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F2817" w:rsidRDefault="00C9110F" w:rsidP="00C77F15">
      <w:pPr>
        <w:pStyle w:val="EDBCoverLogo"/>
      </w:pPr>
      <w:r>
        <w:drawing>
          <wp:inline distT="0" distB="0" distL="0" distR="0">
            <wp:extent cx="2402755" cy="1384300"/>
            <wp:effectExtent l="0" t="0" r="0" b="63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_EDB-logo-4c"/>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402755" cy="1384300"/>
                    </a:xfrm>
                    <a:prstGeom prst="rect">
                      <a:avLst/>
                    </a:prstGeom>
                    <a:noFill/>
                    <a:ln>
                      <a:noFill/>
                    </a:ln>
                  </pic:spPr>
                </pic:pic>
              </a:graphicData>
            </a:graphic>
          </wp:inline>
        </w:drawing>
      </w:r>
    </w:p>
    <w:p w:rsidR="006F2817" w:rsidRDefault="006F2817">
      <w:pPr>
        <w:pStyle w:val="EDBTXTNormalWebBlackChar"/>
      </w:pPr>
    </w:p>
    <w:p w:rsidR="006F2817" w:rsidRDefault="006F2817">
      <w:pPr>
        <w:pStyle w:val="EDBTXTNormalWebBlackChar"/>
      </w:pPr>
    </w:p>
    <w:p w:rsidR="00763025" w:rsidRDefault="00763025">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3A2922" w:rsidRDefault="003A2922">
      <w:pPr>
        <w:pStyle w:val="EDBTXTNormalWebBlackChar"/>
      </w:pPr>
    </w:p>
    <w:p w:rsidR="003A2922" w:rsidRDefault="003A2922">
      <w:pPr>
        <w:pStyle w:val="EDBTXTNormalWebBlackChar"/>
      </w:pPr>
    </w:p>
    <w:p w:rsidR="003A2922" w:rsidRDefault="003A2922">
      <w:pPr>
        <w:pStyle w:val="EDBTXTNormalWebBlackChar"/>
      </w:pPr>
    </w:p>
    <w:p w:rsidR="006F2817" w:rsidRDefault="006F2817">
      <w:pPr>
        <w:pStyle w:val="EDBTXTNormalWebBlackChar"/>
      </w:pPr>
    </w:p>
    <w:p w:rsidR="006F2817" w:rsidRDefault="006F2817">
      <w:pPr>
        <w:pStyle w:val="EDBTXTNormalWebBlackChar"/>
      </w:pPr>
    </w:p>
    <w:p w:rsidR="006F2817" w:rsidRPr="004A4974" w:rsidRDefault="002A1ECE" w:rsidP="00C77F15">
      <w:pPr>
        <w:pStyle w:val="EDBCoverName"/>
        <w:rPr>
          <w:rStyle w:val="EDBTitle"/>
          <w:b/>
        </w:rPr>
      </w:pPr>
      <w:r w:rsidRPr="002A1ECE">
        <w:rPr>
          <w:rStyle w:val="EDBTitle"/>
          <w:b/>
        </w:rPr>
        <w:t>EDB Postgres™</w:t>
      </w:r>
      <w:r>
        <w:rPr>
          <w:rStyle w:val="EDBTitle"/>
          <w:b/>
        </w:rPr>
        <w:t xml:space="preserve"> </w:t>
      </w:r>
      <w:r w:rsidR="006F2817" w:rsidRPr="004A4974">
        <w:rPr>
          <w:rStyle w:val="EDBTitle"/>
          <w:b/>
        </w:rPr>
        <w:t>Enterprise Guide</w:t>
      </w:r>
    </w:p>
    <w:p w:rsidR="006F2817" w:rsidRDefault="006F2817"/>
    <w:p w:rsidR="006F2817" w:rsidRDefault="006F2817">
      <w:pPr>
        <w:pStyle w:val="EDBTXTEmphasisNormalWebBoldBlack"/>
      </w:pPr>
    </w:p>
    <w:p w:rsidR="005C07B9" w:rsidRDefault="005C07B9" w:rsidP="003A2922">
      <w:pPr>
        <w:pStyle w:val="Default"/>
      </w:pPr>
    </w:p>
    <w:p w:rsidR="005C07B9" w:rsidRPr="005C07B9" w:rsidRDefault="005C07B9" w:rsidP="005C07B9">
      <w:pPr>
        <w:spacing w:before="280" w:after="280"/>
        <w:jc w:val="right"/>
        <w:rPr>
          <w:rFonts w:ascii="Arial" w:hAnsi="Arial"/>
          <w:b/>
          <w:bCs/>
          <w:color w:val="000000"/>
          <w:sz w:val="32"/>
          <w:lang w:eastAsia="ar-SA"/>
        </w:rPr>
      </w:pPr>
      <w:r w:rsidRPr="005C07B9">
        <w:rPr>
          <w:rFonts w:ascii="Arial" w:hAnsi="Arial"/>
          <w:b/>
          <w:bCs/>
          <w:color w:val="000000"/>
          <w:sz w:val="32"/>
          <w:lang w:val="x-none" w:eastAsia="ar-SA"/>
        </w:rPr>
        <w:t>EDB Postgres™ Advanced Server 9.</w:t>
      </w:r>
      <w:r w:rsidRPr="005C07B9">
        <w:rPr>
          <w:rFonts w:ascii="Arial" w:hAnsi="Arial"/>
          <w:b/>
          <w:bCs/>
          <w:color w:val="000000"/>
          <w:sz w:val="32"/>
          <w:lang w:eastAsia="ar-SA"/>
        </w:rPr>
        <w:t>5</w:t>
      </w:r>
      <w:r w:rsidRPr="005C07B9">
        <w:rPr>
          <w:rFonts w:ascii="Arial" w:hAnsi="Arial"/>
          <w:b/>
          <w:bCs/>
          <w:color w:val="000000"/>
          <w:sz w:val="32"/>
          <w:lang w:eastAsia="ar-SA"/>
        </w:rPr>
        <w:br/>
      </w:r>
      <w:r w:rsidRPr="005C07B9">
        <w:rPr>
          <w:rFonts w:ascii="Arial" w:hAnsi="Arial"/>
          <w:b/>
          <w:bCs/>
          <w:color w:val="000000"/>
          <w:lang w:eastAsia="ar-SA"/>
        </w:rPr>
        <w:t>formerly Postgres Plus Advanced Server 9.5</w:t>
      </w:r>
    </w:p>
    <w:p w:rsidR="00C77F15" w:rsidRDefault="00C04701" w:rsidP="00273A9A">
      <w:pPr>
        <w:pStyle w:val="EDBCoverProductDate"/>
      </w:pPr>
      <w:r>
        <w:t xml:space="preserve">February </w:t>
      </w:r>
      <w:r w:rsidR="00C5607A">
        <w:t>2</w:t>
      </w:r>
      <w:r w:rsidR="006569C8">
        <w:t>4</w:t>
      </w:r>
      <w:r w:rsidR="00D65F9D">
        <w:t>, 2016</w:t>
      </w:r>
    </w:p>
    <w:p w:rsidR="006F2817" w:rsidRDefault="006F2817" w:rsidP="00C77F15">
      <w:pPr>
        <w:pStyle w:val="EDBCoverVersionCopyright"/>
        <w:rPr>
          <w:rFonts w:ascii="Arial" w:hAnsi="Arial" w:cs="Arial"/>
          <w:sz w:val="32"/>
          <w:szCs w:val="32"/>
        </w:rPr>
      </w:pPr>
      <w:r>
        <w:br w:type="page"/>
      </w:r>
      <w:r w:rsidR="002A1ECE" w:rsidRPr="002A1ECE">
        <w:lastRenderedPageBreak/>
        <w:t>EDB Postgres™</w:t>
      </w:r>
      <w:r w:rsidR="002A1ECE">
        <w:t xml:space="preserve"> </w:t>
      </w:r>
      <w:r>
        <w:t xml:space="preserve">Enterprise </w:t>
      </w:r>
      <w:r w:rsidR="005970DF">
        <w:t>Guide</w:t>
      </w:r>
      <w:r>
        <w:br/>
        <w:t>by EnterpriseDB</w:t>
      </w:r>
      <w:r w:rsidR="0044539B">
        <w:t>®</w:t>
      </w:r>
      <w:r>
        <w:t xml:space="preserve"> Cor</w:t>
      </w:r>
      <w:r w:rsidR="00D65F9D">
        <w:t>poration</w:t>
      </w:r>
      <w:r w:rsidR="00D65F9D">
        <w:br/>
        <w:t>Copyright © 2014 - 2016</w:t>
      </w:r>
      <w:r>
        <w:t xml:space="preserve"> EnterpriseDB Corporation</w:t>
      </w:r>
    </w:p>
    <w:p w:rsidR="006F2817" w:rsidRDefault="006F2817">
      <w:pPr>
        <w:pStyle w:val="EDBTXTNormalWebBlackChar"/>
      </w:pPr>
    </w:p>
    <w:p w:rsidR="006F2817" w:rsidRDefault="006F2817">
      <w:pPr>
        <w:pStyle w:val="EDBTXTNormalWebBlackChar"/>
      </w:pPr>
      <w:bookmarkStart w:id="0" w:name="_GoBack"/>
      <w:bookmarkEnd w:id="0"/>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rsidP="006F2817"/>
    <w:p w:rsidR="006F2817" w:rsidRDefault="006F2817" w:rsidP="006F2817"/>
    <w:p w:rsidR="006F2817" w:rsidRDefault="006F2817" w:rsidP="006F2817"/>
    <w:p w:rsidR="006F2817" w:rsidRPr="000B2A1B" w:rsidRDefault="006F2817" w:rsidP="00C77F15">
      <w:pPr>
        <w:pStyle w:val="EDBCoverAddress"/>
        <w:rPr>
          <w:rStyle w:val="EDBTitle"/>
          <w:rFonts w:ascii="Times New Roman" w:hAnsi="Times New Roman"/>
          <w:b w:val="0"/>
          <w:bCs w:val="0"/>
          <w:color w:val="auto"/>
          <w:sz w:val="20"/>
          <w:szCs w:val="24"/>
        </w:rPr>
        <w:sectPr w:rsidR="006F2817" w:rsidRPr="000B2A1B" w:rsidSect="006F2817">
          <w:headerReference w:type="default" r:id="rId10"/>
          <w:footerReference w:type="default" r:id="rId11"/>
          <w:headerReference w:type="first" r:id="rId12"/>
          <w:footnotePr>
            <w:pos w:val="beneathText"/>
          </w:footnotePr>
          <w:pgSz w:w="12240" w:h="15840"/>
          <w:pgMar w:top="1440" w:right="1800" w:bottom="1440" w:left="1800" w:header="720" w:footer="720" w:gutter="0"/>
          <w:cols w:space="720"/>
          <w:titlePg/>
          <w:docGrid w:linePitch="360"/>
        </w:sectPr>
      </w:pPr>
      <w:r>
        <w:t>EnterpriseDB Corporation, 34 Crosby Drive, Suite 100, Bedford, MA 01730, USA</w:t>
      </w:r>
      <w:r>
        <w:br/>
      </w:r>
      <w:r>
        <w:rPr>
          <w:b/>
          <w:color w:val="FF0000"/>
        </w:rPr>
        <w:t xml:space="preserve">T </w:t>
      </w:r>
      <w:r>
        <w:t xml:space="preserve"> +1 781 357 3390   </w:t>
      </w:r>
      <w:r>
        <w:rPr>
          <w:b/>
          <w:color w:val="FF0000"/>
        </w:rPr>
        <w:t xml:space="preserve">F </w:t>
      </w:r>
      <w:r>
        <w:t xml:space="preserve"> +1 978 589 5701   </w:t>
      </w:r>
      <w:r>
        <w:rPr>
          <w:b/>
          <w:color w:val="FF0000"/>
        </w:rPr>
        <w:t>E</w:t>
      </w:r>
      <w:r>
        <w:t xml:space="preserve"> info@enterprisedb.com www.enterprisedb.com</w:t>
      </w:r>
    </w:p>
    <w:p w:rsidR="006F2817" w:rsidRPr="00EB3AD9" w:rsidRDefault="006F2817" w:rsidP="00C77F15">
      <w:pPr>
        <w:pStyle w:val="EDBCoverTOC"/>
      </w:pPr>
      <w:r>
        <w:rPr>
          <w:rStyle w:val="EDBTitle"/>
        </w:rPr>
        <w:lastRenderedPageBreak/>
        <w:t>Table of Contents</w:t>
      </w:r>
    </w:p>
    <w:p w:rsidR="0046087F" w:rsidRDefault="006F2817">
      <w:pPr>
        <w:pStyle w:val="TOC1"/>
        <w:tabs>
          <w:tab w:val="left" w:pos="480"/>
          <w:tab w:val="right" w:leader="dot" w:pos="8630"/>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444155334" w:history="1">
        <w:r w:rsidR="0046087F" w:rsidRPr="00404A4E">
          <w:rPr>
            <w:rStyle w:val="Hyperlink"/>
            <w:noProof/>
          </w:rPr>
          <w:t>1</w:t>
        </w:r>
        <w:r w:rsidR="0046087F">
          <w:rPr>
            <w:rFonts w:asciiTheme="minorHAnsi" w:eastAsiaTheme="minorEastAsia" w:hAnsiTheme="minorHAnsi" w:cstheme="minorBidi"/>
            <w:noProof/>
            <w:sz w:val="22"/>
            <w:szCs w:val="22"/>
          </w:rPr>
          <w:tab/>
        </w:r>
        <w:r w:rsidR="0046087F" w:rsidRPr="00404A4E">
          <w:rPr>
            <w:rStyle w:val="Hyperlink"/>
            <w:noProof/>
          </w:rPr>
          <w:t>Introduction</w:t>
        </w:r>
        <w:r w:rsidR="0046087F">
          <w:rPr>
            <w:noProof/>
            <w:webHidden/>
          </w:rPr>
          <w:tab/>
        </w:r>
        <w:r w:rsidR="0046087F">
          <w:rPr>
            <w:noProof/>
            <w:webHidden/>
          </w:rPr>
          <w:fldChar w:fldCharType="begin"/>
        </w:r>
        <w:r w:rsidR="0046087F">
          <w:rPr>
            <w:noProof/>
            <w:webHidden/>
          </w:rPr>
          <w:instrText xml:space="preserve"> PAGEREF _Toc444155334 \h </w:instrText>
        </w:r>
        <w:r w:rsidR="0046087F">
          <w:rPr>
            <w:noProof/>
            <w:webHidden/>
          </w:rPr>
        </w:r>
        <w:r w:rsidR="0046087F">
          <w:rPr>
            <w:noProof/>
            <w:webHidden/>
          </w:rPr>
          <w:fldChar w:fldCharType="separate"/>
        </w:r>
        <w:r w:rsidR="00607D57">
          <w:rPr>
            <w:noProof/>
            <w:webHidden/>
          </w:rPr>
          <w:t>20</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335" w:history="1">
        <w:r w:rsidR="0046087F" w:rsidRPr="00404A4E">
          <w:rPr>
            <w:rStyle w:val="Hyperlink"/>
            <w:noProof/>
          </w:rPr>
          <w:t>1.1</w:t>
        </w:r>
        <w:r w:rsidR="0046087F">
          <w:rPr>
            <w:rFonts w:asciiTheme="minorHAnsi" w:eastAsiaTheme="minorEastAsia" w:hAnsiTheme="minorHAnsi" w:cstheme="minorBidi"/>
            <w:noProof/>
            <w:sz w:val="22"/>
            <w:szCs w:val="22"/>
          </w:rPr>
          <w:tab/>
        </w:r>
        <w:r w:rsidR="0046087F" w:rsidRPr="00404A4E">
          <w:rPr>
            <w:rStyle w:val="Hyperlink"/>
            <w:noProof/>
          </w:rPr>
          <w:t>What’s New</w:t>
        </w:r>
        <w:r w:rsidR="0046087F">
          <w:rPr>
            <w:noProof/>
            <w:webHidden/>
          </w:rPr>
          <w:tab/>
        </w:r>
        <w:r w:rsidR="0046087F">
          <w:rPr>
            <w:noProof/>
            <w:webHidden/>
          </w:rPr>
          <w:fldChar w:fldCharType="begin"/>
        </w:r>
        <w:r w:rsidR="0046087F">
          <w:rPr>
            <w:noProof/>
            <w:webHidden/>
          </w:rPr>
          <w:instrText xml:space="preserve"> PAGEREF _Toc444155335 \h </w:instrText>
        </w:r>
        <w:r w:rsidR="0046087F">
          <w:rPr>
            <w:noProof/>
            <w:webHidden/>
          </w:rPr>
        </w:r>
        <w:r w:rsidR="0046087F">
          <w:rPr>
            <w:noProof/>
            <w:webHidden/>
          </w:rPr>
          <w:fldChar w:fldCharType="separate"/>
        </w:r>
        <w:r w:rsidR="00607D57">
          <w:rPr>
            <w:noProof/>
            <w:webHidden/>
          </w:rPr>
          <w:t>23</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336" w:history="1">
        <w:r w:rsidR="0046087F" w:rsidRPr="00404A4E">
          <w:rPr>
            <w:rStyle w:val="Hyperlink"/>
            <w:noProof/>
          </w:rPr>
          <w:t>1.2</w:t>
        </w:r>
        <w:r w:rsidR="0046087F">
          <w:rPr>
            <w:rFonts w:asciiTheme="minorHAnsi" w:eastAsiaTheme="minorEastAsia" w:hAnsiTheme="minorHAnsi" w:cstheme="minorBidi"/>
            <w:noProof/>
            <w:sz w:val="22"/>
            <w:szCs w:val="22"/>
          </w:rPr>
          <w:tab/>
        </w:r>
        <w:r w:rsidR="0046087F" w:rsidRPr="00404A4E">
          <w:rPr>
            <w:rStyle w:val="Hyperlink"/>
            <w:noProof/>
          </w:rPr>
          <w:t>Typographical Conventions Used in this Guide</w:t>
        </w:r>
        <w:r w:rsidR="0046087F">
          <w:rPr>
            <w:noProof/>
            <w:webHidden/>
          </w:rPr>
          <w:tab/>
        </w:r>
        <w:r w:rsidR="0046087F">
          <w:rPr>
            <w:noProof/>
            <w:webHidden/>
          </w:rPr>
          <w:fldChar w:fldCharType="begin"/>
        </w:r>
        <w:r w:rsidR="0046087F">
          <w:rPr>
            <w:noProof/>
            <w:webHidden/>
          </w:rPr>
          <w:instrText xml:space="preserve"> PAGEREF _Toc444155336 \h </w:instrText>
        </w:r>
        <w:r w:rsidR="0046087F">
          <w:rPr>
            <w:noProof/>
            <w:webHidden/>
          </w:rPr>
        </w:r>
        <w:r w:rsidR="0046087F">
          <w:rPr>
            <w:noProof/>
            <w:webHidden/>
          </w:rPr>
          <w:fldChar w:fldCharType="separate"/>
        </w:r>
        <w:r w:rsidR="00607D57">
          <w:rPr>
            <w:noProof/>
            <w:webHidden/>
          </w:rPr>
          <w:t>24</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337" w:history="1">
        <w:r w:rsidR="0046087F" w:rsidRPr="00404A4E">
          <w:rPr>
            <w:rStyle w:val="Hyperlink"/>
            <w:noProof/>
          </w:rPr>
          <w:t>1.3</w:t>
        </w:r>
        <w:r w:rsidR="0046087F">
          <w:rPr>
            <w:rFonts w:asciiTheme="minorHAnsi" w:eastAsiaTheme="minorEastAsia" w:hAnsiTheme="minorHAnsi" w:cstheme="minorBidi"/>
            <w:noProof/>
            <w:sz w:val="22"/>
            <w:szCs w:val="22"/>
          </w:rPr>
          <w:tab/>
        </w:r>
        <w:r w:rsidR="0046087F" w:rsidRPr="00404A4E">
          <w:rPr>
            <w:rStyle w:val="Hyperlink"/>
            <w:noProof/>
          </w:rPr>
          <w:t>Other Conventions Used in this Guide</w:t>
        </w:r>
        <w:r w:rsidR="0046087F">
          <w:rPr>
            <w:noProof/>
            <w:webHidden/>
          </w:rPr>
          <w:tab/>
        </w:r>
        <w:r w:rsidR="0046087F">
          <w:rPr>
            <w:noProof/>
            <w:webHidden/>
          </w:rPr>
          <w:fldChar w:fldCharType="begin"/>
        </w:r>
        <w:r w:rsidR="0046087F">
          <w:rPr>
            <w:noProof/>
            <w:webHidden/>
          </w:rPr>
          <w:instrText xml:space="preserve"> PAGEREF _Toc444155337 \h </w:instrText>
        </w:r>
        <w:r w:rsidR="0046087F">
          <w:rPr>
            <w:noProof/>
            <w:webHidden/>
          </w:rPr>
        </w:r>
        <w:r w:rsidR="0046087F">
          <w:rPr>
            <w:noProof/>
            <w:webHidden/>
          </w:rPr>
          <w:fldChar w:fldCharType="separate"/>
        </w:r>
        <w:r w:rsidR="00607D57">
          <w:rPr>
            <w:noProof/>
            <w:webHidden/>
          </w:rPr>
          <w:t>25</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338" w:history="1">
        <w:r w:rsidR="0046087F" w:rsidRPr="00404A4E">
          <w:rPr>
            <w:rStyle w:val="Hyperlink"/>
            <w:noProof/>
          </w:rPr>
          <w:t>1.4</w:t>
        </w:r>
        <w:r w:rsidR="0046087F">
          <w:rPr>
            <w:rFonts w:asciiTheme="minorHAnsi" w:eastAsiaTheme="minorEastAsia" w:hAnsiTheme="minorHAnsi" w:cstheme="minorBidi"/>
            <w:noProof/>
            <w:sz w:val="22"/>
            <w:szCs w:val="22"/>
          </w:rPr>
          <w:tab/>
        </w:r>
        <w:r w:rsidR="0046087F" w:rsidRPr="00404A4E">
          <w:rPr>
            <w:rStyle w:val="Hyperlink"/>
            <w:noProof/>
          </w:rPr>
          <w:t>About the Examples Used in this Guide</w:t>
        </w:r>
        <w:r w:rsidR="0046087F">
          <w:rPr>
            <w:noProof/>
            <w:webHidden/>
          </w:rPr>
          <w:tab/>
        </w:r>
        <w:r w:rsidR="0046087F">
          <w:rPr>
            <w:noProof/>
            <w:webHidden/>
          </w:rPr>
          <w:fldChar w:fldCharType="begin"/>
        </w:r>
        <w:r w:rsidR="0046087F">
          <w:rPr>
            <w:noProof/>
            <w:webHidden/>
          </w:rPr>
          <w:instrText xml:space="preserve"> PAGEREF _Toc444155338 \h </w:instrText>
        </w:r>
        <w:r w:rsidR="0046087F">
          <w:rPr>
            <w:noProof/>
            <w:webHidden/>
          </w:rPr>
        </w:r>
        <w:r w:rsidR="0046087F">
          <w:rPr>
            <w:noProof/>
            <w:webHidden/>
          </w:rPr>
          <w:fldChar w:fldCharType="separate"/>
        </w:r>
        <w:r w:rsidR="00607D57">
          <w:rPr>
            <w:noProof/>
            <w:webHidden/>
          </w:rPr>
          <w:t>26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39" w:history="1">
        <w:r w:rsidR="0046087F" w:rsidRPr="00404A4E">
          <w:rPr>
            <w:rStyle w:val="Hyperlink"/>
            <w:noProof/>
          </w:rPr>
          <w:t>1.4.1.1</w:t>
        </w:r>
        <w:r w:rsidR="0046087F">
          <w:rPr>
            <w:rFonts w:asciiTheme="minorHAnsi" w:eastAsiaTheme="minorEastAsia" w:hAnsiTheme="minorHAnsi" w:cstheme="minorBidi"/>
            <w:noProof/>
            <w:sz w:val="22"/>
            <w:szCs w:val="22"/>
          </w:rPr>
          <w:tab/>
        </w:r>
        <w:r w:rsidR="0046087F" w:rsidRPr="00404A4E">
          <w:rPr>
            <w:rStyle w:val="Hyperlink"/>
            <w:noProof/>
          </w:rPr>
          <w:t>Sample Database Description</w:t>
        </w:r>
        <w:r w:rsidR="0046087F">
          <w:rPr>
            <w:noProof/>
            <w:webHidden/>
          </w:rPr>
          <w:tab/>
        </w:r>
        <w:r w:rsidR="0046087F">
          <w:rPr>
            <w:noProof/>
            <w:webHidden/>
          </w:rPr>
          <w:fldChar w:fldCharType="begin"/>
        </w:r>
        <w:r w:rsidR="0046087F">
          <w:rPr>
            <w:noProof/>
            <w:webHidden/>
          </w:rPr>
          <w:instrText xml:space="preserve"> PAGEREF _Toc444155339 \h </w:instrText>
        </w:r>
        <w:r w:rsidR="0046087F">
          <w:rPr>
            <w:noProof/>
            <w:webHidden/>
          </w:rPr>
        </w:r>
        <w:r w:rsidR="0046087F">
          <w:rPr>
            <w:noProof/>
            <w:webHidden/>
          </w:rPr>
          <w:fldChar w:fldCharType="separate"/>
        </w:r>
        <w:r w:rsidR="00607D57">
          <w:rPr>
            <w:noProof/>
            <w:webHidden/>
          </w:rPr>
          <w:t>26</w:t>
        </w:r>
        <w:r w:rsidR="0046087F">
          <w:rPr>
            <w:noProof/>
            <w:webHidden/>
          </w:rPr>
          <w:fldChar w:fldCharType="end"/>
        </w:r>
      </w:hyperlink>
    </w:p>
    <w:p w:rsidR="0046087F" w:rsidRDefault="005C07B9">
      <w:pPr>
        <w:pStyle w:val="TOC1"/>
        <w:tabs>
          <w:tab w:val="left" w:pos="480"/>
          <w:tab w:val="right" w:leader="dot" w:pos="8630"/>
        </w:tabs>
        <w:rPr>
          <w:rFonts w:asciiTheme="minorHAnsi" w:eastAsiaTheme="minorEastAsia" w:hAnsiTheme="minorHAnsi" w:cstheme="minorBidi"/>
          <w:noProof/>
          <w:sz w:val="22"/>
          <w:szCs w:val="22"/>
        </w:rPr>
      </w:pPr>
      <w:hyperlink w:anchor="_Toc444155340" w:history="1">
        <w:r w:rsidR="0046087F" w:rsidRPr="00404A4E">
          <w:rPr>
            <w:rStyle w:val="Hyperlink"/>
            <w:noProof/>
          </w:rPr>
          <w:t>2</w:t>
        </w:r>
        <w:r w:rsidR="0046087F">
          <w:rPr>
            <w:rFonts w:asciiTheme="minorHAnsi" w:eastAsiaTheme="minorEastAsia" w:hAnsiTheme="minorHAnsi" w:cstheme="minorBidi"/>
            <w:noProof/>
            <w:sz w:val="22"/>
            <w:szCs w:val="22"/>
          </w:rPr>
          <w:tab/>
        </w:r>
        <w:r w:rsidR="0046087F" w:rsidRPr="00404A4E">
          <w:rPr>
            <w:rStyle w:val="Hyperlink"/>
            <w:noProof/>
          </w:rPr>
          <w:t>Database Administration</w:t>
        </w:r>
        <w:r w:rsidR="0046087F">
          <w:rPr>
            <w:noProof/>
            <w:webHidden/>
          </w:rPr>
          <w:tab/>
        </w:r>
        <w:r w:rsidR="0046087F">
          <w:rPr>
            <w:noProof/>
            <w:webHidden/>
          </w:rPr>
          <w:fldChar w:fldCharType="begin"/>
        </w:r>
        <w:r w:rsidR="0046087F">
          <w:rPr>
            <w:noProof/>
            <w:webHidden/>
          </w:rPr>
          <w:instrText xml:space="preserve"> PAGEREF _Toc444155340 \h </w:instrText>
        </w:r>
        <w:r w:rsidR="0046087F">
          <w:rPr>
            <w:noProof/>
            <w:webHidden/>
          </w:rPr>
        </w:r>
        <w:r w:rsidR="0046087F">
          <w:rPr>
            <w:noProof/>
            <w:webHidden/>
          </w:rPr>
          <w:fldChar w:fldCharType="separate"/>
        </w:r>
        <w:r w:rsidR="00607D57">
          <w:rPr>
            <w:noProof/>
            <w:webHidden/>
          </w:rPr>
          <w:t>35</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341" w:history="1">
        <w:r w:rsidR="0046087F" w:rsidRPr="00404A4E">
          <w:rPr>
            <w:rStyle w:val="Hyperlink"/>
            <w:noProof/>
          </w:rPr>
          <w:t>2.1</w:t>
        </w:r>
        <w:r w:rsidR="0046087F">
          <w:rPr>
            <w:rFonts w:asciiTheme="minorHAnsi" w:eastAsiaTheme="minorEastAsia" w:hAnsiTheme="minorHAnsi" w:cstheme="minorBidi"/>
            <w:noProof/>
            <w:sz w:val="22"/>
            <w:szCs w:val="22"/>
          </w:rPr>
          <w:tab/>
        </w:r>
        <w:r w:rsidR="0046087F" w:rsidRPr="00404A4E">
          <w:rPr>
            <w:rStyle w:val="Hyperlink"/>
            <w:noProof/>
          </w:rPr>
          <w:t>Configuration Parameters</w:t>
        </w:r>
        <w:r w:rsidR="0046087F">
          <w:rPr>
            <w:noProof/>
            <w:webHidden/>
          </w:rPr>
          <w:tab/>
        </w:r>
        <w:r w:rsidR="0046087F">
          <w:rPr>
            <w:noProof/>
            <w:webHidden/>
          </w:rPr>
          <w:fldChar w:fldCharType="begin"/>
        </w:r>
        <w:r w:rsidR="0046087F">
          <w:rPr>
            <w:noProof/>
            <w:webHidden/>
          </w:rPr>
          <w:instrText xml:space="preserve"> PAGEREF _Toc444155341 \h </w:instrText>
        </w:r>
        <w:r w:rsidR="0046087F">
          <w:rPr>
            <w:noProof/>
            <w:webHidden/>
          </w:rPr>
        </w:r>
        <w:r w:rsidR="0046087F">
          <w:rPr>
            <w:noProof/>
            <w:webHidden/>
          </w:rPr>
          <w:fldChar w:fldCharType="separate"/>
        </w:r>
        <w:r w:rsidR="00607D57">
          <w:rPr>
            <w:noProof/>
            <w:webHidden/>
          </w:rPr>
          <w:t>35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42" w:history="1">
        <w:r w:rsidR="0046087F" w:rsidRPr="00404A4E">
          <w:rPr>
            <w:rStyle w:val="Hyperlink"/>
            <w:noProof/>
          </w:rPr>
          <w:t>2.1.1</w:t>
        </w:r>
        <w:r w:rsidR="0046087F">
          <w:rPr>
            <w:rFonts w:asciiTheme="minorHAnsi" w:eastAsiaTheme="minorEastAsia" w:hAnsiTheme="minorHAnsi" w:cstheme="minorBidi"/>
            <w:noProof/>
            <w:sz w:val="22"/>
            <w:szCs w:val="22"/>
          </w:rPr>
          <w:tab/>
        </w:r>
        <w:r w:rsidR="0046087F" w:rsidRPr="00404A4E">
          <w:rPr>
            <w:rStyle w:val="Hyperlink"/>
            <w:noProof/>
          </w:rPr>
          <w:t>Setting Configuration Parameters</w:t>
        </w:r>
        <w:r w:rsidR="0046087F">
          <w:rPr>
            <w:noProof/>
            <w:webHidden/>
          </w:rPr>
          <w:tab/>
        </w:r>
        <w:r w:rsidR="0046087F">
          <w:rPr>
            <w:noProof/>
            <w:webHidden/>
          </w:rPr>
          <w:fldChar w:fldCharType="begin"/>
        </w:r>
        <w:r w:rsidR="0046087F">
          <w:rPr>
            <w:noProof/>
            <w:webHidden/>
          </w:rPr>
          <w:instrText xml:space="preserve"> PAGEREF _Toc444155342 \h </w:instrText>
        </w:r>
        <w:r w:rsidR="0046087F">
          <w:rPr>
            <w:noProof/>
            <w:webHidden/>
          </w:rPr>
        </w:r>
        <w:r w:rsidR="0046087F">
          <w:rPr>
            <w:noProof/>
            <w:webHidden/>
          </w:rPr>
          <w:fldChar w:fldCharType="separate"/>
        </w:r>
        <w:r w:rsidR="00607D57">
          <w:rPr>
            <w:noProof/>
            <w:webHidden/>
          </w:rPr>
          <w:t>36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43" w:history="1">
        <w:r w:rsidR="0046087F" w:rsidRPr="00404A4E">
          <w:rPr>
            <w:rStyle w:val="Hyperlink"/>
            <w:noProof/>
          </w:rPr>
          <w:t>2.1.2</w:t>
        </w:r>
        <w:r w:rsidR="0046087F">
          <w:rPr>
            <w:rFonts w:asciiTheme="minorHAnsi" w:eastAsiaTheme="minorEastAsia" w:hAnsiTheme="minorHAnsi" w:cstheme="minorBidi"/>
            <w:noProof/>
            <w:sz w:val="22"/>
            <w:szCs w:val="22"/>
          </w:rPr>
          <w:tab/>
        </w:r>
        <w:r w:rsidR="0046087F" w:rsidRPr="00404A4E">
          <w:rPr>
            <w:rStyle w:val="Hyperlink"/>
            <w:noProof/>
          </w:rPr>
          <w:t>Summary of Configuration Parameters</w:t>
        </w:r>
        <w:r w:rsidR="0046087F">
          <w:rPr>
            <w:noProof/>
            <w:webHidden/>
          </w:rPr>
          <w:tab/>
        </w:r>
        <w:r w:rsidR="0046087F">
          <w:rPr>
            <w:noProof/>
            <w:webHidden/>
          </w:rPr>
          <w:fldChar w:fldCharType="begin"/>
        </w:r>
        <w:r w:rsidR="0046087F">
          <w:rPr>
            <w:noProof/>
            <w:webHidden/>
          </w:rPr>
          <w:instrText xml:space="preserve"> PAGEREF _Toc444155343 \h </w:instrText>
        </w:r>
        <w:r w:rsidR="0046087F">
          <w:rPr>
            <w:noProof/>
            <w:webHidden/>
          </w:rPr>
        </w:r>
        <w:r w:rsidR="0046087F">
          <w:rPr>
            <w:noProof/>
            <w:webHidden/>
          </w:rPr>
          <w:fldChar w:fldCharType="separate"/>
        </w:r>
        <w:r w:rsidR="00607D57">
          <w:rPr>
            <w:noProof/>
            <w:webHidden/>
          </w:rPr>
          <w:t>38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44" w:history="1">
        <w:r w:rsidR="0046087F" w:rsidRPr="00404A4E">
          <w:rPr>
            <w:rStyle w:val="Hyperlink"/>
            <w:noProof/>
          </w:rPr>
          <w:t>2.1.3</w:t>
        </w:r>
        <w:r w:rsidR="0046087F">
          <w:rPr>
            <w:rFonts w:asciiTheme="minorHAnsi" w:eastAsiaTheme="minorEastAsia" w:hAnsiTheme="minorHAnsi" w:cstheme="minorBidi"/>
            <w:noProof/>
            <w:sz w:val="22"/>
            <w:szCs w:val="22"/>
          </w:rPr>
          <w:tab/>
        </w:r>
        <w:r w:rsidR="0046087F" w:rsidRPr="00404A4E">
          <w:rPr>
            <w:rStyle w:val="Hyperlink"/>
            <w:noProof/>
          </w:rPr>
          <w:t>Configuration Parameters by Functionality</w:t>
        </w:r>
        <w:r w:rsidR="0046087F">
          <w:rPr>
            <w:noProof/>
            <w:webHidden/>
          </w:rPr>
          <w:tab/>
        </w:r>
        <w:r w:rsidR="0046087F">
          <w:rPr>
            <w:noProof/>
            <w:webHidden/>
          </w:rPr>
          <w:fldChar w:fldCharType="begin"/>
        </w:r>
        <w:r w:rsidR="0046087F">
          <w:rPr>
            <w:noProof/>
            <w:webHidden/>
          </w:rPr>
          <w:instrText xml:space="preserve"> PAGEREF _Toc444155344 \h </w:instrText>
        </w:r>
        <w:r w:rsidR="0046087F">
          <w:rPr>
            <w:noProof/>
            <w:webHidden/>
          </w:rPr>
        </w:r>
        <w:r w:rsidR="0046087F">
          <w:rPr>
            <w:noProof/>
            <w:webHidden/>
          </w:rPr>
          <w:fldChar w:fldCharType="separate"/>
        </w:r>
        <w:r w:rsidR="00607D57">
          <w:rPr>
            <w:noProof/>
            <w:webHidden/>
          </w:rPr>
          <w:t>56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45" w:history="1">
        <w:r w:rsidR="0046087F" w:rsidRPr="00404A4E">
          <w:rPr>
            <w:rStyle w:val="Hyperlink"/>
            <w:noProof/>
          </w:rPr>
          <w:t>2.1.3.1</w:t>
        </w:r>
        <w:r w:rsidR="0046087F">
          <w:rPr>
            <w:rFonts w:asciiTheme="minorHAnsi" w:eastAsiaTheme="minorEastAsia" w:hAnsiTheme="minorHAnsi" w:cstheme="minorBidi"/>
            <w:noProof/>
            <w:sz w:val="22"/>
            <w:szCs w:val="22"/>
          </w:rPr>
          <w:tab/>
        </w:r>
        <w:r w:rsidR="0046087F" w:rsidRPr="00404A4E">
          <w:rPr>
            <w:rStyle w:val="Hyperlink"/>
            <w:noProof/>
          </w:rPr>
          <w:t>Top Performance Related Parameters</w:t>
        </w:r>
        <w:r w:rsidR="0046087F">
          <w:rPr>
            <w:noProof/>
            <w:webHidden/>
          </w:rPr>
          <w:tab/>
        </w:r>
        <w:r w:rsidR="0046087F">
          <w:rPr>
            <w:noProof/>
            <w:webHidden/>
          </w:rPr>
          <w:fldChar w:fldCharType="begin"/>
        </w:r>
        <w:r w:rsidR="0046087F">
          <w:rPr>
            <w:noProof/>
            <w:webHidden/>
          </w:rPr>
          <w:instrText xml:space="preserve"> PAGEREF _Toc444155345 \h </w:instrText>
        </w:r>
        <w:r w:rsidR="0046087F">
          <w:rPr>
            <w:noProof/>
            <w:webHidden/>
          </w:rPr>
        </w:r>
        <w:r w:rsidR="0046087F">
          <w:rPr>
            <w:noProof/>
            <w:webHidden/>
          </w:rPr>
          <w:fldChar w:fldCharType="separate"/>
        </w:r>
        <w:r w:rsidR="00607D57">
          <w:rPr>
            <w:noProof/>
            <w:webHidden/>
          </w:rPr>
          <w:t>57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46" w:history="1">
        <w:r w:rsidR="0046087F" w:rsidRPr="00404A4E">
          <w:rPr>
            <w:rStyle w:val="Hyperlink"/>
            <w:noProof/>
          </w:rPr>
          <w:t>2.1.3.2</w:t>
        </w:r>
        <w:r w:rsidR="0046087F">
          <w:rPr>
            <w:rFonts w:asciiTheme="minorHAnsi" w:eastAsiaTheme="minorEastAsia" w:hAnsiTheme="minorHAnsi" w:cstheme="minorBidi"/>
            <w:noProof/>
            <w:sz w:val="22"/>
            <w:szCs w:val="22"/>
          </w:rPr>
          <w:tab/>
        </w:r>
        <w:r w:rsidR="0046087F" w:rsidRPr="00404A4E">
          <w:rPr>
            <w:rStyle w:val="Hyperlink"/>
            <w:noProof/>
          </w:rPr>
          <w:t>Resource Usage / Memory</w:t>
        </w:r>
        <w:r w:rsidR="0046087F">
          <w:rPr>
            <w:noProof/>
            <w:webHidden/>
          </w:rPr>
          <w:tab/>
        </w:r>
        <w:r w:rsidR="0046087F">
          <w:rPr>
            <w:noProof/>
            <w:webHidden/>
          </w:rPr>
          <w:fldChar w:fldCharType="begin"/>
        </w:r>
        <w:r w:rsidR="0046087F">
          <w:rPr>
            <w:noProof/>
            <w:webHidden/>
          </w:rPr>
          <w:instrText xml:space="preserve"> PAGEREF _Toc444155346 \h </w:instrText>
        </w:r>
        <w:r w:rsidR="0046087F">
          <w:rPr>
            <w:noProof/>
            <w:webHidden/>
          </w:rPr>
        </w:r>
        <w:r w:rsidR="0046087F">
          <w:rPr>
            <w:noProof/>
            <w:webHidden/>
          </w:rPr>
          <w:fldChar w:fldCharType="separate"/>
        </w:r>
        <w:r w:rsidR="00607D57">
          <w:rPr>
            <w:noProof/>
            <w:webHidden/>
          </w:rPr>
          <w:t>66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47" w:history="1">
        <w:r w:rsidR="0046087F" w:rsidRPr="00404A4E">
          <w:rPr>
            <w:rStyle w:val="Hyperlink"/>
            <w:noProof/>
          </w:rPr>
          <w:t>2.1.3.3</w:t>
        </w:r>
        <w:r w:rsidR="0046087F">
          <w:rPr>
            <w:rFonts w:asciiTheme="minorHAnsi" w:eastAsiaTheme="minorEastAsia" w:hAnsiTheme="minorHAnsi" w:cstheme="minorBidi"/>
            <w:noProof/>
            <w:sz w:val="22"/>
            <w:szCs w:val="22"/>
          </w:rPr>
          <w:tab/>
        </w:r>
        <w:r w:rsidR="0046087F" w:rsidRPr="00404A4E">
          <w:rPr>
            <w:rStyle w:val="Hyperlink"/>
            <w:noProof/>
          </w:rPr>
          <w:t>Resource Usage / EDB Resource Manager</w:t>
        </w:r>
        <w:r w:rsidR="0046087F">
          <w:rPr>
            <w:noProof/>
            <w:webHidden/>
          </w:rPr>
          <w:tab/>
        </w:r>
        <w:r w:rsidR="0046087F">
          <w:rPr>
            <w:noProof/>
            <w:webHidden/>
          </w:rPr>
          <w:fldChar w:fldCharType="begin"/>
        </w:r>
        <w:r w:rsidR="0046087F">
          <w:rPr>
            <w:noProof/>
            <w:webHidden/>
          </w:rPr>
          <w:instrText xml:space="preserve"> PAGEREF _Toc444155347 \h </w:instrText>
        </w:r>
        <w:r w:rsidR="0046087F">
          <w:rPr>
            <w:noProof/>
            <w:webHidden/>
          </w:rPr>
        </w:r>
        <w:r w:rsidR="0046087F">
          <w:rPr>
            <w:noProof/>
            <w:webHidden/>
          </w:rPr>
          <w:fldChar w:fldCharType="separate"/>
        </w:r>
        <w:r w:rsidR="00607D57">
          <w:rPr>
            <w:noProof/>
            <w:webHidden/>
          </w:rPr>
          <w:t>70</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48" w:history="1">
        <w:r w:rsidR="0046087F" w:rsidRPr="00404A4E">
          <w:rPr>
            <w:rStyle w:val="Hyperlink"/>
            <w:noProof/>
          </w:rPr>
          <w:t>2.1.3.4</w:t>
        </w:r>
        <w:r w:rsidR="0046087F">
          <w:rPr>
            <w:rFonts w:asciiTheme="minorHAnsi" w:eastAsiaTheme="minorEastAsia" w:hAnsiTheme="minorHAnsi" w:cstheme="minorBidi"/>
            <w:noProof/>
            <w:sz w:val="22"/>
            <w:szCs w:val="22"/>
          </w:rPr>
          <w:tab/>
        </w:r>
        <w:r w:rsidR="0046087F" w:rsidRPr="00404A4E">
          <w:rPr>
            <w:rStyle w:val="Hyperlink"/>
            <w:noProof/>
          </w:rPr>
          <w:t>Query Tuning</w:t>
        </w:r>
        <w:r w:rsidR="0046087F">
          <w:rPr>
            <w:noProof/>
            <w:webHidden/>
          </w:rPr>
          <w:tab/>
        </w:r>
        <w:r w:rsidR="0046087F">
          <w:rPr>
            <w:noProof/>
            <w:webHidden/>
          </w:rPr>
          <w:fldChar w:fldCharType="begin"/>
        </w:r>
        <w:r w:rsidR="0046087F">
          <w:rPr>
            <w:noProof/>
            <w:webHidden/>
          </w:rPr>
          <w:instrText xml:space="preserve"> PAGEREF _Toc444155348 \h </w:instrText>
        </w:r>
        <w:r w:rsidR="0046087F">
          <w:rPr>
            <w:noProof/>
            <w:webHidden/>
          </w:rPr>
        </w:r>
        <w:r w:rsidR="0046087F">
          <w:rPr>
            <w:noProof/>
            <w:webHidden/>
          </w:rPr>
          <w:fldChar w:fldCharType="separate"/>
        </w:r>
        <w:r w:rsidR="00607D57">
          <w:rPr>
            <w:noProof/>
            <w:webHidden/>
          </w:rPr>
          <w:t>72</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49" w:history="1">
        <w:r w:rsidR="0046087F" w:rsidRPr="00404A4E">
          <w:rPr>
            <w:rStyle w:val="Hyperlink"/>
            <w:noProof/>
          </w:rPr>
          <w:t>2.1.3.5</w:t>
        </w:r>
        <w:r w:rsidR="0046087F">
          <w:rPr>
            <w:rFonts w:asciiTheme="minorHAnsi" w:eastAsiaTheme="minorEastAsia" w:hAnsiTheme="minorHAnsi" w:cstheme="minorBidi"/>
            <w:noProof/>
            <w:sz w:val="22"/>
            <w:szCs w:val="22"/>
          </w:rPr>
          <w:tab/>
        </w:r>
        <w:r w:rsidR="0046087F" w:rsidRPr="00404A4E">
          <w:rPr>
            <w:rStyle w:val="Hyperlink"/>
            <w:noProof/>
          </w:rPr>
          <w:t>Query Tuning / Planner Method Configuration</w:t>
        </w:r>
        <w:r w:rsidR="0046087F">
          <w:rPr>
            <w:noProof/>
            <w:webHidden/>
          </w:rPr>
          <w:tab/>
        </w:r>
        <w:r w:rsidR="0046087F">
          <w:rPr>
            <w:noProof/>
            <w:webHidden/>
          </w:rPr>
          <w:fldChar w:fldCharType="begin"/>
        </w:r>
        <w:r w:rsidR="0046087F">
          <w:rPr>
            <w:noProof/>
            <w:webHidden/>
          </w:rPr>
          <w:instrText xml:space="preserve"> PAGEREF _Toc444155349 \h </w:instrText>
        </w:r>
        <w:r w:rsidR="0046087F">
          <w:rPr>
            <w:noProof/>
            <w:webHidden/>
          </w:rPr>
        </w:r>
        <w:r w:rsidR="0046087F">
          <w:rPr>
            <w:noProof/>
            <w:webHidden/>
          </w:rPr>
          <w:fldChar w:fldCharType="separate"/>
        </w:r>
        <w:r w:rsidR="00607D57">
          <w:rPr>
            <w:noProof/>
            <w:webHidden/>
          </w:rPr>
          <w:t>72</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50" w:history="1">
        <w:r w:rsidR="0046087F" w:rsidRPr="00404A4E">
          <w:rPr>
            <w:rStyle w:val="Hyperlink"/>
            <w:noProof/>
          </w:rPr>
          <w:t>2.1.3.6</w:t>
        </w:r>
        <w:r w:rsidR="0046087F">
          <w:rPr>
            <w:rFonts w:asciiTheme="minorHAnsi" w:eastAsiaTheme="minorEastAsia" w:hAnsiTheme="minorHAnsi" w:cstheme="minorBidi"/>
            <w:noProof/>
            <w:sz w:val="22"/>
            <w:szCs w:val="22"/>
          </w:rPr>
          <w:tab/>
        </w:r>
        <w:r w:rsidR="0046087F" w:rsidRPr="00404A4E">
          <w:rPr>
            <w:rStyle w:val="Hyperlink"/>
            <w:noProof/>
          </w:rPr>
          <w:t>Reporting and Logging / What to Log</w:t>
        </w:r>
        <w:r w:rsidR="0046087F">
          <w:rPr>
            <w:noProof/>
            <w:webHidden/>
          </w:rPr>
          <w:tab/>
        </w:r>
        <w:r w:rsidR="0046087F">
          <w:rPr>
            <w:noProof/>
            <w:webHidden/>
          </w:rPr>
          <w:fldChar w:fldCharType="begin"/>
        </w:r>
        <w:r w:rsidR="0046087F">
          <w:rPr>
            <w:noProof/>
            <w:webHidden/>
          </w:rPr>
          <w:instrText xml:space="preserve"> PAGEREF _Toc444155350 \h </w:instrText>
        </w:r>
        <w:r w:rsidR="0046087F">
          <w:rPr>
            <w:noProof/>
            <w:webHidden/>
          </w:rPr>
        </w:r>
        <w:r w:rsidR="0046087F">
          <w:rPr>
            <w:noProof/>
            <w:webHidden/>
          </w:rPr>
          <w:fldChar w:fldCharType="separate"/>
        </w:r>
        <w:r w:rsidR="00607D57">
          <w:rPr>
            <w:noProof/>
            <w:webHidden/>
          </w:rPr>
          <w:t>75</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51" w:history="1">
        <w:r w:rsidR="0046087F" w:rsidRPr="00404A4E">
          <w:rPr>
            <w:rStyle w:val="Hyperlink"/>
            <w:noProof/>
          </w:rPr>
          <w:t>2.1.3.7</w:t>
        </w:r>
        <w:r w:rsidR="0046087F">
          <w:rPr>
            <w:rFonts w:asciiTheme="minorHAnsi" w:eastAsiaTheme="minorEastAsia" w:hAnsiTheme="minorHAnsi" w:cstheme="minorBidi"/>
            <w:noProof/>
            <w:sz w:val="22"/>
            <w:szCs w:val="22"/>
          </w:rPr>
          <w:tab/>
        </w:r>
        <w:r w:rsidR="0046087F" w:rsidRPr="00404A4E">
          <w:rPr>
            <w:rStyle w:val="Hyperlink"/>
            <w:noProof/>
          </w:rPr>
          <w:t>EnterpriseDB Auditing Settings</w:t>
        </w:r>
        <w:r w:rsidR="0046087F">
          <w:rPr>
            <w:noProof/>
            <w:webHidden/>
          </w:rPr>
          <w:tab/>
        </w:r>
        <w:r w:rsidR="0046087F">
          <w:rPr>
            <w:noProof/>
            <w:webHidden/>
          </w:rPr>
          <w:fldChar w:fldCharType="begin"/>
        </w:r>
        <w:r w:rsidR="0046087F">
          <w:rPr>
            <w:noProof/>
            <w:webHidden/>
          </w:rPr>
          <w:instrText xml:space="preserve"> PAGEREF _Toc444155351 \h </w:instrText>
        </w:r>
        <w:r w:rsidR="0046087F">
          <w:rPr>
            <w:noProof/>
            <w:webHidden/>
          </w:rPr>
        </w:r>
        <w:r w:rsidR="0046087F">
          <w:rPr>
            <w:noProof/>
            <w:webHidden/>
          </w:rPr>
          <w:fldChar w:fldCharType="separate"/>
        </w:r>
        <w:r w:rsidR="00607D57">
          <w:rPr>
            <w:noProof/>
            <w:webHidden/>
          </w:rPr>
          <w:t>76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52" w:history="1">
        <w:r w:rsidR="0046087F" w:rsidRPr="00404A4E">
          <w:rPr>
            <w:rStyle w:val="Hyperlink"/>
            <w:noProof/>
          </w:rPr>
          <w:t>2.1.3.8</w:t>
        </w:r>
        <w:r w:rsidR="0046087F">
          <w:rPr>
            <w:rFonts w:asciiTheme="minorHAnsi" w:eastAsiaTheme="minorEastAsia" w:hAnsiTheme="minorHAnsi" w:cstheme="minorBidi"/>
            <w:noProof/>
            <w:sz w:val="22"/>
            <w:szCs w:val="22"/>
          </w:rPr>
          <w:tab/>
        </w:r>
        <w:r w:rsidR="0046087F" w:rsidRPr="00404A4E">
          <w:rPr>
            <w:rStyle w:val="Hyperlink"/>
            <w:noProof/>
          </w:rPr>
          <w:t>Client Connection Defaults / Locale and Formatting</w:t>
        </w:r>
        <w:r w:rsidR="0046087F">
          <w:rPr>
            <w:noProof/>
            <w:webHidden/>
          </w:rPr>
          <w:tab/>
        </w:r>
        <w:r w:rsidR="0046087F">
          <w:rPr>
            <w:noProof/>
            <w:webHidden/>
          </w:rPr>
          <w:fldChar w:fldCharType="begin"/>
        </w:r>
        <w:r w:rsidR="0046087F">
          <w:rPr>
            <w:noProof/>
            <w:webHidden/>
          </w:rPr>
          <w:instrText xml:space="preserve"> PAGEREF _Toc444155352 \h </w:instrText>
        </w:r>
        <w:r w:rsidR="0046087F">
          <w:rPr>
            <w:noProof/>
            <w:webHidden/>
          </w:rPr>
        </w:r>
        <w:r w:rsidR="0046087F">
          <w:rPr>
            <w:noProof/>
            <w:webHidden/>
          </w:rPr>
          <w:fldChar w:fldCharType="separate"/>
        </w:r>
        <w:r w:rsidR="00607D57">
          <w:rPr>
            <w:noProof/>
            <w:webHidden/>
          </w:rPr>
          <w:t>81</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53" w:history="1">
        <w:r w:rsidR="0046087F" w:rsidRPr="00404A4E">
          <w:rPr>
            <w:rStyle w:val="Hyperlink"/>
            <w:noProof/>
          </w:rPr>
          <w:t>2.1.3.9</w:t>
        </w:r>
        <w:r w:rsidR="0046087F">
          <w:rPr>
            <w:rFonts w:asciiTheme="minorHAnsi" w:eastAsiaTheme="minorEastAsia" w:hAnsiTheme="minorHAnsi" w:cstheme="minorBidi"/>
            <w:noProof/>
            <w:sz w:val="22"/>
            <w:szCs w:val="22"/>
          </w:rPr>
          <w:tab/>
        </w:r>
        <w:r w:rsidR="0046087F" w:rsidRPr="00404A4E">
          <w:rPr>
            <w:rStyle w:val="Hyperlink"/>
            <w:noProof/>
          </w:rPr>
          <w:t>Client Connection Defaults / Statement Behavior</w:t>
        </w:r>
        <w:r w:rsidR="0046087F">
          <w:rPr>
            <w:noProof/>
            <w:webHidden/>
          </w:rPr>
          <w:tab/>
        </w:r>
        <w:r w:rsidR="0046087F">
          <w:rPr>
            <w:noProof/>
            <w:webHidden/>
          </w:rPr>
          <w:fldChar w:fldCharType="begin"/>
        </w:r>
        <w:r w:rsidR="0046087F">
          <w:rPr>
            <w:noProof/>
            <w:webHidden/>
          </w:rPr>
          <w:instrText xml:space="preserve"> PAGEREF _Toc444155353 \h </w:instrText>
        </w:r>
        <w:r w:rsidR="0046087F">
          <w:rPr>
            <w:noProof/>
            <w:webHidden/>
          </w:rPr>
        </w:r>
        <w:r w:rsidR="0046087F">
          <w:rPr>
            <w:noProof/>
            <w:webHidden/>
          </w:rPr>
          <w:fldChar w:fldCharType="separate"/>
        </w:r>
        <w:r w:rsidR="00607D57">
          <w:rPr>
            <w:noProof/>
            <w:webHidden/>
          </w:rPr>
          <w:t>81</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354" w:history="1">
        <w:r w:rsidR="0046087F" w:rsidRPr="00404A4E">
          <w:rPr>
            <w:rStyle w:val="Hyperlink"/>
            <w:noProof/>
          </w:rPr>
          <w:t>2.1.3.10</w:t>
        </w:r>
        <w:r w:rsidR="0046087F">
          <w:rPr>
            <w:rFonts w:asciiTheme="minorHAnsi" w:eastAsiaTheme="minorEastAsia" w:hAnsiTheme="minorHAnsi" w:cstheme="minorBidi"/>
            <w:noProof/>
            <w:sz w:val="22"/>
            <w:szCs w:val="22"/>
          </w:rPr>
          <w:tab/>
        </w:r>
        <w:r w:rsidR="0046087F" w:rsidRPr="00404A4E">
          <w:rPr>
            <w:rStyle w:val="Hyperlink"/>
            <w:noProof/>
          </w:rPr>
          <w:t>Client Connection Defaults / Other Defaults</w:t>
        </w:r>
        <w:r w:rsidR="0046087F">
          <w:rPr>
            <w:noProof/>
            <w:webHidden/>
          </w:rPr>
          <w:tab/>
        </w:r>
        <w:r w:rsidR="0046087F">
          <w:rPr>
            <w:noProof/>
            <w:webHidden/>
          </w:rPr>
          <w:fldChar w:fldCharType="begin"/>
        </w:r>
        <w:r w:rsidR="0046087F">
          <w:rPr>
            <w:noProof/>
            <w:webHidden/>
          </w:rPr>
          <w:instrText xml:space="preserve"> PAGEREF _Toc444155354 \h </w:instrText>
        </w:r>
        <w:r w:rsidR="0046087F">
          <w:rPr>
            <w:noProof/>
            <w:webHidden/>
          </w:rPr>
        </w:r>
        <w:r w:rsidR="0046087F">
          <w:rPr>
            <w:noProof/>
            <w:webHidden/>
          </w:rPr>
          <w:fldChar w:fldCharType="separate"/>
        </w:r>
        <w:r w:rsidR="00607D57">
          <w:rPr>
            <w:noProof/>
            <w:webHidden/>
          </w:rPr>
          <w:t>82</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355" w:history="1">
        <w:r w:rsidR="0046087F" w:rsidRPr="00404A4E">
          <w:rPr>
            <w:rStyle w:val="Hyperlink"/>
            <w:noProof/>
          </w:rPr>
          <w:t>2.1.3.11</w:t>
        </w:r>
        <w:r w:rsidR="0046087F">
          <w:rPr>
            <w:rFonts w:asciiTheme="minorHAnsi" w:eastAsiaTheme="minorEastAsia" w:hAnsiTheme="minorHAnsi" w:cstheme="minorBidi"/>
            <w:noProof/>
            <w:sz w:val="22"/>
            <w:szCs w:val="22"/>
          </w:rPr>
          <w:tab/>
        </w:r>
        <w:r w:rsidR="0046087F" w:rsidRPr="00404A4E">
          <w:rPr>
            <w:rStyle w:val="Hyperlink"/>
            <w:noProof/>
          </w:rPr>
          <w:t>Compatibility Options</w:t>
        </w:r>
        <w:r w:rsidR="0046087F">
          <w:rPr>
            <w:noProof/>
            <w:webHidden/>
          </w:rPr>
          <w:tab/>
        </w:r>
        <w:r w:rsidR="0046087F">
          <w:rPr>
            <w:noProof/>
            <w:webHidden/>
          </w:rPr>
          <w:fldChar w:fldCharType="begin"/>
        </w:r>
        <w:r w:rsidR="0046087F">
          <w:rPr>
            <w:noProof/>
            <w:webHidden/>
          </w:rPr>
          <w:instrText xml:space="preserve"> PAGEREF _Toc444155355 \h </w:instrText>
        </w:r>
        <w:r w:rsidR="0046087F">
          <w:rPr>
            <w:noProof/>
            <w:webHidden/>
          </w:rPr>
        </w:r>
        <w:r w:rsidR="0046087F">
          <w:rPr>
            <w:noProof/>
            <w:webHidden/>
          </w:rPr>
          <w:fldChar w:fldCharType="separate"/>
        </w:r>
        <w:r w:rsidR="00607D57">
          <w:rPr>
            <w:noProof/>
            <w:webHidden/>
          </w:rPr>
          <w:t>84</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356" w:history="1">
        <w:r w:rsidR="0046087F" w:rsidRPr="00404A4E">
          <w:rPr>
            <w:rStyle w:val="Hyperlink"/>
            <w:noProof/>
          </w:rPr>
          <w:t>2.1.3.12</w:t>
        </w:r>
        <w:r w:rsidR="0046087F">
          <w:rPr>
            <w:rFonts w:asciiTheme="minorHAnsi" w:eastAsiaTheme="minorEastAsia" w:hAnsiTheme="minorHAnsi" w:cstheme="minorBidi"/>
            <w:noProof/>
            <w:sz w:val="22"/>
            <w:szCs w:val="22"/>
          </w:rPr>
          <w:tab/>
        </w:r>
        <w:r w:rsidR="0046087F" w:rsidRPr="00404A4E">
          <w:rPr>
            <w:rStyle w:val="Hyperlink"/>
            <w:noProof/>
          </w:rPr>
          <w:t>Customized Options</w:t>
        </w:r>
        <w:r w:rsidR="0046087F">
          <w:rPr>
            <w:noProof/>
            <w:webHidden/>
          </w:rPr>
          <w:tab/>
        </w:r>
        <w:r w:rsidR="0046087F">
          <w:rPr>
            <w:noProof/>
            <w:webHidden/>
          </w:rPr>
          <w:fldChar w:fldCharType="begin"/>
        </w:r>
        <w:r w:rsidR="0046087F">
          <w:rPr>
            <w:noProof/>
            <w:webHidden/>
          </w:rPr>
          <w:instrText xml:space="preserve"> PAGEREF _Toc444155356 \h </w:instrText>
        </w:r>
        <w:r w:rsidR="0046087F">
          <w:rPr>
            <w:noProof/>
            <w:webHidden/>
          </w:rPr>
        </w:r>
        <w:r w:rsidR="0046087F">
          <w:rPr>
            <w:noProof/>
            <w:webHidden/>
          </w:rPr>
          <w:fldChar w:fldCharType="separate"/>
        </w:r>
        <w:r w:rsidR="00607D57">
          <w:rPr>
            <w:noProof/>
            <w:webHidden/>
          </w:rPr>
          <w:t>92</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357" w:history="1">
        <w:r w:rsidR="0046087F" w:rsidRPr="00404A4E">
          <w:rPr>
            <w:rStyle w:val="Hyperlink"/>
            <w:noProof/>
          </w:rPr>
          <w:t>2.1.3.13</w:t>
        </w:r>
        <w:r w:rsidR="0046087F">
          <w:rPr>
            <w:rFonts w:asciiTheme="minorHAnsi" w:eastAsiaTheme="minorEastAsia" w:hAnsiTheme="minorHAnsi" w:cstheme="minorBidi"/>
            <w:noProof/>
            <w:sz w:val="22"/>
            <w:szCs w:val="22"/>
          </w:rPr>
          <w:tab/>
        </w:r>
        <w:r w:rsidR="0046087F" w:rsidRPr="00404A4E">
          <w:rPr>
            <w:rStyle w:val="Hyperlink"/>
            <w:noProof/>
          </w:rPr>
          <w:t>Ungrouped</w:t>
        </w:r>
        <w:r w:rsidR="0046087F">
          <w:rPr>
            <w:noProof/>
            <w:webHidden/>
          </w:rPr>
          <w:tab/>
        </w:r>
        <w:r w:rsidR="0046087F">
          <w:rPr>
            <w:noProof/>
            <w:webHidden/>
          </w:rPr>
          <w:fldChar w:fldCharType="begin"/>
        </w:r>
        <w:r w:rsidR="0046087F">
          <w:rPr>
            <w:noProof/>
            <w:webHidden/>
          </w:rPr>
          <w:instrText xml:space="preserve"> PAGEREF _Toc444155357 \h </w:instrText>
        </w:r>
        <w:r w:rsidR="0046087F">
          <w:rPr>
            <w:noProof/>
            <w:webHidden/>
          </w:rPr>
        </w:r>
        <w:r w:rsidR="0046087F">
          <w:rPr>
            <w:noProof/>
            <w:webHidden/>
          </w:rPr>
          <w:fldChar w:fldCharType="separate"/>
        </w:r>
        <w:r w:rsidR="00607D57">
          <w:rPr>
            <w:noProof/>
            <w:webHidden/>
          </w:rPr>
          <w:t>101</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358" w:history="1">
        <w:r w:rsidR="0046087F" w:rsidRPr="00404A4E">
          <w:rPr>
            <w:rStyle w:val="Hyperlink"/>
            <w:noProof/>
          </w:rPr>
          <w:t>2.2</w:t>
        </w:r>
        <w:r w:rsidR="0046087F">
          <w:rPr>
            <w:rFonts w:asciiTheme="minorHAnsi" w:eastAsiaTheme="minorEastAsia" w:hAnsiTheme="minorHAnsi" w:cstheme="minorBidi"/>
            <w:noProof/>
            <w:sz w:val="22"/>
            <w:szCs w:val="22"/>
          </w:rPr>
          <w:tab/>
        </w:r>
        <w:r w:rsidR="0046087F" w:rsidRPr="00404A4E">
          <w:rPr>
            <w:rStyle w:val="Hyperlink"/>
            <w:noProof/>
          </w:rPr>
          <w:t>Controlling the Audit Logs</w:t>
        </w:r>
        <w:r w:rsidR="0046087F">
          <w:rPr>
            <w:noProof/>
            <w:webHidden/>
          </w:rPr>
          <w:tab/>
        </w:r>
        <w:r w:rsidR="0046087F">
          <w:rPr>
            <w:noProof/>
            <w:webHidden/>
          </w:rPr>
          <w:fldChar w:fldCharType="begin"/>
        </w:r>
        <w:r w:rsidR="0046087F">
          <w:rPr>
            <w:noProof/>
            <w:webHidden/>
          </w:rPr>
          <w:instrText xml:space="preserve"> PAGEREF _Toc444155358 \h </w:instrText>
        </w:r>
        <w:r w:rsidR="0046087F">
          <w:rPr>
            <w:noProof/>
            <w:webHidden/>
          </w:rPr>
        </w:r>
        <w:r w:rsidR="0046087F">
          <w:rPr>
            <w:noProof/>
            <w:webHidden/>
          </w:rPr>
          <w:fldChar w:fldCharType="separate"/>
        </w:r>
        <w:r w:rsidR="00607D57">
          <w:rPr>
            <w:noProof/>
            <w:webHidden/>
          </w:rPr>
          <w:t>104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59" w:history="1">
        <w:r w:rsidR="0046087F" w:rsidRPr="00404A4E">
          <w:rPr>
            <w:rStyle w:val="Hyperlink"/>
            <w:noProof/>
          </w:rPr>
          <w:t>2.2.1</w:t>
        </w:r>
        <w:r w:rsidR="0046087F">
          <w:rPr>
            <w:rFonts w:asciiTheme="minorHAnsi" w:eastAsiaTheme="minorEastAsia" w:hAnsiTheme="minorHAnsi" w:cstheme="minorBidi"/>
            <w:noProof/>
            <w:sz w:val="22"/>
            <w:szCs w:val="22"/>
          </w:rPr>
          <w:tab/>
        </w:r>
        <w:r w:rsidR="0046087F" w:rsidRPr="00404A4E">
          <w:rPr>
            <w:rStyle w:val="Hyperlink"/>
            <w:noProof/>
          </w:rPr>
          <w:t>Auditing Configuration Parameters</w:t>
        </w:r>
        <w:r w:rsidR="0046087F">
          <w:rPr>
            <w:noProof/>
            <w:webHidden/>
          </w:rPr>
          <w:tab/>
        </w:r>
        <w:r w:rsidR="0046087F">
          <w:rPr>
            <w:noProof/>
            <w:webHidden/>
          </w:rPr>
          <w:fldChar w:fldCharType="begin"/>
        </w:r>
        <w:r w:rsidR="0046087F">
          <w:rPr>
            <w:noProof/>
            <w:webHidden/>
          </w:rPr>
          <w:instrText xml:space="preserve"> PAGEREF _Toc444155359 \h </w:instrText>
        </w:r>
        <w:r w:rsidR="0046087F">
          <w:rPr>
            <w:noProof/>
            <w:webHidden/>
          </w:rPr>
        </w:r>
        <w:r w:rsidR="0046087F">
          <w:rPr>
            <w:noProof/>
            <w:webHidden/>
          </w:rPr>
          <w:fldChar w:fldCharType="separate"/>
        </w:r>
        <w:r w:rsidR="00607D57">
          <w:rPr>
            <w:noProof/>
            <w:webHidden/>
          </w:rPr>
          <w:t>104</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360" w:history="1">
        <w:r w:rsidR="0046087F" w:rsidRPr="00404A4E">
          <w:rPr>
            <w:rStyle w:val="Hyperlink"/>
            <w:noProof/>
          </w:rPr>
          <w:t>2.3</w:t>
        </w:r>
        <w:r w:rsidR="0046087F">
          <w:rPr>
            <w:rFonts w:asciiTheme="minorHAnsi" w:eastAsiaTheme="minorEastAsia" w:hAnsiTheme="minorHAnsi" w:cstheme="minorBidi"/>
            <w:noProof/>
            <w:sz w:val="22"/>
            <w:szCs w:val="22"/>
          </w:rPr>
          <w:tab/>
        </w:r>
        <w:r w:rsidR="0046087F" w:rsidRPr="00404A4E">
          <w:rPr>
            <w:rStyle w:val="Hyperlink"/>
            <w:noProof/>
          </w:rPr>
          <w:t>Unicode Collation Algorithm</w:t>
        </w:r>
        <w:r w:rsidR="0046087F">
          <w:rPr>
            <w:noProof/>
            <w:webHidden/>
          </w:rPr>
          <w:tab/>
        </w:r>
        <w:r w:rsidR="0046087F">
          <w:rPr>
            <w:noProof/>
            <w:webHidden/>
          </w:rPr>
          <w:fldChar w:fldCharType="begin"/>
        </w:r>
        <w:r w:rsidR="0046087F">
          <w:rPr>
            <w:noProof/>
            <w:webHidden/>
          </w:rPr>
          <w:instrText xml:space="preserve"> PAGEREF _Toc444155360 \h </w:instrText>
        </w:r>
        <w:r w:rsidR="0046087F">
          <w:rPr>
            <w:noProof/>
            <w:webHidden/>
          </w:rPr>
        </w:r>
        <w:r w:rsidR="0046087F">
          <w:rPr>
            <w:noProof/>
            <w:webHidden/>
          </w:rPr>
          <w:fldChar w:fldCharType="separate"/>
        </w:r>
        <w:r w:rsidR="00607D57">
          <w:rPr>
            <w:noProof/>
            <w:webHidden/>
          </w:rPr>
          <w:t>108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61" w:history="1">
        <w:r w:rsidR="0046087F" w:rsidRPr="00404A4E">
          <w:rPr>
            <w:rStyle w:val="Hyperlink"/>
            <w:noProof/>
          </w:rPr>
          <w:t>2.3.1</w:t>
        </w:r>
        <w:r w:rsidR="0046087F">
          <w:rPr>
            <w:rFonts w:asciiTheme="minorHAnsi" w:eastAsiaTheme="minorEastAsia" w:hAnsiTheme="minorHAnsi" w:cstheme="minorBidi"/>
            <w:noProof/>
            <w:sz w:val="22"/>
            <w:szCs w:val="22"/>
          </w:rPr>
          <w:tab/>
        </w:r>
        <w:r w:rsidR="0046087F" w:rsidRPr="00404A4E">
          <w:rPr>
            <w:rStyle w:val="Hyperlink"/>
            <w:noProof/>
          </w:rPr>
          <w:t>Basic Unicode Collation Algorithm Concepts</w:t>
        </w:r>
        <w:r w:rsidR="0046087F">
          <w:rPr>
            <w:noProof/>
            <w:webHidden/>
          </w:rPr>
          <w:tab/>
        </w:r>
        <w:r w:rsidR="0046087F">
          <w:rPr>
            <w:noProof/>
            <w:webHidden/>
          </w:rPr>
          <w:fldChar w:fldCharType="begin"/>
        </w:r>
        <w:r w:rsidR="0046087F">
          <w:rPr>
            <w:noProof/>
            <w:webHidden/>
          </w:rPr>
          <w:instrText xml:space="preserve"> PAGEREF _Toc444155361 \h </w:instrText>
        </w:r>
        <w:r w:rsidR="0046087F">
          <w:rPr>
            <w:noProof/>
            <w:webHidden/>
          </w:rPr>
        </w:r>
        <w:r w:rsidR="0046087F">
          <w:rPr>
            <w:noProof/>
            <w:webHidden/>
          </w:rPr>
          <w:fldChar w:fldCharType="separate"/>
        </w:r>
        <w:r w:rsidR="00607D57">
          <w:rPr>
            <w:noProof/>
            <w:webHidden/>
          </w:rPr>
          <w:t>109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62" w:history="1">
        <w:r w:rsidR="0046087F" w:rsidRPr="00404A4E">
          <w:rPr>
            <w:rStyle w:val="Hyperlink"/>
            <w:noProof/>
          </w:rPr>
          <w:t>2.3.2</w:t>
        </w:r>
        <w:r w:rsidR="0046087F">
          <w:rPr>
            <w:rFonts w:asciiTheme="minorHAnsi" w:eastAsiaTheme="minorEastAsia" w:hAnsiTheme="minorHAnsi" w:cstheme="minorBidi"/>
            <w:noProof/>
            <w:sz w:val="22"/>
            <w:szCs w:val="22"/>
          </w:rPr>
          <w:tab/>
        </w:r>
        <w:r w:rsidR="0046087F" w:rsidRPr="00404A4E">
          <w:rPr>
            <w:rStyle w:val="Hyperlink"/>
            <w:noProof/>
          </w:rPr>
          <w:t>International Components for Unicode</w:t>
        </w:r>
        <w:r w:rsidR="0046087F">
          <w:rPr>
            <w:noProof/>
            <w:webHidden/>
          </w:rPr>
          <w:tab/>
        </w:r>
        <w:r w:rsidR="0046087F">
          <w:rPr>
            <w:noProof/>
            <w:webHidden/>
          </w:rPr>
          <w:fldChar w:fldCharType="begin"/>
        </w:r>
        <w:r w:rsidR="0046087F">
          <w:rPr>
            <w:noProof/>
            <w:webHidden/>
          </w:rPr>
          <w:instrText xml:space="preserve"> PAGEREF _Toc444155362 \h </w:instrText>
        </w:r>
        <w:r w:rsidR="0046087F">
          <w:rPr>
            <w:noProof/>
            <w:webHidden/>
          </w:rPr>
        </w:r>
        <w:r w:rsidR="0046087F">
          <w:rPr>
            <w:noProof/>
            <w:webHidden/>
          </w:rPr>
          <w:fldChar w:fldCharType="separate"/>
        </w:r>
        <w:r w:rsidR="00607D57">
          <w:rPr>
            <w:noProof/>
            <w:webHidden/>
          </w:rPr>
          <w:t>110</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63" w:history="1">
        <w:r w:rsidR="0046087F" w:rsidRPr="00404A4E">
          <w:rPr>
            <w:rStyle w:val="Hyperlink"/>
            <w:noProof/>
          </w:rPr>
          <w:t>2.3.2.1</w:t>
        </w:r>
        <w:r w:rsidR="0046087F">
          <w:rPr>
            <w:rFonts w:asciiTheme="minorHAnsi" w:eastAsiaTheme="minorEastAsia" w:hAnsiTheme="minorHAnsi" w:cstheme="minorBidi"/>
            <w:noProof/>
            <w:sz w:val="22"/>
            <w:szCs w:val="22"/>
          </w:rPr>
          <w:tab/>
        </w:r>
        <w:r w:rsidR="0046087F" w:rsidRPr="00404A4E">
          <w:rPr>
            <w:rStyle w:val="Hyperlink"/>
            <w:noProof/>
          </w:rPr>
          <w:t>Locale Collations</w:t>
        </w:r>
        <w:r w:rsidR="0046087F">
          <w:rPr>
            <w:noProof/>
            <w:webHidden/>
          </w:rPr>
          <w:tab/>
        </w:r>
        <w:r w:rsidR="0046087F">
          <w:rPr>
            <w:noProof/>
            <w:webHidden/>
          </w:rPr>
          <w:fldChar w:fldCharType="begin"/>
        </w:r>
        <w:r w:rsidR="0046087F">
          <w:rPr>
            <w:noProof/>
            <w:webHidden/>
          </w:rPr>
          <w:instrText xml:space="preserve"> PAGEREF _Toc444155363 \h </w:instrText>
        </w:r>
        <w:r w:rsidR="0046087F">
          <w:rPr>
            <w:noProof/>
            <w:webHidden/>
          </w:rPr>
        </w:r>
        <w:r w:rsidR="0046087F">
          <w:rPr>
            <w:noProof/>
            <w:webHidden/>
          </w:rPr>
          <w:fldChar w:fldCharType="separate"/>
        </w:r>
        <w:r w:rsidR="00607D57">
          <w:rPr>
            <w:noProof/>
            <w:webHidden/>
          </w:rPr>
          <w:t>110</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64" w:history="1">
        <w:r w:rsidR="0046087F" w:rsidRPr="00404A4E">
          <w:rPr>
            <w:rStyle w:val="Hyperlink"/>
            <w:noProof/>
          </w:rPr>
          <w:t>2.3.2.2</w:t>
        </w:r>
        <w:r w:rsidR="0046087F">
          <w:rPr>
            <w:rFonts w:asciiTheme="minorHAnsi" w:eastAsiaTheme="minorEastAsia" w:hAnsiTheme="minorHAnsi" w:cstheme="minorBidi"/>
            <w:noProof/>
            <w:sz w:val="22"/>
            <w:szCs w:val="22"/>
          </w:rPr>
          <w:tab/>
        </w:r>
        <w:r w:rsidR="0046087F" w:rsidRPr="00404A4E">
          <w:rPr>
            <w:rStyle w:val="Hyperlink"/>
            <w:noProof/>
          </w:rPr>
          <w:t>Collation Attributes</w:t>
        </w:r>
        <w:r w:rsidR="0046087F">
          <w:rPr>
            <w:noProof/>
            <w:webHidden/>
          </w:rPr>
          <w:tab/>
        </w:r>
        <w:r w:rsidR="0046087F">
          <w:rPr>
            <w:noProof/>
            <w:webHidden/>
          </w:rPr>
          <w:fldChar w:fldCharType="begin"/>
        </w:r>
        <w:r w:rsidR="0046087F">
          <w:rPr>
            <w:noProof/>
            <w:webHidden/>
          </w:rPr>
          <w:instrText xml:space="preserve"> PAGEREF _Toc444155364 \h </w:instrText>
        </w:r>
        <w:r w:rsidR="0046087F">
          <w:rPr>
            <w:noProof/>
            <w:webHidden/>
          </w:rPr>
        </w:r>
        <w:r w:rsidR="0046087F">
          <w:rPr>
            <w:noProof/>
            <w:webHidden/>
          </w:rPr>
          <w:fldChar w:fldCharType="separate"/>
        </w:r>
        <w:r w:rsidR="00607D57">
          <w:rPr>
            <w:noProof/>
            <w:webHidden/>
          </w:rPr>
          <w:t>111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65" w:history="1">
        <w:r w:rsidR="0046087F" w:rsidRPr="00404A4E">
          <w:rPr>
            <w:rStyle w:val="Hyperlink"/>
            <w:noProof/>
          </w:rPr>
          <w:t>2.3.3</w:t>
        </w:r>
        <w:r w:rsidR="0046087F">
          <w:rPr>
            <w:rFonts w:asciiTheme="minorHAnsi" w:eastAsiaTheme="minorEastAsia" w:hAnsiTheme="minorHAnsi" w:cstheme="minorBidi"/>
            <w:noProof/>
            <w:sz w:val="22"/>
            <w:szCs w:val="22"/>
          </w:rPr>
          <w:tab/>
        </w:r>
        <w:r w:rsidR="0046087F" w:rsidRPr="00404A4E">
          <w:rPr>
            <w:rStyle w:val="Hyperlink"/>
            <w:noProof/>
          </w:rPr>
          <w:t>Creating an ICU Collation</w:t>
        </w:r>
        <w:r w:rsidR="0046087F">
          <w:rPr>
            <w:noProof/>
            <w:webHidden/>
          </w:rPr>
          <w:tab/>
        </w:r>
        <w:r w:rsidR="0046087F">
          <w:rPr>
            <w:noProof/>
            <w:webHidden/>
          </w:rPr>
          <w:fldChar w:fldCharType="begin"/>
        </w:r>
        <w:r w:rsidR="0046087F">
          <w:rPr>
            <w:noProof/>
            <w:webHidden/>
          </w:rPr>
          <w:instrText xml:space="preserve"> PAGEREF _Toc444155365 \h </w:instrText>
        </w:r>
        <w:r w:rsidR="0046087F">
          <w:rPr>
            <w:noProof/>
            <w:webHidden/>
          </w:rPr>
        </w:r>
        <w:r w:rsidR="0046087F">
          <w:rPr>
            <w:noProof/>
            <w:webHidden/>
          </w:rPr>
          <w:fldChar w:fldCharType="separate"/>
        </w:r>
        <w:r w:rsidR="00607D57">
          <w:rPr>
            <w:noProof/>
            <w:webHidden/>
          </w:rPr>
          <w:t>114</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66" w:history="1">
        <w:r w:rsidR="0046087F" w:rsidRPr="00404A4E">
          <w:rPr>
            <w:rStyle w:val="Hyperlink"/>
            <w:noProof/>
          </w:rPr>
          <w:t>2.3.3.1</w:t>
        </w:r>
        <w:r w:rsidR="0046087F">
          <w:rPr>
            <w:rFonts w:asciiTheme="minorHAnsi" w:eastAsiaTheme="minorEastAsia" w:hAnsiTheme="minorHAnsi" w:cstheme="minorBidi"/>
            <w:noProof/>
            <w:sz w:val="22"/>
            <w:szCs w:val="22"/>
          </w:rPr>
          <w:tab/>
        </w:r>
        <w:r w:rsidR="0046087F" w:rsidRPr="00404A4E">
          <w:rPr>
            <w:rStyle w:val="Hyperlink"/>
            <w:noProof/>
          </w:rPr>
          <w:t>CREATE COLLATION</w:t>
        </w:r>
        <w:r w:rsidR="0046087F">
          <w:rPr>
            <w:noProof/>
            <w:webHidden/>
          </w:rPr>
          <w:tab/>
        </w:r>
        <w:r w:rsidR="0046087F">
          <w:rPr>
            <w:noProof/>
            <w:webHidden/>
          </w:rPr>
          <w:fldChar w:fldCharType="begin"/>
        </w:r>
        <w:r w:rsidR="0046087F">
          <w:rPr>
            <w:noProof/>
            <w:webHidden/>
          </w:rPr>
          <w:instrText xml:space="preserve"> PAGEREF _Toc444155366 \h </w:instrText>
        </w:r>
        <w:r w:rsidR="0046087F">
          <w:rPr>
            <w:noProof/>
            <w:webHidden/>
          </w:rPr>
        </w:r>
        <w:r w:rsidR="0046087F">
          <w:rPr>
            <w:noProof/>
            <w:webHidden/>
          </w:rPr>
          <w:fldChar w:fldCharType="separate"/>
        </w:r>
        <w:r w:rsidR="00607D57">
          <w:rPr>
            <w:noProof/>
            <w:webHidden/>
          </w:rPr>
          <w:t>114</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67" w:history="1">
        <w:r w:rsidR="0046087F" w:rsidRPr="00404A4E">
          <w:rPr>
            <w:rStyle w:val="Hyperlink"/>
            <w:noProof/>
          </w:rPr>
          <w:t>2.3.3.2</w:t>
        </w:r>
        <w:r w:rsidR="0046087F">
          <w:rPr>
            <w:rFonts w:asciiTheme="minorHAnsi" w:eastAsiaTheme="minorEastAsia" w:hAnsiTheme="minorHAnsi" w:cstheme="minorBidi"/>
            <w:noProof/>
            <w:sz w:val="22"/>
            <w:szCs w:val="22"/>
          </w:rPr>
          <w:tab/>
        </w:r>
        <w:r w:rsidR="0046087F" w:rsidRPr="00404A4E">
          <w:rPr>
            <w:rStyle w:val="Hyperlink"/>
            <w:noProof/>
          </w:rPr>
          <w:t>CREATE DATABASE</w:t>
        </w:r>
        <w:r w:rsidR="0046087F">
          <w:rPr>
            <w:noProof/>
            <w:webHidden/>
          </w:rPr>
          <w:tab/>
        </w:r>
        <w:r w:rsidR="0046087F">
          <w:rPr>
            <w:noProof/>
            <w:webHidden/>
          </w:rPr>
          <w:fldChar w:fldCharType="begin"/>
        </w:r>
        <w:r w:rsidR="0046087F">
          <w:rPr>
            <w:noProof/>
            <w:webHidden/>
          </w:rPr>
          <w:instrText xml:space="preserve"> PAGEREF _Toc444155367 \h </w:instrText>
        </w:r>
        <w:r w:rsidR="0046087F">
          <w:rPr>
            <w:noProof/>
            <w:webHidden/>
          </w:rPr>
        </w:r>
        <w:r w:rsidR="0046087F">
          <w:rPr>
            <w:noProof/>
            <w:webHidden/>
          </w:rPr>
          <w:fldChar w:fldCharType="separate"/>
        </w:r>
        <w:r w:rsidR="00607D57">
          <w:rPr>
            <w:noProof/>
            <w:webHidden/>
          </w:rPr>
          <w:t>116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68" w:history="1">
        <w:r w:rsidR="0046087F" w:rsidRPr="00404A4E">
          <w:rPr>
            <w:rStyle w:val="Hyperlink"/>
            <w:noProof/>
          </w:rPr>
          <w:t>2.3.3.3</w:t>
        </w:r>
        <w:r w:rsidR="0046087F">
          <w:rPr>
            <w:rFonts w:asciiTheme="minorHAnsi" w:eastAsiaTheme="minorEastAsia" w:hAnsiTheme="minorHAnsi" w:cstheme="minorBidi"/>
            <w:noProof/>
            <w:sz w:val="22"/>
            <w:szCs w:val="22"/>
          </w:rPr>
          <w:tab/>
        </w:r>
        <w:r w:rsidR="0046087F" w:rsidRPr="00404A4E">
          <w:rPr>
            <w:rStyle w:val="Hyperlink"/>
            <w:noProof/>
          </w:rPr>
          <w:t>initdb</w:t>
        </w:r>
        <w:r w:rsidR="0046087F">
          <w:rPr>
            <w:noProof/>
            <w:webHidden/>
          </w:rPr>
          <w:tab/>
        </w:r>
        <w:r w:rsidR="0046087F">
          <w:rPr>
            <w:noProof/>
            <w:webHidden/>
          </w:rPr>
          <w:fldChar w:fldCharType="begin"/>
        </w:r>
        <w:r w:rsidR="0046087F">
          <w:rPr>
            <w:noProof/>
            <w:webHidden/>
          </w:rPr>
          <w:instrText xml:space="preserve"> PAGEREF _Toc444155368 \h </w:instrText>
        </w:r>
        <w:r w:rsidR="0046087F">
          <w:rPr>
            <w:noProof/>
            <w:webHidden/>
          </w:rPr>
        </w:r>
        <w:r w:rsidR="0046087F">
          <w:rPr>
            <w:noProof/>
            <w:webHidden/>
          </w:rPr>
          <w:fldChar w:fldCharType="separate"/>
        </w:r>
        <w:r w:rsidR="00607D57">
          <w:rPr>
            <w:noProof/>
            <w:webHidden/>
          </w:rPr>
          <w:t>117</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69" w:history="1">
        <w:r w:rsidR="0046087F" w:rsidRPr="00404A4E">
          <w:rPr>
            <w:rStyle w:val="Hyperlink"/>
            <w:noProof/>
          </w:rPr>
          <w:t>2.3.4</w:t>
        </w:r>
        <w:r w:rsidR="0046087F">
          <w:rPr>
            <w:rFonts w:asciiTheme="minorHAnsi" w:eastAsiaTheme="minorEastAsia" w:hAnsiTheme="minorHAnsi" w:cstheme="minorBidi"/>
            <w:noProof/>
            <w:sz w:val="22"/>
            <w:szCs w:val="22"/>
          </w:rPr>
          <w:tab/>
        </w:r>
        <w:r w:rsidR="0046087F" w:rsidRPr="00404A4E">
          <w:rPr>
            <w:rStyle w:val="Hyperlink"/>
            <w:noProof/>
          </w:rPr>
          <w:t>Using a Collation</w:t>
        </w:r>
        <w:r w:rsidR="0046087F">
          <w:rPr>
            <w:noProof/>
            <w:webHidden/>
          </w:rPr>
          <w:tab/>
        </w:r>
        <w:r w:rsidR="0046087F">
          <w:rPr>
            <w:noProof/>
            <w:webHidden/>
          </w:rPr>
          <w:fldChar w:fldCharType="begin"/>
        </w:r>
        <w:r w:rsidR="0046087F">
          <w:rPr>
            <w:noProof/>
            <w:webHidden/>
          </w:rPr>
          <w:instrText xml:space="preserve"> PAGEREF _Toc444155369 \h </w:instrText>
        </w:r>
        <w:r w:rsidR="0046087F">
          <w:rPr>
            <w:noProof/>
            <w:webHidden/>
          </w:rPr>
        </w:r>
        <w:r w:rsidR="0046087F">
          <w:rPr>
            <w:noProof/>
            <w:webHidden/>
          </w:rPr>
          <w:fldChar w:fldCharType="separate"/>
        </w:r>
        <w:r w:rsidR="00607D57">
          <w:rPr>
            <w:noProof/>
            <w:webHidden/>
          </w:rPr>
          <w:t>119</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370" w:history="1">
        <w:r w:rsidR="0046087F" w:rsidRPr="00404A4E">
          <w:rPr>
            <w:rStyle w:val="Hyperlink"/>
            <w:noProof/>
            <w:lang w:eastAsia="ar-SA"/>
          </w:rPr>
          <w:t>2.4</w:t>
        </w:r>
        <w:r w:rsidR="0046087F">
          <w:rPr>
            <w:rFonts w:asciiTheme="minorHAnsi" w:eastAsiaTheme="minorEastAsia" w:hAnsiTheme="minorHAnsi" w:cstheme="minorBidi"/>
            <w:noProof/>
            <w:sz w:val="22"/>
            <w:szCs w:val="22"/>
          </w:rPr>
          <w:tab/>
        </w:r>
        <w:r w:rsidR="0046087F" w:rsidRPr="00404A4E">
          <w:rPr>
            <w:rStyle w:val="Hyperlink"/>
            <w:noProof/>
            <w:lang w:eastAsia="ar-SA"/>
          </w:rPr>
          <w:t>Profile Management</w:t>
        </w:r>
        <w:r w:rsidR="0046087F">
          <w:rPr>
            <w:noProof/>
            <w:webHidden/>
          </w:rPr>
          <w:tab/>
        </w:r>
        <w:r w:rsidR="0046087F">
          <w:rPr>
            <w:noProof/>
            <w:webHidden/>
          </w:rPr>
          <w:fldChar w:fldCharType="begin"/>
        </w:r>
        <w:r w:rsidR="0046087F">
          <w:rPr>
            <w:noProof/>
            <w:webHidden/>
          </w:rPr>
          <w:instrText xml:space="preserve"> PAGEREF _Toc444155370 \h </w:instrText>
        </w:r>
        <w:r w:rsidR="0046087F">
          <w:rPr>
            <w:noProof/>
            <w:webHidden/>
          </w:rPr>
        </w:r>
        <w:r w:rsidR="0046087F">
          <w:rPr>
            <w:noProof/>
            <w:webHidden/>
          </w:rPr>
          <w:fldChar w:fldCharType="separate"/>
        </w:r>
        <w:r w:rsidR="00607D57">
          <w:rPr>
            <w:noProof/>
            <w:webHidden/>
          </w:rPr>
          <w:t>123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71" w:history="1">
        <w:r w:rsidR="0046087F" w:rsidRPr="00404A4E">
          <w:rPr>
            <w:rStyle w:val="Hyperlink"/>
            <w:noProof/>
            <w:lang w:eastAsia="ar-SA"/>
          </w:rPr>
          <w:t>2.4.1</w:t>
        </w:r>
        <w:r w:rsidR="0046087F">
          <w:rPr>
            <w:rFonts w:asciiTheme="minorHAnsi" w:eastAsiaTheme="minorEastAsia" w:hAnsiTheme="minorHAnsi" w:cstheme="minorBidi"/>
            <w:noProof/>
            <w:sz w:val="22"/>
            <w:szCs w:val="22"/>
          </w:rPr>
          <w:tab/>
        </w:r>
        <w:r w:rsidR="0046087F" w:rsidRPr="00404A4E">
          <w:rPr>
            <w:rStyle w:val="Hyperlink"/>
            <w:noProof/>
            <w:lang w:eastAsia="ar-SA"/>
          </w:rPr>
          <w:t>Creating a New Profile</w:t>
        </w:r>
        <w:r w:rsidR="0046087F">
          <w:rPr>
            <w:noProof/>
            <w:webHidden/>
          </w:rPr>
          <w:tab/>
        </w:r>
        <w:r w:rsidR="0046087F">
          <w:rPr>
            <w:noProof/>
            <w:webHidden/>
          </w:rPr>
          <w:fldChar w:fldCharType="begin"/>
        </w:r>
        <w:r w:rsidR="0046087F">
          <w:rPr>
            <w:noProof/>
            <w:webHidden/>
          </w:rPr>
          <w:instrText xml:space="preserve"> PAGEREF _Toc444155371 \h </w:instrText>
        </w:r>
        <w:r w:rsidR="0046087F">
          <w:rPr>
            <w:noProof/>
            <w:webHidden/>
          </w:rPr>
        </w:r>
        <w:r w:rsidR="0046087F">
          <w:rPr>
            <w:noProof/>
            <w:webHidden/>
          </w:rPr>
          <w:fldChar w:fldCharType="separate"/>
        </w:r>
        <w:r w:rsidR="00607D57">
          <w:rPr>
            <w:noProof/>
            <w:webHidden/>
          </w:rPr>
          <w:t>124</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72" w:history="1">
        <w:r w:rsidR="0046087F" w:rsidRPr="00404A4E">
          <w:rPr>
            <w:rStyle w:val="Hyperlink"/>
            <w:noProof/>
          </w:rPr>
          <w:t>2.4.1.1</w:t>
        </w:r>
        <w:r w:rsidR="0046087F">
          <w:rPr>
            <w:rFonts w:asciiTheme="minorHAnsi" w:eastAsiaTheme="minorEastAsia" w:hAnsiTheme="minorHAnsi" w:cstheme="minorBidi"/>
            <w:noProof/>
            <w:sz w:val="22"/>
            <w:szCs w:val="22"/>
          </w:rPr>
          <w:tab/>
        </w:r>
        <w:r w:rsidR="0046087F" w:rsidRPr="00404A4E">
          <w:rPr>
            <w:rStyle w:val="Hyperlink"/>
            <w:rFonts w:ascii="Arial" w:hAnsi="Arial" w:cs="Arial"/>
            <w:noProof/>
          </w:rPr>
          <w:t>Creating a Password Function</w:t>
        </w:r>
        <w:r w:rsidR="0046087F">
          <w:rPr>
            <w:noProof/>
            <w:webHidden/>
          </w:rPr>
          <w:tab/>
        </w:r>
        <w:r w:rsidR="0046087F">
          <w:rPr>
            <w:noProof/>
            <w:webHidden/>
          </w:rPr>
          <w:fldChar w:fldCharType="begin"/>
        </w:r>
        <w:r w:rsidR="0046087F">
          <w:rPr>
            <w:noProof/>
            <w:webHidden/>
          </w:rPr>
          <w:instrText xml:space="preserve"> PAGEREF _Toc444155372 \h </w:instrText>
        </w:r>
        <w:r w:rsidR="0046087F">
          <w:rPr>
            <w:noProof/>
            <w:webHidden/>
          </w:rPr>
        </w:r>
        <w:r w:rsidR="0046087F">
          <w:rPr>
            <w:noProof/>
            <w:webHidden/>
          </w:rPr>
          <w:fldChar w:fldCharType="separate"/>
        </w:r>
        <w:r w:rsidR="00607D57">
          <w:rPr>
            <w:noProof/>
            <w:webHidden/>
          </w:rPr>
          <w:t>127</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73" w:history="1">
        <w:r w:rsidR="0046087F" w:rsidRPr="00404A4E">
          <w:rPr>
            <w:rStyle w:val="Hyperlink"/>
            <w:noProof/>
            <w:lang w:eastAsia="ar-SA"/>
          </w:rPr>
          <w:t>2.4.2</w:t>
        </w:r>
        <w:r w:rsidR="0046087F">
          <w:rPr>
            <w:rFonts w:asciiTheme="minorHAnsi" w:eastAsiaTheme="minorEastAsia" w:hAnsiTheme="minorHAnsi" w:cstheme="minorBidi"/>
            <w:noProof/>
            <w:sz w:val="22"/>
            <w:szCs w:val="22"/>
          </w:rPr>
          <w:tab/>
        </w:r>
        <w:r w:rsidR="0046087F" w:rsidRPr="00404A4E">
          <w:rPr>
            <w:rStyle w:val="Hyperlink"/>
            <w:noProof/>
            <w:lang w:eastAsia="ar-SA"/>
          </w:rPr>
          <w:t>Altering a Profile</w:t>
        </w:r>
        <w:r w:rsidR="0046087F">
          <w:rPr>
            <w:noProof/>
            <w:webHidden/>
          </w:rPr>
          <w:tab/>
        </w:r>
        <w:r w:rsidR="0046087F">
          <w:rPr>
            <w:noProof/>
            <w:webHidden/>
          </w:rPr>
          <w:fldChar w:fldCharType="begin"/>
        </w:r>
        <w:r w:rsidR="0046087F">
          <w:rPr>
            <w:noProof/>
            <w:webHidden/>
          </w:rPr>
          <w:instrText xml:space="preserve"> PAGEREF _Toc444155373 \h </w:instrText>
        </w:r>
        <w:r w:rsidR="0046087F">
          <w:rPr>
            <w:noProof/>
            <w:webHidden/>
          </w:rPr>
        </w:r>
        <w:r w:rsidR="0046087F">
          <w:rPr>
            <w:noProof/>
            <w:webHidden/>
          </w:rPr>
          <w:fldChar w:fldCharType="separate"/>
        </w:r>
        <w:r w:rsidR="00607D57">
          <w:rPr>
            <w:noProof/>
            <w:webHidden/>
          </w:rPr>
          <w:t>130</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74" w:history="1">
        <w:r w:rsidR="0046087F" w:rsidRPr="00404A4E">
          <w:rPr>
            <w:rStyle w:val="Hyperlink"/>
            <w:noProof/>
            <w:lang w:eastAsia="ar-SA"/>
          </w:rPr>
          <w:t>2.4.3</w:t>
        </w:r>
        <w:r w:rsidR="0046087F">
          <w:rPr>
            <w:rFonts w:asciiTheme="minorHAnsi" w:eastAsiaTheme="minorEastAsia" w:hAnsiTheme="minorHAnsi" w:cstheme="minorBidi"/>
            <w:noProof/>
            <w:sz w:val="22"/>
            <w:szCs w:val="22"/>
          </w:rPr>
          <w:tab/>
        </w:r>
        <w:r w:rsidR="0046087F" w:rsidRPr="00404A4E">
          <w:rPr>
            <w:rStyle w:val="Hyperlink"/>
            <w:noProof/>
            <w:lang w:eastAsia="ar-SA"/>
          </w:rPr>
          <w:t>Dropping a Profile</w:t>
        </w:r>
        <w:r w:rsidR="0046087F">
          <w:rPr>
            <w:noProof/>
            <w:webHidden/>
          </w:rPr>
          <w:tab/>
        </w:r>
        <w:r w:rsidR="0046087F">
          <w:rPr>
            <w:noProof/>
            <w:webHidden/>
          </w:rPr>
          <w:fldChar w:fldCharType="begin"/>
        </w:r>
        <w:r w:rsidR="0046087F">
          <w:rPr>
            <w:noProof/>
            <w:webHidden/>
          </w:rPr>
          <w:instrText xml:space="preserve"> PAGEREF _Toc444155374 \h </w:instrText>
        </w:r>
        <w:r w:rsidR="0046087F">
          <w:rPr>
            <w:noProof/>
            <w:webHidden/>
          </w:rPr>
        </w:r>
        <w:r w:rsidR="0046087F">
          <w:rPr>
            <w:noProof/>
            <w:webHidden/>
          </w:rPr>
          <w:fldChar w:fldCharType="separate"/>
        </w:r>
        <w:r w:rsidR="00607D57">
          <w:rPr>
            <w:noProof/>
            <w:webHidden/>
          </w:rPr>
          <w:t>131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75" w:history="1">
        <w:r w:rsidR="0046087F" w:rsidRPr="00404A4E">
          <w:rPr>
            <w:rStyle w:val="Hyperlink"/>
            <w:noProof/>
            <w:lang w:eastAsia="ar-SA"/>
          </w:rPr>
          <w:t>2.4.4</w:t>
        </w:r>
        <w:r w:rsidR="0046087F">
          <w:rPr>
            <w:rFonts w:asciiTheme="minorHAnsi" w:eastAsiaTheme="minorEastAsia" w:hAnsiTheme="minorHAnsi" w:cstheme="minorBidi"/>
            <w:noProof/>
            <w:sz w:val="22"/>
            <w:szCs w:val="22"/>
          </w:rPr>
          <w:tab/>
        </w:r>
        <w:r w:rsidR="0046087F" w:rsidRPr="00404A4E">
          <w:rPr>
            <w:rStyle w:val="Hyperlink"/>
            <w:noProof/>
            <w:lang w:eastAsia="ar-SA"/>
          </w:rPr>
          <w:t>Associating a Profile with an Existing Role</w:t>
        </w:r>
        <w:r w:rsidR="0046087F">
          <w:rPr>
            <w:noProof/>
            <w:webHidden/>
          </w:rPr>
          <w:tab/>
        </w:r>
        <w:r w:rsidR="0046087F">
          <w:rPr>
            <w:noProof/>
            <w:webHidden/>
          </w:rPr>
          <w:fldChar w:fldCharType="begin"/>
        </w:r>
        <w:r w:rsidR="0046087F">
          <w:rPr>
            <w:noProof/>
            <w:webHidden/>
          </w:rPr>
          <w:instrText xml:space="preserve"> PAGEREF _Toc444155375 \h </w:instrText>
        </w:r>
        <w:r w:rsidR="0046087F">
          <w:rPr>
            <w:noProof/>
            <w:webHidden/>
          </w:rPr>
        </w:r>
        <w:r w:rsidR="0046087F">
          <w:rPr>
            <w:noProof/>
            <w:webHidden/>
          </w:rPr>
          <w:fldChar w:fldCharType="separate"/>
        </w:r>
        <w:r w:rsidR="00607D57">
          <w:rPr>
            <w:noProof/>
            <w:webHidden/>
          </w:rPr>
          <w:t>132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76" w:history="1">
        <w:r w:rsidR="0046087F" w:rsidRPr="00404A4E">
          <w:rPr>
            <w:rStyle w:val="Hyperlink"/>
            <w:noProof/>
            <w:lang w:eastAsia="ar-SA"/>
          </w:rPr>
          <w:t>2.4.5</w:t>
        </w:r>
        <w:r w:rsidR="0046087F">
          <w:rPr>
            <w:rFonts w:asciiTheme="minorHAnsi" w:eastAsiaTheme="minorEastAsia" w:hAnsiTheme="minorHAnsi" w:cstheme="minorBidi"/>
            <w:noProof/>
            <w:sz w:val="22"/>
            <w:szCs w:val="22"/>
          </w:rPr>
          <w:tab/>
        </w:r>
        <w:r w:rsidR="0046087F" w:rsidRPr="00404A4E">
          <w:rPr>
            <w:rStyle w:val="Hyperlink"/>
            <w:noProof/>
            <w:lang w:eastAsia="ar-SA"/>
          </w:rPr>
          <w:t>Unlocking a Locked Account</w:t>
        </w:r>
        <w:r w:rsidR="0046087F">
          <w:rPr>
            <w:noProof/>
            <w:webHidden/>
          </w:rPr>
          <w:tab/>
        </w:r>
        <w:r w:rsidR="0046087F">
          <w:rPr>
            <w:noProof/>
            <w:webHidden/>
          </w:rPr>
          <w:fldChar w:fldCharType="begin"/>
        </w:r>
        <w:r w:rsidR="0046087F">
          <w:rPr>
            <w:noProof/>
            <w:webHidden/>
          </w:rPr>
          <w:instrText xml:space="preserve"> PAGEREF _Toc444155376 \h </w:instrText>
        </w:r>
        <w:r w:rsidR="0046087F">
          <w:rPr>
            <w:noProof/>
            <w:webHidden/>
          </w:rPr>
        </w:r>
        <w:r w:rsidR="0046087F">
          <w:rPr>
            <w:noProof/>
            <w:webHidden/>
          </w:rPr>
          <w:fldChar w:fldCharType="separate"/>
        </w:r>
        <w:r w:rsidR="00607D57">
          <w:rPr>
            <w:noProof/>
            <w:webHidden/>
          </w:rPr>
          <w:t>134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77" w:history="1">
        <w:r w:rsidR="0046087F" w:rsidRPr="00404A4E">
          <w:rPr>
            <w:rStyle w:val="Hyperlink"/>
            <w:noProof/>
            <w:lang w:eastAsia="ar-SA"/>
          </w:rPr>
          <w:t>2.4.6</w:t>
        </w:r>
        <w:r w:rsidR="0046087F">
          <w:rPr>
            <w:rFonts w:asciiTheme="minorHAnsi" w:eastAsiaTheme="minorEastAsia" w:hAnsiTheme="minorHAnsi" w:cstheme="minorBidi"/>
            <w:noProof/>
            <w:sz w:val="22"/>
            <w:szCs w:val="22"/>
          </w:rPr>
          <w:tab/>
        </w:r>
        <w:r w:rsidR="0046087F" w:rsidRPr="00404A4E">
          <w:rPr>
            <w:rStyle w:val="Hyperlink"/>
            <w:noProof/>
            <w:lang w:eastAsia="ar-SA"/>
          </w:rPr>
          <w:t>Creating a New Role Associated with a Profile</w:t>
        </w:r>
        <w:r w:rsidR="0046087F">
          <w:rPr>
            <w:noProof/>
            <w:webHidden/>
          </w:rPr>
          <w:tab/>
        </w:r>
        <w:r w:rsidR="0046087F">
          <w:rPr>
            <w:noProof/>
            <w:webHidden/>
          </w:rPr>
          <w:fldChar w:fldCharType="begin"/>
        </w:r>
        <w:r w:rsidR="0046087F">
          <w:rPr>
            <w:noProof/>
            <w:webHidden/>
          </w:rPr>
          <w:instrText xml:space="preserve"> PAGEREF _Toc444155377 \h </w:instrText>
        </w:r>
        <w:r w:rsidR="0046087F">
          <w:rPr>
            <w:noProof/>
            <w:webHidden/>
          </w:rPr>
        </w:r>
        <w:r w:rsidR="0046087F">
          <w:rPr>
            <w:noProof/>
            <w:webHidden/>
          </w:rPr>
          <w:fldChar w:fldCharType="separate"/>
        </w:r>
        <w:r w:rsidR="00607D57">
          <w:rPr>
            <w:noProof/>
            <w:webHidden/>
          </w:rPr>
          <w:t>136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78" w:history="1">
        <w:r w:rsidR="0046087F" w:rsidRPr="00404A4E">
          <w:rPr>
            <w:rStyle w:val="Hyperlink"/>
            <w:noProof/>
          </w:rPr>
          <w:t>2.4.7</w:t>
        </w:r>
        <w:r w:rsidR="0046087F">
          <w:rPr>
            <w:rFonts w:asciiTheme="minorHAnsi" w:eastAsiaTheme="minorEastAsia" w:hAnsiTheme="minorHAnsi" w:cstheme="minorBidi"/>
            <w:noProof/>
            <w:sz w:val="22"/>
            <w:szCs w:val="22"/>
          </w:rPr>
          <w:tab/>
        </w:r>
        <w:r w:rsidR="0046087F" w:rsidRPr="00404A4E">
          <w:rPr>
            <w:rStyle w:val="Hyperlink"/>
            <w:noProof/>
          </w:rPr>
          <w:t>Backing up Profile Management Functions</w:t>
        </w:r>
        <w:r w:rsidR="0046087F">
          <w:rPr>
            <w:noProof/>
            <w:webHidden/>
          </w:rPr>
          <w:tab/>
        </w:r>
        <w:r w:rsidR="0046087F">
          <w:rPr>
            <w:noProof/>
            <w:webHidden/>
          </w:rPr>
          <w:fldChar w:fldCharType="begin"/>
        </w:r>
        <w:r w:rsidR="0046087F">
          <w:rPr>
            <w:noProof/>
            <w:webHidden/>
          </w:rPr>
          <w:instrText xml:space="preserve"> PAGEREF _Toc444155378 \h </w:instrText>
        </w:r>
        <w:r w:rsidR="0046087F">
          <w:rPr>
            <w:noProof/>
            <w:webHidden/>
          </w:rPr>
        </w:r>
        <w:r w:rsidR="0046087F">
          <w:rPr>
            <w:noProof/>
            <w:webHidden/>
          </w:rPr>
          <w:fldChar w:fldCharType="separate"/>
        </w:r>
        <w:r w:rsidR="00607D57">
          <w:rPr>
            <w:noProof/>
            <w:webHidden/>
          </w:rPr>
          <w:t>138</w:t>
        </w:r>
        <w:r w:rsidR="0046087F">
          <w:rPr>
            <w:noProof/>
            <w:webHidden/>
          </w:rPr>
          <w:fldChar w:fldCharType="end"/>
        </w:r>
      </w:hyperlink>
    </w:p>
    <w:p w:rsidR="0046087F" w:rsidRDefault="005C07B9">
      <w:pPr>
        <w:pStyle w:val="TOC1"/>
        <w:tabs>
          <w:tab w:val="left" w:pos="480"/>
          <w:tab w:val="right" w:leader="dot" w:pos="8630"/>
        </w:tabs>
        <w:rPr>
          <w:rFonts w:asciiTheme="minorHAnsi" w:eastAsiaTheme="minorEastAsia" w:hAnsiTheme="minorHAnsi" w:cstheme="minorBidi"/>
          <w:noProof/>
          <w:sz w:val="22"/>
          <w:szCs w:val="22"/>
        </w:rPr>
      </w:pPr>
      <w:hyperlink w:anchor="_Toc444155379" w:history="1">
        <w:r w:rsidR="0046087F" w:rsidRPr="00404A4E">
          <w:rPr>
            <w:rStyle w:val="Hyperlink"/>
            <w:noProof/>
          </w:rPr>
          <w:t>3</w:t>
        </w:r>
        <w:r w:rsidR="0046087F">
          <w:rPr>
            <w:rFonts w:asciiTheme="minorHAnsi" w:eastAsiaTheme="minorEastAsia" w:hAnsiTheme="minorHAnsi" w:cstheme="minorBidi"/>
            <w:noProof/>
            <w:sz w:val="22"/>
            <w:szCs w:val="22"/>
          </w:rPr>
          <w:tab/>
        </w:r>
        <w:r w:rsidR="0046087F" w:rsidRPr="00404A4E">
          <w:rPr>
            <w:rStyle w:val="Hyperlink"/>
            <w:noProof/>
          </w:rPr>
          <w:t>Enhanced SQL Features</w:t>
        </w:r>
        <w:r w:rsidR="0046087F">
          <w:rPr>
            <w:noProof/>
            <w:webHidden/>
          </w:rPr>
          <w:tab/>
        </w:r>
        <w:r w:rsidR="0046087F">
          <w:rPr>
            <w:noProof/>
            <w:webHidden/>
          </w:rPr>
          <w:fldChar w:fldCharType="begin"/>
        </w:r>
        <w:r w:rsidR="0046087F">
          <w:rPr>
            <w:noProof/>
            <w:webHidden/>
          </w:rPr>
          <w:instrText xml:space="preserve"> PAGEREF _Toc444155379 \h </w:instrText>
        </w:r>
        <w:r w:rsidR="0046087F">
          <w:rPr>
            <w:noProof/>
            <w:webHidden/>
          </w:rPr>
        </w:r>
        <w:r w:rsidR="0046087F">
          <w:rPr>
            <w:noProof/>
            <w:webHidden/>
          </w:rPr>
          <w:fldChar w:fldCharType="separate"/>
        </w:r>
        <w:r w:rsidR="00607D57">
          <w:rPr>
            <w:noProof/>
            <w:webHidden/>
          </w:rPr>
          <w:t>139</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380" w:history="1">
        <w:r w:rsidR="0046087F" w:rsidRPr="00404A4E">
          <w:rPr>
            <w:rStyle w:val="Hyperlink"/>
            <w:noProof/>
          </w:rPr>
          <w:t>3.1</w:t>
        </w:r>
        <w:r w:rsidR="0046087F">
          <w:rPr>
            <w:rFonts w:asciiTheme="minorHAnsi" w:eastAsiaTheme="minorEastAsia" w:hAnsiTheme="minorHAnsi" w:cstheme="minorBidi"/>
            <w:noProof/>
            <w:sz w:val="22"/>
            <w:szCs w:val="22"/>
          </w:rPr>
          <w:tab/>
        </w:r>
        <w:r w:rsidR="0046087F" w:rsidRPr="00404A4E">
          <w:rPr>
            <w:rStyle w:val="Hyperlink"/>
            <w:noProof/>
          </w:rPr>
          <w:t>Synonyms</w:t>
        </w:r>
        <w:r w:rsidR="0046087F">
          <w:rPr>
            <w:noProof/>
            <w:webHidden/>
          </w:rPr>
          <w:tab/>
        </w:r>
        <w:r w:rsidR="0046087F">
          <w:rPr>
            <w:noProof/>
            <w:webHidden/>
          </w:rPr>
          <w:fldChar w:fldCharType="begin"/>
        </w:r>
        <w:r w:rsidR="0046087F">
          <w:rPr>
            <w:noProof/>
            <w:webHidden/>
          </w:rPr>
          <w:instrText xml:space="preserve"> PAGEREF _Toc444155380 \h </w:instrText>
        </w:r>
        <w:r w:rsidR="0046087F">
          <w:rPr>
            <w:noProof/>
            <w:webHidden/>
          </w:rPr>
        </w:r>
        <w:r w:rsidR="0046087F">
          <w:rPr>
            <w:noProof/>
            <w:webHidden/>
          </w:rPr>
          <w:fldChar w:fldCharType="separate"/>
        </w:r>
        <w:r w:rsidR="00607D57">
          <w:rPr>
            <w:noProof/>
            <w:webHidden/>
          </w:rPr>
          <w:t>139</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381" w:history="1">
        <w:r w:rsidR="0046087F" w:rsidRPr="00404A4E">
          <w:rPr>
            <w:rStyle w:val="Hyperlink"/>
            <w:noProof/>
          </w:rPr>
          <w:t>3.2</w:t>
        </w:r>
        <w:r w:rsidR="0046087F">
          <w:rPr>
            <w:rFonts w:asciiTheme="minorHAnsi" w:eastAsiaTheme="minorEastAsia" w:hAnsiTheme="minorHAnsi" w:cstheme="minorBidi"/>
            <w:noProof/>
            <w:sz w:val="22"/>
            <w:szCs w:val="22"/>
          </w:rPr>
          <w:tab/>
        </w:r>
        <w:r w:rsidR="0046087F" w:rsidRPr="00404A4E">
          <w:rPr>
            <w:rStyle w:val="Hyperlink"/>
            <w:noProof/>
          </w:rPr>
          <w:t>Hierarchical Queries</w:t>
        </w:r>
        <w:r w:rsidR="0046087F">
          <w:rPr>
            <w:noProof/>
            <w:webHidden/>
          </w:rPr>
          <w:tab/>
        </w:r>
        <w:r w:rsidR="0046087F">
          <w:rPr>
            <w:noProof/>
            <w:webHidden/>
          </w:rPr>
          <w:fldChar w:fldCharType="begin"/>
        </w:r>
        <w:r w:rsidR="0046087F">
          <w:rPr>
            <w:noProof/>
            <w:webHidden/>
          </w:rPr>
          <w:instrText xml:space="preserve"> PAGEREF _Toc444155381 \h </w:instrText>
        </w:r>
        <w:r w:rsidR="0046087F">
          <w:rPr>
            <w:noProof/>
            <w:webHidden/>
          </w:rPr>
        </w:r>
        <w:r w:rsidR="0046087F">
          <w:rPr>
            <w:noProof/>
            <w:webHidden/>
          </w:rPr>
          <w:fldChar w:fldCharType="separate"/>
        </w:r>
        <w:r w:rsidR="00607D57">
          <w:rPr>
            <w:noProof/>
            <w:webHidden/>
          </w:rPr>
          <w:t>143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82" w:history="1">
        <w:r w:rsidR="0046087F" w:rsidRPr="00404A4E">
          <w:rPr>
            <w:rStyle w:val="Hyperlink"/>
            <w:noProof/>
          </w:rPr>
          <w:t>3.2.1</w:t>
        </w:r>
        <w:r w:rsidR="0046087F">
          <w:rPr>
            <w:rFonts w:asciiTheme="minorHAnsi" w:eastAsiaTheme="minorEastAsia" w:hAnsiTheme="minorHAnsi" w:cstheme="minorBidi"/>
            <w:noProof/>
            <w:sz w:val="22"/>
            <w:szCs w:val="22"/>
          </w:rPr>
          <w:tab/>
        </w:r>
        <w:r w:rsidR="0046087F" w:rsidRPr="00404A4E">
          <w:rPr>
            <w:rStyle w:val="Hyperlink"/>
            <w:noProof/>
          </w:rPr>
          <w:t>Defining the Parent/Child Relationship</w:t>
        </w:r>
        <w:r w:rsidR="0046087F">
          <w:rPr>
            <w:noProof/>
            <w:webHidden/>
          </w:rPr>
          <w:tab/>
        </w:r>
        <w:r w:rsidR="0046087F">
          <w:rPr>
            <w:noProof/>
            <w:webHidden/>
          </w:rPr>
          <w:fldChar w:fldCharType="begin"/>
        </w:r>
        <w:r w:rsidR="0046087F">
          <w:rPr>
            <w:noProof/>
            <w:webHidden/>
          </w:rPr>
          <w:instrText xml:space="preserve"> PAGEREF _Toc444155382 \h </w:instrText>
        </w:r>
        <w:r w:rsidR="0046087F">
          <w:rPr>
            <w:noProof/>
            <w:webHidden/>
          </w:rPr>
        </w:r>
        <w:r w:rsidR="0046087F">
          <w:rPr>
            <w:noProof/>
            <w:webHidden/>
          </w:rPr>
          <w:fldChar w:fldCharType="separate"/>
        </w:r>
        <w:r w:rsidR="00607D57">
          <w:rPr>
            <w:noProof/>
            <w:webHidden/>
          </w:rPr>
          <w:t>144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83" w:history="1">
        <w:r w:rsidR="0046087F" w:rsidRPr="00404A4E">
          <w:rPr>
            <w:rStyle w:val="Hyperlink"/>
            <w:noProof/>
          </w:rPr>
          <w:t>3.2.2</w:t>
        </w:r>
        <w:r w:rsidR="0046087F">
          <w:rPr>
            <w:rFonts w:asciiTheme="minorHAnsi" w:eastAsiaTheme="minorEastAsia" w:hAnsiTheme="minorHAnsi" w:cstheme="minorBidi"/>
            <w:noProof/>
            <w:sz w:val="22"/>
            <w:szCs w:val="22"/>
          </w:rPr>
          <w:tab/>
        </w:r>
        <w:r w:rsidR="0046087F" w:rsidRPr="00404A4E">
          <w:rPr>
            <w:rStyle w:val="Hyperlink"/>
            <w:noProof/>
          </w:rPr>
          <w:t>Selecting the Root Nodes</w:t>
        </w:r>
        <w:r w:rsidR="0046087F">
          <w:rPr>
            <w:noProof/>
            <w:webHidden/>
          </w:rPr>
          <w:tab/>
        </w:r>
        <w:r w:rsidR="0046087F">
          <w:rPr>
            <w:noProof/>
            <w:webHidden/>
          </w:rPr>
          <w:fldChar w:fldCharType="begin"/>
        </w:r>
        <w:r w:rsidR="0046087F">
          <w:rPr>
            <w:noProof/>
            <w:webHidden/>
          </w:rPr>
          <w:instrText xml:space="preserve"> PAGEREF _Toc444155383 \h </w:instrText>
        </w:r>
        <w:r w:rsidR="0046087F">
          <w:rPr>
            <w:noProof/>
            <w:webHidden/>
          </w:rPr>
        </w:r>
        <w:r w:rsidR="0046087F">
          <w:rPr>
            <w:noProof/>
            <w:webHidden/>
          </w:rPr>
          <w:fldChar w:fldCharType="separate"/>
        </w:r>
        <w:r w:rsidR="00607D57">
          <w:rPr>
            <w:noProof/>
            <w:webHidden/>
          </w:rPr>
          <w:t>144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84" w:history="1">
        <w:r w:rsidR="0046087F" w:rsidRPr="00404A4E">
          <w:rPr>
            <w:rStyle w:val="Hyperlink"/>
            <w:noProof/>
          </w:rPr>
          <w:t>3.2.3</w:t>
        </w:r>
        <w:r w:rsidR="0046087F">
          <w:rPr>
            <w:rFonts w:asciiTheme="minorHAnsi" w:eastAsiaTheme="minorEastAsia" w:hAnsiTheme="minorHAnsi" w:cstheme="minorBidi"/>
            <w:noProof/>
            <w:sz w:val="22"/>
            <w:szCs w:val="22"/>
          </w:rPr>
          <w:tab/>
        </w:r>
        <w:r w:rsidR="0046087F" w:rsidRPr="00404A4E">
          <w:rPr>
            <w:rStyle w:val="Hyperlink"/>
            <w:noProof/>
          </w:rPr>
          <w:t>Organization Tree in the Sample Application</w:t>
        </w:r>
        <w:r w:rsidR="0046087F">
          <w:rPr>
            <w:noProof/>
            <w:webHidden/>
          </w:rPr>
          <w:tab/>
        </w:r>
        <w:r w:rsidR="0046087F">
          <w:rPr>
            <w:noProof/>
            <w:webHidden/>
          </w:rPr>
          <w:fldChar w:fldCharType="begin"/>
        </w:r>
        <w:r w:rsidR="0046087F">
          <w:rPr>
            <w:noProof/>
            <w:webHidden/>
          </w:rPr>
          <w:instrText xml:space="preserve"> PAGEREF _Toc444155384 \h </w:instrText>
        </w:r>
        <w:r w:rsidR="0046087F">
          <w:rPr>
            <w:noProof/>
            <w:webHidden/>
          </w:rPr>
        </w:r>
        <w:r w:rsidR="0046087F">
          <w:rPr>
            <w:noProof/>
            <w:webHidden/>
          </w:rPr>
          <w:fldChar w:fldCharType="separate"/>
        </w:r>
        <w:r w:rsidR="00607D57">
          <w:rPr>
            <w:noProof/>
            <w:webHidden/>
          </w:rPr>
          <w:t>144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85" w:history="1">
        <w:r w:rsidR="0046087F" w:rsidRPr="00404A4E">
          <w:rPr>
            <w:rStyle w:val="Hyperlink"/>
            <w:noProof/>
          </w:rPr>
          <w:t>3.2.4</w:t>
        </w:r>
        <w:r w:rsidR="0046087F">
          <w:rPr>
            <w:rFonts w:asciiTheme="minorHAnsi" w:eastAsiaTheme="minorEastAsia" w:hAnsiTheme="minorHAnsi" w:cstheme="minorBidi"/>
            <w:noProof/>
            <w:sz w:val="22"/>
            <w:szCs w:val="22"/>
          </w:rPr>
          <w:tab/>
        </w:r>
        <w:r w:rsidR="0046087F" w:rsidRPr="00404A4E">
          <w:rPr>
            <w:rStyle w:val="Hyperlink"/>
            <w:noProof/>
          </w:rPr>
          <w:t>Node Level</w:t>
        </w:r>
        <w:r w:rsidR="0046087F">
          <w:rPr>
            <w:noProof/>
            <w:webHidden/>
          </w:rPr>
          <w:tab/>
        </w:r>
        <w:r w:rsidR="0046087F">
          <w:rPr>
            <w:noProof/>
            <w:webHidden/>
          </w:rPr>
          <w:fldChar w:fldCharType="begin"/>
        </w:r>
        <w:r w:rsidR="0046087F">
          <w:rPr>
            <w:noProof/>
            <w:webHidden/>
          </w:rPr>
          <w:instrText xml:space="preserve"> PAGEREF _Toc444155385 \h </w:instrText>
        </w:r>
        <w:r w:rsidR="0046087F">
          <w:rPr>
            <w:noProof/>
            <w:webHidden/>
          </w:rPr>
        </w:r>
        <w:r w:rsidR="0046087F">
          <w:rPr>
            <w:noProof/>
            <w:webHidden/>
          </w:rPr>
          <w:fldChar w:fldCharType="separate"/>
        </w:r>
        <w:r w:rsidR="00607D57">
          <w:rPr>
            <w:noProof/>
            <w:webHidden/>
          </w:rPr>
          <w:t>146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86" w:history="1">
        <w:r w:rsidR="0046087F" w:rsidRPr="00404A4E">
          <w:rPr>
            <w:rStyle w:val="Hyperlink"/>
            <w:noProof/>
          </w:rPr>
          <w:t>3.2.5</w:t>
        </w:r>
        <w:r w:rsidR="0046087F">
          <w:rPr>
            <w:rFonts w:asciiTheme="minorHAnsi" w:eastAsiaTheme="minorEastAsia" w:hAnsiTheme="minorHAnsi" w:cstheme="minorBidi"/>
            <w:noProof/>
            <w:sz w:val="22"/>
            <w:szCs w:val="22"/>
          </w:rPr>
          <w:tab/>
        </w:r>
        <w:r w:rsidR="0046087F" w:rsidRPr="00404A4E">
          <w:rPr>
            <w:rStyle w:val="Hyperlink"/>
            <w:noProof/>
          </w:rPr>
          <w:t>Ordering the Siblings</w:t>
        </w:r>
        <w:r w:rsidR="0046087F">
          <w:rPr>
            <w:noProof/>
            <w:webHidden/>
          </w:rPr>
          <w:tab/>
        </w:r>
        <w:r w:rsidR="0046087F">
          <w:rPr>
            <w:noProof/>
            <w:webHidden/>
          </w:rPr>
          <w:fldChar w:fldCharType="begin"/>
        </w:r>
        <w:r w:rsidR="0046087F">
          <w:rPr>
            <w:noProof/>
            <w:webHidden/>
          </w:rPr>
          <w:instrText xml:space="preserve"> PAGEREF _Toc444155386 \h </w:instrText>
        </w:r>
        <w:r w:rsidR="0046087F">
          <w:rPr>
            <w:noProof/>
            <w:webHidden/>
          </w:rPr>
        </w:r>
        <w:r w:rsidR="0046087F">
          <w:rPr>
            <w:noProof/>
            <w:webHidden/>
          </w:rPr>
          <w:fldChar w:fldCharType="separate"/>
        </w:r>
        <w:r w:rsidR="00607D57">
          <w:rPr>
            <w:noProof/>
            <w:webHidden/>
          </w:rPr>
          <w:t>147</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87" w:history="1">
        <w:r w:rsidR="0046087F" w:rsidRPr="00404A4E">
          <w:rPr>
            <w:rStyle w:val="Hyperlink"/>
            <w:noProof/>
          </w:rPr>
          <w:t>3.2.6</w:t>
        </w:r>
        <w:r w:rsidR="0046087F">
          <w:rPr>
            <w:rFonts w:asciiTheme="minorHAnsi" w:eastAsiaTheme="minorEastAsia" w:hAnsiTheme="minorHAnsi" w:cstheme="minorBidi"/>
            <w:noProof/>
            <w:sz w:val="22"/>
            <w:szCs w:val="22"/>
          </w:rPr>
          <w:tab/>
        </w:r>
        <w:r w:rsidR="0046087F" w:rsidRPr="00404A4E">
          <w:rPr>
            <w:rStyle w:val="Hyperlink"/>
            <w:noProof/>
          </w:rPr>
          <w:t>Retrieving the Root Node with CONNECT_BY_ROOT</w:t>
        </w:r>
        <w:r w:rsidR="0046087F">
          <w:rPr>
            <w:noProof/>
            <w:webHidden/>
          </w:rPr>
          <w:tab/>
        </w:r>
        <w:r w:rsidR="0046087F">
          <w:rPr>
            <w:noProof/>
            <w:webHidden/>
          </w:rPr>
          <w:fldChar w:fldCharType="begin"/>
        </w:r>
        <w:r w:rsidR="0046087F">
          <w:rPr>
            <w:noProof/>
            <w:webHidden/>
          </w:rPr>
          <w:instrText xml:space="preserve"> PAGEREF _Toc444155387 \h </w:instrText>
        </w:r>
        <w:r w:rsidR="0046087F">
          <w:rPr>
            <w:noProof/>
            <w:webHidden/>
          </w:rPr>
        </w:r>
        <w:r w:rsidR="0046087F">
          <w:rPr>
            <w:noProof/>
            <w:webHidden/>
          </w:rPr>
          <w:fldChar w:fldCharType="separate"/>
        </w:r>
        <w:r w:rsidR="00607D57">
          <w:rPr>
            <w:noProof/>
            <w:webHidden/>
          </w:rPr>
          <w:t>148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88" w:history="1">
        <w:r w:rsidR="0046087F" w:rsidRPr="00404A4E">
          <w:rPr>
            <w:rStyle w:val="Hyperlink"/>
            <w:noProof/>
          </w:rPr>
          <w:t>3.2.7</w:t>
        </w:r>
        <w:r w:rsidR="0046087F">
          <w:rPr>
            <w:rFonts w:asciiTheme="minorHAnsi" w:eastAsiaTheme="minorEastAsia" w:hAnsiTheme="minorHAnsi" w:cstheme="minorBidi"/>
            <w:noProof/>
            <w:sz w:val="22"/>
            <w:szCs w:val="22"/>
          </w:rPr>
          <w:tab/>
        </w:r>
        <w:r w:rsidR="0046087F" w:rsidRPr="00404A4E">
          <w:rPr>
            <w:rStyle w:val="Hyperlink"/>
            <w:noProof/>
          </w:rPr>
          <w:t>Retrieving a Path with SYS_CONNECT_BY_PATH</w:t>
        </w:r>
        <w:r w:rsidR="0046087F">
          <w:rPr>
            <w:noProof/>
            <w:webHidden/>
          </w:rPr>
          <w:tab/>
        </w:r>
        <w:r w:rsidR="0046087F">
          <w:rPr>
            <w:noProof/>
            <w:webHidden/>
          </w:rPr>
          <w:fldChar w:fldCharType="begin"/>
        </w:r>
        <w:r w:rsidR="0046087F">
          <w:rPr>
            <w:noProof/>
            <w:webHidden/>
          </w:rPr>
          <w:instrText xml:space="preserve"> PAGEREF _Toc444155388 \h </w:instrText>
        </w:r>
        <w:r w:rsidR="0046087F">
          <w:rPr>
            <w:noProof/>
            <w:webHidden/>
          </w:rPr>
        </w:r>
        <w:r w:rsidR="0046087F">
          <w:rPr>
            <w:noProof/>
            <w:webHidden/>
          </w:rPr>
          <w:fldChar w:fldCharType="separate"/>
        </w:r>
        <w:r w:rsidR="00607D57">
          <w:rPr>
            <w:noProof/>
            <w:webHidden/>
          </w:rPr>
          <w:t>152</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389" w:history="1">
        <w:r w:rsidR="0046087F" w:rsidRPr="00404A4E">
          <w:rPr>
            <w:rStyle w:val="Hyperlink"/>
            <w:noProof/>
            <w:lang w:eastAsia="ar-SA"/>
          </w:rPr>
          <w:t>3.3</w:t>
        </w:r>
        <w:r w:rsidR="0046087F">
          <w:rPr>
            <w:rFonts w:asciiTheme="minorHAnsi" w:eastAsiaTheme="minorEastAsia" w:hAnsiTheme="minorHAnsi" w:cstheme="minorBidi"/>
            <w:noProof/>
            <w:sz w:val="22"/>
            <w:szCs w:val="22"/>
          </w:rPr>
          <w:tab/>
        </w:r>
        <w:r w:rsidR="0046087F" w:rsidRPr="00404A4E">
          <w:rPr>
            <w:rStyle w:val="Hyperlink"/>
            <w:noProof/>
            <w:lang w:eastAsia="ar-SA"/>
          </w:rPr>
          <w:t>Extended Functions and Operators</w:t>
        </w:r>
        <w:r w:rsidR="0046087F">
          <w:rPr>
            <w:noProof/>
            <w:webHidden/>
          </w:rPr>
          <w:tab/>
        </w:r>
        <w:r w:rsidR="0046087F">
          <w:rPr>
            <w:noProof/>
            <w:webHidden/>
          </w:rPr>
          <w:fldChar w:fldCharType="begin"/>
        </w:r>
        <w:r w:rsidR="0046087F">
          <w:rPr>
            <w:noProof/>
            <w:webHidden/>
          </w:rPr>
          <w:instrText xml:space="preserve"> PAGEREF _Toc444155389 \h </w:instrText>
        </w:r>
        <w:r w:rsidR="0046087F">
          <w:rPr>
            <w:noProof/>
            <w:webHidden/>
          </w:rPr>
        </w:r>
        <w:r w:rsidR="0046087F">
          <w:rPr>
            <w:noProof/>
            <w:webHidden/>
          </w:rPr>
          <w:fldChar w:fldCharType="separate"/>
        </w:r>
        <w:r w:rsidR="00607D57">
          <w:rPr>
            <w:noProof/>
            <w:webHidden/>
          </w:rPr>
          <w:t>154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90" w:history="1">
        <w:r w:rsidR="0046087F" w:rsidRPr="00404A4E">
          <w:rPr>
            <w:rStyle w:val="Hyperlink"/>
            <w:noProof/>
          </w:rPr>
          <w:t>3.3.1</w:t>
        </w:r>
        <w:r w:rsidR="0046087F">
          <w:rPr>
            <w:rFonts w:asciiTheme="minorHAnsi" w:eastAsiaTheme="minorEastAsia" w:hAnsiTheme="minorHAnsi" w:cstheme="minorBidi"/>
            <w:noProof/>
            <w:sz w:val="22"/>
            <w:szCs w:val="22"/>
          </w:rPr>
          <w:tab/>
        </w:r>
        <w:r w:rsidR="0046087F" w:rsidRPr="00404A4E">
          <w:rPr>
            <w:rStyle w:val="Hyperlink"/>
            <w:noProof/>
          </w:rPr>
          <w:t>Logical Operators</w:t>
        </w:r>
        <w:r w:rsidR="0046087F">
          <w:rPr>
            <w:noProof/>
            <w:webHidden/>
          </w:rPr>
          <w:tab/>
        </w:r>
        <w:r w:rsidR="0046087F">
          <w:rPr>
            <w:noProof/>
            <w:webHidden/>
          </w:rPr>
          <w:fldChar w:fldCharType="begin"/>
        </w:r>
        <w:r w:rsidR="0046087F">
          <w:rPr>
            <w:noProof/>
            <w:webHidden/>
          </w:rPr>
          <w:instrText xml:space="preserve"> PAGEREF _Toc444155390 \h </w:instrText>
        </w:r>
        <w:r w:rsidR="0046087F">
          <w:rPr>
            <w:noProof/>
            <w:webHidden/>
          </w:rPr>
        </w:r>
        <w:r w:rsidR="0046087F">
          <w:rPr>
            <w:noProof/>
            <w:webHidden/>
          </w:rPr>
          <w:fldChar w:fldCharType="separate"/>
        </w:r>
        <w:r w:rsidR="00607D57">
          <w:rPr>
            <w:noProof/>
            <w:webHidden/>
          </w:rPr>
          <w:t>154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91" w:history="1">
        <w:r w:rsidR="0046087F" w:rsidRPr="00404A4E">
          <w:rPr>
            <w:rStyle w:val="Hyperlink"/>
            <w:noProof/>
          </w:rPr>
          <w:t>3.3.2</w:t>
        </w:r>
        <w:r w:rsidR="0046087F">
          <w:rPr>
            <w:rFonts w:asciiTheme="minorHAnsi" w:eastAsiaTheme="minorEastAsia" w:hAnsiTheme="minorHAnsi" w:cstheme="minorBidi"/>
            <w:noProof/>
            <w:sz w:val="22"/>
            <w:szCs w:val="22"/>
          </w:rPr>
          <w:tab/>
        </w:r>
        <w:r w:rsidR="0046087F" w:rsidRPr="00404A4E">
          <w:rPr>
            <w:rStyle w:val="Hyperlink"/>
            <w:noProof/>
          </w:rPr>
          <w:t>Comparison Operators</w:t>
        </w:r>
        <w:r w:rsidR="0046087F">
          <w:rPr>
            <w:noProof/>
            <w:webHidden/>
          </w:rPr>
          <w:tab/>
        </w:r>
        <w:r w:rsidR="0046087F">
          <w:rPr>
            <w:noProof/>
            <w:webHidden/>
          </w:rPr>
          <w:fldChar w:fldCharType="begin"/>
        </w:r>
        <w:r w:rsidR="0046087F">
          <w:rPr>
            <w:noProof/>
            <w:webHidden/>
          </w:rPr>
          <w:instrText xml:space="preserve"> PAGEREF _Toc444155391 \h </w:instrText>
        </w:r>
        <w:r w:rsidR="0046087F">
          <w:rPr>
            <w:noProof/>
            <w:webHidden/>
          </w:rPr>
        </w:r>
        <w:r w:rsidR="0046087F">
          <w:rPr>
            <w:noProof/>
            <w:webHidden/>
          </w:rPr>
          <w:fldChar w:fldCharType="separate"/>
        </w:r>
        <w:r w:rsidR="00607D57">
          <w:rPr>
            <w:noProof/>
            <w:webHidden/>
          </w:rPr>
          <w:t>155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92" w:history="1">
        <w:r w:rsidR="0046087F" w:rsidRPr="00404A4E">
          <w:rPr>
            <w:rStyle w:val="Hyperlink"/>
            <w:noProof/>
          </w:rPr>
          <w:t>3.3.3</w:t>
        </w:r>
        <w:r w:rsidR="0046087F">
          <w:rPr>
            <w:rFonts w:asciiTheme="minorHAnsi" w:eastAsiaTheme="minorEastAsia" w:hAnsiTheme="minorHAnsi" w:cstheme="minorBidi"/>
            <w:noProof/>
            <w:sz w:val="22"/>
            <w:szCs w:val="22"/>
          </w:rPr>
          <w:tab/>
        </w:r>
        <w:r w:rsidR="0046087F" w:rsidRPr="00404A4E">
          <w:rPr>
            <w:rStyle w:val="Hyperlink"/>
            <w:noProof/>
          </w:rPr>
          <w:t>Mathematical Functions and Operators</w:t>
        </w:r>
        <w:r w:rsidR="0046087F">
          <w:rPr>
            <w:noProof/>
            <w:webHidden/>
          </w:rPr>
          <w:tab/>
        </w:r>
        <w:r w:rsidR="0046087F">
          <w:rPr>
            <w:noProof/>
            <w:webHidden/>
          </w:rPr>
          <w:fldChar w:fldCharType="begin"/>
        </w:r>
        <w:r w:rsidR="0046087F">
          <w:rPr>
            <w:noProof/>
            <w:webHidden/>
          </w:rPr>
          <w:instrText xml:space="preserve"> PAGEREF _Toc444155392 \h </w:instrText>
        </w:r>
        <w:r w:rsidR="0046087F">
          <w:rPr>
            <w:noProof/>
            <w:webHidden/>
          </w:rPr>
        </w:r>
        <w:r w:rsidR="0046087F">
          <w:rPr>
            <w:noProof/>
            <w:webHidden/>
          </w:rPr>
          <w:fldChar w:fldCharType="separate"/>
        </w:r>
        <w:r w:rsidR="00607D57">
          <w:rPr>
            <w:noProof/>
            <w:webHidden/>
          </w:rPr>
          <w:t>157</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93" w:history="1">
        <w:r w:rsidR="0046087F" w:rsidRPr="00404A4E">
          <w:rPr>
            <w:rStyle w:val="Hyperlink"/>
            <w:noProof/>
          </w:rPr>
          <w:t>3.3.4</w:t>
        </w:r>
        <w:r w:rsidR="0046087F">
          <w:rPr>
            <w:rFonts w:asciiTheme="minorHAnsi" w:eastAsiaTheme="minorEastAsia" w:hAnsiTheme="minorHAnsi" w:cstheme="minorBidi"/>
            <w:noProof/>
            <w:sz w:val="22"/>
            <w:szCs w:val="22"/>
          </w:rPr>
          <w:tab/>
        </w:r>
        <w:r w:rsidR="0046087F" w:rsidRPr="00404A4E">
          <w:rPr>
            <w:rStyle w:val="Hyperlink"/>
            <w:noProof/>
          </w:rPr>
          <w:t>String Functions and Operators</w:t>
        </w:r>
        <w:r w:rsidR="0046087F">
          <w:rPr>
            <w:noProof/>
            <w:webHidden/>
          </w:rPr>
          <w:tab/>
        </w:r>
        <w:r w:rsidR="0046087F">
          <w:rPr>
            <w:noProof/>
            <w:webHidden/>
          </w:rPr>
          <w:fldChar w:fldCharType="begin"/>
        </w:r>
        <w:r w:rsidR="0046087F">
          <w:rPr>
            <w:noProof/>
            <w:webHidden/>
          </w:rPr>
          <w:instrText xml:space="preserve"> PAGEREF _Toc444155393 \h </w:instrText>
        </w:r>
        <w:r w:rsidR="0046087F">
          <w:rPr>
            <w:noProof/>
            <w:webHidden/>
          </w:rPr>
        </w:r>
        <w:r w:rsidR="0046087F">
          <w:rPr>
            <w:noProof/>
            <w:webHidden/>
          </w:rPr>
          <w:fldChar w:fldCharType="separate"/>
        </w:r>
        <w:r w:rsidR="00607D57">
          <w:rPr>
            <w:noProof/>
            <w:webHidden/>
          </w:rPr>
          <w:t>159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94" w:history="1">
        <w:r w:rsidR="0046087F" w:rsidRPr="00404A4E">
          <w:rPr>
            <w:rStyle w:val="Hyperlink"/>
            <w:noProof/>
          </w:rPr>
          <w:t>3.3.5</w:t>
        </w:r>
        <w:r w:rsidR="0046087F">
          <w:rPr>
            <w:rFonts w:asciiTheme="minorHAnsi" w:eastAsiaTheme="minorEastAsia" w:hAnsiTheme="minorHAnsi" w:cstheme="minorBidi"/>
            <w:noProof/>
            <w:sz w:val="22"/>
            <w:szCs w:val="22"/>
          </w:rPr>
          <w:tab/>
        </w:r>
        <w:r w:rsidR="0046087F" w:rsidRPr="00404A4E">
          <w:rPr>
            <w:rStyle w:val="Hyperlink"/>
            <w:noProof/>
          </w:rPr>
          <w:t>Pattern Matching String Functions</w:t>
        </w:r>
        <w:r w:rsidR="0046087F">
          <w:rPr>
            <w:noProof/>
            <w:webHidden/>
          </w:rPr>
          <w:tab/>
        </w:r>
        <w:r w:rsidR="0046087F">
          <w:rPr>
            <w:noProof/>
            <w:webHidden/>
          </w:rPr>
          <w:fldChar w:fldCharType="begin"/>
        </w:r>
        <w:r w:rsidR="0046087F">
          <w:rPr>
            <w:noProof/>
            <w:webHidden/>
          </w:rPr>
          <w:instrText xml:space="preserve"> PAGEREF _Toc444155394 \h </w:instrText>
        </w:r>
        <w:r w:rsidR="0046087F">
          <w:rPr>
            <w:noProof/>
            <w:webHidden/>
          </w:rPr>
        </w:r>
        <w:r w:rsidR="0046087F">
          <w:rPr>
            <w:noProof/>
            <w:webHidden/>
          </w:rPr>
          <w:fldChar w:fldCharType="separate"/>
        </w:r>
        <w:r w:rsidR="00607D57">
          <w:rPr>
            <w:noProof/>
            <w:webHidden/>
          </w:rPr>
          <w:t>162</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95" w:history="1">
        <w:r w:rsidR="0046087F" w:rsidRPr="00404A4E">
          <w:rPr>
            <w:rStyle w:val="Hyperlink"/>
            <w:noProof/>
          </w:rPr>
          <w:t>3.3.5.1</w:t>
        </w:r>
        <w:r w:rsidR="0046087F">
          <w:rPr>
            <w:rFonts w:asciiTheme="minorHAnsi" w:eastAsiaTheme="minorEastAsia" w:hAnsiTheme="minorHAnsi" w:cstheme="minorBidi"/>
            <w:noProof/>
            <w:sz w:val="22"/>
            <w:szCs w:val="22"/>
          </w:rPr>
          <w:tab/>
        </w:r>
        <w:r w:rsidR="0046087F" w:rsidRPr="00404A4E">
          <w:rPr>
            <w:rStyle w:val="Hyperlink"/>
            <w:noProof/>
          </w:rPr>
          <w:t>REGEXP_COUNT</w:t>
        </w:r>
        <w:r w:rsidR="0046087F">
          <w:rPr>
            <w:noProof/>
            <w:webHidden/>
          </w:rPr>
          <w:tab/>
        </w:r>
        <w:r w:rsidR="0046087F">
          <w:rPr>
            <w:noProof/>
            <w:webHidden/>
          </w:rPr>
          <w:fldChar w:fldCharType="begin"/>
        </w:r>
        <w:r w:rsidR="0046087F">
          <w:rPr>
            <w:noProof/>
            <w:webHidden/>
          </w:rPr>
          <w:instrText xml:space="preserve"> PAGEREF _Toc444155395 \h </w:instrText>
        </w:r>
        <w:r w:rsidR="0046087F">
          <w:rPr>
            <w:noProof/>
            <w:webHidden/>
          </w:rPr>
        </w:r>
        <w:r w:rsidR="0046087F">
          <w:rPr>
            <w:noProof/>
            <w:webHidden/>
          </w:rPr>
          <w:fldChar w:fldCharType="separate"/>
        </w:r>
        <w:r w:rsidR="00607D57">
          <w:rPr>
            <w:noProof/>
            <w:webHidden/>
          </w:rPr>
          <w:t>162</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96" w:history="1">
        <w:r w:rsidR="0046087F" w:rsidRPr="00404A4E">
          <w:rPr>
            <w:rStyle w:val="Hyperlink"/>
            <w:noProof/>
          </w:rPr>
          <w:t>3.3.5.2</w:t>
        </w:r>
        <w:r w:rsidR="0046087F">
          <w:rPr>
            <w:rFonts w:asciiTheme="minorHAnsi" w:eastAsiaTheme="minorEastAsia" w:hAnsiTheme="minorHAnsi" w:cstheme="minorBidi"/>
            <w:noProof/>
            <w:sz w:val="22"/>
            <w:szCs w:val="22"/>
          </w:rPr>
          <w:tab/>
        </w:r>
        <w:r w:rsidR="0046087F" w:rsidRPr="00404A4E">
          <w:rPr>
            <w:rStyle w:val="Hyperlink"/>
            <w:noProof/>
          </w:rPr>
          <w:t>REGEXP_INSTR</w:t>
        </w:r>
        <w:r w:rsidR="0046087F">
          <w:rPr>
            <w:noProof/>
            <w:webHidden/>
          </w:rPr>
          <w:tab/>
        </w:r>
        <w:r w:rsidR="0046087F">
          <w:rPr>
            <w:noProof/>
            <w:webHidden/>
          </w:rPr>
          <w:fldChar w:fldCharType="begin"/>
        </w:r>
        <w:r w:rsidR="0046087F">
          <w:rPr>
            <w:noProof/>
            <w:webHidden/>
          </w:rPr>
          <w:instrText xml:space="preserve"> PAGEREF _Toc444155396 \h </w:instrText>
        </w:r>
        <w:r w:rsidR="0046087F">
          <w:rPr>
            <w:noProof/>
            <w:webHidden/>
          </w:rPr>
        </w:r>
        <w:r w:rsidR="0046087F">
          <w:rPr>
            <w:noProof/>
            <w:webHidden/>
          </w:rPr>
          <w:fldChar w:fldCharType="separate"/>
        </w:r>
        <w:r w:rsidR="00607D57">
          <w:rPr>
            <w:noProof/>
            <w:webHidden/>
          </w:rPr>
          <w:t>163</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397" w:history="1">
        <w:r w:rsidR="0046087F" w:rsidRPr="00404A4E">
          <w:rPr>
            <w:rStyle w:val="Hyperlink"/>
            <w:noProof/>
          </w:rPr>
          <w:t>3.3.5.3</w:t>
        </w:r>
        <w:r w:rsidR="0046087F">
          <w:rPr>
            <w:rFonts w:asciiTheme="minorHAnsi" w:eastAsiaTheme="minorEastAsia" w:hAnsiTheme="minorHAnsi" w:cstheme="minorBidi"/>
            <w:noProof/>
            <w:sz w:val="22"/>
            <w:szCs w:val="22"/>
          </w:rPr>
          <w:tab/>
        </w:r>
        <w:r w:rsidR="0046087F" w:rsidRPr="00404A4E">
          <w:rPr>
            <w:rStyle w:val="Hyperlink"/>
            <w:noProof/>
          </w:rPr>
          <w:t>REGEXP_SUBSTR</w:t>
        </w:r>
        <w:r w:rsidR="0046087F">
          <w:rPr>
            <w:noProof/>
            <w:webHidden/>
          </w:rPr>
          <w:tab/>
        </w:r>
        <w:r w:rsidR="0046087F">
          <w:rPr>
            <w:noProof/>
            <w:webHidden/>
          </w:rPr>
          <w:fldChar w:fldCharType="begin"/>
        </w:r>
        <w:r w:rsidR="0046087F">
          <w:rPr>
            <w:noProof/>
            <w:webHidden/>
          </w:rPr>
          <w:instrText xml:space="preserve"> PAGEREF _Toc444155397 \h </w:instrText>
        </w:r>
        <w:r w:rsidR="0046087F">
          <w:rPr>
            <w:noProof/>
            <w:webHidden/>
          </w:rPr>
        </w:r>
        <w:r w:rsidR="0046087F">
          <w:rPr>
            <w:noProof/>
            <w:webHidden/>
          </w:rPr>
          <w:fldChar w:fldCharType="separate"/>
        </w:r>
        <w:r w:rsidR="00607D57">
          <w:rPr>
            <w:noProof/>
            <w:webHidden/>
          </w:rPr>
          <w:t>165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98" w:history="1">
        <w:r w:rsidR="0046087F" w:rsidRPr="00404A4E">
          <w:rPr>
            <w:rStyle w:val="Hyperlink"/>
            <w:noProof/>
          </w:rPr>
          <w:t>3.3.6</w:t>
        </w:r>
        <w:r w:rsidR="0046087F">
          <w:rPr>
            <w:rFonts w:asciiTheme="minorHAnsi" w:eastAsiaTheme="minorEastAsia" w:hAnsiTheme="minorHAnsi" w:cstheme="minorBidi"/>
            <w:noProof/>
            <w:sz w:val="22"/>
            <w:szCs w:val="22"/>
          </w:rPr>
          <w:tab/>
        </w:r>
        <w:r w:rsidR="0046087F" w:rsidRPr="00404A4E">
          <w:rPr>
            <w:rStyle w:val="Hyperlink"/>
            <w:noProof/>
          </w:rPr>
          <w:t>Pattern Matching Using the LIKE Operator</w:t>
        </w:r>
        <w:r w:rsidR="0046087F">
          <w:rPr>
            <w:noProof/>
            <w:webHidden/>
          </w:rPr>
          <w:tab/>
        </w:r>
        <w:r w:rsidR="0046087F">
          <w:rPr>
            <w:noProof/>
            <w:webHidden/>
          </w:rPr>
          <w:fldChar w:fldCharType="begin"/>
        </w:r>
        <w:r w:rsidR="0046087F">
          <w:rPr>
            <w:noProof/>
            <w:webHidden/>
          </w:rPr>
          <w:instrText xml:space="preserve"> PAGEREF _Toc444155398 \h </w:instrText>
        </w:r>
        <w:r w:rsidR="0046087F">
          <w:rPr>
            <w:noProof/>
            <w:webHidden/>
          </w:rPr>
        </w:r>
        <w:r w:rsidR="0046087F">
          <w:rPr>
            <w:noProof/>
            <w:webHidden/>
          </w:rPr>
          <w:fldChar w:fldCharType="separate"/>
        </w:r>
        <w:r w:rsidR="00607D57">
          <w:rPr>
            <w:noProof/>
            <w:webHidden/>
          </w:rPr>
          <w:t>168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399" w:history="1">
        <w:r w:rsidR="0046087F" w:rsidRPr="00404A4E">
          <w:rPr>
            <w:rStyle w:val="Hyperlink"/>
            <w:noProof/>
          </w:rPr>
          <w:t>3.3.7</w:t>
        </w:r>
        <w:r w:rsidR="0046087F">
          <w:rPr>
            <w:rFonts w:asciiTheme="minorHAnsi" w:eastAsiaTheme="minorEastAsia" w:hAnsiTheme="minorHAnsi" w:cstheme="minorBidi"/>
            <w:noProof/>
            <w:sz w:val="22"/>
            <w:szCs w:val="22"/>
          </w:rPr>
          <w:tab/>
        </w:r>
        <w:r w:rsidR="0046087F" w:rsidRPr="00404A4E">
          <w:rPr>
            <w:rStyle w:val="Hyperlink"/>
            <w:noProof/>
          </w:rPr>
          <w:t>Data Type Formatting Functions</w:t>
        </w:r>
        <w:r w:rsidR="0046087F">
          <w:rPr>
            <w:noProof/>
            <w:webHidden/>
          </w:rPr>
          <w:tab/>
        </w:r>
        <w:r w:rsidR="0046087F">
          <w:rPr>
            <w:noProof/>
            <w:webHidden/>
          </w:rPr>
          <w:fldChar w:fldCharType="begin"/>
        </w:r>
        <w:r w:rsidR="0046087F">
          <w:rPr>
            <w:noProof/>
            <w:webHidden/>
          </w:rPr>
          <w:instrText xml:space="preserve"> PAGEREF _Toc444155399 \h </w:instrText>
        </w:r>
        <w:r w:rsidR="0046087F">
          <w:rPr>
            <w:noProof/>
            <w:webHidden/>
          </w:rPr>
        </w:r>
        <w:r w:rsidR="0046087F">
          <w:rPr>
            <w:noProof/>
            <w:webHidden/>
          </w:rPr>
          <w:fldChar w:fldCharType="separate"/>
        </w:r>
        <w:r w:rsidR="00607D57">
          <w:rPr>
            <w:noProof/>
            <w:webHidden/>
          </w:rPr>
          <w:t>169</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00" w:history="1">
        <w:r w:rsidR="0046087F" w:rsidRPr="00404A4E">
          <w:rPr>
            <w:rStyle w:val="Hyperlink"/>
            <w:noProof/>
          </w:rPr>
          <w:t>3.3.7.1</w:t>
        </w:r>
        <w:r w:rsidR="0046087F">
          <w:rPr>
            <w:rFonts w:asciiTheme="minorHAnsi" w:eastAsiaTheme="minorEastAsia" w:hAnsiTheme="minorHAnsi" w:cstheme="minorBidi"/>
            <w:noProof/>
            <w:sz w:val="22"/>
            <w:szCs w:val="22"/>
          </w:rPr>
          <w:tab/>
        </w:r>
        <w:r w:rsidR="0046087F" w:rsidRPr="00404A4E">
          <w:rPr>
            <w:rStyle w:val="Hyperlink"/>
            <w:noProof/>
          </w:rPr>
          <w:t>IMMUTABLE TO_CHAR(TIMESTAMP, format) Function</w:t>
        </w:r>
        <w:r w:rsidR="0046087F">
          <w:rPr>
            <w:noProof/>
            <w:webHidden/>
          </w:rPr>
          <w:tab/>
        </w:r>
        <w:r w:rsidR="0046087F">
          <w:rPr>
            <w:noProof/>
            <w:webHidden/>
          </w:rPr>
          <w:fldChar w:fldCharType="begin"/>
        </w:r>
        <w:r w:rsidR="0046087F">
          <w:rPr>
            <w:noProof/>
            <w:webHidden/>
          </w:rPr>
          <w:instrText xml:space="preserve"> PAGEREF _Toc444155400 \h </w:instrText>
        </w:r>
        <w:r w:rsidR="0046087F">
          <w:rPr>
            <w:noProof/>
            <w:webHidden/>
          </w:rPr>
        </w:r>
        <w:r w:rsidR="0046087F">
          <w:rPr>
            <w:noProof/>
            <w:webHidden/>
          </w:rPr>
          <w:fldChar w:fldCharType="separate"/>
        </w:r>
        <w:r w:rsidR="00607D57">
          <w:rPr>
            <w:noProof/>
            <w:webHidden/>
          </w:rPr>
          <w:t>173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01" w:history="1">
        <w:r w:rsidR="0046087F" w:rsidRPr="00404A4E">
          <w:rPr>
            <w:rStyle w:val="Hyperlink"/>
            <w:noProof/>
          </w:rPr>
          <w:t>3.3.8</w:t>
        </w:r>
        <w:r w:rsidR="0046087F">
          <w:rPr>
            <w:rFonts w:asciiTheme="minorHAnsi" w:eastAsiaTheme="minorEastAsia" w:hAnsiTheme="minorHAnsi" w:cstheme="minorBidi"/>
            <w:noProof/>
            <w:sz w:val="22"/>
            <w:szCs w:val="22"/>
          </w:rPr>
          <w:tab/>
        </w:r>
        <w:r w:rsidR="0046087F" w:rsidRPr="00404A4E">
          <w:rPr>
            <w:rStyle w:val="Hyperlink"/>
            <w:noProof/>
          </w:rPr>
          <w:t>Date/Time Functions and Operators</w:t>
        </w:r>
        <w:r w:rsidR="0046087F">
          <w:rPr>
            <w:noProof/>
            <w:webHidden/>
          </w:rPr>
          <w:tab/>
        </w:r>
        <w:r w:rsidR="0046087F">
          <w:rPr>
            <w:noProof/>
            <w:webHidden/>
          </w:rPr>
          <w:fldChar w:fldCharType="begin"/>
        </w:r>
        <w:r w:rsidR="0046087F">
          <w:rPr>
            <w:noProof/>
            <w:webHidden/>
          </w:rPr>
          <w:instrText xml:space="preserve"> PAGEREF _Toc444155401 \h </w:instrText>
        </w:r>
        <w:r w:rsidR="0046087F">
          <w:rPr>
            <w:noProof/>
            <w:webHidden/>
          </w:rPr>
        </w:r>
        <w:r w:rsidR="0046087F">
          <w:rPr>
            <w:noProof/>
            <w:webHidden/>
          </w:rPr>
          <w:fldChar w:fldCharType="separate"/>
        </w:r>
        <w:r w:rsidR="00607D57">
          <w:rPr>
            <w:noProof/>
            <w:webHidden/>
          </w:rPr>
          <w:t>176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02" w:history="1">
        <w:r w:rsidR="0046087F" w:rsidRPr="00404A4E">
          <w:rPr>
            <w:rStyle w:val="Hyperlink"/>
            <w:noProof/>
          </w:rPr>
          <w:t>3.3.8.1</w:t>
        </w:r>
        <w:r w:rsidR="0046087F">
          <w:rPr>
            <w:rFonts w:asciiTheme="minorHAnsi" w:eastAsiaTheme="minorEastAsia" w:hAnsiTheme="minorHAnsi" w:cstheme="minorBidi"/>
            <w:noProof/>
            <w:sz w:val="22"/>
            <w:szCs w:val="22"/>
          </w:rPr>
          <w:tab/>
        </w:r>
        <w:r w:rsidR="0046087F" w:rsidRPr="00404A4E">
          <w:rPr>
            <w:rStyle w:val="Hyperlink"/>
            <w:noProof/>
          </w:rPr>
          <w:t>ADD_MONTHS</w:t>
        </w:r>
        <w:r w:rsidR="0046087F">
          <w:rPr>
            <w:noProof/>
            <w:webHidden/>
          </w:rPr>
          <w:tab/>
        </w:r>
        <w:r w:rsidR="0046087F">
          <w:rPr>
            <w:noProof/>
            <w:webHidden/>
          </w:rPr>
          <w:fldChar w:fldCharType="begin"/>
        </w:r>
        <w:r w:rsidR="0046087F">
          <w:rPr>
            <w:noProof/>
            <w:webHidden/>
          </w:rPr>
          <w:instrText xml:space="preserve"> PAGEREF _Toc444155402 \h </w:instrText>
        </w:r>
        <w:r w:rsidR="0046087F">
          <w:rPr>
            <w:noProof/>
            <w:webHidden/>
          </w:rPr>
        </w:r>
        <w:r w:rsidR="0046087F">
          <w:rPr>
            <w:noProof/>
            <w:webHidden/>
          </w:rPr>
          <w:fldChar w:fldCharType="separate"/>
        </w:r>
        <w:r w:rsidR="00607D57">
          <w:rPr>
            <w:noProof/>
            <w:webHidden/>
          </w:rPr>
          <w:t>177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03" w:history="1">
        <w:r w:rsidR="0046087F" w:rsidRPr="00404A4E">
          <w:rPr>
            <w:rStyle w:val="Hyperlink"/>
            <w:noProof/>
          </w:rPr>
          <w:t>3.3.8.2</w:t>
        </w:r>
        <w:r w:rsidR="0046087F">
          <w:rPr>
            <w:rFonts w:asciiTheme="minorHAnsi" w:eastAsiaTheme="minorEastAsia" w:hAnsiTheme="minorHAnsi" w:cstheme="minorBidi"/>
            <w:noProof/>
            <w:sz w:val="22"/>
            <w:szCs w:val="22"/>
          </w:rPr>
          <w:tab/>
        </w:r>
        <w:r w:rsidR="0046087F" w:rsidRPr="00404A4E">
          <w:rPr>
            <w:rStyle w:val="Hyperlink"/>
            <w:noProof/>
          </w:rPr>
          <w:t>EXTRACT</w:t>
        </w:r>
        <w:r w:rsidR="0046087F">
          <w:rPr>
            <w:noProof/>
            <w:webHidden/>
          </w:rPr>
          <w:tab/>
        </w:r>
        <w:r w:rsidR="0046087F">
          <w:rPr>
            <w:noProof/>
            <w:webHidden/>
          </w:rPr>
          <w:fldChar w:fldCharType="begin"/>
        </w:r>
        <w:r w:rsidR="0046087F">
          <w:rPr>
            <w:noProof/>
            <w:webHidden/>
          </w:rPr>
          <w:instrText xml:space="preserve"> PAGEREF _Toc444155403 \h </w:instrText>
        </w:r>
        <w:r w:rsidR="0046087F">
          <w:rPr>
            <w:noProof/>
            <w:webHidden/>
          </w:rPr>
        </w:r>
        <w:r w:rsidR="0046087F">
          <w:rPr>
            <w:noProof/>
            <w:webHidden/>
          </w:rPr>
          <w:fldChar w:fldCharType="separate"/>
        </w:r>
        <w:r w:rsidR="00607D57">
          <w:rPr>
            <w:noProof/>
            <w:webHidden/>
          </w:rPr>
          <w:t>178</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04" w:history="1">
        <w:r w:rsidR="0046087F" w:rsidRPr="00404A4E">
          <w:rPr>
            <w:rStyle w:val="Hyperlink"/>
            <w:noProof/>
          </w:rPr>
          <w:t>3.3.8.3</w:t>
        </w:r>
        <w:r w:rsidR="0046087F">
          <w:rPr>
            <w:rFonts w:asciiTheme="minorHAnsi" w:eastAsiaTheme="minorEastAsia" w:hAnsiTheme="minorHAnsi" w:cstheme="minorBidi"/>
            <w:noProof/>
            <w:sz w:val="22"/>
            <w:szCs w:val="22"/>
          </w:rPr>
          <w:tab/>
        </w:r>
        <w:r w:rsidR="0046087F" w:rsidRPr="00404A4E">
          <w:rPr>
            <w:rStyle w:val="Hyperlink"/>
            <w:noProof/>
          </w:rPr>
          <w:t>MONTHS_BETWEEN</w:t>
        </w:r>
        <w:r w:rsidR="0046087F">
          <w:rPr>
            <w:noProof/>
            <w:webHidden/>
          </w:rPr>
          <w:tab/>
        </w:r>
        <w:r w:rsidR="0046087F">
          <w:rPr>
            <w:noProof/>
            <w:webHidden/>
          </w:rPr>
          <w:fldChar w:fldCharType="begin"/>
        </w:r>
        <w:r w:rsidR="0046087F">
          <w:rPr>
            <w:noProof/>
            <w:webHidden/>
          </w:rPr>
          <w:instrText xml:space="preserve"> PAGEREF _Toc444155404 \h </w:instrText>
        </w:r>
        <w:r w:rsidR="0046087F">
          <w:rPr>
            <w:noProof/>
            <w:webHidden/>
          </w:rPr>
        </w:r>
        <w:r w:rsidR="0046087F">
          <w:rPr>
            <w:noProof/>
            <w:webHidden/>
          </w:rPr>
          <w:fldChar w:fldCharType="separate"/>
        </w:r>
        <w:r w:rsidR="00607D57">
          <w:rPr>
            <w:noProof/>
            <w:webHidden/>
          </w:rPr>
          <w:t>179</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05" w:history="1">
        <w:r w:rsidR="0046087F" w:rsidRPr="00404A4E">
          <w:rPr>
            <w:rStyle w:val="Hyperlink"/>
            <w:noProof/>
          </w:rPr>
          <w:t>3.3.8.4</w:t>
        </w:r>
        <w:r w:rsidR="0046087F">
          <w:rPr>
            <w:rFonts w:asciiTheme="minorHAnsi" w:eastAsiaTheme="minorEastAsia" w:hAnsiTheme="minorHAnsi" w:cstheme="minorBidi"/>
            <w:noProof/>
            <w:sz w:val="22"/>
            <w:szCs w:val="22"/>
          </w:rPr>
          <w:tab/>
        </w:r>
        <w:r w:rsidR="0046087F" w:rsidRPr="00404A4E">
          <w:rPr>
            <w:rStyle w:val="Hyperlink"/>
            <w:noProof/>
          </w:rPr>
          <w:t>NEXT_DAY</w:t>
        </w:r>
        <w:r w:rsidR="0046087F">
          <w:rPr>
            <w:noProof/>
            <w:webHidden/>
          </w:rPr>
          <w:tab/>
        </w:r>
        <w:r w:rsidR="0046087F">
          <w:rPr>
            <w:noProof/>
            <w:webHidden/>
          </w:rPr>
          <w:fldChar w:fldCharType="begin"/>
        </w:r>
        <w:r w:rsidR="0046087F">
          <w:rPr>
            <w:noProof/>
            <w:webHidden/>
          </w:rPr>
          <w:instrText xml:space="preserve"> PAGEREF _Toc444155405 \h </w:instrText>
        </w:r>
        <w:r w:rsidR="0046087F">
          <w:rPr>
            <w:noProof/>
            <w:webHidden/>
          </w:rPr>
        </w:r>
        <w:r w:rsidR="0046087F">
          <w:rPr>
            <w:noProof/>
            <w:webHidden/>
          </w:rPr>
          <w:fldChar w:fldCharType="separate"/>
        </w:r>
        <w:r w:rsidR="00607D57">
          <w:rPr>
            <w:noProof/>
            <w:webHidden/>
          </w:rPr>
          <w:t>180</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06" w:history="1">
        <w:r w:rsidR="0046087F" w:rsidRPr="00404A4E">
          <w:rPr>
            <w:rStyle w:val="Hyperlink"/>
            <w:noProof/>
          </w:rPr>
          <w:t>3.3.8.5</w:t>
        </w:r>
        <w:r w:rsidR="0046087F">
          <w:rPr>
            <w:rFonts w:asciiTheme="minorHAnsi" w:eastAsiaTheme="minorEastAsia" w:hAnsiTheme="minorHAnsi" w:cstheme="minorBidi"/>
            <w:noProof/>
            <w:sz w:val="22"/>
            <w:szCs w:val="22"/>
          </w:rPr>
          <w:tab/>
        </w:r>
        <w:r w:rsidR="0046087F" w:rsidRPr="00404A4E">
          <w:rPr>
            <w:rStyle w:val="Hyperlink"/>
            <w:noProof/>
          </w:rPr>
          <w:t>NEW_TIME</w:t>
        </w:r>
        <w:r w:rsidR="0046087F">
          <w:rPr>
            <w:noProof/>
            <w:webHidden/>
          </w:rPr>
          <w:tab/>
        </w:r>
        <w:r w:rsidR="0046087F">
          <w:rPr>
            <w:noProof/>
            <w:webHidden/>
          </w:rPr>
          <w:fldChar w:fldCharType="begin"/>
        </w:r>
        <w:r w:rsidR="0046087F">
          <w:rPr>
            <w:noProof/>
            <w:webHidden/>
          </w:rPr>
          <w:instrText xml:space="preserve"> PAGEREF _Toc444155406 \h </w:instrText>
        </w:r>
        <w:r w:rsidR="0046087F">
          <w:rPr>
            <w:noProof/>
            <w:webHidden/>
          </w:rPr>
        </w:r>
        <w:r w:rsidR="0046087F">
          <w:rPr>
            <w:noProof/>
            <w:webHidden/>
          </w:rPr>
          <w:fldChar w:fldCharType="separate"/>
        </w:r>
        <w:r w:rsidR="00607D57">
          <w:rPr>
            <w:noProof/>
            <w:webHidden/>
          </w:rPr>
          <w:t>181</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07" w:history="1">
        <w:r w:rsidR="0046087F" w:rsidRPr="00404A4E">
          <w:rPr>
            <w:rStyle w:val="Hyperlink"/>
            <w:noProof/>
          </w:rPr>
          <w:t>3.3.8.6</w:t>
        </w:r>
        <w:r w:rsidR="0046087F">
          <w:rPr>
            <w:rFonts w:asciiTheme="minorHAnsi" w:eastAsiaTheme="minorEastAsia" w:hAnsiTheme="minorHAnsi" w:cstheme="minorBidi"/>
            <w:noProof/>
            <w:sz w:val="22"/>
            <w:szCs w:val="22"/>
          </w:rPr>
          <w:tab/>
        </w:r>
        <w:r w:rsidR="0046087F" w:rsidRPr="00404A4E">
          <w:rPr>
            <w:rStyle w:val="Hyperlink"/>
            <w:noProof/>
          </w:rPr>
          <w:t>ROUND</w:t>
        </w:r>
        <w:r w:rsidR="0046087F">
          <w:rPr>
            <w:noProof/>
            <w:webHidden/>
          </w:rPr>
          <w:tab/>
        </w:r>
        <w:r w:rsidR="0046087F">
          <w:rPr>
            <w:noProof/>
            <w:webHidden/>
          </w:rPr>
          <w:fldChar w:fldCharType="begin"/>
        </w:r>
        <w:r w:rsidR="0046087F">
          <w:rPr>
            <w:noProof/>
            <w:webHidden/>
          </w:rPr>
          <w:instrText xml:space="preserve"> PAGEREF _Toc444155407 \h </w:instrText>
        </w:r>
        <w:r w:rsidR="0046087F">
          <w:rPr>
            <w:noProof/>
            <w:webHidden/>
          </w:rPr>
        </w:r>
        <w:r w:rsidR="0046087F">
          <w:rPr>
            <w:noProof/>
            <w:webHidden/>
          </w:rPr>
          <w:fldChar w:fldCharType="separate"/>
        </w:r>
        <w:r w:rsidR="00607D57">
          <w:rPr>
            <w:noProof/>
            <w:webHidden/>
          </w:rPr>
          <w:t>181</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08" w:history="1">
        <w:r w:rsidR="0046087F" w:rsidRPr="00404A4E">
          <w:rPr>
            <w:rStyle w:val="Hyperlink"/>
            <w:noProof/>
          </w:rPr>
          <w:t>3.3.8.7</w:t>
        </w:r>
        <w:r w:rsidR="0046087F">
          <w:rPr>
            <w:rFonts w:asciiTheme="minorHAnsi" w:eastAsiaTheme="minorEastAsia" w:hAnsiTheme="minorHAnsi" w:cstheme="minorBidi"/>
            <w:noProof/>
            <w:sz w:val="22"/>
            <w:szCs w:val="22"/>
          </w:rPr>
          <w:tab/>
        </w:r>
        <w:r w:rsidR="0046087F" w:rsidRPr="00404A4E">
          <w:rPr>
            <w:rStyle w:val="Hyperlink"/>
            <w:noProof/>
          </w:rPr>
          <w:t>TRUNC</w:t>
        </w:r>
        <w:r w:rsidR="0046087F">
          <w:rPr>
            <w:noProof/>
            <w:webHidden/>
          </w:rPr>
          <w:tab/>
        </w:r>
        <w:r w:rsidR="0046087F">
          <w:rPr>
            <w:noProof/>
            <w:webHidden/>
          </w:rPr>
          <w:fldChar w:fldCharType="begin"/>
        </w:r>
        <w:r w:rsidR="0046087F">
          <w:rPr>
            <w:noProof/>
            <w:webHidden/>
          </w:rPr>
          <w:instrText xml:space="preserve"> PAGEREF _Toc444155408 \h </w:instrText>
        </w:r>
        <w:r w:rsidR="0046087F">
          <w:rPr>
            <w:noProof/>
            <w:webHidden/>
          </w:rPr>
        </w:r>
        <w:r w:rsidR="0046087F">
          <w:rPr>
            <w:noProof/>
            <w:webHidden/>
          </w:rPr>
          <w:fldChar w:fldCharType="separate"/>
        </w:r>
        <w:r w:rsidR="00607D57">
          <w:rPr>
            <w:noProof/>
            <w:webHidden/>
          </w:rPr>
          <w:t>186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09" w:history="1">
        <w:r w:rsidR="0046087F" w:rsidRPr="00404A4E">
          <w:rPr>
            <w:rStyle w:val="Hyperlink"/>
            <w:noProof/>
          </w:rPr>
          <w:t>3.3.8.8</w:t>
        </w:r>
        <w:r w:rsidR="0046087F">
          <w:rPr>
            <w:rFonts w:asciiTheme="minorHAnsi" w:eastAsiaTheme="minorEastAsia" w:hAnsiTheme="minorHAnsi" w:cstheme="minorBidi"/>
            <w:noProof/>
            <w:sz w:val="22"/>
            <w:szCs w:val="22"/>
          </w:rPr>
          <w:tab/>
        </w:r>
        <w:r w:rsidR="0046087F" w:rsidRPr="00404A4E">
          <w:rPr>
            <w:rStyle w:val="Hyperlink"/>
            <w:noProof/>
          </w:rPr>
          <w:t>CURRENT DATE/TIME</w:t>
        </w:r>
        <w:r w:rsidR="0046087F">
          <w:rPr>
            <w:noProof/>
            <w:webHidden/>
          </w:rPr>
          <w:tab/>
        </w:r>
        <w:r w:rsidR="0046087F">
          <w:rPr>
            <w:noProof/>
            <w:webHidden/>
          </w:rPr>
          <w:fldChar w:fldCharType="begin"/>
        </w:r>
        <w:r w:rsidR="0046087F">
          <w:rPr>
            <w:noProof/>
            <w:webHidden/>
          </w:rPr>
          <w:instrText xml:space="preserve"> PAGEREF _Toc444155409 \h </w:instrText>
        </w:r>
        <w:r w:rsidR="0046087F">
          <w:rPr>
            <w:noProof/>
            <w:webHidden/>
          </w:rPr>
        </w:r>
        <w:r w:rsidR="0046087F">
          <w:rPr>
            <w:noProof/>
            <w:webHidden/>
          </w:rPr>
          <w:fldChar w:fldCharType="separate"/>
        </w:r>
        <w:r w:rsidR="00607D57">
          <w:rPr>
            <w:noProof/>
            <w:webHidden/>
          </w:rPr>
          <w:t>189</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10" w:history="1">
        <w:r w:rsidR="0046087F" w:rsidRPr="00404A4E">
          <w:rPr>
            <w:rStyle w:val="Hyperlink"/>
            <w:noProof/>
          </w:rPr>
          <w:t>3.3.8.9</w:t>
        </w:r>
        <w:r w:rsidR="0046087F">
          <w:rPr>
            <w:rFonts w:asciiTheme="minorHAnsi" w:eastAsiaTheme="minorEastAsia" w:hAnsiTheme="minorHAnsi" w:cstheme="minorBidi"/>
            <w:noProof/>
            <w:sz w:val="22"/>
            <w:szCs w:val="22"/>
          </w:rPr>
          <w:tab/>
        </w:r>
        <w:r w:rsidR="0046087F" w:rsidRPr="00404A4E">
          <w:rPr>
            <w:rStyle w:val="Hyperlink"/>
            <w:noProof/>
          </w:rPr>
          <w:t>NUMTODSINTERVAL</w:t>
        </w:r>
        <w:r w:rsidR="0046087F">
          <w:rPr>
            <w:noProof/>
            <w:webHidden/>
          </w:rPr>
          <w:tab/>
        </w:r>
        <w:r w:rsidR="0046087F">
          <w:rPr>
            <w:noProof/>
            <w:webHidden/>
          </w:rPr>
          <w:fldChar w:fldCharType="begin"/>
        </w:r>
        <w:r w:rsidR="0046087F">
          <w:rPr>
            <w:noProof/>
            <w:webHidden/>
          </w:rPr>
          <w:instrText xml:space="preserve"> PAGEREF _Toc444155410 \h </w:instrText>
        </w:r>
        <w:r w:rsidR="0046087F">
          <w:rPr>
            <w:noProof/>
            <w:webHidden/>
          </w:rPr>
        </w:r>
        <w:r w:rsidR="0046087F">
          <w:rPr>
            <w:noProof/>
            <w:webHidden/>
          </w:rPr>
          <w:fldChar w:fldCharType="separate"/>
        </w:r>
        <w:r w:rsidR="00607D57">
          <w:rPr>
            <w:noProof/>
            <w:webHidden/>
          </w:rPr>
          <w:t>190</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11" w:history="1">
        <w:r w:rsidR="0046087F" w:rsidRPr="00404A4E">
          <w:rPr>
            <w:rStyle w:val="Hyperlink"/>
            <w:noProof/>
          </w:rPr>
          <w:t>3.3.8.10</w:t>
        </w:r>
        <w:r w:rsidR="0046087F">
          <w:rPr>
            <w:rFonts w:asciiTheme="minorHAnsi" w:eastAsiaTheme="minorEastAsia" w:hAnsiTheme="minorHAnsi" w:cstheme="minorBidi"/>
            <w:noProof/>
            <w:sz w:val="22"/>
            <w:szCs w:val="22"/>
          </w:rPr>
          <w:tab/>
        </w:r>
        <w:r w:rsidR="0046087F" w:rsidRPr="00404A4E">
          <w:rPr>
            <w:rStyle w:val="Hyperlink"/>
            <w:noProof/>
          </w:rPr>
          <w:t>NUMTOYMINTERVAL</w:t>
        </w:r>
        <w:r w:rsidR="0046087F">
          <w:rPr>
            <w:noProof/>
            <w:webHidden/>
          </w:rPr>
          <w:tab/>
        </w:r>
        <w:r w:rsidR="0046087F">
          <w:rPr>
            <w:noProof/>
            <w:webHidden/>
          </w:rPr>
          <w:fldChar w:fldCharType="begin"/>
        </w:r>
        <w:r w:rsidR="0046087F">
          <w:rPr>
            <w:noProof/>
            <w:webHidden/>
          </w:rPr>
          <w:instrText xml:space="preserve"> PAGEREF _Toc444155411 \h </w:instrText>
        </w:r>
        <w:r w:rsidR="0046087F">
          <w:rPr>
            <w:noProof/>
            <w:webHidden/>
          </w:rPr>
        </w:r>
        <w:r w:rsidR="0046087F">
          <w:rPr>
            <w:noProof/>
            <w:webHidden/>
          </w:rPr>
          <w:fldChar w:fldCharType="separate"/>
        </w:r>
        <w:r w:rsidR="00607D57">
          <w:rPr>
            <w:noProof/>
            <w:webHidden/>
          </w:rPr>
          <w:t>190</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12" w:history="1">
        <w:r w:rsidR="0046087F" w:rsidRPr="00404A4E">
          <w:rPr>
            <w:rStyle w:val="Hyperlink"/>
            <w:noProof/>
          </w:rPr>
          <w:t>3.3.9</w:t>
        </w:r>
        <w:r w:rsidR="0046087F">
          <w:rPr>
            <w:rFonts w:asciiTheme="minorHAnsi" w:eastAsiaTheme="minorEastAsia" w:hAnsiTheme="minorHAnsi" w:cstheme="minorBidi"/>
            <w:noProof/>
            <w:sz w:val="22"/>
            <w:szCs w:val="22"/>
          </w:rPr>
          <w:tab/>
        </w:r>
        <w:r w:rsidR="0046087F" w:rsidRPr="00404A4E">
          <w:rPr>
            <w:rStyle w:val="Hyperlink"/>
            <w:noProof/>
          </w:rPr>
          <w:t>Sequence Manipulation Functions</w:t>
        </w:r>
        <w:r w:rsidR="0046087F">
          <w:rPr>
            <w:noProof/>
            <w:webHidden/>
          </w:rPr>
          <w:tab/>
        </w:r>
        <w:r w:rsidR="0046087F">
          <w:rPr>
            <w:noProof/>
            <w:webHidden/>
          </w:rPr>
          <w:fldChar w:fldCharType="begin"/>
        </w:r>
        <w:r w:rsidR="0046087F">
          <w:rPr>
            <w:noProof/>
            <w:webHidden/>
          </w:rPr>
          <w:instrText xml:space="preserve"> PAGEREF _Toc444155412 \h </w:instrText>
        </w:r>
        <w:r w:rsidR="0046087F">
          <w:rPr>
            <w:noProof/>
            <w:webHidden/>
          </w:rPr>
        </w:r>
        <w:r w:rsidR="0046087F">
          <w:rPr>
            <w:noProof/>
            <w:webHidden/>
          </w:rPr>
          <w:fldChar w:fldCharType="separate"/>
        </w:r>
        <w:r w:rsidR="00607D57">
          <w:rPr>
            <w:noProof/>
            <w:webHidden/>
          </w:rPr>
          <w:t>192</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413" w:history="1">
        <w:r w:rsidR="0046087F" w:rsidRPr="00404A4E">
          <w:rPr>
            <w:rStyle w:val="Hyperlink"/>
            <w:noProof/>
            <w:lang w:eastAsia="ar-SA"/>
          </w:rPr>
          <w:t>3.3.10</w:t>
        </w:r>
        <w:r w:rsidR="0046087F">
          <w:rPr>
            <w:rFonts w:asciiTheme="minorHAnsi" w:eastAsiaTheme="minorEastAsia" w:hAnsiTheme="minorHAnsi" w:cstheme="minorBidi"/>
            <w:noProof/>
            <w:sz w:val="22"/>
            <w:szCs w:val="22"/>
          </w:rPr>
          <w:tab/>
        </w:r>
        <w:r w:rsidR="0046087F" w:rsidRPr="00404A4E">
          <w:rPr>
            <w:rStyle w:val="Hyperlink"/>
            <w:noProof/>
            <w:lang w:eastAsia="ar-SA"/>
          </w:rPr>
          <w:t>Conditional Expressions</w:t>
        </w:r>
        <w:r w:rsidR="0046087F">
          <w:rPr>
            <w:noProof/>
            <w:webHidden/>
          </w:rPr>
          <w:tab/>
        </w:r>
        <w:r w:rsidR="0046087F">
          <w:rPr>
            <w:noProof/>
            <w:webHidden/>
          </w:rPr>
          <w:fldChar w:fldCharType="begin"/>
        </w:r>
        <w:r w:rsidR="0046087F">
          <w:rPr>
            <w:noProof/>
            <w:webHidden/>
          </w:rPr>
          <w:instrText xml:space="preserve"> PAGEREF _Toc444155413 \h </w:instrText>
        </w:r>
        <w:r w:rsidR="0046087F">
          <w:rPr>
            <w:noProof/>
            <w:webHidden/>
          </w:rPr>
        </w:r>
        <w:r w:rsidR="0046087F">
          <w:rPr>
            <w:noProof/>
            <w:webHidden/>
          </w:rPr>
          <w:fldChar w:fldCharType="separate"/>
        </w:r>
        <w:r w:rsidR="00607D57">
          <w:rPr>
            <w:noProof/>
            <w:webHidden/>
          </w:rPr>
          <w:t>193</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14" w:history="1">
        <w:r w:rsidR="0046087F" w:rsidRPr="00404A4E">
          <w:rPr>
            <w:rStyle w:val="Hyperlink"/>
            <w:noProof/>
          </w:rPr>
          <w:t>3.3.10.1</w:t>
        </w:r>
        <w:r w:rsidR="0046087F">
          <w:rPr>
            <w:rFonts w:asciiTheme="minorHAnsi" w:eastAsiaTheme="minorEastAsia" w:hAnsiTheme="minorHAnsi" w:cstheme="minorBidi"/>
            <w:noProof/>
            <w:sz w:val="22"/>
            <w:szCs w:val="22"/>
          </w:rPr>
          <w:tab/>
        </w:r>
        <w:r w:rsidR="0046087F" w:rsidRPr="00404A4E">
          <w:rPr>
            <w:rStyle w:val="Hyperlink"/>
            <w:noProof/>
          </w:rPr>
          <w:t>CASE</w:t>
        </w:r>
        <w:r w:rsidR="0046087F">
          <w:rPr>
            <w:noProof/>
            <w:webHidden/>
          </w:rPr>
          <w:tab/>
        </w:r>
        <w:r w:rsidR="0046087F">
          <w:rPr>
            <w:noProof/>
            <w:webHidden/>
          </w:rPr>
          <w:fldChar w:fldCharType="begin"/>
        </w:r>
        <w:r w:rsidR="0046087F">
          <w:rPr>
            <w:noProof/>
            <w:webHidden/>
          </w:rPr>
          <w:instrText xml:space="preserve"> PAGEREF _Toc444155414 \h </w:instrText>
        </w:r>
        <w:r w:rsidR="0046087F">
          <w:rPr>
            <w:noProof/>
            <w:webHidden/>
          </w:rPr>
        </w:r>
        <w:r w:rsidR="0046087F">
          <w:rPr>
            <w:noProof/>
            <w:webHidden/>
          </w:rPr>
          <w:fldChar w:fldCharType="separate"/>
        </w:r>
        <w:r w:rsidR="00607D57">
          <w:rPr>
            <w:noProof/>
            <w:webHidden/>
          </w:rPr>
          <w:t>193</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15" w:history="1">
        <w:r w:rsidR="0046087F" w:rsidRPr="00404A4E">
          <w:rPr>
            <w:rStyle w:val="Hyperlink"/>
            <w:noProof/>
          </w:rPr>
          <w:t>3.3.10.2</w:t>
        </w:r>
        <w:r w:rsidR="0046087F">
          <w:rPr>
            <w:rFonts w:asciiTheme="minorHAnsi" w:eastAsiaTheme="minorEastAsia" w:hAnsiTheme="minorHAnsi" w:cstheme="minorBidi"/>
            <w:noProof/>
            <w:sz w:val="22"/>
            <w:szCs w:val="22"/>
          </w:rPr>
          <w:tab/>
        </w:r>
        <w:r w:rsidR="0046087F" w:rsidRPr="00404A4E">
          <w:rPr>
            <w:rStyle w:val="Hyperlink"/>
            <w:noProof/>
          </w:rPr>
          <w:t>COALESCE</w:t>
        </w:r>
        <w:r w:rsidR="0046087F">
          <w:rPr>
            <w:noProof/>
            <w:webHidden/>
          </w:rPr>
          <w:tab/>
        </w:r>
        <w:r w:rsidR="0046087F">
          <w:rPr>
            <w:noProof/>
            <w:webHidden/>
          </w:rPr>
          <w:fldChar w:fldCharType="begin"/>
        </w:r>
        <w:r w:rsidR="0046087F">
          <w:rPr>
            <w:noProof/>
            <w:webHidden/>
          </w:rPr>
          <w:instrText xml:space="preserve"> PAGEREF _Toc444155415 \h </w:instrText>
        </w:r>
        <w:r w:rsidR="0046087F">
          <w:rPr>
            <w:noProof/>
            <w:webHidden/>
          </w:rPr>
        </w:r>
        <w:r w:rsidR="0046087F">
          <w:rPr>
            <w:noProof/>
            <w:webHidden/>
          </w:rPr>
          <w:fldChar w:fldCharType="separate"/>
        </w:r>
        <w:r w:rsidR="00607D57">
          <w:rPr>
            <w:noProof/>
            <w:webHidden/>
          </w:rPr>
          <w:t>194</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16" w:history="1">
        <w:r w:rsidR="0046087F" w:rsidRPr="00404A4E">
          <w:rPr>
            <w:rStyle w:val="Hyperlink"/>
            <w:noProof/>
          </w:rPr>
          <w:t>3.3.10.3</w:t>
        </w:r>
        <w:r w:rsidR="0046087F">
          <w:rPr>
            <w:rFonts w:asciiTheme="minorHAnsi" w:eastAsiaTheme="minorEastAsia" w:hAnsiTheme="minorHAnsi" w:cstheme="minorBidi"/>
            <w:noProof/>
            <w:sz w:val="22"/>
            <w:szCs w:val="22"/>
          </w:rPr>
          <w:tab/>
        </w:r>
        <w:r w:rsidR="0046087F" w:rsidRPr="00404A4E">
          <w:rPr>
            <w:rStyle w:val="Hyperlink"/>
            <w:noProof/>
          </w:rPr>
          <w:t>NULLIF</w:t>
        </w:r>
        <w:r w:rsidR="0046087F">
          <w:rPr>
            <w:noProof/>
            <w:webHidden/>
          </w:rPr>
          <w:tab/>
        </w:r>
        <w:r w:rsidR="0046087F">
          <w:rPr>
            <w:noProof/>
            <w:webHidden/>
          </w:rPr>
          <w:fldChar w:fldCharType="begin"/>
        </w:r>
        <w:r w:rsidR="0046087F">
          <w:rPr>
            <w:noProof/>
            <w:webHidden/>
          </w:rPr>
          <w:instrText xml:space="preserve"> PAGEREF _Toc444155416 \h </w:instrText>
        </w:r>
        <w:r w:rsidR="0046087F">
          <w:rPr>
            <w:noProof/>
            <w:webHidden/>
          </w:rPr>
        </w:r>
        <w:r w:rsidR="0046087F">
          <w:rPr>
            <w:noProof/>
            <w:webHidden/>
          </w:rPr>
          <w:fldChar w:fldCharType="separate"/>
        </w:r>
        <w:r w:rsidR="00607D57">
          <w:rPr>
            <w:noProof/>
            <w:webHidden/>
          </w:rPr>
          <w:t>195</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17" w:history="1">
        <w:r w:rsidR="0046087F" w:rsidRPr="00404A4E">
          <w:rPr>
            <w:rStyle w:val="Hyperlink"/>
            <w:noProof/>
          </w:rPr>
          <w:t>3.3.10.4</w:t>
        </w:r>
        <w:r w:rsidR="0046087F">
          <w:rPr>
            <w:rFonts w:asciiTheme="minorHAnsi" w:eastAsiaTheme="minorEastAsia" w:hAnsiTheme="minorHAnsi" w:cstheme="minorBidi"/>
            <w:noProof/>
            <w:sz w:val="22"/>
            <w:szCs w:val="22"/>
          </w:rPr>
          <w:tab/>
        </w:r>
        <w:r w:rsidR="0046087F" w:rsidRPr="00404A4E">
          <w:rPr>
            <w:rStyle w:val="Hyperlink"/>
            <w:noProof/>
          </w:rPr>
          <w:t>NVL</w:t>
        </w:r>
        <w:r w:rsidR="0046087F">
          <w:rPr>
            <w:noProof/>
            <w:webHidden/>
          </w:rPr>
          <w:tab/>
        </w:r>
        <w:r w:rsidR="0046087F">
          <w:rPr>
            <w:noProof/>
            <w:webHidden/>
          </w:rPr>
          <w:fldChar w:fldCharType="begin"/>
        </w:r>
        <w:r w:rsidR="0046087F">
          <w:rPr>
            <w:noProof/>
            <w:webHidden/>
          </w:rPr>
          <w:instrText xml:space="preserve"> PAGEREF _Toc444155417 \h </w:instrText>
        </w:r>
        <w:r w:rsidR="0046087F">
          <w:rPr>
            <w:noProof/>
            <w:webHidden/>
          </w:rPr>
        </w:r>
        <w:r w:rsidR="0046087F">
          <w:rPr>
            <w:noProof/>
            <w:webHidden/>
          </w:rPr>
          <w:fldChar w:fldCharType="separate"/>
        </w:r>
        <w:r w:rsidR="00607D57">
          <w:rPr>
            <w:noProof/>
            <w:webHidden/>
          </w:rPr>
          <w:t>195</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18" w:history="1">
        <w:r w:rsidR="0046087F" w:rsidRPr="00404A4E">
          <w:rPr>
            <w:rStyle w:val="Hyperlink"/>
            <w:noProof/>
          </w:rPr>
          <w:t>3.3.10.5</w:t>
        </w:r>
        <w:r w:rsidR="0046087F">
          <w:rPr>
            <w:rFonts w:asciiTheme="minorHAnsi" w:eastAsiaTheme="minorEastAsia" w:hAnsiTheme="minorHAnsi" w:cstheme="minorBidi"/>
            <w:noProof/>
            <w:sz w:val="22"/>
            <w:szCs w:val="22"/>
          </w:rPr>
          <w:tab/>
        </w:r>
        <w:r w:rsidR="0046087F" w:rsidRPr="00404A4E">
          <w:rPr>
            <w:rStyle w:val="Hyperlink"/>
            <w:noProof/>
          </w:rPr>
          <w:t>NVL2</w:t>
        </w:r>
        <w:r w:rsidR="0046087F">
          <w:rPr>
            <w:noProof/>
            <w:webHidden/>
          </w:rPr>
          <w:tab/>
        </w:r>
        <w:r w:rsidR="0046087F">
          <w:rPr>
            <w:noProof/>
            <w:webHidden/>
          </w:rPr>
          <w:fldChar w:fldCharType="begin"/>
        </w:r>
        <w:r w:rsidR="0046087F">
          <w:rPr>
            <w:noProof/>
            <w:webHidden/>
          </w:rPr>
          <w:instrText xml:space="preserve"> PAGEREF _Toc444155418 \h </w:instrText>
        </w:r>
        <w:r w:rsidR="0046087F">
          <w:rPr>
            <w:noProof/>
            <w:webHidden/>
          </w:rPr>
        </w:r>
        <w:r w:rsidR="0046087F">
          <w:rPr>
            <w:noProof/>
            <w:webHidden/>
          </w:rPr>
          <w:fldChar w:fldCharType="separate"/>
        </w:r>
        <w:r w:rsidR="00607D57">
          <w:rPr>
            <w:noProof/>
            <w:webHidden/>
          </w:rPr>
          <w:t>195</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19" w:history="1">
        <w:r w:rsidR="0046087F" w:rsidRPr="00404A4E">
          <w:rPr>
            <w:rStyle w:val="Hyperlink"/>
            <w:noProof/>
          </w:rPr>
          <w:t>3.3.10.6</w:t>
        </w:r>
        <w:r w:rsidR="0046087F">
          <w:rPr>
            <w:rFonts w:asciiTheme="minorHAnsi" w:eastAsiaTheme="minorEastAsia" w:hAnsiTheme="minorHAnsi" w:cstheme="minorBidi"/>
            <w:noProof/>
            <w:sz w:val="22"/>
            <w:szCs w:val="22"/>
          </w:rPr>
          <w:tab/>
        </w:r>
        <w:r w:rsidR="0046087F" w:rsidRPr="00404A4E">
          <w:rPr>
            <w:rStyle w:val="Hyperlink"/>
            <w:noProof/>
          </w:rPr>
          <w:t>GREATEST and LEAST</w:t>
        </w:r>
        <w:r w:rsidR="0046087F">
          <w:rPr>
            <w:noProof/>
            <w:webHidden/>
          </w:rPr>
          <w:tab/>
        </w:r>
        <w:r w:rsidR="0046087F">
          <w:rPr>
            <w:noProof/>
            <w:webHidden/>
          </w:rPr>
          <w:fldChar w:fldCharType="begin"/>
        </w:r>
        <w:r w:rsidR="0046087F">
          <w:rPr>
            <w:noProof/>
            <w:webHidden/>
          </w:rPr>
          <w:instrText xml:space="preserve"> PAGEREF _Toc444155419 \h </w:instrText>
        </w:r>
        <w:r w:rsidR="0046087F">
          <w:rPr>
            <w:noProof/>
            <w:webHidden/>
          </w:rPr>
        </w:r>
        <w:r w:rsidR="0046087F">
          <w:rPr>
            <w:noProof/>
            <w:webHidden/>
          </w:rPr>
          <w:fldChar w:fldCharType="separate"/>
        </w:r>
        <w:r w:rsidR="00607D57">
          <w:rPr>
            <w:noProof/>
            <w:webHidden/>
          </w:rPr>
          <w:t>196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420" w:history="1">
        <w:r w:rsidR="0046087F" w:rsidRPr="00404A4E">
          <w:rPr>
            <w:rStyle w:val="Hyperlink"/>
            <w:noProof/>
          </w:rPr>
          <w:t>3.3.11</w:t>
        </w:r>
        <w:r w:rsidR="0046087F">
          <w:rPr>
            <w:rFonts w:asciiTheme="minorHAnsi" w:eastAsiaTheme="minorEastAsia" w:hAnsiTheme="minorHAnsi" w:cstheme="minorBidi"/>
            <w:noProof/>
            <w:sz w:val="22"/>
            <w:szCs w:val="22"/>
          </w:rPr>
          <w:tab/>
        </w:r>
        <w:r w:rsidR="0046087F" w:rsidRPr="00404A4E">
          <w:rPr>
            <w:rStyle w:val="Hyperlink"/>
            <w:noProof/>
          </w:rPr>
          <w:t>Aggregate Functions</w:t>
        </w:r>
        <w:r w:rsidR="0046087F">
          <w:rPr>
            <w:noProof/>
            <w:webHidden/>
          </w:rPr>
          <w:tab/>
        </w:r>
        <w:r w:rsidR="0046087F">
          <w:rPr>
            <w:noProof/>
            <w:webHidden/>
          </w:rPr>
          <w:fldChar w:fldCharType="begin"/>
        </w:r>
        <w:r w:rsidR="0046087F">
          <w:rPr>
            <w:noProof/>
            <w:webHidden/>
          </w:rPr>
          <w:instrText xml:space="preserve"> PAGEREF _Toc444155420 \h </w:instrText>
        </w:r>
        <w:r w:rsidR="0046087F">
          <w:rPr>
            <w:noProof/>
            <w:webHidden/>
          </w:rPr>
        </w:r>
        <w:r w:rsidR="0046087F">
          <w:rPr>
            <w:noProof/>
            <w:webHidden/>
          </w:rPr>
          <w:fldChar w:fldCharType="separate"/>
        </w:r>
        <w:r w:rsidR="00607D57">
          <w:rPr>
            <w:noProof/>
            <w:webHidden/>
          </w:rPr>
          <w:t>197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421" w:history="1">
        <w:r w:rsidR="0046087F" w:rsidRPr="00404A4E">
          <w:rPr>
            <w:rStyle w:val="Hyperlink"/>
            <w:noProof/>
          </w:rPr>
          <w:t>3.3.12</w:t>
        </w:r>
        <w:r w:rsidR="0046087F">
          <w:rPr>
            <w:rFonts w:asciiTheme="minorHAnsi" w:eastAsiaTheme="minorEastAsia" w:hAnsiTheme="minorHAnsi" w:cstheme="minorBidi"/>
            <w:noProof/>
            <w:sz w:val="22"/>
            <w:szCs w:val="22"/>
          </w:rPr>
          <w:tab/>
        </w:r>
        <w:r w:rsidR="0046087F" w:rsidRPr="00404A4E">
          <w:rPr>
            <w:rStyle w:val="Hyperlink"/>
            <w:noProof/>
          </w:rPr>
          <w:t>Subquery Expressions</w:t>
        </w:r>
        <w:r w:rsidR="0046087F">
          <w:rPr>
            <w:noProof/>
            <w:webHidden/>
          </w:rPr>
          <w:tab/>
        </w:r>
        <w:r w:rsidR="0046087F">
          <w:rPr>
            <w:noProof/>
            <w:webHidden/>
          </w:rPr>
          <w:fldChar w:fldCharType="begin"/>
        </w:r>
        <w:r w:rsidR="0046087F">
          <w:rPr>
            <w:noProof/>
            <w:webHidden/>
          </w:rPr>
          <w:instrText xml:space="preserve"> PAGEREF _Toc444155421 \h </w:instrText>
        </w:r>
        <w:r w:rsidR="0046087F">
          <w:rPr>
            <w:noProof/>
            <w:webHidden/>
          </w:rPr>
        </w:r>
        <w:r w:rsidR="0046087F">
          <w:rPr>
            <w:noProof/>
            <w:webHidden/>
          </w:rPr>
          <w:fldChar w:fldCharType="separate"/>
        </w:r>
        <w:r w:rsidR="00607D57">
          <w:rPr>
            <w:noProof/>
            <w:webHidden/>
          </w:rPr>
          <w:t>199</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22" w:history="1">
        <w:r w:rsidR="0046087F" w:rsidRPr="00404A4E">
          <w:rPr>
            <w:rStyle w:val="Hyperlink"/>
            <w:noProof/>
          </w:rPr>
          <w:t>3.3.12.1</w:t>
        </w:r>
        <w:r w:rsidR="0046087F">
          <w:rPr>
            <w:rFonts w:asciiTheme="minorHAnsi" w:eastAsiaTheme="minorEastAsia" w:hAnsiTheme="minorHAnsi" w:cstheme="minorBidi"/>
            <w:noProof/>
            <w:sz w:val="22"/>
            <w:szCs w:val="22"/>
          </w:rPr>
          <w:tab/>
        </w:r>
        <w:r w:rsidR="0046087F" w:rsidRPr="00404A4E">
          <w:rPr>
            <w:rStyle w:val="Hyperlink"/>
            <w:noProof/>
          </w:rPr>
          <w:t>EXISTS</w:t>
        </w:r>
        <w:r w:rsidR="0046087F">
          <w:rPr>
            <w:noProof/>
            <w:webHidden/>
          </w:rPr>
          <w:tab/>
        </w:r>
        <w:r w:rsidR="0046087F">
          <w:rPr>
            <w:noProof/>
            <w:webHidden/>
          </w:rPr>
          <w:fldChar w:fldCharType="begin"/>
        </w:r>
        <w:r w:rsidR="0046087F">
          <w:rPr>
            <w:noProof/>
            <w:webHidden/>
          </w:rPr>
          <w:instrText xml:space="preserve"> PAGEREF _Toc444155422 \h </w:instrText>
        </w:r>
        <w:r w:rsidR="0046087F">
          <w:rPr>
            <w:noProof/>
            <w:webHidden/>
          </w:rPr>
        </w:r>
        <w:r w:rsidR="0046087F">
          <w:rPr>
            <w:noProof/>
            <w:webHidden/>
          </w:rPr>
          <w:fldChar w:fldCharType="separate"/>
        </w:r>
        <w:r w:rsidR="00607D57">
          <w:rPr>
            <w:noProof/>
            <w:webHidden/>
          </w:rPr>
          <w:t>199</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23" w:history="1">
        <w:r w:rsidR="0046087F" w:rsidRPr="00404A4E">
          <w:rPr>
            <w:rStyle w:val="Hyperlink"/>
            <w:noProof/>
          </w:rPr>
          <w:t>3.3.12.2</w:t>
        </w:r>
        <w:r w:rsidR="0046087F">
          <w:rPr>
            <w:rFonts w:asciiTheme="minorHAnsi" w:eastAsiaTheme="minorEastAsia" w:hAnsiTheme="minorHAnsi" w:cstheme="minorBidi"/>
            <w:noProof/>
            <w:sz w:val="22"/>
            <w:szCs w:val="22"/>
          </w:rPr>
          <w:tab/>
        </w:r>
        <w:r w:rsidR="0046087F" w:rsidRPr="00404A4E">
          <w:rPr>
            <w:rStyle w:val="Hyperlink"/>
            <w:noProof/>
          </w:rPr>
          <w:t>IN</w:t>
        </w:r>
        <w:r w:rsidR="0046087F">
          <w:rPr>
            <w:noProof/>
            <w:webHidden/>
          </w:rPr>
          <w:tab/>
        </w:r>
        <w:r w:rsidR="0046087F">
          <w:rPr>
            <w:noProof/>
            <w:webHidden/>
          </w:rPr>
          <w:fldChar w:fldCharType="begin"/>
        </w:r>
        <w:r w:rsidR="0046087F">
          <w:rPr>
            <w:noProof/>
            <w:webHidden/>
          </w:rPr>
          <w:instrText xml:space="preserve"> PAGEREF _Toc444155423 \h </w:instrText>
        </w:r>
        <w:r w:rsidR="0046087F">
          <w:rPr>
            <w:noProof/>
            <w:webHidden/>
          </w:rPr>
        </w:r>
        <w:r w:rsidR="0046087F">
          <w:rPr>
            <w:noProof/>
            <w:webHidden/>
          </w:rPr>
          <w:fldChar w:fldCharType="separate"/>
        </w:r>
        <w:r w:rsidR="00607D57">
          <w:rPr>
            <w:noProof/>
            <w:webHidden/>
          </w:rPr>
          <w:t>200</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24" w:history="1">
        <w:r w:rsidR="0046087F" w:rsidRPr="00404A4E">
          <w:rPr>
            <w:rStyle w:val="Hyperlink"/>
            <w:noProof/>
          </w:rPr>
          <w:t>3.3.12.3</w:t>
        </w:r>
        <w:r w:rsidR="0046087F">
          <w:rPr>
            <w:rFonts w:asciiTheme="minorHAnsi" w:eastAsiaTheme="minorEastAsia" w:hAnsiTheme="minorHAnsi" w:cstheme="minorBidi"/>
            <w:noProof/>
            <w:sz w:val="22"/>
            <w:szCs w:val="22"/>
          </w:rPr>
          <w:tab/>
        </w:r>
        <w:r w:rsidR="0046087F" w:rsidRPr="00404A4E">
          <w:rPr>
            <w:rStyle w:val="Hyperlink"/>
            <w:noProof/>
          </w:rPr>
          <w:t>NOT IN</w:t>
        </w:r>
        <w:r w:rsidR="0046087F">
          <w:rPr>
            <w:noProof/>
            <w:webHidden/>
          </w:rPr>
          <w:tab/>
        </w:r>
        <w:r w:rsidR="0046087F">
          <w:rPr>
            <w:noProof/>
            <w:webHidden/>
          </w:rPr>
          <w:fldChar w:fldCharType="begin"/>
        </w:r>
        <w:r w:rsidR="0046087F">
          <w:rPr>
            <w:noProof/>
            <w:webHidden/>
          </w:rPr>
          <w:instrText xml:space="preserve"> PAGEREF _Toc444155424 \h </w:instrText>
        </w:r>
        <w:r w:rsidR="0046087F">
          <w:rPr>
            <w:noProof/>
            <w:webHidden/>
          </w:rPr>
        </w:r>
        <w:r w:rsidR="0046087F">
          <w:rPr>
            <w:noProof/>
            <w:webHidden/>
          </w:rPr>
          <w:fldChar w:fldCharType="separate"/>
        </w:r>
        <w:r w:rsidR="00607D57">
          <w:rPr>
            <w:noProof/>
            <w:webHidden/>
          </w:rPr>
          <w:t>200</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25" w:history="1">
        <w:r w:rsidR="0046087F" w:rsidRPr="00404A4E">
          <w:rPr>
            <w:rStyle w:val="Hyperlink"/>
            <w:noProof/>
          </w:rPr>
          <w:t>3.3.12.4</w:t>
        </w:r>
        <w:r w:rsidR="0046087F">
          <w:rPr>
            <w:rFonts w:asciiTheme="minorHAnsi" w:eastAsiaTheme="minorEastAsia" w:hAnsiTheme="minorHAnsi" w:cstheme="minorBidi"/>
            <w:noProof/>
            <w:sz w:val="22"/>
            <w:szCs w:val="22"/>
          </w:rPr>
          <w:tab/>
        </w:r>
        <w:r w:rsidR="0046087F" w:rsidRPr="00404A4E">
          <w:rPr>
            <w:rStyle w:val="Hyperlink"/>
            <w:noProof/>
          </w:rPr>
          <w:t>ANY/SOME</w:t>
        </w:r>
        <w:r w:rsidR="0046087F">
          <w:rPr>
            <w:noProof/>
            <w:webHidden/>
          </w:rPr>
          <w:tab/>
        </w:r>
        <w:r w:rsidR="0046087F">
          <w:rPr>
            <w:noProof/>
            <w:webHidden/>
          </w:rPr>
          <w:fldChar w:fldCharType="begin"/>
        </w:r>
        <w:r w:rsidR="0046087F">
          <w:rPr>
            <w:noProof/>
            <w:webHidden/>
          </w:rPr>
          <w:instrText xml:space="preserve"> PAGEREF _Toc444155425 \h </w:instrText>
        </w:r>
        <w:r w:rsidR="0046087F">
          <w:rPr>
            <w:noProof/>
            <w:webHidden/>
          </w:rPr>
        </w:r>
        <w:r w:rsidR="0046087F">
          <w:rPr>
            <w:noProof/>
            <w:webHidden/>
          </w:rPr>
          <w:fldChar w:fldCharType="separate"/>
        </w:r>
        <w:r w:rsidR="00607D57">
          <w:rPr>
            <w:noProof/>
            <w:webHidden/>
          </w:rPr>
          <w:t>200</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26" w:history="1">
        <w:r w:rsidR="0046087F" w:rsidRPr="00404A4E">
          <w:rPr>
            <w:rStyle w:val="Hyperlink"/>
            <w:noProof/>
          </w:rPr>
          <w:t>3.3.12.5</w:t>
        </w:r>
        <w:r w:rsidR="0046087F">
          <w:rPr>
            <w:rFonts w:asciiTheme="minorHAnsi" w:eastAsiaTheme="minorEastAsia" w:hAnsiTheme="minorHAnsi" w:cstheme="minorBidi"/>
            <w:noProof/>
            <w:sz w:val="22"/>
            <w:szCs w:val="22"/>
          </w:rPr>
          <w:tab/>
        </w:r>
        <w:r w:rsidR="0046087F" w:rsidRPr="00404A4E">
          <w:rPr>
            <w:rStyle w:val="Hyperlink"/>
            <w:noProof/>
          </w:rPr>
          <w:t>ALL</w:t>
        </w:r>
        <w:r w:rsidR="0046087F">
          <w:rPr>
            <w:noProof/>
            <w:webHidden/>
          </w:rPr>
          <w:tab/>
        </w:r>
        <w:r w:rsidR="0046087F">
          <w:rPr>
            <w:noProof/>
            <w:webHidden/>
          </w:rPr>
          <w:fldChar w:fldCharType="begin"/>
        </w:r>
        <w:r w:rsidR="0046087F">
          <w:rPr>
            <w:noProof/>
            <w:webHidden/>
          </w:rPr>
          <w:instrText xml:space="preserve"> PAGEREF _Toc444155426 \h </w:instrText>
        </w:r>
        <w:r w:rsidR="0046087F">
          <w:rPr>
            <w:noProof/>
            <w:webHidden/>
          </w:rPr>
        </w:r>
        <w:r w:rsidR="0046087F">
          <w:rPr>
            <w:noProof/>
            <w:webHidden/>
          </w:rPr>
          <w:fldChar w:fldCharType="separate"/>
        </w:r>
        <w:r w:rsidR="00607D57">
          <w:rPr>
            <w:noProof/>
            <w:webHidden/>
          </w:rPr>
          <w:t>201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427" w:history="1">
        <w:r w:rsidR="0046087F" w:rsidRPr="00404A4E">
          <w:rPr>
            <w:rStyle w:val="Hyperlink"/>
            <w:noProof/>
          </w:rPr>
          <w:t>3.3.13</w:t>
        </w:r>
        <w:r w:rsidR="0046087F">
          <w:rPr>
            <w:rFonts w:asciiTheme="minorHAnsi" w:eastAsiaTheme="minorEastAsia" w:hAnsiTheme="minorHAnsi" w:cstheme="minorBidi"/>
            <w:noProof/>
            <w:sz w:val="22"/>
            <w:szCs w:val="22"/>
          </w:rPr>
          <w:tab/>
        </w:r>
        <w:r w:rsidR="0046087F" w:rsidRPr="00404A4E">
          <w:rPr>
            <w:rStyle w:val="Hyperlink"/>
            <w:noProof/>
          </w:rPr>
          <w:t>Uniform Resource Locator Functions</w:t>
        </w:r>
        <w:r w:rsidR="0046087F">
          <w:rPr>
            <w:noProof/>
            <w:webHidden/>
          </w:rPr>
          <w:tab/>
        </w:r>
        <w:r w:rsidR="0046087F">
          <w:rPr>
            <w:noProof/>
            <w:webHidden/>
          </w:rPr>
          <w:fldChar w:fldCharType="begin"/>
        </w:r>
        <w:r w:rsidR="0046087F">
          <w:rPr>
            <w:noProof/>
            <w:webHidden/>
          </w:rPr>
          <w:instrText xml:space="preserve"> PAGEREF _Toc444155427 \h </w:instrText>
        </w:r>
        <w:r w:rsidR="0046087F">
          <w:rPr>
            <w:noProof/>
            <w:webHidden/>
          </w:rPr>
        </w:r>
        <w:r w:rsidR="0046087F">
          <w:rPr>
            <w:noProof/>
            <w:webHidden/>
          </w:rPr>
          <w:fldChar w:fldCharType="separate"/>
        </w:r>
        <w:r w:rsidR="00607D57">
          <w:rPr>
            <w:noProof/>
            <w:webHidden/>
          </w:rPr>
          <w:t>202</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28" w:history="1">
        <w:r w:rsidR="0046087F" w:rsidRPr="00404A4E">
          <w:rPr>
            <w:rStyle w:val="Hyperlink"/>
            <w:noProof/>
          </w:rPr>
          <w:t>3.3.13.1</w:t>
        </w:r>
        <w:r w:rsidR="0046087F">
          <w:rPr>
            <w:rFonts w:asciiTheme="minorHAnsi" w:eastAsiaTheme="minorEastAsia" w:hAnsiTheme="minorHAnsi" w:cstheme="minorBidi"/>
            <w:noProof/>
            <w:sz w:val="22"/>
            <w:szCs w:val="22"/>
          </w:rPr>
          <w:tab/>
        </w:r>
        <w:r w:rsidR="0046087F" w:rsidRPr="00404A4E">
          <w:rPr>
            <w:rStyle w:val="Hyperlink"/>
            <w:noProof/>
          </w:rPr>
          <w:t>EDB_GET_URL_AS_BYTEA</w:t>
        </w:r>
        <w:r w:rsidR="0046087F">
          <w:rPr>
            <w:noProof/>
            <w:webHidden/>
          </w:rPr>
          <w:tab/>
        </w:r>
        <w:r w:rsidR="0046087F">
          <w:rPr>
            <w:noProof/>
            <w:webHidden/>
          </w:rPr>
          <w:fldChar w:fldCharType="begin"/>
        </w:r>
        <w:r w:rsidR="0046087F">
          <w:rPr>
            <w:noProof/>
            <w:webHidden/>
          </w:rPr>
          <w:instrText xml:space="preserve"> PAGEREF _Toc444155428 \h </w:instrText>
        </w:r>
        <w:r w:rsidR="0046087F">
          <w:rPr>
            <w:noProof/>
            <w:webHidden/>
          </w:rPr>
        </w:r>
        <w:r w:rsidR="0046087F">
          <w:rPr>
            <w:noProof/>
            <w:webHidden/>
          </w:rPr>
          <w:fldChar w:fldCharType="separate"/>
        </w:r>
        <w:r w:rsidR="00607D57">
          <w:rPr>
            <w:noProof/>
            <w:webHidden/>
          </w:rPr>
          <w:t>202</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29" w:history="1">
        <w:r w:rsidR="0046087F" w:rsidRPr="00404A4E">
          <w:rPr>
            <w:rStyle w:val="Hyperlink"/>
            <w:noProof/>
          </w:rPr>
          <w:t>3.3.13.2</w:t>
        </w:r>
        <w:r w:rsidR="0046087F">
          <w:rPr>
            <w:rFonts w:asciiTheme="minorHAnsi" w:eastAsiaTheme="minorEastAsia" w:hAnsiTheme="minorHAnsi" w:cstheme="minorBidi"/>
            <w:noProof/>
            <w:sz w:val="22"/>
            <w:szCs w:val="22"/>
          </w:rPr>
          <w:tab/>
        </w:r>
        <w:r w:rsidR="0046087F" w:rsidRPr="00404A4E">
          <w:rPr>
            <w:rStyle w:val="Hyperlink"/>
            <w:noProof/>
          </w:rPr>
          <w:t>EDB_GET_URL_AS_TEXT</w:t>
        </w:r>
        <w:r w:rsidR="0046087F">
          <w:rPr>
            <w:noProof/>
            <w:webHidden/>
          </w:rPr>
          <w:tab/>
        </w:r>
        <w:r w:rsidR="0046087F">
          <w:rPr>
            <w:noProof/>
            <w:webHidden/>
          </w:rPr>
          <w:fldChar w:fldCharType="begin"/>
        </w:r>
        <w:r w:rsidR="0046087F">
          <w:rPr>
            <w:noProof/>
            <w:webHidden/>
          </w:rPr>
          <w:instrText xml:space="preserve"> PAGEREF _Toc444155429 \h </w:instrText>
        </w:r>
        <w:r w:rsidR="0046087F">
          <w:rPr>
            <w:noProof/>
            <w:webHidden/>
          </w:rPr>
        </w:r>
        <w:r w:rsidR="0046087F">
          <w:rPr>
            <w:noProof/>
            <w:webHidden/>
          </w:rPr>
          <w:fldChar w:fldCharType="separate"/>
        </w:r>
        <w:r w:rsidR="00607D57">
          <w:rPr>
            <w:noProof/>
            <w:webHidden/>
          </w:rPr>
          <w:t>203</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430" w:history="1">
        <w:r w:rsidR="0046087F" w:rsidRPr="00404A4E">
          <w:rPr>
            <w:rStyle w:val="Hyperlink"/>
            <w:noProof/>
          </w:rPr>
          <w:t>3.4</w:t>
        </w:r>
        <w:r w:rsidR="0046087F">
          <w:rPr>
            <w:rFonts w:asciiTheme="minorHAnsi" w:eastAsiaTheme="minorEastAsia" w:hAnsiTheme="minorHAnsi" w:cstheme="minorBidi"/>
            <w:noProof/>
            <w:sz w:val="22"/>
            <w:szCs w:val="22"/>
          </w:rPr>
          <w:tab/>
        </w:r>
        <w:r w:rsidR="0046087F" w:rsidRPr="00404A4E">
          <w:rPr>
            <w:rStyle w:val="Hyperlink"/>
            <w:noProof/>
          </w:rPr>
          <w:t>Table Partitioning</w:t>
        </w:r>
        <w:r w:rsidR="0046087F">
          <w:rPr>
            <w:noProof/>
            <w:webHidden/>
          </w:rPr>
          <w:tab/>
        </w:r>
        <w:r w:rsidR="0046087F">
          <w:rPr>
            <w:noProof/>
            <w:webHidden/>
          </w:rPr>
          <w:fldChar w:fldCharType="begin"/>
        </w:r>
        <w:r w:rsidR="0046087F">
          <w:rPr>
            <w:noProof/>
            <w:webHidden/>
          </w:rPr>
          <w:instrText xml:space="preserve"> PAGEREF _Toc444155430 \h </w:instrText>
        </w:r>
        <w:r w:rsidR="0046087F">
          <w:rPr>
            <w:noProof/>
            <w:webHidden/>
          </w:rPr>
        </w:r>
        <w:r w:rsidR="0046087F">
          <w:rPr>
            <w:noProof/>
            <w:webHidden/>
          </w:rPr>
          <w:fldChar w:fldCharType="separate"/>
        </w:r>
        <w:r w:rsidR="00607D57">
          <w:rPr>
            <w:noProof/>
            <w:webHidden/>
          </w:rPr>
          <w:t>205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31" w:history="1">
        <w:r w:rsidR="0046087F" w:rsidRPr="00404A4E">
          <w:rPr>
            <w:rStyle w:val="Hyperlink"/>
            <w:noProof/>
          </w:rPr>
          <w:t>3.4.1</w:t>
        </w:r>
        <w:r w:rsidR="0046087F">
          <w:rPr>
            <w:rFonts w:asciiTheme="minorHAnsi" w:eastAsiaTheme="minorEastAsia" w:hAnsiTheme="minorHAnsi" w:cstheme="minorBidi"/>
            <w:noProof/>
            <w:sz w:val="22"/>
            <w:szCs w:val="22"/>
          </w:rPr>
          <w:tab/>
        </w:r>
        <w:r w:rsidR="0046087F" w:rsidRPr="00404A4E">
          <w:rPr>
            <w:rStyle w:val="Hyperlink"/>
            <w:noProof/>
          </w:rPr>
          <w:t>Selecting a Partition Type</w:t>
        </w:r>
        <w:r w:rsidR="0046087F">
          <w:rPr>
            <w:noProof/>
            <w:webHidden/>
          </w:rPr>
          <w:tab/>
        </w:r>
        <w:r w:rsidR="0046087F">
          <w:rPr>
            <w:noProof/>
            <w:webHidden/>
          </w:rPr>
          <w:fldChar w:fldCharType="begin"/>
        </w:r>
        <w:r w:rsidR="0046087F">
          <w:rPr>
            <w:noProof/>
            <w:webHidden/>
          </w:rPr>
          <w:instrText xml:space="preserve"> PAGEREF _Toc444155431 \h </w:instrText>
        </w:r>
        <w:r w:rsidR="0046087F">
          <w:rPr>
            <w:noProof/>
            <w:webHidden/>
          </w:rPr>
        </w:r>
        <w:r w:rsidR="0046087F">
          <w:rPr>
            <w:noProof/>
            <w:webHidden/>
          </w:rPr>
          <w:fldChar w:fldCharType="separate"/>
        </w:r>
        <w:r w:rsidR="00607D57">
          <w:rPr>
            <w:noProof/>
            <w:webHidden/>
          </w:rPr>
          <w:t>206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32" w:history="1">
        <w:r w:rsidR="0046087F" w:rsidRPr="00404A4E">
          <w:rPr>
            <w:rStyle w:val="Hyperlink"/>
            <w:noProof/>
          </w:rPr>
          <w:t>3.4.2</w:t>
        </w:r>
        <w:r w:rsidR="0046087F">
          <w:rPr>
            <w:rFonts w:asciiTheme="minorHAnsi" w:eastAsiaTheme="minorEastAsia" w:hAnsiTheme="minorHAnsi" w:cstheme="minorBidi"/>
            <w:noProof/>
            <w:sz w:val="22"/>
            <w:szCs w:val="22"/>
          </w:rPr>
          <w:tab/>
        </w:r>
        <w:r w:rsidR="0046087F" w:rsidRPr="00404A4E">
          <w:rPr>
            <w:rStyle w:val="Hyperlink"/>
            <w:noProof/>
          </w:rPr>
          <w:t>Using Partition Pruning</w:t>
        </w:r>
        <w:r w:rsidR="0046087F">
          <w:rPr>
            <w:noProof/>
            <w:webHidden/>
          </w:rPr>
          <w:tab/>
        </w:r>
        <w:r w:rsidR="0046087F">
          <w:rPr>
            <w:noProof/>
            <w:webHidden/>
          </w:rPr>
          <w:fldChar w:fldCharType="begin"/>
        </w:r>
        <w:r w:rsidR="0046087F">
          <w:rPr>
            <w:noProof/>
            <w:webHidden/>
          </w:rPr>
          <w:instrText xml:space="preserve"> PAGEREF _Toc444155432 \h </w:instrText>
        </w:r>
        <w:r w:rsidR="0046087F">
          <w:rPr>
            <w:noProof/>
            <w:webHidden/>
          </w:rPr>
        </w:r>
        <w:r w:rsidR="0046087F">
          <w:rPr>
            <w:noProof/>
            <w:webHidden/>
          </w:rPr>
          <w:fldChar w:fldCharType="separate"/>
        </w:r>
        <w:r w:rsidR="00607D57">
          <w:rPr>
            <w:noProof/>
            <w:webHidden/>
          </w:rPr>
          <w:t>207</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33" w:history="1">
        <w:r w:rsidR="0046087F" w:rsidRPr="00404A4E">
          <w:rPr>
            <w:rStyle w:val="Hyperlink"/>
            <w:noProof/>
          </w:rPr>
          <w:t>3.4.3</w:t>
        </w:r>
        <w:r w:rsidR="0046087F">
          <w:rPr>
            <w:rFonts w:asciiTheme="minorHAnsi" w:eastAsiaTheme="minorEastAsia" w:hAnsiTheme="minorHAnsi" w:cstheme="minorBidi"/>
            <w:noProof/>
            <w:sz w:val="22"/>
            <w:szCs w:val="22"/>
          </w:rPr>
          <w:tab/>
        </w:r>
        <w:r w:rsidR="0046087F" w:rsidRPr="00404A4E">
          <w:rPr>
            <w:rStyle w:val="Hyperlink"/>
            <w:noProof/>
          </w:rPr>
          <w:t>Example - Partition Pruning</w:t>
        </w:r>
        <w:r w:rsidR="0046087F">
          <w:rPr>
            <w:noProof/>
            <w:webHidden/>
          </w:rPr>
          <w:tab/>
        </w:r>
        <w:r w:rsidR="0046087F">
          <w:rPr>
            <w:noProof/>
            <w:webHidden/>
          </w:rPr>
          <w:fldChar w:fldCharType="begin"/>
        </w:r>
        <w:r w:rsidR="0046087F">
          <w:rPr>
            <w:noProof/>
            <w:webHidden/>
          </w:rPr>
          <w:instrText xml:space="preserve"> PAGEREF _Toc444155433 \h </w:instrText>
        </w:r>
        <w:r w:rsidR="0046087F">
          <w:rPr>
            <w:noProof/>
            <w:webHidden/>
          </w:rPr>
        </w:r>
        <w:r w:rsidR="0046087F">
          <w:rPr>
            <w:noProof/>
            <w:webHidden/>
          </w:rPr>
          <w:fldChar w:fldCharType="separate"/>
        </w:r>
        <w:r w:rsidR="00607D57">
          <w:rPr>
            <w:noProof/>
            <w:webHidden/>
          </w:rPr>
          <w:t>210</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434" w:history="1">
        <w:r w:rsidR="0046087F" w:rsidRPr="00404A4E">
          <w:rPr>
            <w:rStyle w:val="Hyperlink"/>
            <w:noProof/>
          </w:rPr>
          <w:t>3.5</w:t>
        </w:r>
        <w:r w:rsidR="0046087F">
          <w:rPr>
            <w:rFonts w:asciiTheme="minorHAnsi" w:eastAsiaTheme="minorEastAsia" w:hAnsiTheme="minorHAnsi" w:cstheme="minorBidi"/>
            <w:noProof/>
            <w:sz w:val="22"/>
            <w:szCs w:val="22"/>
          </w:rPr>
          <w:tab/>
        </w:r>
        <w:r w:rsidR="0046087F" w:rsidRPr="00404A4E">
          <w:rPr>
            <w:rStyle w:val="Hyperlink"/>
            <w:noProof/>
          </w:rPr>
          <w:t>Partitioning Command Syntax</w:t>
        </w:r>
        <w:r w:rsidR="0046087F">
          <w:rPr>
            <w:noProof/>
            <w:webHidden/>
          </w:rPr>
          <w:tab/>
        </w:r>
        <w:r w:rsidR="0046087F">
          <w:rPr>
            <w:noProof/>
            <w:webHidden/>
          </w:rPr>
          <w:fldChar w:fldCharType="begin"/>
        </w:r>
        <w:r w:rsidR="0046087F">
          <w:rPr>
            <w:noProof/>
            <w:webHidden/>
          </w:rPr>
          <w:instrText xml:space="preserve"> PAGEREF _Toc444155434 \h </w:instrText>
        </w:r>
        <w:r w:rsidR="0046087F">
          <w:rPr>
            <w:noProof/>
            <w:webHidden/>
          </w:rPr>
        </w:r>
        <w:r w:rsidR="0046087F">
          <w:rPr>
            <w:noProof/>
            <w:webHidden/>
          </w:rPr>
          <w:fldChar w:fldCharType="separate"/>
        </w:r>
        <w:r w:rsidR="00607D57">
          <w:rPr>
            <w:noProof/>
            <w:webHidden/>
          </w:rPr>
          <w:t>213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35" w:history="1">
        <w:r w:rsidR="0046087F" w:rsidRPr="00404A4E">
          <w:rPr>
            <w:rStyle w:val="Hyperlink"/>
            <w:noProof/>
          </w:rPr>
          <w:t>3.5.1</w:t>
        </w:r>
        <w:r w:rsidR="0046087F">
          <w:rPr>
            <w:rFonts w:asciiTheme="minorHAnsi" w:eastAsiaTheme="minorEastAsia" w:hAnsiTheme="minorHAnsi" w:cstheme="minorBidi"/>
            <w:noProof/>
            <w:sz w:val="22"/>
            <w:szCs w:val="22"/>
          </w:rPr>
          <w:tab/>
        </w:r>
        <w:r w:rsidR="0046087F" w:rsidRPr="00404A4E">
          <w:rPr>
            <w:rStyle w:val="Hyperlink"/>
            <w:noProof/>
          </w:rPr>
          <w:t>CREATE TABLE…PARTITION BY</w:t>
        </w:r>
        <w:r w:rsidR="0046087F">
          <w:rPr>
            <w:noProof/>
            <w:webHidden/>
          </w:rPr>
          <w:tab/>
        </w:r>
        <w:r w:rsidR="0046087F">
          <w:rPr>
            <w:noProof/>
            <w:webHidden/>
          </w:rPr>
          <w:fldChar w:fldCharType="begin"/>
        </w:r>
        <w:r w:rsidR="0046087F">
          <w:rPr>
            <w:noProof/>
            <w:webHidden/>
          </w:rPr>
          <w:instrText xml:space="preserve"> PAGEREF _Toc444155435 \h </w:instrText>
        </w:r>
        <w:r w:rsidR="0046087F">
          <w:rPr>
            <w:noProof/>
            <w:webHidden/>
          </w:rPr>
        </w:r>
        <w:r w:rsidR="0046087F">
          <w:rPr>
            <w:noProof/>
            <w:webHidden/>
          </w:rPr>
          <w:fldChar w:fldCharType="separate"/>
        </w:r>
        <w:r w:rsidR="00607D57">
          <w:rPr>
            <w:noProof/>
            <w:webHidden/>
          </w:rPr>
          <w:t>213</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36" w:history="1">
        <w:r w:rsidR="0046087F" w:rsidRPr="00404A4E">
          <w:rPr>
            <w:rStyle w:val="Hyperlink"/>
            <w:noProof/>
          </w:rPr>
          <w:t>3.5.1.1</w:t>
        </w:r>
        <w:r w:rsidR="0046087F">
          <w:rPr>
            <w:rFonts w:asciiTheme="minorHAnsi" w:eastAsiaTheme="minorEastAsia" w:hAnsiTheme="minorHAnsi" w:cstheme="minorBidi"/>
            <w:noProof/>
            <w:sz w:val="22"/>
            <w:szCs w:val="22"/>
          </w:rPr>
          <w:tab/>
        </w:r>
        <w:r w:rsidR="0046087F" w:rsidRPr="00404A4E">
          <w:rPr>
            <w:rStyle w:val="Hyperlink"/>
            <w:noProof/>
          </w:rPr>
          <w:t>Example - PARTITION BY LIST</w:t>
        </w:r>
        <w:r w:rsidR="0046087F">
          <w:rPr>
            <w:noProof/>
            <w:webHidden/>
          </w:rPr>
          <w:tab/>
        </w:r>
        <w:r w:rsidR="0046087F">
          <w:rPr>
            <w:noProof/>
            <w:webHidden/>
          </w:rPr>
          <w:fldChar w:fldCharType="begin"/>
        </w:r>
        <w:r w:rsidR="0046087F">
          <w:rPr>
            <w:noProof/>
            <w:webHidden/>
          </w:rPr>
          <w:instrText xml:space="preserve"> PAGEREF _Toc444155436 \h </w:instrText>
        </w:r>
        <w:r w:rsidR="0046087F">
          <w:rPr>
            <w:noProof/>
            <w:webHidden/>
          </w:rPr>
        </w:r>
        <w:r w:rsidR="0046087F">
          <w:rPr>
            <w:noProof/>
            <w:webHidden/>
          </w:rPr>
          <w:fldChar w:fldCharType="separate"/>
        </w:r>
        <w:r w:rsidR="00607D57">
          <w:rPr>
            <w:noProof/>
            <w:webHidden/>
          </w:rPr>
          <w:t>216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37" w:history="1">
        <w:r w:rsidR="0046087F" w:rsidRPr="00404A4E">
          <w:rPr>
            <w:rStyle w:val="Hyperlink"/>
            <w:noProof/>
          </w:rPr>
          <w:t>3.5.1.2</w:t>
        </w:r>
        <w:r w:rsidR="0046087F">
          <w:rPr>
            <w:rFonts w:asciiTheme="minorHAnsi" w:eastAsiaTheme="minorEastAsia" w:hAnsiTheme="minorHAnsi" w:cstheme="minorBidi"/>
            <w:noProof/>
            <w:sz w:val="22"/>
            <w:szCs w:val="22"/>
          </w:rPr>
          <w:tab/>
        </w:r>
        <w:r w:rsidR="0046087F" w:rsidRPr="00404A4E">
          <w:rPr>
            <w:rStyle w:val="Hyperlink"/>
            <w:noProof/>
          </w:rPr>
          <w:t>Example - PARTITION BY RANGE</w:t>
        </w:r>
        <w:r w:rsidR="0046087F">
          <w:rPr>
            <w:noProof/>
            <w:webHidden/>
          </w:rPr>
          <w:tab/>
        </w:r>
        <w:r w:rsidR="0046087F">
          <w:rPr>
            <w:noProof/>
            <w:webHidden/>
          </w:rPr>
          <w:fldChar w:fldCharType="begin"/>
        </w:r>
        <w:r w:rsidR="0046087F">
          <w:rPr>
            <w:noProof/>
            <w:webHidden/>
          </w:rPr>
          <w:instrText xml:space="preserve"> PAGEREF _Toc444155437 \h </w:instrText>
        </w:r>
        <w:r w:rsidR="0046087F">
          <w:rPr>
            <w:noProof/>
            <w:webHidden/>
          </w:rPr>
        </w:r>
        <w:r w:rsidR="0046087F">
          <w:rPr>
            <w:noProof/>
            <w:webHidden/>
          </w:rPr>
          <w:fldChar w:fldCharType="separate"/>
        </w:r>
        <w:r w:rsidR="00607D57">
          <w:rPr>
            <w:noProof/>
            <w:webHidden/>
          </w:rPr>
          <w:t>217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38" w:history="1">
        <w:r w:rsidR="0046087F" w:rsidRPr="00404A4E">
          <w:rPr>
            <w:rStyle w:val="Hyperlink"/>
            <w:noProof/>
          </w:rPr>
          <w:t>3.5.1.3</w:t>
        </w:r>
        <w:r w:rsidR="0046087F">
          <w:rPr>
            <w:rFonts w:asciiTheme="minorHAnsi" w:eastAsiaTheme="minorEastAsia" w:hAnsiTheme="minorHAnsi" w:cstheme="minorBidi"/>
            <w:noProof/>
            <w:sz w:val="22"/>
            <w:szCs w:val="22"/>
          </w:rPr>
          <w:tab/>
        </w:r>
        <w:r w:rsidR="0046087F" w:rsidRPr="00404A4E">
          <w:rPr>
            <w:rStyle w:val="Hyperlink"/>
            <w:noProof/>
          </w:rPr>
          <w:t>Example - PARTITION BY HASH</w:t>
        </w:r>
        <w:r w:rsidR="0046087F">
          <w:rPr>
            <w:noProof/>
            <w:webHidden/>
          </w:rPr>
          <w:tab/>
        </w:r>
        <w:r w:rsidR="0046087F">
          <w:rPr>
            <w:noProof/>
            <w:webHidden/>
          </w:rPr>
          <w:fldChar w:fldCharType="begin"/>
        </w:r>
        <w:r w:rsidR="0046087F">
          <w:rPr>
            <w:noProof/>
            <w:webHidden/>
          </w:rPr>
          <w:instrText xml:space="preserve"> PAGEREF _Toc444155438 \h </w:instrText>
        </w:r>
        <w:r w:rsidR="0046087F">
          <w:rPr>
            <w:noProof/>
            <w:webHidden/>
          </w:rPr>
        </w:r>
        <w:r w:rsidR="0046087F">
          <w:rPr>
            <w:noProof/>
            <w:webHidden/>
          </w:rPr>
          <w:fldChar w:fldCharType="separate"/>
        </w:r>
        <w:r w:rsidR="00607D57">
          <w:rPr>
            <w:noProof/>
            <w:webHidden/>
          </w:rPr>
          <w:t>218</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39" w:history="1">
        <w:r w:rsidR="0046087F" w:rsidRPr="00404A4E">
          <w:rPr>
            <w:rStyle w:val="Hyperlink"/>
            <w:noProof/>
          </w:rPr>
          <w:t>3.5.1.4</w:t>
        </w:r>
        <w:r w:rsidR="0046087F">
          <w:rPr>
            <w:rFonts w:asciiTheme="minorHAnsi" w:eastAsiaTheme="minorEastAsia" w:hAnsiTheme="minorHAnsi" w:cstheme="minorBidi"/>
            <w:noProof/>
            <w:sz w:val="22"/>
            <w:szCs w:val="22"/>
          </w:rPr>
          <w:tab/>
        </w:r>
        <w:r w:rsidR="0046087F" w:rsidRPr="00404A4E">
          <w:rPr>
            <w:rStyle w:val="Hyperlink"/>
            <w:noProof/>
          </w:rPr>
          <w:t>Example - PARTITION BY RANGE, SUBPARTITION BY LIST</w:t>
        </w:r>
        <w:r w:rsidR="0046087F">
          <w:rPr>
            <w:noProof/>
            <w:webHidden/>
          </w:rPr>
          <w:tab/>
        </w:r>
        <w:r w:rsidR="0046087F">
          <w:rPr>
            <w:noProof/>
            <w:webHidden/>
          </w:rPr>
          <w:fldChar w:fldCharType="begin"/>
        </w:r>
        <w:r w:rsidR="0046087F">
          <w:rPr>
            <w:noProof/>
            <w:webHidden/>
          </w:rPr>
          <w:instrText xml:space="preserve"> PAGEREF _Toc444155439 \h </w:instrText>
        </w:r>
        <w:r w:rsidR="0046087F">
          <w:rPr>
            <w:noProof/>
            <w:webHidden/>
          </w:rPr>
        </w:r>
        <w:r w:rsidR="0046087F">
          <w:rPr>
            <w:noProof/>
            <w:webHidden/>
          </w:rPr>
          <w:fldChar w:fldCharType="separate"/>
        </w:r>
        <w:r w:rsidR="00607D57">
          <w:rPr>
            <w:noProof/>
            <w:webHidden/>
          </w:rPr>
          <w:t>219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40" w:history="1">
        <w:r w:rsidR="0046087F" w:rsidRPr="00404A4E">
          <w:rPr>
            <w:rStyle w:val="Hyperlink"/>
            <w:noProof/>
          </w:rPr>
          <w:t>3.5.2</w:t>
        </w:r>
        <w:r w:rsidR="0046087F">
          <w:rPr>
            <w:rFonts w:asciiTheme="minorHAnsi" w:eastAsiaTheme="minorEastAsia" w:hAnsiTheme="minorHAnsi" w:cstheme="minorBidi"/>
            <w:noProof/>
            <w:sz w:val="22"/>
            <w:szCs w:val="22"/>
          </w:rPr>
          <w:tab/>
        </w:r>
        <w:r w:rsidR="0046087F" w:rsidRPr="00404A4E">
          <w:rPr>
            <w:rStyle w:val="Hyperlink"/>
            <w:noProof/>
          </w:rPr>
          <w:t>ALTER TABLE...ADD PARTITION</w:t>
        </w:r>
        <w:r w:rsidR="0046087F">
          <w:rPr>
            <w:noProof/>
            <w:webHidden/>
          </w:rPr>
          <w:tab/>
        </w:r>
        <w:r w:rsidR="0046087F">
          <w:rPr>
            <w:noProof/>
            <w:webHidden/>
          </w:rPr>
          <w:fldChar w:fldCharType="begin"/>
        </w:r>
        <w:r w:rsidR="0046087F">
          <w:rPr>
            <w:noProof/>
            <w:webHidden/>
          </w:rPr>
          <w:instrText xml:space="preserve"> PAGEREF _Toc444155440 \h </w:instrText>
        </w:r>
        <w:r w:rsidR="0046087F">
          <w:rPr>
            <w:noProof/>
            <w:webHidden/>
          </w:rPr>
        </w:r>
        <w:r w:rsidR="0046087F">
          <w:rPr>
            <w:noProof/>
            <w:webHidden/>
          </w:rPr>
          <w:fldChar w:fldCharType="separate"/>
        </w:r>
        <w:r w:rsidR="00607D57">
          <w:rPr>
            <w:noProof/>
            <w:webHidden/>
          </w:rPr>
          <w:t>222</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41" w:history="1">
        <w:r w:rsidR="0046087F" w:rsidRPr="00404A4E">
          <w:rPr>
            <w:rStyle w:val="Hyperlink"/>
            <w:rFonts w:cs="Courier New"/>
            <w:noProof/>
          </w:rPr>
          <w:t>3.5.2.1</w:t>
        </w:r>
        <w:r w:rsidR="0046087F">
          <w:rPr>
            <w:rFonts w:asciiTheme="minorHAnsi" w:eastAsiaTheme="minorEastAsia" w:hAnsiTheme="minorHAnsi" w:cstheme="minorBidi"/>
            <w:noProof/>
            <w:sz w:val="22"/>
            <w:szCs w:val="22"/>
          </w:rPr>
          <w:tab/>
        </w:r>
        <w:r w:rsidR="0046087F" w:rsidRPr="00404A4E">
          <w:rPr>
            <w:rStyle w:val="Hyperlink"/>
            <w:noProof/>
          </w:rPr>
          <w:t>Example - Adding a Partition to a LIST Partitioned Table</w:t>
        </w:r>
        <w:r w:rsidR="0046087F">
          <w:rPr>
            <w:noProof/>
            <w:webHidden/>
          </w:rPr>
          <w:tab/>
        </w:r>
        <w:r w:rsidR="0046087F">
          <w:rPr>
            <w:noProof/>
            <w:webHidden/>
          </w:rPr>
          <w:fldChar w:fldCharType="begin"/>
        </w:r>
        <w:r w:rsidR="0046087F">
          <w:rPr>
            <w:noProof/>
            <w:webHidden/>
          </w:rPr>
          <w:instrText xml:space="preserve"> PAGEREF _Toc444155441 \h </w:instrText>
        </w:r>
        <w:r w:rsidR="0046087F">
          <w:rPr>
            <w:noProof/>
            <w:webHidden/>
          </w:rPr>
        </w:r>
        <w:r w:rsidR="0046087F">
          <w:rPr>
            <w:noProof/>
            <w:webHidden/>
          </w:rPr>
          <w:fldChar w:fldCharType="separate"/>
        </w:r>
        <w:r w:rsidR="00607D57">
          <w:rPr>
            <w:noProof/>
            <w:webHidden/>
          </w:rPr>
          <w:t>224</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42" w:history="1">
        <w:r w:rsidR="0046087F" w:rsidRPr="00404A4E">
          <w:rPr>
            <w:rStyle w:val="Hyperlink"/>
            <w:rFonts w:cs="Courier New"/>
            <w:noProof/>
          </w:rPr>
          <w:t>3.5.2.2</w:t>
        </w:r>
        <w:r w:rsidR="0046087F">
          <w:rPr>
            <w:rFonts w:asciiTheme="minorHAnsi" w:eastAsiaTheme="minorEastAsia" w:hAnsiTheme="minorHAnsi" w:cstheme="minorBidi"/>
            <w:noProof/>
            <w:sz w:val="22"/>
            <w:szCs w:val="22"/>
          </w:rPr>
          <w:tab/>
        </w:r>
        <w:r w:rsidR="0046087F" w:rsidRPr="00404A4E">
          <w:rPr>
            <w:rStyle w:val="Hyperlink"/>
            <w:noProof/>
          </w:rPr>
          <w:t>Example - Adding a Partition to a RANGE Partitioned Table</w:t>
        </w:r>
        <w:r w:rsidR="0046087F">
          <w:rPr>
            <w:noProof/>
            <w:webHidden/>
          </w:rPr>
          <w:tab/>
        </w:r>
        <w:r w:rsidR="0046087F">
          <w:rPr>
            <w:noProof/>
            <w:webHidden/>
          </w:rPr>
          <w:fldChar w:fldCharType="begin"/>
        </w:r>
        <w:r w:rsidR="0046087F">
          <w:rPr>
            <w:noProof/>
            <w:webHidden/>
          </w:rPr>
          <w:instrText xml:space="preserve"> PAGEREF _Toc444155442 \h </w:instrText>
        </w:r>
        <w:r w:rsidR="0046087F">
          <w:rPr>
            <w:noProof/>
            <w:webHidden/>
          </w:rPr>
        </w:r>
        <w:r w:rsidR="0046087F">
          <w:rPr>
            <w:noProof/>
            <w:webHidden/>
          </w:rPr>
          <w:fldChar w:fldCharType="separate"/>
        </w:r>
        <w:r w:rsidR="00607D57">
          <w:rPr>
            <w:noProof/>
            <w:webHidden/>
          </w:rPr>
          <w:t>225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43" w:history="1">
        <w:r w:rsidR="0046087F" w:rsidRPr="00404A4E">
          <w:rPr>
            <w:rStyle w:val="Hyperlink"/>
            <w:noProof/>
          </w:rPr>
          <w:t>3.5.3</w:t>
        </w:r>
        <w:r w:rsidR="0046087F">
          <w:rPr>
            <w:rFonts w:asciiTheme="minorHAnsi" w:eastAsiaTheme="minorEastAsia" w:hAnsiTheme="minorHAnsi" w:cstheme="minorBidi"/>
            <w:noProof/>
            <w:sz w:val="22"/>
            <w:szCs w:val="22"/>
          </w:rPr>
          <w:tab/>
        </w:r>
        <w:r w:rsidR="0046087F" w:rsidRPr="00404A4E">
          <w:rPr>
            <w:rStyle w:val="Hyperlink"/>
            <w:noProof/>
          </w:rPr>
          <w:t>ALTER TABLE… ADD SUBPARTITION</w:t>
        </w:r>
        <w:r w:rsidR="0046087F">
          <w:rPr>
            <w:noProof/>
            <w:webHidden/>
          </w:rPr>
          <w:tab/>
        </w:r>
        <w:r w:rsidR="0046087F">
          <w:rPr>
            <w:noProof/>
            <w:webHidden/>
          </w:rPr>
          <w:fldChar w:fldCharType="begin"/>
        </w:r>
        <w:r w:rsidR="0046087F">
          <w:rPr>
            <w:noProof/>
            <w:webHidden/>
          </w:rPr>
          <w:instrText xml:space="preserve"> PAGEREF _Toc444155443 \h </w:instrText>
        </w:r>
        <w:r w:rsidR="0046087F">
          <w:rPr>
            <w:noProof/>
            <w:webHidden/>
          </w:rPr>
        </w:r>
        <w:r w:rsidR="0046087F">
          <w:rPr>
            <w:noProof/>
            <w:webHidden/>
          </w:rPr>
          <w:fldChar w:fldCharType="separate"/>
        </w:r>
        <w:r w:rsidR="00607D57">
          <w:rPr>
            <w:noProof/>
            <w:webHidden/>
          </w:rPr>
          <w:t>227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44" w:history="1">
        <w:r w:rsidR="0046087F" w:rsidRPr="00404A4E">
          <w:rPr>
            <w:rStyle w:val="Hyperlink"/>
            <w:rFonts w:cs="Courier New"/>
            <w:noProof/>
          </w:rPr>
          <w:t>3.5.3.1</w:t>
        </w:r>
        <w:r w:rsidR="0046087F">
          <w:rPr>
            <w:rFonts w:asciiTheme="minorHAnsi" w:eastAsiaTheme="minorEastAsia" w:hAnsiTheme="minorHAnsi" w:cstheme="minorBidi"/>
            <w:noProof/>
            <w:sz w:val="22"/>
            <w:szCs w:val="22"/>
          </w:rPr>
          <w:tab/>
        </w:r>
        <w:r w:rsidR="0046087F" w:rsidRPr="00404A4E">
          <w:rPr>
            <w:rStyle w:val="Hyperlink"/>
            <w:noProof/>
          </w:rPr>
          <w:t>Example - Adding a Subpartition to a LIST-RANGE Partitioned Table</w:t>
        </w:r>
        <w:r w:rsidR="0046087F">
          <w:rPr>
            <w:noProof/>
            <w:webHidden/>
          </w:rPr>
          <w:tab/>
        </w:r>
        <w:r w:rsidR="0046087F">
          <w:rPr>
            <w:noProof/>
            <w:webHidden/>
          </w:rPr>
          <w:fldChar w:fldCharType="begin"/>
        </w:r>
        <w:r w:rsidR="0046087F">
          <w:rPr>
            <w:noProof/>
            <w:webHidden/>
          </w:rPr>
          <w:instrText xml:space="preserve"> PAGEREF _Toc444155444 \h </w:instrText>
        </w:r>
        <w:r w:rsidR="0046087F">
          <w:rPr>
            <w:noProof/>
            <w:webHidden/>
          </w:rPr>
        </w:r>
        <w:r w:rsidR="0046087F">
          <w:rPr>
            <w:noProof/>
            <w:webHidden/>
          </w:rPr>
          <w:fldChar w:fldCharType="separate"/>
        </w:r>
        <w:r w:rsidR="00607D57">
          <w:rPr>
            <w:noProof/>
            <w:webHidden/>
          </w:rPr>
          <w:t>229</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45" w:history="1">
        <w:r w:rsidR="0046087F" w:rsidRPr="00404A4E">
          <w:rPr>
            <w:rStyle w:val="Hyperlink"/>
            <w:rFonts w:cs="Courier New"/>
            <w:noProof/>
          </w:rPr>
          <w:t>3.5.3.2</w:t>
        </w:r>
        <w:r w:rsidR="0046087F">
          <w:rPr>
            <w:rFonts w:asciiTheme="minorHAnsi" w:eastAsiaTheme="minorEastAsia" w:hAnsiTheme="minorHAnsi" w:cstheme="minorBidi"/>
            <w:noProof/>
            <w:sz w:val="22"/>
            <w:szCs w:val="22"/>
          </w:rPr>
          <w:tab/>
        </w:r>
        <w:r w:rsidR="0046087F" w:rsidRPr="00404A4E">
          <w:rPr>
            <w:rStyle w:val="Hyperlink"/>
            <w:noProof/>
          </w:rPr>
          <w:t>Example - Adding a Subpartition to a RANGE-LIST Partitioned Table</w:t>
        </w:r>
        <w:r w:rsidR="0046087F">
          <w:rPr>
            <w:noProof/>
            <w:webHidden/>
          </w:rPr>
          <w:tab/>
        </w:r>
        <w:r w:rsidR="0046087F">
          <w:rPr>
            <w:noProof/>
            <w:webHidden/>
          </w:rPr>
          <w:fldChar w:fldCharType="begin"/>
        </w:r>
        <w:r w:rsidR="0046087F">
          <w:rPr>
            <w:noProof/>
            <w:webHidden/>
          </w:rPr>
          <w:instrText xml:space="preserve"> PAGEREF _Toc444155445 \h </w:instrText>
        </w:r>
        <w:r w:rsidR="0046087F">
          <w:rPr>
            <w:noProof/>
            <w:webHidden/>
          </w:rPr>
        </w:r>
        <w:r w:rsidR="0046087F">
          <w:rPr>
            <w:noProof/>
            <w:webHidden/>
          </w:rPr>
          <w:fldChar w:fldCharType="separate"/>
        </w:r>
        <w:r w:rsidR="00607D57">
          <w:rPr>
            <w:noProof/>
            <w:webHidden/>
          </w:rPr>
          <w:t>230</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46" w:history="1">
        <w:r w:rsidR="0046087F" w:rsidRPr="00404A4E">
          <w:rPr>
            <w:rStyle w:val="Hyperlink"/>
            <w:noProof/>
          </w:rPr>
          <w:t>3.5.4</w:t>
        </w:r>
        <w:r w:rsidR="0046087F">
          <w:rPr>
            <w:rFonts w:asciiTheme="minorHAnsi" w:eastAsiaTheme="minorEastAsia" w:hAnsiTheme="minorHAnsi" w:cstheme="minorBidi"/>
            <w:noProof/>
            <w:sz w:val="22"/>
            <w:szCs w:val="22"/>
          </w:rPr>
          <w:tab/>
        </w:r>
        <w:r w:rsidR="0046087F" w:rsidRPr="00404A4E">
          <w:rPr>
            <w:rStyle w:val="Hyperlink"/>
            <w:noProof/>
          </w:rPr>
          <w:t>ALTER TABLE...SPLIT PARTITION</w:t>
        </w:r>
        <w:r w:rsidR="0046087F">
          <w:rPr>
            <w:noProof/>
            <w:webHidden/>
          </w:rPr>
          <w:tab/>
        </w:r>
        <w:r w:rsidR="0046087F">
          <w:rPr>
            <w:noProof/>
            <w:webHidden/>
          </w:rPr>
          <w:fldChar w:fldCharType="begin"/>
        </w:r>
        <w:r w:rsidR="0046087F">
          <w:rPr>
            <w:noProof/>
            <w:webHidden/>
          </w:rPr>
          <w:instrText xml:space="preserve"> PAGEREF _Toc444155446 \h </w:instrText>
        </w:r>
        <w:r w:rsidR="0046087F">
          <w:rPr>
            <w:noProof/>
            <w:webHidden/>
          </w:rPr>
        </w:r>
        <w:r w:rsidR="0046087F">
          <w:rPr>
            <w:noProof/>
            <w:webHidden/>
          </w:rPr>
          <w:fldChar w:fldCharType="separate"/>
        </w:r>
        <w:r w:rsidR="00607D57">
          <w:rPr>
            <w:noProof/>
            <w:webHidden/>
          </w:rPr>
          <w:t>232</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47" w:history="1">
        <w:r w:rsidR="0046087F" w:rsidRPr="00404A4E">
          <w:rPr>
            <w:rStyle w:val="Hyperlink"/>
            <w:noProof/>
          </w:rPr>
          <w:t>3.5.4.1</w:t>
        </w:r>
        <w:r w:rsidR="0046087F">
          <w:rPr>
            <w:rFonts w:asciiTheme="minorHAnsi" w:eastAsiaTheme="minorEastAsia" w:hAnsiTheme="minorHAnsi" w:cstheme="minorBidi"/>
            <w:noProof/>
            <w:sz w:val="22"/>
            <w:szCs w:val="22"/>
          </w:rPr>
          <w:tab/>
        </w:r>
        <w:r w:rsidR="0046087F" w:rsidRPr="00404A4E">
          <w:rPr>
            <w:rStyle w:val="Hyperlink"/>
            <w:noProof/>
          </w:rPr>
          <w:t>Example - Splitting a LIST Partition</w:t>
        </w:r>
        <w:r w:rsidR="0046087F">
          <w:rPr>
            <w:noProof/>
            <w:webHidden/>
          </w:rPr>
          <w:tab/>
        </w:r>
        <w:r w:rsidR="0046087F">
          <w:rPr>
            <w:noProof/>
            <w:webHidden/>
          </w:rPr>
          <w:fldChar w:fldCharType="begin"/>
        </w:r>
        <w:r w:rsidR="0046087F">
          <w:rPr>
            <w:noProof/>
            <w:webHidden/>
          </w:rPr>
          <w:instrText xml:space="preserve"> PAGEREF _Toc444155447 \h </w:instrText>
        </w:r>
        <w:r w:rsidR="0046087F">
          <w:rPr>
            <w:noProof/>
            <w:webHidden/>
          </w:rPr>
        </w:r>
        <w:r w:rsidR="0046087F">
          <w:rPr>
            <w:noProof/>
            <w:webHidden/>
          </w:rPr>
          <w:fldChar w:fldCharType="separate"/>
        </w:r>
        <w:r w:rsidR="00607D57">
          <w:rPr>
            <w:noProof/>
            <w:webHidden/>
          </w:rPr>
          <w:t>234</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48" w:history="1">
        <w:r w:rsidR="0046087F" w:rsidRPr="00404A4E">
          <w:rPr>
            <w:rStyle w:val="Hyperlink"/>
            <w:noProof/>
          </w:rPr>
          <w:t>3.5.4.2</w:t>
        </w:r>
        <w:r w:rsidR="0046087F">
          <w:rPr>
            <w:rFonts w:asciiTheme="minorHAnsi" w:eastAsiaTheme="minorEastAsia" w:hAnsiTheme="minorHAnsi" w:cstheme="minorBidi"/>
            <w:noProof/>
            <w:sz w:val="22"/>
            <w:szCs w:val="22"/>
          </w:rPr>
          <w:tab/>
        </w:r>
        <w:r w:rsidR="0046087F" w:rsidRPr="00404A4E">
          <w:rPr>
            <w:rStyle w:val="Hyperlink"/>
            <w:noProof/>
          </w:rPr>
          <w:t>Example - Splitting a RANGE Partition</w:t>
        </w:r>
        <w:r w:rsidR="0046087F">
          <w:rPr>
            <w:noProof/>
            <w:webHidden/>
          </w:rPr>
          <w:tab/>
        </w:r>
        <w:r w:rsidR="0046087F">
          <w:rPr>
            <w:noProof/>
            <w:webHidden/>
          </w:rPr>
          <w:fldChar w:fldCharType="begin"/>
        </w:r>
        <w:r w:rsidR="0046087F">
          <w:rPr>
            <w:noProof/>
            <w:webHidden/>
          </w:rPr>
          <w:instrText xml:space="preserve"> PAGEREF _Toc444155448 \h </w:instrText>
        </w:r>
        <w:r w:rsidR="0046087F">
          <w:rPr>
            <w:noProof/>
            <w:webHidden/>
          </w:rPr>
        </w:r>
        <w:r w:rsidR="0046087F">
          <w:rPr>
            <w:noProof/>
            <w:webHidden/>
          </w:rPr>
          <w:fldChar w:fldCharType="separate"/>
        </w:r>
        <w:r w:rsidR="00607D57">
          <w:rPr>
            <w:noProof/>
            <w:webHidden/>
          </w:rPr>
          <w:t>236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49" w:history="1">
        <w:r w:rsidR="0046087F" w:rsidRPr="00404A4E">
          <w:rPr>
            <w:rStyle w:val="Hyperlink"/>
            <w:noProof/>
          </w:rPr>
          <w:t>3.5.5</w:t>
        </w:r>
        <w:r w:rsidR="0046087F">
          <w:rPr>
            <w:rFonts w:asciiTheme="minorHAnsi" w:eastAsiaTheme="minorEastAsia" w:hAnsiTheme="minorHAnsi" w:cstheme="minorBidi"/>
            <w:noProof/>
            <w:sz w:val="22"/>
            <w:szCs w:val="22"/>
          </w:rPr>
          <w:tab/>
        </w:r>
        <w:r w:rsidR="0046087F" w:rsidRPr="00404A4E">
          <w:rPr>
            <w:rStyle w:val="Hyperlink"/>
            <w:noProof/>
          </w:rPr>
          <w:t>ALTER TABLE...SPLIT SUBPARTITION</w:t>
        </w:r>
        <w:r w:rsidR="0046087F">
          <w:rPr>
            <w:noProof/>
            <w:webHidden/>
          </w:rPr>
          <w:tab/>
        </w:r>
        <w:r w:rsidR="0046087F">
          <w:rPr>
            <w:noProof/>
            <w:webHidden/>
          </w:rPr>
          <w:fldChar w:fldCharType="begin"/>
        </w:r>
        <w:r w:rsidR="0046087F">
          <w:rPr>
            <w:noProof/>
            <w:webHidden/>
          </w:rPr>
          <w:instrText xml:space="preserve"> PAGEREF _Toc444155449 \h </w:instrText>
        </w:r>
        <w:r w:rsidR="0046087F">
          <w:rPr>
            <w:noProof/>
            <w:webHidden/>
          </w:rPr>
        </w:r>
        <w:r w:rsidR="0046087F">
          <w:rPr>
            <w:noProof/>
            <w:webHidden/>
          </w:rPr>
          <w:fldChar w:fldCharType="separate"/>
        </w:r>
        <w:r w:rsidR="00607D57">
          <w:rPr>
            <w:noProof/>
            <w:webHidden/>
          </w:rPr>
          <w:t>239</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50" w:history="1">
        <w:r w:rsidR="0046087F" w:rsidRPr="00404A4E">
          <w:rPr>
            <w:rStyle w:val="Hyperlink"/>
            <w:rFonts w:cs="Courier New"/>
            <w:noProof/>
          </w:rPr>
          <w:t>3.5.5.1</w:t>
        </w:r>
        <w:r w:rsidR="0046087F">
          <w:rPr>
            <w:rFonts w:asciiTheme="minorHAnsi" w:eastAsiaTheme="minorEastAsia" w:hAnsiTheme="minorHAnsi" w:cstheme="minorBidi"/>
            <w:noProof/>
            <w:sz w:val="22"/>
            <w:szCs w:val="22"/>
          </w:rPr>
          <w:tab/>
        </w:r>
        <w:r w:rsidR="0046087F" w:rsidRPr="00404A4E">
          <w:rPr>
            <w:rStyle w:val="Hyperlink"/>
            <w:noProof/>
          </w:rPr>
          <w:t>Example - Splitting a LIST Subpartition</w:t>
        </w:r>
        <w:r w:rsidR="0046087F">
          <w:rPr>
            <w:noProof/>
            <w:webHidden/>
          </w:rPr>
          <w:tab/>
        </w:r>
        <w:r w:rsidR="0046087F">
          <w:rPr>
            <w:noProof/>
            <w:webHidden/>
          </w:rPr>
          <w:fldChar w:fldCharType="begin"/>
        </w:r>
        <w:r w:rsidR="0046087F">
          <w:rPr>
            <w:noProof/>
            <w:webHidden/>
          </w:rPr>
          <w:instrText xml:space="preserve"> PAGEREF _Toc444155450 \h </w:instrText>
        </w:r>
        <w:r w:rsidR="0046087F">
          <w:rPr>
            <w:noProof/>
            <w:webHidden/>
          </w:rPr>
        </w:r>
        <w:r w:rsidR="0046087F">
          <w:rPr>
            <w:noProof/>
            <w:webHidden/>
          </w:rPr>
          <w:fldChar w:fldCharType="separate"/>
        </w:r>
        <w:r w:rsidR="00607D57">
          <w:rPr>
            <w:noProof/>
            <w:webHidden/>
          </w:rPr>
          <w:t>241</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51" w:history="1">
        <w:r w:rsidR="0046087F" w:rsidRPr="00404A4E">
          <w:rPr>
            <w:rStyle w:val="Hyperlink"/>
            <w:rFonts w:cs="Courier New"/>
            <w:noProof/>
          </w:rPr>
          <w:t>3.5.5.2</w:t>
        </w:r>
        <w:r w:rsidR="0046087F">
          <w:rPr>
            <w:rFonts w:asciiTheme="minorHAnsi" w:eastAsiaTheme="minorEastAsia" w:hAnsiTheme="minorHAnsi" w:cstheme="minorBidi"/>
            <w:noProof/>
            <w:sz w:val="22"/>
            <w:szCs w:val="22"/>
          </w:rPr>
          <w:tab/>
        </w:r>
        <w:r w:rsidR="0046087F" w:rsidRPr="00404A4E">
          <w:rPr>
            <w:rStyle w:val="Hyperlink"/>
            <w:noProof/>
          </w:rPr>
          <w:t>Example - Splitting a RANGE Subpartition</w:t>
        </w:r>
        <w:r w:rsidR="0046087F">
          <w:rPr>
            <w:noProof/>
            <w:webHidden/>
          </w:rPr>
          <w:tab/>
        </w:r>
        <w:r w:rsidR="0046087F">
          <w:rPr>
            <w:noProof/>
            <w:webHidden/>
          </w:rPr>
          <w:fldChar w:fldCharType="begin"/>
        </w:r>
        <w:r w:rsidR="0046087F">
          <w:rPr>
            <w:noProof/>
            <w:webHidden/>
          </w:rPr>
          <w:instrText xml:space="preserve"> PAGEREF _Toc444155451 \h </w:instrText>
        </w:r>
        <w:r w:rsidR="0046087F">
          <w:rPr>
            <w:noProof/>
            <w:webHidden/>
          </w:rPr>
        </w:r>
        <w:r w:rsidR="0046087F">
          <w:rPr>
            <w:noProof/>
            <w:webHidden/>
          </w:rPr>
          <w:fldChar w:fldCharType="separate"/>
        </w:r>
        <w:r w:rsidR="00607D57">
          <w:rPr>
            <w:noProof/>
            <w:webHidden/>
          </w:rPr>
          <w:t>243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52" w:history="1">
        <w:r w:rsidR="0046087F" w:rsidRPr="00404A4E">
          <w:rPr>
            <w:rStyle w:val="Hyperlink"/>
            <w:noProof/>
          </w:rPr>
          <w:t>3.5.6</w:t>
        </w:r>
        <w:r w:rsidR="0046087F">
          <w:rPr>
            <w:rFonts w:asciiTheme="minorHAnsi" w:eastAsiaTheme="minorEastAsia" w:hAnsiTheme="minorHAnsi" w:cstheme="minorBidi"/>
            <w:noProof/>
            <w:sz w:val="22"/>
            <w:szCs w:val="22"/>
          </w:rPr>
          <w:tab/>
        </w:r>
        <w:r w:rsidR="0046087F" w:rsidRPr="00404A4E">
          <w:rPr>
            <w:rStyle w:val="Hyperlink"/>
            <w:noProof/>
          </w:rPr>
          <w:t>ALTER TABLE… EXCHANGE PARTITION</w:t>
        </w:r>
        <w:r w:rsidR="0046087F">
          <w:rPr>
            <w:noProof/>
            <w:webHidden/>
          </w:rPr>
          <w:tab/>
        </w:r>
        <w:r w:rsidR="0046087F">
          <w:rPr>
            <w:noProof/>
            <w:webHidden/>
          </w:rPr>
          <w:fldChar w:fldCharType="begin"/>
        </w:r>
        <w:r w:rsidR="0046087F">
          <w:rPr>
            <w:noProof/>
            <w:webHidden/>
          </w:rPr>
          <w:instrText xml:space="preserve"> PAGEREF _Toc444155452 \h </w:instrText>
        </w:r>
        <w:r w:rsidR="0046087F">
          <w:rPr>
            <w:noProof/>
            <w:webHidden/>
          </w:rPr>
        </w:r>
        <w:r w:rsidR="0046087F">
          <w:rPr>
            <w:noProof/>
            <w:webHidden/>
          </w:rPr>
          <w:fldChar w:fldCharType="separate"/>
        </w:r>
        <w:r w:rsidR="00607D57">
          <w:rPr>
            <w:noProof/>
            <w:webHidden/>
          </w:rPr>
          <w:t>247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53" w:history="1">
        <w:r w:rsidR="0046087F" w:rsidRPr="00404A4E">
          <w:rPr>
            <w:rStyle w:val="Hyperlink"/>
            <w:noProof/>
          </w:rPr>
          <w:t>3.5.6.1</w:t>
        </w:r>
        <w:r w:rsidR="0046087F">
          <w:rPr>
            <w:rFonts w:asciiTheme="minorHAnsi" w:eastAsiaTheme="minorEastAsia" w:hAnsiTheme="minorHAnsi" w:cstheme="minorBidi"/>
            <w:noProof/>
            <w:sz w:val="22"/>
            <w:szCs w:val="22"/>
          </w:rPr>
          <w:tab/>
        </w:r>
        <w:r w:rsidR="0046087F" w:rsidRPr="00404A4E">
          <w:rPr>
            <w:rStyle w:val="Hyperlink"/>
            <w:noProof/>
          </w:rPr>
          <w:t>Example - Exchanging a Table for a Partition</w:t>
        </w:r>
        <w:r w:rsidR="0046087F">
          <w:rPr>
            <w:noProof/>
            <w:webHidden/>
          </w:rPr>
          <w:tab/>
        </w:r>
        <w:r w:rsidR="0046087F">
          <w:rPr>
            <w:noProof/>
            <w:webHidden/>
          </w:rPr>
          <w:fldChar w:fldCharType="begin"/>
        </w:r>
        <w:r w:rsidR="0046087F">
          <w:rPr>
            <w:noProof/>
            <w:webHidden/>
          </w:rPr>
          <w:instrText xml:space="preserve"> PAGEREF _Toc444155453 \h </w:instrText>
        </w:r>
        <w:r w:rsidR="0046087F">
          <w:rPr>
            <w:noProof/>
            <w:webHidden/>
          </w:rPr>
        </w:r>
        <w:r w:rsidR="0046087F">
          <w:rPr>
            <w:noProof/>
            <w:webHidden/>
          </w:rPr>
          <w:fldChar w:fldCharType="separate"/>
        </w:r>
        <w:r w:rsidR="00607D57">
          <w:rPr>
            <w:noProof/>
            <w:webHidden/>
          </w:rPr>
          <w:t>248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54" w:history="1">
        <w:r w:rsidR="0046087F" w:rsidRPr="00404A4E">
          <w:rPr>
            <w:rStyle w:val="Hyperlink"/>
            <w:noProof/>
          </w:rPr>
          <w:t>3.5.7</w:t>
        </w:r>
        <w:r w:rsidR="0046087F">
          <w:rPr>
            <w:rFonts w:asciiTheme="minorHAnsi" w:eastAsiaTheme="minorEastAsia" w:hAnsiTheme="minorHAnsi" w:cstheme="minorBidi"/>
            <w:noProof/>
            <w:sz w:val="22"/>
            <w:szCs w:val="22"/>
          </w:rPr>
          <w:tab/>
        </w:r>
        <w:r w:rsidR="0046087F" w:rsidRPr="00404A4E">
          <w:rPr>
            <w:rStyle w:val="Hyperlink"/>
            <w:noProof/>
          </w:rPr>
          <w:t>ALTER TABLE… MOVE PARTITION</w:t>
        </w:r>
        <w:r w:rsidR="0046087F">
          <w:rPr>
            <w:noProof/>
            <w:webHidden/>
          </w:rPr>
          <w:tab/>
        </w:r>
        <w:r w:rsidR="0046087F">
          <w:rPr>
            <w:noProof/>
            <w:webHidden/>
          </w:rPr>
          <w:fldChar w:fldCharType="begin"/>
        </w:r>
        <w:r w:rsidR="0046087F">
          <w:rPr>
            <w:noProof/>
            <w:webHidden/>
          </w:rPr>
          <w:instrText xml:space="preserve"> PAGEREF _Toc444155454 \h </w:instrText>
        </w:r>
        <w:r w:rsidR="0046087F">
          <w:rPr>
            <w:noProof/>
            <w:webHidden/>
          </w:rPr>
        </w:r>
        <w:r w:rsidR="0046087F">
          <w:rPr>
            <w:noProof/>
            <w:webHidden/>
          </w:rPr>
          <w:fldChar w:fldCharType="separate"/>
        </w:r>
        <w:r w:rsidR="00607D57">
          <w:rPr>
            <w:noProof/>
            <w:webHidden/>
          </w:rPr>
          <w:t>251</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55" w:history="1">
        <w:r w:rsidR="0046087F" w:rsidRPr="00404A4E">
          <w:rPr>
            <w:rStyle w:val="Hyperlink"/>
            <w:noProof/>
          </w:rPr>
          <w:t>3.5.7.1</w:t>
        </w:r>
        <w:r w:rsidR="0046087F">
          <w:rPr>
            <w:rFonts w:asciiTheme="minorHAnsi" w:eastAsiaTheme="minorEastAsia" w:hAnsiTheme="minorHAnsi" w:cstheme="minorBidi"/>
            <w:noProof/>
            <w:sz w:val="22"/>
            <w:szCs w:val="22"/>
          </w:rPr>
          <w:tab/>
        </w:r>
        <w:r w:rsidR="0046087F" w:rsidRPr="00404A4E">
          <w:rPr>
            <w:rStyle w:val="Hyperlink"/>
            <w:noProof/>
          </w:rPr>
          <w:t>Example - Moving a Partition to a Different Tablespace</w:t>
        </w:r>
        <w:r w:rsidR="0046087F">
          <w:rPr>
            <w:noProof/>
            <w:webHidden/>
          </w:rPr>
          <w:tab/>
        </w:r>
        <w:r w:rsidR="0046087F">
          <w:rPr>
            <w:noProof/>
            <w:webHidden/>
          </w:rPr>
          <w:fldChar w:fldCharType="begin"/>
        </w:r>
        <w:r w:rsidR="0046087F">
          <w:rPr>
            <w:noProof/>
            <w:webHidden/>
          </w:rPr>
          <w:instrText xml:space="preserve"> PAGEREF _Toc444155455 \h </w:instrText>
        </w:r>
        <w:r w:rsidR="0046087F">
          <w:rPr>
            <w:noProof/>
            <w:webHidden/>
          </w:rPr>
        </w:r>
        <w:r w:rsidR="0046087F">
          <w:rPr>
            <w:noProof/>
            <w:webHidden/>
          </w:rPr>
          <w:fldChar w:fldCharType="separate"/>
        </w:r>
        <w:r w:rsidR="00607D57">
          <w:rPr>
            <w:noProof/>
            <w:webHidden/>
          </w:rPr>
          <w:t>252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56" w:history="1">
        <w:r w:rsidR="0046087F" w:rsidRPr="00404A4E">
          <w:rPr>
            <w:rStyle w:val="Hyperlink"/>
            <w:noProof/>
          </w:rPr>
          <w:t>3.5.8</w:t>
        </w:r>
        <w:r w:rsidR="0046087F">
          <w:rPr>
            <w:rFonts w:asciiTheme="minorHAnsi" w:eastAsiaTheme="minorEastAsia" w:hAnsiTheme="minorHAnsi" w:cstheme="minorBidi"/>
            <w:noProof/>
            <w:sz w:val="22"/>
            <w:szCs w:val="22"/>
          </w:rPr>
          <w:tab/>
        </w:r>
        <w:r w:rsidR="0046087F" w:rsidRPr="00404A4E">
          <w:rPr>
            <w:rStyle w:val="Hyperlink"/>
            <w:noProof/>
          </w:rPr>
          <w:t>ALTER TABLE… RENAME PARTITION</w:t>
        </w:r>
        <w:r w:rsidR="0046087F">
          <w:rPr>
            <w:noProof/>
            <w:webHidden/>
          </w:rPr>
          <w:tab/>
        </w:r>
        <w:r w:rsidR="0046087F">
          <w:rPr>
            <w:noProof/>
            <w:webHidden/>
          </w:rPr>
          <w:fldChar w:fldCharType="begin"/>
        </w:r>
        <w:r w:rsidR="0046087F">
          <w:rPr>
            <w:noProof/>
            <w:webHidden/>
          </w:rPr>
          <w:instrText xml:space="preserve"> PAGEREF _Toc444155456 \h </w:instrText>
        </w:r>
        <w:r w:rsidR="0046087F">
          <w:rPr>
            <w:noProof/>
            <w:webHidden/>
          </w:rPr>
        </w:r>
        <w:r w:rsidR="0046087F">
          <w:rPr>
            <w:noProof/>
            <w:webHidden/>
          </w:rPr>
          <w:fldChar w:fldCharType="separate"/>
        </w:r>
        <w:r w:rsidR="00607D57">
          <w:rPr>
            <w:noProof/>
            <w:webHidden/>
          </w:rPr>
          <w:t>254</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57" w:history="1">
        <w:r w:rsidR="0046087F" w:rsidRPr="00404A4E">
          <w:rPr>
            <w:rStyle w:val="Hyperlink"/>
            <w:noProof/>
          </w:rPr>
          <w:t>3.5.8.1</w:t>
        </w:r>
        <w:r w:rsidR="0046087F">
          <w:rPr>
            <w:rFonts w:asciiTheme="minorHAnsi" w:eastAsiaTheme="minorEastAsia" w:hAnsiTheme="minorHAnsi" w:cstheme="minorBidi"/>
            <w:noProof/>
            <w:sz w:val="22"/>
            <w:szCs w:val="22"/>
          </w:rPr>
          <w:tab/>
        </w:r>
        <w:r w:rsidR="0046087F" w:rsidRPr="00404A4E">
          <w:rPr>
            <w:rStyle w:val="Hyperlink"/>
            <w:noProof/>
          </w:rPr>
          <w:t>Example - Renaming a Partition</w:t>
        </w:r>
        <w:r w:rsidR="0046087F">
          <w:rPr>
            <w:noProof/>
            <w:webHidden/>
          </w:rPr>
          <w:tab/>
        </w:r>
        <w:r w:rsidR="0046087F">
          <w:rPr>
            <w:noProof/>
            <w:webHidden/>
          </w:rPr>
          <w:fldChar w:fldCharType="begin"/>
        </w:r>
        <w:r w:rsidR="0046087F">
          <w:rPr>
            <w:noProof/>
            <w:webHidden/>
          </w:rPr>
          <w:instrText xml:space="preserve"> PAGEREF _Toc444155457 \h </w:instrText>
        </w:r>
        <w:r w:rsidR="0046087F">
          <w:rPr>
            <w:noProof/>
            <w:webHidden/>
          </w:rPr>
        </w:r>
        <w:r w:rsidR="0046087F">
          <w:rPr>
            <w:noProof/>
            <w:webHidden/>
          </w:rPr>
          <w:fldChar w:fldCharType="separate"/>
        </w:r>
        <w:r w:rsidR="00607D57">
          <w:rPr>
            <w:noProof/>
            <w:webHidden/>
          </w:rPr>
          <w:t>255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58" w:history="1">
        <w:r w:rsidR="0046087F" w:rsidRPr="00404A4E">
          <w:rPr>
            <w:rStyle w:val="Hyperlink"/>
            <w:noProof/>
          </w:rPr>
          <w:t>3.5.9</w:t>
        </w:r>
        <w:r w:rsidR="0046087F">
          <w:rPr>
            <w:rFonts w:asciiTheme="minorHAnsi" w:eastAsiaTheme="minorEastAsia" w:hAnsiTheme="minorHAnsi" w:cstheme="minorBidi"/>
            <w:noProof/>
            <w:sz w:val="22"/>
            <w:szCs w:val="22"/>
          </w:rPr>
          <w:tab/>
        </w:r>
        <w:r w:rsidR="0046087F" w:rsidRPr="00404A4E">
          <w:rPr>
            <w:rStyle w:val="Hyperlink"/>
            <w:noProof/>
          </w:rPr>
          <w:t>DROP TABLE</w:t>
        </w:r>
        <w:r w:rsidR="0046087F">
          <w:rPr>
            <w:noProof/>
            <w:webHidden/>
          </w:rPr>
          <w:tab/>
        </w:r>
        <w:r w:rsidR="0046087F">
          <w:rPr>
            <w:noProof/>
            <w:webHidden/>
          </w:rPr>
          <w:fldChar w:fldCharType="begin"/>
        </w:r>
        <w:r w:rsidR="0046087F">
          <w:rPr>
            <w:noProof/>
            <w:webHidden/>
          </w:rPr>
          <w:instrText xml:space="preserve"> PAGEREF _Toc444155458 \h </w:instrText>
        </w:r>
        <w:r w:rsidR="0046087F">
          <w:rPr>
            <w:noProof/>
            <w:webHidden/>
          </w:rPr>
        </w:r>
        <w:r w:rsidR="0046087F">
          <w:rPr>
            <w:noProof/>
            <w:webHidden/>
          </w:rPr>
          <w:fldChar w:fldCharType="separate"/>
        </w:r>
        <w:r w:rsidR="00607D57">
          <w:rPr>
            <w:noProof/>
            <w:webHidden/>
          </w:rPr>
          <w:t>256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459" w:history="1">
        <w:r w:rsidR="0046087F" w:rsidRPr="00404A4E">
          <w:rPr>
            <w:rStyle w:val="Hyperlink"/>
            <w:noProof/>
          </w:rPr>
          <w:t>3.5.10</w:t>
        </w:r>
        <w:r w:rsidR="0046087F">
          <w:rPr>
            <w:rFonts w:asciiTheme="minorHAnsi" w:eastAsiaTheme="minorEastAsia" w:hAnsiTheme="minorHAnsi" w:cstheme="minorBidi"/>
            <w:noProof/>
            <w:sz w:val="22"/>
            <w:szCs w:val="22"/>
          </w:rPr>
          <w:tab/>
        </w:r>
        <w:r w:rsidR="0046087F" w:rsidRPr="00404A4E">
          <w:rPr>
            <w:rStyle w:val="Hyperlink"/>
            <w:noProof/>
          </w:rPr>
          <w:t>ALTER TABLE… DROP PARTITION</w:t>
        </w:r>
        <w:r w:rsidR="0046087F">
          <w:rPr>
            <w:noProof/>
            <w:webHidden/>
          </w:rPr>
          <w:tab/>
        </w:r>
        <w:r w:rsidR="0046087F">
          <w:rPr>
            <w:noProof/>
            <w:webHidden/>
          </w:rPr>
          <w:fldChar w:fldCharType="begin"/>
        </w:r>
        <w:r w:rsidR="0046087F">
          <w:rPr>
            <w:noProof/>
            <w:webHidden/>
          </w:rPr>
          <w:instrText xml:space="preserve"> PAGEREF _Toc444155459 \h </w:instrText>
        </w:r>
        <w:r w:rsidR="0046087F">
          <w:rPr>
            <w:noProof/>
            <w:webHidden/>
          </w:rPr>
        </w:r>
        <w:r w:rsidR="0046087F">
          <w:rPr>
            <w:noProof/>
            <w:webHidden/>
          </w:rPr>
          <w:fldChar w:fldCharType="separate"/>
        </w:r>
        <w:r w:rsidR="00607D57">
          <w:rPr>
            <w:noProof/>
            <w:webHidden/>
          </w:rPr>
          <w:t>257</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60" w:history="1">
        <w:r w:rsidR="0046087F" w:rsidRPr="00404A4E">
          <w:rPr>
            <w:rStyle w:val="Hyperlink"/>
            <w:noProof/>
          </w:rPr>
          <w:t>3.5.10.1</w:t>
        </w:r>
        <w:r w:rsidR="0046087F">
          <w:rPr>
            <w:rFonts w:asciiTheme="minorHAnsi" w:eastAsiaTheme="minorEastAsia" w:hAnsiTheme="minorHAnsi" w:cstheme="minorBidi"/>
            <w:noProof/>
            <w:sz w:val="22"/>
            <w:szCs w:val="22"/>
          </w:rPr>
          <w:tab/>
        </w:r>
        <w:r w:rsidR="0046087F" w:rsidRPr="00404A4E">
          <w:rPr>
            <w:rStyle w:val="Hyperlink"/>
            <w:noProof/>
          </w:rPr>
          <w:t>Example - Deleting a Partition</w:t>
        </w:r>
        <w:r w:rsidR="0046087F">
          <w:rPr>
            <w:noProof/>
            <w:webHidden/>
          </w:rPr>
          <w:tab/>
        </w:r>
        <w:r w:rsidR="0046087F">
          <w:rPr>
            <w:noProof/>
            <w:webHidden/>
          </w:rPr>
          <w:fldChar w:fldCharType="begin"/>
        </w:r>
        <w:r w:rsidR="0046087F">
          <w:rPr>
            <w:noProof/>
            <w:webHidden/>
          </w:rPr>
          <w:instrText xml:space="preserve"> PAGEREF _Toc444155460 \h </w:instrText>
        </w:r>
        <w:r w:rsidR="0046087F">
          <w:rPr>
            <w:noProof/>
            <w:webHidden/>
          </w:rPr>
        </w:r>
        <w:r w:rsidR="0046087F">
          <w:rPr>
            <w:noProof/>
            <w:webHidden/>
          </w:rPr>
          <w:fldChar w:fldCharType="separate"/>
        </w:r>
        <w:r w:rsidR="00607D57">
          <w:rPr>
            <w:noProof/>
            <w:webHidden/>
          </w:rPr>
          <w:t>257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461" w:history="1">
        <w:r w:rsidR="0046087F" w:rsidRPr="00404A4E">
          <w:rPr>
            <w:rStyle w:val="Hyperlink"/>
            <w:noProof/>
          </w:rPr>
          <w:t>3.5.11</w:t>
        </w:r>
        <w:r w:rsidR="0046087F">
          <w:rPr>
            <w:rFonts w:asciiTheme="minorHAnsi" w:eastAsiaTheme="minorEastAsia" w:hAnsiTheme="minorHAnsi" w:cstheme="minorBidi"/>
            <w:noProof/>
            <w:sz w:val="22"/>
            <w:szCs w:val="22"/>
          </w:rPr>
          <w:tab/>
        </w:r>
        <w:r w:rsidR="0046087F" w:rsidRPr="00404A4E">
          <w:rPr>
            <w:rStyle w:val="Hyperlink"/>
            <w:noProof/>
          </w:rPr>
          <w:t>ALTER TABLE… DROP SUBPARTITION</w:t>
        </w:r>
        <w:r w:rsidR="0046087F">
          <w:rPr>
            <w:noProof/>
            <w:webHidden/>
          </w:rPr>
          <w:tab/>
        </w:r>
        <w:r w:rsidR="0046087F">
          <w:rPr>
            <w:noProof/>
            <w:webHidden/>
          </w:rPr>
          <w:fldChar w:fldCharType="begin"/>
        </w:r>
        <w:r w:rsidR="0046087F">
          <w:rPr>
            <w:noProof/>
            <w:webHidden/>
          </w:rPr>
          <w:instrText xml:space="preserve"> PAGEREF _Toc444155461 \h </w:instrText>
        </w:r>
        <w:r w:rsidR="0046087F">
          <w:rPr>
            <w:noProof/>
            <w:webHidden/>
          </w:rPr>
        </w:r>
        <w:r w:rsidR="0046087F">
          <w:rPr>
            <w:noProof/>
            <w:webHidden/>
          </w:rPr>
          <w:fldChar w:fldCharType="separate"/>
        </w:r>
        <w:r w:rsidR="00607D57">
          <w:rPr>
            <w:noProof/>
            <w:webHidden/>
          </w:rPr>
          <w:t>259</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62" w:history="1">
        <w:r w:rsidR="0046087F" w:rsidRPr="00404A4E">
          <w:rPr>
            <w:rStyle w:val="Hyperlink"/>
            <w:rFonts w:cs="Courier New"/>
            <w:noProof/>
          </w:rPr>
          <w:t>3.5.11.1</w:t>
        </w:r>
        <w:r w:rsidR="0046087F">
          <w:rPr>
            <w:rFonts w:asciiTheme="minorHAnsi" w:eastAsiaTheme="minorEastAsia" w:hAnsiTheme="minorHAnsi" w:cstheme="minorBidi"/>
            <w:noProof/>
            <w:sz w:val="22"/>
            <w:szCs w:val="22"/>
          </w:rPr>
          <w:tab/>
        </w:r>
        <w:r w:rsidR="0046087F" w:rsidRPr="00404A4E">
          <w:rPr>
            <w:rStyle w:val="Hyperlink"/>
            <w:noProof/>
          </w:rPr>
          <w:t>Example - Deleting a Subpartition</w:t>
        </w:r>
        <w:r w:rsidR="0046087F">
          <w:rPr>
            <w:noProof/>
            <w:webHidden/>
          </w:rPr>
          <w:tab/>
        </w:r>
        <w:r w:rsidR="0046087F">
          <w:rPr>
            <w:noProof/>
            <w:webHidden/>
          </w:rPr>
          <w:fldChar w:fldCharType="begin"/>
        </w:r>
        <w:r w:rsidR="0046087F">
          <w:rPr>
            <w:noProof/>
            <w:webHidden/>
          </w:rPr>
          <w:instrText xml:space="preserve"> PAGEREF _Toc444155462 \h </w:instrText>
        </w:r>
        <w:r w:rsidR="0046087F">
          <w:rPr>
            <w:noProof/>
            <w:webHidden/>
          </w:rPr>
        </w:r>
        <w:r w:rsidR="0046087F">
          <w:rPr>
            <w:noProof/>
            <w:webHidden/>
          </w:rPr>
          <w:fldChar w:fldCharType="separate"/>
        </w:r>
        <w:r w:rsidR="00607D57">
          <w:rPr>
            <w:noProof/>
            <w:webHidden/>
          </w:rPr>
          <w:t>259</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463" w:history="1">
        <w:r w:rsidR="0046087F" w:rsidRPr="00404A4E">
          <w:rPr>
            <w:rStyle w:val="Hyperlink"/>
            <w:noProof/>
          </w:rPr>
          <w:t>3.5.12</w:t>
        </w:r>
        <w:r w:rsidR="0046087F">
          <w:rPr>
            <w:rFonts w:asciiTheme="minorHAnsi" w:eastAsiaTheme="minorEastAsia" w:hAnsiTheme="minorHAnsi" w:cstheme="minorBidi"/>
            <w:noProof/>
            <w:sz w:val="22"/>
            <w:szCs w:val="22"/>
          </w:rPr>
          <w:tab/>
        </w:r>
        <w:r w:rsidR="0046087F" w:rsidRPr="00404A4E">
          <w:rPr>
            <w:rStyle w:val="Hyperlink"/>
            <w:noProof/>
          </w:rPr>
          <w:t>TRUNCATE TABLE</w:t>
        </w:r>
        <w:r w:rsidR="0046087F">
          <w:rPr>
            <w:noProof/>
            <w:webHidden/>
          </w:rPr>
          <w:tab/>
        </w:r>
        <w:r w:rsidR="0046087F">
          <w:rPr>
            <w:noProof/>
            <w:webHidden/>
          </w:rPr>
          <w:fldChar w:fldCharType="begin"/>
        </w:r>
        <w:r w:rsidR="0046087F">
          <w:rPr>
            <w:noProof/>
            <w:webHidden/>
          </w:rPr>
          <w:instrText xml:space="preserve"> PAGEREF _Toc444155463 \h </w:instrText>
        </w:r>
        <w:r w:rsidR="0046087F">
          <w:rPr>
            <w:noProof/>
            <w:webHidden/>
          </w:rPr>
        </w:r>
        <w:r w:rsidR="0046087F">
          <w:rPr>
            <w:noProof/>
            <w:webHidden/>
          </w:rPr>
          <w:fldChar w:fldCharType="separate"/>
        </w:r>
        <w:r w:rsidR="00607D57">
          <w:rPr>
            <w:noProof/>
            <w:webHidden/>
          </w:rPr>
          <w:t>261</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64" w:history="1">
        <w:r w:rsidR="0046087F" w:rsidRPr="00404A4E">
          <w:rPr>
            <w:rStyle w:val="Hyperlink"/>
            <w:noProof/>
          </w:rPr>
          <w:t>3.5.12.1</w:t>
        </w:r>
        <w:r w:rsidR="0046087F">
          <w:rPr>
            <w:rFonts w:asciiTheme="minorHAnsi" w:eastAsiaTheme="minorEastAsia" w:hAnsiTheme="minorHAnsi" w:cstheme="minorBidi"/>
            <w:noProof/>
            <w:sz w:val="22"/>
            <w:szCs w:val="22"/>
          </w:rPr>
          <w:tab/>
        </w:r>
        <w:r w:rsidR="0046087F" w:rsidRPr="00404A4E">
          <w:rPr>
            <w:rStyle w:val="Hyperlink"/>
            <w:noProof/>
          </w:rPr>
          <w:t>Example - Emptying a Table</w:t>
        </w:r>
        <w:r w:rsidR="0046087F">
          <w:rPr>
            <w:noProof/>
            <w:webHidden/>
          </w:rPr>
          <w:tab/>
        </w:r>
        <w:r w:rsidR="0046087F">
          <w:rPr>
            <w:noProof/>
            <w:webHidden/>
          </w:rPr>
          <w:fldChar w:fldCharType="begin"/>
        </w:r>
        <w:r w:rsidR="0046087F">
          <w:rPr>
            <w:noProof/>
            <w:webHidden/>
          </w:rPr>
          <w:instrText xml:space="preserve"> PAGEREF _Toc444155464 \h </w:instrText>
        </w:r>
        <w:r w:rsidR="0046087F">
          <w:rPr>
            <w:noProof/>
            <w:webHidden/>
          </w:rPr>
        </w:r>
        <w:r w:rsidR="0046087F">
          <w:rPr>
            <w:noProof/>
            <w:webHidden/>
          </w:rPr>
          <w:fldChar w:fldCharType="separate"/>
        </w:r>
        <w:r w:rsidR="00607D57">
          <w:rPr>
            <w:noProof/>
            <w:webHidden/>
          </w:rPr>
          <w:t>261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465" w:history="1">
        <w:r w:rsidR="0046087F" w:rsidRPr="00404A4E">
          <w:rPr>
            <w:rStyle w:val="Hyperlink"/>
            <w:noProof/>
          </w:rPr>
          <w:t>3.5.13</w:t>
        </w:r>
        <w:r w:rsidR="0046087F">
          <w:rPr>
            <w:rFonts w:asciiTheme="minorHAnsi" w:eastAsiaTheme="minorEastAsia" w:hAnsiTheme="minorHAnsi" w:cstheme="minorBidi"/>
            <w:noProof/>
            <w:sz w:val="22"/>
            <w:szCs w:val="22"/>
          </w:rPr>
          <w:tab/>
        </w:r>
        <w:r w:rsidR="0046087F" w:rsidRPr="00404A4E">
          <w:rPr>
            <w:rStyle w:val="Hyperlink"/>
            <w:noProof/>
          </w:rPr>
          <w:t>ALTER TABLE… TRUNCATE PARTITION</w:t>
        </w:r>
        <w:r w:rsidR="0046087F">
          <w:rPr>
            <w:noProof/>
            <w:webHidden/>
          </w:rPr>
          <w:tab/>
        </w:r>
        <w:r w:rsidR="0046087F">
          <w:rPr>
            <w:noProof/>
            <w:webHidden/>
          </w:rPr>
          <w:fldChar w:fldCharType="begin"/>
        </w:r>
        <w:r w:rsidR="0046087F">
          <w:rPr>
            <w:noProof/>
            <w:webHidden/>
          </w:rPr>
          <w:instrText xml:space="preserve"> PAGEREF _Toc444155465 \h </w:instrText>
        </w:r>
        <w:r w:rsidR="0046087F">
          <w:rPr>
            <w:noProof/>
            <w:webHidden/>
          </w:rPr>
        </w:r>
        <w:r w:rsidR="0046087F">
          <w:rPr>
            <w:noProof/>
            <w:webHidden/>
          </w:rPr>
          <w:fldChar w:fldCharType="separate"/>
        </w:r>
        <w:r w:rsidR="00607D57">
          <w:rPr>
            <w:noProof/>
            <w:webHidden/>
          </w:rPr>
          <w:t>264</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66" w:history="1">
        <w:r w:rsidR="0046087F" w:rsidRPr="00404A4E">
          <w:rPr>
            <w:rStyle w:val="Hyperlink"/>
            <w:noProof/>
          </w:rPr>
          <w:t>3.5.13.1</w:t>
        </w:r>
        <w:r w:rsidR="0046087F">
          <w:rPr>
            <w:rFonts w:asciiTheme="minorHAnsi" w:eastAsiaTheme="minorEastAsia" w:hAnsiTheme="minorHAnsi" w:cstheme="minorBidi"/>
            <w:noProof/>
            <w:sz w:val="22"/>
            <w:szCs w:val="22"/>
          </w:rPr>
          <w:tab/>
        </w:r>
        <w:r w:rsidR="0046087F" w:rsidRPr="00404A4E">
          <w:rPr>
            <w:rStyle w:val="Hyperlink"/>
            <w:noProof/>
          </w:rPr>
          <w:t>Example - Emptying a Partition</w:t>
        </w:r>
        <w:r w:rsidR="0046087F">
          <w:rPr>
            <w:noProof/>
            <w:webHidden/>
          </w:rPr>
          <w:tab/>
        </w:r>
        <w:r w:rsidR="0046087F">
          <w:rPr>
            <w:noProof/>
            <w:webHidden/>
          </w:rPr>
          <w:fldChar w:fldCharType="begin"/>
        </w:r>
        <w:r w:rsidR="0046087F">
          <w:rPr>
            <w:noProof/>
            <w:webHidden/>
          </w:rPr>
          <w:instrText xml:space="preserve"> PAGEREF _Toc444155466 \h </w:instrText>
        </w:r>
        <w:r w:rsidR="0046087F">
          <w:rPr>
            <w:noProof/>
            <w:webHidden/>
          </w:rPr>
        </w:r>
        <w:r w:rsidR="0046087F">
          <w:rPr>
            <w:noProof/>
            <w:webHidden/>
          </w:rPr>
          <w:fldChar w:fldCharType="separate"/>
        </w:r>
        <w:r w:rsidR="00607D57">
          <w:rPr>
            <w:noProof/>
            <w:webHidden/>
          </w:rPr>
          <w:t>265</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467" w:history="1">
        <w:r w:rsidR="0046087F" w:rsidRPr="00404A4E">
          <w:rPr>
            <w:rStyle w:val="Hyperlink"/>
            <w:noProof/>
          </w:rPr>
          <w:t>3.5.14</w:t>
        </w:r>
        <w:r w:rsidR="0046087F">
          <w:rPr>
            <w:rFonts w:asciiTheme="minorHAnsi" w:eastAsiaTheme="minorEastAsia" w:hAnsiTheme="minorHAnsi" w:cstheme="minorBidi"/>
            <w:noProof/>
            <w:sz w:val="22"/>
            <w:szCs w:val="22"/>
          </w:rPr>
          <w:tab/>
        </w:r>
        <w:r w:rsidR="0046087F" w:rsidRPr="00404A4E">
          <w:rPr>
            <w:rStyle w:val="Hyperlink"/>
            <w:noProof/>
          </w:rPr>
          <w:t>ALTER TABLE… TRUNCATE SUBPARTITION</w:t>
        </w:r>
        <w:r w:rsidR="0046087F">
          <w:rPr>
            <w:noProof/>
            <w:webHidden/>
          </w:rPr>
          <w:tab/>
        </w:r>
        <w:r w:rsidR="0046087F">
          <w:rPr>
            <w:noProof/>
            <w:webHidden/>
          </w:rPr>
          <w:fldChar w:fldCharType="begin"/>
        </w:r>
        <w:r w:rsidR="0046087F">
          <w:rPr>
            <w:noProof/>
            <w:webHidden/>
          </w:rPr>
          <w:instrText xml:space="preserve"> PAGEREF _Toc444155467 \h </w:instrText>
        </w:r>
        <w:r w:rsidR="0046087F">
          <w:rPr>
            <w:noProof/>
            <w:webHidden/>
          </w:rPr>
        </w:r>
        <w:r w:rsidR="0046087F">
          <w:rPr>
            <w:noProof/>
            <w:webHidden/>
          </w:rPr>
          <w:fldChar w:fldCharType="separate"/>
        </w:r>
        <w:r w:rsidR="00607D57">
          <w:rPr>
            <w:noProof/>
            <w:webHidden/>
          </w:rPr>
          <w:t>267</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468" w:history="1">
        <w:r w:rsidR="0046087F" w:rsidRPr="00404A4E">
          <w:rPr>
            <w:rStyle w:val="Hyperlink"/>
            <w:noProof/>
          </w:rPr>
          <w:t>3.5.14.1</w:t>
        </w:r>
        <w:r w:rsidR="0046087F">
          <w:rPr>
            <w:rFonts w:asciiTheme="minorHAnsi" w:eastAsiaTheme="minorEastAsia" w:hAnsiTheme="minorHAnsi" w:cstheme="minorBidi"/>
            <w:noProof/>
            <w:sz w:val="22"/>
            <w:szCs w:val="22"/>
          </w:rPr>
          <w:tab/>
        </w:r>
        <w:r w:rsidR="0046087F" w:rsidRPr="00404A4E">
          <w:rPr>
            <w:rStyle w:val="Hyperlink"/>
            <w:noProof/>
          </w:rPr>
          <w:t>Example - Emptying a Subpartition</w:t>
        </w:r>
        <w:r w:rsidR="0046087F">
          <w:rPr>
            <w:noProof/>
            <w:webHidden/>
          </w:rPr>
          <w:tab/>
        </w:r>
        <w:r w:rsidR="0046087F">
          <w:rPr>
            <w:noProof/>
            <w:webHidden/>
          </w:rPr>
          <w:fldChar w:fldCharType="begin"/>
        </w:r>
        <w:r w:rsidR="0046087F">
          <w:rPr>
            <w:noProof/>
            <w:webHidden/>
          </w:rPr>
          <w:instrText xml:space="preserve"> PAGEREF _Toc444155468 \h </w:instrText>
        </w:r>
        <w:r w:rsidR="0046087F">
          <w:rPr>
            <w:noProof/>
            <w:webHidden/>
          </w:rPr>
        </w:r>
        <w:r w:rsidR="0046087F">
          <w:rPr>
            <w:noProof/>
            <w:webHidden/>
          </w:rPr>
          <w:fldChar w:fldCharType="separate"/>
        </w:r>
        <w:r w:rsidR="00607D57">
          <w:rPr>
            <w:noProof/>
            <w:webHidden/>
          </w:rPr>
          <w:t>267</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469" w:history="1">
        <w:r w:rsidR="0046087F" w:rsidRPr="00404A4E">
          <w:rPr>
            <w:rStyle w:val="Hyperlink"/>
            <w:noProof/>
          </w:rPr>
          <w:t>3.6</w:t>
        </w:r>
        <w:r w:rsidR="0046087F">
          <w:rPr>
            <w:rFonts w:asciiTheme="minorHAnsi" w:eastAsiaTheme="minorEastAsia" w:hAnsiTheme="minorHAnsi" w:cstheme="minorBidi"/>
            <w:noProof/>
            <w:sz w:val="22"/>
            <w:szCs w:val="22"/>
          </w:rPr>
          <w:tab/>
        </w:r>
        <w:r w:rsidR="0046087F" w:rsidRPr="00404A4E">
          <w:rPr>
            <w:rStyle w:val="Hyperlink"/>
            <w:noProof/>
          </w:rPr>
          <w:t>Handling Stray Values in a LIST or RANGE Partitioned Table</w:t>
        </w:r>
        <w:r w:rsidR="0046087F">
          <w:rPr>
            <w:noProof/>
            <w:webHidden/>
          </w:rPr>
          <w:tab/>
        </w:r>
        <w:r w:rsidR="0046087F">
          <w:rPr>
            <w:noProof/>
            <w:webHidden/>
          </w:rPr>
          <w:fldChar w:fldCharType="begin"/>
        </w:r>
        <w:r w:rsidR="0046087F">
          <w:rPr>
            <w:noProof/>
            <w:webHidden/>
          </w:rPr>
          <w:instrText xml:space="preserve"> PAGEREF _Toc444155469 \h </w:instrText>
        </w:r>
        <w:r w:rsidR="0046087F">
          <w:rPr>
            <w:noProof/>
            <w:webHidden/>
          </w:rPr>
        </w:r>
        <w:r w:rsidR="0046087F">
          <w:rPr>
            <w:noProof/>
            <w:webHidden/>
          </w:rPr>
          <w:fldChar w:fldCharType="separate"/>
        </w:r>
        <w:r w:rsidR="00607D57">
          <w:rPr>
            <w:noProof/>
            <w:webHidden/>
          </w:rPr>
          <w:t>270</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470" w:history="1">
        <w:r w:rsidR="0046087F" w:rsidRPr="00404A4E">
          <w:rPr>
            <w:rStyle w:val="Hyperlink"/>
            <w:noProof/>
          </w:rPr>
          <w:t>3.7</w:t>
        </w:r>
        <w:r w:rsidR="0046087F">
          <w:rPr>
            <w:rFonts w:asciiTheme="minorHAnsi" w:eastAsiaTheme="minorEastAsia" w:hAnsiTheme="minorHAnsi" w:cstheme="minorBidi"/>
            <w:noProof/>
            <w:sz w:val="22"/>
            <w:szCs w:val="22"/>
          </w:rPr>
          <w:tab/>
        </w:r>
        <w:r w:rsidR="0046087F" w:rsidRPr="00404A4E">
          <w:rPr>
            <w:rStyle w:val="Hyperlink"/>
            <w:noProof/>
          </w:rPr>
          <w:t>Specifying Multiple Partitioning Keys in a RANGE Partitioned Table</w:t>
        </w:r>
        <w:r w:rsidR="0046087F">
          <w:rPr>
            <w:noProof/>
            <w:webHidden/>
          </w:rPr>
          <w:tab/>
        </w:r>
        <w:r w:rsidR="0046087F">
          <w:rPr>
            <w:noProof/>
            <w:webHidden/>
          </w:rPr>
          <w:fldChar w:fldCharType="begin"/>
        </w:r>
        <w:r w:rsidR="0046087F">
          <w:rPr>
            <w:noProof/>
            <w:webHidden/>
          </w:rPr>
          <w:instrText xml:space="preserve"> PAGEREF _Toc444155470 \h </w:instrText>
        </w:r>
        <w:r w:rsidR="0046087F">
          <w:rPr>
            <w:noProof/>
            <w:webHidden/>
          </w:rPr>
        </w:r>
        <w:r w:rsidR="0046087F">
          <w:rPr>
            <w:noProof/>
            <w:webHidden/>
          </w:rPr>
          <w:fldChar w:fldCharType="separate"/>
        </w:r>
        <w:r w:rsidR="00607D57">
          <w:rPr>
            <w:noProof/>
            <w:webHidden/>
          </w:rPr>
          <w:t>274</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471" w:history="1">
        <w:r w:rsidR="0046087F" w:rsidRPr="00404A4E">
          <w:rPr>
            <w:rStyle w:val="Hyperlink"/>
            <w:noProof/>
          </w:rPr>
          <w:t>3.8</w:t>
        </w:r>
        <w:r w:rsidR="0046087F">
          <w:rPr>
            <w:rFonts w:asciiTheme="minorHAnsi" w:eastAsiaTheme="minorEastAsia" w:hAnsiTheme="minorHAnsi" w:cstheme="minorBidi"/>
            <w:noProof/>
            <w:sz w:val="22"/>
            <w:szCs w:val="22"/>
          </w:rPr>
          <w:tab/>
        </w:r>
        <w:r w:rsidR="0046087F" w:rsidRPr="00404A4E">
          <w:rPr>
            <w:rStyle w:val="Hyperlink"/>
            <w:noProof/>
          </w:rPr>
          <w:t>Retrieving Information about a Partitioned Table</w:t>
        </w:r>
        <w:r w:rsidR="0046087F">
          <w:rPr>
            <w:noProof/>
            <w:webHidden/>
          </w:rPr>
          <w:tab/>
        </w:r>
        <w:r w:rsidR="0046087F">
          <w:rPr>
            <w:noProof/>
            <w:webHidden/>
          </w:rPr>
          <w:fldChar w:fldCharType="begin"/>
        </w:r>
        <w:r w:rsidR="0046087F">
          <w:rPr>
            <w:noProof/>
            <w:webHidden/>
          </w:rPr>
          <w:instrText xml:space="preserve"> PAGEREF _Toc444155471 \h </w:instrText>
        </w:r>
        <w:r w:rsidR="0046087F">
          <w:rPr>
            <w:noProof/>
            <w:webHidden/>
          </w:rPr>
        </w:r>
        <w:r w:rsidR="0046087F">
          <w:rPr>
            <w:noProof/>
            <w:webHidden/>
          </w:rPr>
          <w:fldChar w:fldCharType="separate"/>
        </w:r>
        <w:r w:rsidR="00607D57">
          <w:rPr>
            <w:noProof/>
            <w:webHidden/>
          </w:rPr>
          <w:t>276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72" w:history="1">
        <w:r w:rsidR="0046087F" w:rsidRPr="00404A4E">
          <w:rPr>
            <w:rStyle w:val="Hyperlink"/>
            <w:noProof/>
          </w:rPr>
          <w:t>3.8.1</w:t>
        </w:r>
        <w:r w:rsidR="0046087F">
          <w:rPr>
            <w:rFonts w:asciiTheme="minorHAnsi" w:eastAsiaTheme="minorEastAsia" w:hAnsiTheme="minorHAnsi" w:cstheme="minorBidi"/>
            <w:noProof/>
            <w:sz w:val="22"/>
            <w:szCs w:val="22"/>
          </w:rPr>
          <w:tab/>
        </w:r>
        <w:r w:rsidR="0046087F" w:rsidRPr="00404A4E">
          <w:rPr>
            <w:rStyle w:val="Hyperlink"/>
            <w:noProof/>
          </w:rPr>
          <w:t>Table Partitioning Views - Reference</w:t>
        </w:r>
        <w:r w:rsidR="0046087F">
          <w:rPr>
            <w:noProof/>
            <w:webHidden/>
          </w:rPr>
          <w:tab/>
        </w:r>
        <w:r w:rsidR="0046087F">
          <w:rPr>
            <w:noProof/>
            <w:webHidden/>
          </w:rPr>
          <w:fldChar w:fldCharType="begin"/>
        </w:r>
        <w:r w:rsidR="0046087F">
          <w:rPr>
            <w:noProof/>
            <w:webHidden/>
          </w:rPr>
          <w:instrText xml:space="preserve"> PAGEREF _Toc444155472 \h </w:instrText>
        </w:r>
        <w:r w:rsidR="0046087F">
          <w:rPr>
            <w:noProof/>
            <w:webHidden/>
          </w:rPr>
        </w:r>
        <w:r w:rsidR="0046087F">
          <w:rPr>
            <w:noProof/>
            <w:webHidden/>
          </w:rPr>
          <w:fldChar w:fldCharType="separate"/>
        </w:r>
        <w:r w:rsidR="00607D57">
          <w:rPr>
            <w:noProof/>
            <w:webHidden/>
          </w:rPr>
          <w:t>277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73" w:history="1">
        <w:r w:rsidR="0046087F" w:rsidRPr="00404A4E">
          <w:rPr>
            <w:rStyle w:val="Hyperlink"/>
            <w:noProof/>
          </w:rPr>
          <w:t>3.8.1.1</w:t>
        </w:r>
        <w:r w:rsidR="0046087F">
          <w:rPr>
            <w:rFonts w:asciiTheme="minorHAnsi" w:eastAsiaTheme="minorEastAsia" w:hAnsiTheme="minorHAnsi" w:cstheme="minorBidi"/>
            <w:noProof/>
            <w:sz w:val="22"/>
            <w:szCs w:val="22"/>
          </w:rPr>
          <w:tab/>
        </w:r>
        <w:r w:rsidR="0046087F" w:rsidRPr="00404A4E">
          <w:rPr>
            <w:rStyle w:val="Hyperlink"/>
            <w:noProof/>
          </w:rPr>
          <w:t>ALL_PART_TABLES</w:t>
        </w:r>
        <w:r w:rsidR="0046087F">
          <w:rPr>
            <w:noProof/>
            <w:webHidden/>
          </w:rPr>
          <w:tab/>
        </w:r>
        <w:r w:rsidR="0046087F">
          <w:rPr>
            <w:noProof/>
            <w:webHidden/>
          </w:rPr>
          <w:fldChar w:fldCharType="begin"/>
        </w:r>
        <w:r w:rsidR="0046087F">
          <w:rPr>
            <w:noProof/>
            <w:webHidden/>
          </w:rPr>
          <w:instrText xml:space="preserve"> PAGEREF _Toc444155473 \h </w:instrText>
        </w:r>
        <w:r w:rsidR="0046087F">
          <w:rPr>
            <w:noProof/>
            <w:webHidden/>
          </w:rPr>
        </w:r>
        <w:r w:rsidR="0046087F">
          <w:rPr>
            <w:noProof/>
            <w:webHidden/>
          </w:rPr>
          <w:fldChar w:fldCharType="separate"/>
        </w:r>
        <w:r w:rsidR="00607D57">
          <w:rPr>
            <w:noProof/>
            <w:webHidden/>
          </w:rPr>
          <w:t>277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74" w:history="1">
        <w:r w:rsidR="0046087F" w:rsidRPr="00404A4E">
          <w:rPr>
            <w:rStyle w:val="Hyperlink"/>
            <w:noProof/>
          </w:rPr>
          <w:t>3.8.1.2</w:t>
        </w:r>
        <w:r w:rsidR="0046087F">
          <w:rPr>
            <w:rFonts w:asciiTheme="minorHAnsi" w:eastAsiaTheme="minorEastAsia" w:hAnsiTheme="minorHAnsi" w:cstheme="minorBidi"/>
            <w:noProof/>
            <w:sz w:val="22"/>
            <w:szCs w:val="22"/>
          </w:rPr>
          <w:tab/>
        </w:r>
        <w:r w:rsidR="0046087F" w:rsidRPr="00404A4E">
          <w:rPr>
            <w:rStyle w:val="Hyperlink"/>
            <w:noProof/>
          </w:rPr>
          <w:t>ALL_TAB_PARTITIONS</w:t>
        </w:r>
        <w:r w:rsidR="0046087F">
          <w:rPr>
            <w:noProof/>
            <w:webHidden/>
          </w:rPr>
          <w:tab/>
        </w:r>
        <w:r w:rsidR="0046087F">
          <w:rPr>
            <w:noProof/>
            <w:webHidden/>
          </w:rPr>
          <w:fldChar w:fldCharType="begin"/>
        </w:r>
        <w:r w:rsidR="0046087F">
          <w:rPr>
            <w:noProof/>
            <w:webHidden/>
          </w:rPr>
          <w:instrText xml:space="preserve"> PAGEREF _Toc444155474 \h </w:instrText>
        </w:r>
        <w:r w:rsidR="0046087F">
          <w:rPr>
            <w:noProof/>
            <w:webHidden/>
          </w:rPr>
        </w:r>
        <w:r w:rsidR="0046087F">
          <w:rPr>
            <w:noProof/>
            <w:webHidden/>
          </w:rPr>
          <w:fldChar w:fldCharType="separate"/>
        </w:r>
        <w:r w:rsidR="00607D57">
          <w:rPr>
            <w:noProof/>
            <w:webHidden/>
          </w:rPr>
          <w:t>278</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75" w:history="1">
        <w:r w:rsidR="0046087F" w:rsidRPr="00404A4E">
          <w:rPr>
            <w:rStyle w:val="Hyperlink"/>
            <w:noProof/>
          </w:rPr>
          <w:t>3.8.1.3</w:t>
        </w:r>
        <w:r w:rsidR="0046087F">
          <w:rPr>
            <w:rFonts w:asciiTheme="minorHAnsi" w:eastAsiaTheme="minorEastAsia" w:hAnsiTheme="minorHAnsi" w:cstheme="minorBidi"/>
            <w:noProof/>
            <w:sz w:val="22"/>
            <w:szCs w:val="22"/>
          </w:rPr>
          <w:tab/>
        </w:r>
        <w:r w:rsidR="0046087F" w:rsidRPr="00404A4E">
          <w:rPr>
            <w:rStyle w:val="Hyperlink"/>
            <w:noProof/>
          </w:rPr>
          <w:t>ALL_TAB_SUBPARTITIONS</w:t>
        </w:r>
        <w:r w:rsidR="0046087F">
          <w:rPr>
            <w:noProof/>
            <w:webHidden/>
          </w:rPr>
          <w:tab/>
        </w:r>
        <w:r w:rsidR="0046087F">
          <w:rPr>
            <w:noProof/>
            <w:webHidden/>
          </w:rPr>
          <w:fldChar w:fldCharType="begin"/>
        </w:r>
        <w:r w:rsidR="0046087F">
          <w:rPr>
            <w:noProof/>
            <w:webHidden/>
          </w:rPr>
          <w:instrText xml:space="preserve"> PAGEREF _Toc444155475 \h </w:instrText>
        </w:r>
        <w:r w:rsidR="0046087F">
          <w:rPr>
            <w:noProof/>
            <w:webHidden/>
          </w:rPr>
        </w:r>
        <w:r w:rsidR="0046087F">
          <w:rPr>
            <w:noProof/>
            <w:webHidden/>
          </w:rPr>
          <w:fldChar w:fldCharType="separate"/>
        </w:r>
        <w:r w:rsidR="00607D57">
          <w:rPr>
            <w:noProof/>
            <w:webHidden/>
          </w:rPr>
          <w:t>279</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76" w:history="1">
        <w:r w:rsidR="0046087F" w:rsidRPr="00404A4E">
          <w:rPr>
            <w:rStyle w:val="Hyperlink"/>
            <w:noProof/>
          </w:rPr>
          <w:t>3.8.1.4</w:t>
        </w:r>
        <w:r w:rsidR="0046087F">
          <w:rPr>
            <w:rFonts w:asciiTheme="minorHAnsi" w:eastAsiaTheme="minorEastAsia" w:hAnsiTheme="minorHAnsi" w:cstheme="minorBidi"/>
            <w:noProof/>
            <w:sz w:val="22"/>
            <w:szCs w:val="22"/>
          </w:rPr>
          <w:tab/>
        </w:r>
        <w:r w:rsidR="0046087F" w:rsidRPr="00404A4E">
          <w:rPr>
            <w:rStyle w:val="Hyperlink"/>
            <w:noProof/>
          </w:rPr>
          <w:t>ALL_PART_KEY_COLUMNS</w:t>
        </w:r>
        <w:r w:rsidR="0046087F">
          <w:rPr>
            <w:noProof/>
            <w:webHidden/>
          </w:rPr>
          <w:tab/>
        </w:r>
        <w:r w:rsidR="0046087F">
          <w:rPr>
            <w:noProof/>
            <w:webHidden/>
          </w:rPr>
          <w:fldChar w:fldCharType="begin"/>
        </w:r>
        <w:r w:rsidR="0046087F">
          <w:rPr>
            <w:noProof/>
            <w:webHidden/>
          </w:rPr>
          <w:instrText xml:space="preserve"> PAGEREF _Toc444155476 \h </w:instrText>
        </w:r>
        <w:r w:rsidR="0046087F">
          <w:rPr>
            <w:noProof/>
            <w:webHidden/>
          </w:rPr>
        </w:r>
        <w:r w:rsidR="0046087F">
          <w:rPr>
            <w:noProof/>
            <w:webHidden/>
          </w:rPr>
          <w:fldChar w:fldCharType="separate"/>
        </w:r>
        <w:r w:rsidR="00607D57">
          <w:rPr>
            <w:noProof/>
            <w:webHidden/>
          </w:rPr>
          <w:t>280</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77" w:history="1">
        <w:r w:rsidR="0046087F" w:rsidRPr="00404A4E">
          <w:rPr>
            <w:rStyle w:val="Hyperlink"/>
            <w:noProof/>
          </w:rPr>
          <w:t>3.8.1.5</w:t>
        </w:r>
        <w:r w:rsidR="0046087F">
          <w:rPr>
            <w:rFonts w:asciiTheme="minorHAnsi" w:eastAsiaTheme="minorEastAsia" w:hAnsiTheme="minorHAnsi" w:cstheme="minorBidi"/>
            <w:noProof/>
            <w:sz w:val="22"/>
            <w:szCs w:val="22"/>
          </w:rPr>
          <w:tab/>
        </w:r>
        <w:r w:rsidR="0046087F" w:rsidRPr="00404A4E">
          <w:rPr>
            <w:rStyle w:val="Hyperlink"/>
            <w:noProof/>
          </w:rPr>
          <w:t>ALL_SUBPART_KEY_COLUMNS</w:t>
        </w:r>
        <w:r w:rsidR="0046087F">
          <w:rPr>
            <w:noProof/>
            <w:webHidden/>
          </w:rPr>
          <w:tab/>
        </w:r>
        <w:r w:rsidR="0046087F">
          <w:rPr>
            <w:noProof/>
            <w:webHidden/>
          </w:rPr>
          <w:fldChar w:fldCharType="begin"/>
        </w:r>
        <w:r w:rsidR="0046087F">
          <w:rPr>
            <w:noProof/>
            <w:webHidden/>
          </w:rPr>
          <w:instrText xml:space="preserve"> PAGEREF _Toc444155477 \h </w:instrText>
        </w:r>
        <w:r w:rsidR="0046087F">
          <w:rPr>
            <w:noProof/>
            <w:webHidden/>
          </w:rPr>
        </w:r>
        <w:r w:rsidR="0046087F">
          <w:rPr>
            <w:noProof/>
            <w:webHidden/>
          </w:rPr>
          <w:fldChar w:fldCharType="separate"/>
        </w:r>
        <w:r w:rsidR="00607D57">
          <w:rPr>
            <w:noProof/>
            <w:webHidden/>
          </w:rPr>
          <w:t>280</w:t>
        </w:r>
        <w:r w:rsidR="0046087F">
          <w:rPr>
            <w:noProof/>
            <w:webHidden/>
          </w:rPr>
          <w:fldChar w:fldCharType="end"/>
        </w:r>
      </w:hyperlink>
    </w:p>
    <w:p w:rsidR="0046087F" w:rsidRDefault="005C07B9">
      <w:pPr>
        <w:pStyle w:val="TOC1"/>
        <w:tabs>
          <w:tab w:val="left" w:pos="480"/>
          <w:tab w:val="right" w:leader="dot" w:pos="8630"/>
        </w:tabs>
        <w:rPr>
          <w:rFonts w:asciiTheme="minorHAnsi" w:eastAsiaTheme="minorEastAsia" w:hAnsiTheme="minorHAnsi" w:cstheme="minorBidi"/>
          <w:noProof/>
          <w:sz w:val="22"/>
          <w:szCs w:val="22"/>
        </w:rPr>
      </w:pPr>
      <w:hyperlink w:anchor="_Toc444155478" w:history="1">
        <w:r w:rsidR="0046087F" w:rsidRPr="00404A4E">
          <w:rPr>
            <w:rStyle w:val="Hyperlink"/>
            <w:noProof/>
          </w:rPr>
          <w:t>4</w:t>
        </w:r>
        <w:r w:rsidR="0046087F">
          <w:rPr>
            <w:rFonts w:asciiTheme="minorHAnsi" w:eastAsiaTheme="minorEastAsia" w:hAnsiTheme="minorHAnsi" w:cstheme="minorBidi"/>
            <w:noProof/>
            <w:sz w:val="22"/>
            <w:szCs w:val="22"/>
          </w:rPr>
          <w:tab/>
        </w:r>
        <w:r w:rsidR="0046087F" w:rsidRPr="00404A4E">
          <w:rPr>
            <w:rStyle w:val="Hyperlink"/>
            <w:noProof/>
          </w:rPr>
          <w:t>Security</w:t>
        </w:r>
        <w:r w:rsidR="0046087F">
          <w:rPr>
            <w:noProof/>
            <w:webHidden/>
          </w:rPr>
          <w:tab/>
        </w:r>
        <w:r w:rsidR="0046087F">
          <w:rPr>
            <w:noProof/>
            <w:webHidden/>
          </w:rPr>
          <w:fldChar w:fldCharType="begin"/>
        </w:r>
        <w:r w:rsidR="0046087F">
          <w:rPr>
            <w:noProof/>
            <w:webHidden/>
          </w:rPr>
          <w:instrText xml:space="preserve"> PAGEREF _Toc444155478 \h </w:instrText>
        </w:r>
        <w:r w:rsidR="0046087F">
          <w:rPr>
            <w:noProof/>
            <w:webHidden/>
          </w:rPr>
        </w:r>
        <w:r w:rsidR="0046087F">
          <w:rPr>
            <w:noProof/>
            <w:webHidden/>
          </w:rPr>
          <w:fldChar w:fldCharType="separate"/>
        </w:r>
        <w:r w:rsidR="00607D57">
          <w:rPr>
            <w:noProof/>
            <w:webHidden/>
          </w:rPr>
          <w:t>281</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479" w:history="1">
        <w:r w:rsidR="0046087F" w:rsidRPr="00404A4E">
          <w:rPr>
            <w:rStyle w:val="Hyperlink"/>
            <w:noProof/>
          </w:rPr>
          <w:t>4.1</w:t>
        </w:r>
        <w:r w:rsidR="0046087F">
          <w:rPr>
            <w:rFonts w:asciiTheme="minorHAnsi" w:eastAsiaTheme="minorEastAsia" w:hAnsiTheme="minorHAnsi" w:cstheme="minorBidi"/>
            <w:noProof/>
            <w:sz w:val="22"/>
            <w:szCs w:val="22"/>
          </w:rPr>
          <w:tab/>
        </w:r>
        <w:r w:rsidR="0046087F" w:rsidRPr="00404A4E">
          <w:rPr>
            <w:rStyle w:val="Hyperlink"/>
            <w:noProof/>
          </w:rPr>
          <w:t>Protecting Against SQL Injection Attacks</w:t>
        </w:r>
        <w:r w:rsidR="0046087F">
          <w:rPr>
            <w:noProof/>
            <w:webHidden/>
          </w:rPr>
          <w:tab/>
        </w:r>
        <w:r w:rsidR="0046087F">
          <w:rPr>
            <w:noProof/>
            <w:webHidden/>
          </w:rPr>
          <w:fldChar w:fldCharType="begin"/>
        </w:r>
        <w:r w:rsidR="0046087F">
          <w:rPr>
            <w:noProof/>
            <w:webHidden/>
          </w:rPr>
          <w:instrText xml:space="preserve"> PAGEREF _Toc444155479 \h </w:instrText>
        </w:r>
        <w:r w:rsidR="0046087F">
          <w:rPr>
            <w:noProof/>
            <w:webHidden/>
          </w:rPr>
        </w:r>
        <w:r w:rsidR="0046087F">
          <w:rPr>
            <w:noProof/>
            <w:webHidden/>
          </w:rPr>
          <w:fldChar w:fldCharType="separate"/>
        </w:r>
        <w:r w:rsidR="00607D57">
          <w:rPr>
            <w:noProof/>
            <w:webHidden/>
          </w:rPr>
          <w:t>281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80" w:history="1">
        <w:r w:rsidR="0046087F" w:rsidRPr="00404A4E">
          <w:rPr>
            <w:rStyle w:val="Hyperlink"/>
            <w:noProof/>
          </w:rPr>
          <w:t>4.1.1</w:t>
        </w:r>
        <w:r w:rsidR="0046087F">
          <w:rPr>
            <w:rFonts w:asciiTheme="minorHAnsi" w:eastAsiaTheme="minorEastAsia" w:hAnsiTheme="minorHAnsi" w:cstheme="minorBidi"/>
            <w:noProof/>
            <w:sz w:val="22"/>
            <w:szCs w:val="22"/>
          </w:rPr>
          <w:tab/>
        </w:r>
        <w:r w:rsidR="0046087F" w:rsidRPr="00404A4E">
          <w:rPr>
            <w:rStyle w:val="Hyperlink"/>
            <w:noProof/>
          </w:rPr>
          <w:t>SQL/Protect Overview</w:t>
        </w:r>
        <w:r w:rsidR="0046087F">
          <w:rPr>
            <w:noProof/>
            <w:webHidden/>
          </w:rPr>
          <w:tab/>
        </w:r>
        <w:r w:rsidR="0046087F">
          <w:rPr>
            <w:noProof/>
            <w:webHidden/>
          </w:rPr>
          <w:fldChar w:fldCharType="begin"/>
        </w:r>
        <w:r w:rsidR="0046087F">
          <w:rPr>
            <w:noProof/>
            <w:webHidden/>
          </w:rPr>
          <w:instrText xml:space="preserve"> PAGEREF _Toc444155480 \h </w:instrText>
        </w:r>
        <w:r w:rsidR="0046087F">
          <w:rPr>
            <w:noProof/>
            <w:webHidden/>
          </w:rPr>
        </w:r>
        <w:r w:rsidR="0046087F">
          <w:rPr>
            <w:noProof/>
            <w:webHidden/>
          </w:rPr>
          <w:fldChar w:fldCharType="separate"/>
        </w:r>
        <w:r w:rsidR="00607D57">
          <w:rPr>
            <w:noProof/>
            <w:webHidden/>
          </w:rPr>
          <w:t>282</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81" w:history="1">
        <w:r w:rsidR="0046087F" w:rsidRPr="00404A4E">
          <w:rPr>
            <w:rStyle w:val="Hyperlink"/>
            <w:noProof/>
          </w:rPr>
          <w:t>4.1.1.1</w:t>
        </w:r>
        <w:r w:rsidR="0046087F">
          <w:rPr>
            <w:rFonts w:asciiTheme="minorHAnsi" w:eastAsiaTheme="minorEastAsia" w:hAnsiTheme="minorHAnsi" w:cstheme="minorBidi"/>
            <w:noProof/>
            <w:sz w:val="22"/>
            <w:szCs w:val="22"/>
          </w:rPr>
          <w:tab/>
        </w:r>
        <w:r w:rsidR="0046087F" w:rsidRPr="00404A4E">
          <w:rPr>
            <w:rStyle w:val="Hyperlink"/>
            <w:noProof/>
          </w:rPr>
          <w:t>Types of SQL Injection Attacks</w:t>
        </w:r>
        <w:r w:rsidR="0046087F">
          <w:rPr>
            <w:noProof/>
            <w:webHidden/>
          </w:rPr>
          <w:tab/>
        </w:r>
        <w:r w:rsidR="0046087F">
          <w:rPr>
            <w:noProof/>
            <w:webHidden/>
          </w:rPr>
          <w:fldChar w:fldCharType="begin"/>
        </w:r>
        <w:r w:rsidR="0046087F">
          <w:rPr>
            <w:noProof/>
            <w:webHidden/>
          </w:rPr>
          <w:instrText xml:space="preserve"> PAGEREF _Toc444155481 \h </w:instrText>
        </w:r>
        <w:r w:rsidR="0046087F">
          <w:rPr>
            <w:noProof/>
            <w:webHidden/>
          </w:rPr>
        </w:r>
        <w:r w:rsidR="0046087F">
          <w:rPr>
            <w:noProof/>
            <w:webHidden/>
          </w:rPr>
          <w:fldChar w:fldCharType="separate"/>
        </w:r>
        <w:r w:rsidR="00607D57">
          <w:rPr>
            <w:noProof/>
            <w:webHidden/>
          </w:rPr>
          <w:t>282</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82" w:history="1">
        <w:r w:rsidR="0046087F" w:rsidRPr="00404A4E">
          <w:rPr>
            <w:rStyle w:val="Hyperlink"/>
            <w:noProof/>
          </w:rPr>
          <w:t>4.1.1.2</w:t>
        </w:r>
        <w:r w:rsidR="0046087F">
          <w:rPr>
            <w:rFonts w:asciiTheme="minorHAnsi" w:eastAsiaTheme="minorEastAsia" w:hAnsiTheme="minorHAnsi" w:cstheme="minorBidi"/>
            <w:noProof/>
            <w:sz w:val="22"/>
            <w:szCs w:val="22"/>
          </w:rPr>
          <w:tab/>
        </w:r>
        <w:r w:rsidR="0046087F" w:rsidRPr="00404A4E">
          <w:rPr>
            <w:rStyle w:val="Hyperlink"/>
            <w:noProof/>
          </w:rPr>
          <w:t>Monitoring SQL Injection Attacks</w:t>
        </w:r>
        <w:r w:rsidR="0046087F">
          <w:rPr>
            <w:noProof/>
            <w:webHidden/>
          </w:rPr>
          <w:tab/>
        </w:r>
        <w:r w:rsidR="0046087F">
          <w:rPr>
            <w:noProof/>
            <w:webHidden/>
          </w:rPr>
          <w:fldChar w:fldCharType="begin"/>
        </w:r>
        <w:r w:rsidR="0046087F">
          <w:rPr>
            <w:noProof/>
            <w:webHidden/>
          </w:rPr>
          <w:instrText xml:space="preserve"> PAGEREF _Toc444155482 \h </w:instrText>
        </w:r>
        <w:r w:rsidR="0046087F">
          <w:rPr>
            <w:noProof/>
            <w:webHidden/>
          </w:rPr>
        </w:r>
        <w:r w:rsidR="0046087F">
          <w:rPr>
            <w:noProof/>
            <w:webHidden/>
          </w:rPr>
          <w:fldChar w:fldCharType="separate"/>
        </w:r>
        <w:r w:rsidR="00607D57">
          <w:rPr>
            <w:noProof/>
            <w:webHidden/>
          </w:rPr>
          <w:t>283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83" w:history="1">
        <w:r w:rsidR="0046087F" w:rsidRPr="00404A4E">
          <w:rPr>
            <w:rStyle w:val="Hyperlink"/>
            <w:noProof/>
          </w:rPr>
          <w:t>4.1.2</w:t>
        </w:r>
        <w:r w:rsidR="0046087F">
          <w:rPr>
            <w:rFonts w:asciiTheme="minorHAnsi" w:eastAsiaTheme="minorEastAsia" w:hAnsiTheme="minorHAnsi" w:cstheme="minorBidi"/>
            <w:noProof/>
            <w:sz w:val="22"/>
            <w:szCs w:val="22"/>
          </w:rPr>
          <w:tab/>
        </w:r>
        <w:r w:rsidR="0046087F" w:rsidRPr="00404A4E">
          <w:rPr>
            <w:rStyle w:val="Hyperlink"/>
            <w:noProof/>
          </w:rPr>
          <w:t>Configuring SQL/Protect</w:t>
        </w:r>
        <w:r w:rsidR="0046087F">
          <w:rPr>
            <w:noProof/>
            <w:webHidden/>
          </w:rPr>
          <w:tab/>
        </w:r>
        <w:r w:rsidR="0046087F">
          <w:rPr>
            <w:noProof/>
            <w:webHidden/>
          </w:rPr>
          <w:fldChar w:fldCharType="begin"/>
        </w:r>
        <w:r w:rsidR="0046087F">
          <w:rPr>
            <w:noProof/>
            <w:webHidden/>
          </w:rPr>
          <w:instrText xml:space="preserve"> PAGEREF _Toc444155483 \h </w:instrText>
        </w:r>
        <w:r w:rsidR="0046087F">
          <w:rPr>
            <w:noProof/>
            <w:webHidden/>
          </w:rPr>
        </w:r>
        <w:r w:rsidR="0046087F">
          <w:rPr>
            <w:noProof/>
            <w:webHidden/>
          </w:rPr>
          <w:fldChar w:fldCharType="separate"/>
        </w:r>
        <w:r w:rsidR="00607D57">
          <w:rPr>
            <w:noProof/>
            <w:webHidden/>
          </w:rPr>
          <w:t>286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84" w:history="1">
        <w:r w:rsidR="0046087F" w:rsidRPr="00404A4E">
          <w:rPr>
            <w:rStyle w:val="Hyperlink"/>
            <w:noProof/>
          </w:rPr>
          <w:t>4.1.2.1</w:t>
        </w:r>
        <w:r w:rsidR="0046087F">
          <w:rPr>
            <w:rFonts w:asciiTheme="minorHAnsi" w:eastAsiaTheme="minorEastAsia" w:hAnsiTheme="minorHAnsi" w:cstheme="minorBidi"/>
            <w:noProof/>
            <w:sz w:val="22"/>
            <w:szCs w:val="22"/>
          </w:rPr>
          <w:tab/>
        </w:r>
        <w:r w:rsidR="0046087F" w:rsidRPr="00404A4E">
          <w:rPr>
            <w:rStyle w:val="Hyperlink"/>
            <w:noProof/>
          </w:rPr>
          <w:t>Selecting Roles to Protect</w:t>
        </w:r>
        <w:r w:rsidR="0046087F">
          <w:rPr>
            <w:noProof/>
            <w:webHidden/>
          </w:rPr>
          <w:tab/>
        </w:r>
        <w:r w:rsidR="0046087F">
          <w:rPr>
            <w:noProof/>
            <w:webHidden/>
          </w:rPr>
          <w:fldChar w:fldCharType="begin"/>
        </w:r>
        <w:r w:rsidR="0046087F">
          <w:rPr>
            <w:noProof/>
            <w:webHidden/>
          </w:rPr>
          <w:instrText xml:space="preserve"> PAGEREF _Toc444155484 \h </w:instrText>
        </w:r>
        <w:r w:rsidR="0046087F">
          <w:rPr>
            <w:noProof/>
            <w:webHidden/>
          </w:rPr>
        </w:r>
        <w:r w:rsidR="0046087F">
          <w:rPr>
            <w:noProof/>
            <w:webHidden/>
          </w:rPr>
          <w:fldChar w:fldCharType="separate"/>
        </w:r>
        <w:r w:rsidR="00607D57">
          <w:rPr>
            <w:noProof/>
            <w:webHidden/>
          </w:rPr>
          <w:t>289</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85" w:history="1">
        <w:r w:rsidR="0046087F" w:rsidRPr="00404A4E">
          <w:rPr>
            <w:rStyle w:val="Hyperlink"/>
            <w:noProof/>
          </w:rPr>
          <w:t>4.1.2.2</w:t>
        </w:r>
        <w:r w:rsidR="0046087F">
          <w:rPr>
            <w:rFonts w:asciiTheme="minorHAnsi" w:eastAsiaTheme="minorEastAsia" w:hAnsiTheme="minorHAnsi" w:cstheme="minorBidi"/>
            <w:noProof/>
            <w:sz w:val="22"/>
            <w:szCs w:val="22"/>
          </w:rPr>
          <w:tab/>
        </w:r>
        <w:r w:rsidR="0046087F" w:rsidRPr="00404A4E">
          <w:rPr>
            <w:rStyle w:val="Hyperlink"/>
            <w:noProof/>
          </w:rPr>
          <w:t>Monitoring Protected Roles</w:t>
        </w:r>
        <w:r w:rsidR="0046087F">
          <w:rPr>
            <w:noProof/>
            <w:webHidden/>
          </w:rPr>
          <w:tab/>
        </w:r>
        <w:r w:rsidR="0046087F">
          <w:rPr>
            <w:noProof/>
            <w:webHidden/>
          </w:rPr>
          <w:fldChar w:fldCharType="begin"/>
        </w:r>
        <w:r w:rsidR="0046087F">
          <w:rPr>
            <w:noProof/>
            <w:webHidden/>
          </w:rPr>
          <w:instrText xml:space="preserve"> PAGEREF _Toc444155485 \h </w:instrText>
        </w:r>
        <w:r w:rsidR="0046087F">
          <w:rPr>
            <w:noProof/>
            <w:webHidden/>
          </w:rPr>
        </w:r>
        <w:r w:rsidR="0046087F">
          <w:rPr>
            <w:noProof/>
            <w:webHidden/>
          </w:rPr>
          <w:fldChar w:fldCharType="separate"/>
        </w:r>
        <w:r w:rsidR="00607D57">
          <w:rPr>
            <w:noProof/>
            <w:webHidden/>
          </w:rPr>
          <w:t>291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86" w:history="1">
        <w:r w:rsidR="0046087F" w:rsidRPr="00404A4E">
          <w:rPr>
            <w:rStyle w:val="Hyperlink"/>
            <w:noProof/>
          </w:rPr>
          <w:t>4.1.3</w:t>
        </w:r>
        <w:r w:rsidR="0046087F">
          <w:rPr>
            <w:rFonts w:asciiTheme="minorHAnsi" w:eastAsiaTheme="minorEastAsia" w:hAnsiTheme="minorHAnsi" w:cstheme="minorBidi"/>
            <w:noProof/>
            <w:sz w:val="22"/>
            <w:szCs w:val="22"/>
          </w:rPr>
          <w:tab/>
        </w:r>
        <w:r w:rsidR="0046087F" w:rsidRPr="00404A4E">
          <w:rPr>
            <w:rStyle w:val="Hyperlink"/>
            <w:noProof/>
          </w:rPr>
          <w:t>Common Maintenance Operations</w:t>
        </w:r>
        <w:r w:rsidR="0046087F">
          <w:rPr>
            <w:noProof/>
            <w:webHidden/>
          </w:rPr>
          <w:tab/>
        </w:r>
        <w:r w:rsidR="0046087F">
          <w:rPr>
            <w:noProof/>
            <w:webHidden/>
          </w:rPr>
          <w:fldChar w:fldCharType="begin"/>
        </w:r>
        <w:r w:rsidR="0046087F">
          <w:rPr>
            <w:noProof/>
            <w:webHidden/>
          </w:rPr>
          <w:instrText xml:space="preserve"> PAGEREF _Toc444155486 \h </w:instrText>
        </w:r>
        <w:r w:rsidR="0046087F">
          <w:rPr>
            <w:noProof/>
            <w:webHidden/>
          </w:rPr>
        </w:r>
        <w:r w:rsidR="0046087F">
          <w:rPr>
            <w:noProof/>
            <w:webHidden/>
          </w:rPr>
          <w:fldChar w:fldCharType="separate"/>
        </w:r>
        <w:r w:rsidR="00607D57">
          <w:rPr>
            <w:noProof/>
            <w:webHidden/>
          </w:rPr>
          <w:t>297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87" w:history="1">
        <w:r w:rsidR="0046087F" w:rsidRPr="00404A4E">
          <w:rPr>
            <w:rStyle w:val="Hyperlink"/>
            <w:noProof/>
          </w:rPr>
          <w:t>4.1.3.1</w:t>
        </w:r>
        <w:r w:rsidR="0046087F">
          <w:rPr>
            <w:rFonts w:asciiTheme="minorHAnsi" w:eastAsiaTheme="minorEastAsia" w:hAnsiTheme="minorHAnsi" w:cstheme="minorBidi"/>
            <w:noProof/>
            <w:sz w:val="22"/>
            <w:szCs w:val="22"/>
          </w:rPr>
          <w:tab/>
        </w:r>
        <w:r w:rsidR="0046087F" w:rsidRPr="00404A4E">
          <w:rPr>
            <w:rStyle w:val="Hyperlink"/>
            <w:noProof/>
          </w:rPr>
          <w:t>Adding a Role to the Protected Roles List</w:t>
        </w:r>
        <w:r w:rsidR="0046087F">
          <w:rPr>
            <w:noProof/>
            <w:webHidden/>
          </w:rPr>
          <w:tab/>
        </w:r>
        <w:r w:rsidR="0046087F">
          <w:rPr>
            <w:noProof/>
            <w:webHidden/>
          </w:rPr>
          <w:fldChar w:fldCharType="begin"/>
        </w:r>
        <w:r w:rsidR="0046087F">
          <w:rPr>
            <w:noProof/>
            <w:webHidden/>
          </w:rPr>
          <w:instrText xml:space="preserve"> PAGEREF _Toc444155487 \h </w:instrText>
        </w:r>
        <w:r w:rsidR="0046087F">
          <w:rPr>
            <w:noProof/>
            <w:webHidden/>
          </w:rPr>
        </w:r>
        <w:r w:rsidR="0046087F">
          <w:rPr>
            <w:noProof/>
            <w:webHidden/>
          </w:rPr>
          <w:fldChar w:fldCharType="separate"/>
        </w:r>
        <w:r w:rsidR="00607D57">
          <w:rPr>
            <w:noProof/>
            <w:webHidden/>
          </w:rPr>
          <w:t>297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88" w:history="1">
        <w:r w:rsidR="0046087F" w:rsidRPr="00404A4E">
          <w:rPr>
            <w:rStyle w:val="Hyperlink"/>
            <w:noProof/>
          </w:rPr>
          <w:t>4.1.3.2</w:t>
        </w:r>
        <w:r w:rsidR="0046087F">
          <w:rPr>
            <w:rFonts w:asciiTheme="minorHAnsi" w:eastAsiaTheme="minorEastAsia" w:hAnsiTheme="minorHAnsi" w:cstheme="minorBidi"/>
            <w:noProof/>
            <w:sz w:val="22"/>
            <w:szCs w:val="22"/>
          </w:rPr>
          <w:tab/>
        </w:r>
        <w:r w:rsidR="0046087F" w:rsidRPr="00404A4E">
          <w:rPr>
            <w:rStyle w:val="Hyperlink"/>
            <w:noProof/>
          </w:rPr>
          <w:t>Removing a Role From the Protected Roles List</w:t>
        </w:r>
        <w:r w:rsidR="0046087F">
          <w:rPr>
            <w:noProof/>
            <w:webHidden/>
          </w:rPr>
          <w:tab/>
        </w:r>
        <w:r w:rsidR="0046087F">
          <w:rPr>
            <w:noProof/>
            <w:webHidden/>
          </w:rPr>
          <w:fldChar w:fldCharType="begin"/>
        </w:r>
        <w:r w:rsidR="0046087F">
          <w:rPr>
            <w:noProof/>
            <w:webHidden/>
          </w:rPr>
          <w:instrText xml:space="preserve"> PAGEREF _Toc444155488 \h </w:instrText>
        </w:r>
        <w:r w:rsidR="0046087F">
          <w:rPr>
            <w:noProof/>
            <w:webHidden/>
          </w:rPr>
        </w:r>
        <w:r w:rsidR="0046087F">
          <w:rPr>
            <w:noProof/>
            <w:webHidden/>
          </w:rPr>
          <w:fldChar w:fldCharType="separate"/>
        </w:r>
        <w:r w:rsidR="00607D57">
          <w:rPr>
            <w:noProof/>
            <w:webHidden/>
          </w:rPr>
          <w:t>297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89" w:history="1">
        <w:r w:rsidR="0046087F" w:rsidRPr="00404A4E">
          <w:rPr>
            <w:rStyle w:val="Hyperlink"/>
            <w:noProof/>
          </w:rPr>
          <w:t>4.1.3.3</w:t>
        </w:r>
        <w:r w:rsidR="0046087F">
          <w:rPr>
            <w:rFonts w:asciiTheme="minorHAnsi" w:eastAsiaTheme="minorEastAsia" w:hAnsiTheme="minorHAnsi" w:cstheme="minorBidi"/>
            <w:noProof/>
            <w:sz w:val="22"/>
            <w:szCs w:val="22"/>
          </w:rPr>
          <w:tab/>
        </w:r>
        <w:r w:rsidR="0046087F" w:rsidRPr="00404A4E">
          <w:rPr>
            <w:rStyle w:val="Hyperlink"/>
            <w:noProof/>
          </w:rPr>
          <w:t>Setting the Types of Protection for a Role</w:t>
        </w:r>
        <w:r w:rsidR="0046087F">
          <w:rPr>
            <w:noProof/>
            <w:webHidden/>
          </w:rPr>
          <w:tab/>
        </w:r>
        <w:r w:rsidR="0046087F">
          <w:rPr>
            <w:noProof/>
            <w:webHidden/>
          </w:rPr>
          <w:fldChar w:fldCharType="begin"/>
        </w:r>
        <w:r w:rsidR="0046087F">
          <w:rPr>
            <w:noProof/>
            <w:webHidden/>
          </w:rPr>
          <w:instrText xml:space="preserve"> PAGEREF _Toc444155489 \h </w:instrText>
        </w:r>
        <w:r w:rsidR="0046087F">
          <w:rPr>
            <w:noProof/>
            <w:webHidden/>
          </w:rPr>
        </w:r>
        <w:r w:rsidR="0046087F">
          <w:rPr>
            <w:noProof/>
            <w:webHidden/>
          </w:rPr>
          <w:fldChar w:fldCharType="separate"/>
        </w:r>
        <w:r w:rsidR="00607D57">
          <w:rPr>
            <w:noProof/>
            <w:webHidden/>
          </w:rPr>
          <w:t>298</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90" w:history="1">
        <w:r w:rsidR="0046087F" w:rsidRPr="00404A4E">
          <w:rPr>
            <w:rStyle w:val="Hyperlink"/>
            <w:noProof/>
          </w:rPr>
          <w:t>4.1.3.4</w:t>
        </w:r>
        <w:r w:rsidR="0046087F">
          <w:rPr>
            <w:rFonts w:asciiTheme="minorHAnsi" w:eastAsiaTheme="minorEastAsia" w:hAnsiTheme="minorHAnsi" w:cstheme="minorBidi"/>
            <w:noProof/>
            <w:sz w:val="22"/>
            <w:szCs w:val="22"/>
          </w:rPr>
          <w:tab/>
        </w:r>
        <w:r w:rsidR="0046087F" w:rsidRPr="00404A4E">
          <w:rPr>
            <w:rStyle w:val="Hyperlink"/>
            <w:noProof/>
          </w:rPr>
          <w:t>Removing a Relation From the Protected Relations List</w:t>
        </w:r>
        <w:r w:rsidR="0046087F">
          <w:rPr>
            <w:noProof/>
            <w:webHidden/>
          </w:rPr>
          <w:tab/>
        </w:r>
        <w:r w:rsidR="0046087F">
          <w:rPr>
            <w:noProof/>
            <w:webHidden/>
          </w:rPr>
          <w:fldChar w:fldCharType="begin"/>
        </w:r>
        <w:r w:rsidR="0046087F">
          <w:rPr>
            <w:noProof/>
            <w:webHidden/>
          </w:rPr>
          <w:instrText xml:space="preserve"> PAGEREF _Toc444155490 \h </w:instrText>
        </w:r>
        <w:r w:rsidR="0046087F">
          <w:rPr>
            <w:noProof/>
            <w:webHidden/>
          </w:rPr>
        </w:r>
        <w:r w:rsidR="0046087F">
          <w:rPr>
            <w:noProof/>
            <w:webHidden/>
          </w:rPr>
          <w:fldChar w:fldCharType="separate"/>
        </w:r>
        <w:r w:rsidR="00607D57">
          <w:rPr>
            <w:noProof/>
            <w:webHidden/>
          </w:rPr>
          <w:t>299</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91" w:history="1">
        <w:r w:rsidR="0046087F" w:rsidRPr="00404A4E">
          <w:rPr>
            <w:rStyle w:val="Hyperlink"/>
            <w:noProof/>
          </w:rPr>
          <w:t>4.1.3.5</w:t>
        </w:r>
        <w:r w:rsidR="0046087F">
          <w:rPr>
            <w:rFonts w:asciiTheme="minorHAnsi" w:eastAsiaTheme="minorEastAsia" w:hAnsiTheme="minorHAnsi" w:cstheme="minorBidi"/>
            <w:noProof/>
            <w:sz w:val="22"/>
            <w:szCs w:val="22"/>
          </w:rPr>
          <w:tab/>
        </w:r>
        <w:r w:rsidR="0046087F" w:rsidRPr="00404A4E">
          <w:rPr>
            <w:rStyle w:val="Hyperlink"/>
            <w:noProof/>
          </w:rPr>
          <w:t>Deleting Statistics</w:t>
        </w:r>
        <w:r w:rsidR="0046087F">
          <w:rPr>
            <w:noProof/>
            <w:webHidden/>
          </w:rPr>
          <w:tab/>
        </w:r>
        <w:r w:rsidR="0046087F">
          <w:rPr>
            <w:noProof/>
            <w:webHidden/>
          </w:rPr>
          <w:fldChar w:fldCharType="begin"/>
        </w:r>
        <w:r w:rsidR="0046087F">
          <w:rPr>
            <w:noProof/>
            <w:webHidden/>
          </w:rPr>
          <w:instrText xml:space="preserve"> PAGEREF _Toc444155491 \h </w:instrText>
        </w:r>
        <w:r w:rsidR="0046087F">
          <w:rPr>
            <w:noProof/>
            <w:webHidden/>
          </w:rPr>
        </w:r>
        <w:r w:rsidR="0046087F">
          <w:rPr>
            <w:noProof/>
            <w:webHidden/>
          </w:rPr>
          <w:fldChar w:fldCharType="separate"/>
        </w:r>
        <w:r w:rsidR="00607D57">
          <w:rPr>
            <w:noProof/>
            <w:webHidden/>
          </w:rPr>
          <w:t>299</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92" w:history="1">
        <w:r w:rsidR="0046087F" w:rsidRPr="00404A4E">
          <w:rPr>
            <w:rStyle w:val="Hyperlink"/>
            <w:noProof/>
          </w:rPr>
          <w:t>4.1.3.6</w:t>
        </w:r>
        <w:r w:rsidR="0046087F">
          <w:rPr>
            <w:rFonts w:asciiTheme="minorHAnsi" w:eastAsiaTheme="minorEastAsia" w:hAnsiTheme="minorHAnsi" w:cstheme="minorBidi"/>
            <w:noProof/>
            <w:sz w:val="22"/>
            <w:szCs w:val="22"/>
          </w:rPr>
          <w:tab/>
        </w:r>
        <w:r w:rsidR="0046087F" w:rsidRPr="00404A4E">
          <w:rPr>
            <w:rStyle w:val="Hyperlink"/>
            <w:noProof/>
          </w:rPr>
          <w:t>Deleting Offending Queries</w:t>
        </w:r>
        <w:r w:rsidR="0046087F">
          <w:rPr>
            <w:noProof/>
            <w:webHidden/>
          </w:rPr>
          <w:tab/>
        </w:r>
        <w:r w:rsidR="0046087F">
          <w:rPr>
            <w:noProof/>
            <w:webHidden/>
          </w:rPr>
          <w:fldChar w:fldCharType="begin"/>
        </w:r>
        <w:r w:rsidR="0046087F">
          <w:rPr>
            <w:noProof/>
            <w:webHidden/>
          </w:rPr>
          <w:instrText xml:space="preserve"> PAGEREF _Toc444155492 \h </w:instrText>
        </w:r>
        <w:r w:rsidR="0046087F">
          <w:rPr>
            <w:noProof/>
            <w:webHidden/>
          </w:rPr>
        </w:r>
        <w:r w:rsidR="0046087F">
          <w:rPr>
            <w:noProof/>
            <w:webHidden/>
          </w:rPr>
          <w:fldChar w:fldCharType="separate"/>
        </w:r>
        <w:r w:rsidR="00607D57">
          <w:rPr>
            <w:noProof/>
            <w:webHidden/>
          </w:rPr>
          <w:t>300</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93" w:history="1">
        <w:r w:rsidR="0046087F" w:rsidRPr="00404A4E">
          <w:rPr>
            <w:rStyle w:val="Hyperlink"/>
            <w:noProof/>
          </w:rPr>
          <w:t>4.1.3.7</w:t>
        </w:r>
        <w:r w:rsidR="0046087F">
          <w:rPr>
            <w:rFonts w:asciiTheme="minorHAnsi" w:eastAsiaTheme="minorEastAsia" w:hAnsiTheme="minorHAnsi" w:cstheme="minorBidi"/>
            <w:noProof/>
            <w:sz w:val="22"/>
            <w:szCs w:val="22"/>
          </w:rPr>
          <w:tab/>
        </w:r>
        <w:r w:rsidR="0046087F" w:rsidRPr="00404A4E">
          <w:rPr>
            <w:rStyle w:val="Hyperlink"/>
            <w:noProof/>
          </w:rPr>
          <w:t>Disabling and Enabling Monitoring</w:t>
        </w:r>
        <w:r w:rsidR="0046087F">
          <w:rPr>
            <w:noProof/>
            <w:webHidden/>
          </w:rPr>
          <w:tab/>
        </w:r>
        <w:r w:rsidR="0046087F">
          <w:rPr>
            <w:noProof/>
            <w:webHidden/>
          </w:rPr>
          <w:fldChar w:fldCharType="begin"/>
        </w:r>
        <w:r w:rsidR="0046087F">
          <w:rPr>
            <w:noProof/>
            <w:webHidden/>
          </w:rPr>
          <w:instrText xml:space="preserve"> PAGEREF _Toc444155493 \h </w:instrText>
        </w:r>
        <w:r w:rsidR="0046087F">
          <w:rPr>
            <w:noProof/>
            <w:webHidden/>
          </w:rPr>
        </w:r>
        <w:r w:rsidR="0046087F">
          <w:rPr>
            <w:noProof/>
            <w:webHidden/>
          </w:rPr>
          <w:fldChar w:fldCharType="separate"/>
        </w:r>
        <w:r w:rsidR="00607D57">
          <w:rPr>
            <w:noProof/>
            <w:webHidden/>
          </w:rPr>
          <w:t>301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94" w:history="1">
        <w:r w:rsidR="0046087F" w:rsidRPr="00404A4E">
          <w:rPr>
            <w:rStyle w:val="Hyperlink"/>
            <w:noProof/>
          </w:rPr>
          <w:t>4.1.4</w:t>
        </w:r>
        <w:r w:rsidR="0046087F">
          <w:rPr>
            <w:rFonts w:asciiTheme="minorHAnsi" w:eastAsiaTheme="minorEastAsia" w:hAnsiTheme="minorHAnsi" w:cstheme="minorBidi"/>
            <w:noProof/>
            <w:sz w:val="22"/>
            <w:szCs w:val="22"/>
          </w:rPr>
          <w:tab/>
        </w:r>
        <w:r w:rsidR="0046087F" w:rsidRPr="00404A4E">
          <w:rPr>
            <w:rStyle w:val="Hyperlink"/>
            <w:noProof/>
          </w:rPr>
          <w:t>Backing Up and Restoring a SQL/Protect Database</w:t>
        </w:r>
        <w:r w:rsidR="0046087F">
          <w:rPr>
            <w:noProof/>
            <w:webHidden/>
          </w:rPr>
          <w:tab/>
        </w:r>
        <w:r w:rsidR="0046087F">
          <w:rPr>
            <w:noProof/>
            <w:webHidden/>
          </w:rPr>
          <w:fldChar w:fldCharType="begin"/>
        </w:r>
        <w:r w:rsidR="0046087F">
          <w:rPr>
            <w:noProof/>
            <w:webHidden/>
          </w:rPr>
          <w:instrText xml:space="preserve"> PAGEREF _Toc444155494 \h </w:instrText>
        </w:r>
        <w:r w:rsidR="0046087F">
          <w:rPr>
            <w:noProof/>
            <w:webHidden/>
          </w:rPr>
        </w:r>
        <w:r w:rsidR="0046087F">
          <w:rPr>
            <w:noProof/>
            <w:webHidden/>
          </w:rPr>
          <w:fldChar w:fldCharType="separate"/>
        </w:r>
        <w:r w:rsidR="00607D57">
          <w:rPr>
            <w:noProof/>
            <w:webHidden/>
          </w:rPr>
          <w:t>303</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95" w:history="1">
        <w:r w:rsidR="0046087F" w:rsidRPr="00404A4E">
          <w:rPr>
            <w:rStyle w:val="Hyperlink"/>
            <w:noProof/>
          </w:rPr>
          <w:t>4.1.4.1</w:t>
        </w:r>
        <w:r w:rsidR="0046087F">
          <w:rPr>
            <w:rFonts w:asciiTheme="minorHAnsi" w:eastAsiaTheme="minorEastAsia" w:hAnsiTheme="minorHAnsi" w:cstheme="minorBidi"/>
            <w:noProof/>
            <w:sz w:val="22"/>
            <w:szCs w:val="22"/>
          </w:rPr>
          <w:tab/>
        </w:r>
        <w:r w:rsidR="0046087F" w:rsidRPr="00404A4E">
          <w:rPr>
            <w:rStyle w:val="Hyperlink"/>
            <w:noProof/>
          </w:rPr>
          <w:t>Object Identification Numbers in SQL/Protect Tables</w:t>
        </w:r>
        <w:r w:rsidR="0046087F">
          <w:rPr>
            <w:noProof/>
            <w:webHidden/>
          </w:rPr>
          <w:tab/>
        </w:r>
        <w:r w:rsidR="0046087F">
          <w:rPr>
            <w:noProof/>
            <w:webHidden/>
          </w:rPr>
          <w:fldChar w:fldCharType="begin"/>
        </w:r>
        <w:r w:rsidR="0046087F">
          <w:rPr>
            <w:noProof/>
            <w:webHidden/>
          </w:rPr>
          <w:instrText xml:space="preserve"> PAGEREF _Toc444155495 \h </w:instrText>
        </w:r>
        <w:r w:rsidR="0046087F">
          <w:rPr>
            <w:noProof/>
            <w:webHidden/>
          </w:rPr>
        </w:r>
        <w:r w:rsidR="0046087F">
          <w:rPr>
            <w:noProof/>
            <w:webHidden/>
          </w:rPr>
          <w:fldChar w:fldCharType="separate"/>
        </w:r>
        <w:r w:rsidR="00607D57">
          <w:rPr>
            <w:noProof/>
            <w:webHidden/>
          </w:rPr>
          <w:t>303</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96" w:history="1">
        <w:r w:rsidR="0046087F" w:rsidRPr="00404A4E">
          <w:rPr>
            <w:rStyle w:val="Hyperlink"/>
            <w:noProof/>
          </w:rPr>
          <w:t>4.1.4.2</w:t>
        </w:r>
        <w:r w:rsidR="0046087F">
          <w:rPr>
            <w:rFonts w:asciiTheme="minorHAnsi" w:eastAsiaTheme="minorEastAsia" w:hAnsiTheme="minorHAnsi" w:cstheme="minorBidi"/>
            <w:noProof/>
            <w:sz w:val="22"/>
            <w:szCs w:val="22"/>
          </w:rPr>
          <w:tab/>
        </w:r>
        <w:r w:rsidR="0046087F" w:rsidRPr="00404A4E">
          <w:rPr>
            <w:rStyle w:val="Hyperlink"/>
            <w:noProof/>
          </w:rPr>
          <w:t>Backing Up the Database</w:t>
        </w:r>
        <w:r w:rsidR="0046087F">
          <w:rPr>
            <w:noProof/>
            <w:webHidden/>
          </w:rPr>
          <w:tab/>
        </w:r>
        <w:r w:rsidR="0046087F">
          <w:rPr>
            <w:noProof/>
            <w:webHidden/>
          </w:rPr>
          <w:fldChar w:fldCharType="begin"/>
        </w:r>
        <w:r w:rsidR="0046087F">
          <w:rPr>
            <w:noProof/>
            <w:webHidden/>
          </w:rPr>
          <w:instrText xml:space="preserve"> PAGEREF _Toc444155496 \h </w:instrText>
        </w:r>
        <w:r w:rsidR="0046087F">
          <w:rPr>
            <w:noProof/>
            <w:webHidden/>
          </w:rPr>
        </w:r>
        <w:r w:rsidR="0046087F">
          <w:rPr>
            <w:noProof/>
            <w:webHidden/>
          </w:rPr>
          <w:fldChar w:fldCharType="separate"/>
        </w:r>
        <w:r w:rsidR="00607D57">
          <w:rPr>
            <w:noProof/>
            <w:webHidden/>
          </w:rPr>
          <w:t>304</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497" w:history="1">
        <w:r w:rsidR="0046087F" w:rsidRPr="00404A4E">
          <w:rPr>
            <w:rStyle w:val="Hyperlink"/>
            <w:noProof/>
          </w:rPr>
          <w:t>4.1.4.3</w:t>
        </w:r>
        <w:r w:rsidR="0046087F">
          <w:rPr>
            <w:rFonts w:asciiTheme="minorHAnsi" w:eastAsiaTheme="minorEastAsia" w:hAnsiTheme="minorHAnsi" w:cstheme="minorBidi"/>
            <w:noProof/>
            <w:sz w:val="22"/>
            <w:szCs w:val="22"/>
          </w:rPr>
          <w:tab/>
        </w:r>
        <w:r w:rsidR="0046087F" w:rsidRPr="00404A4E">
          <w:rPr>
            <w:rStyle w:val="Hyperlink"/>
            <w:noProof/>
          </w:rPr>
          <w:t>Restoring From the Backup Files</w:t>
        </w:r>
        <w:r w:rsidR="0046087F">
          <w:rPr>
            <w:noProof/>
            <w:webHidden/>
          </w:rPr>
          <w:tab/>
        </w:r>
        <w:r w:rsidR="0046087F">
          <w:rPr>
            <w:noProof/>
            <w:webHidden/>
          </w:rPr>
          <w:fldChar w:fldCharType="begin"/>
        </w:r>
        <w:r w:rsidR="0046087F">
          <w:rPr>
            <w:noProof/>
            <w:webHidden/>
          </w:rPr>
          <w:instrText xml:space="preserve"> PAGEREF _Toc444155497 \h </w:instrText>
        </w:r>
        <w:r w:rsidR="0046087F">
          <w:rPr>
            <w:noProof/>
            <w:webHidden/>
          </w:rPr>
        </w:r>
        <w:r w:rsidR="0046087F">
          <w:rPr>
            <w:noProof/>
            <w:webHidden/>
          </w:rPr>
          <w:fldChar w:fldCharType="separate"/>
        </w:r>
        <w:r w:rsidR="00607D57">
          <w:rPr>
            <w:noProof/>
            <w:webHidden/>
          </w:rPr>
          <w:t>304</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498" w:history="1">
        <w:r w:rsidR="0046087F" w:rsidRPr="00404A4E">
          <w:rPr>
            <w:rStyle w:val="Hyperlink"/>
            <w:noProof/>
          </w:rPr>
          <w:t>4.2</w:t>
        </w:r>
        <w:r w:rsidR="0046087F">
          <w:rPr>
            <w:rFonts w:asciiTheme="minorHAnsi" w:eastAsiaTheme="minorEastAsia" w:hAnsiTheme="minorHAnsi" w:cstheme="minorBidi"/>
            <w:noProof/>
            <w:sz w:val="22"/>
            <w:szCs w:val="22"/>
          </w:rPr>
          <w:tab/>
        </w:r>
        <w:r w:rsidR="0046087F" w:rsidRPr="00404A4E">
          <w:rPr>
            <w:rStyle w:val="Hyperlink"/>
            <w:noProof/>
          </w:rPr>
          <w:t>EDB*Wrap</w:t>
        </w:r>
        <w:r w:rsidR="0046087F">
          <w:rPr>
            <w:noProof/>
            <w:webHidden/>
          </w:rPr>
          <w:tab/>
        </w:r>
        <w:r w:rsidR="0046087F">
          <w:rPr>
            <w:noProof/>
            <w:webHidden/>
          </w:rPr>
          <w:fldChar w:fldCharType="begin"/>
        </w:r>
        <w:r w:rsidR="0046087F">
          <w:rPr>
            <w:noProof/>
            <w:webHidden/>
          </w:rPr>
          <w:instrText xml:space="preserve"> PAGEREF _Toc444155498 \h </w:instrText>
        </w:r>
        <w:r w:rsidR="0046087F">
          <w:rPr>
            <w:noProof/>
            <w:webHidden/>
          </w:rPr>
        </w:r>
        <w:r w:rsidR="0046087F">
          <w:rPr>
            <w:noProof/>
            <w:webHidden/>
          </w:rPr>
          <w:fldChar w:fldCharType="separate"/>
        </w:r>
        <w:r w:rsidR="00607D57">
          <w:rPr>
            <w:noProof/>
            <w:webHidden/>
          </w:rPr>
          <w:t>309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499" w:history="1">
        <w:r w:rsidR="0046087F" w:rsidRPr="00404A4E">
          <w:rPr>
            <w:rStyle w:val="Hyperlink"/>
            <w:noProof/>
          </w:rPr>
          <w:t>4.2.1</w:t>
        </w:r>
        <w:r w:rsidR="0046087F">
          <w:rPr>
            <w:rFonts w:asciiTheme="minorHAnsi" w:eastAsiaTheme="minorEastAsia" w:hAnsiTheme="minorHAnsi" w:cstheme="minorBidi"/>
            <w:noProof/>
            <w:sz w:val="22"/>
            <w:szCs w:val="22"/>
          </w:rPr>
          <w:tab/>
        </w:r>
        <w:r w:rsidR="0046087F" w:rsidRPr="00404A4E">
          <w:rPr>
            <w:rStyle w:val="Hyperlink"/>
            <w:noProof/>
          </w:rPr>
          <w:t>Using EDB*Wrap to Obfuscate Source Code</w:t>
        </w:r>
        <w:r w:rsidR="0046087F">
          <w:rPr>
            <w:noProof/>
            <w:webHidden/>
          </w:rPr>
          <w:tab/>
        </w:r>
        <w:r w:rsidR="0046087F">
          <w:rPr>
            <w:noProof/>
            <w:webHidden/>
          </w:rPr>
          <w:fldChar w:fldCharType="begin"/>
        </w:r>
        <w:r w:rsidR="0046087F">
          <w:rPr>
            <w:noProof/>
            <w:webHidden/>
          </w:rPr>
          <w:instrText xml:space="preserve"> PAGEREF _Toc444155499 \h </w:instrText>
        </w:r>
        <w:r w:rsidR="0046087F">
          <w:rPr>
            <w:noProof/>
            <w:webHidden/>
          </w:rPr>
        </w:r>
        <w:r w:rsidR="0046087F">
          <w:rPr>
            <w:noProof/>
            <w:webHidden/>
          </w:rPr>
          <w:fldChar w:fldCharType="separate"/>
        </w:r>
        <w:r w:rsidR="00607D57">
          <w:rPr>
            <w:noProof/>
            <w:webHidden/>
          </w:rPr>
          <w:t>310</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500" w:history="1">
        <w:r w:rsidR="0046087F" w:rsidRPr="00404A4E">
          <w:rPr>
            <w:rStyle w:val="Hyperlink"/>
            <w:noProof/>
          </w:rPr>
          <w:t>4.3</w:t>
        </w:r>
        <w:r w:rsidR="0046087F">
          <w:rPr>
            <w:rFonts w:asciiTheme="minorHAnsi" w:eastAsiaTheme="minorEastAsia" w:hAnsiTheme="minorHAnsi" w:cstheme="minorBidi"/>
            <w:noProof/>
            <w:sz w:val="22"/>
            <w:szCs w:val="22"/>
          </w:rPr>
          <w:tab/>
        </w:r>
        <w:r w:rsidR="0046087F" w:rsidRPr="00404A4E">
          <w:rPr>
            <w:rStyle w:val="Hyperlink"/>
            <w:noProof/>
          </w:rPr>
          <w:t>Virtual Private Database</w:t>
        </w:r>
        <w:r w:rsidR="0046087F">
          <w:rPr>
            <w:noProof/>
            <w:webHidden/>
          </w:rPr>
          <w:tab/>
        </w:r>
        <w:r w:rsidR="0046087F">
          <w:rPr>
            <w:noProof/>
            <w:webHidden/>
          </w:rPr>
          <w:fldChar w:fldCharType="begin"/>
        </w:r>
        <w:r w:rsidR="0046087F">
          <w:rPr>
            <w:noProof/>
            <w:webHidden/>
          </w:rPr>
          <w:instrText xml:space="preserve"> PAGEREF _Toc444155500 \h </w:instrText>
        </w:r>
        <w:r w:rsidR="0046087F">
          <w:rPr>
            <w:noProof/>
            <w:webHidden/>
          </w:rPr>
        </w:r>
        <w:r w:rsidR="0046087F">
          <w:rPr>
            <w:noProof/>
            <w:webHidden/>
          </w:rPr>
          <w:fldChar w:fldCharType="separate"/>
        </w:r>
        <w:r w:rsidR="00607D57">
          <w:rPr>
            <w:noProof/>
            <w:webHidden/>
          </w:rPr>
          <w:t>314</w:t>
        </w:r>
        <w:r w:rsidR="0046087F">
          <w:rPr>
            <w:noProof/>
            <w:webHidden/>
          </w:rPr>
          <w:fldChar w:fldCharType="end"/>
        </w:r>
      </w:hyperlink>
    </w:p>
    <w:p w:rsidR="0046087F" w:rsidRDefault="005C07B9">
      <w:pPr>
        <w:pStyle w:val="TOC1"/>
        <w:tabs>
          <w:tab w:val="left" w:pos="480"/>
          <w:tab w:val="right" w:leader="dot" w:pos="8630"/>
        </w:tabs>
        <w:rPr>
          <w:rFonts w:asciiTheme="minorHAnsi" w:eastAsiaTheme="minorEastAsia" w:hAnsiTheme="minorHAnsi" w:cstheme="minorBidi"/>
          <w:noProof/>
          <w:sz w:val="22"/>
          <w:szCs w:val="22"/>
        </w:rPr>
      </w:pPr>
      <w:hyperlink w:anchor="_Toc444155501" w:history="1">
        <w:r w:rsidR="0046087F" w:rsidRPr="00404A4E">
          <w:rPr>
            <w:rStyle w:val="Hyperlink"/>
            <w:noProof/>
          </w:rPr>
          <w:t>5</w:t>
        </w:r>
        <w:r w:rsidR="0046087F">
          <w:rPr>
            <w:rFonts w:asciiTheme="minorHAnsi" w:eastAsiaTheme="minorEastAsia" w:hAnsiTheme="minorHAnsi" w:cstheme="minorBidi"/>
            <w:noProof/>
            <w:sz w:val="22"/>
            <w:szCs w:val="22"/>
          </w:rPr>
          <w:tab/>
        </w:r>
        <w:r w:rsidR="0046087F" w:rsidRPr="00404A4E">
          <w:rPr>
            <w:rStyle w:val="Hyperlink"/>
            <w:noProof/>
          </w:rPr>
          <w:t>EDB Resource Manager</w:t>
        </w:r>
        <w:r w:rsidR="0046087F">
          <w:rPr>
            <w:noProof/>
            <w:webHidden/>
          </w:rPr>
          <w:tab/>
        </w:r>
        <w:r w:rsidR="0046087F">
          <w:rPr>
            <w:noProof/>
            <w:webHidden/>
          </w:rPr>
          <w:fldChar w:fldCharType="begin"/>
        </w:r>
        <w:r w:rsidR="0046087F">
          <w:rPr>
            <w:noProof/>
            <w:webHidden/>
          </w:rPr>
          <w:instrText xml:space="preserve"> PAGEREF _Toc444155501 \h </w:instrText>
        </w:r>
        <w:r w:rsidR="0046087F">
          <w:rPr>
            <w:noProof/>
            <w:webHidden/>
          </w:rPr>
        </w:r>
        <w:r w:rsidR="0046087F">
          <w:rPr>
            <w:noProof/>
            <w:webHidden/>
          </w:rPr>
          <w:fldChar w:fldCharType="separate"/>
        </w:r>
        <w:r w:rsidR="00607D57">
          <w:rPr>
            <w:noProof/>
            <w:webHidden/>
          </w:rPr>
          <w:t>315</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502" w:history="1">
        <w:r w:rsidR="0046087F" w:rsidRPr="00404A4E">
          <w:rPr>
            <w:rStyle w:val="Hyperlink"/>
            <w:noProof/>
          </w:rPr>
          <w:t>5.1</w:t>
        </w:r>
        <w:r w:rsidR="0046087F">
          <w:rPr>
            <w:rFonts w:asciiTheme="minorHAnsi" w:eastAsiaTheme="minorEastAsia" w:hAnsiTheme="minorHAnsi" w:cstheme="minorBidi"/>
            <w:noProof/>
            <w:sz w:val="22"/>
            <w:szCs w:val="22"/>
          </w:rPr>
          <w:tab/>
        </w:r>
        <w:r w:rsidR="0046087F" w:rsidRPr="00404A4E">
          <w:rPr>
            <w:rStyle w:val="Hyperlink"/>
            <w:noProof/>
          </w:rPr>
          <w:t>Creating and Managing Resource Groups</w:t>
        </w:r>
        <w:r w:rsidR="0046087F">
          <w:rPr>
            <w:noProof/>
            <w:webHidden/>
          </w:rPr>
          <w:tab/>
        </w:r>
        <w:r w:rsidR="0046087F">
          <w:rPr>
            <w:noProof/>
            <w:webHidden/>
          </w:rPr>
          <w:fldChar w:fldCharType="begin"/>
        </w:r>
        <w:r w:rsidR="0046087F">
          <w:rPr>
            <w:noProof/>
            <w:webHidden/>
          </w:rPr>
          <w:instrText xml:space="preserve"> PAGEREF _Toc444155502 \h </w:instrText>
        </w:r>
        <w:r w:rsidR="0046087F">
          <w:rPr>
            <w:noProof/>
            <w:webHidden/>
          </w:rPr>
        </w:r>
        <w:r w:rsidR="0046087F">
          <w:rPr>
            <w:noProof/>
            <w:webHidden/>
          </w:rPr>
          <w:fldChar w:fldCharType="separate"/>
        </w:r>
        <w:r w:rsidR="00607D57">
          <w:rPr>
            <w:noProof/>
            <w:webHidden/>
          </w:rPr>
          <w:t>316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03" w:history="1">
        <w:r w:rsidR="0046087F" w:rsidRPr="00404A4E">
          <w:rPr>
            <w:rStyle w:val="Hyperlink"/>
            <w:noProof/>
          </w:rPr>
          <w:t>5.1.1</w:t>
        </w:r>
        <w:r w:rsidR="0046087F">
          <w:rPr>
            <w:rFonts w:asciiTheme="minorHAnsi" w:eastAsiaTheme="minorEastAsia" w:hAnsiTheme="minorHAnsi" w:cstheme="minorBidi"/>
            <w:noProof/>
            <w:sz w:val="22"/>
            <w:szCs w:val="22"/>
          </w:rPr>
          <w:tab/>
        </w:r>
        <w:r w:rsidR="0046087F" w:rsidRPr="00404A4E">
          <w:rPr>
            <w:rStyle w:val="Hyperlink"/>
            <w:noProof/>
          </w:rPr>
          <w:t>CREATE RESOURCE GROUP</w:t>
        </w:r>
        <w:r w:rsidR="0046087F">
          <w:rPr>
            <w:noProof/>
            <w:webHidden/>
          </w:rPr>
          <w:tab/>
        </w:r>
        <w:r w:rsidR="0046087F">
          <w:rPr>
            <w:noProof/>
            <w:webHidden/>
          </w:rPr>
          <w:fldChar w:fldCharType="begin"/>
        </w:r>
        <w:r w:rsidR="0046087F">
          <w:rPr>
            <w:noProof/>
            <w:webHidden/>
          </w:rPr>
          <w:instrText xml:space="preserve"> PAGEREF _Toc444155503 \h </w:instrText>
        </w:r>
        <w:r w:rsidR="0046087F">
          <w:rPr>
            <w:noProof/>
            <w:webHidden/>
          </w:rPr>
        </w:r>
        <w:r w:rsidR="0046087F">
          <w:rPr>
            <w:noProof/>
            <w:webHidden/>
          </w:rPr>
          <w:fldChar w:fldCharType="separate"/>
        </w:r>
        <w:r w:rsidR="00607D57">
          <w:rPr>
            <w:noProof/>
            <w:webHidden/>
          </w:rPr>
          <w:t>316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04" w:history="1">
        <w:r w:rsidR="0046087F" w:rsidRPr="00404A4E">
          <w:rPr>
            <w:rStyle w:val="Hyperlink"/>
            <w:noProof/>
          </w:rPr>
          <w:t>5.1.2</w:t>
        </w:r>
        <w:r w:rsidR="0046087F">
          <w:rPr>
            <w:rFonts w:asciiTheme="minorHAnsi" w:eastAsiaTheme="minorEastAsia" w:hAnsiTheme="minorHAnsi" w:cstheme="minorBidi"/>
            <w:noProof/>
            <w:sz w:val="22"/>
            <w:szCs w:val="22"/>
          </w:rPr>
          <w:tab/>
        </w:r>
        <w:r w:rsidR="0046087F" w:rsidRPr="00404A4E">
          <w:rPr>
            <w:rStyle w:val="Hyperlink"/>
            <w:noProof/>
          </w:rPr>
          <w:t>ALTER RESOURCE GROUP</w:t>
        </w:r>
        <w:r w:rsidR="0046087F">
          <w:rPr>
            <w:noProof/>
            <w:webHidden/>
          </w:rPr>
          <w:tab/>
        </w:r>
        <w:r w:rsidR="0046087F">
          <w:rPr>
            <w:noProof/>
            <w:webHidden/>
          </w:rPr>
          <w:fldChar w:fldCharType="begin"/>
        </w:r>
        <w:r w:rsidR="0046087F">
          <w:rPr>
            <w:noProof/>
            <w:webHidden/>
          </w:rPr>
          <w:instrText xml:space="preserve"> PAGEREF _Toc444155504 \h </w:instrText>
        </w:r>
        <w:r w:rsidR="0046087F">
          <w:rPr>
            <w:noProof/>
            <w:webHidden/>
          </w:rPr>
        </w:r>
        <w:r w:rsidR="0046087F">
          <w:rPr>
            <w:noProof/>
            <w:webHidden/>
          </w:rPr>
          <w:fldChar w:fldCharType="separate"/>
        </w:r>
        <w:r w:rsidR="00607D57">
          <w:rPr>
            <w:noProof/>
            <w:webHidden/>
          </w:rPr>
          <w:t>317</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05" w:history="1">
        <w:r w:rsidR="0046087F" w:rsidRPr="00404A4E">
          <w:rPr>
            <w:rStyle w:val="Hyperlink"/>
            <w:noProof/>
          </w:rPr>
          <w:t>5.1.3</w:t>
        </w:r>
        <w:r w:rsidR="0046087F">
          <w:rPr>
            <w:rFonts w:asciiTheme="minorHAnsi" w:eastAsiaTheme="minorEastAsia" w:hAnsiTheme="minorHAnsi" w:cstheme="minorBidi"/>
            <w:noProof/>
            <w:sz w:val="22"/>
            <w:szCs w:val="22"/>
          </w:rPr>
          <w:tab/>
        </w:r>
        <w:r w:rsidR="0046087F" w:rsidRPr="00404A4E">
          <w:rPr>
            <w:rStyle w:val="Hyperlink"/>
            <w:noProof/>
          </w:rPr>
          <w:t>DROP RESOURCE GROUP</w:t>
        </w:r>
        <w:r w:rsidR="0046087F">
          <w:rPr>
            <w:noProof/>
            <w:webHidden/>
          </w:rPr>
          <w:tab/>
        </w:r>
        <w:r w:rsidR="0046087F">
          <w:rPr>
            <w:noProof/>
            <w:webHidden/>
          </w:rPr>
          <w:fldChar w:fldCharType="begin"/>
        </w:r>
        <w:r w:rsidR="0046087F">
          <w:rPr>
            <w:noProof/>
            <w:webHidden/>
          </w:rPr>
          <w:instrText xml:space="preserve"> PAGEREF _Toc444155505 \h </w:instrText>
        </w:r>
        <w:r w:rsidR="0046087F">
          <w:rPr>
            <w:noProof/>
            <w:webHidden/>
          </w:rPr>
        </w:r>
        <w:r w:rsidR="0046087F">
          <w:rPr>
            <w:noProof/>
            <w:webHidden/>
          </w:rPr>
          <w:fldChar w:fldCharType="separate"/>
        </w:r>
        <w:r w:rsidR="00607D57">
          <w:rPr>
            <w:noProof/>
            <w:webHidden/>
          </w:rPr>
          <w:t>319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06" w:history="1">
        <w:r w:rsidR="0046087F" w:rsidRPr="00404A4E">
          <w:rPr>
            <w:rStyle w:val="Hyperlink"/>
            <w:noProof/>
          </w:rPr>
          <w:t>5.1.4</w:t>
        </w:r>
        <w:r w:rsidR="0046087F">
          <w:rPr>
            <w:rFonts w:asciiTheme="minorHAnsi" w:eastAsiaTheme="minorEastAsia" w:hAnsiTheme="minorHAnsi" w:cstheme="minorBidi"/>
            <w:noProof/>
            <w:sz w:val="22"/>
            <w:szCs w:val="22"/>
          </w:rPr>
          <w:tab/>
        </w:r>
        <w:r w:rsidR="0046087F" w:rsidRPr="00404A4E">
          <w:rPr>
            <w:rStyle w:val="Hyperlink"/>
            <w:noProof/>
          </w:rPr>
          <w:t>Assigning a Process to a Resource Group</w:t>
        </w:r>
        <w:r w:rsidR="0046087F">
          <w:rPr>
            <w:noProof/>
            <w:webHidden/>
          </w:rPr>
          <w:tab/>
        </w:r>
        <w:r w:rsidR="0046087F">
          <w:rPr>
            <w:noProof/>
            <w:webHidden/>
          </w:rPr>
          <w:fldChar w:fldCharType="begin"/>
        </w:r>
        <w:r w:rsidR="0046087F">
          <w:rPr>
            <w:noProof/>
            <w:webHidden/>
          </w:rPr>
          <w:instrText xml:space="preserve"> PAGEREF _Toc444155506 \h </w:instrText>
        </w:r>
        <w:r w:rsidR="0046087F">
          <w:rPr>
            <w:noProof/>
            <w:webHidden/>
          </w:rPr>
        </w:r>
        <w:r w:rsidR="0046087F">
          <w:rPr>
            <w:noProof/>
            <w:webHidden/>
          </w:rPr>
          <w:fldChar w:fldCharType="separate"/>
        </w:r>
        <w:r w:rsidR="00607D57">
          <w:rPr>
            <w:noProof/>
            <w:webHidden/>
          </w:rPr>
          <w:t>319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07" w:history="1">
        <w:r w:rsidR="0046087F" w:rsidRPr="00404A4E">
          <w:rPr>
            <w:rStyle w:val="Hyperlink"/>
            <w:noProof/>
          </w:rPr>
          <w:t>5.1.5</w:t>
        </w:r>
        <w:r w:rsidR="0046087F">
          <w:rPr>
            <w:rFonts w:asciiTheme="minorHAnsi" w:eastAsiaTheme="minorEastAsia" w:hAnsiTheme="minorHAnsi" w:cstheme="minorBidi"/>
            <w:noProof/>
            <w:sz w:val="22"/>
            <w:szCs w:val="22"/>
          </w:rPr>
          <w:tab/>
        </w:r>
        <w:r w:rsidR="0046087F" w:rsidRPr="00404A4E">
          <w:rPr>
            <w:rStyle w:val="Hyperlink"/>
            <w:noProof/>
          </w:rPr>
          <w:t>Removing a Process from a Resource Group</w:t>
        </w:r>
        <w:r w:rsidR="0046087F">
          <w:rPr>
            <w:noProof/>
            <w:webHidden/>
          </w:rPr>
          <w:tab/>
        </w:r>
        <w:r w:rsidR="0046087F">
          <w:rPr>
            <w:noProof/>
            <w:webHidden/>
          </w:rPr>
          <w:fldChar w:fldCharType="begin"/>
        </w:r>
        <w:r w:rsidR="0046087F">
          <w:rPr>
            <w:noProof/>
            <w:webHidden/>
          </w:rPr>
          <w:instrText xml:space="preserve"> PAGEREF _Toc444155507 \h </w:instrText>
        </w:r>
        <w:r w:rsidR="0046087F">
          <w:rPr>
            <w:noProof/>
            <w:webHidden/>
          </w:rPr>
        </w:r>
        <w:r w:rsidR="0046087F">
          <w:rPr>
            <w:noProof/>
            <w:webHidden/>
          </w:rPr>
          <w:fldChar w:fldCharType="separate"/>
        </w:r>
        <w:r w:rsidR="00607D57">
          <w:rPr>
            <w:noProof/>
            <w:webHidden/>
          </w:rPr>
          <w:t>320</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08" w:history="1">
        <w:r w:rsidR="0046087F" w:rsidRPr="00404A4E">
          <w:rPr>
            <w:rStyle w:val="Hyperlink"/>
            <w:noProof/>
          </w:rPr>
          <w:t>5.1.6</w:t>
        </w:r>
        <w:r w:rsidR="0046087F">
          <w:rPr>
            <w:rFonts w:asciiTheme="minorHAnsi" w:eastAsiaTheme="minorEastAsia" w:hAnsiTheme="minorHAnsi" w:cstheme="minorBidi"/>
            <w:noProof/>
            <w:sz w:val="22"/>
            <w:szCs w:val="22"/>
          </w:rPr>
          <w:tab/>
        </w:r>
        <w:r w:rsidR="0046087F" w:rsidRPr="00404A4E">
          <w:rPr>
            <w:rStyle w:val="Hyperlink"/>
            <w:noProof/>
          </w:rPr>
          <w:t>Monitoring Processes in Resource Groups</w:t>
        </w:r>
        <w:r w:rsidR="0046087F">
          <w:rPr>
            <w:noProof/>
            <w:webHidden/>
          </w:rPr>
          <w:tab/>
        </w:r>
        <w:r w:rsidR="0046087F">
          <w:rPr>
            <w:noProof/>
            <w:webHidden/>
          </w:rPr>
          <w:fldChar w:fldCharType="begin"/>
        </w:r>
        <w:r w:rsidR="0046087F">
          <w:rPr>
            <w:noProof/>
            <w:webHidden/>
          </w:rPr>
          <w:instrText xml:space="preserve"> PAGEREF _Toc444155508 \h </w:instrText>
        </w:r>
        <w:r w:rsidR="0046087F">
          <w:rPr>
            <w:noProof/>
            <w:webHidden/>
          </w:rPr>
        </w:r>
        <w:r w:rsidR="0046087F">
          <w:rPr>
            <w:noProof/>
            <w:webHidden/>
          </w:rPr>
          <w:fldChar w:fldCharType="separate"/>
        </w:r>
        <w:r w:rsidR="00607D57">
          <w:rPr>
            <w:noProof/>
            <w:webHidden/>
          </w:rPr>
          <w:t>321</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509" w:history="1">
        <w:r w:rsidR="0046087F" w:rsidRPr="00404A4E">
          <w:rPr>
            <w:rStyle w:val="Hyperlink"/>
            <w:noProof/>
          </w:rPr>
          <w:t>5.2</w:t>
        </w:r>
        <w:r w:rsidR="0046087F">
          <w:rPr>
            <w:rFonts w:asciiTheme="minorHAnsi" w:eastAsiaTheme="minorEastAsia" w:hAnsiTheme="minorHAnsi" w:cstheme="minorBidi"/>
            <w:noProof/>
            <w:sz w:val="22"/>
            <w:szCs w:val="22"/>
          </w:rPr>
          <w:tab/>
        </w:r>
        <w:r w:rsidR="0046087F" w:rsidRPr="00404A4E">
          <w:rPr>
            <w:rStyle w:val="Hyperlink"/>
            <w:noProof/>
          </w:rPr>
          <w:t>CPU Usage Throttling</w:t>
        </w:r>
        <w:r w:rsidR="0046087F">
          <w:rPr>
            <w:noProof/>
            <w:webHidden/>
          </w:rPr>
          <w:tab/>
        </w:r>
        <w:r w:rsidR="0046087F">
          <w:rPr>
            <w:noProof/>
            <w:webHidden/>
          </w:rPr>
          <w:fldChar w:fldCharType="begin"/>
        </w:r>
        <w:r w:rsidR="0046087F">
          <w:rPr>
            <w:noProof/>
            <w:webHidden/>
          </w:rPr>
          <w:instrText xml:space="preserve"> PAGEREF _Toc444155509 \h </w:instrText>
        </w:r>
        <w:r w:rsidR="0046087F">
          <w:rPr>
            <w:noProof/>
            <w:webHidden/>
          </w:rPr>
        </w:r>
        <w:r w:rsidR="0046087F">
          <w:rPr>
            <w:noProof/>
            <w:webHidden/>
          </w:rPr>
          <w:fldChar w:fldCharType="separate"/>
        </w:r>
        <w:r w:rsidR="00607D57">
          <w:rPr>
            <w:noProof/>
            <w:webHidden/>
          </w:rPr>
          <w:t>323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10" w:history="1">
        <w:r w:rsidR="0046087F" w:rsidRPr="00404A4E">
          <w:rPr>
            <w:rStyle w:val="Hyperlink"/>
            <w:noProof/>
          </w:rPr>
          <w:t>5.2.1</w:t>
        </w:r>
        <w:r w:rsidR="0046087F">
          <w:rPr>
            <w:rFonts w:asciiTheme="minorHAnsi" w:eastAsiaTheme="minorEastAsia" w:hAnsiTheme="minorHAnsi" w:cstheme="minorBidi"/>
            <w:noProof/>
            <w:sz w:val="22"/>
            <w:szCs w:val="22"/>
          </w:rPr>
          <w:tab/>
        </w:r>
        <w:r w:rsidR="0046087F" w:rsidRPr="00404A4E">
          <w:rPr>
            <w:rStyle w:val="Hyperlink"/>
            <w:noProof/>
          </w:rPr>
          <w:t>Setting the CPU Rate Limit for a Resource Group</w:t>
        </w:r>
        <w:r w:rsidR="0046087F">
          <w:rPr>
            <w:noProof/>
            <w:webHidden/>
          </w:rPr>
          <w:tab/>
        </w:r>
        <w:r w:rsidR="0046087F">
          <w:rPr>
            <w:noProof/>
            <w:webHidden/>
          </w:rPr>
          <w:fldChar w:fldCharType="begin"/>
        </w:r>
        <w:r w:rsidR="0046087F">
          <w:rPr>
            <w:noProof/>
            <w:webHidden/>
          </w:rPr>
          <w:instrText xml:space="preserve"> PAGEREF _Toc444155510 \h </w:instrText>
        </w:r>
        <w:r w:rsidR="0046087F">
          <w:rPr>
            <w:noProof/>
            <w:webHidden/>
          </w:rPr>
        </w:r>
        <w:r w:rsidR="0046087F">
          <w:rPr>
            <w:noProof/>
            <w:webHidden/>
          </w:rPr>
          <w:fldChar w:fldCharType="separate"/>
        </w:r>
        <w:r w:rsidR="00607D57">
          <w:rPr>
            <w:noProof/>
            <w:webHidden/>
          </w:rPr>
          <w:t>323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11" w:history="1">
        <w:r w:rsidR="0046087F" w:rsidRPr="00404A4E">
          <w:rPr>
            <w:rStyle w:val="Hyperlink"/>
            <w:noProof/>
          </w:rPr>
          <w:t>5.2.2</w:t>
        </w:r>
        <w:r w:rsidR="0046087F">
          <w:rPr>
            <w:rFonts w:asciiTheme="minorHAnsi" w:eastAsiaTheme="minorEastAsia" w:hAnsiTheme="minorHAnsi" w:cstheme="minorBidi"/>
            <w:noProof/>
            <w:sz w:val="22"/>
            <w:szCs w:val="22"/>
          </w:rPr>
          <w:tab/>
        </w:r>
        <w:r w:rsidR="0046087F" w:rsidRPr="00404A4E">
          <w:rPr>
            <w:rStyle w:val="Hyperlink"/>
            <w:noProof/>
          </w:rPr>
          <w:t>Example – Single Process in a Single Group</w:t>
        </w:r>
        <w:r w:rsidR="0046087F">
          <w:rPr>
            <w:noProof/>
            <w:webHidden/>
          </w:rPr>
          <w:tab/>
        </w:r>
        <w:r w:rsidR="0046087F">
          <w:rPr>
            <w:noProof/>
            <w:webHidden/>
          </w:rPr>
          <w:fldChar w:fldCharType="begin"/>
        </w:r>
        <w:r w:rsidR="0046087F">
          <w:rPr>
            <w:noProof/>
            <w:webHidden/>
          </w:rPr>
          <w:instrText xml:space="preserve"> PAGEREF _Toc444155511 \h </w:instrText>
        </w:r>
        <w:r w:rsidR="0046087F">
          <w:rPr>
            <w:noProof/>
            <w:webHidden/>
          </w:rPr>
        </w:r>
        <w:r w:rsidR="0046087F">
          <w:rPr>
            <w:noProof/>
            <w:webHidden/>
          </w:rPr>
          <w:fldChar w:fldCharType="separate"/>
        </w:r>
        <w:r w:rsidR="00607D57">
          <w:rPr>
            <w:noProof/>
            <w:webHidden/>
          </w:rPr>
          <w:t>324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12" w:history="1">
        <w:r w:rsidR="0046087F" w:rsidRPr="00404A4E">
          <w:rPr>
            <w:rStyle w:val="Hyperlink"/>
            <w:noProof/>
          </w:rPr>
          <w:t>5.2.3</w:t>
        </w:r>
        <w:r w:rsidR="0046087F">
          <w:rPr>
            <w:rFonts w:asciiTheme="minorHAnsi" w:eastAsiaTheme="minorEastAsia" w:hAnsiTheme="minorHAnsi" w:cstheme="minorBidi"/>
            <w:noProof/>
            <w:sz w:val="22"/>
            <w:szCs w:val="22"/>
          </w:rPr>
          <w:tab/>
        </w:r>
        <w:r w:rsidR="0046087F" w:rsidRPr="00404A4E">
          <w:rPr>
            <w:rStyle w:val="Hyperlink"/>
            <w:noProof/>
          </w:rPr>
          <w:t>Example – Multiple Processes in a Single Group</w:t>
        </w:r>
        <w:r w:rsidR="0046087F">
          <w:rPr>
            <w:noProof/>
            <w:webHidden/>
          </w:rPr>
          <w:tab/>
        </w:r>
        <w:r w:rsidR="0046087F">
          <w:rPr>
            <w:noProof/>
            <w:webHidden/>
          </w:rPr>
          <w:fldChar w:fldCharType="begin"/>
        </w:r>
        <w:r w:rsidR="0046087F">
          <w:rPr>
            <w:noProof/>
            <w:webHidden/>
          </w:rPr>
          <w:instrText xml:space="preserve"> PAGEREF _Toc444155512 \h </w:instrText>
        </w:r>
        <w:r w:rsidR="0046087F">
          <w:rPr>
            <w:noProof/>
            <w:webHidden/>
          </w:rPr>
        </w:r>
        <w:r w:rsidR="0046087F">
          <w:rPr>
            <w:noProof/>
            <w:webHidden/>
          </w:rPr>
          <w:fldChar w:fldCharType="separate"/>
        </w:r>
        <w:r w:rsidR="00607D57">
          <w:rPr>
            <w:noProof/>
            <w:webHidden/>
          </w:rPr>
          <w:t>325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13" w:history="1">
        <w:r w:rsidR="0046087F" w:rsidRPr="00404A4E">
          <w:rPr>
            <w:rStyle w:val="Hyperlink"/>
            <w:noProof/>
          </w:rPr>
          <w:t>5.2.4</w:t>
        </w:r>
        <w:r w:rsidR="0046087F">
          <w:rPr>
            <w:rFonts w:asciiTheme="minorHAnsi" w:eastAsiaTheme="minorEastAsia" w:hAnsiTheme="minorHAnsi" w:cstheme="minorBidi"/>
            <w:noProof/>
            <w:sz w:val="22"/>
            <w:szCs w:val="22"/>
          </w:rPr>
          <w:tab/>
        </w:r>
        <w:r w:rsidR="0046087F" w:rsidRPr="00404A4E">
          <w:rPr>
            <w:rStyle w:val="Hyperlink"/>
            <w:noProof/>
          </w:rPr>
          <w:t>Example – Multiple Processes in Multiple Groups</w:t>
        </w:r>
        <w:r w:rsidR="0046087F">
          <w:rPr>
            <w:noProof/>
            <w:webHidden/>
          </w:rPr>
          <w:tab/>
        </w:r>
        <w:r w:rsidR="0046087F">
          <w:rPr>
            <w:noProof/>
            <w:webHidden/>
          </w:rPr>
          <w:fldChar w:fldCharType="begin"/>
        </w:r>
        <w:r w:rsidR="0046087F">
          <w:rPr>
            <w:noProof/>
            <w:webHidden/>
          </w:rPr>
          <w:instrText xml:space="preserve"> PAGEREF _Toc444155513 \h </w:instrText>
        </w:r>
        <w:r w:rsidR="0046087F">
          <w:rPr>
            <w:noProof/>
            <w:webHidden/>
          </w:rPr>
        </w:r>
        <w:r w:rsidR="0046087F">
          <w:rPr>
            <w:noProof/>
            <w:webHidden/>
          </w:rPr>
          <w:fldChar w:fldCharType="separate"/>
        </w:r>
        <w:r w:rsidR="00607D57">
          <w:rPr>
            <w:noProof/>
            <w:webHidden/>
          </w:rPr>
          <w:t>327</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514" w:history="1">
        <w:r w:rsidR="0046087F" w:rsidRPr="00404A4E">
          <w:rPr>
            <w:rStyle w:val="Hyperlink"/>
            <w:noProof/>
          </w:rPr>
          <w:t>5.3</w:t>
        </w:r>
        <w:r w:rsidR="0046087F">
          <w:rPr>
            <w:rFonts w:asciiTheme="minorHAnsi" w:eastAsiaTheme="minorEastAsia" w:hAnsiTheme="minorHAnsi" w:cstheme="minorBidi"/>
            <w:noProof/>
            <w:sz w:val="22"/>
            <w:szCs w:val="22"/>
          </w:rPr>
          <w:tab/>
        </w:r>
        <w:r w:rsidR="0046087F" w:rsidRPr="00404A4E">
          <w:rPr>
            <w:rStyle w:val="Hyperlink"/>
            <w:noProof/>
          </w:rPr>
          <w:t>Dirty Buffer Throttling</w:t>
        </w:r>
        <w:r w:rsidR="0046087F">
          <w:rPr>
            <w:noProof/>
            <w:webHidden/>
          </w:rPr>
          <w:tab/>
        </w:r>
        <w:r w:rsidR="0046087F">
          <w:rPr>
            <w:noProof/>
            <w:webHidden/>
          </w:rPr>
          <w:fldChar w:fldCharType="begin"/>
        </w:r>
        <w:r w:rsidR="0046087F">
          <w:rPr>
            <w:noProof/>
            <w:webHidden/>
          </w:rPr>
          <w:instrText xml:space="preserve"> PAGEREF _Toc444155514 \h </w:instrText>
        </w:r>
        <w:r w:rsidR="0046087F">
          <w:rPr>
            <w:noProof/>
            <w:webHidden/>
          </w:rPr>
        </w:r>
        <w:r w:rsidR="0046087F">
          <w:rPr>
            <w:noProof/>
            <w:webHidden/>
          </w:rPr>
          <w:fldChar w:fldCharType="separate"/>
        </w:r>
        <w:r w:rsidR="00607D57">
          <w:rPr>
            <w:noProof/>
            <w:webHidden/>
          </w:rPr>
          <w:t>330</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15" w:history="1">
        <w:r w:rsidR="0046087F" w:rsidRPr="00404A4E">
          <w:rPr>
            <w:rStyle w:val="Hyperlink"/>
            <w:noProof/>
          </w:rPr>
          <w:t>5.3.1</w:t>
        </w:r>
        <w:r w:rsidR="0046087F">
          <w:rPr>
            <w:rFonts w:asciiTheme="minorHAnsi" w:eastAsiaTheme="minorEastAsia" w:hAnsiTheme="minorHAnsi" w:cstheme="minorBidi"/>
            <w:noProof/>
            <w:sz w:val="22"/>
            <w:szCs w:val="22"/>
          </w:rPr>
          <w:tab/>
        </w:r>
        <w:r w:rsidR="0046087F" w:rsidRPr="00404A4E">
          <w:rPr>
            <w:rStyle w:val="Hyperlink"/>
            <w:noProof/>
          </w:rPr>
          <w:t>Setting the Dirty Rate Limit for a Resource Group</w:t>
        </w:r>
        <w:r w:rsidR="0046087F">
          <w:rPr>
            <w:noProof/>
            <w:webHidden/>
          </w:rPr>
          <w:tab/>
        </w:r>
        <w:r w:rsidR="0046087F">
          <w:rPr>
            <w:noProof/>
            <w:webHidden/>
          </w:rPr>
          <w:fldChar w:fldCharType="begin"/>
        </w:r>
        <w:r w:rsidR="0046087F">
          <w:rPr>
            <w:noProof/>
            <w:webHidden/>
          </w:rPr>
          <w:instrText xml:space="preserve"> PAGEREF _Toc444155515 \h </w:instrText>
        </w:r>
        <w:r w:rsidR="0046087F">
          <w:rPr>
            <w:noProof/>
            <w:webHidden/>
          </w:rPr>
        </w:r>
        <w:r w:rsidR="0046087F">
          <w:rPr>
            <w:noProof/>
            <w:webHidden/>
          </w:rPr>
          <w:fldChar w:fldCharType="separate"/>
        </w:r>
        <w:r w:rsidR="00607D57">
          <w:rPr>
            <w:noProof/>
            <w:webHidden/>
          </w:rPr>
          <w:t>330</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16" w:history="1">
        <w:r w:rsidR="0046087F" w:rsidRPr="00404A4E">
          <w:rPr>
            <w:rStyle w:val="Hyperlink"/>
            <w:noProof/>
          </w:rPr>
          <w:t>5.3.2</w:t>
        </w:r>
        <w:r w:rsidR="0046087F">
          <w:rPr>
            <w:rFonts w:asciiTheme="minorHAnsi" w:eastAsiaTheme="minorEastAsia" w:hAnsiTheme="minorHAnsi" w:cstheme="minorBidi"/>
            <w:noProof/>
            <w:sz w:val="22"/>
            <w:szCs w:val="22"/>
          </w:rPr>
          <w:tab/>
        </w:r>
        <w:r w:rsidR="0046087F" w:rsidRPr="00404A4E">
          <w:rPr>
            <w:rStyle w:val="Hyperlink"/>
            <w:noProof/>
          </w:rPr>
          <w:t>Example – Single Process in a Single Group</w:t>
        </w:r>
        <w:r w:rsidR="0046087F">
          <w:rPr>
            <w:noProof/>
            <w:webHidden/>
          </w:rPr>
          <w:tab/>
        </w:r>
        <w:r w:rsidR="0046087F">
          <w:rPr>
            <w:noProof/>
            <w:webHidden/>
          </w:rPr>
          <w:fldChar w:fldCharType="begin"/>
        </w:r>
        <w:r w:rsidR="0046087F">
          <w:rPr>
            <w:noProof/>
            <w:webHidden/>
          </w:rPr>
          <w:instrText xml:space="preserve"> PAGEREF _Toc444155516 \h </w:instrText>
        </w:r>
        <w:r w:rsidR="0046087F">
          <w:rPr>
            <w:noProof/>
            <w:webHidden/>
          </w:rPr>
        </w:r>
        <w:r w:rsidR="0046087F">
          <w:rPr>
            <w:noProof/>
            <w:webHidden/>
          </w:rPr>
          <w:fldChar w:fldCharType="separate"/>
        </w:r>
        <w:r w:rsidR="00607D57">
          <w:rPr>
            <w:noProof/>
            <w:webHidden/>
          </w:rPr>
          <w:t>332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17" w:history="1">
        <w:r w:rsidR="0046087F" w:rsidRPr="00404A4E">
          <w:rPr>
            <w:rStyle w:val="Hyperlink"/>
            <w:noProof/>
          </w:rPr>
          <w:t>5.3.3</w:t>
        </w:r>
        <w:r w:rsidR="0046087F">
          <w:rPr>
            <w:rFonts w:asciiTheme="minorHAnsi" w:eastAsiaTheme="minorEastAsia" w:hAnsiTheme="minorHAnsi" w:cstheme="minorBidi"/>
            <w:noProof/>
            <w:sz w:val="22"/>
            <w:szCs w:val="22"/>
          </w:rPr>
          <w:tab/>
        </w:r>
        <w:r w:rsidR="0046087F" w:rsidRPr="00404A4E">
          <w:rPr>
            <w:rStyle w:val="Hyperlink"/>
            <w:noProof/>
          </w:rPr>
          <w:t>Example – Multiple Processes in a Single Group</w:t>
        </w:r>
        <w:r w:rsidR="0046087F">
          <w:rPr>
            <w:noProof/>
            <w:webHidden/>
          </w:rPr>
          <w:tab/>
        </w:r>
        <w:r w:rsidR="0046087F">
          <w:rPr>
            <w:noProof/>
            <w:webHidden/>
          </w:rPr>
          <w:fldChar w:fldCharType="begin"/>
        </w:r>
        <w:r w:rsidR="0046087F">
          <w:rPr>
            <w:noProof/>
            <w:webHidden/>
          </w:rPr>
          <w:instrText xml:space="preserve"> PAGEREF _Toc444155517 \h </w:instrText>
        </w:r>
        <w:r w:rsidR="0046087F">
          <w:rPr>
            <w:noProof/>
            <w:webHidden/>
          </w:rPr>
        </w:r>
        <w:r w:rsidR="0046087F">
          <w:rPr>
            <w:noProof/>
            <w:webHidden/>
          </w:rPr>
          <w:fldChar w:fldCharType="separate"/>
        </w:r>
        <w:r w:rsidR="00607D57">
          <w:rPr>
            <w:noProof/>
            <w:webHidden/>
          </w:rPr>
          <w:t>333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18" w:history="1">
        <w:r w:rsidR="0046087F" w:rsidRPr="00404A4E">
          <w:rPr>
            <w:rStyle w:val="Hyperlink"/>
            <w:noProof/>
          </w:rPr>
          <w:t>5.3.4</w:t>
        </w:r>
        <w:r w:rsidR="0046087F">
          <w:rPr>
            <w:rFonts w:asciiTheme="minorHAnsi" w:eastAsiaTheme="minorEastAsia" w:hAnsiTheme="minorHAnsi" w:cstheme="minorBidi"/>
            <w:noProof/>
            <w:sz w:val="22"/>
            <w:szCs w:val="22"/>
          </w:rPr>
          <w:tab/>
        </w:r>
        <w:r w:rsidR="0046087F" w:rsidRPr="00404A4E">
          <w:rPr>
            <w:rStyle w:val="Hyperlink"/>
            <w:noProof/>
          </w:rPr>
          <w:t>Example – Multiple Processes in Multiple Groups</w:t>
        </w:r>
        <w:r w:rsidR="0046087F">
          <w:rPr>
            <w:noProof/>
            <w:webHidden/>
          </w:rPr>
          <w:tab/>
        </w:r>
        <w:r w:rsidR="0046087F">
          <w:rPr>
            <w:noProof/>
            <w:webHidden/>
          </w:rPr>
          <w:fldChar w:fldCharType="begin"/>
        </w:r>
        <w:r w:rsidR="0046087F">
          <w:rPr>
            <w:noProof/>
            <w:webHidden/>
          </w:rPr>
          <w:instrText xml:space="preserve"> PAGEREF _Toc444155518 \h </w:instrText>
        </w:r>
        <w:r w:rsidR="0046087F">
          <w:rPr>
            <w:noProof/>
            <w:webHidden/>
          </w:rPr>
        </w:r>
        <w:r w:rsidR="0046087F">
          <w:rPr>
            <w:noProof/>
            <w:webHidden/>
          </w:rPr>
          <w:fldChar w:fldCharType="separate"/>
        </w:r>
        <w:r w:rsidR="00607D57">
          <w:rPr>
            <w:noProof/>
            <w:webHidden/>
          </w:rPr>
          <w:t>335</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519" w:history="1">
        <w:r w:rsidR="0046087F" w:rsidRPr="00404A4E">
          <w:rPr>
            <w:rStyle w:val="Hyperlink"/>
            <w:noProof/>
          </w:rPr>
          <w:t>5.4</w:t>
        </w:r>
        <w:r w:rsidR="0046087F">
          <w:rPr>
            <w:rFonts w:asciiTheme="minorHAnsi" w:eastAsiaTheme="minorEastAsia" w:hAnsiTheme="minorHAnsi" w:cstheme="minorBidi"/>
            <w:noProof/>
            <w:sz w:val="22"/>
            <w:szCs w:val="22"/>
          </w:rPr>
          <w:tab/>
        </w:r>
        <w:r w:rsidR="0046087F" w:rsidRPr="00404A4E">
          <w:rPr>
            <w:rStyle w:val="Hyperlink"/>
            <w:noProof/>
          </w:rPr>
          <w:t>System Catalogs</w:t>
        </w:r>
        <w:r w:rsidR="0046087F">
          <w:rPr>
            <w:noProof/>
            <w:webHidden/>
          </w:rPr>
          <w:tab/>
        </w:r>
        <w:r w:rsidR="0046087F">
          <w:rPr>
            <w:noProof/>
            <w:webHidden/>
          </w:rPr>
          <w:fldChar w:fldCharType="begin"/>
        </w:r>
        <w:r w:rsidR="0046087F">
          <w:rPr>
            <w:noProof/>
            <w:webHidden/>
          </w:rPr>
          <w:instrText xml:space="preserve"> PAGEREF _Toc444155519 \h </w:instrText>
        </w:r>
        <w:r w:rsidR="0046087F">
          <w:rPr>
            <w:noProof/>
            <w:webHidden/>
          </w:rPr>
        </w:r>
        <w:r w:rsidR="0046087F">
          <w:rPr>
            <w:noProof/>
            <w:webHidden/>
          </w:rPr>
          <w:fldChar w:fldCharType="separate"/>
        </w:r>
        <w:r w:rsidR="00607D57">
          <w:rPr>
            <w:noProof/>
            <w:webHidden/>
          </w:rPr>
          <w:t>339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20" w:history="1">
        <w:r w:rsidR="0046087F" w:rsidRPr="00404A4E">
          <w:rPr>
            <w:rStyle w:val="Hyperlink"/>
            <w:noProof/>
          </w:rPr>
          <w:t>5.4.1</w:t>
        </w:r>
        <w:r w:rsidR="0046087F">
          <w:rPr>
            <w:rFonts w:asciiTheme="minorHAnsi" w:eastAsiaTheme="minorEastAsia" w:hAnsiTheme="minorHAnsi" w:cstheme="minorBidi"/>
            <w:noProof/>
            <w:sz w:val="22"/>
            <w:szCs w:val="22"/>
          </w:rPr>
          <w:tab/>
        </w:r>
        <w:r w:rsidR="0046087F" w:rsidRPr="00404A4E">
          <w:rPr>
            <w:rStyle w:val="Hyperlink"/>
            <w:noProof/>
          </w:rPr>
          <w:t>edb_all_resource_groups</w:t>
        </w:r>
        <w:r w:rsidR="0046087F">
          <w:rPr>
            <w:noProof/>
            <w:webHidden/>
          </w:rPr>
          <w:tab/>
        </w:r>
        <w:r w:rsidR="0046087F">
          <w:rPr>
            <w:noProof/>
            <w:webHidden/>
          </w:rPr>
          <w:fldChar w:fldCharType="begin"/>
        </w:r>
        <w:r w:rsidR="0046087F">
          <w:rPr>
            <w:noProof/>
            <w:webHidden/>
          </w:rPr>
          <w:instrText xml:space="preserve"> PAGEREF _Toc444155520 \h </w:instrText>
        </w:r>
        <w:r w:rsidR="0046087F">
          <w:rPr>
            <w:noProof/>
            <w:webHidden/>
          </w:rPr>
        </w:r>
        <w:r w:rsidR="0046087F">
          <w:rPr>
            <w:noProof/>
            <w:webHidden/>
          </w:rPr>
          <w:fldChar w:fldCharType="separate"/>
        </w:r>
        <w:r w:rsidR="00607D57">
          <w:rPr>
            <w:noProof/>
            <w:webHidden/>
          </w:rPr>
          <w:t>339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21" w:history="1">
        <w:r w:rsidR="0046087F" w:rsidRPr="00404A4E">
          <w:rPr>
            <w:rStyle w:val="Hyperlink"/>
            <w:noProof/>
          </w:rPr>
          <w:t>5.4.2</w:t>
        </w:r>
        <w:r w:rsidR="0046087F">
          <w:rPr>
            <w:rFonts w:asciiTheme="minorHAnsi" w:eastAsiaTheme="minorEastAsia" w:hAnsiTheme="minorHAnsi" w:cstheme="minorBidi"/>
            <w:noProof/>
            <w:sz w:val="22"/>
            <w:szCs w:val="22"/>
          </w:rPr>
          <w:tab/>
        </w:r>
        <w:r w:rsidR="0046087F" w:rsidRPr="00404A4E">
          <w:rPr>
            <w:rStyle w:val="Hyperlink"/>
            <w:noProof/>
          </w:rPr>
          <w:t>edb_resource_group</w:t>
        </w:r>
        <w:r w:rsidR="0046087F">
          <w:rPr>
            <w:noProof/>
            <w:webHidden/>
          </w:rPr>
          <w:tab/>
        </w:r>
        <w:r w:rsidR="0046087F">
          <w:rPr>
            <w:noProof/>
            <w:webHidden/>
          </w:rPr>
          <w:fldChar w:fldCharType="begin"/>
        </w:r>
        <w:r w:rsidR="0046087F">
          <w:rPr>
            <w:noProof/>
            <w:webHidden/>
          </w:rPr>
          <w:instrText xml:space="preserve"> PAGEREF _Toc444155521 \h </w:instrText>
        </w:r>
        <w:r w:rsidR="0046087F">
          <w:rPr>
            <w:noProof/>
            <w:webHidden/>
          </w:rPr>
        </w:r>
        <w:r w:rsidR="0046087F">
          <w:rPr>
            <w:noProof/>
            <w:webHidden/>
          </w:rPr>
          <w:fldChar w:fldCharType="separate"/>
        </w:r>
        <w:r w:rsidR="00607D57">
          <w:rPr>
            <w:noProof/>
            <w:webHidden/>
          </w:rPr>
          <w:t>339</w:t>
        </w:r>
        <w:r w:rsidR="0046087F">
          <w:rPr>
            <w:noProof/>
            <w:webHidden/>
          </w:rPr>
          <w:fldChar w:fldCharType="end"/>
        </w:r>
      </w:hyperlink>
    </w:p>
    <w:p w:rsidR="0046087F" w:rsidRDefault="005C07B9">
      <w:pPr>
        <w:pStyle w:val="TOC1"/>
        <w:tabs>
          <w:tab w:val="left" w:pos="480"/>
          <w:tab w:val="right" w:leader="dot" w:pos="8630"/>
        </w:tabs>
        <w:rPr>
          <w:rFonts w:asciiTheme="minorHAnsi" w:eastAsiaTheme="minorEastAsia" w:hAnsiTheme="minorHAnsi" w:cstheme="minorBidi"/>
          <w:noProof/>
          <w:sz w:val="22"/>
          <w:szCs w:val="22"/>
        </w:rPr>
      </w:pPr>
      <w:hyperlink w:anchor="_Toc444155522" w:history="1">
        <w:r w:rsidR="0046087F" w:rsidRPr="00404A4E">
          <w:rPr>
            <w:rStyle w:val="Hyperlink"/>
            <w:noProof/>
          </w:rPr>
          <w:t>6</w:t>
        </w:r>
        <w:r w:rsidR="0046087F">
          <w:rPr>
            <w:rFonts w:asciiTheme="minorHAnsi" w:eastAsiaTheme="minorEastAsia" w:hAnsiTheme="minorHAnsi" w:cstheme="minorBidi"/>
            <w:noProof/>
            <w:sz w:val="22"/>
            <w:szCs w:val="22"/>
          </w:rPr>
          <w:tab/>
        </w:r>
        <w:r w:rsidR="0046087F" w:rsidRPr="00404A4E">
          <w:rPr>
            <w:rStyle w:val="Hyperlink"/>
            <w:noProof/>
          </w:rPr>
          <w:t>Database Utilities</w:t>
        </w:r>
        <w:r w:rsidR="0046087F">
          <w:rPr>
            <w:noProof/>
            <w:webHidden/>
          </w:rPr>
          <w:tab/>
        </w:r>
        <w:r w:rsidR="0046087F">
          <w:rPr>
            <w:noProof/>
            <w:webHidden/>
          </w:rPr>
          <w:fldChar w:fldCharType="begin"/>
        </w:r>
        <w:r w:rsidR="0046087F">
          <w:rPr>
            <w:noProof/>
            <w:webHidden/>
          </w:rPr>
          <w:instrText xml:space="preserve"> PAGEREF _Toc444155522 \h </w:instrText>
        </w:r>
        <w:r w:rsidR="0046087F">
          <w:rPr>
            <w:noProof/>
            <w:webHidden/>
          </w:rPr>
        </w:r>
        <w:r w:rsidR="0046087F">
          <w:rPr>
            <w:noProof/>
            <w:webHidden/>
          </w:rPr>
          <w:fldChar w:fldCharType="separate"/>
        </w:r>
        <w:r w:rsidR="00607D57">
          <w:rPr>
            <w:noProof/>
            <w:webHidden/>
          </w:rPr>
          <w:t>340</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523" w:history="1">
        <w:r w:rsidR="0046087F" w:rsidRPr="00404A4E">
          <w:rPr>
            <w:rStyle w:val="Hyperlink"/>
            <w:noProof/>
          </w:rPr>
          <w:t>6.1</w:t>
        </w:r>
        <w:r w:rsidR="0046087F">
          <w:rPr>
            <w:rFonts w:asciiTheme="minorHAnsi" w:eastAsiaTheme="minorEastAsia" w:hAnsiTheme="minorHAnsi" w:cstheme="minorBidi"/>
            <w:noProof/>
            <w:sz w:val="22"/>
            <w:szCs w:val="22"/>
          </w:rPr>
          <w:tab/>
        </w:r>
        <w:r w:rsidR="0046087F" w:rsidRPr="00404A4E">
          <w:rPr>
            <w:rStyle w:val="Hyperlink"/>
            <w:noProof/>
          </w:rPr>
          <w:t>EDB*Loader</w:t>
        </w:r>
        <w:r w:rsidR="0046087F">
          <w:rPr>
            <w:noProof/>
            <w:webHidden/>
          </w:rPr>
          <w:tab/>
        </w:r>
        <w:r w:rsidR="0046087F">
          <w:rPr>
            <w:noProof/>
            <w:webHidden/>
          </w:rPr>
          <w:fldChar w:fldCharType="begin"/>
        </w:r>
        <w:r w:rsidR="0046087F">
          <w:rPr>
            <w:noProof/>
            <w:webHidden/>
          </w:rPr>
          <w:instrText xml:space="preserve"> PAGEREF _Toc444155523 \h </w:instrText>
        </w:r>
        <w:r w:rsidR="0046087F">
          <w:rPr>
            <w:noProof/>
            <w:webHidden/>
          </w:rPr>
        </w:r>
        <w:r w:rsidR="0046087F">
          <w:rPr>
            <w:noProof/>
            <w:webHidden/>
          </w:rPr>
          <w:fldChar w:fldCharType="separate"/>
        </w:r>
        <w:r w:rsidR="00607D57">
          <w:rPr>
            <w:noProof/>
            <w:webHidden/>
          </w:rPr>
          <w:t>340</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24" w:history="1">
        <w:r w:rsidR="0046087F" w:rsidRPr="00404A4E">
          <w:rPr>
            <w:rStyle w:val="Hyperlink"/>
            <w:noProof/>
          </w:rPr>
          <w:t>6.1.1</w:t>
        </w:r>
        <w:r w:rsidR="0046087F">
          <w:rPr>
            <w:rFonts w:asciiTheme="minorHAnsi" w:eastAsiaTheme="minorEastAsia" w:hAnsiTheme="minorHAnsi" w:cstheme="minorBidi"/>
            <w:noProof/>
            <w:sz w:val="22"/>
            <w:szCs w:val="22"/>
          </w:rPr>
          <w:tab/>
        </w:r>
        <w:r w:rsidR="0046087F" w:rsidRPr="00404A4E">
          <w:rPr>
            <w:rStyle w:val="Hyperlink"/>
            <w:noProof/>
          </w:rPr>
          <w:t>Data Loading Methods</w:t>
        </w:r>
        <w:r w:rsidR="0046087F">
          <w:rPr>
            <w:noProof/>
            <w:webHidden/>
          </w:rPr>
          <w:tab/>
        </w:r>
        <w:r w:rsidR="0046087F">
          <w:rPr>
            <w:noProof/>
            <w:webHidden/>
          </w:rPr>
          <w:fldChar w:fldCharType="begin"/>
        </w:r>
        <w:r w:rsidR="0046087F">
          <w:rPr>
            <w:noProof/>
            <w:webHidden/>
          </w:rPr>
          <w:instrText xml:space="preserve"> PAGEREF _Toc444155524 \h </w:instrText>
        </w:r>
        <w:r w:rsidR="0046087F">
          <w:rPr>
            <w:noProof/>
            <w:webHidden/>
          </w:rPr>
        </w:r>
        <w:r w:rsidR="0046087F">
          <w:rPr>
            <w:noProof/>
            <w:webHidden/>
          </w:rPr>
          <w:fldChar w:fldCharType="separate"/>
        </w:r>
        <w:r w:rsidR="00607D57">
          <w:rPr>
            <w:noProof/>
            <w:webHidden/>
          </w:rPr>
          <w:t>341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25" w:history="1">
        <w:r w:rsidR="0046087F" w:rsidRPr="00404A4E">
          <w:rPr>
            <w:rStyle w:val="Hyperlink"/>
            <w:noProof/>
          </w:rPr>
          <w:t>6.1.2</w:t>
        </w:r>
        <w:r w:rsidR="0046087F">
          <w:rPr>
            <w:rFonts w:asciiTheme="minorHAnsi" w:eastAsiaTheme="minorEastAsia" w:hAnsiTheme="minorHAnsi" w:cstheme="minorBidi"/>
            <w:noProof/>
            <w:sz w:val="22"/>
            <w:szCs w:val="22"/>
          </w:rPr>
          <w:tab/>
        </w:r>
        <w:r w:rsidR="0046087F" w:rsidRPr="00404A4E">
          <w:rPr>
            <w:rStyle w:val="Hyperlink"/>
            <w:noProof/>
          </w:rPr>
          <w:t>General Usage</w:t>
        </w:r>
        <w:r w:rsidR="0046087F">
          <w:rPr>
            <w:noProof/>
            <w:webHidden/>
          </w:rPr>
          <w:tab/>
        </w:r>
        <w:r w:rsidR="0046087F">
          <w:rPr>
            <w:noProof/>
            <w:webHidden/>
          </w:rPr>
          <w:fldChar w:fldCharType="begin"/>
        </w:r>
        <w:r w:rsidR="0046087F">
          <w:rPr>
            <w:noProof/>
            <w:webHidden/>
          </w:rPr>
          <w:instrText xml:space="preserve"> PAGEREF _Toc444155525 \h </w:instrText>
        </w:r>
        <w:r w:rsidR="0046087F">
          <w:rPr>
            <w:noProof/>
            <w:webHidden/>
          </w:rPr>
        </w:r>
        <w:r w:rsidR="0046087F">
          <w:rPr>
            <w:noProof/>
            <w:webHidden/>
          </w:rPr>
          <w:fldChar w:fldCharType="separate"/>
        </w:r>
        <w:r w:rsidR="00607D57">
          <w:rPr>
            <w:noProof/>
            <w:webHidden/>
          </w:rPr>
          <w:t>342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26" w:history="1">
        <w:r w:rsidR="0046087F" w:rsidRPr="00404A4E">
          <w:rPr>
            <w:rStyle w:val="Hyperlink"/>
            <w:noProof/>
          </w:rPr>
          <w:t>6.1.3</w:t>
        </w:r>
        <w:r w:rsidR="0046087F">
          <w:rPr>
            <w:rFonts w:asciiTheme="minorHAnsi" w:eastAsiaTheme="minorEastAsia" w:hAnsiTheme="minorHAnsi" w:cstheme="minorBidi"/>
            <w:noProof/>
            <w:sz w:val="22"/>
            <w:szCs w:val="22"/>
          </w:rPr>
          <w:tab/>
        </w:r>
        <w:r w:rsidR="0046087F" w:rsidRPr="00404A4E">
          <w:rPr>
            <w:rStyle w:val="Hyperlink"/>
            <w:noProof/>
          </w:rPr>
          <w:t>Building the EDB*Loader Control File</w:t>
        </w:r>
        <w:r w:rsidR="0046087F">
          <w:rPr>
            <w:noProof/>
            <w:webHidden/>
          </w:rPr>
          <w:tab/>
        </w:r>
        <w:r w:rsidR="0046087F">
          <w:rPr>
            <w:noProof/>
            <w:webHidden/>
          </w:rPr>
          <w:fldChar w:fldCharType="begin"/>
        </w:r>
        <w:r w:rsidR="0046087F">
          <w:rPr>
            <w:noProof/>
            <w:webHidden/>
          </w:rPr>
          <w:instrText xml:space="preserve"> PAGEREF _Toc444155526 \h </w:instrText>
        </w:r>
        <w:r w:rsidR="0046087F">
          <w:rPr>
            <w:noProof/>
            <w:webHidden/>
          </w:rPr>
        </w:r>
        <w:r w:rsidR="0046087F">
          <w:rPr>
            <w:noProof/>
            <w:webHidden/>
          </w:rPr>
          <w:fldChar w:fldCharType="separate"/>
        </w:r>
        <w:r w:rsidR="00607D57">
          <w:rPr>
            <w:noProof/>
            <w:webHidden/>
          </w:rPr>
          <w:t>343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27" w:history="1">
        <w:r w:rsidR="0046087F" w:rsidRPr="00404A4E">
          <w:rPr>
            <w:rStyle w:val="Hyperlink"/>
            <w:noProof/>
          </w:rPr>
          <w:t>6.1.4</w:t>
        </w:r>
        <w:r w:rsidR="0046087F">
          <w:rPr>
            <w:rFonts w:asciiTheme="minorHAnsi" w:eastAsiaTheme="minorEastAsia" w:hAnsiTheme="minorHAnsi" w:cstheme="minorBidi"/>
            <w:noProof/>
            <w:sz w:val="22"/>
            <w:szCs w:val="22"/>
          </w:rPr>
          <w:tab/>
        </w:r>
        <w:r w:rsidR="0046087F" w:rsidRPr="00404A4E">
          <w:rPr>
            <w:rStyle w:val="Hyperlink"/>
            <w:noProof/>
          </w:rPr>
          <w:t>Invoking EDB*Loader</w:t>
        </w:r>
        <w:r w:rsidR="0046087F">
          <w:rPr>
            <w:noProof/>
            <w:webHidden/>
          </w:rPr>
          <w:tab/>
        </w:r>
        <w:r w:rsidR="0046087F">
          <w:rPr>
            <w:noProof/>
            <w:webHidden/>
          </w:rPr>
          <w:fldChar w:fldCharType="begin"/>
        </w:r>
        <w:r w:rsidR="0046087F">
          <w:rPr>
            <w:noProof/>
            <w:webHidden/>
          </w:rPr>
          <w:instrText xml:space="preserve"> PAGEREF _Toc444155527 \h </w:instrText>
        </w:r>
        <w:r w:rsidR="0046087F">
          <w:rPr>
            <w:noProof/>
            <w:webHidden/>
          </w:rPr>
        </w:r>
        <w:r w:rsidR="0046087F">
          <w:rPr>
            <w:noProof/>
            <w:webHidden/>
          </w:rPr>
          <w:fldChar w:fldCharType="separate"/>
        </w:r>
        <w:r w:rsidR="00607D57">
          <w:rPr>
            <w:noProof/>
            <w:webHidden/>
          </w:rPr>
          <w:t>358</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28" w:history="1">
        <w:r w:rsidR="0046087F" w:rsidRPr="00404A4E">
          <w:rPr>
            <w:rStyle w:val="Hyperlink"/>
            <w:noProof/>
          </w:rPr>
          <w:t>6.1.4.1</w:t>
        </w:r>
        <w:r w:rsidR="0046087F">
          <w:rPr>
            <w:rFonts w:asciiTheme="minorHAnsi" w:eastAsiaTheme="minorEastAsia" w:hAnsiTheme="minorHAnsi" w:cstheme="minorBidi"/>
            <w:noProof/>
            <w:sz w:val="22"/>
            <w:szCs w:val="22"/>
          </w:rPr>
          <w:tab/>
        </w:r>
        <w:r w:rsidR="0046087F" w:rsidRPr="00404A4E">
          <w:rPr>
            <w:rStyle w:val="Hyperlink"/>
            <w:noProof/>
          </w:rPr>
          <w:t>Exit Codes</w:t>
        </w:r>
        <w:r w:rsidR="0046087F">
          <w:rPr>
            <w:noProof/>
            <w:webHidden/>
          </w:rPr>
          <w:tab/>
        </w:r>
        <w:r w:rsidR="0046087F">
          <w:rPr>
            <w:noProof/>
            <w:webHidden/>
          </w:rPr>
          <w:fldChar w:fldCharType="begin"/>
        </w:r>
        <w:r w:rsidR="0046087F">
          <w:rPr>
            <w:noProof/>
            <w:webHidden/>
          </w:rPr>
          <w:instrText xml:space="preserve"> PAGEREF _Toc444155528 \h </w:instrText>
        </w:r>
        <w:r w:rsidR="0046087F">
          <w:rPr>
            <w:noProof/>
            <w:webHidden/>
          </w:rPr>
        </w:r>
        <w:r w:rsidR="0046087F">
          <w:rPr>
            <w:noProof/>
            <w:webHidden/>
          </w:rPr>
          <w:fldChar w:fldCharType="separate"/>
        </w:r>
        <w:r w:rsidR="00607D57">
          <w:rPr>
            <w:noProof/>
            <w:webHidden/>
          </w:rPr>
          <w:t>364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29" w:history="1">
        <w:r w:rsidR="0046087F" w:rsidRPr="00404A4E">
          <w:rPr>
            <w:rStyle w:val="Hyperlink"/>
            <w:noProof/>
          </w:rPr>
          <w:t>6.1.5</w:t>
        </w:r>
        <w:r w:rsidR="0046087F">
          <w:rPr>
            <w:rFonts w:asciiTheme="minorHAnsi" w:eastAsiaTheme="minorEastAsia" w:hAnsiTheme="minorHAnsi" w:cstheme="minorBidi"/>
            <w:noProof/>
            <w:sz w:val="22"/>
            <w:szCs w:val="22"/>
          </w:rPr>
          <w:tab/>
        </w:r>
        <w:r w:rsidR="0046087F" w:rsidRPr="00404A4E">
          <w:rPr>
            <w:rStyle w:val="Hyperlink"/>
            <w:noProof/>
          </w:rPr>
          <w:t>Direct Path Load</w:t>
        </w:r>
        <w:r w:rsidR="0046087F">
          <w:rPr>
            <w:noProof/>
            <w:webHidden/>
          </w:rPr>
          <w:tab/>
        </w:r>
        <w:r w:rsidR="0046087F">
          <w:rPr>
            <w:noProof/>
            <w:webHidden/>
          </w:rPr>
          <w:fldChar w:fldCharType="begin"/>
        </w:r>
        <w:r w:rsidR="0046087F">
          <w:rPr>
            <w:noProof/>
            <w:webHidden/>
          </w:rPr>
          <w:instrText xml:space="preserve"> PAGEREF _Toc444155529 \h </w:instrText>
        </w:r>
        <w:r w:rsidR="0046087F">
          <w:rPr>
            <w:noProof/>
            <w:webHidden/>
          </w:rPr>
        </w:r>
        <w:r w:rsidR="0046087F">
          <w:rPr>
            <w:noProof/>
            <w:webHidden/>
          </w:rPr>
          <w:fldChar w:fldCharType="separate"/>
        </w:r>
        <w:r w:rsidR="00607D57">
          <w:rPr>
            <w:noProof/>
            <w:webHidden/>
          </w:rPr>
          <w:t>365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30" w:history="1">
        <w:r w:rsidR="0046087F" w:rsidRPr="00404A4E">
          <w:rPr>
            <w:rStyle w:val="Hyperlink"/>
            <w:noProof/>
          </w:rPr>
          <w:t>6.1.6</w:t>
        </w:r>
        <w:r w:rsidR="0046087F">
          <w:rPr>
            <w:rFonts w:asciiTheme="minorHAnsi" w:eastAsiaTheme="minorEastAsia" w:hAnsiTheme="minorHAnsi" w:cstheme="minorBidi"/>
            <w:noProof/>
            <w:sz w:val="22"/>
            <w:szCs w:val="22"/>
          </w:rPr>
          <w:tab/>
        </w:r>
        <w:r w:rsidR="0046087F" w:rsidRPr="00404A4E">
          <w:rPr>
            <w:rStyle w:val="Hyperlink"/>
            <w:noProof/>
          </w:rPr>
          <w:t>Parallel Direct Path Load</w:t>
        </w:r>
        <w:r w:rsidR="0046087F">
          <w:rPr>
            <w:noProof/>
            <w:webHidden/>
          </w:rPr>
          <w:tab/>
        </w:r>
        <w:r w:rsidR="0046087F">
          <w:rPr>
            <w:noProof/>
            <w:webHidden/>
          </w:rPr>
          <w:fldChar w:fldCharType="begin"/>
        </w:r>
        <w:r w:rsidR="0046087F">
          <w:rPr>
            <w:noProof/>
            <w:webHidden/>
          </w:rPr>
          <w:instrText xml:space="preserve"> PAGEREF _Toc444155530 \h </w:instrText>
        </w:r>
        <w:r w:rsidR="0046087F">
          <w:rPr>
            <w:noProof/>
            <w:webHidden/>
          </w:rPr>
        </w:r>
        <w:r w:rsidR="0046087F">
          <w:rPr>
            <w:noProof/>
            <w:webHidden/>
          </w:rPr>
          <w:fldChar w:fldCharType="separate"/>
        </w:r>
        <w:r w:rsidR="00607D57">
          <w:rPr>
            <w:noProof/>
            <w:webHidden/>
          </w:rPr>
          <w:t>366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31" w:history="1">
        <w:r w:rsidR="0046087F" w:rsidRPr="00404A4E">
          <w:rPr>
            <w:rStyle w:val="Hyperlink"/>
            <w:noProof/>
          </w:rPr>
          <w:t>6.1.7</w:t>
        </w:r>
        <w:r w:rsidR="0046087F">
          <w:rPr>
            <w:rFonts w:asciiTheme="minorHAnsi" w:eastAsiaTheme="minorEastAsia" w:hAnsiTheme="minorHAnsi" w:cstheme="minorBidi"/>
            <w:noProof/>
            <w:sz w:val="22"/>
            <w:szCs w:val="22"/>
          </w:rPr>
          <w:tab/>
        </w:r>
        <w:r w:rsidR="0046087F" w:rsidRPr="00404A4E">
          <w:rPr>
            <w:rStyle w:val="Hyperlink"/>
            <w:noProof/>
          </w:rPr>
          <w:t>Remote Loading</w:t>
        </w:r>
        <w:r w:rsidR="0046087F">
          <w:rPr>
            <w:noProof/>
            <w:webHidden/>
          </w:rPr>
          <w:tab/>
        </w:r>
        <w:r w:rsidR="0046087F">
          <w:rPr>
            <w:noProof/>
            <w:webHidden/>
          </w:rPr>
          <w:fldChar w:fldCharType="begin"/>
        </w:r>
        <w:r w:rsidR="0046087F">
          <w:rPr>
            <w:noProof/>
            <w:webHidden/>
          </w:rPr>
          <w:instrText xml:space="preserve"> PAGEREF _Toc444155531 \h </w:instrText>
        </w:r>
        <w:r w:rsidR="0046087F">
          <w:rPr>
            <w:noProof/>
            <w:webHidden/>
          </w:rPr>
        </w:r>
        <w:r w:rsidR="0046087F">
          <w:rPr>
            <w:noProof/>
            <w:webHidden/>
          </w:rPr>
          <w:fldChar w:fldCharType="separate"/>
        </w:r>
        <w:r w:rsidR="00607D57">
          <w:rPr>
            <w:noProof/>
            <w:webHidden/>
          </w:rPr>
          <w:t>369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32" w:history="1">
        <w:r w:rsidR="0046087F" w:rsidRPr="00404A4E">
          <w:rPr>
            <w:rStyle w:val="Hyperlink"/>
            <w:noProof/>
          </w:rPr>
          <w:t>6.1.8</w:t>
        </w:r>
        <w:r w:rsidR="0046087F">
          <w:rPr>
            <w:rFonts w:asciiTheme="minorHAnsi" w:eastAsiaTheme="minorEastAsia" w:hAnsiTheme="minorHAnsi" w:cstheme="minorBidi"/>
            <w:noProof/>
            <w:sz w:val="22"/>
            <w:szCs w:val="22"/>
          </w:rPr>
          <w:tab/>
        </w:r>
        <w:r w:rsidR="0046087F" w:rsidRPr="00404A4E">
          <w:rPr>
            <w:rStyle w:val="Hyperlink"/>
            <w:noProof/>
          </w:rPr>
          <w:t>Updating a Table with a Conventional Path Load</w:t>
        </w:r>
        <w:r w:rsidR="0046087F">
          <w:rPr>
            <w:noProof/>
            <w:webHidden/>
          </w:rPr>
          <w:tab/>
        </w:r>
        <w:r w:rsidR="0046087F">
          <w:rPr>
            <w:noProof/>
            <w:webHidden/>
          </w:rPr>
          <w:fldChar w:fldCharType="begin"/>
        </w:r>
        <w:r w:rsidR="0046087F">
          <w:rPr>
            <w:noProof/>
            <w:webHidden/>
          </w:rPr>
          <w:instrText xml:space="preserve"> PAGEREF _Toc444155532 \h </w:instrText>
        </w:r>
        <w:r w:rsidR="0046087F">
          <w:rPr>
            <w:noProof/>
            <w:webHidden/>
          </w:rPr>
        </w:r>
        <w:r w:rsidR="0046087F">
          <w:rPr>
            <w:noProof/>
            <w:webHidden/>
          </w:rPr>
          <w:fldChar w:fldCharType="separate"/>
        </w:r>
        <w:r w:rsidR="00607D57">
          <w:rPr>
            <w:noProof/>
            <w:webHidden/>
          </w:rPr>
          <w:t>370</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33" w:history="1">
        <w:r w:rsidR="0046087F" w:rsidRPr="00404A4E">
          <w:rPr>
            <w:rStyle w:val="Hyperlink"/>
            <w:noProof/>
          </w:rPr>
          <w:t>6.1.9</w:t>
        </w:r>
        <w:r w:rsidR="0046087F">
          <w:rPr>
            <w:rFonts w:asciiTheme="minorHAnsi" w:eastAsiaTheme="minorEastAsia" w:hAnsiTheme="minorHAnsi" w:cstheme="minorBidi"/>
            <w:noProof/>
            <w:sz w:val="22"/>
            <w:szCs w:val="22"/>
          </w:rPr>
          <w:tab/>
        </w:r>
        <w:r w:rsidR="0046087F" w:rsidRPr="00404A4E">
          <w:rPr>
            <w:rStyle w:val="Hyperlink"/>
            <w:noProof/>
          </w:rPr>
          <w:t>Loading Empty Strings with EDB*Loader</w:t>
        </w:r>
        <w:r w:rsidR="0046087F">
          <w:rPr>
            <w:noProof/>
            <w:webHidden/>
          </w:rPr>
          <w:tab/>
        </w:r>
        <w:r w:rsidR="0046087F">
          <w:rPr>
            <w:noProof/>
            <w:webHidden/>
          </w:rPr>
          <w:fldChar w:fldCharType="begin"/>
        </w:r>
        <w:r w:rsidR="0046087F">
          <w:rPr>
            <w:noProof/>
            <w:webHidden/>
          </w:rPr>
          <w:instrText xml:space="preserve"> PAGEREF _Toc444155533 \h </w:instrText>
        </w:r>
        <w:r w:rsidR="0046087F">
          <w:rPr>
            <w:noProof/>
            <w:webHidden/>
          </w:rPr>
        </w:r>
        <w:r w:rsidR="0046087F">
          <w:rPr>
            <w:noProof/>
            <w:webHidden/>
          </w:rPr>
          <w:fldChar w:fldCharType="separate"/>
        </w:r>
        <w:r w:rsidR="00607D57">
          <w:rPr>
            <w:noProof/>
            <w:webHidden/>
          </w:rPr>
          <w:t>372</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534" w:history="1">
        <w:r w:rsidR="0046087F" w:rsidRPr="00404A4E">
          <w:rPr>
            <w:rStyle w:val="Hyperlink"/>
            <w:noProof/>
          </w:rPr>
          <w:t>6.2</w:t>
        </w:r>
        <w:r w:rsidR="0046087F">
          <w:rPr>
            <w:rFonts w:asciiTheme="minorHAnsi" w:eastAsiaTheme="minorEastAsia" w:hAnsiTheme="minorHAnsi" w:cstheme="minorBidi"/>
            <w:noProof/>
            <w:sz w:val="22"/>
            <w:szCs w:val="22"/>
          </w:rPr>
          <w:tab/>
        </w:r>
        <w:r w:rsidR="0046087F" w:rsidRPr="00404A4E">
          <w:rPr>
            <w:rStyle w:val="Hyperlink"/>
            <w:noProof/>
          </w:rPr>
          <w:t>EDB*Plus</w:t>
        </w:r>
        <w:r w:rsidR="0046087F">
          <w:rPr>
            <w:noProof/>
            <w:webHidden/>
          </w:rPr>
          <w:tab/>
        </w:r>
        <w:r w:rsidR="0046087F">
          <w:rPr>
            <w:noProof/>
            <w:webHidden/>
          </w:rPr>
          <w:fldChar w:fldCharType="begin"/>
        </w:r>
        <w:r w:rsidR="0046087F">
          <w:rPr>
            <w:noProof/>
            <w:webHidden/>
          </w:rPr>
          <w:instrText xml:space="preserve"> PAGEREF _Toc444155534 \h </w:instrText>
        </w:r>
        <w:r w:rsidR="0046087F">
          <w:rPr>
            <w:noProof/>
            <w:webHidden/>
          </w:rPr>
        </w:r>
        <w:r w:rsidR="0046087F">
          <w:rPr>
            <w:noProof/>
            <w:webHidden/>
          </w:rPr>
          <w:fldChar w:fldCharType="separate"/>
        </w:r>
        <w:r w:rsidR="00607D57">
          <w:rPr>
            <w:noProof/>
            <w:webHidden/>
          </w:rPr>
          <w:t>373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35" w:history="1">
        <w:r w:rsidR="0046087F" w:rsidRPr="00404A4E">
          <w:rPr>
            <w:rStyle w:val="Hyperlink"/>
            <w:noProof/>
          </w:rPr>
          <w:t>6.2.1</w:t>
        </w:r>
        <w:r w:rsidR="0046087F">
          <w:rPr>
            <w:rFonts w:asciiTheme="minorHAnsi" w:eastAsiaTheme="minorEastAsia" w:hAnsiTheme="minorHAnsi" w:cstheme="minorBidi"/>
            <w:noProof/>
            <w:sz w:val="22"/>
            <w:szCs w:val="22"/>
          </w:rPr>
          <w:tab/>
        </w:r>
        <w:r w:rsidR="0046087F" w:rsidRPr="00404A4E">
          <w:rPr>
            <w:rStyle w:val="Hyperlink"/>
            <w:noProof/>
          </w:rPr>
          <w:t>Starting EDB*Plus</w:t>
        </w:r>
        <w:r w:rsidR="0046087F">
          <w:rPr>
            <w:noProof/>
            <w:webHidden/>
          </w:rPr>
          <w:tab/>
        </w:r>
        <w:r w:rsidR="0046087F">
          <w:rPr>
            <w:noProof/>
            <w:webHidden/>
          </w:rPr>
          <w:fldChar w:fldCharType="begin"/>
        </w:r>
        <w:r w:rsidR="0046087F">
          <w:rPr>
            <w:noProof/>
            <w:webHidden/>
          </w:rPr>
          <w:instrText xml:space="preserve"> PAGEREF _Toc444155535 \h </w:instrText>
        </w:r>
        <w:r w:rsidR="0046087F">
          <w:rPr>
            <w:noProof/>
            <w:webHidden/>
          </w:rPr>
        </w:r>
        <w:r w:rsidR="0046087F">
          <w:rPr>
            <w:noProof/>
            <w:webHidden/>
          </w:rPr>
          <w:fldChar w:fldCharType="separate"/>
        </w:r>
        <w:r w:rsidR="00607D57">
          <w:rPr>
            <w:noProof/>
            <w:webHidden/>
          </w:rPr>
          <w:t>373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36" w:history="1">
        <w:r w:rsidR="0046087F" w:rsidRPr="00404A4E">
          <w:rPr>
            <w:rStyle w:val="Hyperlink"/>
            <w:noProof/>
          </w:rPr>
          <w:t>6.2.2</w:t>
        </w:r>
        <w:r w:rsidR="0046087F">
          <w:rPr>
            <w:rFonts w:asciiTheme="minorHAnsi" w:eastAsiaTheme="minorEastAsia" w:hAnsiTheme="minorHAnsi" w:cstheme="minorBidi"/>
            <w:noProof/>
            <w:sz w:val="22"/>
            <w:szCs w:val="22"/>
          </w:rPr>
          <w:tab/>
        </w:r>
        <w:r w:rsidR="0046087F" w:rsidRPr="00404A4E">
          <w:rPr>
            <w:rStyle w:val="Hyperlink"/>
            <w:noProof/>
          </w:rPr>
          <w:t>Command Summary</w:t>
        </w:r>
        <w:r w:rsidR="0046087F">
          <w:rPr>
            <w:noProof/>
            <w:webHidden/>
          </w:rPr>
          <w:tab/>
        </w:r>
        <w:r w:rsidR="0046087F">
          <w:rPr>
            <w:noProof/>
            <w:webHidden/>
          </w:rPr>
          <w:fldChar w:fldCharType="begin"/>
        </w:r>
        <w:r w:rsidR="0046087F">
          <w:rPr>
            <w:noProof/>
            <w:webHidden/>
          </w:rPr>
          <w:instrText xml:space="preserve"> PAGEREF _Toc444155536 \h </w:instrText>
        </w:r>
        <w:r w:rsidR="0046087F">
          <w:rPr>
            <w:noProof/>
            <w:webHidden/>
          </w:rPr>
        </w:r>
        <w:r w:rsidR="0046087F">
          <w:rPr>
            <w:noProof/>
            <w:webHidden/>
          </w:rPr>
          <w:fldChar w:fldCharType="separate"/>
        </w:r>
        <w:r w:rsidR="00607D57">
          <w:rPr>
            <w:noProof/>
            <w:webHidden/>
          </w:rPr>
          <w:t>376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37" w:history="1">
        <w:r w:rsidR="0046087F" w:rsidRPr="00404A4E">
          <w:rPr>
            <w:rStyle w:val="Hyperlink"/>
            <w:noProof/>
          </w:rPr>
          <w:t>6.2.2.1</w:t>
        </w:r>
        <w:r w:rsidR="0046087F">
          <w:rPr>
            <w:rFonts w:asciiTheme="minorHAnsi" w:eastAsiaTheme="minorEastAsia" w:hAnsiTheme="minorHAnsi" w:cstheme="minorBidi"/>
            <w:noProof/>
            <w:sz w:val="22"/>
            <w:szCs w:val="22"/>
          </w:rPr>
          <w:tab/>
        </w:r>
        <w:r w:rsidR="0046087F" w:rsidRPr="00404A4E">
          <w:rPr>
            <w:rStyle w:val="Hyperlink"/>
            <w:noProof/>
          </w:rPr>
          <w:t>ACCEPT</w:t>
        </w:r>
        <w:r w:rsidR="0046087F">
          <w:rPr>
            <w:noProof/>
            <w:webHidden/>
          </w:rPr>
          <w:tab/>
        </w:r>
        <w:r w:rsidR="0046087F">
          <w:rPr>
            <w:noProof/>
            <w:webHidden/>
          </w:rPr>
          <w:fldChar w:fldCharType="begin"/>
        </w:r>
        <w:r w:rsidR="0046087F">
          <w:rPr>
            <w:noProof/>
            <w:webHidden/>
          </w:rPr>
          <w:instrText xml:space="preserve"> PAGEREF _Toc444155537 \h </w:instrText>
        </w:r>
        <w:r w:rsidR="0046087F">
          <w:rPr>
            <w:noProof/>
            <w:webHidden/>
          </w:rPr>
        </w:r>
        <w:r w:rsidR="0046087F">
          <w:rPr>
            <w:noProof/>
            <w:webHidden/>
          </w:rPr>
          <w:fldChar w:fldCharType="separate"/>
        </w:r>
        <w:r w:rsidR="00607D57">
          <w:rPr>
            <w:noProof/>
            <w:webHidden/>
          </w:rPr>
          <w:t>376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38" w:history="1">
        <w:r w:rsidR="0046087F" w:rsidRPr="00404A4E">
          <w:rPr>
            <w:rStyle w:val="Hyperlink"/>
            <w:noProof/>
          </w:rPr>
          <w:t>6.2.2.2</w:t>
        </w:r>
        <w:r w:rsidR="0046087F">
          <w:rPr>
            <w:rFonts w:asciiTheme="minorHAnsi" w:eastAsiaTheme="minorEastAsia" w:hAnsiTheme="minorHAnsi" w:cstheme="minorBidi"/>
            <w:noProof/>
            <w:sz w:val="22"/>
            <w:szCs w:val="22"/>
          </w:rPr>
          <w:tab/>
        </w:r>
        <w:r w:rsidR="0046087F" w:rsidRPr="00404A4E">
          <w:rPr>
            <w:rStyle w:val="Hyperlink"/>
            <w:noProof/>
          </w:rPr>
          <w:t>APPEND</w:t>
        </w:r>
        <w:r w:rsidR="0046087F">
          <w:rPr>
            <w:noProof/>
            <w:webHidden/>
          </w:rPr>
          <w:tab/>
        </w:r>
        <w:r w:rsidR="0046087F">
          <w:rPr>
            <w:noProof/>
            <w:webHidden/>
          </w:rPr>
          <w:fldChar w:fldCharType="begin"/>
        </w:r>
        <w:r w:rsidR="0046087F">
          <w:rPr>
            <w:noProof/>
            <w:webHidden/>
          </w:rPr>
          <w:instrText xml:space="preserve"> PAGEREF _Toc444155538 \h </w:instrText>
        </w:r>
        <w:r w:rsidR="0046087F">
          <w:rPr>
            <w:noProof/>
            <w:webHidden/>
          </w:rPr>
        </w:r>
        <w:r w:rsidR="0046087F">
          <w:rPr>
            <w:noProof/>
            <w:webHidden/>
          </w:rPr>
          <w:fldChar w:fldCharType="separate"/>
        </w:r>
        <w:r w:rsidR="00607D57">
          <w:rPr>
            <w:noProof/>
            <w:webHidden/>
          </w:rPr>
          <w:t>376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39" w:history="1">
        <w:r w:rsidR="0046087F" w:rsidRPr="00404A4E">
          <w:rPr>
            <w:rStyle w:val="Hyperlink"/>
            <w:noProof/>
          </w:rPr>
          <w:t>6.2.2.3</w:t>
        </w:r>
        <w:r w:rsidR="0046087F">
          <w:rPr>
            <w:rFonts w:asciiTheme="minorHAnsi" w:eastAsiaTheme="minorEastAsia" w:hAnsiTheme="minorHAnsi" w:cstheme="minorBidi"/>
            <w:noProof/>
            <w:sz w:val="22"/>
            <w:szCs w:val="22"/>
          </w:rPr>
          <w:tab/>
        </w:r>
        <w:r w:rsidR="0046087F" w:rsidRPr="00404A4E">
          <w:rPr>
            <w:rStyle w:val="Hyperlink"/>
            <w:noProof/>
          </w:rPr>
          <w:t>CHANGE</w:t>
        </w:r>
        <w:r w:rsidR="0046087F">
          <w:rPr>
            <w:noProof/>
            <w:webHidden/>
          </w:rPr>
          <w:tab/>
        </w:r>
        <w:r w:rsidR="0046087F">
          <w:rPr>
            <w:noProof/>
            <w:webHidden/>
          </w:rPr>
          <w:fldChar w:fldCharType="begin"/>
        </w:r>
        <w:r w:rsidR="0046087F">
          <w:rPr>
            <w:noProof/>
            <w:webHidden/>
          </w:rPr>
          <w:instrText xml:space="preserve"> PAGEREF _Toc444155539 \h </w:instrText>
        </w:r>
        <w:r w:rsidR="0046087F">
          <w:rPr>
            <w:noProof/>
            <w:webHidden/>
          </w:rPr>
        </w:r>
        <w:r w:rsidR="0046087F">
          <w:rPr>
            <w:noProof/>
            <w:webHidden/>
          </w:rPr>
          <w:fldChar w:fldCharType="separate"/>
        </w:r>
        <w:r w:rsidR="00607D57">
          <w:rPr>
            <w:noProof/>
            <w:webHidden/>
          </w:rPr>
          <w:t>376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40" w:history="1">
        <w:r w:rsidR="0046087F" w:rsidRPr="00404A4E">
          <w:rPr>
            <w:rStyle w:val="Hyperlink"/>
            <w:noProof/>
          </w:rPr>
          <w:t>6.2.2.4</w:t>
        </w:r>
        <w:r w:rsidR="0046087F">
          <w:rPr>
            <w:rFonts w:asciiTheme="minorHAnsi" w:eastAsiaTheme="minorEastAsia" w:hAnsiTheme="minorHAnsi" w:cstheme="minorBidi"/>
            <w:noProof/>
            <w:sz w:val="22"/>
            <w:szCs w:val="22"/>
          </w:rPr>
          <w:tab/>
        </w:r>
        <w:r w:rsidR="0046087F" w:rsidRPr="00404A4E">
          <w:rPr>
            <w:rStyle w:val="Hyperlink"/>
            <w:noProof/>
          </w:rPr>
          <w:t>CLEAR</w:t>
        </w:r>
        <w:r w:rsidR="0046087F">
          <w:rPr>
            <w:noProof/>
            <w:webHidden/>
          </w:rPr>
          <w:tab/>
        </w:r>
        <w:r w:rsidR="0046087F">
          <w:rPr>
            <w:noProof/>
            <w:webHidden/>
          </w:rPr>
          <w:fldChar w:fldCharType="begin"/>
        </w:r>
        <w:r w:rsidR="0046087F">
          <w:rPr>
            <w:noProof/>
            <w:webHidden/>
          </w:rPr>
          <w:instrText xml:space="preserve"> PAGEREF _Toc444155540 \h </w:instrText>
        </w:r>
        <w:r w:rsidR="0046087F">
          <w:rPr>
            <w:noProof/>
            <w:webHidden/>
          </w:rPr>
        </w:r>
        <w:r w:rsidR="0046087F">
          <w:rPr>
            <w:noProof/>
            <w:webHidden/>
          </w:rPr>
          <w:fldChar w:fldCharType="separate"/>
        </w:r>
        <w:r w:rsidR="00607D57">
          <w:rPr>
            <w:noProof/>
            <w:webHidden/>
          </w:rPr>
          <w:t>377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41" w:history="1">
        <w:r w:rsidR="0046087F" w:rsidRPr="00404A4E">
          <w:rPr>
            <w:rStyle w:val="Hyperlink"/>
            <w:noProof/>
          </w:rPr>
          <w:t>6.2.2.5</w:t>
        </w:r>
        <w:r w:rsidR="0046087F">
          <w:rPr>
            <w:rFonts w:asciiTheme="minorHAnsi" w:eastAsiaTheme="minorEastAsia" w:hAnsiTheme="minorHAnsi" w:cstheme="minorBidi"/>
            <w:noProof/>
            <w:sz w:val="22"/>
            <w:szCs w:val="22"/>
          </w:rPr>
          <w:tab/>
        </w:r>
        <w:r w:rsidR="0046087F" w:rsidRPr="00404A4E">
          <w:rPr>
            <w:rStyle w:val="Hyperlink"/>
            <w:noProof/>
          </w:rPr>
          <w:t>COLUMN</w:t>
        </w:r>
        <w:r w:rsidR="0046087F">
          <w:rPr>
            <w:noProof/>
            <w:webHidden/>
          </w:rPr>
          <w:tab/>
        </w:r>
        <w:r w:rsidR="0046087F">
          <w:rPr>
            <w:noProof/>
            <w:webHidden/>
          </w:rPr>
          <w:fldChar w:fldCharType="begin"/>
        </w:r>
        <w:r w:rsidR="0046087F">
          <w:rPr>
            <w:noProof/>
            <w:webHidden/>
          </w:rPr>
          <w:instrText xml:space="preserve"> PAGEREF _Toc444155541 \h </w:instrText>
        </w:r>
        <w:r w:rsidR="0046087F">
          <w:rPr>
            <w:noProof/>
            <w:webHidden/>
          </w:rPr>
        </w:r>
        <w:r w:rsidR="0046087F">
          <w:rPr>
            <w:noProof/>
            <w:webHidden/>
          </w:rPr>
          <w:fldChar w:fldCharType="separate"/>
        </w:r>
        <w:r w:rsidR="00607D57">
          <w:rPr>
            <w:noProof/>
            <w:webHidden/>
          </w:rPr>
          <w:t>377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42" w:history="1">
        <w:r w:rsidR="0046087F" w:rsidRPr="00404A4E">
          <w:rPr>
            <w:rStyle w:val="Hyperlink"/>
            <w:noProof/>
          </w:rPr>
          <w:t>6.2.2.6</w:t>
        </w:r>
        <w:r w:rsidR="0046087F">
          <w:rPr>
            <w:rFonts w:asciiTheme="minorHAnsi" w:eastAsiaTheme="minorEastAsia" w:hAnsiTheme="minorHAnsi" w:cstheme="minorBidi"/>
            <w:noProof/>
            <w:sz w:val="22"/>
            <w:szCs w:val="22"/>
          </w:rPr>
          <w:tab/>
        </w:r>
        <w:r w:rsidR="0046087F" w:rsidRPr="00404A4E">
          <w:rPr>
            <w:rStyle w:val="Hyperlink"/>
            <w:noProof/>
          </w:rPr>
          <w:t>CONNECT</w:t>
        </w:r>
        <w:r w:rsidR="0046087F">
          <w:rPr>
            <w:noProof/>
            <w:webHidden/>
          </w:rPr>
          <w:tab/>
        </w:r>
        <w:r w:rsidR="0046087F">
          <w:rPr>
            <w:noProof/>
            <w:webHidden/>
          </w:rPr>
          <w:fldChar w:fldCharType="begin"/>
        </w:r>
        <w:r w:rsidR="0046087F">
          <w:rPr>
            <w:noProof/>
            <w:webHidden/>
          </w:rPr>
          <w:instrText xml:space="preserve"> PAGEREF _Toc444155542 \h </w:instrText>
        </w:r>
        <w:r w:rsidR="0046087F">
          <w:rPr>
            <w:noProof/>
            <w:webHidden/>
          </w:rPr>
        </w:r>
        <w:r w:rsidR="0046087F">
          <w:rPr>
            <w:noProof/>
            <w:webHidden/>
          </w:rPr>
          <w:fldChar w:fldCharType="separate"/>
        </w:r>
        <w:r w:rsidR="00607D57">
          <w:rPr>
            <w:noProof/>
            <w:webHidden/>
          </w:rPr>
          <w:t>380</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43" w:history="1">
        <w:r w:rsidR="0046087F" w:rsidRPr="00404A4E">
          <w:rPr>
            <w:rStyle w:val="Hyperlink"/>
            <w:noProof/>
          </w:rPr>
          <w:t>6.2.2.7</w:t>
        </w:r>
        <w:r w:rsidR="0046087F">
          <w:rPr>
            <w:rFonts w:asciiTheme="minorHAnsi" w:eastAsiaTheme="minorEastAsia" w:hAnsiTheme="minorHAnsi" w:cstheme="minorBidi"/>
            <w:noProof/>
            <w:sz w:val="22"/>
            <w:szCs w:val="22"/>
          </w:rPr>
          <w:tab/>
        </w:r>
        <w:r w:rsidR="0046087F" w:rsidRPr="00404A4E">
          <w:rPr>
            <w:rStyle w:val="Hyperlink"/>
            <w:noProof/>
          </w:rPr>
          <w:t>DEFINE</w:t>
        </w:r>
        <w:r w:rsidR="0046087F">
          <w:rPr>
            <w:noProof/>
            <w:webHidden/>
          </w:rPr>
          <w:tab/>
        </w:r>
        <w:r w:rsidR="0046087F">
          <w:rPr>
            <w:noProof/>
            <w:webHidden/>
          </w:rPr>
          <w:fldChar w:fldCharType="begin"/>
        </w:r>
        <w:r w:rsidR="0046087F">
          <w:rPr>
            <w:noProof/>
            <w:webHidden/>
          </w:rPr>
          <w:instrText xml:space="preserve"> PAGEREF _Toc444155543 \h </w:instrText>
        </w:r>
        <w:r w:rsidR="0046087F">
          <w:rPr>
            <w:noProof/>
            <w:webHidden/>
          </w:rPr>
        </w:r>
        <w:r w:rsidR="0046087F">
          <w:rPr>
            <w:noProof/>
            <w:webHidden/>
          </w:rPr>
          <w:fldChar w:fldCharType="separate"/>
        </w:r>
        <w:r w:rsidR="00607D57">
          <w:rPr>
            <w:noProof/>
            <w:webHidden/>
          </w:rPr>
          <w:t>381</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44" w:history="1">
        <w:r w:rsidR="0046087F" w:rsidRPr="00404A4E">
          <w:rPr>
            <w:rStyle w:val="Hyperlink"/>
            <w:noProof/>
          </w:rPr>
          <w:t>6.2.2.8</w:t>
        </w:r>
        <w:r w:rsidR="0046087F">
          <w:rPr>
            <w:rFonts w:asciiTheme="minorHAnsi" w:eastAsiaTheme="minorEastAsia" w:hAnsiTheme="minorHAnsi" w:cstheme="minorBidi"/>
            <w:noProof/>
            <w:sz w:val="22"/>
            <w:szCs w:val="22"/>
          </w:rPr>
          <w:tab/>
        </w:r>
        <w:r w:rsidR="0046087F" w:rsidRPr="00404A4E">
          <w:rPr>
            <w:rStyle w:val="Hyperlink"/>
            <w:noProof/>
          </w:rPr>
          <w:t>DEL</w:t>
        </w:r>
        <w:r w:rsidR="0046087F">
          <w:rPr>
            <w:noProof/>
            <w:webHidden/>
          </w:rPr>
          <w:tab/>
        </w:r>
        <w:r w:rsidR="0046087F">
          <w:rPr>
            <w:noProof/>
            <w:webHidden/>
          </w:rPr>
          <w:fldChar w:fldCharType="begin"/>
        </w:r>
        <w:r w:rsidR="0046087F">
          <w:rPr>
            <w:noProof/>
            <w:webHidden/>
          </w:rPr>
          <w:instrText xml:space="preserve"> PAGEREF _Toc444155544 \h </w:instrText>
        </w:r>
        <w:r w:rsidR="0046087F">
          <w:rPr>
            <w:noProof/>
            <w:webHidden/>
          </w:rPr>
        </w:r>
        <w:r w:rsidR="0046087F">
          <w:rPr>
            <w:noProof/>
            <w:webHidden/>
          </w:rPr>
          <w:fldChar w:fldCharType="separate"/>
        </w:r>
        <w:r w:rsidR="00607D57">
          <w:rPr>
            <w:noProof/>
            <w:webHidden/>
          </w:rPr>
          <w:t>382</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45" w:history="1">
        <w:r w:rsidR="0046087F" w:rsidRPr="00404A4E">
          <w:rPr>
            <w:rStyle w:val="Hyperlink"/>
            <w:noProof/>
          </w:rPr>
          <w:t>6.2.2.9</w:t>
        </w:r>
        <w:r w:rsidR="0046087F">
          <w:rPr>
            <w:rFonts w:asciiTheme="minorHAnsi" w:eastAsiaTheme="minorEastAsia" w:hAnsiTheme="minorHAnsi" w:cstheme="minorBidi"/>
            <w:noProof/>
            <w:sz w:val="22"/>
            <w:szCs w:val="22"/>
          </w:rPr>
          <w:tab/>
        </w:r>
        <w:r w:rsidR="0046087F" w:rsidRPr="00404A4E">
          <w:rPr>
            <w:rStyle w:val="Hyperlink"/>
            <w:noProof/>
          </w:rPr>
          <w:t>DESCRIBE</w:t>
        </w:r>
        <w:r w:rsidR="0046087F">
          <w:rPr>
            <w:noProof/>
            <w:webHidden/>
          </w:rPr>
          <w:tab/>
        </w:r>
        <w:r w:rsidR="0046087F">
          <w:rPr>
            <w:noProof/>
            <w:webHidden/>
          </w:rPr>
          <w:fldChar w:fldCharType="begin"/>
        </w:r>
        <w:r w:rsidR="0046087F">
          <w:rPr>
            <w:noProof/>
            <w:webHidden/>
          </w:rPr>
          <w:instrText xml:space="preserve"> PAGEREF _Toc444155545 \h </w:instrText>
        </w:r>
        <w:r w:rsidR="0046087F">
          <w:rPr>
            <w:noProof/>
            <w:webHidden/>
          </w:rPr>
        </w:r>
        <w:r w:rsidR="0046087F">
          <w:rPr>
            <w:noProof/>
            <w:webHidden/>
          </w:rPr>
          <w:fldChar w:fldCharType="separate"/>
        </w:r>
        <w:r w:rsidR="00607D57">
          <w:rPr>
            <w:noProof/>
            <w:webHidden/>
          </w:rPr>
          <w:t>383</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46" w:history="1">
        <w:r w:rsidR="0046087F" w:rsidRPr="00404A4E">
          <w:rPr>
            <w:rStyle w:val="Hyperlink"/>
            <w:noProof/>
          </w:rPr>
          <w:t>6.2.2.10</w:t>
        </w:r>
        <w:r w:rsidR="0046087F">
          <w:rPr>
            <w:rFonts w:asciiTheme="minorHAnsi" w:eastAsiaTheme="minorEastAsia" w:hAnsiTheme="minorHAnsi" w:cstheme="minorBidi"/>
            <w:noProof/>
            <w:sz w:val="22"/>
            <w:szCs w:val="22"/>
          </w:rPr>
          <w:tab/>
        </w:r>
        <w:r w:rsidR="0046087F" w:rsidRPr="00404A4E">
          <w:rPr>
            <w:rStyle w:val="Hyperlink"/>
            <w:noProof/>
          </w:rPr>
          <w:t>DISCONNECT</w:t>
        </w:r>
        <w:r w:rsidR="0046087F">
          <w:rPr>
            <w:noProof/>
            <w:webHidden/>
          </w:rPr>
          <w:tab/>
        </w:r>
        <w:r w:rsidR="0046087F">
          <w:rPr>
            <w:noProof/>
            <w:webHidden/>
          </w:rPr>
          <w:fldChar w:fldCharType="begin"/>
        </w:r>
        <w:r w:rsidR="0046087F">
          <w:rPr>
            <w:noProof/>
            <w:webHidden/>
          </w:rPr>
          <w:instrText xml:space="preserve"> PAGEREF _Toc444155546 \h </w:instrText>
        </w:r>
        <w:r w:rsidR="0046087F">
          <w:rPr>
            <w:noProof/>
            <w:webHidden/>
          </w:rPr>
        </w:r>
        <w:r w:rsidR="0046087F">
          <w:rPr>
            <w:noProof/>
            <w:webHidden/>
          </w:rPr>
          <w:fldChar w:fldCharType="separate"/>
        </w:r>
        <w:r w:rsidR="00607D57">
          <w:rPr>
            <w:noProof/>
            <w:webHidden/>
          </w:rPr>
          <w:t>383</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47" w:history="1">
        <w:r w:rsidR="0046087F" w:rsidRPr="00404A4E">
          <w:rPr>
            <w:rStyle w:val="Hyperlink"/>
            <w:noProof/>
          </w:rPr>
          <w:t>6.2.2.11</w:t>
        </w:r>
        <w:r w:rsidR="0046087F">
          <w:rPr>
            <w:rFonts w:asciiTheme="minorHAnsi" w:eastAsiaTheme="minorEastAsia" w:hAnsiTheme="minorHAnsi" w:cstheme="minorBidi"/>
            <w:noProof/>
            <w:sz w:val="22"/>
            <w:szCs w:val="22"/>
          </w:rPr>
          <w:tab/>
        </w:r>
        <w:r w:rsidR="0046087F" w:rsidRPr="00404A4E">
          <w:rPr>
            <w:rStyle w:val="Hyperlink"/>
            <w:noProof/>
          </w:rPr>
          <w:t>EDIT</w:t>
        </w:r>
        <w:r w:rsidR="0046087F">
          <w:rPr>
            <w:noProof/>
            <w:webHidden/>
          </w:rPr>
          <w:tab/>
        </w:r>
        <w:r w:rsidR="0046087F">
          <w:rPr>
            <w:noProof/>
            <w:webHidden/>
          </w:rPr>
          <w:fldChar w:fldCharType="begin"/>
        </w:r>
        <w:r w:rsidR="0046087F">
          <w:rPr>
            <w:noProof/>
            <w:webHidden/>
          </w:rPr>
          <w:instrText xml:space="preserve"> PAGEREF _Toc444155547 \h </w:instrText>
        </w:r>
        <w:r w:rsidR="0046087F">
          <w:rPr>
            <w:noProof/>
            <w:webHidden/>
          </w:rPr>
        </w:r>
        <w:r w:rsidR="0046087F">
          <w:rPr>
            <w:noProof/>
            <w:webHidden/>
          </w:rPr>
          <w:fldChar w:fldCharType="separate"/>
        </w:r>
        <w:r w:rsidR="00607D57">
          <w:rPr>
            <w:noProof/>
            <w:webHidden/>
          </w:rPr>
          <w:t>383</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48" w:history="1">
        <w:r w:rsidR="0046087F" w:rsidRPr="00404A4E">
          <w:rPr>
            <w:rStyle w:val="Hyperlink"/>
            <w:noProof/>
          </w:rPr>
          <w:t>6.2.2.12</w:t>
        </w:r>
        <w:r w:rsidR="0046087F">
          <w:rPr>
            <w:rFonts w:asciiTheme="minorHAnsi" w:eastAsiaTheme="minorEastAsia" w:hAnsiTheme="minorHAnsi" w:cstheme="minorBidi"/>
            <w:noProof/>
            <w:sz w:val="22"/>
            <w:szCs w:val="22"/>
          </w:rPr>
          <w:tab/>
        </w:r>
        <w:r w:rsidR="0046087F" w:rsidRPr="00404A4E">
          <w:rPr>
            <w:rStyle w:val="Hyperlink"/>
            <w:noProof/>
          </w:rPr>
          <w:t>EXECUTE</w:t>
        </w:r>
        <w:r w:rsidR="0046087F">
          <w:rPr>
            <w:noProof/>
            <w:webHidden/>
          </w:rPr>
          <w:tab/>
        </w:r>
        <w:r w:rsidR="0046087F">
          <w:rPr>
            <w:noProof/>
            <w:webHidden/>
          </w:rPr>
          <w:fldChar w:fldCharType="begin"/>
        </w:r>
        <w:r w:rsidR="0046087F">
          <w:rPr>
            <w:noProof/>
            <w:webHidden/>
          </w:rPr>
          <w:instrText xml:space="preserve"> PAGEREF _Toc444155548 \h </w:instrText>
        </w:r>
        <w:r w:rsidR="0046087F">
          <w:rPr>
            <w:noProof/>
            <w:webHidden/>
          </w:rPr>
        </w:r>
        <w:r w:rsidR="0046087F">
          <w:rPr>
            <w:noProof/>
            <w:webHidden/>
          </w:rPr>
          <w:fldChar w:fldCharType="separate"/>
        </w:r>
        <w:r w:rsidR="00607D57">
          <w:rPr>
            <w:noProof/>
            <w:webHidden/>
          </w:rPr>
          <w:t>384</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49" w:history="1">
        <w:r w:rsidR="0046087F" w:rsidRPr="00404A4E">
          <w:rPr>
            <w:rStyle w:val="Hyperlink"/>
            <w:noProof/>
          </w:rPr>
          <w:t>6.2.2.13</w:t>
        </w:r>
        <w:r w:rsidR="0046087F">
          <w:rPr>
            <w:rFonts w:asciiTheme="minorHAnsi" w:eastAsiaTheme="minorEastAsia" w:hAnsiTheme="minorHAnsi" w:cstheme="minorBidi"/>
            <w:noProof/>
            <w:sz w:val="22"/>
            <w:szCs w:val="22"/>
          </w:rPr>
          <w:tab/>
        </w:r>
        <w:r w:rsidR="0046087F" w:rsidRPr="00404A4E">
          <w:rPr>
            <w:rStyle w:val="Hyperlink"/>
            <w:noProof/>
          </w:rPr>
          <w:t>EXIT</w:t>
        </w:r>
        <w:r w:rsidR="0046087F">
          <w:rPr>
            <w:noProof/>
            <w:webHidden/>
          </w:rPr>
          <w:tab/>
        </w:r>
        <w:r w:rsidR="0046087F">
          <w:rPr>
            <w:noProof/>
            <w:webHidden/>
          </w:rPr>
          <w:fldChar w:fldCharType="begin"/>
        </w:r>
        <w:r w:rsidR="0046087F">
          <w:rPr>
            <w:noProof/>
            <w:webHidden/>
          </w:rPr>
          <w:instrText xml:space="preserve"> PAGEREF _Toc444155549 \h </w:instrText>
        </w:r>
        <w:r w:rsidR="0046087F">
          <w:rPr>
            <w:noProof/>
            <w:webHidden/>
          </w:rPr>
        </w:r>
        <w:r w:rsidR="0046087F">
          <w:rPr>
            <w:noProof/>
            <w:webHidden/>
          </w:rPr>
          <w:fldChar w:fldCharType="separate"/>
        </w:r>
        <w:r w:rsidR="00607D57">
          <w:rPr>
            <w:noProof/>
            <w:webHidden/>
          </w:rPr>
          <w:t>384</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50" w:history="1">
        <w:r w:rsidR="0046087F" w:rsidRPr="00404A4E">
          <w:rPr>
            <w:rStyle w:val="Hyperlink"/>
            <w:noProof/>
          </w:rPr>
          <w:t>6.2.2.14</w:t>
        </w:r>
        <w:r w:rsidR="0046087F">
          <w:rPr>
            <w:rFonts w:asciiTheme="minorHAnsi" w:eastAsiaTheme="minorEastAsia" w:hAnsiTheme="minorHAnsi" w:cstheme="minorBidi"/>
            <w:noProof/>
            <w:sz w:val="22"/>
            <w:szCs w:val="22"/>
          </w:rPr>
          <w:tab/>
        </w:r>
        <w:r w:rsidR="0046087F" w:rsidRPr="00404A4E">
          <w:rPr>
            <w:rStyle w:val="Hyperlink"/>
            <w:noProof/>
          </w:rPr>
          <w:t>GET</w:t>
        </w:r>
        <w:r w:rsidR="0046087F">
          <w:rPr>
            <w:noProof/>
            <w:webHidden/>
          </w:rPr>
          <w:tab/>
        </w:r>
        <w:r w:rsidR="0046087F">
          <w:rPr>
            <w:noProof/>
            <w:webHidden/>
          </w:rPr>
          <w:fldChar w:fldCharType="begin"/>
        </w:r>
        <w:r w:rsidR="0046087F">
          <w:rPr>
            <w:noProof/>
            <w:webHidden/>
          </w:rPr>
          <w:instrText xml:space="preserve"> PAGEREF _Toc444155550 \h </w:instrText>
        </w:r>
        <w:r w:rsidR="0046087F">
          <w:rPr>
            <w:noProof/>
            <w:webHidden/>
          </w:rPr>
        </w:r>
        <w:r w:rsidR="0046087F">
          <w:rPr>
            <w:noProof/>
            <w:webHidden/>
          </w:rPr>
          <w:fldChar w:fldCharType="separate"/>
        </w:r>
        <w:r w:rsidR="00607D57">
          <w:rPr>
            <w:noProof/>
            <w:webHidden/>
          </w:rPr>
          <w:t>385</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51" w:history="1">
        <w:r w:rsidR="0046087F" w:rsidRPr="00404A4E">
          <w:rPr>
            <w:rStyle w:val="Hyperlink"/>
            <w:noProof/>
          </w:rPr>
          <w:t>6.2.2.15</w:t>
        </w:r>
        <w:r w:rsidR="0046087F">
          <w:rPr>
            <w:rFonts w:asciiTheme="minorHAnsi" w:eastAsiaTheme="minorEastAsia" w:hAnsiTheme="minorHAnsi" w:cstheme="minorBidi"/>
            <w:noProof/>
            <w:sz w:val="22"/>
            <w:szCs w:val="22"/>
          </w:rPr>
          <w:tab/>
        </w:r>
        <w:r w:rsidR="0046087F" w:rsidRPr="00404A4E">
          <w:rPr>
            <w:rStyle w:val="Hyperlink"/>
            <w:noProof/>
          </w:rPr>
          <w:t>HELP</w:t>
        </w:r>
        <w:r w:rsidR="0046087F">
          <w:rPr>
            <w:noProof/>
            <w:webHidden/>
          </w:rPr>
          <w:tab/>
        </w:r>
        <w:r w:rsidR="0046087F">
          <w:rPr>
            <w:noProof/>
            <w:webHidden/>
          </w:rPr>
          <w:fldChar w:fldCharType="begin"/>
        </w:r>
        <w:r w:rsidR="0046087F">
          <w:rPr>
            <w:noProof/>
            <w:webHidden/>
          </w:rPr>
          <w:instrText xml:space="preserve"> PAGEREF _Toc444155551 \h </w:instrText>
        </w:r>
        <w:r w:rsidR="0046087F">
          <w:rPr>
            <w:noProof/>
            <w:webHidden/>
          </w:rPr>
        </w:r>
        <w:r w:rsidR="0046087F">
          <w:rPr>
            <w:noProof/>
            <w:webHidden/>
          </w:rPr>
          <w:fldChar w:fldCharType="separate"/>
        </w:r>
        <w:r w:rsidR="00607D57">
          <w:rPr>
            <w:noProof/>
            <w:webHidden/>
          </w:rPr>
          <w:t>385</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52" w:history="1">
        <w:r w:rsidR="0046087F" w:rsidRPr="00404A4E">
          <w:rPr>
            <w:rStyle w:val="Hyperlink"/>
            <w:noProof/>
          </w:rPr>
          <w:t>6.2.2.16</w:t>
        </w:r>
        <w:r w:rsidR="0046087F">
          <w:rPr>
            <w:rFonts w:asciiTheme="minorHAnsi" w:eastAsiaTheme="minorEastAsia" w:hAnsiTheme="minorHAnsi" w:cstheme="minorBidi"/>
            <w:noProof/>
            <w:sz w:val="22"/>
            <w:szCs w:val="22"/>
          </w:rPr>
          <w:tab/>
        </w:r>
        <w:r w:rsidR="0046087F" w:rsidRPr="00404A4E">
          <w:rPr>
            <w:rStyle w:val="Hyperlink"/>
            <w:noProof/>
          </w:rPr>
          <w:t>HOST</w:t>
        </w:r>
        <w:r w:rsidR="0046087F">
          <w:rPr>
            <w:noProof/>
            <w:webHidden/>
          </w:rPr>
          <w:tab/>
        </w:r>
        <w:r w:rsidR="0046087F">
          <w:rPr>
            <w:noProof/>
            <w:webHidden/>
          </w:rPr>
          <w:fldChar w:fldCharType="begin"/>
        </w:r>
        <w:r w:rsidR="0046087F">
          <w:rPr>
            <w:noProof/>
            <w:webHidden/>
          </w:rPr>
          <w:instrText xml:space="preserve"> PAGEREF _Toc444155552 \h </w:instrText>
        </w:r>
        <w:r w:rsidR="0046087F">
          <w:rPr>
            <w:noProof/>
            <w:webHidden/>
          </w:rPr>
        </w:r>
        <w:r w:rsidR="0046087F">
          <w:rPr>
            <w:noProof/>
            <w:webHidden/>
          </w:rPr>
          <w:fldChar w:fldCharType="separate"/>
        </w:r>
        <w:r w:rsidR="00607D57">
          <w:rPr>
            <w:noProof/>
            <w:webHidden/>
          </w:rPr>
          <w:t>386</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53" w:history="1">
        <w:r w:rsidR="0046087F" w:rsidRPr="00404A4E">
          <w:rPr>
            <w:rStyle w:val="Hyperlink"/>
            <w:noProof/>
          </w:rPr>
          <w:t>6.2.2.17</w:t>
        </w:r>
        <w:r w:rsidR="0046087F">
          <w:rPr>
            <w:rFonts w:asciiTheme="minorHAnsi" w:eastAsiaTheme="minorEastAsia" w:hAnsiTheme="minorHAnsi" w:cstheme="minorBidi"/>
            <w:noProof/>
            <w:sz w:val="22"/>
            <w:szCs w:val="22"/>
          </w:rPr>
          <w:tab/>
        </w:r>
        <w:r w:rsidR="0046087F" w:rsidRPr="00404A4E">
          <w:rPr>
            <w:rStyle w:val="Hyperlink"/>
            <w:noProof/>
          </w:rPr>
          <w:t>INPUT</w:t>
        </w:r>
        <w:r w:rsidR="0046087F">
          <w:rPr>
            <w:noProof/>
            <w:webHidden/>
          </w:rPr>
          <w:tab/>
        </w:r>
        <w:r w:rsidR="0046087F">
          <w:rPr>
            <w:noProof/>
            <w:webHidden/>
          </w:rPr>
          <w:fldChar w:fldCharType="begin"/>
        </w:r>
        <w:r w:rsidR="0046087F">
          <w:rPr>
            <w:noProof/>
            <w:webHidden/>
          </w:rPr>
          <w:instrText xml:space="preserve"> PAGEREF _Toc444155553 \h </w:instrText>
        </w:r>
        <w:r w:rsidR="0046087F">
          <w:rPr>
            <w:noProof/>
            <w:webHidden/>
          </w:rPr>
        </w:r>
        <w:r w:rsidR="0046087F">
          <w:rPr>
            <w:noProof/>
            <w:webHidden/>
          </w:rPr>
          <w:fldChar w:fldCharType="separate"/>
        </w:r>
        <w:r w:rsidR="00607D57">
          <w:rPr>
            <w:noProof/>
            <w:webHidden/>
          </w:rPr>
          <w:t>386</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54" w:history="1">
        <w:r w:rsidR="0046087F" w:rsidRPr="00404A4E">
          <w:rPr>
            <w:rStyle w:val="Hyperlink"/>
            <w:noProof/>
          </w:rPr>
          <w:t>6.2.2.18</w:t>
        </w:r>
        <w:r w:rsidR="0046087F">
          <w:rPr>
            <w:rFonts w:asciiTheme="minorHAnsi" w:eastAsiaTheme="minorEastAsia" w:hAnsiTheme="minorHAnsi" w:cstheme="minorBidi"/>
            <w:noProof/>
            <w:sz w:val="22"/>
            <w:szCs w:val="22"/>
          </w:rPr>
          <w:tab/>
        </w:r>
        <w:r w:rsidR="0046087F" w:rsidRPr="00404A4E">
          <w:rPr>
            <w:rStyle w:val="Hyperlink"/>
            <w:noProof/>
          </w:rPr>
          <w:t>LIST</w:t>
        </w:r>
        <w:r w:rsidR="0046087F">
          <w:rPr>
            <w:noProof/>
            <w:webHidden/>
          </w:rPr>
          <w:tab/>
        </w:r>
        <w:r w:rsidR="0046087F">
          <w:rPr>
            <w:noProof/>
            <w:webHidden/>
          </w:rPr>
          <w:fldChar w:fldCharType="begin"/>
        </w:r>
        <w:r w:rsidR="0046087F">
          <w:rPr>
            <w:noProof/>
            <w:webHidden/>
          </w:rPr>
          <w:instrText xml:space="preserve"> PAGEREF _Toc444155554 \h </w:instrText>
        </w:r>
        <w:r w:rsidR="0046087F">
          <w:rPr>
            <w:noProof/>
            <w:webHidden/>
          </w:rPr>
        </w:r>
        <w:r w:rsidR="0046087F">
          <w:rPr>
            <w:noProof/>
            <w:webHidden/>
          </w:rPr>
          <w:fldChar w:fldCharType="separate"/>
        </w:r>
        <w:r w:rsidR="00607D57">
          <w:rPr>
            <w:noProof/>
            <w:webHidden/>
          </w:rPr>
          <w:t>386</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55" w:history="1">
        <w:r w:rsidR="0046087F" w:rsidRPr="00404A4E">
          <w:rPr>
            <w:rStyle w:val="Hyperlink"/>
            <w:noProof/>
          </w:rPr>
          <w:t>6.2.2.19</w:t>
        </w:r>
        <w:r w:rsidR="0046087F">
          <w:rPr>
            <w:rFonts w:asciiTheme="minorHAnsi" w:eastAsiaTheme="minorEastAsia" w:hAnsiTheme="minorHAnsi" w:cstheme="minorBidi"/>
            <w:noProof/>
            <w:sz w:val="22"/>
            <w:szCs w:val="22"/>
          </w:rPr>
          <w:tab/>
        </w:r>
        <w:r w:rsidR="0046087F" w:rsidRPr="00404A4E">
          <w:rPr>
            <w:rStyle w:val="Hyperlink"/>
            <w:noProof/>
          </w:rPr>
          <w:t>PASSWORD</w:t>
        </w:r>
        <w:r w:rsidR="0046087F">
          <w:rPr>
            <w:noProof/>
            <w:webHidden/>
          </w:rPr>
          <w:tab/>
        </w:r>
        <w:r w:rsidR="0046087F">
          <w:rPr>
            <w:noProof/>
            <w:webHidden/>
          </w:rPr>
          <w:fldChar w:fldCharType="begin"/>
        </w:r>
        <w:r w:rsidR="0046087F">
          <w:rPr>
            <w:noProof/>
            <w:webHidden/>
          </w:rPr>
          <w:instrText xml:space="preserve"> PAGEREF _Toc444155555 \h </w:instrText>
        </w:r>
        <w:r w:rsidR="0046087F">
          <w:rPr>
            <w:noProof/>
            <w:webHidden/>
          </w:rPr>
        </w:r>
        <w:r w:rsidR="0046087F">
          <w:rPr>
            <w:noProof/>
            <w:webHidden/>
          </w:rPr>
          <w:fldChar w:fldCharType="separate"/>
        </w:r>
        <w:r w:rsidR="00607D57">
          <w:rPr>
            <w:noProof/>
            <w:webHidden/>
          </w:rPr>
          <w:t>387</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56" w:history="1">
        <w:r w:rsidR="0046087F" w:rsidRPr="00404A4E">
          <w:rPr>
            <w:rStyle w:val="Hyperlink"/>
            <w:noProof/>
          </w:rPr>
          <w:t>6.2.2.20</w:t>
        </w:r>
        <w:r w:rsidR="0046087F">
          <w:rPr>
            <w:rFonts w:asciiTheme="minorHAnsi" w:eastAsiaTheme="minorEastAsia" w:hAnsiTheme="minorHAnsi" w:cstheme="minorBidi"/>
            <w:noProof/>
            <w:sz w:val="22"/>
            <w:szCs w:val="22"/>
          </w:rPr>
          <w:tab/>
        </w:r>
        <w:r w:rsidR="0046087F" w:rsidRPr="00404A4E">
          <w:rPr>
            <w:rStyle w:val="Hyperlink"/>
            <w:noProof/>
          </w:rPr>
          <w:t>PAUSE</w:t>
        </w:r>
        <w:r w:rsidR="0046087F">
          <w:rPr>
            <w:noProof/>
            <w:webHidden/>
          </w:rPr>
          <w:tab/>
        </w:r>
        <w:r w:rsidR="0046087F">
          <w:rPr>
            <w:noProof/>
            <w:webHidden/>
          </w:rPr>
          <w:fldChar w:fldCharType="begin"/>
        </w:r>
        <w:r w:rsidR="0046087F">
          <w:rPr>
            <w:noProof/>
            <w:webHidden/>
          </w:rPr>
          <w:instrText xml:space="preserve"> PAGEREF _Toc444155556 \h </w:instrText>
        </w:r>
        <w:r w:rsidR="0046087F">
          <w:rPr>
            <w:noProof/>
            <w:webHidden/>
          </w:rPr>
        </w:r>
        <w:r w:rsidR="0046087F">
          <w:rPr>
            <w:noProof/>
            <w:webHidden/>
          </w:rPr>
          <w:fldChar w:fldCharType="separate"/>
        </w:r>
        <w:r w:rsidR="00607D57">
          <w:rPr>
            <w:noProof/>
            <w:webHidden/>
          </w:rPr>
          <w:t>387</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57" w:history="1">
        <w:r w:rsidR="0046087F" w:rsidRPr="00404A4E">
          <w:rPr>
            <w:rStyle w:val="Hyperlink"/>
            <w:noProof/>
          </w:rPr>
          <w:t>6.2.2.21</w:t>
        </w:r>
        <w:r w:rsidR="0046087F">
          <w:rPr>
            <w:rFonts w:asciiTheme="minorHAnsi" w:eastAsiaTheme="minorEastAsia" w:hAnsiTheme="minorHAnsi" w:cstheme="minorBidi"/>
            <w:noProof/>
            <w:sz w:val="22"/>
            <w:szCs w:val="22"/>
          </w:rPr>
          <w:tab/>
        </w:r>
        <w:r w:rsidR="0046087F" w:rsidRPr="00404A4E">
          <w:rPr>
            <w:rStyle w:val="Hyperlink"/>
            <w:noProof/>
          </w:rPr>
          <w:t>PRINT</w:t>
        </w:r>
        <w:r w:rsidR="0046087F">
          <w:rPr>
            <w:noProof/>
            <w:webHidden/>
          </w:rPr>
          <w:tab/>
        </w:r>
        <w:r w:rsidR="0046087F">
          <w:rPr>
            <w:noProof/>
            <w:webHidden/>
          </w:rPr>
          <w:fldChar w:fldCharType="begin"/>
        </w:r>
        <w:r w:rsidR="0046087F">
          <w:rPr>
            <w:noProof/>
            <w:webHidden/>
          </w:rPr>
          <w:instrText xml:space="preserve"> PAGEREF _Toc444155557 \h </w:instrText>
        </w:r>
        <w:r w:rsidR="0046087F">
          <w:rPr>
            <w:noProof/>
            <w:webHidden/>
          </w:rPr>
        </w:r>
        <w:r w:rsidR="0046087F">
          <w:rPr>
            <w:noProof/>
            <w:webHidden/>
          </w:rPr>
          <w:fldChar w:fldCharType="separate"/>
        </w:r>
        <w:r w:rsidR="00607D57">
          <w:rPr>
            <w:noProof/>
            <w:webHidden/>
          </w:rPr>
          <w:t>388</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58" w:history="1">
        <w:r w:rsidR="0046087F" w:rsidRPr="00404A4E">
          <w:rPr>
            <w:rStyle w:val="Hyperlink"/>
            <w:noProof/>
          </w:rPr>
          <w:t>6.2.2.22</w:t>
        </w:r>
        <w:r w:rsidR="0046087F">
          <w:rPr>
            <w:rFonts w:asciiTheme="minorHAnsi" w:eastAsiaTheme="minorEastAsia" w:hAnsiTheme="minorHAnsi" w:cstheme="minorBidi"/>
            <w:noProof/>
            <w:sz w:val="22"/>
            <w:szCs w:val="22"/>
          </w:rPr>
          <w:tab/>
        </w:r>
        <w:r w:rsidR="0046087F" w:rsidRPr="00404A4E">
          <w:rPr>
            <w:rStyle w:val="Hyperlink"/>
            <w:noProof/>
          </w:rPr>
          <w:t>PROMPT</w:t>
        </w:r>
        <w:r w:rsidR="0046087F">
          <w:rPr>
            <w:noProof/>
            <w:webHidden/>
          </w:rPr>
          <w:tab/>
        </w:r>
        <w:r w:rsidR="0046087F">
          <w:rPr>
            <w:noProof/>
            <w:webHidden/>
          </w:rPr>
          <w:fldChar w:fldCharType="begin"/>
        </w:r>
        <w:r w:rsidR="0046087F">
          <w:rPr>
            <w:noProof/>
            <w:webHidden/>
          </w:rPr>
          <w:instrText xml:space="preserve"> PAGEREF _Toc444155558 \h </w:instrText>
        </w:r>
        <w:r w:rsidR="0046087F">
          <w:rPr>
            <w:noProof/>
            <w:webHidden/>
          </w:rPr>
        </w:r>
        <w:r w:rsidR="0046087F">
          <w:rPr>
            <w:noProof/>
            <w:webHidden/>
          </w:rPr>
          <w:fldChar w:fldCharType="separate"/>
        </w:r>
        <w:r w:rsidR="00607D57">
          <w:rPr>
            <w:noProof/>
            <w:webHidden/>
          </w:rPr>
          <w:t>388</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59" w:history="1">
        <w:r w:rsidR="0046087F" w:rsidRPr="00404A4E">
          <w:rPr>
            <w:rStyle w:val="Hyperlink"/>
            <w:noProof/>
          </w:rPr>
          <w:t>6.2.2.23</w:t>
        </w:r>
        <w:r w:rsidR="0046087F">
          <w:rPr>
            <w:rFonts w:asciiTheme="minorHAnsi" w:eastAsiaTheme="minorEastAsia" w:hAnsiTheme="minorHAnsi" w:cstheme="minorBidi"/>
            <w:noProof/>
            <w:sz w:val="22"/>
            <w:szCs w:val="22"/>
          </w:rPr>
          <w:tab/>
        </w:r>
        <w:r w:rsidR="0046087F" w:rsidRPr="00404A4E">
          <w:rPr>
            <w:rStyle w:val="Hyperlink"/>
            <w:noProof/>
          </w:rPr>
          <w:t>QUIT</w:t>
        </w:r>
        <w:r w:rsidR="0046087F">
          <w:rPr>
            <w:noProof/>
            <w:webHidden/>
          </w:rPr>
          <w:tab/>
        </w:r>
        <w:r w:rsidR="0046087F">
          <w:rPr>
            <w:noProof/>
            <w:webHidden/>
          </w:rPr>
          <w:fldChar w:fldCharType="begin"/>
        </w:r>
        <w:r w:rsidR="0046087F">
          <w:rPr>
            <w:noProof/>
            <w:webHidden/>
          </w:rPr>
          <w:instrText xml:space="preserve"> PAGEREF _Toc444155559 \h </w:instrText>
        </w:r>
        <w:r w:rsidR="0046087F">
          <w:rPr>
            <w:noProof/>
            <w:webHidden/>
          </w:rPr>
        </w:r>
        <w:r w:rsidR="0046087F">
          <w:rPr>
            <w:noProof/>
            <w:webHidden/>
          </w:rPr>
          <w:fldChar w:fldCharType="separate"/>
        </w:r>
        <w:r w:rsidR="00607D57">
          <w:rPr>
            <w:noProof/>
            <w:webHidden/>
          </w:rPr>
          <w:t>388</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60" w:history="1">
        <w:r w:rsidR="0046087F" w:rsidRPr="00404A4E">
          <w:rPr>
            <w:rStyle w:val="Hyperlink"/>
            <w:noProof/>
          </w:rPr>
          <w:t>6.2.2.24</w:t>
        </w:r>
        <w:r w:rsidR="0046087F">
          <w:rPr>
            <w:rFonts w:asciiTheme="minorHAnsi" w:eastAsiaTheme="minorEastAsia" w:hAnsiTheme="minorHAnsi" w:cstheme="minorBidi"/>
            <w:noProof/>
            <w:sz w:val="22"/>
            <w:szCs w:val="22"/>
          </w:rPr>
          <w:tab/>
        </w:r>
        <w:r w:rsidR="0046087F" w:rsidRPr="00404A4E">
          <w:rPr>
            <w:rStyle w:val="Hyperlink"/>
            <w:noProof/>
          </w:rPr>
          <w:t>REMARK</w:t>
        </w:r>
        <w:r w:rsidR="0046087F">
          <w:rPr>
            <w:noProof/>
            <w:webHidden/>
          </w:rPr>
          <w:tab/>
        </w:r>
        <w:r w:rsidR="0046087F">
          <w:rPr>
            <w:noProof/>
            <w:webHidden/>
          </w:rPr>
          <w:fldChar w:fldCharType="begin"/>
        </w:r>
        <w:r w:rsidR="0046087F">
          <w:rPr>
            <w:noProof/>
            <w:webHidden/>
          </w:rPr>
          <w:instrText xml:space="preserve"> PAGEREF _Toc444155560 \h </w:instrText>
        </w:r>
        <w:r w:rsidR="0046087F">
          <w:rPr>
            <w:noProof/>
            <w:webHidden/>
          </w:rPr>
        </w:r>
        <w:r w:rsidR="0046087F">
          <w:rPr>
            <w:noProof/>
            <w:webHidden/>
          </w:rPr>
          <w:fldChar w:fldCharType="separate"/>
        </w:r>
        <w:r w:rsidR="00607D57">
          <w:rPr>
            <w:noProof/>
            <w:webHidden/>
          </w:rPr>
          <w:t>388</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61" w:history="1">
        <w:r w:rsidR="0046087F" w:rsidRPr="00404A4E">
          <w:rPr>
            <w:rStyle w:val="Hyperlink"/>
            <w:noProof/>
          </w:rPr>
          <w:t>6.2.2.25</w:t>
        </w:r>
        <w:r w:rsidR="0046087F">
          <w:rPr>
            <w:rFonts w:asciiTheme="minorHAnsi" w:eastAsiaTheme="minorEastAsia" w:hAnsiTheme="minorHAnsi" w:cstheme="minorBidi"/>
            <w:noProof/>
            <w:sz w:val="22"/>
            <w:szCs w:val="22"/>
          </w:rPr>
          <w:tab/>
        </w:r>
        <w:r w:rsidR="0046087F" w:rsidRPr="00404A4E">
          <w:rPr>
            <w:rStyle w:val="Hyperlink"/>
            <w:noProof/>
          </w:rPr>
          <w:t>SAVE</w:t>
        </w:r>
        <w:r w:rsidR="0046087F">
          <w:rPr>
            <w:noProof/>
            <w:webHidden/>
          </w:rPr>
          <w:tab/>
        </w:r>
        <w:r w:rsidR="0046087F">
          <w:rPr>
            <w:noProof/>
            <w:webHidden/>
          </w:rPr>
          <w:fldChar w:fldCharType="begin"/>
        </w:r>
        <w:r w:rsidR="0046087F">
          <w:rPr>
            <w:noProof/>
            <w:webHidden/>
          </w:rPr>
          <w:instrText xml:space="preserve"> PAGEREF _Toc444155561 \h </w:instrText>
        </w:r>
        <w:r w:rsidR="0046087F">
          <w:rPr>
            <w:noProof/>
            <w:webHidden/>
          </w:rPr>
        </w:r>
        <w:r w:rsidR="0046087F">
          <w:rPr>
            <w:noProof/>
            <w:webHidden/>
          </w:rPr>
          <w:fldChar w:fldCharType="separate"/>
        </w:r>
        <w:r w:rsidR="00607D57">
          <w:rPr>
            <w:noProof/>
            <w:webHidden/>
          </w:rPr>
          <w:t>389</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62" w:history="1">
        <w:r w:rsidR="0046087F" w:rsidRPr="00404A4E">
          <w:rPr>
            <w:rStyle w:val="Hyperlink"/>
            <w:noProof/>
          </w:rPr>
          <w:t>6.2.2.26</w:t>
        </w:r>
        <w:r w:rsidR="0046087F">
          <w:rPr>
            <w:rFonts w:asciiTheme="minorHAnsi" w:eastAsiaTheme="minorEastAsia" w:hAnsiTheme="minorHAnsi" w:cstheme="minorBidi"/>
            <w:noProof/>
            <w:sz w:val="22"/>
            <w:szCs w:val="22"/>
          </w:rPr>
          <w:tab/>
        </w:r>
        <w:r w:rsidR="0046087F" w:rsidRPr="00404A4E">
          <w:rPr>
            <w:rStyle w:val="Hyperlink"/>
            <w:noProof/>
          </w:rPr>
          <w:t>SET</w:t>
        </w:r>
        <w:r w:rsidR="0046087F">
          <w:rPr>
            <w:noProof/>
            <w:webHidden/>
          </w:rPr>
          <w:tab/>
        </w:r>
        <w:r w:rsidR="0046087F">
          <w:rPr>
            <w:noProof/>
            <w:webHidden/>
          </w:rPr>
          <w:fldChar w:fldCharType="begin"/>
        </w:r>
        <w:r w:rsidR="0046087F">
          <w:rPr>
            <w:noProof/>
            <w:webHidden/>
          </w:rPr>
          <w:instrText xml:space="preserve"> PAGEREF _Toc444155562 \h </w:instrText>
        </w:r>
        <w:r w:rsidR="0046087F">
          <w:rPr>
            <w:noProof/>
            <w:webHidden/>
          </w:rPr>
        </w:r>
        <w:r w:rsidR="0046087F">
          <w:rPr>
            <w:noProof/>
            <w:webHidden/>
          </w:rPr>
          <w:fldChar w:fldCharType="separate"/>
        </w:r>
        <w:r w:rsidR="00607D57">
          <w:rPr>
            <w:noProof/>
            <w:webHidden/>
          </w:rPr>
          <w:t>389</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63" w:history="1">
        <w:r w:rsidR="0046087F" w:rsidRPr="00404A4E">
          <w:rPr>
            <w:rStyle w:val="Hyperlink"/>
            <w:noProof/>
          </w:rPr>
          <w:t>6.2.2.27</w:t>
        </w:r>
        <w:r w:rsidR="0046087F">
          <w:rPr>
            <w:rFonts w:asciiTheme="minorHAnsi" w:eastAsiaTheme="minorEastAsia" w:hAnsiTheme="minorHAnsi" w:cstheme="minorBidi"/>
            <w:noProof/>
            <w:sz w:val="22"/>
            <w:szCs w:val="22"/>
          </w:rPr>
          <w:tab/>
        </w:r>
        <w:r w:rsidR="0046087F" w:rsidRPr="00404A4E">
          <w:rPr>
            <w:rStyle w:val="Hyperlink"/>
            <w:noProof/>
          </w:rPr>
          <w:t>SHOW</w:t>
        </w:r>
        <w:r w:rsidR="0046087F">
          <w:rPr>
            <w:noProof/>
            <w:webHidden/>
          </w:rPr>
          <w:tab/>
        </w:r>
        <w:r w:rsidR="0046087F">
          <w:rPr>
            <w:noProof/>
            <w:webHidden/>
          </w:rPr>
          <w:fldChar w:fldCharType="begin"/>
        </w:r>
        <w:r w:rsidR="0046087F">
          <w:rPr>
            <w:noProof/>
            <w:webHidden/>
          </w:rPr>
          <w:instrText xml:space="preserve"> PAGEREF _Toc444155563 \h </w:instrText>
        </w:r>
        <w:r w:rsidR="0046087F">
          <w:rPr>
            <w:noProof/>
            <w:webHidden/>
          </w:rPr>
        </w:r>
        <w:r w:rsidR="0046087F">
          <w:rPr>
            <w:noProof/>
            <w:webHidden/>
          </w:rPr>
          <w:fldChar w:fldCharType="separate"/>
        </w:r>
        <w:r w:rsidR="00607D57">
          <w:rPr>
            <w:noProof/>
            <w:webHidden/>
          </w:rPr>
          <w:t>394</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64" w:history="1">
        <w:r w:rsidR="0046087F" w:rsidRPr="00404A4E">
          <w:rPr>
            <w:rStyle w:val="Hyperlink"/>
            <w:noProof/>
          </w:rPr>
          <w:t>6.2.2.28</w:t>
        </w:r>
        <w:r w:rsidR="0046087F">
          <w:rPr>
            <w:rFonts w:asciiTheme="minorHAnsi" w:eastAsiaTheme="minorEastAsia" w:hAnsiTheme="minorHAnsi" w:cstheme="minorBidi"/>
            <w:noProof/>
            <w:sz w:val="22"/>
            <w:szCs w:val="22"/>
          </w:rPr>
          <w:tab/>
        </w:r>
        <w:r w:rsidR="0046087F" w:rsidRPr="00404A4E">
          <w:rPr>
            <w:rStyle w:val="Hyperlink"/>
            <w:noProof/>
          </w:rPr>
          <w:t>SPOOL</w:t>
        </w:r>
        <w:r w:rsidR="0046087F">
          <w:rPr>
            <w:noProof/>
            <w:webHidden/>
          </w:rPr>
          <w:tab/>
        </w:r>
        <w:r w:rsidR="0046087F">
          <w:rPr>
            <w:noProof/>
            <w:webHidden/>
          </w:rPr>
          <w:fldChar w:fldCharType="begin"/>
        </w:r>
        <w:r w:rsidR="0046087F">
          <w:rPr>
            <w:noProof/>
            <w:webHidden/>
          </w:rPr>
          <w:instrText xml:space="preserve"> PAGEREF _Toc444155564 \h </w:instrText>
        </w:r>
        <w:r w:rsidR="0046087F">
          <w:rPr>
            <w:noProof/>
            <w:webHidden/>
          </w:rPr>
        </w:r>
        <w:r w:rsidR="0046087F">
          <w:rPr>
            <w:noProof/>
            <w:webHidden/>
          </w:rPr>
          <w:fldChar w:fldCharType="separate"/>
        </w:r>
        <w:r w:rsidR="00607D57">
          <w:rPr>
            <w:noProof/>
            <w:webHidden/>
          </w:rPr>
          <w:t>394</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65" w:history="1">
        <w:r w:rsidR="0046087F" w:rsidRPr="00404A4E">
          <w:rPr>
            <w:rStyle w:val="Hyperlink"/>
            <w:noProof/>
          </w:rPr>
          <w:t>6.2.2.29</w:t>
        </w:r>
        <w:r w:rsidR="0046087F">
          <w:rPr>
            <w:rFonts w:asciiTheme="minorHAnsi" w:eastAsiaTheme="minorEastAsia" w:hAnsiTheme="minorHAnsi" w:cstheme="minorBidi"/>
            <w:noProof/>
            <w:sz w:val="22"/>
            <w:szCs w:val="22"/>
          </w:rPr>
          <w:tab/>
        </w:r>
        <w:r w:rsidR="0046087F" w:rsidRPr="00404A4E">
          <w:rPr>
            <w:rStyle w:val="Hyperlink"/>
            <w:noProof/>
          </w:rPr>
          <w:t>START</w:t>
        </w:r>
        <w:r w:rsidR="0046087F">
          <w:rPr>
            <w:noProof/>
            <w:webHidden/>
          </w:rPr>
          <w:tab/>
        </w:r>
        <w:r w:rsidR="0046087F">
          <w:rPr>
            <w:noProof/>
            <w:webHidden/>
          </w:rPr>
          <w:fldChar w:fldCharType="begin"/>
        </w:r>
        <w:r w:rsidR="0046087F">
          <w:rPr>
            <w:noProof/>
            <w:webHidden/>
          </w:rPr>
          <w:instrText xml:space="preserve"> PAGEREF _Toc444155565 \h </w:instrText>
        </w:r>
        <w:r w:rsidR="0046087F">
          <w:rPr>
            <w:noProof/>
            <w:webHidden/>
          </w:rPr>
        </w:r>
        <w:r w:rsidR="0046087F">
          <w:rPr>
            <w:noProof/>
            <w:webHidden/>
          </w:rPr>
          <w:fldChar w:fldCharType="separate"/>
        </w:r>
        <w:r w:rsidR="00607D57">
          <w:rPr>
            <w:noProof/>
            <w:webHidden/>
          </w:rPr>
          <w:t>395</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66" w:history="1">
        <w:r w:rsidR="0046087F" w:rsidRPr="00404A4E">
          <w:rPr>
            <w:rStyle w:val="Hyperlink"/>
            <w:noProof/>
          </w:rPr>
          <w:t>6.2.2.30</w:t>
        </w:r>
        <w:r w:rsidR="0046087F">
          <w:rPr>
            <w:rFonts w:asciiTheme="minorHAnsi" w:eastAsiaTheme="minorEastAsia" w:hAnsiTheme="minorHAnsi" w:cstheme="minorBidi"/>
            <w:noProof/>
            <w:sz w:val="22"/>
            <w:szCs w:val="22"/>
          </w:rPr>
          <w:tab/>
        </w:r>
        <w:r w:rsidR="0046087F" w:rsidRPr="00404A4E">
          <w:rPr>
            <w:rStyle w:val="Hyperlink"/>
            <w:noProof/>
          </w:rPr>
          <w:t>UNDEFINE</w:t>
        </w:r>
        <w:r w:rsidR="0046087F">
          <w:rPr>
            <w:noProof/>
            <w:webHidden/>
          </w:rPr>
          <w:tab/>
        </w:r>
        <w:r w:rsidR="0046087F">
          <w:rPr>
            <w:noProof/>
            <w:webHidden/>
          </w:rPr>
          <w:fldChar w:fldCharType="begin"/>
        </w:r>
        <w:r w:rsidR="0046087F">
          <w:rPr>
            <w:noProof/>
            <w:webHidden/>
          </w:rPr>
          <w:instrText xml:space="preserve"> PAGEREF _Toc444155566 \h </w:instrText>
        </w:r>
        <w:r w:rsidR="0046087F">
          <w:rPr>
            <w:noProof/>
            <w:webHidden/>
          </w:rPr>
        </w:r>
        <w:r w:rsidR="0046087F">
          <w:rPr>
            <w:noProof/>
            <w:webHidden/>
          </w:rPr>
          <w:fldChar w:fldCharType="separate"/>
        </w:r>
        <w:r w:rsidR="00607D57">
          <w:rPr>
            <w:noProof/>
            <w:webHidden/>
          </w:rPr>
          <w:t>395</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67" w:history="1">
        <w:r w:rsidR="0046087F" w:rsidRPr="00404A4E">
          <w:rPr>
            <w:rStyle w:val="Hyperlink"/>
            <w:noProof/>
          </w:rPr>
          <w:t>6.2.2.31</w:t>
        </w:r>
        <w:r w:rsidR="0046087F">
          <w:rPr>
            <w:rFonts w:asciiTheme="minorHAnsi" w:eastAsiaTheme="minorEastAsia" w:hAnsiTheme="minorHAnsi" w:cstheme="minorBidi"/>
            <w:noProof/>
            <w:sz w:val="22"/>
            <w:szCs w:val="22"/>
          </w:rPr>
          <w:tab/>
        </w:r>
        <w:r w:rsidR="0046087F" w:rsidRPr="00404A4E">
          <w:rPr>
            <w:rStyle w:val="Hyperlink"/>
            <w:noProof/>
          </w:rPr>
          <w:t>WHENEVER SQLERROR</w:t>
        </w:r>
        <w:r w:rsidR="0046087F">
          <w:rPr>
            <w:noProof/>
            <w:webHidden/>
          </w:rPr>
          <w:tab/>
        </w:r>
        <w:r w:rsidR="0046087F">
          <w:rPr>
            <w:noProof/>
            <w:webHidden/>
          </w:rPr>
          <w:fldChar w:fldCharType="begin"/>
        </w:r>
        <w:r w:rsidR="0046087F">
          <w:rPr>
            <w:noProof/>
            <w:webHidden/>
          </w:rPr>
          <w:instrText xml:space="preserve"> PAGEREF _Toc444155567 \h </w:instrText>
        </w:r>
        <w:r w:rsidR="0046087F">
          <w:rPr>
            <w:noProof/>
            <w:webHidden/>
          </w:rPr>
        </w:r>
        <w:r w:rsidR="0046087F">
          <w:rPr>
            <w:noProof/>
            <w:webHidden/>
          </w:rPr>
          <w:fldChar w:fldCharType="separate"/>
        </w:r>
        <w:r w:rsidR="00607D57">
          <w:rPr>
            <w:noProof/>
            <w:webHidden/>
          </w:rPr>
          <w:t>395</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568" w:history="1">
        <w:r w:rsidR="0046087F" w:rsidRPr="00404A4E">
          <w:rPr>
            <w:rStyle w:val="Hyperlink"/>
            <w:noProof/>
          </w:rPr>
          <w:t>6.3</w:t>
        </w:r>
        <w:r w:rsidR="0046087F">
          <w:rPr>
            <w:rFonts w:asciiTheme="minorHAnsi" w:eastAsiaTheme="minorEastAsia" w:hAnsiTheme="minorHAnsi" w:cstheme="minorBidi"/>
            <w:noProof/>
            <w:sz w:val="22"/>
            <w:szCs w:val="22"/>
          </w:rPr>
          <w:tab/>
        </w:r>
        <w:r w:rsidR="0046087F" w:rsidRPr="00404A4E">
          <w:rPr>
            <w:rStyle w:val="Hyperlink"/>
            <w:noProof/>
          </w:rPr>
          <w:t>libpq C Library</w:t>
        </w:r>
        <w:r w:rsidR="0046087F">
          <w:rPr>
            <w:noProof/>
            <w:webHidden/>
          </w:rPr>
          <w:tab/>
        </w:r>
        <w:r w:rsidR="0046087F">
          <w:rPr>
            <w:noProof/>
            <w:webHidden/>
          </w:rPr>
          <w:fldChar w:fldCharType="begin"/>
        </w:r>
        <w:r w:rsidR="0046087F">
          <w:rPr>
            <w:noProof/>
            <w:webHidden/>
          </w:rPr>
          <w:instrText xml:space="preserve"> PAGEREF _Toc444155568 \h </w:instrText>
        </w:r>
        <w:r w:rsidR="0046087F">
          <w:rPr>
            <w:noProof/>
            <w:webHidden/>
          </w:rPr>
        </w:r>
        <w:r w:rsidR="0046087F">
          <w:rPr>
            <w:noProof/>
            <w:webHidden/>
          </w:rPr>
          <w:fldChar w:fldCharType="separate"/>
        </w:r>
        <w:r w:rsidR="00607D57">
          <w:rPr>
            <w:noProof/>
            <w:webHidden/>
          </w:rPr>
          <w:t>397</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69" w:history="1">
        <w:r w:rsidR="0046087F" w:rsidRPr="00404A4E">
          <w:rPr>
            <w:rStyle w:val="Hyperlink"/>
            <w:noProof/>
          </w:rPr>
          <w:t>6.3.1</w:t>
        </w:r>
        <w:r w:rsidR="0046087F">
          <w:rPr>
            <w:rFonts w:asciiTheme="minorHAnsi" w:eastAsiaTheme="minorEastAsia" w:hAnsiTheme="minorHAnsi" w:cstheme="minorBidi"/>
            <w:noProof/>
            <w:sz w:val="22"/>
            <w:szCs w:val="22"/>
          </w:rPr>
          <w:tab/>
        </w:r>
        <w:r w:rsidR="0046087F" w:rsidRPr="00404A4E">
          <w:rPr>
            <w:rStyle w:val="Hyperlink"/>
            <w:noProof/>
          </w:rPr>
          <w:t>Using libpq with EnterpriseDB SPL</w:t>
        </w:r>
        <w:r w:rsidR="0046087F">
          <w:rPr>
            <w:noProof/>
            <w:webHidden/>
          </w:rPr>
          <w:tab/>
        </w:r>
        <w:r w:rsidR="0046087F">
          <w:rPr>
            <w:noProof/>
            <w:webHidden/>
          </w:rPr>
          <w:fldChar w:fldCharType="begin"/>
        </w:r>
        <w:r w:rsidR="0046087F">
          <w:rPr>
            <w:noProof/>
            <w:webHidden/>
          </w:rPr>
          <w:instrText xml:space="preserve"> PAGEREF _Toc444155569 \h </w:instrText>
        </w:r>
        <w:r w:rsidR="0046087F">
          <w:rPr>
            <w:noProof/>
            <w:webHidden/>
          </w:rPr>
        </w:r>
        <w:r w:rsidR="0046087F">
          <w:rPr>
            <w:noProof/>
            <w:webHidden/>
          </w:rPr>
          <w:fldChar w:fldCharType="separate"/>
        </w:r>
        <w:r w:rsidR="00607D57">
          <w:rPr>
            <w:noProof/>
            <w:webHidden/>
          </w:rPr>
          <w:t>397</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70" w:history="1">
        <w:r w:rsidR="0046087F" w:rsidRPr="00404A4E">
          <w:rPr>
            <w:rStyle w:val="Hyperlink"/>
            <w:noProof/>
          </w:rPr>
          <w:t>6.3.2</w:t>
        </w:r>
        <w:r w:rsidR="0046087F">
          <w:rPr>
            <w:rFonts w:asciiTheme="minorHAnsi" w:eastAsiaTheme="minorEastAsia" w:hAnsiTheme="minorHAnsi" w:cstheme="minorBidi"/>
            <w:noProof/>
            <w:sz w:val="22"/>
            <w:szCs w:val="22"/>
          </w:rPr>
          <w:tab/>
        </w:r>
        <w:r w:rsidR="0046087F" w:rsidRPr="00404A4E">
          <w:rPr>
            <w:rStyle w:val="Hyperlink"/>
            <w:noProof/>
          </w:rPr>
          <w:t>REFCURSOR Support</w:t>
        </w:r>
        <w:r w:rsidR="0046087F">
          <w:rPr>
            <w:noProof/>
            <w:webHidden/>
          </w:rPr>
          <w:tab/>
        </w:r>
        <w:r w:rsidR="0046087F">
          <w:rPr>
            <w:noProof/>
            <w:webHidden/>
          </w:rPr>
          <w:fldChar w:fldCharType="begin"/>
        </w:r>
        <w:r w:rsidR="0046087F">
          <w:rPr>
            <w:noProof/>
            <w:webHidden/>
          </w:rPr>
          <w:instrText xml:space="preserve"> PAGEREF _Toc444155570 \h </w:instrText>
        </w:r>
        <w:r w:rsidR="0046087F">
          <w:rPr>
            <w:noProof/>
            <w:webHidden/>
          </w:rPr>
        </w:r>
        <w:r w:rsidR="0046087F">
          <w:rPr>
            <w:noProof/>
            <w:webHidden/>
          </w:rPr>
          <w:fldChar w:fldCharType="separate"/>
        </w:r>
        <w:r w:rsidR="00607D57">
          <w:rPr>
            <w:noProof/>
            <w:webHidden/>
          </w:rPr>
          <w:t>397</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71" w:history="1">
        <w:r w:rsidR="0046087F" w:rsidRPr="00404A4E">
          <w:rPr>
            <w:rStyle w:val="Hyperlink"/>
            <w:noProof/>
          </w:rPr>
          <w:t>6.3.3</w:t>
        </w:r>
        <w:r w:rsidR="0046087F">
          <w:rPr>
            <w:rFonts w:asciiTheme="minorHAnsi" w:eastAsiaTheme="minorEastAsia" w:hAnsiTheme="minorHAnsi" w:cstheme="minorBidi"/>
            <w:noProof/>
            <w:sz w:val="22"/>
            <w:szCs w:val="22"/>
          </w:rPr>
          <w:tab/>
        </w:r>
        <w:r w:rsidR="0046087F" w:rsidRPr="00404A4E">
          <w:rPr>
            <w:rStyle w:val="Hyperlink"/>
            <w:noProof/>
          </w:rPr>
          <w:t>Array Binding</w:t>
        </w:r>
        <w:r w:rsidR="0046087F">
          <w:rPr>
            <w:noProof/>
            <w:webHidden/>
          </w:rPr>
          <w:tab/>
        </w:r>
        <w:r w:rsidR="0046087F">
          <w:rPr>
            <w:noProof/>
            <w:webHidden/>
          </w:rPr>
          <w:fldChar w:fldCharType="begin"/>
        </w:r>
        <w:r w:rsidR="0046087F">
          <w:rPr>
            <w:noProof/>
            <w:webHidden/>
          </w:rPr>
          <w:instrText xml:space="preserve"> PAGEREF _Toc444155571 \h </w:instrText>
        </w:r>
        <w:r w:rsidR="0046087F">
          <w:rPr>
            <w:noProof/>
            <w:webHidden/>
          </w:rPr>
        </w:r>
        <w:r w:rsidR="0046087F">
          <w:rPr>
            <w:noProof/>
            <w:webHidden/>
          </w:rPr>
          <w:fldChar w:fldCharType="separate"/>
        </w:r>
        <w:r w:rsidR="00607D57">
          <w:rPr>
            <w:noProof/>
            <w:webHidden/>
          </w:rPr>
          <w:t>404</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72" w:history="1">
        <w:r w:rsidR="0046087F" w:rsidRPr="00404A4E">
          <w:rPr>
            <w:rStyle w:val="Hyperlink"/>
            <w:noProof/>
          </w:rPr>
          <w:t>6.3.3.1</w:t>
        </w:r>
        <w:r w:rsidR="0046087F">
          <w:rPr>
            <w:rFonts w:asciiTheme="minorHAnsi" w:eastAsiaTheme="minorEastAsia" w:hAnsiTheme="minorHAnsi" w:cstheme="minorBidi"/>
            <w:noProof/>
            <w:sz w:val="22"/>
            <w:szCs w:val="22"/>
          </w:rPr>
          <w:tab/>
        </w:r>
        <w:r w:rsidR="0046087F" w:rsidRPr="00404A4E">
          <w:rPr>
            <w:rStyle w:val="Hyperlink"/>
            <w:noProof/>
          </w:rPr>
          <w:t>PQBulkStart</w:t>
        </w:r>
        <w:r w:rsidR="0046087F">
          <w:rPr>
            <w:noProof/>
            <w:webHidden/>
          </w:rPr>
          <w:tab/>
        </w:r>
        <w:r w:rsidR="0046087F">
          <w:rPr>
            <w:noProof/>
            <w:webHidden/>
          </w:rPr>
          <w:fldChar w:fldCharType="begin"/>
        </w:r>
        <w:r w:rsidR="0046087F">
          <w:rPr>
            <w:noProof/>
            <w:webHidden/>
          </w:rPr>
          <w:instrText xml:space="preserve"> PAGEREF _Toc444155572 \h </w:instrText>
        </w:r>
        <w:r w:rsidR="0046087F">
          <w:rPr>
            <w:noProof/>
            <w:webHidden/>
          </w:rPr>
        </w:r>
        <w:r w:rsidR="0046087F">
          <w:rPr>
            <w:noProof/>
            <w:webHidden/>
          </w:rPr>
          <w:fldChar w:fldCharType="separate"/>
        </w:r>
        <w:r w:rsidR="00607D57">
          <w:rPr>
            <w:noProof/>
            <w:webHidden/>
          </w:rPr>
          <w:t>404</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73" w:history="1">
        <w:r w:rsidR="0046087F" w:rsidRPr="00404A4E">
          <w:rPr>
            <w:rStyle w:val="Hyperlink"/>
            <w:noProof/>
          </w:rPr>
          <w:t>6.3.3.2</w:t>
        </w:r>
        <w:r w:rsidR="0046087F">
          <w:rPr>
            <w:rFonts w:asciiTheme="minorHAnsi" w:eastAsiaTheme="minorEastAsia" w:hAnsiTheme="minorHAnsi" w:cstheme="minorBidi"/>
            <w:noProof/>
            <w:sz w:val="22"/>
            <w:szCs w:val="22"/>
          </w:rPr>
          <w:tab/>
        </w:r>
        <w:r w:rsidR="0046087F" w:rsidRPr="00404A4E">
          <w:rPr>
            <w:rStyle w:val="Hyperlink"/>
            <w:noProof/>
          </w:rPr>
          <w:t>PQexecBulk</w:t>
        </w:r>
        <w:r w:rsidR="0046087F">
          <w:rPr>
            <w:noProof/>
            <w:webHidden/>
          </w:rPr>
          <w:tab/>
        </w:r>
        <w:r w:rsidR="0046087F">
          <w:rPr>
            <w:noProof/>
            <w:webHidden/>
          </w:rPr>
          <w:fldChar w:fldCharType="begin"/>
        </w:r>
        <w:r w:rsidR="0046087F">
          <w:rPr>
            <w:noProof/>
            <w:webHidden/>
          </w:rPr>
          <w:instrText xml:space="preserve"> PAGEREF _Toc444155573 \h </w:instrText>
        </w:r>
        <w:r w:rsidR="0046087F">
          <w:rPr>
            <w:noProof/>
            <w:webHidden/>
          </w:rPr>
        </w:r>
        <w:r w:rsidR="0046087F">
          <w:rPr>
            <w:noProof/>
            <w:webHidden/>
          </w:rPr>
          <w:fldChar w:fldCharType="separate"/>
        </w:r>
        <w:r w:rsidR="00607D57">
          <w:rPr>
            <w:noProof/>
            <w:webHidden/>
          </w:rPr>
          <w:t>404</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74" w:history="1">
        <w:r w:rsidR="0046087F" w:rsidRPr="00404A4E">
          <w:rPr>
            <w:rStyle w:val="Hyperlink"/>
            <w:noProof/>
          </w:rPr>
          <w:t>6.3.3.3</w:t>
        </w:r>
        <w:r w:rsidR="0046087F">
          <w:rPr>
            <w:rFonts w:asciiTheme="minorHAnsi" w:eastAsiaTheme="minorEastAsia" w:hAnsiTheme="minorHAnsi" w:cstheme="minorBidi"/>
            <w:noProof/>
            <w:sz w:val="22"/>
            <w:szCs w:val="22"/>
          </w:rPr>
          <w:tab/>
        </w:r>
        <w:r w:rsidR="0046087F" w:rsidRPr="00404A4E">
          <w:rPr>
            <w:rStyle w:val="Hyperlink"/>
            <w:noProof/>
          </w:rPr>
          <w:t>PQBulkFinish</w:t>
        </w:r>
        <w:r w:rsidR="0046087F">
          <w:rPr>
            <w:noProof/>
            <w:webHidden/>
          </w:rPr>
          <w:tab/>
        </w:r>
        <w:r w:rsidR="0046087F">
          <w:rPr>
            <w:noProof/>
            <w:webHidden/>
          </w:rPr>
          <w:fldChar w:fldCharType="begin"/>
        </w:r>
        <w:r w:rsidR="0046087F">
          <w:rPr>
            <w:noProof/>
            <w:webHidden/>
          </w:rPr>
          <w:instrText xml:space="preserve"> PAGEREF _Toc444155574 \h </w:instrText>
        </w:r>
        <w:r w:rsidR="0046087F">
          <w:rPr>
            <w:noProof/>
            <w:webHidden/>
          </w:rPr>
        </w:r>
        <w:r w:rsidR="0046087F">
          <w:rPr>
            <w:noProof/>
            <w:webHidden/>
          </w:rPr>
          <w:fldChar w:fldCharType="separate"/>
        </w:r>
        <w:r w:rsidR="00607D57">
          <w:rPr>
            <w:noProof/>
            <w:webHidden/>
          </w:rPr>
          <w:t>405</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75" w:history="1">
        <w:r w:rsidR="0046087F" w:rsidRPr="00404A4E">
          <w:rPr>
            <w:rStyle w:val="Hyperlink"/>
            <w:noProof/>
          </w:rPr>
          <w:t>6.3.3.4</w:t>
        </w:r>
        <w:r w:rsidR="0046087F">
          <w:rPr>
            <w:rFonts w:asciiTheme="minorHAnsi" w:eastAsiaTheme="minorEastAsia" w:hAnsiTheme="minorHAnsi" w:cstheme="minorBidi"/>
            <w:noProof/>
            <w:sz w:val="22"/>
            <w:szCs w:val="22"/>
          </w:rPr>
          <w:tab/>
        </w:r>
        <w:r w:rsidR="0046087F" w:rsidRPr="00404A4E">
          <w:rPr>
            <w:rStyle w:val="Hyperlink"/>
            <w:noProof/>
          </w:rPr>
          <w:t>PQexecBulkPrepared</w:t>
        </w:r>
        <w:r w:rsidR="0046087F">
          <w:rPr>
            <w:noProof/>
            <w:webHidden/>
          </w:rPr>
          <w:tab/>
        </w:r>
        <w:r w:rsidR="0046087F">
          <w:rPr>
            <w:noProof/>
            <w:webHidden/>
          </w:rPr>
          <w:fldChar w:fldCharType="begin"/>
        </w:r>
        <w:r w:rsidR="0046087F">
          <w:rPr>
            <w:noProof/>
            <w:webHidden/>
          </w:rPr>
          <w:instrText xml:space="preserve"> PAGEREF _Toc444155575 \h </w:instrText>
        </w:r>
        <w:r w:rsidR="0046087F">
          <w:rPr>
            <w:noProof/>
            <w:webHidden/>
          </w:rPr>
        </w:r>
        <w:r w:rsidR="0046087F">
          <w:rPr>
            <w:noProof/>
            <w:webHidden/>
          </w:rPr>
          <w:fldChar w:fldCharType="separate"/>
        </w:r>
        <w:r w:rsidR="00607D57">
          <w:rPr>
            <w:noProof/>
            <w:webHidden/>
          </w:rPr>
          <w:t>405</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76" w:history="1">
        <w:r w:rsidR="0046087F" w:rsidRPr="00404A4E">
          <w:rPr>
            <w:rStyle w:val="Hyperlink"/>
            <w:noProof/>
          </w:rPr>
          <w:t>6.3.3.5</w:t>
        </w:r>
        <w:r w:rsidR="0046087F">
          <w:rPr>
            <w:rFonts w:asciiTheme="minorHAnsi" w:eastAsiaTheme="minorEastAsia" w:hAnsiTheme="minorHAnsi" w:cstheme="minorBidi"/>
            <w:noProof/>
            <w:sz w:val="22"/>
            <w:szCs w:val="22"/>
          </w:rPr>
          <w:tab/>
        </w:r>
        <w:r w:rsidR="0046087F" w:rsidRPr="00404A4E">
          <w:rPr>
            <w:rStyle w:val="Hyperlink"/>
            <w:noProof/>
          </w:rPr>
          <w:t>Example Code (Using PQBulkStart, PQexecBulk, PQBulkFinish)</w:t>
        </w:r>
        <w:r w:rsidR="0046087F">
          <w:rPr>
            <w:noProof/>
            <w:webHidden/>
          </w:rPr>
          <w:tab/>
        </w:r>
        <w:r w:rsidR="0046087F">
          <w:rPr>
            <w:noProof/>
            <w:webHidden/>
          </w:rPr>
          <w:fldChar w:fldCharType="begin"/>
        </w:r>
        <w:r w:rsidR="0046087F">
          <w:rPr>
            <w:noProof/>
            <w:webHidden/>
          </w:rPr>
          <w:instrText xml:space="preserve"> PAGEREF _Toc444155576 \h </w:instrText>
        </w:r>
        <w:r w:rsidR="0046087F">
          <w:rPr>
            <w:noProof/>
            <w:webHidden/>
          </w:rPr>
        </w:r>
        <w:r w:rsidR="0046087F">
          <w:rPr>
            <w:noProof/>
            <w:webHidden/>
          </w:rPr>
          <w:fldChar w:fldCharType="separate"/>
        </w:r>
        <w:r w:rsidR="00607D57">
          <w:rPr>
            <w:noProof/>
            <w:webHidden/>
          </w:rPr>
          <w:t>406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77" w:history="1">
        <w:r w:rsidR="0046087F" w:rsidRPr="00404A4E">
          <w:rPr>
            <w:rStyle w:val="Hyperlink"/>
            <w:noProof/>
          </w:rPr>
          <w:t>6.3.3.6</w:t>
        </w:r>
        <w:r w:rsidR="0046087F">
          <w:rPr>
            <w:rFonts w:asciiTheme="minorHAnsi" w:eastAsiaTheme="minorEastAsia" w:hAnsiTheme="minorHAnsi" w:cstheme="minorBidi"/>
            <w:noProof/>
            <w:sz w:val="22"/>
            <w:szCs w:val="22"/>
          </w:rPr>
          <w:tab/>
        </w:r>
        <w:r w:rsidR="0046087F" w:rsidRPr="00404A4E">
          <w:rPr>
            <w:rStyle w:val="Hyperlink"/>
            <w:noProof/>
          </w:rPr>
          <w:t>Example Code (Using PQexecBulkPrepared)</w:t>
        </w:r>
        <w:r w:rsidR="0046087F">
          <w:rPr>
            <w:noProof/>
            <w:webHidden/>
          </w:rPr>
          <w:tab/>
        </w:r>
        <w:r w:rsidR="0046087F">
          <w:rPr>
            <w:noProof/>
            <w:webHidden/>
          </w:rPr>
          <w:fldChar w:fldCharType="begin"/>
        </w:r>
        <w:r w:rsidR="0046087F">
          <w:rPr>
            <w:noProof/>
            <w:webHidden/>
          </w:rPr>
          <w:instrText xml:space="preserve"> PAGEREF _Toc444155577 \h </w:instrText>
        </w:r>
        <w:r w:rsidR="0046087F">
          <w:rPr>
            <w:noProof/>
            <w:webHidden/>
          </w:rPr>
        </w:r>
        <w:r w:rsidR="0046087F">
          <w:rPr>
            <w:noProof/>
            <w:webHidden/>
          </w:rPr>
          <w:fldChar w:fldCharType="separate"/>
        </w:r>
        <w:r w:rsidR="00607D57">
          <w:rPr>
            <w:noProof/>
            <w:webHidden/>
          </w:rPr>
          <w:t>407</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578" w:history="1">
        <w:r w:rsidR="0046087F" w:rsidRPr="00404A4E">
          <w:rPr>
            <w:rStyle w:val="Hyperlink"/>
            <w:noProof/>
          </w:rPr>
          <w:t>6.4</w:t>
        </w:r>
        <w:r w:rsidR="0046087F">
          <w:rPr>
            <w:rFonts w:asciiTheme="minorHAnsi" w:eastAsiaTheme="minorEastAsia" w:hAnsiTheme="minorHAnsi" w:cstheme="minorBidi"/>
            <w:noProof/>
            <w:sz w:val="22"/>
            <w:szCs w:val="22"/>
          </w:rPr>
          <w:tab/>
        </w:r>
        <w:r w:rsidR="0046087F" w:rsidRPr="00404A4E">
          <w:rPr>
            <w:rStyle w:val="Hyperlink"/>
            <w:noProof/>
          </w:rPr>
          <w:t>ECPGPlus</w:t>
        </w:r>
        <w:r w:rsidR="0046087F">
          <w:rPr>
            <w:noProof/>
            <w:webHidden/>
          </w:rPr>
          <w:tab/>
        </w:r>
        <w:r w:rsidR="0046087F">
          <w:rPr>
            <w:noProof/>
            <w:webHidden/>
          </w:rPr>
          <w:fldChar w:fldCharType="begin"/>
        </w:r>
        <w:r w:rsidR="0046087F">
          <w:rPr>
            <w:noProof/>
            <w:webHidden/>
          </w:rPr>
          <w:instrText xml:space="preserve"> PAGEREF _Toc444155578 \h </w:instrText>
        </w:r>
        <w:r w:rsidR="0046087F">
          <w:rPr>
            <w:noProof/>
            <w:webHidden/>
          </w:rPr>
        </w:r>
        <w:r w:rsidR="0046087F">
          <w:rPr>
            <w:noProof/>
            <w:webHidden/>
          </w:rPr>
          <w:fldChar w:fldCharType="separate"/>
        </w:r>
        <w:r w:rsidR="00607D57">
          <w:rPr>
            <w:noProof/>
            <w:webHidden/>
          </w:rPr>
          <w:t>408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79" w:history="1">
        <w:r w:rsidR="0046087F" w:rsidRPr="00404A4E">
          <w:rPr>
            <w:rStyle w:val="Hyperlink"/>
            <w:noProof/>
          </w:rPr>
          <w:t>6.4.1</w:t>
        </w:r>
        <w:r w:rsidR="0046087F">
          <w:rPr>
            <w:rFonts w:asciiTheme="minorHAnsi" w:eastAsiaTheme="minorEastAsia" w:hAnsiTheme="minorHAnsi" w:cstheme="minorBidi"/>
            <w:noProof/>
            <w:sz w:val="22"/>
            <w:szCs w:val="22"/>
          </w:rPr>
          <w:tab/>
        </w:r>
        <w:r w:rsidR="0046087F" w:rsidRPr="00404A4E">
          <w:rPr>
            <w:rStyle w:val="Hyperlink"/>
            <w:noProof/>
          </w:rPr>
          <w:t>C-preprocessor Directives</w:t>
        </w:r>
        <w:r w:rsidR="0046087F">
          <w:rPr>
            <w:noProof/>
            <w:webHidden/>
          </w:rPr>
          <w:tab/>
        </w:r>
        <w:r w:rsidR="0046087F">
          <w:rPr>
            <w:noProof/>
            <w:webHidden/>
          </w:rPr>
          <w:fldChar w:fldCharType="begin"/>
        </w:r>
        <w:r w:rsidR="0046087F">
          <w:rPr>
            <w:noProof/>
            <w:webHidden/>
          </w:rPr>
          <w:instrText xml:space="preserve"> PAGEREF _Toc444155579 \h </w:instrText>
        </w:r>
        <w:r w:rsidR="0046087F">
          <w:rPr>
            <w:noProof/>
            <w:webHidden/>
          </w:rPr>
        </w:r>
        <w:r w:rsidR="0046087F">
          <w:rPr>
            <w:noProof/>
            <w:webHidden/>
          </w:rPr>
          <w:fldChar w:fldCharType="separate"/>
        </w:r>
        <w:r w:rsidR="00607D57">
          <w:rPr>
            <w:noProof/>
            <w:webHidden/>
          </w:rPr>
          <w:t>409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80" w:history="1">
        <w:r w:rsidR="0046087F" w:rsidRPr="00404A4E">
          <w:rPr>
            <w:rStyle w:val="Hyperlink"/>
            <w:noProof/>
          </w:rPr>
          <w:t>6.4.2</w:t>
        </w:r>
        <w:r w:rsidR="0046087F">
          <w:rPr>
            <w:rFonts w:asciiTheme="minorHAnsi" w:eastAsiaTheme="minorEastAsia" w:hAnsiTheme="minorHAnsi" w:cstheme="minorBidi"/>
            <w:noProof/>
            <w:sz w:val="22"/>
            <w:szCs w:val="22"/>
          </w:rPr>
          <w:tab/>
        </w:r>
        <w:r w:rsidR="0046087F" w:rsidRPr="00404A4E">
          <w:rPr>
            <w:rStyle w:val="Hyperlink"/>
            <w:noProof/>
          </w:rPr>
          <w:t>Supported C Data Types</w:t>
        </w:r>
        <w:r w:rsidR="0046087F">
          <w:rPr>
            <w:noProof/>
            <w:webHidden/>
          </w:rPr>
          <w:tab/>
        </w:r>
        <w:r w:rsidR="0046087F">
          <w:rPr>
            <w:noProof/>
            <w:webHidden/>
          </w:rPr>
          <w:fldChar w:fldCharType="begin"/>
        </w:r>
        <w:r w:rsidR="0046087F">
          <w:rPr>
            <w:noProof/>
            <w:webHidden/>
          </w:rPr>
          <w:instrText xml:space="preserve"> PAGEREF _Toc444155580 \h </w:instrText>
        </w:r>
        <w:r w:rsidR="0046087F">
          <w:rPr>
            <w:noProof/>
            <w:webHidden/>
          </w:rPr>
        </w:r>
        <w:r w:rsidR="0046087F">
          <w:rPr>
            <w:noProof/>
            <w:webHidden/>
          </w:rPr>
          <w:fldChar w:fldCharType="separate"/>
        </w:r>
        <w:r w:rsidR="00607D57">
          <w:rPr>
            <w:noProof/>
            <w:webHidden/>
          </w:rPr>
          <w:t>411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81" w:history="1">
        <w:r w:rsidR="0046087F" w:rsidRPr="00404A4E">
          <w:rPr>
            <w:rStyle w:val="Hyperlink"/>
            <w:noProof/>
          </w:rPr>
          <w:t>6.4.3</w:t>
        </w:r>
        <w:r w:rsidR="0046087F">
          <w:rPr>
            <w:rFonts w:asciiTheme="minorHAnsi" w:eastAsiaTheme="minorEastAsia" w:hAnsiTheme="minorHAnsi" w:cstheme="minorBidi"/>
            <w:noProof/>
            <w:sz w:val="22"/>
            <w:szCs w:val="22"/>
          </w:rPr>
          <w:tab/>
        </w:r>
        <w:r w:rsidR="0046087F" w:rsidRPr="00404A4E">
          <w:rPr>
            <w:rStyle w:val="Hyperlink"/>
            <w:noProof/>
          </w:rPr>
          <w:t>Type Codes</w:t>
        </w:r>
        <w:r w:rsidR="0046087F">
          <w:rPr>
            <w:noProof/>
            <w:webHidden/>
          </w:rPr>
          <w:tab/>
        </w:r>
        <w:r w:rsidR="0046087F">
          <w:rPr>
            <w:noProof/>
            <w:webHidden/>
          </w:rPr>
          <w:fldChar w:fldCharType="begin"/>
        </w:r>
        <w:r w:rsidR="0046087F">
          <w:rPr>
            <w:noProof/>
            <w:webHidden/>
          </w:rPr>
          <w:instrText xml:space="preserve"> PAGEREF _Toc444155581 \h </w:instrText>
        </w:r>
        <w:r w:rsidR="0046087F">
          <w:rPr>
            <w:noProof/>
            <w:webHidden/>
          </w:rPr>
        </w:r>
        <w:r w:rsidR="0046087F">
          <w:rPr>
            <w:noProof/>
            <w:webHidden/>
          </w:rPr>
          <w:fldChar w:fldCharType="separate"/>
        </w:r>
        <w:r w:rsidR="00607D57">
          <w:rPr>
            <w:noProof/>
            <w:webHidden/>
          </w:rPr>
          <w:t>413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82" w:history="1">
        <w:r w:rsidR="0046087F" w:rsidRPr="00404A4E">
          <w:rPr>
            <w:rStyle w:val="Hyperlink"/>
            <w:noProof/>
          </w:rPr>
          <w:t>6.4.4</w:t>
        </w:r>
        <w:r w:rsidR="0046087F">
          <w:rPr>
            <w:rFonts w:asciiTheme="minorHAnsi" w:eastAsiaTheme="minorEastAsia" w:hAnsiTheme="minorHAnsi" w:cstheme="minorBidi"/>
            <w:noProof/>
            <w:sz w:val="22"/>
            <w:szCs w:val="22"/>
          </w:rPr>
          <w:tab/>
        </w:r>
        <w:r w:rsidR="0046087F" w:rsidRPr="00404A4E">
          <w:rPr>
            <w:rStyle w:val="Hyperlink"/>
            <w:noProof/>
          </w:rPr>
          <w:t>The SQLDA Structure</w:t>
        </w:r>
        <w:r w:rsidR="0046087F">
          <w:rPr>
            <w:noProof/>
            <w:webHidden/>
          </w:rPr>
          <w:tab/>
        </w:r>
        <w:r w:rsidR="0046087F">
          <w:rPr>
            <w:noProof/>
            <w:webHidden/>
          </w:rPr>
          <w:fldChar w:fldCharType="begin"/>
        </w:r>
        <w:r w:rsidR="0046087F">
          <w:rPr>
            <w:noProof/>
            <w:webHidden/>
          </w:rPr>
          <w:instrText xml:space="preserve"> PAGEREF _Toc444155582 \h </w:instrText>
        </w:r>
        <w:r w:rsidR="0046087F">
          <w:rPr>
            <w:noProof/>
            <w:webHidden/>
          </w:rPr>
        </w:r>
        <w:r w:rsidR="0046087F">
          <w:rPr>
            <w:noProof/>
            <w:webHidden/>
          </w:rPr>
          <w:fldChar w:fldCharType="separate"/>
        </w:r>
        <w:r w:rsidR="00607D57">
          <w:rPr>
            <w:noProof/>
            <w:webHidden/>
          </w:rPr>
          <w:t>414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583" w:history="1">
        <w:r w:rsidR="0046087F" w:rsidRPr="00404A4E">
          <w:rPr>
            <w:rStyle w:val="Hyperlink"/>
            <w:noProof/>
          </w:rPr>
          <w:t>6.4.5</w:t>
        </w:r>
        <w:r w:rsidR="0046087F">
          <w:rPr>
            <w:rFonts w:asciiTheme="minorHAnsi" w:eastAsiaTheme="minorEastAsia" w:hAnsiTheme="minorHAnsi" w:cstheme="minorBidi"/>
            <w:noProof/>
            <w:sz w:val="22"/>
            <w:szCs w:val="22"/>
          </w:rPr>
          <w:tab/>
        </w:r>
        <w:r w:rsidR="0046087F" w:rsidRPr="00404A4E">
          <w:rPr>
            <w:rStyle w:val="Hyperlink"/>
            <w:noProof/>
          </w:rPr>
          <w:t>ECPGPlus Statements</w:t>
        </w:r>
        <w:r w:rsidR="0046087F">
          <w:rPr>
            <w:noProof/>
            <w:webHidden/>
          </w:rPr>
          <w:tab/>
        </w:r>
        <w:r w:rsidR="0046087F">
          <w:rPr>
            <w:noProof/>
            <w:webHidden/>
          </w:rPr>
          <w:fldChar w:fldCharType="begin"/>
        </w:r>
        <w:r w:rsidR="0046087F">
          <w:rPr>
            <w:noProof/>
            <w:webHidden/>
          </w:rPr>
          <w:instrText xml:space="preserve"> PAGEREF _Toc444155583 \h </w:instrText>
        </w:r>
        <w:r w:rsidR="0046087F">
          <w:rPr>
            <w:noProof/>
            <w:webHidden/>
          </w:rPr>
        </w:r>
        <w:r w:rsidR="0046087F">
          <w:rPr>
            <w:noProof/>
            <w:webHidden/>
          </w:rPr>
          <w:fldChar w:fldCharType="separate"/>
        </w:r>
        <w:r w:rsidR="00607D57">
          <w:rPr>
            <w:noProof/>
            <w:webHidden/>
          </w:rPr>
          <w:t>418</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84" w:history="1">
        <w:r w:rsidR="0046087F" w:rsidRPr="00404A4E">
          <w:rPr>
            <w:rStyle w:val="Hyperlink"/>
            <w:noProof/>
          </w:rPr>
          <w:t>6.4.5.1</w:t>
        </w:r>
        <w:r w:rsidR="0046087F">
          <w:rPr>
            <w:rFonts w:asciiTheme="minorHAnsi" w:eastAsiaTheme="minorEastAsia" w:hAnsiTheme="minorHAnsi" w:cstheme="minorBidi"/>
            <w:noProof/>
            <w:sz w:val="22"/>
            <w:szCs w:val="22"/>
          </w:rPr>
          <w:tab/>
        </w:r>
        <w:r w:rsidR="0046087F" w:rsidRPr="00404A4E">
          <w:rPr>
            <w:rStyle w:val="Hyperlink"/>
            <w:noProof/>
          </w:rPr>
          <w:t>ALLOCATE DESCRIPTOR</w:t>
        </w:r>
        <w:r w:rsidR="0046087F">
          <w:rPr>
            <w:noProof/>
            <w:webHidden/>
          </w:rPr>
          <w:tab/>
        </w:r>
        <w:r w:rsidR="0046087F">
          <w:rPr>
            <w:noProof/>
            <w:webHidden/>
          </w:rPr>
          <w:fldChar w:fldCharType="begin"/>
        </w:r>
        <w:r w:rsidR="0046087F">
          <w:rPr>
            <w:noProof/>
            <w:webHidden/>
          </w:rPr>
          <w:instrText xml:space="preserve"> PAGEREF _Toc444155584 \h </w:instrText>
        </w:r>
        <w:r w:rsidR="0046087F">
          <w:rPr>
            <w:noProof/>
            <w:webHidden/>
          </w:rPr>
        </w:r>
        <w:r w:rsidR="0046087F">
          <w:rPr>
            <w:noProof/>
            <w:webHidden/>
          </w:rPr>
          <w:fldChar w:fldCharType="separate"/>
        </w:r>
        <w:r w:rsidR="00607D57">
          <w:rPr>
            <w:noProof/>
            <w:webHidden/>
          </w:rPr>
          <w:t>418</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85" w:history="1">
        <w:r w:rsidR="0046087F" w:rsidRPr="00404A4E">
          <w:rPr>
            <w:rStyle w:val="Hyperlink"/>
            <w:noProof/>
          </w:rPr>
          <w:t>6.4.5.2</w:t>
        </w:r>
        <w:r w:rsidR="0046087F">
          <w:rPr>
            <w:rFonts w:asciiTheme="minorHAnsi" w:eastAsiaTheme="minorEastAsia" w:hAnsiTheme="minorHAnsi" w:cstheme="minorBidi"/>
            <w:noProof/>
            <w:sz w:val="22"/>
            <w:szCs w:val="22"/>
          </w:rPr>
          <w:tab/>
        </w:r>
        <w:r w:rsidR="0046087F" w:rsidRPr="00404A4E">
          <w:rPr>
            <w:rStyle w:val="Hyperlink"/>
            <w:noProof/>
          </w:rPr>
          <w:t>CALL</w:t>
        </w:r>
        <w:r w:rsidR="0046087F">
          <w:rPr>
            <w:noProof/>
            <w:webHidden/>
          </w:rPr>
          <w:tab/>
        </w:r>
        <w:r w:rsidR="0046087F">
          <w:rPr>
            <w:noProof/>
            <w:webHidden/>
          </w:rPr>
          <w:fldChar w:fldCharType="begin"/>
        </w:r>
        <w:r w:rsidR="0046087F">
          <w:rPr>
            <w:noProof/>
            <w:webHidden/>
          </w:rPr>
          <w:instrText xml:space="preserve"> PAGEREF _Toc444155585 \h </w:instrText>
        </w:r>
        <w:r w:rsidR="0046087F">
          <w:rPr>
            <w:noProof/>
            <w:webHidden/>
          </w:rPr>
        </w:r>
        <w:r w:rsidR="0046087F">
          <w:rPr>
            <w:noProof/>
            <w:webHidden/>
          </w:rPr>
          <w:fldChar w:fldCharType="separate"/>
        </w:r>
        <w:r w:rsidR="00607D57">
          <w:rPr>
            <w:noProof/>
            <w:webHidden/>
          </w:rPr>
          <w:t>419</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86" w:history="1">
        <w:r w:rsidR="0046087F" w:rsidRPr="00404A4E">
          <w:rPr>
            <w:rStyle w:val="Hyperlink"/>
            <w:noProof/>
          </w:rPr>
          <w:t>6.4.5.3</w:t>
        </w:r>
        <w:r w:rsidR="0046087F">
          <w:rPr>
            <w:rFonts w:asciiTheme="minorHAnsi" w:eastAsiaTheme="minorEastAsia" w:hAnsiTheme="minorHAnsi" w:cstheme="minorBidi"/>
            <w:noProof/>
            <w:sz w:val="22"/>
            <w:szCs w:val="22"/>
          </w:rPr>
          <w:tab/>
        </w:r>
        <w:r w:rsidR="0046087F" w:rsidRPr="00404A4E">
          <w:rPr>
            <w:rStyle w:val="Hyperlink"/>
            <w:noProof/>
          </w:rPr>
          <w:t>CLOSE</w:t>
        </w:r>
        <w:r w:rsidR="0046087F">
          <w:rPr>
            <w:noProof/>
            <w:webHidden/>
          </w:rPr>
          <w:tab/>
        </w:r>
        <w:r w:rsidR="0046087F">
          <w:rPr>
            <w:noProof/>
            <w:webHidden/>
          </w:rPr>
          <w:fldChar w:fldCharType="begin"/>
        </w:r>
        <w:r w:rsidR="0046087F">
          <w:rPr>
            <w:noProof/>
            <w:webHidden/>
          </w:rPr>
          <w:instrText xml:space="preserve"> PAGEREF _Toc444155586 \h </w:instrText>
        </w:r>
        <w:r w:rsidR="0046087F">
          <w:rPr>
            <w:noProof/>
            <w:webHidden/>
          </w:rPr>
        </w:r>
        <w:r w:rsidR="0046087F">
          <w:rPr>
            <w:noProof/>
            <w:webHidden/>
          </w:rPr>
          <w:fldChar w:fldCharType="separate"/>
        </w:r>
        <w:r w:rsidR="00607D57">
          <w:rPr>
            <w:noProof/>
            <w:webHidden/>
          </w:rPr>
          <w:t>420</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87" w:history="1">
        <w:r w:rsidR="0046087F" w:rsidRPr="00404A4E">
          <w:rPr>
            <w:rStyle w:val="Hyperlink"/>
            <w:noProof/>
          </w:rPr>
          <w:t>6.4.5.4</w:t>
        </w:r>
        <w:r w:rsidR="0046087F">
          <w:rPr>
            <w:rFonts w:asciiTheme="minorHAnsi" w:eastAsiaTheme="minorEastAsia" w:hAnsiTheme="minorHAnsi" w:cstheme="minorBidi"/>
            <w:noProof/>
            <w:sz w:val="22"/>
            <w:szCs w:val="22"/>
          </w:rPr>
          <w:tab/>
        </w:r>
        <w:r w:rsidR="0046087F" w:rsidRPr="00404A4E">
          <w:rPr>
            <w:rStyle w:val="Hyperlink"/>
            <w:noProof/>
          </w:rPr>
          <w:t>COMMIT</w:t>
        </w:r>
        <w:r w:rsidR="0046087F">
          <w:rPr>
            <w:noProof/>
            <w:webHidden/>
          </w:rPr>
          <w:tab/>
        </w:r>
        <w:r w:rsidR="0046087F">
          <w:rPr>
            <w:noProof/>
            <w:webHidden/>
          </w:rPr>
          <w:fldChar w:fldCharType="begin"/>
        </w:r>
        <w:r w:rsidR="0046087F">
          <w:rPr>
            <w:noProof/>
            <w:webHidden/>
          </w:rPr>
          <w:instrText xml:space="preserve"> PAGEREF _Toc444155587 \h </w:instrText>
        </w:r>
        <w:r w:rsidR="0046087F">
          <w:rPr>
            <w:noProof/>
            <w:webHidden/>
          </w:rPr>
        </w:r>
        <w:r w:rsidR="0046087F">
          <w:rPr>
            <w:noProof/>
            <w:webHidden/>
          </w:rPr>
          <w:fldChar w:fldCharType="separate"/>
        </w:r>
        <w:r w:rsidR="00607D57">
          <w:rPr>
            <w:noProof/>
            <w:webHidden/>
          </w:rPr>
          <w:t>420</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88" w:history="1">
        <w:r w:rsidR="0046087F" w:rsidRPr="00404A4E">
          <w:rPr>
            <w:rStyle w:val="Hyperlink"/>
            <w:noProof/>
          </w:rPr>
          <w:t>6.4.5.5</w:t>
        </w:r>
        <w:r w:rsidR="0046087F">
          <w:rPr>
            <w:rFonts w:asciiTheme="minorHAnsi" w:eastAsiaTheme="minorEastAsia" w:hAnsiTheme="minorHAnsi" w:cstheme="minorBidi"/>
            <w:noProof/>
            <w:sz w:val="22"/>
            <w:szCs w:val="22"/>
          </w:rPr>
          <w:tab/>
        </w:r>
        <w:r w:rsidR="0046087F" w:rsidRPr="00404A4E">
          <w:rPr>
            <w:rStyle w:val="Hyperlink"/>
            <w:noProof/>
          </w:rPr>
          <w:t>CONNECT</w:t>
        </w:r>
        <w:r w:rsidR="0046087F">
          <w:rPr>
            <w:noProof/>
            <w:webHidden/>
          </w:rPr>
          <w:tab/>
        </w:r>
        <w:r w:rsidR="0046087F">
          <w:rPr>
            <w:noProof/>
            <w:webHidden/>
          </w:rPr>
          <w:fldChar w:fldCharType="begin"/>
        </w:r>
        <w:r w:rsidR="0046087F">
          <w:rPr>
            <w:noProof/>
            <w:webHidden/>
          </w:rPr>
          <w:instrText xml:space="preserve"> PAGEREF _Toc444155588 \h </w:instrText>
        </w:r>
        <w:r w:rsidR="0046087F">
          <w:rPr>
            <w:noProof/>
            <w:webHidden/>
          </w:rPr>
        </w:r>
        <w:r w:rsidR="0046087F">
          <w:rPr>
            <w:noProof/>
            <w:webHidden/>
          </w:rPr>
          <w:fldChar w:fldCharType="separate"/>
        </w:r>
        <w:r w:rsidR="00607D57">
          <w:rPr>
            <w:noProof/>
            <w:webHidden/>
          </w:rPr>
          <w:t>421</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89" w:history="1">
        <w:r w:rsidR="0046087F" w:rsidRPr="00404A4E">
          <w:rPr>
            <w:rStyle w:val="Hyperlink"/>
            <w:noProof/>
          </w:rPr>
          <w:t>6.4.5.6</w:t>
        </w:r>
        <w:r w:rsidR="0046087F">
          <w:rPr>
            <w:rFonts w:asciiTheme="minorHAnsi" w:eastAsiaTheme="minorEastAsia" w:hAnsiTheme="minorHAnsi" w:cstheme="minorBidi"/>
            <w:noProof/>
            <w:sz w:val="22"/>
            <w:szCs w:val="22"/>
          </w:rPr>
          <w:tab/>
        </w:r>
        <w:r w:rsidR="0046087F" w:rsidRPr="00404A4E">
          <w:rPr>
            <w:rStyle w:val="Hyperlink"/>
            <w:noProof/>
          </w:rPr>
          <w:t>DEALLOCATE DESCRIPTOR</w:t>
        </w:r>
        <w:r w:rsidR="0046087F">
          <w:rPr>
            <w:noProof/>
            <w:webHidden/>
          </w:rPr>
          <w:tab/>
        </w:r>
        <w:r w:rsidR="0046087F">
          <w:rPr>
            <w:noProof/>
            <w:webHidden/>
          </w:rPr>
          <w:fldChar w:fldCharType="begin"/>
        </w:r>
        <w:r w:rsidR="0046087F">
          <w:rPr>
            <w:noProof/>
            <w:webHidden/>
          </w:rPr>
          <w:instrText xml:space="preserve"> PAGEREF _Toc444155589 \h </w:instrText>
        </w:r>
        <w:r w:rsidR="0046087F">
          <w:rPr>
            <w:noProof/>
            <w:webHidden/>
          </w:rPr>
        </w:r>
        <w:r w:rsidR="0046087F">
          <w:rPr>
            <w:noProof/>
            <w:webHidden/>
          </w:rPr>
          <w:fldChar w:fldCharType="separate"/>
        </w:r>
        <w:r w:rsidR="00607D57">
          <w:rPr>
            <w:noProof/>
            <w:webHidden/>
          </w:rPr>
          <w:t>423</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90" w:history="1">
        <w:r w:rsidR="0046087F" w:rsidRPr="00404A4E">
          <w:rPr>
            <w:rStyle w:val="Hyperlink"/>
            <w:noProof/>
          </w:rPr>
          <w:t>6.4.5.7</w:t>
        </w:r>
        <w:r w:rsidR="0046087F">
          <w:rPr>
            <w:rFonts w:asciiTheme="minorHAnsi" w:eastAsiaTheme="minorEastAsia" w:hAnsiTheme="minorHAnsi" w:cstheme="minorBidi"/>
            <w:noProof/>
            <w:sz w:val="22"/>
            <w:szCs w:val="22"/>
          </w:rPr>
          <w:tab/>
        </w:r>
        <w:r w:rsidR="0046087F" w:rsidRPr="00404A4E">
          <w:rPr>
            <w:rStyle w:val="Hyperlink"/>
            <w:noProof/>
          </w:rPr>
          <w:t>DECLARE CURSOR</w:t>
        </w:r>
        <w:r w:rsidR="0046087F">
          <w:rPr>
            <w:noProof/>
            <w:webHidden/>
          </w:rPr>
          <w:tab/>
        </w:r>
        <w:r w:rsidR="0046087F">
          <w:rPr>
            <w:noProof/>
            <w:webHidden/>
          </w:rPr>
          <w:fldChar w:fldCharType="begin"/>
        </w:r>
        <w:r w:rsidR="0046087F">
          <w:rPr>
            <w:noProof/>
            <w:webHidden/>
          </w:rPr>
          <w:instrText xml:space="preserve"> PAGEREF _Toc444155590 \h </w:instrText>
        </w:r>
        <w:r w:rsidR="0046087F">
          <w:rPr>
            <w:noProof/>
            <w:webHidden/>
          </w:rPr>
        </w:r>
        <w:r w:rsidR="0046087F">
          <w:rPr>
            <w:noProof/>
            <w:webHidden/>
          </w:rPr>
          <w:fldChar w:fldCharType="separate"/>
        </w:r>
        <w:r w:rsidR="00607D57">
          <w:rPr>
            <w:noProof/>
            <w:webHidden/>
          </w:rPr>
          <w:t>424</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91" w:history="1">
        <w:r w:rsidR="0046087F" w:rsidRPr="00404A4E">
          <w:rPr>
            <w:rStyle w:val="Hyperlink"/>
            <w:noProof/>
          </w:rPr>
          <w:t>6.4.5.8</w:t>
        </w:r>
        <w:r w:rsidR="0046087F">
          <w:rPr>
            <w:rFonts w:asciiTheme="minorHAnsi" w:eastAsiaTheme="minorEastAsia" w:hAnsiTheme="minorHAnsi" w:cstheme="minorBidi"/>
            <w:noProof/>
            <w:sz w:val="22"/>
            <w:szCs w:val="22"/>
          </w:rPr>
          <w:tab/>
        </w:r>
        <w:r w:rsidR="0046087F" w:rsidRPr="00404A4E">
          <w:rPr>
            <w:rStyle w:val="Hyperlink"/>
            <w:noProof/>
          </w:rPr>
          <w:t>DECLARE DATABASE</w:t>
        </w:r>
        <w:r w:rsidR="0046087F">
          <w:rPr>
            <w:noProof/>
            <w:webHidden/>
          </w:rPr>
          <w:tab/>
        </w:r>
        <w:r w:rsidR="0046087F">
          <w:rPr>
            <w:noProof/>
            <w:webHidden/>
          </w:rPr>
          <w:fldChar w:fldCharType="begin"/>
        </w:r>
        <w:r w:rsidR="0046087F">
          <w:rPr>
            <w:noProof/>
            <w:webHidden/>
          </w:rPr>
          <w:instrText xml:space="preserve"> PAGEREF _Toc444155591 \h </w:instrText>
        </w:r>
        <w:r w:rsidR="0046087F">
          <w:rPr>
            <w:noProof/>
            <w:webHidden/>
          </w:rPr>
        </w:r>
        <w:r w:rsidR="0046087F">
          <w:rPr>
            <w:noProof/>
            <w:webHidden/>
          </w:rPr>
          <w:fldChar w:fldCharType="separate"/>
        </w:r>
        <w:r w:rsidR="00607D57">
          <w:rPr>
            <w:noProof/>
            <w:webHidden/>
          </w:rPr>
          <w:t>424</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592" w:history="1">
        <w:r w:rsidR="0046087F" w:rsidRPr="00404A4E">
          <w:rPr>
            <w:rStyle w:val="Hyperlink"/>
            <w:noProof/>
          </w:rPr>
          <w:t>6.4.5.9</w:t>
        </w:r>
        <w:r w:rsidR="0046087F">
          <w:rPr>
            <w:rFonts w:asciiTheme="minorHAnsi" w:eastAsiaTheme="minorEastAsia" w:hAnsiTheme="minorHAnsi" w:cstheme="minorBidi"/>
            <w:noProof/>
            <w:sz w:val="22"/>
            <w:szCs w:val="22"/>
          </w:rPr>
          <w:tab/>
        </w:r>
        <w:r w:rsidR="0046087F" w:rsidRPr="00404A4E">
          <w:rPr>
            <w:rStyle w:val="Hyperlink"/>
            <w:noProof/>
          </w:rPr>
          <w:t>DECLARE STATEMENT</w:t>
        </w:r>
        <w:r w:rsidR="0046087F">
          <w:rPr>
            <w:noProof/>
            <w:webHidden/>
          </w:rPr>
          <w:tab/>
        </w:r>
        <w:r w:rsidR="0046087F">
          <w:rPr>
            <w:noProof/>
            <w:webHidden/>
          </w:rPr>
          <w:fldChar w:fldCharType="begin"/>
        </w:r>
        <w:r w:rsidR="0046087F">
          <w:rPr>
            <w:noProof/>
            <w:webHidden/>
          </w:rPr>
          <w:instrText xml:space="preserve"> PAGEREF _Toc444155592 \h </w:instrText>
        </w:r>
        <w:r w:rsidR="0046087F">
          <w:rPr>
            <w:noProof/>
            <w:webHidden/>
          </w:rPr>
        </w:r>
        <w:r w:rsidR="0046087F">
          <w:rPr>
            <w:noProof/>
            <w:webHidden/>
          </w:rPr>
          <w:fldChar w:fldCharType="separate"/>
        </w:r>
        <w:r w:rsidR="00607D57">
          <w:rPr>
            <w:noProof/>
            <w:webHidden/>
          </w:rPr>
          <w:t>425</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93" w:history="1">
        <w:r w:rsidR="0046087F" w:rsidRPr="00404A4E">
          <w:rPr>
            <w:rStyle w:val="Hyperlink"/>
            <w:noProof/>
          </w:rPr>
          <w:t>6.4.5.10</w:t>
        </w:r>
        <w:r w:rsidR="0046087F">
          <w:rPr>
            <w:rFonts w:asciiTheme="minorHAnsi" w:eastAsiaTheme="minorEastAsia" w:hAnsiTheme="minorHAnsi" w:cstheme="minorBidi"/>
            <w:noProof/>
            <w:sz w:val="22"/>
            <w:szCs w:val="22"/>
          </w:rPr>
          <w:tab/>
        </w:r>
        <w:r w:rsidR="0046087F" w:rsidRPr="00404A4E">
          <w:rPr>
            <w:rStyle w:val="Hyperlink"/>
            <w:noProof/>
          </w:rPr>
          <w:t>DELETE</w:t>
        </w:r>
        <w:r w:rsidR="0046087F">
          <w:rPr>
            <w:noProof/>
            <w:webHidden/>
          </w:rPr>
          <w:tab/>
        </w:r>
        <w:r w:rsidR="0046087F">
          <w:rPr>
            <w:noProof/>
            <w:webHidden/>
          </w:rPr>
          <w:fldChar w:fldCharType="begin"/>
        </w:r>
        <w:r w:rsidR="0046087F">
          <w:rPr>
            <w:noProof/>
            <w:webHidden/>
          </w:rPr>
          <w:instrText xml:space="preserve"> PAGEREF _Toc444155593 \h </w:instrText>
        </w:r>
        <w:r w:rsidR="0046087F">
          <w:rPr>
            <w:noProof/>
            <w:webHidden/>
          </w:rPr>
        </w:r>
        <w:r w:rsidR="0046087F">
          <w:rPr>
            <w:noProof/>
            <w:webHidden/>
          </w:rPr>
          <w:fldChar w:fldCharType="separate"/>
        </w:r>
        <w:r w:rsidR="00607D57">
          <w:rPr>
            <w:noProof/>
            <w:webHidden/>
          </w:rPr>
          <w:t>425</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94" w:history="1">
        <w:r w:rsidR="0046087F" w:rsidRPr="00404A4E">
          <w:rPr>
            <w:rStyle w:val="Hyperlink"/>
            <w:noProof/>
          </w:rPr>
          <w:t>6.4.5.11</w:t>
        </w:r>
        <w:r w:rsidR="0046087F">
          <w:rPr>
            <w:rFonts w:asciiTheme="minorHAnsi" w:eastAsiaTheme="minorEastAsia" w:hAnsiTheme="minorHAnsi" w:cstheme="minorBidi"/>
            <w:noProof/>
            <w:sz w:val="22"/>
            <w:szCs w:val="22"/>
          </w:rPr>
          <w:tab/>
        </w:r>
        <w:r w:rsidR="0046087F" w:rsidRPr="00404A4E">
          <w:rPr>
            <w:rStyle w:val="Hyperlink"/>
            <w:noProof/>
          </w:rPr>
          <w:t>DESCRIBE</w:t>
        </w:r>
        <w:r w:rsidR="0046087F">
          <w:rPr>
            <w:noProof/>
            <w:webHidden/>
          </w:rPr>
          <w:tab/>
        </w:r>
        <w:r w:rsidR="0046087F">
          <w:rPr>
            <w:noProof/>
            <w:webHidden/>
          </w:rPr>
          <w:fldChar w:fldCharType="begin"/>
        </w:r>
        <w:r w:rsidR="0046087F">
          <w:rPr>
            <w:noProof/>
            <w:webHidden/>
          </w:rPr>
          <w:instrText xml:space="preserve"> PAGEREF _Toc444155594 \h </w:instrText>
        </w:r>
        <w:r w:rsidR="0046087F">
          <w:rPr>
            <w:noProof/>
            <w:webHidden/>
          </w:rPr>
        </w:r>
        <w:r w:rsidR="0046087F">
          <w:rPr>
            <w:noProof/>
            <w:webHidden/>
          </w:rPr>
          <w:fldChar w:fldCharType="separate"/>
        </w:r>
        <w:r w:rsidR="00607D57">
          <w:rPr>
            <w:noProof/>
            <w:webHidden/>
          </w:rPr>
          <w:t>427</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95" w:history="1">
        <w:r w:rsidR="0046087F" w:rsidRPr="00404A4E">
          <w:rPr>
            <w:rStyle w:val="Hyperlink"/>
            <w:noProof/>
          </w:rPr>
          <w:t>6.4.5.12</w:t>
        </w:r>
        <w:r w:rsidR="0046087F">
          <w:rPr>
            <w:rFonts w:asciiTheme="minorHAnsi" w:eastAsiaTheme="minorEastAsia" w:hAnsiTheme="minorHAnsi" w:cstheme="minorBidi"/>
            <w:noProof/>
            <w:sz w:val="22"/>
            <w:szCs w:val="22"/>
          </w:rPr>
          <w:tab/>
        </w:r>
        <w:r w:rsidR="0046087F" w:rsidRPr="00404A4E">
          <w:rPr>
            <w:rStyle w:val="Hyperlink"/>
            <w:noProof/>
          </w:rPr>
          <w:t>DESCRIBE DESCRIPTOR</w:t>
        </w:r>
        <w:r w:rsidR="0046087F">
          <w:rPr>
            <w:noProof/>
            <w:webHidden/>
          </w:rPr>
          <w:tab/>
        </w:r>
        <w:r w:rsidR="0046087F">
          <w:rPr>
            <w:noProof/>
            <w:webHidden/>
          </w:rPr>
          <w:fldChar w:fldCharType="begin"/>
        </w:r>
        <w:r w:rsidR="0046087F">
          <w:rPr>
            <w:noProof/>
            <w:webHidden/>
          </w:rPr>
          <w:instrText xml:space="preserve"> PAGEREF _Toc444155595 \h </w:instrText>
        </w:r>
        <w:r w:rsidR="0046087F">
          <w:rPr>
            <w:noProof/>
            <w:webHidden/>
          </w:rPr>
        </w:r>
        <w:r w:rsidR="0046087F">
          <w:rPr>
            <w:noProof/>
            <w:webHidden/>
          </w:rPr>
          <w:fldChar w:fldCharType="separate"/>
        </w:r>
        <w:r w:rsidR="00607D57">
          <w:rPr>
            <w:noProof/>
            <w:webHidden/>
          </w:rPr>
          <w:t>428</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96" w:history="1">
        <w:r w:rsidR="0046087F" w:rsidRPr="00404A4E">
          <w:rPr>
            <w:rStyle w:val="Hyperlink"/>
            <w:noProof/>
          </w:rPr>
          <w:t>6.4.5.13</w:t>
        </w:r>
        <w:r w:rsidR="0046087F">
          <w:rPr>
            <w:rFonts w:asciiTheme="minorHAnsi" w:eastAsiaTheme="minorEastAsia" w:hAnsiTheme="minorHAnsi" w:cstheme="minorBidi"/>
            <w:noProof/>
            <w:sz w:val="22"/>
            <w:szCs w:val="22"/>
          </w:rPr>
          <w:tab/>
        </w:r>
        <w:r w:rsidR="0046087F" w:rsidRPr="00404A4E">
          <w:rPr>
            <w:rStyle w:val="Hyperlink"/>
            <w:noProof/>
          </w:rPr>
          <w:t>DISCONNECT</w:t>
        </w:r>
        <w:r w:rsidR="0046087F">
          <w:rPr>
            <w:noProof/>
            <w:webHidden/>
          </w:rPr>
          <w:tab/>
        </w:r>
        <w:r w:rsidR="0046087F">
          <w:rPr>
            <w:noProof/>
            <w:webHidden/>
          </w:rPr>
          <w:fldChar w:fldCharType="begin"/>
        </w:r>
        <w:r w:rsidR="0046087F">
          <w:rPr>
            <w:noProof/>
            <w:webHidden/>
          </w:rPr>
          <w:instrText xml:space="preserve"> PAGEREF _Toc444155596 \h </w:instrText>
        </w:r>
        <w:r w:rsidR="0046087F">
          <w:rPr>
            <w:noProof/>
            <w:webHidden/>
          </w:rPr>
        </w:r>
        <w:r w:rsidR="0046087F">
          <w:rPr>
            <w:noProof/>
            <w:webHidden/>
          </w:rPr>
          <w:fldChar w:fldCharType="separate"/>
        </w:r>
        <w:r w:rsidR="00607D57">
          <w:rPr>
            <w:noProof/>
            <w:webHidden/>
          </w:rPr>
          <w:t>429</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97" w:history="1">
        <w:r w:rsidR="0046087F" w:rsidRPr="00404A4E">
          <w:rPr>
            <w:rStyle w:val="Hyperlink"/>
            <w:noProof/>
          </w:rPr>
          <w:t>6.4.5.14</w:t>
        </w:r>
        <w:r w:rsidR="0046087F">
          <w:rPr>
            <w:rFonts w:asciiTheme="minorHAnsi" w:eastAsiaTheme="minorEastAsia" w:hAnsiTheme="minorHAnsi" w:cstheme="minorBidi"/>
            <w:noProof/>
            <w:sz w:val="22"/>
            <w:szCs w:val="22"/>
          </w:rPr>
          <w:tab/>
        </w:r>
        <w:r w:rsidR="0046087F" w:rsidRPr="00404A4E">
          <w:rPr>
            <w:rStyle w:val="Hyperlink"/>
            <w:noProof/>
          </w:rPr>
          <w:t>EXECUTE</w:t>
        </w:r>
        <w:r w:rsidR="0046087F">
          <w:rPr>
            <w:noProof/>
            <w:webHidden/>
          </w:rPr>
          <w:tab/>
        </w:r>
        <w:r w:rsidR="0046087F">
          <w:rPr>
            <w:noProof/>
            <w:webHidden/>
          </w:rPr>
          <w:fldChar w:fldCharType="begin"/>
        </w:r>
        <w:r w:rsidR="0046087F">
          <w:rPr>
            <w:noProof/>
            <w:webHidden/>
          </w:rPr>
          <w:instrText xml:space="preserve"> PAGEREF _Toc444155597 \h </w:instrText>
        </w:r>
        <w:r w:rsidR="0046087F">
          <w:rPr>
            <w:noProof/>
            <w:webHidden/>
          </w:rPr>
        </w:r>
        <w:r w:rsidR="0046087F">
          <w:rPr>
            <w:noProof/>
            <w:webHidden/>
          </w:rPr>
          <w:fldChar w:fldCharType="separate"/>
        </w:r>
        <w:r w:rsidR="00607D57">
          <w:rPr>
            <w:noProof/>
            <w:webHidden/>
          </w:rPr>
          <w:t>430</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98" w:history="1">
        <w:r w:rsidR="0046087F" w:rsidRPr="00404A4E">
          <w:rPr>
            <w:rStyle w:val="Hyperlink"/>
            <w:noProof/>
          </w:rPr>
          <w:t>6.4.5.15</w:t>
        </w:r>
        <w:r w:rsidR="0046087F">
          <w:rPr>
            <w:rFonts w:asciiTheme="minorHAnsi" w:eastAsiaTheme="minorEastAsia" w:hAnsiTheme="minorHAnsi" w:cstheme="minorBidi"/>
            <w:noProof/>
            <w:sz w:val="22"/>
            <w:szCs w:val="22"/>
          </w:rPr>
          <w:tab/>
        </w:r>
        <w:r w:rsidR="0046087F" w:rsidRPr="00404A4E">
          <w:rPr>
            <w:rStyle w:val="Hyperlink"/>
            <w:noProof/>
          </w:rPr>
          <w:t>EXECUTE DESCRIPTOR</w:t>
        </w:r>
        <w:r w:rsidR="0046087F">
          <w:rPr>
            <w:noProof/>
            <w:webHidden/>
          </w:rPr>
          <w:tab/>
        </w:r>
        <w:r w:rsidR="0046087F">
          <w:rPr>
            <w:noProof/>
            <w:webHidden/>
          </w:rPr>
          <w:fldChar w:fldCharType="begin"/>
        </w:r>
        <w:r w:rsidR="0046087F">
          <w:rPr>
            <w:noProof/>
            <w:webHidden/>
          </w:rPr>
          <w:instrText xml:space="preserve"> PAGEREF _Toc444155598 \h </w:instrText>
        </w:r>
        <w:r w:rsidR="0046087F">
          <w:rPr>
            <w:noProof/>
            <w:webHidden/>
          </w:rPr>
        </w:r>
        <w:r w:rsidR="0046087F">
          <w:rPr>
            <w:noProof/>
            <w:webHidden/>
          </w:rPr>
          <w:fldChar w:fldCharType="separate"/>
        </w:r>
        <w:r w:rsidR="00607D57">
          <w:rPr>
            <w:noProof/>
            <w:webHidden/>
          </w:rPr>
          <w:t>431</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599" w:history="1">
        <w:r w:rsidR="0046087F" w:rsidRPr="00404A4E">
          <w:rPr>
            <w:rStyle w:val="Hyperlink"/>
            <w:noProof/>
          </w:rPr>
          <w:t>6.4.5.16</w:t>
        </w:r>
        <w:r w:rsidR="0046087F">
          <w:rPr>
            <w:rFonts w:asciiTheme="minorHAnsi" w:eastAsiaTheme="minorEastAsia" w:hAnsiTheme="minorHAnsi" w:cstheme="minorBidi"/>
            <w:noProof/>
            <w:sz w:val="22"/>
            <w:szCs w:val="22"/>
          </w:rPr>
          <w:tab/>
        </w:r>
        <w:r w:rsidR="0046087F" w:rsidRPr="00404A4E">
          <w:rPr>
            <w:rStyle w:val="Hyperlink"/>
            <w:noProof/>
          </w:rPr>
          <w:t>EXECUTE...END EXEC</w:t>
        </w:r>
        <w:r w:rsidR="0046087F">
          <w:rPr>
            <w:noProof/>
            <w:webHidden/>
          </w:rPr>
          <w:tab/>
        </w:r>
        <w:r w:rsidR="0046087F">
          <w:rPr>
            <w:noProof/>
            <w:webHidden/>
          </w:rPr>
          <w:fldChar w:fldCharType="begin"/>
        </w:r>
        <w:r w:rsidR="0046087F">
          <w:rPr>
            <w:noProof/>
            <w:webHidden/>
          </w:rPr>
          <w:instrText xml:space="preserve"> PAGEREF _Toc444155599 \h </w:instrText>
        </w:r>
        <w:r w:rsidR="0046087F">
          <w:rPr>
            <w:noProof/>
            <w:webHidden/>
          </w:rPr>
        </w:r>
        <w:r w:rsidR="0046087F">
          <w:rPr>
            <w:noProof/>
            <w:webHidden/>
          </w:rPr>
          <w:fldChar w:fldCharType="separate"/>
        </w:r>
        <w:r w:rsidR="00607D57">
          <w:rPr>
            <w:noProof/>
            <w:webHidden/>
          </w:rPr>
          <w:t>432</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600" w:history="1">
        <w:r w:rsidR="0046087F" w:rsidRPr="00404A4E">
          <w:rPr>
            <w:rStyle w:val="Hyperlink"/>
            <w:noProof/>
          </w:rPr>
          <w:t>6.4.5.17</w:t>
        </w:r>
        <w:r w:rsidR="0046087F">
          <w:rPr>
            <w:rFonts w:asciiTheme="minorHAnsi" w:eastAsiaTheme="minorEastAsia" w:hAnsiTheme="minorHAnsi" w:cstheme="minorBidi"/>
            <w:noProof/>
            <w:sz w:val="22"/>
            <w:szCs w:val="22"/>
          </w:rPr>
          <w:tab/>
        </w:r>
        <w:r w:rsidR="0046087F" w:rsidRPr="00404A4E">
          <w:rPr>
            <w:rStyle w:val="Hyperlink"/>
            <w:noProof/>
          </w:rPr>
          <w:t>EXECUTE IMMEDIATE</w:t>
        </w:r>
        <w:r w:rsidR="0046087F">
          <w:rPr>
            <w:noProof/>
            <w:webHidden/>
          </w:rPr>
          <w:tab/>
        </w:r>
        <w:r w:rsidR="0046087F">
          <w:rPr>
            <w:noProof/>
            <w:webHidden/>
          </w:rPr>
          <w:fldChar w:fldCharType="begin"/>
        </w:r>
        <w:r w:rsidR="0046087F">
          <w:rPr>
            <w:noProof/>
            <w:webHidden/>
          </w:rPr>
          <w:instrText xml:space="preserve"> PAGEREF _Toc444155600 \h </w:instrText>
        </w:r>
        <w:r w:rsidR="0046087F">
          <w:rPr>
            <w:noProof/>
            <w:webHidden/>
          </w:rPr>
        </w:r>
        <w:r w:rsidR="0046087F">
          <w:rPr>
            <w:noProof/>
            <w:webHidden/>
          </w:rPr>
          <w:fldChar w:fldCharType="separate"/>
        </w:r>
        <w:r w:rsidR="00607D57">
          <w:rPr>
            <w:noProof/>
            <w:webHidden/>
          </w:rPr>
          <w:t>432</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601" w:history="1">
        <w:r w:rsidR="0046087F" w:rsidRPr="00404A4E">
          <w:rPr>
            <w:rStyle w:val="Hyperlink"/>
            <w:noProof/>
          </w:rPr>
          <w:t>6.4.5.18</w:t>
        </w:r>
        <w:r w:rsidR="0046087F">
          <w:rPr>
            <w:rFonts w:asciiTheme="minorHAnsi" w:eastAsiaTheme="minorEastAsia" w:hAnsiTheme="minorHAnsi" w:cstheme="minorBidi"/>
            <w:noProof/>
            <w:sz w:val="22"/>
            <w:szCs w:val="22"/>
          </w:rPr>
          <w:tab/>
        </w:r>
        <w:r w:rsidR="0046087F" w:rsidRPr="00404A4E">
          <w:rPr>
            <w:rStyle w:val="Hyperlink"/>
            <w:noProof/>
          </w:rPr>
          <w:t>FETCH</w:t>
        </w:r>
        <w:r w:rsidR="0046087F">
          <w:rPr>
            <w:noProof/>
            <w:webHidden/>
          </w:rPr>
          <w:tab/>
        </w:r>
        <w:r w:rsidR="0046087F">
          <w:rPr>
            <w:noProof/>
            <w:webHidden/>
          </w:rPr>
          <w:fldChar w:fldCharType="begin"/>
        </w:r>
        <w:r w:rsidR="0046087F">
          <w:rPr>
            <w:noProof/>
            <w:webHidden/>
          </w:rPr>
          <w:instrText xml:space="preserve"> PAGEREF _Toc444155601 \h </w:instrText>
        </w:r>
        <w:r w:rsidR="0046087F">
          <w:rPr>
            <w:noProof/>
            <w:webHidden/>
          </w:rPr>
        </w:r>
        <w:r w:rsidR="0046087F">
          <w:rPr>
            <w:noProof/>
            <w:webHidden/>
          </w:rPr>
          <w:fldChar w:fldCharType="separate"/>
        </w:r>
        <w:r w:rsidR="00607D57">
          <w:rPr>
            <w:noProof/>
            <w:webHidden/>
          </w:rPr>
          <w:t>433</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602" w:history="1">
        <w:r w:rsidR="0046087F" w:rsidRPr="00404A4E">
          <w:rPr>
            <w:rStyle w:val="Hyperlink"/>
            <w:noProof/>
          </w:rPr>
          <w:t>6.4.5.19</w:t>
        </w:r>
        <w:r w:rsidR="0046087F">
          <w:rPr>
            <w:rFonts w:asciiTheme="minorHAnsi" w:eastAsiaTheme="minorEastAsia" w:hAnsiTheme="minorHAnsi" w:cstheme="minorBidi"/>
            <w:noProof/>
            <w:sz w:val="22"/>
            <w:szCs w:val="22"/>
          </w:rPr>
          <w:tab/>
        </w:r>
        <w:r w:rsidR="0046087F" w:rsidRPr="00404A4E">
          <w:rPr>
            <w:rStyle w:val="Hyperlink"/>
            <w:noProof/>
          </w:rPr>
          <w:t>FETCH DESCRIPTOR</w:t>
        </w:r>
        <w:r w:rsidR="0046087F">
          <w:rPr>
            <w:noProof/>
            <w:webHidden/>
          </w:rPr>
          <w:tab/>
        </w:r>
        <w:r w:rsidR="0046087F">
          <w:rPr>
            <w:noProof/>
            <w:webHidden/>
          </w:rPr>
          <w:fldChar w:fldCharType="begin"/>
        </w:r>
        <w:r w:rsidR="0046087F">
          <w:rPr>
            <w:noProof/>
            <w:webHidden/>
          </w:rPr>
          <w:instrText xml:space="preserve"> PAGEREF _Toc444155602 \h </w:instrText>
        </w:r>
        <w:r w:rsidR="0046087F">
          <w:rPr>
            <w:noProof/>
            <w:webHidden/>
          </w:rPr>
        </w:r>
        <w:r w:rsidR="0046087F">
          <w:rPr>
            <w:noProof/>
            <w:webHidden/>
          </w:rPr>
          <w:fldChar w:fldCharType="separate"/>
        </w:r>
        <w:r w:rsidR="00607D57">
          <w:rPr>
            <w:noProof/>
            <w:webHidden/>
          </w:rPr>
          <w:t>434</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603" w:history="1">
        <w:r w:rsidR="0046087F" w:rsidRPr="00404A4E">
          <w:rPr>
            <w:rStyle w:val="Hyperlink"/>
            <w:noProof/>
          </w:rPr>
          <w:t>6.4.5.20</w:t>
        </w:r>
        <w:r w:rsidR="0046087F">
          <w:rPr>
            <w:rFonts w:asciiTheme="minorHAnsi" w:eastAsiaTheme="minorEastAsia" w:hAnsiTheme="minorHAnsi" w:cstheme="minorBidi"/>
            <w:noProof/>
            <w:sz w:val="22"/>
            <w:szCs w:val="22"/>
          </w:rPr>
          <w:tab/>
        </w:r>
        <w:r w:rsidR="0046087F" w:rsidRPr="00404A4E">
          <w:rPr>
            <w:rStyle w:val="Hyperlink"/>
            <w:noProof/>
          </w:rPr>
          <w:t>GET DESCRIPTOR</w:t>
        </w:r>
        <w:r w:rsidR="0046087F">
          <w:rPr>
            <w:noProof/>
            <w:webHidden/>
          </w:rPr>
          <w:tab/>
        </w:r>
        <w:r w:rsidR="0046087F">
          <w:rPr>
            <w:noProof/>
            <w:webHidden/>
          </w:rPr>
          <w:fldChar w:fldCharType="begin"/>
        </w:r>
        <w:r w:rsidR="0046087F">
          <w:rPr>
            <w:noProof/>
            <w:webHidden/>
          </w:rPr>
          <w:instrText xml:space="preserve"> PAGEREF _Toc444155603 \h </w:instrText>
        </w:r>
        <w:r w:rsidR="0046087F">
          <w:rPr>
            <w:noProof/>
            <w:webHidden/>
          </w:rPr>
        </w:r>
        <w:r w:rsidR="0046087F">
          <w:rPr>
            <w:noProof/>
            <w:webHidden/>
          </w:rPr>
          <w:fldChar w:fldCharType="separate"/>
        </w:r>
        <w:r w:rsidR="00607D57">
          <w:rPr>
            <w:noProof/>
            <w:webHidden/>
          </w:rPr>
          <w:t>435</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604" w:history="1">
        <w:r w:rsidR="0046087F" w:rsidRPr="00404A4E">
          <w:rPr>
            <w:rStyle w:val="Hyperlink"/>
            <w:noProof/>
          </w:rPr>
          <w:t>6.4.5.21</w:t>
        </w:r>
        <w:r w:rsidR="0046087F">
          <w:rPr>
            <w:rFonts w:asciiTheme="minorHAnsi" w:eastAsiaTheme="minorEastAsia" w:hAnsiTheme="minorHAnsi" w:cstheme="minorBidi"/>
            <w:noProof/>
            <w:sz w:val="22"/>
            <w:szCs w:val="22"/>
          </w:rPr>
          <w:tab/>
        </w:r>
        <w:r w:rsidR="0046087F" w:rsidRPr="00404A4E">
          <w:rPr>
            <w:rStyle w:val="Hyperlink"/>
            <w:noProof/>
          </w:rPr>
          <w:t>INSERT</w:t>
        </w:r>
        <w:r w:rsidR="0046087F">
          <w:rPr>
            <w:noProof/>
            <w:webHidden/>
          </w:rPr>
          <w:tab/>
        </w:r>
        <w:r w:rsidR="0046087F">
          <w:rPr>
            <w:noProof/>
            <w:webHidden/>
          </w:rPr>
          <w:fldChar w:fldCharType="begin"/>
        </w:r>
        <w:r w:rsidR="0046087F">
          <w:rPr>
            <w:noProof/>
            <w:webHidden/>
          </w:rPr>
          <w:instrText xml:space="preserve"> PAGEREF _Toc444155604 \h </w:instrText>
        </w:r>
        <w:r w:rsidR="0046087F">
          <w:rPr>
            <w:noProof/>
            <w:webHidden/>
          </w:rPr>
        </w:r>
        <w:r w:rsidR="0046087F">
          <w:rPr>
            <w:noProof/>
            <w:webHidden/>
          </w:rPr>
          <w:fldChar w:fldCharType="separate"/>
        </w:r>
        <w:r w:rsidR="00607D57">
          <w:rPr>
            <w:noProof/>
            <w:webHidden/>
          </w:rPr>
          <w:t>436</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605" w:history="1">
        <w:r w:rsidR="0046087F" w:rsidRPr="00404A4E">
          <w:rPr>
            <w:rStyle w:val="Hyperlink"/>
            <w:noProof/>
          </w:rPr>
          <w:t>6.4.5.22</w:t>
        </w:r>
        <w:r w:rsidR="0046087F">
          <w:rPr>
            <w:rFonts w:asciiTheme="minorHAnsi" w:eastAsiaTheme="minorEastAsia" w:hAnsiTheme="minorHAnsi" w:cstheme="minorBidi"/>
            <w:noProof/>
            <w:sz w:val="22"/>
            <w:szCs w:val="22"/>
          </w:rPr>
          <w:tab/>
        </w:r>
        <w:r w:rsidR="0046087F" w:rsidRPr="00404A4E">
          <w:rPr>
            <w:rStyle w:val="Hyperlink"/>
            <w:noProof/>
          </w:rPr>
          <w:t>OPEN</w:t>
        </w:r>
        <w:r w:rsidR="0046087F">
          <w:rPr>
            <w:noProof/>
            <w:webHidden/>
          </w:rPr>
          <w:tab/>
        </w:r>
        <w:r w:rsidR="0046087F">
          <w:rPr>
            <w:noProof/>
            <w:webHidden/>
          </w:rPr>
          <w:fldChar w:fldCharType="begin"/>
        </w:r>
        <w:r w:rsidR="0046087F">
          <w:rPr>
            <w:noProof/>
            <w:webHidden/>
          </w:rPr>
          <w:instrText xml:space="preserve"> PAGEREF _Toc444155605 \h </w:instrText>
        </w:r>
        <w:r w:rsidR="0046087F">
          <w:rPr>
            <w:noProof/>
            <w:webHidden/>
          </w:rPr>
        </w:r>
        <w:r w:rsidR="0046087F">
          <w:rPr>
            <w:noProof/>
            <w:webHidden/>
          </w:rPr>
          <w:fldChar w:fldCharType="separate"/>
        </w:r>
        <w:r w:rsidR="00607D57">
          <w:rPr>
            <w:noProof/>
            <w:webHidden/>
          </w:rPr>
          <w:t>437</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606" w:history="1">
        <w:r w:rsidR="0046087F" w:rsidRPr="00404A4E">
          <w:rPr>
            <w:rStyle w:val="Hyperlink"/>
            <w:noProof/>
          </w:rPr>
          <w:t>6.4.5.23</w:t>
        </w:r>
        <w:r w:rsidR="0046087F">
          <w:rPr>
            <w:rFonts w:asciiTheme="minorHAnsi" w:eastAsiaTheme="minorEastAsia" w:hAnsiTheme="minorHAnsi" w:cstheme="minorBidi"/>
            <w:noProof/>
            <w:sz w:val="22"/>
            <w:szCs w:val="22"/>
          </w:rPr>
          <w:tab/>
        </w:r>
        <w:r w:rsidR="0046087F" w:rsidRPr="00404A4E">
          <w:rPr>
            <w:rStyle w:val="Hyperlink"/>
            <w:noProof/>
          </w:rPr>
          <w:t>OPEN DESCRIPTOR</w:t>
        </w:r>
        <w:r w:rsidR="0046087F">
          <w:rPr>
            <w:noProof/>
            <w:webHidden/>
          </w:rPr>
          <w:tab/>
        </w:r>
        <w:r w:rsidR="0046087F">
          <w:rPr>
            <w:noProof/>
            <w:webHidden/>
          </w:rPr>
          <w:fldChar w:fldCharType="begin"/>
        </w:r>
        <w:r w:rsidR="0046087F">
          <w:rPr>
            <w:noProof/>
            <w:webHidden/>
          </w:rPr>
          <w:instrText xml:space="preserve"> PAGEREF _Toc444155606 \h </w:instrText>
        </w:r>
        <w:r w:rsidR="0046087F">
          <w:rPr>
            <w:noProof/>
            <w:webHidden/>
          </w:rPr>
        </w:r>
        <w:r w:rsidR="0046087F">
          <w:rPr>
            <w:noProof/>
            <w:webHidden/>
          </w:rPr>
          <w:fldChar w:fldCharType="separate"/>
        </w:r>
        <w:r w:rsidR="00607D57">
          <w:rPr>
            <w:noProof/>
            <w:webHidden/>
          </w:rPr>
          <w:t>438</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607" w:history="1">
        <w:r w:rsidR="0046087F" w:rsidRPr="00404A4E">
          <w:rPr>
            <w:rStyle w:val="Hyperlink"/>
            <w:noProof/>
          </w:rPr>
          <w:t>6.4.5.24</w:t>
        </w:r>
        <w:r w:rsidR="0046087F">
          <w:rPr>
            <w:rFonts w:asciiTheme="minorHAnsi" w:eastAsiaTheme="minorEastAsia" w:hAnsiTheme="minorHAnsi" w:cstheme="minorBidi"/>
            <w:noProof/>
            <w:sz w:val="22"/>
            <w:szCs w:val="22"/>
          </w:rPr>
          <w:tab/>
        </w:r>
        <w:r w:rsidR="0046087F" w:rsidRPr="00404A4E">
          <w:rPr>
            <w:rStyle w:val="Hyperlink"/>
            <w:noProof/>
          </w:rPr>
          <w:t>PREPARE</w:t>
        </w:r>
        <w:r w:rsidR="0046087F">
          <w:rPr>
            <w:noProof/>
            <w:webHidden/>
          </w:rPr>
          <w:tab/>
        </w:r>
        <w:r w:rsidR="0046087F">
          <w:rPr>
            <w:noProof/>
            <w:webHidden/>
          </w:rPr>
          <w:fldChar w:fldCharType="begin"/>
        </w:r>
        <w:r w:rsidR="0046087F">
          <w:rPr>
            <w:noProof/>
            <w:webHidden/>
          </w:rPr>
          <w:instrText xml:space="preserve"> PAGEREF _Toc444155607 \h </w:instrText>
        </w:r>
        <w:r w:rsidR="0046087F">
          <w:rPr>
            <w:noProof/>
            <w:webHidden/>
          </w:rPr>
        </w:r>
        <w:r w:rsidR="0046087F">
          <w:rPr>
            <w:noProof/>
            <w:webHidden/>
          </w:rPr>
          <w:fldChar w:fldCharType="separate"/>
        </w:r>
        <w:r w:rsidR="00607D57">
          <w:rPr>
            <w:noProof/>
            <w:webHidden/>
          </w:rPr>
          <w:t>439</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608" w:history="1">
        <w:r w:rsidR="0046087F" w:rsidRPr="00404A4E">
          <w:rPr>
            <w:rStyle w:val="Hyperlink"/>
            <w:noProof/>
          </w:rPr>
          <w:t>6.4.5.25</w:t>
        </w:r>
        <w:r w:rsidR="0046087F">
          <w:rPr>
            <w:rFonts w:asciiTheme="minorHAnsi" w:eastAsiaTheme="minorEastAsia" w:hAnsiTheme="minorHAnsi" w:cstheme="minorBidi"/>
            <w:noProof/>
            <w:sz w:val="22"/>
            <w:szCs w:val="22"/>
          </w:rPr>
          <w:tab/>
        </w:r>
        <w:r w:rsidR="0046087F" w:rsidRPr="00404A4E">
          <w:rPr>
            <w:rStyle w:val="Hyperlink"/>
            <w:noProof/>
          </w:rPr>
          <w:t>ROLLBACK</w:t>
        </w:r>
        <w:r w:rsidR="0046087F">
          <w:rPr>
            <w:noProof/>
            <w:webHidden/>
          </w:rPr>
          <w:tab/>
        </w:r>
        <w:r w:rsidR="0046087F">
          <w:rPr>
            <w:noProof/>
            <w:webHidden/>
          </w:rPr>
          <w:fldChar w:fldCharType="begin"/>
        </w:r>
        <w:r w:rsidR="0046087F">
          <w:rPr>
            <w:noProof/>
            <w:webHidden/>
          </w:rPr>
          <w:instrText xml:space="preserve"> PAGEREF _Toc444155608 \h </w:instrText>
        </w:r>
        <w:r w:rsidR="0046087F">
          <w:rPr>
            <w:noProof/>
            <w:webHidden/>
          </w:rPr>
        </w:r>
        <w:r w:rsidR="0046087F">
          <w:rPr>
            <w:noProof/>
            <w:webHidden/>
          </w:rPr>
          <w:fldChar w:fldCharType="separate"/>
        </w:r>
        <w:r w:rsidR="00607D57">
          <w:rPr>
            <w:noProof/>
            <w:webHidden/>
          </w:rPr>
          <w:t>440</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609" w:history="1">
        <w:r w:rsidR="0046087F" w:rsidRPr="00404A4E">
          <w:rPr>
            <w:rStyle w:val="Hyperlink"/>
            <w:noProof/>
          </w:rPr>
          <w:t>6.4.5.26</w:t>
        </w:r>
        <w:r w:rsidR="0046087F">
          <w:rPr>
            <w:rFonts w:asciiTheme="minorHAnsi" w:eastAsiaTheme="minorEastAsia" w:hAnsiTheme="minorHAnsi" w:cstheme="minorBidi"/>
            <w:noProof/>
            <w:sz w:val="22"/>
            <w:szCs w:val="22"/>
          </w:rPr>
          <w:tab/>
        </w:r>
        <w:r w:rsidR="0046087F" w:rsidRPr="00404A4E">
          <w:rPr>
            <w:rStyle w:val="Hyperlink"/>
            <w:noProof/>
          </w:rPr>
          <w:t>SAVEPOINT</w:t>
        </w:r>
        <w:r w:rsidR="0046087F">
          <w:rPr>
            <w:noProof/>
            <w:webHidden/>
          </w:rPr>
          <w:tab/>
        </w:r>
        <w:r w:rsidR="0046087F">
          <w:rPr>
            <w:noProof/>
            <w:webHidden/>
          </w:rPr>
          <w:fldChar w:fldCharType="begin"/>
        </w:r>
        <w:r w:rsidR="0046087F">
          <w:rPr>
            <w:noProof/>
            <w:webHidden/>
          </w:rPr>
          <w:instrText xml:space="preserve"> PAGEREF _Toc444155609 \h </w:instrText>
        </w:r>
        <w:r w:rsidR="0046087F">
          <w:rPr>
            <w:noProof/>
            <w:webHidden/>
          </w:rPr>
        </w:r>
        <w:r w:rsidR="0046087F">
          <w:rPr>
            <w:noProof/>
            <w:webHidden/>
          </w:rPr>
          <w:fldChar w:fldCharType="separate"/>
        </w:r>
        <w:r w:rsidR="00607D57">
          <w:rPr>
            <w:noProof/>
            <w:webHidden/>
          </w:rPr>
          <w:t>441</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610" w:history="1">
        <w:r w:rsidR="0046087F" w:rsidRPr="00404A4E">
          <w:rPr>
            <w:rStyle w:val="Hyperlink"/>
            <w:noProof/>
          </w:rPr>
          <w:t>6.4.5.27</w:t>
        </w:r>
        <w:r w:rsidR="0046087F">
          <w:rPr>
            <w:rFonts w:asciiTheme="minorHAnsi" w:eastAsiaTheme="minorEastAsia" w:hAnsiTheme="minorHAnsi" w:cstheme="minorBidi"/>
            <w:noProof/>
            <w:sz w:val="22"/>
            <w:szCs w:val="22"/>
          </w:rPr>
          <w:tab/>
        </w:r>
        <w:r w:rsidR="0046087F" w:rsidRPr="00404A4E">
          <w:rPr>
            <w:rStyle w:val="Hyperlink"/>
            <w:noProof/>
          </w:rPr>
          <w:t>SELECT</w:t>
        </w:r>
        <w:r w:rsidR="0046087F">
          <w:rPr>
            <w:noProof/>
            <w:webHidden/>
          </w:rPr>
          <w:tab/>
        </w:r>
        <w:r w:rsidR="0046087F">
          <w:rPr>
            <w:noProof/>
            <w:webHidden/>
          </w:rPr>
          <w:fldChar w:fldCharType="begin"/>
        </w:r>
        <w:r w:rsidR="0046087F">
          <w:rPr>
            <w:noProof/>
            <w:webHidden/>
          </w:rPr>
          <w:instrText xml:space="preserve"> PAGEREF _Toc444155610 \h </w:instrText>
        </w:r>
        <w:r w:rsidR="0046087F">
          <w:rPr>
            <w:noProof/>
            <w:webHidden/>
          </w:rPr>
        </w:r>
        <w:r w:rsidR="0046087F">
          <w:rPr>
            <w:noProof/>
            <w:webHidden/>
          </w:rPr>
          <w:fldChar w:fldCharType="separate"/>
        </w:r>
        <w:r w:rsidR="00607D57">
          <w:rPr>
            <w:noProof/>
            <w:webHidden/>
          </w:rPr>
          <w:t>441</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611" w:history="1">
        <w:r w:rsidR="0046087F" w:rsidRPr="00404A4E">
          <w:rPr>
            <w:rStyle w:val="Hyperlink"/>
            <w:noProof/>
          </w:rPr>
          <w:t>6.4.5.28</w:t>
        </w:r>
        <w:r w:rsidR="0046087F">
          <w:rPr>
            <w:rFonts w:asciiTheme="minorHAnsi" w:eastAsiaTheme="minorEastAsia" w:hAnsiTheme="minorHAnsi" w:cstheme="minorBidi"/>
            <w:noProof/>
            <w:sz w:val="22"/>
            <w:szCs w:val="22"/>
          </w:rPr>
          <w:tab/>
        </w:r>
        <w:r w:rsidR="0046087F" w:rsidRPr="00404A4E">
          <w:rPr>
            <w:rStyle w:val="Hyperlink"/>
            <w:noProof/>
          </w:rPr>
          <w:t>SET CONNECTION</w:t>
        </w:r>
        <w:r w:rsidR="0046087F">
          <w:rPr>
            <w:noProof/>
            <w:webHidden/>
          </w:rPr>
          <w:tab/>
        </w:r>
        <w:r w:rsidR="0046087F">
          <w:rPr>
            <w:noProof/>
            <w:webHidden/>
          </w:rPr>
          <w:fldChar w:fldCharType="begin"/>
        </w:r>
        <w:r w:rsidR="0046087F">
          <w:rPr>
            <w:noProof/>
            <w:webHidden/>
          </w:rPr>
          <w:instrText xml:space="preserve"> PAGEREF _Toc444155611 \h </w:instrText>
        </w:r>
        <w:r w:rsidR="0046087F">
          <w:rPr>
            <w:noProof/>
            <w:webHidden/>
          </w:rPr>
        </w:r>
        <w:r w:rsidR="0046087F">
          <w:rPr>
            <w:noProof/>
            <w:webHidden/>
          </w:rPr>
          <w:fldChar w:fldCharType="separate"/>
        </w:r>
        <w:r w:rsidR="00607D57">
          <w:rPr>
            <w:noProof/>
            <w:webHidden/>
          </w:rPr>
          <w:t>442</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612" w:history="1">
        <w:r w:rsidR="0046087F" w:rsidRPr="00404A4E">
          <w:rPr>
            <w:rStyle w:val="Hyperlink"/>
            <w:noProof/>
          </w:rPr>
          <w:t>6.4.5.29</w:t>
        </w:r>
        <w:r w:rsidR="0046087F">
          <w:rPr>
            <w:rFonts w:asciiTheme="minorHAnsi" w:eastAsiaTheme="minorEastAsia" w:hAnsiTheme="minorHAnsi" w:cstheme="minorBidi"/>
            <w:noProof/>
            <w:sz w:val="22"/>
            <w:szCs w:val="22"/>
          </w:rPr>
          <w:tab/>
        </w:r>
        <w:r w:rsidR="0046087F" w:rsidRPr="00404A4E">
          <w:rPr>
            <w:rStyle w:val="Hyperlink"/>
            <w:noProof/>
          </w:rPr>
          <w:t>SET DESCRIPTOR</w:t>
        </w:r>
        <w:r w:rsidR="0046087F">
          <w:rPr>
            <w:noProof/>
            <w:webHidden/>
          </w:rPr>
          <w:tab/>
        </w:r>
        <w:r w:rsidR="0046087F">
          <w:rPr>
            <w:noProof/>
            <w:webHidden/>
          </w:rPr>
          <w:fldChar w:fldCharType="begin"/>
        </w:r>
        <w:r w:rsidR="0046087F">
          <w:rPr>
            <w:noProof/>
            <w:webHidden/>
          </w:rPr>
          <w:instrText xml:space="preserve"> PAGEREF _Toc444155612 \h </w:instrText>
        </w:r>
        <w:r w:rsidR="0046087F">
          <w:rPr>
            <w:noProof/>
            <w:webHidden/>
          </w:rPr>
        </w:r>
        <w:r w:rsidR="0046087F">
          <w:rPr>
            <w:noProof/>
            <w:webHidden/>
          </w:rPr>
          <w:fldChar w:fldCharType="separate"/>
        </w:r>
        <w:r w:rsidR="00607D57">
          <w:rPr>
            <w:noProof/>
            <w:webHidden/>
          </w:rPr>
          <w:t>444</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613" w:history="1">
        <w:r w:rsidR="0046087F" w:rsidRPr="00404A4E">
          <w:rPr>
            <w:rStyle w:val="Hyperlink"/>
            <w:noProof/>
          </w:rPr>
          <w:t>6.4.5.30</w:t>
        </w:r>
        <w:r w:rsidR="0046087F">
          <w:rPr>
            <w:rFonts w:asciiTheme="minorHAnsi" w:eastAsiaTheme="minorEastAsia" w:hAnsiTheme="minorHAnsi" w:cstheme="minorBidi"/>
            <w:noProof/>
            <w:sz w:val="22"/>
            <w:szCs w:val="22"/>
          </w:rPr>
          <w:tab/>
        </w:r>
        <w:r w:rsidR="0046087F" w:rsidRPr="00404A4E">
          <w:rPr>
            <w:rStyle w:val="Hyperlink"/>
            <w:noProof/>
          </w:rPr>
          <w:t>UPDATE</w:t>
        </w:r>
        <w:r w:rsidR="0046087F">
          <w:rPr>
            <w:noProof/>
            <w:webHidden/>
          </w:rPr>
          <w:tab/>
        </w:r>
        <w:r w:rsidR="0046087F">
          <w:rPr>
            <w:noProof/>
            <w:webHidden/>
          </w:rPr>
          <w:fldChar w:fldCharType="begin"/>
        </w:r>
        <w:r w:rsidR="0046087F">
          <w:rPr>
            <w:noProof/>
            <w:webHidden/>
          </w:rPr>
          <w:instrText xml:space="preserve"> PAGEREF _Toc444155613 \h </w:instrText>
        </w:r>
        <w:r w:rsidR="0046087F">
          <w:rPr>
            <w:noProof/>
            <w:webHidden/>
          </w:rPr>
        </w:r>
        <w:r w:rsidR="0046087F">
          <w:rPr>
            <w:noProof/>
            <w:webHidden/>
          </w:rPr>
          <w:fldChar w:fldCharType="separate"/>
        </w:r>
        <w:r w:rsidR="00607D57">
          <w:rPr>
            <w:noProof/>
            <w:webHidden/>
          </w:rPr>
          <w:t>446</w:t>
        </w:r>
        <w:r w:rsidR="0046087F">
          <w:rPr>
            <w:noProof/>
            <w:webHidden/>
          </w:rPr>
          <w:fldChar w:fldCharType="end"/>
        </w:r>
      </w:hyperlink>
    </w:p>
    <w:p w:rsidR="0046087F" w:rsidRDefault="005C07B9">
      <w:pPr>
        <w:pStyle w:val="TOC4"/>
        <w:tabs>
          <w:tab w:val="left" w:pos="1920"/>
          <w:tab w:val="right" w:leader="dot" w:pos="8630"/>
        </w:tabs>
        <w:rPr>
          <w:rFonts w:asciiTheme="minorHAnsi" w:eastAsiaTheme="minorEastAsia" w:hAnsiTheme="minorHAnsi" w:cstheme="minorBidi"/>
          <w:noProof/>
          <w:sz w:val="22"/>
          <w:szCs w:val="22"/>
        </w:rPr>
      </w:pPr>
      <w:hyperlink w:anchor="_Toc444155614" w:history="1">
        <w:r w:rsidR="0046087F" w:rsidRPr="00404A4E">
          <w:rPr>
            <w:rStyle w:val="Hyperlink"/>
            <w:noProof/>
          </w:rPr>
          <w:t>6.4.5.31</w:t>
        </w:r>
        <w:r w:rsidR="0046087F">
          <w:rPr>
            <w:rFonts w:asciiTheme="minorHAnsi" w:eastAsiaTheme="minorEastAsia" w:hAnsiTheme="minorHAnsi" w:cstheme="minorBidi"/>
            <w:noProof/>
            <w:sz w:val="22"/>
            <w:szCs w:val="22"/>
          </w:rPr>
          <w:tab/>
        </w:r>
        <w:r w:rsidR="0046087F" w:rsidRPr="00404A4E">
          <w:rPr>
            <w:rStyle w:val="Hyperlink"/>
            <w:noProof/>
          </w:rPr>
          <w:t>WHENEVER</w:t>
        </w:r>
        <w:r w:rsidR="0046087F">
          <w:rPr>
            <w:noProof/>
            <w:webHidden/>
          </w:rPr>
          <w:tab/>
        </w:r>
        <w:r w:rsidR="0046087F">
          <w:rPr>
            <w:noProof/>
            <w:webHidden/>
          </w:rPr>
          <w:fldChar w:fldCharType="begin"/>
        </w:r>
        <w:r w:rsidR="0046087F">
          <w:rPr>
            <w:noProof/>
            <w:webHidden/>
          </w:rPr>
          <w:instrText xml:space="preserve"> PAGEREF _Toc444155614 \h </w:instrText>
        </w:r>
        <w:r w:rsidR="0046087F">
          <w:rPr>
            <w:noProof/>
            <w:webHidden/>
          </w:rPr>
        </w:r>
        <w:r w:rsidR="0046087F">
          <w:rPr>
            <w:noProof/>
            <w:webHidden/>
          </w:rPr>
          <w:fldChar w:fldCharType="separate"/>
        </w:r>
        <w:r w:rsidR="00607D57">
          <w:rPr>
            <w:noProof/>
            <w:webHidden/>
          </w:rPr>
          <w:t>447</w:t>
        </w:r>
        <w:r w:rsidR="0046087F">
          <w:rPr>
            <w:noProof/>
            <w:webHidden/>
          </w:rPr>
          <w:fldChar w:fldCharType="end"/>
        </w:r>
      </w:hyperlink>
    </w:p>
    <w:p w:rsidR="0046087F" w:rsidRDefault="005C07B9">
      <w:pPr>
        <w:pStyle w:val="TOC1"/>
        <w:tabs>
          <w:tab w:val="left" w:pos="480"/>
          <w:tab w:val="right" w:leader="dot" w:pos="8630"/>
        </w:tabs>
        <w:rPr>
          <w:rFonts w:asciiTheme="minorHAnsi" w:eastAsiaTheme="minorEastAsia" w:hAnsiTheme="minorHAnsi" w:cstheme="minorBidi"/>
          <w:noProof/>
          <w:sz w:val="22"/>
          <w:szCs w:val="22"/>
        </w:rPr>
      </w:pPr>
      <w:hyperlink w:anchor="_Toc444155615" w:history="1">
        <w:r w:rsidR="0046087F" w:rsidRPr="00404A4E">
          <w:rPr>
            <w:rStyle w:val="Hyperlink"/>
            <w:noProof/>
          </w:rPr>
          <w:t>7</w:t>
        </w:r>
        <w:r w:rsidR="0046087F">
          <w:rPr>
            <w:rFonts w:asciiTheme="minorHAnsi" w:eastAsiaTheme="minorEastAsia" w:hAnsiTheme="minorHAnsi" w:cstheme="minorBidi"/>
            <w:noProof/>
            <w:sz w:val="22"/>
            <w:szCs w:val="22"/>
          </w:rPr>
          <w:tab/>
        </w:r>
        <w:r w:rsidR="0046087F" w:rsidRPr="00404A4E">
          <w:rPr>
            <w:rStyle w:val="Hyperlink"/>
            <w:noProof/>
          </w:rPr>
          <w:t>Open Client Library</w:t>
        </w:r>
        <w:r w:rsidR="0046087F">
          <w:rPr>
            <w:noProof/>
            <w:webHidden/>
          </w:rPr>
          <w:tab/>
        </w:r>
        <w:r w:rsidR="0046087F">
          <w:rPr>
            <w:noProof/>
            <w:webHidden/>
          </w:rPr>
          <w:fldChar w:fldCharType="begin"/>
        </w:r>
        <w:r w:rsidR="0046087F">
          <w:rPr>
            <w:noProof/>
            <w:webHidden/>
          </w:rPr>
          <w:instrText xml:space="preserve"> PAGEREF _Toc444155615 \h </w:instrText>
        </w:r>
        <w:r w:rsidR="0046087F">
          <w:rPr>
            <w:noProof/>
            <w:webHidden/>
          </w:rPr>
        </w:r>
        <w:r w:rsidR="0046087F">
          <w:rPr>
            <w:noProof/>
            <w:webHidden/>
          </w:rPr>
          <w:fldChar w:fldCharType="separate"/>
        </w:r>
        <w:r w:rsidR="00607D57">
          <w:rPr>
            <w:noProof/>
            <w:webHidden/>
          </w:rPr>
          <w:t>449</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616" w:history="1">
        <w:r w:rsidR="0046087F" w:rsidRPr="00404A4E">
          <w:rPr>
            <w:rStyle w:val="Hyperlink"/>
            <w:noProof/>
          </w:rPr>
          <w:t>7.1</w:t>
        </w:r>
        <w:r w:rsidR="0046087F">
          <w:rPr>
            <w:rFonts w:asciiTheme="minorHAnsi" w:eastAsiaTheme="minorEastAsia" w:hAnsiTheme="minorHAnsi" w:cstheme="minorBidi"/>
            <w:noProof/>
            <w:sz w:val="22"/>
            <w:szCs w:val="22"/>
          </w:rPr>
          <w:tab/>
        </w:r>
        <w:r w:rsidR="0046087F" w:rsidRPr="00404A4E">
          <w:rPr>
            <w:rStyle w:val="Hyperlink"/>
            <w:noProof/>
          </w:rPr>
          <w:t>Comparison with Oracle Call Interface</w:t>
        </w:r>
        <w:r w:rsidR="0046087F">
          <w:rPr>
            <w:noProof/>
            <w:webHidden/>
          </w:rPr>
          <w:tab/>
        </w:r>
        <w:r w:rsidR="0046087F">
          <w:rPr>
            <w:noProof/>
            <w:webHidden/>
          </w:rPr>
          <w:fldChar w:fldCharType="begin"/>
        </w:r>
        <w:r w:rsidR="0046087F">
          <w:rPr>
            <w:noProof/>
            <w:webHidden/>
          </w:rPr>
          <w:instrText xml:space="preserve"> PAGEREF _Toc444155616 \h </w:instrText>
        </w:r>
        <w:r w:rsidR="0046087F">
          <w:rPr>
            <w:noProof/>
            <w:webHidden/>
          </w:rPr>
        </w:r>
        <w:r w:rsidR="0046087F">
          <w:rPr>
            <w:noProof/>
            <w:webHidden/>
          </w:rPr>
          <w:fldChar w:fldCharType="separate"/>
        </w:r>
        <w:r w:rsidR="00607D57">
          <w:rPr>
            <w:noProof/>
            <w:webHidden/>
          </w:rPr>
          <w:t>449</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617" w:history="1">
        <w:r w:rsidR="0046087F" w:rsidRPr="00404A4E">
          <w:rPr>
            <w:rStyle w:val="Hyperlink"/>
            <w:noProof/>
          </w:rPr>
          <w:t>7.2</w:t>
        </w:r>
        <w:r w:rsidR="0046087F">
          <w:rPr>
            <w:rFonts w:asciiTheme="minorHAnsi" w:eastAsiaTheme="minorEastAsia" w:hAnsiTheme="minorHAnsi" w:cstheme="minorBidi"/>
            <w:noProof/>
            <w:sz w:val="22"/>
            <w:szCs w:val="22"/>
          </w:rPr>
          <w:tab/>
        </w:r>
        <w:r w:rsidR="0046087F" w:rsidRPr="00404A4E">
          <w:rPr>
            <w:rStyle w:val="Hyperlink"/>
            <w:noProof/>
          </w:rPr>
          <w:t>Compiling and Linking a Program</w:t>
        </w:r>
        <w:r w:rsidR="0046087F">
          <w:rPr>
            <w:noProof/>
            <w:webHidden/>
          </w:rPr>
          <w:tab/>
        </w:r>
        <w:r w:rsidR="0046087F">
          <w:rPr>
            <w:noProof/>
            <w:webHidden/>
          </w:rPr>
          <w:fldChar w:fldCharType="begin"/>
        </w:r>
        <w:r w:rsidR="0046087F">
          <w:rPr>
            <w:noProof/>
            <w:webHidden/>
          </w:rPr>
          <w:instrText xml:space="preserve"> PAGEREF _Toc444155617 \h </w:instrText>
        </w:r>
        <w:r w:rsidR="0046087F">
          <w:rPr>
            <w:noProof/>
            <w:webHidden/>
          </w:rPr>
        </w:r>
        <w:r w:rsidR="0046087F">
          <w:rPr>
            <w:noProof/>
            <w:webHidden/>
          </w:rPr>
          <w:fldChar w:fldCharType="separate"/>
        </w:r>
        <w:r w:rsidR="00607D57">
          <w:rPr>
            <w:noProof/>
            <w:webHidden/>
          </w:rPr>
          <w:t>450</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618" w:history="1">
        <w:r w:rsidR="0046087F" w:rsidRPr="00404A4E">
          <w:rPr>
            <w:rStyle w:val="Hyperlink"/>
            <w:noProof/>
          </w:rPr>
          <w:t>7.3</w:t>
        </w:r>
        <w:r w:rsidR="0046087F">
          <w:rPr>
            <w:rFonts w:asciiTheme="minorHAnsi" w:eastAsiaTheme="minorEastAsia" w:hAnsiTheme="minorHAnsi" w:cstheme="minorBidi"/>
            <w:noProof/>
            <w:sz w:val="22"/>
            <w:szCs w:val="22"/>
          </w:rPr>
          <w:tab/>
        </w:r>
        <w:r w:rsidR="0046087F" w:rsidRPr="00404A4E">
          <w:rPr>
            <w:rStyle w:val="Hyperlink"/>
            <w:noProof/>
          </w:rPr>
          <w:t>Ref Cursor Support</w:t>
        </w:r>
        <w:r w:rsidR="0046087F">
          <w:rPr>
            <w:noProof/>
            <w:webHidden/>
          </w:rPr>
          <w:tab/>
        </w:r>
        <w:r w:rsidR="0046087F">
          <w:rPr>
            <w:noProof/>
            <w:webHidden/>
          </w:rPr>
          <w:fldChar w:fldCharType="begin"/>
        </w:r>
        <w:r w:rsidR="0046087F">
          <w:rPr>
            <w:noProof/>
            <w:webHidden/>
          </w:rPr>
          <w:instrText xml:space="preserve"> PAGEREF _Toc444155618 \h </w:instrText>
        </w:r>
        <w:r w:rsidR="0046087F">
          <w:rPr>
            <w:noProof/>
            <w:webHidden/>
          </w:rPr>
        </w:r>
        <w:r w:rsidR="0046087F">
          <w:rPr>
            <w:noProof/>
            <w:webHidden/>
          </w:rPr>
          <w:fldChar w:fldCharType="separate"/>
        </w:r>
        <w:r w:rsidR="00607D57">
          <w:rPr>
            <w:noProof/>
            <w:webHidden/>
          </w:rPr>
          <w:t>452</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619" w:history="1">
        <w:r w:rsidR="0046087F" w:rsidRPr="00404A4E">
          <w:rPr>
            <w:rStyle w:val="Hyperlink"/>
            <w:noProof/>
          </w:rPr>
          <w:t>7.4</w:t>
        </w:r>
        <w:r w:rsidR="0046087F">
          <w:rPr>
            <w:rFonts w:asciiTheme="minorHAnsi" w:eastAsiaTheme="minorEastAsia" w:hAnsiTheme="minorHAnsi" w:cstheme="minorBidi"/>
            <w:noProof/>
            <w:sz w:val="22"/>
            <w:szCs w:val="22"/>
          </w:rPr>
          <w:tab/>
        </w:r>
        <w:r w:rsidR="0046087F" w:rsidRPr="00404A4E">
          <w:rPr>
            <w:rStyle w:val="Hyperlink"/>
            <w:noProof/>
          </w:rPr>
          <w:t>OCL Function Reference</w:t>
        </w:r>
        <w:r w:rsidR="0046087F">
          <w:rPr>
            <w:noProof/>
            <w:webHidden/>
          </w:rPr>
          <w:tab/>
        </w:r>
        <w:r w:rsidR="0046087F">
          <w:rPr>
            <w:noProof/>
            <w:webHidden/>
          </w:rPr>
          <w:fldChar w:fldCharType="begin"/>
        </w:r>
        <w:r w:rsidR="0046087F">
          <w:rPr>
            <w:noProof/>
            <w:webHidden/>
          </w:rPr>
          <w:instrText xml:space="preserve"> PAGEREF _Toc444155619 \h </w:instrText>
        </w:r>
        <w:r w:rsidR="0046087F">
          <w:rPr>
            <w:noProof/>
            <w:webHidden/>
          </w:rPr>
        </w:r>
        <w:r w:rsidR="0046087F">
          <w:rPr>
            <w:noProof/>
            <w:webHidden/>
          </w:rPr>
          <w:fldChar w:fldCharType="separate"/>
        </w:r>
        <w:r w:rsidR="00607D57">
          <w:rPr>
            <w:noProof/>
            <w:webHidden/>
          </w:rPr>
          <w:t>455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20" w:history="1">
        <w:r w:rsidR="0046087F" w:rsidRPr="00404A4E">
          <w:rPr>
            <w:rStyle w:val="Hyperlink"/>
            <w:noProof/>
          </w:rPr>
          <w:t>7.4.1</w:t>
        </w:r>
        <w:r w:rsidR="0046087F">
          <w:rPr>
            <w:rFonts w:asciiTheme="minorHAnsi" w:eastAsiaTheme="minorEastAsia" w:hAnsiTheme="minorHAnsi" w:cstheme="minorBidi"/>
            <w:noProof/>
            <w:sz w:val="22"/>
            <w:szCs w:val="22"/>
          </w:rPr>
          <w:tab/>
        </w:r>
        <w:r w:rsidR="0046087F" w:rsidRPr="00404A4E">
          <w:rPr>
            <w:rStyle w:val="Hyperlink"/>
            <w:noProof/>
          </w:rPr>
          <w:t>Connect, Authorize and Initialize Functions</w:t>
        </w:r>
        <w:r w:rsidR="0046087F">
          <w:rPr>
            <w:noProof/>
            <w:webHidden/>
          </w:rPr>
          <w:tab/>
        </w:r>
        <w:r w:rsidR="0046087F">
          <w:rPr>
            <w:noProof/>
            <w:webHidden/>
          </w:rPr>
          <w:fldChar w:fldCharType="begin"/>
        </w:r>
        <w:r w:rsidR="0046087F">
          <w:rPr>
            <w:noProof/>
            <w:webHidden/>
          </w:rPr>
          <w:instrText xml:space="preserve"> PAGEREF _Toc444155620 \h </w:instrText>
        </w:r>
        <w:r w:rsidR="0046087F">
          <w:rPr>
            <w:noProof/>
            <w:webHidden/>
          </w:rPr>
        </w:r>
        <w:r w:rsidR="0046087F">
          <w:rPr>
            <w:noProof/>
            <w:webHidden/>
          </w:rPr>
          <w:fldChar w:fldCharType="separate"/>
        </w:r>
        <w:r w:rsidR="00607D57">
          <w:rPr>
            <w:noProof/>
            <w:webHidden/>
          </w:rPr>
          <w:t>455</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21" w:history="1">
        <w:r w:rsidR="0046087F" w:rsidRPr="00404A4E">
          <w:rPr>
            <w:rStyle w:val="Hyperlink"/>
            <w:noProof/>
            <w:lang w:eastAsia="ar-SA"/>
          </w:rPr>
          <w:t>7.4.1.1</w:t>
        </w:r>
        <w:r w:rsidR="0046087F">
          <w:rPr>
            <w:rFonts w:asciiTheme="minorHAnsi" w:eastAsiaTheme="minorEastAsia" w:hAnsiTheme="minorHAnsi" w:cstheme="minorBidi"/>
            <w:noProof/>
            <w:sz w:val="22"/>
            <w:szCs w:val="22"/>
          </w:rPr>
          <w:tab/>
        </w:r>
        <w:r w:rsidR="0046087F" w:rsidRPr="00404A4E">
          <w:rPr>
            <w:rStyle w:val="Hyperlink"/>
            <w:noProof/>
            <w:lang w:eastAsia="ar-SA"/>
          </w:rPr>
          <w:t>Using the tnsnames.ora File</w:t>
        </w:r>
        <w:r w:rsidR="0046087F">
          <w:rPr>
            <w:noProof/>
            <w:webHidden/>
          </w:rPr>
          <w:tab/>
        </w:r>
        <w:r w:rsidR="0046087F">
          <w:rPr>
            <w:noProof/>
            <w:webHidden/>
          </w:rPr>
          <w:fldChar w:fldCharType="begin"/>
        </w:r>
        <w:r w:rsidR="0046087F">
          <w:rPr>
            <w:noProof/>
            <w:webHidden/>
          </w:rPr>
          <w:instrText xml:space="preserve"> PAGEREF _Toc444155621 \h </w:instrText>
        </w:r>
        <w:r w:rsidR="0046087F">
          <w:rPr>
            <w:noProof/>
            <w:webHidden/>
          </w:rPr>
        </w:r>
        <w:r w:rsidR="0046087F">
          <w:rPr>
            <w:noProof/>
            <w:webHidden/>
          </w:rPr>
          <w:fldChar w:fldCharType="separate"/>
        </w:r>
        <w:r w:rsidR="00607D57">
          <w:rPr>
            <w:noProof/>
            <w:webHidden/>
          </w:rPr>
          <w:t>455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22" w:history="1">
        <w:r w:rsidR="0046087F" w:rsidRPr="00404A4E">
          <w:rPr>
            <w:rStyle w:val="Hyperlink"/>
            <w:noProof/>
          </w:rPr>
          <w:t>7.4.2</w:t>
        </w:r>
        <w:r w:rsidR="0046087F">
          <w:rPr>
            <w:rFonts w:asciiTheme="minorHAnsi" w:eastAsiaTheme="minorEastAsia" w:hAnsiTheme="minorHAnsi" w:cstheme="minorBidi"/>
            <w:noProof/>
            <w:sz w:val="22"/>
            <w:szCs w:val="22"/>
          </w:rPr>
          <w:tab/>
        </w:r>
        <w:r w:rsidR="0046087F" w:rsidRPr="00404A4E">
          <w:rPr>
            <w:rStyle w:val="Hyperlink"/>
            <w:noProof/>
          </w:rPr>
          <w:t>Handle and Descriptor Functions</w:t>
        </w:r>
        <w:r w:rsidR="0046087F">
          <w:rPr>
            <w:noProof/>
            <w:webHidden/>
          </w:rPr>
          <w:tab/>
        </w:r>
        <w:r w:rsidR="0046087F">
          <w:rPr>
            <w:noProof/>
            <w:webHidden/>
          </w:rPr>
          <w:fldChar w:fldCharType="begin"/>
        </w:r>
        <w:r w:rsidR="0046087F">
          <w:rPr>
            <w:noProof/>
            <w:webHidden/>
          </w:rPr>
          <w:instrText xml:space="preserve"> PAGEREF _Toc444155622 \h </w:instrText>
        </w:r>
        <w:r w:rsidR="0046087F">
          <w:rPr>
            <w:noProof/>
            <w:webHidden/>
          </w:rPr>
        </w:r>
        <w:r w:rsidR="0046087F">
          <w:rPr>
            <w:noProof/>
            <w:webHidden/>
          </w:rPr>
          <w:fldChar w:fldCharType="separate"/>
        </w:r>
        <w:r w:rsidR="00607D57">
          <w:rPr>
            <w:noProof/>
            <w:webHidden/>
          </w:rPr>
          <w:t>456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23" w:history="1">
        <w:r w:rsidR="0046087F" w:rsidRPr="00404A4E">
          <w:rPr>
            <w:rStyle w:val="Hyperlink"/>
            <w:noProof/>
          </w:rPr>
          <w:t>7.4.2.1</w:t>
        </w:r>
        <w:r w:rsidR="0046087F">
          <w:rPr>
            <w:rFonts w:asciiTheme="minorHAnsi" w:eastAsiaTheme="minorEastAsia" w:hAnsiTheme="minorHAnsi" w:cstheme="minorBidi"/>
            <w:noProof/>
            <w:sz w:val="22"/>
            <w:szCs w:val="22"/>
          </w:rPr>
          <w:tab/>
        </w:r>
        <w:r w:rsidR="0046087F" w:rsidRPr="00404A4E">
          <w:rPr>
            <w:rStyle w:val="Hyperlink"/>
            <w:noProof/>
          </w:rPr>
          <w:t>EDB_ATTR_EMPTY_STRINGS</w:t>
        </w:r>
        <w:r w:rsidR="0046087F">
          <w:rPr>
            <w:noProof/>
            <w:webHidden/>
          </w:rPr>
          <w:tab/>
        </w:r>
        <w:r w:rsidR="0046087F">
          <w:rPr>
            <w:noProof/>
            <w:webHidden/>
          </w:rPr>
          <w:fldChar w:fldCharType="begin"/>
        </w:r>
        <w:r w:rsidR="0046087F">
          <w:rPr>
            <w:noProof/>
            <w:webHidden/>
          </w:rPr>
          <w:instrText xml:space="preserve"> PAGEREF _Toc444155623 \h </w:instrText>
        </w:r>
        <w:r w:rsidR="0046087F">
          <w:rPr>
            <w:noProof/>
            <w:webHidden/>
          </w:rPr>
        </w:r>
        <w:r w:rsidR="0046087F">
          <w:rPr>
            <w:noProof/>
            <w:webHidden/>
          </w:rPr>
          <w:fldChar w:fldCharType="separate"/>
        </w:r>
        <w:r w:rsidR="00607D57">
          <w:rPr>
            <w:noProof/>
            <w:webHidden/>
          </w:rPr>
          <w:t>456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24" w:history="1">
        <w:r w:rsidR="0046087F" w:rsidRPr="00404A4E">
          <w:rPr>
            <w:rStyle w:val="Hyperlink"/>
            <w:noProof/>
          </w:rPr>
          <w:t>7.4.2.2</w:t>
        </w:r>
        <w:r w:rsidR="0046087F">
          <w:rPr>
            <w:rFonts w:asciiTheme="minorHAnsi" w:eastAsiaTheme="minorEastAsia" w:hAnsiTheme="minorHAnsi" w:cstheme="minorBidi"/>
            <w:noProof/>
            <w:sz w:val="22"/>
            <w:szCs w:val="22"/>
          </w:rPr>
          <w:tab/>
        </w:r>
        <w:r w:rsidR="0046087F" w:rsidRPr="00404A4E">
          <w:rPr>
            <w:rStyle w:val="Hyperlink"/>
            <w:noProof/>
          </w:rPr>
          <w:t>EDB_ATTR_HOLDABLE</w:t>
        </w:r>
        <w:r w:rsidR="0046087F">
          <w:rPr>
            <w:noProof/>
            <w:webHidden/>
          </w:rPr>
          <w:tab/>
        </w:r>
        <w:r w:rsidR="0046087F">
          <w:rPr>
            <w:noProof/>
            <w:webHidden/>
          </w:rPr>
          <w:fldChar w:fldCharType="begin"/>
        </w:r>
        <w:r w:rsidR="0046087F">
          <w:rPr>
            <w:noProof/>
            <w:webHidden/>
          </w:rPr>
          <w:instrText xml:space="preserve"> PAGEREF _Toc444155624 \h </w:instrText>
        </w:r>
        <w:r w:rsidR="0046087F">
          <w:rPr>
            <w:noProof/>
            <w:webHidden/>
          </w:rPr>
        </w:r>
        <w:r w:rsidR="0046087F">
          <w:rPr>
            <w:noProof/>
            <w:webHidden/>
          </w:rPr>
          <w:fldChar w:fldCharType="separate"/>
        </w:r>
        <w:r w:rsidR="00607D57">
          <w:rPr>
            <w:noProof/>
            <w:webHidden/>
          </w:rPr>
          <w:t>457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25" w:history="1">
        <w:r w:rsidR="0046087F" w:rsidRPr="00404A4E">
          <w:rPr>
            <w:rStyle w:val="Hyperlink"/>
            <w:noProof/>
          </w:rPr>
          <w:t>7.4.2.3</w:t>
        </w:r>
        <w:r w:rsidR="0046087F">
          <w:rPr>
            <w:rFonts w:asciiTheme="minorHAnsi" w:eastAsiaTheme="minorEastAsia" w:hAnsiTheme="minorHAnsi" w:cstheme="minorBidi"/>
            <w:noProof/>
            <w:sz w:val="22"/>
            <w:szCs w:val="22"/>
          </w:rPr>
          <w:tab/>
        </w:r>
        <w:r w:rsidR="0046087F" w:rsidRPr="00404A4E">
          <w:rPr>
            <w:rStyle w:val="Hyperlink"/>
            <w:noProof/>
          </w:rPr>
          <w:t>EDB_ATTR_STMT_LVL_TX</w:t>
        </w:r>
        <w:r w:rsidR="0046087F">
          <w:rPr>
            <w:noProof/>
            <w:webHidden/>
          </w:rPr>
          <w:tab/>
        </w:r>
        <w:r w:rsidR="0046087F">
          <w:rPr>
            <w:noProof/>
            <w:webHidden/>
          </w:rPr>
          <w:fldChar w:fldCharType="begin"/>
        </w:r>
        <w:r w:rsidR="0046087F">
          <w:rPr>
            <w:noProof/>
            <w:webHidden/>
          </w:rPr>
          <w:instrText xml:space="preserve"> PAGEREF _Toc444155625 \h </w:instrText>
        </w:r>
        <w:r w:rsidR="0046087F">
          <w:rPr>
            <w:noProof/>
            <w:webHidden/>
          </w:rPr>
        </w:r>
        <w:r w:rsidR="0046087F">
          <w:rPr>
            <w:noProof/>
            <w:webHidden/>
          </w:rPr>
          <w:fldChar w:fldCharType="separate"/>
        </w:r>
        <w:r w:rsidR="00607D57">
          <w:rPr>
            <w:noProof/>
            <w:webHidden/>
          </w:rPr>
          <w:t>458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26" w:history="1">
        <w:r w:rsidR="0046087F" w:rsidRPr="00404A4E">
          <w:rPr>
            <w:rStyle w:val="Hyperlink"/>
            <w:noProof/>
          </w:rPr>
          <w:t>7.4.3</w:t>
        </w:r>
        <w:r w:rsidR="0046087F">
          <w:rPr>
            <w:rFonts w:asciiTheme="minorHAnsi" w:eastAsiaTheme="minorEastAsia" w:hAnsiTheme="minorHAnsi" w:cstheme="minorBidi"/>
            <w:noProof/>
            <w:sz w:val="22"/>
            <w:szCs w:val="22"/>
          </w:rPr>
          <w:tab/>
        </w:r>
        <w:r w:rsidR="0046087F" w:rsidRPr="00404A4E">
          <w:rPr>
            <w:rStyle w:val="Hyperlink"/>
            <w:noProof/>
          </w:rPr>
          <w:t>Bind, Define and Describe Functions</w:t>
        </w:r>
        <w:r w:rsidR="0046087F">
          <w:rPr>
            <w:noProof/>
            <w:webHidden/>
          </w:rPr>
          <w:tab/>
        </w:r>
        <w:r w:rsidR="0046087F">
          <w:rPr>
            <w:noProof/>
            <w:webHidden/>
          </w:rPr>
          <w:fldChar w:fldCharType="begin"/>
        </w:r>
        <w:r w:rsidR="0046087F">
          <w:rPr>
            <w:noProof/>
            <w:webHidden/>
          </w:rPr>
          <w:instrText xml:space="preserve"> PAGEREF _Toc444155626 \h </w:instrText>
        </w:r>
        <w:r w:rsidR="0046087F">
          <w:rPr>
            <w:noProof/>
            <w:webHidden/>
          </w:rPr>
        </w:r>
        <w:r w:rsidR="0046087F">
          <w:rPr>
            <w:noProof/>
            <w:webHidden/>
          </w:rPr>
          <w:fldChar w:fldCharType="separate"/>
        </w:r>
        <w:r w:rsidR="00607D57">
          <w:rPr>
            <w:noProof/>
            <w:webHidden/>
          </w:rPr>
          <w:t>458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27" w:history="1">
        <w:r w:rsidR="0046087F" w:rsidRPr="00404A4E">
          <w:rPr>
            <w:rStyle w:val="Hyperlink"/>
            <w:noProof/>
          </w:rPr>
          <w:t>7.4.4</w:t>
        </w:r>
        <w:r w:rsidR="0046087F">
          <w:rPr>
            <w:rFonts w:asciiTheme="minorHAnsi" w:eastAsiaTheme="minorEastAsia" w:hAnsiTheme="minorHAnsi" w:cstheme="minorBidi"/>
            <w:noProof/>
            <w:sz w:val="22"/>
            <w:szCs w:val="22"/>
          </w:rPr>
          <w:tab/>
        </w:r>
        <w:r w:rsidR="0046087F" w:rsidRPr="00404A4E">
          <w:rPr>
            <w:rStyle w:val="Hyperlink"/>
            <w:noProof/>
          </w:rPr>
          <w:t>Statement Functions</w:t>
        </w:r>
        <w:r w:rsidR="0046087F">
          <w:rPr>
            <w:noProof/>
            <w:webHidden/>
          </w:rPr>
          <w:tab/>
        </w:r>
        <w:r w:rsidR="0046087F">
          <w:rPr>
            <w:noProof/>
            <w:webHidden/>
          </w:rPr>
          <w:fldChar w:fldCharType="begin"/>
        </w:r>
        <w:r w:rsidR="0046087F">
          <w:rPr>
            <w:noProof/>
            <w:webHidden/>
          </w:rPr>
          <w:instrText xml:space="preserve"> PAGEREF _Toc444155627 \h </w:instrText>
        </w:r>
        <w:r w:rsidR="0046087F">
          <w:rPr>
            <w:noProof/>
            <w:webHidden/>
          </w:rPr>
        </w:r>
        <w:r w:rsidR="0046087F">
          <w:rPr>
            <w:noProof/>
            <w:webHidden/>
          </w:rPr>
          <w:fldChar w:fldCharType="separate"/>
        </w:r>
        <w:r w:rsidR="00607D57">
          <w:rPr>
            <w:noProof/>
            <w:webHidden/>
          </w:rPr>
          <w:t>459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28" w:history="1">
        <w:r w:rsidR="0046087F" w:rsidRPr="00404A4E">
          <w:rPr>
            <w:rStyle w:val="Hyperlink"/>
            <w:noProof/>
          </w:rPr>
          <w:t>7.4.5</w:t>
        </w:r>
        <w:r w:rsidR="0046087F">
          <w:rPr>
            <w:rFonts w:asciiTheme="minorHAnsi" w:eastAsiaTheme="minorEastAsia" w:hAnsiTheme="minorHAnsi" w:cstheme="minorBidi"/>
            <w:noProof/>
            <w:sz w:val="22"/>
            <w:szCs w:val="22"/>
          </w:rPr>
          <w:tab/>
        </w:r>
        <w:r w:rsidR="0046087F" w:rsidRPr="00404A4E">
          <w:rPr>
            <w:rStyle w:val="Hyperlink"/>
            <w:noProof/>
          </w:rPr>
          <w:t>Transaction Functions</w:t>
        </w:r>
        <w:r w:rsidR="0046087F">
          <w:rPr>
            <w:noProof/>
            <w:webHidden/>
          </w:rPr>
          <w:tab/>
        </w:r>
        <w:r w:rsidR="0046087F">
          <w:rPr>
            <w:noProof/>
            <w:webHidden/>
          </w:rPr>
          <w:fldChar w:fldCharType="begin"/>
        </w:r>
        <w:r w:rsidR="0046087F">
          <w:rPr>
            <w:noProof/>
            <w:webHidden/>
          </w:rPr>
          <w:instrText xml:space="preserve"> PAGEREF _Toc444155628 \h </w:instrText>
        </w:r>
        <w:r w:rsidR="0046087F">
          <w:rPr>
            <w:noProof/>
            <w:webHidden/>
          </w:rPr>
        </w:r>
        <w:r w:rsidR="0046087F">
          <w:rPr>
            <w:noProof/>
            <w:webHidden/>
          </w:rPr>
          <w:fldChar w:fldCharType="separate"/>
        </w:r>
        <w:r w:rsidR="00607D57">
          <w:rPr>
            <w:noProof/>
            <w:webHidden/>
          </w:rPr>
          <w:t>459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29" w:history="1">
        <w:r w:rsidR="0046087F" w:rsidRPr="00404A4E">
          <w:rPr>
            <w:rStyle w:val="Hyperlink"/>
            <w:noProof/>
          </w:rPr>
          <w:t>7.4.6</w:t>
        </w:r>
        <w:r w:rsidR="0046087F">
          <w:rPr>
            <w:rFonts w:asciiTheme="minorHAnsi" w:eastAsiaTheme="minorEastAsia" w:hAnsiTheme="minorHAnsi" w:cstheme="minorBidi"/>
            <w:noProof/>
            <w:sz w:val="22"/>
            <w:szCs w:val="22"/>
          </w:rPr>
          <w:tab/>
        </w:r>
        <w:r w:rsidR="0046087F" w:rsidRPr="00404A4E">
          <w:rPr>
            <w:rStyle w:val="Hyperlink"/>
            <w:noProof/>
          </w:rPr>
          <w:t>XA Functions</w:t>
        </w:r>
        <w:r w:rsidR="0046087F">
          <w:rPr>
            <w:noProof/>
            <w:webHidden/>
          </w:rPr>
          <w:tab/>
        </w:r>
        <w:r w:rsidR="0046087F">
          <w:rPr>
            <w:noProof/>
            <w:webHidden/>
          </w:rPr>
          <w:fldChar w:fldCharType="begin"/>
        </w:r>
        <w:r w:rsidR="0046087F">
          <w:rPr>
            <w:noProof/>
            <w:webHidden/>
          </w:rPr>
          <w:instrText xml:space="preserve"> PAGEREF _Toc444155629 \h </w:instrText>
        </w:r>
        <w:r w:rsidR="0046087F">
          <w:rPr>
            <w:noProof/>
            <w:webHidden/>
          </w:rPr>
        </w:r>
        <w:r w:rsidR="0046087F">
          <w:rPr>
            <w:noProof/>
            <w:webHidden/>
          </w:rPr>
          <w:fldChar w:fldCharType="separate"/>
        </w:r>
        <w:r w:rsidR="00607D57">
          <w:rPr>
            <w:noProof/>
            <w:webHidden/>
          </w:rPr>
          <w:t>459</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30" w:history="1">
        <w:r w:rsidR="0046087F" w:rsidRPr="00404A4E">
          <w:rPr>
            <w:rStyle w:val="Hyperlink"/>
            <w:noProof/>
          </w:rPr>
          <w:t>7.4.6.1</w:t>
        </w:r>
        <w:r w:rsidR="0046087F">
          <w:rPr>
            <w:rFonts w:asciiTheme="minorHAnsi" w:eastAsiaTheme="minorEastAsia" w:hAnsiTheme="minorHAnsi" w:cstheme="minorBidi"/>
            <w:noProof/>
            <w:sz w:val="22"/>
            <w:szCs w:val="22"/>
          </w:rPr>
          <w:tab/>
        </w:r>
        <w:r w:rsidR="0046087F" w:rsidRPr="00404A4E">
          <w:rPr>
            <w:rStyle w:val="Hyperlink"/>
            <w:noProof/>
          </w:rPr>
          <w:t>xaoSvcCtx</w:t>
        </w:r>
        <w:r w:rsidR="0046087F">
          <w:rPr>
            <w:noProof/>
            <w:webHidden/>
          </w:rPr>
          <w:tab/>
        </w:r>
        <w:r w:rsidR="0046087F">
          <w:rPr>
            <w:noProof/>
            <w:webHidden/>
          </w:rPr>
          <w:fldChar w:fldCharType="begin"/>
        </w:r>
        <w:r w:rsidR="0046087F">
          <w:rPr>
            <w:noProof/>
            <w:webHidden/>
          </w:rPr>
          <w:instrText xml:space="preserve"> PAGEREF _Toc444155630 \h </w:instrText>
        </w:r>
        <w:r w:rsidR="0046087F">
          <w:rPr>
            <w:noProof/>
            <w:webHidden/>
          </w:rPr>
        </w:r>
        <w:r w:rsidR="0046087F">
          <w:rPr>
            <w:noProof/>
            <w:webHidden/>
          </w:rPr>
          <w:fldChar w:fldCharType="separate"/>
        </w:r>
        <w:r w:rsidR="00607D57">
          <w:rPr>
            <w:noProof/>
            <w:webHidden/>
          </w:rPr>
          <w:t>459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31" w:history="1">
        <w:r w:rsidR="0046087F" w:rsidRPr="00404A4E">
          <w:rPr>
            <w:rStyle w:val="Hyperlink"/>
            <w:noProof/>
          </w:rPr>
          <w:t>7.4.7</w:t>
        </w:r>
        <w:r w:rsidR="0046087F">
          <w:rPr>
            <w:rFonts w:asciiTheme="minorHAnsi" w:eastAsiaTheme="minorEastAsia" w:hAnsiTheme="minorHAnsi" w:cstheme="minorBidi"/>
            <w:noProof/>
            <w:sz w:val="22"/>
            <w:szCs w:val="22"/>
          </w:rPr>
          <w:tab/>
        </w:r>
        <w:r w:rsidR="0046087F" w:rsidRPr="00404A4E">
          <w:rPr>
            <w:rStyle w:val="Hyperlink"/>
            <w:noProof/>
          </w:rPr>
          <w:t>Date and Datetime Functions</w:t>
        </w:r>
        <w:r w:rsidR="0046087F">
          <w:rPr>
            <w:noProof/>
            <w:webHidden/>
          </w:rPr>
          <w:tab/>
        </w:r>
        <w:r w:rsidR="0046087F">
          <w:rPr>
            <w:noProof/>
            <w:webHidden/>
          </w:rPr>
          <w:fldChar w:fldCharType="begin"/>
        </w:r>
        <w:r w:rsidR="0046087F">
          <w:rPr>
            <w:noProof/>
            <w:webHidden/>
          </w:rPr>
          <w:instrText xml:space="preserve"> PAGEREF _Toc444155631 \h </w:instrText>
        </w:r>
        <w:r w:rsidR="0046087F">
          <w:rPr>
            <w:noProof/>
            <w:webHidden/>
          </w:rPr>
        </w:r>
        <w:r w:rsidR="0046087F">
          <w:rPr>
            <w:noProof/>
            <w:webHidden/>
          </w:rPr>
          <w:fldChar w:fldCharType="separate"/>
        </w:r>
        <w:r w:rsidR="00607D57">
          <w:rPr>
            <w:noProof/>
            <w:webHidden/>
          </w:rPr>
          <w:t>460</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32" w:history="1">
        <w:r w:rsidR="0046087F" w:rsidRPr="00404A4E">
          <w:rPr>
            <w:rStyle w:val="Hyperlink"/>
            <w:noProof/>
          </w:rPr>
          <w:t>7.4.8</w:t>
        </w:r>
        <w:r w:rsidR="0046087F">
          <w:rPr>
            <w:rFonts w:asciiTheme="minorHAnsi" w:eastAsiaTheme="minorEastAsia" w:hAnsiTheme="minorHAnsi" w:cstheme="minorBidi"/>
            <w:noProof/>
            <w:sz w:val="22"/>
            <w:szCs w:val="22"/>
          </w:rPr>
          <w:tab/>
        </w:r>
        <w:r w:rsidR="0046087F" w:rsidRPr="00404A4E">
          <w:rPr>
            <w:rStyle w:val="Hyperlink"/>
            <w:noProof/>
          </w:rPr>
          <w:t>Interval Functions</w:t>
        </w:r>
        <w:r w:rsidR="0046087F">
          <w:rPr>
            <w:noProof/>
            <w:webHidden/>
          </w:rPr>
          <w:tab/>
        </w:r>
        <w:r w:rsidR="0046087F">
          <w:rPr>
            <w:noProof/>
            <w:webHidden/>
          </w:rPr>
          <w:fldChar w:fldCharType="begin"/>
        </w:r>
        <w:r w:rsidR="0046087F">
          <w:rPr>
            <w:noProof/>
            <w:webHidden/>
          </w:rPr>
          <w:instrText xml:space="preserve"> PAGEREF _Toc444155632 \h </w:instrText>
        </w:r>
        <w:r w:rsidR="0046087F">
          <w:rPr>
            <w:noProof/>
            <w:webHidden/>
          </w:rPr>
        </w:r>
        <w:r w:rsidR="0046087F">
          <w:rPr>
            <w:noProof/>
            <w:webHidden/>
          </w:rPr>
          <w:fldChar w:fldCharType="separate"/>
        </w:r>
        <w:r w:rsidR="00607D57">
          <w:rPr>
            <w:noProof/>
            <w:webHidden/>
          </w:rPr>
          <w:t>461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33" w:history="1">
        <w:r w:rsidR="0046087F" w:rsidRPr="00404A4E">
          <w:rPr>
            <w:rStyle w:val="Hyperlink"/>
            <w:noProof/>
          </w:rPr>
          <w:t>7.4.9</w:t>
        </w:r>
        <w:r w:rsidR="0046087F">
          <w:rPr>
            <w:rFonts w:asciiTheme="minorHAnsi" w:eastAsiaTheme="minorEastAsia" w:hAnsiTheme="minorHAnsi" w:cstheme="minorBidi"/>
            <w:noProof/>
            <w:sz w:val="22"/>
            <w:szCs w:val="22"/>
          </w:rPr>
          <w:tab/>
        </w:r>
        <w:r w:rsidR="0046087F" w:rsidRPr="00404A4E">
          <w:rPr>
            <w:rStyle w:val="Hyperlink"/>
            <w:noProof/>
          </w:rPr>
          <w:t>Number Functions</w:t>
        </w:r>
        <w:r w:rsidR="0046087F">
          <w:rPr>
            <w:noProof/>
            <w:webHidden/>
          </w:rPr>
          <w:tab/>
        </w:r>
        <w:r w:rsidR="0046087F">
          <w:rPr>
            <w:noProof/>
            <w:webHidden/>
          </w:rPr>
          <w:fldChar w:fldCharType="begin"/>
        </w:r>
        <w:r w:rsidR="0046087F">
          <w:rPr>
            <w:noProof/>
            <w:webHidden/>
          </w:rPr>
          <w:instrText xml:space="preserve"> PAGEREF _Toc444155633 \h </w:instrText>
        </w:r>
        <w:r w:rsidR="0046087F">
          <w:rPr>
            <w:noProof/>
            <w:webHidden/>
          </w:rPr>
        </w:r>
        <w:r w:rsidR="0046087F">
          <w:rPr>
            <w:noProof/>
            <w:webHidden/>
          </w:rPr>
          <w:fldChar w:fldCharType="separate"/>
        </w:r>
        <w:r w:rsidR="00607D57">
          <w:rPr>
            <w:noProof/>
            <w:webHidden/>
          </w:rPr>
          <w:t>461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634" w:history="1">
        <w:r w:rsidR="0046087F" w:rsidRPr="00404A4E">
          <w:rPr>
            <w:rStyle w:val="Hyperlink"/>
            <w:noProof/>
          </w:rPr>
          <w:t>7.4.10</w:t>
        </w:r>
        <w:r w:rsidR="0046087F">
          <w:rPr>
            <w:rFonts w:asciiTheme="minorHAnsi" w:eastAsiaTheme="minorEastAsia" w:hAnsiTheme="minorHAnsi" w:cstheme="minorBidi"/>
            <w:noProof/>
            <w:sz w:val="22"/>
            <w:szCs w:val="22"/>
          </w:rPr>
          <w:tab/>
        </w:r>
        <w:r w:rsidR="0046087F" w:rsidRPr="00404A4E">
          <w:rPr>
            <w:rStyle w:val="Hyperlink"/>
            <w:noProof/>
          </w:rPr>
          <w:t>String Functions</w:t>
        </w:r>
        <w:r w:rsidR="0046087F">
          <w:rPr>
            <w:noProof/>
            <w:webHidden/>
          </w:rPr>
          <w:tab/>
        </w:r>
        <w:r w:rsidR="0046087F">
          <w:rPr>
            <w:noProof/>
            <w:webHidden/>
          </w:rPr>
          <w:fldChar w:fldCharType="begin"/>
        </w:r>
        <w:r w:rsidR="0046087F">
          <w:rPr>
            <w:noProof/>
            <w:webHidden/>
          </w:rPr>
          <w:instrText xml:space="preserve"> PAGEREF _Toc444155634 \h </w:instrText>
        </w:r>
        <w:r w:rsidR="0046087F">
          <w:rPr>
            <w:noProof/>
            <w:webHidden/>
          </w:rPr>
        </w:r>
        <w:r w:rsidR="0046087F">
          <w:rPr>
            <w:noProof/>
            <w:webHidden/>
          </w:rPr>
          <w:fldChar w:fldCharType="separate"/>
        </w:r>
        <w:r w:rsidR="00607D57">
          <w:rPr>
            <w:noProof/>
            <w:webHidden/>
          </w:rPr>
          <w:t>462</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635" w:history="1">
        <w:r w:rsidR="0046087F" w:rsidRPr="00404A4E">
          <w:rPr>
            <w:rStyle w:val="Hyperlink"/>
            <w:noProof/>
          </w:rPr>
          <w:t>7.4.11</w:t>
        </w:r>
        <w:r w:rsidR="0046087F">
          <w:rPr>
            <w:rFonts w:asciiTheme="minorHAnsi" w:eastAsiaTheme="minorEastAsia" w:hAnsiTheme="minorHAnsi" w:cstheme="minorBidi"/>
            <w:noProof/>
            <w:sz w:val="22"/>
            <w:szCs w:val="22"/>
          </w:rPr>
          <w:tab/>
        </w:r>
        <w:r w:rsidR="0046087F" w:rsidRPr="00404A4E">
          <w:rPr>
            <w:rStyle w:val="Hyperlink"/>
            <w:noProof/>
          </w:rPr>
          <w:t>Cartridge Services and File I/O Interface Functions</w:t>
        </w:r>
        <w:r w:rsidR="0046087F">
          <w:rPr>
            <w:noProof/>
            <w:webHidden/>
          </w:rPr>
          <w:tab/>
        </w:r>
        <w:r w:rsidR="0046087F">
          <w:rPr>
            <w:noProof/>
            <w:webHidden/>
          </w:rPr>
          <w:fldChar w:fldCharType="begin"/>
        </w:r>
        <w:r w:rsidR="0046087F">
          <w:rPr>
            <w:noProof/>
            <w:webHidden/>
          </w:rPr>
          <w:instrText xml:space="preserve"> PAGEREF _Toc444155635 \h </w:instrText>
        </w:r>
        <w:r w:rsidR="0046087F">
          <w:rPr>
            <w:noProof/>
            <w:webHidden/>
          </w:rPr>
        </w:r>
        <w:r w:rsidR="0046087F">
          <w:rPr>
            <w:noProof/>
            <w:webHidden/>
          </w:rPr>
          <w:fldChar w:fldCharType="separate"/>
        </w:r>
        <w:r w:rsidR="00607D57">
          <w:rPr>
            <w:noProof/>
            <w:webHidden/>
          </w:rPr>
          <w:t>463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636" w:history="1">
        <w:r w:rsidR="0046087F" w:rsidRPr="00404A4E">
          <w:rPr>
            <w:rStyle w:val="Hyperlink"/>
            <w:noProof/>
            <w:lang w:eastAsia="ar-SA"/>
          </w:rPr>
          <w:t>7.4.12</w:t>
        </w:r>
        <w:r w:rsidR="0046087F">
          <w:rPr>
            <w:rFonts w:asciiTheme="minorHAnsi" w:eastAsiaTheme="minorEastAsia" w:hAnsiTheme="minorHAnsi" w:cstheme="minorBidi"/>
            <w:noProof/>
            <w:sz w:val="22"/>
            <w:szCs w:val="22"/>
          </w:rPr>
          <w:tab/>
        </w:r>
        <w:r w:rsidR="0046087F" w:rsidRPr="00404A4E">
          <w:rPr>
            <w:rStyle w:val="Hyperlink"/>
            <w:noProof/>
            <w:lang w:eastAsia="ar-SA"/>
          </w:rPr>
          <w:t>LOB Functions</w:t>
        </w:r>
        <w:r w:rsidR="0046087F">
          <w:rPr>
            <w:noProof/>
            <w:webHidden/>
          </w:rPr>
          <w:tab/>
        </w:r>
        <w:r w:rsidR="0046087F">
          <w:rPr>
            <w:noProof/>
            <w:webHidden/>
          </w:rPr>
          <w:fldChar w:fldCharType="begin"/>
        </w:r>
        <w:r w:rsidR="0046087F">
          <w:rPr>
            <w:noProof/>
            <w:webHidden/>
          </w:rPr>
          <w:instrText xml:space="preserve"> PAGEREF _Toc444155636 \h </w:instrText>
        </w:r>
        <w:r w:rsidR="0046087F">
          <w:rPr>
            <w:noProof/>
            <w:webHidden/>
          </w:rPr>
        </w:r>
        <w:r w:rsidR="0046087F">
          <w:rPr>
            <w:noProof/>
            <w:webHidden/>
          </w:rPr>
          <w:fldChar w:fldCharType="separate"/>
        </w:r>
        <w:r w:rsidR="00607D57">
          <w:rPr>
            <w:noProof/>
            <w:webHidden/>
          </w:rPr>
          <w:t>463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637" w:history="1">
        <w:r w:rsidR="0046087F" w:rsidRPr="00404A4E">
          <w:rPr>
            <w:rStyle w:val="Hyperlink"/>
            <w:noProof/>
          </w:rPr>
          <w:t>7.4.13</w:t>
        </w:r>
        <w:r w:rsidR="0046087F">
          <w:rPr>
            <w:rFonts w:asciiTheme="minorHAnsi" w:eastAsiaTheme="minorEastAsia" w:hAnsiTheme="minorHAnsi" w:cstheme="minorBidi"/>
            <w:noProof/>
            <w:sz w:val="22"/>
            <w:szCs w:val="22"/>
          </w:rPr>
          <w:tab/>
        </w:r>
        <w:r w:rsidR="0046087F" w:rsidRPr="00404A4E">
          <w:rPr>
            <w:rStyle w:val="Hyperlink"/>
            <w:noProof/>
          </w:rPr>
          <w:t>Miscellaneous Functions</w:t>
        </w:r>
        <w:r w:rsidR="0046087F">
          <w:rPr>
            <w:noProof/>
            <w:webHidden/>
          </w:rPr>
          <w:tab/>
        </w:r>
        <w:r w:rsidR="0046087F">
          <w:rPr>
            <w:noProof/>
            <w:webHidden/>
          </w:rPr>
          <w:fldChar w:fldCharType="begin"/>
        </w:r>
        <w:r w:rsidR="0046087F">
          <w:rPr>
            <w:noProof/>
            <w:webHidden/>
          </w:rPr>
          <w:instrText xml:space="preserve"> PAGEREF _Toc444155637 \h </w:instrText>
        </w:r>
        <w:r w:rsidR="0046087F">
          <w:rPr>
            <w:noProof/>
            <w:webHidden/>
          </w:rPr>
        </w:r>
        <w:r w:rsidR="0046087F">
          <w:rPr>
            <w:noProof/>
            <w:webHidden/>
          </w:rPr>
          <w:fldChar w:fldCharType="separate"/>
        </w:r>
        <w:r w:rsidR="00607D57">
          <w:rPr>
            <w:noProof/>
            <w:webHidden/>
          </w:rPr>
          <w:t>463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638" w:history="1">
        <w:r w:rsidR="0046087F" w:rsidRPr="00404A4E">
          <w:rPr>
            <w:rStyle w:val="Hyperlink"/>
            <w:noProof/>
          </w:rPr>
          <w:t>7.4.14</w:t>
        </w:r>
        <w:r w:rsidR="0046087F">
          <w:rPr>
            <w:rFonts w:asciiTheme="minorHAnsi" w:eastAsiaTheme="minorEastAsia" w:hAnsiTheme="minorHAnsi" w:cstheme="minorBidi"/>
            <w:noProof/>
            <w:sz w:val="22"/>
            <w:szCs w:val="22"/>
          </w:rPr>
          <w:tab/>
        </w:r>
        <w:r w:rsidR="0046087F" w:rsidRPr="00404A4E">
          <w:rPr>
            <w:rStyle w:val="Hyperlink"/>
            <w:noProof/>
          </w:rPr>
          <w:t>Supported Data Types</w:t>
        </w:r>
        <w:r w:rsidR="0046087F">
          <w:rPr>
            <w:noProof/>
            <w:webHidden/>
          </w:rPr>
          <w:tab/>
        </w:r>
        <w:r w:rsidR="0046087F">
          <w:rPr>
            <w:noProof/>
            <w:webHidden/>
          </w:rPr>
          <w:fldChar w:fldCharType="begin"/>
        </w:r>
        <w:r w:rsidR="0046087F">
          <w:rPr>
            <w:noProof/>
            <w:webHidden/>
          </w:rPr>
          <w:instrText xml:space="preserve"> PAGEREF _Toc444155638 \h </w:instrText>
        </w:r>
        <w:r w:rsidR="0046087F">
          <w:rPr>
            <w:noProof/>
            <w:webHidden/>
          </w:rPr>
        </w:r>
        <w:r w:rsidR="0046087F">
          <w:rPr>
            <w:noProof/>
            <w:webHidden/>
          </w:rPr>
          <w:fldChar w:fldCharType="separate"/>
        </w:r>
        <w:r w:rsidR="00607D57">
          <w:rPr>
            <w:noProof/>
            <w:webHidden/>
          </w:rPr>
          <w:t>463</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639" w:history="1">
        <w:r w:rsidR="0046087F" w:rsidRPr="00404A4E">
          <w:rPr>
            <w:rStyle w:val="Hyperlink"/>
            <w:noProof/>
          </w:rPr>
          <w:t>7.5</w:t>
        </w:r>
        <w:r w:rsidR="0046087F">
          <w:rPr>
            <w:rFonts w:asciiTheme="minorHAnsi" w:eastAsiaTheme="minorEastAsia" w:hAnsiTheme="minorHAnsi" w:cstheme="minorBidi"/>
            <w:noProof/>
            <w:sz w:val="22"/>
            <w:szCs w:val="22"/>
          </w:rPr>
          <w:tab/>
        </w:r>
        <w:r w:rsidR="0046087F" w:rsidRPr="00404A4E">
          <w:rPr>
            <w:rStyle w:val="Hyperlink"/>
            <w:noProof/>
          </w:rPr>
          <w:t>Debugger</w:t>
        </w:r>
        <w:r w:rsidR="0046087F">
          <w:rPr>
            <w:noProof/>
            <w:webHidden/>
          </w:rPr>
          <w:tab/>
        </w:r>
        <w:r w:rsidR="0046087F">
          <w:rPr>
            <w:noProof/>
            <w:webHidden/>
          </w:rPr>
          <w:fldChar w:fldCharType="begin"/>
        </w:r>
        <w:r w:rsidR="0046087F">
          <w:rPr>
            <w:noProof/>
            <w:webHidden/>
          </w:rPr>
          <w:instrText xml:space="preserve"> PAGEREF _Toc444155639 \h </w:instrText>
        </w:r>
        <w:r w:rsidR="0046087F">
          <w:rPr>
            <w:noProof/>
            <w:webHidden/>
          </w:rPr>
        </w:r>
        <w:r w:rsidR="0046087F">
          <w:rPr>
            <w:noProof/>
            <w:webHidden/>
          </w:rPr>
          <w:fldChar w:fldCharType="separate"/>
        </w:r>
        <w:r w:rsidR="00607D57">
          <w:rPr>
            <w:noProof/>
            <w:webHidden/>
          </w:rPr>
          <w:t>465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40" w:history="1">
        <w:r w:rsidR="0046087F" w:rsidRPr="00404A4E">
          <w:rPr>
            <w:rStyle w:val="Hyperlink"/>
            <w:noProof/>
          </w:rPr>
          <w:t>7.5.1</w:t>
        </w:r>
        <w:r w:rsidR="0046087F">
          <w:rPr>
            <w:rFonts w:asciiTheme="minorHAnsi" w:eastAsiaTheme="minorEastAsia" w:hAnsiTheme="minorHAnsi" w:cstheme="minorBidi"/>
            <w:noProof/>
            <w:sz w:val="22"/>
            <w:szCs w:val="22"/>
          </w:rPr>
          <w:tab/>
        </w:r>
        <w:r w:rsidR="0046087F" w:rsidRPr="00404A4E">
          <w:rPr>
            <w:rStyle w:val="Hyperlink"/>
            <w:noProof/>
          </w:rPr>
          <w:t>Configuring the Debugger</w:t>
        </w:r>
        <w:r w:rsidR="0046087F">
          <w:rPr>
            <w:noProof/>
            <w:webHidden/>
          </w:rPr>
          <w:tab/>
        </w:r>
        <w:r w:rsidR="0046087F">
          <w:rPr>
            <w:noProof/>
            <w:webHidden/>
          </w:rPr>
          <w:fldChar w:fldCharType="begin"/>
        </w:r>
        <w:r w:rsidR="0046087F">
          <w:rPr>
            <w:noProof/>
            <w:webHidden/>
          </w:rPr>
          <w:instrText xml:space="preserve"> PAGEREF _Toc444155640 \h </w:instrText>
        </w:r>
        <w:r w:rsidR="0046087F">
          <w:rPr>
            <w:noProof/>
            <w:webHidden/>
          </w:rPr>
        </w:r>
        <w:r w:rsidR="0046087F">
          <w:rPr>
            <w:noProof/>
            <w:webHidden/>
          </w:rPr>
          <w:fldChar w:fldCharType="separate"/>
        </w:r>
        <w:r w:rsidR="00607D57">
          <w:rPr>
            <w:noProof/>
            <w:webHidden/>
          </w:rPr>
          <w:t>465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41" w:history="1">
        <w:r w:rsidR="0046087F" w:rsidRPr="00404A4E">
          <w:rPr>
            <w:rStyle w:val="Hyperlink"/>
            <w:noProof/>
          </w:rPr>
          <w:t>7.5.2</w:t>
        </w:r>
        <w:r w:rsidR="0046087F">
          <w:rPr>
            <w:rFonts w:asciiTheme="minorHAnsi" w:eastAsiaTheme="minorEastAsia" w:hAnsiTheme="minorHAnsi" w:cstheme="minorBidi"/>
            <w:noProof/>
            <w:sz w:val="22"/>
            <w:szCs w:val="22"/>
          </w:rPr>
          <w:tab/>
        </w:r>
        <w:r w:rsidR="0046087F" w:rsidRPr="00404A4E">
          <w:rPr>
            <w:rStyle w:val="Hyperlink"/>
            <w:noProof/>
          </w:rPr>
          <w:t>Starting the Debugger</w:t>
        </w:r>
        <w:r w:rsidR="0046087F">
          <w:rPr>
            <w:noProof/>
            <w:webHidden/>
          </w:rPr>
          <w:tab/>
        </w:r>
        <w:r w:rsidR="0046087F">
          <w:rPr>
            <w:noProof/>
            <w:webHidden/>
          </w:rPr>
          <w:fldChar w:fldCharType="begin"/>
        </w:r>
        <w:r w:rsidR="0046087F">
          <w:rPr>
            <w:noProof/>
            <w:webHidden/>
          </w:rPr>
          <w:instrText xml:space="preserve"> PAGEREF _Toc444155641 \h </w:instrText>
        </w:r>
        <w:r w:rsidR="0046087F">
          <w:rPr>
            <w:noProof/>
            <w:webHidden/>
          </w:rPr>
        </w:r>
        <w:r w:rsidR="0046087F">
          <w:rPr>
            <w:noProof/>
            <w:webHidden/>
          </w:rPr>
          <w:fldChar w:fldCharType="separate"/>
        </w:r>
        <w:r w:rsidR="00607D57">
          <w:rPr>
            <w:noProof/>
            <w:webHidden/>
          </w:rPr>
          <w:t>466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42" w:history="1">
        <w:r w:rsidR="0046087F" w:rsidRPr="00404A4E">
          <w:rPr>
            <w:rStyle w:val="Hyperlink"/>
            <w:noProof/>
          </w:rPr>
          <w:t>7.5.3</w:t>
        </w:r>
        <w:r w:rsidR="0046087F">
          <w:rPr>
            <w:rFonts w:asciiTheme="minorHAnsi" w:eastAsiaTheme="minorEastAsia" w:hAnsiTheme="minorHAnsi" w:cstheme="minorBidi"/>
            <w:noProof/>
            <w:sz w:val="22"/>
            <w:szCs w:val="22"/>
          </w:rPr>
          <w:tab/>
        </w:r>
        <w:r w:rsidR="0046087F" w:rsidRPr="00404A4E">
          <w:rPr>
            <w:rStyle w:val="Hyperlink"/>
            <w:noProof/>
          </w:rPr>
          <w:t>The View Data Options Window</w:t>
        </w:r>
        <w:r w:rsidR="0046087F">
          <w:rPr>
            <w:noProof/>
            <w:webHidden/>
          </w:rPr>
          <w:tab/>
        </w:r>
        <w:r w:rsidR="0046087F">
          <w:rPr>
            <w:noProof/>
            <w:webHidden/>
          </w:rPr>
          <w:fldChar w:fldCharType="begin"/>
        </w:r>
        <w:r w:rsidR="0046087F">
          <w:rPr>
            <w:noProof/>
            <w:webHidden/>
          </w:rPr>
          <w:instrText xml:space="preserve"> PAGEREF _Toc444155642 \h </w:instrText>
        </w:r>
        <w:r w:rsidR="0046087F">
          <w:rPr>
            <w:noProof/>
            <w:webHidden/>
          </w:rPr>
        </w:r>
        <w:r w:rsidR="0046087F">
          <w:rPr>
            <w:noProof/>
            <w:webHidden/>
          </w:rPr>
          <w:fldChar w:fldCharType="separate"/>
        </w:r>
        <w:r w:rsidR="00607D57">
          <w:rPr>
            <w:noProof/>
            <w:webHidden/>
          </w:rPr>
          <w:t>468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43" w:history="1">
        <w:r w:rsidR="0046087F" w:rsidRPr="00404A4E">
          <w:rPr>
            <w:rStyle w:val="Hyperlink"/>
            <w:noProof/>
          </w:rPr>
          <w:t>7.5.4</w:t>
        </w:r>
        <w:r w:rsidR="0046087F">
          <w:rPr>
            <w:rFonts w:asciiTheme="minorHAnsi" w:eastAsiaTheme="minorEastAsia" w:hAnsiTheme="minorHAnsi" w:cstheme="minorBidi"/>
            <w:noProof/>
            <w:sz w:val="22"/>
            <w:szCs w:val="22"/>
          </w:rPr>
          <w:tab/>
        </w:r>
        <w:r w:rsidR="0046087F" w:rsidRPr="00404A4E">
          <w:rPr>
            <w:rStyle w:val="Hyperlink"/>
            <w:noProof/>
          </w:rPr>
          <w:t>Main Debugger Window</w:t>
        </w:r>
        <w:r w:rsidR="0046087F">
          <w:rPr>
            <w:noProof/>
            <w:webHidden/>
          </w:rPr>
          <w:tab/>
        </w:r>
        <w:r w:rsidR="0046087F">
          <w:rPr>
            <w:noProof/>
            <w:webHidden/>
          </w:rPr>
          <w:fldChar w:fldCharType="begin"/>
        </w:r>
        <w:r w:rsidR="0046087F">
          <w:rPr>
            <w:noProof/>
            <w:webHidden/>
          </w:rPr>
          <w:instrText xml:space="preserve"> PAGEREF _Toc444155643 \h </w:instrText>
        </w:r>
        <w:r w:rsidR="0046087F">
          <w:rPr>
            <w:noProof/>
            <w:webHidden/>
          </w:rPr>
        </w:r>
        <w:r w:rsidR="0046087F">
          <w:rPr>
            <w:noProof/>
            <w:webHidden/>
          </w:rPr>
          <w:fldChar w:fldCharType="separate"/>
        </w:r>
        <w:r w:rsidR="00607D57">
          <w:rPr>
            <w:noProof/>
            <w:webHidden/>
          </w:rPr>
          <w:t>470</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44" w:history="1">
        <w:r w:rsidR="0046087F" w:rsidRPr="00404A4E">
          <w:rPr>
            <w:rStyle w:val="Hyperlink"/>
            <w:noProof/>
          </w:rPr>
          <w:t>7.5.4.1</w:t>
        </w:r>
        <w:r w:rsidR="0046087F">
          <w:rPr>
            <w:rFonts w:asciiTheme="minorHAnsi" w:eastAsiaTheme="minorEastAsia" w:hAnsiTheme="minorHAnsi" w:cstheme="minorBidi"/>
            <w:noProof/>
            <w:sz w:val="22"/>
            <w:szCs w:val="22"/>
          </w:rPr>
          <w:tab/>
        </w:r>
        <w:r w:rsidR="0046087F" w:rsidRPr="00404A4E">
          <w:rPr>
            <w:rStyle w:val="Hyperlink"/>
            <w:noProof/>
          </w:rPr>
          <w:t>The Program Body Pane</w:t>
        </w:r>
        <w:r w:rsidR="0046087F">
          <w:rPr>
            <w:noProof/>
            <w:webHidden/>
          </w:rPr>
          <w:tab/>
        </w:r>
        <w:r w:rsidR="0046087F">
          <w:rPr>
            <w:noProof/>
            <w:webHidden/>
          </w:rPr>
          <w:fldChar w:fldCharType="begin"/>
        </w:r>
        <w:r w:rsidR="0046087F">
          <w:rPr>
            <w:noProof/>
            <w:webHidden/>
          </w:rPr>
          <w:instrText xml:space="preserve"> PAGEREF _Toc444155644 \h </w:instrText>
        </w:r>
        <w:r w:rsidR="0046087F">
          <w:rPr>
            <w:noProof/>
            <w:webHidden/>
          </w:rPr>
        </w:r>
        <w:r w:rsidR="0046087F">
          <w:rPr>
            <w:noProof/>
            <w:webHidden/>
          </w:rPr>
          <w:fldChar w:fldCharType="separate"/>
        </w:r>
        <w:r w:rsidR="00607D57">
          <w:rPr>
            <w:noProof/>
            <w:webHidden/>
          </w:rPr>
          <w:t>471</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45" w:history="1">
        <w:r w:rsidR="0046087F" w:rsidRPr="00404A4E">
          <w:rPr>
            <w:rStyle w:val="Hyperlink"/>
            <w:noProof/>
          </w:rPr>
          <w:t>7.5.4.2</w:t>
        </w:r>
        <w:r w:rsidR="0046087F">
          <w:rPr>
            <w:rFonts w:asciiTheme="minorHAnsi" w:eastAsiaTheme="minorEastAsia" w:hAnsiTheme="minorHAnsi" w:cstheme="minorBidi"/>
            <w:noProof/>
            <w:sz w:val="22"/>
            <w:szCs w:val="22"/>
          </w:rPr>
          <w:tab/>
        </w:r>
        <w:r w:rsidR="0046087F" w:rsidRPr="00404A4E">
          <w:rPr>
            <w:rStyle w:val="Hyperlink"/>
            <w:noProof/>
          </w:rPr>
          <w:t>The Stack Pane</w:t>
        </w:r>
        <w:r w:rsidR="0046087F">
          <w:rPr>
            <w:noProof/>
            <w:webHidden/>
          </w:rPr>
          <w:tab/>
        </w:r>
        <w:r w:rsidR="0046087F">
          <w:rPr>
            <w:noProof/>
            <w:webHidden/>
          </w:rPr>
          <w:fldChar w:fldCharType="begin"/>
        </w:r>
        <w:r w:rsidR="0046087F">
          <w:rPr>
            <w:noProof/>
            <w:webHidden/>
          </w:rPr>
          <w:instrText xml:space="preserve"> PAGEREF _Toc444155645 \h </w:instrText>
        </w:r>
        <w:r w:rsidR="0046087F">
          <w:rPr>
            <w:noProof/>
            <w:webHidden/>
          </w:rPr>
        </w:r>
        <w:r w:rsidR="0046087F">
          <w:rPr>
            <w:noProof/>
            <w:webHidden/>
          </w:rPr>
          <w:fldChar w:fldCharType="separate"/>
        </w:r>
        <w:r w:rsidR="00607D57">
          <w:rPr>
            <w:noProof/>
            <w:webHidden/>
          </w:rPr>
          <w:t>472</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46" w:history="1">
        <w:r w:rsidR="0046087F" w:rsidRPr="00404A4E">
          <w:rPr>
            <w:rStyle w:val="Hyperlink"/>
            <w:noProof/>
          </w:rPr>
          <w:t>7.5.4.3</w:t>
        </w:r>
        <w:r w:rsidR="0046087F">
          <w:rPr>
            <w:rFonts w:asciiTheme="minorHAnsi" w:eastAsiaTheme="minorEastAsia" w:hAnsiTheme="minorHAnsi" w:cstheme="minorBidi"/>
            <w:noProof/>
            <w:sz w:val="22"/>
            <w:szCs w:val="22"/>
          </w:rPr>
          <w:tab/>
        </w:r>
        <w:r w:rsidR="0046087F" w:rsidRPr="00404A4E">
          <w:rPr>
            <w:rStyle w:val="Hyperlink"/>
            <w:noProof/>
          </w:rPr>
          <w:t>The Output Pane</w:t>
        </w:r>
        <w:r w:rsidR="0046087F">
          <w:rPr>
            <w:noProof/>
            <w:webHidden/>
          </w:rPr>
          <w:tab/>
        </w:r>
        <w:r w:rsidR="0046087F">
          <w:rPr>
            <w:noProof/>
            <w:webHidden/>
          </w:rPr>
          <w:fldChar w:fldCharType="begin"/>
        </w:r>
        <w:r w:rsidR="0046087F">
          <w:rPr>
            <w:noProof/>
            <w:webHidden/>
          </w:rPr>
          <w:instrText xml:space="preserve"> PAGEREF _Toc444155646 \h </w:instrText>
        </w:r>
        <w:r w:rsidR="0046087F">
          <w:rPr>
            <w:noProof/>
            <w:webHidden/>
          </w:rPr>
        </w:r>
        <w:r w:rsidR="0046087F">
          <w:rPr>
            <w:noProof/>
            <w:webHidden/>
          </w:rPr>
          <w:fldChar w:fldCharType="separate"/>
        </w:r>
        <w:r w:rsidR="00607D57">
          <w:rPr>
            <w:noProof/>
            <w:webHidden/>
          </w:rPr>
          <w:t>475</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47" w:history="1">
        <w:r w:rsidR="0046087F" w:rsidRPr="00404A4E">
          <w:rPr>
            <w:rStyle w:val="Hyperlink"/>
            <w:noProof/>
          </w:rPr>
          <w:t>7.5.4.4</w:t>
        </w:r>
        <w:r w:rsidR="0046087F">
          <w:rPr>
            <w:rFonts w:asciiTheme="minorHAnsi" w:eastAsiaTheme="minorEastAsia" w:hAnsiTheme="minorHAnsi" w:cstheme="minorBidi"/>
            <w:noProof/>
            <w:sz w:val="22"/>
            <w:szCs w:val="22"/>
          </w:rPr>
          <w:tab/>
        </w:r>
        <w:r w:rsidR="0046087F" w:rsidRPr="00404A4E">
          <w:rPr>
            <w:rStyle w:val="Hyperlink"/>
            <w:noProof/>
          </w:rPr>
          <w:t>The Status Bar</w:t>
        </w:r>
        <w:r w:rsidR="0046087F">
          <w:rPr>
            <w:noProof/>
            <w:webHidden/>
          </w:rPr>
          <w:tab/>
        </w:r>
        <w:r w:rsidR="0046087F">
          <w:rPr>
            <w:noProof/>
            <w:webHidden/>
          </w:rPr>
          <w:fldChar w:fldCharType="begin"/>
        </w:r>
        <w:r w:rsidR="0046087F">
          <w:rPr>
            <w:noProof/>
            <w:webHidden/>
          </w:rPr>
          <w:instrText xml:space="preserve"> PAGEREF _Toc444155647 \h </w:instrText>
        </w:r>
        <w:r w:rsidR="0046087F">
          <w:rPr>
            <w:noProof/>
            <w:webHidden/>
          </w:rPr>
        </w:r>
        <w:r w:rsidR="0046087F">
          <w:rPr>
            <w:noProof/>
            <w:webHidden/>
          </w:rPr>
          <w:fldChar w:fldCharType="separate"/>
        </w:r>
        <w:r w:rsidR="00607D57">
          <w:rPr>
            <w:noProof/>
            <w:webHidden/>
          </w:rPr>
          <w:t>476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48" w:history="1">
        <w:r w:rsidR="0046087F" w:rsidRPr="00404A4E">
          <w:rPr>
            <w:rStyle w:val="Hyperlink"/>
            <w:noProof/>
          </w:rPr>
          <w:t>7.5.5</w:t>
        </w:r>
        <w:r w:rsidR="0046087F">
          <w:rPr>
            <w:rFonts w:asciiTheme="minorHAnsi" w:eastAsiaTheme="minorEastAsia" w:hAnsiTheme="minorHAnsi" w:cstheme="minorBidi"/>
            <w:noProof/>
            <w:sz w:val="22"/>
            <w:szCs w:val="22"/>
          </w:rPr>
          <w:tab/>
        </w:r>
        <w:r w:rsidR="0046087F" w:rsidRPr="00404A4E">
          <w:rPr>
            <w:rStyle w:val="Hyperlink"/>
            <w:noProof/>
          </w:rPr>
          <w:t>Debugging a Program</w:t>
        </w:r>
        <w:r w:rsidR="0046087F">
          <w:rPr>
            <w:noProof/>
            <w:webHidden/>
          </w:rPr>
          <w:tab/>
        </w:r>
        <w:r w:rsidR="0046087F">
          <w:rPr>
            <w:noProof/>
            <w:webHidden/>
          </w:rPr>
          <w:fldChar w:fldCharType="begin"/>
        </w:r>
        <w:r w:rsidR="0046087F">
          <w:rPr>
            <w:noProof/>
            <w:webHidden/>
          </w:rPr>
          <w:instrText xml:space="preserve"> PAGEREF _Toc444155648 \h </w:instrText>
        </w:r>
        <w:r w:rsidR="0046087F">
          <w:rPr>
            <w:noProof/>
            <w:webHidden/>
          </w:rPr>
        </w:r>
        <w:r w:rsidR="0046087F">
          <w:rPr>
            <w:noProof/>
            <w:webHidden/>
          </w:rPr>
          <w:fldChar w:fldCharType="separate"/>
        </w:r>
        <w:r w:rsidR="00607D57">
          <w:rPr>
            <w:noProof/>
            <w:webHidden/>
          </w:rPr>
          <w:t>477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49" w:history="1">
        <w:r w:rsidR="0046087F" w:rsidRPr="00404A4E">
          <w:rPr>
            <w:rStyle w:val="Hyperlink"/>
            <w:noProof/>
          </w:rPr>
          <w:t>7.5.5.1</w:t>
        </w:r>
        <w:r w:rsidR="0046087F">
          <w:rPr>
            <w:rFonts w:asciiTheme="minorHAnsi" w:eastAsiaTheme="minorEastAsia" w:hAnsiTheme="minorHAnsi" w:cstheme="minorBidi"/>
            <w:noProof/>
            <w:sz w:val="22"/>
            <w:szCs w:val="22"/>
          </w:rPr>
          <w:tab/>
        </w:r>
        <w:r w:rsidR="0046087F" w:rsidRPr="00404A4E">
          <w:rPr>
            <w:rStyle w:val="Hyperlink"/>
            <w:noProof/>
          </w:rPr>
          <w:t>Stepping Through the Code</w:t>
        </w:r>
        <w:r w:rsidR="0046087F">
          <w:rPr>
            <w:noProof/>
            <w:webHidden/>
          </w:rPr>
          <w:tab/>
        </w:r>
        <w:r w:rsidR="0046087F">
          <w:rPr>
            <w:noProof/>
            <w:webHidden/>
          </w:rPr>
          <w:fldChar w:fldCharType="begin"/>
        </w:r>
        <w:r w:rsidR="0046087F">
          <w:rPr>
            <w:noProof/>
            <w:webHidden/>
          </w:rPr>
          <w:instrText xml:space="preserve"> PAGEREF _Toc444155649 \h </w:instrText>
        </w:r>
        <w:r w:rsidR="0046087F">
          <w:rPr>
            <w:noProof/>
            <w:webHidden/>
          </w:rPr>
        </w:r>
        <w:r w:rsidR="0046087F">
          <w:rPr>
            <w:noProof/>
            <w:webHidden/>
          </w:rPr>
          <w:fldChar w:fldCharType="separate"/>
        </w:r>
        <w:r w:rsidR="00607D57">
          <w:rPr>
            <w:noProof/>
            <w:webHidden/>
          </w:rPr>
          <w:t>477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50" w:history="1">
        <w:r w:rsidR="0046087F" w:rsidRPr="00404A4E">
          <w:rPr>
            <w:rStyle w:val="Hyperlink"/>
            <w:noProof/>
          </w:rPr>
          <w:t>7.5.5.2</w:t>
        </w:r>
        <w:r w:rsidR="0046087F">
          <w:rPr>
            <w:rFonts w:asciiTheme="minorHAnsi" w:eastAsiaTheme="minorEastAsia" w:hAnsiTheme="minorHAnsi" w:cstheme="minorBidi"/>
            <w:noProof/>
            <w:sz w:val="22"/>
            <w:szCs w:val="22"/>
          </w:rPr>
          <w:tab/>
        </w:r>
        <w:r w:rsidR="0046087F" w:rsidRPr="00404A4E">
          <w:rPr>
            <w:rStyle w:val="Hyperlink"/>
            <w:noProof/>
          </w:rPr>
          <w:t>Using Breakpoints</w:t>
        </w:r>
        <w:r w:rsidR="0046087F">
          <w:rPr>
            <w:noProof/>
            <w:webHidden/>
          </w:rPr>
          <w:tab/>
        </w:r>
        <w:r w:rsidR="0046087F">
          <w:rPr>
            <w:noProof/>
            <w:webHidden/>
          </w:rPr>
          <w:fldChar w:fldCharType="begin"/>
        </w:r>
        <w:r w:rsidR="0046087F">
          <w:rPr>
            <w:noProof/>
            <w:webHidden/>
          </w:rPr>
          <w:instrText xml:space="preserve"> PAGEREF _Toc444155650 \h </w:instrText>
        </w:r>
        <w:r w:rsidR="0046087F">
          <w:rPr>
            <w:noProof/>
            <w:webHidden/>
          </w:rPr>
        </w:r>
        <w:r w:rsidR="0046087F">
          <w:rPr>
            <w:noProof/>
            <w:webHidden/>
          </w:rPr>
          <w:fldChar w:fldCharType="separate"/>
        </w:r>
        <w:r w:rsidR="00607D57">
          <w:rPr>
            <w:noProof/>
            <w:webHidden/>
          </w:rPr>
          <w:t>478</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51" w:history="1">
        <w:r w:rsidR="0046087F" w:rsidRPr="00404A4E">
          <w:rPr>
            <w:rStyle w:val="Hyperlink"/>
            <w:noProof/>
          </w:rPr>
          <w:t>7.5.5.3</w:t>
        </w:r>
        <w:r w:rsidR="0046087F">
          <w:rPr>
            <w:rFonts w:asciiTheme="minorHAnsi" w:eastAsiaTheme="minorEastAsia" w:hAnsiTheme="minorHAnsi" w:cstheme="minorBidi"/>
            <w:noProof/>
            <w:sz w:val="22"/>
            <w:szCs w:val="22"/>
          </w:rPr>
          <w:tab/>
        </w:r>
        <w:r w:rsidR="0046087F" w:rsidRPr="00404A4E">
          <w:rPr>
            <w:rStyle w:val="Hyperlink"/>
            <w:noProof/>
          </w:rPr>
          <w:t>Setting a Global Breakpoint for In-Context Debugging</w:t>
        </w:r>
        <w:r w:rsidR="0046087F">
          <w:rPr>
            <w:noProof/>
            <w:webHidden/>
          </w:rPr>
          <w:tab/>
        </w:r>
        <w:r w:rsidR="0046087F">
          <w:rPr>
            <w:noProof/>
            <w:webHidden/>
          </w:rPr>
          <w:fldChar w:fldCharType="begin"/>
        </w:r>
        <w:r w:rsidR="0046087F">
          <w:rPr>
            <w:noProof/>
            <w:webHidden/>
          </w:rPr>
          <w:instrText xml:space="preserve"> PAGEREF _Toc444155651 \h </w:instrText>
        </w:r>
        <w:r w:rsidR="0046087F">
          <w:rPr>
            <w:noProof/>
            <w:webHidden/>
          </w:rPr>
        </w:r>
        <w:r w:rsidR="0046087F">
          <w:rPr>
            <w:noProof/>
            <w:webHidden/>
          </w:rPr>
          <w:fldChar w:fldCharType="separate"/>
        </w:r>
        <w:r w:rsidR="00607D57">
          <w:rPr>
            <w:noProof/>
            <w:webHidden/>
          </w:rPr>
          <w:t>481</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52" w:history="1">
        <w:r w:rsidR="0046087F" w:rsidRPr="00404A4E">
          <w:rPr>
            <w:rStyle w:val="Hyperlink"/>
            <w:noProof/>
          </w:rPr>
          <w:t>7.5.5.4</w:t>
        </w:r>
        <w:r w:rsidR="0046087F">
          <w:rPr>
            <w:rFonts w:asciiTheme="minorHAnsi" w:eastAsiaTheme="minorEastAsia" w:hAnsiTheme="minorHAnsi" w:cstheme="minorBidi"/>
            <w:noProof/>
            <w:sz w:val="22"/>
            <w:szCs w:val="22"/>
          </w:rPr>
          <w:tab/>
        </w:r>
        <w:r w:rsidR="0046087F" w:rsidRPr="00404A4E">
          <w:rPr>
            <w:rStyle w:val="Hyperlink"/>
            <w:noProof/>
          </w:rPr>
          <w:t>Exiting the Debugger</w:t>
        </w:r>
        <w:r w:rsidR="0046087F">
          <w:rPr>
            <w:noProof/>
            <w:webHidden/>
          </w:rPr>
          <w:tab/>
        </w:r>
        <w:r w:rsidR="0046087F">
          <w:rPr>
            <w:noProof/>
            <w:webHidden/>
          </w:rPr>
          <w:fldChar w:fldCharType="begin"/>
        </w:r>
        <w:r w:rsidR="0046087F">
          <w:rPr>
            <w:noProof/>
            <w:webHidden/>
          </w:rPr>
          <w:instrText xml:space="preserve"> PAGEREF _Toc444155652 \h </w:instrText>
        </w:r>
        <w:r w:rsidR="0046087F">
          <w:rPr>
            <w:noProof/>
            <w:webHidden/>
          </w:rPr>
        </w:r>
        <w:r w:rsidR="0046087F">
          <w:rPr>
            <w:noProof/>
            <w:webHidden/>
          </w:rPr>
          <w:fldChar w:fldCharType="separate"/>
        </w:r>
        <w:r w:rsidR="00607D57">
          <w:rPr>
            <w:noProof/>
            <w:webHidden/>
          </w:rPr>
          <w:t>487</w:t>
        </w:r>
        <w:r w:rsidR="0046087F">
          <w:rPr>
            <w:noProof/>
            <w:webHidden/>
          </w:rPr>
          <w:fldChar w:fldCharType="end"/>
        </w:r>
      </w:hyperlink>
    </w:p>
    <w:p w:rsidR="0046087F" w:rsidRDefault="005C07B9">
      <w:pPr>
        <w:pStyle w:val="TOC1"/>
        <w:tabs>
          <w:tab w:val="left" w:pos="480"/>
          <w:tab w:val="right" w:leader="dot" w:pos="8630"/>
        </w:tabs>
        <w:rPr>
          <w:rFonts w:asciiTheme="minorHAnsi" w:eastAsiaTheme="minorEastAsia" w:hAnsiTheme="minorHAnsi" w:cstheme="minorBidi"/>
          <w:noProof/>
          <w:sz w:val="22"/>
          <w:szCs w:val="22"/>
        </w:rPr>
      </w:pPr>
      <w:hyperlink w:anchor="_Toc444155653" w:history="1">
        <w:r w:rsidR="0046087F" w:rsidRPr="00404A4E">
          <w:rPr>
            <w:rStyle w:val="Hyperlink"/>
            <w:noProof/>
          </w:rPr>
          <w:t>8</w:t>
        </w:r>
        <w:r w:rsidR="0046087F">
          <w:rPr>
            <w:rFonts w:asciiTheme="minorHAnsi" w:eastAsiaTheme="minorEastAsia" w:hAnsiTheme="minorHAnsi" w:cstheme="minorBidi"/>
            <w:noProof/>
            <w:sz w:val="22"/>
            <w:szCs w:val="22"/>
          </w:rPr>
          <w:tab/>
        </w:r>
        <w:r w:rsidR="0046087F" w:rsidRPr="00404A4E">
          <w:rPr>
            <w:rStyle w:val="Hyperlink"/>
            <w:noProof/>
          </w:rPr>
          <w:t>Performance Analysis and Tuning</w:t>
        </w:r>
        <w:r w:rsidR="0046087F">
          <w:rPr>
            <w:noProof/>
            <w:webHidden/>
          </w:rPr>
          <w:tab/>
        </w:r>
        <w:r w:rsidR="0046087F">
          <w:rPr>
            <w:noProof/>
            <w:webHidden/>
          </w:rPr>
          <w:fldChar w:fldCharType="begin"/>
        </w:r>
        <w:r w:rsidR="0046087F">
          <w:rPr>
            <w:noProof/>
            <w:webHidden/>
          </w:rPr>
          <w:instrText xml:space="preserve"> PAGEREF _Toc444155653 \h </w:instrText>
        </w:r>
        <w:r w:rsidR="0046087F">
          <w:rPr>
            <w:noProof/>
            <w:webHidden/>
          </w:rPr>
        </w:r>
        <w:r w:rsidR="0046087F">
          <w:rPr>
            <w:noProof/>
            <w:webHidden/>
          </w:rPr>
          <w:fldChar w:fldCharType="separate"/>
        </w:r>
        <w:r w:rsidR="00607D57">
          <w:rPr>
            <w:noProof/>
            <w:webHidden/>
          </w:rPr>
          <w:t>488</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654" w:history="1">
        <w:r w:rsidR="0046087F" w:rsidRPr="00404A4E">
          <w:rPr>
            <w:rStyle w:val="Hyperlink"/>
            <w:noProof/>
          </w:rPr>
          <w:t>8.1</w:t>
        </w:r>
        <w:r w:rsidR="0046087F">
          <w:rPr>
            <w:rFonts w:asciiTheme="minorHAnsi" w:eastAsiaTheme="minorEastAsia" w:hAnsiTheme="minorHAnsi" w:cstheme="minorBidi"/>
            <w:noProof/>
            <w:sz w:val="22"/>
            <w:szCs w:val="22"/>
          </w:rPr>
          <w:tab/>
        </w:r>
        <w:r w:rsidR="0046087F" w:rsidRPr="00404A4E">
          <w:rPr>
            <w:rStyle w:val="Hyperlink"/>
            <w:noProof/>
          </w:rPr>
          <w:t>Dynatune</w:t>
        </w:r>
        <w:r w:rsidR="0046087F">
          <w:rPr>
            <w:noProof/>
            <w:webHidden/>
          </w:rPr>
          <w:tab/>
        </w:r>
        <w:r w:rsidR="0046087F">
          <w:rPr>
            <w:noProof/>
            <w:webHidden/>
          </w:rPr>
          <w:fldChar w:fldCharType="begin"/>
        </w:r>
        <w:r w:rsidR="0046087F">
          <w:rPr>
            <w:noProof/>
            <w:webHidden/>
          </w:rPr>
          <w:instrText xml:space="preserve"> PAGEREF _Toc444155654 \h </w:instrText>
        </w:r>
        <w:r w:rsidR="0046087F">
          <w:rPr>
            <w:noProof/>
            <w:webHidden/>
          </w:rPr>
        </w:r>
        <w:r w:rsidR="0046087F">
          <w:rPr>
            <w:noProof/>
            <w:webHidden/>
          </w:rPr>
          <w:fldChar w:fldCharType="separate"/>
        </w:r>
        <w:r w:rsidR="00607D57">
          <w:rPr>
            <w:noProof/>
            <w:webHidden/>
          </w:rPr>
          <w:t>488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55" w:history="1">
        <w:r w:rsidR="0046087F" w:rsidRPr="00404A4E">
          <w:rPr>
            <w:rStyle w:val="Hyperlink"/>
            <w:noProof/>
          </w:rPr>
          <w:t>8.1.1</w:t>
        </w:r>
        <w:r w:rsidR="0046087F">
          <w:rPr>
            <w:rFonts w:asciiTheme="minorHAnsi" w:eastAsiaTheme="minorEastAsia" w:hAnsiTheme="minorHAnsi" w:cstheme="minorBidi"/>
            <w:noProof/>
            <w:sz w:val="22"/>
            <w:szCs w:val="22"/>
          </w:rPr>
          <w:tab/>
        </w:r>
        <w:r w:rsidR="0046087F" w:rsidRPr="00404A4E">
          <w:rPr>
            <w:rStyle w:val="Hyperlink"/>
            <w:noProof/>
          </w:rPr>
          <w:t>edb_dynatune</w:t>
        </w:r>
        <w:r w:rsidR="0046087F">
          <w:rPr>
            <w:noProof/>
            <w:webHidden/>
          </w:rPr>
          <w:tab/>
        </w:r>
        <w:r w:rsidR="0046087F">
          <w:rPr>
            <w:noProof/>
            <w:webHidden/>
          </w:rPr>
          <w:fldChar w:fldCharType="begin"/>
        </w:r>
        <w:r w:rsidR="0046087F">
          <w:rPr>
            <w:noProof/>
            <w:webHidden/>
          </w:rPr>
          <w:instrText xml:space="preserve"> PAGEREF _Toc444155655 \h </w:instrText>
        </w:r>
        <w:r w:rsidR="0046087F">
          <w:rPr>
            <w:noProof/>
            <w:webHidden/>
          </w:rPr>
        </w:r>
        <w:r w:rsidR="0046087F">
          <w:rPr>
            <w:noProof/>
            <w:webHidden/>
          </w:rPr>
          <w:fldChar w:fldCharType="separate"/>
        </w:r>
        <w:r w:rsidR="00607D57">
          <w:rPr>
            <w:noProof/>
            <w:webHidden/>
          </w:rPr>
          <w:t>488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56" w:history="1">
        <w:r w:rsidR="0046087F" w:rsidRPr="00404A4E">
          <w:rPr>
            <w:rStyle w:val="Hyperlink"/>
            <w:noProof/>
          </w:rPr>
          <w:t>8.1.2</w:t>
        </w:r>
        <w:r w:rsidR="0046087F">
          <w:rPr>
            <w:rFonts w:asciiTheme="minorHAnsi" w:eastAsiaTheme="minorEastAsia" w:hAnsiTheme="minorHAnsi" w:cstheme="minorBidi"/>
            <w:noProof/>
            <w:sz w:val="22"/>
            <w:szCs w:val="22"/>
          </w:rPr>
          <w:tab/>
        </w:r>
        <w:r w:rsidR="0046087F" w:rsidRPr="00404A4E">
          <w:rPr>
            <w:rStyle w:val="Hyperlink"/>
            <w:noProof/>
          </w:rPr>
          <w:t>edb_dynatune_profile</w:t>
        </w:r>
        <w:r w:rsidR="0046087F">
          <w:rPr>
            <w:noProof/>
            <w:webHidden/>
          </w:rPr>
          <w:tab/>
        </w:r>
        <w:r w:rsidR="0046087F">
          <w:rPr>
            <w:noProof/>
            <w:webHidden/>
          </w:rPr>
          <w:fldChar w:fldCharType="begin"/>
        </w:r>
        <w:r w:rsidR="0046087F">
          <w:rPr>
            <w:noProof/>
            <w:webHidden/>
          </w:rPr>
          <w:instrText xml:space="preserve"> PAGEREF _Toc444155656 \h </w:instrText>
        </w:r>
        <w:r w:rsidR="0046087F">
          <w:rPr>
            <w:noProof/>
            <w:webHidden/>
          </w:rPr>
        </w:r>
        <w:r w:rsidR="0046087F">
          <w:rPr>
            <w:noProof/>
            <w:webHidden/>
          </w:rPr>
          <w:fldChar w:fldCharType="separate"/>
        </w:r>
        <w:r w:rsidR="00607D57">
          <w:rPr>
            <w:noProof/>
            <w:webHidden/>
          </w:rPr>
          <w:t>489</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657" w:history="1">
        <w:r w:rsidR="0046087F" w:rsidRPr="00404A4E">
          <w:rPr>
            <w:rStyle w:val="Hyperlink"/>
            <w:noProof/>
          </w:rPr>
          <w:t>8.2</w:t>
        </w:r>
        <w:r w:rsidR="0046087F">
          <w:rPr>
            <w:rFonts w:asciiTheme="minorHAnsi" w:eastAsiaTheme="minorEastAsia" w:hAnsiTheme="minorHAnsi" w:cstheme="minorBidi"/>
            <w:noProof/>
            <w:sz w:val="22"/>
            <w:szCs w:val="22"/>
          </w:rPr>
          <w:tab/>
        </w:r>
        <w:r w:rsidR="0046087F" w:rsidRPr="00404A4E">
          <w:rPr>
            <w:rStyle w:val="Hyperlink"/>
            <w:noProof/>
          </w:rPr>
          <w:t>Infinite Cache</w:t>
        </w:r>
        <w:r w:rsidR="0046087F">
          <w:rPr>
            <w:noProof/>
            <w:webHidden/>
          </w:rPr>
          <w:tab/>
        </w:r>
        <w:r w:rsidR="0046087F">
          <w:rPr>
            <w:noProof/>
            <w:webHidden/>
          </w:rPr>
          <w:fldChar w:fldCharType="begin"/>
        </w:r>
        <w:r w:rsidR="0046087F">
          <w:rPr>
            <w:noProof/>
            <w:webHidden/>
          </w:rPr>
          <w:instrText xml:space="preserve"> PAGEREF _Toc444155657 \h </w:instrText>
        </w:r>
        <w:r w:rsidR="0046087F">
          <w:rPr>
            <w:noProof/>
            <w:webHidden/>
          </w:rPr>
        </w:r>
        <w:r w:rsidR="0046087F">
          <w:rPr>
            <w:noProof/>
            <w:webHidden/>
          </w:rPr>
          <w:fldChar w:fldCharType="separate"/>
        </w:r>
        <w:r w:rsidR="00607D57">
          <w:rPr>
            <w:noProof/>
            <w:webHidden/>
          </w:rPr>
          <w:t>490</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58" w:history="1">
        <w:r w:rsidR="0046087F" w:rsidRPr="00404A4E">
          <w:rPr>
            <w:rStyle w:val="Hyperlink"/>
            <w:noProof/>
          </w:rPr>
          <w:t>8.2.1</w:t>
        </w:r>
        <w:r w:rsidR="0046087F">
          <w:rPr>
            <w:rFonts w:asciiTheme="minorHAnsi" w:eastAsiaTheme="minorEastAsia" w:hAnsiTheme="minorHAnsi" w:cstheme="minorBidi"/>
            <w:noProof/>
            <w:sz w:val="22"/>
            <w:szCs w:val="22"/>
          </w:rPr>
          <w:tab/>
        </w:r>
        <w:r w:rsidR="0046087F" w:rsidRPr="00404A4E">
          <w:rPr>
            <w:rStyle w:val="Hyperlink"/>
            <w:noProof/>
          </w:rPr>
          <w:t>Installing Infinite Cache</w:t>
        </w:r>
        <w:r w:rsidR="0046087F">
          <w:rPr>
            <w:noProof/>
            <w:webHidden/>
          </w:rPr>
          <w:tab/>
        </w:r>
        <w:r w:rsidR="0046087F">
          <w:rPr>
            <w:noProof/>
            <w:webHidden/>
          </w:rPr>
          <w:fldChar w:fldCharType="begin"/>
        </w:r>
        <w:r w:rsidR="0046087F">
          <w:rPr>
            <w:noProof/>
            <w:webHidden/>
          </w:rPr>
          <w:instrText xml:space="preserve"> PAGEREF _Toc444155658 \h </w:instrText>
        </w:r>
        <w:r w:rsidR="0046087F">
          <w:rPr>
            <w:noProof/>
            <w:webHidden/>
          </w:rPr>
        </w:r>
        <w:r w:rsidR="0046087F">
          <w:rPr>
            <w:noProof/>
            <w:webHidden/>
          </w:rPr>
          <w:fldChar w:fldCharType="separate"/>
        </w:r>
        <w:r w:rsidR="00607D57">
          <w:rPr>
            <w:noProof/>
            <w:webHidden/>
          </w:rPr>
          <w:t>494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59" w:history="1">
        <w:r w:rsidR="0046087F" w:rsidRPr="00404A4E">
          <w:rPr>
            <w:rStyle w:val="Hyperlink"/>
            <w:noProof/>
          </w:rPr>
          <w:t>8.2.2</w:t>
        </w:r>
        <w:r w:rsidR="0046087F">
          <w:rPr>
            <w:rFonts w:asciiTheme="minorHAnsi" w:eastAsiaTheme="minorEastAsia" w:hAnsiTheme="minorHAnsi" w:cstheme="minorBidi"/>
            <w:noProof/>
            <w:sz w:val="22"/>
            <w:szCs w:val="22"/>
          </w:rPr>
          <w:tab/>
        </w:r>
        <w:r w:rsidR="0046087F" w:rsidRPr="00404A4E">
          <w:rPr>
            <w:rStyle w:val="Hyperlink"/>
            <w:noProof/>
          </w:rPr>
          <w:t>Configuring the Infinite Cache Server</w:t>
        </w:r>
        <w:r w:rsidR="0046087F">
          <w:rPr>
            <w:noProof/>
            <w:webHidden/>
          </w:rPr>
          <w:tab/>
        </w:r>
        <w:r w:rsidR="0046087F">
          <w:rPr>
            <w:noProof/>
            <w:webHidden/>
          </w:rPr>
          <w:fldChar w:fldCharType="begin"/>
        </w:r>
        <w:r w:rsidR="0046087F">
          <w:rPr>
            <w:noProof/>
            <w:webHidden/>
          </w:rPr>
          <w:instrText xml:space="preserve"> PAGEREF _Toc444155659 \h </w:instrText>
        </w:r>
        <w:r w:rsidR="0046087F">
          <w:rPr>
            <w:noProof/>
            <w:webHidden/>
          </w:rPr>
        </w:r>
        <w:r w:rsidR="0046087F">
          <w:rPr>
            <w:noProof/>
            <w:webHidden/>
          </w:rPr>
          <w:fldChar w:fldCharType="separate"/>
        </w:r>
        <w:r w:rsidR="00607D57">
          <w:rPr>
            <w:noProof/>
            <w:webHidden/>
          </w:rPr>
          <w:t>496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60" w:history="1">
        <w:r w:rsidR="0046087F" w:rsidRPr="00404A4E">
          <w:rPr>
            <w:rStyle w:val="Hyperlink"/>
            <w:noProof/>
          </w:rPr>
          <w:t>8.2.2.1</w:t>
        </w:r>
        <w:r w:rsidR="0046087F">
          <w:rPr>
            <w:rFonts w:asciiTheme="minorHAnsi" w:eastAsiaTheme="minorEastAsia" w:hAnsiTheme="minorHAnsi" w:cstheme="minorBidi"/>
            <w:noProof/>
            <w:sz w:val="22"/>
            <w:szCs w:val="22"/>
          </w:rPr>
          <w:tab/>
        </w:r>
        <w:r w:rsidR="0046087F" w:rsidRPr="00404A4E">
          <w:rPr>
            <w:rStyle w:val="Hyperlink"/>
            <w:noProof/>
          </w:rPr>
          <w:t>Modifying Infinite Cache Settings</w:t>
        </w:r>
        <w:r w:rsidR="0046087F">
          <w:rPr>
            <w:noProof/>
            <w:webHidden/>
          </w:rPr>
          <w:tab/>
        </w:r>
        <w:r w:rsidR="0046087F">
          <w:rPr>
            <w:noProof/>
            <w:webHidden/>
          </w:rPr>
          <w:fldChar w:fldCharType="begin"/>
        </w:r>
        <w:r w:rsidR="0046087F">
          <w:rPr>
            <w:noProof/>
            <w:webHidden/>
          </w:rPr>
          <w:instrText xml:space="preserve"> PAGEREF _Toc444155660 \h </w:instrText>
        </w:r>
        <w:r w:rsidR="0046087F">
          <w:rPr>
            <w:noProof/>
            <w:webHidden/>
          </w:rPr>
        </w:r>
        <w:r w:rsidR="0046087F">
          <w:rPr>
            <w:noProof/>
            <w:webHidden/>
          </w:rPr>
          <w:fldChar w:fldCharType="separate"/>
        </w:r>
        <w:r w:rsidR="00607D57">
          <w:rPr>
            <w:noProof/>
            <w:webHidden/>
          </w:rPr>
          <w:t>496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61" w:history="1">
        <w:r w:rsidR="0046087F" w:rsidRPr="00404A4E">
          <w:rPr>
            <w:rStyle w:val="Hyperlink"/>
            <w:noProof/>
          </w:rPr>
          <w:t>8.2.2.2</w:t>
        </w:r>
        <w:r w:rsidR="0046087F">
          <w:rPr>
            <w:rFonts w:asciiTheme="minorHAnsi" w:eastAsiaTheme="minorEastAsia" w:hAnsiTheme="minorHAnsi" w:cstheme="minorBidi"/>
            <w:noProof/>
            <w:sz w:val="22"/>
            <w:szCs w:val="22"/>
          </w:rPr>
          <w:tab/>
        </w:r>
        <w:r w:rsidR="0046087F" w:rsidRPr="00404A4E">
          <w:rPr>
            <w:rStyle w:val="Hyperlink"/>
            <w:noProof/>
          </w:rPr>
          <w:t>Enabling Infinite Cache</w:t>
        </w:r>
        <w:r w:rsidR="0046087F">
          <w:rPr>
            <w:noProof/>
            <w:webHidden/>
          </w:rPr>
          <w:tab/>
        </w:r>
        <w:r w:rsidR="0046087F">
          <w:rPr>
            <w:noProof/>
            <w:webHidden/>
          </w:rPr>
          <w:fldChar w:fldCharType="begin"/>
        </w:r>
        <w:r w:rsidR="0046087F">
          <w:rPr>
            <w:noProof/>
            <w:webHidden/>
          </w:rPr>
          <w:instrText xml:space="preserve"> PAGEREF _Toc444155661 \h </w:instrText>
        </w:r>
        <w:r w:rsidR="0046087F">
          <w:rPr>
            <w:noProof/>
            <w:webHidden/>
          </w:rPr>
        </w:r>
        <w:r w:rsidR="0046087F">
          <w:rPr>
            <w:noProof/>
            <w:webHidden/>
          </w:rPr>
          <w:fldChar w:fldCharType="separate"/>
        </w:r>
        <w:r w:rsidR="00607D57">
          <w:rPr>
            <w:noProof/>
            <w:webHidden/>
          </w:rPr>
          <w:t>496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62" w:history="1">
        <w:r w:rsidR="0046087F" w:rsidRPr="00404A4E">
          <w:rPr>
            <w:rStyle w:val="Hyperlink"/>
            <w:noProof/>
          </w:rPr>
          <w:t>8.2.2.3</w:t>
        </w:r>
        <w:r w:rsidR="0046087F">
          <w:rPr>
            <w:rFonts w:asciiTheme="minorHAnsi" w:eastAsiaTheme="minorEastAsia" w:hAnsiTheme="minorHAnsi" w:cstheme="minorBidi"/>
            <w:noProof/>
            <w:sz w:val="22"/>
            <w:szCs w:val="22"/>
          </w:rPr>
          <w:tab/>
        </w:r>
        <w:r w:rsidR="0046087F" w:rsidRPr="00404A4E">
          <w:rPr>
            <w:rStyle w:val="Hyperlink"/>
            <w:noProof/>
          </w:rPr>
          <w:t>Controlling the Infinite Cache Server</w:t>
        </w:r>
        <w:r w:rsidR="0046087F">
          <w:rPr>
            <w:noProof/>
            <w:webHidden/>
          </w:rPr>
          <w:tab/>
        </w:r>
        <w:r w:rsidR="0046087F">
          <w:rPr>
            <w:noProof/>
            <w:webHidden/>
          </w:rPr>
          <w:fldChar w:fldCharType="begin"/>
        </w:r>
        <w:r w:rsidR="0046087F">
          <w:rPr>
            <w:noProof/>
            <w:webHidden/>
          </w:rPr>
          <w:instrText xml:space="preserve"> PAGEREF _Toc444155662 \h </w:instrText>
        </w:r>
        <w:r w:rsidR="0046087F">
          <w:rPr>
            <w:noProof/>
            <w:webHidden/>
          </w:rPr>
        </w:r>
        <w:r w:rsidR="0046087F">
          <w:rPr>
            <w:noProof/>
            <w:webHidden/>
          </w:rPr>
          <w:fldChar w:fldCharType="separate"/>
        </w:r>
        <w:r w:rsidR="00607D57">
          <w:rPr>
            <w:noProof/>
            <w:webHidden/>
          </w:rPr>
          <w:t>499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63" w:history="1">
        <w:r w:rsidR="0046087F" w:rsidRPr="00404A4E">
          <w:rPr>
            <w:rStyle w:val="Hyperlink"/>
            <w:noProof/>
          </w:rPr>
          <w:t>8.2.3</w:t>
        </w:r>
        <w:r w:rsidR="0046087F">
          <w:rPr>
            <w:rFonts w:asciiTheme="minorHAnsi" w:eastAsiaTheme="minorEastAsia" w:hAnsiTheme="minorHAnsi" w:cstheme="minorBidi"/>
            <w:noProof/>
            <w:sz w:val="22"/>
            <w:szCs w:val="22"/>
          </w:rPr>
          <w:tab/>
        </w:r>
        <w:r w:rsidR="0046087F" w:rsidRPr="00404A4E">
          <w:rPr>
            <w:rStyle w:val="Hyperlink"/>
            <w:noProof/>
          </w:rPr>
          <w:t>Dynamically Modifying Infinite Cache Server Nodes</w:t>
        </w:r>
        <w:r w:rsidR="0046087F">
          <w:rPr>
            <w:noProof/>
            <w:webHidden/>
          </w:rPr>
          <w:tab/>
        </w:r>
        <w:r w:rsidR="0046087F">
          <w:rPr>
            <w:noProof/>
            <w:webHidden/>
          </w:rPr>
          <w:fldChar w:fldCharType="begin"/>
        </w:r>
        <w:r w:rsidR="0046087F">
          <w:rPr>
            <w:noProof/>
            <w:webHidden/>
          </w:rPr>
          <w:instrText xml:space="preserve"> PAGEREF _Toc444155663 \h </w:instrText>
        </w:r>
        <w:r w:rsidR="0046087F">
          <w:rPr>
            <w:noProof/>
            <w:webHidden/>
          </w:rPr>
        </w:r>
        <w:r w:rsidR="0046087F">
          <w:rPr>
            <w:noProof/>
            <w:webHidden/>
          </w:rPr>
          <w:fldChar w:fldCharType="separate"/>
        </w:r>
        <w:r w:rsidR="00607D57">
          <w:rPr>
            <w:noProof/>
            <w:webHidden/>
          </w:rPr>
          <w:t>500</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64" w:history="1">
        <w:r w:rsidR="0046087F" w:rsidRPr="00404A4E">
          <w:rPr>
            <w:rStyle w:val="Hyperlink"/>
            <w:noProof/>
          </w:rPr>
          <w:t>8.2.4</w:t>
        </w:r>
        <w:r w:rsidR="0046087F">
          <w:rPr>
            <w:rFonts w:asciiTheme="minorHAnsi" w:eastAsiaTheme="minorEastAsia" w:hAnsiTheme="minorHAnsi" w:cstheme="minorBidi"/>
            <w:noProof/>
            <w:sz w:val="22"/>
            <w:szCs w:val="22"/>
          </w:rPr>
          <w:tab/>
        </w:r>
        <w:r w:rsidR="0046087F" w:rsidRPr="00404A4E">
          <w:rPr>
            <w:rStyle w:val="Hyperlink"/>
            <w:noProof/>
          </w:rPr>
          <w:t>Controlling the edb-icache Daemons</w:t>
        </w:r>
        <w:r w:rsidR="0046087F">
          <w:rPr>
            <w:noProof/>
            <w:webHidden/>
          </w:rPr>
          <w:tab/>
        </w:r>
        <w:r w:rsidR="0046087F">
          <w:rPr>
            <w:noProof/>
            <w:webHidden/>
          </w:rPr>
          <w:fldChar w:fldCharType="begin"/>
        </w:r>
        <w:r w:rsidR="0046087F">
          <w:rPr>
            <w:noProof/>
            <w:webHidden/>
          </w:rPr>
          <w:instrText xml:space="preserve"> PAGEREF _Toc444155664 \h </w:instrText>
        </w:r>
        <w:r w:rsidR="0046087F">
          <w:rPr>
            <w:noProof/>
            <w:webHidden/>
          </w:rPr>
        </w:r>
        <w:r w:rsidR="0046087F">
          <w:rPr>
            <w:noProof/>
            <w:webHidden/>
          </w:rPr>
          <w:fldChar w:fldCharType="separate"/>
        </w:r>
        <w:r w:rsidR="00607D57">
          <w:rPr>
            <w:noProof/>
            <w:webHidden/>
          </w:rPr>
          <w:t>501</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65" w:history="1">
        <w:r w:rsidR="0046087F" w:rsidRPr="00404A4E">
          <w:rPr>
            <w:rStyle w:val="Hyperlink"/>
            <w:noProof/>
          </w:rPr>
          <w:t>8.2.4.1</w:t>
        </w:r>
        <w:r w:rsidR="0046087F">
          <w:rPr>
            <w:rFonts w:asciiTheme="minorHAnsi" w:eastAsiaTheme="minorEastAsia" w:hAnsiTheme="minorHAnsi" w:cstheme="minorBidi"/>
            <w:noProof/>
            <w:sz w:val="22"/>
            <w:szCs w:val="22"/>
          </w:rPr>
          <w:tab/>
        </w:r>
        <w:r w:rsidR="0046087F" w:rsidRPr="00404A4E">
          <w:rPr>
            <w:rStyle w:val="Hyperlink"/>
            <w:noProof/>
          </w:rPr>
          <w:t>Command Line Options</w:t>
        </w:r>
        <w:r w:rsidR="0046087F">
          <w:rPr>
            <w:noProof/>
            <w:webHidden/>
          </w:rPr>
          <w:tab/>
        </w:r>
        <w:r w:rsidR="0046087F">
          <w:rPr>
            <w:noProof/>
            <w:webHidden/>
          </w:rPr>
          <w:fldChar w:fldCharType="begin"/>
        </w:r>
        <w:r w:rsidR="0046087F">
          <w:rPr>
            <w:noProof/>
            <w:webHidden/>
          </w:rPr>
          <w:instrText xml:space="preserve"> PAGEREF _Toc444155665 \h </w:instrText>
        </w:r>
        <w:r w:rsidR="0046087F">
          <w:rPr>
            <w:noProof/>
            <w:webHidden/>
          </w:rPr>
        </w:r>
        <w:r w:rsidR="0046087F">
          <w:rPr>
            <w:noProof/>
            <w:webHidden/>
          </w:rPr>
          <w:fldChar w:fldCharType="separate"/>
        </w:r>
        <w:r w:rsidR="00607D57">
          <w:rPr>
            <w:noProof/>
            <w:webHidden/>
          </w:rPr>
          <w:t>501</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66" w:history="1">
        <w:r w:rsidR="0046087F" w:rsidRPr="00404A4E">
          <w:rPr>
            <w:rStyle w:val="Hyperlink"/>
            <w:noProof/>
          </w:rPr>
          <w:t>8.2.4.2</w:t>
        </w:r>
        <w:r w:rsidR="0046087F">
          <w:rPr>
            <w:rFonts w:asciiTheme="minorHAnsi" w:eastAsiaTheme="minorEastAsia" w:hAnsiTheme="minorHAnsi" w:cstheme="minorBidi"/>
            <w:noProof/>
            <w:sz w:val="22"/>
            <w:szCs w:val="22"/>
          </w:rPr>
          <w:tab/>
        </w:r>
        <w:r w:rsidR="0046087F" w:rsidRPr="00404A4E">
          <w:rPr>
            <w:rStyle w:val="Hyperlink"/>
            <w:noProof/>
          </w:rPr>
          <w:t>edb-icache-tool</w:t>
        </w:r>
        <w:r w:rsidR="0046087F">
          <w:rPr>
            <w:noProof/>
            <w:webHidden/>
          </w:rPr>
          <w:tab/>
        </w:r>
        <w:r w:rsidR="0046087F">
          <w:rPr>
            <w:noProof/>
            <w:webHidden/>
          </w:rPr>
          <w:fldChar w:fldCharType="begin"/>
        </w:r>
        <w:r w:rsidR="0046087F">
          <w:rPr>
            <w:noProof/>
            <w:webHidden/>
          </w:rPr>
          <w:instrText xml:space="preserve"> PAGEREF _Toc444155666 \h </w:instrText>
        </w:r>
        <w:r w:rsidR="0046087F">
          <w:rPr>
            <w:noProof/>
            <w:webHidden/>
          </w:rPr>
        </w:r>
        <w:r w:rsidR="0046087F">
          <w:rPr>
            <w:noProof/>
            <w:webHidden/>
          </w:rPr>
          <w:fldChar w:fldCharType="separate"/>
        </w:r>
        <w:r w:rsidR="00607D57">
          <w:rPr>
            <w:noProof/>
            <w:webHidden/>
          </w:rPr>
          <w:t>503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67" w:history="1">
        <w:r w:rsidR="0046087F" w:rsidRPr="00404A4E">
          <w:rPr>
            <w:rStyle w:val="Hyperlink"/>
            <w:noProof/>
          </w:rPr>
          <w:t>8.2.5</w:t>
        </w:r>
        <w:r w:rsidR="0046087F">
          <w:rPr>
            <w:rFonts w:asciiTheme="minorHAnsi" w:eastAsiaTheme="minorEastAsia" w:hAnsiTheme="minorHAnsi" w:cstheme="minorBidi"/>
            <w:noProof/>
            <w:sz w:val="22"/>
            <w:szCs w:val="22"/>
          </w:rPr>
          <w:tab/>
        </w:r>
        <w:r w:rsidR="0046087F" w:rsidRPr="00404A4E">
          <w:rPr>
            <w:rStyle w:val="Hyperlink"/>
            <w:noProof/>
          </w:rPr>
          <w:t>Warming the edb-icache Servers</w:t>
        </w:r>
        <w:r w:rsidR="0046087F">
          <w:rPr>
            <w:noProof/>
            <w:webHidden/>
          </w:rPr>
          <w:tab/>
        </w:r>
        <w:r w:rsidR="0046087F">
          <w:rPr>
            <w:noProof/>
            <w:webHidden/>
          </w:rPr>
          <w:fldChar w:fldCharType="begin"/>
        </w:r>
        <w:r w:rsidR="0046087F">
          <w:rPr>
            <w:noProof/>
            <w:webHidden/>
          </w:rPr>
          <w:instrText xml:space="preserve"> PAGEREF _Toc444155667 \h </w:instrText>
        </w:r>
        <w:r w:rsidR="0046087F">
          <w:rPr>
            <w:noProof/>
            <w:webHidden/>
          </w:rPr>
        </w:r>
        <w:r w:rsidR="0046087F">
          <w:rPr>
            <w:noProof/>
            <w:webHidden/>
          </w:rPr>
          <w:fldChar w:fldCharType="separate"/>
        </w:r>
        <w:r w:rsidR="00607D57">
          <w:rPr>
            <w:noProof/>
            <w:webHidden/>
          </w:rPr>
          <w:t>505</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68" w:history="1">
        <w:r w:rsidR="0046087F" w:rsidRPr="00404A4E">
          <w:rPr>
            <w:rStyle w:val="Hyperlink"/>
            <w:noProof/>
          </w:rPr>
          <w:t>8.2.5.1</w:t>
        </w:r>
        <w:r w:rsidR="0046087F">
          <w:rPr>
            <w:rFonts w:asciiTheme="minorHAnsi" w:eastAsiaTheme="minorEastAsia" w:hAnsiTheme="minorHAnsi" w:cstheme="minorBidi"/>
            <w:noProof/>
            <w:sz w:val="22"/>
            <w:szCs w:val="22"/>
          </w:rPr>
          <w:tab/>
        </w:r>
        <w:r w:rsidR="0046087F" w:rsidRPr="00404A4E">
          <w:rPr>
            <w:rStyle w:val="Hyperlink"/>
            <w:noProof/>
          </w:rPr>
          <w:t>The edb_icache_warm() Function</w:t>
        </w:r>
        <w:r w:rsidR="0046087F">
          <w:rPr>
            <w:noProof/>
            <w:webHidden/>
          </w:rPr>
          <w:tab/>
        </w:r>
        <w:r w:rsidR="0046087F">
          <w:rPr>
            <w:noProof/>
            <w:webHidden/>
          </w:rPr>
          <w:fldChar w:fldCharType="begin"/>
        </w:r>
        <w:r w:rsidR="0046087F">
          <w:rPr>
            <w:noProof/>
            <w:webHidden/>
          </w:rPr>
          <w:instrText xml:space="preserve"> PAGEREF _Toc444155668 \h </w:instrText>
        </w:r>
        <w:r w:rsidR="0046087F">
          <w:rPr>
            <w:noProof/>
            <w:webHidden/>
          </w:rPr>
        </w:r>
        <w:r w:rsidR="0046087F">
          <w:rPr>
            <w:noProof/>
            <w:webHidden/>
          </w:rPr>
          <w:fldChar w:fldCharType="separate"/>
        </w:r>
        <w:r w:rsidR="00607D57">
          <w:rPr>
            <w:noProof/>
            <w:webHidden/>
          </w:rPr>
          <w:t>505</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69" w:history="1">
        <w:r w:rsidR="0046087F" w:rsidRPr="00404A4E">
          <w:rPr>
            <w:rStyle w:val="Hyperlink"/>
            <w:noProof/>
          </w:rPr>
          <w:t>8.2.5.2</w:t>
        </w:r>
        <w:r w:rsidR="0046087F">
          <w:rPr>
            <w:rFonts w:asciiTheme="minorHAnsi" w:eastAsiaTheme="minorEastAsia" w:hAnsiTheme="minorHAnsi" w:cstheme="minorBidi"/>
            <w:noProof/>
            <w:sz w:val="22"/>
            <w:szCs w:val="22"/>
          </w:rPr>
          <w:tab/>
        </w:r>
        <w:r w:rsidR="0046087F" w:rsidRPr="00404A4E">
          <w:rPr>
            <w:rStyle w:val="Hyperlink"/>
            <w:noProof/>
          </w:rPr>
          <w:t>Using the edb_icache_warm Utility</w:t>
        </w:r>
        <w:r w:rsidR="0046087F">
          <w:rPr>
            <w:noProof/>
            <w:webHidden/>
          </w:rPr>
          <w:tab/>
        </w:r>
        <w:r w:rsidR="0046087F">
          <w:rPr>
            <w:noProof/>
            <w:webHidden/>
          </w:rPr>
          <w:fldChar w:fldCharType="begin"/>
        </w:r>
        <w:r w:rsidR="0046087F">
          <w:rPr>
            <w:noProof/>
            <w:webHidden/>
          </w:rPr>
          <w:instrText xml:space="preserve"> PAGEREF _Toc444155669 \h </w:instrText>
        </w:r>
        <w:r w:rsidR="0046087F">
          <w:rPr>
            <w:noProof/>
            <w:webHidden/>
          </w:rPr>
        </w:r>
        <w:r w:rsidR="0046087F">
          <w:rPr>
            <w:noProof/>
            <w:webHidden/>
          </w:rPr>
          <w:fldChar w:fldCharType="separate"/>
        </w:r>
        <w:r w:rsidR="00607D57">
          <w:rPr>
            <w:noProof/>
            <w:webHidden/>
          </w:rPr>
          <w:t>506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70" w:history="1">
        <w:r w:rsidR="0046087F" w:rsidRPr="00404A4E">
          <w:rPr>
            <w:rStyle w:val="Hyperlink"/>
            <w:noProof/>
          </w:rPr>
          <w:t>8.2.6</w:t>
        </w:r>
        <w:r w:rsidR="0046087F">
          <w:rPr>
            <w:rFonts w:asciiTheme="minorHAnsi" w:eastAsiaTheme="minorEastAsia" w:hAnsiTheme="minorHAnsi" w:cstheme="minorBidi"/>
            <w:noProof/>
            <w:sz w:val="22"/>
            <w:szCs w:val="22"/>
          </w:rPr>
          <w:tab/>
        </w:r>
        <w:r w:rsidR="0046087F" w:rsidRPr="00404A4E">
          <w:rPr>
            <w:rStyle w:val="Hyperlink"/>
            <w:noProof/>
          </w:rPr>
          <w:t>Retrieving Statistics from Infinite Cache</w:t>
        </w:r>
        <w:r w:rsidR="0046087F">
          <w:rPr>
            <w:noProof/>
            <w:webHidden/>
          </w:rPr>
          <w:tab/>
        </w:r>
        <w:r w:rsidR="0046087F">
          <w:rPr>
            <w:noProof/>
            <w:webHidden/>
          </w:rPr>
          <w:fldChar w:fldCharType="begin"/>
        </w:r>
        <w:r w:rsidR="0046087F">
          <w:rPr>
            <w:noProof/>
            <w:webHidden/>
          </w:rPr>
          <w:instrText xml:space="preserve"> PAGEREF _Toc444155670 \h </w:instrText>
        </w:r>
        <w:r w:rsidR="0046087F">
          <w:rPr>
            <w:noProof/>
            <w:webHidden/>
          </w:rPr>
        </w:r>
        <w:r w:rsidR="0046087F">
          <w:rPr>
            <w:noProof/>
            <w:webHidden/>
          </w:rPr>
          <w:fldChar w:fldCharType="separate"/>
        </w:r>
        <w:r w:rsidR="00607D57">
          <w:rPr>
            <w:noProof/>
            <w:webHidden/>
          </w:rPr>
          <w:t>507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71" w:history="1">
        <w:r w:rsidR="0046087F" w:rsidRPr="00404A4E">
          <w:rPr>
            <w:rStyle w:val="Hyperlink"/>
            <w:noProof/>
          </w:rPr>
          <w:t>8.2.6.1</w:t>
        </w:r>
        <w:r w:rsidR="0046087F">
          <w:rPr>
            <w:rFonts w:asciiTheme="minorHAnsi" w:eastAsiaTheme="minorEastAsia" w:hAnsiTheme="minorHAnsi" w:cstheme="minorBidi"/>
            <w:noProof/>
            <w:sz w:val="22"/>
            <w:szCs w:val="22"/>
          </w:rPr>
          <w:tab/>
        </w:r>
        <w:r w:rsidR="0046087F" w:rsidRPr="00404A4E">
          <w:rPr>
            <w:rStyle w:val="Hyperlink"/>
            <w:noProof/>
          </w:rPr>
          <w:t>Using edb_icache_stats()</w:t>
        </w:r>
        <w:r w:rsidR="0046087F">
          <w:rPr>
            <w:noProof/>
            <w:webHidden/>
          </w:rPr>
          <w:tab/>
        </w:r>
        <w:r w:rsidR="0046087F">
          <w:rPr>
            <w:noProof/>
            <w:webHidden/>
          </w:rPr>
          <w:fldChar w:fldCharType="begin"/>
        </w:r>
        <w:r w:rsidR="0046087F">
          <w:rPr>
            <w:noProof/>
            <w:webHidden/>
          </w:rPr>
          <w:instrText xml:space="preserve"> PAGEREF _Toc444155671 \h </w:instrText>
        </w:r>
        <w:r w:rsidR="0046087F">
          <w:rPr>
            <w:noProof/>
            <w:webHidden/>
          </w:rPr>
        </w:r>
        <w:r w:rsidR="0046087F">
          <w:rPr>
            <w:noProof/>
            <w:webHidden/>
          </w:rPr>
          <w:fldChar w:fldCharType="separate"/>
        </w:r>
        <w:r w:rsidR="00607D57">
          <w:rPr>
            <w:noProof/>
            <w:webHidden/>
          </w:rPr>
          <w:t>507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72" w:history="1">
        <w:r w:rsidR="0046087F" w:rsidRPr="00404A4E">
          <w:rPr>
            <w:rStyle w:val="Hyperlink"/>
            <w:noProof/>
          </w:rPr>
          <w:t>8.2.6.2</w:t>
        </w:r>
        <w:r w:rsidR="0046087F">
          <w:rPr>
            <w:rFonts w:asciiTheme="minorHAnsi" w:eastAsiaTheme="minorEastAsia" w:hAnsiTheme="minorHAnsi" w:cstheme="minorBidi"/>
            <w:noProof/>
            <w:sz w:val="22"/>
            <w:szCs w:val="22"/>
          </w:rPr>
          <w:tab/>
        </w:r>
        <w:r w:rsidR="0046087F" w:rsidRPr="00404A4E">
          <w:rPr>
            <w:rStyle w:val="Hyperlink"/>
            <w:noProof/>
          </w:rPr>
          <w:t>edb_icache_server_list</w:t>
        </w:r>
        <w:r w:rsidR="0046087F">
          <w:rPr>
            <w:noProof/>
            <w:webHidden/>
          </w:rPr>
          <w:tab/>
        </w:r>
        <w:r w:rsidR="0046087F">
          <w:rPr>
            <w:noProof/>
            <w:webHidden/>
          </w:rPr>
          <w:fldChar w:fldCharType="begin"/>
        </w:r>
        <w:r w:rsidR="0046087F">
          <w:rPr>
            <w:noProof/>
            <w:webHidden/>
          </w:rPr>
          <w:instrText xml:space="preserve"> PAGEREF _Toc444155672 \h </w:instrText>
        </w:r>
        <w:r w:rsidR="0046087F">
          <w:rPr>
            <w:noProof/>
            <w:webHidden/>
          </w:rPr>
        </w:r>
        <w:r w:rsidR="0046087F">
          <w:rPr>
            <w:noProof/>
            <w:webHidden/>
          </w:rPr>
          <w:fldChar w:fldCharType="separate"/>
        </w:r>
        <w:r w:rsidR="00607D57">
          <w:rPr>
            <w:noProof/>
            <w:webHidden/>
          </w:rPr>
          <w:t>508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73" w:history="1">
        <w:r w:rsidR="0046087F" w:rsidRPr="00404A4E">
          <w:rPr>
            <w:rStyle w:val="Hyperlink"/>
            <w:noProof/>
          </w:rPr>
          <w:t>8.2.7</w:t>
        </w:r>
        <w:r w:rsidR="0046087F">
          <w:rPr>
            <w:rFonts w:asciiTheme="minorHAnsi" w:eastAsiaTheme="minorEastAsia" w:hAnsiTheme="minorHAnsi" w:cstheme="minorBidi"/>
            <w:noProof/>
            <w:sz w:val="22"/>
            <w:szCs w:val="22"/>
          </w:rPr>
          <w:tab/>
        </w:r>
        <w:r w:rsidR="0046087F" w:rsidRPr="00404A4E">
          <w:rPr>
            <w:rStyle w:val="Hyperlink"/>
            <w:noProof/>
          </w:rPr>
          <w:t>Retrieving Table Statistics</w:t>
        </w:r>
        <w:r w:rsidR="0046087F">
          <w:rPr>
            <w:noProof/>
            <w:webHidden/>
          </w:rPr>
          <w:tab/>
        </w:r>
        <w:r w:rsidR="0046087F">
          <w:rPr>
            <w:noProof/>
            <w:webHidden/>
          </w:rPr>
          <w:fldChar w:fldCharType="begin"/>
        </w:r>
        <w:r w:rsidR="0046087F">
          <w:rPr>
            <w:noProof/>
            <w:webHidden/>
          </w:rPr>
          <w:instrText xml:space="preserve"> PAGEREF _Toc444155673 \h </w:instrText>
        </w:r>
        <w:r w:rsidR="0046087F">
          <w:rPr>
            <w:noProof/>
            <w:webHidden/>
          </w:rPr>
        </w:r>
        <w:r w:rsidR="0046087F">
          <w:rPr>
            <w:noProof/>
            <w:webHidden/>
          </w:rPr>
          <w:fldChar w:fldCharType="separate"/>
        </w:r>
        <w:r w:rsidR="00607D57">
          <w:rPr>
            <w:noProof/>
            <w:webHidden/>
          </w:rPr>
          <w:t>510</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74" w:history="1">
        <w:r w:rsidR="0046087F" w:rsidRPr="00404A4E">
          <w:rPr>
            <w:rStyle w:val="Hyperlink"/>
            <w:noProof/>
          </w:rPr>
          <w:t>8.2.7.1</w:t>
        </w:r>
        <w:r w:rsidR="0046087F">
          <w:rPr>
            <w:rFonts w:asciiTheme="minorHAnsi" w:eastAsiaTheme="minorEastAsia" w:hAnsiTheme="minorHAnsi" w:cstheme="minorBidi"/>
            <w:noProof/>
            <w:sz w:val="22"/>
            <w:szCs w:val="22"/>
          </w:rPr>
          <w:tab/>
        </w:r>
        <w:r w:rsidR="0046087F" w:rsidRPr="00404A4E">
          <w:rPr>
            <w:rStyle w:val="Hyperlink"/>
            <w:noProof/>
          </w:rPr>
          <w:t>pg_statio_all_tables</w:t>
        </w:r>
        <w:r w:rsidR="0046087F">
          <w:rPr>
            <w:noProof/>
            <w:webHidden/>
          </w:rPr>
          <w:tab/>
        </w:r>
        <w:r w:rsidR="0046087F">
          <w:rPr>
            <w:noProof/>
            <w:webHidden/>
          </w:rPr>
          <w:fldChar w:fldCharType="begin"/>
        </w:r>
        <w:r w:rsidR="0046087F">
          <w:rPr>
            <w:noProof/>
            <w:webHidden/>
          </w:rPr>
          <w:instrText xml:space="preserve"> PAGEREF _Toc444155674 \h </w:instrText>
        </w:r>
        <w:r w:rsidR="0046087F">
          <w:rPr>
            <w:noProof/>
            <w:webHidden/>
          </w:rPr>
        </w:r>
        <w:r w:rsidR="0046087F">
          <w:rPr>
            <w:noProof/>
            <w:webHidden/>
          </w:rPr>
          <w:fldChar w:fldCharType="separate"/>
        </w:r>
        <w:r w:rsidR="00607D57">
          <w:rPr>
            <w:noProof/>
            <w:webHidden/>
          </w:rPr>
          <w:t>510</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75" w:history="1">
        <w:r w:rsidR="0046087F" w:rsidRPr="00404A4E">
          <w:rPr>
            <w:rStyle w:val="Hyperlink"/>
            <w:noProof/>
          </w:rPr>
          <w:t>8.2.7.2</w:t>
        </w:r>
        <w:r w:rsidR="0046087F">
          <w:rPr>
            <w:rFonts w:asciiTheme="minorHAnsi" w:eastAsiaTheme="minorEastAsia" w:hAnsiTheme="minorHAnsi" w:cstheme="minorBidi"/>
            <w:noProof/>
            <w:sz w:val="22"/>
            <w:szCs w:val="22"/>
          </w:rPr>
          <w:tab/>
        </w:r>
        <w:r w:rsidR="0046087F" w:rsidRPr="00404A4E">
          <w:rPr>
            <w:rStyle w:val="Hyperlink"/>
            <w:noProof/>
          </w:rPr>
          <w:t>pg_statio_sys_tables</w:t>
        </w:r>
        <w:r w:rsidR="0046087F">
          <w:rPr>
            <w:noProof/>
            <w:webHidden/>
          </w:rPr>
          <w:tab/>
        </w:r>
        <w:r w:rsidR="0046087F">
          <w:rPr>
            <w:noProof/>
            <w:webHidden/>
          </w:rPr>
          <w:fldChar w:fldCharType="begin"/>
        </w:r>
        <w:r w:rsidR="0046087F">
          <w:rPr>
            <w:noProof/>
            <w:webHidden/>
          </w:rPr>
          <w:instrText xml:space="preserve"> PAGEREF _Toc444155675 \h </w:instrText>
        </w:r>
        <w:r w:rsidR="0046087F">
          <w:rPr>
            <w:noProof/>
            <w:webHidden/>
          </w:rPr>
        </w:r>
        <w:r w:rsidR="0046087F">
          <w:rPr>
            <w:noProof/>
            <w:webHidden/>
          </w:rPr>
          <w:fldChar w:fldCharType="separate"/>
        </w:r>
        <w:r w:rsidR="00607D57">
          <w:rPr>
            <w:noProof/>
            <w:webHidden/>
          </w:rPr>
          <w:t>512</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76" w:history="1">
        <w:r w:rsidR="0046087F" w:rsidRPr="00404A4E">
          <w:rPr>
            <w:rStyle w:val="Hyperlink"/>
            <w:noProof/>
          </w:rPr>
          <w:t>8.2.7.3</w:t>
        </w:r>
        <w:r w:rsidR="0046087F">
          <w:rPr>
            <w:rFonts w:asciiTheme="minorHAnsi" w:eastAsiaTheme="minorEastAsia" w:hAnsiTheme="minorHAnsi" w:cstheme="minorBidi"/>
            <w:noProof/>
            <w:sz w:val="22"/>
            <w:szCs w:val="22"/>
          </w:rPr>
          <w:tab/>
        </w:r>
        <w:r w:rsidR="0046087F" w:rsidRPr="00404A4E">
          <w:rPr>
            <w:rStyle w:val="Hyperlink"/>
            <w:noProof/>
          </w:rPr>
          <w:t>pg_statio_user_tables</w:t>
        </w:r>
        <w:r w:rsidR="0046087F">
          <w:rPr>
            <w:noProof/>
            <w:webHidden/>
          </w:rPr>
          <w:tab/>
        </w:r>
        <w:r w:rsidR="0046087F">
          <w:rPr>
            <w:noProof/>
            <w:webHidden/>
          </w:rPr>
          <w:fldChar w:fldCharType="begin"/>
        </w:r>
        <w:r w:rsidR="0046087F">
          <w:rPr>
            <w:noProof/>
            <w:webHidden/>
          </w:rPr>
          <w:instrText xml:space="preserve"> PAGEREF _Toc444155676 \h </w:instrText>
        </w:r>
        <w:r w:rsidR="0046087F">
          <w:rPr>
            <w:noProof/>
            <w:webHidden/>
          </w:rPr>
        </w:r>
        <w:r w:rsidR="0046087F">
          <w:rPr>
            <w:noProof/>
            <w:webHidden/>
          </w:rPr>
          <w:fldChar w:fldCharType="separate"/>
        </w:r>
        <w:r w:rsidR="00607D57">
          <w:rPr>
            <w:noProof/>
            <w:webHidden/>
          </w:rPr>
          <w:t>512</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77" w:history="1">
        <w:r w:rsidR="0046087F" w:rsidRPr="00404A4E">
          <w:rPr>
            <w:rStyle w:val="Hyperlink"/>
            <w:noProof/>
          </w:rPr>
          <w:t>8.2.7.4</w:t>
        </w:r>
        <w:r w:rsidR="0046087F">
          <w:rPr>
            <w:rFonts w:asciiTheme="minorHAnsi" w:eastAsiaTheme="minorEastAsia" w:hAnsiTheme="minorHAnsi" w:cstheme="minorBidi"/>
            <w:noProof/>
            <w:sz w:val="22"/>
            <w:szCs w:val="22"/>
          </w:rPr>
          <w:tab/>
        </w:r>
        <w:r w:rsidR="0046087F" w:rsidRPr="00404A4E">
          <w:rPr>
            <w:rStyle w:val="Hyperlink"/>
            <w:noProof/>
          </w:rPr>
          <w:t>pg_statio_all_indexes</w:t>
        </w:r>
        <w:r w:rsidR="0046087F">
          <w:rPr>
            <w:noProof/>
            <w:webHidden/>
          </w:rPr>
          <w:tab/>
        </w:r>
        <w:r w:rsidR="0046087F">
          <w:rPr>
            <w:noProof/>
            <w:webHidden/>
          </w:rPr>
          <w:fldChar w:fldCharType="begin"/>
        </w:r>
        <w:r w:rsidR="0046087F">
          <w:rPr>
            <w:noProof/>
            <w:webHidden/>
          </w:rPr>
          <w:instrText xml:space="preserve"> PAGEREF _Toc444155677 \h </w:instrText>
        </w:r>
        <w:r w:rsidR="0046087F">
          <w:rPr>
            <w:noProof/>
            <w:webHidden/>
          </w:rPr>
        </w:r>
        <w:r w:rsidR="0046087F">
          <w:rPr>
            <w:noProof/>
            <w:webHidden/>
          </w:rPr>
          <w:fldChar w:fldCharType="separate"/>
        </w:r>
        <w:r w:rsidR="00607D57">
          <w:rPr>
            <w:noProof/>
            <w:webHidden/>
          </w:rPr>
          <w:t>512</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78" w:history="1">
        <w:r w:rsidR="0046087F" w:rsidRPr="00404A4E">
          <w:rPr>
            <w:rStyle w:val="Hyperlink"/>
            <w:noProof/>
          </w:rPr>
          <w:t>8.2.7.5</w:t>
        </w:r>
        <w:r w:rsidR="0046087F">
          <w:rPr>
            <w:rFonts w:asciiTheme="minorHAnsi" w:eastAsiaTheme="minorEastAsia" w:hAnsiTheme="minorHAnsi" w:cstheme="minorBidi"/>
            <w:noProof/>
            <w:sz w:val="22"/>
            <w:szCs w:val="22"/>
          </w:rPr>
          <w:tab/>
        </w:r>
        <w:r w:rsidR="0046087F" w:rsidRPr="00404A4E">
          <w:rPr>
            <w:rStyle w:val="Hyperlink"/>
            <w:noProof/>
          </w:rPr>
          <w:t>pg_statio_sys_indexes</w:t>
        </w:r>
        <w:r w:rsidR="0046087F">
          <w:rPr>
            <w:noProof/>
            <w:webHidden/>
          </w:rPr>
          <w:tab/>
        </w:r>
        <w:r w:rsidR="0046087F">
          <w:rPr>
            <w:noProof/>
            <w:webHidden/>
          </w:rPr>
          <w:fldChar w:fldCharType="begin"/>
        </w:r>
        <w:r w:rsidR="0046087F">
          <w:rPr>
            <w:noProof/>
            <w:webHidden/>
          </w:rPr>
          <w:instrText xml:space="preserve"> PAGEREF _Toc444155678 \h </w:instrText>
        </w:r>
        <w:r w:rsidR="0046087F">
          <w:rPr>
            <w:noProof/>
            <w:webHidden/>
          </w:rPr>
        </w:r>
        <w:r w:rsidR="0046087F">
          <w:rPr>
            <w:noProof/>
            <w:webHidden/>
          </w:rPr>
          <w:fldChar w:fldCharType="separate"/>
        </w:r>
        <w:r w:rsidR="00607D57">
          <w:rPr>
            <w:noProof/>
            <w:webHidden/>
          </w:rPr>
          <w:t>514</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79" w:history="1">
        <w:r w:rsidR="0046087F" w:rsidRPr="00404A4E">
          <w:rPr>
            <w:rStyle w:val="Hyperlink"/>
            <w:noProof/>
          </w:rPr>
          <w:t>8.2.7.6</w:t>
        </w:r>
        <w:r w:rsidR="0046087F">
          <w:rPr>
            <w:rFonts w:asciiTheme="minorHAnsi" w:eastAsiaTheme="minorEastAsia" w:hAnsiTheme="minorHAnsi" w:cstheme="minorBidi"/>
            <w:noProof/>
            <w:sz w:val="22"/>
            <w:szCs w:val="22"/>
          </w:rPr>
          <w:tab/>
        </w:r>
        <w:r w:rsidR="0046087F" w:rsidRPr="00404A4E">
          <w:rPr>
            <w:rStyle w:val="Hyperlink"/>
            <w:noProof/>
          </w:rPr>
          <w:t>pg_statio_user_indexes</w:t>
        </w:r>
        <w:r w:rsidR="0046087F">
          <w:rPr>
            <w:noProof/>
            <w:webHidden/>
          </w:rPr>
          <w:tab/>
        </w:r>
        <w:r w:rsidR="0046087F">
          <w:rPr>
            <w:noProof/>
            <w:webHidden/>
          </w:rPr>
          <w:fldChar w:fldCharType="begin"/>
        </w:r>
        <w:r w:rsidR="0046087F">
          <w:rPr>
            <w:noProof/>
            <w:webHidden/>
          </w:rPr>
          <w:instrText xml:space="preserve"> PAGEREF _Toc444155679 \h </w:instrText>
        </w:r>
        <w:r w:rsidR="0046087F">
          <w:rPr>
            <w:noProof/>
            <w:webHidden/>
          </w:rPr>
        </w:r>
        <w:r w:rsidR="0046087F">
          <w:rPr>
            <w:noProof/>
            <w:webHidden/>
          </w:rPr>
          <w:fldChar w:fldCharType="separate"/>
        </w:r>
        <w:r w:rsidR="00607D57">
          <w:rPr>
            <w:noProof/>
            <w:webHidden/>
          </w:rPr>
          <w:t>514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80" w:history="1">
        <w:r w:rsidR="0046087F" w:rsidRPr="00404A4E">
          <w:rPr>
            <w:rStyle w:val="Hyperlink"/>
            <w:noProof/>
          </w:rPr>
          <w:t>8.2.8</w:t>
        </w:r>
        <w:r w:rsidR="0046087F">
          <w:rPr>
            <w:rFonts w:asciiTheme="minorHAnsi" w:eastAsiaTheme="minorEastAsia" w:hAnsiTheme="minorHAnsi" w:cstheme="minorBidi"/>
            <w:noProof/>
            <w:sz w:val="22"/>
            <w:szCs w:val="22"/>
          </w:rPr>
          <w:tab/>
        </w:r>
        <w:r w:rsidR="0046087F" w:rsidRPr="00404A4E">
          <w:rPr>
            <w:rStyle w:val="Hyperlink"/>
            <w:noProof/>
          </w:rPr>
          <w:t>edb_icache_server_enable()</w:t>
        </w:r>
        <w:r w:rsidR="0046087F">
          <w:rPr>
            <w:noProof/>
            <w:webHidden/>
          </w:rPr>
          <w:tab/>
        </w:r>
        <w:r w:rsidR="0046087F">
          <w:rPr>
            <w:noProof/>
            <w:webHidden/>
          </w:rPr>
          <w:fldChar w:fldCharType="begin"/>
        </w:r>
        <w:r w:rsidR="0046087F">
          <w:rPr>
            <w:noProof/>
            <w:webHidden/>
          </w:rPr>
          <w:instrText xml:space="preserve"> PAGEREF _Toc444155680 \h </w:instrText>
        </w:r>
        <w:r w:rsidR="0046087F">
          <w:rPr>
            <w:noProof/>
            <w:webHidden/>
          </w:rPr>
        </w:r>
        <w:r w:rsidR="0046087F">
          <w:rPr>
            <w:noProof/>
            <w:webHidden/>
          </w:rPr>
          <w:fldChar w:fldCharType="separate"/>
        </w:r>
        <w:r w:rsidR="00607D57">
          <w:rPr>
            <w:noProof/>
            <w:webHidden/>
          </w:rPr>
          <w:t>515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81" w:history="1">
        <w:r w:rsidR="0046087F" w:rsidRPr="00404A4E">
          <w:rPr>
            <w:rStyle w:val="Hyperlink"/>
            <w:noProof/>
          </w:rPr>
          <w:t>8.2.9</w:t>
        </w:r>
        <w:r w:rsidR="0046087F">
          <w:rPr>
            <w:rFonts w:asciiTheme="minorHAnsi" w:eastAsiaTheme="minorEastAsia" w:hAnsiTheme="minorHAnsi" w:cstheme="minorBidi"/>
            <w:noProof/>
            <w:sz w:val="22"/>
            <w:szCs w:val="22"/>
          </w:rPr>
          <w:tab/>
        </w:r>
        <w:r w:rsidR="0046087F" w:rsidRPr="00404A4E">
          <w:rPr>
            <w:rStyle w:val="Hyperlink"/>
            <w:noProof/>
          </w:rPr>
          <w:t>Infinite Cache Log Entries</w:t>
        </w:r>
        <w:r w:rsidR="0046087F">
          <w:rPr>
            <w:noProof/>
            <w:webHidden/>
          </w:rPr>
          <w:tab/>
        </w:r>
        <w:r w:rsidR="0046087F">
          <w:rPr>
            <w:noProof/>
            <w:webHidden/>
          </w:rPr>
          <w:fldChar w:fldCharType="begin"/>
        </w:r>
        <w:r w:rsidR="0046087F">
          <w:rPr>
            <w:noProof/>
            <w:webHidden/>
          </w:rPr>
          <w:instrText xml:space="preserve"> PAGEREF _Toc444155681 \h </w:instrText>
        </w:r>
        <w:r w:rsidR="0046087F">
          <w:rPr>
            <w:noProof/>
            <w:webHidden/>
          </w:rPr>
        </w:r>
        <w:r w:rsidR="0046087F">
          <w:rPr>
            <w:noProof/>
            <w:webHidden/>
          </w:rPr>
          <w:fldChar w:fldCharType="separate"/>
        </w:r>
        <w:r w:rsidR="00607D57">
          <w:rPr>
            <w:noProof/>
            <w:webHidden/>
          </w:rPr>
          <w:t>516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682" w:history="1">
        <w:r w:rsidR="0046087F" w:rsidRPr="00404A4E">
          <w:rPr>
            <w:rStyle w:val="Hyperlink"/>
            <w:noProof/>
          </w:rPr>
          <w:t>8.2.10</w:t>
        </w:r>
        <w:r w:rsidR="0046087F">
          <w:rPr>
            <w:rFonts w:asciiTheme="minorHAnsi" w:eastAsiaTheme="minorEastAsia" w:hAnsiTheme="minorHAnsi" w:cstheme="minorBidi"/>
            <w:noProof/>
            <w:sz w:val="22"/>
            <w:szCs w:val="22"/>
          </w:rPr>
          <w:tab/>
        </w:r>
        <w:r w:rsidR="0046087F" w:rsidRPr="00404A4E">
          <w:rPr>
            <w:rStyle w:val="Hyperlink"/>
            <w:noProof/>
          </w:rPr>
          <w:t>Allocating Memory to the Cache Servers</w:t>
        </w:r>
        <w:r w:rsidR="0046087F">
          <w:rPr>
            <w:noProof/>
            <w:webHidden/>
          </w:rPr>
          <w:tab/>
        </w:r>
        <w:r w:rsidR="0046087F">
          <w:rPr>
            <w:noProof/>
            <w:webHidden/>
          </w:rPr>
          <w:fldChar w:fldCharType="begin"/>
        </w:r>
        <w:r w:rsidR="0046087F">
          <w:rPr>
            <w:noProof/>
            <w:webHidden/>
          </w:rPr>
          <w:instrText xml:space="preserve"> PAGEREF _Toc444155682 \h </w:instrText>
        </w:r>
        <w:r w:rsidR="0046087F">
          <w:rPr>
            <w:noProof/>
            <w:webHidden/>
          </w:rPr>
        </w:r>
        <w:r w:rsidR="0046087F">
          <w:rPr>
            <w:noProof/>
            <w:webHidden/>
          </w:rPr>
          <w:fldChar w:fldCharType="separate"/>
        </w:r>
        <w:r w:rsidR="00607D57">
          <w:rPr>
            <w:noProof/>
            <w:webHidden/>
          </w:rPr>
          <w:t>516</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683" w:history="1">
        <w:r w:rsidR="0046087F" w:rsidRPr="00404A4E">
          <w:rPr>
            <w:rStyle w:val="Hyperlink"/>
            <w:noProof/>
          </w:rPr>
          <w:t>8.3</w:t>
        </w:r>
        <w:r w:rsidR="0046087F">
          <w:rPr>
            <w:rFonts w:asciiTheme="minorHAnsi" w:eastAsiaTheme="minorEastAsia" w:hAnsiTheme="minorHAnsi" w:cstheme="minorBidi"/>
            <w:noProof/>
            <w:sz w:val="22"/>
            <w:szCs w:val="22"/>
          </w:rPr>
          <w:tab/>
        </w:r>
        <w:r w:rsidR="0046087F" w:rsidRPr="00404A4E">
          <w:rPr>
            <w:rStyle w:val="Hyperlink"/>
            <w:noProof/>
          </w:rPr>
          <w:t>Index Advisor</w:t>
        </w:r>
        <w:r w:rsidR="0046087F">
          <w:rPr>
            <w:noProof/>
            <w:webHidden/>
          </w:rPr>
          <w:tab/>
        </w:r>
        <w:r w:rsidR="0046087F">
          <w:rPr>
            <w:noProof/>
            <w:webHidden/>
          </w:rPr>
          <w:fldChar w:fldCharType="begin"/>
        </w:r>
        <w:r w:rsidR="0046087F">
          <w:rPr>
            <w:noProof/>
            <w:webHidden/>
          </w:rPr>
          <w:instrText xml:space="preserve"> PAGEREF _Toc444155683 \h </w:instrText>
        </w:r>
        <w:r w:rsidR="0046087F">
          <w:rPr>
            <w:noProof/>
            <w:webHidden/>
          </w:rPr>
        </w:r>
        <w:r w:rsidR="0046087F">
          <w:rPr>
            <w:noProof/>
            <w:webHidden/>
          </w:rPr>
          <w:fldChar w:fldCharType="separate"/>
        </w:r>
        <w:r w:rsidR="00607D57">
          <w:rPr>
            <w:noProof/>
            <w:webHidden/>
          </w:rPr>
          <w:t>517</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84" w:history="1">
        <w:r w:rsidR="0046087F" w:rsidRPr="00404A4E">
          <w:rPr>
            <w:rStyle w:val="Hyperlink"/>
            <w:noProof/>
          </w:rPr>
          <w:t>8.3.1</w:t>
        </w:r>
        <w:r w:rsidR="0046087F">
          <w:rPr>
            <w:rFonts w:asciiTheme="minorHAnsi" w:eastAsiaTheme="minorEastAsia" w:hAnsiTheme="minorHAnsi" w:cstheme="minorBidi"/>
            <w:noProof/>
            <w:sz w:val="22"/>
            <w:szCs w:val="22"/>
          </w:rPr>
          <w:tab/>
        </w:r>
        <w:r w:rsidR="0046087F" w:rsidRPr="00404A4E">
          <w:rPr>
            <w:rStyle w:val="Hyperlink"/>
            <w:noProof/>
          </w:rPr>
          <w:t>Index Advisor Components</w:t>
        </w:r>
        <w:r w:rsidR="0046087F">
          <w:rPr>
            <w:noProof/>
            <w:webHidden/>
          </w:rPr>
          <w:tab/>
        </w:r>
        <w:r w:rsidR="0046087F">
          <w:rPr>
            <w:noProof/>
            <w:webHidden/>
          </w:rPr>
          <w:fldChar w:fldCharType="begin"/>
        </w:r>
        <w:r w:rsidR="0046087F">
          <w:rPr>
            <w:noProof/>
            <w:webHidden/>
          </w:rPr>
          <w:instrText xml:space="preserve"> PAGEREF _Toc444155684 \h </w:instrText>
        </w:r>
        <w:r w:rsidR="0046087F">
          <w:rPr>
            <w:noProof/>
            <w:webHidden/>
          </w:rPr>
        </w:r>
        <w:r w:rsidR="0046087F">
          <w:rPr>
            <w:noProof/>
            <w:webHidden/>
          </w:rPr>
          <w:fldChar w:fldCharType="separate"/>
        </w:r>
        <w:r w:rsidR="00607D57">
          <w:rPr>
            <w:noProof/>
            <w:webHidden/>
          </w:rPr>
          <w:t>518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85" w:history="1">
        <w:r w:rsidR="0046087F" w:rsidRPr="00404A4E">
          <w:rPr>
            <w:rStyle w:val="Hyperlink"/>
            <w:noProof/>
          </w:rPr>
          <w:t>8.3.2</w:t>
        </w:r>
        <w:r w:rsidR="0046087F">
          <w:rPr>
            <w:rFonts w:asciiTheme="minorHAnsi" w:eastAsiaTheme="minorEastAsia" w:hAnsiTheme="minorHAnsi" w:cstheme="minorBidi"/>
            <w:noProof/>
            <w:sz w:val="22"/>
            <w:szCs w:val="22"/>
          </w:rPr>
          <w:tab/>
        </w:r>
        <w:r w:rsidR="0046087F" w:rsidRPr="00404A4E">
          <w:rPr>
            <w:rStyle w:val="Hyperlink"/>
            <w:noProof/>
          </w:rPr>
          <w:t>Index Advisor Configuration</w:t>
        </w:r>
        <w:r w:rsidR="0046087F">
          <w:rPr>
            <w:noProof/>
            <w:webHidden/>
          </w:rPr>
          <w:tab/>
        </w:r>
        <w:r w:rsidR="0046087F">
          <w:rPr>
            <w:noProof/>
            <w:webHidden/>
          </w:rPr>
          <w:fldChar w:fldCharType="begin"/>
        </w:r>
        <w:r w:rsidR="0046087F">
          <w:rPr>
            <w:noProof/>
            <w:webHidden/>
          </w:rPr>
          <w:instrText xml:space="preserve"> PAGEREF _Toc444155685 \h </w:instrText>
        </w:r>
        <w:r w:rsidR="0046087F">
          <w:rPr>
            <w:noProof/>
            <w:webHidden/>
          </w:rPr>
        </w:r>
        <w:r w:rsidR="0046087F">
          <w:rPr>
            <w:noProof/>
            <w:webHidden/>
          </w:rPr>
          <w:fldChar w:fldCharType="separate"/>
        </w:r>
        <w:r w:rsidR="00607D57">
          <w:rPr>
            <w:noProof/>
            <w:webHidden/>
          </w:rPr>
          <w:t>519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86" w:history="1">
        <w:r w:rsidR="0046087F" w:rsidRPr="00404A4E">
          <w:rPr>
            <w:rStyle w:val="Hyperlink"/>
            <w:noProof/>
          </w:rPr>
          <w:t>8.3.3</w:t>
        </w:r>
        <w:r w:rsidR="0046087F">
          <w:rPr>
            <w:rFonts w:asciiTheme="minorHAnsi" w:eastAsiaTheme="minorEastAsia" w:hAnsiTheme="minorHAnsi" w:cstheme="minorBidi"/>
            <w:noProof/>
            <w:sz w:val="22"/>
            <w:szCs w:val="22"/>
          </w:rPr>
          <w:tab/>
        </w:r>
        <w:r w:rsidR="0046087F" w:rsidRPr="00404A4E">
          <w:rPr>
            <w:rStyle w:val="Hyperlink"/>
            <w:noProof/>
          </w:rPr>
          <w:t>Using Index Advisor</w:t>
        </w:r>
        <w:r w:rsidR="0046087F">
          <w:rPr>
            <w:noProof/>
            <w:webHidden/>
          </w:rPr>
          <w:tab/>
        </w:r>
        <w:r w:rsidR="0046087F">
          <w:rPr>
            <w:noProof/>
            <w:webHidden/>
          </w:rPr>
          <w:fldChar w:fldCharType="begin"/>
        </w:r>
        <w:r w:rsidR="0046087F">
          <w:rPr>
            <w:noProof/>
            <w:webHidden/>
          </w:rPr>
          <w:instrText xml:space="preserve"> PAGEREF _Toc444155686 \h </w:instrText>
        </w:r>
        <w:r w:rsidR="0046087F">
          <w:rPr>
            <w:noProof/>
            <w:webHidden/>
          </w:rPr>
        </w:r>
        <w:r w:rsidR="0046087F">
          <w:rPr>
            <w:noProof/>
            <w:webHidden/>
          </w:rPr>
          <w:fldChar w:fldCharType="separate"/>
        </w:r>
        <w:r w:rsidR="00607D57">
          <w:rPr>
            <w:noProof/>
            <w:webHidden/>
          </w:rPr>
          <w:t>522</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87" w:history="1">
        <w:r w:rsidR="0046087F" w:rsidRPr="00404A4E">
          <w:rPr>
            <w:rStyle w:val="Hyperlink"/>
            <w:noProof/>
          </w:rPr>
          <w:t>8.3.3.1</w:t>
        </w:r>
        <w:r w:rsidR="0046087F">
          <w:rPr>
            <w:rFonts w:asciiTheme="minorHAnsi" w:eastAsiaTheme="minorEastAsia" w:hAnsiTheme="minorHAnsi" w:cstheme="minorBidi"/>
            <w:noProof/>
            <w:sz w:val="22"/>
            <w:szCs w:val="22"/>
          </w:rPr>
          <w:tab/>
        </w:r>
        <w:r w:rsidR="0046087F" w:rsidRPr="00404A4E">
          <w:rPr>
            <w:rStyle w:val="Hyperlink"/>
            <w:noProof/>
          </w:rPr>
          <w:t>Using the pg_advise_index Utility</w:t>
        </w:r>
        <w:r w:rsidR="0046087F">
          <w:rPr>
            <w:noProof/>
            <w:webHidden/>
          </w:rPr>
          <w:tab/>
        </w:r>
        <w:r w:rsidR="0046087F">
          <w:rPr>
            <w:noProof/>
            <w:webHidden/>
          </w:rPr>
          <w:fldChar w:fldCharType="begin"/>
        </w:r>
        <w:r w:rsidR="0046087F">
          <w:rPr>
            <w:noProof/>
            <w:webHidden/>
          </w:rPr>
          <w:instrText xml:space="preserve"> PAGEREF _Toc444155687 \h </w:instrText>
        </w:r>
        <w:r w:rsidR="0046087F">
          <w:rPr>
            <w:noProof/>
            <w:webHidden/>
          </w:rPr>
        </w:r>
        <w:r w:rsidR="0046087F">
          <w:rPr>
            <w:noProof/>
            <w:webHidden/>
          </w:rPr>
          <w:fldChar w:fldCharType="separate"/>
        </w:r>
        <w:r w:rsidR="00607D57">
          <w:rPr>
            <w:noProof/>
            <w:webHidden/>
          </w:rPr>
          <w:t>522</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88" w:history="1">
        <w:r w:rsidR="0046087F" w:rsidRPr="00404A4E">
          <w:rPr>
            <w:rStyle w:val="Hyperlink"/>
            <w:noProof/>
          </w:rPr>
          <w:t>8.3.3.2</w:t>
        </w:r>
        <w:r w:rsidR="0046087F">
          <w:rPr>
            <w:rFonts w:asciiTheme="minorHAnsi" w:eastAsiaTheme="minorEastAsia" w:hAnsiTheme="minorHAnsi" w:cstheme="minorBidi"/>
            <w:noProof/>
            <w:sz w:val="22"/>
            <w:szCs w:val="22"/>
          </w:rPr>
          <w:tab/>
        </w:r>
        <w:r w:rsidR="0046087F" w:rsidRPr="00404A4E">
          <w:rPr>
            <w:rStyle w:val="Hyperlink"/>
            <w:noProof/>
          </w:rPr>
          <w:t>Using Index Advisor at the psql Command Line</w:t>
        </w:r>
        <w:r w:rsidR="0046087F">
          <w:rPr>
            <w:noProof/>
            <w:webHidden/>
          </w:rPr>
          <w:tab/>
        </w:r>
        <w:r w:rsidR="0046087F">
          <w:rPr>
            <w:noProof/>
            <w:webHidden/>
          </w:rPr>
          <w:fldChar w:fldCharType="begin"/>
        </w:r>
        <w:r w:rsidR="0046087F">
          <w:rPr>
            <w:noProof/>
            <w:webHidden/>
          </w:rPr>
          <w:instrText xml:space="preserve"> PAGEREF _Toc444155688 \h </w:instrText>
        </w:r>
        <w:r w:rsidR="0046087F">
          <w:rPr>
            <w:noProof/>
            <w:webHidden/>
          </w:rPr>
        </w:r>
        <w:r w:rsidR="0046087F">
          <w:rPr>
            <w:noProof/>
            <w:webHidden/>
          </w:rPr>
          <w:fldChar w:fldCharType="separate"/>
        </w:r>
        <w:r w:rsidR="00607D57">
          <w:rPr>
            <w:noProof/>
            <w:webHidden/>
          </w:rPr>
          <w:t>524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89" w:history="1">
        <w:r w:rsidR="0046087F" w:rsidRPr="00404A4E">
          <w:rPr>
            <w:rStyle w:val="Hyperlink"/>
            <w:noProof/>
          </w:rPr>
          <w:t>8.3.4</w:t>
        </w:r>
        <w:r w:rsidR="0046087F">
          <w:rPr>
            <w:rFonts w:asciiTheme="minorHAnsi" w:eastAsiaTheme="minorEastAsia" w:hAnsiTheme="minorHAnsi" w:cstheme="minorBidi"/>
            <w:noProof/>
            <w:sz w:val="22"/>
            <w:szCs w:val="22"/>
          </w:rPr>
          <w:tab/>
        </w:r>
        <w:r w:rsidR="0046087F" w:rsidRPr="00404A4E">
          <w:rPr>
            <w:rStyle w:val="Hyperlink"/>
            <w:noProof/>
          </w:rPr>
          <w:t>Reviewing the Index Advisor Recommendations</w:t>
        </w:r>
        <w:r w:rsidR="0046087F">
          <w:rPr>
            <w:noProof/>
            <w:webHidden/>
          </w:rPr>
          <w:tab/>
        </w:r>
        <w:r w:rsidR="0046087F">
          <w:rPr>
            <w:noProof/>
            <w:webHidden/>
          </w:rPr>
          <w:fldChar w:fldCharType="begin"/>
        </w:r>
        <w:r w:rsidR="0046087F">
          <w:rPr>
            <w:noProof/>
            <w:webHidden/>
          </w:rPr>
          <w:instrText xml:space="preserve"> PAGEREF _Toc444155689 \h </w:instrText>
        </w:r>
        <w:r w:rsidR="0046087F">
          <w:rPr>
            <w:noProof/>
            <w:webHidden/>
          </w:rPr>
        </w:r>
        <w:r w:rsidR="0046087F">
          <w:rPr>
            <w:noProof/>
            <w:webHidden/>
          </w:rPr>
          <w:fldChar w:fldCharType="separate"/>
        </w:r>
        <w:r w:rsidR="00607D57">
          <w:rPr>
            <w:noProof/>
            <w:webHidden/>
          </w:rPr>
          <w:t>526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90" w:history="1">
        <w:r w:rsidR="0046087F" w:rsidRPr="00404A4E">
          <w:rPr>
            <w:rStyle w:val="Hyperlink"/>
            <w:noProof/>
          </w:rPr>
          <w:t>8.3.4.1</w:t>
        </w:r>
        <w:r w:rsidR="0046087F">
          <w:rPr>
            <w:rFonts w:asciiTheme="minorHAnsi" w:eastAsiaTheme="minorEastAsia" w:hAnsiTheme="minorHAnsi" w:cstheme="minorBidi"/>
            <w:noProof/>
            <w:sz w:val="22"/>
            <w:szCs w:val="22"/>
          </w:rPr>
          <w:tab/>
        </w:r>
        <w:r w:rsidR="0046087F" w:rsidRPr="00404A4E">
          <w:rPr>
            <w:rStyle w:val="Hyperlink"/>
            <w:noProof/>
          </w:rPr>
          <w:t>Using the show_index_recommendations() Function</w:t>
        </w:r>
        <w:r w:rsidR="0046087F">
          <w:rPr>
            <w:noProof/>
            <w:webHidden/>
          </w:rPr>
          <w:tab/>
        </w:r>
        <w:r w:rsidR="0046087F">
          <w:rPr>
            <w:noProof/>
            <w:webHidden/>
          </w:rPr>
          <w:fldChar w:fldCharType="begin"/>
        </w:r>
        <w:r w:rsidR="0046087F">
          <w:rPr>
            <w:noProof/>
            <w:webHidden/>
          </w:rPr>
          <w:instrText xml:space="preserve"> PAGEREF _Toc444155690 \h </w:instrText>
        </w:r>
        <w:r w:rsidR="0046087F">
          <w:rPr>
            <w:noProof/>
            <w:webHidden/>
          </w:rPr>
        </w:r>
        <w:r w:rsidR="0046087F">
          <w:rPr>
            <w:noProof/>
            <w:webHidden/>
          </w:rPr>
          <w:fldChar w:fldCharType="separate"/>
        </w:r>
        <w:r w:rsidR="00607D57">
          <w:rPr>
            <w:noProof/>
            <w:webHidden/>
          </w:rPr>
          <w:t>526</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91" w:history="1">
        <w:r w:rsidR="0046087F" w:rsidRPr="00404A4E">
          <w:rPr>
            <w:rStyle w:val="Hyperlink"/>
            <w:noProof/>
          </w:rPr>
          <w:t>8.3.4.2</w:t>
        </w:r>
        <w:r w:rsidR="0046087F">
          <w:rPr>
            <w:rFonts w:asciiTheme="minorHAnsi" w:eastAsiaTheme="minorEastAsia" w:hAnsiTheme="minorHAnsi" w:cstheme="minorBidi"/>
            <w:noProof/>
            <w:sz w:val="22"/>
            <w:szCs w:val="22"/>
          </w:rPr>
          <w:tab/>
        </w:r>
        <w:r w:rsidR="0046087F" w:rsidRPr="00404A4E">
          <w:rPr>
            <w:rStyle w:val="Hyperlink"/>
            <w:noProof/>
          </w:rPr>
          <w:t>Querying the index_advisor_log Table</w:t>
        </w:r>
        <w:r w:rsidR="0046087F">
          <w:rPr>
            <w:noProof/>
            <w:webHidden/>
          </w:rPr>
          <w:tab/>
        </w:r>
        <w:r w:rsidR="0046087F">
          <w:rPr>
            <w:noProof/>
            <w:webHidden/>
          </w:rPr>
          <w:fldChar w:fldCharType="begin"/>
        </w:r>
        <w:r w:rsidR="0046087F">
          <w:rPr>
            <w:noProof/>
            <w:webHidden/>
          </w:rPr>
          <w:instrText xml:space="preserve"> PAGEREF _Toc444155691 \h </w:instrText>
        </w:r>
        <w:r w:rsidR="0046087F">
          <w:rPr>
            <w:noProof/>
            <w:webHidden/>
          </w:rPr>
        </w:r>
        <w:r w:rsidR="0046087F">
          <w:rPr>
            <w:noProof/>
            <w:webHidden/>
          </w:rPr>
          <w:fldChar w:fldCharType="separate"/>
        </w:r>
        <w:r w:rsidR="00607D57">
          <w:rPr>
            <w:noProof/>
            <w:webHidden/>
          </w:rPr>
          <w:t>527</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692" w:history="1">
        <w:r w:rsidR="0046087F" w:rsidRPr="00404A4E">
          <w:rPr>
            <w:rStyle w:val="Hyperlink"/>
            <w:noProof/>
          </w:rPr>
          <w:t>8.3.4.3</w:t>
        </w:r>
        <w:r w:rsidR="0046087F">
          <w:rPr>
            <w:rFonts w:asciiTheme="minorHAnsi" w:eastAsiaTheme="minorEastAsia" w:hAnsiTheme="minorHAnsi" w:cstheme="minorBidi"/>
            <w:noProof/>
            <w:sz w:val="22"/>
            <w:szCs w:val="22"/>
          </w:rPr>
          <w:tab/>
        </w:r>
        <w:r w:rsidR="0046087F" w:rsidRPr="00404A4E">
          <w:rPr>
            <w:rStyle w:val="Hyperlink"/>
            <w:noProof/>
          </w:rPr>
          <w:t>Querying the index_recommendations View</w:t>
        </w:r>
        <w:r w:rsidR="0046087F">
          <w:rPr>
            <w:noProof/>
            <w:webHidden/>
          </w:rPr>
          <w:tab/>
        </w:r>
        <w:r w:rsidR="0046087F">
          <w:rPr>
            <w:noProof/>
            <w:webHidden/>
          </w:rPr>
          <w:fldChar w:fldCharType="begin"/>
        </w:r>
        <w:r w:rsidR="0046087F">
          <w:rPr>
            <w:noProof/>
            <w:webHidden/>
          </w:rPr>
          <w:instrText xml:space="preserve"> PAGEREF _Toc444155692 \h </w:instrText>
        </w:r>
        <w:r w:rsidR="0046087F">
          <w:rPr>
            <w:noProof/>
            <w:webHidden/>
          </w:rPr>
        </w:r>
        <w:r w:rsidR="0046087F">
          <w:rPr>
            <w:noProof/>
            <w:webHidden/>
          </w:rPr>
          <w:fldChar w:fldCharType="separate"/>
        </w:r>
        <w:r w:rsidR="00607D57">
          <w:rPr>
            <w:noProof/>
            <w:webHidden/>
          </w:rPr>
          <w:t>529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93" w:history="1">
        <w:r w:rsidR="0046087F" w:rsidRPr="00404A4E">
          <w:rPr>
            <w:rStyle w:val="Hyperlink"/>
            <w:noProof/>
          </w:rPr>
          <w:t>8.3.5</w:t>
        </w:r>
        <w:r w:rsidR="0046087F">
          <w:rPr>
            <w:rFonts w:asciiTheme="minorHAnsi" w:eastAsiaTheme="minorEastAsia" w:hAnsiTheme="minorHAnsi" w:cstheme="minorBidi"/>
            <w:noProof/>
            <w:sz w:val="22"/>
            <w:szCs w:val="22"/>
          </w:rPr>
          <w:tab/>
        </w:r>
        <w:r w:rsidR="0046087F" w:rsidRPr="00404A4E">
          <w:rPr>
            <w:rStyle w:val="Hyperlink"/>
            <w:noProof/>
          </w:rPr>
          <w:t>Limitations</w:t>
        </w:r>
        <w:r w:rsidR="0046087F">
          <w:rPr>
            <w:noProof/>
            <w:webHidden/>
          </w:rPr>
          <w:tab/>
        </w:r>
        <w:r w:rsidR="0046087F">
          <w:rPr>
            <w:noProof/>
            <w:webHidden/>
          </w:rPr>
          <w:fldChar w:fldCharType="begin"/>
        </w:r>
        <w:r w:rsidR="0046087F">
          <w:rPr>
            <w:noProof/>
            <w:webHidden/>
          </w:rPr>
          <w:instrText xml:space="preserve"> PAGEREF _Toc444155693 \h </w:instrText>
        </w:r>
        <w:r w:rsidR="0046087F">
          <w:rPr>
            <w:noProof/>
            <w:webHidden/>
          </w:rPr>
        </w:r>
        <w:r w:rsidR="0046087F">
          <w:rPr>
            <w:noProof/>
            <w:webHidden/>
          </w:rPr>
          <w:fldChar w:fldCharType="separate"/>
        </w:r>
        <w:r w:rsidR="00607D57">
          <w:rPr>
            <w:noProof/>
            <w:webHidden/>
          </w:rPr>
          <w:t>530</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694" w:history="1">
        <w:r w:rsidR="0046087F" w:rsidRPr="00404A4E">
          <w:rPr>
            <w:rStyle w:val="Hyperlink"/>
            <w:noProof/>
          </w:rPr>
          <w:t>8.4</w:t>
        </w:r>
        <w:r w:rsidR="0046087F">
          <w:rPr>
            <w:rFonts w:asciiTheme="minorHAnsi" w:eastAsiaTheme="minorEastAsia" w:hAnsiTheme="minorHAnsi" w:cstheme="minorBidi"/>
            <w:noProof/>
            <w:sz w:val="22"/>
            <w:szCs w:val="22"/>
          </w:rPr>
          <w:tab/>
        </w:r>
        <w:r w:rsidR="0046087F" w:rsidRPr="00404A4E">
          <w:rPr>
            <w:rStyle w:val="Hyperlink"/>
            <w:noProof/>
          </w:rPr>
          <w:t>SQL Profiler</w:t>
        </w:r>
        <w:r w:rsidR="0046087F">
          <w:rPr>
            <w:noProof/>
            <w:webHidden/>
          </w:rPr>
          <w:tab/>
        </w:r>
        <w:r w:rsidR="0046087F">
          <w:rPr>
            <w:noProof/>
            <w:webHidden/>
          </w:rPr>
          <w:fldChar w:fldCharType="begin"/>
        </w:r>
        <w:r w:rsidR="0046087F">
          <w:rPr>
            <w:noProof/>
            <w:webHidden/>
          </w:rPr>
          <w:instrText xml:space="preserve"> PAGEREF _Toc444155694 \h </w:instrText>
        </w:r>
        <w:r w:rsidR="0046087F">
          <w:rPr>
            <w:noProof/>
            <w:webHidden/>
          </w:rPr>
        </w:r>
        <w:r w:rsidR="0046087F">
          <w:rPr>
            <w:noProof/>
            <w:webHidden/>
          </w:rPr>
          <w:fldChar w:fldCharType="separate"/>
        </w:r>
        <w:r w:rsidR="00607D57">
          <w:rPr>
            <w:noProof/>
            <w:webHidden/>
          </w:rPr>
          <w:t>532</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695" w:history="1">
        <w:r w:rsidR="0046087F" w:rsidRPr="00404A4E">
          <w:rPr>
            <w:rStyle w:val="Hyperlink"/>
            <w:noProof/>
          </w:rPr>
          <w:t>8.5</w:t>
        </w:r>
        <w:r w:rsidR="0046087F">
          <w:rPr>
            <w:rFonts w:asciiTheme="minorHAnsi" w:eastAsiaTheme="minorEastAsia" w:hAnsiTheme="minorHAnsi" w:cstheme="minorBidi"/>
            <w:noProof/>
            <w:sz w:val="22"/>
            <w:szCs w:val="22"/>
          </w:rPr>
          <w:tab/>
        </w:r>
        <w:r w:rsidR="0046087F" w:rsidRPr="00404A4E">
          <w:rPr>
            <w:rStyle w:val="Hyperlink"/>
            <w:noProof/>
          </w:rPr>
          <w:t>Query Optimization Hints</w:t>
        </w:r>
        <w:r w:rsidR="0046087F">
          <w:rPr>
            <w:noProof/>
            <w:webHidden/>
          </w:rPr>
          <w:tab/>
        </w:r>
        <w:r w:rsidR="0046087F">
          <w:rPr>
            <w:noProof/>
            <w:webHidden/>
          </w:rPr>
          <w:fldChar w:fldCharType="begin"/>
        </w:r>
        <w:r w:rsidR="0046087F">
          <w:rPr>
            <w:noProof/>
            <w:webHidden/>
          </w:rPr>
          <w:instrText xml:space="preserve"> PAGEREF _Toc444155695 \h </w:instrText>
        </w:r>
        <w:r w:rsidR="0046087F">
          <w:rPr>
            <w:noProof/>
            <w:webHidden/>
          </w:rPr>
        </w:r>
        <w:r w:rsidR="0046087F">
          <w:rPr>
            <w:noProof/>
            <w:webHidden/>
          </w:rPr>
          <w:fldChar w:fldCharType="separate"/>
        </w:r>
        <w:r w:rsidR="00607D57">
          <w:rPr>
            <w:noProof/>
            <w:webHidden/>
          </w:rPr>
          <w:t>533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96" w:history="1">
        <w:r w:rsidR="0046087F" w:rsidRPr="00404A4E">
          <w:rPr>
            <w:rStyle w:val="Hyperlink"/>
            <w:noProof/>
          </w:rPr>
          <w:t>8.5.1</w:t>
        </w:r>
        <w:r w:rsidR="0046087F">
          <w:rPr>
            <w:rFonts w:asciiTheme="minorHAnsi" w:eastAsiaTheme="minorEastAsia" w:hAnsiTheme="minorHAnsi" w:cstheme="minorBidi"/>
            <w:noProof/>
            <w:sz w:val="22"/>
            <w:szCs w:val="22"/>
          </w:rPr>
          <w:tab/>
        </w:r>
        <w:r w:rsidR="0046087F" w:rsidRPr="00404A4E">
          <w:rPr>
            <w:rStyle w:val="Hyperlink"/>
            <w:noProof/>
          </w:rPr>
          <w:t>Default Optimization Modes</w:t>
        </w:r>
        <w:r w:rsidR="0046087F">
          <w:rPr>
            <w:noProof/>
            <w:webHidden/>
          </w:rPr>
          <w:tab/>
        </w:r>
        <w:r w:rsidR="0046087F">
          <w:rPr>
            <w:noProof/>
            <w:webHidden/>
          </w:rPr>
          <w:fldChar w:fldCharType="begin"/>
        </w:r>
        <w:r w:rsidR="0046087F">
          <w:rPr>
            <w:noProof/>
            <w:webHidden/>
          </w:rPr>
          <w:instrText xml:space="preserve"> PAGEREF _Toc444155696 \h </w:instrText>
        </w:r>
        <w:r w:rsidR="0046087F">
          <w:rPr>
            <w:noProof/>
            <w:webHidden/>
          </w:rPr>
        </w:r>
        <w:r w:rsidR="0046087F">
          <w:rPr>
            <w:noProof/>
            <w:webHidden/>
          </w:rPr>
          <w:fldChar w:fldCharType="separate"/>
        </w:r>
        <w:r w:rsidR="00607D57">
          <w:rPr>
            <w:noProof/>
            <w:webHidden/>
          </w:rPr>
          <w:t>535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97" w:history="1">
        <w:r w:rsidR="0046087F" w:rsidRPr="00404A4E">
          <w:rPr>
            <w:rStyle w:val="Hyperlink"/>
            <w:noProof/>
          </w:rPr>
          <w:t>8.5.2</w:t>
        </w:r>
        <w:r w:rsidR="0046087F">
          <w:rPr>
            <w:rFonts w:asciiTheme="minorHAnsi" w:eastAsiaTheme="minorEastAsia" w:hAnsiTheme="minorHAnsi" w:cstheme="minorBidi"/>
            <w:noProof/>
            <w:sz w:val="22"/>
            <w:szCs w:val="22"/>
          </w:rPr>
          <w:tab/>
        </w:r>
        <w:r w:rsidR="0046087F" w:rsidRPr="00404A4E">
          <w:rPr>
            <w:rStyle w:val="Hyperlink"/>
            <w:noProof/>
          </w:rPr>
          <w:t>Access Method Hints</w:t>
        </w:r>
        <w:r w:rsidR="0046087F">
          <w:rPr>
            <w:noProof/>
            <w:webHidden/>
          </w:rPr>
          <w:tab/>
        </w:r>
        <w:r w:rsidR="0046087F">
          <w:rPr>
            <w:noProof/>
            <w:webHidden/>
          </w:rPr>
          <w:fldChar w:fldCharType="begin"/>
        </w:r>
        <w:r w:rsidR="0046087F">
          <w:rPr>
            <w:noProof/>
            <w:webHidden/>
          </w:rPr>
          <w:instrText xml:space="preserve"> PAGEREF _Toc444155697 \h </w:instrText>
        </w:r>
        <w:r w:rsidR="0046087F">
          <w:rPr>
            <w:noProof/>
            <w:webHidden/>
          </w:rPr>
        </w:r>
        <w:r w:rsidR="0046087F">
          <w:rPr>
            <w:noProof/>
            <w:webHidden/>
          </w:rPr>
          <w:fldChar w:fldCharType="separate"/>
        </w:r>
        <w:r w:rsidR="00607D57">
          <w:rPr>
            <w:noProof/>
            <w:webHidden/>
          </w:rPr>
          <w:t>537</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98" w:history="1">
        <w:r w:rsidR="0046087F" w:rsidRPr="00404A4E">
          <w:rPr>
            <w:rStyle w:val="Hyperlink"/>
            <w:noProof/>
          </w:rPr>
          <w:t>8.5.3</w:t>
        </w:r>
        <w:r w:rsidR="0046087F">
          <w:rPr>
            <w:rFonts w:asciiTheme="minorHAnsi" w:eastAsiaTheme="minorEastAsia" w:hAnsiTheme="minorHAnsi" w:cstheme="minorBidi"/>
            <w:noProof/>
            <w:sz w:val="22"/>
            <w:szCs w:val="22"/>
          </w:rPr>
          <w:tab/>
        </w:r>
        <w:r w:rsidR="0046087F" w:rsidRPr="00404A4E">
          <w:rPr>
            <w:rStyle w:val="Hyperlink"/>
            <w:noProof/>
          </w:rPr>
          <w:t>Specifying a Join Order</w:t>
        </w:r>
        <w:r w:rsidR="0046087F">
          <w:rPr>
            <w:noProof/>
            <w:webHidden/>
          </w:rPr>
          <w:tab/>
        </w:r>
        <w:r w:rsidR="0046087F">
          <w:rPr>
            <w:noProof/>
            <w:webHidden/>
          </w:rPr>
          <w:fldChar w:fldCharType="begin"/>
        </w:r>
        <w:r w:rsidR="0046087F">
          <w:rPr>
            <w:noProof/>
            <w:webHidden/>
          </w:rPr>
          <w:instrText xml:space="preserve"> PAGEREF _Toc444155698 \h </w:instrText>
        </w:r>
        <w:r w:rsidR="0046087F">
          <w:rPr>
            <w:noProof/>
            <w:webHidden/>
          </w:rPr>
        </w:r>
        <w:r w:rsidR="0046087F">
          <w:rPr>
            <w:noProof/>
            <w:webHidden/>
          </w:rPr>
          <w:fldChar w:fldCharType="separate"/>
        </w:r>
        <w:r w:rsidR="00607D57">
          <w:rPr>
            <w:noProof/>
            <w:webHidden/>
          </w:rPr>
          <w:t>541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699" w:history="1">
        <w:r w:rsidR="0046087F" w:rsidRPr="00404A4E">
          <w:rPr>
            <w:rStyle w:val="Hyperlink"/>
            <w:noProof/>
          </w:rPr>
          <w:t>8.5.4</w:t>
        </w:r>
        <w:r w:rsidR="0046087F">
          <w:rPr>
            <w:rFonts w:asciiTheme="minorHAnsi" w:eastAsiaTheme="minorEastAsia" w:hAnsiTheme="minorHAnsi" w:cstheme="minorBidi"/>
            <w:noProof/>
            <w:sz w:val="22"/>
            <w:szCs w:val="22"/>
          </w:rPr>
          <w:tab/>
        </w:r>
        <w:r w:rsidR="0046087F" w:rsidRPr="00404A4E">
          <w:rPr>
            <w:rStyle w:val="Hyperlink"/>
            <w:noProof/>
          </w:rPr>
          <w:t>Joining Relations Hints</w:t>
        </w:r>
        <w:r w:rsidR="0046087F">
          <w:rPr>
            <w:noProof/>
            <w:webHidden/>
          </w:rPr>
          <w:tab/>
        </w:r>
        <w:r w:rsidR="0046087F">
          <w:rPr>
            <w:noProof/>
            <w:webHidden/>
          </w:rPr>
          <w:fldChar w:fldCharType="begin"/>
        </w:r>
        <w:r w:rsidR="0046087F">
          <w:rPr>
            <w:noProof/>
            <w:webHidden/>
          </w:rPr>
          <w:instrText xml:space="preserve"> PAGEREF _Toc444155699 \h </w:instrText>
        </w:r>
        <w:r w:rsidR="0046087F">
          <w:rPr>
            <w:noProof/>
            <w:webHidden/>
          </w:rPr>
        </w:r>
        <w:r w:rsidR="0046087F">
          <w:rPr>
            <w:noProof/>
            <w:webHidden/>
          </w:rPr>
          <w:fldChar w:fldCharType="separate"/>
        </w:r>
        <w:r w:rsidR="00607D57">
          <w:rPr>
            <w:noProof/>
            <w:webHidden/>
          </w:rPr>
          <w:t>542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00" w:history="1">
        <w:r w:rsidR="0046087F" w:rsidRPr="00404A4E">
          <w:rPr>
            <w:rStyle w:val="Hyperlink"/>
            <w:noProof/>
          </w:rPr>
          <w:t>8.5.5</w:t>
        </w:r>
        <w:r w:rsidR="0046087F">
          <w:rPr>
            <w:rFonts w:asciiTheme="minorHAnsi" w:eastAsiaTheme="minorEastAsia" w:hAnsiTheme="minorHAnsi" w:cstheme="minorBidi"/>
            <w:noProof/>
            <w:sz w:val="22"/>
            <w:szCs w:val="22"/>
          </w:rPr>
          <w:tab/>
        </w:r>
        <w:r w:rsidR="0046087F" w:rsidRPr="00404A4E">
          <w:rPr>
            <w:rStyle w:val="Hyperlink"/>
            <w:noProof/>
          </w:rPr>
          <w:t>Global Hints</w:t>
        </w:r>
        <w:r w:rsidR="0046087F">
          <w:rPr>
            <w:noProof/>
            <w:webHidden/>
          </w:rPr>
          <w:tab/>
        </w:r>
        <w:r w:rsidR="0046087F">
          <w:rPr>
            <w:noProof/>
            <w:webHidden/>
          </w:rPr>
          <w:fldChar w:fldCharType="begin"/>
        </w:r>
        <w:r w:rsidR="0046087F">
          <w:rPr>
            <w:noProof/>
            <w:webHidden/>
          </w:rPr>
          <w:instrText xml:space="preserve"> PAGEREF _Toc444155700 \h </w:instrText>
        </w:r>
        <w:r w:rsidR="0046087F">
          <w:rPr>
            <w:noProof/>
            <w:webHidden/>
          </w:rPr>
        </w:r>
        <w:r w:rsidR="0046087F">
          <w:rPr>
            <w:noProof/>
            <w:webHidden/>
          </w:rPr>
          <w:fldChar w:fldCharType="separate"/>
        </w:r>
        <w:r w:rsidR="00607D57">
          <w:rPr>
            <w:noProof/>
            <w:webHidden/>
          </w:rPr>
          <w:t>545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01" w:history="1">
        <w:r w:rsidR="0046087F" w:rsidRPr="00404A4E">
          <w:rPr>
            <w:rStyle w:val="Hyperlink"/>
            <w:noProof/>
          </w:rPr>
          <w:t>8.5.6</w:t>
        </w:r>
        <w:r w:rsidR="0046087F">
          <w:rPr>
            <w:rFonts w:asciiTheme="minorHAnsi" w:eastAsiaTheme="minorEastAsia" w:hAnsiTheme="minorHAnsi" w:cstheme="minorBidi"/>
            <w:noProof/>
            <w:sz w:val="22"/>
            <w:szCs w:val="22"/>
          </w:rPr>
          <w:tab/>
        </w:r>
        <w:r w:rsidR="0046087F" w:rsidRPr="00404A4E">
          <w:rPr>
            <w:rStyle w:val="Hyperlink"/>
            <w:noProof/>
          </w:rPr>
          <w:t>Using the APPEND Optimizer Hint</w:t>
        </w:r>
        <w:r w:rsidR="0046087F">
          <w:rPr>
            <w:noProof/>
            <w:webHidden/>
          </w:rPr>
          <w:tab/>
        </w:r>
        <w:r w:rsidR="0046087F">
          <w:rPr>
            <w:noProof/>
            <w:webHidden/>
          </w:rPr>
          <w:fldChar w:fldCharType="begin"/>
        </w:r>
        <w:r w:rsidR="0046087F">
          <w:rPr>
            <w:noProof/>
            <w:webHidden/>
          </w:rPr>
          <w:instrText xml:space="preserve"> PAGEREF _Toc444155701 \h </w:instrText>
        </w:r>
        <w:r w:rsidR="0046087F">
          <w:rPr>
            <w:noProof/>
            <w:webHidden/>
          </w:rPr>
        </w:r>
        <w:r w:rsidR="0046087F">
          <w:rPr>
            <w:noProof/>
            <w:webHidden/>
          </w:rPr>
          <w:fldChar w:fldCharType="separate"/>
        </w:r>
        <w:r w:rsidR="00607D57">
          <w:rPr>
            <w:noProof/>
            <w:webHidden/>
          </w:rPr>
          <w:t>548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02" w:history="1">
        <w:r w:rsidR="0046087F" w:rsidRPr="00404A4E">
          <w:rPr>
            <w:rStyle w:val="Hyperlink"/>
            <w:noProof/>
          </w:rPr>
          <w:t>8.5.7</w:t>
        </w:r>
        <w:r w:rsidR="0046087F">
          <w:rPr>
            <w:rFonts w:asciiTheme="minorHAnsi" w:eastAsiaTheme="minorEastAsia" w:hAnsiTheme="minorHAnsi" w:cstheme="minorBidi"/>
            <w:noProof/>
            <w:sz w:val="22"/>
            <w:szCs w:val="22"/>
          </w:rPr>
          <w:tab/>
        </w:r>
        <w:r w:rsidR="0046087F" w:rsidRPr="00404A4E">
          <w:rPr>
            <w:rStyle w:val="Hyperlink"/>
            <w:noProof/>
          </w:rPr>
          <w:t>Conflicting Hints</w:t>
        </w:r>
        <w:r w:rsidR="0046087F">
          <w:rPr>
            <w:noProof/>
            <w:webHidden/>
          </w:rPr>
          <w:tab/>
        </w:r>
        <w:r w:rsidR="0046087F">
          <w:rPr>
            <w:noProof/>
            <w:webHidden/>
          </w:rPr>
          <w:fldChar w:fldCharType="begin"/>
        </w:r>
        <w:r w:rsidR="0046087F">
          <w:rPr>
            <w:noProof/>
            <w:webHidden/>
          </w:rPr>
          <w:instrText xml:space="preserve"> PAGEREF _Toc444155702 \h </w:instrText>
        </w:r>
        <w:r w:rsidR="0046087F">
          <w:rPr>
            <w:noProof/>
            <w:webHidden/>
          </w:rPr>
        </w:r>
        <w:r w:rsidR="0046087F">
          <w:rPr>
            <w:noProof/>
            <w:webHidden/>
          </w:rPr>
          <w:fldChar w:fldCharType="separate"/>
        </w:r>
        <w:r w:rsidR="00607D57">
          <w:rPr>
            <w:noProof/>
            <w:webHidden/>
          </w:rPr>
          <w:t>549</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703" w:history="1">
        <w:r w:rsidR="0046087F" w:rsidRPr="00404A4E">
          <w:rPr>
            <w:rStyle w:val="Hyperlink"/>
            <w:noProof/>
          </w:rPr>
          <w:t>8.6</w:t>
        </w:r>
        <w:r w:rsidR="0046087F">
          <w:rPr>
            <w:rFonts w:asciiTheme="minorHAnsi" w:eastAsiaTheme="minorEastAsia" w:hAnsiTheme="minorHAnsi" w:cstheme="minorBidi"/>
            <w:noProof/>
            <w:sz w:val="22"/>
            <w:szCs w:val="22"/>
          </w:rPr>
          <w:tab/>
        </w:r>
        <w:r w:rsidR="0046087F" w:rsidRPr="00404A4E">
          <w:rPr>
            <w:rStyle w:val="Hyperlink"/>
            <w:noProof/>
          </w:rPr>
          <w:t>DBMS_PROFILER</w:t>
        </w:r>
        <w:r w:rsidR="0046087F">
          <w:rPr>
            <w:noProof/>
            <w:webHidden/>
          </w:rPr>
          <w:tab/>
        </w:r>
        <w:r w:rsidR="0046087F">
          <w:rPr>
            <w:noProof/>
            <w:webHidden/>
          </w:rPr>
          <w:fldChar w:fldCharType="begin"/>
        </w:r>
        <w:r w:rsidR="0046087F">
          <w:rPr>
            <w:noProof/>
            <w:webHidden/>
          </w:rPr>
          <w:instrText xml:space="preserve"> PAGEREF _Toc444155703 \h </w:instrText>
        </w:r>
        <w:r w:rsidR="0046087F">
          <w:rPr>
            <w:noProof/>
            <w:webHidden/>
          </w:rPr>
        </w:r>
        <w:r w:rsidR="0046087F">
          <w:rPr>
            <w:noProof/>
            <w:webHidden/>
          </w:rPr>
          <w:fldChar w:fldCharType="separate"/>
        </w:r>
        <w:r w:rsidR="00607D57">
          <w:rPr>
            <w:noProof/>
            <w:webHidden/>
          </w:rPr>
          <w:t>550</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04" w:history="1">
        <w:r w:rsidR="0046087F" w:rsidRPr="00404A4E">
          <w:rPr>
            <w:rStyle w:val="Hyperlink"/>
            <w:noProof/>
          </w:rPr>
          <w:t>8.6.1</w:t>
        </w:r>
        <w:r w:rsidR="0046087F">
          <w:rPr>
            <w:rFonts w:asciiTheme="minorHAnsi" w:eastAsiaTheme="minorEastAsia" w:hAnsiTheme="minorHAnsi" w:cstheme="minorBidi"/>
            <w:noProof/>
            <w:sz w:val="22"/>
            <w:szCs w:val="22"/>
          </w:rPr>
          <w:tab/>
        </w:r>
        <w:r w:rsidR="0046087F" w:rsidRPr="00404A4E">
          <w:rPr>
            <w:rStyle w:val="Hyperlink"/>
            <w:noProof/>
          </w:rPr>
          <w:t>Querying the DBMS_PROFILER Tables and View</w:t>
        </w:r>
        <w:r w:rsidR="0046087F">
          <w:rPr>
            <w:noProof/>
            <w:webHidden/>
          </w:rPr>
          <w:tab/>
        </w:r>
        <w:r w:rsidR="0046087F">
          <w:rPr>
            <w:noProof/>
            <w:webHidden/>
          </w:rPr>
          <w:fldChar w:fldCharType="begin"/>
        </w:r>
        <w:r w:rsidR="0046087F">
          <w:rPr>
            <w:noProof/>
            <w:webHidden/>
          </w:rPr>
          <w:instrText xml:space="preserve"> PAGEREF _Toc444155704 \h </w:instrText>
        </w:r>
        <w:r w:rsidR="0046087F">
          <w:rPr>
            <w:noProof/>
            <w:webHidden/>
          </w:rPr>
        </w:r>
        <w:r w:rsidR="0046087F">
          <w:rPr>
            <w:noProof/>
            <w:webHidden/>
          </w:rPr>
          <w:fldChar w:fldCharType="separate"/>
        </w:r>
        <w:r w:rsidR="00607D57">
          <w:rPr>
            <w:noProof/>
            <w:webHidden/>
          </w:rPr>
          <w:t>552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05" w:history="1">
        <w:r w:rsidR="0046087F" w:rsidRPr="00404A4E">
          <w:rPr>
            <w:rStyle w:val="Hyperlink"/>
            <w:noProof/>
          </w:rPr>
          <w:t>8.6.2</w:t>
        </w:r>
        <w:r w:rsidR="0046087F">
          <w:rPr>
            <w:rFonts w:asciiTheme="minorHAnsi" w:eastAsiaTheme="minorEastAsia" w:hAnsiTheme="minorHAnsi" w:cstheme="minorBidi"/>
            <w:noProof/>
            <w:sz w:val="22"/>
            <w:szCs w:val="22"/>
          </w:rPr>
          <w:tab/>
        </w:r>
        <w:r w:rsidR="0046087F" w:rsidRPr="00404A4E">
          <w:rPr>
            <w:rStyle w:val="Hyperlink"/>
            <w:noProof/>
          </w:rPr>
          <w:t>DBMS_PROFILER Functions and Procedures</w:t>
        </w:r>
        <w:r w:rsidR="0046087F">
          <w:rPr>
            <w:noProof/>
            <w:webHidden/>
          </w:rPr>
          <w:tab/>
        </w:r>
        <w:r w:rsidR="0046087F">
          <w:rPr>
            <w:noProof/>
            <w:webHidden/>
          </w:rPr>
          <w:fldChar w:fldCharType="begin"/>
        </w:r>
        <w:r w:rsidR="0046087F">
          <w:rPr>
            <w:noProof/>
            <w:webHidden/>
          </w:rPr>
          <w:instrText xml:space="preserve"> PAGEREF _Toc444155705 \h </w:instrText>
        </w:r>
        <w:r w:rsidR="0046087F">
          <w:rPr>
            <w:noProof/>
            <w:webHidden/>
          </w:rPr>
        </w:r>
        <w:r w:rsidR="0046087F">
          <w:rPr>
            <w:noProof/>
            <w:webHidden/>
          </w:rPr>
          <w:fldChar w:fldCharType="separate"/>
        </w:r>
        <w:r w:rsidR="00607D57">
          <w:rPr>
            <w:noProof/>
            <w:webHidden/>
          </w:rPr>
          <w:t>559</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706" w:history="1">
        <w:r w:rsidR="0046087F" w:rsidRPr="00404A4E">
          <w:rPr>
            <w:rStyle w:val="Hyperlink"/>
            <w:noProof/>
          </w:rPr>
          <w:t>8.6.2.1</w:t>
        </w:r>
        <w:r w:rsidR="0046087F">
          <w:rPr>
            <w:rFonts w:asciiTheme="minorHAnsi" w:eastAsiaTheme="minorEastAsia" w:hAnsiTheme="minorHAnsi" w:cstheme="minorBidi"/>
            <w:noProof/>
            <w:sz w:val="22"/>
            <w:szCs w:val="22"/>
          </w:rPr>
          <w:tab/>
        </w:r>
        <w:r w:rsidR="0046087F" w:rsidRPr="00404A4E">
          <w:rPr>
            <w:rStyle w:val="Hyperlink"/>
            <w:noProof/>
          </w:rPr>
          <w:t>FLUSH_DATA</w:t>
        </w:r>
        <w:r w:rsidR="0046087F">
          <w:rPr>
            <w:noProof/>
            <w:webHidden/>
          </w:rPr>
          <w:tab/>
        </w:r>
        <w:r w:rsidR="0046087F">
          <w:rPr>
            <w:noProof/>
            <w:webHidden/>
          </w:rPr>
          <w:fldChar w:fldCharType="begin"/>
        </w:r>
        <w:r w:rsidR="0046087F">
          <w:rPr>
            <w:noProof/>
            <w:webHidden/>
          </w:rPr>
          <w:instrText xml:space="preserve"> PAGEREF _Toc444155706 \h </w:instrText>
        </w:r>
        <w:r w:rsidR="0046087F">
          <w:rPr>
            <w:noProof/>
            <w:webHidden/>
          </w:rPr>
        </w:r>
        <w:r w:rsidR="0046087F">
          <w:rPr>
            <w:noProof/>
            <w:webHidden/>
          </w:rPr>
          <w:fldChar w:fldCharType="separate"/>
        </w:r>
        <w:r w:rsidR="00607D57">
          <w:rPr>
            <w:noProof/>
            <w:webHidden/>
          </w:rPr>
          <w:t>559</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707" w:history="1">
        <w:r w:rsidR="0046087F" w:rsidRPr="00404A4E">
          <w:rPr>
            <w:rStyle w:val="Hyperlink"/>
            <w:noProof/>
          </w:rPr>
          <w:t>8.6.2.2</w:t>
        </w:r>
        <w:r w:rsidR="0046087F">
          <w:rPr>
            <w:rFonts w:asciiTheme="minorHAnsi" w:eastAsiaTheme="minorEastAsia" w:hAnsiTheme="minorHAnsi" w:cstheme="minorBidi"/>
            <w:noProof/>
            <w:sz w:val="22"/>
            <w:szCs w:val="22"/>
          </w:rPr>
          <w:tab/>
        </w:r>
        <w:r w:rsidR="0046087F" w:rsidRPr="00404A4E">
          <w:rPr>
            <w:rStyle w:val="Hyperlink"/>
            <w:noProof/>
          </w:rPr>
          <w:t>GET_VERSION</w:t>
        </w:r>
        <w:r w:rsidR="0046087F">
          <w:rPr>
            <w:noProof/>
            <w:webHidden/>
          </w:rPr>
          <w:tab/>
        </w:r>
        <w:r w:rsidR="0046087F">
          <w:rPr>
            <w:noProof/>
            <w:webHidden/>
          </w:rPr>
          <w:fldChar w:fldCharType="begin"/>
        </w:r>
        <w:r w:rsidR="0046087F">
          <w:rPr>
            <w:noProof/>
            <w:webHidden/>
          </w:rPr>
          <w:instrText xml:space="preserve"> PAGEREF _Toc444155707 \h </w:instrText>
        </w:r>
        <w:r w:rsidR="0046087F">
          <w:rPr>
            <w:noProof/>
            <w:webHidden/>
          </w:rPr>
        </w:r>
        <w:r w:rsidR="0046087F">
          <w:rPr>
            <w:noProof/>
            <w:webHidden/>
          </w:rPr>
          <w:fldChar w:fldCharType="separate"/>
        </w:r>
        <w:r w:rsidR="00607D57">
          <w:rPr>
            <w:noProof/>
            <w:webHidden/>
          </w:rPr>
          <w:t>560</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708" w:history="1">
        <w:r w:rsidR="0046087F" w:rsidRPr="00404A4E">
          <w:rPr>
            <w:rStyle w:val="Hyperlink"/>
            <w:noProof/>
          </w:rPr>
          <w:t>8.6.2.3</w:t>
        </w:r>
        <w:r w:rsidR="0046087F">
          <w:rPr>
            <w:rFonts w:asciiTheme="minorHAnsi" w:eastAsiaTheme="minorEastAsia" w:hAnsiTheme="minorHAnsi" w:cstheme="minorBidi"/>
            <w:noProof/>
            <w:sz w:val="22"/>
            <w:szCs w:val="22"/>
          </w:rPr>
          <w:tab/>
        </w:r>
        <w:r w:rsidR="0046087F" w:rsidRPr="00404A4E">
          <w:rPr>
            <w:rStyle w:val="Hyperlink"/>
            <w:noProof/>
          </w:rPr>
          <w:t>INTERNAL_VERSION_CHECK</w:t>
        </w:r>
        <w:r w:rsidR="0046087F">
          <w:rPr>
            <w:noProof/>
            <w:webHidden/>
          </w:rPr>
          <w:tab/>
        </w:r>
        <w:r w:rsidR="0046087F">
          <w:rPr>
            <w:noProof/>
            <w:webHidden/>
          </w:rPr>
          <w:fldChar w:fldCharType="begin"/>
        </w:r>
        <w:r w:rsidR="0046087F">
          <w:rPr>
            <w:noProof/>
            <w:webHidden/>
          </w:rPr>
          <w:instrText xml:space="preserve"> PAGEREF _Toc444155708 \h </w:instrText>
        </w:r>
        <w:r w:rsidR="0046087F">
          <w:rPr>
            <w:noProof/>
            <w:webHidden/>
          </w:rPr>
        </w:r>
        <w:r w:rsidR="0046087F">
          <w:rPr>
            <w:noProof/>
            <w:webHidden/>
          </w:rPr>
          <w:fldChar w:fldCharType="separate"/>
        </w:r>
        <w:r w:rsidR="00607D57">
          <w:rPr>
            <w:noProof/>
            <w:webHidden/>
          </w:rPr>
          <w:t>560</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709" w:history="1">
        <w:r w:rsidR="0046087F" w:rsidRPr="00404A4E">
          <w:rPr>
            <w:rStyle w:val="Hyperlink"/>
            <w:noProof/>
          </w:rPr>
          <w:t>8.6.2.4</w:t>
        </w:r>
        <w:r w:rsidR="0046087F">
          <w:rPr>
            <w:rFonts w:asciiTheme="minorHAnsi" w:eastAsiaTheme="minorEastAsia" w:hAnsiTheme="minorHAnsi" w:cstheme="minorBidi"/>
            <w:noProof/>
            <w:sz w:val="22"/>
            <w:szCs w:val="22"/>
          </w:rPr>
          <w:tab/>
        </w:r>
        <w:r w:rsidR="0046087F" w:rsidRPr="00404A4E">
          <w:rPr>
            <w:rStyle w:val="Hyperlink"/>
            <w:noProof/>
          </w:rPr>
          <w:t>PAUSE_PROFILER</w:t>
        </w:r>
        <w:r w:rsidR="0046087F">
          <w:rPr>
            <w:noProof/>
            <w:webHidden/>
          </w:rPr>
          <w:tab/>
        </w:r>
        <w:r w:rsidR="0046087F">
          <w:rPr>
            <w:noProof/>
            <w:webHidden/>
          </w:rPr>
          <w:fldChar w:fldCharType="begin"/>
        </w:r>
        <w:r w:rsidR="0046087F">
          <w:rPr>
            <w:noProof/>
            <w:webHidden/>
          </w:rPr>
          <w:instrText xml:space="preserve"> PAGEREF _Toc444155709 \h </w:instrText>
        </w:r>
        <w:r w:rsidR="0046087F">
          <w:rPr>
            <w:noProof/>
            <w:webHidden/>
          </w:rPr>
        </w:r>
        <w:r w:rsidR="0046087F">
          <w:rPr>
            <w:noProof/>
            <w:webHidden/>
          </w:rPr>
          <w:fldChar w:fldCharType="separate"/>
        </w:r>
        <w:r w:rsidR="00607D57">
          <w:rPr>
            <w:noProof/>
            <w:webHidden/>
          </w:rPr>
          <w:t>560</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710" w:history="1">
        <w:r w:rsidR="0046087F" w:rsidRPr="00404A4E">
          <w:rPr>
            <w:rStyle w:val="Hyperlink"/>
            <w:noProof/>
          </w:rPr>
          <w:t>8.6.2.5</w:t>
        </w:r>
        <w:r w:rsidR="0046087F">
          <w:rPr>
            <w:rFonts w:asciiTheme="minorHAnsi" w:eastAsiaTheme="minorEastAsia" w:hAnsiTheme="minorHAnsi" w:cstheme="minorBidi"/>
            <w:noProof/>
            <w:sz w:val="22"/>
            <w:szCs w:val="22"/>
          </w:rPr>
          <w:tab/>
        </w:r>
        <w:r w:rsidR="0046087F" w:rsidRPr="00404A4E">
          <w:rPr>
            <w:rStyle w:val="Hyperlink"/>
            <w:noProof/>
          </w:rPr>
          <w:t>RESUME_PROFILER</w:t>
        </w:r>
        <w:r w:rsidR="0046087F">
          <w:rPr>
            <w:noProof/>
            <w:webHidden/>
          </w:rPr>
          <w:tab/>
        </w:r>
        <w:r w:rsidR="0046087F">
          <w:rPr>
            <w:noProof/>
            <w:webHidden/>
          </w:rPr>
          <w:fldChar w:fldCharType="begin"/>
        </w:r>
        <w:r w:rsidR="0046087F">
          <w:rPr>
            <w:noProof/>
            <w:webHidden/>
          </w:rPr>
          <w:instrText xml:space="preserve"> PAGEREF _Toc444155710 \h </w:instrText>
        </w:r>
        <w:r w:rsidR="0046087F">
          <w:rPr>
            <w:noProof/>
            <w:webHidden/>
          </w:rPr>
        </w:r>
        <w:r w:rsidR="0046087F">
          <w:rPr>
            <w:noProof/>
            <w:webHidden/>
          </w:rPr>
          <w:fldChar w:fldCharType="separate"/>
        </w:r>
        <w:r w:rsidR="00607D57">
          <w:rPr>
            <w:noProof/>
            <w:webHidden/>
          </w:rPr>
          <w:t>561</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711" w:history="1">
        <w:r w:rsidR="0046087F" w:rsidRPr="00404A4E">
          <w:rPr>
            <w:rStyle w:val="Hyperlink"/>
            <w:noProof/>
          </w:rPr>
          <w:t>8.6.2.6</w:t>
        </w:r>
        <w:r w:rsidR="0046087F">
          <w:rPr>
            <w:rFonts w:asciiTheme="minorHAnsi" w:eastAsiaTheme="minorEastAsia" w:hAnsiTheme="minorHAnsi" w:cstheme="minorBidi"/>
            <w:noProof/>
            <w:sz w:val="22"/>
            <w:szCs w:val="22"/>
          </w:rPr>
          <w:tab/>
        </w:r>
        <w:r w:rsidR="0046087F" w:rsidRPr="00404A4E">
          <w:rPr>
            <w:rStyle w:val="Hyperlink"/>
            <w:noProof/>
          </w:rPr>
          <w:t>START_PROFILER</w:t>
        </w:r>
        <w:r w:rsidR="0046087F">
          <w:rPr>
            <w:noProof/>
            <w:webHidden/>
          </w:rPr>
          <w:tab/>
        </w:r>
        <w:r w:rsidR="0046087F">
          <w:rPr>
            <w:noProof/>
            <w:webHidden/>
          </w:rPr>
          <w:fldChar w:fldCharType="begin"/>
        </w:r>
        <w:r w:rsidR="0046087F">
          <w:rPr>
            <w:noProof/>
            <w:webHidden/>
          </w:rPr>
          <w:instrText xml:space="preserve"> PAGEREF _Toc444155711 \h </w:instrText>
        </w:r>
        <w:r w:rsidR="0046087F">
          <w:rPr>
            <w:noProof/>
            <w:webHidden/>
          </w:rPr>
        </w:r>
        <w:r w:rsidR="0046087F">
          <w:rPr>
            <w:noProof/>
            <w:webHidden/>
          </w:rPr>
          <w:fldChar w:fldCharType="separate"/>
        </w:r>
        <w:r w:rsidR="00607D57">
          <w:rPr>
            <w:noProof/>
            <w:webHidden/>
          </w:rPr>
          <w:t>561</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712" w:history="1">
        <w:r w:rsidR="0046087F" w:rsidRPr="00404A4E">
          <w:rPr>
            <w:rStyle w:val="Hyperlink"/>
            <w:noProof/>
          </w:rPr>
          <w:t>8.6.2.7</w:t>
        </w:r>
        <w:r w:rsidR="0046087F">
          <w:rPr>
            <w:rFonts w:asciiTheme="minorHAnsi" w:eastAsiaTheme="minorEastAsia" w:hAnsiTheme="minorHAnsi" w:cstheme="minorBidi"/>
            <w:noProof/>
            <w:sz w:val="22"/>
            <w:szCs w:val="22"/>
          </w:rPr>
          <w:tab/>
        </w:r>
        <w:r w:rsidR="0046087F" w:rsidRPr="00404A4E">
          <w:rPr>
            <w:rStyle w:val="Hyperlink"/>
            <w:noProof/>
          </w:rPr>
          <w:t>STOP_PROFILER</w:t>
        </w:r>
        <w:r w:rsidR="0046087F">
          <w:rPr>
            <w:noProof/>
            <w:webHidden/>
          </w:rPr>
          <w:tab/>
        </w:r>
        <w:r w:rsidR="0046087F">
          <w:rPr>
            <w:noProof/>
            <w:webHidden/>
          </w:rPr>
          <w:fldChar w:fldCharType="begin"/>
        </w:r>
        <w:r w:rsidR="0046087F">
          <w:rPr>
            <w:noProof/>
            <w:webHidden/>
          </w:rPr>
          <w:instrText xml:space="preserve"> PAGEREF _Toc444155712 \h </w:instrText>
        </w:r>
        <w:r w:rsidR="0046087F">
          <w:rPr>
            <w:noProof/>
            <w:webHidden/>
          </w:rPr>
        </w:r>
        <w:r w:rsidR="0046087F">
          <w:rPr>
            <w:noProof/>
            <w:webHidden/>
          </w:rPr>
          <w:fldChar w:fldCharType="separate"/>
        </w:r>
        <w:r w:rsidR="00607D57">
          <w:rPr>
            <w:noProof/>
            <w:webHidden/>
          </w:rPr>
          <w:t>562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13" w:history="1">
        <w:r w:rsidR="0046087F" w:rsidRPr="00404A4E">
          <w:rPr>
            <w:rStyle w:val="Hyperlink"/>
            <w:noProof/>
          </w:rPr>
          <w:t>8.6.3</w:t>
        </w:r>
        <w:r w:rsidR="0046087F">
          <w:rPr>
            <w:rFonts w:asciiTheme="minorHAnsi" w:eastAsiaTheme="minorEastAsia" w:hAnsiTheme="minorHAnsi" w:cstheme="minorBidi"/>
            <w:noProof/>
            <w:sz w:val="22"/>
            <w:szCs w:val="22"/>
          </w:rPr>
          <w:tab/>
        </w:r>
        <w:r w:rsidR="0046087F" w:rsidRPr="00404A4E">
          <w:rPr>
            <w:rStyle w:val="Hyperlink"/>
            <w:noProof/>
          </w:rPr>
          <w:t>DBMS_PROFILER - Reference</w:t>
        </w:r>
        <w:r w:rsidR="0046087F">
          <w:rPr>
            <w:noProof/>
            <w:webHidden/>
          </w:rPr>
          <w:tab/>
        </w:r>
        <w:r w:rsidR="0046087F">
          <w:rPr>
            <w:noProof/>
            <w:webHidden/>
          </w:rPr>
          <w:fldChar w:fldCharType="begin"/>
        </w:r>
        <w:r w:rsidR="0046087F">
          <w:rPr>
            <w:noProof/>
            <w:webHidden/>
          </w:rPr>
          <w:instrText xml:space="preserve"> PAGEREF _Toc444155713 \h </w:instrText>
        </w:r>
        <w:r w:rsidR="0046087F">
          <w:rPr>
            <w:noProof/>
            <w:webHidden/>
          </w:rPr>
        </w:r>
        <w:r w:rsidR="0046087F">
          <w:rPr>
            <w:noProof/>
            <w:webHidden/>
          </w:rPr>
          <w:fldChar w:fldCharType="separate"/>
        </w:r>
        <w:r w:rsidR="00607D57">
          <w:rPr>
            <w:noProof/>
            <w:webHidden/>
          </w:rPr>
          <w:t>563</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714" w:history="1">
        <w:r w:rsidR="0046087F" w:rsidRPr="00404A4E">
          <w:rPr>
            <w:rStyle w:val="Hyperlink"/>
            <w:noProof/>
          </w:rPr>
          <w:t>8.6.3.1</w:t>
        </w:r>
        <w:r w:rsidR="0046087F">
          <w:rPr>
            <w:rFonts w:asciiTheme="minorHAnsi" w:eastAsiaTheme="minorEastAsia" w:hAnsiTheme="minorHAnsi" w:cstheme="minorBidi"/>
            <w:noProof/>
            <w:sz w:val="22"/>
            <w:szCs w:val="22"/>
          </w:rPr>
          <w:tab/>
        </w:r>
        <w:r w:rsidR="0046087F" w:rsidRPr="00404A4E">
          <w:rPr>
            <w:rStyle w:val="Hyperlink"/>
            <w:noProof/>
          </w:rPr>
          <w:t>PLSQL_PROFILER_RUNS</w:t>
        </w:r>
        <w:r w:rsidR="0046087F">
          <w:rPr>
            <w:noProof/>
            <w:webHidden/>
          </w:rPr>
          <w:tab/>
        </w:r>
        <w:r w:rsidR="0046087F">
          <w:rPr>
            <w:noProof/>
            <w:webHidden/>
          </w:rPr>
          <w:fldChar w:fldCharType="begin"/>
        </w:r>
        <w:r w:rsidR="0046087F">
          <w:rPr>
            <w:noProof/>
            <w:webHidden/>
          </w:rPr>
          <w:instrText xml:space="preserve"> PAGEREF _Toc444155714 \h </w:instrText>
        </w:r>
        <w:r w:rsidR="0046087F">
          <w:rPr>
            <w:noProof/>
            <w:webHidden/>
          </w:rPr>
        </w:r>
        <w:r w:rsidR="0046087F">
          <w:rPr>
            <w:noProof/>
            <w:webHidden/>
          </w:rPr>
          <w:fldChar w:fldCharType="separate"/>
        </w:r>
        <w:r w:rsidR="00607D57">
          <w:rPr>
            <w:noProof/>
            <w:webHidden/>
          </w:rPr>
          <w:t>563</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715" w:history="1">
        <w:r w:rsidR="0046087F" w:rsidRPr="00404A4E">
          <w:rPr>
            <w:rStyle w:val="Hyperlink"/>
            <w:noProof/>
          </w:rPr>
          <w:t>8.6.3.2</w:t>
        </w:r>
        <w:r w:rsidR="0046087F">
          <w:rPr>
            <w:rFonts w:asciiTheme="minorHAnsi" w:eastAsiaTheme="minorEastAsia" w:hAnsiTheme="minorHAnsi" w:cstheme="minorBidi"/>
            <w:noProof/>
            <w:sz w:val="22"/>
            <w:szCs w:val="22"/>
          </w:rPr>
          <w:tab/>
        </w:r>
        <w:r w:rsidR="0046087F" w:rsidRPr="00404A4E">
          <w:rPr>
            <w:rStyle w:val="Hyperlink"/>
            <w:noProof/>
          </w:rPr>
          <w:t>PLSQL_PROFILER_UNITS</w:t>
        </w:r>
        <w:r w:rsidR="0046087F">
          <w:rPr>
            <w:noProof/>
            <w:webHidden/>
          </w:rPr>
          <w:tab/>
        </w:r>
        <w:r w:rsidR="0046087F">
          <w:rPr>
            <w:noProof/>
            <w:webHidden/>
          </w:rPr>
          <w:fldChar w:fldCharType="begin"/>
        </w:r>
        <w:r w:rsidR="0046087F">
          <w:rPr>
            <w:noProof/>
            <w:webHidden/>
          </w:rPr>
          <w:instrText xml:space="preserve"> PAGEREF _Toc444155715 \h </w:instrText>
        </w:r>
        <w:r w:rsidR="0046087F">
          <w:rPr>
            <w:noProof/>
            <w:webHidden/>
          </w:rPr>
        </w:r>
        <w:r w:rsidR="0046087F">
          <w:rPr>
            <w:noProof/>
            <w:webHidden/>
          </w:rPr>
          <w:fldChar w:fldCharType="separate"/>
        </w:r>
        <w:r w:rsidR="00607D57">
          <w:rPr>
            <w:noProof/>
            <w:webHidden/>
          </w:rPr>
          <w:t>563</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716" w:history="1">
        <w:r w:rsidR="0046087F" w:rsidRPr="00404A4E">
          <w:rPr>
            <w:rStyle w:val="Hyperlink"/>
            <w:noProof/>
          </w:rPr>
          <w:t>8.6.3.3</w:t>
        </w:r>
        <w:r w:rsidR="0046087F">
          <w:rPr>
            <w:rFonts w:asciiTheme="minorHAnsi" w:eastAsiaTheme="minorEastAsia" w:hAnsiTheme="minorHAnsi" w:cstheme="minorBidi"/>
            <w:noProof/>
            <w:sz w:val="22"/>
            <w:szCs w:val="22"/>
          </w:rPr>
          <w:tab/>
        </w:r>
        <w:r w:rsidR="0046087F" w:rsidRPr="00404A4E">
          <w:rPr>
            <w:rStyle w:val="Hyperlink"/>
            <w:noProof/>
          </w:rPr>
          <w:t>PLSQL_PROFILER_DATA</w:t>
        </w:r>
        <w:r w:rsidR="0046087F">
          <w:rPr>
            <w:noProof/>
            <w:webHidden/>
          </w:rPr>
          <w:tab/>
        </w:r>
        <w:r w:rsidR="0046087F">
          <w:rPr>
            <w:noProof/>
            <w:webHidden/>
          </w:rPr>
          <w:fldChar w:fldCharType="begin"/>
        </w:r>
        <w:r w:rsidR="0046087F">
          <w:rPr>
            <w:noProof/>
            <w:webHidden/>
          </w:rPr>
          <w:instrText xml:space="preserve"> PAGEREF _Toc444155716 \h </w:instrText>
        </w:r>
        <w:r w:rsidR="0046087F">
          <w:rPr>
            <w:noProof/>
            <w:webHidden/>
          </w:rPr>
        </w:r>
        <w:r w:rsidR="0046087F">
          <w:rPr>
            <w:noProof/>
            <w:webHidden/>
          </w:rPr>
          <w:fldChar w:fldCharType="separate"/>
        </w:r>
        <w:r w:rsidR="00607D57">
          <w:rPr>
            <w:noProof/>
            <w:webHidden/>
          </w:rPr>
          <w:t>564</w:t>
        </w:r>
        <w:r w:rsidR="0046087F">
          <w:rPr>
            <w:noProof/>
            <w:webHidden/>
          </w:rPr>
          <w:fldChar w:fldCharType="end"/>
        </w:r>
      </w:hyperlink>
    </w:p>
    <w:p w:rsidR="0046087F" w:rsidRDefault="005C07B9">
      <w:pPr>
        <w:pStyle w:val="TOC4"/>
        <w:tabs>
          <w:tab w:val="left" w:pos="1680"/>
          <w:tab w:val="right" w:leader="dot" w:pos="8630"/>
        </w:tabs>
        <w:rPr>
          <w:rFonts w:asciiTheme="minorHAnsi" w:eastAsiaTheme="minorEastAsia" w:hAnsiTheme="minorHAnsi" w:cstheme="minorBidi"/>
          <w:noProof/>
          <w:sz w:val="22"/>
          <w:szCs w:val="22"/>
        </w:rPr>
      </w:pPr>
      <w:hyperlink w:anchor="_Toc444155717" w:history="1">
        <w:r w:rsidR="0046087F" w:rsidRPr="00404A4E">
          <w:rPr>
            <w:rStyle w:val="Hyperlink"/>
            <w:noProof/>
          </w:rPr>
          <w:t>8.6.3.4</w:t>
        </w:r>
        <w:r w:rsidR="0046087F">
          <w:rPr>
            <w:rFonts w:asciiTheme="minorHAnsi" w:eastAsiaTheme="minorEastAsia" w:hAnsiTheme="minorHAnsi" w:cstheme="minorBidi"/>
            <w:noProof/>
            <w:sz w:val="22"/>
            <w:szCs w:val="22"/>
          </w:rPr>
          <w:tab/>
        </w:r>
        <w:r w:rsidR="0046087F" w:rsidRPr="00404A4E">
          <w:rPr>
            <w:rStyle w:val="Hyperlink"/>
            <w:noProof/>
          </w:rPr>
          <w:t>PLSQL_PROFILER_RAWDATA</w:t>
        </w:r>
        <w:r w:rsidR="0046087F">
          <w:rPr>
            <w:noProof/>
            <w:webHidden/>
          </w:rPr>
          <w:tab/>
        </w:r>
        <w:r w:rsidR="0046087F">
          <w:rPr>
            <w:noProof/>
            <w:webHidden/>
          </w:rPr>
          <w:fldChar w:fldCharType="begin"/>
        </w:r>
        <w:r w:rsidR="0046087F">
          <w:rPr>
            <w:noProof/>
            <w:webHidden/>
          </w:rPr>
          <w:instrText xml:space="preserve"> PAGEREF _Toc444155717 \h </w:instrText>
        </w:r>
        <w:r w:rsidR="0046087F">
          <w:rPr>
            <w:noProof/>
            <w:webHidden/>
          </w:rPr>
        </w:r>
        <w:r w:rsidR="0046087F">
          <w:rPr>
            <w:noProof/>
            <w:webHidden/>
          </w:rPr>
          <w:fldChar w:fldCharType="separate"/>
        </w:r>
        <w:r w:rsidR="00607D57">
          <w:rPr>
            <w:noProof/>
            <w:webHidden/>
          </w:rPr>
          <w:t>564</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718" w:history="1">
        <w:r w:rsidR="0046087F" w:rsidRPr="00404A4E">
          <w:rPr>
            <w:rStyle w:val="Hyperlink"/>
            <w:noProof/>
          </w:rPr>
          <w:t>8.7</w:t>
        </w:r>
        <w:r w:rsidR="0046087F">
          <w:rPr>
            <w:rFonts w:asciiTheme="minorHAnsi" w:eastAsiaTheme="minorEastAsia" w:hAnsiTheme="minorHAnsi" w:cstheme="minorBidi"/>
            <w:noProof/>
            <w:sz w:val="22"/>
            <w:szCs w:val="22"/>
          </w:rPr>
          <w:tab/>
        </w:r>
        <w:r w:rsidR="0046087F" w:rsidRPr="00404A4E">
          <w:rPr>
            <w:rStyle w:val="Hyperlink"/>
            <w:noProof/>
          </w:rPr>
          <w:t>Dynamic Runtime Instrumentation Tools Architecture (DRITA)</w:t>
        </w:r>
        <w:r w:rsidR="0046087F">
          <w:rPr>
            <w:noProof/>
            <w:webHidden/>
          </w:rPr>
          <w:tab/>
        </w:r>
        <w:r w:rsidR="0046087F">
          <w:rPr>
            <w:noProof/>
            <w:webHidden/>
          </w:rPr>
          <w:fldChar w:fldCharType="begin"/>
        </w:r>
        <w:r w:rsidR="0046087F">
          <w:rPr>
            <w:noProof/>
            <w:webHidden/>
          </w:rPr>
          <w:instrText xml:space="preserve"> PAGEREF _Toc444155718 \h </w:instrText>
        </w:r>
        <w:r w:rsidR="0046087F">
          <w:rPr>
            <w:noProof/>
            <w:webHidden/>
          </w:rPr>
        </w:r>
        <w:r w:rsidR="0046087F">
          <w:rPr>
            <w:noProof/>
            <w:webHidden/>
          </w:rPr>
          <w:fldChar w:fldCharType="separate"/>
        </w:r>
        <w:r w:rsidR="00607D57">
          <w:rPr>
            <w:noProof/>
            <w:webHidden/>
          </w:rPr>
          <w:t>569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19" w:history="1">
        <w:r w:rsidR="0046087F" w:rsidRPr="00404A4E">
          <w:rPr>
            <w:rStyle w:val="Hyperlink"/>
            <w:noProof/>
          </w:rPr>
          <w:t>8.7.1</w:t>
        </w:r>
        <w:r w:rsidR="0046087F">
          <w:rPr>
            <w:rFonts w:asciiTheme="minorHAnsi" w:eastAsiaTheme="minorEastAsia" w:hAnsiTheme="minorHAnsi" w:cstheme="minorBidi"/>
            <w:noProof/>
            <w:sz w:val="22"/>
            <w:szCs w:val="22"/>
          </w:rPr>
          <w:tab/>
        </w:r>
        <w:r w:rsidR="0046087F" w:rsidRPr="00404A4E">
          <w:rPr>
            <w:rStyle w:val="Hyperlink"/>
            <w:noProof/>
          </w:rPr>
          <w:t>Configuring and Using DRITA</w:t>
        </w:r>
        <w:r w:rsidR="0046087F">
          <w:rPr>
            <w:noProof/>
            <w:webHidden/>
          </w:rPr>
          <w:tab/>
        </w:r>
        <w:r w:rsidR="0046087F">
          <w:rPr>
            <w:noProof/>
            <w:webHidden/>
          </w:rPr>
          <w:fldChar w:fldCharType="begin"/>
        </w:r>
        <w:r w:rsidR="0046087F">
          <w:rPr>
            <w:noProof/>
            <w:webHidden/>
          </w:rPr>
          <w:instrText xml:space="preserve"> PAGEREF _Toc444155719 \h </w:instrText>
        </w:r>
        <w:r w:rsidR="0046087F">
          <w:rPr>
            <w:noProof/>
            <w:webHidden/>
          </w:rPr>
        </w:r>
        <w:r w:rsidR="0046087F">
          <w:rPr>
            <w:noProof/>
            <w:webHidden/>
          </w:rPr>
          <w:fldChar w:fldCharType="separate"/>
        </w:r>
        <w:r w:rsidR="00607D57">
          <w:rPr>
            <w:noProof/>
            <w:webHidden/>
          </w:rPr>
          <w:t>569</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720" w:history="1">
        <w:r w:rsidR="0046087F" w:rsidRPr="00404A4E">
          <w:rPr>
            <w:rStyle w:val="Hyperlink"/>
            <w:noProof/>
          </w:rPr>
          <w:t>8.8</w:t>
        </w:r>
        <w:r w:rsidR="0046087F">
          <w:rPr>
            <w:rFonts w:asciiTheme="minorHAnsi" w:eastAsiaTheme="minorEastAsia" w:hAnsiTheme="minorHAnsi" w:cstheme="minorBidi"/>
            <w:noProof/>
            <w:sz w:val="22"/>
            <w:szCs w:val="22"/>
          </w:rPr>
          <w:tab/>
        </w:r>
        <w:r w:rsidR="0046087F" w:rsidRPr="00404A4E">
          <w:rPr>
            <w:rStyle w:val="Hyperlink"/>
            <w:noProof/>
          </w:rPr>
          <w:t>DRITA Functions</w:t>
        </w:r>
        <w:r w:rsidR="0046087F">
          <w:rPr>
            <w:noProof/>
            <w:webHidden/>
          </w:rPr>
          <w:tab/>
        </w:r>
        <w:r w:rsidR="0046087F">
          <w:rPr>
            <w:noProof/>
            <w:webHidden/>
          </w:rPr>
          <w:fldChar w:fldCharType="begin"/>
        </w:r>
        <w:r w:rsidR="0046087F">
          <w:rPr>
            <w:noProof/>
            <w:webHidden/>
          </w:rPr>
          <w:instrText xml:space="preserve"> PAGEREF _Toc444155720 \h </w:instrText>
        </w:r>
        <w:r w:rsidR="0046087F">
          <w:rPr>
            <w:noProof/>
            <w:webHidden/>
          </w:rPr>
        </w:r>
        <w:r w:rsidR="0046087F">
          <w:rPr>
            <w:noProof/>
            <w:webHidden/>
          </w:rPr>
          <w:fldChar w:fldCharType="separate"/>
        </w:r>
        <w:r w:rsidR="00607D57">
          <w:rPr>
            <w:noProof/>
            <w:webHidden/>
          </w:rPr>
          <w:t>571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21" w:history="1">
        <w:r w:rsidR="0046087F" w:rsidRPr="00404A4E">
          <w:rPr>
            <w:rStyle w:val="Hyperlink"/>
            <w:noProof/>
          </w:rPr>
          <w:t>8.8.1</w:t>
        </w:r>
        <w:r w:rsidR="0046087F">
          <w:rPr>
            <w:rFonts w:asciiTheme="minorHAnsi" w:eastAsiaTheme="minorEastAsia" w:hAnsiTheme="minorHAnsi" w:cstheme="minorBidi"/>
            <w:noProof/>
            <w:sz w:val="22"/>
            <w:szCs w:val="22"/>
          </w:rPr>
          <w:tab/>
        </w:r>
        <w:r w:rsidR="0046087F" w:rsidRPr="00404A4E">
          <w:rPr>
            <w:rStyle w:val="Hyperlink"/>
            <w:noProof/>
          </w:rPr>
          <w:t>get_snaps()</w:t>
        </w:r>
        <w:r w:rsidR="0046087F">
          <w:rPr>
            <w:noProof/>
            <w:webHidden/>
          </w:rPr>
          <w:tab/>
        </w:r>
        <w:r w:rsidR="0046087F">
          <w:rPr>
            <w:noProof/>
            <w:webHidden/>
          </w:rPr>
          <w:fldChar w:fldCharType="begin"/>
        </w:r>
        <w:r w:rsidR="0046087F">
          <w:rPr>
            <w:noProof/>
            <w:webHidden/>
          </w:rPr>
          <w:instrText xml:space="preserve"> PAGEREF _Toc444155721 \h </w:instrText>
        </w:r>
        <w:r w:rsidR="0046087F">
          <w:rPr>
            <w:noProof/>
            <w:webHidden/>
          </w:rPr>
        </w:r>
        <w:r w:rsidR="0046087F">
          <w:rPr>
            <w:noProof/>
            <w:webHidden/>
          </w:rPr>
          <w:fldChar w:fldCharType="separate"/>
        </w:r>
        <w:r w:rsidR="00607D57">
          <w:rPr>
            <w:noProof/>
            <w:webHidden/>
          </w:rPr>
          <w:t>571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22" w:history="1">
        <w:r w:rsidR="0046087F" w:rsidRPr="00404A4E">
          <w:rPr>
            <w:rStyle w:val="Hyperlink"/>
            <w:noProof/>
          </w:rPr>
          <w:t>8.8.2</w:t>
        </w:r>
        <w:r w:rsidR="0046087F">
          <w:rPr>
            <w:rFonts w:asciiTheme="minorHAnsi" w:eastAsiaTheme="minorEastAsia" w:hAnsiTheme="minorHAnsi" w:cstheme="minorBidi"/>
            <w:noProof/>
            <w:sz w:val="22"/>
            <w:szCs w:val="22"/>
          </w:rPr>
          <w:tab/>
        </w:r>
        <w:r w:rsidR="0046087F" w:rsidRPr="00404A4E">
          <w:rPr>
            <w:rStyle w:val="Hyperlink"/>
            <w:noProof/>
          </w:rPr>
          <w:t>sys_rpt()</w:t>
        </w:r>
        <w:r w:rsidR="0046087F">
          <w:rPr>
            <w:noProof/>
            <w:webHidden/>
          </w:rPr>
          <w:tab/>
        </w:r>
        <w:r w:rsidR="0046087F">
          <w:rPr>
            <w:noProof/>
            <w:webHidden/>
          </w:rPr>
          <w:fldChar w:fldCharType="begin"/>
        </w:r>
        <w:r w:rsidR="0046087F">
          <w:rPr>
            <w:noProof/>
            <w:webHidden/>
          </w:rPr>
          <w:instrText xml:space="preserve"> PAGEREF _Toc444155722 \h </w:instrText>
        </w:r>
        <w:r w:rsidR="0046087F">
          <w:rPr>
            <w:noProof/>
            <w:webHidden/>
          </w:rPr>
        </w:r>
        <w:r w:rsidR="0046087F">
          <w:rPr>
            <w:noProof/>
            <w:webHidden/>
          </w:rPr>
          <w:fldChar w:fldCharType="separate"/>
        </w:r>
        <w:r w:rsidR="00607D57">
          <w:rPr>
            <w:noProof/>
            <w:webHidden/>
          </w:rPr>
          <w:t>571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23" w:history="1">
        <w:r w:rsidR="0046087F" w:rsidRPr="00404A4E">
          <w:rPr>
            <w:rStyle w:val="Hyperlink"/>
            <w:noProof/>
          </w:rPr>
          <w:t>8.8.3</w:t>
        </w:r>
        <w:r w:rsidR="0046087F">
          <w:rPr>
            <w:rFonts w:asciiTheme="minorHAnsi" w:eastAsiaTheme="minorEastAsia" w:hAnsiTheme="minorHAnsi" w:cstheme="minorBidi"/>
            <w:noProof/>
            <w:sz w:val="22"/>
            <w:szCs w:val="22"/>
          </w:rPr>
          <w:tab/>
        </w:r>
        <w:r w:rsidR="0046087F" w:rsidRPr="00404A4E">
          <w:rPr>
            <w:rStyle w:val="Hyperlink"/>
            <w:noProof/>
          </w:rPr>
          <w:t>sess_rpt()</w:t>
        </w:r>
        <w:r w:rsidR="0046087F">
          <w:rPr>
            <w:noProof/>
            <w:webHidden/>
          </w:rPr>
          <w:tab/>
        </w:r>
        <w:r w:rsidR="0046087F">
          <w:rPr>
            <w:noProof/>
            <w:webHidden/>
          </w:rPr>
          <w:fldChar w:fldCharType="begin"/>
        </w:r>
        <w:r w:rsidR="0046087F">
          <w:rPr>
            <w:noProof/>
            <w:webHidden/>
          </w:rPr>
          <w:instrText xml:space="preserve"> PAGEREF _Toc444155723 \h </w:instrText>
        </w:r>
        <w:r w:rsidR="0046087F">
          <w:rPr>
            <w:noProof/>
            <w:webHidden/>
          </w:rPr>
        </w:r>
        <w:r w:rsidR="0046087F">
          <w:rPr>
            <w:noProof/>
            <w:webHidden/>
          </w:rPr>
          <w:fldChar w:fldCharType="separate"/>
        </w:r>
        <w:r w:rsidR="00607D57">
          <w:rPr>
            <w:noProof/>
            <w:webHidden/>
          </w:rPr>
          <w:t>572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24" w:history="1">
        <w:r w:rsidR="0046087F" w:rsidRPr="00404A4E">
          <w:rPr>
            <w:rStyle w:val="Hyperlink"/>
            <w:noProof/>
          </w:rPr>
          <w:t>8.8.4</w:t>
        </w:r>
        <w:r w:rsidR="0046087F">
          <w:rPr>
            <w:rFonts w:asciiTheme="minorHAnsi" w:eastAsiaTheme="minorEastAsia" w:hAnsiTheme="minorHAnsi" w:cstheme="minorBidi"/>
            <w:noProof/>
            <w:sz w:val="22"/>
            <w:szCs w:val="22"/>
          </w:rPr>
          <w:tab/>
        </w:r>
        <w:r w:rsidR="0046087F" w:rsidRPr="00404A4E">
          <w:rPr>
            <w:rStyle w:val="Hyperlink"/>
            <w:noProof/>
          </w:rPr>
          <w:t>sessid_rpt()</w:t>
        </w:r>
        <w:r w:rsidR="0046087F">
          <w:rPr>
            <w:noProof/>
            <w:webHidden/>
          </w:rPr>
          <w:tab/>
        </w:r>
        <w:r w:rsidR="0046087F">
          <w:rPr>
            <w:noProof/>
            <w:webHidden/>
          </w:rPr>
          <w:fldChar w:fldCharType="begin"/>
        </w:r>
        <w:r w:rsidR="0046087F">
          <w:rPr>
            <w:noProof/>
            <w:webHidden/>
          </w:rPr>
          <w:instrText xml:space="preserve"> PAGEREF _Toc444155724 \h </w:instrText>
        </w:r>
        <w:r w:rsidR="0046087F">
          <w:rPr>
            <w:noProof/>
            <w:webHidden/>
          </w:rPr>
        </w:r>
        <w:r w:rsidR="0046087F">
          <w:rPr>
            <w:noProof/>
            <w:webHidden/>
          </w:rPr>
          <w:fldChar w:fldCharType="separate"/>
        </w:r>
        <w:r w:rsidR="00607D57">
          <w:rPr>
            <w:noProof/>
            <w:webHidden/>
          </w:rPr>
          <w:t>573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25" w:history="1">
        <w:r w:rsidR="0046087F" w:rsidRPr="00404A4E">
          <w:rPr>
            <w:rStyle w:val="Hyperlink"/>
            <w:noProof/>
          </w:rPr>
          <w:t>8.8.5</w:t>
        </w:r>
        <w:r w:rsidR="0046087F">
          <w:rPr>
            <w:rFonts w:asciiTheme="minorHAnsi" w:eastAsiaTheme="minorEastAsia" w:hAnsiTheme="minorHAnsi" w:cstheme="minorBidi"/>
            <w:noProof/>
            <w:sz w:val="22"/>
            <w:szCs w:val="22"/>
          </w:rPr>
          <w:tab/>
        </w:r>
        <w:r w:rsidR="0046087F" w:rsidRPr="00404A4E">
          <w:rPr>
            <w:rStyle w:val="Hyperlink"/>
            <w:noProof/>
          </w:rPr>
          <w:t>sesshist_rpt()</w:t>
        </w:r>
        <w:r w:rsidR="0046087F">
          <w:rPr>
            <w:noProof/>
            <w:webHidden/>
          </w:rPr>
          <w:tab/>
        </w:r>
        <w:r w:rsidR="0046087F">
          <w:rPr>
            <w:noProof/>
            <w:webHidden/>
          </w:rPr>
          <w:fldChar w:fldCharType="begin"/>
        </w:r>
        <w:r w:rsidR="0046087F">
          <w:rPr>
            <w:noProof/>
            <w:webHidden/>
          </w:rPr>
          <w:instrText xml:space="preserve"> PAGEREF _Toc444155725 \h </w:instrText>
        </w:r>
        <w:r w:rsidR="0046087F">
          <w:rPr>
            <w:noProof/>
            <w:webHidden/>
          </w:rPr>
        </w:r>
        <w:r w:rsidR="0046087F">
          <w:rPr>
            <w:noProof/>
            <w:webHidden/>
          </w:rPr>
          <w:fldChar w:fldCharType="separate"/>
        </w:r>
        <w:r w:rsidR="00607D57">
          <w:rPr>
            <w:noProof/>
            <w:webHidden/>
          </w:rPr>
          <w:t>575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26" w:history="1">
        <w:r w:rsidR="0046087F" w:rsidRPr="00404A4E">
          <w:rPr>
            <w:rStyle w:val="Hyperlink"/>
            <w:noProof/>
          </w:rPr>
          <w:t>8.8.6</w:t>
        </w:r>
        <w:r w:rsidR="0046087F">
          <w:rPr>
            <w:rFonts w:asciiTheme="minorHAnsi" w:eastAsiaTheme="minorEastAsia" w:hAnsiTheme="minorHAnsi" w:cstheme="minorBidi"/>
            <w:noProof/>
            <w:sz w:val="22"/>
            <w:szCs w:val="22"/>
          </w:rPr>
          <w:tab/>
        </w:r>
        <w:r w:rsidR="0046087F" w:rsidRPr="00404A4E">
          <w:rPr>
            <w:rStyle w:val="Hyperlink"/>
            <w:noProof/>
          </w:rPr>
          <w:t>purgesnap()</w:t>
        </w:r>
        <w:r w:rsidR="0046087F">
          <w:rPr>
            <w:noProof/>
            <w:webHidden/>
          </w:rPr>
          <w:tab/>
        </w:r>
        <w:r w:rsidR="0046087F">
          <w:rPr>
            <w:noProof/>
            <w:webHidden/>
          </w:rPr>
          <w:fldChar w:fldCharType="begin"/>
        </w:r>
        <w:r w:rsidR="0046087F">
          <w:rPr>
            <w:noProof/>
            <w:webHidden/>
          </w:rPr>
          <w:instrText xml:space="preserve"> PAGEREF _Toc444155726 \h </w:instrText>
        </w:r>
        <w:r w:rsidR="0046087F">
          <w:rPr>
            <w:noProof/>
            <w:webHidden/>
          </w:rPr>
        </w:r>
        <w:r w:rsidR="0046087F">
          <w:rPr>
            <w:noProof/>
            <w:webHidden/>
          </w:rPr>
          <w:fldChar w:fldCharType="separate"/>
        </w:r>
        <w:r w:rsidR="00607D57">
          <w:rPr>
            <w:noProof/>
            <w:webHidden/>
          </w:rPr>
          <w:t>576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27" w:history="1">
        <w:r w:rsidR="0046087F" w:rsidRPr="00404A4E">
          <w:rPr>
            <w:rStyle w:val="Hyperlink"/>
            <w:noProof/>
          </w:rPr>
          <w:t>8.8.7</w:t>
        </w:r>
        <w:r w:rsidR="0046087F">
          <w:rPr>
            <w:rFonts w:asciiTheme="minorHAnsi" w:eastAsiaTheme="minorEastAsia" w:hAnsiTheme="minorHAnsi" w:cstheme="minorBidi"/>
            <w:noProof/>
            <w:sz w:val="22"/>
            <w:szCs w:val="22"/>
          </w:rPr>
          <w:tab/>
        </w:r>
        <w:r w:rsidR="0046087F" w:rsidRPr="00404A4E">
          <w:rPr>
            <w:rStyle w:val="Hyperlink"/>
            <w:noProof/>
          </w:rPr>
          <w:t>truncsnap()</w:t>
        </w:r>
        <w:r w:rsidR="0046087F">
          <w:rPr>
            <w:noProof/>
            <w:webHidden/>
          </w:rPr>
          <w:tab/>
        </w:r>
        <w:r w:rsidR="0046087F">
          <w:rPr>
            <w:noProof/>
            <w:webHidden/>
          </w:rPr>
          <w:fldChar w:fldCharType="begin"/>
        </w:r>
        <w:r w:rsidR="0046087F">
          <w:rPr>
            <w:noProof/>
            <w:webHidden/>
          </w:rPr>
          <w:instrText xml:space="preserve"> PAGEREF _Toc444155727 \h </w:instrText>
        </w:r>
        <w:r w:rsidR="0046087F">
          <w:rPr>
            <w:noProof/>
            <w:webHidden/>
          </w:rPr>
        </w:r>
        <w:r w:rsidR="0046087F">
          <w:rPr>
            <w:noProof/>
            <w:webHidden/>
          </w:rPr>
          <w:fldChar w:fldCharType="separate"/>
        </w:r>
        <w:r w:rsidR="00607D57">
          <w:rPr>
            <w:noProof/>
            <w:webHidden/>
          </w:rPr>
          <w:t>577</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728" w:history="1">
        <w:r w:rsidR="0046087F" w:rsidRPr="00404A4E">
          <w:rPr>
            <w:rStyle w:val="Hyperlink"/>
            <w:noProof/>
          </w:rPr>
          <w:t>8.9</w:t>
        </w:r>
        <w:r w:rsidR="0046087F">
          <w:rPr>
            <w:rFonts w:asciiTheme="minorHAnsi" w:eastAsiaTheme="minorEastAsia" w:hAnsiTheme="minorHAnsi" w:cstheme="minorBidi"/>
            <w:noProof/>
            <w:sz w:val="22"/>
            <w:szCs w:val="22"/>
          </w:rPr>
          <w:tab/>
        </w:r>
        <w:r w:rsidR="0046087F" w:rsidRPr="00404A4E">
          <w:rPr>
            <w:rStyle w:val="Hyperlink"/>
            <w:noProof/>
          </w:rPr>
          <w:t>Simulating Statspack AWR Reports</w:t>
        </w:r>
        <w:r w:rsidR="0046087F">
          <w:rPr>
            <w:noProof/>
            <w:webHidden/>
          </w:rPr>
          <w:tab/>
        </w:r>
        <w:r w:rsidR="0046087F">
          <w:rPr>
            <w:noProof/>
            <w:webHidden/>
          </w:rPr>
          <w:fldChar w:fldCharType="begin"/>
        </w:r>
        <w:r w:rsidR="0046087F">
          <w:rPr>
            <w:noProof/>
            <w:webHidden/>
          </w:rPr>
          <w:instrText xml:space="preserve"> PAGEREF _Toc444155728 \h </w:instrText>
        </w:r>
        <w:r w:rsidR="0046087F">
          <w:rPr>
            <w:noProof/>
            <w:webHidden/>
          </w:rPr>
        </w:r>
        <w:r w:rsidR="0046087F">
          <w:rPr>
            <w:noProof/>
            <w:webHidden/>
          </w:rPr>
          <w:fldChar w:fldCharType="separate"/>
        </w:r>
        <w:r w:rsidR="00607D57">
          <w:rPr>
            <w:noProof/>
            <w:webHidden/>
          </w:rPr>
          <w:t>578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29" w:history="1">
        <w:r w:rsidR="0046087F" w:rsidRPr="00404A4E">
          <w:rPr>
            <w:rStyle w:val="Hyperlink"/>
            <w:noProof/>
          </w:rPr>
          <w:t>8.9.1</w:t>
        </w:r>
        <w:r w:rsidR="0046087F">
          <w:rPr>
            <w:rFonts w:asciiTheme="minorHAnsi" w:eastAsiaTheme="minorEastAsia" w:hAnsiTheme="minorHAnsi" w:cstheme="minorBidi"/>
            <w:noProof/>
            <w:sz w:val="22"/>
            <w:szCs w:val="22"/>
          </w:rPr>
          <w:tab/>
        </w:r>
        <w:r w:rsidR="0046087F" w:rsidRPr="00404A4E">
          <w:rPr>
            <w:rStyle w:val="Hyperlink"/>
            <w:noProof/>
          </w:rPr>
          <w:t>edbreport()</w:t>
        </w:r>
        <w:r w:rsidR="0046087F">
          <w:rPr>
            <w:noProof/>
            <w:webHidden/>
          </w:rPr>
          <w:tab/>
        </w:r>
        <w:r w:rsidR="0046087F">
          <w:rPr>
            <w:noProof/>
            <w:webHidden/>
          </w:rPr>
          <w:fldChar w:fldCharType="begin"/>
        </w:r>
        <w:r w:rsidR="0046087F">
          <w:rPr>
            <w:noProof/>
            <w:webHidden/>
          </w:rPr>
          <w:instrText xml:space="preserve"> PAGEREF _Toc444155729 \h </w:instrText>
        </w:r>
        <w:r w:rsidR="0046087F">
          <w:rPr>
            <w:noProof/>
            <w:webHidden/>
          </w:rPr>
        </w:r>
        <w:r w:rsidR="0046087F">
          <w:rPr>
            <w:noProof/>
            <w:webHidden/>
          </w:rPr>
          <w:fldChar w:fldCharType="separate"/>
        </w:r>
        <w:r w:rsidR="00607D57">
          <w:rPr>
            <w:noProof/>
            <w:webHidden/>
          </w:rPr>
          <w:t>578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30" w:history="1">
        <w:r w:rsidR="0046087F" w:rsidRPr="00404A4E">
          <w:rPr>
            <w:rStyle w:val="Hyperlink"/>
            <w:noProof/>
          </w:rPr>
          <w:t>8.9.2</w:t>
        </w:r>
        <w:r w:rsidR="0046087F">
          <w:rPr>
            <w:rFonts w:asciiTheme="minorHAnsi" w:eastAsiaTheme="minorEastAsia" w:hAnsiTheme="minorHAnsi" w:cstheme="minorBidi"/>
            <w:noProof/>
            <w:sz w:val="22"/>
            <w:szCs w:val="22"/>
          </w:rPr>
          <w:tab/>
        </w:r>
        <w:r w:rsidR="0046087F" w:rsidRPr="00404A4E">
          <w:rPr>
            <w:rStyle w:val="Hyperlink"/>
            <w:noProof/>
          </w:rPr>
          <w:t>stat_db_rpt()</w:t>
        </w:r>
        <w:r w:rsidR="0046087F">
          <w:rPr>
            <w:noProof/>
            <w:webHidden/>
          </w:rPr>
          <w:tab/>
        </w:r>
        <w:r w:rsidR="0046087F">
          <w:rPr>
            <w:noProof/>
            <w:webHidden/>
          </w:rPr>
          <w:fldChar w:fldCharType="begin"/>
        </w:r>
        <w:r w:rsidR="0046087F">
          <w:rPr>
            <w:noProof/>
            <w:webHidden/>
          </w:rPr>
          <w:instrText xml:space="preserve"> PAGEREF _Toc444155730 \h </w:instrText>
        </w:r>
        <w:r w:rsidR="0046087F">
          <w:rPr>
            <w:noProof/>
            <w:webHidden/>
          </w:rPr>
        </w:r>
        <w:r w:rsidR="0046087F">
          <w:rPr>
            <w:noProof/>
            <w:webHidden/>
          </w:rPr>
          <w:fldChar w:fldCharType="separate"/>
        </w:r>
        <w:r w:rsidR="00607D57">
          <w:rPr>
            <w:noProof/>
            <w:webHidden/>
          </w:rPr>
          <w:t>586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31" w:history="1">
        <w:r w:rsidR="0046087F" w:rsidRPr="00404A4E">
          <w:rPr>
            <w:rStyle w:val="Hyperlink"/>
            <w:noProof/>
          </w:rPr>
          <w:t>8.9.3</w:t>
        </w:r>
        <w:r w:rsidR="0046087F">
          <w:rPr>
            <w:rFonts w:asciiTheme="minorHAnsi" w:eastAsiaTheme="minorEastAsia" w:hAnsiTheme="minorHAnsi" w:cstheme="minorBidi"/>
            <w:noProof/>
            <w:sz w:val="22"/>
            <w:szCs w:val="22"/>
          </w:rPr>
          <w:tab/>
        </w:r>
        <w:r w:rsidR="0046087F" w:rsidRPr="00404A4E">
          <w:rPr>
            <w:rStyle w:val="Hyperlink"/>
            <w:noProof/>
          </w:rPr>
          <w:t>stat_tables_rpt()</w:t>
        </w:r>
        <w:r w:rsidR="0046087F">
          <w:rPr>
            <w:noProof/>
            <w:webHidden/>
          </w:rPr>
          <w:tab/>
        </w:r>
        <w:r w:rsidR="0046087F">
          <w:rPr>
            <w:noProof/>
            <w:webHidden/>
          </w:rPr>
          <w:fldChar w:fldCharType="begin"/>
        </w:r>
        <w:r w:rsidR="0046087F">
          <w:rPr>
            <w:noProof/>
            <w:webHidden/>
          </w:rPr>
          <w:instrText xml:space="preserve"> PAGEREF _Toc444155731 \h </w:instrText>
        </w:r>
        <w:r w:rsidR="0046087F">
          <w:rPr>
            <w:noProof/>
            <w:webHidden/>
          </w:rPr>
        </w:r>
        <w:r w:rsidR="0046087F">
          <w:rPr>
            <w:noProof/>
            <w:webHidden/>
          </w:rPr>
          <w:fldChar w:fldCharType="separate"/>
        </w:r>
        <w:r w:rsidR="00607D57">
          <w:rPr>
            <w:noProof/>
            <w:webHidden/>
          </w:rPr>
          <w:t>587</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32" w:history="1">
        <w:r w:rsidR="0046087F" w:rsidRPr="00404A4E">
          <w:rPr>
            <w:rStyle w:val="Hyperlink"/>
            <w:noProof/>
          </w:rPr>
          <w:t>8.9.4</w:t>
        </w:r>
        <w:r w:rsidR="0046087F">
          <w:rPr>
            <w:rFonts w:asciiTheme="minorHAnsi" w:eastAsiaTheme="minorEastAsia" w:hAnsiTheme="minorHAnsi" w:cstheme="minorBidi"/>
            <w:noProof/>
            <w:sz w:val="22"/>
            <w:szCs w:val="22"/>
          </w:rPr>
          <w:tab/>
        </w:r>
        <w:r w:rsidR="0046087F" w:rsidRPr="00404A4E">
          <w:rPr>
            <w:rStyle w:val="Hyperlink"/>
            <w:noProof/>
          </w:rPr>
          <w:t>statio_tables_rpt()</w:t>
        </w:r>
        <w:r w:rsidR="0046087F">
          <w:rPr>
            <w:noProof/>
            <w:webHidden/>
          </w:rPr>
          <w:tab/>
        </w:r>
        <w:r w:rsidR="0046087F">
          <w:rPr>
            <w:noProof/>
            <w:webHidden/>
          </w:rPr>
          <w:fldChar w:fldCharType="begin"/>
        </w:r>
        <w:r w:rsidR="0046087F">
          <w:rPr>
            <w:noProof/>
            <w:webHidden/>
          </w:rPr>
          <w:instrText xml:space="preserve"> PAGEREF _Toc444155732 \h </w:instrText>
        </w:r>
        <w:r w:rsidR="0046087F">
          <w:rPr>
            <w:noProof/>
            <w:webHidden/>
          </w:rPr>
        </w:r>
        <w:r w:rsidR="0046087F">
          <w:rPr>
            <w:noProof/>
            <w:webHidden/>
          </w:rPr>
          <w:fldChar w:fldCharType="separate"/>
        </w:r>
        <w:r w:rsidR="00607D57">
          <w:rPr>
            <w:noProof/>
            <w:webHidden/>
          </w:rPr>
          <w:t>589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33" w:history="1">
        <w:r w:rsidR="0046087F" w:rsidRPr="00404A4E">
          <w:rPr>
            <w:rStyle w:val="Hyperlink"/>
            <w:noProof/>
          </w:rPr>
          <w:t>8.9.5</w:t>
        </w:r>
        <w:r w:rsidR="0046087F">
          <w:rPr>
            <w:rFonts w:asciiTheme="minorHAnsi" w:eastAsiaTheme="minorEastAsia" w:hAnsiTheme="minorHAnsi" w:cstheme="minorBidi"/>
            <w:noProof/>
            <w:sz w:val="22"/>
            <w:szCs w:val="22"/>
          </w:rPr>
          <w:tab/>
        </w:r>
        <w:r w:rsidR="0046087F" w:rsidRPr="00404A4E">
          <w:rPr>
            <w:rStyle w:val="Hyperlink"/>
            <w:noProof/>
          </w:rPr>
          <w:t>stat_indexes_rpt()</w:t>
        </w:r>
        <w:r w:rsidR="0046087F">
          <w:rPr>
            <w:noProof/>
            <w:webHidden/>
          </w:rPr>
          <w:tab/>
        </w:r>
        <w:r w:rsidR="0046087F">
          <w:rPr>
            <w:noProof/>
            <w:webHidden/>
          </w:rPr>
          <w:fldChar w:fldCharType="begin"/>
        </w:r>
        <w:r w:rsidR="0046087F">
          <w:rPr>
            <w:noProof/>
            <w:webHidden/>
          </w:rPr>
          <w:instrText xml:space="preserve"> PAGEREF _Toc444155733 \h </w:instrText>
        </w:r>
        <w:r w:rsidR="0046087F">
          <w:rPr>
            <w:noProof/>
            <w:webHidden/>
          </w:rPr>
        </w:r>
        <w:r w:rsidR="0046087F">
          <w:rPr>
            <w:noProof/>
            <w:webHidden/>
          </w:rPr>
          <w:fldChar w:fldCharType="separate"/>
        </w:r>
        <w:r w:rsidR="00607D57">
          <w:rPr>
            <w:noProof/>
            <w:webHidden/>
          </w:rPr>
          <w:t>591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34" w:history="1">
        <w:r w:rsidR="0046087F" w:rsidRPr="00404A4E">
          <w:rPr>
            <w:rStyle w:val="Hyperlink"/>
            <w:noProof/>
          </w:rPr>
          <w:t>8.9.6</w:t>
        </w:r>
        <w:r w:rsidR="0046087F">
          <w:rPr>
            <w:rFonts w:asciiTheme="minorHAnsi" w:eastAsiaTheme="minorEastAsia" w:hAnsiTheme="minorHAnsi" w:cstheme="minorBidi"/>
            <w:noProof/>
            <w:sz w:val="22"/>
            <w:szCs w:val="22"/>
          </w:rPr>
          <w:tab/>
        </w:r>
        <w:r w:rsidR="0046087F" w:rsidRPr="00404A4E">
          <w:rPr>
            <w:rStyle w:val="Hyperlink"/>
            <w:noProof/>
          </w:rPr>
          <w:t>statio_indexes_rpt()</w:t>
        </w:r>
        <w:r w:rsidR="0046087F">
          <w:rPr>
            <w:noProof/>
            <w:webHidden/>
          </w:rPr>
          <w:tab/>
        </w:r>
        <w:r w:rsidR="0046087F">
          <w:rPr>
            <w:noProof/>
            <w:webHidden/>
          </w:rPr>
          <w:fldChar w:fldCharType="begin"/>
        </w:r>
        <w:r w:rsidR="0046087F">
          <w:rPr>
            <w:noProof/>
            <w:webHidden/>
          </w:rPr>
          <w:instrText xml:space="preserve"> PAGEREF _Toc444155734 \h </w:instrText>
        </w:r>
        <w:r w:rsidR="0046087F">
          <w:rPr>
            <w:noProof/>
            <w:webHidden/>
          </w:rPr>
        </w:r>
        <w:r w:rsidR="0046087F">
          <w:rPr>
            <w:noProof/>
            <w:webHidden/>
          </w:rPr>
          <w:fldChar w:fldCharType="separate"/>
        </w:r>
        <w:r w:rsidR="00607D57">
          <w:rPr>
            <w:noProof/>
            <w:webHidden/>
          </w:rPr>
          <w:t>593</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735" w:history="1">
        <w:r w:rsidR="0046087F" w:rsidRPr="00404A4E">
          <w:rPr>
            <w:rStyle w:val="Hyperlink"/>
            <w:noProof/>
          </w:rPr>
          <w:t>8.10</w:t>
        </w:r>
        <w:r w:rsidR="0046087F">
          <w:rPr>
            <w:rFonts w:asciiTheme="minorHAnsi" w:eastAsiaTheme="minorEastAsia" w:hAnsiTheme="minorHAnsi" w:cstheme="minorBidi"/>
            <w:noProof/>
            <w:sz w:val="22"/>
            <w:szCs w:val="22"/>
          </w:rPr>
          <w:tab/>
        </w:r>
        <w:r w:rsidR="0046087F" w:rsidRPr="00404A4E">
          <w:rPr>
            <w:rStyle w:val="Hyperlink"/>
            <w:noProof/>
          </w:rPr>
          <w:t>Performance Tuning Recommendations</w:t>
        </w:r>
        <w:r w:rsidR="0046087F">
          <w:rPr>
            <w:noProof/>
            <w:webHidden/>
          </w:rPr>
          <w:tab/>
        </w:r>
        <w:r w:rsidR="0046087F">
          <w:rPr>
            <w:noProof/>
            <w:webHidden/>
          </w:rPr>
          <w:fldChar w:fldCharType="begin"/>
        </w:r>
        <w:r w:rsidR="0046087F">
          <w:rPr>
            <w:noProof/>
            <w:webHidden/>
          </w:rPr>
          <w:instrText xml:space="preserve"> PAGEREF _Toc444155735 \h </w:instrText>
        </w:r>
        <w:r w:rsidR="0046087F">
          <w:rPr>
            <w:noProof/>
            <w:webHidden/>
          </w:rPr>
        </w:r>
        <w:r w:rsidR="0046087F">
          <w:rPr>
            <w:noProof/>
            <w:webHidden/>
          </w:rPr>
          <w:fldChar w:fldCharType="separate"/>
        </w:r>
        <w:r w:rsidR="00607D57">
          <w:rPr>
            <w:noProof/>
            <w:webHidden/>
          </w:rPr>
          <w:t>595</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736" w:history="1">
        <w:r w:rsidR="0046087F" w:rsidRPr="00404A4E">
          <w:rPr>
            <w:rStyle w:val="Hyperlink"/>
            <w:noProof/>
          </w:rPr>
          <w:t>8.11</w:t>
        </w:r>
        <w:r w:rsidR="0046087F">
          <w:rPr>
            <w:rFonts w:asciiTheme="minorHAnsi" w:eastAsiaTheme="minorEastAsia" w:hAnsiTheme="minorHAnsi" w:cstheme="minorBidi"/>
            <w:noProof/>
            <w:sz w:val="22"/>
            <w:szCs w:val="22"/>
          </w:rPr>
          <w:tab/>
        </w:r>
        <w:r w:rsidR="0046087F" w:rsidRPr="00404A4E">
          <w:rPr>
            <w:rStyle w:val="Hyperlink"/>
            <w:noProof/>
          </w:rPr>
          <w:t>Event Descriptions</w:t>
        </w:r>
        <w:r w:rsidR="0046087F">
          <w:rPr>
            <w:noProof/>
            <w:webHidden/>
          </w:rPr>
          <w:tab/>
        </w:r>
        <w:r w:rsidR="0046087F">
          <w:rPr>
            <w:noProof/>
            <w:webHidden/>
          </w:rPr>
          <w:fldChar w:fldCharType="begin"/>
        </w:r>
        <w:r w:rsidR="0046087F">
          <w:rPr>
            <w:noProof/>
            <w:webHidden/>
          </w:rPr>
          <w:instrText xml:space="preserve"> PAGEREF _Toc444155736 \h </w:instrText>
        </w:r>
        <w:r w:rsidR="0046087F">
          <w:rPr>
            <w:noProof/>
            <w:webHidden/>
          </w:rPr>
        </w:r>
        <w:r w:rsidR="0046087F">
          <w:rPr>
            <w:noProof/>
            <w:webHidden/>
          </w:rPr>
          <w:fldChar w:fldCharType="separate"/>
        </w:r>
        <w:r w:rsidR="00607D57">
          <w:rPr>
            <w:noProof/>
            <w:webHidden/>
          </w:rPr>
          <w:t>596</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737" w:history="1">
        <w:r w:rsidR="0046087F" w:rsidRPr="00404A4E">
          <w:rPr>
            <w:rStyle w:val="Hyperlink"/>
            <w:noProof/>
          </w:rPr>
          <w:t>8.12</w:t>
        </w:r>
        <w:r w:rsidR="0046087F">
          <w:rPr>
            <w:rFonts w:asciiTheme="minorHAnsi" w:eastAsiaTheme="minorEastAsia" w:hAnsiTheme="minorHAnsi" w:cstheme="minorBidi"/>
            <w:noProof/>
            <w:sz w:val="22"/>
            <w:szCs w:val="22"/>
          </w:rPr>
          <w:tab/>
        </w:r>
        <w:r w:rsidR="0046087F" w:rsidRPr="00404A4E">
          <w:rPr>
            <w:rStyle w:val="Hyperlink"/>
            <w:noProof/>
          </w:rPr>
          <w:t>Catalog Views</w:t>
        </w:r>
        <w:r w:rsidR="0046087F">
          <w:rPr>
            <w:noProof/>
            <w:webHidden/>
          </w:rPr>
          <w:tab/>
        </w:r>
        <w:r w:rsidR="0046087F">
          <w:rPr>
            <w:noProof/>
            <w:webHidden/>
          </w:rPr>
          <w:fldChar w:fldCharType="begin"/>
        </w:r>
        <w:r w:rsidR="0046087F">
          <w:rPr>
            <w:noProof/>
            <w:webHidden/>
          </w:rPr>
          <w:instrText xml:space="preserve"> PAGEREF _Toc444155737 \h </w:instrText>
        </w:r>
        <w:r w:rsidR="0046087F">
          <w:rPr>
            <w:noProof/>
            <w:webHidden/>
          </w:rPr>
        </w:r>
        <w:r w:rsidR="0046087F">
          <w:rPr>
            <w:noProof/>
            <w:webHidden/>
          </w:rPr>
          <w:fldChar w:fldCharType="separate"/>
        </w:r>
        <w:r w:rsidR="00607D57">
          <w:rPr>
            <w:noProof/>
            <w:webHidden/>
          </w:rPr>
          <w:t>598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738" w:history="1">
        <w:r w:rsidR="0046087F" w:rsidRPr="00404A4E">
          <w:rPr>
            <w:rStyle w:val="Hyperlink"/>
            <w:noProof/>
          </w:rPr>
          <w:t>8.12.1</w:t>
        </w:r>
        <w:r w:rsidR="0046087F">
          <w:rPr>
            <w:rFonts w:asciiTheme="minorHAnsi" w:eastAsiaTheme="minorEastAsia" w:hAnsiTheme="minorHAnsi" w:cstheme="minorBidi"/>
            <w:noProof/>
            <w:sz w:val="22"/>
            <w:szCs w:val="22"/>
          </w:rPr>
          <w:tab/>
        </w:r>
        <w:r w:rsidR="0046087F" w:rsidRPr="00404A4E">
          <w:rPr>
            <w:rStyle w:val="Hyperlink"/>
            <w:noProof/>
          </w:rPr>
          <w:t>edb$system_waits</w:t>
        </w:r>
        <w:r w:rsidR="0046087F">
          <w:rPr>
            <w:noProof/>
            <w:webHidden/>
          </w:rPr>
          <w:tab/>
        </w:r>
        <w:r w:rsidR="0046087F">
          <w:rPr>
            <w:noProof/>
            <w:webHidden/>
          </w:rPr>
          <w:fldChar w:fldCharType="begin"/>
        </w:r>
        <w:r w:rsidR="0046087F">
          <w:rPr>
            <w:noProof/>
            <w:webHidden/>
          </w:rPr>
          <w:instrText xml:space="preserve"> PAGEREF _Toc444155738 \h </w:instrText>
        </w:r>
        <w:r w:rsidR="0046087F">
          <w:rPr>
            <w:noProof/>
            <w:webHidden/>
          </w:rPr>
        </w:r>
        <w:r w:rsidR="0046087F">
          <w:rPr>
            <w:noProof/>
            <w:webHidden/>
          </w:rPr>
          <w:fldChar w:fldCharType="separate"/>
        </w:r>
        <w:r w:rsidR="00607D57">
          <w:rPr>
            <w:noProof/>
            <w:webHidden/>
          </w:rPr>
          <w:t>598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739" w:history="1">
        <w:r w:rsidR="0046087F" w:rsidRPr="00404A4E">
          <w:rPr>
            <w:rStyle w:val="Hyperlink"/>
            <w:noProof/>
          </w:rPr>
          <w:t>8.12.2</w:t>
        </w:r>
        <w:r w:rsidR="0046087F">
          <w:rPr>
            <w:rFonts w:asciiTheme="minorHAnsi" w:eastAsiaTheme="minorEastAsia" w:hAnsiTheme="minorHAnsi" w:cstheme="minorBidi"/>
            <w:noProof/>
            <w:sz w:val="22"/>
            <w:szCs w:val="22"/>
          </w:rPr>
          <w:tab/>
        </w:r>
        <w:r w:rsidR="0046087F" w:rsidRPr="00404A4E">
          <w:rPr>
            <w:rStyle w:val="Hyperlink"/>
            <w:noProof/>
          </w:rPr>
          <w:t>edb$session_waits</w:t>
        </w:r>
        <w:r w:rsidR="0046087F">
          <w:rPr>
            <w:noProof/>
            <w:webHidden/>
          </w:rPr>
          <w:tab/>
        </w:r>
        <w:r w:rsidR="0046087F">
          <w:rPr>
            <w:noProof/>
            <w:webHidden/>
          </w:rPr>
          <w:fldChar w:fldCharType="begin"/>
        </w:r>
        <w:r w:rsidR="0046087F">
          <w:rPr>
            <w:noProof/>
            <w:webHidden/>
          </w:rPr>
          <w:instrText xml:space="preserve"> PAGEREF _Toc444155739 \h </w:instrText>
        </w:r>
        <w:r w:rsidR="0046087F">
          <w:rPr>
            <w:noProof/>
            <w:webHidden/>
          </w:rPr>
        </w:r>
        <w:r w:rsidR="0046087F">
          <w:rPr>
            <w:noProof/>
            <w:webHidden/>
          </w:rPr>
          <w:fldChar w:fldCharType="separate"/>
        </w:r>
        <w:r w:rsidR="00607D57">
          <w:rPr>
            <w:noProof/>
            <w:webHidden/>
          </w:rPr>
          <w:t>599</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740" w:history="1">
        <w:r w:rsidR="0046087F" w:rsidRPr="00404A4E">
          <w:rPr>
            <w:rStyle w:val="Hyperlink"/>
            <w:noProof/>
          </w:rPr>
          <w:t>8.12.3</w:t>
        </w:r>
        <w:r w:rsidR="0046087F">
          <w:rPr>
            <w:rFonts w:asciiTheme="minorHAnsi" w:eastAsiaTheme="minorEastAsia" w:hAnsiTheme="minorHAnsi" w:cstheme="minorBidi"/>
            <w:noProof/>
            <w:sz w:val="22"/>
            <w:szCs w:val="22"/>
          </w:rPr>
          <w:tab/>
        </w:r>
        <w:r w:rsidR="0046087F" w:rsidRPr="00404A4E">
          <w:rPr>
            <w:rStyle w:val="Hyperlink"/>
            <w:noProof/>
          </w:rPr>
          <w:t>edb$session_wait_history</w:t>
        </w:r>
        <w:r w:rsidR="0046087F">
          <w:rPr>
            <w:noProof/>
            <w:webHidden/>
          </w:rPr>
          <w:tab/>
        </w:r>
        <w:r w:rsidR="0046087F">
          <w:rPr>
            <w:noProof/>
            <w:webHidden/>
          </w:rPr>
          <w:fldChar w:fldCharType="begin"/>
        </w:r>
        <w:r w:rsidR="0046087F">
          <w:rPr>
            <w:noProof/>
            <w:webHidden/>
          </w:rPr>
          <w:instrText xml:space="preserve"> PAGEREF _Toc444155740 \h </w:instrText>
        </w:r>
        <w:r w:rsidR="0046087F">
          <w:rPr>
            <w:noProof/>
            <w:webHidden/>
          </w:rPr>
        </w:r>
        <w:r w:rsidR="0046087F">
          <w:rPr>
            <w:noProof/>
            <w:webHidden/>
          </w:rPr>
          <w:fldChar w:fldCharType="separate"/>
        </w:r>
        <w:r w:rsidR="00607D57">
          <w:rPr>
            <w:noProof/>
            <w:webHidden/>
          </w:rPr>
          <w:t>600</w:t>
        </w:r>
        <w:r w:rsidR="0046087F">
          <w:rPr>
            <w:noProof/>
            <w:webHidden/>
          </w:rPr>
          <w:fldChar w:fldCharType="end"/>
        </w:r>
      </w:hyperlink>
    </w:p>
    <w:p w:rsidR="0046087F" w:rsidRDefault="005C07B9">
      <w:pPr>
        <w:pStyle w:val="TOC1"/>
        <w:tabs>
          <w:tab w:val="left" w:pos="480"/>
          <w:tab w:val="right" w:leader="dot" w:pos="8630"/>
        </w:tabs>
        <w:rPr>
          <w:rFonts w:asciiTheme="minorHAnsi" w:eastAsiaTheme="minorEastAsia" w:hAnsiTheme="minorHAnsi" w:cstheme="minorBidi"/>
          <w:noProof/>
          <w:sz w:val="22"/>
          <w:szCs w:val="22"/>
        </w:rPr>
      </w:pPr>
      <w:hyperlink w:anchor="_Toc444155741" w:history="1">
        <w:r w:rsidR="0046087F" w:rsidRPr="00404A4E">
          <w:rPr>
            <w:rStyle w:val="Hyperlink"/>
            <w:noProof/>
          </w:rPr>
          <w:t>9</w:t>
        </w:r>
        <w:r w:rsidR="0046087F">
          <w:rPr>
            <w:rFonts w:asciiTheme="minorHAnsi" w:eastAsiaTheme="minorEastAsia" w:hAnsiTheme="minorHAnsi" w:cstheme="minorBidi"/>
            <w:noProof/>
            <w:sz w:val="22"/>
            <w:szCs w:val="22"/>
          </w:rPr>
          <w:tab/>
        </w:r>
        <w:r w:rsidR="0046087F" w:rsidRPr="00404A4E">
          <w:rPr>
            <w:rStyle w:val="Hyperlink"/>
            <w:noProof/>
          </w:rPr>
          <w:t>Built-In Utility Packages</w:t>
        </w:r>
        <w:r w:rsidR="0046087F">
          <w:rPr>
            <w:noProof/>
            <w:webHidden/>
          </w:rPr>
          <w:tab/>
        </w:r>
        <w:r w:rsidR="0046087F">
          <w:rPr>
            <w:noProof/>
            <w:webHidden/>
          </w:rPr>
          <w:fldChar w:fldCharType="begin"/>
        </w:r>
        <w:r w:rsidR="0046087F">
          <w:rPr>
            <w:noProof/>
            <w:webHidden/>
          </w:rPr>
          <w:instrText xml:space="preserve"> PAGEREF _Toc444155741 \h </w:instrText>
        </w:r>
        <w:r w:rsidR="0046087F">
          <w:rPr>
            <w:noProof/>
            <w:webHidden/>
          </w:rPr>
        </w:r>
        <w:r w:rsidR="0046087F">
          <w:rPr>
            <w:noProof/>
            <w:webHidden/>
          </w:rPr>
          <w:fldChar w:fldCharType="separate"/>
        </w:r>
        <w:r w:rsidR="00607D57">
          <w:rPr>
            <w:noProof/>
            <w:webHidden/>
          </w:rPr>
          <w:t>602</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742" w:history="1">
        <w:r w:rsidR="0046087F" w:rsidRPr="00404A4E">
          <w:rPr>
            <w:rStyle w:val="Hyperlink"/>
            <w:noProof/>
          </w:rPr>
          <w:t>9.1</w:t>
        </w:r>
        <w:r w:rsidR="0046087F">
          <w:rPr>
            <w:rFonts w:asciiTheme="minorHAnsi" w:eastAsiaTheme="minorEastAsia" w:hAnsiTheme="minorHAnsi" w:cstheme="minorBidi"/>
            <w:noProof/>
            <w:sz w:val="22"/>
            <w:szCs w:val="22"/>
          </w:rPr>
          <w:tab/>
        </w:r>
        <w:r w:rsidR="0046087F" w:rsidRPr="00404A4E">
          <w:rPr>
            <w:rStyle w:val="Hyperlink"/>
            <w:noProof/>
            <w:lang w:eastAsia="ar-SA"/>
          </w:rPr>
          <w:t>DBMS_ALERT</w:t>
        </w:r>
        <w:r w:rsidR="0046087F">
          <w:rPr>
            <w:noProof/>
            <w:webHidden/>
          </w:rPr>
          <w:tab/>
        </w:r>
        <w:r w:rsidR="0046087F">
          <w:rPr>
            <w:noProof/>
            <w:webHidden/>
          </w:rPr>
          <w:fldChar w:fldCharType="begin"/>
        </w:r>
        <w:r w:rsidR="0046087F">
          <w:rPr>
            <w:noProof/>
            <w:webHidden/>
          </w:rPr>
          <w:instrText xml:space="preserve"> PAGEREF _Toc444155742 \h </w:instrText>
        </w:r>
        <w:r w:rsidR="0046087F">
          <w:rPr>
            <w:noProof/>
            <w:webHidden/>
          </w:rPr>
        </w:r>
        <w:r w:rsidR="0046087F">
          <w:rPr>
            <w:noProof/>
            <w:webHidden/>
          </w:rPr>
          <w:fldChar w:fldCharType="separate"/>
        </w:r>
        <w:r w:rsidR="00607D57">
          <w:rPr>
            <w:noProof/>
            <w:webHidden/>
          </w:rPr>
          <w:t>604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43" w:history="1">
        <w:r w:rsidR="0046087F" w:rsidRPr="00404A4E">
          <w:rPr>
            <w:rStyle w:val="Hyperlink"/>
            <w:noProof/>
          </w:rPr>
          <w:t>9.1.1</w:t>
        </w:r>
        <w:r w:rsidR="0046087F">
          <w:rPr>
            <w:rFonts w:asciiTheme="minorHAnsi" w:eastAsiaTheme="minorEastAsia" w:hAnsiTheme="minorHAnsi" w:cstheme="minorBidi"/>
            <w:noProof/>
            <w:sz w:val="22"/>
            <w:szCs w:val="22"/>
          </w:rPr>
          <w:tab/>
        </w:r>
        <w:r w:rsidR="0046087F" w:rsidRPr="00404A4E">
          <w:rPr>
            <w:rStyle w:val="Hyperlink"/>
            <w:noProof/>
          </w:rPr>
          <w:t>REGISTER</w:t>
        </w:r>
        <w:r w:rsidR="0046087F">
          <w:rPr>
            <w:noProof/>
            <w:webHidden/>
          </w:rPr>
          <w:tab/>
        </w:r>
        <w:r w:rsidR="0046087F">
          <w:rPr>
            <w:noProof/>
            <w:webHidden/>
          </w:rPr>
          <w:fldChar w:fldCharType="begin"/>
        </w:r>
        <w:r w:rsidR="0046087F">
          <w:rPr>
            <w:noProof/>
            <w:webHidden/>
          </w:rPr>
          <w:instrText xml:space="preserve"> PAGEREF _Toc444155743 \h </w:instrText>
        </w:r>
        <w:r w:rsidR="0046087F">
          <w:rPr>
            <w:noProof/>
            <w:webHidden/>
          </w:rPr>
        </w:r>
        <w:r w:rsidR="0046087F">
          <w:rPr>
            <w:noProof/>
            <w:webHidden/>
          </w:rPr>
          <w:fldChar w:fldCharType="separate"/>
        </w:r>
        <w:r w:rsidR="00607D57">
          <w:rPr>
            <w:noProof/>
            <w:webHidden/>
          </w:rPr>
          <w:t>605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44" w:history="1">
        <w:r w:rsidR="0046087F" w:rsidRPr="00404A4E">
          <w:rPr>
            <w:rStyle w:val="Hyperlink"/>
            <w:noProof/>
          </w:rPr>
          <w:t>9.1.2</w:t>
        </w:r>
        <w:r w:rsidR="0046087F">
          <w:rPr>
            <w:rFonts w:asciiTheme="minorHAnsi" w:eastAsiaTheme="minorEastAsia" w:hAnsiTheme="minorHAnsi" w:cstheme="minorBidi"/>
            <w:noProof/>
            <w:sz w:val="22"/>
            <w:szCs w:val="22"/>
          </w:rPr>
          <w:tab/>
        </w:r>
        <w:r w:rsidR="0046087F" w:rsidRPr="00404A4E">
          <w:rPr>
            <w:rStyle w:val="Hyperlink"/>
            <w:noProof/>
          </w:rPr>
          <w:t>REMOVE</w:t>
        </w:r>
        <w:r w:rsidR="0046087F">
          <w:rPr>
            <w:noProof/>
            <w:webHidden/>
          </w:rPr>
          <w:tab/>
        </w:r>
        <w:r w:rsidR="0046087F">
          <w:rPr>
            <w:noProof/>
            <w:webHidden/>
          </w:rPr>
          <w:fldChar w:fldCharType="begin"/>
        </w:r>
        <w:r w:rsidR="0046087F">
          <w:rPr>
            <w:noProof/>
            <w:webHidden/>
          </w:rPr>
          <w:instrText xml:space="preserve"> PAGEREF _Toc444155744 \h </w:instrText>
        </w:r>
        <w:r w:rsidR="0046087F">
          <w:rPr>
            <w:noProof/>
            <w:webHidden/>
          </w:rPr>
        </w:r>
        <w:r w:rsidR="0046087F">
          <w:rPr>
            <w:noProof/>
            <w:webHidden/>
          </w:rPr>
          <w:fldChar w:fldCharType="separate"/>
        </w:r>
        <w:r w:rsidR="00607D57">
          <w:rPr>
            <w:noProof/>
            <w:webHidden/>
          </w:rPr>
          <w:t>605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45" w:history="1">
        <w:r w:rsidR="0046087F" w:rsidRPr="00404A4E">
          <w:rPr>
            <w:rStyle w:val="Hyperlink"/>
            <w:noProof/>
          </w:rPr>
          <w:t>9.1.3</w:t>
        </w:r>
        <w:r w:rsidR="0046087F">
          <w:rPr>
            <w:rFonts w:asciiTheme="minorHAnsi" w:eastAsiaTheme="minorEastAsia" w:hAnsiTheme="minorHAnsi" w:cstheme="minorBidi"/>
            <w:noProof/>
            <w:sz w:val="22"/>
            <w:szCs w:val="22"/>
          </w:rPr>
          <w:tab/>
        </w:r>
        <w:r w:rsidR="0046087F" w:rsidRPr="00404A4E">
          <w:rPr>
            <w:rStyle w:val="Hyperlink"/>
            <w:noProof/>
          </w:rPr>
          <w:t>REMOVEALL</w:t>
        </w:r>
        <w:r w:rsidR="0046087F">
          <w:rPr>
            <w:noProof/>
            <w:webHidden/>
          </w:rPr>
          <w:tab/>
        </w:r>
        <w:r w:rsidR="0046087F">
          <w:rPr>
            <w:noProof/>
            <w:webHidden/>
          </w:rPr>
          <w:fldChar w:fldCharType="begin"/>
        </w:r>
        <w:r w:rsidR="0046087F">
          <w:rPr>
            <w:noProof/>
            <w:webHidden/>
          </w:rPr>
          <w:instrText xml:space="preserve"> PAGEREF _Toc444155745 \h </w:instrText>
        </w:r>
        <w:r w:rsidR="0046087F">
          <w:rPr>
            <w:noProof/>
            <w:webHidden/>
          </w:rPr>
        </w:r>
        <w:r w:rsidR="0046087F">
          <w:rPr>
            <w:noProof/>
            <w:webHidden/>
          </w:rPr>
          <w:fldChar w:fldCharType="separate"/>
        </w:r>
        <w:r w:rsidR="00607D57">
          <w:rPr>
            <w:noProof/>
            <w:webHidden/>
          </w:rPr>
          <w:t>606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46" w:history="1">
        <w:r w:rsidR="0046087F" w:rsidRPr="00404A4E">
          <w:rPr>
            <w:rStyle w:val="Hyperlink"/>
            <w:noProof/>
          </w:rPr>
          <w:t>9.1.4</w:t>
        </w:r>
        <w:r w:rsidR="0046087F">
          <w:rPr>
            <w:rFonts w:asciiTheme="minorHAnsi" w:eastAsiaTheme="minorEastAsia" w:hAnsiTheme="minorHAnsi" w:cstheme="minorBidi"/>
            <w:noProof/>
            <w:sz w:val="22"/>
            <w:szCs w:val="22"/>
          </w:rPr>
          <w:tab/>
        </w:r>
        <w:r w:rsidR="0046087F" w:rsidRPr="00404A4E">
          <w:rPr>
            <w:rStyle w:val="Hyperlink"/>
            <w:noProof/>
          </w:rPr>
          <w:t>SIGNAL</w:t>
        </w:r>
        <w:r w:rsidR="0046087F">
          <w:rPr>
            <w:noProof/>
            <w:webHidden/>
          </w:rPr>
          <w:tab/>
        </w:r>
        <w:r w:rsidR="0046087F">
          <w:rPr>
            <w:noProof/>
            <w:webHidden/>
          </w:rPr>
          <w:fldChar w:fldCharType="begin"/>
        </w:r>
        <w:r w:rsidR="0046087F">
          <w:rPr>
            <w:noProof/>
            <w:webHidden/>
          </w:rPr>
          <w:instrText xml:space="preserve"> PAGEREF _Toc444155746 \h </w:instrText>
        </w:r>
        <w:r w:rsidR="0046087F">
          <w:rPr>
            <w:noProof/>
            <w:webHidden/>
          </w:rPr>
        </w:r>
        <w:r w:rsidR="0046087F">
          <w:rPr>
            <w:noProof/>
            <w:webHidden/>
          </w:rPr>
          <w:fldChar w:fldCharType="separate"/>
        </w:r>
        <w:r w:rsidR="00607D57">
          <w:rPr>
            <w:noProof/>
            <w:webHidden/>
          </w:rPr>
          <w:t>606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47" w:history="1">
        <w:r w:rsidR="0046087F" w:rsidRPr="00404A4E">
          <w:rPr>
            <w:rStyle w:val="Hyperlink"/>
            <w:noProof/>
          </w:rPr>
          <w:t>9.1.5</w:t>
        </w:r>
        <w:r w:rsidR="0046087F">
          <w:rPr>
            <w:rFonts w:asciiTheme="minorHAnsi" w:eastAsiaTheme="minorEastAsia" w:hAnsiTheme="minorHAnsi" w:cstheme="minorBidi"/>
            <w:noProof/>
            <w:sz w:val="22"/>
            <w:szCs w:val="22"/>
          </w:rPr>
          <w:tab/>
        </w:r>
        <w:r w:rsidR="0046087F" w:rsidRPr="00404A4E">
          <w:rPr>
            <w:rStyle w:val="Hyperlink"/>
            <w:noProof/>
          </w:rPr>
          <w:t>WAITANY</w:t>
        </w:r>
        <w:r w:rsidR="0046087F">
          <w:rPr>
            <w:noProof/>
            <w:webHidden/>
          </w:rPr>
          <w:tab/>
        </w:r>
        <w:r w:rsidR="0046087F">
          <w:rPr>
            <w:noProof/>
            <w:webHidden/>
          </w:rPr>
          <w:fldChar w:fldCharType="begin"/>
        </w:r>
        <w:r w:rsidR="0046087F">
          <w:rPr>
            <w:noProof/>
            <w:webHidden/>
          </w:rPr>
          <w:instrText xml:space="preserve"> PAGEREF _Toc444155747 \h </w:instrText>
        </w:r>
        <w:r w:rsidR="0046087F">
          <w:rPr>
            <w:noProof/>
            <w:webHidden/>
          </w:rPr>
        </w:r>
        <w:r w:rsidR="0046087F">
          <w:rPr>
            <w:noProof/>
            <w:webHidden/>
          </w:rPr>
          <w:fldChar w:fldCharType="separate"/>
        </w:r>
        <w:r w:rsidR="00607D57">
          <w:rPr>
            <w:noProof/>
            <w:webHidden/>
          </w:rPr>
          <w:t>606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48" w:history="1">
        <w:r w:rsidR="0046087F" w:rsidRPr="00404A4E">
          <w:rPr>
            <w:rStyle w:val="Hyperlink"/>
            <w:noProof/>
          </w:rPr>
          <w:t>9.1.6</w:t>
        </w:r>
        <w:r w:rsidR="0046087F">
          <w:rPr>
            <w:rFonts w:asciiTheme="minorHAnsi" w:eastAsiaTheme="minorEastAsia" w:hAnsiTheme="minorHAnsi" w:cstheme="minorBidi"/>
            <w:noProof/>
            <w:sz w:val="22"/>
            <w:szCs w:val="22"/>
          </w:rPr>
          <w:tab/>
        </w:r>
        <w:r w:rsidR="0046087F" w:rsidRPr="00404A4E">
          <w:rPr>
            <w:rStyle w:val="Hyperlink"/>
            <w:noProof/>
          </w:rPr>
          <w:t>WAITONE</w:t>
        </w:r>
        <w:r w:rsidR="0046087F">
          <w:rPr>
            <w:noProof/>
            <w:webHidden/>
          </w:rPr>
          <w:tab/>
        </w:r>
        <w:r w:rsidR="0046087F">
          <w:rPr>
            <w:noProof/>
            <w:webHidden/>
          </w:rPr>
          <w:fldChar w:fldCharType="begin"/>
        </w:r>
        <w:r w:rsidR="0046087F">
          <w:rPr>
            <w:noProof/>
            <w:webHidden/>
          </w:rPr>
          <w:instrText xml:space="preserve"> PAGEREF _Toc444155748 \h </w:instrText>
        </w:r>
        <w:r w:rsidR="0046087F">
          <w:rPr>
            <w:noProof/>
            <w:webHidden/>
          </w:rPr>
        </w:r>
        <w:r w:rsidR="0046087F">
          <w:rPr>
            <w:noProof/>
            <w:webHidden/>
          </w:rPr>
          <w:fldChar w:fldCharType="separate"/>
        </w:r>
        <w:r w:rsidR="00607D57">
          <w:rPr>
            <w:noProof/>
            <w:webHidden/>
          </w:rPr>
          <w:t>608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49" w:history="1">
        <w:r w:rsidR="0046087F" w:rsidRPr="00404A4E">
          <w:rPr>
            <w:rStyle w:val="Hyperlink"/>
            <w:noProof/>
          </w:rPr>
          <w:t>9.1.7</w:t>
        </w:r>
        <w:r w:rsidR="0046087F">
          <w:rPr>
            <w:rFonts w:asciiTheme="minorHAnsi" w:eastAsiaTheme="minorEastAsia" w:hAnsiTheme="minorHAnsi" w:cstheme="minorBidi"/>
            <w:noProof/>
            <w:sz w:val="22"/>
            <w:szCs w:val="22"/>
          </w:rPr>
          <w:tab/>
        </w:r>
        <w:r w:rsidR="0046087F" w:rsidRPr="00404A4E">
          <w:rPr>
            <w:rStyle w:val="Hyperlink"/>
            <w:noProof/>
          </w:rPr>
          <w:t>Comprehensive Example</w:t>
        </w:r>
        <w:r w:rsidR="0046087F">
          <w:rPr>
            <w:noProof/>
            <w:webHidden/>
          </w:rPr>
          <w:tab/>
        </w:r>
        <w:r w:rsidR="0046087F">
          <w:rPr>
            <w:noProof/>
            <w:webHidden/>
          </w:rPr>
          <w:fldChar w:fldCharType="begin"/>
        </w:r>
        <w:r w:rsidR="0046087F">
          <w:rPr>
            <w:noProof/>
            <w:webHidden/>
          </w:rPr>
          <w:instrText xml:space="preserve"> PAGEREF _Toc444155749 \h </w:instrText>
        </w:r>
        <w:r w:rsidR="0046087F">
          <w:rPr>
            <w:noProof/>
            <w:webHidden/>
          </w:rPr>
        </w:r>
        <w:r w:rsidR="0046087F">
          <w:rPr>
            <w:noProof/>
            <w:webHidden/>
          </w:rPr>
          <w:fldChar w:fldCharType="separate"/>
        </w:r>
        <w:r w:rsidR="00607D57">
          <w:rPr>
            <w:noProof/>
            <w:webHidden/>
          </w:rPr>
          <w:t>609</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750" w:history="1">
        <w:r w:rsidR="0046087F" w:rsidRPr="00404A4E">
          <w:rPr>
            <w:rStyle w:val="Hyperlink"/>
            <w:noProof/>
          </w:rPr>
          <w:t>9.2</w:t>
        </w:r>
        <w:r w:rsidR="0046087F">
          <w:rPr>
            <w:rFonts w:asciiTheme="minorHAnsi" w:eastAsiaTheme="minorEastAsia" w:hAnsiTheme="minorHAnsi" w:cstheme="minorBidi"/>
            <w:noProof/>
            <w:sz w:val="22"/>
            <w:szCs w:val="22"/>
          </w:rPr>
          <w:tab/>
        </w:r>
        <w:r w:rsidR="0046087F" w:rsidRPr="00404A4E">
          <w:rPr>
            <w:rStyle w:val="Hyperlink"/>
            <w:noProof/>
            <w:lang w:eastAsia="ar-SA"/>
          </w:rPr>
          <w:t>DBMS_CRYPTO</w:t>
        </w:r>
        <w:r w:rsidR="0046087F">
          <w:rPr>
            <w:noProof/>
            <w:webHidden/>
          </w:rPr>
          <w:tab/>
        </w:r>
        <w:r w:rsidR="0046087F">
          <w:rPr>
            <w:noProof/>
            <w:webHidden/>
          </w:rPr>
          <w:fldChar w:fldCharType="begin"/>
        </w:r>
        <w:r w:rsidR="0046087F">
          <w:rPr>
            <w:noProof/>
            <w:webHidden/>
          </w:rPr>
          <w:instrText xml:space="preserve"> PAGEREF _Toc444155750 \h </w:instrText>
        </w:r>
        <w:r w:rsidR="0046087F">
          <w:rPr>
            <w:noProof/>
            <w:webHidden/>
          </w:rPr>
        </w:r>
        <w:r w:rsidR="0046087F">
          <w:rPr>
            <w:noProof/>
            <w:webHidden/>
          </w:rPr>
          <w:fldChar w:fldCharType="separate"/>
        </w:r>
        <w:r w:rsidR="00607D57">
          <w:rPr>
            <w:noProof/>
            <w:webHidden/>
          </w:rPr>
          <w:t>612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51" w:history="1">
        <w:r w:rsidR="0046087F" w:rsidRPr="00404A4E">
          <w:rPr>
            <w:rStyle w:val="Hyperlink"/>
            <w:noProof/>
          </w:rPr>
          <w:t>9.2.1</w:t>
        </w:r>
        <w:r w:rsidR="0046087F">
          <w:rPr>
            <w:rFonts w:asciiTheme="minorHAnsi" w:eastAsiaTheme="minorEastAsia" w:hAnsiTheme="minorHAnsi" w:cstheme="minorBidi"/>
            <w:noProof/>
            <w:sz w:val="22"/>
            <w:szCs w:val="22"/>
          </w:rPr>
          <w:tab/>
        </w:r>
        <w:r w:rsidR="0046087F" w:rsidRPr="00404A4E">
          <w:rPr>
            <w:rStyle w:val="Hyperlink"/>
            <w:noProof/>
          </w:rPr>
          <w:t>DECRYPT</w:t>
        </w:r>
        <w:r w:rsidR="0046087F">
          <w:rPr>
            <w:noProof/>
            <w:webHidden/>
          </w:rPr>
          <w:tab/>
        </w:r>
        <w:r w:rsidR="0046087F">
          <w:rPr>
            <w:noProof/>
            <w:webHidden/>
          </w:rPr>
          <w:fldChar w:fldCharType="begin"/>
        </w:r>
        <w:r w:rsidR="0046087F">
          <w:rPr>
            <w:noProof/>
            <w:webHidden/>
          </w:rPr>
          <w:instrText xml:space="preserve"> PAGEREF _Toc444155751 \h </w:instrText>
        </w:r>
        <w:r w:rsidR="0046087F">
          <w:rPr>
            <w:noProof/>
            <w:webHidden/>
          </w:rPr>
        </w:r>
        <w:r w:rsidR="0046087F">
          <w:rPr>
            <w:noProof/>
            <w:webHidden/>
          </w:rPr>
          <w:fldChar w:fldCharType="separate"/>
        </w:r>
        <w:r w:rsidR="00607D57">
          <w:rPr>
            <w:noProof/>
            <w:webHidden/>
          </w:rPr>
          <w:t>613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52" w:history="1">
        <w:r w:rsidR="0046087F" w:rsidRPr="00404A4E">
          <w:rPr>
            <w:rStyle w:val="Hyperlink"/>
            <w:noProof/>
          </w:rPr>
          <w:t>9.2.2</w:t>
        </w:r>
        <w:r w:rsidR="0046087F">
          <w:rPr>
            <w:rFonts w:asciiTheme="minorHAnsi" w:eastAsiaTheme="minorEastAsia" w:hAnsiTheme="minorHAnsi" w:cstheme="minorBidi"/>
            <w:noProof/>
            <w:sz w:val="22"/>
            <w:szCs w:val="22"/>
          </w:rPr>
          <w:tab/>
        </w:r>
        <w:r w:rsidR="0046087F" w:rsidRPr="00404A4E">
          <w:rPr>
            <w:rStyle w:val="Hyperlink"/>
            <w:noProof/>
          </w:rPr>
          <w:t>ENCRYPT</w:t>
        </w:r>
        <w:r w:rsidR="0046087F">
          <w:rPr>
            <w:noProof/>
            <w:webHidden/>
          </w:rPr>
          <w:tab/>
        </w:r>
        <w:r w:rsidR="0046087F">
          <w:rPr>
            <w:noProof/>
            <w:webHidden/>
          </w:rPr>
          <w:fldChar w:fldCharType="begin"/>
        </w:r>
        <w:r w:rsidR="0046087F">
          <w:rPr>
            <w:noProof/>
            <w:webHidden/>
          </w:rPr>
          <w:instrText xml:space="preserve"> PAGEREF _Toc444155752 \h </w:instrText>
        </w:r>
        <w:r w:rsidR="0046087F">
          <w:rPr>
            <w:noProof/>
            <w:webHidden/>
          </w:rPr>
        </w:r>
        <w:r w:rsidR="0046087F">
          <w:rPr>
            <w:noProof/>
            <w:webHidden/>
          </w:rPr>
          <w:fldChar w:fldCharType="separate"/>
        </w:r>
        <w:r w:rsidR="00607D57">
          <w:rPr>
            <w:noProof/>
            <w:webHidden/>
          </w:rPr>
          <w:t>615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53" w:history="1">
        <w:r w:rsidR="0046087F" w:rsidRPr="00404A4E">
          <w:rPr>
            <w:rStyle w:val="Hyperlink"/>
            <w:noProof/>
          </w:rPr>
          <w:t>9.2.3</w:t>
        </w:r>
        <w:r w:rsidR="0046087F">
          <w:rPr>
            <w:rFonts w:asciiTheme="minorHAnsi" w:eastAsiaTheme="minorEastAsia" w:hAnsiTheme="minorHAnsi" w:cstheme="minorBidi"/>
            <w:noProof/>
            <w:sz w:val="22"/>
            <w:szCs w:val="22"/>
          </w:rPr>
          <w:tab/>
        </w:r>
        <w:r w:rsidR="0046087F" w:rsidRPr="00404A4E">
          <w:rPr>
            <w:rStyle w:val="Hyperlink"/>
            <w:noProof/>
          </w:rPr>
          <w:t>HASH</w:t>
        </w:r>
        <w:r w:rsidR="0046087F">
          <w:rPr>
            <w:noProof/>
            <w:webHidden/>
          </w:rPr>
          <w:tab/>
        </w:r>
        <w:r w:rsidR="0046087F">
          <w:rPr>
            <w:noProof/>
            <w:webHidden/>
          </w:rPr>
          <w:fldChar w:fldCharType="begin"/>
        </w:r>
        <w:r w:rsidR="0046087F">
          <w:rPr>
            <w:noProof/>
            <w:webHidden/>
          </w:rPr>
          <w:instrText xml:space="preserve"> PAGEREF _Toc444155753 \h </w:instrText>
        </w:r>
        <w:r w:rsidR="0046087F">
          <w:rPr>
            <w:noProof/>
            <w:webHidden/>
          </w:rPr>
        </w:r>
        <w:r w:rsidR="0046087F">
          <w:rPr>
            <w:noProof/>
            <w:webHidden/>
          </w:rPr>
          <w:fldChar w:fldCharType="separate"/>
        </w:r>
        <w:r w:rsidR="00607D57">
          <w:rPr>
            <w:noProof/>
            <w:webHidden/>
          </w:rPr>
          <w:t>617</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54" w:history="1">
        <w:r w:rsidR="0046087F" w:rsidRPr="00404A4E">
          <w:rPr>
            <w:rStyle w:val="Hyperlink"/>
            <w:noProof/>
          </w:rPr>
          <w:t>9.2.4</w:t>
        </w:r>
        <w:r w:rsidR="0046087F">
          <w:rPr>
            <w:rFonts w:asciiTheme="minorHAnsi" w:eastAsiaTheme="minorEastAsia" w:hAnsiTheme="minorHAnsi" w:cstheme="minorBidi"/>
            <w:noProof/>
            <w:sz w:val="22"/>
            <w:szCs w:val="22"/>
          </w:rPr>
          <w:tab/>
        </w:r>
        <w:r w:rsidR="0046087F" w:rsidRPr="00404A4E">
          <w:rPr>
            <w:rStyle w:val="Hyperlink"/>
            <w:noProof/>
          </w:rPr>
          <w:t>MAC</w:t>
        </w:r>
        <w:r w:rsidR="0046087F">
          <w:rPr>
            <w:noProof/>
            <w:webHidden/>
          </w:rPr>
          <w:tab/>
        </w:r>
        <w:r w:rsidR="0046087F">
          <w:rPr>
            <w:noProof/>
            <w:webHidden/>
          </w:rPr>
          <w:fldChar w:fldCharType="begin"/>
        </w:r>
        <w:r w:rsidR="0046087F">
          <w:rPr>
            <w:noProof/>
            <w:webHidden/>
          </w:rPr>
          <w:instrText xml:space="preserve"> PAGEREF _Toc444155754 \h </w:instrText>
        </w:r>
        <w:r w:rsidR="0046087F">
          <w:rPr>
            <w:noProof/>
            <w:webHidden/>
          </w:rPr>
        </w:r>
        <w:r w:rsidR="0046087F">
          <w:rPr>
            <w:noProof/>
            <w:webHidden/>
          </w:rPr>
          <w:fldChar w:fldCharType="separate"/>
        </w:r>
        <w:r w:rsidR="00607D57">
          <w:rPr>
            <w:noProof/>
            <w:webHidden/>
          </w:rPr>
          <w:t>618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55" w:history="1">
        <w:r w:rsidR="0046087F" w:rsidRPr="00404A4E">
          <w:rPr>
            <w:rStyle w:val="Hyperlink"/>
            <w:noProof/>
          </w:rPr>
          <w:t>9.2.5</w:t>
        </w:r>
        <w:r w:rsidR="0046087F">
          <w:rPr>
            <w:rFonts w:asciiTheme="minorHAnsi" w:eastAsiaTheme="minorEastAsia" w:hAnsiTheme="minorHAnsi" w:cstheme="minorBidi"/>
            <w:noProof/>
            <w:sz w:val="22"/>
            <w:szCs w:val="22"/>
          </w:rPr>
          <w:tab/>
        </w:r>
        <w:r w:rsidR="0046087F" w:rsidRPr="00404A4E">
          <w:rPr>
            <w:rStyle w:val="Hyperlink"/>
            <w:noProof/>
          </w:rPr>
          <w:t>RANDOMBYTES</w:t>
        </w:r>
        <w:r w:rsidR="0046087F">
          <w:rPr>
            <w:noProof/>
            <w:webHidden/>
          </w:rPr>
          <w:tab/>
        </w:r>
        <w:r w:rsidR="0046087F">
          <w:rPr>
            <w:noProof/>
            <w:webHidden/>
          </w:rPr>
          <w:fldChar w:fldCharType="begin"/>
        </w:r>
        <w:r w:rsidR="0046087F">
          <w:rPr>
            <w:noProof/>
            <w:webHidden/>
          </w:rPr>
          <w:instrText xml:space="preserve"> PAGEREF _Toc444155755 \h </w:instrText>
        </w:r>
        <w:r w:rsidR="0046087F">
          <w:rPr>
            <w:noProof/>
            <w:webHidden/>
          </w:rPr>
        </w:r>
        <w:r w:rsidR="0046087F">
          <w:rPr>
            <w:noProof/>
            <w:webHidden/>
          </w:rPr>
          <w:fldChar w:fldCharType="separate"/>
        </w:r>
        <w:r w:rsidR="00607D57">
          <w:rPr>
            <w:noProof/>
            <w:webHidden/>
          </w:rPr>
          <w:t>619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56" w:history="1">
        <w:r w:rsidR="0046087F" w:rsidRPr="00404A4E">
          <w:rPr>
            <w:rStyle w:val="Hyperlink"/>
            <w:noProof/>
          </w:rPr>
          <w:t>9.2.6</w:t>
        </w:r>
        <w:r w:rsidR="0046087F">
          <w:rPr>
            <w:rFonts w:asciiTheme="minorHAnsi" w:eastAsiaTheme="minorEastAsia" w:hAnsiTheme="minorHAnsi" w:cstheme="minorBidi"/>
            <w:noProof/>
            <w:sz w:val="22"/>
            <w:szCs w:val="22"/>
          </w:rPr>
          <w:tab/>
        </w:r>
        <w:r w:rsidR="0046087F" w:rsidRPr="00404A4E">
          <w:rPr>
            <w:rStyle w:val="Hyperlink"/>
            <w:noProof/>
          </w:rPr>
          <w:t>RANDOMINTEGER</w:t>
        </w:r>
        <w:r w:rsidR="0046087F">
          <w:rPr>
            <w:noProof/>
            <w:webHidden/>
          </w:rPr>
          <w:tab/>
        </w:r>
        <w:r w:rsidR="0046087F">
          <w:rPr>
            <w:noProof/>
            <w:webHidden/>
          </w:rPr>
          <w:fldChar w:fldCharType="begin"/>
        </w:r>
        <w:r w:rsidR="0046087F">
          <w:rPr>
            <w:noProof/>
            <w:webHidden/>
          </w:rPr>
          <w:instrText xml:space="preserve"> PAGEREF _Toc444155756 \h </w:instrText>
        </w:r>
        <w:r w:rsidR="0046087F">
          <w:rPr>
            <w:noProof/>
            <w:webHidden/>
          </w:rPr>
        </w:r>
        <w:r w:rsidR="0046087F">
          <w:rPr>
            <w:noProof/>
            <w:webHidden/>
          </w:rPr>
          <w:fldChar w:fldCharType="separate"/>
        </w:r>
        <w:r w:rsidR="00607D57">
          <w:rPr>
            <w:noProof/>
            <w:webHidden/>
          </w:rPr>
          <w:t>619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57" w:history="1">
        <w:r w:rsidR="0046087F" w:rsidRPr="00404A4E">
          <w:rPr>
            <w:rStyle w:val="Hyperlink"/>
            <w:noProof/>
          </w:rPr>
          <w:t>9.2.7</w:t>
        </w:r>
        <w:r w:rsidR="0046087F">
          <w:rPr>
            <w:rFonts w:asciiTheme="minorHAnsi" w:eastAsiaTheme="minorEastAsia" w:hAnsiTheme="minorHAnsi" w:cstheme="minorBidi"/>
            <w:noProof/>
            <w:sz w:val="22"/>
            <w:szCs w:val="22"/>
          </w:rPr>
          <w:tab/>
        </w:r>
        <w:r w:rsidR="0046087F" w:rsidRPr="00404A4E">
          <w:rPr>
            <w:rStyle w:val="Hyperlink"/>
            <w:noProof/>
          </w:rPr>
          <w:t>RANDOMNUMBER</w:t>
        </w:r>
        <w:r w:rsidR="0046087F">
          <w:rPr>
            <w:noProof/>
            <w:webHidden/>
          </w:rPr>
          <w:tab/>
        </w:r>
        <w:r w:rsidR="0046087F">
          <w:rPr>
            <w:noProof/>
            <w:webHidden/>
          </w:rPr>
          <w:fldChar w:fldCharType="begin"/>
        </w:r>
        <w:r w:rsidR="0046087F">
          <w:rPr>
            <w:noProof/>
            <w:webHidden/>
          </w:rPr>
          <w:instrText xml:space="preserve"> PAGEREF _Toc444155757 \h </w:instrText>
        </w:r>
        <w:r w:rsidR="0046087F">
          <w:rPr>
            <w:noProof/>
            <w:webHidden/>
          </w:rPr>
        </w:r>
        <w:r w:rsidR="0046087F">
          <w:rPr>
            <w:noProof/>
            <w:webHidden/>
          </w:rPr>
          <w:fldChar w:fldCharType="separate"/>
        </w:r>
        <w:r w:rsidR="00607D57">
          <w:rPr>
            <w:noProof/>
            <w:webHidden/>
          </w:rPr>
          <w:t>620</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758" w:history="1">
        <w:r w:rsidR="0046087F" w:rsidRPr="00404A4E">
          <w:rPr>
            <w:rStyle w:val="Hyperlink"/>
            <w:noProof/>
          </w:rPr>
          <w:t>9.3</w:t>
        </w:r>
        <w:r w:rsidR="0046087F">
          <w:rPr>
            <w:rFonts w:asciiTheme="minorHAnsi" w:eastAsiaTheme="minorEastAsia" w:hAnsiTheme="minorHAnsi" w:cstheme="minorBidi"/>
            <w:noProof/>
            <w:sz w:val="22"/>
            <w:szCs w:val="22"/>
          </w:rPr>
          <w:tab/>
        </w:r>
        <w:r w:rsidR="0046087F" w:rsidRPr="00404A4E">
          <w:rPr>
            <w:rStyle w:val="Hyperlink"/>
            <w:noProof/>
          </w:rPr>
          <w:t>DBMS_JOB</w:t>
        </w:r>
        <w:r w:rsidR="0046087F">
          <w:rPr>
            <w:noProof/>
            <w:webHidden/>
          </w:rPr>
          <w:tab/>
        </w:r>
        <w:r w:rsidR="0046087F">
          <w:rPr>
            <w:noProof/>
            <w:webHidden/>
          </w:rPr>
          <w:fldChar w:fldCharType="begin"/>
        </w:r>
        <w:r w:rsidR="0046087F">
          <w:rPr>
            <w:noProof/>
            <w:webHidden/>
          </w:rPr>
          <w:instrText xml:space="preserve"> PAGEREF _Toc444155758 \h </w:instrText>
        </w:r>
        <w:r w:rsidR="0046087F">
          <w:rPr>
            <w:noProof/>
            <w:webHidden/>
          </w:rPr>
        </w:r>
        <w:r w:rsidR="0046087F">
          <w:rPr>
            <w:noProof/>
            <w:webHidden/>
          </w:rPr>
          <w:fldChar w:fldCharType="separate"/>
        </w:r>
        <w:r w:rsidR="00607D57">
          <w:rPr>
            <w:noProof/>
            <w:webHidden/>
          </w:rPr>
          <w:t>621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59" w:history="1">
        <w:r w:rsidR="0046087F" w:rsidRPr="00404A4E">
          <w:rPr>
            <w:rStyle w:val="Hyperlink"/>
            <w:noProof/>
          </w:rPr>
          <w:t>9.3.1</w:t>
        </w:r>
        <w:r w:rsidR="0046087F">
          <w:rPr>
            <w:rFonts w:asciiTheme="minorHAnsi" w:eastAsiaTheme="minorEastAsia" w:hAnsiTheme="minorHAnsi" w:cstheme="minorBidi"/>
            <w:noProof/>
            <w:sz w:val="22"/>
            <w:szCs w:val="22"/>
          </w:rPr>
          <w:tab/>
        </w:r>
        <w:r w:rsidR="0046087F" w:rsidRPr="00404A4E">
          <w:rPr>
            <w:rStyle w:val="Hyperlink"/>
            <w:noProof/>
          </w:rPr>
          <w:t>BROKEN</w:t>
        </w:r>
        <w:r w:rsidR="0046087F">
          <w:rPr>
            <w:noProof/>
            <w:webHidden/>
          </w:rPr>
          <w:tab/>
        </w:r>
        <w:r w:rsidR="0046087F">
          <w:rPr>
            <w:noProof/>
            <w:webHidden/>
          </w:rPr>
          <w:fldChar w:fldCharType="begin"/>
        </w:r>
        <w:r w:rsidR="0046087F">
          <w:rPr>
            <w:noProof/>
            <w:webHidden/>
          </w:rPr>
          <w:instrText xml:space="preserve"> PAGEREF _Toc444155759 \h </w:instrText>
        </w:r>
        <w:r w:rsidR="0046087F">
          <w:rPr>
            <w:noProof/>
            <w:webHidden/>
          </w:rPr>
        </w:r>
        <w:r w:rsidR="0046087F">
          <w:rPr>
            <w:noProof/>
            <w:webHidden/>
          </w:rPr>
          <w:fldChar w:fldCharType="separate"/>
        </w:r>
        <w:r w:rsidR="00607D57">
          <w:rPr>
            <w:noProof/>
            <w:webHidden/>
          </w:rPr>
          <w:t>622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60" w:history="1">
        <w:r w:rsidR="0046087F" w:rsidRPr="00404A4E">
          <w:rPr>
            <w:rStyle w:val="Hyperlink"/>
            <w:noProof/>
          </w:rPr>
          <w:t>9.3.2</w:t>
        </w:r>
        <w:r w:rsidR="0046087F">
          <w:rPr>
            <w:rFonts w:asciiTheme="minorHAnsi" w:eastAsiaTheme="minorEastAsia" w:hAnsiTheme="minorHAnsi" w:cstheme="minorBidi"/>
            <w:noProof/>
            <w:sz w:val="22"/>
            <w:szCs w:val="22"/>
          </w:rPr>
          <w:tab/>
        </w:r>
        <w:r w:rsidR="0046087F" w:rsidRPr="00404A4E">
          <w:rPr>
            <w:rStyle w:val="Hyperlink"/>
            <w:noProof/>
          </w:rPr>
          <w:t>CHANGE</w:t>
        </w:r>
        <w:r w:rsidR="0046087F">
          <w:rPr>
            <w:noProof/>
            <w:webHidden/>
          </w:rPr>
          <w:tab/>
        </w:r>
        <w:r w:rsidR="0046087F">
          <w:rPr>
            <w:noProof/>
            <w:webHidden/>
          </w:rPr>
          <w:fldChar w:fldCharType="begin"/>
        </w:r>
        <w:r w:rsidR="0046087F">
          <w:rPr>
            <w:noProof/>
            <w:webHidden/>
          </w:rPr>
          <w:instrText xml:space="preserve"> PAGEREF _Toc444155760 \h </w:instrText>
        </w:r>
        <w:r w:rsidR="0046087F">
          <w:rPr>
            <w:noProof/>
            <w:webHidden/>
          </w:rPr>
        </w:r>
        <w:r w:rsidR="0046087F">
          <w:rPr>
            <w:noProof/>
            <w:webHidden/>
          </w:rPr>
          <w:fldChar w:fldCharType="separate"/>
        </w:r>
        <w:r w:rsidR="00607D57">
          <w:rPr>
            <w:noProof/>
            <w:webHidden/>
          </w:rPr>
          <w:t>623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61" w:history="1">
        <w:r w:rsidR="0046087F" w:rsidRPr="00404A4E">
          <w:rPr>
            <w:rStyle w:val="Hyperlink"/>
            <w:noProof/>
          </w:rPr>
          <w:t>9.3.3</w:t>
        </w:r>
        <w:r w:rsidR="0046087F">
          <w:rPr>
            <w:rFonts w:asciiTheme="minorHAnsi" w:eastAsiaTheme="minorEastAsia" w:hAnsiTheme="minorHAnsi" w:cstheme="minorBidi"/>
            <w:noProof/>
            <w:sz w:val="22"/>
            <w:szCs w:val="22"/>
          </w:rPr>
          <w:tab/>
        </w:r>
        <w:r w:rsidR="0046087F" w:rsidRPr="00404A4E">
          <w:rPr>
            <w:rStyle w:val="Hyperlink"/>
            <w:noProof/>
          </w:rPr>
          <w:t>INTERVAL</w:t>
        </w:r>
        <w:r w:rsidR="0046087F">
          <w:rPr>
            <w:noProof/>
            <w:webHidden/>
          </w:rPr>
          <w:tab/>
        </w:r>
        <w:r w:rsidR="0046087F">
          <w:rPr>
            <w:noProof/>
            <w:webHidden/>
          </w:rPr>
          <w:fldChar w:fldCharType="begin"/>
        </w:r>
        <w:r w:rsidR="0046087F">
          <w:rPr>
            <w:noProof/>
            <w:webHidden/>
          </w:rPr>
          <w:instrText xml:space="preserve"> PAGEREF _Toc444155761 \h </w:instrText>
        </w:r>
        <w:r w:rsidR="0046087F">
          <w:rPr>
            <w:noProof/>
            <w:webHidden/>
          </w:rPr>
        </w:r>
        <w:r w:rsidR="0046087F">
          <w:rPr>
            <w:noProof/>
            <w:webHidden/>
          </w:rPr>
          <w:fldChar w:fldCharType="separate"/>
        </w:r>
        <w:r w:rsidR="00607D57">
          <w:rPr>
            <w:noProof/>
            <w:webHidden/>
          </w:rPr>
          <w:t>624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62" w:history="1">
        <w:r w:rsidR="0046087F" w:rsidRPr="00404A4E">
          <w:rPr>
            <w:rStyle w:val="Hyperlink"/>
            <w:noProof/>
          </w:rPr>
          <w:t>9.3.4</w:t>
        </w:r>
        <w:r w:rsidR="0046087F">
          <w:rPr>
            <w:rFonts w:asciiTheme="minorHAnsi" w:eastAsiaTheme="minorEastAsia" w:hAnsiTheme="minorHAnsi" w:cstheme="minorBidi"/>
            <w:noProof/>
            <w:sz w:val="22"/>
            <w:szCs w:val="22"/>
          </w:rPr>
          <w:tab/>
        </w:r>
        <w:r w:rsidR="0046087F" w:rsidRPr="00404A4E">
          <w:rPr>
            <w:rStyle w:val="Hyperlink"/>
            <w:noProof/>
          </w:rPr>
          <w:t>NEXT_DATE</w:t>
        </w:r>
        <w:r w:rsidR="0046087F">
          <w:rPr>
            <w:noProof/>
            <w:webHidden/>
          </w:rPr>
          <w:tab/>
        </w:r>
        <w:r w:rsidR="0046087F">
          <w:rPr>
            <w:noProof/>
            <w:webHidden/>
          </w:rPr>
          <w:fldChar w:fldCharType="begin"/>
        </w:r>
        <w:r w:rsidR="0046087F">
          <w:rPr>
            <w:noProof/>
            <w:webHidden/>
          </w:rPr>
          <w:instrText xml:space="preserve"> PAGEREF _Toc444155762 \h </w:instrText>
        </w:r>
        <w:r w:rsidR="0046087F">
          <w:rPr>
            <w:noProof/>
            <w:webHidden/>
          </w:rPr>
        </w:r>
        <w:r w:rsidR="0046087F">
          <w:rPr>
            <w:noProof/>
            <w:webHidden/>
          </w:rPr>
          <w:fldChar w:fldCharType="separate"/>
        </w:r>
        <w:r w:rsidR="00607D57">
          <w:rPr>
            <w:noProof/>
            <w:webHidden/>
          </w:rPr>
          <w:t>624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63" w:history="1">
        <w:r w:rsidR="0046087F" w:rsidRPr="00404A4E">
          <w:rPr>
            <w:rStyle w:val="Hyperlink"/>
            <w:noProof/>
          </w:rPr>
          <w:t>9.3.5</w:t>
        </w:r>
        <w:r w:rsidR="0046087F">
          <w:rPr>
            <w:rFonts w:asciiTheme="minorHAnsi" w:eastAsiaTheme="minorEastAsia" w:hAnsiTheme="minorHAnsi" w:cstheme="minorBidi"/>
            <w:noProof/>
            <w:sz w:val="22"/>
            <w:szCs w:val="22"/>
          </w:rPr>
          <w:tab/>
        </w:r>
        <w:r w:rsidR="0046087F" w:rsidRPr="00404A4E">
          <w:rPr>
            <w:rStyle w:val="Hyperlink"/>
            <w:noProof/>
          </w:rPr>
          <w:t>REMOVE</w:t>
        </w:r>
        <w:r w:rsidR="0046087F">
          <w:rPr>
            <w:noProof/>
            <w:webHidden/>
          </w:rPr>
          <w:tab/>
        </w:r>
        <w:r w:rsidR="0046087F">
          <w:rPr>
            <w:noProof/>
            <w:webHidden/>
          </w:rPr>
          <w:fldChar w:fldCharType="begin"/>
        </w:r>
        <w:r w:rsidR="0046087F">
          <w:rPr>
            <w:noProof/>
            <w:webHidden/>
          </w:rPr>
          <w:instrText xml:space="preserve"> PAGEREF _Toc444155763 \h </w:instrText>
        </w:r>
        <w:r w:rsidR="0046087F">
          <w:rPr>
            <w:noProof/>
            <w:webHidden/>
          </w:rPr>
        </w:r>
        <w:r w:rsidR="0046087F">
          <w:rPr>
            <w:noProof/>
            <w:webHidden/>
          </w:rPr>
          <w:fldChar w:fldCharType="separate"/>
        </w:r>
        <w:r w:rsidR="00607D57">
          <w:rPr>
            <w:noProof/>
            <w:webHidden/>
          </w:rPr>
          <w:t>625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64" w:history="1">
        <w:r w:rsidR="0046087F" w:rsidRPr="00404A4E">
          <w:rPr>
            <w:rStyle w:val="Hyperlink"/>
            <w:noProof/>
          </w:rPr>
          <w:t>9.3.6</w:t>
        </w:r>
        <w:r w:rsidR="0046087F">
          <w:rPr>
            <w:rFonts w:asciiTheme="minorHAnsi" w:eastAsiaTheme="minorEastAsia" w:hAnsiTheme="minorHAnsi" w:cstheme="minorBidi"/>
            <w:noProof/>
            <w:sz w:val="22"/>
            <w:szCs w:val="22"/>
          </w:rPr>
          <w:tab/>
        </w:r>
        <w:r w:rsidR="0046087F" w:rsidRPr="00404A4E">
          <w:rPr>
            <w:rStyle w:val="Hyperlink"/>
            <w:noProof/>
          </w:rPr>
          <w:t>RUN</w:t>
        </w:r>
        <w:r w:rsidR="0046087F">
          <w:rPr>
            <w:noProof/>
            <w:webHidden/>
          </w:rPr>
          <w:tab/>
        </w:r>
        <w:r w:rsidR="0046087F">
          <w:rPr>
            <w:noProof/>
            <w:webHidden/>
          </w:rPr>
          <w:fldChar w:fldCharType="begin"/>
        </w:r>
        <w:r w:rsidR="0046087F">
          <w:rPr>
            <w:noProof/>
            <w:webHidden/>
          </w:rPr>
          <w:instrText xml:space="preserve"> PAGEREF _Toc444155764 \h </w:instrText>
        </w:r>
        <w:r w:rsidR="0046087F">
          <w:rPr>
            <w:noProof/>
            <w:webHidden/>
          </w:rPr>
        </w:r>
        <w:r w:rsidR="0046087F">
          <w:rPr>
            <w:noProof/>
            <w:webHidden/>
          </w:rPr>
          <w:fldChar w:fldCharType="separate"/>
        </w:r>
        <w:r w:rsidR="00607D57">
          <w:rPr>
            <w:noProof/>
            <w:webHidden/>
          </w:rPr>
          <w:t>625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65" w:history="1">
        <w:r w:rsidR="0046087F" w:rsidRPr="00404A4E">
          <w:rPr>
            <w:rStyle w:val="Hyperlink"/>
            <w:noProof/>
          </w:rPr>
          <w:t>9.3.7</w:t>
        </w:r>
        <w:r w:rsidR="0046087F">
          <w:rPr>
            <w:rFonts w:asciiTheme="minorHAnsi" w:eastAsiaTheme="minorEastAsia" w:hAnsiTheme="minorHAnsi" w:cstheme="minorBidi"/>
            <w:noProof/>
            <w:sz w:val="22"/>
            <w:szCs w:val="22"/>
          </w:rPr>
          <w:tab/>
        </w:r>
        <w:r w:rsidR="0046087F" w:rsidRPr="00404A4E">
          <w:rPr>
            <w:rStyle w:val="Hyperlink"/>
            <w:noProof/>
          </w:rPr>
          <w:t>SUBMIT</w:t>
        </w:r>
        <w:r w:rsidR="0046087F">
          <w:rPr>
            <w:noProof/>
            <w:webHidden/>
          </w:rPr>
          <w:tab/>
        </w:r>
        <w:r w:rsidR="0046087F">
          <w:rPr>
            <w:noProof/>
            <w:webHidden/>
          </w:rPr>
          <w:fldChar w:fldCharType="begin"/>
        </w:r>
        <w:r w:rsidR="0046087F">
          <w:rPr>
            <w:noProof/>
            <w:webHidden/>
          </w:rPr>
          <w:instrText xml:space="preserve"> PAGEREF _Toc444155765 \h </w:instrText>
        </w:r>
        <w:r w:rsidR="0046087F">
          <w:rPr>
            <w:noProof/>
            <w:webHidden/>
          </w:rPr>
        </w:r>
        <w:r w:rsidR="0046087F">
          <w:rPr>
            <w:noProof/>
            <w:webHidden/>
          </w:rPr>
          <w:fldChar w:fldCharType="separate"/>
        </w:r>
        <w:r w:rsidR="00607D57">
          <w:rPr>
            <w:noProof/>
            <w:webHidden/>
          </w:rPr>
          <w:t>626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66" w:history="1">
        <w:r w:rsidR="0046087F" w:rsidRPr="00404A4E">
          <w:rPr>
            <w:rStyle w:val="Hyperlink"/>
            <w:noProof/>
          </w:rPr>
          <w:t>9.3.8</w:t>
        </w:r>
        <w:r w:rsidR="0046087F">
          <w:rPr>
            <w:rFonts w:asciiTheme="minorHAnsi" w:eastAsiaTheme="minorEastAsia" w:hAnsiTheme="minorHAnsi" w:cstheme="minorBidi"/>
            <w:noProof/>
            <w:sz w:val="22"/>
            <w:szCs w:val="22"/>
          </w:rPr>
          <w:tab/>
        </w:r>
        <w:r w:rsidR="0046087F" w:rsidRPr="00404A4E">
          <w:rPr>
            <w:rStyle w:val="Hyperlink"/>
            <w:noProof/>
          </w:rPr>
          <w:t>WHAT</w:t>
        </w:r>
        <w:r w:rsidR="0046087F">
          <w:rPr>
            <w:noProof/>
            <w:webHidden/>
          </w:rPr>
          <w:tab/>
        </w:r>
        <w:r w:rsidR="0046087F">
          <w:rPr>
            <w:noProof/>
            <w:webHidden/>
          </w:rPr>
          <w:fldChar w:fldCharType="begin"/>
        </w:r>
        <w:r w:rsidR="0046087F">
          <w:rPr>
            <w:noProof/>
            <w:webHidden/>
          </w:rPr>
          <w:instrText xml:space="preserve"> PAGEREF _Toc444155766 \h </w:instrText>
        </w:r>
        <w:r w:rsidR="0046087F">
          <w:rPr>
            <w:noProof/>
            <w:webHidden/>
          </w:rPr>
        </w:r>
        <w:r w:rsidR="0046087F">
          <w:rPr>
            <w:noProof/>
            <w:webHidden/>
          </w:rPr>
          <w:fldChar w:fldCharType="separate"/>
        </w:r>
        <w:r w:rsidR="00607D57">
          <w:rPr>
            <w:noProof/>
            <w:webHidden/>
          </w:rPr>
          <w:t>627</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767" w:history="1">
        <w:r w:rsidR="0046087F" w:rsidRPr="00404A4E">
          <w:rPr>
            <w:rStyle w:val="Hyperlink"/>
            <w:noProof/>
          </w:rPr>
          <w:t>9.4</w:t>
        </w:r>
        <w:r w:rsidR="0046087F">
          <w:rPr>
            <w:rFonts w:asciiTheme="minorHAnsi" w:eastAsiaTheme="minorEastAsia" w:hAnsiTheme="minorHAnsi" w:cstheme="minorBidi"/>
            <w:noProof/>
            <w:sz w:val="22"/>
            <w:szCs w:val="22"/>
          </w:rPr>
          <w:tab/>
        </w:r>
        <w:r w:rsidR="0046087F" w:rsidRPr="00404A4E">
          <w:rPr>
            <w:rStyle w:val="Hyperlink"/>
            <w:noProof/>
          </w:rPr>
          <w:t>DBMS_LOB</w:t>
        </w:r>
        <w:r w:rsidR="0046087F">
          <w:rPr>
            <w:noProof/>
            <w:webHidden/>
          </w:rPr>
          <w:tab/>
        </w:r>
        <w:r w:rsidR="0046087F">
          <w:rPr>
            <w:noProof/>
            <w:webHidden/>
          </w:rPr>
          <w:fldChar w:fldCharType="begin"/>
        </w:r>
        <w:r w:rsidR="0046087F">
          <w:rPr>
            <w:noProof/>
            <w:webHidden/>
          </w:rPr>
          <w:instrText xml:space="preserve"> PAGEREF _Toc444155767 \h </w:instrText>
        </w:r>
        <w:r w:rsidR="0046087F">
          <w:rPr>
            <w:noProof/>
            <w:webHidden/>
          </w:rPr>
        </w:r>
        <w:r w:rsidR="0046087F">
          <w:rPr>
            <w:noProof/>
            <w:webHidden/>
          </w:rPr>
          <w:fldChar w:fldCharType="separate"/>
        </w:r>
        <w:r w:rsidR="00607D57">
          <w:rPr>
            <w:noProof/>
            <w:webHidden/>
          </w:rPr>
          <w:t>628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68" w:history="1">
        <w:r w:rsidR="0046087F" w:rsidRPr="00404A4E">
          <w:rPr>
            <w:rStyle w:val="Hyperlink"/>
            <w:noProof/>
          </w:rPr>
          <w:t>9.4.1</w:t>
        </w:r>
        <w:r w:rsidR="0046087F">
          <w:rPr>
            <w:rFonts w:asciiTheme="minorHAnsi" w:eastAsiaTheme="minorEastAsia" w:hAnsiTheme="minorHAnsi" w:cstheme="minorBidi"/>
            <w:noProof/>
            <w:sz w:val="22"/>
            <w:szCs w:val="22"/>
          </w:rPr>
          <w:tab/>
        </w:r>
        <w:r w:rsidR="0046087F" w:rsidRPr="00404A4E">
          <w:rPr>
            <w:rStyle w:val="Hyperlink"/>
            <w:noProof/>
          </w:rPr>
          <w:t>APPEND</w:t>
        </w:r>
        <w:r w:rsidR="0046087F">
          <w:rPr>
            <w:noProof/>
            <w:webHidden/>
          </w:rPr>
          <w:tab/>
        </w:r>
        <w:r w:rsidR="0046087F">
          <w:rPr>
            <w:noProof/>
            <w:webHidden/>
          </w:rPr>
          <w:fldChar w:fldCharType="begin"/>
        </w:r>
        <w:r w:rsidR="0046087F">
          <w:rPr>
            <w:noProof/>
            <w:webHidden/>
          </w:rPr>
          <w:instrText xml:space="preserve"> PAGEREF _Toc444155768 \h </w:instrText>
        </w:r>
        <w:r w:rsidR="0046087F">
          <w:rPr>
            <w:noProof/>
            <w:webHidden/>
          </w:rPr>
        </w:r>
        <w:r w:rsidR="0046087F">
          <w:rPr>
            <w:noProof/>
            <w:webHidden/>
          </w:rPr>
          <w:fldChar w:fldCharType="separate"/>
        </w:r>
        <w:r w:rsidR="00607D57">
          <w:rPr>
            <w:noProof/>
            <w:webHidden/>
          </w:rPr>
          <w:t>629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69" w:history="1">
        <w:r w:rsidR="0046087F" w:rsidRPr="00404A4E">
          <w:rPr>
            <w:rStyle w:val="Hyperlink"/>
            <w:noProof/>
          </w:rPr>
          <w:t>9.4.2</w:t>
        </w:r>
        <w:r w:rsidR="0046087F">
          <w:rPr>
            <w:rFonts w:asciiTheme="minorHAnsi" w:eastAsiaTheme="minorEastAsia" w:hAnsiTheme="minorHAnsi" w:cstheme="minorBidi"/>
            <w:noProof/>
            <w:sz w:val="22"/>
            <w:szCs w:val="22"/>
          </w:rPr>
          <w:tab/>
        </w:r>
        <w:r w:rsidR="0046087F" w:rsidRPr="00404A4E">
          <w:rPr>
            <w:rStyle w:val="Hyperlink"/>
            <w:noProof/>
          </w:rPr>
          <w:t>COMPARE</w:t>
        </w:r>
        <w:r w:rsidR="0046087F">
          <w:rPr>
            <w:noProof/>
            <w:webHidden/>
          </w:rPr>
          <w:tab/>
        </w:r>
        <w:r w:rsidR="0046087F">
          <w:rPr>
            <w:noProof/>
            <w:webHidden/>
          </w:rPr>
          <w:fldChar w:fldCharType="begin"/>
        </w:r>
        <w:r w:rsidR="0046087F">
          <w:rPr>
            <w:noProof/>
            <w:webHidden/>
          </w:rPr>
          <w:instrText xml:space="preserve"> PAGEREF _Toc444155769 \h </w:instrText>
        </w:r>
        <w:r w:rsidR="0046087F">
          <w:rPr>
            <w:noProof/>
            <w:webHidden/>
          </w:rPr>
        </w:r>
        <w:r w:rsidR="0046087F">
          <w:rPr>
            <w:noProof/>
            <w:webHidden/>
          </w:rPr>
          <w:fldChar w:fldCharType="separate"/>
        </w:r>
        <w:r w:rsidR="00607D57">
          <w:rPr>
            <w:noProof/>
            <w:webHidden/>
          </w:rPr>
          <w:t>629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70" w:history="1">
        <w:r w:rsidR="0046087F" w:rsidRPr="00404A4E">
          <w:rPr>
            <w:rStyle w:val="Hyperlink"/>
            <w:noProof/>
          </w:rPr>
          <w:t>9.4.3</w:t>
        </w:r>
        <w:r w:rsidR="0046087F">
          <w:rPr>
            <w:rFonts w:asciiTheme="minorHAnsi" w:eastAsiaTheme="minorEastAsia" w:hAnsiTheme="minorHAnsi" w:cstheme="minorBidi"/>
            <w:noProof/>
            <w:sz w:val="22"/>
            <w:szCs w:val="22"/>
          </w:rPr>
          <w:tab/>
        </w:r>
        <w:r w:rsidR="0046087F" w:rsidRPr="00404A4E">
          <w:rPr>
            <w:rStyle w:val="Hyperlink"/>
            <w:noProof/>
          </w:rPr>
          <w:t>CONVERTTOBLOB</w:t>
        </w:r>
        <w:r w:rsidR="0046087F">
          <w:rPr>
            <w:noProof/>
            <w:webHidden/>
          </w:rPr>
          <w:tab/>
        </w:r>
        <w:r w:rsidR="0046087F">
          <w:rPr>
            <w:noProof/>
            <w:webHidden/>
          </w:rPr>
          <w:fldChar w:fldCharType="begin"/>
        </w:r>
        <w:r w:rsidR="0046087F">
          <w:rPr>
            <w:noProof/>
            <w:webHidden/>
          </w:rPr>
          <w:instrText xml:space="preserve"> PAGEREF _Toc444155770 \h </w:instrText>
        </w:r>
        <w:r w:rsidR="0046087F">
          <w:rPr>
            <w:noProof/>
            <w:webHidden/>
          </w:rPr>
        </w:r>
        <w:r w:rsidR="0046087F">
          <w:rPr>
            <w:noProof/>
            <w:webHidden/>
          </w:rPr>
          <w:fldChar w:fldCharType="separate"/>
        </w:r>
        <w:r w:rsidR="00607D57">
          <w:rPr>
            <w:noProof/>
            <w:webHidden/>
          </w:rPr>
          <w:t>630</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71" w:history="1">
        <w:r w:rsidR="0046087F" w:rsidRPr="00404A4E">
          <w:rPr>
            <w:rStyle w:val="Hyperlink"/>
            <w:noProof/>
          </w:rPr>
          <w:t>9.4.4</w:t>
        </w:r>
        <w:r w:rsidR="0046087F">
          <w:rPr>
            <w:rFonts w:asciiTheme="minorHAnsi" w:eastAsiaTheme="minorEastAsia" w:hAnsiTheme="minorHAnsi" w:cstheme="minorBidi"/>
            <w:noProof/>
            <w:sz w:val="22"/>
            <w:szCs w:val="22"/>
          </w:rPr>
          <w:tab/>
        </w:r>
        <w:r w:rsidR="0046087F" w:rsidRPr="00404A4E">
          <w:rPr>
            <w:rStyle w:val="Hyperlink"/>
            <w:noProof/>
          </w:rPr>
          <w:t>CONVERTTOCLOB</w:t>
        </w:r>
        <w:r w:rsidR="0046087F">
          <w:rPr>
            <w:noProof/>
            <w:webHidden/>
          </w:rPr>
          <w:tab/>
        </w:r>
        <w:r w:rsidR="0046087F">
          <w:rPr>
            <w:noProof/>
            <w:webHidden/>
          </w:rPr>
          <w:fldChar w:fldCharType="begin"/>
        </w:r>
        <w:r w:rsidR="0046087F">
          <w:rPr>
            <w:noProof/>
            <w:webHidden/>
          </w:rPr>
          <w:instrText xml:space="preserve"> PAGEREF _Toc444155771 \h </w:instrText>
        </w:r>
        <w:r w:rsidR="0046087F">
          <w:rPr>
            <w:noProof/>
            <w:webHidden/>
          </w:rPr>
        </w:r>
        <w:r w:rsidR="0046087F">
          <w:rPr>
            <w:noProof/>
            <w:webHidden/>
          </w:rPr>
          <w:fldChar w:fldCharType="separate"/>
        </w:r>
        <w:r w:rsidR="00607D57">
          <w:rPr>
            <w:noProof/>
            <w:webHidden/>
          </w:rPr>
          <w:t>632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72" w:history="1">
        <w:r w:rsidR="0046087F" w:rsidRPr="00404A4E">
          <w:rPr>
            <w:rStyle w:val="Hyperlink"/>
            <w:noProof/>
          </w:rPr>
          <w:t>9.4.5</w:t>
        </w:r>
        <w:r w:rsidR="0046087F">
          <w:rPr>
            <w:rFonts w:asciiTheme="minorHAnsi" w:eastAsiaTheme="minorEastAsia" w:hAnsiTheme="minorHAnsi" w:cstheme="minorBidi"/>
            <w:noProof/>
            <w:sz w:val="22"/>
            <w:szCs w:val="22"/>
          </w:rPr>
          <w:tab/>
        </w:r>
        <w:r w:rsidR="0046087F" w:rsidRPr="00404A4E">
          <w:rPr>
            <w:rStyle w:val="Hyperlink"/>
            <w:noProof/>
          </w:rPr>
          <w:t>COPY</w:t>
        </w:r>
        <w:r w:rsidR="0046087F">
          <w:rPr>
            <w:noProof/>
            <w:webHidden/>
          </w:rPr>
          <w:tab/>
        </w:r>
        <w:r w:rsidR="0046087F">
          <w:rPr>
            <w:noProof/>
            <w:webHidden/>
          </w:rPr>
          <w:fldChar w:fldCharType="begin"/>
        </w:r>
        <w:r w:rsidR="0046087F">
          <w:rPr>
            <w:noProof/>
            <w:webHidden/>
          </w:rPr>
          <w:instrText xml:space="preserve"> PAGEREF _Toc444155772 \h </w:instrText>
        </w:r>
        <w:r w:rsidR="0046087F">
          <w:rPr>
            <w:noProof/>
            <w:webHidden/>
          </w:rPr>
        </w:r>
        <w:r w:rsidR="0046087F">
          <w:rPr>
            <w:noProof/>
            <w:webHidden/>
          </w:rPr>
          <w:fldChar w:fldCharType="separate"/>
        </w:r>
        <w:r w:rsidR="00607D57">
          <w:rPr>
            <w:noProof/>
            <w:webHidden/>
          </w:rPr>
          <w:t>633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73" w:history="1">
        <w:r w:rsidR="0046087F" w:rsidRPr="00404A4E">
          <w:rPr>
            <w:rStyle w:val="Hyperlink"/>
            <w:noProof/>
          </w:rPr>
          <w:t>9.4.6</w:t>
        </w:r>
        <w:r w:rsidR="0046087F">
          <w:rPr>
            <w:rFonts w:asciiTheme="minorHAnsi" w:eastAsiaTheme="minorEastAsia" w:hAnsiTheme="minorHAnsi" w:cstheme="minorBidi"/>
            <w:noProof/>
            <w:sz w:val="22"/>
            <w:szCs w:val="22"/>
          </w:rPr>
          <w:tab/>
        </w:r>
        <w:r w:rsidR="0046087F" w:rsidRPr="00404A4E">
          <w:rPr>
            <w:rStyle w:val="Hyperlink"/>
            <w:noProof/>
          </w:rPr>
          <w:t>ERASE</w:t>
        </w:r>
        <w:r w:rsidR="0046087F">
          <w:rPr>
            <w:noProof/>
            <w:webHidden/>
          </w:rPr>
          <w:tab/>
        </w:r>
        <w:r w:rsidR="0046087F">
          <w:rPr>
            <w:noProof/>
            <w:webHidden/>
          </w:rPr>
          <w:fldChar w:fldCharType="begin"/>
        </w:r>
        <w:r w:rsidR="0046087F">
          <w:rPr>
            <w:noProof/>
            <w:webHidden/>
          </w:rPr>
          <w:instrText xml:space="preserve"> PAGEREF _Toc444155773 \h </w:instrText>
        </w:r>
        <w:r w:rsidR="0046087F">
          <w:rPr>
            <w:noProof/>
            <w:webHidden/>
          </w:rPr>
        </w:r>
        <w:r w:rsidR="0046087F">
          <w:rPr>
            <w:noProof/>
            <w:webHidden/>
          </w:rPr>
          <w:fldChar w:fldCharType="separate"/>
        </w:r>
        <w:r w:rsidR="00607D57">
          <w:rPr>
            <w:noProof/>
            <w:webHidden/>
          </w:rPr>
          <w:t>634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74" w:history="1">
        <w:r w:rsidR="0046087F" w:rsidRPr="00404A4E">
          <w:rPr>
            <w:rStyle w:val="Hyperlink"/>
            <w:noProof/>
          </w:rPr>
          <w:t>9.4.7</w:t>
        </w:r>
        <w:r w:rsidR="0046087F">
          <w:rPr>
            <w:rFonts w:asciiTheme="minorHAnsi" w:eastAsiaTheme="minorEastAsia" w:hAnsiTheme="minorHAnsi" w:cstheme="minorBidi"/>
            <w:noProof/>
            <w:sz w:val="22"/>
            <w:szCs w:val="22"/>
          </w:rPr>
          <w:tab/>
        </w:r>
        <w:r w:rsidR="0046087F" w:rsidRPr="00404A4E">
          <w:rPr>
            <w:rStyle w:val="Hyperlink"/>
            <w:noProof/>
          </w:rPr>
          <w:t>GET_STORAGE_LIMIT</w:t>
        </w:r>
        <w:r w:rsidR="0046087F">
          <w:rPr>
            <w:noProof/>
            <w:webHidden/>
          </w:rPr>
          <w:tab/>
        </w:r>
        <w:r w:rsidR="0046087F">
          <w:rPr>
            <w:noProof/>
            <w:webHidden/>
          </w:rPr>
          <w:fldChar w:fldCharType="begin"/>
        </w:r>
        <w:r w:rsidR="0046087F">
          <w:rPr>
            <w:noProof/>
            <w:webHidden/>
          </w:rPr>
          <w:instrText xml:space="preserve"> PAGEREF _Toc444155774 \h </w:instrText>
        </w:r>
        <w:r w:rsidR="0046087F">
          <w:rPr>
            <w:noProof/>
            <w:webHidden/>
          </w:rPr>
        </w:r>
        <w:r w:rsidR="0046087F">
          <w:rPr>
            <w:noProof/>
            <w:webHidden/>
          </w:rPr>
          <w:fldChar w:fldCharType="separate"/>
        </w:r>
        <w:r w:rsidR="00607D57">
          <w:rPr>
            <w:noProof/>
            <w:webHidden/>
          </w:rPr>
          <w:t>635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75" w:history="1">
        <w:r w:rsidR="0046087F" w:rsidRPr="00404A4E">
          <w:rPr>
            <w:rStyle w:val="Hyperlink"/>
            <w:noProof/>
          </w:rPr>
          <w:t>9.4.8</w:t>
        </w:r>
        <w:r w:rsidR="0046087F">
          <w:rPr>
            <w:rFonts w:asciiTheme="minorHAnsi" w:eastAsiaTheme="minorEastAsia" w:hAnsiTheme="minorHAnsi" w:cstheme="minorBidi"/>
            <w:noProof/>
            <w:sz w:val="22"/>
            <w:szCs w:val="22"/>
          </w:rPr>
          <w:tab/>
        </w:r>
        <w:r w:rsidR="0046087F" w:rsidRPr="00404A4E">
          <w:rPr>
            <w:rStyle w:val="Hyperlink"/>
            <w:noProof/>
          </w:rPr>
          <w:t>GETLENGTH</w:t>
        </w:r>
        <w:r w:rsidR="0046087F">
          <w:rPr>
            <w:noProof/>
            <w:webHidden/>
          </w:rPr>
          <w:tab/>
        </w:r>
        <w:r w:rsidR="0046087F">
          <w:rPr>
            <w:noProof/>
            <w:webHidden/>
          </w:rPr>
          <w:fldChar w:fldCharType="begin"/>
        </w:r>
        <w:r w:rsidR="0046087F">
          <w:rPr>
            <w:noProof/>
            <w:webHidden/>
          </w:rPr>
          <w:instrText xml:space="preserve"> PAGEREF _Toc444155775 \h </w:instrText>
        </w:r>
        <w:r w:rsidR="0046087F">
          <w:rPr>
            <w:noProof/>
            <w:webHidden/>
          </w:rPr>
        </w:r>
        <w:r w:rsidR="0046087F">
          <w:rPr>
            <w:noProof/>
            <w:webHidden/>
          </w:rPr>
          <w:fldChar w:fldCharType="separate"/>
        </w:r>
        <w:r w:rsidR="00607D57">
          <w:rPr>
            <w:noProof/>
            <w:webHidden/>
          </w:rPr>
          <w:t>635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76" w:history="1">
        <w:r w:rsidR="0046087F" w:rsidRPr="00404A4E">
          <w:rPr>
            <w:rStyle w:val="Hyperlink"/>
            <w:noProof/>
          </w:rPr>
          <w:t>9.4.9</w:t>
        </w:r>
        <w:r w:rsidR="0046087F">
          <w:rPr>
            <w:rFonts w:asciiTheme="minorHAnsi" w:eastAsiaTheme="minorEastAsia" w:hAnsiTheme="minorHAnsi" w:cstheme="minorBidi"/>
            <w:noProof/>
            <w:sz w:val="22"/>
            <w:szCs w:val="22"/>
          </w:rPr>
          <w:tab/>
        </w:r>
        <w:r w:rsidR="0046087F" w:rsidRPr="00404A4E">
          <w:rPr>
            <w:rStyle w:val="Hyperlink"/>
            <w:noProof/>
          </w:rPr>
          <w:t>INSTR</w:t>
        </w:r>
        <w:r w:rsidR="0046087F">
          <w:rPr>
            <w:noProof/>
            <w:webHidden/>
          </w:rPr>
          <w:tab/>
        </w:r>
        <w:r w:rsidR="0046087F">
          <w:rPr>
            <w:noProof/>
            <w:webHidden/>
          </w:rPr>
          <w:fldChar w:fldCharType="begin"/>
        </w:r>
        <w:r w:rsidR="0046087F">
          <w:rPr>
            <w:noProof/>
            <w:webHidden/>
          </w:rPr>
          <w:instrText xml:space="preserve"> PAGEREF _Toc444155776 \h </w:instrText>
        </w:r>
        <w:r w:rsidR="0046087F">
          <w:rPr>
            <w:noProof/>
            <w:webHidden/>
          </w:rPr>
        </w:r>
        <w:r w:rsidR="0046087F">
          <w:rPr>
            <w:noProof/>
            <w:webHidden/>
          </w:rPr>
          <w:fldChar w:fldCharType="separate"/>
        </w:r>
        <w:r w:rsidR="00607D57">
          <w:rPr>
            <w:noProof/>
            <w:webHidden/>
          </w:rPr>
          <w:t>635</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777" w:history="1">
        <w:r w:rsidR="0046087F" w:rsidRPr="00404A4E">
          <w:rPr>
            <w:rStyle w:val="Hyperlink"/>
            <w:noProof/>
          </w:rPr>
          <w:t>9.4.10</w:t>
        </w:r>
        <w:r w:rsidR="0046087F">
          <w:rPr>
            <w:rFonts w:asciiTheme="minorHAnsi" w:eastAsiaTheme="minorEastAsia" w:hAnsiTheme="minorHAnsi" w:cstheme="minorBidi"/>
            <w:noProof/>
            <w:sz w:val="22"/>
            <w:szCs w:val="22"/>
          </w:rPr>
          <w:tab/>
        </w:r>
        <w:r w:rsidR="0046087F" w:rsidRPr="00404A4E">
          <w:rPr>
            <w:rStyle w:val="Hyperlink"/>
            <w:noProof/>
          </w:rPr>
          <w:t>READ</w:t>
        </w:r>
        <w:r w:rsidR="0046087F">
          <w:rPr>
            <w:noProof/>
            <w:webHidden/>
          </w:rPr>
          <w:tab/>
        </w:r>
        <w:r w:rsidR="0046087F">
          <w:rPr>
            <w:noProof/>
            <w:webHidden/>
          </w:rPr>
          <w:fldChar w:fldCharType="begin"/>
        </w:r>
        <w:r w:rsidR="0046087F">
          <w:rPr>
            <w:noProof/>
            <w:webHidden/>
          </w:rPr>
          <w:instrText xml:space="preserve"> PAGEREF _Toc444155777 \h </w:instrText>
        </w:r>
        <w:r w:rsidR="0046087F">
          <w:rPr>
            <w:noProof/>
            <w:webHidden/>
          </w:rPr>
        </w:r>
        <w:r w:rsidR="0046087F">
          <w:rPr>
            <w:noProof/>
            <w:webHidden/>
          </w:rPr>
          <w:fldChar w:fldCharType="separate"/>
        </w:r>
        <w:r w:rsidR="00607D57">
          <w:rPr>
            <w:noProof/>
            <w:webHidden/>
          </w:rPr>
          <w:t>636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778" w:history="1">
        <w:r w:rsidR="0046087F" w:rsidRPr="00404A4E">
          <w:rPr>
            <w:rStyle w:val="Hyperlink"/>
            <w:noProof/>
          </w:rPr>
          <w:t>9.4.11</w:t>
        </w:r>
        <w:r w:rsidR="0046087F">
          <w:rPr>
            <w:rFonts w:asciiTheme="minorHAnsi" w:eastAsiaTheme="minorEastAsia" w:hAnsiTheme="minorHAnsi" w:cstheme="minorBidi"/>
            <w:noProof/>
            <w:sz w:val="22"/>
            <w:szCs w:val="22"/>
          </w:rPr>
          <w:tab/>
        </w:r>
        <w:r w:rsidR="0046087F" w:rsidRPr="00404A4E">
          <w:rPr>
            <w:rStyle w:val="Hyperlink"/>
            <w:noProof/>
          </w:rPr>
          <w:t>SUBSTR</w:t>
        </w:r>
        <w:r w:rsidR="0046087F">
          <w:rPr>
            <w:noProof/>
            <w:webHidden/>
          </w:rPr>
          <w:tab/>
        </w:r>
        <w:r w:rsidR="0046087F">
          <w:rPr>
            <w:noProof/>
            <w:webHidden/>
          </w:rPr>
          <w:fldChar w:fldCharType="begin"/>
        </w:r>
        <w:r w:rsidR="0046087F">
          <w:rPr>
            <w:noProof/>
            <w:webHidden/>
          </w:rPr>
          <w:instrText xml:space="preserve"> PAGEREF _Toc444155778 \h </w:instrText>
        </w:r>
        <w:r w:rsidR="0046087F">
          <w:rPr>
            <w:noProof/>
            <w:webHidden/>
          </w:rPr>
        </w:r>
        <w:r w:rsidR="0046087F">
          <w:rPr>
            <w:noProof/>
            <w:webHidden/>
          </w:rPr>
          <w:fldChar w:fldCharType="separate"/>
        </w:r>
        <w:r w:rsidR="00607D57">
          <w:rPr>
            <w:noProof/>
            <w:webHidden/>
          </w:rPr>
          <w:t>637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779" w:history="1">
        <w:r w:rsidR="0046087F" w:rsidRPr="00404A4E">
          <w:rPr>
            <w:rStyle w:val="Hyperlink"/>
            <w:noProof/>
          </w:rPr>
          <w:t>9.4.12</w:t>
        </w:r>
        <w:r w:rsidR="0046087F">
          <w:rPr>
            <w:rFonts w:asciiTheme="minorHAnsi" w:eastAsiaTheme="minorEastAsia" w:hAnsiTheme="minorHAnsi" w:cstheme="minorBidi"/>
            <w:noProof/>
            <w:sz w:val="22"/>
            <w:szCs w:val="22"/>
          </w:rPr>
          <w:tab/>
        </w:r>
        <w:r w:rsidR="0046087F" w:rsidRPr="00404A4E">
          <w:rPr>
            <w:rStyle w:val="Hyperlink"/>
            <w:noProof/>
          </w:rPr>
          <w:t>TRIM</w:t>
        </w:r>
        <w:r w:rsidR="0046087F">
          <w:rPr>
            <w:noProof/>
            <w:webHidden/>
          </w:rPr>
          <w:tab/>
        </w:r>
        <w:r w:rsidR="0046087F">
          <w:rPr>
            <w:noProof/>
            <w:webHidden/>
          </w:rPr>
          <w:fldChar w:fldCharType="begin"/>
        </w:r>
        <w:r w:rsidR="0046087F">
          <w:rPr>
            <w:noProof/>
            <w:webHidden/>
          </w:rPr>
          <w:instrText xml:space="preserve"> PAGEREF _Toc444155779 \h </w:instrText>
        </w:r>
        <w:r w:rsidR="0046087F">
          <w:rPr>
            <w:noProof/>
            <w:webHidden/>
          </w:rPr>
        </w:r>
        <w:r w:rsidR="0046087F">
          <w:rPr>
            <w:noProof/>
            <w:webHidden/>
          </w:rPr>
          <w:fldChar w:fldCharType="separate"/>
        </w:r>
        <w:r w:rsidR="00607D57">
          <w:rPr>
            <w:noProof/>
            <w:webHidden/>
          </w:rPr>
          <w:t>638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780" w:history="1">
        <w:r w:rsidR="0046087F" w:rsidRPr="00404A4E">
          <w:rPr>
            <w:rStyle w:val="Hyperlink"/>
            <w:noProof/>
          </w:rPr>
          <w:t>9.4.13</w:t>
        </w:r>
        <w:r w:rsidR="0046087F">
          <w:rPr>
            <w:rFonts w:asciiTheme="minorHAnsi" w:eastAsiaTheme="minorEastAsia" w:hAnsiTheme="minorHAnsi" w:cstheme="minorBidi"/>
            <w:noProof/>
            <w:sz w:val="22"/>
            <w:szCs w:val="22"/>
          </w:rPr>
          <w:tab/>
        </w:r>
        <w:r w:rsidR="0046087F" w:rsidRPr="00404A4E">
          <w:rPr>
            <w:rStyle w:val="Hyperlink"/>
            <w:noProof/>
          </w:rPr>
          <w:t>WRITE</w:t>
        </w:r>
        <w:r w:rsidR="0046087F">
          <w:rPr>
            <w:noProof/>
            <w:webHidden/>
          </w:rPr>
          <w:tab/>
        </w:r>
        <w:r w:rsidR="0046087F">
          <w:rPr>
            <w:noProof/>
            <w:webHidden/>
          </w:rPr>
          <w:fldChar w:fldCharType="begin"/>
        </w:r>
        <w:r w:rsidR="0046087F">
          <w:rPr>
            <w:noProof/>
            <w:webHidden/>
          </w:rPr>
          <w:instrText xml:space="preserve"> PAGEREF _Toc444155780 \h </w:instrText>
        </w:r>
        <w:r w:rsidR="0046087F">
          <w:rPr>
            <w:noProof/>
            <w:webHidden/>
          </w:rPr>
        </w:r>
        <w:r w:rsidR="0046087F">
          <w:rPr>
            <w:noProof/>
            <w:webHidden/>
          </w:rPr>
          <w:fldChar w:fldCharType="separate"/>
        </w:r>
        <w:r w:rsidR="00607D57">
          <w:rPr>
            <w:noProof/>
            <w:webHidden/>
          </w:rPr>
          <w:t>638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781" w:history="1">
        <w:r w:rsidR="0046087F" w:rsidRPr="00404A4E">
          <w:rPr>
            <w:rStyle w:val="Hyperlink"/>
            <w:noProof/>
          </w:rPr>
          <w:t>9.4.14</w:t>
        </w:r>
        <w:r w:rsidR="0046087F">
          <w:rPr>
            <w:rFonts w:asciiTheme="minorHAnsi" w:eastAsiaTheme="minorEastAsia" w:hAnsiTheme="minorHAnsi" w:cstheme="minorBidi"/>
            <w:noProof/>
            <w:sz w:val="22"/>
            <w:szCs w:val="22"/>
          </w:rPr>
          <w:tab/>
        </w:r>
        <w:r w:rsidR="0046087F" w:rsidRPr="00404A4E">
          <w:rPr>
            <w:rStyle w:val="Hyperlink"/>
            <w:noProof/>
          </w:rPr>
          <w:t>WRITEAPPEND</w:t>
        </w:r>
        <w:r w:rsidR="0046087F">
          <w:rPr>
            <w:noProof/>
            <w:webHidden/>
          </w:rPr>
          <w:tab/>
        </w:r>
        <w:r w:rsidR="0046087F">
          <w:rPr>
            <w:noProof/>
            <w:webHidden/>
          </w:rPr>
          <w:fldChar w:fldCharType="begin"/>
        </w:r>
        <w:r w:rsidR="0046087F">
          <w:rPr>
            <w:noProof/>
            <w:webHidden/>
          </w:rPr>
          <w:instrText xml:space="preserve"> PAGEREF _Toc444155781 \h </w:instrText>
        </w:r>
        <w:r w:rsidR="0046087F">
          <w:rPr>
            <w:noProof/>
            <w:webHidden/>
          </w:rPr>
        </w:r>
        <w:r w:rsidR="0046087F">
          <w:rPr>
            <w:noProof/>
            <w:webHidden/>
          </w:rPr>
          <w:fldChar w:fldCharType="separate"/>
        </w:r>
        <w:r w:rsidR="00607D57">
          <w:rPr>
            <w:noProof/>
            <w:webHidden/>
          </w:rPr>
          <w:t>639</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782" w:history="1">
        <w:r w:rsidR="0046087F" w:rsidRPr="00404A4E">
          <w:rPr>
            <w:rStyle w:val="Hyperlink"/>
            <w:noProof/>
          </w:rPr>
          <w:t>9.5</w:t>
        </w:r>
        <w:r w:rsidR="0046087F">
          <w:rPr>
            <w:rFonts w:asciiTheme="minorHAnsi" w:eastAsiaTheme="minorEastAsia" w:hAnsiTheme="minorHAnsi" w:cstheme="minorBidi"/>
            <w:noProof/>
            <w:sz w:val="22"/>
            <w:szCs w:val="22"/>
          </w:rPr>
          <w:tab/>
        </w:r>
        <w:r w:rsidR="0046087F" w:rsidRPr="00404A4E">
          <w:rPr>
            <w:rStyle w:val="Hyperlink"/>
            <w:noProof/>
            <w:lang w:eastAsia="ar-SA"/>
          </w:rPr>
          <w:t>DBMS_LOCK</w:t>
        </w:r>
        <w:r w:rsidR="0046087F">
          <w:rPr>
            <w:noProof/>
            <w:webHidden/>
          </w:rPr>
          <w:tab/>
        </w:r>
        <w:r w:rsidR="0046087F">
          <w:rPr>
            <w:noProof/>
            <w:webHidden/>
          </w:rPr>
          <w:fldChar w:fldCharType="begin"/>
        </w:r>
        <w:r w:rsidR="0046087F">
          <w:rPr>
            <w:noProof/>
            <w:webHidden/>
          </w:rPr>
          <w:instrText xml:space="preserve"> PAGEREF _Toc444155782 \h </w:instrText>
        </w:r>
        <w:r w:rsidR="0046087F">
          <w:rPr>
            <w:noProof/>
            <w:webHidden/>
          </w:rPr>
        </w:r>
        <w:r w:rsidR="0046087F">
          <w:rPr>
            <w:noProof/>
            <w:webHidden/>
          </w:rPr>
          <w:fldChar w:fldCharType="separate"/>
        </w:r>
        <w:r w:rsidR="00607D57">
          <w:rPr>
            <w:noProof/>
            <w:webHidden/>
          </w:rPr>
          <w:t>640</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83" w:history="1">
        <w:r w:rsidR="0046087F" w:rsidRPr="00404A4E">
          <w:rPr>
            <w:rStyle w:val="Hyperlink"/>
            <w:noProof/>
          </w:rPr>
          <w:t>9.5.1</w:t>
        </w:r>
        <w:r w:rsidR="0046087F">
          <w:rPr>
            <w:rFonts w:asciiTheme="minorHAnsi" w:eastAsiaTheme="minorEastAsia" w:hAnsiTheme="minorHAnsi" w:cstheme="minorBidi"/>
            <w:noProof/>
            <w:sz w:val="22"/>
            <w:szCs w:val="22"/>
          </w:rPr>
          <w:tab/>
        </w:r>
        <w:r w:rsidR="0046087F" w:rsidRPr="00404A4E">
          <w:rPr>
            <w:rStyle w:val="Hyperlink"/>
            <w:noProof/>
          </w:rPr>
          <w:t>SLEEP</w:t>
        </w:r>
        <w:r w:rsidR="0046087F">
          <w:rPr>
            <w:noProof/>
            <w:webHidden/>
          </w:rPr>
          <w:tab/>
        </w:r>
        <w:r w:rsidR="0046087F">
          <w:rPr>
            <w:noProof/>
            <w:webHidden/>
          </w:rPr>
          <w:fldChar w:fldCharType="begin"/>
        </w:r>
        <w:r w:rsidR="0046087F">
          <w:rPr>
            <w:noProof/>
            <w:webHidden/>
          </w:rPr>
          <w:instrText xml:space="preserve"> PAGEREF _Toc444155783 \h </w:instrText>
        </w:r>
        <w:r w:rsidR="0046087F">
          <w:rPr>
            <w:noProof/>
            <w:webHidden/>
          </w:rPr>
        </w:r>
        <w:r w:rsidR="0046087F">
          <w:rPr>
            <w:noProof/>
            <w:webHidden/>
          </w:rPr>
          <w:fldChar w:fldCharType="separate"/>
        </w:r>
        <w:r w:rsidR="00607D57">
          <w:rPr>
            <w:noProof/>
            <w:webHidden/>
          </w:rPr>
          <w:t>640</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784" w:history="1">
        <w:r w:rsidR="0046087F" w:rsidRPr="00404A4E">
          <w:rPr>
            <w:rStyle w:val="Hyperlink"/>
            <w:noProof/>
          </w:rPr>
          <w:t>9.6</w:t>
        </w:r>
        <w:r w:rsidR="0046087F">
          <w:rPr>
            <w:rFonts w:asciiTheme="minorHAnsi" w:eastAsiaTheme="minorEastAsia" w:hAnsiTheme="minorHAnsi" w:cstheme="minorBidi"/>
            <w:noProof/>
            <w:sz w:val="22"/>
            <w:szCs w:val="22"/>
          </w:rPr>
          <w:tab/>
        </w:r>
        <w:r w:rsidR="0046087F" w:rsidRPr="00404A4E">
          <w:rPr>
            <w:rStyle w:val="Hyperlink"/>
            <w:noProof/>
            <w:lang w:eastAsia="ar-SA"/>
          </w:rPr>
          <w:t>DBMS_MVIEW</w:t>
        </w:r>
        <w:r w:rsidR="0046087F">
          <w:rPr>
            <w:noProof/>
            <w:webHidden/>
          </w:rPr>
          <w:tab/>
        </w:r>
        <w:r w:rsidR="0046087F">
          <w:rPr>
            <w:noProof/>
            <w:webHidden/>
          </w:rPr>
          <w:fldChar w:fldCharType="begin"/>
        </w:r>
        <w:r w:rsidR="0046087F">
          <w:rPr>
            <w:noProof/>
            <w:webHidden/>
          </w:rPr>
          <w:instrText xml:space="preserve"> PAGEREF _Toc444155784 \h </w:instrText>
        </w:r>
        <w:r w:rsidR="0046087F">
          <w:rPr>
            <w:noProof/>
            <w:webHidden/>
          </w:rPr>
        </w:r>
        <w:r w:rsidR="0046087F">
          <w:rPr>
            <w:noProof/>
            <w:webHidden/>
          </w:rPr>
          <w:fldChar w:fldCharType="separate"/>
        </w:r>
        <w:r w:rsidR="00607D57">
          <w:rPr>
            <w:noProof/>
            <w:webHidden/>
          </w:rPr>
          <w:t>641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85" w:history="1">
        <w:r w:rsidR="0046087F" w:rsidRPr="00404A4E">
          <w:rPr>
            <w:rStyle w:val="Hyperlink"/>
            <w:noProof/>
          </w:rPr>
          <w:t>9.6.1</w:t>
        </w:r>
        <w:r w:rsidR="0046087F">
          <w:rPr>
            <w:rFonts w:asciiTheme="minorHAnsi" w:eastAsiaTheme="minorEastAsia" w:hAnsiTheme="minorHAnsi" w:cstheme="minorBidi"/>
            <w:noProof/>
            <w:sz w:val="22"/>
            <w:szCs w:val="22"/>
          </w:rPr>
          <w:tab/>
        </w:r>
        <w:r w:rsidR="0046087F" w:rsidRPr="00404A4E">
          <w:rPr>
            <w:rStyle w:val="Hyperlink"/>
            <w:noProof/>
          </w:rPr>
          <w:t>GET_MV_DEPENDENCIES</w:t>
        </w:r>
        <w:r w:rsidR="0046087F">
          <w:rPr>
            <w:noProof/>
            <w:webHidden/>
          </w:rPr>
          <w:tab/>
        </w:r>
        <w:r w:rsidR="0046087F">
          <w:rPr>
            <w:noProof/>
            <w:webHidden/>
          </w:rPr>
          <w:fldChar w:fldCharType="begin"/>
        </w:r>
        <w:r w:rsidR="0046087F">
          <w:rPr>
            <w:noProof/>
            <w:webHidden/>
          </w:rPr>
          <w:instrText xml:space="preserve"> PAGEREF _Toc444155785 \h </w:instrText>
        </w:r>
        <w:r w:rsidR="0046087F">
          <w:rPr>
            <w:noProof/>
            <w:webHidden/>
          </w:rPr>
        </w:r>
        <w:r w:rsidR="0046087F">
          <w:rPr>
            <w:noProof/>
            <w:webHidden/>
          </w:rPr>
          <w:fldChar w:fldCharType="separate"/>
        </w:r>
        <w:r w:rsidR="00607D57">
          <w:rPr>
            <w:noProof/>
            <w:webHidden/>
          </w:rPr>
          <w:t>642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86" w:history="1">
        <w:r w:rsidR="0046087F" w:rsidRPr="00404A4E">
          <w:rPr>
            <w:rStyle w:val="Hyperlink"/>
            <w:noProof/>
          </w:rPr>
          <w:t>9.6.2</w:t>
        </w:r>
        <w:r w:rsidR="0046087F">
          <w:rPr>
            <w:rFonts w:asciiTheme="minorHAnsi" w:eastAsiaTheme="minorEastAsia" w:hAnsiTheme="minorHAnsi" w:cstheme="minorBidi"/>
            <w:noProof/>
            <w:sz w:val="22"/>
            <w:szCs w:val="22"/>
          </w:rPr>
          <w:tab/>
        </w:r>
        <w:r w:rsidR="0046087F" w:rsidRPr="00404A4E">
          <w:rPr>
            <w:rStyle w:val="Hyperlink"/>
            <w:noProof/>
          </w:rPr>
          <w:t>REFRESH</w:t>
        </w:r>
        <w:r w:rsidR="0046087F">
          <w:rPr>
            <w:noProof/>
            <w:webHidden/>
          </w:rPr>
          <w:tab/>
        </w:r>
        <w:r w:rsidR="0046087F">
          <w:rPr>
            <w:noProof/>
            <w:webHidden/>
          </w:rPr>
          <w:fldChar w:fldCharType="begin"/>
        </w:r>
        <w:r w:rsidR="0046087F">
          <w:rPr>
            <w:noProof/>
            <w:webHidden/>
          </w:rPr>
          <w:instrText xml:space="preserve"> PAGEREF _Toc444155786 \h </w:instrText>
        </w:r>
        <w:r w:rsidR="0046087F">
          <w:rPr>
            <w:noProof/>
            <w:webHidden/>
          </w:rPr>
        </w:r>
        <w:r w:rsidR="0046087F">
          <w:rPr>
            <w:noProof/>
            <w:webHidden/>
          </w:rPr>
          <w:fldChar w:fldCharType="separate"/>
        </w:r>
        <w:r w:rsidR="00607D57">
          <w:rPr>
            <w:noProof/>
            <w:webHidden/>
          </w:rPr>
          <w:t>642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87" w:history="1">
        <w:r w:rsidR="0046087F" w:rsidRPr="00404A4E">
          <w:rPr>
            <w:rStyle w:val="Hyperlink"/>
            <w:noProof/>
          </w:rPr>
          <w:t>9.6.3</w:t>
        </w:r>
        <w:r w:rsidR="0046087F">
          <w:rPr>
            <w:rFonts w:asciiTheme="minorHAnsi" w:eastAsiaTheme="minorEastAsia" w:hAnsiTheme="minorHAnsi" w:cstheme="minorBidi"/>
            <w:noProof/>
            <w:sz w:val="22"/>
            <w:szCs w:val="22"/>
          </w:rPr>
          <w:tab/>
        </w:r>
        <w:r w:rsidR="0046087F" w:rsidRPr="00404A4E">
          <w:rPr>
            <w:rStyle w:val="Hyperlink"/>
            <w:noProof/>
          </w:rPr>
          <w:t>REFRESH_ALL_MVIEWS</w:t>
        </w:r>
        <w:r w:rsidR="0046087F">
          <w:rPr>
            <w:noProof/>
            <w:webHidden/>
          </w:rPr>
          <w:tab/>
        </w:r>
        <w:r w:rsidR="0046087F">
          <w:rPr>
            <w:noProof/>
            <w:webHidden/>
          </w:rPr>
          <w:fldChar w:fldCharType="begin"/>
        </w:r>
        <w:r w:rsidR="0046087F">
          <w:rPr>
            <w:noProof/>
            <w:webHidden/>
          </w:rPr>
          <w:instrText xml:space="preserve"> PAGEREF _Toc444155787 \h </w:instrText>
        </w:r>
        <w:r w:rsidR="0046087F">
          <w:rPr>
            <w:noProof/>
            <w:webHidden/>
          </w:rPr>
        </w:r>
        <w:r w:rsidR="0046087F">
          <w:rPr>
            <w:noProof/>
            <w:webHidden/>
          </w:rPr>
          <w:fldChar w:fldCharType="separate"/>
        </w:r>
        <w:r w:rsidR="00607D57">
          <w:rPr>
            <w:noProof/>
            <w:webHidden/>
          </w:rPr>
          <w:t>644</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88" w:history="1">
        <w:r w:rsidR="0046087F" w:rsidRPr="00404A4E">
          <w:rPr>
            <w:rStyle w:val="Hyperlink"/>
            <w:noProof/>
          </w:rPr>
          <w:t>9.6.4</w:t>
        </w:r>
        <w:r w:rsidR="0046087F">
          <w:rPr>
            <w:rFonts w:asciiTheme="minorHAnsi" w:eastAsiaTheme="minorEastAsia" w:hAnsiTheme="minorHAnsi" w:cstheme="minorBidi"/>
            <w:noProof/>
            <w:sz w:val="22"/>
            <w:szCs w:val="22"/>
          </w:rPr>
          <w:tab/>
        </w:r>
        <w:r w:rsidR="0046087F" w:rsidRPr="00404A4E">
          <w:rPr>
            <w:rStyle w:val="Hyperlink"/>
            <w:noProof/>
          </w:rPr>
          <w:t>REFRESH_DEPENDENT</w:t>
        </w:r>
        <w:r w:rsidR="0046087F">
          <w:rPr>
            <w:noProof/>
            <w:webHidden/>
          </w:rPr>
          <w:tab/>
        </w:r>
        <w:r w:rsidR="0046087F">
          <w:rPr>
            <w:noProof/>
            <w:webHidden/>
          </w:rPr>
          <w:fldChar w:fldCharType="begin"/>
        </w:r>
        <w:r w:rsidR="0046087F">
          <w:rPr>
            <w:noProof/>
            <w:webHidden/>
          </w:rPr>
          <w:instrText xml:space="preserve"> PAGEREF _Toc444155788 \h </w:instrText>
        </w:r>
        <w:r w:rsidR="0046087F">
          <w:rPr>
            <w:noProof/>
            <w:webHidden/>
          </w:rPr>
        </w:r>
        <w:r w:rsidR="0046087F">
          <w:rPr>
            <w:noProof/>
            <w:webHidden/>
          </w:rPr>
          <w:fldChar w:fldCharType="separate"/>
        </w:r>
        <w:r w:rsidR="00607D57">
          <w:rPr>
            <w:noProof/>
            <w:webHidden/>
          </w:rPr>
          <w:t>646</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789" w:history="1">
        <w:r w:rsidR="0046087F" w:rsidRPr="00404A4E">
          <w:rPr>
            <w:rStyle w:val="Hyperlink"/>
            <w:noProof/>
          </w:rPr>
          <w:t>9.7</w:t>
        </w:r>
        <w:r w:rsidR="0046087F">
          <w:rPr>
            <w:rFonts w:asciiTheme="minorHAnsi" w:eastAsiaTheme="minorEastAsia" w:hAnsiTheme="minorHAnsi" w:cstheme="minorBidi"/>
            <w:noProof/>
            <w:sz w:val="22"/>
            <w:szCs w:val="22"/>
          </w:rPr>
          <w:tab/>
        </w:r>
        <w:r w:rsidR="0046087F" w:rsidRPr="00404A4E">
          <w:rPr>
            <w:rStyle w:val="Hyperlink"/>
            <w:noProof/>
            <w:lang w:eastAsia="ar-SA"/>
          </w:rPr>
          <w:t>DBMS_OUTPUT</w:t>
        </w:r>
        <w:r w:rsidR="0046087F">
          <w:rPr>
            <w:noProof/>
            <w:webHidden/>
          </w:rPr>
          <w:tab/>
        </w:r>
        <w:r w:rsidR="0046087F">
          <w:rPr>
            <w:noProof/>
            <w:webHidden/>
          </w:rPr>
          <w:fldChar w:fldCharType="begin"/>
        </w:r>
        <w:r w:rsidR="0046087F">
          <w:rPr>
            <w:noProof/>
            <w:webHidden/>
          </w:rPr>
          <w:instrText xml:space="preserve"> PAGEREF _Toc444155789 \h </w:instrText>
        </w:r>
        <w:r w:rsidR="0046087F">
          <w:rPr>
            <w:noProof/>
            <w:webHidden/>
          </w:rPr>
        </w:r>
        <w:r w:rsidR="0046087F">
          <w:rPr>
            <w:noProof/>
            <w:webHidden/>
          </w:rPr>
          <w:fldChar w:fldCharType="separate"/>
        </w:r>
        <w:r w:rsidR="00607D57">
          <w:rPr>
            <w:noProof/>
            <w:webHidden/>
          </w:rPr>
          <w:t>648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90" w:history="1">
        <w:r w:rsidR="0046087F" w:rsidRPr="00404A4E">
          <w:rPr>
            <w:rStyle w:val="Hyperlink"/>
            <w:noProof/>
          </w:rPr>
          <w:t>9.7.1</w:t>
        </w:r>
        <w:r w:rsidR="0046087F">
          <w:rPr>
            <w:rFonts w:asciiTheme="minorHAnsi" w:eastAsiaTheme="minorEastAsia" w:hAnsiTheme="minorHAnsi" w:cstheme="minorBidi"/>
            <w:noProof/>
            <w:sz w:val="22"/>
            <w:szCs w:val="22"/>
          </w:rPr>
          <w:tab/>
        </w:r>
        <w:r w:rsidR="0046087F" w:rsidRPr="00404A4E">
          <w:rPr>
            <w:rStyle w:val="Hyperlink"/>
            <w:noProof/>
          </w:rPr>
          <w:t>CHARARR</w:t>
        </w:r>
        <w:r w:rsidR="0046087F">
          <w:rPr>
            <w:noProof/>
            <w:webHidden/>
          </w:rPr>
          <w:tab/>
        </w:r>
        <w:r w:rsidR="0046087F">
          <w:rPr>
            <w:noProof/>
            <w:webHidden/>
          </w:rPr>
          <w:fldChar w:fldCharType="begin"/>
        </w:r>
        <w:r w:rsidR="0046087F">
          <w:rPr>
            <w:noProof/>
            <w:webHidden/>
          </w:rPr>
          <w:instrText xml:space="preserve"> PAGEREF _Toc444155790 \h </w:instrText>
        </w:r>
        <w:r w:rsidR="0046087F">
          <w:rPr>
            <w:noProof/>
            <w:webHidden/>
          </w:rPr>
        </w:r>
        <w:r w:rsidR="0046087F">
          <w:rPr>
            <w:noProof/>
            <w:webHidden/>
          </w:rPr>
          <w:fldChar w:fldCharType="separate"/>
        </w:r>
        <w:r w:rsidR="00607D57">
          <w:rPr>
            <w:noProof/>
            <w:webHidden/>
          </w:rPr>
          <w:t>648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91" w:history="1">
        <w:r w:rsidR="0046087F" w:rsidRPr="00404A4E">
          <w:rPr>
            <w:rStyle w:val="Hyperlink"/>
            <w:noProof/>
          </w:rPr>
          <w:t>9.7.2</w:t>
        </w:r>
        <w:r w:rsidR="0046087F">
          <w:rPr>
            <w:rFonts w:asciiTheme="minorHAnsi" w:eastAsiaTheme="minorEastAsia" w:hAnsiTheme="minorHAnsi" w:cstheme="minorBidi"/>
            <w:noProof/>
            <w:sz w:val="22"/>
            <w:szCs w:val="22"/>
          </w:rPr>
          <w:tab/>
        </w:r>
        <w:r w:rsidR="0046087F" w:rsidRPr="00404A4E">
          <w:rPr>
            <w:rStyle w:val="Hyperlink"/>
            <w:noProof/>
          </w:rPr>
          <w:t>DISABLE</w:t>
        </w:r>
        <w:r w:rsidR="0046087F">
          <w:rPr>
            <w:noProof/>
            <w:webHidden/>
          </w:rPr>
          <w:tab/>
        </w:r>
        <w:r w:rsidR="0046087F">
          <w:rPr>
            <w:noProof/>
            <w:webHidden/>
          </w:rPr>
          <w:fldChar w:fldCharType="begin"/>
        </w:r>
        <w:r w:rsidR="0046087F">
          <w:rPr>
            <w:noProof/>
            <w:webHidden/>
          </w:rPr>
          <w:instrText xml:space="preserve"> PAGEREF _Toc444155791 \h </w:instrText>
        </w:r>
        <w:r w:rsidR="0046087F">
          <w:rPr>
            <w:noProof/>
            <w:webHidden/>
          </w:rPr>
        </w:r>
        <w:r w:rsidR="0046087F">
          <w:rPr>
            <w:noProof/>
            <w:webHidden/>
          </w:rPr>
          <w:fldChar w:fldCharType="separate"/>
        </w:r>
        <w:r w:rsidR="00607D57">
          <w:rPr>
            <w:noProof/>
            <w:webHidden/>
          </w:rPr>
          <w:t>649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92" w:history="1">
        <w:r w:rsidR="0046087F" w:rsidRPr="00404A4E">
          <w:rPr>
            <w:rStyle w:val="Hyperlink"/>
            <w:noProof/>
          </w:rPr>
          <w:t>9.7.3</w:t>
        </w:r>
        <w:r w:rsidR="0046087F">
          <w:rPr>
            <w:rFonts w:asciiTheme="minorHAnsi" w:eastAsiaTheme="minorEastAsia" w:hAnsiTheme="minorHAnsi" w:cstheme="minorBidi"/>
            <w:noProof/>
            <w:sz w:val="22"/>
            <w:szCs w:val="22"/>
          </w:rPr>
          <w:tab/>
        </w:r>
        <w:r w:rsidR="0046087F" w:rsidRPr="00404A4E">
          <w:rPr>
            <w:rStyle w:val="Hyperlink"/>
            <w:noProof/>
          </w:rPr>
          <w:t>ENABLE</w:t>
        </w:r>
        <w:r w:rsidR="0046087F">
          <w:rPr>
            <w:noProof/>
            <w:webHidden/>
          </w:rPr>
          <w:tab/>
        </w:r>
        <w:r w:rsidR="0046087F">
          <w:rPr>
            <w:noProof/>
            <w:webHidden/>
          </w:rPr>
          <w:fldChar w:fldCharType="begin"/>
        </w:r>
        <w:r w:rsidR="0046087F">
          <w:rPr>
            <w:noProof/>
            <w:webHidden/>
          </w:rPr>
          <w:instrText xml:space="preserve"> PAGEREF _Toc444155792 \h </w:instrText>
        </w:r>
        <w:r w:rsidR="0046087F">
          <w:rPr>
            <w:noProof/>
            <w:webHidden/>
          </w:rPr>
        </w:r>
        <w:r w:rsidR="0046087F">
          <w:rPr>
            <w:noProof/>
            <w:webHidden/>
          </w:rPr>
          <w:fldChar w:fldCharType="separate"/>
        </w:r>
        <w:r w:rsidR="00607D57">
          <w:rPr>
            <w:noProof/>
            <w:webHidden/>
          </w:rPr>
          <w:t>649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93" w:history="1">
        <w:r w:rsidR="0046087F" w:rsidRPr="00404A4E">
          <w:rPr>
            <w:rStyle w:val="Hyperlink"/>
            <w:noProof/>
          </w:rPr>
          <w:t>9.7.4</w:t>
        </w:r>
        <w:r w:rsidR="0046087F">
          <w:rPr>
            <w:rFonts w:asciiTheme="minorHAnsi" w:eastAsiaTheme="minorEastAsia" w:hAnsiTheme="minorHAnsi" w:cstheme="minorBidi"/>
            <w:noProof/>
            <w:sz w:val="22"/>
            <w:szCs w:val="22"/>
          </w:rPr>
          <w:tab/>
        </w:r>
        <w:r w:rsidR="0046087F" w:rsidRPr="00404A4E">
          <w:rPr>
            <w:rStyle w:val="Hyperlink"/>
            <w:noProof/>
          </w:rPr>
          <w:t>GET_LINE</w:t>
        </w:r>
        <w:r w:rsidR="0046087F">
          <w:rPr>
            <w:noProof/>
            <w:webHidden/>
          </w:rPr>
          <w:tab/>
        </w:r>
        <w:r w:rsidR="0046087F">
          <w:rPr>
            <w:noProof/>
            <w:webHidden/>
          </w:rPr>
          <w:fldChar w:fldCharType="begin"/>
        </w:r>
        <w:r w:rsidR="0046087F">
          <w:rPr>
            <w:noProof/>
            <w:webHidden/>
          </w:rPr>
          <w:instrText xml:space="preserve"> PAGEREF _Toc444155793 \h </w:instrText>
        </w:r>
        <w:r w:rsidR="0046087F">
          <w:rPr>
            <w:noProof/>
            <w:webHidden/>
          </w:rPr>
        </w:r>
        <w:r w:rsidR="0046087F">
          <w:rPr>
            <w:noProof/>
            <w:webHidden/>
          </w:rPr>
          <w:fldChar w:fldCharType="separate"/>
        </w:r>
        <w:r w:rsidR="00607D57">
          <w:rPr>
            <w:noProof/>
            <w:webHidden/>
          </w:rPr>
          <w:t>650</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94" w:history="1">
        <w:r w:rsidR="0046087F" w:rsidRPr="00404A4E">
          <w:rPr>
            <w:rStyle w:val="Hyperlink"/>
            <w:noProof/>
          </w:rPr>
          <w:t>9.7.5</w:t>
        </w:r>
        <w:r w:rsidR="0046087F">
          <w:rPr>
            <w:rFonts w:asciiTheme="minorHAnsi" w:eastAsiaTheme="minorEastAsia" w:hAnsiTheme="minorHAnsi" w:cstheme="minorBidi"/>
            <w:noProof/>
            <w:sz w:val="22"/>
            <w:szCs w:val="22"/>
          </w:rPr>
          <w:tab/>
        </w:r>
        <w:r w:rsidR="0046087F" w:rsidRPr="00404A4E">
          <w:rPr>
            <w:rStyle w:val="Hyperlink"/>
            <w:noProof/>
          </w:rPr>
          <w:t>GET_LINES</w:t>
        </w:r>
        <w:r w:rsidR="0046087F">
          <w:rPr>
            <w:noProof/>
            <w:webHidden/>
          </w:rPr>
          <w:tab/>
        </w:r>
        <w:r w:rsidR="0046087F">
          <w:rPr>
            <w:noProof/>
            <w:webHidden/>
          </w:rPr>
          <w:fldChar w:fldCharType="begin"/>
        </w:r>
        <w:r w:rsidR="0046087F">
          <w:rPr>
            <w:noProof/>
            <w:webHidden/>
          </w:rPr>
          <w:instrText xml:space="preserve"> PAGEREF _Toc444155794 \h </w:instrText>
        </w:r>
        <w:r w:rsidR="0046087F">
          <w:rPr>
            <w:noProof/>
            <w:webHidden/>
          </w:rPr>
        </w:r>
        <w:r w:rsidR="0046087F">
          <w:rPr>
            <w:noProof/>
            <w:webHidden/>
          </w:rPr>
          <w:fldChar w:fldCharType="separate"/>
        </w:r>
        <w:r w:rsidR="00607D57">
          <w:rPr>
            <w:noProof/>
            <w:webHidden/>
          </w:rPr>
          <w:t>652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95" w:history="1">
        <w:r w:rsidR="0046087F" w:rsidRPr="00404A4E">
          <w:rPr>
            <w:rStyle w:val="Hyperlink"/>
            <w:noProof/>
          </w:rPr>
          <w:t>9.7.6</w:t>
        </w:r>
        <w:r w:rsidR="0046087F">
          <w:rPr>
            <w:rFonts w:asciiTheme="minorHAnsi" w:eastAsiaTheme="minorEastAsia" w:hAnsiTheme="minorHAnsi" w:cstheme="minorBidi"/>
            <w:noProof/>
            <w:sz w:val="22"/>
            <w:szCs w:val="22"/>
          </w:rPr>
          <w:tab/>
        </w:r>
        <w:r w:rsidR="0046087F" w:rsidRPr="00404A4E">
          <w:rPr>
            <w:rStyle w:val="Hyperlink"/>
            <w:noProof/>
          </w:rPr>
          <w:t>NEW_LINE</w:t>
        </w:r>
        <w:r w:rsidR="0046087F">
          <w:rPr>
            <w:noProof/>
            <w:webHidden/>
          </w:rPr>
          <w:tab/>
        </w:r>
        <w:r w:rsidR="0046087F">
          <w:rPr>
            <w:noProof/>
            <w:webHidden/>
          </w:rPr>
          <w:fldChar w:fldCharType="begin"/>
        </w:r>
        <w:r w:rsidR="0046087F">
          <w:rPr>
            <w:noProof/>
            <w:webHidden/>
          </w:rPr>
          <w:instrText xml:space="preserve"> PAGEREF _Toc444155795 \h </w:instrText>
        </w:r>
        <w:r w:rsidR="0046087F">
          <w:rPr>
            <w:noProof/>
            <w:webHidden/>
          </w:rPr>
        </w:r>
        <w:r w:rsidR="0046087F">
          <w:rPr>
            <w:noProof/>
            <w:webHidden/>
          </w:rPr>
          <w:fldChar w:fldCharType="separate"/>
        </w:r>
        <w:r w:rsidR="00607D57">
          <w:rPr>
            <w:noProof/>
            <w:webHidden/>
          </w:rPr>
          <w:t>653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96" w:history="1">
        <w:r w:rsidR="0046087F" w:rsidRPr="00404A4E">
          <w:rPr>
            <w:rStyle w:val="Hyperlink"/>
            <w:noProof/>
          </w:rPr>
          <w:t>9.7.7</w:t>
        </w:r>
        <w:r w:rsidR="0046087F">
          <w:rPr>
            <w:rFonts w:asciiTheme="minorHAnsi" w:eastAsiaTheme="minorEastAsia" w:hAnsiTheme="minorHAnsi" w:cstheme="minorBidi"/>
            <w:noProof/>
            <w:sz w:val="22"/>
            <w:szCs w:val="22"/>
          </w:rPr>
          <w:tab/>
        </w:r>
        <w:r w:rsidR="0046087F" w:rsidRPr="00404A4E">
          <w:rPr>
            <w:rStyle w:val="Hyperlink"/>
            <w:noProof/>
          </w:rPr>
          <w:t>PUT</w:t>
        </w:r>
        <w:r w:rsidR="0046087F">
          <w:rPr>
            <w:noProof/>
            <w:webHidden/>
          </w:rPr>
          <w:tab/>
        </w:r>
        <w:r w:rsidR="0046087F">
          <w:rPr>
            <w:noProof/>
            <w:webHidden/>
          </w:rPr>
          <w:fldChar w:fldCharType="begin"/>
        </w:r>
        <w:r w:rsidR="0046087F">
          <w:rPr>
            <w:noProof/>
            <w:webHidden/>
          </w:rPr>
          <w:instrText xml:space="preserve"> PAGEREF _Toc444155796 \h </w:instrText>
        </w:r>
        <w:r w:rsidR="0046087F">
          <w:rPr>
            <w:noProof/>
            <w:webHidden/>
          </w:rPr>
        </w:r>
        <w:r w:rsidR="0046087F">
          <w:rPr>
            <w:noProof/>
            <w:webHidden/>
          </w:rPr>
          <w:fldChar w:fldCharType="separate"/>
        </w:r>
        <w:r w:rsidR="00607D57">
          <w:rPr>
            <w:noProof/>
            <w:webHidden/>
          </w:rPr>
          <w:t>653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97" w:history="1">
        <w:r w:rsidR="0046087F" w:rsidRPr="00404A4E">
          <w:rPr>
            <w:rStyle w:val="Hyperlink"/>
            <w:noProof/>
          </w:rPr>
          <w:t>9.7.8</w:t>
        </w:r>
        <w:r w:rsidR="0046087F">
          <w:rPr>
            <w:rFonts w:asciiTheme="minorHAnsi" w:eastAsiaTheme="minorEastAsia" w:hAnsiTheme="minorHAnsi" w:cstheme="minorBidi"/>
            <w:noProof/>
            <w:sz w:val="22"/>
            <w:szCs w:val="22"/>
          </w:rPr>
          <w:tab/>
        </w:r>
        <w:r w:rsidR="0046087F" w:rsidRPr="00404A4E">
          <w:rPr>
            <w:rStyle w:val="Hyperlink"/>
            <w:noProof/>
          </w:rPr>
          <w:t>PUT_LINE</w:t>
        </w:r>
        <w:r w:rsidR="0046087F">
          <w:rPr>
            <w:noProof/>
            <w:webHidden/>
          </w:rPr>
          <w:tab/>
        </w:r>
        <w:r w:rsidR="0046087F">
          <w:rPr>
            <w:noProof/>
            <w:webHidden/>
          </w:rPr>
          <w:fldChar w:fldCharType="begin"/>
        </w:r>
        <w:r w:rsidR="0046087F">
          <w:rPr>
            <w:noProof/>
            <w:webHidden/>
          </w:rPr>
          <w:instrText xml:space="preserve"> PAGEREF _Toc444155797 \h </w:instrText>
        </w:r>
        <w:r w:rsidR="0046087F">
          <w:rPr>
            <w:noProof/>
            <w:webHidden/>
          </w:rPr>
        </w:r>
        <w:r w:rsidR="0046087F">
          <w:rPr>
            <w:noProof/>
            <w:webHidden/>
          </w:rPr>
          <w:fldChar w:fldCharType="separate"/>
        </w:r>
        <w:r w:rsidR="00607D57">
          <w:rPr>
            <w:noProof/>
            <w:webHidden/>
          </w:rPr>
          <w:t>655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798" w:history="1">
        <w:r w:rsidR="0046087F" w:rsidRPr="00404A4E">
          <w:rPr>
            <w:rStyle w:val="Hyperlink"/>
            <w:noProof/>
          </w:rPr>
          <w:t>9.7.9</w:t>
        </w:r>
        <w:r w:rsidR="0046087F">
          <w:rPr>
            <w:rFonts w:asciiTheme="minorHAnsi" w:eastAsiaTheme="minorEastAsia" w:hAnsiTheme="minorHAnsi" w:cstheme="minorBidi"/>
            <w:noProof/>
            <w:sz w:val="22"/>
            <w:szCs w:val="22"/>
          </w:rPr>
          <w:tab/>
        </w:r>
        <w:r w:rsidR="0046087F" w:rsidRPr="00404A4E">
          <w:rPr>
            <w:rStyle w:val="Hyperlink"/>
            <w:noProof/>
          </w:rPr>
          <w:t>SERVEROUTPUT</w:t>
        </w:r>
        <w:r w:rsidR="0046087F">
          <w:rPr>
            <w:noProof/>
            <w:webHidden/>
          </w:rPr>
          <w:tab/>
        </w:r>
        <w:r w:rsidR="0046087F">
          <w:rPr>
            <w:noProof/>
            <w:webHidden/>
          </w:rPr>
          <w:fldChar w:fldCharType="begin"/>
        </w:r>
        <w:r w:rsidR="0046087F">
          <w:rPr>
            <w:noProof/>
            <w:webHidden/>
          </w:rPr>
          <w:instrText xml:space="preserve"> PAGEREF _Toc444155798 \h </w:instrText>
        </w:r>
        <w:r w:rsidR="0046087F">
          <w:rPr>
            <w:noProof/>
            <w:webHidden/>
          </w:rPr>
        </w:r>
        <w:r w:rsidR="0046087F">
          <w:rPr>
            <w:noProof/>
            <w:webHidden/>
          </w:rPr>
          <w:fldChar w:fldCharType="separate"/>
        </w:r>
        <w:r w:rsidR="00607D57">
          <w:rPr>
            <w:noProof/>
            <w:webHidden/>
          </w:rPr>
          <w:t>655</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799" w:history="1">
        <w:r w:rsidR="0046087F" w:rsidRPr="00404A4E">
          <w:rPr>
            <w:rStyle w:val="Hyperlink"/>
            <w:noProof/>
          </w:rPr>
          <w:t>9.8</w:t>
        </w:r>
        <w:r w:rsidR="0046087F">
          <w:rPr>
            <w:rFonts w:asciiTheme="minorHAnsi" w:eastAsiaTheme="minorEastAsia" w:hAnsiTheme="minorHAnsi" w:cstheme="minorBidi"/>
            <w:noProof/>
            <w:sz w:val="22"/>
            <w:szCs w:val="22"/>
          </w:rPr>
          <w:tab/>
        </w:r>
        <w:r w:rsidR="0046087F" w:rsidRPr="00404A4E">
          <w:rPr>
            <w:rStyle w:val="Hyperlink"/>
            <w:noProof/>
            <w:lang w:eastAsia="ar-SA"/>
          </w:rPr>
          <w:t>DBMS_PIPE</w:t>
        </w:r>
        <w:r w:rsidR="0046087F">
          <w:rPr>
            <w:noProof/>
            <w:webHidden/>
          </w:rPr>
          <w:tab/>
        </w:r>
        <w:r w:rsidR="0046087F">
          <w:rPr>
            <w:noProof/>
            <w:webHidden/>
          </w:rPr>
          <w:fldChar w:fldCharType="begin"/>
        </w:r>
        <w:r w:rsidR="0046087F">
          <w:rPr>
            <w:noProof/>
            <w:webHidden/>
          </w:rPr>
          <w:instrText xml:space="preserve"> PAGEREF _Toc444155799 \h </w:instrText>
        </w:r>
        <w:r w:rsidR="0046087F">
          <w:rPr>
            <w:noProof/>
            <w:webHidden/>
          </w:rPr>
        </w:r>
        <w:r w:rsidR="0046087F">
          <w:rPr>
            <w:noProof/>
            <w:webHidden/>
          </w:rPr>
          <w:fldChar w:fldCharType="separate"/>
        </w:r>
        <w:r w:rsidR="00607D57">
          <w:rPr>
            <w:noProof/>
            <w:webHidden/>
          </w:rPr>
          <w:t>657</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800" w:history="1">
        <w:r w:rsidR="0046087F" w:rsidRPr="00404A4E">
          <w:rPr>
            <w:rStyle w:val="Hyperlink"/>
            <w:noProof/>
          </w:rPr>
          <w:t>9.8.1</w:t>
        </w:r>
        <w:r w:rsidR="0046087F">
          <w:rPr>
            <w:rFonts w:asciiTheme="minorHAnsi" w:eastAsiaTheme="minorEastAsia" w:hAnsiTheme="minorHAnsi" w:cstheme="minorBidi"/>
            <w:noProof/>
            <w:sz w:val="22"/>
            <w:szCs w:val="22"/>
          </w:rPr>
          <w:tab/>
        </w:r>
        <w:r w:rsidR="0046087F" w:rsidRPr="00404A4E">
          <w:rPr>
            <w:rStyle w:val="Hyperlink"/>
            <w:noProof/>
          </w:rPr>
          <w:t>CREATE_PIPE</w:t>
        </w:r>
        <w:r w:rsidR="0046087F">
          <w:rPr>
            <w:noProof/>
            <w:webHidden/>
          </w:rPr>
          <w:tab/>
        </w:r>
        <w:r w:rsidR="0046087F">
          <w:rPr>
            <w:noProof/>
            <w:webHidden/>
          </w:rPr>
          <w:fldChar w:fldCharType="begin"/>
        </w:r>
        <w:r w:rsidR="0046087F">
          <w:rPr>
            <w:noProof/>
            <w:webHidden/>
          </w:rPr>
          <w:instrText xml:space="preserve"> PAGEREF _Toc444155800 \h </w:instrText>
        </w:r>
        <w:r w:rsidR="0046087F">
          <w:rPr>
            <w:noProof/>
            <w:webHidden/>
          </w:rPr>
        </w:r>
        <w:r w:rsidR="0046087F">
          <w:rPr>
            <w:noProof/>
            <w:webHidden/>
          </w:rPr>
          <w:fldChar w:fldCharType="separate"/>
        </w:r>
        <w:r w:rsidR="00607D57">
          <w:rPr>
            <w:noProof/>
            <w:webHidden/>
          </w:rPr>
          <w:t>658</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801" w:history="1">
        <w:r w:rsidR="0046087F" w:rsidRPr="00404A4E">
          <w:rPr>
            <w:rStyle w:val="Hyperlink"/>
            <w:noProof/>
          </w:rPr>
          <w:t>9.8.2</w:t>
        </w:r>
        <w:r w:rsidR="0046087F">
          <w:rPr>
            <w:rFonts w:asciiTheme="minorHAnsi" w:eastAsiaTheme="minorEastAsia" w:hAnsiTheme="minorHAnsi" w:cstheme="minorBidi"/>
            <w:noProof/>
            <w:sz w:val="22"/>
            <w:szCs w:val="22"/>
          </w:rPr>
          <w:tab/>
        </w:r>
        <w:r w:rsidR="0046087F" w:rsidRPr="00404A4E">
          <w:rPr>
            <w:rStyle w:val="Hyperlink"/>
            <w:noProof/>
          </w:rPr>
          <w:t>NEXT_ITEM_TYPE</w:t>
        </w:r>
        <w:r w:rsidR="0046087F">
          <w:rPr>
            <w:noProof/>
            <w:webHidden/>
          </w:rPr>
          <w:tab/>
        </w:r>
        <w:r w:rsidR="0046087F">
          <w:rPr>
            <w:noProof/>
            <w:webHidden/>
          </w:rPr>
          <w:fldChar w:fldCharType="begin"/>
        </w:r>
        <w:r w:rsidR="0046087F">
          <w:rPr>
            <w:noProof/>
            <w:webHidden/>
          </w:rPr>
          <w:instrText xml:space="preserve"> PAGEREF _Toc444155801 \h </w:instrText>
        </w:r>
        <w:r w:rsidR="0046087F">
          <w:rPr>
            <w:noProof/>
            <w:webHidden/>
          </w:rPr>
        </w:r>
        <w:r w:rsidR="0046087F">
          <w:rPr>
            <w:noProof/>
            <w:webHidden/>
          </w:rPr>
          <w:fldChar w:fldCharType="separate"/>
        </w:r>
        <w:r w:rsidR="00607D57">
          <w:rPr>
            <w:noProof/>
            <w:webHidden/>
          </w:rPr>
          <w:t>659</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802" w:history="1">
        <w:r w:rsidR="0046087F" w:rsidRPr="00404A4E">
          <w:rPr>
            <w:rStyle w:val="Hyperlink"/>
            <w:noProof/>
          </w:rPr>
          <w:t>9.8.3</w:t>
        </w:r>
        <w:r w:rsidR="0046087F">
          <w:rPr>
            <w:rFonts w:asciiTheme="minorHAnsi" w:eastAsiaTheme="minorEastAsia" w:hAnsiTheme="minorHAnsi" w:cstheme="minorBidi"/>
            <w:noProof/>
            <w:sz w:val="22"/>
            <w:szCs w:val="22"/>
          </w:rPr>
          <w:tab/>
        </w:r>
        <w:r w:rsidR="0046087F" w:rsidRPr="00404A4E">
          <w:rPr>
            <w:rStyle w:val="Hyperlink"/>
            <w:noProof/>
          </w:rPr>
          <w:t>PACK_MESSAGE</w:t>
        </w:r>
        <w:r w:rsidR="0046087F">
          <w:rPr>
            <w:noProof/>
            <w:webHidden/>
          </w:rPr>
          <w:tab/>
        </w:r>
        <w:r w:rsidR="0046087F">
          <w:rPr>
            <w:noProof/>
            <w:webHidden/>
          </w:rPr>
          <w:fldChar w:fldCharType="begin"/>
        </w:r>
        <w:r w:rsidR="0046087F">
          <w:rPr>
            <w:noProof/>
            <w:webHidden/>
          </w:rPr>
          <w:instrText xml:space="preserve"> PAGEREF _Toc444155802 \h </w:instrText>
        </w:r>
        <w:r w:rsidR="0046087F">
          <w:rPr>
            <w:noProof/>
            <w:webHidden/>
          </w:rPr>
        </w:r>
        <w:r w:rsidR="0046087F">
          <w:rPr>
            <w:noProof/>
            <w:webHidden/>
          </w:rPr>
          <w:fldChar w:fldCharType="separate"/>
        </w:r>
        <w:r w:rsidR="00607D57">
          <w:rPr>
            <w:noProof/>
            <w:webHidden/>
          </w:rPr>
          <w:t>661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803" w:history="1">
        <w:r w:rsidR="0046087F" w:rsidRPr="00404A4E">
          <w:rPr>
            <w:rStyle w:val="Hyperlink"/>
            <w:noProof/>
          </w:rPr>
          <w:t>9.8.4</w:t>
        </w:r>
        <w:r w:rsidR="0046087F">
          <w:rPr>
            <w:rFonts w:asciiTheme="minorHAnsi" w:eastAsiaTheme="minorEastAsia" w:hAnsiTheme="minorHAnsi" w:cstheme="minorBidi"/>
            <w:noProof/>
            <w:sz w:val="22"/>
            <w:szCs w:val="22"/>
          </w:rPr>
          <w:tab/>
        </w:r>
        <w:r w:rsidR="0046087F" w:rsidRPr="00404A4E">
          <w:rPr>
            <w:rStyle w:val="Hyperlink"/>
            <w:noProof/>
          </w:rPr>
          <w:t>PURGE</w:t>
        </w:r>
        <w:r w:rsidR="0046087F">
          <w:rPr>
            <w:noProof/>
            <w:webHidden/>
          </w:rPr>
          <w:tab/>
        </w:r>
        <w:r w:rsidR="0046087F">
          <w:rPr>
            <w:noProof/>
            <w:webHidden/>
          </w:rPr>
          <w:fldChar w:fldCharType="begin"/>
        </w:r>
        <w:r w:rsidR="0046087F">
          <w:rPr>
            <w:noProof/>
            <w:webHidden/>
          </w:rPr>
          <w:instrText xml:space="preserve"> PAGEREF _Toc444155803 \h </w:instrText>
        </w:r>
        <w:r w:rsidR="0046087F">
          <w:rPr>
            <w:noProof/>
            <w:webHidden/>
          </w:rPr>
        </w:r>
        <w:r w:rsidR="0046087F">
          <w:rPr>
            <w:noProof/>
            <w:webHidden/>
          </w:rPr>
          <w:fldChar w:fldCharType="separate"/>
        </w:r>
        <w:r w:rsidR="00607D57">
          <w:rPr>
            <w:noProof/>
            <w:webHidden/>
          </w:rPr>
          <w:t>661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804" w:history="1">
        <w:r w:rsidR="0046087F" w:rsidRPr="00404A4E">
          <w:rPr>
            <w:rStyle w:val="Hyperlink"/>
            <w:noProof/>
          </w:rPr>
          <w:t>9.8.5</w:t>
        </w:r>
        <w:r w:rsidR="0046087F">
          <w:rPr>
            <w:rFonts w:asciiTheme="minorHAnsi" w:eastAsiaTheme="minorEastAsia" w:hAnsiTheme="minorHAnsi" w:cstheme="minorBidi"/>
            <w:noProof/>
            <w:sz w:val="22"/>
            <w:szCs w:val="22"/>
          </w:rPr>
          <w:tab/>
        </w:r>
        <w:r w:rsidR="0046087F" w:rsidRPr="00404A4E">
          <w:rPr>
            <w:rStyle w:val="Hyperlink"/>
            <w:noProof/>
          </w:rPr>
          <w:t>RECEIVE_MESSAGE</w:t>
        </w:r>
        <w:r w:rsidR="0046087F">
          <w:rPr>
            <w:noProof/>
            <w:webHidden/>
          </w:rPr>
          <w:tab/>
        </w:r>
        <w:r w:rsidR="0046087F">
          <w:rPr>
            <w:noProof/>
            <w:webHidden/>
          </w:rPr>
          <w:fldChar w:fldCharType="begin"/>
        </w:r>
        <w:r w:rsidR="0046087F">
          <w:rPr>
            <w:noProof/>
            <w:webHidden/>
          </w:rPr>
          <w:instrText xml:space="preserve"> PAGEREF _Toc444155804 \h </w:instrText>
        </w:r>
        <w:r w:rsidR="0046087F">
          <w:rPr>
            <w:noProof/>
            <w:webHidden/>
          </w:rPr>
        </w:r>
        <w:r w:rsidR="0046087F">
          <w:rPr>
            <w:noProof/>
            <w:webHidden/>
          </w:rPr>
          <w:fldChar w:fldCharType="separate"/>
        </w:r>
        <w:r w:rsidR="00607D57">
          <w:rPr>
            <w:noProof/>
            <w:webHidden/>
          </w:rPr>
          <w:t>663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805" w:history="1">
        <w:r w:rsidR="0046087F" w:rsidRPr="00404A4E">
          <w:rPr>
            <w:rStyle w:val="Hyperlink"/>
            <w:noProof/>
          </w:rPr>
          <w:t>9.8.6</w:t>
        </w:r>
        <w:r w:rsidR="0046087F">
          <w:rPr>
            <w:rFonts w:asciiTheme="minorHAnsi" w:eastAsiaTheme="minorEastAsia" w:hAnsiTheme="minorHAnsi" w:cstheme="minorBidi"/>
            <w:noProof/>
            <w:sz w:val="22"/>
            <w:szCs w:val="22"/>
          </w:rPr>
          <w:tab/>
        </w:r>
        <w:r w:rsidR="0046087F" w:rsidRPr="00404A4E">
          <w:rPr>
            <w:rStyle w:val="Hyperlink"/>
            <w:noProof/>
          </w:rPr>
          <w:t>REMOVE_PIPE</w:t>
        </w:r>
        <w:r w:rsidR="0046087F">
          <w:rPr>
            <w:noProof/>
            <w:webHidden/>
          </w:rPr>
          <w:tab/>
        </w:r>
        <w:r w:rsidR="0046087F">
          <w:rPr>
            <w:noProof/>
            <w:webHidden/>
          </w:rPr>
          <w:fldChar w:fldCharType="begin"/>
        </w:r>
        <w:r w:rsidR="0046087F">
          <w:rPr>
            <w:noProof/>
            <w:webHidden/>
          </w:rPr>
          <w:instrText xml:space="preserve"> PAGEREF _Toc444155805 \h </w:instrText>
        </w:r>
        <w:r w:rsidR="0046087F">
          <w:rPr>
            <w:noProof/>
            <w:webHidden/>
          </w:rPr>
        </w:r>
        <w:r w:rsidR="0046087F">
          <w:rPr>
            <w:noProof/>
            <w:webHidden/>
          </w:rPr>
          <w:fldChar w:fldCharType="separate"/>
        </w:r>
        <w:r w:rsidR="00607D57">
          <w:rPr>
            <w:noProof/>
            <w:webHidden/>
          </w:rPr>
          <w:t>663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806" w:history="1">
        <w:r w:rsidR="0046087F" w:rsidRPr="00404A4E">
          <w:rPr>
            <w:rStyle w:val="Hyperlink"/>
            <w:noProof/>
          </w:rPr>
          <w:t>9.8.7</w:t>
        </w:r>
        <w:r w:rsidR="0046087F">
          <w:rPr>
            <w:rFonts w:asciiTheme="minorHAnsi" w:eastAsiaTheme="minorEastAsia" w:hAnsiTheme="minorHAnsi" w:cstheme="minorBidi"/>
            <w:noProof/>
            <w:sz w:val="22"/>
            <w:szCs w:val="22"/>
          </w:rPr>
          <w:tab/>
        </w:r>
        <w:r w:rsidR="0046087F" w:rsidRPr="00404A4E">
          <w:rPr>
            <w:rStyle w:val="Hyperlink"/>
            <w:noProof/>
          </w:rPr>
          <w:t>RESET_BUFFER</w:t>
        </w:r>
        <w:r w:rsidR="0046087F">
          <w:rPr>
            <w:noProof/>
            <w:webHidden/>
          </w:rPr>
          <w:tab/>
        </w:r>
        <w:r w:rsidR="0046087F">
          <w:rPr>
            <w:noProof/>
            <w:webHidden/>
          </w:rPr>
          <w:fldChar w:fldCharType="begin"/>
        </w:r>
        <w:r w:rsidR="0046087F">
          <w:rPr>
            <w:noProof/>
            <w:webHidden/>
          </w:rPr>
          <w:instrText xml:space="preserve"> PAGEREF _Toc444155806 \h </w:instrText>
        </w:r>
        <w:r w:rsidR="0046087F">
          <w:rPr>
            <w:noProof/>
            <w:webHidden/>
          </w:rPr>
        </w:r>
        <w:r w:rsidR="0046087F">
          <w:rPr>
            <w:noProof/>
            <w:webHidden/>
          </w:rPr>
          <w:fldChar w:fldCharType="separate"/>
        </w:r>
        <w:r w:rsidR="00607D57">
          <w:rPr>
            <w:noProof/>
            <w:webHidden/>
          </w:rPr>
          <w:t>665</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807" w:history="1">
        <w:r w:rsidR="0046087F" w:rsidRPr="00404A4E">
          <w:rPr>
            <w:rStyle w:val="Hyperlink"/>
            <w:noProof/>
          </w:rPr>
          <w:t>9.8.8</w:t>
        </w:r>
        <w:r w:rsidR="0046087F">
          <w:rPr>
            <w:rFonts w:asciiTheme="minorHAnsi" w:eastAsiaTheme="minorEastAsia" w:hAnsiTheme="minorHAnsi" w:cstheme="minorBidi"/>
            <w:noProof/>
            <w:sz w:val="22"/>
            <w:szCs w:val="22"/>
          </w:rPr>
          <w:tab/>
        </w:r>
        <w:r w:rsidR="0046087F" w:rsidRPr="00404A4E">
          <w:rPr>
            <w:rStyle w:val="Hyperlink"/>
            <w:noProof/>
          </w:rPr>
          <w:t>SEND_MESSAGE</w:t>
        </w:r>
        <w:r w:rsidR="0046087F">
          <w:rPr>
            <w:noProof/>
            <w:webHidden/>
          </w:rPr>
          <w:tab/>
        </w:r>
        <w:r w:rsidR="0046087F">
          <w:rPr>
            <w:noProof/>
            <w:webHidden/>
          </w:rPr>
          <w:fldChar w:fldCharType="begin"/>
        </w:r>
        <w:r w:rsidR="0046087F">
          <w:rPr>
            <w:noProof/>
            <w:webHidden/>
          </w:rPr>
          <w:instrText xml:space="preserve"> PAGEREF _Toc444155807 \h </w:instrText>
        </w:r>
        <w:r w:rsidR="0046087F">
          <w:rPr>
            <w:noProof/>
            <w:webHidden/>
          </w:rPr>
        </w:r>
        <w:r w:rsidR="0046087F">
          <w:rPr>
            <w:noProof/>
            <w:webHidden/>
          </w:rPr>
          <w:fldChar w:fldCharType="separate"/>
        </w:r>
        <w:r w:rsidR="00607D57">
          <w:rPr>
            <w:noProof/>
            <w:webHidden/>
          </w:rPr>
          <w:t>666</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808" w:history="1">
        <w:r w:rsidR="0046087F" w:rsidRPr="00404A4E">
          <w:rPr>
            <w:rStyle w:val="Hyperlink"/>
            <w:noProof/>
          </w:rPr>
          <w:t>9.8.9</w:t>
        </w:r>
        <w:r w:rsidR="0046087F">
          <w:rPr>
            <w:rFonts w:asciiTheme="minorHAnsi" w:eastAsiaTheme="minorEastAsia" w:hAnsiTheme="minorHAnsi" w:cstheme="minorBidi"/>
            <w:noProof/>
            <w:sz w:val="22"/>
            <w:szCs w:val="22"/>
          </w:rPr>
          <w:tab/>
        </w:r>
        <w:r w:rsidR="0046087F" w:rsidRPr="00404A4E">
          <w:rPr>
            <w:rStyle w:val="Hyperlink"/>
            <w:noProof/>
          </w:rPr>
          <w:t>UNIQUE_SESSION_NAME</w:t>
        </w:r>
        <w:r w:rsidR="0046087F">
          <w:rPr>
            <w:noProof/>
            <w:webHidden/>
          </w:rPr>
          <w:tab/>
        </w:r>
        <w:r w:rsidR="0046087F">
          <w:rPr>
            <w:noProof/>
            <w:webHidden/>
          </w:rPr>
          <w:fldChar w:fldCharType="begin"/>
        </w:r>
        <w:r w:rsidR="0046087F">
          <w:rPr>
            <w:noProof/>
            <w:webHidden/>
          </w:rPr>
          <w:instrText xml:space="preserve"> PAGEREF _Toc444155808 \h </w:instrText>
        </w:r>
        <w:r w:rsidR="0046087F">
          <w:rPr>
            <w:noProof/>
            <w:webHidden/>
          </w:rPr>
        </w:r>
        <w:r w:rsidR="0046087F">
          <w:rPr>
            <w:noProof/>
            <w:webHidden/>
          </w:rPr>
          <w:fldChar w:fldCharType="separate"/>
        </w:r>
        <w:r w:rsidR="00607D57">
          <w:rPr>
            <w:noProof/>
            <w:webHidden/>
          </w:rPr>
          <w:t>667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09" w:history="1">
        <w:r w:rsidR="0046087F" w:rsidRPr="00404A4E">
          <w:rPr>
            <w:rStyle w:val="Hyperlink"/>
            <w:noProof/>
          </w:rPr>
          <w:t>9.8.10</w:t>
        </w:r>
        <w:r w:rsidR="0046087F">
          <w:rPr>
            <w:rFonts w:asciiTheme="minorHAnsi" w:eastAsiaTheme="minorEastAsia" w:hAnsiTheme="minorHAnsi" w:cstheme="minorBidi"/>
            <w:noProof/>
            <w:sz w:val="22"/>
            <w:szCs w:val="22"/>
          </w:rPr>
          <w:tab/>
        </w:r>
        <w:r w:rsidR="0046087F" w:rsidRPr="00404A4E">
          <w:rPr>
            <w:rStyle w:val="Hyperlink"/>
            <w:noProof/>
          </w:rPr>
          <w:t>UNPACK_MESSAGE</w:t>
        </w:r>
        <w:r w:rsidR="0046087F">
          <w:rPr>
            <w:noProof/>
            <w:webHidden/>
          </w:rPr>
          <w:tab/>
        </w:r>
        <w:r w:rsidR="0046087F">
          <w:rPr>
            <w:noProof/>
            <w:webHidden/>
          </w:rPr>
          <w:fldChar w:fldCharType="begin"/>
        </w:r>
        <w:r w:rsidR="0046087F">
          <w:rPr>
            <w:noProof/>
            <w:webHidden/>
          </w:rPr>
          <w:instrText xml:space="preserve"> PAGEREF _Toc444155809 \h </w:instrText>
        </w:r>
        <w:r w:rsidR="0046087F">
          <w:rPr>
            <w:noProof/>
            <w:webHidden/>
          </w:rPr>
        </w:r>
        <w:r w:rsidR="0046087F">
          <w:rPr>
            <w:noProof/>
            <w:webHidden/>
          </w:rPr>
          <w:fldChar w:fldCharType="separate"/>
        </w:r>
        <w:r w:rsidR="00607D57">
          <w:rPr>
            <w:noProof/>
            <w:webHidden/>
          </w:rPr>
          <w:t>667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10" w:history="1">
        <w:r w:rsidR="0046087F" w:rsidRPr="00404A4E">
          <w:rPr>
            <w:rStyle w:val="Hyperlink"/>
            <w:noProof/>
          </w:rPr>
          <w:t>9.8.11</w:t>
        </w:r>
        <w:r w:rsidR="0046087F">
          <w:rPr>
            <w:rFonts w:asciiTheme="minorHAnsi" w:eastAsiaTheme="minorEastAsia" w:hAnsiTheme="minorHAnsi" w:cstheme="minorBidi"/>
            <w:noProof/>
            <w:sz w:val="22"/>
            <w:szCs w:val="22"/>
          </w:rPr>
          <w:tab/>
        </w:r>
        <w:r w:rsidR="0046087F" w:rsidRPr="00404A4E">
          <w:rPr>
            <w:rStyle w:val="Hyperlink"/>
            <w:noProof/>
          </w:rPr>
          <w:t>Comprehensive Example</w:t>
        </w:r>
        <w:r w:rsidR="0046087F">
          <w:rPr>
            <w:noProof/>
            <w:webHidden/>
          </w:rPr>
          <w:tab/>
        </w:r>
        <w:r w:rsidR="0046087F">
          <w:rPr>
            <w:noProof/>
            <w:webHidden/>
          </w:rPr>
          <w:fldChar w:fldCharType="begin"/>
        </w:r>
        <w:r w:rsidR="0046087F">
          <w:rPr>
            <w:noProof/>
            <w:webHidden/>
          </w:rPr>
          <w:instrText xml:space="preserve"> PAGEREF _Toc444155810 \h </w:instrText>
        </w:r>
        <w:r w:rsidR="0046087F">
          <w:rPr>
            <w:noProof/>
            <w:webHidden/>
          </w:rPr>
        </w:r>
        <w:r w:rsidR="0046087F">
          <w:rPr>
            <w:noProof/>
            <w:webHidden/>
          </w:rPr>
          <w:fldChar w:fldCharType="separate"/>
        </w:r>
        <w:r w:rsidR="00607D57">
          <w:rPr>
            <w:noProof/>
            <w:webHidden/>
          </w:rPr>
          <w:t>668</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811" w:history="1">
        <w:r w:rsidR="0046087F" w:rsidRPr="00404A4E">
          <w:rPr>
            <w:rStyle w:val="Hyperlink"/>
            <w:noProof/>
          </w:rPr>
          <w:t>9.9</w:t>
        </w:r>
        <w:r w:rsidR="0046087F">
          <w:rPr>
            <w:rFonts w:asciiTheme="minorHAnsi" w:eastAsiaTheme="minorEastAsia" w:hAnsiTheme="minorHAnsi" w:cstheme="minorBidi"/>
            <w:noProof/>
            <w:sz w:val="22"/>
            <w:szCs w:val="22"/>
          </w:rPr>
          <w:tab/>
        </w:r>
        <w:r w:rsidR="0046087F" w:rsidRPr="00404A4E">
          <w:rPr>
            <w:rStyle w:val="Hyperlink"/>
            <w:noProof/>
          </w:rPr>
          <w:t>DBMS_PROFILER</w:t>
        </w:r>
        <w:r w:rsidR="0046087F">
          <w:rPr>
            <w:noProof/>
            <w:webHidden/>
          </w:rPr>
          <w:tab/>
        </w:r>
        <w:r w:rsidR="0046087F">
          <w:rPr>
            <w:noProof/>
            <w:webHidden/>
          </w:rPr>
          <w:fldChar w:fldCharType="begin"/>
        </w:r>
        <w:r w:rsidR="0046087F">
          <w:rPr>
            <w:noProof/>
            <w:webHidden/>
          </w:rPr>
          <w:instrText xml:space="preserve"> PAGEREF _Toc444155811 \h </w:instrText>
        </w:r>
        <w:r w:rsidR="0046087F">
          <w:rPr>
            <w:noProof/>
            <w:webHidden/>
          </w:rPr>
        </w:r>
        <w:r w:rsidR="0046087F">
          <w:rPr>
            <w:noProof/>
            <w:webHidden/>
          </w:rPr>
          <w:fldChar w:fldCharType="separate"/>
        </w:r>
        <w:r w:rsidR="00607D57">
          <w:rPr>
            <w:noProof/>
            <w:webHidden/>
          </w:rPr>
          <w:t>671</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812" w:history="1">
        <w:r w:rsidR="0046087F" w:rsidRPr="00404A4E">
          <w:rPr>
            <w:rStyle w:val="Hyperlink"/>
            <w:noProof/>
          </w:rPr>
          <w:t>9.9.1</w:t>
        </w:r>
        <w:r w:rsidR="0046087F">
          <w:rPr>
            <w:rFonts w:asciiTheme="minorHAnsi" w:eastAsiaTheme="minorEastAsia" w:hAnsiTheme="minorHAnsi" w:cstheme="minorBidi"/>
            <w:noProof/>
            <w:sz w:val="22"/>
            <w:szCs w:val="22"/>
          </w:rPr>
          <w:tab/>
        </w:r>
        <w:r w:rsidR="0046087F" w:rsidRPr="00404A4E">
          <w:rPr>
            <w:rStyle w:val="Hyperlink"/>
            <w:noProof/>
          </w:rPr>
          <w:t>FLUSH_DATA</w:t>
        </w:r>
        <w:r w:rsidR="0046087F">
          <w:rPr>
            <w:noProof/>
            <w:webHidden/>
          </w:rPr>
          <w:tab/>
        </w:r>
        <w:r w:rsidR="0046087F">
          <w:rPr>
            <w:noProof/>
            <w:webHidden/>
          </w:rPr>
          <w:fldChar w:fldCharType="begin"/>
        </w:r>
        <w:r w:rsidR="0046087F">
          <w:rPr>
            <w:noProof/>
            <w:webHidden/>
          </w:rPr>
          <w:instrText xml:space="preserve"> PAGEREF _Toc444155812 \h </w:instrText>
        </w:r>
        <w:r w:rsidR="0046087F">
          <w:rPr>
            <w:noProof/>
            <w:webHidden/>
          </w:rPr>
        </w:r>
        <w:r w:rsidR="0046087F">
          <w:rPr>
            <w:noProof/>
            <w:webHidden/>
          </w:rPr>
          <w:fldChar w:fldCharType="separate"/>
        </w:r>
        <w:r w:rsidR="00607D57">
          <w:rPr>
            <w:noProof/>
            <w:webHidden/>
          </w:rPr>
          <w:t>672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813" w:history="1">
        <w:r w:rsidR="0046087F" w:rsidRPr="00404A4E">
          <w:rPr>
            <w:rStyle w:val="Hyperlink"/>
            <w:noProof/>
          </w:rPr>
          <w:t>9.9.2</w:t>
        </w:r>
        <w:r w:rsidR="0046087F">
          <w:rPr>
            <w:rFonts w:asciiTheme="minorHAnsi" w:eastAsiaTheme="minorEastAsia" w:hAnsiTheme="minorHAnsi" w:cstheme="minorBidi"/>
            <w:noProof/>
            <w:sz w:val="22"/>
            <w:szCs w:val="22"/>
          </w:rPr>
          <w:tab/>
        </w:r>
        <w:r w:rsidR="0046087F" w:rsidRPr="00404A4E">
          <w:rPr>
            <w:rStyle w:val="Hyperlink"/>
            <w:noProof/>
          </w:rPr>
          <w:t>GET_VERSION</w:t>
        </w:r>
        <w:r w:rsidR="0046087F">
          <w:rPr>
            <w:noProof/>
            <w:webHidden/>
          </w:rPr>
          <w:tab/>
        </w:r>
        <w:r w:rsidR="0046087F">
          <w:rPr>
            <w:noProof/>
            <w:webHidden/>
          </w:rPr>
          <w:fldChar w:fldCharType="begin"/>
        </w:r>
        <w:r w:rsidR="0046087F">
          <w:rPr>
            <w:noProof/>
            <w:webHidden/>
          </w:rPr>
          <w:instrText xml:space="preserve"> PAGEREF _Toc444155813 \h </w:instrText>
        </w:r>
        <w:r w:rsidR="0046087F">
          <w:rPr>
            <w:noProof/>
            <w:webHidden/>
          </w:rPr>
        </w:r>
        <w:r w:rsidR="0046087F">
          <w:rPr>
            <w:noProof/>
            <w:webHidden/>
          </w:rPr>
          <w:fldChar w:fldCharType="separate"/>
        </w:r>
        <w:r w:rsidR="00607D57">
          <w:rPr>
            <w:noProof/>
            <w:webHidden/>
          </w:rPr>
          <w:t>672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814" w:history="1">
        <w:r w:rsidR="0046087F" w:rsidRPr="00404A4E">
          <w:rPr>
            <w:rStyle w:val="Hyperlink"/>
            <w:noProof/>
          </w:rPr>
          <w:t>9.9.3</w:t>
        </w:r>
        <w:r w:rsidR="0046087F">
          <w:rPr>
            <w:rFonts w:asciiTheme="minorHAnsi" w:eastAsiaTheme="minorEastAsia" w:hAnsiTheme="minorHAnsi" w:cstheme="minorBidi"/>
            <w:noProof/>
            <w:sz w:val="22"/>
            <w:szCs w:val="22"/>
          </w:rPr>
          <w:tab/>
        </w:r>
        <w:r w:rsidR="0046087F" w:rsidRPr="00404A4E">
          <w:rPr>
            <w:rStyle w:val="Hyperlink"/>
            <w:noProof/>
          </w:rPr>
          <w:t>INTERNAL_VERSION_CHECK</w:t>
        </w:r>
        <w:r w:rsidR="0046087F">
          <w:rPr>
            <w:noProof/>
            <w:webHidden/>
          </w:rPr>
          <w:tab/>
        </w:r>
        <w:r w:rsidR="0046087F">
          <w:rPr>
            <w:noProof/>
            <w:webHidden/>
          </w:rPr>
          <w:fldChar w:fldCharType="begin"/>
        </w:r>
        <w:r w:rsidR="0046087F">
          <w:rPr>
            <w:noProof/>
            <w:webHidden/>
          </w:rPr>
          <w:instrText xml:space="preserve"> PAGEREF _Toc444155814 \h </w:instrText>
        </w:r>
        <w:r w:rsidR="0046087F">
          <w:rPr>
            <w:noProof/>
            <w:webHidden/>
          </w:rPr>
        </w:r>
        <w:r w:rsidR="0046087F">
          <w:rPr>
            <w:noProof/>
            <w:webHidden/>
          </w:rPr>
          <w:fldChar w:fldCharType="separate"/>
        </w:r>
        <w:r w:rsidR="00607D57">
          <w:rPr>
            <w:noProof/>
            <w:webHidden/>
          </w:rPr>
          <w:t>672</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815" w:history="1">
        <w:r w:rsidR="0046087F" w:rsidRPr="00404A4E">
          <w:rPr>
            <w:rStyle w:val="Hyperlink"/>
            <w:noProof/>
          </w:rPr>
          <w:t>9.9.4</w:t>
        </w:r>
        <w:r w:rsidR="0046087F">
          <w:rPr>
            <w:rFonts w:asciiTheme="minorHAnsi" w:eastAsiaTheme="minorEastAsia" w:hAnsiTheme="minorHAnsi" w:cstheme="minorBidi"/>
            <w:noProof/>
            <w:sz w:val="22"/>
            <w:szCs w:val="22"/>
          </w:rPr>
          <w:tab/>
        </w:r>
        <w:r w:rsidR="0046087F" w:rsidRPr="00404A4E">
          <w:rPr>
            <w:rStyle w:val="Hyperlink"/>
            <w:noProof/>
          </w:rPr>
          <w:t>PAUSE_PROFILER</w:t>
        </w:r>
        <w:r w:rsidR="0046087F">
          <w:rPr>
            <w:noProof/>
            <w:webHidden/>
          </w:rPr>
          <w:tab/>
        </w:r>
        <w:r w:rsidR="0046087F">
          <w:rPr>
            <w:noProof/>
            <w:webHidden/>
          </w:rPr>
          <w:fldChar w:fldCharType="begin"/>
        </w:r>
        <w:r w:rsidR="0046087F">
          <w:rPr>
            <w:noProof/>
            <w:webHidden/>
          </w:rPr>
          <w:instrText xml:space="preserve"> PAGEREF _Toc444155815 \h </w:instrText>
        </w:r>
        <w:r w:rsidR="0046087F">
          <w:rPr>
            <w:noProof/>
            <w:webHidden/>
          </w:rPr>
        </w:r>
        <w:r w:rsidR="0046087F">
          <w:rPr>
            <w:noProof/>
            <w:webHidden/>
          </w:rPr>
          <w:fldChar w:fldCharType="separate"/>
        </w:r>
        <w:r w:rsidR="00607D57">
          <w:rPr>
            <w:noProof/>
            <w:webHidden/>
          </w:rPr>
          <w:t>673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816" w:history="1">
        <w:r w:rsidR="0046087F" w:rsidRPr="00404A4E">
          <w:rPr>
            <w:rStyle w:val="Hyperlink"/>
            <w:noProof/>
          </w:rPr>
          <w:t>9.9.5</w:t>
        </w:r>
        <w:r w:rsidR="0046087F">
          <w:rPr>
            <w:rFonts w:asciiTheme="minorHAnsi" w:eastAsiaTheme="minorEastAsia" w:hAnsiTheme="minorHAnsi" w:cstheme="minorBidi"/>
            <w:noProof/>
            <w:sz w:val="22"/>
            <w:szCs w:val="22"/>
          </w:rPr>
          <w:tab/>
        </w:r>
        <w:r w:rsidR="0046087F" w:rsidRPr="00404A4E">
          <w:rPr>
            <w:rStyle w:val="Hyperlink"/>
            <w:noProof/>
          </w:rPr>
          <w:t>RESUME_PROFILER</w:t>
        </w:r>
        <w:r w:rsidR="0046087F">
          <w:rPr>
            <w:noProof/>
            <w:webHidden/>
          </w:rPr>
          <w:tab/>
        </w:r>
        <w:r w:rsidR="0046087F">
          <w:rPr>
            <w:noProof/>
            <w:webHidden/>
          </w:rPr>
          <w:fldChar w:fldCharType="begin"/>
        </w:r>
        <w:r w:rsidR="0046087F">
          <w:rPr>
            <w:noProof/>
            <w:webHidden/>
          </w:rPr>
          <w:instrText xml:space="preserve"> PAGEREF _Toc444155816 \h </w:instrText>
        </w:r>
        <w:r w:rsidR="0046087F">
          <w:rPr>
            <w:noProof/>
            <w:webHidden/>
          </w:rPr>
        </w:r>
        <w:r w:rsidR="0046087F">
          <w:rPr>
            <w:noProof/>
            <w:webHidden/>
          </w:rPr>
          <w:fldChar w:fldCharType="separate"/>
        </w:r>
        <w:r w:rsidR="00607D57">
          <w:rPr>
            <w:noProof/>
            <w:webHidden/>
          </w:rPr>
          <w:t>673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817" w:history="1">
        <w:r w:rsidR="0046087F" w:rsidRPr="00404A4E">
          <w:rPr>
            <w:rStyle w:val="Hyperlink"/>
            <w:noProof/>
          </w:rPr>
          <w:t>9.9.6</w:t>
        </w:r>
        <w:r w:rsidR="0046087F">
          <w:rPr>
            <w:rFonts w:asciiTheme="minorHAnsi" w:eastAsiaTheme="minorEastAsia" w:hAnsiTheme="minorHAnsi" w:cstheme="minorBidi"/>
            <w:noProof/>
            <w:sz w:val="22"/>
            <w:szCs w:val="22"/>
          </w:rPr>
          <w:tab/>
        </w:r>
        <w:r w:rsidR="0046087F" w:rsidRPr="00404A4E">
          <w:rPr>
            <w:rStyle w:val="Hyperlink"/>
            <w:noProof/>
          </w:rPr>
          <w:t>START_PROFILER</w:t>
        </w:r>
        <w:r w:rsidR="0046087F">
          <w:rPr>
            <w:noProof/>
            <w:webHidden/>
          </w:rPr>
          <w:tab/>
        </w:r>
        <w:r w:rsidR="0046087F">
          <w:rPr>
            <w:noProof/>
            <w:webHidden/>
          </w:rPr>
          <w:fldChar w:fldCharType="begin"/>
        </w:r>
        <w:r w:rsidR="0046087F">
          <w:rPr>
            <w:noProof/>
            <w:webHidden/>
          </w:rPr>
          <w:instrText xml:space="preserve"> PAGEREF _Toc444155817 \h </w:instrText>
        </w:r>
        <w:r w:rsidR="0046087F">
          <w:rPr>
            <w:noProof/>
            <w:webHidden/>
          </w:rPr>
        </w:r>
        <w:r w:rsidR="0046087F">
          <w:rPr>
            <w:noProof/>
            <w:webHidden/>
          </w:rPr>
          <w:fldChar w:fldCharType="separate"/>
        </w:r>
        <w:r w:rsidR="00607D57">
          <w:rPr>
            <w:noProof/>
            <w:webHidden/>
          </w:rPr>
          <w:t>673</w:t>
        </w:r>
        <w:r w:rsidR="0046087F">
          <w:rPr>
            <w:noProof/>
            <w:webHidden/>
          </w:rPr>
          <w:fldChar w:fldCharType="end"/>
        </w:r>
      </w:hyperlink>
    </w:p>
    <w:p w:rsidR="0046087F" w:rsidRDefault="005C07B9">
      <w:pPr>
        <w:pStyle w:val="TOC3"/>
        <w:tabs>
          <w:tab w:val="left" w:pos="1200"/>
          <w:tab w:val="right" w:leader="dot" w:pos="8630"/>
        </w:tabs>
        <w:rPr>
          <w:rFonts w:asciiTheme="minorHAnsi" w:eastAsiaTheme="minorEastAsia" w:hAnsiTheme="minorHAnsi" w:cstheme="minorBidi"/>
          <w:noProof/>
          <w:sz w:val="22"/>
          <w:szCs w:val="22"/>
        </w:rPr>
      </w:pPr>
      <w:hyperlink w:anchor="_Toc444155818" w:history="1">
        <w:r w:rsidR="0046087F" w:rsidRPr="00404A4E">
          <w:rPr>
            <w:rStyle w:val="Hyperlink"/>
            <w:noProof/>
          </w:rPr>
          <w:t>9.9.7</w:t>
        </w:r>
        <w:r w:rsidR="0046087F">
          <w:rPr>
            <w:rFonts w:asciiTheme="minorHAnsi" w:eastAsiaTheme="minorEastAsia" w:hAnsiTheme="minorHAnsi" w:cstheme="minorBidi"/>
            <w:noProof/>
            <w:sz w:val="22"/>
            <w:szCs w:val="22"/>
          </w:rPr>
          <w:tab/>
        </w:r>
        <w:r w:rsidR="0046087F" w:rsidRPr="00404A4E">
          <w:rPr>
            <w:rStyle w:val="Hyperlink"/>
            <w:noProof/>
          </w:rPr>
          <w:t>STOP_PROFILER</w:t>
        </w:r>
        <w:r w:rsidR="0046087F">
          <w:rPr>
            <w:noProof/>
            <w:webHidden/>
          </w:rPr>
          <w:tab/>
        </w:r>
        <w:r w:rsidR="0046087F">
          <w:rPr>
            <w:noProof/>
            <w:webHidden/>
          </w:rPr>
          <w:fldChar w:fldCharType="begin"/>
        </w:r>
        <w:r w:rsidR="0046087F">
          <w:rPr>
            <w:noProof/>
            <w:webHidden/>
          </w:rPr>
          <w:instrText xml:space="preserve"> PAGEREF _Toc444155818 \h </w:instrText>
        </w:r>
        <w:r w:rsidR="0046087F">
          <w:rPr>
            <w:noProof/>
            <w:webHidden/>
          </w:rPr>
        </w:r>
        <w:r w:rsidR="0046087F">
          <w:rPr>
            <w:noProof/>
            <w:webHidden/>
          </w:rPr>
          <w:fldChar w:fldCharType="separate"/>
        </w:r>
        <w:r w:rsidR="00607D57">
          <w:rPr>
            <w:noProof/>
            <w:webHidden/>
          </w:rPr>
          <w:t>674</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819" w:history="1">
        <w:r w:rsidR="0046087F" w:rsidRPr="00404A4E">
          <w:rPr>
            <w:rStyle w:val="Hyperlink"/>
            <w:noProof/>
          </w:rPr>
          <w:t>9.10</w:t>
        </w:r>
        <w:r w:rsidR="0046087F">
          <w:rPr>
            <w:rFonts w:asciiTheme="minorHAnsi" w:eastAsiaTheme="minorEastAsia" w:hAnsiTheme="minorHAnsi" w:cstheme="minorBidi"/>
            <w:noProof/>
            <w:sz w:val="22"/>
            <w:szCs w:val="22"/>
          </w:rPr>
          <w:tab/>
        </w:r>
        <w:r w:rsidR="0046087F" w:rsidRPr="00404A4E">
          <w:rPr>
            <w:rStyle w:val="Hyperlink"/>
            <w:noProof/>
          </w:rPr>
          <w:t>DBMS_RANDOM</w:t>
        </w:r>
        <w:r w:rsidR="0046087F">
          <w:rPr>
            <w:noProof/>
            <w:webHidden/>
          </w:rPr>
          <w:tab/>
        </w:r>
        <w:r w:rsidR="0046087F">
          <w:rPr>
            <w:noProof/>
            <w:webHidden/>
          </w:rPr>
          <w:fldChar w:fldCharType="begin"/>
        </w:r>
        <w:r w:rsidR="0046087F">
          <w:rPr>
            <w:noProof/>
            <w:webHidden/>
          </w:rPr>
          <w:instrText xml:space="preserve"> PAGEREF _Toc444155819 \h </w:instrText>
        </w:r>
        <w:r w:rsidR="0046087F">
          <w:rPr>
            <w:noProof/>
            <w:webHidden/>
          </w:rPr>
        </w:r>
        <w:r w:rsidR="0046087F">
          <w:rPr>
            <w:noProof/>
            <w:webHidden/>
          </w:rPr>
          <w:fldChar w:fldCharType="separate"/>
        </w:r>
        <w:r w:rsidR="00607D57">
          <w:rPr>
            <w:noProof/>
            <w:webHidden/>
          </w:rPr>
          <w:t>675</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20" w:history="1">
        <w:r w:rsidR="0046087F" w:rsidRPr="00404A4E">
          <w:rPr>
            <w:rStyle w:val="Hyperlink"/>
            <w:noProof/>
          </w:rPr>
          <w:t>9.10.1</w:t>
        </w:r>
        <w:r w:rsidR="0046087F">
          <w:rPr>
            <w:rFonts w:asciiTheme="minorHAnsi" w:eastAsiaTheme="minorEastAsia" w:hAnsiTheme="minorHAnsi" w:cstheme="minorBidi"/>
            <w:noProof/>
            <w:sz w:val="22"/>
            <w:szCs w:val="22"/>
          </w:rPr>
          <w:tab/>
        </w:r>
        <w:r w:rsidR="0046087F" w:rsidRPr="00404A4E">
          <w:rPr>
            <w:rStyle w:val="Hyperlink"/>
            <w:noProof/>
          </w:rPr>
          <w:t>INITIALIZE</w:t>
        </w:r>
        <w:r w:rsidR="0046087F">
          <w:rPr>
            <w:noProof/>
            <w:webHidden/>
          </w:rPr>
          <w:tab/>
        </w:r>
        <w:r w:rsidR="0046087F">
          <w:rPr>
            <w:noProof/>
            <w:webHidden/>
          </w:rPr>
          <w:fldChar w:fldCharType="begin"/>
        </w:r>
        <w:r w:rsidR="0046087F">
          <w:rPr>
            <w:noProof/>
            <w:webHidden/>
          </w:rPr>
          <w:instrText xml:space="preserve"> PAGEREF _Toc444155820 \h </w:instrText>
        </w:r>
        <w:r w:rsidR="0046087F">
          <w:rPr>
            <w:noProof/>
            <w:webHidden/>
          </w:rPr>
        </w:r>
        <w:r w:rsidR="0046087F">
          <w:rPr>
            <w:noProof/>
            <w:webHidden/>
          </w:rPr>
          <w:fldChar w:fldCharType="separate"/>
        </w:r>
        <w:r w:rsidR="00607D57">
          <w:rPr>
            <w:noProof/>
            <w:webHidden/>
          </w:rPr>
          <w:t>675</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21" w:history="1">
        <w:r w:rsidR="0046087F" w:rsidRPr="00404A4E">
          <w:rPr>
            <w:rStyle w:val="Hyperlink"/>
            <w:noProof/>
          </w:rPr>
          <w:t>9.10.2</w:t>
        </w:r>
        <w:r w:rsidR="0046087F">
          <w:rPr>
            <w:rFonts w:asciiTheme="minorHAnsi" w:eastAsiaTheme="minorEastAsia" w:hAnsiTheme="minorHAnsi" w:cstheme="minorBidi"/>
            <w:noProof/>
            <w:sz w:val="22"/>
            <w:szCs w:val="22"/>
          </w:rPr>
          <w:tab/>
        </w:r>
        <w:r w:rsidR="0046087F" w:rsidRPr="00404A4E">
          <w:rPr>
            <w:rStyle w:val="Hyperlink"/>
            <w:noProof/>
          </w:rPr>
          <w:t>NORMAL</w:t>
        </w:r>
        <w:r w:rsidR="0046087F">
          <w:rPr>
            <w:noProof/>
            <w:webHidden/>
          </w:rPr>
          <w:tab/>
        </w:r>
        <w:r w:rsidR="0046087F">
          <w:rPr>
            <w:noProof/>
            <w:webHidden/>
          </w:rPr>
          <w:fldChar w:fldCharType="begin"/>
        </w:r>
        <w:r w:rsidR="0046087F">
          <w:rPr>
            <w:noProof/>
            <w:webHidden/>
          </w:rPr>
          <w:instrText xml:space="preserve"> PAGEREF _Toc444155821 \h </w:instrText>
        </w:r>
        <w:r w:rsidR="0046087F">
          <w:rPr>
            <w:noProof/>
            <w:webHidden/>
          </w:rPr>
        </w:r>
        <w:r w:rsidR="0046087F">
          <w:rPr>
            <w:noProof/>
            <w:webHidden/>
          </w:rPr>
          <w:fldChar w:fldCharType="separate"/>
        </w:r>
        <w:r w:rsidR="00607D57">
          <w:rPr>
            <w:noProof/>
            <w:webHidden/>
          </w:rPr>
          <w:t>676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22" w:history="1">
        <w:r w:rsidR="0046087F" w:rsidRPr="00404A4E">
          <w:rPr>
            <w:rStyle w:val="Hyperlink"/>
            <w:noProof/>
          </w:rPr>
          <w:t>9.10.3</w:t>
        </w:r>
        <w:r w:rsidR="0046087F">
          <w:rPr>
            <w:rFonts w:asciiTheme="minorHAnsi" w:eastAsiaTheme="minorEastAsia" w:hAnsiTheme="minorHAnsi" w:cstheme="minorBidi"/>
            <w:noProof/>
            <w:sz w:val="22"/>
            <w:szCs w:val="22"/>
          </w:rPr>
          <w:tab/>
        </w:r>
        <w:r w:rsidR="0046087F" w:rsidRPr="00404A4E">
          <w:rPr>
            <w:rStyle w:val="Hyperlink"/>
            <w:noProof/>
          </w:rPr>
          <w:t>RANDOM</w:t>
        </w:r>
        <w:r w:rsidR="0046087F">
          <w:rPr>
            <w:noProof/>
            <w:webHidden/>
          </w:rPr>
          <w:tab/>
        </w:r>
        <w:r w:rsidR="0046087F">
          <w:rPr>
            <w:noProof/>
            <w:webHidden/>
          </w:rPr>
          <w:fldChar w:fldCharType="begin"/>
        </w:r>
        <w:r w:rsidR="0046087F">
          <w:rPr>
            <w:noProof/>
            <w:webHidden/>
          </w:rPr>
          <w:instrText xml:space="preserve"> PAGEREF _Toc444155822 \h </w:instrText>
        </w:r>
        <w:r w:rsidR="0046087F">
          <w:rPr>
            <w:noProof/>
            <w:webHidden/>
          </w:rPr>
        </w:r>
        <w:r w:rsidR="0046087F">
          <w:rPr>
            <w:noProof/>
            <w:webHidden/>
          </w:rPr>
          <w:fldChar w:fldCharType="separate"/>
        </w:r>
        <w:r w:rsidR="00607D57">
          <w:rPr>
            <w:noProof/>
            <w:webHidden/>
          </w:rPr>
          <w:t>676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23" w:history="1">
        <w:r w:rsidR="0046087F" w:rsidRPr="00404A4E">
          <w:rPr>
            <w:rStyle w:val="Hyperlink"/>
            <w:noProof/>
          </w:rPr>
          <w:t>9.10.4</w:t>
        </w:r>
        <w:r w:rsidR="0046087F">
          <w:rPr>
            <w:rFonts w:asciiTheme="minorHAnsi" w:eastAsiaTheme="minorEastAsia" w:hAnsiTheme="minorHAnsi" w:cstheme="minorBidi"/>
            <w:noProof/>
            <w:sz w:val="22"/>
            <w:szCs w:val="22"/>
          </w:rPr>
          <w:tab/>
        </w:r>
        <w:r w:rsidR="0046087F" w:rsidRPr="00404A4E">
          <w:rPr>
            <w:rStyle w:val="Hyperlink"/>
            <w:noProof/>
          </w:rPr>
          <w:t>SEED</w:t>
        </w:r>
        <w:r w:rsidR="0046087F">
          <w:rPr>
            <w:noProof/>
            <w:webHidden/>
          </w:rPr>
          <w:tab/>
        </w:r>
        <w:r w:rsidR="0046087F">
          <w:rPr>
            <w:noProof/>
            <w:webHidden/>
          </w:rPr>
          <w:fldChar w:fldCharType="begin"/>
        </w:r>
        <w:r w:rsidR="0046087F">
          <w:rPr>
            <w:noProof/>
            <w:webHidden/>
          </w:rPr>
          <w:instrText xml:space="preserve"> PAGEREF _Toc444155823 \h </w:instrText>
        </w:r>
        <w:r w:rsidR="0046087F">
          <w:rPr>
            <w:noProof/>
            <w:webHidden/>
          </w:rPr>
        </w:r>
        <w:r w:rsidR="0046087F">
          <w:rPr>
            <w:noProof/>
            <w:webHidden/>
          </w:rPr>
          <w:fldChar w:fldCharType="separate"/>
        </w:r>
        <w:r w:rsidR="00607D57">
          <w:rPr>
            <w:noProof/>
            <w:webHidden/>
          </w:rPr>
          <w:t>677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24" w:history="1">
        <w:r w:rsidR="0046087F" w:rsidRPr="00404A4E">
          <w:rPr>
            <w:rStyle w:val="Hyperlink"/>
            <w:noProof/>
          </w:rPr>
          <w:t>9.10.5</w:t>
        </w:r>
        <w:r w:rsidR="0046087F">
          <w:rPr>
            <w:rFonts w:asciiTheme="minorHAnsi" w:eastAsiaTheme="minorEastAsia" w:hAnsiTheme="minorHAnsi" w:cstheme="minorBidi"/>
            <w:noProof/>
            <w:sz w:val="22"/>
            <w:szCs w:val="22"/>
          </w:rPr>
          <w:tab/>
        </w:r>
        <w:r w:rsidR="0046087F" w:rsidRPr="00404A4E">
          <w:rPr>
            <w:rStyle w:val="Hyperlink"/>
            <w:noProof/>
          </w:rPr>
          <w:t>SEED</w:t>
        </w:r>
        <w:r w:rsidR="0046087F">
          <w:rPr>
            <w:noProof/>
            <w:webHidden/>
          </w:rPr>
          <w:tab/>
        </w:r>
        <w:r w:rsidR="0046087F">
          <w:rPr>
            <w:noProof/>
            <w:webHidden/>
          </w:rPr>
          <w:fldChar w:fldCharType="begin"/>
        </w:r>
        <w:r w:rsidR="0046087F">
          <w:rPr>
            <w:noProof/>
            <w:webHidden/>
          </w:rPr>
          <w:instrText xml:space="preserve"> PAGEREF _Toc444155824 \h </w:instrText>
        </w:r>
        <w:r w:rsidR="0046087F">
          <w:rPr>
            <w:noProof/>
            <w:webHidden/>
          </w:rPr>
        </w:r>
        <w:r w:rsidR="0046087F">
          <w:rPr>
            <w:noProof/>
            <w:webHidden/>
          </w:rPr>
          <w:fldChar w:fldCharType="separate"/>
        </w:r>
        <w:r w:rsidR="00607D57">
          <w:rPr>
            <w:noProof/>
            <w:webHidden/>
          </w:rPr>
          <w:t>677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25" w:history="1">
        <w:r w:rsidR="0046087F" w:rsidRPr="00404A4E">
          <w:rPr>
            <w:rStyle w:val="Hyperlink"/>
            <w:noProof/>
          </w:rPr>
          <w:t>9.10.6</w:t>
        </w:r>
        <w:r w:rsidR="0046087F">
          <w:rPr>
            <w:rFonts w:asciiTheme="minorHAnsi" w:eastAsiaTheme="minorEastAsia" w:hAnsiTheme="minorHAnsi" w:cstheme="minorBidi"/>
            <w:noProof/>
            <w:sz w:val="22"/>
            <w:szCs w:val="22"/>
          </w:rPr>
          <w:tab/>
        </w:r>
        <w:r w:rsidR="0046087F" w:rsidRPr="00404A4E">
          <w:rPr>
            <w:rStyle w:val="Hyperlink"/>
            <w:noProof/>
          </w:rPr>
          <w:t>STRING</w:t>
        </w:r>
        <w:r w:rsidR="0046087F">
          <w:rPr>
            <w:noProof/>
            <w:webHidden/>
          </w:rPr>
          <w:tab/>
        </w:r>
        <w:r w:rsidR="0046087F">
          <w:rPr>
            <w:noProof/>
            <w:webHidden/>
          </w:rPr>
          <w:fldChar w:fldCharType="begin"/>
        </w:r>
        <w:r w:rsidR="0046087F">
          <w:rPr>
            <w:noProof/>
            <w:webHidden/>
          </w:rPr>
          <w:instrText xml:space="preserve"> PAGEREF _Toc444155825 \h </w:instrText>
        </w:r>
        <w:r w:rsidR="0046087F">
          <w:rPr>
            <w:noProof/>
            <w:webHidden/>
          </w:rPr>
        </w:r>
        <w:r w:rsidR="0046087F">
          <w:rPr>
            <w:noProof/>
            <w:webHidden/>
          </w:rPr>
          <w:fldChar w:fldCharType="separate"/>
        </w:r>
        <w:r w:rsidR="00607D57">
          <w:rPr>
            <w:noProof/>
            <w:webHidden/>
          </w:rPr>
          <w:t>678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26" w:history="1">
        <w:r w:rsidR="0046087F" w:rsidRPr="00404A4E">
          <w:rPr>
            <w:rStyle w:val="Hyperlink"/>
            <w:noProof/>
          </w:rPr>
          <w:t>9.10.7</w:t>
        </w:r>
        <w:r w:rsidR="0046087F">
          <w:rPr>
            <w:rFonts w:asciiTheme="minorHAnsi" w:eastAsiaTheme="minorEastAsia" w:hAnsiTheme="minorHAnsi" w:cstheme="minorBidi"/>
            <w:noProof/>
            <w:sz w:val="22"/>
            <w:szCs w:val="22"/>
          </w:rPr>
          <w:tab/>
        </w:r>
        <w:r w:rsidR="0046087F" w:rsidRPr="00404A4E">
          <w:rPr>
            <w:rStyle w:val="Hyperlink"/>
            <w:noProof/>
          </w:rPr>
          <w:t>TERMINATE</w:t>
        </w:r>
        <w:r w:rsidR="0046087F">
          <w:rPr>
            <w:noProof/>
            <w:webHidden/>
          </w:rPr>
          <w:tab/>
        </w:r>
        <w:r w:rsidR="0046087F">
          <w:rPr>
            <w:noProof/>
            <w:webHidden/>
          </w:rPr>
          <w:fldChar w:fldCharType="begin"/>
        </w:r>
        <w:r w:rsidR="0046087F">
          <w:rPr>
            <w:noProof/>
            <w:webHidden/>
          </w:rPr>
          <w:instrText xml:space="preserve"> PAGEREF _Toc444155826 \h </w:instrText>
        </w:r>
        <w:r w:rsidR="0046087F">
          <w:rPr>
            <w:noProof/>
            <w:webHidden/>
          </w:rPr>
        </w:r>
        <w:r w:rsidR="0046087F">
          <w:rPr>
            <w:noProof/>
            <w:webHidden/>
          </w:rPr>
          <w:fldChar w:fldCharType="separate"/>
        </w:r>
        <w:r w:rsidR="00607D57">
          <w:rPr>
            <w:noProof/>
            <w:webHidden/>
          </w:rPr>
          <w:t>679</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27" w:history="1">
        <w:r w:rsidR="0046087F" w:rsidRPr="00404A4E">
          <w:rPr>
            <w:rStyle w:val="Hyperlink"/>
            <w:noProof/>
          </w:rPr>
          <w:t>9.10.8</w:t>
        </w:r>
        <w:r w:rsidR="0046087F">
          <w:rPr>
            <w:rFonts w:asciiTheme="minorHAnsi" w:eastAsiaTheme="minorEastAsia" w:hAnsiTheme="minorHAnsi" w:cstheme="minorBidi"/>
            <w:noProof/>
            <w:sz w:val="22"/>
            <w:szCs w:val="22"/>
          </w:rPr>
          <w:tab/>
        </w:r>
        <w:r w:rsidR="0046087F" w:rsidRPr="00404A4E">
          <w:rPr>
            <w:rStyle w:val="Hyperlink"/>
            <w:noProof/>
          </w:rPr>
          <w:t>VALUE</w:t>
        </w:r>
        <w:r w:rsidR="0046087F">
          <w:rPr>
            <w:noProof/>
            <w:webHidden/>
          </w:rPr>
          <w:tab/>
        </w:r>
        <w:r w:rsidR="0046087F">
          <w:rPr>
            <w:noProof/>
            <w:webHidden/>
          </w:rPr>
          <w:fldChar w:fldCharType="begin"/>
        </w:r>
        <w:r w:rsidR="0046087F">
          <w:rPr>
            <w:noProof/>
            <w:webHidden/>
          </w:rPr>
          <w:instrText xml:space="preserve"> PAGEREF _Toc444155827 \h </w:instrText>
        </w:r>
        <w:r w:rsidR="0046087F">
          <w:rPr>
            <w:noProof/>
            <w:webHidden/>
          </w:rPr>
        </w:r>
        <w:r w:rsidR="0046087F">
          <w:rPr>
            <w:noProof/>
            <w:webHidden/>
          </w:rPr>
          <w:fldChar w:fldCharType="separate"/>
        </w:r>
        <w:r w:rsidR="00607D57">
          <w:rPr>
            <w:noProof/>
            <w:webHidden/>
          </w:rPr>
          <w:t>679</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28" w:history="1">
        <w:r w:rsidR="0046087F" w:rsidRPr="00404A4E">
          <w:rPr>
            <w:rStyle w:val="Hyperlink"/>
            <w:noProof/>
          </w:rPr>
          <w:t>9.10.9</w:t>
        </w:r>
        <w:r w:rsidR="0046087F">
          <w:rPr>
            <w:rFonts w:asciiTheme="minorHAnsi" w:eastAsiaTheme="minorEastAsia" w:hAnsiTheme="minorHAnsi" w:cstheme="minorBidi"/>
            <w:noProof/>
            <w:sz w:val="22"/>
            <w:szCs w:val="22"/>
          </w:rPr>
          <w:tab/>
        </w:r>
        <w:r w:rsidR="0046087F" w:rsidRPr="00404A4E">
          <w:rPr>
            <w:rStyle w:val="Hyperlink"/>
            <w:noProof/>
          </w:rPr>
          <w:t>VALUE</w:t>
        </w:r>
        <w:r w:rsidR="0046087F">
          <w:rPr>
            <w:noProof/>
            <w:webHidden/>
          </w:rPr>
          <w:tab/>
        </w:r>
        <w:r w:rsidR="0046087F">
          <w:rPr>
            <w:noProof/>
            <w:webHidden/>
          </w:rPr>
          <w:fldChar w:fldCharType="begin"/>
        </w:r>
        <w:r w:rsidR="0046087F">
          <w:rPr>
            <w:noProof/>
            <w:webHidden/>
          </w:rPr>
          <w:instrText xml:space="preserve"> PAGEREF _Toc444155828 \h </w:instrText>
        </w:r>
        <w:r w:rsidR="0046087F">
          <w:rPr>
            <w:noProof/>
            <w:webHidden/>
          </w:rPr>
        </w:r>
        <w:r w:rsidR="0046087F">
          <w:rPr>
            <w:noProof/>
            <w:webHidden/>
          </w:rPr>
          <w:fldChar w:fldCharType="separate"/>
        </w:r>
        <w:r w:rsidR="00607D57">
          <w:rPr>
            <w:noProof/>
            <w:webHidden/>
          </w:rPr>
          <w:t>679</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829" w:history="1">
        <w:r w:rsidR="0046087F" w:rsidRPr="00404A4E">
          <w:rPr>
            <w:rStyle w:val="Hyperlink"/>
            <w:noProof/>
          </w:rPr>
          <w:t>9.11</w:t>
        </w:r>
        <w:r w:rsidR="0046087F">
          <w:rPr>
            <w:rFonts w:asciiTheme="minorHAnsi" w:eastAsiaTheme="minorEastAsia" w:hAnsiTheme="minorHAnsi" w:cstheme="minorBidi"/>
            <w:noProof/>
            <w:sz w:val="22"/>
            <w:szCs w:val="22"/>
          </w:rPr>
          <w:tab/>
        </w:r>
        <w:r w:rsidR="0046087F" w:rsidRPr="00404A4E">
          <w:rPr>
            <w:rStyle w:val="Hyperlink"/>
            <w:noProof/>
          </w:rPr>
          <w:t>DBMS_RLS</w:t>
        </w:r>
        <w:r w:rsidR="0046087F">
          <w:rPr>
            <w:noProof/>
            <w:webHidden/>
          </w:rPr>
          <w:tab/>
        </w:r>
        <w:r w:rsidR="0046087F">
          <w:rPr>
            <w:noProof/>
            <w:webHidden/>
          </w:rPr>
          <w:fldChar w:fldCharType="begin"/>
        </w:r>
        <w:r w:rsidR="0046087F">
          <w:rPr>
            <w:noProof/>
            <w:webHidden/>
          </w:rPr>
          <w:instrText xml:space="preserve"> PAGEREF _Toc444155829 \h </w:instrText>
        </w:r>
        <w:r w:rsidR="0046087F">
          <w:rPr>
            <w:noProof/>
            <w:webHidden/>
          </w:rPr>
        </w:r>
        <w:r w:rsidR="0046087F">
          <w:rPr>
            <w:noProof/>
            <w:webHidden/>
          </w:rPr>
          <w:fldChar w:fldCharType="separate"/>
        </w:r>
        <w:r w:rsidR="00607D57">
          <w:rPr>
            <w:noProof/>
            <w:webHidden/>
          </w:rPr>
          <w:t>681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30" w:history="1">
        <w:r w:rsidR="0046087F" w:rsidRPr="00404A4E">
          <w:rPr>
            <w:rStyle w:val="Hyperlink"/>
            <w:noProof/>
          </w:rPr>
          <w:t>9.11.1</w:t>
        </w:r>
        <w:r w:rsidR="0046087F">
          <w:rPr>
            <w:rFonts w:asciiTheme="minorHAnsi" w:eastAsiaTheme="minorEastAsia" w:hAnsiTheme="minorHAnsi" w:cstheme="minorBidi"/>
            <w:noProof/>
            <w:sz w:val="22"/>
            <w:szCs w:val="22"/>
          </w:rPr>
          <w:tab/>
        </w:r>
        <w:r w:rsidR="0046087F" w:rsidRPr="00404A4E">
          <w:rPr>
            <w:rStyle w:val="Hyperlink"/>
            <w:noProof/>
          </w:rPr>
          <w:t>ADD_POLICY</w:t>
        </w:r>
        <w:r w:rsidR="0046087F">
          <w:rPr>
            <w:noProof/>
            <w:webHidden/>
          </w:rPr>
          <w:tab/>
        </w:r>
        <w:r w:rsidR="0046087F">
          <w:rPr>
            <w:noProof/>
            <w:webHidden/>
          </w:rPr>
          <w:fldChar w:fldCharType="begin"/>
        </w:r>
        <w:r w:rsidR="0046087F">
          <w:rPr>
            <w:noProof/>
            <w:webHidden/>
          </w:rPr>
          <w:instrText xml:space="preserve"> PAGEREF _Toc444155830 \h </w:instrText>
        </w:r>
        <w:r w:rsidR="0046087F">
          <w:rPr>
            <w:noProof/>
            <w:webHidden/>
          </w:rPr>
        </w:r>
        <w:r w:rsidR="0046087F">
          <w:rPr>
            <w:noProof/>
            <w:webHidden/>
          </w:rPr>
          <w:fldChar w:fldCharType="separate"/>
        </w:r>
        <w:r w:rsidR="00607D57">
          <w:rPr>
            <w:noProof/>
            <w:webHidden/>
          </w:rPr>
          <w:t>684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31" w:history="1">
        <w:r w:rsidR="0046087F" w:rsidRPr="00404A4E">
          <w:rPr>
            <w:rStyle w:val="Hyperlink"/>
            <w:noProof/>
          </w:rPr>
          <w:t>9.11.2</w:t>
        </w:r>
        <w:r w:rsidR="0046087F">
          <w:rPr>
            <w:rFonts w:asciiTheme="minorHAnsi" w:eastAsiaTheme="minorEastAsia" w:hAnsiTheme="minorHAnsi" w:cstheme="minorBidi"/>
            <w:noProof/>
            <w:sz w:val="22"/>
            <w:szCs w:val="22"/>
          </w:rPr>
          <w:tab/>
        </w:r>
        <w:r w:rsidR="0046087F" w:rsidRPr="00404A4E">
          <w:rPr>
            <w:rStyle w:val="Hyperlink"/>
            <w:noProof/>
          </w:rPr>
          <w:t>DROP_POLICY</w:t>
        </w:r>
        <w:r w:rsidR="0046087F">
          <w:rPr>
            <w:noProof/>
            <w:webHidden/>
          </w:rPr>
          <w:tab/>
        </w:r>
        <w:r w:rsidR="0046087F">
          <w:rPr>
            <w:noProof/>
            <w:webHidden/>
          </w:rPr>
          <w:fldChar w:fldCharType="begin"/>
        </w:r>
        <w:r w:rsidR="0046087F">
          <w:rPr>
            <w:noProof/>
            <w:webHidden/>
          </w:rPr>
          <w:instrText xml:space="preserve"> PAGEREF _Toc444155831 \h </w:instrText>
        </w:r>
        <w:r w:rsidR="0046087F">
          <w:rPr>
            <w:noProof/>
            <w:webHidden/>
          </w:rPr>
        </w:r>
        <w:r w:rsidR="0046087F">
          <w:rPr>
            <w:noProof/>
            <w:webHidden/>
          </w:rPr>
          <w:fldChar w:fldCharType="separate"/>
        </w:r>
        <w:r w:rsidR="00607D57">
          <w:rPr>
            <w:noProof/>
            <w:webHidden/>
          </w:rPr>
          <w:t>691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32" w:history="1">
        <w:r w:rsidR="0046087F" w:rsidRPr="00404A4E">
          <w:rPr>
            <w:rStyle w:val="Hyperlink"/>
            <w:noProof/>
          </w:rPr>
          <w:t>9.11.3</w:t>
        </w:r>
        <w:r w:rsidR="0046087F">
          <w:rPr>
            <w:rFonts w:asciiTheme="minorHAnsi" w:eastAsiaTheme="minorEastAsia" w:hAnsiTheme="minorHAnsi" w:cstheme="minorBidi"/>
            <w:noProof/>
            <w:sz w:val="22"/>
            <w:szCs w:val="22"/>
          </w:rPr>
          <w:tab/>
        </w:r>
        <w:r w:rsidR="0046087F" w:rsidRPr="00404A4E">
          <w:rPr>
            <w:rStyle w:val="Hyperlink"/>
            <w:noProof/>
          </w:rPr>
          <w:t>ENABLE_POLICY</w:t>
        </w:r>
        <w:r w:rsidR="0046087F">
          <w:rPr>
            <w:noProof/>
            <w:webHidden/>
          </w:rPr>
          <w:tab/>
        </w:r>
        <w:r w:rsidR="0046087F">
          <w:rPr>
            <w:noProof/>
            <w:webHidden/>
          </w:rPr>
          <w:fldChar w:fldCharType="begin"/>
        </w:r>
        <w:r w:rsidR="0046087F">
          <w:rPr>
            <w:noProof/>
            <w:webHidden/>
          </w:rPr>
          <w:instrText xml:space="preserve"> PAGEREF _Toc444155832 \h </w:instrText>
        </w:r>
        <w:r w:rsidR="0046087F">
          <w:rPr>
            <w:noProof/>
            <w:webHidden/>
          </w:rPr>
        </w:r>
        <w:r w:rsidR="0046087F">
          <w:rPr>
            <w:noProof/>
            <w:webHidden/>
          </w:rPr>
          <w:fldChar w:fldCharType="separate"/>
        </w:r>
        <w:r w:rsidR="00607D57">
          <w:rPr>
            <w:noProof/>
            <w:webHidden/>
          </w:rPr>
          <w:t>691</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833" w:history="1">
        <w:r w:rsidR="0046087F" w:rsidRPr="00404A4E">
          <w:rPr>
            <w:rStyle w:val="Hyperlink"/>
            <w:noProof/>
          </w:rPr>
          <w:t>9.12</w:t>
        </w:r>
        <w:r w:rsidR="0046087F">
          <w:rPr>
            <w:rFonts w:asciiTheme="minorHAnsi" w:eastAsiaTheme="minorEastAsia" w:hAnsiTheme="minorHAnsi" w:cstheme="minorBidi"/>
            <w:noProof/>
            <w:sz w:val="22"/>
            <w:szCs w:val="22"/>
          </w:rPr>
          <w:tab/>
        </w:r>
        <w:r w:rsidR="0046087F" w:rsidRPr="00404A4E">
          <w:rPr>
            <w:rStyle w:val="Hyperlink"/>
            <w:noProof/>
            <w:lang w:eastAsia="ar-SA"/>
          </w:rPr>
          <w:t>DBMS_SCHEDULER</w:t>
        </w:r>
        <w:r w:rsidR="0046087F">
          <w:rPr>
            <w:noProof/>
            <w:webHidden/>
          </w:rPr>
          <w:tab/>
        </w:r>
        <w:r w:rsidR="0046087F">
          <w:rPr>
            <w:noProof/>
            <w:webHidden/>
          </w:rPr>
          <w:fldChar w:fldCharType="begin"/>
        </w:r>
        <w:r w:rsidR="0046087F">
          <w:rPr>
            <w:noProof/>
            <w:webHidden/>
          </w:rPr>
          <w:instrText xml:space="preserve"> PAGEREF _Toc444155833 \h </w:instrText>
        </w:r>
        <w:r w:rsidR="0046087F">
          <w:rPr>
            <w:noProof/>
            <w:webHidden/>
          </w:rPr>
        </w:r>
        <w:r w:rsidR="0046087F">
          <w:rPr>
            <w:noProof/>
            <w:webHidden/>
          </w:rPr>
          <w:fldChar w:fldCharType="separate"/>
        </w:r>
        <w:r w:rsidR="00607D57">
          <w:rPr>
            <w:noProof/>
            <w:webHidden/>
          </w:rPr>
          <w:t>693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34" w:history="1">
        <w:r w:rsidR="0046087F" w:rsidRPr="00404A4E">
          <w:rPr>
            <w:rStyle w:val="Hyperlink"/>
            <w:noProof/>
          </w:rPr>
          <w:t>9.12.1</w:t>
        </w:r>
        <w:r w:rsidR="0046087F">
          <w:rPr>
            <w:rFonts w:asciiTheme="minorHAnsi" w:eastAsiaTheme="minorEastAsia" w:hAnsiTheme="minorHAnsi" w:cstheme="minorBidi"/>
            <w:noProof/>
            <w:sz w:val="22"/>
            <w:szCs w:val="22"/>
          </w:rPr>
          <w:tab/>
        </w:r>
        <w:r w:rsidR="0046087F" w:rsidRPr="00404A4E">
          <w:rPr>
            <w:rStyle w:val="Hyperlink"/>
            <w:noProof/>
          </w:rPr>
          <w:t>Using Calendar Syntax to Specify a Repeating Interval</w:t>
        </w:r>
        <w:r w:rsidR="0046087F">
          <w:rPr>
            <w:noProof/>
            <w:webHidden/>
          </w:rPr>
          <w:tab/>
        </w:r>
        <w:r w:rsidR="0046087F">
          <w:rPr>
            <w:noProof/>
            <w:webHidden/>
          </w:rPr>
          <w:fldChar w:fldCharType="begin"/>
        </w:r>
        <w:r w:rsidR="0046087F">
          <w:rPr>
            <w:noProof/>
            <w:webHidden/>
          </w:rPr>
          <w:instrText xml:space="preserve"> PAGEREF _Toc444155834 \h </w:instrText>
        </w:r>
        <w:r w:rsidR="0046087F">
          <w:rPr>
            <w:noProof/>
            <w:webHidden/>
          </w:rPr>
        </w:r>
        <w:r w:rsidR="0046087F">
          <w:rPr>
            <w:noProof/>
            <w:webHidden/>
          </w:rPr>
          <w:fldChar w:fldCharType="separate"/>
        </w:r>
        <w:r w:rsidR="00607D57">
          <w:rPr>
            <w:noProof/>
            <w:webHidden/>
          </w:rPr>
          <w:t>694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35" w:history="1">
        <w:r w:rsidR="0046087F" w:rsidRPr="00404A4E">
          <w:rPr>
            <w:rStyle w:val="Hyperlink"/>
            <w:noProof/>
          </w:rPr>
          <w:t>9.12.2</w:t>
        </w:r>
        <w:r w:rsidR="0046087F">
          <w:rPr>
            <w:rFonts w:asciiTheme="minorHAnsi" w:eastAsiaTheme="minorEastAsia" w:hAnsiTheme="minorHAnsi" w:cstheme="minorBidi"/>
            <w:noProof/>
            <w:sz w:val="22"/>
            <w:szCs w:val="22"/>
          </w:rPr>
          <w:tab/>
        </w:r>
        <w:r w:rsidR="0046087F" w:rsidRPr="00404A4E">
          <w:rPr>
            <w:rStyle w:val="Hyperlink"/>
            <w:noProof/>
          </w:rPr>
          <w:t>CREATE_JOB</w:t>
        </w:r>
        <w:r w:rsidR="0046087F">
          <w:rPr>
            <w:noProof/>
            <w:webHidden/>
          </w:rPr>
          <w:tab/>
        </w:r>
        <w:r w:rsidR="0046087F">
          <w:rPr>
            <w:noProof/>
            <w:webHidden/>
          </w:rPr>
          <w:fldChar w:fldCharType="begin"/>
        </w:r>
        <w:r w:rsidR="0046087F">
          <w:rPr>
            <w:noProof/>
            <w:webHidden/>
          </w:rPr>
          <w:instrText xml:space="preserve"> PAGEREF _Toc444155835 \h </w:instrText>
        </w:r>
        <w:r w:rsidR="0046087F">
          <w:rPr>
            <w:noProof/>
            <w:webHidden/>
          </w:rPr>
        </w:r>
        <w:r w:rsidR="0046087F">
          <w:rPr>
            <w:noProof/>
            <w:webHidden/>
          </w:rPr>
          <w:fldChar w:fldCharType="separate"/>
        </w:r>
        <w:r w:rsidR="00607D57">
          <w:rPr>
            <w:noProof/>
            <w:webHidden/>
          </w:rPr>
          <w:t>696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36" w:history="1">
        <w:r w:rsidR="0046087F" w:rsidRPr="00404A4E">
          <w:rPr>
            <w:rStyle w:val="Hyperlink"/>
            <w:noProof/>
          </w:rPr>
          <w:t>9.12.3</w:t>
        </w:r>
        <w:r w:rsidR="0046087F">
          <w:rPr>
            <w:rFonts w:asciiTheme="minorHAnsi" w:eastAsiaTheme="minorEastAsia" w:hAnsiTheme="minorHAnsi" w:cstheme="minorBidi"/>
            <w:noProof/>
            <w:sz w:val="22"/>
            <w:szCs w:val="22"/>
          </w:rPr>
          <w:tab/>
        </w:r>
        <w:r w:rsidR="0046087F" w:rsidRPr="00404A4E">
          <w:rPr>
            <w:rStyle w:val="Hyperlink"/>
            <w:noProof/>
          </w:rPr>
          <w:t>CREATE_PROGRAM</w:t>
        </w:r>
        <w:r w:rsidR="0046087F">
          <w:rPr>
            <w:noProof/>
            <w:webHidden/>
          </w:rPr>
          <w:tab/>
        </w:r>
        <w:r w:rsidR="0046087F">
          <w:rPr>
            <w:noProof/>
            <w:webHidden/>
          </w:rPr>
          <w:fldChar w:fldCharType="begin"/>
        </w:r>
        <w:r w:rsidR="0046087F">
          <w:rPr>
            <w:noProof/>
            <w:webHidden/>
          </w:rPr>
          <w:instrText xml:space="preserve"> PAGEREF _Toc444155836 \h </w:instrText>
        </w:r>
        <w:r w:rsidR="0046087F">
          <w:rPr>
            <w:noProof/>
            <w:webHidden/>
          </w:rPr>
        </w:r>
        <w:r w:rsidR="0046087F">
          <w:rPr>
            <w:noProof/>
            <w:webHidden/>
          </w:rPr>
          <w:fldChar w:fldCharType="separate"/>
        </w:r>
        <w:r w:rsidR="00607D57">
          <w:rPr>
            <w:noProof/>
            <w:webHidden/>
          </w:rPr>
          <w:t>698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37" w:history="1">
        <w:r w:rsidR="0046087F" w:rsidRPr="00404A4E">
          <w:rPr>
            <w:rStyle w:val="Hyperlink"/>
            <w:noProof/>
          </w:rPr>
          <w:t>9.12.4</w:t>
        </w:r>
        <w:r w:rsidR="0046087F">
          <w:rPr>
            <w:rFonts w:asciiTheme="minorHAnsi" w:eastAsiaTheme="minorEastAsia" w:hAnsiTheme="minorHAnsi" w:cstheme="minorBidi"/>
            <w:noProof/>
            <w:sz w:val="22"/>
            <w:szCs w:val="22"/>
          </w:rPr>
          <w:tab/>
        </w:r>
        <w:r w:rsidR="0046087F" w:rsidRPr="00404A4E">
          <w:rPr>
            <w:rStyle w:val="Hyperlink"/>
            <w:noProof/>
          </w:rPr>
          <w:t>CREATE_SCHEDULE</w:t>
        </w:r>
        <w:r w:rsidR="0046087F">
          <w:rPr>
            <w:noProof/>
            <w:webHidden/>
          </w:rPr>
          <w:tab/>
        </w:r>
        <w:r w:rsidR="0046087F">
          <w:rPr>
            <w:noProof/>
            <w:webHidden/>
          </w:rPr>
          <w:fldChar w:fldCharType="begin"/>
        </w:r>
        <w:r w:rsidR="0046087F">
          <w:rPr>
            <w:noProof/>
            <w:webHidden/>
          </w:rPr>
          <w:instrText xml:space="preserve"> PAGEREF _Toc444155837 \h </w:instrText>
        </w:r>
        <w:r w:rsidR="0046087F">
          <w:rPr>
            <w:noProof/>
            <w:webHidden/>
          </w:rPr>
        </w:r>
        <w:r w:rsidR="0046087F">
          <w:rPr>
            <w:noProof/>
            <w:webHidden/>
          </w:rPr>
          <w:fldChar w:fldCharType="separate"/>
        </w:r>
        <w:r w:rsidR="00607D57">
          <w:rPr>
            <w:noProof/>
            <w:webHidden/>
          </w:rPr>
          <w:t>700</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38" w:history="1">
        <w:r w:rsidR="0046087F" w:rsidRPr="00404A4E">
          <w:rPr>
            <w:rStyle w:val="Hyperlink"/>
            <w:noProof/>
          </w:rPr>
          <w:t>9.12.5</w:t>
        </w:r>
        <w:r w:rsidR="0046087F">
          <w:rPr>
            <w:rFonts w:asciiTheme="minorHAnsi" w:eastAsiaTheme="minorEastAsia" w:hAnsiTheme="minorHAnsi" w:cstheme="minorBidi"/>
            <w:noProof/>
            <w:sz w:val="22"/>
            <w:szCs w:val="22"/>
          </w:rPr>
          <w:tab/>
        </w:r>
        <w:r w:rsidR="0046087F" w:rsidRPr="00404A4E">
          <w:rPr>
            <w:rStyle w:val="Hyperlink"/>
            <w:noProof/>
          </w:rPr>
          <w:t>DEFINE_PROGRAM_ARGUMENT</w:t>
        </w:r>
        <w:r w:rsidR="0046087F">
          <w:rPr>
            <w:noProof/>
            <w:webHidden/>
          </w:rPr>
          <w:tab/>
        </w:r>
        <w:r w:rsidR="0046087F">
          <w:rPr>
            <w:noProof/>
            <w:webHidden/>
          </w:rPr>
          <w:fldChar w:fldCharType="begin"/>
        </w:r>
        <w:r w:rsidR="0046087F">
          <w:rPr>
            <w:noProof/>
            <w:webHidden/>
          </w:rPr>
          <w:instrText xml:space="preserve"> PAGEREF _Toc444155838 \h </w:instrText>
        </w:r>
        <w:r w:rsidR="0046087F">
          <w:rPr>
            <w:noProof/>
            <w:webHidden/>
          </w:rPr>
        </w:r>
        <w:r w:rsidR="0046087F">
          <w:rPr>
            <w:noProof/>
            <w:webHidden/>
          </w:rPr>
          <w:fldChar w:fldCharType="separate"/>
        </w:r>
        <w:r w:rsidR="00607D57">
          <w:rPr>
            <w:noProof/>
            <w:webHidden/>
          </w:rPr>
          <w:t>701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39" w:history="1">
        <w:r w:rsidR="0046087F" w:rsidRPr="00404A4E">
          <w:rPr>
            <w:rStyle w:val="Hyperlink"/>
            <w:noProof/>
          </w:rPr>
          <w:t>9.12.6</w:t>
        </w:r>
        <w:r w:rsidR="0046087F">
          <w:rPr>
            <w:rFonts w:asciiTheme="minorHAnsi" w:eastAsiaTheme="minorEastAsia" w:hAnsiTheme="minorHAnsi" w:cstheme="minorBidi"/>
            <w:noProof/>
            <w:sz w:val="22"/>
            <w:szCs w:val="22"/>
          </w:rPr>
          <w:tab/>
        </w:r>
        <w:r w:rsidR="0046087F" w:rsidRPr="00404A4E">
          <w:rPr>
            <w:rStyle w:val="Hyperlink"/>
            <w:noProof/>
          </w:rPr>
          <w:t>DISABLE</w:t>
        </w:r>
        <w:r w:rsidR="0046087F">
          <w:rPr>
            <w:noProof/>
            <w:webHidden/>
          </w:rPr>
          <w:tab/>
        </w:r>
        <w:r w:rsidR="0046087F">
          <w:rPr>
            <w:noProof/>
            <w:webHidden/>
          </w:rPr>
          <w:fldChar w:fldCharType="begin"/>
        </w:r>
        <w:r w:rsidR="0046087F">
          <w:rPr>
            <w:noProof/>
            <w:webHidden/>
          </w:rPr>
          <w:instrText xml:space="preserve"> PAGEREF _Toc444155839 \h </w:instrText>
        </w:r>
        <w:r w:rsidR="0046087F">
          <w:rPr>
            <w:noProof/>
            <w:webHidden/>
          </w:rPr>
        </w:r>
        <w:r w:rsidR="0046087F">
          <w:rPr>
            <w:noProof/>
            <w:webHidden/>
          </w:rPr>
          <w:fldChar w:fldCharType="separate"/>
        </w:r>
        <w:r w:rsidR="00607D57">
          <w:rPr>
            <w:noProof/>
            <w:webHidden/>
          </w:rPr>
          <w:t>703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40" w:history="1">
        <w:r w:rsidR="0046087F" w:rsidRPr="00404A4E">
          <w:rPr>
            <w:rStyle w:val="Hyperlink"/>
            <w:noProof/>
          </w:rPr>
          <w:t>9.12.7</w:t>
        </w:r>
        <w:r w:rsidR="0046087F">
          <w:rPr>
            <w:rFonts w:asciiTheme="minorHAnsi" w:eastAsiaTheme="minorEastAsia" w:hAnsiTheme="minorHAnsi" w:cstheme="minorBidi"/>
            <w:noProof/>
            <w:sz w:val="22"/>
            <w:szCs w:val="22"/>
          </w:rPr>
          <w:tab/>
        </w:r>
        <w:r w:rsidR="0046087F" w:rsidRPr="00404A4E">
          <w:rPr>
            <w:rStyle w:val="Hyperlink"/>
            <w:noProof/>
          </w:rPr>
          <w:t>DROP_JOB</w:t>
        </w:r>
        <w:r w:rsidR="0046087F">
          <w:rPr>
            <w:noProof/>
            <w:webHidden/>
          </w:rPr>
          <w:tab/>
        </w:r>
        <w:r w:rsidR="0046087F">
          <w:rPr>
            <w:noProof/>
            <w:webHidden/>
          </w:rPr>
          <w:fldChar w:fldCharType="begin"/>
        </w:r>
        <w:r w:rsidR="0046087F">
          <w:rPr>
            <w:noProof/>
            <w:webHidden/>
          </w:rPr>
          <w:instrText xml:space="preserve"> PAGEREF _Toc444155840 \h </w:instrText>
        </w:r>
        <w:r w:rsidR="0046087F">
          <w:rPr>
            <w:noProof/>
            <w:webHidden/>
          </w:rPr>
        </w:r>
        <w:r w:rsidR="0046087F">
          <w:rPr>
            <w:noProof/>
            <w:webHidden/>
          </w:rPr>
          <w:fldChar w:fldCharType="separate"/>
        </w:r>
        <w:r w:rsidR="00607D57">
          <w:rPr>
            <w:noProof/>
            <w:webHidden/>
          </w:rPr>
          <w:t>704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41" w:history="1">
        <w:r w:rsidR="0046087F" w:rsidRPr="00404A4E">
          <w:rPr>
            <w:rStyle w:val="Hyperlink"/>
            <w:noProof/>
          </w:rPr>
          <w:t>9.12.8</w:t>
        </w:r>
        <w:r w:rsidR="0046087F">
          <w:rPr>
            <w:rFonts w:asciiTheme="minorHAnsi" w:eastAsiaTheme="minorEastAsia" w:hAnsiTheme="minorHAnsi" w:cstheme="minorBidi"/>
            <w:noProof/>
            <w:sz w:val="22"/>
            <w:szCs w:val="22"/>
          </w:rPr>
          <w:tab/>
        </w:r>
        <w:r w:rsidR="0046087F" w:rsidRPr="00404A4E">
          <w:rPr>
            <w:rStyle w:val="Hyperlink"/>
            <w:noProof/>
          </w:rPr>
          <w:t>DROP_PROGRAM</w:t>
        </w:r>
        <w:r w:rsidR="0046087F">
          <w:rPr>
            <w:noProof/>
            <w:webHidden/>
          </w:rPr>
          <w:tab/>
        </w:r>
        <w:r w:rsidR="0046087F">
          <w:rPr>
            <w:noProof/>
            <w:webHidden/>
          </w:rPr>
          <w:fldChar w:fldCharType="begin"/>
        </w:r>
        <w:r w:rsidR="0046087F">
          <w:rPr>
            <w:noProof/>
            <w:webHidden/>
          </w:rPr>
          <w:instrText xml:space="preserve"> PAGEREF _Toc444155841 \h </w:instrText>
        </w:r>
        <w:r w:rsidR="0046087F">
          <w:rPr>
            <w:noProof/>
            <w:webHidden/>
          </w:rPr>
        </w:r>
        <w:r w:rsidR="0046087F">
          <w:rPr>
            <w:noProof/>
            <w:webHidden/>
          </w:rPr>
          <w:fldChar w:fldCharType="separate"/>
        </w:r>
        <w:r w:rsidR="00607D57">
          <w:rPr>
            <w:noProof/>
            <w:webHidden/>
          </w:rPr>
          <w:t>705</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42" w:history="1">
        <w:r w:rsidR="0046087F" w:rsidRPr="00404A4E">
          <w:rPr>
            <w:rStyle w:val="Hyperlink"/>
            <w:noProof/>
          </w:rPr>
          <w:t>9.12.9</w:t>
        </w:r>
        <w:r w:rsidR="0046087F">
          <w:rPr>
            <w:rFonts w:asciiTheme="minorHAnsi" w:eastAsiaTheme="minorEastAsia" w:hAnsiTheme="minorHAnsi" w:cstheme="minorBidi"/>
            <w:noProof/>
            <w:sz w:val="22"/>
            <w:szCs w:val="22"/>
          </w:rPr>
          <w:tab/>
        </w:r>
        <w:r w:rsidR="0046087F" w:rsidRPr="00404A4E">
          <w:rPr>
            <w:rStyle w:val="Hyperlink"/>
            <w:noProof/>
          </w:rPr>
          <w:t>DROP_PROGRAM_ARGUMENT</w:t>
        </w:r>
        <w:r w:rsidR="0046087F">
          <w:rPr>
            <w:noProof/>
            <w:webHidden/>
          </w:rPr>
          <w:tab/>
        </w:r>
        <w:r w:rsidR="0046087F">
          <w:rPr>
            <w:noProof/>
            <w:webHidden/>
          </w:rPr>
          <w:fldChar w:fldCharType="begin"/>
        </w:r>
        <w:r w:rsidR="0046087F">
          <w:rPr>
            <w:noProof/>
            <w:webHidden/>
          </w:rPr>
          <w:instrText xml:space="preserve"> PAGEREF _Toc444155842 \h </w:instrText>
        </w:r>
        <w:r w:rsidR="0046087F">
          <w:rPr>
            <w:noProof/>
            <w:webHidden/>
          </w:rPr>
        </w:r>
        <w:r w:rsidR="0046087F">
          <w:rPr>
            <w:noProof/>
            <w:webHidden/>
          </w:rPr>
          <w:fldChar w:fldCharType="separate"/>
        </w:r>
        <w:r w:rsidR="00607D57">
          <w:rPr>
            <w:noProof/>
            <w:webHidden/>
          </w:rPr>
          <w:t>706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43" w:history="1">
        <w:r w:rsidR="0046087F" w:rsidRPr="00404A4E">
          <w:rPr>
            <w:rStyle w:val="Hyperlink"/>
            <w:noProof/>
          </w:rPr>
          <w:t>9.12.10</w:t>
        </w:r>
        <w:r w:rsidR="0046087F">
          <w:rPr>
            <w:rFonts w:asciiTheme="minorHAnsi" w:eastAsiaTheme="minorEastAsia" w:hAnsiTheme="minorHAnsi" w:cstheme="minorBidi"/>
            <w:noProof/>
            <w:sz w:val="22"/>
            <w:szCs w:val="22"/>
          </w:rPr>
          <w:tab/>
        </w:r>
        <w:r w:rsidR="0046087F" w:rsidRPr="00404A4E">
          <w:rPr>
            <w:rStyle w:val="Hyperlink"/>
            <w:noProof/>
          </w:rPr>
          <w:t>DROP_SCHEDULE</w:t>
        </w:r>
        <w:r w:rsidR="0046087F">
          <w:rPr>
            <w:noProof/>
            <w:webHidden/>
          </w:rPr>
          <w:tab/>
        </w:r>
        <w:r w:rsidR="0046087F">
          <w:rPr>
            <w:noProof/>
            <w:webHidden/>
          </w:rPr>
          <w:fldChar w:fldCharType="begin"/>
        </w:r>
        <w:r w:rsidR="0046087F">
          <w:rPr>
            <w:noProof/>
            <w:webHidden/>
          </w:rPr>
          <w:instrText xml:space="preserve"> PAGEREF _Toc444155843 \h </w:instrText>
        </w:r>
        <w:r w:rsidR="0046087F">
          <w:rPr>
            <w:noProof/>
            <w:webHidden/>
          </w:rPr>
        </w:r>
        <w:r w:rsidR="0046087F">
          <w:rPr>
            <w:noProof/>
            <w:webHidden/>
          </w:rPr>
          <w:fldChar w:fldCharType="separate"/>
        </w:r>
        <w:r w:rsidR="00607D57">
          <w:rPr>
            <w:noProof/>
            <w:webHidden/>
          </w:rPr>
          <w:t>707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44" w:history="1">
        <w:r w:rsidR="0046087F" w:rsidRPr="00404A4E">
          <w:rPr>
            <w:rStyle w:val="Hyperlink"/>
            <w:noProof/>
          </w:rPr>
          <w:t>9.12.11</w:t>
        </w:r>
        <w:r w:rsidR="0046087F">
          <w:rPr>
            <w:rFonts w:asciiTheme="minorHAnsi" w:eastAsiaTheme="minorEastAsia" w:hAnsiTheme="minorHAnsi" w:cstheme="minorBidi"/>
            <w:noProof/>
            <w:sz w:val="22"/>
            <w:szCs w:val="22"/>
          </w:rPr>
          <w:tab/>
        </w:r>
        <w:r w:rsidR="0046087F" w:rsidRPr="00404A4E">
          <w:rPr>
            <w:rStyle w:val="Hyperlink"/>
            <w:noProof/>
          </w:rPr>
          <w:t>ENABLE</w:t>
        </w:r>
        <w:r w:rsidR="0046087F">
          <w:rPr>
            <w:noProof/>
            <w:webHidden/>
          </w:rPr>
          <w:tab/>
        </w:r>
        <w:r w:rsidR="0046087F">
          <w:rPr>
            <w:noProof/>
            <w:webHidden/>
          </w:rPr>
          <w:fldChar w:fldCharType="begin"/>
        </w:r>
        <w:r w:rsidR="0046087F">
          <w:rPr>
            <w:noProof/>
            <w:webHidden/>
          </w:rPr>
          <w:instrText xml:space="preserve"> PAGEREF _Toc444155844 \h </w:instrText>
        </w:r>
        <w:r w:rsidR="0046087F">
          <w:rPr>
            <w:noProof/>
            <w:webHidden/>
          </w:rPr>
        </w:r>
        <w:r w:rsidR="0046087F">
          <w:rPr>
            <w:noProof/>
            <w:webHidden/>
          </w:rPr>
          <w:fldChar w:fldCharType="separate"/>
        </w:r>
        <w:r w:rsidR="00607D57">
          <w:rPr>
            <w:noProof/>
            <w:webHidden/>
          </w:rPr>
          <w:t>707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45" w:history="1">
        <w:r w:rsidR="0046087F" w:rsidRPr="00404A4E">
          <w:rPr>
            <w:rStyle w:val="Hyperlink"/>
            <w:noProof/>
          </w:rPr>
          <w:t>9.12.12</w:t>
        </w:r>
        <w:r w:rsidR="0046087F">
          <w:rPr>
            <w:rFonts w:asciiTheme="minorHAnsi" w:eastAsiaTheme="minorEastAsia" w:hAnsiTheme="minorHAnsi" w:cstheme="minorBidi"/>
            <w:noProof/>
            <w:sz w:val="22"/>
            <w:szCs w:val="22"/>
          </w:rPr>
          <w:tab/>
        </w:r>
        <w:r w:rsidR="0046087F" w:rsidRPr="00404A4E">
          <w:rPr>
            <w:rStyle w:val="Hyperlink"/>
            <w:noProof/>
          </w:rPr>
          <w:t>EVALUATE_CALENDAR_STRING</w:t>
        </w:r>
        <w:r w:rsidR="0046087F">
          <w:rPr>
            <w:noProof/>
            <w:webHidden/>
          </w:rPr>
          <w:tab/>
        </w:r>
        <w:r w:rsidR="0046087F">
          <w:rPr>
            <w:noProof/>
            <w:webHidden/>
          </w:rPr>
          <w:fldChar w:fldCharType="begin"/>
        </w:r>
        <w:r w:rsidR="0046087F">
          <w:rPr>
            <w:noProof/>
            <w:webHidden/>
          </w:rPr>
          <w:instrText xml:space="preserve"> PAGEREF _Toc444155845 \h </w:instrText>
        </w:r>
        <w:r w:rsidR="0046087F">
          <w:rPr>
            <w:noProof/>
            <w:webHidden/>
          </w:rPr>
        </w:r>
        <w:r w:rsidR="0046087F">
          <w:rPr>
            <w:noProof/>
            <w:webHidden/>
          </w:rPr>
          <w:fldChar w:fldCharType="separate"/>
        </w:r>
        <w:r w:rsidR="00607D57">
          <w:rPr>
            <w:noProof/>
            <w:webHidden/>
          </w:rPr>
          <w:t>708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46" w:history="1">
        <w:r w:rsidR="0046087F" w:rsidRPr="00404A4E">
          <w:rPr>
            <w:rStyle w:val="Hyperlink"/>
            <w:noProof/>
          </w:rPr>
          <w:t>9.12.13</w:t>
        </w:r>
        <w:r w:rsidR="0046087F">
          <w:rPr>
            <w:rFonts w:asciiTheme="minorHAnsi" w:eastAsiaTheme="minorEastAsia" w:hAnsiTheme="minorHAnsi" w:cstheme="minorBidi"/>
            <w:noProof/>
            <w:sz w:val="22"/>
            <w:szCs w:val="22"/>
          </w:rPr>
          <w:tab/>
        </w:r>
        <w:r w:rsidR="0046087F" w:rsidRPr="00404A4E">
          <w:rPr>
            <w:rStyle w:val="Hyperlink"/>
            <w:noProof/>
          </w:rPr>
          <w:t>RUN_JOB</w:t>
        </w:r>
        <w:r w:rsidR="0046087F">
          <w:rPr>
            <w:noProof/>
            <w:webHidden/>
          </w:rPr>
          <w:tab/>
        </w:r>
        <w:r w:rsidR="0046087F">
          <w:rPr>
            <w:noProof/>
            <w:webHidden/>
          </w:rPr>
          <w:fldChar w:fldCharType="begin"/>
        </w:r>
        <w:r w:rsidR="0046087F">
          <w:rPr>
            <w:noProof/>
            <w:webHidden/>
          </w:rPr>
          <w:instrText xml:space="preserve"> PAGEREF _Toc444155846 \h </w:instrText>
        </w:r>
        <w:r w:rsidR="0046087F">
          <w:rPr>
            <w:noProof/>
            <w:webHidden/>
          </w:rPr>
        </w:r>
        <w:r w:rsidR="0046087F">
          <w:rPr>
            <w:noProof/>
            <w:webHidden/>
          </w:rPr>
          <w:fldChar w:fldCharType="separate"/>
        </w:r>
        <w:r w:rsidR="00607D57">
          <w:rPr>
            <w:noProof/>
            <w:webHidden/>
          </w:rPr>
          <w:t>710</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47" w:history="1">
        <w:r w:rsidR="0046087F" w:rsidRPr="00404A4E">
          <w:rPr>
            <w:rStyle w:val="Hyperlink"/>
            <w:noProof/>
          </w:rPr>
          <w:t>9.12.14</w:t>
        </w:r>
        <w:r w:rsidR="0046087F">
          <w:rPr>
            <w:rFonts w:asciiTheme="minorHAnsi" w:eastAsiaTheme="minorEastAsia" w:hAnsiTheme="minorHAnsi" w:cstheme="minorBidi"/>
            <w:noProof/>
            <w:sz w:val="22"/>
            <w:szCs w:val="22"/>
          </w:rPr>
          <w:tab/>
        </w:r>
        <w:r w:rsidR="0046087F" w:rsidRPr="00404A4E">
          <w:rPr>
            <w:rStyle w:val="Hyperlink"/>
            <w:noProof/>
          </w:rPr>
          <w:t>SET_JOB_ARGUMENT_VALUE</w:t>
        </w:r>
        <w:r w:rsidR="0046087F">
          <w:rPr>
            <w:noProof/>
            <w:webHidden/>
          </w:rPr>
          <w:tab/>
        </w:r>
        <w:r w:rsidR="0046087F">
          <w:rPr>
            <w:noProof/>
            <w:webHidden/>
          </w:rPr>
          <w:fldChar w:fldCharType="begin"/>
        </w:r>
        <w:r w:rsidR="0046087F">
          <w:rPr>
            <w:noProof/>
            <w:webHidden/>
          </w:rPr>
          <w:instrText xml:space="preserve"> PAGEREF _Toc444155847 \h </w:instrText>
        </w:r>
        <w:r w:rsidR="0046087F">
          <w:rPr>
            <w:noProof/>
            <w:webHidden/>
          </w:rPr>
        </w:r>
        <w:r w:rsidR="0046087F">
          <w:rPr>
            <w:noProof/>
            <w:webHidden/>
          </w:rPr>
          <w:fldChar w:fldCharType="separate"/>
        </w:r>
        <w:r w:rsidR="00607D57">
          <w:rPr>
            <w:noProof/>
            <w:webHidden/>
          </w:rPr>
          <w:t>710</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848" w:history="1">
        <w:r w:rsidR="0046087F" w:rsidRPr="00404A4E">
          <w:rPr>
            <w:rStyle w:val="Hyperlink"/>
            <w:noProof/>
          </w:rPr>
          <w:t>9.13</w:t>
        </w:r>
        <w:r w:rsidR="0046087F">
          <w:rPr>
            <w:rFonts w:asciiTheme="minorHAnsi" w:eastAsiaTheme="minorEastAsia" w:hAnsiTheme="minorHAnsi" w:cstheme="minorBidi"/>
            <w:noProof/>
            <w:sz w:val="22"/>
            <w:szCs w:val="22"/>
          </w:rPr>
          <w:tab/>
        </w:r>
        <w:r w:rsidR="0046087F" w:rsidRPr="00404A4E">
          <w:rPr>
            <w:rStyle w:val="Hyperlink"/>
            <w:noProof/>
            <w:lang w:eastAsia="ar-SA"/>
          </w:rPr>
          <w:t>DBMS_SESSION</w:t>
        </w:r>
        <w:r w:rsidR="0046087F">
          <w:rPr>
            <w:noProof/>
            <w:webHidden/>
          </w:rPr>
          <w:tab/>
        </w:r>
        <w:r w:rsidR="0046087F">
          <w:rPr>
            <w:noProof/>
            <w:webHidden/>
          </w:rPr>
          <w:fldChar w:fldCharType="begin"/>
        </w:r>
        <w:r w:rsidR="0046087F">
          <w:rPr>
            <w:noProof/>
            <w:webHidden/>
          </w:rPr>
          <w:instrText xml:space="preserve"> PAGEREF _Toc444155848 \h </w:instrText>
        </w:r>
        <w:r w:rsidR="0046087F">
          <w:rPr>
            <w:noProof/>
            <w:webHidden/>
          </w:rPr>
        </w:r>
        <w:r w:rsidR="0046087F">
          <w:rPr>
            <w:noProof/>
            <w:webHidden/>
          </w:rPr>
          <w:fldChar w:fldCharType="separate"/>
        </w:r>
        <w:r w:rsidR="00607D57">
          <w:rPr>
            <w:noProof/>
            <w:webHidden/>
          </w:rPr>
          <w:t>712</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49" w:history="1">
        <w:r w:rsidR="0046087F" w:rsidRPr="00404A4E">
          <w:rPr>
            <w:rStyle w:val="Hyperlink"/>
            <w:noProof/>
          </w:rPr>
          <w:t>9.13.1</w:t>
        </w:r>
        <w:r w:rsidR="0046087F">
          <w:rPr>
            <w:rFonts w:asciiTheme="minorHAnsi" w:eastAsiaTheme="minorEastAsia" w:hAnsiTheme="minorHAnsi" w:cstheme="minorBidi"/>
            <w:noProof/>
            <w:sz w:val="22"/>
            <w:szCs w:val="22"/>
          </w:rPr>
          <w:tab/>
        </w:r>
        <w:r w:rsidR="0046087F" w:rsidRPr="00404A4E">
          <w:rPr>
            <w:rStyle w:val="Hyperlink"/>
            <w:noProof/>
          </w:rPr>
          <w:t>SET_ROLE</w:t>
        </w:r>
        <w:r w:rsidR="0046087F">
          <w:rPr>
            <w:noProof/>
            <w:webHidden/>
          </w:rPr>
          <w:tab/>
        </w:r>
        <w:r w:rsidR="0046087F">
          <w:rPr>
            <w:noProof/>
            <w:webHidden/>
          </w:rPr>
          <w:fldChar w:fldCharType="begin"/>
        </w:r>
        <w:r w:rsidR="0046087F">
          <w:rPr>
            <w:noProof/>
            <w:webHidden/>
          </w:rPr>
          <w:instrText xml:space="preserve"> PAGEREF _Toc444155849 \h </w:instrText>
        </w:r>
        <w:r w:rsidR="0046087F">
          <w:rPr>
            <w:noProof/>
            <w:webHidden/>
          </w:rPr>
        </w:r>
        <w:r w:rsidR="0046087F">
          <w:rPr>
            <w:noProof/>
            <w:webHidden/>
          </w:rPr>
          <w:fldChar w:fldCharType="separate"/>
        </w:r>
        <w:r w:rsidR="00607D57">
          <w:rPr>
            <w:noProof/>
            <w:webHidden/>
          </w:rPr>
          <w:t>712</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850" w:history="1">
        <w:r w:rsidR="0046087F" w:rsidRPr="00404A4E">
          <w:rPr>
            <w:rStyle w:val="Hyperlink"/>
            <w:noProof/>
            <w:lang w:eastAsia="ar-SA"/>
          </w:rPr>
          <w:t>9.14</w:t>
        </w:r>
        <w:r w:rsidR="0046087F">
          <w:rPr>
            <w:rFonts w:asciiTheme="minorHAnsi" w:eastAsiaTheme="minorEastAsia" w:hAnsiTheme="minorHAnsi" w:cstheme="minorBidi"/>
            <w:noProof/>
            <w:sz w:val="22"/>
            <w:szCs w:val="22"/>
          </w:rPr>
          <w:tab/>
        </w:r>
        <w:r w:rsidR="0046087F" w:rsidRPr="00404A4E">
          <w:rPr>
            <w:rStyle w:val="Hyperlink"/>
            <w:noProof/>
            <w:lang w:eastAsia="ar-SA"/>
          </w:rPr>
          <w:t>DBMS_SQL</w:t>
        </w:r>
        <w:r w:rsidR="0046087F">
          <w:rPr>
            <w:noProof/>
            <w:webHidden/>
          </w:rPr>
          <w:tab/>
        </w:r>
        <w:r w:rsidR="0046087F">
          <w:rPr>
            <w:noProof/>
            <w:webHidden/>
          </w:rPr>
          <w:fldChar w:fldCharType="begin"/>
        </w:r>
        <w:r w:rsidR="0046087F">
          <w:rPr>
            <w:noProof/>
            <w:webHidden/>
          </w:rPr>
          <w:instrText xml:space="preserve"> PAGEREF _Toc444155850 \h </w:instrText>
        </w:r>
        <w:r w:rsidR="0046087F">
          <w:rPr>
            <w:noProof/>
            <w:webHidden/>
          </w:rPr>
        </w:r>
        <w:r w:rsidR="0046087F">
          <w:rPr>
            <w:noProof/>
            <w:webHidden/>
          </w:rPr>
          <w:fldChar w:fldCharType="separate"/>
        </w:r>
        <w:r w:rsidR="00607D57">
          <w:rPr>
            <w:noProof/>
            <w:webHidden/>
          </w:rPr>
          <w:t>713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51" w:history="1">
        <w:r w:rsidR="0046087F" w:rsidRPr="00404A4E">
          <w:rPr>
            <w:rStyle w:val="Hyperlink"/>
            <w:noProof/>
          </w:rPr>
          <w:t>9.14.1</w:t>
        </w:r>
        <w:r w:rsidR="0046087F">
          <w:rPr>
            <w:rFonts w:asciiTheme="minorHAnsi" w:eastAsiaTheme="minorEastAsia" w:hAnsiTheme="minorHAnsi" w:cstheme="minorBidi"/>
            <w:noProof/>
            <w:sz w:val="22"/>
            <w:szCs w:val="22"/>
          </w:rPr>
          <w:tab/>
        </w:r>
        <w:r w:rsidR="0046087F" w:rsidRPr="00404A4E">
          <w:rPr>
            <w:rStyle w:val="Hyperlink"/>
            <w:noProof/>
          </w:rPr>
          <w:t>BIND_VARIABLE</w:t>
        </w:r>
        <w:r w:rsidR="0046087F">
          <w:rPr>
            <w:noProof/>
            <w:webHidden/>
          </w:rPr>
          <w:tab/>
        </w:r>
        <w:r w:rsidR="0046087F">
          <w:rPr>
            <w:noProof/>
            <w:webHidden/>
          </w:rPr>
          <w:fldChar w:fldCharType="begin"/>
        </w:r>
        <w:r w:rsidR="0046087F">
          <w:rPr>
            <w:noProof/>
            <w:webHidden/>
          </w:rPr>
          <w:instrText xml:space="preserve"> PAGEREF _Toc444155851 \h </w:instrText>
        </w:r>
        <w:r w:rsidR="0046087F">
          <w:rPr>
            <w:noProof/>
            <w:webHidden/>
          </w:rPr>
        </w:r>
        <w:r w:rsidR="0046087F">
          <w:rPr>
            <w:noProof/>
            <w:webHidden/>
          </w:rPr>
          <w:fldChar w:fldCharType="separate"/>
        </w:r>
        <w:r w:rsidR="00607D57">
          <w:rPr>
            <w:noProof/>
            <w:webHidden/>
          </w:rPr>
          <w:t>714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52" w:history="1">
        <w:r w:rsidR="0046087F" w:rsidRPr="00404A4E">
          <w:rPr>
            <w:rStyle w:val="Hyperlink"/>
            <w:noProof/>
          </w:rPr>
          <w:t>9.14.2</w:t>
        </w:r>
        <w:r w:rsidR="0046087F">
          <w:rPr>
            <w:rFonts w:asciiTheme="minorHAnsi" w:eastAsiaTheme="minorEastAsia" w:hAnsiTheme="minorHAnsi" w:cstheme="minorBidi"/>
            <w:noProof/>
            <w:sz w:val="22"/>
            <w:szCs w:val="22"/>
          </w:rPr>
          <w:tab/>
        </w:r>
        <w:r w:rsidR="0046087F" w:rsidRPr="00404A4E">
          <w:rPr>
            <w:rStyle w:val="Hyperlink"/>
            <w:noProof/>
          </w:rPr>
          <w:t>BIND_VARIABLE_CHAR</w:t>
        </w:r>
        <w:r w:rsidR="0046087F">
          <w:rPr>
            <w:noProof/>
            <w:webHidden/>
          </w:rPr>
          <w:tab/>
        </w:r>
        <w:r w:rsidR="0046087F">
          <w:rPr>
            <w:noProof/>
            <w:webHidden/>
          </w:rPr>
          <w:fldChar w:fldCharType="begin"/>
        </w:r>
        <w:r w:rsidR="0046087F">
          <w:rPr>
            <w:noProof/>
            <w:webHidden/>
          </w:rPr>
          <w:instrText xml:space="preserve"> PAGEREF _Toc444155852 \h </w:instrText>
        </w:r>
        <w:r w:rsidR="0046087F">
          <w:rPr>
            <w:noProof/>
            <w:webHidden/>
          </w:rPr>
        </w:r>
        <w:r w:rsidR="0046087F">
          <w:rPr>
            <w:noProof/>
            <w:webHidden/>
          </w:rPr>
          <w:fldChar w:fldCharType="separate"/>
        </w:r>
        <w:r w:rsidR="00607D57">
          <w:rPr>
            <w:noProof/>
            <w:webHidden/>
          </w:rPr>
          <w:t>715</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53" w:history="1">
        <w:r w:rsidR="0046087F" w:rsidRPr="00404A4E">
          <w:rPr>
            <w:rStyle w:val="Hyperlink"/>
            <w:noProof/>
          </w:rPr>
          <w:t>9.14.3</w:t>
        </w:r>
        <w:r w:rsidR="0046087F">
          <w:rPr>
            <w:rFonts w:asciiTheme="minorHAnsi" w:eastAsiaTheme="minorEastAsia" w:hAnsiTheme="minorHAnsi" w:cstheme="minorBidi"/>
            <w:noProof/>
            <w:sz w:val="22"/>
            <w:szCs w:val="22"/>
          </w:rPr>
          <w:tab/>
        </w:r>
        <w:r w:rsidR="0046087F" w:rsidRPr="00404A4E">
          <w:rPr>
            <w:rStyle w:val="Hyperlink"/>
            <w:noProof/>
          </w:rPr>
          <w:t>BIND VARIABLE RAW</w:t>
        </w:r>
        <w:r w:rsidR="0046087F">
          <w:rPr>
            <w:noProof/>
            <w:webHidden/>
          </w:rPr>
          <w:tab/>
        </w:r>
        <w:r w:rsidR="0046087F">
          <w:rPr>
            <w:noProof/>
            <w:webHidden/>
          </w:rPr>
          <w:fldChar w:fldCharType="begin"/>
        </w:r>
        <w:r w:rsidR="0046087F">
          <w:rPr>
            <w:noProof/>
            <w:webHidden/>
          </w:rPr>
          <w:instrText xml:space="preserve"> PAGEREF _Toc444155853 \h </w:instrText>
        </w:r>
        <w:r w:rsidR="0046087F">
          <w:rPr>
            <w:noProof/>
            <w:webHidden/>
          </w:rPr>
        </w:r>
        <w:r w:rsidR="0046087F">
          <w:rPr>
            <w:noProof/>
            <w:webHidden/>
          </w:rPr>
          <w:fldChar w:fldCharType="separate"/>
        </w:r>
        <w:r w:rsidR="00607D57">
          <w:rPr>
            <w:noProof/>
            <w:webHidden/>
          </w:rPr>
          <w:t>716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54" w:history="1">
        <w:r w:rsidR="0046087F" w:rsidRPr="00404A4E">
          <w:rPr>
            <w:rStyle w:val="Hyperlink"/>
            <w:noProof/>
          </w:rPr>
          <w:t>9.14.4</w:t>
        </w:r>
        <w:r w:rsidR="0046087F">
          <w:rPr>
            <w:rFonts w:asciiTheme="minorHAnsi" w:eastAsiaTheme="minorEastAsia" w:hAnsiTheme="minorHAnsi" w:cstheme="minorBidi"/>
            <w:noProof/>
            <w:sz w:val="22"/>
            <w:szCs w:val="22"/>
          </w:rPr>
          <w:tab/>
        </w:r>
        <w:r w:rsidR="0046087F" w:rsidRPr="00404A4E">
          <w:rPr>
            <w:rStyle w:val="Hyperlink"/>
            <w:noProof/>
          </w:rPr>
          <w:t>CLOSE_CURSOR</w:t>
        </w:r>
        <w:r w:rsidR="0046087F">
          <w:rPr>
            <w:noProof/>
            <w:webHidden/>
          </w:rPr>
          <w:tab/>
        </w:r>
        <w:r w:rsidR="0046087F">
          <w:rPr>
            <w:noProof/>
            <w:webHidden/>
          </w:rPr>
          <w:fldChar w:fldCharType="begin"/>
        </w:r>
        <w:r w:rsidR="0046087F">
          <w:rPr>
            <w:noProof/>
            <w:webHidden/>
          </w:rPr>
          <w:instrText xml:space="preserve"> PAGEREF _Toc444155854 \h </w:instrText>
        </w:r>
        <w:r w:rsidR="0046087F">
          <w:rPr>
            <w:noProof/>
            <w:webHidden/>
          </w:rPr>
        </w:r>
        <w:r w:rsidR="0046087F">
          <w:rPr>
            <w:noProof/>
            <w:webHidden/>
          </w:rPr>
          <w:fldChar w:fldCharType="separate"/>
        </w:r>
        <w:r w:rsidR="00607D57">
          <w:rPr>
            <w:noProof/>
            <w:webHidden/>
          </w:rPr>
          <w:t>716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55" w:history="1">
        <w:r w:rsidR="0046087F" w:rsidRPr="00404A4E">
          <w:rPr>
            <w:rStyle w:val="Hyperlink"/>
            <w:noProof/>
          </w:rPr>
          <w:t>9.14.5</w:t>
        </w:r>
        <w:r w:rsidR="0046087F">
          <w:rPr>
            <w:rFonts w:asciiTheme="minorHAnsi" w:eastAsiaTheme="minorEastAsia" w:hAnsiTheme="minorHAnsi" w:cstheme="minorBidi"/>
            <w:noProof/>
            <w:sz w:val="22"/>
            <w:szCs w:val="22"/>
          </w:rPr>
          <w:tab/>
        </w:r>
        <w:r w:rsidR="0046087F" w:rsidRPr="00404A4E">
          <w:rPr>
            <w:rStyle w:val="Hyperlink"/>
            <w:noProof/>
          </w:rPr>
          <w:t>COLUMN_VALUE</w:t>
        </w:r>
        <w:r w:rsidR="0046087F">
          <w:rPr>
            <w:noProof/>
            <w:webHidden/>
          </w:rPr>
          <w:tab/>
        </w:r>
        <w:r w:rsidR="0046087F">
          <w:rPr>
            <w:noProof/>
            <w:webHidden/>
          </w:rPr>
          <w:fldChar w:fldCharType="begin"/>
        </w:r>
        <w:r w:rsidR="0046087F">
          <w:rPr>
            <w:noProof/>
            <w:webHidden/>
          </w:rPr>
          <w:instrText xml:space="preserve"> PAGEREF _Toc444155855 \h </w:instrText>
        </w:r>
        <w:r w:rsidR="0046087F">
          <w:rPr>
            <w:noProof/>
            <w:webHidden/>
          </w:rPr>
        </w:r>
        <w:r w:rsidR="0046087F">
          <w:rPr>
            <w:noProof/>
            <w:webHidden/>
          </w:rPr>
          <w:fldChar w:fldCharType="separate"/>
        </w:r>
        <w:r w:rsidR="00607D57">
          <w:rPr>
            <w:noProof/>
            <w:webHidden/>
          </w:rPr>
          <w:t>717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56" w:history="1">
        <w:r w:rsidR="0046087F" w:rsidRPr="00404A4E">
          <w:rPr>
            <w:rStyle w:val="Hyperlink"/>
            <w:noProof/>
          </w:rPr>
          <w:t>9.14.6</w:t>
        </w:r>
        <w:r w:rsidR="0046087F">
          <w:rPr>
            <w:rFonts w:asciiTheme="minorHAnsi" w:eastAsiaTheme="minorEastAsia" w:hAnsiTheme="minorHAnsi" w:cstheme="minorBidi"/>
            <w:noProof/>
            <w:sz w:val="22"/>
            <w:szCs w:val="22"/>
          </w:rPr>
          <w:tab/>
        </w:r>
        <w:r w:rsidR="0046087F" w:rsidRPr="00404A4E">
          <w:rPr>
            <w:rStyle w:val="Hyperlink"/>
            <w:noProof/>
          </w:rPr>
          <w:t>COLUMN_VALUE_CHAR</w:t>
        </w:r>
        <w:r w:rsidR="0046087F">
          <w:rPr>
            <w:noProof/>
            <w:webHidden/>
          </w:rPr>
          <w:tab/>
        </w:r>
        <w:r w:rsidR="0046087F">
          <w:rPr>
            <w:noProof/>
            <w:webHidden/>
          </w:rPr>
          <w:fldChar w:fldCharType="begin"/>
        </w:r>
        <w:r w:rsidR="0046087F">
          <w:rPr>
            <w:noProof/>
            <w:webHidden/>
          </w:rPr>
          <w:instrText xml:space="preserve"> PAGEREF _Toc444155856 \h </w:instrText>
        </w:r>
        <w:r w:rsidR="0046087F">
          <w:rPr>
            <w:noProof/>
            <w:webHidden/>
          </w:rPr>
        </w:r>
        <w:r w:rsidR="0046087F">
          <w:rPr>
            <w:noProof/>
            <w:webHidden/>
          </w:rPr>
          <w:fldChar w:fldCharType="separate"/>
        </w:r>
        <w:r w:rsidR="00607D57">
          <w:rPr>
            <w:noProof/>
            <w:webHidden/>
          </w:rPr>
          <w:t>718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57" w:history="1">
        <w:r w:rsidR="0046087F" w:rsidRPr="00404A4E">
          <w:rPr>
            <w:rStyle w:val="Hyperlink"/>
            <w:noProof/>
          </w:rPr>
          <w:t>9.14.7</w:t>
        </w:r>
        <w:r w:rsidR="0046087F">
          <w:rPr>
            <w:rFonts w:asciiTheme="minorHAnsi" w:eastAsiaTheme="minorEastAsia" w:hAnsiTheme="minorHAnsi" w:cstheme="minorBidi"/>
            <w:noProof/>
            <w:sz w:val="22"/>
            <w:szCs w:val="22"/>
          </w:rPr>
          <w:tab/>
        </w:r>
        <w:r w:rsidR="0046087F" w:rsidRPr="00404A4E">
          <w:rPr>
            <w:rStyle w:val="Hyperlink"/>
            <w:noProof/>
          </w:rPr>
          <w:t>COLUMN VALUE RAW</w:t>
        </w:r>
        <w:r w:rsidR="0046087F">
          <w:rPr>
            <w:noProof/>
            <w:webHidden/>
          </w:rPr>
          <w:tab/>
        </w:r>
        <w:r w:rsidR="0046087F">
          <w:rPr>
            <w:noProof/>
            <w:webHidden/>
          </w:rPr>
          <w:fldChar w:fldCharType="begin"/>
        </w:r>
        <w:r w:rsidR="0046087F">
          <w:rPr>
            <w:noProof/>
            <w:webHidden/>
          </w:rPr>
          <w:instrText xml:space="preserve"> PAGEREF _Toc444155857 \h </w:instrText>
        </w:r>
        <w:r w:rsidR="0046087F">
          <w:rPr>
            <w:noProof/>
            <w:webHidden/>
          </w:rPr>
        </w:r>
        <w:r w:rsidR="0046087F">
          <w:rPr>
            <w:noProof/>
            <w:webHidden/>
          </w:rPr>
          <w:fldChar w:fldCharType="separate"/>
        </w:r>
        <w:r w:rsidR="00607D57">
          <w:rPr>
            <w:noProof/>
            <w:webHidden/>
          </w:rPr>
          <w:t>719</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58" w:history="1">
        <w:r w:rsidR="0046087F" w:rsidRPr="00404A4E">
          <w:rPr>
            <w:rStyle w:val="Hyperlink"/>
            <w:noProof/>
          </w:rPr>
          <w:t>9.14.8</w:t>
        </w:r>
        <w:r w:rsidR="0046087F">
          <w:rPr>
            <w:rFonts w:asciiTheme="minorHAnsi" w:eastAsiaTheme="minorEastAsia" w:hAnsiTheme="minorHAnsi" w:cstheme="minorBidi"/>
            <w:noProof/>
            <w:sz w:val="22"/>
            <w:szCs w:val="22"/>
          </w:rPr>
          <w:tab/>
        </w:r>
        <w:r w:rsidR="0046087F" w:rsidRPr="00404A4E">
          <w:rPr>
            <w:rStyle w:val="Hyperlink"/>
            <w:noProof/>
          </w:rPr>
          <w:t>DEFINE_COLUMN</w:t>
        </w:r>
        <w:r w:rsidR="0046087F">
          <w:rPr>
            <w:noProof/>
            <w:webHidden/>
          </w:rPr>
          <w:tab/>
        </w:r>
        <w:r w:rsidR="0046087F">
          <w:rPr>
            <w:noProof/>
            <w:webHidden/>
          </w:rPr>
          <w:fldChar w:fldCharType="begin"/>
        </w:r>
        <w:r w:rsidR="0046087F">
          <w:rPr>
            <w:noProof/>
            <w:webHidden/>
          </w:rPr>
          <w:instrText xml:space="preserve"> PAGEREF _Toc444155858 \h </w:instrText>
        </w:r>
        <w:r w:rsidR="0046087F">
          <w:rPr>
            <w:noProof/>
            <w:webHidden/>
          </w:rPr>
        </w:r>
        <w:r w:rsidR="0046087F">
          <w:rPr>
            <w:noProof/>
            <w:webHidden/>
          </w:rPr>
          <w:fldChar w:fldCharType="separate"/>
        </w:r>
        <w:r w:rsidR="00607D57">
          <w:rPr>
            <w:noProof/>
            <w:webHidden/>
          </w:rPr>
          <w:t>720</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59" w:history="1">
        <w:r w:rsidR="0046087F" w:rsidRPr="00404A4E">
          <w:rPr>
            <w:rStyle w:val="Hyperlink"/>
            <w:noProof/>
          </w:rPr>
          <w:t>9.14.9</w:t>
        </w:r>
        <w:r w:rsidR="0046087F">
          <w:rPr>
            <w:rFonts w:asciiTheme="minorHAnsi" w:eastAsiaTheme="minorEastAsia" w:hAnsiTheme="minorHAnsi" w:cstheme="minorBidi"/>
            <w:noProof/>
            <w:sz w:val="22"/>
            <w:szCs w:val="22"/>
          </w:rPr>
          <w:tab/>
        </w:r>
        <w:r w:rsidR="0046087F" w:rsidRPr="00404A4E">
          <w:rPr>
            <w:rStyle w:val="Hyperlink"/>
            <w:noProof/>
          </w:rPr>
          <w:t>DEFINE_COLUMN_CHAR</w:t>
        </w:r>
        <w:r w:rsidR="0046087F">
          <w:rPr>
            <w:noProof/>
            <w:webHidden/>
          </w:rPr>
          <w:tab/>
        </w:r>
        <w:r w:rsidR="0046087F">
          <w:rPr>
            <w:noProof/>
            <w:webHidden/>
          </w:rPr>
          <w:fldChar w:fldCharType="begin"/>
        </w:r>
        <w:r w:rsidR="0046087F">
          <w:rPr>
            <w:noProof/>
            <w:webHidden/>
          </w:rPr>
          <w:instrText xml:space="preserve"> PAGEREF _Toc444155859 \h </w:instrText>
        </w:r>
        <w:r w:rsidR="0046087F">
          <w:rPr>
            <w:noProof/>
            <w:webHidden/>
          </w:rPr>
        </w:r>
        <w:r w:rsidR="0046087F">
          <w:rPr>
            <w:noProof/>
            <w:webHidden/>
          </w:rPr>
          <w:fldChar w:fldCharType="separate"/>
        </w:r>
        <w:r w:rsidR="00607D57">
          <w:rPr>
            <w:noProof/>
            <w:webHidden/>
          </w:rPr>
          <w:t>722</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60" w:history="1">
        <w:r w:rsidR="0046087F" w:rsidRPr="00404A4E">
          <w:rPr>
            <w:rStyle w:val="Hyperlink"/>
            <w:noProof/>
          </w:rPr>
          <w:t>9.14.10</w:t>
        </w:r>
        <w:r w:rsidR="0046087F">
          <w:rPr>
            <w:rFonts w:asciiTheme="minorHAnsi" w:eastAsiaTheme="minorEastAsia" w:hAnsiTheme="minorHAnsi" w:cstheme="minorBidi"/>
            <w:noProof/>
            <w:sz w:val="22"/>
            <w:szCs w:val="22"/>
          </w:rPr>
          <w:tab/>
        </w:r>
        <w:r w:rsidR="0046087F" w:rsidRPr="00404A4E">
          <w:rPr>
            <w:rStyle w:val="Hyperlink"/>
            <w:noProof/>
          </w:rPr>
          <w:t>DEFINE COLUMN RAW</w:t>
        </w:r>
        <w:r w:rsidR="0046087F">
          <w:rPr>
            <w:noProof/>
            <w:webHidden/>
          </w:rPr>
          <w:tab/>
        </w:r>
        <w:r w:rsidR="0046087F">
          <w:rPr>
            <w:noProof/>
            <w:webHidden/>
          </w:rPr>
          <w:fldChar w:fldCharType="begin"/>
        </w:r>
        <w:r w:rsidR="0046087F">
          <w:rPr>
            <w:noProof/>
            <w:webHidden/>
          </w:rPr>
          <w:instrText xml:space="preserve"> PAGEREF _Toc444155860 \h </w:instrText>
        </w:r>
        <w:r w:rsidR="0046087F">
          <w:rPr>
            <w:noProof/>
            <w:webHidden/>
          </w:rPr>
        </w:r>
        <w:r w:rsidR="0046087F">
          <w:rPr>
            <w:noProof/>
            <w:webHidden/>
          </w:rPr>
          <w:fldChar w:fldCharType="separate"/>
        </w:r>
        <w:r w:rsidR="00607D57">
          <w:rPr>
            <w:noProof/>
            <w:webHidden/>
          </w:rPr>
          <w:t>722</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61" w:history="1">
        <w:r w:rsidR="0046087F" w:rsidRPr="00404A4E">
          <w:rPr>
            <w:rStyle w:val="Hyperlink"/>
            <w:noProof/>
          </w:rPr>
          <w:t>9.14.11</w:t>
        </w:r>
        <w:r w:rsidR="0046087F">
          <w:rPr>
            <w:rFonts w:asciiTheme="minorHAnsi" w:eastAsiaTheme="minorEastAsia" w:hAnsiTheme="minorHAnsi" w:cstheme="minorBidi"/>
            <w:noProof/>
            <w:sz w:val="22"/>
            <w:szCs w:val="22"/>
          </w:rPr>
          <w:tab/>
        </w:r>
        <w:r w:rsidR="0046087F" w:rsidRPr="00404A4E">
          <w:rPr>
            <w:rStyle w:val="Hyperlink"/>
            <w:noProof/>
          </w:rPr>
          <w:t>DESCRIBE COLUMNS</w:t>
        </w:r>
        <w:r w:rsidR="0046087F">
          <w:rPr>
            <w:noProof/>
            <w:webHidden/>
          </w:rPr>
          <w:tab/>
        </w:r>
        <w:r w:rsidR="0046087F">
          <w:rPr>
            <w:noProof/>
            <w:webHidden/>
          </w:rPr>
          <w:fldChar w:fldCharType="begin"/>
        </w:r>
        <w:r w:rsidR="0046087F">
          <w:rPr>
            <w:noProof/>
            <w:webHidden/>
          </w:rPr>
          <w:instrText xml:space="preserve"> PAGEREF _Toc444155861 \h </w:instrText>
        </w:r>
        <w:r w:rsidR="0046087F">
          <w:rPr>
            <w:noProof/>
            <w:webHidden/>
          </w:rPr>
        </w:r>
        <w:r w:rsidR="0046087F">
          <w:rPr>
            <w:noProof/>
            <w:webHidden/>
          </w:rPr>
          <w:fldChar w:fldCharType="separate"/>
        </w:r>
        <w:r w:rsidR="00607D57">
          <w:rPr>
            <w:noProof/>
            <w:webHidden/>
          </w:rPr>
          <w:t>723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62" w:history="1">
        <w:r w:rsidR="0046087F" w:rsidRPr="00404A4E">
          <w:rPr>
            <w:rStyle w:val="Hyperlink"/>
            <w:noProof/>
          </w:rPr>
          <w:t>9.14.12</w:t>
        </w:r>
        <w:r w:rsidR="0046087F">
          <w:rPr>
            <w:rFonts w:asciiTheme="minorHAnsi" w:eastAsiaTheme="minorEastAsia" w:hAnsiTheme="minorHAnsi" w:cstheme="minorBidi"/>
            <w:noProof/>
            <w:sz w:val="22"/>
            <w:szCs w:val="22"/>
          </w:rPr>
          <w:tab/>
        </w:r>
        <w:r w:rsidR="0046087F" w:rsidRPr="00404A4E">
          <w:rPr>
            <w:rStyle w:val="Hyperlink"/>
            <w:noProof/>
          </w:rPr>
          <w:t>EXECUTE</w:t>
        </w:r>
        <w:r w:rsidR="0046087F">
          <w:rPr>
            <w:noProof/>
            <w:webHidden/>
          </w:rPr>
          <w:tab/>
        </w:r>
        <w:r w:rsidR="0046087F">
          <w:rPr>
            <w:noProof/>
            <w:webHidden/>
          </w:rPr>
          <w:fldChar w:fldCharType="begin"/>
        </w:r>
        <w:r w:rsidR="0046087F">
          <w:rPr>
            <w:noProof/>
            <w:webHidden/>
          </w:rPr>
          <w:instrText xml:space="preserve"> PAGEREF _Toc444155862 \h </w:instrText>
        </w:r>
        <w:r w:rsidR="0046087F">
          <w:rPr>
            <w:noProof/>
            <w:webHidden/>
          </w:rPr>
        </w:r>
        <w:r w:rsidR="0046087F">
          <w:rPr>
            <w:noProof/>
            <w:webHidden/>
          </w:rPr>
          <w:fldChar w:fldCharType="separate"/>
        </w:r>
        <w:r w:rsidR="00607D57">
          <w:rPr>
            <w:noProof/>
            <w:webHidden/>
          </w:rPr>
          <w:t>724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63" w:history="1">
        <w:r w:rsidR="0046087F" w:rsidRPr="00404A4E">
          <w:rPr>
            <w:rStyle w:val="Hyperlink"/>
            <w:noProof/>
          </w:rPr>
          <w:t>9.14.13</w:t>
        </w:r>
        <w:r w:rsidR="0046087F">
          <w:rPr>
            <w:rFonts w:asciiTheme="minorHAnsi" w:eastAsiaTheme="minorEastAsia" w:hAnsiTheme="minorHAnsi" w:cstheme="minorBidi"/>
            <w:noProof/>
            <w:sz w:val="22"/>
            <w:szCs w:val="22"/>
          </w:rPr>
          <w:tab/>
        </w:r>
        <w:r w:rsidR="0046087F" w:rsidRPr="00404A4E">
          <w:rPr>
            <w:rStyle w:val="Hyperlink"/>
            <w:noProof/>
          </w:rPr>
          <w:t>EXECUTE_AND_FETCH</w:t>
        </w:r>
        <w:r w:rsidR="0046087F">
          <w:rPr>
            <w:noProof/>
            <w:webHidden/>
          </w:rPr>
          <w:tab/>
        </w:r>
        <w:r w:rsidR="0046087F">
          <w:rPr>
            <w:noProof/>
            <w:webHidden/>
          </w:rPr>
          <w:fldChar w:fldCharType="begin"/>
        </w:r>
        <w:r w:rsidR="0046087F">
          <w:rPr>
            <w:noProof/>
            <w:webHidden/>
          </w:rPr>
          <w:instrText xml:space="preserve"> PAGEREF _Toc444155863 \h </w:instrText>
        </w:r>
        <w:r w:rsidR="0046087F">
          <w:rPr>
            <w:noProof/>
            <w:webHidden/>
          </w:rPr>
        </w:r>
        <w:r w:rsidR="0046087F">
          <w:rPr>
            <w:noProof/>
            <w:webHidden/>
          </w:rPr>
          <w:fldChar w:fldCharType="separate"/>
        </w:r>
        <w:r w:rsidR="00607D57">
          <w:rPr>
            <w:noProof/>
            <w:webHidden/>
          </w:rPr>
          <w:t>724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64" w:history="1">
        <w:r w:rsidR="0046087F" w:rsidRPr="00404A4E">
          <w:rPr>
            <w:rStyle w:val="Hyperlink"/>
            <w:noProof/>
          </w:rPr>
          <w:t>9.14.14</w:t>
        </w:r>
        <w:r w:rsidR="0046087F">
          <w:rPr>
            <w:rFonts w:asciiTheme="minorHAnsi" w:eastAsiaTheme="minorEastAsia" w:hAnsiTheme="minorHAnsi" w:cstheme="minorBidi"/>
            <w:noProof/>
            <w:sz w:val="22"/>
            <w:szCs w:val="22"/>
          </w:rPr>
          <w:tab/>
        </w:r>
        <w:r w:rsidR="0046087F" w:rsidRPr="00404A4E">
          <w:rPr>
            <w:rStyle w:val="Hyperlink"/>
            <w:noProof/>
          </w:rPr>
          <w:t>FETCH_ROWS</w:t>
        </w:r>
        <w:r w:rsidR="0046087F">
          <w:rPr>
            <w:noProof/>
            <w:webHidden/>
          </w:rPr>
          <w:tab/>
        </w:r>
        <w:r w:rsidR="0046087F">
          <w:rPr>
            <w:noProof/>
            <w:webHidden/>
          </w:rPr>
          <w:fldChar w:fldCharType="begin"/>
        </w:r>
        <w:r w:rsidR="0046087F">
          <w:rPr>
            <w:noProof/>
            <w:webHidden/>
          </w:rPr>
          <w:instrText xml:space="preserve"> PAGEREF _Toc444155864 \h </w:instrText>
        </w:r>
        <w:r w:rsidR="0046087F">
          <w:rPr>
            <w:noProof/>
            <w:webHidden/>
          </w:rPr>
        </w:r>
        <w:r w:rsidR="0046087F">
          <w:rPr>
            <w:noProof/>
            <w:webHidden/>
          </w:rPr>
          <w:fldChar w:fldCharType="separate"/>
        </w:r>
        <w:r w:rsidR="00607D57">
          <w:rPr>
            <w:noProof/>
            <w:webHidden/>
          </w:rPr>
          <w:t>726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65" w:history="1">
        <w:r w:rsidR="0046087F" w:rsidRPr="00404A4E">
          <w:rPr>
            <w:rStyle w:val="Hyperlink"/>
            <w:noProof/>
          </w:rPr>
          <w:t>9.14.15</w:t>
        </w:r>
        <w:r w:rsidR="0046087F">
          <w:rPr>
            <w:rFonts w:asciiTheme="minorHAnsi" w:eastAsiaTheme="minorEastAsia" w:hAnsiTheme="minorHAnsi" w:cstheme="minorBidi"/>
            <w:noProof/>
            <w:sz w:val="22"/>
            <w:szCs w:val="22"/>
          </w:rPr>
          <w:tab/>
        </w:r>
        <w:r w:rsidR="0046087F" w:rsidRPr="00404A4E">
          <w:rPr>
            <w:rStyle w:val="Hyperlink"/>
            <w:noProof/>
          </w:rPr>
          <w:t>IS_OPEN</w:t>
        </w:r>
        <w:r w:rsidR="0046087F">
          <w:rPr>
            <w:noProof/>
            <w:webHidden/>
          </w:rPr>
          <w:tab/>
        </w:r>
        <w:r w:rsidR="0046087F">
          <w:rPr>
            <w:noProof/>
            <w:webHidden/>
          </w:rPr>
          <w:fldChar w:fldCharType="begin"/>
        </w:r>
        <w:r w:rsidR="0046087F">
          <w:rPr>
            <w:noProof/>
            <w:webHidden/>
          </w:rPr>
          <w:instrText xml:space="preserve"> PAGEREF _Toc444155865 \h </w:instrText>
        </w:r>
        <w:r w:rsidR="0046087F">
          <w:rPr>
            <w:noProof/>
            <w:webHidden/>
          </w:rPr>
        </w:r>
        <w:r w:rsidR="0046087F">
          <w:rPr>
            <w:noProof/>
            <w:webHidden/>
          </w:rPr>
          <w:fldChar w:fldCharType="separate"/>
        </w:r>
        <w:r w:rsidR="00607D57">
          <w:rPr>
            <w:noProof/>
            <w:webHidden/>
          </w:rPr>
          <w:t>728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66" w:history="1">
        <w:r w:rsidR="0046087F" w:rsidRPr="00404A4E">
          <w:rPr>
            <w:rStyle w:val="Hyperlink"/>
            <w:noProof/>
          </w:rPr>
          <w:t>9.14.16</w:t>
        </w:r>
        <w:r w:rsidR="0046087F">
          <w:rPr>
            <w:rFonts w:asciiTheme="minorHAnsi" w:eastAsiaTheme="minorEastAsia" w:hAnsiTheme="minorHAnsi" w:cstheme="minorBidi"/>
            <w:noProof/>
            <w:sz w:val="22"/>
            <w:szCs w:val="22"/>
          </w:rPr>
          <w:tab/>
        </w:r>
        <w:r w:rsidR="0046087F" w:rsidRPr="00404A4E">
          <w:rPr>
            <w:rStyle w:val="Hyperlink"/>
            <w:noProof/>
          </w:rPr>
          <w:t>LAST_ROW_COUNT</w:t>
        </w:r>
        <w:r w:rsidR="0046087F">
          <w:rPr>
            <w:noProof/>
            <w:webHidden/>
          </w:rPr>
          <w:tab/>
        </w:r>
        <w:r w:rsidR="0046087F">
          <w:rPr>
            <w:noProof/>
            <w:webHidden/>
          </w:rPr>
          <w:fldChar w:fldCharType="begin"/>
        </w:r>
        <w:r w:rsidR="0046087F">
          <w:rPr>
            <w:noProof/>
            <w:webHidden/>
          </w:rPr>
          <w:instrText xml:space="preserve"> PAGEREF _Toc444155866 \h </w:instrText>
        </w:r>
        <w:r w:rsidR="0046087F">
          <w:rPr>
            <w:noProof/>
            <w:webHidden/>
          </w:rPr>
        </w:r>
        <w:r w:rsidR="0046087F">
          <w:rPr>
            <w:noProof/>
            <w:webHidden/>
          </w:rPr>
          <w:fldChar w:fldCharType="separate"/>
        </w:r>
        <w:r w:rsidR="00607D57">
          <w:rPr>
            <w:noProof/>
            <w:webHidden/>
          </w:rPr>
          <w:t>728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67" w:history="1">
        <w:r w:rsidR="0046087F" w:rsidRPr="00404A4E">
          <w:rPr>
            <w:rStyle w:val="Hyperlink"/>
            <w:noProof/>
          </w:rPr>
          <w:t>9.14.17</w:t>
        </w:r>
        <w:r w:rsidR="0046087F">
          <w:rPr>
            <w:rFonts w:asciiTheme="minorHAnsi" w:eastAsiaTheme="minorEastAsia" w:hAnsiTheme="minorHAnsi" w:cstheme="minorBidi"/>
            <w:noProof/>
            <w:sz w:val="22"/>
            <w:szCs w:val="22"/>
          </w:rPr>
          <w:tab/>
        </w:r>
        <w:r w:rsidR="0046087F" w:rsidRPr="00404A4E">
          <w:rPr>
            <w:rStyle w:val="Hyperlink"/>
            <w:noProof/>
          </w:rPr>
          <w:t>OPEN_CURSOR</w:t>
        </w:r>
        <w:r w:rsidR="0046087F">
          <w:rPr>
            <w:noProof/>
            <w:webHidden/>
          </w:rPr>
          <w:tab/>
        </w:r>
        <w:r w:rsidR="0046087F">
          <w:rPr>
            <w:noProof/>
            <w:webHidden/>
          </w:rPr>
          <w:fldChar w:fldCharType="begin"/>
        </w:r>
        <w:r w:rsidR="0046087F">
          <w:rPr>
            <w:noProof/>
            <w:webHidden/>
          </w:rPr>
          <w:instrText xml:space="preserve"> PAGEREF _Toc444155867 \h </w:instrText>
        </w:r>
        <w:r w:rsidR="0046087F">
          <w:rPr>
            <w:noProof/>
            <w:webHidden/>
          </w:rPr>
        </w:r>
        <w:r w:rsidR="0046087F">
          <w:rPr>
            <w:noProof/>
            <w:webHidden/>
          </w:rPr>
          <w:fldChar w:fldCharType="separate"/>
        </w:r>
        <w:r w:rsidR="00607D57">
          <w:rPr>
            <w:noProof/>
            <w:webHidden/>
          </w:rPr>
          <w:t>729</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68" w:history="1">
        <w:r w:rsidR="0046087F" w:rsidRPr="00404A4E">
          <w:rPr>
            <w:rStyle w:val="Hyperlink"/>
            <w:noProof/>
          </w:rPr>
          <w:t>9.14.18</w:t>
        </w:r>
        <w:r w:rsidR="0046087F">
          <w:rPr>
            <w:rFonts w:asciiTheme="minorHAnsi" w:eastAsiaTheme="minorEastAsia" w:hAnsiTheme="minorHAnsi" w:cstheme="minorBidi"/>
            <w:noProof/>
            <w:sz w:val="22"/>
            <w:szCs w:val="22"/>
          </w:rPr>
          <w:tab/>
        </w:r>
        <w:r w:rsidR="0046087F" w:rsidRPr="00404A4E">
          <w:rPr>
            <w:rStyle w:val="Hyperlink"/>
            <w:noProof/>
          </w:rPr>
          <w:t>PARSE</w:t>
        </w:r>
        <w:r w:rsidR="0046087F">
          <w:rPr>
            <w:noProof/>
            <w:webHidden/>
          </w:rPr>
          <w:tab/>
        </w:r>
        <w:r w:rsidR="0046087F">
          <w:rPr>
            <w:noProof/>
            <w:webHidden/>
          </w:rPr>
          <w:fldChar w:fldCharType="begin"/>
        </w:r>
        <w:r w:rsidR="0046087F">
          <w:rPr>
            <w:noProof/>
            <w:webHidden/>
          </w:rPr>
          <w:instrText xml:space="preserve"> PAGEREF _Toc444155868 \h </w:instrText>
        </w:r>
        <w:r w:rsidR="0046087F">
          <w:rPr>
            <w:noProof/>
            <w:webHidden/>
          </w:rPr>
        </w:r>
        <w:r w:rsidR="0046087F">
          <w:rPr>
            <w:noProof/>
            <w:webHidden/>
          </w:rPr>
          <w:fldChar w:fldCharType="separate"/>
        </w:r>
        <w:r w:rsidR="00607D57">
          <w:rPr>
            <w:noProof/>
            <w:webHidden/>
          </w:rPr>
          <w:t>730</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869" w:history="1">
        <w:r w:rsidR="0046087F" w:rsidRPr="00404A4E">
          <w:rPr>
            <w:rStyle w:val="Hyperlink"/>
            <w:noProof/>
          </w:rPr>
          <w:t>9.15</w:t>
        </w:r>
        <w:r w:rsidR="0046087F">
          <w:rPr>
            <w:rFonts w:asciiTheme="minorHAnsi" w:eastAsiaTheme="minorEastAsia" w:hAnsiTheme="minorHAnsi" w:cstheme="minorBidi"/>
            <w:noProof/>
            <w:sz w:val="22"/>
            <w:szCs w:val="22"/>
          </w:rPr>
          <w:tab/>
        </w:r>
        <w:r w:rsidR="0046087F" w:rsidRPr="00404A4E">
          <w:rPr>
            <w:rStyle w:val="Hyperlink"/>
            <w:noProof/>
          </w:rPr>
          <w:t>DBMS_UTILITY</w:t>
        </w:r>
        <w:r w:rsidR="0046087F">
          <w:rPr>
            <w:noProof/>
            <w:webHidden/>
          </w:rPr>
          <w:tab/>
        </w:r>
        <w:r w:rsidR="0046087F">
          <w:rPr>
            <w:noProof/>
            <w:webHidden/>
          </w:rPr>
          <w:fldChar w:fldCharType="begin"/>
        </w:r>
        <w:r w:rsidR="0046087F">
          <w:rPr>
            <w:noProof/>
            <w:webHidden/>
          </w:rPr>
          <w:instrText xml:space="preserve"> PAGEREF _Toc444155869 \h </w:instrText>
        </w:r>
        <w:r w:rsidR="0046087F">
          <w:rPr>
            <w:noProof/>
            <w:webHidden/>
          </w:rPr>
        </w:r>
        <w:r w:rsidR="0046087F">
          <w:rPr>
            <w:noProof/>
            <w:webHidden/>
          </w:rPr>
          <w:fldChar w:fldCharType="separate"/>
        </w:r>
        <w:r w:rsidR="00607D57">
          <w:rPr>
            <w:noProof/>
            <w:webHidden/>
          </w:rPr>
          <w:t>732</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70" w:history="1">
        <w:r w:rsidR="0046087F" w:rsidRPr="00404A4E">
          <w:rPr>
            <w:rStyle w:val="Hyperlink"/>
            <w:noProof/>
          </w:rPr>
          <w:t>9.15.1</w:t>
        </w:r>
        <w:r w:rsidR="0046087F">
          <w:rPr>
            <w:rFonts w:asciiTheme="minorHAnsi" w:eastAsiaTheme="minorEastAsia" w:hAnsiTheme="minorHAnsi" w:cstheme="minorBidi"/>
            <w:noProof/>
            <w:sz w:val="22"/>
            <w:szCs w:val="22"/>
          </w:rPr>
          <w:tab/>
        </w:r>
        <w:r w:rsidR="0046087F" w:rsidRPr="00404A4E">
          <w:rPr>
            <w:rStyle w:val="Hyperlink"/>
            <w:noProof/>
          </w:rPr>
          <w:t>LNAME_ARRAY</w:t>
        </w:r>
        <w:r w:rsidR="0046087F">
          <w:rPr>
            <w:noProof/>
            <w:webHidden/>
          </w:rPr>
          <w:tab/>
        </w:r>
        <w:r w:rsidR="0046087F">
          <w:rPr>
            <w:noProof/>
            <w:webHidden/>
          </w:rPr>
          <w:fldChar w:fldCharType="begin"/>
        </w:r>
        <w:r w:rsidR="0046087F">
          <w:rPr>
            <w:noProof/>
            <w:webHidden/>
          </w:rPr>
          <w:instrText xml:space="preserve"> PAGEREF _Toc444155870 \h </w:instrText>
        </w:r>
        <w:r w:rsidR="0046087F">
          <w:rPr>
            <w:noProof/>
            <w:webHidden/>
          </w:rPr>
        </w:r>
        <w:r w:rsidR="0046087F">
          <w:rPr>
            <w:noProof/>
            <w:webHidden/>
          </w:rPr>
          <w:fldChar w:fldCharType="separate"/>
        </w:r>
        <w:r w:rsidR="00607D57">
          <w:rPr>
            <w:noProof/>
            <w:webHidden/>
          </w:rPr>
          <w:t>733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71" w:history="1">
        <w:r w:rsidR="0046087F" w:rsidRPr="00404A4E">
          <w:rPr>
            <w:rStyle w:val="Hyperlink"/>
            <w:noProof/>
          </w:rPr>
          <w:t>9.15.2</w:t>
        </w:r>
        <w:r w:rsidR="0046087F">
          <w:rPr>
            <w:rFonts w:asciiTheme="minorHAnsi" w:eastAsiaTheme="minorEastAsia" w:hAnsiTheme="minorHAnsi" w:cstheme="minorBidi"/>
            <w:noProof/>
            <w:sz w:val="22"/>
            <w:szCs w:val="22"/>
          </w:rPr>
          <w:tab/>
        </w:r>
        <w:r w:rsidR="0046087F" w:rsidRPr="00404A4E">
          <w:rPr>
            <w:rStyle w:val="Hyperlink"/>
            <w:noProof/>
          </w:rPr>
          <w:t>UNCL_ARRAY</w:t>
        </w:r>
        <w:r w:rsidR="0046087F">
          <w:rPr>
            <w:noProof/>
            <w:webHidden/>
          </w:rPr>
          <w:tab/>
        </w:r>
        <w:r w:rsidR="0046087F">
          <w:rPr>
            <w:noProof/>
            <w:webHidden/>
          </w:rPr>
          <w:fldChar w:fldCharType="begin"/>
        </w:r>
        <w:r w:rsidR="0046087F">
          <w:rPr>
            <w:noProof/>
            <w:webHidden/>
          </w:rPr>
          <w:instrText xml:space="preserve"> PAGEREF _Toc444155871 \h </w:instrText>
        </w:r>
        <w:r w:rsidR="0046087F">
          <w:rPr>
            <w:noProof/>
            <w:webHidden/>
          </w:rPr>
        </w:r>
        <w:r w:rsidR="0046087F">
          <w:rPr>
            <w:noProof/>
            <w:webHidden/>
          </w:rPr>
          <w:fldChar w:fldCharType="separate"/>
        </w:r>
        <w:r w:rsidR="00607D57">
          <w:rPr>
            <w:noProof/>
            <w:webHidden/>
          </w:rPr>
          <w:t>733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72" w:history="1">
        <w:r w:rsidR="0046087F" w:rsidRPr="00404A4E">
          <w:rPr>
            <w:rStyle w:val="Hyperlink"/>
            <w:noProof/>
          </w:rPr>
          <w:t>9.15.3</w:t>
        </w:r>
        <w:r w:rsidR="0046087F">
          <w:rPr>
            <w:rFonts w:asciiTheme="minorHAnsi" w:eastAsiaTheme="minorEastAsia" w:hAnsiTheme="minorHAnsi" w:cstheme="minorBidi"/>
            <w:noProof/>
            <w:sz w:val="22"/>
            <w:szCs w:val="22"/>
          </w:rPr>
          <w:tab/>
        </w:r>
        <w:r w:rsidR="0046087F" w:rsidRPr="00404A4E">
          <w:rPr>
            <w:rStyle w:val="Hyperlink"/>
            <w:noProof/>
          </w:rPr>
          <w:t>ANALYZE_DATABASE, ANALYZE SCHEMA and ANALYZE PART_OBJECT</w:t>
        </w:r>
        <w:r w:rsidR="0046087F">
          <w:rPr>
            <w:noProof/>
            <w:webHidden/>
          </w:rPr>
          <w:tab/>
        </w:r>
        <w:r w:rsidR="0046087F">
          <w:rPr>
            <w:noProof/>
            <w:webHidden/>
          </w:rPr>
          <w:fldChar w:fldCharType="begin"/>
        </w:r>
        <w:r w:rsidR="0046087F">
          <w:rPr>
            <w:noProof/>
            <w:webHidden/>
          </w:rPr>
          <w:instrText xml:space="preserve"> PAGEREF _Toc444155872 \h </w:instrText>
        </w:r>
        <w:r w:rsidR="0046087F">
          <w:rPr>
            <w:noProof/>
            <w:webHidden/>
          </w:rPr>
        </w:r>
        <w:r w:rsidR="0046087F">
          <w:rPr>
            <w:noProof/>
            <w:webHidden/>
          </w:rPr>
          <w:fldChar w:fldCharType="separate"/>
        </w:r>
        <w:r w:rsidR="00607D57">
          <w:rPr>
            <w:noProof/>
            <w:webHidden/>
          </w:rPr>
          <w:t>733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73" w:history="1">
        <w:r w:rsidR="0046087F" w:rsidRPr="00404A4E">
          <w:rPr>
            <w:rStyle w:val="Hyperlink"/>
            <w:noProof/>
          </w:rPr>
          <w:t>9.15.4</w:t>
        </w:r>
        <w:r w:rsidR="0046087F">
          <w:rPr>
            <w:rFonts w:asciiTheme="minorHAnsi" w:eastAsiaTheme="minorEastAsia" w:hAnsiTheme="minorHAnsi" w:cstheme="minorBidi"/>
            <w:noProof/>
            <w:sz w:val="22"/>
            <w:szCs w:val="22"/>
          </w:rPr>
          <w:tab/>
        </w:r>
        <w:r w:rsidR="0046087F" w:rsidRPr="00404A4E">
          <w:rPr>
            <w:rStyle w:val="Hyperlink"/>
            <w:noProof/>
          </w:rPr>
          <w:t>CANONICALIZE</w:t>
        </w:r>
        <w:r w:rsidR="0046087F">
          <w:rPr>
            <w:noProof/>
            <w:webHidden/>
          </w:rPr>
          <w:tab/>
        </w:r>
        <w:r w:rsidR="0046087F">
          <w:rPr>
            <w:noProof/>
            <w:webHidden/>
          </w:rPr>
          <w:fldChar w:fldCharType="begin"/>
        </w:r>
        <w:r w:rsidR="0046087F">
          <w:rPr>
            <w:noProof/>
            <w:webHidden/>
          </w:rPr>
          <w:instrText xml:space="preserve"> PAGEREF _Toc444155873 \h </w:instrText>
        </w:r>
        <w:r w:rsidR="0046087F">
          <w:rPr>
            <w:noProof/>
            <w:webHidden/>
          </w:rPr>
        </w:r>
        <w:r w:rsidR="0046087F">
          <w:rPr>
            <w:noProof/>
            <w:webHidden/>
          </w:rPr>
          <w:fldChar w:fldCharType="separate"/>
        </w:r>
        <w:r w:rsidR="00607D57">
          <w:rPr>
            <w:noProof/>
            <w:webHidden/>
          </w:rPr>
          <w:t>736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74" w:history="1">
        <w:r w:rsidR="0046087F" w:rsidRPr="00404A4E">
          <w:rPr>
            <w:rStyle w:val="Hyperlink"/>
            <w:noProof/>
          </w:rPr>
          <w:t>9.15.5</w:t>
        </w:r>
        <w:r w:rsidR="0046087F">
          <w:rPr>
            <w:rFonts w:asciiTheme="minorHAnsi" w:eastAsiaTheme="minorEastAsia" w:hAnsiTheme="minorHAnsi" w:cstheme="minorBidi"/>
            <w:noProof/>
            <w:sz w:val="22"/>
            <w:szCs w:val="22"/>
          </w:rPr>
          <w:tab/>
        </w:r>
        <w:r w:rsidR="0046087F" w:rsidRPr="00404A4E">
          <w:rPr>
            <w:rStyle w:val="Hyperlink"/>
            <w:noProof/>
          </w:rPr>
          <w:t>COMMA_TO_TABLE</w:t>
        </w:r>
        <w:r w:rsidR="0046087F">
          <w:rPr>
            <w:noProof/>
            <w:webHidden/>
          </w:rPr>
          <w:tab/>
        </w:r>
        <w:r w:rsidR="0046087F">
          <w:rPr>
            <w:noProof/>
            <w:webHidden/>
          </w:rPr>
          <w:fldChar w:fldCharType="begin"/>
        </w:r>
        <w:r w:rsidR="0046087F">
          <w:rPr>
            <w:noProof/>
            <w:webHidden/>
          </w:rPr>
          <w:instrText xml:space="preserve"> PAGEREF _Toc444155874 \h </w:instrText>
        </w:r>
        <w:r w:rsidR="0046087F">
          <w:rPr>
            <w:noProof/>
            <w:webHidden/>
          </w:rPr>
        </w:r>
        <w:r w:rsidR="0046087F">
          <w:rPr>
            <w:noProof/>
            <w:webHidden/>
          </w:rPr>
          <w:fldChar w:fldCharType="separate"/>
        </w:r>
        <w:r w:rsidR="00607D57">
          <w:rPr>
            <w:noProof/>
            <w:webHidden/>
          </w:rPr>
          <w:t>737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75" w:history="1">
        <w:r w:rsidR="0046087F" w:rsidRPr="00404A4E">
          <w:rPr>
            <w:rStyle w:val="Hyperlink"/>
            <w:noProof/>
          </w:rPr>
          <w:t>9.15.6</w:t>
        </w:r>
        <w:r w:rsidR="0046087F">
          <w:rPr>
            <w:rFonts w:asciiTheme="minorHAnsi" w:eastAsiaTheme="minorEastAsia" w:hAnsiTheme="minorHAnsi" w:cstheme="minorBidi"/>
            <w:noProof/>
            <w:sz w:val="22"/>
            <w:szCs w:val="22"/>
          </w:rPr>
          <w:tab/>
        </w:r>
        <w:r w:rsidR="0046087F" w:rsidRPr="00404A4E">
          <w:rPr>
            <w:rStyle w:val="Hyperlink"/>
            <w:noProof/>
          </w:rPr>
          <w:t>DB_VERSION</w:t>
        </w:r>
        <w:r w:rsidR="0046087F">
          <w:rPr>
            <w:noProof/>
            <w:webHidden/>
          </w:rPr>
          <w:tab/>
        </w:r>
        <w:r w:rsidR="0046087F">
          <w:rPr>
            <w:noProof/>
            <w:webHidden/>
          </w:rPr>
          <w:fldChar w:fldCharType="begin"/>
        </w:r>
        <w:r w:rsidR="0046087F">
          <w:rPr>
            <w:noProof/>
            <w:webHidden/>
          </w:rPr>
          <w:instrText xml:space="preserve"> PAGEREF _Toc444155875 \h </w:instrText>
        </w:r>
        <w:r w:rsidR="0046087F">
          <w:rPr>
            <w:noProof/>
            <w:webHidden/>
          </w:rPr>
        </w:r>
        <w:r w:rsidR="0046087F">
          <w:rPr>
            <w:noProof/>
            <w:webHidden/>
          </w:rPr>
          <w:fldChar w:fldCharType="separate"/>
        </w:r>
        <w:r w:rsidR="00607D57">
          <w:rPr>
            <w:noProof/>
            <w:webHidden/>
          </w:rPr>
          <w:t>738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76" w:history="1">
        <w:r w:rsidR="0046087F" w:rsidRPr="00404A4E">
          <w:rPr>
            <w:rStyle w:val="Hyperlink"/>
            <w:noProof/>
          </w:rPr>
          <w:t>9.15.7</w:t>
        </w:r>
        <w:r w:rsidR="0046087F">
          <w:rPr>
            <w:rFonts w:asciiTheme="minorHAnsi" w:eastAsiaTheme="minorEastAsia" w:hAnsiTheme="minorHAnsi" w:cstheme="minorBidi"/>
            <w:noProof/>
            <w:sz w:val="22"/>
            <w:szCs w:val="22"/>
          </w:rPr>
          <w:tab/>
        </w:r>
        <w:r w:rsidR="0046087F" w:rsidRPr="00404A4E">
          <w:rPr>
            <w:rStyle w:val="Hyperlink"/>
            <w:noProof/>
          </w:rPr>
          <w:t>EXEC_DDL_STATEMENT</w:t>
        </w:r>
        <w:r w:rsidR="0046087F">
          <w:rPr>
            <w:noProof/>
            <w:webHidden/>
          </w:rPr>
          <w:tab/>
        </w:r>
        <w:r w:rsidR="0046087F">
          <w:rPr>
            <w:noProof/>
            <w:webHidden/>
          </w:rPr>
          <w:fldChar w:fldCharType="begin"/>
        </w:r>
        <w:r w:rsidR="0046087F">
          <w:rPr>
            <w:noProof/>
            <w:webHidden/>
          </w:rPr>
          <w:instrText xml:space="preserve"> PAGEREF _Toc444155876 \h </w:instrText>
        </w:r>
        <w:r w:rsidR="0046087F">
          <w:rPr>
            <w:noProof/>
            <w:webHidden/>
          </w:rPr>
        </w:r>
        <w:r w:rsidR="0046087F">
          <w:rPr>
            <w:noProof/>
            <w:webHidden/>
          </w:rPr>
          <w:fldChar w:fldCharType="separate"/>
        </w:r>
        <w:r w:rsidR="00607D57">
          <w:rPr>
            <w:noProof/>
            <w:webHidden/>
          </w:rPr>
          <w:t>739</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77" w:history="1">
        <w:r w:rsidR="0046087F" w:rsidRPr="00404A4E">
          <w:rPr>
            <w:rStyle w:val="Hyperlink"/>
            <w:noProof/>
          </w:rPr>
          <w:t>9.15.8</w:t>
        </w:r>
        <w:r w:rsidR="0046087F">
          <w:rPr>
            <w:rFonts w:asciiTheme="minorHAnsi" w:eastAsiaTheme="minorEastAsia" w:hAnsiTheme="minorHAnsi" w:cstheme="minorBidi"/>
            <w:noProof/>
            <w:sz w:val="22"/>
            <w:szCs w:val="22"/>
          </w:rPr>
          <w:tab/>
        </w:r>
        <w:r w:rsidR="0046087F" w:rsidRPr="00404A4E">
          <w:rPr>
            <w:rStyle w:val="Hyperlink"/>
            <w:noProof/>
          </w:rPr>
          <w:t>FORMAT_CALL_STACK</w:t>
        </w:r>
        <w:r w:rsidR="0046087F">
          <w:rPr>
            <w:noProof/>
            <w:webHidden/>
          </w:rPr>
          <w:tab/>
        </w:r>
        <w:r w:rsidR="0046087F">
          <w:rPr>
            <w:noProof/>
            <w:webHidden/>
          </w:rPr>
          <w:fldChar w:fldCharType="begin"/>
        </w:r>
        <w:r w:rsidR="0046087F">
          <w:rPr>
            <w:noProof/>
            <w:webHidden/>
          </w:rPr>
          <w:instrText xml:space="preserve"> PAGEREF _Toc444155877 \h </w:instrText>
        </w:r>
        <w:r w:rsidR="0046087F">
          <w:rPr>
            <w:noProof/>
            <w:webHidden/>
          </w:rPr>
        </w:r>
        <w:r w:rsidR="0046087F">
          <w:rPr>
            <w:noProof/>
            <w:webHidden/>
          </w:rPr>
          <w:fldChar w:fldCharType="separate"/>
        </w:r>
        <w:r w:rsidR="00607D57">
          <w:rPr>
            <w:noProof/>
            <w:webHidden/>
          </w:rPr>
          <w:t>740</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78" w:history="1">
        <w:r w:rsidR="0046087F" w:rsidRPr="00404A4E">
          <w:rPr>
            <w:rStyle w:val="Hyperlink"/>
            <w:noProof/>
          </w:rPr>
          <w:t>9.15.9</w:t>
        </w:r>
        <w:r w:rsidR="0046087F">
          <w:rPr>
            <w:rFonts w:asciiTheme="minorHAnsi" w:eastAsiaTheme="minorEastAsia" w:hAnsiTheme="minorHAnsi" w:cstheme="minorBidi"/>
            <w:noProof/>
            <w:sz w:val="22"/>
            <w:szCs w:val="22"/>
          </w:rPr>
          <w:tab/>
        </w:r>
        <w:r w:rsidR="0046087F" w:rsidRPr="00404A4E">
          <w:rPr>
            <w:rStyle w:val="Hyperlink"/>
            <w:noProof/>
          </w:rPr>
          <w:t>GET_CPU_TIME</w:t>
        </w:r>
        <w:r w:rsidR="0046087F">
          <w:rPr>
            <w:noProof/>
            <w:webHidden/>
          </w:rPr>
          <w:tab/>
        </w:r>
        <w:r w:rsidR="0046087F">
          <w:rPr>
            <w:noProof/>
            <w:webHidden/>
          </w:rPr>
          <w:fldChar w:fldCharType="begin"/>
        </w:r>
        <w:r w:rsidR="0046087F">
          <w:rPr>
            <w:noProof/>
            <w:webHidden/>
          </w:rPr>
          <w:instrText xml:space="preserve"> PAGEREF _Toc444155878 \h </w:instrText>
        </w:r>
        <w:r w:rsidR="0046087F">
          <w:rPr>
            <w:noProof/>
            <w:webHidden/>
          </w:rPr>
        </w:r>
        <w:r w:rsidR="0046087F">
          <w:rPr>
            <w:noProof/>
            <w:webHidden/>
          </w:rPr>
          <w:fldChar w:fldCharType="separate"/>
        </w:r>
        <w:r w:rsidR="00607D57">
          <w:rPr>
            <w:noProof/>
            <w:webHidden/>
          </w:rPr>
          <w:t>740</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79" w:history="1">
        <w:r w:rsidR="0046087F" w:rsidRPr="00404A4E">
          <w:rPr>
            <w:rStyle w:val="Hyperlink"/>
            <w:noProof/>
          </w:rPr>
          <w:t>9.15.10</w:t>
        </w:r>
        <w:r w:rsidR="0046087F">
          <w:rPr>
            <w:rFonts w:asciiTheme="minorHAnsi" w:eastAsiaTheme="minorEastAsia" w:hAnsiTheme="minorHAnsi" w:cstheme="minorBidi"/>
            <w:noProof/>
            <w:sz w:val="22"/>
            <w:szCs w:val="22"/>
          </w:rPr>
          <w:tab/>
        </w:r>
        <w:r w:rsidR="0046087F" w:rsidRPr="00404A4E">
          <w:rPr>
            <w:rStyle w:val="Hyperlink"/>
            <w:noProof/>
          </w:rPr>
          <w:t>GET_DEPENDENCY</w:t>
        </w:r>
        <w:r w:rsidR="0046087F">
          <w:rPr>
            <w:noProof/>
            <w:webHidden/>
          </w:rPr>
          <w:tab/>
        </w:r>
        <w:r w:rsidR="0046087F">
          <w:rPr>
            <w:noProof/>
            <w:webHidden/>
          </w:rPr>
          <w:fldChar w:fldCharType="begin"/>
        </w:r>
        <w:r w:rsidR="0046087F">
          <w:rPr>
            <w:noProof/>
            <w:webHidden/>
          </w:rPr>
          <w:instrText xml:space="preserve"> PAGEREF _Toc444155879 \h </w:instrText>
        </w:r>
        <w:r w:rsidR="0046087F">
          <w:rPr>
            <w:noProof/>
            <w:webHidden/>
          </w:rPr>
        </w:r>
        <w:r w:rsidR="0046087F">
          <w:rPr>
            <w:noProof/>
            <w:webHidden/>
          </w:rPr>
          <w:fldChar w:fldCharType="separate"/>
        </w:r>
        <w:r w:rsidR="00607D57">
          <w:rPr>
            <w:noProof/>
            <w:webHidden/>
          </w:rPr>
          <w:t>741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80" w:history="1">
        <w:r w:rsidR="0046087F" w:rsidRPr="00404A4E">
          <w:rPr>
            <w:rStyle w:val="Hyperlink"/>
            <w:noProof/>
          </w:rPr>
          <w:t>9.15.11</w:t>
        </w:r>
        <w:r w:rsidR="0046087F">
          <w:rPr>
            <w:rFonts w:asciiTheme="minorHAnsi" w:eastAsiaTheme="minorEastAsia" w:hAnsiTheme="minorHAnsi" w:cstheme="minorBidi"/>
            <w:noProof/>
            <w:sz w:val="22"/>
            <w:szCs w:val="22"/>
          </w:rPr>
          <w:tab/>
        </w:r>
        <w:r w:rsidR="0046087F" w:rsidRPr="00404A4E">
          <w:rPr>
            <w:rStyle w:val="Hyperlink"/>
            <w:noProof/>
          </w:rPr>
          <w:t>GET_HASH_VALUE</w:t>
        </w:r>
        <w:r w:rsidR="0046087F">
          <w:rPr>
            <w:noProof/>
            <w:webHidden/>
          </w:rPr>
          <w:tab/>
        </w:r>
        <w:r w:rsidR="0046087F">
          <w:rPr>
            <w:noProof/>
            <w:webHidden/>
          </w:rPr>
          <w:fldChar w:fldCharType="begin"/>
        </w:r>
        <w:r w:rsidR="0046087F">
          <w:rPr>
            <w:noProof/>
            <w:webHidden/>
          </w:rPr>
          <w:instrText xml:space="preserve"> PAGEREF _Toc444155880 \h </w:instrText>
        </w:r>
        <w:r w:rsidR="0046087F">
          <w:rPr>
            <w:noProof/>
            <w:webHidden/>
          </w:rPr>
        </w:r>
        <w:r w:rsidR="0046087F">
          <w:rPr>
            <w:noProof/>
            <w:webHidden/>
          </w:rPr>
          <w:fldChar w:fldCharType="separate"/>
        </w:r>
        <w:r w:rsidR="00607D57">
          <w:rPr>
            <w:noProof/>
            <w:webHidden/>
          </w:rPr>
          <w:t>742</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81" w:history="1">
        <w:r w:rsidR="0046087F" w:rsidRPr="00404A4E">
          <w:rPr>
            <w:rStyle w:val="Hyperlink"/>
            <w:noProof/>
          </w:rPr>
          <w:t>9.15.12</w:t>
        </w:r>
        <w:r w:rsidR="0046087F">
          <w:rPr>
            <w:rFonts w:asciiTheme="minorHAnsi" w:eastAsiaTheme="minorEastAsia" w:hAnsiTheme="minorHAnsi" w:cstheme="minorBidi"/>
            <w:noProof/>
            <w:sz w:val="22"/>
            <w:szCs w:val="22"/>
          </w:rPr>
          <w:tab/>
        </w:r>
        <w:r w:rsidR="0046087F" w:rsidRPr="00404A4E">
          <w:rPr>
            <w:rStyle w:val="Hyperlink"/>
            <w:noProof/>
          </w:rPr>
          <w:t>GET_PARAMETER_VALUE</w:t>
        </w:r>
        <w:r w:rsidR="0046087F">
          <w:rPr>
            <w:noProof/>
            <w:webHidden/>
          </w:rPr>
          <w:tab/>
        </w:r>
        <w:r w:rsidR="0046087F">
          <w:rPr>
            <w:noProof/>
            <w:webHidden/>
          </w:rPr>
          <w:fldChar w:fldCharType="begin"/>
        </w:r>
        <w:r w:rsidR="0046087F">
          <w:rPr>
            <w:noProof/>
            <w:webHidden/>
          </w:rPr>
          <w:instrText xml:space="preserve"> PAGEREF _Toc444155881 \h </w:instrText>
        </w:r>
        <w:r w:rsidR="0046087F">
          <w:rPr>
            <w:noProof/>
            <w:webHidden/>
          </w:rPr>
        </w:r>
        <w:r w:rsidR="0046087F">
          <w:rPr>
            <w:noProof/>
            <w:webHidden/>
          </w:rPr>
          <w:fldChar w:fldCharType="separate"/>
        </w:r>
        <w:r w:rsidR="00607D57">
          <w:rPr>
            <w:noProof/>
            <w:webHidden/>
          </w:rPr>
          <w:t>743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82" w:history="1">
        <w:r w:rsidR="0046087F" w:rsidRPr="00404A4E">
          <w:rPr>
            <w:rStyle w:val="Hyperlink"/>
            <w:noProof/>
          </w:rPr>
          <w:t>9.15.13</w:t>
        </w:r>
        <w:r w:rsidR="0046087F">
          <w:rPr>
            <w:rFonts w:asciiTheme="minorHAnsi" w:eastAsiaTheme="minorEastAsia" w:hAnsiTheme="minorHAnsi" w:cstheme="minorBidi"/>
            <w:noProof/>
            <w:sz w:val="22"/>
            <w:szCs w:val="22"/>
          </w:rPr>
          <w:tab/>
        </w:r>
        <w:r w:rsidR="0046087F" w:rsidRPr="00404A4E">
          <w:rPr>
            <w:rStyle w:val="Hyperlink"/>
            <w:noProof/>
          </w:rPr>
          <w:t>GET_TIME</w:t>
        </w:r>
        <w:r w:rsidR="0046087F">
          <w:rPr>
            <w:noProof/>
            <w:webHidden/>
          </w:rPr>
          <w:tab/>
        </w:r>
        <w:r w:rsidR="0046087F">
          <w:rPr>
            <w:noProof/>
            <w:webHidden/>
          </w:rPr>
          <w:fldChar w:fldCharType="begin"/>
        </w:r>
        <w:r w:rsidR="0046087F">
          <w:rPr>
            <w:noProof/>
            <w:webHidden/>
          </w:rPr>
          <w:instrText xml:space="preserve"> PAGEREF _Toc444155882 \h </w:instrText>
        </w:r>
        <w:r w:rsidR="0046087F">
          <w:rPr>
            <w:noProof/>
            <w:webHidden/>
          </w:rPr>
        </w:r>
        <w:r w:rsidR="0046087F">
          <w:rPr>
            <w:noProof/>
            <w:webHidden/>
          </w:rPr>
          <w:fldChar w:fldCharType="separate"/>
        </w:r>
        <w:r w:rsidR="00607D57">
          <w:rPr>
            <w:noProof/>
            <w:webHidden/>
          </w:rPr>
          <w:t>744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83" w:history="1">
        <w:r w:rsidR="0046087F" w:rsidRPr="00404A4E">
          <w:rPr>
            <w:rStyle w:val="Hyperlink"/>
            <w:noProof/>
          </w:rPr>
          <w:t>9.15.14</w:t>
        </w:r>
        <w:r w:rsidR="0046087F">
          <w:rPr>
            <w:rFonts w:asciiTheme="minorHAnsi" w:eastAsiaTheme="minorEastAsia" w:hAnsiTheme="minorHAnsi" w:cstheme="minorBidi"/>
            <w:noProof/>
            <w:sz w:val="22"/>
            <w:szCs w:val="22"/>
          </w:rPr>
          <w:tab/>
        </w:r>
        <w:r w:rsidR="0046087F" w:rsidRPr="00404A4E">
          <w:rPr>
            <w:rStyle w:val="Hyperlink"/>
            <w:noProof/>
          </w:rPr>
          <w:t>NAME_TOKENIZE</w:t>
        </w:r>
        <w:r w:rsidR="0046087F">
          <w:rPr>
            <w:noProof/>
            <w:webHidden/>
          </w:rPr>
          <w:tab/>
        </w:r>
        <w:r w:rsidR="0046087F">
          <w:rPr>
            <w:noProof/>
            <w:webHidden/>
          </w:rPr>
          <w:fldChar w:fldCharType="begin"/>
        </w:r>
        <w:r w:rsidR="0046087F">
          <w:rPr>
            <w:noProof/>
            <w:webHidden/>
          </w:rPr>
          <w:instrText xml:space="preserve"> PAGEREF _Toc444155883 \h </w:instrText>
        </w:r>
        <w:r w:rsidR="0046087F">
          <w:rPr>
            <w:noProof/>
            <w:webHidden/>
          </w:rPr>
        </w:r>
        <w:r w:rsidR="0046087F">
          <w:rPr>
            <w:noProof/>
            <w:webHidden/>
          </w:rPr>
          <w:fldChar w:fldCharType="separate"/>
        </w:r>
        <w:r w:rsidR="00607D57">
          <w:rPr>
            <w:noProof/>
            <w:webHidden/>
          </w:rPr>
          <w:t>744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84" w:history="1">
        <w:r w:rsidR="0046087F" w:rsidRPr="00404A4E">
          <w:rPr>
            <w:rStyle w:val="Hyperlink"/>
            <w:noProof/>
          </w:rPr>
          <w:t>9.15.15</w:t>
        </w:r>
        <w:r w:rsidR="0046087F">
          <w:rPr>
            <w:rFonts w:asciiTheme="minorHAnsi" w:eastAsiaTheme="minorEastAsia" w:hAnsiTheme="minorHAnsi" w:cstheme="minorBidi"/>
            <w:noProof/>
            <w:sz w:val="22"/>
            <w:szCs w:val="22"/>
          </w:rPr>
          <w:tab/>
        </w:r>
        <w:r w:rsidR="0046087F" w:rsidRPr="00404A4E">
          <w:rPr>
            <w:rStyle w:val="Hyperlink"/>
            <w:noProof/>
          </w:rPr>
          <w:t>TABLE_TO_COMMA</w:t>
        </w:r>
        <w:r w:rsidR="0046087F">
          <w:rPr>
            <w:noProof/>
            <w:webHidden/>
          </w:rPr>
          <w:tab/>
        </w:r>
        <w:r w:rsidR="0046087F">
          <w:rPr>
            <w:noProof/>
            <w:webHidden/>
          </w:rPr>
          <w:fldChar w:fldCharType="begin"/>
        </w:r>
        <w:r w:rsidR="0046087F">
          <w:rPr>
            <w:noProof/>
            <w:webHidden/>
          </w:rPr>
          <w:instrText xml:space="preserve"> PAGEREF _Toc444155884 \h </w:instrText>
        </w:r>
        <w:r w:rsidR="0046087F">
          <w:rPr>
            <w:noProof/>
            <w:webHidden/>
          </w:rPr>
        </w:r>
        <w:r w:rsidR="0046087F">
          <w:rPr>
            <w:noProof/>
            <w:webHidden/>
          </w:rPr>
          <w:fldChar w:fldCharType="separate"/>
        </w:r>
        <w:r w:rsidR="00607D57">
          <w:rPr>
            <w:noProof/>
            <w:webHidden/>
          </w:rPr>
          <w:t>747</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885" w:history="1">
        <w:r w:rsidR="0046087F" w:rsidRPr="00404A4E">
          <w:rPr>
            <w:rStyle w:val="Hyperlink"/>
            <w:noProof/>
          </w:rPr>
          <w:t>9.16</w:t>
        </w:r>
        <w:r w:rsidR="0046087F">
          <w:rPr>
            <w:rFonts w:asciiTheme="minorHAnsi" w:eastAsiaTheme="minorEastAsia" w:hAnsiTheme="minorHAnsi" w:cstheme="minorBidi"/>
            <w:noProof/>
            <w:sz w:val="22"/>
            <w:szCs w:val="22"/>
          </w:rPr>
          <w:tab/>
        </w:r>
        <w:r w:rsidR="0046087F" w:rsidRPr="00404A4E">
          <w:rPr>
            <w:rStyle w:val="Hyperlink"/>
            <w:noProof/>
            <w:lang w:eastAsia="ar-SA"/>
          </w:rPr>
          <w:t>UTL_ENCODE</w:t>
        </w:r>
        <w:r w:rsidR="0046087F">
          <w:rPr>
            <w:noProof/>
            <w:webHidden/>
          </w:rPr>
          <w:tab/>
        </w:r>
        <w:r w:rsidR="0046087F">
          <w:rPr>
            <w:noProof/>
            <w:webHidden/>
          </w:rPr>
          <w:fldChar w:fldCharType="begin"/>
        </w:r>
        <w:r w:rsidR="0046087F">
          <w:rPr>
            <w:noProof/>
            <w:webHidden/>
          </w:rPr>
          <w:instrText xml:space="preserve"> PAGEREF _Toc444155885 \h </w:instrText>
        </w:r>
        <w:r w:rsidR="0046087F">
          <w:rPr>
            <w:noProof/>
            <w:webHidden/>
          </w:rPr>
        </w:r>
        <w:r w:rsidR="0046087F">
          <w:rPr>
            <w:noProof/>
            <w:webHidden/>
          </w:rPr>
          <w:fldChar w:fldCharType="separate"/>
        </w:r>
        <w:r w:rsidR="00607D57">
          <w:rPr>
            <w:noProof/>
            <w:webHidden/>
          </w:rPr>
          <w:t>749</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86" w:history="1">
        <w:r w:rsidR="0046087F" w:rsidRPr="00404A4E">
          <w:rPr>
            <w:rStyle w:val="Hyperlink"/>
            <w:noProof/>
          </w:rPr>
          <w:t>9.16.1</w:t>
        </w:r>
        <w:r w:rsidR="0046087F">
          <w:rPr>
            <w:rFonts w:asciiTheme="minorHAnsi" w:eastAsiaTheme="minorEastAsia" w:hAnsiTheme="minorHAnsi" w:cstheme="minorBidi"/>
            <w:noProof/>
            <w:sz w:val="22"/>
            <w:szCs w:val="22"/>
          </w:rPr>
          <w:tab/>
        </w:r>
        <w:r w:rsidR="0046087F" w:rsidRPr="00404A4E">
          <w:rPr>
            <w:rStyle w:val="Hyperlink"/>
            <w:noProof/>
          </w:rPr>
          <w:t>BASE64_DECODE</w:t>
        </w:r>
        <w:r w:rsidR="0046087F">
          <w:rPr>
            <w:noProof/>
            <w:webHidden/>
          </w:rPr>
          <w:tab/>
        </w:r>
        <w:r w:rsidR="0046087F">
          <w:rPr>
            <w:noProof/>
            <w:webHidden/>
          </w:rPr>
          <w:fldChar w:fldCharType="begin"/>
        </w:r>
        <w:r w:rsidR="0046087F">
          <w:rPr>
            <w:noProof/>
            <w:webHidden/>
          </w:rPr>
          <w:instrText xml:space="preserve"> PAGEREF _Toc444155886 \h </w:instrText>
        </w:r>
        <w:r w:rsidR="0046087F">
          <w:rPr>
            <w:noProof/>
            <w:webHidden/>
          </w:rPr>
        </w:r>
        <w:r w:rsidR="0046087F">
          <w:rPr>
            <w:noProof/>
            <w:webHidden/>
          </w:rPr>
          <w:fldChar w:fldCharType="separate"/>
        </w:r>
        <w:r w:rsidR="00607D57">
          <w:rPr>
            <w:noProof/>
            <w:webHidden/>
          </w:rPr>
          <w:t>749</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87" w:history="1">
        <w:r w:rsidR="0046087F" w:rsidRPr="00404A4E">
          <w:rPr>
            <w:rStyle w:val="Hyperlink"/>
            <w:noProof/>
          </w:rPr>
          <w:t>9.16.2</w:t>
        </w:r>
        <w:r w:rsidR="0046087F">
          <w:rPr>
            <w:rFonts w:asciiTheme="minorHAnsi" w:eastAsiaTheme="minorEastAsia" w:hAnsiTheme="minorHAnsi" w:cstheme="minorBidi"/>
            <w:noProof/>
            <w:sz w:val="22"/>
            <w:szCs w:val="22"/>
          </w:rPr>
          <w:tab/>
        </w:r>
        <w:r w:rsidR="0046087F" w:rsidRPr="00404A4E">
          <w:rPr>
            <w:rStyle w:val="Hyperlink"/>
            <w:noProof/>
          </w:rPr>
          <w:t>BASE64_ENCODE</w:t>
        </w:r>
        <w:r w:rsidR="0046087F">
          <w:rPr>
            <w:noProof/>
            <w:webHidden/>
          </w:rPr>
          <w:tab/>
        </w:r>
        <w:r w:rsidR="0046087F">
          <w:rPr>
            <w:noProof/>
            <w:webHidden/>
          </w:rPr>
          <w:fldChar w:fldCharType="begin"/>
        </w:r>
        <w:r w:rsidR="0046087F">
          <w:rPr>
            <w:noProof/>
            <w:webHidden/>
          </w:rPr>
          <w:instrText xml:space="preserve"> PAGEREF _Toc444155887 \h </w:instrText>
        </w:r>
        <w:r w:rsidR="0046087F">
          <w:rPr>
            <w:noProof/>
            <w:webHidden/>
          </w:rPr>
        </w:r>
        <w:r w:rsidR="0046087F">
          <w:rPr>
            <w:noProof/>
            <w:webHidden/>
          </w:rPr>
          <w:fldChar w:fldCharType="separate"/>
        </w:r>
        <w:r w:rsidR="00607D57">
          <w:rPr>
            <w:noProof/>
            <w:webHidden/>
          </w:rPr>
          <w:t>750</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88" w:history="1">
        <w:r w:rsidR="0046087F" w:rsidRPr="00404A4E">
          <w:rPr>
            <w:rStyle w:val="Hyperlink"/>
            <w:noProof/>
          </w:rPr>
          <w:t>9.16.3</w:t>
        </w:r>
        <w:r w:rsidR="0046087F">
          <w:rPr>
            <w:rFonts w:asciiTheme="minorHAnsi" w:eastAsiaTheme="minorEastAsia" w:hAnsiTheme="minorHAnsi" w:cstheme="minorBidi"/>
            <w:noProof/>
            <w:sz w:val="22"/>
            <w:szCs w:val="22"/>
          </w:rPr>
          <w:tab/>
        </w:r>
        <w:r w:rsidR="0046087F" w:rsidRPr="00404A4E">
          <w:rPr>
            <w:rStyle w:val="Hyperlink"/>
            <w:noProof/>
          </w:rPr>
          <w:t>MIMEHEADER_DECODE</w:t>
        </w:r>
        <w:r w:rsidR="0046087F">
          <w:rPr>
            <w:noProof/>
            <w:webHidden/>
          </w:rPr>
          <w:tab/>
        </w:r>
        <w:r w:rsidR="0046087F">
          <w:rPr>
            <w:noProof/>
            <w:webHidden/>
          </w:rPr>
          <w:fldChar w:fldCharType="begin"/>
        </w:r>
        <w:r w:rsidR="0046087F">
          <w:rPr>
            <w:noProof/>
            <w:webHidden/>
          </w:rPr>
          <w:instrText xml:space="preserve"> PAGEREF _Toc444155888 \h </w:instrText>
        </w:r>
        <w:r w:rsidR="0046087F">
          <w:rPr>
            <w:noProof/>
            <w:webHidden/>
          </w:rPr>
        </w:r>
        <w:r w:rsidR="0046087F">
          <w:rPr>
            <w:noProof/>
            <w:webHidden/>
          </w:rPr>
          <w:fldChar w:fldCharType="separate"/>
        </w:r>
        <w:r w:rsidR="00607D57">
          <w:rPr>
            <w:noProof/>
            <w:webHidden/>
          </w:rPr>
          <w:t>751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89" w:history="1">
        <w:r w:rsidR="0046087F" w:rsidRPr="00404A4E">
          <w:rPr>
            <w:rStyle w:val="Hyperlink"/>
            <w:noProof/>
          </w:rPr>
          <w:t>9.16.4</w:t>
        </w:r>
        <w:r w:rsidR="0046087F">
          <w:rPr>
            <w:rFonts w:asciiTheme="minorHAnsi" w:eastAsiaTheme="minorEastAsia" w:hAnsiTheme="minorHAnsi" w:cstheme="minorBidi"/>
            <w:noProof/>
            <w:sz w:val="22"/>
            <w:szCs w:val="22"/>
          </w:rPr>
          <w:tab/>
        </w:r>
        <w:r w:rsidR="0046087F" w:rsidRPr="00404A4E">
          <w:rPr>
            <w:rStyle w:val="Hyperlink"/>
            <w:noProof/>
          </w:rPr>
          <w:t>MIMEHEADER_ENCODE</w:t>
        </w:r>
        <w:r w:rsidR="0046087F">
          <w:rPr>
            <w:noProof/>
            <w:webHidden/>
          </w:rPr>
          <w:tab/>
        </w:r>
        <w:r w:rsidR="0046087F">
          <w:rPr>
            <w:noProof/>
            <w:webHidden/>
          </w:rPr>
          <w:fldChar w:fldCharType="begin"/>
        </w:r>
        <w:r w:rsidR="0046087F">
          <w:rPr>
            <w:noProof/>
            <w:webHidden/>
          </w:rPr>
          <w:instrText xml:space="preserve"> PAGEREF _Toc444155889 \h </w:instrText>
        </w:r>
        <w:r w:rsidR="0046087F">
          <w:rPr>
            <w:noProof/>
            <w:webHidden/>
          </w:rPr>
        </w:r>
        <w:r w:rsidR="0046087F">
          <w:rPr>
            <w:noProof/>
            <w:webHidden/>
          </w:rPr>
          <w:fldChar w:fldCharType="separate"/>
        </w:r>
        <w:r w:rsidR="00607D57">
          <w:rPr>
            <w:noProof/>
            <w:webHidden/>
          </w:rPr>
          <w:t>752</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90" w:history="1">
        <w:r w:rsidR="0046087F" w:rsidRPr="00404A4E">
          <w:rPr>
            <w:rStyle w:val="Hyperlink"/>
            <w:noProof/>
          </w:rPr>
          <w:t>9.16.5</w:t>
        </w:r>
        <w:r w:rsidR="0046087F">
          <w:rPr>
            <w:rFonts w:asciiTheme="minorHAnsi" w:eastAsiaTheme="minorEastAsia" w:hAnsiTheme="minorHAnsi" w:cstheme="minorBidi"/>
            <w:noProof/>
            <w:sz w:val="22"/>
            <w:szCs w:val="22"/>
          </w:rPr>
          <w:tab/>
        </w:r>
        <w:r w:rsidR="0046087F" w:rsidRPr="00404A4E">
          <w:rPr>
            <w:rStyle w:val="Hyperlink"/>
            <w:noProof/>
          </w:rPr>
          <w:t>QUOTED_PRINTABLE_DECODE</w:t>
        </w:r>
        <w:r w:rsidR="0046087F">
          <w:rPr>
            <w:noProof/>
            <w:webHidden/>
          </w:rPr>
          <w:tab/>
        </w:r>
        <w:r w:rsidR="0046087F">
          <w:rPr>
            <w:noProof/>
            <w:webHidden/>
          </w:rPr>
          <w:fldChar w:fldCharType="begin"/>
        </w:r>
        <w:r w:rsidR="0046087F">
          <w:rPr>
            <w:noProof/>
            <w:webHidden/>
          </w:rPr>
          <w:instrText xml:space="preserve"> PAGEREF _Toc444155890 \h </w:instrText>
        </w:r>
        <w:r w:rsidR="0046087F">
          <w:rPr>
            <w:noProof/>
            <w:webHidden/>
          </w:rPr>
        </w:r>
        <w:r w:rsidR="0046087F">
          <w:rPr>
            <w:noProof/>
            <w:webHidden/>
          </w:rPr>
          <w:fldChar w:fldCharType="separate"/>
        </w:r>
        <w:r w:rsidR="00607D57">
          <w:rPr>
            <w:noProof/>
            <w:webHidden/>
          </w:rPr>
          <w:t>753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91" w:history="1">
        <w:r w:rsidR="0046087F" w:rsidRPr="00404A4E">
          <w:rPr>
            <w:rStyle w:val="Hyperlink"/>
            <w:noProof/>
          </w:rPr>
          <w:t>9.16.6</w:t>
        </w:r>
        <w:r w:rsidR="0046087F">
          <w:rPr>
            <w:rFonts w:asciiTheme="minorHAnsi" w:eastAsiaTheme="minorEastAsia" w:hAnsiTheme="minorHAnsi" w:cstheme="minorBidi"/>
            <w:noProof/>
            <w:sz w:val="22"/>
            <w:szCs w:val="22"/>
          </w:rPr>
          <w:tab/>
        </w:r>
        <w:r w:rsidR="0046087F" w:rsidRPr="00404A4E">
          <w:rPr>
            <w:rStyle w:val="Hyperlink"/>
            <w:noProof/>
          </w:rPr>
          <w:t>QUOTED_PRINTABLE_ENCODE</w:t>
        </w:r>
        <w:r w:rsidR="0046087F">
          <w:rPr>
            <w:noProof/>
            <w:webHidden/>
          </w:rPr>
          <w:tab/>
        </w:r>
        <w:r w:rsidR="0046087F">
          <w:rPr>
            <w:noProof/>
            <w:webHidden/>
          </w:rPr>
          <w:fldChar w:fldCharType="begin"/>
        </w:r>
        <w:r w:rsidR="0046087F">
          <w:rPr>
            <w:noProof/>
            <w:webHidden/>
          </w:rPr>
          <w:instrText xml:space="preserve"> PAGEREF _Toc444155891 \h </w:instrText>
        </w:r>
        <w:r w:rsidR="0046087F">
          <w:rPr>
            <w:noProof/>
            <w:webHidden/>
          </w:rPr>
        </w:r>
        <w:r w:rsidR="0046087F">
          <w:rPr>
            <w:noProof/>
            <w:webHidden/>
          </w:rPr>
          <w:fldChar w:fldCharType="separate"/>
        </w:r>
        <w:r w:rsidR="00607D57">
          <w:rPr>
            <w:noProof/>
            <w:webHidden/>
          </w:rPr>
          <w:t>754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92" w:history="1">
        <w:r w:rsidR="0046087F" w:rsidRPr="00404A4E">
          <w:rPr>
            <w:rStyle w:val="Hyperlink"/>
            <w:noProof/>
          </w:rPr>
          <w:t>9.16.7</w:t>
        </w:r>
        <w:r w:rsidR="0046087F">
          <w:rPr>
            <w:rFonts w:asciiTheme="minorHAnsi" w:eastAsiaTheme="minorEastAsia" w:hAnsiTheme="minorHAnsi" w:cstheme="minorBidi"/>
            <w:noProof/>
            <w:sz w:val="22"/>
            <w:szCs w:val="22"/>
          </w:rPr>
          <w:tab/>
        </w:r>
        <w:r w:rsidR="0046087F" w:rsidRPr="00404A4E">
          <w:rPr>
            <w:rStyle w:val="Hyperlink"/>
            <w:noProof/>
          </w:rPr>
          <w:t>TEXT_DECODE</w:t>
        </w:r>
        <w:r w:rsidR="0046087F">
          <w:rPr>
            <w:noProof/>
            <w:webHidden/>
          </w:rPr>
          <w:tab/>
        </w:r>
        <w:r w:rsidR="0046087F">
          <w:rPr>
            <w:noProof/>
            <w:webHidden/>
          </w:rPr>
          <w:fldChar w:fldCharType="begin"/>
        </w:r>
        <w:r w:rsidR="0046087F">
          <w:rPr>
            <w:noProof/>
            <w:webHidden/>
          </w:rPr>
          <w:instrText xml:space="preserve"> PAGEREF _Toc444155892 \h </w:instrText>
        </w:r>
        <w:r w:rsidR="0046087F">
          <w:rPr>
            <w:noProof/>
            <w:webHidden/>
          </w:rPr>
        </w:r>
        <w:r w:rsidR="0046087F">
          <w:rPr>
            <w:noProof/>
            <w:webHidden/>
          </w:rPr>
          <w:fldChar w:fldCharType="separate"/>
        </w:r>
        <w:r w:rsidR="00607D57">
          <w:rPr>
            <w:noProof/>
            <w:webHidden/>
          </w:rPr>
          <w:t>755</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93" w:history="1">
        <w:r w:rsidR="0046087F" w:rsidRPr="00404A4E">
          <w:rPr>
            <w:rStyle w:val="Hyperlink"/>
            <w:noProof/>
          </w:rPr>
          <w:t>9.16.8</w:t>
        </w:r>
        <w:r w:rsidR="0046087F">
          <w:rPr>
            <w:rFonts w:asciiTheme="minorHAnsi" w:eastAsiaTheme="minorEastAsia" w:hAnsiTheme="minorHAnsi" w:cstheme="minorBidi"/>
            <w:noProof/>
            <w:sz w:val="22"/>
            <w:szCs w:val="22"/>
          </w:rPr>
          <w:tab/>
        </w:r>
        <w:r w:rsidR="0046087F" w:rsidRPr="00404A4E">
          <w:rPr>
            <w:rStyle w:val="Hyperlink"/>
            <w:noProof/>
          </w:rPr>
          <w:t>TEXT_ENCODE</w:t>
        </w:r>
        <w:r w:rsidR="0046087F">
          <w:rPr>
            <w:noProof/>
            <w:webHidden/>
          </w:rPr>
          <w:tab/>
        </w:r>
        <w:r w:rsidR="0046087F">
          <w:rPr>
            <w:noProof/>
            <w:webHidden/>
          </w:rPr>
          <w:fldChar w:fldCharType="begin"/>
        </w:r>
        <w:r w:rsidR="0046087F">
          <w:rPr>
            <w:noProof/>
            <w:webHidden/>
          </w:rPr>
          <w:instrText xml:space="preserve"> PAGEREF _Toc444155893 \h </w:instrText>
        </w:r>
        <w:r w:rsidR="0046087F">
          <w:rPr>
            <w:noProof/>
            <w:webHidden/>
          </w:rPr>
        </w:r>
        <w:r w:rsidR="0046087F">
          <w:rPr>
            <w:noProof/>
            <w:webHidden/>
          </w:rPr>
          <w:fldChar w:fldCharType="separate"/>
        </w:r>
        <w:r w:rsidR="00607D57">
          <w:rPr>
            <w:noProof/>
            <w:webHidden/>
          </w:rPr>
          <w:t>756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94" w:history="1">
        <w:r w:rsidR="0046087F" w:rsidRPr="00404A4E">
          <w:rPr>
            <w:rStyle w:val="Hyperlink"/>
            <w:noProof/>
          </w:rPr>
          <w:t>9.16.9</w:t>
        </w:r>
        <w:r w:rsidR="0046087F">
          <w:rPr>
            <w:rFonts w:asciiTheme="minorHAnsi" w:eastAsiaTheme="minorEastAsia" w:hAnsiTheme="minorHAnsi" w:cstheme="minorBidi"/>
            <w:noProof/>
            <w:sz w:val="22"/>
            <w:szCs w:val="22"/>
          </w:rPr>
          <w:tab/>
        </w:r>
        <w:r w:rsidR="0046087F" w:rsidRPr="00404A4E">
          <w:rPr>
            <w:rStyle w:val="Hyperlink"/>
            <w:noProof/>
          </w:rPr>
          <w:t>UUDECODE</w:t>
        </w:r>
        <w:r w:rsidR="0046087F">
          <w:rPr>
            <w:noProof/>
            <w:webHidden/>
          </w:rPr>
          <w:tab/>
        </w:r>
        <w:r w:rsidR="0046087F">
          <w:rPr>
            <w:noProof/>
            <w:webHidden/>
          </w:rPr>
          <w:fldChar w:fldCharType="begin"/>
        </w:r>
        <w:r w:rsidR="0046087F">
          <w:rPr>
            <w:noProof/>
            <w:webHidden/>
          </w:rPr>
          <w:instrText xml:space="preserve"> PAGEREF _Toc444155894 \h </w:instrText>
        </w:r>
        <w:r w:rsidR="0046087F">
          <w:rPr>
            <w:noProof/>
            <w:webHidden/>
          </w:rPr>
        </w:r>
        <w:r w:rsidR="0046087F">
          <w:rPr>
            <w:noProof/>
            <w:webHidden/>
          </w:rPr>
          <w:fldChar w:fldCharType="separate"/>
        </w:r>
        <w:r w:rsidR="00607D57">
          <w:rPr>
            <w:noProof/>
            <w:webHidden/>
          </w:rPr>
          <w:t>757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95" w:history="1">
        <w:r w:rsidR="0046087F" w:rsidRPr="00404A4E">
          <w:rPr>
            <w:rStyle w:val="Hyperlink"/>
            <w:noProof/>
          </w:rPr>
          <w:t>9.16.10</w:t>
        </w:r>
        <w:r w:rsidR="0046087F">
          <w:rPr>
            <w:rFonts w:asciiTheme="minorHAnsi" w:eastAsiaTheme="minorEastAsia" w:hAnsiTheme="minorHAnsi" w:cstheme="minorBidi"/>
            <w:noProof/>
            <w:sz w:val="22"/>
            <w:szCs w:val="22"/>
          </w:rPr>
          <w:tab/>
        </w:r>
        <w:r w:rsidR="0046087F" w:rsidRPr="00404A4E">
          <w:rPr>
            <w:rStyle w:val="Hyperlink"/>
            <w:noProof/>
          </w:rPr>
          <w:t>UUENCODE</w:t>
        </w:r>
        <w:r w:rsidR="0046087F">
          <w:rPr>
            <w:noProof/>
            <w:webHidden/>
          </w:rPr>
          <w:tab/>
        </w:r>
        <w:r w:rsidR="0046087F">
          <w:rPr>
            <w:noProof/>
            <w:webHidden/>
          </w:rPr>
          <w:fldChar w:fldCharType="begin"/>
        </w:r>
        <w:r w:rsidR="0046087F">
          <w:rPr>
            <w:noProof/>
            <w:webHidden/>
          </w:rPr>
          <w:instrText xml:space="preserve"> PAGEREF _Toc444155895 \h </w:instrText>
        </w:r>
        <w:r w:rsidR="0046087F">
          <w:rPr>
            <w:noProof/>
            <w:webHidden/>
          </w:rPr>
        </w:r>
        <w:r w:rsidR="0046087F">
          <w:rPr>
            <w:noProof/>
            <w:webHidden/>
          </w:rPr>
          <w:fldChar w:fldCharType="separate"/>
        </w:r>
        <w:r w:rsidR="00607D57">
          <w:rPr>
            <w:noProof/>
            <w:webHidden/>
          </w:rPr>
          <w:t>759</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896" w:history="1">
        <w:r w:rsidR="0046087F" w:rsidRPr="00404A4E">
          <w:rPr>
            <w:rStyle w:val="Hyperlink"/>
            <w:noProof/>
          </w:rPr>
          <w:t>9.17</w:t>
        </w:r>
        <w:r w:rsidR="0046087F">
          <w:rPr>
            <w:rFonts w:asciiTheme="minorHAnsi" w:eastAsiaTheme="minorEastAsia" w:hAnsiTheme="minorHAnsi" w:cstheme="minorBidi"/>
            <w:noProof/>
            <w:sz w:val="22"/>
            <w:szCs w:val="22"/>
          </w:rPr>
          <w:tab/>
        </w:r>
        <w:r w:rsidR="0046087F" w:rsidRPr="00404A4E">
          <w:rPr>
            <w:rStyle w:val="Hyperlink"/>
            <w:noProof/>
            <w:lang w:eastAsia="ar-SA"/>
          </w:rPr>
          <w:t>UTL_FILE</w:t>
        </w:r>
        <w:r w:rsidR="0046087F">
          <w:rPr>
            <w:noProof/>
            <w:webHidden/>
          </w:rPr>
          <w:tab/>
        </w:r>
        <w:r w:rsidR="0046087F">
          <w:rPr>
            <w:noProof/>
            <w:webHidden/>
          </w:rPr>
          <w:fldChar w:fldCharType="begin"/>
        </w:r>
        <w:r w:rsidR="0046087F">
          <w:rPr>
            <w:noProof/>
            <w:webHidden/>
          </w:rPr>
          <w:instrText xml:space="preserve"> PAGEREF _Toc444155896 \h </w:instrText>
        </w:r>
        <w:r w:rsidR="0046087F">
          <w:rPr>
            <w:noProof/>
            <w:webHidden/>
          </w:rPr>
        </w:r>
        <w:r w:rsidR="0046087F">
          <w:rPr>
            <w:noProof/>
            <w:webHidden/>
          </w:rPr>
          <w:fldChar w:fldCharType="separate"/>
        </w:r>
        <w:r w:rsidR="00607D57">
          <w:rPr>
            <w:noProof/>
            <w:webHidden/>
          </w:rPr>
          <w:t>761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97" w:history="1">
        <w:r w:rsidR="0046087F" w:rsidRPr="00404A4E">
          <w:rPr>
            <w:rStyle w:val="Hyperlink"/>
            <w:noProof/>
          </w:rPr>
          <w:t>9.17.1</w:t>
        </w:r>
        <w:r w:rsidR="0046087F">
          <w:rPr>
            <w:rFonts w:asciiTheme="minorHAnsi" w:eastAsiaTheme="minorEastAsia" w:hAnsiTheme="minorHAnsi" w:cstheme="minorBidi"/>
            <w:noProof/>
            <w:sz w:val="22"/>
            <w:szCs w:val="22"/>
          </w:rPr>
          <w:tab/>
        </w:r>
        <w:r w:rsidR="0046087F" w:rsidRPr="00404A4E">
          <w:rPr>
            <w:rStyle w:val="Hyperlink"/>
            <w:noProof/>
          </w:rPr>
          <w:t>Setting File Permissions with utl_file.umask</w:t>
        </w:r>
        <w:r w:rsidR="0046087F">
          <w:rPr>
            <w:noProof/>
            <w:webHidden/>
          </w:rPr>
          <w:tab/>
        </w:r>
        <w:r w:rsidR="0046087F">
          <w:rPr>
            <w:noProof/>
            <w:webHidden/>
          </w:rPr>
          <w:fldChar w:fldCharType="begin"/>
        </w:r>
        <w:r w:rsidR="0046087F">
          <w:rPr>
            <w:noProof/>
            <w:webHidden/>
          </w:rPr>
          <w:instrText xml:space="preserve"> PAGEREF _Toc444155897 \h </w:instrText>
        </w:r>
        <w:r w:rsidR="0046087F">
          <w:rPr>
            <w:noProof/>
            <w:webHidden/>
          </w:rPr>
        </w:r>
        <w:r w:rsidR="0046087F">
          <w:rPr>
            <w:noProof/>
            <w:webHidden/>
          </w:rPr>
          <w:fldChar w:fldCharType="separate"/>
        </w:r>
        <w:r w:rsidR="00607D57">
          <w:rPr>
            <w:noProof/>
            <w:webHidden/>
          </w:rPr>
          <w:t>762</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98" w:history="1">
        <w:r w:rsidR="0046087F" w:rsidRPr="00404A4E">
          <w:rPr>
            <w:rStyle w:val="Hyperlink"/>
            <w:noProof/>
          </w:rPr>
          <w:t>9.17.2</w:t>
        </w:r>
        <w:r w:rsidR="0046087F">
          <w:rPr>
            <w:rFonts w:asciiTheme="minorHAnsi" w:eastAsiaTheme="minorEastAsia" w:hAnsiTheme="minorHAnsi" w:cstheme="minorBidi"/>
            <w:noProof/>
            <w:sz w:val="22"/>
            <w:szCs w:val="22"/>
          </w:rPr>
          <w:tab/>
        </w:r>
        <w:r w:rsidR="0046087F" w:rsidRPr="00404A4E">
          <w:rPr>
            <w:rStyle w:val="Hyperlink"/>
            <w:noProof/>
          </w:rPr>
          <w:t>FCLOSE</w:t>
        </w:r>
        <w:r w:rsidR="0046087F">
          <w:rPr>
            <w:noProof/>
            <w:webHidden/>
          </w:rPr>
          <w:tab/>
        </w:r>
        <w:r w:rsidR="0046087F">
          <w:rPr>
            <w:noProof/>
            <w:webHidden/>
          </w:rPr>
          <w:fldChar w:fldCharType="begin"/>
        </w:r>
        <w:r w:rsidR="0046087F">
          <w:rPr>
            <w:noProof/>
            <w:webHidden/>
          </w:rPr>
          <w:instrText xml:space="preserve"> PAGEREF _Toc444155898 \h </w:instrText>
        </w:r>
        <w:r w:rsidR="0046087F">
          <w:rPr>
            <w:noProof/>
            <w:webHidden/>
          </w:rPr>
        </w:r>
        <w:r w:rsidR="0046087F">
          <w:rPr>
            <w:noProof/>
            <w:webHidden/>
          </w:rPr>
          <w:fldChar w:fldCharType="separate"/>
        </w:r>
        <w:r w:rsidR="00607D57">
          <w:rPr>
            <w:noProof/>
            <w:webHidden/>
          </w:rPr>
          <w:t>764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899" w:history="1">
        <w:r w:rsidR="0046087F" w:rsidRPr="00404A4E">
          <w:rPr>
            <w:rStyle w:val="Hyperlink"/>
            <w:noProof/>
          </w:rPr>
          <w:t>9.17.3</w:t>
        </w:r>
        <w:r w:rsidR="0046087F">
          <w:rPr>
            <w:rFonts w:asciiTheme="minorHAnsi" w:eastAsiaTheme="minorEastAsia" w:hAnsiTheme="minorHAnsi" w:cstheme="minorBidi"/>
            <w:noProof/>
            <w:sz w:val="22"/>
            <w:szCs w:val="22"/>
          </w:rPr>
          <w:tab/>
        </w:r>
        <w:r w:rsidR="0046087F" w:rsidRPr="00404A4E">
          <w:rPr>
            <w:rStyle w:val="Hyperlink"/>
            <w:noProof/>
          </w:rPr>
          <w:t>FCLOSE_ALL</w:t>
        </w:r>
        <w:r w:rsidR="0046087F">
          <w:rPr>
            <w:noProof/>
            <w:webHidden/>
          </w:rPr>
          <w:tab/>
        </w:r>
        <w:r w:rsidR="0046087F">
          <w:rPr>
            <w:noProof/>
            <w:webHidden/>
          </w:rPr>
          <w:fldChar w:fldCharType="begin"/>
        </w:r>
        <w:r w:rsidR="0046087F">
          <w:rPr>
            <w:noProof/>
            <w:webHidden/>
          </w:rPr>
          <w:instrText xml:space="preserve"> PAGEREF _Toc444155899 \h </w:instrText>
        </w:r>
        <w:r w:rsidR="0046087F">
          <w:rPr>
            <w:noProof/>
            <w:webHidden/>
          </w:rPr>
        </w:r>
        <w:r w:rsidR="0046087F">
          <w:rPr>
            <w:noProof/>
            <w:webHidden/>
          </w:rPr>
          <w:fldChar w:fldCharType="separate"/>
        </w:r>
        <w:r w:rsidR="00607D57">
          <w:rPr>
            <w:noProof/>
            <w:webHidden/>
          </w:rPr>
          <w:t>764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00" w:history="1">
        <w:r w:rsidR="0046087F" w:rsidRPr="00404A4E">
          <w:rPr>
            <w:rStyle w:val="Hyperlink"/>
            <w:noProof/>
          </w:rPr>
          <w:t>9.17.4</w:t>
        </w:r>
        <w:r w:rsidR="0046087F">
          <w:rPr>
            <w:rFonts w:asciiTheme="minorHAnsi" w:eastAsiaTheme="minorEastAsia" w:hAnsiTheme="minorHAnsi" w:cstheme="minorBidi"/>
            <w:noProof/>
            <w:sz w:val="22"/>
            <w:szCs w:val="22"/>
          </w:rPr>
          <w:tab/>
        </w:r>
        <w:r w:rsidR="0046087F" w:rsidRPr="00404A4E">
          <w:rPr>
            <w:rStyle w:val="Hyperlink"/>
            <w:noProof/>
          </w:rPr>
          <w:t>FCOPY</w:t>
        </w:r>
        <w:r w:rsidR="0046087F">
          <w:rPr>
            <w:noProof/>
            <w:webHidden/>
          </w:rPr>
          <w:tab/>
        </w:r>
        <w:r w:rsidR="0046087F">
          <w:rPr>
            <w:noProof/>
            <w:webHidden/>
          </w:rPr>
          <w:fldChar w:fldCharType="begin"/>
        </w:r>
        <w:r w:rsidR="0046087F">
          <w:rPr>
            <w:noProof/>
            <w:webHidden/>
          </w:rPr>
          <w:instrText xml:space="preserve"> PAGEREF _Toc444155900 \h </w:instrText>
        </w:r>
        <w:r w:rsidR="0046087F">
          <w:rPr>
            <w:noProof/>
            <w:webHidden/>
          </w:rPr>
        </w:r>
        <w:r w:rsidR="0046087F">
          <w:rPr>
            <w:noProof/>
            <w:webHidden/>
          </w:rPr>
          <w:fldChar w:fldCharType="separate"/>
        </w:r>
        <w:r w:rsidR="00607D57">
          <w:rPr>
            <w:noProof/>
            <w:webHidden/>
          </w:rPr>
          <w:t>764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01" w:history="1">
        <w:r w:rsidR="0046087F" w:rsidRPr="00404A4E">
          <w:rPr>
            <w:rStyle w:val="Hyperlink"/>
            <w:noProof/>
          </w:rPr>
          <w:t>9.17.5</w:t>
        </w:r>
        <w:r w:rsidR="0046087F">
          <w:rPr>
            <w:rFonts w:asciiTheme="minorHAnsi" w:eastAsiaTheme="minorEastAsia" w:hAnsiTheme="minorHAnsi" w:cstheme="minorBidi"/>
            <w:noProof/>
            <w:sz w:val="22"/>
            <w:szCs w:val="22"/>
          </w:rPr>
          <w:tab/>
        </w:r>
        <w:r w:rsidR="0046087F" w:rsidRPr="00404A4E">
          <w:rPr>
            <w:rStyle w:val="Hyperlink"/>
            <w:noProof/>
          </w:rPr>
          <w:t>FFLUSH</w:t>
        </w:r>
        <w:r w:rsidR="0046087F">
          <w:rPr>
            <w:noProof/>
            <w:webHidden/>
          </w:rPr>
          <w:tab/>
        </w:r>
        <w:r w:rsidR="0046087F">
          <w:rPr>
            <w:noProof/>
            <w:webHidden/>
          </w:rPr>
          <w:fldChar w:fldCharType="begin"/>
        </w:r>
        <w:r w:rsidR="0046087F">
          <w:rPr>
            <w:noProof/>
            <w:webHidden/>
          </w:rPr>
          <w:instrText xml:space="preserve"> PAGEREF _Toc444155901 \h </w:instrText>
        </w:r>
        <w:r w:rsidR="0046087F">
          <w:rPr>
            <w:noProof/>
            <w:webHidden/>
          </w:rPr>
        </w:r>
        <w:r w:rsidR="0046087F">
          <w:rPr>
            <w:noProof/>
            <w:webHidden/>
          </w:rPr>
          <w:fldChar w:fldCharType="separate"/>
        </w:r>
        <w:r w:rsidR="00607D57">
          <w:rPr>
            <w:noProof/>
            <w:webHidden/>
          </w:rPr>
          <w:t>766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02" w:history="1">
        <w:r w:rsidR="0046087F" w:rsidRPr="00404A4E">
          <w:rPr>
            <w:rStyle w:val="Hyperlink"/>
            <w:noProof/>
          </w:rPr>
          <w:t>9.17.6</w:t>
        </w:r>
        <w:r w:rsidR="0046087F">
          <w:rPr>
            <w:rFonts w:asciiTheme="minorHAnsi" w:eastAsiaTheme="minorEastAsia" w:hAnsiTheme="minorHAnsi" w:cstheme="minorBidi"/>
            <w:noProof/>
            <w:sz w:val="22"/>
            <w:szCs w:val="22"/>
          </w:rPr>
          <w:tab/>
        </w:r>
        <w:r w:rsidR="0046087F" w:rsidRPr="00404A4E">
          <w:rPr>
            <w:rStyle w:val="Hyperlink"/>
            <w:noProof/>
          </w:rPr>
          <w:t>FOPEN</w:t>
        </w:r>
        <w:r w:rsidR="0046087F">
          <w:rPr>
            <w:noProof/>
            <w:webHidden/>
          </w:rPr>
          <w:tab/>
        </w:r>
        <w:r w:rsidR="0046087F">
          <w:rPr>
            <w:noProof/>
            <w:webHidden/>
          </w:rPr>
          <w:fldChar w:fldCharType="begin"/>
        </w:r>
        <w:r w:rsidR="0046087F">
          <w:rPr>
            <w:noProof/>
            <w:webHidden/>
          </w:rPr>
          <w:instrText xml:space="preserve"> PAGEREF _Toc444155902 \h </w:instrText>
        </w:r>
        <w:r w:rsidR="0046087F">
          <w:rPr>
            <w:noProof/>
            <w:webHidden/>
          </w:rPr>
        </w:r>
        <w:r w:rsidR="0046087F">
          <w:rPr>
            <w:noProof/>
            <w:webHidden/>
          </w:rPr>
          <w:fldChar w:fldCharType="separate"/>
        </w:r>
        <w:r w:rsidR="00607D57">
          <w:rPr>
            <w:noProof/>
            <w:webHidden/>
          </w:rPr>
          <w:t>767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03" w:history="1">
        <w:r w:rsidR="0046087F" w:rsidRPr="00404A4E">
          <w:rPr>
            <w:rStyle w:val="Hyperlink"/>
            <w:noProof/>
          </w:rPr>
          <w:t>9.17.7</w:t>
        </w:r>
        <w:r w:rsidR="0046087F">
          <w:rPr>
            <w:rFonts w:asciiTheme="minorHAnsi" w:eastAsiaTheme="minorEastAsia" w:hAnsiTheme="minorHAnsi" w:cstheme="minorBidi"/>
            <w:noProof/>
            <w:sz w:val="22"/>
            <w:szCs w:val="22"/>
          </w:rPr>
          <w:tab/>
        </w:r>
        <w:r w:rsidR="0046087F" w:rsidRPr="00404A4E">
          <w:rPr>
            <w:rStyle w:val="Hyperlink"/>
            <w:noProof/>
          </w:rPr>
          <w:t>FREMOVE</w:t>
        </w:r>
        <w:r w:rsidR="0046087F">
          <w:rPr>
            <w:noProof/>
            <w:webHidden/>
          </w:rPr>
          <w:tab/>
        </w:r>
        <w:r w:rsidR="0046087F">
          <w:rPr>
            <w:noProof/>
            <w:webHidden/>
          </w:rPr>
          <w:fldChar w:fldCharType="begin"/>
        </w:r>
        <w:r w:rsidR="0046087F">
          <w:rPr>
            <w:noProof/>
            <w:webHidden/>
          </w:rPr>
          <w:instrText xml:space="preserve"> PAGEREF _Toc444155903 \h </w:instrText>
        </w:r>
        <w:r w:rsidR="0046087F">
          <w:rPr>
            <w:noProof/>
            <w:webHidden/>
          </w:rPr>
        </w:r>
        <w:r w:rsidR="0046087F">
          <w:rPr>
            <w:noProof/>
            <w:webHidden/>
          </w:rPr>
          <w:fldChar w:fldCharType="separate"/>
        </w:r>
        <w:r w:rsidR="00607D57">
          <w:rPr>
            <w:noProof/>
            <w:webHidden/>
          </w:rPr>
          <w:t>768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04" w:history="1">
        <w:r w:rsidR="0046087F" w:rsidRPr="00404A4E">
          <w:rPr>
            <w:rStyle w:val="Hyperlink"/>
            <w:noProof/>
          </w:rPr>
          <w:t>9.17.8</w:t>
        </w:r>
        <w:r w:rsidR="0046087F">
          <w:rPr>
            <w:rFonts w:asciiTheme="minorHAnsi" w:eastAsiaTheme="minorEastAsia" w:hAnsiTheme="minorHAnsi" w:cstheme="minorBidi"/>
            <w:noProof/>
            <w:sz w:val="22"/>
            <w:szCs w:val="22"/>
          </w:rPr>
          <w:tab/>
        </w:r>
        <w:r w:rsidR="0046087F" w:rsidRPr="00404A4E">
          <w:rPr>
            <w:rStyle w:val="Hyperlink"/>
            <w:noProof/>
          </w:rPr>
          <w:t>FRENAME</w:t>
        </w:r>
        <w:r w:rsidR="0046087F">
          <w:rPr>
            <w:noProof/>
            <w:webHidden/>
          </w:rPr>
          <w:tab/>
        </w:r>
        <w:r w:rsidR="0046087F">
          <w:rPr>
            <w:noProof/>
            <w:webHidden/>
          </w:rPr>
          <w:fldChar w:fldCharType="begin"/>
        </w:r>
        <w:r w:rsidR="0046087F">
          <w:rPr>
            <w:noProof/>
            <w:webHidden/>
          </w:rPr>
          <w:instrText xml:space="preserve"> PAGEREF _Toc444155904 \h </w:instrText>
        </w:r>
        <w:r w:rsidR="0046087F">
          <w:rPr>
            <w:noProof/>
            <w:webHidden/>
          </w:rPr>
        </w:r>
        <w:r w:rsidR="0046087F">
          <w:rPr>
            <w:noProof/>
            <w:webHidden/>
          </w:rPr>
          <w:fldChar w:fldCharType="separate"/>
        </w:r>
        <w:r w:rsidR="00607D57">
          <w:rPr>
            <w:noProof/>
            <w:webHidden/>
          </w:rPr>
          <w:t>768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05" w:history="1">
        <w:r w:rsidR="0046087F" w:rsidRPr="00404A4E">
          <w:rPr>
            <w:rStyle w:val="Hyperlink"/>
            <w:noProof/>
          </w:rPr>
          <w:t>9.17.9</w:t>
        </w:r>
        <w:r w:rsidR="0046087F">
          <w:rPr>
            <w:rFonts w:asciiTheme="minorHAnsi" w:eastAsiaTheme="minorEastAsia" w:hAnsiTheme="minorHAnsi" w:cstheme="minorBidi"/>
            <w:noProof/>
            <w:sz w:val="22"/>
            <w:szCs w:val="22"/>
          </w:rPr>
          <w:tab/>
        </w:r>
        <w:r w:rsidR="0046087F" w:rsidRPr="00404A4E">
          <w:rPr>
            <w:rStyle w:val="Hyperlink"/>
            <w:noProof/>
          </w:rPr>
          <w:t>GET_LINE</w:t>
        </w:r>
        <w:r w:rsidR="0046087F">
          <w:rPr>
            <w:noProof/>
            <w:webHidden/>
          </w:rPr>
          <w:tab/>
        </w:r>
        <w:r w:rsidR="0046087F">
          <w:rPr>
            <w:noProof/>
            <w:webHidden/>
          </w:rPr>
          <w:fldChar w:fldCharType="begin"/>
        </w:r>
        <w:r w:rsidR="0046087F">
          <w:rPr>
            <w:noProof/>
            <w:webHidden/>
          </w:rPr>
          <w:instrText xml:space="preserve"> PAGEREF _Toc444155905 \h </w:instrText>
        </w:r>
        <w:r w:rsidR="0046087F">
          <w:rPr>
            <w:noProof/>
            <w:webHidden/>
          </w:rPr>
        </w:r>
        <w:r w:rsidR="0046087F">
          <w:rPr>
            <w:noProof/>
            <w:webHidden/>
          </w:rPr>
          <w:fldChar w:fldCharType="separate"/>
        </w:r>
        <w:r w:rsidR="00607D57">
          <w:rPr>
            <w:noProof/>
            <w:webHidden/>
          </w:rPr>
          <w:t>770</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06" w:history="1">
        <w:r w:rsidR="0046087F" w:rsidRPr="00404A4E">
          <w:rPr>
            <w:rStyle w:val="Hyperlink"/>
            <w:noProof/>
          </w:rPr>
          <w:t>9.17.10</w:t>
        </w:r>
        <w:r w:rsidR="0046087F">
          <w:rPr>
            <w:rFonts w:asciiTheme="minorHAnsi" w:eastAsiaTheme="minorEastAsia" w:hAnsiTheme="minorHAnsi" w:cstheme="minorBidi"/>
            <w:noProof/>
            <w:sz w:val="22"/>
            <w:szCs w:val="22"/>
          </w:rPr>
          <w:tab/>
        </w:r>
        <w:r w:rsidR="0046087F" w:rsidRPr="00404A4E">
          <w:rPr>
            <w:rStyle w:val="Hyperlink"/>
            <w:noProof/>
          </w:rPr>
          <w:t>IS_OPEN</w:t>
        </w:r>
        <w:r w:rsidR="0046087F">
          <w:rPr>
            <w:noProof/>
            <w:webHidden/>
          </w:rPr>
          <w:tab/>
        </w:r>
        <w:r w:rsidR="0046087F">
          <w:rPr>
            <w:noProof/>
            <w:webHidden/>
          </w:rPr>
          <w:fldChar w:fldCharType="begin"/>
        </w:r>
        <w:r w:rsidR="0046087F">
          <w:rPr>
            <w:noProof/>
            <w:webHidden/>
          </w:rPr>
          <w:instrText xml:space="preserve"> PAGEREF _Toc444155906 \h </w:instrText>
        </w:r>
        <w:r w:rsidR="0046087F">
          <w:rPr>
            <w:noProof/>
            <w:webHidden/>
          </w:rPr>
        </w:r>
        <w:r w:rsidR="0046087F">
          <w:rPr>
            <w:noProof/>
            <w:webHidden/>
          </w:rPr>
          <w:fldChar w:fldCharType="separate"/>
        </w:r>
        <w:r w:rsidR="00607D57">
          <w:rPr>
            <w:noProof/>
            <w:webHidden/>
          </w:rPr>
          <w:t>771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07" w:history="1">
        <w:r w:rsidR="0046087F" w:rsidRPr="00404A4E">
          <w:rPr>
            <w:rStyle w:val="Hyperlink"/>
            <w:noProof/>
          </w:rPr>
          <w:t>9.17.11</w:t>
        </w:r>
        <w:r w:rsidR="0046087F">
          <w:rPr>
            <w:rFonts w:asciiTheme="minorHAnsi" w:eastAsiaTheme="minorEastAsia" w:hAnsiTheme="minorHAnsi" w:cstheme="minorBidi"/>
            <w:noProof/>
            <w:sz w:val="22"/>
            <w:szCs w:val="22"/>
          </w:rPr>
          <w:tab/>
        </w:r>
        <w:r w:rsidR="0046087F" w:rsidRPr="00404A4E">
          <w:rPr>
            <w:rStyle w:val="Hyperlink"/>
            <w:noProof/>
          </w:rPr>
          <w:t>NEW_LINE</w:t>
        </w:r>
        <w:r w:rsidR="0046087F">
          <w:rPr>
            <w:noProof/>
            <w:webHidden/>
          </w:rPr>
          <w:tab/>
        </w:r>
        <w:r w:rsidR="0046087F">
          <w:rPr>
            <w:noProof/>
            <w:webHidden/>
          </w:rPr>
          <w:fldChar w:fldCharType="begin"/>
        </w:r>
        <w:r w:rsidR="0046087F">
          <w:rPr>
            <w:noProof/>
            <w:webHidden/>
          </w:rPr>
          <w:instrText xml:space="preserve"> PAGEREF _Toc444155907 \h </w:instrText>
        </w:r>
        <w:r w:rsidR="0046087F">
          <w:rPr>
            <w:noProof/>
            <w:webHidden/>
          </w:rPr>
        </w:r>
        <w:r w:rsidR="0046087F">
          <w:rPr>
            <w:noProof/>
            <w:webHidden/>
          </w:rPr>
          <w:fldChar w:fldCharType="separate"/>
        </w:r>
        <w:r w:rsidR="00607D57">
          <w:rPr>
            <w:noProof/>
            <w:webHidden/>
          </w:rPr>
          <w:t>772</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08" w:history="1">
        <w:r w:rsidR="0046087F" w:rsidRPr="00404A4E">
          <w:rPr>
            <w:rStyle w:val="Hyperlink"/>
            <w:noProof/>
          </w:rPr>
          <w:t>9.17.12</w:t>
        </w:r>
        <w:r w:rsidR="0046087F">
          <w:rPr>
            <w:rFonts w:asciiTheme="minorHAnsi" w:eastAsiaTheme="minorEastAsia" w:hAnsiTheme="minorHAnsi" w:cstheme="minorBidi"/>
            <w:noProof/>
            <w:sz w:val="22"/>
            <w:szCs w:val="22"/>
          </w:rPr>
          <w:tab/>
        </w:r>
        <w:r w:rsidR="0046087F" w:rsidRPr="00404A4E">
          <w:rPr>
            <w:rStyle w:val="Hyperlink"/>
            <w:noProof/>
          </w:rPr>
          <w:t>PUT</w:t>
        </w:r>
        <w:r w:rsidR="0046087F">
          <w:rPr>
            <w:noProof/>
            <w:webHidden/>
          </w:rPr>
          <w:tab/>
        </w:r>
        <w:r w:rsidR="0046087F">
          <w:rPr>
            <w:noProof/>
            <w:webHidden/>
          </w:rPr>
          <w:fldChar w:fldCharType="begin"/>
        </w:r>
        <w:r w:rsidR="0046087F">
          <w:rPr>
            <w:noProof/>
            <w:webHidden/>
          </w:rPr>
          <w:instrText xml:space="preserve"> PAGEREF _Toc444155908 \h </w:instrText>
        </w:r>
        <w:r w:rsidR="0046087F">
          <w:rPr>
            <w:noProof/>
            <w:webHidden/>
          </w:rPr>
        </w:r>
        <w:r w:rsidR="0046087F">
          <w:rPr>
            <w:noProof/>
            <w:webHidden/>
          </w:rPr>
          <w:fldChar w:fldCharType="separate"/>
        </w:r>
        <w:r w:rsidR="00607D57">
          <w:rPr>
            <w:noProof/>
            <w:webHidden/>
          </w:rPr>
          <w:t>773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09" w:history="1">
        <w:r w:rsidR="0046087F" w:rsidRPr="00404A4E">
          <w:rPr>
            <w:rStyle w:val="Hyperlink"/>
            <w:noProof/>
          </w:rPr>
          <w:t>9.17.13</w:t>
        </w:r>
        <w:r w:rsidR="0046087F">
          <w:rPr>
            <w:rFonts w:asciiTheme="minorHAnsi" w:eastAsiaTheme="minorEastAsia" w:hAnsiTheme="minorHAnsi" w:cstheme="minorBidi"/>
            <w:noProof/>
            <w:sz w:val="22"/>
            <w:szCs w:val="22"/>
          </w:rPr>
          <w:tab/>
        </w:r>
        <w:r w:rsidR="0046087F" w:rsidRPr="00404A4E">
          <w:rPr>
            <w:rStyle w:val="Hyperlink"/>
            <w:noProof/>
          </w:rPr>
          <w:t>PUT_LINE</w:t>
        </w:r>
        <w:r w:rsidR="0046087F">
          <w:rPr>
            <w:noProof/>
            <w:webHidden/>
          </w:rPr>
          <w:tab/>
        </w:r>
        <w:r w:rsidR="0046087F">
          <w:rPr>
            <w:noProof/>
            <w:webHidden/>
          </w:rPr>
          <w:fldChar w:fldCharType="begin"/>
        </w:r>
        <w:r w:rsidR="0046087F">
          <w:rPr>
            <w:noProof/>
            <w:webHidden/>
          </w:rPr>
          <w:instrText xml:space="preserve"> PAGEREF _Toc444155909 \h </w:instrText>
        </w:r>
        <w:r w:rsidR="0046087F">
          <w:rPr>
            <w:noProof/>
            <w:webHidden/>
          </w:rPr>
        </w:r>
        <w:r w:rsidR="0046087F">
          <w:rPr>
            <w:noProof/>
            <w:webHidden/>
          </w:rPr>
          <w:fldChar w:fldCharType="separate"/>
        </w:r>
        <w:r w:rsidR="00607D57">
          <w:rPr>
            <w:noProof/>
            <w:webHidden/>
          </w:rPr>
          <w:t>775</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10" w:history="1">
        <w:r w:rsidR="0046087F" w:rsidRPr="00404A4E">
          <w:rPr>
            <w:rStyle w:val="Hyperlink"/>
            <w:noProof/>
          </w:rPr>
          <w:t>9.17.14</w:t>
        </w:r>
        <w:r w:rsidR="0046087F">
          <w:rPr>
            <w:rFonts w:asciiTheme="minorHAnsi" w:eastAsiaTheme="minorEastAsia" w:hAnsiTheme="minorHAnsi" w:cstheme="minorBidi"/>
            <w:noProof/>
            <w:sz w:val="22"/>
            <w:szCs w:val="22"/>
          </w:rPr>
          <w:tab/>
        </w:r>
        <w:r w:rsidR="0046087F" w:rsidRPr="00404A4E">
          <w:rPr>
            <w:rStyle w:val="Hyperlink"/>
            <w:noProof/>
          </w:rPr>
          <w:t>PUTF</w:t>
        </w:r>
        <w:r w:rsidR="0046087F">
          <w:rPr>
            <w:noProof/>
            <w:webHidden/>
          </w:rPr>
          <w:tab/>
        </w:r>
        <w:r w:rsidR="0046087F">
          <w:rPr>
            <w:noProof/>
            <w:webHidden/>
          </w:rPr>
          <w:fldChar w:fldCharType="begin"/>
        </w:r>
        <w:r w:rsidR="0046087F">
          <w:rPr>
            <w:noProof/>
            <w:webHidden/>
          </w:rPr>
          <w:instrText xml:space="preserve"> PAGEREF _Toc444155910 \h </w:instrText>
        </w:r>
        <w:r w:rsidR="0046087F">
          <w:rPr>
            <w:noProof/>
            <w:webHidden/>
          </w:rPr>
        </w:r>
        <w:r w:rsidR="0046087F">
          <w:rPr>
            <w:noProof/>
            <w:webHidden/>
          </w:rPr>
          <w:fldChar w:fldCharType="separate"/>
        </w:r>
        <w:r w:rsidR="00607D57">
          <w:rPr>
            <w:noProof/>
            <w:webHidden/>
          </w:rPr>
          <w:t>776</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911" w:history="1">
        <w:r w:rsidR="0046087F" w:rsidRPr="00404A4E">
          <w:rPr>
            <w:rStyle w:val="Hyperlink"/>
            <w:noProof/>
          </w:rPr>
          <w:t>9.18</w:t>
        </w:r>
        <w:r w:rsidR="0046087F">
          <w:rPr>
            <w:rFonts w:asciiTheme="minorHAnsi" w:eastAsiaTheme="minorEastAsia" w:hAnsiTheme="minorHAnsi" w:cstheme="minorBidi"/>
            <w:noProof/>
            <w:sz w:val="22"/>
            <w:szCs w:val="22"/>
          </w:rPr>
          <w:tab/>
        </w:r>
        <w:r w:rsidR="0046087F" w:rsidRPr="00404A4E">
          <w:rPr>
            <w:rStyle w:val="Hyperlink"/>
            <w:noProof/>
            <w:lang w:eastAsia="ar-SA"/>
          </w:rPr>
          <w:t>UTL_HTTP</w:t>
        </w:r>
        <w:r w:rsidR="0046087F">
          <w:rPr>
            <w:noProof/>
            <w:webHidden/>
          </w:rPr>
          <w:tab/>
        </w:r>
        <w:r w:rsidR="0046087F">
          <w:rPr>
            <w:noProof/>
            <w:webHidden/>
          </w:rPr>
          <w:fldChar w:fldCharType="begin"/>
        </w:r>
        <w:r w:rsidR="0046087F">
          <w:rPr>
            <w:noProof/>
            <w:webHidden/>
          </w:rPr>
          <w:instrText xml:space="preserve"> PAGEREF _Toc444155911 \h </w:instrText>
        </w:r>
        <w:r w:rsidR="0046087F">
          <w:rPr>
            <w:noProof/>
            <w:webHidden/>
          </w:rPr>
        </w:r>
        <w:r w:rsidR="0046087F">
          <w:rPr>
            <w:noProof/>
            <w:webHidden/>
          </w:rPr>
          <w:fldChar w:fldCharType="separate"/>
        </w:r>
        <w:r w:rsidR="00607D57">
          <w:rPr>
            <w:noProof/>
            <w:webHidden/>
          </w:rPr>
          <w:t>778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12" w:history="1">
        <w:r w:rsidR="0046087F" w:rsidRPr="00404A4E">
          <w:rPr>
            <w:rStyle w:val="Hyperlink"/>
            <w:noProof/>
          </w:rPr>
          <w:t>9.18.1</w:t>
        </w:r>
        <w:r w:rsidR="0046087F">
          <w:rPr>
            <w:rFonts w:asciiTheme="minorHAnsi" w:eastAsiaTheme="minorEastAsia" w:hAnsiTheme="minorHAnsi" w:cstheme="minorBidi"/>
            <w:noProof/>
            <w:sz w:val="22"/>
            <w:szCs w:val="22"/>
          </w:rPr>
          <w:tab/>
        </w:r>
        <w:r w:rsidR="0046087F" w:rsidRPr="00404A4E">
          <w:rPr>
            <w:rStyle w:val="Hyperlink"/>
            <w:noProof/>
          </w:rPr>
          <w:t>HTML_PIECES</w:t>
        </w:r>
        <w:r w:rsidR="0046087F">
          <w:rPr>
            <w:noProof/>
            <w:webHidden/>
          </w:rPr>
          <w:tab/>
        </w:r>
        <w:r w:rsidR="0046087F">
          <w:rPr>
            <w:noProof/>
            <w:webHidden/>
          </w:rPr>
          <w:fldChar w:fldCharType="begin"/>
        </w:r>
        <w:r w:rsidR="0046087F">
          <w:rPr>
            <w:noProof/>
            <w:webHidden/>
          </w:rPr>
          <w:instrText xml:space="preserve"> PAGEREF _Toc444155912 \h </w:instrText>
        </w:r>
        <w:r w:rsidR="0046087F">
          <w:rPr>
            <w:noProof/>
            <w:webHidden/>
          </w:rPr>
        </w:r>
        <w:r w:rsidR="0046087F">
          <w:rPr>
            <w:noProof/>
            <w:webHidden/>
          </w:rPr>
          <w:fldChar w:fldCharType="separate"/>
        </w:r>
        <w:r w:rsidR="00607D57">
          <w:rPr>
            <w:noProof/>
            <w:webHidden/>
          </w:rPr>
          <w:t>781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13" w:history="1">
        <w:r w:rsidR="0046087F" w:rsidRPr="00404A4E">
          <w:rPr>
            <w:rStyle w:val="Hyperlink"/>
            <w:noProof/>
          </w:rPr>
          <w:t>9.18.2</w:t>
        </w:r>
        <w:r w:rsidR="0046087F">
          <w:rPr>
            <w:rFonts w:asciiTheme="minorHAnsi" w:eastAsiaTheme="minorEastAsia" w:hAnsiTheme="minorHAnsi" w:cstheme="minorBidi"/>
            <w:noProof/>
            <w:sz w:val="22"/>
            <w:szCs w:val="22"/>
          </w:rPr>
          <w:tab/>
        </w:r>
        <w:r w:rsidR="0046087F" w:rsidRPr="00404A4E">
          <w:rPr>
            <w:rStyle w:val="Hyperlink"/>
            <w:noProof/>
          </w:rPr>
          <w:t>REQ</w:t>
        </w:r>
        <w:r w:rsidR="0046087F">
          <w:rPr>
            <w:noProof/>
            <w:webHidden/>
          </w:rPr>
          <w:tab/>
        </w:r>
        <w:r w:rsidR="0046087F">
          <w:rPr>
            <w:noProof/>
            <w:webHidden/>
          </w:rPr>
          <w:fldChar w:fldCharType="begin"/>
        </w:r>
        <w:r w:rsidR="0046087F">
          <w:rPr>
            <w:noProof/>
            <w:webHidden/>
          </w:rPr>
          <w:instrText xml:space="preserve"> PAGEREF _Toc444155913 \h </w:instrText>
        </w:r>
        <w:r w:rsidR="0046087F">
          <w:rPr>
            <w:noProof/>
            <w:webHidden/>
          </w:rPr>
        </w:r>
        <w:r w:rsidR="0046087F">
          <w:rPr>
            <w:noProof/>
            <w:webHidden/>
          </w:rPr>
          <w:fldChar w:fldCharType="separate"/>
        </w:r>
        <w:r w:rsidR="00607D57">
          <w:rPr>
            <w:noProof/>
            <w:webHidden/>
          </w:rPr>
          <w:t>781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14" w:history="1">
        <w:r w:rsidR="0046087F" w:rsidRPr="00404A4E">
          <w:rPr>
            <w:rStyle w:val="Hyperlink"/>
            <w:noProof/>
          </w:rPr>
          <w:t>9.18.3</w:t>
        </w:r>
        <w:r w:rsidR="0046087F">
          <w:rPr>
            <w:rFonts w:asciiTheme="minorHAnsi" w:eastAsiaTheme="minorEastAsia" w:hAnsiTheme="minorHAnsi" w:cstheme="minorBidi"/>
            <w:noProof/>
            <w:sz w:val="22"/>
            <w:szCs w:val="22"/>
          </w:rPr>
          <w:tab/>
        </w:r>
        <w:r w:rsidR="0046087F" w:rsidRPr="00404A4E">
          <w:rPr>
            <w:rStyle w:val="Hyperlink"/>
            <w:noProof/>
          </w:rPr>
          <w:t>RESP</w:t>
        </w:r>
        <w:r w:rsidR="0046087F">
          <w:rPr>
            <w:noProof/>
            <w:webHidden/>
          </w:rPr>
          <w:tab/>
        </w:r>
        <w:r w:rsidR="0046087F">
          <w:rPr>
            <w:noProof/>
            <w:webHidden/>
          </w:rPr>
          <w:fldChar w:fldCharType="begin"/>
        </w:r>
        <w:r w:rsidR="0046087F">
          <w:rPr>
            <w:noProof/>
            <w:webHidden/>
          </w:rPr>
          <w:instrText xml:space="preserve"> PAGEREF _Toc444155914 \h </w:instrText>
        </w:r>
        <w:r w:rsidR="0046087F">
          <w:rPr>
            <w:noProof/>
            <w:webHidden/>
          </w:rPr>
        </w:r>
        <w:r w:rsidR="0046087F">
          <w:rPr>
            <w:noProof/>
            <w:webHidden/>
          </w:rPr>
          <w:fldChar w:fldCharType="separate"/>
        </w:r>
        <w:r w:rsidR="00607D57">
          <w:rPr>
            <w:noProof/>
            <w:webHidden/>
          </w:rPr>
          <w:t>781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15" w:history="1">
        <w:r w:rsidR="0046087F" w:rsidRPr="00404A4E">
          <w:rPr>
            <w:rStyle w:val="Hyperlink"/>
            <w:noProof/>
          </w:rPr>
          <w:t>9.18.4</w:t>
        </w:r>
        <w:r w:rsidR="0046087F">
          <w:rPr>
            <w:rFonts w:asciiTheme="minorHAnsi" w:eastAsiaTheme="minorEastAsia" w:hAnsiTheme="minorHAnsi" w:cstheme="minorBidi"/>
            <w:noProof/>
            <w:sz w:val="22"/>
            <w:szCs w:val="22"/>
          </w:rPr>
          <w:tab/>
        </w:r>
        <w:r w:rsidR="0046087F" w:rsidRPr="00404A4E">
          <w:rPr>
            <w:rStyle w:val="Hyperlink"/>
            <w:noProof/>
          </w:rPr>
          <w:t>BEGIN_REQUEST</w:t>
        </w:r>
        <w:r w:rsidR="0046087F">
          <w:rPr>
            <w:noProof/>
            <w:webHidden/>
          </w:rPr>
          <w:tab/>
        </w:r>
        <w:r w:rsidR="0046087F">
          <w:rPr>
            <w:noProof/>
            <w:webHidden/>
          </w:rPr>
          <w:fldChar w:fldCharType="begin"/>
        </w:r>
        <w:r w:rsidR="0046087F">
          <w:rPr>
            <w:noProof/>
            <w:webHidden/>
          </w:rPr>
          <w:instrText xml:space="preserve"> PAGEREF _Toc444155915 \h </w:instrText>
        </w:r>
        <w:r w:rsidR="0046087F">
          <w:rPr>
            <w:noProof/>
            <w:webHidden/>
          </w:rPr>
        </w:r>
        <w:r w:rsidR="0046087F">
          <w:rPr>
            <w:noProof/>
            <w:webHidden/>
          </w:rPr>
          <w:fldChar w:fldCharType="separate"/>
        </w:r>
        <w:r w:rsidR="00607D57">
          <w:rPr>
            <w:noProof/>
            <w:webHidden/>
          </w:rPr>
          <w:t>782</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16" w:history="1">
        <w:r w:rsidR="0046087F" w:rsidRPr="00404A4E">
          <w:rPr>
            <w:rStyle w:val="Hyperlink"/>
            <w:noProof/>
          </w:rPr>
          <w:t>9.18.5</w:t>
        </w:r>
        <w:r w:rsidR="0046087F">
          <w:rPr>
            <w:rFonts w:asciiTheme="minorHAnsi" w:eastAsiaTheme="minorEastAsia" w:hAnsiTheme="minorHAnsi" w:cstheme="minorBidi"/>
            <w:noProof/>
            <w:sz w:val="22"/>
            <w:szCs w:val="22"/>
          </w:rPr>
          <w:tab/>
        </w:r>
        <w:r w:rsidR="0046087F" w:rsidRPr="00404A4E">
          <w:rPr>
            <w:rStyle w:val="Hyperlink"/>
            <w:noProof/>
          </w:rPr>
          <w:t>END_REQUEST</w:t>
        </w:r>
        <w:r w:rsidR="0046087F">
          <w:rPr>
            <w:noProof/>
            <w:webHidden/>
          </w:rPr>
          <w:tab/>
        </w:r>
        <w:r w:rsidR="0046087F">
          <w:rPr>
            <w:noProof/>
            <w:webHidden/>
          </w:rPr>
          <w:fldChar w:fldCharType="begin"/>
        </w:r>
        <w:r w:rsidR="0046087F">
          <w:rPr>
            <w:noProof/>
            <w:webHidden/>
          </w:rPr>
          <w:instrText xml:space="preserve"> PAGEREF _Toc444155916 \h </w:instrText>
        </w:r>
        <w:r w:rsidR="0046087F">
          <w:rPr>
            <w:noProof/>
            <w:webHidden/>
          </w:rPr>
        </w:r>
        <w:r w:rsidR="0046087F">
          <w:rPr>
            <w:noProof/>
            <w:webHidden/>
          </w:rPr>
          <w:fldChar w:fldCharType="separate"/>
        </w:r>
        <w:r w:rsidR="00607D57">
          <w:rPr>
            <w:noProof/>
            <w:webHidden/>
          </w:rPr>
          <w:t>782</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17" w:history="1">
        <w:r w:rsidR="0046087F" w:rsidRPr="00404A4E">
          <w:rPr>
            <w:rStyle w:val="Hyperlink"/>
            <w:noProof/>
          </w:rPr>
          <w:t>9.18.6</w:t>
        </w:r>
        <w:r w:rsidR="0046087F">
          <w:rPr>
            <w:rFonts w:asciiTheme="minorHAnsi" w:eastAsiaTheme="minorEastAsia" w:hAnsiTheme="minorHAnsi" w:cstheme="minorBidi"/>
            <w:noProof/>
            <w:sz w:val="22"/>
            <w:szCs w:val="22"/>
          </w:rPr>
          <w:tab/>
        </w:r>
        <w:r w:rsidR="0046087F" w:rsidRPr="00404A4E">
          <w:rPr>
            <w:rStyle w:val="Hyperlink"/>
            <w:noProof/>
          </w:rPr>
          <w:t>END_RESPONSE</w:t>
        </w:r>
        <w:r w:rsidR="0046087F">
          <w:rPr>
            <w:noProof/>
            <w:webHidden/>
          </w:rPr>
          <w:tab/>
        </w:r>
        <w:r w:rsidR="0046087F">
          <w:rPr>
            <w:noProof/>
            <w:webHidden/>
          </w:rPr>
          <w:fldChar w:fldCharType="begin"/>
        </w:r>
        <w:r w:rsidR="0046087F">
          <w:rPr>
            <w:noProof/>
            <w:webHidden/>
          </w:rPr>
          <w:instrText xml:space="preserve"> PAGEREF _Toc444155917 \h </w:instrText>
        </w:r>
        <w:r w:rsidR="0046087F">
          <w:rPr>
            <w:noProof/>
            <w:webHidden/>
          </w:rPr>
        </w:r>
        <w:r w:rsidR="0046087F">
          <w:rPr>
            <w:noProof/>
            <w:webHidden/>
          </w:rPr>
          <w:fldChar w:fldCharType="separate"/>
        </w:r>
        <w:r w:rsidR="00607D57">
          <w:rPr>
            <w:noProof/>
            <w:webHidden/>
          </w:rPr>
          <w:t>783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18" w:history="1">
        <w:r w:rsidR="0046087F" w:rsidRPr="00404A4E">
          <w:rPr>
            <w:rStyle w:val="Hyperlink"/>
            <w:noProof/>
          </w:rPr>
          <w:t>9.18.7</w:t>
        </w:r>
        <w:r w:rsidR="0046087F">
          <w:rPr>
            <w:rFonts w:asciiTheme="minorHAnsi" w:eastAsiaTheme="minorEastAsia" w:hAnsiTheme="minorHAnsi" w:cstheme="minorBidi"/>
            <w:noProof/>
            <w:sz w:val="22"/>
            <w:szCs w:val="22"/>
          </w:rPr>
          <w:tab/>
        </w:r>
        <w:r w:rsidR="0046087F" w:rsidRPr="00404A4E">
          <w:rPr>
            <w:rStyle w:val="Hyperlink"/>
            <w:noProof/>
          </w:rPr>
          <w:t>GET_BODY_CHARSET</w:t>
        </w:r>
        <w:r w:rsidR="0046087F">
          <w:rPr>
            <w:noProof/>
            <w:webHidden/>
          </w:rPr>
          <w:tab/>
        </w:r>
        <w:r w:rsidR="0046087F">
          <w:rPr>
            <w:noProof/>
            <w:webHidden/>
          </w:rPr>
          <w:fldChar w:fldCharType="begin"/>
        </w:r>
        <w:r w:rsidR="0046087F">
          <w:rPr>
            <w:noProof/>
            <w:webHidden/>
          </w:rPr>
          <w:instrText xml:space="preserve"> PAGEREF _Toc444155918 \h </w:instrText>
        </w:r>
        <w:r w:rsidR="0046087F">
          <w:rPr>
            <w:noProof/>
            <w:webHidden/>
          </w:rPr>
        </w:r>
        <w:r w:rsidR="0046087F">
          <w:rPr>
            <w:noProof/>
            <w:webHidden/>
          </w:rPr>
          <w:fldChar w:fldCharType="separate"/>
        </w:r>
        <w:r w:rsidR="00607D57">
          <w:rPr>
            <w:noProof/>
            <w:webHidden/>
          </w:rPr>
          <w:t>783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19" w:history="1">
        <w:r w:rsidR="0046087F" w:rsidRPr="00404A4E">
          <w:rPr>
            <w:rStyle w:val="Hyperlink"/>
            <w:noProof/>
          </w:rPr>
          <w:t>9.18.8</w:t>
        </w:r>
        <w:r w:rsidR="0046087F">
          <w:rPr>
            <w:rFonts w:asciiTheme="minorHAnsi" w:eastAsiaTheme="minorEastAsia" w:hAnsiTheme="minorHAnsi" w:cstheme="minorBidi"/>
            <w:noProof/>
            <w:sz w:val="22"/>
            <w:szCs w:val="22"/>
          </w:rPr>
          <w:tab/>
        </w:r>
        <w:r w:rsidR="0046087F" w:rsidRPr="00404A4E">
          <w:rPr>
            <w:rStyle w:val="Hyperlink"/>
            <w:noProof/>
          </w:rPr>
          <w:t>GET_FOLLOW_REDIRECT</w:t>
        </w:r>
        <w:r w:rsidR="0046087F">
          <w:rPr>
            <w:noProof/>
            <w:webHidden/>
          </w:rPr>
          <w:tab/>
        </w:r>
        <w:r w:rsidR="0046087F">
          <w:rPr>
            <w:noProof/>
            <w:webHidden/>
          </w:rPr>
          <w:fldChar w:fldCharType="begin"/>
        </w:r>
        <w:r w:rsidR="0046087F">
          <w:rPr>
            <w:noProof/>
            <w:webHidden/>
          </w:rPr>
          <w:instrText xml:space="preserve"> PAGEREF _Toc444155919 \h </w:instrText>
        </w:r>
        <w:r w:rsidR="0046087F">
          <w:rPr>
            <w:noProof/>
            <w:webHidden/>
          </w:rPr>
        </w:r>
        <w:r w:rsidR="0046087F">
          <w:rPr>
            <w:noProof/>
            <w:webHidden/>
          </w:rPr>
          <w:fldChar w:fldCharType="separate"/>
        </w:r>
        <w:r w:rsidR="00607D57">
          <w:rPr>
            <w:noProof/>
            <w:webHidden/>
          </w:rPr>
          <w:t>784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20" w:history="1">
        <w:r w:rsidR="0046087F" w:rsidRPr="00404A4E">
          <w:rPr>
            <w:rStyle w:val="Hyperlink"/>
            <w:noProof/>
          </w:rPr>
          <w:t>9.18.9</w:t>
        </w:r>
        <w:r w:rsidR="0046087F">
          <w:rPr>
            <w:rFonts w:asciiTheme="minorHAnsi" w:eastAsiaTheme="minorEastAsia" w:hAnsiTheme="minorHAnsi" w:cstheme="minorBidi"/>
            <w:noProof/>
            <w:sz w:val="22"/>
            <w:szCs w:val="22"/>
          </w:rPr>
          <w:tab/>
        </w:r>
        <w:r w:rsidR="0046087F" w:rsidRPr="00404A4E">
          <w:rPr>
            <w:rStyle w:val="Hyperlink"/>
            <w:noProof/>
          </w:rPr>
          <w:t>GET_HEADER</w:t>
        </w:r>
        <w:r w:rsidR="0046087F">
          <w:rPr>
            <w:noProof/>
            <w:webHidden/>
          </w:rPr>
          <w:tab/>
        </w:r>
        <w:r w:rsidR="0046087F">
          <w:rPr>
            <w:noProof/>
            <w:webHidden/>
          </w:rPr>
          <w:fldChar w:fldCharType="begin"/>
        </w:r>
        <w:r w:rsidR="0046087F">
          <w:rPr>
            <w:noProof/>
            <w:webHidden/>
          </w:rPr>
          <w:instrText xml:space="preserve"> PAGEREF _Toc444155920 \h </w:instrText>
        </w:r>
        <w:r w:rsidR="0046087F">
          <w:rPr>
            <w:noProof/>
            <w:webHidden/>
          </w:rPr>
        </w:r>
        <w:r w:rsidR="0046087F">
          <w:rPr>
            <w:noProof/>
            <w:webHidden/>
          </w:rPr>
          <w:fldChar w:fldCharType="separate"/>
        </w:r>
        <w:r w:rsidR="00607D57">
          <w:rPr>
            <w:noProof/>
            <w:webHidden/>
          </w:rPr>
          <w:t>784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21" w:history="1">
        <w:r w:rsidR="0046087F" w:rsidRPr="00404A4E">
          <w:rPr>
            <w:rStyle w:val="Hyperlink"/>
            <w:noProof/>
          </w:rPr>
          <w:t>9.18.10</w:t>
        </w:r>
        <w:r w:rsidR="0046087F">
          <w:rPr>
            <w:rFonts w:asciiTheme="minorHAnsi" w:eastAsiaTheme="minorEastAsia" w:hAnsiTheme="minorHAnsi" w:cstheme="minorBidi"/>
            <w:noProof/>
            <w:sz w:val="22"/>
            <w:szCs w:val="22"/>
          </w:rPr>
          <w:tab/>
        </w:r>
        <w:r w:rsidR="0046087F" w:rsidRPr="00404A4E">
          <w:rPr>
            <w:rStyle w:val="Hyperlink"/>
            <w:noProof/>
          </w:rPr>
          <w:t>GET_HEADER_BY_NAME</w:t>
        </w:r>
        <w:r w:rsidR="0046087F">
          <w:rPr>
            <w:noProof/>
            <w:webHidden/>
          </w:rPr>
          <w:tab/>
        </w:r>
        <w:r w:rsidR="0046087F">
          <w:rPr>
            <w:noProof/>
            <w:webHidden/>
          </w:rPr>
          <w:fldChar w:fldCharType="begin"/>
        </w:r>
        <w:r w:rsidR="0046087F">
          <w:rPr>
            <w:noProof/>
            <w:webHidden/>
          </w:rPr>
          <w:instrText xml:space="preserve"> PAGEREF _Toc444155921 \h </w:instrText>
        </w:r>
        <w:r w:rsidR="0046087F">
          <w:rPr>
            <w:noProof/>
            <w:webHidden/>
          </w:rPr>
        </w:r>
        <w:r w:rsidR="0046087F">
          <w:rPr>
            <w:noProof/>
            <w:webHidden/>
          </w:rPr>
          <w:fldChar w:fldCharType="separate"/>
        </w:r>
        <w:r w:rsidR="00607D57">
          <w:rPr>
            <w:noProof/>
            <w:webHidden/>
          </w:rPr>
          <w:t>786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22" w:history="1">
        <w:r w:rsidR="0046087F" w:rsidRPr="00404A4E">
          <w:rPr>
            <w:rStyle w:val="Hyperlink"/>
            <w:noProof/>
          </w:rPr>
          <w:t>9.18.11</w:t>
        </w:r>
        <w:r w:rsidR="0046087F">
          <w:rPr>
            <w:rFonts w:asciiTheme="minorHAnsi" w:eastAsiaTheme="minorEastAsia" w:hAnsiTheme="minorHAnsi" w:cstheme="minorBidi"/>
            <w:noProof/>
            <w:sz w:val="22"/>
            <w:szCs w:val="22"/>
          </w:rPr>
          <w:tab/>
        </w:r>
        <w:r w:rsidR="0046087F" w:rsidRPr="00404A4E">
          <w:rPr>
            <w:rStyle w:val="Hyperlink"/>
            <w:noProof/>
          </w:rPr>
          <w:t>GET_HEADER_COUNT</w:t>
        </w:r>
        <w:r w:rsidR="0046087F">
          <w:rPr>
            <w:noProof/>
            <w:webHidden/>
          </w:rPr>
          <w:tab/>
        </w:r>
        <w:r w:rsidR="0046087F">
          <w:rPr>
            <w:noProof/>
            <w:webHidden/>
          </w:rPr>
          <w:fldChar w:fldCharType="begin"/>
        </w:r>
        <w:r w:rsidR="0046087F">
          <w:rPr>
            <w:noProof/>
            <w:webHidden/>
          </w:rPr>
          <w:instrText xml:space="preserve"> PAGEREF _Toc444155922 \h </w:instrText>
        </w:r>
        <w:r w:rsidR="0046087F">
          <w:rPr>
            <w:noProof/>
            <w:webHidden/>
          </w:rPr>
        </w:r>
        <w:r w:rsidR="0046087F">
          <w:rPr>
            <w:noProof/>
            <w:webHidden/>
          </w:rPr>
          <w:fldChar w:fldCharType="separate"/>
        </w:r>
        <w:r w:rsidR="00607D57">
          <w:rPr>
            <w:noProof/>
            <w:webHidden/>
          </w:rPr>
          <w:t>787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23" w:history="1">
        <w:r w:rsidR="0046087F" w:rsidRPr="00404A4E">
          <w:rPr>
            <w:rStyle w:val="Hyperlink"/>
            <w:noProof/>
          </w:rPr>
          <w:t>9.18.12</w:t>
        </w:r>
        <w:r w:rsidR="0046087F">
          <w:rPr>
            <w:rFonts w:asciiTheme="minorHAnsi" w:eastAsiaTheme="minorEastAsia" w:hAnsiTheme="minorHAnsi" w:cstheme="minorBidi"/>
            <w:noProof/>
            <w:sz w:val="22"/>
            <w:szCs w:val="22"/>
          </w:rPr>
          <w:tab/>
        </w:r>
        <w:r w:rsidR="0046087F" w:rsidRPr="00404A4E">
          <w:rPr>
            <w:rStyle w:val="Hyperlink"/>
            <w:noProof/>
          </w:rPr>
          <w:t>GET_RESPONSE</w:t>
        </w:r>
        <w:r w:rsidR="0046087F">
          <w:rPr>
            <w:noProof/>
            <w:webHidden/>
          </w:rPr>
          <w:tab/>
        </w:r>
        <w:r w:rsidR="0046087F">
          <w:rPr>
            <w:noProof/>
            <w:webHidden/>
          </w:rPr>
          <w:fldChar w:fldCharType="begin"/>
        </w:r>
        <w:r w:rsidR="0046087F">
          <w:rPr>
            <w:noProof/>
            <w:webHidden/>
          </w:rPr>
          <w:instrText xml:space="preserve"> PAGEREF _Toc444155923 \h </w:instrText>
        </w:r>
        <w:r w:rsidR="0046087F">
          <w:rPr>
            <w:noProof/>
            <w:webHidden/>
          </w:rPr>
        </w:r>
        <w:r w:rsidR="0046087F">
          <w:rPr>
            <w:noProof/>
            <w:webHidden/>
          </w:rPr>
          <w:fldChar w:fldCharType="separate"/>
        </w:r>
        <w:r w:rsidR="00607D57">
          <w:rPr>
            <w:noProof/>
            <w:webHidden/>
          </w:rPr>
          <w:t>787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24" w:history="1">
        <w:r w:rsidR="0046087F" w:rsidRPr="00404A4E">
          <w:rPr>
            <w:rStyle w:val="Hyperlink"/>
            <w:noProof/>
          </w:rPr>
          <w:t>9.18.13</w:t>
        </w:r>
        <w:r w:rsidR="0046087F">
          <w:rPr>
            <w:rFonts w:asciiTheme="minorHAnsi" w:eastAsiaTheme="minorEastAsia" w:hAnsiTheme="minorHAnsi" w:cstheme="minorBidi"/>
            <w:noProof/>
            <w:sz w:val="22"/>
            <w:szCs w:val="22"/>
          </w:rPr>
          <w:tab/>
        </w:r>
        <w:r w:rsidR="0046087F" w:rsidRPr="00404A4E">
          <w:rPr>
            <w:rStyle w:val="Hyperlink"/>
            <w:noProof/>
          </w:rPr>
          <w:t>GET_RESPONSE_ERROR_CHECK</w:t>
        </w:r>
        <w:r w:rsidR="0046087F">
          <w:rPr>
            <w:noProof/>
            <w:webHidden/>
          </w:rPr>
          <w:tab/>
        </w:r>
        <w:r w:rsidR="0046087F">
          <w:rPr>
            <w:noProof/>
            <w:webHidden/>
          </w:rPr>
          <w:fldChar w:fldCharType="begin"/>
        </w:r>
        <w:r w:rsidR="0046087F">
          <w:rPr>
            <w:noProof/>
            <w:webHidden/>
          </w:rPr>
          <w:instrText xml:space="preserve"> PAGEREF _Toc444155924 \h </w:instrText>
        </w:r>
        <w:r w:rsidR="0046087F">
          <w:rPr>
            <w:noProof/>
            <w:webHidden/>
          </w:rPr>
        </w:r>
        <w:r w:rsidR="0046087F">
          <w:rPr>
            <w:noProof/>
            <w:webHidden/>
          </w:rPr>
          <w:fldChar w:fldCharType="separate"/>
        </w:r>
        <w:r w:rsidR="00607D57">
          <w:rPr>
            <w:noProof/>
            <w:webHidden/>
          </w:rPr>
          <w:t>787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25" w:history="1">
        <w:r w:rsidR="0046087F" w:rsidRPr="00404A4E">
          <w:rPr>
            <w:rStyle w:val="Hyperlink"/>
            <w:noProof/>
          </w:rPr>
          <w:t>9.18.14</w:t>
        </w:r>
        <w:r w:rsidR="0046087F">
          <w:rPr>
            <w:rFonts w:asciiTheme="minorHAnsi" w:eastAsiaTheme="minorEastAsia" w:hAnsiTheme="minorHAnsi" w:cstheme="minorBidi"/>
            <w:noProof/>
            <w:sz w:val="22"/>
            <w:szCs w:val="22"/>
          </w:rPr>
          <w:tab/>
        </w:r>
        <w:r w:rsidR="0046087F" w:rsidRPr="00404A4E">
          <w:rPr>
            <w:rStyle w:val="Hyperlink"/>
            <w:noProof/>
          </w:rPr>
          <w:t>GET_TRANSFER_TIMEOUT</w:t>
        </w:r>
        <w:r w:rsidR="0046087F">
          <w:rPr>
            <w:noProof/>
            <w:webHidden/>
          </w:rPr>
          <w:tab/>
        </w:r>
        <w:r w:rsidR="0046087F">
          <w:rPr>
            <w:noProof/>
            <w:webHidden/>
          </w:rPr>
          <w:fldChar w:fldCharType="begin"/>
        </w:r>
        <w:r w:rsidR="0046087F">
          <w:rPr>
            <w:noProof/>
            <w:webHidden/>
          </w:rPr>
          <w:instrText xml:space="preserve"> PAGEREF _Toc444155925 \h </w:instrText>
        </w:r>
        <w:r w:rsidR="0046087F">
          <w:rPr>
            <w:noProof/>
            <w:webHidden/>
          </w:rPr>
        </w:r>
        <w:r w:rsidR="0046087F">
          <w:rPr>
            <w:noProof/>
            <w:webHidden/>
          </w:rPr>
          <w:fldChar w:fldCharType="separate"/>
        </w:r>
        <w:r w:rsidR="00607D57">
          <w:rPr>
            <w:noProof/>
            <w:webHidden/>
          </w:rPr>
          <w:t>788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26" w:history="1">
        <w:r w:rsidR="0046087F" w:rsidRPr="00404A4E">
          <w:rPr>
            <w:rStyle w:val="Hyperlink"/>
            <w:noProof/>
          </w:rPr>
          <w:t>9.18.15</w:t>
        </w:r>
        <w:r w:rsidR="0046087F">
          <w:rPr>
            <w:rFonts w:asciiTheme="minorHAnsi" w:eastAsiaTheme="minorEastAsia" w:hAnsiTheme="minorHAnsi" w:cstheme="minorBidi"/>
            <w:noProof/>
            <w:sz w:val="22"/>
            <w:szCs w:val="22"/>
          </w:rPr>
          <w:tab/>
        </w:r>
        <w:r w:rsidR="0046087F" w:rsidRPr="00404A4E">
          <w:rPr>
            <w:rStyle w:val="Hyperlink"/>
            <w:noProof/>
          </w:rPr>
          <w:t>READ_LINE</w:t>
        </w:r>
        <w:r w:rsidR="0046087F">
          <w:rPr>
            <w:noProof/>
            <w:webHidden/>
          </w:rPr>
          <w:tab/>
        </w:r>
        <w:r w:rsidR="0046087F">
          <w:rPr>
            <w:noProof/>
            <w:webHidden/>
          </w:rPr>
          <w:fldChar w:fldCharType="begin"/>
        </w:r>
        <w:r w:rsidR="0046087F">
          <w:rPr>
            <w:noProof/>
            <w:webHidden/>
          </w:rPr>
          <w:instrText xml:space="preserve"> PAGEREF _Toc444155926 \h </w:instrText>
        </w:r>
        <w:r w:rsidR="0046087F">
          <w:rPr>
            <w:noProof/>
            <w:webHidden/>
          </w:rPr>
        </w:r>
        <w:r w:rsidR="0046087F">
          <w:rPr>
            <w:noProof/>
            <w:webHidden/>
          </w:rPr>
          <w:fldChar w:fldCharType="separate"/>
        </w:r>
        <w:r w:rsidR="00607D57">
          <w:rPr>
            <w:noProof/>
            <w:webHidden/>
          </w:rPr>
          <w:t>788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27" w:history="1">
        <w:r w:rsidR="0046087F" w:rsidRPr="00404A4E">
          <w:rPr>
            <w:rStyle w:val="Hyperlink"/>
            <w:noProof/>
          </w:rPr>
          <w:t>9.18.16</w:t>
        </w:r>
        <w:r w:rsidR="0046087F">
          <w:rPr>
            <w:rFonts w:asciiTheme="minorHAnsi" w:eastAsiaTheme="minorEastAsia" w:hAnsiTheme="minorHAnsi" w:cstheme="minorBidi"/>
            <w:noProof/>
            <w:sz w:val="22"/>
            <w:szCs w:val="22"/>
          </w:rPr>
          <w:tab/>
        </w:r>
        <w:r w:rsidR="0046087F" w:rsidRPr="00404A4E">
          <w:rPr>
            <w:rStyle w:val="Hyperlink"/>
            <w:noProof/>
          </w:rPr>
          <w:t>READ_RAW</w:t>
        </w:r>
        <w:r w:rsidR="0046087F">
          <w:rPr>
            <w:noProof/>
            <w:webHidden/>
          </w:rPr>
          <w:tab/>
        </w:r>
        <w:r w:rsidR="0046087F">
          <w:rPr>
            <w:noProof/>
            <w:webHidden/>
          </w:rPr>
          <w:fldChar w:fldCharType="begin"/>
        </w:r>
        <w:r w:rsidR="0046087F">
          <w:rPr>
            <w:noProof/>
            <w:webHidden/>
          </w:rPr>
          <w:instrText xml:space="preserve"> PAGEREF _Toc444155927 \h </w:instrText>
        </w:r>
        <w:r w:rsidR="0046087F">
          <w:rPr>
            <w:noProof/>
            <w:webHidden/>
          </w:rPr>
        </w:r>
        <w:r w:rsidR="0046087F">
          <w:rPr>
            <w:noProof/>
            <w:webHidden/>
          </w:rPr>
          <w:fldChar w:fldCharType="separate"/>
        </w:r>
        <w:r w:rsidR="00607D57">
          <w:rPr>
            <w:noProof/>
            <w:webHidden/>
          </w:rPr>
          <w:t>790</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28" w:history="1">
        <w:r w:rsidR="0046087F" w:rsidRPr="00404A4E">
          <w:rPr>
            <w:rStyle w:val="Hyperlink"/>
            <w:noProof/>
          </w:rPr>
          <w:t>9.18.17</w:t>
        </w:r>
        <w:r w:rsidR="0046087F">
          <w:rPr>
            <w:rFonts w:asciiTheme="minorHAnsi" w:eastAsiaTheme="minorEastAsia" w:hAnsiTheme="minorHAnsi" w:cstheme="minorBidi"/>
            <w:noProof/>
            <w:sz w:val="22"/>
            <w:szCs w:val="22"/>
          </w:rPr>
          <w:tab/>
        </w:r>
        <w:r w:rsidR="0046087F" w:rsidRPr="00404A4E">
          <w:rPr>
            <w:rStyle w:val="Hyperlink"/>
            <w:noProof/>
          </w:rPr>
          <w:t>READ_TEXT</w:t>
        </w:r>
        <w:r w:rsidR="0046087F">
          <w:rPr>
            <w:noProof/>
            <w:webHidden/>
          </w:rPr>
          <w:tab/>
        </w:r>
        <w:r w:rsidR="0046087F">
          <w:rPr>
            <w:noProof/>
            <w:webHidden/>
          </w:rPr>
          <w:fldChar w:fldCharType="begin"/>
        </w:r>
        <w:r w:rsidR="0046087F">
          <w:rPr>
            <w:noProof/>
            <w:webHidden/>
          </w:rPr>
          <w:instrText xml:space="preserve"> PAGEREF _Toc444155928 \h </w:instrText>
        </w:r>
        <w:r w:rsidR="0046087F">
          <w:rPr>
            <w:noProof/>
            <w:webHidden/>
          </w:rPr>
        </w:r>
        <w:r w:rsidR="0046087F">
          <w:rPr>
            <w:noProof/>
            <w:webHidden/>
          </w:rPr>
          <w:fldChar w:fldCharType="separate"/>
        </w:r>
        <w:r w:rsidR="00607D57">
          <w:rPr>
            <w:noProof/>
            <w:webHidden/>
          </w:rPr>
          <w:t>791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29" w:history="1">
        <w:r w:rsidR="0046087F" w:rsidRPr="00404A4E">
          <w:rPr>
            <w:rStyle w:val="Hyperlink"/>
            <w:noProof/>
          </w:rPr>
          <w:t>9.18.18</w:t>
        </w:r>
        <w:r w:rsidR="0046087F">
          <w:rPr>
            <w:rFonts w:asciiTheme="minorHAnsi" w:eastAsiaTheme="minorEastAsia" w:hAnsiTheme="minorHAnsi" w:cstheme="minorBidi"/>
            <w:noProof/>
            <w:sz w:val="22"/>
            <w:szCs w:val="22"/>
          </w:rPr>
          <w:tab/>
        </w:r>
        <w:r w:rsidR="0046087F" w:rsidRPr="00404A4E">
          <w:rPr>
            <w:rStyle w:val="Hyperlink"/>
            <w:noProof/>
          </w:rPr>
          <w:t>REQUEST</w:t>
        </w:r>
        <w:r w:rsidR="0046087F">
          <w:rPr>
            <w:noProof/>
            <w:webHidden/>
          </w:rPr>
          <w:tab/>
        </w:r>
        <w:r w:rsidR="0046087F">
          <w:rPr>
            <w:noProof/>
            <w:webHidden/>
          </w:rPr>
          <w:fldChar w:fldCharType="begin"/>
        </w:r>
        <w:r w:rsidR="0046087F">
          <w:rPr>
            <w:noProof/>
            <w:webHidden/>
          </w:rPr>
          <w:instrText xml:space="preserve"> PAGEREF _Toc444155929 \h </w:instrText>
        </w:r>
        <w:r w:rsidR="0046087F">
          <w:rPr>
            <w:noProof/>
            <w:webHidden/>
          </w:rPr>
        </w:r>
        <w:r w:rsidR="0046087F">
          <w:rPr>
            <w:noProof/>
            <w:webHidden/>
          </w:rPr>
          <w:fldChar w:fldCharType="separate"/>
        </w:r>
        <w:r w:rsidR="00607D57">
          <w:rPr>
            <w:noProof/>
            <w:webHidden/>
          </w:rPr>
          <w:t>792</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30" w:history="1">
        <w:r w:rsidR="0046087F" w:rsidRPr="00404A4E">
          <w:rPr>
            <w:rStyle w:val="Hyperlink"/>
            <w:noProof/>
          </w:rPr>
          <w:t>9.18.19</w:t>
        </w:r>
        <w:r w:rsidR="0046087F">
          <w:rPr>
            <w:rFonts w:asciiTheme="minorHAnsi" w:eastAsiaTheme="minorEastAsia" w:hAnsiTheme="minorHAnsi" w:cstheme="minorBidi"/>
            <w:noProof/>
            <w:sz w:val="22"/>
            <w:szCs w:val="22"/>
          </w:rPr>
          <w:tab/>
        </w:r>
        <w:r w:rsidR="0046087F" w:rsidRPr="00404A4E">
          <w:rPr>
            <w:rStyle w:val="Hyperlink"/>
            <w:noProof/>
          </w:rPr>
          <w:t>REQUEST_PIECES</w:t>
        </w:r>
        <w:r w:rsidR="0046087F">
          <w:rPr>
            <w:noProof/>
            <w:webHidden/>
          </w:rPr>
          <w:tab/>
        </w:r>
        <w:r w:rsidR="0046087F">
          <w:rPr>
            <w:noProof/>
            <w:webHidden/>
          </w:rPr>
          <w:fldChar w:fldCharType="begin"/>
        </w:r>
        <w:r w:rsidR="0046087F">
          <w:rPr>
            <w:noProof/>
            <w:webHidden/>
          </w:rPr>
          <w:instrText xml:space="preserve"> PAGEREF _Toc444155930 \h </w:instrText>
        </w:r>
        <w:r w:rsidR="0046087F">
          <w:rPr>
            <w:noProof/>
            <w:webHidden/>
          </w:rPr>
        </w:r>
        <w:r w:rsidR="0046087F">
          <w:rPr>
            <w:noProof/>
            <w:webHidden/>
          </w:rPr>
          <w:fldChar w:fldCharType="separate"/>
        </w:r>
        <w:r w:rsidR="00607D57">
          <w:rPr>
            <w:noProof/>
            <w:webHidden/>
          </w:rPr>
          <w:t>792</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31" w:history="1">
        <w:r w:rsidR="0046087F" w:rsidRPr="00404A4E">
          <w:rPr>
            <w:rStyle w:val="Hyperlink"/>
            <w:noProof/>
          </w:rPr>
          <w:t>9.18.20</w:t>
        </w:r>
        <w:r w:rsidR="0046087F">
          <w:rPr>
            <w:rFonts w:asciiTheme="minorHAnsi" w:eastAsiaTheme="minorEastAsia" w:hAnsiTheme="minorHAnsi" w:cstheme="minorBidi"/>
            <w:noProof/>
            <w:sz w:val="22"/>
            <w:szCs w:val="22"/>
          </w:rPr>
          <w:tab/>
        </w:r>
        <w:r w:rsidR="0046087F" w:rsidRPr="00404A4E">
          <w:rPr>
            <w:rStyle w:val="Hyperlink"/>
            <w:noProof/>
          </w:rPr>
          <w:t>SET_BODY_CHARSET</w:t>
        </w:r>
        <w:r w:rsidR="0046087F">
          <w:rPr>
            <w:noProof/>
            <w:webHidden/>
          </w:rPr>
          <w:tab/>
        </w:r>
        <w:r w:rsidR="0046087F">
          <w:rPr>
            <w:noProof/>
            <w:webHidden/>
          </w:rPr>
          <w:fldChar w:fldCharType="begin"/>
        </w:r>
        <w:r w:rsidR="0046087F">
          <w:rPr>
            <w:noProof/>
            <w:webHidden/>
          </w:rPr>
          <w:instrText xml:space="preserve"> PAGEREF _Toc444155931 \h </w:instrText>
        </w:r>
        <w:r w:rsidR="0046087F">
          <w:rPr>
            <w:noProof/>
            <w:webHidden/>
          </w:rPr>
        </w:r>
        <w:r w:rsidR="0046087F">
          <w:rPr>
            <w:noProof/>
            <w:webHidden/>
          </w:rPr>
          <w:fldChar w:fldCharType="separate"/>
        </w:r>
        <w:r w:rsidR="00607D57">
          <w:rPr>
            <w:noProof/>
            <w:webHidden/>
          </w:rPr>
          <w:t>793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32" w:history="1">
        <w:r w:rsidR="0046087F" w:rsidRPr="00404A4E">
          <w:rPr>
            <w:rStyle w:val="Hyperlink"/>
            <w:noProof/>
          </w:rPr>
          <w:t>9.18.21</w:t>
        </w:r>
        <w:r w:rsidR="0046087F">
          <w:rPr>
            <w:rFonts w:asciiTheme="minorHAnsi" w:eastAsiaTheme="minorEastAsia" w:hAnsiTheme="minorHAnsi" w:cstheme="minorBidi"/>
            <w:noProof/>
            <w:sz w:val="22"/>
            <w:szCs w:val="22"/>
          </w:rPr>
          <w:tab/>
        </w:r>
        <w:r w:rsidR="0046087F" w:rsidRPr="00404A4E">
          <w:rPr>
            <w:rStyle w:val="Hyperlink"/>
            <w:noProof/>
          </w:rPr>
          <w:t>SET_FOLLOW_REDIRECT</w:t>
        </w:r>
        <w:r w:rsidR="0046087F">
          <w:rPr>
            <w:noProof/>
            <w:webHidden/>
          </w:rPr>
          <w:tab/>
        </w:r>
        <w:r w:rsidR="0046087F">
          <w:rPr>
            <w:noProof/>
            <w:webHidden/>
          </w:rPr>
          <w:fldChar w:fldCharType="begin"/>
        </w:r>
        <w:r w:rsidR="0046087F">
          <w:rPr>
            <w:noProof/>
            <w:webHidden/>
          </w:rPr>
          <w:instrText xml:space="preserve"> PAGEREF _Toc444155932 \h </w:instrText>
        </w:r>
        <w:r w:rsidR="0046087F">
          <w:rPr>
            <w:noProof/>
            <w:webHidden/>
          </w:rPr>
        </w:r>
        <w:r w:rsidR="0046087F">
          <w:rPr>
            <w:noProof/>
            <w:webHidden/>
          </w:rPr>
          <w:fldChar w:fldCharType="separate"/>
        </w:r>
        <w:r w:rsidR="00607D57">
          <w:rPr>
            <w:noProof/>
            <w:webHidden/>
          </w:rPr>
          <w:t>793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33" w:history="1">
        <w:r w:rsidR="0046087F" w:rsidRPr="00404A4E">
          <w:rPr>
            <w:rStyle w:val="Hyperlink"/>
            <w:noProof/>
          </w:rPr>
          <w:t>9.18.22</w:t>
        </w:r>
        <w:r w:rsidR="0046087F">
          <w:rPr>
            <w:rFonts w:asciiTheme="minorHAnsi" w:eastAsiaTheme="minorEastAsia" w:hAnsiTheme="minorHAnsi" w:cstheme="minorBidi"/>
            <w:noProof/>
            <w:sz w:val="22"/>
            <w:szCs w:val="22"/>
          </w:rPr>
          <w:tab/>
        </w:r>
        <w:r w:rsidR="0046087F" w:rsidRPr="00404A4E">
          <w:rPr>
            <w:rStyle w:val="Hyperlink"/>
            <w:noProof/>
          </w:rPr>
          <w:t>SET_HEADER</w:t>
        </w:r>
        <w:r w:rsidR="0046087F">
          <w:rPr>
            <w:noProof/>
            <w:webHidden/>
          </w:rPr>
          <w:tab/>
        </w:r>
        <w:r w:rsidR="0046087F">
          <w:rPr>
            <w:noProof/>
            <w:webHidden/>
          </w:rPr>
          <w:fldChar w:fldCharType="begin"/>
        </w:r>
        <w:r w:rsidR="0046087F">
          <w:rPr>
            <w:noProof/>
            <w:webHidden/>
          </w:rPr>
          <w:instrText xml:space="preserve"> PAGEREF _Toc444155933 \h </w:instrText>
        </w:r>
        <w:r w:rsidR="0046087F">
          <w:rPr>
            <w:noProof/>
            <w:webHidden/>
          </w:rPr>
        </w:r>
        <w:r w:rsidR="0046087F">
          <w:rPr>
            <w:noProof/>
            <w:webHidden/>
          </w:rPr>
          <w:fldChar w:fldCharType="separate"/>
        </w:r>
        <w:r w:rsidR="00607D57">
          <w:rPr>
            <w:noProof/>
            <w:webHidden/>
          </w:rPr>
          <w:t>794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34" w:history="1">
        <w:r w:rsidR="0046087F" w:rsidRPr="00404A4E">
          <w:rPr>
            <w:rStyle w:val="Hyperlink"/>
            <w:noProof/>
          </w:rPr>
          <w:t>9.18.23</w:t>
        </w:r>
        <w:r w:rsidR="0046087F">
          <w:rPr>
            <w:rFonts w:asciiTheme="minorHAnsi" w:eastAsiaTheme="minorEastAsia" w:hAnsiTheme="minorHAnsi" w:cstheme="minorBidi"/>
            <w:noProof/>
            <w:sz w:val="22"/>
            <w:szCs w:val="22"/>
          </w:rPr>
          <w:tab/>
        </w:r>
        <w:r w:rsidR="0046087F" w:rsidRPr="00404A4E">
          <w:rPr>
            <w:rStyle w:val="Hyperlink"/>
            <w:noProof/>
          </w:rPr>
          <w:t>SET_RESPONSE_ERROR_CHECK</w:t>
        </w:r>
        <w:r w:rsidR="0046087F">
          <w:rPr>
            <w:noProof/>
            <w:webHidden/>
          </w:rPr>
          <w:tab/>
        </w:r>
        <w:r w:rsidR="0046087F">
          <w:rPr>
            <w:noProof/>
            <w:webHidden/>
          </w:rPr>
          <w:fldChar w:fldCharType="begin"/>
        </w:r>
        <w:r w:rsidR="0046087F">
          <w:rPr>
            <w:noProof/>
            <w:webHidden/>
          </w:rPr>
          <w:instrText xml:space="preserve"> PAGEREF _Toc444155934 \h </w:instrText>
        </w:r>
        <w:r w:rsidR="0046087F">
          <w:rPr>
            <w:noProof/>
            <w:webHidden/>
          </w:rPr>
        </w:r>
        <w:r w:rsidR="0046087F">
          <w:rPr>
            <w:noProof/>
            <w:webHidden/>
          </w:rPr>
          <w:fldChar w:fldCharType="separate"/>
        </w:r>
        <w:r w:rsidR="00607D57">
          <w:rPr>
            <w:noProof/>
            <w:webHidden/>
          </w:rPr>
          <w:t>794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35" w:history="1">
        <w:r w:rsidR="0046087F" w:rsidRPr="00404A4E">
          <w:rPr>
            <w:rStyle w:val="Hyperlink"/>
            <w:noProof/>
          </w:rPr>
          <w:t>9.18.24</w:t>
        </w:r>
        <w:r w:rsidR="0046087F">
          <w:rPr>
            <w:rFonts w:asciiTheme="minorHAnsi" w:eastAsiaTheme="minorEastAsia" w:hAnsiTheme="minorHAnsi" w:cstheme="minorBidi"/>
            <w:noProof/>
            <w:sz w:val="22"/>
            <w:szCs w:val="22"/>
          </w:rPr>
          <w:tab/>
        </w:r>
        <w:r w:rsidR="0046087F" w:rsidRPr="00404A4E">
          <w:rPr>
            <w:rStyle w:val="Hyperlink"/>
            <w:noProof/>
          </w:rPr>
          <w:t>SET_TRANSFER_TIMEOUT</w:t>
        </w:r>
        <w:r w:rsidR="0046087F">
          <w:rPr>
            <w:noProof/>
            <w:webHidden/>
          </w:rPr>
          <w:tab/>
        </w:r>
        <w:r w:rsidR="0046087F">
          <w:rPr>
            <w:noProof/>
            <w:webHidden/>
          </w:rPr>
          <w:fldChar w:fldCharType="begin"/>
        </w:r>
        <w:r w:rsidR="0046087F">
          <w:rPr>
            <w:noProof/>
            <w:webHidden/>
          </w:rPr>
          <w:instrText xml:space="preserve"> PAGEREF _Toc444155935 \h </w:instrText>
        </w:r>
        <w:r w:rsidR="0046087F">
          <w:rPr>
            <w:noProof/>
            <w:webHidden/>
          </w:rPr>
        </w:r>
        <w:r w:rsidR="0046087F">
          <w:rPr>
            <w:noProof/>
            <w:webHidden/>
          </w:rPr>
          <w:fldChar w:fldCharType="separate"/>
        </w:r>
        <w:r w:rsidR="00607D57">
          <w:rPr>
            <w:noProof/>
            <w:webHidden/>
          </w:rPr>
          <w:t>795</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36" w:history="1">
        <w:r w:rsidR="0046087F" w:rsidRPr="00404A4E">
          <w:rPr>
            <w:rStyle w:val="Hyperlink"/>
            <w:noProof/>
          </w:rPr>
          <w:t>9.18.25</w:t>
        </w:r>
        <w:r w:rsidR="0046087F">
          <w:rPr>
            <w:rFonts w:asciiTheme="minorHAnsi" w:eastAsiaTheme="minorEastAsia" w:hAnsiTheme="minorHAnsi" w:cstheme="minorBidi"/>
            <w:noProof/>
            <w:sz w:val="22"/>
            <w:szCs w:val="22"/>
          </w:rPr>
          <w:tab/>
        </w:r>
        <w:r w:rsidR="0046087F" w:rsidRPr="00404A4E">
          <w:rPr>
            <w:rStyle w:val="Hyperlink"/>
            <w:noProof/>
          </w:rPr>
          <w:t>WRITE_LINE</w:t>
        </w:r>
        <w:r w:rsidR="0046087F">
          <w:rPr>
            <w:noProof/>
            <w:webHidden/>
          </w:rPr>
          <w:tab/>
        </w:r>
        <w:r w:rsidR="0046087F">
          <w:rPr>
            <w:noProof/>
            <w:webHidden/>
          </w:rPr>
          <w:fldChar w:fldCharType="begin"/>
        </w:r>
        <w:r w:rsidR="0046087F">
          <w:rPr>
            <w:noProof/>
            <w:webHidden/>
          </w:rPr>
          <w:instrText xml:space="preserve"> PAGEREF _Toc444155936 \h </w:instrText>
        </w:r>
        <w:r w:rsidR="0046087F">
          <w:rPr>
            <w:noProof/>
            <w:webHidden/>
          </w:rPr>
        </w:r>
        <w:r w:rsidR="0046087F">
          <w:rPr>
            <w:noProof/>
            <w:webHidden/>
          </w:rPr>
          <w:fldChar w:fldCharType="separate"/>
        </w:r>
        <w:r w:rsidR="00607D57">
          <w:rPr>
            <w:noProof/>
            <w:webHidden/>
          </w:rPr>
          <w:t>796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37" w:history="1">
        <w:r w:rsidR="0046087F" w:rsidRPr="00404A4E">
          <w:rPr>
            <w:rStyle w:val="Hyperlink"/>
            <w:noProof/>
          </w:rPr>
          <w:t>9.18.26</w:t>
        </w:r>
        <w:r w:rsidR="0046087F">
          <w:rPr>
            <w:rFonts w:asciiTheme="minorHAnsi" w:eastAsiaTheme="minorEastAsia" w:hAnsiTheme="minorHAnsi" w:cstheme="minorBidi"/>
            <w:noProof/>
            <w:sz w:val="22"/>
            <w:szCs w:val="22"/>
          </w:rPr>
          <w:tab/>
        </w:r>
        <w:r w:rsidR="0046087F" w:rsidRPr="00404A4E">
          <w:rPr>
            <w:rStyle w:val="Hyperlink"/>
            <w:noProof/>
          </w:rPr>
          <w:t>WRITE_RAW</w:t>
        </w:r>
        <w:r w:rsidR="0046087F">
          <w:rPr>
            <w:noProof/>
            <w:webHidden/>
          </w:rPr>
          <w:tab/>
        </w:r>
        <w:r w:rsidR="0046087F">
          <w:rPr>
            <w:noProof/>
            <w:webHidden/>
          </w:rPr>
          <w:fldChar w:fldCharType="begin"/>
        </w:r>
        <w:r w:rsidR="0046087F">
          <w:rPr>
            <w:noProof/>
            <w:webHidden/>
          </w:rPr>
          <w:instrText xml:space="preserve"> PAGEREF _Toc444155937 \h </w:instrText>
        </w:r>
        <w:r w:rsidR="0046087F">
          <w:rPr>
            <w:noProof/>
            <w:webHidden/>
          </w:rPr>
        </w:r>
        <w:r w:rsidR="0046087F">
          <w:rPr>
            <w:noProof/>
            <w:webHidden/>
          </w:rPr>
          <w:fldChar w:fldCharType="separate"/>
        </w:r>
        <w:r w:rsidR="00607D57">
          <w:rPr>
            <w:noProof/>
            <w:webHidden/>
          </w:rPr>
          <w:t>797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38" w:history="1">
        <w:r w:rsidR="0046087F" w:rsidRPr="00404A4E">
          <w:rPr>
            <w:rStyle w:val="Hyperlink"/>
            <w:noProof/>
          </w:rPr>
          <w:t>9.18.27</w:t>
        </w:r>
        <w:r w:rsidR="0046087F">
          <w:rPr>
            <w:rFonts w:asciiTheme="minorHAnsi" w:eastAsiaTheme="minorEastAsia" w:hAnsiTheme="minorHAnsi" w:cstheme="minorBidi"/>
            <w:noProof/>
            <w:sz w:val="22"/>
            <w:szCs w:val="22"/>
          </w:rPr>
          <w:tab/>
        </w:r>
        <w:r w:rsidR="0046087F" w:rsidRPr="00404A4E">
          <w:rPr>
            <w:rStyle w:val="Hyperlink"/>
            <w:noProof/>
          </w:rPr>
          <w:t>WRITE_TEXT</w:t>
        </w:r>
        <w:r w:rsidR="0046087F">
          <w:rPr>
            <w:noProof/>
            <w:webHidden/>
          </w:rPr>
          <w:tab/>
        </w:r>
        <w:r w:rsidR="0046087F">
          <w:rPr>
            <w:noProof/>
            <w:webHidden/>
          </w:rPr>
          <w:fldChar w:fldCharType="begin"/>
        </w:r>
        <w:r w:rsidR="0046087F">
          <w:rPr>
            <w:noProof/>
            <w:webHidden/>
          </w:rPr>
          <w:instrText xml:space="preserve"> PAGEREF _Toc444155938 \h </w:instrText>
        </w:r>
        <w:r w:rsidR="0046087F">
          <w:rPr>
            <w:noProof/>
            <w:webHidden/>
          </w:rPr>
        </w:r>
        <w:r w:rsidR="0046087F">
          <w:rPr>
            <w:noProof/>
            <w:webHidden/>
          </w:rPr>
          <w:fldChar w:fldCharType="separate"/>
        </w:r>
        <w:r w:rsidR="00607D57">
          <w:rPr>
            <w:noProof/>
            <w:webHidden/>
          </w:rPr>
          <w:t>798</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939" w:history="1">
        <w:r w:rsidR="0046087F" w:rsidRPr="00404A4E">
          <w:rPr>
            <w:rStyle w:val="Hyperlink"/>
            <w:noProof/>
          </w:rPr>
          <w:t>9.19</w:t>
        </w:r>
        <w:r w:rsidR="0046087F">
          <w:rPr>
            <w:rFonts w:asciiTheme="minorHAnsi" w:eastAsiaTheme="minorEastAsia" w:hAnsiTheme="minorHAnsi" w:cstheme="minorBidi"/>
            <w:noProof/>
            <w:sz w:val="22"/>
            <w:szCs w:val="22"/>
          </w:rPr>
          <w:tab/>
        </w:r>
        <w:r w:rsidR="0046087F" w:rsidRPr="00404A4E">
          <w:rPr>
            <w:rStyle w:val="Hyperlink"/>
            <w:noProof/>
          </w:rPr>
          <w:t>UTL_MAIL</w:t>
        </w:r>
        <w:r w:rsidR="0046087F">
          <w:rPr>
            <w:noProof/>
            <w:webHidden/>
          </w:rPr>
          <w:tab/>
        </w:r>
        <w:r w:rsidR="0046087F">
          <w:rPr>
            <w:noProof/>
            <w:webHidden/>
          </w:rPr>
          <w:fldChar w:fldCharType="begin"/>
        </w:r>
        <w:r w:rsidR="0046087F">
          <w:rPr>
            <w:noProof/>
            <w:webHidden/>
          </w:rPr>
          <w:instrText xml:space="preserve"> PAGEREF _Toc444155939 \h </w:instrText>
        </w:r>
        <w:r w:rsidR="0046087F">
          <w:rPr>
            <w:noProof/>
            <w:webHidden/>
          </w:rPr>
        </w:r>
        <w:r w:rsidR="0046087F">
          <w:rPr>
            <w:noProof/>
            <w:webHidden/>
          </w:rPr>
          <w:fldChar w:fldCharType="separate"/>
        </w:r>
        <w:r w:rsidR="00607D57">
          <w:rPr>
            <w:noProof/>
            <w:webHidden/>
          </w:rPr>
          <w:t>799</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40" w:history="1">
        <w:r w:rsidR="0046087F" w:rsidRPr="00404A4E">
          <w:rPr>
            <w:rStyle w:val="Hyperlink"/>
            <w:noProof/>
          </w:rPr>
          <w:t>9.19.1</w:t>
        </w:r>
        <w:r w:rsidR="0046087F">
          <w:rPr>
            <w:rFonts w:asciiTheme="minorHAnsi" w:eastAsiaTheme="minorEastAsia" w:hAnsiTheme="minorHAnsi" w:cstheme="minorBidi"/>
            <w:noProof/>
            <w:sz w:val="22"/>
            <w:szCs w:val="22"/>
          </w:rPr>
          <w:tab/>
        </w:r>
        <w:r w:rsidR="0046087F" w:rsidRPr="00404A4E">
          <w:rPr>
            <w:rStyle w:val="Hyperlink"/>
            <w:noProof/>
          </w:rPr>
          <w:t>SEND</w:t>
        </w:r>
        <w:r w:rsidR="0046087F">
          <w:rPr>
            <w:noProof/>
            <w:webHidden/>
          </w:rPr>
          <w:tab/>
        </w:r>
        <w:r w:rsidR="0046087F">
          <w:rPr>
            <w:noProof/>
            <w:webHidden/>
          </w:rPr>
          <w:fldChar w:fldCharType="begin"/>
        </w:r>
        <w:r w:rsidR="0046087F">
          <w:rPr>
            <w:noProof/>
            <w:webHidden/>
          </w:rPr>
          <w:instrText xml:space="preserve"> PAGEREF _Toc444155940 \h </w:instrText>
        </w:r>
        <w:r w:rsidR="0046087F">
          <w:rPr>
            <w:noProof/>
            <w:webHidden/>
          </w:rPr>
        </w:r>
        <w:r w:rsidR="0046087F">
          <w:rPr>
            <w:noProof/>
            <w:webHidden/>
          </w:rPr>
          <w:fldChar w:fldCharType="separate"/>
        </w:r>
        <w:r w:rsidR="00607D57">
          <w:rPr>
            <w:noProof/>
            <w:webHidden/>
          </w:rPr>
          <w:t>799</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41" w:history="1">
        <w:r w:rsidR="0046087F" w:rsidRPr="00404A4E">
          <w:rPr>
            <w:rStyle w:val="Hyperlink"/>
            <w:noProof/>
          </w:rPr>
          <w:t>9.19.2</w:t>
        </w:r>
        <w:r w:rsidR="0046087F">
          <w:rPr>
            <w:rFonts w:asciiTheme="minorHAnsi" w:eastAsiaTheme="minorEastAsia" w:hAnsiTheme="minorHAnsi" w:cstheme="minorBidi"/>
            <w:noProof/>
            <w:sz w:val="22"/>
            <w:szCs w:val="22"/>
          </w:rPr>
          <w:tab/>
        </w:r>
        <w:r w:rsidR="0046087F" w:rsidRPr="00404A4E">
          <w:rPr>
            <w:rStyle w:val="Hyperlink"/>
            <w:noProof/>
          </w:rPr>
          <w:t>SEND_ATTACH_RAW</w:t>
        </w:r>
        <w:r w:rsidR="0046087F">
          <w:rPr>
            <w:noProof/>
            <w:webHidden/>
          </w:rPr>
          <w:tab/>
        </w:r>
        <w:r w:rsidR="0046087F">
          <w:rPr>
            <w:noProof/>
            <w:webHidden/>
          </w:rPr>
          <w:fldChar w:fldCharType="begin"/>
        </w:r>
        <w:r w:rsidR="0046087F">
          <w:rPr>
            <w:noProof/>
            <w:webHidden/>
          </w:rPr>
          <w:instrText xml:space="preserve"> PAGEREF _Toc444155941 \h </w:instrText>
        </w:r>
        <w:r w:rsidR="0046087F">
          <w:rPr>
            <w:noProof/>
            <w:webHidden/>
          </w:rPr>
        </w:r>
        <w:r w:rsidR="0046087F">
          <w:rPr>
            <w:noProof/>
            <w:webHidden/>
          </w:rPr>
          <w:fldChar w:fldCharType="separate"/>
        </w:r>
        <w:r w:rsidR="00607D57">
          <w:rPr>
            <w:noProof/>
            <w:webHidden/>
          </w:rPr>
          <w:t>800</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42" w:history="1">
        <w:r w:rsidR="0046087F" w:rsidRPr="00404A4E">
          <w:rPr>
            <w:rStyle w:val="Hyperlink"/>
            <w:noProof/>
          </w:rPr>
          <w:t>9.19.3</w:t>
        </w:r>
        <w:r w:rsidR="0046087F">
          <w:rPr>
            <w:rFonts w:asciiTheme="minorHAnsi" w:eastAsiaTheme="minorEastAsia" w:hAnsiTheme="minorHAnsi" w:cstheme="minorBidi"/>
            <w:noProof/>
            <w:sz w:val="22"/>
            <w:szCs w:val="22"/>
          </w:rPr>
          <w:tab/>
        </w:r>
        <w:r w:rsidR="0046087F" w:rsidRPr="00404A4E">
          <w:rPr>
            <w:rStyle w:val="Hyperlink"/>
            <w:noProof/>
          </w:rPr>
          <w:t>SEND_ATTACH_VARCHAR2</w:t>
        </w:r>
        <w:r w:rsidR="0046087F">
          <w:rPr>
            <w:noProof/>
            <w:webHidden/>
          </w:rPr>
          <w:tab/>
        </w:r>
        <w:r w:rsidR="0046087F">
          <w:rPr>
            <w:noProof/>
            <w:webHidden/>
          </w:rPr>
          <w:fldChar w:fldCharType="begin"/>
        </w:r>
        <w:r w:rsidR="0046087F">
          <w:rPr>
            <w:noProof/>
            <w:webHidden/>
          </w:rPr>
          <w:instrText xml:space="preserve"> PAGEREF _Toc444155942 \h </w:instrText>
        </w:r>
        <w:r w:rsidR="0046087F">
          <w:rPr>
            <w:noProof/>
            <w:webHidden/>
          </w:rPr>
        </w:r>
        <w:r w:rsidR="0046087F">
          <w:rPr>
            <w:noProof/>
            <w:webHidden/>
          </w:rPr>
          <w:fldChar w:fldCharType="separate"/>
        </w:r>
        <w:r w:rsidR="00607D57">
          <w:rPr>
            <w:noProof/>
            <w:webHidden/>
          </w:rPr>
          <w:t>802</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943" w:history="1">
        <w:r w:rsidR="0046087F" w:rsidRPr="00404A4E">
          <w:rPr>
            <w:rStyle w:val="Hyperlink"/>
            <w:noProof/>
          </w:rPr>
          <w:t>9.20</w:t>
        </w:r>
        <w:r w:rsidR="0046087F">
          <w:rPr>
            <w:rFonts w:asciiTheme="minorHAnsi" w:eastAsiaTheme="minorEastAsia" w:hAnsiTheme="minorHAnsi" w:cstheme="minorBidi"/>
            <w:noProof/>
            <w:sz w:val="22"/>
            <w:szCs w:val="22"/>
          </w:rPr>
          <w:tab/>
        </w:r>
        <w:r w:rsidR="0046087F" w:rsidRPr="00404A4E">
          <w:rPr>
            <w:rStyle w:val="Hyperlink"/>
            <w:noProof/>
          </w:rPr>
          <w:t>UTL_RAW</w:t>
        </w:r>
        <w:r w:rsidR="0046087F">
          <w:rPr>
            <w:noProof/>
            <w:webHidden/>
          </w:rPr>
          <w:tab/>
        </w:r>
        <w:r w:rsidR="0046087F">
          <w:rPr>
            <w:noProof/>
            <w:webHidden/>
          </w:rPr>
          <w:fldChar w:fldCharType="begin"/>
        </w:r>
        <w:r w:rsidR="0046087F">
          <w:rPr>
            <w:noProof/>
            <w:webHidden/>
          </w:rPr>
          <w:instrText xml:space="preserve"> PAGEREF _Toc444155943 \h </w:instrText>
        </w:r>
        <w:r w:rsidR="0046087F">
          <w:rPr>
            <w:noProof/>
            <w:webHidden/>
          </w:rPr>
        </w:r>
        <w:r w:rsidR="0046087F">
          <w:rPr>
            <w:noProof/>
            <w:webHidden/>
          </w:rPr>
          <w:fldChar w:fldCharType="separate"/>
        </w:r>
        <w:r w:rsidR="00607D57">
          <w:rPr>
            <w:noProof/>
            <w:webHidden/>
          </w:rPr>
          <w:t>804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44" w:history="1">
        <w:r w:rsidR="0046087F" w:rsidRPr="00404A4E">
          <w:rPr>
            <w:rStyle w:val="Hyperlink"/>
            <w:noProof/>
          </w:rPr>
          <w:t>9.20.1</w:t>
        </w:r>
        <w:r w:rsidR="0046087F">
          <w:rPr>
            <w:rFonts w:asciiTheme="minorHAnsi" w:eastAsiaTheme="minorEastAsia" w:hAnsiTheme="minorHAnsi" w:cstheme="minorBidi"/>
            <w:noProof/>
            <w:sz w:val="22"/>
            <w:szCs w:val="22"/>
          </w:rPr>
          <w:tab/>
        </w:r>
        <w:r w:rsidR="0046087F" w:rsidRPr="00404A4E">
          <w:rPr>
            <w:rStyle w:val="Hyperlink"/>
            <w:noProof/>
          </w:rPr>
          <w:t>CAST_TO_RAW</w:t>
        </w:r>
        <w:r w:rsidR="0046087F">
          <w:rPr>
            <w:noProof/>
            <w:webHidden/>
          </w:rPr>
          <w:tab/>
        </w:r>
        <w:r w:rsidR="0046087F">
          <w:rPr>
            <w:noProof/>
            <w:webHidden/>
          </w:rPr>
          <w:fldChar w:fldCharType="begin"/>
        </w:r>
        <w:r w:rsidR="0046087F">
          <w:rPr>
            <w:noProof/>
            <w:webHidden/>
          </w:rPr>
          <w:instrText xml:space="preserve"> PAGEREF _Toc444155944 \h </w:instrText>
        </w:r>
        <w:r w:rsidR="0046087F">
          <w:rPr>
            <w:noProof/>
            <w:webHidden/>
          </w:rPr>
        </w:r>
        <w:r w:rsidR="0046087F">
          <w:rPr>
            <w:noProof/>
            <w:webHidden/>
          </w:rPr>
          <w:fldChar w:fldCharType="separate"/>
        </w:r>
        <w:r w:rsidR="00607D57">
          <w:rPr>
            <w:noProof/>
            <w:webHidden/>
          </w:rPr>
          <w:t>804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45" w:history="1">
        <w:r w:rsidR="0046087F" w:rsidRPr="00404A4E">
          <w:rPr>
            <w:rStyle w:val="Hyperlink"/>
            <w:noProof/>
          </w:rPr>
          <w:t>9.20.2</w:t>
        </w:r>
        <w:r w:rsidR="0046087F">
          <w:rPr>
            <w:rFonts w:asciiTheme="minorHAnsi" w:eastAsiaTheme="minorEastAsia" w:hAnsiTheme="minorHAnsi" w:cstheme="minorBidi"/>
            <w:noProof/>
            <w:sz w:val="22"/>
            <w:szCs w:val="22"/>
          </w:rPr>
          <w:tab/>
        </w:r>
        <w:r w:rsidR="0046087F" w:rsidRPr="00404A4E">
          <w:rPr>
            <w:rStyle w:val="Hyperlink"/>
            <w:noProof/>
          </w:rPr>
          <w:t>CAST_TO_VARCHAR2</w:t>
        </w:r>
        <w:r w:rsidR="0046087F">
          <w:rPr>
            <w:noProof/>
            <w:webHidden/>
          </w:rPr>
          <w:tab/>
        </w:r>
        <w:r w:rsidR="0046087F">
          <w:rPr>
            <w:noProof/>
            <w:webHidden/>
          </w:rPr>
          <w:fldChar w:fldCharType="begin"/>
        </w:r>
        <w:r w:rsidR="0046087F">
          <w:rPr>
            <w:noProof/>
            <w:webHidden/>
          </w:rPr>
          <w:instrText xml:space="preserve"> PAGEREF _Toc444155945 \h </w:instrText>
        </w:r>
        <w:r w:rsidR="0046087F">
          <w:rPr>
            <w:noProof/>
            <w:webHidden/>
          </w:rPr>
        </w:r>
        <w:r w:rsidR="0046087F">
          <w:rPr>
            <w:noProof/>
            <w:webHidden/>
          </w:rPr>
          <w:fldChar w:fldCharType="separate"/>
        </w:r>
        <w:r w:rsidR="00607D57">
          <w:rPr>
            <w:noProof/>
            <w:webHidden/>
          </w:rPr>
          <w:t>805</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46" w:history="1">
        <w:r w:rsidR="0046087F" w:rsidRPr="00404A4E">
          <w:rPr>
            <w:rStyle w:val="Hyperlink"/>
            <w:noProof/>
          </w:rPr>
          <w:t>9.20.3</w:t>
        </w:r>
        <w:r w:rsidR="0046087F">
          <w:rPr>
            <w:rFonts w:asciiTheme="minorHAnsi" w:eastAsiaTheme="minorEastAsia" w:hAnsiTheme="minorHAnsi" w:cstheme="minorBidi"/>
            <w:noProof/>
            <w:sz w:val="22"/>
            <w:szCs w:val="22"/>
          </w:rPr>
          <w:tab/>
        </w:r>
        <w:r w:rsidR="0046087F" w:rsidRPr="00404A4E">
          <w:rPr>
            <w:rStyle w:val="Hyperlink"/>
            <w:noProof/>
          </w:rPr>
          <w:t>CONCAT</w:t>
        </w:r>
        <w:r w:rsidR="0046087F">
          <w:rPr>
            <w:noProof/>
            <w:webHidden/>
          </w:rPr>
          <w:tab/>
        </w:r>
        <w:r w:rsidR="0046087F">
          <w:rPr>
            <w:noProof/>
            <w:webHidden/>
          </w:rPr>
          <w:fldChar w:fldCharType="begin"/>
        </w:r>
        <w:r w:rsidR="0046087F">
          <w:rPr>
            <w:noProof/>
            <w:webHidden/>
          </w:rPr>
          <w:instrText xml:space="preserve"> PAGEREF _Toc444155946 \h </w:instrText>
        </w:r>
        <w:r w:rsidR="0046087F">
          <w:rPr>
            <w:noProof/>
            <w:webHidden/>
          </w:rPr>
        </w:r>
        <w:r w:rsidR="0046087F">
          <w:rPr>
            <w:noProof/>
            <w:webHidden/>
          </w:rPr>
          <w:fldChar w:fldCharType="separate"/>
        </w:r>
        <w:r w:rsidR="00607D57">
          <w:rPr>
            <w:noProof/>
            <w:webHidden/>
          </w:rPr>
          <w:t>806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47" w:history="1">
        <w:r w:rsidR="0046087F" w:rsidRPr="00404A4E">
          <w:rPr>
            <w:rStyle w:val="Hyperlink"/>
            <w:noProof/>
          </w:rPr>
          <w:t>9.20.4</w:t>
        </w:r>
        <w:r w:rsidR="0046087F">
          <w:rPr>
            <w:rFonts w:asciiTheme="minorHAnsi" w:eastAsiaTheme="minorEastAsia" w:hAnsiTheme="minorHAnsi" w:cstheme="minorBidi"/>
            <w:noProof/>
            <w:sz w:val="22"/>
            <w:szCs w:val="22"/>
          </w:rPr>
          <w:tab/>
        </w:r>
        <w:r w:rsidR="0046087F" w:rsidRPr="00404A4E">
          <w:rPr>
            <w:rStyle w:val="Hyperlink"/>
            <w:noProof/>
          </w:rPr>
          <w:t>CONVERT</w:t>
        </w:r>
        <w:r w:rsidR="0046087F">
          <w:rPr>
            <w:noProof/>
            <w:webHidden/>
          </w:rPr>
          <w:tab/>
        </w:r>
        <w:r w:rsidR="0046087F">
          <w:rPr>
            <w:noProof/>
            <w:webHidden/>
          </w:rPr>
          <w:fldChar w:fldCharType="begin"/>
        </w:r>
        <w:r w:rsidR="0046087F">
          <w:rPr>
            <w:noProof/>
            <w:webHidden/>
          </w:rPr>
          <w:instrText xml:space="preserve"> PAGEREF _Toc444155947 \h </w:instrText>
        </w:r>
        <w:r w:rsidR="0046087F">
          <w:rPr>
            <w:noProof/>
            <w:webHidden/>
          </w:rPr>
        </w:r>
        <w:r w:rsidR="0046087F">
          <w:rPr>
            <w:noProof/>
            <w:webHidden/>
          </w:rPr>
          <w:fldChar w:fldCharType="separate"/>
        </w:r>
        <w:r w:rsidR="00607D57">
          <w:rPr>
            <w:noProof/>
            <w:webHidden/>
          </w:rPr>
          <w:t>807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48" w:history="1">
        <w:r w:rsidR="0046087F" w:rsidRPr="00404A4E">
          <w:rPr>
            <w:rStyle w:val="Hyperlink"/>
            <w:noProof/>
          </w:rPr>
          <w:t>9.20.5</w:t>
        </w:r>
        <w:r w:rsidR="0046087F">
          <w:rPr>
            <w:rFonts w:asciiTheme="minorHAnsi" w:eastAsiaTheme="minorEastAsia" w:hAnsiTheme="minorHAnsi" w:cstheme="minorBidi"/>
            <w:noProof/>
            <w:sz w:val="22"/>
            <w:szCs w:val="22"/>
          </w:rPr>
          <w:tab/>
        </w:r>
        <w:r w:rsidR="0046087F" w:rsidRPr="00404A4E">
          <w:rPr>
            <w:rStyle w:val="Hyperlink"/>
            <w:noProof/>
          </w:rPr>
          <w:t>LENGTH</w:t>
        </w:r>
        <w:r w:rsidR="0046087F">
          <w:rPr>
            <w:noProof/>
            <w:webHidden/>
          </w:rPr>
          <w:tab/>
        </w:r>
        <w:r w:rsidR="0046087F">
          <w:rPr>
            <w:noProof/>
            <w:webHidden/>
          </w:rPr>
          <w:fldChar w:fldCharType="begin"/>
        </w:r>
        <w:r w:rsidR="0046087F">
          <w:rPr>
            <w:noProof/>
            <w:webHidden/>
          </w:rPr>
          <w:instrText xml:space="preserve"> PAGEREF _Toc444155948 \h </w:instrText>
        </w:r>
        <w:r w:rsidR="0046087F">
          <w:rPr>
            <w:noProof/>
            <w:webHidden/>
          </w:rPr>
        </w:r>
        <w:r w:rsidR="0046087F">
          <w:rPr>
            <w:noProof/>
            <w:webHidden/>
          </w:rPr>
          <w:fldChar w:fldCharType="separate"/>
        </w:r>
        <w:r w:rsidR="00607D57">
          <w:rPr>
            <w:noProof/>
            <w:webHidden/>
          </w:rPr>
          <w:t>808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49" w:history="1">
        <w:r w:rsidR="0046087F" w:rsidRPr="00404A4E">
          <w:rPr>
            <w:rStyle w:val="Hyperlink"/>
            <w:noProof/>
          </w:rPr>
          <w:t>9.20.6</w:t>
        </w:r>
        <w:r w:rsidR="0046087F">
          <w:rPr>
            <w:rFonts w:asciiTheme="minorHAnsi" w:eastAsiaTheme="minorEastAsia" w:hAnsiTheme="minorHAnsi" w:cstheme="minorBidi"/>
            <w:noProof/>
            <w:sz w:val="22"/>
            <w:szCs w:val="22"/>
          </w:rPr>
          <w:tab/>
        </w:r>
        <w:r w:rsidR="0046087F" w:rsidRPr="00404A4E">
          <w:rPr>
            <w:rStyle w:val="Hyperlink"/>
            <w:noProof/>
          </w:rPr>
          <w:t>SUBSTR</w:t>
        </w:r>
        <w:r w:rsidR="0046087F">
          <w:rPr>
            <w:noProof/>
            <w:webHidden/>
          </w:rPr>
          <w:tab/>
        </w:r>
        <w:r w:rsidR="0046087F">
          <w:rPr>
            <w:noProof/>
            <w:webHidden/>
          </w:rPr>
          <w:fldChar w:fldCharType="begin"/>
        </w:r>
        <w:r w:rsidR="0046087F">
          <w:rPr>
            <w:noProof/>
            <w:webHidden/>
          </w:rPr>
          <w:instrText xml:space="preserve"> PAGEREF _Toc444155949 \h </w:instrText>
        </w:r>
        <w:r w:rsidR="0046087F">
          <w:rPr>
            <w:noProof/>
            <w:webHidden/>
          </w:rPr>
        </w:r>
        <w:r w:rsidR="0046087F">
          <w:rPr>
            <w:noProof/>
            <w:webHidden/>
          </w:rPr>
          <w:fldChar w:fldCharType="separate"/>
        </w:r>
        <w:r w:rsidR="00607D57">
          <w:rPr>
            <w:noProof/>
            <w:webHidden/>
          </w:rPr>
          <w:t>809</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950" w:history="1">
        <w:r w:rsidR="0046087F" w:rsidRPr="00404A4E">
          <w:rPr>
            <w:rStyle w:val="Hyperlink"/>
            <w:noProof/>
          </w:rPr>
          <w:t>9.21</w:t>
        </w:r>
        <w:r w:rsidR="0046087F">
          <w:rPr>
            <w:rFonts w:asciiTheme="minorHAnsi" w:eastAsiaTheme="minorEastAsia" w:hAnsiTheme="minorHAnsi" w:cstheme="minorBidi"/>
            <w:noProof/>
            <w:sz w:val="22"/>
            <w:szCs w:val="22"/>
          </w:rPr>
          <w:tab/>
        </w:r>
        <w:r w:rsidR="0046087F" w:rsidRPr="00404A4E">
          <w:rPr>
            <w:rStyle w:val="Hyperlink"/>
            <w:noProof/>
          </w:rPr>
          <w:t>UTL_SMTP</w:t>
        </w:r>
        <w:r w:rsidR="0046087F">
          <w:rPr>
            <w:noProof/>
            <w:webHidden/>
          </w:rPr>
          <w:tab/>
        </w:r>
        <w:r w:rsidR="0046087F">
          <w:rPr>
            <w:noProof/>
            <w:webHidden/>
          </w:rPr>
          <w:fldChar w:fldCharType="begin"/>
        </w:r>
        <w:r w:rsidR="0046087F">
          <w:rPr>
            <w:noProof/>
            <w:webHidden/>
          </w:rPr>
          <w:instrText xml:space="preserve"> PAGEREF _Toc444155950 \h </w:instrText>
        </w:r>
        <w:r w:rsidR="0046087F">
          <w:rPr>
            <w:noProof/>
            <w:webHidden/>
          </w:rPr>
        </w:r>
        <w:r w:rsidR="0046087F">
          <w:rPr>
            <w:noProof/>
            <w:webHidden/>
          </w:rPr>
          <w:fldChar w:fldCharType="separate"/>
        </w:r>
        <w:r w:rsidR="00607D57">
          <w:rPr>
            <w:noProof/>
            <w:webHidden/>
          </w:rPr>
          <w:t>810</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51" w:history="1">
        <w:r w:rsidR="0046087F" w:rsidRPr="00404A4E">
          <w:rPr>
            <w:rStyle w:val="Hyperlink"/>
            <w:noProof/>
          </w:rPr>
          <w:t>9.21.1</w:t>
        </w:r>
        <w:r w:rsidR="0046087F">
          <w:rPr>
            <w:rFonts w:asciiTheme="minorHAnsi" w:eastAsiaTheme="minorEastAsia" w:hAnsiTheme="minorHAnsi" w:cstheme="minorBidi"/>
            <w:noProof/>
            <w:sz w:val="22"/>
            <w:szCs w:val="22"/>
          </w:rPr>
          <w:tab/>
        </w:r>
        <w:r w:rsidR="0046087F" w:rsidRPr="00404A4E">
          <w:rPr>
            <w:rStyle w:val="Hyperlink"/>
            <w:noProof/>
          </w:rPr>
          <w:t>CONNECTION</w:t>
        </w:r>
        <w:r w:rsidR="0046087F">
          <w:rPr>
            <w:noProof/>
            <w:webHidden/>
          </w:rPr>
          <w:tab/>
        </w:r>
        <w:r w:rsidR="0046087F">
          <w:rPr>
            <w:noProof/>
            <w:webHidden/>
          </w:rPr>
          <w:fldChar w:fldCharType="begin"/>
        </w:r>
        <w:r w:rsidR="0046087F">
          <w:rPr>
            <w:noProof/>
            <w:webHidden/>
          </w:rPr>
          <w:instrText xml:space="preserve"> PAGEREF _Toc444155951 \h </w:instrText>
        </w:r>
        <w:r w:rsidR="0046087F">
          <w:rPr>
            <w:noProof/>
            <w:webHidden/>
          </w:rPr>
        </w:r>
        <w:r w:rsidR="0046087F">
          <w:rPr>
            <w:noProof/>
            <w:webHidden/>
          </w:rPr>
          <w:fldChar w:fldCharType="separate"/>
        </w:r>
        <w:r w:rsidR="00607D57">
          <w:rPr>
            <w:noProof/>
            <w:webHidden/>
          </w:rPr>
          <w:t>811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52" w:history="1">
        <w:r w:rsidR="0046087F" w:rsidRPr="00404A4E">
          <w:rPr>
            <w:rStyle w:val="Hyperlink"/>
            <w:noProof/>
          </w:rPr>
          <w:t>9.21.2</w:t>
        </w:r>
        <w:r w:rsidR="0046087F">
          <w:rPr>
            <w:rFonts w:asciiTheme="minorHAnsi" w:eastAsiaTheme="minorEastAsia" w:hAnsiTheme="minorHAnsi" w:cstheme="minorBidi"/>
            <w:noProof/>
            <w:sz w:val="22"/>
            <w:szCs w:val="22"/>
          </w:rPr>
          <w:tab/>
        </w:r>
        <w:r w:rsidR="0046087F" w:rsidRPr="00404A4E">
          <w:rPr>
            <w:rStyle w:val="Hyperlink"/>
            <w:noProof/>
          </w:rPr>
          <w:t>REPLY/REPLIES</w:t>
        </w:r>
        <w:r w:rsidR="0046087F">
          <w:rPr>
            <w:noProof/>
            <w:webHidden/>
          </w:rPr>
          <w:tab/>
        </w:r>
        <w:r w:rsidR="0046087F">
          <w:rPr>
            <w:noProof/>
            <w:webHidden/>
          </w:rPr>
          <w:fldChar w:fldCharType="begin"/>
        </w:r>
        <w:r w:rsidR="0046087F">
          <w:rPr>
            <w:noProof/>
            <w:webHidden/>
          </w:rPr>
          <w:instrText xml:space="preserve"> PAGEREF _Toc444155952 \h </w:instrText>
        </w:r>
        <w:r w:rsidR="0046087F">
          <w:rPr>
            <w:noProof/>
            <w:webHidden/>
          </w:rPr>
        </w:r>
        <w:r w:rsidR="0046087F">
          <w:rPr>
            <w:noProof/>
            <w:webHidden/>
          </w:rPr>
          <w:fldChar w:fldCharType="separate"/>
        </w:r>
        <w:r w:rsidR="00607D57">
          <w:rPr>
            <w:noProof/>
            <w:webHidden/>
          </w:rPr>
          <w:t>811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53" w:history="1">
        <w:r w:rsidR="0046087F" w:rsidRPr="00404A4E">
          <w:rPr>
            <w:rStyle w:val="Hyperlink"/>
            <w:noProof/>
          </w:rPr>
          <w:t>9.21.3</w:t>
        </w:r>
        <w:r w:rsidR="0046087F">
          <w:rPr>
            <w:rFonts w:asciiTheme="minorHAnsi" w:eastAsiaTheme="minorEastAsia" w:hAnsiTheme="minorHAnsi" w:cstheme="minorBidi"/>
            <w:noProof/>
            <w:sz w:val="22"/>
            <w:szCs w:val="22"/>
          </w:rPr>
          <w:tab/>
        </w:r>
        <w:r w:rsidR="0046087F" w:rsidRPr="00404A4E">
          <w:rPr>
            <w:rStyle w:val="Hyperlink"/>
            <w:noProof/>
          </w:rPr>
          <w:t>CLOSE_DATA</w:t>
        </w:r>
        <w:r w:rsidR="0046087F">
          <w:rPr>
            <w:noProof/>
            <w:webHidden/>
          </w:rPr>
          <w:tab/>
        </w:r>
        <w:r w:rsidR="0046087F">
          <w:rPr>
            <w:noProof/>
            <w:webHidden/>
          </w:rPr>
          <w:fldChar w:fldCharType="begin"/>
        </w:r>
        <w:r w:rsidR="0046087F">
          <w:rPr>
            <w:noProof/>
            <w:webHidden/>
          </w:rPr>
          <w:instrText xml:space="preserve"> PAGEREF _Toc444155953 \h </w:instrText>
        </w:r>
        <w:r w:rsidR="0046087F">
          <w:rPr>
            <w:noProof/>
            <w:webHidden/>
          </w:rPr>
        </w:r>
        <w:r w:rsidR="0046087F">
          <w:rPr>
            <w:noProof/>
            <w:webHidden/>
          </w:rPr>
          <w:fldChar w:fldCharType="separate"/>
        </w:r>
        <w:r w:rsidR="00607D57">
          <w:rPr>
            <w:noProof/>
            <w:webHidden/>
          </w:rPr>
          <w:t>811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54" w:history="1">
        <w:r w:rsidR="0046087F" w:rsidRPr="00404A4E">
          <w:rPr>
            <w:rStyle w:val="Hyperlink"/>
            <w:noProof/>
          </w:rPr>
          <w:t>9.21.4</w:t>
        </w:r>
        <w:r w:rsidR="0046087F">
          <w:rPr>
            <w:rFonts w:asciiTheme="minorHAnsi" w:eastAsiaTheme="minorEastAsia" w:hAnsiTheme="minorHAnsi" w:cstheme="minorBidi"/>
            <w:noProof/>
            <w:sz w:val="22"/>
            <w:szCs w:val="22"/>
          </w:rPr>
          <w:tab/>
        </w:r>
        <w:r w:rsidR="0046087F" w:rsidRPr="00404A4E">
          <w:rPr>
            <w:rStyle w:val="Hyperlink"/>
            <w:noProof/>
          </w:rPr>
          <w:t>COMMAND</w:t>
        </w:r>
        <w:r w:rsidR="0046087F">
          <w:rPr>
            <w:noProof/>
            <w:webHidden/>
          </w:rPr>
          <w:tab/>
        </w:r>
        <w:r w:rsidR="0046087F">
          <w:rPr>
            <w:noProof/>
            <w:webHidden/>
          </w:rPr>
          <w:fldChar w:fldCharType="begin"/>
        </w:r>
        <w:r w:rsidR="0046087F">
          <w:rPr>
            <w:noProof/>
            <w:webHidden/>
          </w:rPr>
          <w:instrText xml:space="preserve"> PAGEREF _Toc444155954 \h </w:instrText>
        </w:r>
        <w:r w:rsidR="0046087F">
          <w:rPr>
            <w:noProof/>
            <w:webHidden/>
          </w:rPr>
        </w:r>
        <w:r w:rsidR="0046087F">
          <w:rPr>
            <w:noProof/>
            <w:webHidden/>
          </w:rPr>
          <w:fldChar w:fldCharType="separate"/>
        </w:r>
        <w:r w:rsidR="00607D57">
          <w:rPr>
            <w:noProof/>
            <w:webHidden/>
          </w:rPr>
          <w:t>811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55" w:history="1">
        <w:r w:rsidR="0046087F" w:rsidRPr="00404A4E">
          <w:rPr>
            <w:rStyle w:val="Hyperlink"/>
            <w:noProof/>
          </w:rPr>
          <w:t>9.21.5</w:t>
        </w:r>
        <w:r w:rsidR="0046087F">
          <w:rPr>
            <w:rFonts w:asciiTheme="minorHAnsi" w:eastAsiaTheme="minorEastAsia" w:hAnsiTheme="minorHAnsi" w:cstheme="minorBidi"/>
            <w:noProof/>
            <w:sz w:val="22"/>
            <w:szCs w:val="22"/>
          </w:rPr>
          <w:tab/>
        </w:r>
        <w:r w:rsidR="0046087F" w:rsidRPr="00404A4E">
          <w:rPr>
            <w:rStyle w:val="Hyperlink"/>
            <w:noProof/>
          </w:rPr>
          <w:t>COMMAND_REPLIES</w:t>
        </w:r>
        <w:r w:rsidR="0046087F">
          <w:rPr>
            <w:noProof/>
            <w:webHidden/>
          </w:rPr>
          <w:tab/>
        </w:r>
        <w:r w:rsidR="0046087F">
          <w:rPr>
            <w:noProof/>
            <w:webHidden/>
          </w:rPr>
          <w:fldChar w:fldCharType="begin"/>
        </w:r>
        <w:r w:rsidR="0046087F">
          <w:rPr>
            <w:noProof/>
            <w:webHidden/>
          </w:rPr>
          <w:instrText xml:space="preserve"> PAGEREF _Toc444155955 \h </w:instrText>
        </w:r>
        <w:r w:rsidR="0046087F">
          <w:rPr>
            <w:noProof/>
            <w:webHidden/>
          </w:rPr>
        </w:r>
        <w:r w:rsidR="0046087F">
          <w:rPr>
            <w:noProof/>
            <w:webHidden/>
          </w:rPr>
          <w:fldChar w:fldCharType="separate"/>
        </w:r>
        <w:r w:rsidR="00607D57">
          <w:rPr>
            <w:noProof/>
            <w:webHidden/>
          </w:rPr>
          <w:t>812</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56" w:history="1">
        <w:r w:rsidR="0046087F" w:rsidRPr="00404A4E">
          <w:rPr>
            <w:rStyle w:val="Hyperlink"/>
            <w:noProof/>
          </w:rPr>
          <w:t>9.21.6</w:t>
        </w:r>
        <w:r w:rsidR="0046087F">
          <w:rPr>
            <w:rFonts w:asciiTheme="minorHAnsi" w:eastAsiaTheme="minorEastAsia" w:hAnsiTheme="minorHAnsi" w:cstheme="minorBidi"/>
            <w:noProof/>
            <w:sz w:val="22"/>
            <w:szCs w:val="22"/>
          </w:rPr>
          <w:tab/>
        </w:r>
        <w:r w:rsidR="0046087F" w:rsidRPr="00404A4E">
          <w:rPr>
            <w:rStyle w:val="Hyperlink"/>
            <w:noProof/>
          </w:rPr>
          <w:t>DATA</w:t>
        </w:r>
        <w:r w:rsidR="0046087F">
          <w:rPr>
            <w:noProof/>
            <w:webHidden/>
          </w:rPr>
          <w:tab/>
        </w:r>
        <w:r w:rsidR="0046087F">
          <w:rPr>
            <w:noProof/>
            <w:webHidden/>
          </w:rPr>
          <w:fldChar w:fldCharType="begin"/>
        </w:r>
        <w:r w:rsidR="0046087F">
          <w:rPr>
            <w:noProof/>
            <w:webHidden/>
          </w:rPr>
          <w:instrText xml:space="preserve"> PAGEREF _Toc444155956 \h </w:instrText>
        </w:r>
        <w:r w:rsidR="0046087F">
          <w:rPr>
            <w:noProof/>
            <w:webHidden/>
          </w:rPr>
        </w:r>
        <w:r w:rsidR="0046087F">
          <w:rPr>
            <w:noProof/>
            <w:webHidden/>
          </w:rPr>
          <w:fldChar w:fldCharType="separate"/>
        </w:r>
        <w:r w:rsidR="00607D57">
          <w:rPr>
            <w:noProof/>
            <w:webHidden/>
          </w:rPr>
          <w:t>813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57" w:history="1">
        <w:r w:rsidR="0046087F" w:rsidRPr="00404A4E">
          <w:rPr>
            <w:rStyle w:val="Hyperlink"/>
            <w:noProof/>
          </w:rPr>
          <w:t>9.21.7</w:t>
        </w:r>
        <w:r w:rsidR="0046087F">
          <w:rPr>
            <w:rFonts w:asciiTheme="minorHAnsi" w:eastAsiaTheme="minorEastAsia" w:hAnsiTheme="minorHAnsi" w:cstheme="minorBidi"/>
            <w:noProof/>
            <w:sz w:val="22"/>
            <w:szCs w:val="22"/>
          </w:rPr>
          <w:tab/>
        </w:r>
        <w:r w:rsidR="0046087F" w:rsidRPr="00404A4E">
          <w:rPr>
            <w:rStyle w:val="Hyperlink"/>
            <w:noProof/>
          </w:rPr>
          <w:t>EHLO</w:t>
        </w:r>
        <w:r w:rsidR="0046087F">
          <w:rPr>
            <w:noProof/>
            <w:webHidden/>
          </w:rPr>
          <w:tab/>
        </w:r>
        <w:r w:rsidR="0046087F">
          <w:rPr>
            <w:noProof/>
            <w:webHidden/>
          </w:rPr>
          <w:fldChar w:fldCharType="begin"/>
        </w:r>
        <w:r w:rsidR="0046087F">
          <w:rPr>
            <w:noProof/>
            <w:webHidden/>
          </w:rPr>
          <w:instrText xml:space="preserve"> PAGEREF _Toc444155957 \h </w:instrText>
        </w:r>
        <w:r w:rsidR="0046087F">
          <w:rPr>
            <w:noProof/>
            <w:webHidden/>
          </w:rPr>
        </w:r>
        <w:r w:rsidR="0046087F">
          <w:rPr>
            <w:noProof/>
            <w:webHidden/>
          </w:rPr>
          <w:fldChar w:fldCharType="separate"/>
        </w:r>
        <w:r w:rsidR="00607D57">
          <w:rPr>
            <w:noProof/>
            <w:webHidden/>
          </w:rPr>
          <w:t>813</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58" w:history="1">
        <w:r w:rsidR="0046087F" w:rsidRPr="00404A4E">
          <w:rPr>
            <w:rStyle w:val="Hyperlink"/>
            <w:noProof/>
          </w:rPr>
          <w:t>9.21.8</w:t>
        </w:r>
        <w:r w:rsidR="0046087F">
          <w:rPr>
            <w:rFonts w:asciiTheme="minorHAnsi" w:eastAsiaTheme="minorEastAsia" w:hAnsiTheme="minorHAnsi" w:cstheme="minorBidi"/>
            <w:noProof/>
            <w:sz w:val="22"/>
            <w:szCs w:val="22"/>
          </w:rPr>
          <w:tab/>
        </w:r>
        <w:r w:rsidR="0046087F" w:rsidRPr="00404A4E">
          <w:rPr>
            <w:rStyle w:val="Hyperlink"/>
            <w:noProof/>
          </w:rPr>
          <w:t>HELO</w:t>
        </w:r>
        <w:r w:rsidR="0046087F">
          <w:rPr>
            <w:noProof/>
            <w:webHidden/>
          </w:rPr>
          <w:tab/>
        </w:r>
        <w:r w:rsidR="0046087F">
          <w:rPr>
            <w:noProof/>
            <w:webHidden/>
          </w:rPr>
          <w:fldChar w:fldCharType="begin"/>
        </w:r>
        <w:r w:rsidR="0046087F">
          <w:rPr>
            <w:noProof/>
            <w:webHidden/>
          </w:rPr>
          <w:instrText xml:space="preserve"> PAGEREF _Toc444155958 \h </w:instrText>
        </w:r>
        <w:r w:rsidR="0046087F">
          <w:rPr>
            <w:noProof/>
            <w:webHidden/>
          </w:rPr>
        </w:r>
        <w:r w:rsidR="0046087F">
          <w:rPr>
            <w:noProof/>
            <w:webHidden/>
          </w:rPr>
          <w:fldChar w:fldCharType="separate"/>
        </w:r>
        <w:r w:rsidR="00607D57">
          <w:rPr>
            <w:noProof/>
            <w:webHidden/>
          </w:rPr>
          <w:t>814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59" w:history="1">
        <w:r w:rsidR="0046087F" w:rsidRPr="00404A4E">
          <w:rPr>
            <w:rStyle w:val="Hyperlink"/>
            <w:noProof/>
          </w:rPr>
          <w:t>9.21.9</w:t>
        </w:r>
        <w:r w:rsidR="0046087F">
          <w:rPr>
            <w:rFonts w:asciiTheme="minorHAnsi" w:eastAsiaTheme="minorEastAsia" w:hAnsiTheme="minorHAnsi" w:cstheme="minorBidi"/>
            <w:noProof/>
            <w:sz w:val="22"/>
            <w:szCs w:val="22"/>
          </w:rPr>
          <w:tab/>
        </w:r>
        <w:r w:rsidR="0046087F" w:rsidRPr="00404A4E">
          <w:rPr>
            <w:rStyle w:val="Hyperlink"/>
            <w:noProof/>
          </w:rPr>
          <w:t>HELP</w:t>
        </w:r>
        <w:r w:rsidR="0046087F">
          <w:rPr>
            <w:noProof/>
            <w:webHidden/>
          </w:rPr>
          <w:tab/>
        </w:r>
        <w:r w:rsidR="0046087F">
          <w:rPr>
            <w:noProof/>
            <w:webHidden/>
          </w:rPr>
          <w:fldChar w:fldCharType="begin"/>
        </w:r>
        <w:r w:rsidR="0046087F">
          <w:rPr>
            <w:noProof/>
            <w:webHidden/>
          </w:rPr>
          <w:instrText xml:space="preserve"> PAGEREF _Toc444155959 \h </w:instrText>
        </w:r>
        <w:r w:rsidR="0046087F">
          <w:rPr>
            <w:noProof/>
            <w:webHidden/>
          </w:rPr>
        </w:r>
        <w:r w:rsidR="0046087F">
          <w:rPr>
            <w:noProof/>
            <w:webHidden/>
          </w:rPr>
          <w:fldChar w:fldCharType="separate"/>
        </w:r>
        <w:r w:rsidR="00607D57">
          <w:rPr>
            <w:noProof/>
            <w:webHidden/>
          </w:rPr>
          <w:t>814</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60" w:history="1">
        <w:r w:rsidR="0046087F" w:rsidRPr="00404A4E">
          <w:rPr>
            <w:rStyle w:val="Hyperlink"/>
            <w:noProof/>
          </w:rPr>
          <w:t>9.21.10</w:t>
        </w:r>
        <w:r w:rsidR="0046087F">
          <w:rPr>
            <w:rFonts w:asciiTheme="minorHAnsi" w:eastAsiaTheme="minorEastAsia" w:hAnsiTheme="minorHAnsi" w:cstheme="minorBidi"/>
            <w:noProof/>
            <w:sz w:val="22"/>
            <w:szCs w:val="22"/>
          </w:rPr>
          <w:tab/>
        </w:r>
        <w:r w:rsidR="0046087F" w:rsidRPr="00404A4E">
          <w:rPr>
            <w:rStyle w:val="Hyperlink"/>
            <w:noProof/>
          </w:rPr>
          <w:t>MAIL</w:t>
        </w:r>
        <w:r w:rsidR="0046087F">
          <w:rPr>
            <w:noProof/>
            <w:webHidden/>
          </w:rPr>
          <w:tab/>
        </w:r>
        <w:r w:rsidR="0046087F">
          <w:rPr>
            <w:noProof/>
            <w:webHidden/>
          </w:rPr>
          <w:fldChar w:fldCharType="begin"/>
        </w:r>
        <w:r w:rsidR="0046087F">
          <w:rPr>
            <w:noProof/>
            <w:webHidden/>
          </w:rPr>
          <w:instrText xml:space="preserve"> PAGEREF _Toc444155960 \h </w:instrText>
        </w:r>
        <w:r w:rsidR="0046087F">
          <w:rPr>
            <w:noProof/>
            <w:webHidden/>
          </w:rPr>
        </w:r>
        <w:r w:rsidR="0046087F">
          <w:rPr>
            <w:noProof/>
            <w:webHidden/>
          </w:rPr>
          <w:fldChar w:fldCharType="separate"/>
        </w:r>
        <w:r w:rsidR="00607D57">
          <w:rPr>
            <w:noProof/>
            <w:webHidden/>
          </w:rPr>
          <w:t>815</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61" w:history="1">
        <w:r w:rsidR="0046087F" w:rsidRPr="00404A4E">
          <w:rPr>
            <w:rStyle w:val="Hyperlink"/>
            <w:noProof/>
          </w:rPr>
          <w:t>9.21.11</w:t>
        </w:r>
        <w:r w:rsidR="0046087F">
          <w:rPr>
            <w:rFonts w:asciiTheme="minorHAnsi" w:eastAsiaTheme="minorEastAsia" w:hAnsiTheme="minorHAnsi" w:cstheme="minorBidi"/>
            <w:noProof/>
            <w:sz w:val="22"/>
            <w:szCs w:val="22"/>
          </w:rPr>
          <w:tab/>
        </w:r>
        <w:r w:rsidR="0046087F" w:rsidRPr="00404A4E">
          <w:rPr>
            <w:rStyle w:val="Hyperlink"/>
            <w:noProof/>
          </w:rPr>
          <w:t>NOOP</w:t>
        </w:r>
        <w:r w:rsidR="0046087F">
          <w:rPr>
            <w:noProof/>
            <w:webHidden/>
          </w:rPr>
          <w:tab/>
        </w:r>
        <w:r w:rsidR="0046087F">
          <w:rPr>
            <w:noProof/>
            <w:webHidden/>
          </w:rPr>
          <w:fldChar w:fldCharType="begin"/>
        </w:r>
        <w:r w:rsidR="0046087F">
          <w:rPr>
            <w:noProof/>
            <w:webHidden/>
          </w:rPr>
          <w:instrText xml:space="preserve"> PAGEREF _Toc444155961 \h </w:instrText>
        </w:r>
        <w:r w:rsidR="0046087F">
          <w:rPr>
            <w:noProof/>
            <w:webHidden/>
          </w:rPr>
        </w:r>
        <w:r w:rsidR="0046087F">
          <w:rPr>
            <w:noProof/>
            <w:webHidden/>
          </w:rPr>
          <w:fldChar w:fldCharType="separate"/>
        </w:r>
        <w:r w:rsidR="00607D57">
          <w:rPr>
            <w:noProof/>
            <w:webHidden/>
          </w:rPr>
          <w:t>815</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62" w:history="1">
        <w:r w:rsidR="0046087F" w:rsidRPr="00404A4E">
          <w:rPr>
            <w:rStyle w:val="Hyperlink"/>
            <w:noProof/>
          </w:rPr>
          <w:t>9.21.12</w:t>
        </w:r>
        <w:r w:rsidR="0046087F">
          <w:rPr>
            <w:rFonts w:asciiTheme="minorHAnsi" w:eastAsiaTheme="minorEastAsia" w:hAnsiTheme="minorHAnsi" w:cstheme="minorBidi"/>
            <w:noProof/>
            <w:sz w:val="22"/>
            <w:szCs w:val="22"/>
          </w:rPr>
          <w:tab/>
        </w:r>
        <w:r w:rsidR="0046087F" w:rsidRPr="00404A4E">
          <w:rPr>
            <w:rStyle w:val="Hyperlink"/>
            <w:noProof/>
          </w:rPr>
          <w:t>OPEN_CONNECTION</w:t>
        </w:r>
        <w:r w:rsidR="0046087F">
          <w:rPr>
            <w:noProof/>
            <w:webHidden/>
          </w:rPr>
          <w:tab/>
        </w:r>
        <w:r w:rsidR="0046087F">
          <w:rPr>
            <w:noProof/>
            <w:webHidden/>
          </w:rPr>
          <w:fldChar w:fldCharType="begin"/>
        </w:r>
        <w:r w:rsidR="0046087F">
          <w:rPr>
            <w:noProof/>
            <w:webHidden/>
          </w:rPr>
          <w:instrText xml:space="preserve"> PAGEREF _Toc444155962 \h </w:instrText>
        </w:r>
        <w:r w:rsidR="0046087F">
          <w:rPr>
            <w:noProof/>
            <w:webHidden/>
          </w:rPr>
        </w:r>
        <w:r w:rsidR="0046087F">
          <w:rPr>
            <w:noProof/>
            <w:webHidden/>
          </w:rPr>
          <w:fldChar w:fldCharType="separate"/>
        </w:r>
        <w:r w:rsidR="00607D57">
          <w:rPr>
            <w:noProof/>
            <w:webHidden/>
          </w:rPr>
          <w:t>816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63" w:history="1">
        <w:r w:rsidR="0046087F" w:rsidRPr="00404A4E">
          <w:rPr>
            <w:rStyle w:val="Hyperlink"/>
            <w:noProof/>
          </w:rPr>
          <w:t>9.21.13</w:t>
        </w:r>
        <w:r w:rsidR="0046087F">
          <w:rPr>
            <w:rFonts w:asciiTheme="minorHAnsi" w:eastAsiaTheme="minorEastAsia" w:hAnsiTheme="minorHAnsi" w:cstheme="minorBidi"/>
            <w:noProof/>
            <w:sz w:val="22"/>
            <w:szCs w:val="22"/>
          </w:rPr>
          <w:tab/>
        </w:r>
        <w:r w:rsidR="0046087F" w:rsidRPr="00404A4E">
          <w:rPr>
            <w:rStyle w:val="Hyperlink"/>
            <w:noProof/>
          </w:rPr>
          <w:t>OPEN_DATA</w:t>
        </w:r>
        <w:r w:rsidR="0046087F">
          <w:rPr>
            <w:noProof/>
            <w:webHidden/>
          </w:rPr>
          <w:tab/>
        </w:r>
        <w:r w:rsidR="0046087F">
          <w:rPr>
            <w:noProof/>
            <w:webHidden/>
          </w:rPr>
          <w:fldChar w:fldCharType="begin"/>
        </w:r>
        <w:r w:rsidR="0046087F">
          <w:rPr>
            <w:noProof/>
            <w:webHidden/>
          </w:rPr>
          <w:instrText xml:space="preserve"> PAGEREF _Toc444155963 \h </w:instrText>
        </w:r>
        <w:r w:rsidR="0046087F">
          <w:rPr>
            <w:noProof/>
            <w:webHidden/>
          </w:rPr>
        </w:r>
        <w:r w:rsidR="0046087F">
          <w:rPr>
            <w:noProof/>
            <w:webHidden/>
          </w:rPr>
          <w:fldChar w:fldCharType="separate"/>
        </w:r>
        <w:r w:rsidR="00607D57">
          <w:rPr>
            <w:noProof/>
            <w:webHidden/>
          </w:rPr>
          <w:t>816</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64" w:history="1">
        <w:r w:rsidR="0046087F" w:rsidRPr="00404A4E">
          <w:rPr>
            <w:rStyle w:val="Hyperlink"/>
            <w:noProof/>
          </w:rPr>
          <w:t>9.21.14</w:t>
        </w:r>
        <w:r w:rsidR="0046087F">
          <w:rPr>
            <w:rFonts w:asciiTheme="minorHAnsi" w:eastAsiaTheme="minorEastAsia" w:hAnsiTheme="minorHAnsi" w:cstheme="minorBidi"/>
            <w:noProof/>
            <w:sz w:val="22"/>
            <w:szCs w:val="22"/>
          </w:rPr>
          <w:tab/>
        </w:r>
        <w:r w:rsidR="0046087F" w:rsidRPr="00404A4E">
          <w:rPr>
            <w:rStyle w:val="Hyperlink"/>
            <w:noProof/>
          </w:rPr>
          <w:t>QUIT</w:t>
        </w:r>
        <w:r w:rsidR="0046087F">
          <w:rPr>
            <w:noProof/>
            <w:webHidden/>
          </w:rPr>
          <w:tab/>
        </w:r>
        <w:r w:rsidR="0046087F">
          <w:rPr>
            <w:noProof/>
            <w:webHidden/>
          </w:rPr>
          <w:fldChar w:fldCharType="begin"/>
        </w:r>
        <w:r w:rsidR="0046087F">
          <w:rPr>
            <w:noProof/>
            <w:webHidden/>
          </w:rPr>
          <w:instrText xml:space="preserve"> PAGEREF _Toc444155964 \h </w:instrText>
        </w:r>
        <w:r w:rsidR="0046087F">
          <w:rPr>
            <w:noProof/>
            <w:webHidden/>
          </w:rPr>
        </w:r>
        <w:r w:rsidR="0046087F">
          <w:rPr>
            <w:noProof/>
            <w:webHidden/>
          </w:rPr>
          <w:fldChar w:fldCharType="separate"/>
        </w:r>
        <w:r w:rsidR="00607D57">
          <w:rPr>
            <w:noProof/>
            <w:webHidden/>
          </w:rPr>
          <w:t>817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65" w:history="1">
        <w:r w:rsidR="0046087F" w:rsidRPr="00404A4E">
          <w:rPr>
            <w:rStyle w:val="Hyperlink"/>
            <w:noProof/>
          </w:rPr>
          <w:t>9.21.15</w:t>
        </w:r>
        <w:r w:rsidR="0046087F">
          <w:rPr>
            <w:rFonts w:asciiTheme="minorHAnsi" w:eastAsiaTheme="minorEastAsia" w:hAnsiTheme="minorHAnsi" w:cstheme="minorBidi"/>
            <w:noProof/>
            <w:sz w:val="22"/>
            <w:szCs w:val="22"/>
          </w:rPr>
          <w:tab/>
        </w:r>
        <w:r w:rsidR="0046087F" w:rsidRPr="00404A4E">
          <w:rPr>
            <w:rStyle w:val="Hyperlink"/>
            <w:noProof/>
          </w:rPr>
          <w:t>RCPT</w:t>
        </w:r>
        <w:r w:rsidR="0046087F">
          <w:rPr>
            <w:noProof/>
            <w:webHidden/>
          </w:rPr>
          <w:tab/>
        </w:r>
        <w:r w:rsidR="0046087F">
          <w:rPr>
            <w:noProof/>
            <w:webHidden/>
          </w:rPr>
          <w:fldChar w:fldCharType="begin"/>
        </w:r>
        <w:r w:rsidR="0046087F">
          <w:rPr>
            <w:noProof/>
            <w:webHidden/>
          </w:rPr>
          <w:instrText xml:space="preserve"> PAGEREF _Toc444155965 \h </w:instrText>
        </w:r>
        <w:r w:rsidR="0046087F">
          <w:rPr>
            <w:noProof/>
            <w:webHidden/>
          </w:rPr>
        </w:r>
        <w:r w:rsidR="0046087F">
          <w:rPr>
            <w:noProof/>
            <w:webHidden/>
          </w:rPr>
          <w:fldChar w:fldCharType="separate"/>
        </w:r>
        <w:r w:rsidR="00607D57">
          <w:rPr>
            <w:noProof/>
            <w:webHidden/>
          </w:rPr>
          <w:t>817</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66" w:history="1">
        <w:r w:rsidR="0046087F" w:rsidRPr="00404A4E">
          <w:rPr>
            <w:rStyle w:val="Hyperlink"/>
            <w:noProof/>
          </w:rPr>
          <w:t>9.21.16</w:t>
        </w:r>
        <w:r w:rsidR="0046087F">
          <w:rPr>
            <w:rFonts w:asciiTheme="minorHAnsi" w:eastAsiaTheme="minorEastAsia" w:hAnsiTheme="minorHAnsi" w:cstheme="minorBidi"/>
            <w:noProof/>
            <w:sz w:val="22"/>
            <w:szCs w:val="22"/>
          </w:rPr>
          <w:tab/>
        </w:r>
        <w:r w:rsidR="0046087F" w:rsidRPr="00404A4E">
          <w:rPr>
            <w:rStyle w:val="Hyperlink"/>
            <w:noProof/>
          </w:rPr>
          <w:t>RSET</w:t>
        </w:r>
        <w:r w:rsidR="0046087F">
          <w:rPr>
            <w:noProof/>
            <w:webHidden/>
          </w:rPr>
          <w:tab/>
        </w:r>
        <w:r w:rsidR="0046087F">
          <w:rPr>
            <w:noProof/>
            <w:webHidden/>
          </w:rPr>
          <w:fldChar w:fldCharType="begin"/>
        </w:r>
        <w:r w:rsidR="0046087F">
          <w:rPr>
            <w:noProof/>
            <w:webHidden/>
          </w:rPr>
          <w:instrText xml:space="preserve"> PAGEREF _Toc444155966 \h </w:instrText>
        </w:r>
        <w:r w:rsidR="0046087F">
          <w:rPr>
            <w:noProof/>
            <w:webHidden/>
          </w:rPr>
        </w:r>
        <w:r w:rsidR="0046087F">
          <w:rPr>
            <w:noProof/>
            <w:webHidden/>
          </w:rPr>
          <w:fldChar w:fldCharType="separate"/>
        </w:r>
        <w:r w:rsidR="00607D57">
          <w:rPr>
            <w:noProof/>
            <w:webHidden/>
          </w:rPr>
          <w:t>818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67" w:history="1">
        <w:r w:rsidR="0046087F" w:rsidRPr="00404A4E">
          <w:rPr>
            <w:rStyle w:val="Hyperlink"/>
            <w:noProof/>
          </w:rPr>
          <w:t>9.21.17</w:t>
        </w:r>
        <w:r w:rsidR="0046087F">
          <w:rPr>
            <w:rFonts w:asciiTheme="minorHAnsi" w:eastAsiaTheme="minorEastAsia" w:hAnsiTheme="minorHAnsi" w:cstheme="minorBidi"/>
            <w:noProof/>
            <w:sz w:val="22"/>
            <w:szCs w:val="22"/>
          </w:rPr>
          <w:tab/>
        </w:r>
        <w:r w:rsidR="0046087F" w:rsidRPr="00404A4E">
          <w:rPr>
            <w:rStyle w:val="Hyperlink"/>
            <w:noProof/>
          </w:rPr>
          <w:t>VRFY</w:t>
        </w:r>
        <w:r w:rsidR="0046087F">
          <w:rPr>
            <w:noProof/>
            <w:webHidden/>
          </w:rPr>
          <w:tab/>
        </w:r>
        <w:r w:rsidR="0046087F">
          <w:rPr>
            <w:noProof/>
            <w:webHidden/>
          </w:rPr>
          <w:fldChar w:fldCharType="begin"/>
        </w:r>
        <w:r w:rsidR="0046087F">
          <w:rPr>
            <w:noProof/>
            <w:webHidden/>
          </w:rPr>
          <w:instrText xml:space="preserve"> PAGEREF _Toc444155967 \h </w:instrText>
        </w:r>
        <w:r w:rsidR="0046087F">
          <w:rPr>
            <w:noProof/>
            <w:webHidden/>
          </w:rPr>
        </w:r>
        <w:r w:rsidR="0046087F">
          <w:rPr>
            <w:noProof/>
            <w:webHidden/>
          </w:rPr>
          <w:fldChar w:fldCharType="separate"/>
        </w:r>
        <w:r w:rsidR="00607D57">
          <w:rPr>
            <w:noProof/>
            <w:webHidden/>
          </w:rPr>
          <w:t>818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68" w:history="1">
        <w:r w:rsidR="0046087F" w:rsidRPr="00404A4E">
          <w:rPr>
            <w:rStyle w:val="Hyperlink"/>
            <w:noProof/>
          </w:rPr>
          <w:t>9.21.18</w:t>
        </w:r>
        <w:r w:rsidR="0046087F">
          <w:rPr>
            <w:rFonts w:asciiTheme="minorHAnsi" w:eastAsiaTheme="minorEastAsia" w:hAnsiTheme="minorHAnsi" w:cstheme="minorBidi"/>
            <w:noProof/>
            <w:sz w:val="22"/>
            <w:szCs w:val="22"/>
          </w:rPr>
          <w:tab/>
        </w:r>
        <w:r w:rsidR="0046087F" w:rsidRPr="00404A4E">
          <w:rPr>
            <w:rStyle w:val="Hyperlink"/>
            <w:noProof/>
          </w:rPr>
          <w:t>WRITE_DATA</w:t>
        </w:r>
        <w:r w:rsidR="0046087F">
          <w:rPr>
            <w:noProof/>
            <w:webHidden/>
          </w:rPr>
          <w:tab/>
        </w:r>
        <w:r w:rsidR="0046087F">
          <w:rPr>
            <w:noProof/>
            <w:webHidden/>
          </w:rPr>
          <w:fldChar w:fldCharType="begin"/>
        </w:r>
        <w:r w:rsidR="0046087F">
          <w:rPr>
            <w:noProof/>
            <w:webHidden/>
          </w:rPr>
          <w:instrText xml:space="preserve"> PAGEREF _Toc444155968 \h </w:instrText>
        </w:r>
        <w:r w:rsidR="0046087F">
          <w:rPr>
            <w:noProof/>
            <w:webHidden/>
          </w:rPr>
        </w:r>
        <w:r w:rsidR="0046087F">
          <w:rPr>
            <w:noProof/>
            <w:webHidden/>
          </w:rPr>
          <w:fldChar w:fldCharType="separate"/>
        </w:r>
        <w:r w:rsidR="00607D57">
          <w:rPr>
            <w:noProof/>
            <w:webHidden/>
          </w:rPr>
          <w:t>818</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69" w:history="1">
        <w:r w:rsidR="0046087F" w:rsidRPr="00404A4E">
          <w:rPr>
            <w:rStyle w:val="Hyperlink"/>
            <w:noProof/>
          </w:rPr>
          <w:t>9.21.19</w:t>
        </w:r>
        <w:r w:rsidR="0046087F">
          <w:rPr>
            <w:rFonts w:asciiTheme="minorHAnsi" w:eastAsiaTheme="minorEastAsia" w:hAnsiTheme="minorHAnsi" w:cstheme="minorBidi"/>
            <w:noProof/>
            <w:sz w:val="22"/>
            <w:szCs w:val="22"/>
          </w:rPr>
          <w:tab/>
        </w:r>
        <w:r w:rsidR="0046087F" w:rsidRPr="00404A4E">
          <w:rPr>
            <w:rStyle w:val="Hyperlink"/>
            <w:noProof/>
          </w:rPr>
          <w:t>Comprehensive Example</w:t>
        </w:r>
        <w:r w:rsidR="0046087F">
          <w:rPr>
            <w:noProof/>
            <w:webHidden/>
          </w:rPr>
          <w:tab/>
        </w:r>
        <w:r w:rsidR="0046087F">
          <w:rPr>
            <w:noProof/>
            <w:webHidden/>
          </w:rPr>
          <w:fldChar w:fldCharType="begin"/>
        </w:r>
        <w:r w:rsidR="0046087F">
          <w:rPr>
            <w:noProof/>
            <w:webHidden/>
          </w:rPr>
          <w:instrText xml:space="preserve"> PAGEREF _Toc444155969 \h </w:instrText>
        </w:r>
        <w:r w:rsidR="0046087F">
          <w:rPr>
            <w:noProof/>
            <w:webHidden/>
          </w:rPr>
        </w:r>
        <w:r w:rsidR="0046087F">
          <w:rPr>
            <w:noProof/>
            <w:webHidden/>
          </w:rPr>
          <w:fldChar w:fldCharType="separate"/>
        </w:r>
        <w:r w:rsidR="00607D57">
          <w:rPr>
            <w:noProof/>
            <w:webHidden/>
          </w:rPr>
          <w:t>819</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970" w:history="1">
        <w:r w:rsidR="0046087F" w:rsidRPr="00404A4E">
          <w:rPr>
            <w:rStyle w:val="Hyperlink"/>
            <w:noProof/>
          </w:rPr>
          <w:t>9.22</w:t>
        </w:r>
        <w:r w:rsidR="0046087F">
          <w:rPr>
            <w:rFonts w:asciiTheme="minorHAnsi" w:eastAsiaTheme="minorEastAsia" w:hAnsiTheme="minorHAnsi" w:cstheme="minorBidi"/>
            <w:noProof/>
            <w:sz w:val="22"/>
            <w:szCs w:val="22"/>
          </w:rPr>
          <w:tab/>
        </w:r>
        <w:r w:rsidR="0046087F" w:rsidRPr="00404A4E">
          <w:rPr>
            <w:rStyle w:val="Hyperlink"/>
            <w:noProof/>
            <w:lang w:eastAsia="ar-SA"/>
          </w:rPr>
          <w:t>UTL_URL</w:t>
        </w:r>
        <w:r w:rsidR="0046087F">
          <w:rPr>
            <w:noProof/>
            <w:webHidden/>
          </w:rPr>
          <w:tab/>
        </w:r>
        <w:r w:rsidR="0046087F">
          <w:rPr>
            <w:noProof/>
            <w:webHidden/>
          </w:rPr>
          <w:fldChar w:fldCharType="begin"/>
        </w:r>
        <w:r w:rsidR="0046087F">
          <w:rPr>
            <w:noProof/>
            <w:webHidden/>
          </w:rPr>
          <w:instrText xml:space="preserve"> PAGEREF _Toc444155970 \h </w:instrText>
        </w:r>
        <w:r w:rsidR="0046087F">
          <w:rPr>
            <w:noProof/>
            <w:webHidden/>
          </w:rPr>
        </w:r>
        <w:r w:rsidR="0046087F">
          <w:rPr>
            <w:noProof/>
            <w:webHidden/>
          </w:rPr>
          <w:fldChar w:fldCharType="separate"/>
        </w:r>
        <w:r w:rsidR="00607D57">
          <w:rPr>
            <w:noProof/>
            <w:webHidden/>
          </w:rPr>
          <w:t>821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71" w:history="1">
        <w:r w:rsidR="0046087F" w:rsidRPr="00404A4E">
          <w:rPr>
            <w:rStyle w:val="Hyperlink"/>
            <w:noProof/>
          </w:rPr>
          <w:t>9.22.1</w:t>
        </w:r>
        <w:r w:rsidR="0046087F">
          <w:rPr>
            <w:rFonts w:asciiTheme="minorHAnsi" w:eastAsiaTheme="minorEastAsia" w:hAnsiTheme="minorHAnsi" w:cstheme="minorBidi"/>
            <w:noProof/>
            <w:sz w:val="22"/>
            <w:szCs w:val="22"/>
          </w:rPr>
          <w:tab/>
        </w:r>
        <w:r w:rsidR="0046087F" w:rsidRPr="00404A4E">
          <w:rPr>
            <w:rStyle w:val="Hyperlink"/>
            <w:noProof/>
          </w:rPr>
          <w:t>ESCAPE</w:t>
        </w:r>
        <w:r w:rsidR="0046087F">
          <w:rPr>
            <w:noProof/>
            <w:webHidden/>
          </w:rPr>
          <w:tab/>
        </w:r>
        <w:r w:rsidR="0046087F">
          <w:rPr>
            <w:noProof/>
            <w:webHidden/>
          </w:rPr>
          <w:fldChar w:fldCharType="begin"/>
        </w:r>
        <w:r w:rsidR="0046087F">
          <w:rPr>
            <w:noProof/>
            <w:webHidden/>
          </w:rPr>
          <w:instrText xml:space="preserve"> PAGEREF _Toc444155971 \h </w:instrText>
        </w:r>
        <w:r w:rsidR="0046087F">
          <w:rPr>
            <w:noProof/>
            <w:webHidden/>
          </w:rPr>
        </w:r>
        <w:r w:rsidR="0046087F">
          <w:rPr>
            <w:noProof/>
            <w:webHidden/>
          </w:rPr>
          <w:fldChar w:fldCharType="separate"/>
        </w:r>
        <w:r w:rsidR="00607D57">
          <w:rPr>
            <w:noProof/>
            <w:webHidden/>
          </w:rPr>
          <w:t>821</w:t>
        </w:r>
        <w:r w:rsidR="0046087F">
          <w:rPr>
            <w:noProof/>
            <w:webHidden/>
          </w:rPr>
          <w:fldChar w:fldCharType="end"/>
        </w:r>
      </w:hyperlink>
    </w:p>
    <w:p w:rsidR="0046087F" w:rsidRDefault="005C07B9">
      <w:pPr>
        <w:pStyle w:val="TOC3"/>
        <w:tabs>
          <w:tab w:val="left" w:pos="1440"/>
          <w:tab w:val="right" w:leader="dot" w:pos="8630"/>
        </w:tabs>
        <w:rPr>
          <w:rFonts w:asciiTheme="minorHAnsi" w:eastAsiaTheme="minorEastAsia" w:hAnsiTheme="minorHAnsi" w:cstheme="minorBidi"/>
          <w:noProof/>
          <w:sz w:val="22"/>
          <w:szCs w:val="22"/>
        </w:rPr>
      </w:pPr>
      <w:hyperlink w:anchor="_Toc444155972" w:history="1">
        <w:r w:rsidR="0046087F" w:rsidRPr="00404A4E">
          <w:rPr>
            <w:rStyle w:val="Hyperlink"/>
            <w:noProof/>
          </w:rPr>
          <w:t>9.22.2</w:t>
        </w:r>
        <w:r w:rsidR="0046087F">
          <w:rPr>
            <w:rFonts w:asciiTheme="minorHAnsi" w:eastAsiaTheme="minorEastAsia" w:hAnsiTheme="minorHAnsi" w:cstheme="minorBidi"/>
            <w:noProof/>
            <w:sz w:val="22"/>
            <w:szCs w:val="22"/>
          </w:rPr>
          <w:tab/>
        </w:r>
        <w:r w:rsidR="0046087F" w:rsidRPr="00404A4E">
          <w:rPr>
            <w:rStyle w:val="Hyperlink"/>
            <w:noProof/>
          </w:rPr>
          <w:t>UNESCAPE</w:t>
        </w:r>
        <w:r w:rsidR="0046087F">
          <w:rPr>
            <w:noProof/>
            <w:webHidden/>
          </w:rPr>
          <w:tab/>
        </w:r>
        <w:r w:rsidR="0046087F">
          <w:rPr>
            <w:noProof/>
            <w:webHidden/>
          </w:rPr>
          <w:fldChar w:fldCharType="begin"/>
        </w:r>
        <w:r w:rsidR="0046087F">
          <w:rPr>
            <w:noProof/>
            <w:webHidden/>
          </w:rPr>
          <w:instrText xml:space="preserve"> PAGEREF _Toc444155972 \h </w:instrText>
        </w:r>
        <w:r w:rsidR="0046087F">
          <w:rPr>
            <w:noProof/>
            <w:webHidden/>
          </w:rPr>
        </w:r>
        <w:r w:rsidR="0046087F">
          <w:rPr>
            <w:noProof/>
            <w:webHidden/>
          </w:rPr>
          <w:fldChar w:fldCharType="separate"/>
        </w:r>
        <w:r w:rsidR="00607D57">
          <w:rPr>
            <w:noProof/>
            <w:webHidden/>
          </w:rPr>
          <w:t>823</w:t>
        </w:r>
        <w:r w:rsidR="0046087F">
          <w:rPr>
            <w:noProof/>
            <w:webHidden/>
          </w:rPr>
          <w:fldChar w:fldCharType="end"/>
        </w:r>
      </w:hyperlink>
    </w:p>
    <w:p w:rsidR="0046087F" w:rsidRDefault="005C07B9">
      <w:pPr>
        <w:pStyle w:val="TOC1"/>
        <w:tabs>
          <w:tab w:val="left" w:pos="480"/>
          <w:tab w:val="right" w:leader="dot" w:pos="8630"/>
        </w:tabs>
        <w:rPr>
          <w:rFonts w:asciiTheme="minorHAnsi" w:eastAsiaTheme="minorEastAsia" w:hAnsiTheme="minorHAnsi" w:cstheme="minorBidi"/>
          <w:noProof/>
          <w:sz w:val="22"/>
          <w:szCs w:val="22"/>
        </w:rPr>
      </w:pPr>
      <w:hyperlink w:anchor="_Toc444155973" w:history="1">
        <w:r w:rsidR="0046087F" w:rsidRPr="00404A4E">
          <w:rPr>
            <w:rStyle w:val="Hyperlink"/>
            <w:noProof/>
          </w:rPr>
          <w:t>10</w:t>
        </w:r>
        <w:r w:rsidR="0046087F">
          <w:rPr>
            <w:rFonts w:asciiTheme="minorHAnsi" w:eastAsiaTheme="minorEastAsia" w:hAnsiTheme="minorHAnsi" w:cstheme="minorBidi"/>
            <w:noProof/>
            <w:sz w:val="22"/>
            <w:szCs w:val="22"/>
          </w:rPr>
          <w:tab/>
        </w:r>
        <w:r w:rsidR="0046087F" w:rsidRPr="00404A4E">
          <w:rPr>
            <w:rStyle w:val="Hyperlink"/>
            <w:noProof/>
          </w:rPr>
          <w:t>Expanded Catalog Views</w:t>
        </w:r>
        <w:r w:rsidR="0046087F">
          <w:rPr>
            <w:noProof/>
            <w:webHidden/>
          </w:rPr>
          <w:tab/>
        </w:r>
        <w:r w:rsidR="0046087F">
          <w:rPr>
            <w:noProof/>
            <w:webHidden/>
          </w:rPr>
          <w:fldChar w:fldCharType="begin"/>
        </w:r>
        <w:r w:rsidR="0046087F">
          <w:rPr>
            <w:noProof/>
            <w:webHidden/>
          </w:rPr>
          <w:instrText xml:space="preserve"> PAGEREF _Toc444155973 \h </w:instrText>
        </w:r>
        <w:r w:rsidR="0046087F">
          <w:rPr>
            <w:noProof/>
            <w:webHidden/>
          </w:rPr>
        </w:r>
        <w:r w:rsidR="0046087F">
          <w:rPr>
            <w:noProof/>
            <w:webHidden/>
          </w:rPr>
          <w:fldChar w:fldCharType="separate"/>
        </w:r>
        <w:r w:rsidR="00607D57">
          <w:rPr>
            <w:noProof/>
            <w:webHidden/>
          </w:rPr>
          <w:t>825</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974" w:history="1">
        <w:r w:rsidR="0046087F" w:rsidRPr="00404A4E">
          <w:rPr>
            <w:rStyle w:val="Hyperlink"/>
            <w:noProof/>
          </w:rPr>
          <w:t>10.1</w:t>
        </w:r>
        <w:r w:rsidR="0046087F">
          <w:rPr>
            <w:rFonts w:asciiTheme="minorHAnsi" w:eastAsiaTheme="minorEastAsia" w:hAnsiTheme="minorHAnsi" w:cstheme="minorBidi"/>
            <w:noProof/>
            <w:sz w:val="22"/>
            <w:szCs w:val="22"/>
          </w:rPr>
          <w:tab/>
        </w:r>
        <w:r w:rsidR="0046087F" w:rsidRPr="00404A4E">
          <w:rPr>
            <w:rStyle w:val="Hyperlink"/>
            <w:noProof/>
          </w:rPr>
          <w:t>ALL_ALL_TABLES</w:t>
        </w:r>
        <w:r w:rsidR="0046087F">
          <w:rPr>
            <w:noProof/>
            <w:webHidden/>
          </w:rPr>
          <w:tab/>
        </w:r>
        <w:r w:rsidR="0046087F">
          <w:rPr>
            <w:noProof/>
            <w:webHidden/>
          </w:rPr>
          <w:fldChar w:fldCharType="begin"/>
        </w:r>
        <w:r w:rsidR="0046087F">
          <w:rPr>
            <w:noProof/>
            <w:webHidden/>
          </w:rPr>
          <w:instrText xml:space="preserve"> PAGEREF _Toc444155974 \h </w:instrText>
        </w:r>
        <w:r w:rsidR="0046087F">
          <w:rPr>
            <w:noProof/>
            <w:webHidden/>
          </w:rPr>
        </w:r>
        <w:r w:rsidR="0046087F">
          <w:rPr>
            <w:noProof/>
            <w:webHidden/>
          </w:rPr>
          <w:fldChar w:fldCharType="separate"/>
        </w:r>
        <w:r w:rsidR="00607D57">
          <w:rPr>
            <w:noProof/>
            <w:webHidden/>
          </w:rPr>
          <w:t>825</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975" w:history="1">
        <w:r w:rsidR="0046087F" w:rsidRPr="00404A4E">
          <w:rPr>
            <w:rStyle w:val="Hyperlink"/>
            <w:noProof/>
          </w:rPr>
          <w:t>10.2</w:t>
        </w:r>
        <w:r w:rsidR="0046087F">
          <w:rPr>
            <w:rFonts w:asciiTheme="minorHAnsi" w:eastAsiaTheme="minorEastAsia" w:hAnsiTheme="minorHAnsi" w:cstheme="minorBidi"/>
            <w:noProof/>
            <w:sz w:val="22"/>
            <w:szCs w:val="22"/>
          </w:rPr>
          <w:tab/>
        </w:r>
        <w:r w:rsidR="0046087F" w:rsidRPr="00404A4E">
          <w:rPr>
            <w:rStyle w:val="Hyperlink"/>
            <w:noProof/>
          </w:rPr>
          <w:t>ALL_CONS_COLUMNS</w:t>
        </w:r>
        <w:r w:rsidR="0046087F">
          <w:rPr>
            <w:noProof/>
            <w:webHidden/>
          </w:rPr>
          <w:tab/>
        </w:r>
        <w:r w:rsidR="0046087F">
          <w:rPr>
            <w:noProof/>
            <w:webHidden/>
          </w:rPr>
          <w:fldChar w:fldCharType="begin"/>
        </w:r>
        <w:r w:rsidR="0046087F">
          <w:rPr>
            <w:noProof/>
            <w:webHidden/>
          </w:rPr>
          <w:instrText xml:space="preserve"> PAGEREF _Toc444155975 \h </w:instrText>
        </w:r>
        <w:r w:rsidR="0046087F">
          <w:rPr>
            <w:noProof/>
            <w:webHidden/>
          </w:rPr>
        </w:r>
        <w:r w:rsidR="0046087F">
          <w:rPr>
            <w:noProof/>
            <w:webHidden/>
          </w:rPr>
          <w:fldChar w:fldCharType="separate"/>
        </w:r>
        <w:r w:rsidR="00607D57">
          <w:rPr>
            <w:noProof/>
            <w:webHidden/>
          </w:rPr>
          <w:t>825</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976" w:history="1">
        <w:r w:rsidR="0046087F" w:rsidRPr="00404A4E">
          <w:rPr>
            <w:rStyle w:val="Hyperlink"/>
            <w:noProof/>
          </w:rPr>
          <w:t>10.3</w:t>
        </w:r>
        <w:r w:rsidR="0046087F">
          <w:rPr>
            <w:rFonts w:asciiTheme="minorHAnsi" w:eastAsiaTheme="minorEastAsia" w:hAnsiTheme="minorHAnsi" w:cstheme="minorBidi"/>
            <w:noProof/>
            <w:sz w:val="22"/>
            <w:szCs w:val="22"/>
          </w:rPr>
          <w:tab/>
        </w:r>
        <w:r w:rsidR="0046087F" w:rsidRPr="00404A4E">
          <w:rPr>
            <w:rStyle w:val="Hyperlink"/>
            <w:noProof/>
          </w:rPr>
          <w:t>ALL_CONSTRAINTS</w:t>
        </w:r>
        <w:r w:rsidR="0046087F">
          <w:rPr>
            <w:noProof/>
            <w:webHidden/>
          </w:rPr>
          <w:tab/>
        </w:r>
        <w:r w:rsidR="0046087F">
          <w:rPr>
            <w:noProof/>
            <w:webHidden/>
          </w:rPr>
          <w:fldChar w:fldCharType="begin"/>
        </w:r>
        <w:r w:rsidR="0046087F">
          <w:rPr>
            <w:noProof/>
            <w:webHidden/>
          </w:rPr>
          <w:instrText xml:space="preserve"> PAGEREF _Toc444155976 \h </w:instrText>
        </w:r>
        <w:r w:rsidR="0046087F">
          <w:rPr>
            <w:noProof/>
            <w:webHidden/>
          </w:rPr>
        </w:r>
        <w:r w:rsidR="0046087F">
          <w:rPr>
            <w:noProof/>
            <w:webHidden/>
          </w:rPr>
          <w:fldChar w:fldCharType="separate"/>
        </w:r>
        <w:r w:rsidR="00607D57">
          <w:rPr>
            <w:noProof/>
            <w:webHidden/>
          </w:rPr>
          <w:t>826</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977" w:history="1">
        <w:r w:rsidR="0046087F" w:rsidRPr="00404A4E">
          <w:rPr>
            <w:rStyle w:val="Hyperlink"/>
            <w:noProof/>
          </w:rPr>
          <w:t>10.4</w:t>
        </w:r>
        <w:r w:rsidR="0046087F">
          <w:rPr>
            <w:rFonts w:asciiTheme="minorHAnsi" w:eastAsiaTheme="minorEastAsia" w:hAnsiTheme="minorHAnsi" w:cstheme="minorBidi"/>
            <w:noProof/>
            <w:sz w:val="22"/>
            <w:szCs w:val="22"/>
          </w:rPr>
          <w:tab/>
        </w:r>
        <w:r w:rsidR="0046087F" w:rsidRPr="00404A4E">
          <w:rPr>
            <w:rStyle w:val="Hyperlink"/>
            <w:noProof/>
          </w:rPr>
          <w:t>ALL_DB_LINKS</w:t>
        </w:r>
        <w:r w:rsidR="0046087F">
          <w:rPr>
            <w:noProof/>
            <w:webHidden/>
          </w:rPr>
          <w:tab/>
        </w:r>
        <w:r w:rsidR="0046087F">
          <w:rPr>
            <w:noProof/>
            <w:webHidden/>
          </w:rPr>
          <w:fldChar w:fldCharType="begin"/>
        </w:r>
        <w:r w:rsidR="0046087F">
          <w:rPr>
            <w:noProof/>
            <w:webHidden/>
          </w:rPr>
          <w:instrText xml:space="preserve"> PAGEREF _Toc444155977 \h </w:instrText>
        </w:r>
        <w:r w:rsidR="0046087F">
          <w:rPr>
            <w:noProof/>
            <w:webHidden/>
          </w:rPr>
        </w:r>
        <w:r w:rsidR="0046087F">
          <w:rPr>
            <w:noProof/>
            <w:webHidden/>
          </w:rPr>
          <w:fldChar w:fldCharType="separate"/>
        </w:r>
        <w:r w:rsidR="00607D57">
          <w:rPr>
            <w:noProof/>
            <w:webHidden/>
          </w:rPr>
          <w:t>826</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978" w:history="1">
        <w:r w:rsidR="0046087F" w:rsidRPr="00404A4E">
          <w:rPr>
            <w:rStyle w:val="Hyperlink"/>
            <w:noProof/>
          </w:rPr>
          <w:t>10.5</w:t>
        </w:r>
        <w:r w:rsidR="0046087F">
          <w:rPr>
            <w:rFonts w:asciiTheme="minorHAnsi" w:eastAsiaTheme="minorEastAsia" w:hAnsiTheme="minorHAnsi" w:cstheme="minorBidi"/>
            <w:noProof/>
            <w:sz w:val="22"/>
            <w:szCs w:val="22"/>
          </w:rPr>
          <w:tab/>
        </w:r>
        <w:r w:rsidR="0046087F" w:rsidRPr="00404A4E">
          <w:rPr>
            <w:rStyle w:val="Hyperlink"/>
            <w:noProof/>
          </w:rPr>
          <w:t>ALL_IND_COLUMNS</w:t>
        </w:r>
        <w:r w:rsidR="0046087F">
          <w:rPr>
            <w:noProof/>
            <w:webHidden/>
          </w:rPr>
          <w:tab/>
        </w:r>
        <w:r w:rsidR="0046087F">
          <w:rPr>
            <w:noProof/>
            <w:webHidden/>
          </w:rPr>
          <w:fldChar w:fldCharType="begin"/>
        </w:r>
        <w:r w:rsidR="0046087F">
          <w:rPr>
            <w:noProof/>
            <w:webHidden/>
          </w:rPr>
          <w:instrText xml:space="preserve"> PAGEREF _Toc444155978 \h </w:instrText>
        </w:r>
        <w:r w:rsidR="0046087F">
          <w:rPr>
            <w:noProof/>
            <w:webHidden/>
          </w:rPr>
        </w:r>
        <w:r w:rsidR="0046087F">
          <w:rPr>
            <w:noProof/>
            <w:webHidden/>
          </w:rPr>
          <w:fldChar w:fldCharType="separate"/>
        </w:r>
        <w:r w:rsidR="00607D57">
          <w:rPr>
            <w:noProof/>
            <w:webHidden/>
          </w:rPr>
          <w:t>827</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979" w:history="1">
        <w:r w:rsidR="0046087F" w:rsidRPr="00404A4E">
          <w:rPr>
            <w:rStyle w:val="Hyperlink"/>
            <w:noProof/>
          </w:rPr>
          <w:t>10.6</w:t>
        </w:r>
        <w:r w:rsidR="0046087F">
          <w:rPr>
            <w:rFonts w:asciiTheme="minorHAnsi" w:eastAsiaTheme="minorEastAsia" w:hAnsiTheme="minorHAnsi" w:cstheme="minorBidi"/>
            <w:noProof/>
            <w:sz w:val="22"/>
            <w:szCs w:val="22"/>
          </w:rPr>
          <w:tab/>
        </w:r>
        <w:r w:rsidR="0046087F" w:rsidRPr="00404A4E">
          <w:rPr>
            <w:rStyle w:val="Hyperlink"/>
            <w:noProof/>
          </w:rPr>
          <w:t>ALL_INDEXES</w:t>
        </w:r>
        <w:r w:rsidR="0046087F">
          <w:rPr>
            <w:noProof/>
            <w:webHidden/>
          </w:rPr>
          <w:tab/>
        </w:r>
        <w:r w:rsidR="0046087F">
          <w:rPr>
            <w:noProof/>
            <w:webHidden/>
          </w:rPr>
          <w:fldChar w:fldCharType="begin"/>
        </w:r>
        <w:r w:rsidR="0046087F">
          <w:rPr>
            <w:noProof/>
            <w:webHidden/>
          </w:rPr>
          <w:instrText xml:space="preserve"> PAGEREF _Toc444155979 \h </w:instrText>
        </w:r>
        <w:r w:rsidR="0046087F">
          <w:rPr>
            <w:noProof/>
            <w:webHidden/>
          </w:rPr>
        </w:r>
        <w:r w:rsidR="0046087F">
          <w:rPr>
            <w:noProof/>
            <w:webHidden/>
          </w:rPr>
          <w:fldChar w:fldCharType="separate"/>
        </w:r>
        <w:r w:rsidR="00607D57">
          <w:rPr>
            <w:noProof/>
            <w:webHidden/>
          </w:rPr>
          <w:t>827</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980" w:history="1">
        <w:r w:rsidR="0046087F" w:rsidRPr="00404A4E">
          <w:rPr>
            <w:rStyle w:val="Hyperlink"/>
            <w:noProof/>
          </w:rPr>
          <w:t>10.7</w:t>
        </w:r>
        <w:r w:rsidR="0046087F">
          <w:rPr>
            <w:rFonts w:asciiTheme="minorHAnsi" w:eastAsiaTheme="minorEastAsia" w:hAnsiTheme="minorHAnsi" w:cstheme="minorBidi"/>
            <w:noProof/>
            <w:sz w:val="22"/>
            <w:szCs w:val="22"/>
          </w:rPr>
          <w:tab/>
        </w:r>
        <w:r w:rsidR="0046087F" w:rsidRPr="00404A4E">
          <w:rPr>
            <w:rStyle w:val="Hyperlink"/>
            <w:noProof/>
          </w:rPr>
          <w:t>ALL_JOBS</w:t>
        </w:r>
        <w:r w:rsidR="0046087F">
          <w:rPr>
            <w:noProof/>
            <w:webHidden/>
          </w:rPr>
          <w:tab/>
        </w:r>
        <w:r w:rsidR="0046087F">
          <w:rPr>
            <w:noProof/>
            <w:webHidden/>
          </w:rPr>
          <w:fldChar w:fldCharType="begin"/>
        </w:r>
        <w:r w:rsidR="0046087F">
          <w:rPr>
            <w:noProof/>
            <w:webHidden/>
          </w:rPr>
          <w:instrText xml:space="preserve"> PAGEREF _Toc444155980 \h </w:instrText>
        </w:r>
        <w:r w:rsidR="0046087F">
          <w:rPr>
            <w:noProof/>
            <w:webHidden/>
          </w:rPr>
        </w:r>
        <w:r w:rsidR="0046087F">
          <w:rPr>
            <w:noProof/>
            <w:webHidden/>
          </w:rPr>
          <w:fldChar w:fldCharType="separate"/>
        </w:r>
        <w:r w:rsidR="00607D57">
          <w:rPr>
            <w:noProof/>
            <w:webHidden/>
          </w:rPr>
          <w:t>828</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981" w:history="1">
        <w:r w:rsidR="0046087F" w:rsidRPr="00404A4E">
          <w:rPr>
            <w:rStyle w:val="Hyperlink"/>
            <w:noProof/>
          </w:rPr>
          <w:t>10.8</w:t>
        </w:r>
        <w:r w:rsidR="0046087F">
          <w:rPr>
            <w:rFonts w:asciiTheme="minorHAnsi" w:eastAsiaTheme="minorEastAsia" w:hAnsiTheme="minorHAnsi" w:cstheme="minorBidi"/>
            <w:noProof/>
            <w:sz w:val="22"/>
            <w:szCs w:val="22"/>
          </w:rPr>
          <w:tab/>
        </w:r>
        <w:r w:rsidR="0046087F" w:rsidRPr="00404A4E">
          <w:rPr>
            <w:rStyle w:val="Hyperlink"/>
            <w:noProof/>
          </w:rPr>
          <w:t>ALL_OBJECTS</w:t>
        </w:r>
        <w:r w:rsidR="0046087F">
          <w:rPr>
            <w:noProof/>
            <w:webHidden/>
          </w:rPr>
          <w:tab/>
        </w:r>
        <w:r w:rsidR="0046087F">
          <w:rPr>
            <w:noProof/>
            <w:webHidden/>
          </w:rPr>
          <w:fldChar w:fldCharType="begin"/>
        </w:r>
        <w:r w:rsidR="0046087F">
          <w:rPr>
            <w:noProof/>
            <w:webHidden/>
          </w:rPr>
          <w:instrText xml:space="preserve"> PAGEREF _Toc444155981 \h </w:instrText>
        </w:r>
        <w:r w:rsidR="0046087F">
          <w:rPr>
            <w:noProof/>
            <w:webHidden/>
          </w:rPr>
        </w:r>
        <w:r w:rsidR="0046087F">
          <w:rPr>
            <w:noProof/>
            <w:webHidden/>
          </w:rPr>
          <w:fldChar w:fldCharType="separate"/>
        </w:r>
        <w:r w:rsidR="00607D57">
          <w:rPr>
            <w:noProof/>
            <w:webHidden/>
          </w:rPr>
          <w:t>828</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5982" w:history="1">
        <w:r w:rsidR="0046087F" w:rsidRPr="00404A4E">
          <w:rPr>
            <w:rStyle w:val="Hyperlink"/>
            <w:noProof/>
          </w:rPr>
          <w:t>10.9</w:t>
        </w:r>
        <w:r w:rsidR="0046087F">
          <w:rPr>
            <w:rFonts w:asciiTheme="minorHAnsi" w:eastAsiaTheme="minorEastAsia" w:hAnsiTheme="minorHAnsi" w:cstheme="minorBidi"/>
            <w:noProof/>
            <w:sz w:val="22"/>
            <w:szCs w:val="22"/>
          </w:rPr>
          <w:tab/>
        </w:r>
        <w:r w:rsidR="0046087F" w:rsidRPr="00404A4E">
          <w:rPr>
            <w:rStyle w:val="Hyperlink"/>
            <w:noProof/>
          </w:rPr>
          <w:t>ALL_PART_KEY_COLUMNS</w:t>
        </w:r>
        <w:r w:rsidR="0046087F">
          <w:rPr>
            <w:noProof/>
            <w:webHidden/>
          </w:rPr>
          <w:tab/>
        </w:r>
        <w:r w:rsidR="0046087F">
          <w:rPr>
            <w:noProof/>
            <w:webHidden/>
          </w:rPr>
          <w:fldChar w:fldCharType="begin"/>
        </w:r>
        <w:r w:rsidR="0046087F">
          <w:rPr>
            <w:noProof/>
            <w:webHidden/>
          </w:rPr>
          <w:instrText xml:space="preserve"> PAGEREF _Toc444155982 \h </w:instrText>
        </w:r>
        <w:r w:rsidR="0046087F">
          <w:rPr>
            <w:noProof/>
            <w:webHidden/>
          </w:rPr>
        </w:r>
        <w:r w:rsidR="0046087F">
          <w:rPr>
            <w:noProof/>
            <w:webHidden/>
          </w:rPr>
          <w:fldChar w:fldCharType="separate"/>
        </w:r>
        <w:r w:rsidR="00607D57">
          <w:rPr>
            <w:noProof/>
            <w:webHidden/>
          </w:rPr>
          <w:t>829</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83" w:history="1">
        <w:r w:rsidR="0046087F" w:rsidRPr="00404A4E">
          <w:rPr>
            <w:rStyle w:val="Hyperlink"/>
            <w:noProof/>
          </w:rPr>
          <w:t>10.10</w:t>
        </w:r>
        <w:r w:rsidR="0046087F">
          <w:rPr>
            <w:rFonts w:asciiTheme="minorHAnsi" w:eastAsiaTheme="minorEastAsia" w:hAnsiTheme="minorHAnsi" w:cstheme="minorBidi"/>
            <w:noProof/>
            <w:sz w:val="22"/>
            <w:szCs w:val="22"/>
          </w:rPr>
          <w:tab/>
        </w:r>
        <w:r w:rsidR="0046087F" w:rsidRPr="00404A4E">
          <w:rPr>
            <w:rStyle w:val="Hyperlink"/>
            <w:noProof/>
          </w:rPr>
          <w:t>ALL_PART_TABLES</w:t>
        </w:r>
        <w:r w:rsidR="0046087F">
          <w:rPr>
            <w:noProof/>
            <w:webHidden/>
          </w:rPr>
          <w:tab/>
        </w:r>
        <w:r w:rsidR="0046087F">
          <w:rPr>
            <w:noProof/>
            <w:webHidden/>
          </w:rPr>
          <w:fldChar w:fldCharType="begin"/>
        </w:r>
        <w:r w:rsidR="0046087F">
          <w:rPr>
            <w:noProof/>
            <w:webHidden/>
          </w:rPr>
          <w:instrText xml:space="preserve"> PAGEREF _Toc444155983 \h </w:instrText>
        </w:r>
        <w:r w:rsidR="0046087F">
          <w:rPr>
            <w:noProof/>
            <w:webHidden/>
          </w:rPr>
        </w:r>
        <w:r w:rsidR="0046087F">
          <w:rPr>
            <w:noProof/>
            <w:webHidden/>
          </w:rPr>
          <w:fldChar w:fldCharType="separate"/>
        </w:r>
        <w:r w:rsidR="00607D57">
          <w:rPr>
            <w:noProof/>
            <w:webHidden/>
          </w:rPr>
          <w:t>830</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84" w:history="1">
        <w:r w:rsidR="0046087F" w:rsidRPr="00404A4E">
          <w:rPr>
            <w:rStyle w:val="Hyperlink"/>
            <w:noProof/>
          </w:rPr>
          <w:t>10.11</w:t>
        </w:r>
        <w:r w:rsidR="0046087F">
          <w:rPr>
            <w:rFonts w:asciiTheme="minorHAnsi" w:eastAsiaTheme="minorEastAsia" w:hAnsiTheme="minorHAnsi" w:cstheme="minorBidi"/>
            <w:noProof/>
            <w:sz w:val="22"/>
            <w:szCs w:val="22"/>
          </w:rPr>
          <w:tab/>
        </w:r>
        <w:r w:rsidR="0046087F" w:rsidRPr="00404A4E">
          <w:rPr>
            <w:rStyle w:val="Hyperlink"/>
            <w:noProof/>
          </w:rPr>
          <w:t>ALL_POLICIES</w:t>
        </w:r>
        <w:r w:rsidR="0046087F">
          <w:rPr>
            <w:noProof/>
            <w:webHidden/>
          </w:rPr>
          <w:tab/>
        </w:r>
        <w:r w:rsidR="0046087F">
          <w:rPr>
            <w:noProof/>
            <w:webHidden/>
          </w:rPr>
          <w:fldChar w:fldCharType="begin"/>
        </w:r>
        <w:r w:rsidR="0046087F">
          <w:rPr>
            <w:noProof/>
            <w:webHidden/>
          </w:rPr>
          <w:instrText xml:space="preserve"> PAGEREF _Toc444155984 \h </w:instrText>
        </w:r>
        <w:r w:rsidR="0046087F">
          <w:rPr>
            <w:noProof/>
            <w:webHidden/>
          </w:rPr>
        </w:r>
        <w:r w:rsidR="0046087F">
          <w:rPr>
            <w:noProof/>
            <w:webHidden/>
          </w:rPr>
          <w:fldChar w:fldCharType="separate"/>
        </w:r>
        <w:r w:rsidR="00607D57">
          <w:rPr>
            <w:noProof/>
            <w:webHidden/>
          </w:rPr>
          <w:t>831</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85" w:history="1">
        <w:r w:rsidR="0046087F" w:rsidRPr="00404A4E">
          <w:rPr>
            <w:rStyle w:val="Hyperlink"/>
            <w:noProof/>
          </w:rPr>
          <w:t>10.12</w:t>
        </w:r>
        <w:r w:rsidR="0046087F">
          <w:rPr>
            <w:rFonts w:asciiTheme="minorHAnsi" w:eastAsiaTheme="minorEastAsia" w:hAnsiTheme="minorHAnsi" w:cstheme="minorBidi"/>
            <w:noProof/>
            <w:sz w:val="22"/>
            <w:szCs w:val="22"/>
          </w:rPr>
          <w:tab/>
        </w:r>
        <w:r w:rsidR="0046087F" w:rsidRPr="00404A4E">
          <w:rPr>
            <w:rStyle w:val="Hyperlink"/>
            <w:noProof/>
          </w:rPr>
          <w:t>ALL_SEQUENCES</w:t>
        </w:r>
        <w:r w:rsidR="0046087F">
          <w:rPr>
            <w:noProof/>
            <w:webHidden/>
          </w:rPr>
          <w:tab/>
        </w:r>
        <w:r w:rsidR="0046087F">
          <w:rPr>
            <w:noProof/>
            <w:webHidden/>
          </w:rPr>
          <w:fldChar w:fldCharType="begin"/>
        </w:r>
        <w:r w:rsidR="0046087F">
          <w:rPr>
            <w:noProof/>
            <w:webHidden/>
          </w:rPr>
          <w:instrText xml:space="preserve"> PAGEREF _Toc444155985 \h </w:instrText>
        </w:r>
        <w:r w:rsidR="0046087F">
          <w:rPr>
            <w:noProof/>
            <w:webHidden/>
          </w:rPr>
        </w:r>
        <w:r w:rsidR="0046087F">
          <w:rPr>
            <w:noProof/>
            <w:webHidden/>
          </w:rPr>
          <w:fldChar w:fldCharType="separate"/>
        </w:r>
        <w:r w:rsidR="00607D57">
          <w:rPr>
            <w:noProof/>
            <w:webHidden/>
          </w:rPr>
          <w:t>832</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86" w:history="1">
        <w:r w:rsidR="0046087F" w:rsidRPr="00404A4E">
          <w:rPr>
            <w:rStyle w:val="Hyperlink"/>
            <w:noProof/>
          </w:rPr>
          <w:t>10.13</w:t>
        </w:r>
        <w:r w:rsidR="0046087F">
          <w:rPr>
            <w:rFonts w:asciiTheme="minorHAnsi" w:eastAsiaTheme="minorEastAsia" w:hAnsiTheme="minorHAnsi" w:cstheme="minorBidi"/>
            <w:noProof/>
            <w:sz w:val="22"/>
            <w:szCs w:val="22"/>
          </w:rPr>
          <w:tab/>
        </w:r>
        <w:r w:rsidR="0046087F" w:rsidRPr="00404A4E">
          <w:rPr>
            <w:rStyle w:val="Hyperlink"/>
            <w:noProof/>
          </w:rPr>
          <w:t>ALL_SOURCE</w:t>
        </w:r>
        <w:r w:rsidR="0046087F">
          <w:rPr>
            <w:noProof/>
            <w:webHidden/>
          </w:rPr>
          <w:tab/>
        </w:r>
        <w:r w:rsidR="0046087F">
          <w:rPr>
            <w:noProof/>
            <w:webHidden/>
          </w:rPr>
          <w:fldChar w:fldCharType="begin"/>
        </w:r>
        <w:r w:rsidR="0046087F">
          <w:rPr>
            <w:noProof/>
            <w:webHidden/>
          </w:rPr>
          <w:instrText xml:space="preserve"> PAGEREF _Toc444155986 \h </w:instrText>
        </w:r>
        <w:r w:rsidR="0046087F">
          <w:rPr>
            <w:noProof/>
            <w:webHidden/>
          </w:rPr>
        </w:r>
        <w:r w:rsidR="0046087F">
          <w:rPr>
            <w:noProof/>
            <w:webHidden/>
          </w:rPr>
          <w:fldChar w:fldCharType="separate"/>
        </w:r>
        <w:r w:rsidR="00607D57">
          <w:rPr>
            <w:noProof/>
            <w:webHidden/>
          </w:rPr>
          <w:t>832</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87" w:history="1">
        <w:r w:rsidR="0046087F" w:rsidRPr="00404A4E">
          <w:rPr>
            <w:rStyle w:val="Hyperlink"/>
            <w:noProof/>
          </w:rPr>
          <w:t>10.14</w:t>
        </w:r>
        <w:r w:rsidR="0046087F">
          <w:rPr>
            <w:rFonts w:asciiTheme="minorHAnsi" w:eastAsiaTheme="minorEastAsia" w:hAnsiTheme="minorHAnsi" w:cstheme="minorBidi"/>
            <w:noProof/>
            <w:sz w:val="22"/>
            <w:szCs w:val="22"/>
          </w:rPr>
          <w:tab/>
        </w:r>
        <w:r w:rsidR="0046087F" w:rsidRPr="00404A4E">
          <w:rPr>
            <w:rStyle w:val="Hyperlink"/>
            <w:noProof/>
          </w:rPr>
          <w:t>ALL_SUBPART_KEY_COLUMNS</w:t>
        </w:r>
        <w:r w:rsidR="0046087F">
          <w:rPr>
            <w:noProof/>
            <w:webHidden/>
          </w:rPr>
          <w:tab/>
        </w:r>
        <w:r w:rsidR="0046087F">
          <w:rPr>
            <w:noProof/>
            <w:webHidden/>
          </w:rPr>
          <w:fldChar w:fldCharType="begin"/>
        </w:r>
        <w:r w:rsidR="0046087F">
          <w:rPr>
            <w:noProof/>
            <w:webHidden/>
          </w:rPr>
          <w:instrText xml:space="preserve"> PAGEREF _Toc444155987 \h </w:instrText>
        </w:r>
        <w:r w:rsidR="0046087F">
          <w:rPr>
            <w:noProof/>
            <w:webHidden/>
          </w:rPr>
        </w:r>
        <w:r w:rsidR="0046087F">
          <w:rPr>
            <w:noProof/>
            <w:webHidden/>
          </w:rPr>
          <w:fldChar w:fldCharType="separate"/>
        </w:r>
        <w:r w:rsidR="00607D57">
          <w:rPr>
            <w:noProof/>
            <w:webHidden/>
          </w:rPr>
          <w:t>833</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88" w:history="1">
        <w:r w:rsidR="0046087F" w:rsidRPr="00404A4E">
          <w:rPr>
            <w:rStyle w:val="Hyperlink"/>
            <w:noProof/>
          </w:rPr>
          <w:t>10.15</w:t>
        </w:r>
        <w:r w:rsidR="0046087F">
          <w:rPr>
            <w:rFonts w:asciiTheme="minorHAnsi" w:eastAsiaTheme="minorEastAsia" w:hAnsiTheme="minorHAnsi" w:cstheme="minorBidi"/>
            <w:noProof/>
            <w:sz w:val="22"/>
            <w:szCs w:val="22"/>
          </w:rPr>
          <w:tab/>
        </w:r>
        <w:r w:rsidR="0046087F" w:rsidRPr="00404A4E">
          <w:rPr>
            <w:rStyle w:val="Hyperlink"/>
            <w:noProof/>
          </w:rPr>
          <w:t>ALL_SYNONYMS</w:t>
        </w:r>
        <w:r w:rsidR="0046087F">
          <w:rPr>
            <w:noProof/>
            <w:webHidden/>
          </w:rPr>
          <w:tab/>
        </w:r>
        <w:r w:rsidR="0046087F">
          <w:rPr>
            <w:noProof/>
            <w:webHidden/>
          </w:rPr>
          <w:fldChar w:fldCharType="begin"/>
        </w:r>
        <w:r w:rsidR="0046087F">
          <w:rPr>
            <w:noProof/>
            <w:webHidden/>
          </w:rPr>
          <w:instrText xml:space="preserve"> PAGEREF _Toc444155988 \h </w:instrText>
        </w:r>
        <w:r w:rsidR="0046087F">
          <w:rPr>
            <w:noProof/>
            <w:webHidden/>
          </w:rPr>
        </w:r>
        <w:r w:rsidR="0046087F">
          <w:rPr>
            <w:noProof/>
            <w:webHidden/>
          </w:rPr>
          <w:fldChar w:fldCharType="separate"/>
        </w:r>
        <w:r w:rsidR="00607D57">
          <w:rPr>
            <w:noProof/>
            <w:webHidden/>
          </w:rPr>
          <w:t>833</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89" w:history="1">
        <w:r w:rsidR="0046087F" w:rsidRPr="00404A4E">
          <w:rPr>
            <w:rStyle w:val="Hyperlink"/>
            <w:noProof/>
          </w:rPr>
          <w:t>10.16</w:t>
        </w:r>
        <w:r w:rsidR="0046087F">
          <w:rPr>
            <w:rFonts w:asciiTheme="minorHAnsi" w:eastAsiaTheme="minorEastAsia" w:hAnsiTheme="minorHAnsi" w:cstheme="minorBidi"/>
            <w:noProof/>
            <w:sz w:val="22"/>
            <w:szCs w:val="22"/>
          </w:rPr>
          <w:tab/>
        </w:r>
        <w:r w:rsidR="0046087F" w:rsidRPr="00404A4E">
          <w:rPr>
            <w:rStyle w:val="Hyperlink"/>
            <w:noProof/>
          </w:rPr>
          <w:t>ALL_TAB_COLUMNS</w:t>
        </w:r>
        <w:r w:rsidR="0046087F">
          <w:rPr>
            <w:noProof/>
            <w:webHidden/>
          </w:rPr>
          <w:tab/>
        </w:r>
        <w:r w:rsidR="0046087F">
          <w:rPr>
            <w:noProof/>
            <w:webHidden/>
          </w:rPr>
          <w:fldChar w:fldCharType="begin"/>
        </w:r>
        <w:r w:rsidR="0046087F">
          <w:rPr>
            <w:noProof/>
            <w:webHidden/>
          </w:rPr>
          <w:instrText xml:space="preserve"> PAGEREF _Toc444155989 \h </w:instrText>
        </w:r>
        <w:r w:rsidR="0046087F">
          <w:rPr>
            <w:noProof/>
            <w:webHidden/>
          </w:rPr>
        </w:r>
        <w:r w:rsidR="0046087F">
          <w:rPr>
            <w:noProof/>
            <w:webHidden/>
          </w:rPr>
          <w:fldChar w:fldCharType="separate"/>
        </w:r>
        <w:r w:rsidR="00607D57">
          <w:rPr>
            <w:noProof/>
            <w:webHidden/>
          </w:rPr>
          <w:t>834</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90" w:history="1">
        <w:r w:rsidR="0046087F" w:rsidRPr="00404A4E">
          <w:rPr>
            <w:rStyle w:val="Hyperlink"/>
            <w:noProof/>
          </w:rPr>
          <w:t>10.17</w:t>
        </w:r>
        <w:r w:rsidR="0046087F">
          <w:rPr>
            <w:rFonts w:asciiTheme="minorHAnsi" w:eastAsiaTheme="minorEastAsia" w:hAnsiTheme="minorHAnsi" w:cstheme="minorBidi"/>
            <w:noProof/>
            <w:sz w:val="22"/>
            <w:szCs w:val="22"/>
          </w:rPr>
          <w:tab/>
        </w:r>
        <w:r w:rsidR="0046087F" w:rsidRPr="00404A4E">
          <w:rPr>
            <w:rStyle w:val="Hyperlink"/>
            <w:noProof/>
          </w:rPr>
          <w:t>ALL_TAB_PARTITIONS</w:t>
        </w:r>
        <w:r w:rsidR="0046087F">
          <w:rPr>
            <w:noProof/>
            <w:webHidden/>
          </w:rPr>
          <w:tab/>
        </w:r>
        <w:r w:rsidR="0046087F">
          <w:rPr>
            <w:noProof/>
            <w:webHidden/>
          </w:rPr>
          <w:fldChar w:fldCharType="begin"/>
        </w:r>
        <w:r w:rsidR="0046087F">
          <w:rPr>
            <w:noProof/>
            <w:webHidden/>
          </w:rPr>
          <w:instrText xml:space="preserve"> PAGEREF _Toc444155990 \h </w:instrText>
        </w:r>
        <w:r w:rsidR="0046087F">
          <w:rPr>
            <w:noProof/>
            <w:webHidden/>
          </w:rPr>
        </w:r>
        <w:r w:rsidR="0046087F">
          <w:rPr>
            <w:noProof/>
            <w:webHidden/>
          </w:rPr>
          <w:fldChar w:fldCharType="separate"/>
        </w:r>
        <w:r w:rsidR="00607D57">
          <w:rPr>
            <w:noProof/>
            <w:webHidden/>
          </w:rPr>
          <w:t>835</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91" w:history="1">
        <w:r w:rsidR="0046087F" w:rsidRPr="00404A4E">
          <w:rPr>
            <w:rStyle w:val="Hyperlink"/>
            <w:noProof/>
          </w:rPr>
          <w:t>10.18</w:t>
        </w:r>
        <w:r w:rsidR="0046087F">
          <w:rPr>
            <w:rFonts w:asciiTheme="minorHAnsi" w:eastAsiaTheme="minorEastAsia" w:hAnsiTheme="minorHAnsi" w:cstheme="minorBidi"/>
            <w:noProof/>
            <w:sz w:val="22"/>
            <w:szCs w:val="22"/>
          </w:rPr>
          <w:tab/>
        </w:r>
        <w:r w:rsidR="0046087F" w:rsidRPr="00404A4E">
          <w:rPr>
            <w:rStyle w:val="Hyperlink"/>
            <w:noProof/>
          </w:rPr>
          <w:t>ALL_TAB_SUBPARTITIONS</w:t>
        </w:r>
        <w:r w:rsidR="0046087F">
          <w:rPr>
            <w:noProof/>
            <w:webHidden/>
          </w:rPr>
          <w:tab/>
        </w:r>
        <w:r w:rsidR="0046087F">
          <w:rPr>
            <w:noProof/>
            <w:webHidden/>
          </w:rPr>
          <w:fldChar w:fldCharType="begin"/>
        </w:r>
        <w:r w:rsidR="0046087F">
          <w:rPr>
            <w:noProof/>
            <w:webHidden/>
          </w:rPr>
          <w:instrText xml:space="preserve"> PAGEREF _Toc444155991 \h </w:instrText>
        </w:r>
        <w:r w:rsidR="0046087F">
          <w:rPr>
            <w:noProof/>
            <w:webHidden/>
          </w:rPr>
        </w:r>
        <w:r w:rsidR="0046087F">
          <w:rPr>
            <w:noProof/>
            <w:webHidden/>
          </w:rPr>
          <w:fldChar w:fldCharType="separate"/>
        </w:r>
        <w:r w:rsidR="00607D57">
          <w:rPr>
            <w:noProof/>
            <w:webHidden/>
          </w:rPr>
          <w:t>836</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92" w:history="1">
        <w:r w:rsidR="0046087F" w:rsidRPr="00404A4E">
          <w:rPr>
            <w:rStyle w:val="Hyperlink"/>
            <w:noProof/>
          </w:rPr>
          <w:t>10.19</w:t>
        </w:r>
        <w:r w:rsidR="0046087F">
          <w:rPr>
            <w:rFonts w:asciiTheme="minorHAnsi" w:eastAsiaTheme="minorEastAsia" w:hAnsiTheme="minorHAnsi" w:cstheme="minorBidi"/>
            <w:noProof/>
            <w:sz w:val="22"/>
            <w:szCs w:val="22"/>
          </w:rPr>
          <w:tab/>
        </w:r>
        <w:r w:rsidR="0046087F" w:rsidRPr="00404A4E">
          <w:rPr>
            <w:rStyle w:val="Hyperlink"/>
            <w:noProof/>
          </w:rPr>
          <w:t>ALL_TABLES</w:t>
        </w:r>
        <w:r w:rsidR="0046087F">
          <w:rPr>
            <w:noProof/>
            <w:webHidden/>
          </w:rPr>
          <w:tab/>
        </w:r>
        <w:r w:rsidR="0046087F">
          <w:rPr>
            <w:noProof/>
            <w:webHidden/>
          </w:rPr>
          <w:fldChar w:fldCharType="begin"/>
        </w:r>
        <w:r w:rsidR="0046087F">
          <w:rPr>
            <w:noProof/>
            <w:webHidden/>
          </w:rPr>
          <w:instrText xml:space="preserve"> PAGEREF _Toc444155992 \h </w:instrText>
        </w:r>
        <w:r w:rsidR="0046087F">
          <w:rPr>
            <w:noProof/>
            <w:webHidden/>
          </w:rPr>
        </w:r>
        <w:r w:rsidR="0046087F">
          <w:rPr>
            <w:noProof/>
            <w:webHidden/>
          </w:rPr>
          <w:fldChar w:fldCharType="separate"/>
        </w:r>
        <w:r w:rsidR="00607D57">
          <w:rPr>
            <w:noProof/>
            <w:webHidden/>
          </w:rPr>
          <w:t>837</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93" w:history="1">
        <w:r w:rsidR="0046087F" w:rsidRPr="00404A4E">
          <w:rPr>
            <w:rStyle w:val="Hyperlink"/>
            <w:noProof/>
          </w:rPr>
          <w:t>10.20</w:t>
        </w:r>
        <w:r w:rsidR="0046087F">
          <w:rPr>
            <w:rFonts w:asciiTheme="minorHAnsi" w:eastAsiaTheme="minorEastAsia" w:hAnsiTheme="minorHAnsi" w:cstheme="minorBidi"/>
            <w:noProof/>
            <w:sz w:val="22"/>
            <w:szCs w:val="22"/>
          </w:rPr>
          <w:tab/>
        </w:r>
        <w:r w:rsidR="0046087F" w:rsidRPr="00404A4E">
          <w:rPr>
            <w:rStyle w:val="Hyperlink"/>
            <w:noProof/>
          </w:rPr>
          <w:t>ALL_TRIGGERS</w:t>
        </w:r>
        <w:r w:rsidR="0046087F">
          <w:rPr>
            <w:noProof/>
            <w:webHidden/>
          </w:rPr>
          <w:tab/>
        </w:r>
        <w:r w:rsidR="0046087F">
          <w:rPr>
            <w:noProof/>
            <w:webHidden/>
          </w:rPr>
          <w:fldChar w:fldCharType="begin"/>
        </w:r>
        <w:r w:rsidR="0046087F">
          <w:rPr>
            <w:noProof/>
            <w:webHidden/>
          </w:rPr>
          <w:instrText xml:space="preserve"> PAGEREF _Toc444155993 \h </w:instrText>
        </w:r>
        <w:r w:rsidR="0046087F">
          <w:rPr>
            <w:noProof/>
            <w:webHidden/>
          </w:rPr>
        </w:r>
        <w:r w:rsidR="0046087F">
          <w:rPr>
            <w:noProof/>
            <w:webHidden/>
          </w:rPr>
          <w:fldChar w:fldCharType="separate"/>
        </w:r>
        <w:r w:rsidR="00607D57">
          <w:rPr>
            <w:noProof/>
            <w:webHidden/>
          </w:rPr>
          <w:t>837</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94" w:history="1">
        <w:r w:rsidR="0046087F" w:rsidRPr="00404A4E">
          <w:rPr>
            <w:rStyle w:val="Hyperlink"/>
            <w:noProof/>
          </w:rPr>
          <w:t>10.21</w:t>
        </w:r>
        <w:r w:rsidR="0046087F">
          <w:rPr>
            <w:rFonts w:asciiTheme="minorHAnsi" w:eastAsiaTheme="minorEastAsia" w:hAnsiTheme="minorHAnsi" w:cstheme="minorBidi"/>
            <w:noProof/>
            <w:sz w:val="22"/>
            <w:szCs w:val="22"/>
          </w:rPr>
          <w:tab/>
        </w:r>
        <w:r w:rsidR="0046087F" w:rsidRPr="00404A4E">
          <w:rPr>
            <w:rStyle w:val="Hyperlink"/>
            <w:noProof/>
          </w:rPr>
          <w:t>ALL_TYPES</w:t>
        </w:r>
        <w:r w:rsidR="0046087F">
          <w:rPr>
            <w:noProof/>
            <w:webHidden/>
          </w:rPr>
          <w:tab/>
        </w:r>
        <w:r w:rsidR="0046087F">
          <w:rPr>
            <w:noProof/>
            <w:webHidden/>
          </w:rPr>
          <w:fldChar w:fldCharType="begin"/>
        </w:r>
        <w:r w:rsidR="0046087F">
          <w:rPr>
            <w:noProof/>
            <w:webHidden/>
          </w:rPr>
          <w:instrText xml:space="preserve"> PAGEREF _Toc444155994 \h </w:instrText>
        </w:r>
        <w:r w:rsidR="0046087F">
          <w:rPr>
            <w:noProof/>
            <w:webHidden/>
          </w:rPr>
        </w:r>
        <w:r w:rsidR="0046087F">
          <w:rPr>
            <w:noProof/>
            <w:webHidden/>
          </w:rPr>
          <w:fldChar w:fldCharType="separate"/>
        </w:r>
        <w:r w:rsidR="00607D57">
          <w:rPr>
            <w:noProof/>
            <w:webHidden/>
          </w:rPr>
          <w:t>838</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95" w:history="1">
        <w:r w:rsidR="0046087F" w:rsidRPr="00404A4E">
          <w:rPr>
            <w:rStyle w:val="Hyperlink"/>
            <w:noProof/>
          </w:rPr>
          <w:t>10.22</w:t>
        </w:r>
        <w:r w:rsidR="0046087F">
          <w:rPr>
            <w:rFonts w:asciiTheme="minorHAnsi" w:eastAsiaTheme="minorEastAsia" w:hAnsiTheme="minorHAnsi" w:cstheme="minorBidi"/>
            <w:noProof/>
            <w:sz w:val="22"/>
            <w:szCs w:val="22"/>
          </w:rPr>
          <w:tab/>
        </w:r>
        <w:r w:rsidR="0046087F" w:rsidRPr="00404A4E">
          <w:rPr>
            <w:rStyle w:val="Hyperlink"/>
            <w:noProof/>
          </w:rPr>
          <w:t>ALL_USERS</w:t>
        </w:r>
        <w:r w:rsidR="0046087F">
          <w:rPr>
            <w:noProof/>
            <w:webHidden/>
          </w:rPr>
          <w:tab/>
        </w:r>
        <w:r w:rsidR="0046087F">
          <w:rPr>
            <w:noProof/>
            <w:webHidden/>
          </w:rPr>
          <w:fldChar w:fldCharType="begin"/>
        </w:r>
        <w:r w:rsidR="0046087F">
          <w:rPr>
            <w:noProof/>
            <w:webHidden/>
          </w:rPr>
          <w:instrText xml:space="preserve"> PAGEREF _Toc444155995 \h </w:instrText>
        </w:r>
        <w:r w:rsidR="0046087F">
          <w:rPr>
            <w:noProof/>
            <w:webHidden/>
          </w:rPr>
        </w:r>
        <w:r w:rsidR="0046087F">
          <w:rPr>
            <w:noProof/>
            <w:webHidden/>
          </w:rPr>
          <w:fldChar w:fldCharType="separate"/>
        </w:r>
        <w:r w:rsidR="00607D57">
          <w:rPr>
            <w:noProof/>
            <w:webHidden/>
          </w:rPr>
          <w:t>838</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96" w:history="1">
        <w:r w:rsidR="0046087F" w:rsidRPr="00404A4E">
          <w:rPr>
            <w:rStyle w:val="Hyperlink"/>
            <w:noProof/>
          </w:rPr>
          <w:t>10.23</w:t>
        </w:r>
        <w:r w:rsidR="0046087F">
          <w:rPr>
            <w:rFonts w:asciiTheme="minorHAnsi" w:eastAsiaTheme="minorEastAsia" w:hAnsiTheme="minorHAnsi" w:cstheme="minorBidi"/>
            <w:noProof/>
            <w:sz w:val="22"/>
            <w:szCs w:val="22"/>
          </w:rPr>
          <w:tab/>
        </w:r>
        <w:r w:rsidR="0046087F" w:rsidRPr="00404A4E">
          <w:rPr>
            <w:rStyle w:val="Hyperlink"/>
            <w:noProof/>
          </w:rPr>
          <w:t>ALL_VIEW_COLUMNS</w:t>
        </w:r>
        <w:r w:rsidR="0046087F">
          <w:rPr>
            <w:noProof/>
            <w:webHidden/>
          </w:rPr>
          <w:tab/>
        </w:r>
        <w:r w:rsidR="0046087F">
          <w:rPr>
            <w:noProof/>
            <w:webHidden/>
          </w:rPr>
          <w:fldChar w:fldCharType="begin"/>
        </w:r>
        <w:r w:rsidR="0046087F">
          <w:rPr>
            <w:noProof/>
            <w:webHidden/>
          </w:rPr>
          <w:instrText xml:space="preserve"> PAGEREF _Toc444155996 \h </w:instrText>
        </w:r>
        <w:r w:rsidR="0046087F">
          <w:rPr>
            <w:noProof/>
            <w:webHidden/>
          </w:rPr>
        </w:r>
        <w:r w:rsidR="0046087F">
          <w:rPr>
            <w:noProof/>
            <w:webHidden/>
          </w:rPr>
          <w:fldChar w:fldCharType="separate"/>
        </w:r>
        <w:r w:rsidR="00607D57">
          <w:rPr>
            <w:noProof/>
            <w:webHidden/>
          </w:rPr>
          <w:t>839</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97" w:history="1">
        <w:r w:rsidR="0046087F" w:rsidRPr="00404A4E">
          <w:rPr>
            <w:rStyle w:val="Hyperlink"/>
            <w:noProof/>
          </w:rPr>
          <w:t>10.24</w:t>
        </w:r>
        <w:r w:rsidR="0046087F">
          <w:rPr>
            <w:rFonts w:asciiTheme="minorHAnsi" w:eastAsiaTheme="minorEastAsia" w:hAnsiTheme="minorHAnsi" w:cstheme="minorBidi"/>
            <w:noProof/>
            <w:sz w:val="22"/>
            <w:szCs w:val="22"/>
          </w:rPr>
          <w:tab/>
        </w:r>
        <w:r w:rsidR="0046087F" w:rsidRPr="00404A4E">
          <w:rPr>
            <w:rStyle w:val="Hyperlink"/>
            <w:noProof/>
          </w:rPr>
          <w:t>ALL_VIEWS</w:t>
        </w:r>
        <w:r w:rsidR="0046087F">
          <w:rPr>
            <w:noProof/>
            <w:webHidden/>
          </w:rPr>
          <w:tab/>
        </w:r>
        <w:r w:rsidR="0046087F">
          <w:rPr>
            <w:noProof/>
            <w:webHidden/>
          </w:rPr>
          <w:fldChar w:fldCharType="begin"/>
        </w:r>
        <w:r w:rsidR="0046087F">
          <w:rPr>
            <w:noProof/>
            <w:webHidden/>
          </w:rPr>
          <w:instrText xml:space="preserve"> PAGEREF _Toc444155997 \h </w:instrText>
        </w:r>
        <w:r w:rsidR="0046087F">
          <w:rPr>
            <w:noProof/>
            <w:webHidden/>
          </w:rPr>
        </w:r>
        <w:r w:rsidR="0046087F">
          <w:rPr>
            <w:noProof/>
            <w:webHidden/>
          </w:rPr>
          <w:fldChar w:fldCharType="separate"/>
        </w:r>
        <w:r w:rsidR="00607D57">
          <w:rPr>
            <w:noProof/>
            <w:webHidden/>
          </w:rPr>
          <w:t>839</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98" w:history="1">
        <w:r w:rsidR="0046087F" w:rsidRPr="00404A4E">
          <w:rPr>
            <w:rStyle w:val="Hyperlink"/>
            <w:noProof/>
          </w:rPr>
          <w:t>10.25</w:t>
        </w:r>
        <w:r w:rsidR="0046087F">
          <w:rPr>
            <w:rFonts w:asciiTheme="minorHAnsi" w:eastAsiaTheme="minorEastAsia" w:hAnsiTheme="minorHAnsi" w:cstheme="minorBidi"/>
            <w:noProof/>
            <w:sz w:val="22"/>
            <w:szCs w:val="22"/>
          </w:rPr>
          <w:tab/>
        </w:r>
        <w:r w:rsidR="0046087F" w:rsidRPr="00404A4E">
          <w:rPr>
            <w:rStyle w:val="Hyperlink"/>
            <w:noProof/>
          </w:rPr>
          <w:t>DBA_ALL_TABLES</w:t>
        </w:r>
        <w:r w:rsidR="0046087F">
          <w:rPr>
            <w:noProof/>
            <w:webHidden/>
          </w:rPr>
          <w:tab/>
        </w:r>
        <w:r w:rsidR="0046087F">
          <w:rPr>
            <w:noProof/>
            <w:webHidden/>
          </w:rPr>
          <w:fldChar w:fldCharType="begin"/>
        </w:r>
        <w:r w:rsidR="0046087F">
          <w:rPr>
            <w:noProof/>
            <w:webHidden/>
          </w:rPr>
          <w:instrText xml:space="preserve"> PAGEREF _Toc444155998 \h </w:instrText>
        </w:r>
        <w:r w:rsidR="0046087F">
          <w:rPr>
            <w:noProof/>
            <w:webHidden/>
          </w:rPr>
        </w:r>
        <w:r w:rsidR="0046087F">
          <w:rPr>
            <w:noProof/>
            <w:webHidden/>
          </w:rPr>
          <w:fldChar w:fldCharType="separate"/>
        </w:r>
        <w:r w:rsidR="00607D57">
          <w:rPr>
            <w:noProof/>
            <w:webHidden/>
          </w:rPr>
          <w:t>840</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5999" w:history="1">
        <w:r w:rsidR="0046087F" w:rsidRPr="00404A4E">
          <w:rPr>
            <w:rStyle w:val="Hyperlink"/>
            <w:noProof/>
          </w:rPr>
          <w:t>10.26</w:t>
        </w:r>
        <w:r w:rsidR="0046087F">
          <w:rPr>
            <w:rFonts w:asciiTheme="minorHAnsi" w:eastAsiaTheme="minorEastAsia" w:hAnsiTheme="minorHAnsi" w:cstheme="minorBidi"/>
            <w:noProof/>
            <w:sz w:val="22"/>
            <w:szCs w:val="22"/>
          </w:rPr>
          <w:tab/>
        </w:r>
        <w:r w:rsidR="0046087F" w:rsidRPr="00404A4E">
          <w:rPr>
            <w:rStyle w:val="Hyperlink"/>
            <w:noProof/>
          </w:rPr>
          <w:t>DBA_CONS_COLUMNS</w:t>
        </w:r>
        <w:r w:rsidR="0046087F">
          <w:rPr>
            <w:noProof/>
            <w:webHidden/>
          </w:rPr>
          <w:tab/>
        </w:r>
        <w:r w:rsidR="0046087F">
          <w:rPr>
            <w:noProof/>
            <w:webHidden/>
          </w:rPr>
          <w:fldChar w:fldCharType="begin"/>
        </w:r>
        <w:r w:rsidR="0046087F">
          <w:rPr>
            <w:noProof/>
            <w:webHidden/>
          </w:rPr>
          <w:instrText xml:space="preserve"> PAGEREF _Toc444155999 \h </w:instrText>
        </w:r>
        <w:r w:rsidR="0046087F">
          <w:rPr>
            <w:noProof/>
            <w:webHidden/>
          </w:rPr>
        </w:r>
        <w:r w:rsidR="0046087F">
          <w:rPr>
            <w:noProof/>
            <w:webHidden/>
          </w:rPr>
          <w:fldChar w:fldCharType="separate"/>
        </w:r>
        <w:r w:rsidR="00607D57">
          <w:rPr>
            <w:noProof/>
            <w:webHidden/>
          </w:rPr>
          <w:t>840</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00" w:history="1">
        <w:r w:rsidR="0046087F" w:rsidRPr="00404A4E">
          <w:rPr>
            <w:rStyle w:val="Hyperlink"/>
            <w:noProof/>
          </w:rPr>
          <w:t>10.27</w:t>
        </w:r>
        <w:r w:rsidR="0046087F">
          <w:rPr>
            <w:rFonts w:asciiTheme="minorHAnsi" w:eastAsiaTheme="minorEastAsia" w:hAnsiTheme="minorHAnsi" w:cstheme="minorBidi"/>
            <w:noProof/>
            <w:sz w:val="22"/>
            <w:szCs w:val="22"/>
          </w:rPr>
          <w:tab/>
        </w:r>
        <w:r w:rsidR="0046087F" w:rsidRPr="00404A4E">
          <w:rPr>
            <w:rStyle w:val="Hyperlink"/>
            <w:noProof/>
          </w:rPr>
          <w:t>DBA_CONSTRAINTS</w:t>
        </w:r>
        <w:r w:rsidR="0046087F">
          <w:rPr>
            <w:noProof/>
            <w:webHidden/>
          </w:rPr>
          <w:tab/>
        </w:r>
        <w:r w:rsidR="0046087F">
          <w:rPr>
            <w:noProof/>
            <w:webHidden/>
          </w:rPr>
          <w:fldChar w:fldCharType="begin"/>
        </w:r>
        <w:r w:rsidR="0046087F">
          <w:rPr>
            <w:noProof/>
            <w:webHidden/>
          </w:rPr>
          <w:instrText xml:space="preserve"> PAGEREF _Toc444156000 \h </w:instrText>
        </w:r>
        <w:r w:rsidR="0046087F">
          <w:rPr>
            <w:noProof/>
            <w:webHidden/>
          </w:rPr>
        </w:r>
        <w:r w:rsidR="0046087F">
          <w:rPr>
            <w:noProof/>
            <w:webHidden/>
          </w:rPr>
          <w:fldChar w:fldCharType="separate"/>
        </w:r>
        <w:r w:rsidR="00607D57">
          <w:rPr>
            <w:noProof/>
            <w:webHidden/>
          </w:rPr>
          <w:t>841</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01" w:history="1">
        <w:r w:rsidR="0046087F" w:rsidRPr="00404A4E">
          <w:rPr>
            <w:rStyle w:val="Hyperlink"/>
            <w:noProof/>
          </w:rPr>
          <w:t>10.28</w:t>
        </w:r>
        <w:r w:rsidR="0046087F">
          <w:rPr>
            <w:rFonts w:asciiTheme="minorHAnsi" w:eastAsiaTheme="minorEastAsia" w:hAnsiTheme="minorHAnsi" w:cstheme="minorBidi"/>
            <w:noProof/>
            <w:sz w:val="22"/>
            <w:szCs w:val="22"/>
          </w:rPr>
          <w:tab/>
        </w:r>
        <w:r w:rsidR="0046087F" w:rsidRPr="00404A4E">
          <w:rPr>
            <w:rStyle w:val="Hyperlink"/>
            <w:noProof/>
          </w:rPr>
          <w:t>DBA_DB_LINKS</w:t>
        </w:r>
        <w:r w:rsidR="0046087F">
          <w:rPr>
            <w:noProof/>
            <w:webHidden/>
          </w:rPr>
          <w:tab/>
        </w:r>
        <w:r w:rsidR="0046087F">
          <w:rPr>
            <w:noProof/>
            <w:webHidden/>
          </w:rPr>
          <w:fldChar w:fldCharType="begin"/>
        </w:r>
        <w:r w:rsidR="0046087F">
          <w:rPr>
            <w:noProof/>
            <w:webHidden/>
          </w:rPr>
          <w:instrText xml:space="preserve"> PAGEREF _Toc444156001 \h </w:instrText>
        </w:r>
        <w:r w:rsidR="0046087F">
          <w:rPr>
            <w:noProof/>
            <w:webHidden/>
          </w:rPr>
        </w:r>
        <w:r w:rsidR="0046087F">
          <w:rPr>
            <w:noProof/>
            <w:webHidden/>
          </w:rPr>
          <w:fldChar w:fldCharType="separate"/>
        </w:r>
        <w:r w:rsidR="00607D57">
          <w:rPr>
            <w:noProof/>
            <w:webHidden/>
          </w:rPr>
          <w:t>841</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02" w:history="1">
        <w:r w:rsidR="0046087F" w:rsidRPr="00404A4E">
          <w:rPr>
            <w:rStyle w:val="Hyperlink"/>
            <w:noProof/>
          </w:rPr>
          <w:t>10.29</w:t>
        </w:r>
        <w:r w:rsidR="0046087F">
          <w:rPr>
            <w:rFonts w:asciiTheme="minorHAnsi" w:eastAsiaTheme="minorEastAsia" w:hAnsiTheme="minorHAnsi" w:cstheme="minorBidi"/>
            <w:noProof/>
            <w:sz w:val="22"/>
            <w:szCs w:val="22"/>
          </w:rPr>
          <w:tab/>
        </w:r>
        <w:r w:rsidR="0046087F" w:rsidRPr="00404A4E">
          <w:rPr>
            <w:rStyle w:val="Hyperlink"/>
            <w:noProof/>
          </w:rPr>
          <w:t>DBA_IND_COLUMNS</w:t>
        </w:r>
        <w:r w:rsidR="0046087F">
          <w:rPr>
            <w:noProof/>
            <w:webHidden/>
          </w:rPr>
          <w:tab/>
        </w:r>
        <w:r w:rsidR="0046087F">
          <w:rPr>
            <w:noProof/>
            <w:webHidden/>
          </w:rPr>
          <w:fldChar w:fldCharType="begin"/>
        </w:r>
        <w:r w:rsidR="0046087F">
          <w:rPr>
            <w:noProof/>
            <w:webHidden/>
          </w:rPr>
          <w:instrText xml:space="preserve"> PAGEREF _Toc444156002 \h </w:instrText>
        </w:r>
        <w:r w:rsidR="0046087F">
          <w:rPr>
            <w:noProof/>
            <w:webHidden/>
          </w:rPr>
        </w:r>
        <w:r w:rsidR="0046087F">
          <w:rPr>
            <w:noProof/>
            <w:webHidden/>
          </w:rPr>
          <w:fldChar w:fldCharType="separate"/>
        </w:r>
        <w:r w:rsidR="00607D57">
          <w:rPr>
            <w:noProof/>
            <w:webHidden/>
          </w:rPr>
          <w:t>842</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03" w:history="1">
        <w:r w:rsidR="0046087F" w:rsidRPr="00404A4E">
          <w:rPr>
            <w:rStyle w:val="Hyperlink"/>
            <w:noProof/>
          </w:rPr>
          <w:t>10.30</w:t>
        </w:r>
        <w:r w:rsidR="0046087F">
          <w:rPr>
            <w:rFonts w:asciiTheme="minorHAnsi" w:eastAsiaTheme="minorEastAsia" w:hAnsiTheme="minorHAnsi" w:cstheme="minorBidi"/>
            <w:noProof/>
            <w:sz w:val="22"/>
            <w:szCs w:val="22"/>
          </w:rPr>
          <w:tab/>
        </w:r>
        <w:r w:rsidR="0046087F" w:rsidRPr="00404A4E">
          <w:rPr>
            <w:rStyle w:val="Hyperlink"/>
            <w:noProof/>
          </w:rPr>
          <w:t>DBA_INDEXES</w:t>
        </w:r>
        <w:r w:rsidR="0046087F">
          <w:rPr>
            <w:noProof/>
            <w:webHidden/>
          </w:rPr>
          <w:tab/>
        </w:r>
        <w:r w:rsidR="0046087F">
          <w:rPr>
            <w:noProof/>
            <w:webHidden/>
          </w:rPr>
          <w:fldChar w:fldCharType="begin"/>
        </w:r>
        <w:r w:rsidR="0046087F">
          <w:rPr>
            <w:noProof/>
            <w:webHidden/>
          </w:rPr>
          <w:instrText xml:space="preserve"> PAGEREF _Toc444156003 \h </w:instrText>
        </w:r>
        <w:r w:rsidR="0046087F">
          <w:rPr>
            <w:noProof/>
            <w:webHidden/>
          </w:rPr>
        </w:r>
        <w:r w:rsidR="0046087F">
          <w:rPr>
            <w:noProof/>
            <w:webHidden/>
          </w:rPr>
          <w:fldChar w:fldCharType="separate"/>
        </w:r>
        <w:r w:rsidR="00607D57">
          <w:rPr>
            <w:noProof/>
            <w:webHidden/>
          </w:rPr>
          <w:t>842</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04" w:history="1">
        <w:r w:rsidR="0046087F" w:rsidRPr="00404A4E">
          <w:rPr>
            <w:rStyle w:val="Hyperlink"/>
            <w:noProof/>
          </w:rPr>
          <w:t>10.31</w:t>
        </w:r>
        <w:r w:rsidR="0046087F">
          <w:rPr>
            <w:rFonts w:asciiTheme="minorHAnsi" w:eastAsiaTheme="minorEastAsia" w:hAnsiTheme="minorHAnsi" w:cstheme="minorBidi"/>
            <w:noProof/>
            <w:sz w:val="22"/>
            <w:szCs w:val="22"/>
          </w:rPr>
          <w:tab/>
        </w:r>
        <w:r w:rsidR="0046087F" w:rsidRPr="00404A4E">
          <w:rPr>
            <w:rStyle w:val="Hyperlink"/>
            <w:noProof/>
          </w:rPr>
          <w:t>DBA_JOBS</w:t>
        </w:r>
        <w:r w:rsidR="0046087F">
          <w:rPr>
            <w:noProof/>
            <w:webHidden/>
          </w:rPr>
          <w:tab/>
        </w:r>
        <w:r w:rsidR="0046087F">
          <w:rPr>
            <w:noProof/>
            <w:webHidden/>
          </w:rPr>
          <w:fldChar w:fldCharType="begin"/>
        </w:r>
        <w:r w:rsidR="0046087F">
          <w:rPr>
            <w:noProof/>
            <w:webHidden/>
          </w:rPr>
          <w:instrText xml:space="preserve"> PAGEREF _Toc444156004 \h </w:instrText>
        </w:r>
        <w:r w:rsidR="0046087F">
          <w:rPr>
            <w:noProof/>
            <w:webHidden/>
          </w:rPr>
        </w:r>
        <w:r w:rsidR="0046087F">
          <w:rPr>
            <w:noProof/>
            <w:webHidden/>
          </w:rPr>
          <w:fldChar w:fldCharType="separate"/>
        </w:r>
        <w:r w:rsidR="00607D57">
          <w:rPr>
            <w:noProof/>
            <w:webHidden/>
          </w:rPr>
          <w:t>843</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05" w:history="1">
        <w:r w:rsidR="0046087F" w:rsidRPr="00404A4E">
          <w:rPr>
            <w:rStyle w:val="Hyperlink"/>
            <w:noProof/>
          </w:rPr>
          <w:t>10.32</w:t>
        </w:r>
        <w:r w:rsidR="0046087F">
          <w:rPr>
            <w:rFonts w:asciiTheme="minorHAnsi" w:eastAsiaTheme="minorEastAsia" w:hAnsiTheme="minorHAnsi" w:cstheme="minorBidi"/>
            <w:noProof/>
            <w:sz w:val="22"/>
            <w:szCs w:val="22"/>
          </w:rPr>
          <w:tab/>
        </w:r>
        <w:r w:rsidR="0046087F" w:rsidRPr="00404A4E">
          <w:rPr>
            <w:rStyle w:val="Hyperlink"/>
            <w:noProof/>
          </w:rPr>
          <w:t>DBA_OBJECTS</w:t>
        </w:r>
        <w:r w:rsidR="0046087F">
          <w:rPr>
            <w:noProof/>
            <w:webHidden/>
          </w:rPr>
          <w:tab/>
        </w:r>
        <w:r w:rsidR="0046087F">
          <w:rPr>
            <w:noProof/>
            <w:webHidden/>
          </w:rPr>
          <w:fldChar w:fldCharType="begin"/>
        </w:r>
        <w:r w:rsidR="0046087F">
          <w:rPr>
            <w:noProof/>
            <w:webHidden/>
          </w:rPr>
          <w:instrText xml:space="preserve"> PAGEREF _Toc444156005 \h </w:instrText>
        </w:r>
        <w:r w:rsidR="0046087F">
          <w:rPr>
            <w:noProof/>
            <w:webHidden/>
          </w:rPr>
        </w:r>
        <w:r w:rsidR="0046087F">
          <w:rPr>
            <w:noProof/>
            <w:webHidden/>
          </w:rPr>
          <w:fldChar w:fldCharType="separate"/>
        </w:r>
        <w:r w:rsidR="00607D57">
          <w:rPr>
            <w:noProof/>
            <w:webHidden/>
          </w:rPr>
          <w:t>843</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06" w:history="1">
        <w:r w:rsidR="0046087F" w:rsidRPr="00404A4E">
          <w:rPr>
            <w:rStyle w:val="Hyperlink"/>
            <w:noProof/>
          </w:rPr>
          <w:t>10.33</w:t>
        </w:r>
        <w:r w:rsidR="0046087F">
          <w:rPr>
            <w:rFonts w:asciiTheme="minorHAnsi" w:eastAsiaTheme="minorEastAsia" w:hAnsiTheme="minorHAnsi" w:cstheme="minorBidi"/>
            <w:noProof/>
            <w:sz w:val="22"/>
            <w:szCs w:val="22"/>
          </w:rPr>
          <w:tab/>
        </w:r>
        <w:r w:rsidR="0046087F" w:rsidRPr="00404A4E">
          <w:rPr>
            <w:rStyle w:val="Hyperlink"/>
            <w:noProof/>
          </w:rPr>
          <w:t>DBA_PART_KEY_COLUMNS</w:t>
        </w:r>
        <w:r w:rsidR="0046087F">
          <w:rPr>
            <w:noProof/>
            <w:webHidden/>
          </w:rPr>
          <w:tab/>
        </w:r>
        <w:r w:rsidR="0046087F">
          <w:rPr>
            <w:noProof/>
            <w:webHidden/>
          </w:rPr>
          <w:fldChar w:fldCharType="begin"/>
        </w:r>
        <w:r w:rsidR="0046087F">
          <w:rPr>
            <w:noProof/>
            <w:webHidden/>
          </w:rPr>
          <w:instrText xml:space="preserve"> PAGEREF _Toc444156006 \h </w:instrText>
        </w:r>
        <w:r w:rsidR="0046087F">
          <w:rPr>
            <w:noProof/>
            <w:webHidden/>
          </w:rPr>
        </w:r>
        <w:r w:rsidR="0046087F">
          <w:rPr>
            <w:noProof/>
            <w:webHidden/>
          </w:rPr>
          <w:fldChar w:fldCharType="separate"/>
        </w:r>
        <w:r w:rsidR="00607D57">
          <w:rPr>
            <w:noProof/>
            <w:webHidden/>
          </w:rPr>
          <w:t>844</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07" w:history="1">
        <w:r w:rsidR="0046087F" w:rsidRPr="00404A4E">
          <w:rPr>
            <w:rStyle w:val="Hyperlink"/>
            <w:noProof/>
          </w:rPr>
          <w:t>10.34</w:t>
        </w:r>
        <w:r w:rsidR="0046087F">
          <w:rPr>
            <w:rFonts w:asciiTheme="minorHAnsi" w:eastAsiaTheme="minorEastAsia" w:hAnsiTheme="minorHAnsi" w:cstheme="minorBidi"/>
            <w:noProof/>
            <w:sz w:val="22"/>
            <w:szCs w:val="22"/>
          </w:rPr>
          <w:tab/>
        </w:r>
        <w:r w:rsidR="0046087F" w:rsidRPr="00404A4E">
          <w:rPr>
            <w:rStyle w:val="Hyperlink"/>
            <w:noProof/>
          </w:rPr>
          <w:t>DBA_PART_TABLES</w:t>
        </w:r>
        <w:r w:rsidR="0046087F">
          <w:rPr>
            <w:noProof/>
            <w:webHidden/>
          </w:rPr>
          <w:tab/>
        </w:r>
        <w:r w:rsidR="0046087F">
          <w:rPr>
            <w:noProof/>
            <w:webHidden/>
          </w:rPr>
          <w:fldChar w:fldCharType="begin"/>
        </w:r>
        <w:r w:rsidR="0046087F">
          <w:rPr>
            <w:noProof/>
            <w:webHidden/>
          </w:rPr>
          <w:instrText xml:space="preserve"> PAGEREF _Toc444156007 \h </w:instrText>
        </w:r>
        <w:r w:rsidR="0046087F">
          <w:rPr>
            <w:noProof/>
            <w:webHidden/>
          </w:rPr>
        </w:r>
        <w:r w:rsidR="0046087F">
          <w:rPr>
            <w:noProof/>
            <w:webHidden/>
          </w:rPr>
          <w:fldChar w:fldCharType="separate"/>
        </w:r>
        <w:r w:rsidR="00607D57">
          <w:rPr>
            <w:noProof/>
            <w:webHidden/>
          </w:rPr>
          <w:t>845</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08" w:history="1">
        <w:r w:rsidR="0046087F" w:rsidRPr="00404A4E">
          <w:rPr>
            <w:rStyle w:val="Hyperlink"/>
            <w:noProof/>
          </w:rPr>
          <w:t>10.35</w:t>
        </w:r>
        <w:r w:rsidR="0046087F">
          <w:rPr>
            <w:rFonts w:asciiTheme="minorHAnsi" w:eastAsiaTheme="minorEastAsia" w:hAnsiTheme="minorHAnsi" w:cstheme="minorBidi"/>
            <w:noProof/>
            <w:sz w:val="22"/>
            <w:szCs w:val="22"/>
          </w:rPr>
          <w:tab/>
        </w:r>
        <w:r w:rsidR="0046087F" w:rsidRPr="00404A4E">
          <w:rPr>
            <w:rStyle w:val="Hyperlink"/>
            <w:noProof/>
          </w:rPr>
          <w:t>DBA_POLICIES</w:t>
        </w:r>
        <w:r w:rsidR="0046087F">
          <w:rPr>
            <w:noProof/>
            <w:webHidden/>
          </w:rPr>
          <w:tab/>
        </w:r>
        <w:r w:rsidR="0046087F">
          <w:rPr>
            <w:noProof/>
            <w:webHidden/>
          </w:rPr>
          <w:fldChar w:fldCharType="begin"/>
        </w:r>
        <w:r w:rsidR="0046087F">
          <w:rPr>
            <w:noProof/>
            <w:webHidden/>
          </w:rPr>
          <w:instrText xml:space="preserve"> PAGEREF _Toc444156008 \h </w:instrText>
        </w:r>
        <w:r w:rsidR="0046087F">
          <w:rPr>
            <w:noProof/>
            <w:webHidden/>
          </w:rPr>
        </w:r>
        <w:r w:rsidR="0046087F">
          <w:rPr>
            <w:noProof/>
            <w:webHidden/>
          </w:rPr>
          <w:fldChar w:fldCharType="separate"/>
        </w:r>
        <w:r w:rsidR="00607D57">
          <w:rPr>
            <w:noProof/>
            <w:webHidden/>
          </w:rPr>
          <w:t>846</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09" w:history="1">
        <w:r w:rsidR="0046087F" w:rsidRPr="00404A4E">
          <w:rPr>
            <w:rStyle w:val="Hyperlink"/>
            <w:noProof/>
          </w:rPr>
          <w:t>10.36</w:t>
        </w:r>
        <w:r w:rsidR="0046087F">
          <w:rPr>
            <w:rFonts w:asciiTheme="minorHAnsi" w:eastAsiaTheme="minorEastAsia" w:hAnsiTheme="minorHAnsi" w:cstheme="minorBidi"/>
            <w:noProof/>
            <w:sz w:val="22"/>
            <w:szCs w:val="22"/>
          </w:rPr>
          <w:tab/>
        </w:r>
        <w:r w:rsidR="0046087F" w:rsidRPr="00404A4E">
          <w:rPr>
            <w:rStyle w:val="Hyperlink"/>
            <w:noProof/>
          </w:rPr>
          <w:t>DBA_PROFILES</w:t>
        </w:r>
        <w:r w:rsidR="0046087F">
          <w:rPr>
            <w:noProof/>
            <w:webHidden/>
          </w:rPr>
          <w:tab/>
        </w:r>
        <w:r w:rsidR="0046087F">
          <w:rPr>
            <w:noProof/>
            <w:webHidden/>
          </w:rPr>
          <w:fldChar w:fldCharType="begin"/>
        </w:r>
        <w:r w:rsidR="0046087F">
          <w:rPr>
            <w:noProof/>
            <w:webHidden/>
          </w:rPr>
          <w:instrText xml:space="preserve"> PAGEREF _Toc444156009 \h </w:instrText>
        </w:r>
        <w:r w:rsidR="0046087F">
          <w:rPr>
            <w:noProof/>
            <w:webHidden/>
          </w:rPr>
        </w:r>
        <w:r w:rsidR="0046087F">
          <w:rPr>
            <w:noProof/>
            <w:webHidden/>
          </w:rPr>
          <w:fldChar w:fldCharType="separate"/>
        </w:r>
        <w:r w:rsidR="00607D57">
          <w:rPr>
            <w:noProof/>
            <w:webHidden/>
          </w:rPr>
          <w:t>847</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10" w:history="1">
        <w:r w:rsidR="0046087F" w:rsidRPr="00404A4E">
          <w:rPr>
            <w:rStyle w:val="Hyperlink"/>
            <w:noProof/>
          </w:rPr>
          <w:t>10.37</w:t>
        </w:r>
        <w:r w:rsidR="0046087F">
          <w:rPr>
            <w:rFonts w:asciiTheme="minorHAnsi" w:eastAsiaTheme="minorEastAsia" w:hAnsiTheme="minorHAnsi" w:cstheme="minorBidi"/>
            <w:noProof/>
            <w:sz w:val="22"/>
            <w:szCs w:val="22"/>
          </w:rPr>
          <w:tab/>
        </w:r>
        <w:r w:rsidR="0046087F" w:rsidRPr="00404A4E">
          <w:rPr>
            <w:rStyle w:val="Hyperlink"/>
            <w:noProof/>
          </w:rPr>
          <w:t>DBA_ROLE_PRIVS</w:t>
        </w:r>
        <w:r w:rsidR="0046087F">
          <w:rPr>
            <w:noProof/>
            <w:webHidden/>
          </w:rPr>
          <w:tab/>
        </w:r>
        <w:r w:rsidR="0046087F">
          <w:rPr>
            <w:noProof/>
            <w:webHidden/>
          </w:rPr>
          <w:fldChar w:fldCharType="begin"/>
        </w:r>
        <w:r w:rsidR="0046087F">
          <w:rPr>
            <w:noProof/>
            <w:webHidden/>
          </w:rPr>
          <w:instrText xml:space="preserve"> PAGEREF _Toc444156010 \h </w:instrText>
        </w:r>
        <w:r w:rsidR="0046087F">
          <w:rPr>
            <w:noProof/>
            <w:webHidden/>
          </w:rPr>
        </w:r>
        <w:r w:rsidR="0046087F">
          <w:rPr>
            <w:noProof/>
            <w:webHidden/>
          </w:rPr>
          <w:fldChar w:fldCharType="separate"/>
        </w:r>
        <w:r w:rsidR="00607D57">
          <w:rPr>
            <w:noProof/>
            <w:webHidden/>
          </w:rPr>
          <w:t>847</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11" w:history="1">
        <w:r w:rsidR="0046087F" w:rsidRPr="00404A4E">
          <w:rPr>
            <w:rStyle w:val="Hyperlink"/>
            <w:noProof/>
          </w:rPr>
          <w:t>10.38</w:t>
        </w:r>
        <w:r w:rsidR="0046087F">
          <w:rPr>
            <w:rFonts w:asciiTheme="minorHAnsi" w:eastAsiaTheme="minorEastAsia" w:hAnsiTheme="minorHAnsi" w:cstheme="minorBidi"/>
            <w:noProof/>
            <w:sz w:val="22"/>
            <w:szCs w:val="22"/>
          </w:rPr>
          <w:tab/>
        </w:r>
        <w:r w:rsidR="0046087F" w:rsidRPr="00404A4E">
          <w:rPr>
            <w:rStyle w:val="Hyperlink"/>
            <w:noProof/>
          </w:rPr>
          <w:t>DBA_ROLES</w:t>
        </w:r>
        <w:r w:rsidR="0046087F">
          <w:rPr>
            <w:noProof/>
            <w:webHidden/>
          </w:rPr>
          <w:tab/>
        </w:r>
        <w:r w:rsidR="0046087F">
          <w:rPr>
            <w:noProof/>
            <w:webHidden/>
          </w:rPr>
          <w:fldChar w:fldCharType="begin"/>
        </w:r>
        <w:r w:rsidR="0046087F">
          <w:rPr>
            <w:noProof/>
            <w:webHidden/>
          </w:rPr>
          <w:instrText xml:space="preserve"> PAGEREF _Toc444156011 \h </w:instrText>
        </w:r>
        <w:r w:rsidR="0046087F">
          <w:rPr>
            <w:noProof/>
            <w:webHidden/>
          </w:rPr>
        </w:r>
        <w:r w:rsidR="0046087F">
          <w:rPr>
            <w:noProof/>
            <w:webHidden/>
          </w:rPr>
          <w:fldChar w:fldCharType="separate"/>
        </w:r>
        <w:r w:rsidR="00607D57">
          <w:rPr>
            <w:noProof/>
            <w:webHidden/>
          </w:rPr>
          <w:t>847</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12" w:history="1">
        <w:r w:rsidR="0046087F" w:rsidRPr="00404A4E">
          <w:rPr>
            <w:rStyle w:val="Hyperlink"/>
            <w:noProof/>
          </w:rPr>
          <w:t>10.39</w:t>
        </w:r>
        <w:r w:rsidR="0046087F">
          <w:rPr>
            <w:rFonts w:asciiTheme="minorHAnsi" w:eastAsiaTheme="minorEastAsia" w:hAnsiTheme="minorHAnsi" w:cstheme="minorBidi"/>
            <w:noProof/>
            <w:sz w:val="22"/>
            <w:szCs w:val="22"/>
          </w:rPr>
          <w:tab/>
        </w:r>
        <w:r w:rsidR="0046087F" w:rsidRPr="00404A4E">
          <w:rPr>
            <w:rStyle w:val="Hyperlink"/>
            <w:noProof/>
          </w:rPr>
          <w:t>DBA_SEQUENCES</w:t>
        </w:r>
        <w:r w:rsidR="0046087F">
          <w:rPr>
            <w:noProof/>
            <w:webHidden/>
          </w:rPr>
          <w:tab/>
        </w:r>
        <w:r w:rsidR="0046087F">
          <w:rPr>
            <w:noProof/>
            <w:webHidden/>
          </w:rPr>
          <w:fldChar w:fldCharType="begin"/>
        </w:r>
        <w:r w:rsidR="0046087F">
          <w:rPr>
            <w:noProof/>
            <w:webHidden/>
          </w:rPr>
          <w:instrText xml:space="preserve"> PAGEREF _Toc444156012 \h </w:instrText>
        </w:r>
        <w:r w:rsidR="0046087F">
          <w:rPr>
            <w:noProof/>
            <w:webHidden/>
          </w:rPr>
        </w:r>
        <w:r w:rsidR="0046087F">
          <w:rPr>
            <w:noProof/>
            <w:webHidden/>
          </w:rPr>
          <w:fldChar w:fldCharType="separate"/>
        </w:r>
        <w:r w:rsidR="00607D57">
          <w:rPr>
            <w:noProof/>
            <w:webHidden/>
          </w:rPr>
          <w:t>848</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13" w:history="1">
        <w:r w:rsidR="0046087F" w:rsidRPr="00404A4E">
          <w:rPr>
            <w:rStyle w:val="Hyperlink"/>
            <w:noProof/>
          </w:rPr>
          <w:t>10.40</w:t>
        </w:r>
        <w:r w:rsidR="0046087F">
          <w:rPr>
            <w:rFonts w:asciiTheme="minorHAnsi" w:eastAsiaTheme="minorEastAsia" w:hAnsiTheme="minorHAnsi" w:cstheme="minorBidi"/>
            <w:noProof/>
            <w:sz w:val="22"/>
            <w:szCs w:val="22"/>
          </w:rPr>
          <w:tab/>
        </w:r>
        <w:r w:rsidR="0046087F" w:rsidRPr="00404A4E">
          <w:rPr>
            <w:rStyle w:val="Hyperlink"/>
            <w:noProof/>
          </w:rPr>
          <w:t>DBA_SOURCE</w:t>
        </w:r>
        <w:r w:rsidR="0046087F">
          <w:rPr>
            <w:noProof/>
            <w:webHidden/>
          </w:rPr>
          <w:tab/>
        </w:r>
        <w:r w:rsidR="0046087F">
          <w:rPr>
            <w:noProof/>
            <w:webHidden/>
          </w:rPr>
          <w:fldChar w:fldCharType="begin"/>
        </w:r>
        <w:r w:rsidR="0046087F">
          <w:rPr>
            <w:noProof/>
            <w:webHidden/>
          </w:rPr>
          <w:instrText xml:space="preserve"> PAGEREF _Toc444156013 \h </w:instrText>
        </w:r>
        <w:r w:rsidR="0046087F">
          <w:rPr>
            <w:noProof/>
            <w:webHidden/>
          </w:rPr>
        </w:r>
        <w:r w:rsidR="0046087F">
          <w:rPr>
            <w:noProof/>
            <w:webHidden/>
          </w:rPr>
          <w:fldChar w:fldCharType="separate"/>
        </w:r>
        <w:r w:rsidR="00607D57">
          <w:rPr>
            <w:noProof/>
            <w:webHidden/>
          </w:rPr>
          <w:t>848</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14" w:history="1">
        <w:r w:rsidR="0046087F" w:rsidRPr="00404A4E">
          <w:rPr>
            <w:rStyle w:val="Hyperlink"/>
            <w:noProof/>
          </w:rPr>
          <w:t>10.41</w:t>
        </w:r>
        <w:r w:rsidR="0046087F">
          <w:rPr>
            <w:rFonts w:asciiTheme="minorHAnsi" w:eastAsiaTheme="minorEastAsia" w:hAnsiTheme="minorHAnsi" w:cstheme="minorBidi"/>
            <w:noProof/>
            <w:sz w:val="22"/>
            <w:szCs w:val="22"/>
          </w:rPr>
          <w:tab/>
        </w:r>
        <w:r w:rsidR="0046087F" w:rsidRPr="00404A4E">
          <w:rPr>
            <w:rStyle w:val="Hyperlink"/>
            <w:noProof/>
          </w:rPr>
          <w:t>DBA_SUBPART_KEY_COLUMNS</w:t>
        </w:r>
        <w:r w:rsidR="0046087F">
          <w:rPr>
            <w:noProof/>
            <w:webHidden/>
          </w:rPr>
          <w:tab/>
        </w:r>
        <w:r w:rsidR="0046087F">
          <w:rPr>
            <w:noProof/>
            <w:webHidden/>
          </w:rPr>
          <w:fldChar w:fldCharType="begin"/>
        </w:r>
        <w:r w:rsidR="0046087F">
          <w:rPr>
            <w:noProof/>
            <w:webHidden/>
          </w:rPr>
          <w:instrText xml:space="preserve"> PAGEREF _Toc444156014 \h </w:instrText>
        </w:r>
        <w:r w:rsidR="0046087F">
          <w:rPr>
            <w:noProof/>
            <w:webHidden/>
          </w:rPr>
        </w:r>
        <w:r w:rsidR="0046087F">
          <w:rPr>
            <w:noProof/>
            <w:webHidden/>
          </w:rPr>
          <w:fldChar w:fldCharType="separate"/>
        </w:r>
        <w:r w:rsidR="00607D57">
          <w:rPr>
            <w:noProof/>
            <w:webHidden/>
          </w:rPr>
          <w:t>848</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15" w:history="1">
        <w:r w:rsidR="0046087F" w:rsidRPr="00404A4E">
          <w:rPr>
            <w:rStyle w:val="Hyperlink"/>
            <w:noProof/>
          </w:rPr>
          <w:t>10.42</w:t>
        </w:r>
        <w:r w:rsidR="0046087F">
          <w:rPr>
            <w:rFonts w:asciiTheme="minorHAnsi" w:eastAsiaTheme="minorEastAsia" w:hAnsiTheme="minorHAnsi" w:cstheme="minorBidi"/>
            <w:noProof/>
            <w:sz w:val="22"/>
            <w:szCs w:val="22"/>
          </w:rPr>
          <w:tab/>
        </w:r>
        <w:r w:rsidR="0046087F" w:rsidRPr="00404A4E">
          <w:rPr>
            <w:rStyle w:val="Hyperlink"/>
            <w:noProof/>
          </w:rPr>
          <w:t>DBA_SYNONYMS</w:t>
        </w:r>
        <w:r w:rsidR="0046087F">
          <w:rPr>
            <w:noProof/>
            <w:webHidden/>
          </w:rPr>
          <w:tab/>
        </w:r>
        <w:r w:rsidR="0046087F">
          <w:rPr>
            <w:noProof/>
            <w:webHidden/>
          </w:rPr>
          <w:fldChar w:fldCharType="begin"/>
        </w:r>
        <w:r w:rsidR="0046087F">
          <w:rPr>
            <w:noProof/>
            <w:webHidden/>
          </w:rPr>
          <w:instrText xml:space="preserve"> PAGEREF _Toc444156015 \h </w:instrText>
        </w:r>
        <w:r w:rsidR="0046087F">
          <w:rPr>
            <w:noProof/>
            <w:webHidden/>
          </w:rPr>
        </w:r>
        <w:r w:rsidR="0046087F">
          <w:rPr>
            <w:noProof/>
            <w:webHidden/>
          </w:rPr>
          <w:fldChar w:fldCharType="separate"/>
        </w:r>
        <w:r w:rsidR="00607D57">
          <w:rPr>
            <w:noProof/>
            <w:webHidden/>
          </w:rPr>
          <w:t>849</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16" w:history="1">
        <w:r w:rsidR="0046087F" w:rsidRPr="00404A4E">
          <w:rPr>
            <w:rStyle w:val="Hyperlink"/>
            <w:noProof/>
          </w:rPr>
          <w:t>10.43</w:t>
        </w:r>
        <w:r w:rsidR="0046087F">
          <w:rPr>
            <w:rFonts w:asciiTheme="minorHAnsi" w:eastAsiaTheme="minorEastAsia" w:hAnsiTheme="minorHAnsi" w:cstheme="minorBidi"/>
            <w:noProof/>
            <w:sz w:val="22"/>
            <w:szCs w:val="22"/>
          </w:rPr>
          <w:tab/>
        </w:r>
        <w:r w:rsidR="0046087F" w:rsidRPr="00404A4E">
          <w:rPr>
            <w:rStyle w:val="Hyperlink"/>
            <w:noProof/>
          </w:rPr>
          <w:t>DBA_TAB_COLUMNS</w:t>
        </w:r>
        <w:r w:rsidR="0046087F">
          <w:rPr>
            <w:noProof/>
            <w:webHidden/>
          </w:rPr>
          <w:tab/>
        </w:r>
        <w:r w:rsidR="0046087F">
          <w:rPr>
            <w:noProof/>
            <w:webHidden/>
          </w:rPr>
          <w:fldChar w:fldCharType="begin"/>
        </w:r>
        <w:r w:rsidR="0046087F">
          <w:rPr>
            <w:noProof/>
            <w:webHidden/>
          </w:rPr>
          <w:instrText xml:space="preserve"> PAGEREF _Toc444156016 \h </w:instrText>
        </w:r>
        <w:r w:rsidR="0046087F">
          <w:rPr>
            <w:noProof/>
            <w:webHidden/>
          </w:rPr>
        </w:r>
        <w:r w:rsidR="0046087F">
          <w:rPr>
            <w:noProof/>
            <w:webHidden/>
          </w:rPr>
          <w:fldChar w:fldCharType="separate"/>
        </w:r>
        <w:r w:rsidR="00607D57">
          <w:rPr>
            <w:noProof/>
            <w:webHidden/>
          </w:rPr>
          <w:t>849</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17" w:history="1">
        <w:r w:rsidR="0046087F" w:rsidRPr="00404A4E">
          <w:rPr>
            <w:rStyle w:val="Hyperlink"/>
            <w:noProof/>
          </w:rPr>
          <w:t>10.44</w:t>
        </w:r>
        <w:r w:rsidR="0046087F">
          <w:rPr>
            <w:rFonts w:asciiTheme="minorHAnsi" w:eastAsiaTheme="minorEastAsia" w:hAnsiTheme="minorHAnsi" w:cstheme="minorBidi"/>
            <w:noProof/>
            <w:sz w:val="22"/>
            <w:szCs w:val="22"/>
          </w:rPr>
          <w:tab/>
        </w:r>
        <w:r w:rsidR="0046087F" w:rsidRPr="00404A4E">
          <w:rPr>
            <w:rStyle w:val="Hyperlink"/>
            <w:noProof/>
          </w:rPr>
          <w:t>DBA_TAB_PARTITIONS</w:t>
        </w:r>
        <w:r w:rsidR="0046087F">
          <w:rPr>
            <w:noProof/>
            <w:webHidden/>
          </w:rPr>
          <w:tab/>
        </w:r>
        <w:r w:rsidR="0046087F">
          <w:rPr>
            <w:noProof/>
            <w:webHidden/>
          </w:rPr>
          <w:fldChar w:fldCharType="begin"/>
        </w:r>
        <w:r w:rsidR="0046087F">
          <w:rPr>
            <w:noProof/>
            <w:webHidden/>
          </w:rPr>
          <w:instrText xml:space="preserve"> PAGEREF _Toc444156017 \h </w:instrText>
        </w:r>
        <w:r w:rsidR="0046087F">
          <w:rPr>
            <w:noProof/>
            <w:webHidden/>
          </w:rPr>
        </w:r>
        <w:r w:rsidR="0046087F">
          <w:rPr>
            <w:noProof/>
            <w:webHidden/>
          </w:rPr>
          <w:fldChar w:fldCharType="separate"/>
        </w:r>
        <w:r w:rsidR="00607D57">
          <w:rPr>
            <w:noProof/>
            <w:webHidden/>
          </w:rPr>
          <w:t>850</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18" w:history="1">
        <w:r w:rsidR="0046087F" w:rsidRPr="00404A4E">
          <w:rPr>
            <w:rStyle w:val="Hyperlink"/>
            <w:noProof/>
          </w:rPr>
          <w:t>10.45</w:t>
        </w:r>
        <w:r w:rsidR="0046087F">
          <w:rPr>
            <w:rFonts w:asciiTheme="minorHAnsi" w:eastAsiaTheme="minorEastAsia" w:hAnsiTheme="minorHAnsi" w:cstheme="minorBidi"/>
            <w:noProof/>
            <w:sz w:val="22"/>
            <w:szCs w:val="22"/>
          </w:rPr>
          <w:tab/>
        </w:r>
        <w:r w:rsidR="0046087F" w:rsidRPr="00404A4E">
          <w:rPr>
            <w:rStyle w:val="Hyperlink"/>
            <w:noProof/>
          </w:rPr>
          <w:t>DBA_TAB_SUBPARTITIONS</w:t>
        </w:r>
        <w:r w:rsidR="0046087F">
          <w:rPr>
            <w:noProof/>
            <w:webHidden/>
          </w:rPr>
          <w:tab/>
        </w:r>
        <w:r w:rsidR="0046087F">
          <w:rPr>
            <w:noProof/>
            <w:webHidden/>
          </w:rPr>
          <w:fldChar w:fldCharType="begin"/>
        </w:r>
        <w:r w:rsidR="0046087F">
          <w:rPr>
            <w:noProof/>
            <w:webHidden/>
          </w:rPr>
          <w:instrText xml:space="preserve"> PAGEREF _Toc444156018 \h </w:instrText>
        </w:r>
        <w:r w:rsidR="0046087F">
          <w:rPr>
            <w:noProof/>
            <w:webHidden/>
          </w:rPr>
        </w:r>
        <w:r w:rsidR="0046087F">
          <w:rPr>
            <w:noProof/>
            <w:webHidden/>
          </w:rPr>
          <w:fldChar w:fldCharType="separate"/>
        </w:r>
        <w:r w:rsidR="00607D57">
          <w:rPr>
            <w:noProof/>
            <w:webHidden/>
          </w:rPr>
          <w:t>851</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19" w:history="1">
        <w:r w:rsidR="0046087F" w:rsidRPr="00404A4E">
          <w:rPr>
            <w:rStyle w:val="Hyperlink"/>
            <w:noProof/>
          </w:rPr>
          <w:t>10.46</w:t>
        </w:r>
        <w:r w:rsidR="0046087F">
          <w:rPr>
            <w:rFonts w:asciiTheme="minorHAnsi" w:eastAsiaTheme="minorEastAsia" w:hAnsiTheme="minorHAnsi" w:cstheme="minorBidi"/>
            <w:noProof/>
            <w:sz w:val="22"/>
            <w:szCs w:val="22"/>
          </w:rPr>
          <w:tab/>
        </w:r>
        <w:r w:rsidR="0046087F" w:rsidRPr="00404A4E">
          <w:rPr>
            <w:rStyle w:val="Hyperlink"/>
            <w:noProof/>
          </w:rPr>
          <w:t>DBA_TABLES</w:t>
        </w:r>
        <w:r w:rsidR="0046087F">
          <w:rPr>
            <w:noProof/>
            <w:webHidden/>
          </w:rPr>
          <w:tab/>
        </w:r>
        <w:r w:rsidR="0046087F">
          <w:rPr>
            <w:noProof/>
            <w:webHidden/>
          </w:rPr>
          <w:fldChar w:fldCharType="begin"/>
        </w:r>
        <w:r w:rsidR="0046087F">
          <w:rPr>
            <w:noProof/>
            <w:webHidden/>
          </w:rPr>
          <w:instrText xml:space="preserve"> PAGEREF _Toc444156019 \h </w:instrText>
        </w:r>
        <w:r w:rsidR="0046087F">
          <w:rPr>
            <w:noProof/>
            <w:webHidden/>
          </w:rPr>
        </w:r>
        <w:r w:rsidR="0046087F">
          <w:rPr>
            <w:noProof/>
            <w:webHidden/>
          </w:rPr>
          <w:fldChar w:fldCharType="separate"/>
        </w:r>
        <w:r w:rsidR="00607D57">
          <w:rPr>
            <w:noProof/>
            <w:webHidden/>
          </w:rPr>
          <w:t>852</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20" w:history="1">
        <w:r w:rsidR="0046087F" w:rsidRPr="00404A4E">
          <w:rPr>
            <w:rStyle w:val="Hyperlink"/>
            <w:noProof/>
          </w:rPr>
          <w:t>10.47</w:t>
        </w:r>
        <w:r w:rsidR="0046087F">
          <w:rPr>
            <w:rFonts w:asciiTheme="minorHAnsi" w:eastAsiaTheme="minorEastAsia" w:hAnsiTheme="minorHAnsi" w:cstheme="minorBidi"/>
            <w:noProof/>
            <w:sz w:val="22"/>
            <w:szCs w:val="22"/>
          </w:rPr>
          <w:tab/>
        </w:r>
        <w:r w:rsidR="0046087F" w:rsidRPr="00404A4E">
          <w:rPr>
            <w:rStyle w:val="Hyperlink"/>
            <w:noProof/>
          </w:rPr>
          <w:t>DBA_TRIGGERS</w:t>
        </w:r>
        <w:r w:rsidR="0046087F">
          <w:rPr>
            <w:noProof/>
            <w:webHidden/>
          </w:rPr>
          <w:tab/>
        </w:r>
        <w:r w:rsidR="0046087F">
          <w:rPr>
            <w:noProof/>
            <w:webHidden/>
          </w:rPr>
          <w:fldChar w:fldCharType="begin"/>
        </w:r>
        <w:r w:rsidR="0046087F">
          <w:rPr>
            <w:noProof/>
            <w:webHidden/>
          </w:rPr>
          <w:instrText xml:space="preserve"> PAGEREF _Toc444156020 \h </w:instrText>
        </w:r>
        <w:r w:rsidR="0046087F">
          <w:rPr>
            <w:noProof/>
            <w:webHidden/>
          </w:rPr>
        </w:r>
        <w:r w:rsidR="0046087F">
          <w:rPr>
            <w:noProof/>
            <w:webHidden/>
          </w:rPr>
          <w:fldChar w:fldCharType="separate"/>
        </w:r>
        <w:r w:rsidR="00607D57">
          <w:rPr>
            <w:noProof/>
            <w:webHidden/>
          </w:rPr>
          <w:t>852</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21" w:history="1">
        <w:r w:rsidR="0046087F" w:rsidRPr="00404A4E">
          <w:rPr>
            <w:rStyle w:val="Hyperlink"/>
            <w:noProof/>
          </w:rPr>
          <w:t>10.48</w:t>
        </w:r>
        <w:r w:rsidR="0046087F">
          <w:rPr>
            <w:rFonts w:asciiTheme="minorHAnsi" w:eastAsiaTheme="minorEastAsia" w:hAnsiTheme="minorHAnsi" w:cstheme="minorBidi"/>
            <w:noProof/>
            <w:sz w:val="22"/>
            <w:szCs w:val="22"/>
          </w:rPr>
          <w:tab/>
        </w:r>
        <w:r w:rsidR="0046087F" w:rsidRPr="00404A4E">
          <w:rPr>
            <w:rStyle w:val="Hyperlink"/>
            <w:noProof/>
          </w:rPr>
          <w:t>DBA_TYPES</w:t>
        </w:r>
        <w:r w:rsidR="0046087F">
          <w:rPr>
            <w:noProof/>
            <w:webHidden/>
          </w:rPr>
          <w:tab/>
        </w:r>
        <w:r w:rsidR="0046087F">
          <w:rPr>
            <w:noProof/>
            <w:webHidden/>
          </w:rPr>
          <w:fldChar w:fldCharType="begin"/>
        </w:r>
        <w:r w:rsidR="0046087F">
          <w:rPr>
            <w:noProof/>
            <w:webHidden/>
          </w:rPr>
          <w:instrText xml:space="preserve"> PAGEREF _Toc444156021 \h </w:instrText>
        </w:r>
        <w:r w:rsidR="0046087F">
          <w:rPr>
            <w:noProof/>
            <w:webHidden/>
          </w:rPr>
        </w:r>
        <w:r w:rsidR="0046087F">
          <w:rPr>
            <w:noProof/>
            <w:webHidden/>
          </w:rPr>
          <w:fldChar w:fldCharType="separate"/>
        </w:r>
        <w:r w:rsidR="00607D57">
          <w:rPr>
            <w:noProof/>
            <w:webHidden/>
          </w:rPr>
          <w:t>853</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22" w:history="1">
        <w:r w:rsidR="0046087F" w:rsidRPr="00404A4E">
          <w:rPr>
            <w:rStyle w:val="Hyperlink"/>
            <w:noProof/>
          </w:rPr>
          <w:t>10.49</w:t>
        </w:r>
        <w:r w:rsidR="0046087F">
          <w:rPr>
            <w:rFonts w:asciiTheme="minorHAnsi" w:eastAsiaTheme="minorEastAsia" w:hAnsiTheme="minorHAnsi" w:cstheme="minorBidi"/>
            <w:noProof/>
            <w:sz w:val="22"/>
            <w:szCs w:val="22"/>
          </w:rPr>
          <w:tab/>
        </w:r>
        <w:r w:rsidR="0046087F" w:rsidRPr="00404A4E">
          <w:rPr>
            <w:rStyle w:val="Hyperlink"/>
            <w:noProof/>
          </w:rPr>
          <w:t>DBA_USERS</w:t>
        </w:r>
        <w:r w:rsidR="0046087F">
          <w:rPr>
            <w:noProof/>
            <w:webHidden/>
          </w:rPr>
          <w:tab/>
        </w:r>
        <w:r w:rsidR="0046087F">
          <w:rPr>
            <w:noProof/>
            <w:webHidden/>
          </w:rPr>
          <w:fldChar w:fldCharType="begin"/>
        </w:r>
        <w:r w:rsidR="0046087F">
          <w:rPr>
            <w:noProof/>
            <w:webHidden/>
          </w:rPr>
          <w:instrText xml:space="preserve"> PAGEREF _Toc444156022 \h </w:instrText>
        </w:r>
        <w:r w:rsidR="0046087F">
          <w:rPr>
            <w:noProof/>
            <w:webHidden/>
          </w:rPr>
        </w:r>
        <w:r w:rsidR="0046087F">
          <w:rPr>
            <w:noProof/>
            <w:webHidden/>
          </w:rPr>
          <w:fldChar w:fldCharType="separate"/>
        </w:r>
        <w:r w:rsidR="00607D57">
          <w:rPr>
            <w:noProof/>
            <w:webHidden/>
          </w:rPr>
          <w:t>854</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23" w:history="1">
        <w:r w:rsidR="0046087F" w:rsidRPr="00404A4E">
          <w:rPr>
            <w:rStyle w:val="Hyperlink"/>
            <w:noProof/>
          </w:rPr>
          <w:t>10.50</w:t>
        </w:r>
        <w:r w:rsidR="0046087F">
          <w:rPr>
            <w:rFonts w:asciiTheme="minorHAnsi" w:eastAsiaTheme="minorEastAsia" w:hAnsiTheme="minorHAnsi" w:cstheme="minorBidi"/>
            <w:noProof/>
            <w:sz w:val="22"/>
            <w:szCs w:val="22"/>
          </w:rPr>
          <w:tab/>
        </w:r>
        <w:r w:rsidR="0046087F" w:rsidRPr="00404A4E">
          <w:rPr>
            <w:rStyle w:val="Hyperlink"/>
            <w:noProof/>
          </w:rPr>
          <w:t>DBA_VIEW_COLUMNS</w:t>
        </w:r>
        <w:r w:rsidR="0046087F">
          <w:rPr>
            <w:noProof/>
            <w:webHidden/>
          </w:rPr>
          <w:tab/>
        </w:r>
        <w:r w:rsidR="0046087F">
          <w:rPr>
            <w:noProof/>
            <w:webHidden/>
          </w:rPr>
          <w:fldChar w:fldCharType="begin"/>
        </w:r>
        <w:r w:rsidR="0046087F">
          <w:rPr>
            <w:noProof/>
            <w:webHidden/>
          </w:rPr>
          <w:instrText xml:space="preserve"> PAGEREF _Toc444156023 \h </w:instrText>
        </w:r>
        <w:r w:rsidR="0046087F">
          <w:rPr>
            <w:noProof/>
            <w:webHidden/>
          </w:rPr>
        </w:r>
        <w:r w:rsidR="0046087F">
          <w:rPr>
            <w:noProof/>
            <w:webHidden/>
          </w:rPr>
          <w:fldChar w:fldCharType="separate"/>
        </w:r>
        <w:r w:rsidR="00607D57">
          <w:rPr>
            <w:noProof/>
            <w:webHidden/>
          </w:rPr>
          <w:t>855</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24" w:history="1">
        <w:r w:rsidR="0046087F" w:rsidRPr="00404A4E">
          <w:rPr>
            <w:rStyle w:val="Hyperlink"/>
            <w:noProof/>
          </w:rPr>
          <w:t>10.51</w:t>
        </w:r>
        <w:r w:rsidR="0046087F">
          <w:rPr>
            <w:rFonts w:asciiTheme="minorHAnsi" w:eastAsiaTheme="minorEastAsia" w:hAnsiTheme="minorHAnsi" w:cstheme="minorBidi"/>
            <w:noProof/>
            <w:sz w:val="22"/>
            <w:szCs w:val="22"/>
          </w:rPr>
          <w:tab/>
        </w:r>
        <w:r w:rsidR="0046087F" w:rsidRPr="00404A4E">
          <w:rPr>
            <w:rStyle w:val="Hyperlink"/>
            <w:noProof/>
          </w:rPr>
          <w:t>DBA_VIEWS</w:t>
        </w:r>
        <w:r w:rsidR="0046087F">
          <w:rPr>
            <w:noProof/>
            <w:webHidden/>
          </w:rPr>
          <w:tab/>
        </w:r>
        <w:r w:rsidR="0046087F">
          <w:rPr>
            <w:noProof/>
            <w:webHidden/>
          </w:rPr>
          <w:fldChar w:fldCharType="begin"/>
        </w:r>
        <w:r w:rsidR="0046087F">
          <w:rPr>
            <w:noProof/>
            <w:webHidden/>
          </w:rPr>
          <w:instrText xml:space="preserve"> PAGEREF _Toc444156024 \h </w:instrText>
        </w:r>
        <w:r w:rsidR="0046087F">
          <w:rPr>
            <w:noProof/>
            <w:webHidden/>
          </w:rPr>
        </w:r>
        <w:r w:rsidR="0046087F">
          <w:rPr>
            <w:noProof/>
            <w:webHidden/>
          </w:rPr>
          <w:fldChar w:fldCharType="separate"/>
        </w:r>
        <w:r w:rsidR="00607D57">
          <w:rPr>
            <w:noProof/>
            <w:webHidden/>
          </w:rPr>
          <w:t>855</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25" w:history="1">
        <w:r w:rsidR="0046087F" w:rsidRPr="00404A4E">
          <w:rPr>
            <w:rStyle w:val="Hyperlink"/>
            <w:noProof/>
          </w:rPr>
          <w:t>10.52</w:t>
        </w:r>
        <w:r w:rsidR="0046087F">
          <w:rPr>
            <w:rFonts w:asciiTheme="minorHAnsi" w:eastAsiaTheme="minorEastAsia" w:hAnsiTheme="minorHAnsi" w:cstheme="minorBidi"/>
            <w:noProof/>
            <w:sz w:val="22"/>
            <w:szCs w:val="22"/>
          </w:rPr>
          <w:tab/>
        </w:r>
        <w:r w:rsidR="0046087F" w:rsidRPr="00404A4E">
          <w:rPr>
            <w:rStyle w:val="Hyperlink"/>
            <w:noProof/>
          </w:rPr>
          <w:t>USER_ALL_TABLES</w:t>
        </w:r>
        <w:r w:rsidR="0046087F">
          <w:rPr>
            <w:noProof/>
            <w:webHidden/>
          </w:rPr>
          <w:tab/>
        </w:r>
        <w:r w:rsidR="0046087F">
          <w:rPr>
            <w:noProof/>
            <w:webHidden/>
          </w:rPr>
          <w:fldChar w:fldCharType="begin"/>
        </w:r>
        <w:r w:rsidR="0046087F">
          <w:rPr>
            <w:noProof/>
            <w:webHidden/>
          </w:rPr>
          <w:instrText xml:space="preserve"> PAGEREF _Toc444156025 \h </w:instrText>
        </w:r>
        <w:r w:rsidR="0046087F">
          <w:rPr>
            <w:noProof/>
            <w:webHidden/>
          </w:rPr>
        </w:r>
        <w:r w:rsidR="0046087F">
          <w:rPr>
            <w:noProof/>
            <w:webHidden/>
          </w:rPr>
          <w:fldChar w:fldCharType="separate"/>
        </w:r>
        <w:r w:rsidR="00607D57">
          <w:rPr>
            <w:noProof/>
            <w:webHidden/>
          </w:rPr>
          <w:t>856</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26" w:history="1">
        <w:r w:rsidR="0046087F" w:rsidRPr="00404A4E">
          <w:rPr>
            <w:rStyle w:val="Hyperlink"/>
            <w:noProof/>
          </w:rPr>
          <w:t>10.53</w:t>
        </w:r>
        <w:r w:rsidR="0046087F">
          <w:rPr>
            <w:rFonts w:asciiTheme="minorHAnsi" w:eastAsiaTheme="minorEastAsia" w:hAnsiTheme="minorHAnsi" w:cstheme="minorBidi"/>
            <w:noProof/>
            <w:sz w:val="22"/>
            <w:szCs w:val="22"/>
          </w:rPr>
          <w:tab/>
        </w:r>
        <w:r w:rsidR="0046087F" w:rsidRPr="00404A4E">
          <w:rPr>
            <w:rStyle w:val="Hyperlink"/>
            <w:noProof/>
          </w:rPr>
          <w:t>USER_CONS_COLUMNS</w:t>
        </w:r>
        <w:r w:rsidR="0046087F">
          <w:rPr>
            <w:noProof/>
            <w:webHidden/>
          </w:rPr>
          <w:tab/>
        </w:r>
        <w:r w:rsidR="0046087F">
          <w:rPr>
            <w:noProof/>
            <w:webHidden/>
          </w:rPr>
          <w:fldChar w:fldCharType="begin"/>
        </w:r>
        <w:r w:rsidR="0046087F">
          <w:rPr>
            <w:noProof/>
            <w:webHidden/>
          </w:rPr>
          <w:instrText xml:space="preserve"> PAGEREF _Toc444156026 \h </w:instrText>
        </w:r>
        <w:r w:rsidR="0046087F">
          <w:rPr>
            <w:noProof/>
            <w:webHidden/>
          </w:rPr>
        </w:r>
        <w:r w:rsidR="0046087F">
          <w:rPr>
            <w:noProof/>
            <w:webHidden/>
          </w:rPr>
          <w:fldChar w:fldCharType="separate"/>
        </w:r>
        <w:r w:rsidR="00607D57">
          <w:rPr>
            <w:noProof/>
            <w:webHidden/>
          </w:rPr>
          <w:t>856</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27" w:history="1">
        <w:r w:rsidR="0046087F" w:rsidRPr="00404A4E">
          <w:rPr>
            <w:rStyle w:val="Hyperlink"/>
            <w:noProof/>
          </w:rPr>
          <w:t>10.54</w:t>
        </w:r>
        <w:r w:rsidR="0046087F">
          <w:rPr>
            <w:rFonts w:asciiTheme="minorHAnsi" w:eastAsiaTheme="minorEastAsia" w:hAnsiTheme="minorHAnsi" w:cstheme="minorBidi"/>
            <w:noProof/>
            <w:sz w:val="22"/>
            <w:szCs w:val="22"/>
          </w:rPr>
          <w:tab/>
        </w:r>
        <w:r w:rsidR="0046087F" w:rsidRPr="00404A4E">
          <w:rPr>
            <w:rStyle w:val="Hyperlink"/>
            <w:noProof/>
          </w:rPr>
          <w:t>USER_CONSTRAINTS</w:t>
        </w:r>
        <w:r w:rsidR="0046087F">
          <w:rPr>
            <w:noProof/>
            <w:webHidden/>
          </w:rPr>
          <w:tab/>
        </w:r>
        <w:r w:rsidR="0046087F">
          <w:rPr>
            <w:noProof/>
            <w:webHidden/>
          </w:rPr>
          <w:fldChar w:fldCharType="begin"/>
        </w:r>
        <w:r w:rsidR="0046087F">
          <w:rPr>
            <w:noProof/>
            <w:webHidden/>
          </w:rPr>
          <w:instrText xml:space="preserve"> PAGEREF _Toc444156027 \h </w:instrText>
        </w:r>
        <w:r w:rsidR="0046087F">
          <w:rPr>
            <w:noProof/>
            <w:webHidden/>
          </w:rPr>
        </w:r>
        <w:r w:rsidR="0046087F">
          <w:rPr>
            <w:noProof/>
            <w:webHidden/>
          </w:rPr>
          <w:fldChar w:fldCharType="separate"/>
        </w:r>
        <w:r w:rsidR="00607D57">
          <w:rPr>
            <w:noProof/>
            <w:webHidden/>
          </w:rPr>
          <w:t>857</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28" w:history="1">
        <w:r w:rsidR="0046087F" w:rsidRPr="00404A4E">
          <w:rPr>
            <w:rStyle w:val="Hyperlink"/>
            <w:noProof/>
          </w:rPr>
          <w:t>10.55</w:t>
        </w:r>
        <w:r w:rsidR="0046087F">
          <w:rPr>
            <w:rFonts w:asciiTheme="minorHAnsi" w:eastAsiaTheme="minorEastAsia" w:hAnsiTheme="minorHAnsi" w:cstheme="minorBidi"/>
            <w:noProof/>
            <w:sz w:val="22"/>
            <w:szCs w:val="22"/>
          </w:rPr>
          <w:tab/>
        </w:r>
        <w:r w:rsidR="0046087F" w:rsidRPr="00404A4E">
          <w:rPr>
            <w:rStyle w:val="Hyperlink"/>
            <w:noProof/>
          </w:rPr>
          <w:t>USER_DB_LINKS</w:t>
        </w:r>
        <w:r w:rsidR="0046087F">
          <w:rPr>
            <w:noProof/>
            <w:webHidden/>
          </w:rPr>
          <w:tab/>
        </w:r>
        <w:r w:rsidR="0046087F">
          <w:rPr>
            <w:noProof/>
            <w:webHidden/>
          </w:rPr>
          <w:fldChar w:fldCharType="begin"/>
        </w:r>
        <w:r w:rsidR="0046087F">
          <w:rPr>
            <w:noProof/>
            <w:webHidden/>
          </w:rPr>
          <w:instrText xml:space="preserve"> PAGEREF _Toc444156028 \h </w:instrText>
        </w:r>
        <w:r w:rsidR="0046087F">
          <w:rPr>
            <w:noProof/>
            <w:webHidden/>
          </w:rPr>
        </w:r>
        <w:r w:rsidR="0046087F">
          <w:rPr>
            <w:noProof/>
            <w:webHidden/>
          </w:rPr>
          <w:fldChar w:fldCharType="separate"/>
        </w:r>
        <w:r w:rsidR="00607D57">
          <w:rPr>
            <w:noProof/>
            <w:webHidden/>
          </w:rPr>
          <w:t>857</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29" w:history="1">
        <w:r w:rsidR="0046087F" w:rsidRPr="00404A4E">
          <w:rPr>
            <w:rStyle w:val="Hyperlink"/>
            <w:noProof/>
          </w:rPr>
          <w:t>10.56</w:t>
        </w:r>
        <w:r w:rsidR="0046087F">
          <w:rPr>
            <w:rFonts w:asciiTheme="minorHAnsi" w:eastAsiaTheme="minorEastAsia" w:hAnsiTheme="minorHAnsi" w:cstheme="minorBidi"/>
            <w:noProof/>
            <w:sz w:val="22"/>
            <w:szCs w:val="22"/>
          </w:rPr>
          <w:tab/>
        </w:r>
        <w:r w:rsidR="0046087F" w:rsidRPr="00404A4E">
          <w:rPr>
            <w:rStyle w:val="Hyperlink"/>
            <w:noProof/>
          </w:rPr>
          <w:t>USER_IND_COLUMNS</w:t>
        </w:r>
        <w:r w:rsidR="0046087F">
          <w:rPr>
            <w:noProof/>
            <w:webHidden/>
          </w:rPr>
          <w:tab/>
        </w:r>
        <w:r w:rsidR="0046087F">
          <w:rPr>
            <w:noProof/>
            <w:webHidden/>
          </w:rPr>
          <w:fldChar w:fldCharType="begin"/>
        </w:r>
        <w:r w:rsidR="0046087F">
          <w:rPr>
            <w:noProof/>
            <w:webHidden/>
          </w:rPr>
          <w:instrText xml:space="preserve"> PAGEREF _Toc444156029 \h </w:instrText>
        </w:r>
        <w:r w:rsidR="0046087F">
          <w:rPr>
            <w:noProof/>
            <w:webHidden/>
          </w:rPr>
        </w:r>
        <w:r w:rsidR="0046087F">
          <w:rPr>
            <w:noProof/>
            <w:webHidden/>
          </w:rPr>
          <w:fldChar w:fldCharType="separate"/>
        </w:r>
        <w:r w:rsidR="00607D57">
          <w:rPr>
            <w:noProof/>
            <w:webHidden/>
          </w:rPr>
          <w:t>858</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30" w:history="1">
        <w:r w:rsidR="0046087F" w:rsidRPr="00404A4E">
          <w:rPr>
            <w:rStyle w:val="Hyperlink"/>
            <w:noProof/>
          </w:rPr>
          <w:t>10.57</w:t>
        </w:r>
        <w:r w:rsidR="0046087F">
          <w:rPr>
            <w:rFonts w:asciiTheme="minorHAnsi" w:eastAsiaTheme="minorEastAsia" w:hAnsiTheme="minorHAnsi" w:cstheme="minorBidi"/>
            <w:noProof/>
            <w:sz w:val="22"/>
            <w:szCs w:val="22"/>
          </w:rPr>
          <w:tab/>
        </w:r>
        <w:r w:rsidR="0046087F" w:rsidRPr="00404A4E">
          <w:rPr>
            <w:rStyle w:val="Hyperlink"/>
            <w:noProof/>
          </w:rPr>
          <w:t>USER_INDEXES</w:t>
        </w:r>
        <w:r w:rsidR="0046087F">
          <w:rPr>
            <w:noProof/>
            <w:webHidden/>
          </w:rPr>
          <w:tab/>
        </w:r>
        <w:r w:rsidR="0046087F">
          <w:rPr>
            <w:noProof/>
            <w:webHidden/>
          </w:rPr>
          <w:fldChar w:fldCharType="begin"/>
        </w:r>
        <w:r w:rsidR="0046087F">
          <w:rPr>
            <w:noProof/>
            <w:webHidden/>
          </w:rPr>
          <w:instrText xml:space="preserve"> PAGEREF _Toc444156030 \h </w:instrText>
        </w:r>
        <w:r w:rsidR="0046087F">
          <w:rPr>
            <w:noProof/>
            <w:webHidden/>
          </w:rPr>
        </w:r>
        <w:r w:rsidR="0046087F">
          <w:rPr>
            <w:noProof/>
            <w:webHidden/>
          </w:rPr>
          <w:fldChar w:fldCharType="separate"/>
        </w:r>
        <w:r w:rsidR="00607D57">
          <w:rPr>
            <w:noProof/>
            <w:webHidden/>
          </w:rPr>
          <w:t>858</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31" w:history="1">
        <w:r w:rsidR="0046087F" w:rsidRPr="00404A4E">
          <w:rPr>
            <w:rStyle w:val="Hyperlink"/>
            <w:noProof/>
          </w:rPr>
          <w:t>10.58</w:t>
        </w:r>
        <w:r w:rsidR="0046087F">
          <w:rPr>
            <w:rFonts w:asciiTheme="minorHAnsi" w:eastAsiaTheme="minorEastAsia" w:hAnsiTheme="minorHAnsi" w:cstheme="minorBidi"/>
            <w:noProof/>
            <w:sz w:val="22"/>
            <w:szCs w:val="22"/>
          </w:rPr>
          <w:tab/>
        </w:r>
        <w:r w:rsidR="0046087F" w:rsidRPr="00404A4E">
          <w:rPr>
            <w:rStyle w:val="Hyperlink"/>
            <w:noProof/>
          </w:rPr>
          <w:t>USER_JOBS</w:t>
        </w:r>
        <w:r w:rsidR="0046087F">
          <w:rPr>
            <w:noProof/>
            <w:webHidden/>
          </w:rPr>
          <w:tab/>
        </w:r>
        <w:r w:rsidR="0046087F">
          <w:rPr>
            <w:noProof/>
            <w:webHidden/>
          </w:rPr>
          <w:fldChar w:fldCharType="begin"/>
        </w:r>
        <w:r w:rsidR="0046087F">
          <w:rPr>
            <w:noProof/>
            <w:webHidden/>
          </w:rPr>
          <w:instrText xml:space="preserve"> PAGEREF _Toc444156031 \h </w:instrText>
        </w:r>
        <w:r w:rsidR="0046087F">
          <w:rPr>
            <w:noProof/>
            <w:webHidden/>
          </w:rPr>
        </w:r>
        <w:r w:rsidR="0046087F">
          <w:rPr>
            <w:noProof/>
            <w:webHidden/>
          </w:rPr>
          <w:fldChar w:fldCharType="separate"/>
        </w:r>
        <w:r w:rsidR="00607D57">
          <w:rPr>
            <w:noProof/>
            <w:webHidden/>
          </w:rPr>
          <w:t>859</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32" w:history="1">
        <w:r w:rsidR="0046087F" w:rsidRPr="00404A4E">
          <w:rPr>
            <w:rStyle w:val="Hyperlink"/>
            <w:noProof/>
          </w:rPr>
          <w:t>10.59</w:t>
        </w:r>
        <w:r w:rsidR="0046087F">
          <w:rPr>
            <w:rFonts w:asciiTheme="minorHAnsi" w:eastAsiaTheme="minorEastAsia" w:hAnsiTheme="minorHAnsi" w:cstheme="minorBidi"/>
            <w:noProof/>
            <w:sz w:val="22"/>
            <w:szCs w:val="22"/>
          </w:rPr>
          <w:tab/>
        </w:r>
        <w:r w:rsidR="0046087F" w:rsidRPr="00404A4E">
          <w:rPr>
            <w:rStyle w:val="Hyperlink"/>
            <w:noProof/>
          </w:rPr>
          <w:t>USER_OBJECTS</w:t>
        </w:r>
        <w:r w:rsidR="0046087F">
          <w:rPr>
            <w:noProof/>
            <w:webHidden/>
          </w:rPr>
          <w:tab/>
        </w:r>
        <w:r w:rsidR="0046087F">
          <w:rPr>
            <w:noProof/>
            <w:webHidden/>
          </w:rPr>
          <w:fldChar w:fldCharType="begin"/>
        </w:r>
        <w:r w:rsidR="0046087F">
          <w:rPr>
            <w:noProof/>
            <w:webHidden/>
          </w:rPr>
          <w:instrText xml:space="preserve"> PAGEREF _Toc444156032 \h </w:instrText>
        </w:r>
        <w:r w:rsidR="0046087F">
          <w:rPr>
            <w:noProof/>
            <w:webHidden/>
          </w:rPr>
        </w:r>
        <w:r w:rsidR="0046087F">
          <w:rPr>
            <w:noProof/>
            <w:webHidden/>
          </w:rPr>
          <w:fldChar w:fldCharType="separate"/>
        </w:r>
        <w:r w:rsidR="00607D57">
          <w:rPr>
            <w:noProof/>
            <w:webHidden/>
          </w:rPr>
          <w:t>859</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33" w:history="1">
        <w:r w:rsidR="0046087F" w:rsidRPr="00404A4E">
          <w:rPr>
            <w:rStyle w:val="Hyperlink"/>
            <w:noProof/>
          </w:rPr>
          <w:t>10.60</w:t>
        </w:r>
        <w:r w:rsidR="0046087F">
          <w:rPr>
            <w:rFonts w:asciiTheme="minorHAnsi" w:eastAsiaTheme="minorEastAsia" w:hAnsiTheme="minorHAnsi" w:cstheme="minorBidi"/>
            <w:noProof/>
            <w:sz w:val="22"/>
            <w:szCs w:val="22"/>
          </w:rPr>
          <w:tab/>
        </w:r>
        <w:r w:rsidR="0046087F" w:rsidRPr="00404A4E">
          <w:rPr>
            <w:rStyle w:val="Hyperlink"/>
            <w:noProof/>
          </w:rPr>
          <w:t>USER_PART_KEY_COLUMNS</w:t>
        </w:r>
        <w:r w:rsidR="0046087F">
          <w:rPr>
            <w:noProof/>
            <w:webHidden/>
          </w:rPr>
          <w:tab/>
        </w:r>
        <w:r w:rsidR="0046087F">
          <w:rPr>
            <w:noProof/>
            <w:webHidden/>
          </w:rPr>
          <w:fldChar w:fldCharType="begin"/>
        </w:r>
        <w:r w:rsidR="0046087F">
          <w:rPr>
            <w:noProof/>
            <w:webHidden/>
          </w:rPr>
          <w:instrText xml:space="preserve"> PAGEREF _Toc444156033 \h </w:instrText>
        </w:r>
        <w:r w:rsidR="0046087F">
          <w:rPr>
            <w:noProof/>
            <w:webHidden/>
          </w:rPr>
        </w:r>
        <w:r w:rsidR="0046087F">
          <w:rPr>
            <w:noProof/>
            <w:webHidden/>
          </w:rPr>
          <w:fldChar w:fldCharType="separate"/>
        </w:r>
        <w:r w:rsidR="00607D57">
          <w:rPr>
            <w:noProof/>
            <w:webHidden/>
          </w:rPr>
          <w:t>860</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34" w:history="1">
        <w:r w:rsidR="0046087F" w:rsidRPr="00404A4E">
          <w:rPr>
            <w:rStyle w:val="Hyperlink"/>
            <w:noProof/>
          </w:rPr>
          <w:t>10.61</w:t>
        </w:r>
        <w:r w:rsidR="0046087F">
          <w:rPr>
            <w:rFonts w:asciiTheme="minorHAnsi" w:eastAsiaTheme="minorEastAsia" w:hAnsiTheme="minorHAnsi" w:cstheme="minorBidi"/>
            <w:noProof/>
            <w:sz w:val="22"/>
            <w:szCs w:val="22"/>
          </w:rPr>
          <w:tab/>
        </w:r>
        <w:r w:rsidR="0046087F" w:rsidRPr="00404A4E">
          <w:rPr>
            <w:rStyle w:val="Hyperlink"/>
            <w:noProof/>
          </w:rPr>
          <w:t>USER_PART_TABLES</w:t>
        </w:r>
        <w:r w:rsidR="0046087F">
          <w:rPr>
            <w:noProof/>
            <w:webHidden/>
          </w:rPr>
          <w:tab/>
        </w:r>
        <w:r w:rsidR="0046087F">
          <w:rPr>
            <w:noProof/>
            <w:webHidden/>
          </w:rPr>
          <w:fldChar w:fldCharType="begin"/>
        </w:r>
        <w:r w:rsidR="0046087F">
          <w:rPr>
            <w:noProof/>
            <w:webHidden/>
          </w:rPr>
          <w:instrText xml:space="preserve"> PAGEREF _Toc444156034 \h </w:instrText>
        </w:r>
        <w:r w:rsidR="0046087F">
          <w:rPr>
            <w:noProof/>
            <w:webHidden/>
          </w:rPr>
        </w:r>
        <w:r w:rsidR="0046087F">
          <w:rPr>
            <w:noProof/>
            <w:webHidden/>
          </w:rPr>
          <w:fldChar w:fldCharType="separate"/>
        </w:r>
        <w:r w:rsidR="00607D57">
          <w:rPr>
            <w:noProof/>
            <w:webHidden/>
          </w:rPr>
          <w:t>861</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35" w:history="1">
        <w:r w:rsidR="0046087F" w:rsidRPr="00404A4E">
          <w:rPr>
            <w:rStyle w:val="Hyperlink"/>
            <w:noProof/>
          </w:rPr>
          <w:t>10.62</w:t>
        </w:r>
        <w:r w:rsidR="0046087F">
          <w:rPr>
            <w:rFonts w:asciiTheme="minorHAnsi" w:eastAsiaTheme="minorEastAsia" w:hAnsiTheme="minorHAnsi" w:cstheme="minorBidi"/>
            <w:noProof/>
            <w:sz w:val="22"/>
            <w:szCs w:val="22"/>
          </w:rPr>
          <w:tab/>
        </w:r>
        <w:r w:rsidR="0046087F" w:rsidRPr="00404A4E">
          <w:rPr>
            <w:rStyle w:val="Hyperlink"/>
            <w:noProof/>
          </w:rPr>
          <w:t>USER_POLICIES</w:t>
        </w:r>
        <w:r w:rsidR="0046087F">
          <w:rPr>
            <w:noProof/>
            <w:webHidden/>
          </w:rPr>
          <w:tab/>
        </w:r>
        <w:r w:rsidR="0046087F">
          <w:rPr>
            <w:noProof/>
            <w:webHidden/>
          </w:rPr>
          <w:fldChar w:fldCharType="begin"/>
        </w:r>
        <w:r w:rsidR="0046087F">
          <w:rPr>
            <w:noProof/>
            <w:webHidden/>
          </w:rPr>
          <w:instrText xml:space="preserve"> PAGEREF _Toc444156035 \h </w:instrText>
        </w:r>
        <w:r w:rsidR="0046087F">
          <w:rPr>
            <w:noProof/>
            <w:webHidden/>
          </w:rPr>
        </w:r>
        <w:r w:rsidR="0046087F">
          <w:rPr>
            <w:noProof/>
            <w:webHidden/>
          </w:rPr>
          <w:fldChar w:fldCharType="separate"/>
        </w:r>
        <w:r w:rsidR="00607D57">
          <w:rPr>
            <w:noProof/>
            <w:webHidden/>
          </w:rPr>
          <w:t>862</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36" w:history="1">
        <w:r w:rsidR="0046087F" w:rsidRPr="00404A4E">
          <w:rPr>
            <w:rStyle w:val="Hyperlink"/>
            <w:noProof/>
          </w:rPr>
          <w:t>10.63</w:t>
        </w:r>
        <w:r w:rsidR="0046087F">
          <w:rPr>
            <w:rFonts w:asciiTheme="minorHAnsi" w:eastAsiaTheme="minorEastAsia" w:hAnsiTheme="minorHAnsi" w:cstheme="minorBidi"/>
            <w:noProof/>
            <w:sz w:val="22"/>
            <w:szCs w:val="22"/>
          </w:rPr>
          <w:tab/>
        </w:r>
        <w:r w:rsidR="0046087F" w:rsidRPr="00404A4E">
          <w:rPr>
            <w:rStyle w:val="Hyperlink"/>
            <w:noProof/>
          </w:rPr>
          <w:t>USER_ROLE_PRIVS</w:t>
        </w:r>
        <w:r w:rsidR="0046087F">
          <w:rPr>
            <w:noProof/>
            <w:webHidden/>
          </w:rPr>
          <w:tab/>
        </w:r>
        <w:r w:rsidR="0046087F">
          <w:rPr>
            <w:noProof/>
            <w:webHidden/>
          </w:rPr>
          <w:fldChar w:fldCharType="begin"/>
        </w:r>
        <w:r w:rsidR="0046087F">
          <w:rPr>
            <w:noProof/>
            <w:webHidden/>
          </w:rPr>
          <w:instrText xml:space="preserve"> PAGEREF _Toc444156036 \h </w:instrText>
        </w:r>
        <w:r w:rsidR="0046087F">
          <w:rPr>
            <w:noProof/>
            <w:webHidden/>
          </w:rPr>
        </w:r>
        <w:r w:rsidR="0046087F">
          <w:rPr>
            <w:noProof/>
            <w:webHidden/>
          </w:rPr>
          <w:fldChar w:fldCharType="separate"/>
        </w:r>
        <w:r w:rsidR="00607D57">
          <w:rPr>
            <w:noProof/>
            <w:webHidden/>
          </w:rPr>
          <w:t>863</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37" w:history="1">
        <w:r w:rsidR="0046087F" w:rsidRPr="00404A4E">
          <w:rPr>
            <w:rStyle w:val="Hyperlink"/>
            <w:noProof/>
          </w:rPr>
          <w:t>10.64</w:t>
        </w:r>
        <w:r w:rsidR="0046087F">
          <w:rPr>
            <w:rFonts w:asciiTheme="minorHAnsi" w:eastAsiaTheme="minorEastAsia" w:hAnsiTheme="minorHAnsi" w:cstheme="minorBidi"/>
            <w:noProof/>
            <w:sz w:val="22"/>
            <w:szCs w:val="22"/>
          </w:rPr>
          <w:tab/>
        </w:r>
        <w:r w:rsidR="0046087F" w:rsidRPr="00404A4E">
          <w:rPr>
            <w:rStyle w:val="Hyperlink"/>
            <w:noProof/>
          </w:rPr>
          <w:t>USER_SEQUENCES</w:t>
        </w:r>
        <w:r w:rsidR="0046087F">
          <w:rPr>
            <w:noProof/>
            <w:webHidden/>
          </w:rPr>
          <w:tab/>
        </w:r>
        <w:r w:rsidR="0046087F">
          <w:rPr>
            <w:noProof/>
            <w:webHidden/>
          </w:rPr>
          <w:fldChar w:fldCharType="begin"/>
        </w:r>
        <w:r w:rsidR="0046087F">
          <w:rPr>
            <w:noProof/>
            <w:webHidden/>
          </w:rPr>
          <w:instrText xml:space="preserve"> PAGEREF _Toc444156037 \h </w:instrText>
        </w:r>
        <w:r w:rsidR="0046087F">
          <w:rPr>
            <w:noProof/>
            <w:webHidden/>
          </w:rPr>
        </w:r>
        <w:r w:rsidR="0046087F">
          <w:rPr>
            <w:noProof/>
            <w:webHidden/>
          </w:rPr>
          <w:fldChar w:fldCharType="separate"/>
        </w:r>
        <w:r w:rsidR="00607D57">
          <w:rPr>
            <w:noProof/>
            <w:webHidden/>
          </w:rPr>
          <w:t>863</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38" w:history="1">
        <w:r w:rsidR="0046087F" w:rsidRPr="00404A4E">
          <w:rPr>
            <w:rStyle w:val="Hyperlink"/>
            <w:noProof/>
          </w:rPr>
          <w:t>10.65</w:t>
        </w:r>
        <w:r w:rsidR="0046087F">
          <w:rPr>
            <w:rFonts w:asciiTheme="minorHAnsi" w:eastAsiaTheme="minorEastAsia" w:hAnsiTheme="minorHAnsi" w:cstheme="minorBidi"/>
            <w:noProof/>
            <w:sz w:val="22"/>
            <w:szCs w:val="22"/>
          </w:rPr>
          <w:tab/>
        </w:r>
        <w:r w:rsidR="0046087F" w:rsidRPr="00404A4E">
          <w:rPr>
            <w:rStyle w:val="Hyperlink"/>
            <w:noProof/>
          </w:rPr>
          <w:t>USER_SOURCE</w:t>
        </w:r>
        <w:r w:rsidR="0046087F">
          <w:rPr>
            <w:noProof/>
            <w:webHidden/>
          </w:rPr>
          <w:tab/>
        </w:r>
        <w:r w:rsidR="0046087F">
          <w:rPr>
            <w:noProof/>
            <w:webHidden/>
          </w:rPr>
          <w:fldChar w:fldCharType="begin"/>
        </w:r>
        <w:r w:rsidR="0046087F">
          <w:rPr>
            <w:noProof/>
            <w:webHidden/>
          </w:rPr>
          <w:instrText xml:space="preserve"> PAGEREF _Toc444156038 \h </w:instrText>
        </w:r>
        <w:r w:rsidR="0046087F">
          <w:rPr>
            <w:noProof/>
            <w:webHidden/>
          </w:rPr>
        </w:r>
        <w:r w:rsidR="0046087F">
          <w:rPr>
            <w:noProof/>
            <w:webHidden/>
          </w:rPr>
          <w:fldChar w:fldCharType="separate"/>
        </w:r>
        <w:r w:rsidR="00607D57">
          <w:rPr>
            <w:noProof/>
            <w:webHidden/>
          </w:rPr>
          <w:t>864</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39" w:history="1">
        <w:r w:rsidR="0046087F" w:rsidRPr="00404A4E">
          <w:rPr>
            <w:rStyle w:val="Hyperlink"/>
            <w:noProof/>
          </w:rPr>
          <w:t>10.66</w:t>
        </w:r>
        <w:r w:rsidR="0046087F">
          <w:rPr>
            <w:rFonts w:asciiTheme="minorHAnsi" w:eastAsiaTheme="minorEastAsia" w:hAnsiTheme="minorHAnsi" w:cstheme="minorBidi"/>
            <w:noProof/>
            <w:sz w:val="22"/>
            <w:szCs w:val="22"/>
          </w:rPr>
          <w:tab/>
        </w:r>
        <w:r w:rsidR="0046087F" w:rsidRPr="00404A4E">
          <w:rPr>
            <w:rStyle w:val="Hyperlink"/>
            <w:noProof/>
          </w:rPr>
          <w:t>USER_SUBPART_KEY_COLUMNS</w:t>
        </w:r>
        <w:r w:rsidR="0046087F">
          <w:rPr>
            <w:noProof/>
            <w:webHidden/>
          </w:rPr>
          <w:tab/>
        </w:r>
        <w:r w:rsidR="0046087F">
          <w:rPr>
            <w:noProof/>
            <w:webHidden/>
          </w:rPr>
          <w:fldChar w:fldCharType="begin"/>
        </w:r>
        <w:r w:rsidR="0046087F">
          <w:rPr>
            <w:noProof/>
            <w:webHidden/>
          </w:rPr>
          <w:instrText xml:space="preserve"> PAGEREF _Toc444156039 \h </w:instrText>
        </w:r>
        <w:r w:rsidR="0046087F">
          <w:rPr>
            <w:noProof/>
            <w:webHidden/>
          </w:rPr>
        </w:r>
        <w:r w:rsidR="0046087F">
          <w:rPr>
            <w:noProof/>
            <w:webHidden/>
          </w:rPr>
          <w:fldChar w:fldCharType="separate"/>
        </w:r>
        <w:r w:rsidR="00607D57">
          <w:rPr>
            <w:noProof/>
            <w:webHidden/>
          </w:rPr>
          <w:t>864</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40" w:history="1">
        <w:r w:rsidR="0046087F" w:rsidRPr="00404A4E">
          <w:rPr>
            <w:rStyle w:val="Hyperlink"/>
            <w:noProof/>
          </w:rPr>
          <w:t>10.67</w:t>
        </w:r>
        <w:r w:rsidR="0046087F">
          <w:rPr>
            <w:rFonts w:asciiTheme="minorHAnsi" w:eastAsiaTheme="minorEastAsia" w:hAnsiTheme="minorHAnsi" w:cstheme="minorBidi"/>
            <w:noProof/>
            <w:sz w:val="22"/>
            <w:szCs w:val="22"/>
          </w:rPr>
          <w:tab/>
        </w:r>
        <w:r w:rsidR="0046087F" w:rsidRPr="00404A4E">
          <w:rPr>
            <w:rStyle w:val="Hyperlink"/>
            <w:noProof/>
          </w:rPr>
          <w:t>USER_SYNONYMS</w:t>
        </w:r>
        <w:r w:rsidR="0046087F">
          <w:rPr>
            <w:noProof/>
            <w:webHidden/>
          </w:rPr>
          <w:tab/>
        </w:r>
        <w:r w:rsidR="0046087F">
          <w:rPr>
            <w:noProof/>
            <w:webHidden/>
          </w:rPr>
          <w:fldChar w:fldCharType="begin"/>
        </w:r>
        <w:r w:rsidR="0046087F">
          <w:rPr>
            <w:noProof/>
            <w:webHidden/>
          </w:rPr>
          <w:instrText xml:space="preserve"> PAGEREF _Toc444156040 \h </w:instrText>
        </w:r>
        <w:r w:rsidR="0046087F">
          <w:rPr>
            <w:noProof/>
            <w:webHidden/>
          </w:rPr>
        </w:r>
        <w:r w:rsidR="0046087F">
          <w:rPr>
            <w:noProof/>
            <w:webHidden/>
          </w:rPr>
          <w:fldChar w:fldCharType="separate"/>
        </w:r>
        <w:r w:rsidR="00607D57">
          <w:rPr>
            <w:noProof/>
            <w:webHidden/>
          </w:rPr>
          <w:t>864</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41" w:history="1">
        <w:r w:rsidR="0046087F" w:rsidRPr="00404A4E">
          <w:rPr>
            <w:rStyle w:val="Hyperlink"/>
            <w:noProof/>
          </w:rPr>
          <w:t>10.68</w:t>
        </w:r>
        <w:r w:rsidR="0046087F">
          <w:rPr>
            <w:rFonts w:asciiTheme="minorHAnsi" w:eastAsiaTheme="minorEastAsia" w:hAnsiTheme="minorHAnsi" w:cstheme="minorBidi"/>
            <w:noProof/>
            <w:sz w:val="22"/>
            <w:szCs w:val="22"/>
          </w:rPr>
          <w:tab/>
        </w:r>
        <w:r w:rsidR="0046087F" w:rsidRPr="00404A4E">
          <w:rPr>
            <w:rStyle w:val="Hyperlink"/>
            <w:noProof/>
          </w:rPr>
          <w:t>USER_TAB_COLUMNS</w:t>
        </w:r>
        <w:r w:rsidR="0046087F">
          <w:rPr>
            <w:noProof/>
            <w:webHidden/>
          </w:rPr>
          <w:tab/>
        </w:r>
        <w:r w:rsidR="0046087F">
          <w:rPr>
            <w:noProof/>
            <w:webHidden/>
          </w:rPr>
          <w:fldChar w:fldCharType="begin"/>
        </w:r>
        <w:r w:rsidR="0046087F">
          <w:rPr>
            <w:noProof/>
            <w:webHidden/>
          </w:rPr>
          <w:instrText xml:space="preserve"> PAGEREF _Toc444156041 \h </w:instrText>
        </w:r>
        <w:r w:rsidR="0046087F">
          <w:rPr>
            <w:noProof/>
            <w:webHidden/>
          </w:rPr>
        </w:r>
        <w:r w:rsidR="0046087F">
          <w:rPr>
            <w:noProof/>
            <w:webHidden/>
          </w:rPr>
          <w:fldChar w:fldCharType="separate"/>
        </w:r>
        <w:r w:rsidR="00607D57">
          <w:rPr>
            <w:noProof/>
            <w:webHidden/>
          </w:rPr>
          <w:t>865</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42" w:history="1">
        <w:r w:rsidR="0046087F" w:rsidRPr="00404A4E">
          <w:rPr>
            <w:rStyle w:val="Hyperlink"/>
            <w:noProof/>
          </w:rPr>
          <w:t>10.69</w:t>
        </w:r>
        <w:r w:rsidR="0046087F">
          <w:rPr>
            <w:rFonts w:asciiTheme="minorHAnsi" w:eastAsiaTheme="minorEastAsia" w:hAnsiTheme="minorHAnsi" w:cstheme="minorBidi"/>
            <w:noProof/>
            <w:sz w:val="22"/>
            <w:szCs w:val="22"/>
          </w:rPr>
          <w:tab/>
        </w:r>
        <w:r w:rsidR="0046087F" w:rsidRPr="00404A4E">
          <w:rPr>
            <w:rStyle w:val="Hyperlink"/>
            <w:noProof/>
          </w:rPr>
          <w:t>USER_TAB_PARTITIONS</w:t>
        </w:r>
        <w:r w:rsidR="0046087F">
          <w:rPr>
            <w:noProof/>
            <w:webHidden/>
          </w:rPr>
          <w:tab/>
        </w:r>
        <w:r w:rsidR="0046087F">
          <w:rPr>
            <w:noProof/>
            <w:webHidden/>
          </w:rPr>
          <w:fldChar w:fldCharType="begin"/>
        </w:r>
        <w:r w:rsidR="0046087F">
          <w:rPr>
            <w:noProof/>
            <w:webHidden/>
          </w:rPr>
          <w:instrText xml:space="preserve"> PAGEREF _Toc444156042 \h </w:instrText>
        </w:r>
        <w:r w:rsidR="0046087F">
          <w:rPr>
            <w:noProof/>
            <w:webHidden/>
          </w:rPr>
        </w:r>
        <w:r w:rsidR="0046087F">
          <w:rPr>
            <w:noProof/>
            <w:webHidden/>
          </w:rPr>
          <w:fldChar w:fldCharType="separate"/>
        </w:r>
        <w:r w:rsidR="00607D57">
          <w:rPr>
            <w:noProof/>
            <w:webHidden/>
          </w:rPr>
          <w:t>866</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43" w:history="1">
        <w:r w:rsidR="0046087F" w:rsidRPr="00404A4E">
          <w:rPr>
            <w:rStyle w:val="Hyperlink"/>
            <w:noProof/>
          </w:rPr>
          <w:t>10.70</w:t>
        </w:r>
        <w:r w:rsidR="0046087F">
          <w:rPr>
            <w:rFonts w:asciiTheme="minorHAnsi" w:eastAsiaTheme="minorEastAsia" w:hAnsiTheme="minorHAnsi" w:cstheme="minorBidi"/>
            <w:noProof/>
            <w:sz w:val="22"/>
            <w:szCs w:val="22"/>
          </w:rPr>
          <w:tab/>
        </w:r>
        <w:r w:rsidR="0046087F" w:rsidRPr="00404A4E">
          <w:rPr>
            <w:rStyle w:val="Hyperlink"/>
            <w:noProof/>
          </w:rPr>
          <w:t>USER_TAB_SUBPARTITIONS</w:t>
        </w:r>
        <w:r w:rsidR="0046087F">
          <w:rPr>
            <w:noProof/>
            <w:webHidden/>
          </w:rPr>
          <w:tab/>
        </w:r>
        <w:r w:rsidR="0046087F">
          <w:rPr>
            <w:noProof/>
            <w:webHidden/>
          </w:rPr>
          <w:fldChar w:fldCharType="begin"/>
        </w:r>
        <w:r w:rsidR="0046087F">
          <w:rPr>
            <w:noProof/>
            <w:webHidden/>
          </w:rPr>
          <w:instrText xml:space="preserve"> PAGEREF _Toc444156043 \h </w:instrText>
        </w:r>
        <w:r w:rsidR="0046087F">
          <w:rPr>
            <w:noProof/>
            <w:webHidden/>
          </w:rPr>
        </w:r>
        <w:r w:rsidR="0046087F">
          <w:rPr>
            <w:noProof/>
            <w:webHidden/>
          </w:rPr>
          <w:fldChar w:fldCharType="separate"/>
        </w:r>
        <w:r w:rsidR="00607D57">
          <w:rPr>
            <w:noProof/>
            <w:webHidden/>
          </w:rPr>
          <w:t>867</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44" w:history="1">
        <w:r w:rsidR="0046087F" w:rsidRPr="00404A4E">
          <w:rPr>
            <w:rStyle w:val="Hyperlink"/>
            <w:noProof/>
          </w:rPr>
          <w:t>10.71</w:t>
        </w:r>
        <w:r w:rsidR="0046087F">
          <w:rPr>
            <w:rFonts w:asciiTheme="minorHAnsi" w:eastAsiaTheme="minorEastAsia" w:hAnsiTheme="minorHAnsi" w:cstheme="minorBidi"/>
            <w:noProof/>
            <w:sz w:val="22"/>
            <w:szCs w:val="22"/>
          </w:rPr>
          <w:tab/>
        </w:r>
        <w:r w:rsidR="0046087F" w:rsidRPr="00404A4E">
          <w:rPr>
            <w:rStyle w:val="Hyperlink"/>
            <w:noProof/>
          </w:rPr>
          <w:t>USER_TABLES</w:t>
        </w:r>
        <w:r w:rsidR="0046087F">
          <w:rPr>
            <w:noProof/>
            <w:webHidden/>
          </w:rPr>
          <w:tab/>
        </w:r>
        <w:r w:rsidR="0046087F">
          <w:rPr>
            <w:noProof/>
            <w:webHidden/>
          </w:rPr>
          <w:fldChar w:fldCharType="begin"/>
        </w:r>
        <w:r w:rsidR="0046087F">
          <w:rPr>
            <w:noProof/>
            <w:webHidden/>
          </w:rPr>
          <w:instrText xml:space="preserve"> PAGEREF _Toc444156044 \h </w:instrText>
        </w:r>
        <w:r w:rsidR="0046087F">
          <w:rPr>
            <w:noProof/>
            <w:webHidden/>
          </w:rPr>
        </w:r>
        <w:r w:rsidR="0046087F">
          <w:rPr>
            <w:noProof/>
            <w:webHidden/>
          </w:rPr>
          <w:fldChar w:fldCharType="separate"/>
        </w:r>
        <w:r w:rsidR="00607D57">
          <w:rPr>
            <w:noProof/>
            <w:webHidden/>
          </w:rPr>
          <w:t>868</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45" w:history="1">
        <w:r w:rsidR="0046087F" w:rsidRPr="00404A4E">
          <w:rPr>
            <w:rStyle w:val="Hyperlink"/>
            <w:noProof/>
          </w:rPr>
          <w:t>10.72</w:t>
        </w:r>
        <w:r w:rsidR="0046087F">
          <w:rPr>
            <w:rFonts w:asciiTheme="minorHAnsi" w:eastAsiaTheme="minorEastAsia" w:hAnsiTheme="minorHAnsi" w:cstheme="minorBidi"/>
            <w:noProof/>
            <w:sz w:val="22"/>
            <w:szCs w:val="22"/>
          </w:rPr>
          <w:tab/>
        </w:r>
        <w:r w:rsidR="0046087F" w:rsidRPr="00404A4E">
          <w:rPr>
            <w:rStyle w:val="Hyperlink"/>
            <w:noProof/>
          </w:rPr>
          <w:t>USER_TRIGGERS</w:t>
        </w:r>
        <w:r w:rsidR="0046087F">
          <w:rPr>
            <w:noProof/>
            <w:webHidden/>
          </w:rPr>
          <w:tab/>
        </w:r>
        <w:r w:rsidR="0046087F">
          <w:rPr>
            <w:noProof/>
            <w:webHidden/>
          </w:rPr>
          <w:fldChar w:fldCharType="begin"/>
        </w:r>
        <w:r w:rsidR="0046087F">
          <w:rPr>
            <w:noProof/>
            <w:webHidden/>
          </w:rPr>
          <w:instrText xml:space="preserve"> PAGEREF _Toc444156045 \h </w:instrText>
        </w:r>
        <w:r w:rsidR="0046087F">
          <w:rPr>
            <w:noProof/>
            <w:webHidden/>
          </w:rPr>
        </w:r>
        <w:r w:rsidR="0046087F">
          <w:rPr>
            <w:noProof/>
            <w:webHidden/>
          </w:rPr>
          <w:fldChar w:fldCharType="separate"/>
        </w:r>
        <w:r w:rsidR="00607D57">
          <w:rPr>
            <w:noProof/>
            <w:webHidden/>
          </w:rPr>
          <w:t>868</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46" w:history="1">
        <w:r w:rsidR="0046087F" w:rsidRPr="00404A4E">
          <w:rPr>
            <w:rStyle w:val="Hyperlink"/>
            <w:noProof/>
          </w:rPr>
          <w:t>10.73</w:t>
        </w:r>
        <w:r w:rsidR="0046087F">
          <w:rPr>
            <w:rFonts w:asciiTheme="minorHAnsi" w:eastAsiaTheme="minorEastAsia" w:hAnsiTheme="minorHAnsi" w:cstheme="minorBidi"/>
            <w:noProof/>
            <w:sz w:val="22"/>
            <w:szCs w:val="22"/>
          </w:rPr>
          <w:tab/>
        </w:r>
        <w:r w:rsidR="0046087F" w:rsidRPr="00404A4E">
          <w:rPr>
            <w:rStyle w:val="Hyperlink"/>
            <w:noProof/>
          </w:rPr>
          <w:t>USER_TYPES</w:t>
        </w:r>
        <w:r w:rsidR="0046087F">
          <w:rPr>
            <w:noProof/>
            <w:webHidden/>
          </w:rPr>
          <w:tab/>
        </w:r>
        <w:r w:rsidR="0046087F">
          <w:rPr>
            <w:noProof/>
            <w:webHidden/>
          </w:rPr>
          <w:fldChar w:fldCharType="begin"/>
        </w:r>
        <w:r w:rsidR="0046087F">
          <w:rPr>
            <w:noProof/>
            <w:webHidden/>
          </w:rPr>
          <w:instrText xml:space="preserve"> PAGEREF _Toc444156046 \h </w:instrText>
        </w:r>
        <w:r w:rsidR="0046087F">
          <w:rPr>
            <w:noProof/>
            <w:webHidden/>
          </w:rPr>
        </w:r>
        <w:r w:rsidR="0046087F">
          <w:rPr>
            <w:noProof/>
            <w:webHidden/>
          </w:rPr>
          <w:fldChar w:fldCharType="separate"/>
        </w:r>
        <w:r w:rsidR="00607D57">
          <w:rPr>
            <w:noProof/>
            <w:webHidden/>
          </w:rPr>
          <w:t>869</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47" w:history="1">
        <w:r w:rsidR="0046087F" w:rsidRPr="00404A4E">
          <w:rPr>
            <w:rStyle w:val="Hyperlink"/>
            <w:noProof/>
          </w:rPr>
          <w:t>10.74</w:t>
        </w:r>
        <w:r w:rsidR="0046087F">
          <w:rPr>
            <w:rFonts w:asciiTheme="minorHAnsi" w:eastAsiaTheme="minorEastAsia" w:hAnsiTheme="minorHAnsi" w:cstheme="minorBidi"/>
            <w:noProof/>
            <w:sz w:val="22"/>
            <w:szCs w:val="22"/>
          </w:rPr>
          <w:tab/>
        </w:r>
        <w:r w:rsidR="0046087F" w:rsidRPr="00404A4E">
          <w:rPr>
            <w:rStyle w:val="Hyperlink"/>
            <w:noProof/>
          </w:rPr>
          <w:t>USER_USERS</w:t>
        </w:r>
        <w:r w:rsidR="0046087F">
          <w:rPr>
            <w:noProof/>
            <w:webHidden/>
          </w:rPr>
          <w:tab/>
        </w:r>
        <w:r w:rsidR="0046087F">
          <w:rPr>
            <w:noProof/>
            <w:webHidden/>
          </w:rPr>
          <w:fldChar w:fldCharType="begin"/>
        </w:r>
        <w:r w:rsidR="0046087F">
          <w:rPr>
            <w:noProof/>
            <w:webHidden/>
          </w:rPr>
          <w:instrText xml:space="preserve"> PAGEREF _Toc444156047 \h </w:instrText>
        </w:r>
        <w:r w:rsidR="0046087F">
          <w:rPr>
            <w:noProof/>
            <w:webHidden/>
          </w:rPr>
        </w:r>
        <w:r w:rsidR="0046087F">
          <w:rPr>
            <w:noProof/>
            <w:webHidden/>
          </w:rPr>
          <w:fldChar w:fldCharType="separate"/>
        </w:r>
        <w:r w:rsidR="00607D57">
          <w:rPr>
            <w:noProof/>
            <w:webHidden/>
          </w:rPr>
          <w:t>869</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48" w:history="1">
        <w:r w:rsidR="0046087F" w:rsidRPr="00404A4E">
          <w:rPr>
            <w:rStyle w:val="Hyperlink"/>
            <w:noProof/>
          </w:rPr>
          <w:t>10.75</w:t>
        </w:r>
        <w:r w:rsidR="0046087F">
          <w:rPr>
            <w:rFonts w:asciiTheme="minorHAnsi" w:eastAsiaTheme="minorEastAsia" w:hAnsiTheme="minorHAnsi" w:cstheme="minorBidi"/>
            <w:noProof/>
            <w:sz w:val="22"/>
            <w:szCs w:val="22"/>
          </w:rPr>
          <w:tab/>
        </w:r>
        <w:r w:rsidR="0046087F" w:rsidRPr="00404A4E">
          <w:rPr>
            <w:rStyle w:val="Hyperlink"/>
            <w:noProof/>
          </w:rPr>
          <w:t>USER_VIEW_COLUMNS</w:t>
        </w:r>
        <w:r w:rsidR="0046087F">
          <w:rPr>
            <w:noProof/>
            <w:webHidden/>
          </w:rPr>
          <w:tab/>
        </w:r>
        <w:r w:rsidR="0046087F">
          <w:rPr>
            <w:noProof/>
            <w:webHidden/>
          </w:rPr>
          <w:fldChar w:fldCharType="begin"/>
        </w:r>
        <w:r w:rsidR="0046087F">
          <w:rPr>
            <w:noProof/>
            <w:webHidden/>
          </w:rPr>
          <w:instrText xml:space="preserve"> PAGEREF _Toc444156048 \h </w:instrText>
        </w:r>
        <w:r w:rsidR="0046087F">
          <w:rPr>
            <w:noProof/>
            <w:webHidden/>
          </w:rPr>
        </w:r>
        <w:r w:rsidR="0046087F">
          <w:rPr>
            <w:noProof/>
            <w:webHidden/>
          </w:rPr>
          <w:fldChar w:fldCharType="separate"/>
        </w:r>
        <w:r w:rsidR="00607D57">
          <w:rPr>
            <w:noProof/>
            <w:webHidden/>
          </w:rPr>
          <w:t>870</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49" w:history="1">
        <w:r w:rsidR="0046087F" w:rsidRPr="00404A4E">
          <w:rPr>
            <w:rStyle w:val="Hyperlink"/>
            <w:noProof/>
          </w:rPr>
          <w:t>10.76</w:t>
        </w:r>
        <w:r w:rsidR="0046087F">
          <w:rPr>
            <w:rFonts w:asciiTheme="minorHAnsi" w:eastAsiaTheme="minorEastAsia" w:hAnsiTheme="minorHAnsi" w:cstheme="minorBidi"/>
            <w:noProof/>
            <w:sz w:val="22"/>
            <w:szCs w:val="22"/>
          </w:rPr>
          <w:tab/>
        </w:r>
        <w:r w:rsidR="0046087F" w:rsidRPr="00404A4E">
          <w:rPr>
            <w:rStyle w:val="Hyperlink"/>
            <w:noProof/>
          </w:rPr>
          <w:t>USER_VIEWS</w:t>
        </w:r>
        <w:r w:rsidR="0046087F">
          <w:rPr>
            <w:noProof/>
            <w:webHidden/>
          </w:rPr>
          <w:tab/>
        </w:r>
        <w:r w:rsidR="0046087F">
          <w:rPr>
            <w:noProof/>
            <w:webHidden/>
          </w:rPr>
          <w:fldChar w:fldCharType="begin"/>
        </w:r>
        <w:r w:rsidR="0046087F">
          <w:rPr>
            <w:noProof/>
            <w:webHidden/>
          </w:rPr>
          <w:instrText xml:space="preserve"> PAGEREF _Toc444156049 \h </w:instrText>
        </w:r>
        <w:r w:rsidR="0046087F">
          <w:rPr>
            <w:noProof/>
            <w:webHidden/>
          </w:rPr>
        </w:r>
        <w:r w:rsidR="0046087F">
          <w:rPr>
            <w:noProof/>
            <w:webHidden/>
          </w:rPr>
          <w:fldChar w:fldCharType="separate"/>
        </w:r>
        <w:r w:rsidR="00607D57">
          <w:rPr>
            <w:noProof/>
            <w:webHidden/>
          </w:rPr>
          <w:t>870</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50" w:history="1">
        <w:r w:rsidR="0046087F" w:rsidRPr="00404A4E">
          <w:rPr>
            <w:rStyle w:val="Hyperlink"/>
            <w:noProof/>
          </w:rPr>
          <w:t>10.77</w:t>
        </w:r>
        <w:r w:rsidR="0046087F">
          <w:rPr>
            <w:rFonts w:asciiTheme="minorHAnsi" w:eastAsiaTheme="minorEastAsia" w:hAnsiTheme="minorHAnsi" w:cstheme="minorBidi"/>
            <w:noProof/>
            <w:sz w:val="22"/>
            <w:szCs w:val="22"/>
          </w:rPr>
          <w:tab/>
        </w:r>
        <w:r w:rsidR="0046087F" w:rsidRPr="00404A4E">
          <w:rPr>
            <w:rStyle w:val="Hyperlink"/>
            <w:noProof/>
          </w:rPr>
          <w:t>V$VERSION</w:t>
        </w:r>
        <w:r w:rsidR="0046087F">
          <w:rPr>
            <w:noProof/>
            <w:webHidden/>
          </w:rPr>
          <w:tab/>
        </w:r>
        <w:r w:rsidR="0046087F">
          <w:rPr>
            <w:noProof/>
            <w:webHidden/>
          </w:rPr>
          <w:fldChar w:fldCharType="begin"/>
        </w:r>
        <w:r w:rsidR="0046087F">
          <w:rPr>
            <w:noProof/>
            <w:webHidden/>
          </w:rPr>
          <w:instrText xml:space="preserve"> PAGEREF _Toc444156050 \h </w:instrText>
        </w:r>
        <w:r w:rsidR="0046087F">
          <w:rPr>
            <w:noProof/>
            <w:webHidden/>
          </w:rPr>
        </w:r>
        <w:r w:rsidR="0046087F">
          <w:rPr>
            <w:noProof/>
            <w:webHidden/>
          </w:rPr>
          <w:fldChar w:fldCharType="separate"/>
        </w:r>
        <w:r w:rsidR="00607D57">
          <w:rPr>
            <w:noProof/>
            <w:webHidden/>
          </w:rPr>
          <w:t>870</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51" w:history="1">
        <w:r w:rsidR="0046087F" w:rsidRPr="00404A4E">
          <w:rPr>
            <w:rStyle w:val="Hyperlink"/>
            <w:noProof/>
          </w:rPr>
          <w:t>10.78</w:t>
        </w:r>
        <w:r w:rsidR="0046087F">
          <w:rPr>
            <w:rFonts w:asciiTheme="minorHAnsi" w:eastAsiaTheme="minorEastAsia" w:hAnsiTheme="minorHAnsi" w:cstheme="minorBidi"/>
            <w:noProof/>
            <w:sz w:val="22"/>
            <w:szCs w:val="22"/>
          </w:rPr>
          <w:tab/>
        </w:r>
        <w:r w:rsidR="0046087F" w:rsidRPr="00404A4E">
          <w:rPr>
            <w:rStyle w:val="Hyperlink"/>
            <w:noProof/>
          </w:rPr>
          <w:t>PRODUCT_COMPONENT_VERSION</w:t>
        </w:r>
        <w:r w:rsidR="0046087F">
          <w:rPr>
            <w:noProof/>
            <w:webHidden/>
          </w:rPr>
          <w:tab/>
        </w:r>
        <w:r w:rsidR="0046087F">
          <w:rPr>
            <w:noProof/>
            <w:webHidden/>
          </w:rPr>
          <w:fldChar w:fldCharType="begin"/>
        </w:r>
        <w:r w:rsidR="0046087F">
          <w:rPr>
            <w:noProof/>
            <w:webHidden/>
          </w:rPr>
          <w:instrText xml:space="preserve"> PAGEREF _Toc444156051 \h </w:instrText>
        </w:r>
        <w:r w:rsidR="0046087F">
          <w:rPr>
            <w:noProof/>
            <w:webHidden/>
          </w:rPr>
        </w:r>
        <w:r w:rsidR="0046087F">
          <w:rPr>
            <w:noProof/>
            <w:webHidden/>
          </w:rPr>
          <w:fldChar w:fldCharType="separate"/>
        </w:r>
        <w:r w:rsidR="00607D57">
          <w:rPr>
            <w:noProof/>
            <w:webHidden/>
          </w:rPr>
          <w:t>871</w:t>
        </w:r>
        <w:r w:rsidR="0046087F">
          <w:rPr>
            <w:noProof/>
            <w:webHidden/>
          </w:rPr>
          <w:fldChar w:fldCharType="end"/>
        </w:r>
      </w:hyperlink>
    </w:p>
    <w:p w:rsidR="0046087F" w:rsidRDefault="005C07B9">
      <w:pPr>
        <w:pStyle w:val="TOC1"/>
        <w:tabs>
          <w:tab w:val="left" w:pos="480"/>
          <w:tab w:val="right" w:leader="dot" w:pos="8630"/>
        </w:tabs>
        <w:rPr>
          <w:rFonts w:asciiTheme="minorHAnsi" w:eastAsiaTheme="minorEastAsia" w:hAnsiTheme="minorHAnsi" w:cstheme="minorBidi"/>
          <w:noProof/>
          <w:sz w:val="22"/>
          <w:szCs w:val="22"/>
        </w:rPr>
      </w:pPr>
      <w:hyperlink w:anchor="_Toc444156052" w:history="1">
        <w:r w:rsidR="0046087F" w:rsidRPr="00404A4E">
          <w:rPr>
            <w:rStyle w:val="Hyperlink"/>
            <w:noProof/>
          </w:rPr>
          <w:t>11</w:t>
        </w:r>
        <w:r w:rsidR="0046087F">
          <w:rPr>
            <w:rFonts w:asciiTheme="minorHAnsi" w:eastAsiaTheme="minorEastAsia" w:hAnsiTheme="minorHAnsi" w:cstheme="minorBidi"/>
            <w:noProof/>
            <w:sz w:val="22"/>
            <w:szCs w:val="22"/>
          </w:rPr>
          <w:tab/>
        </w:r>
        <w:r w:rsidR="0046087F" w:rsidRPr="00404A4E">
          <w:rPr>
            <w:rStyle w:val="Hyperlink"/>
            <w:noProof/>
          </w:rPr>
          <w:t>System Catalog Tables</w:t>
        </w:r>
        <w:r w:rsidR="0046087F">
          <w:rPr>
            <w:noProof/>
            <w:webHidden/>
          </w:rPr>
          <w:tab/>
        </w:r>
        <w:r w:rsidR="0046087F">
          <w:rPr>
            <w:noProof/>
            <w:webHidden/>
          </w:rPr>
          <w:fldChar w:fldCharType="begin"/>
        </w:r>
        <w:r w:rsidR="0046087F">
          <w:rPr>
            <w:noProof/>
            <w:webHidden/>
          </w:rPr>
          <w:instrText xml:space="preserve"> PAGEREF _Toc444156052 \h </w:instrText>
        </w:r>
        <w:r w:rsidR="0046087F">
          <w:rPr>
            <w:noProof/>
            <w:webHidden/>
          </w:rPr>
        </w:r>
        <w:r w:rsidR="0046087F">
          <w:rPr>
            <w:noProof/>
            <w:webHidden/>
          </w:rPr>
          <w:fldChar w:fldCharType="separate"/>
        </w:r>
        <w:r w:rsidR="00607D57">
          <w:rPr>
            <w:noProof/>
            <w:webHidden/>
          </w:rPr>
          <w:t>872</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6053" w:history="1">
        <w:r w:rsidR="0046087F" w:rsidRPr="00404A4E">
          <w:rPr>
            <w:rStyle w:val="Hyperlink"/>
            <w:noProof/>
          </w:rPr>
          <w:t>11.1</w:t>
        </w:r>
        <w:r w:rsidR="0046087F">
          <w:rPr>
            <w:rFonts w:asciiTheme="minorHAnsi" w:eastAsiaTheme="minorEastAsia" w:hAnsiTheme="minorHAnsi" w:cstheme="minorBidi"/>
            <w:noProof/>
            <w:sz w:val="22"/>
            <w:szCs w:val="22"/>
          </w:rPr>
          <w:tab/>
        </w:r>
        <w:r w:rsidR="0046087F" w:rsidRPr="00404A4E">
          <w:rPr>
            <w:rStyle w:val="Hyperlink"/>
            <w:noProof/>
          </w:rPr>
          <w:t>dual</w:t>
        </w:r>
        <w:r w:rsidR="0046087F">
          <w:rPr>
            <w:noProof/>
            <w:webHidden/>
          </w:rPr>
          <w:tab/>
        </w:r>
        <w:r w:rsidR="0046087F">
          <w:rPr>
            <w:noProof/>
            <w:webHidden/>
          </w:rPr>
          <w:fldChar w:fldCharType="begin"/>
        </w:r>
        <w:r w:rsidR="0046087F">
          <w:rPr>
            <w:noProof/>
            <w:webHidden/>
          </w:rPr>
          <w:instrText xml:space="preserve"> PAGEREF _Toc444156053 \h </w:instrText>
        </w:r>
        <w:r w:rsidR="0046087F">
          <w:rPr>
            <w:noProof/>
            <w:webHidden/>
          </w:rPr>
        </w:r>
        <w:r w:rsidR="0046087F">
          <w:rPr>
            <w:noProof/>
            <w:webHidden/>
          </w:rPr>
          <w:fldChar w:fldCharType="separate"/>
        </w:r>
        <w:r w:rsidR="00607D57">
          <w:rPr>
            <w:noProof/>
            <w:webHidden/>
          </w:rPr>
          <w:t>872</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6054" w:history="1">
        <w:r w:rsidR="0046087F" w:rsidRPr="00404A4E">
          <w:rPr>
            <w:rStyle w:val="Hyperlink"/>
            <w:noProof/>
          </w:rPr>
          <w:t>11.2</w:t>
        </w:r>
        <w:r w:rsidR="0046087F">
          <w:rPr>
            <w:rFonts w:asciiTheme="minorHAnsi" w:eastAsiaTheme="minorEastAsia" w:hAnsiTheme="minorHAnsi" w:cstheme="minorBidi"/>
            <w:noProof/>
            <w:sz w:val="22"/>
            <w:szCs w:val="22"/>
          </w:rPr>
          <w:tab/>
        </w:r>
        <w:r w:rsidR="0046087F" w:rsidRPr="00404A4E">
          <w:rPr>
            <w:rStyle w:val="Hyperlink"/>
            <w:noProof/>
          </w:rPr>
          <w:t>edb_dir</w:t>
        </w:r>
        <w:r w:rsidR="0046087F">
          <w:rPr>
            <w:noProof/>
            <w:webHidden/>
          </w:rPr>
          <w:tab/>
        </w:r>
        <w:r w:rsidR="0046087F">
          <w:rPr>
            <w:noProof/>
            <w:webHidden/>
          </w:rPr>
          <w:fldChar w:fldCharType="begin"/>
        </w:r>
        <w:r w:rsidR="0046087F">
          <w:rPr>
            <w:noProof/>
            <w:webHidden/>
          </w:rPr>
          <w:instrText xml:space="preserve"> PAGEREF _Toc444156054 \h </w:instrText>
        </w:r>
        <w:r w:rsidR="0046087F">
          <w:rPr>
            <w:noProof/>
            <w:webHidden/>
          </w:rPr>
        </w:r>
        <w:r w:rsidR="0046087F">
          <w:rPr>
            <w:noProof/>
            <w:webHidden/>
          </w:rPr>
          <w:fldChar w:fldCharType="separate"/>
        </w:r>
        <w:r w:rsidR="00607D57">
          <w:rPr>
            <w:noProof/>
            <w:webHidden/>
          </w:rPr>
          <w:t>872</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6055" w:history="1">
        <w:r w:rsidR="0046087F" w:rsidRPr="00404A4E">
          <w:rPr>
            <w:rStyle w:val="Hyperlink"/>
            <w:noProof/>
          </w:rPr>
          <w:t>11.3</w:t>
        </w:r>
        <w:r w:rsidR="0046087F">
          <w:rPr>
            <w:rFonts w:asciiTheme="minorHAnsi" w:eastAsiaTheme="minorEastAsia" w:hAnsiTheme="minorHAnsi" w:cstheme="minorBidi"/>
            <w:noProof/>
            <w:sz w:val="22"/>
            <w:szCs w:val="22"/>
          </w:rPr>
          <w:tab/>
        </w:r>
        <w:r w:rsidR="0046087F" w:rsidRPr="00404A4E">
          <w:rPr>
            <w:rStyle w:val="Hyperlink"/>
            <w:noProof/>
          </w:rPr>
          <w:t>edb_all_resource_groups</w:t>
        </w:r>
        <w:r w:rsidR="0046087F">
          <w:rPr>
            <w:noProof/>
            <w:webHidden/>
          </w:rPr>
          <w:tab/>
        </w:r>
        <w:r w:rsidR="0046087F">
          <w:rPr>
            <w:noProof/>
            <w:webHidden/>
          </w:rPr>
          <w:fldChar w:fldCharType="begin"/>
        </w:r>
        <w:r w:rsidR="0046087F">
          <w:rPr>
            <w:noProof/>
            <w:webHidden/>
          </w:rPr>
          <w:instrText xml:space="preserve"> PAGEREF _Toc444156055 \h </w:instrText>
        </w:r>
        <w:r w:rsidR="0046087F">
          <w:rPr>
            <w:noProof/>
            <w:webHidden/>
          </w:rPr>
        </w:r>
        <w:r w:rsidR="0046087F">
          <w:rPr>
            <w:noProof/>
            <w:webHidden/>
          </w:rPr>
          <w:fldChar w:fldCharType="separate"/>
        </w:r>
        <w:r w:rsidR="00607D57">
          <w:rPr>
            <w:noProof/>
            <w:webHidden/>
          </w:rPr>
          <w:t>873</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6056" w:history="1">
        <w:r w:rsidR="0046087F" w:rsidRPr="00404A4E">
          <w:rPr>
            <w:rStyle w:val="Hyperlink"/>
            <w:noProof/>
          </w:rPr>
          <w:t>11.4</w:t>
        </w:r>
        <w:r w:rsidR="0046087F">
          <w:rPr>
            <w:rFonts w:asciiTheme="minorHAnsi" w:eastAsiaTheme="minorEastAsia" w:hAnsiTheme="minorHAnsi" w:cstheme="minorBidi"/>
            <w:noProof/>
            <w:sz w:val="22"/>
            <w:szCs w:val="22"/>
          </w:rPr>
          <w:tab/>
        </w:r>
        <w:r w:rsidR="0046087F" w:rsidRPr="00404A4E">
          <w:rPr>
            <w:rStyle w:val="Hyperlink"/>
            <w:noProof/>
          </w:rPr>
          <w:t>edb_partdef</w:t>
        </w:r>
        <w:r w:rsidR="0046087F">
          <w:rPr>
            <w:noProof/>
            <w:webHidden/>
          </w:rPr>
          <w:tab/>
        </w:r>
        <w:r w:rsidR="0046087F">
          <w:rPr>
            <w:noProof/>
            <w:webHidden/>
          </w:rPr>
          <w:fldChar w:fldCharType="begin"/>
        </w:r>
        <w:r w:rsidR="0046087F">
          <w:rPr>
            <w:noProof/>
            <w:webHidden/>
          </w:rPr>
          <w:instrText xml:space="preserve"> PAGEREF _Toc444156056 \h </w:instrText>
        </w:r>
        <w:r w:rsidR="0046087F">
          <w:rPr>
            <w:noProof/>
            <w:webHidden/>
          </w:rPr>
        </w:r>
        <w:r w:rsidR="0046087F">
          <w:rPr>
            <w:noProof/>
            <w:webHidden/>
          </w:rPr>
          <w:fldChar w:fldCharType="separate"/>
        </w:r>
        <w:r w:rsidR="00607D57">
          <w:rPr>
            <w:noProof/>
            <w:webHidden/>
          </w:rPr>
          <w:t>873</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6057" w:history="1">
        <w:r w:rsidR="0046087F" w:rsidRPr="00404A4E">
          <w:rPr>
            <w:rStyle w:val="Hyperlink"/>
            <w:noProof/>
          </w:rPr>
          <w:t>11.5</w:t>
        </w:r>
        <w:r w:rsidR="0046087F">
          <w:rPr>
            <w:rFonts w:asciiTheme="minorHAnsi" w:eastAsiaTheme="minorEastAsia" w:hAnsiTheme="minorHAnsi" w:cstheme="minorBidi"/>
            <w:noProof/>
            <w:sz w:val="22"/>
            <w:szCs w:val="22"/>
          </w:rPr>
          <w:tab/>
        </w:r>
        <w:r w:rsidR="0046087F" w:rsidRPr="00404A4E">
          <w:rPr>
            <w:rStyle w:val="Hyperlink"/>
            <w:noProof/>
          </w:rPr>
          <w:t>edb_partition</w:t>
        </w:r>
        <w:r w:rsidR="0046087F">
          <w:rPr>
            <w:noProof/>
            <w:webHidden/>
          </w:rPr>
          <w:tab/>
        </w:r>
        <w:r w:rsidR="0046087F">
          <w:rPr>
            <w:noProof/>
            <w:webHidden/>
          </w:rPr>
          <w:fldChar w:fldCharType="begin"/>
        </w:r>
        <w:r w:rsidR="0046087F">
          <w:rPr>
            <w:noProof/>
            <w:webHidden/>
          </w:rPr>
          <w:instrText xml:space="preserve"> PAGEREF _Toc444156057 \h </w:instrText>
        </w:r>
        <w:r w:rsidR="0046087F">
          <w:rPr>
            <w:noProof/>
            <w:webHidden/>
          </w:rPr>
        </w:r>
        <w:r w:rsidR="0046087F">
          <w:rPr>
            <w:noProof/>
            <w:webHidden/>
          </w:rPr>
          <w:fldChar w:fldCharType="separate"/>
        </w:r>
        <w:r w:rsidR="00607D57">
          <w:rPr>
            <w:noProof/>
            <w:webHidden/>
          </w:rPr>
          <w:t>874</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6058" w:history="1">
        <w:r w:rsidR="0046087F" w:rsidRPr="00404A4E">
          <w:rPr>
            <w:rStyle w:val="Hyperlink"/>
            <w:noProof/>
          </w:rPr>
          <w:t>11.6</w:t>
        </w:r>
        <w:r w:rsidR="0046087F">
          <w:rPr>
            <w:rFonts w:asciiTheme="minorHAnsi" w:eastAsiaTheme="minorEastAsia" w:hAnsiTheme="minorHAnsi" w:cstheme="minorBidi"/>
            <w:noProof/>
            <w:sz w:val="22"/>
            <w:szCs w:val="22"/>
          </w:rPr>
          <w:tab/>
        </w:r>
        <w:r w:rsidR="0046087F" w:rsidRPr="00404A4E">
          <w:rPr>
            <w:rStyle w:val="Hyperlink"/>
            <w:noProof/>
          </w:rPr>
          <w:t>edb_password_history</w:t>
        </w:r>
        <w:r w:rsidR="0046087F">
          <w:rPr>
            <w:noProof/>
            <w:webHidden/>
          </w:rPr>
          <w:tab/>
        </w:r>
        <w:r w:rsidR="0046087F">
          <w:rPr>
            <w:noProof/>
            <w:webHidden/>
          </w:rPr>
          <w:fldChar w:fldCharType="begin"/>
        </w:r>
        <w:r w:rsidR="0046087F">
          <w:rPr>
            <w:noProof/>
            <w:webHidden/>
          </w:rPr>
          <w:instrText xml:space="preserve"> PAGEREF _Toc444156058 \h </w:instrText>
        </w:r>
        <w:r w:rsidR="0046087F">
          <w:rPr>
            <w:noProof/>
            <w:webHidden/>
          </w:rPr>
        </w:r>
        <w:r w:rsidR="0046087F">
          <w:rPr>
            <w:noProof/>
            <w:webHidden/>
          </w:rPr>
          <w:fldChar w:fldCharType="separate"/>
        </w:r>
        <w:r w:rsidR="00607D57">
          <w:rPr>
            <w:noProof/>
            <w:webHidden/>
          </w:rPr>
          <w:t>874</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6059" w:history="1">
        <w:r w:rsidR="0046087F" w:rsidRPr="00404A4E">
          <w:rPr>
            <w:rStyle w:val="Hyperlink"/>
            <w:noProof/>
          </w:rPr>
          <w:t>11.7</w:t>
        </w:r>
        <w:r w:rsidR="0046087F">
          <w:rPr>
            <w:rFonts w:asciiTheme="minorHAnsi" w:eastAsiaTheme="minorEastAsia" w:hAnsiTheme="minorHAnsi" w:cstheme="minorBidi"/>
            <w:noProof/>
            <w:sz w:val="22"/>
            <w:szCs w:val="22"/>
          </w:rPr>
          <w:tab/>
        </w:r>
        <w:r w:rsidR="0046087F" w:rsidRPr="00404A4E">
          <w:rPr>
            <w:rStyle w:val="Hyperlink"/>
            <w:noProof/>
          </w:rPr>
          <w:t>edb_policy</w:t>
        </w:r>
        <w:r w:rsidR="0046087F">
          <w:rPr>
            <w:noProof/>
            <w:webHidden/>
          </w:rPr>
          <w:tab/>
        </w:r>
        <w:r w:rsidR="0046087F">
          <w:rPr>
            <w:noProof/>
            <w:webHidden/>
          </w:rPr>
          <w:fldChar w:fldCharType="begin"/>
        </w:r>
        <w:r w:rsidR="0046087F">
          <w:rPr>
            <w:noProof/>
            <w:webHidden/>
          </w:rPr>
          <w:instrText xml:space="preserve"> PAGEREF _Toc444156059 \h </w:instrText>
        </w:r>
        <w:r w:rsidR="0046087F">
          <w:rPr>
            <w:noProof/>
            <w:webHidden/>
          </w:rPr>
        </w:r>
        <w:r w:rsidR="0046087F">
          <w:rPr>
            <w:noProof/>
            <w:webHidden/>
          </w:rPr>
          <w:fldChar w:fldCharType="separate"/>
        </w:r>
        <w:r w:rsidR="00607D57">
          <w:rPr>
            <w:noProof/>
            <w:webHidden/>
          </w:rPr>
          <w:t>875</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6060" w:history="1">
        <w:r w:rsidR="0046087F" w:rsidRPr="00404A4E">
          <w:rPr>
            <w:rStyle w:val="Hyperlink"/>
            <w:noProof/>
          </w:rPr>
          <w:t>11.8</w:t>
        </w:r>
        <w:r w:rsidR="0046087F">
          <w:rPr>
            <w:rFonts w:asciiTheme="minorHAnsi" w:eastAsiaTheme="minorEastAsia" w:hAnsiTheme="minorHAnsi" w:cstheme="minorBidi"/>
            <w:noProof/>
            <w:sz w:val="22"/>
            <w:szCs w:val="22"/>
          </w:rPr>
          <w:tab/>
        </w:r>
        <w:r w:rsidR="0046087F" w:rsidRPr="00404A4E">
          <w:rPr>
            <w:rStyle w:val="Hyperlink"/>
            <w:noProof/>
          </w:rPr>
          <w:t>edb_profile</w:t>
        </w:r>
        <w:r w:rsidR="0046087F">
          <w:rPr>
            <w:noProof/>
            <w:webHidden/>
          </w:rPr>
          <w:tab/>
        </w:r>
        <w:r w:rsidR="0046087F">
          <w:rPr>
            <w:noProof/>
            <w:webHidden/>
          </w:rPr>
          <w:fldChar w:fldCharType="begin"/>
        </w:r>
        <w:r w:rsidR="0046087F">
          <w:rPr>
            <w:noProof/>
            <w:webHidden/>
          </w:rPr>
          <w:instrText xml:space="preserve"> PAGEREF _Toc444156060 \h </w:instrText>
        </w:r>
        <w:r w:rsidR="0046087F">
          <w:rPr>
            <w:noProof/>
            <w:webHidden/>
          </w:rPr>
        </w:r>
        <w:r w:rsidR="0046087F">
          <w:rPr>
            <w:noProof/>
            <w:webHidden/>
          </w:rPr>
          <w:fldChar w:fldCharType="separate"/>
        </w:r>
        <w:r w:rsidR="00607D57">
          <w:rPr>
            <w:noProof/>
            <w:webHidden/>
          </w:rPr>
          <w:t>876</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6061" w:history="1">
        <w:r w:rsidR="0046087F" w:rsidRPr="00404A4E">
          <w:rPr>
            <w:rStyle w:val="Hyperlink"/>
            <w:noProof/>
          </w:rPr>
          <w:t>11.9</w:t>
        </w:r>
        <w:r w:rsidR="0046087F">
          <w:rPr>
            <w:rFonts w:asciiTheme="minorHAnsi" w:eastAsiaTheme="minorEastAsia" w:hAnsiTheme="minorHAnsi" w:cstheme="minorBidi"/>
            <w:noProof/>
            <w:sz w:val="22"/>
            <w:szCs w:val="22"/>
          </w:rPr>
          <w:tab/>
        </w:r>
        <w:r w:rsidR="0046087F" w:rsidRPr="00404A4E">
          <w:rPr>
            <w:rStyle w:val="Hyperlink"/>
            <w:noProof/>
          </w:rPr>
          <w:t>edb_resource_group</w:t>
        </w:r>
        <w:r w:rsidR="0046087F">
          <w:rPr>
            <w:noProof/>
            <w:webHidden/>
          </w:rPr>
          <w:tab/>
        </w:r>
        <w:r w:rsidR="0046087F">
          <w:rPr>
            <w:noProof/>
            <w:webHidden/>
          </w:rPr>
          <w:fldChar w:fldCharType="begin"/>
        </w:r>
        <w:r w:rsidR="0046087F">
          <w:rPr>
            <w:noProof/>
            <w:webHidden/>
          </w:rPr>
          <w:instrText xml:space="preserve"> PAGEREF _Toc444156061 \h </w:instrText>
        </w:r>
        <w:r w:rsidR="0046087F">
          <w:rPr>
            <w:noProof/>
            <w:webHidden/>
          </w:rPr>
        </w:r>
        <w:r w:rsidR="0046087F">
          <w:rPr>
            <w:noProof/>
            <w:webHidden/>
          </w:rPr>
          <w:fldChar w:fldCharType="separate"/>
        </w:r>
        <w:r w:rsidR="00607D57">
          <w:rPr>
            <w:noProof/>
            <w:webHidden/>
          </w:rPr>
          <w:t>877</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62" w:history="1">
        <w:r w:rsidR="0046087F" w:rsidRPr="00404A4E">
          <w:rPr>
            <w:rStyle w:val="Hyperlink"/>
            <w:noProof/>
          </w:rPr>
          <w:t>11.10</w:t>
        </w:r>
        <w:r w:rsidR="0046087F">
          <w:rPr>
            <w:rFonts w:asciiTheme="minorHAnsi" w:eastAsiaTheme="minorEastAsia" w:hAnsiTheme="minorHAnsi" w:cstheme="minorBidi"/>
            <w:noProof/>
            <w:sz w:val="22"/>
            <w:szCs w:val="22"/>
          </w:rPr>
          <w:tab/>
        </w:r>
        <w:r w:rsidR="0046087F" w:rsidRPr="00404A4E">
          <w:rPr>
            <w:rStyle w:val="Hyperlink"/>
            <w:noProof/>
          </w:rPr>
          <w:t>edb_variable</w:t>
        </w:r>
        <w:r w:rsidR="0046087F">
          <w:rPr>
            <w:noProof/>
            <w:webHidden/>
          </w:rPr>
          <w:tab/>
        </w:r>
        <w:r w:rsidR="0046087F">
          <w:rPr>
            <w:noProof/>
            <w:webHidden/>
          </w:rPr>
          <w:fldChar w:fldCharType="begin"/>
        </w:r>
        <w:r w:rsidR="0046087F">
          <w:rPr>
            <w:noProof/>
            <w:webHidden/>
          </w:rPr>
          <w:instrText xml:space="preserve"> PAGEREF _Toc444156062 \h </w:instrText>
        </w:r>
        <w:r w:rsidR="0046087F">
          <w:rPr>
            <w:noProof/>
            <w:webHidden/>
          </w:rPr>
        </w:r>
        <w:r w:rsidR="0046087F">
          <w:rPr>
            <w:noProof/>
            <w:webHidden/>
          </w:rPr>
          <w:fldChar w:fldCharType="separate"/>
        </w:r>
        <w:r w:rsidR="00607D57">
          <w:rPr>
            <w:noProof/>
            <w:webHidden/>
          </w:rPr>
          <w:t>877</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63" w:history="1">
        <w:r w:rsidR="0046087F" w:rsidRPr="00404A4E">
          <w:rPr>
            <w:rStyle w:val="Hyperlink"/>
            <w:noProof/>
          </w:rPr>
          <w:t>11.11</w:t>
        </w:r>
        <w:r w:rsidR="0046087F">
          <w:rPr>
            <w:rFonts w:asciiTheme="minorHAnsi" w:eastAsiaTheme="minorEastAsia" w:hAnsiTheme="minorHAnsi" w:cstheme="minorBidi"/>
            <w:noProof/>
            <w:sz w:val="22"/>
            <w:szCs w:val="22"/>
          </w:rPr>
          <w:tab/>
        </w:r>
        <w:r w:rsidR="0046087F" w:rsidRPr="00404A4E">
          <w:rPr>
            <w:rStyle w:val="Hyperlink"/>
            <w:noProof/>
          </w:rPr>
          <w:t>pg_synonym</w:t>
        </w:r>
        <w:r w:rsidR="0046087F">
          <w:rPr>
            <w:noProof/>
            <w:webHidden/>
          </w:rPr>
          <w:tab/>
        </w:r>
        <w:r w:rsidR="0046087F">
          <w:rPr>
            <w:noProof/>
            <w:webHidden/>
          </w:rPr>
          <w:fldChar w:fldCharType="begin"/>
        </w:r>
        <w:r w:rsidR="0046087F">
          <w:rPr>
            <w:noProof/>
            <w:webHidden/>
          </w:rPr>
          <w:instrText xml:space="preserve"> PAGEREF _Toc444156063 \h </w:instrText>
        </w:r>
        <w:r w:rsidR="0046087F">
          <w:rPr>
            <w:noProof/>
            <w:webHidden/>
          </w:rPr>
        </w:r>
        <w:r w:rsidR="0046087F">
          <w:rPr>
            <w:noProof/>
            <w:webHidden/>
          </w:rPr>
          <w:fldChar w:fldCharType="separate"/>
        </w:r>
        <w:r w:rsidR="00607D57">
          <w:rPr>
            <w:noProof/>
            <w:webHidden/>
          </w:rPr>
          <w:t>878</w:t>
        </w:r>
        <w:r w:rsidR="0046087F">
          <w:rPr>
            <w:noProof/>
            <w:webHidden/>
          </w:rPr>
          <w:fldChar w:fldCharType="end"/>
        </w:r>
      </w:hyperlink>
    </w:p>
    <w:p w:rsidR="0046087F" w:rsidRDefault="005C07B9">
      <w:pPr>
        <w:pStyle w:val="TOC2"/>
        <w:tabs>
          <w:tab w:val="left" w:pos="1200"/>
          <w:tab w:val="right" w:leader="dot" w:pos="8630"/>
        </w:tabs>
        <w:rPr>
          <w:rFonts w:asciiTheme="minorHAnsi" w:eastAsiaTheme="minorEastAsia" w:hAnsiTheme="minorHAnsi" w:cstheme="minorBidi"/>
          <w:noProof/>
          <w:sz w:val="22"/>
          <w:szCs w:val="22"/>
        </w:rPr>
      </w:pPr>
      <w:hyperlink w:anchor="_Toc444156064" w:history="1">
        <w:r w:rsidR="0046087F" w:rsidRPr="00404A4E">
          <w:rPr>
            <w:rStyle w:val="Hyperlink"/>
            <w:noProof/>
          </w:rPr>
          <w:t>11.12</w:t>
        </w:r>
        <w:r w:rsidR="0046087F">
          <w:rPr>
            <w:rFonts w:asciiTheme="minorHAnsi" w:eastAsiaTheme="minorEastAsia" w:hAnsiTheme="minorHAnsi" w:cstheme="minorBidi"/>
            <w:noProof/>
            <w:sz w:val="22"/>
            <w:szCs w:val="22"/>
          </w:rPr>
          <w:tab/>
        </w:r>
        <w:r w:rsidR="0046087F" w:rsidRPr="00404A4E">
          <w:rPr>
            <w:rStyle w:val="Hyperlink"/>
            <w:noProof/>
          </w:rPr>
          <w:t>product_component_version</w:t>
        </w:r>
        <w:r w:rsidR="0046087F">
          <w:rPr>
            <w:noProof/>
            <w:webHidden/>
          </w:rPr>
          <w:tab/>
        </w:r>
        <w:r w:rsidR="0046087F">
          <w:rPr>
            <w:noProof/>
            <w:webHidden/>
          </w:rPr>
          <w:fldChar w:fldCharType="begin"/>
        </w:r>
        <w:r w:rsidR="0046087F">
          <w:rPr>
            <w:noProof/>
            <w:webHidden/>
          </w:rPr>
          <w:instrText xml:space="preserve"> PAGEREF _Toc444156064 \h </w:instrText>
        </w:r>
        <w:r w:rsidR="0046087F">
          <w:rPr>
            <w:noProof/>
            <w:webHidden/>
          </w:rPr>
        </w:r>
        <w:r w:rsidR="0046087F">
          <w:rPr>
            <w:noProof/>
            <w:webHidden/>
          </w:rPr>
          <w:fldChar w:fldCharType="separate"/>
        </w:r>
        <w:r w:rsidR="00607D57">
          <w:rPr>
            <w:noProof/>
            <w:webHidden/>
          </w:rPr>
          <w:t>878</w:t>
        </w:r>
        <w:r w:rsidR="0046087F">
          <w:rPr>
            <w:noProof/>
            <w:webHidden/>
          </w:rPr>
          <w:fldChar w:fldCharType="end"/>
        </w:r>
      </w:hyperlink>
    </w:p>
    <w:p w:rsidR="0046087F" w:rsidRDefault="005C07B9">
      <w:pPr>
        <w:pStyle w:val="TOC1"/>
        <w:tabs>
          <w:tab w:val="left" w:pos="480"/>
          <w:tab w:val="right" w:leader="dot" w:pos="8630"/>
        </w:tabs>
        <w:rPr>
          <w:rFonts w:asciiTheme="minorHAnsi" w:eastAsiaTheme="minorEastAsia" w:hAnsiTheme="minorHAnsi" w:cstheme="minorBidi"/>
          <w:noProof/>
          <w:sz w:val="22"/>
          <w:szCs w:val="22"/>
        </w:rPr>
      </w:pPr>
      <w:hyperlink w:anchor="_Toc444156065" w:history="1">
        <w:r w:rsidR="0046087F" w:rsidRPr="00404A4E">
          <w:rPr>
            <w:rStyle w:val="Hyperlink"/>
            <w:noProof/>
          </w:rPr>
          <w:t>12</w:t>
        </w:r>
        <w:r w:rsidR="0046087F">
          <w:rPr>
            <w:rFonts w:asciiTheme="minorHAnsi" w:eastAsiaTheme="minorEastAsia" w:hAnsiTheme="minorHAnsi" w:cstheme="minorBidi"/>
            <w:noProof/>
            <w:sz w:val="22"/>
            <w:szCs w:val="22"/>
          </w:rPr>
          <w:tab/>
        </w:r>
        <w:r w:rsidR="0046087F" w:rsidRPr="00404A4E">
          <w:rPr>
            <w:rStyle w:val="Hyperlink"/>
            <w:noProof/>
          </w:rPr>
          <w:t>Appendix</w:t>
        </w:r>
        <w:r w:rsidR="0046087F">
          <w:rPr>
            <w:noProof/>
            <w:webHidden/>
          </w:rPr>
          <w:tab/>
        </w:r>
        <w:r w:rsidR="0046087F">
          <w:rPr>
            <w:noProof/>
            <w:webHidden/>
          </w:rPr>
          <w:fldChar w:fldCharType="begin"/>
        </w:r>
        <w:r w:rsidR="0046087F">
          <w:rPr>
            <w:noProof/>
            <w:webHidden/>
          </w:rPr>
          <w:instrText xml:space="preserve"> PAGEREF _Toc444156065 \h </w:instrText>
        </w:r>
        <w:r w:rsidR="0046087F">
          <w:rPr>
            <w:noProof/>
            <w:webHidden/>
          </w:rPr>
        </w:r>
        <w:r w:rsidR="0046087F">
          <w:rPr>
            <w:noProof/>
            <w:webHidden/>
          </w:rPr>
          <w:fldChar w:fldCharType="separate"/>
        </w:r>
        <w:r w:rsidR="00607D57">
          <w:rPr>
            <w:noProof/>
            <w:webHidden/>
          </w:rPr>
          <w:t>879</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6066" w:history="1">
        <w:r w:rsidR="0046087F" w:rsidRPr="00404A4E">
          <w:rPr>
            <w:rStyle w:val="Hyperlink"/>
            <w:noProof/>
          </w:rPr>
          <w:t>12.1</w:t>
        </w:r>
        <w:r w:rsidR="0046087F">
          <w:rPr>
            <w:rFonts w:asciiTheme="minorHAnsi" w:eastAsiaTheme="minorEastAsia" w:hAnsiTheme="minorHAnsi" w:cstheme="minorBidi"/>
            <w:noProof/>
            <w:sz w:val="22"/>
            <w:szCs w:val="22"/>
          </w:rPr>
          <w:tab/>
        </w:r>
        <w:r w:rsidR="0046087F" w:rsidRPr="00404A4E">
          <w:rPr>
            <w:rStyle w:val="Hyperlink"/>
            <w:noProof/>
          </w:rPr>
          <w:t>Advanced Server Database Limits</w:t>
        </w:r>
        <w:r w:rsidR="0046087F">
          <w:rPr>
            <w:noProof/>
            <w:webHidden/>
          </w:rPr>
          <w:tab/>
        </w:r>
        <w:r w:rsidR="0046087F">
          <w:rPr>
            <w:noProof/>
            <w:webHidden/>
          </w:rPr>
          <w:fldChar w:fldCharType="begin"/>
        </w:r>
        <w:r w:rsidR="0046087F">
          <w:rPr>
            <w:noProof/>
            <w:webHidden/>
          </w:rPr>
          <w:instrText xml:space="preserve"> PAGEREF _Toc444156066 \h </w:instrText>
        </w:r>
        <w:r w:rsidR="0046087F">
          <w:rPr>
            <w:noProof/>
            <w:webHidden/>
          </w:rPr>
        </w:r>
        <w:r w:rsidR="0046087F">
          <w:rPr>
            <w:noProof/>
            <w:webHidden/>
          </w:rPr>
          <w:fldChar w:fldCharType="separate"/>
        </w:r>
        <w:r w:rsidR="00607D57">
          <w:rPr>
            <w:noProof/>
            <w:webHidden/>
          </w:rPr>
          <w:t>879</w:t>
        </w:r>
        <w:r w:rsidR="0046087F">
          <w:rPr>
            <w:noProof/>
            <w:webHidden/>
          </w:rPr>
          <w:fldChar w:fldCharType="end"/>
        </w:r>
      </w:hyperlink>
    </w:p>
    <w:p w:rsidR="0046087F" w:rsidRDefault="005C07B9">
      <w:pPr>
        <w:pStyle w:val="TOC2"/>
        <w:tabs>
          <w:tab w:val="left" w:pos="960"/>
          <w:tab w:val="right" w:leader="dot" w:pos="8630"/>
        </w:tabs>
        <w:rPr>
          <w:rFonts w:asciiTheme="minorHAnsi" w:eastAsiaTheme="minorEastAsia" w:hAnsiTheme="minorHAnsi" w:cstheme="minorBidi"/>
          <w:noProof/>
          <w:sz w:val="22"/>
          <w:szCs w:val="22"/>
        </w:rPr>
      </w:pPr>
      <w:hyperlink w:anchor="_Toc444156067" w:history="1">
        <w:r w:rsidR="0046087F" w:rsidRPr="00404A4E">
          <w:rPr>
            <w:rStyle w:val="Hyperlink"/>
            <w:noProof/>
          </w:rPr>
          <w:t>12.2</w:t>
        </w:r>
        <w:r w:rsidR="0046087F">
          <w:rPr>
            <w:rFonts w:asciiTheme="minorHAnsi" w:eastAsiaTheme="minorEastAsia" w:hAnsiTheme="minorHAnsi" w:cstheme="minorBidi"/>
            <w:noProof/>
            <w:sz w:val="22"/>
            <w:szCs w:val="22"/>
          </w:rPr>
          <w:tab/>
        </w:r>
        <w:r w:rsidR="0046087F" w:rsidRPr="00404A4E">
          <w:rPr>
            <w:rStyle w:val="Hyperlink"/>
            <w:noProof/>
          </w:rPr>
          <w:t>Advanced Server Keywords</w:t>
        </w:r>
        <w:r w:rsidR="0046087F">
          <w:rPr>
            <w:noProof/>
            <w:webHidden/>
          </w:rPr>
          <w:tab/>
        </w:r>
        <w:r w:rsidR="0046087F">
          <w:rPr>
            <w:noProof/>
            <w:webHidden/>
          </w:rPr>
          <w:fldChar w:fldCharType="begin"/>
        </w:r>
        <w:r w:rsidR="0046087F">
          <w:rPr>
            <w:noProof/>
            <w:webHidden/>
          </w:rPr>
          <w:instrText xml:space="preserve"> PAGEREF _Toc444156067 \h </w:instrText>
        </w:r>
        <w:r w:rsidR="0046087F">
          <w:rPr>
            <w:noProof/>
            <w:webHidden/>
          </w:rPr>
        </w:r>
        <w:r w:rsidR="0046087F">
          <w:rPr>
            <w:noProof/>
            <w:webHidden/>
          </w:rPr>
          <w:fldChar w:fldCharType="separate"/>
        </w:r>
        <w:r w:rsidR="00607D57">
          <w:rPr>
            <w:noProof/>
            <w:webHidden/>
          </w:rPr>
          <w:t>879</w:t>
        </w:r>
        <w:r w:rsidR="0046087F">
          <w:rPr>
            <w:noProof/>
            <w:webHidden/>
          </w:rPr>
          <w:fldChar w:fldCharType="end"/>
        </w:r>
      </w:hyperlink>
    </w:p>
    <w:p w:rsidR="006F2817" w:rsidRDefault="006F2817">
      <w:pPr>
        <w:pStyle w:val="TOC3"/>
        <w:tabs>
          <w:tab w:val="right" w:leader="dot" w:pos="8640"/>
        </w:tabs>
        <w:rPr>
          <w:color w:val="000000"/>
          <w:lang w:eastAsia="ar-SA"/>
        </w:rPr>
        <w:sectPr w:rsidR="006F2817">
          <w:headerReference w:type="even" r:id="rId13"/>
          <w:headerReference w:type="default" r:id="rId14"/>
          <w:footerReference w:type="default" r:id="rId15"/>
          <w:headerReference w:type="first" r:id="rId16"/>
          <w:footnotePr>
            <w:pos w:val="beneathText"/>
          </w:footnotePr>
          <w:type w:val="continuous"/>
          <w:pgSz w:w="12240" w:h="15840"/>
          <w:pgMar w:top="1440" w:right="1800" w:bottom="1440" w:left="1800" w:header="720" w:footer="720" w:gutter="0"/>
          <w:cols w:space="720"/>
          <w:docGrid w:linePitch="360"/>
        </w:sectPr>
      </w:pPr>
      <w:r>
        <w:fldChar w:fldCharType="end"/>
      </w:r>
    </w:p>
    <w:p w:rsidR="006F2817" w:rsidRDefault="006F2817">
      <w:pPr>
        <w:pStyle w:val="EDBTXTNormalWebBlackChar"/>
        <w:tabs>
          <w:tab w:val="left" w:pos="480"/>
          <w:tab w:val="right" w:leader="dot" w:pos="8630"/>
        </w:tabs>
        <w:rPr>
          <w:lang w:eastAsia="ar-SA"/>
        </w:rPr>
      </w:pPr>
    </w:p>
    <w:p w:rsidR="006F2817" w:rsidRDefault="006F2817">
      <w:pPr>
        <w:pStyle w:val="EDBTXTNormalWebBlackChar"/>
      </w:pPr>
    </w:p>
    <w:p w:rsidR="006F2817" w:rsidRDefault="006F2817">
      <w:pPr>
        <w:rPr>
          <w:rFonts w:cs="Arial"/>
          <w:b/>
          <w:bCs/>
          <w:color w:val="2E3192"/>
          <w:kern w:val="1"/>
          <w:sz w:val="48"/>
          <w:szCs w:val="48"/>
          <w:lang w:eastAsia="ar-SA"/>
        </w:rPr>
        <w:sectPr w:rsidR="006F2817">
          <w:footnotePr>
            <w:pos w:val="beneathText"/>
          </w:footnotePr>
          <w:type w:val="continuous"/>
          <w:pgSz w:w="12240" w:h="15840"/>
          <w:pgMar w:top="1440" w:right="1800" w:bottom="1440" w:left="1800" w:header="720" w:footer="720" w:gutter="0"/>
          <w:cols w:space="720"/>
          <w:docGrid w:linePitch="360"/>
        </w:sectPr>
      </w:pPr>
    </w:p>
    <w:p w:rsidR="006F2817" w:rsidRPr="004A6C5E" w:rsidRDefault="006F2817" w:rsidP="006F2817">
      <w:pPr>
        <w:pStyle w:val="Heading1"/>
      </w:pPr>
      <w:bookmarkStart w:id="1" w:name="_Ref180467996"/>
      <w:bookmarkStart w:id="2" w:name="_Toc444155334"/>
      <w:r w:rsidRPr="004A6C5E">
        <w:lastRenderedPageBreak/>
        <w:t>Introduction</w:t>
      </w:r>
      <w:bookmarkEnd w:id="1"/>
      <w:bookmarkEnd w:id="2"/>
    </w:p>
    <w:p w:rsidR="00C5607A" w:rsidRDefault="00C5607A" w:rsidP="00C5607A">
      <w:pPr>
        <w:suppressAutoHyphens w:val="0"/>
        <w:autoSpaceDE w:val="0"/>
        <w:autoSpaceDN w:val="0"/>
        <w:adjustRightInd w:val="0"/>
        <w:rPr>
          <w:rFonts w:ascii="TimesNewRomanPSMT" w:hAnsi="TimesNewRomanPSMT" w:cs="TimesNewRomanPSMT"/>
          <w:color w:val="000000"/>
        </w:rPr>
      </w:pPr>
      <w:r>
        <w:rPr>
          <w:rFonts w:ascii="TimesNewRomanPSMT" w:hAnsi="TimesNewRomanPSMT" w:cs="TimesNewRomanPSMT"/>
          <w:i/>
          <w:iCs/>
          <w:color w:val="000000"/>
        </w:rPr>
        <w:t>Notice: The names for EDB</w:t>
      </w:r>
      <w:r w:rsidR="00A57B0A" w:rsidRPr="00A57B0A">
        <w:rPr>
          <w:rFonts w:ascii="TimesNewRomanPSMT" w:hAnsi="TimesNewRomanPSMT" w:cs="TimesNewRomanPSMT"/>
          <w:i/>
          <w:iCs/>
          <w:color w:val="000000"/>
        </w:rPr>
        <w:t>™</w:t>
      </w:r>
      <w:r>
        <w:rPr>
          <w:rFonts w:ascii="TimesNewRomanPSMT" w:hAnsi="TimesNewRomanPSMT" w:cs="TimesNewRomanPSMT"/>
          <w:i/>
          <w:iCs/>
          <w:color w:val="000000"/>
        </w:rPr>
        <w:t>’s products have changed. The product formerly referred to as Postgres Plus Advanced Server is now referred to as EDB Postgres™ Advanced Server. Until a new version of this documentation is published, wherever you see Postgres Plus Advanced Server you may substitute it with EDB Postgres Advanced Server. Name changes in software and software outputs will be phased in over time.</w:t>
      </w:r>
    </w:p>
    <w:p w:rsidR="006F2817" w:rsidRDefault="006F2817" w:rsidP="00C5607A">
      <w:pPr>
        <w:pStyle w:val="EDBTXTNormalWebBlackChar"/>
      </w:pPr>
      <w:r>
        <w:t xml:space="preserve">This guide describes the </w:t>
      </w:r>
      <w:r w:rsidRPr="009E46A6">
        <w:t>features of</w:t>
      </w:r>
      <w:r>
        <w:t xml:space="preserve"> EnterpriseDB’s </w:t>
      </w:r>
      <w:r w:rsidR="002A1ECE" w:rsidRPr="002A1ECE">
        <w:rPr>
          <w:rStyle w:val="EDBTXTTermNormalWebBlackItalicCharChar"/>
        </w:rPr>
        <w:t>EDB Postgres</w:t>
      </w:r>
      <w:r w:rsidR="002A1ECE">
        <w:rPr>
          <w:rStyle w:val="EDBTXTTermNormalWebBlackItalicCharChar"/>
        </w:rPr>
        <w:t xml:space="preserve"> </w:t>
      </w:r>
      <w:r w:rsidRPr="00CB22A1">
        <w:rPr>
          <w:rStyle w:val="EDBTXTTermNormalWebBlackItalicCharChar"/>
        </w:rPr>
        <w:t>Enterprise</w:t>
      </w:r>
      <w:r w:rsidR="003A2922">
        <w:rPr>
          <w:rStyle w:val="EDBTXTTermNormalWebBlackItalicCharChar"/>
        </w:rPr>
        <w:t xml:space="preserve">, </w:t>
      </w:r>
      <w:r w:rsidR="003A2922" w:rsidRPr="003A2922">
        <w:t xml:space="preserve">formerly known as </w:t>
      </w:r>
      <w:r w:rsidR="003A2922">
        <w:rPr>
          <w:rStyle w:val="EDBTXTTermNormalWebBlackItalicCharChar"/>
        </w:rPr>
        <w:t>EDB Postgres Plus Enterprise Edition</w:t>
      </w:r>
      <w:r>
        <w:t xml:space="preserve">. The core of </w:t>
      </w:r>
      <w:r w:rsidR="002A1ECE" w:rsidRPr="002A1ECE">
        <w:t>EDB Postgres</w:t>
      </w:r>
      <w:r w:rsidR="002A1ECE">
        <w:t xml:space="preserve"> </w:t>
      </w:r>
      <w:r>
        <w:t xml:space="preserve">Enterprise is EnterpriseDB’s database server, </w:t>
      </w:r>
      <w:r w:rsidR="002A1ECE" w:rsidRPr="002A1ECE">
        <w:rPr>
          <w:rStyle w:val="EDBTXTTermNormalWebBlackItalicCharChar"/>
        </w:rPr>
        <w:t>EDB Postgres</w:t>
      </w:r>
      <w:r w:rsidR="002A1ECE">
        <w:rPr>
          <w:rStyle w:val="EDBTXTTermNormalWebBlackItalicCharChar"/>
        </w:rPr>
        <w:t xml:space="preserve"> </w:t>
      </w:r>
      <w:r w:rsidRPr="0097315F">
        <w:rPr>
          <w:rStyle w:val="EDBTXTTermNormalWebBlackItalicCharChar"/>
        </w:rPr>
        <w:t>Advanced Server</w:t>
      </w:r>
      <w:r>
        <w:t>.</w:t>
      </w:r>
    </w:p>
    <w:p w:rsidR="006F2817" w:rsidRDefault="006F2817" w:rsidP="006F2817">
      <w:pPr>
        <w:pStyle w:val="EDBTXTNormalWebBlackChar"/>
      </w:pPr>
      <w:r>
        <w:t>Enterprise provides a wide range of additional functionality in various areas including database administration, enhanced SQL capabilities, database and application security, performance monitoring and analysis, and application development utilities.</w:t>
      </w:r>
    </w:p>
    <w:p w:rsidR="006F2817" w:rsidRDefault="006F2817" w:rsidP="006F2817">
      <w:pPr>
        <w:pStyle w:val="EDBTXTNormalWebBlackChar"/>
      </w:pPr>
      <w:r>
        <w:t>This guide is arranged as follows:</w:t>
      </w:r>
    </w:p>
    <w:p w:rsidR="006F2817" w:rsidRDefault="006F2817" w:rsidP="006F2817">
      <w:pPr>
        <w:pStyle w:val="EDBTXTNormalWebBlackChar"/>
        <w:numPr>
          <w:ilvl w:val="0"/>
          <w:numId w:val="4"/>
        </w:numPr>
        <w:tabs>
          <w:tab w:val="left" w:pos="720"/>
        </w:tabs>
        <w:spacing w:after="0"/>
        <w:rPr>
          <w:lang w:eastAsia="ar-SA"/>
        </w:rPr>
      </w:pPr>
      <w:r w:rsidRPr="00B41E89">
        <w:rPr>
          <w:rStyle w:val="EDBTXTEmphasisNormalWebBoldBlackChar"/>
        </w:rPr>
        <w:t>Database Administration.</w:t>
      </w:r>
      <w:r>
        <w:rPr>
          <w:lang w:eastAsia="ar-SA"/>
        </w:rPr>
        <w:t xml:space="preserve"> Chapter 2 contains the features related to database administration.</w:t>
      </w:r>
    </w:p>
    <w:p w:rsidR="006F2817" w:rsidRDefault="006F2817" w:rsidP="006F2817">
      <w:pPr>
        <w:pStyle w:val="EDBTXTNormalWebBlackChar"/>
        <w:ind w:left="720"/>
        <w:rPr>
          <w:lang w:eastAsia="ar-SA"/>
        </w:rPr>
      </w:pPr>
      <w:r>
        <w:rPr>
          <w:rStyle w:val="EDBTXTTermNormalWebBlackItalicCharChar"/>
        </w:rPr>
        <w:t>C</w:t>
      </w:r>
      <w:r w:rsidRPr="00BF572E">
        <w:rPr>
          <w:rStyle w:val="EDBTXTTermNormalWebBlackItalicCharChar"/>
        </w:rPr>
        <w:t>onfiguration parameters</w:t>
      </w:r>
      <w:r>
        <w:rPr>
          <w:lang w:eastAsia="ar-SA"/>
        </w:rPr>
        <w:t xml:space="preserve"> described in Section </w:t>
      </w:r>
      <w:r w:rsidRPr="00BF572E">
        <w:rPr>
          <w:u w:val="single"/>
          <w:lang w:eastAsia="ar-SA"/>
        </w:rPr>
        <w:fldChar w:fldCharType="begin"/>
      </w:r>
      <w:r w:rsidRPr="00BF572E">
        <w:rPr>
          <w:u w:val="single"/>
          <w:lang w:eastAsia="ar-SA"/>
        </w:rPr>
        <w:instrText xml:space="preserve"> REF _Ref378247191 \r \h </w:instrText>
      </w:r>
      <w:r w:rsidRPr="00BF572E">
        <w:rPr>
          <w:u w:val="single"/>
          <w:lang w:eastAsia="ar-SA"/>
        </w:rPr>
      </w:r>
      <w:r w:rsidRPr="00BF572E">
        <w:rPr>
          <w:u w:val="single"/>
          <w:lang w:eastAsia="ar-SA"/>
        </w:rPr>
        <w:fldChar w:fldCharType="separate"/>
      </w:r>
      <w:r w:rsidR="00607D57">
        <w:rPr>
          <w:u w:val="single"/>
          <w:lang w:eastAsia="ar-SA"/>
        </w:rPr>
        <w:t>2.1</w:t>
      </w:r>
      <w:r w:rsidRPr="00BF572E">
        <w:rPr>
          <w:u w:val="single"/>
          <w:lang w:eastAsia="ar-SA"/>
        </w:rPr>
        <w:fldChar w:fldCharType="end"/>
      </w:r>
      <w:r>
        <w:rPr>
          <w:lang w:eastAsia="ar-SA"/>
        </w:rPr>
        <w:t xml:space="preserve"> control the basic characteristics and performance of an Advanced Server instance.</w:t>
      </w:r>
      <w:r>
        <w:rPr>
          <w:lang w:eastAsia="ar-SA"/>
        </w:rPr>
        <w:br/>
      </w:r>
      <w:r>
        <w:rPr>
          <w:lang w:eastAsia="ar-SA"/>
        </w:rPr>
        <w:br/>
      </w:r>
      <w:r>
        <w:rPr>
          <w:rStyle w:val="EDBTXTTermNormalWebBlackItalicCharChar"/>
        </w:rPr>
        <w:t>Audit loggin</w:t>
      </w:r>
      <w:r w:rsidRPr="00BF572E">
        <w:rPr>
          <w:rStyle w:val="EDBTXTTermNormalWebBlackItalicCharChar"/>
        </w:rPr>
        <w:t>g</w:t>
      </w:r>
      <w:r>
        <w:rPr>
          <w:lang w:eastAsia="ar-SA"/>
        </w:rPr>
        <w:t xml:space="preserve"> described in Section </w:t>
      </w:r>
      <w:r w:rsidR="00486822">
        <w:rPr>
          <w:u w:val="single"/>
          <w:lang w:eastAsia="ar-SA"/>
        </w:rPr>
        <w:fldChar w:fldCharType="begin"/>
      </w:r>
      <w:r w:rsidR="00486822">
        <w:rPr>
          <w:u w:val="single"/>
          <w:lang w:eastAsia="ar-SA"/>
        </w:rPr>
        <w:instrText xml:space="preserve"> REF _Ref410128809 \r \h </w:instrText>
      </w:r>
      <w:r w:rsidR="00486822">
        <w:rPr>
          <w:u w:val="single"/>
          <w:lang w:eastAsia="ar-SA"/>
        </w:rPr>
      </w:r>
      <w:r w:rsidR="00486822">
        <w:rPr>
          <w:u w:val="single"/>
          <w:lang w:eastAsia="ar-SA"/>
        </w:rPr>
        <w:fldChar w:fldCharType="separate"/>
      </w:r>
      <w:r w:rsidR="00607D57">
        <w:rPr>
          <w:u w:val="single"/>
          <w:lang w:eastAsia="ar-SA"/>
        </w:rPr>
        <w:t>2.2</w:t>
      </w:r>
      <w:r w:rsidR="00486822">
        <w:rPr>
          <w:u w:val="single"/>
          <w:lang w:eastAsia="ar-SA"/>
        </w:rPr>
        <w:fldChar w:fldCharType="end"/>
      </w:r>
      <w:r>
        <w:rPr>
          <w:lang w:eastAsia="ar-SA"/>
        </w:rPr>
        <w:t xml:space="preserve"> provides enhanced database auditing capabilities.</w:t>
      </w:r>
    </w:p>
    <w:p w:rsidR="006F2817" w:rsidRDefault="006F2817" w:rsidP="006F2817">
      <w:pPr>
        <w:pStyle w:val="EDBTXTNormalWebBlackChar"/>
        <w:ind w:left="720"/>
        <w:rPr>
          <w:lang w:eastAsia="ar-SA"/>
        </w:rPr>
      </w:pPr>
      <w:r>
        <w:rPr>
          <w:rStyle w:val="EDBTXTTermNormalWebBlackItalicCharChar"/>
        </w:rPr>
        <w:t>Unicode Collation Algorithm</w:t>
      </w:r>
      <w:r>
        <w:rPr>
          <w:lang w:eastAsia="ar-SA"/>
        </w:rPr>
        <w:t xml:space="preserve"> described in Section </w:t>
      </w:r>
      <w:r w:rsidRPr="002B14FA">
        <w:rPr>
          <w:u w:val="single"/>
          <w:lang w:eastAsia="ar-SA"/>
        </w:rPr>
        <w:fldChar w:fldCharType="begin"/>
      </w:r>
      <w:r w:rsidRPr="002B14FA">
        <w:rPr>
          <w:u w:val="single"/>
          <w:lang w:eastAsia="ar-SA"/>
        </w:rPr>
        <w:instrText xml:space="preserve"> REF _Ref392081220 \r \h </w:instrText>
      </w:r>
      <w:r w:rsidRPr="002B14FA">
        <w:rPr>
          <w:u w:val="single"/>
          <w:lang w:eastAsia="ar-SA"/>
        </w:rPr>
      </w:r>
      <w:r w:rsidRPr="002B14FA">
        <w:rPr>
          <w:u w:val="single"/>
          <w:lang w:eastAsia="ar-SA"/>
        </w:rPr>
        <w:fldChar w:fldCharType="separate"/>
      </w:r>
      <w:r w:rsidR="00607D57">
        <w:rPr>
          <w:u w:val="single"/>
          <w:lang w:eastAsia="ar-SA"/>
        </w:rPr>
        <w:t>2.3</w:t>
      </w:r>
      <w:r w:rsidRPr="002B14FA">
        <w:rPr>
          <w:u w:val="single"/>
          <w:lang w:eastAsia="ar-SA"/>
        </w:rPr>
        <w:fldChar w:fldCharType="end"/>
      </w:r>
      <w:r>
        <w:rPr>
          <w:lang w:eastAsia="ar-SA"/>
        </w:rPr>
        <w:t xml:space="preserve"> provides the capability to create a collation specific to your particular needs on a UTF-8 encoded database.</w:t>
      </w:r>
    </w:p>
    <w:p w:rsidR="006F2817" w:rsidRDefault="006F2817" w:rsidP="006F2817">
      <w:pPr>
        <w:pStyle w:val="EDBTXTNormalWebBlackChar"/>
        <w:numPr>
          <w:ilvl w:val="0"/>
          <w:numId w:val="4"/>
        </w:numPr>
        <w:tabs>
          <w:tab w:val="left" w:pos="720"/>
        </w:tabs>
        <w:spacing w:before="0" w:after="0"/>
        <w:rPr>
          <w:lang w:eastAsia="ar-SA"/>
        </w:rPr>
      </w:pPr>
      <w:r w:rsidRPr="00B41E89">
        <w:rPr>
          <w:rStyle w:val="EDBTXTEmphasisNormalWebBoldBlackChar"/>
        </w:rPr>
        <w:t>Enhanced SQL Features.</w:t>
      </w:r>
      <w:r>
        <w:rPr>
          <w:lang w:eastAsia="ar-SA"/>
        </w:rPr>
        <w:t xml:space="preserve"> Chapter 3 contains the SQL enhancements provided for an Advanced Server database.</w:t>
      </w:r>
    </w:p>
    <w:p w:rsidR="006F2817" w:rsidRDefault="006F2817" w:rsidP="006F2817">
      <w:pPr>
        <w:pStyle w:val="EDBTXTNormalWebBlackChar"/>
        <w:ind w:left="720"/>
        <w:rPr>
          <w:lang w:eastAsia="ar-SA"/>
        </w:rPr>
      </w:pPr>
      <w:r w:rsidRPr="00FC2AB8">
        <w:rPr>
          <w:rStyle w:val="EDBTXTTermNormalWebBlackItalicCharChar"/>
        </w:rPr>
        <w:t>Synonyms</w:t>
      </w:r>
      <w:r>
        <w:rPr>
          <w:lang w:eastAsia="ar-SA"/>
        </w:rPr>
        <w:t xml:space="preserve"> described in Section </w:t>
      </w:r>
      <w:r w:rsidRPr="00BF572E">
        <w:rPr>
          <w:u w:val="single"/>
          <w:lang w:eastAsia="ar-SA"/>
        </w:rPr>
        <w:fldChar w:fldCharType="begin"/>
      </w:r>
      <w:r w:rsidRPr="00BF572E">
        <w:rPr>
          <w:u w:val="single"/>
          <w:lang w:eastAsia="ar-SA"/>
        </w:rPr>
        <w:instrText xml:space="preserve"> REF _Ref378247386 \r \h </w:instrText>
      </w:r>
      <w:r w:rsidRPr="00BF572E">
        <w:rPr>
          <w:u w:val="single"/>
          <w:lang w:eastAsia="ar-SA"/>
        </w:rPr>
      </w:r>
      <w:r w:rsidRPr="00BF572E">
        <w:rPr>
          <w:u w:val="single"/>
          <w:lang w:eastAsia="ar-SA"/>
        </w:rPr>
        <w:fldChar w:fldCharType="separate"/>
      </w:r>
      <w:r w:rsidR="00607D57">
        <w:rPr>
          <w:u w:val="single"/>
          <w:lang w:eastAsia="ar-SA"/>
        </w:rPr>
        <w:t>3.1</w:t>
      </w:r>
      <w:r w:rsidRPr="00BF572E">
        <w:rPr>
          <w:u w:val="single"/>
          <w:lang w:eastAsia="ar-SA"/>
        </w:rPr>
        <w:fldChar w:fldCharType="end"/>
      </w:r>
      <w:r>
        <w:rPr>
          <w:lang w:eastAsia="ar-SA"/>
        </w:rPr>
        <w:t xml:space="preserve"> provide for easy-to-use abbreviations for the fully qualified path names of tables and views.</w:t>
      </w:r>
    </w:p>
    <w:p w:rsidR="006F2817" w:rsidRDefault="006F2817" w:rsidP="006F2817">
      <w:pPr>
        <w:pStyle w:val="EDBTXTNormalWebBlackChar"/>
        <w:ind w:left="720"/>
        <w:rPr>
          <w:lang w:eastAsia="ar-SA"/>
        </w:rPr>
      </w:pPr>
      <w:r>
        <w:rPr>
          <w:rStyle w:val="EDBTXTTermNormalWebBlackItalicCharChar"/>
        </w:rPr>
        <w:t>H</w:t>
      </w:r>
      <w:r w:rsidRPr="00BF572E">
        <w:rPr>
          <w:rStyle w:val="EDBTXTTermNormalWebBlackItalicCharChar"/>
        </w:rPr>
        <w:t>ierarchical qu</w:t>
      </w:r>
      <w:r>
        <w:rPr>
          <w:rStyle w:val="EDBTXTTermNormalWebBlackItalicCharChar"/>
        </w:rPr>
        <w:t>eries</w:t>
      </w:r>
      <w:r>
        <w:rPr>
          <w:lang w:eastAsia="ar-SA"/>
        </w:rPr>
        <w:t xml:space="preserve"> described in Section </w:t>
      </w:r>
      <w:r w:rsidRPr="00BF572E">
        <w:rPr>
          <w:u w:val="single"/>
          <w:lang w:eastAsia="ar-SA"/>
        </w:rPr>
        <w:fldChar w:fldCharType="begin"/>
      </w:r>
      <w:r w:rsidRPr="00BF572E">
        <w:rPr>
          <w:u w:val="single"/>
          <w:lang w:eastAsia="ar-SA"/>
        </w:rPr>
        <w:instrText xml:space="preserve"> REF _Ref378247421 \r \h </w:instrText>
      </w:r>
      <w:r w:rsidRPr="00BF572E">
        <w:rPr>
          <w:u w:val="single"/>
          <w:lang w:eastAsia="ar-SA"/>
        </w:rPr>
      </w:r>
      <w:r w:rsidRPr="00BF572E">
        <w:rPr>
          <w:u w:val="single"/>
          <w:lang w:eastAsia="ar-SA"/>
        </w:rPr>
        <w:fldChar w:fldCharType="separate"/>
      </w:r>
      <w:r w:rsidR="00607D57">
        <w:rPr>
          <w:u w:val="single"/>
          <w:lang w:eastAsia="ar-SA"/>
        </w:rPr>
        <w:t>3.2</w:t>
      </w:r>
      <w:r w:rsidRPr="00BF572E">
        <w:rPr>
          <w:u w:val="single"/>
          <w:lang w:eastAsia="ar-SA"/>
        </w:rPr>
        <w:fldChar w:fldCharType="end"/>
      </w:r>
      <w:r>
        <w:rPr>
          <w:lang w:eastAsia="ar-SA"/>
        </w:rPr>
        <w:t xml:space="preserve"> provide for a logical display of tables related by foreign key constraints.</w:t>
      </w:r>
    </w:p>
    <w:p w:rsidR="006F2817" w:rsidRDefault="006F2817" w:rsidP="006F2817">
      <w:pPr>
        <w:pStyle w:val="EDBTXTNormalWebBlackChar"/>
        <w:ind w:left="720"/>
        <w:rPr>
          <w:lang w:eastAsia="ar-SA"/>
        </w:rPr>
      </w:pPr>
      <w:r w:rsidRPr="009F4504">
        <w:rPr>
          <w:rStyle w:val="EDBTXTTermNormalWebBlackItalicCharChar"/>
        </w:rPr>
        <w:t>Extended functions and operators</w:t>
      </w:r>
      <w:r>
        <w:rPr>
          <w:lang w:eastAsia="ar-SA"/>
        </w:rPr>
        <w:t xml:space="preserve"> described in Section </w:t>
      </w:r>
      <w:r w:rsidR="005A2250" w:rsidRPr="005A2250">
        <w:rPr>
          <w:u w:val="single"/>
          <w:lang w:eastAsia="ar-SA"/>
        </w:rPr>
        <w:fldChar w:fldCharType="begin"/>
      </w:r>
      <w:r w:rsidR="005A2250" w:rsidRPr="005A2250">
        <w:rPr>
          <w:u w:val="single"/>
          <w:lang w:eastAsia="ar-SA"/>
        </w:rPr>
        <w:instrText xml:space="preserve"> REF _Ref410048125 \r \h </w:instrText>
      </w:r>
      <w:r w:rsidR="005A2250" w:rsidRPr="005A2250">
        <w:rPr>
          <w:u w:val="single"/>
          <w:lang w:eastAsia="ar-SA"/>
        </w:rPr>
      </w:r>
      <w:r w:rsidR="005A2250" w:rsidRPr="005A2250">
        <w:rPr>
          <w:u w:val="single"/>
          <w:lang w:eastAsia="ar-SA"/>
        </w:rPr>
        <w:fldChar w:fldCharType="separate"/>
      </w:r>
      <w:r w:rsidR="00607D57">
        <w:rPr>
          <w:u w:val="single"/>
          <w:lang w:eastAsia="ar-SA"/>
        </w:rPr>
        <w:t>3.3</w:t>
      </w:r>
      <w:r w:rsidR="005A2250" w:rsidRPr="005A2250">
        <w:rPr>
          <w:u w:val="single"/>
          <w:lang w:eastAsia="ar-SA"/>
        </w:rPr>
        <w:fldChar w:fldCharType="end"/>
      </w:r>
      <w:r>
        <w:rPr>
          <w:lang w:eastAsia="ar-SA"/>
        </w:rPr>
        <w:t xml:space="preserve"> provides for additional functionality of SQL.</w:t>
      </w:r>
      <w:r>
        <w:rPr>
          <w:lang w:eastAsia="ar-SA"/>
        </w:rPr>
        <w:br/>
      </w:r>
      <w:r>
        <w:rPr>
          <w:lang w:eastAsia="ar-SA"/>
        </w:rPr>
        <w:br/>
      </w:r>
      <w:r>
        <w:rPr>
          <w:rStyle w:val="EDBTXTTermNormalWebBlackItalicCharChar"/>
        </w:rPr>
        <w:t>P</w:t>
      </w:r>
      <w:r w:rsidRPr="00BF572E">
        <w:rPr>
          <w:rStyle w:val="EDBTXTTermNormalWebBlackItalicCharChar"/>
        </w:rPr>
        <w:t>artitioned tables</w:t>
      </w:r>
      <w:r>
        <w:rPr>
          <w:lang w:eastAsia="ar-SA"/>
        </w:rPr>
        <w:t xml:space="preserve"> described in Section</w:t>
      </w:r>
      <w:r w:rsidRPr="005A2250">
        <w:rPr>
          <w:lang w:eastAsia="ar-SA"/>
        </w:rPr>
        <w:t xml:space="preserve"> </w:t>
      </w:r>
      <w:r w:rsidR="005A2250" w:rsidRPr="005A2250">
        <w:rPr>
          <w:u w:val="single"/>
          <w:lang w:eastAsia="ar-SA"/>
        </w:rPr>
        <w:fldChar w:fldCharType="begin"/>
      </w:r>
      <w:r w:rsidR="005A2250" w:rsidRPr="005A2250">
        <w:rPr>
          <w:u w:val="single"/>
          <w:lang w:eastAsia="ar-SA"/>
        </w:rPr>
        <w:instrText xml:space="preserve"> REF _Ref410048127 \r \h </w:instrText>
      </w:r>
      <w:r w:rsidR="005A2250" w:rsidRPr="005A2250">
        <w:rPr>
          <w:u w:val="single"/>
          <w:lang w:eastAsia="ar-SA"/>
        </w:rPr>
      </w:r>
      <w:r w:rsidR="005A2250" w:rsidRPr="005A2250">
        <w:rPr>
          <w:u w:val="single"/>
          <w:lang w:eastAsia="ar-SA"/>
        </w:rPr>
        <w:fldChar w:fldCharType="separate"/>
      </w:r>
      <w:r w:rsidR="00607D57">
        <w:rPr>
          <w:u w:val="single"/>
          <w:lang w:eastAsia="ar-SA"/>
        </w:rPr>
        <w:t>3.4</w:t>
      </w:r>
      <w:r w:rsidR="005A2250" w:rsidRPr="005A2250">
        <w:rPr>
          <w:u w:val="single"/>
          <w:lang w:eastAsia="ar-SA"/>
        </w:rPr>
        <w:fldChar w:fldCharType="end"/>
      </w:r>
      <w:r>
        <w:rPr>
          <w:lang w:eastAsia="ar-SA"/>
        </w:rPr>
        <w:t xml:space="preserve"> provide for the implementation of table partitioning using the SQL </w:t>
      </w:r>
      <w:r w:rsidRPr="00B1457C">
        <w:rPr>
          <w:rStyle w:val="EDBTXTKeywordBlack"/>
        </w:rPr>
        <w:t>CREATE TABLE</w:t>
      </w:r>
      <w:r>
        <w:rPr>
          <w:lang w:eastAsia="ar-SA"/>
        </w:rPr>
        <w:t xml:space="preserve"> statement.</w:t>
      </w:r>
    </w:p>
    <w:p w:rsidR="006F2817" w:rsidRDefault="006F2817" w:rsidP="006F2817">
      <w:pPr>
        <w:pStyle w:val="EDBTXTNormalWebBlackChar"/>
        <w:numPr>
          <w:ilvl w:val="0"/>
          <w:numId w:val="4"/>
        </w:numPr>
        <w:tabs>
          <w:tab w:val="left" w:pos="720"/>
        </w:tabs>
        <w:spacing w:before="0" w:after="0"/>
        <w:rPr>
          <w:lang w:eastAsia="ar-SA"/>
        </w:rPr>
      </w:pPr>
      <w:r w:rsidRPr="00B41E89">
        <w:rPr>
          <w:rStyle w:val="EDBTXTEmphasisNormalWebBoldBlackChar"/>
        </w:rPr>
        <w:lastRenderedPageBreak/>
        <w:t>Security.</w:t>
      </w:r>
      <w:r>
        <w:rPr>
          <w:lang w:eastAsia="ar-SA"/>
        </w:rPr>
        <w:t xml:space="preserve"> Chapter 4 contains various security features.</w:t>
      </w:r>
    </w:p>
    <w:p w:rsidR="006F2817" w:rsidRDefault="006F2817" w:rsidP="006F2817">
      <w:pPr>
        <w:pStyle w:val="EDBTXTNormalWebBlackChar"/>
        <w:ind w:left="720"/>
        <w:rPr>
          <w:lang w:eastAsia="ar-SA"/>
        </w:rPr>
      </w:pPr>
      <w:r w:rsidRPr="006638F8">
        <w:rPr>
          <w:rStyle w:val="EDBTXTTermNormalWebBlackItalicCharChar"/>
        </w:rPr>
        <w:t>SQL/Protect</w:t>
      </w:r>
      <w:r>
        <w:rPr>
          <w:lang w:eastAsia="ar-SA"/>
        </w:rPr>
        <w:t xml:space="preserve"> described in Section </w:t>
      </w:r>
      <w:r w:rsidRPr="00BF572E">
        <w:rPr>
          <w:u w:val="single"/>
          <w:lang w:eastAsia="ar-SA"/>
        </w:rPr>
        <w:fldChar w:fldCharType="begin"/>
      </w:r>
      <w:r w:rsidRPr="00BF572E">
        <w:rPr>
          <w:u w:val="single"/>
          <w:lang w:eastAsia="ar-SA"/>
        </w:rPr>
        <w:instrText xml:space="preserve"> REF _Ref378247533 \r \h </w:instrText>
      </w:r>
      <w:r w:rsidRPr="00BF572E">
        <w:rPr>
          <w:u w:val="single"/>
          <w:lang w:eastAsia="ar-SA"/>
        </w:rPr>
      </w:r>
      <w:r w:rsidRPr="00BF572E">
        <w:rPr>
          <w:u w:val="single"/>
          <w:lang w:eastAsia="ar-SA"/>
        </w:rPr>
        <w:fldChar w:fldCharType="separate"/>
      </w:r>
      <w:r w:rsidR="00607D57">
        <w:rPr>
          <w:u w:val="single"/>
          <w:lang w:eastAsia="ar-SA"/>
        </w:rPr>
        <w:t>4.1</w:t>
      </w:r>
      <w:r w:rsidRPr="00BF572E">
        <w:rPr>
          <w:u w:val="single"/>
          <w:lang w:eastAsia="ar-SA"/>
        </w:rPr>
        <w:fldChar w:fldCharType="end"/>
      </w:r>
      <w:r>
        <w:rPr>
          <w:lang w:eastAsia="ar-SA"/>
        </w:rPr>
        <w:t xml:space="preserve"> provides protection against </w:t>
      </w:r>
      <w:r w:rsidRPr="00BF572E">
        <w:t>SQL injection attacks</w:t>
      </w:r>
      <w:r>
        <w:rPr>
          <w:lang w:eastAsia="ar-SA"/>
        </w:rPr>
        <w:t>.</w:t>
      </w:r>
      <w:r>
        <w:rPr>
          <w:lang w:eastAsia="ar-SA"/>
        </w:rPr>
        <w:br/>
      </w:r>
      <w:r>
        <w:rPr>
          <w:lang w:eastAsia="ar-SA"/>
        </w:rPr>
        <w:br/>
      </w:r>
      <w:r w:rsidRPr="006638F8">
        <w:rPr>
          <w:rStyle w:val="EDBTXTTermNormalWebBlackItalicCharChar"/>
        </w:rPr>
        <w:t>EDB*Wrap</w:t>
      </w:r>
      <w:r>
        <w:rPr>
          <w:lang w:eastAsia="ar-SA"/>
        </w:rPr>
        <w:t xml:space="preserve"> described in Section </w:t>
      </w:r>
      <w:r w:rsidRPr="006638F8">
        <w:rPr>
          <w:u w:val="single"/>
          <w:lang w:eastAsia="ar-SA"/>
        </w:rPr>
        <w:fldChar w:fldCharType="begin"/>
      </w:r>
      <w:r w:rsidRPr="006638F8">
        <w:rPr>
          <w:u w:val="single"/>
          <w:lang w:eastAsia="ar-SA"/>
        </w:rPr>
        <w:instrText xml:space="preserve"> REF _Ref378247640 \r \h </w:instrText>
      </w:r>
      <w:r w:rsidRPr="006638F8">
        <w:rPr>
          <w:u w:val="single"/>
          <w:lang w:eastAsia="ar-SA"/>
        </w:rPr>
      </w:r>
      <w:r w:rsidRPr="006638F8">
        <w:rPr>
          <w:u w:val="single"/>
          <w:lang w:eastAsia="ar-SA"/>
        </w:rPr>
        <w:fldChar w:fldCharType="separate"/>
      </w:r>
      <w:r w:rsidR="00607D57">
        <w:rPr>
          <w:u w:val="single"/>
          <w:lang w:eastAsia="ar-SA"/>
        </w:rPr>
        <w:t>4.2</w:t>
      </w:r>
      <w:r w:rsidRPr="006638F8">
        <w:rPr>
          <w:u w:val="single"/>
          <w:lang w:eastAsia="ar-SA"/>
        </w:rPr>
        <w:fldChar w:fldCharType="end"/>
      </w:r>
      <w:r>
        <w:rPr>
          <w:lang w:eastAsia="ar-SA"/>
        </w:rPr>
        <w:t xml:space="preserve"> provides obfuscation of program source code to prevent unwanted scrutiny.</w:t>
      </w:r>
      <w:r>
        <w:rPr>
          <w:lang w:eastAsia="ar-SA"/>
        </w:rPr>
        <w:br/>
      </w:r>
      <w:r>
        <w:rPr>
          <w:lang w:eastAsia="ar-SA"/>
        </w:rPr>
        <w:br/>
      </w:r>
      <w:r w:rsidRPr="006638F8">
        <w:rPr>
          <w:rStyle w:val="EDBTXTTermNormalWebBlackItalicCharChar"/>
        </w:rPr>
        <w:t>Virtual Private Database</w:t>
      </w:r>
      <w:r>
        <w:rPr>
          <w:lang w:eastAsia="ar-SA"/>
        </w:rPr>
        <w:t xml:space="preserve"> described in Section </w:t>
      </w:r>
      <w:r w:rsidR="001F0075" w:rsidRPr="001F0075">
        <w:rPr>
          <w:u w:val="single"/>
          <w:lang w:eastAsia="ar-SA"/>
        </w:rPr>
        <w:fldChar w:fldCharType="begin"/>
      </w:r>
      <w:r w:rsidR="001F0075" w:rsidRPr="001F0075">
        <w:rPr>
          <w:u w:val="single"/>
          <w:lang w:eastAsia="ar-SA"/>
        </w:rPr>
        <w:instrText xml:space="preserve"> REF _Ref410048128 \r \h </w:instrText>
      </w:r>
      <w:r w:rsidR="001F0075" w:rsidRPr="001F0075">
        <w:rPr>
          <w:u w:val="single"/>
          <w:lang w:eastAsia="ar-SA"/>
        </w:rPr>
      </w:r>
      <w:r w:rsidR="001F0075" w:rsidRPr="001F0075">
        <w:rPr>
          <w:u w:val="single"/>
          <w:lang w:eastAsia="ar-SA"/>
        </w:rPr>
        <w:fldChar w:fldCharType="separate"/>
      </w:r>
      <w:r w:rsidR="00607D57">
        <w:rPr>
          <w:u w:val="single"/>
          <w:lang w:eastAsia="ar-SA"/>
        </w:rPr>
        <w:t>4.3</w:t>
      </w:r>
      <w:r w:rsidR="001F0075" w:rsidRPr="001F0075">
        <w:rPr>
          <w:u w:val="single"/>
          <w:lang w:eastAsia="ar-SA"/>
        </w:rPr>
        <w:fldChar w:fldCharType="end"/>
      </w:r>
      <w:r>
        <w:rPr>
          <w:lang w:eastAsia="ar-SA"/>
        </w:rPr>
        <w:t xml:space="preserve"> provides fine-grained, row level access.</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EDB Resource Manager</w:t>
      </w:r>
      <w:r w:rsidRPr="00B41E89">
        <w:rPr>
          <w:rStyle w:val="EDBTXTEmphasisNormalWebBoldBlackChar"/>
        </w:rPr>
        <w:t>.</w:t>
      </w:r>
      <w:r>
        <w:rPr>
          <w:lang w:eastAsia="ar-SA"/>
        </w:rPr>
        <w:t xml:space="preserve"> Chapter 5 contains information on the EDB Resource Manager feature, which provides the capability to control system resource usage by Advanced Server processes.</w:t>
      </w:r>
    </w:p>
    <w:p w:rsidR="006F2817" w:rsidRDefault="006F2817" w:rsidP="006F2817">
      <w:pPr>
        <w:pStyle w:val="EDBTXTNormalWebBlackChar"/>
        <w:ind w:left="720"/>
        <w:rPr>
          <w:lang w:eastAsia="ar-SA"/>
        </w:rPr>
      </w:pPr>
      <w:r w:rsidRPr="00C61600">
        <w:rPr>
          <w:rStyle w:val="EDBTXTTermNormalWebBlackItalicCharChar"/>
        </w:rPr>
        <w:t>Resource Groups</w:t>
      </w:r>
      <w:r>
        <w:rPr>
          <w:lang w:eastAsia="ar-SA"/>
        </w:rPr>
        <w:t xml:space="preserve"> described in Section </w:t>
      </w:r>
      <w:r w:rsidRPr="00C61600">
        <w:rPr>
          <w:u w:val="single"/>
          <w:lang w:eastAsia="ar-SA"/>
        </w:rPr>
        <w:fldChar w:fldCharType="begin"/>
      </w:r>
      <w:r w:rsidRPr="00C61600">
        <w:rPr>
          <w:u w:val="single"/>
          <w:lang w:eastAsia="ar-SA"/>
        </w:rPr>
        <w:instrText xml:space="preserve"> REF _Ref389490586 \r \h </w:instrText>
      </w:r>
      <w:r w:rsidRPr="00C61600">
        <w:rPr>
          <w:u w:val="single"/>
          <w:lang w:eastAsia="ar-SA"/>
        </w:rPr>
      </w:r>
      <w:r w:rsidRPr="00C61600">
        <w:rPr>
          <w:u w:val="single"/>
          <w:lang w:eastAsia="ar-SA"/>
        </w:rPr>
        <w:fldChar w:fldCharType="separate"/>
      </w:r>
      <w:r w:rsidR="00607D57">
        <w:rPr>
          <w:u w:val="single"/>
          <w:lang w:eastAsia="ar-SA"/>
        </w:rPr>
        <w:t>5.1</w:t>
      </w:r>
      <w:r w:rsidRPr="00C61600">
        <w:rPr>
          <w:u w:val="single"/>
          <w:lang w:eastAsia="ar-SA"/>
        </w:rPr>
        <w:fldChar w:fldCharType="end"/>
      </w:r>
      <w:r>
        <w:rPr>
          <w:lang w:eastAsia="ar-SA"/>
        </w:rPr>
        <w:t xml:space="preserve"> shows how to create and maintain the groups on which resource limits can be defined and to which Advanced Server processes can be assigned.</w:t>
      </w:r>
    </w:p>
    <w:p w:rsidR="006F2817" w:rsidRDefault="006F2817" w:rsidP="006F2817">
      <w:pPr>
        <w:pStyle w:val="EDBTXTNormalWebBlackChar"/>
        <w:ind w:left="720"/>
        <w:rPr>
          <w:lang w:eastAsia="ar-SA"/>
        </w:rPr>
      </w:pPr>
      <w:r w:rsidRPr="00885219">
        <w:rPr>
          <w:rStyle w:val="EDBTXTTermNormalWebBlackItalicCharChar"/>
        </w:rPr>
        <w:t>CPU Usage</w:t>
      </w:r>
      <w:r w:rsidRPr="00C61600">
        <w:rPr>
          <w:rStyle w:val="EDBTXTTermNormalWebBlackItalicCharChar"/>
        </w:rPr>
        <w:t xml:space="preserve"> </w:t>
      </w:r>
      <w:r>
        <w:rPr>
          <w:rStyle w:val="EDBTXTTermNormalWebBlackItalicCharChar"/>
        </w:rPr>
        <w:t>T</w:t>
      </w:r>
      <w:r w:rsidRPr="00C61600">
        <w:rPr>
          <w:rStyle w:val="EDBTXTTermNormalWebBlackItalicCharChar"/>
        </w:rPr>
        <w:t>hrottling</w:t>
      </w:r>
      <w:r>
        <w:rPr>
          <w:lang w:eastAsia="ar-SA"/>
        </w:rPr>
        <w:t xml:space="preserve"> described in Section </w:t>
      </w:r>
      <w:r w:rsidR="00357830" w:rsidRPr="00357830">
        <w:rPr>
          <w:u w:val="single"/>
          <w:lang w:eastAsia="ar-SA"/>
        </w:rPr>
        <w:fldChar w:fldCharType="begin"/>
      </w:r>
      <w:r w:rsidR="00357830" w:rsidRPr="00357830">
        <w:rPr>
          <w:u w:val="single"/>
          <w:lang w:eastAsia="ar-SA"/>
        </w:rPr>
        <w:instrText xml:space="preserve"> REF _Ref410047105 \r \h </w:instrText>
      </w:r>
      <w:r w:rsidR="00357830" w:rsidRPr="00357830">
        <w:rPr>
          <w:u w:val="single"/>
          <w:lang w:eastAsia="ar-SA"/>
        </w:rPr>
      </w:r>
      <w:r w:rsidR="00357830" w:rsidRPr="00357830">
        <w:rPr>
          <w:u w:val="single"/>
          <w:lang w:eastAsia="ar-SA"/>
        </w:rPr>
        <w:fldChar w:fldCharType="separate"/>
      </w:r>
      <w:r w:rsidR="00607D57">
        <w:rPr>
          <w:u w:val="single"/>
          <w:lang w:eastAsia="ar-SA"/>
        </w:rPr>
        <w:t>5.2</w:t>
      </w:r>
      <w:r w:rsidR="00357830" w:rsidRPr="00357830">
        <w:rPr>
          <w:u w:val="single"/>
          <w:lang w:eastAsia="ar-SA"/>
        </w:rPr>
        <w:fldChar w:fldCharType="end"/>
      </w:r>
      <w:r>
        <w:rPr>
          <w:lang w:eastAsia="ar-SA"/>
        </w:rPr>
        <w:t xml:space="preserve"> provides a method to control CPU usage by Advanced Server processes.</w:t>
      </w:r>
    </w:p>
    <w:p w:rsidR="006F2817" w:rsidRPr="00AB36E6" w:rsidRDefault="006F2817" w:rsidP="006F2817">
      <w:pPr>
        <w:pStyle w:val="EDBTXTNormalWebBlackChar"/>
        <w:ind w:left="720"/>
        <w:rPr>
          <w:lang w:eastAsia="ar-SA"/>
        </w:rPr>
      </w:pPr>
      <w:r>
        <w:rPr>
          <w:rStyle w:val="EDBTXTTermNormalWebBlackItalicCharChar"/>
        </w:rPr>
        <w:t>Dirty Buffer</w:t>
      </w:r>
      <w:r w:rsidRPr="00C61600">
        <w:rPr>
          <w:rStyle w:val="EDBTXTTermNormalWebBlackItalicCharChar"/>
        </w:rPr>
        <w:t xml:space="preserve"> </w:t>
      </w:r>
      <w:r>
        <w:rPr>
          <w:rStyle w:val="EDBTXTTermNormalWebBlackItalicCharChar"/>
        </w:rPr>
        <w:t>T</w:t>
      </w:r>
      <w:r w:rsidRPr="00C61600">
        <w:rPr>
          <w:rStyle w:val="EDBTXTTermNormalWebBlackItalicCharChar"/>
        </w:rPr>
        <w:t>hrottling</w:t>
      </w:r>
      <w:r>
        <w:rPr>
          <w:lang w:eastAsia="ar-SA"/>
        </w:rPr>
        <w:t xml:space="preserve"> described in Section </w:t>
      </w:r>
      <w:r w:rsidR="00357830" w:rsidRPr="00357830">
        <w:rPr>
          <w:u w:val="single"/>
          <w:lang w:eastAsia="ar-SA"/>
        </w:rPr>
        <w:fldChar w:fldCharType="begin"/>
      </w:r>
      <w:r w:rsidR="00357830" w:rsidRPr="00357830">
        <w:rPr>
          <w:u w:val="single"/>
          <w:lang w:eastAsia="ar-SA"/>
        </w:rPr>
        <w:instrText xml:space="preserve"> REF _Ref410047132 \r \h </w:instrText>
      </w:r>
      <w:r w:rsidR="00357830" w:rsidRPr="00357830">
        <w:rPr>
          <w:u w:val="single"/>
          <w:lang w:eastAsia="ar-SA"/>
        </w:rPr>
      </w:r>
      <w:r w:rsidR="00357830" w:rsidRPr="00357830">
        <w:rPr>
          <w:u w:val="single"/>
          <w:lang w:eastAsia="ar-SA"/>
        </w:rPr>
        <w:fldChar w:fldCharType="separate"/>
      </w:r>
      <w:r w:rsidR="00607D57">
        <w:rPr>
          <w:u w:val="single"/>
          <w:lang w:eastAsia="ar-SA"/>
        </w:rPr>
        <w:t>5.3</w:t>
      </w:r>
      <w:r w:rsidR="00357830" w:rsidRPr="00357830">
        <w:rPr>
          <w:u w:val="single"/>
          <w:lang w:eastAsia="ar-SA"/>
        </w:rPr>
        <w:fldChar w:fldCharType="end"/>
      </w:r>
      <w:r>
        <w:rPr>
          <w:lang w:eastAsia="ar-SA"/>
        </w:rPr>
        <w:t xml:space="preserve"> provides a method to control the dirty rate of shared buffers by Advanced Server processes.</w:t>
      </w:r>
    </w:p>
    <w:p w:rsidR="006F2817" w:rsidRDefault="006F2817" w:rsidP="006F2817">
      <w:pPr>
        <w:pStyle w:val="EDBTXTNormalWebBlackChar"/>
        <w:numPr>
          <w:ilvl w:val="0"/>
          <w:numId w:val="4"/>
        </w:numPr>
        <w:tabs>
          <w:tab w:val="left" w:pos="720"/>
        </w:tabs>
        <w:spacing w:before="0" w:after="0"/>
        <w:rPr>
          <w:lang w:eastAsia="ar-SA"/>
        </w:rPr>
      </w:pPr>
      <w:r w:rsidRPr="00B41E89">
        <w:rPr>
          <w:rStyle w:val="EDBTXTEmphasisNormalWebBoldBlackChar"/>
        </w:rPr>
        <w:t>Database Utilities.</w:t>
      </w:r>
      <w:r>
        <w:rPr>
          <w:lang w:eastAsia="ar-SA"/>
        </w:rPr>
        <w:t xml:space="preserve"> Chapter 6 contains database utility programs and interfaces.</w:t>
      </w:r>
    </w:p>
    <w:p w:rsidR="006F2817" w:rsidRDefault="006F2817" w:rsidP="006F2817">
      <w:pPr>
        <w:pStyle w:val="EDBTXTNormalWebBlackChar"/>
        <w:ind w:left="720"/>
        <w:rPr>
          <w:lang w:eastAsia="ar-SA"/>
        </w:rPr>
      </w:pPr>
      <w:r w:rsidRPr="00493941">
        <w:rPr>
          <w:rStyle w:val="EDBTXTTermNormalWebBlackItalicCharChar"/>
        </w:rPr>
        <w:t>EDB*Loader</w:t>
      </w:r>
      <w:r>
        <w:rPr>
          <w:lang w:eastAsia="ar-SA"/>
        </w:rPr>
        <w:t xml:space="preserve"> described in Section</w:t>
      </w:r>
      <w:r w:rsidR="000B4AF7">
        <w:rPr>
          <w:lang w:eastAsia="ar-SA"/>
        </w:rPr>
        <w:t xml:space="preserve"> </w:t>
      </w:r>
      <w:r w:rsidR="000B4AF7" w:rsidRPr="00D02028">
        <w:rPr>
          <w:u w:val="single"/>
          <w:lang w:eastAsia="ar-SA"/>
        </w:rPr>
        <w:fldChar w:fldCharType="begin"/>
      </w:r>
      <w:r w:rsidR="000B4AF7" w:rsidRPr="00D02028">
        <w:rPr>
          <w:u w:val="single"/>
          <w:lang w:eastAsia="ar-SA"/>
        </w:rPr>
        <w:instrText xml:space="preserve"> REF _Ref283037767 \r \h </w:instrText>
      </w:r>
      <w:r w:rsidR="000B4AF7" w:rsidRPr="00D02028">
        <w:rPr>
          <w:u w:val="single"/>
          <w:lang w:eastAsia="ar-SA"/>
        </w:rPr>
      </w:r>
      <w:r w:rsidR="000B4AF7" w:rsidRPr="00D02028">
        <w:rPr>
          <w:u w:val="single"/>
          <w:lang w:eastAsia="ar-SA"/>
        </w:rPr>
        <w:fldChar w:fldCharType="separate"/>
      </w:r>
      <w:r w:rsidR="00607D57">
        <w:rPr>
          <w:u w:val="single"/>
          <w:lang w:eastAsia="ar-SA"/>
        </w:rPr>
        <w:t>6.1</w:t>
      </w:r>
      <w:r w:rsidR="000B4AF7" w:rsidRPr="00D02028">
        <w:rPr>
          <w:u w:val="single"/>
          <w:lang w:eastAsia="ar-SA"/>
        </w:rPr>
        <w:fldChar w:fldCharType="end"/>
      </w:r>
      <w:r w:rsidR="000B4AF7">
        <w:rPr>
          <w:lang w:eastAsia="ar-SA"/>
        </w:rPr>
        <w:t xml:space="preserve"> </w:t>
      </w:r>
      <w:r>
        <w:rPr>
          <w:lang w:eastAsia="ar-SA"/>
        </w:rPr>
        <w:t>provides a quick and easy method for loading Advanced Server tables.</w:t>
      </w:r>
      <w:r>
        <w:rPr>
          <w:lang w:eastAsia="ar-SA"/>
        </w:rPr>
        <w:br/>
      </w:r>
      <w:r>
        <w:rPr>
          <w:lang w:eastAsia="ar-SA"/>
        </w:rPr>
        <w:br/>
      </w:r>
      <w:r w:rsidRPr="00EC3C80">
        <w:rPr>
          <w:rStyle w:val="EDBTXTTermNormalWebBlackItalicCharChar"/>
        </w:rPr>
        <w:t>EDB*Plus</w:t>
      </w:r>
      <w:r>
        <w:rPr>
          <w:lang w:eastAsia="ar-SA"/>
        </w:rPr>
        <w:t xml:space="preserve"> described in Section </w:t>
      </w:r>
      <w:r w:rsidRPr="00EC3C80">
        <w:rPr>
          <w:u w:val="single"/>
          <w:lang w:eastAsia="ar-SA"/>
        </w:rPr>
        <w:fldChar w:fldCharType="begin"/>
      </w:r>
      <w:r w:rsidRPr="00EC3C80">
        <w:rPr>
          <w:u w:val="single"/>
          <w:lang w:eastAsia="ar-SA"/>
        </w:rPr>
        <w:instrText xml:space="preserve"> REF _Ref380584390 \r \h </w:instrText>
      </w:r>
      <w:r w:rsidRPr="00EC3C80">
        <w:rPr>
          <w:u w:val="single"/>
          <w:lang w:eastAsia="ar-SA"/>
        </w:rPr>
      </w:r>
      <w:r w:rsidRPr="00EC3C80">
        <w:rPr>
          <w:u w:val="single"/>
          <w:lang w:eastAsia="ar-SA"/>
        </w:rPr>
        <w:fldChar w:fldCharType="separate"/>
      </w:r>
      <w:r w:rsidR="00607D57">
        <w:rPr>
          <w:u w:val="single"/>
          <w:lang w:eastAsia="ar-SA"/>
        </w:rPr>
        <w:t>6.2</w:t>
      </w:r>
      <w:r w:rsidRPr="00EC3C80">
        <w:rPr>
          <w:u w:val="single"/>
          <w:lang w:eastAsia="ar-SA"/>
        </w:rPr>
        <w:fldChar w:fldCharType="end"/>
      </w:r>
      <w:r>
        <w:rPr>
          <w:lang w:eastAsia="ar-SA"/>
        </w:rPr>
        <w:t xml:space="preserve"> is a command line utility program for running SQL statements.</w:t>
      </w:r>
    </w:p>
    <w:p w:rsidR="006F2817" w:rsidRDefault="006F2817" w:rsidP="006F2817">
      <w:pPr>
        <w:pStyle w:val="EDBTXTNormalWebBlackChar"/>
        <w:ind w:left="720"/>
        <w:rPr>
          <w:lang w:eastAsia="ar-SA"/>
        </w:rPr>
      </w:pPr>
      <w:r>
        <w:rPr>
          <w:lang w:eastAsia="ar-SA"/>
        </w:rPr>
        <w:t xml:space="preserve">The </w:t>
      </w:r>
      <w:r w:rsidRPr="00493941">
        <w:rPr>
          <w:rStyle w:val="EDBTXTTermNormalWebBlackItalicCharChar"/>
        </w:rPr>
        <w:t>libpq C library</w:t>
      </w:r>
      <w:r>
        <w:rPr>
          <w:lang w:eastAsia="ar-SA"/>
        </w:rPr>
        <w:t xml:space="preserve"> described in Section </w:t>
      </w:r>
      <w:r w:rsidR="00357830" w:rsidRPr="00357830">
        <w:rPr>
          <w:u w:val="single"/>
          <w:lang w:eastAsia="ar-SA"/>
        </w:rPr>
        <w:fldChar w:fldCharType="begin"/>
      </w:r>
      <w:r w:rsidR="00357830" w:rsidRPr="00357830">
        <w:rPr>
          <w:u w:val="single"/>
          <w:lang w:eastAsia="ar-SA"/>
        </w:rPr>
        <w:instrText xml:space="preserve"> REF _Ref410046752 \r \h </w:instrText>
      </w:r>
      <w:r w:rsidR="00357830" w:rsidRPr="00357830">
        <w:rPr>
          <w:u w:val="single"/>
          <w:lang w:eastAsia="ar-SA"/>
        </w:rPr>
      </w:r>
      <w:r w:rsidR="00357830" w:rsidRPr="00357830">
        <w:rPr>
          <w:u w:val="single"/>
          <w:lang w:eastAsia="ar-SA"/>
        </w:rPr>
        <w:fldChar w:fldCharType="separate"/>
      </w:r>
      <w:r w:rsidR="00607D57">
        <w:rPr>
          <w:u w:val="single"/>
          <w:lang w:eastAsia="ar-SA"/>
        </w:rPr>
        <w:t>6.3</w:t>
      </w:r>
      <w:r w:rsidR="00357830" w:rsidRPr="00357830">
        <w:rPr>
          <w:u w:val="single"/>
          <w:lang w:eastAsia="ar-SA"/>
        </w:rPr>
        <w:fldChar w:fldCharType="end"/>
      </w:r>
      <w:r>
        <w:rPr>
          <w:lang w:eastAsia="ar-SA"/>
        </w:rPr>
        <w:t xml:space="preserve"> is the C application programming interface (API) language for Advanced Server.</w:t>
      </w:r>
    </w:p>
    <w:p w:rsidR="006F2817" w:rsidRDefault="006F2817" w:rsidP="006F2817">
      <w:pPr>
        <w:pStyle w:val="EDBTXTNormalWebBlackChar"/>
        <w:ind w:left="720"/>
        <w:rPr>
          <w:lang w:eastAsia="ar-SA"/>
        </w:rPr>
      </w:pPr>
      <w:r w:rsidRPr="00EC3C80">
        <w:rPr>
          <w:rStyle w:val="EDBTXTTermNormalWebBlackItalicCharChar"/>
        </w:rPr>
        <w:t>ECPGPlus</w:t>
      </w:r>
      <w:r>
        <w:rPr>
          <w:lang w:eastAsia="ar-SA"/>
        </w:rPr>
        <w:t xml:space="preserve"> described in Section </w:t>
      </w:r>
      <w:r w:rsidR="00357830" w:rsidRPr="00357830">
        <w:rPr>
          <w:u w:val="single"/>
          <w:lang w:eastAsia="ar-SA"/>
        </w:rPr>
        <w:fldChar w:fldCharType="begin"/>
      </w:r>
      <w:r w:rsidR="00357830" w:rsidRPr="00357830">
        <w:rPr>
          <w:u w:val="single"/>
          <w:lang w:eastAsia="ar-SA"/>
        </w:rPr>
        <w:instrText xml:space="preserve"> REF _Ref410046788 \r \h </w:instrText>
      </w:r>
      <w:r w:rsidR="00357830" w:rsidRPr="00357830">
        <w:rPr>
          <w:u w:val="single"/>
          <w:lang w:eastAsia="ar-SA"/>
        </w:rPr>
      </w:r>
      <w:r w:rsidR="00357830" w:rsidRPr="00357830">
        <w:rPr>
          <w:u w:val="single"/>
          <w:lang w:eastAsia="ar-SA"/>
        </w:rPr>
        <w:fldChar w:fldCharType="separate"/>
      </w:r>
      <w:r w:rsidR="00607D57">
        <w:rPr>
          <w:u w:val="single"/>
          <w:lang w:eastAsia="ar-SA"/>
        </w:rPr>
        <w:t>6.4</w:t>
      </w:r>
      <w:r w:rsidR="00357830" w:rsidRPr="00357830">
        <w:rPr>
          <w:u w:val="single"/>
          <w:lang w:eastAsia="ar-SA"/>
        </w:rPr>
        <w:fldChar w:fldCharType="end"/>
      </w:r>
      <w:r>
        <w:rPr>
          <w:lang w:eastAsia="ar-SA"/>
        </w:rPr>
        <w:t xml:space="preserve"> is a C precompiler for Advanced Server.</w:t>
      </w:r>
    </w:p>
    <w:p w:rsidR="006F2817" w:rsidRDefault="00EB6360" w:rsidP="008F7206">
      <w:pPr>
        <w:pStyle w:val="EDBTXTNormalWebBlackChar"/>
        <w:numPr>
          <w:ilvl w:val="0"/>
          <w:numId w:val="88"/>
        </w:numPr>
        <w:ind w:left="720"/>
        <w:rPr>
          <w:lang w:eastAsia="ar-SA"/>
        </w:rPr>
      </w:pPr>
      <w:r>
        <w:rPr>
          <w:rStyle w:val="EDBTXTEmphasisNormalWebBoldBlackChar"/>
        </w:rPr>
        <w:t>Open Client Library</w:t>
      </w:r>
      <w:r w:rsidRPr="00B41E89">
        <w:rPr>
          <w:rStyle w:val="EDBTXTEmphasisNormalWebBoldBlackChar"/>
        </w:rPr>
        <w:t>.</w:t>
      </w:r>
      <w:r>
        <w:rPr>
          <w:lang w:eastAsia="ar-SA"/>
        </w:rPr>
        <w:t xml:space="preserve"> Chapter </w:t>
      </w:r>
      <w:r w:rsidR="00357830" w:rsidRPr="00EB6360">
        <w:rPr>
          <w:u w:val="single"/>
          <w:lang w:eastAsia="ar-SA"/>
        </w:rPr>
        <w:fldChar w:fldCharType="begin"/>
      </w:r>
      <w:r w:rsidR="00357830" w:rsidRPr="00EB6360">
        <w:rPr>
          <w:u w:val="single"/>
          <w:lang w:eastAsia="ar-SA"/>
        </w:rPr>
        <w:instrText xml:space="preserve"> REF _Ref410046822 \r \h </w:instrText>
      </w:r>
      <w:r w:rsidR="00357830" w:rsidRPr="00EB6360">
        <w:rPr>
          <w:u w:val="single"/>
          <w:lang w:eastAsia="ar-SA"/>
        </w:rPr>
      </w:r>
      <w:r w:rsidR="00357830" w:rsidRPr="00EB6360">
        <w:rPr>
          <w:u w:val="single"/>
          <w:lang w:eastAsia="ar-SA"/>
        </w:rPr>
        <w:fldChar w:fldCharType="separate"/>
      </w:r>
      <w:r w:rsidR="00607D57">
        <w:rPr>
          <w:u w:val="single"/>
          <w:lang w:eastAsia="ar-SA"/>
        </w:rPr>
        <w:t>7</w:t>
      </w:r>
      <w:r w:rsidR="00357830" w:rsidRPr="00EB6360">
        <w:rPr>
          <w:u w:val="single"/>
          <w:lang w:eastAsia="ar-SA"/>
        </w:rPr>
        <w:fldChar w:fldCharType="end"/>
      </w:r>
      <w:r w:rsidR="006F2817">
        <w:rPr>
          <w:lang w:eastAsia="ar-SA"/>
        </w:rPr>
        <w:t xml:space="preserve"> provides</w:t>
      </w:r>
      <w:r>
        <w:rPr>
          <w:lang w:eastAsia="ar-SA"/>
        </w:rPr>
        <w:t xml:space="preserve"> information about the Open Client Library, an</w:t>
      </w:r>
      <w:r w:rsidR="006F2817">
        <w:rPr>
          <w:lang w:eastAsia="ar-SA"/>
        </w:rPr>
        <w:t xml:space="preserve"> application programming interface for Advanced Server.</w:t>
      </w:r>
      <w:r w:rsidR="006F2817">
        <w:rPr>
          <w:lang w:eastAsia="ar-SA"/>
        </w:rPr>
        <w:br/>
      </w:r>
      <w:r w:rsidR="006F2817">
        <w:rPr>
          <w:lang w:eastAsia="ar-SA"/>
        </w:rPr>
        <w:br/>
      </w:r>
      <w:r>
        <w:rPr>
          <w:rStyle w:val="EDBTXTTermNormalWebBlackItalicCharChar"/>
        </w:rPr>
        <w:t xml:space="preserve">The PL </w:t>
      </w:r>
      <w:r w:rsidR="006F2817" w:rsidRPr="00493941">
        <w:rPr>
          <w:rStyle w:val="EDBTXTTermNormalWebBlackItalicCharChar"/>
        </w:rPr>
        <w:t>Debugger</w:t>
      </w:r>
      <w:r w:rsidR="006F2817">
        <w:rPr>
          <w:lang w:eastAsia="ar-SA"/>
        </w:rPr>
        <w:t xml:space="preserve"> described in Section </w:t>
      </w:r>
      <w:r w:rsidR="006F2817" w:rsidRPr="00EB6360">
        <w:rPr>
          <w:u w:val="single"/>
          <w:lang w:eastAsia="ar-SA"/>
        </w:rPr>
        <w:fldChar w:fldCharType="begin"/>
      </w:r>
      <w:r w:rsidR="006F2817" w:rsidRPr="00EB6360">
        <w:rPr>
          <w:u w:val="single"/>
          <w:lang w:eastAsia="ar-SA"/>
        </w:rPr>
        <w:instrText xml:space="preserve"> REF _Ref378247978 \r \h </w:instrText>
      </w:r>
      <w:r w:rsidR="006F2817" w:rsidRPr="00EB6360">
        <w:rPr>
          <w:u w:val="single"/>
          <w:lang w:eastAsia="ar-SA"/>
        </w:rPr>
      </w:r>
      <w:r w:rsidR="006F2817" w:rsidRPr="00EB6360">
        <w:rPr>
          <w:u w:val="single"/>
          <w:lang w:eastAsia="ar-SA"/>
        </w:rPr>
        <w:fldChar w:fldCharType="separate"/>
      </w:r>
      <w:r w:rsidR="00607D57">
        <w:rPr>
          <w:u w:val="single"/>
          <w:lang w:eastAsia="ar-SA"/>
        </w:rPr>
        <w:t>7.5</w:t>
      </w:r>
      <w:r w:rsidR="006F2817" w:rsidRPr="00EB6360">
        <w:rPr>
          <w:u w:val="single"/>
          <w:lang w:eastAsia="ar-SA"/>
        </w:rPr>
        <w:fldChar w:fldCharType="end"/>
      </w:r>
      <w:r w:rsidR="006F2817">
        <w:rPr>
          <w:lang w:eastAsia="ar-SA"/>
        </w:rPr>
        <w:t xml:space="preserve"> is a graphically oriented debugging tool for PL/pgSQL.</w:t>
      </w:r>
    </w:p>
    <w:p w:rsidR="006F2817" w:rsidRDefault="006F2817" w:rsidP="006F2817">
      <w:pPr>
        <w:pStyle w:val="EDBTXTNormalWebBlackChar"/>
        <w:numPr>
          <w:ilvl w:val="0"/>
          <w:numId w:val="4"/>
        </w:numPr>
        <w:tabs>
          <w:tab w:val="left" w:pos="720"/>
        </w:tabs>
        <w:spacing w:before="0" w:after="0"/>
        <w:rPr>
          <w:lang w:eastAsia="ar-SA"/>
        </w:rPr>
      </w:pPr>
      <w:r w:rsidRPr="00B41E89">
        <w:rPr>
          <w:rStyle w:val="EDBTXTEmphasisNormalWebBoldBlackChar"/>
        </w:rPr>
        <w:t>Performance Analysis and Tuning.</w:t>
      </w:r>
      <w:r>
        <w:rPr>
          <w:lang w:eastAsia="ar-SA"/>
        </w:rPr>
        <w:t xml:space="preserve"> Chapter </w:t>
      </w:r>
      <w:r w:rsidR="00357830">
        <w:rPr>
          <w:lang w:eastAsia="ar-SA"/>
        </w:rPr>
        <w:t>8</w:t>
      </w:r>
      <w:r>
        <w:rPr>
          <w:lang w:eastAsia="ar-SA"/>
        </w:rPr>
        <w:t xml:space="preserve"> contains the various tools for analyzing and improving application and database server performance.</w:t>
      </w:r>
    </w:p>
    <w:p w:rsidR="006F2817" w:rsidRDefault="006F2817" w:rsidP="006F2817">
      <w:pPr>
        <w:pStyle w:val="EDBTXTNormalWebBlackChar"/>
        <w:ind w:left="720"/>
        <w:rPr>
          <w:lang w:eastAsia="ar-SA"/>
        </w:rPr>
      </w:pPr>
      <w:r w:rsidRPr="00493941">
        <w:rPr>
          <w:rStyle w:val="EDBTXTTermNormalWebBlackItalicCharChar"/>
        </w:rPr>
        <w:lastRenderedPageBreak/>
        <w:t>Dynatune</w:t>
      </w:r>
      <w:r>
        <w:rPr>
          <w:lang w:eastAsia="ar-SA"/>
        </w:rPr>
        <w:t xml:space="preserve"> described in Section </w:t>
      </w:r>
      <w:r w:rsidRPr="006638F8">
        <w:rPr>
          <w:u w:val="single"/>
          <w:lang w:eastAsia="ar-SA"/>
        </w:rPr>
        <w:fldChar w:fldCharType="begin"/>
      </w:r>
      <w:r w:rsidRPr="006638F8">
        <w:rPr>
          <w:u w:val="single"/>
          <w:lang w:eastAsia="ar-SA"/>
        </w:rPr>
        <w:instrText xml:space="preserve"> REF _Ref378248013 \r \h </w:instrText>
      </w:r>
      <w:r w:rsidRPr="006638F8">
        <w:rPr>
          <w:u w:val="single"/>
          <w:lang w:eastAsia="ar-SA"/>
        </w:rPr>
      </w:r>
      <w:r w:rsidRPr="006638F8">
        <w:rPr>
          <w:u w:val="single"/>
          <w:lang w:eastAsia="ar-SA"/>
        </w:rPr>
        <w:fldChar w:fldCharType="separate"/>
      </w:r>
      <w:r w:rsidR="00607D57">
        <w:rPr>
          <w:u w:val="single"/>
          <w:lang w:eastAsia="ar-SA"/>
        </w:rPr>
        <w:t>8.1</w:t>
      </w:r>
      <w:r w:rsidRPr="006638F8">
        <w:rPr>
          <w:u w:val="single"/>
          <w:lang w:eastAsia="ar-SA"/>
        </w:rPr>
        <w:fldChar w:fldCharType="end"/>
      </w:r>
      <w:r>
        <w:rPr>
          <w:lang w:eastAsia="ar-SA"/>
        </w:rPr>
        <w:t xml:space="preserve"> provides a quick and easy means for configuring Advanced Server depending upon the type of application usage.</w:t>
      </w:r>
      <w:r>
        <w:rPr>
          <w:lang w:eastAsia="ar-SA"/>
        </w:rPr>
        <w:br/>
      </w:r>
      <w:r>
        <w:rPr>
          <w:lang w:eastAsia="ar-SA"/>
        </w:rPr>
        <w:br/>
      </w:r>
      <w:r w:rsidRPr="00493941">
        <w:rPr>
          <w:rStyle w:val="EDBTXTTermNormalWebBlackItalicCharChar"/>
        </w:rPr>
        <w:t>Infinite Cache</w:t>
      </w:r>
      <w:r>
        <w:rPr>
          <w:lang w:eastAsia="ar-SA"/>
        </w:rPr>
        <w:t xml:space="preserve"> described in Section </w:t>
      </w:r>
      <w:r w:rsidRPr="006638F8">
        <w:rPr>
          <w:u w:val="single"/>
          <w:lang w:eastAsia="ar-SA"/>
        </w:rPr>
        <w:fldChar w:fldCharType="begin"/>
      </w:r>
      <w:r w:rsidRPr="006638F8">
        <w:rPr>
          <w:u w:val="single"/>
          <w:lang w:eastAsia="ar-SA"/>
        </w:rPr>
        <w:instrText xml:space="preserve"> REF _Ref378248063 \r \h </w:instrText>
      </w:r>
      <w:r w:rsidRPr="006638F8">
        <w:rPr>
          <w:u w:val="single"/>
          <w:lang w:eastAsia="ar-SA"/>
        </w:rPr>
      </w:r>
      <w:r w:rsidRPr="006638F8">
        <w:rPr>
          <w:u w:val="single"/>
          <w:lang w:eastAsia="ar-SA"/>
        </w:rPr>
        <w:fldChar w:fldCharType="separate"/>
      </w:r>
      <w:r w:rsidR="00607D57">
        <w:rPr>
          <w:u w:val="single"/>
          <w:lang w:eastAsia="ar-SA"/>
        </w:rPr>
        <w:t>8.2</w:t>
      </w:r>
      <w:r w:rsidRPr="006638F8">
        <w:rPr>
          <w:u w:val="single"/>
          <w:lang w:eastAsia="ar-SA"/>
        </w:rPr>
        <w:fldChar w:fldCharType="end"/>
      </w:r>
      <w:r>
        <w:rPr>
          <w:lang w:eastAsia="ar-SA"/>
        </w:rPr>
        <w:t xml:space="preserve"> provides for performance improvement using memory caching. </w:t>
      </w:r>
      <w:r w:rsidRPr="006F3F27">
        <w:rPr>
          <w:rStyle w:val="EDBTXTEmphasisNormalWebBoldBlackChar"/>
        </w:rPr>
        <w:t>Note:</w:t>
      </w:r>
      <w:r>
        <w:rPr>
          <w:lang w:eastAsia="ar-SA"/>
        </w:rPr>
        <w:t xml:space="preserve"> </w:t>
      </w:r>
      <w:r w:rsidRPr="00871CD4">
        <w:t>Infinite Cache has been deprecated and may be removed in a future release. Pl</w:t>
      </w:r>
      <w:r>
        <w:t>ease contact your EnterpriseDB Account M</w:t>
      </w:r>
      <w:r w:rsidRPr="00871CD4">
        <w:t xml:space="preserve">anager or </w:t>
      </w:r>
      <w:hyperlink r:id="rId17" w:history="1">
        <w:r w:rsidRPr="009A4CD1">
          <w:rPr>
            <w:rStyle w:val="Hyperlink"/>
          </w:rPr>
          <w:t>mailto:sales@enterprisedb.com</w:t>
        </w:r>
      </w:hyperlink>
      <w:r>
        <w:t xml:space="preserve"> for more information.</w:t>
      </w:r>
      <w:r>
        <w:rPr>
          <w:lang w:eastAsia="ar-SA"/>
        </w:rPr>
        <w:br/>
      </w:r>
      <w:r>
        <w:rPr>
          <w:lang w:eastAsia="ar-SA"/>
        </w:rPr>
        <w:br/>
      </w:r>
      <w:r w:rsidRPr="00493941">
        <w:rPr>
          <w:rStyle w:val="EDBTXTTermNormalWebBlackItalicCharChar"/>
        </w:rPr>
        <w:t>Index Advisor</w:t>
      </w:r>
      <w:r>
        <w:rPr>
          <w:lang w:eastAsia="ar-SA"/>
        </w:rPr>
        <w:t xml:space="preserve"> described in Section </w:t>
      </w:r>
      <w:r w:rsidR="00FB634B" w:rsidRPr="00FB634B">
        <w:rPr>
          <w:u w:val="single"/>
          <w:lang w:eastAsia="ar-SA"/>
        </w:rPr>
        <w:fldChar w:fldCharType="begin"/>
      </w:r>
      <w:r w:rsidR="00FB634B" w:rsidRPr="00FB634B">
        <w:rPr>
          <w:u w:val="single"/>
          <w:lang w:eastAsia="ar-SA"/>
        </w:rPr>
        <w:instrText xml:space="preserve"> REF _Ref410048750 \r \h </w:instrText>
      </w:r>
      <w:r w:rsidR="00FB634B" w:rsidRPr="00FB634B">
        <w:rPr>
          <w:u w:val="single"/>
          <w:lang w:eastAsia="ar-SA"/>
        </w:rPr>
      </w:r>
      <w:r w:rsidR="00FB634B" w:rsidRPr="00FB634B">
        <w:rPr>
          <w:u w:val="single"/>
          <w:lang w:eastAsia="ar-SA"/>
        </w:rPr>
        <w:fldChar w:fldCharType="separate"/>
      </w:r>
      <w:r w:rsidR="00607D57">
        <w:rPr>
          <w:u w:val="single"/>
          <w:lang w:eastAsia="ar-SA"/>
        </w:rPr>
        <w:t>8.3</w:t>
      </w:r>
      <w:r w:rsidR="00FB634B" w:rsidRPr="00FB634B">
        <w:rPr>
          <w:u w:val="single"/>
          <w:lang w:eastAsia="ar-SA"/>
        </w:rPr>
        <w:fldChar w:fldCharType="end"/>
      </w:r>
      <w:r>
        <w:rPr>
          <w:lang w:eastAsia="ar-SA"/>
        </w:rPr>
        <w:t xml:space="preserve"> helps to determine the additional indexes needed on tables to improve application performance.</w:t>
      </w:r>
      <w:r>
        <w:rPr>
          <w:lang w:eastAsia="ar-SA"/>
        </w:rPr>
        <w:br/>
      </w:r>
      <w:r>
        <w:rPr>
          <w:lang w:eastAsia="ar-SA"/>
        </w:rPr>
        <w:br/>
      </w:r>
      <w:r w:rsidRPr="00493941">
        <w:rPr>
          <w:rStyle w:val="EDBTXTTermNormalWebBlackItalicCharChar"/>
        </w:rPr>
        <w:t>SQL Profiler</w:t>
      </w:r>
      <w:r>
        <w:rPr>
          <w:lang w:eastAsia="ar-SA"/>
        </w:rPr>
        <w:t xml:space="preserve"> described in Section </w:t>
      </w:r>
      <w:r w:rsidR="00FB634B" w:rsidRPr="00FB634B">
        <w:rPr>
          <w:u w:val="single"/>
          <w:lang w:eastAsia="ar-SA"/>
        </w:rPr>
        <w:fldChar w:fldCharType="begin"/>
      </w:r>
      <w:r w:rsidR="00FB634B" w:rsidRPr="00FB634B">
        <w:rPr>
          <w:u w:val="single"/>
          <w:lang w:eastAsia="ar-SA"/>
        </w:rPr>
        <w:instrText xml:space="preserve"> REF _Ref410048785 \r \h </w:instrText>
      </w:r>
      <w:r w:rsidR="00FB634B" w:rsidRPr="00FB634B">
        <w:rPr>
          <w:u w:val="single"/>
          <w:lang w:eastAsia="ar-SA"/>
        </w:rPr>
      </w:r>
      <w:r w:rsidR="00FB634B" w:rsidRPr="00FB634B">
        <w:rPr>
          <w:u w:val="single"/>
          <w:lang w:eastAsia="ar-SA"/>
        </w:rPr>
        <w:fldChar w:fldCharType="separate"/>
      </w:r>
      <w:r w:rsidR="00607D57">
        <w:rPr>
          <w:u w:val="single"/>
          <w:lang w:eastAsia="ar-SA"/>
        </w:rPr>
        <w:t>8.4</w:t>
      </w:r>
      <w:r w:rsidR="00FB634B" w:rsidRPr="00FB634B">
        <w:rPr>
          <w:u w:val="single"/>
          <w:lang w:eastAsia="ar-SA"/>
        </w:rPr>
        <w:fldChar w:fldCharType="end"/>
      </w:r>
      <w:r>
        <w:rPr>
          <w:lang w:eastAsia="ar-SA"/>
        </w:rPr>
        <w:t xml:space="preserve"> locates and diagnoses poorly running SQL queries in applications.</w:t>
      </w:r>
      <w:r>
        <w:rPr>
          <w:lang w:eastAsia="ar-SA"/>
        </w:rPr>
        <w:br/>
      </w:r>
      <w:r>
        <w:rPr>
          <w:lang w:eastAsia="ar-SA"/>
        </w:rPr>
        <w:br/>
      </w:r>
      <w:r w:rsidRPr="00493941">
        <w:rPr>
          <w:rStyle w:val="EDBTXTTermNormalWebBlackItalicCharChar"/>
        </w:rPr>
        <w:t>Query optimization hints</w:t>
      </w:r>
      <w:r>
        <w:rPr>
          <w:lang w:eastAsia="ar-SA"/>
        </w:rPr>
        <w:t xml:space="preserve"> described in Section </w:t>
      </w:r>
      <w:r w:rsidR="00FB634B" w:rsidRPr="00FB634B">
        <w:rPr>
          <w:u w:val="single"/>
          <w:lang w:eastAsia="ar-SA"/>
        </w:rPr>
        <w:fldChar w:fldCharType="begin"/>
      </w:r>
      <w:r w:rsidR="00FB634B" w:rsidRPr="00FB634B">
        <w:rPr>
          <w:u w:val="single"/>
          <w:lang w:eastAsia="ar-SA"/>
        </w:rPr>
        <w:instrText xml:space="preserve"> REF _Ref410048823 \r \h </w:instrText>
      </w:r>
      <w:r w:rsidR="00FB634B" w:rsidRPr="00FB634B">
        <w:rPr>
          <w:u w:val="single"/>
          <w:lang w:eastAsia="ar-SA"/>
        </w:rPr>
      </w:r>
      <w:r w:rsidR="00FB634B" w:rsidRPr="00FB634B">
        <w:rPr>
          <w:u w:val="single"/>
          <w:lang w:eastAsia="ar-SA"/>
        </w:rPr>
        <w:fldChar w:fldCharType="separate"/>
      </w:r>
      <w:r w:rsidR="00607D57">
        <w:rPr>
          <w:u w:val="single"/>
          <w:lang w:eastAsia="ar-SA"/>
        </w:rPr>
        <w:t>8.5</w:t>
      </w:r>
      <w:r w:rsidR="00FB634B" w:rsidRPr="00FB634B">
        <w:rPr>
          <w:u w:val="single"/>
          <w:lang w:eastAsia="ar-SA"/>
        </w:rPr>
        <w:fldChar w:fldCharType="end"/>
      </w:r>
      <w:r>
        <w:rPr>
          <w:lang w:eastAsia="ar-SA"/>
        </w:rPr>
        <w:t xml:space="preserve"> allows you to influence the manner in which the query planner processes SQL statements.</w:t>
      </w:r>
      <w:r>
        <w:rPr>
          <w:lang w:eastAsia="ar-SA"/>
        </w:rPr>
        <w:br/>
      </w:r>
      <w:r>
        <w:rPr>
          <w:lang w:eastAsia="ar-SA"/>
        </w:rPr>
        <w:br/>
      </w:r>
      <w:r w:rsidRPr="00493941">
        <w:rPr>
          <w:rStyle w:val="EDBTXTTermNormalWebBlackItalicCharChar"/>
        </w:rPr>
        <w:t>DBMS_PROFILER</w:t>
      </w:r>
      <w:r>
        <w:rPr>
          <w:lang w:eastAsia="ar-SA"/>
        </w:rPr>
        <w:t xml:space="preserve"> described in Section </w:t>
      </w:r>
      <w:r w:rsidR="00FB634B" w:rsidRPr="00FB634B">
        <w:rPr>
          <w:u w:val="single"/>
          <w:lang w:eastAsia="ar-SA"/>
        </w:rPr>
        <w:fldChar w:fldCharType="begin"/>
      </w:r>
      <w:r w:rsidR="00FB634B" w:rsidRPr="00FB634B">
        <w:rPr>
          <w:u w:val="single"/>
          <w:lang w:eastAsia="ar-SA"/>
        </w:rPr>
        <w:instrText xml:space="preserve"> REF _Ref410048885 \r \h </w:instrText>
      </w:r>
      <w:r w:rsidR="00FB634B" w:rsidRPr="00FB634B">
        <w:rPr>
          <w:u w:val="single"/>
          <w:lang w:eastAsia="ar-SA"/>
        </w:rPr>
      </w:r>
      <w:r w:rsidR="00FB634B" w:rsidRPr="00FB634B">
        <w:rPr>
          <w:u w:val="single"/>
          <w:lang w:eastAsia="ar-SA"/>
        </w:rPr>
        <w:fldChar w:fldCharType="separate"/>
      </w:r>
      <w:r w:rsidR="00607D57">
        <w:rPr>
          <w:u w:val="single"/>
          <w:lang w:eastAsia="ar-SA"/>
        </w:rPr>
        <w:t>8.6</w:t>
      </w:r>
      <w:r w:rsidR="00FB634B" w:rsidRPr="00FB634B">
        <w:rPr>
          <w:u w:val="single"/>
          <w:lang w:eastAsia="ar-SA"/>
        </w:rPr>
        <w:fldChar w:fldCharType="end"/>
      </w:r>
      <w:r>
        <w:rPr>
          <w:lang w:eastAsia="ar-SA"/>
        </w:rPr>
        <w:t xml:space="preserve"> is a built-in package that can be used to gather performance statistics for PL/pgSQL programs.</w:t>
      </w:r>
      <w:r>
        <w:rPr>
          <w:lang w:eastAsia="ar-SA"/>
        </w:rPr>
        <w:br/>
      </w:r>
      <w:r>
        <w:rPr>
          <w:lang w:eastAsia="ar-SA"/>
        </w:rPr>
        <w:br/>
      </w:r>
      <w:r w:rsidRPr="00493941">
        <w:rPr>
          <w:rStyle w:val="EDBTXTTermNormalWebBlackItalicCharChar"/>
        </w:rPr>
        <w:t>Dynamic Runtime Instrumentation Tools Architecture (DRITA)</w:t>
      </w:r>
      <w:r>
        <w:rPr>
          <w:lang w:eastAsia="ar-SA"/>
        </w:rPr>
        <w:t xml:space="preserve"> described in Section</w:t>
      </w:r>
      <w:r w:rsidR="006C5D03">
        <w:rPr>
          <w:lang w:eastAsia="ar-SA"/>
        </w:rPr>
        <w:t xml:space="preserve"> </w:t>
      </w:r>
      <w:r w:rsidR="006C5D03" w:rsidRPr="00D02028">
        <w:rPr>
          <w:u w:val="single"/>
          <w:lang w:eastAsia="ar-SA"/>
        </w:rPr>
        <w:fldChar w:fldCharType="begin"/>
      </w:r>
      <w:r w:rsidR="006C5D03" w:rsidRPr="00D02028">
        <w:rPr>
          <w:u w:val="single"/>
          <w:lang w:eastAsia="ar-SA"/>
        </w:rPr>
        <w:instrText xml:space="preserve"> REF _Ref433814735 \r \h </w:instrText>
      </w:r>
      <w:r w:rsidR="006C5D03" w:rsidRPr="00D02028">
        <w:rPr>
          <w:u w:val="single"/>
          <w:lang w:eastAsia="ar-SA"/>
        </w:rPr>
      </w:r>
      <w:r w:rsidR="006C5D03" w:rsidRPr="00D02028">
        <w:rPr>
          <w:u w:val="single"/>
          <w:lang w:eastAsia="ar-SA"/>
        </w:rPr>
        <w:fldChar w:fldCharType="separate"/>
      </w:r>
      <w:r w:rsidR="00607D57">
        <w:rPr>
          <w:u w:val="single"/>
          <w:lang w:eastAsia="ar-SA"/>
        </w:rPr>
        <w:t>8.7</w:t>
      </w:r>
      <w:r w:rsidR="006C5D03" w:rsidRPr="00D02028">
        <w:rPr>
          <w:u w:val="single"/>
          <w:lang w:eastAsia="ar-SA"/>
        </w:rPr>
        <w:fldChar w:fldCharType="end"/>
      </w:r>
      <w:r w:rsidR="006C5D03">
        <w:rPr>
          <w:lang w:eastAsia="ar-SA"/>
        </w:rPr>
        <w:t xml:space="preserve"> </w:t>
      </w:r>
      <w:r>
        <w:rPr>
          <w:lang w:eastAsia="ar-SA"/>
        </w:rPr>
        <w:t>provides the capability to capture and view statistics pertaining to</w:t>
      </w:r>
      <w:r>
        <w:t xml:space="preserve"> wait events that affect system performance</w:t>
      </w:r>
      <w:r>
        <w:rPr>
          <w:lang w:eastAsia="ar-SA"/>
        </w:rPr>
        <w:t>.</w:t>
      </w:r>
    </w:p>
    <w:p w:rsidR="006F2817" w:rsidRPr="006638F8" w:rsidRDefault="006F2817" w:rsidP="006F2817">
      <w:pPr>
        <w:pStyle w:val="EDBTXTNormalWebBlackChar"/>
        <w:numPr>
          <w:ilvl w:val="0"/>
          <w:numId w:val="4"/>
        </w:numPr>
        <w:tabs>
          <w:tab w:val="left" w:pos="720"/>
        </w:tabs>
        <w:spacing w:before="0" w:after="0"/>
        <w:rPr>
          <w:lang w:eastAsia="ar-SA"/>
        </w:rPr>
      </w:pPr>
      <w:r w:rsidRPr="00B41E89">
        <w:rPr>
          <w:rStyle w:val="EDBTXTEmphasisNormalWebBoldBlackChar"/>
        </w:rPr>
        <w:t>Built-In Utility Packages.</w:t>
      </w:r>
      <w:r>
        <w:rPr>
          <w:lang w:eastAsia="ar-SA"/>
        </w:rPr>
        <w:t xml:space="preserve"> Chapter </w:t>
      </w:r>
      <w:r w:rsidR="00EB6360" w:rsidRPr="00EB6360">
        <w:rPr>
          <w:u w:val="single"/>
          <w:lang w:eastAsia="ar-SA"/>
        </w:rPr>
        <w:fldChar w:fldCharType="begin"/>
      </w:r>
      <w:r w:rsidR="00EB6360" w:rsidRPr="00EB6360">
        <w:rPr>
          <w:u w:val="single"/>
          <w:lang w:eastAsia="ar-SA"/>
        </w:rPr>
        <w:instrText xml:space="preserve"> REF _Ref437525769 \r \h </w:instrText>
      </w:r>
      <w:r w:rsidR="00EB6360" w:rsidRPr="00EB6360">
        <w:rPr>
          <w:u w:val="single"/>
          <w:lang w:eastAsia="ar-SA"/>
        </w:rPr>
      </w:r>
      <w:r w:rsidR="00EB6360" w:rsidRPr="00EB6360">
        <w:rPr>
          <w:u w:val="single"/>
          <w:lang w:eastAsia="ar-SA"/>
        </w:rPr>
        <w:fldChar w:fldCharType="separate"/>
      </w:r>
      <w:r w:rsidR="00607D57">
        <w:rPr>
          <w:u w:val="single"/>
          <w:lang w:eastAsia="ar-SA"/>
        </w:rPr>
        <w:t>9</w:t>
      </w:r>
      <w:r w:rsidR="00EB6360" w:rsidRPr="00EB6360">
        <w:rPr>
          <w:u w:val="single"/>
          <w:lang w:eastAsia="ar-SA"/>
        </w:rPr>
        <w:fldChar w:fldCharType="end"/>
      </w:r>
      <w:r>
        <w:rPr>
          <w:lang w:eastAsia="ar-SA"/>
        </w:rPr>
        <w:t xml:space="preserve"> contains an extensive set of </w:t>
      </w:r>
      <w:r w:rsidRPr="00493941">
        <w:rPr>
          <w:rStyle w:val="EDBTXTTermNormalWebBlackItalicCharChar"/>
        </w:rPr>
        <w:t>built-in packages</w:t>
      </w:r>
      <w:r>
        <w:rPr>
          <w:lang w:eastAsia="ar-SA"/>
        </w:rPr>
        <w:t xml:space="preserve"> that provide functions to quicken and ease development of PL/pgSQL applications.</w:t>
      </w:r>
      <w:r>
        <w:rPr>
          <w:lang w:eastAsia="ar-SA"/>
        </w:rPr>
        <w:br/>
      </w:r>
    </w:p>
    <w:p w:rsidR="006F2817" w:rsidRDefault="006F2817" w:rsidP="006F2817">
      <w:pPr>
        <w:pStyle w:val="EDBTXTNormalWebBlackChar"/>
        <w:numPr>
          <w:ilvl w:val="0"/>
          <w:numId w:val="4"/>
        </w:numPr>
        <w:tabs>
          <w:tab w:val="left" w:pos="720"/>
        </w:tabs>
        <w:spacing w:before="0" w:after="0"/>
        <w:rPr>
          <w:lang w:eastAsia="ar-SA"/>
        </w:rPr>
      </w:pPr>
      <w:r w:rsidRPr="00B41E89">
        <w:rPr>
          <w:rStyle w:val="EDBTXTEmphasisNormalWebBoldBlackChar"/>
        </w:rPr>
        <w:t>Expanded Catalog Views.</w:t>
      </w:r>
      <w:r>
        <w:rPr>
          <w:lang w:eastAsia="ar-SA"/>
        </w:rPr>
        <w:t xml:space="preserve"> Chapter </w:t>
      </w:r>
      <w:r w:rsidR="00934000" w:rsidRPr="00934000">
        <w:rPr>
          <w:u w:val="single"/>
          <w:lang w:eastAsia="ar-SA"/>
        </w:rPr>
        <w:fldChar w:fldCharType="begin"/>
      </w:r>
      <w:r w:rsidR="00934000" w:rsidRPr="00934000">
        <w:rPr>
          <w:u w:val="single"/>
          <w:lang w:eastAsia="ar-SA"/>
        </w:rPr>
        <w:instrText xml:space="preserve"> REF _Ref378845360 \r \h </w:instrText>
      </w:r>
      <w:r w:rsidR="00934000" w:rsidRPr="00934000">
        <w:rPr>
          <w:u w:val="single"/>
          <w:lang w:eastAsia="ar-SA"/>
        </w:rPr>
      </w:r>
      <w:r w:rsidR="00934000" w:rsidRPr="00934000">
        <w:rPr>
          <w:u w:val="single"/>
          <w:lang w:eastAsia="ar-SA"/>
        </w:rPr>
        <w:fldChar w:fldCharType="separate"/>
      </w:r>
      <w:r w:rsidR="00607D57">
        <w:rPr>
          <w:u w:val="single"/>
          <w:lang w:eastAsia="ar-SA"/>
        </w:rPr>
        <w:t>10</w:t>
      </w:r>
      <w:r w:rsidR="00934000" w:rsidRPr="00934000">
        <w:rPr>
          <w:u w:val="single"/>
          <w:lang w:eastAsia="ar-SA"/>
        </w:rPr>
        <w:fldChar w:fldCharType="end"/>
      </w:r>
      <w:r>
        <w:rPr>
          <w:lang w:eastAsia="ar-SA"/>
        </w:rPr>
        <w:t xml:space="preserve"> contains additional </w:t>
      </w:r>
      <w:r w:rsidRPr="00493941">
        <w:rPr>
          <w:rStyle w:val="EDBTXTTermNormalWebBlackItalicCharChar"/>
        </w:rPr>
        <w:t>catalog views</w:t>
      </w:r>
      <w:r>
        <w:rPr>
          <w:lang w:eastAsia="ar-SA"/>
        </w:rPr>
        <w:t xml:space="preserve"> added to Advanced Server to simplify the querying of database object information.</w:t>
      </w:r>
      <w:r>
        <w:rPr>
          <w:lang w:eastAsia="ar-SA"/>
        </w:rPr>
        <w:br/>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System Catalog Tables</w:t>
      </w:r>
      <w:r w:rsidRPr="00B41E89">
        <w:rPr>
          <w:rStyle w:val="EDBTXTEmphasisNormalWebBoldBlackChar"/>
        </w:rPr>
        <w:t>.</w:t>
      </w:r>
      <w:r>
        <w:rPr>
          <w:lang w:eastAsia="ar-SA"/>
        </w:rPr>
        <w:t xml:space="preserve"> Chapter </w:t>
      </w:r>
      <w:r w:rsidR="00934000" w:rsidRPr="00934000">
        <w:rPr>
          <w:u w:val="single"/>
          <w:lang w:eastAsia="ar-SA"/>
        </w:rPr>
        <w:fldChar w:fldCharType="begin"/>
      </w:r>
      <w:r w:rsidR="00934000" w:rsidRPr="00934000">
        <w:rPr>
          <w:u w:val="single"/>
          <w:lang w:eastAsia="ar-SA"/>
        </w:rPr>
        <w:instrText xml:space="preserve"> REF _Ref410033522 \r \h </w:instrText>
      </w:r>
      <w:r w:rsidR="00934000" w:rsidRPr="00934000">
        <w:rPr>
          <w:u w:val="single"/>
          <w:lang w:eastAsia="ar-SA"/>
        </w:rPr>
      </w:r>
      <w:r w:rsidR="00934000" w:rsidRPr="00934000">
        <w:rPr>
          <w:u w:val="single"/>
          <w:lang w:eastAsia="ar-SA"/>
        </w:rPr>
        <w:fldChar w:fldCharType="separate"/>
      </w:r>
      <w:r w:rsidR="00607D57">
        <w:rPr>
          <w:u w:val="single"/>
          <w:lang w:eastAsia="ar-SA"/>
        </w:rPr>
        <w:t>11</w:t>
      </w:r>
      <w:r w:rsidR="00934000" w:rsidRPr="00934000">
        <w:rPr>
          <w:u w:val="single"/>
          <w:lang w:eastAsia="ar-SA"/>
        </w:rPr>
        <w:fldChar w:fldCharType="end"/>
      </w:r>
      <w:r>
        <w:rPr>
          <w:lang w:eastAsia="ar-SA"/>
        </w:rPr>
        <w:t xml:space="preserve"> contains additional </w:t>
      </w:r>
      <w:r>
        <w:rPr>
          <w:rStyle w:val="EDBTXTTermNormalWebBlackItalicCharChar"/>
        </w:rPr>
        <w:t>system c</w:t>
      </w:r>
      <w:r w:rsidRPr="00493941">
        <w:rPr>
          <w:rStyle w:val="EDBTXTTermNormalWebBlackItalicCharChar"/>
        </w:rPr>
        <w:t xml:space="preserve">atalog </w:t>
      </w:r>
      <w:r>
        <w:rPr>
          <w:rStyle w:val="EDBTXTTermNormalWebBlackItalicCharChar"/>
        </w:rPr>
        <w:t>table</w:t>
      </w:r>
      <w:r w:rsidRPr="00493941">
        <w:rPr>
          <w:rStyle w:val="EDBTXTTermNormalWebBlackItalicCharChar"/>
        </w:rPr>
        <w:t>s</w:t>
      </w:r>
      <w:r>
        <w:rPr>
          <w:lang w:eastAsia="ar-SA"/>
        </w:rPr>
        <w:t xml:space="preserve"> added for Advanced Server specific database objects.</w:t>
      </w:r>
      <w:r>
        <w:rPr>
          <w:lang w:eastAsia="ar-SA"/>
        </w:rPr>
        <w:br/>
      </w:r>
    </w:p>
    <w:p w:rsidR="006F2817" w:rsidRPr="006638F8" w:rsidRDefault="006F2817" w:rsidP="006F2817">
      <w:pPr>
        <w:pStyle w:val="EDBTXTNormalWebBlackChar"/>
        <w:numPr>
          <w:ilvl w:val="0"/>
          <w:numId w:val="4"/>
        </w:numPr>
        <w:tabs>
          <w:tab w:val="left" w:pos="720"/>
        </w:tabs>
        <w:spacing w:before="0" w:after="0"/>
        <w:rPr>
          <w:lang w:eastAsia="ar-SA"/>
        </w:rPr>
      </w:pPr>
      <w:r>
        <w:rPr>
          <w:rStyle w:val="EDBTXTEmphasisNormalWebBoldBlackChar"/>
        </w:rPr>
        <w:t>Appendix</w:t>
      </w:r>
      <w:r w:rsidRPr="00B41E89">
        <w:rPr>
          <w:rStyle w:val="EDBTXTEmphasisNormalWebBoldBlackChar"/>
        </w:rPr>
        <w:t>.</w:t>
      </w:r>
      <w:r>
        <w:rPr>
          <w:lang w:eastAsia="ar-SA"/>
        </w:rPr>
        <w:t xml:space="preserve"> Chapter </w:t>
      </w:r>
      <w:r w:rsidR="00934000" w:rsidRPr="00934000">
        <w:rPr>
          <w:u w:val="single"/>
          <w:lang w:eastAsia="ar-SA"/>
        </w:rPr>
        <w:fldChar w:fldCharType="begin"/>
      </w:r>
      <w:r w:rsidR="00934000" w:rsidRPr="00934000">
        <w:rPr>
          <w:u w:val="single"/>
          <w:lang w:eastAsia="ar-SA"/>
        </w:rPr>
        <w:instrText xml:space="preserve"> REF _Ref410033561 \r \h </w:instrText>
      </w:r>
      <w:r w:rsidR="00934000" w:rsidRPr="00934000">
        <w:rPr>
          <w:u w:val="single"/>
          <w:lang w:eastAsia="ar-SA"/>
        </w:rPr>
      </w:r>
      <w:r w:rsidR="00934000" w:rsidRPr="00934000">
        <w:rPr>
          <w:u w:val="single"/>
          <w:lang w:eastAsia="ar-SA"/>
        </w:rPr>
        <w:fldChar w:fldCharType="separate"/>
      </w:r>
      <w:r w:rsidR="00607D57">
        <w:rPr>
          <w:u w:val="single"/>
          <w:lang w:eastAsia="ar-SA"/>
        </w:rPr>
        <w:t>12</w:t>
      </w:r>
      <w:r w:rsidR="00934000" w:rsidRPr="00934000">
        <w:rPr>
          <w:u w:val="single"/>
          <w:lang w:eastAsia="ar-SA"/>
        </w:rPr>
        <w:fldChar w:fldCharType="end"/>
      </w:r>
      <w:r>
        <w:rPr>
          <w:lang w:eastAsia="ar-SA"/>
        </w:rPr>
        <w:t xml:space="preserve"> contains various miscellaneous topics such as Advanced Server database limits and keywords.</w:t>
      </w:r>
      <w:r>
        <w:rPr>
          <w:lang w:eastAsia="ar-SA"/>
        </w:rPr>
        <w:br/>
      </w: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pPr>
        <w:pStyle w:val="EDBTXTNormalWebBlackChar"/>
      </w:pPr>
    </w:p>
    <w:p w:rsidR="006F2817" w:rsidRDefault="006F2817" w:rsidP="006F2817">
      <w:pPr>
        <w:pStyle w:val="Heading2"/>
      </w:pPr>
      <w:bookmarkStart w:id="3" w:name="_Toc444155335"/>
      <w:r>
        <w:rPr>
          <w:lang w:val="en-US"/>
        </w:rPr>
        <w:t>What’s New</w:t>
      </w:r>
      <w:bookmarkEnd w:id="3"/>
    </w:p>
    <w:p w:rsidR="006F2817" w:rsidRDefault="006F2817">
      <w:pPr>
        <w:pStyle w:val="EDBTXTNormalWebBlackChar"/>
      </w:pPr>
      <w:r>
        <w:t xml:space="preserve">The following features have been added to </w:t>
      </w:r>
      <w:r w:rsidR="002A1ECE" w:rsidRPr="002A1ECE">
        <w:t>EDB Postgres</w:t>
      </w:r>
      <w:r w:rsidR="002D2073">
        <w:t xml:space="preserve"> Advanced Server 9.4</w:t>
      </w:r>
      <w:r>
        <w:t xml:space="preserve"> to create </w:t>
      </w:r>
      <w:r w:rsidR="002D2073">
        <w:t>Advanced Server 9.5</w:t>
      </w:r>
      <w:r>
        <w:t>:</w:t>
      </w:r>
    </w:p>
    <w:p w:rsidR="00B4249D" w:rsidRDefault="00B4249D" w:rsidP="00175070">
      <w:pPr>
        <w:pStyle w:val="EDBTXTNormalWebBlack"/>
        <w:numPr>
          <w:ilvl w:val="0"/>
          <w:numId w:val="82"/>
        </w:numPr>
      </w:pPr>
      <w:r>
        <w:t>Advanced Server now provides support for Profile Management.  For more information, see Section</w:t>
      </w:r>
      <w:r w:rsidR="00774890">
        <w:t xml:space="preserve"> </w:t>
      </w:r>
      <w:r w:rsidR="00774890" w:rsidRPr="00D02028">
        <w:rPr>
          <w:u w:val="single"/>
        </w:rPr>
        <w:fldChar w:fldCharType="begin"/>
      </w:r>
      <w:r w:rsidR="00774890" w:rsidRPr="00D02028">
        <w:rPr>
          <w:u w:val="single"/>
        </w:rPr>
        <w:instrText xml:space="preserve"> REF _Ref421772231 \r \h </w:instrText>
      </w:r>
      <w:r w:rsidR="00774890" w:rsidRPr="00D02028">
        <w:rPr>
          <w:u w:val="single"/>
        </w:rPr>
      </w:r>
      <w:r w:rsidR="00774890" w:rsidRPr="00D02028">
        <w:rPr>
          <w:u w:val="single"/>
        </w:rPr>
        <w:fldChar w:fldCharType="separate"/>
      </w:r>
      <w:r w:rsidR="00607D57">
        <w:rPr>
          <w:u w:val="single"/>
        </w:rPr>
        <w:t>2.4</w:t>
      </w:r>
      <w:r w:rsidR="00774890" w:rsidRPr="00D02028">
        <w:rPr>
          <w:u w:val="single"/>
        </w:rPr>
        <w:fldChar w:fldCharType="end"/>
      </w:r>
      <w:r w:rsidR="00774890">
        <w:t>.</w:t>
      </w:r>
    </w:p>
    <w:p w:rsidR="002D2073" w:rsidRDefault="002D2073" w:rsidP="00175070">
      <w:pPr>
        <w:pStyle w:val="EDBTXTNormalWebBlack"/>
        <w:numPr>
          <w:ilvl w:val="0"/>
          <w:numId w:val="82"/>
        </w:numPr>
      </w:pPr>
      <w:r>
        <w:t xml:space="preserve">Advanced Server now includes support for </w:t>
      </w:r>
      <w:r w:rsidRPr="002D2073">
        <w:rPr>
          <w:rStyle w:val="EDBTXTKeywordBlack"/>
        </w:rPr>
        <w:t>DBMS</w:t>
      </w:r>
      <w:r>
        <w:t>_</w:t>
      </w:r>
      <w:r w:rsidRPr="002D2073">
        <w:rPr>
          <w:rStyle w:val="EDBTXTKeywordBlack"/>
        </w:rPr>
        <w:t>SESSION</w:t>
      </w:r>
      <w:r>
        <w:t>.</w:t>
      </w:r>
      <w:r w:rsidRPr="002D2073">
        <w:rPr>
          <w:rStyle w:val="EDBTXTKeywordBlack"/>
        </w:rPr>
        <w:t>SET</w:t>
      </w:r>
      <w:r>
        <w:t>_</w:t>
      </w:r>
      <w:r w:rsidRPr="002D2073">
        <w:rPr>
          <w:rStyle w:val="EDBTXTKeywordBlack"/>
        </w:rPr>
        <w:t>ROLE</w:t>
      </w:r>
      <w:r>
        <w:t>.  For more information, see Section</w:t>
      </w:r>
      <w:r w:rsidR="00774890">
        <w:t xml:space="preserve"> </w:t>
      </w:r>
      <w:r w:rsidR="00774890" w:rsidRPr="00D02028">
        <w:rPr>
          <w:u w:val="single"/>
        </w:rPr>
        <w:fldChar w:fldCharType="begin"/>
      </w:r>
      <w:r w:rsidR="00774890" w:rsidRPr="00D02028">
        <w:rPr>
          <w:u w:val="single"/>
        </w:rPr>
        <w:instrText xml:space="preserve"> REF _Ref434235818 \r \h </w:instrText>
      </w:r>
      <w:r w:rsidR="00774890" w:rsidRPr="00D02028">
        <w:rPr>
          <w:u w:val="single"/>
        </w:rPr>
      </w:r>
      <w:r w:rsidR="00774890" w:rsidRPr="00D02028">
        <w:rPr>
          <w:u w:val="single"/>
        </w:rPr>
        <w:fldChar w:fldCharType="separate"/>
      </w:r>
      <w:r w:rsidR="00607D57">
        <w:rPr>
          <w:u w:val="single"/>
        </w:rPr>
        <w:t>9.13.1</w:t>
      </w:r>
      <w:r w:rsidR="00774890" w:rsidRPr="00D02028">
        <w:rPr>
          <w:u w:val="single"/>
        </w:rPr>
        <w:fldChar w:fldCharType="end"/>
      </w:r>
      <w:r w:rsidR="00774890">
        <w:t>.</w:t>
      </w:r>
    </w:p>
    <w:p w:rsidR="00F415C8" w:rsidRDefault="00F415C8" w:rsidP="00175070">
      <w:pPr>
        <w:pStyle w:val="EDBTXTNormalWebBlack"/>
        <w:numPr>
          <w:ilvl w:val="0"/>
          <w:numId w:val="82"/>
        </w:numPr>
      </w:pPr>
      <w:r>
        <w:t xml:space="preserve">Advanced Server now includes support for the </w:t>
      </w:r>
      <w:r w:rsidRPr="00F415C8">
        <w:rPr>
          <w:rStyle w:val="EDBTXTKeywordBlack"/>
        </w:rPr>
        <w:t>UTL_RAW</w:t>
      </w:r>
      <w:r>
        <w:t xml:space="preserve"> package.  For more information, see Section</w:t>
      </w:r>
      <w:r w:rsidR="00EE0D75">
        <w:t xml:space="preserve"> </w:t>
      </w:r>
      <w:r w:rsidR="00EE0D75" w:rsidRPr="00D02028">
        <w:rPr>
          <w:u w:val="single"/>
        </w:rPr>
        <w:fldChar w:fldCharType="begin"/>
      </w:r>
      <w:r w:rsidR="00EE0D75" w:rsidRPr="00D02028">
        <w:rPr>
          <w:u w:val="single"/>
        </w:rPr>
        <w:instrText xml:space="preserve"> REF _Ref434236179 \r \h </w:instrText>
      </w:r>
      <w:r w:rsidR="00EE0D75" w:rsidRPr="00D02028">
        <w:rPr>
          <w:u w:val="single"/>
        </w:rPr>
      </w:r>
      <w:r w:rsidR="00EE0D75" w:rsidRPr="00D02028">
        <w:rPr>
          <w:u w:val="single"/>
        </w:rPr>
        <w:fldChar w:fldCharType="separate"/>
      </w:r>
      <w:r w:rsidR="00607D57">
        <w:rPr>
          <w:u w:val="single"/>
        </w:rPr>
        <w:t>9.20</w:t>
      </w:r>
      <w:r w:rsidR="00EE0D75" w:rsidRPr="00D02028">
        <w:rPr>
          <w:u w:val="single"/>
        </w:rPr>
        <w:fldChar w:fldCharType="end"/>
      </w:r>
      <w:r w:rsidR="00EE0D75">
        <w:t>.</w:t>
      </w:r>
    </w:p>
    <w:p w:rsidR="00CA039F" w:rsidRDefault="00CA039F" w:rsidP="00EE6701">
      <w:pPr>
        <w:pStyle w:val="EDBTXTNormalWebBlack"/>
        <w:numPr>
          <w:ilvl w:val="0"/>
          <w:numId w:val="82"/>
        </w:numPr>
      </w:pPr>
      <w:r>
        <w:t xml:space="preserve">Advanced Server now includes the </w:t>
      </w:r>
      <w:r w:rsidR="00EE6701">
        <w:rPr>
          <w:rStyle w:val="EDBTXTKeywordBlack"/>
        </w:rPr>
        <w:t>edb_audit_tag</w:t>
      </w:r>
      <w:r w:rsidRPr="00CA039F">
        <w:rPr>
          <w:rStyle w:val="EDBTXTKeywordBlack"/>
        </w:rPr>
        <w:t xml:space="preserve"> </w:t>
      </w:r>
      <w:r w:rsidRPr="00EE6701">
        <w:rPr>
          <w:rStyle w:val="EDBTXTKeywordBlack"/>
          <w:rFonts w:ascii="Times New Roman" w:hAnsi="Times New Roman" w:cs="Times New Roman"/>
          <w:sz w:val="24"/>
          <w:szCs w:val="24"/>
        </w:rPr>
        <w:t>parameter</w:t>
      </w:r>
      <w:r>
        <w:t xml:space="preserve">; the parameter can be used to add a tag to an audit log.  For more information, see </w:t>
      </w:r>
      <w:r w:rsidR="006B4100">
        <w:t xml:space="preserve">sections </w:t>
      </w:r>
      <w:r w:rsidR="006B4100" w:rsidRPr="00D02028">
        <w:rPr>
          <w:u w:val="single"/>
        </w:rPr>
        <w:fldChar w:fldCharType="begin"/>
      </w:r>
      <w:r w:rsidR="006B4100" w:rsidRPr="00D02028">
        <w:rPr>
          <w:u w:val="single"/>
        </w:rPr>
        <w:instrText xml:space="preserve"> REF _Ref422213725 \r \h </w:instrText>
      </w:r>
      <w:r w:rsidR="006B4100" w:rsidRPr="00D02028">
        <w:rPr>
          <w:u w:val="single"/>
        </w:rPr>
      </w:r>
      <w:r w:rsidR="006B4100" w:rsidRPr="00D02028">
        <w:rPr>
          <w:u w:val="single"/>
        </w:rPr>
        <w:fldChar w:fldCharType="separate"/>
      </w:r>
      <w:r w:rsidR="00607D57">
        <w:rPr>
          <w:u w:val="single"/>
        </w:rPr>
        <w:t>2.1.3.7.10</w:t>
      </w:r>
      <w:r w:rsidR="006B4100" w:rsidRPr="00D02028">
        <w:rPr>
          <w:u w:val="single"/>
        </w:rPr>
        <w:fldChar w:fldCharType="end"/>
      </w:r>
      <w:r w:rsidR="006B4100">
        <w:t xml:space="preserve"> and </w:t>
      </w:r>
      <w:r w:rsidR="006B4100" w:rsidRPr="00D02028">
        <w:rPr>
          <w:u w:val="single"/>
        </w:rPr>
        <w:fldChar w:fldCharType="begin"/>
      </w:r>
      <w:r w:rsidR="006B4100" w:rsidRPr="00D02028">
        <w:rPr>
          <w:u w:val="single"/>
        </w:rPr>
        <w:instrText xml:space="preserve"> REF _Ref434236508 \r \h </w:instrText>
      </w:r>
      <w:r w:rsidR="006B4100" w:rsidRPr="00D02028">
        <w:rPr>
          <w:u w:val="single"/>
        </w:rPr>
      </w:r>
      <w:r w:rsidR="006B4100" w:rsidRPr="00D02028">
        <w:rPr>
          <w:u w:val="single"/>
        </w:rPr>
        <w:fldChar w:fldCharType="separate"/>
      </w:r>
      <w:r w:rsidR="00607D57">
        <w:rPr>
          <w:u w:val="single"/>
        </w:rPr>
        <w:t>2.2.1</w:t>
      </w:r>
      <w:r w:rsidR="006B4100" w:rsidRPr="00D02028">
        <w:rPr>
          <w:u w:val="single"/>
        </w:rPr>
        <w:fldChar w:fldCharType="end"/>
      </w:r>
      <w:r w:rsidR="006B4100">
        <w:t>.</w:t>
      </w:r>
    </w:p>
    <w:p w:rsidR="002D2073" w:rsidRDefault="00904619" w:rsidP="00175070">
      <w:pPr>
        <w:pStyle w:val="EDBTXTNormalWebBlack"/>
        <w:numPr>
          <w:ilvl w:val="0"/>
          <w:numId w:val="82"/>
        </w:numPr>
      </w:pPr>
      <w:r>
        <w:t xml:space="preserve">Advanced Server supports the use of </w:t>
      </w:r>
      <w:r w:rsidRPr="00904619">
        <w:rPr>
          <w:rStyle w:val="EDBTXTKeywordBlack"/>
        </w:rPr>
        <w:t>EDBLDR_ENV_STYLE</w:t>
      </w:r>
      <w:r>
        <w:t xml:space="preserve"> to specify the style of environment variables recognized by EDB*Loader.  For more information, see Section</w:t>
      </w:r>
      <w:r w:rsidR="00DD6466">
        <w:t xml:space="preserve"> </w:t>
      </w:r>
      <w:r w:rsidR="00DD6466" w:rsidRPr="00D02028">
        <w:rPr>
          <w:u w:val="single"/>
        </w:rPr>
        <w:fldChar w:fldCharType="begin"/>
      </w:r>
      <w:r w:rsidR="00DD6466" w:rsidRPr="00D02028">
        <w:rPr>
          <w:u w:val="single"/>
        </w:rPr>
        <w:instrText xml:space="preserve"> REF _Ref410198200 \r \h </w:instrText>
      </w:r>
      <w:r w:rsidR="00DD6466" w:rsidRPr="00D02028">
        <w:rPr>
          <w:u w:val="single"/>
        </w:rPr>
      </w:r>
      <w:r w:rsidR="00DD6466" w:rsidRPr="00D02028">
        <w:rPr>
          <w:u w:val="single"/>
        </w:rPr>
        <w:fldChar w:fldCharType="separate"/>
      </w:r>
      <w:r w:rsidR="00607D57">
        <w:rPr>
          <w:u w:val="single"/>
        </w:rPr>
        <w:t>6.1.3</w:t>
      </w:r>
      <w:r w:rsidR="00DD6466" w:rsidRPr="00D02028">
        <w:rPr>
          <w:u w:val="single"/>
        </w:rPr>
        <w:fldChar w:fldCharType="end"/>
      </w:r>
      <w:r w:rsidR="00DD6466">
        <w:t>.</w:t>
      </w:r>
    </w:p>
    <w:p w:rsidR="0060780E" w:rsidRPr="005623B8" w:rsidRDefault="0060780E" w:rsidP="00175070">
      <w:pPr>
        <w:pStyle w:val="EDBTXTNormalWebBlack"/>
        <w:numPr>
          <w:ilvl w:val="0"/>
          <w:numId w:val="82"/>
        </w:numPr>
      </w:pPr>
      <w:r>
        <w:t xml:space="preserve">EDB*Loader now accepts the </w:t>
      </w:r>
      <w:r w:rsidRPr="0060780E">
        <w:rPr>
          <w:rStyle w:val="EDBTXTKeywordBlack"/>
        </w:rPr>
        <w:t>ZONED [(precision[,scale])]</w:t>
      </w:r>
      <w:r>
        <w:rPr>
          <w:color w:val="auto"/>
        </w:rPr>
        <w:t xml:space="preserve"> field type specification.  For more information, see Section</w:t>
      </w:r>
      <w:r w:rsidR="008502E8">
        <w:rPr>
          <w:color w:val="auto"/>
        </w:rPr>
        <w:t xml:space="preserve"> </w:t>
      </w:r>
      <w:r w:rsidR="008502E8" w:rsidRPr="00D02028">
        <w:rPr>
          <w:color w:val="auto"/>
          <w:u w:val="single"/>
        </w:rPr>
        <w:fldChar w:fldCharType="begin"/>
      </w:r>
      <w:r w:rsidR="008502E8" w:rsidRPr="00D02028">
        <w:rPr>
          <w:color w:val="auto"/>
          <w:u w:val="single"/>
        </w:rPr>
        <w:instrText xml:space="preserve"> REF _Ref410198200 \r \h </w:instrText>
      </w:r>
      <w:r w:rsidR="008502E8" w:rsidRPr="00D02028">
        <w:rPr>
          <w:color w:val="auto"/>
          <w:u w:val="single"/>
        </w:rPr>
      </w:r>
      <w:r w:rsidR="008502E8" w:rsidRPr="00D02028">
        <w:rPr>
          <w:color w:val="auto"/>
          <w:u w:val="single"/>
        </w:rPr>
        <w:fldChar w:fldCharType="separate"/>
      </w:r>
      <w:r w:rsidR="00607D57">
        <w:rPr>
          <w:color w:val="auto"/>
          <w:u w:val="single"/>
        </w:rPr>
        <w:t>6.1.3</w:t>
      </w:r>
      <w:r w:rsidR="008502E8" w:rsidRPr="00D02028">
        <w:rPr>
          <w:color w:val="auto"/>
          <w:u w:val="single"/>
        </w:rPr>
        <w:fldChar w:fldCharType="end"/>
      </w:r>
      <w:r w:rsidR="008502E8">
        <w:rPr>
          <w:color w:val="auto"/>
        </w:rPr>
        <w:t>.</w:t>
      </w:r>
    </w:p>
    <w:p w:rsidR="0081672E" w:rsidRDefault="0081672E" w:rsidP="00175070">
      <w:pPr>
        <w:pStyle w:val="EDBTXTNormalWebBlack"/>
        <w:numPr>
          <w:ilvl w:val="0"/>
          <w:numId w:val="75"/>
        </w:numPr>
        <w:rPr>
          <w:color w:val="auto"/>
        </w:rPr>
      </w:pPr>
      <w:r>
        <w:rPr>
          <w:color w:val="auto"/>
        </w:rPr>
        <w:t xml:space="preserve">Advanced Server now supports the </w:t>
      </w:r>
      <w:r w:rsidRPr="00587831">
        <w:rPr>
          <w:rStyle w:val="EDBTXTKeywordBlack"/>
        </w:rPr>
        <w:t>UTL</w:t>
      </w:r>
      <w:r>
        <w:rPr>
          <w:color w:val="auto"/>
        </w:rPr>
        <w:t>_</w:t>
      </w:r>
      <w:r w:rsidRPr="00587831">
        <w:rPr>
          <w:rStyle w:val="EDBTXTKeywordBlack"/>
        </w:rPr>
        <w:t>HTTP</w:t>
      </w:r>
      <w:r>
        <w:rPr>
          <w:color w:val="auto"/>
        </w:rPr>
        <w:t>.</w:t>
      </w:r>
      <w:r w:rsidRPr="00587831">
        <w:rPr>
          <w:rStyle w:val="EDBTXTKeywordBlack"/>
        </w:rPr>
        <w:t>WRITE</w:t>
      </w:r>
      <w:r>
        <w:rPr>
          <w:color w:val="auto"/>
        </w:rPr>
        <w:t>_</w:t>
      </w:r>
      <w:r w:rsidRPr="00587831">
        <w:rPr>
          <w:rStyle w:val="EDBTXTKeywordBlack"/>
        </w:rPr>
        <w:t>LINE</w:t>
      </w:r>
      <w:r>
        <w:rPr>
          <w:color w:val="auto"/>
        </w:rPr>
        <w:t xml:space="preserve"> and </w:t>
      </w:r>
      <w:r w:rsidRPr="00587831">
        <w:rPr>
          <w:rStyle w:val="EDBTXTKeywordBlack"/>
        </w:rPr>
        <w:t>UTL</w:t>
      </w:r>
      <w:r>
        <w:rPr>
          <w:color w:val="auto"/>
        </w:rPr>
        <w:t>_</w:t>
      </w:r>
      <w:r w:rsidRPr="00587831">
        <w:rPr>
          <w:rStyle w:val="EDBTXTKeywordBlack"/>
        </w:rPr>
        <w:t>HTTP</w:t>
      </w:r>
      <w:r>
        <w:rPr>
          <w:color w:val="auto"/>
        </w:rPr>
        <w:t>.</w:t>
      </w:r>
      <w:r w:rsidRPr="00587831">
        <w:rPr>
          <w:rStyle w:val="EDBTXTKeywordBlack"/>
        </w:rPr>
        <w:t>WRITE</w:t>
      </w:r>
      <w:r>
        <w:rPr>
          <w:color w:val="auto"/>
        </w:rPr>
        <w:t>_</w:t>
      </w:r>
      <w:r w:rsidRPr="00587831">
        <w:rPr>
          <w:rStyle w:val="EDBTXTKeywordBlack"/>
        </w:rPr>
        <w:t>TEXT</w:t>
      </w:r>
      <w:r>
        <w:rPr>
          <w:color w:val="auto"/>
        </w:rPr>
        <w:t xml:space="preserve"> procedures.  For more information, see </w:t>
      </w:r>
      <w:r w:rsidR="000A5522">
        <w:rPr>
          <w:color w:val="auto"/>
        </w:rPr>
        <w:t xml:space="preserve">sections </w:t>
      </w:r>
      <w:r w:rsidR="000A5522" w:rsidRPr="00D02028">
        <w:rPr>
          <w:color w:val="auto"/>
          <w:u w:val="single"/>
        </w:rPr>
        <w:fldChar w:fldCharType="begin"/>
      </w:r>
      <w:r w:rsidR="000A5522" w:rsidRPr="00D02028">
        <w:rPr>
          <w:color w:val="auto"/>
          <w:u w:val="single"/>
        </w:rPr>
        <w:instrText xml:space="preserve"> REF _Ref434239782 \r \h </w:instrText>
      </w:r>
      <w:r w:rsidR="000A5522" w:rsidRPr="00D02028">
        <w:rPr>
          <w:color w:val="auto"/>
          <w:u w:val="single"/>
        </w:rPr>
      </w:r>
      <w:r w:rsidR="000A5522" w:rsidRPr="00D02028">
        <w:rPr>
          <w:color w:val="auto"/>
          <w:u w:val="single"/>
        </w:rPr>
        <w:fldChar w:fldCharType="separate"/>
      </w:r>
      <w:r w:rsidR="00607D57">
        <w:rPr>
          <w:color w:val="auto"/>
          <w:u w:val="single"/>
        </w:rPr>
        <w:t>9.18.25</w:t>
      </w:r>
      <w:r w:rsidR="000A5522" w:rsidRPr="00D02028">
        <w:rPr>
          <w:color w:val="auto"/>
          <w:u w:val="single"/>
        </w:rPr>
        <w:fldChar w:fldCharType="end"/>
      </w:r>
      <w:r w:rsidR="000A5522">
        <w:rPr>
          <w:color w:val="auto"/>
        </w:rPr>
        <w:t xml:space="preserve"> and </w:t>
      </w:r>
      <w:r w:rsidR="000A5522" w:rsidRPr="00D02028">
        <w:rPr>
          <w:color w:val="auto"/>
          <w:u w:val="single"/>
        </w:rPr>
        <w:fldChar w:fldCharType="begin"/>
      </w:r>
      <w:r w:rsidR="000A5522" w:rsidRPr="00D02028">
        <w:rPr>
          <w:color w:val="auto"/>
          <w:u w:val="single"/>
        </w:rPr>
        <w:instrText xml:space="preserve"> REF _Ref434239819 \r \h </w:instrText>
      </w:r>
      <w:r w:rsidR="000A5522" w:rsidRPr="00D02028">
        <w:rPr>
          <w:color w:val="auto"/>
          <w:u w:val="single"/>
        </w:rPr>
      </w:r>
      <w:r w:rsidR="000A5522" w:rsidRPr="00D02028">
        <w:rPr>
          <w:color w:val="auto"/>
          <w:u w:val="single"/>
        </w:rPr>
        <w:fldChar w:fldCharType="separate"/>
      </w:r>
      <w:r w:rsidR="00607D57">
        <w:rPr>
          <w:color w:val="auto"/>
          <w:u w:val="single"/>
        </w:rPr>
        <w:t>9.18.27</w:t>
      </w:r>
      <w:r w:rsidR="000A5522" w:rsidRPr="00D02028">
        <w:rPr>
          <w:color w:val="auto"/>
          <w:u w:val="single"/>
        </w:rPr>
        <w:fldChar w:fldCharType="end"/>
      </w:r>
      <w:r w:rsidR="000A5522">
        <w:rPr>
          <w:color w:val="auto"/>
        </w:rPr>
        <w:t>, respectively.</w:t>
      </w:r>
    </w:p>
    <w:p w:rsidR="0081672E" w:rsidRDefault="0081672E" w:rsidP="00175070">
      <w:pPr>
        <w:pStyle w:val="EDBTXTNormalWebBlack"/>
        <w:numPr>
          <w:ilvl w:val="0"/>
          <w:numId w:val="75"/>
        </w:numPr>
        <w:rPr>
          <w:color w:val="auto"/>
        </w:rPr>
      </w:pPr>
      <w:r>
        <w:rPr>
          <w:color w:val="auto"/>
        </w:rPr>
        <w:t xml:space="preserve">Advanced Server now supports the </w:t>
      </w:r>
      <w:r w:rsidRPr="00587831">
        <w:rPr>
          <w:rStyle w:val="EDBTXTKeywordBlack"/>
        </w:rPr>
        <w:t>DBA</w:t>
      </w:r>
      <w:r>
        <w:rPr>
          <w:color w:val="auto"/>
        </w:rPr>
        <w:t>_</w:t>
      </w:r>
      <w:r w:rsidRPr="00587831">
        <w:rPr>
          <w:rStyle w:val="EDBTXTKeywordBlack"/>
        </w:rPr>
        <w:t>PROFILES</w:t>
      </w:r>
      <w:r>
        <w:rPr>
          <w:color w:val="auto"/>
        </w:rPr>
        <w:t xml:space="preserve"> view.  For more information, see Section</w:t>
      </w:r>
      <w:r w:rsidR="00103EAA">
        <w:rPr>
          <w:color w:val="auto"/>
        </w:rPr>
        <w:t xml:space="preserve"> </w:t>
      </w:r>
      <w:r w:rsidR="00103EAA" w:rsidRPr="00D02028">
        <w:rPr>
          <w:color w:val="auto"/>
          <w:u w:val="single"/>
        </w:rPr>
        <w:fldChar w:fldCharType="begin"/>
      </w:r>
      <w:r w:rsidR="00103EAA" w:rsidRPr="00D02028">
        <w:rPr>
          <w:color w:val="auto"/>
          <w:u w:val="single"/>
        </w:rPr>
        <w:instrText xml:space="preserve"> REF _Ref434239975 \r \h </w:instrText>
      </w:r>
      <w:r w:rsidR="00103EAA" w:rsidRPr="00D02028">
        <w:rPr>
          <w:color w:val="auto"/>
          <w:u w:val="single"/>
        </w:rPr>
      </w:r>
      <w:r w:rsidR="00103EAA" w:rsidRPr="00D02028">
        <w:rPr>
          <w:color w:val="auto"/>
          <w:u w:val="single"/>
        </w:rPr>
        <w:fldChar w:fldCharType="separate"/>
      </w:r>
      <w:r w:rsidR="00607D57">
        <w:rPr>
          <w:color w:val="auto"/>
          <w:u w:val="single"/>
        </w:rPr>
        <w:t>10.36</w:t>
      </w:r>
      <w:r w:rsidR="00103EAA" w:rsidRPr="00D02028">
        <w:rPr>
          <w:color w:val="auto"/>
          <w:u w:val="single"/>
        </w:rPr>
        <w:fldChar w:fldCharType="end"/>
      </w:r>
      <w:r w:rsidR="00103EAA">
        <w:rPr>
          <w:color w:val="auto"/>
        </w:rPr>
        <w:t>.</w:t>
      </w:r>
    </w:p>
    <w:p w:rsidR="008D0B0F" w:rsidRDefault="008D0B0F" w:rsidP="00175070">
      <w:pPr>
        <w:pStyle w:val="EDBTXTNormalWebBlack"/>
        <w:numPr>
          <w:ilvl w:val="0"/>
          <w:numId w:val="75"/>
        </w:numPr>
        <w:rPr>
          <w:color w:val="auto"/>
        </w:rPr>
      </w:pPr>
      <w:r>
        <w:rPr>
          <w:color w:val="auto"/>
        </w:rPr>
        <w:t xml:space="preserve">Advanced Server now supports the </w:t>
      </w:r>
      <w:r w:rsidRPr="007D2B3A">
        <w:rPr>
          <w:rStyle w:val="EDBTXTKeywordBlack"/>
        </w:rPr>
        <w:t>FREEZE</w:t>
      </w:r>
      <w:r>
        <w:rPr>
          <w:color w:val="auto"/>
        </w:rPr>
        <w:t xml:space="preserve"> keyword in the EDB*Loader control file and on the command line.  For more information, see </w:t>
      </w:r>
      <w:r w:rsidR="001014C1">
        <w:rPr>
          <w:color w:val="auto"/>
        </w:rPr>
        <w:t xml:space="preserve">sections </w:t>
      </w:r>
      <w:r w:rsidR="001014C1" w:rsidRPr="00D02028">
        <w:rPr>
          <w:color w:val="auto"/>
          <w:u w:val="single"/>
        </w:rPr>
        <w:fldChar w:fldCharType="begin"/>
      </w:r>
      <w:r w:rsidR="001014C1" w:rsidRPr="00D02028">
        <w:rPr>
          <w:color w:val="auto"/>
          <w:u w:val="single"/>
        </w:rPr>
        <w:instrText xml:space="preserve"> REF _Ref410198200 \r \h </w:instrText>
      </w:r>
      <w:r w:rsidR="001014C1" w:rsidRPr="00D02028">
        <w:rPr>
          <w:color w:val="auto"/>
          <w:u w:val="single"/>
        </w:rPr>
      </w:r>
      <w:r w:rsidR="001014C1" w:rsidRPr="00D02028">
        <w:rPr>
          <w:color w:val="auto"/>
          <w:u w:val="single"/>
        </w:rPr>
        <w:fldChar w:fldCharType="separate"/>
      </w:r>
      <w:r w:rsidR="00607D57">
        <w:rPr>
          <w:color w:val="auto"/>
          <w:u w:val="single"/>
        </w:rPr>
        <w:t>6.1.3</w:t>
      </w:r>
      <w:r w:rsidR="001014C1" w:rsidRPr="00D02028">
        <w:rPr>
          <w:color w:val="auto"/>
          <w:u w:val="single"/>
        </w:rPr>
        <w:fldChar w:fldCharType="end"/>
      </w:r>
      <w:r w:rsidR="001014C1">
        <w:rPr>
          <w:color w:val="auto"/>
        </w:rPr>
        <w:t xml:space="preserve"> and </w:t>
      </w:r>
      <w:r w:rsidR="001014C1" w:rsidRPr="00D02028">
        <w:rPr>
          <w:color w:val="auto"/>
          <w:u w:val="single"/>
        </w:rPr>
        <w:fldChar w:fldCharType="begin"/>
      </w:r>
      <w:r w:rsidR="001014C1" w:rsidRPr="00D02028">
        <w:rPr>
          <w:color w:val="auto"/>
          <w:u w:val="single"/>
        </w:rPr>
        <w:instrText xml:space="preserve"> REF _Ref410198792 \r \h </w:instrText>
      </w:r>
      <w:r w:rsidR="001014C1" w:rsidRPr="00D02028">
        <w:rPr>
          <w:color w:val="auto"/>
          <w:u w:val="single"/>
        </w:rPr>
      </w:r>
      <w:r w:rsidR="001014C1" w:rsidRPr="00D02028">
        <w:rPr>
          <w:color w:val="auto"/>
          <w:u w:val="single"/>
        </w:rPr>
        <w:fldChar w:fldCharType="separate"/>
      </w:r>
      <w:r w:rsidR="00607D57">
        <w:rPr>
          <w:color w:val="auto"/>
          <w:u w:val="single"/>
        </w:rPr>
        <w:t>6.1.4</w:t>
      </w:r>
      <w:r w:rsidR="001014C1" w:rsidRPr="00D02028">
        <w:rPr>
          <w:color w:val="auto"/>
          <w:u w:val="single"/>
        </w:rPr>
        <w:fldChar w:fldCharType="end"/>
      </w:r>
      <w:r w:rsidR="001014C1">
        <w:rPr>
          <w:color w:val="auto"/>
        </w:rPr>
        <w:t>, respectively.</w:t>
      </w:r>
    </w:p>
    <w:p w:rsidR="0081672E" w:rsidRPr="00225796" w:rsidRDefault="00B814FE" w:rsidP="00D02028">
      <w:pPr>
        <w:pStyle w:val="EDBTXTNormalWebBlack"/>
        <w:numPr>
          <w:ilvl w:val="0"/>
          <w:numId w:val="75"/>
        </w:numPr>
      </w:pPr>
      <w:r>
        <w:rPr>
          <w:color w:val="auto"/>
        </w:rPr>
        <w:t xml:space="preserve">Advanced Server now supports XA functions </w:t>
      </w:r>
      <w:r w:rsidRPr="00D02028">
        <w:rPr>
          <w:rStyle w:val="EDBTXTKeywordBlack"/>
        </w:rPr>
        <w:t>xaoEnv</w:t>
      </w:r>
      <w:r>
        <w:rPr>
          <w:color w:val="auto"/>
        </w:rPr>
        <w:t xml:space="preserve"> and </w:t>
      </w:r>
      <w:r w:rsidRPr="00D02028">
        <w:rPr>
          <w:rStyle w:val="EDBTXTKeywordBlack"/>
        </w:rPr>
        <w:t>xaoSvcCtx</w:t>
      </w:r>
      <w:r>
        <w:rPr>
          <w:color w:val="auto"/>
        </w:rPr>
        <w:t xml:space="preserve"> in the Open Client Library. For more information, See Section </w:t>
      </w:r>
      <w:r w:rsidRPr="00D02028">
        <w:rPr>
          <w:u w:val="single"/>
        </w:rPr>
        <w:fldChar w:fldCharType="begin"/>
      </w:r>
      <w:r w:rsidRPr="00D02028">
        <w:rPr>
          <w:u w:val="single"/>
        </w:rPr>
        <w:instrText xml:space="preserve"> REF _Ref433896977 \r \h </w:instrText>
      </w:r>
      <w:r w:rsidRPr="00D02028">
        <w:rPr>
          <w:u w:val="single"/>
        </w:rPr>
      </w:r>
      <w:r w:rsidRPr="00D02028">
        <w:rPr>
          <w:u w:val="single"/>
        </w:rPr>
        <w:fldChar w:fldCharType="separate"/>
      </w:r>
      <w:r w:rsidR="00607D57">
        <w:rPr>
          <w:u w:val="single"/>
        </w:rPr>
        <w:t>7.4.6</w:t>
      </w:r>
      <w:r w:rsidRPr="00D02028">
        <w:rPr>
          <w:u w:val="single"/>
        </w:rPr>
        <w:fldChar w:fldCharType="end"/>
      </w:r>
      <w:r>
        <w:rPr>
          <w:color w:val="auto"/>
        </w:rPr>
        <w:t>.</w:t>
      </w:r>
    </w:p>
    <w:p w:rsidR="00225796" w:rsidRDefault="00225796" w:rsidP="00D02028">
      <w:pPr>
        <w:pStyle w:val="EDBTXTNormalWebBlack"/>
        <w:numPr>
          <w:ilvl w:val="0"/>
          <w:numId w:val="75"/>
        </w:numPr>
      </w:pPr>
      <w:r>
        <w:rPr>
          <w:color w:val="auto"/>
        </w:rPr>
        <w:lastRenderedPageBreak/>
        <w:t xml:space="preserve">Advanced Server now supports the </w:t>
      </w:r>
      <w:r w:rsidRPr="00225796">
        <w:rPr>
          <w:rStyle w:val="EDBTXTKeywordBlack"/>
        </w:rPr>
        <w:t>EDB_ATTR_EMPTY_STRINGS</w:t>
      </w:r>
      <w:r>
        <w:rPr>
          <w:color w:val="auto"/>
        </w:rPr>
        <w:t xml:space="preserve"> environment attribute in the Open Client Library. For more information, See Section </w:t>
      </w:r>
      <w:r w:rsidRPr="00225796">
        <w:rPr>
          <w:color w:val="auto"/>
          <w:u w:val="single"/>
        </w:rPr>
        <w:fldChar w:fldCharType="begin"/>
      </w:r>
      <w:r w:rsidRPr="00225796">
        <w:rPr>
          <w:color w:val="auto"/>
          <w:u w:val="single"/>
        </w:rPr>
        <w:instrText xml:space="preserve"> REF _Ref441234396 \r \h </w:instrText>
      </w:r>
      <w:r w:rsidRPr="00225796">
        <w:rPr>
          <w:color w:val="auto"/>
          <w:u w:val="single"/>
        </w:rPr>
      </w:r>
      <w:r w:rsidRPr="00225796">
        <w:rPr>
          <w:color w:val="auto"/>
          <w:u w:val="single"/>
        </w:rPr>
        <w:fldChar w:fldCharType="separate"/>
      </w:r>
      <w:r w:rsidR="00607D57">
        <w:rPr>
          <w:color w:val="auto"/>
          <w:u w:val="single"/>
        </w:rPr>
        <w:t>7.4.2.1</w:t>
      </w:r>
      <w:r w:rsidRPr="00225796">
        <w:rPr>
          <w:color w:val="auto"/>
          <w:u w:val="single"/>
        </w:rPr>
        <w:fldChar w:fldCharType="end"/>
      </w:r>
      <w:r>
        <w:rPr>
          <w:color w:val="auto"/>
        </w:rPr>
        <w:t>.</w:t>
      </w:r>
    </w:p>
    <w:p w:rsidR="0081672E" w:rsidRPr="003A1914" w:rsidRDefault="0081672E" w:rsidP="00D02028">
      <w:pPr>
        <w:pStyle w:val="EDBTXTNormalWebBlackChar"/>
      </w:pPr>
    </w:p>
    <w:p w:rsidR="006F2817" w:rsidRDefault="006F2817">
      <w:pPr>
        <w:pStyle w:val="Heading2"/>
        <w:tabs>
          <w:tab w:val="left" w:pos="576"/>
        </w:tabs>
      </w:pPr>
      <w:bookmarkStart w:id="4" w:name="_Toc444155336"/>
      <w:r>
        <w:t>Typographical Conventions Used in this Guide</w:t>
      </w:r>
      <w:bookmarkEnd w:id="4"/>
    </w:p>
    <w:p w:rsidR="006F2817" w:rsidRDefault="006F2817">
      <w:pPr>
        <w:pStyle w:val="EDBTXTNormalWebBlackChar"/>
      </w:pPr>
      <w:r>
        <w:t>Certain typographical conventions are used in this manual to clarify the meaning and usage of various commands, statements, programs, examples, etc. This section provides a summary of these conventions.</w:t>
      </w:r>
    </w:p>
    <w:p w:rsidR="006F2817" w:rsidRDefault="006F2817">
      <w:pPr>
        <w:pStyle w:val="EDBTXTNormalWebBlackChar"/>
      </w:pPr>
      <w:r>
        <w:t xml:space="preserve">In the following descriptions a </w:t>
      </w:r>
      <w:r>
        <w:rPr>
          <w:rStyle w:val="EDBTXTTermNormalWebBlackItalicCharChar"/>
        </w:rPr>
        <w:t>term</w:t>
      </w:r>
      <w:r>
        <w:t xml:space="preserve"> refers to any word or group of words that may be language keywords, user-supplied values, literals, etc. A term’s exact meaning depends upon the context in which it is used.</w:t>
      </w:r>
    </w:p>
    <w:p w:rsidR="006F2817" w:rsidRDefault="006F2817" w:rsidP="006F2817">
      <w:pPr>
        <w:pStyle w:val="NormalWeb"/>
        <w:numPr>
          <w:ilvl w:val="0"/>
          <w:numId w:val="3"/>
        </w:numPr>
        <w:tabs>
          <w:tab w:val="left" w:pos="720"/>
        </w:tabs>
        <w:spacing w:after="0"/>
      </w:pPr>
      <w:r w:rsidRPr="009E46A6">
        <w:rPr>
          <w:rStyle w:val="EDBTXTTermNormalWebBlackItalicCharChar"/>
        </w:rPr>
        <w:t>Italic font</w:t>
      </w:r>
      <w:r>
        <w:t xml:space="preserve"> introduces a new term, typically, in the sentence that defines it for the first time.</w:t>
      </w:r>
    </w:p>
    <w:p w:rsidR="006F2817" w:rsidRDefault="006F2817" w:rsidP="006F2817">
      <w:pPr>
        <w:pStyle w:val="NormalWeb"/>
        <w:numPr>
          <w:ilvl w:val="0"/>
          <w:numId w:val="3"/>
        </w:numPr>
        <w:tabs>
          <w:tab w:val="left" w:pos="720"/>
        </w:tabs>
        <w:spacing w:before="0" w:after="0"/>
        <w:rPr>
          <w:rStyle w:val="EDBTXTKeywordBlack"/>
          <w:rFonts w:cs="Times New Roman"/>
          <w:szCs w:val="24"/>
          <w:lang w:eastAsia="ar-SA"/>
        </w:rPr>
      </w:pPr>
      <w:r>
        <w:rPr>
          <w:rStyle w:val="EDBTXTKeywordBlack"/>
          <w:rFonts w:cs="Times New Roman"/>
          <w:szCs w:val="24"/>
          <w:lang w:eastAsia="ar-SA"/>
        </w:rPr>
        <w:t>Fixed-width (mono-spaced) font</w:t>
      </w:r>
      <w:r>
        <w:t xml:space="preserve"> is used for terms that must be given literally such as </w:t>
      </w:r>
      <w:r>
        <w:rPr>
          <w:lang w:eastAsia="ar-SA"/>
        </w:rPr>
        <w:t>SQL</w:t>
      </w:r>
      <w:r>
        <w:t xml:space="preserve"> commands, specific table and column names used in the examples, programming language keywords, directory paths and file names, parameter values, etc. For example </w:t>
      </w:r>
      <w:r>
        <w:rPr>
          <w:rStyle w:val="EDBTXTKeywordBlack"/>
          <w:rFonts w:cs="Times New Roman"/>
          <w:szCs w:val="24"/>
          <w:lang w:eastAsia="ar-SA"/>
        </w:rPr>
        <w:t>postgresql.conf</w:t>
      </w:r>
      <w:r>
        <w:t xml:space="preserve">, </w:t>
      </w:r>
      <w:r>
        <w:rPr>
          <w:rStyle w:val="EDBTXTKeywordBlack"/>
          <w:rFonts w:cs="Times New Roman"/>
          <w:szCs w:val="24"/>
          <w:lang w:eastAsia="ar-SA"/>
        </w:rPr>
        <w:t>SELECT * FROM emp;</w:t>
      </w:r>
    </w:p>
    <w:p w:rsidR="006F2817" w:rsidRDefault="006F2817" w:rsidP="006F2817">
      <w:pPr>
        <w:pStyle w:val="EDBTXTNormalWebBlackChar"/>
        <w:numPr>
          <w:ilvl w:val="0"/>
          <w:numId w:val="3"/>
        </w:numPr>
        <w:tabs>
          <w:tab w:val="left" w:pos="720"/>
        </w:tabs>
        <w:spacing w:before="0" w:after="0"/>
        <w:rPr>
          <w:lang w:eastAsia="ar-SA"/>
        </w:rPr>
      </w:pPr>
      <w:r w:rsidRPr="009E46A6">
        <w:rPr>
          <w:rStyle w:val="EDBTXTVariable11ptBlack"/>
        </w:rPr>
        <w:t>Italic fixed-width font</w:t>
      </w:r>
      <w:r>
        <w:t xml:space="preserve"> is used for terms for which the user must substitute values in actual usage. For example, </w:t>
      </w:r>
      <w:r>
        <w:rPr>
          <w:rStyle w:val="EDBTXTKeywordBlack"/>
          <w:rFonts w:cs="Times New Roman"/>
          <w:szCs w:val="24"/>
          <w:lang w:eastAsia="ar-SA"/>
        </w:rPr>
        <w:t>DELETE FROM</w:t>
      </w:r>
      <w:r>
        <w:t xml:space="preserve"> </w:t>
      </w:r>
      <w:r w:rsidRPr="009E46A6">
        <w:rPr>
          <w:rStyle w:val="EDBTXTVariable11ptBlack"/>
        </w:rPr>
        <w:t>table_name</w:t>
      </w:r>
      <w:r w:rsidRPr="009E46A6">
        <w:rPr>
          <w:rStyle w:val="EDBTXTKeywordBlack"/>
        </w:rPr>
        <w:t>;</w:t>
      </w:r>
    </w:p>
    <w:p w:rsidR="006F2817" w:rsidRDefault="006F2817" w:rsidP="006F2817">
      <w:pPr>
        <w:pStyle w:val="EDBTXTNormalWebBlackChar"/>
        <w:numPr>
          <w:ilvl w:val="0"/>
          <w:numId w:val="3"/>
        </w:numPr>
        <w:tabs>
          <w:tab w:val="left" w:pos="720"/>
        </w:tabs>
        <w:spacing w:before="0" w:after="0"/>
        <w:rPr>
          <w:lang w:eastAsia="ar-SA"/>
        </w:rPr>
      </w:pPr>
      <w:r>
        <w:rPr>
          <w:lang w:eastAsia="ar-SA"/>
        </w:rPr>
        <w:t>A vertical pipe | denotes a choice between the terms on either side of the pipe. A vertical pipe is used to separate two or more alternative terms within square brackets (optional choices) or braces (one mandatory choice).</w:t>
      </w:r>
    </w:p>
    <w:p w:rsidR="006F2817" w:rsidRDefault="006F2817" w:rsidP="006F2817">
      <w:pPr>
        <w:pStyle w:val="EDBTXTNormalWebBlackChar"/>
        <w:numPr>
          <w:ilvl w:val="0"/>
          <w:numId w:val="3"/>
        </w:numPr>
        <w:tabs>
          <w:tab w:val="left" w:pos="720"/>
        </w:tabs>
        <w:spacing w:before="0" w:after="0"/>
        <w:rPr>
          <w:lang w:eastAsia="ar-SA"/>
        </w:rPr>
      </w:pPr>
      <w:r>
        <w:rPr>
          <w:lang w:eastAsia="ar-SA"/>
        </w:rPr>
        <w:t xml:space="preserve">Square brackets [ ] denote that one or none of the enclosed term(s) may be substituted. For example, </w:t>
      </w:r>
      <w:r>
        <w:rPr>
          <w:rStyle w:val="EDBTXTKeywordBlack"/>
          <w:rFonts w:cs="Times New Roman"/>
          <w:szCs w:val="24"/>
          <w:lang w:eastAsia="ar-SA"/>
        </w:rPr>
        <w:t>[ a | b ]</w:t>
      </w:r>
      <w:r>
        <w:rPr>
          <w:lang w:eastAsia="ar-SA"/>
        </w:rPr>
        <w:t>, means choose one of “</w:t>
      </w:r>
      <w:r>
        <w:rPr>
          <w:rStyle w:val="EDBTXTKeywordBlack"/>
          <w:rFonts w:cs="Times New Roman"/>
          <w:szCs w:val="24"/>
          <w:lang w:eastAsia="ar-SA"/>
        </w:rPr>
        <w:t>a</w:t>
      </w:r>
      <w:r>
        <w:rPr>
          <w:lang w:eastAsia="ar-SA"/>
        </w:rPr>
        <w:t>” or “</w:t>
      </w:r>
      <w:r>
        <w:rPr>
          <w:rStyle w:val="EDBTXTKeywordBlack"/>
          <w:rFonts w:cs="Times New Roman"/>
          <w:szCs w:val="24"/>
          <w:lang w:eastAsia="ar-SA"/>
        </w:rPr>
        <w:t>b</w:t>
      </w:r>
      <w:r>
        <w:rPr>
          <w:lang w:eastAsia="ar-SA"/>
        </w:rPr>
        <w:t>” or neither of the two.</w:t>
      </w:r>
    </w:p>
    <w:p w:rsidR="006F2817" w:rsidRDefault="006F2817" w:rsidP="006F2817">
      <w:pPr>
        <w:pStyle w:val="EDBTXTNormalWebBlackChar"/>
        <w:numPr>
          <w:ilvl w:val="0"/>
          <w:numId w:val="3"/>
        </w:numPr>
        <w:tabs>
          <w:tab w:val="left" w:pos="720"/>
        </w:tabs>
        <w:spacing w:before="0" w:after="0"/>
        <w:rPr>
          <w:lang w:eastAsia="ar-SA"/>
        </w:rPr>
      </w:pPr>
      <w:r>
        <w:rPr>
          <w:lang w:eastAsia="ar-SA"/>
        </w:rPr>
        <w:t xml:space="preserve">Braces {} denote that exactly one of the enclosed alternatives must be specified. For example, </w:t>
      </w:r>
      <w:r>
        <w:rPr>
          <w:rStyle w:val="EDBTXTKeywordBlack"/>
          <w:rFonts w:cs="Times New Roman"/>
          <w:szCs w:val="24"/>
          <w:lang w:eastAsia="ar-SA"/>
        </w:rPr>
        <w:t>{ a | b }</w:t>
      </w:r>
      <w:r>
        <w:rPr>
          <w:lang w:eastAsia="ar-SA"/>
        </w:rPr>
        <w:t>, means exactly one of “</w:t>
      </w:r>
      <w:r>
        <w:rPr>
          <w:rStyle w:val="EDBTXTKeywordBlack"/>
          <w:rFonts w:cs="Times New Roman"/>
          <w:szCs w:val="24"/>
          <w:lang w:eastAsia="ar-SA"/>
        </w:rPr>
        <w:t>a</w:t>
      </w:r>
      <w:r>
        <w:rPr>
          <w:lang w:eastAsia="ar-SA"/>
        </w:rPr>
        <w:t>” or “</w:t>
      </w:r>
      <w:r>
        <w:rPr>
          <w:rStyle w:val="EDBTXTKeywordBlack"/>
          <w:rFonts w:cs="Times New Roman"/>
          <w:szCs w:val="24"/>
          <w:lang w:eastAsia="ar-SA"/>
        </w:rPr>
        <w:t>b</w:t>
      </w:r>
      <w:r>
        <w:rPr>
          <w:lang w:eastAsia="ar-SA"/>
        </w:rPr>
        <w:t>” must be specified.</w:t>
      </w:r>
    </w:p>
    <w:p w:rsidR="006F2817" w:rsidRDefault="006F2817" w:rsidP="006F2817">
      <w:pPr>
        <w:pStyle w:val="EDBTXTNormalWebBlackChar"/>
        <w:numPr>
          <w:ilvl w:val="0"/>
          <w:numId w:val="3"/>
        </w:numPr>
        <w:tabs>
          <w:tab w:val="left" w:pos="720"/>
        </w:tabs>
        <w:spacing w:before="0" w:after="0"/>
      </w:pPr>
      <w:r>
        <w:rPr>
          <w:lang w:eastAsia="ar-SA"/>
        </w:rPr>
        <w:t xml:space="preserve">Ellipses ... denote that the proceeding term may be repeated. For example, </w:t>
      </w:r>
      <w:r>
        <w:rPr>
          <w:rStyle w:val="EDBTXTKeywordBlack"/>
          <w:rFonts w:cs="Times New Roman"/>
          <w:szCs w:val="24"/>
          <w:lang w:eastAsia="ar-SA"/>
        </w:rPr>
        <w:t>[ a | b ] ...</w:t>
      </w:r>
      <w:r>
        <w:rPr>
          <w:lang w:eastAsia="ar-SA"/>
        </w:rPr>
        <w:t xml:space="preserve"> means that you may have the sequence, “</w:t>
      </w:r>
      <w:r>
        <w:rPr>
          <w:rStyle w:val="EDBTXTKeywordBlack"/>
          <w:rFonts w:cs="Times New Roman"/>
          <w:szCs w:val="24"/>
          <w:lang w:eastAsia="ar-SA"/>
        </w:rPr>
        <w:t>b a a b a</w:t>
      </w:r>
      <w:r>
        <w:rPr>
          <w:lang w:eastAsia="ar-SA"/>
        </w:rPr>
        <w:t>”.</w:t>
      </w:r>
    </w:p>
    <w:p w:rsidR="00A561FD" w:rsidRDefault="00A561FD" w:rsidP="00A561FD">
      <w:pPr>
        <w:pStyle w:val="EDBTXTNormalWebBlackChar"/>
        <w:spacing w:before="0" w:after="0"/>
        <w:ind w:left="720"/>
      </w:pPr>
    </w:p>
    <w:p w:rsidR="00A561FD" w:rsidRDefault="00A561FD" w:rsidP="00A561FD">
      <w:pPr>
        <w:pStyle w:val="EDBTXTNormalWebBlackChar"/>
        <w:spacing w:before="0" w:after="0"/>
        <w:ind w:left="720"/>
      </w:pPr>
    </w:p>
    <w:p w:rsidR="00A561FD" w:rsidRDefault="00A561FD" w:rsidP="00A561FD">
      <w:pPr>
        <w:pStyle w:val="EDBTXTNormalWebBlackChar"/>
        <w:spacing w:before="0" w:after="0"/>
        <w:ind w:left="720"/>
      </w:pPr>
    </w:p>
    <w:p w:rsidR="00A561FD" w:rsidRDefault="00A561FD" w:rsidP="00C40712">
      <w:pPr>
        <w:pStyle w:val="EDBHTMLPageBreak"/>
      </w:pPr>
    </w:p>
    <w:p w:rsidR="006F2817" w:rsidRDefault="006F2817" w:rsidP="006F2817">
      <w:pPr>
        <w:pStyle w:val="Heading2"/>
      </w:pPr>
      <w:bookmarkStart w:id="5" w:name="_Toc444155337"/>
      <w:r>
        <w:rPr>
          <w:lang w:val="en-US"/>
        </w:rPr>
        <w:t>Other Conventions Used in this Guide</w:t>
      </w:r>
      <w:bookmarkEnd w:id="5"/>
    </w:p>
    <w:p w:rsidR="006F2817" w:rsidRPr="00C12C0D" w:rsidRDefault="006F2817" w:rsidP="006F2817">
      <w:pPr>
        <w:pStyle w:val="EDBTXTNormalWebBlackChar"/>
      </w:pPr>
      <w:r w:rsidRPr="00C12C0D">
        <w:t>This guide applies to both Linux and Windows systems. Directory paths are presented in the Linux format with forward slashes. When working on Windows systems, start the directory path with the drive letter followed by a colon and substitute back slashes for forward slashes.</w:t>
      </w:r>
    </w:p>
    <w:p w:rsidR="006F2817" w:rsidRDefault="006F2817" w:rsidP="006F2817">
      <w:pPr>
        <w:pStyle w:val="EDBTXTNormalWebBlackChar"/>
      </w:pPr>
      <w:r w:rsidRPr="004D20E0">
        <w:t>T</w:t>
      </w:r>
      <w:r>
        <w:t>hroughout this guide, t</w:t>
      </w:r>
      <w:r w:rsidRPr="004D20E0">
        <w:t xml:space="preserve">he directory path of </w:t>
      </w:r>
      <w:r w:rsidR="002A1ECE">
        <w:t>the</w:t>
      </w:r>
      <w:r w:rsidRPr="004D20E0">
        <w:t xml:space="preserve"> </w:t>
      </w:r>
      <w:r>
        <w:t>Advanced Server</w:t>
      </w:r>
      <w:r w:rsidRPr="004D20E0">
        <w:t xml:space="preserve"> is referred to as </w:t>
      </w:r>
      <w:r w:rsidRPr="00EC3C80">
        <w:rPr>
          <w:rStyle w:val="EDBTXTVariable11ptBlack"/>
        </w:rPr>
        <w:t>POSTGRES_PLUS_HOME</w:t>
      </w:r>
      <w:r w:rsidRPr="004D20E0">
        <w:t>.</w:t>
      </w:r>
    </w:p>
    <w:p w:rsidR="006F2817" w:rsidRDefault="006F2817" w:rsidP="006F2817">
      <w:pPr>
        <w:pStyle w:val="EDBTXTNormalWebBlackChar"/>
        <w:ind w:left="720"/>
      </w:pPr>
      <w:r w:rsidRPr="006A753F">
        <w:t>For Linux installations, the default directory path is</w:t>
      </w:r>
      <w:r w:rsidRPr="004D20E0">
        <w:t xml:space="preserve"> </w:t>
      </w:r>
    </w:p>
    <w:p w:rsidR="006F2817" w:rsidRDefault="006F2817" w:rsidP="006F2817">
      <w:pPr>
        <w:pStyle w:val="EDBTXTNormalWebBlackChar"/>
        <w:ind w:left="1440"/>
      </w:pPr>
      <w:r w:rsidRPr="004D20E0">
        <w:rPr>
          <w:rStyle w:val="EDBTXTKeywordBlack"/>
        </w:rPr>
        <w:t>/opt/PostgresPlus/</w:t>
      </w:r>
      <w:r w:rsidRPr="002A13D4">
        <w:rPr>
          <w:rStyle w:val="EDBTXTVariable11ptBlack"/>
        </w:rPr>
        <w:t>version_no</w:t>
      </w:r>
    </w:p>
    <w:p w:rsidR="006F2817" w:rsidRDefault="006F2817" w:rsidP="006F2817">
      <w:pPr>
        <w:pStyle w:val="EDBTXTNormalWebBlackChar"/>
        <w:ind w:left="720"/>
      </w:pPr>
      <w:r>
        <w:t>For Windows installations, the default directory path is</w:t>
      </w:r>
      <w:r w:rsidRPr="004D20E0">
        <w:t xml:space="preserve"> </w:t>
      </w:r>
    </w:p>
    <w:p w:rsidR="006F2817" w:rsidRDefault="006F2817" w:rsidP="006F2817">
      <w:pPr>
        <w:pStyle w:val="EDBTXTNormalWebBlackChar"/>
        <w:ind w:left="1440"/>
      </w:pPr>
      <w:r w:rsidRPr="00135B80">
        <w:rPr>
          <w:rStyle w:val="EDBTXTKeywordBlack"/>
        </w:rPr>
        <w:t>C:\Program</w:t>
      </w:r>
      <w:r>
        <w:rPr>
          <w:rStyle w:val="EDBTXTKeywordBlack"/>
        </w:rPr>
        <w:t> </w:t>
      </w:r>
      <w:r w:rsidRPr="00135B80">
        <w:rPr>
          <w:rStyle w:val="EDBTXTKeywordBlack"/>
        </w:rPr>
        <w:t>Files\PostgresPlus\</w:t>
      </w:r>
      <w:r w:rsidRPr="002A13D4">
        <w:rPr>
          <w:rStyle w:val="EDBTXTVariable11ptBlack"/>
        </w:rPr>
        <w:t>version_no</w:t>
      </w:r>
    </w:p>
    <w:p w:rsidR="006F2817" w:rsidRDefault="006F2817" w:rsidP="006F2817">
      <w:pPr>
        <w:pStyle w:val="EDBTXTNormalWebBlackChar"/>
      </w:pPr>
      <w:r>
        <w:t xml:space="preserve">The product version number is represented by </w:t>
      </w:r>
      <w:r w:rsidRPr="002A13D4">
        <w:rPr>
          <w:rStyle w:val="EDBTXTVariable11ptBlack"/>
        </w:rPr>
        <w:t>version_no</w:t>
      </w:r>
      <w:r w:rsidRPr="004D20E0">
        <w:t>.</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Pr="000A479B" w:rsidRDefault="006F2817" w:rsidP="006F2817">
      <w:pPr>
        <w:pStyle w:val="EDBTXTNormalWebBlackChar"/>
      </w:pPr>
    </w:p>
    <w:p w:rsidR="006F2817" w:rsidRDefault="006F2817" w:rsidP="006F2817">
      <w:pPr>
        <w:pStyle w:val="Heading2"/>
      </w:pPr>
      <w:bookmarkStart w:id="6" w:name="_Toc444155338"/>
      <w:r>
        <w:lastRenderedPageBreak/>
        <w:t>About the Examples Used in this Guide</w:t>
      </w:r>
      <w:bookmarkEnd w:id="6"/>
    </w:p>
    <w:p w:rsidR="006F2817" w:rsidRDefault="006F2817" w:rsidP="006F2817">
      <w:pPr>
        <w:pStyle w:val="EDBTXTNormalWebBlackChar"/>
      </w:pPr>
      <w:r>
        <w:t>The examples in this guide are shown in the type and background illustrated below.</w:t>
      </w:r>
    </w:p>
    <w:p w:rsidR="006F2817" w:rsidRDefault="006F2817">
      <w:pPr>
        <w:pStyle w:val="EDBEXCourierNew9ptCustomColorRGB4649146Left01"/>
      </w:pPr>
      <w:r>
        <w:t>Examples and output from examples are shown in fixed-width, blue font on a light blue background.</w:t>
      </w:r>
    </w:p>
    <w:p w:rsidR="006F2817" w:rsidRDefault="006F2817">
      <w:pPr>
        <w:pStyle w:val="EDBTXTNormalWebBlackChar"/>
      </w:pPr>
      <w:r>
        <w:t xml:space="preserve">The examples use the sample tables, </w:t>
      </w:r>
      <w:r>
        <w:rPr>
          <w:rStyle w:val="EDBTXTKeywordBlack"/>
        </w:rPr>
        <w:t>dept</w:t>
      </w:r>
      <w:r>
        <w:t xml:space="preserve">, </w:t>
      </w:r>
      <w:r>
        <w:rPr>
          <w:rStyle w:val="EDBTXTKeywordBlack"/>
        </w:rPr>
        <w:t>emp</w:t>
      </w:r>
      <w:r>
        <w:t xml:space="preserve">, and </w:t>
      </w:r>
      <w:r>
        <w:rPr>
          <w:rStyle w:val="EDBTXTKeywordBlack"/>
        </w:rPr>
        <w:t>jobhist</w:t>
      </w:r>
      <w:r>
        <w:t>, created and loaded when Advanced Server is installed.</w:t>
      </w:r>
    </w:p>
    <w:p w:rsidR="006F2817" w:rsidRDefault="006F2817">
      <w:pPr>
        <w:pStyle w:val="EDBTXTNormalWebBlackChar"/>
      </w:pPr>
      <w:r>
        <w:t xml:space="preserve">The tables and programs in the sample database can be re-created at any time by executing the following script: </w:t>
      </w:r>
    </w:p>
    <w:p w:rsidR="006F2817" w:rsidRDefault="006F2817" w:rsidP="006F2817">
      <w:pPr>
        <w:pStyle w:val="EDBTXTNormalWebBlackChar"/>
        <w:ind w:left="720"/>
      </w:pPr>
      <w:r w:rsidRPr="005D6248">
        <w:rPr>
          <w:rStyle w:val="EDBTXTVariable11ptBlack"/>
        </w:rPr>
        <w:t>POSTGRES_PLUS_HOME</w:t>
      </w:r>
      <w:r w:rsidRPr="005D6248">
        <w:rPr>
          <w:rStyle w:val="EDBTXTKeywordBlack"/>
        </w:rPr>
        <w:t>/installer/server</w:t>
      </w:r>
      <w:r>
        <w:rPr>
          <w:rStyle w:val="EDBTXTKeywordBlack"/>
        </w:rPr>
        <w:t>/pg-sample.sql</w:t>
      </w:r>
      <w:r>
        <w:t>.</w:t>
      </w:r>
    </w:p>
    <w:p w:rsidR="006F2817" w:rsidRDefault="006F2817">
      <w:pPr>
        <w:pStyle w:val="EDBTXTNormalWebBlackChar"/>
      </w:pPr>
      <w:r>
        <w:t>The script:</w:t>
      </w:r>
    </w:p>
    <w:p w:rsidR="006F2817" w:rsidRDefault="006F2817" w:rsidP="006F2817">
      <w:pPr>
        <w:pStyle w:val="EDBTXTNormalWebBlackChar"/>
        <w:numPr>
          <w:ilvl w:val="0"/>
          <w:numId w:val="2"/>
        </w:numPr>
        <w:tabs>
          <w:tab w:val="left" w:pos="720"/>
        </w:tabs>
        <w:spacing w:after="0"/>
        <w:rPr>
          <w:lang w:eastAsia="ar-SA"/>
        </w:rPr>
      </w:pPr>
      <w:r>
        <w:rPr>
          <w:lang w:eastAsia="ar-SA"/>
        </w:rPr>
        <w:t>Creates the sample tables and programs in the currently connected database.</w:t>
      </w:r>
    </w:p>
    <w:p w:rsidR="006F2817" w:rsidRDefault="006F2817" w:rsidP="006F2817">
      <w:pPr>
        <w:pStyle w:val="EDBTXTNormalWebBlackChar"/>
        <w:numPr>
          <w:ilvl w:val="0"/>
          <w:numId w:val="2"/>
        </w:numPr>
        <w:spacing w:before="0" w:after="0"/>
        <w:rPr>
          <w:lang w:eastAsia="ar-SA"/>
        </w:rPr>
      </w:pPr>
      <w:r>
        <w:rPr>
          <w:lang w:eastAsia="ar-SA"/>
        </w:rPr>
        <w:t xml:space="preserve">Grants all permissions on the tables to the </w:t>
      </w:r>
      <w:r>
        <w:rPr>
          <w:rStyle w:val="EDBTXTKeywordBlack"/>
          <w:rFonts w:cs="Times New Roman"/>
          <w:szCs w:val="24"/>
          <w:lang w:eastAsia="ar-SA"/>
        </w:rPr>
        <w:t>PUBLIC</w:t>
      </w:r>
      <w:r>
        <w:rPr>
          <w:lang w:eastAsia="ar-SA"/>
        </w:rPr>
        <w:t xml:space="preserve"> group.</w:t>
      </w:r>
    </w:p>
    <w:p w:rsidR="006F2817" w:rsidRDefault="006F2817">
      <w:pPr>
        <w:pStyle w:val="EDBTXTNormalWebBlackChar"/>
      </w:pPr>
      <w:r>
        <w:t>The tables and programs will be created in the first schema of the search path in which the current user has permission to create tables and procedures. You can display the search path by issuing the command:</w:t>
      </w:r>
    </w:p>
    <w:p w:rsidR="006F2817" w:rsidRDefault="006F2817">
      <w:pPr>
        <w:pStyle w:val="EDBEXCourierNew9ptCustomColorRGB4649146Left01"/>
      </w:pPr>
      <w:r>
        <w:t>SHOW SEARCH_PATH;</w:t>
      </w:r>
    </w:p>
    <w:p w:rsidR="006F2817" w:rsidRDefault="006F2817">
      <w:pPr>
        <w:pStyle w:val="EDBTXTNormalWebBlackChar"/>
      </w:pPr>
      <w:r>
        <w:t>You can use PSQL commands to modify the search path.</w:t>
      </w:r>
    </w:p>
    <w:p w:rsidR="006F2817" w:rsidRDefault="006F2817">
      <w:pPr>
        <w:pStyle w:val="Heading4"/>
        <w:tabs>
          <w:tab w:val="left" w:pos="864"/>
        </w:tabs>
      </w:pPr>
      <w:bookmarkStart w:id="7" w:name="_Toc444155339"/>
      <w:r>
        <w:t>Sample Database Description</w:t>
      </w:r>
      <w:bookmarkEnd w:id="7"/>
    </w:p>
    <w:p w:rsidR="006F2817" w:rsidRDefault="006F2817">
      <w:pPr>
        <w:pStyle w:val="EDBTXTNormalWebBlackChar"/>
      </w:pPr>
      <w:r>
        <w:t>The sample database represents employees in an organization.  It contains three types of records: employees, departments, and historical records of employees.</w:t>
      </w:r>
    </w:p>
    <w:p w:rsidR="006F2817" w:rsidRDefault="006F2817">
      <w:pPr>
        <w:pStyle w:val="EDBTXTNormalWebBlackChar"/>
      </w:pPr>
      <w:r>
        <w:t xml:space="preserve">Each employee has an identification number, name, hire date, salary, and manager. Some employees earn a commission in addition to their salary. All employee-related information is stored in the </w:t>
      </w:r>
      <w:r>
        <w:rPr>
          <w:rStyle w:val="EDBTXTKeywordBlack"/>
        </w:rPr>
        <w:t>emp</w:t>
      </w:r>
      <w:r>
        <w:t xml:space="preserve"> table.</w:t>
      </w:r>
    </w:p>
    <w:p w:rsidR="006F2817" w:rsidRDefault="006F2817">
      <w:pPr>
        <w:pStyle w:val="EDBTXTNormalWebBlackChar"/>
      </w:pPr>
      <w:r>
        <w:t xml:space="preserve">The sample company is regionally diverse, so it tracks the locations of its departments. Each company employee is assigned to a department. Each department is identified by a unique department number and a short name. Each department is associated with one location. All department-related information is stored in the </w:t>
      </w:r>
      <w:r>
        <w:rPr>
          <w:rStyle w:val="EDBTXTKeywordBlack"/>
        </w:rPr>
        <w:t>dept</w:t>
      </w:r>
      <w:r>
        <w:t xml:space="preserve"> table.</w:t>
      </w:r>
    </w:p>
    <w:p w:rsidR="006F2817" w:rsidRDefault="006F2817" w:rsidP="006F2817">
      <w:pPr>
        <w:pStyle w:val="EDBTXTNormalWebBlackChar"/>
      </w:pPr>
      <w:r>
        <w:t xml:space="preserve">The company also tracks information about jobs held by the employees. Some employees have been with the company for a long time and have held different positions, received raises, switched departments, etc. When a change in employee status occurs, the company records the end date of the former position. A new job record is added with the start date </w:t>
      </w:r>
      <w:r>
        <w:lastRenderedPageBreak/>
        <w:t xml:space="preserve">and the new job title, department, salary, and the reason for the status change. All employee history is maintained in the </w:t>
      </w:r>
      <w:r>
        <w:rPr>
          <w:rStyle w:val="EDBTXTKeywordBlack"/>
        </w:rPr>
        <w:t>jobhist</w:t>
      </w:r>
      <w:r>
        <w:t xml:space="preserve"> table.</w:t>
      </w:r>
    </w:p>
    <w:p w:rsidR="006F2817" w:rsidRDefault="006F2817">
      <w:pPr>
        <w:pStyle w:val="EDBTXTNormalWebBlackChar"/>
      </w:pPr>
      <w:r>
        <w:t xml:space="preserve">The following is the </w:t>
      </w:r>
      <w:r>
        <w:rPr>
          <w:rStyle w:val="EDBTXTKeywordBlack"/>
        </w:rPr>
        <w:t>pg-sample.sql</w:t>
      </w:r>
      <w:r>
        <w:t xml:space="preserve"> script:</w:t>
      </w:r>
    </w:p>
    <w:p w:rsidR="006F2817" w:rsidRDefault="006F2817" w:rsidP="006F2817">
      <w:pPr>
        <w:pStyle w:val="EDBEXCourierNew9ptCustomColorRGB4649146Left01"/>
      </w:pPr>
      <w:r>
        <w:t>SET datestyle TO 'iso, dmy';</w:t>
      </w:r>
    </w:p>
    <w:p w:rsidR="006F2817" w:rsidRDefault="006F2817" w:rsidP="006F2817">
      <w:pPr>
        <w:pStyle w:val="EDBEXCourierNew9ptCustomColorRGB4649146Left01"/>
      </w:pPr>
    </w:p>
    <w:p w:rsidR="006F2817" w:rsidRDefault="006F2817" w:rsidP="006F2817">
      <w:pPr>
        <w:pStyle w:val="EDBEXCourierNew9ptCustomColorRGB4649146Left01"/>
      </w:pPr>
      <w:r>
        <w:t>--</w:t>
      </w:r>
    </w:p>
    <w:p w:rsidR="006F2817" w:rsidRDefault="006F2817" w:rsidP="006F2817">
      <w:pPr>
        <w:pStyle w:val="EDBEXCourierNew9ptCustomColorRGB4649146Left01"/>
      </w:pPr>
      <w:r>
        <w:t>--  Script that creates the 'sample' tables, views</w:t>
      </w:r>
    </w:p>
    <w:p w:rsidR="006F2817" w:rsidRDefault="006F2817" w:rsidP="006F2817">
      <w:pPr>
        <w:pStyle w:val="EDBEXCourierNew9ptCustomColorRGB4649146Left01"/>
      </w:pPr>
      <w:r>
        <w:t>--  functions, triggers, etc.</w:t>
      </w:r>
    </w:p>
    <w:p w:rsidR="006F2817" w:rsidRDefault="006F2817" w:rsidP="006F2817">
      <w:pPr>
        <w:pStyle w:val="EDBEXCourierNew9ptCustomColorRGB4649146Left01"/>
      </w:pPr>
      <w:r>
        <w:t>--</w:t>
      </w:r>
    </w:p>
    <w:p w:rsidR="006F2817" w:rsidRDefault="006F2817" w:rsidP="006F2817">
      <w:pPr>
        <w:pStyle w:val="EDBEXCourierNew9ptCustomColorRGB4649146Left01"/>
      </w:pPr>
      <w:r>
        <w:t>--  Start new transaction - commit all or nothing</w:t>
      </w:r>
    </w:p>
    <w:p w:rsidR="006F2817" w:rsidRDefault="006F2817" w:rsidP="006F2817">
      <w:pPr>
        <w:pStyle w:val="EDBEXCourierNew9ptCustomColorRGB4649146Left01"/>
      </w:pPr>
      <w:r>
        <w:t>--</w:t>
      </w:r>
    </w:p>
    <w:p w:rsidR="006F2817" w:rsidRDefault="006F2817" w:rsidP="006F2817">
      <w:pPr>
        <w:pStyle w:val="EDBEXCourierNew9ptCustomColorRGB4649146Left01"/>
      </w:pPr>
      <w:r>
        <w:t>BEGIN;</w:t>
      </w:r>
    </w:p>
    <w:p w:rsidR="006F2817" w:rsidRDefault="006F2817" w:rsidP="006F2817">
      <w:pPr>
        <w:pStyle w:val="EDBEXCourierNew9ptCustomColorRGB4649146Left01"/>
      </w:pPr>
      <w:r>
        <w:t>--</w:t>
      </w:r>
    </w:p>
    <w:p w:rsidR="006F2817" w:rsidRDefault="006F2817" w:rsidP="006F2817">
      <w:pPr>
        <w:pStyle w:val="EDBEXCourierNew9ptCustomColorRGB4649146Left01"/>
      </w:pPr>
      <w:r>
        <w:t>--  Create and load tables used in the documentation examples.</w:t>
      </w:r>
    </w:p>
    <w:p w:rsidR="006F2817" w:rsidRDefault="006F2817" w:rsidP="006F2817">
      <w:pPr>
        <w:pStyle w:val="EDBEXCourierNew9ptCustomColorRGB4649146Left01"/>
      </w:pPr>
      <w:r>
        <w:t>--</w:t>
      </w:r>
    </w:p>
    <w:p w:rsidR="006F2817" w:rsidRDefault="006F2817" w:rsidP="006F2817">
      <w:pPr>
        <w:pStyle w:val="EDBEXCourierNew9ptCustomColorRGB4649146Left01"/>
      </w:pPr>
      <w:r>
        <w:t>--  Create the 'dept' table</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TABLE dept (</w:t>
      </w:r>
    </w:p>
    <w:p w:rsidR="006F2817" w:rsidRDefault="006F2817" w:rsidP="006F2817">
      <w:pPr>
        <w:pStyle w:val="EDBEXCourierNew9ptCustomColorRGB4649146Left01"/>
      </w:pPr>
      <w:r>
        <w:t xml:space="preserve">    deptno          NUMERIC(2) NOT NULL CONSTRAINT dept_pk PRIMARY KEY,</w:t>
      </w:r>
    </w:p>
    <w:p w:rsidR="006F2817" w:rsidRDefault="006F2817" w:rsidP="006F2817">
      <w:pPr>
        <w:pStyle w:val="EDBEXCourierNew9ptCustomColorRGB4649146Left01"/>
      </w:pPr>
      <w:r>
        <w:t xml:space="preserve">    dname           VARCHAR(14) CONSTRAINT dept_dname_uq UNIQUE,</w:t>
      </w:r>
    </w:p>
    <w:p w:rsidR="006F2817" w:rsidRDefault="006F2817" w:rsidP="006F2817">
      <w:pPr>
        <w:pStyle w:val="EDBEXCourierNew9ptCustomColorRGB4649146Left01"/>
      </w:pPr>
      <w:r>
        <w:t xml:space="preserve">    loc             VARCHAR(13)</w:t>
      </w:r>
    </w:p>
    <w:p w:rsidR="006F2817" w:rsidRDefault="006F2817" w:rsidP="006F2817">
      <w:pPr>
        <w:pStyle w:val="EDBEXCourierNew9ptCustomColorRGB4649146Left01"/>
      </w:pPr>
      <w:r>
        <w:t>);</w:t>
      </w:r>
    </w:p>
    <w:p w:rsidR="006F2817" w:rsidRDefault="006F2817" w:rsidP="006F2817">
      <w:pPr>
        <w:pStyle w:val="EDBEXCourierNew9ptCustomColorRGB4649146Left01"/>
      </w:pPr>
      <w:r>
        <w:t>--</w:t>
      </w:r>
    </w:p>
    <w:p w:rsidR="006F2817" w:rsidRDefault="006F2817" w:rsidP="006F2817">
      <w:pPr>
        <w:pStyle w:val="EDBEXCourierNew9ptCustomColorRGB4649146Left01"/>
      </w:pPr>
      <w:r>
        <w:t>--  Create the 'emp' table</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TABLE emp (</w:t>
      </w:r>
    </w:p>
    <w:p w:rsidR="006F2817" w:rsidRDefault="006F2817" w:rsidP="006F2817">
      <w:pPr>
        <w:pStyle w:val="EDBEXCourierNew9ptCustomColorRGB4649146Left01"/>
      </w:pPr>
      <w:r>
        <w:t xml:space="preserve">    empno           NUMERIC(4) NOT NULL CONSTRAINT emp_pk PRIMARY KEY,</w:t>
      </w:r>
    </w:p>
    <w:p w:rsidR="006F2817" w:rsidRDefault="006F2817" w:rsidP="006F2817">
      <w:pPr>
        <w:pStyle w:val="EDBEXCourierNew9ptCustomColorRGB4649146Left01"/>
      </w:pPr>
      <w:r>
        <w:t xml:space="preserve">    ename           VARCHAR(10),</w:t>
      </w:r>
    </w:p>
    <w:p w:rsidR="006F2817" w:rsidRDefault="006F2817" w:rsidP="006F2817">
      <w:pPr>
        <w:pStyle w:val="EDBEXCourierNew9ptCustomColorRGB4649146Left01"/>
      </w:pPr>
      <w:r>
        <w:t xml:space="preserve">    job             VARCHAR(9),</w:t>
      </w:r>
    </w:p>
    <w:p w:rsidR="006F2817" w:rsidRDefault="006F2817" w:rsidP="006F2817">
      <w:pPr>
        <w:pStyle w:val="EDBEXCourierNew9ptCustomColorRGB4649146Left01"/>
      </w:pPr>
      <w:r>
        <w:t xml:space="preserve">    mgr             NUMERIC(4),</w:t>
      </w:r>
    </w:p>
    <w:p w:rsidR="006F2817" w:rsidRDefault="006F2817" w:rsidP="006F2817">
      <w:pPr>
        <w:pStyle w:val="EDBEXCourierNew9ptCustomColorRGB4649146Left01"/>
      </w:pPr>
      <w:r>
        <w:t xml:space="preserve">    hiredate        DATE,</w:t>
      </w:r>
    </w:p>
    <w:p w:rsidR="006F2817" w:rsidRDefault="006F2817" w:rsidP="006F2817">
      <w:pPr>
        <w:pStyle w:val="EDBEXCourierNew9ptCustomColorRGB4649146Left01"/>
      </w:pPr>
      <w:r>
        <w:t xml:space="preserve">    sal             NUMERIC(7,2) CONSTRAINT emp_sal_ck CHECK (sal &gt; 0),</w:t>
      </w:r>
    </w:p>
    <w:p w:rsidR="006F2817" w:rsidRDefault="006F2817" w:rsidP="006F2817">
      <w:pPr>
        <w:pStyle w:val="EDBEXCourierNew9ptCustomColorRGB4649146Left01"/>
      </w:pPr>
      <w:r>
        <w:t xml:space="preserve">    comm            NUMERIC(7,2),</w:t>
      </w:r>
    </w:p>
    <w:p w:rsidR="006F2817" w:rsidRDefault="006F2817" w:rsidP="006F2817">
      <w:pPr>
        <w:pStyle w:val="EDBEXCourierNew9ptCustomColorRGB4649146Left01"/>
      </w:pPr>
      <w:r>
        <w:t xml:space="preserve">    deptno          NUMERIC(2) CONSTRAINT emp_ref_dept_fk</w:t>
      </w:r>
    </w:p>
    <w:p w:rsidR="006F2817" w:rsidRDefault="006F2817" w:rsidP="006F2817">
      <w:pPr>
        <w:pStyle w:val="EDBEXCourierNew9ptCustomColorRGB4649146Left01"/>
      </w:pPr>
      <w:r>
        <w:t xml:space="preserve">                        REFERENCES dept(deptno)</w:t>
      </w:r>
    </w:p>
    <w:p w:rsidR="006F2817" w:rsidRDefault="006F2817" w:rsidP="006F2817">
      <w:pPr>
        <w:pStyle w:val="EDBEXCourierNew9ptCustomColorRGB4649146Left01"/>
      </w:pPr>
      <w:r>
        <w:t>);</w:t>
      </w:r>
    </w:p>
    <w:p w:rsidR="006F2817" w:rsidRDefault="006F2817" w:rsidP="006F2817">
      <w:pPr>
        <w:pStyle w:val="EDBEXCourierNew9ptCustomColorRGB4649146Left01"/>
      </w:pPr>
      <w:r>
        <w:t>--</w:t>
      </w:r>
    </w:p>
    <w:p w:rsidR="006F2817" w:rsidRDefault="006F2817" w:rsidP="006F2817">
      <w:pPr>
        <w:pStyle w:val="EDBEXCourierNew9ptCustomColorRGB4649146Left01"/>
      </w:pPr>
      <w:r>
        <w:t>--  Create the 'jobhist' table</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TABLE jobhist (</w:t>
      </w:r>
    </w:p>
    <w:p w:rsidR="006F2817" w:rsidRDefault="006F2817" w:rsidP="006F2817">
      <w:pPr>
        <w:pStyle w:val="EDBEXCourierNew9ptCustomColorRGB4649146Left01"/>
      </w:pPr>
      <w:r>
        <w:t xml:space="preserve">    empno           NUMERIC(4) NOT NULL,</w:t>
      </w:r>
    </w:p>
    <w:p w:rsidR="006F2817" w:rsidRDefault="006F2817" w:rsidP="006F2817">
      <w:pPr>
        <w:pStyle w:val="EDBEXCourierNew9ptCustomColorRGB4649146Left01"/>
      </w:pPr>
      <w:r>
        <w:t xml:space="preserve">    startdate       TIMESTAMP(0) NOT NULL,</w:t>
      </w:r>
    </w:p>
    <w:p w:rsidR="006F2817" w:rsidRDefault="006F2817" w:rsidP="006F2817">
      <w:pPr>
        <w:pStyle w:val="EDBEXCourierNew9ptCustomColorRGB4649146Left01"/>
      </w:pPr>
      <w:r>
        <w:t xml:space="preserve">    enddate         TIMESTAMP(0),</w:t>
      </w:r>
    </w:p>
    <w:p w:rsidR="006F2817" w:rsidRDefault="006F2817" w:rsidP="006F2817">
      <w:pPr>
        <w:pStyle w:val="EDBEXCourierNew9ptCustomColorRGB4649146Left01"/>
      </w:pPr>
      <w:r>
        <w:t xml:space="preserve">    job             VARCHAR(9),</w:t>
      </w:r>
    </w:p>
    <w:p w:rsidR="006F2817" w:rsidRDefault="006F2817" w:rsidP="006F2817">
      <w:pPr>
        <w:pStyle w:val="EDBEXCourierNew9ptCustomColorRGB4649146Left01"/>
      </w:pPr>
      <w:r>
        <w:t xml:space="preserve">    sal             NUMERIC(7,2),</w:t>
      </w:r>
    </w:p>
    <w:p w:rsidR="006F2817" w:rsidRDefault="006F2817" w:rsidP="006F2817">
      <w:pPr>
        <w:pStyle w:val="EDBEXCourierNew9ptCustomColorRGB4649146Left01"/>
      </w:pPr>
      <w:r>
        <w:t xml:space="preserve">    comm            NUMERIC(7,2),</w:t>
      </w:r>
    </w:p>
    <w:p w:rsidR="006F2817" w:rsidRDefault="006F2817" w:rsidP="006F2817">
      <w:pPr>
        <w:pStyle w:val="EDBEXCourierNew9ptCustomColorRGB4649146Left01"/>
      </w:pPr>
      <w:r>
        <w:t xml:space="preserve">    deptno          NUMERIC(2),</w:t>
      </w:r>
    </w:p>
    <w:p w:rsidR="006F2817" w:rsidRDefault="006F2817" w:rsidP="006F2817">
      <w:pPr>
        <w:pStyle w:val="EDBEXCourierNew9ptCustomColorRGB4649146Left01"/>
      </w:pPr>
      <w:r>
        <w:t xml:space="preserve">    chgdesc         VARCHAR(80),</w:t>
      </w:r>
    </w:p>
    <w:p w:rsidR="006F2817" w:rsidRDefault="006F2817" w:rsidP="006F2817">
      <w:pPr>
        <w:pStyle w:val="EDBEXCourierNew9ptCustomColorRGB4649146Left01"/>
      </w:pPr>
      <w:r>
        <w:t xml:space="preserve">    CONSTRAINT jobhist_pk PRIMARY KEY (empno, startdate),</w:t>
      </w:r>
    </w:p>
    <w:p w:rsidR="006F2817" w:rsidRDefault="006F2817" w:rsidP="006F2817">
      <w:pPr>
        <w:pStyle w:val="EDBEXCourierNew9ptCustomColorRGB4649146Left01"/>
      </w:pPr>
      <w:r>
        <w:t xml:space="preserve">    CONSTRAINT jobhist_ref_emp_fk FOREIGN KEY (empno)</w:t>
      </w:r>
    </w:p>
    <w:p w:rsidR="006F2817" w:rsidRDefault="006F2817" w:rsidP="006F2817">
      <w:pPr>
        <w:pStyle w:val="EDBEXCourierNew9ptCustomColorRGB4649146Left01"/>
      </w:pPr>
      <w:r>
        <w:t xml:space="preserve">        REFERENCES emp(empno) ON DELETE CASCADE,</w:t>
      </w:r>
    </w:p>
    <w:p w:rsidR="006F2817" w:rsidRDefault="006F2817" w:rsidP="006F2817">
      <w:pPr>
        <w:pStyle w:val="EDBEXCourierNew9ptCustomColorRGB4649146Left01"/>
      </w:pPr>
      <w:r>
        <w:t xml:space="preserve">    CONSTRAINT jobhist_ref_dept_fk FOREIGN KEY (deptno)</w:t>
      </w:r>
    </w:p>
    <w:p w:rsidR="006F2817" w:rsidRDefault="006F2817" w:rsidP="006F2817">
      <w:pPr>
        <w:pStyle w:val="EDBEXCourierNew9ptCustomColorRGB4649146Left01"/>
      </w:pPr>
      <w:r>
        <w:t xml:space="preserve">        REFERENCES dept (deptno) ON DELETE SET NULL,</w:t>
      </w:r>
    </w:p>
    <w:p w:rsidR="006F2817" w:rsidRDefault="006F2817" w:rsidP="006F2817">
      <w:pPr>
        <w:pStyle w:val="EDBEXCourierNew9ptCustomColorRGB4649146Left01"/>
      </w:pPr>
      <w:r>
        <w:t xml:space="preserve">    CONSTRAINT jobhist_date_chk CHECK (startdate &lt;= enddate)</w:t>
      </w:r>
    </w:p>
    <w:p w:rsidR="006F2817" w:rsidRDefault="006F2817" w:rsidP="006F2817">
      <w:pPr>
        <w:pStyle w:val="EDBEXCourierNew9ptCustomColorRGB4649146Left01"/>
      </w:pPr>
      <w:r>
        <w:t>);</w:t>
      </w:r>
    </w:p>
    <w:p w:rsidR="006F2817" w:rsidRDefault="006F2817" w:rsidP="006F2817">
      <w:pPr>
        <w:pStyle w:val="EDBEXCourierNew9ptCustomColorRGB4649146Left01"/>
      </w:pPr>
      <w:r>
        <w:t>--</w:t>
      </w:r>
    </w:p>
    <w:p w:rsidR="006F2817" w:rsidRDefault="006F2817" w:rsidP="006F2817">
      <w:pPr>
        <w:pStyle w:val="EDBEXCourierNew9ptCustomColorRGB4649146Left01"/>
      </w:pPr>
      <w:r>
        <w:t>--  Create the 'salesemp' view</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OR REPLACE VIEW salesemp AS</w:t>
      </w:r>
    </w:p>
    <w:p w:rsidR="006F2817" w:rsidRDefault="006F2817" w:rsidP="006F2817">
      <w:pPr>
        <w:pStyle w:val="EDBEXCourierNew9ptCustomColorRGB4649146Left01"/>
      </w:pPr>
      <w:r>
        <w:lastRenderedPageBreak/>
        <w:t xml:space="preserve">    SELECT empno, ename, hiredate, sal, comm FROM emp WHERE job = 'SALESMAN';</w:t>
      </w:r>
    </w:p>
    <w:p w:rsidR="006F2817" w:rsidRDefault="006F2817" w:rsidP="006F2817">
      <w:pPr>
        <w:pStyle w:val="EDBEXCourierNew9ptCustomColorRGB4649146Left01"/>
      </w:pPr>
      <w:r>
        <w:t>--</w:t>
      </w:r>
    </w:p>
    <w:p w:rsidR="006F2817" w:rsidRDefault="006F2817" w:rsidP="006F2817">
      <w:pPr>
        <w:pStyle w:val="EDBEXCourierNew9ptCustomColorRGB4649146Left01"/>
      </w:pPr>
      <w:r>
        <w:t>--  Sequence to generate values for function 'new_empno'.</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SEQUENCE next_empno START WITH 8000 INCREMENT BY 1;</w:t>
      </w:r>
    </w:p>
    <w:p w:rsidR="006F2817" w:rsidRDefault="006F2817" w:rsidP="006F2817">
      <w:pPr>
        <w:pStyle w:val="EDBEXCourierNew9ptCustomColorRGB4649146Left01"/>
      </w:pPr>
      <w:r>
        <w:t>--</w:t>
      </w:r>
    </w:p>
    <w:p w:rsidR="006F2817" w:rsidRDefault="006F2817" w:rsidP="006F2817">
      <w:pPr>
        <w:pStyle w:val="EDBEXCourierNew9ptCustomColorRGB4649146Left01"/>
      </w:pPr>
      <w:r>
        <w:t>--  Issue PUBLIC grants</w:t>
      </w:r>
    </w:p>
    <w:p w:rsidR="006F2817" w:rsidRDefault="006F2817" w:rsidP="006F2817">
      <w:pPr>
        <w:pStyle w:val="EDBEXCourierNew9ptCustomColorRGB4649146Left01"/>
      </w:pPr>
      <w:r>
        <w:t>--</w:t>
      </w:r>
    </w:p>
    <w:p w:rsidR="006F2817" w:rsidRDefault="006F2817" w:rsidP="006F2817">
      <w:pPr>
        <w:pStyle w:val="EDBEXCourierNew9ptCustomColorRGB4649146Left01"/>
      </w:pPr>
      <w:r>
        <w:t>--GRANT ALL ON emp TO PUBLIC;</w:t>
      </w:r>
    </w:p>
    <w:p w:rsidR="006F2817" w:rsidRDefault="006F2817" w:rsidP="006F2817">
      <w:pPr>
        <w:pStyle w:val="EDBEXCourierNew9ptCustomColorRGB4649146Left01"/>
      </w:pPr>
      <w:r>
        <w:t>--GRANT ALL ON dept TO PUBLIC;</w:t>
      </w:r>
    </w:p>
    <w:p w:rsidR="006F2817" w:rsidRDefault="006F2817" w:rsidP="006F2817">
      <w:pPr>
        <w:pStyle w:val="EDBEXCourierNew9ptCustomColorRGB4649146Left01"/>
      </w:pPr>
      <w:r>
        <w:t>--GRANT ALL ON jobhist TO PUBLIC;</w:t>
      </w:r>
    </w:p>
    <w:p w:rsidR="006F2817" w:rsidRDefault="006F2817" w:rsidP="006F2817">
      <w:pPr>
        <w:pStyle w:val="EDBEXCourierNew9ptCustomColorRGB4649146Left01"/>
      </w:pPr>
      <w:r>
        <w:t>--GRANT ALL ON salesemp TO PUBLIC;</w:t>
      </w:r>
    </w:p>
    <w:p w:rsidR="006F2817" w:rsidRDefault="006F2817" w:rsidP="006F2817">
      <w:pPr>
        <w:pStyle w:val="EDBEXCourierNew9ptCustomColorRGB4649146Left01"/>
      </w:pPr>
      <w:r>
        <w:t>--GRANT ALL ON next_empno TO PUBLIC;</w:t>
      </w:r>
    </w:p>
    <w:p w:rsidR="006F2817" w:rsidRDefault="006F2817" w:rsidP="006F2817">
      <w:pPr>
        <w:pStyle w:val="EDBEXCourierNew9ptCustomColorRGB4649146Left01"/>
      </w:pPr>
      <w:r>
        <w:t>--</w:t>
      </w:r>
    </w:p>
    <w:p w:rsidR="006F2817" w:rsidRDefault="006F2817" w:rsidP="006F2817">
      <w:pPr>
        <w:pStyle w:val="EDBEXCourierNew9ptCustomColorRGB4649146Left01"/>
      </w:pPr>
      <w:r>
        <w:t>--  Load the 'dept' table</w:t>
      </w:r>
    </w:p>
    <w:p w:rsidR="006F2817" w:rsidRDefault="006F2817" w:rsidP="006F2817">
      <w:pPr>
        <w:pStyle w:val="EDBEXCourierNew9ptCustomColorRGB4649146Left01"/>
      </w:pPr>
      <w:r>
        <w:t>--</w:t>
      </w:r>
    </w:p>
    <w:p w:rsidR="006F2817" w:rsidRDefault="006F2817" w:rsidP="006F2817">
      <w:pPr>
        <w:pStyle w:val="EDBEXCourierNew9ptCustomColorRGB4649146Left01"/>
      </w:pPr>
      <w:r>
        <w:t>INSERT INTO dept VALUES (10,'ACCOUNTING','NEW YORK');</w:t>
      </w:r>
    </w:p>
    <w:p w:rsidR="006F2817" w:rsidRDefault="006F2817" w:rsidP="006F2817">
      <w:pPr>
        <w:pStyle w:val="EDBEXCourierNew9ptCustomColorRGB4649146Left01"/>
      </w:pPr>
      <w:r>
        <w:t>INSERT INTO dept VALUES (20,'RESEARCH','DALLAS');</w:t>
      </w:r>
    </w:p>
    <w:p w:rsidR="006F2817" w:rsidRDefault="006F2817" w:rsidP="006F2817">
      <w:pPr>
        <w:pStyle w:val="EDBEXCourierNew9ptCustomColorRGB4649146Left01"/>
      </w:pPr>
      <w:r>
        <w:t>INSERT INTO dept VALUES (30,'SALES','CHICAGO');</w:t>
      </w:r>
    </w:p>
    <w:p w:rsidR="006F2817" w:rsidRDefault="006F2817" w:rsidP="006F2817">
      <w:pPr>
        <w:pStyle w:val="EDBEXCourierNew9ptCustomColorRGB4649146Left01"/>
      </w:pPr>
      <w:r>
        <w:t>INSERT INTO dept VALUES (40,'OPERATIONS','BOSTON');</w:t>
      </w:r>
    </w:p>
    <w:p w:rsidR="006F2817" w:rsidRDefault="006F2817" w:rsidP="006F2817">
      <w:pPr>
        <w:pStyle w:val="EDBEXCourierNew9ptCustomColorRGB4649146Left01"/>
      </w:pPr>
      <w:r>
        <w:t>--</w:t>
      </w:r>
    </w:p>
    <w:p w:rsidR="006F2817" w:rsidRDefault="006F2817" w:rsidP="006F2817">
      <w:pPr>
        <w:pStyle w:val="EDBEXCourierNew9ptCustomColorRGB4649146Left01"/>
      </w:pPr>
      <w:r>
        <w:t>--  Load the 'emp' table</w:t>
      </w:r>
    </w:p>
    <w:p w:rsidR="006F2817" w:rsidRDefault="006F2817" w:rsidP="006F2817">
      <w:pPr>
        <w:pStyle w:val="EDBEXCourierNew9ptCustomColorRGB4649146Left01"/>
      </w:pPr>
      <w:r>
        <w:t>--</w:t>
      </w:r>
    </w:p>
    <w:p w:rsidR="006F2817" w:rsidRDefault="006F2817" w:rsidP="006F2817">
      <w:pPr>
        <w:pStyle w:val="EDBEXCourierNew9ptCustomColorRGB4649146Left01"/>
      </w:pPr>
      <w:r>
        <w:t>INSERT INTO emp VALUES (7369,'SMITH','CLERK',7902,'17-DEC-80',800,NULL,20);</w:t>
      </w:r>
    </w:p>
    <w:p w:rsidR="006F2817" w:rsidRDefault="006F2817" w:rsidP="006F2817">
      <w:pPr>
        <w:pStyle w:val="EDBEXCourierNew9ptCustomColorRGB4649146Left01"/>
      </w:pPr>
      <w:r>
        <w:t>INSERT INTO emp VALUES (7499,'ALLEN','SALESMAN',7698,'20-FEB-81',1600,300,30);</w:t>
      </w:r>
    </w:p>
    <w:p w:rsidR="006F2817" w:rsidRDefault="006F2817" w:rsidP="006F2817">
      <w:pPr>
        <w:pStyle w:val="EDBEXCourierNew9ptCustomColorRGB4649146Left01"/>
      </w:pPr>
      <w:r>
        <w:t>INSERT INTO emp VALUES (7521,'WARD','SALESMAN',7698,'22-FEB-81',1250,500,30);</w:t>
      </w:r>
    </w:p>
    <w:p w:rsidR="006F2817" w:rsidRDefault="006F2817" w:rsidP="006F2817">
      <w:pPr>
        <w:pStyle w:val="EDBEXCourierNew9ptCustomColorRGB4649146Left01"/>
      </w:pPr>
      <w:r>
        <w:t>INSERT INTO emp VALUES (7566,'JONES','MANAGER',7839,'02-APR-81',2975,NULL,20);</w:t>
      </w:r>
    </w:p>
    <w:p w:rsidR="006F2817" w:rsidRDefault="006F2817" w:rsidP="006F2817">
      <w:pPr>
        <w:pStyle w:val="EDBEXCourierNew9ptCustomColorRGB4649146Left01"/>
      </w:pPr>
      <w:r>
        <w:t>INSERT INTO emp VALUES (7654,'MARTIN','SALESMAN',7698,'28-SEP-81',1250,1400,30);</w:t>
      </w:r>
    </w:p>
    <w:p w:rsidR="006F2817" w:rsidRDefault="006F2817" w:rsidP="006F2817">
      <w:pPr>
        <w:pStyle w:val="EDBEXCourierNew9ptCustomColorRGB4649146Left01"/>
      </w:pPr>
      <w:r>
        <w:t>INSERT INTO emp VALUES (7698,'BLAKE','MANAGER',7839,'01-MAY-81',2850,NULL,30);</w:t>
      </w:r>
    </w:p>
    <w:p w:rsidR="006F2817" w:rsidRDefault="006F2817" w:rsidP="006F2817">
      <w:pPr>
        <w:pStyle w:val="EDBEXCourierNew9ptCustomColorRGB4649146Left01"/>
      </w:pPr>
      <w:r>
        <w:t>INSERT INTO emp VALUES (7782,'CLARK','MANAGER',7839,'09-JUN-81',2450,NULL,10);</w:t>
      </w:r>
    </w:p>
    <w:p w:rsidR="006F2817" w:rsidRDefault="006F2817" w:rsidP="006F2817">
      <w:pPr>
        <w:pStyle w:val="EDBEXCourierNew9ptCustomColorRGB4649146Left01"/>
      </w:pPr>
      <w:r>
        <w:t>INSERT INTO emp VALUES (7788,'SCOTT','ANALYST',7566,'19-APR-87',3000,NULL,20);</w:t>
      </w:r>
    </w:p>
    <w:p w:rsidR="006F2817" w:rsidRDefault="006F2817" w:rsidP="006F2817">
      <w:pPr>
        <w:pStyle w:val="EDBEXCourierNew9ptCustomColorRGB4649146Left01"/>
      </w:pPr>
      <w:r>
        <w:t>INSERT INTO emp VALUES (7839,'KING','PRESIDENT',NULL,'17-NOV-81',5000,NULL,10);</w:t>
      </w:r>
    </w:p>
    <w:p w:rsidR="006F2817" w:rsidRDefault="006F2817" w:rsidP="006F2817">
      <w:pPr>
        <w:pStyle w:val="EDBEXCourierNew9ptCustomColorRGB4649146Left01"/>
      </w:pPr>
      <w:r>
        <w:t>INSERT INTO emp VALUES (7844,'TURNER','SALESMAN',7698,'08-SEP-81',1500,0,30);</w:t>
      </w:r>
    </w:p>
    <w:p w:rsidR="006F2817" w:rsidRDefault="006F2817" w:rsidP="006F2817">
      <w:pPr>
        <w:pStyle w:val="EDBEXCourierNew9ptCustomColorRGB4649146Left01"/>
      </w:pPr>
      <w:r>
        <w:t>INSERT INTO emp VALUES (7876,'ADAMS','CLERK',7788,'23-MAY-87',1100,NULL,20);</w:t>
      </w:r>
    </w:p>
    <w:p w:rsidR="006F2817" w:rsidRDefault="006F2817" w:rsidP="006F2817">
      <w:pPr>
        <w:pStyle w:val="EDBEXCourierNew9ptCustomColorRGB4649146Left01"/>
      </w:pPr>
      <w:r>
        <w:t>INSERT INTO emp VALUES (7900,'JAMES','CLERK',7698,'03-DEC-81',950,NULL,30);</w:t>
      </w:r>
    </w:p>
    <w:p w:rsidR="006F2817" w:rsidRDefault="006F2817" w:rsidP="006F2817">
      <w:pPr>
        <w:pStyle w:val="EDBEXCourierNew9ptCustomColorRGB4649146Left01"/>
      </w:pPr>
      <w:r>
        <w:t>INSERT INTO emp VALUES (7902,'FORD','ANALYST',7566,'03-DEC-81',3000,NULL,20);</w:t>
      </w:r>
    </w:p>
    <w:p w:rsidR="006F2817" w:rsidRDefault="006F2817" w:rsidP="006F2817">
      <w:pPr>
        <w:pStyle w:val="EDBEXCourierNew9ptCustomColorRGB4649146Left01"/>
      </w:pPr>
      <w:r>
        <w:t>INSERT INTO emp VALUES (7934,'MILLER','CLERK',7782,'23-JAN-82',1300,NULL,10);</w:t>
      </w:r>
    </w:p>
    <w:p w:rsidR="006F2817" w:rsidRDefault="006F2817" w:rsidP="006F2817">
      <w:pPr>
        <w:pStyle w:val="EDBEXCourierNew9ptCustomColorRGB4649146Left01"/>
      </w:pPr>
      <w:r>
        <w:t>--</w:t>
      </w:r>
    </w:p>
    <w:p w:rsidR="006F2817" w:rsidRDefault="006F2817" w:rsidP="006F2817">
      <w:pPr>
        <w:pStyle w:val="EDBEXCourierNew9ptCustomColorRGB4649146Left01"/>
      </w:pPr>
      <w:r>
        <w:t>--  Load the 'jobhist' table</w:t>
      </w:r>
    </w:p>
    <w:p w:rsidR="006F2817" w:rsidRDefault="006F2817" w:rsidP="006F2817">
      <w:pPr>
        <w:pStyle w:val="EDBEXCourierNew9ptCustomColorRGB4649146Left01"/>
      </w:pPr>
      <w:r>
        <w:t>--</w:t>
      </w:r>
    </w:p>
    <w:p w:rsidR="006F2817" w:rsidRDefault="006F2817" w:rsidP="006F2817">
      <w:pPr>
        <w:pStyle w:val="EDBEXCourierNew9ptCustomColorRGB4649146Left01"/>
      </w:pPr>
      <w:r>
        <w:t>INSERT INTO jobhist VALUES (7369,'17-DEC-80',NULL,'CLERK',800,NULL,20,'New Hire');</w:t>
      </w:r>
    </w:p>
    <w:p w:rsidR="006F2817" w:rsidRDefault="006F2817" w:rsidP="006F2817">
      <w:pPr>
        <w:pStyle w:val="EDBEXCourierNew9ptCustomColorRGB4649146Left01"/>
      </w:pPr>
      <w:r>
        <w:t>INSERT INTO jobhist VALUES (7499,'20-FEB-81',NULL,'SALESMAN',1600,300,30,'New Hire');</w:t>
      </w:r>
    </w:p>
    <w:p w:rsidR="006F2817" w:rsidRDefault="006F2817" w:rsidP="006F2817">
      <w:pPr>
        <w:pStyle w:val="EDBEXCourierNew9ptCustomColorRGB4649146Left01"/>
      </w:pPr>
      <w:r>
        <w:t>INSERT INTO jobhist VALUES (7521,'22-FEB-81',NULL,'SALESMAN',1250,500,30,'New Hire');</w:t>
      </w:r>
    </w:p>
    <w:p w:rsidR="006F2817" w:rsidRDefault="006F2817" w:rsidP="006F2817">
      <w:pPr>
        <w:pStyle w:val="EDBEXCourierNew9ptCustomColorRGB4649146Left01"/>
      </w:pPr>
      <w:r>
        <w:t>INSERT INTO jobhist VALUES (7566,'02-APR-81',NULL,'MANAGER',2975,NULL,20,'New Hire');</w:t>
      </w:r>
    </w:p>
    <w:p w:rsidR="006F2817" w:rsidRDefault="006F2817" w:rsidP="006F2817">
      <w:pPr>
        <w:pStyle w:val="EDBEXCourierNew9ptCustomColorRGB4649146Left01"/>
      </w:pPr>
      <w:r>
        <w:t>INSERT INTO jobhist VALUES (7654,'28-SEP-81',NULL,'SALESMAN',1250,1400,30,'New Hire');</w:t>
      </w:r>
    </w:p>
    <w:p w:rsidR="006F2817" w:rsidRDefault="006F2817" w:rsidP="006F2817">
      <w:pPr>
        <w:pStyle w:val="EDBEXCourierNew9ptCustomColorRGB4649146Left01"/>
      </w:pPr>
      <w:r>
        <w:t>INSERT INTO jobhist VALUES (7698,'01-MAY-81',NULL,'MANAGER',2850,NULL,30,'New Hire');</w:t>
      </w:r>
    </w:p>
    <w:p w:rsidR="006F2817" w:rsidRDefault="006F2817" w:rsidP="006F2817">
      <w:pPr>
        <w:pStyle w:val="EDBEXCourierNew9ptCustomColorRGB4649146Left01"/>
      </w:pPr>
      <w:r>
        <w:t>INSERT INTO jobhist VALUES (7782,'09-JUN-81',NULL,'MANAGER',2450,NULL,10,'New Hire');</w:t>
      </w:r>
    </w:p>
    <w:p w:rsidR="006F2817" w:rsidRDefault="006F2817" w:rsidP="006F2817">
      <w:pPr>
        <w:pStyle w:val="EDBEXCourierNew9ptCustomColorRGB4649146Left01"/>
      </w:pPr>
      <w:r>
        <w:t>INSERT INTO jobhist VALUES (7788,'19-APR-87','12-APR-88','CLERK',1000,NULL,20,'New Hire');</w:t>
      </w:r>
    </w:p>
    <w:p w:rsidR="006F2817" w:rsidRDefault="006F2817" w:rsidP="006F2817">
      <w:pPr>
        <w:pStyle w:val="EDBEXCourierNew9ptCustomColorRGB4649146Left01"/>
      </w:pPr>
      <w:r>
        <w:lastRenderedPageBreak/>
        <w:t>INSERT INTO jobhist VALUES (7788,'13-APR-88','04-MAY-89','CLERK',1040,NULL,20,'Raise');</w:t>
      </w:r>
    </w:p>
    <w:p w:rsidR="006F2817" w:rsidRDefault="006F2817" w:rsidP="006F2817">
      <w:pPr>
        <w:pStyle w:val="EDBEXCourierNew9ptCustomColorRGB4649146Left01"/>
      </w:pPr>
      <w:r>
        <w:t>INSERT INTO jobhist VALUES (7788,'05-MAY-90',NULL,'ANALYST',3000,NULL,20,'Promoted to Analyst');</w:t>
      </w:r>
    </w:p>
    <w:p w:rsidR="006F2817" w:rsidRDefault="006F2817" w:rsidP="006F2817">
      <w:pPr>
        <w:pStyle w:val="EDBEXCourierNew9ptCustomColorRGB4649146Left01"/>
      </w:pPr>
      <w:r>
        <w:t>INSERT INTO jobhist VALUES (7839,'17-NOV-81',NULL,'PRESIDENT',5000,NULL,10,'New Hire');</w:t>
      </w:r>
    </w:p>
    <w:p w:rsidR="006F2817" w:rsidRDefault="006F2817" w:rsidP="006F2817">
      <w:pPr>
        <w:pStyle w:val="EDBEXCourierNew9ptCustomColorRGB4649146Left01"/>
      </w:pPr>
      <w:r>
        <w:t>INSERT INTO jobhist VALUES (7844,'08-SEP-81',NULL,'SALESMAN',1500,0,30,'New Hire');</w:t>
      </w:r>
    </w:p>
    <w:p w:rsidR="006F2817" w:rsidRDefault="006F2817" w:rsidP="006F2817">
      <w:pPr>
        <w:pStyle w:val="EDBEXCourierNew9ptCustomColorRGB4649146Left01"/>
      </w:pPr>
      <w:r>
        <w:t>INSERT INTO jobhist VALUES (7876,'23-MAY-87',NULL,'CLERK',1100,NULL,20,'New Hire');</w:t>
      </w:r>
    </w:p>
    <w:p w:rsidR="006F2817" w:rsidRDefault="006F2817" w:rsidP="006F2817">
      <w:pPr>
        <w:pStyle w:val="EDBEXCourierNew9ptCustomColorRGB4649146Left01"/>
      </w:pPr>
      <w:r>
        <w:t>INSERT INTO jobhist VALUES (7900,'03-DEC-81','14-JAN-83','CLERK',950,NULL,10,'New Hire');</w:t>
      </w:r>
    </w:p>
    <w:p w:rsidR="006F2817" w:rsidRDefault="006F2817" w:rsidP="006F2817">
      <w:pPr>
        <w:pStyle w:val="EDBEXCourierNew9ptCustomColorRGB4649146Left01"/>
      </w:pPr>
      <w:r>
        <w:t>INSERT INTO jobhist VALUES (7900,'15-JAN-83',NULL,'CLERK',950,NULL,30,'Changed to Dept 30');</w:t>
      </w:r>
    </w:p>
    <w:p w:rsidR="006F2817" w:rsidRDefault="006F2817" w:rsidP="006F2817">
      <w:pPr>
        <w:pStyle w:val="EDBEXCourierNew9ptCustomColorRGB4649146Left01"/>
      </w:pPr>
      <w:r>
        <w:t>INSERT INTO jobhist VALUES (7902,'03-DEC-81',NULL,'ANALYST',3000,NULL,20,'New Hire');</w:t>
      </w:r>
    </w:p>
    <w:p w:rsidR="006F2817" w:rsidRDefault="006F2817" w:rsidP="006F2817">
      <w:pPr>
        <w:pStyle w:val="EDBEXCourierNew9ptCustomColorRGB4649146Left01"/>
      </w:pPr>
      <w:r>
        <w:t>INSERT INTO jobhist VALUES (7934,'23-JAN-82',NULL,'CLERK',1300,NULL,10,'New Hire');</w:t>
      </w:r>
    </w:p>
    <w:p w:rsidR="006F2817" w:rsidRDefault="006F2817" w:rsidP="006F2817">
      <w:pPr>
        <w:pStyle w:val="EDBEXCourierNew9ptCustomColorRGB4649146Left01"/>
      </w:pPr>
      <w:r>
        <w:t>--</w:t>
      </w:r>
    </w:p>
    <w:p w:rsidR="006F2817" w:rsidRDefault="006F2817" w:rsidP="006F2817">
      <w:pPr>
        <w:pStyle w:val="EDBEXCourierNew9ptCustomColorRGB4649146Left01"/>
      </w:pPr>
      <w:r>
        <w:t>--  Populate statistics table and view (pg_statistic/pg_stats)</w:t>
      </w:r>
    </w:p>
    <w:p w:rsidR="006F2817" w:rsidRDefault="006F2817" w:rsidP="006F2817">
      <w:pPr>
        <w:pStyle w:val="EDBEXCourierNew9ptCustomColorRGB4649146Left01"/>
      </w:pPr>
      <w:r>
        <w:t>--</w:t>
      </w:r>
    </w:p>
    <w:p w:rsidR="006F2817" w:rsidRDefault="006F2817" w:rsidP="006F2817">
      <w:pPr>
        <w:pStyle w:val="EDBEXCourierNew9ptCustomColorRGB4649146Left01"/>
      </w:pPr>
      <w:r>
        <w:t>ANALYZE dept;</w:t>
      </w:r>
    </w:p>
    <w:p w:rsidR="006F2817" w:rsidRDefault="006F2817" w:rsidP="006F2817">
      <w:pPr>
        <w:pStyle w:val="EDBEXCourierNew9ptCustomColorRGB4649146Left01"/>
      </w:pPr>
      <w:r>
        <w:t>ANALYZE emp;</w:t>
      </w:r>
    </w:p>
    <w:p w:rsidR="006F2817" w:rsidRDefault="006F2817" w:rsidP="006F2817">
      <w:pPr>
        <w:pStyle w:val="EDBEXCourierNew9ptCustomColorRGB4649146Left01"/>
      </w:pPr>
      <w:r>
        <w:t>ANALYZE jobhist;</w:t>
      </w:r>
    </w:p>
    <w:p w:rsidR="006F2817" w:rsidRDefault="006F2817" w:rsidP="006F2817">
      <w:pPr>
        <w:pStyle w:val="EDBEXCourierNew9ptCustomColorRGB4649146Left01"/>
      </w:pPr>
      <w:r>
        <w:t>--</w:t>
      </w:r>
    </w:p>
    <w:p w:rsidR="006F2817" w:rsidRDefault="006F2817" w:rsidP="006F2817">
      <w:pPr>
        <w:pStyle w:val="EDBEXCourierNew9ptCustomColorRGB4649146Left01"/>
      </w:pPr>
      <w:r>
        <w:t>--  Function that lists all employees' numbers and names</w:t>
      </w:r>
    </w:p>
    <w:p w:rsidR="006F2817" w:rsidRDefault="006F2817" w:rsidP="006F2817">
      <w:pPr>
        <w:pStyle w:val="EDBEXCourierNew9ptCustomColorRGB4649146Left01"/>
      </w:pPr>
      <w:r>
        <w:t>--  from the 'emp' table using a cursor.</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OR REPLACE FUNCTION list_emp() RETURNS VOID</w:t>
      </w:r>
    </w:p>
    <w:p w:rsidR="006F2817" w:rsidRDefault="006F2817" w:rsidP="006F2817">
      <w:pPr>
        <w:pStyle w:val="EDBEXCourierNew9ptCustomColorRGB4649146Left01"/>
      </w:pPr>
      <w:r>
        <w:t>AS $$</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v_empno         NUMERIC(4);</w:t>
      </w:r>
    </w:p>
    <w:p w:rsidR="006F2817" w:rsidRDefault="006F2817" w:rsidP="006F2817">
      <w:pPr>
        <w:pStyle w:val="EDBEXCourierNew9ptCustomColorRGB4649146Left01"/>
      </w:pPr>
      <w:r>
        <w:t xml:space="preserve">    v_ename         VARCHAR(10);</w:t>
      </w:r>
    </w:p>
    <w:p w:rsidR="006F2817" w:rsidRDefault="006F2817" w:rsidP="006F2817">
      <w:pPr>
        <w:pStyle w:val="EDBEXCourierNew9ptCustomColorRGB4649146Left01"/>
      </w:pPr>
      <w:r>
        <w:t xml:space="preserve">    emp_cur CURSOR FOR</w:t>
      </w:r>
    </w:p>
    <w:p w:rsidR="006F2817" w:rsidRDefault="006F2817" w:rsidP="006F2817">
      <w:pPr>
        <w:pStyle w:val="EDBEXCourierNew9ptCustomColorRGB4649146Left01"/>
      </w:pPr>
      <w:r>
        <w:t xml:space="preserve">        SELECT empno, ename FROM emp ORDER BY empno;</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OPEN emp_cur;</w:t>
      </w:r>
    </w:p>
    <w:p w:rsidR="006F2817" w:rsidRDefault="006F2817" w:rsidP="006F2817">
      <w:pPr>
        <w:pStyle w:val="EDBEXCourierNew9ptCustomColorRGB4649146Left01"/>
      </w:pPr>
      <w:r>
        <w:t xml:space="preserve">    RAISE INFO 'EMPNO    ENAME';</w:t>
      </w:r>
    </w:p>
    <w:p w:rsidR="006F2817" w:rsidRDefault="006F2817" w:rsidP="006F2817">
      <w:pPr>
        <w:pStyle w:val="EDBEXCourierNew9ptCustomColorRGB4649146Left01"/>
      </w:pPr>
      <w:r>
        <w:t xml:space="preserve">    RAISE INFO '-----    -------';</w:t>
      </w:r>
    </w:p>
    <w:p w:rsidR="006F2817" w:rsidRDefault="006F2817" w:rsidP="006F2817">
      <w:pPr>
        <w:pStyle w:val="EDBEXCourierNew9ptCustomColorRGB4649146Left01"/>
      </w:pPr>
      <w:r>
        <w:t xml:space="preserve">    LOOP</w:t>
      </w:r>
    </w:p>
    <w:p w:rsidR="006F2817" w:rsidRDefault="006F2817" w:rsidP="006F2817">
      <w:pPr>
        <w:pStyle w:val="EDBEXCourierNew9ptCustomColorRGB4649146Left01"/>
      </w:pPr>
      <w:r>
        <w:t xml:space="preserve">        FETCH emp_cur INTO v_empno, v_ename;</w:t>
      </w:r>
    </w:p>
    <w:p w:rsidR="006F2817" w:rsidRDefault="006F2817" w:rsidP="006F2817">
      <w:pPr>
        <w:pStyle w:val="EDBEXCourierNew9ptCustomColorRGB4649146Left01"/>
      </w:pPr>
      <w:r>
        <w:t xml:space="preserve">        EXIT WHEN NOT FOUND;</w:t>
      </w:r>
    </w:p>
    <w:p w:rsidR="006F2817" w:rsidRDefault="006F2817" w:rsidP="006F2817">
      <w:pPr>
        <w:pStyle w:val="EDBEXCourierNew9ptCustomColorRGB4649146Left01"/>
      </w:pPr>
      <w:r>
        <w:t xml:space="preserve">        RAISE INFO '%     %', v_empno, v_ename;</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CLOSE emp_cur;</w:t>
      </w:r>
    </w:p>
    <w:p w:rsidR="006F2817" w:rsidRDefault="006F2817" w:rsidP="006F2817">
      <w:pPr>
        <w:pStyle w:val="EDBEXCourierNew9ptCustomColorRGB4649146Left01"/>
      </w:pPr>
      <w:r>
        <w:t xml:space="preserve">    RETURN;</w:t>
      </w:r>
    </w:p>
    <w:p w:rsidR="006F2817" w:rsidRDefault="006F2817" w:rsidP="006F2817">
      <w:pPr>
        <w:pStyle w:val="EDBEXCourierNew9ptCustomColorRGB4649146Left01"/>
      </w:pPr>
      <w:r>
        <w:t>END;</w:t>
      </w:r>
    </w:p>
    <w:p w:rsidR="006F2817" w:rsidRDefault="006F2817" w:rsidP="006F2817">
      <w:pPr>
        <w:pStyle w:val="EDBEXCourierNew9ptCustomColorRGB4649146Left01"/>
      </w:pPr>
      <w:r>
        <w:t>$$ LANGUAGE 'plpgsql';</w:t>
      </w:r>
    </w:p>
    <w:p w:rsidR="006F2817" w:rsidRDefault="006F2817" w:rsidP="006F2817">
      <w:pPr>
        <w:pStyle w:val="EDBEXCourierNew9ptCustomColorRGB4649146Left01"/>
      </w:pPr>
      <w:r>
        <w:t>--</w:t>
      </w:r>
    </w:p>
    <w:p w:rsidR="006F2817" w:rsidRDefault="006F2817" w:rsidP="006F2817">
      <w:pPr>
        <w:pStyle w:val="EDBEXCourierNew9ptCustomColorRGB4649146Left01"/>
      </w:pPr>
      <w:r>
        <w:t>--  Function that selects an employee row given the employee</w:t>
      </w:r>
    </w:p>
    <w:p w:rsidR="006F2817" w:rsidRDefault="006F2817" w:rsidP="006F2817">
      <w:pPr>
        <w:pStyle w:val="EDBEXCourierNew9ptCustomColorRGB4649146Left01"/>
      </w:pPr>
      <w:r>
        <w:t>--  number and displays certain columns.</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OR REPLACE FUNCTION select_emp (</w:t>
      </w:r>
    </w:p>
    <w:p w:rsidR="006F2817" w:rsidRDefault="006F2817" w:rsidP="006F2817">
      <w:pPr>
        <w:pStyle w:val="EDBEXCourierNew9ptCustomColorRGB4649146Left01"/>
      </w:pPr>
      <w:r>
        <w:t xml:space="preserve">    p_empno         NUMERIC</w:t>
      </w:r>
    </w:p>
    <w:p w:rsidR="006F2817" w:rsidRDefault="006F2817" w:rsidP="006F2817">
      <w:pPr>
        <w:pStyle w:val="EDBEXCourierNew9ptCustomColorRGB4649146Left01"/>
      </w:pPr>
      <w:r>
        <w:t>) RETURNS VOID</w:t>
      </w:r>
    </w:p>
    <w:p w:rsidR="006F2817" w:rsidRDefault="006F2817" w:rsidP="006F2817">
      <w:pPr>
        <w:pStyle w:val="EDBEXCourierNew9ptCustomColorRGB4649146Left01"/>
      </w:pPr>
      <w:r>
        <w:t>AS $$</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v_ename         emp.ename%TYPE;</w:t>
      </w:r>
    </w:p>
    <w:p w:rsidR="006F2817" w:rsidRDefault="006F2817" w:rsidP="006F2817">
      <w:pPr>
        <w:pStyle w:val="EDBEXCourierNew9ptCustomColorRGB4649146Left01"/>
      </w:pPr>
      <w:r>
        <w:t xml:space="preserve">    v_hiredate      emp.hiredate%TYPE;</w:t>
      </w:r>
    </w:p>
    <w:p w:rsidR="006F2817" w:rsidRDefault="006F2817" w:rsidP="006F2817">
      <w:pPr>
        <w:pStyle w:val="EDBEXCourierNew9ptCustomColorRGB4649146Left01"/>
      </w:pPr>
      <w:r>
        <w:t xml:space="preserve">    v_sal           emp.sal%TYPE;</w:t>
      </w:r>
    </w:p>
    <w:p w:rsidR="006F2817" w:rsidRDefault="006F2817" w:rsidP="006F2817">
      <w:pPr>
        <w:pStyle w:val="EDBEXCourierNew9ptCustomColorRGB4649146Left01"/>
      </w:pPr>
      <w:r>
        <w:t xml:space="preserve">    v_comm          emp.comm%TYPE;</w:t>
      </w:r>
    </w:p>
    <w:p w:rsidR="006F2817" w:rsidRDefault="006F2817" w:rsidP="006F2817">
      <w:pPr>
        <w:pStyle w:val="EDBEXCourierNew9ptCustomColorRGB4649146Left01"/>
      </w:pPr>
      <w:r>
        <w:t xml:space="preserve">    v_dname         dept.dname%TYPE;</w:t>
      </w:r>
    </w:p>
    <w:p w:rsidR="006F2817" w:rsidRDefault="006F2817" w:rsidP="006F2817">
      <w:pPr>
        <w:pStyle w:val="EDBEXCourierNew9ptCustomColorRGB4649146Left01"/>
      </w:pPr>
      <w:r>
        <w:t xml:space="preserve">    v_disp_date     VARCHAR(10);</w:t>
      </w:r>
    </w:p>
    <w:p w:rsidR="006F2817" w:rsidRDefault="006F2817" w:rsidP="006F2817">
      <w:pPr>
        <w:pStyle w:val="EDBEXCourierNew9ptCustomColorRGB4649146Left01"/>
      </w:pPr>
      <w:r>
        <w:lastRenderedPageBreak/>
        <w:t>BEGIN</w:t>
      </w:r>
    </w:p>
    <w:p w:rsidR="006F2817" w:rsidRDefault="006F2817" w:rsidP="006F2817">
      <w:pPr>
        <w:pStyle w:val="EDBEXCourierNew9ptCustomColorRGB4649146Left01"/>
      </w:pPr>
      <w:r>
        <w:t xml:space="preserve">    SELECT INTO</w:t>
      </w:r>
    </w:p>
    <w:p w:rsidR="006F2817" w:rsidRDefault="006F2817" w:rsidP="006F2817">
      <w:pPr>
        <w:pStyle w:val="EDBEXCourierNew9ptCustomColorRGB4649146Left01"/>
      </w:pPr>
      <w:r>
        <w:t xml:space="preserve">        v_ename, v_hiredate, v_sal, v_comm, v_dname</w:t>
      </w:r>
    </w:p>
    <w:p w:rsidR="006F2817" w:rsidRDefault="006F2817" w:rsidP="006F2817">
      <w:pPr>
        <w:pStyle w:val="EDBEXCourierNew9ptCustomColorRGB4649146Left01"/>
      </w:pPr>
      <w:r>
        <w:t xml:space="preserve">        ename, hiredate, sal, COALESCE(comm, 0), dname</w:t>
      </w:r>
    </w:p>
    <w:p w:rsidR="006F2817" w:rsidRDefault="006F2817" w:rsidP="006F2817">
      <w:pPr>
        <w:pStyle w:val="EDBEXCourierNew9ptCustomColorRGB4649146Left01"/>
      </w:pPr>
      <w:r>
        <w:t xml:space="preserve">        FROM emp e, dept d</w:t>
      </w:r>
    </w:p>
    <w:p w:rsidR="006F2817" w:rsidRDefault="006F2817" w:rsidP="006F2817">
      <w:pPr>
        <w:pStyle w:val="EDBEXCourierNew9ptCustomColorRGB4649146Left01"/>
      </w:pPr>
      <w:r>
        <w:t xml:space="preserve">        WHERE empno = p_empno</w:t>
      </w:r>
    </w:p>
    <w:p w:rsidR="006F2817" w:rsidRDefault="006F2817" w:rsidP="006F2817">
      <w:pPr>
        <w:pStyle w:val="EDBEXCourierNew9ptCustomColorRGB4649146Left01"/>
      </w:pPr>
      <w:r>
        <w:t xml:space="preserve">          AND e.deptno = d.deptno;</w:t>
      </w:r>
    </w:p>
    <w:p w:rsidR="006F2817" w:rsidRDefault="006F2817" w:rsidP="006F2817">
      <w:pPr>
        <w:pStyle w:val="EDBEXCourierNew9ptCustomColorRGB4649146Left01"/>
      </w:pPr>
      <w:r>
        <w:t xml:space="preserve">    IF NOT FOUND THEN</w:t>
      </w:r>
    </w:p>
    <w:p w:rsidR="006F2817" w:rsidRDefault="006F2817" w:rsidP="006F2817">
      <w:pPr>
        <w:pStyle w:val="EDBEXCourierNew9ptCustomColorRGB4649146Left01"/>
      </w:pPr>
      <w:r>
        <w:t xml:space="preserve">        RAISE INFO 'Employee % not found', p_empno;</w:t>
      </w:r>
    </w:p>
    <w:p w:rsidR="006F2817" w:rsidRDefault="006F2817" w:rsidP="006F2817">
      <w:pPr>
        <w:pStyle w:val="EDBEXCourierNew9ptCustomColorRGB4649146Left01"/>
      </w:pPr>
      <w:r>
        <w:t xml:space="preserve">        RETURN;</w:t>
      </w:r>
    </w:p>
    <w:p w:rsidR="006F2817" w:rsidRDefault="006F2817" w:rsidP="006F2817">
      <w:pPr>
        <w:pStyle w:val="EDBEXCourierNew9ptCustomColorRGB4649146Left01"/>
      </w:pPr>
      <w:r>
        <w:t xml:space="preserve">    END IF;</w:t>
      </w:r>
    </w:p>
    <w:p w:rsidR="006F2817" w:rsidRDefault="006F2817" w:rsidP="006F2817">
      <w:pPr>
        <w:pStyle w:val="EDBEXCourierNew9ptCustomColorRGB4649146Left01"/>
      </w:pPr>
      <w:r>
        <w:t xml:space="preserve">    v_disp_date := TO_CHAR(v_hiredate, 'MM/DD/YYYY');</w:t>
      </w:r>
    </w:p>
    <w:p w:rsidR="006F2817" w:rsidRDefault="006F2817" w:rsidP="006F2817">
      <w:pPr>
        <w:pStyle w:val="EDBEXCourierNew9ptCustomColorRGB4649146Left01"/>
      </w:pPr>
      <w:r>
        <w:t xml:space="preserve">    RAISE INFO 'Number    : %', p_empno;</w:t>
      </w:r>
    </w:p>
    <w:p w:rsidR="006F2817" w:rsidRDefault="006F2817" w:rsidP="006F2817">
      <w:pPr>
        <w:pStyle w:val="EDBEXCourierNew9ptCustomColorRGB4649146Left01"/>
      </w:pPr>
      <w:r>
        <w:t xml:space="preserve">    RAISE INFO 'Name      : %', v_ename;</w:t>
      </w:r>
    </w:p>
    <w:p w:rsidR="006F2817" w:rsidRDefault="006F2817" w:rsidP="006F2817">
      <w:pPr>
        <w:pStyle w:val="EDBEXCourierNew9ptCustomColorRGB4649146Left01"/>
      </w:pPr>
      <w:r>
        <w:t xml:space="preserve">    RAISE INFO 'Hire Date : %', v_disp_date;</w:t>
      </w:r>
    </w:p>
    <w:p w:rsidR="006F2817" w:rsidRDefault="006F2817" w:rsidP="006F2817">
      <w:pPr>
        <w:pStyle w:val="EDBEXCourierNew9ptCustomColorRGB4649146Left01"/>
      </w:pPr>
      <w:r>
        <w:t xml:space="preserve">    RAISE INFO 'Salary    : %', v_sal;</w:t>
      </w:r>
    </w:p>
    <w:p w:rsidR="006F2817" w:rsidRDefault="006F2817" w:rsidP="006F2817">
      <w:pPr>
        <w:pStyle w:val="EDBEXCourierNew9ptCustomColorRGB4649146Left01"/>
      </w:pPr>
      <w:r>
        <w:t xml:space="preserve">    RAISE INFO 'Commission: %', v_comm;</w:t>
      </w:r>
    </w:p>
    <w:p w:rsidR="006F2817" w:rsidRDefault="006F2817" w:rsidP="006F2817">
      <w:pPr>
        <w:pStyle w:val="EDBEXCourierNew9ptCustomColorRGB4649146Left01"/>
      </w:pPr>
      <w:r>
        <w:t xml:space="preserve">    RAISE INFO 'Department: %', v_dname;</w:t>
      </w:r>
    </w:p>
    <w:p w:rsidR="006F2817" w:rsidRDefault="006F2817" w:rsidP="006F2817">
      <w:pPr>
        <w:pStyle w:val="EDBEXCourierNew9ptCustomColorRGB4649146Left01"/>
      </w:pPr>
      <w:r>
        <w:t xml:space="preserve">    RETURN;</w:t>
      </w:r>
    </w:p>
    <w:p w:rsidR="006F2817" w:rsidRDefault="006F2817" w:rsidP="006F2817">
      <w:pPr>
        <w:pStyle w:val="EDBEXCourierNew9ptCustomColorRGB4649146Left01"/>
      </w:pPr>
      <w:r>
        <w:t>EXCEPTION</w:t>
      </w:r>
    </w:p>
    <w:p w:rsidR="006F2817" w:rsidRDefault="006F2817" w:rsidP="006F2817">
      <w:pPr>
        <w:pStyle w:val="EDBEXCourierNew9ptCustomColorRGB4649146Left01"/>
      </w:pPr>
      <w:r>
        <w:t xml:space="preserve">    WHEN OTHERS THEN</w:t>
      </w:r>
    </w:p>
    <w:p w:rsidR="006F2817" w:rsidRDefault="006F2817" w:rsidP="006F2817">
      <w:pPr>
        <w:pStyle w:val="EDBEXCourierNew9ptCustomColorRGB4649146Left01"/>
      </w:pPr>
      <w:r>
        <w:t xml:space="preserve">        RAISE INFO 'The following is SQLERRM : %', SQLERRM;</w:t>
      </w:r>
    </w:p>
    <w:p w:rsidR="006F2817" w:rsidRDefault="006F2817" w:rsidP="006F2817">
      <w:pPr>
        <w:pStyle w:val="EDBEXCourierNew9ptCustomColorRGB4649146Left01"/>
      </w:pPr>
      <w:r>
        <w:t xml:space="preserve">        RAISE INFO 'The following is SQLSTATE: %', SQLSTATE;</w:t>
      </w:r>
    </w:p>
    <w:p w:rsidR="006F2817" w:rsidRDefault="006F2817" w:rsidP="006F2817">
      <w:pPr>
        <w:pStyle w:val="EDBEXCourierNew9ptCustomColorRGB4649146Left01"/>
      </w:pPr>
      <w:r>
        <w:t xml:space="preserve">        RETURN;</w:t>
      </w:r>
    </w:p>
    <w:p w:rsidR="006F2817" w:rsidRDefault="006F2817" w:rsidP="006F2817">
      <w:pPr>
        <w:pStyle w:val="EDBEXCourierNew9ptCustomColorRGB4649146Left01"/>
      </w:pPr>
      <w:r>
        <w:t>END;</w:t>
      </w:r>
    </w:p>
    <w:p w:rsidR="006F2817" w:rsidRDefault="006F2817" w:rsidP="006F2817">
      <w:pPr>
        <w:pStyle w:val="EDBEXCourierNew9ptCustomColorRGB4649146Left01"/>
      </w:pPr>
      <w:r>
        <w:t>$$ LANGUAGE 'plpgsql';</w:t>
      </w:r>
    </w:p>
    <w:p w:rsidR="006F2817" w:rsidRDefault="006F2817" w:rsidP="006F2817">
      <w:pPr>
        <w:pStyle w:val="EDBEXCourierNew9ptCustomColorRGB4649146Left01"/>
      </w:pPr>
      <w:r>
        <w:t>--</w:t>
      </w:r>
    </w:p>
    <w:p w:rsidR="006F2817" w:rsidRDefault="006F2817" w:rsidP="006F2817">
      <w:pPr>
        <w:pStyle w:val="EDBEXCourierNew9ptCustomColorRGB4649146Left01"/>
      </w:pPr>
      <w:r>
        <w:t>--  A RECORD type used to format the return value of</w:t>
      </w:r>
    </w:p>
    <w:p w:rsidR="006F2817" w:rsidRDefault="006F2817" w:rsidP="006F2817">
      <w:pPr>
        <w:pStyle w:val="EDBEXCourierNew9ptCustomColorRGB4649146Left01"/>
      </w:pPr>
      <w:r>
        <w:t>--  function, 'emp_query'.</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TYPE emp_query_type AS (</w:t>
      </w:r>
    </w:p>
    <w:p w:rsidR="006F2817" w:rsidRDefault="006F2817" w:rsidP="006F2817">
      <w:pPr>
        <w:pStyle w:val="EDBEXCourierNew9ptCustomColorRGB4649146Left01"/>
      </w:pPr>
      <w:r>
        <w:t xml:space="preserve">    empno           NUMERIC,</w:t>
      </w:r>
    </w:p>
    <w:p w:rsidR="006F2817" w:rsidRDefault="006F2817" w:rsidP="006F2817">
      <w:pPr>
        <w:pStyle w:val="EDBEXCourierNew9ptCustomColorRGB4649146Left01"/>
      </w:pPr>
      <w:r>
        <w:t xml:space="preserve">    ename           VARCHAR(10),</w:t>
      </w:r>
    </w:p>
    <w:p w:rsidR="006F2817" w:rsidRDefault="006F2817" w:rsidP="006F2817">
      <w:pPr>
        <w:pStyle w:val="EDBEXCourierNew9ptCustomColorRGB4649146Left01"/>
      </w:pPr>
      <w:r>
        <w:t xml:space="preserve">    job             VARCHAR(9),</w:t>
      </w:r>
    </w:p>
    <w:p w:rsidR="006F2817" w:rsidRDefault="006F2817" w:rsidP="006F2817">
      <w:pPr>
        <w:pStyle w:val="EDBEXCourierNew9ptCustomColorRGB4649146Left01"/>
      </w:pPr>
      <w:r>
        <w:t xml:space="preserve">    hiredate        DATE,</w:t>
      </w:r>
    </w:p>
    <w:p w:rsidR="006F2817" w:rsidRDefault="006F2817" w:rsidP="006F2817">
      <w:pPr>
        <w:pStyle w:val="EDBEXCourierNew9ptCustomColorRGB4649146Left01"/>
      </w:pPr>
      <w:r>
        <w:t xml:space="preserve">    sal             NUMERIC</w:t>
      </w:r>
    </w:p>
    <w:p w:rsidR="006F2817" w:rsidRDefault="006F2817" w:rsidP="006F2817">
      <w:pPr>
        <w:pStyle w:val="EDBEXCourierNew9ptCustomColorRGB4649146Left01"/>
      </w:pPr>
      <w:r>
        <w:t>);</w:t>
      </w:r>
    </w:p>
    <w:p w:rsidR="006F2817" w:rsidRDefault="006F2817" w:rsidP="006F2817">
      <w:pPr>
        <w:pStyle w:val="EDBEXCourierNew9ptCustomColorRGB4649146Left01"/>
      </w:pPr>
      <w:r>
        <w:t>--</w:t>
      </w:r>
    </w:p>
    <w:p w:rsidR="006F2817" w:rsidRDefault="006F2817" w:rsidP="006F2817">
      <w:pPr>
        <w:pStyle w:val="EDBEXCourierNew9ptCustomColorRGB4649146Left01"/>
      </w:pPr>
      <w:r>
        <w:t>--  Function that queries the 'emp' table based on</w:t>
      </w:r>
    </w:p>
    <w:p w:rsidR="006F2817" w:rsidRDefault="006F2817" w:rsidP="006F2817">
      <w:pPr>
        <w:pStyle w:val="EDBEXCourierNew9ptCustomColorRGB4649146Left01"/>
      </w:pPr>
      <w:r>
        <w:t>--  department number and employee number or name.  Returns</w:t>
      </w:r>
    </w:p>
    <w:p w:rsidR="006F2817" w:rsidRDefault="006F2817" w:rsidP="006F2817">
      <w:pPr>
        <w:pStyle w:val="EDBEXCourierNew9ptCustomColorRGB4649146Left01"/>
      </w:pPr>
      <w:r>
        <w:t>--  employee number and name as INOUT parameters and job,</w:t>
      </w:r>
    </w:p>
    <w:p w:rsidR="006F2817" w:rsidRDefault="006F2817" w:rsidP="006F2817">
      <w:pPr>
        <w:pStyle w:val="EDBEXCourierNew9ptCustomColorRGB4649146Left01"/>
      </w:pPr>
      <w:r>
        <w:t>--  hire date, and salary as OUT parameters.  These are</w:t>
      </w:r>
    </w:p>
    <w:p w:rsidR="006F2817" w:rsidRDefault="006F2817" w:rsidP="006F2817">
      <w:pPr>
        <w:pStyle w:val="EDBEXCourierNew9ptCustomColorRGB4649146Left01"/>
      </w:pPr>
      <w:r>
        <w:t>--  returned in the form of a record defined by</w:t>
      </w:r>
    </w:p>
    <w:p w:rsidR="006F2817" w:rsidRDefault="006F2817" w:rsidP="006F2817">
      <w:pPr>
        <w:pStyle w:val="EDBEXCourierNew9ptCustomColorRGB4649146Left01"/>
      </w:pPr>
      <w:r>
        <w:t>--  RECORD type, 'emp_query_type'.</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OR REPLACE FUNCTION emp_query (</w:t>
      </w:r>
    </w:p>
    <w:p w:rsidR="006F2817" w:rsidRDefault="006F2817" w:rsidP="006F2817">
      <w:pPr>
        <w:pStyle w:val="EDBEXCourierNew9ptCustomColorRGB4649146Left01"/>
      </w:pPr>
      <w:r>
        <w:t xml:space="preserve">    IN   p_deptno       NUMERIC,</w:t>
      </w:r>
    </w:p>
    <w:p w:rsidR="006F2817" w:rsidRDefault="006F2817" w:rsidP="006F2817">
      <w:pPr>
        <w:pStyle w:val="EDBEXCourierNew9ptCustomColorRGB4649146Left01"/>
      </w:pPr>
      <w:r>
        <w:t xml:space="preserve">    INOUT p_empno        NUMERIC,</w:t>
      </w:r>
    </w:p>
    <w:p w:rsidR="006F2817" w:rsidRDefault="006F2817" w:rsidP="006F2817">
      <w:pPr>
        <w:pStyle w:val="EDBEXCourierNew9ptCustomColorRGB4649146Left01"/>
      </w:pPr>
      <w:r>
        <w:t xml:space="preserve">    INOUT p_ename        VARCHAR,</w:t>
      </w:r>
    </w:p>
    <w:p w:rsidR="006F2817" w:rsidRDefault="006F2817" w:rsidP="006F2817">
      <w:pPr>
        <w:pStyle w:val="EDBEXCourierNew9ptCustomColorRGB4649146Left01"/>
      </w:pPr>
      <w:r>
        <w:t xml:space="preserve">    OUT  p_job          VARCHAR,</w:t>
      </w:r>
    </w:p>
    <w:p w:rsidR="006F2817" w:rsidRDefault="006F2817" w:rsidP="006F2817">
      <w:pPr>
        <w:pStyle w:val="EDBEXCourierNew9ptCustomColorRGB4649146Left01"/>
      </w:pPr>
      <w:r>
        <w:t xml:space="preserve">    OUT  p_hiredate     DATE,</w:t>
      </w:r>
    </w:p>
    <w:p w:rsidR="006F2817" w:rsidRDefault="006F2817" w:rsidP="006F2817">
      <w:pPr>
        <w:pStyle w:val="EDBEXCourierNew9ptCustomColorRGB4649146Left01"/>
      </w:pPr>
      <w:r>
        <w:t xml:space="preserve">    OUT  p_sal          NUMERIC</w:t>
      </w:r>
    </w:p>
    <w:p w:rsidR="006F2817" w:rsidRDefault="006F2817" w:rsidP="006F2817">
      <w:pPr>
        <w:pStyle w:val="EDBEXCourierNew9ptCustomColorRGB4649146Left01"/>
      </w:pPr>
      <w:r>
        <w:t>)</w:t>
      </w:r>
    </w:p>
    <w:p w:rsidR="006F2817" w:rsidRDefault="006F2817" w:rsidP="006F2817">
      <w:pPr>
        <w:pStyle w:val="EDBEXCourierNew9ptCustomColorRGB4649146Left01"/>
      </w:pPr>
      <w:r>
        <w:t>AS $$</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SELECT INTO</w:t>
      </w:r>
    </w:p>
    <w:p w:rsidR="006F2817" w:rsidRDefault="006F2817" w:rsidP="006F2817">
      <w:pPr>
        <w:pStyle w:val="EDBEXCourierNew9ptCustomColorRGB4649146Left01"/>
      </w:pPr>
      <w:r>
        <w:t xml:space="preserve">        p_empno, p_ename, p_job, p_hiredate, p_sal</w:t>
      </w:r>
    </w:p>
    <w:p w:rsidR="006F2817" w:rsidRDefault="006F2817" w:rsidP="006F2817">
      <w:pPr>
        <w:pStyle w:val="EDBEXCourierNew9ptCustomColorRGB4649146Left01"/>
      </w:pPr>
      <w:r>
        <w:t xml:space="preserve">        empno, ename, job, hiredate, sal</w:t>
      </w:r>
    </w:p>
    <w:p w:rsidR="006F2817" w:rsidRDefault="006F2817" w:rsidP="006F2817">
      <w:pPr>
        <w:pStyle w:val="EDBEXCourierNew9ptCustomColorRGB4649146Left01"/>
      </w:pPr>
      <w:r>
        <w:t xml:space="preserve">        FROM emp</w:t>
      </w:r>
    </w:p>
    <w:p w:rsidR="006F2817" w:rsidRDefault="006F2817" w:rsidP="006F2817">
      <w:pPr>
        <w:pStyle w:val="EDBEXCourierNew9ptCustomColorRGB4649146Left01"/>
      </w:pPr>
      <w:r>
        <w:t xml:space="preserve">        WHERE deptno = p_deptno</w:t>
      </w:r>
    </w:p>
    <w:p w:rsidR="006F2817" w:rsidRDefault="006F2817" w:rsidP="006F2817">
      <w:pPr>
        <w:pStyle w:val="EDBEXCourierNew9ptCustomColorRGB4649146Left01"/>
      </w:pPr>
      <w:r>
        <w:t xml:space="preserve">          AND (empno = p_empno</w:t>
      </w:r>
    </w:p>
    <w:p w:rsidR="006F2817" w:rsidRDefault="006F2817" w:rsidP="006F2817">
      <w:pPr>
        <w:pStyle w:val="EDBEXCourierNew9ptCustomColorRGB4649146Left01"/>
      </w:pPr>
      <w:r>
        <w:t xml:space="preserve">           OR  ename = UPPER(p_ename));</w:t>
      </w:r>
    </w:p>
    <w:p w:rsidR="006F2817" w:rsidRDefault="006F2817" w:rsidP="006F2817">
      <w:pPr>
        <w:pStyle w:val="EDBEXCourierNew9ptCustomColorRGB4649146Left01"/>
      </w:pPr>
      <w:r>
        <w:t>END;</w:t>
      </w:r>
    </w:p>
    <w:p w:rsidR="006F2817" w:rsidRDefault="006F2817" w:rsidP="006F2817">
      <w:pPr>
        <w:pStyle w:val="EDBEXCourierNew9ptCustomColorRGB4649146Left01"/>
      </w:pPr>
      <w:r>
        <w:lastRenderedPageBreak/>
        <w:t>$$ LANGUAGE 'plpgsql';</w:t>
      </w:r>
    </w:p>
    <w:p w:rsidR="006F2817" w:rsidRDefault="006F2817" w:rsidP="006F2817">
      <w:pPr>
        <w:pStyle w:val="EDBEXCourierNew9ptCustomColorRGB4649146Left01"/>
      </w:pPr>
      <w:r>
        <w:t>--</w:t>
      </w:r>
    </w:p>
    <w:p w:rsidR="006F2817" w:rsidRDefault="006F2817" w:rsidP="006F2817">
      <w:pPr>
        <w:pStyle w:val="EDBEXCourierNew9ptCustomColorRGB4649146Left01"/>
      </w:pPr>
      <w:r>
        <w:t>--  Function to call 'emp_query_caller' with IN and INOUT</w:t>
      </w:r>
    </w:p>
    <w:p w:rsidR="006F2817" w:rsidRDefault="006F2817" w:rsidP="006F2817">
      <w:pPr>
        <w:pStyle w:val="EDBEXCourierNew9ptCustomColorRGB4649146Left01"/>
      </w:pPr>
      <w:r>
        <w:t>--  parameters.  Displays the results received from INOUT and</w:t>
      </w:r>
    </w:p>
    <w:p w:rsidR="006F2817" w:rsidRDefault="006F2817" w:rsidP="006F2817">
      <w:pPr>
        <w:pStyle w:val="EDBEXCourierNew9ptCustomColorRGB4649146Left01"/>
      </w:pPr>
      <w:r>
        <w:t>--  OUT parameters.</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OR REPLACE FUNCTION emp_query_caller() RETURNS VOID</w:t>
      </w:r>
    </w:p>
    <w:p w:rsidR="006F2817" w:rsidRDefault="006F2817" w:rsidP="006F2817">
      <w:pPr>
        <w:pStyle w:val="EDBEXCourierNew9ptCustomColorRGB4649146Left01"/>
      </w:pPr>
      <w:r>
        <w:t>AS $$</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v_deptno        NUMERIC;</w:t>
      </w:r>
    </w:p>
    <w:p w:rsidR="006F2817" w:rsidRDefault="006F2817" w:rsidP="006F2817">
      <w:pPr>
        <w:pStyle w:val="EDBEXCourierNew9ptCustomColorRGB4649146Left01"/>
      </w:pPr>
      <w:r>
        <w:t xml:space="preserve">    v_empno         NUMERIC;</w:t>
      </w:r>
    </w:p>
    <w:p w:rsidR="006F2817" w:rsidRDefault="006F2817" w:rsidP="006F2817">
      <w:pPr>
        <w:pStyle w:val="EDBEXCourierNew9ptCustomColorRGB4649146Left01"/>
      </w:pPr>
      <w:r>
        <w:t xml:space="preserve">    v_ename         VARCHAR;</w:t>
      </w:r>
    </w:p>
    <w:p w:rsidR="006F2817" w:rsidRDefault="006F2817" w:rsidP="006F2817">
      <w:pPr>
        <w:pStyle w:val="EDBEXCourierNew9ptCustomColorRGB4649146Left01"/>
      </w:pPr>
      <w:r>
        <w:t xml:space="preserve">    v_rows          INTEGER;</w:t>
      </w:r>
    </w:p>
    <w:p w:rsidR="006F2817" w:rsidRDefault="006F2817" w:rsidP="006F2817">
      <w:pPr>
        <w:pStyle w:val="EDBEXCourierNew9ptCustomColorRGB4649146Left01"/>
      </w:pPr>
      <w:r>
        <w:t xml:space="preserve">    r_emp_query     EMP_QUERY_TYPE;</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v_deptno := 30;</w:t>
      </w:r>
    </w:p>
    <w:p w:rsidR="006F2817" w:rsidRDefault="006F2817" w:rsidP="006F2817">
      <w:pPr>
        <w:pStyle w:val="EDBEXCourierNew9ptCustomColorRGB4649146Left01"/>
      </w:pPr>
      <w:r>
        <w:t xml:space="preserve">    v_empno  := 0;</w:t>
      </w:r>
    </w:p>
    <w:p w:rsidR="006F2817" w:rsidRDefault="006F2817" w:rsidP="006F2817">
      <w:pPr>
        <w:pStyle w:val="EDBEXCourierNew9ptCustomColorRGB4649146Left01"/>
      </w:pPr>
      <w:r>
        <w:t xml:space="preserve">    v_ename  := 'Martin';</w:t>
      </w:r>
    </w:p>
    <w:p w:rsidR="006F2817" w:rsidRDefault="006F2817" w:rsidP="006F2817">
      <w:pPr>
        <w:pStyle w:val="EDBEXCourierNew9ptCustomColorRGB4649146Left01"/>
      </w:pPr>
      <w:r>
        <w:t xml:space="preserve">    r_emp_query := emp_query(v_deptno, v_empno, v_ename);</w:t>
      </w:r>
    </w:p>
    <w:p w:rsidR="006F2817" w:rsidRDefault="006F2817" w:rsidP="006F2817">
      <w:pPr>
        <w:pStyle w:val="EDBEXCourierNew9ptCustomColorRGB4649146Left01"/>
      </w:pPr>
      <w:r>
        <w:t xml:space="preserve">    RAISE INFO 'Department : %', v_deptno;</w:t>
      </w:r>
    </w:p>
    <w:p w:rsidR="006F2817" w:rsidRDefault="006F2817" w:rsidP="006F2817">
      <w:pPr>
        <w:pStyle w:val="EDBEXCourierNew9ptCustomColorRGB4649146Left01"/>
      </w:pPr>
      <w:r>
        <w:t xml:space="preserve">    RAISE INFO 'Employee No: %', (r_emp_query).empno;</w:t>
      </w:r>
    </w:p>
    <w:p w:rsidR="006F2817" w:rsidRDefault="006F2817" w:rsidP="006F2817">
      <w:pPr>
        <w:pStyle w:val="EDBEXCourierNew9ptCustomColorRGB4649146Left01"/>
      </w:pPr>
      <w:r>
        <w:t xml:space="preserve">    RAISE INFO 'Name       : %', (r_emp_query).ename;</w:t>
      </w:r>
    </w:p>
    <w:p w:rsidR="006F2817" w:rsidRDefault="006F2817" w:rsidP="006F2817">
      <w:pPr>
        <w:pStyle w:val="EDBEXCourierNew9ptCustomColorRGB4649146Left01"/>
      </w:pPr>
      <w:r>
        <w:t xml:space="preserve">    RAISE INFO 'Job        : %', (r_emp_query).job;</w:t>
      </w:r>
    </w:p>
    <w:p w:rsidR="006F2817" w:rsidRDefault="006F2817" w:rsidP="006F2817">
      <w:pPr>
        <w:pStyle w:val="EDBEXCourierNew9ptCustomColorRGB4649146Left01"/>
      </w:pPr>
      <w:r>
        <w:t xml:space="preserve">    RAISE INFO 'Hire Date  : %', (r_emp_query).hiredate;</w:t>
      </w:r>
    </w:p>
    <w:p w:rsidR="006F2817" w:rsidRDefault="006F2817" w:rsidP="006F2817">
      <w:pPr>
        <w:pStyle w:val="EDBEXCourierNew9ptCustomColorRGB4649146Left01"/>
      </w:pPr>
      <w:r>
        <w:t xml:space="preserve">    RAISE INFO 'Salary     : %', (r_emp_query).sal;</w:t>
      </w:r>
    </w:p>
    <w:p w:rsidR="006F2817" w:rsidRDefault="006F2817" w:rsidP="006F2817">
      <w:pPr>
        <w:pStyle w:val="EDBEXCourierNew9ptCustomColorRGB4649146Left01"/>
      </w:pPr>
      <w:r>
        <w:t xml:space="preserve">    RETURN;</w:t>
      </w:r>
    </w:p>
    <w:p w:rsidR="006F2817" w:rsidRDefault="006F2817" w:rsidP="006F2817">
      <w:pPr>
        <w:pStyle w:val="EDBEXCourierNew9ptCustomColorRGB4649146Left01"/>
      </w:pPr>
      <w:r>
        <w:t>EXCEPTION</w:t>
      </w:r>
    </w:p>
    <w:p w:rsidR="006F2817" w:rsidRDefault="006F2817" w:rsidP="006F2817">
      <w:pPr>
        <w:pStyle w:val="EDBEXCourierNew9ptCustomColorRGB4649146Left01"/>
      </w:pPr>
      <w:r>
        <w:t xml:space="preserve">    WHEN OTHERS THEN</w:t>
      </w:r>
    </w:p>
    <w:p w:rsidR="006F2817" w:rsidRDefault="006F2817" w:rsidP="006F2817">
      <w:pPr>
        <w:pStyle w:val="EDBEXCourierNew9ptCustomColorRGB4649146Left01"/>
      </w:pPr>
      <w:r>
        <w:t xml:space="preserve">        RAISE INFO 'The following is SQLERRM : %', SQLERRM;</w:t>
      </w:r>
    </w:p>
    <w:p w:rsidR="006F2817" w:rsidRDefault="006F2817" w:rsidP="006F2817">
      <w:pPr>
        <w:pStyle w:val="EDBEXCourierNew9ptCustomColorRGB4649146Left01"/>
      </w:pPr>
      <w:r>
        <w:t xml:space="preserve">        RAISE INFO 'The following is SQLSTATE: %', SQLSTATE;</w:t>
      </w:r>
    </w:p>
    <w:p w:rsidR="006F2817" w:rsidRDefault="006F2817" w:rsidP="006F2817">
      <w:pPr>
        <w:pStyle w:val="EDBEXCourierNew9ptCustomColorRGB4649146Left01"/>
      </w:pPr>
      <w:r>
        <w:t xml:space="preserve">        RETURN;</w:t>
      </w:r>
    </w:p>
    <w:p w:rsidR="006F2817" w:rsidRDefault="006F2817" w:rsidP="006F2817">
      <w:pPr>
        <w:pStyle w:val="EDBEXCourierNew9ptCustomColorRGB4649146Left01"/>
      </w:pPr>
      <w:r>
        <w:t>END;</w:t>
      </w:r>
    </w:p>
    <w:p w:rsidR="006F2817" w:rsidRDefault="006F2817" w:rsidP="006F2817">
      <w:pPr>
        <w:pStyle w:val="EDBEXCourierNew9ptCustomColorRGB4649146Left01"/>
      </w:pPr>
      <w:r>
        <w:t>$$ LANGUAGE 'plpgsql';</w:t>
      </w:r>
    </w:p>
    <w:p w:rsidR="006F2817" w:rsidRDefault="006F2817" w:rsidP="006F2817">
      <w:pPr>
        <w:pStyle w:val="EDBEXCourierNew9ptCustomColorRGB4649146Left01"/>
      </w:pPr>
      <w:r>
        <w:t>--</w:t>
      </w:r>
    </w:p>
    <w:p w:rsidR="006F2817" w:rsidRDefault="006F2817" w:rsidP="006F2817">
      <w:pPr>
        <w:pStyle w:val="EDBEXCourierNew9ptCustomColorRGB4649146Left01"/>
      </w:pPr>
      <w:r>
        <w:t>--  Function to compute yearly compensation based on semimonthly</w:t>
      </w:r>
    </w:p>
    <w:p w:rsidR="006F2817" w:rsidRDefault="006F2817" w:rsidP="006F2817">
      <w:pPr>
        <w:pStyle w:val="EDBEXCourierNew9ptCustomColorRGB4649146Left01"/>
      </w:pPr>
      <w:r>
        <w:t>--  salary.</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OR REPLACE FUNCTION emp_comp (</w:t>
      </w:r>
    </w:p>
    <w:p w:rsidR="006F2817" w:rsidRDefault="006F2817" w:rsidP="006F2817">
      <w:pPr>
        <w:pStyle w:val="EDBEXCourierNew9ptCustomColorRGB4649146Left01"/>
      </w:pPr>
      <w:r>
        <w:t xml:space="preserve">    p_sal           NUMERIC,</w:t>
      </w:r>
    </w:p>
    <w:p w:rsidR="006F2817" w:rsidRDefault="006F2817" w:rsidP="006F2817">
      <w:pPr>
        <w:pStyle w:val="EDBEXCourierNew9ptCustomColorRGB4649146Left01"/>
      </w:pPr>
      <w:r>
        <w:t xml:space="preserve">    p_comm          NUMERIC</w:t>
      </w:r>
    </w:p>
    <w:p w:rsidR="006F2817" w:rsidRDefault="006F2817" w:rsidP="006F2817">
      <w:pPr>
        <w:pStyle w:val="EDBEXCourierNew9ptCustomColorRGB4649146Left01"/>
      </w:pPr>
      <w:r>
        <w:t>) RETURNS NUMERIC</w:t>
      </w:r>
    </w:p>
    <w:p w:rsidR="006F2817" w:rsidRDefault="006F2817" w:rsidP="006F2817">
      <w:pPr>
        <w:pStyle w:val="EDBEXCourierNew9ptCustomColorRGB4649146Left01"/>
      </w:pPr>
      <w:r>
        <w:t>AS $$</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RETURN (p_sal + COALESCE(p_comm, 0)) * 24;</w:t>
      </w:r>
    </w:p>
    <w:p w:rsidR="006F2817" w:rsidRDefault="006F2817" w:rsidP="006F2817">
      <w:pPr>
        <w:pStyle w:val="EDBEXCourierNew9ptCustomColorRGB4649146Left01"/>
      </w:pPr>
      <w:r>
        <w:t>END;</w:t>
      </w:r>
    </w:p>
    <w:p w:rsidR="006F2817" w:rsidRDefault="006F2817" w:rsidP="006F2817">
      <w:pPr>
        <w:pStyle w:val="EDBEXCourierNew9ptCustomColorRGB4649146Left01"/>
      </w:pPr>
      <w:r>
        <w:t>$$ LANGUAGE 'plpgsql';</w:t>
      </w:r>
    </w:p>
    <w:p w:rsidR="006F2817" w:rsidRDefault="006F2817" w:rsidP="006F2817">
      <w:pPr>
        <w:pStyle w:val="EDBEXCourierNew9ptCustomColorRGB4649146Left01"/>
      </w:pPr>
      <w:r>
        <w:t>--</w:t>
      </w:r>
    </w:p>
    <w:p w:rsidR="006F2817" w:rsidRDefault="006F2817" w:rsidP="006F2817">
      <w:pPr>
        <w:pStyle w:val="EDBEXCourierNew9ptCustomColorRGB4649146Left01"/>
      </w:pPr>
      <w:r>
        <w:t>--  Function that gets the next number from sequence, 'next_empno',</w:t>
      </w:r>
    </w:p>
    <w:p w:rsidR="006F2817" w:rsidRDefault="006F2817" w:rsidP="006F2817">
      <w:pPr>
        <w:pStyle w:val="EDBEXCourierNew9ptCustomColorRGB4649146Left01"/>
      </w:pPr>
      <w:r>
        <w:t>--  and ensures it is not already in use as an employee number.</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OR REPLACE FUNCTION new_empno() RETURNS INTEGER</w:t>
      </w:r>
    </w:p>
    <w:p w:rsidR="006F2817" w:rsidRDefault="006F2817" w:rsidP="006F2817">
      <w:pPr>
        <w:pStyle w:val="EDBEXCourierNew9ptCustomColorRGB4649146Left01"/>
      </w:pPr>
      <w:r>
        <w:t>AS $$</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v_cnt           INTEGER := 1;</w:t>
      </w:r>
    </w:p>
    <w:p w:rsidR="006F2817" w:rsidRDefault="006F2817" w:rsidP="006F2817">
      <w:pPr>
        <w:pStyle w:val="EDBEXCourierNew9ptCustomColorRGB4649146Left01"/>
      </w:pPr>
      <w:r>
        <w:t xml:space="preserve">    v_new_empno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WHILE v_cnt &gt; 0 LOOP</w:t>
      </w:r>
    </w:p>
    <w:p w:rsidR="006F2817" w:rsidRDefault="006F2817" w:rsidP="006F2817">
      <w:pPr>
        <w:pStyle w:val="EDBEXCourierNew9ptCustomColorRGB4649146Left01"/>
      </w:pPr>
      <w:r>
        <w:t xml:space="preserve">        SELECT INTO v_new_empno nextval('next_empno');</w:t>
      </w:r>
    </w:p>
    <w:p w:rsidR="006F2817" w:rsidRDefault="006F2817" w:rsidP="006F2817">
      <w:pPr>
        <w:pStyle w:val="EDBEXCourierNew9ptCustomColorRGB4649146Left01"/>
      </w:pPr>
      <w:r>
        <w:t xml:space="preserve">        SELECT INTO v_cnt COUNT(*) FROM emp WHERE empno = v_new_empno;</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RETURN v_new_empno;</w:t>
      </w:r>
    </w:p>
    <w:p w:rsidR="006F2817" w:rsidRDefault="006F2817" w:rsidP="006F2817">
      <w:pPr>
        <w:pStyle w:val="EDBEXCourierNew9ptCustomColorRGB4649146Left01"/>
      </w:pPr>
      <w:r>
        <w:t>END;</w:t>
      </w:r>
    </w:p>
    <w:p w:rsidR="006F2817" w:rsidRDefault="006F2817" w:rsidP="006F2817">
      <w:pPr>
        <w:pStyle w:val="EDBEXCourierNew9ptCustomColorRGB4649146Left01"/>
      </w:pPr>
      <w:r>
        <w:t>$$ LANGUAGE 'plpgsql';</w:t>
      </w:r>
    </w:p>
    <w:p w:rsidR="006F2817" w:rsidRDefault="006F2817" w:rsidP="006F2817">
      <w:pPr>
        <w:pStyle w:val="EDBEXCourierNew9ptCustomColorRGB4649146Left01"/>
      </w:pPr>
      <w:r>
        <w:lastRenderedPageBreak/>
        <w:t>--</w:t>
      </w:r>
    </w:p>
    <w:p w:rsidR="006F2817" w:rsidRDefault="006F2817" w:rsidP="006F2817">
      <w:pPr>
        <w:pStyle w:val="EDBEXCourierNew9ptCustomColorRGB4649146Left01"/>
      </w:pPr>
      <w:r>
        <w:t>--  Function that adds a new clerk to table 'emp'.</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OR REPLACE FUNCTION hire_clerk (</w:t>
      </w:r>
    </w:p>
    <w:p w:rsidR="006F2817" w:rsidRDefault="006F2817" w:rsidP="006F2817">
      <w:pPr>
        <w:pStyle w:val="EDBEXCourierNew9ptCustomColorRGB4649146Left01"/>
      </w:pPr>
      <w:r>
        <w:t xml:space="preserve">    p_ename         VARCHAR,</w:t>
      </w:r>
    </w:p>
    <w:p w:rsidR="006F2817" w:rsidRDefault="006F2817" w:rsidP="006F2817">
      <w:pPr>
        <w:pStyle w:val="EDBEXCourierNew9ptCustomColorRGB4649146Left01"/>
      </w:pPr>
      <w:r>
        <w:t xml:space="preserve">    p_deptno        NUMERIC</w:t>
      </w:r>
    </w:p>
    <w:p w:rsidR="006F2817" w:rsidRDefault="006F2817" w:rsidP="006F2817">
      <w:pPr>
        <w:pStyle w:val="EDBEXCourierNew9ptCustomColorRGB4649146Left01"/>
      </w:pPr>
      <w:r>
        <w:t>) RETURNS NUMERIC</w:t>
      </w:r>
    </w:p>
    <w:p w:rsidR="006F2817" w:rsidRDefault="006F2817" w:rsidP="006F2817">
      <w:pPr>
        <w:pStyle w:val="EDBEXCourierNew9ptCustomColorRGB4649146Left01"/>
      </w:pPr>
      <w:r>
        <w:t>AS $$</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v_empno         NUMERIC(4);</w:t>
      </w:r>
    </w:p>
    <w:p w:rsidR="006F2817" w:rsidRDefault="006F2817" w:rsidP="006F2817">
      <w:pPr>
        <w:pStyle w:val="EDBEXCourierNew9ptCustomColorRGB4649146Left01"/>
      </w:pPr>
      <w:r>
        <w:t xml:space="preserve">    v_ename         VARCHAR(10);</w:t>
      </w:r>
    </w:p>
    <w:p w:rsidR="006F2817" w:rsidRDefault="006F2817" w:rsidP="006F2817">
      <w:pPr>
        <w:pStyle w:val="EDBEXCourierNew9ptCustomColorRGB4649146Left01"/>
      </w:pPr>
      <w:r>
        <w:t xml:space="preserve">    v_job           VARCHAR(9);</w:t>
      </w:r>
    </w:p>
    <w:p w:rsidR="006F2817" w:rsidRDefault="006F2817" w:rsidP="006F2817">
      <w:pPr>
        <w:pStyle w:val="EDBEXCourierNew9ptCustomColorRGB4649146Left01"/>
      </w:pPr>
      <w:r>
        <w:t xml:space="preserve">    v_mgr           NUMERIC(4);</w:t>
      </w:r>
    </w:p>
    <w:p w:rsidR="006F2817" w:rsidRDefault="006F2817" w:rsidP="006F2817">
      <w:pPr>
        <w:pStyle w:val="EDBEXCourierNew9ptCustomColorRGB4649146Left01"/>
      </w:pPr>
      <w:r>
        <w:t xml:space="preserve">    v_hiredate      DATE;</w:t>
      </w:r>
    </w:p>
    <w:p w:rsidR="006F2817" w:rsidRDefault="006F2817" w:rsidP="006F2817">
      <w:pPr>
        <w:pStyle w:val="EDBEXCourierNew9ptCustomColorRGB4649146Left01"/>
      </w:pPr>
      <w:r>
        <w:t xml:space="preserve">    v_sal           NUMERIC(7,2);</w:t>
      </w:r>
    </w:p>
    <w:p w:rsidR="006F2817" w:rsidRDefault="006F2817" w:rsidP="006F2817">
      <w:pPr>
        <w:pStyle w:val="EDBEXCourierNew9ptCustomColorRGB4649146Left01"/>
      </w:pPr>
      <w:r>
        <w:t xml:space="preserve">    v_comm          NUMERIC(7,2);</w:t>
      </w:r>
    </w:p>
    <w:p w:rsidR="006F2817" w:rsidRDefault="006F2817" w:rsidP="006F2817">
      <w:pPr>
        <w:pStyle w:val="EDBEXCourierNew9ptCustomColorRGB4649146Left01"/>
      </w:pPr>
      <w:r>
        <w:t xml:space="preserve">    v_deptno        NUMERIC(2);</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v_empno := new_empno();</w:t>
      </w:r>
    </w:p>
    <w:p w:rsidR="006F2817" w:rsidRDefault="006F2817" w:rsidP="006F2817">
      <w:pPr>
        <w:pStyle w:val="EDBEXCourierNew9ptCustomColorRGB4649146Left01"/>
      </w:pPr>
      <w:r>
        <w:t xml:space="preserve">    INSERT INTO emp VALUES (v_empno, p_ename, 'CLERK', 7782,</w:t>
      </w:r>
    </w:p>
    <w:p w:rsidR="006F2817" w:rsidRDefault="006F2817" w:rsidP="006F2817">
      <w:pPr>
        <w:pStyle w:val="EDBEXCourierNew9ptCustomColorRGB4649146Left01"/>
      </w:pPr>
      <w:r>
        <w:t xml:space="preserve">        CURRENT_DATE, 950.00, NULL, p_deptno);</w:t>
      </w:r>
    </w:p>
    <w:p w:rsidR="006F2817" w:rsidRDefault="006F2817" w:rsidP="006F2817">
      <w:pPr>
        <w:pStyle w:val="EDBEXCourierNew9ptCustomColorRGB4649146Left01"/>
      </w:pPr>
      <w:r>
        <w:t xml:space="preserve">    SELECT  INTO</w:t>
      </w:r>
    </w:p>
    <w:p w:rsidR="006F2817" w:rsidRDefault="006F2817" w:rsidP="006F2817">
      <w:pPr>
        <w:pStyle w:val="EDBEXCourierNew9ptCustomColorRGB4649146Left01"/>
      </w:pPr>
      <w:r>
        <w:t xml:space="preserve">        v_empno, v_ename, v_job, v_mgr, v_hiredate, v_sal, v_comm, v_deptno</w:t>
      </w:r>
    </w:p>
    <w:p w:rsidR="006F2817" w:rsidRDefault="006F2817" w:rsidP="006F2817">
      <w:pPr>
        <w:pStyle w:val="EDBEXCourierNew9ptCustomColorRGB4649146Left01"/>
      </w:pPr>
      <w:r>
        <w:t xml:space="preserve">        empno, ename, job, mgr, hiredate, sal, comm, deptno</w:t>
      </w:r>
    </w:p>
    <w:p w:rsidR="006F2817" w:rsidRDefault="006F2817" w:rsidP="006F2817">
      <w:pPr>
        <w:pStyle w:val="EDBEXCourierNew9ptCustomColorRGB4649146Left01"/>
      </w:pPr>
      <w:r>
        <w:t xml:space="preserve">        FROM emp WHERE empno = v_empno;</w:t>
      </w:r>
    </w:p>
    <w:p w:rsidR="006F2817" w:rsidRDefault="006F2817" w:rsidP="006F2817">
      <w:pPr>
        <w:pStyle w:val="EDBEXCourierNew9ptCustomColorRGB4649146Left01"/>
      </w:pPr>
      <w:r>
        <w:t xml:space="preserve">    RAISE INFO 'Department : %', v_deptno;</w:t>
      </w:r>
    </w:p>
    <w:p w:rsidR="006F2817" w:rsidRDefault="006F2817" w:rsidP="006F2817">
      <w:pPr>
        <w:pStyle w:val="EDBEXCourierNew9ptCustomColorRGB4649146Left01"/>
      </w:pPr>
      <w:r>
        <w:t xml:space="preserve">    RAISE INFO 'Employee No: %', v_empno;</w:t>
      </w:r>
    </w:p>
    <w:p w:rsidR="006F2817" w:rsidRDefault="006F2817" w:rsidP="006F2817">
      <w:pPr>
        <w:pStyle w:val="EDBEXCourierNew9ptCustomColorRGB4649146Left01"/>
      </w:pPr>
      <w:r>
        <w:t xml:space="preserve">    RAISE INFO 'Name       : %', v_ename;</w:t>
      </w:r>
    </w:p>
    <w:p w:rsidR="006F2817" w:rsidRDefault="006F2817" w:rsidP="006F2817">
      <w:pPr>
        <w:pStyle w:val="EDBEXCourierNew9ptCustomColorRGB4649146Left01"/>
      </w:pPr>
      <w:r>
        <w:t xml:space="preserve">    RAISE INFO 'Job        : %', v_job;</w:t>
      </w:r>
    </w:p>
    <w:p w:rsidR="006F2817" w:rsidRDefault="006F2817" w:rsidP="006F2817">
      <w:pPr>
        <w:pStyle w:val="EDBEXCourierNew9ptCustomColorRGB4649146Left01"/>
      </w:pPr>
      <w:r>
        <w:t xml:space="preserve">    RAISE INFO 'Manager    : %', v_mgr;</w:t>
      </w:r>
    </w:p>
    <w:p w:rsidR="006F2817" w:rsidRDefault="006F2817" w:rsidP="006F2817">
      <w:pPr>
        <w:pStyle w:val="EDBEXCourierNew9ptCustomColorRGB4649146Left01"/>
      </w:pPr>
      <w:r>
        <w:t xml:space="preserve">    RAISE INFO 'Hire Date  : %', v_hiredate;</w:t>
      </w:r>
    </w:p>
    <w:p w:rsidR="006F2817" w:rsidRDefault="006F2817" w:rsidP="006F2817">
      <w:pPr>
        <w:pStyle w:val="EDBEXCourierNew9ptCustomColorRGB4649146Left01"/>
      </w:pPr>
      <w:r>
        <w:t xml:space="preserve">    RAISE INFO 'Salary     : %', v_sal;</w:t>
      </w:r>
    </w:p>
    <w:p w:rsidR="006F2817" w:rsidRDefault="006F2817" w:rsidP="006F2817">
      <w:pPr>
        <w:pStyle w:val="EDBEXCourierNew9ptCustomColorRGB4649146Left01"/>
      </w:pPr>
      <w:r>
        <w:t xml:space="preserve">    RAISE INFO 'Commission : %', v_comm;</w:t>
      </w:r>
    </w:p>
    <w:p w:rsidR="006F2817" w:rsidRDefault="006F2817" w:rsidP="006F2817">
      <w:pPr>
        <w:pStyle w:val="EDBEXCourierNew9ptCustomColorRGB4649146Left01"/>
      </w:pPr>
      <w:r>
        <w:t xml:space="preserve">    RETURN v_empno;</w:t>
      </w:r>
    </w:p>
    <w:p w:rsidR="006F2817" w:rsidRDefault="006F2817" w:rsidP="006F2817">
      <w:pPr>
        <w:pStyle w:val="EDBEXCourierNew9ptCustomColorRGB4649146Left01"/>
      </w:pPr>
      <w:r>
        <w:t>EXCEPTION</w:t>
      </w:r>
    </w:p>
    <w:p w:rsidR="006F2817" w:rsidRDefault="006F2817" w:rsidP="006F2817">
      <w:pPr>
        <w:pStyle w:val="EDBEXCourierNew9ptCustomColorRGB4649146Left01"/>
      </w:pPr>
      <w:r>
        <w:t xml:space="preserve">    WHEN OTHERS THEN</w:t>
      </w:r>
    </w:p>
    <w:p w:rsidR="006F2817" w:rsidRDefault="006F2817" w:rsidP="006F2817">
      <w:pPr>
        <w:pStyle w:val="EDBEXCourierNew9ptCustomColorRGB4649146Left01"/>
      </w:pPr>
      <w:r>
        <w:t xml:space="preserve">        RAISE INFO 'The following is SQLERRM : %', SQLERRM;</w:t>
      </w:r>
    </w:p>
    <w:p w:rsidR="006F2817" w:rsidRDefault="006F2817" w:rsidP="006F2817">
      <w:pPr>
        <w:pStyle w:val="EDBEXCourierNew9ptCustomColorRGB4649146Left01"/>
      </w:pPr>
      <w:r>
        <w:t xml:space="preserve">        RAISE INFO 'The following is SQLSTATE: %', SQLSTATE;</w:t>
      </w:r>
    </w:p>
    <w:p w:rsidR="006F2817" w:rsidRDefault="006F2817" w:rsidP="006F2817">
      <w:pPr>
        <w:pStyle w:val="EDBEXCourierNew9ptCustomColorRGB4649146Left01"/>
      </w:pPr>
      <w:r>
        <w:t xml:space="preserve">        RETURN -1;</w:t>
      </w:r>
    </w:p>
    <w:p w:rsidR="006F2817" w:rsidRDefault="006F2817" w:rsidP="006F2817">
      <w:pPr>
        <w:pStyle w:val="EDBEXCourierNew9ptCustomColorRGB4649146Left01"/>
      </w:pPr>
      <w:r>
        <w:t>END;</w:t>
      </w:r>
    </w:p>
    <w:p w:rsidR="006F2817" w:rsidRDefault="006F2817" w:rsidP="006F2817">
      <w:pPr>
        <w:pStyle w:val="EDBEXCourierNew9ptCustomColorRGB4649146Left01"/>
      </w:pPr>
      <w:r>
        <w:t>$$ LANGUAGE 'plpgsql';</w:t>
      </w:r>
    </w:p>
    <w:p w:rsidR="006F2817" w:rsidRDefault="006F2817" w:rsidP="006F2817">
      <w:pPr>
        <w:pStyle w:val="EDBEXCourierNew9ptCustomColorRGB4649146Left01"/>
      </w:pPr>
      <w:r>
        <w:t>--</w:t>
      </w:r>
    </w:p>
    <w:p w:rsidR="006F2817" w:rsidRDefault="006F2817" w:rsidP="006F2817">
      <w:pPr>
        <w:pStyle w:val="EDBEXCourierNew9ptCustomColorRGB4649146Left01"/>
      </w:pPr>
      <w:r>
        <w:t>--  Function that adds a new salesman to table 'emp'.</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OR REPLACE FUNCTION hire_salesman (</w:t>
      </w:r>
    </w:p>
    <w:p w:rsidR="006F2817" w:rsidRDefault="006F2817" w:rsidP="006F2817">
      <w:pPr>
        <w:pStyle w:val="EDBEXCourierNew9ptCustomColorRGB4649146Left01"/>
      </w:pPr>
      <w:r>
        <w:t xml:space="preserve">    p_ename         VARCHAR,</w:t>
      </w:r>
    </w:p>
    <w:p w:rsidR="006F2817" w:rsidRDefault="006F2817" w:rsidP="006F2817">
      <w:pPr>
        <w:pStyle w:val="EDBEXCourierNew9ptCustomColorRGB4649146Left01"/>
      </w:pPr>
      <w:r>
        <w:t xml:space="preserve">    p_sal           NUMERIC,</w:t>
      </w:r>
    </w:p>
    <w:p w:rsidR="006F2817" w:rsidRDefault="006F2817" w:rsidP="006F2817">
      <w:pPr>
        <w:pStyle w:val="EDBEXCourierNew9ptCustomColorRGB4649146Left01"/>
      </w:pPr>
      <w:r>
        <w:t xml:space="preserve">    p_comm          NUMERIC</w:t>
      </w:r>
    </w:p>
    <w:p w:rsidR="006F2817" w:rsidRDefault="006F2817" w:rsidP="006F2817">
      <w:pPr>
        <w:pStyle w:val="EDBEXCourierNew9ptCustomColorRGB4649146Left01"/>
      </w:pPr>
      <w:r>
        <w:t>) RETURNS NUMERIC</w:t>
      </w:r>
    </w:p>
    <w:p w:rsidR="006F2817" w:rsidRDefault="006F2817" w:rsidP="006F2817">
      <w:pPr>
        <w:pStyle w:val="EDBEXCourierNew9ptCustomColorRGB4649146Left01"/>
      </w:pPr>
      <w:r>
        <w:t>AS $$</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v_empno         NUMERIC(4);</w:t>
      </w:r>
    </w:p>
    <w:p w:rsidR="006F2817" w:rsidRDefault="006F2817" w:rsidP="006F2817">
      <w:pPr>
        <w:pStyle w:val="EDBEXCourierNew9ptCustomColorRGB4649146Left01"/>
      </w:pPr>
      <w:r>
        <w:t xml:space="preserve">    v_ename         VARCHAR(10);</w:t>
      </w:r>
    </w:p>
    <w:p w:rsidR="006F2817" w:rsidRDefault="006F2817" w:rsidP="006F2817">
      <w:pPr>
        <w:pStyle w:val="EDBEXCourierNew9ptCustomColorRGB4649146Left01"/>
      </w:pPr>
      <w:r>
        <w:t xml:space="preserve">    v_job           VARCHAR(9);</w:t>
      </w:r>
    </w:p>
    <w:p w:rsidR="006F2817" w:rsidRDefault="006F2817" w:rsidP="006F2817">
      <w:pPr>
        <w:pStyle w:val="EDBEXCourierNew9ptCustomColorRGB4649146Left01"/>
      </w:pPr>
      <w:r>
        <w:t xml:space="preserve">    v_mgr           NUMERIC(4);</w:t>
      </w:r>
    </w:p>
    <w:p w:rsidR="006F2817" w:rsidRDefault="006F2817" w:rsidP="006F2817">
      <w:pPr>
        <w:pStyle w:val="EDBEXCourierNew9ptCustomColorRGB4649146Left01"/>
      </w:pPr>
      <w:r>
        <w:t xml:space="preserve">    v_hiredate      DATE;</w:t>
      </w:r>
    </w:p>
    <w:p w:rsidR="006F2817" w:rsidRDefault="006F2817" w:rsidP="006F2817">
      <w:pPr>
        <w:pStyle w:val="EDBEXCourierNew9ptCustomColorRGB4649146Left01"/>
      </w:pPr>
      <w:r>
        <w:t xml:space="preserve">    v_sal           NUMERIC(7,2);</w:t>
      </w:r>
    </w:p>
    <w:p w:rsidR="006F2817" w:rsidRDefault="006F2817" w:rsidP="006F2817">
      <w:pPr>
        <w:pStyle w:val="EDBEXCourierNew9ptCustomColorRGB4649146Left01"/>
      </w:pPr>
      <w:r>
        <w:t xml:space="preserve">    v_comm          NUMERIC(7,2);</w:t>
      </w:r>
    </w:p>
    <w:p w:rsidR="006F2817" w:rsidRDefault="006F2817" w:rsidP="006F2817">
      <w:pPr>
        <w:pStyle w:val="EDBEXCourierNew9ptCustomColorRGB4649146Left01"/>
      </w:pPr>
      <w:r>
        <w:t xml:space="preserve">    v_deptno        NUMERIC(2);</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v_empno := new_empno();</w:t>
      </w:r>
    </w:p>
    <w:p w:rsidR="006F2817" w:rsidRDefault="006F2817" w:rsidP="006F2817">
      <w:pPr>
        <w:pStyle w:val="EDBEXCourierNew9ptCustomColorRGB4649146Left01"/>
      </w:pPr>
      <w:r>
        <w:t xml:space="preserve">    INSERT INTO emp VALUES (v_empno, p_ename, 'SALESMAN', 7698,</w:t>
      </w:r>
    </w:p>
    <w:p w:rsidR="006F2817" w:rsidRDefault="006F2817" w:rsidP="006F2817">
      <w:pPr>
        <w:pStyle w:val="EDBEXCourierNew9ptCustomColorRGB4649146Left01"/>
      </w:pPr>
      <w:r>
        <w:t xml:space="preserve">        CURRENT_DATE, p_sal, p_comm, 30);</w:t>
      </w:r>
    </w:p>
    <w:p w:rsidR="006F2817" w:rsidRDefault="006F2817" w:rsidP="006F2817">
      <w:pPr>
        <w:pStyle w:val="EDBEXCourierNew9ptCustomColorRGB4649146Left01"/>
      </w:pPr>
      <w:r>
        <w:lastRenderedPageBreak/>
        <w:t xml:space="preserve">    SELECT INTO</w:t>
      </w:r>
    </w:p>
    <w:p w:rsidR="006F2817" w:rsidRDefault="006F2817" w:rsidP="006F2817">
      <w:pPr>
        <w:pStyle w:val="EDBEXCourierNew9ptCustomColorRGB4649146Left01"/>
      </w:pPr>
      <w:r>
        <w:t xml:space="preserve">        v_empno, v_ename, v_job, v_mgr, v_hiredate, v_sal, v_comm, v_deptno</w:t>
      </w:r>
    </w:p>
    <w:p w:rsidR="006F2817" w:rsidRDefault="006F2817" w:rsidP="006F2817">
      <w:pPr>
        <w:pStyle w:val="EDBEXCourierNew9ptCustomColorRGB4649146Left01"/>
      </w:pPr>
      <w:r>
        <w:t xml:space="preserve">        empno, ename, job, mgr, hiredate, sal, comm, deptno</w:t>
      </w:r>
    </w:p>
    <w:p w:rsidR="006F2817" w:rsidRDefault="006F2817" w:rsidP="006F2817">
      <w:pPr>
        <w:pStyle w:val="EDBEXCourierNew9ptCustomColorRGB4649146Left01"/>
      </w:pPr>
      <w:r>
        <w:t xml:space="preserve">        FROM emp WHERE empno = v_empno;</w:t>
      </w:r>
    </w:p>
    <w:p w:rsidR="006F2817" w:rsidRDefault="006F2817" w:rsidP="006F2817">
      <w:pPr>
        <w:pStyle w:val="EDBEXCourierNew9ptCustomColorRGB4649146Left01"/>
      </w:pPr>
      <w:r>
        <w:t xml:space="preserve">    RAISE INFO 'Department : %', v_deptno;</w:t>
      </w:r>
    </w:p>
    <w:p w:rsidR="006F2817" w:rsidRDefault="006F2817" w:rsidP="006F2817">
      <w:pPr>
        <w:pStyle w:val="EDBEXCourierNew9ptCustomColorRGB4649146Left01"/>
      </w:pPr>
      <w:r>
        <w:t xml:space="preserve">    RAISE INFO 'Employee No: %', v_empno;</w:t>
      </w:r>
    </w:p>
    <w:p w:rsidR="006F2817" w:rsidRDefault="006F2817" w:rsidP="006F2817">
      <w:pPr>
        <w:pStyle w:val="EDBEXCourierNew9ptCustomColorRGB4649146Left01"/>
      </w:pPr>
      <w:r>
        <w:t xml:space="preserve">    RAISE INFO 'Name       : %', v_ename;</w:t>
      </w:r>
    </w:p>
    <w:p w:rsidR="006F2817" w:rsidRDefault="006F2817" w:rsidP="006F2817">
      <w:pPr>
        <w:pStyle w:val="EDBEXCourierNew9ptCustomColorRGB4649146Left01"/>
      </w:pPr>
      <w:r>
        <w:t xml:space="preserve">    RAISE INFO 'Job        : %', v_job;</w:t>
      </w:r>
    </w:p>
    <w:p w:rsidR="006F2817" w:rsidRDefault="006F2817" w:rsidP="006F2817">
      <w:pPr>
        <w:pStyle w:val="EDBEXCourierNew9ptCustomColorRGB4649146Left01"/>
      </w:pPr>
      <w:r>
        <w:t xml:space="preserve">    RAISE INFO 'Manager    : %', v_mgr;</w:t>
      </w:r>
    </w:p>
    <w:p w:rsidR="006F2817" w:rsidRDefault="006F2817" w:rsidP="006F2817">
      <w:pPr>
        <w:pStyle w:val="EDBEXCourierNew9ptCustomColorRGB4649146Left01"/>
      </w:pPr>
      <w:r>
        <w:t xml:space="preserve">    RAISE INFO 'Hire Date  : %', v_hiredate;</w:t>
      </w:r>
    </w:p>
    <w:p w:rsidR="006F2817" w:rsidRDefault="006F2817" w:rsidP="006F2817">
      <w:pPr>
        <w:pStyle w:val="EDBEXCourierNew9ptCustomColorRGB4649146Left01"/>
      </w:pPr>
      <w:r>
        <w:t xml:space="preserve">    RAISE INFO 'Salary     : %', v_sal;</w:t>
      </w:r>
    </w:p>
    <w:p w:rsidR="006F2817" w:rsidRDefault="006F2817" w:rsidP="006F2817">
      <w:pPr>
        <w:pStyle w:val="EDBEXCourierNew9ptCustomColorRGB4649146Left01"/>
      </w:pPr>
      <w:r>
        <w:t xml:space="preserve">    RAISE INFO 'Commission : %', v_comm;</w:t>
      </w:r>
    </w:p>
    <w:p w:rsidR="006F2817" w:rsidRDefault="006F2817" w:rsidP="006F2817">
      <w:pPr>
        <w:pStyle w:val="EDBEXCourierNew9ptCustomColorRGB4649146Left01"/>
      </w:pPr>
      <w:r>
        <w:t xml:space="preserve">    RETURN v_empno;</w:t>
      </w:r>
    </w:p>
    <w:p w:rsidR="006F2817" w:rsidRDefault="006F2817" w:rsidP="006F2817">
      <w:pPr>
        <w:pStyle w:val="EDBEXCourierNew9ptCustomColorRGB4649146Left01"/>
      </w:pPr>
      <w:r>
        <w:t>EXCEPTION</w:t>
      </w:r>
    </w:p>
    <w:p w:rsidR="006F2817" w:rsidRDefault="006F2817" w:rsidP="006F2817">
      <w:pPr>
        <w:pStyle w:val="EDBEXCourierNew9ptCustomColorRGB4649146Left01"/>
      </w:pPr>
      <w:r>
        <w:t xml:space="preserve">    WHEN OTHERS THEN</w:t>
      </w:r>
    </w:p>
    <w:p w:rsidR="006F2817" w:rsidRDefault="006F2817" w:rsidP="006F2817">
      <w:pPr>
        <w:pStyle w:val="EDBEXCourierNew9ptCustomColorRGB4649146Left01"/>
      </w:pPr>
      <w:r>
        <w:t xml:space="preserve">        RAISE INFO 'The following is SQLERRM : %', SQLERRM;</w:t>
      </w:r>
    </w:p>
    <w:p w:rsidR="006F2817" w:rsidRDefault="006F2817" w:rsidP="006F2817">
      <w:pPr>
        <w:pStyle w:val="EDBEXCourierNew9ptCustomColorRGB4649146Left01"/>
      </w:pPr>
      <w:r>
        <w:t xml:space="preserve">        RAISE INFO 'The following is SQLSTATE: %', SQLSTATE;</w:t>
      </w:r>
    </w:p>
    <w:p w:rsidR="006F2817" w:rsidRDefault="006F2817" w:rsidP="006F2817">
      <w:pPr>
        <w:pStyle w:val="EDBEXCourierNew9ptCustomColorRGB4649146Left01"/>
      </w:pPr>
      <w:r>
        <w:t xml:space="preserve">        RETURN -1;</w:t>
      </w:r>
    </w:p>
    <w:p w:rsidR="006F2817" w:rsidRDefault="006F2817" w:rsidP="006F2817">
      <w:pPr>
        <w:pStyle w:val="EDBEXCourierNew9ptCustomColorRGB4649146Left01"/>
      </w:pPr>
      <w:r>
        <w:t>END;</w:t>
      </w:r>
    </w:p>
    <w:p w:rsidR="006F2817" w:rsidRDefault="006F2817" w:rsidP="006F2817">
      <w:pPr>
        <w:pStyle w:val="EDBEXCourierNew9ptCustomColorRGB4649146Left01"/>
      </w:pPr>
      <w:r>
        <w:t>$$ LANGUAGE 'plpgsql';</w:t>
      </w:r>
    </w:p>
    <w:p w:rsidR="006F2817" w:rsidRDefault="006F2817" w:rsidP="006F2817">
      <w:pPr>
        <w:pStyle w:val="EDBEXCourierNew9ptCustomColorRGB4649146Left01"/>
      </w:pPr>
      <w:r>
        <w:t>--</w:t>
      </w:r>
    </w:p>
    <w:p w:rsidR="006F2817" w:rsidRDefault="006F2817" w:rsidP="006F2817">
      <w:pPr>
        <w:pStyle w:val="EDBEXCourierNew9ptCustomColorRGB4649146Left01"/>
      </w:pPr>
      <w:r>
        <w:t>--  Rule to INSERT into view 'salesemp'</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OR REPLACE RULE salesemp_i AS ON INSERT TO salesemp</w:t>
      </w:r>
    </w:p>
    <w:p w:rsidR="006F2817" w:rsidRDefault="006F2817" w:rsidP="006F2817">
      <w:pPr>
        <w:pStyle w:val="EDBEXCourierNew9ptCustomColorRGB4649146Left01"/>
      </w:pPr>
      <w:r>
        <w:t>DO INSTEAD</w:t>
      </w:r>
    </w:p>
    <w:p w:rsidR="006F2817" w:rsidRDefault="006F2817" w:rsidP="006F2817">
      <w:pPr>
        <w:pStyle w:val="EDBEXCourierNew9ptCustomColorRGB4649146Left01"/>
      </w:pPr>
      <w:r>
        <w:t xml:space="preserve">    INSERT INTO emp VALUES (NEW.empno, NEW.ename, 'SALESMAN', 7698,</w:t>
      </w:r>
    </w:p>
    <w:p w:rsidR="006F2817" w:rsidRDefault="006F2817" w:rsidP="006F2817">
      <w:pPr>
        <w:pStyle w:val="EDBEXCourierNew9ptCustomColorRGB4649146Left01"/>
      </w:pPr>
      <w:r>
        <w:t xml:space="preserve">        NEW.hiredate, NEW.sal, NEW.comm, 30);</w:t>
      </w:r>
    </w:p>
    <w:p w:rsidR="006F2817" w:rsidRDefault="006F2817" w:rsidP="006F2817">
      <w:pPr>
        <w:pStyle w:val="EDBEXCourierNew9ptCustomColorRGB4649146Left01"/>
      </w:pPr>
      <w:r>
        <w:t>--</w:t>
      </w:r>
    </w:p>
    <w:p w:rsidR="006F2817" w:rsidRDefault="006F2817" w:rsidP="006F2817">
      <w:pPr>
        <w:pStyle w:val="EDBEXCourierNew9ptCustomColorRGB4649146Left01"/>
      </w:pPr>
      <w:r>
        <w:t>--  Rule to UPDATE view 'salesemp'</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OR REPLACE RULE salesemp_u AS ON UPDATE TO salesemp</w:t>
      </w:r>
    </w:p>
    <w:p w:rsidR="006F2817" w:rsidRDefault="006F2817" w:rsidP="006F2817">
      <w:pPr>
        <w:pStyle w:val="EDBEXCourierNew9ptCustomColorRGB4649146Left01"/>
      </w:pPr>
      <w:r>
        <w:t>DO INSTEAD</w:t>
      </w:r>
    </w:p>
    <w:p w:rsidR="006F2817" w:rsidRDefault="006F2817" w:rsidP="006F2817">
      <w:pPr>
        <w:pStyle w:val="EDBEXCourierNew9ptCustomColorRGB4649146Left01"/>
      </w:pPr>
      <w:r>
        <w:t xml:space="preserve">    UPDATE emp SET empno    = NEW.empno,</w:t>
      </w:r>
    </w:p>
    <w:p w:rsidR="006F2817" w:rsidRDefault="006F2817" w:rsidP="006F2817">
      <w:pPr>
        <w:pStyle w:val="EDBEXCourierNew9ptCustomColorRGB4649146Left01"/>
      </w:pPr>
      <w:r>
        <w:t xml:space="preserve">                   ename    = NEW.ename,</w:t>
      </w:r>
    </w:p>
    <w:p w:rsidR="006F2817" w:rsidRDefault="006F2817" w:rsidP="006F2817">
      <w:pPr>
        <w:pStyle w:val="EDBEXCourierNew9ptCustomColorRGB4649146Left01"/>
      </w:pPr>
      <w:r>
        <w:t xml:space="preserve">                   hiredate = NEW.hiredate,</w:t>
      </w:r>
    </w:p>
    <w:p w:rsidR="006F2817" w:rsidRDefault="006F2817" w:rsidP="006F2817">
      <w:pPr>
        <w:pStyle w:val="EDBEXCourierNew9ptCustomColorRGB4649146Left01"/>
      </w:pPr>
      <w:r>
        <w:t xml:space="preserve">                   sal      = NEW.sal,</w:t>
      </w:r>
    </w:p>
    <w:p w:rsidR="006F2817" w:rsidRDefault="006F2817" w:rsidP="006F2817">
      <w:pPr>
        <w:pStyle w:val="EDBEXCourierNew9ptCustomColorRGB4649146Left01"/>
      </w:pPr>
      <w:r>
        <w:t xml:space="preserve">                   comm     = NEW.comm</w:t>
      </w:r>
    </w:p>
    <w:p w:rsidR="006F2817" w:rsidRDefault="006F2817" w:rsidP="006F2817">
      <w:pPr>
        <w:pStyle w:val="EDBEXCourierNew9ptCustomColorRGB4649146Left01"/>
      </w:pPr>
      <w:r>
        <w:t xml:space="preserve">        WHERE empno = OLD.empno;</w:t>
      </w:r>
    </w:p>
    <w:p w:rsidR="006F2817" w:rsidRDefault="006F2817" w:rsidP="006F2817">
      <w:pPr>
        <w:pStyle w:val="EDBEXCourierNew9ptCustomColorRGB4649146Left01"/>
      </w:pPr>
      <w:r>
        <w:t>--</w:t>
      </w:r>
    </w:p>
    <w:p w:rsidR="006F2817" w:rsidRDefault="006F2817" w:rsidP="006F2817">
      <w:pPr>
        <w:pStyle w:val="EDBEXCourierNew9ptCustomColorRGB4649146Left01"/>
      </w:pPr>
      <w:r>
        <w:t>--  Rule to DELETE from view 'salesemp'</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OR REPLACE RULE salesemp_d AS ON DELETE TO salesemp</w:t>
      </w:r>
    </w:p>
    <w:p w:rsidR="006F2817" w:rsidRDefault="006F2817" w:rsidP="006F2817">
      <w:pPr>
        <w:pStyle w:val="EDBEXCourierNew9ptCustomColorRGB4649146Left01"/>
      </w:pPr>
      <w:r>
        <w:t>DO INSTEAD</w:t>
      </w:r>
    </w:p>
    <w:p w:rsidR="006F2817" w:rsidRDefault="006F2817" w:rsidP="006F2817">
      <w:pPr>
        <w:pStyle w:val="EDBEXCourierNew9ptCustomColorRGB4649146Left01"/>
      </w:pPr>
      <w:r>
        <w:t xml:space="preserve">    DELETE FROM emp WHERE empno = OLD.empno;</w:t>
      </w:r>
    </w:p>
    <w:p w:rsidR="006F2817" w:rsidRDefault="006F2817" w:rsidP="006F2817">
      <w:pPr>
        <w:pStyle w:val="EDBEXCourierNew9ptCustomColorRGB4649146Left01"/>
      </w:pPr>
      <w:r>
        <w:t>--</w:t>
      </w:r>
    </w:p>
    <w:p w:rsidR="006F2817" w:rsidRDefault="006F2817" w:rsidP="006F2817">
      <w:pPr>
        <w:pStyle w:val="EDBEXCourierNew9ptCustomColorRGB4649146Left01"/>
      </w:pPr>
      <w:r>
        <w:t>--  After statement-level trigger that displays a message after</w:t>
      </w:r>
    </w:p>
    <w:p w:rsidR="006F2817" w:rsidRDefault="006F2817" w:rsidP="006F2817">
      <w:pPr>
        <w:pStyle w:val="EDBEXCourierNew9ptCustomColorRGB4649146Left01"/>
      </w:pPr>
      <w:r>
        <w:t>--  an insert, update, or deletion to the 'emp' table.  One message</w:t>
      </w:r>
    </w:p>
    <w:p w:rsidR="006F2817" w:rsidRDefault="006F2817" w:rsidP="006F2817">
      <w:pPr>
        <w:pStyle w:val="EDBEXCourierNew9ptCustomColorRGB4649146Left01"/>
      </w:pPr>
      <w:r>
        <w:t>--  per SQL command is displayed.</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OR REPLACE FUNCTION user_audit_trig() RETURNS TRIGGER</w:t>
      </w:r>
    </w:p>
    <w:p w:rsidR="006F2817" w:rsidRDefault="006F2817" w:rsidP="006F2817">
      <w:pPr>
        <w:pStyle w:val="EDBEXCourierNew9ptCustomColorRGB4649146Left01"/>
      </w:pPr>
      <w:r>
        <w:t>AS $$</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v_action        VARCHAR(24);</w:t>
      </w:r>
    </w:p>
    <w:p w:rsidR="006F2817" w:rsidRDefault="006F2817" w:rsidP="006F2817">
      <w:pPr>
        <w:pStyle w:val="EDBEXCourierNew9ptCustomColorRGB4649146Left01"/>
      </w:pPr>
      <w:r>
        <w:t xml:space="preserve">    v_text          TEXT;</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IF TG_OP = 'INSERT' THEN</w:t>
      </w:r>
    </w:p>
    <w:p w:rsidR="006F2817" w:rsidRDefault="006F2817" w:rsidP="006F2817">
      <w:pPr>
        <w:pStyle w:val="EDBEXCourierNew9ptCustomColorRGB4649146Left01"/>
      </w:pPr>
      <w:r>
        <w:t xml:space="preserve">        v_action := ' added employee(s) on ';</w:t>
      </w:r>
    </w:p>
    <w:p w:rsidR="006F2817" w:rsidRDefault="006F2817" w:rsidP="006F2817">
      <w:pPr>
        <w:pStyle w:val="EDBEXCourierNew9ptCustomColorRGB4649146Left01"/>
      </w:pPr>
      <w:r>
        <w:t xml:space="preserve">    ELSIF TG_OP = 'UPDATE' THEN</w:t>
      </w:r>
    </w:p>
    <w:p w:rsidR="006F2817" w:rsidRDefault="006F2817" w:rsidP="006F2817">
      <w:pPr>
        <w:pStyle w:val="EDBEXCourierNew9ptCustomColorRGB4649146Left01"/>
      </w:pPr>
      <w:r>
        <w:t xml:space="preserve">        v_action := ' updated employee(s) on ';</w:t>
      </w:r>
    </w:p>
    <w:p w:rsidR="006F2817" w:rsidRDefault="006F2817" w:rsidP="006F2817">
      <w:pPr>
        <w:pStyle w:val="EDBEXCourierNew9ptCustomColorRGB4649146Left01"/>
      </w:pPr>
      <w:r>
        <w:t xml:space="preserve">    ELSIF TG_OP = 'DELETE' THEN</w:t>
      </w:r>
    </w:p>
    <w:p w:rsidR="006F2817" w:rsidRDefault="006F2817" w:rsidP="006F2817">
      <w:pPr>
        <w:pStyle w:val="EDBEXCourierNew9ptCustomColorRGB4649146Left01"/>
      </w:pPr>
      <w:r>
        <w:t xml:space="preserve">        v_action := ' deleted employee(s) on ';</w:t>
      </w:r>
    </w:p>
    <w:p w:rsidR="006F2817" w:rsidRDefault="006F2817" w:rsidP="006F2817">
      <w:pPr>
        <w:pStyle w:val="EDBEXCourierNew9ptCustomColorRGB4649146Left01"/>
      </w:pPr>
      <w:r>
        <w:t xml:space="preserve">    END IF;</w:t>
      </w:r>
    </w:p>
    <w:p w:rsidR="006F2817" w:rsidRDefault="006F2817" w:rsidP="006F2817">
      <w:pPr>
        <w:pStyle w:val="EDBEXCourierNew9ptCustomColorRGB4649146Left01"/>
      </w:pPr>
      <w:r>
        <w:t xml:space="preserve">    v_text := 'User ' || USER || v_action || CURRENT_DATE;</w:t>
      </w:r>
    </w:p>
    <w:p w:rsidR="006F2817" w:rsidRDefault="006F2817" w:rsidP="006F2817">
      <w:pPr>
        <w:pStyle w:val="EDBEXCourierNew9ptCustomColorRGB4649146Left01"/>
      </w:pPr>
      <w:r>
        <w:lastRenderedPageBreak/>
        <w:t xml:space="preserve">    RAISE INFO ' %', v_text;</w:t>
      </w:r>
    </w:p>
    <w:p w:rsidR="006F2817" w:rsidRDefault="006F2817" w:rsidP="006F2817">
      <w:pPr>
        <w:pStyle w:val="EDBEXCourierNew9ptCustomColorRGB4649146Left01"/>
      </w:pPr>
      <w:r>
        <w:t xml:space="preserve">    RETURN NULL;</w:t>
      </w:r>
    </w:p>
    <w:p w:rsidR="006F2817" w:rsidRDefault="006F2817" w:rsidP="006F2817">
      <w:pPr>
        <w:pStyle w:val="EDBEXCourierNew9ptCustomColorRGB4649146Left01"/>
      </w:pPr>
      <w:r>
        <w:t>END;</w:t>
      </w:r>
    </w:p>
    <w:p w:rsidR="006F2817" w:rsidRDefault="006F2817" w:rsidP="006F2817">
      <w:pPr>
        <w:pStyle w:val="EDBEXCourierNew9ptCustomColorRGB4649146Left01"/>
      </w:pPr>
      <w:r>
        <w:t>$$ LANGUAGE 'plpgsql';</w:t>
      </w:r>
    </w:p>
    <w:p w:rsidR="006F2817" w:rsidRDefault="006F2817" w:rsidP="006F2817">
      <w:pPr>
        <w:pStyle w:val="EDBEXCourierNew9ptCustomColorRGB4649146Left01"/>
      </w:pPr>
      <w:r>
        <w:t>CREATE TRIGGER user_audit_trig</w:t>
      </w:r>
    </w:p>
    <w:p w:rsidR="006F2817" w:rsidRDefault="006F2817" w:rsidP="006F2817">
      <w:pPr>
        <w:pStyle w:val="EDBEXCourierNew9ptCustomColorRGB4649146Left01"/>
      </w:pPr>
      <w:r>
        <w:t xml:space="preserve">    AFTER INSERT OR UPDATE OR DELETE ON emp</w:t>
      </w:r>
    </w:p>
    <w:p w:rsidR="006F2817" w:rsidRDefault="006F2817" w:rsidP="006F2817">
      <w:pPr>
        <w:pStyle w:val="EDBEXCourierNew9ptCustomColorRGB4649146Left01"/>
      </w:pPr>
      <w:r>
        <w:t xml:space="preserve">    FOR EACH STATEMENT EXECUTE PROCEDURE user_audit_trig();</w:t>
      </w:r>
    </w:p>
    <w:p w:rsidR="006F2817" w:rsidRDefault="006F2817" w:rsidP="006F2817">
      <w:pPr>
        <w:pStyle w:val="EDBEXCourierNew9ptCustomColorRGB4649146Left01"/>
      </w:pPr>
      <w:r>
        <w:t>--</w:t>
      </w:r>
    </w:p>
    <w:p w:rsidR="006F2817" w:rsidRDefault="006F2817" w:rsidP="006F2817">
      <w:pPr>
        <w:pStyle w:val="EDBEXCourierNew9ptCustomColorRGB4649146Left01"/>
      </w:pPr>
      <w:r>
        <w:t>--  Before row-level trigger that displays employee number and</w:t>
      </w:r>
    </w:p>
    <w:p w:rsidR="006F2817" w:rsidRDefault="006F2817" w:rsidP="006F2817">
      <w:pPr>
        <w:pStyle w:val="EDBEXCourierNew9ptCustomColorRGB4649146Left01"/>
      </w:pPr>
      <w:r>
        <w:t>--  salary of an employee that is about to be added, updated,</w:t>
      </w:r>
    </w:p>
    <w:p w:rsidR="006F2817" w:rsidRDefault="006F2817" w:rsidP="006F2817">
      <w:pPr>
        <w:pStyle w:val="EDBEXCourierNew9ptCustomColorRGB4649146Left01"/>
      </w:pPr>
      <w:r>
        <w:t>--  or deleted in the 'emp' table.</w:t>
      </w:r>
    </w:p>
    <w:p w:rsidR="006F2817" w:rsidRDefault="006F2817" w:rsidP="006F2817">
      <w:pPr>
        <w:pStyle w:val="EDBEXCourierNew9ptCustomColorRGB4649146Left01"/>
      </w:pPr>
      <w:r>
        <w:t>--</w:t>
      </w:r>
    </w:p>
    <w:p w:rsidR="006F2817" w:rsidRDefault="006F2817" w:rsidP="006F2817">
      <w:pPr>
        <w:pStyle w:val="EDBEXCourierNew9ptCustomColorRGB4649146Left01"/>
      </w:pPr>
      <w:r>
        <w:t>CREATE OR REPLACE FUNCTION emp_sal_trig() RETURNS TRIGGER</w:t>
      </w:r>
    </w:p>
    <w:p w:rsidR="006F2817" w:rsidRDefault="006F2817" w:rsidP="006F2817">
      <w:pPr>
        <w:pStyle w:val="EDBEXCourierNew9ptCustomColorRGB4649146Left01"/>
      </w:pPr>
      <w:r>
        <w:t>AS $$</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sal_diff       NUMERIC(7,2);</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IF TG_OP = 'INSERT' THEN</w:t>
      </w:r>
    </w:p>
    <w:p w:rsidR="006F2817" w:rsidRDefault="006F2817" w:rsidP="006F2817">
      <w:pPr>
        <w:pStyle w:val="EDBEXCourierNew9ptCustomColorRGB4649146Left01"/>
      </w:pPr>
      <w:r>
        <w:t xml:space="preserve">        RAISE INFO 'Inserting employee %', NEW.empno;</w:t>
      </w:r>
    </w:p>
    <w:p w:rsidR="006F2817" w:rsidRDefault="006F2817" w:rsidP="006F2817">
      <w:pPr>
        <w:pStyle w:val="EDBEXCourierNew9ptCustomColorRGB4649146Left01"/>
      </w:pPr>
      <w:r>
        <w:t xml:space="preserve">        RAISE INFO '..New salary: %', NEW.sal;</w:t>
      </w:r>
    </w:p>
    <w:p w:rsidR="006F2817" w:rsidRDefault="006F2817" w:rsidP="006F2817">
      <w:pPr>
        <w:pStyle w:val="EDBEXCourierNew9ptCustomColorRGB4649146Left01"/>
      </w:pPr>
      <w:r>
        <w:t xml:space="preserve">        RETURN NEW;</w:t>
      </w:r>
    </w:p>
    <w:p w:rsidR="006F2817" w:rsidRDefault="006F2817" w:rsidP="006F2817">
      <w:pPr>
        <w:pStyle w:val="EDBEXCourierNew9ptCustomColorRGB4649146Left01"/>
      </w:pPr>
      <w:r>
        <w:t xml:space="preserve">    END IF;</w:t>
      </w:r>
    </w:p>
    <w:p w:rsidR="006F2817" w:rsidRDefault="006F2817" w:rsidP="006F2817">
      <w:pPr>
        <w:pStyle w:val="EDBEXCourierNew9ptCustomColorRGB4649146Left01"/>
      </w:pPr>
      <w:r>
        <w:t xml:space="preserve">    IF TG_OP = 'UPDATE' THEN</w:t>
      </w:r>
    </w:p>
    <w:p w:rsidR="006F2817" w:rsidRDefault="006F2817" w:rsidP="006F2817">
      <w:pPr>
        <w:pStyle w:val="EDBEXCourierNew9ptCustomColorRGB4649146Left01"/>
      </w:pPr>
      <w:r>
        <w:t xml:space="preserve">        sal_diff := NEW.sal - OLD.sal;</w:t>
      </w:r>
    </w:p>
    <w:p w:rsidR="006F2817" w:rsidRDefault="006F2817" w:rsidP="006F2817">
      <w:pPr>
        <w:pStyle w:val="EDBEXCourierNew9ptCustomColorRGB4649146Left01"/>
      </w:pPr>
      <w:r>
        <w:t xml:space="preserve">        RAISE INFO 'Updating employee %', OLD.empno;</w:t>
      </w:r>
    </w:p>
    <w:p w:rsidR="006F2817" w:rsidRDefault="006F2817" w:rsidP="006F2817">
      <w:pPr>
        <w:pStyle w:val="EDBEXCourierNew9ptCustomColorRGB4649146Left01"/>
      </w:pPr>
      <w:r>
        <w:t xml:space="preserve">        RAISE INFO '..Old salary: %', OLD.sal;</w:t>
      </w:r>
    </w:p>
    <w:p w:rsidR="006F2817" w:rsidRDefault="006F2817" w:rsidP="006F2817">
      <w:pPr>
        <w:pStyle w:val="EDBEXCourierNew9ptCustomColorRGB4649146Left01"/>
      </w:pPr>
      <w:r>
        <w:t xml:space="preserve">        RAISE INFO '..New salary: %', NEW.sal;</w:t>
      </w:r>
    </w:p>
    <w:p w:rsidR="006F2817" w:rsidRDefault="006F2817" w:rsidP="006F2817">
      <w:pPr>
        <w:pStyle w:val="EDBEXCourierNew9ptCustomColorRGB4649146Left01"/>
      </w:pPr>
      <w:r>
        <w:t xml:space="preserve">        RAISE INFO '..Raise     : %', sal_diff;</w:t>
      </w:r>
    </w:p>
    <w:p w:rsidR="006F2817" w:rsidRDefault="006F2817" w:rsidP="006F2817">
      <w:pPr>
        <w:pStyle w:val="EDBEXCourierNew9ptCustomColorRGB4649146Left01"/>
      </w:pPr>
      <w:r>
        <w:t xml:space="preserve">        RETURN NEW;</w:t>
      </w:r>
    </w:p>
    <w:p w:rsidR="006F2817" w:rsidRDefault="006F2817" w:rsidP="006F2817">
      <w:pPr>
        <w:pStyle w:val="EDBEXCourierNew9ptCustomColorRGB4649146Left01"/>
      </w:pPr>
      <w:r>
        <w:t xml:space="preserve">    END IF;</w:t>
      </w:r>
    </w:p>
    <w:p w:rsidR="006F2817" w:rsidRDefault="006F2817" w:rsidP="006F2817">
      <w:pPr>
        <w:pStyle w:val="EDBEXCourierNew9ptCustomColorRGB4649146Left01"/>
      </w:pPr>
      <w:r>
        <w:t xml:space="preserve">    IF TG_OP = 'DELETE' THEN</w:t>
      </w:r>
    </w:p>
    <w:p w:rsidR="006F2817" w:rsidRDefault="006F2817" w:rsidP="006F2817">
      <w:pPr>
        <w:pStyle w:val="EDBEXCourierNew9ptCustomColorRGB4649146Left01"/>
      </w:pPr>
      <w:r>
        <w:t xml:space="preserve">        RAISE INFO 'Deleting employee %', OLD.empno;</w:t>
      </w:r>
    </w:p>
    <w:p w:rsidR="006F2817" w:rsidRDefault="006F2817" w:rsidP="006F2817">
      <w:pPr>
        <w:pStyle w:val="EDBEXCourierNew9ptCustomColorRGB4649146Left01"/>
      </w:pPr>
      <w:r>
        <w:t xml:space="preserve">        RAISE INFO '..Old salary: %', OLD.sal;</w:t>
      </w:r>
    </w:p>
    <w:p w:rsidR="006F2817" w:rsidRDefault="006F2817" w:rsidP="006F2817">
      <w:pPr>
        <w:pStyle w:val="EDBEXCourierNew9ptCustomColorRGB4649146Left01"/>
      </w:pPr>
      <w:r>
        <w:t xml:space="preserve">        RETURN OLD;</w:t>
      </w:r>
    </w:p>
    <w:p w:rsidR="006F2817" w:rsidRDefault="006F2817" w:rsidP="006F2817">
      <w:pPr>
        <w:pStyle w:val="EDBEXCourierNew9ptCustomColorRGB4649146Left01"/>
      </w:pPr>
      <w:r>
        <w:t xml:space="preserve">    END IF;</w:t>
      </w:r>
    </w:p>
    <w:p w:rsidR="006F2817" w:rsidRDefault="006F2817" w:rsidP="006F2817">
      <w:pPr>
        <w:pStyle w:val="EDBEXCourierNew9ptCustomColorRGB4649146Left01"/>
      </w:pPr>
      <w:r>
        <w:t>END;</w:t>
      </w:r>
    </w:p>
    <w:p w:rsidR="006F2817" w:rsidRDefault="006F2817" w:rsidP="006F2817">
      <w:pPr>
        <w:pStyle w:val="EDBEXCourierNew9ptCustomColorRGB4649146Left01"/>
      </w:pPr>
      <w:r>
        <w:t>$$ LANGUAGE 'plpgsql';</w:t>
      </w:r>
    </w:p>
    <w:p w:rsidR="006F2817" w:rsidRDefault="006F2817" w:rsidP="006F2817">
      <w:pPr>
        <w:pStyle w:val="EDBEXCourierNew9ptCustomColorRGB4649146Left01"/>
      </w:pPr>
      <w:r>
        <w:t>CREATE TRIGGER emp_sal_trig</w:t>
      </w:r>
    </w:p>
    <w:p w:rsidR="006F2817" w:rsidRDefault="006F2817" w:rsidP="006F2817">
      <w:pPr>
        <w:pStyle w:val="EDBEXCourierNew9ptCustomColorRGB4649146Left01"/>
      </w:pPr>
      <w:r>
        <w:t xml:space="preserve">    BEFORE DELETE OR INSERT OR UPDATE ON emp</w:t>
      </w:r>
    </w:p>
    <w:p w:rsidR="006F2817" w:rsidRDefault="006F2817" w:rsidP="006F2817">
      <w:pPr>
        <w:pStyle w:val="EDBEXCourierNew9ptCustomColorRGB4649146Left01"/>
      </w:pPr>
      <w:r>
        <w:t xml:space="preserve">    FOR EACH ROW EXECUTE PROCEDURE emp_sal_trig();</w:t>
      </w:r>
    </w:p>
    <w:p w:rsidR="006F2817" w:rsidRDefault="006F2817" w:rsidP="006F2817">
      <w:pPr>
        <w:pStyle w:val="EDBEXCourierNew9ptCustomColorRGB4649146Left01"/>
      </w:pPr>
      <w:r>
        <w:t>COMMIT;</w:t>
      </w:r>
    </w:p>
    <w:p w:rsidR="006F2817" w:rsidRDefault="006F2817" w:rsidP="006F2817">
      <w:pPr>
        <w:pStyle w:val="EDBTXTNormalWebBlackChar"/>
      </w:pPr>
    </w:p>
    <w:p w:rsidR="006F2817" w:rsidRDefault="006F2817" w:rsidP="006F2817">
      <w:pPr>
        <w:pStyle w:val="Heading1"/>
      </w:pPr>
      <w:bookmarkStart w:id="8" w:name="_Toc444155340"/>
      <w:r>
        <w:lastRenderedPageBreak/>
        <w:t>Database Administration</w:t>
      </w:r>
      <w:bookmarkEnd w:id="8"/>
    </w:p>
    <w:p w:rsidR="006F2817" w:rsidRDefault="006F2817" w:rsidP="006F2817">
      <w:pPr>
        <w:pStyle w:val="EDBTXTNormalWebBlackChar"/>
      </w:pPr>
      <w:r>
        <w:t>This chapter describes the features that aid in the management and administration of Advanced Server databases.</w:t>
      </w:r>
    </w:p>
    <w:p w:rsidR="006F2817" w:rsidRDefault="006F2817" w:rsidP="006F2817">
      <w:pPr>
        <w:pStyle w:val="Heading2"/>
      </w:pPr>
      <w:bookmarkStart w:id="9" w:name="_Ref378247191"/>
      <w:bookmarkStart w:id="10" w:name="_Toc444155341"/>
      <w:r>
        <w:rPr>
          <w:lang w:val="en-US"/>
        </w:rPr>
        <w:t>Configuration Parameters</w:t>
      </w:r>
      <w:bookmarkEnd w:id="9"/>
      <w:bookmarkEnd w:id="10"/>
    </w:p>
    <w:p w:rsidR="006F2817" w:rsidRDefault="006F2817" w:rsidP="006F2817">
      <w:pPr>
        <w:pStyle w:val="EDBTXTNormalWebBlackChar"/>
      </w:pPr>
      <w:r>
        <w:t>This section describes the database server configuration parameters of Advanced Server. These parameters control various aspects of the database server’s behavior and environment such as data file and log file locations, connection, authentication, and security settings, resource allocation and consumption, archiving and replication settings, error logging and statistics gathering, optimization and performance tuning, locale and formatting settings, and so on.</w:t>
      </w:r>
    </w:p>
    <w:p w:rsidR="006F2817" w:rsidRDefault="006F2817" w:rsidP="006F2817">
      <w:pPr>
        <w:pStyle w:val="EDBTXTNormalWebBlackChar"/>
      </w:pPr>
      <w:r>
        <w:t>Most of these configuration parameters apply to PostgreSQL as well. Configuration parameters that apply only to Advanced Server are noted in Section</w:t>
      </w:r>
      <w:r w:rsidR="00C52CDC">
        <w:rPr>
          <w:u w:val="single"/>
        </w:rPr>
        <w:t xml:space="preserve"> </w:t>
      </w:r>
      <w:r w:rsidR="00C52CDC">
        <w:rPr>
          <w:u w:val="single"/>
        </w:rPr>
        <w:fldChar w:fldCharType="begin"/>
      </w:r>
      <w:r w:rsidR="00C52CDC">
        <w:rPr>
          <w:u w:val="single"/>
        </w:rPr>
        <w:instrText xml:space="preserve"> REF _Ref410128810 \r \h </w:instrText>
      </w:r>
      <w:r w:rsidR="00C52CDC">
        <w:rPr>
          <w:u w:val="single"/>
        </w:rPr>
      </w:r>
      <w:r w:rsidR="00C52CDC">
        <w:rPr>
          <w:u w:val="single"/>
        </w:rPr>
        <w:fldChar w:fldCharType="separate"/>
      </w:r>
      <w:r w:rsidR="00607D57">
        <w:rPr>
          <w:u w:val="single"/>
        </w:rPr>
        <w:t>2.1.2</w:t>
      </w:r>
      <w:r w:rsidR="00C52CDC">
        <w:rPr>
          <w:u w:val="single"/>
        </w:rPr>
        <w:fldChar w:fldCharType="end"/>
      </w:r>
      <w:r>
        <w:t>.</w:t>
      </w:r>
    </w:p>
    <w:p w:rsidR="006F2817" w:rsidRDefault="006F2817" w:rsidP="00BD476F">
      <w:pPr>
        <w:pStyle w:val="EDBTXTNormalWebBlack"/>
      </w:pPr>
      <w:r>
        <w:t xml:space="preserve">Additional information about configuration parameters can be found in the </w:t>
      </w:r>
      <w:r w:rsidRPr="00BD476F">
        <w:t>PostgreSQL Core Documentation</w:t>
      </w:r>
      <w:r w:rsidR="003E1A38" w:rsidRPr="00BD476F">
        <w:t xml:space="preserve"> ava</w:t>
      </w:r>
      <w:r w:rsidR="003E1A38">
        <w:t>ilable</w:t>
      </w:r>
      <w:r>
        <w:t xml:space="preserve"> at:</w:t>
      </w:r>
      <w:r w:rsidR="000D7472">
        <w:t xml:space="preserve"> </w:t>
      </w:r>
    </w:p>
    <w:p w:rsidR="006F2817" w:rsidRDefault="005C07B9" w:rsidP="006F2817">
      <w:pPr>
        <w:pStyle w:val="EDBTXTNormalWebBlackChar"/>
        <w:jc w:val="center"/>
      </w:pPr>
      <w:hyperlink r:id="rId18" w:history="1">
        <w:r w:rsidR="009B1F12" w:rsidRPr="009B1F12">
          <w:rPr>
            <w:rStyle w:val="Hyperlink"/>
          </w:rPr>
          <w:t>http://www.postgresql.org/docs/9.5/static/index.html</w:t>
        </w:r>
      </w:hyperlink>
    </w:p>
    <w:p w:rsidR="00194904" w:rsidRDefault="00194904" w:rsidP="00194904">
      <w:pPr>
        <w:pStyle w:val="EDBHTMLPageBreak"/>
      </w:pPr>
    </w:p>
    <w:p w:rsidR="006F2817" w:rsidRDefault="006F2817" w:rsidP="006F2817">
      <w:pPr>
        <w:pStyle w:val="Heading3"/>
      </w:pPr>
      <w:bookmarkStart w:id="11" w:name="_Ref301173060"/>
      <w:bookmarkStart w:id="12" w:name="_Toc377114111"/>
      <w:bookmarkStart w:id="13" w:name="_Toc444155342"/>
      <w:r>
        <w:t>Setting Configuration Parameters</w:t>
      </w:r>
      <w:bookmarkEnd w:id="11"/>
      <w:bookmarkEnd w:id="12"/>
      <w:bookmarkEnd w:id="13"/>
    </w:p>
    <w:p w:rsidR="006F2817" w:rsidRDefault="006F2817" w:rsidP="006F2817">
      <w:pPr>
        <w:pStyle w:val="EDBTXTNormalWebBlackChar"/>
      </w:pPr>
      <w:r>
        <w:t>This section provides an overview of how configuration parameters are specified and set.</w:t>
      </w:r>
    </w:p>
    <w:p w:rsidR="006F2817" w:rsidRDefault="006F2817" w:rsidP="006F2817">
      <w:pPr>
        <w:pStyle w:val="EDBTXTNormalWebBlackChar"/>
      </w:pPr>
      <w:r>
        <w:t>Each configuration parameter is set using a name/value pair. Parameter names are case-insensitive. The parameter name is typically separated from its value by an optional equals sign (</w:t>
      </w:r>
      <w:r w:rsidRPr="005D6248">
        <w:rPr>
          <w:rStyle w:val="EDBTXTKeywordBlack"/>
        </w:rPr>
        <w:t>=</w:t>
      </w:r>
      <w:r>
        <w:t>).</w:t>
      </w:r>
    </w:p>
    <w:p w:rsidR="006F2817" w:rsidRDefault="006F2817" w:rsidP="006F2817">
      <w:pPr>
        <w:pStyle w:val="EDBTXTNormalWebBlackChar"/>
      </w:pPr>
      <w:r>
        <w:t xml:space="preserve">The following is an example of some configuration parameter settings in the </w:t>
      </w:r>
      <w:r w:rsidRPr="005D6248">
        <w:rPr>
          <w:rStyle w:val="EDBTXTKeywordBlack"/>
        </w:rPr>
        <w:t>postgresql.conf</w:t>
      </w:r>
      <w:r>
        <w:t xml:space="preserve"> file:</w:t>
      </w:r>
    </w:p>
    <w:p w:rsidR="006F2817" w:rsidRDefault="006F2817" w:rsidP="006F2817">
      <w:pPr>
        <w:pStyle w:val="EDBEXCourierNew9ptCustomColorRGB4649146Left01"/>
      </w:pPr>
      <w:r>
        <w:t># This is a comment</w:t>
      </w:r>
    </w:p>
    <w:p w:rsidR="006F2817" w:rsidRDefault="006F2817" w:rsidP="006F2817">
      <w:pPr>
        <w:pStyle w:val="EDBEXCourierNew9ptCustomColorRGB4649146Left01"/>
      </w:pPr>
      <w:r>
        <w:t>log_connections = yes</w:t>
      </w:r>
    </w:p>
    <w:p w:rsidR="006F2817" w:rsidRDefault="006F2817" w:rsidP="006F2817">
      <w:pPr>
        <w:pStyle w:val="EDBEXCourierNew9ptCustomColorRGB4649146Left01"/>
      </w:pPr>
      <w:r>
        <w:t>log_destination = 'syslog'</w:t>
      </w:r>
    </w:p>
    <w:p w:rsidR="006F2817" w:rsidRDefault="006F2817" w:rsidP="006F2817">
      <w:pPr>
        <w:pStyle w:val="EDBEXCourierNew9ptCustomColorRGB4649146Left01"/>
      </w:pPr>
      <w:r>
        <w:t>search_path = '"$user", public'</w:t>
      </w:r>
    </w:p>
    <w:p w:rsidR="006F2817" w:rsidRDefault="006F2817" w:rsidP="006F2817">
      <w:pPr>
        <w:pStyle w:val="EDBEXCourierNew9ptCustomColorRGB4649146Left01"/>
      </w:pPr>
      <w:r>
        <w:t>shared_buffers = 128MB</w:t>
      </w:r>
    </w:p>
    <w:p w:rsidR="006F2817" w:rsidRDefault="006F2817" w:rsidP="006F2817">
      <w:pPr>
        <w:pStyle w:val="EDBTXTNormalWebBlackChar"/>
      </w:pPr>
      <w:r>
        <w:t>Parameter values are specified as one of five types:</w:t>
      </w:r>
    </w:p>
    <w:p w:rsidR="006F2817" w:rsidRDefault="006F2817" w:rsidP="006F2817">
      <w:pPr>
        <w:pStyle w:val="EDBTXTNormalWebBlackChar"/>
        <w:numPr>
          <w:ilvl w:val="0"/>
          <w:numId w:val="4"/>
        </w:numPr>
        <w:tabs>
          <w:tab w:val="left" w:pos="720"/>
        </w:tabs>
        <w:spacing w:after="0"/>
        <w:rPr>
          <w:lang w:eastAsia="ar-SA"/>
        </w:rPr>
      </w:pPr>
      <w:r>
        <w:rPr>
          <w:rStyle w:val="EDBTXTEmphasisNormalWebBoldBlackChar"/>
        </w:rPr>
        <w:t>Boolean</w:t>
      </w:r>
      <w:r w:rsidRPr="00465F18">
        <w:rPr>
          <w:rStyle w:val="EDBTXTEmphasisNormalWebBoldBlackChar"/>
        </w:rPr>
        <w:t>.</w:t>
      </w:r>
      <w:r>
        <w:rPr>
          <w:lang w:eastAsia="ar-SA"/>
        </w:rPr>
        <w:t xml:space="preserve"> Acceptable values can be written as </w:t>
      </w:r>
      <w:r w:rsidRPr="005D6248">
        <w:rPr>
          <w:rStyle w:val="EDBTXTKeywordBlack"/>
        </w:rPr>
        <w:t>on</w:t>
      </w:r>
      <w:r>
        <w:rPr>
          <w:lang w:eastAsia="ar-SA"/>
        </w:rPr>
        <w:t xml:space="preserve">, </w:t>
      </w:r>
      <w:r w:rsidRPr="005D6248">
        <w:rPr>
          <w:rStyle w:val="EDBTXTKeywordBlack"/>
        </w:rPr>
        <w:t>off</w:t>
      </w:r>
      <w:r>
        <w:rPr>
          <w:lang w:eastAsia="ar-SA"/>
        </w:rPr>
        <w:t xml:space="preserve">, </w:t>
      </w:r>
      <w:r w:rsidRPr="005D6248">
        <w:rPr>
          <w:rStyle w:val="EDBTXTKeywordBlack"/>
        </w:rPr>
        <w:t>true</w:t>
      </w:r>
      <w:r>
        <w:rPr>
          <w:lang w:eastAsia="ar-SA"/>
        </w:rPr>
        <w:t xml:space="preserve">, </w:t>
      </w:r>
      <w:r w:rsidRPr="005D6248">
        <w:rPr>
          <w:rStyle w:val="EDBTXTKeywordBlack"/>
        </w:rPr>
        <w:t>false</w:t>
      </w:r>
      <w:r>
        <w:rPr>
          <w:lang w:eastAsia="ar-SA"/>
        </w:rPr>
        <w:t xml:space="preserve">, </w:t>
      </w:r>
      <w:r w:rsidRPr="005D6248">
        <w:rPr>
          <w:rStyle w:val="EDBTXTKeywordBlack"/>
        </w:rPr>
        <w:t>yes</w:t>
      </w:r>
      <w:r>
        <w:rPr>
          <w:lang w:eastAsia="ar-SA"/>
        </w:rPr>
        <w:t xml:space="preserve">, </w:t>
      </w:r>
      <w:r w:rsidRPr="005D6248">
        <w:rPr>
          <w:rStyle w:val="EDBTXTKeywordBlack"/>
        </w:rPr>
        <w:t>no</w:t>
      </w:r>
      <w:r>
        <w:rPr>
          <w:lang w:eastAsia="ar-SA"/>
        </w:rPr>
        <w:t xml:space="preserve">, </w:t>
      </w:r>
      <w:r w:rsidRPr="005D6248">
        <w:rPr>
          <w:rStyle w:val="EDBTXTKeywordBlack"/>
        </w:rPr>
        <w:t>1</w:t>
      </w:r>
      <w:r>
        <w:rPr>
          <w:lang w:eastAsia="ar-SA"/>
        </w:rPr>
        <w:t xml:space="preserve">, </w:t>
      </w:r>
      <w:r w:rsidRPr="005D6248">
        <w:rPr>
          <w:rStyle w:val="EDBTXTKeywordBlack"/>
        </w:rPr>
        <w:t>0</w:t>
      </w:r>
      <w:r>
        <w:rPr>
          <w:lang w:eastAsia="ar-SA"/>
        </w:rPr>
        <w:t>, or any unambiguous prefix of these.</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Integer</w:t>
      </w:r>
      <w:r w:rsidRPr="00465F18">
        <w:rPr>
          <w:rStyle w:val="EDBTXTEmphasisNormalWebBoldBlackChar"/>
        </w:rPr>
        <w:t>.</w:t>
      </w:r>
      <w:r>
        <w:rPr>
          <w:lang w:eastAsia="ar-SA"/>
        </w:rPr>
        <w:t xml:space="preserve"> Number without a fractional part.</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Floating Point</w:t>
      </w:r>
      <w:r w:rsidRPr="00465F18">
        <w:rPr>
          <w:rStyle w:val="EDBTXTEmphasisNormalWebBoldBlackChar"/>
        </w:rPr>
        <w:t>.</w:t>
      </w:r>
      <w:r>
        <w:rPr>
          <w:lang w:eastAsia="ar-SA"/>
        </w:rPr>
        <w:t xml:space="preserve"> Number with an optional fractional part separated by a decimal point.</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String</w:t>
      </w:r>
      <w:r w:rsidRPr="00465F18">
        <w:rPr>
          <w:rStyle w:val="EDBTXTEmphasisNormalWebBoldBlackChar"/>
        </w:rPr>
        <w:t>.</w:t>
      </w:r>
      <w:r>
        <w:rPr>
          <w:lang w:eastAsia="ar-SA"/>
        </w:rPr>
        <w:t xml:space="preserve"> Text value. Enclose in single quotes if the value is not a simple identifier or number (that is, the value contains special characters such as spaces or other punctuation marks).</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Enum</w:t>
      </w:r>
      <w:r w:rsidRPr="00595603">
        <w:rPr>
          <w:rStyle w:val="EDBTXTEmphasisNormalWebBoldBlackChar"/>
        </w:rPr>
        <w:t>.</w:t>
      </w:r>
      <w:r>
        <w:rPr>
          <w:lang w:eastAsia="ar-SA"/>
        </w:rPr>
        <w:t xml:space="preserve"> Specific set of string values. </w:t>
      </w:r>
      <w:r w:rsidRPr="003931DF">
        <w:t xml:space="preserve">The </w:t>
      </w:r>
      <w:r>
        <w:t>allowed values can be found in the system view</w:t>
      </w:r>
      <w:r w:rsidRPr="003931DF">
        <w:t xml:space="preserve"> </w:t>
      </w:r>
      <w:r w:rsidRPr="005D6248">
        <w:rPr>
          <w:rStyle w:val="EDBTXTKeywordBlack"/>
        </w:rPr>
        <w:t>pg_settings.enumvals</w:t>
      </w:r>
      <w:r>
        <w:t xml:space="preserve">. Enum </w:t>
      </w:r>
      <w:r w:rsidRPr="003931DF">
        <w:t>values are case-insensitive.</w:t>
      </w:r>
    </w:p>
    <w:p w:rsidR="006F2817" w:rsidRDefault="006F2817" w:rsidP="006F2817">
      <w:pPr>
        <w:pStyle w:val="EDBTXTNormalWebBlackChar"/>
      </w:pPr>
      <w:r w:rsidRPr="00870AE7">
        <w:t>Some settings specify a memory or time value. Each of these has an</w:t>
      </w:r>
      <w:r>
        <w:t xml:space="preserve"> implicit unit, which is </w:t>
      </w:r>
      <w:r w:rsidRPr="00870AE7">
        <w:t>ki</w:t>
      </w:r>
      <w:r>
        <w:t>lobytes, blocks (typically 8</w:t>
      </w:r>
      <w:r w:rsidRPr="00870AE7">
        <w:t xml:space="preserve"> kilobytes), mil</w:t>
      </w:r>
      <w:r>
        <w:t xml:space="preserve">liseconds, seconds, or minutes. </w:t>
      </w:r>
      <w:r w:rsidRPr="00870AE7">
        <w:t>Default units can be found by referencing</w:t>
      </w:r>
      <w:r>
        <w:t xml:space="preserve"> the system view</w:t>
      </w:r>
      <w:r w:rsidRPr="00870AE7">
        <w:t xml:space="preserve"> </w:t>
      </w:r>
      <w:r w:rsidRPr="005D6248">
        <w:rPr>
          <w:rStyle w:val="EDBTXTKeywordBlack"/>
        </w:rPr>
        <w:t>pg_settings.unit</w:t>
      </w:r>
      <w:r>
        <w:t>. A different unit can be specified explicitly.</w:t>
      </w:r>
    </w:p>
    <w:p w:rsidR="006F2817" w:rsidRDefault="006F2817" w:rsidP="006F2817">
      <w:pPr>
        <w:pStyle w:val="EDBTXTNormalWebBlackChar"/>
      </w:pPr>
      <w:r w:rsidRPr="00870AE7">
        <w:t xml:space="preserve">Valid memory units are </w:t>
      </w:r>
      <w:r w:rsidRPr="005D6248">
        <w:rPr>
          <w:rStyle w:val="EDBTXTKeywordBlack"/>
        </w:rPr>
        <w:t>kB</w:t>
      </w:r>
      <w:r w:rsidRPr="00870AE7">
        <w:t xml:space="preserve"> (kilobytes), </w:t>
      </w:r>
      <w:r w:rsidRPr="005D6248">
        <w:rPr>
          <w:rStyle w:val="EDBTXTKeywordBlack"/>
        </w:rPr>
        <w:t>MB</w:t>
      </w:r>
      <w:r w:rsidRPr="00870AE7">
        <w:t xml:space="preserve"> (megabytes), and </w:t>
      </w:r>
      <w:r w:rsidRPr="005D6248">
        <w:rPr>
          <w:rStyle w:val="EDBTXTKeywordBlack"/>
        </w:rPr>
        <w:t>GB</w:t>
      </w:r>
      <w:r>
        <w:t xml:space="preserve"> (gigabytes). V</w:t>
      </w:r>
      <w:r w:rsidRPr="00870AE7">
        <w:t xml:space="preserve">alid time units are </w:t>
      </w:r>
      <w:r w:rsidRPr="005D6248">
        <w:rPr>
          <w:rStyle w:val="EDBTXTKeywordBlack"/>
        </w:rPr>
        <w:t>ms</w:t>
      </w:r>
      <w:r w:rsidRPr="00870AE7">
        <w:t xml:space="preserve"> (milliseconds), </w:t>
      </w:r>
      <w:r w:rsidRPr="005D6248">
        <w:rPr>
          <w:rStyle w:val="EDBTXTKeywordBlack"/>
        </w:rPr>
        <w:t>s</w:t>
      </w:r>
      <w:r w:rsidRPr="00870AE7">
        <w:t xml:space="preserve"> (seconds), </w:t>
      </w:r>
      <w:r w:rsidRPr="005D6248">
        <w:rPr>
          <w:rStyle w:val="EDBTXTKeywordBlack"/>
        </w:rPr>
        <w:t>min</w:t>
      </w:r>
      <w:r w:rsidRPr="00870AE7">
        <w:t xml:space="preserve"> (minutes), </w:t>
      </w:r>
      <w:r w:rsidRPr="005D6248">
        <w:rPr>
          <w:rStyle w:val="EDBTXTKeywordBlack"/>
        </w:rPr>
        <w:t>h</w:t>
      </w:r>
      <w:r w:rsidRPr="00870AE7">
        <w:t xml:space="preserve"> (hours), and </w:t>
      </w:r>
      <w:r w:rsidRPr="005D6248">
        <w:rPr>
          <w:rStyle w:val="EDBTXTKeywordBlack"/>
        </w:rPr>
        <w:t>d</w:t>
      </w:r>
      <w:r>
        <w:t xml:space="preserve"> (days). T</w:t>
      </w:r>
      <w:r w:rsidRPr="00870AE7">
        <w:t>he multiplier fo</w:t>
      </w:r>
      <w:r>
        <w:t>r memory units is 1024</w:t>
      </w:r>
      <w:r w:rsidRPr="00870AE7">
        <w:t>.</w:t>
      </w:r>
    </w:p>
    <w:p w:rsidR="006F2817" w:rsidRDefault="006F2817" w:rsidP="006F2817">
      <w:pPr>
        <w:pStyle w:val="EDBTXTNormalWebBlackChar"/>
      </w:pPr>
      <w:r>
        <w:t>The configuration parameter settings can be established in a number of different ways:</w:t>
      </w:r>
    </w:p>
    <w:p w:rsidR="006F2817" w:rsidRDefault="006F2817" w:rsidP="006F2817">
      <w:pPr>
        <w:pStyle w:val="EDBTXTNormalWebBlackChar"/>
        <w:numPr>
          <w:ilvl w:val="0"/>
          <w:numId w:val="4"/>
        </w:numPr>
        <w:tabs>
          <w:tab w:val="left" w:pos="720"/>
        </w:tabs>
        <w:spacing w:after="0"/>
        <w:rPr>
          <w:lang w:eastAsia="ar-SA"/>
        </w:rPr>
      </w:pPr>
      <w:r>
        <w:t xml:space="preserve">There is a number of parameter settings that are established when the Advanced Server database product is built. These are read-only parameters, and their values cannot be changed. There are also a couple of parameters that are permanently set </w:t>
      </w:r>
      <w:r>
        <w:lastRenderedPageBreak/>
        <w:t>for each database when the database is created. These parameters are read-only as well and cannot be subsequently changed for the database.</w:t>
      </w:r>
    </w:p>
    <w:p w:rsidR="006F2817" w:rsidRDefault="006F2817" w:rsidP="006F2817">
      <w:pPr>
        <w:pStyle w:val="EDBTXTNormalWebBlackChar"/>
        <w:numPr>
          <w:ilvl w:val="0"/>
          <w:numId w:val="4"/>
        </w:numPr>
        <w:tabs>
          <w:tab w:val="left" w:pos="720"/>
        </w:tabs>
        <w:spacing w:before="0" w:after="0"/>
        <w:rPr>
          <w:lang w:eastAsia="ar-SA"/>
        </w:rPr>
      </w:pPr>
      <w:r>
        <w:rPr>
          <w:lang w:eastAsia="ar-SA"/>
        </w:rPr>
        <w:t xml:space="preserve">The initial settings for almost all configurable parameters across the entire database cluster are listed in the configuration file, </w:t>
      </w:r>
      <w:r w:rsidRPr="005D6248">
        <w:rPr>
          <w:rStyle w:val="EDBTXTKeywordBlack"/>
        </w:rPr>
        <w:t>postgresql.conf</w:t>
      </w:r>
      <w:r>
        <w:rPr>
          <w:lang w:eastAsia="ar-SA"/>
        </w:rPr>
        <w:t>. These settings are put into effect upon database server start or restart. Some of these initial parameter settings can be overridden as discussed in the following bullet points. All configuration parameters have built-in default settings that are in effect if not explicitly overridden.</w:t>
      </w:r>
    </w:p>
    <w:p w:rsidR="006F2817" w:rsidRDefault="006F2817" w:rsidP="006F2817">
      <w:pPr>
        <w:pStyle w:val="EDBTXTNormalWebBlackChar"/>
        <w:numPr>
          <w:ilvl w:val="0"/>
          <w:numId w:val="4"/>
        </w:numPr>
        <w:tabs>
          <w:tab w:val="left" w:pos="720"/>
        </w:tabs>
        <w:spacing w:before="0" w:after="0"/>
        <w:rPr>
          <w:lang w:eastAsia="ar-SA"/>
        </w:rPr>
      </w:pPr>
      <w:r>
        <w:rPr>
          <w:lang w:eastAsia="ar-SA"/>
        </w:rPr>
        <w:t xml:space="preserve">Parameter settings can be modified in the configuration file while the database server is running. If the configuration file is then reloaded (meaning a SIGHUP signal is issued), for certain parameter types, the changed parameters settings immediately take effect. For some of these parameter types, the new settings are available in a currently running session immediately after the reload. For other of these parameter types, a new session must be started to use the new settings. And yet for other parameter types, modified settings do not take effect until the database server is stopped and restarted. </w:t>
      </w:r>
      <w:r>
        <w:t>See Section 18</w:t>
      </w:r>
      <w:r w:rsidRPr="001811C5">
        <w:t>.1</w:t>
      </w:r>
      <w:r>
        <w:t>,</w:t>
      </w:r>
      <w:r w:rsidRPr="001811C5">
        <w:t xml:space="preserve"> </w:t>
      </w:r>
      <w:r>
        <w:t xml:space="preserve">“Setting Parameters” in the </w:t>
      </w:r>
      <w:r w:rsidRPr="00BC55E3">
        <w:rPr>
          <w:rStyle w:val="EDBTXTTermNormalWebBlackItalicCharChar"/>
        </w:rPr>
        <w:t>PostgreSQL Core Documentation</w:t>
      </w:r>
      <w:r>
        <w:t xml:space="preserve"> </w:t>
      </w:r>
      <w:r w:rsidRPr="001811C5">
        <w:t>for information on how</w:t>
      </w:r>
      <w:r>
        <w:t xml:space="preserve"> to reload the configuration file</w:t>
      </w:r>
      <w:r w:rsidRPr="001811C5">
        <w:t>.</w:t>
      </w:r>
    </w:p>
    <w:p w:rsidR="006F2817" w:rsidRDefault="006F2817" w:rsidP="006F2817">
      <w:pPr>
        <w:pStyle w:val="EDBTXTNormalWebBlackChar"/>
        <w:numPr>
          <w:ilvl w:val="0"/>
          <w:numId w:val="4"/>
        </w:numPr>
        <w:tabs>
          <w:tab w:val="left" w:pos="720"/>
        </w:tabs>
        <w:spacing w:before="0" w:after="0"/>
        <w:rPr>
          <w:lang w:eastAsia="ar-SA"/>
        </w:rPr>
      </w:pPr>
      <w:r>
        <w:rPr>
          <w:lang w:eastAsia="ar-SA"/>
        </w:rPr>
        <w:t xml:space="preserve">The SQL commands </w:t>
      </w:r>
      <w:r w:rsidRPr="005D6248">
        <w:rPr>
          <w:rStyle w:val="EDBTXTKeywordBlack"/>
        </w:rPr>
        <w:t>ALTER DATABASE</w:t>
      </w:r>
      <w:r>
        <w:rPr>
          <w:lang w:eastAsia="ar-SA"/>
        </w:rPr>
        <w:t xml:space="preserve">, </w:t>
      </w:r>
      <w:r w:rsidRPr="005D6248">
        <w:rPr>
          <w:rStyle w:val="EDBTXTKeywordBlack"/>
        </w:rPr>
        <w:t>ALTER ROLE</w:t>
      </w:r>
      <w:r>
        <w:rPr>
          <w:lang w:eastAsia="ar-SA"/>
        </w:rPr>
        <w:t xml:space="preserve">, or </w:t>
      </w:r>
      <w:r w:rsidRPr="005D6248">
        <w:rPr>
          <w:rStyle w:val="EDBTXTKeywordBlack"/>
        </w:rPr>
        <w:t>ALTER ROLE IN DATABASE</w:t>
      </w:r>
      <w:r>
        <w:rPr>
          <w:lang w:eastAsia="ar-SA"/>
        </w:rPr>
        <w:t xml:space="preserve"> can be used to modify certain parameter settings. The modified parameter settings take effect for new sessions after the command is executed. </w:t>
      </w:r>
      <w:r w:rsidRPr="005D6248">
        <w:rPr>
          <w:rStyle w:val="EDBTXTKeywordBlack"/>
        </w:rPr>
        <w:t>ALTER DATABASE</w:t>
      </w:r>
      <w:r>
        <w:rPr>
          <w:lang w:eastAsia="ar-SA"/>
        </w:rPr>
        <w:t xml:space="preserve"> affects new sessions connecting to the specified database. </w:t>
      </w:r>
      <w:r w:rsidRPr="005D6248">
        <w:rPr>
          <w:rStyle w:val="EDBTXTKeywordBlack"/>
        </w:rPr>
        <w:t>ALTER ROLE</w:t>
      </w:r>
      <w:r>
        <w:rPr>
          <w:lang w:eastAsia="ar-SA"/>
        </w:rPr>
        <w:t xml:space="preserve"> affects new sessions started by the specified role. </w:t>
      </w:r>
      <w:r w:rsidRPr="005D6248">
        <w:rPr>
          <w:rStyle w:val="EDBTXTKeywordBlack"/>
        </w:rPr>
        <w:t>ALTER ROLE IN DATABASE</w:t>
      </w:r>
      <w:r>
        <w:rPr>
          <w:lang w:eastAsia="ar-SA"/>
        </w:rPr>
        <w:t xml:space="preserve"> affects new sessions started by the specified role connecting to the specified database. Parameter settings established by these SQL commands remain in effect indefinitely, across database server restarts, overriding settings established by the methods discussed in the second and third bullet points. Parameter settings established using the </w:t>
      </w:r>
      <w:r w:rsidRPr="005D6248">
        <w:rPr>
          <w:rStyle w:val="EDBTXTKeywordBlack"/>
        </w:rPr>
        <w:t>ALTER DATABASE</w:t>
      </w:r>
      <w:r>
        <w:rPr>
          <w:lang w:eastAsia="ar-SA"/>
        </w:rPr>
        <w:t xml:space="preserve">, </w:t>
      </w:r>
      <w:r w:rsidRPr="005D6248">
        <w:rPr>
          <w:rStyle w:val="EDBTXTKeywordBlack"/>
        </w:rPr>
        <w:t>ALTER ROLE</w:t>
      </w:r>
      <w:r>
        <w:rPr>
          <w:lang w:eastAsia="ar-SA"/>
        </w:rPr>
        <w:t xml:space="preserve">, or </w:t>
      </w:r>
      <w:r w:rsidRPr="005D6248">
        <w:rPr>
          <w:rStyle w:val="EDBTXTKeywordBlack"/>
        </w:rPr>
        <w:t>ALTER ROLE IN DATABASE</w:t>
      </w:r>
      <w:r>
        <w:rPr>
          <w:lang w:eastAsia="ar-SA"/>
        </w:rPr>
        <w:t xml:space="preserve"> commands can only be changed by: a) re-issuing these commands with a different parameter value, or b) issuing these commands using either of the </w:t>
      </w:r>
      <w:r w:rsidRPr="005D6248">
        <w:rPr>
          <w:rStyle w:val="EDBTXTKeywordBlack"/>
        </w:rPr>
        <w:t xml:space="preserve">SET </w:t>
      </w:r>
      <w:r w:rsidRPr="005D6248">
        <w:rPr>
          <w:rStyle w:val="EDBTXTVariable11ptBlack"/>
        </w:rPr>
        <w:t>parameter</w:t>
      </w:r>
      <w:r w:rsidRPr="005D6248">
        <w:rPr>
          <w:rStyle w:val="EDBTXTKeywordBlack"/>
        </w:rPr>
        <w:t xml:space="preserve"> TO DEFAULT</w:t>
      </w:r>
      <w:r>
        <w:rPr>
          <w:lang w:eastAsia="ar-SA"/>
        </w:rPr>
        <w:t xml:space="preserve"> clause or the </w:t>
      </w:r>
      <w:r w:rsidRPr="005D6248">
        <w:rPr>
          <w:rStyle w:val="EDBTXTKeywordBlack"/>
        </w:rPr>
        <w:t xml:space="preserve">RESET </w:t>
      </w:r>
      <w:r w:rsidRPr="005D6248">
        <w:rPr>
          <w:rStyle w:val="EDBTXTVariable11ptBlack"/>
        </w:rPr>
        <w:t>parameter</w:t>
      </w:r>
      <w:r>
        <w:rPr>
          <w:lang w:eastAsia="ar-SA"/>
        </w:rPr>
        <w:t xml:space="preserve"> clause. These clauses change the parameter back to using the setting established by the methods set forth in the prior bullet points.</w:t>
      </w:r>
      <w:r w:rsidRPr="00BD25BE">
        <w:t xml:space="preserve"> </w:t>
      </w:r>
      <w:r>
        <w:t>See Section I,</w:t>
      </w:r>
      <w:r w:rsidRPr="001811C5">
        <w:t xml:space="preserve"> </w:t>
      </w:r>
      <w:r>
        <w:t xml:space="preserve">“SQL Commands” of Chapter VI “Reference” in the </w:t>
      </w:r>
      <w:r w:rsidRPr="00BC55E3">
        <w:rPr>
          <w:rStyle w:val="EDBTXTTermNormalWebBlackItalicCharChar"/>
        </w:rPr>
        <w:t>PostgreSQL Core Documentation</w:t>
      </w:r>
      <w:r>
        <w:t xml:space="preserve"> for the exact syntax of these SQL commands</w:t>
      </w:r>
      <w:r w:rsidRPr="001811C5">
        <w:t>.</w:t>
      </w:r>
    </w:p>
    <w:p w:rsidR="006F2817" w:rsidRDefault="006F2817" w:rsidP="006F2817">
      <w:pPr>
        <w:pStyle w:val="EDBTXTNormalWebBlackChar"/>
        <w:numPr>
          <w:ilvl w:val="0"/>
          <w:numId w:val="4"/>
        </w:numPr>
        <w:tabs>
          <w:tab w:val="left" w:pos="720"/>
        </w:tabs>
        <w:spacing w:before="0" w:after="0"/>
      </w:pPr>
      <w:r>
        <w:rPr>
          <w:lang w:eastAsia="ar-SA"/>
        </w:rPr>
        <w:t xml:space="preserve">Changes can be made for certain parameter settings for the duration of individual sessions using the </w:t>
      </w:r>
      <w:r w:rsidRPr="005D6248">
        <w:rPr>
          <w:rStyle w:val="EDBTXTKeywordBlack"/>
        </w:rPr>
        <w:t>PGOPTIONS</w:t>
      </w:r>
      <w:r>
        <w:rPr>
          <w:lang w:eastAsia="ar-SA"/>
        </w:rPr>
        <w:t xml:space="preserve"> environment variable or by using the </w:t>
      </w:r>
      <w:r w:rsidRPr="005D6248">
        <w:rPr>
          <w:rStyle w:val="EDBTXTKeywordBlack"/>
        </w:rPr>
        <w:t>SET</w:t>
      </w:r>
      <w:r>
        <w:rPr>
          <w:lang w:eastAsia="ar-SA"/>
        </w:rPr>
        <w:t xml:space="preserve"> command within the EDB-PSQL or PSQL command line terminal programs. Parameter settings made in this manner override settings established using any of the methods described by the second, third, and fourth bullet points, but only for the duration of the session.</w:t>
      </w:r>
    </w:p>
    <w:p w:rsidR="00194904" w:rsidRDefault="00194904" w:rsidP="00356238">
      <w:pPr>
        <w:pStyle w:val="EDBHTMLPageBreak"/>
        <w:ind w:left="360"/>
      </w:pPr>
      <w:bookmarkStart w:id="14" w:name="_Ref299450799"/>
      <w:bookmarkStart w:id="15" w:name="_Toc377114112"/>
    </w:p>
    <w:p w:rsidR="006F2817" w:rsidRDefault="006F2817" w:rsidP="006F2817">
      <w:pPr>
        <w:pStyle w:val="Heading3"/>
      </w:pPr>
      <w:bookmarkStart w:id="16" w:name="_Ref410128810"/>
      <w:bookmarkStart w:id="17" w:name="_Toc444155343"/>
      <w:r>
        <w:t>Summary of Configuration Parameters</w:t>
      </w:r>
      <w:bookmarkEnd w:id="14"/>
      <w:bookmarkEnd w:id="15"/>
      <w:bookmarkEnd w:id="16"/>
      <w:bookmarkEnd w:id="17"/>
    </w:p>
    <w:p w:rsidR="006F2817" w:rsidRDefault="006F2817" w:rsidP="006F2817">
      <w:pPr>
        <w:pStyle w:val="EDBTXTNormalWebBlackChar"/>
      </w:pPr>
      <w:r>
        <w:t>This section contains a summary table listing all Advanced Server configuration parameters along with a number of key attributes of the parameters.</w:t>
      </w:r>
    </w:p>
    <w:p w:rsidR="006F2817" w:rsidRDefault="006F2817" w:rsidP="006F2817">
      <w:pPr>
        <w:pStyle w:val="EDBTXTNormalWebBlackChar"/>
      </w:pPr>
      <w:r>
        <w:t>These attributes are described by the following columns of the summary table:</w:t>
      </w:r>
    </w:p>
    <w:p w:rsidR="006F2817" w:rsidRDefault="006F2817" w:rsidP="006F2817">
      <w:pPr>
        <w:pStyle w:val="EDBTXTNormalWebBlackChar"/>
        <w:numPr>
          <w:ilvl w:val="0"/>
          <w:numId w:val="4"/>
        </w:numPr>
        <w:tabs>
          <w:tab w:val="left" w:pos="720"/>
        </w:tabs>
        <w:spacing w:after="0"/>
        <w:rPr>
          <w:lang w:eastAsia="ar-SA"/>
        </w:rPr>
      </w:pPr>
      <w:r>
        <w:rPr>
          <w:rStyle w:val="EDBTXTEmphasisNormalWebBoldBlackChar"/>
        </w:rPr>
        <w:t>Parameter</w:t>
      </w:r>
      <w:r w:rsidRPr="00465F18">
        <w:rPr>
          <w:rStyle w:val="EDBTXTEmphasisNormalWebBoldBlackChar"/>
        </w:rPr>
        <w:t>.</w:t>
      </w:r>
      <w:r>
        <w:rPr>
          <w:lang w:eastAsia="ar-SA"/>
        </w:rPr>
        <w:t xml:space="preserve"> Configuration parameter name.</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Scope of Effect</w:t>
      </w:r>
      <w:r w:rsidRPr="00465F18">
        <w:rPr>
          <w:rStyle w:val="EDBTXTEmphasisNormalWebBoldBlackChar"/>
        </w:rPr>
        <w:t>.</w:t>
      </w:r>
      <w:r>
        <w:rPr>
          <w:lang w:eastAsia="ar-SA"/>
        </w:rPr>
        <w:t xml:space="preserve"> Scope of effect of the configuration parameter setting. ‘Cluster’ – Setting affects the entire database cluster (that is, all databases managed by the database server instance). ‘Database’ – Setting can vary by database and is established when the database is created. Applies to a small number of parameters related to locale settings. ‘Session’ – Setting can vary down to the granularity of individual sessions. In other words, different settings can be made for the following entities whereby the latter settings in this list override prior ones: a) the entire database cluster, b) specific databases in the database cluster, c) specific roles, d) specific roles when connected to specific databases, e) a specific session.</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When Takes Effect</w:t>
      </w:r>
      <w:r w:rsidRPr="00465F18">
        <w:rPr>
          <w:rStyle w:val="EDBTXTEmphasisNormalWebBoldBlackChar"/>
        </w:rPr>
        <w:t>.</w:t>
      </w:r>
      <w:r>
        <w:rPr>
          <w:lang w:eastAsia="ar-SA"/>
        </w:rPr>
        <w:t xml:space="preserve"> When a changed parameter setting takes effect. ‘Preset’ – Established when the Advanced Server product is built or a particular database is created. This is a read-only parameter and cannot be changed. ‘Restart’ – Database server must be restarted. ‘Reload’ – Configuration file must be reloaded (or the database server can be restarted). ‘Immediate’ – Immediately effective in a session if the </w:t>
      </w:r>
      <w:r w:rsidRPr="005D6248">
        <w:rPr>
          <w:rStyle w:val="EDBTXTKeywordBlack"/>
        </w:rPr>
        <w:t>PGOPTIONS</w:t>
      </w:r>
      <w:r>
        <w:rPr>
          <w:lang w:eastAsia="ar-SA"/>
        </w:rPr>
        <w:t xml:space="preserve"> environment variable or the </w:t>
      </w:r>
      <w:r w:rsidRPr="005D6248">
        <w:rPr>
          <w:rStyle w:val="EDBTXTKeywordBlack"/>
        </w:rPr>
        <w:t>SET</w:t>
      </w:r>
      <w:r>
        <w:rPr>
          <w:lang w:eastAsia="ar-SA"/>
        </w:rPr>
        <w:t xml:space="preserve"> command is used to change the setting in the current session. Effective in new sessions if </w:t>
      </w:r>
      <w:r w:rsidRPr="005D6248">
        <w:rPr>
          <w:rStyle w:val="EDBTXTKeywordBlack"/>
        </w:rPr>
        <w:t>ALTER DATABASE</w:t>
      </w:r>
      <w:r>
        <w:rPr>
          <w:lang w:eastAsia="ar-SA"/>
        </w:rPr>
        <w:t xml:space="preserve">, </w:t>
      </w:r>
      <w:r w:rsidRPr="005D6248">
        <w:rPr>
          <w:rStyle w:val="EDBTXTKeywordBlack"/>
        </w:rPr>
        <w:t>ALTER ROLE</w:t>
      </w:r>
      <w:r>
        <w:rPr>
          <w:lang w:eastAsia="ar-SA"/>
        </w:rPr>
        <w:t xml:space="preserve">, or </w:t>
      </w:r>
      <w:r w:rsidRPr="005D6248">
        <w:rPr>
          <w:rStyle w:val="EDBTXTKeywordBlack"/>
        </w:rPr>
        <w:t>ALTER ROLE IN DATABASE</w:t>
      </w:r>
      <w:r>
        <w:rPr>
          <w:lang w:eastAsia="ar-SA"/>
        </w:rPr>
        <w:t xml:space="preserve"> commands are used to change the setting.</w:t>
      </w:r>
    </w:p>
    <w:p w:rsidR="006F2817" w:rsidRDefault="006F2817" w:rsidP="002A1ECE">
      <w:pPr>
        <w:pStyle w:val="EDBTXTNormalWebBlackChar"/>
        <w:numPr>
          <w:ilvl w:val="0"/>
          <w:numId w:val="4"/>
        </w:numPr>
        <w:spacing w:before="0" w:after="0"/>
        <w:rPr>
          <w:lang w:eastAsia="ar-SA"/>
        </w:rPr>
      </w:pPr>
      <w:r>
        <w:rPr>
          <w:rStyle w:val="EDBTXTEmphasisNormalWebBoldBlackChar"/>
        </w:rPr>
        <w:t>Authorized User</w:t>
      </w:r>
      <w:r w:rsidRPr="00465F18">
        <w:rPr>
          <w:rStyle w:val="EDBTXTEmphasisNormalWebBoldBlackChar"/>
        </w:rPr>
        <w:t>.</w:t>
      </w:r>
      <w:r>
        <w:rPr>
          <w:lang w:eastAsia="ar-SA"/>
        </w:rPr>
        <w:t xml:space="preserve"> Type of operating system account or database role that must be used to put the parameter setting into effect. ‘PPAS service account’ – </w:t>
      </w:r>
      <w:r w:rsidR="002A1ECE" w:rsidRPr="002A1ECE">
        <w:rPr>
          <w:lang w:eastAsia="ar-SA"/>
        </w:rPr>
        <w:t>EDB Postgres</w:t>
      </w:r>
      <w:r>
        <w:rPr>
          <w:lang w:eastAsia="ar-SA"/>
        </w:rPr>
        <w:t xml:space="preserve"> Advanced Server service account (</w:t>
      </w:r>
      <w:r w:rsidRPr="005D6248">
        <w:rPr>
          <w:rStyle w:val="EDBTXTKeywordBlack"/>
        </w:rPr>
        <w:t>enterprisedb</w:t>
      </w:r>
      <w:r>
        <w:rPr>
          <w:lang w:eastAsia="ar-SA"/>
        </w:rPr>
        <w:t xml:space="preserve"> for an </w:t>
      </w:r>
      <w:r w:rsidR="00C5607A">
        <w:rPr>
          <w:lang w:eastAsia="ar-SA"/>
        </w:rPr>
        <w:t>installation compatible with Oracle databases</w:t>
      </w:r>
      <w:r>
        <w:rPr>
          <w:lang w:eastAsia="ar-SA"/>
        </w:rPr>
        <w:t xml:space="preserve">, </w:t>
      </w:r>
      <w:r w:rsidRPr="005D6248">
        <w:rPr>
          <w:rStyle w:val="EDBTXTKeywordBlack"/>
        </w:rPr>
        <w:t>postgres</w:t>
      </w:r>
      <w:r>
        <w:rPr>
          <w:lang w:eastAsia="ar-SA"/>
        </w:rPr>
        <w:t xml:space="preserve"> for a PostgreSQL compatible mode installation). ‘Superuser’ – Database role with superuser privileges. ‘User’ – Any database role with permissions on the affected database object (the database or role to be altered with the </w:t>
      </w:r>
      <w:r w:rsidRPr="005D6248">
        <w:rPr>
          <w:rStyle w:val="EDBTXTKeywordBlack"/>
        </w:rPr>
        <w:t>ALTER</w:t>
      </w:r>
      <w:r>
        <w:rPr>
          <w:lang w:eastAsia="ar-SA"/>
        </w:rPr>
        <w:t xml:space="preserve"> command). ‘n/a’ – Parameter setting cannot be changed by any user.</w:t>
      </w:r>
    </w:p>
    <w:p w:rsidR="006F2817" w:rsidRDefault="006F2817" w:rsidP="006F2817">
      <w:pPr>
        <w:pStyle w:val="EDBTXTNormalWebBlackChar"/>
        <w:numPr>
          <w:ilvl w:val="0"/>
          <w:numId w:val="4"/>
        </w:numPr>
        <w:tabs>
          <w:tab w:val="left" w:pos="720"/>
        </w:tabs>
        <w:spacing w:before="0" w:after="0"/>
        <w:rPr>
          <w:lang w:eastAsia="ar-SA"/>
        </w:rPr>
      </w:pPr>
      <w:r w:rsidRPr="00595603">
        <w:rPr>
          <w:rStyle w:val="EDBTXTEmphasisNormalWebBoldBlackChar"/>
        </w:rPr>
        <w:t>Description.</w:t>
      </w:r>
      <w:r>
        <w:rPr>
          <w:lang w:eastAsia="ar-SA"/>
        </w:rPr>
        <w:t xml:space="preserve"> Brief description of the configuration parameter.</w:t>
      </w:r>
    </w:p>
    <w:p w:rsidR="006F2817" w:rsidRDefault="006F2817" w:rsidP="002A1ECE">
      <w:pPr>
        <w:pStyle w:val="EDBTXTNormalWebBlackChar"/>
        <w:numPr>
          <w:ilvl w:val="0"/>
          <w:numId w:val="4"/>
        </w:numPr>
        <w:spacing w:before="0" w:after="0"/>
        <w:rPr>
          <w:lang w:eastAsia="ar-SA"/>
        </w:rPr>
      </w:pPr>
      <w:r>
        <w:rPr>
          <w:rStyle w:val="EDBTXTEmphasisNormalWebBoldBlackChar"/>
        </w:rPr>
        <w:t>PPAS Only</w:t>
      </w:r>
      <w:r w:rsidRPr="00465F18">
        <w:rPr>
          <w:rStyle w:val="EDBTXTEmphasisNormalWebBoldBlackChar"/>
        </w:rPr>
        <w:t>.</w:t>
      </w:r>
      <w:r>
        <w:rPr>
          <w:lang w:eastAsia="ar-SA"/>
        </w:rPr>
        <w:t xml:space="preserve"> ‘X’ – Configuration parameter is applicable to </w:t>
      </w:r>
      <w:r w:rsidR="002A1ECE" w:rsidRPr="002A1ECE">
        <w:rPr>
          <w:lang w:eastAsia="ar-SA"/>
        </w:rPr>
        <w:t>EDB Postgres</w:t>
      </w:r>
      <w:r>
        <w:rPr>
          <w:lang w:eastAsia="ar-SA"/>
        </w:rPr>
        <w:t xml:space="preserve"> Advanced Server only. No entry in this column indicates the configuration parameter applies to PostgreSQL as well.</w:t>
      </w:r>
    </w:p>
    <w:p w:rsidR="006F2817" w:rsidRDefault="006F2817" w:rsidP="006F2817">
      <w:pPr>
        <w:pStyle w:val="EDBTXTNormalWebBlackChar"/>
      </w:pPr>
      <w:r w:rsidRPr="00FA7C1F">
        <w:rPr>
          <w:rStyle w:val="EDBTXTEmphasisNormalWebBoldBlackChar"/>
        </w:rPr>
        <w:t>Note:</w:t>
      </w:r>
      <w:r>
        <w:t xml:space="preserve"> There are a number of parameters that should never be altered. These are designated as “</w:t>
      </w:r>
      <w:r w:rsidRPr="00FA7C1F">
        <w:rPr>
          <w:rStyle w:val="EDBTXTEmphasisNormalWebBoldBlackChar"/>
        </w:rPr>
        <w:t>Note: For internal use only</w:t>
      </w:r>
      <w:r>
        <w:t>” in the Description column.</w:t>
      </w:r>
    </w:p>
    <w:p w:rsidR="006F2817" w:rsidRDefault="006F2817" w:rsidP="006F2817">
      <w:pPr>
        <w:pStyle w:val="EDBTXTNormalWebBlackChar"/>
      </w:pPr>
    </w:p>
    <w:p w:rsidR="006F2817" w:rsidRDefault="006F2817" w:rsidP="006F2817">
      <w:pPr>
        <w:pStyle w:val="Caption"/>
        <w:keepNext/>
      </w:pPr>
      <w:r>
        <w:lastRenderedPageBreak/>
        <w:t xml:space="preserve">Table </w:t>
      </w:r>
      <w:fldSimple w:instr=" STYLEREF 1 \s ">
        <w:r w:rsidR="00607D57">
          <w:rPr>
            <w:noProof/>
          </w:rPr>
          <w:t>2</w:t>
        </w:r>
      </w:fldSimple>
      <w:r>
        <w:noBreakHyphen/>
      </w:r>
      <w:fldSimple w:instr=" SEQ Table \* ARABIC \s 1 ">
        <w:r w:rsidR="00607D57">
          <w:rPr>
            <w:noProof/>
          </w:rPr>
          <w:t>1</w:t>
        </w:r>
      </w:fldSimple>
      <w:r>
        <w:t xml:space="preserve"> - Summary of Configuration Parameters</w:t>
      </w:r>
    </w:p>
    <w:tbl>
      <w:tblPr>
        <w:tblW w:w="9180" w:type="dxa"/>
        <w:tblInd w:w="-16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5" w:type="dxa"/>
          <w:left w:w="15" w:type="dxa"/>
          <w:bottom w:w="15" w:type="dxa"/>
          <w:right w:w="15" w:type="dxa"/>
        </w:tblCellMar>
        <w:tblLook w:val="0000" w:firstRow="0" w:lastRow="0" w:firstColumn="0" w:lastColumn="0" w:noHBand="0" w:noVBand="0"/>
      </w:tblPr>
      <w:tblGrid>
        <w:gridCol w:w="2700"/>
        <w:gridCol w:w="1170"/>
        <w:gridCol w:w="1080"/>
        <w:gridCol w:w="1080"/>
        <w:gridCol w:w="2610"/>
        <w:gridCol w:w="540"/>
      </w:tblGrid>
      <w:tr w:rsidR="006F2817">
        <w:trPr>
          <w:tblHeader/>
        </w:trPr>
        <w:tc>
          <w:tcPr>
            <w:tcW w:w="2700" w:type="dxa"/>
            <w:vAlign w:val="center"/>
          </w:tcPr>
          <w:p w:rsidR="006F2817" w:rsidRPr="000764EF" w:rsidRDefault="006F2817" w:rsidP="006F2817">
            <w:pPr>
              <w:pStyle w:val="EDBTBLHDR10ptBoldBlackCentered"/>
            </w:pPr>
            <w:r>
              <w:t>Parameter</w:t>
            </w:r>
          </w:p>
        </w:tc>
        <w:tc>
          <w:tcPr>
            <w:tcW w:w="1170" w:type="dxa"/>
            <w:vAlign w:val="center"/>
          </w:tcPr>
          <w:p w:rsidR="006F2817" w:rsidRDefault="006F2817" w:rsidP="006F2817">
            <w:pPr>
              <w:pStyle w:val="EDBTBLHDR10ptBoldBlackCentered"/>
            </w:pPr>
            <w:r>
              <w:t>Scope of Effect</w:t>
            </w:r>
          </w:p>
        </w:tc>
        <w:tc>
          <w:tcPr>
            <w:tcW w:w="1080" w:type="dxa"/>
            <w:vAlign w:val="center"/>
          </w:tcPr>
          <w:p w:rsidR="006F2817" w:rsidRDefault="006F2817" w:rsidP="006F2817">
            <w:pPr>
              <w:pStyle w:val="EDBTBLHDR10ptBoldBlackCentered"/>
            </w:pPr>
            <w:r>
              <w:t>When Takes Effect</w:t>
            </w:r>
          </w:p>
        </w:tc>
        <w:tc>
          <w:tcPr>
            <w:tcW w:w="1080" w:type="dxa"/>
            <w:vAlign w:val="center"/>
          </w:tcPr>
          <w:p w:rsidR="006F2817" w:rsidRDefault="006F2817" w:rsidP="006F2817">
            <w:pPr>
              <w:pStyle w:val="EDBTBLHDR10ptBoldBlackCentered"/>
            </w:pPr>
            <w:r>
              <w:t>Authorized</w:t>
            </w:r>
          </w:p>
          <w:p w:rsidR="006F2817" w:rsidRDefault="006F2817" w:rsidP="006F2817">
            <w:pPr>
              <w:pStyle w:val="EDBTBLHDR10ptBoldBlackCentered"/>
            </w:pPr>
            <w:r>
              <w:t>User</w:t>
            </w:r>
          </w:p>
        </w:tc>
        <w:tc>
          <w:tcPr>
            <w:tcW w:w="2610" w:type="dxa"/>
            <w:vAlign w:val="center"/>
          </w:tcPr>
          <w:p w:rsidR="006F2817" w:rsidRPr="00044689" w:rsidRDefault="006F2817" w:rsidP="006F2817">
            <w:pPr>
              <w:pStyle w:val="EDBTBLHDR10ptBoldBlackCentered"/>
              <w:rPr>
                <w:rStyle w:val="HTMLTypewriter"/>
                <w:b w:val="0"/>
                <w:bCs w:val="0"/>
              </w:rPr>
            </w:pPr>
            <w:r>
              <w:t>Description</w:t>
            </w:r>
          </w:p>
        </w:tc>
        <w:tc>
          <w:tcPr>
            <w:tcW w:w="540" w:type="dxa"/>
            <w:vAlign w:val="center"/>
          </w:tcPr>
          <w:p w:rsidR="006F2817" w:rsidRDefault="006F2817" w:rsidP="006F2817">
            <w:pPr>
              <w:pStyle w:val="EDBTBLHDR10ptBoldBlackCentered"/>
            </w:pPr>
            <w:r>
              <w:t>PPAS Only</w:t>
            </w:r>
          </w:p>
        </w:tc>
      </w:tr>
      <w:tr w:rsidR="006F2817">
        <w:tc>
          <w:tcPr>
            <w:tcW w:w="2700" w:type="dxa"/>
          </w:tcPr>
          <w:p w:rsidR="006F2817" w:rsidRPr="00772EE6" w:rsidRDefault="006F2817" w:rsidP="006F2817">
            <w:pPr>
              <w:rPr>
                <w:rStyle w:val="EDBTBLTXT10ptBlack"/>
              </w:rPr>
            </w:pPr>
            <w:r>
              <w:rPr>
                <w:rStyle w:val="EDBTBLKeyword9ptBlack"/>
              </w:rPr>
              <w:t>allow_system_table_mods</w:t>
            </w:r>
          </w:p>
        </w:tc>
        <w:tc>
          <w:tcPr>
            <w:tcW w:w="1170" w:type="dxa"/>
          </w:tcPr>
          <w:p w:rsidR="006F2817" w:rsidRPr="001F494A"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Pr="00376B12" w:rsidRDefault="006F2817" w:rsidP="006F2817">
            <w:pPr>
              <w:jc w:val="center"/>
              <w:rPr>
                <w:rStyle w:val="EDBTBLTXT10ptBlack"/>
              </w:rPr>
            </w:pPr>
            <w:r>
              <w:rPr>
                <w:rStyle w:val="EDBTBLTXT10ptBlack"/>
              </w:rPr>
              <w:t>PPAS service account</w:t>
            </w:r>
          </w:p>
        </w:tc>
        <w:tc>
          <w:tcPr>
            <w:tcW w:w="2610" w:type="dxa"/>
          </w:tcPr>
          <w:p w:rsidR="006F2817" w:rsidRPr="001F651C" w:rsidRDefault="006F2817" w:rsidP="006F2817">
            <w:pPr>
              <w:rPr>
                <w:rStyle w:val="EDBTBLTXT10ptBlack"/>
              </w:rPr>
            </w:pPr>
            <w:r w:rsidRPr="00BE69E7">
              <w:rPr>
                <w:rStyle w:val="EDBTBLTXT10ptBlack"/>
              </w:rPr>
              <w:t>Allows modifications of the structure of system tables.</w:t>
            </w:r>
          </w:p>
        </w:tc>
        <w:tc>
          <w:tcPr>
            <w:tcW w:w="540" w:type="dxa"/>
          </w:tcPr>
          <w:p w:rsidR="006F2817" w:rsidRPr="00BE69E7"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Pr>
                <w:rStyle w:val="EDBTBLKeyword9ptBlack"/>
              </w:rPr>
              <w:t>application_name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BE69E7" w:rsidRDefault="006F2817" w:rsidP="006F2817">
            <w:pPr>
              <w:rPr>
                <w:rStyle w:val="EDBTBLTXT10ptBlack"/>
              </w:rPr>
            </w:pPr>
            <w:r w:rsidRPr="00A90F99">
              <w:rPr>
                <w:rStyle w:val="EDBTBLTXT10ptBlack"/>
              </w:rPr>
              <w:t>Sets the application name to be reported in statistics and logs.</w:t>
            </w:r>
          </w:p>
        </w:tc>
        <w:tc>
          <w:tcPr>
            <w:tcW w:w="540" w:type="dxa"/>
          </w:tcPr>
          <w:p w:rsidR="006F2817" w:rsidRPr="00A90F99"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Pr>
                <w:rStyle w:val="EDBTBLKeyword9ptBlack"/>
              </w:rPr>
              <w:t>archive_command</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A90F99" w:rsidRDefault="006F2817" w:rsidP="006F2817">
            <w:pPr>
              <w:rPr>
                <w:rStyle w:val="EDBTBLTXT10ptBlack"/>
              </w:rPr>
            </w:pPr>
            <w:r w:rsidRPr="00A90F99">
              <w:rPr>
                <w:rStyle w:val="EDBTBLTXT10ptBlack"/>
              </w:rPr>
              <w:t>Sets the shell command that will be called to archive a WAL file.</w:t>
            </w:r>
          </w:p>
        </w:tc>
        <w:tc>
          <w:tcPr>
            <w:tcW w:w="540" w:type="dxa"/>
          </w:tcPr>
          <w:p w:rsidR="006F2817" w:rsidRPr="00A90F99"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Pr>
                <w:rStyle w:val="EDBTBLKeyword9ptBlack"/>
              </w:rPr>
              <w:t>archive_mode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A90F99" w:rsidRDefault="006F2817" w:rsidP="006F2817">
            <w:pPr>
              <w:rPr>
                <w:rStyle w:val="EDBTBLTXT10ptBlack"/>
              </w:rPr>
            </w:pPr>
            <w:r w:rsidRPr="00A90F99">
              <w:rPr>
                <w:rStyle w:val="EDBTBLTXT10ptBlack"/>
              </w:rPr>
              <w:t xml:space="preserve">Allows archiving of WAL files using </w:t>
            </w:r>
            <w:r w:rsidRPr="00F106A1">
              <w:rPr>
                <w:rStyle w:val="EDBTBLKeyword9ptBlack"/>
              </w:rPr>
              <w:t>archive_command</w:t>
            </w:r>
            <w:r w:rsidRPr="00A90F99">
              <w:rPr>
                <w:rStyle w:val="EDBTBLTXT10ptBlack"/>
              </w:rPr>
              <w:t>.</w:t>
            </w:r>
          </w:p>
        </w:tc>
        <w:tc>
          <w:tcPr>
            <w:tcW w:w="540" w:type="dxa"/>
          </w:tcPr>
          <w:p w:rsidR="006F2817" w:rsidRPr="00A90F99"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Pr>
                <w:rStyle w:val="EDBTBLKeyword9ptBlack"/>
              </w:rPr>
              <w:t>archive_timeout</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A90F99" w:rsidRDefault="006F2817" w:rsidP="006F2817">
            <w:pPr>
              <w:rPr>
                <w:rStyle w:val="EDBTBLTXT10ptBlack"/>
              </w:rPr>
            </w:pPr>
            <w:r w:rsidRPr="00800772">
              <w:rPr>
                <w:rStyle w:val="EDBTBLTXT10ptBlack"/>
              </w:rPr>
              <w:t>Forces a switch to the next xlog file if a new file has not been started within N seconds.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Pr>
                <w:rStyle w:val="EDBTBLKeyword9ptBlack"/>
              </w:rPr>
              <w:t>array_nulls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800772" w:rsidRDefault="006F2817" w:rsidP="006F2817">
            <w:pPr>
              <w:rPr>
                <w:rStyle w:val="EDBTBLTXT10ptBlack"/>
              </w:rPr>
            </w:pPr>
            <w:r w:rsidRPr="006C42BA">
              <w:rPr>
                <w:rStyle w:val="EDBTBLTXT10ptBlack"/>
              </w:rPr>
              <w:t>Enable input of NULL elements in arrays.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Pr>
                <w:rStyle w:val="EDBTBLKeyword9ptBlack"/>
              </w:rPr>
              <w:t>authentication_timeout</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6C42BA" w:rsidRDefault="006F2817" w:rsidP="006F2817">
            <w:pPr>
              <w:rPr>
                <w:rStyle w:val="EDBTBLTXT10ptBlack"/>
              </w:rPr>
            </w:pPr>
            <w:r w:rsidRPr="007C14D7">
              <w:rPr>
                <w:rStyle w:val="EDBTBLTXT10ptBlack"/>
              </w:rPr>
              <w:t>Sets the maximum allowed time to complete client authentication.</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Pr>
                <w:rStyle w:val="EDBTBLKeyword9ptBlack"/>
              </w:rPr>
              <w:t>a</w:t>
            </w:r>
            <w:r w:rsidRPr="002F6230">
              <w:rPr>
                <w:rStyle w:val="EDBTBLKeyword9ptBlack"/>
              </w:rPr>
              <w:t>utovacuum</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2F6230">
              <w:rPr>
                <w:rStyle w:val="EDBTBLTXT10ptBlack"/>
              </w:rPr>
              <w:t>Starts the autovacuum subprocess.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A338D5">
              <w:rPr>
                <w:rStyle w:val="EDBTBLKeyword9ptBlack"/>
              </w:rPr>
              <w:t>autovacuum_analyze_scale_factor</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A338D5">
              <w:rPr>
                <w:rStyle w:val="EDBTBLTXT10ptBlack"/>
              </w:rPr>
              <w:t xml:space="preserve">Number of tuple inserts, updates or deletes prior to analyze as a fraction of </w:t>
            </w:r>
            <w:r w:rsidRPr="00F106A1">
              <w:rPr>
                <w:rStyle w:val="EDBTBLKeyword9ptBlack"/>
              </w:rPr>
              <w:t>reltuples</w:t>
            </w:r>
            <w:r w:rsidRPr="00A338D5">
              <w:rPr>
                <w:rStyle w:val="EDBTBLTXT10ptBlack"/>
              </w:rPr>
              <w: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A9361F">
              <w:rPr>
                <w:rStyle w:val="EDBTBLKeyword9ptBlack"/>
              </w:rPr>
              <w:t>autovacuum_analyze_threshold</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A9361F">
              <w:rPr>
                <w:rStyle w:val="EDBTBLTXT10ptBlack"/>
              </w:rPr>
              <w:t>Minimum number of tuple inserts, updates or deletes prior to analyze.</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633572">
              <w:rPr>
                <w:rStyle w:val="EDBTBLKeyword9ptBlack"/>
              </w:rPr>
              <w:t>autovacuum_freeze_max_age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633572">
              <w:rPr>
                <w:rStyle w:val="EDBTBLTXT10ptBlack"/>
              </w:rPr>
              <w:t>Age at which to autovacuum a table to prevent transaction ID wraparound.</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3C6913">
              <w:rPr>
                <w:rStyle w:val="EDBTBLKeyword9ptBlack"/>
              </w:rPr>
              <w:t>autovacuum_max_workers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3C6913">
              <w:rPr>
                <w:rStyle w:val="EDBTBLTXT10ptBlack"/>
              </w:rPr>
              <w:t>Sets the maximum number of simultaneously running autovacuum worker processes</w:t>
            </w:r>
            <w:r>
              <w:rPr>
                <w:rStyle w:val="EDBTBLTXT10ptBlack"/>
              </w:rPr>
              <w:t>.</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C602BC" w:rsidRDefault="006F2817" w:rsidP="006F2817">
            <w:pPr>
              <w:rPr>
                <w:rStyle w:val="EDBTBLKeyword9ptBlack"/>
              </w:rPr>
            </w:pPr>
            <w:r w:rsidRPr="007E6E1C">
              <w:rPr>
                <w:rStyle w:val="EDBTBLKeyword9ptBlack"/>
              </w:rPr>
              <w:t>autovacuum_multixact_freeze_max_age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C602BC" w:rsidRDefault="006F2817" w:rsidP="006F2817">
            <w:pPr>
              <w:rPr>
                <w:rStyle w:val="EDBTBLTXT10ptBlack"/>
              </w:rPr>
            </w:pPr>
            <w:r w:rsidRPr="003F12D4">
              <w:rPr>
                <w:rStyle w:val="EDBTBLTXT10ptBlack"/>
              </w:rPr>
              <w:t>Multixact age at which to autovacuum a table to prevent multixact wraparound.</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C602BC">
              <w:rPr>
                <w:rStyle w:val="EDBTBLKeyword9ptBlack"/>
              </w:rPr>
              <w:t>autovacuum_naptime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C602BC">
              <w:rPr>
                <w:rStyle w:val="EDBTBLTXT10ptBlack"/>
              </w:rPr>
              <w:t>Time to sleep between autovacuum runs</w:t>
            </w:r>
            <w:r>
              <w:rPr>
                <w:rStyle w:val="EDBTBLTXT10ptBlack"/>
              </w:rPr>
              <w: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92006F">
              <w:rPr>
                <w:rStyle w:val="EDBTBLKeyword9ptBlack"/>
              </w:rPr>
              <w:t>autovacuum_vacuum_cost_delay</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92006F">
              <w:rPr>
                <w:rStyle w:val="EDBTBLTXT10ptBlack"/>
              </w:rPr>
              <w:t>Vacuum cost delay in milliseconds, for autovacuu</w:t>
            </w:r>
            <w:r>
              <w:rPr>
                <w:rStyle w:val="EDBTBLTXT10ptBlack"/>
              </w:rPr>
              <w:t>m.</w:t>
            </w:r>
          </w:p>
        </w:tc>
        <w:tc>
          <w:tcPr>
            <w:tcW w:w="540" w:type="dxa"/>
          </w:tcPr>
          <w:p w:rsidR="006F2817" w:rsidRPr="00800772" w:rsidRDefault="006F2817" w:rsidP="006F2817">
            <w:pPr>
              <w:jc w:val="center"/>
              <w:rPr>
                <w:rStyle w:val="EDBTBLTXT10ptBlack"/>
              </w:rPr>
            </w:pPr>
          </w:p>
        </w:tc>
      </w:tr>
      <w:tr w:rsidR="006F2817">
        <w:trPr>
          <w:trHeight w:val="514"/>
        </w:trPr>
        <w:tc>
          <w:tcPr>
            <w:tcW w:w="2700" w:type="dxa"/>
          </w:tcPr>
          <w:p w:rsidR="006F2817" w:rsidRDefault="006F2817" w:rsidP="006F2817">
            <w:pPr>
              <w:rPr>
                <w:rStyle w:val="EDBTBLKeyword9ptBlack"/>
              </w:rPr>
            </w:pPr>
            <w:r w:rsidRPr="00830510">
              <w:rPr>
                <w:rStyle w:val="EDBTBLKeyword9ptBlack"/>
              </w:rPr>
              <w:t>autovacuum_vacuum_cost_limit</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830510">
              <w:rPr>
                <w:rStyle w:val="EDBTBLTXT10ptBlack"/>
              </w:rPr>
              <w:t>Vacuum cost amount available before napping, for autovacuu</w:t>
            </w:r>
            <w:r>
              <w:rPr>
                <w:rStyle w:val="EDBTBLTXT10ptBlack"/>
              </w:rPr>
              <w:t>m.</w:t>
            </w:r>
          </w:p>
        </w:tc>
        <w:tc>
          <w:tcPr>
            <w:tcW w:w="540" w:type="dxa"/>
          </w:tcPr>
          <w:p w:rsidR="006F2817" w:rsidRPr="00800772" w:rsidRDefault="006F2817" w:rsidP="006F2817">
            <w:pPr>
              <w:jc w:val="center"/>
              <w:rPr>
                <w:rStyle w:val="EDBTBLTXT10ptBlack"/>
              </w:rPr>
            </w:pPr>
          </w:p>
        </w:tc>
      </w:tr>
      <w:tr w:rsidR="006F2817">
        <w:trPr>
          <w:trHeight w:val="937"/>
        </w:trPr>
        <w:tc>
          <w:tcPr>
            <w:tcW w:w="2700" w:type="dxa"/>
          </w:tcPr>
          <w:p w:rsidR="006F2817" w:rsidRDefault="006F2817" w:rsidP="006F2817">
            <w:pPr>
              <w:rPr>
                <w:rStyle w:val="EDBTBLKeyword9ptBlack"/>
              </w:rPr>
            </w:pPr>
            <w:r w:rsidRPr="008632AC">
              <w:rPr>
                <w:rStyle w:val="EDBTBLKeyword9ptBlack"/>
              </w:rPr>
              <w:lastRenderedPageBreak/>
              <w:t>autovacuum_vacuum_scale_factor</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8632AC">
              <w:rPr>
                <w:rStyle w:val="EDBTBLTXT10ptBlack"/>
              </w:rPr>
              <w:t xml:space="preserve">Number of tuple updates or deletes prior to vacuum as a fraction of </w:t>
            </w:r>
            <w:r w:rsidRPr="00F106A1">
              <w:rPr>
                <w:rStyle w:val="EDBTBLKeyword9ptBlack"/>
              </w:rPr>
              <w:t>reltuples</w:t>
            </w:r>
            <w:r w:rsidRPr="008632AC">
              <w:rPr>
                <w:rStyle w:val="EDBTBLTXT10ptBlack"/>
              </w:rPr>
              <w: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7962D1">
              <w:rPr>
                <w:rStyle w:val="EDBTBLKeyword9ptBlack"/>
              </w:rPr>
              <w:t>autovacuum_vacuum_threshold</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7962D1">
              <w:rPr>
                <w:rStyle w:val="EDBTBLTXT10ptBlack"/>
              </w:rPr>
              <w:t>Minimum number of tuple updates or deletes prior to vacuum.</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E6641E" w:rsidRDefault="006F2817" w:rsidP="006F2817">
            <w:pPr>
              <w:rPr>
                <w:rStyle w:val="EDBTBLKeyword9ptBlack"/>
              </w:rPr>
            </w:pPr>
            <w:r w:rsidRPr="00C3118A">
              <w:rPr>
                <w:rStyle w:val="EDBTBLKeyword9ptBlack"/>
              </w:rPr>
              <w:t>autovacuum_work_mem</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E6641E" w:rsidRDefault="006F2817" w:rsidP="006F2817">
            <w:pPr>
              <w:rPr>
                <w:rStyle w:val="EDBTBLTXT10ptBlack"/>
              </w:rPr>
            </w:pPr>
            <w:r w:rsidRPr="006D0F97">
              <w:rPr>
                <w:rStyle w:val="EDBTBLTXT10ptBlack"/>
              </w:rPr>
              <w:t>Sets the maximum memory to be used by each autovacuum worker process.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E6641E">
              <w:rPr>
                <w:rStyle w:val="EDBTBLKeyword9ptBlack"/>
              </w:rPr>
              <w:t>backslash_quote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E6641E">
              <w:rPr>
                <w:rStyle w:val="EDBTBLTXT10ptBlack"/>
              </w:rPr>
              <w:t>Sets whether "</w:t>
            </w:r>
            <w:r w:rsidRPr="00F106A1">
              <w:rPr>
                <w:rStyle w:val="EDBTBLKeyword9ptBlack"/>
              </w:rPr>
              <w:t>\'</w:t>
            </w:r>
            <w:r w:rsidRPr="00E6641E">
              <w:rPr>
                <w:rStyle w:val="EDBTBLTXT10ptBlack"/>
              </w:rPr>
              <w:t>" is allowed in string literals.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9B77E8" w:rsidRDefault="006F2817" w:rsidP="006F2817">
            <w:pPr>
              <w:rPr>
                <w:rStyle w:val="EDBTBLKeyword9ptBlack"/>
                <w:u w:val="single"/>
              </w:rPr>
            </w:pPr>
            <w:r w:rsidRPr="009B77E8">
              <w:rPr>
                <w:rStyle w:val="EDBTBLKeyword9ptBlack"/>
                <w:u w:val="single"/>
              </w:rPr>
              <w:fldChar w:fldCharType="begin"/>
            </w:r>
            <w:r w:rsidRPr="009B77E8">
              <w:rPr>
                <w:rStyle w:val="EDBTBLKeyword9ptBlack"/>
                <w:u w:val="single"/>
              </w:rPr>
              <w:instrText xml:space="preserve"> REF _Ref309222852 \h  \* MERGEFORMAT </w:instrText>
            </w:r>
            <w:r w:rsidRPr="009B77E8">
              <w:rPr>
                <w:rStyle w:val="EDBTBLKeyword9ptBlack"/>
                <w:u w:val="single"/>
              </w:rPr>
            </w:r>
            <w:r w:rsidRPr="009B77E8">
              <w:rPr>
                <w:rStyle w:val="EDBTBLKeyword9ptBlack"/>
                <w:u w:val="single"/>
              </w:rPr>
              <w:fldChar w:fldCharType="separate"/>
            </w:r>
            <w:r w:rsidR="00607D57" w:rsidRPr="00607D57">
              <w:rPr>
                <w:rStyle w:val="EDBTBLKeyword9ptBlack"/>
                <w:u w:val="single"/>
              </w:rPr>
              <w:t>bgwriter_delay</w:t>
            </w:r>
            <w:r w:rsidRPr="009B77E8">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3E3C3F">
              <w:rPr>
                <w:rStyle w:val="EDBTBLTXT10ptBlack"/>
              </w:rPr>
              <w:t>Background writer sleep time between rounds.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642A00">
              <w:rPr>
                <w:rStyle w:val="EDBTBLKeyword9ptBlack"/>
              </w:rPr>
              <w:t>bgwriter_lru_maxpages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642A00">
              <w:rPr>
                <w:rStyle w:val="EDBTBLTXT10ptBlack"/>
              </w:rPr>
              <w:t>Background writer maximum number of LRU pages to flush per round.</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FB692C">
              <w:rPr>
                <w:rStyle w:val="EDBTBLKeyword9ptBlack"/>
              </w:rPr>
              <w:t>bgwriter_lru_multiplier</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FB692C">
              <w:rPr>
                <w:rStyle w:val="EDBTBLTXT10ptBlack"/>
              </w:rPr>
              <w:t>Multiple of the average buffer usage to free per round.</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786A20">
              <w:rPr>
                <w:rStyle w:val="EDBTBLKeyword9ptBlack"/>
              </w:rPr>
              <w:t>block_size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Preset</w:t>
            </w:r>
          </w:p>
        </w:tc>
        <w:tc>
          <w:tcPr>
            <w:tcW w:w="1080" w:type="dxa"/>
          </w:tcPr>
          <w:p w:rsidR="006F2817" w:rsidRDefault="006F2817" w:rsidP="006F2817">
            <w:pPr>
              <w:jc w:val="center"/>
              <w:rPr>
                <w:rStyle w:val="EDBTBLTXT10ptBlack"/>
              </w:rPr>
            </w:pPr>
            <w:r>
              <w:rPr>
                <w:rStyle w:val="EDBTBLTXT10ptBlack"/>
              </w:rPr>
              <w:t>n/a</w:t>
            </w:r>
          </w:p>
        </w:tc>
        <w:tc>
          <w:tcPr>
            <w:tcW w:w="2610" w:type="dxa"/>
          </w:tcPr>
          <w:p w:rsidR="006F2817" w:rsidRPr="007C14D7" w:rsidRDefault="006F2817" w:rsidP="006F2817">
            <w:pPr>
              <w:rPr>
                <w:rStyle w:val="EDBTBLTXT10ptBlack"/>
              </w:rPr>
            </w:pPr>
            <w:r w:rsidRPr="00786A20">
              <w:rPr>
                <w:rStyle w:val="EDBTBLTXT10ptBlack"/>
              </w:rPr>
              <w:t>Shows the size of a disk block.</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Pr>
                <w:rStyle w:val="EDBTBLKeyword9ptBlack"/>
              </w:rPr>
              <w:t>bonjour</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553F39">
              <w:rPr>
                <w:rStyle w:val="EDBTBLTXT10ptBlack"/>
              </w:rPr>
              <w:t>Enables advertising the server via Bonjour.</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7C46D2">
              <w:rPr>
                <w:rStyle w:val="EDBTBLKeyword9ptBlack"/>
              </w:rPr>
              <w:t>bonjour_name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7C46D2">
              <w:rPr>
                <w:rStyle w:val="EDBTBLTXT10ptBlack"/>
              </w:rPr>
              <w:t>Sets the Bonjour service name.</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B03B64">
              <w:rPr>
                <w:rStyle w:val="EDBTBLKeyword9ptBlack"/>
              </w:rPr>
              <w:t>bytea_output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B03B64">
              <w:rPr>
                <w:rStyle w:val="EDBTBLTXT10ptBlack"/>
              </w:rPr>
              <w:t xml:space="preserve">Sets the output format for </w:t>
            </w:r>
            <w:r w:rsidRPr="00F106A1">
              <w:rPr>
                <w:rStyle w:val="EDBTBLKeyword9ptBlack"/>
              </w:rPr>
              <w:t>bytea</w:t>
            </w:r>
            <w:r w:rsidRPr="00B03B64">
              <w:rPr>
                <w:rStyle w:val="EDBTBLTXT10ptBlack"/>
              </w:rPr>
              <w: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7943C1">
              <w:rPr>
                <w:rStyle w:val="EDBTBLKeyword9ptBlack"/>
              </w:rPr>
              <w:t>check_function_bodies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7943C1">
              <w:rPr>
                <w:rStyle w:val="EDBTBLTXT10ptBlack"/>
              </w:rPr>
              <w:t xml:space="preserve">Check function bodies during </w:t>
            </w:r>
            <w:r w:rsidRPr="00F106A1">
              <w:rPr>
                <w:rStyle w:val="EDBTBLKeyword9ptBlack"/>
              </w:rPr>
              <w:t>CREATE FUNCTION</w:t>
            </w:r>
            <w:r w:rsidRPr="007943C1">
              <w:rPr>
                <w:rStyle w:val="EDBTBLTXT10ptBlack"/>
              </w:rPr>
              <w:t>.</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_Ref302549166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checkpoint_completion_target</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115CFB">
              <w:rPr>
                <w:rStyle w:val="EDBTBLTXT10ptBlack"/>
              </w:rPr>
              <w:t>Time spent flushing dirty buffers during checkpoint, as fraction of checkpoint interval.</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_Ref302549097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checkpoint_segments</w:t>
            </w:r>
            <w:r w:rsidRPr="00FA7C1F">
              <w:rPr>
                <w:rStyle w:val="EDBTBLKeyword9ptBlack"/>
                <w:u w:val="single"/>
              </w:rPr>
              <w:fldChar w:fldCharType="end"/>
            </w:r>
          </w:p>
        </w:tc>
        <w:tc>
          <w:tcPr>
            <w:tcW w:w="1170" w:type="dxa"/>
          </w:tcPr>
          <w:p w:rsidR="006F2817" w:rsidRDefault="0018219A" w:rsidP="006F2817">
            <w:pPr>
              <w:jc w:val="center"/>
              <w:rPr>
                <w:rStyle w:val="EDBTBLTXT10ptBlack"/>
              </w:rPr>
            </w:pPr>
            <w:r>
              <w:rPr>
                <w:rStyle w:val="EDBTBLTXT10ptBlack"/>
              </w:rPr>
              <w:t>Deprecated in 9.5</w:t>
            </w:r>
          </w:p>
        </w:tc>
        <w:tc>
          <w:tcPr>
            <w:tcW w:w="1080" w:type="dxa"/>
          </w:tcPr>
          <w:p w:rsidR="006F2817" w:rsidRDefault="0018219A" w:rsidP="006F2817">
            <w:pPr>
              <w:jc w:val="center"/>
              <w:rPr>
                <w:rStyle w:val="EDBTBLTXT10ptBlack"/>
              </w:rPr>
            </w:pPr>
            <w:r>
              <w:rPr>
                <w:rStyle w:val="EDBTBLTXT10ptBlack"/>
              </w:rPr>
              <w:t>Deprecated in 9.5</w:t>
            </w:r>
          </w:p>
        </w:tc>
        <w:tc>
          <w:tcPr>
            <w:tcW w:w="1080" w:type="dxa"/>
          </w:tcPr>
          <w:p w:rsidR="006F2817" w:rsidRDefault="0018219A" w:rsidP="006F2817">
            <w:pPr>
              <w:jc w:val="center"/>
              <w:rPr>
                <w:rStyle w:val="EDBTBLTXT10ptBlack"/>
              </w:rPr>
            </w:pPr>
            <w:r>
              <w:rPr>
                <w:rStyle w:val="EDBTBLTXT10ptBlack"/>
              </w:rPr>
              <w:t>Deprecated in 9.5</w:t>
            </w:r>
          </w:p>
        </w:tc>
        <w:tc>
          <w:tcPr>
            <w:tcW w:w="2610" w:type="dxa"/>
          </w:tcPr>
          <w:p w:rsidR="006F2817" w:rsidRPr="007C14D7" w:rsidRDefault="0018219A" w:rsidP="006F2817">
            <w:pPr>
              <w:rPr>
                <w:rStyle w:val="EDBTBLTXT10ptBlack"/>
              </w:rPr>
            </w:pPr>
            <w:r>
              <w:rPr>
                <w:rStyle w:val="EDBTBLTXT10ptBlack"/>
              </w:rPr>
              <w:t>This parameter is not supported by server version 9.5 or later.  Specifying a value for the parameter will prevent the server from starting</w:t>
            </w:r>
            <w:r w:rsidR="006F2817" w:rsidRPr="00173EAC">
              <w:rPr>
                <w:rStyle w:val="EDBTBLTXT10ptBlack"/>
              </w:rPr>
              <w:t>.</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_Ref302549225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checkpoint_timeout</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FC2DBF">
              <w:rPr>
                <w:rStyle w:val="EDBTBLTXT10ptBlack"/>
              </w:rPr>
              <w:t>Sets the maximum time between automatic WAL checkpoints.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E6483E">
              <w:rPr>
                <w:rStyle w:val="EDBTBLKeyword9ptBlack"/>
              </w:rPr>
              <w:t>checkpoint_warning</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CD13BA">
              <w:rPr>
                <w:rStyle w:val="EDBTBLTXT10ptBlack"/>
              </w:rPr>
              <w:t>Enables warnings if checkpoint segments are filled more frequently than this.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A07672">
              <w:rPr>
                <w:rStyle w:val="EDBTBLKeyword9ptBlack"/>
              </w:rPr>
              <w:t>client_encoding</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Pr>
                <w:rStyle w:val="EDBTBLTXT10ptBlack"/>
              </w:rPr>
              <w:t>S</w:t>
            </w:r>
            <w:r w:rsidRPr="00A07672">
              <w:rPr>
                <w:rStyle w:val="EDBTBLTXT10ptBlack"/>
              </w:rPr>
              <w:t>ets the client's character set encoding.</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6967A5">
              <w:rPr>
                <w:rStyle w:val="EDBTBLKeyword9ptBlack"/>
              </w:rPr>
              <w:lastRenderedPageBreak/>
              <w:t>client_min_messages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6967A5">
              <w:rPr>
                <w:rStyle w:val="EDBTBLTXT10ptBlack"/>
              </w:rPr>
              <w:t>Sets the message levels that are sent to the client.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90254B">
              <w:rPr>
                <w:rStyle w:val="EDBTBLKeyword9ptBlack"/>
              </w:rPr>
              <w:t>commit_delay</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C14D7" w:rsidRDefault="006F2817" w:rsidP="006F2817">
            <w:pPr>
              <w:rPr>
                <w:rStyle w:val="EDBTBLTXT10ptBlack"/>
              </w:rPr>
            </w:pPr>
            <w:r w:rsidRPr="0090254B">
              <w:rPr>
                <w:rStyle w:val="EDBTBLTXT10ptBlack"/>
              </w:rPr>
              <w:t>Sets the delay in microseconds between transaction commit and flushing WAL to disk.</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5078C5">
              <w:rPr>
                <w:rStyle w:val="EDBTBLKeyword9ptBlack"/>
              </w:rPr>
              <w:t>commit_siblings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5078C5">
              <w:rPr>
                <w:rStyle w:val="EDBTBLTXT10ptBlack"/>
              </w:rPr>
              <w:t xml:space="preserve">Sets the minimum concurrent open transactions before performing </w:t>
            </w:r>
            <w:r w:rsidRPr="00F106A1">
              <w:rPr>
                <w:rStyle w:val="EDBTBLKeyword9ptBlack"/>
              </w:rPr>
              <w:t>commit_delay</w:t>
            </w:r>
            <w:r w:rsidRPr="005078C5">
              <w:rPr>
                <w:rStyle w:val="EDBTBLTXT10ptBlack"/>
              </w:rPr>
              <w: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6577FB">
              <w:rPr>
                <w:rStyle w:val="EDBTBLKeyword9ptBlack"/>
              </w:rPr>
              <w:t>config_file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6577FB">
              <w:rPr>
                <w:rStyle w:val="EDBTBLTXT10ptBlack"/>
              </w:rPr>
              <w:t>Sets the server's main configuration file.</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1E2337">
              <w:rPr>
                <w:rStyle w:val="EDBTBLKeyword9ptBlack"/>
              </w:rPr>
              <w:t>constraint_exclusion</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1E2337">
              <w:rPr>
                <w:rStyle w:val="EDBTBLTXT10ptBlack"/>
              </w:rPr>
              <w:t>Enables the planner to use constraints to optimize queries.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1267CF">
              <w:rPr>
                <w:rStyle w:val="EDBTBLKeyword9ptBlack"/>
              </w:rPr>
              <w:t>cpu_index_tuple_cost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1267CF">
              <w:rPr>
                <w:rStyle w:val="EDBTBLTXT10ptBlack"/>
              </w:rPr>
              <w:t>Sets the planner's estimate of the cost of processing each index entry during an index scan.</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AB2C34">
              <w:rPr>
                <w:rStyle w:val="EDBTBLKeyword9ptBlack"/>
              </w:rPr>
              <w:t>cpu_operator_cost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810CFA">
              <w:rPr>
                <w:rStyle w:val="EDBTBLTXT10ptBlack"/>
              </w:rPr>
              <w:t>Sets the planner's estimate of the cost of processing each operator or function call.</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EF5BEB">
              <w:rPr>
                <w:rStyle w:val="EDBTBLKeyword9ptBlack"/>
              </w:rPr>
              <w:t>cpu_tuple_cost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EF5BEB">
              <w:rPr>
                <w:rStyle w:val="EDBTBLTXT10ptBlack"/>
              </w:rPr>
              <w:t>Sets the planner's estimate of the cost of processing each tuple (row).</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E06E58">
              <w:rPr>
                <w:rStyle w:val="EDBTBLKeyword9ptBlack"/>
              </w:rPr>
              <w:t>cursor_tuple_fraction</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E06E58">
              <w:rPr>
                <w:rStyle w:val="EDBTBLTXT10ptBlack"/>
              </w:rPr>
              <w:t>Sets the planner's estimate of the fraction of a cursor's rows that will be retrieved.</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_Ref303684983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custom_variable_classes</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Pr>
                <w:rStyle w:val="EDBTBLTXT10ptBlack"/>
              </w:rPr>
              <w:t xml:space="preserve">Deprecated in Advanced Server 9.2.  </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A92406" w:rsidRDefault="006F2817" w:rsidP="006F2817">
            <w:pPr>
              <w:rPr>
                <w:rStyle w:val="EDBTBLKeyword9ptBlack"/>
              </w:rPr>
            </w:pPr>
            <w:r w:rsidRPr="00971CD6">
              <w:rPr>
                <w:rStyle w:val="EDBTBLKeyword9ptBlack"/>
              </w:rPr>
              <w:t>data_checksums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Preset</w:t>
            </w:r>
          </w:p>
        </w:tc>
        <w:tc>
          <w:tcPr>
            <w:tcW w:w="1080" w:type="dxa"/>
          </w:tcPr>
          <w:p w:rsidR="006F2817" w:rsidRDefault="006F2817" w:rsidP="006F2817">
            <w:pPr>
              <w:jc w:val="center"/>
              <w:rPr>
                <w:rStyle w:val="EDBTBLTXT10ptBlack"/>
              </w:rPr>
            </w:pPr>
            <w:r>
              <w:rPr>
                <w:rStyle w:val="EDBTBLTXT10ptBlack"/>
              </w:rPr>
              <w:t>n/a</w:t>
            </w:r>
          </w:p>
        </w:tc>
        <w:tc>
          <w:tcPr>
            <w:tcW w:w="2610" w:type="dxa"/>
          </w:tcPr>
          <w:p w:rsidR="006F2817" w:rsidRPr="00A92406" w:rsidRDefault="006F2817" w:rsidP="006F2817">
            <w:pPr>
              <w:rPr>
                <w:rStyle w:val="EDBTBLTXT10ptBlack"/>
              </w:rPr>
            </w:pPr>
            <w:r w:rsidRPr="00C76505">
              <w:rPr>
                <w:rStyle w:val="EDBTBLTXT10ptBlack"/>
              </w:rPr>
              <w:t>Shows whether data checksums are turned on for this cluster.</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A92406">
              <w:rPr>
                <w:rStyle w:val="EDBTBLKeyword9ptBlack"/>
              </w:rPr>
              <w:t>data_directory</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A92406">
              <w:rPr>
                <w:rStyle w:val="EDBTBLTXT10ptBlack"/>
              </w:rPr>
              <w:t>Sets the server's data directory.</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517E75">
              <w:rPr>
                <w:rStyle w:val="EDBTBLKeyword9ptBlack"/>
              </w:rPr>
              <w:t>DateStyle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517E75">
              <w:rPr>
                <w:rStyle w:val="EDBTBLTXT10ptBlack"/>
              </w:rPr>
              <w:t>Sets the display format for date and time values.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_Ref301167939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db_dialect</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Pr>
                <w:rStyle w:val="EDBTBLTXT10ptBlack"/>
              </w:rPr>
              <w:t>Sets the precedence of built-in namespaces</w:t>
            </w:r>
            <w:r w:rsidRPr="008479A0">
              <w:rPr>
                <w:rStyle w:val="EDBTBLTXT10ptBlack"/>
              </w:rPr>
              <w:t>.</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_Ref303173481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dbms_alert.max_alerts</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D847AB">
              <w:rPr>
                <w:rStyle w:val="EDBTBLTXT10ptBlack"/>
              </w:rPr>
              <w:t>Sets maximum number of alerts.</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C61600" w:rsidRDefault="006F2817" w:rsidP="006F2817">
            <w:pPr>
              <w:rPr>
                <w:rStyle w:val="EDBTBLKeyword9ptBlack"/>
                <w:u w:val="single"/>
              </w:rPr>
            </w:pPr>
            <w:r w:rsidRPr="00C61600">
              <w:rPr>
                <w:rStyle w:val="EDBTBLKeyword9ptBlack"/>
                <w:u w:val="single"/>
              </w:rPr>
              <w:fldChar w:fldCharType="begin"/>
            </w:r>
            <w:r w:rsidRPr="00C61600">
              <w:rPr>
                <w:rStyle w:val="EDBTBLKeyword9ptBlack"/>
                <w:u w:val="single"/>
              </w:rPr>
              <w:instrText xml:space="preserve"> REF _Ref389478433 \h  \* MERGEFORMAT </w:instrText>
            </w:r>
            <w:r w:rsidRPr="00C61600">
              <w:rPr>
                <w:rStyle w:val="EDBTBLKeyword9ptBlack"/>
                <w:u w:val="single"/>
              </w:rPr>
            </w:r>
            <w:r w:rsidRPr="00C61600">
              <w:rPr>
                <w:rStyle w:val="EDBTBLKeyword9ptBlack"/>
                <w:u w:val="single"/>
              </w:rPr>
              <w:fldChar w:fldCharType="separate"/>
            </w:r>
            <w:r w:rsidR="00607D57" w:rsidRPr="00607D57">
              <w:rPr>
                <w:rStyle w:val="EDBTBLKeyword9ptBlack"/>
                <w:u w:val="single"/>
              </w:rPr>
              <w:t>dbms_pipe.total_message_buffer</w:t>
            </w:r>
            <w:r w:rsidRPr="00C61600">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E002AB" w:rsidRDefault="006F2817" w:rsidP="006F2817">
            <w:pPr>
              <w:rPr>
                <w:rStyle w:val="EDBTBLTXT10ptBlack"/>
              </w:rPr>
            </w:pPr>
            <w:r>
              <w:rPr>
                <w:rStyle w:val="EDBTBLTXT10ptBlack"/>
              </w:rPr>
              <w:t>Specifies the total size of the buffer used for the DBMS_PIPE package.</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Default="006F2817" w:rsidP="006F2817">
            <w:pPr>
              <w:rPr>
                <w:rStyle w:val="EDBTBLKeyword9ptBlack"/>
              </w:rPr>
            </w:pPr>
            <w:r w:rsidRPr="00E002AB">
              <w:rPr>
                <w:rStyle w:val="EDBTBLKeyword9ptBlack"/>
              </w:rPr>
              <w:t>db_user_namespace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E002AB">
              <w:rPr>
                <w:rStyle w:val="EDBTBLTXT10ptBlack"/>
              </w:rPr>
              <w:t>Enables per-database user names.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781287">
              <w:rPr>
                <w:rStyle w:val="EDBTBLKeyword9ptBlack"/>
              </w:rPr>
              <w:t>deadlock_timeout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C14D7" w:rsidRDefault="006F2817" w:rsidP="006F2817">
            <w:pPr>
              <w:rPr>
                <w:rStyle w:val="EDBTBLTXT10ptBlack"/>
              </w:rPr>
            </w:pPr>
            <w:r w:rsidRPr="00781287">
              <w:rPr>
                <w:rStyle w:val="EDBTBLTXT10ptBlack"/>
              </w:rPr>
              <w:t xml:space="preserve">Sets the time to wait on a lock </w:t>
            </w:r>
            <w:r w:rsidRPr="00781287">
              <w:rPr>
                <w:rStyle w:val="EDBTBLTXT10ptBlack"/>
              </w:rPr>
              <w:lastRenderedPageBreak/>
              <w:t>before checking for deadlock.</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2B4D77">
              <w:rPr>
                <w:rStyle w:val="EDBTBLKeyword9ptBlack"/>
              </w:rPr>
              <w:lastRenderedPageBreak/>
              <w:t>debug_assertions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Preset</w:t>
            </w:r>
          </w:p>
        </w:tc>
        <w:tc>
          <w:tcPr>
            <w:tcW w:w="1080" w:type="dxa"/>
          </w:tcPr>
          <w:p w:rsidR="006F2817" w:rsidRDefault="006F2817" w:rsidP="006F2817">
            <w:pPr>
              <w:jc w:val="center"/>
              <w:rPr>
                <w:rStyle w:val="EDBTBLTXT10ptBlack"/>
              </w:rPr>
            </w:pPr>
            <w:r>
              <w:rPr>
                <w:rStyle w:val="EDBTBLTXT10ptBlack"/>
              </w:rPr>
              <w:t>n/a</w:t>
            </w:r>
          </w:p>
        </w:tc>
        <w:tc>
          <w:tcPr>
            <w:tcW w:w="2610" w:type="dxa"/>
          </w:tcPr>
          <w:p w:rsidR="006F2817" w:rsidRPr="007C14D7" w:rsidRDefault="006F2817" w:rsidP="006F2817">
            <w:pPr>
              <w:rPr>
                <w:rStyle w:val="EDBTBLTXT10ptBlack"/>
              </w:rPr>
            </w:pPr>
            <w:r w:rsidRPr="002B4D77">
              <w:rPr>
                <w:rStyle w:val="EDBTBLTXT10ptBlack"/>
              </w:rPr>
              <w:t>Turns on various assertion checks.</w:t>
            </w:r>
            <w:r>
              <w:rPr>
                <w:rStyle w:val="EDBTBLTXT10ptBlack"/>
              </w:rPr>
              <w:t xml:space="preserve"> (Not supported in PPAS builds.)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5C0742">
              <w:rPr>
                <w:rStyle w:val="EDBTBLKeyword9ptBlack"/>
              </w:rPr>
              <w:t>debug_pretty_print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5C0742">
              <w:rPr>
                <w:rStyle w:val="EDBTBLTXT10ptBlack"/>
              </w:rPr>
              <w:t>Indents parse and plan tree displays.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9C5BCA">
              <w:rPr>
                <w:rStyle w:val="EDBTBLKeyword9ptBlack"/>
              </w:rPr>
              <w:t>debug_print_parse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9C5BCA">
              <w:rPr>
                <w:rStyle w:val="EDBTBLTXT10ptBlack"/>
              </w:rPr>
              <w:t>Logs each query's parse tree.</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521412">
              <w:rPr>
                <w:rStyle w:val="EDBTBLKeyword9ptBlack"/>
              </w:rPr>
              <w:t>debug_print_plan</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521412">
              <w:rPr>
                <w:rStyle w:val="EDBTBLTXT10ptBlack"/>
              </w:rPr>
              <w:t>Logs each query's execution plan.</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D241C2">
              <w:rPr>
                <w:rStyle w:val="EDBTBLKeyword9ptBlack"/>
              </w:rPr>
              <w:t>debug_print_rewritten</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667DE2">
              <w:rPr>
                <w:rStyle w:val="EDBTBLTXT10ptBlack"/>
              </w:rPr>
              <w:t>Logs each query's rewritten parse tree.</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_Ref302559557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default_heap_fillfactor</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E72CE4">
              <w:rPr>
                <w:rStyle w:val="EDBTBLTXT10ptBlack"/>
              </w:rPr>
              <w:t>Create new tables with this heap fillfactor by default.</w:t>
            </w:r>
          </w:p>
        </w:tc>
        <w:tc>
          <w:tcPr>
            <w:tcW w:w="540" w:type="dxa"/>
          </w:tcPr>
          <w:p w:rsidR="006F2817" w:rsidRPr="00800772" w:rsidRDefault="006F2817" w:rsidP="006F2817">
            <w:pPr>
              <w:jc w:val="center"/>
              <w:rPr>
                <w:rStyle w:val="EDBTBLTXT10ptBlack"/>
              </w:rPr>
            </w:pPr>
            <w:r>
              <w:rPr>
                <w:rStyle w:val="EDBTBLTXT10ptBlack"/>
              </w:rPr>
              <w:t>X</w:t>
            </w:r>
          </w:p>
        </w:tc>
      </w:tr>
      <w:tr w:rsidR="006F2817">
        <w:trPr>
          <w:trHeight w:val="640"/>
        </w:trPr>
        <w:tc>
          <w:tcPr>
            <w:tcW w:w="2700" w:type="dxa"/>
          </w:tcPr>
          <w:p w:rsidR="006F2817" w:rsidRDefault="006F2817" w:rsidP="006F2817">
            <w:pPr>
              <w:rPr>
                <w:rStyle w:val="EDBTBLKeyword9ptBlack"/>
              </w:rPr>
            </w:pPr>
            <w:r w:rsidRPr="008E53AB">
              <w:rPr>
                <w:rStyle w:val="EDBTBLKeyword9ptBlack"/>
              </w:rPr>
              <w:t>defa</w:t>
            </w:r>
            <w:r>
              <w:rPr>
                <w:rStyle w:val="EDBTBLKeyword9ptBlack"/>
              </w:rPr>
              <w:t>ult_statistics_targe</w:t>
            </w:r>
            <w:r w:rsidRPr="008E53AB">
              <w:rPr>
                <w:rStyle w:val="EDBTBLKeyword9ptBlack"/>
              </w:rPr>
              <w:t>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8E53AB">
              <w:rPr>
                <w:rStyle w:val="EDBTBLTXT10ptBlack"/>
              </w:rPr>
              <w:t>Sets the default statistics target.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4D79E9">
              <w:rPr>
                <w:rStyle w:val="EDBTBLKeyword9ptBlack"/>
              </w:rPr>
              <w:t>default_tablespace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4D79E9">
              <w:rPr>
                <w:rStyle w:val="EDBTBLTXT10ptBlack"/>
              </w:rPr>
              <w:t>Sets the default tablespace to create tables and indexes in.</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D04762">
              <w:rPr>
                <w:rStyle w:val="EDBTBLKeyword9ptBlack"/>
              </w:rPr>
              <w:t>default_text_search_config</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D04762">
              <w:rPr>
                <w:rStyle w:val="EDBTBLTXT10ptBlack"/>
              </w:rPr>
              <w:t>Sets default text search configuration.</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DF25EC" w:rsidRDefault="006F2817" w:rsidP="006F2817">
            <w:pPr>
              <w:rPr>
                <w:rStyle w:val="EDBTBLKeyword9ptBlack"/>
              </w:rPr>
            </w:pPr>
            <w:r>
              <w:rPr>
                <w:rStyle w:val="EDBTBLKeyword9ptBlack"/>
              </w:rPr>
              <w:t>default_transaction_deferrable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DF25EC" w:rsidRDefault="006F2817" w:rsidP="006F2817">
            <w:pPr>
              <w:rPr>
                <w:rStyle w:val="EDBTBLTXT10ptBlack"/>
              </w:rPr>
            </w:pPr>
            <w:r>
              <w:rPr>
                <w:rStyle w:val="EDBTBLTXT10ptBlack"/>
              </w:rPr>
              <w:t>Sets the default deferrable status of new transactions.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DF25EC">
              <w:rPr>
                <w:rStyle w:val="EDBTBLKeyword9ptBlack"/>
              </w:rPr>
              <w:t>default_transaction_isolation</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DF25EC">
              <w:rPr>
                <w:rStyle w:val="EDBTBLTXT10ptBlack"/>
              </w:rPr>
              <w:t>Sets the transaction isolation level of each new transaction.</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EE3CC8">
              <w:rPr>
                <w:rStyle w:val="EDBTBLKeyword9ptBlack"/>
              </w:rPr>
              <w:t>default_transaction_read_only</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EE3CC8">
              <w:rPr>
                <w:rStyle w:val="EDBTBLTXT10ptBlack"/>
              </w:rPr>
              <w:t>Sets the default read-only status of new transactions.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93789C">
              <w:rPr>
                <w:rStyle w:val="EDBTBLKeyword9ptBlack"/>
              </w:rPr>
              <w:t>default_with_oids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93789C">
              <w:rPr>
                <w:rStyle w:val="EDBTBLTXT10ptBlack"/>
              </w:rPr>
              <w:t>Create new tables with OIDs by default.</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_Ref302550002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default_with_rowids</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323D55">
              <w:rPr>
                <w:rStyle w:val="EDBTBLTXT10ptBlack"/>
              </w:rPr>
              <w:t>Create new tables with ROWID support (OIDs with indexes) by default.</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Default="006F2817" w:rsidP="006F2817">
            <w:pPr>
              <w:rPr>
                <w:rStyle w:val="EDBTBLKeyword9ptBlack"/>
              </w:rPr>
            </w:pPr>
            <w:r w:rsidRPr="003944B1">
              <w:rPr>
                <w:rStyle w:val="EDBTBLKeyword9ptBlack"/>
              </w:rPr>
              <w:t>dynamic_library_path</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C14D7" w:rsidRDefault="006F2817" w:rsidP="006F2817">
            <w:pPr>
              <w:rPr>
                <w:rStyle w:val="EDBTBLTXT10ptBlack"/>
              </w:rPr>
            </w:pPr>
            <w:r w:rsidRPr="003944B1">
              <w:rPr>
                <w:rStyle w:val="EDBTBLTXT10ptBlack"/>
              </w:rPr>
              <w:t>Sets the path for dynamically loadable modules.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E9607B">
              <w:rPr>
                <w:rStyle w:val="EDBTBLKeyword9ptBlack"/>
                <w:u w:val="single"/>
              </w:rPr>
              <w:t>dynamic_shared_memory_type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6C728A" w:rsidRDefault="006F2817" w:rsidP="006F2817">
            <w:pPr>
              <w:rPr>
                <w:rStyle w:val="EDBTBLTXT10ptBlack"/>
              </w:rPr>
            </w:pPr>
            <w:r w:rsidRPr="00C878A4">
              <w:rPr>
                <w:rStyle w:val="EDBTBLTXT10ptBlack"/>
              </w:rPr>
              <w:t>Selects the dynamic shared memory implementation used.</w:t>
            </w:r>
          </w:p>
        </w:tc>
        <w:tc>
          <w:tcPr>
            <w:tcW w:w="540" w:type="dxa"/>
          </w:tcPr>
          <w:p w:rsidR="006F2817"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_Ref303259469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edb_audit</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6C728A">
              <w:rPr>
                <w:rStyle w:val="EDBTBLTXT10ptBlack"/>
              </w:rPr>
              <w:t>Enable EDB Auditing to create audit reports in XML or CSV forma</w:t>
            </w:r>
            <w:r>
              <w:rPr>
                <w:rStyle w:val="EDBTBLTXT10ptBlack"/>
              </w:rPr>
              <w:t>t.</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_Ref303601839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edb_audit_connect</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B47319">
              <w:rPr>
                <w:rStyle w:val="EDBTBLTXT10ptBlack"/>
              </w:rPr>
              <w:t>Audits each successful connection</w:t>
            </w:r>
            <w:r>
              <w:rPr>
                <w:rStyle w:val="EDBTBLTXT10ptBlack"/>
              </w:rPr>
              <w:t>.</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_Ref303260981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edb_audit_directory</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E21FE4">
              <w:rPr>
                <w:rStyle w:val="EDBTBLTXT10ptBlack"/>
              </w:rPr>
              <w:t>Sets the destination directory for audit files.</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_Ref303602143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edb_audit_disconnect</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6E57E7">
              <w:rPr>
                <w:rStyle w:val="EDBTBLTXT10ptBlack"/>
              </w:rPr>
              <w:t>Audits end of a session.</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lastRenderedPageBreak/>
              <w:fldChar w:fldCharType="begin"/>
            </w:r>
            <w:r w:rsidRPr="00FA7C1F">
              <w:rPr>
                <w:rStyle w:val="EDBTBLKeyword9ptBlack"/>
                <w:u w:val="single"/>
              </w:rPr>
              <w:instrText xml:space="preserve"> REF _Ref303261394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edb_audit_filename</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EE10A9">
              <w:rPr>
                <w:rStyle w:val="EDBTBLTXT10ptBlack"/>
              </w:rPr>
              <w:t>Sets the file name pattern for audit files.</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_Ref303598451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edb_audit_rotation_day</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554956">
              <w:rPr>
                <w:rStyle w:val="EDBTBLTXT10ptBlack"/>
              </w:rPr>
              <w:t>Automatic rotation of logfiles based on day of wee</w:t>
            </w:r>
            <w:r>
              <w:rPr>
                <w:rStyle w:val="EDBTBLTXT10ptBlack"/>
              </w:rPr>
              <w:t>k.</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_Ref303601325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edb_audit_rotation_seconds</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Pr>
                <w:rStyle w:val="EDBTBLTXT10ptBlack"/>
              </w:rPr>
              <w:t xml:space="preserve">Automatic log file rotation </w:t>
            </w:r>
            <w:r w:rsidRPr="008423B9">
              <w:rPr>
                <w:rStyle w:val="EDBTBLTXT10ptBlack"/>
              </w:rPr>
              <w:t>will occur after N second</w:t>
            </w:r>
            <w:r>
              <w:rPr>
                <w:rStyle w:val="EDBTBLTXT10ptBlack"/>
              </w:rPr>
              <w:t>s.</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_Ref303600065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edb_audit_rotation_size</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92094B">
              <w:rPr>
                <w:rStyle w:val="EDBTBLTXT10ptBlack"/>
              </w:rPr>
              <w:t>Automatic log file rotation will occur after N Megabytes</w:t>
            </w:r>
            <w:r>
              <w:rPr>
                <w:rStyle w:val="EDBTBLTXT10ptBlack"/>
              </w:rPr>
              <w:t>.</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_Ref303602827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edb_audit_statement</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317BF9">
              <w:rPr>
                <w:rStyle w:val="EDBTBLTXT10ptBlack"/>
              </w:rPr>
              <w:t>Sets the type of statements to audit.</w:t>
            </w:r>
          </w:p>
        </w:tc>
        <w:tc>
          <w:tcPr>
            <w:tcW w:w="540" w:type="dxa"/>
          </w:tcPr>
          <w:p w:rsidR="006F2817" w:rsidRPr="00800772" w:rsidRDefault="006F2817" w:rsidP="006F2817">
            <w:pPr>
              <w:jc w:val="center"/>
              <w:rPr>
                <w:rStyle w:val="EDBTBLTXT10ptBlack"/>
              </w:rPr>
            </w:pPr>
            <w:r>
              <w:rPr>
                <w:rStyle w:val="EDBTBLTXT10ptBlack"/>
              </w:rPr>
              <w:t>X</w:t>
            </w:r>
          </w:p>
        </w:tc>
      </w:tr>
      <w:tr w:rsidR="00FC16BD">
        <w:tc>
          <w:tcPr>
            <w:tcW w:w="2700" w:type="dxa"/>
          </w:tcPr>
          <w:p w:rsidR="00FC16BD" w:rsidRPr="006E3432" w:rsidRDefault="006E3432" w:rsidP="006F2817">
            <w:pPr>
              <w:rPr>
                <w:rStyle w:val="EDBTBLKeyword9ptBlack"/>
                <w:u w:val="single"/>
              </w:rPr>
            </w:pPr>
            <w:r w:rsidRPr="006E3432">
              <w:rPr>
                <w:rStyle w:val="EDBTBLKeyword9ptBlack"/>
                <w:u w:val="single"/>
              </w:rPr>
              <w:fldChar w:fldCharType="begin"/>
            </w:r>
            <w:r w:rsidRPr="006E3432">
              <w:rPr>
                <w:rStyle w:val="EDBTBLKeyword9ptBlack"/>
                <w:u w:val="single"/>
              </w:rPr>
              <w:instrText xml:space="preserve"> REF _Ref422213725 \h  \* MERGEFORMAT </w:instrText>
            </w:r>
            <w:r w:rsidRPr="006E3432">
              <w:rPr>
                <w:rStyle w:val="EDBTBLKeyword9ptBlack"/>
                <w:u w:val="single"/>
              </w:rPr>
            </w:r>
            <w:r w:rsidRPr="006E3432">
              <w:rPr>
                <w:rStyle w:val="EDBTBLKeyword9ptBlack"/>
                <w:u w:val="single"/>
              </w:rPr>
              <w:fldChar w:fldCharType="separate"/>
            </w:r>
            <w:r w:rsidR="00607D57" w:rsidRPr="00607D57">
              <w:rPr>
                <w:rStyle w:val="EDBTBLKeyword9ptBlack"/>
                <w:u w:val="single"/>
              </w:rPr>
              <w:t>edb_audit_tag</w:t>
            </w:r>
            <w:r w:rsidRPr="006E3432">
              <w:rPr>
                <w:rStyle w:val="EDBTBLKeyword9ptBlack"/>
                <w:u w:val="single"/>
              </w:rPr>
              <w:fldChar w:fldCharType="end"/>
            </w:r>
          </w:p>
        </w:tc>
        <w:tc>
          <w:tcPr>
            <w:tcW w:w="1170" w:type="dxa"/>
          </w:tcPr>
          <w:p w:rsidR="00FC16BD" w:rsidRDefault="00FC16BD" w:rsidP="006F2817">
            <w:pPr>
              <w:jc w:val="center"/>
              <w:rPr>
                <w:rStyle w:val="EDBTBLTXT10ptBlack"/>
              </w:rPr>
            </w:pPr>
            <w:r>
              <w:rPr>
                <w:rStyle w:val="EDBTBLTXT10ptBlack"/>
              </w:rPr>
              <w:t>Session</w:t>
            </w:r>
          </w:p>
        </w:tc>
        <w:tc>
          <w:tcPr>
            <w:tcW w:w="1080" w:type="dxa"/>
          </w:tcPr>
          <w:p w:rsidR="00FC16BD" w:rsidRDefault="00FC16BD" w:rsidP="006F2817">
            <w:pPr>
              <w:jc w:val="center"/>
              <w:rPr>
                <w:rStyle w:val="EDBTBLTXT10ptBlack"/>
              </w:rPr>
            </w:pPr>
            <w:r>
              <w:rPr>
                <w:rStyle w:val="EDBTBLTXT10ptBlack"/>
              </w:rPr>
              <w:t>Immediate</w:t>
            </w:r>
          </w:p>
        </w:tc>
        <w:tc>
          <w:tcPr>
            <w:tcW w:w="1080" w:type="dxa"/>
          </w:tcPr>
          <w:p w:rsidR="00FC16BD" w:rsidRDefault="00FC16BD" w:rsidP="006F2817">
            <w:pPr>
              <w:jc w:val="center"/>
              <w:rPr>
                <w:rStyle w:val="EDBTBLTXT10ptBlack"/>
              </w:rPr>
            </w:pPr>
            <w:r>
              <w:rPr>
                <w:rStyle w:val="EDBTBLTXT10ptBlack"/>
              </w:rPr>
              <w:t>User</w:t>
            </w:r>
          </w:p>
        </w:tc>
        <w:tc>
          <w:tcPr>
            <w:tcW w:w="2610" w:type="dxa"/>
          </w:tcPr>
          <w:p w:rsidR="00FC16BD" w:rsidRPr="00837076" w:rsidRDefault="00FC16BD" w:rsidP="006F2817">
            <w:pPr>
              <w:rPr>
                <w:rStyle w:val="EDBTBLTXT10ptBlack"/>
              </w:rPr>
            </w:pPr>
            <w:r>
              <w:rPr>
                <w:rStyle w:val="EDBTBLTXT10ptBlack"/>
              </w:rPr>
              <w:t>Specify a tag to be included in the audit log.</w:t>
            </w:r>
          </w:p>
        </w:tc>
        <w:tc>
          <w:tcPr>
            <w:tcW w:w="540" w:type="dxa"/>
          </w:tcPr>
          <w:p w:rsidR="00FC16BD" w:rsidRDefault="00800A0A" w:rsidP="006F2817">
            <w:pPr>
              <w:jc w:val="center"/>
              <w:rPr>
                <w:rStyle w:val="EDBTBLTXT10ptBlack"/>
              </w:rPr>
            </w:pPr>
            <w:r>
              <w:rPr>
                <w:rStyle w:val="EDBTBLTXT10ptBlack"/>
              </w:rPr>
              <w:t>X</w:t>
            </w:r>
          </w:p>
        </w:tc>
      </w:tr>
      <w:tr w:rsidR="006F2817">
        <w:tc>
          <w:tcPr>
            <w:tcW w:w="2700" w:type="dxa"/>
          </w:tcPr>
          <w:p w:rsidR="006F2817" w:rsidRDefault="006F2817" w:rsidP="006F2817">
            <w:pPr>
              <w:rPr>
                <w:rStyle w:val="EDBTBLKeyword9ptBlack"/>
              </w:rPr>
            </w:pPr>
            <w:r w:rsidRPr="00837076">
              <w:rPr>
                <w:rStyle w:val="EDBTBLKeyword9ptBlack"/>
              </w:rPr>
              <w:t>edb_connectby_order</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837076">
              <w:rPr>
                <w:rStyle w:val="EDBTBLTXT10ptBlack"/>
              </w:rPr>
              <w:t xml:space="preserve">Sort results of </w:t>
            </w:r>
            <w:r w:rsidRPr="005D6248">
              <w:rPr>
                <w:rStyle w:val="EDBTBLKeyword9ptBlack"/>
              </w:rPr>
              <w:t>CONNECT BY</w:t>
            </w:r>
            <w:r w:rsidRPr="00837076">
              <w:rPr>
                <w:rStyle w:val="EDBTBLTXT10ptBlack"/>
              </w:rPr>
              <w:t xml:space="preserve"> queries with no </w:t>
            </w:r>
            <w:r w:rsidRPr="005D6248">
              <w:rPr>
                <w:rStyle w:val="EDBTBLKeyword9ptBlack"/>
              </w:rPr>
              <w:t>ORDER BY</w:t>
            </w:r>
            <w:r w:rsidRPr="00837076">
              <w:rPr>
                <w:rStyle w:val="EDBTBLTXT10ptBlack"/>
              </w:rPr>
              <w:t xml:space="preserve"> to depth-first order.</w:t>
            </w:r>
            <w:r>
              <w:rPr>
                <w:rStyle w:val="EDBTBLTXT10ptBlack"/>
              </w:rPr>
              <w:t xml:space="preserve"> Note: F</w:t>
            </w:r>
            <w:r w:rsidRPr="00FA7C1F">
              <w:rPr>
                <w:rStyle w:val="EDBTBLTXT10ptBlack"/>
              </w:rPr>
              <w:t>or internal use only</w:t>
            </w:r>
            <w:r>
              <w:rPr>
                <w:rStyle w:val="EDBTBLTXT10ptBlack"/>
              </w:rPr>
              <w:t>.</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2713A1" w:rsidRDefault="006F2817" w:rsidP="006F2817">
            <w:pPr>
              <w:rPr>
                <w:rStyle w:val="EDBTBLKeyword9ptBlack"/>
                <w:u w:val="single"/>
              </w:rPr>
            </w:pPr>
            <w:r w:rsidRPr="001C4977">
              <w:rPr>
                <w:rStyle w:val="EDBTBLKeyword9ptBlack"/>
                <w:u w:val="single"/>
              </w:rPr>
              <w:fldChar w:fldCharType="begin"/>
            </w:r>
            <w:r w:rsidRPr="001C4977">
              <w:rPr>
                <w:rStyle w:val="EDBTBLKeyword9ptBlack"/>
                <w:u w:val="single"/>
              </w:rPr>
              <w:instrText xml:space="preserve"> REF _Ref395106087 \h  \* MERGEFORMAT </w:instrText>
            </w:r>
            <w:r w:rsidRPr="001C4977">
              <w:rPr>
                <w:rStyle w:val="EDBTBLKeyword9ptBlack"/>
                <w:u w:val="single"/>
              </w:rPr>
            </w:r>
            <w:r w:rsidRPr="001C4977">
              <w:rPr>
                <w:rStyle w:val="EDBTBLKeyword9ptBlack"/>
                <w:u w:val="single"/>
              </w:rPr>
              <w:fldChar w:fldCharType="separate"/>
            </w:r>
            <w:r w:rsidR="00607D57" w:rsidRPr="00607D57">
              <w:rPr>
                <w:rStyle w:val="EDBTBLKeyword9ptBlack"/>
                <w:u w:val="single"/>
              </w:rPr>
              <w:t>edb_custom_plan_tries</w:t>
            </w:r>
            <w:r w:rsidRPr="001C4977">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837076" w:rsidRDefault="006F2817" w:rsidP="006F2817">
            <w:pPr>
              <w:rPr>
                <w:rStyle w:val="EDBTBLTXT10ptBlack"/>
              </w:rPr>
            </w:pPr>
            <w:r>
              <w:rPr>
                <w:rStyle w:val="EDBTBLTXT10ptBlack"/>
              </w:rPr>
              <w:t>Specifies the number of custom execution plans considered by the planner before the planner selects a generic execution plan.</w:t>
            </w:r>
          </w:p>
        </w:tc>
        <w:tc>
          <w:tcPr>
            <w:tcW w:w="540" w:type="dxa"/>
          </w:tcPr>
          <w:p w:rsidR="006F2817"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_Ref302549489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edb_dynatune</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837076">
              <w:rPr>
                <w:rStyle w:val="EDBTBLTXT10ptBlack"/>
              </w:rPr>
              <w:t>Sets the edb utilization percentage</w:t>
            </w:r>
            <w:r w:rsidR="00800A0A">
              <w:rPr>
                <w:rStyle w:val="EDBTBLTXT10ptBlack"/>
              </w:rPr>
              <w:t>.</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_Ref302549541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edb_dynatune_profile</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354758">
              <w:rPr>
                <w:rStyle w:val="EDBTBLTXT10ptBlack"/>
              </w:rPr>
              <w:t>Sets the workload profile for dynatune.</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_Ref302549590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edb_enable_icache</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8244CE">
              <w:rPr>
                <w:rStyle w:val="EDBTBLTXT10ptBlack"/>
              </w:rPr>
              <w:t>Enable external shared buffer infinitecache mechanism</w:t>
            </w:r>
            <w:r>
              <w:rPr>
                <w:rStyle w:val="EDBTBLTXT10ptBlack"/>
              </w:rPr>
              <w:t>.</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67507E" w:rsidRDefault="006F2817" w:rsidP="006F2817">
            <w:pPr>
              <w:rPr>
                <w:rStyle w:val="EDBTBLKeyword9ptBlack"/>
                <w:u w:val="single"/>
              </w:rPr>
            </w:pPr>
            <w:r w:rsidRPr="0067507E">
              <w:rPr>
                <w:rStyle w:val="EDBTBLKeyword9ptBlack"/>
                <w:u w:val="single"/>
              </w:rPr>
              <w:fldChar w:fldCharType="begin"/>
            </w:r>
            <w:r w:rsidRPr="001C4977">
              <w:rPr>
                <w:rStyle w:val="EDBTBLKeyword9ptBlack"/>
                <w:u w:val="single"/>
              </w:rPr>
              <w:instrText xml:space="preserve"> REF _Ref395106838 \h  \* MERGEFORMAT </w:instrText>
            </w:r>
            <w:r w:rsidRPr="0067507E">
              <w:rPr>
                <w:rStyle w:val="EDBTBLKeyword9ptBlack"/>
                <w:u w:val="single"/>
              </w:rPr>
            </w:r>
            <w:r w:rsidRPr="0067507E">
              <w:rPr>
                <w:rStyle w:val="EDBTBLKeyword9ptBlack"/>
                <w:u w:val="single"/>
              </w:rPr>
              <w:fldChar w:fldCharType="separate"/>
            </w:r>
            <w:r w:rsidR="00607D57" w:rsidRPr="00607D57">
              <w:rPr>
                <w:rStyle w:val="EDBTBLKeyword9ptBlack"/>
                <w:u w:val="single"/>
              </w:rPr>
              <w:t>edb_enable_pruning</w:t>
            </w:r>
            <w:r w:rsidRPr="0067507E">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443170" w:rsidRDefault="006F2817" w:rsidP="006F2817">
            <w:pPr>
              <w:rPr>
                <w:rStyle w:val="EDBTBLTXT10ptBlack"/>
              </w:rPr>
            </w:pPr>
            <w:r w:rsidRPr="008F7F1E">
              <w:rPr>
                <w:rStyle w:val="EDBTBLTXT10ptBlack"/>
              </w:rPr>
              <w:t>Enables the planner to early-prune partitioned tables.</w:t>
            </w:r>
          </w:p>
        </w:tc>
        <w:tc>
          <w:tcPr>
            <w:tcW w:w="540" w:type="dxa"/>
          </w:tcPr>
          <w:p w:rsidR="006F2817"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_Ref302549701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edb_icache_compression_level</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C14D7" w:rsidRDefault="006F2817" w:rsidP="006F2817">
            <w:pPr>
              <w:rPr>
                <w:rStyle w:val="EDBTBLTXT10ptBlack"/>
              </w:rPr>
            </w:pPr>
            <w:r w:rsidRPr="00443170">
              <w:rPr>
                <w:rStyle w:val="EDBTBLTXT10ptBlack"/>
              </w:rPr>
              <w:t>Sets compression level of infinitecache buffers</w:t>
            </w:r>
            <w:r>
              <w:rPr>
                <w:rStyle w:val="EDBTBLTXT10ptBlack"/>
              </w:rPr>
              <w:t>.</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_Ref302549647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edb_icache_servers</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070FA3">
              <w:rPr>
                <w:rStyle w:val="EDBTBLTXT10ptBlack"/>
              </w:rPr>
              <w:t xml:space="preserve">A list of comma separated </w:t>
            </w:r>
            <w:r w:rsidRPr="00F106A1">
              <w:rPr>
                <w:rStyle w:val="EDBTBLVariable9ptBlack"/>
              </w:rPr>
              <w:t>hostname</w:t>
            </w:r>
            <w:r w:rsidRPr="00F106A1">
              <w:rPr>
                <w:rStyle w:val="EDBTBLKeyword9ptBlack"/>
              </w:rPr>
              <w:t>:</w:t>
            </w:r>
            <w:r w:rsidRPr="00F106A1">
              <w:rPr>
                <w:rStyle w:val="EDBTBLVariable9ptBlack"/>
              </w:rPr>
              <w:t>port</w:t>
            </w:r>
            <w:r>
              <w:rPr>
                <w:rStyle w:val="EDBTBLVariable9ptBlack"/>
              </w:rPr>
              <w:t>number</w:t>
            </w:r>
            <w:r w:rsidRPr="00070FA3">
              <w:rPr>
                <w:rStyle w:val="EDBTBLTXT10ptBlack"/>
              </w:rPr>
              <w:t xml:space="preserve"> icache servers</w:t>
            </w:r>
            <w:r>
              <w:rPr>
                <w:rStyle w:val="EDBTBLTXT10ptBlack"/>
              </w:rPr>
              <w:t>.</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025174" w:rsidRDefault="006F2817" w:rsidP="006F2817">
            <w:pPr>
              <w:rPr>
                <w:rStyle w:val="EDBTBLKeyword9ptBlack"/>
                <w:u w:val="single"/>
              </w:rPr>
            </w:pPr>
            <w:r w:rsidRPr="00590136">
              <w:rPr>
                <w:rStyle w:val="EDBTBLKeyword9ptBlack"/>
                <w:u w:val="single"/>
              </w:rPr>
              <w:fldChar w:fldCharType="begin"/>
            </w:r>
            <w:r w:rsidRPr="00C61600">
              <w:rPr>
                <w:rStyle w:val="EDBTBLKeyword9ptBlack"/>
                <w:u w:val="single"/>
              </w:rPr>
              <w:instrText xml:space="preserve"> REF _Ref389390408 \h  \* MERGEFORMAT </w:instrText>
            </w:r>
            <w:r w:rsidRPr="00590136">
              <w:rPr>
                <w:rStyle w:val="EDBTBLKeyword9ptBlack"/>
                <w:u w:val="single"/>
              </w:rPr>
            </w:r>
            <w:r w:rsidRPr="00590136">
              <w:rPr>
                <w:rStyle w:val="EDBTBLKeyword9ptBlack"/>
                <w:u w:val="single"/>
              </w:rPr>
              <w:fldChar w:fldCharType="separate"/>
            </w:r>
            <w:r w:rsidR="00607D57" w:rsidRPr="00607D57">
              <w:rPr>
                <w:rStyle w:val="EDBTBLKeyword9ptBlack"/>
                <w:u w:val="single"/>
              </w:rPr>
              <w:t>edb_max_resource_groups</w:t>
            </w:r>
            <w:r w:rsidRPr="00590136">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2E32D3" w:rsidRDefault="006F2817" w:rsidP="006F2817">
            <w:pPr>
              <w:rPr>
                <w:rStyle w:val="EDBTBLTXT10ptBlack"/>
              </w:rPr>
            </w:pPr>
            <w:r>
              <w:rPr>
                <w:rStyle w:val="EDBTBLTXT10ptBlack"/>
              </w:rPr>
              <w:t>Specifies the maximum number of resource groups for simultaneous use.</w:t>
            </w:r>
          </w:p>
        </w:tc>
        <w:tc>
          <w:tcPr>
            <w:tcW w:w="540" w:type="dxa"/>
          </w:tcPr>
          <w:p w:rsidR="006F2817" w:rsidRDefault="006F2817" w:rsidP="006F2817">
            <w:pPr>
              <w:jc w:val="center"/>
              <w:rPr>
                <w:rStyle w:val="EDBTBLTXT10ptBlack"/>
              </w:rPr>
            </w:pPr>
            <w:r>
              <w:rPr>
                <w:rStyle w:val="EDBTBLTXT10ptBlack"/>
              </w:rPr>
              <w:t>X</w:t>
            </w:r>
          </w:p>
        </w:tc>
      </w:tr>
      <w:tr w:rsidR="00BD2328" w:rsidRPr="00D57634" w:rsidTr="00BD2328">
        <w:tc>
          <w:tcPr>
            <w:tcW w:w="2700" w:type="dxa"/>
          </w:tcPr>
          <w:p w:rsidR="00BD2328" w:rsidRPr="00D57634" w:rsidRDefault="00BD2328" w:rsidP="00BD2328">
            <w:pPr>
              <w:rPr>
                <w:rStyle w:val="EDBTBLKeyword9ptBlack"/>
                <w:color w:val="auto"/>
                <w:u w:val="single"/>
              </w:rPr>
            </w:pPr>
            <w:r w:rsidRPr="00D57634">
              <w:rPr>
                <w:rStyle w:val="EDBTBLKeyword9ptBlack"/>
                <w:color w:val="auto"/>
                <w:u w:val="single"/>
              </w:rPr>
              <w:fldChar w:fldCharType="begin"/>
            </w:r>
            <w:r w:rsidRPr="00D57634">
              <w:rPr>
                <w:rStyle w:val="EDBTBLKeyword9ptBlack"/>
                <w:color w:val="auto"/>
                <w:u w:val="single"/>
              </w:rPr>
              <w:instrText xml:space="preserve"> REF _Ref422904555 \h  \* MERGEFORMAT </w:instrText>
            </w:r>
            <w:r w:rsidRPr="00D57634">
              <w:rPr>
                <w:rStyle w:val="EDBTBLKeyword9ptBlack"/>
                <w:color w:val="auto"/>
                <w:u w:val="single"/>
              </w:rPr>
            </w:r>
            <w:r w:rsidRPr="00D57634">
              <w:rPr>
                <w:rStyle w:val="EDBTBLKeyword9ptBlack"/>
                <w:color w:val="auto"/>
                <w:u w:val="single"/>
              </w:rPr>
              <w:fldChar w:fldCharType="separate"/>
            </w:r>
            <w:r w:rsidR="00607D57" w:rsidRPr="00607D57">
              <w:rPr>
                <w:rStyle w:val="EDBTBLKeyword9ptBlack"/>
                <w:color w:val="auto"/>
                <w:u w:val="single"/>
              </w:rPr>
              <w:t>edb_max_spins_per_delay</w:t>
            </w:r>
            <w:r w:rsidRPr="00D57634">
              <w:rPr>
                <w:rStyle w:val="EDBTBLKeyword9ptBlack"/>
                <w:color w:val="auto"/>
                <w:u w:val="single"/>
              </w:rPr>
              <w:fldChar w:fldCharType="end"/>
            </w:r>
          </w:p>
        </w:tc>
        <w:tc>
          <w:tcPr>
            <w:tcW w:w="1170" w:type="dxa"/>
          </w:tcPr>
          <w:p w:rsidR="00BD2328" w:rsidRPr="00D57634" w:rsidRDefault="00BD2328" w:rsidP="00BD2328">
            <w:pPr>
              <w:jc w:val="center"/>
              <w:rPr>
                <w:rStyle w:val="EDBTBLTXT10ptBlack"/>
                <w:color w:val="auto"/>
              </w:rPr>
            </w:pPr>
            <w:r w:rsidRPr="00D57634">
              <w:rPr>
                <w:rStyle w:val="EDBTBLTXT10ptBlack"/>
                <w:color w:val="auto"/>
              </w:rPr>
              <w:t>Cluster</w:t>
            </w:r>
          </w:p>
        </w:tc>
        <w:tc>
          <w:tcPr>
            <w:tcW w:w="1080" w:type="dxa"/>
          </w:tcPr>
          <w:p w:rsidR="00BD2328" w:rsidRPr="00D57634" w:rsidRDefault="00BD2328" w:rsidP="00BD2328">
            <w:pPr>
              <w:jc w:val="center"/>
              <w:rPr>
                <w:rStyle w:val="EDBTBLTXT10ptBlack"/>
                <w:color w:val="auto"/>
              </w:rPr>
            </w:pPr>
            <w:r w:rsidRPr="00D57634">
              <w:rPr>
                <w:rStyle w:val="EDBTBLTXT10ptBlack"/>
                <w:color w:val="auto"/>
              </w:rPr>
              <w:t>Restart</w:t>
            </w:r>
          </w:p>
        </w:tc>
        <w:tc>
          <w:tcPr>
            <w:tcW w:w="1080" w:type="dxa"/>
          </w:tcPr>
          <w:p w:rsidR="00BD2328" w:rsidRPr="00D57634" w:rsidRDefault="00BD2328" w:rsidP="00BD2328">
            <w:pPr>
              <w:jc w:val="center"/>
              <w:rPr>
                <w:rStyle w:val="EDBTBLTXT10ptBlack"/>
                <w:color w:val="auto"/>
              </w:rPr>
            </w:pPr>
            <w:r w:rsidRPr="00D57634">
              <w:rPr>
                <w:rStyle w:val="EDBTBLTXT10ptBlack"/>
                <w:color w:val="auto"/>
              </w:rPr>
              <w:t>PPAS service account</w:t>
            </w:r>
          </w:p>
        </w:tc>
        <w:tc>
          <w:tcPr>
            <w:tcW w:w="2610" w:type="dxa"/>
          </w:tcPr>
          <w:p w:rsidR="00BD2328" w:rsidRPr="00D57634" w:rsidRDefault="00BD2328" w:rsidP="00BD2328">
            <w:pPr>
              <w:rPr>
                <w:rStyle w:val="EDBTBLTXT10ptBlack"/>
                <w:color w:val="auto"/>
              </w:rPr>
            </w:pPr>
            <w:r w:rsidRPr="00D57634">
              <w:rPr>
                <w:rStyle w:val="EDBTBLTXT10ptBlack"/>
                <w:color w:val="auto"/>
              </w:rPr>
              <w:t>Specifies the number of times a session will spin while waiting for a lock.</w:t>
            </w:r>
          </w:p>
        </w:tc>
        <w:tc>
          <w:tcPr>
            <w:tcW w:w="540" w:type="dxa"/>
          </w:tcPr>
          <w:p w:rsidR="00BD2328" w:rsidRPr="00D57634" w:rsidRDefault="00BD2328" w:rsidP="00BD2328">
            <w:pPr>
              <w:jc w:val="center"/>
              <w:rPr>
                <w:rStyle w:val="EDBTBLTXT10ptBlack"/>
                <w:color w:val="auto"/>
              </w:rPr>
            </w:pPr>
            <w:r w:rsidRPr="00D57634">
              <w:rPr>
                <w:rStyle w:val="EDBTBLTXT10ptBlack"/>
                <w:color w:val="auto"/>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lastRenderedPageBreak/>
              <w:fldChar w:fldCharType="begin"/>
            </w:r>
            <w:r w:rsidRPr="00FA7C1F">
              <w:rPr>
                <w:rStyle w:val="EDBTBLKeyword9ptBlack"/>
                <w:u w:val="single"/>
              </w:rPr>
              <w:instrText xml:space="preserve"> REF _Ref302549758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edb_redwood_date</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2E32D3">
              <w:rPr>
                <w:rStyle w:val="EDBTBLTXT10ptBlack"/>
              </w:rPr>
              <w:t xml:space="preserve">Determines whether </w:t>
            </w:r>
            <w:r w:rsidRPr="00F106A1">
              <w:rPr>
                <w:rStyle w:val="EDBTBLKeyword9ptBlack"/>
              </w:rPr>
              <w:t>DATE</w:t>
            </w:r>
            <w:r w:rsidRPr="002E32D3">
              <w:rPr>
                <w:rStyle w:val="EDBTBLTXT10ptBlack"/>
              </w:rPr>
              <w:t xml:space="preserve"> should behave like a </w:t>
            </w:r>
            <w:r w:rsidRPr="00F106A1">
              <w:rPr>
                <w:rStyle w:val="EDBTBLKeyword9ptBlack"/>
              </w:rPr>
              <w:t>TIMESTAMP</w:t>
            </w:r>
            <w:r w:rsidRPr="002E32D3">
              <w:rPr>
                <w:rStyle w:val="EDBTBLTXT10ptBlack"/>
              </w:rPr>
              <w:t xml:space="preserve"> or not.</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084AA3" w:rsidRDefault="006F2817" w:rsidP="006F2817">
            <w:pPr>
              <w:rPr>
                <w:rStyle w:val="EDBTBLKeyword9ptBlack"/>
                <w:u w:val="single"/>
              </w:rPr>
            </w:pPr>
            <w:r w:rsidRPr="00084AA3">
              <w:rPr>
                <w:rStyle w:val="EDBTBLKeyword9ptBlack"/>
                <w:u w:val="single"/>
              </w:rPr>
              <w:fldChar w:fldCharType="begin"/>
            </w:r>
            <w:r w:rsidRPr="00DF65E0">
              <w:rPr>
                <w:rStyle w:val="EDBTBLKeyword9ptBlack"/>
                <w:u w:val="single"/>
              </w:rPr>
              <w:instrText xml:space="preserve"> REF _Ref390329811 \h  \* MERGEFORMAT </w:instrText>
            </w:r>
            <w:r w:rsidRPr="00084AA3">
              <w:rPr>
                <w:rStyle w:val="EDBTBLKeyword9ptBlack"/>
                <w:u w:val="single"/>
              </w:rPr>
            </w:r>
            <w:r w:rsidRPr="00084AA3">
              <w:rPr>
                <w:rStyle w:val="EDBTBLKeyword9ptBlack"/>
                <w:u w:val="single"/>
              </w:rPr>
              <w:fldChar w:fldCharType="separate"/>
            </w:r>
            <w:r w:rsidR="00607D57" w:rsidRPr="00607D57">
              <w:rPr>
                <w:rStyle w:val="EDBTBLKeyword9ptBlack"/>
                <w:u w:val="single"/>
              </w:rPr>
              <w:t>edb_redwood_greatest_least</w:t>
            </w:r>
            <w:r w:rsidRPr="00084AA3">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145135" w:rsidRDefault="006F2817" w:rsidP="006F2817">
            <w:pPr>
              <w:rPr>
                <w:rStyle w:val="EDBTBLTXT10ptBlack"/>
              </w:rPr>
            </w:pPr>
            <w:r>
              <w:rPr>
                <w:rStyle w:val="EDBTBLTXT10ptBlack"/>
              </w:rPr>
              <w:t xml:space="preserve">Determines how </w:t>
            </w:r>
            <w:r w:rsidRPr="00DF65E0">
              <w:rPr>
                <w:rStyle w:val="EDBTBLKeyword9ptBlack"/>
              </w:rPr>
              <w:t>GREATEST</w:t>
            </w:r>
            <w:r>
              <w:rPr>
                <w:rStyle w:val="EDBTBLTXT10ptBlack"/>
              </w:rPr>
              <w:t xml:space="preserve"> and </w:t>
            </w:r>
            <w:r w:rsidRPr="00DF65E0">
              <w:rPr>
                <w:rStyle w:val="EDBTBLKeyword9ptBlack"/>
              </w:rPr>
              <w:t>LEAST</w:t>
            </w:r>
            <w:r w:rsidRPr="005A76F1">
              <w:rPr>
                <w:rStyle w:val="EDBTBLTXT10ptBlack"/>
              </w:rPr>
              <w:t xml:space="preserve"> fun</w:t>
            </w:r>
            <w:r>
              <w:rPr>
                <w:rStyle w:val="EDBTBLTXT10ptBlack"/>
              </w:rPr>
              <w:t>ctions should handle NULL parameters</w:t>
            </w:r>
            <w:r w:rsidRPr="005A76F1">
              <w:rPr>
                <w:rStyle w:val="EDBTBLTXT10ptBlack"/>
              </w:rPr>
              <w:t>.</w:t>
            </w:r>
          </w:p>
        </w:tc>
        <w:tc>
          <w:tcPr>
            <w:tcW w:w="540" w:type="dxa"/>
          </w:tcPr>
          <w:p w:rsidR="006F2817" w:rsidRDefault="006F2817" w:rsidP="006F2817">
            <w:pPr>
              <w:jc w:val="center"/>
              <w:rPr>
                <w:rStyle w:val="EDBTBLTXT10ptBlack"/>
              </w:rPr>
            </w:pPr>
            <w:r>
              <w:rPr>
                <w:rStyle w:val="EDBTBLTXT10ptBlack"/>
              </w:rPr>
              <w:t>X</w:t>
            </w:r>
          </w:p>
        </w:tc>
      </w:tr>
      <w:tr w:rsidR="006F2817">
        <w:tc>
          <w:tcPr>
            <w:tcW w:w="2700" w:type="dxa"/>
          </w:tcPr>
          <w:p w:rsidR="006F2817" w:rsidRPr="00FE3A2C" w:rsidRDefault="006F2817" w:rsidP="006F2817">
            <w:pPr>
              <w:rPr>
                <w:rStyle w:val="EDBTBLKeyword9ptBlack"/>
                <w:u w:val="single"/>
              </w:rPr>
            </w:pPr>
            <w:r w:rsidRPr="00FE3A2C">
              <w:rPr>
                <w:rStyle w:val="EDBTBLKeyword9ptBlack"/>
                <w:u w:val="single"/>
              </w:rPr>
              <w:fldChar w:fldCharType="begin"/>
            </w:r>
            <w:r w:rsidRPr="00A1712A">
              <w:rPr>
                <w:rStyle w:val="EDBTBLKeyword9ptBlack"/>
                <w:u w:val="single"/>
              </w:rPr>
              <w:instrText xml:space="preserve"> REF _Ref394064186 \h  \* MERGEFORMAT </w:instrText>
            </w:r>
            <w:r w:rsidRPr="00FE3A2C">
              <w:rPr>
                <w:rStyle w:val="EDBTBLKeyword9ptBlack"/>
                <w:u w:val="single"/>
              </w:rPr>
            </w:r>
            <w:r w:rsidRPr="00FE3A2C">
              <w:rPr>
                <w:rStyle w:val="EDBTBLKeyword9ptBlack"/>
                <w:u w:val="single"/>
              </w:rPr>
              <w:fldChar w:fldCharType="separate"/>
            </w:r>
            <w:r w:rsidR="00607D57" w:rsidRPr="00607D57">
              <w:rPr>
                <w:rStyle w:val="EDBTBLKeyword9ptBlack"/>
                <w:u w:val="single"/>
              </w:rPr>
              <w:t>edb_redwood_raw_names</w:t>
            </w:r>
            <w:r w:rsidRPr="00FE3A2C">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145135" w:rsidRDefault="006F2817" w:rsidP="006F2817">
            <w:pPr>
              <w:rPr>
                <w:rStyle w:val="EDBTBLTXT10ptBlack"/>
              </w:rPr>
            </w:pPr>
            <w:r w:rsidRPr="00FE3A2C">
              <w:rPr>
                <w:rStyle w:val="EDBTBLTXT10ptBlack"/>
              </w:rPr>
              <w:t>Return the unmodified name stored in the PostgreSQL system catalogs from Redwood interfaces.</w:t>
            </w:r>
          </w:p>
        </w:tc>
        <w:tc>
          <w:tcPr>
            <w:tcW w:w="540" w:type="dxa"/>
          </w:tcPr>
          <w:p w:rsidR="006F2817"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_Ref302549809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edb_redwood_strings</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145135">
              <w:rPr>
                <w:rStyle w:val="EDBTBLTXT10ptBlack"/>
              </w:rPr>
              <w:t>Treat NULL as an empty string when concatenated with a</w:t>
            </w:r>
            <w:r>
              <w:rPr>
                <w:rStyle w:val="EDBTBLTXT10ptBlack"/>
              </w:rPr>
              <w:t xml:space="preserve"> text </w:t>
            </w:r>
            <w:r w:rsidRPr="00145135">
              <w:rPr>
                <w:rStyle w:val="EDBTBLTXT10ptBlack"/>
              </w:rPr>
              <w:t>value.</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590136" w:rsidRDefault="006F2817" w:rsidP="006F2817">
            <w:pPr>
              <w:rPr>
                <w:rStyle w:val="EDBTBLKeyword9ptBlack"/>
                <w:u w:val="single"/>
              </w:rPr>
            </w:pPr>
            <w:r w:rsidRPr="00590136">
              <w:rPr>
                <w:rStyle w:val="EDBTBLKeyword9ptBlack"/>
                <w:u w:val="single"/>
              </w:rPr>
              <w:fldChar w:fldCharType="begin"/>
            </w:r>
            <w:r w:rsidRPr="00C61600">
              <w:rPr>
                <w:rStyle w:val="EDBTBLKeyword9ptBlack"/>
                <w:u w:val="single"/>
              </w:rPr>
              <w:instrText xml:space="preserve"> REF _Ref389390573 \h  \* MERGEFORMAT </w:instrText>
            </w:r>
            <w:r w:rsidRPr="00590136">
              <w:rPr>
                <w:rStyle w:val="EDBTBLKeyword9ptBlack"/>
                <w:u w:val="single"/>
              </w:rPr>
            </w:r>
            <w:r w:rsidRPr="00590136">
              <w:rPr>
                <w:rStyle w:val="EDBTBLKeyword9ptBlack"/>
                <w:u w:val="single"/>
              </w:rPr>
              <w:fldChar w:fldCharType="separate"/>
            </w:r>
            <w:r w:rsidR="00607D57" w:rsidRPr="00607D57">
              <w:rPr>
                <w:rStyle w:val="EDBTBLKeyword9ptBlack"/>
                <w:u w:val="single"/>
              </w:rPr>
              <w:t>edb_resource_group</w:t>
            </w:r>
            <w:r w:rsidRPr="00590136">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35448D" w:rsidRDefault="006F2817" w:rsidP="006F2817">
            <w:pPr>
              <w:rPr>
                <w:rStyle w:val="EDBTBLTXT10ptBlack"/>
              </w:rPr>
            </w:pPr>
            <w:r>
              <w:rPr>
                <w:rStyle w:val="EDBTBLTXT10ptBlack"/>
              </w:rPr>
              <w:t>Specifies the resource group to be used by the current process.</w:t>
            </w:r>
          </w:p>
        </w:tc>
        <w:tc>
          <w:tcPr>
            <w:tcW w:w="540" w:type="dxa"/>
          </w:tcPr>
          <w:p w:rsidR="006F2817"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_Ref303239712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edb_sql_protect.enabled</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866BD0" w:rsidRDefault="006F2817" w:rsidP="006F2817">
            <w:pPr>
              <w:rPr>
                <w:rStyle w:val="EDBTBLTXT10ptBlack"/>
              </w:rPr>
            </w:pPr>
            <w:r w:rsidRPr="0035448D">
              <w:rPr>
                <w:rStyle w:val="EDBTBLTXT10ptBlack"/>
              </w:rPr>
              <w:t xml:space="preserve">Defines whether </w:t>
            </w:r>
            <w:r>
              <w:rPr>
                <w:rStyle w:val="EDBTBLTXT10ptBlack"/>
              </w:rPr>
              <w:t>SQL/Protect</w:t>
            </w:r>
            <w:r w:rsidRPr="0035448D">
              <w:rPr>
                <w:rStyle w:val="EDBTBLTXT10ptBlack"/>
              </w:rPr>
              <w:t xml:space="preserve"> should track queries or not</w:t>
            </w:r>
            <w:r>
              <w:rPr>
                <w:rStyle w:val="EDBTBLTXT10ptBlack"/>
              </w:rPr>
              <w:t>.</w:t>
            </w:r>
          </w:p>
        </w:tc>
        <w:tc>
          <w:tcPr>
            <w:tcW w:w="540" w:type="dxa"/>
          </w:tcPr>
          <w:p w:rsidR="006F2817"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_Ref303240497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edb_sql_protect.level</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866BD0" w:rsidRDefault="006F2817" w:rsidP="006F2817">
            <w:pPr>
              <w:rPr>
                <w:rStyle w:val="EDBTBLTXT10ptBlack"/>
              </w:rPr>
            </w:pPr>
            <w:r w:rsidRPr="00A245C9">
              <w:rPr>
                <w:rStyle w:val="EDBTBLTXT10ptBlack"/>
              </w:rPr>
              <w:t xml:space="preserve">Defines the behavior of </w:t>
            </w:r>
            <w:r>
              <w:rPr>
                <w:rStyle w:val="EDBTBLTXT10ptBlack"/>
              </w:rPr>
              <w:t>SQL/Protect</w:t>
            </w:r>
            <w:r w:rsidRPr="00A245C9">
              <w:rPr>
                <w:rStyle w:val="EDBTBLTXT10ptBlack"/>
              </w:rPr>
              <w:t xml:space="preserve"> when an event is found.</w:t>
            </w:r>
          </w:p>
        </w:tc>
        <w:tc>
          <w:tcPr>
            <w:tcW w:w="540" w:type="dxa"/>
          </w:tcPr>
          <w:p w:rsidR="006F2817"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_Ref303243422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edb_sql_protect.max_protected_relations</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866BD0" w:rsidRDefault="006F2817" w:rsidP="006F2817">
            <w:pPr>
              <w:rPr>
                <w:rStyle w:val="EDBTBLTXT10ptBlack"/>
              </w:rPr>
            </w:pPr>
            <w:r w:rsidRPr="00694EC9">
              <w:rPr>
                <w:rStyle w:val="EDBTBLTXT10ptBlack"/>
              </w:rPr>
              <w:t xml:space="preserve">Sets the maximum number of relations protected by </w:t>
            </w:r>
            <w:r>
              <w:rPr>
                <w:rStyle w:val="EDBTBLTXT10ptBlack"/>
              </w:rPr>
              <w:t>SQL/Protect</w:t>
            </w:r>
            <w:r w:rsidRPr="00694EC9">
              <w:rPr>
                <w:rStyle w:val="EDBTBLTXT10ptBlack"/>
              </w:rPr>
              <w:t xml:space="preserve"> per role.</w:t>
            </w:r>
          </w:p>
        </w:tc>
        <w:tc>
          <w:tcPr>
            <w:tcW w:w="540" w:type="dxa"/>
          </w:tcPr>
          <w:p w:rsidR="006F2817"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_Ref303241813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edb_sql_protect.max_protected_roles</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866BD0" w:rsidRDefault="006F2817" w:rsidP="006F2817">
            <w:pPr>
              <w:rPr>
                <w:rStyle w:val="EDBTBLTXT10ptBlack"/>
              </w:rPr>
            </w:pPr>
            <w:r w:rsidRPr="008000F7">
              <w:rPr>
                <w:rStyle w:val="EDBTBLTXT10ptBlack"/>
              </w:rPr>
              <w:t xml:space="preserve">Sets the maximum number of roles protected by </w:t>
            </w:r>
            <w:r>
              <w:rPr>
                <w:rStyle w:val="EDBTBLTXT10ptBlack"/>
              </w:rPr>
              <w:t>SQL/Protect</w:t>
            </w:r>
            <w:r w:rsidRPr="008000F7">
              <w:rPr>
                <w:rStyle w:val="EDBTBLTXT10ptBlack"/>
              </w:rPr>
              <w:t>.</w:t>
            </w:r>
          </w:p>
        </w:tc>
        <w:tc>
          <w:tcPr>
            <w:tcW w:w="540" w:type="dxa"/>
          </w:tcPr>
          <w:p w:rsidR="006F2817" w:rsidRDefault="006F2817" w:rsidP="006F2817">
            <w:pPr>
              <w:jc w:val="center"/>
              <w:rPr>
                <w:rStyle w:val="EDBTBLTXT10ptBlack"/>
              </w:rPr>
            </w:pPr>
            <w:r>
              <w:rPr>
                <w:rStyle w:val="EDBTBLTXT10ptBlack"/>
              </w:rPr>
              <w:t>X</w:t>
            </w:r>
          </w:p>
        </w:tc>
      </w:tr>
      <w:tr w:rsidR="006F2817">
        <w:tc>
          <w:tcPr>
            <w:tcW w:w="2700" w:type="dxa"/>
          </w:tcPr>
          <w:p w:rsidR="006F2817" w:rsidRPr="00742261" w:rsidRDefault="006F2817" w:rsidP="006F2817">
            <w:pPr>
              <w:rPr>
                <w:rStyle w:val="EDBTBLKeyword9ptBlack"/>
                <w:u w:val="single"/>
              </w:rPr>
            </w:pPr>
            <w:r w:rsidRPr="00742261">
              <w:rPr>
                <w:rStyle w:val="EDBTBLKeyword9ptBlack"/>
                <w:u w:val="single"/>
              </w:rPr>
              <w:fldChar w:fldCharType="begin"/>
            </w:r>
            <w:r w:rsidRPr="00592C40">
              <w:rPr>
                <w:rStyle w:val="EDBTBLKeyword9ptBlack"/>
                <w:u w:val="single"/>
              </w:rPr>
              <w:instrText xml:space="preserve"> REF _Ref390954855 \h  \* MERGEFORMAT </w:instrText>
            </w:r>
            <w:r w:rsidRPr="00742261">
              <w:rPr>
                <w:rStyle w:val="EDBTBLKeyword9ptBlack"/>
                <w:u w:val="single"/>
              </w:rPr>
            </w:r>
            <w:r w:rsidRPr="00742261">
              <w:rPr>
                <w:rStyle w:val="EDBTBLKeyword9ptBlack"/>
                <w:u w:val="single"/>
              </w:rPr>
              <w:fldChar w:fldCharType="separate"/>
            </w:r>
            <w:r w:rsidR="00607D57" w:rsidRPr="00607D57">
              <w:rPr>
                <w:rStyle w:val="EDBTBLKeyword9ptBlack"/>
                <w:u w:val="single"/>
              </w:rPr>
              <w:t>edb_sql_protect.max_queries_to_save</w:t>
            </w:r>
            <w:r w:rsidRPr="00742261">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866BD0" w:rsidRDefault="006F2817" w:rsidP="006F2817">
            <w:pPr>
              <w:rPr>
                <w:rStyle w:val="EDBTBLTXT10ptBlack"/>
              </w:rPr>
            </w:pPr>
            <w:r>
              <w:rPr>
                <w:rStyle w:val="EDBTBLTXT10ptBlack"/>
              </w:rPr>
              <w:t>Sets the maximum number of offending queries to save by SQL/Protect.</w:t>
            </w:r>
          </w:p>
        </w:tc>
        <w:tc>
          <w:tcPr>
            <w:tcW w:w="540" w:type="dxa"/>
          </w:tcPr>
          <w:p w:rsidR="006F2817" w:rsidRDefault="006F2817" w:rsidP="006F2817">
            <w:pPr>
              <w:jc w:val="center"/>
              <w:rPr>
                <w:rStyle w:val="EDBTBLTXT10ptBlack"/>
              </w:rPr>
            </w:pPr>
            <w:r>
              <w:rPr>
                <w:rStyle w:val="EDBTBLTXT10ptBlack"/>
              </w:rPr>
              <w:t>X</w:t>
            </w:r>
          </w:p>
        </w:tc>
      </w:tr>
      <w:tr w:rsidR="006F2817">
        <w:tc>
          <w:tcPr>
            <w:tcW w:w="2700" w:type="dxa"/>
          </w:tcPr>
          <w:p w:rsidR="006F2817" w:rsidRPr="00661559" w:rsidRDefault="006F2817" w:rsidP="006F2817">
            <w:pPr>
              <w:rPr>
                <w:rStyle w:val="EDBTBLKeyword9ptBlack"/>
                <w:u w:val="single"/>
              </w:rPr>
            </w:pPr>
            <w:r w:rsidRPr="00661559">
              <w:rPr>
                <w:rStyle w:val="EDBTBLKeyword9ptBlack"/>
                <w:u w:val="single"/>
              </w:rPr>
              <w:fldChar w:fldCharType="begin"/>
            </w:r>
            <w:r w:rsidRPr="00B46A92">
              <w:rPr>
                <w:rStyle w:val="EDBTBLKeyword9ptBlack"/>
                <w:u w:val="single"/>
              </w:rPr>
              <w:instrText xml:space="preserve"> REF _Ref380762694 \h </w:instrText>
            </w:r>
            <w:r w:rsidRPr="00EC3C80">
              <w:rPr>
                <w:rStyle w:val="EDBTBLKeyword9ptBlack"/>
                <w:u w:val="single"/>
              </w:rPr>
              <w:instrText xml:space="preserve"> \* MERGEFORMAT </w:instrText>
            </w:r>
            <w:r w:rsidRPr="00661559">
              <w:rPr>
                <w:rStyle w:val="EDBTBLKeyword9ptBlack"/>
                <w:u w:val="single"/>
              </w:rPr>
            </w:r>
            <w:r w:rsidRPr="00661559">
              <w:rPr>
                <w:rStyle w:val="EDBTBLKeyword9ptBlack"/>
                <w:u w:val="single"/>
              </w:rPr>
              <w:fldChar w:fldCharType="separate"/>
            </w:r>
            <w:r w:rsidR="00607D57" w:rsidRPr="00607D57">
              <w:rPr>
                <w:rStyle w:val="EDBTBLKeyword9ptBlack"/>
                <w:u w:val="single"/>
              </w:rPr>
              <w:t>edb_stmt_level_tx</w:t>
            </w:r>
            <w:r w:rsidRPr="00661559">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FD18F1" w:rsidRDefault="006F2817" w:rsidP="006F2817">
            <w:pPr>
              <w:rPr>
                <w:rStyle w:val="EDBTBLTXT10ptBlack"/>
              </w:rPr>
            </w:pPr>
            <w:r w:rsidRPr="00866BD0">
              <w:rPr>
                <w:rStyle w:val="EDBTBLTXT10ptBlack"/>
              </w:rPr>
              <w:t>Allows continuing on errors instead of requiring a transaction abort.</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4D764C" w:rsidRDefault="006F2817" w:rsidP="006F2817">
            <w:pPr>
              <w:rPr>
                <w:rStyle w:val="EDBTBLKeyword9ptBlack"/>
                <w:u w:val="single"/>
              </w:rPr>
            </w:pPr>
            <w:r w:rsidRPr="004D764C">
              <w:rPr>
                <w:rStyle w:val="EDBTBLKeyword9ptBlack"/>
                <w:u w:val="single"/>
              </w:rPr>
              <w:fldChar w:fldCharType="begin"/>
            </w:r>
            <w:r w:rsidRPr="00DF65E0">
              <w:rPr>
                <w:rStyle w:val="EDBTBLKeyword9ptBlack"/>
                <w:u w:val="single"/>
              </w:rPr>
              <w:instrText xml:space="preserve"> REF _Ref390348954 \h  \* MERGEFORMAT </w:instrText>
            </w:r>
            <w:r w:rsidRPr="004D764C">
              <w:rPr>
                <w:rStyle w:val="EDBTBLKeyword9ptBlack"/>
                <w:u w:val="single"/>
              </w:rPr>
            </w:r>
            <w:r w:rsidRPr="004D764C">
              <w:rPr>
                <w:rStyle w:val="EDBTBLKeyword9ptBlack"/>
                <w:u w:val="single"/>
              </w:rPr>
              <w:fldChar w:fldCharType="separate"/>
            </w:r>
            <w:r w:rsidR="00607D57" w:rsidRPr="00607D57">
              <w:rPr>
                <w:rStyle w:val="EDBTBLKeyword9ptBlack"/>
                <w:u w:val="single"/>
              </w:rPr>
              <w:t>edbldr.empty_csv_field</w:t>
            </w:r>
            <w:r w:rsidRPr="004D764C">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FD18F1" w:rsidRDefault="006F2817" w:rsidP="006F2817">
            <w:pPr>
              <w:rPr>
                <w:rStyle w:val="EDBTBLTXT10ptBlack"/>
              </w:rPr>
            </w:pPr>
            <w:r>
              <w:rPr>
                <w:rStyle w:val="EDBTBLTXT10ptBlack"/>
              </w:rPr>
              <w:t>Specifies how EDB*Loader handles empty strings.</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_Ref302549397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effective_cache_size</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FD18F1">
              <w:rPr>
                <w:rStyle w:val="EDBTBLTXT10ptBlack"/>
              </w:rPr>
              <w:t>Sets the planner's assumption about the size of the disk cache.</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9E34DF">
              <w:rPr>
                <w:rStyle w:val="EDBTBLKeyword9ptBlack"/>
              </w:rPr>
              <w:t>effective_io_concurrency</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9E34DF">
              <w:rPr>
                <w:rStyle w:val="EDBTBLTXT10ptBlack"/>
              </w:rPr>
              <w:t>Number of simultaneous requests that can be handled efficiently by the disk subsystem.</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5F518E">
              <w:rPr>
                <w:rStyle w:val="EDBTBLKeyword9ptBlack"/>
              </w:rPr>
              <w:t>enable_bitmapscan</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5F518E">
              <w:rPr>
                <w:rStyle w:val="EDBTBLTXT10ptBlack"/>
              </w:rPr>
              <w:t>Enables the planner's use of bitmap-scan plans.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5F518E">
              <w:rPr>
                <w:rStyle w:val="EDBTBLKeyword9ptBlack"/>
              </w:rPr>
              <w:t>enable_hashagg</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5F518E">
              <w:rPr>
                <w:rStyle w:val="EDBTBLTXT10ptBlack"/>
              </w:rPr>
              <w:t>Enables the planner's use of hashed aggregation plans.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6665AC">
              <w:rPr>
                <w:rStyle w:val="EDBTBLKeyword9ptBlack"/>
              </w:rPr>
              <w:t>enable_hashjoin</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6665AC">
              <w:rPr>
                <w:rStyle w:val="EDBTBLTXT10ptBlack"/>
              </w:rPr>
              <w:t>Enables the planner's use of hash join plans.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_Ref302572547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enable_hints</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AF395E">
              <w:rPr>
                <w:rStyle w:val="EDBTBLTXT10ptBlack"/>
              </w:rPr>
              <w:t xml:space="preserve">Enable optimizer hints in SQL </w:t>
            </w:r>
            <w:r w:rsidRPr="00AF395E">
              <w:rPr>
                <w:rStyle w:val="EDBTBLTXT10ptBlack"/>
              </w:rPr>
              <w:lastRenderedPageBreak/>
              <w:t>statements.</w:t>
            </w:r>
          </w:p>
        </w:tc>
        <w:tc>
          <w:tcPr>
            <w:tcW w:w="540" w:type="dxa"/>
          </w:tcPr>
          <w:p w:rsidR="006F2817" w:rsidRPr="00800772" w:rsidRDefault="006F2817" w:rsidP="006F2817">
            <w:pPr>
              <w:jc w:val="center"/>
              <w:rPr>
                <w:rStyle w:val="EDBTBLTXT10ptBlack"/>
              </w:rPr>
            </w:pPr>
            <w:r>
              <w:rPr>
                <w:rStyle w:val="EDBTBLTXT10ptBlack"/>
              </w:rPr>
              <w:lastRenderedPageBreak/>
              <w:t>X</w:t>
            </w:r>
          </w:p>
        </w:tc>
      </w:tr>
      <w:tr w:rsidR="006F2817">
        <w:tc>
          <w:tcPr>
            <w:tcW w:w="2700" w:type="dxa"/>
          </w:tcPr>
          <w:p w:rsidR="006F2817" w:rsidRPr="005A5A1E" w:rsidRDefault="006F2817" w:rsidP="006F2817">
            <w:pPr>
              <w:rPr>
                <w:rStyle w:val="EDBTBLKeyword9ptBlack"/>
              </w:rPr>
            </w:pPr>
            <w:r>
              <w:rPr>
                <w:rStyle w:val="EDBTBLKeyword9ptBlack"/>
              </w:rPr>
              <w:lastRenderedPageBreak/>
              <w:t>enable_indexonlyscan</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5A5A1E" w:rsidRDefault="006F2817" w:rsidP="006F2817">
            <w:pPr>
              <w:rPr>
                <w:rStyle w:val="EDBTBLTXT10ptBlack"/>
              </w:rPr>
            </w:pPr>
            <w:r>
              <w:rPr>
                <w:rStyle w:val="EDBTBLTXT10ptBlack"/>
              </w:rPr>
              <w:t>Enables the planner’s use of index-only-scan plans.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5A5A1E">
              <w:rPr>
                <w:rStyle w:val="EDBTBLKeyword9ptBlack"/>
              </w:rPr>
              <w:t>enable_indexscan</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5A5A1E">
              <w:rPr>
                <w:rStyle w:val="EDBTBLTXT10ptBlack"/>
              </w:rPr>
              <w:t>Enables the planner's use of index-scan plans.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8538A1">
              <w:rPr>
                <w:rStyle w:val="EDBTBLKeyword9ptBlack"/>
              </w:rPr>
              <w:t>enable_material</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8538A1">
              <w:rPr>
                <w:rStyle w:val="EDBTBLTXT10ptBlack"/>
              </w:rPr>
              <w:t>Enables the planner's use of materialization.</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8538A1">
              <w:rPr>
                <w:rStyle w:val="EDBTBLKeyword9ptBlack"/>
              </w:rPr>
              <w:t>enable_mergejoin</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8538A1">
              <w:rPr>
                <w:rStyle w:val="EDBTBLTXT10ptBlack"/>
              </w:rPr>
              <w:t>Enables the planner's use of merge join plans.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FC2459">
              <w:rPr>
                <w:rStyle w:val="EDBTBLKeyword9ptBlack"/>
              </w:rPr>
              <w:t>enable_nestloop</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FC2459">
              <w:rPr>
                <w:rStyle w:val="EDBTBLTXT10ptBlack"/>
              </w:rPr>
              <w:t>Enables the planner's use of nested-loop join plans.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DF7A3D">
              <w:rPr>
                <w:rStyle w:val="EDBTBLKeyword9ptBlack"/>
              </w:rPr>
              <w:t>enable_seqscan</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DF7A3D">
              <w:rPr>
                <w:rStyle w:val="EDBTBLTXT10ptBlack"/>
              </w:rPr>
              <w:t>Enables the planner's use of sequential-scan plans.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E010A3">
              <w:rPr>
                <w:rStyle w:val="EDBTBLKeyword9ptBlack"/>
              </w:rPr>
              <w:t>enable_sort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E010A3">
              <w:rPr>
                <w:rStyle w:val="EDBTBLTXT10ptBlack"/>
              </w:rPr>
              <w:t>Enables the planner's use of explicit sort steps.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8E6D1A">
              <w:rPr>
                <w:rStyle w:val="EDBTBLKeyword9ptBlack"/>
              </w:rPr>
              <w:t>enable_tidscan</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8E6D1A">
              <w:rPr>
                <w:rStyle w:val="EDBTBLTXT10ptBlack"/>
              </w:rPr>
              <w:t>Enables the planner's use of TID scan plans.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920FFA">
              <w:rPr>
                <w:rStyle w:val="EDBTBLKeyword9ptBlack"/>
              </w:rPr>
              <w:t>escape_string_warning</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920FFA">
              <w:rPr>
                <w:rStyle w:val="EDBTBLTXT10ptBlack"/>
              </w:rPr>
              <w:t>Warn about backslash escapes in ordinary string literals.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14297" w:rsidRDefault="006F2817" w:rsidP="006F2817">
            <w:pPr>
              <w:rPr>
                <w:rStyle w:val="EDBTBLKeyword9ptBlack"/>
              </w:rPr>
            </w:pPr>
            <w:r>
              <w:rPr>
                <w:rStyle w:val="EDBTBLKeyword9ptBlack"/>
              </w:rPr>
              <w:t>event_source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14297" w:rsidRDefault="006F2817" w:rsidP="006F2817">
            <w:pPr>
              <w:rPr>
                <w:rStyle w:val="EDBTBLTXT10ptBlack"/>
              </w:rPr>
            </w:pPr>
            <w:r w:rsidRPr="00634861">
              <w:rPr>
                <w:rStyle w:val="EDBTBLTXT10ptBlack"/>
              </w:rPr>
              <w:t>Sets the application name used to identify PostgreSQL messages in the event log.</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14297" w:rsidRDefault="006F2817" w:rsidP="006F2817">
            <w:pPr>
              <w:rPr>
                <w:rStyle w:val="EDBTBLKeyword9ptBlack"/>
              </w:rPr>
            </w:pPr>
            <w:r>
              <w:rPr>
                <w:rStyle w:val="EDBTBLKeyword9ptBlack"/>
              </w:rPr>
              <w:t>exit_on_error</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14297" w:rsidRDefault="006F2817" w:rsidP="006F2817">
            <w:pPr>
              <w:rPr>
                <w:rStyle w:val="EDBTBLTXT10ptBlack"/>
              </w:rPr>
            </w:pPr>
            <w:r w:rsidRPr="00794718">
              <w:rPr>
                <w:rStyle w:val="EDBTBLTXT10ptBlack"/>
              </w:rPr>
              <w:t>Terminate session on any error.</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714297">
              <w:rPr>
                <w:rStyle w:val="EDBTBLKeyword9ptBlack"/>
              </w:rPr>
              <w:t>external_pid_file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714297">
              <w:rPr>
                <w:rStyle w:val="EDBTBLTXT10ptBlack"/>
              </w:rPr>
              <w:t>Writes the postmaster PID to the specified file.</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3911AC">
              <w:rPr>
                <w:rStyle w:val="EDBTBLKeyword9ptBlack"/>
              </w:rPr>
              <w:t>extra_float_digits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3911AC">
              <w:rPr>
                <w:rStyle w:val="EDBTBLTXT10ptBlack"/>
              </w:rPr>
              <w:t>Sets the number of digits displayed for floating-point values.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136326">
              <w:rPr>
                <w:rStyle w:val="EDBTBLKeyword9ptBlack"/>
              </w:rPr>
              <w:t>from_collapse_limit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136326">
              <w:rPr>
                <w:rStyle w:val="EDBTBLTXT10ptBlack"/>
              </w:rPr>
              <w:t>Sets the FROM-list size beyond which subqueries are not collapsed.</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Pr>
                <w:rStyle w:val="EDBTBLKeyword9ptBlack"/>
              </w:rPr>
              <w:t>fsync</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B674F0">
              <w:rPr>
                <w:rStyle w:val="EDBTBLTXT10ptBlack"/>
              </w:rPr>
              <w:t>Forces synchronization of updates to disk.</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B50AFC">
              <w:rPr>
                <w:rStyle w:val="EDBTBLKeyword9ptBlack"/>
              </w:rPr>
              <w:t>full_page_writes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B50AFC">
              <w:rPr>
                <w:rStyle w:val="EDBTBLTXT10ptBlack"/>
              </w:rPr>
              <w:t>Writes full pages to WAL when first modified after a checkpoint.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Pr>
                <w:rStyle w:val="EDBTBLKeyword9ptBlack"/>
              </w:rPr>
              <w:t>geqo</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F90611">
              <w:rPr>
                <w:rStyle w:val="EDBTBLTXT10ptBlack"/>
              </w:rPr>
              <w:t>Enables genetic query optimization.</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E44F12">
              <w:rPr>
                <w:rStyle w:val="EDBTBLKeyword9ptBlack"/>
              </w:rPr>
              <w:t>geqo_effort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E44F12">
              <w:rPr>
                <w:rStyle w:val="EDBTBLTXT10ptBlack"/>
              </w:rPr>
              <w:t>GEQO: effort is used to set the default for other GEQO parameters.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456579">
              <w:rPr>
                <w:rStyle w:val="EDBTBLKeyword9ptBlack"/>
              </w:rPr>
              <w:t>geqo_generations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456579">
              <w:rPr>
                <w:rStyle w:val="EDBTBLTXT10ptBlack"/>
              </w:rPr>
              <w:t>GEQO: number of iterations of the algorithm.</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FC6901">
              <w:rPr>
                <w:rStyle w:val="EDBTBLKeyword9ptBlack"/>
              </w:rPr>
              <w:t>geqo_pool_size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FC6901">
              <w:rPr>
                <w:rStyle w:val="EDBTBLTXT10ptBlack"/>
              </w:rPr>
              <w:t>GEQO: number of individuals in the population.</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4F6E69">
              <w:rPr>
                <w:rStyle w:val="EDBTBLKeyword9ptBlack"/>
              </w:rPr>
              <w:lastRenderedPageBreak/>
              <w:t>geqo_seed</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4F6E69">
              <w:rPr>
                <w:rStyle w:val="EDBTBLTXT10ptBlack"/>
              </w:rPr>
              <w:t>GEQO: seed for random path selection.</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634055">
              <w:rPr>
                <w:rStyle w:val="EDBTBLKeyword9ptBlack"/>
              </w:rPr>
              <w:t>geqo_selection_bias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634055">
              <w:rPr>
                <w:rStyle w:val="EDBTBLTXT10ptBlack"/>
              </w:rPr>
              <w:t>GEQO: selective pressure within the population.</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966331">
              <w:rPr>
                <w:rStyle w:val="EDBTBLKeyword9ptBlack"/>
              </w:rPr>
              <w:t>geqo_threshold</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966331">
              <w:rPr>
                <w:rStyle w:val="EDBTBLTXT10ptBlack"/>
              </w:rPr>
              <w:t xml:space="preserve">Sets the threshold of </w:t>
            </w:r>
            <w:r w:rsidRPr="00FA7C1F">
              <w:rPr>
                <w:rStyle w:val="EDBTBLKeyword9ptBlack"/>
              </w:rPr>
              <w:t>FROM</w:t>
            </w:r>
            <w:r w:rsidRPr="00966331">
              <w:rPr>
                <w:rStyle w:val="EDBTBLTXT10ptBlack"/>
              </w:rPr>
              <w:t xml:space="preserve"> items beyond which GEQO is used.</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FC7074">
              <w:rPr>
                <w:rStyle w:val="EDBTBLKeyword9ptBlack"/>
              </w:rPr>
              <w:t>gin_fuzzy_search_limit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FC7074">
              <w:rPr>
                <w:rStyle w:val="EDBTBLTXT10ptBlack"/>
              </w:rPr>
              <w:t>Sets the maximum allowed result for exact search by GIN.</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E10EC9">
              <w:rPr>
                <w:rStyle w:val="EDBTBLKeyword9ptBlack"/>
              </w:rPr>
              <w:t>hba_file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E10EC9">
              <w:rPr>
                <w:rStyle w:val="EDBTBLTXT10ptBlack"/>
              </w:rPr>
              <w:t>Sets the server's "hba" configuration file.</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7F4BFA">
              <w:rPr>
                <w:rStyle w:val="EDBTBLKeyword9ptBlack"/>
              </w:rPr>
              <w:t>hot_standby</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7F4BFA">
              <w:rPr>
                <w:rStyle w:val="EDBTBLTXT10ptBlack"/>
              </w:rPr>
              <w:t>Allows connections and queries during recovery.</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A512CF" w:rsidRDefault="006F2817" w:rsidP="006F2817">
            <w:pPr>
              <w:rPr>
                <w:rStyle w:val="EDBTBLKeyword9ptBlack"/>
              </w:rPr>
            </w:pPr>
            <w:r>
              <w:rPr>
                <w:rStyle w:val="EDBTBLKeyword9ptBlack"/>
              </w:rPr>
              <w:t>hot_standby_feedback</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A512CF" w:rsidRDefault="006F2817" w:rsidP="006F2817">
            <w:pPr>
              <w:rPr>
                <w:rStyle w:val="EDBTBLTXT10ptBlack"/>
              </w:rPr>
            </w:pPr>
            <w:r w:rsidRPr="0004681E">
              <w:rPr>
                <w:rStyle w:val="EDBTBLTXT10ptBlack"/>
              </w:rPr>
              <w:t>Allows feedback from a hot standby to the primary that will avoid query conflicts.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A512CF" w:rsidRDefault="006F2817" w:rsidP="006F2817">
            <w:pPr>
              <w:rPr>
                <w:rStyle w:val="EDBTBLKeyword9ptBlack"/>
              </w:rPr>
            </w:pPr>
            <w:r w:rsidRPr="00934E4F">
              <w:rPr>
                <w:rStyle w:val="EDBTBLKeyword9ptBlack"/>
              </w:rPr>
              <w:t>huge_pages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A512CF" w:rsidRDefault="006F2817" w:rsidP="006F2817">
            <w:pPr>
              <w:rPr>
                <w:rStyle w:val="EDBTBLTXT10ptBlack"/>
              </w:rPr>
            </w:pPr>
            <w:r w:rsidRPr="00134C81">
              <w:rPr>
                <w:rStyle w:val="EDBTBLTXT10ptBlack"/>
              </w:rPr>
              <w:t>Use of huge pages on Linux</w:t>
            </w:r>
            <w:r>
              <w:rPr>
                <w:rStyle w:val="EDBTBLTXT10ptBlack"/>
              </w:rPr>
              <w:t>.</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1C4977" w:rsidRDefault="006F2817" w:rsidP="006F2817">
            <w:pPr>
              <w:rPr>
                <w:rStyle w:val="EDBTBLKeyword9ptBlack"/>
                <w:u w:val="single"/>
              </w:rPr>
            </w:pPr>
            <w:r w:rsidRPr="001C4977">
              <w:rPr>
                <w:rStyle w:val="EDBTBLKeyword9ptBlack"/>
                <w:u w:val="single"/>
              </w:rPr>
              <w:fldChar w:fldCharType="begin"/>
            </w:r>
            <w:r w:rsidRPr="001C4977">
              <w:rPr>
                <w:rStyle w:val="EDBTBLKeyword9ptBlack"/>
                <w:u w:val="single"/>
              </w:rPr>
              <w:instrText xml:space="preserve"> REF _Ref395175870 \h  \* MERGEFORMAT </w:instrText>
            </w:r>
            <w:r w:rsidRPr="001C4977">
              <w:rPr>
                <w:rStyle w:val="EDBTBLKeyword9ptBlack"/>
                <w:u w:val="single"/>
              </w:rPr>
            </w:r>
            <w:r w:rsidRPr="001C4977">
              <w:rPr>
                <w:rStyle w:val="EDBTBLKeyword9ptBlack"/>
                <w:u w:val="single"/>
              </w:rPr>
              <w:fldChar w:fldCharType="separate"/>
            </w:r>
            <w:r w:rsidR="00607D57" w:rsidRPr="00607D57">
              <w:rPr>
                <w:rStyle w:val="EDBTBLKeyword9ptBlack"/>
                <w:u w:val="single"/>
              </w:rPr>
              <w:t>icu_short_form</w:t>
            </w:r>
            <w:r w:rsidRPr="001C4977">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Database</w:t>
            </w:r>
          </w:p>
        </w:tc>
        <w:tc>
          <w:tcPr>
            <w:tcW w:w="1080" w:type="dxa"/>
          </w:tcPr>
          <w:p w:rsidR="006F2817" w:rsidRDefault="006F2817" w:rsidP="006F2817">
            <w:pPr>
              <w:jc w:val="center"/>
              <w:rPr>
                <w:rStyle w:val="EDBTBLTXT10ptBlack"/>
              </w:rPr>
            </w:pPr>
            <w:r>
              <w:rPr>
                <w:rStyle w:val="EDBTBLTXT10ptBlack"/>
              </w:rPr>
              <w:t>Preset</w:t>
            </w:r>
          </w:p>
        </w:tc>
        <w:tc>
          <w:tcPr>
            <w:tcW w:w="1080" w:type="dxa"/>
          </w:tcPr>
          <w:p w:rsidR="006F2817" w:rsidRDefault="006F2817" w:rsidP="006F2817">
            <w:pPr>
              <w:jc w:val="center"/>
              <w:rPr>
                <w:rStyle w:val="EDBTBLTXT10ptBlack"/>
              </w:rPr>
            </w:pPr>
            <w:r>
              <w:rPr>
                <w:rStyle w:val="EDBTBLTXT10ptBlack"/>
              </w:rPr>
              <w:t>n/a</w:t>
            </w:r>
          </w:p>
        </w:tc>
        <w:tc>
          <w:tcPr>
            <w:tcW w:w="2610" w:type="dxa"/>
          </w:tcPr>
          <w:p w:rsidR="006F2817" w:rsidRPr="00A512CF" w:rsidRDefault="006F2817" w:rsidP="006F2817">
            <w:pPr>
              <w:rPr>
                <w:rStyle w:val="EDBTBLTXT10ptBlack"/>
              </w:rPr>
            </w:pPr>
            <w:r w:rsidRPr="0023539A">
              <w:rPr>
                <w:rStyle w:val="EDBTBLTXT10ptBlack"/>
              </w:rPr>
              <w:t>Shows the ICU collation order configuration.</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Default="006F2817" w:rsidP="006F2817">
            <w:pPr>
              <w:rPr>
                <w:rStyle w:val="EDBTBLKeyword9ptBlack"/>
              </w:rPr>
            </w:pPr>
            <w:r w:rsidRPr="00A512CF">
              <w:rPr>
                <w:rStyle w:val="EDBTBLKeyword9ptBlack"/>
              </w:rPr>
              <w:t>ident_file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A512CF">
              <w:rPr>
                <w:rStyle w:val="EDBTBLTXT10ptBlack"/>
              </w:rPr>
              <w:t>Sets the server's "ident" configuration file.</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6F0851" w:rsidRDefault="006F2817" w:rsidP="006F2817">
            <w:pPr>
              <w:rPr>
                <w:rStyle w:val="EDBTBLKeyword9ptBlack"/>
              </w:rPr>
            </w:pPr>
            <w:r w:rsidRPr="0054603E">
              <w:rPr>
                <w:rStyle w:val="EDBTBLKeyword9ptBlack"/>
              </w:rPr>
              <w:t>ignore_checksum_failure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22391E" w:rsidRDefault="006F2817" w:rsidP="006F2817">
            <w:pPr>
              <w:rPr>
                <w:rStyle w:val="EDBTBLTXT10ptBlack"/>
              </w:rPr>
            </w:pPr>
            <w:r w:rsidRPr="001E2B2C">
              <w:rPr>
                <w:rStyle w:val="EDBTBLTXT10ptBlack"/>
              </w:rPr>
              <w:t>Continues processing after a checksum failure.</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6F0851">
              <w:rPr>
                <w:rStyle w:val="EDBTBLKeyword9ptBlack"/>
              </w:rPr>
              <w:t>ignore_system_indexes</w:t>
            </w:r>
          </w:p>
        </w:tc>
        <w:tc>
          <w:tcPr>
            <w:tcW w:w="1170" w:type="dxa"/>
          </w:tcPr>
          <w:p w:rsidR="006F2817" w:rsidRDefault="006F2817" w:rsidP="006F2817">
            <w:pPr>
              <w:jc w:val="center"/>
              <w:rPr>
                <w:rStyle w:val="EDBTBLTXT10ptBlack"/>
              </w:rPr>
            </w:pPr>
            <w:r>
              <w:rPr>
                <w:rStyle w:val="EDBTBLTXT10ptBlack"/>
              </w:rPr>
              <w:t>Cluster/</w:t>
            </w:r>
          </w:p>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Reload/</w:t>
            </w:r>
          </w:p>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PPAS service account/</w:t>
            </w:r>
          </w:p>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22391E">
              <w:rPr>
                <w:rStyle w:val="EDBTBLTXT10ptBlack"/>
              </w:rPr>
              <w:t>Disables reading from system indexes.</w:t>
            </w:r>
            <w:r>
              <w:rPr>
                <w:rStyle w:val="EDBTBLTXT10ptBlack"/>
              </w:rPr>
              <w:t xml:space="preserve"> (Can also be set with </w:t>
            </w:r>
            <w:r w:rsidRPr="00BC55E3">
              <w:rPr>
                <w:rStyle w:val="EDBTBLKeyword9ptBlack"/>
              </w:rPr>
              <w:t>PGOPTIONS</w:t>
            </w:r>
            <w:r>
              <w:rPr>
                <w:rStyle w:val="EDBTBLTXT10ptBlack"/>
              </w:rPr>
              <w:t xml:space="preserve"> at session start.)</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_Ref303176848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index_advisor.enabled</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4F74FD" w:rsidRDefault="006F2817" w:rsidP="006F2817">
            <w:pPr>
              <w:rPr>
                <w:rStyle w:val="EDBTBLTXT10ptBlack"/>
              </w:rPr>
            </w:pPr>
            <w:r w:rsidRPr="00593A26">
              <w:rPr>
                <w:rStyle w:val="EDBTBLTXT10ptBlack"/>
              </w:rPr>
              <w:t>Enable Index Advisor plugin.</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Default="006F2817" w:rsidP="006F2817">
            <w:pPr>
              <w:rPr>
                <w:rStyle w:val="EDBTBLKeyword9ptBlack"/>
              </w:rPr>
            </w:pPr>
            <w:r w:rsidRPr="004F74FD">
              <w:rPr>
                <w:rStyle w:val="EDBTBLKeyword9ptBlack"/>
              </w:rPr>
              <w:t>integer_datetimes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Preset</w:t>
            </w:r>
          </w:p>
        </w:tc>
        <w:tc>
          <w:tcPr>
            <w:tcW w:w="1080" w:type="dxa"/>
          </w:tcPr>
          <w:p w:rsidR="006F2817" w:rsidRDefault="006F2817" w:rsidP="006F2817">
            <w:pPr>
              <w:jc w:val="center"/>
              <w:rPr>
                <w:rStyle w:val="EDBTBLTXT10ptBlack"/>
              </w:rPr>
            </w:pPr>
            <w:r>
              <w:rPr>
                <w:rStyle w:val="EDBTBLTXT10ptBlack"/>
              </w:rPr>
              <w:t>n/a</w:t>
            </w:r>
          </w:p>
        </w:tc>
        <w:tc>
          <w:tcPr>
            <w:tcW w:w="2610" w:type="dxa"/>
          </w:tcPr>
          <w:p w:rsidR="006F2817" w:rsidRPr="007C14D7" w:rsidRDefault="006F2817" w:rsidP="006F2817">
            <w:pPr>
              <w:rPr>
                <w:rStyle w:val="EDBTBLTXT10ptBlack"/>
              </w:rPr>
            </w:pPr>
            <w:r w:rsidRPr="004F74FD">
              <w:rPr>
                <w:rStyle w:val="EDBTBLTXT10ptBlack"/>
              </w:rPr>
              <w:t>Datetimes are integer based.</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837B07">
              <w:rPr>
                <w:rStyle w:val="EDBTBLKeyword9ptBlack"/>
              </w:rPr>
              <w:t>IntervalStyle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837B07">
              <w:rPr>
                <w:rStyle w:val="EDBTBLTXT10ptBlack"/>
              </w:rPr>
              <w:t>Sets the display format for interval values.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0F2322">
              <w:rPr>
                <w:rStyle w:val="EDBTBLKeyword9ptBlack"/>
              </w:rPr>
              <w:t>join_collapse_limit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0F2322">
              <w:rPr>
                <w:rStyle w:val="EDBTBLTXT10ptBlack"/>
              </w:rPr>
              <w:t xml:space="preserve">Sets the </w:t>
            </w:r>
            <w:r w:rsidRPr="00FA7C1F">
              <w:rPr>
                <w:rStyle w:val="EDBTBLKeyword9ptBlack"/>
              </w:rPr>
              <w:t>FROM</w:t>
            </w:r>
            <w:r w:rsidRPr="000F2322">
              <w:rPr>
                <w:rStyle w:val="EDBTBLTXT10ptBlack"/>
              </w:rPr>
              <w:t xml:space="preserve">-list size beyond which </w:t>
            </w:r>
            <w:r w:rsidRPr="00FA7C1F">
              <w:rPr>
                <w:rStyle w:val="EDBTBLKeyword9ptBlack"/>
              </w:rPr>
              <w:t>JOIN</w:t>
            </w:r>
            <w:r w:rsidRPr="000F2322">
              <w:rPr>
                <w:rStyle w:val="EDBTBLTXT10ptBlack"/>
              </w:rPr>
              <w:t xml:space="preserve"> constructs are not flattened.</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147F5E">
              <w:rPr>
                <w:rStyle w:val="EDBTBLKeyword9ptBlack"/>
              </w:rPr>
              <w:t>krb_caseins_users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147F5E">
              <w:rPr>
                <w:rStyle w:val="EDBTBLTXT10ptBlack"/>
              </w:rPr>
              <w:t>Sets whether Kerberos and GSSAPI user names should be treated as case-insensitive.</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991043">
              <w:rPr>
                <w:rStyle w:val="EDBTBLKeyword9ptBlack"/>
              </w:rPr>
              <w:t>krb_server_keyfile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991043">
              <w:rPr>
                <w:rStyle w:val="EDBTBLTXT10ptBlack"/>
              </w:rPr>
              <w:t>Sets the location of the Kerberos server key file.</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B34D27">
              <w:rPr>
                <w:rStyle w:val="EDBTBLKeyword9ptBlack"/>
              </w:rPr>
              <w:t>lc_collate</w:t>
            </w:r>
          </w:p>
        </w:tc>
        <w:tc>
          <w:tcPr>
            <w:tcW w:w="1170" w:type="dxa"/>
          </w:tcPr>
          <w:p w:rsidR="006F2817" w:rsidRDefault="006F2817" w:rsidP="006F2817">
            <w:pPr>
              <w:jc w:val="center"/>
              <w:rPr>
                <w:rStyle w:val="EDBTBLTXT10ptBlack"/>
              </w:rPr>
            </w:pPr>
            <w:r>
              <w:rPr>
                <w:rStyle w:val="EDBTBLTXT10ptBlack"/>
              </w:rPr>
              <w:t>Database</w:t>
            </w:r>
          </w:p>
        </w:tc>
        <w:tc>
          <w:tcPr>
            <w:tcW w:w="1080" w:type="dxa"/>
          </w:tcPr>
          <w:p w:rsidR="006F2817" w:rsidRDefault="006F2817" w:rsidP="006F2817">
            <w:pPr>
              <w:jc w:val="center"/>
              <w:rPr>
                <w:rStyle w:val="EDBTBLTXT10ptBlack"/>
              </w:rPr>
            </w:pPr>
            <w:r>
              <w:rPr>
                <w:rStyle w:val="EDBTBLTXT10ptBlack"/>
              </w:rPr>
              <w:t>Preset</w:t>
            </w:r>
          </w:p>
        </w:tc>
        <w:tc>
          <w:tcPr>
            <w:tcW w:w="1080" w:type="dxa"/>
          </w:tcPr>
          <w:p w:rsidR="006F2817" w:rsidRDefault="006F2817" w:rsidP="006F2817">
            <w:pPr>
              <w:jc w:val="center"/>
              <w:rPr>
                <w:rStyle w:val="EDBTBLTXT10ptBlack"/>
              </w:rPr>
            </w:pPr>
            <w:r>
              <w:rPr>
                <w:rStyle w:val="EDBTBLTXT10ptBlack"/>
              </w:rPr>
              <w:t>n/a</w:t>
            </w:r>
          </w:p>
        </w:tc>
        <w:tc>
          <w:tcPr>
            <w:tcW w:w="2610" w:type="dxa"/>
          </w:tcPr>
          <w:p w:rsidR="006F2817" w:rsidRPr="007C14D7" w:rsidRDefault="006F2817" w:rsidP="006F2817">
            <w:pPr>
              <w:rPr>
                <w:rStyle w:val="EDBTBLTXT10ptBlack"/>
              </w:rPr>
            </w:pPr>
            <w:r w:rsidRPr="00B34D27">
              <w:rPr>
                <w:rStyle w:val="EDBTBLTXT10ptBlack"/>
              </w:rPr>
              <w:t>Shows the collation order locale.</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194D9B">
              <w:rPr>
                <w:rStyle w:val="EDBTBLKeyword9ptBlack"/>
              </w:rPr>
              <w:t>lc_ctype</w:t>
            </w:r>
          </w:p>
        </w:tc>
        <w:tc>
          <w:tcPr>
            <w:tcW w:w="1170" w:type="dxa"/>
          </w:tcPr>
          <w:p w:rsidR="006F2817" w:rsidRDefault="006F2817" w:rsidP="006F2817">
            <w:pPr>
              <w:jc w:val="center"/>
              <w:rPr>
                <w:rStyle w:val="EDBTBLTXT10ptBlack"/>
              </w:rPr>
            </w:pPr>
            <w:r>
              <w:rPr>
                <w:rStyle w:val="EDBTBLTXT10ptBlack"/>
              </w:rPr>
              <w:t>Database</w:t>
            </w:r>
          </w:p>
        </w:tc>
        <w:tc>
          <w:tcPr>
            <w:tcW w:w="1080" w:type="dxa"/>
          </w:tcPr>
          <w:p w:rsidR="006F2817" w:rsidRDefault="006F2817" w:rsidP="006F2817">
            <w:pPr>
              <w:jc w:val="center"/>
              <w:rPr>
                <w:rStyle w:val="EDBTBLTXT10ptBlack"/>
              </w:rPr>
            </w:pPr>
            <w:r>
              <w:rPr>
                <w:rStyle w:val="EDBTBLTXT10ptBlack"/>
              </w:rPr>
              <w:t>Preset</w:t>
            </w:r>
          </w:p>
        </w:tc>
        <w:tc>
          <w:tcPr>
            <w:tcW w:w="1080" w:type="dxa"/>
          </w:tcPr>
          <w:p w:rsidR="006F2817" w:rsidRDefault="006F2817" w:rsidP="006F2817">
            <w:pPr>
              <w:jc w:val="center"/>
              <w:rPr>
                <w:rStyle w:val="EDBTBLTXT10ptBlack"/>
              </w:rPr>
            </w:pPr>
            <w:r>
              <w:rPr>
                <w:rStyle w:val="EDBTBLTXT10ptBlack"/>
              </w:rPr>
              <w:t>n/a</w:t>
            </w:r>
          </w:p>
        </w:tc>
        <w:tc>
          <w:tcPr>
            <w:tcW w:w="2610" w:type="dxa"/>
          </w:tcPr>
          <w:p w:rsidR="006F2817" w:rsidRPr="007C14D7" w:rsidRDefault="006F2817" w:rsidP="006F2817">
            <w:pPr>
              <w:rPr>
                <w:rStyle w:val="EDBTBLTXT10ptBlack"/>
              </w:rPr>
            </w:pPr>
            <w:r w:rsidRPr="00194D9B">
              <w:rPr>
                <w:rStyle w:val="EDBTBLTXT10ptBlack"/>
              </w:rPr>
              <w:t xml:space="preserve">Shows the character </w:t>
            </w:r>
            <w:r w:rsidRPr="00194D9B">
              <w:rPr>
                <w:rStyle w:val="EDBTBLTXT10ptBlack"/>
              </w:rPr>
              <w:lastRenderedPageBreak/>
              <w:t>classification and case conversion locale.</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F20B9F">
              <w:rPr>
                <w:rStyle w:val="EDBTBLKeyword9ptBlack"/>
              </w:rPr>
              <w:lastRenderedPageBreak/>
              <w:t>lc_messages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C14D7" w:rsidRDefault="006F2817" w:rsidP="006F2817">
            <w:pPr>
              <w:rPr>
                <w:rStyle w:val="EDBTBLTXT10ptBlack"/>
              </w:rPr>
            </w:pPr>
            <w:r w:rsidRPr="00F20B9F">
              <w:rPr>
                <w:rStyle w:val="EDBTBLTXT10ptBlack"/>
              </w:rPr>
              <w:t>Sets the language in which messages are displayed.</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F36220">
              <w:rPr>
                <w:rStyle w:val="EDBTBLKeyword9ptBlack"/>
              </w:rPr>
              <w:t>lc_monetary</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F36220">
              <w:rPr>
                <w:rStyle w:val="EDBTBLTXT10ptBlack"/>
              </w:rPr>
              <w:t>Sets the locale for formatting monetary amounts.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0B09B8">
              <w:rPr>
                <w:rStyle w:val="EDBTBLKeyword9ptBlack"/>
              </w:rPr>
              <w:t>lc_numeric</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0B09B8">
              <w:rPr>
                <w:rStyle w:val="EDBTBLTXT10ptBlack"/>
              </w:rPr>
              <w:t>Sets the locale for formatting numbers.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9E04F3">
              <w:rPr>
                <w:rStyle w:val="EDBTBLKeyword9ptBlack"/>
              </w:rPr>
              <w:t>lc_time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9E04F3">
              <w:rPr>
                <w:rStyle w:val="EDBTBLTXT10ptBlack"/>
              </w:rPr>
              <w:t>Sets the locale for formatting date and time values.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9E04F3">
              <w:rPr>
                <w:rStyle w:val="EDBTBLKeyword9ptBlack"/>
              </w:rPr>
              <w:t>listen_addresses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9E04F3">
              <w:rPr>
                <w:rStyle w:val="EDBTBLTXT10ptBlack"/>
              </w:rPr>
              <w:t>Sets the host name or IP address(es) to listen to.</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0420E0">
              <w:rPr>
                <w:rStyle w:val="EDBTBLKeyword9ptBlack"/>
              </w:rPr>
              <w:t>local_preload_libraries</w:t>
            </w:r>
          </w:p>
        </w:tc>
        <w:tc>
          <w:tcPr>
            <w:tcW w:w="1170" w:type="dxa"/>
          </w:tcPr>
          <w:p w:rsidR="006F2817" w:rsidRDefault="006F2817" w:rsidP="006F2817">
            <w:pPr>
              <w:jc w:val="center"/>
              <w:rPr>
                <w:rStyle w:val="EDBTBLTXT10ptBlack"/>
              </w:rPr>
            </w:pPr>
            <w:r>
              <w:rPr>
                <w:rStyle w:val="EDBTBLTXT10ptBlack"/>
              </w:rPr>
              <w:t>Cluster/</w:t>
            </w:r>
          </w:p>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Reload/</w:t>
            </w:r>
          </w:p>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PPAS service account/</w:t>
            </w:r>
          </w:p>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F22700">
              <w:rPr>
                <w:rStyle w:val="EDBTBLTXT10ptBlack"/>
              </w:rPr>
              <w:t>Lists shared libraries to preload into each backend.</w:t>
            </w:r>
            <w:r>
              <w:rPr>
                <w:rStyle w:val="EDBTBLTXT10ptBlack"/>
              </w:rPr>
              <w:t xml:space="preserve"> (Can also be set with </w:t>
            </w:r>
            <w:r w:rsidRPr="00BC55E3">
              <w:rPr>
                <w:rStyle w:val="EDBTBLKeyword9ptBlack"/>
              </w:rPr>
              <w:t>PGOPTIONS</w:t>
            </w:r>
            <w:r>
              <w:rPr>
                <w:rStyle w:val="EDBTBLTXT10ptBlack"/>
              </w:rPr>
              <w:t xml:space="preserve"> at session start.)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Pr>
                <w:rStyle w:val="EDBTBLKeyword9ptBlack"/>
              </w:rPr>
              <w:t>lock</w:t>
            </w:r>
            <w:r w:rsidRPr="004367B2">
              <w:rPr>
                <w:rStyle w:val="EDBTBLKeyword9ptBlack"/>
              </w:rPr>
              <w:t>_timeout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4367B2">
              <w:rPr>
                <w:rStyle w:val="EDBTBLTXT10ptBlack"/>
              </w:rPr>
              <w:t xml:space="preserve">Sets the maximum </w:t>
            </w:r>
            <w:r>
              <w:rPr>
                <w:rStyle w:val="EDBTBLTXT10ptBlack"/>
              </w:rPr>
              <w:t xml:space="preserve">time </w:t>
            </w:r>
            <w:r w:rsidRPr="004367B2">
              <w:rPr>
                <w:rStyle w:val="EDBTBLTXT10ptBlack"/>
              </w:rPr>
              <w:t xml:space="preserve">allowed </w:t>
            </w:r>
            <w:r>
              <w:rPr>
                <w:rStyle w:val="EDBTBLTXT10ptBlack"/>
              </w:rPr>
              <w:t>that a</w:t>
            </w:r>
            <w:r w:rsidRPr="004367B2">
              <w:rPr>
                <w:rStyle w:val="EDBTBLTXT10ptBlack"/>
              </w:rPr>
              <w:t xml:space="preserve"> statement</w:t>
            </w:r>
            <w:r>
              <w:rPr>
                <w:rStyle w:val="EDBTBLTXT10ptBlack"/>
              </w:rPr>
              <w:t xml:space="preserve"> may wait for a lock</w:t>
            </w:r>
            <w:r w:rsidRPr="004367B2">
              <w:rPr>
                <w:rStyle w:val="EDBTBLTXT10ptBlack"/>
              </w:rPr>
              <w: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4103C7">
              <w:rPr>
                <w:rStyle w:val="EDBTBLKeyword9ptBlack"/>
              </w:rPr>
              <w:t>lo_compat_privileges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C14D7" w:rsidRDefault="006F2817" w:rsidP="006F2817">
            <w:pPr>
              <w:rPr>
                <w:rStyle w:val="EDBTBLTXT10ptBlack"/>
              </w:rPr>
            </w:pPr>
            <w:r w:rsidRPr="004103C7">
              <w:rPr>
                <w:rStyle w:val="EDBTBLTXT10ptBlack"/>
              </w:rPr>
              <w:t>Enables backward compatibility mode for privilege checks on large objects.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DC749F">
              <w:rPr>
                <w:rStyle w:val="EDBTBLKeyword9ptBlack"/>
              </w:rPr>
              <w:t>log_autovacuum_min_duration</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DC749F">
              <w:rPr>
                <w:rStyle w:val="EDBTBLTXT10ptBlack"/>
              </w:rPr>
              <w:t>Sets the minimum execution time above which autovacuum actions will be logged.</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B019A5">
              <w:rPr>
                <w:rStyle w:val="EDBTBLKeyword9ptBlack"/>
              </w:rPr>
              <w:t>log_checkpoints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B019A5">
              <w:rPr>
                <w:rStyle w:val="EDBTBLTXT10ptBlack"/>
              </w:rPr>
              <w:t>Logs each checkpoint.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CE2FE2">
              <w:rPr>
                <w:rStyle w:val="EDBTBLKeyword9ptBlack"/>
              </w:rPr>
              <w:t>log_connections</w:t>
            </w:r>
          </w:p>
        </w:tc>
        <w:tc>
          <w:tcPr>
            <w:tcW w:w="1170" w:type="dxa"/>
          </w:tcPr>
          <w:p w:rsidR="006F2817" w:rsidRDefault="006F2817" w:rsidP="006F2817">
            <w:pPr>
              <w:jc w:val="center"/>
              <w:rPr>
                <w:rStyle w:val="EDBTBLTXT10ptBlack"/>
              </w:rPr>
            </w:pPr>
            <w:r>
              <w:rPr>
                <w:rStyle w:val="EDBTBLTXT10ptBlack"/>
              </w:rPr>
              <w:t>Cluster/</w:t>
            </w:r>
          </w:p>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Reload/</w:t>
            </w:r>
          </w:p>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PPAS service account/</w:t>
            </w:r>
          </w:p>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CE2FE2">
              <w:rPr>
                <w:rStyle w:val="EDBTBLTXT10ptBlack"/>
              </w:rPr>
              <w:t>Logs each successful connection.</w:t>
            </w:r>
            <w:r>
              <w:rPr>
                <w:rStyle w:val="EDBTBLTXT10ptBlack"/>
              </w:rPr>
              <w:t xml:space="preserve"> (Can also be set with </w:t>
            </w:r>
            <w:r w:rsidRPr="00BC55E3">
              <w:rPr>
                <w:rStyle w:val="EDBTBLKeyword9ptBlack"/>
              </w:rPr>
              <w:t>PGOPTIONS</w:t>
            </w:r>
            <w:r>
              <w:rPr>
                <w:rStyle w:val="EDBTBLTXT10ptBlack"/>
              </w:rPr>
              <w:t xml:space="preserve"> at session start.)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FE62DE">
              <w:rPr>
                <w:rStyle w:val="EDBTBLKeyword9ptBlack"/>
              </w:rPr>
              <w:t>log_destination</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FE62DE">
              <w:rPr>
                <w:rStyle w:val="EDBTBLTXT10ptBlack"/>
              </w:rPr>
              <w:t>Sets the destination for server log output.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024FC4">
              <w:rPr>
                <w:rStyle w:val="EDBTBLKeyword9ptBlack"/>
              </w:rPr>
              <w:t>log_directory</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024FC4">
              <w:rPr>
                <w:rStyle w:val="EDBTBLTXT10ptBlack"/>
              </w:rPr>
              <w:t>Sets the destination directory for log files.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C13295">
              <w:rPr>
                <w:rStyle w:val="EDBTBLKeyword9ptBlack"/>
              </w:rPr>
              <w:t>log_disconnections</w:t>
            </w:r>
          </w:p>
        </w:tc>
        <w:tc>
          <w:tcPr>
            <w:tcW w:w="1170" w:type="dxa"/>
          </w:tcPr>
          <w:p w:rsidR="006F2817" w:rsidRDefault="006F2817" w:rsidP="006F2817">
            <w:pPr>
              <w:jc w:val="center"/>
              <w:rPr>
                <w:rStyle w:val="EDBTBLTXT10ptBlack"/>
              </w:rPr>
            </w:pPr>
            <w:r>
              <w:rPr>
                <w:rStyle w:val="EDBTBLTXT10ptBlack"/>
              </w:rPr>
              <w:t>Cluster/</w:t>
            </w:r>
          </w:p>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Reload/</w:t>
            </w:r>
          </w:p>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PPAS service account/</w:t>
            </w:r>
          </w:p>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C13295">
              <w:rPr>
                <w:rStyle w:val="EDBTBLTXT10ptBlack"/>
              </w:rPr>
              <w:t>Logs end of a session, including duration.</w:t>
            </w:r>
            <w:r>
              <w:rPr>
                <w:rStyle w:val="EDBTBLTXT10ptBlack"/>
              </w:rPr>
              <w:t xml:space="preserve"> (Can also be set with </w:t>
            </w:r>
            <w:r w:rsidRPr="00BC55E3">
              <w:rPr>
                <w:rStyle w:val="EDBTBLKeyword9ptBlack"/>
              </w:rPr>
              <w:t>PGOPTIONS</w:t>
            </w:r>
            <w:r>
              <w:rPr>
                <w:rStyle w:val="EDBTBLTXT10ptBlack"/>
              </w:rPr>
              <w:t xml:space="preserve"> at session start.)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C13295">
              <w:rPr>
                <w:rStyle w:val="EDBTBLKeyword9ptBlack"/>
              </w:rPr>
              <w:t>log_duration</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C14D7" w:rsidRDefault="006F2817" w:rsidP="006F2817">
            <w:pPr>
              <w:rPr>
                <w:rStyle w:val="EDBTBLTXT10ptBlack"/>
              </w:rPr>
            </w:pPr>
            <w:r w:rsidRPr="00C13295">
              <w:rPr>
                <w:rStyle w:val="EDBTBLTXT10ptBlack"/>
              </w:rPr>
              <w:t>Logs the duration of each completed SQL statement.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B30CAE">
              <w:rPr>
                <w:rStyle w:val="EDBTBLKeyword9ptBlack"/>
              </w:rPr>
              <w:t>log_error_verbosity</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C14D7" w:rsidRDefault="006F2817" w:rsidP="006F2817">
            <w:pPr>
              <w:rPr>
                <w:rStyle w:val="EDBTBLTXT10ptBlack"/>
              </w:rPr>
            </w:pPr>
            <w:r w:rsidRPr="00B30CAE">
              <w:rPr>
                <w:rStyle w:val="EDBTBLTXT10ptBlack"/>
              </w:rPr>
              <w:t>Sets the verbosity of logged messages.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085E9A">
              <w:rPr>
                <w:rStyle w:val="EDBTBLKeyword9ptBlack"/>
              </w:rPr>
              <w:t>log_executor_stats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C14D7" w:rsidRDefault="006F2817" w:rsidP="006F2817">
            <w:pPr>
              <w:rPr>
                <w:rStyle w:val="EDBTBLTXT10ptBlack"/>
              </w:rPr>
            </w:pPr>
            <w:r w:rsidRPr="00085E9A">
              <w:rPr>
                <w:rStyle w:val="EDBTBLTXT10ptBlack"/>
              </w:rPr>
              <w:t xml:space="preserve">Writes executor performance </w:t>
            </w:r>
            <w:r w:rsidRPr="00085E9A">
              <w:rPr>
                <w:rStyle w:val="EDBTBLTXT10ptBlack"/>
              </w:rPr>
              <w:lastRenderedPageBreak/>
              <w:t>statistics to the server log.</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202C20" w:rsidRDefault="006F2817" w:rsidP="006F2817">
            <w:pPr>
              <w:rPr>
                <w:rStyle w:val="EDBTBLKeyword9ptBlack"/>
              </w:rPr>
            </w:pPr>
            <w:r>
              <w:rPr>
                <w:rStyle w:val="EDBTBLKeyword9ptBlack"/>
              </w:rPr>
              <w:lastRenderedPageBreak/>
              <w:t>log_file_mode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202C20" w:rsidRDefault="006F2817" w:rsidP="006F2817">
            <w:pPr>
              <w:rPr>
                <w:rStyle w:val="EDBTBLTXT10ptBlack"/>
              </w:rPr>
            </w:pPr>
            <w:r w:rsidRPr="003E48E5">
              <w:rPr>
                <w:rStyle w:val="EDBTBLTXT10ptBlack"/>
              </w:rPr>
              <w:t>Sets the file permissions for log files.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202C20">
              <w:rPr>
                <w:rStyle w:val="EDBTBLKeyword9ptBlack"/>
              </w:rPr>
              <w:t>log_filename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202C20">
              <w:rPr>
                <w:rStyle w:val="EDBTBLTXT10ptBlack"/>
              </w:rPr>
              <w:t>Sets the file name pattern for log files.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71D3A" w:rsidRDefault="006F2817" w:rsidP="006F2817">
            <w:pPr>
              <w:rPr>
                <w:rStyle w:val="EDBTBLKeyword9ptBlack"/>
              </w:rPr>
            </w:pPr>
            <w:r w:rsidRPr="000B6C86">
              <w:rPr>
                <w:rStyle w:val="EDBTBLKeyword9ptBlack"/>
              </w:rPr>
              <w:t>log_hostname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71D3A" w:rsidRDefault="006F2817" w:rsidP="006F2817">
            <w:pPr>
              <w:rPr>
                <w:rStyle w:val="EDBTBLTXT10ptBlack"/>
              </w:rPr>
            </w:pPr>
            <w:r w:rsidRPr="000B6C86">
              <w:rPr>
                <w:rStyle w:val="EDBTBLTXT10ptBlack"/>
              </w:rPr>
              <w:t>Logs the host name in the connection logs.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71D3A" w:rsidRDefault="006F2817" w:rsidP="006F2817">
            <w:pPr>
              <w:rPr>
                <w:rStyle w:val="EDBTBLKeyword9ptBlack"/>
              </w:rPr>
            </w:pPr>
            <w:r w:rsidRPr="005C1E74">
              <w:rPr>
                <w:rStyle w:val="EDBTBLKeyword9ptBlack"/>
              </w:rPr>
              <w:t>log_line_prefix</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71D3A" w:rsidRDefault="006F2817" w:rsidP="006F2817">
            <w:pPr>
              <w:rPr>
                <w:rStyle w:val="EDBTBLTXT10ptBlack"/>
              </w:rPr>
            </w:pPr>
            <w:r w:rsidRPr="005C1E74">
              <w:rPr>
                <w:rStyle w:val="EDBTBLTXT10ptBlack"/>
              </w:rPr>
              <w:t>Controls information prefixed to each log line.</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71D3A" w:rsidRDefault="006F2817" w:rsidP="006F2817">
            <w:pPr>
              <w:rPr>
                <w:rStyle w:val="EDBTBLKeyword9ptBlack"/>
              </w:rPr>
            </w:pPr>
            <w:r w:rsidRPr="005C1E74">
              <w:rPr>
                <w:rStyle w:val="EDBTBLKeyword9ptBlack"/>
              </w:rPr>
              <w:t>log_lock_waits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71D3A" w:rsidRDefault="006F2817" w:rsidP="006F2817">
            <w:pPr>
              <w:rPr>
                <w:rStyle w:val="EDBTBLTXT10ptBlack"/>
              </w:rPr>
            </w:pPr>
            <w:r w:rsidRPr="005C1E74">
              <w:rPr>
                <w:rStyle w:val="EDBTBLTXT10ptBlack"/>
              </w:rPr>
              <w:t>Logs long lock waits.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71D3A" w:rsidRDefault="006F2817" w:rsidP="006F2817">
            <w:pPr>
              <w:rPr>
                <w:rStyle w:val="EDBTBLKeyword9ptBlack"/>
              </w:rPr>
            </w:pPr>
            <w:r w:rsidRPr="00833446">
              <w:rPr>
                <w:rStyle w:val="EDBTBLKeyword9ptBlack"/>
              </w:rPr>
              <w:t>log_min_duration_statement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71D3A" w:rsidRDefault="006F2817" w:rsidP="006F2817">
            <w:pPr>
              <w:rPr>
                <w:rStyle w:val="EDBTBLTXT10ptBlack"/>
              </w:rPr>
            </w:pPr>
            <w:r w:rsidRPr="00833446">
              <w:rPr>
                <w:rStyle w:val="EDBTBLTXT10ptBlack"/>
              </w:rPr>
              <w:t>Sets the minimum execution time above which statements will be logged.</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71D3A" w:rsidRDefault="006F2817" w:rsidP="006F2817">
            <w:pPr>
              <w:rPr>
                <w:rStyle w:val="EDBTBLKeyword9ptBlack"/>
              </w:rPr>
            </w:pPr>
            <w:r w:rsidRPr="00335751">
              <w:rPr>
                <w:rStyle w:val="EDBTBLKeyword9ptBlack"/>
              </w:rPr>
              <w:t>log_min_error_statement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71D3A" w:rsidRDefault="006F2817" w:rsidP="006F2817">
            <w:pPr>
              <w:rPr>
                <w:rStyle w:val="EDBTBLTXT10ptBlack"/>
              </w:rPr>
            </w:pPr>
            <w:r w:rsidRPr="00335751">
              <w:rPr>
                <w:rStyle w:val="EDBTBLTXT10ptBlack"/>
              </w:rPr>
              <w:t>Causes all statements generating error at or above this level to be logged.</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71D3A" w:rsidRDefault="006F2817" w:rsidP="006F2817">
            <w:pPr>
              <w:rPr>
                <w:rStyle w:val="EDBTBLKeyword9ptBlack"/>
              </w:rPr>
            </w:pPr>
            <w:r w:rsidRPr="004B1842">
              <w:rPr>
                <w:rStyle w:val="EDBTBLKeyword9ptBlack"/>
              </w:rPr>
              <w:t>log_min_messages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71D3A" w:rsidRDefault="006F2817" w:rsidP="006F2817">
            <w:pPr>
              <w:rPr>
                <w:rStyle w:val="EDBTBLTXT10ptBlack"/>
              </w:rPr>
            </w:pPr>
            <w:r w:rsidRPr="004B1842">
              <w:rPr>
                <w:rStyle w:val="EDBTBLTXT10ptBlack"/>
              </w:rPr>
              <w:t>Sets the message levels that are logged.</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71D3A" w:rsidRDefault="006F2817" w:rsidP="006F2817">
            <w:pPr>
              <w:rPr>
                <w:rStyle w:val="EDBTBLKeyword9ptBlack"/>
              </w:rPr>
            </w:pPr>
            <w:r w:rsidRPr="0085418A">
              <w:rPr>
                <w:rStyle w:val="EDBTBLKeyword9ptBlack"/>
              </w:rPr>
              <w:t>log_parser_stats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71D3A" w:rsidRDefault="006F2817" w:rsidP="006F2817">
            <w:pPr>
              <w:rPr>
                <w:rStyle w:val="EDBTBLTXT10ptBlack"/>
              </w:rPr>
            </w:pPr>
            <w:r w:rsidRPr="0085418A">
              <w:rPr>
                <w:rStyle w:val="EDBTBLTXT10ptBlack"/>
              </w:rPr>
              <w:t>Writes parser performance statistics to the server log.</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71D3A" w:rsidRDefault="006F2817" w:rsidP="006F2817">
            <w:pPr>
              <w:rPr>
                <w:rStyle w:val="EDBTBLKeyword9ptBlack"/>
              </w:rPr>
            </w:pPr>
            <w:r w:rsidRPr="00F96837">
              <w:rPr>
                <w:rStyle w:val="EDBTBLKeyword9ptBlack"/>
              </w:rPr>
              <w:t>log_planner_stats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71D3A" w:rsidRDefault="006F2817" w:rsidP="006F2817">
            <w:pPr>
              <w:rPr>
                <w:rStyle w:val="EDBTBLTXT10ptBlack"/>
              </w:rPr>
            </w:pPr>
            <w:r w:rsidRPr="00F96837">
              <w:rPr>
                <w:rStyle w:val="EDBTBLTXT10ptBlack"/>
              </w:rPr>
              <w:t>Writes planner performance statistics to the server log.</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71D3A" w:rsidRDefault="006F2817" w:rsidP="006F2817">
            <w:pPr>
              <w:rPr>
                <w:rStyle w:val="EDBTBLKeyword9ptBlack"/>
              </w:rPr>
            </w:pPr>
            <w:r w:rsidRPr="00F96837">
              <w:rPr>
                <w:rStyle w:val="EDBTBLKeyword9ptBlack"/>
              </w:rPr>
              <w:t>log_rotation_age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71D3A" w:rsidRDefault="006F2817" w:rsidP="006F2817">
            <w:pPr>
              <w:rPr>
                <w:rStyle w:val="EDBTBLTXT10ptBlack"/>
              </w:rPr>
            </w:pPr>
            <w:r w:rsidRPr="00F96837">
              <w:rPr>
                <w:rStyle w:val="EDBTBLTXT10ptBlack"/>
              </w:rPr>
              <w:t>Automatic log file rotation will occur after N minutes.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71D3A" w:rsidRDefault="006F2817" w:rsidP="006F2817">
            <w:pPr>
              <w:rPr>
                <w:rStyle w:val="EDBTBLKeyword9ptBlack"/>
              </w:rPr>
            </w:pPr>
            <w:r w:rsidRPr="00D57F66">
              <w:rPr>
                <w:rStyle w:val="EDBTBLKeyword9ptBlack"/>
              </w:rPr>
              <w:t>log_rotation_size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71D3A" w:rsidRDefault="006F2817" w:rsidP="006F2817">
            <w:pPr>
              <w:rPr>
                <w:rStyle w:val="EDBTBLTXT10ptBlack"/>
              </w:rPr>
            </w:pPr>
            <w:r w:rsidRPr="00D57F66">
              <w:rPr>
                <w:rStyle w:val="EDBTBLTXT10ptBlack"/>
              </w:rPr>
              <w:t>Automatic log file rotation will occur after N kilobytes.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71D3A" w:rsidRDefault="006F2817" w:rsidP="006F2817">
            <w:pPr>
              <w:rPr>
                <w:rStyle w:val="EDBTBLKeyword9ptBlack"/>
              </w:rPr>
            </w:pPr>
            <w:r w:rsidRPr="00B025BF">
              <w:rPr>
                <w:rStyle w:val="EDBTBLKeyword9ptBlack"/>
              </w:rPr>
              <w:t>log_statement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71D3A" w:rsidRDefault="006F2817" w:rsidP="006F2817">
            <w:pPr>
              <w:rPr>
                <w:rStyle w:val="EDBTBLTXT10ptBlack"/>
              </w:rPr>
            </w:pPr>
            <w:r w:rsidRPr="00B025BF">
              <w:rPr>
                <w:rStyle w:val="EDBTBLTXT10ptBlack"/>
              </w:rPr>
              <w:t>Sets the type of statements logged.</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71D3A" w:rsidRDefault="006F2817" w:rsidP="006F2817">
            <w:pPr>
              <w:rPr>
                <w:rStyle w:val="EDBTBLKeyword9ptBlack"/>
              </w:rPr>
            </w:pPr>
            <w:r w:rsidRPr="007040F9">
              <w:rPr>
                <w:rStyle w:val="EDBTBLKeyword9ptBlack"/>
              </w:rPr>
              <w:t>log_statement_stats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71D3A" w:rsidRDefault="006F2817" w:rsidP="006F2817">
            <w:pPr>
              <w:rPr>
                <w:rStyle w:val="EDBTBLTXT10ptBlack"/>
              </w:rPr>
            </w:pPr>
            <w:r w:rsidRPr="007040F9">
              <w:rPr>
                <w:rStyle w:val="EDBTBLTXT10ptBlack"/>
              </w:rPr>
              <w:t>Writes cumulative performance statistics to the server log.</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71D3A" w:rsidRDefault="006F2817" w:rsidP="006F2817">
            <w:pPr>
              <w:rPr>
                <w:rStyle w:val="EDBTBLKeyword9ptBlack"/>
              </w:rPr>
            </w:pPr>
            <w:r w:rsidRPr="002E7817">
              <w:rPr>
                <w:rStyle w:val="EDBTBLKeyword9ptBlack"/>
              </w:rPr>
              <w:t>log_temp_files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71D3A" w:rsidRDefault="006F2817" w:rsidP="006F2817">
            <w:pPr>
              <w:rPr>
                <w:rStyle w:val="EDBTBLTXT10ptBlack"/>
              </w:rPr>
            </w:pPr>
            <w:r w:rsidRPr="002E7817">
              <w:rPr>
                <w:rStyle w:val="EDBTBLTXT10ptBlack"/>
              </w:rPr>
              <w:t>Log the use of temporary files larger than this number of kilobytes.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71D3A" w:rsidRDefault="006F2817" w:rsidP="006F2817">
            <w:pPr>
              <w:rPr>
                <w:rStyle w:val="EDBTBLKeyword9ptBlack"/>
              </w:rPr>
            </w:pPr>
            <w:r w:rsidRPr="00422D0C">
              <w:rPr>
                <w:rStyle w:val="EDBTBLKeyword9ptBlack"/>
              </w:rPr>
              <w:t>log_timezone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71D3A" w:rsidRDefault="006F2817" w:rsidP="006F2817">
            <w:pPr>
              <w:rPr>
                <w:rStyle w:val="EDBTBLTXT10ptBlack"/>
              </w:rPr>
            </w:pPr>
            <w:r w:rsidRPr="00422D0C">
              <w:rPr>
                <w:rStyle w:val="EDBTBLTXT10ptBlack"/>
              </w:rPr>
              <w:t>Sets the time zone to use in log messages.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71D3A" w:rsidRDefault="006F2817" w:rsidP="006F2817">
            <w:pPr>
              <w:rPr>
                <w:rStyle w:val="EDBTBLKeyword9ptBlack"/>
              </w:rPr>
            </w:pPr>
            <w:r w:rsidRPr="001166DC">
              <w:rPr>
                <w:rStyle w:val="EDBTBLKeyword9ptBlack"/>
              </w:rPr>
              <w:t>log_truncate_on_rotation</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71D3A" w:rsidRDefault="006F2817" w:rsidP="006F2817">
            <w:pPr>
              <w:rPr>
                <w:rStyle w:val="EDBTBLTXT10ptBlack"/>
              </w:rPr>
            </w:pPr>
            <w:r w:rsidRPr="001166DC">
              <w:rPr>
                <w:rStyle w:val="EDBTBLTXT10ptBlack"/>
              </w:rPr>
              <w:t>Truncate existing log files of same name during log rotation.</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771D3A">
              <w:rPr>
                <w:rStyle w:val="EDBTBLKeyword9ptBlack"/>
              </w:rPr>
              <w:t>logging_collector</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771D3A">
              <w:rPr>
                <w:rStyle w:val="EDBTBLTXT10ptBlack"/>
              </w:rPr>
              <w:t>Start a subprocess to capture stderr output and/or csvlogs into log files.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lastRenderedPageBreak/>
              <w:fldChar w:fldCharType="begin"/>
            </w:r>
            <w:r w:rsidRPr="00FA7C1F">
              <w:rPr>
                <w:rStyle w:val="EDBTBLKeyword9ptBlack"/>
                <w:u w:val="single"/>
              </w:rPr>
              <w:instrText xml:space="preserve"> REF _Ref302548613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maintenance_work_mem</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D24F14">
              <w:rPr>
                <w:rStyle w:val="EDBTBLTXT10ptBlack"/>
              </w:rPr>
              <w:t>Sets the maximum memory to be used for maintenance operations.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4600E4">
              <w:rPr>
                <w:rStyle w:val="EDBTBLKeyword9ptBlack"/>
              </w:rPr>
              <w:t>max_connections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4600E4">
              <w:rPr>
                <w:rStyle w:val="EDBTBLTXT10ptBlack"/>
              </w:rPr>
              <w:t>Sets the maximum number of concurrent connections.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0566FE">
              <w:rPr>
                <w:rStyle w:val="EDBTBLKeyword9ptBlack"/>
              </w:rPr>
              <w:t>max_files_per_process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0566FE">
              <w:rPr>
                <w:rStyle w:val="EDBTBLTXT10ptBlack"/>
              </w:rPr>
              <w:t>Sets the maximum number of simultaneously open files for each server process.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C45AFD">
              <w:rPr>
                <w:rStyle w:val="EDBTBLKeyword9ptBlack"/>
              </w:rPr>
              <w:t>max_function_args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Preset</w:t>
            </w:r>
          </w:p>
        </w:tc>
        <w:tc>
          <w:tcPr>
            <w:tcW w:w="1080" w:type="dxa"/>
          </w:tcPr>
          <w:p w:rsidR="006F2817" w:rsidRDefault="006F2817" w:rsidP="006F2817">
            <w:pPr>
              <w:jc w:val="center"/>
              <w:rPr>
                <w:rStyle w:val="EDBTBLTXT10ptBlack"/>
              </w:rPr>
            </w:pPr>
            <w:r>
              <w:rPr>
                <w:rStyle w:val="EDBTBLTXT10ptBlack"/>
              </w:rPr>
              <w:t>n/a</w:t>
            </w:r>
          </w:p>
        </w:tc>
        <w:tc>
          <w:tcPr>
            <w:tcW w:w="2610" w:type="dxa"/>
          </w:tcPr>
          <w:p w:rsidR="006F2817" w:rsidRPr="007C14D7" w:rsidRDefault="006F2817" w:rsidP="006F2817">
            <w:pPr>
              <w:rPr>
                <w:rStyle w:val="EDBTBLTXT10ptBlack"/>
              </w:rPr>
            </w:pPr>
            <w:r w:rsidRPr="008026DA">
              <w:rPr>
                <w:rStyle w:val="EDBTBLTXT10ptBlack"/>
              </w:rPr>
              <w:t>Shows the maximum number of function arguments.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FB76D2">
              <w:rPr>
                <w:rStyle w:val="EDBTBLKeyword9ptBlack"/>
              </w:rPr>
              <w:t>max_identifier_length</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Preset</w:t>
            </w:r>
          </w:p>
        </w:tc>
        <w:tc>
          <w:tcPr>
            <w:tcW w:w="1080" w:type="dxa"/>
          </w:tcPr>
          <w:p w:rsidR="006F2817" w:rsidRDefault="006F2817" w:rsidP="006F2817">
            <w:pPr>
              <w:jc w:val="center"/>
              <w:rPr>
                <w:rStyle w:val="EDBTBLTXT10ptBlack"/>
              </w:rPr>
            </w:pPr>
            <w:r>
              <w:rPr>
                <w:rStyle w:val="EDBTBLTXT10ptBlack"/>
              </w:rPr>
              <w:t>n/a</w:t>
            </w:r>
          </w:p>
        </w:tc>
        <w:tc>
          <w:tcPr>
            <w:tcW w:w="2610" w:type="dxa"/>
          </w:tcPr>
          <w:p w:rsidR="006F2817" w:rsidRPr="007C14D7" w:rsidRDefault="006F2817" w:rsidP="006F2817">
            <w:pPr>
              <w:rPr>
                <w:rStyle w:val="EDBTBLTXT10ptBlack"/>
              </w:rPr>
            </w:pPr>
            <w:r w:rsidRPr="00FB76D2">
              <w:rPr>
                <w:rStyle w:val="EDBTBLTXT10ptBlack"/>
              </w:rPr>
              <w:t>Shows the maximum identifier length.</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3B1753">
              <w:rPr>
                <w:rStyle w:val="EDBTBLKeyword9ptBlack"/>
              </w:rPr>
              <w:t>max_index_keys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Preset</w:t>
            </w:r>
          </w:p>
        </w:tc>
        <w:tc>
          <w:tcPr>
            <w:tcW w:w="1080" w:type="dxa"/>
          </w:tcPr>
          <w:p w:rsidR="006F2817" w:rsidRDefault="006F2817" w:rsidP="006F2817">
            <w:pPr>
              <w:jc w:val="center"/>
              <w:rPr>
                <w:rStyle w:val="EDBTBLTXT10ptBlack"/>
              </w:rPr>
            </w:pPr>
            <w:r>
              <w:rPr>
                <w:rStyle w:val="EDBTBLTXT10ptBlack"/>
              </w:rPr>
              <w:t>n/a</w:t>
            </w:r>
          </w:p>
        </w:tc>
        <w:tc>
          <w:tcPr>
            <w:tcW w:w="2610" w:type="dxa"/>
          </w:tcPr>
          <w:p w:rsidR="006F2817" w:rsidRPr="007C14D7" w:rsidRDefault="006F2817" w:rsidP="006F2817">
            <w:pPr>
              <w:rPr>
                <w:rStyle w:val="EDBTBLTXT10ptBlack"/>
              </w:rPr>
            </w:pPr>
            <w:r w:rsidRPr="003B1753">
              <w:rPr>
                <w:rStyle w:val="EDBTBLTXT10ptBlack"/>
              </w:rPr>
              <w:t>Shows the maximum number of index keys.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311336">
              <w:rPr>
                <w:rStyle w:val="EDBTBLKeyword9ptBlack"/>
              </w:rPr>
              <w:t>max_locks_per_transaction</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311336">
              <w:rPr>
                <w:rStyle w:val="EDBTBLTXT10ptBlack"/>
              </w:rPr>
              <w:t>Sets the maximum number of locks per transaction.</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BE7984" w:rsidRDefault="006F2817" w:rsidP="006F2817">
            <w:pPr>
              <w:rPr>
                <w:rStyle w:val="EDBTBLKeyword9ptBlack"/>
              </w:rPr>
            </w:pPr>
            <w:r>
              <w:rPr>
                <w:rStyle w:val="EDBTBLKeyword9ptBlack"/>
              </w:rPr>
              <w:t>max_pred_locks_per_transaction</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BE7984" w:rsidRDefault="006F2817" w:rsidP="006F2817">
            <w:pPr>
              <w:rPr>
                <w:rStyle w:val="EDBTBLTXT10ptBlack"/>
              </w:rPr>
            </w:pPr>
            <w:r w:rsidRPr="006B7E49">
              <w:rPr>
                <w:rStyle w:val="EDBTBLTXT10ptBlack"/>
              </w:rPr>
              <w:t>Sets the maximum number of predicate locks per transaction.</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BE7984">
              <w:rPr>
                <w:rStyle w:val="EDBTBLKeyword9ptBlack"/>
              </w:rPr>
              <w:t>max_prepared_transactions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BE7984">
              <w:rPr>
                <w:rStyle w:val="EDBTBLTXT10ptBlack"/>
              </w:rPr>
              <w:t>Sets the maximum number of simultaneously prepared transactions.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C4914" w:rsidRDefault="006F2817" w:rsidP="006F2817">
            <w:pPr>
              <w:rPr>
                <w:rStyle w:val="EDBTBLKeyword9ptBlack"/>
              </w:rPr>
            </w:pPr>
            <w:r w:rsidRPr="00351484">
              <w:rPr>
                <w:rStyle w:val="EDBTBLKeyword9ptBlack"/>
              </w:rPr>
              <w:t>max_replication_slots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FC4914" w:rsidRDefault="006F2817" w:rsidP="006F2817">
            <w:pPr>
              <w:rPr>
                <w:rStyle w:val="EDBTBLTXT10ptBlack"/>
              </w:rPr>
            </w:pPr>
            <w:r w:rsidRPr="007E35B4">
              <w:rPr>
                <w:rStyle w:val="EDBTBLTXT10ptBlack"/>
              </w:rPr>
              <w:t>Sets the maximum number of simultaneously defined replication slots.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FC4914">
              <w:rPr>
                <w:rStyle w:val="EDBTBLKeyword9ptBlack"/>
              </w:rPr>
              <w:t>max_stack_depth</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C14D7" w:rsidRDefault="006F2817" w:rsidP="006F2817">
            <w:pPr>
              <w:rPr>
                <w:rStyle w:val="EDBTBLTXT10ptBlack"/>
              </w:rPr>
            </w:pPr>
            <w:r w:rsidRPr="00FC4914">
              <w:rPr>
                <w:rStyle w:val="EDBTBLTXT10ptBlack"/>
              </w:rPr>
              <w:t>Sets the maximum stack depth, in kilobytes.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4C1FD4">
              <w:rPr>
                <w:rStyle w:val="EDBTBLKeyword9ptBlack"/>
              </w:rPr>
              <w:t>max_standby_archive_delay</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4C1FD4">
              <w:rPr>
                <w:rStyle w:val="EDBTBLTXT10ptBlack"/>
              </w:rPr>
              <w:t>Sets the maximum delay before canceling queries when a hot standby server is processing archived WAL data.</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6E5C1D">
              <w:rPr>
                <w:rStyle w:val="EDBTBLKeyword9ptBlack"/>
              </w:rPr>
              <w:t>max_standby_streaming_delay</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6E5C1D">
              <w:rPr>
                <w:rStyle w:val="EDBTBLTXT10ptBlack"/>
              </w:rPr>
              <w:t>Sets the maximum delay before canceling queries when a hot standby server is processing streamed WAL data.</w:t>
            </w:r>
          </w:p>
        </w:tc>
        <w:tc>
          <w:tcPr>
            <w:tcW w:w="540" w:type="dxa"/>
          </w:tcPr>
          <w:p w:rsidR="006F2817" w:rsidRPr="00800772" w:rsidRDefault="006F2817" w:rsidP="006F2817">
            <w:pPr>
              <w:jc w:val="center"/>
              <w:rPr>
                <w:rStyle w:val="EDBTBLTXT10ptBlack"/>
              </w:rPr>
            </w:pPr>
          </w:p>
        </w:tc>
      </w:tr>
      <w:tr w:rsidR="0018219A" w:rsidRPr="00C015F7" w:rsidTr="0018219A">
        <w:tc>
          <w:tcPr>
            <w:tcW w:w="2700" w:type="dxa"/>
          </w:tcPr>
          <w:p w:rsidR="0018219A" w:rsidRPr="00C015F7" w:rsidRDefault="0018219A" w:rsidP="0018219A">
            <w:pPr>
              <w:rPr>
                <w:rStyle w:val="EDBTBLKeyword9ptBlack"/>
                <w:color w:val="auto"/>
              </w:rPr>
            </w:pPr>
            <w:r w:rsidRPr="00C015F7">
              <w:rPr>
                <w:rStyle w:val="EDBTBLKeyword9ptBlack"/>
                <w:color w:val="auto"/>
              </w:rPr>
              <w:t>max_wal_senders</w:t>
            </w:r>
          </w:p>
        </w:tc>
        <w:tc>
          <w:tcPr>
            <w:tcW w:w="1170" w:type="dxa"/>
          </w:tcPr>
          <w:p w:rsidR="0018219A" w:rsidRPr="00C015F7" w:rsidRDefault="0018219A" w:rsidP="0018219A">
            <w:pPr>
              <w:jc w:val="center"/>
              <w:rPr>
                <w:rStyle w:val="EDBTBLTXT10ptBlack"/>
                <w:color w:val="auto"/>
              </w:rPr>
            </w:pPr>
            <w:r w:rsidRPr="00C015F7">
              <w:rPr>
                <w:rStyle w:val="EDBTBLTXT10ptBlack"/>
                <w:color w:val="auto"/>
              </w:rPr>
              <w:t>Cluster</w:t>
            </w:r>
          </w:p>
        </w:tc>
        <w:tc>
          <w:tcPr>
            <w:tcW w:w="1080" w:type="dxa"/>
          </w:tcPr>
          <w:p w:rsidR="0018219A" w:rsidRPr="00C015F7" w:rsidRDefault="0018219A" w:rsidP="0018219A">
            <w:pPr>
              <w:jc w:val="center"/>
              <w:rPr>
                <w:rStyle w:val="EDBTBLTXT10ptBlack"/>
                <w:color w:val="auto"/>
              </w:rPr>
            </w:pPr>
            <w:r w:rsidRPr="00C015F7">
              <w:rPr>
                <w:rStyle w:val="EDBTBLTXT10ptBlack"/>
                <w:color w:val="auto"/>
              </w:rPr>
              <w:t>Restart</w:t>
            </w:r>
          </w:p>
        </w:tc>
        <w:tc>
          <w:tcPr>
            <w:tcW w:w="1080" w:type="dxa"/>
          </w:tcPr>
          <w:p w:rsidR="0018219A" w:rsidRPr="00C015F7" w:rsidRDefault="0018219A" w:rsidP="0018219A">
            <w:pPr>
              <w:jc w:val="center"/>
              <w:rPr>
                <w:rStyle w:val="EDBTBLTXT10ptBlack"/>
                <w:color w:val="auto"/>
              </w:rPr>
            </w:pPr>
            <w:r w:rsidRPr="00C015F7">
              <w:rPr>
                <w:rStyle w:val="EDBTBLTXT10ptBlack"/>
                <w:color w:val="auto"/>
              </w:rPr>
              <w:t>PPAS service account</w:t>
            </w:r>
          </w:p>
        </w:tc>
        <w:tc>
          <w:tcPr>
            <w:tcW w:w="2610" w:type="dxa"/>
          </w:tcPr>
          <w:p w:rsidR="0018219A" w:rsidRPr="00C015F7" w:rsidRDefault="0018219A" w:rsidP="0018219A">
            <w:pPr>
              <w:rPr>
                <w:rStyle w:val="EDBTBLTXT10ptBlack"/>
                <w:color w:val="auto"/>
              </w:rPr>
            </w:pPr>
            <w:r w:rsidRPr="00C015F7">
              <w:rPr>
                <w:rStyle w:val="EDBTBLTXT10ptBlack"/>
                <w:color w:val="auto"/>
              </w:rPr>
              <w:t>Sets the maximum number of simultaneously running WAL sender processes.</w:t>
            </w:r>
          </w:p>
        </w:tc>
        <w:tc>
          <w:tcPr>
            <w:tcW w:w="540" w:type="dxa"/>
          </w:tcPr>
          <w:p w:rsidR="0018219A" w:rsidRPr="00C015F7" w:rsidRDefault="0018219A" w:rsidP="0018219A">
            <w:pPr>
              <w:jc w:val="center"/>
              <w:rPr>
                <w:rStyle w:val="EDBTBLTXT10ptBlack"/>
                <w:color w:val="auto"/>
              </w:rPr>
            </w:pPr>
          </w:p>
        </w:tc>
      </w:tr>
      <w:tr w:rsidR="0018219A" w:rsidRPr="00C015F7" w:rsidTr="0018219A">
        <w:tc>
          <w:tcPr>
            <w:tcW w:w="2700" w:type="dxa"/>
          </w:tcPr>
          <w:p w:rsidR="0018219A" w:rsidRPr="00C015F7" w:rsidRDefault="0018219A" w:rsidP="0018219A">
            <w:pPr>
              <w:rPr>
                <w:rStyle w:val="EDBTBLKeyword9ptBlack"/>
                <w:color w:val="auto"/>
              </w:rPr>
            </w:pPr>
            <w:r w:rsidRPr="00C015F7">
              <w:rPr>
                <w:rStyle w:val="EDBTBLKeyword9ptBlack"/>
                <w:color w:val="auto"/>
              </w:rPr>
              <w:t>max_wal_size</w:t>
            </w:r>
          </w:p>
        </w:tc>
        <w:tc>
          <w:tcPr>
            <w:tcW w:w="1170" w:type="dxa"/>
          </w:tcPr>
          <w:p w:rsidR="0018219A" w:rsidRPr="00C015F7" w:rsidRDefault="0018219A" w:rsidP="0018219A">
            <w:pPr>
              <w:jc w:val="center"/>
              <w:rPr>
                <w:rStyle w:val="EDBTBLTXT10ptBlack"/>
                <w:color w:val="auto"/>
              </w:rPr>
            </w:pPr>
            <w:r w:rsidRPr="00C015F7">
              <w:rPr>
                <w:rStyle w:val="EDBTBLTXT10ptBlack"/>
                <w:color w:val="auto"/>
              </w:rPr>
              <w:t>Cluster</w:t>
            </w:r>
          </w:p>
        </w:tc>
        <w:tc>
          <w:tcPr>
            <w:tcW w:w="1080" w:type="dxa"/>
          </w:tcPr>
          <w:p w:rsidR="0018219A" w:rsidRPr="00C015F7" w:rsidRDefault="0018219A" w:rsidP="0018219A">
            <w:pPr>
              <w:jc w:val="center"/>
              <w:rPr>
                <w:rStyle w:val="EDBTBLTXT10ptBlack"/>
                <w:color w:val="auto"/>
              </w:rPr>
            </w:pPr>
            <w:r w:rsidRPr="00C015F7">
              <w:rPr>
                <w:rStyle w:val="EDBTBLTXT10ptBlack"/>
                <w:color w:val="auto"/>
              </w:rPr>
              <w:t>Re</w:t>
            </w:r>
            <w:r w:rsidR="0068441D" w:rsidRPr="00C015F7">
              <w:rPr>
                <w:rStyle w:val="EDBTBLTXT10ptBlack"/>
                <w:color w:val="auto"/>
              </w:rPr>
              <w:t>load</w:t>
            </w:r>
          </w:p>
        </w:tc>
        <w:tc>
          <w:tcPr>
            <w:tcW w:w="1080" w:type="dxa"/>
          </w:tcPr>
          <w:p w:rsidR="0018219A" w:rsidRPr="00C015F7" w:rsidRDefault="0018219A" w:rsidP="0018219A">
            <w:pPr>
              <w:jc w:val="center"/>
              <w:rPr>
                <w:rStyle w:val="EDBTBLTXT10ptBlack"/>
                <w:color w:val="auto"/>
              </w:rPr>
            </w:pPr>
            <w:r w:rsidRPr="00C015F7">
              <w:rPr>
                <w:rStyle w:val="EDBTBLTXT10ptBlack"/>
                <w:color w:val="auto"/>
              </w:rPr>
              <w:t>PPAS service account</w:t>
            </w:r>
          </w:p>
        </w:tc>
        <w:tc>
          <w:tcPr>
            <w:tcW w:w="2610" w:type="dxa"/>
          </w:tcPr>
          <w:p w:rsidR="0018219A" w:rsidRPr="00C015F7" w:rsidRDefault="0018219A" w:rsidP="0018219A">
            <w:pPr>
              <w:rPr>
                <w:rStyle w:val="EDBTBLTXT10ptBlack"/>
                <w:color w:val="auto"/>
              </w:rPr>
            </w:pPr>
            <w:r w:rsidRPr="00C015F7">
              <w:rPr>
                <w:rStyle w:val="EDBTBLTXT10ptBlack"/>
                <w:color w:val="auto"/>
              </w:rPr>
              <w:t>Sets the maximum size to which the WAL will grow between automatic WAL checkpoints.  The default is 1GB.</w:t>
            </w:r>
          </w:p>
        </w:tc>
        <w:tc>
          <w:tcPr>
            <w:tcW w:w="540" w:type="dxa"/>
          </w:tcPr>
          <w:p w:rsidR="0018219A" w:rsidRPr="00C015F7" w:rsidRDefault="0018219A" w:rsidP="0018219A">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max_worker_processes</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Restart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tc>
        <w:tc>
          <w:tcPr>
            <w:tcW w:w="2610" w:type="dxa"/>
          </w:tcPr>
          <w:p w:rsidR="006F2817" w:rsidRPr="00C015F7" w:rsidRDefault="006F2817" w:rsidP="006F2817">
            <w:pPr>
              <w:rPr>
                <w:rStyle w:val="EDBTBLTXT10ptBlack"/>
                <w:color w:val="auto"/>
              </w:rPr>
            </w:pPr>
            <w:r w:rsidRPr="00C015F7">
              <w:rPr>
                <w:rStyle w:val="EDBTBLTXT10ptBlack"/>
                <w:color w:val="auto"/>
              </w:rPr>
              <w:t>Maximum number of concurrent worker processes.</w:t>
            </w:r>
          </w:p>
        </w:tc>
        <w:tc>
          <w:tcPr>
            <w:tcW w:w="540" w:type="dxa"/>
          </w:tcPr>
          <w:p w:rsidR="006F2817" w:rsidRPr="00C015F7" w:rsidRDefault="006F2817" w:rsidP="006F2817">
            <w:pPr>
              <w:jc w:val="center"/>
              <w:rPr>
                <w:rStyle w:val="EDBTBLTXT10ptBlack"/>
                <w:color w:val="auto"/>
              </w:rPr>
            </w:pPr>
          </w:p>
        </w:tc>
      </w:tr>
      <w:tr w:rsidR="0018219A" w:rsidRPr="00C015F7" w:rsidTr="0018219A">
        <w:tc>
          <w:tcPr>
            <w:tcW w:w="2700" w:type="dxa"/>
          </w:tcPr>
          <w:p w:rsidR="0018219A" w:rsidRPr="00C015F7" w:rsidRDefault="0018219A" w:rsidP="0018219A">
            <w:pPr>
              <w:rPr>
                <w:rStyle w:val="EDBTBLKeyword9ptBlack"/>
                <w:color w:val="auto"/>
              </w:rPr>
            </w:pPr>
            <w:r w:rsidRPr="00C015F7">
              <w:rPr>
                <w:rStyle w:val="EDBTBLKeyword9ptBlack"/>
                <w:color w:val="auto"/>
              </w:rPr>
              <w:lastRenderedPageBreak/>
              <w:t>min_wal_size</w:t>
            </w:r>
          </w:p>
        </w:tc>
        <w:tc>
          <w:tcPr>
            <w:tcW w:w="1170" w:type="dxa"/>
          </w:tcPr>
          <w:p w:rsidR="0018219A" w:rsidRPr="00C015F7" w:rsidRDefault="0018219A" w:rsidP="0018219A">
            <w:pPr>
              <w:jc w:val="center"/>
              <w:rPr>
                <w:rStyle w:val="EDBTBLTXT10ptBlack"/>
                <w:color w:val="auto"/>
              </w:rPr>
            </w:pPr>
            <w:r w:rsidRPr="00C015F7">
              <w:rPr>
                <w:rStyle w:val="EDBTBLTXT10ptBlack"/>
                <w:color w:val="auto"/>
              </w:rPr>
              <w:t>Cluster</w:t>
            </w:r>
          </w:p>
        </w:tc>
        <w:tc>
          <w:tcPr>
            <w:tcW w:w="1080" w:type="dxa"/>
          </w:tcPr>
          <w:p w:rsidR="0018219A" w:rsidRPr="00C015F7" w:rsidRDefault="0018219A" w:rsidP="0018219A">
            <w:pPr>
              <w:jc w:val="center"/>
              <w:rPr>
                <w:rStyle w:val="EDBTBLTXT10ptBlack"/>
                <w:color w:val="auto"/>
              </w:rPr>
            </w:pPr>
            <w:r w:rsidRPr="00C015F7">
              <w:rPr>
                <w:rStyle w:val="EDBTBLTXT10ptBlack"/>
                <w:color w:val="auto"/>
              </w:rPr>
              <w:t>Re</w:t>
            </w:r>
            <w:r w:rsidR="0068441D" w:rsidRPr="00C015F7">
              <w:rPr>
                <w:rStyle w:val="EDBTBLTXT10ptBlack"/>
                <w:color w:val="auto"/>
              </w:rPr>
              <w:t>load</w:t>
            </w:r>
          </w:p>
        </w:tc>
        <w:tc>
          <w:tcPr>
            <w:tcW w:w="1080" w:type="dxa"/>
          </w:tcPr>
          <w:p w:rsidR="0018219A" w:rsidRPr="00C015F7" w:rsidRDefault="0018219A" w:rsidP="0018219A">
            <w:pPr>
              <w:jc w:val="center"/>
              <w:rPr>
                <w:rStyle w:val="EDBTBLTXT10ptBlack"/>
                <w:color w:val="auto"/>
              </w:rPr>
            </w:pPr>
            <w:r w:rsidRPr="00C015F7">
              <w:rPr>
                <w:rStyle w:val="EDBTBLTXT10ptBlack"/>
                <w:color w:val="auto"/>
              </w:rPr>
              <w:t>PPAS service account</w:t>
            </w:r>
          </w:p>
        </w:tc>
        <w:tc>
          <w:tcPr>
            <w:tcW w:w="2610" w:type="dxa"/>
          </w:tcPr>
          <w:p w:rsidR="0018219A" w:rsidRPr="00C015F7" w:rsidRDefault="0068441D" w:rsidP="0068441D">
            <w:pPr>
              <w:rPr>
                <w:rStyle w:val="EDBTBLTXT10ptBlack"/>
                <w:color w:val="auto"/>
              </w:rPr>
            </w:pPr>
            <w:r w:rsidRPr="00C015F7">
              <w:rPr>
                <w:rStyle w:val="EDBTBLTXT10ptBlack"/>
                <w:color w:val="auto"/>
              </w:rPr>
              <w:t>Sets thethreshold at which WAL logs will be recycled rather than removed.  The default is 80 MB.</w:t>
            </w:r>
          </w:p>
        </w:tc>
        <w:tc>
          <w:tcPr>
            <w:tcW w:w="540" w:type="dxa"/>
          </w:tcPr>
          <w:p w:rsidR="0018219A" w:rsidRPr="00C015F7" w:rsidRDefault="0018219A" w:rsidP="0018219A">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u w:val="single"/>
              </w:rPr>
            </w:pPr>
            <w:r w:rsidRPr="00C015F7">
              <w:rPr>
                <w:rStyle w:val="EDBTBLKeyword9ptBlack"/>
                <w:color w:val="auto"/>
                <w:u w:val="single"/>
              </w:rPr>
              <w:fldChar w:fldCharType="begin"/>
            </w:r>
            <w:r w:rsidRPr="00C015F7">
              <w:rPr>
                <w:rStyle w:val="EDBTBLKeyword9ptBlack"/>
                <w:color w:val="auto"/>
                <w:u w:val="single"/>
              </w:rPr>
              <w:instrText xml:space="preserve"> REF _Ref302656383 \h  \* MERGEFORMAT </w:instrText>
            </w:r>
            <w:r w:rsidRPr="00C015F7">
              <w:rPr>
                <w:rStyle w:val="EDBTBLKeyword9ptBlack"/>
                <w:color w:val="auto"/>
                <w:u w:val="single"/>
              </w:rPr>
            </w:r>
            <w:r w:rsidRPr="00C015F7">
              <w:rPr>
                <w:rStyle w:val="EDBTBLKeyword9ptBlack"/>
                <w:color w:val="auto"/>
                <w:u w:val="single"/>
              </w:rPr>
              <w:fldChar w:fldCharType="separate"/>
            </w:r>
            <w:r w:rsidR="00607D57" w:rsidRPr="00607D57">
              <w:rPr>
                <w:rStyle w:val="EDBTBLKeyword9ptBlack"/>
                <w:color w:val="auto"/>
                <w:u w:val="single"/>
              </w:rPr>
              <w:t>nls_length_semantics</w:t>
            </w:r>
            <w:r w:rsidRPr="00C015F7">
              <w:rPr>
                <w:rStyle w:val="EDBTBLKeyword9ptBlack"/>
                <w:color w:val="auto"/>
                <w:u w:val="single"/>
              </w:rPr>
              <w:fldChar w:fldCharType="end"/>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Session</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Immediate</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Superuser</w:t>
            </w:r>
          </w:p>
        </w:tc>
        <w:tc>
          <w:tcPr>
            <w:tcW w:w="2610" w:type="dxa"/>
          </w:tcPr>
          <w:p w:rsidR="006F2817" w:rsidRPr="00C015F7" w:rsidRDefault="006F2817" w:rsidP="006F2817">
            <w:pPr>
              <w:rPr>
                <w:rStyle w:val="EDBTBLTXT10ptBlack"/>
                <w:color w:val="auto"/>
              </w:rPr>
            </w:pPr>
            <w:r w:rsidRPr="00C015F7">
              <w:rPr>
                <w:rStyle w:val="EDBTBLTXT10ptBlack"/>
                <w:color w:val="auto"/>
              </w:rPr>
              <w:t>Sets the semantics to use for char, varchar, varchar2 and long columns.</w:t>
            </w:r>
          </w:p>
        </w:tc>
        <w:tc>
          <w:tcPr>
            <w:tcW w:w="540" w:type="dxa"/>
          </w:tcPr>
          <w:p w:rsidR="006F2817" w:rsidRPr="00C015F7" w:rsidRDefault="006F2817" w:rsidP="006F2817">
            <w:pPr>
              <w:jc w:val="center"/>
              <w:rPr>
                <w:rStyle w:val="EDBTBLTXT10ptBlack"/>
                <w:color w:val="auto"/>
              </w:rPr>
            </w:pPr>
            <w:r w:rsidRPr="00C015F7">
              <w:rPr>
                <w:rStyle w:val="EDBTBLTXT10ptBlack"/>
                <w:color w:val="auto"/>
              </w:rPr>
              <w:t>X</w:t>
            </w:r>
          </w:p>
        </w:tc>
      </w:tr>
      <w:tr w:rsidR="006F2817" w:rsidRPr="00C015F7">
        <w:tc>
          <w:tcPr>
            <w:tcW w:w="2700" w:type="dxa"/>
          </w:tcPr>
          <w:p w:rsidR="006F2817" w:rsidRPr="00C015F7" w:rsidRDefault="006F2817" w:rsidP="006F2817">
            <w:pPr>
              <w:rPr>
                <w:rStyle w:val="EDBTBLKeyword9ptBlack"/>
                <w:color w:val="auto"/>
                <w:u w:val="single"/>
              </w:rPr>
            </w:pPr>
            <w:r w:rsidRPr="00C015F7">
              <w:rPr>
                <w:rStyle w:val="EDBTBLKeyword9ptBlack"/>
                <w:color w:val="auto"/>
                <w:u w:val="single"/>
              </w:rPr>
              <w:fldChar w:fldCharType="begin"/>
            </w:r>
            <w:r w:rsidRPr="00C015F7">
              <w:rPr>
                <w:rStyle w:val="EDBTBLKeyword9ptBlack"/>
                <w:color w:val="auto"/>
                <w:u w:val="single"/>
              </w:rPr>
              <w:instrText xml:space="preserve"> REF _Ref303250041 \h  \* MERGEFORMAT </w:instrText>
            </w:r>
            <w:r w:rsidRPr="00C015F7">
              <w:rPr>
                <w:rStyle w:val="EDBTBLKeyword9ptBlack"/>
                <w:color w:val="auto"/>
                <w:u w:val="single"/>
              </w:rPr>
            </w:r>
            <w:r w:rsidRPr="00C015F7">
              <w:rPr>
                <w:rStyle w:val="EDBTBLKeyword9ptBlack"/>
                <w:color w:val="auto"/>
                <w:u w:val="single"/>
              </w:rPr>
              <w:fldChar w:fldCharType="separate"/>
            </w:r>
            <w:r w:rsidR="00607D57" w:rsidRPr="00607D57">
              <w:rPr>
                <w:rStyle w:val="EDBTBLKeyword9ptBlack"/>
                <w:color w:val="auto"/>
                <w:u w:val="single"/>
              </w:rPr>
              <w:t>odbc_lib_path</w:t>
            </w:r>
            <w:r w:rsidRPr="00C015F7">
              <w:rPr>
                <w:rStyle w:val="EDBTBLKeyword9ptBlack"/>
                <w:color w:val="auto"/>
                <w:u w:val="single"/>
              </w:rPr>
              <w:fldChar w:fldCharType="end"/>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Restart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tc>
        <w:tc>
          <w:tcPr>
            <w:tcW w:w="2610" w:type="dxa"/>
          </w:tcPr>
          <w:p w:rsidR="006F2817" w:rsidRPr="00C015F7" w:rsidRDefault="006F2817" w:rsidP="006F2817">
            <w:pPr>
              <w:rPr>
                <w:rStyle w:val="EDBTBLTXT10ptBlack"/>
                <w:color w:val="auto"/>
              </w:rPr>
            </w:pPr>
            <w:r w:rsidRPr="00C015F7">
              <w:rPr>
                <w:rStyle w:val="EDBTBLTXT10ptBlack"/>
                <w:color w:val="auto"/>
              </w:rPr>
              <w:t>Sets the path for ODBC library.</w:t>
            </w:r>
          </w:p>
        </w:tc>
        <w:tc>
          <w:tcPr>
            <w:tcW w:w="540" w:type="dxa"/>
          </w:tcPr>
          <w:p w:rsidR="006F2817" w:rsidRPr="00C015F7" w:rsidRDefault="006F2817" w:rsidP="006F2817">
            <w:pPr>
              <w:jc w:val="center"/>
              <w:rPr>
                <w:rStyle w:val="EDBTBLTXT10ptBlack"/>
                <w:color w:val="auto"/>
              </w:rPr>
            </w:pPr>
            <w:r w:rsidRPr="00C015F7">
              <w:rPr>
                <w:rStyle w:val="EDBTBLTXT10ptBlack"/>
                <w:color w:val="auto"/>
              </w:rPr>
              <w:t>X</w:t>
            </w:r>
          </w:p>
        </w:tc>
      </w:tr>
      <w:tr w:rsidR="006F2817" w:rsidRPr="00C015F7">
        <w:tc>
          <w:tcPr>
            <w:tcW w:w="2700" w:type="dxa"/>
          </w:tcPr>
          <w:p w:rsidR="006F2817" w:rsidRPr="00C015F7" w:rsidRDefault="006F2817" w:rsidP="006F2817">
            <w:pPr>
              <w:rPr>
                <w:rStyle w:val="EDBTBLKeyword9ptBlack"/>
                <w:color w:val="auto"/>
                <w:u w:val="single"/>
              </w:rPr>
            </w:pPr>
            <w:r w:rsidRPr="00C015F7">
              <w:rPr>
                <w:rStyle w:val="EDBTBLKeyword9ptBlack"/>
                <w:color w:val="auto"/>
                <w:u w:val="single"/>
              </w:rPr>
              <w:fldChar w:fldCharType="begin"/>
            </w:r>
            <w:r w:rsidRPr="00C015F7">
              <w:rPr>
                <w:rStyle w:val="EDBTBLKeyword9ptBlack"/>
                <w:color w:val="auto"/>
                <w:u w:val="single"/>
              </w:rPr>
              <w:instrText xml:space="preserve"> REF _Ref390336605 \h  \* MERGEFORMAT </w:instrText>
            </w:r>
            <w:r w:rsidRPr="00C015F7">
              <w:rPr>
                <w:rStyle w:val="EDBTBLKeyword9ptBlack"/>
                <w:color w:val="auto"/>
                <w:u w:val="single"/>
              </w:rPr>
            </w:r>
            <w:r w:rsidRPr="00C015F7">
              <w:rPr>
                <w:rStyle w:val="EDBTBLKeyword9ptBlack"/>
                <w:color w:val="auto"/>
                <w:u w:val="single"/>
              </w:rPr>
              <w:fldChar w:fldCharType="separate"/>
            </w:r>
            <w:r w:rsidR="00607D57" w:rsidRPr="00607D57">
              <w:rPr>
                <w:rStyle w:val="EDBTBLKeyword9ptBlack"/>
                <w:color w:val="auto"/>
                <w:u w:val="single"/>
              </w:rPr>
              <w:t>optimizer_mode</w:t>
            </w:r>
            <w:r w:rsidRPr="00C015F7">
              <w:rPr>
                <w:rStyle w:val="EDBTBLKeyword9ptBlack"/>
                <w:color w:val="auto"/>
                <w:u w:val="single"/>
              </w:rPr>
              <w:fldChar w:fldCharType="end"/>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Session</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Immediate</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User</w:t>
            </w:r>
          </w:p>
        </w:tc>
        <w:tc>
          <w:tcPr>
            <w:tcW w:w="2610" w:type="dxa"/>
          </w:tcPr>
          <w:p w:rsidR="006F2817" w:rsidRPr="00C015F7" w:rsidRDefault="006F2817" w:rsidP="006F2817">
            <w:pPr>
              <w:rPr>
                <w:rStyle w:val="EDBTBLTXT10ptBlack"/>
                <w:color w:val="auto"/>
              </w:rPr>
            </w:pPr>
            <w:r w:rsidRPr="00C015F7">
              <w:rPr>
                <w:rStyle w:val="EDBTBLTXT10ptBlack"/>
                <w:color w:val="auto"/>
              </w:rPr>
              <w:t>Default optimizer mode.</w:t>
            </w:r>
          </w:p>
        </w:tc>
        <w:tc>
          <w:tcPr>
            <w:tcW w:w="540" w:type="dxa"/>
          </w:tcPr>
          <w:p w:rsidR="006F2817" w:rsidRPr="00C015F7" w:rsidRDefault="006F2817" w:rsidP="006F2817">
            <w:pPr>
              <w:jc w:val="center"/>
              <w:rPr>
                <w:rStyle w:val="EDBTBLTXT10ptBlack"/>
                <w:color w:val="auto"/>
              </w:rPr>
            </w:pPr>
            <w:r w:rsidRPr="00C015F7">
              <w:rPr>
                <w:rStyle w:val="EDBTBLTXT10ptBlack"/>
                <w:color w:val="auto"/>
              </w:rPr>
              <w:t>X</w:t>
            </w:r>
          </w:p>
        </w:tc>
      </w:tr>
      <w:tr w:rsidR="006F2817" w:rsidRPr="00C015F7">
        <w:tc>
          <w:tcPr>
            <w:tcW w:w="2700" w:type="dxa"/>
          </w:tcPr>
          <w:p w:rsidR="006F2817" w:rsidRPr="00C015F7" w:rsidRDefault="006F2817" w:rsidP="006F2817">
            <w:pPr>
              <w:rPr>
                <w:rStyle w:val="EDBTBLKeyword9ptBlack"/>
                <w:color w:val="auto"/>
                <w:u w:val="single"/>
              </w:rPr>
            </w:pPr>
            <w:r w:rsidRPr="00C015F7">
              <w:rPr>
                <w:rStyle w:val="EDBTBLKeyword9ptBlack"/>
                <w:color w:val="auto"/>
                <w:u w:val="single"/>
              </w:rPr>
              <w:fldChar w:fldCharType="begin"/>
            </w:r>
            <w:r w:rsidRPr="00C015F7">
              <w:rPr>
                <w:rStyle w:val="EDBTBLKeyword9ptBlack"/>
                <w:color w:val="auto"/>
                <w:u w:val="single"/>
              </w:rPr>
              <w:instrText xml:space="preserve"> REF _Ref380763243 \h  \* MERGEFORMAT </w:instrText>
            </w:r>
            <w:r w:rsidRPr="00C015F7">
              <w:rPr>
                <w:rStyle w:val="EDBTBLKeyword9ptBlack"/>
                <w:color w:val="auto"/>
                <w:u w:val="single"/>
              </w:rPr>
            </w:r>
            <w:r w:rsidRPr="00C015F7">
              <w:rPr>
                <w:rStyle w:val="EDBTBLKeyword9ptBlack"/>
                <w:color w:val="auto"/>
                <w:u w:val="single"/>
              </w:rPr>
              <w:fldChar w:fldCharType="separate"/>
            </w:r>
            <w:r w:rsidR="00607D57" w:rsidRPr="00607D57">
              <w:rPr>
                <w:rStyle w:val="EDBTBLKeyword9ptBlack"/>
                <w:color w:val="auto"/>
                <w:u w:val="single"/>
              </w:rPr>
              <w:t>oracle_home</w:t>
            </w:r>
            <w:r w:rsidRPr="00C015F7">
              <w:rPr>
                <w:rStyle w:val="EDBTBLKeyword9ptBlack"/>
                <w:color w:val="auto"/>
                <w:u w:val="single"/>
              </w:rPr>
              <w:fldChar w:fldCharType="end"/>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Restart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tc>
        <w:tc>
          <w:tcPr>
            <w:tcW w:w="2610" w:type="dxa"/>
          </w:tcPr>
          <w:p w:rsidR="006F2817" w:rsidRPr="00C015F7" w:rsidRDefault="006F2817" w:rsidP="006F2817">
            <w:pPr>
              <w:rPr>
                <w:rStyle w:val="EDBTBLTXT10ptBlack"/>
                <w:color w:val="auto"/>
              </w:rPr>
            </w:pPr>
            <w:r w:rsidRPr="00C015F7">
              <w:rPr>
                <w:rStyle w:val="EDBTBLTXT10ptBlack"/>
                <w:color w:val="auto"/>
              </w:rPr>
              <w:t>Sets the path for the Oracle home directory.</w:t>
            </w:r>
          </w:p>
        </w:tc>
        <w:tc>
          <w:tcPr>
            <w:tcW w:w="540" w:type="dxa"/>
          </w:tcPr>
          <w:p w:rsidR="006F2817" w:rsidRPr="00C015F7" w:rsidRDefault="006F2817" w:rsidP="006F2817">
            <w:pPr>
              <w:jc w:val="center"/>
              <w:rPr>
                <w:rStyle w:val="EDBTBLTXT10ptBlack"/>
                <w:color w:val="auto"/>
              </w:rPr>
            </w:pPr>
            <w:r w:rsidRPr="00C015F7">
              <w:rPr>
                <w:rStyle w:val="EDBTBLTXT10ptBlack"/>
                <w:color w:val="auto"/>
              </w:rPr>
              <w:t>X</w:t>
            </w: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password_encryption</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Session</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Immediate</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User</w:t>
            </w:r>
          </w:p>
        </w:tc>
        <w:tc>
          <w:tcPr>
            <w:tcW w:w="2610" w:type="dxa"/>
          </w:tcPr>
          <w:p w:rsidR="006F2817" w:rsidRPr="00C015F7" w:rsidRDefault="006F2817" w:rsidP="006F2817">
            <w:pPr>
              <w:rPr>
                <w:rStyle w:val="EDBTBLTXT10ptBlack"/>
                <w:color w:val="auto"/>
              </w:rPr>
            </w:pPr>
            <w:r w:rsidRPr="00C015F7">
              <w:rPr>
                <w:rStyle w:val="EDBTBLTXT10ptBlack"/>
                <w:color w:val="auto"/>
              </w:rPr>
              <w:t>Encrypt passwords.</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port</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Restart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tc>
        <w:tc>
          <w:tcPr>
            <w:tcW w:w="2610" w:type="dxa"/>
          </w:tcPr>
          <w:p w:rsidR="006F2817" w:rsidRPr="00C015F7" w:rsidRDefault="006F2817" w:rsidP="006F2817">
            <w:pPr>
              <w:rPr>
                <w:rStyle w:val="EDBTBLTXT10ptBlack"/>
                <w:color w:val="auto"/>
              </w:rPr>
            </w:pPr>
            <w:r w:rsidRPr="00C015F7">
              <w:rPr>
                <w:rStyle w:val="EDBTBLTXT10ptBlack"/>
                <w:color w:val="auto"/>
              </w:rPr>
              <w:t>Sets the TCP port on which the server listens.</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post_auth_delay</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p w:rsidR="006F2817" w:rsidRPr="00C015F7" w:rsidRDefault="006F2817" w:rsidP="006F2817">
            <w:pPr>
              <w:jc w:val="center"/>
              <w:rPr>
                <w:rStyle w:val="EDBTBLTXT10ptBlack"/>
                <w:color w:val="auto"/>
              </w:rPr>
            </w:pPr>
            <w:r w:rsidRPr="00C015F7">
              <w:rPr>
                <w:rStyle w:val="EDBTBLTXT10ptBlack"/>
                <w:color w:val="auto"/>
              </w:rPr>
              <w:t>Session</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Reload/</w:t>
            </w:r>
          </w:p>
          <w:p w:rsidR="006F2817" w:rsidRPr="00C015F7" w:rsidRDefault="006F2817" w:rsidP="006F2817">
            <w:pPr>
              <w:jc w:val="center"/>
              <w:rPr>
                <w:rStyle w:val="EDBTBLTXT10ptBlack"/>
                <w:color w:val="auto"/>
              </w:rPr>
            </w:pPr>
            <w:r w:rsidRPr="00C015F7">
              <w:rPr>
                <w:rStyle w:val="EDBTBLTXT10ptBlack"/>
                <w:color w:val="auto"/>
              </w:rPr>
              <w:t>Immediate</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p w:rsidR="006F2817" w:rsidRPr="00C015F7" w:rsidRDefault="006F2817" w:rsidP="006F2817">
            <w:pPr>
              <w:jc w:val="center"/>
              <w:rPr>
                <w:rStyle w:val="EDBTBLTXT10ptBlack"/>
                <w:color w:val="auto"/>
              </w:rPr>
            </w:pPr>
            <w:r w:rsidRPr="00C015F7">
              <w:rPr>
                <w:rStyle w:val="EDBTBLTXT10ptBlack"/>
                <w:color w:val="auto"/>
              </w:rPr>
              <w:t>User</w:t>
            </w:r>
          </w:p>
        </w:tc>
        <w:tc>
          <w:tcPr>
            <w:tcW w:w="2610" w:type="dxa"/>
          </w:tcPr>
          <w:p w:rsidR="006F2817" w:rsidRPr="00C015F7" w:rsidRDefault="006F2817" w:rsidP="006F2817">
            <w:pPr>
              <w:rPr>
                <w:rStyle w:val="EDBTBLTXT10ptBlack"/>
                <w:color w:val="auto"/>
              </w:rPr>
            </w:pPr>
            <w:r w:rsidRPr="00C015F7">
              <w:rPr>
                <w:rStyle w:val="EDBTBLTXT10ptBlack"/>
                <w:color w:val="auto"/>
              </w:rPr>
              <w:t xml:space="preserve">Waits N seconds on connection startup after authentication. (Can also be set with </w:t>
            </w:r>
            <w:r w:rsidRPr="00C015F7">
              <w:rPr>
                <w:rStyle w:val="EDBTBLKeyword9ptBlack"/>
                <w:color w:val="auto"/>
              </w:rPr>
              <w:t>PGOPTIONS</w:t>
            </w:r>
            <w:r w:rsidRPr="00C015F7">
              <w:rPr>
                <w:rStyle w:val="EDBTBLTXT10ptBlack"/>
                <w:color w:val="auto"/>
              </w:rPr>
              <w:t xml:space="preserve"> at session start.)</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pre_auth_delay</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Reload</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tc>
        <w:tc>
          <w:tcPr>
            <w:tcW w:w="2610" w:type="dxa"/>
          </w:tcPr>
          <w:p w:rsidR="006F2817" w:rsidRPr="00C015F7" w:rsidRDefault="006F2817" w:rsidP="006F2817">
            <w:pPr>
              <w:rPr>
                <w:rStyle w:val="EDBTBLTXT10ptBlack"/>
                <w:color w:val="auto"/>
              </w:rPr>
            </w:pPr>
            <w:r w:rsidRPr="00C015F7">
              <w:rPr>
                <w:rStyle w:val="EDBTBLTXT10ptBlack"/>
                <w:color w:val="auto"/>
              </w:rPr>
              <w:t>Waits N seconds on connection startup before authentication.</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qreplace_function</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Session</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Immediate</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Superuser</w:t>
            </w:r>
          </w:p>
        </w:tc>
        <w:tc>
          <w:tcPr>
            <w:tcW w:w="2610" w:type="dxa"/>
          </w:tcPr>
          <w:p w:rsidR="006F2817" w:rsidRPr="00C015F7" w:rsidRDefault="006F2817" w:rsidP="006F2817">
            <w:pPr>
              <w:rPr>
                <w:rStyle w:val="EDBTBLTXT10ptBlack"/>
                <w:color w:val="auto"/>
              </w:rPr>
            </w:pPr>
            <w:r w:rsidRPr="00C015F7">
              <w:rPr>
                <w:rStyle w:val="EDBTBLTXT10ptBlack"/>
                <w:color w:val="auto"/>
              </w:rPr>
              <w:t>The function to be used by Query Replace feature. Note: For internal use only.</w:t>
            </w:r>
          </w:p>
        </w:tc>
        <w:tc>
          <w:tcPr>
            <w:tcW w:w="540" w:type="dxa"/>
          </w:tcPr>
          <w:p w:rsidR="006F2817" w:rsidRPr="00C015F7" w:rsidRDefault="006F2817" w:rsidP="006F2817">
            <w:pPr>
              <w:jc w:val="center"/>
              <w:rPr>
                <w:rStyle w:val="EDBTBLTXT10ptBlack"/>
                <w:color w:val="auto"/>
              </w:rPr>
            </w:pPr>
            <w:r w:rsidRPr="00C015F7">
              <w:rPr>
                <w:rStyle w:val="EDBTBLTXT10ptBlack"/>
                <w:color w:val="auto"/>
              </w:rPr>
              <w:t>X</w:t>
            </w:r>
          </w:p>
        </w:tc>
      </w:tr>
      <w:tr w:rsidR="006F2817" w:rsidRPr="00C015F7">
        <w:tc>
          <w:tcPr>
            <w:tcW w:w="2700" w:type="dxa"/>
          </w:tcPr>
          <w:p w:rsidR="006F2817" w:rsidRPr="00C015F7" w:rsidRDefault="006F2817" w:rsidP="006F2817">
            <w:pPr>
              <w:rPr>
                <w:rStyle w:val="EDBTBLKeyword9ptBlack"/>
                <w:color w:val="auto"/>
                <w:u w:val="single"/>
              </w:rPr>
            </w:pPr>
            <w:r w:rsidRPr="00C015F7">
              <w:rPr>
                <w:rStyle w:val="EDBTBLKeyword9ptBlack"/>
                <w:color w:val="auto"/>
                <w:u w:val="single"/>
              </w:rPr>
              <w:fldChar w:fldCharType="begin"/>
            </w:r>
            <w:r w:rsidRPr="00C015F7">
              <w:rPr>
                <w:rStyle w:val="EDBTBLKeyword9ptBlack"/>
                <w:color w:val="auto"/>
                <w:u w:val="single"/>
              </w:rPr>
              <w:instrText xml:space="preserve"> REF _Ref302658666 \h  \* MERGEFORMAT </w:instrText>
            </w:r>
            <w:r w:rsidRPr="00C015F7">
              <w:rPr>
                <w:rStyle w:val="EDBTBLKeyword9ptBlack"/>
                <w:color w:val="auto"/>
                <w:u w:val="single"/>
              </w:rPr>
            </w:r>
            <w:r w:rsidRPr="00C015F7">
              <w:rPr>
                <w:rStyle w:val="EDBTBLKeyword9ptBlack"/>
                <w:color w:val="auto"/>
                <w:u w:val="single"/>
              </w:rPr>
              <w:fldChar w:fldCharType="separate"/>
            </w:r>
            <w:r w:rsidR="00607D57" w:rsidRPr="00607D57">
              <w:rPr>
                <w:rStyle w:val="EDBTBLKeyword9ptBlack"/>
                <w:color w:val="auto"/>
                <w:u w:val="single"/>
              </w:rPr>
              <w:t>query_rewrite_enabled</w:t>
            </w:r>
            <w:r w:rsidRPr="00C015F7">
              <w:rPr>
                <w:rStyle w:val="EDBTBLKeyword9ptBlack"/>
                <w:color w:val="auto"/>
                <w:u w:val="single"/>
              </w:rPr>
              <w:fldChar w:fldCharType="end"/>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Session</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Immediate</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User</w:t>
            </w:r>
          </w:p>
        </w:tc>
        <w:tc>
          <w:tcPr>
            <w:tcW w:w="2610" w:type="dxa"/>
          </w:tcPr>
          <w:p w:rsidR="006F2817" w:rsidRPr="00C015F7" w:rsidRDefault="006F2817" w:rsidP="006F2817">
            <w:pPr>
              <w:rPr>
                <w:rStyle w:val="EDBTBLTXT10ptBlack"/>
                <w:color w:val="auto"/>
              </w:rPr>
            </w:pPr>
            <w:r w:rsidRPr="00C015F7">
              <w:rPr>
                <w:rStyle w:val="EDBTBLTXT10ptBlack"/>
                <w:color w:val="auto"/>
              </w:rPr>
              <w:t>Child table scans will be skipped if their constraints guarantee that no rows match the query.</w:t>
            </w:r>
          </w:p>
        </w:tc>
        <w:tc>
          <w:tcPr>
            <w:tcW w:w="540" w:type="dxa"/>
          </w:tcPr>
          <w:p w:rsidR="006F2817" w:rsidRPr="00C015F7" w:rsidRDefault="006F2817" w:rsidP="006F2817">
            <w:pPr>
              <w:jc w:val="center"/>
              <w:rPr>
                <w:rStyle w:val="EDBTBLTXT10ptBlack"/>
                <w:color w:val="auto"/>
              </w:rPr>
            </w:pPr>
            <w:r w:rsidRPr="00C015F7">
              <w:rPr>
                <w:rStyle w:val="EDBTBLTXT10ptBlack"/>
                <w:color w:val="auto"/>
              </w:rPr>
              <w:t>X</w:t>
            </w:r>
          </w:p>
        </w:tc>
      </w:tr>
      <w:tr w:rsidR="006F2817" w:rsidRPr="00C015F7">
        <w:tc>
          <w:tcPr>
            <w:tcW w:w="2700" w:type="dxa"/>
          </w:tcPr>
          <w:p w:rsidR="006F2817" w:rsidRPr="00C015F7" w:rsidRDefault="006F2817" w:rsidP="006F2817">
            <w:pPr>
              <w:rPr>
                <w:rStyle w:val="EDBTBLKeyword9ptBlack"/>
                <w:color w:val="auto"/>
                <w:u w:val="single"/>
              </w:rPr>
            </w:pPr>
            <w:r w:rsidRPr="00C015F7">
              <w:rPr>
                <w:rStyle w:val="EDBTBLKeyword9ptBlack"/>
                <w:color w:val="auto"/>
                <w:u w:val="single"/>
              </w:rPr>
              <w:fldChar w:fldCharType="begin"/>
            </w:r>
            <w:r w:rsidRPr="00C015F7">
              <w:rPr>
                <w:rStyle w:val="EDBTBLKeyword9ptBlack"/>
                <w:color w:val="auto"/>
                <w:u w:val="single"/>
              </w:rPr>
              <w:instrText xml:space="preserve"> REF _Ref302659445 \h  \* MERGEFORMAT </w:instrText>
            </w:r>
            <w:r w:rsidRPr="00C015F7">
              <w:rPr>
                <w:rStyle w:val="EDBTBLKeyword9ptBlack"/>
                <w:color w:val="auto"/>
                <w:u w:val="single"/>
              </w:rPr>
            </w:r>
            <w:r w:rsidRPr="00C015F7">
              <w:rPr>
                <w:rStyle w:val="EDBTBLKeyword9ptBlack"/>
                <w:color w:val="auto"/>
                <w:u w:val="single"/>
              </w:rPr>
              <w:fldChar w:fldCharType="separate"/>
            </w:r>
            <w:r w:rsidR="00607D57" w:rsidRPr="00607D57">
              <w:rPr>
                <w:rStyle w:val="EDBTBLKeyword9ptBlack"/>
                <w:color w:val="auto"/>
                <w:u w:val="single"/>
              </w:rPr>
              <w:t>query_rewrite_integrity</w:t>
            </w:r>
            <w:r w:rsidRPr="00C015F7">
              <w:rPr>
                <w:rStyle w:val="EDBTBLKeyword9ptBlack"/>
                <w:color w:val="auto"/>
                <w:u w:val="single"/>
              </w:rPr>
              <w:fldChar w:fldCharType="end"/>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Session</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Immediate</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Superuser</w:t>
            </w:r>
          </w:p>
        </w:tc>
        <w:tc>
          <w:tcPr>
            <w:tcW w:w="2610" w:type="dxa"/>
          </w:tcPr>
          <w:p w:rsidR="006F2817" w:rsidRPr="00C015F7" w:rsidRDefault="006F2817" w:rsidP="006F2817">
            <w:pPr>
              <w:rPr>
                <w:rStyle w:val="EDBTBLTXT10ptBlack"/>
                <w:color w:val="auto"/>
              </w:rPr>
            </w:pPr>
            <w:r w:rsidRPr="00C015F7">
              <w:rPr>
                <w:rStyle w:val="EDBTBLTXT10ptBlack"/>
                <w:color w:val="auto"/>
              </w:rPr>
              <w:t>Sets the degree to which query rewriting must be enforced.</w:t>
            </w:r>
          </w:p>
        </w:tc>
        <w:tc>
          <w:tcPr>
            <w:tcW w:w="540" w:type="dxa"/>
          </w:tcPr>
          <w:p w:rsidR="006F2817" w:rsidRPr="00C015F7" w:rsidRDefault="006F2817" w:rsidP="006F2817">
            <w:pPr>
              <w:jc w:val="center"/>
              <w:rPr>
                <w:rStyle w:val="EDBTBLTXT10ptBlack"/>
                <w:color w:val="auto"/>
              </w:rPr>
            </w:pPr>
            <w:r w:rsidRPr="00C015F7">
              <w:rPr>
                <w:rStyle w:val="EDBTBLTXT10ptBlack"/>
                <w:color w:val="auto"/>
              </w:rPr>
              <w:t>X</w:t>
            </w: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quote_all_identifiers</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Session</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Immediate</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User</w:t>
            </w:r>
          </w:p>
        </w:tc>
        <w:tc>
          <w:tcPr>
            <w:tcW w:w="2610" w:type="dxa"/>
          </w:tcPr>
          <w:p w:rsidR="006F2817" w:rsidRPr="00C015F7" w:rsidRDefault="006F2817" w:rsidP="006F2817">
            <w:pPr>
              <w:rPr>
                <w:rStyle w:val="EDBTBLTXT10ptBlack"/>
                <w:color w:val="auto"/>
              </w:rPr>
            </w:pPr>
            <w:r w:rsidRPr="00C015F7">
              <w:rPr>
                <w:rStyle w:val="EDBTBLTXT10ptBlack"/>
                <w:color w:val="auto"/>
              </w:rPr>
              <w:t>When generating SQL fragments, quote all identifiers.</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u w:val="single"/>
              </w:rPr>
            </w:pPr>
            <w:r w:rsidRPr="00C015F7">
              <w:rPr>
                <w:rStyle w:val="EDBTBLKeyword9ptBlack"/>
                <w:color w:val="auto"/>
                <w:u w:val="single"/>
              </w:rPr>
              <w:fldChar w:fldCharType="begin"/>
            </w:r>
            <w:r w:rsidRPr="00C015F7">
              <w:rPr>
                <w:rStyle w:val="EDBTBLKeyword9ptBlack"/>
                <w:color w:val="auto"/>
                <w:u w:val="single"/>
              </w:rPr>
              <w:instrText xml:space="preserve"> REF _Ref302549346 \h  \* MERGEFORMAT </w:instrText>
            </w:r>
            <w:r w:rsidRPr="00C015F7">
              <w:rPr>
                <w:rStyle w:val="EDBTBLKeyword9ptBlack"/>
                <w:color w:val="auto"/>
                <w:u w:val="single"/>
              </w:rPr>
            </w:r>
            <w:r w:rsidRPr="00C015F7">
              <w:rPr>
                <w:rStyle w:val="EDBTBLKeyword9ptBlack"/>
                <w:color w:val="auto"/>
                <w:u w:val="single"/>
              </w:rPr>
              <w:fldChar w:fldCharType="separate"/>
            </w:r>
            <w:r w:rsidR="00607D57" w:rsidRPr="00607D57">
              <w:rPr>
                <w:rStyle w:val="EDBTBLKeyword9ptBlack"/>
                <w:color w:val="auto"/>
                <w:u w:val="single"/>
              </w:rPr>
              <w:t>random_page_cost</w:t>
            </w:r>
            <w:r w:rsidRPr="00C015F7">
              <w:rPr>
                <w:rStyle w:val="EDBTBLKeyword9ptBlack"/>
                <w:color w:val="auto"/>
                <w:u w:val="single"/>
              </w:rPr>
              <w:fldChar w:fldCharType="end"/>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Session</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Immediate</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User</w:t>
            </w:r>
          </w:p>
        </w:tc>
        <w:tc>
          <w:tcPr>
            <w:tcW w:w="2610" w:type="dxa"/>
          </w:tcPr>
          <w:p w:rsidR="006F2817" w:rsidRPr="00C015F7" w:rsidRDefault="006F2817" w:rsidP="006F2817">
            <w:pPr>
              <w:rPr>
                <w:rStyle w:val="EDBTBLTXT10ptBlack"/>
                <w:color w:val="auto"/>
              </w:rPr>
            </w:pPr>
            <w:r w:rsidRPr="00C015F7">
              <w:rPr>
                <w:rStyle w:val="EDBTBLTXT10ptBlack"/>
                <w:color w:val="auto"/>
              </w:rPr>
              <w:t>Sets the planner's estimate of the cost of a nonsequentially fetched disk page.</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restart_after_crash</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Reload</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tc>
        <w:tc>
          <w:tcPr>
            <w:tcW w:w="2610" w:type="dxa"/>
          </w:tcPr>
          <w:p w:rsidR="006F2817" w:rsidRPr="00C015F7" w:rsidRDefault="006F2817" w:rsidP="006F2817">
            <w:pPr>
              <w:rPr>
                <w:rStyle w:val="EDBTBLTXT10ptBlack"/>
                <w:color w:val="auto"/>
              </w:rPr>
            </w:pPr>
            <w:r w:rsidRPr="00C015F7">
              <w:rPr>
                <w:rStyle w:val="EDBTBLTXT10ptBlack"/>
                <w:color w:val="auto"/>
              </w:rPr>
              <w:t>Reinitialize server after backend crash.</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search_path</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Session</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Immediate</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User</w:t>
            </w:r>
          </w:p>
        </w:tc>
        <w:tc>
          <w:tcPr>
            <w:tcW w:w="2610" w:type="dxa"/>
          </w:tcPr>
          <w:p w:rsidR="006F2817" w:rsidRPr="00C015F7" w:rsidRDefault="006F2817" w:rsidP="006F2817">
            <w:pPr>
              <w:rPr>
                <w:rStyle w:val="EDBTBLTXT10ptBlack"/>
                <w:color w:val="auto"/>
              </w:rPr>
            </w:pPr>
            <w:r w:rsidRPr="00C015F7">
              <w:rPr>
                <w:rStyle w:val="EDBTBLTXT10ptBlack"/>
                <w:color w:val="auto"/>
              </w:rPr>
              <w:t>Sets the schema search order for names that are not schema-qualified.</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segment_size</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Preset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n/a</w:t>
            </w:r>
          </w:p>
        </w:tc>
        <w:tc>
          <w:tcPr>
            <w:tcW w:w="2610" w:type="dxa"/>
          </w:tcPr>
          <w:p w:rsidR="006F2817" w:rsidRPr="00C015F7" w:rsidRDefault="006F2817" w:rsidP="006F2817">
            <w:pPr>
              <w:rPr>
                <w:rStyle w:val="EDBTBLTXT10ptBlack"/>
                <w:color w:val="auto"/>
              </w:rPr>
            </w:pPr>
            <w:r w:rsidRPr="00C015F7">
              <w:rPr>
                <w:rStyle w:val="EDBTBLTXT10ptBlack"/>
                <w:color w:val="auto"/>
              </w:rPr>
              <w:t>Shows the number of pages per disk file.</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u w:val="single"/>
              </w:rPr>
            </w:pPr>
            <w:r w:rsidRPr="00C015F7">
              <w:rPr>
                <w:rStyle w:val="EDBTBLKeyword9ptBlack"/>
                <w:color w:val="auto"/>
                <w:u w:val="single"/>
              </w:rPr>
              <w:fldChar w:fldCharType="begin"/>
            </w:r>
            <w:r w:rsidRPr="00C015F7">
              <w:rPr>
                <w:rStyle w:val="EDBTBLKeyword9ptBlack"/>
                <w:color w:val="auto"/>
                <w:u w:val="single"/>
              </w:rPr>
              <w:instrText xml:space="preserve"> REF _Ref302549290 \h  \* MERGEFORMAT </w:instrText>
            </w:r>
            <w:r w:rsidRPr="00C015F7">
              <w:rPr>
                <w:rStyle w:val="EDBTBLKeyword9ptBlack"/>
                <w:color w:val="auto"/>
                <w:u w:val="single"/>
              </w:rPr>
            </w:r>
            <w:r w:rsidRPr="00C015F7">
              <w:rPr>
                <w:rStyle w:val="EDBTBLKeyword9ptBlack"/>
                <w:color w:val="auto"/>
                <w:u w:val="single"/>
              </w:rPr>
              <w:fldChar w:fldCharType="separate"/>
            </w:r>
            <w:r w:rsidR="00607D57" w:rsidRPr="00607D57">
              <w:rPr>
                <w:rStyle w:val="EDBTBLKeyword9ptBlack"/>
                <w:color w:val="auto"/>
                <w:u w:val="single"/>
              </w:rPr>
              <w:t>seq_page_cost</w:t>
            </w:r>
            <w:r w:rsidRPr="00C015F7">
              <w:rPr>
                <w:rStyle w:val="EDBTBLKeyword9ptBlack"/>
                <w:color w:val="auto"/>
                <w:u w:val="single"/>
              </w:rPr>
              <w:fldChar w:fldCharType="end"/>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Session</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Immediate</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User</w:t>
            </w:r>
          </w:p>
        </w:tc>
        <w:tc>
          <w:tcPr>
            <w:tcW w:w="2610" w:type="dxa"/>
          </w:tcPr>
          <w:p w:rsidR="006F2817" w:rsidRPr="00C015F7" w:rsidRDefault="006F2817" w:rsidP="006F2817">
            <w:pPr>
              <w:rPr>
                <w:rStyle w:val="EDBTBLTXT10ptBlack"/>
                <w:color w:val="auto"/>
              </w:rPr>
            </w:pPr>
            <w:r w:rsidRPr="00C015F7">
              <w:rPr>
                <w:rStyle w:val="EDBTBLTXT10ptBlack"/>
                <w:color w:val="auto"/>
              </w:rPr>
              <w:t xml:space="preserve">Sets the planner's estimate of </w:t>
            </w:r>
            <w:r w:rsidRPr="00C015F7">
              <w:rPr>
                <w:rStyle w:val="EDBTBLTXT10ptBlack"/>
                <w:color w:val="auto"/>
              </w:rPr>
              <w:lastRenderedPageBreak/>
              <w:t>the cost of a sequentially fetched disk page.</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lastRenderedPageBreak/>
              <w:t>server_encoding</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Database</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Preset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n/a</w:t>
            </w:r>
          </w:p>
        </w:tc>
        <w:tc>
          <w:tcPr>
            <w:tcW w:w="2610" w:type="dxa"/>
          </w:tcPr>
          <w:p w:rsidR="006F2817" w:rsidRPr="00C015F7" w:rsidRDefault="006F2817" w:rsidP="006F2817">
            <w:pPr>
              <w:rPr>
                <w:rStyle w:val="EDBTBLTXT10ptBlack"/>
                <w:color w:val="auto"/>
              </w:rPr>
            </w:pPr>
            <w:r w:rsidRPr="00C015F7">
              <w:rPr>
                <w:rStyle w:val="EDBTBLTXT10ptBlack"/>
                <w:color w:val="auto"/>
              </w:rPr>
              <w:t>Sets the server (database) character set encoding.</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server_version</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Preset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n/a</w:t>
            </w:r>
          </w:p>
        </w:tc>
        <w:tc>
          <w:tcPr>
            <w:tcW w:w="2610" w:type="dxa"/>
          </w:tcPr>
          <w:p w:rsidR="006F2817" w:rsidRPr="00C015F7" w:rsidRDefault="006F2817" w:rsidP="006F2817">
            <w:pPr>
              <w:rPr>
                <w:rStyle w:val="EDBTBLTXT10ptBlack"/>
                <w:color w:val="auto"/>
              </w:rPr>
            </w:pPr>
            <w:r w:rsidRPr="00C015F7">
              <w:rPr>
                <w:rStyle w:val="EDBTBLTXT10ptBlack"/>
                <w:color w:val="auto"/>
              </w:rPr>
              <w:t>Shows the server version.</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server_version_num</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Preset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n/a</w:t>
            </w:r>
          </w:p>
        </w:tc>
        <w:tc>
          <w:tcPr>
            <w:tcW w:w="2610" w:type="dxa"/>
          </w:tcPr>
          <w:p w:rsidR="006F2817" w:rsidRPr="00C015F7" w:rsidRDefault="006F2817" w:rsidP="006F2817">
            <w:pPr>
              <w:rPr>
                <w:rStyle w:val="EDBTBLTXT10ptBlack"/>
                <w:color w:val="auto"/>
              </w:rPr>
            </w:pPr>
            <w:r w:rsidRPr="00C015F7">
              <w:rPr>
                <w:rStyle w:val="EDBTBLTXT10ptBlack"/>
                <w:color w:val="auto"/>
              </w:rPr>
              <w:t>Shows the server version as an integer.</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session_preload_libraries</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Session</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Immediate but only at connection start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Superuser</w:t>
            </w:r>
          </w:p>
        </w:tc>
        <w:tc>
          <w:tcPr>
            <w:tcW w:w="2610" w:type="dxa"/>
          </w:tcPr>
          <w:p w:rsidR="006F2817" w:rsidRPr="00C015F7" w:rsidRDefault="006F2817" w:rsidP="006F2817">
            <w:pPr>
              <w:rPr>
                <w:rStyle w:val="EDBTBLTXT10ptBlack"/>
                <w:color w:val="auto"/>
              </w:rPr>
            </w:pPr>
            <w:r w:rsidRPr="00C015F7">
              <w:rPr>
                <w:rStyle w:val="EDBTBLTXT10ptBlack"/>
                <w:color w:val="auto"/>
              </w:rPr>
              <w:t>Lists shared libraries to preload into each backend.</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session_replication_role</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Session</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Immediate</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Superuser</w:t>
            </w:r>
          </w:p>
        </w:tc>
        <w:tc>
          <w:tcPr>
            <w:tcW w:w="2610" w:type="dxa"/>
          </w:tcPr>
          <w:p w:rsidR="006F2817" w:rsidRPr="00C015F7" w:rsidRDefault="006F2817" w:rsidP="006F2817">
            <w:pPr>
              <w:rPr>
                <w:rStyle w:val="EDBTBLTXT10ptBlack"/>
                <w:color w:val="auto"/>
              </w:rPr>
            </w:pPr>
            <w:r w:rsidRPr="00C015F7">
              <w:rPr>
                <w:rStyle w:val="EDBTBLTXT10ptBlack"/>
                <w:color w:val="auto"/>
              </w:rPr>
              <w:t>Sets the session's behavior for triggers and rewrite rules.</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u w:val="single"/>
              </w:rPr>
            </w:pPr>
            <w:r w:rsidRPr="00C015F7">
              <w:rPr>
                <w:rStyle w:val="EDBTBLKeyword9ptBlack"/>
                <w:color w:val="auto"/>
                <w:u w:val="single"/>
              </w:rPr>
              <w:fldChar w:fldCharType="begin"/>
            </w:r>
            <w:r w:rsidRPr="00C015F7">
              <w:rPr>
                <w:rStyle w:val="EDBTBLKeyword9ptBlack"/>
                <w:color w:val="auto"/>
                <w:u w:val="single"/>
              </w:rPr>
              <w:instrText xml:space="preserve"> REF _Ref302548462 \h  \* MERGEFORMAT </w:instrText>
            </w:r>
            <w:r w:rsidRPr="00C015F7">
              <w:rPr>
                <w:rStyle w:val="EDBTBLKeyword9ptBlack"/>
                <w:color w:val="auto"/>
                <w:u w:val="single"/>
              </w:rPr>
            </w:r>
            <w:r w:rsidRPr="00C015F7">
              <w:rPr>
                <w:rStyle w:val="EDBTBLKeyword9ptBlack"/>
                <w:color w:val="auto"/>
                <w:u w:val="single"/>
              </w:rPr>
              <w:fldChar w:fldCharType="separate"/>
            </w:r>
            <w:r w:rsidR="00607D57" w:rsidRPr="00607D57">
              <w:rPr>
                <w:rStyle w:val="EDBTBLKeyword9ptBlack"/>
                <w:color w:val="auto"/>
                <w:u w:val="single"/>
              </w:rPr>
              <w:t>shared_buffers</w:t>
            </w:r>
            <w:r w:rsidRPr="00C015F7">
              <w:rPr>
                <w:rStyle w:val="EDBTBLKeyword9ptBlack"/>
                <w:color w:val="auto"/>
                <w:u w:val="single"/>
              </w:rPr>
              <w:fldChar w:fldCharType="end"/>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Restart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tc>
        <w:tc>
          <w:tcPr>
            <w:tcW w:w="2610" w:type="dxa"/>
          </w:tcPr>
          <w:p w:rsidR="006F2817" w:rsidRPr="00C015F7" w:rsidRDefault="006F2817" w:rsidP="006F2817">
            <w:pPr>
              <w:rPr>
                <w:rStyle w:val="EDBTBLTXT10ptBlack"/>
                <w:color w:val="auto"/>
              </w:rPr>
            </w:pPr>
            <w:r w:rsidRPr="00C015F7">
              <w:rPr>
                <w:rStyle w:val="EDBTBLTXT10ptBlack"/>
                <w:color w:val="auto"/>
              </w:rPr>
              <w:t>Sets the number of shared memory buffers used by the server.</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shared_preload_libraries</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Restart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tc>
        <w:tc>
          <w:tcPr>
            <w:tcW w:w="2610" w:type="dxa"/>
          </w:tcPr>
          <w:p w:rsidR="006F2817" w:rsidRPr="00C015F7" w:rsidRDefault="006F2817" w:rsidP="006F2817">
            <w:pPr>
              <w:rPr>
                <w:rStyle w:val="EDBTBLTXT10ptBlack"/>
                <w:color w:val="auto"/>
              </w:rPr>
            </w:pPr>
            <w:r w:rsidRPr="00C015F7">
              <w:rPr>
                <w:rStyle w:val="EDBTBLTXT10ptBlack"/>
                <w:color w:val="auto"/>
              </w:rPr>
              <w:t>Lists shared libraries to preload into server.</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sql_inheritance</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Session</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Immediate</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User</w:t>
            </w:r>
          </w:p>
        </w:tc>
        <w:tc>
          <w:tcPr>
            <w:tcW w:w="2610" w:type="dxa"/>
          </w:tcPr>
          <w:p w:rsidR="006F2817" w:rsidRPr="00C015F7" w:rsidRDefault="006F2817" w:rsidP="006F2817">
            <w:pPr>
              <w:rPr>
                <w:rStyle w:val="EDBTBLTXT10ptBlack"/>
                <w:color w:val="auto"/>
              </w:rPr>
            </w:pPr>
            <w:r w:rsidRPr="00C015F7">
              <w:rPr>
                <w:rStyle w:val="EDBTBLTXT10ptBlack"/>
                <w:color w:val="auto"/>
              </w:rPr>
              <w:t>Causes subtables to be included by default in various commands.</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ssl</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Restart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tc>
        <w:tc>
          <w:tcPr>
            <w:tcW w:w="2610" w:type="dxa"/>
          </w:tcPr>
          <w:p w:rsidR="006F2817" w:rsidRPr="00C015F7" w:rsidRDefault="006F2817" w:rsidP="006F2817">
            <w:pPr>
              <w:rPr>
                <w:rStyle w:val="EDBTBLTXT10ptBlack"/>
                <w:color w:val="auto"/>
              </w:rPr>
            </w:pPr>
            <w:r w:rsidRPr="00C015F7">
              <w:rPr>
                <w:rStyle w:val="EDBTBLTXT10ptBlack"/>
                <w:color w:val="auto"/>
              </w:rPr>
              <w:t>Enables SSL connections.</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ssl_ca_file</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Restart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tc>
        <w:tc>
          <w:tcPr>
            <w:tcW w:w="2610" w:type="dxa"/>
          </w:tcPr>
          <w:p w:rsidR="006F2817" w:rsidRPr="00C015F7" w:rsidRDefault="006F2817" w:rsidP="006F2817">
            <w:pPr>
              <w:rPr>
                <w:rStyle w:val="EDBTBLTXT10ptBlack"/>
                <w:color w:val="auto"/>
              </w:rPr>
            </w:pPr>
            <w:r w:rsidRPr="00C015F7">
              <w:rPr>
                <w:rStyle w:val="EDBTBLTXT10ptBlack"/>
                <w:color w:val="auto"/>
              </w:rPr>
              <w:t>Location of the SSL certificate authority file.</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ssl_cert_file</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Restart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tc>
        <w:tc>
          <w:tcPr>
            <w:tcW w:w="2610" w:type="dxa"/>
          </w:tcPr>
          <w:p w:rsidR="006F2817" w:rsidRPr="00C015F7" w:rsidRDefault="006F2817" w:rsidP="006F2817">
            <w:pPr>
              <w:rPr>
                <w:rStyle w:val="EDBTBLTXT10ptBlack"/>
                <w:color w:val="auto"/>
              </w:rPr>
            </w:pPr>
            <w:r w:rsidRPr="00C015F7">
              <w:rPr>
                <w:rStyle w:val="EDBTBLTXT10ptBlack"/>
                <w:color w:val="auto"/>
              </w:rPr>
              <w:t>Location of the SSL server certificate file.</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ssl_ciphers</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Restart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tc>
        <w:tc>
          <w:tcPr>
            <w:tcW w:w="2610" w:type="dxa"/>
          </w:tcPr>
          <w:p w:rsidR="006F2817" w:rsidRPr="00C015F7" w:rsidRDefault="006F2817" w:rsidP="006F2817">
            <w:pPr>
              <w:rPr>
                <w:rStyle w:val="EDBTBLTXT10ptBlack"/>
                <w:color w:val="auto"/>
              </w:rPr>
            </w:pPr>
            <w:r w:rsidRPr="00C015F7">
              <w:rPr>
                <w:rStyle w:val="EDBTBLTXT10ptBlack"/>
                <w:color w:val="auto"/>
              </w:rPr>
              <w:t>Sets the list of allowed SSL ciphers.</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ssl_crl_file</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Restart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tc>
        <w:tc>
          <w:tcPr>
            <w:tcW w:w="2610" w:type="dxa"/>
          </w:tcPr>
          <w:p w:rsidR="006F2817" w:rsidRPr="00C015F7" w:rsidRDefault="006F2817" w:rsidP="006F2817">
            <w:pPr>
              <w:rPr>
                <w:rStyle w:val="EDBTBLTXT10ptBlack"/>
                <w:color w:val="auto"/>
              </w:rPr>
            </w:pPr>
            <w:r w:rsidRPr="00C015F7">
              <w:rPr>
                <w:rStyle w:val="EDBTBLTXT10ptBlack"/>
                <w:color w:val="auto"/>
              </w:rPr>
              <w:t>Location of the SSL certificate revocation list file.</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ssl_ecdh_curve</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Restart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tc>
        <w:tc>
          <w:tcPr>
            <w:tcW w:w="2610" w:type="dxa"/>
          </w:tcPr>
          <w:p w:rsidR="006F2817" w:rsidRPr="00C015F7" w:rsidRDefault="006F2817" w:rsidP="006F2817">
            <w:pPr>
              <w:rPr>
                <w:rStyle w:val="EDBTBLTXT10ptBlack"/>
                <w:color w:val="auto"/>
              </w:rPr>
            </w:pPr>
            <w:r w:rsidRPr="00C015F7">
              <w:rPr>
                <w:rStyle w:val="EDBTBLTXT10ptBlack"/>
                <w:color w:val="auto"/>
              </w:rPr>
              <w:t>Sets the curve to use for ECDH.</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ssl_key_file</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Restart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tc>
        <w:tc>
          <w:tcPr>
            <w:tcW w:w="2610" w:type="dxa"/>
          </w:tcPr>
          <w:p w:rsidR="006F2817" w:rsidRPr="00C015F7" w:rsidRDefault="006F2817" w:rsidP="006F2817">
            <w:pPr>
              <w:rPr>
                <w:rStyle w:val="EDBTBLTXT10ptBlack"/>
                <w:color w:val="auto"/>
              </w:rPr>
            </w:pPr>
            <w:r w:rsidRPr="00C015F7">
              <w:rPr>
                <w:rStyle w:val="EDBTBLTXT10ptBlack"/>
                <w:color w:val="auto"/>
              </w:rPr>
              <w:t>Location of the SSL server private key file.</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ssl_prefer_server_ciphers</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Cluster</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Restart</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PPAS service account</w:t>
            </w:r>
          </w:p>
        </w:tc>
        <w:tc>
          <w:tcPr>
            <w:tcW w:w="2610" w:type="dxa"/>
          </w:tcPr>
          <w:p w:rsidR="006F2817" w:rsidRPr="00C015F7" w:rsidRDefault="006F2817" w:rsidP="006F2817">
            <w:pPr>
              <w:rPr>
                <w:rStyle w:val="EDBTBLTXT10ptBlack"/>
                <w:color w:val="auto"/>
              </w:rPr>
            </w:pPr>
            <w:r w:rsidRPr="00C015F7">
              <w:rPr>
                <w:rStyle w:val="EDBTBLTXT10ptBlack"/>
                <w:color w:val="auto"/>
              </w:rPr>
              <w:t>Give priority to server ciphersuite order.</w:t>
            </w:r>
          </w:p>
        </w:tc>
        <w:tc>
          <w:tcPr>
            <w:tcW w:w="540" w:type="dxa"/>
          </w:tcPr>
          <w:p w:rsidR="006F2817" w:rsidRPr="00C015F7" w:rsidRDefault="006F2817" w:rsidP="006F2817">
            <w:pPr>
              <w:jc w:val="center"/>
              <w:rPr>
                <w:rStyle w:val="EDBTBLTXT10ptBlack"/>
                <w:color w:val="auto"/>
              </w:rPr>
            </w:pPr>
          </w:p>
        </w:tc>
      </w:tr>
      <w:tr w:rsidR="006F2817" w:rsidRPr="00C015F7">
        <w:tc>
          <w:tcPr>
            <w:tcW w:w="2700" w:type="dxa"/>
          </w:tcPr>
          <w:p w:rsidR="006F2817" w:rsidRPr="00C015F7" w:rsidRDefault="006F2817" w:rsidP="006F2817">
            <w:pPr>
              <w:rPr>
                <w:rStyle w:val="EDBTBLKeyword9ptBlack"/>
                <w:color w:val="auto"/>
              </w:rPr>
            </w:pPr>
            <w:r w:rsidRPr="00C015F7">
              <w:rPr>
                <w:rStyle w:val="EDBTBLKeyword9ptBlack"/>
                <w:color w:val="auto"/>
              </w:rPr>
              <w:t>ssl_renegotiation_limit</w:t>
            </w:r>
          </w:p>
        </w:tc>
        <w:tc>
          <w:tcPr>
            <w:tcW w:w="1170" w:type="dxa"/>
          </w:tcPr>
          <w:p w:rsidR="006F2817" w:rsidRPr="00C015F7" w:rsidRDefault="006F2817" w:rsidP="006F2817">
            <w:pPr>
              <w:jc w:val="center"/>
              <w:rPr>
                <w:rStyle w:val="EDBTBLTXT10ptBlack"/>
                <w:color w:val="auto"/>
              </w:rPr>
            </w:pPr>
            <w:r w:rsidRPr="00C015F7">
              <w:rPr>
                <w:rStyle w:val="EDBTBLTXT10ptBlack"/>
                <w:color w:val="auto"/>
              </w:rPr>
              <w:t>Session</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Immediate</w:t>
            </w:r>
          </w:p>
        </w:tc>
        <w:tc>
          <w:tcPr>
            <w:tcW w:w="1080" w:type="dxa"/>
          </w:tcPr>
          <w:p w:rsidR="006F2817" w:rsidRPr="00C015F7" w:rsidRDefault="006F2817" w:rsidP="006F2817">
            <w:pPr>
              <w:jc w:val="center"/>
              <w:rPr>
                <w:rStyle w:val="EDBTBLTXT10ptBlack"/>
                <w:color w:val="auto"/>
              </w:rPr>
            </w:pPr>
            <w:r w:rsidRPr="00C015F7">
              <w:rPr>
                <w:rStyle w:val="EDBTBLTXT10ptBlack"/>
                <w:color w:val="auto"/>
              </w:rPr>
              <w:t>User</w:t>
            </w:r>
          </w:p>
        </w:tc>
        <w:tc>
          <w:tcPr>
            <w:tcW w:w="2610" w:type="dxa"/>
          </w:tcPr>
          <w:p w:rsidR="006F2817" w:rsidRPr="00C015F7" w:rsidRDefault="006F2817" w:rsidP="006F2817">
            <w:pPr>
              <w:rPr>
                <w:rStyle w:val="EDBTBLTXT10ptBlack"/>
                <w:color w:val="auto"/>
              </w:rPr>
            </w:pPr>
            <w:r w:rsidRPr="00C015F7">
              <w:rPr>
                <w:rStyle w:val="EDBTBLTXT10ptBlack"/>
                <w:color w:val="auto"/>
              </w:rPr>
              <w:t xml:space="preserve">Set the amount of traffic to send and receive before </w:t>
            </w:r>
            <w:r w:rsidRPr="00C015F7">
              <w:rPr>
                <w:rStyle w:val="EDBTBLTXT10ptBlack"/>
                <w:color w:val="auto"/>
              </w:rPr>
              <w:lastRenderedPageBreak/>
              <w:t>renegotiating the encryption keys.</w:t>
            </w:r>
          </w:p>
        </w:tc>
        <w:tc>
          <w:tcPr>
            <w:tcW w:w="540" w:type="dxa"/>
          </w:tcPr>
          <w:p w:rsidR="006F2817" w:rsidRPr="00C015F7" w:rsidRDefault="006F2817" w:rsidP="006F2817">
            <w:pPr>
              <w:jc w:val="center"/>
              <w:rPr>
                <w:rStyle w:val="EDBTBLTXT10ptBlack"/>
                <w:color w:val="auto"/>
              </w:rPr>
            </w:pPr>
          </w:p>
        </w:tc>
      </w:tr>
      <w:tr w:rsidR="006F2817">
        <w:tc>
          <w:tcPr>
            <w:tcW w:w="2700" w:type="dxa"/>
          </w:tcPr>
          <w:p w:rsidR="006F2817" w:rsidRDefault="006F2817" w:rsidP="006F2817">
            <w:pPr>
              <w:rPr>
                <w:rStyle w:val="EDBTBLKeyword9ptBlack"/>
              </w:rPr>
            </w:pPr>
            <w:r w:rsidRPr="004977A7">
              <w:rPr>
                <w:rStyle w:val="EDBTBLKeyword9ptBlack"/>
              </w:rPr>
              <w:lastRenderedPageBreak/>
              <w:t>standard_conforming_strings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4977A7">
              <w:rPr>
                <w:rStyle w:val="EDBTBLTXT10ptBlack"/>
              </w:rPr>
              <w:t xml:space="preserve">Causes </w:t>
            </w:r>
            <w:r w:rsidRPr="00F106A1">
              <w:rPr>
                <w:rStyle w:val="EDBTBLKeyword9ptBlack"/>
              </w:rPr>
              <w:t>'...'</w:t>
            </w:r>
            <w:r w:rsidRPr="004977A7">
              <w:rPr>
                <w:rStyle w:val="EDBTBLTXT10ptBlack"/>
              </w:rPr>
              <w:t xml:space="preserve"> strings to treat backslashes literally.</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4367B2">
              <w:rPr>
                <w:rStyle w:val="EDBTBLKeyword9ptBlack"/>
              </w:rPr>
              <w:t>statement_timeout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4367B2">
              <w:rPr>
                <w:rStyle w:val="EDBTBLTXT10ptBlack"/>
              </w:rPr>
              <w:t>Sets the maximum allowed duration of any statement.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0B1B7C">
              <w:rPr>
                <w:rStyle w:val="EDBTBLKeyword9ptBlack"/>
              </w:rPr>
              <w:t>stats_temp_directory</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0B1B7C">
              <w:rPr>
                <w:rStyle w:val="EDBTBLTXT10ptBlack"/>
              </w:rPr>
              <w:t>Writes temporary statistics files to the specified directory.</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0822C4">
              <w:rPr>
                <w:rStyle w:val="EDBTBLKeyword9ptBlack"/>
              </w:rPr>
              <w:t>superuser_reserved_connections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0822C4">
              <w:rPr>
                <w:rStyle w:val="EDBTBLTXT10ptBlack"/>
              </w:rPr>
              <w:t>Sets the number of connection slots reserved for superusers.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1D794D">
              <w:rPr>
                <w:rStyle w:val="EDBTBLKeyword9ptBlack"/>
              </w:rPr>
              <w:t>synchronize_seqscans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1D794D">
              <w:rPr>
                <w:rStyle w:val="EDBTBLTXT10ptBlack"/>
              </w:rPr>
              <w:t>Enable synchronized sequential scans.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_Ref302549437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synchronous_commit</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0A47F4">
              <w:rPr>
                <w:rStyle w:val="EDBTBLTXT10ptBlack"/>
              </w:rPr>
              <w:t>Sets immediate fsync at commit.</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0945B4" w:rsidRDefault="006F2817" w:rsidP="006F2817">
            <w:pPr>
              <w:rPr>
                <w:rStyle w:val="EDBTBLKeyword9ptBlack"/>
              </w:rPr>
            </w:pPr>
            <w:r>
              <w:rPr>
                <w:rStyle w:val="EDBTBLKeyword9ptBlack"/>
              </w:rPr>
              <w:t>synchronous_standby_names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0945B4" w:rsidRDefault="006F2817" w:rsidP="006F2817">
            <w:pPr>
              <w:rPr>
                <w:rStyle w:val="EDBTBLTXT10ptBlack"/>
              </w:rPr>
            </w:pPr>
            <w:r w:rsidRPr="00E27480">
              <w:rPr>
                <w:rStyle w:val="EDBTBLTXT10ptBlack"/>
              </w:rPr>
              <w:t>List of names of potential synchronous standbys.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0945B4">
              <w:rPr>
                <w:rStyle w:val="EDBTBLKeyword9ptBlack"/>
              </w:rPr>
              <w:t>syslog_facility</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0945B4">
              <w:rPr>
                <w:rStyle w:val="EDBTBLTXT10ptBlack"/>
              </w:rPr>
              <w:t>Sets the syslog "facility" to be used when syslog enabled.</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F96E64">
              <w:rPr>
                <w:rStyle w:val="EDBTBLKeyword9ptBlack"/>
              </w:rPr>
              <w:t>syslog_ident</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DA53A4">
              <w:rPr>
                <w:rStyle w:val="EDBTBLTXT10ptBlack"/>
              </w:rPr>
              <w:t>Sets the program name used to identify PostgreSQL messages in syslog.</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AD7550">
              <w:rPr>
                <w:rStyle w:val="EDBTBLKeyword9ptBlack"/>
              </w:rPr>
              <w:t>tcp_keepalives_count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AD7550">
              <w:rPr>
                <w:rStyle w:val="EDBTBLTXT10ptBlack"/>
              </w:rPr>
              <w:t>Maximum number of TCP keepalive retransmits.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FC6868">
              <w:rPr>
                <w:rStyle w:val="EDBTBLKeyword9ptBlack"/>
              </w:rPr>
              <w:t>tcp_keepalives_idle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FC6868">
              <w:rPr>
                <w:rStyle w:val="EDBTBLTXT10ptBlack"/>
              </w:rPr>
              <w:t>Time between issuing TCP keepalives.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625FFC">
              <w:rPr>
                <w:rStyle w:val="EDBTBLKeyword9ptBlack"/>
              </w:rPr>
              <w:t>tcp_keepalives_interval</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625FFC">
              <w:rPr>
                <w:rStyle w:val="EDBTBLTXT10ptBlack"/>
              </w:rPr>
              <w:t>Time between TCP keepalive retransmits.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563C1A">
              <w:rPr>
                <w:rStyle w:val="EDBTBLKeyword9ptBlack"/>
              </w:rPr>
              <w:t>temp_buffers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563C1A">
              <w:rPr>
                <w:rStyle w:val="EDBTBLTXT10ptBlack"/>
              </w:rPr>
              <w:t>Sets the maximum number of temporary buffers used by each session.</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296F70" w:rsidRDefault="006F2817" w:rsidP="006F2817">
            <w:pPr>
              <w:rPr>
                <w:rStyle w:val="EDBTBLKeyword9ptBlack"/>
              </w:rPr>
            </w:pPr>
            <w:r>
              <w:rPr>
                <w:rStyle w:val="EDBTBLKeyword9ptBlack"/>
              </w:rPr>
              <w:t>temp_file_limit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296F70" w:rsidRDefault="006F2817" w:rsidP="006F2817">
            <w:pPr>
              <w:rPr>
                <w:rStyle w:val="EDBTBLTXT10ptBlack"/>
              </w:rPr>
            </w:pPr>
            <w:r w:rsidRPr="005F7550">
              <w:rPr>
                <w:rStyle w:val="EDBTBLTXT10ptBlack"/>
              </w:rPr>
              <w:t>Limits the total size of all temporary files used by each session.</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296F70">
              <w:rPr>
                <w:rStyle w:val="EDBTBLKeyword9ptBlack"/>
              </w:rPr>
              <w:t>temp_tablespaces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296F70">
              <w:rPr>
                <w:rStyle w:val="EDBTBLTXT10ptBlack"/>
              </w:rPr>
              <w:t>Sets the tablespace(s) to use for temporary tables and sort files.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_Ref303078524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timed_statistics</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DB1701">
              <w:rPr>
                <w:rStyle w:val="EDBTBLTXT10ptBlack"/>
              </w:rPr>
              <w:t>Enables the recording of timed statistics.</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Default="006F2817" w:rsidP="006F2817">
            <w:pPr>
              <w:rPr>
                <w:rStyle w:val="EDBTBLKeyword9ptBlack"/>
              </w:rPr>
            </w:pPr>
            <w:r>
              <w:rPr>
                <w:rStyle w:val="EDBTBLKeyword9ptBlack"/>
              </w:rPr>
              <w:t>timez</w:t>
            </w:r>
            <w:r w:rsidRPr="007D4874">
              <w:rPr>
                <w:rStyle w:val="EDBTBLKeyword9ptBlack"/>
              </w:rPr>
              <w:t>one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7D4874">
              <w:rPr>
                <w:rStyle w:val="EDBTBLTXT10ptBlack"/>
              </w:rPr>
              <w:t>Sets the time zone for displaying and interpreting time stamps.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E03DA6">
              <w:rPr>
                <w:rStyle w:val="EDBTBLKeyword9ptBlack"/>
              </w:rPr>
              <w:t>timezone_abbreviations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E03DA6">
              <w:rPr>
                <w:rStyle w:val="EDBTBLTXT10ptBlack"/>
              </w:rPr>
              <w:t>Selects a file of time zone abbreviations.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_Ref303077064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trace_hints</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BD482F">
              <w:rPr>
                <w:rStyle w:val="EDBTBLTXT10ptBlack"/>
              </w:rPr>
              <w:t>Emit debug info about hints being honored.</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Default="006F2817" w:rsidP="006F2817">
            <w:pPr>
              <w:rPr>
                <w:rStyle w:val="EDBTBLKeyword9ptBlack"/>
              </w:rPr>
            </w:pPr>
            <w:r w:rsidRPr="00E659B7">
              <w:rPr>
                <w:rStyle w:val="EDBTBLKeyword9ptBlack"/>
              </w:rPr>
              <w:lastRenderedPageBreak/>
              <w:t>trace_notify</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E659B7">
              <w:rPr>
                <w:rStyle w:val="EDBTBLTXT10ptBlack"/>
              </w:rPr>
              <w:t xml:space="preserve">Generates debugging output for </w:t>
            </w:r>
            <w:r w:rsidRPr="00F106A1">
              <w:rPr>
                <w:rStyle w:val="EDBTBLKeyword9ptBlack"/>
              </w:rPr>
              <w:t>LISTEN</w:t>
            </w:r>
            <w:r w:rsidRPr="00E659B7">
              <w:rPr>
                <w:rStyle w:val="EDBTBLTXT10ptBlack"/>
              </w:rPr>
              <w:t xml:space="preserve"> and </w:t>
            </w:r>
            <w:r w:rsidRPr="00F106A1">
              <w:rPr>
                <w:rStyle w:val="EDBTBLKeyword9ptBlack"/>
              </w:rPr>
              <w:t>NOTIFY</w:t>
            </w:r>
            <w:r w:rsidRPr="00E659B7">
              <w:rPr>
                <w:rStyle w:val="EDBTBLTXT10ptBlack"/>
              </w:rPr>
              <w: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C27997">
              <w:rPr>
                <w:rStyle w:val="EDBTBLKeyword9ptBlack"/>
              </w:rPr>
              <w:t>trace_recovery_messages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C27997">
              <w:rPr>
                <w:rStyle w:val="EDBTBLTXT10ptBlack"/>
              </w:rPr>
              <w:t>Enables logging of recovery-related debugging information.</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1153E7">
              <w:rPr>
                <w:rStyle w:val="EDBTBLKeyword9ptBlack"/>
              </w:rPr>
              <w:t>trace_sort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1153E7">
              <w:rPr>
                <w:rStyle w:val="EDBTBLTXT10ptBlack"/>
              </w:rPr>
              <w:t>Emit information about resource usage in sorting.</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7705E1">
              <w:rPr>
                <w:rStyle w:val="EDBTBLKeyword9ptBlack"/>
              </w:rPr>
              <w:t>track_activities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C14D7" w:rsidRDefault="006F2817" w:rsidP="006F2817">
            <w:pPr>
              <w:rPr>
                <w:rStyle w:val="EDBTBLTXT10ptBlack"/>
              </w:rPr>
            </w:pPr>
            <w:r w:rsidRPr="007705E1">
              <w:rPr>
                <w:rStyle w:val="EDBTBLTXT10ptBlack"/>
              </w:rPr>
              <w:t>Collects information about executing commands.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ED67E5">
              <w:rPr>
                <w:rStyle w:val="EDBTBLKeyword9ptBlack"/>
              </w:rPr>
              <w:t>track_activity_query_size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ED67E5">
              <w:rPr>
                <w:rStyle w:val="EDBTBLTXT10ptBlack"/>
              </w:rPr>
              <w:t xml:space="preserve">Sets the size reserved for </w:t>
            </w:r>
            <w:r w:rsidRPr="00F106A1">
              <w:rPr>
                <w:rStyle w:val="EDBTBLKeyword9ptBlack"/>
              </w:rPr>
              <w:t>pg_stat_activity.current_query</w:t>
            </w:r>
            <w:r w:rsidRPr="00ED67E5">
              <w:rPr>
                <w:rStyle w:val="EDBTBLTXT10ptBlack"/>
              </w:rPr>
              <w:t>, in bytes.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EF2CCA">
              <w:rPr>
                <w:rStyle w:val="EDBTBLKeyword9ptBlack"/>
              </w:rPr>
              <w:t>track_counts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C14D7" w:rsidRDefault="006F2817" w:rsidP="006F2817">
            <w:pPr>
              <w:rPr>
                <w:rStyle w:val="EDBTBLTXT10ptBlack"/>
              </w:rPr>
            </w:pPr>
            <w:r w:rsidRPr="00EF2CCA">
              <w:rPr>
                <w:rStyle w:val="EDBTBLTXT10ptBlack"/>
              </w:rPr>
              <w:t>Collects statistics on database activity.</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ED429F">
              <w:rPr>
                <w:rStyle w:val="EDBTBLKeyword9ptBlack"/>
              </w:rPr>
              <w:t>track_functions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C14D7" w:rsidRDefault="006F2817" w:rsidP="006F2817">
            <w:pPr>
              <w:rPr>
                <w:rStyle w:val="EDBTBLTXT10ptBlack"/>
              </w:rPr>
            </w:pPr>
            <w:r w:rsidRPr="00ED429F">
              <w:rPr>
                <w:rStyle w:val="EDBTBLTXT10ptBlack"/>
              </w:rPr>
              <w:t>Collects function-level statistics on database activity.</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BE4BC9" w:rsidRDefault="006F2817" w:rsidP="006F2817">
            <w:pPr>
              <w:rPr>
                <w:rStyle w:val="EDBTBLKeyword9ptBlack"/>
              </w:rPr>
            </w:pPr>
            <w:r>
              <w:rPr>
                <w:rStyle w:val="EDBTBLKeyword9ptBlack"/>
              </w:rPr>
              <w:t>track_io_timing</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BE4BC9" w:rsidRDefault="006F2817" w:rsidP="006F2817">
            <w:pPr>
              <w:rPr>
                <w:rStyle w:val="EDBTBLTXT10ptBlack"/>
              </w:rPr>
            </w:pPr>
            <w:r w:rsidRPr="00DC153C">
              <w:rPr>
                <w:rStyle w:val="EDBTBLTXT10ptBlack"/>
              </w:rPr>
              <w:t>Collects timing statistics for database I/O activity.</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BE4BC9" w:rsidRDefault="006F2817" w:rsidP="006F2817">
            <w:pPr>
              <w:rPr>
                <w:rStyle w:val="EDBTBLKeyword9ptBlack"/>
              </w:rPr>
            </w:pPr>
            <w:r>
              <w:rPr>
                <w:rStyle w:val="EDBTBLKeyword9ptBlack"/>
              </w:rPr>
              <w:t>transaction_deferrable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BE4BC9" w:rsidRDefault="006F2817" w:rsidP="006F2817">
            <w:pPr>
              <w:rPr>
                <w:rStyle w:val="EDBTBLTXT10ptBlack"/>
              </w:rPr>
            </w:pPr>
            <w:r w:rsidRPr="00C14816">
              <w:rPr>
                <w:rStyle w:val="EDBTBLTXT10ptBlack"/>
              </w:rPr>
              <w:t>Whether to defer a read-only serializable transaction until it can be executed with no possible serialization failures.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BE4BC9">
              <w:rPr>
                <w:rStyle w:val="EDBTBLKeyword9ptBlack"/>
              </w:rPr>
              <w:t>transaction_isolation</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BE4BC9">
              <w:rPr>
                <w:rStyle w:val="EDBTBLTXT10ptBlack"/>
              </w:rPr>
              <w:t>Sets the current transaction's isolation level.</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2E43A8">
              <w:rPr>
                <w:rStyle w:val="EDBTBLKeyword9ptBlack"/>
              </w:rPr>
              <w:t>transaction_read_only</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2E43A8">
              <w:rPr>
                <w:rStyle w:val="EDBTBLTXT10ptBlack"/>
              </w:rPr>
              <w:t>Sets the current transaction's read-only status.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E77008">
              <w:rPr>
                <w:rStyle w:val="EDBTBLKeyword9ptBlack"/>
              </w:rPr>
              <w:t>transform_null_equals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E77008">
              <w:rPr>
                <w:rStyle w:val="EDBTBLTXT10ptBlack"/>
              </w:rPr>
              <w:t>Treats "</w:t>
            </w:r>
            <w:r w:rsidRPr="00F106A1">
              <w:rPr>
                <w:rStyle w:val="EDBTBLKeyword9ptBlack"/>
              </w:rPr>
              <w:t>expr=NULL</w:t>
            </w:r>
            <w:r w:rsidRPr="00E77008">
              <w:rPr>
                <w:rStyle w:val="EDBTBLTXT10ptBlack"/>
              </w:rPr>
              <w:t>" as "</w:t>
            </w:r>
            <w:r w:rsidRPr="00F106A1">
              <w:rPr>
                <w:rStyle w:val="EDBTBLKeyword9ptBlack"/>
              </w:rPr>
              <w:t>expr IS NULL</w:t>
            </w:r>
            <w:r w:rsidRPr="00E77008">
              <w:rPr>
                <w:rStyle w:val="EDBTBLTXT10ptBlack"/>
              </w:rPr>
              <w: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5676CE">
              <w:rPr>
                <w:rStyle w:val="EDBTBLKeyword9ptBlack"/>
              </w:rPr>
              <w:t>unix_socket_director</w:t>
            </w:r>
            <w:r>
              <w:rPr>
                <w:rStyle w:val="EDBTBLKeyword9ptBlack"/>
              </w:rPr>
              <w:t>ies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5676CE">
              <w:rPr>
                <w:rStyle w:val="EDBTBLTXT10ptBlack"/>
              </w:rPr>
              <w:t>Sets the directory where the Unix-domain socket will be created.</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DD1024">
              <w:rPr>
                <w:rStyle w:val="EDBTBLKeyword9ptBlack"/>
              </w:rPr>
              <w:t>unix_socket_group</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DD1024">
              <w:rPr>
                <w:rStyle w:val="EDBTBLTXT10ptBlack"/>
              </w:rPr>
              <w:t>Sets the owning group of the Unix-domain socket.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5E4C62">
              <w:rPr>
                <w:rStyle w:val="EDBTBLKeyword9ptBlack"/>
              </w:rPr>
              <w:t>unix_socket_permissions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5E4C62">
              <w:rPr>
                <w:rStyle w:val="EDBTBLTXT10ptBlack"/>
              </w:rPr>
              <w:t>Sets the access permissions of the Unix-domain socket.</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C83EAC">
              <w:rPr>
                <w:rStyle w:val="EDBTBLKeyword9ptBlack"/>
              </w:rPr>
              <w:t>update_process_title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C14D7" w:rsidRDefault="006F2817" w:rsidP="006F2817">
            <w:pPr>
              <w:rPr>
                <w:rStyle w:val="EDBTBLTXT10ptBlack"/>
              </w:rPr>
            </w:pPr>
            <w:r w:rsidRPr="00C83EAC">
              <w:rPr>
                <w:rStyle w:val="EDBTBLTXT10ptBlack"/>
              </w:rPr>
              <w:t>Updates the process title to show the active SQL command.</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DE0773" w:rsidRDefault="006F2817" w:rsidP="006F2817">
            <w:pPr>
              <w:rPr>
                <w:rStyle w:val="EDBTBLKeyword9ptBlack"/>
                <w:u w:val="single"/>
              </w:rPr>
            </w:pPr>
            <w:r w:rsidRPr="00DE0773">
              <w:rPr>
                <w:rStyle w:val="EDBTBLKeyword9ptBlack"/>
                <w:u w:val="single"/>
              </w:rPr>
              <w:fldChar w:fldCharType="begin"/>
            </w:r>
            <w:r w:rsidRPr="00DE0773">
              <w:rPr>
                <w:rStyle w:val="EDBTBLKeyword9ptBlack"/>
                <w:u w:val="single"/>
              </w:rPr>
              <w:instrText xml:space="preserve"> REF _Ref388512035 \h  \* MERGEFORMAT </w:instrText>
            </w:r>
            <w:r w:rsidRPr="00DE0773">
              <w:rPr>
                <w:rStyle w:val="EDBTBLKeyword9ptBlack"/>
                <w:u w:val="single"/>
              </w:rPr>
            </w:r>
            <w:r w:rsidRPr="00DE0773">
              <w:rPr>
                <w:rStyle w:val="EDBTBLKeyword9ptBlack"/>
                <w:u w:val="single"/>
              </w:rPr>
              <w:fldChar w:fldCharType="separate"/>
            </w:r>
            <w:r w:rsidR="00607D57" w:rsidRPr="00607D57">
              <w:rPr>
                <w:rStyle w:val="EDBTBLKeyword9ptBlack"/>
                <w:u w:val="single"/>
              </w:rPr>
              <w:t>utl_encode.uudecode_redwood</w:t>
            </w:r>
            <w:r w:rsidRPr="00DE0773">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FD0C80" w:rsidRDefault="006F2817" w:rsidP="006F2817">
            <w:pPr>
              <w:rPr>
                <w:rStyle w:val="EDBTBLTXT10ptBlack"/>
              </w:rPr>
            </w:pPr>
            <w:r>
              <w:rPr>
                <w:rStyle w:val="EDBTBLTXT10ptBlack"/>
              </w:rPr>
              <w:t>Allows decoding of Oracle-created uuencoded data.</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Pr="00A1712A" w:rsidRDefault="006F2817" w:rsidP="006F2817">
            <w:pPr>
              <w:rPr>
                <w:rStyle w:val="EDBTBLKeyword9ptBlack"/>
                <w:u w:val="single"/>
              </w:rPr>
            </w:pPr>
            <w:r w:rsidRPr="00A1712A">
              <w:rPr>
                <w:rStyle w:val="EDBTBLKeyword9ptBlack"/>
                <w:u w:val="single"/>
              </w:rPr>
              <w:fldChar w:fldCharType="begin"/>
            </w:r>
            <w:r w:rsidRPr="00A1712A">
              <w:rPr>
                <w:rStyle w:val="EDBTBLKeyword9ptBlack"/>
                <w:u w:val="single"/>
              </w:rPr>
              <w:instrText xml:space="preserve"> REF _Ref393978266 \h  \* MERGEFORMAT </w:instrText>
            </w:r>
            <w:r w:rsidRPr="00A1712A">
              <w:rPr>
                <w:rStyle w:val="EDBTBLKeyword9ptBlack"/>
                <w:u w:val="single"/>
              </w:rPr>
            </w:r>
            <w:r w:rsidRPr="00A1712A">
              <w:rPr>
                <w:rStyle w:val="EDBTBLKeyword9ptBlack"/>
                <w:u w:val="single"/>
              </w:rPr>
              <w:fldChar w:fldCharType="separate"/>
            </w:r>
            <w:r w:rsidR="00607D57" w:rsidRPr="00607D57">
              <w:rPr>
                <w:rStyle w:val="EDBTBLKeyword9ptBlack"/>
                <w:u w:val="single"/>
              </w:rPr>
              <w:t>utl_file.umask</w:t>
            </w:r>
            <w:r w:rsidRPr="00A1712A">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FD0C80" w:rsidRDefault="006F2817" w:rsidP="006F2817">
            <w:pPr>
              <w:rPr>
                <w:rStyle w:val="EDBTBLTXT10ptBlack"/>
              </w:rPr>
            </w:pPr>
            <w:r w:rsidRPr="007C445F">
              <w:rPr>
                <w:rStyle w:val="EDBTBLTXT10ptBlack"/>
              </w:rPr>
              <w:t>Umask used for files created through</w:t>
            </w:r>
            <w:r>
              <w:rPr>
                <w:rStyle w:val="EDBTBLTXT10ptBlack"/>
              </w:rPr>
              <w:t xml:space="preserve"> the</w:t>
            </w:r>
            <w:r w:rsidRPr="007C445F">
              <w:rPr>
                <w:rStyle w:val="EDBTBLTXT10ptBlack"/>
              </w:rPr>
              <w:t xml:space="preserve"> </w:t>
            </w:r>
            <w:r>
              <w:rPr>
                <w:rStyle w:val="EDBTBLKeyword9ptBlack"/>
              </w:rPr>
              <w:t>UTL_FILE</w:t>
            </w:r>
            <w:r>
              <w:rPr>
                <w:rStyle w:val="EDBTBLTXT10ptBlack"/>
              </w:rPr>
              <w:t xml:space="preserve"> package</w:t>
            </w:r>
            <w:r w:rsidRPr="007C445F">
              <w:rPr>
                <w:rStyle w:val="EDBTBLTXT10ptBlack"/>
              </w:rPr>
              <w:t>.</w:t>
            </w:r>
          </w:p>
        </w:tc>
        <w:tc>
          <w:tcPr>
            <w:tcW w:w="540" w:type="dxa"/>
          </w:tcPr>
          <w:p w:rsidR="006F2817" w:rsidRPr="00800772" w:rsidRDefault="006F2817" w:rsidP="006F2817">
            <w:pPr>
              <w:jc w:val="center"/>
              <w:rPr>
                <w:rStyle w:val="EDBTBLTXT10ptBlack"/>
              </w:rPr>
            </w:pPr>
            <w:r>
              <w:rPr>
                <w:rStyle w:val="EDBTBLTXT10ptBlack"/>
              </w:rPr>
              <w:t>X</w:t>
            </w:r>
          </w:p>
        </w:tc>
      </w:tr>
      <w:tr w:rsidR="006F2817">
        <w:tc>
          <w:tcPr>
            <w:tcW w:w="2700" w:type="dxa"/>
          </w:tcPr>
          <w:p w:rsidR="006F2817" w:rsidRDefault="006F2817" w:rsidP="006F2817">
            <w:pPr>
              <w:rPr>
                <w:rStyle w:val="EDBTBLKeyword9ptBlack"/>
              </w:rPr>
            </w:pPr>
            <w:r w:rsidRPr="00FD0C80">
              <w:rPr>
                <w:rStyle w:val="EDBTBLKeyword9ptBlack"/>
              </w:rPr>
              <w:t>vacuum_cost_delay</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FD0C80">
              <w:rPr>
                <w:rStyle w:val="EDBTBLTXT10ptBlack"/>
              </w:rPr>
              <w:t>Vacuum cost delay in milliseconds.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8245BD">
              <w:rPr>
                <w:rStyle w:val="EDBTBLKeyword9ptBlack"/>
              </w:rPr>
              <w:t>vacuum_cost_limit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8245BD">
              <w:rPr>
                <w:rStyle w:val="EDBTBLTXT10ptBlack"/>
              </w:rPr>
              <w:t>Vacuum cost amount available before napping.</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36518C">
              <w:rPr>
                <w:rStyle w:val="EDBTBLKeyword9ptBlack"/>
              </w:rPr>
              <w:lastRenderedPageBreak/>
              <w:t>vacuum_cost_page_dirty</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36518C">
              <w:rPr>
                <w:rStyle w:val="EDBTBLTXT10ptBlack"/>
              </w:rPr>
              <w:t>Vacuum cost for a page dirtied by vacuum.</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FA6570">
              <w:rPr>
                <w:rStyle w:val="EDBTBLKeyword9ptBlack"/>
              </w:rPr>
              <w:t>vacuum_cost_page_hit</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FA6570">
              <w:rPr>
                <w:rStyle w:val="EDBTBLTXT10ptBlack"/>
              </w:rPr>
              <w:t>Vacuum cost for a page found in the buffer cache.</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1C073D">
              <w:rPr>
                <w:rStyle w:val="EDBTBLKeyword9ptBlack"/>
              </w:rPr>
              <w:t>vacuum_cost_page_miss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1C073D">
              <w:rPr>
                <w:rStyle w:val="EDBTBLTXT10ptBlack"/>
              </w:rPr>
              <w:t>Vacuum cost for a page not found in the buffer cache.</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013A2A">
              <w:rPr>
                <w:rStyle w:val="EDBTBLKeyword9ptBlack"/>
              </w:rPr>
              <w:t>vacuum_defer_cleanup_age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013A2A">
              <w:rPr>
                <w:rStyle w:val="EDBTBLTXT10ptBlack"/>
              </w:rPr>
              <w:t>Number of transactions by which VACUUM and HOT cleanup should be deferred, if any.</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653F71">
              <w:rPr>
                <w:rStyle w:val="EDBTBLKeyword9ptBlack"/>
              </w:rPr>
              <w:t>vacuum_freeze_min_age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653F71">
              <w:rPr>
                <w:rStyle w:val="EDBTBLTXT10ptBlack"/>
              </w:rPr>
              <w:t>Minimum age at which VACUUM should freeze a table row.</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591DBF">
              <w:rPr>
                <w:rStyle w:val="EDBTBLKeyword9ptBlack"/>
              </w:rPr>
              <w:t>vacuum_freeze_table_age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591DBF">
              <w:rPr>
                <w:rStyle w:val="EDBTBLTXT10ptBlack"/>
              </w:rPr>
              <w:t>Age at which VACUUM should scan whole table to freeze tuples.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E1D24" w:rsidRDefault="006F2817" w:rsidP="006F2817">
            <w:pPr>
              <w:rPr>
                <w:rStyle w:val="EDBTBLKeyword9ptBlack"/>
              </w:rPr>
            </w:pPr>
            <w:r w:rsidRPr="00E82717">
              <w:rPr>
                <w:rStyle w:val="EDBTBLKeyword9ptBlack"/>
              </w:rPr>
              <w:t>vacuum_multixact_freeze_min_age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E1D24" w:rsidRDefault="006F2817" w:rsidP="006F2817">
            <w:pPr>
              <w:rPr>
                <w:rStyle w:val="EDBTBLTXT10ptBlack"/>
              </w:rPr>
            </w:pPr>
            <w:r w:rsidRPr="002456A8">
              <w:rPr>
                <w:rStyle w:val="EDBTBLTXT10ptBlack"/>
              </w:rPr>
              <w:t>Minimum age at which VACUUM should freeze a MultiXactId in a table row.</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7E1D24" w:rsidRDefault="006F2817" w:rsidP="006F2817">
            <w:pPr>
              <w:rPr>
                <w:rStyle w:val="EDBTBLKeyword9ptBlack"/>
              </w:rPr>
            </w:pPr>
            <w:r w:rsidRPr="00E82717">
              <w:rPr>
                <w:rStyle w:val="EDBTBLKeyword9ptBlack"/>
              </w:rPr>
              <w:t>vacuum_multixact_freeze_table_age</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E1D24" w:rsidRDefault="006F2817" w:rsidP="006F2817">
            <w:pPr>
              <w:rPr>
                <w:rStyle w:val="EDBTBLTXT10ptBlack"/>
              </w:rPr>
            </w:pPr>
            <w:r w:rsidRPr="002456A8">
              <w:rPr>
                <w:rStyle w:val="EDBTBLTXT10ptBlack"/>
              </w:rPr>
              <w:t>Multixact age at which VACUUM should scan whole table to freeze tuples.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7E1D24">
              <w:rPr>
                <w:rStyle w:val="EDBTBLKeyword9ptBlack"/>
              </w:rPr>
              <w:t>wal_block_size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Preset</w:t>
            </w:r>
          </w:p>
        </w:tc>
        <w:tc>
          <w:tcPr>
            <w:tcW w:w="1080" w:type="dxa"/>
          </w:tcPr>
          <w:p w:rsidR="006F2817" w:rsidRDefault="006F2817" w:rsidP="006F2817">
            <w:pPr>
              <w:jc w:val="center"/>
              <w:rPr>
                <w:rStyle w:val="EDBTBLTXT10ptBlack"/>
              </w:rPr>
            </w:pPr>
            <w:r>
              <w:rPr>
                <w:rStyle w:val="EDBTBLTXT10ptBlack"/>
              </w:rPr>
              <w:t>n/a</w:t>
            </w:r>
          </w:p>
        </w:tc>
        <w:tc>
          <w:tcPr>
            <w:tcW w:w="2610" w:type="dxa"/>
          </w:tcPr>
          <w:p w:rsidR="006F2817" w:rsidRPr="007C14D7" w:rsidRDefault="006F2817" w:rsidP="006F2817">
            <w:pPr>
              <w:rPr>
                <w:rStyle w:val="EDBTBLTXT10ptBlack"/>
              </w:rPr>
            </w:pPr>
            <w:r w:rsidRPr="007E1D24">
              <w:rPr>
                <w:rStyle w:val="EDBTBLTXT10ptBlack"/>
              </w:rPr>
              <w:t>Shows the block size in the write ahead log.</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_Ref302549026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wal_buffers</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C22BDA">
              <w:rPr>
                <w:rStyle w:val="EDBTBLTXT10ptBlack"/>
              </w:rPr>
              <w:t>Sets the number of disk-page buffers in shared memory for WAL.</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E86932">
              <w:rPr>
                <w:rStyle w:val="EDBTBLKeyword9ptBlack"/>
              </w:rPr>
              <w:t>wal_keep_segments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E86932">
              <w:rPr>
                <w:rStyle w:val="EDBTBLTXT10ptBlack"/>
              </w:rPr>
              <w:t>Sets the number of WAL files held for standby servers.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081205">
              <w:rPr>
                <w:rStyle w:val="EDBTBLKeyword9ptBlack"/>
              </w:rPr>
              <w:t>wal_level</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081205">
              <w:rPr>
                <w:rStyle w:val="EDBTBLTXT10ptBlack"/>
              </w:rPr>
              <w:t>Set the level of information written to the WAL.</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E51600" w:rsidRDefault="006F2817" w:rsidP="006F2817">
            <w:pPr>
              <w:rPr>
                <w:rStyle w:val="EDBTBLKeyword9ptBlack"/>
              </w:rPr>
            </w:pPr>
            <w:r w:rsidRPr="006D4A29">
              <w:rPr>
                <w:rStyle w:val="EDBTBLKeyword9ptBlack"/>
              </w:rPr>
              <w:t>wal_log_hints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E51600" w:rsidRDefault="006F2817" w:rsidP="006F2817">
            <w:pPr>
              <w:rPr>
                <w:rStyle w:val="EDBTBLTXT10ptBlack"/>
              </w:rPr>
            </w:pPr>
            <w:r w:rsidRPr="00131F4B">
              <w:rPr>
                <w:rStyle w:val="EDBTBLTXT10ptBlack"/>
              </w:rPr>
              <w:t>Writes full pages to WAL when first modified</w:t>
            </w:r>
            <w:r>
              <w:rPr>
                <w:rStyle w:val="EDBTBLTXT10ptBlack"/>
              </w:rPr>
              <w:t xml:space="preserve"> after a checkpoint, even for </w:t>
            </w:r>
            <w:r w:rsidRPr="00131F4B">
              <w:rPr>
                <w:rStyle w:val="EDBTBLTXT10ptBlack"/>
              </w:rPr>
              <w:t>non-critical modifications</w:t>
            </w:r>
            <w:r>
              <w:rPr>
                <w:rStyle w:val="EDBTBLTXT10ptBlack"/>
              </w:rPr>
              <w:t>.</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E51600" w:rsidRDefault="006F2817" w:rsidP="006F2817">
            <w:pPr>
              <w:rPr>
                <w:rStyle w:val="EDBTBLKeyword9ptBlack"/>
              </w:rPr>
            </w:pPr>
            <w:r w:rsidRPr="006D4A29">
              <w:rPr>
                <w:rStyle w:val="EDBTBLKeyword9ptBlack"/>
              </w:rPr>
              <w:t>wal_receiver_status_interval</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E51600" w:rsidRDefault="006F2817" w:rsidP="006F2817">
            <w:pPr>
              <w:rPr>
                <w:rStyle w:val="EDBTBLTXT10ptBlack"/>
              </w:rPr>
            </w:pPr>
            <w:r w:rsidRPr="00131F4B">
              <w:rPr>
                <w:rStyle w:val="EDBTBLTXT10ptBlack"/>
              </w:rPr>
              <w:t>Sets the maximum interval between WAL receiver status reports to the primary.</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E51600" w:rsidRDefault="006F2817" w:rsidP="006F2817">
            <w:pPr>
              <w:rPr>
                <w:rStyle w:val="EDBTBLKeyword9ptBlack"/>
              </w:rPr>
            </w:pPr>
            <w:r w:rsidRPr="006D4A29">
              <w:rPr>
                <w:rStyle w:val="EDBTBLKeyword9ptBlack"/>
              </w:rPr>
              <w:t>wal_receiver_timeout</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E51600" w:rsidRDefault="006F2817" w:rsidP="006F2817">
            <w:pPr>
              <w:rPr>
                <w:rStyle w:val="EDBTBLTXT10ptBlack"/>
              </w:rPr>
            </w:pPr>
            <w:r w:rsidRPr="00131F4B">
              <w:rPr>
                <w:rStyle w:val="EDBTBLTXT10ptBlack"/>
              </w:rPr>
              <w:t>Sets the maximum wait time to receive data from the primary.</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E51600">
              <w:rPr>
                <w:rStyle w:val="EDBTBLKeyword9ptBlack"/>
              </w:rPr>
              <w:t>wal_segment_size</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Preset</w:t>
            </w:r>
          </w:p>
        </w:tc>
        <w:tc>
          <w:tcPr>
            <w:tcW w:w="1080" w:type="dxa"/>
          </w:tcPr>
          <w:p w:rsidR="006F2817" w:rsidRDefault="006F2817" w:rsidP="006F2817">
            <w:pPr>
              <w:jc w:val="center"/>
              <w:rPr>
                <w:rStyle w:val="EDBTBLTXT10ptBlack"/>
              </w:rPr>
            </w:pPr>
            <w:r>
              <w:rPr>
                <w:rStyle w:val="EDBTBLTXT10ptBlack"/>
              </w:rPr>
              <w:t>n/a</w:t>
            </w:r>
          </w:p>
        </w:tc>
        <w:tc>
          <w:tcPr>
            <w:tcW w:w="2610" w:type="dxa"/>
          </w:tcPr>
          <w:p w:rsidR="006F2817" w:rsidRPr="007C14D7" w:rsidRDefault="006F2817" w:rsidP="006F2817">
            <w:pPr>
              <w:rPr>
                <w:rStyle w:val="EDBTBLTXT10ptBlack"/>
              </w:rPr>
            </w:pPr>
            <w:r w:rsidRPr="00E51600">
              <w:rPr>
                <w:rStyle w:val="EDBTBLTXT10ptBlack"/>
              </w:rPr>
              <w:t>Shows the number of pages per write ahead log segment.</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6A1C4C" w:rsidRDefault="006F2817" w:rsidP="006F2817">
            <w:pPr>
              <w:rPr>
                <w:rStyle w:val="EDBTBLKeyword9ptBlack"/>
              </w:rPr>
            </w:pPr>
            <w:r>
              <w:rPr>
                <w:rStyle w:val="EDBTBLKeyword9ptBlack"/>
              </w:rPr>
              <w:t>wal_sender_timeout</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6A1C4C" w:rsidRDefault="006F2817" w:rsidP="006F2817">
            <w:pPr>
              <w:rPr>
                <w:rStyle w:val="EDBTBLTXT10ptBlack"/>
              </w:rPr>
            </w:pPr>
            <w:r w:rsidRPr="00665058">
              <w:rPr>
                <w:rStyle w:val="EDBTBLTXT10ptBlack"/>
              </w:rPr>
              <w:t>Sets the maximum time to wait for WAL replication.</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173E33">
              <w:rPr>
                <w:rStyle w:val="EDBTBLKeyword9ptBlack"/>
              </w:rPr>
              <w:lastRenderedPageBreak/>
              <w:t>wal_sync_method</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173E33">
              <w:rPr>
                <w:rStyle w:val="EDBTBLTXT10ptBlack"/>
              </w:rPr>
              <w:t>Selects the method used for forcing WAL updates to disk.</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9F6D7E">
              <w:rPr>
                <w:rStyle w:val="EDBTBLKeyword9ptBlack"/>
              </w:rPr>
              <w:t>wal_writer_delay</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Reload</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7C14D7" w:rsidRDefault="006F2817" w:rsidP="006F2817">
            <w:pPr>
              <w:rPr>
                <w:rStyle w:val="EDBTBLTXT10ptBlack"/>
              </w:rPr>
            </w:pPr>
            <w:r w:rsidRPr="009F6D7E">
              <w:rPr>
                <w:rStyle w:val="EDBTBLTXT10ptBlack"/>
              </w:rPr>
              <w:t>WAL writer sleep time between WAL flushes.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Pr="00FA7C1F" w:rsidRDefault="006F2817" w:rsidP="006F2817">
            <w:pPr>
              <w:rPr>
                <w:rStyle w:val="EDBTBLKeyword9ptBlack"/>
                <w:u w:val="single"/>
              </w:rPr>
            </w:pPr>
            <w:r w:rsidRPr="00FA7C1F">
              <w:rPr>
                <w:rStyle w:val="EDBTBLKeyword9ptBlack"/>
                <w:u w:val="single"/>
              </w:rPr>
              <w:fldChar w:fldCharType="begin"/>
            </w:r>
            <w:r w:rsidRPr="00FA7C1F">
              <w:rPr>
                <w:rStyle w:val="EDBTBLKeyword9ptBlack"/>
                <w:u w:val="single"/>
              </w:rPr>
              <w:instrText xml:space="preserve"> REF _Ref302548548 \h </w:instrText>
            </w:r>
            <w:r>
              <w:rPr>
                <w:rStyle w:val="EDBTBLKeyword9ptBlack"/>
                <w:u w:val="single"/>
              </w:rPr>
              <w:instrText xml:space="preserve"> \* MERGEFORMAT </w:instrText>
            </w:r>
            <w:r w:rsidRPr="00FA7C1F">
              <w:rPr>
                <w:rStyle w:val="EDBTBLKeyword9ptBlack"/>
                <w:u w:val="single"/>
              </w:rPr>
            </w:r>
            <w:r w:rsidRPr="00FA7C1F">
              <w:rPr>
                <w:rStyle w:val="EDBTBLKeyword9ptBlack"/>
                <w:u w:val="single"/>
              </w:rPr>
              <w:fldChar w:fldCharType="separate"/>
            </w:r>
            <w:r w:rsidR="00607D57" w:rsidRPr="00607D57">
              <w:rPr>
                <w:rStyle w:val="EDBTBLKeyword9ptBlack"/>
                <w:u w:val="single"/>
              </w:rPr>
              <w:t>work_mem</w:t>
            </w:r>
            <w:r w:rsidRPr="00FA7C1F">
              <w:rPr>
                <w:rStyle w:val="EDBTBLKeyword9ptBlack"/>
                <w:u w:val="single"/>
              </w:rPr>
              <w:fldChar w:fldCharType="end"/>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F64BEA">
              <w:rPr>
                <w:rStyle w:val="EDBTBLTXT10ptBlack"/>
              </w:rPr>
              <w:t>Sets the maximum memory to be used for query workspaces.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A878C3">
              <w:rPr>
                <w:rStyle w:val="EDBTBLKeyword9ptBlack"/>
              </w:rPr>
              <w:t>xloginsert_locks</w:t>
            </w:r>
          </w:p>
        </w:tc>
        <w:tc>
          <w:tcPr>
            <w:tcW w:w="1170" w:type="dxa"/>
          </w:tcPr>
          <w:p w:rsidR="006F2817" w:rsidRDefault="006F2817" w:rsidP="006F2817">
            <w:pPr>
              <w:jc w:val="center"/>
              <w:rPr>
                <w:rStyle w:val="EDBTBLTXT10ptBlack"/>
              </w:rPr>
            </w:pPr>
            <w:r>
              <w:rPr>
                <w:rStyle w:val="EDBTBLTXT10ptBlack"/>
              </w:rPr>
              <w:t>Cluster</w:t>
            </w:r>
          </w:p>
        </w:tc>
        <w:tc>
          <w:tcPr>
            <w:tcW w:w="1080" w:type="dxa"/>
          </w:tcPr>
          <w:p w:rsidR="006F2817" w:rsidRDefault="006F2817" w:rsidP="006F2817">
            <w:pPr>
              <w:jc w:val="center"/>
              <w:rPr>
                <w:rStyle w:val="EDBTBLTXT10ptBlack"/>
              </w:rPr>
            </w:pPr>
            <w:r>
              <w:rPr>
                <w:rStyle w:val="EDBTBLTXT10ptBlack"/>
              </w:rPr>
              <w:t>Restart</w:t>
            </w:r>
          </w:p>
        </w:tc>
        <w:tc>
          <w:tcPr>
            <w:tcW w:w="1080" w:type="dxa"/>
          </w:tcPr>
          <w:p w:rsidR="006F2817" w:rsidRDefault="006F2817" w:rsidP="006F2817">
            <w:pPr>
              <w:jc w:val="center"/>
              <w:rPr>
                <w:rStyle w:val="EDBTBLTXT10ptBlack"/>
              </w:rPr>
            </w:pPr>
            <w:r>
              <w:rPr>
                <w:rStyle w:val="EDBTBLTXT10ptBlack"/>
              </w:rPr>
              <w:t>PPAS service account</w:t>
            </w:r>
          </w:p>
        </w:tc>
        <w:tc>
          <w:tcPr>
            <w:tcW w:w="2610" w:type="dxa"/>
          </w:tcPr>
          <w:p w:rsidR="006F2817" w:rsidRPr="00D87E36" w:rsidRDefault="006F2817" w:rsidP="006F2817">
            <w:pPr>
              <w:rPr>
                <w:rStyle w:val="EDBTBLTXT10ptBlack"/>
              </w:rPr>
            </w:pPr>
            <w:r w:rsidRPr="00131F4B">
              <w:rPr>
                <w:rStyle w:val="EDBTBLTXT10ptBlack"/>
              </w:rPr>
              <w:t>Sets the number of locks used for concurrent xlog insertions.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Pr>
                <w:rStyle w:val="EDBTBLKeyword9ptBlack"/>
              </w:rPr>
              <w:t>xmlbinary</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D87E36">
              <w:rPr>
                <w:rStyle w:val="EDBTBLTXT10ptBlack"/>
              </w:rPr>
              <w:t>Sets how binary values are to be encoded in XML.</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356238" w:rsidP="006F2817">
            <w:pPr>
              <w:rPr>
                <w:rStyle w:val="EDBTBLKeyword9ptBlack"/>
              </w:rPr>
            </w:pPr>
            <w:r>
              <w:rPr>
                <w:rStyle w:val="EDBTBLKeyword9ptBlack"/>
              </w:rPr>
              <w:t>X</w:t>
            </w:r>
            <w:r w:rsidR="006F2817">
              <w:rPr>
                <w:rStyle w:val="EDBTBLKeyword9ptBlack"/>
              </w:rPr>
              <w:t>mloption</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User</w:t>
            </w:r>
          </w:p>
        </w:tc>
        <w:tc>
          <w:tcPr>
            <w:tcW w:w="2610" w:type="dxa"/>
          </w:tcPr>
          <w:p w:rsidR="006F2817" w:rsidRPr="007C14D7" w:rsidRDefault="006F2817" w:rsidP="006F2817">
            <w:pPr>
              <w:rPr>
                <w:rStyle w:val="EDBTBLTXT10ptBlack"/>
              </w:rPr>
            </w:pPr>
            <w:r w:rsidRPr="002B223C">
              <w:rPr>
                <w:rStyle w:val="EDBTBLTXT10ptBlack"/>
              </w:rPr>
              <w:t>Sets whether XML data in implicit parsing and serialization operations is to be considered as documents or content fragments.</w:t>
            </w:r>
          </w:p>
        </w:tc>
        <w:tc>
          <w:tcPr>
            <w:tcW w:w="540" w:type="dxa"/>
          </w:tcPr>
          <w:p w:rsidR="006F2817" w:rsidRPr="00800772" w:rsidRDefault="006F2817" w:rsidP="006F2817">
            <w:pPr>
              <w:jc w:val="center"/>
              <w:rPr>
                <w:rStyle w:val="EDBTBLTXT10ptBlack"/>
              </w:rPr>
            </w:pPr>
          </w:p>
        </w:tc>
      </w:tr>
      <w:tr w:rsidR="006F2817">
        <w:tc>
          <w:tcPr>
            <w:tcW w:w="2700" w:type="dxa"/>
          </w:tcPr>
          <w:p w:rsidR="006F2817" w:rsidRDefault="006F2817" w:rsidP="006F2817">
            <w:pPr>
              <w:rPr>
                <w:rStyle w:val="EDBTBLKeyword9ptBlack"/>
              </w:rPr>
            </w:pPr>
            <w:r w:rsidRPr="005C3AD3">
              <w:rPr>
                <w:rStyle w:val="EDBTBLKeyword9ptBlack"/>
              </w:rPr>
              <w:t>zero_damaged_pages</w:t>
            </w:r>
          </w:p>
        </w:tc>
        <w:tc>
          <w:tcPr>
            <w:tcW w:w="1170" w:type="dxa"/>
          </w:tcPr>
          <w:p w:rsidR="006F2817" w:rsidRDefault="006F2817" w:rsidP="006F2817">
            <w:pPr>
              <w:jc w:val="center"/>
              <w:rPr>
                <w:rStyle w:val="EDBTBLTXT10ptBlack"/>
              </w:rPr>
            </w:pPr>
            <w:r>
              <w:rPr>
                <w:rStyle w:val="EDBTBLTXT10ptBlack"/>
              </w:rPr>
              <w:t>Session</w:t>
            </w:r>
          </w:p>
        </w:tc>
        <w:tc>
          <w:tcPr>
            <w:tcW w:w="1080" w:type="dxa"/>
          </w:tcPr>
          <w:p w:rsidR="006F2817" w:rsidRDefault="006F2817" w:rsidP="006F2817">
            <w:pPr>
              <w:jc w:val="center"/>
              <w:rPr>
                <w:rStyle w:val="EDBTBLTXT10ptBlack"/>
              </w:rPr>
            </w:pPr>
            <w:r>
              <w:rPr>
                <w:rStyle w:val="EDBTBLTXT10ptBlack"/>
              </w:rPr>
              <w:t>Immediate</w:t>
            </w:r>
          </w:p>
        </w:tc>
        <w:tc>
          <w:tcPr>
            <w:tcW w:w="1080" w:type="dxa"/>
          </w:tcPr>
          <w:p w:rsidR="006F2817" w:rsidRDefault="006F2817" w:rsidP="006F2817">
            <w:pPr>
              <w:jc w:val="center"/>
              <w:rPr>
                <w:rStyle w:val="EDBTBLTXT10ptBlack"/>
              </w:rPr>
            </w:pPr>
            <w:r>
              <w:rPr>
                <w:rStyle w:val="EDBTBLTXT10ptBlack"/>
              </w:rPr>
              <w:t>Superuser</w:t>
            </w:r>
          </w:p>
        </w:tc>
        <w:tc>
          <w:tcPr>
            <w:tcW w:w="2610" w:type="dxa"/>
          </w:tcPr>
          <w:p w:rsidR="006F2817" w:rsidRPr="007C14D7" w:rsidRDefault="006F2817" w:rsidP="006F2817">
            <w:pPr>
              <w:rPr>
                <w:rStyle w:val="EDBTBLTXT10ptBlack"/>
              </w:rPr>
            </w:pPr>
            <w:r w:rsidRPr="005C3AD3">
              <w:rPr>
                <w:rStyle w:val="EDBTBLTXT10ptBlack"/>
              </w:rPr>
              <w:t>Continues processing past damaged page headers.</w:t>
            </w:r>
          </w:p>
        </w:tc>
        <w:tc>
          <w:tcPr>
            <w:tcW w:w="540" w:type="dxa"/>
          </w:tcPr>
          <w:p w:rsidR="006F2817" w:rsidRPr="00800772" w:rsidRDefault="006F2817" w:rsidP="006F2817">
            <w:pPr>
              <w:jc w:val="center"/>
              <w:rPr>
                <w:rStyle w:val="EDBTBLTXT10ptBlack"/>
              </w:rPr>
            </w:pPr>
          </w:p>
        </w:tc>
      </w:tr>
    </w:tbl>
    <w:p w:rsidR="006F2817" w:rsidRDefault="006F2817" w:rsidP="006F2817">
      <w:pPr>
        <w:pStyle w:val="EDBTXTNormalWebBlackChar"/>
      </w:pPr>
    </w:p>
    <w:p w:rsidR="00194904" w:rsidRDefault="00194904" w:rsidP="00194904">
      <w:pPr>
        <w:pStyle w:val="EDBHTMLPageBreak"/>
      </w:pPr>
      <w:bookmarkStart w:id="18" w:name="_Toc377114113"/>
    </w:p>
    <w:p w:rsidR="006F2817" w:rsidRDefault="006F2817" w:rsidP="006F2817">
      <w:pPr>
        <w:pStyle w:val="Heading3"/>
      </w:pPr>
      <w:bookmarkStart w:id="19" w:name="_Toc444155344"/>
      <w:r>
        <w:t>Configuration Parameters by Functionality</w:t>
      </w:r>
      <w:bookmarkEnd w:id="18"/>
      <w:bookmarkEnd w:id="19"/>
    </w:p>
    <w:p w:rsidR="006F2817" w:rsidRDefault="006F2817" w:rsidP="006F2817">
      <w:pPr>
        <w:pStyle w:val="EDBTXTNormalWebBlackChar"/>
      </w:pPr>
      <w:r>
        <w:t>This section provides more detail for certain groups of configuration parameters.</w:t>
      </w:r>
    </w:p>
    <w:p w:rsidR="006F2817" w:rsidRDefault="006F2817" w:rsidP="006F2817">
      <w:pPr>
        <w:pStyle w:val="EDBTXTNormalWebBlackChar"/>
      </w:pPr>
      <w:r>
        <w:t>The section heading for each parameter is followed by a list of attributes:</w:t>
      </w:r>
    </w:p>
    <w:p w:rsidR="006F2817" w:rsidRDefault="006F2817" w:rsidP="006F2817">
      <w:pPr>
        <w:pStyle w:val="EDBTXTNormalWebBlackChar"/>
        <w:numPr>
          <w:ilvl w:val="0"/>
          <w:numId w:val="4"/>
        </w:numPr>
        <w:tabs>
          <w:tab w:val="left" w:pos="720"/>
        </w:tabs>
        <w:spacing w:after="0"/>
        <w:rPr>
          <w:lang w:eastAsia="ar-SA"/>
        </w:rPr>
      </w:pPr>
      <w:r>
        <w:rPr>
          <w:rStyle w:val="EDBTXTEmphasisNormalWebBoldBlackChar"/>
        </w:rPr>
        <w:t>Parameter Type</w:t>
      </w:r>
      <w:r w:rsidRPr="00465F18">
        <w:rPr>
          <w:rStyle w:val="EDBTXTEmphasisNormalWebBoldBlackChar"/>
        </w:rPr>
        <w:t>.</w:t>
      </w:r>
      <w:r>
        <w:rPr>
          <w:lang w:eastAsia="ar-SA"/>
        </w:rPr>
        <w:t xml:space="preserve"> Type of values the parameter can accept. See Section </w:t>
      </w:r>
      <w:r w:rsidRPr="00BC55E3">
        <w:rPr>
          <w:u w:val="single"/>
          <w:lang w:eastAsia="ar-SA"/>
        </w:rPr>
        <w:fldChar w:fldCharType="begin"/>
      </w:r>
      <w:r w:rsidRPr="00BC55E3">
        <w:rPr>
          <w:u w:val="single"/>
          <w:lang w:eastAsia="ar-SA"/>
        </w:rPr>
        <w:instrText xml:space="preserve"> REF _Ref301173060 \r \h </w:instrText>
      </w:r>
      <w:r w:rsidRPr="00BC55E3">
        <w:rPr>
          <w:u w:val="single"/>
          <w:lang w:eastAsia="ar-SA"/>
        </w:rPr>
      </w:r>
      <w:r w:rsidRPr="00BC55E3">
        <w:rPr>
          <w:u w:val="single"/>
          <w:lang w:eastAsia="ar-SA"/>
        </w:rPr>
        <w:fldChar w:fldCharType="separate"/>
      </w:r>
      <w:r w:rsidR="00607D57">
        <w:rPr>
          <w:u w:val="single"/>
          <w:lang w:eastAsia="ar-SA"/>
        </w:rPr>
        <w:t>2.1.1</w:t>
      </w:r>
      <w:r w:rsidRPr="00BC55E3">
        <w:rPr>
          <w:u w:val="single"/>
          <w:lang w:eastAsia="ar-SA"/>
        </w:rPr>
        <w:fldChar w:fldCharType="end"/>
      </w:r>
      <w:r>
        <w:rPr>
          <w:lang w:eastAsia="ar-SA"/>
        </w:rPr>
        <w:t xml:space="preserve"> for a discussion of parameter type values.</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Default Value</w:t>
      </w:r>
      <w:r w:rsidRPr="00595603">
        <w:rPr>
          <w:rStyle w:val="EDBTXTEmphasisNormalWebBoldBlackChar"/>
        </w:rPr>
        <w:t>.</w:t>
      </w:r>
      <w:r>
        <w:rPr>
          <w:lang w:eastAsia="ar-SA"/>
        </w:rPr>
        <w:t xml:space="preserve"> Default setting if a value is not explicitly set in the configuration file.</w:t>
      </w:r>
    </w:p>
    <w:p w:rsidR="006F2817" w:rsidRPr="00BC55E3" w:rsidRDefault="006F2817" w:rsidP="006F2817">
      <w:pPr>
        <w:pStyle w:val="EDBTXTNormalWebBlackChar"/>
        <w:numPr>
          <w:ilvl w:val="0"/>
          <w:numId w:val="4"/>
        </w:numPr>
        <w:tabs>
          <w:tab w:val="left" w:pos="720"/>
        </w:tabs>
        <w:spacing w:before="0" w:after="0"/>
        <w:rPr>
          <w:rStyle w:val="EDBTXTEmphasisNormalWebBoldBlackChar"/>
          <w:b w:val="0"/>
          <w:bCs w:val="0"/>
        </w:rPr>
      </w:pPr>
      <w:r>
        <w:rPr>
          <w:rStyle w:val="EDBTXTEmphasisNormalWebBoldBlackChar"/>
        </w:rPr>
        <w:t>Range</w:t>
      </w:r>
      <w:r w:rsidRPr="00595603">
        <w:rPr>
          <w:rStyle w:val="EDBTXTEmphasisNormalWebBoldBlackChar"/>
        </w:rPr>
        <w:t>.</w:t>
      </w:r>
      <w:r>
        <w:rPr>
          <w:lang w:eastAsia="ar-SA"/>
        </w:rPr>
        <w:t xml:space="preserve"> Permitted range of values.</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Minimum Scope of Effect</w:t>
      </w:r>
      <w:r w:rsidRPr="00465F18">
        <w:rPr>
          <w:rStyle w:val="EDBTXTEmphasisNormalWebBoldBlackChar"/>
        </w:rPr>
        <w:t>.</w:t>
      </w:r>
      <w:r>
        <w:rPr>
          <w:lang w:eastAsia="ar-SA"/>
        </w:rPr>
        <w:t xml:space="preserve"> Smallest scope for which a distinct setting can be made. Generally, the minimal scope of a distinct setting is either the entire </w:t>
      </w:r>
      <w:r w:rsidRPr="00BC55E3">
        <w:rPr>
          <w:rStyle w:val="EDBTXTEmphasisNormalWebBoldBlackChar"/>
        </w:rPr>
        <w:t>cluster</w:t>
      </w:r>
      <w:r>
        <w:rPr>
          <w:lang w:eastAsia="ar-SA"/>
        </w:rPr>
        <w:t xml:space="preserve"> (the setting is the same for all databases and sessions thereof, in the cluster), or </w:t>
      </w:r>
      <w:r w:rsidRPr="00BC55E3">
        <w:rPr>
          <w:rStyle w:val="EDBTXTEmphasisNormalWebBoldBlackChar"/>
        </w:rPr>
        <w:t>per session</w:t>
      </w:r>
      <w:r>
        <w:rPr>
          <w:lang w:eastAsia="ar-SA"/>
        </w:rPr>
        <w:t xml:space="preserve"> (the setting may vary by role, database, or individual session). (This attribute has the same meaning as the “Scope of Effect” column in the table of Sectio</w:t>
      </w:r>
      <w:r w:rsidR="00356238">
        <w:rPr>
          <w:lang w:eastAsia="ar-SA"/>
        </w:rPr>
        <w:t>n 2.1.2</w:t>
      </w:r>
      <w:r>
        <w:rPr>
          <w:lang w:eastAsia="ar-SA"/>
        </w:rPr>
        <w:t>.)</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When Value Changes Take Effect</w:t>
      </w:r>
      <w:r w:rsidRPr="00465F18">
        <w:rPr>
          <w:rStyle w:val="EDBTXTEmphasisNormalWebBoldBlackChar"/>
        </w:rPr>
        <w:t>.</w:t>
      </w:r>
      <w:r>
        <w:rPr>
          <w:lang w:eastAsia="ar-SA"/>
        </w:rPr>
        <w:t xml:space="preserve"> Least invasive action required to activate a change to a parameter’s value. All parameter setting changes made in the configuration file can be put into effect with a restart of the database server; however certain parameters require a database server </w:t>
      </w:r>
      <w:r w:rsidRPr="00BC55E3">
        <w:rPr>
          <w:rStyle w:val="EDBTXTEmphasisNormalWebBoldBlackChar"/>
        </w:rPr>
        <w:t>restart</w:t>
      </w:r>
      <w:r>
        <w:rPr>
          <w:lang w:eastAsia="ar-SA"/>
        </w:rPr>
        <w:t xml:space="preserve">. Some parameter setting changes can be put into effect with a </w:t>
      </w:r>
      <w:r w:rsidRPr="00BC55E3">
        <w:rPr>
          <w:rStyle w:val="EDBTXTEmphasisNormalWebBoldBlackChar"/>
        </w:rPr>
        <w:t>reload</w:t>
      </w:r>
      <w:r>
        <w:rPr>
          <w:lang w:eastAsia="ar-SA"/>
        </w:rPr>
        <w:t xml:space="preserve"> of the configuration file without stopping the database server. Finally, other parameter setting changes can be put into effect with some client side action whose result is </w:t>
      </w:r>
      <w:r w:rsidRPr="00BC55E3">
        <w:rPr>
          <w:rStyle w:val="EDBTXTEmphasisNormalWebBoldBlackChar"/>
        </w:rPr>
        <w:t>immediate</w:t>
      </w:r>
      <w:r>
        <w:rPr>
          <w:lang w:eastAsia="ar-SA"/>
        </w:rPr>
        <w:t>. (This attribute has the same meaning as the “When Takes Effect” column in the table of Sectio</w:t>
      </w:r>
      <w:r w:rsidR="00356238">
        <w:rPr>
          <w:lang w:eastAsia="ar-SA"/>
        </w:rPr>
        <w:t>n 2.1.2</w:t>
      </w:r>
      <w:r>
        <w:rPr>
          <w:lang w:eastAsia="ar-SA"/>
        </w:rPr>
        <w:t>.)</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Required Authorization to Activate</w:t>
      </w:r>
      <w:r w:rsidRPr="00465F18">
        <w:rPr>
          <w:rStyle w:val="EDBTXTEmphasisNormalWebBoldBlackChar"/>
        </w:rPr>
        <w:t>.</w:t>
      </w:r>
      <w:r>
        <w:rPr>
          <w:lang w:eastAsia="ar-SA"/>
        </w:rPr>
        <w:t xml:space="preserve"> The type of user authorization to activate a change to a parameter’s setting. If a database server restart or a configuration file reload is required, then the user must be a PPAS service account (</w:t>
      </w:r>
      <w:r w:rsidRPr="00BC55E3">
        <w:rPr>
          <w:rStyle w:val="EDBTXTKeywordBlack"/>
        </w:rPr>
        <w:t>enterprisedb</w:t>
      </w:r>
      <w:r>
        <w:rPr>
          <w:lang w:eastAsia="ar-SA"/>
        </w:rPr>
        <w:t xml:space="preserve"> or </w:t>
      </w:r>
      <w:r w:rsidRPr="00BC55E3">
        <w:rPr>
          <w:rStyle w:val="EDBTXTKeywordBlack"/>
        </w:rPr>
        <w:t>postgres</w:t>
      </w:r>
      <w:r>
        <w:rPr>
          <w:lang w:eastAsia="ar-SA"/>
        </w:rPr>
        <w:t xml:space="preserve"> depending upon the Advanced Server compatibility installation mode). This attribute has the same meaning as the “Authorized User” column in the table of Sectio</w:t>
      </w:r>
      <w:r w:rsidR="00356238">
        <w:rPr>
          <w:lang w:eastAsia="ar-SA"/>
        </w:rPr>
        <w:t>n 2.1.2</w:t>
      </w:r>
      <w:r>
        <w:rPr>
          <w:lang w:eastAsia="ar-SA"/>
        </w:rPr>
        <w:t>.</w:t>
      </w:r>
    </w:p>
    <w:p w:rsidR="000A0849" w:rsidRDefault="000A0849" w:rsidP="000A0849">
      <w:pPr>
        <w:pStyle w:val="EDBHTMLPageBreak"/>
      </w:pPr>
      <w:bookmarkStart w:id="20" w:name="_Toc377114114"/>
    </w:p>
    <w:p w:rsidR="006F2817" w:rsidRDefault="006F2817" w:rsidP="006F2817">
      <w:pPr>
        <w:pStyle w:val="Heading4"/>
      </w:pPr>
      <w:bookmarkStart w:id="21" w:name="_Toc444155345"/>
      <w:r>
        <w:t>Top Performance Related Parameters</w:t>
      </w:r>
      <w:bookmarkEnd w:id="20"/>
      <w:bookmarkEnd w:id="21"/>
    </w:p>
    <w:p w:rsidR="006F2817" w:rsidRDefault="006F2817" w:rsidP="006F2817">
      <w:pPr>
        <w:pStyle w:val="EDBTXTNormalWebBlackChar"/>
      </w:pPr>
      <w:r>
        <w:t>This section discusses the configuration parameters that have the most immediate impact on performance.</w:t>
      </w:r>
    </w:p>
    <w:p w:rsidR="006F2817" w:rsidRDefault="006F2817" w:rsidP="006F2817">
      <w:pPr>
        <w:pStyle w:val="Heading5"/>
      </w:pPr>
      <w:bookmarkStart w:id="22" w:name="_Ref302548462"/>
      <w:r>
        <w:t>shared_buffers</w:t>
      </w:r>
      <w:bookmarkEnd w:id="22"/>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t>Default Value:</w:t>
      </w:r>
      <w:r>
        <w:t xml:space="preserve"> 32MB</w:t>
      </w:r>
    </w:p>
    <w:p w:rsidR="006F2817" w:rsidRDefault="006F2817" w:rsidP="006F2817">
      <w:pPr>
        <w:pStyle w:val="EDBTXTNormalWebBlackChar"/>
      </w:pPr>
      <w:r w:rsidRPr="0053471A">
        <w:rPr>
          <w:rStyle w:val="EDBTXTEmphasisNormalWebBoldBlackChar"/>
        </w:rPr>
        <w:t>Range:</w:t>
      </w:r>
      <w:r>
        <w:t xml:space="preserve"> 128kB to system dependent</w:t>
      </w:r>
    </w:p>
    <w:p w:rsidR="006F2817" w:rsidRDefault="006F2817" w:rsidP="006F2817">
      <w:pPr>
        <w:pStyle w:val="EDBTXTNormalWebBlackChar"/>
      </w:pPr>
      <w:r w:rsidRPr="0053471A">
        <w:rPr>
          <w:rStyle w:val="EDBTXTEmphasisNormalWebBoldBlackChar"/>
        </w:rPr>
        <w:t>Minimum Scope of Effect:</w:t>
      </w:r>
      <w:r>
        <w:t xml:space="preserve"> Cluster</w:t>
      </w:r>
    </w:p>
    <w:p w:rsidR="006F2817" w:rsidRDefault="006F2817" w:rsidP="006F2817">
      <w:pPr>
        <w:pStyle w:val="EDBTXTNormalWebBlackChar"/>
      </w:pPr>
      <w:r w:rsidRPr="0053471A">
        <w:rPr>
          <w:rStyle w:val="EDBTXTEmphasisNormalWebBoldBlackChar"/>
        </w:rPr>
        <w:t>When Value Changes Take Effect:</w:t>
      </w:r>
      <w:r>
        <w:t xml:space="preserve"> Restart</w:t>
      </w:r>
    </w:p>
    <w:p w:rsidR="006F2817" w:rsidRDefault="006F2817" w:rsidP="006F2817">
      <w:pPr>
        <w:pStyle w:val="EDBTXTNormalWebBlackChar"/>
      </w:pPr>
      <w:r w:rsidRPr="0053471A">
        <w:rPr>
          <w:rStyle w:val="EDBTXTEmphasisNormalWebBoldBlackChar"/>
        </w:rPr>
        <w:t>Required Authorization to Activate:</w:t>
      </w:r>
      <w:r>
        <w:t xml:space="preserve"> PPAS service account</w:t>
      </w:r>
    </w:p>
    <w:p w:rsidR="006F2817" w:rsidRDefault="006F2817" w:rsidP="006F2817">
      <w:pPr>
        <w:pStyle w:val="EDBTXTNormalWebBlackChar"/>
      </w:pPr>
      <w:r w:rsidRPr="00F8528E">
        <w:t>Sets the amount of memory the database server uses for shared memory buffers. The default is typically 32 megabytes (</w:t>
      </w:r>
      <w:r w:rsidRPr="00BC55E3">
        <w:rPr>
          <w:rStyle w:val="EDBTXTKeywordBlack"/>
        </w:rPr>
        <w:t>32MB</w:t>
      </w:r>
      <w:r w:rsidRPr="00F8528E">
        <w:t xml:space="preserve">), but might be less if your kernel settings will not support it (as determined during </w:t>
      </w:r>
      <w:r w:rsidRPr="00BC55E3">
        <w:rPr>
          <w:rStyle w:val="EDBTXTKeywordBlack"/>
        </w:rPr>
        <w:t>initdb</w:t>
      </w:r>
      <w:r w:rsidRPr="00F8528E">
        <w:t xml:space="preserve">). This setting must be at least 128 kilobytes. (Non-default values of </w:t>
      </w:r>
      <w:r w:rsidRPr="00BC55E3">
        <w:rPr>
          <w:rStyle w:val="EDBTXTKeywordBlack"/>
        </w:rPr>
        <w:t>BLCKSZ</w:t>
      </w:r>
      <w:r w:rsidRPr="00F8528E">
        <w:t xml:space="preserve"> change the minimum.) However, settings significantly higher than the minimum are usually needed for g</w:t>
      </w:r>
      <w:r>
        <w:t>ood performance.</w:t>
      </w:r>
    </w:p>
    <w:p w:rsidR="006F2817" w:rsidRDefault="006F2817" w:rsidP="006F2817">
      <w:pPr>
        <w:pStyle w:val="EDBTXTNormalWebBlackChar"/>
      </w:pPr>
      <w:r w:rsidRPr="00F8528E">
        <w:t>If you have a dedicated database server with 1GB or more of RAM, a reasonable starting</w:t>
      </w:r>
      <w:r>
        <w:t xml:space="preserve"> value for </w:t>
      </w:r>
      <w:r w:rsidRPr="00BC55E3">
        <w:rPr>
          <w:rStyle w:val="EDBTXTKeywordBlack"/>
        </w:rPr>
        <w:t>shared_buffers</w:t>
      </w:r>
      <w:r>
        <w:t xml:space="preserve"> is 25%</w:t>
      </w:r>
      <w:r w:rsidRPr="00F8528E">
        <w:t xml:space="preserve"> of the memory in your system. There are some workloads where even large settings for </w:t>
      </w:r>
      <w:r w:rsidRPr="00BC55E3">
        <w:rPr>
          <w:rStyle w:val="EDBTXTKeywordBlack"/>
        </w:rPr>
        <w:t>shared_buffers</w:t>
      </w:r>
      <w:r w:rsidRPr="00F8528E">
        <w:t xml:space="preserve"> are e</w:t>
      </w:r>
      <w:r>
        <w:t xml:space="preserve">ffective, but because </w:t>
      </w:r>
      <w:r w:rsidR="002A1ECE">
        <w:t>Advanced Server</w:t>
      </w:r>
      <w:r w:rsidRPr="00F8528E">
        <w:t xml:space="preserve"> also relies on the operating system cache, it is unlikely that an allocation of</w:t>
      </w:r>
      <w:r>
        <w:t xml:space="preserve"> more than 40% of RAM to </w:t>
      </w:r>
      <w:r w:rsidRPr="00BC55E3">
        <w:rPr>
          <w:rStyle w:val="EDBTXTKeywordBlack"/>
        </w:rPr>
        <w:t>shared_buffers</w:t>
      </w:r>
      <w:r w:rsidRPr="00F8528E">
        <w:t xml:space="preserve"> will work better than a smaller amount.</w:t>
      </w:r>
    </w:p>
    <w:p w:rsidR="006F2817" w:rsidRDefault="006F2817" w:rsidP="006F2817">
      <w:pPr>
        <w:pStyle w:val="EDBTXTNormalWebBlackChar"/>
      </w:pPr>
      <w:r w:rsidRPr="00F8528E">
        <w:t>On systems with less than 1GB of RAM, a smaller percentage of RAM is appropriate, so as to leave adequate space for the operating system</w:t>
      </w:r>
      <w:r>
        <w:t xml:space="preserve"> (15% of memory is more typical in these situations)</w:t>
      </w:r>
      <w:r w:rsidRPr="00F8528E">
        <w:t xml:space="preserve">. Also, on Windows, large values for </w:t>
      </w:r>
      <w:r w:rsidRPr="00BC55E3">
        <w:rPr>
          <w:rStyle w:val="EDBTXTKeywordBlack"/>
        </w:rPr>
        <w:t>shared_buffers</w:t>
      </w:r>
      <w:r w:rsidRPr="00F8528E">
        <w:t xml:space="preserve"> aren't as effective. You may find better results keeping the setting relatively low and using the operating system cache more instead. The useful range for </w:t>
      </w:r>
      <w:r w:rsidRPr="00BC55E3">
        <w:rPr>
          <w:rStyle w:val="EDBTXTKeywordBlack"/>
        </w:rPr>
        <w:t>shared_buffers</w:t>
      </w:r>
      <w:r w:rsidRPr="00F8528E">
        <w:t xml:space="preserve"> on Windows systems is generally from 64MB to 512MB.</w:t>
      </w:r>
    </w:p>
    <w:p w:rsidR="006F2817" w:rsidRDefault="006F2817" w:rsidP="006F2817">
      <w:pPr>
        <w:pStyle w:val="EDBTXTNormalWebBlackChar"/>
      </w:pPr>
      <w:r w:rsidRPr="001811C5">
        <w:t xml:space="preserve">Increasing this </w:t>
      </w:r>
      <w:r>
        <w:t xml:space="preserve">parameter might cause </w:t>
      </w:r>
      <w:r w:rsidR="002A1ECE">
        <w:t>Advanced Server</w:t>
      </w:r>
      <w:r w:rsidRPr="001811C5">
        <w:t xml:space="preserve"> to request more System V shared memory than your operating system's default configuration allows. See Section 17.4.1</w:t>
      </w:r>
      <w:r>
        <w:t>,</w:t>
      </w:r>
      <w:r w:rsidRPr="001811C5">
        <w:t xml:space="preserve"> </w:t>
      </w:r>
      <w:r>
        <w:t xml:space="preserve">“Shared Memory and Semaphores” in the </w:t>
      </w:r>
      <w:r w:rsidRPr="00BC55E3">
        <w:rPr>
          <w:rStyle w:val="EDBTXTTermNormalWebBlackItalicCharChar"/>
        </w:rPr>
        <w:t>PostgreSQL Core Documentation</w:t>
      </w:r>
      <w:r>
        <w:t xml:space="preserve"> </w:t>
      </w:r>
      <w:r w:rsidRPr="001811C5">
        <w:t>for information on how to adjust those parameters, if necessary.</w:t>
      </w:r>
    </w:p>
    <w:p w:rsidR="006F2817" w:rsidRDefault="006F2817" w:rsidP="006F2817">
      <w:pPr>
        <w:pStyle w:val="Heading5"/>
      </w:pPr>
      <w:bookmarkStart w:id="23" w:name="_Ref302548548"/>
      <w:r>
        <w:lastRenderedPageBreak/>
        <w:t>work_mem</w:t>
      </w:r>
      <w:bookmarkEnd w:id="23"/>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t>Default Value:</w:t>
      </w:r>
      <w:r>
        <w:t xml:space="preserve"> 1MB</w:t>
      </w:r>
    </w:p>
    <w:p w:rsidR="006F2817" w:rsidRDefault="006F2817" w:rsidP="006F2817">
      <w:pPr>
        <w:pStyle w:val="EDBTXTNormalWebBlackChar"/>
      </w:pPr>
      <w:r w:rsidRPr="0053471A">
        <w:rPr>
          <w:rStyle w:val="EDBTXTEmphasisNormalWebBoldBlackChar"/>
        </w:rPr>
        <w:t>Range:</w:t>
      </w:r>
      <w:r>
        <w:t xml:space="preserve"> 64kB to </w:t>
      </w:r>
      <w:r w:rsidRPr="007063F1">
        <w:t>2097151</w:t>
      </w:r>
      <w:r>
        <w:t>kB</w:t>
      </w:r>
    </w:p>
    <w:p w:rsidR="006F2817" w:rsidRDefault="006F2817" w:rsidP="006F2817">
      <w:pPr>
        <w:pStyle w:val="EDBTXTNormalWebBlackChar"/>
      </w:pPr>
      <w:r w:rsidRPr="0053471A">
        <w:rPr>
          <w:rStyle w:val="EDBTXTEmphasisNormalWebBoldBlackChar"/>
        </w:rPr>
        <w:t>Minimum Scope of Effect:</w:t>
      </w:r>
      <w:r>
        <w:t xml:space="preserve"> Per session</w:t>
      </w:r>
    </w:p>
    <w:p w:rsidR="006F2817" w:rsidRDefault="006F2817" w:rsidP="006F2817">
      <w:pPr>
        <w:pStyle w:val="EDBTXTNormalWebBlackChar"/>
      </w:pPr>
      <w:r w:rsidRPr="0053471A">
        <w:rPr>
          <w:rStyle w:val="EDBTXTEmphasisNormalWebBoldBlackChar"/>
        </w:rPr>
        <w:t>When Value Changes Take Effect:</w:t>
      </w:r>
      <w:r>
        <w:t xml:space="preserve"> Immediate</w:t>
      </w:r>
    </w:p>
    <w:p w:rsidR="006F2817" w:rsidRDefault="006F2817" w:rsidP="006F2817">
      <w:pPr>
        <w:pStyle w:val="EDBTXTNormalWebBlackChar"/>
      </w:pPr>
      <w:r w:rsidRPr="0053471A">
        <w:rPr>
          <w:rStyle w:val="EDBTXTEmphasisNormalWebBoldBlackChar"/>
        </w:rPr>
        <w:t>Required Authorization to Activate:</w:t>
      </w:r>
      <w:r>
        <w:t xml:space="preserve"> Session user</w:t>
      </w:r>
    </w:p>
    <w:p w:rsidR="006F2817" w:rsidRDefault="006F2817" w:rsidP="006F2817">
      <w:pPr>
        <w:pStyle w:val="EDBTXTNormalWebBlackChar"/>
      </w:pPr>
      <w:r w:rsidRPr="00ED139A">
        <w:t>Specifies the amount of memory to be used by internal sort operations and hash tables before writing to temporary disk files. The value defaults to one megabyte (</w:t>
      </w:r>
      <w:r w:rsidRPr="00BC55E3">
        <w:rPr>
          <w:rStyle w:val="EDBTXTKeywordBlack"/>
        </w:rPr>
        <w:t>1MB</w:t>
      </w:r>
      <w:r w:rsidRPr="00ED139A">
        <w:t xml:space="preserve">). Note that for a complex query, several sort or hash operations might be running in parallel; each operation will be allowed to use as much memory as this value specifies before it starts to write data into temporary files. Also, several running sessions could be doing such operations concurrently. Therefore, the total memory used could be many times the value of </w:t>
      </w:r>
      <w:r w:rsidRPr="00BC55E3">
        <w:rPr>
          <w:rStyle w:val="EDBTXTKeywordBlack"/>
        </w:rPr>
        <w:t>work_mem</w:t>
      </w:r>
      <w:r w:rsidRPr="00ED139A">
        <w:t xml:space="preserve">; it is necessary to keep this fact in mind when choosing the value. Sort operations are used for </w:t>
      </w:r>
      <w:r w:rsidRPr="00BC55E3">
        <w:rPr>
          <w:rStyle w:val="EDBTXTKeywordBlack"/>
        </w:rPr>
        <w:t>ORDER BY</w:t>
      </w:r>
      <w:r w:rsidRPr="00ED139A">
        <w:t xml:space="preserve">, </w:t>
      </w:r>
      <w:r w:rsidRPr="00BC55E3">
        <w:rPr>
          <w:rStyle w:val="EDBTXTKeywordBlack"/>
        </w:rPr>
        <w:t>DISTINCT</w:t>
      </w:r>
      <w:r w:rsidRPr="00ED139A">
        <w:t xml:space="preserve">, and merge joins. Hash tables are used in hash joins, hash-based aggregation, and hash-based processing of </w:t>
      </w:r>
      <w:r w:rsidRPr="00BC55E3">
        <w:rPr>
          <w:rStyle w:val="EDBTXTKeywordBlack"/>
        </w:rPr>
        <w:t>IN</w:t>
      </w:r>
      <w:r w:rsidRPr="00ED139A">
        <w:t xml:space="preserve"> subqueries.</w:t>
      </w:r>
    </w:p>
    <w:p w:rsidR="006F2817" w:rsidRDefault="006F2817" w:rsidP="006F2817">
      <w:pPr>
        <w:pStyle w:val="EDBTXTNormalWebBlackChar"/>
      </w:pPr>
      <w:r w:rsidRPr="004E6508">
        <w:t>Reasonable values are typically between 4MB and 64MB, depending on the size of your machine, how many concurrent connections you expect</w:t>
      </w:r>
      <w:r>
        <w:t xml:space="preserve"> (determined by </w:t>
      </w:r>
      <w:r w:rsidRPr="00BC55E3">
        <w:rPr>
          <w:rStyle w:val="EDBTXTKeywordBlack"/>
        </w:rPr>
        <w:t>max_connections</w:t>
      </w:r>
      <w:r>
        <w:t>)</w:t>
      </w:r>
      <w:r w:rsidRPr="004E6508">
        <w:t>, and the complexity of your queries.</w:t>
      </w:r>
    </w:p>
    <w:p w:rsidR="006F2817" w:rsidRDefault="006F2817" w:rsidP="006F2817">
      <w:pPr>
        <w:pStyle w:val="Heading5"/>
      </w:pPr>
      <w:bookmarkStart w:id="24" w:name="_Ref302548613"/>
      <w:r>
        <w:t>maintenance_work_mem</w:t>
      </w:r>
      <w:bookmarkEnd w:id="24"/>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t>Default Value:</w:t>
      </w:r>
      <w:r>
        <w:t xml:space="preserve"> 16MB</w:t>
      </w:r>
    </w:p>
    <w:p w:rsidR="006F2817" w:rsidRDefault="006F2817" w:rsidP="006F2817">
      <w:pPr>
        <w:pStyle w:val="EDBTXTNormalWebBlackChar"/>
      </w:pPr>
      <w:r w:rsidRPr="0053471A">
        <w:rPr>
          <w:rStyle w:val="EDBTXTEmphasisNormalWebBoldBlackChar"/>
        </w:rPr>
        <w:t>Range:</w:t>
      </w:r>
      <w:r>
        <w:t xml:space="preserve"> 1024kB to 2097151kB</w:t>
      </w:r>
    </w:p>
    <w:p w:rsidR="006F2817" w:rsidRDefault="006F2817" w:rsidP="006F2817">
      <w:pPr>
        <w:pStyle w:val="EDBTXTNormalWebBlackChar"/>
      </w:pPr>
      <w:r w:rsidRPr="0053471A">
        <w:rPr>
          <w:rStyle w:val="EDBTXTEmphasisNormalWebBoldBlackChar"/>
        </w:rPr>
        <w:t>Minimum Scope of Effect:</w:t>
      </w:r>
      <w:r>
        <w:t xml:space="preserve"> Per session</w:t>
      </w:r>
    </w:p>
    <w:p w:rsidR="006F2817" w:rsidRDefault="006F2817" w:rsidP="006F2817">
      <w:pPr>
        <w:pStyle w:val="EDBTXTNormalWebBlackChar"/>
      </w:pPr>
      <w:r w:rsidRPr="0053471A">
        <w:rPr>
          <w:rStyle w:val="EDBTXTEmphasisNormalWebBoldBlackChar"/>
        </w:rPr>
        <w:t>When Value Changes Take Effect:</w:t>
      </w:r>
      <w:r>
        <w:t xml:space="preserve"> Immediate</w:t>
      </w:r>
    </w:p>
    <w:p w:rsidR="006F2817" w:rsidRDefault="006F2817" w:rsidP="006F2817">
      <w:pPr>
        <w:pStyle w:val="EDBTXTNormalWebBlackChar"/>
      </w:pPr>
      <w:r w:rsidRPr="0053471A">
        <w:rPr>
          <w:rStyle w:val="EDBTXTEmphasisNormalWebBoldBlackChar"/>
        </w:rPr>
        <w:t>Required Authorization to Activate:</w:t>
      </w:r>
      <w:r>
        <w:t xml:space="preserve"> Session user</w:t>
      </w:r>
    </w:p>
    <w:p w:rsidR="006F2817" w:rsidRDefault="006F2817" w:rsidP="006F2817">
      <w:pPr>
        <w:pStyle w:val="EDBTXTNormalWebBlackChar"/>
      </w:pPr>
      <w:r w:rsidRPr="004E6508">
        <w:t xml:space="preserve">Specifies the maximum amount of memory to be used by maintenance operations, such as </w:t>
      </w:r>
      <w:r w:rsidRPr="00BC55E3">
        <w:rPr>
          <w:rStyle w:val="EDBTXTKeywordBlack"/>
        </w:rPr>
        <w:t>VACUUM</w:t>
      </w:r>
      <w:r w:rsidRPr="004E6508">
        <w:t xml:space="preserve">, </w:t>
      </w:r>
      <w:r w:rsidRPr="00BC55E3">
        <w:rPr>
          <w:rStyle w:val="EDBTXTKeywordBlack"/>
        </w:rPr>
        <w:t>CREATE INDEX</w:t>
      </w:r>
      <w:r w:rsidRPr="004E6508">
        <w:t xml:space="preserve">, and </w:t>
      </w:r>
      <w:r w:rsidRPr="00BC55E3">
        <w:rPr>
          <w:rStyle w:val="EDBTXTKeywordBlack"/>
        </w:rPr>
        <w:t>ALTER TABLE ADD FOREIGN KEY</w:t>
      </w:r>
      <w:r w:rsidRPr="004E6508">
        <w:t>. It defaults to 16 megabytes (</w:t>
      </w:r>
      <w:r w:rsidRPr="00BC55E3">
        <w:rPr>
          <w:rStyle w:val="EDBTXTKeywordBlack"/>
        </w:rPr>
        <w:t>16MB</w:t>
      </w:r>
      <w:r w:rsidRPr="004E6508">
        <w:t xml:space="preserve">). Since only one of these operations can be executed at a time by a </w:t>
      </w:r>
      <w:r w:rsidRPr="004E6508">
        <w:lastRenderedPageBreak/>
        <w:t xml:space="preserve">database session, and an installation normally doesn't have many of them running concurrently, it's safe to set this value significantly larger than </w:t>
      </w:r>
      <w:r w:rsidRPr="00BC55E3">
        <w:rPr>
          <w:rStyle w:val="EDBTXTKeywordBlack"/>
        </w:rPr>
        <w:t>work_mem</w:t>
      </w:r>
      <w:r w:rsidRPr="004E6508">
        <w:t>. Larger settings might improve performance for vacuuming and for restoring database dumps.</w:t>
      </w:r>
    </w:p>
    <w:p w:rsidR="006F2817" w:rsidRDefault="006F2817" w:rsidP="006F2817">
      <w:pPr>
        <w:pStyle w:val="EDBTXTNormalWebBlackChar"/>
      </w:pPr>
      <w:r w:rsidRPr="005436EF">
        <w:t xml:space="preserve">Note that when autovacuum runs, up to </w:t>
      </w:r>
      <w:r w:rsidRPr="00BC55E3">
        <w:rPr>
          <w:rStyle w:val="EDBTXTKeywordBlack"/>
        </w:rPr>
        <w:t>autovacuum_max_workers</w:t>
      </w:r>
      <w:r w:rsidRPr="005436EF">
        <w:t xml:space="preserve"> times this memory may be allocated, so be careful not to set the default value too high.</w:t>
      </w:r>
    </w:p>
    <w:p w:rsidR="006F2817" w:rsidRDefault="006F2817" w:rsidP="006F2817">
      <w:pPr>
        <w:pStyle w:val="EDBTXTNormalWebBlackChar"/>
      </w:pPr>
      <w:r w:rsidRPr="005436EF">
        <w:t>A good rule of t</w:t>
      </w:r>
      <w:r>
        <w:t xml:space="preserve">humb is to set this to about 5% </w:t>
      </w:r>
      <w:r w:rsidRPr="005436EF">
        <w:t>of system memory, but not more than about 512MB. Larger values won't necessarily improve performance.</w:t>
      </w:r>
    </w:p>
    <w:p w:rsidR="006F2817" w:rsidRDefault="006F2817" w:rsidP="006F2817">
      <w:pPr>
        <w:pStyle w:val="Heading5"/>
      </w:pPr>
      <w:bookmarkStart w:id="25" w:name="_Ref302549026"/>
      <w:r>
        <w:t>wal_buffers</w:t>
      </w:r>
      <w:bookmarkEnd w:id="25"/>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t>Default Value:</w:t>
      </w:r>
      <w:r>
        <w:t xml:space="preserve"> 64kB</w:t>
      </w:r>
    </w:p>
    <w:p w:rsidR="006F2817" w:rsidRDefault="006F2817" w:rsidP="006F2817">
      <w:pPr>
        <w:pStyle w:val="EDBTXTNormalWebBlackChar"/>
      </w:pPr>
      <w:r w:rsidRPr="0053471A">
        <w:rPr>
          <w:rStyle w:val="EDBTXTEmphasisNormalWebBoldBlackChar"/>
        </w:rPr>
        <w:t>Range:</w:t>
      </w:r>
      <w:r>
        <w:t xml:space="preserve"> 32kB to system dependent</w:t>
      </w:r>
    </w:p>
    <w:p w:rsidR="006F2817" w:rsidRDefault="006F2817" w:rsidP="006F2817">
      <w:pPr>
        <w:pStyle w:val="EDBTXTNormalWebBlackChar"/>
      </w:pPr>
      <w:r w:rsidRPr="0053471A">
        <w:rPr>
          <w:rStyle w:val="EDBTXTEmphasisNormalWebBoldBlackChar"/>
        </w:rPr>
        <w:t>Minimum Scope of Effect:</w:t>
      </w:r>
      <w:r>
        <w:t xml:space="preserve"> Cluster</w:t>
      </w:r>
    </w:p>
    <w:p w:rsidR="006F2817" w:rsidRDefault="006F2817" w:rsidP="006F2817">
      <w:pPr>
        <w:pStyle w:val="EDBTXTNormalWebBlackChar"/>
      </w:pPr>
      <w:r w:rsidRPr="0053471A">
        <w:rPr>
          <w:rStyle w:val="EDBTXTEmphasisNormalWebBoldBlackChar"/>
        </w:rPr>
        <w:t>When Value Changes Take Effect:</w:t>
      </w:r>
      <w:r>
        <w:t xml:space="preserve"> Restart</w:t>
      </w:r>
    </w:p>
    <w:p w:rsidR="006F2817" w:rsidRDefault="006F2817" w:rsidP="006F2817">
      <w:pPr>
        <w:pStyle w:val="EDBTXTNormalWebBlackChar"/>
      </w:pPr>
      <w:r w:rsidRPr="0053471A">
        <w:rPr>
          <w:rStyle w:val="EDBTXTEmphasisNormalWebBoldBlackChar"/>
        </w:rPr>
        <w:t>Required Authorization to Activate:</w:t>
      </w:r>
      <w:r>
        <w:t xml:space="preserve"> PPAS service account</w:t>
      </w:r>
    </w:p>
    <w:p w:rsidR="006F2817" w:rsidRDefault="006F2817" w:rsidP="006F2817">
      <w:pPr>
        <w:pStyle w:val="EDBTXTNormalWebBlackChar"/>
      </w:pPr>
      <w:r w:rsidRPr="007A215B">
        <w:t>The amount of memory used in shared memory for WAL data. The default is 64 kilobytes (</w:t>
      </w:r>
      <w:r w:rsidRPr="00BC55E3">
        <w:rPr>
          <w:rStyle w:val="EDBTXTKeywordBlack"/>
        </w:rPr>
        <w:t>64kB</w:t>
      </w:r>
      <w:r w:rsidRPr="007A215B">
        <w:t xml:space="preserve">). The setting need only be large enough to hold the amount of WAL data generated by one typical transaction, since the data is written out to disk at every transaction </w:t>
      </w:r>
      <w:r>
        <w:t>commit.</w:t>
      </w:r>
    </w:p>
    <w:p w:rsidR="006F2817" w:rsidRDefault="006F2817" w:rsidP="006F2817">
      <w:pPr>
        <w:pStyle w:val="EDBTXTNormalWebBlackChar"/>
      </w:pPr>
      <w:r w:rsidRPr="007A215B">
        <w:t xml:space="preserve">Increasing this </w:t>
      </w:r>
      <w:r>
        <w:t xml:space="preserve">parameter might cause </w:t>
      </w:r>
      <w:r w:rsidR="002A1ECE">
        <w:t>Advanced Server</w:t>
      </w:r>
      <w:r w:rsidRPr="007A215B">
        <w:t xml:space="preserve"> to request more System V shared memory than your operating system'</w:t>
      </w:r>
      <w:r>
        <w:t xml:space="preserve">s default configuration allows. </w:t>
      </w:r>
      <w:r w:rsidRPr="001811C5">
        <w:t>See Section 17.4.1</w:t>
      </w:r>
      <w:r>
        <w:t>,</w:t>
      </w:r>
      <w:r w:rsidRPr="001811C5">
        <w:t xml:space="preserve"> </w:t>
      </w:r>
      <w:r>
        <w:t xml:space="preserve">“Shared Memory and Semaphores” in the </w:t>
      </w:r>
      <w:r w:rsidRPr="002679CE">
        <w:rPr>
          <w:rStyle w:val="EDBTXTTermNormalWebBlackItalicCharChar"/>
        </w:rPr>
        <w:t>PostgreSQL Core Documentation</w:t>
      </w:r>
      <w:r>
        <w:t xml:space="preserve"> </w:t>
      </w:r>
      <w:r w:rsidRPr="001811C5">
        <w:t>for information on how to adjust those parameters, if necessary.</w:t>
      </w:r>
    </w:p>
    <w:p w:rsidR="006F2817" w:rsidRDefault="006F2817" w:rsidP="006F2817">
      <w:pPr>
        <w:pStyle w:val="EDBTXTNormalWebBlackChar"/>
      </w:pPr>
      <w:r w:rsidRPr="007A215B">
        <w:t xml:space="preserve">Although even this very small setting does not always cause a problem, there are situations where it can result in extra </w:t>
      </w:r>
      <w:r w:rsidRPr="00BC55E3">
        <w:rPr>
          <w:rStyle w:val="EDBTXTKeywordBlack"/>
        </w:rPr>
        <w:t>fsync</w:t>
      </w:r>
      <w:r w:rsidRPr="007A215B">
        <w:t xml:space="preserve"> calls, and degrade overall system throughput. Increasing this value to 1MB or so can alleviate this problem. On very busy systems, an even higher value may be needed, up to a maximum of about 16MB. Like </w:t>
      </w:r>
      <w:r w:rsidRPr="00BC55E3">
        <w:rPr>
          <w:rStyle w:val="EDBTXTKeywordBlack"/>
        </w:rPr>
        <w:t>shared_buffers</w:t>
      </w:r>
      <w:r w:rsidRPr="007A215B">
        <w:t xml:space="preserve">, this </w:t>
      </w:r>
      <w:r>
        <w:t xml:space="preserve">parameter increases </w:t>
      </w:r>
      <w:r w:rsidR="002A1ECE">
        <w:t>Advanced Server</w:t>
      </w:r>
      <w:r>
        <w:t>’s</w:t>
      </w:r>
      <w:r w:rsidRPr="007A215B">
        <w:t xml:space="preserve"> initial shared memory </w:t>
      </w:r>
      <w:r>
        <w:t>allocation, so if increasing it causes a</w:t>
      </w:r>
      <w:r w:rsidR="00B60626">
        <w:t>n</w:t>
      </w:r>
      <w:r>
        <w:t xml:space="preserve"> </w:t>
      </w:r>
      <w:r w:rsidR="002A1ECE">
        <w:t>Advanced Server</w:t>
      </w:r>
      <w:r>
        <w:t xml:space="preserve"> start failure, you will</w:t>
      </w:r>
      <w:r w:rsidRPr="007A215B">
        <w:t xml:space="preserve"> need to increase the operating system limit.</w:t>
      </w:r>
    </w:p>
    <w:p w:rsidR="006F2817" w:rsidRDefault="006F2817" w:rsidP="006F2817">
      <w:pPr>
        <w:pStyle w:val="Heading5"/>
      </w:pPr>
      <w:bookmarkStart w:id="26" w:name="_Ref302549097"/>
      <w:r>
        <w:t>checkpoint_segments</w:t>
      </w:r>
      <w:bookmarkEnd w:id="26"/>
    </w:p>
    <w:p w:rsidR="006F2817" w:rsidRPr="0018219A" w:rsidRDefault="00C015F7" w:rsidP="006F2817">
      <w:pPr>
        <w:pStyle w:val="EDBTXTNormalWebBlackChar"/>
        <w:rPr>
          <w:b/>
        </w:rPr>
      </w:pPr>
      <w:r>
        <w:rPr>
          <w:rStyle w:val="EDBTXTEmphasisNormalWebBoldBlackChar"/>
          <w:b w:val="0"/>
        </w:rPr>
        <w:t>Now deprecated; t</w:t>
      </w:r>
      <w:r w:rsidR="0018219A" w:rsidRPr="0018219A">
        <w:rPr>
          <w:rStyle w:val="EDBTXTEmphasisNormalWebBoldBlackChar"/>
          <w:b w:val="0"/>
        </w:rPr>
        <w:t>his parameter is not supported by server versions 9.5 or later.</w:t>
      </w:r>
    </w:p>
    <w:p w:rsidR="006F2817" w:rsidRDefault="006F2817" w:rsidP="006F2817">
      <w:pPr>
        <w:pStyle w:val="Heading5"/>
      </w:pPr>
      <w:bookmarkStart w:id="27" w:name="_Ref302549166"/>
      <w:r>
        <w:lastRenderedPageBreak/>
        <w:t>checkpoint_completion_target</w:t>
      </w:r>
      <w:bookmarkEnd w:id="27"/>
    </w:p>
    <w:p w:rsidR="006F2817" w:rsidRDefault="006F2817" w:rsidP="006F2817">
      <w:pPr>
        <w:pStyle w:val="EDBTXTNormalWebBlackChar"/>
      </w:pPr>
      <w:r w:rsidRPr="0053471A">
        <w:rPr>
          <w:rStyle w:val="EDBTXTEmphasisNormalWebBoldBlackChar"/>
        </w:rPr>
        <w:t>Parameter Type:</w:t>
      </w:r>
      <w:r>
        <w:t xml:space="preserve"> Floating point</w:t>
      </w:r>
    </w:p>
    <w:p w:rsidR="006F2817" w:rsidRDefault="006F2817" w:rsidP="006F2817">
      <w:pPr>
        <w:pStyle w:val="EDBTXTNormalWebBlackChar"/>
      </w:pPr>
      <w:r w:rsidRPr="0053471A">
        <w:rPr>
          <w:rStyle w:val="EDBTXTEmphasisNormalWebBoldBlackChar"/>
        </w:rPr>
        <w:t>Default Value:</w:t>
      </w:r>
      <w:r>
        <w:t xml:space="preserve"> 0.5</w:t>
      </w:r>
    </w:p>
    <w:p w:rsidR="006F2817" w:rsidRDefault="006F2817" w:rsidP="006F2817">
      <w:pPr>
        <w:pStyle w:val="EDBTXTNormalWebBlackChar"/>
      </w:pPr>
      <w:r w:rsidRPr="0053471A">
        <w:rPr>
          <w:rStyle w:val="EDBTXTEmphasisNormalWebBoldBlackChar"/>
        </w:rPr>
        <w:t>Range:</w:t>
      </w:r>
      <w:r>
        <w:t xml:space="preserve"> 0 to 1</w:t>
      </w:r>
    </w:p>
    <w:p w:rsidR="006F2817" w:rsidRDefault="006F2817" w:rsidP="006F2817">
      <w:pPr>
        <w:pStyle w:val="EDBTXTNormalWebBlackChar"/>
      </w:pPr>
      <w:r w:rsidRPr="0053471A">
        <w:rPr>
          <w:rStyle w:val="EDBTXTEmphasisNormalWebBoldBlackChar"/>
        </w:rPr>
        <w:t>Minimum Scope of Effect:</w:t>
      </w:r>
      <w:r>
        <w:t xml:space="preserve"> Cluster</w:t>
      </w:r>
    </w:p>
    <w:p w:rsidR="006F2817" w:rsidRDefault="006F2817" w:rsidP="006F2817">
      <w:pPr>
        <w:pStyle w:val="EDBTXTNormalWebBlackChar"/>
      </w:pPr>
      <w:r w:rsidRPr="0053471A">
        <w:rPr>
          <w:rStyle w:val="EDBTXTEmphasisNormalWebBoldBlackChar"/>
        </w:rPr>
        <w:t>When Value Changes Take Effect:</w:t>
      </w:r>
      <w:r>
        <w:t xml:space="preserve"> Reload</w:t>
      </w:r>
    </w:p>
    <w:p w:rsidR="006F2817" w:rsidRDefault="006F2817" w:rsidP="006F2817">
      <w:pPr>
        <w:pStyle w:val="EDBTXTNormalWebBlackChar"/>
      </w:pPr>
      <w:r w:rsidRPr="0053471A">
        <w:rPr>
          <w:rStyle w:val="EDBTXTEmphasisNormalWebBoldBlackChar"/>
        </w:rPr>
        <w:t>Required Authorization to Activate:</w:t>
      </w:r>
      <w:r>
        <w:t xml:space="preserve"> PPAS service account</w:t>
      </w:r>
    </w:p>
    <w:p w:rsidR="006F2817" w:rsidRDefault="006F2817" w:rsidP="006F2817">
      <w:pPr>
        <w:pStyle w:val="EDBTXTNormalWebBlackChar"/>
      </w:pPr>
      <w:r w:rsidRPr="00CD50F2">
        <w:t xml:space="preserve">Specifies the </w:t>
      </w:r>
      <w:r>
        <w:t>target of checkpoint completion</w:t>
      </w:r>
      <w:r w:rsidRPr="00CD50F2">
        <w:t xml:space="preserve"> as a fraction of total time between c</w:t>
      </w:r>
      <w:r>
        <w:t>heckpoints. This spreads out the checkpoint writes while the system starts working towards the next checkpoint.</w:t>
      </w:r>
    </w:p>
    <w:p w:rsidR="006F2817" w:rsidRDefault="006F2817" w:rsidP="006F2817">
      <w:pPr>
        <w:pStyle w:val="EDBTXTNormalWebBlackChar"/>
      </w:pPr>
      <w:r>
        <w:t>The default of 0.5 means aim to finish the checkpoint writes when 50% of the next checkpoint is ready. A value of 0.9 means aim to finish the checkpoint writes when 90% of the next checkpoint is done, thus throttling the checkpoint writes over a larger amount of time and avoiding spikes of performance bottlenecking.</w:t>
      </w:r>
    </w:p>
    <w:p w:rsidR="006F2817" w:rsidRDefault="006F2817" w:rsidP="006F2817">
      <w:pPr>
        <w:pStyle w:val="Heading5"/>
      </w:pPr>
      <w:bookmarkStart w:id="28" w:name="_Ref302549225"/>
      <w:r>
        <w:t>checkpoint_timeout</w:t>
      </w:r>
      <w:bookmarkEnd w:id="28"/>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t>Default Value:</w:t>
      </w:r>
      <w:r>
        <w:t xml:space="preserve"> 5min</w:t>
      </w:r>
    </w:p>
    <w:p w:rsidR="006F2817" w:rsidRDefault="006F2817" w:rsidP="006F2817">
      <w:pPr>
        <w:pStyle w:val="EDBTXTNormalWebBlackChar"/>
      </w:pPr>
      <w:r w:rsidRPr="0053471A">
        <w:rPr>
          <w:rStyle w:val="EDBTXTEmphasisNormalWebBoldBlackChar"/>
        </w:rPr>
        <w:t>Range:</w:t>
      </w:r>
      <w:r>
        <w:t xml:space="preserve"> 30s to 3600s</w:t>
      </w:r>
    </w:p>
    <w:p w:rsidR="006F2817" w:rsidRDefault="006F2817" w:rsidP="006F2817">
      <w:pPr>
        <w:pStyle w:val="EDBTXTNormalWebBlackChar"/>
      </w:pPr>
      <w:r w:rsidRPr="0053471A">
        <w:rPr>
          <w:rStyle w:val="EDBTXTEmphasisNormalWebBoldBlackChar"/>
        </w:rPr>
        <w:t>Minimum Scope of Effect:</w:t>
      </w:r>
      <w:r>
        <w:t xml:space="preserve"> Cluster</w:t>
      </w:r>
    </w:p>
    <w:p w:rsidR="006F2817" w:rsidRDefault="006F2817" w:rsidP="006F2817">
      <w:pPr>
        <w:pStyle w:val="EDBTXTNormalWebBlackChar"/>
      </w:pPr>
      <w:r w:rsidRPr="0053471A">
        <w:rPr>
          <w:rStyle w:val="EDBTXTEmphasisNormalWebBoldBlackChar"/>
        </w:rPr>
        <w:t>When Value Changes Take Effect:</w:t>
      </w:r>
      <w:r>
        <w:t xml:space="preserve"> Reload</w:t>
      </w:r>
    </w:p>
    <w:p w:rsidR="006F2817" w:rsidRDefault="006F2817" w:rsidP="006F2817">
      <w:pPr>
        <w:pStyle w:val="EDBTXTNormalWebBlackChar"/>
      </w:pPr>
      <w:r w:rsidRPr="0053471A">
        <w:rPr>
          <w:rStyle w:val="EDBTXTEmphasisNormalWebBoldBlackChar"/>
        </w:rPr>
        <w:t>Required Authorization to Activate:</w:t>
      </w:r>
      <w:r>
        <w:t xml:space="preserve"> PPAS service account</w:t>
      </w:r>
    </w:p>
    <w:p w:rsidR="006F2817" w:rsidRDefault="006F2817" w:rsidP="006F2817">
      <w:pPr>
        <w:pStyle w:val="EDBTXTNormalWebBlackChar"/>
      </w:pPr>
      <w:r w:rsidRPr="0084469D">
        <w:t>Maximum time between automatic WAL checkpoints, in seconds. The default is five minutes (</w:t>
      </w:r>
      <w:r w:rsidRPr="00BC55E3">
        <w:rPr>
          <w:rStyle w:val="EDBTXTKeywordBlack"/>
        </w:rPr>
        <w:t>5min</w:t>
      </w:r>
      <w:r w:rsidRPr="0084469D">
        <w:t>). Increasing this parameter can increase the amount of time needed for crash rec</w:t>
      </w:r>
      <w:r>
        <w:t>overy.</w:t>
      </w:r>
    </w:p>
    <w:p w:rsidR="006F2817" w:rsidRDefault="006F2817" w:rsidP="006F2817">
      <w:pPr>
        <w:pStyle w:val="EDBTXTNormalWebBlackChar"/>
      </w:pPr>
      <w:r>
        <w:t>I</w:t>
      </w:r>
      <w:r w:rsidRPr="0084469D">
        <w:t xml:space="preserve">ncreasing </w:t>
      </w:r>
      <w:r w:rsidRPr="00BC55E3">
        <w:rPr>
          <w:rStyle w:val="EDBTXTKeywordBlack"/>
        </w:rPr>
        <w:t>checkpoint_timeout</w:t>
      </w:r>
      <w:r>
        <w:t xml:space="preserve"> </w:t>
      </w:r>
      <w:r w:rsidRPr="0084469D">
        <w:t xml:space="preserve">to a larger value, such as 15 minutes, can reduce the I/O load on your system, especially when using large values for </w:t>
      </w:r>
      <w:r w:rsidRPr="00BC55E3">
        <w:rPr>
          <w:rStyle w:val="EDBTXTKeywordBlack"/>
        </w:rPr>
        <w:t>shared_buffers</w:t>
      </w:r>
      <w:r>
        <w:t>.</w:t>
      </w:r>
    </w:p>
    <w:p w:rsidR="006F2817" w:rsidRPr="00642D8A" w:rsidRDefault="006F2817" w:rsidP="006F2817">
      <w:pPr>
        <w:pStyle w:val="EDBTXTNormalWebBlackChar"/>
        <w:rPr>
          <w:color w:val="auto"/>
        </w:rPr>
      </w:pPr>
      <w:r>
        <w:lastRenderedPageBreak/>
        <w:t>The downside of making the aforementioned</w:t>
      </w:r>
      <w:r w:rsidRPr="0084469D">
        <w:t xml:space="preserve"> adjustments </w:t>
      </w:r>
      <w:r>
        <w:t xml:space="preserve">to the checkpoint parameters </w:t>
      </w:r>
      <w:r w:rsidRPr="0084469D">
        <w:t xml:space="preserve">is that your system will use a modest amount of additional disk space, and will take longer to recover in the event of a crash. However, for most users, this is a small price to pay for </w:t>
      </w:r>
      <w:r w:rsidRPr="00642D8A">
        <w:rPr>
          <w:color w:val="auto"/>
        </w:rPr>
        <w:t>a significant performance improvement.</w:t>
      </w:r>
    </w:p>
    <w:p w:rsidR="00675F3E" w:rsidRPr="00642D8A" w:rsidRDefault="00675F3E" w:rsidP="00675F3E">
      <w:pPr>
        <w:pStyle w:val="Heading5"/>
      </w:pPr>
      <w:r w:rsidRPr="00642D8A">
        <w:t>max_wal_size</w:t>
      </w:r>
    </w:p>
    <w:p w:rsidR="00675F3E" w:rsidRPr="00642D8A" w:rsidRDefault="00675F3E" w:rsidP="00675F3E">
      <w:pPr>
        <w:pStyle w:val="EDBTXTNormalWebBlackChar"/>
        <w:rPr>
          <w:color w:val="auto"/>
        </w:rPr>
      </w:pPr>
      <w:r w:rsidRPr="00642D8A">
        <w:rPr>
          <w:rStyle w:val="EDBTXTEmphasisNormalWebBoldBlackChar"/>
          <w:color w:val="auto"/>
        </w:rPr>
        <w:t>Parameter Type:</w:t>
      </w:r>
      <w:r w:rsidRPr="00642D8A">
        <w:rPr>
          <w:color w:val="auto"/>
        </w:rPr>
        <w:t xml:space="preserve"> Integer</w:t>
      </w:r>
    </w:p>
    <w:p w:rsidR="00675F3E" w:rsidRPr="00642D8A" w:rsidRDefault="00675F3E" w:rsidP="00675F3E">
      <w:pPr>
        <w:pStyle w:val="EDBTXTNormalWebBlackChar"/>
        <w:rPr>
          <w:color w:val="auto"/>
        </w:rPr>
      </w:pPr>
      <w:r w:rsidRPr="00642D8A">
        <w:rPr>
          <w:rStyle w:val="EDBTXTEmphasisNormalWebBoldBlackChar"/>
          <w:color w:val="auto"/>
        </w:rPr>
        <w:t>Default Value:</w:t>
      </w:r>
      <w:r w:rsidRPr="00642D8A">
        <w:rPr>
          <w:color w:val="auto"/>
        </w:rPr>
        <w:t xml:space="preserve"> 1 GB</w:t>
      </w:r>
    </w:p>
    <w:p w:rsidR="00675F3E" w:rsidRPr="00642D8A" w:rsidRDefault="00675F3E" w:rsidP="00675F3E">
      <w:pPr>
        <w:pStyle w:val="EDBTXTNormalWebBlackChar"/>
        <w:rPr>
          <w:color w:val="auto"/>
        </w:rPr>
      </w:pPr>
      <w:r w:rsidRPr="00642D8A">
        <w:rPr>
          <w:rStyle w:val="EDBTXTEmphasisNormalWebBoldBlackChar"/>
          <w:color w:val="auto"/>
        </w:rPr>
        <w:t>Range:</w:t>
      </w:r>
      <w:r w:rsidRPr="00642D8A">
        <w:rPr>
          <w:color w:val="auto"/>
        </w:rPr>
        <w:t xml:space="preserve"> </w:t>
      </w:r>
      <w:r w:rsidR="00837A51" w:rsidRPr="00642D8A">
        <w:rPr>
          <w:color w:val="auto"/>
        </w:rPr>
        <w:t>2 to 2147483647</w:t>
      </w:r>
    </w:p>
    <w:p w:rsidR="00675F3E" w:rsidRPr="00642D8A" w:rsidRDefault="00675F3E" w:rsidP="00675F3E">
      <w:pPr>
        <w:pStyle w:val="EDBTXTNormalWebBlackChar"/>
        <w:rPr>
          <w:color w:val="auto"/>
        </w:rPr>
      </w:pPr>
      <w:r w:rsidRPr="00642D8A">
        <w:rPr>
          <w:rStyle w:val="EDBTXTEmphasisNormalWebBoldBlackChar"/>
          <w:color w:val="auto"/>
        </w:rPr>
        <w:t>Minimum Scope of Effect:</w:t>
      </w:r>
      <w:r w:rsidRPr="00642D8A">
        <w:rPr>
          <w:color w:val="auto"/>
        </w:rPr>
        <w:t xml:space="preserve"> Cluster</w:t>
      </w:r>
    </w:p>
    <w:p w:rsidR="00675F3E" w:rsidRPr="00642D8A" w:rsidRDefault="00675F3E" w:rsidP="00675F3E">
      <w:pPr>
        <w:pStyle w:val="EDBTXTNormalWebBlackChar"/>
        <w:rPr>
          <w:color w:val="auto"/>
        </w:rPr>
      </w:pPr>
      <w:r w:rsidRPr="00642D8A">
        <w:rPr>
          <w:rStyle w:val="EDBTXTEmphasisNormalWebBoldBlackChar"/>
          <w:color w:val="auto"/>
        </w:rPr>
        <w:t>When Value Changes Take Effect:</w:t>
      </w:r>
      <w:r w:rsidRPr="00642D8A">
        <w:rPr>
          <w:color w:val="auto"/>
        </w:rPr>
        <w:t xml:space="preserve"> Reload</w:t>
      </w:r>
    </w:p>
    <w:p w:rsidR="00675F3E" w:rsidRPr="00642D8A" w:rsidRDefault="00675F3E" w:rsidP="00675F3E">
      <w:pPr>
        <w:pStyle w:val="EDBTXTNormalWebBlackChar"/>
        <w:rPr>
          <w:color w:val="auto"/>
        </w:rPr>
      </w:pPr>
      <w:r w:rsidRPr="00642D8A">
        <w:rPr>
          <w:rStyle w:val="EDBTXTEmphasisNormalWebBoldBlackChar"/>
          <w:color w:val="auto"/>
        </w:rPr>
        <w:t>Required Authorization to Activate:</w:t>
      </w:r>
      <w:r w:rsidRPr="00642D8A">
        <w:rPr>
          <w:color w:val="auto"/>
        </w:rPr>
        <w:t xml:space="preserve"> PPAS service account</w:t>
      </w:r>
    </w:p>
    <w:p w:rsidR="00642D8A" w:rsidRPr="00642D8A" w:rsidRDefault="00642D8A" w:rsidP="00675F3E">
      <w:pPr>
        <w:pStyle w:val="EDBTXTNormalWebBlackChar"/>
        <w:rPr>
          <w:color w:val="auto"/>
        </w:rPr>
      </w:pPr>
      <w:r w:rsidRPr="00642D8A">
        <w:rPr>
          <w:rStyle w:val="EDBTXTKeywordBlack"/>
          <w:color w:val="auto"/>
        </w:rPr>
        <w:t>max_wal_size</w:t>
      </w:r>
      <w:r w:rsidRPr="00642D8A">
        <w:rPr>
          <w:color w:val="auto"/>
        </w:rPr>
        <w:t xml:space="preserve"> specifies the m</w:t>
      </w:r>
      <w:r w:rsidR="00675F3E" w:rsidRPr="00642D8A">
        <w:rPr>
          <w:color w:val="auto"/>
        </w:rPr>
        <w:t xml:space="preserve">aximum size </w:t>
      </w:r>
      <w:r w:rsidRPr="00642D8A">
        <w:rPr>
          <w:color w:val="auto"/>
        </w:rPr>
        <w:t>that</w:t>
      </w:r>
      <w:r w:rsidR="00675F3E" w:rsidRPr="00642D8A">
        <w:rPr>
          <w:color w:val="auto"/>
        </w:rPr>
        <w:t xml:space="preserve"> the WAL </w:t>
      </w:r>
      <w:r w:rsidRPr="00642D8A">
        <w:rPr>
          <w:color w:val="auto"/>
        </w:rPr>
        <w:t>will reach</w:t>
      </w:r>
      <w:r w:rsidR="00675F3E" w:rsidRPr="00642D8A">
        <w:rPr>
          <w:color w:val="auto"/>
        </w:rPr>
        <w:t xml:space="preserve"> between automatic WAL checkpoints</w:t>
      </w:r>
      <w:r w:rsidRPr="00642D8A">
        <w:rPr>
          <w:color w:val="auto"/>
        </w:rPr>
        <w:t>.</w:t>
      </w:r>
      <w:r w:rsidR="00675F3E" w:rsidRPr="00642D8A">
        <w:rPr>
          <w:color w:val="auto"/>
        </w:rPr>
        <w:t xml:space="preserve"> This is a soft limit; WAL size can exceed </w:t>
      </w:r>
      <w:r w:rsidR="00675F3E" w:rsidRPr="00642D8A">
        <w:rPr>
          <w:rStyle w:val="EDBTXTKeywordBlack"/>
          <w:color w:val="auto"/>
        </w:rPr>
        <w:t>max_wal_size</w:t>
      </w:r>
      <w:r w:rsidR="00675F3E" w:rsidRPr="00642D8A">
        <w:rPr>
          <w:color w:val="auto"/>
        </w:rPr>
        <w:t xml:space="preserve"> u</w:t>
      </w:r>
      <w:r w:rsidRPr="00642D8A">
        <w:rPr>
          <w:color w:val="auto"/>
        </w:rPr>
        <w:t>nder special circumstances (when</w:t>
      </w:r>
      <w:r w:rsidR="00675F3E" w:rsidRPr="00642D8A">
        <w:rPr>
          <w:color w:val="auto"/>
        </w:rPr>
        <w:t xml:space="preserve"> under</w:t>
      </w:r>
      <w:r w:rsidRPr="00642D8A">
        <w:rPr>
          <w:color w:val="auto"/>
        </w:rPr>
        <w:t xml:space="preserve"> a</w:t>
      </w:r>
      <w:r w:rsidR="00675F3E" w:rsidRPr="00642D8A">
        <w:rPr>
          <w:color w:val="auto"/>
        </w:rPr>
        <w:t xml:space="preserve"> heavy load, a failing archive_command, or a high wal_keep_segments setting</w:t>
      </w:r>
      <w:r w:rsidRPr="00642D8A">
        <w:rPr>
          <w:color w:val="auto"/>
        </w:rPr>
        <w:t>)</w:t>
      </w:r>
      <w:r w:rsidR="00675F3E" w:rsidRPr="00642D8A">
        <w:rPr>
          <w:color w:val="auto"/>
        </w:rPr>
        <w:t>.</w:t>
      </w:r>
      <w:r w:rsidRPr="00642D8A">
        <w:rPr>
          <w:color w:val="auto"/>
        </w:rPr>
        <w:t xml:space="preserve"> </w:t>
      </w:r>
      <w:r w:rsidR="00675F3E" w:rsidRPr="00642D8A">
        <w:rPr>
          <w:color w:val="auto"/>
        </w:rPr>
        <w:t xml:space="preserve"> </w:t>
      </w:r>
    </w:p>
    <w:p w:rsidR="00675F3E" w:rsidRPr="00642D8A" w:rsidRDefault="00675F3E" w:rsidP="00675F3E">
      <w:pPr>
        <w:pStyle w:val="EDBTXTNormalWebBlackChar"/>
        <w:rPr>
          <w:color w:val="auto"/>
        </w:rPr>
      </w:pPr>
      <w:r w:rsidRPr="00642D8A">
        <w:rPr>
          <w:color w:val="auto"/>
        </w:rPr>
        <w:t xml:space="preserve">Increasing this parameter can increase the amount of time needed for crash recovery. This parameter can only be set in the </w:t>
      </w:r>
      <w:r w:rsidRPr="00642D8A">
        <w:rPr>
          <w:rStyle w:val="EDBTXTKeywordBlack"/>
          <w:color w:val="auto"/>
        </w:rPr>
        <w:t>postgresql</w:t>
      </w:r>
      <w:r w:rsidRPr="00642D8A">
        <w:rPr>
          <w:color w:val="auto"/>
        </w:rPr>
        <w:t>.</w:t>
      </w:r>
      <w:r w:rsidRPr="00642D8A">
        <w:rPr>
          <w:rStyle w:val="EDBTXTKeywordBlack"/>
          <w:color w:val="auto"/>
        </w:rPr>
        <w:t>conf</w:t>
      </w:r>
      <w:r w:rsidRPr="00642D8A">
        <w:rPr>
          <w:color w:val="auto"/>
        </w:rPr>
        <w:t xml:space="preserve"> file or on the server command line.</w:t>
      </w:r>
    </w:p>
    <w:p w:rsidR="00675F3E" w:rsidRPr="00642D8A" w:rsidRDefault="00675F3E" w:rsidP="00675F3E">
      <w:pPr>
        <w:pStyle w:val="Heading5"/>
      </w:pPr>
      <w:r w:rsidRPr="00642D8A">
        <w:t>min_wal_size</w:t>
      </w:r>
    </w:p>
    <w:p w:rsidR="00675F3E" w:rsidRPr="00642D8A" w:rsidRDefault="00675F3E" w:rsidP="00675F3E">
      <w:pPr>
        <w:pStyle w:val="EDBTXTNormalWebBlackChar"/>
        <w:rPr>
          <w:color w:val="auto"/>
        </w:rPr>
      </w:pPr>
      <w:r w:rsidRPr="00642D8A">
        <w:rPr>
          <w:rStyle w:val="EDBTXTEmphasisNormalWebBoldBlackChar"/>
          <w:color w:val="auto"/>
        </w:rPr>
        <w:t>Parameter Type:</w:t>
      </w:r>
      <w:r w:rsidRPr="00642D8A">
        <w:rPr>
          <w:color w:val="auto"/>
        </w:rPr>
        <w:t xml:space="preserve"> Integer</w:t>
      </w:r>
    </w:p>
    <w:p w:rsidR="00675F3E" w:rsidRPr="00642D8A" w:rsidRDefault="00675F3E" w:rsidP="00675F3E">
      <w:pPr>
        <w:pStyle w:val="EDBTXTNormalWebBlackChar"/>
        <w:rPr>
          <w:color w:val="auto"/>
        </w:rPr>
      </w:pPr>
      <w:r w:rsidRPr="00642D8A">
        <w:rPr>
          <w:rStyle w:val="EDBTXTEmphasisNormalWebBoldBlackChar"/>
          <w:color w:val="auto"/>
        </w:rPr>
        <w:t>Default Value:</w:t>
      </w:r>
      <w:r w:rsidRPr="00642D8A">
        <w:rPr>
          <w:color w:val="auto"/>
        </w:rPr>
        <w:t xml:space="preserve"> 80 MB</w:t>
      </w:r>
    </w:p>
    <w:p w:rsidR="00675F3E" w:rsidRPr="00642D8A" w:rsidRDefault="00675F3E" w:rsidP="00675F3E">
      <w:pPr>
        <w:pStyle w:val="EDBTXTNormalWebBlackChar"/>
        <w:rPr>
          <w:color w:val="auto"/>
        </w:rPr>
      </w:pPr>
      <w:r w:rsidRPr="00642D8A">
        <w:rPr>
          <w:rStyle w:val="EDBTXTEmphasisNormalWebBoldBlackChar"/>
          <w:color w:val="auto"/>
        </w:rPr>
        <w:t>Range:</w:t>
      </w:r>
      <w:r w:rsidRPr="00642D8A">
        <w:rPr>
          <w:color w:val="auto"/>
        </w:rPr>
        <w:t xml:space="preserve"> </w:t>
      </w:r>
      <w:r w:rsidR="00837A51" w:rsidRPr="00642D8A">
        <w:rPr>
          <w:color w:val="auto"/>
        </w:rPr>
        <w:t>2 to 2147483647</w:t>
      </w:r>
    </w:p>
    <w:p w:rsidR="00675F3E" w:rsidRPr="00642D8A" w:rsidRDefault="00675F3E" w:rsidP="00675F3E">
      <w:pPr>
        <w:pStyle w:val="EDBTXTNormalWebBlackChar"/>
        <w:rPr>
          <w:color w:val="auto"/>
        </w:rPr>
      </w:pPr>
      <w:r w:rsidRPr="00642D8A">
        <w:rPr>
          <w:rStyle w:val="EDBTXTEmphasisNormalWebBoldBlackChar"/>
          <w:color w:val="auto"/>
        </w:rPr>
        <w:t>Minimum Scope of Effect:</w:t>
      </w:r>
      <w:r w:rsidRPr="00642D8A">
        <w:rPr>
          <w:color w:val="auto"/>
        </w:rPr>
        <w:t xml:space="preserve"> Cluster</w:t>
      </w:r>
    </w:p>
    <w:p w:rsidR="00675F3E" w:rsidRPr="00642D8A" w:rsidRDefault="00675F3E" w:rsidP="00675F3E">
      <w:pPr>
        <w:pStyle w:val="EDBTXTNormalWebBlackChar"/>
        <w:rPr>
          <w:color w:val="auto"/>
        </w:rPr>
      </w:pPr>
      <w:r w:rsidRPr="00642D8A">
        <w:rPr>
          <w:rStyle w:val="EDBTXTEmphasisNormalWebBoldBlackChar"/>
          <w:color w:val="auto"/>
        </w:rPr>
        <w:t>When Value Changes Take Effect:</w:t>
      </w:r>
      <w:r w:rsidRPr="00642D8A">
        <w:rPr>
          <w:color w:val="auto"/>
        </w:rPr>
        <w:t xml:space="preserve"> Reload</w:t>
      </w:r>
    </w:p>
    <w:p w:rsidR="00675F3E" w:rsidRPr="00642D8A" w:rsidRDefault="00675F3E" w:rsidP="00675F3E">
      <w:pPr>
        <w:pStyle w:val="EDBTXTNormalWebBlackChar"/>
        <w:rPr>
          <w:color w:val="auto"/>
        </w:rPr>
      </w:pPr>
      <w:r w:rsidRPr="00642D8A">
        <w:rPr>
          <w:rStyle w:val="EDBTXTEmphasisNormalWebBoldBlackChar"/>
          <w:color w:val="auto"/>
        </w:rPr>
        <w:t>Required Authorization to Activate:</w:t>
      </w:r>
      <w:r w:rsidRPr="00642D8A">
        <w:rPr>
          <w:color w:val="auto"/>
        </w:rPr>
        <w:t xml:space="preserve"> PPAS service account</w:t>
      </w:r>
    </w:p>
    <w:p w:rsidR="00675F3E" w:rsidRPr="00642D8A" w:rsidRDefault="00642D8A" w:rsidP="00675F3E">
      <w:pPr>
        <w:pStyle w:val="EDBTXTNormalWebBlackChar"/>
        <w:rPr>
          <w:color w:val="auto"/>
        </w:rPr>
      </w:pPr>
      <w:r>
        <w:rPr>
          <w:color w:val="auto"/>
        </w:rPr>
        <w:t>If</w:t>
      </w:r>
      <w:r w:rsidR="00675F3E" w:rsidRPr="00642D8A">
        <w:rPr>
          <w:color w:val="auto"/>
        </w:rPr>
        <w:t xml:space="preserve"> WAL dis</w:t>
      </w:r>
      <w:r>
        <w:rPr>
          <w:color w:val="auto"/>
        </w:rPr>
        <w:t xml:space="preserve">k usage stays below the value specified by </w:t>
      </w:r>
      <w:r w:rsidRPr="00642D8A">
        <w:rPr>
          <w:rStyle w:val="EDBTXTKeywordBlack"/>
        </w:rPr>
        <w:t>min_wal_size</w:t>
      </w:r>
      <w:r w:rsidR="00675F3E" w:rsidRPr="00642D8A">
        <w:rPr>
          <w:color w:val="auto"/>
        </w:rPr>
        <w:t>, old WAL files are recycled for future use at a checkpoint, rather than removed.</w:t>
      </w:r>
      <w:r>
        <w:rPr>
          <w:color w:val="auto"/>
        </w:rPr>
        <w:t xml:space="preserve">  This </w:t>
      </w:r>
      <w:r w:rsidR="00675F3E" w:rsidRPr="00642D8A">
        <w:rPr>
          <w:color w:val="auto"/>
        </w:rPr>
        <w:t>ensure</w:t>
      </w:r>
      <w:r>
        <w:rPr>
          <w:color w:val="auto"/>
        </w:rPr>
        <w:t>s</w:t>
      </w:r>
      <w:r w:rsidR="00675F3E" w:rsidRPr="00642D8A">
        <w:rPr>
          <w:color w:val="auto"/>
        </w:rPr>
        <w:t xml:space="preserve"> that enough WAL space is reserved</w:t>
      </w:r>
      <w:r>
        <w:rPr>
          <w:color w:val="auto"/>
        </w:rPr>
        <w:t xml:space="preserve"> to handle spikes in WAL usage (like</w:t>
      </w:r>
      <w:r w:rsidR="00675F3E" w:rsidRPr="00642D8A">
        <w:rPr>
          <w:color w:val="auto"/>
        </w:rPr>
        <w:t xml:space="preserve"> when running large </w:t>
      </w:r>
      <w:r w:rsidR="00675F3E" w:rsidRPr="00642D8A">
        <w:rPr>
          <w:color w:val="auto"/>
        </w:rPr>
        <w:lastRenderedPageBreak/>
        <w:t>batch jobs</w:t>
      </w:r>
      <w:r>
        <w:rPr>
          <w:color w:val="auto"/>
        </w:rPr>
        <w:t>)</w:t>
      </w:r>
      <w:r w:rsidR="00675F3E" w:rsidRPr="00642D8A">
        <w:rPr>
          <w:color w:val="auto"/>
        </w:rPr>
        <w:t xml:space="preserve">. </w:t>
      </w:r>
      <w:r>
        <w:rPr>
          <w:color w:val="auto"/>
        </w:rPr>
        <w:t xml:space="preserve"> </w:t>
      </w:r>
      <w:r w:rsidR="00675F3E" w:rsidRPr="00642D8A">
        <w:rPr>
          <w:color w:val="auto"/>
        </w:rPr>
        <w:t>This parameter can only be set in the postgresql.conf file or on the server command line.</w:t>
      </w:r>
    </w:p>
    <w:p w:rsidR="006F2817" w:rsidRDefault="006F2817" w:rsidP="006F2817">
      <w:pPr>
        <w:pStyle w:val="Heading5"/>
      </w:pPr>
      <w:bookmarkStart w:id="29" w:name="_Ref309222852"/>
      <w:r>
        <w:t>bgwriter_delay</w:t>
      </w:r>
      <w:bookmarkEnd w:id="29"/>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t>Default Value:</w:t>
      </w:r>
      <w:r>
        <w:t xml:space="preserve"> 200ms</w:t>
      </w:r>
    </w:p>
    <w:p w:rsidR="006F2817" w:rsidRDefault="006F2817" w:rsidP="006F2817">
      <w:pPr>
        <w:pStyle w:val="EDBTXTNormalWebBlackChar"/>
      </w:pPr>
      <w:r w:rsidRPr="0053471A">
        <w:rPr>
          <w:rStyle w:val="EDBTXTEmphasisNormalWebBoldBlackChar"/>
        </w:rPr>
        <w:t>Range:</w:t>
      </w:r>
      <w:r>
        <w:t xml:space="preserve"> 10ms to 10000ms</w:t>
      </w:r>
    </w:p>
    <w:p w:rsidR="006F2817" w:rsidRDefault="006F2817" w:rsidP="006F2817">
      <w:pPr>
        <w:pStyle w:val="EDBTXTNormalWebBlackChar"/>
      </w:pPr>
      <w:r w:rsidRPr="0053471A">
        <w:rPr>
          <w:rStyle w:val="EDBTXTEmphasisNormalWebBoldBlackChar"/>
        </w:rPr>
        <w:t>Minimum Scope of Effect:</w:t>
      </w:r>
      <w:r>
        <w:t xml:space="preserve"> Cluster</w:t>
      </w:r>
    </w:p>
    <w:p w:rsidR="006F2817" w:rsidRDefault="006F2817" w:rsidP="006F2817">
      <w:pPr>
        <w:pStyle w:val="EDBTXTNormalWebBlackChar"/>
      </w:pPr>
      <w:r w:rsidRPr="0053471A">
        <w:rPr>
          <w:rStyle w:val="EDBTXTEmphasisNormalWebBoldBlackChar"/>
        </w:rPr>
        <w:t>When Value Changes Take Effect:</w:t>
      </w:r>
      <w:r>
        <w:t xml:space="preserve"> Reload</w:t>
      </w:r>
    </w:p>
    <w:p w:rsidR="006F2817" w:rsidRDefault="006F2817" w:rsidP="006F2817">
      <w:pPr>
        <w:pStyle w:val="EDBTXTNormalWebBlackChar"/>
      </w:pPr>
      <w:r w:rsidRPr="0053471A">
        <w:rPr>
          <w:rStyle w:val="EDBTXTEmphasisNormalWebBoldBlackChar"/>
        </w:rPr>
        <w:t>Required Authorization to Activate:</w:t>
      </w:r>
      <w:r>
        <w:t xml:space="preserve"> PPAS service account</w:t>
      </w:r>
    </w:p>
    <w:p w:rsidR="006F2817" w:rsidRDefault="006F2817" w:rsidP="006F2817">
      <w:pPr>
        <w:pStyle w:val="EDBTXTNormalWebBlackChar"/>
      </w:pPr>
      <w:r w:rsidRPr="006718FF">
        <w:t>Specifies the delay between activity rounds for the background writer. In each round the writer issues writes for some number of dirty buffers (controllable by</w:t>
      </w:r>
      <w:r>
        <w:t xml:space="preserve"> the </w:t>
      </w:r>
      <w:r w:rsidRPr="006D3753">
        <w:rPr>
          <w:rStyle w:val="EDBTXTKeywordBlack"/>
        </w:rPr>
        <w:t>bgwriter_lru_maxpages</w:t>
      </w:r>
      <w:r>
        <w:t xml:space="preserve"> and </w:t>
      </w:r>
      <w:r w:rsidRPr="006D3753">
        <w:rPr>
          <w:rStyle w:val="EDBTXTKeywordBlack"/>
        </w:rPr>
        <w:t>bgwriter_lru_multiplier</w:t>
      </w:r>
      <w:r>
        <w:t xml:space="preserve"> </w:t>
      </w:r>
      <w:r w:rsidRPr="006718FF">
        <w:t xml:space="preserve">parameters). It then sleeps for </w:t>
      </w:r>
      <w:r w:rsidRPr="006D3753">
        <w:rPr>
          <w:rStyle w:val="EDBTXTKeywordBlack"/>
        </w:rPr>
        <w:t>bgwriter_delay</w:t>
      </w:r>
      <w:r w:rsidRPr="006718FF">
        <w:t xml:space="preserve"> milliseconds, and repeats</w:t>
      </w:r>
      <w:r>
        <w:t>.</w:t>
      </w:r>
    </w:p>
    <w:p w:rsidR="006F2817" w:rsidRDefault="006F2817" w:rsidP="006F2817">
      <w:pPr>
        <w:pStyle w:val="EDBTXTNormalWebBlackChar"/>
      </w:pPr>
      <w:r w:rsidRPr="006718FF">
        <w:t>The default value is 200 milliseconds (</w:t>
      </w:r>
      <w:r w:rsidRPr="006D3753">
        <w:rPr>
          <w:rStyle w:val="EDBTXTKeywordBlack"/>
        </w:rPr>
        <w:t>200ms</w:t>
      </w:r>
      <w:r>
        <w:t xml:space="preserve">). </w:t>
      </w:r>
      <w:r w:rsidRPr="006718FF">
        <w:t xml:space="preserve">Note that on many systems, the effective resolution of sleep delays is 10 milliseconds; setting </w:t>
      </w:r>
      <w:r w:rsidRPr="006D3753">
        <w:rPr>
          <w:rStyle w:val="EDBTXTKeywordBlack"/>
        </w:rPr>
        <w:t>bgwriter_delay</w:t>
      </w:r>
      <w:r w:rsidRPr="006718FF">
        <w:t xml:space="preserve"> to a value that is not a multiple of 10 might have the same results as setting it to the next higher multiple of 10.</w:t>
      </w:r>
    </w:p>
    <w:p w:rsidR="006F2817" w:rsidRDefault="006F2817" w:rsidP="006F2817">
      <w:pPr>
        <w:pStyle w:val="EDBTXTNormalWebBlackChar"/>
      </w:pPr>
      <w:r>
        <w:t xml:space="preserve">Typically, when tuning </w:t>
      </w:r>
      <w:r w:rsidRPr="006D3753">
        <w:rPr>
          <w:rStyle w:val="EDBTXTKeywordBlack"/>
        </w:rPr>
        <w:t>bgwriter_delay</w:t>
      </w:r>
      <w:r>
        <w:t>, it should be reduced from its default value. This parameter is rarely increased, except perhaps to save on power consumption on a system with very low utilization.</w:t>
      </w:r>
    </w:p>
    <w:p w:rsidR="006F2817" w:rsidRDefault="006F2817" w:rsidP="006F2817">
      <w:pPr>
        <w:pStyle w:val="Heading5"/>
      </w:pPr>
      <w:bookmarkStart w:id="30" w:name="_Ref302549290"/>
      <w:r>
        <w:t>seq_page_cost</w:t>
      </w:r>
      <w:bookmarkEnd w:id="30"/>
    </w:p>
    <w:p w:rsidR="006F2817" w:rsidRDefault="006F2817" w:rsidP="006F2817">
      <w:pPr>
        <w:pStyle w:val="EDBTXTNormalWebBlackChar"/>
      </w:pPr>
      <w:r w:rsidRPr="0053471A">
        <w:rPr>
          <w:rStyle w:val="EDBTXTEmphasisNormalWebBoldBlackChar"/>
        </w:rPr>
        <w:t>Parameter Type:</w:t>
      </w:r>
      <w:r>
        <w:t xml:space="preserve"> Floating point</w:t>
      </w:r>
    </w:p>
    <w:p w:rsidR="006F2817" w:rsidRDefault="006F2817" w:rsidP="006F2817">
      <w:pPr>
        <w:pStyle w:val="EDBTXTNormalWebBlackChar"/>
      </w:pPr>
      <w:r w:rsidRPr="0053471A">
        <w:rPr>
          <w:rStyle w:val="EDBTXTEmphasisNormalWebBoldBlackChar"/>
        </w:rPr>
        <w:t>Default Value:</w:t>
      </w:r>
      <w:r>
        <w:t xml:space="preserve"> 1</w:t>
      </w:r>
    </w:p>
    <w:p w:rsidR="006F2817" w:rsidRDefault="006F2817" w:rsidP="006F2817">
      <w:pPr>
        <w:pStyle w:val="EDBTXTNormalWebBlackChar"/>
      </w:pPr>
      <w:r w:rsidRPr="0053471A">
        <w:rPr>
          <w:rStyle w:val="EDBTXTEmphasisNormalWebBoldBlackChar"/>
        </w:rPr>
        <w:t>Range:</w:t>
      </w:r>
      <w:r>
        <w:t xml:space="preserve"> 0 to </w:t>
      </w:r>
      <w:r w:rsidRPr="00F9507C">
        <w:t>1.79769e+308</w:t>
      </w:r>
    </w:p>
    <w:p w:rsidR="006F2817" w:rsidRDefault="006F2817" w:rsidP="006F2817">
      <w:pPr>
        <w:pStyle w:val="EDBTXTNormalWebBlackChar"/>
      </w:pPr>
      <w:r w:rsidRPr="0053471A">
        <w:rPr>
          <w:rStyle w:val="EDBTXTEmphasisNormalWebBoldBlackChar"/>
        </w:rPr>
        <w:t>Minimum Scope of Effect:</w:t>
      </w:r>
      <w:r>
        <w:t xml:space="preserve"> Per session</w:t>
      </w:r>
    </w:p>
    <w:p w:rsidR="006F2817" w:rsidRDefault="006F2817" w:rsidP="006F2817">
      <w:pPr>
        <w:pStyle w:val="EDBTXTNormalWebBlackChar"/>
      </w:pPr>
      <w:r w:rsidRPr="0053471A">
        <w:rPr>
          <w:rStyle w:val="EDBTXTEmphasisNormalWebBoldBlackChar"/>
        </w:rPr>
        <w:t>When Value Changes Take Effect:</w:t>
      </w:r>
      <w:r>
        <w:t xml:space="preserve"> Immediate</w:t>
      </w:r>
    </w:p>
    <w:p w:rsidR="006F2817" w:rsidRDefault="006F2817" w:rsidP="006F2817">
      <w:pPr>
        <w:pStyle w:val="EDBTXTNormalWebBlackChar"/>
      </w:pPr>
      <w:r w:rsidRPr="0053471A">
        <w:rPr>
          <w:rStyle w:val="EDBTXTEmphasisNormalWebBoldBlackChar"/>
        </w:rPr>
        <w:t>Required Authorization to Activate:</w:t>
      </w:r>
      <w:r>
        <w:t xml:space="preserve"> Session user</w:t>
      </w:r>
    </w:p>
    <w:p w:rsidR="006F2817" w:rsidRDefault="006F2817" w:rsidP="006F2817">
      <w:pPr>
        <w:pStyle w:val="EDBTXTNormalWebBlackChar"/>
      </w:pPr>
      <w:r w:rsidRPr="00E45489">
        <w:lastRenderedPageBreak/>
        <w:t>Sets the planner's estimate of the cost of a disk page fetch that is part of a series of sequential fetches. The default is 1.0. This value can be overridden for a particular tablespace by setting the tablespace parameter of the s</w:t>
      </w:r>
      <w:r>
        <w:t>ame name. (Refer to the</w:t>
      </w:r>
      <w:r w:rsidRPr="008C01BF">
        <w:t xml:space="preserve"> </w:t>
      </w:r>
      <w:r w:rsidRPr="002679CE">
        <w:rPr>
          <w:rStyle w:val="EDBTXTKeywordBlack"/>
        </w:rPr>
        <w:t>ALTER TABLESPACE</w:t>
      </w:r>
      <w:r>
        <w:t xml:space="preserve"> command in the </w:t>
      </w:r>
      <w:r w:rsidRPr="002679CE">
        <w:rPr>
          <w:rStyle w:val="EDBTXTTermNormalWebBlackItalicCharChar"/>
        </w:rPr>
        <w:t>PostgreSQL Core Documentation</w:t>
      </w:r>
      <w:r w:rsidRPr="008C01BF">
        <w:t>.</w:t>
      </w:r>
      <w:r>
        <w:t>)</w:t>
      </w:r>
    </w:p>
    <w:p w:rsidR="006F2817" w:rsidRDefault="006F2817" w:rsidP="006F2817">
      <w:pPr>
        <w:pStyle w:val="EDBTXTNormalWebBlackChar"/>
      </w:pPr>
      <w:r>
        <w:t>The default value</w:t>
      </w:r>
      <w:r w:rsidRPr="00FD7CEA">
        <w:t xml:space="preserve"> assume</w:t>
      </w:r>
      <w:r>
        <w:t>s</w:t>
      </w:r>
      <w:r w:rsidRPr="00FD7CEA">
        <w:t xml:space="preserve"> very little caching, so it's frequ</w:t>
      </w:r>
      <w:r>
        <w:t>ently a good idea to reduce it</w:t>
      </w:r>
      <w:r w:rsidRPr="00FD7CEA">
        <w:t>. Even if your database is significantly larger than physical memory, you</w:t>
      </w:r>
      <w:r>
        <w:t xml:space="preserve"> might want to try setting this parameter to less than </w:t>
      </w:r>
      <w:r w:rsidRPr="00FD7CEA">
        <w:t>1 (rather t</w:t>
      </w:r>
      <w:r>
        <w:t xml:space="preserve">han its default value of </w:t>
      </w:r>
      <w:r w:rsidRPr="00FD7CEA">
        <w:t>1) to see whether you get better query plans that way. If your database fits entirely within me</w:t>
      </w:r>
      <w:r>
        <w:t>mory, you can lower this value</w:t>
      </w:r>
      <w:r w:rsidRPr="00FD7CEA">
        <w:t xml:space="preserve"> much</w:t>
      </w:r>
      <w:r>
        <w:t xml:space="preserve"> more, perhaps to 0.1</w:t>
      </w:r>
      <w:r w:rsidRPr="00FD7CEA">
        <w:t>.</w:t>
      </w:r>
    </w:p>
    <w:p w:rsidR="006F2817" w:rsidRDefault="006F2817" w:rsidP="006F2817">
      <w:pPr>
        <w:pStyle w:val="Heading5"/>
      </w:pPr>
      <w:bookmarkStart w:id="31" w:name="_Ref302549346"/>
      <w:r>
        <w:t>random_page_cost</w:t>
      </w:r>
      <w:bookmarkEnd w:id="31"/>
    </w:p>
    <w:p w:rsidR="006F2817" w:rsidRDefault="006F2817" w:rsidP="006F2817">
      <w:pPr>
        <w:pStyle w:val="EDBTXTNormalWebBlackChar"/>
      </w:pPr>
      <w:r w:rsidRPr="0053471A">
        <w:rPr>
          <w:rStyle w:val="EDBTXTEmphasisNormalWebBoldBlackChar"/>
        </w:rPr>
        <w:t>Parameter Type:</w:t>
      </w:r>
      <w:r>
        <w:t xml:space="preserve"> Floating point</w:t>
      </w:r>
    </w:p>
    <w:p w:rsidR="006F2817" w:rsidRDefault="006F2817" w:rsidP="006F2817">
      <w:pPr>
        <w:pStyle w:val="EDBTXTNormalWebBlackChar"/>
      </w:pPr>
      <w:r w:rsidRPr="0053471A">
        <w:rPr>
          <w:rStyle w:val="EDBTXTEmphasisNormalWebBoldBlackChar"/>
        </w:rPr>
        <w:t>Default Value:</w:t>
      </w:r>
      <w:r>
        <w:t xml:space="preserve"> 4</w:t>
      </w:r>
    </w:p>
    <w:p w:rsidR="006F2817" w:rsidRDefault="006F2817" w:rsidP="006F2817">
      <w:pPr>
        <w:pStyle w:val="EDBTXTNormalWebBlackChar"/>
      </w:pPr>
      <w:r w:rsidRPr="0053471A">
        <w:rPr>
          <w:rStyle w:val="EDBTXTEmphasisNormalWebBoldBlackChar"/>
        </w:rPr>
        <w:t>Range:</w:t>
      </w:r>
      <w:r>
        <w:t xml:space="preserve"> 0 to </w:t>
      </w:r>
      <w:r w:rsidRPr="00F9507C">
        <w:t>1.79769e+308</w:t>
      </w:r>
    </w:p>
    <w:p w:rsidR="006F2817" w:rsidRDefault="006F2817" w:rsidP="006F2817">
      <w:pPr>
        <w:pStyle w:val="EDBTXTNormalWebBlackChar"/>
      </w:pPr>
      <w:r w:rsidRPr="0053471A">
        <w:rPr>
          <w:rStyle w:val="EDBTXTEmphasisNormalWebBoldBlackChar"/>
        </w:rPr>
        <w:t>Minimum Scope of Effect:</w:t>
      </w:r>
      <w:r>
        <w:t xml:space="preserve"> Per session</w:t>
      </w:r>
    </w:p>
    <w:p w:rsidR="006F2817" w:rsidRDefault="006F2817" w:rsidP="006F2817">
      <w:pPr>
        <w:pStyle w:val="EDBTXTNormalWebBlackChar"/>
      </w:pPr>
      <w:r w:rsidRPr="0053471A">
        <w:rPr>
          <w:rStyle w:val="EDBTXTEmphasisNormalWebBoldBlackChar"/>
        </w:rPr>
        <w:t>When Value Changes Take Effect:</w:t>
      </w:r>
      <w:r>
        <w:t xml:space="preserve"> Immediate</w:t>
      </w:r>
    </w:p>
    <w:p w:rsidR="006F2817" w:rsidRDefault="006F2817" w:rsidP="006F2817">
      <w:pPr>
        <w:pStyle w:val="EDBTXTNormalWebBlackChar"/>
      </w:pPr>
      <w:r w:rsidRPr="0053471A">
        <w:rPr>
          <w:rStyle w:val="EDBTXTEmphasisNormalWebBoldBlackChar"/>
        </w:rPr>
        <w:t>Required Authorization to Activate:</w:t>
      </w:r>
      <w:r>
        <w:t xml:space="preserve"> Session user</w:t>
      </w:r>
    </w:p>
    <w:p w:rsidR="006F2817" w:rsidRDefault="006F2817" w:rsidP="006F2817">
      <w:pPr>
        <w:pStyle w:val="EDBTXTNormalWebBlackChar"/>
      </w:pPr>
      <w:r w:rsidRPr="008C01BF">
        <w:t>Sets the planner's estimate of the cost of a non-sequentially-fetched disk page. The default is 4.0. This value can be overridden for a particular tablespace by setting the tablespace</w:t>
      </w:r>
      <w:r>
        <w:t xml:space="preserve"> parameter of the same name. (Refer to the</w:t>
      </w:r>
      <w:r w:rsidRPr="008C01BF">
        <w:t xml:space="preserve"> </w:t>
      </w:r>
      <w:r w:rsidRPr="002679CE">
        <w:rPr>
          <w:rStyle w:val="EDBTXTKeywordBlack"/>
        </w:rPr>
        <w:t>ALTER TABLESPACE</w:t>
      </w:r>
      <w:r>
        <w:t xml:space="preserve"> command in the </w:t>
      </w:r>
      <w:r w:rsidRPr="002679CE">
        <w:rPr>
          <w:rStyle w:val="EDBTXTTermNormalWebBlackItalicCharChar"/>
        </w:rPr>
        <w:t>PostgreSQL Core Documentation</w:t>
      </w:r>
      <w:r w:rsidRPr="008C01BF">
        <w:t>.</w:t>
      </w:r>
      <w:r>
        <w:t>)</w:t>
      </w:r>
    </w:p>
    <w:p w:rsidR="006F2817" w:rsidRDefault="006F2817" w:rsidP="006F2817">
      <w:pPr>
        <w:pStyle w:val="EDBTXTNormalWebBlackChar"/>
      </w:pPr>
      <w:r w:rsidRPr="00E45489">
        <w:t xml:space="preserve">Reducing this value relative to </w:t>
      </w:r>
      <w:r w:rsidRPr="002679CE">
        <w:rPr>
          <w:rStyle w:val="EDBTXTKeywordBlack"/>
        </w:rPr>
        <w:t>seq_page_cost</w:t>
      </w:r>
      <w:r w:rsidRPr="00E45489">
        <w:t xml:space="preserve"> will cause the system to prefer index scans; raising it will make index scans look relatively more expensive. You can raise or lower both values together to change the importance of disk I/O costs relative to CPU costs, which are descri</w:t>
      </w:r>
      <w:r>
        <w:t xml:space="preserve">bed by the </w:t>
      </w:r>
      <w:r w:rsidRPr="002679CE">
        <w:rPr>
          <w:rStyle w:val="EDBTXTKeywordBlack"/>
        </w:rPr>
        <w:t>cpu_tuple_cost</w:t>
      </w:r>
      <w:r>
        <w:t xml:space="preserve"> and </w:t>
      </w:r>
      <w:r w:rsidRPr="002679CE">
        <w:rPr>
          <w:rStyle w:val="EDBTXTKeywordBlack"/>
        </w:rPr>
        <w:t>cpu_index_tuple_cost</w:t>
      </w:r>
      <w:r>
        <w:t xml:space="preserve"> parameters.</w:t>
      </w:r>
    </w:p>
    <w:p w:rsidR="006F2817" w:rsidRDefault="006F2817" w:rsidP="006F2817">
      <w:pPr>
        <w:pStyle w:val="EDBTXTNormalWebBlackChar"/>
      </w:pPr>
      <w:r>
        <w:t>The default value</w:t>
      </w:r>
      <w:r w:rsidRPr="000B57DE">
        <w:t xml:space="preserve"> assume</w:t>
      </w:r>
      <w:r>
        <w:t>s</w:t>
      </w:r>
      <w:r w:rsidRPr="000B57DE">
        <w:t xml:space="preserve"> very little caching, so it's frequ</w:t>
      </w:r>
      <w:r>
        <w:t>ently a good idea to reduce it</w:t>
      </w:r>
      <w:r w:rsidRPr="000B57DE">
        <w:t>. Even if your database is significantly larger than physical memory, you might want</w:t>
      </w:r>
      <w:r>
        <w:t xml:space="preserve"> to try setting this parameter to 2 (rather than its default of 4</w:t>
      </w:r>
      <w:r w:rsidRPr="000B57DE">
        <w:t>) to see whether you get better query plans that way. If your database fits entir</w:t>
      </w:r>
      <w:r>
        <w:t>ely within memory, you can</w:t>
      </w:r>
      <w:r w:rsidRPr="000B57DE">
        <w:t xml:space="preserve"> </w:t>
      </w:r>
      <w:r>
        <w:t>lower this value</w:t>
      </w:r>
      <w:r w:rsidRPr="000B57DE">
        <w:t xml:space="preserve"> m</w:t>
      </w:r>
      <w:r>
        <w:t>uch more, perhaps to 0.1</w:t>
      </w:r>
      <w:r w:rsidRPr="000B57DE">
        <w:t>.</w:t>
      </w:r>
    </w:p>
    <w:p w:rsidR="006F2817" w:rsidRDefault="006F2817" w:rsidP="006F2817">
      <w:pPr>
        <w:pStyle w:val="EDBTXTNormalWebBlackChar"/>
      </w:pPr>
      <w:r w:rsidRPr="00FF2EEC">
        <w:t>Although the system will let you</w:t>
      </w:r>
      <w:r>
        <w:t xml:space="preserve"> do so, never</w:t>
      </w:r>
      <w:r w:rsidRPr="00FF2EEC">
        <w:t xml:space="preserve"> set </w:t>
      </w:r>
      <w:r w:rsidRPr="00BC55E3">
        <w:rPr>
          <w:rStyle w:val="EDBTXTKeywordBlack"/>
        </w:rPr>
        <w:t>random_page_cost</w:t>
      </w:r>
      <w:r>
        <w:t xml:space="preserve"> </w:t>
      </w:r>
      <w:r w:rsidRPr="00FF2EEC">
        <w:t xml:space="preserve">less than </w:t>
      </w:r>
      <w:r w:rsidRPr="00BC55E3">
        <w:rPr>
          <w:rStyle w:val="EDBTXTKeywordBlack"/>
        </w:rPr>
        <w:t>seq_page_cost</w:t>
      </w:r>
      <w:r w:rsidRPr="00FF2EEC">
        <w:t xml:space="preserve">. However, setting them equal </w:t>
      </w:r>
      <w:r>
        <w:t xml:space="preserve">(or very close to equal) </w:t>
      </w:r>
      <w:r w:rsidRPr="00FF2EEC">
        <w:t>makes sense if the da</w:t>
      </w:r>
      <w:r>
        <w:t>tabase fits mostly or entirely within memory</w:t>
      </w:r>
      <w:r w:rsidRPr="00FF2EEC">
        <w:t xml:space="preserve">, since in that case there is no penalty </w:t>
      </w:r>
      <w:r w:rsidRPr="00FF2EEC">
        <w:lastRenderedPageBreak/>
        <w:t>for touching pages out of sequence. Also, in a heavily-cached database you should lower both values relative to the CPU parameters, since the cost of fetching a page already in RAM is much smaller than it would normally be.</w:t>
      </w:r>
    </w:p>
    <w:p w:rsidR="006F2817" w:rsidRDefault="006F2817" w:rsidP="006F2817">
      <w:pPr>
        <w:pStyle w:val="Heading5"/>
      </w:pPr>
      <w:bookmarkStart w:id="32" w:name="_Ref302549397"/>
      <w:r>
        <w:t>effective_cache_size</w:t>
      </w:r>
      <w:bookmarkEnd w:id="32"/>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t>Default Value:</w:t>
      </w:r>
      <w:r>
        <w:t xml:space="preserve"> 128MB</w:t>
      </w:r>
    </w:p>
    <w:p w:rsidR="006F2817" w:rsidRDefault="006F2817" w:rsidP="006F2817">
      <w:pPr>
        <w:pStyle w:val="EDBTXTNormalWebBlackChar"/>
      </w:pPr>
      <w:r w:rsidRPr="0053471A">
        <w:rPr>
          <w:rStyle w:val="EDBTXTEmphasisNormalWebBoldBlackChar"/>
        </w:rPr>
        <w:t>Range:</w:t>
      </w:r>
      <w:r>
        <w:t xml:space="preserve"> 8kB to </w:t>
      </w:r>
      <w:r w:rsidRPr="008E2465">
        <w:t>17179869176kB</w:t>
      </w:r>
    </w:p>
    <w:p w:rsidR="006F2817" w:rsidRDefault="006F2817" w:rsidP="006F2817">
      <w:pPr>
        <w:pStyle w:val="EDBTXTNormalWebBlackChar"/>
      </w:pPr>
      <w:r w:rsidRPr="0053471A">
        <w:rPr>
          <w:rStyle w:val="EDBTXTEmphasisNormalWebBoldBlackChar"/>
        </w:rPr>
        <w:t>Minimum Scope of Effect:</w:t>
      </w:r>
      <w:r>
        <w:t xml:space="preserve"> Per session</w:t>
      </w:r>
    </w:p>
    <w:p w:rsidR="006F2817" w:rsidRDefault="006F2817" w:rsidP="006F2817">
      <w:pPr>
        <w:pStyle w:val="EDBTXTNormalWebBlackChar"/>
      </w:pPr>
      <w:r w:rsidRPr="0053471A">
        <w:rPr>
          <w:rStyle w:val="EDBTXTEmphasisNormalWebBoldBlackChar"/>
        </w:rPr>
        <w:t>When Value Changes Take Effect:</w:t>
      </w:r>
      <w:r>
        <w:t xml:space="preserve"> Immediate</w:t>
      </w:r>
    </w:p>
    <w:p w:rsidR="006F2817" w:rsidRDefault="006F2817" w:rsidP="006F2817">
      <w:pPr>
        <w:pStyle w:val="EDBTXTNormalWebBlackChar"/>
      </w:pPr>
      <w:r w:rsidRPr="0053471A">
        <w:rPr>
          <w:rStyle w:val="EDBTXTEmphasisNormalWebBoldBlackChar"/>
        </w:rPr>
        <w:t>Required Authorization to Activate:</w:t>
      </w:r>
      <w:r>
        <w:t xml:space="preserve"> Session user</w:t>
      </w:r>
    </w:p>
    <w:p w:rsidR="006F2817" w:rsidRDefault="006F2817" w:rsidP="006F2817">
      <w:pPr>
        <w:pStyle w:val="EDBTXTNormalWebBlackChar"/>
      </w:pPr>
      <w:r w:rsidRPr="007B5C17">
        <w:t>Sets the planner's assumption about the effective size of the disk cache that is available to a single query. This is factored into estimates of the cost of using an index; a higher value makes it more likely index scans will be used, a lower value makes it more likely sequential scans will be used. When setting this par</w:t>
      </w:r>
      <w:r>
        <w:t xml:space="preserve">ameter you should consider both </w:t>
      </w:r>
      <w:r w:rsidR="002A1ECE">
        <w:t>Advanced Server</w:t>
      </w:r>
      <w:r>
        <w:t>’s</w:t>
      </w:r>
      <w:r w:rsidRPr="007B5C17">
        <w:t xml:space="preserve"> shared buffers and the portion of the kernel's disk cache </w:t>
      </w:r>
      <w:r>
        <w:t xml:space="preserve">that will be used for </w:t>
      </w:r>
      <w:r w:rsidR="002A1ECE" w:rsidRPr="002A1ECE">
        <w:t>Advanced Server</w:t>
      </w:r>
      <w:r w:rsidRPr="007B5C17">
        <w:t xml:space="preserve"> data files. Also, take into account the expected number of concurrent queries on different tables, since they will have to share the available space. This parameter has no effect on the size of share</w:t>
      </w:r>
      <w:r>
        <w:t xml:space="preserve">d memory allocated by </w:t>
      </w:r>
      <w:r w:rsidR="002A1ECE" w:rsidRPr="002A1ECE">
        <w:t>Advanced Server</w:t>
      </w:r>
      <w:r w:rsidRPr="007B5C17">
        <w:t>, nor does it reserve kernel disk cache; it is used only for estimation purposes. The default is 128 megabytes (</w:t>
      </w:r>
      <w:r w:rsidRPr="00BC55E3">
        <w:rPr>
          <w:rStyle w:val="EDBTXTKeywordBlack"/>
        </w:rPr>
        <w:t>128MB</w:t>
      </w:r>
      <w:r w:rsidRPr="007B5C17">
        <w:t>).</w:t>
      </w:r>
    </w:p>
    <w:p w:rsidR="006F2817" w:rsidRDefault="006F2817" w:rsidP="006F2817">
      <w:pPr>
        <w:pStyle w:val="EDBTXTNormalWebBlackChar"/>
      </w:pPr>
      <w:r>
        <w:t>If</w:t>
      </w:r>
      <w:r w:rsidRPr="00474E0C">
        <w:t xml:space="preserve"> this parameter is set too low, the planner may decide not to use an index even when it would be beneficial to do so. </w:t>
      </w:r>
      <w:r>
        <w:t xml:space="preserve">Setting </w:t>
      </w:r>
      <w:r w:rsidRPr="00BC55E3">
        <w:rPr>
          <w:rStyle w:val="EDBTXTKeywordBlack"/>
        </w:rPr>
        <w:t>effective_cache_size</w:t>
      </w:r>
      <w:r>
        <w:t xml:space="preserve"> to 50% of physical memory is a normal, conservative setting. A more aggressive setting would be </w:t>
      </w:r>
      <w:r w:rsidRPr="00474E0C">
        <w:t>approximately 75% of physical memory.</w:t>
      </w:r>
    </w:p>
    <w:p w:rsidR="006F2817" w:rsidRDefault="006F2817" w:rsidP="006F2817">
      <w:pPr>
        <w:pStyle w:val="Heading5"/>
      </w:pPr>
      <w:bookmarkStart w:id="33" w:name="_Ref302549437"/>
      <w:r>
        <w:t>synchronous_commit</w:t>
      </w:r>
      <w:bookmarkEnd w:id="33"/>
    </w:p>
    <w:p w:rsidR="006F2817" w:rsidRDefault="006F2817" w:rsidP="006F2817">
      <w:pPr>
        <w:pStyle w:val="EDBTXTNormalWebBlackChar"/>
      </w:pPr>
      <w:r w:rsidRPr="0053471A">
        <w:rPr>
          <w:rStyle w:val="EDBTXTEmphasisNormalWebBoldBlackChar"/>
        </w:rPr>
        <w:t>Parameter Type:</w:t>
      </w:r>
      <w:r>
        <w:t xml:space="preserve"> Boolean</w:t>
      </w:r>
    </w:p>
    <w:p w:rsidR="006F2817" w:rsidRDefault="006F2817" w:rsidP="006F2817">
      <w:pPr>
        <w:pStyle w:val="EDBTXTNormalWebBlackChar"/>
      </w:pPr>
      <w:r w:rsidRPr="0053471A">
        <w:rPr>
          <w:rStyle w:val="EDBTXTEmphasisNormalWebBoldBlackChar"/>
        </w:rPr>
        <w:t>Default Value:</w:t>
      </w:r>
      <w:r>
        <w:t xml:space="preserve"> </w:t>
      </w:r>
      <w:r w:rsidRPr="00BC55E3">
        <w:rPr>
          <w:rStyle w:val="EDBTXTKeywordBlack"/>
        </w:rPr>
        <w:t>true</w:t>
      </w:r>
    </w:p>
    <w:p w:rsidR="006F2817" w:rsidRDefault="006F2817" w:rsidP="006F2817">
      <w:pPr>
        <w:pStyle w:val="EDBTXTNormalWebBlackChar"/>
      </w:pPr>
      <w:r w:rsidRPr="0053471A">
        <w:rPr>
          <w:rStyle w:val="EDBTXTEmphasisNormalWebBoldBlackChar"/>
        </w:rPr>
        <w:t>Range:</w:t>
      </w:r>
      <w:r>
        <w:t xml:space="preserve"> {</w:t>
      </w:r>
      <w:r w:rsidRPr="00BC55E3">
        <w:rPr>
          <w:rStyle w:val="EDBTXTKeywordBlack"/>
        </w:rPr>
        <w:t>true | false</w:t>
      </w:r>
      <w:r>
        <w:t>}</w:t>
      </w:r>
    </w:p>
    <w:p w:rsidR="006F2817" w:rsidRDefault="006F2817" w:rsidP="006F2817">
      <w:pPr>
        <w:pStyle w:val="EDBTXTNormalWebBlackChar"/>
      </w:pPr>
      <w:r w:rsidRPr="0053471A">
        <w:rPr>
          <w:rStyle w:val="EDBTXTEmphasisNormalWebBoldBlackChar"/>
        </w:rPr>
        <w:t>Minimum Scope of Effect:</w:t>
      </w:r>
      <w:r>
        <w:t xml:space="preserve"> Per session</w:t>
      </w:r>
    </w:p>
    <w:p w:rsidR="006F2817" w:rsidRDefault="006F2817" w:rsidP="006F2817">
      <w:pPr>
        <w:pStyle w:val="EDBTXTNormalWebBlackChar"/>
      </w:pPr>
      <w:r w:rsidRPr="0053471A">
        <w:rPr>
          <w:rStyle w:val="EDBTXTEmphasisNormalWebBoldBlackChar"/>
        </w:rPr>
        <w:t>When Value Changes Take Effect:</w:t>
      </w:r>
      <w:r>
        <w:t xml:space="preserve"> Immediate</w:t>
      </w:r>
    </w:p>
    <w:p w:rsidR="006F2817" w:rsidRDefault="006F2817" w:rsidP="006F2817">
      <w:pPr>
        <w:pStyle w:val="EDBTXTNormalWebBlackChar"/>
      </w:pPr>
      <w:r w:rsidRPr="0053471A">
        <w:rPr>
          <w:rStyle w:val="EDBTXTEmphasisNormalWebBoldBlackChar"/>
        </w:rPr>
        <w:lastRenderedPageBreak/>
        <w:t>Required Authorization to Activate:</w:t>
      </w:r>
      <w:r>
        <w:t xml:space="preserve"> Session user</w:t>
      </w:r>
    </w:p>
    <w:p w:rsidR="006F2817" w:rsidRDefault="006F2817" w:rsidP="006F2817">
      <w:pPr>
        <w:pStyle w:val="EDBTXTNormalWebBlackChar"/>
      </w:pPr>
      <w:r w:rsidRPr="008668F1">
        <w:t xml:space="preserve">Specifies whether transaction commit will wait for WAL records to be written to disk before the command returns a "success" indication to the client. The default, and safe, setting is on. When off, there can be a delay between when success is reported to the client and when the transaction is really guaranteed to be safe against a server crash. (The maximum delay is three times </w:t>
      </w:r>
      <w:r w:rsidRPr="00BC55E3">
        <w:rPr>
          <w:rStyle w:val="EDBTXTKeywordBlack"/>
        </w:rPr>
        <w:t>wal_writer_delay</w:t>
      </w:r>
      <w:r>
        <w:t>.)</w:t>
      </w:r>
    </w:p>
    <w:p w:rsidR="006F2817" w:rsidRDefault="006F2817" w:rsidP="006F2817">
      <w:pPr>
        <w:pStyle w:val="EDBTXTNormalWebBlackChar"/>
      </w:pPr>
      <w:r w:rsidRPr="008668F1">
        <w:t xml:space="preserve">Unlike </w:t>
      </w:r>
      <w:r w:rsidRPr="00BC55E3">
        <w:rPr>
          <w:rStyle w:val="EDBTXTKeywordBlack"/>
        </w:rPr>
        <w:t>fsync</w:t>
      </w:r>
      <w:r w:rsidRPr="008668F1">
        <w:t>, setting this parameter to off does not create any risk of database inconsistency: an operating system or database crash might result in some recent allegedly-committed transactions being lost, but the database state will be just the same as if those transac</w:t>
      </w:r>
      <w:r>
        <w:t>tions had been aborted cleanly.</w:t>
      </w:r>
    </w:p>
    <w:p w:rsidR="006F2817" w:rsidRDefault="006F2817" w:rsidP="006F2817">
      <w:pPr>
        <w:pStyle w:val="EDBTXTNormalWebBlackChar"/>
      </w:pPr>
      <w:r w:rsidRPr="008668F1">
        <w:t xml:space="preserve">So, turning </w:t>
      </w:r>
      <w:r w:rsidRPr="00BC55E3">
        <w:rPr>
          <w:rStyle w:val="EDBTXTKeywordBlack"/>
        </w:rPr>
        <w:t>synchronous_commit</w:t>
      </w:r>
      <w:r w:rsidRPr="008668F1">
        <w:t xml:space="preserve"> off can be a useful alternative when performance is more important than exact certainty about the du</w:t>
      </w:r>
      <w:r>
        <w:t>rability of a transaction. See Section 29.3,</w:t>
      </w:r>
      <w:r w:rsidRPr="001811C5">
        <w:t xml:space="preserve"> </w:t>
      </w:r>
      <w:r w:rsidRPr="00DE2106">
        <w:rPr>
          <w:i/>
        </w:rPr>
        <w:t>Asynchronous</w:t>
      </w:r>
      <w:r>
        <w:t xml:space="preserve"> </w:t>
      </w:r>
      <w:r w:rsidRPr="00DE2106">
        <w:rPr>
          <w:i/>
        </w:rPr>
        <w:t>Commit</w:t>
      </w:r>
      <w:r>
        <w:t xml:space="preserve"> in the </w:t>
      </w:r>
      <w:r w:rsidRPr="002679CE">
        <w:rPr>
          <w:rStyle w:val="EDBTXTTermNormalWebBlackItalicCharChar"/>
        </w:rPr>
        <w:t>PostgreSQL Core Documentation</w:t>
      </w:r>
      <w:r>
        <w:t xml:space="preserve"> </w:t>
      </w:r>
      <w:r w:rsidRPr="001811C5">
        <w:t>for information</w:t>
      </w:r>
      <w:r>
        <w:t>.</w:t>
      </w:r>
    </w:p>
    <w:p w:rsidR="006F2817" w:rsidRDefault="006F2817" w:rsidP="006F2817">
      <w:pPr>
        <w:pStyle w:val="EDBTXTNormalWebBlackChar"/>
      </w:pPr>
      <w:r w:rsidRPr="00FC72E1">
        <w:t xml:space="preserve">This parameter can be changed at any time; the behavior for any one transaction is determined by the setting in effect when it commits. It is therefore possible, and useful, to have some transactions commit synchronously and others asynchronously. For example, to make a single multistatement transaction commit asynchronously when the default is the opposite, issue </w:t>
      </w:r>
      <w:r w:rsidRPr="00BC55E3">
        <w:rPr>
          <w:rStyle w:val="EDBTXTKeywordBlack"/>
        </w:rPr>
        <w:t>SET LOCAL synchronous_commit TO OFF</w:t>
      </w:r>
      <w:r w:rsidRPr="00FC72E1">
        <w:t xml:space="preserve"> within the transaction.</w:t>
      </w:r>
    </w:p>
    <w:p w:rsidR="00BD2328" w:rsidRDefault="00BD2328" w:rsidP="00BD2328">
      <w:pPr>
        <w:pStyle w:val="Heading5"/>
      </w:pPr>
      <w:bookmarkStart w:id="34" w:name="_Ref422904555"/>
      <w:r>
        <w:t>edb_max_spins_per_delay</w:t>
      </w:r>
      <w:bookmarkEnd w:id="34"/>
    </w:p>
    <w:p w:rsidR="00BD2328" w:rsidRDefault="00BD2328" w:rsidP="00BD2328">
      <w:pPr>
        <w:pStyle w:val="EDBTXTNormalWebBlackChar"/>
      </w:pPr>
      <w:r w:rsidRPr="0053471A">
        <w:rPr>
          <w:rStyle w:val="EDBTXTEmphasisNormalWebBoldBlackChar"/>
        </w:rPr>
        <w:t>Parameter Type:</w:t>
      </w:r>
      <w:r>
        <w:t xml:space="preserve"> Integer</w:t>
      </w:r>
    </w:p>
    <w:p w:rsidR="00BD2328" w:rsidRDefault="00BD2328" w:rsidP="00BD2328">
      <w:pPr>
        <w:pStyle w:val="EDBTXTNormalWebBlackChar"/>
      </w:pPr>
      <w:r w:rsidRPr="0053471A">
        <w:rPr>
          <w:rStyle w:val="EDBTXTEmphasisNormalWebBoldBlackChar"/>
        </w:rPr>
        <w:t>Default Value:</w:t>
      </w:r>
      <w:r>
        <w:t xml:space="preserve"> </w:t>
      </w:r>
      <w:r>
        <w:rPr>
          <w:rStyle w:val="EDBTXTKeywordBlack"/>
        </w:rPr>
        <w:t>1000</w:t>
      </w:r>
    </w:p>
    <w:p w:rsidR="00BD2328" w:rsidRDefault="00BD2328" w:rsidP="00BD2328">
      <w:pPr>
        <w:pStyle w:val="EDBTXTNormalWebBlackChar"/>
      </w:pPr>
      <w:r w:rsidRPr="0053471A">
        <w:rPr>
          <w:rStyle w:val="EDBTXTEmphasisNormalWebBoldBlackChar"/>
        </w:rPr>
        <w:t>Range:</w:t>
      </w:r>
      <w:r>
        <w:t xml:space="preserve"> {</w:t>
      </w:r>
      <w:r>
        <w:rPr>
          <w:rStyle w:val="EDBTXTKeywordBlack"/>
        </w:rPr>
        <w:t>10</w:t>
      </w:r>
      <w:r w:rsidRPr="00BC55E3">
        <w:rPr>
          <w:rStyle w:val="EDBTXTKeywordBlack"/>
        </w:rPr>
        <w:t xml:space="preserve"> | </w:t>
      </w:r>
      <w:r>
        <w:rPr>
          <w:rStyle w:val="EDBTXTKeywordBlack"/>
        </w:rPr>
        <w:t>1000</w:t>
      </w:r>
      <w:r>
        <w:t>}</w:t>
      </w:r>
    </w:p>
    <w:p w:rsidR="00BD2328" w:rsidRDefault="00BD2328" w:rsidP="00BD2328">
      <w:pPr>
        <w:pStyle w:val="EDBTXTNormalWebBlackChar"/>
      </w:pPr>
      <w:r w:rsidRPr="0053471A">
        <w:rPr>
          <w:rStyle w:val="EDBTXTEmphasisNormalWebBoldBlackChar"/>
        </w:rPr>
        <w:t>Minimum Scope of Effect:</w:t>
      </w:r>
      <w:r>
        <w:t xml:space="preserve"> Per cluster</w:t>
      </w:r>
    </w:p>
    <w:p w:rsidR="00BD2328" w:rsidRDefault="00BD2328" w:rsidP="00BD2328">
      <w:pPr>
        <w:pStyle w:val="EDBTXTNormalWebBlackChar"/>
      </w:pPr>
      <w:r w:rsidRPr="0053471A">
        <w:rPr>
          <w:rStyle w:val="EDBTXTEmphasisNormalWebBoldBlackChar"/>
        </w:rPr>
        <w:t>When Value Changes Take Effect:</w:t>
      </w:r>
      <w:r>
        <w:t xml:space="preserve"> Restart</w:t>
      </w:r>
    </w:p>
    <w:p w:rsidR="00BD2328" w:rsidRDefault="00BD2328" w:rsidP="00BD2328">
      <w:pPr>
        <w:pStyle w:val="EDBTXTNormalWebBlackChar"/>
      </w:pPr>
      <w:r w:rsidRPr="0053471A">
        <w:rPr>
          <w:rStyle w:val="EDBTXTEmphasisNormalWebBoldBlackChar"/>
        </w:rPr>
        <w:t>Required Authorization to Activate:</w:t>
      </w:r>
      <w:r>
        <w:t xml:space="preserve"> PPAS service account</w:t>
      </w:r>
    </w:p>
    <w:p w:rsidR="00BE7CA7" w:rsidRDefault="00BD2328" w:rsidP="00BD2328">
      <w:pPr>
        <w:pStyle w:val="EDBTXTNormalWebBlackChar"/>
      </w:pPr>
      <w:r>
        <w:t xml:space="preserve">Use </w:t>
      </w:r>
      <w:r w:rsidRPr="008C26FC">
        <w:rPr>
          <w:rStyle w:val="EDBTXTKeywordBlack"/>
        </w:rPr>
        <w:t>edb_max_spins_per_delay</w:t>
      </w:r>
      <w:r>
        <w:t xml:space="preserve"> to specify</w:t>
      </w:r>
      <w:r w:rsidRPr="008668F1">
        <w:t xml:space="preserve"> </w:t>
      </w:r>
      <w:r>
        <w:t xml:space="preserve">the maximum number of times that a session will 'spin' while waiting for a spin-lock.  If a lock is not acquired, the session will sleep.  </w:t>
      </w:r>
      <w:r w:rsidR="00BE7CA7">
        <w:t xml:space="preserve">If you do not specify an alternative value for </w:t>
      </w:r>
      <w:r w:rsidR="00BE7CA7" w:rsidRPr="00BE7CA7">
        <w:rPr>
          <w:rStyle w:val="EDBTXTKeywordBlack"/>
        </w:rPr>
        <w:t>edb_max_spins_per_delay</w:t>
      </w:r>
      <w:r w:rsidR="00BE7CA7">
        <w:t xml:space="preserve">, the server will enforce the default value of </w:t>
      </w:r>
      <w:r w:rsidR="00BE7CA7" w:rsidRPr="00BE7CA7">
        <w:rPr>
          <w:rStyle w:val="EDBTXTKeywordBlack"/>
        </w:rPr>
        <w:t>1000</w:t>
      </w:r>
      <w:r w:rsidR="00BE7CA7">
        <w:t>.</w:t>
      </w:r>
    </w:p>
    <w:p w:rsidR="00BD2328" w:rsidRDefault="00BD2328" w:rsidP="00BD2328">
      <w:pPr>
        <w:pStyle w:val="EDBTXTNormalWebBlackChar"/>
      </w:pPr>
      <w:r>
        <w:t>This may be useful for sytems that use NUMA (non-uniform memory access) architecture.</w:t>
      </w:r>
    </w:p>
    <w:p w:rsidR="000A0849" w:rsidRDefault="000A0849" w:rsidP="000A0849">
      <w:pPr>
        <w:pStyle w:val="EDBHTMLPageBreak"/>
      </w:pPr>
      <w:bookmarkStart w:id="35" w:name="_Toc377114115"/>
    </w:p>
    <w:p w:rsidR="006F2817" w:rsidRDefault="006F2817" w:rsidP="006F2817">
      <w:pPr>
        <w:pStyle w:val="Heading4"/>
      </w:pPr>
      <w:bookmarkStart w:id="36" w:name="_Toc444155346"/>
      <w:r>
        <w:t>Resource Usage / Memory</w:t>
      </w:r>
      <w:bookmarkEnd w:id="35"/>
      <w:bookmarkEnd w:id="36"/>
    </w:p>
    <w:p w:rsidR="006F2817" w:rsidRDefault="006F2817" w:rsidP="006F2817">
      <w:pPr>
        <w:pStyle w:val="EDBTXTNormalWebBlackChar"/>
      </w:pPr>
      <w:r>
        <w:t>The configuration parameters in this section control resource usage pertaining to memory.</w:t>
      </w:r>
    </w:p>
    <w:p w:rsidR="006F2817" w:rsidRDefault="006F2817" w:rsidP="006F2817">
      <w:pPr>
        <w:pStyle w:val="Heading5"/>
      </w:pPr>
      <w:bookmarkStart w:id="37" w:name="_Ref302549489"/>
      <w:r>
        <w:t>edb_dynatune</w:t>
      </w:r>
      <w:bookmarkEnd w:id="37"/>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t>Default Value:</w:t>
      </w:r>
      <w:r>
        <w:t xml:space="preserve"> 0</w:t>
      </w:r>
    </w:p>
    <w:p w:rsidR="006F2817" w:rsidRDefault="006F2817" w:rsidP="006F2817">
      <w:pPr>
        <w:pStyle w:val="EDBTXTNormalWebBlackChar"/>
      </w:pPr>
      <w:r w:rsidRPr="0053471A">
        <w:rPr>
          <w:rStyle w:val="EDBTXTEmphasisNormalWebBoldBlackChar"/>
        </w:rPr>
        <w:t>Range:</w:t>
      </w:r>
      <w:r>
        <w:t xml:space="preserve"> 0 to 100</w:t>
      </w:r>
    </w:p>
    <w:p w:rsidR="006F2817" w:rsidRDefault="006F2817" w:rsidP="006F2817">
      <w:pPr>
        <w:pStyle w:val="EDBTXTNormalWebBlackChar"/>
      </w:pPr>
      <w:r w:rsidRPr="0053471A">
        <w:rPr>
          <w:rStyle w:val="EDBTXTEmphasisNormalWebBoldBlackChar"/>
        </w:rPr>
        <w:t>Minimum Scope of Effect:</w:t>
      </w:r>
      <w:r>
        <w:t xml:space="preserve"> Cluster</w:t>
      </w:r>
    </w:p>
    <w:p w:rsidR="006F2817" w:rsidRDefault="006F2817" w:rsidP="006F2817">
      <w:pPr>
        <w:pStyle w:val="EDBTXTNormalWebBlackChar"/>
      </w:pPr>
      <w:r w:rsidRPr="0053471A">
        <w:rPr>
          <w:rStyle w:val="EDBTXTEmphasisNormalWebBoldBlackChar"/>
        </w:rPr>
        <w:t>When Value Changes Take Effect:</w:t>
      </w:r>
      <w:r>
        <w:t xml:space="preserve"> Restart</w:t>
      </w:r>
    </w:p>
    <w:p w:rsidR="006F2817" w:rsidRDefault="006F2817" w:rsidP="006F2817">
      <w:pPr>
        <w:pStyle w:val="EDBTXTNormalWebBlackChar"/>
      </w:pPr>
      <w:r w:rsidRPr="0053471A">
        <w:rPr>
          <w:rStyle w:val="EDBTXTEmphasisNormalWebBoldBlackChar"/>
        </w:rPr>
        <w:t>Required Authorization to Activate:</w:t>
      </w:r>
      <w:r>
        <w:t xml:space="preserve"> PPAS service account</w:t>
      </w:r>
    </w:p>
    <w:p w:rsidR="006F2817" w:rsidRDefault="006F2817" w:rsidP="006F2817">
      <w:pPr>
        <w:pStyle w:val="EDBTXTNormalWebBlackChar"/>
      </w:pPr>
      <w:r>
        <w:t>Determines how much of the host system’s resources are to be used by the database server based upon the host machine’s total available resources and the intended usage of the host machine.</w:t>
      </w:r>
    </w:p>
    <w:p w:rsidR="006F2817" w:rsidRDefault="006F2817" w:rsidP="006F2817">
      <w:pPr>
        <w:pStyle w:val="EDBTXTNormalWebBlackChar"/>
      </w:pPr>
      <w:r>
        <w:t xml:space="preserve">When Advanced Server is initially installed, the </w:t>
      </w:r>
      <w:r w:rsidRPr="00FA7C1F">
        <w:rPr>
          <w:rStyle w:val="EDBTXTKeywordBlack"/>
        </w:rPr>
        <w:t>edb_dynatune</w:t>
      </w:r>
      <w:r>
        <w:t xml:space="preserve"> parameter is set in accordance with the selected usage of the host machine on which it was installed (i.e., development machine, mixed use machine, or dedicated server). For most purposes, there is no need for the database administrator to adjust the various configuration parameters in the </w:t>
      </w:r>
      <w:r w:rsidRPr="00FA7C1F">
        <w:rPr>
          <w:rStyle w:val="EDBTXTKeywordBlack"/>
        </w:rPr>
        <w:t>postgresql.conf</w:t>
      </w:r>
      <w:r>
        <w:t xml:space="preserve"> file in order to improve performance.</w:t>
      </w:r>
    </w:p>
    <w:p w:rsidR="006F2817" w:rsidRDefault="006F2817" w:rsidP="006F2817">
      <w:pPr>
        <w:pStyle w:val="EDBTXTNormalWebBlackChar"/>
      </w:pPr>
      <w:r>
        <w:t xml:space="preserve">The </w:t>
      </w:r>
      <w:r w:rsidRPr="00FA7C1F">
        <w:rPr>
          <w:rStyle w:val="EDBTXTKeywordBlack"/>
        </w:rPr>
        <w:t>edb_dynatune</w:t>
      </w:r>
      <w:r>
        <w:t xml:space="preserve"> parameter can be set to any integer value between 0 and 100, inclusive. A value of 0, turns off the dynamic tuning feature thereby leaving the database server resource usage totally under the control of the other configuration parameters in the </w:t>
      </w:r>
      <w:r w:rsidRPr="00FA7C1F">
        <w:rPr>
          <w:rStyle w:val="EDBTXTKeywordBlack"/>
        </w:rPr>
        <w:t>postgresql.conf</w:t>
      </w:r>
      <w:r>
        <w:t xml:space="preserve"> file.</w:t>
      </w:r>
    </w:p>
    <w:p w:rsidR="006F2817" w:rsidRDefault="006F2817" w:rsidP="006F2817">
      <w:pPr>
        <w:pStyle w:val="EDBTXTNormalWebBlackChar"/>
      </w:pPr>
      <w:r>
        <w:t>A low non-zero, value (e.g., 1 - 33) dedicates the least amount of the host machine’s resources to the database server. This setting would be used for a development machine where many other applications are being used.</w:t>
      </w:r>
    </w:p>
    <w:p w:rsidR="006F2817" w:rsidRDefault="006F2817" w:rsidP="006F2817">
      <w:pPr>
        <w:pStyle w:val="EDBTXTNormalWebBlackChar"/>
      </w:pPr>
      <w:r>
        <w:t>A value in the range of 34 - 66 dedicates a moderate amount of resources to the database server. This setting might be used for a dedicated application server that may have a fixed number of other applications running on the same machine as Advanced Server.</w:t>
      </w:r>
    </w:p>
    <w:p w:rsidR="006F2817" w:rsidRDefault="006F2817" w:rsidP="006F2817">
      <w:pPr>
        <w:pStyle w:val="EDBTXTNormalWebBlackChar"/>
      </w:pPr>
      <w:r>
        <w:lastRenderedPageBreak/>
        <w:t>The highest values (e.g., 67 - 100) dedicate most of the server’s resources to the database server. This setting would be used for a host machine that is totally dedicated to running Advanced Server.</w:t>
      </w:r>
    </w:p>
    <w:p w:rsidR="006F2817" w:rsidRDefault="006F2817" w:rsidP="006F2817">
      <w:pPr>
        <w:pStyle w:val="EDBTXTNormalWebBlackChar"/>
      </w:pPr>
      <w:r>
        <w:t xml:space="preserve">Once a value of </w:t>
      </w:r>
      <w:r w:rsidRPr="00FA7C1F">
        <w:rPr>
          <w:rStyle w:val="EDBTXTKeywordBlack"/>
        </w:rPr>
        <w:t>edb_dynatune</w:t>
      </w:r>
      <w:r>
        <w:t xml:space="preserve"> is selected, database server performance can be further fine-tuned by adjusting the other configuration parameters in the </w:t>
      </w:r>
      <w:r w:rsidRPr="00FA7C1F">
        <w:rPr>
          <w:rStyle w:val="EDBTXTKeywordBlack"/>
        </w:rPr>
        <w:t>postgresql.conf</w:t>
      </w:r>
      <w:r>
        <w:t xml:space="preserve"> file. Any adjusted setting overrides the corresponding value chosen by </w:t>
      </w:r>
      <w:r w:rsidRPr="00FA7C1F">
        <w:rPr>
          <w:rStyle w:val="EDBTXTKeywordBlack"/>
        </w:rPr>
        <w:t>edb_dynatune</w:t>
      </w:r>
      <w:r>
        <w:t>. You can change the value of a parameter by un-commenting the configuration parameter, specifying the desired value, and restarting the database server.</w:t>
      </w:r>
    </w:p>
    <w:p w:rsidR="006F2817" w:rsidRDefault="006F2817" w:rsidP="006F2817">
      <w:pPr>
        <w:pStyle w:val="Heading5"/>
      </w:pPr>
      <w:bookmarkStart w:id="38" w:name="_Ref302549541"/>
      <w:r>
        <w:t>edb_dynatune_profile</w:t>
      </w:r>
      <w:bookmarkEnd w:id="38"/>
    </w:p>
    <w:p w:rsidR="006F2817" w:rsidRDefault="006F2817" w:rsidP="006F2817">
      <w:pPr>
        <w:pStyle w:val="EDBTXTNormalWebBlackChar"/>
      </w:pPr>
      <w:r w:rsidRPr="006F6D2E">
        <w:rPr>
          <w:rStyle w:val="EDBTXTEmphasisNormalWebBoldBlackChar"/>
        </w:rPr>
        <w:t>Parameter Type:</w:t>
      </w:r>
      <w:r>
        <w:t xml:space="preserve"> Enum</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oltp</w:t>
      </w:r>
    </w:p>
    <w:p w:rsidR="006F2817" w:rsidRDefault="006F2817" w:rsidP="006F2817">
      <w:pPr>
        <w:pStyle w:val="EDBTXTNormalWebBlackChar"/>
      </w:pPr>
      <w:r w:rsidRPr="006F6D2E">
        <w:rPr>
          <w:rStyle w:val="EDBTXTEmphasisNormalWebBoldBlackChar"/>
        </w:rPr>
        <w:t>Range:</w:t>
      </w:r>
      <w:r>
        <w:t xml:space="preserve"> {</w:t>
      </w:r>
      <w:r>
        <w:rPr>
          <w:rStyle w:val="EDBTXTKeywordBlack"/>
        </w:rPr>
        <w:t>oltp</w:t>
      </w:r>
      <w:r>
        <w:t xml:space="preserve"> | </w:t>
      </w:r>
      <w:r>
        <w:rPr>
          <w:rStyle w:val="EDBTXTKeywordBlack"/>
        </w:rPr>
        <w:t>reporting</w:t>
      </w:r>
      <w:r>
        <w:t xml:space="preserve"> | </w:t>
      </w:r>
      <w:r w:rsidRPr="00FA7C1F">
        <w:rPr>
          <w:rStyle w:val="EDBTXTKeywordBlack"/>
        </w:rPr>
        <w:t>mixed</w:t>
      </w:r>
      <w:r>
        <w:t>}</w:t>
      </w:r>
    </w:p>
    <w:p w:rsidR="006F2817" w:rsidRDefault="006F2817" w:rsidP="006F2817">
      <w:pPr>
        <w:pStyle w:val="EDBTXTNormalWebBlackChar"/>
      </w:pPr>
      <w:r w:rsidRPr="006F6D2E">
        <w:rPr>
          <w:rStyle w:val="EDBTXTEmphasisNormalWebBoldBlackChar"/>
        </w:rPr>
        <w:t>Minimum Scope of Effect:</w:t>
      </w:r>
      <w:r>
        <w:t xml:space="preserve"> Cluster</w:t>
      </w:r>
    </w:p>
    <w:p w:rsidR="006F2817" w:rsidRDefault="006F2817" w:rsidP="006F2817">
      <w:pPr>
        <w:pStyle w:val="EDBTXTNormalWebBlackChar"/>
      </w:pPr>
      <w:r w:rsidRPr="006F6D2E">
        <w:rPr>
          <w:rStyle w:val="EDBTXTEmphasisNormalWebBoldBlackChar"/>
        </w:rPr>
        <w:t>When Value Changes Take Effect:</w:t>
      </w:r>
      <w:r>
        <w:t xml:space="preserve"> Restart</w:t>
      </w:r>
    </w:p>
    <w:p w:rsidR="006F2817" w:rsidRDefault="006F2817" w:rsidP="006F2817">
      <w:pPr>
        <w:pStyle w:val="EDBTXTNormalWebBlackChar"/>
      </w:pPr>
      <w:r w:rsidRPr="006F6D2E">
        <w:rPr>
          <w:rStyle w:val="EDBTXTEmphasisNormalWebBoldBlackChar"/>
        </w:rPr>
        <w:t>Required Authorization to Activate:</w:t>
      </w:r>
      <w:r>
        <w:t xml:space="preserve"> PPAS service account</w:t>
      </w:r>
    </w:p>
    <w:p w:rsidR="006F2817" w:rsidRDefault="006F2817" w:rsidP="006F2817">
      <w:pPr>
        <w:pStyle w:val="EDBTXTNormalWebBlackChar"/>
      </w:pPr>
      <w:r>
        <w:t>This parameter is u</w:t>
      </w:r>
      <w:r w:rsidRPr="00596F16">
        <w:t>sed to control tuning aspects based upon the expected workload profile on the database server.</w:t>
      </w:r>
    </w:p>
    <w:p w:rsidR="006F2817" w:rsidRDefault="006F2817" w:rsidP="006F2817">
      <w:pPr>
        <w:pStyle w:val="EDBTXTNormalWebBlackChar"/>
      </w:pPr>
      <w:r>
        <w:t>The following are the possible values:</w:t>
      </w:r>
    </w:p>
    <w:p w:rsidR="006F2817" w:rsidRDefault="006F2817" w:rsidP="006F2817">
      <w:pPr>
        <w:pStyle w:val="EDBTXTNormalWebBlackChar"/>
        <w:numPr>
          <w:ilvl w:val="0"/>
          <w:numId w:val="4"/>
        </w:numPr>
        <w:spacing w:after="0"/>
        <w:rPr>
          <w:lang w:eastAsia="ar-SA"/>
        </w:rPr>
      </w:pPr>
      <w:r>
        <w:rPr>
          <w:rStyle w:val="EDBTXTEmphasisNormalWebBoldBlackChar"/>
        </w:rPr>
        <w:t>oltp</w:t>
      </w:r>
      <w:r w:rsidRPr="00465F18">
        <w:rPr>
          <w:rStyle w:val="EDBTXTEmphasisNormalWebBoldBlackChar"/>
        </w:rPr>
        <w:t>.</w:t>
      </w:r>
      <w:r>
        <w:rPr>
          <w:lang w:eastAsia="ar-SA"/>
        </w:rPr>
        <w:t xml:space="preserve"> </w:t>
      </w:r>
      <w:r w:rsidRPr="008E72BF">
        <w:rPr>
          <w:lang w:eastAsia="ar-SA"/>
        </w:rPr>
        <w:t>Recommended when the database server is processing heavy online transaction processing workloads.</w:t>
      </w:r>
    </w:p>
    <w:p w:rsidR="006F2817" w:rsidRDefault="006F2817" w:rsidP="006F2817">
      <w:pPr>
        <w:pStyle w:val="EDBTXTNormalWebBlackChar"/>
        <w:numPr>
          <w:ilvl w:val="0"/>
          <w:numId w:val="4"/>
        </w:numPr>
        <w:spacing w:before="0" w:after="0"/>
        <w:rPr>
          <w:lang w:eastAsia="ar-SA"/>
        </w:rPr>
      </w:pPr>
      <w:r>
        <w:rPr>
          <w:rStyle w:val="EDBTXTEmphasisNormalWebBoldBlackChar"/>
        </w:rPr>
        <w:t>reporting</w:t>
      </w:r>
      <w:r w:rsidRPr="00465F18">
        <w:rPr>
          <w:rStyle w:val="EDBTXTEmphasisNormalWebBoldBlackChar"/>
        </w:rPr>
        <w:t>.</w:t>
      </w:r>
      <w:r>
        <w:rPr>
          <w:lang w:eastAsia="ar-SA"/>
        </w:rPr>
        <w:t xml:space="preserve"> </w:t>
      </w:r>
      <w:r w:rsidRPr="008E72BF">
        <w:rPr>
          <w:lang w:eastAsia="ar-SA"/>
        </w:rPr>
        <w:t>Recommended for database servers used for heavy data reporting.</w:t>
      </w:r>
    </w:p>
    <w:p w:rsidR="006F2817" w:rsidRDefault="006F2817" w:rsidP="006F2817">
      <w:pPr>
        <w:pStyle w:val="EDBTXTNormalWebBlackChar"/>
        <w:numPr>
          <w:ilvl w:val="0"/>
          <w:numId w:val="4"/>
        </w:numPr>
        <w:spacing w:before="0" w:after="0"/>
        <w:rPr>
          <w:lang w:eastAsia="ar-SA"/>
        </w:rPr>
      </w:pPr>
      <w:r>
        <w:rPr>
          <w:rStyle w:val="EDBTXTEmphasisNormalWebBoldBlackChar"/>
        </w:rPr>
        <w:t>mixed</w:t>
      </w:r>
      <w:r w:rsidRPr="00465F18">
        <w:rPr>
          <w:rStyle w:val="EDBTXTEmphasisNormalWebBoldBlackChar"/>
        </w:rPr>
        <w:t>.</w:t>
      </w:r>
      <w:r>
        <w:rPr>
          <w:lang w:eastAsia="ar-SA"/>
        </w:rPr>
        <w:t xml:space="preserve"> </w:t>
      </w:r>
      <w:r w:rsidRPr="008E72BF">
        <w:rPr>
          <w:lang w:eastAsia="ar-SA"/>
        </w:rPr>
        <w:t>Recommended for servers that provide a mix of transaction processing and data reporting.</w:t>
      </w:r>
    </w:p>
    <w:p w:rsidR="006F2817" w:rsidRDefault="006F2817" w:rsidP="006F2817">
      <w:pPr>
        <w:pStyle w:val="Heading5"/>
      </w:pPr>
      <w:bookmarkStart w:id="39" w:name="_Ref302549590"/>
      <w:r>
        <w:t>edb_enable_icache</w:t>
      </w:r>
      <w:bookmarkEnd w:id="39"/>
    </w:p>
    <w:p w:rsidR="006F2817" w:rsidRDefault="006F2817" w:rsidP="006F2817">
      <w:pPr>
        <w:pStyle w:val="EDBTXTNormalWebBlackChar"/>
      </w:pPr>
      <w:r w:rsidRPr="006F6D2E">
        <w:rPr>
          <w:rStyle w:val="EDBTXTEmphasisNormalWebBoldBlackChar"/>
        </w:rPr>
        <w:t>Parameter Type:</w:t>
      </w:r>
      <w:r>
        <w:t xml:space="preserve"> Boolean</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false</w:t>
      </w:r>
    </w:p>
    <w:p w:rsidR="006F2817" w:rsidRDefault="006F2817" w:rsidP="006F2817">
      <w:pPr>
        <w:pStyle w:val="EDBTXTNormalWebBlackChar"/>
      </w:pPr>
      <w:r w:rsidRPr="006F6D2E">
        <w:rPr>
          <w:rStyle w:val="EDBTXTEmphasisNormalWebBoldBlackChar"/>
        </w:rPr>
        <w:t>Range:</w:t>
      </w:r>
      <w:r>
        <w:t xml:space="preserve"> {</w:t>
      </w:r>
      <w:r>
        <w:rPr>
          <w:rStyle w:val="EDBTXTKeywordBlack"/>
        </w:rPr>
        <w:t>true</w:t>
      </w:r>
      <w:r>
        <w:t xml:space="preserve"> | </w:t>
      </w:r>
      <w:r>
        <w:rPr>
          <w:rStyle w:val="EDBTXTKeywordBlack"/>
        </w:rPr>
        <w:t>false</w:t>
      </w:r>
      <w:r>
        <w:t>}</w:t>
      </w:r>
    </w:p>
    <w:p w:rsidR="006F2817" w:rsidRDefault="006F2817" w:rsidP="006F2817">
      <w:pPr>
        <w:pStyle w:val="EDBTXTNormalWebBlackChar"/>
      </w:pPr>
      <w:r w:rsidRPr="006F6D2E">
        <w:rPr>
          <w:rStyle w:val="EDBTXTEmphasisNormalWebBoldBlackChar"/>
        </w:rPr>
        <w:t>Minimum Scope of Effect:</w:t>
      </w:r>
      <w:r>
        <w:t xml:space="preserve"> Cluster</w:t>
      </w:r>
    </w:p>
    <w:p w:rsidR="006F2817" w:rsidRDefault="006F2817" w:rsidP="006F2817">
      <w:pPr>
        <w:pStyle w:val="EDBTXTNormalWebBlackChar"/>
      </w:pPr>
      <w:r w:rsidRPr="006F6D2E">
        <w:rPr>
          <w:rStyle w:val="EDBTXTEmphasisNormalWebBoldBlackChar"/>
        </w:rPr>
        <w:lastRenderedPageBreak/>
        <w:t>When Value Changes Take Effect:</w:t>
      </w:r>
      <w:r>
        <w:t xml:space="preserve"> Restart</w:t>
      </w:r>
    </w:p>
    <w:p w:rsidR="006F2817" w:rsidRDefault="006F2817" w:rsidP="006F2817">
      <w:pPr>
        <w:pStyle w:val="EDBTXTNormalWebBlackChar"/>
      </w:pPr>
      <w:r w:rsidRPr="006F6D2E">
        <w:rPr>
          <w:rStyle w:val="EDBTXTEmphasisNormalWebBoldBlackChar"/>
        </w:rPr>
        <w:t>Required Authorization to Activate:</w:t>
      </w:r>
      <w:r>
        <w:t xml:space="preserve"> PPAS service account</w:t>
      </w:r>
    </w:p>
    <w:p w:rsidR="006F2817" w:rsidRDefault="006F2817" w:rsidP="006F2817">
      <w:pPr>
        <w:pStyle w:val="EDBTXTNormalWebBlackChar"/>
      </w:pPr>
      <w:r>
        <w:t xml:space="preserve">Enables or disables Infinite Cache. If </w:t>
      </w:r>
      <w:r w:rsidRPr="00FA7C1F">
        <w:rPr>
          <w:rStyle w:val="EDBTXTKeywordBlack"/>
        </w:rPr>
        <w:t>edb_enable_icache</w:t>
      </w:r>
      <w:r>
        <w:t xml:space="preserve"> is set to on, Infinite Cache is enabled; if the parameter is set to off, Infinite Cache is disabled.</w:t>
      </w:r>
    </w:p>
    <w:p w:rsidR="006F2817" w:rsidRDefault="006F2817" w:rsidP="006F2817">
      <w:pPr>
        <w:pStyle w:val="EDBTXTNormalWebBlackChar"/>
      </w:pPr>
      <w:r>
        <w:t xml:space="preserve">If you set </w:t>
      </w:r>
      <w:r w:rsidRPr="00FA7C1F">
        <w:rPr>
          <w:rStyle w:val="EDBTXTKeywordBlack"/>
        </w:rPr>
        <w:t>edb_enable_icache</w:t>
      </w:r>
      <w:r>
        <w:t xml:space="preserve"> to on, you must also specify a list of cache servers by setting the </w:t>
      </w:r>
      <w:r w:rsidRPr="00FA7C1F">
        <w:rPr>
          <w:rStyle w:val="EDBTXTKeywordBlack"/>
        </w:rPr>
        <w:t>edb_icache_servers</w:t>
      </w:r>
      <w:r>
        <w:t xml:space="preserve"> parameter.</w:t>
      </w:r>
    </w:p>
    <w:p w:rsidR="006F2817" w:rsidRDefault="006F2817" w:rsidP="006F2817">
      <w:pPr>
        <w:pStyle w:val="Heading5"/>
      </w:pPr>
      <w:bookmarkStart w:id="40" w:name="_Ref302549647"/>
      <w:r>
        <w:t>edb_icache_servers</w:t>
      </w:r>
      <w:bookmarkEnd w:id="40"/>
    </w:p>
    <w:p w:rsidR="006F2817" w:rsidRDefault="006F2817" w:rsidP="006F2817">
      <w:pPr>
        <w:pStyle w:val="EDBTXTNormalWebBlackChar"/>
      </w:pPr>
      <w:r w:rsidRPr="006F6D2E">
        <w:rPr>
          <w:rStyle w:val="EDBTXTEmphasisNormalWebBoldBlackChar"/>
        </w:rPr>
        <w:t>Parameter Type:</w:t>
      </w:r>
      <w:r>
        <w:t xml:space="preserve"> String</w:t>
      </w:r>
    </w:p>
    <w:p w:rsidR="006F2817" w:rsidRDefault="006F2817" w:rsidP="006F2817">
      <w:pPr>
        <w:pStyle w:val="EDBTXTNormalWebBlackChar"/>
      </w:pPr>
      <w:r w:rsidRPr="006F6D2E">
        <w:rPr>
          <w:rStyle w:val="EDBTXTEmphasisNormalWebBoldBlackChar"/>
        </w:rPr>
        <w:t>Default Value:</w:t>
      </w:r>
      <w:r>
        <w:t xml:space="preserve"> none</w:t>
      </w:r>
    </w:p>
    <w:p w:rsidR="006F2817" w:rsidRDefault="006F2817" w:rsidP="006F2817">
      <w:pPr>
        <w:pStyle w:val="EDBTXTNormalWebBlackChar"/>
      </w:pPr>
      <w:r w:rsidRPr="006F6D2E">
        <w:rPr>
          <w:rStyle w:val="EDBTXTEmphasisNormalWebBoldBlackChar"/>
        </w:rPr>
        <w:t>Range:</w:t>
      </w:r>
      <w:r>
        <w:t xml:space="preserve"> n/a</w:t>
      </w:r>
    </w:p>
    <w:p w:rsidR="006F2817" w:rsidRDefault="006F2817" w:rsidP="006F2817">
      <w:pPr>
        <w:pStyle w:val="EDBTXTNormalWebBlackChar"/>
      </w:pPr>
      <w:r w:rsidRPr="006F6D2E">
        <w:rPr>
          <w:rStyle w:val="EDBTXTEmphasisNormalWebBoldBlackChar"/>
        </w:rPr>
        <w:t>Minimum Scope of Effect:</w:t>
      </w:r>
      <w:r>
        <w:t xml:space="preserve"> Cluster</w:t>
      </w:r>
    </w:p>
    <w:p w:rsidR="006F2817" w:rsidRDefault="006F2817" w:rsidP="006F2817">
      <w:pPr>
        <w:pStyle w:val="EDBTXTNormalWebBlackChar"/>
      </w:pPr>
      <w:r w:rsidRPr="006F6D2E">
        <w:rPr>
          <w:rStyle w:val="EDBTXTEmphasisNormalWebBoldBlackChar"/>
        </w:rPr>
        <w:t>When Value Changes Take Effect:</w:t>
      </w:r>
      <w:r>
        <w:t xml:space="preserve"> Reload</w:t>
      </w:r>
    </w:p>
    <w:p w:rsidR="006F2817" w:rsidRDefault="006F2817" w:rsidP="006F2817">
      <w:pPr>
        <w:pStyle w:val="EDBTXTNormalWebBlackChar"/>
      </w:pPr>
      <w:r w:rsidRPr="006F6D2E">
        <w:rPr>
          <w:rStyle w:val="EDBTXTEmphasisNormalWebBoldBlackChar"/>
        </w:rPr>
        <w:t>Required Authorization to Activate:</w:t>
      </w:r>
      <w:r>
        <w:t xml:space="preserve"> PPAS service account</w:t>
      </w:r>
    </w:p>
    <w:p w:rsidR="006F2817" w:rsidRDefault="006F2817" w:rsidP="006F2817">
      <w:pPr>
        <w:pStyle w:val="EDBTXTNormalWebBlackChar"/>
      </w:pPr>
      <w:r w:rsidRPr="00D047B5">
        <w:t xml:space="preserve">The </w:t>
      </w:r>
      <w:r w:rsidRPr="00FA7C1F">
        <w:rPr>
          <w:rStyle w:val="EDBTXTKeywordBlack"/>
        </w:rPr>
        <w:t>edb_icache_servers</w:t>
      </w:r>
      <w:r w:rsidRPr="00D047B5">
        <w:t xml:space="preserve"> parameter specifies a list of one or more servers </w:t>
      </w:r>
      <w:r>
        <w:t>with active edb-icache daemons.</w:t>
      </w:r>
      <w:r w:rsidRPr="00D047B5">
        <w:t xml:space="preserve"> </w:t>
      </w:r>
      <w:r w:rsidRPr="00FA7C1F">
        <w:rPr>
          <w:rStyle w:val="EDBTXTKeywordBlack"/>
        </w:rPr>
        <w:t>edb_icache_servers</w:t>
      </w:r>
      <w:r w:rsidRPr="00D047B5">
        <w:t xml:space="preserve"> is a string value that takes the form of a comma-separated list of </w:t>
      </w:r>
      <w:r w:rsidRPr="00FA7C1F">
        <w:rPr>
          <w:rStyle w:val="EDBTXTVariable11ptBlack"/>
        </w:rPr>
        <w:t>hostname</w:t>
      </w:r>
      <w:r w:rsidRPr="00FA7C1F">
        <w:rPr>
          <w:rStyle w:val="EDBTXTKeywordBlack"/>
        </w:rPr>
        <w:t>:</w:t>
      </w:r>
      <w:r w:rsidRPr="00FA7C1F">
        <w:rPr>
          <w:rStyle w:val="EDBTXTVariable11ptBlack"/>
        </w:rPr>
        <w:t>port</w:t>
      </w:r>
      <w:r>
        <w:t xml:space="preserve"> pairs. </w:t>
      </w:r>
      <w:r w:rsidRPr="00D047B5">
        <w:t>You can specify each pair in any of the following forms:</w:t>
      </w:r>
    </w:p>
    <w:p w:rsidR="006F2817" w:rsidRPr="00FA7C1F" w:rsidRDefault="006F2817" w:rsidP="006F2817">
      <w:pPr>
        <w:pStyle w:val="EDBTXTNormalWebBlackChar"/>
        <w:numPr>
          <w:ilvl w:val="0"/>
          <w:numId w:val="4"/>
        </w:numPr>
        <w:tabs>
          <w:tab w:val="left" w:pos="720"/>
        </w:tabs>
        <w:spacing w:after="0"/>
        <w:rPr>
          <w:rStyle w:val="EDBTXTVariable11ptBlack"/>
        </w:rPr>
      </w:pPr>
      <w:r w:rsidRPr="00FA7C1F">
        <w:rPr>
          <w:rStyle w:val="EDBTXTVariable11ptBlack"/>
        </w:rPr>
        <w:t>hostname</w:t>
      </w:r>
    </w:p>
    <w:p w:rsidR="006F2817" w:rsidRPr="00FA7C1F" w:rsidRDefault="006F2817" w:rsidP="006F2817">
      <w:pPr>
        <w:pStyle w:val="EDBTXTNormalWebBlackChar"/>
        <w:numPr>
          <w:ilvl w:val="0"/>
          <w:numId w:val="4"/>
        </w:numPr>
        <w:tabs>
          <w:tab w:val="left" w:pos="720"/>
        </w:tabs>
        <w:spacing w:before="0" w:after="0"/>
        <w:rPr>
          <w:rStyle w:val="EDBTXTVariable11ptBlack"/>
        </w:rPr>
      </w:pPr>
      <w:r w:rsidRPr="00FA7C1F">
        <w:rPr>
          <w:rStyle w:val="EDBTXTVariable11ptBlack"/>
        </w:rPr>
        <w:t>IP_address</w:t>
      </w:r>
    </w:p>
    <w:p w:rsidR="006F2817" w:rsidRPr="00FA7C1F" w:rsidRDefault="006F2817" w:rsidP="006F2817">
      <w:pPr>
        <w:pStyle w:val="EDBTXTNormalWebBlackChar"/>
        <w:numPr>
          <w:ilvl w:val="0"/>
          <w:numId w:val="4"/>
        </w:numPr>
        <w:tabs>
          <w:tab w:val="left" w:pos="720"/>
        </w:tabs>
        <w:spacing w:before="0" w:after="0"/>
        <w:rPr>
          <w:rStyle w:val="EDBTXTKeywordBlack"/>
        </w:rPr>
      </w:pPr>
      <w:r w:rsidRPr="00FA7C1F">
        <w:rPr>
          <w:rStyle w:val="EDBTXTVariable11ptBlack"/>
        </w:rPr>
        <w:t>hostname</w:t>
      </w:r>
      <w:r w:rsidRPr="00FA7C1F">
        <w:rPr>
          <w:rStyle w:val="EDBTXTKeywordBlack"/>
        </w:rPr>
        <w:t>:</w:t>
      </w:r>
      <w:r w:rsidRPr="00FA7C1F">
        <w:rPr>
          <w:rStyle w:val="EDBTXTVariable11ptBlack"/>
        </w:rPr>
        <w:t>portnumber</w:t>
      </w:r>
    </w:p>
    <w:p w:rsidR="006F2817" w:rsidRPr="00FA7C1F" w:rsidRDefault="006F2817" w:rsidP="006F2817">
      <w:pPr>
        <w:pStyle w:val="EDBTXTNormalWebBlackChar"/>
        <w:numPr>
          <w:ilvl w:val="0"/>
          <w:numId w:val="4"/>
        </w:numPr>
        <w:tabs>
          <w:tab w:val="left" w:pos="720"/>
        </w:tabs>
        <w:spacing w:before="0" w:after="0"/>
        <w:rPr>
          <w:rStyle w:val="EDBTXTKeywordBlack"/>
        </w:rPr>
      </w:pPr>
      <w:r w:rsidRPr="00FA7C1F">
        <w:rPr>
          <w:rStyle w:val="EDBTXTVariable11ptBlack"/>
        </w:rPr>
        <w:t>IP_address</w:t>
      </w:r>
      <w:r w:rsidRPr="00FA7C1F">
        <w:rPr>
          <w:rStyle w:val="EDBTXTKeywordBlack"/>
        </w:rPr>
        <w:t>:</w:t>
      </w:r>
      <w:r w:rsidRPr="00FA7C1F">
        <w:rPr>
          <w:rStyle w:val="EDBTXTVariable11ptBlack"/>
        </w:rPr>
        <w:t>portnumber</w:t>
      </w:r>
    </w:p>
    <w:p w:rsidR="006F2817" w:rsidRDefault="006F2817" w:rsidP="006F2817">
      <w:pPr>
        <w:pStyle w:val="EDBTXTNormalWebBlackChar"/>
      </w:pPr>
      <w:r w:rsidRPr="006A771D">
        <w:t>If you do not specify a port</w:t>
      </w:r>
      <w:r>
        <w:t xml:space="preserve"> </w:t>
      </w:r>
      <w:r w:rsidRPr="006A771D">
        <w:t>number, Infinite Cache assumes that the cache serv</w:t>
      </w:r>
      <w:r>
        <w:t xml:space="preserve">er is listening at port 11211. </w:t>
      </w:r>
      <w:r w:rsidRPr="006A771D">
        <w:t xml:space="preserve">This configuration parameter will take effect only if </w:t>
      </w:r>
      <w:r w:rsidRPr="00FA7C1F">
        <w:rPr>
          <w:rStyle w:val="EDBTXTKeywordBlack"/>
        </w:rPr>
        <w:t>edb_enable_icache</w:t>
      </w:r>
      <w:r>
        <w:t xml:space="preserve"> is set to on. </w:t>
      </w:r>
      <w:r w:rsidRPr="006A771D">
        <w:t xml:space="preserve">Use the </w:t>
      </w:r>
      <w:r w:rsidRPr="00FA7C1F">
        <w:rPr>
          <w:rStyle w:val="EDBTXTKeywordBlack"/>
        </w:rPr>
        <w:t>edb_icache_servers</w:t>
      </w:r>
      <w:r w:rsidRPr="006A771D">
        <w:t xml:space="preserve"> parameter to specify a maximum of 128 cache nodes.</w:t>
      </w:r>
    </w:p>
    <w:p w:rsidR="006F2817" w:rsidRDefault="006F2817" w:rsidP="006F2817">
      <w:pPr>
        <w:pStyle w:val="EDBTXTNormalWebBlackChar"/>
      </w:pPr>
      <w:r>
        <w:t>Y</w:t>
      </w:r>
      <w:r w:rsidRPr="005302C5">
        <w:t>ou can dynamically modify the Infinite Cache</w:t>
      </w:r>
      <w:r>
        <w:t xml:space="preserve"> server nodes. </w:t>
      </w:r>
      <w:r w:rsidRPr="005302C5">
        <w:t xml:space="preserve">To change the Infinite Cache server configuration, use the </w:t>
      </w:r>
      <w:r w:rsidRPr="00FA7C1F">
        <w:rPr>
          <w:rStyle w:val="EDBTXTKeywordBlack"/>
        </w:rPr>
        <w:t>edb_icache_servers</w:t>
      </w:r>
      <w:r>
        <w:t xml:space="preserve"> parameter</w:t>
      </w:r>
      <w:r w:rsidRPr="005302C5">
        <w:t xml:space="preserve"> in the </w:t>
      </w:r>
      <w:r w:rsidRPr="00FA7C1F">
        <w:rPr>
          <w:rStyle w:val="EDBTXTKeywordBlack"/>
        </w:rPr>
        <w:t>postgresql.conf</w:t>
      </w:r>
      <w:r w:rsidRPr="005302C5">
        <w:t xml:space="preserve"> file to</w:t>
      </w:r>
      <w:r>
        <w:t xml:space="preserve"> perform the following</w:t>
      </w:r>
      <w:r w:rsidRPr="005302C5">
        <w:t>:</w:t>
      </w:r>
    </w:p>
    <w:p w:rsidR="006F2817" w:rsidRDefault="006F2817" w:rsidP="006F2817">
      <w:pPr>
        <w:pStyle w:val="EDBTXTNormalWebBlackChar"/>
        <w:numPr>
          <w:ilvl w:val="0"/>
          <w:numId w:val="4"/>
        </w:numPr>
        <w:tabs>
          <w:tab w:val="left" w:pos="720"/>
        </w:tabs>
        <w:spacing w:after="0"/>
        <w:rPr>
          <w:lang w:eastAsia="ar-SA"/>
        </w:rPr>
      </w:pPr>
      <w:r>
        <w:rPr>
          <w:lang w:eastAsia="ar-SA"/>
        </w:rPr>
        <w:t>Specify additional cache information to add server(s).</w:t>
      </w:r>
    </w:p>
    <w:p w:rsidR="006F2817" w:rsidRDefault="006F2817" w:rsidP="006F2817">
      <w:pPr>
        <w:pStyle w:val="EDBTXTNormalWebBlackChar"/>
        <w:numPr>
          <w:ilvl w:val="0"/>
          <w:numId w:val="4"/>
        </w:numPr>
        <w:tabs>
          <w:tab w:val="left" w:pos="720"/>
        </w:tabs>
        <w:spacing w:before="0" w:after="0"/>
        <w:rPr>
          <w:lang w:eastAsia="ar-SA"/>
        </w:rPr>
      </w:pPr>
      <w:r>
        <w:rPr>
          <w:lang w:eastAsia="ar-SA"/>
        </w:rPr>
        <w:t>Delete server information to remove server(s).</w:t>
      </w:r>
    </w:p>
    <w:p w:rsidR="006F2817" w:rsidRDefault="006F2817" w:rsidP="006F2817">
      <w:pPr>
        <w:pStyle w:val="EDBTXTNormalWebBlackChar"/>
        <w:numPr>
          <w:ilvl w:val="0"/>
          <w:numId w:val="4"/>
        </w:numPr>
        <w:tabs>
          <w:tab w:val="left" w:pos="720"/>
        </w:tabs>
        <w:spacing w:before="0" w:after="0"/>
        <w:rPr>
          <w:lang w:eastAsia="ar-SA"/>
        </w:rPr>
      </w:pPr>
      <w:r>
        <w:rPr>
          <w:lang w:eastAsia="ar-SA"/>
        </w:rPr>
        <w:lastRenderedPageBreak/>
        <w:t>Specify additional server information and delete existing server information to both add and delete servers during the same reload operation.</w:t>
      </w:r>
    </w:p>
    <w:p w:rsidR="006F2817" w:rsidRDefault="006F2817" w:rsidP="006F2817">
      <w:pPr>
        <w:pStyle w:val="EDBTXTNormalWebBlackChar"/>
      </w:pPr>
      <w:r w:rsidRPr="003F0AC0">
        <w:t xml:space="preserve">After updating the </w:t>
      </w:r>
      <w:r w:rsidRPr="00FA7C1F">
        <w:rPr>
          <w:rStyle w:val="EDBTXTKeywordBlack"/>
        </w:rPr>
        <w:t>edb_icache_servers</w:t>
      </w:r>
      <w:r w:rsidRPr="003F0AC0">
        <w:t xml:space="preserve"> parameter in the </w:t>
      </w:r>
      <w:r w:rsidRPr="00FA7C1F">
        <w:rPr>
          <w:rStyle w:val="EDBTXTKeywordBlack"/>
        </w:rPr>
        <w:t>postgresql.conf</w:t>
      </w:r>
      <w:r w:rsidRPr="003F0AC0">
        <w:t xml:space="preserve"> file, you must reload the configuration parameters for the changes to take effect.</w:t>
      </w:r>
    </w:p>
    <w:p w:rsidR="006F2817" w:rsidRDefault="006F2817" w:rsidP="006F2817">
      <w:pPr>
        <w:pStyle w:val="Heading5"/>
      </w:pPr>
      <w:bookmarkStart w:id="41" w:name="_Ref302549701"/>
      <w:r>
        <w:t>edb_icache_compression_level</w:t>
      </w:r>
      <w:bookmarkEnd w:id="41"/>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t>Default Value:</w:t>
      </w:r>
      <w:r>
        <w:t xml:space="preserve"> 6</w:t>
      </w:r>
    </w:p>
    <w:p w:rsidR="006F2817" w:rsidRDefault="006F2817" w:rsidP="006F2817">
      <w:pPr>
        <w:pStyle w:val="EDBTXTNormalWebBlackChar"/>
      </w:pPr>
      <w:r w:rsidRPr="0053471A">
        <w:rPr>
          <w:rStyle w:val="EDBTXTEmphasisNormalWebBoldBlackChar"/>
        </w:rPr>
        <w:t>Range:</w:t>
      </w:r>
      <w:r>
        <w:t xml:space="preserve"> 0 to 9</w:t>
      </w:r>
    </w:p>
    <w:p w:rsidR="006F2817" w:rsidRDefault="006F2817" w:rsidP="006F2817">
      <w:pPr>
        <w:pStyle w:val="EDBTXTNormalWebBlackChar"/>
      </w:pPr>
      <w:r w:rsidRPr="0053471A">
        <w:rPr>
          <w:rStyle w:val="EDBTXTEmphasisNormalWebBoldBlackChar"/>
        </w:rPr>
        <w:t>Minimum Scope of Effect:</w:t>
      </w:r>
      <w:r>
        <w:t xml:space="preserve"> Per session</w:t>
      </w:r>
    </w:p>
    <w:p w:rsidR="006F2817" w:rsidRDefault="006F2817" w:rsidP="006F2817">
      <w:pPr>
        <w:pStyle w:val="EDBTXTNormalWebBlackChar"/>
      </w:pPr>
      <w:r w:rsidRPr="0053471A">
        <w:rPr>
          <w:rStyle w:val="EDBTXTEmphasisNormalWebBoldBlackChar"/>
        </w:rPr>
        <w:t>When Value Changes Take Effect:</w:t>
      </w:r>
      <w:r>
        <w:t xml:space="preserve"> Immediate</w:t>
      </w:r>
    </w:p>
    <w:p w:rsidR="006F2817" w:rsidRDefault="006F2817" w:rsidP="006F2817">
      <w:pPr>
        <w:pStyle w:val="EDBTXTNormalWebBlackChar"/>
      </w:pPr>
      <w:r w:rsidRPr="0053471A">
        <w:rPr>
          <w:rStyle w:val="EDBTXTEmphasisNormalWebBoldBlackChar"/>
        </w:rPr>
        <w:t>Required Authorization to Activate:</w:t>
      </w:r>
      <w:r>
        <w:t xml:space="preserve"> Superuser</w:t>
      </w:r>
    </w:p>
    <w:p w:rsidR="006F2817" w:rsidRDefault="006F2817" w:rsidP="006F2817">
      <w:pPr>
        <w:pStyle w:val="EDBTXTNormalWebBlackChar"/>
      </w:pPr>
      <w:r w:rsidRPr="0010376B">
        <w:t xml:space="preserve">The </w:t>
      </w:r>
      <w:r w:rsidRPr="00FA7C1F">
        <w:rPr>
          <w:rStyle w:val="EDBTXTKeywordBlack"/>
        </w:rPr>
        <w:t>edb_icache_compression_level</w:t>
      </w:r>
      <w:r w:rsidRPr="0010376B">
        <w:t xml:space="preserve"> parameter controls the compression level that is applied to each page before storing it in the distributed Infinite Cache.</w:t>
      </w:r>
    </w:p>
    <w:p w:rsidR="006F2817" w:rsidRDefault="006F2817" w:rsidP="006F2817">
      <w:pPr>
        <w:pStyle w:val="EDBTXTNormalWebBlackChar"/>
      </w:pPr>
      <w:r w:rsidRPr="0010376B">
        <w:t xml:space="preserve">When </w:t>
      </w:r>
      <w:r>
        <w:t>Advanced Server</w:t>
      </w:r>
      <w:r w:rsidRPr="0010376B">
        <w:t xml:space="preserve"> reads data from disk, i</w:t>
      </w:r>
      <w:r>
        <w:t xml:space="preserve">t typically reads the data in 8kB increments. </w:t>
      </w:r>
      <w:r w:rsidRPr="0010376B">
        <w:t xml:space="preserve">If </w:t>
      </w:r>
      <w:r w:rsidRPr="00FA7C1F">
        <w:rPr>
          <w:rStyle w:val="EDBTXTKeywordBlack"/>
        </w:rPr>
        <w:t>edb_icache_compression_level</w:t>
      </w:r>
      <w:r w:rsidRPr="0010376B">
        <w:t xml:space="preserve"> is set to 0, each tim</w:t>
      </w:r>
      <w:r>
        <w:t>e Advanced Server sends an 8kB</w:t>
      </w:r>
      <w:r w:rsidRPr="0010376B">
        <w:t xml:space="preserve"> page to the Infinite Cache server that page is stored (uncomp</w:t>
      </w:r>
      <w:r>
        <w:t xml:space="preserve">ressed) in 8kB of cache memory. </w:t>
      </w:r>
      <w:r w:rsidRPr="0010376B">
        <w:t xml:space="preserve">If the </w:t>
      </w:r>
      <w:r w:rsidRPr="00FA7C1F">
        <w:rPr>
          <w:rStyle w:val="EDBTXTKeywordBlack"/>
        </w:rPr>
        <w:t>edb_icache_compression_level</w:t>
      </w:r>
      <w:r w:rsidRPr="0010376B">
        <w:t xml:space="preserve"> parameter is set to 9, </w:t>
      </w:r>
      <w:r>
        <w:t>Advanced Server</w:t>
      </w:r>
      <w:r w:rsidRPr="0010376B">
        <w:t xml:space="preserve"> applies the maximum compression possible before sending it to the Infinite Cache server, s</w:t>
      </w:r>
      <w:r>
        <w:t>o a page that previously took 8kB</w:t>
      </w:r>
      <w:r w:rsidRPr="0010376B">
        <w:t xml:space="preserve"> of cached memory m</w:t>
      </w:r>
      <w:r>
        <w:t xml:space="preserve">ight take 2kB of cached memory. </w:t>
      </w:r>
      <w:r w:rsidRPr="0010376B">
        <w:t>Exact compression numbers are difficult to predict, as they are dependent on the nature of the data on each page.</w:t>
      </w:r>
    </w:p>
    <w:p w:rsidR="006F2817" w:rsidRDefault="006F2817" w:rsidP="006F2817">
      <w:pPr>
        <w:pStyle w:val="EDBTXTNormalWebBlackChar"/>
      </w:pPr>
      <w:r w:rsidRPr="009D23BF">
        <w:t>This parameter must be an integer in the range 0 to 9.</w:t>
      </w:r>
    </w:p>
    <w:p w:rsidR="006F2817" w:rsidRDefault="006F2817" w:rsidP="006F2817">
      <w:pPr>
        <w:pStyle w:val="EDBTXTNormalWebBlackChar"/>
        <w:numPr>
          <w:ilvl w:val="0"/>
          <w:numId w:val="4"/>
        </w:numPr>
        <w:tabs>
          <w:tab w:val="left" w:pos="720"/>
        </w:tabs>
        <w:spacing w:after="0"/>
        <w:rPr>
          <w:lang w:eastAsia="ar-SA"/>
        </w:rPr>
      </w:pPr>
      <w:r>
        <w:rPr>
          <w:lang w:eastAsia="ar-SA"/>
        </w:rPr>
        <w:t>A compression level of 0 disables compression; it uses no CPU time for compression, but requires more storage space and network resources to process.</w:t>
      </w:r>
    </w:p>
    <w:p w:rsidR="006F2817" w:rsidRDefault="006F2817" w:rsidP="006F2817">
      <w:pPr>
        <w:pStyle w:val="EDBTXTNormalWebBlackChar"/>
        <w:numPr>
          <w:ilvl w:val="0"/>
          <w:numId w:val="4"/>
        </w:numPr>
        <w:spacing w:before="0" w:after="0"/>
        <w:rPr>
          <w:lang w:eastAsia="ar-SA"/>
        </w:rPr>
      </w:pPr>
      <w:r w:rsidRPr="009D23BF">
        <w:rPr>
          <w:lang w:eastAsia="ar-SA"/>
        </w:rPr>
        <w:t>A compression level of 9 invokes the maximum amount of compression; it increases the load on the CPU, but less data flows across the network, so network demand is reduced. Each page takes less room on the Infinite Cache server, so memory requirements are reduced.</w:t>
      </w:r>
    </w:p>
    <w:p w:rsidR="006F2817" w:rsidRDefault="006F2817" w:rsidP="006F2817">
      <w:pPr>
        <w:pStyle w:val="EDBTXTNormalWebBlackChar"/>
        <w:numPr>
          <w:ilvl w:val="0"/>
          <w:numId w:val="4"/>
        </w:numPr>
        <w:spacing w:before="0" w:after="0"/>
        <w:rPr>
          <w:lang w:eastAsia="ar-SA"/>
        </w:rPr>
      </w:pPr>
      <w:r w:rsidRPr="009D23BF">
        <w:rPr>
          <w:lang w:eastAsia="ar-SA"/>
        </w:rPr>
        <w:t>A compression level of 5 or 6 is a reasonable compromise between the amount of compression received and the amount of CPU time invested.</w:t>
      </w:r>
    </w:p>
    <w:p w:rsidR="006F2817" w:rsidRDefault="006F2817" w:rsidP="006F2817">
      <w:pPr>
        <w:pStyle w:val="EDBTXTNormalWebBlackChar"/>
      </w:pPr>
      <w:r w:rsidRPr="009D23BF">
        <w:lastRenderedPageBreak/>
        <w:t>The compression level must be set by the superuser and can be changed for the current session while the server is running. The following command disables the compression mechanism for the currently active session:</w:t>
      </w:r>
    </w:p>
    <w:p w:rsidR="006F2817" w:rsidRDefault="006F2817" w:rsidP="006F2817">
      <w:pPr>
        <w:pStyle w:val="EDBEXCourierNew9ptCustomColorRGB4649146Left01"/>
      </w:pPr>
      <w:r>
        <w:t>SET edb_icache_compression_level TO 0;</w:t>
      </w:r>
    </w:p>
    <w:p w:rsidR="006F2817" w:rsidRDefault="006F2817" w:rsidP="006F2817">
      <w:pPr>
        <w:pStyle w:val="Heading4"/>
      </w:pPr>
      <w:bookmarkStart w:id="42" w:name="_Toc444155347"/>
      <w:r>
        <w:t>Resource Usage / EDB Resource Manager</w:t>
      </w:r>
      <w:bookmarkEnd w:id="42"/>
    </w:p>
    <w:p w:rsidR="006F2817" w:rsidRDefault="006F2817" w:rsidP="006F2817">
      <w:pPr>
        <w:pStyle w:val="EDBTXTNormalWebBlackChar"/>
      </w:pPr>
      <w:r>
        <w:t>The configuration parameters in this section control resource usage through EDB Resource Manager.</w:t>
      </w:r>
    </w:p>
    <w:p w:rsidR="006F2817" w:rsidRDefault="006F2817" w:rsidP="006F2817">
      <w:pPr>
        <w:pStyle w:val="Heading5"/>
      </w:pPr>
      <w:bookmarkStart w:id="43" w:name="_Ref389390408"/>
      <w:r>
        <w:t>edb_max_resource_groups</w:t>
      </w:r>
      <w:bookmarkEnd w:id="43"/>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t>Default Value:</w:t>
      </w:r>
      <w:r>
        <w:t xml:space="preserve"> 16</w:t>
      </w:r>
    </w:p>
    <w:p w:rsidR="006F2817" w:rsidRDefault="006F2817" w:rsidP="006F2817">
      <w:pPr>
        <w:pStyle w:val="EDBTXTNormalWebBlackChar"/>
      </w:pPr>
      <w:r w:rsidRPr="0053471A">
        <w:rPr>
          <w:rStyle w:val="EDBTXTEmphasisNormalWebBoldBlackChar"/>
        </w:rPr>
        <w:t>Range:</w:t>
      </w:r>
      <w:r>
        <w:t xml:space="preserve"> 0 to 65536</w:t>
      </w:r>
    </w:p>
    <w:p w:rsidR="006F2817" w:rsidRDefault="006F2817" w:rsidP="006F2817">
      <w:pPr>
        <w:pStyle w:val="EDBTXTNormalWebBlackChar"/>
      </w:pPr>
      <w:r w:rsidRPr="0053471A">
        <w:rPr>
          <w:rStyle w:val="EDBTXTEmphasisNormalWebBoldBlackChar"/>
        </w:rPr>
        <w:t>Minimum Scope of Effect:</w:t>
      </w:r>
      <w:r>
        <w:t xml:space="preserve"> Cluster</w:t>
      </w:r>
    </w:p>
    <w:p w:rsidR="006F2817" w:rsidRDefault="006F2817" w:rsidP="006F2817">
      <w:pPr>
        <w:pStyle w:val="EDBTXTNormalWebBlackChar"/>
      </w:pPr>
      <w:r w:rsidRPr="0053471A">
        <w:rPr>
          <w:rStyle w:val="EDBTXTEmphasisNormalWebBoldBlackChar"/>
        </w:rPr>
        <w:t>When Value Changes Take Effect:</w:t>
      </w:r>
      <w:r>
        <w:t xml:space="preserve"> Restart</w:t>
      </w:r>
    </w:p>
    <w:p w:rsidR="006F2817" w:rsidRDefault="006F2817" w:rsidP="006F2817">
      <w:pPr>
        <w:pStyle w:val="EDBTXTNormalWebBlackChar"/>
      </w:pPr>
      <w:r w:rsidRPr="0053471A">
        <w:rPr>
          <w:rStyle w:val="EDBTXTEmphasisNormalWebBoldBlackChar"/>
        </w:rPr>
        <w:t>Required Authorization to Activate:</w:t>
      </w:r>
      <w:r>
        <w:t xml:space="preserve"> PPAS service account</w:t>
      </w:r>
    </w:p>
    <w:p w:rsidR="006F2817" w:rsidRDefault="006F2817" w:rsidP="006F2817">
      <w:pPr>
        <w:pStyle w:val="EDBTXTNormalWebBlackChar"/>
      </w:pPr>
      <w:r>
        <w:t xml:space="preserve">This parameter controls the maximum number of resource groups that can be used simultaneously by EDB Resource Manager. More resource groups can be created than the value specified by </w:t>
      </w:r>
      <w:r w:rsidRPr="00C61600">
        <w:rPr>
          <w:rStyle w:val="EDBTXTKeywordBlack"/>
        </w:rPr>
        <w:t>edb_max_resource_groups</w:t>
      </w:r>
      <w:r>
        <w:t>, however, the number of resource groups in active use by processes in these groups cannot exceed this value.</w:t>
      </w:r>
    </w:p>
    <w:p w:rsidR="006F2817" w:rsidRDefault="006F2817" w:rsidP="006F2817">
      <w:pPr>
        <w:pStyle w:val="EDBTXTNormalWebBlackChar"/>
      </w:pPr>
      <w:r>
        <w:t xml:space="preserve">Parameter </w:t>
      </w:r>
      <w:r w:rsidRPr="00C61600">
        <w:rPr>
          <w:rStyle w:val="EDBTXTKeywordBlack"/>
        </w:rPr>
        <w:t>edb_max_resource_groups</w:t>
      </w:r>
      <w:r>
        <w:t xml:space="preserve"> should be set comfortably larger than the number of groups you expect to maintain so as not to run out.</w:t>
      </w:r>
    </w:p>
    <w:p w:rsidR="006F2817" w:rsidRDefault="006F2817" w:rsidP="006F2817">
      <w:pPr>
        <w:pStyle w:val="Heading5"/>
      </w:pPr>
      <w:bookmarkStart w:id="44" w:name="_Ref389390573"/>
      <w:r>
        <w:t>edb_resource_group</w:t>
      </w:r>
      <w:bookmarkEnd w:id="44"/>
    </w:p>
    <w:p w:rsidR="006F2817" w:rsidRDefault="006F2817" w:rsidP="006F2817">
      <w:pPr>
        <w:pStyle w:val="EDBTXTNormalWebBlackChar"/>
      </w:pPr>
      <w:r w:rsidRPr="006F6D2E">
        <w:rPr>
          <w:rStyle w:val="EDBTXTEmphasisNormalWebBoldBlackChar"/>
        </w:rPr>
        <w:t>Parameter Type:</w:t>
      </w:r>
      <w:r>
        <w:t xml:space="preserve"> String</w:t>
      </w:r>
    </w:p>
    <w:p w:rsidR="006F2817" w:rsidRDefault="006F2817" w:rsidP="006F2817">
      <w:pPr>
        <w:pStyle w:val="EDBTXTNormalWebBlackChar"/>
      </w:pPr>
      <w:r w:rsidRPr="006F6D2E">
        <w:rPr>
          <w:rStyle w:val="EDBTXTEmphasisNormalWebBoldBlackChar"/>
        </w:rPr>
        <w:t>Default Value:</w:t>
      </w:r>
      <w:r>
        <w:t xml:space="preserve"> none</w:t>
      </w:r>
    </w:p>
    <w:p w:rsidR="006F2817" w:rsidRDefault="006F2817" w:rsidP="006F2817">
      <w:pPr>
        <w:pStyle w:val="EDBTXTNormalWebBlackChar"/>
      </w:pPr>
      <w:r w:rsidRPr="006F6D2E">
        <w:rPr>
          <w:rStyle w:val="EDBTXTEmphasisNormalWebBoldBlackChar"/>
        </w:rPr>
        <w:t>Range:</w:t>
      </w:r>
      <w:r>
        <w:t xml:space="preserve"> n/a</w:t>
      </w:r>
    </w:p>
    <w:p w:rsidR="006F2817" w:rsidRDefault="006F2817" w:rsidP="006F2817">
      <w:pPr>
        <w:pStyle w:val="EDBTXTNormalWebBlackChar"/>
      </w:pPr>
      <w:r w:rsidRPr="006F6D2E">
        <w:rPr>
          <w:rStyle w:val="EDBTXTEmphasisNormalWebBoldBlackChar"/>
        </w:rPr>
        <w:t>Minimum Scope of Effect:</w:t>
      </w:r>
      <w:r>
        <w:t xml:space="preserve"> Per session</w:t>
      </w:r>
    </w:p>
    <w:p w:rsidR="006F2817" w:rsidRDefault="006F2817" w:rsidP="006F2817">
      <w:pPr>
        <w:pStyle w:val="EDBTXTNormalWebBlackChar"/>
      </w:pPr>
      <w:r w:rsidRPr="006F6D2E">
        <w:rPr>
          <w:rStyle w:val="EDBTXTEmphasisNormalWebBoldBlackChar"/>
        </w:rPr>
        <w:t>When Value Changes Take Effect:</w:t>
      </w:r>
      <w:r>
        <w:t xml:space="preserve"> Immediate</w:t>
      </w:r>
    </w:p>
    <w:p w:rsidR="006F2817" w:rsidRDefault="006F2817" w:rsidP="006F2817">
      <w:pPr>
        <w:pStyle w:val="EDBTXTNormalWebBlackChar"/>
      </w:pPr>
      <w:r w:rsidRPr="006F6D2E">
        <w:rPr>
          <w:rStyle w:val="EDBTXTEmphasisNormalWebBoldBlackChar"/>
        </w:rPr>
        <w:t>Required Authorization to Activate:</w:t>
      </w:r>
      <w:r>
        <w:t xml:space="preserve"> Session user</w:t>
      </w:r>
    </w:p>
    <w:p w:rsidR="006F2817" w:rsidRDefault="006F2817" w:rsidP="006F2817">
      <w:pPr>
        <w:pStyle w:val="EDBTXTNormalWebBlackChar"/>
      </w:pPr>
      <w:r>
        <w:lastRenderedPageBreak/>
        <w:t xml:space="preserve">Set the </w:t>
      </w:r>
      <w:r w:rsidRPr="00C61600">
        <w:rPr>
          <w:rStyle w:val="EDBTXTKeywordBlack"/>
        </w:rPr>
        <w:t>edb_resource_group</w:t>
      </w:r>
      <w:r>
        <w:t xml:space="preserve"> parameter to the name of the resource group to which the current session is to be controlled by EDB Resource Manager according to the group’s resource type settings.</w:t>
      </w:r>
    </w:p>
    <w:p w:rsidR="006F2817" w:rsidRDefault="006F2817" w:rsidP="006F2817">
      <w:pPr>
        <w:pStyle w:val="EDBTXTNormalWebBlackChar"/>
      </w:pPr>
      <w:r>
        <w:t>If the parameter is not set, then the current session does not utilize EDB Resource Manager.</w:t>
      </w:r>
    </w:p>
    <w:p w:rsidR="00755ACD" w:rsidRDefault="00755ACD" w:rsidP="00755ACD">
      <w:pPr>
        <w:pStyle w:val="EDBHTMLPageBreak"/>
      </w:pPr>
      <w:bookmarkStart w:id="45" w:name="_Toc377114116"/>
    </w:p>
    <w:p w:rsidR="006F2817" w:rsidRDefault="006F2817" w:rsidP="006F2817">
      <w:pPr>
        <w:pStyle w:val="Heading4"/>
      </w:pPr>
      <w:bookmarkStart w:id="46" w:name="_Toc444155348"/>
      <w:r>
        <w:t>Query Tuning</w:t>
      </w:r>
      <w:bookmarkEnd w:id="45"/>
      <w:bookmarkEnd w:id="46"/>
    </w:p>
    <w:p w:rsidR="006F2817" w:rsidRDefault="006F2817" w:rsidP="006F2817">
      <w:pPr>
        <w:pStyle w:val="EDBTXTNormalWebBlackChar"/>
      </w:pPr>
      <w:r>
        <w:t>This section describes the configuration parameters used for optimizer hints.</w:t>
      </w:r>
    </w:p>
    <w:p w:rsidR="006F2817" w:rsidRDefault="006F2817" w:rsidP="006F2817">
      <w:pPr>
        <w:pStyle w:val="Heading5"/>
      </w:pPr>
      <w:bookmarkStart w:id="47" w:name="_Ref302572547"/>
      <w:r>
        <w:t>enable_hints</w:t>
      </w:r>
      <w:bookmarkEnd w:id="47"/>
    </w:p>
    <w:p w:rsidR="006F2817" w:rsidRDefault="006F2817" w:rsidP="006F2817">
      <w:pPr>
        <w:pStyle w:val="EDBTXTNormalWebBlackChar"/>
      </w:pPr>
      <w:r w:rsidRPr="0053471A">
        <w:rPr>
          <w:rStyle w:val="EDBTXTEmphasisNormalWebBoldBlackChar"/>
        </w:rPr>
        <w:t>Parameter Type:</w:t>
      </w:r>
      <w:r>
        <w:t xml:space="preserve"> Boolean</w:t>
      </w:r>
    </w:p>
    <w:p w:rsidR="006F2817" w:rsidRDefault="006F2817" w:rsidP="006F2817">
      <w:pPr>
        <w:pStyle w:val="EDBTXTNormalWebBlackChar"/>
      </w:pPr>
      <w:r w:rsidRPr="0053471A">
        <w:rPr>
          <w:rStyle w:val="EDBTXTEmphasisNormalWebBoldBlackChar"/>
        </w:rPr>
        <w:t>Default Value:</w:t>
      </w:r>
      <w:r>
        <w:t xml:space="preserve"> </w:t>
      </w:r>
      <w:r w:rsidRPr="00BC55E3">
        <w:rPr>
          <w:rStyle w:val="EDBTXTKeywordBlack"/>
        </w:rPr>
        <w:t>true</w:t>
      </w:r>
    </w:p>
    <w:p w:rsidR="006F2817" w:rsidRDefault="006F2817" w:rsidP="006F2817">
      <w:pPr>
        <w:pStyle w:val="EDBTXTNormalWebBlackChar"/>
      </w:pPr>
      <w:r w:rsidRPr="0053471A">
        <w:rPr>
          <w:rStyle w:val="EDBTXTEmphasisNormalWebBoldBlackChar"/>
        </w:rPr>
        <w:t>Range:</w:t>
      </w:r>
      <w:r>
        <w:t xml:space="preserve"> {</w:t>
      </w:r>
      <w:r w:rsidRPr="00BC55E3">
        <w:rPr>
          <w:rStyle w:val="EDBTXTKeywordBlack"/>
        </w:rPr>
        <w:t>true | false</w:t>
      </w:r>
      <w:r>
        <w:t>}</w:t>
      </w:r>
    </w:p>
    <w:p w:rsidR="006F2817" w:rsidRDefault="006F2817" w:rsidP="006F2817">
      <w:pPr>
        <w:pStyle w:val="EDBTXTNormalWebBlackChar"/>
      </w:pPr>
      <w:r w:rsidRPr="0053471A">
        <w:rPr>
          <w:rStyle w:val="EDBTXTEmphasisNormalWebBoldBlackChar"/>
        </w:rPr>
        <w:t>Minimum Scope of Effect:</w:t>
      </w:r>
      <w:r>
        <w:t xml:space="preserve"> Per session</w:t>
      </w:r>
    </w:p>
    <w:p w:rsidR="006F2817" w:rsidRDefault="006F2817" w:rsidP="006F2817">
      <w:pPr>
        <w:pStyle w:val="EDBTXTNormalWebBlackChar"/>
      </w:pPr>
      <w:r w:rsidRPr="0053471A">
        <w:rPr>
          <w:rStyle w:val="EDBTXTEmphasisNormalWebBoldBlackChar"/>
        </w:rPr>
        <w:t>When Value Changes Take Effect:</w:t>
      </w:r>
      <w:r>
        <w:t xml:space="preserve"> Immediate</w:t>
      </w:r>
    </w:p>
    <w:p w:rsidR="006F2817" w:rsidRDefault="006F2817" w:rsidP="006F2817">
      <w:pPr>
        <w:pStyle w:val="EDBTXTNormalWebBlackChar"/>
      </w:pPr>
      <w:r w:rsidRPr="0053471A">
        <w:rPr>
          <w:rStyle w:val="EDBTXTEmphasisNormalWebBoldBlackChar"/>
        </w:rPr>
        <w:t>Required Authorization to Activate:</w:t>
      </w:r>
      <w:r>
        <w:t xml:space="preserve"> Session user</w:t>
      </w:r>
    </w:p>
    <w:p w:rsidR="006F2817" w:rsidRDefault="006F2817" w:rsidP="006F2817">
      <w:pPr>
        <w:pStyle w:val="EDBTXTNormalWebBlackChar"/>
      </w:pPr>
      <w:r>
        <w:t xml:space="preserve">Optimizer hints embedded in SQL commands are utilized when </w:t>
      </w:r>
      <w:r w:rsidRPr="00FA7C1F">
        <w:rPr>
          <w:rStyle w:val="EDBTXTKeywordBlack"/>
        </w:rPr>
        <w:t>enable_hints</w:t>
      </w:r>
      <w:r>
        <w:t xml:space="preserve"> is on. Optimizer hints are ignored when this parameter is off.</w:t>
      </w:r>
    </w:p>
    <w:p w:rsidR="006F2817" w:rsidRDefault="006F2817" w:rsidP="006F2817">
      <w:pPr>
        <w:pStyle w:val="Heading4"/>
      </w:pPr>
      <w:bookmarkStart w:id="48" w:name="_Toc444155349"/>
      <w:r>
        <w:t>Query Tuning / Planner Method Configuration</w:t>
      </w:r>
      <w:bookmarkEnd w:id="48"/>
    </w:p>
    <w:p w:rsidR="006F2817" w:rsidRDefault="006F2817" w:rsidP="006F2817">
      <w:pPr>
        <w:pStyle w:val="EDBTXTNormalWebBlackChar"/>
      </w:pPr>
      <w:r>
        <w:t>This section describes the configuration parameters used for planner method configuration.</w:t>
      </w:r>
    </w:p>
    <w:p w:rsidR="006F2817" w:rsidRPr="00D32ED7" w:rsidRDefault="006F2817" w:rsidP="006F2817">
      <w:pPr>
        <w:pStyle w:val="Heading5"/>
      </w:pPr>
      <w:bookmarkStart w:id="49" w:name="_edb_custom_plan_tries"/>
      <w:bookmarkStart w:id="50" w:name="_Ref395106087"/>
      <w:bookmarkStart w:id="51" w:name="_Ref390339697"/>
      <w:bookmarkEnd w:id="49"/>
      <w:r w:rsidRPr="00D32ED7">
        <w:t>edb_custom_plan_tries</w:t>
      </w:r>
      <w:bookmarkEnd w:id="50"/>
      <w:r w:rsidRPr="00D32ED7">
        <w:t xml:space="preserve"> </w:t>
      </w:r>
    </w:p>
    <w:p w:rsidR="006F2817" w:rsidRPr="00D32ED7" w:rsidRDefault="006F2817" w:rsidP="006F2817">
      <w:pPr>
        <w:pStyle w:val="EDBTXTNormalWebBlackChar"/>
        <w:rPr>
          <w:color w:val="auto"/>
        </w:rPr>
      </w:pPr>
      <w:r w:rsidRPr="00D32ED7">
        <w:rPr>
          <w:rStyle w:val="EDBTXTEmphasisNormalWebBoldBlackChar"/>
          <w:color w:val="auto"/>
        </w:rPr>
        <w:t>Parameter Type:</w:t>
      </w:r>
      <w:r w:rsidRPr="00D32ED7">
        <w:rPr>
          <w:color w:val="auto"/>
        </w:rPr>
        <w:t xml:space="preserve"> Numeric</w:t>
      </w:r>
    </w:p>
    <w:p w:rsidR="006F2817" w:rsidRPr="00D32ED7" w:rsidRDefault="006F2817" w:rsidP="006F2817">
      <w:pPr>
        <w:pStyle w:val="EDBTXTNormalWebBlackChar"/>
        <w:rPr>
          <w:color w:val="auto"/>
        </w:rPr>
      </w:pPr>
      <w:r w:rsidRPr="00D32ED7">
        <w:rPr>
          <w:rStyle w:val="EDBTXTEmphasisNormalWebBoldBlackChar"/>
          <w:color w:val="auto"/>
        </w:rPr>
        <w:t>Default Value:</w:t>
      </w:r>
      <w:r w:rsidRPr="00D32ED7">
        <w:rPr>
          <w:color w:val="auto"/>
        </w:rPr>
        <w:t xml:space="preserve"> </w:t>
      </w:r>
      <w:r w:rsidRPr="00D32ED7">
        <w:rPr>
          <w:rStyle w:val="EDBTXTKeywordBlack"/>
          <w:color w:val="auto"/>
        </w:rPr>
        <w:t>5</w:t>
      </w:r>
    </w:p>
    <w:p w:rsidR="006F2817" w:rsidRPr="00D32ED7" w:rsidRDefault="006F2817" w:rsidP="006F2817">
      <w:pPr>
        <w:pStyle w:val="EDBTXTNormalWebBlackChar"/>
        <w:rPr>
          <w:color w:val="auto"/>
        </w:rPr>
      </w:pPr>
      <w:r w:rsidRPr="00D32ED7">
        <w:rPr>
          <w:rStyle w:val="EDBTXTEmphasisNormalWebBoldBlackChar"/>
          <w:color w:val="auto"/>
        </w:rPr>
        <w:t>Range:</w:t>
      </w:r>
      <w:r w:rsidRPr="00D32ED7">
        <w:rPr>
          <w:color w:val="auto"/>
        </w:rPr>
        <w:t xml:space="preserve"> {</w:t>
      </w:r>
      <w:r w:rsidRPr="00D32ED7">
        <w:rPr>
          <w:rStyle w:val="EDBTXTKeywordBlack"/>
          <w:color w:val="auto"/>
        </w:rPr>
        <w:t>0 | 100</w:t>
      </w:r>
      <w:r w:rsidRPr="00D32ED7">
        <w:rPr>
          <w:color w:val="auto"/>
        </w:rPr>
        <w:t>}</w:t>
      </w:r>
    </w:p>
    <w:p w:rsidR="006F2817" w:rsidRPr="00D32ED7" w:rsidRDefault="006F2817" w:rsidP="006F2817">
      <w:pPr>
        <w:pStyle w:val="EDBTXTNormalWebBlackChar"/>
        <w:rPr>
          <w:color w:val="auto"/>
        </w:rPr>
      </w:pPr>
      <w:r w:rsidRPr="00D32ED7">
        <w:rPr>
          <w:rStyle w:val="EDBTXTEmphasisNormalWebBoldBlackChar"/>
          <w:color w:val="auto"/>
        </w:rPr>
        <w:t>Minimum Scope of Effect:</w:t>
      </w:r>
      <w:r w:rsidRPr="00D32ED7">
        <w:rPr>
          <w:color w:val="auto"/>
        </w:rPr>
        <w:t xml:space="preserve"> Per session</w:t>
      </w:r>
    </w:p>
    <w:p w:rsidR="006F2817" w:rsidRPr="00D32ED7" w:rsidRDefault="006F2817" w:rsidP="006F2817">
      <w:pPr>
        <w:pStyle w:val="EDBTXTNormalWebBlackChar"/>
        <w:rPr>
          <w:color w:val="auto"/>
        </w:rPr>
      </w:pPr>
      <w:r w:rsidRPr="00D32ED7">
        <w:rPr>
          <w:rStyle w:val="EDBTXTEmphasisNormalWebBoldBlackChar"/>
          <w:color w:val="auto"/>
        </w:rPr>
        <w:t>When Value Changes Take Effect:</w:t>
      </w:r>
      <w:r w:rsidRPr="00D32ED7">
        <w:rPr>
          <w:color w:val="auto"/>
        </w:rPr>
        <w:t xml:space="preserve"> Immediate</w:t>
      </w:r>
    </w:p>
    <w:p w:rsidR="006F2817" w:rsidRPr="00D32ED7" w:rsidRDefault="006F2817" w:rsidP="006F2817">
      <w:pPr>
        <w:pStyle w:val="EDBTXTNormalWebBlackChar"/>
        <w:rPr>
          <w:color w:val="auto"/>
        </w:rPr>
      </w:pPr>
      <w:r w:rsidRPr="00D32ED7">
        <w:rPr>
          <w:rStyle w:val="EDBTXTEmphasisNormalWebBoldBlackChar"/>
          <w:color w:val="auto"/>
        </w:rPr>
        <w:t>Required Authorization to Activate:</w:t>
      </w:r>
      <w:r w:rsidRPr="00D32ED7">
        <w:rPr>
          <w:color w:val="auto"/>
        </w:rPr>
        <w:t xml:space="preserve"> Session User</w:t>
      </w:r>
    </w:p>
    <w:p w:rsidR="006F2817" w:rsidRPr="00D32ED7" w:rsidRDefault="006F2817" w:rsidP="006F2817">
      <w:pPr>
        <w:rPr>
          <w:rStyle w:val="EDBTXTNormalWebBlackCharChar"/>
          <w:color w:val="auto"/>
        </w:rPr>
      </w:pPr>
      <w:r w:rsidRPr="00D32ED7">
        <w:rPr>
          <w:rStyle w:val="EDBTXTNormalWebBlackCharChar"/>
          <w:color w:val="auto"/>
        </w:rPr>
        <w:t>This configuration parameter controls the number of custom execution plans considered by the planner before the planner settles on a generic execution plan.</w:t>
      </w:r>
    </w:p>
    <w:p w:rsidR="006F2817" w:rsidRPr="00D32ED7" w:rsidRDefault="006F2817" w:rsidP="006F2817">
      <w:pPr>
        <w:rPr>
          <w:rStyle w:val="EDBTXTNormalWebBlackCharChar"/>
          <w:color w:val="auto"/>
        </w:rPr>
      </w:pPr>
      <w:r w:rsidRPr="00D32ED7">
        <w:rPr>
          <w:rStyle w:val="EDBTXTNormalWebBlackCharChar"/>
          <w:color w:val="auto"/>
        </w:rPr>
        <w:lastRenderedPageBreak/>
        <w:t xml:space="preserve">When a client application repeatedly executes a prepared statement, the server may decide to evaluate several execution plans before deciding to choose a </w:t>
      </w:r>
      <w:r w:rsidRPr="00D32ED7">
        <w:rPr>
          <w:rStyle w:val="EDBTXTNormalWebBlackCharChar"/>
          <w:i/>
          <w:color w:val="auto"/>
        </w:rPr>
        <w:t>custom</w:t>
      </w:r>
      <w:r w:rsidRPr="00D32ED7">
        <w:rPr>
          <w:rStyle w:val="EDBTXTNormalWebBlackCharChar"/>
          <w:color w:val="auto"/>
        </w:rPr>
        <w:t xml:space="preserve"> plan or a </w:t>
      </w:r>
      <w:r w:rsidRPr="00D32ED7">
        <w:rPr>
          <w:rStyle w:val="EDBTXTNormalWebBlackCharChar"/>
          <w:i/>
          <w:color w:val="auto"/>
        </w:rPr>
        <w:t>generic</w:t>
      </w:r>
      <w:r w:rsidRPr="00D32ED7">
        <w:rPr>
          <w:rStyle w:val="EDBTXTNormalWebBlackCharChar"/>
          <w:color w:val="auto"/>
        </w:rPr>
        <w:t xml:space="preserve"> plan. </w:t>
      </w:r>
    </w:p>
    <w:p w:rsidR="006F2817" w:rsidRPr="00D32ED7" w:rsidRDefault="006F2817" w:rsidP="00175070">
      <w:pPr>
        <w:numPr>
          <w:ilvl w:val="0"/>
          <w:numId w:val="76"/>
        </w:numPr>
        <w:rPr>
          <w:rStyle w:val="EDBTXTNormalWebBlackCharChar"/>
          <w:color w:val="auto"/>
        </w:rPr>
      </w:pPr>
      <w:r w:rsidRPr="00D32ED7">
        <w:rPr>
          <w:rStyle w:val="EDBTXTNormalWebBlackCharChar"/>
          <w:color w:val="auto"/>
        </w:rPr>
        <w:t xml:space="preserve">A custom plan is a plan built for a specific set of parameter values. </w:t>
      </w:r>
    </w:p>
    <w:p w:rsidR="006F2817" w:rsidRPr="00D32ED7" w:rsidRDefault="006F2817" w:rsidP="00175070">
      <w:pPr>
        <w:numPr>
          <w:ilvl w:val="0"/>
          <w:numId w:val="76"/>
        </w:numPr>
        <w:rPr>
          <w:rStyle w:val="EDBTXTNormalWebBlackCharChar"/>
          <w:color w:val="auto"/>
        </w:rPr>
      </w:pPr>
      <w:r w:rsidRPr="00D32ED7">
        <w:rPr>
          <w:rStyle w:val="EDBTXTNormalWebBlackCharChar"/>
          <w:color w:val="auto"/>
        </w:rPr>
        <w:t>A generic plan is a plan that will work with any set of parameter values supplied by the client application.</w:t>
      </w:r>
    </w:p>
    <w:p w:rsidR="006F2817" w:rsidRPr="00D32ED7" w:rsidRDefault="006F2817" w:rsidP="006F2817">
      <w:pPr>
        <w:pStyle w:val="EDBTXTNormalWebBlackChar"/>
        <w:rPr>
          <w:color w:val="auto"/>
        </w:rPr>
      </w:pPr>
      <w:r w:rsidRPr="00D32ED7">
        <w:rPr>
          <w:color w:val="auto"/>
        </w:rPr>
        <w:t>By default, the optimizer will generate five custom plans before evaluating a generic plan. That means that if you execute a prepared statement six time</w:t>
      </w:r>
      <w:r>
        <w:rPr>
          <w:color w:val="auto"/>
        </w:rPr>
        <w:t>s, the optimizer will generate five</w:t>
      </w:r>
      <w:r w:rsidRPr="00D32ED7">
        <w:rPr>
          <w:color w:val="auto"/>
        </w:rPr>
        <w:t xml:space="preserve"> custom plans, then one generic plan, and then decide whether to stick with the generic plan.</w:t>
      </w:r>
    </w:p>
    <w:p w:rsidR="006F2817" w:rsidRPr="00D32ED7" w:rsidRDefault="006F2817" w:rsidP="006F2817">
      <w:pPr>
        <w:pStyle w:val="EDBTXTNormalWebBlackChar"/>
        <w:rPr>
          <w:color w:val="auto"/>
        </w:rPr>
      </w:pPr>
      <w:r w:rsidRPr="00D32ED7">
        <w:rPr>
          <w:color w:val="auto"/>
        </w:rPr>
        <w:t xml:space="preserve">In certain workloads, this extra planning can have a negative impact on performance.  You can adjust the </w:t>
      </w:r>
      <w:r w:rsidRPr="00D32ED7">
        <w:rPr>
          <w:rStyle w:val="EDBTXTKeywordBlack"/>
          <w:color w:val="auto"/>
        </w:rPr>
        <w:t>edb_custom_plan_tries</w:t>
      </w:r>
      <w:r w:rsidRPr="00D32ED7">
        <w:rPr>
          <w:color w:val="auto"/>
        </w:rPr>
        <w:t xml:space="preserve"> configuration parameter to decrease the number of custom plans considered before evaluating a generic plan.  Setting </w:t>
      </w:r>
      <w:r w:rsidRPr="00D32ED7">
        <w:rPr>
          <w:rStyle w:val="EDBTXTKeywordBlack"/>
          <w:color w:val="auto"/>
        </w:rPr>
        <w:t>edb_custom_plan_tries</w:t>
      </w:r>
      <w:r w:rsidRPr="00D32ED7">
        <w:rPr>
          <w:color w:val="auto"/>
        </w:rPr>
        <w:t xml:space="preserve"> to </w:t>
      </w:r>
      <w:r w:rsidRPr="00D32ED7">
        <w:rPr>
          <w:rStyle w:val="EDBTXTKeywordBlack"/>
          <w:color w:val="auto"/>
        </w:rPr>
        <w:t>0</w:t>
      </w:r>
      <w:r w:rsidRPr="00D32ED7">
        <w:rPr>
          <w:color w:val="auto"/>
        </w:rPr>
        <w:t xml:space="preserve"> will effectively disable custom plan generation.</w:t>
      </w:r>
    </w:p>
    <w:p w:rsidR="006F2817" w:rsidRPr="00D32ED7" w:rsidRDefault="006F2817" w:rsidP="006F2817">
      <w:pPr>
        <w:pStyle w:val="EDBTXTNormalWebBlackChar"/>
        <w:rPr>
          <w:rStyle w:val="EDBTXTNormalWebBlackCharChar"/>
          <w:color w:val="auto"/>
        </w:rPr>
      </w:pPr>
      <w:r>
        <w:rPr>
          <w:rStyle w:val="EDBTXTNormalWebBlackCharChar"/>
          <w:color w:val="auto"/>
        </w:rPr>
        <w:t>Consider</w:t>
      </w:r>
      <w:r w:rsidRPr="00D32ED7">
        <w:rPr>
          <w:rStyle w:val="EDBTXTNormalWebBlackCharChar"/>
          <w:color w:val="auto"/>
        </w:rPr>
        <w:t xml:space="preserve"> the following query:</w:t>
      </w:r>
    </w:p>
    <w:p w:rsidR="006F2817" w:rsidRPr="00D32ED7" w:rsidRDefault="006F2817" w:rsidP="006F2817">
      <w:pPr>
        <w:pStyle w:val="EDBTXTNormalWebBlackChar"/>
        <w:rPr>
          <w:rStyle w:val="EDBTXTKeywordBlack"/>
          <w:color w:val="auto"/>
        </w:rPr>
      </w:pPr>
      <w:r w:rsidRPr="00D32ED7">
        <w:rPr>
          <w:rStyle w:val="EDBTXTKeywordBlack"/>
          <w:color w:val="auto"/>
        </w:rPr>
        <w:t>PREPARE custQuery AS SELECT * FROM customer WHERE salesman &gt;= $1</w:t>
      </w:r>
    </w:p>
    <w:p w:rsidR="006F2817" w:rsidRPr="00D32ED7" w:rsidRDefault="006F2817" w:rsidP="006F2817">
      <w:pPr>
        <w:pStyle w:val="EDBTXTNormalWebBlackChar"/>
        <w:rPr>
          <w:color w:val="auto"/>
        </w:rPr>
      </w:pPr>
      <w:r w:rsidRPr="00D32ED7">
        <w:rPr>
          <w:color w:val="auto"/>
        </w:rPr>
        <w:t xml:space="preserve">The </w:t>
      </w:r>
      <w:r w:rsidRPr="00D32ED7">
        <w:rPr>
          <w:rStyle w:val="EDBTXTKeywordBlack"/>
          <w:color w:val="auto"/>
        </w:rPr>
        <w:t>$1</w:t>
      </w:r>
      <w:r w:rsidRPr="00D32ED7">
        <w:rPr>
          <w:color w:val="auto"/>
        </w:rPr>
        <w:t xml:space="preserve"> token in this query is a parameter marker - the client application must provide a value for each parameter marker each time the statement executes.</w:t>
      </w:r>
    </w:p>
    <w:p w:rsidR="006F2817" w:rsidRPr="00D32ED7" w:rsidRDefault="006F2817" w:rsidP="006F2817">
      <w:pPr>
        <w:pStyle w:val="EDBTXTNormalWebBlackChar"/>
        <w:rPr>
          <w:color w:val="auto"/>
        </w:rPr>
      </w:pPr>
      <w:r w:rsidRPr="00D32ED7">
        <w:rPr>
          <w:color w:val="auto"/>
        </w:rPr>
        <w:t xml:space="preserve">If an index has been defined on </w:t>
      </w:r>
      <w:r w:rsidRPr="00D32ED7">
        <w:rPr>
          <w:rStyle w:val="EDBTXTKeywordBlack"/>
          <w:color w:val="auto"/>
        </w:rPr>
        <w:t>customer.salesman</w:t>
      </w:r>
      <w:r w:rsidRPr="00D32ED7">
        <w:rPr>
          <w:color w:val="auto"/>
        </w:rPr>
        <w:t>, the optimizer may choose to execute this query using a sequential scan, or using an index scan. In some cases, an index is faster than a sequential scan; in other cases, the sequential scan will win. The optimal plan will depend on the distribution of salesman values in the table and on the search value (the value provided for the $1 parameter).</w:t>
      </w:r>
    </w:p>
    <w:p w:rsidR="006F2817" w:rsidRPr="00D32ED7" w:rsidRDefault="006F2817" w:rsidP="006F2817">
      <w:pPr>
        <w:pStyle w:val="EDBTXTNormalWebBlackChar"/>
        <w:rPr>
          <w:color w:val="auto"/>
        </w:rPr>
      </w:pPr>
      <w:r w:rsidRPr="00D32ED7">
        <w:rPr>
          <w:color w:val="auto"/>
        </w:rPr>
        <w:t xml:space="preserve">When the client application repeatedly executes the </w:t>
      </w:r>
      <w:r w:rsidRPr="00D32ED7">
        <w:rPr>
          <w:rStyle w:val="EDBTXTKeywordBlack"/>
          <w:color w:val="auto"/>
        </w:rPr>
        <w:t>custQuery</w:t>
      </w:r>
      <w:r w:rsidRPr="00D32ED7">
        <w:rPr>
          <w:color w:val="auto"/>
        </w:rPr>
        <w:t xml:space="preserve"> prepared statement, the optimizer will generate some number of parameter-value-specific execution plans (custom plans), followed by a generic plan (a plan that ignores the parameter values), and then decide whether to stick with the generic plan or to continue to generate custom plans for each execution. The decision process takes into account not only the cost of executing the plans, but the cost of generating custom plans as well.</w:t>
      </w:r>
    </w:p>
    <w:p w:rsidR="006F2817" w:rsidRDefault="006F2817" w:rsidP="006F2817">
      <w:pPr>
        <w:pStyle w:val="Heading5"/>
      </w:pPr>
      <w:bookmarkStart w:id="52" w:name="_Ref395106838"/>
      <w:r>
        <w:t>edb_enable_pruning</w:t>
      </w:r>
      <w:bookmarkEnd w:id="51"/>
      <w:bookmarkEnd w:id="52"/>
    </w:p>
    <w:p w:rsidR="006F2817" w:rsidRDefault="006F2817" w:rsidP="006F2817">
      <w:pPr>
        <w:pStyle w:val="EDBTXTNormalWebBlackChar"/>
      </w:pPr>
      <w:r w:rsidRPr="0053471A">
        <w:rPr>
          <w:rStyle w:val="EDBTXTEmphasisNormalWebBoldBlackChar"/>
        </w:rPr>
        <w:t>Parameter Type:</w:t>
      </w:r>
      <w:r>
        <w:t xml:space="preserve"> Boolean</w:t>
      </w:r>
    </w:p>
    <w:p w:rsidR="006F2817" w:rsidRDefault="006F2817" w:rsidP="006F2817">
      <w:pPr>
        <w:pStyle w:val="EDBTXTNormalWebBlackChar"/>
      </w:pPr>
      <w:r w:rsidRPr="0053471A">
        <w:rPr>
          <w:rStyle w:val="EDBTXTEmphasisNormalWebBoldBlackChar"/>
        </w:rPr>
        <w:t>Default Value:</w:t>
      </w:r>
      <w:r>
        <w:t xml:space="preserve"> </w:t>
      </w:r>
      <w:r w:rsidRPr="00BC55E3">
        <w:rPr>
          <w:rStyle w:val="EDBTXTKeywordBlack"/>
        </w:rPr>
        <w:t>true</w:t>
      </w:r>
    </w:p>
    <w:p w:rsidR="006F2817" w:rsidRDefault="006F2817" w:rsidP="006F2817">
      <w:pPr>
        <w:pStyle w:val="EDBTXTNormalWebBlackChar"/>
      </w:pPr>
      <w:r w:rsidRPr="0053471A">
        <w:rPr>
          <w:rStyle w:val="EDBTXTEmphasisNormalWebBoldBlackChar"/>
        </w:rPr>
        <w:t>Range:</w:t>
      </w:r>
      <w:r>
        <w:t xml:space="preserve"> {</w:t>
      </w:r>
      <w:r w:rsidRPr="00BC55E3">
        <w:rPr>
          <w:rStyle w:val="EDBTXTKeywordBlack"/>
        </w:rPr>
        <w:t>true | false</w:t>
      </w:r>
      <w:r>
        <w:t>}</w:t>
      </w:r>
    </w:p>
    <w:p w:rsidR="006F2817" w:rsidRDefault="006F2817" w:rsidP="006F2817">
      <w:pPr>
        <w:pStyle w:val="EDBTXTNormalWebBlackChar"/>
      </w:pPr>
      <w:r w:rsidRPr="0053471A">
        <w:rPr>
          <w:rStyle w:val="EDBTXTEmphasisNormalWebBoldBlackChar"/>
        </w:rPr>
        <w:lastRenderedPageBreak/>
        <w:t>Minimum Scope of Effect:</w:t>
      </w:r>
      <w:r>
        <w:t xml:space="preserve"> Per session</w:t>
      </w:r>
    </w:p>
    <w:p w:rsidR="006F2817" w:rsidRDefault="006F2817" w:rsidP="006F2817">
      <w:pPr>
        <w:pStyle w:val="EDBTXTNormalWebBlackChar"/>
      </w:pPr>
      <w:r w:rsidRPr="0053471A">
        <w:rPr>
          <w:rStyle w:val="EDBTXTEmphasisNormalWebBoldBlackChar"/>
        </w:rPr>
        <w:t>When Value Changes Take Effect:</w:t>
      </w:r>
      <w:r>
        <w:t xml:space="preserve"> Immediate</w:t>
      </w:r>
    </w:p>
    <w:p w:rsidR="006F2817" w:rsidRDefault="006F2817" w:rsidP="006F2817">
      <w:pPr>
        <w:pStyle w:val="EDBTXTNormalWebBlackChar"/>
      </w:pPr>
      <w:r w:rsidRPr="0053471A">
        <w:rPr>
          <w:rStyle w:val="EDBTXTEmphasisNormalWebBoldBlackChar"/>
        </w:rPr>
        <w:t>Required Authorization to Activate:</w:t>
      </w:r>
      <w:r>
        <w:t xml:space="preserve"> Session user</w:t>
      </w:r>
    </w:p>
    <w:p w:rsidR="006F2817" w:rsidRDefault="006F2817" w:rsidP="006F2817">
      <w:pPr>
        <w:pStyle w:val="EDBTXTNormalWebBlackChar"/>
      </w:pPr>
      <w:r>
        <w:t xml:space="preserve">When set to </w:t>
      </w:r>
      <w:r w:rsidRPr="00DF65E0">
        <w:rPr>
          <w:rStyle w:val="EDBTXTKeywordBlack"/>
        </w:rPr>
        <w:t>TRUE</w:t>
      </w:r>
      <w:r>
        <w:t xml:space="preserve">, </w:t>
      </w:r>
      <w:r w:rsidRPr="00DF65E0">
        <w:rPr>
          <w:rStyle w:val="EDBTXTKeywordBlack"/>
        </w:rPr>
        <w:t>edb_enable_pruning</w:t>
      </w:r>
      <w:r>
        <w:t xml:space="preserve"> allows the query planner to early-prune partitioned tables. </w:t>
      </w:r>
      <w:r w:rsidRPr="00DF65E0">
        <w:rPr>
          <w:rStyle w:val="EDBTXTTermNormalWebBlackItalicCharChar"/>
        </w:rPr>
        <w:t>Early-pruning</w:t>
      </w:r>
      <w:r>
        <w:t xml:space="preserve"> means that the query planner can “prune” (i.e., ignore) partitions that would not be searched in a query </w:t>
      </w:r>
      <w:r w:rsidRPr="00DF65E0">
        <w:rPr>
          <w:rStyle w:val="EDBTXTTermNormalWebBlackItalicCharChar"/>
        </w:rPr>
        <w:t>before</w:t>
      </w:r>
      <w:r>
        <w:t xml:space="preserve"> generating query plans. This helps improve performance time as it eliminates the generation of query plans of partitions that would not be searched.</w:t>
      </w:r>
    </w:p>
    <w:p w:rsidR="006F2817" w:rsidRDefault="006F2817" w:rsidP="006F2817">
      <w:pPr>
        <w:pStyle w:val="EDBTXTNormalWebBlackChar"/>
      </w:pPr>
      <w:r>
        <w:t xml:space="preserve">Conversely, </w:t>
      </w:r>
      <w:r w:rsidRPr="00DF65E0">
        <w:rPr>
          <w:rStyle w:val="EDBTXTTermNormalWebBlackItalicCharChar"/>
        </w:rPr>
        <w:t>late-pruning</w:t>
      </w:r>
      <w:r>
        <w:t xml:space="preserve"> means that the query planner prunes partitions </w:t>
      </w:r>
      <w:r w:rsidRPr="00DF65E0">
        <w:rPr>
          <w:rStyle w:val="EDBTXTTermNormalWebBlackItalicCharChar"/>
        </w:rPr>
        <w:t>after</w:t>
      </w:r>
      <w:r>
        <w:t xml:space="preserve"> generating query plans for each partition. (The </w:t>
      </w:r>
      <w:r w:rsidRPr="00DF65E0">
        <w:rPr>
          <w:rStyle w:val="EDBTXTKeywordBlack"/>
        </w:rPr>
        <w:t>constraint_exclusion</w:t>
      </w:r>
      <w:r>
        <w:t xml:space="preserve"> configuration parameter controls late-pruning.)</w:t>
      </w:r>
    </w:p>
    <w:p w:rsidR="006F2817" w:rsidRDefault="006F2817" w:rsidP="006F2817">
      <w:pPr>
        <w:pStyle w:val="EDBTXTNormalWebBlackChar"/>
      </w:pPr>
      <w:r>
        <w:t xml:space="preserve">The ability to early-prune depends upon the nature of the query in the </w:t>
      </w:r>
      <w:r w:rsidRPr="00DF65E0">
        <w:rPr>
          <w:rStyle w:val="EDBTXTKeywordBlack"/>
        </w:rPr>
        <w:t>WHERE</w:t>
      </w:r>
      <w:r>
        <w:t xml:space="preserve"> clause. Early-pruning can be utilized in only simple queries with constraints of the type </w:t>
      </w:r>
      <w:r w:rsidRPr="00DF65E0">
        <w:rPr>
          <w:rStyle w:val="EDBTXTKeywordBlack"/>
        </w:rPr>
        <w:t xml:space="preserve">WHERE </w:t>
      </w:r>
      <w:r w:rsidRPr="00DF65E0">
        <w:rPr>
          <w:rStyle w:val="EDBTXTVariable11ptBlack"/>
        </w:rPr>
        <w:t>column</w:t>
      </w:r>
      <w:r w:rsidRPr="00631BF4">
        <w:rPr>
          <w:rStyle w:val="EDBTXTKeywordBlack"/>
        </w:rPr>
        <w:t xml:space="preserve"> = </w:t>
      </w:r>
      <w:r w:rsidRPr="00DF65E0">
        <w:rPr>
          <w:rStyle w:val="EDBTXTVariable11ptBlack"/>
        </w:rPr>
        <w:t>literal</w:t>
      </w:r>
      <w:r>
        <w:t xml:space="preserve"> (e.g., </w:t>
      </w:r>
      <w:r w:rsidRPr="00DF65E0">
        <w:rPr>
          <w:rStyle w:val="EDBTXTKeywordBlack"/>
        </w:rPr>
        <w:t>WHERE deptno = 10</w:t>
      </w:r>
      <w:r>
        <w:t>).</w:t>
      </w:r>
    </w:p>
    <w:p w:rsidR="006F2817" w:rsidRDefault="006F2817" w:rsidP="006F2817">
      <w:pPr>
        <w:pStyle w:val="EDBTXTNormalWebBlackChar"/>
      </w:pPr>
      <w:r>
        <w:t xml:space="preserve">Early-pruning is not used for more complex queries such as </w:t>
      </w:r>
      <w:r w:rsidRPr="00DF65E0">
        <w:rPr>
          <w:rStyle w:val="EDBTXTKeywordBlack"/>
        </w:rPr>
        <w:t xml:space="preserve">WHERE </w:t>
      </w:r>
      <w:r w:rsidRPr="00DF65E0">
        <w:rPr>
          <w:rStyle w:val="EDBTXTVariable11ptBlack"/>
        </w:rPr>
        <w:t>column</w:t>
      </w:r>
      <w:r w:rsidRPr="00DF65E0">
        <w:rPr>
          <w:rStyle w:val="EDBTXTKeywordBlack"/>
        </w:rPr>
        <w:t xml:space="preserve"> = </w:t>
      </w:r>
      <w:r w:rsidRPr="00DF65E0">
        <w:rPr>
          <w:rStyle w:val="EDBTXTVariable11ptBlack"/>
        </w:rPr>
        <w:t>expression</w:t>
      </w:r>
      <w:r>
        <w:t xml:space="preserve"> (e.g., </w:t>
      </w:r>
      <w:r w:rsidRPr="00DF65E0">
        <w:rPr>
          <w:rStyle w:val="EDBTXTKeywordBlack"/>
        </w:rPr>
        <w:t>WHERE deptno = 10 + 5</w:t>
      </w:r>
      <w:r>
        <w:t>).</w:t>
      </w:r>
    </w:p>
    <w:p w:rsidR="00755ACD" w:rsidRDefault="00755ACD" w:rsidP="00755ACD">
      <w:pPr>
        <w:pStyle w:val="EDBHTMLPageBreak"/>
      </w:pPr>
      <w:bookmarkStart w:id="53" w:name="_Toc390343906"/>
      <w:bookmarkStart w:id="54" w:name="_Toc390347667"/>
      <w:bookmarkStart w:id="55" w:name="_Toc390349069"/>
      <w:bookmarkStart w:id="56" w:name="_Toc390415780"/>
      <w:bookmarkStart w:id="57" w:name="_Toc390418490"/>
      <w:bookmarkStart w:id="58" w:name="_Toc390343909"/>
      <w:bookmarkStart w:id="59" w:name="_Toc390347670"/>
      <w:bookmarkStart w:id="60" w:name="_Toc390349072"/>
      <w:bookmarkStart w:id="61" w:name="_Toc390415783"/>
      <w:bookmarkStart w:id="62" w:name="_Toc390418493"/>
      <w:bookmarkStart w:id="63" w:name="_Toc390343938"/>
      <w:bookmarkStart w:id="64" w:name="_Toc390347699"/>
      <w:bookmarkStart w:id="65" w:name="_Toc390349101"/>
      <w:bookmarkStart w:id="66" w:name="_Toc390415812"/>
      <w:bookmarkStart w:id="67" w:name="_Toc390418522"/>
      <w:bookmarkStart w:id="68" w:name="_Toc377114117"/>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6F2817" w:rsidRDefault="006F2817" w:rsidP="006F2817">
      <w:pPr>
        <w:pStyle w:val="Heading4"/>
      </w:pPr>
      <w:bookmarkStart w:id="69" w:name="_Ref410128808"/>
      <w:bookmarkStart w:id="70" w:name="_Toc444155350"/>
      <w:r>
        <w:t>Reporting and Logging / What to Log</w:t>
      </w:r>
      <w:bookmarkEnd w:id="68"/>
      <w:bookmarkEnd w:id="69"/>
      <w:bookmarkEnd w:id="70"/>
    </w:p>
    <w:p w:rsidR="006F2817" w:rsidRDefault="006F2817" w:rsidP="006F2817">
      <w:pPr>
        <w:pStyle w:val="EDBTXTNormalWebBlackChar"/>
      </w:pPr>
      <w:r>
        <w:t>The configuration parameters in this section control reporting and logging.</w:t>
      </w:r>
    </w:p>
    <w:p w:rsidR="006F2817" w:rsidRDefault="006F2817" w:rsidP="006F2817">
      <w:pPr>
        <w:pStyle w:val="Heading5"/>
      </w:pPr>
      <w:bookmarkStart w:id="71" w:name="_Ref303077064"/>
      <w:r>
        <w:t>trace_hints</w:t>
      </w:r>
      <w:bookmarkEnd w:id="71"/>
    </w:p>
    <w:p w:rsidR="006F2817" w:rsidRDefault="006F2817" w:rsidP="006F2817">
      <w:pPr>
        <w:pStyle w:val="EDBTXTNormalWebBlackChar"/>
      </w:pPr>
      <w:r w:rsidRPr="0053471A">
        <w:rPr>
          <w:rStyle w:val="EDBTXTEmphasisNormalWebBoldBlackChar"/>
        </w:rPr>
        <w:t>Parameter Type:</w:t>
      </w:r>
      <w:r>
        <w:t xml:space="preserve"> Boolean</w:t>
      </w:r>
    </w:p>
    <w:p w:rsidR="006F2817" w:rsidRDefault="006F2817" w:rsidP="006F2817">
      <w:pPr>
        <w:pStyle w:val="EDBTXTNormalWebBlackChar"/>
      </w:pPr>
      <w:r w:rsidRPr="0053471A">
        <w:rPr>
          <w:rStyle w:val="EDBTXTEmphasisNormalWebBoldBlackChar"/>
        </w:rPr>
        <w:t>Default Value:</w:t>
      </w:r>
      <w:r>
        <w:t xml:space="preserve"> </w:t>
      </w:r>
      <w:r>
        <w:rPr>
          <w:rStyle w:val="EDBTXTKeywordBlack"/>
        </w:rPr>
        <w:t>false</w:t>
      </w:r>
    </w:p>
    <w:p w:rsidR="006F2817" w:rsidRDefault="006F2817" w:rsidP="006F2817">
      <w:pPr>
        <w:pStyle w:val="EDBTXTNormalWebBlackChar"/>
      </w:pPr>
      <w:r w:rsidRPr="0053471A">
        <w:rPr>
          <w:rStyle w:val="EDBTXTEmphasisNormalWebBoldBlackChar"/>
        </w:rPr>
        <w:t>Range:</w:t>
      </w:r>
      <w:r>
        <w:t xml:space="preserve"> {</w:t>
      </w:r>
      <w:r w:rsidRPr="00BC55E3">
        <w:rPr>
          <w:rStyle w:val="EDBTXTKeywordBlack"/>
        </w:rPr>
        <w:t>true | false</w:t>
      </w:r>
      <w:r>
        <w:t>}</w:t>
      </w:r>
    </w:p>
    <w:p w:rsidR="006F2817" w:rsidRDefault="006F2817" w:rsidP="006F2817">
      <w:pPr>
        <w:pStyle w:val="EDBTXTNormalWebBlackChar"/>
      </w:pPr>
      <w:r w:rsidRPr="0053471A">
        <w:rPr>
          <w:rStyle w:val="EDBTXTEmphasisNormalWebBoldBlackChar"/>
        </w:rPr>
        <w:t>Minimum Scope of Effect:</w:t>
      </w:r>
      <w:r>
        <w:t xml:space="preserve"> Per session</w:t>
      </w:r>
    </w:p>
    <w:p w:rsidR="006F2817" w:rsidRDefault="006F2817" w:rsidP="006F2817">
      <w:pPr>
        <w:pStyle w:val="EDBTXTNormalWebBlackChar"/>
      </w:pPr>
      <w:r w:rsidRPr="0053471A">
        <w:rPr>
          <w:rStyle w:val="EDBTXTEmphasisNormalWebBoldBlackChar"/>
        </w:rPr>
        <w:t>When Value Changes Take Effect:</w:t>
      </w:r>
      <w:r>
        <w:t xml:space="preserve"> Immediate</w:t>
      </w:r>
    </w:p>
    <w:p w:rsidR="006F2817" w:rsidRDefault="006F2817" w:rsidP="006F2817">
      <w:pPr>
        <w:pStyle w:val="EDBTXTNormalWebBlackChar"/>
      </w:pPr>
      <w:r w:rsidRPr="0053471A">
        <w:rPr>
          <w:rStyle w:val="EDBTXTEmphasisNormalWebBoldBlackChar"/>
        </w:rPr>
        <w:t>Required Authorization to Activate:</w:t>
      </w:r>
      <w:r>
        <w:t xml:space="preserve"> Session user</w:t>
      </w:r>
    </w:p>
    <w:p w:rsidR="006F2817" w:rsidRDefault="006F2817" w:rsidP="006F2817">
      <w:pPr>
        <w:pStyle w:val="EDBTXTNormalWebBlackChar"/>
      </w:pPr>
      <w:r>
        <w:t xml:space="preserve">Use with the optimizer hints feature to provide </w:t>
      </w:r>
      <w:r w:rsidRPr="009E6CCA">
        <w:t>more detailed information regarding whether or not a hint was used by the planner</w:t>
      </w:r>
      <w:r>
        <w:t>. Set</w:t>
      </w:r>
      <w:r w:rsidRPr="009E6CCA">
        <w:t xml:space="preserve"> the </w:t>
      </w:r>
      <w:r w:rsidRPr="00FA7C1F">
        <w:rPr>
          <w:rStyle w:val="EDBTXTKeywordBlack"/>
        </w:rPr>
        <w:t>client_min_messages</w:t>
      </w:r>
      <w:r w:rsidRPr="009E6CCA">
        <w:t xml:space="preserve"> and </w:t>
      </w:r>
      <w:r w:rsidRPr="00FA7C1F">
        <w:rPr>
          <w:rStyle w:val="EDBTXTKeywordBlack"/>
        </w:rPr>
        <w:t>trace_hints</w:t>
      </w:r>
      <w:r w:rsidRPr="009E6CCA">
        <w:t xml:space="preserve"> configuration parameters as follows:</w:t>
      </w:r>
    </w:p>
    <w:p w:rsidR="006F2817" w:rsidRDefault="006F2817" w:rsidP="006F2817">
      <w:pPr>
        <w:pStyle w:val="EDBEXCourierNew9ptCustomColorRGB4649146Left01"/>
      </w:pPr>
      <w:r>
        <w:t>SET client_min_messages TO info;</w:t>
      </w:r>
    </w:p>
    <w:p w:rsidR="006F2817" w:rsidRDefault="006F2817" w:rsidP="006F2817">
      <w:pPr>
        <w:pStyle w:val="EDBEXCourierNew9ptCustomColorRGB4649146Left01"/>
      </w:pPr>
      <w:r>
        <w:t>SET trace_hints TO true;</w:t>
      </w:r>
    </w:p>
    <w:p w:rsidR="006F2817" w:rsidRDefault="006F2817" w:rsidP="006F2817">
      <w:pPr>
        <w:pStyle w:val="EDBTXTNormalWebBlackChar"/>
      </w:pPr>
      <w:r w:rsidRPr="00080ED9">
        <w:t xml:space="preserve">The </w:t>
      </w:r>
      <w:r w:rsidRPr="00FA7C1F">
        <w:rPr>
          <w:rStyle w:val="EDBTXTKeywordBlack"/>
        </w:rPr>
        <w:t>SELECT</w:t>
      </w:r>
      <w:r w:rsidRPr="00080ED9">
        <w:t xml:space="preserve"> command wit</w:t>
      </w:r>
      <w:r>
        <w:t xml:space="preserve">h the </w:t>
      </w:r>
      <w:r w:rsidRPr="00FA7C1F">
        <w:rPr>
          <w:rStyle w:val="EDBTXTKeywordBlack"/>
        </w:rPr>
        <w:t>NO_INDEX</w:t>
      </w:r>
      <w:r>
        <w:t xml:space="preserve"> hint shown below </w:t>
      </w:r>
      <w:r w:rsidRPr="00080ED9">
        <w:t>illustrate</w:t>
      </w:r>
      <w:r>
        <w:t>s</w:t>
      </w:r>
      <w:r w:rsidRPr="00080ED9">
        <w:t xml:space="preserve"> the additional information produced when the aforementioned configuration parameters are set.</w:t>
      </w:r>
    </w:p>
    <w:p w:rsidR="006F2817" w:rsidRDefault="006F2817" w:rsidP="006F2817">
      <w:pPr>
        <w:pStyle w:val="EDBEXCourierNew9ptCustomColorRGB4649146Left01"/>
      </w:pPr>
      <w:r>
        <w:t>EXPLAIN SELECT /*+ NO_INDEX(accounts accounts_pkey) */ * FROM accounts WHERE aid = 100;</w:t>
      </w:r>
    </w:p>
    <w:p w:rsidR="006F2817" w:rsidRDefault="006F2817" w:rsidP="006F2817">
      <w:pPr>
        <w:pStyle w:val="EDBEXCourierNew9ptCustomColorRGB4649146Left01"/>
      </w:pPr>
    </w:p>
    <w:p w:rsidR="006F2817" w:rsidRDefault="006F2817" w:rsidP="006F2817">
      <w:pPr>
        <w:pStyle w:val="EDBEXCourierNew9ptCustomColorRGB4649146Left01"/>
      </w:pPr>
      <w:r>
        <w:t>INFO:  [HINTS] Index Scan of [accounts].[accounts_pkey] rejected because of NO_INDEX hint.</w:t>
      </w:r>
    </w:p>
    <w:p w:rsidR="006F2817" w:rsidRDefault="006F2817" w:rsidP="006F2817">
      <w:pPr>
        <w:pStyle w:val="EDBEXCourierNew9ptCustomColorRGB4649146Left01"/>
      </w:pPr>
    </w:p>
    <w:p w:rsidR="006F2817" w:rsidRDefault="006F2817" w:rsidP="006F2817">
      <w:pPr>
        <w:pStyle w:val="EDBEXCourierNew9ptCustomColorRGB4649146Left01"/>
      </w:pPr>
      <w:r>
        <w:t>INFO:  [HINTS] Bitmap Heap Scan of [accounts].[accounts_pkey] rejected because of NO_INDEX hint.</w:t>
      </w: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Seq Scan on accounts  (cost=0.00..14461.10 rows=1 width=97)</w:t>
      </w:r>
    </w:p>
    <w:p w:rsidR="006F2817" w:rsidRDefault="006F2817" w:rsidP="006F2817">
      <w:pPr>
        <w:pStyle w:val="EDBEXCourierNew9ptCustomColorRGB4649146Left01"/>
      </w:pPr>
      <w:r>
        <w:t xml:space="preserve">   Filter: (aid = 100)</w:t>
      </w:r>
    </w:p>
    <w:p w:rsidR="006F2817" w:rsidRDefault="006F2817" w:rsidP="006F2817">
      <w:pPr>
        <w:pStyle w:val="EDBEXCourierNew9ptCustomColorRGB4649146Left01"/>
      </w:pPr>
      <w:r>
        <w:t>(2 rows)</w:t>
      </w:r>
    </w:p>
    <w:p w:rsidR="006F2817" w:rsidRDefault="006F2817" w:rsidP="006F2817">
      <w:pPr>
        <w:rPr>
          <w:rStyle w:val="EDBTXTNormalWebBlackCharChar"/>
        </w:rPr>
      </w:pPr>
    </w:p>
    <w:p w:rsidR="00FC16BD" w:rsidRPr="007A5557" w:rsidRDefault="00FC16BD" w:rsidP="006F2817">
      <w:pPr>
        <w:rPr>
          <w:rStyle w:val="EDBTXTNormalWebBlackCharChar"/>
        </w:rPr>
      </w:pPr>
    </w:p>
    <w:p w:rsidR="006F2817" w:rsidRDefault="006F2817" w:rsidP="006F2817">
      <w:pPr>
        <w:pStyle w:val="Heading4"/>
      </w:pPr>
      <w:bookmarkStart w:id="72" w:name="_Toc377114118"/>
      <w:bookmarkStart w:id="73" w:name="_Toc444155351"/>
      <w:r>
        <w:lastRenderedPageBreak/>
        <w:t>EnterpriseDB Auditing Settings</w:t>
      </w:r>
      <w:bookmarkEnd w:id="72"/>
      <w:bookmarkEnd w:id="73"/>
    </w:p>
    <w:p w:rsidR="006F2817" w:rsidRDefault="006F2817" w:rsidP="006F2817">
      <w:pPr>
        <w:pStyle w:val="EDBTXTNormalWebBlackChar"/>
      </w:pPr>
      <w:r>
        <w:t>This section describes configuration parameters used by the Advanced Server database auditing feature.</w:t>
      </w:r>
    </w:p>
    <w:p w:rsidR="006F2817" w:rsidRDefault="006F2817" w:rsidP="006F2817">
      <w:pPr>
        <w:pStyle w:val="Heading5"/>
      </w:pPr>
      <w:bookmarkStart w:id="74" w:name="_Ref303259469"/>
      <w:r>
        <w:t>edb_audit</w:t>
      </w:r>
      <w:bookmarkEnd w:id="74"/>
    </w:p>
    <w:p w:rsidR="006F2817" w:rsidRDefault="006F2817" w:rsidP="006F2817">
      <w:pPr>
        <w:pStyle w:val="EDBTXTNormalWebBlackChar"/>
      </w:pPr>
      <w:r w:rsidRPr="006F6D2E">
        <w:rPr>
          <w:rStyle w:val="EDBTXTEmphasisNormalWebBoldBlackChar"/>
        </w:rPr>
        <w:t>Parameter Type:</w:t>
      </w:r>
      <w:r>
        <w:t xml:space="preserve"> Enum</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none</w:t>
      </w:r>
    </w:p>
    <w:p w:rsidR="006F2817" w:rsidRDefault="006F2817" w:rsidP="006F2817">
      <w:pPr>
        <w:pStyle w:val="EDBTXTNormalWebBlackChar"/>
      </w:pPr>
      <w:r w:rsidRPr="006F6D2E">
        <w:rPr>
          <w:rStyle w:val="EDBTXTEmphasisNormalWebBoldBlackChar"/>
        </w:rPr>
        <w:t>Range:</w:t>
      </w:r>
      <w:r>
        <w:t xml:space="preserve"> {</w:t>
      </w:r>
      <w:r>
        <w:rPr>
          <w:rStyle w:val="EDBTXTKeywordBlack"/>
        </w:rPr>
        <w:t>none</w:t>
      </w:r>
      <w:r>
        <w:t xml:space="preserve"> | </w:t>
      </w:r>
      <w:r>
        <w:rPr>
          <w:rStyle w:val="EDBTXTKeywordBlack"/>
        </w:rPr>
        <w:t>csv</w:t>
      </w:r>
      <w:r>
        <w:t xml:space="preserve"> | </w:t>
      </w:r>
      <w:r>
        <w:rPr>
          <w:rStyle w:val="EDBTXTKeywordBlack"/>
        </w:rPr>
        <w:t>xml</w:t>
      </w:r>
      <w:r>
        <w:t>}</w:t>
      </w:r>
    </w:p>
    <w:p w:rsidR="006F2817" w:rsidRDefault="006F2817" w:rsidP="006F2817">
      <w:pPr>
        <w:pStyle w:val="EDBTXTNormalWebBlackChar"/>
      </w:pPr>
      <w:r w:rsidRPr="006F6D2E">
        <w:rPr>
          <w:rStyle w:val="EDBTXTEmphasisNormalWebBoldBlackChar"/>
        </w:rPr>
        <w:t>Minimum Scope of Effect:</w:t>
      </w:r>
      <w:r>
        <w:t xml:space="preserve"> Cluster</w:t>
      </w:r>
    </w:p>
    <w:p w:rsidR="006F2817" w:rsidRDefault="006F2817" w:rsidP="006F2817">
      <w:pPr>
        <w:pStyle w:val="EDBTXTNormalWebBlackChar"/>
      </w:pPr>
      <w:r w:rsidRPr="006F6D2E">
        <w:rPr>
          <w:rStyle w:val="EDBTXTEmphasisNormalWebBoldBlackChar"/>
        </w:rPr>
        <w:t>When Value Changes Take Effect:</w:t>
      </w:r>
      <w:r>
        <w:t xml:space="preserve"> Reload</w:t>
      </w:r>
    </w:p>
    <w:p w:rsidR="006F2817" w:rsidRDefault="006F2817" w:rsidP="006F2817">
      <w:pPr>
        <w:pStyle w:val="EDBTXTNormalWebBlackChar"/>
      </w:pPr>
      <w:r w:rsidRPr="006F6D2E">
        <w:rPr>
          <w:rStyle w:val="EDBTXTEmphasisNormalWebBoldBlackChar"/>
        </w:rPr>
        <w:t>Required Authorization to Activate:</w:t>
      </w:r>
      <w:r>
        <w:t xml:space="preserve"> PPAS service account</w:t>
      </w:r>
    </w:p>
    <w:p w:rsidR="006F2817" w:rsidRDefault="006F2817" w:rsidP="006F2817">
      <w:pPr>
        <w:pStyle w:val="EDBTXTNormalWebBlackChar"/>
      </w:pPr>
      <w:r>
        <w:t xml:space="preserve">Enables or disables database auditing. The values </w:t>
      </w:r>
      <w:r>
        <w:rPr>
          <w:rStyle w:val="EDBTXTKeywordBlack"/>
        </w:rPr>
        <w:t>xml</w:t>
      </w:r>
      <w:r>
        <w:t xml:space="preserve"> or </w:t>
      </w:r>
      <w:r>
        <w:rPr>
          <w:rStyle w:val="EDBTXTKeywordBlack"/>
        </w:rPr>
        <w:t>csv</w:t>
      </w:r>
      <w:r>
        <w:t xml:space="preserve"> will enable database auditing. These values represent the file format in which auditing information will be captured. </w:t>
      </w:r>
      <w:r>
        <w:rPr>
          <w:rStyle w:val="EDBTXTKeywordBlack"/>
        </w:rPr>
        <w:t>none</w:t>
      </w:r>
      <w:r>
        <w:t xml:space="preserve"> will disable database auditing and is also the default.</w:t>
      </w:r>
    </w:p>
    <w:p w:rsidR="006F2817" w:rsidRDefault="006F2817" w:rsidP="006F2817">
      <w:pPr>
        <w:pStyle w:val="Heading5"/>
      </w:pPr>
      <w:bookmarkStart w:id="75" w:name="_Ref303260981"/>
      <w:r>
        <w:t>edb_audit_directory</w:t>
      </w:r>
      <w:bookmarkEnd w:id="75"/>
    </w:p>
    <w:p w:rsidR="006F2817" w:rsidRDefault="006F2817" w:rsidP="006F2817">
      <w:pPr>
        <w:pStyle w:val="EDBTXTNormalWebBlackChar"/>
      </w:pPr>
      <w:r w:rsidRPr="006F6D2E">
        <w:rPr>
          <w:rStyle w:val="EDBTXTEmphasisNormalWebBoldBlackChar"/>
        </w:rPr>
        <w:t>Parameter Type:</w:t>
      </w:r>
      <w:r>
        <w:t xml:space="preserve"> String</w:t>
      </w:r>
    </w:p>
    <w:p w:rsidR="006F2817" w:rsidRDefault="006F2817" w:rsidP="006F2817">
      <w:pPr>
        <w:pStyle w:val="EDBTXTNormalWebBlackChar"/>
      </w:pPr>
      <w:r w:rsidRPr="006F6D2E">
        <w:rPr>
          <w:rStyle w:val="EDBTXTEmphasisNormalWebBoldBlackChar"/>
        </w:rPr>
        <w:t>Default Value:</w:t>
      </w:r>
      <w:r>
        <w:t xml:space="preserve"> </w:t>
      </w:r>
      <w:r w:rsidRPr="00FA7C1F">
        <w:rPr>
          <w:rStyle w:val="EDBTXTKeywordBlack"/>
        </w:rPr>
        <w:t>edb_audit</w:t>
      </w:r>
    </w:p>
    <w:p w:rsidR="006F2817" w:rsidRDefault="006F2817" w:rsidP="006F2817">
      <w:pPr>
        <w:pStyle w:val="EDBTXTNormalWebBlackChar"/>
      </w:pPr>
      <w:r w:rsidRPr="006F6D2E">
        <w:rPr>
          <w:rStyle w:val="EDBTXTEmphasisNormalWebBoldBlackChar"/>
        </w:rPr>
        <w:t>Range:</w:t>
      </w:r>
      <w:r>
        <w:t xml:space="preserve"> n/a</w:t>
      </w:r>
    </w:p>
    <w:p w:rsidR="006F2817" w:rsidRDefault="006F2817" w:rsidP="006F2817">
      <w:pPr>
        <w:pStyle w:val="EDBTXTNormalWebBlackChar"/>
      </w:pPr>
      <w:r w:rsidRPr="006F6D2E">
        <w:rPr>
          <w:rStyle w:val="EDBTXTEmphasisNormalWebBoldBlackChar"/>
        </w:rPr>
        <w:t>Minimum Scope of Effect:</w:t>
      </w:r>
      <w:r>
        <w:t xml:space="preserve"> Cluster</w:t>
      </w:r>
    </w:p>
    <w:p w:rsidR="006F2817" w:rsidRDefault="006F2817" w:rsidP="006F2817">
      <w:pPr>
        <w:pStyle w:val="EDBTXTNormalWebBlackChar"/>
      </w:pPr>
      <w:r w:rsidRPr="006F6D2E">
        <w:rPr>
          <w:rStyle w:val="EDBTXTEmphasisNormalWebBoldBlackChar"/>
        </w:rPr>
        <w:t>When Value Changes Take Effect:</w:t>
      </w:r>
      <w:r>
        <w:t xml:space="preserve"> Reload</w:t>
      </w:r>
    </w:p>
    <w:p w:rsidR="006F2817" w:rsidRDefault="006F2817" w:rsidP="006F2817">
      <w:pPr>
        <w:pStyle w:val="EDBTXTNormalWebBlackChar"/>
      </w:pPr>
      <w:r w:rsidRPr="006F6D2E">
        <w:rPr>
          <w:rStyle w:val="EDBTXTEmphasisNormalWebBoldBlackChar"/>
        </w:rPr>
        <w:t>Required Authorization to Activate:</w:t>
      </w:r>
      <w:r>
        <w:t xml:space="preserve"> PPAS service account</w:t>
      </w:r>
    </w:p>
    <w:p w:rsidR="006F2817" w:rsidRDefault="006F2817" w:rsidP="006F2817">
      <w:pPr>
        <w:pStyle w:val="EDBTXTNormalWebBlackChar"/>
      </w:pPr>
      <w:r w:rsidRPr="00B57885">
        <w:t xml:space="preserve">Specifies the directory where the </w:t>
      </w:r>
      <w:r>
        <w:t xml:space="preserve">audit </w:t>
      </w:r>
      <w:r w:rsidRPr="00B57885">
        <w:t>log files will be created. The path of the directory can be</w:t>
      </w:r>
      <w:r>
        <w:t xml:space="preserve"> absolute or relative </w:t>
      </w:r>
      <w:r w:rsidRPr="00B57885">
        <w:t xml:space="preserve">to the </w:t>
      </w:r>
      <w:r w:rsidRPr="00FA7C1F">
        <w:rPr>
          <w:rStyle w:val="EDBTXTVariable11ptBlack"/>
        </w:rPr>
        <w:t>POSTGRES_PLUS_HOME</w:t>
      </w:r>
      <w:r w:rsidRPr="00FA7C1F">
        <w:rPr>
          <w:rStyle w:val="EDBTXTKeywordBlack"/>
        </w:rPr>
        <w:t>/data</w:t>
      </w:r>
      <w:r>
        <w:t xml:space="preserve"> directory</w:t>
      </w:r>
      <w:r w:rsidRPr="00B57885">
        <w:t>.</w:t>
      </w:r>
    </w:p>
    <w:p w:rsidR="006F2817" w:rsidRDefault="006F2817" w:rsidP="006F2817">
      <w:pPr>
        <w:pStyle w:val="Heading5"/>
      </w:pPr>
      <w:bookmarkStart w:id="76" w:name="_Ref303261394"/>
      <w:r>
        <w:t>edb_audit_filename</w:t>
      </w:r>
      <w:bookmarkEnd w:id="76"/>
    </w:p>
    <w:p w:rsidR="006F2817" w:rsidRDefault="006F2817" w:rsidP="006F2817">
      <w:pPr>
        <w:pStyle w:val="EDBTXTNormalWebBlackChar"/>
      </w:pPr>
      <w:r w:rsidRPr="006F6D2E">
        <w:rPr>
          <w:rStyle w:val="EDBTXTEmphasisNormalWebBoldBlackChar"/>
        </w:rPr>
        <w:t>Parameter Type:</w:t>
      </w:r>
      <w:r>
        <w:t xml:space="preserve"> String</w:t>
      </w:r>
    </w:p>
    <w:p w:rsidR="006F2817" w:rsidRDefault="006F2817" w:rsidP="006F2817">
      <w:pPr>
        <w:pStyle w:val="EDBTXTNormalWebBlackChar"/>
      </w:pPr>
      <w:r w:rsidRPr="006F6D2E">
        <w:rPr>
          <w:rStyle w:val="EDBTXTEmphasisNormalWebBoldBlackChar"/>
        </w:rPr>
        <w:t>Default Value:</w:t>
      </w:r>
      <w:r>
        <w:t xml:space="preserve"> </w:t>
      </w:r>
      <w:r w:rsidRPr="00A06A4B">
        <w:rPr>
          <w:rStyle w:val="EDBTXTKeywordBlack"/>
        </w:rPr>
        <w:t>audit-%Y%m%d_%H%M%S</w:t>
      </w:r>
    </w:p>
    <w:p w:rsidR="006F2817" w:rsidRDefault="006F2817" w:rsidP="006F2817">
      <w:pPr>
        <w:pStyle w:val="EDBTXTNormalWebBlackChar"/>
      </w:pPr>
      <w:r w:rsidRPr="006F6D2E">
        <w:rPr>
          <w:rStyle w:val="EDBTXTEmphasisNormalWebBoldBlackChar"/>
        </w:rPr>
        <w:lastRenderedPageBreak/>
        <w:t>Range:</w:t>
      </w:r>
      <w:r>
        <w:t xml:space="preserve"> n/a</w:t>
      </w:r>
    </w:p>
    <w:p w:rsidR="006F2817" w:rsidRDefault="006F2817" w:rsidP="006F2817">
      <w:pPr>
        <w:pStyle w:val="EDBTXTNormalWebBlackChar"/>
      </w:pPr>
      <w:r w:rsidRPr="006F6D2E">
        <w:rPr>
          <w:rStyle w:val="EDBTXTEmphasisNormalWebBoldBlackChar"/>
        </w:rPr>
        <w:t>Minimum Scope of Effect:</w:t>
      </w:r>
      <w:r>
        <w:t xml:space="preserve"> Cluster</w:t>
      </w:r>
    </w:p>
    <w:p w:rsidR="006F2817" w:rsidRDefault="006F2817" w:rsidP="006F2817">
      <w:pPr>
        <w:pStyle w:val="EDBTXTNormalWebBlackChar"/>
      </w:pPr>
      <w:r w:rsidRPr="006F6D2E">
        <w:rPr>
          <w:rStyle w:val="EDBTXTEmphasisNormalWebBoldBlackChar"/>
        </w:rPr>
        <w:t>When Value Changes Take Effect:</w:t>
      </w:r>
      <w:r>
        <w:t xml:space="preserve"> Reload</w:t>
      </w:r>
    </w:p>
    <w:p w:rsidR="006F2817" w:rsidRDefault="006F2817" w:rsidP="006F2817">
      <w:pPr>
        <w:pStyle w:val="EDBTXTNormalWebBlackChar"/>
      </w:pPr>
      <w:r w:rsidRPr="006F6D2E">
        <w:rPr>
          <w:rStyle w:val="EDBTXTEmphasisNormalWebBoldBlackChar"/>
        </w:rPr>
        <w:t>Required Authorization to Activate:</w:t>
      </w:r>
      <w:r>
        <w:t xml:space="preserve"> PPAS service account</w:t>
      </w:r>
    </w:p>
    <w:p w:rsidR="006F2817" w:rsidRDefault="006F2817" w:rsidP="006F2817">
      <w:pPr>
        <w:pStyle w:val="EDBTXTNormalWebBlackChar"/>
      </w:pPr>
      <w:r w:rsidRPr="00A06A4B">
        <w:t xml:space="preserve">Specifies the file name of the audit file where the auditing information will be stored. The default file name will be </w:t>
      </w:r>
      <w:r w:rsidRPr="00A06A4B">
        <w:rPr>
          <w:rStyle w:val="EDBTXTKeywordBlack"/>
        </w:rPr>
        <w:t>audit-%Y</w:t>
      </w:r>
      <w:r w:rsidRPr="00BF3A69">
        <w:rPr>
          <w:rStyle w:val="EDBTXTKeywordBlack"/>
        </w:rPr>
        <w:t>%m</w:t>
      </w:r>
      <w:r w:rsidRPr="00FA7C1F">
        <w:rPr>
          <w:rStyle w:val="EDBTXTKeywordBlack"/>
        </w:rPr>
        <w:t>%d_%H%M%S</w:t>
      </w:r>
      <w:r w:rsidRPr="00A06A4B">
        <w:t xml:space="preserve">. The escape sequences, </w:t>
      </w:r>
      <w:r w:rsidRPr="00FA7C1F">
        <w:rPr>
          <w:rStyle w:val="EDBTXTKeywordBlack"/>
        </w:rPr>
        <w:t>%Y</w:t>
      </w:r>
      <w:r w:rsidRPr="00A06A4B">
        <w:t xml:space="preserve">, </w:t>
      </w:r>
      <w:r w:rsidRPr="00FA7C1F">
        <w:rPr>
          <w:rStyle w:val="EDBTXTKeywordBlack"/>
        </w:rPr>
        <w:t>%m</w:t>
      </w:r>
      <w:r w:rsidRPr="00A06A4B">
        <w:t xml:space="preserve"> etc., will be replaced by the appropriate current values according to the system date and time.</w:t>
      </w:r>
    </w:p>
    <w:p w:rsidR="006F2817" w:rsidRDefault="006F2817" w:rsidP="006F2817">
      <w:pPr>
        <w:pStyle w:val="Heading5"/>
      </w:pPr>
      <w:bookmarkStart w:id="77" w:name="_Ref303598451"/>
      <w:r>
        <w:t>edb_audit_rotation_day</w:t>
      </w:r>
      <w:bookmarkEnd w:id="77"/>
    </w:p>
    <w:p w:rsidR="006F2817" w:rsidRDefault="006F2817" w:rsidP="006F2817">
      <w:pPr>
        <w:pStyle w:val="EDBTXTNormalWebBlackChar"/>
      </w:pPr>
      <w:r w:rsidRPr="006F6D2E">
        <w:rPr>
          <w:rStyle w:val="EDBTXTEmphasisNormalWebBoldBlackChar"/>
        </w:rPr>
        <w:t>Parameter Type:</w:t>
      </w:r>
      <w:r>
        <w:t xml:space="preserve"> String</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every</w:t>
      </w:r>
    </w:p>
    <w:p w:rsidR="006F2817" w:rsidRDefault="006F2817" w:rsidP="006F2817">
      <w:pPr>
        <w:pStyle w:val="EDBTXTNormalWebBlackChar"/>
      </w:pPr>
      <w:r w:rsidRPr="006F6D2E">
        <w:rPr>
          <w:rStyle w:val="EDBTXTEmphasisNormalWebBoldBlackChar"/>
        </w:rPr>
        <w:t>Range:</w:t>
      </w:r>
      <w:r>
        <w:t xml:space="preserve"> {</w:t>
      </w:r>
      <w:r>
        <w:rPr>
          <w:rStyle w:val="EDBTXTKeywordBlack"/>
        </w:rPr>
        <w:t>none</w:t>
      </w:r>
      <w:r>
        <w:t xml:space="preserve"> | </w:t>
      </w:r>
      <w:r>
        <w:rPr>
          <w:rStyle w:val="EDBTXTKeywordBlack"/>
        </w:rPr>
        <w:t>every</w:t>
      </w:r>
      <w:r>
        <w:t xml:space="preserve"> | </w:t>
      </w:r>
      <w:r>
        <w:rPr>
          <w:rStyle w:val="EDBTXTKeywordBlack"/>
        </w:rPr>
        <w:t>sun</w:t>
      </w:r>
      <w:r>
        <w:t xml:space="preserve"> | </w:t>
      </w:r>
      <w:r w:rsidRPr="00FA7C1F">
        <w:rPr>
          <w:rStyle w:val="EDBTXTKeywordBlack"/>
        </w:rPr>
        <w:t>mon</w:t>
      </w:r>
      <w:r>
        <w:t xml:space="preserve"> | </w:t>
      </w:r>
      <w:r w:rsidRPr="00FA7C1F">
        <w:rPr>
          <w:rStyle w:val="EDBTXTKeywordBlack"/>
        </w:rPr>
        <w:t>tue</w:t>
      </w:r>
      <w:r>
        <w:t xml:space="preserve"> | </w:t>
      </w:r>
      <w:r w:rsidRPr="00FA7C1F">
        <w:rPr>
          <w:rStyle w:val="EDBTXTKeywordBlack"/>
        </w:rPr>
        <w:t>wed</w:t>
      </w:r>
      <w:r>
        <w:t xml:space="preserve"> | </w:t>
      </w:r>
      <w:r w:rsidRPr="00FA7C1F">
        <w:rPr>
          <w:rStyle w:val="EDBTXTKeywordBlack"/>
        </w:rPr>
        <w:t>thu</w:t>
      </w:r>
      <w:r>
        <w:t xml:space="preserve"> | </w:t>
      </w:r>
      <w:r w:rsidRPr="00FA7C1F">
        <w:rPr>
          <w:rStyle w:val="EDBTXTKeywordBlack"/>
        </w:rPr>
        <w:t>fri</w:t>
      </w:r>
      <w:r>
        <w:t xml:space="preserve"> | </w:t>
      </w:r>
      <w:r w:rsidRPr="00FA7C1F">
        <w:rPr>
          <w:rStyle w:val="EDBTXTKeywordBlack"/>
        </w:rPr>
        <w:t>sat</w:t>
      </w:r>
      <w:r>
        <w:t>} ...</w:t>
      </w:r>
    </w:p>
    <w:p w:rsidR="006F2817" w:rsidRDefault="006F2817" w:rsidP="006F2817">
      <w:pPr>
        <w:pStyle w:val="EDBTXTNormalWebBlackChar"/>
      </w:pPr>
      <w:r w:rsidRPr="006F6D2E">
        <w:rPr>
          <w:rStyle w:val="EDBTXTEmphasisNormalWebBoldBlackChar"/>
        </w:rPr>
        <w:t>Minimum Scope of Effect:</w:t>
      </w:r>
      <w:r>
        <w:t xml:space="preserve"> Cluster</w:t>
      </w:r>
    </w:p>
    <w:p w:rsidR="006F2817" w:rsidRDefault="006F2817" w:rsidP="006F2817">
      <w:pPr>
        <w:pStyle w:val="EDBTXTNormalWebBlackChar"/>
      </w:pPr>
      <w:r w:rsidRPr="006F6D2E">
        <w:rPr>
          <w:rStyle w:val="EDBTXTEmphasisNormalWebBoldBlackChar"/>
        </w:rPr>
        <w:t>When Value Changes Take Effect:</w:t>
      </w:r>
      <w:r>
        <w:t xml:space="preserve"> Reload</w:t>
      </w:r>
    </w:p>
    <w:p w:rsidR="006F2817" w:rsidRDefault="006F2817" w:rsidP="006F2817">
      <w:pPr>
        <w:pStyle w:val="EDBTXTNormalWebBlackChar"/>
      </w:pPr>
      <w:r w:rsidRPr="006F6D2E">
        <w:rPr>
          <w:rStyle w:val="EDBTXTEmphasisNormalWebBoldBlackChar"/>
        </w:rPr>
        <w:t>Required Authorization to Activate:</w:t>
      </w:r>
      <w:r>
        <w:t xml:space="preserve"> PPAS service account</w:t>
      </w:r>
    </w:p>
    <w:p w:rsidR="006F2817" w:rsidRDefault="006F2817" w:rsidP="006F2817">
      <w:pPr>
        <w:pStyle w:val="EDBTXTNormalWebBlackChar"/>
      </w:pPr>
      <w:r w:rsidRPr="00486365">
        <w:t xml:space="preserve">Specifies the day of the week on which to rotate the audit files. Valid values are </w:t>
      </w:r>
      <w:r w:rsidRPr="00FA7C1F">
        <w:rPr>
          <w:rStyle w:val="EDBTXTKeywordBlack"/>
        </w:rPr>
        <w:t>sun</w:t>
      </w:r>
      <w:r w:rsidRPr="00486365">
        <w:t xml:space="preserve">, </w:t>
      </w:r>
      <w:r w:rsidRPr="00FA7C1F">
        <w:rPr>
          <w:rStyle w:val="EDBTXTKeywordBlack"/>
        </w:rPr>
        <w:t>mon</w:t>
      </w:r>
      <w:r w:rsidRPr="00486365">
        <w:t xml:space="preserve">, </w:t>
      </w:r>
      <w:r w:rsidRPr="00FA7C1F">
        <w:rPr>
          <w:rStyle w:val="EDBTXTKeywordBlack"/>
        </w:rPr>
        <w:t>tue</w:t>
      </w:r>
      <w:r w:rsidRPr="00486365">
        <w:t xml:space="preserve">, </w:t>
      </w:r>
      <w:r w:rsidRPr="00FA7C1F">
        <w:rPr>
          <w:rStyle w:val="EDBTXTKeywordBlack"/>
        </w:rPr>
        <w:t>wed</w:t>
      </w:r>
      <w:r w:rsidRPr="00486365">
        <w:t xml:space="preserve">, </w:t>
      </w:r>
      <w:r w:rsidRPr="00FA7C1F">
        <w:rPr>
          <w:rStyle w:val="EDBTXTKeywordBlack"/>
        </w:rPr>
        <w:t>thu</w:t>
      </w:r>
      <w:r w:rsidRPr="00486365">
        <w:t xml:space="preserve">, </w:t>
      </w:r>
      <w:r w:rsidRPr="00FA7C1F">
        <w:rPr>
          <w:rStyle w:val="EDBTXTKeywordBlack"/>
        </w:rPr>
        <w:t>fri</w:t>
      </w:r>
      <w:r w:rsidRPr="00486365">
        <w:t xml:space="preserve">, </w:t>
      </w:r>
      <w:r w:rsidRPr="00FA7C1F">
        <w:rPr>
          <w:rStyle w:val="EDBTXTKeywordBlack"/>
        </w:rPr>
        <w:t>sat</w:t>
      </w:r>
      <w:r w:rsidRPr="00486365">
        <w:t xml:space="preserve">, </w:t>
      </w:r>
      <w:r w:rsidRPr="00FA7C1F">
        <w:rPr>
          <w:rStyle w:val="EDBTXTKeywordBlack"/>
        </w:rPr>
        <w:t>every</w:t>
      </w:r>
      <w:r w:rsidRPr="00486365">
        <w:t xml:space="preserve">, and </w:t>
      </w:r>
      <w:r w:rsidRPr="00FA7C1F">
        <w:rPr>
          <w:rStyle w:val="EDBTXTKeywordBlack"/>
        </w:rPr>
        <w:t>none</w:t>
      </w:r>
      <w:r w:rsidRPr="00486365">
        <w:t xml:space="preserve">. To disable rotation, set the value to </w:t>
      </w:r>
      <w:r w:rsidRPr="00FA7C1F">
        <w:rPr>
          <w:rStyle w:val="EDBTXTKeywordBlack"/>
        </w:rPr>
        <w:t>none</w:t>
      </w:r>
      <w:r w:rsidRPr="00486365">
        <w:t xml:space="preserve">. To rotate the file every day, set the </w:t>
      </w:r>
      <w:r w:rsidRPr="00FA7C1F">
        <w:rPr>
          <w:rStyle w:val="EDBTXTKeywordBlack"/>
        </w:rPr>
        <w:t>edb_audit_rotation_day</w:t>
      </w:r>
      <w:r w:rsidRPr="00486365">
        <w:t xml:space="preserve"> value to </w:t>
      </w:r>
      <w:r w:rsidRPr="00FA7C1F">
        <w:rPr>
          <w:rStyle w:val="EDBTXTKeywordBlack"/>
        </w:rPr>
        <w:t>every</w:t>
      </w:r>
      <w:r w:rsidRPr="00486365">
        <w:t xml:space="preserve">. To rotate the file on a specific day of the week, set the value to the desired day of the </w:t>
      </w:r>
      <w:r>
        <w:t>week.</w:t>
      </w:r>
    </w:p>
    <w:p w:rsidR="006F2817" w:rsidRDefault="006F2817" w:rsidP="006F2817">
      <w:pPr>
        <w:pStyle w:val="Heading5"/>
      </w:pPr>
      <w:bookmarkStart w:id="78" w:name="_Ref303600065"/>
      <w:r>
        <w:t>edb_audit_rotation_size</w:t>
      </w:r>
      <w:bookmarkEnd w:id="78"/>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t>Default Value:</w:t>
      </w:r>
      <w:r>
        <w:t xml:space="preserve"> 0MB</w:t>
      </w:r>
    </w:p>
    <w:p w:rsidR="006F2817" w:rsidRDefault="006F2817" w:rsidP="006F2817">
      <w:pPr>
        <w:pStyle w:val="EDBTXTNormalWebBlackChar"/>
      </w:pPr>
      <w:r w:rsidRPr="0053471A">
        <w:rPr>
          <w:rStyle w:val="EDBTXTEmphasisNormalWebBoldBlackChar"/>
        </w:rPr>
        <w:t>Range:</w:t>
      </w:r>
      <w:r>
        <w:t xml:space="preserve"> 0MB to 5000MB</w:t>
      </w:r>
    </w:p>
    <w:p w:rsidR="006F2817" w:rsidRDefault="006F2817" w:rsidP="006F2817">
      <w:pPr>
        <w:pStyle w:val="EDBTXTNormalWebBlackChar"/>
      </w:pPr>
      <w:r w:rsidRPr="0053471A">
        <w:rPr>
          <w:rStyle w:val="EDBTXTEmphasisNormalWebBoldBlackChar"/>
        </w:rPr>
        <w:t>Minimum Scope of Effect:</w:t>
      </w:r>
      <w:r>
        <w:t xml:space="preserve"> Cluster</w:t>
      </w:r>
    </w:p>
    <w:p w:rsidR="006F2817" w:rsidRDefault="006F2817" w:rsidP="006F2817">
      <w:pPr>
        <w:pStyle w:val="EDBTXTNormalWebBlackChar"/>
      </w:pPr>
      <w:r w:rsidRPr="0053471A">
        <w:rPr>
          <w:rStyle w:val="EDBTXTEmphasisNormalWebBoldBlackChar"/>
        </w:rPr>
        <w:t>When Value Changes Take Effect:</w:t>
      </w:r>
      <w:r>
        <w:t xml:space="preserve"> Reload</w:t>
      </w:r>
    </w:p>
    <w:p w:rsidR="006F2817" w:rsidRDefault="006F2817" w:rsidP="006F2817">
      <w:pPr>
        <w:pStyle w:val="EDBTXTNormalWebBlackChar"/>
      </w:pPr>
      <w:r w:rsidRPr="0053471A">
        <w:rPr>
          <w:rStyle w:val="EDBTXTEmphasisNormalWebBoldBlackChar"/>
        </w:rPr>
        <w:t>Required Authorization to Activate:</w:t>
      </w:r>
      <w:r>
        <w:t xml:space="preserve"> PPAS service account</w:t>
      </w:r>
    </w:p>
    <w:p w:rsidR="006F2817" w:rsidRDefault="006F2817" w:rsidP="006F2817">
      <w:pPr>
        <w:pStyle w:val="EDBTXTNormalWebBlackChar"/>
      </w:pPr>
      <w:r w:rsidRPr="00C81B53">
        <w:lastRenderedPageBreak/>
        <w:t>Specifies a file size threshold in megabytes when file rotation will be forced t</w:t>
      </w:r>
      <w:r>
        <w:t>o occur. The default value is 0</w:t>
      </w:r>
      <w:r w:rsidRPr="00C81B53">
        <w:t>MB. If the parameter is commented out or set to 0, rotation of the file on a size basis will not occur.</w:t>
      </w:r>
    </w:p>
    <w:p w:rsidR="006F2817" w:rsidRDefault="006F2817" w:rsidP="006F2817">
      <w:pPr>
        <w:pStyle w:val="Heading5"/>
      </w:pPr>
      <w:bookmarkStart w:id="79" w:name="_Ref303601325"/>
      <w:r>
        <w:t>edb_audit_rotation_seconds</w:t>
      </w:r>
      <w:bookmarkEnd w:id="79"/>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t>Default Value:</w:t>
      </w:r>
      <w:r>
        <w:t xml:space="preserve"> 0s</w:t>
      </w:r>
    </w:p>
    <w:p w:rsidR="006F2817" w:rsidRDefault="006F2817" w:rsidP="006F2817">
      <w:pPr>
        <w:pStyle w:val="EDBTXTNormalWebBlackChar"/>
      </w:pPr>
      <w:r w:rsidRPr="0053471A">
        <w:rPr>
          <w:rStyle w:val="EDBTXTEmphasisNormalWebBoldBlackChar"/>
        </w:rPr>
        <w:t>Range:</w:t>
      </w:r>
      <w:r>
        <w:t xml:space="preserve"> 0s to </w:t>
      </w:r>
      <w:r w:rsidRPr="00631C79">
        <w:t>2147483647</w:t>
      </w:r>
      <w:r>
        <w:t>s</w:t>
      </w:r>
    </w:p>
    <w:p w:rsidR="006F2817" w:rsidRDefault="006F2817" w:rsidP="006F2817">
      <w:pPr>
        <w:pStyle w:val="EDBTXTNormalWebBlackChar"/>
      </w:pPr>
      <w:r w:rsidRPr="0053471A">
        <w:rPr>
          <w:rStyle w:val="EDBTXTEmphasisNormalWebBoldBlackChar"/>
        </w:rPr>
        <w:t>Minimum Scope of Effect:</w:t>
      </w:r>
      <w:r>
        <w:t xml:space="preserve"> Cluster</w:t>
      </w:r>
    </w:p>
    <w:p w:rsidR="006F2817" w:rsidRDefault="006F2817" w:rsidP="006F2817">
      <w:pPr>
        <w:pStyle w:val="EDBTXTNormalWebBlackChar"/>
      </w:pPr>
      <w:r w:rsidRPr="0053471A">
        <w:rPr>
          <w:rStyle w:val="EDBTXTEmphasisNormalWebBoldBlackChar"/>
        </w:rPr>
        <w:t>When Value Changes Take Effect:</w:t>
      </w:r>
      <w:r>
        <w:t xml:space="preserve"> Reload</w:t>
      </w:r>
    </w:p>
    <w:p w:rsidR="006F2817" w:rsidRDefault="006F2817" w:rsidP="006F2817">
      <w:pPr>
        <w:pStyle w:val="EDBTXTNormalWebBlackChar"/>
      </w:pPr>
      <w:r w:rsidRPr="0053471A">
        <w:rPr>
          <w:rStyle w:val="EDBTXTEmphasisNormalWebBoldBlackChar"/>
        </w:rPr>
        <w:t>Required Authorization to Activate:</w:t>
      </w:r>
      <w:r>
        <w:t xml:space="preserve"> PPAS service account</w:t>
      </w:r>
    </w:p>
    <w:p w:rsidR="006F2817" w:rsidRDefault="006F2817" w:rsidP="006F2817">
      <w:pPr>
        <w:pStyle w:val="EDBTXTNormalWebBlackChar"/>
      </w:pPr>
      <w:r w:rsidRPr="00B0442B">
        <w:t>Specifies the rotation time in seconds when a new log file should be created. To disable this feature, set this parameter to 0.</w:t>
      </w:r>
    </w:p>
    <w:p w:rsidR="006F2817" w:rsidRDefault="006F2817" w:rsidP="006F2817">
      <w:pPr>
        <w:pStyle w:val="Heading5"/>
      </w:pPr>
      <w:bookmarkStart w:id="80" w:name="_Ref303601839"/>
      <w:r>
        <w:t>edb_audit_connect</w:t>
      </w:r>
      <w:bookmarkEnd w:id="80"/>
    </w:p>
    <w:p w:rsidR="006F2817" w:rsidRDefault="006F2817" w:rsidP="006F2817">
      <w:pPr>
        <w:pStyle w:val="EDBTXTNormalWebBlackChar"/>
      </w:pPr>
      <w:r w:rsidRPr="006F6D2E">
        <w:rPr>
          <w:rStyle w:val="EDBTXTEmphasisNormalWebBoldBlackChar"/>
        </w:rPr>
        <w:t>Parameter Type:</w:t>
      </w:r>
      <w:r>
        <w:t xml:space="preserve"> Enum</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failed</w:t>
      </w:r>
    </w:p>
    <w:p w:rsidR="006F2817" w:rsidRDefault="006F2817" w:rsidP="006F2817">
      <w:pPr>
        <w:pStyle w:val="EDBTXTNormalWebBlackChar"/>
      </w:pPr>
      <w:r w:rsidRPr="006F6D2E">
        <w:rPr>
          <w:rStyle w:val="EDBTXTEmphasisNormalWebBoldBlackChar"/>
        </w:rPr>
        <w:t>Range:</w:t>
      </w:r>
      <w:r>
        <w:t xml:space="preserve"> {</w:t>
      </w:r>
      <w:r>
        <w:rPr>
          <w:rStyle w:val="EDBTXTKeywordBlack"/>
        </w:rPr>
        <w:t>none</w:t>
      </w:r>
      <w:r>
        <w:t xml:space="preserve"> | </w:t>
      </w:r>
      <w:r>
        <w:rPr>
          <w:rStyle w:val="EDBTXTKeywordBlack"/>
        </w:rPr>
        <w:t>failed</w:t>
      </w:r>
      <w:r>
        <w:t xml:space="preserve"> | </w:t>
      </w:r>
      <w:r>
        <w:rPr>
          <w:rStyle w:val="EDBTXTKeywordBlack"/>
        </w:rPr>
        <w:t>all</w:t>
      </w:r>
      <w:r>
        <w:t>}</w:t>
      </w:r>
    </w:p>
    <w:p w:rsidR="006F2817" w:rsidRDefault="006F2817" w:rsidP="006F2817">
      <w:pPr>
        <w:pStyle w:val="EDBTXTNormalWebBlackChar"/>
      </w:pPr>
      <w:r w:rsidRPr="006F6D2E">
        <w:rPr>
          <w:rStyle w:val="EDBTXTEmphasisNormalWebBoldBlackChar"/>
        </w:rPr>
        <w:t>Minimum Scope of Effect:</w:t>
      </w:r>
      <w:r>
        <w:t xml:space="preserve"> Cluster</w:t>
      </w:r>
    </w:p>
    <w:p w:rsidR="006F2817" w:rsidRDefault="006F2817" w:rsidP="006F2817">
      <w:pPr>
        <w:pStyle w:val="EDBTXTNormalWebBlackChar"/>
      </w:pPr>
      <w:r w:rsidRPr="006F6D2E">
        <w:rPr>
          <w:rStyle w:val="EDBTXTEmphasisNormalWebBoldBlackChar"/>
        </w:rPr>
        <w:t>When Value Changes Take Effect:</w:t>
      </w:r>
      <w:r>
        <w:t xml:space="preserve"> Reload</w:t>
      </w:r>
    </w:p>
    <w:p w:rsidR="006F2817" w:rsidRDefault="006F2817" w:rsidP="006F2817">
      <w:pPr>
        <w:pStyle w:val="EDBTXTNormalWebBlackChar"/>
      </w:pPr>
      <w:r w:rsidRPr="006F6D2E">
        <w:rPr>
          <w:rStyle w:val="EDBTXTEmphasisNormalWebBoldBlackChar"/>
        </w:rPr>
        <w:t>Required Authorization to Activate:</w:t>
      </w:r>
      <w:r>
        <w:t xml:space="preserve"> PPAS service account</w:t>
      </w:r>
    </w:p>
    <w:p w:rsidR="006F2817" w:rsidRDefault="006F2817" w:rsidP="006F2817">
      <w:pPr>
        <w:pStyle w:val="EDBTXTNormalWebBlackChar"/>
      </w:pPr>
      <w:r>
        <w:t xml:space="preserve">Enables auditing of database connection attempts by users. To disable auditing of all connection attempts, set </w:t>
      </w:r>
      <w:r>
        <w:rPr>
          <w:rStyle w:val="EDBTXTKeywordBlack"/>
        </w:rPr>
        <w:t>edb_audit_connect</w:t>
      </w:r>
      <w:r>
        <w:t xml:space="preserve"> to </w:t>
      </w:r>
      <w:r>
        <w:rPr>
          <w:rStyle w:val="EDBTXTKeywordBlack"/>
        </w:rPr>
        <w:t>none</w:t>
      </w:r>
      <w:r>
        <w:t xml:space="preserve">. To audit all failed connection attempts, set the value to </w:t>
      </w:r>
      <w:r>
        <w:rPr>
          <w:rStyle w:val="EDBTXTKeywordBlack"/>
        </w:rPr>
        <w:t>failed</w:t>
      </w:r>
      <w:r>
        <w:t xml:space="preserve">. To audit all connection attempts, set the value to </w:t>
      </w:r>
      <w:r>
        <w:rPr>
          <w:rStyle w:val="EDBTXTKeywordBlack"/>
        </w:rPr>
        <w:t>all</w:t>
      </w:r>
      <w:r>
        <w:t>.</w:t>
      </w:r>
    </w:p>
    <w:p w:rsidR="006F2817" w:rsidRDefault="006F2817" w:rsidP="006F2817">
      <w:pPr>
        <w:pStyle w:val="Heading5"/>
      </w:pPr>
      <w:bookmarkStart w:id="81" w:name="_Ref303602143"/>
      <w:r>
        <w:t>edb_audit_disconnect</w:t>
      </w:r>
      <w:bookmarkEnd w:id="81"/>
    </w:p>
    <w:p w:rsidR="006F2817" w:rsidRDefault="006F2817" w:rsidP="006F2817">
      <w:pPr>
        <w:pStyle w:val="EDBTXTNormalWebBlackChar"/>
      </w:pPr>
      <w:r w:rsidRPr="006F6D2E">
        <w:rPr>
          <w:rStyle w:val="EDBTXTEmphasisNormalWebBoldBlackChar"/>
        </w:rPr>
        <w:t>Parameter Type:</w:t>
      </w:r>
      <w:r>
        <w:t xml:space="preserve"> Enum</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none</w:t>
      </w:r>
    </w:p>
    <w:p w:rsidR="006F2817" w:rsidRDefault="006F2817" w:rsidP="006F2817">
      <w:pPr>
        <w:pStyle w:val="EDBTXTNormalWebBlackChar"/>
      </w:pPr>
      <w:r w:rsidRPr="006F6D2E">
        <w:rPr>
          <w:rStyle w:val="EDBTXTEmphasisNormalWebBoldBlackChar"/>
        </w:rPr>
        <w:lastRenderedPageBreak/>
        <w:t>Range:</w:t>
      </w:r>
      <w:r>
        <w:t xml:space="preserve"> {</w:t>
      </w:r>
      <w:r>
        <w:rPr>
          <w:rStyle w:val="EDBTXTKeywordBlack"/>
        </w:rPr>
        <w:t>none</w:t>
      </w:r>
      <w:r>
        <w:t xml:space="preserve"> | </w:t>
      </w:r>
      <w:r>
        <w:rPr>
          <w:rStyle w:val="EDBTXTKeywordBlack"/>
        </w:rPr>
        <w:t>all</w:t>
      </w:r>
      <w:r>
        <w:t>}</w:t>
      </w:r>
    </w:p>
    <w:p w:rsidR="006F2817" w:rsidRDefault="006F2817" w:rsidP="006F2817">
      <w:pPr>
        <w:pStyle w:val="EDBTXTNormalWebBlackChar"/>
      </w:pPr>
      <w:r w:rsidRPr="006F6D2E">
        <w:rPr>
          <w:rStyle w:val="EDBTXTEmphasisNormalWebBoldBlackChar"/>
        </w:rPr>
        <w:t>Minimum Scope of Effect:</w:t>
      </w:r>
      <w:r>
        <w:t xml:space="preserve"> Cluster</w:t>
      </w:r>
    </w:p>
    <w:p w:rsidR="006F2817" w:rsidRDefault="006F2817" w:rsidP="006F2817">
      <w:pPr>
        <w:pStyle w:val="EDBTXTNormalWebBlackChar"/>
      </w:pPr>
      <w:r w:rsidRPr="006F6D2E">
        <w:rPr>
          <w:rStyle w:val="EDBTXTEmphasisNormalWebBoldBlackChar"/>
        </w:rPr>
        <w:t>When Value Changes Take Effect:</w:t>
      </w:r>
      <w:r>
        <w:t xml:space="preserve"> Reload</w:t>
      </w:r>
    </w:p>
    <w:p w:rsidR="006F2817" w:rsidRDefault="006F2817" w:rsidP="006F2817">
      <w:pPr>
        <w:pStyle w:val="EDBTXTNormalWebBlackChar"/>
      </w:pPr>
      <w:r w:rsidRPr="006F6D2E">
        <w:rPr>
          <w:rStyle w:val="EDBTXTEmphasisNormalWebBoldBlackChar"/>
        </w:rPr>
        <w:t>Required Authorization to Activate:</w:t>
      </w:r>
      <w:r>
        <w:t xml:space="preserve"> PPAS service account</w:t>
      </w:r>
    </w:p>
    <w:p w:rsidR="006F2817" w:rsidRDefault="006F2817" w:rsidP="006F2817">
      <w:pPr>
        <w:pStyle w:val="EDBTXTNormalWebBlackChar"/>
      </w:pPr>
      <w:r>
        <w:t xml:space="preserve">Enables auditing of database disconnections by connected users. To enable auditing of disconnections, set the value to </w:t>
      </w:r>
      <w:r>
        <w:rPr>
          <w:rStyle w:val="EDBTXTKeywordBlack"/>
        </w:rPr>
        <w:t>all</w:t>
      </w:r>
      <w:r>
        <w:t xml:space="preserve">. To disable, set the value to </w:t>
      </w:r>
      <w:r>
        <w:rPr>
          <w:rStyle w:val="EDBTXTKeywordBlack"/>
        </w:rPr>
        <w:t>none</w:t>
      </w:r>
      <w:r>
        <w:t>.</w:t>
      </w:r>
    </w:p>
    <w:p w:rsidR="006F2817" w:rsidRDefault="006F2817" w:rsidP="006F2817">
      <w:pPr>
        <w:pStyle w:val="Heading5"/>
      </w:pPr>
      <w:bookmarkStart w:id="82" w:name="_Ref303602827"/>
      <w:r>
        <w:t>edb_audit_statement</w:t>
      </w:r>
      <w:bookmarkEnd w:id="82"/>
    </w:p>
    <w:p w:rsidR="006F2817" w:rsidRDefault="006F2817" w:rsidP="006F2817">
      <w:pPr>
        <w:pStyle w:val="EDBTXTNormalWebBlackChar"/>
      </w:pPr>
      <w:r w:rsidRPr="006F6D2E">
        <w:rPr>
          <w:rStyle w:val="EDBTXTEmphasisNormalWebBoldBlackChar"/>
        </w:rPr>
        <w:t>Parameter Type:</w:t>
      </w:r>
      <w:r>
        <w:t xml:space="preserve"> String</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ddl, error</w:t>
      </w:r>
    </w:p>
    <w:p w:rsidR="006F2817" w:rsidRDefault="006F2817" w:rsidP="006F2817">
      <w:pPr>
        <w:pStyle w:val="EDBTXTNormalWebBlackChar"/>
      </w:pPr>
      <w:r w:rsidRPr="006F6D2E">
        <w:rPr>
          <w:rStyle w:val="EDBTXTEmphasisNormalWebBoldBlackChar"/>
        </w:rPr>
        <w:t>Range:</w:t>
      </w:r>
      <w:r>
        <w:t xml:space="preserve"> {</w:t>
      </w:r>
      <w:r>
        <w:rPr>
          <w:rStyle w:val="EDBTXTKeywordBlack"/>
        </w:rPr>
        <w:t>none</w:t>
      </w:r>
      <w:r>
        <w:t xml:space="preserve"> | </w:t>
      </w:r>
      <w:r>
        <w:rPr>
          <w:rStyle w:val="EDBTXTKeywordBlack"/>
        </w:rPr>
        <w:t>ddl</w:t>
      </w:r>
      <w:r>
        <w:t xml:space="preserve"> | </w:t>
      </w:r>
      <w:r>
        <w:rPr>
          <w:rStyle w:val="EDBTXTKeywordBlack"/>
        </w:rPr>
        <w:t>dml</w:t>
      </w:r>
      <w:r>
        <w:t xml:space="preserve"> | </w:t>
      </w:r>
      <w:r>
        <w:rPr>
          <w:rStyle w:val="EDBTXTKeywordBlack"/>
        </w:rPr>
        <w:t>select</w:t>
      </w:r>
      <w:r>
        <w:t xml:space="preserve"> | </w:t>
      </w:r>
      <w:r>
        <w:rPr>
          <w:rStyle w:val="EDBTXTKeywordBlack"/>
        </w:rPr>
        <w:t>error</w:t>
      </w:r>
      <w:r>
        <w:t xml:space="preserve"> | </w:t>
      </w:r>
      <w:r w:rsidRPr="00357DC0">
        <w:rPr>
          <w:rStyle w:val="EDBTXTKeywordBlack"/>
        </w:rPr>
        <w:t>rollback</w:t>
      </w:r>
      <w:r>
        <w:t xml:space="preserve"> | </w:t>
      </w:r>
      <w:r>
        <w:rPr>
          <w:rStyle w:val="EDBTXTKeywordBlack"/>
        </w:rPr>
        <w:t>all</w:t>
      </w:r>
      <w:r>
        <w:t>} ...</w:t>
      </w:r>
    </w:p>
    <w:p w:rsidR="006F2817" w:rsidRDefault="006F2817" w:rsidP="006F2817">
      <w:pPr>
        <w:pStyle w:val="EDBTXTNormalWebBlackChar"/>
      </w:pPr>
      <w:r w:rsidRPr="006F6D2E">
        <w:rPr>
          <w:rStyle w:val="EDBTXTEmphasisNormalWebBoldBlackChar"/>
        </w:rPr>
        <w:t>Minimum Scope of Effect:</w:t>
      </w:r>
      <w:r>
        <w:t xml:space="preserve"> Cluster</w:t>
      </w:r>
    </w:p>
    <w:p w:rsidR="006F2817" w:rsidRDefault="006F2817" w:rsidP="006F2817">
      <w:pPr>
        <w:pStyle w:val="EDBTXTNormalWebBlackChar"/>
      </w:pPr>
      <w:r w:rsidRPr="006F6D2E">
        <w:rPr>
          <w:rStyle w:val="EDBTXTEmphasisNormalWebBoldBlackChar"/>
        </w:rPr>
        <w:t>When Value Changes Take Effect:</w:t>
      </w:r>
      <w:r>
        <w:t xml:space="preserve"> Reload</w:t>
      </w:r>
    </w:p>
    <w:p w:rsidR="006F2817" w:rsidRDefault="006F2817" w:rsidP="006F2817">
      <w:pPr>
        <w:pStyle w:val="EDBTXTNormalWebBlackChar"/>
      </w:pPr>
      <w:r w:rsidRPr="006F6D2E">
        <w:rPr>
          <w:rStyle w:val="EDBTXTEmphasisNormalWebBoldBlackChar"/>
        </w:rPr>
        <w:t>Required Authorization to Activate:</w:t>
      </w:r>
      <w:r>
        <w:t xml:space="preserve"> PPAS service account</w:t>
      </w:r>
    </w:p>
    <w:p w:rsidR="006F2817" w:rsidRDefault="006F2817" w:rsidP="006F2817">
      <w:pPr>
        <w:pStyle w:val="EDBTXTNormalWebBlackChar"/>
      </w:pPr>
      <w:r>
        <w:t xml:space="preserve">This configuration parameter is used to specify auditing of different categories of SQL statements.  To audit statements resulting in error, set the parameter value to </w:t>
      </w:r>
      <w:r>
        <w:rPr>
          <w:rStyle w:val="EDBTXTKeywordBlack"/>
        </w:rPr>
        <w:t>error</w:t>
      </w:r>
      <w:r>
        <w:t xml:space="preserve">.  To audit DDL statements such as </w:t>
      </w:r>
      <w:r>
        <w:rPr>
          <w:rStyle w:val="EDBTXTKeywordBlack"/>
        </w:rPr>
        <w:t>CREATE TABLE</w:t>
      </w:r>
      <w:r>
        <w:t xml:space="preserve">, </w:t>
      </w:r>
      <w:r>
        <w:rPr>
          <w:rStyle w:val="EDBTXTKeywordBlack"/>
        </w:rPr>
        <w:t>ALTER TABLE</w:t>
      </w:r>
      <w:r>
        <w:t xml:space="preserve">, etc., set the parameter value to </w:t>
      </w:r>
      <w:r>
        <w:rPr>
          <w:rStyle w:val="EDBTXTKeywordBlack"/>
        </w:rPr>
        <w:t>ddl</w:t>
      </w:r>
      <w:r>
        <w:t xml:space="preserve">.  Modification statements such as </w:t>
      </w:r>
      <w:r>
        <w:rPr>
          <w:rStyle w:val="EDBTXTKeywordBlack"/>
        </w:rPr>
        <w:t>INSERT</w:t>
      </w:r>
      <w:r>
        <w:t xml:space="preserve">, </w:t>
      </w:r>
      <w:r>
        <w:rPr>
          <w:rStyle w:val="EDBTXTKeywordBlack"/>
        </w:rPr>
        <w:t>UPDATE</w:t>
      </w:r>
      <w:r>
        <w:t xml:space="preserve">, </w:t>
      </w:r>
      <w:r>
        <w:rPr>
          <w:rStyle w:val="EDBTXTKeywordBlack"/>
        </w:rPr>
        <w:t>DELETE</w:t>
      </w:r>
      <w:r>
        <w:t xml:space="preserve"> or </w:t>
      </w:r>
      <w:r w:rsidRPr="00984759">
        <w:rPr>
          <w:rStyle w:val="EDBTXTKeywordBlack"/>
        </w:rPr>
        <w:t>TRUNCATE</w:t>
      </w:r>
      <w:r>
        <w:t xml:space="preserve"> can be audited by setting </w:t>
      </w:r>
      <w:r>
        <w:rPr>
          <w:rStyle w:val="EDBTXTKeywordBlack"/>
        </w:rPr>
        <w:t>edb_audit_statement</w:t>
      </w:r>
      <w:r>
        <w:t xml:space="preserve"> to </w:t>
      </w:r>
      <w:r>
        <w:rPr>
          <w:rStyle w:val="EDBTXTKeywordBlack"/>
        </w:rPr>
        <w:t>dml</w:t>
      </w:r>
      <w:r>
        <w:t xml:space="preserve">.  Setting the value to </w:t>
      </w:r>
      <w:r>
        <w:rPr>
          <w:rStyle w:val="EDBTXTKeywordBlack"/>
        </w:rPr>
        <w:t>all</w:t>
      </w:r>
      <w:r>
        <w:t xml:space="preserve"> will audit every statement while </w:t>
      </w:r>
      <w:r>
        <w:rPr>
          <w:rStyle w:val="EDBTXTKeywordBlack"/>
        </w:rPr>
        <w:t>none</w:t>
      </w:r>
      <w:r>
        <w:t xml:space="preserve"> disables this feature.</w:t>
      </w:r>
    </w:p>
    <w:p w:rsidR="00FC16BD" w:rsidRDefault="006E3432" w:rsidP="00FC16BD">
      <w:pPr>
        <w:pStyle w:val="Heading5"/>
      </w:pPr>
      <w:bookmarkStart w:id="83" w:name="_Ref422213725"/>
      <w:r>
        <w:t>edb_audit_tag</w:t>
      </w:r>
      <w:bookmarkEnd w:id="83"/>
    </w:p>
    <w:p w:rsidR="00FC16BD" w:rsidRDefault="00FC16BD" w:rsidP="00FC16BD">
      <w:pPr>
        <w:pStyle w:val="EDBTXTNormalWebBlackChar"/>
      </w:pPr>
      <w:r w:rsidRPr="006F6D2E">
        <w:rPr>
          <w:rStyle w:val="EDBTXTEmphasisNormalWebBoldBlackChar"/>
        </w:rPr>
        <w:t>Parameter Type:</w:t>
      </w:r>
      <w:r>
        <w:t xml:space="preserve"> String</w:t>
      </w:r>
    </w:p>
    <w:p w:rsidR="00FC16BD" w:rsidRDefault="00FC16BD" w:rsidP="00FC16BD">
      <w:pPr>
        <w:pStyle w:val="EDBTXTNormalWebBlackChar"/>
      </w:pPr>
      <w:r w:rsidRPr="006F6D2E">
        <w:rPr>
          <w:rStyle w:val="EDBTXTEmphasisNormalWebBoldBlackChar"/>
        </w:rPr>
        <w:t>Default Value:</w:t>
      </w:r>
      <w:r>
        <w:t xml:space="preserve"> </w:t>
      </w:r>
      <w:r w:rsidR="006E3432">
        <w:t>none</w:t>
      </w:r>
    </w:p>
    <w:p w:rsidR="00FC16BD" w:rsidRDefault="00FC16BD" w:rsidP="00FC16BD">
      <w:pPr>
        <w:pStyle w:val="EDBTXTNormalWebBlackChar"/>
      </w:pPr>
      <w:r w:rsidRPr="006F6D2E">
        <w:rPr>
          <w:rStyle w:val="EDBTXTEmphasisNormalWebBoldBlackChar"/>
        </w:rPr>
        <w:t>Minimum Scope of Effect:</w:t>
      </w:r>
      <w:r>
        <w:t xml:space="preserve"> </w:t>
      </w:r>
      <w:r w:rsidR="006E3432">
        <w:t>Session</w:t>
      </w:r>
    </w:p>
    <w:p w:rsidR="00FC16BD" w:rsidRDefault="00FC16BD" w:rsidP="00FC16BD">
      <w:pPr>
        <w:pStyle w:val="EDBTXTNormalWebBlackChar"/>
      </w:pPr>
      <w:r w:rsidRPr="006F6D2E">
        <w:rPr>
          <w:rStyle w:val="EDBTXTEmphasisNormalWebBoldBlackChar"/>
        </w:rPr>
        <w:t>When Value Changes Take Effect:</w:t>
      </w:r>
      <w:r>
        <w:t xml:space="preserve"> </w:t>
      </w:r>
      <w:r w:rsidR="006E3432">
        <w:t>Immediate</w:t>
      </w:r>
    </w:p>
    <w:p w:rsidR="00FC16BD" w:rsidRDefault="00FC16BD" w:rsidP="00FC16BD">
      <w:pPr>
        <w:pStyle w:val="EDBTXTNormalWebBlackChar"/>
      </w:pPr>
      <w:r w:rsidRPr="006F6D2E">
        <w:rPr>
          <w:rStyle w:val="EDBTXTEmphasisNormalWebBoldBlackChar"/>
        </w:rPr>
        <w:t>Required Authorization to Activate:</w:t>
      </w:r>
      <w:r>
        <w:t xml:space="preserve"> </w:t>
      </w:r>
      <w:r w:rsidR="006E3432">
        <w:t>User</w:t>
      </w:r>
    </w:p>
    <w:p w:rsidR="006E3432" w:rsidRDefault="006E3432" w:rsidP="00FC16BD">
      <w:pPr>
        <w:pStyle w:val="EDBTXTNormalWebBlackChar"/>
      </w:pPr>
      <w:r>
        <w:lastRenderedPageBreak/>
        <w:t xml:space="preserve">Use </w:t>
      </w:r>
      <w:r w:rsidRPr="006E3432">
        <w:rPr>
          <w:rStyle w:val="EDBTXTKeywordBlack"/>
        </w:rPr>
        <w:t>edb_audit_tag</w:t>
      </w:r>
      <w:r>
        <w:t xml:space="preserve"> to specify a string value that will be included in the audit log when the </w:t>
      </w:r>
      <w:r w:rsidRPr="006E3432">
        <w:rPr>
          <w:rStyle w:val="EDBTXTKeywordBlack"/>
        </w:rPr>
        <w:t>edb_audit</w:t>
      </w:r>
      <w:r>
        <w:t xml:space="preserve"> parameter is set to </w:t>
      </w:r>
      <w:r w:rsidRPr="006E3432">
        <w:rPr>
          <w:rStyle w:val="EDBTXTKeywordBlack"/>
        </w:rPr>
        <w:t>csv</w:t>
      </w:r>
      <w:r>
        <w:t xml:space="preserve"> or </w:t>
      </w:r>
      <w:r w:rsidRPr="006E3432">
        <w:rPr>
          <w:rStyle w:val="EDBTXTKeywordBlack"/>
        </w:rPr>
        <w:t>xml</w:t>
      </w:r>
      <w:r>
        <w:t xml:space="preserve">. </w:t>
      </w:r>
    </w:p>
    <w:p w:rsidR="00FC16BD" w:rsidRDefault="00FC16BD" w:rsidP="006F2817">
      <w:pPr>
        <w:pStyle w:val="EDBTXTNormalWebBlackChar"/>
      </w:pPr>
    </w:p>
    <w:p w:rsidR="000E1E69" w:rsidRDefault="000E1E69" w:rsidP="000E1E69">
      <w:pPr>
        <w:pStyle w:val="EDBHTMLPageBreak"/>
      </w:pPr>
    </w:p>
    <w:p w:rsidR="006F2817" w:rsidRDefault="006F2817" w:rsidP="006F2817">
      <w:pPr>
        <w:pStyle w:val="Heading4"/>
      </w:pPr>
      <w:bookmarkStart w:id="84" w:name="_Toc444155352"/>
      <w:r>
        <w:t>Client Connection Defaults / Locale and Formatting</w:t>
      </w:r>
      <w:bookmarkEnd w:id="84"/>
    </w:p>
    <w:p w:rsidR="006F2817" w:rsidRDefault="006F2817" w:rsidP="006F2817">
      <w:pPr>
        <w:pStyle w:val="EDBTXTNormalWebBlackChar"/>
      </w:pPr>
      <w:r>
        <w:t>This section describes configuration parameters affecting locale and formatting.</w:t>
      </w:r>
    </w:p>
    <w:p w:rsidR="006F2817" w:rsidRDefault="006F2817" w:rsidP="006F2817">
      <w:pPr>
        <w:pStyle w:val="Heading5"/>
      </w:pPr>
      <w:bookmarkStart w:id="85" w:name="_Ref395175870"/>
      <w:r>
        <w:t>icu_short_form</w:t>
      </w:r>
      <w:bookmarkEnd w:id="85"/>
    </w:p>
    <w:p w:rsidR="006F2817" w:rsidRDefault="006F2817" w:rsidP="006F2817">
      <w:pPr>
        <w:pStyle w:val="EDBTXTNormalWebBlackChar"/>
      </w:pPr>
      <w:r w:rsidRPr="006F6D2E">
        <w:rPr>
          <w:rStyle w:val="EDBTXTEmphasisNormalWebBoldBlackChar"/>
        </w:rPr>
        <w:t>Parameter Type:</w:t>
      </w:r>
      <w:r>
        <w:t xml:space="preserve"> String</w:t>
      </w:r>
    </w:p>
    <w:p w:rsidR="006F2817" w:rsidRDefault="006F2817" w:rsidP="006F2817">
      <w:pPr>
        <w:pStyle w:val="EDBTXTNormalWebBlackChar"/>
      </w:pPr>
      <w:r w:rsidRPr="006F6D2E">
        <w:rPr>
          <w:rStyle w:val="EDBTXTEmphasisNormalWebBoldBlackChar"/>
        </w:rPr>
        <w:t>Default Value:</w:t>
      </w:r>
      <w:r>
        <w:t xml:space="preserve"> none</w:t>
      </w:r>
    </w:p>
    <w:p w:rsidR="006F2817" w:rsidRDefault="006F2817" w:rsidP="006F2817">
      <w:pPr>
        <w:pStyle w:val="EDBTXTNormalWebBlackChar"/>
      </w:pPr>
      <w:r w:rsidRPr="006F6D2E">
        <w:rPr>
          <w:rStyle w:val="EDBTXTEmphasisNormalWebBoldBlackChar"/>
        </w:rPr>
        <w:t>Range:</w:t>
      </w:r>
      <w:r>
        <w:t xml:space="preserve"> n/a</w:t>
      </w:r>
    </w:p>
    <w:p w:rsidR="006F2817" w:rsidRDefault="006F2817" w:rsidP="006F2817">
      <w:pPr>
        <w:pStyle w:val="EDBTXTNormalWebBlackChar"/>
      </w:pPr>
      <w:r w:rsidRPr="006F6D2E">
        <w:rPr>
          <w:rStyle w:val="EDBTXTEmphasisNormalWebBoldBlackChar"/>
        </w:rPr>
        <w:t>Minimum Scope of Effect:</w:t>
      </w:r>
      <w:r>
        <w:t xml:space="preserve"> Database</w:t>
      </w:r>
    </w:p>
    <w:p w:rsidR="006F2817" w:rsidRDefault="006F2817" w:rsidP="006F2817">
      <w:pPr>
        <w:pStyle w:val="EDBTXTNormalWebBlackChar"/>
      </w:pPr>
      <w:r w:rsidRPr="006F6D2E">
        <w:rPr>
          <w:rStyle w:val="EDBTXTEmphasisNormalWebBoldBlackChar"/>
        </w:rPr>
        <w:t>When Value Changes Take Effect:</w:t>
      </w:r>
      <w:r>
        <w:t xml:space="preserve"> n/a</w:t>
      </w:r>
    </w:p>
    <w:p w:rsidR="006F2817" w:rsidRDefault="006F2817" w:rsidP="006F2817">
      <w:pPr>
        <w:pStyle w:val="EDBTXTNormalWebBlackChar"/>
      </w:pPr>
      <w:r w:rsidRPr="006F6D2E">
        <w:rPr>
          <w:rStyle w:val="EDBTXTEmphasisNormalWebBoldBlackChar"/>
        </w:rPr>
        <w:t>Required Authorization to Activate:</w:t>
      </w:r>
      <w:r>
        <w:t xml:space="preserve"> n/a</w:t>
      </w:r>
    </w:p>
    <w:p w:rsidR="006F2817" w:rsidRDefault="006F2817" w:rsidP="006F2817">
      <w:pPr>
        <w:pStyle w:val="EDBTXTNormalWebBlackChar"/>
      </w:pPr>
      <w:r>
        <w:t xml:space="preserve">The configuration parameter </w:t>
      </w:r>
      <w:r w:rsidRPr="001C4977">
        <w:rPr>
          <w:rStyle w:val="EDBTXTKeywordBlack"/>
        </w:rPr>
        <w:t>icu_short_form</w:t>
      </w:r>
      <w:r>
        <w:t xml:space="preserve"> is a parameter containing the default ICU short form name assigned to a database or to the Advanced Server instance. See Section </w:t>
      </w:r>
      <w:r w:rsidRPr="001C4977">
        <w:rPr>
          <w:u w:val="single"/>
        </w:rPr>
        <w:fldChar w:fldCharType="begin"/>
      </w:r>
      <w:r w:rsidRPr="001C4977">
        <w:rPr>
          <w:u w:val="single"/>
        </w:rPr>
        <w:instrText xml:space="preserve"> REF _Ref392081220 \r \h </w:instrText>
      </w:r>
      <w:r w:rsidRPr="001C4977">
        <w:rPr>
          <w:u w:val="single"/>
        </w:rPr>
      </w:r>
      <w:r w:rsidRPr="001C4977">
        <w:rPr>
          <w:u w:val="single"/>
        </w:rPr>
        <w:fldChar w:fldCharType="separate"/>
      </w:r>
      <w:r w:rsidR="00607D57">
        <w:rPr>
          <w:u w:val="single"/>
        </w:rPr>
        <w:t>2.3</w:t>
      </w:r>
      <w:r w:rsidRPr="001C4977">
        <w:rPr>
          <w:u w:val="single"/>
        </w:rPr>
        <w:fldChar w:fldCharType="end"/>
      </w:r>
      <w:r>
        <w:t xml:space="preserve"> for general information about the ICU short form and the Unicode Collation Algorithm.</w:t>
      </w:r>
    </w:p>
    <w:p w:rsidR="006F2817" w:rsidRDefault="006F2817" w:rsidP="006F2817">
      <w:pPr>
        <w:pStyle w:val="EDBTXTNormalWebBlackChar"/>
      </w:pPr>
      <w:r>
        <w:t xml:space="preserve">This configuration parameter is set either when the </w:t>
      </w:r>
      <w:r w:rsidRPr="001C4977">
        <w:rPr>
          <w:rStyle w:val="EDBTXTKeywordBlack"/>
        </w:rPr>
        <w:t>CREATE DATABASE</w:t>
      </w:r>
      <w:r>
        <w:t xml:space="preserve"> command is used with the </w:t>
      </w:r>
      <w:r w:rsidRPr="001C4977">
        <w:rPr>
          <w:rStyle w:val="EDBTXTKeywordBlack"/>
        </w:rPr>
        <w:t>ICU_SHORT_FORM</w:t>
      </w:r>
      <w:r>
        <w:t xml:space="preserve"> parameter (see Section </w:t>
      </w:r>
      <w:r w:rsidRPr="001C4977">
        <w:rPr>
          <w:u w:val="single"/>
        </w:rPr>
        <w:fldChar w:fldCharType="begin"/>
      </w:r>
      <w:r w:rsidRPr="001C4977">
        <w:rPr>
          <w:u w:val="single"/>
        </w:rPr>
        <w:instrText xml:space="preserve"> REF _Ref395174882 \r \h </w:instrText>
      </w:r>
      <w:r w:rsidRPr="001C4977">
        <w:rPr>
          <w:u w:val="single"/>
        </w:rPr>
      </w:r>
      <w:r w:rsidRPr="001C4977">
        <w:rPr>
          <w:u w:val="single"/>
        </w:rPr>
        <w:fldChar w:fldCharType="separate"/>
      </w:r>
      <w:r w:rsidR="00607D57">
        <w:rPr>
          <w:u w:val="single"/>
        </w:rPr>
        <w:t>2.3.3.2</w:t>
      </w:r>
      <w:r w:rsidRPr="001C4977">
        <w:rPr>
          <w:u w:val="single"/>
        </w:rPr>
        <w:fldChar w:fldCharType="end"/>
      </w:r>
      <w:r>
        <w:t xml:space="preserve">) in which case the specified short form name is set and appears in the </w:t>
      </w:r>
      <w:r w:rsidRPr="001C4977">
        <w:rPr>
          <w:rStyle w:val="EDBTXTKeywordBlack"/>
        </w:rPr>
        <w:t>icu_short_form</w:t>
      </w:r>
      <w:r>
        <w:t xml:space="preserve"> configuration parameter when connected to this database, or when an Advanced Server instance is created with the </w:t>
      </w:r>
      <w:r w:rsidRPr="001C4977">
        <w:rPr>
          <w:rStyle w:val="EDBTXTKeywordBlack"/>
        </w:rPr>
        <w:t>initdb</w:t>
      </w:r>
      <w:r>
        <w:t xml:space="preserve"> command used with the </w:t>
      </w:r>
      <w:r w:rsidRPr="001C4977">
        <w:rPr>
          <w:rStyle w:val="EDBTXTKeywordBlack"/>
        </w:rPr>
        <w:t>--icu_short_form option</w:t>
      </w:r>
      <w:r>
        <w:t xml:space="preserve"> (see Section </w:t>
      </w:r>
      <w:r w:rsidRPr="001C4977">
        <w:rPr>
          <w:u w:val="single"/>
        </w:rPr>
        <w:fldChar w:fldCharType="begin"/>
      </w:r>
      <w:r w:rsidRPr="001C4977">
        <w:rPr>
          <w:u w:val="single"/>
        </w:rPr>
        <w:instrText xml:space="preserve"> REF _Ref395174931 \r \h </w:instrText>
      </w:r>
      <w:r w:rsidRPr="001C4977">
        <w:rPr>
          <w:u w:val="single"/>
        </w:rPr>
      </w:r>
      <w:r w:rsidRPr="001C4977">
        <w:rPr>
          <w:u w:val="single"/>
        </w:rPr>
        <w:fldChar w:fldCharType="separate"/>
      </w:r>
      <w:r w:rsidR="00607D57">
        <w:rPr>
          <w:u w:val="single"/>
        </w:rPr>
        <w:t>2.3.3.3</w:t>
      </w:r>
      <w:r w:rsidRPr="001C4977">
        <w:rPr>
          <w:u w:val="single"/>
        </w:rPr>
        <w:fldChar w:fldCharType="end"/>
      </w:r>
      <w:r>
        <w:t xml:space="preserve">) in which case the specified short form name is set and appears in the </w:t>
      </w:r>
      <w:r>
        <w:rPr>
          <w:rStyle w:val="EDBTXTKeywordBlack"/>
        </w:rPr>
        <w:t>icu_short_form</w:t>
      </w:r>
      <w:r>
        <w:t xml:space="preserve"> configuration parameter when connected to a database in that Advanced Server instance, and the database does not override it with its own </w:t>
      </w:r>
      <w:r w:rsidRPr="001C4977">
        <w:rPr>
          <w:rStyle w:val="EDBTXTKeywordBlack"/>
        </w:rPr>
        <w:t>ICU_SHORT_FORM</w:t>
      </w:r>
      <w:r>
        <w:t xml:space="preserve"> parameter with a different short form.</w:t>
      </w:r>
    </w:p>
    <w:p w:rsidR="006F2817" w:rsidRDefault="006F2817" w:rsidP="006F2817">
      <w:pPr>
        <w:pStyle w:val="EDBTXTNormalWebBlackChar"/>
      </w:pPr>
      <w:r>
        <w:t xml:space="preserve">Once established in the manner described, the </w:t>
      </w:r>
      <w:r w:rsidRPr="001C4977">
        <w:rPr>
          <w:rStyle w:val="EDBTXTKeywordBlack"/>
        </w:rPr>
        <w:t>icu_short_form</w:t>
      </w:r>
      <w:r>
        <w:t xml:space="preserve"> configuration parameter cannot be changed.</w:t>
      </w:r>
    </w:p>
    <w:p w:rsidR="006F2817" w:rsidRDefault="006F2817" w:rsidP="006F2817">
      <w:pPr>
        <w:pStyle w:val="Heading4"/>
      </w:pPr>
      <w:bookmarkStart w:id="86" w:name="_Toc377114119"/>
      <w:bookmarkStart w:id="87" w:name="_Toc444155353"/>
      <w:r>
        <w:t>Client Connection Defaults / Statement Behavior</w:t>
      </w:r>
      <w:bookmarkEnd w:id="86"/>
      <w:bookmarkEnd w:id="87"/>
    </w:p>
    <w:p w:rsidR="006F2817" w:rsidRDefault="006F2817" w:rsidP="006F2817">
      <w:pPr>
        <w:pStyle w:val="EDBTXTNormalWebBlackChar"/>
      </w:pPr>
      <w:r>
        <w:t>This section describes configuration parameters affecting statement behavior.</w:t>
      </w:r>
    </w:p>
    <w:p w:rsidR="006F2817" w:rsidRDefault="006F2817" w:rsidP="006F2817">
      <w:pPr>
        <w:pStyle w:val="Heading5"/>
      </w:pPr>
      <w:bookmarkStart w:id="88" w:name="_Ref302559557"/>
      <w:r>
        <w:t>default_heap_fillfactor</w:t>
      </w:r>
      <w:bookmarkEnd w:id="88"/>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lastRenderedPageBreak/>
        <w:t>Default Value:</w:t>
      </w:r>
      <w:r>
        <w:t xml:space="preserve"> 100</w:t>
      </w:r>
    </w:p>
    <w:p w:rsidR="006F2817" w:rsidRDefault="006F2817" w:rsidP="006F2817">
      <w:pPr>
        <w:pStyle w:val="EDBTXTNormalWebBlackChar"/>
      </w:pPr>
      <w:r w:rsidRPr="0053471A">
        <w:rPr>
          <w:rStyle w:val="EDBTXTEmphasisNormalWebBoldBlackChar"/>
        </w:rPr>
        <w:t>Range:</w:t>
      </w:r>
      <w:r>
        <w:t xml:space="preserve"> 10 to 100</w:t>
      </w:r>
    </w:p>
    <w:p w:rsidR="006F2817" w:rsidRDefault="006F2817" w:rsidP="006F2817">
      <w:pPr>
        <w:pStyle w:val="EDBTXTNormalWebBlackChar"/>
      </w:pPr>
      <w:r w:rsidRPr="0053471A">
        <w:rPr>
          <w:rStyle w:val="EDBTXTEmphasisNormalWebBoldBlackChar"/>
        </w:rPr>
        <w:t>Minimum Scope of Effect:</w:t>
      </w:r>
      <w:r>
        <w:t xml:space="preserve"> Per session</w:t>
      </w:r>
    </w:p>
    <w:p w:rsidR="006F2817" w:rsidRDefault="006F2817" w:rsidP="006F2817">
      <w:pPr>
        <w:pStyle w:val="EDBTXTNormalWebBlackChar"/>
      </w:pPr>
      <w:r w:rsidRPr="0053471A">
        <w:rPr>
          <w:rStyle w:val="EDBTXTEmphasisNormalWebBoldBlackChar"/>
        </w:rPr>
        <w:t>When Value Changes Take Effect:</w:t>
      </w:r>
      <w:r>
        <w:t xml:space="preserve"> Immediate</w:t>
      </w:r>
    </w:p>
    <w:p w:rsidR="006F2817" w:rsidRDefault="006F2817" w:rsidP="006F2817">
      <w:pPr>
        <w:pStyle w:val="EDBTXTNormalWebBlackChar"/>
      </w:pPr>
      <w:r w:rsidRPr="0053471A">
        <w:rPr>
          <w:rStyle w:val="EDBTXTEmphasisNormalWebBoldBlackChar"/>
        </w:rPr>
        <w:t>Required Authorization to Activate:</w:t>
      </w:r>
      <w:r>
        <w:t xml:space="preserve"> Session user</w:t>
      </w:r>
    </w:p>
    <w:p w:rsidR="006F2817" w:rsidRDefault="006F2817" w:rsidP="006F2817">
      <w:pPr>
        <w:pStyle w:val="EDBTXTNormalWebBlackChar"/>
      </w:pPr>
      <w:r>
        <w:t xml:space="preserve">Sets the fillfactor for a table when the </w:t>
      </w:r>
      <w:r w:rsidRPr="00EC0A32">
        <w:rPr>
          <w:rStyle w:val="EDBTXTKeywordBlack"/>
        </w:rPr>
        <w:t>FILLFACTOR</w:t>
      </w:r>
      <w:r>
        <w:t xml:space="preserve"> storage parameter is omitted from a </w:t>
      </w:r>
      <w:r w:rsidRPr="00EC0A32">
        <w:rPr>
          <w:rStyle w:val="EDBTXTKeywordBlack"/>
        </w:rPr>
        <w:t>CREATE TABLE</w:t>
      </w:r>
      <w:r>
        <w:t xml:space="preserve"> command.</w:t>
      </w:r>
    </w:p>
    <w:p w:rsidR="006F2817" w:rsidRDefault="006F2817" w:rsidP="006F2817">
      <w:pPr>
        <w:pStyle w:val="EDBTXTNormalWebBlackChar"/>
      </w:pPr>
      <w:r w:rsidRPr="00277860">
        <w:t xml:space="preserve">The fillfactor for a table is a percentage between 10 and 100. 100 (complete packing) is the default. When a smaller fillfactor is specified, </w:t>
      </w:r>
      <w:r w:rsidRPr="00EC0A32">
        <w:rPr>
          <w:rStyle w:val="EDBTXTKeywordBlack"/>
        </w:rPr>
        <w:t>INSERT</w:t>
      </w:r>
      <w:r w:rsidRPr="00277860">
        <w:t xml:space="preserve"> operations pack table pages only to the indicated percentage; the remaining space on each page is reserved for updating rows on that page. This gives </w:t>
      </w:r>
      <w:r w:rsidRPr="00EC0A32">
        <w:rPr>
          <w:rStyle w:val="EDBTXTKeywordBlack"/>
        </w:rPr>
        <w:t>UPDATE</w:t>
      </w:r>
      <w:r w:rsidRPr="00277860">
        <w:t xml:space="preserve"> a chance to place the updated copy of a row on the same page as the original, which is more efficient than placing it on a different page. For a table whose entries are never updated, complete packing is the best choice, but in heavily updated tables smaller fillfactors are appropriate.</w:t>
      </w:r>
    </w:p>
    <w:p w:rsidR="006F2817" w:rsidRDefault="006F2817" w:rsidP="006F2817">
      <w:pPr>
        <w:pStyle w:val="Heading4"/>
      </w:pPr>
      <w:bookmarkStart w:id="89" w:name="_Toc377114120"/>
      <w:bookmarkStart w:id="90" w:name="_Toc444155354"/>
      <w:r>
        <w:t>Client Connection Defaults / Other Defaults</w:t>
      </w:r>
      <w:bookmarkEnd w:id="89"/>
      <w:bookmarkEnd w:id="90"/>
    </w:p>
    <w:p w:rsidR="006F2817" w:rsidRDefault="006F2817" w:rsidP="006F2817">
      <w:pPr>
        <w:pStyle w:val="EDBTXTNormalWebBlackChar"/>
      </w:pPr>
      <w:r>
        <w:t>The parameters in this section set other miscellaneous client connection defaults.</w:t>
      </w:r>
    </w:p>
    <w:p w:rsidR="006F2817" w:rsidRDefault="006F2817" w:rsidP="006F2817">
      <w:pPr>
        <w:pStyle w:val="Heading5"/>
      </w:pPr>
      <w:bookmarkStart w:id="91" w:name="_Ref380763243"/>
      <w:r>
        <w:t>oracle_home</w:t>
      </w:r>
      <w:bookmarkEnd w:id="91"/>
    </w:p>
    <w:p w:rsidR="006F2817" w:rsidRDefault="006F2817" w:rsidP="006F2817">
      <w:pPr>
        <w:pStyle w:val="EDBTXTNormalWebBlackChar"/>
      </w:pPr>
      <w:r w:rsidRPr="006F6D2E">
        <w:rPr>
          <w:rStyle w:val="EDBTXTEmphasisNormalWebBoldBlackChar"/>
        </w:rPr>
        <w:t>Parameter Type:</w:t>
      </w:r>
      <w:r>
        <w:t xml:space="preserve"> String</w:t>
      </w:r>
    </w:p>
    <w:p w:rsidR="006F2817" w:rsidRDefault="006F2817" w:rsidP="006F2817">
      <w:pPr>
        <w:pStyle w:val="EDBTXTNormalWebBlackChar"/>
      </w:pPr>
      <w:r w:rsidRPr="006F6D2E">
        <w:rPr>
          <w:rStyle w:val="EDBTXTEmphasisNormalWebBoldBlackChar"/>
        </w:rPr>
        <w:t>Default Value:</w:t>
      </w:r>
      <w:r>
        <w:t xml:space="preserve"> none</w:t>
      </w:r>
    </w:p>
    <w:p w:rsidR="006F2817" w:rsidRDefault="006F2817" w:rsidP="006F2817">
      <w:pPr>
        <w:pStyle w:val="EDBTXTNormalWebBlackChar"/>
      </w:pPr>
      <w:r w:rsidRPr="006F6D2E">
        <w:rPr>
          <w:rStyle w:val="EDBTXTEmphasisNormalWebBoldBlackChar"/>
        </w:rPr>
        <w:t>Range:</w:t>
      </w:r>
      <w:r>
        <w:t xml:space="preserve"> n/a</w:t>
      </w:r>
    </w:p>
    <w:p w:rsidR="006F2817" w:rsidRDefault="006F2817" w:rsidP="006F2817">
      <w:pPr>
        <w:pStyle w:val="EDBTXTNormalWebBlackChar"/>
      </w:pPr>
      <w:r w:rsidRPr="006F6D2E">
        <w:rPr>
          <w:rStyle w:val="EDBTXTEmphasisNormalWebBoldBlackChar"/>
        </w:rPr>
        <w:t>Minimum Scope of Effect:</w:t>
      </w:r>
      <w:r>
        <w:t xml:space="preserve"> Cluster</w:t>
      </w:r>
    </w:p>
    <w:p w:rsidR="006F2817" w:rsidRDefault="006F2817" w:rsidP="006F2817">
      <w:pPr>
        <w:pStyle w:val="EDBTXTNormalWebBlackChar"/>
      </w:pPr>
      <w:r w:rsidRPr="006F6D2E">
        <w:rPr>
          <w:rStyle w:val="EDBTXTEmphasisNormalWebBoldBlackChar"/>
        </w:rPr>
        <w:t>When Value Changes Take Effect:</w:t>
      </w:r>
      <w:r>
        <w:t xml:space="preserve"> Restart</w:t>
      </w:r>
    </w:p>
    <w:p w:rsidR="006F2817" w:rsidRDefault="006F2817" w:rsidP="006F2817">
      <w:pPr>
        <w:pStyle w:val="EDBTXTNormalWebBlackChar"/>
      </w:pPr>
      <w:r w:rsidRPr="006F6D2E">
        <w:rPr>
          <w:rStyle w:val="EDBTXTEmphasisNormalWebBoldBlackChar"/>
        </w:rPr>
        <w:t>Required Authorization to Activate:</w:t>
      </w:r>
      <w:r>
        <w:t xml:space="preserve"> PPAS service account</w:t>
      </w:r>
    </w:p>
    <w:p w:rsidR="006F2817" w:rsidRDefault="006F2817" w:rsidP="006F2817">
      <w:pPr>
        <w:pStyle w:val="EDBTXTNormalWebBlackChar"/>
      </w:pPr>
      <w:r w:rsidRPr="00C724B0">
        <w:t>Before creating a</w:t>
      </w:r>
      <w:r>
        <w:t xml:space="preserve">n Oracle Call Interface (OCI) database </w:t>
      </w:r>
      <w:r w:rsidRPr="00C724B0">
        <w:t xml:space="preserve">link to an Oracle server, you must direct </w:t>
      </w:r>
      <w:r>
        <w:t>Advanced Server</w:t>
      </w:r>
      <w:r w:rsidRPr="00C724B0">
        <w:t xml:space="preserve"> to the correct Oracle home directory. </w:t>
      </w:r>
      <w:r>
        <w:t>S</w:t>
      </w:r>
      <w:r w:rsidRPr="00C724B0">
        <w:t xml:space="preserve">et </w:t>
      </w:r>
      <w:r>
        <w:t xml:space="preserve">the </w:t>
      </w:r>
      <w:r w:rsidRPr="00FA7C1F">
        <w:rPr>
          <w:rStyle w:val="EDBTXTKeywordBlack"/>
        </w:rPr>
        <w:t>LD_LIBRARY_PATH</w:t>
      </w:r>
      <w:r>
        <w:t xml:space="preserve"> environment </w:t>
      </w:r>
      <w:r w:rsidRPr="00C724B0">
        <w:t>variable</w:t>
      </w:r>
      <w:r>
        <w:t xml:space="preserve"> on Linux</w:t>
      </w:r>
      <w:r w:rsidRPr="00C724B0">
        <w:t xml:space="preserve"> (or </w:t>
      </w:r>
      <w:r w:rsidRPr="00FA7C1F">
        <w:rPr>
          <w:rStyle w:val="EDBTXTKeywordBlack"/>
        </w:rPr>
        <w:t>PATH</w:t>
      </w:r>
      <w:r w:rsidRPr="00C724B0">
        <w:t xml:space="preserve"> on Windows) to the </w:t>
      </w:r>
      <w:r w:rsidRPr="00FA7C1F">
        <w:rPr>
          <w:rStyle w:val="EDBTXTKeywordBlack"/>
        </w:rPr>
        <w:t>lib</w:t>
      </w:r>
      <w:r w:rsidRPr="00C724B0">
        <w:t xml:space="preserve"> directory of the Oracle client installation directory</w:t>
      </w:r>
      <w:r>
        <w:t>.</w:t>
      </w:r>
    </w:p>
    <w:p w:rsidR="006F2817" w:rsidRDefault="006F2817" w:rsidP="006F2817">
      <w:pPr>
        <w:pStyle w:val="EDBTXTNormalWebBlackChar"/>
      </w:pPr>
      <w:r>
        <w:lastRenderedPageBreak/>
        <w:t>For Windows only,</w:t>
      </w:r>
      <w:r w:rsidRPr="00C724B0">
        <w:t xml:space="preserve"> </w:t>
      </w:r>
      <w:r>
        <w:t>you can instead</w:t>
      </w:r>
      <w:r w:rsidRPr="00C724B0">
        <w:t xml:space="preserve"> set the value of the </w:t>
      </w:r>
      <w:r w:rsidRPr="00FA7C1F">
        <w:rPr>
          <w:rStyle w:val="EDBTXTKeywordBlack"/>
        </w:rPr>
        <w:t>oracle_home</w:t>
      </w:r>
      <w:r w:rsidRPr="00C724B0">
        <w:t xml:space="preserve"> configuration parameter in the </w:t>
      </w:r>
      <w:r w:rsidRPr="00FA7C1F">
        <w:rPr>
          <w:rStyle w:val="EDBTXTKeywordBlack"/>
        </w:rPr>
        <w:t>postgresql.conf</w:t>
      </w:r>
      <w:r w:rsidRPr="00C724B0">
        <w:t xml:space="preserve"> file. The value specified in the </w:t>
      </w:r>
      <w:r w:rsidRPr="00FA7C1F">
        <w:rPr>
          <w:rStyle w:val="EDBTXTKeywordBlack"/>
        </w:rPr>
        <w:t>oracle_home</w:t>
      </w:r>
      <w:r w:rsidRPr="00C724B0">
        <w:t xml:space="preserve"> configuration parameter will override the Windows </w:t>
      </w:r>
      <w:r w:rsidRPr="009A0CAF">
        <w:rPr>
          <w:rStyle w:val="EDBTXTKeywordBlack"/>
        </w:rPr>
        <w:t>PATH</w:t>
      </w:r>
      <w:r>
        <w:t xml:space="preserve"> </w:t>
      </w:r>
      <w:r w:rsidRPr="00C724B0">
        <w:t>environment variable.</w:t>
      </w:r>
    </w:p>
    <w:p w:rsidR="006F2817" w:rsidRDefault="006F2817" w:rsidP="006F2817">
      <w:pPr>
        <w:pStyle w:val="EDBTXTNormalWebBlackChar"/>
      </w:pPr>
      <w:r w:rsidRPr="00C724B0">
        <w:t xml:space="preserve">The </w:t>
      </w:r>
      <w:r w:rsidRPr="00FA7C1F">
        <w:rPr>
          <w:rStyle w:val="EDBTXTKeywordBlack"/>
        </w:rPr>
        <w:t>LD_LIBRARY_PATH</w:t>
      </w:r>
      <w:r w:rsidRPr="00C724B0">
        <w:t xml:space="preserve"> </w:t>
      </w:r>
      <w:r>
        <w:t xml:space="preserve">environment variable on Linux </w:t>
      </w:r>
      <w:r w:rsidRPr="00C724B0">
        <w:t>(</w:t>
      </w:r>
      <w:r w:rsidRPr="00FA7C1F">
        <w:rPr>
          <w:rStyle w:val="EDBTXTKeywordBlack"/>
        </w:rPr>
        <w:t>PATH</w:t>
      </w:r>
      <w:r w:rsidRPr="00C724B0">
        <w:t xml:space="preserve"> </w:t>
      </w:r>
      <w:r>
        <w:t xml:space="preserve">environment variable or </w:t>
      </w:r>
      <w:r w:rsidRPr="009A0CAF">
        <w:rPr>
          <w:rStyle w:val="EDBTXTKeywordBlack"/>
        </w:rPr>
        <w:t>oracle_home</w:t>
      </w:r>
      <w:r>
        <w:t xml:space="preserve"> configuration parameter </w:t>
      </w:r>
      <w:r w:rsidRPr="00C724B0">
        <w:t xml:space="preserve">on Windows) must be set properly each time you start </w:t>
      </w:r>
      <w:r>
        <w:t>Advanced Server</w:t>
      </w:r>
      <w:r w:rsidRPr="00C724B0">
        <w:t>.</w:t>
      </w:r>
    </w:p>
    <w:p w:rsidR="006F2817" w:rsidRDefault="006F2817" w:rsidP="006F2817">
      <w:pPr>
        <w:pStyle w:val="EDBTXTNormalWebBlackChar"/>
      </w:pPr>
      <w:r w:rsidRPr="009A0CAF">
        <w:rPr>
          <w:rStyle w:val="EDBTXTEmphasisNormalWebBoldBlackChar"/>
        </w:rPr>
        <w:t>For Windows only:</w:t>
      </w:r>
      <w:r w:rsidRPr="00C724B0">
        <w:t xml:space="preserve"> To set the </w:t>
      </w:r>
      <w:r w:rsidRPr="00FA7C1F">
        <w:rPr>
          <w:rStyle w:val="EDBTXTKeywordBlack"/>
        </w:rPr>
        <w:t>oracle_home</w:t>
      </w:r>
      <w:r w:rsidRPr="00C724B0">
        <w:t xml:space="preserve"> configuration parameter in the </w:t>
      </w:r>
      <w:r w:rsidRPr="00FA7C1F">
        <w:rPr>
          <w:rStyle w:val="EDBTXTKeywordBlack"/>
        </w:rPr>
        <w:t>postgresql.conf</w:t>
      </w:r>
      <w:r w:rsidRPr="00C724B0">
        <w:t xml:space="preserve"> file, edit the file, adding the following line:</w:t>
      </w:r>
    </w:p>
    <w:p w:rsidR="006F2817" w:rsidRDefault="006F2817" w:rsidP="006F2817">
      <w:pPr>
        <w:pStyle w:val="EDBSYNTXPreformattedBlackLeft033"/>
      </w:pPr>
      <w:r>
        <w:t xml:space="preserve">oracle_home = </w:t>
      </w:r>
      <w:r w:rsidRPr="0062312E">
        <w:t>'</w:t>
      </w:r>
      <w:r w:rsidRPr="00FA7C1F">
        <w:rPr>
          <w:rStyle w:val="EDBTXTVariable11ptBlack"/>
        </w:rPr>
        <w:t>lib_directory</w:t>
      </w:r>
      <w:r w:rsidRPr="0062312E">
        <w:t>'</w:t>
      </w:r>
    </w:p>
    <w:p w:rsidR="006F2817" w:rsidRDefault="006F2817" w:rsidP="006F2817">
      <w:pPr>
        <w:pStyle w:val="EDBTXTNormalWebBlackChar"/>
      </w:pPr>
      <w:r>
        <w:t xml:space="preserve">Substitute the name of the Windows directory that contains </w:t>
      </w:r>
      <w:r w:rsidRPr="00FA7C1F">
        <w:rPr>
          <w:rStyle w:val="EDBTXTKeywordBlack"/>
        </w:rPr>
        <w:t>oci.dll</w:t>
      </w:r>
      <w:r>
        <w:t xml:space="preserve"> for </w:t>
      </w:r>
      <w:r w:rsidRPr="00133C40">
        <w:rPr>
          <w:rStyle w:val="EDBTXTVariable11ptBlack"/>
        </w:rPr>
        <w:t>lib</w:t>
      </w:r>
      <w:r w:rsidRPr="00FA7C1F">
        <w:rPr>
          <w:rStyle w:val="EDBTXTVariable11ptBlack"/>
        </w:rPr>
        <w:t>_directory</w:t>
      </w:r>
      <w:r>
        <w:t>.</w:t>
      </w:r>
    </w:p>
    <w:p w:rsidR="006F2817" w:rsidRDefault="006F2817" w:rsidP="006F2817">
      <w:pPr>
        <w:pStyle w:val="EDBTXTNormalWebBlackChar"/>
      </w:pPr>
      <w:r>
        <w:t xml:space="preserve">After setting the </w:t>
      </w:r>
      <w:r w:rsidRPr="009A0CAF">
        <w:rPr>
          <w:rStyle w:val="EDBTXTKeywordBlack"/>
        </w:rPr>
        <w:t>oracle_home</w:t>
      </w:r>
      <w:r>
        <w:t xml:space="preserve"> configuration parameter, you must restart the server for the changes to take effect. Restart the server from the Windows Services console.</w:t>
      </w:r>
    </w:p>
    <w:p w:rsidR="006F2817" w:rsidRDefault="006F2817" w:rsidP="006F2817">
      <w:pPr>
        <w:pStyle w:val="Heading5"/>
      </w:pPr>
      <w:bookmarkStart w:id="92" w:name="_Ref303250041"/>
      <w:r>
        <w:t>odbc_lib_path</w:t>
      </w:r>
      <w:bookmarkEnd w:id="92"/>
    </w:p>
    <w:p w:rsidR="006F2817" w:rsidRDefault="006F2817" w:rsidP="006F2817">
      <w:pPr>
        <w:pStyle w:val="EDBTXTNormalWebBlackChar"/>
      </w:pPr>
      <w:r w:rsidRPr="006F6D2E">
        <w:rPr>
          <w:rStyle w:val="EDBTXTEmphasisNormalWebBoldBlackChar"/>
        </w:rPr>
        <w:t>Parameter Type:</w:t>
      </w:r>
      <w:r>
        <w:t xml:space="preserve"> String</w:t>
      </w:r>
    </w:p>
    <w:p w:rsidR="006F2817" w:rsidRDefault="006F2817" w:rsidP="006F2817">
      <w:pPr>
        <w:pStyle w:val="EDBTXTNormalWebBlackChar"/>
      </w:pPr>
      <w:r w:rsidRPr="006F6D2E">
        <w:rPr>
          <w:rStyle w:val="EDBTXTEmphasisNormalWebBoldBlackChar"/>
        </w:rPr>
        <w:t>Default Value:</w:t>
      </w:r>
      <w:r>
        <w:t xml:space="preserve"> none</w:t>
      </w:r>
    </w:p>
    <w:p w:rsidR="006F2817" w:rsidRDefault="006F2817" w:rsidP="006F2817">
      <w:pPr>
        <w:pStyle w:val="EDBTXTNormalWebBlackChar"/>
      </w:pPr>
      <w:r w:rsidRPr="006F6D2E">
        <w:rPr>
          <w:rStyle w:val="EDBTXTEmphasisNormalWebBoldBlackChar"/>
        </w:rPr>
        <w:t>Range:</w:t>
      </w:r>
      <w:r>
        <w:t xml:space="preserve"> n/a</w:t>
      </w:r>
    </w:p>
    <w:p w:rsidR="006F2817" w:rsidRDefault="006F2817" w:rsidP="006F2817">
      <w:pPr>
        <w:pStyle w:val="EDBTXTNormalWebBlackChar"/>
      </w:pPr>
      <w:r w:rsidRPr="006F6D2E">
        <w:rPr>
          <w:rStyle w:val="EDBTXTEmphasisNormalWebBoldBlackChar"/>
        </w:rPr>
        <w:t>Minimum Scope of Effect:</w:t>
      </w:r>
      <w:r>
        <w:t xml:space="preserve"> Cluster</w:t>
      </w:r>
    </w:p>
    <w:p w:rsidR="006F2817" w:rsidRDefault="006F2817" w:rsidP="006F2817">
      <w:pPr>
        <w:pStyle w:val="EDBTXTNormalWebBlackChar"/>
      </w:pPr>
      <w:r w:rsidRPr="006F6D2E">
        <w:rPr>
          <w:rStyle w:val="EDBTXTEmphasisNormalWebBoldBlackChar"/>
        </w:rPr>
        <w:t>When Value Changes Take Effect:</w:t>
      </w:r>
      <w:r>
        <w:t xml:space="preserve"> Restart</w:t>
      </w:r>
    </w:p>
    <w:p w:rsidR="006F2817" w:rsidRDefault="006F2817" w:rsidP="006F2817">
      <w:pPr>
        <w:pStyle w:val="EDBTXTNormalWebBlackChar"/>
      </w:pPr>
      <w:r w:rsidRPr="006F6D2E">
        <w:rPr>
          <w:rStyle w:val="EDBTXTEmphasisNormalWebBoldBlackChar"/>
        </w:rPr>
        <w:t>Required Authorization to Activate:</w:t>
      </w:r>
      <w:r>
        <w:t xml:space="preserve"> PPAS service account</w:t>
      </w:r>
    </w:p>
    <w:p w:rsidR="006F2817" w:rsidRDefault="006F2817" w:rsidP="006F2817">
      <w:pPr>
        <w:pStyle w:val="EDBTXTNormalWebBlackChar"/>
      </w:pPr>
      <w:r>
        <w:t xml:space="preserve">If you will be using an ODBC driver manager, and if it is installed in a non-standard location, you </w:t>
      </w:r>
      <w:r w:rsidRPr="00057735">
        <w:t xml:space="preserve">specify the location by setting the </w:t>
      </w:r>
      <w:r w:rsidRPr="00FA7C1F">
        <w:rPr>
          <w:rStyle w:val="EDBTXTKeywordBlack"/>
        </w:rPr>
        <w:t>odbc_lib_path</w:t>
      </w:r>
      <w:r w:rsidRPr="00057735">
        <w:t xml:space="preserve"> configuration parameter in the </w:t>
      </w:r>
      <w:r w:rsidRPr="00FA7C1F">
        <w:rPr>
          <w:rStyle w:val="EDBTXTKeywordBlack"/>
        </w:rPr>
        <w:t>postgresql.conf</w:t>
      </w:r>
      <w:r>
        <w:t xml:space="preserve"> file:</w:t>
      </w:r>
    </w:p>
    <w:p w:rsidR="006F2817" w:rsidRDefault="006F2817" w:rsidP="006F2817">
      <w:pPr>
        <w:pStyle w:val="EDBSYNTXPreformattedBlackLeft033"/>
      </w:pPr>
      <w:r>
        <w:t xml:space="preserve">odbc_lib_path = </w:t>
      </w:r>
      <w:r w:rsidRPr="00057735">
        <w:t>'</w:t>
      </w:r>
      <w:r w:rsidRPr="00FA7C1F">
        <w:rPr>
          <w:rStyle w:val="EDBTXTVariable11ptBlack"/>
        </w:rPr>
        <w:t>complete_path_to_libodbc.so</w:t>
      </w:r>
      <w:r w:rsidRPr="00057735">
        <w:t>'</w:t>
      </w:r>
    </w:p>
    <w:p w:rsidR="006F2817" w:rsidRDefault="006F2817" w:rsidP="006F2817">
      <w:pPr>
        <w:pStyle w:val="EDBTXTNormalWebBlackChar"/>
      </w:pPr>
      <w:r>
        <w:t xml:space="preserve">The configuration file must include the complete pathname to the driver manager shared library (typically </w:t>
      </w:r>
      <w:r w:rsidRPr="00791345">
        <w:rPr>
          <w:rStyle w:val="EDBTXTKeywordBlack"/>
        </w:rPr>
        <w:t>libodbc.so</w:t>
      </w:r>
      <w:r>
        <w:t>).</w:t>
      </w:r>
    </w:p>
    <w:p w:rsidR="000E1E69" w:rsidRDefault="000E1E69" w:rsidP="000E1E69">
      <w:pPr>
        <w:pStyle w:val="EDBHTMLPageBreak"/>
      </w:pPr>
      <w:bookmarkStart w:id="93" w:name="_Toc377114121"/>
    </w:p>
    <w:p w:rsidR="006F2817" w:rsidRDefault="006F2817" w:rsidP="006F2817">
      <w:pPr>
        <w:pStyle w:val="Heading4"/>
      </w:pPr>
      <w:bookmarkStart w:id="94" w:name="_Toc444155355"/>
      <w:bookmarkEnd w:id="93"/>
      <w:r>
        <w:t>Compatibilit</w:t>
      </w:r>
      <w:r w:rsidR="003E2C64">
        <w:t>y Options</w:t>
      </w:r>
      <w:bookmarkEnd w:id="94"/>
    </w:p>
    <w:p w:rsidR="006F2817" w:rsidRDefault="006F2817" w:rsidP="006F2817">
      <w:pPr>
        <w:pStyle w:val="EDBTXTNormalWebBlackChar"/>
      </w:pPr>
      <w:r w:rsidRPr="00327F55">
        <w:t xml:space="preserve">The configuration parameters described in this section control various </w:t>
      </w:r>
      <w:r w:rsidR="00BA47A4">
        <w:t xml:space="preserve">database </w:t>
      </w:r>
      <w:r w:rsidRPr="00327F55">
        <w:t>compatibility features.</w:t>
      </w:r>
    </w:p>
    <w:p w:rsidR="006F2817" w:rsidRDefault="006F2817" w:rsidP="006F2817">
      <w:pPr>
        <w:pStyle w:val="Heading5"/>
      </w:pPr>
      <w:bookmarkStart w:id="95" w:name="_Ref302549758"/>
      <w:r>
        <w:t>edb_redwood_date</w:t>
      </w:r>
      <w:bookmarkEnd w:id="95"/>
    </w:p>
    <w:p w:rsidR="006F2817" w:rsidRDefault="006F2817" w:rsidP="006F2817">
      <w:pPr>
        <w:pStyle w:val="EDBTXTNormalWebBlackChar"/>
      </w:pPr>
      <w:r w:rsidRPr="006F6D2E">
        <w:rPr>
          <w:rStyle w:val="EDBTXTEmphasisNormalWebBoldBlackChar"/>
        </w:rPr>
        <w:t>Parameter Type:</w:t>
      </w:r>
      <w:r>
        <w:t xml:space="preserve"> Boolean</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false</w:t>
      </w:r>
    </w:p>
    <w:p w:rsidR="006F2817" w:rsidRDefault="006F2817" w:rsidP="006F2817">
      <w:pPr>
        <w:pStyle w:val="EDBTXTNormalWebBlackChar"/>
      </w:pPr>
      <w:r w:rsidRPr="006F6D2E">
        <w:rPr>
          <w:rStyle w:val="EDBTXTEmphasisNormalWebBoldBlackChar"/>
        </w:rPr>
        <w:t>Range:</w:t>
      </w:r>
      <w:r>
        <w:t xml:space="preserve"> {</w:t>
      </w:r>
      <w:r>
        <w:rPr>
          <w:rStyle w:val="EDBTXTKeywordBlack"/>
        </w:rPr>
        <w:t>true</w:t>
      </w:r>
      <w:r>
        <w:t xml:space="preserve"> | </w:t>
      </w:r>
      <w:r>
        <w:rPr>
          <w:rStyle w:val="EDBTXTKeywordBlack"/>
        </w:rPr>
        <w:t>false</w:t>
      </w:r>
      <w:r>
        <w:t>}</w:t>
      </w:r>
    </w:p>
    <w:p w:rsidR="006F2817" w:rsidRDefault="006F2817" w:rsidP="006F2817">
      <w:pPr>
        <w:pStyle w:val="EDBTXTNormalWebBlackChar"/>
      </w:pPr>
      <w:r w:rsidRPr="006F6D2E">
        <w:rPr>
          <w:rStyle w:val="EDBTXTEmphasisNormalWebBoldBlackChar"/>
        </w:rPr>
        <w:t>Minimum Scope of Effect:</w:t>
      </w:r>
      <w:r>
        <w:t xml:space="preserve"> Per session</w:t>
      </w:r>
    </w:p>
    <w:p w:rsidR="006F2817" w:rsidRDefault="006F2817" w:rsidP="006F2817">
      <w:pPr>
        <w:pStyle w:val="EDBTXTNormalWebBlackChar"/>
      </w:pPr>
      <w:r w:rsidRPr="006F6D2E">
        <w:rPr>
          <w:rStyle w:val="EDBTXTEmphasisNormalWebBoldBlackChar"/>
        </w:rPr>
        <w:t>When Value Changes Take Effect:</w:t>
      </w:r>
      <w:r>
        <w:t xml:space="preserve"> Immediate</w:t>
      </w:r>
    </w:p>
    <w:p w:rsidR="006F2817" w:rsidRDefault="006F2817" w:rsidP="006F2817">
      <w:pPr>
        <w:pStyle w:val="EDBTXTNormalWebBlackChar"/>
      </w:pPr>
      <w:r w:rsidRPr="006F6D2E">
        <w:rPr>
          <w:rStyle w:val="EDBTXTEmphasisNormalWebBoldBlackChar"/>
        </w:rPr>
        <w:t>Required Authorization to Activate:</w:t>
      </w:r>
      <w:r>
        <w:t xml:space="preserve"> Session user</w:t>
      </w:r>
    </w:p>
    <w:p w:rsidR="006F2817" w:rsidRDefault="006F2817" w:rsidP="006F2817">
      <w:pPr>
        <w:pStyle w:val="EDBTXTNormalWebBlackChar"/>
      </w:pPr>
      <w:r w:rsidRPr="009D085F">
        <w:t xml:space="preserve">When </w:t>
      </w:r>
      <w:r w:rsidRPr="00FA7C1F">
        <w:rPr>
          <w:rStyle w:val="EDBTXTKeywordBlack"/>
        </w:rPr>
        <w:t>DATE</w:t>
      </w:r>
      <w:r w:rsidRPr="009D085F">
        <w:t xml:space="preserve"> appears as the data type of a column in the commands, it is translated to </w:t>
      </w:r>
      <w:r w:rsidRPr="00FA7C1F">
        <w:rPr>
          <w:rStyle w:val="EDBTXTKeywordBlack"/>
        </w:rPr>
        <w:t>TIMESTAMP(0)</w:t>
      </w:r>
      <w:r w:rsidRPr="009D085F">
        <w:t xml:space="preserve"> at the time the table d</w:t>
      </w:r>
      <w:r>
        <w:t>efinition is stored in the data</w:t>
      </w:r>
      <w:r w:rsidRPr="009D085F">
        <w:t xml:space="preserve">base if the configuration parameter </w:t>
      </w:r>
      <w:r w:rsidRPr="00FA7C1F">
        <w:rPr>
          <w:rStyle w:val="EDBTXTKeywordBlack"/>
        </w:rPr>
        <w:t>edb_redwood_date</w:t>
      </w:r>
      <w:r w:rsidRPr="009D085F">
        <w:t xml:space="preserve"> is set to </w:t>
      </w:r>
      <w:r w:rsidRPr="00FA7C1F">
        <w:rPr>
          <w:rStyle w:val="EDBTXTKeywordBlack"/>
        </w:rPr>
        <w:t>TRUE</w:t>
      </w:r>
      <w:r w:rsidRPr="009D085F">
        <w:t>. Thus, a time component will also be stored in the column along with the date.</w:t>
      </w:r>
    </w:p>
    <w:p w:rsidR="006F2817" w:rsidRDefault="006F2817" w:rsidP="006F2817">
      <w:pPr>
        <w:pStyle w:val="EDBTXTNormalWebBlackChar"/>
      </w:pPr>
      <w:r w:rsidRPr="009D085F">
        <w:t xml:space="preserve">If edb_redwood_date is set to </w:t>
      </w:r>
      <w:r w:rsidRPr="00FA7C1F">
        <w:rPr>
          <w:rStyle w:val="EDBTXTKeywordBlack"/>
        </w:rPr>
        <w:t>FALSE</w:t>
      </w:r>
      <w:r w:rsidRPr="009D085F">
        <w:t xml:space="preserve"> the column’s data type in a </w:t>
      </w:r>
      <w:r w:rsidRPr="00FA7C1F">
        <w:rPr>
          <w:rStyle w:val="EDBTXTKeywordBlack"/>
        </w:rPr>
        <w:t>CREATE TABLE</w:t>
      </w:r>
      <w:r w:rsidRPr="009D085F">
        <w:t xml:space="preserve"> or </w:t>
      </w:r>
      <w:r w:rsidRPr="00FA7C1F">
        <w:rPr>
          <w:rStyle w:val="EDBTXTKeywordBlack"/>
        </w:rPr>
        <w:t>ALTER TABLE</w:t>
      </w:r>
      <w:r w:rsidRPr="009D085F">
        <w:t xml:space="preserve"> command remains as a native PostgreSQL </w:t>
      </w:r>
      <w:r w:rsidRPr="00FA7C1F">
        <w:rPr>
          <w:rStyle w:val="EDBTXTKeywordBlack"/>
        </w:rPr>
        <w:t>DATE</w:t>
      </w:r>
      <w:r w:rsidRPr="009D085F">
        <w:t xml:space="preserve"> data type and is stored as such in the database. The PostgreSQL </w:t>
      </w:r>
      <w:r w:rsidRPr="00FA7C1F">
        <w:rPr>
          <w:rStyle w:val="EDBTXTKeywordBlack"/>
        </w:rPr>
        <w:t>DATE</w:t>
      </w:r>
      <w:r w:rsidRPr="009D085F">
        <w:t xml:space="preserve"> data type stores only the date without a time component in the column.</w:t>
      </w:r>
    </w:p>
    <w:p w:rsidR="006F2817" w:rsidRDefault="006F2817" w:rsidP="006F2817">
      <w:pPr>
        <w:pStyle w:val="EDBTXTNormalWebBlackChar"/>
      </w:pPr>
      <w:r w:rsidRPr="009D085F">
        <w:t xml:space="preserve">Regardless of the setting of </w:t>
      </w:r>
      <w:r w:rsidRPr="00FA7C1F">
        <w:rPr>
          <w:rStyle w:val="EDBTXTKeywordBlack"/>
        </w:rPr>
        <w:t>edb_redwood_date</w:t>
      </w:r>
      <w:r w:rsidRPr="009D085F">
        <w:t xml:space="preserve">, when </w:t>
      </w:r>
      <w:r w:rsidRPr="00FA7C1F">
        <w:rPr>
          <w:rStyle w:val="EDBTXTKeywordBlack"/>
        </w:rPr>
        <w:t>DATE</w:t>
      </w:r>
      <w:r w:rsidRPr="009D085F">
        <w:t xml:space="preserve"> appears as a data type in any other context such as the data type of a variable in an SPL declaration section, or the data type of a formal parameter in an SPL procedure or SPL function, or the return type of an SPL function, it is always internally translated to a </w:t>
      </w:r>
      <w:r w:rsidRPr="00FA7C1F">
        <w:rPr>
          <w:rStyle w:val="EDBTXTKeywordBlack"/>
        </w:rPr>
        <w:t>TIMESTAMP(0)</w:t>
      </w:r>
      <w:r w:rsidRPr="009D085F">
        <w:t xml:space="preserve"> and thus, can handle a time component if present.</w:t>
      </w:r>
    </w:p>
    <w:p w:rsidR="006F2817" w:rsidRDefault="006F2817" w:rsidP="006F2817">
      <w:pPr>
        <w:pStyle w:val="Heading5"/>
      </w:pPr>
      <w:bookmarkStart w:id="96" w:name="_Ref390329811"/>
      <w:r>
        <w:t>edb_redwood_greatest_least</w:t>
      </w:r>
      <w:bookmarkEnd w:id="96"/>
    </w:p>
    <w:p w:rsidR="006F2817" w:rsidRDefault="006F2817" w:rsidP="006F2817">
      <w:pPr>
        <w:pStyle w:val="EDBTXTNormalWebBlackChar"/>
      </w:pPr>
      <w:r w:rsidRPr="006F6D2E">
        <w:rPr>
          <w:rStyle w:val="EDBTXTEmphasisNormalWebBoldBlackChar"/>
        </w:rPr>
        <w:t>Parameter Type:</w:t>
      </w:r>
      <w:r>
        <w:t xml:space="preserve"> Boolean</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true</w:t>
      </w:r>
    </w:p>
    <w:p w:rsidR="006F2817" w:rsidRDefault="006F2817" w:rsidP="006F2817">
      <w:pPr>
        <w:pStyle w:val="EDBTXTNormalWebBlackChar"/>
      </w:pPr>
      <w:r w:rsidRPr="006F6D2E">
        <w:rPr>
          <w:rStyle w:val="EDBTXTEmphasisNormalWebBoldBlackChar"/>
        </w:rPr>
        <w:t>Range:</w:t>
      </w:r>
      <w:r>
        <w:t xml:space="preserve"> {</w:t>
      </w:r>
      <w:r>
        <w:rPr>
          <w:rStyle w:val="EDBTXTKeywordBlack"/>
        </w:rPr>
        <w:t>true</w:t>
      </w:r>
      <w:r>
        <w:t xml:space="preserve"> | </w:t>
      </w:r>
      <w:r>
        <w:rPr>
          <w:rStyle w:val="EDBTXTKeywordBlack"/>
        </w:rPr>
        <w:t>false</w:t>
      </w:r>
      <w:r>
        <w:t>}</w:t>
      </w:r>
    </w:p>
    <w:p w:rsidR="006F2817" w:rsidRDefault="006F2817" w:rsidP="006F2817">
      <w:pPr>
        <w:pStyle w:val="EDBTXTNormalWebBlackChar"/>
      </w:pPr>
      <w:r w:rsidRPr="006F6D2E">
        <w:rPr>
          <w:rStyle w:val="EDBTXTEmphasisNormalWebBoldBlackChar"/>
        </w:rPr>
        <w:lastRenderedPageBreak/>
        <w:t>Minimum Scope of Effect:</w:t>
      </w:r>
      <w:r>
        <w:t xml:space="preserve"> Per session</w:t>
      </w:r>
    </w:p>
    <w:p w:rsidR="006F2817" w:rsidRDefault="006F2817" w:rsidP="006F2817">
      <w:pPr>
        <w:pStyle w:val="EDBTXTNormalWebBlackChar"/>
      </w:pPr>
      <w:r w:rsidRPr="006F6D2E">
        <w:rPr>
          <w:rStyle w:val="EDBTXTEmphasisNormalWebBoldBlackChar"/>
        </w:rPr>
        <w:t>When Value Changes Take Effect:</w:t>
      </w:r>
      <w:r>
        <w:t xml:space="preserve"> Immediate</w:t>
      </w:r>
    </w:p>
    <w:p w:rsidR="006F2817" w:rsidRDefault="006F2817" w:rsidP="006F2817">
      <w:pPr>
        <w:pStyle w:val="EDBTXTNormalWebBlackChar"/>
      </w:pPr>
      <w:r w:rsidRPr="006F6D2E">
        <w:rPr>
          <w:rStyle w:val="EDBTXTEmphasisNormalWebBoldBlackChar"/>
        </w:rPr>
        <w:t>Required Authorization to Activate:</w:t>
      </w:r>
      <w:r>
        <w:t xml:space="preserve"> Session user</w:t>
      </w:r>
    </w:p>
    <w:p w:rsidR="006F2817" w:rsidRDefault="006F2817" w:rsidP="006F2817">
      <w:pPr>
        <w:pStyle w:val="EDBTXTNormalWebBlackChar"/>
      </w:pPr>
      <w:r>
        <w:t xml:space="preserve">The </w:t>
      </w:r>
      <w:r w:rsidRPr="00DF65E0">
        <w:rPr>
          <w:rStyle w:val="EDBTXTKeywordBlack"/>
        </w:rPr>
        <w:t>GREATEST</w:t>
      </w:r>
      <w:r>
        <w:t xml:space="preserve"> function returns the parameter with the greatest value from its list of parameters. The </w:t>
      </w:r>
      <w:r w:rsidRPr="00DF65E0">
        <w:rPr>
          <w:rStyle w:val="EDBTXTKeywordBlack"/>
        </w:rPr>
        <w:t>LEAST</w:t>
      </w:r>
      <w:r>
        <w:t xml:space="preserve"> function returns the parameter with the least value from its list of parameters.</w:t>
      </w:r>
    </w:p>
    <w:p w:rsidR="006F2817" w:rsidRDefault="006F2817" w:rsidP="006F2817">
      <w:pPr>
        <w:pStyle w:val="EDBTXTNormalWebBlackChar"/>
      </w:pPr>
      <w:r>
        <w:t xml:space="preserve">When </w:t>
      </w:r>
      <w:r w:rsidRPr="00DF65E0">
        <w:rPr>
          <w:rStyle w:val="EDBTXTKeywordBlack"/>
        </w:rPr>
        <w:t>edb_redwood_greatest_least</w:t>
      </w:r>
      <w:r>
        <w:t xml:space="preserve"> is set to </w:t>
      </w:r>
      <w:r w:rsidRPr="00DF65E0">
        <w:rPr>
          <w:rStyle w:val="EDBTXTKeywordBlack"/>
        </w:rPr>
        <w:t>TRUE</w:t>
      </w:r>
      <w:r>
        <w:t xml:space="preserve">, the </w:t>
      </w:r>
      <w:r w:rsidRPr="00DF65E0">
        <w:rPr>
          <w:rStyle w:val="EDBTXTKeywordBlack"/>
        </w:rPr>
        <w:t>GREATEST</w:t>
      </w:r>
      <w:r>
        <w:t xml:space="preserve"> and </w:t>
      </w:r>
      <w:r w:rsidRPr="00DF65E0">
        <w:rPr>
          <w:rStyle w:val="EDBTXTKeywordBlack"/>
        </w:rPr>
        <w:t>LEAST</w:t>
      </w:r>
      <w:r>
        <w:t xml:space="preserve"> functions return null when at least one of the parameters is null.</w:t>
      </w:r>
    </w:p>
    <w:p w:rsidR="006F2817" w:rsidRDefault="006F2817" w:rsidP="006F2817">
      <w:pPr>
        <w:pStyle w:val="EDBEXCourierNew9ptCustomColorRGB4649146Left01"/>
      </w:pPr>
      <w:r>
        <w:t>SET edb_redwood_greatest_least TO on;</w:t>
      </w:r>
    </w:p>
    <w:p w:rsidR="006F2817" w:rsidRDefault="006F2817" w:rsidP="006F2817">
      <w:pPr>
        <w:pStyle w:val="EDBEXCourierNew9ptCustomColorRGB4649146Left01"/>
      </w:pPr>
    </w:p>
    <w:p w:rsidR="006F2817" w:rsidRDefault="006F2817" w:rsidP="006F2817">
      <w:pPr>
        <w:pStyle w:val="EDBEXCourierNew9ptCustomColorRGB4649146Left01"/>
      </w:pPr>
      <w:r w:rsidRPr="000C03BF">
        <w:t>SELECT GREATEST(1, 2, NULL, 3);</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greatest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(1 row)</w:t>
      </w:r>
    </w:p>
    <w:p w:rsidR="006F2817" w:rsidRDefault="006F2817" w:rsidP="006F2817">
      <w:pPr>
        <w:pStyle w:val="EDBTXTNormalWebBlackChar"/>
      </w:pPr>
      <w:r>
        <w:t xml:space="preserve">When </w:t>
      </w:r>
      <w:r w:rsidRPr="001D0D83">
        <w:rPr>
          <w:rStyle w:val="EDBTXTKeywordBlack"/>
        </w:rPr>
        <w:t>edb_redwood_greatest_least</w:t>
      </w:r>
      <w:r>
        <w:t xml:space="preserve"> is set to </w:t>
      </w:r>
      <w:r>
        <w:rPr>
          <w:rStyle w:val="EDBTXTKeywordBlack"/>
        </w:rPr>
        <w:t>FALSE</w:t>
      </w:r>
      <w:r>
        <w:t>, null parameters are ignored except when all parameters are null in which case null is returned by the functions.</w:t>
      </w:r>
    </w:p>
    <w:p w:rsidR="006F2817" w:rsidRDefault="006F2817" w:rsidP="006F2817">
      <w:pPr>
        <w:pStyle w:val="EDBEXCourierNew9ptCustomColorRGB4649146Left01"/>
      </w:pPr>
      <w:r>
        <w:t>SET edb_redwood_greatest_least TO off;</w:t>
      </w:r>
    </w:p>
    <w:p w:rsidR="006F2817" w:rsidRDefault="006F2817" w:rsidP="006F2817">
      <w:pPr>
        <w:pStyle w:val="EDBEXCourierNew9ptCustomColorRGB4649146Left01"/>
      </w:pPr>
    </w:p>
    <w:p w:rsidR="006F2817" w:rsidRDefault="006F2817" w:rsidP="006F2817">
      <w:pPr>
        <w:pStyle w:val="EDBEXCourierNew9ptCustomColorRGB4649146Left01"/>
      </w:pPr>
      <w:r w:rsidRPr="000C03BF">
        <w:t>SELECT GREATEST(1, 2, NULL, 3);</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greatest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3</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GREATEST(NULL, NULL, NULL);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greatest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(1 row)</w:t>
      </w:r>
    </w:p>
    <w:p w:rsidR="006F2817" w:rsidRDefault="006F2817" w:rsidP="006F2817">
      <w:pPr>
        <w:pStyle w:val="Heading5"/>
      </w:pPr>
      <w:bookmarkStart w:id="97" w:name="_Ref394064186"/>
      <w:r>
        <w:t>edb_redwood_raw_names</w:t>
      </w:r>
      <w:bookmarkEnd w:id="97"/>
    </w:p>
    <w:p w:rsidR="006F2817" w:rsidRDefault="006F2817" w:rsidP="006F2817">
      <w:pPr>
        <w:pStyle w:val="EDBTXTNormalWebBlackChar"/>
      </w:pPr>
      <w:r w:rsidRPr="006F6D2E">
        <w:rPr>
          <w:rStyle w:val="EDBTXTEmphasisNormalWebBoldBlackChar"/>
        </w:rPr>
        <w:t>Parameter Type:</w:t>
      </w:r>
      <w:r>
        <w:t xml:space="preserve"> Boolean</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false</w:t>
      </w:r>
    </w:p>
    <w:p w:rsidR="006F2817" w:rsidRDefault="006F2817" w:rsidP="006F2817">
      <w:pPr>
        <w:pStyle w:val="EDBTXTNormalWebBlackChar"/>
      </w:pPr>
      <w:r w:rsidRPr="006F6D2E">
        <w:rPr>
          <w:rStyle w:val="EDBTXTEmphasisNormalWebBoldBlackChar"/>
        </w:rPr>
        <w:t>Range:</w:t>
      </w:r>
      <w:r>
        <w:t xml:space="preserve"> {</w:t>
      </w:r>
      <w:r>
        <w:rPr>
          <w:rStyle w:val="EDBTXTKeywordBlack"/>
        </w:rPr>
        <w:t>true</w:t>
      </w:r>
      <w:r>
        <w:t xml:space="preserve"> | </w:t>
      </w:r>
      <w:r>
        <w:rPr>
          <w:rStyle w:val="EDBTXTKeywordBlack"/>
        </w:rPr>
        <w:t>false</w:t>
      </w:r>
      <w:r>
        <w:t>}</w:t>
      </w:r>
    </w:p>
    <w:p w:rsidR="006F2817" w:rsidRDefault="006F2817" w:rsidP="006F2817">
      <w:pPr>
        <w:pStyle w:val="EDBTXTNormalWebBlackChar"/>
      </w:pPr>
      <w:r w:rsidRPr="006F6D2E">
        <w:rPr>
          <w:rStyle w:val="EDBTXTEmphasisNormalWebBoldBlackChar"/>
        </w:rPr>
        <w:t>Minimum Scope of Effect:</w:t>
      </w:r>
      <w:r>
        <w:t xml:space="preserve"> Per session</w:t>
      </w:r>
    </w:p>
    <w:p w:rsidR="006F2817" w:rsidRDefault="006F2817" w:rsidP="006F2817">
      <w:pPr>
        <w:pStyle w:val="EDBTXTNormalWebBlackChar"/>
      </w:pPr>
      <w:r w:rsidRPr="006F6D2E">
        <w:rPr>
          <w:rStyle w:val="EDBTXTEmphasisNormalWebBoldBlackChar"/>
        </w:rPr>
        <w:t>When Value Changes Take Effect:</w:t>
      </w:r>
      <w:r>
        <w:t xml:space="preserve"> Immediate</w:t>
      </w:r>
    </w:p>
    <w:p w:rsidR="006F2817" w:rsidRDefault="006F2817" w:rsidP="006F2817">
      <w:pPr>
        <w:pStyle w:val="EDBTXTNormalWebBlackChar"/>
      </w:pPr>
      <w:r w:rsidRPr="006F6D2E">
        <w:rPr>
          <w:rStyle w:val="EDBTXTEmphasisNormalWebBoldBlackChar"/>
        </w:rPr>
        <w:lastRenderedPageBreak/>
        <w:t>Required Authorization to Activate:</w:t>
      </w:r>
      <w:r>
        <w:t xml:space="preserve"> Session user</w:t>
      </w:r>
    </w:p>
    <w:p w:rsidR="006F2817" w:rsidRDefault="006F2817" w:rsidP="006F2817">
      <w:pPr>
        <w:pStyle w:val="EDBTXTNormalWebBlackChar"/>
      </w:pPr>
      <w:r>
        <w:t xml:space="preserve">When </w:t>
      </w:r>
      <w:r w:rsidRPr="00A1712A">
        <w:rPr>
          <w:rStyle w:val="EDBTXTKeywordBlack"/>
        </w:rPr>
        <w:t>edb_redwood_raw_names</w:t>
      </w:r>
      <w:r>
        <w:t xml:space="preserve"> is set to its default value of </w:t>
      </w:r>
      <w:r w:rsidRPr="00A1712A">
        <w:rPr>
          <w:rStyle w:val="EDBTXTKeywordBlack"/>
        </w:rPr>
        <w:t>FALSE</w:t>
      </w:r>
      <w:r>
        <w:t xml:space="preserve">, database object names such as table names, column names, trigger names, program names, user names, etc. appear in uppercase letters when viewed from Redwood catalogs (that is, system catalogs prefixed by </w:t>
      </w:r>
      <w:r w:rsidRPr="00A1712A">
        <w:rPr>
          <w:rStyle w:val="EDBTXTKeywordBlack"/>
        </w:rPr>
        <w:t>ALL_</w:t>
      </w:r>
      <w:r>
        <w:t xml:space="preserve">, </w:t>
      </w:r>
      <w:r w:rsidRPr="00A1712A">
        <w:rPr>
          <w:rStyle w:val="EDBTXTKeywordBlack"/>
        </w:rPr>
        <w:t>DBA_</w:t>
      </w:r>
      <w:r>
        <w:t xml:space="preserve">, or </w:t>
      </w:r>
      <w:r w:rsidRPr="00A1712A">
        <w:rPr>
          <w:rStyle w:val="EDBTXTKeywordBlack"/>
        </w:rPr>
        <w:t>USER_</w:t>
      </w:r>
      <w:r>
        <w:t xml:space="preserve">. See Chapter </w:t>
      </w:r>
      <w:r w:rsidRPr="00A1712A">
        <w:rPr>
          <w:u w:val="single"/>
        </w:rPr>
        <w:fldChar w:fldCharType="begin"/>
      </w:r>
      <w:r w:rsidRPr="00A1712A">
        <w:rPr>
          <w:u w:val="single"/>
        </w:rPr>
        <w:instrText xml:space="preserve"> REF _Ref378845360 \r \h </w:instrText>
      </w:r>
      <w:r w:rsidRPr="00A1712A">
        <w:rPr>
          <w:u w:val="single"/>
        </w:rPr>
      </w:r>
      <w:r w:rsidRPr="00A1712A">
        <w:rPr>
          <w:u w:val="single"/>
        </w:rPr>
        <w:fldChar w:fldCharType="separate"/>
      </w:r>
      <w:r w:rsidR="00607D57">
        <w:rPr>
          <w:u w:val="single"/>
        </w:rPr>
        <w:t>10</w:t>
      </w:r>
      <w:r w:rsidRPr="00A1712A">
        <w:rPr>
          <w:u w:val="single"/>
        </w:rPr>
        <w:fldChar w:fldCharType="end"/>
      </w:r>
      <w:r>
        <w:t xml:space="preserve"> for a list of such catalogs). In addition, quotation marks enclose names that were created with enclosing quotation marks.</w:t>
      </w:r>
    </w:p>
    <w:p w:rsidR="006F2817" w:rsidRDefault="006F2817" w:rsidP="006F2817">
      <w:pPr>
        <w:pStyle w:val="EDBTXTNormalWebBlackChar"/>
      </w:pPr>
      <w:r>
        <w:t xml:space="preserve">When </w:t>
      </w:r>
      <w:r w:rsidRPr="00A1712A">
        <w:rPr>
          <w:rStyle w:val="EDBTXTKeywordBlack"/>
        </w:rPr>
        <w:t>edb_redwood_raw_names</w:t>
      </w:r>
      <w:r>
        <w:t xml:space="preserve"> is set to </w:t>
      </w:r>
      <w:r w:rsidRPr="00A1712A">
        <w:rPr>
          <w:rStyle w:val="EDBTXTKeywordBlack"/>
        </w:rPr>
        <w:t>TRUE</w:t>
      </w:r>
      <w:r>
        <w:t>, the database object names are displayed exactly as they are stored in the PostgreSQL system catalogs when viewed from the Redwood catalogs. Thus, names created without enclosing quotation marks appear in lowercase as expected in PostgreSQL. Names created with enclosing quotation marks appear exactly as they were created, but without the quotation marks.</w:t>
      </w:r>
    </w:p>
    <w:p w:rsidR="006F2817" w:rsidRDefault="006F2817" w:rsidP="006F2817">
      <w:pPr>
        <w:pStyle w:val="EDBTXTNormalWebBlackChar"/>
      </w:pPr>
      <w:r>
        <w:t>For example, the following user name is created, and then a session is started with that user.</w:t>
      </w:r>
    </w:p>
    <w:p w:rsidR="006F2817" w:rsidRDefault="006F2817" w:rsidP="006F2817">
      <w:pPr>
        <w:pStyle w:val="EDBEXCourierNew9ptCustomColorRGB4649146Left01"/>
      </w:pPr>
      <w:r>
        <w:t>CREATE USER reduser IDENTIFIED BY password;</w:t>
      </w:r>
    </w:p>
    <w:p w:rsidR="006F2817" w:rsidRDefault="006F2817" w:rsidP="006F2817">
      <w:pPr>
        <w:pStyle w:val="EDBEXCourierNew9ptCustomColorRGB4649146Left01"/>
      </w:pPr>
      <w:r>
        <w:t xml:space="preserve">edb=# \c - reduser </w:t>
      </w:r>
    </w:p>
    <w:p w:rsidR="006F2817" w:rsidRDefault="006F2817" w:rsidP="006F2817">
      <w:pPr>
        <w:pStyle w:val="EDBEXCourierNew9ptCustomColorRGB4649146Left01"/>
      </w:pPr>
      <w:r>
        <w:t xml:space="preserve">Password for user reduser: </w:t>
      </w:r>
    </w:p>
    <w:p w:rsidR="006F2817" w:rsidRDefault="006F2817" w:rsidP="006F2817">
      <w:pPr>
        <w:pStyle w:val="EDBEXCourierNew9ptCustomColorRGB4649146Left01"/>
      </w:pPr>
      <w:r>
        <w:t>You are now connected to database "edb" as user "reduser".</w:t>
      </w:r>
    </w:p>
    <w:p w:rsidR="006F2817" w:rsidRDefault="006F2817" w:rsidP="006F2817">
      <w:pPr>
        <w:pStyle w:val="EDBTXTNormalWebBlackChar"/>
      </w:pPr>
      <w:r>
        <w:t xml:space="preserve">When connected to the database as </w:t>
      </w:r>
      <w:r w:rsidRPr="00A1712A">
        <w:rPr>
          <w:rStyle w:val="EDBTXTKeywordBlack"/>
        </w:rPr>
        <w:t>reduser</w:t>
      </w:r>
      <w:r>
        <w:t>, the following tables are created.</w:t>
      </w:r>
    </w:p>
    <w:p w:rsidR="006F2817" w:rsidRDefault="006F2817" w:rsidP="006F2817">
      <w:pPr>
        <w:pStyle w:val="EDBEXCourierNew9ptCustomColorRGB4649146Left01"/>
      </w:pPr>
      <w:r>
        <w:t>CREATE TABLE all_lower (col INTEGER);</w:t>
      </w:r>
    </w:p>
    <w:p w:rsidR="006F2817" w:rsidRDefault="006F2817" w:rsidP="006F2817">
      <w:pPr>
        <w:pStyle w:val="EDBEXCourierNew9ptCustomColorRGB4649146Left01"/>
      </w:pPr>
      <w:r>
        <w:t>CREATE TABLE ALL_UPPER (COL INTEGER);</w:t>
      </w:r>
    </w:p>
    <w:p w:rsidR="006F2817" w:rsidRDefault="006F2817" w:rsidP="006F2817">
      <w:pPr>
        <w:pStyle w:val="EDBEXCourierNew9ptCustomColorRGB4649146Left01"/>
      </w:pPr>
      <w:r>
        <w:t xml:space="preserve">CREATE TABLE </w:t>
      </w:r>
      <w:r w:rsidRPr="007225FF">
        <w:t>"</w:t>
      </w:r>
      <w:r>
        <w:t>Mixed_Case</w:t>
      </w:r>
      <w:r w:rsidRPr="007225FF">
        <w:t>"</w:t>
      </w:r>
      <w:r>
        <w:t xml:space="preserve"> (</w:t>
      </w:r>
      <w:r w:rsidRPr="007225FF">
        <w:t>"</w:t>
      </w:r>
      <w:r>
        <w:t>Col</w:t>
      </w:r>
      <w:r w:rsidRPr="007225FF">
        <w:t>"</w:t>
      </w:r>
      <w:r>
        <w:t xml:space="preserve"> INTEGER);</w:t>
      </w:r>
    </w:p>
    <w:p w:rsidR="006F2817" w:rsidRDefault="006F2817" w:rsidP="006F2817">
      <w:pPr>
        <w:pStyle w:val="EDBTXTNormalWebBlackChar"/>
      </w:pPr>
      <w:r>
        <w:t xml:space="preserve">When viewed from the Redwood catalog, </w:t>
      </w:r>
      <w:r w:rsidRPr="00A1712A">
        <w:rPr>
          <w:rStyle w:val="EDBTXTKeywordBlack"/>
        </w:rPr>
        <w:t>USER_TABLES</w:t>
      </w:r>
      <w:r>
        <w:t xml:space="preserve">, with </w:t>
      </w:r>
      <w:r w:rsidRPr="00A1712A">
        <w:rPr>
          <w:rStyle w:val="EDBTXTKeywordBlack"/>
        </w:rPr>
        <w:t>edb_redwood_raw_names</w:t>
      </w:r>
      <w:r>
        <w:t xml:space="preserve"> set to the default value </w:t>
      </w:r>
      <w:r w:rsidRPr="00A1712A">
        <w:rPr>
          <w:rStyle w:val="EDBTXTKeywordBlack"/>
        </w:rPr>
        <w:t>FALSE</w:t>
      </w:r>
      <w:r>
        <w:t xml:space="preserve">, the names appear in uppercase except for the </w:t>
      </w:r>
      <w:r w:rsidRPr="00A1712A">
        <w:rPr>
          <w:rStyle w:val="EDBTXTKeywordBlack"/>
        </w:rPr>
        <w:t>Mixed_Case</w:t>
      </w:r>
      <w:r>
        <w:t xml:space="preserve"> name, which appears as created and also with enclosing quotation marks.</w:t>
      </w:r>
    </w:p>
    <w:p w:rsidR="006F2817" w:rsidRDefault="006F2817" w:rsidP="006F2817">
      <w:pPr>
        <w:pStyle w:val="EDBEXCourierNew9ptCustomColorRGB4649146Left01"/>
      </w:pPr>
      <w:r>
        <w:t>edb=&gt; SELECT * FROM USER_TABLES;</w:t>
      </w:r>
    </w:p>
    <w:p w:rsidR="006F2817" w:rsidRDefault="006F2817" w:rsidP="006F2817">
      <w:pPr>
        <w:pStyle w:val="EDBEXCourierNew9ptCustomColorRGB4649146Left01"/>
      </w:pPr>
      <w:r>
        <w:t xml:space="preserve"> schema_name |  table_name  | tablespace_name | status | temporary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REDUSER     | ALL_LOWER    |                 | VALID  | N</w:t>
      </w:r>
    </w:p>
    <w:p w:rsidR="006F2817" w:rsidRDefault="006F2817" w:rsidP="006F2817">
      <w:pPr>
        <w:pStyle w:val="EDBEXCourierNew9ptCustomColorRGB4649146Left01"/>
      </w:pPr>
      <w:r>
        <w:t xml:space="preserve"> REDUSER     | ALL_UPPER    |                 | VALID  | N</w:t>
      </w:r>
    </w:p>
    <w:p w:rsidR="006F2817" w:rsidRDefault="006F2817" w:rsidP="006F2817">
      <w:pPr>
        <w:pStyle w:val="EDBEXCourierNew9ptCustomColorRGB4649146Left01"/>
      </w:pPr>
      <w:r>
        <w:t xml:space="preserve"> REDUSER     | "Mixed_Case" |                 | VALID  | N</w:t>
      </w:r>
    </w:p>
    <w:p w:rsidR="006F2817" w:rsidRDefault="006F2817" w:rsidP="006F2817">
      <w:pPr>
        <w:pStyle w:val="EDBEXCourierNew9ptCustomColorRGB4649146Left01"/>
      </w:pPr>
      <w:r>
        <w:t>(3 rows)</w:t>
      </w:r>
    </w:p>
    <w:p w:rsidR="006F2817" w:rsidRDefault="006F2817" w:rsidP="006F2817">
      <w:pPr>
        <w:pStyle w:val="EDBTXTNormalWebBlackChar"/>
      </w:pPr>
      <w:r>
        <w:t xml:space="preserve">When viewed with </w:t>
      </w:r>
      <w:r w:rsidRPr="0036661A">
        <w:rPr>
          <w:rStyle w:val="EDBTXTKeywordBlack"/>
        </w:rPr>
        <w:t>edb_redwood_raw_names</w:t>
      </w:r>
      <w:r>
        <w:t xml:space="preserve"> set to </w:t>
      </w:r>
      <w:r>
        <w:rPr>
          <w:rStyle w:val="EDBTXTKeywordBlack"/>
        </w:rPr>
        <w:t>TRUE</w:t>
      </w:r>
      <w:r>
        <w:t xml:space="preserve">, the names appear in lowercase except for the </w:t>
      </w:r>
      <w:r w:rsidRPr="00A1712A">
        <w:rPr>
          <w:rStyle w:val="EDBTXTKeywordBlack"/>
        </w:rPr>
        <w:t>Mixed_Case</w:t>
      </w:r>
      <w:r>
        <w:t xml:space="preserve"> name, which appears as created, but now without the enclosing quotation marks.</w:t>
      </w:r>
    </w:p>
    <w:p w:rsidR="006F2817" w:rsidRDefault="006F2817" w:rsidP="006F2817">
      <w:pPr>
        <w:pStyle w:val="EDBEXCourierNew9ptCustomColorRGB4649146Left01"/>
      </w:pPr>
      <w:r>
        <w:t>edb=&gt; SET edb_redwood_raw_names TO true;</w:t>
      </w:r>
    </w:p>
    <w:p w:rsidR="006F2817" w:rsidRDefault="006F2817" w:rsidP="006F2817">
      <w:pPr>
        <w:pStyle w:val="EDBEXCourierNew9ptCustomColorRGB4649146Left01"/>
      </w:pPr>
      <w:r>
        <w:t>SET</w:t>
      </w:r>
    </w:p>
    <w:p w:rsidR="006F2817" w:rsidRDefault="006F2817" w:rsidP="006F2817">
      <w:pPr>
        <w:pStyle w:val="EDBEXCourierNew9ptCustomColorRGB4649146Left01"/>
      </w:pPr>
      <w:r>
        <w:t xml:space="preserve">edb=&gt; SELECT * FROM USER_TABLES;        </w:t>
      </w:r>
    </w:p>
    <w:p w:rsidR="006F2817" w:rsidRDefault="006F2817" w:rsidP="006F2817">
      <w:pPr>
        <w:pStyle w:val="EDBEXCourierNew9ptCustomColorRGB4649146Left01"/>
      </w:pPr>
      <w:r>
        <w:t xml:space="preserve"> schema_name | table_name | tablespace_name | status | temporary </w:t>
      </w:r>
    </w:p>
    <w:p w:rsidR="006F2817" w:rsidRDefault="006F2817" w:rsidP="006F2817">
      <w:pPr>
        <w:pStyle w:val="EDBEXCourierNew9ptCustomColorRGB4649146Left01"/>
      </w:pPr>
      <w:r>
        <w:lastRenderedPageBreak/>
        <w:t>-------------+------------+-----------------+--------+-----------</w:t>
      </w:r>
    </w:p>
    <w:p w:rsidR="006F2817" w:rsidRDefault="006F2817" w:rsidP="006F2817">
      <w:pPr>
        <w:pStyle w:val="EDBEXCourierNew9ptCustomColorRGB4649146Left01"/>
      </w:pPr>
      <w:r>
        <w:t xml:space="preserve"> reduser     | all_lower  |                 | VALID  | N</w:t>
      </w:r>
    </w:p>
    <w:p w:rsidR="006F2817" w:rsidRDefault="006F2817" w:rsidP="006F2817">
      <w:pPr>
        <w:pStyle w:val="EDBEXCourierNew9ptCustomColorRGB4649146Left01"/>
      </w:pPr>
      <w:r>
        <w:t xml:space="preserve"> reduser     | all_upper  |                 | VALID  | N</w:t>
      </w:r>
    </w:p>
    <w:p w:rsidR="006F2817" w:rsidRDefault="006F2817" w:rsidP="006F2817">
      <w:pPr>
        <w:pStyle w:val="EDBEXCourierNew9ptCustomColorRGB4649146Left01"/>
      </w:pPr>
      <w:r>
        <w:t xml:space="preserve"> reduser     | Mixed_Case |                 | VALID  | N</w:t>
      </w:r>
    </w:p>
    <w:p w:rsidR="006F2817" w:rsidRDefault="006F2817" w:rsidP="006F2817">
      <w:pPr>
        <w:pStyle w:val="EDBEXCourierNew9ptCustomColorRGB4649146Left01"/>
      </w:pPr>
      <w:r>
        <w:t>(3 rows)</w:t>
      </w:r>
    </w:p>
    <w:p w:rsidR="006F2817" w:rsidRDefault="006F2817" w:rsidP="006F2817">
      <w:pPr>
        <w:pStyle w:val="EDBTXTNormalWebBlackChar"/>
      </w:pPr>
      <w:r>
        <w:t xml:space="preserve">These names now match the case when viewed from the PostgreSQL </w:t>
      </w:r>
      <w:r w:rsidRPr="00A1712A">
        <w:rPr>
          <w:rStyle w:val="EDBTXTKeywordBlack"/>
        </w:rPr>
        <w:t>pg_tables</w:t>
      </w:r>
      <w:r>
        <w:t xml:space="preserve"> catalog.</w:t>
      </w:r>
    </w:p>
    <w:p w:rsidR="006F2817" w:rsidRDefault="006F2817" w:rsidP="006F2817">
      <w:pPr>
        <w:pStyle w:val="EDBEXCourierNew9ptCustomColorRGB4649146Left01"/>
      </w:pPr>
      <w:r>
        <w:t>edb=&gt; SELECT schemaname, tablename, tableowner FROM pg_tables WHERE tableowner = 'reduser';</w:t>
      </w:r>
    </w:p>
    <w:p w:rsidR="006F2817" w:rsidRDefault="006F2817" w:rsidP="006F2817">
      <w:pPr>
        <w:pStyle w:val="EDBEXCourierNew9ptCustomColorRGB4649146Left01"/>
      </w:pPr>
      <w:r>
        <w:t xml:space="preserve"> schemaname | tablename  | tableowner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reduser    | all_lower  | reduser</w:t>
      </w:r>
    </w:p>
    <w:p w:rsidR="006F2817" w:rsidRDefault="006F2817" w:rsidP="006F2817">
      <w:pPr>
        <w:pStyle w:val="EDBEXCourierNew9ptCustomColorRGB4649146Left01"/>
      </w:pPr>
      <w:r>
        <w:t xml:space="preserve"> reduser    | all_upper  | reduser</w:t>
      </w:r>
    </w:p>
    <w:p w:rsidR="006F2817" w:rsidRDefault="006F2817" w:rsidP="006F2817">
      <w:pPr>
        <w:pStyle w:val="EDBEXCourierNew9ptCustomColorRGB4649146Left01"/>
      </w:pPr>
      <w:r>
        <w:t xml:space="preserve"> reduser    | Mixed_Case | reduser</w:t>
      </w:r>
    </w:p>
    <w:p w:rsidR="006F2817" w:rsidRDefault="006F2817" w:rsidP="006F2817">
      <w:pPr>
        <w:pStyle w:val="EDBEXCourierNew9ptCustomColorRGB4649146Left01"/>
      </w:pPr>
      <w:r>
        <w:t>(3 rows)</w:t>
      </w:r>
    </w:p>
    <w:p w:rsidR="006F2817" w:rsidRDefault="006F2817" w:rsidP="006F2817">
      <w:pPr>
        <w:pStyle w:val="Heading5"/>
      </w:pPr>
      <w:bookmarkStart w:id="98" w:name="_Ref302549809"/>
      <w:r>
        <w:t>edb_redwood_strings</w:t>
      </w:r>
      <w:bookmarkEnd w:id="98"/>
    </w:p>
    <w:p w:rsidR="006F2817" w:rsidRDefault="006F2817" w:rsidP="006F2817">
      <w:pPr>
        <w:pStyle w:val="EDBTXTNormalWebBlackChar"/>
      </w:pPr>
      <w:r w:rsidRPr="006F6D2E">
        <w:rPr>
          <w:rStyle w:val="EDBTXTEmphasisNormalWebBoldBlackChar"/>
        </w:rPr>
        <w:t>Parameter Type:</w:t>
      </w:r>
      <w:r>
        <w:t xml:space="preserve"> Boolean</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false</w:t>
      </w:r>
    </w:p>
    <w:p w:rsidR="006F2817" w:rsidRDefault="006F2817" w:rsidP="006F2817">
      <w:pPr>
        <w:pStyle w:val="EDBTXTNormalWebBlackChar"/>
      </w:pPr>
      <w:r w:rsidRPr="006F6D2E">
        <w:rPr>
          <w:rStyle w:val="EDBTXTEmphasisNormalWebBoldBlackChar"/>
        </w:rPr>
        <w:t>Range:</w:t>
      </w:r>
      <w:r>
        <w:t xml:space="preserve"> {</w:t>
      </w:r>
      <w:r>
        <w:rPr>
          <w:rStyle w:val="EDBTXTKeywordBlack"/>
        </w:rPr>
        <w:t>true</w:t>
      </w:r>
      <w:r>
        <w:t xml:space="preserve"> | </w:t>
      </w:r>
      <w:r>
        <w:rPr>
          <w:rStyle w:val="EDBTXTKeywordBlack"/>
        </w:rPr>
        <w:t>false</w:t>
      </w:r>
      <w:r>
        <w:t>}</w:t>
      </w:r>
    </w:p>
    <w:p w:rsidR="006F2817" w:rsidRDefault="006F2817" w:rsidP="006F2817">
      <w:pPr>
        <w:pStyle w:val="EDBTXTNormalWebBlackChar"/>
      </w:pPr>
      <w:r w:rsidRPr="006F6D2E">
        <w:rPr>
          <w:rStyle w:val="EDBTXTEmphasisNormalWebBoldBlackChar"/>
        </w:rPr>
        <w:t>Minimum Scope of Effect:</w:t>
      </w:r>
      <w:r>
        <w:t xml:space="preserve"> Per session</w:t>
      </w:r>
    </w:p>
    <w:p w:rsidR="006F2817" w:rsidRDefault="006F2817" w:rsidP="006F2817">
      <w:pPr>
        <w:pStyle w:val="EDBTXTNormalWebBlackChar"/>
      </w:pPr>
      <w:r w:rsidRPr="006F6D2E">
        <w:rPr>
          <w:rStyle w:val="EDBTXTEmphasisNormalWebBoldBlackChar"/>
        </w:rPr>
        <w:t>When Value Changes Take Effect:</w:t>
      </w:r>
      <w:r>
        <w:t xml:space="preserve"> Immediate</w:t>
      </w:r>
    </w:p>
    <w:p w:rsidR="006F2817" w:rsidRDefault="006F2817" w:rsidP="006F2817">
      <w:pPr>
        <w:pStyle w:val="EDBTXTNormalWebBlackChar"/>
      </w:pPr>
      <w:r w:rsidRPr="006F6D2E">
        <w:rPr>
          <w:rStyle w:val="EDBTXTEmphasisNormalWebBoldBlackChar"/>
        </w:rPr>
        <w:t>Required Authorization to Activate:</w:t>
      </w:r>
      <w:r>
        <w:t xml:space="preserve"> Session user</w:t>
      </w:r>
    </w:p>
    <w:p w:rsidR="006F2817" w:rsidRDefault="006F2817" w:rsidP="006F2817">
      <w:pPr>
        <w:pStyle w:val="EDBTXTNormalWebBlackChar"/>
      </w:pPr>
      <w:r w:rsidRPr="00BD66C9">
        <w:t xml:space="preserve">If the </w:t>
      </w:r>
      <w:r w:rsidRPr="00FA7C1F">
        <w:rPr>
          <w:rStyle w:val="EDBTXTKeywordBlack"/>
        </w:rPr>
        <w:t>edb_redwood_strings</w:t>
      </w:r>
      <w:r w:rsidRPr="00BD66C9">
        <w:t xml:space="preserve"> parameter is set to </w:t>
      </w:r>
      <w:r w:rsidRPr="00FA7C1F">
        <w:rPr>
          <w:rStyle w:val="EDBTXTKeywordBlack"/>
        </w:rPr>
        <w:t>TRUE</w:t>
      </w:r>
      <w:r w:rsidRPr="00BD66C9">
        <w:t xml:space="preserve">, when a string is concatenated with a null variable or null column, the result is the original string. If </w:t>
      </w:r>
      <w:r w:rsidRPr="00FA7C1F">
        <w:rPr>
          <w:rStyle w:val="EDBTXTKeywordBlack"/>
        </w:rPr>
        <w:t>edb_redwood_strings</w:t>
      </w:r>
      <w:r w:rsidRPr="00BD66C9">
        <w:t xml:space="preserve"> is set to </w:t>
      </w:r>
      <w:r w:rsidRPr="00FA7C1F">
        <w:rPr>
          <w:rStyle w:val="EDBTXTKeywordBlack"/>
        </w:rPr>
        <w:t>FALSE</w:t>
      </w:r>
      <w:r w:rsidRPr="00BD66C9">
        <w:t>, the native PostgreSQL behavior is maintained</w:t>
      </w:r>
      <w:r>
        <w:t xml:space="preserve">, which is the </w:t>
      </w:r>
      <w:r w:rsidRPr="00BD66C9">
        <w:t>concatenation of a string with a null variable or null column gives a null result.</w:t>
      </w:r>
    </w:p>
    <w:p w:rsidR="006F2817" w:rsidRDefault="006F2817" w:rsidP="006F2817">
      <w:pPr>
        <w:pStyle w:val="EDBTXTNormalWebBlackChar"/>
      </w:pPr>
      <w:r w:rsidRPr="00BD66C9">
        <w:t>The following example illustrates the difference.</w:t>
      </w:r>
    </w:p>
    <w:p w:rsidR="006F2817" w:rsidRDefault="006F2817" w:rsidP="006F2817">
      <w:pPr>
        <w:pStyle w:val="EDBTXTNormalWebBlackChar"/>
      </w:pPr>
      <w:r w:rsidRPr="00BD66C9">
        <w:t>The sample application</w:t>
      </w:r>
      <w:r>
        <w:t xml:space="preserve"> </w:t>
      </w:r>
      <w:r w:rsidRPr="00BD66C9">
        <w:t xml:space="preserve">contains a table of employees. This table has a column named </w:t>
      </w:r>
      <w:r w:rsidRPr="00FA7C1F">
        <w:rPr>
          <w:rStyle w:val="EDBTXTKeywordBlack"/>
        </w:rPr>
        <w:t>comm</w:t>
      </w:r>
      <w:r w:rsidRPr="00BD66C9">
        <w:t xml:space="preserve"> that is null for most employees. The following query is run with </w:t>
      </w:r>
      <w:r w:rsidRPr="00FA7C1F">
        <w:rPr>
          <w:rStyle w:val="EDBTXTKeywordBlack"/>
        </w:rPr>
        <w:t>edb_redwood_string</w:t>
      </w:r>
      <w:r w:rsidRPr="00BD66C9">
        <w:t xml:space="preserve"> set to </w:t>
      </w:r>
      <w:r w:rsidRPr="00FA7C1F">
        <w:rPr>
          <w:rStyle w:val="EDBTXTKeywordBlack"/>
        </w:rPr>
        <w:t>FALSE</w:t>
      </w:r>
      <w:r w:rsidRPr="00BD66C9">
        <w:t>. The concatenation of a null column with non-empty strings produces a final result of null, so only employees that have a commission appear in the query result. The output line for all other employees is null.</w:t>
      </w:r>
    </w:p>
    <w:p w:rsidR="006F2817" w:rsidRDefault="006F2817" w:rsidP="006F2817">
      <w:pPr>
        <w:pStyle w:val="EDBEXCourierNew9ptCustomColorRGB4649146Left01"/>
      </w:pPr>
      <w:r w:rsidRPr="00BD66C9">
        <w:t>SET edb_redwood_strings TO off;</w:t>
      </w:r>
    </w:p>
    <w:p w:rsidR="006F2817" w:rsidRDefault="006F2817" w:rsidP="006F2817">
      <w:pPr>
        <w:pStyle w:val="EDBEXCourierNew9ptCustomColorRGB4649146Left01"/>
      </w:pPr>
    </w:p>
    <w:p w:rsidR="006F2817" w:rsidRDefault="006F2817" w:rsidP="006F2817">
      <w:pPr>
        <w:pStyle w:val="EDBEXCourierNew9ptCustomColorRGB4649146Left01"/>
      </w:pPr>
      <w:r w:rsidRPr="00BD66C9">
        <w:t>SELECT RPAD(ename,10) || ' ' || TO_CHAR(sal,'99,999.99') || ' ' || TO_CHAR(comm,'99,999.99') "EMPLOYEE COMPENSATION" FROM emp;</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EMPLOYEE COMPENSATION</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ALLEN        1,600.00     300.00</w:t>
      </w:r>
    </w:p>
    <w:p w:rsidR="006F2817" w:rsidRDefault="006F2817" w:rsidP="006F2817">
      <w:pPr>
        <w:pStyle w:val="EDBEXCourierNew9ptCustomColorRGB4649146Left01"/>
      </w:pPr>
      <w:r>
        <w:t xml:space="preserve"> WARD         1,250.00     500.00</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MARTIN       1,250.00   1,400.00</w:t>
      </w:r>
    </w:p>
    <w:p w:rsidR="006F2817" w:rsidRDefault="006F2817" w:rsidP="006F2817">
      <w:pPr>
        <w:pStyle w:val="EDBEXCourierNew9ptCustomColorRGB4649146Left01"/>
      </w:pPr>
    </w:p>
    <w:p w:rsidR="006F2817" w:rsidRDefault="006F2817" w:rsidP="006F2817">
      <w:pPr>
        <w:pStyle w:val="EDBEXCourierNew9ptCustomColorRGB4649146Left01"/>
      </w:pPr>
    </w:p>
    <w:p w:rsidR="006F2817" w:rsidRDefault="006F2817" w:rsidP="006F2817">
      <w:pPr>
        <w:pStyle w:val="EDBEXCourierNew9ptCustomColorRGB4649146Left01"/>
      </w:pPr>
    </w:p>
    <w:p w:rsidR="006F2817" w:rsidRDefault="006F2817" w:rsidP="006F2817">
      <w:pPr>
        <w:pStyle w:val="EDBEXCourierNew9ptCustomColorRGB4649146Left01"/>
      </w:pPr>
    </w:p>
    <w:p w:rsidR="006F2817" w:rsidRDefault="006F2817" w:rsidP="009B2A58">
      <w:pPr>
        <w:pStyle w:val="EDBEXCourierNew9ptCustomColorRGB4649146Left01"/>
      </w:pPr>
      <w:r>
        <w:t xml:space="preserve"> TURNER       1,500.00        .00</w:t>
      </w:r>
    </w:p>
    <w:p w:rsidR="006F2817" w:rsidRDefault="006F2817" w:rsidP="006F2817">
      <w:pPr>
        <w:pStyle w:val="EDBEXCourierNew9ptCustomColorRGB4649146Left01"/>
      </w:pPr>
    </w:p>
    <w:p w:rsidR="006F2817" w:rsidRDefault="006F2817" w:rsidP="006F2817">
      <w:pPr>
        <w:pStyle w:val="EDBEXCourierNew9ptCustomColorRGB4649146Left01"/>
      </w:pPr>
    </w:p>
    <w:p w:rsidR="006F2817" w:rsidRDefault="006F2817" w:rsidP="006F2817">
      <w:pPr>
        <w:pStyle w:val="EDBEXCourierNew9ptCustomColorRGB4649146Left01"/>
      </w:pPr>
      <w:r>
        <w:t>(14 rows)</w:t>
      </w:r>
    </w:p>
    <w:p w:rsidR="006F2817" w:rsidRDefault="006F2817" w:rsidP="006F2817">
      <w:pPr>
        <w:pStyle w:val="EDBTXTNormalWebBlackChar"/>
      </w:pPr>
      <w:r w:rsidRPr="00873194">
        <w:t xml:space="preserve">The following is the same query executed when </w:t>
      </w:r>
      <w:r w:rsidRPr="00FA7C1F">
        <w:rPr>
          <w:rStyle w:val="EDBTXTKeywordBlack"/>
        </w:rPr>
        <w:t>edb_redwood_strings</w:t>
      </w:r>
      <w:r w:rsidRPr="00873194">
        <w:t xml:space="preserve"> is set to </w:t>
      </w:r>
      <w:r w:rsidRPr="00FA7C1F">
        <w:rPr>
          <w:rStyle w:val="EDBTXTKeywordBlack"/>
        </w:rPr>
        <w:t>TRUE</w:t>
      </w:r>
      <w:r w:rsidRPr="00873194">
        <w:t>. Here, the value of a null column is treated as an empty string. The concatenation of an empty string with a non-empty string produces the non-empty string.</w:t>
      </w:r>
    </w:p>
    <w:p w:rsidR="006F2817" w:rsidRDefault="006F2817" w:rsidP="006F2817">
      <w:pPr>
        <w:pStyle w:val="EDBEXCourierNew9ptCustomColorRGB4649146Left01"/>
      </w:pPr>
      <w:r w:rsidRPr="00873194">
        <w:t>SET edb_redwood_strings TO on;</w:t>
      </w:r>
    </w:p>
    <w:p w:rsidR="006F2817" w:rsidRDefault="006F2817" w:rsidP="006F2817">
      <w:pPr>
        <w:pStyle w:val="EDBEXCourierNew9ptCustomColorRGB4649146Left01"/>
      </w:pPr>
    </w:p>
    <w:p w:rsidR="006F2817" w:rsidRDefault="006F2817" w:rsidP="006F2817">
      <w:pPr>
        <w:pStyle w:val="EDBEXCourierNew9ptCustomColorRGB4649146Left01"/>
      </w:pPr>
      <w:r w:rsidRPr="00BD66C9">
        <w:t>SELECT RPAD(ename,10) || ' ' || TO_CHAR(sal,'99,999.99') || ' ' || TO_CHAR(comm,'99,999.99') "EMPLOYEE COMPENSATION" FROM emp;</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EMPLOYEE COMPENSATION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SMITH          800.00</w:t>
      </w:r>
    </w:p>
    <w:p w:rsidR="006F2817" w:rsidRDefault="006F2817" w:rsidP="006F2817">
      <w:pPr>
        <w:pStyle w:val="EDBEXCourierNew9ptCustomColorRGB4649146Left01"/>
      </w:pPr>
      <w:r>
        <w:t xml:space="preserve"> ALLEN        1,600.00     300.00</w:t>
      </w:r>
    </w:p>
    <w:p w:rsidR="006F2817" w:rsidRDefault="006F2817" w:rsidP="006F2817">
      <w:pPr>
        <w:pStyle w:val="EDBEXCourierNew9ptCustomColorRGB4649146Left01"/>
      </w:pPr>
      <w:r>
        <w:t xml:space="preserve"> WARD         1,250.00     500.00</w:t>
      </w:r>
    </w:p>
    <w:p w:rsidR="006F2817" w:rsidRDefault="006F2817" w:rsidP="006F2817">
      <w:pPr>
        <w:pStyle w:val="EDBEXCourierNew9ptCustomColorRGB4649146Left01"/>
      </w:pPr>
      <w:r>
        <w:t xml:space="preserve"> JONES        2,975.00</w:t>
      </w:r>
    </w:p>
    <w:p w:rsidR="006F2817" w:rsidRDefault="006F2817" w:rsidP="006F2817">
      <w:pPr>
        <w:pStyle w:val="EDBEXCourierNew9ptCustomColorRGB4649146Left01"/>
      </w:pPr>
      <w:r>
        <w:t xml:space="preserve"> MARTIN       1,250.00   1,400.00</w:t>
      </w:r>
    </w:p>
    <w:p w:rsidR="006F2817" w:rsidRDefault="006F2817" w:rsidP="006F2817">
      <w:pPr>
        <w:pStyle w:val="EDBEXCourierNew9ptCustomColorRGB4649146Left01"/>
      </w:pPr>
      <w:r>
        <w:t xml:space="preserve"> BLAKE        2,850.00</w:t>
      </w:r>
    </w:p>
    <w:p w:rsidR="006F2817" w:rsidRDefault="006F2817" w:rsidP="006F2817">
      <w:pPr>
        <w:pStyle w:val="EDBEXCourierNew9ptCustomColorRGB4649146Left01"/>
      </w:pPr>
      <w:r>
        <w:t xml:space="preserve"> CLARK        2,450.00</w:t>
      </w:r>
    </w:p>
    <w:p w:rsidR="006F2817" w:rsidRDefault="006F2817" w:rsidP="006F2817">
      <w:pPr>
        <w:pStyle w:val="EDBEXCourierNew9ptCustomColorRGB4649146Left01"/>
      </w:pPr>
      <w:r>
        <w:t xml:space="preserve"> SCOTT        3,000.00</w:t>
      </w:r>
    </w:p>
    <w:p w:rsidR="006F2817" w:rsidRDefault="006F2817" w:rsidP="006F2817">
      <w:pPr>
        <w:pStyle w:val="EDBEXCourierNew9ptCustomColorRGB4649146Left01"/>
      </w:pPr>
      <w:r>
        <w:t xml:space="preserve"> KING         5,000.00</w:t>
      </w:r>
    </w:p>
    <w:p w:rsidR="006F2817" w:rsidRDefault="006F2817" w:rsidP="006F2817">
      <w:pPr>
        <w:pStyle w:val="EDBEXCourierNew9ptCustomColorRGB4649146Left01"/>
      </w:pPr>
      <w:r>
        <w:t xml:space="preserve"> TURNER       1,500.00        .00</w:t>
      </w:r>
    </w:p>
    <w:p w:rsidR="006F2817" w:rsidRDefault="006F2817" w:rsidP="006F2817">
      <w:pPr>
        <w:pStyle w:val="EDBEXCourierNew9ptCustomColorRGB4649146Left01"/>
      </w:pPr>
      <w:r>
        <w:t xml:space="preserve"> ADAMS        1,100.00</w:t>
      </w:r>
    </w:p>
    <w:p w:rsidR="006F2817" w:rsidRDefault="006F2817" w:rsidP="006F2817">
      <w:pPr>
        <w:pStyle w:val="EDBEXCourierNew9ptCustomColorRGB4649146Left01"/>
      </w:pPr>
      <w:r>
        <w:t xml:space="preserve"> JAMES          950.00</w:t>
      </w:r>
    </w:p>
    <w:p w:rsidR="006F2817" w:rsidRDefault="006F2817" w:rsidP="006F2817">
      <w:pPr>
        <w:pStyle w:val="EDBEXCourierNew9ptCustomColorRGB4649146Left01"/>
      </w:pPr>
      <w:r>
        <w:t xml:space="preserve"> FORD         3,000.00</w:t>
      </w:r>
    </w:p>
    <w:p w:rsidR="006F2817" w:rsidRDefault="006F2817" w:rsidP="006F2817">
      <w:pPr>
        <w:pStyle w:val="EDBEXCourierNew9ptCustomColorRGB4649146Left01"/>
      </w:pPr>
      <w:r>
        <w:t xml:space="preserve"> MILLER       1,300.00</w:t>
      </w:r>
    </w:p>
    <w:p w:rsidR="006F2817" w:rsidRDefault="006F2817" w:rsidP="006F2817">
      <w:pPr>
        <w:pStyle w:val="EDBEXCourierNew9ptCustomColorRGB4649146Left01"/>
      </w:pPr>
      <w:r>
        <w:t>(14 rows)</w:t>
      </w:r>
    </w:p>
    <w:p w:rsidR="006F2817" w:rsidRDefault="006F2817" w:rsidP="006F2817">
      <w:pPr>
        <w:pStyle w:val="Heading5"/>
      </w:pPr>
      <w:bookmarkStart w:id="99" w:name="_edb_stmt_level_tx"/>
      <w:bookmarkStart w:id="100" w:name="_Ref380762694"/>
      <w:bookmarkEnd w:id="99"/>
      <w:r>
        <w:t>edb_stmt_level_tx</w:t>
      </w:r>
      <w:bookmarkEnd w:id="100"/>
    </w:p>
    <w:p w:rsidR="006F2817" w:rsidRDefault="006F2817" w:rsidP="006F2817">
      <w:pPr>
        <w:pStyle w:val="EDBTXTNormalWebBlackChar"/>
      </w:pPr>
      <w:r w:rsidRPr="006F6D2E">
        <w:rPr>
          <w:rStyle w:val="EDBTXTEmphasisNormalWebBoldBlackChar"/>
        </w:rPr>
        <w:t>Parameter Type:</w:t>
      </w:r>
      <w:r>
        <w:t xml:space="preserve"> Boolean</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false</w:t>
      </w:r>
    </w:p>
    <w:p w:rsidR="006F2817" w:rsidRDefault="006F2817" w:rsidP="006F2817">
      <w:pPr>
        <w:pStyle w:val="EDBTXTNormalWebBlackChar"/>
      </w:pPr>
      <w:r w:rsidRPr="006F6D2E">
        <w:rPr>
          <w:rStyle w:val="EDBTXTEmphasisNormalWebBoldBlackChar"/>
        </w:rPr>
        <w:t>Range:</w:t>
      </w:r>
      <w:r>
        <w:t xml:space="preserve"> {</w:t>
      </w:r>
      <w:r>
        <w:rPr>
          <w:rStyle w:val="EDBTXTKeywordBlack"/>
        </w:rPr>
        <w:t>true</w:t>
      </w:r>
      <w:r>
        <w:t xml:space="preserve"> | </w:t>
      </w:r>
      <w:r>
        <w:rPr>
          <w:rStyle w:val="EDBTXTKeywordBlack"/>
        </w:rPr>
        <w:t>false</w:t>
      </w:r>
      <w:r>
        <w:t>}</w:t>
      </w:r>
    </w:p>
    <w:p w:rsidR="006F2817" w:rsidRDefault="006F2817" w:rsidP="006F2817">
      <w:pPr>
        <w:pStyle w:val="EDBTXTNormalWebBlackChar"/>
      </w:pPr>
      <w:r w:rsidRPr="006F6D2E">
        <w:rPr>
          <w:rStyle w:val="EDBTXTEmphasisNormalWebBoldBlackChar"/>
        </w:rPr>
        <w:t>Minimum Scope of Effect:</w:t>
      </w:r>
      <w:r>
        <w:t xml:space="preserve"> Per session</w:t>
      </w:r>
    </w:p>
    <w:p w:rsidR="006F2817" w:rsidRDefault="006F2817" w:rsidP="006F2817">
      <w:pPr>
        <w:pStyle w:val="EDBTXTNormalWebBlackChar"/>
      </w:pPr>
      <w:r w:rsidRPr="006F6D2E">
        <w:rPr>
          <w:rStyle w:val="EDBTXTEmphasisNormalWebBoldBlackChar"/>
        </w:rPr>
        <w:t>When Value Changes Take Effect:</w:t>
      </w:r>
      <w:r>
        <w:t xml:space="preserve"> Immediate</w:t>
      </w:r>
    </w:p>
    <w:p w:rsidR="006F2817" w:rsidRDefault="006F2817" w:rsidP="006F2817">
      <w:pPr>
        <w:pStyle w:val="EDBTXTNormalWebBlackChar"/>
      </w:pPr>
      <w:r w:rsidRPr="006F6D2E">
        <w:rPr>
          <w:rStyle w:val="EDBTXTEmphasisNormalWebBoldBlackChar"/>
        </w:rPr>
        <w:lastRenderedPageBreak/>
        <w:t>Required Authorization to Activate:</w:t>
      </w:r>
      <w:r>
        <w:t xml:space="preserve"> Session user</w:t>
      </w:r>
    </w:p>
    <w:p w:rsidR="006F2817" w:rsidRDefault="006F2817" w:rsidP="006F2817">
      <w:pPr>
        <w:pStyle w:val="EDBTXTNormalWebBlackChar"/>
      </w:pPr>
      <w:r>
        <w:t xml:space="preserve">The term </w:t>
      </w:r>
      <w:r w:rsidRPr="00EC3C80">
        <w:rPr>
          <w:rStyle w:val="EDBTXTTermNormalWebBlackItalicCharChar"/>
        </w:rPr>
        <w:t>statement level transaction isolation</w:t>
      </w:r>
      <w:r>
        <w:t xml:space="preserve"> describes the behavior whereby </w:t>
      </w:r>
      <w:r w:rsidRPr="003F4F9C">
        <w:t xml:space="preserve">when a runtime error occurs in a SQL command, all the updates on the database caused by that single command </w:t>
      </w:r>
      <w:r>
        <w:t xml:space="preserve">are rolled back. </w:t>
      </w:r>
      <w:r w:rsidRPr="003F4F9C">
        <w:t xml:space="preserve">For example, if a single </w:t>
      </w:r>
      <w:r w:rsidRPr="00FA7C1F">
        <w:rPr>
          <w:rStyle w:val="EDBTXTKeywordBlack"/>
        </w:rPr>
        <w:t>UPDATE</w:t>
      </w:r>
      <w:r w:rsidRPr="003F4F9C">
        <w:t xml:space="preserve"> command successfully updates five rows, but an attempt to update a sixth row results in an exception, the updates to all six rows made by this </w:t>
      </w:r>
      <w:r w:rsidRPr="00FA7C1F">
        <w:rPr>
          <w:rStyle w:val="EDBTXTKeywordBlack"/>
        </w:rPr>
        <w:t>UPDATE</w:t>
      </w:r>
      <w:r w:rsidRPr="003F4F9C">
        <w:t xml:space="preserve"> command are rolled back. The effects of prior SQL commands that have not yet been committed or rolled back are pending until a </w:t>
      </w:r>
      <w:r w:rsidRPr="00FA7C1F">
        <w:rPr>
          <w:rStyle w:val="EDBTXTKeywordBlack"/>
        </w:rPr>
        <w:t>COMMIT</w:t>
      </w:r>
      <w:r w:rsidRPr="003F4F9C">
        <w:t xml:space="preserve"> or </w:t>
      </w:r>
      <w:r w:rsidRPr="00FA7C1F">
        <w:rPr>
          <w:rStyle w:val="EDBTXTKeywordBlack"/>
        </w:rPr>
        <w:t>ROLLBACK</w:t>
      </w:r>
      <w:r w:rsidRPr="003F4F9C">
        <w:t xml:space="preserve"> command is executed.</w:t>
      </w:r>
    </w:p>
    <w:p w:rsidR="006F2817" w:rsidRDefault="006F2817" w:rsidP="006F2817">
      <w:pPr>
        <w:pStyle w:val="EDBTXTNormalWebBlackChar"/>
      </w:pPr>
      <w:r>
        <w:t xml:space="preserve">In </w:t>
      </w:r>
      <w:r w:rsidR="002A1ECE">
        <w:t>Advanced Server</w:t>
      </w:r>
      <w:r w:rsidRPr="00EE7286">
        <w:t xml:space="preserve">, if an exception occurs while executing a SQL command, all the updates on the database since the start of the transaction are rolled back. In addition, the transaction is left in an aborted state and either a </w:t>
      </w:r>
      <w:r w:rsidRPr="00FA7C1F">
        <w:rPr>
          <w:rStyle w:val="EDBTXTKeywordBlack"/>
        </w:rPr>
        <w:t>COMMIT</w:t>
      </w:r>
      <w:r w:rsidRPr="00EE7286">
        <w:t xml:space="preserve"> or </w:t>
      </w:r>
      <w:r w:rsidRPr="00FA7C1F">
        <w:rPr>
          <w:rStyle w:val="EDBTXTKeywordBlack"/>
        </w:rPr>
        <w:t>ROLLBACK</w:t>
      </w:r>
      <w:r w:rsidRPr="00EE7286">
        <w:t xml:space="preserve"> command must be issued before another transaction can be started.</w:t>
      </w:r>
    </w:p>
    <w:p w:rsidR="006F2817" w:rsidRDefault="006F2817" w:rsidP="006F2817">
      <w:pPr>
        <w:pStyle w:val="EDBTXTNormalWebBlackChar"/>
      </w:pPr>
      <w:r w:rsidRPr="00EE7286">
        <w:t xml:space="preserve">If </w:t>
      </w:r>
      <w:r w:rsidRPr="00FA7C1F">
        <w:rPr>
          <w:rStyle w:val="EDBTXTKeywordBlack"/>
        </w:rPr>
        <w:t>edb_stmt_level_tx</w:t>
      </w:r>
      <w:r w:rsidRPr="00EE7286">
        <w:t xml:space="preserve"> is set to </w:t>
      </w:r>
      <w:r w:rsidRPr="00FA7C1F">
        <w:rPr>
          <w:rStyle w:val="EDBTXTKeywordBlack"/>
        </w:rPr>
        <w:t>TRUE</w:t>
      </w:r>
      <w:r w:rsidRPr="00EE7286">
        <w:t>, then an exception will not automatically roll back prior uncommitted database update</w:t>
      </w:r>
      <w:r>
        <w:t>s</w:t>
      </w:r>
      <w:r w:rsidRPr="00EE7286">
        <w:t xml:space="preserve">. If </w:t>
      </w:r>
      <w:r w:rsidRPr="00FA7C1F">
        <w:rPr>
          <w:rStyle w:val="EDBTXTKeywordBlack"/>
        </w:rPr>
        <w:t>edb_stmt_level_tx</w:t>
      </w:r>
      <w:r w:rsidRPr="00EE7286">
        <w:t xml:space="preserve"> is set to </w:t>
      </w:r>
      <w:r w:rsidRPr="00FA7C1F">
        <w:rPr>
          <w:rStyle w:val="EDBTXTKeywordBlack"/>
        </w:rPr>
        <w:t>FALSE</w:t>
      </w:r>
      <w:r w:rsidRPr="00EE7286">
        <w:t>, then an exception will roll back uncommitted database updates.</w:t>
      </w:r>
    </w:p>
    <w:p w:rsidR="006F2817" w:rsidRDefault="006F2817" w:rsidP="006F2817">
      <w:pPr>
        <w:pStyle w:val="EDBTXTNormalWebBlackChar"/>
      </w:pPr>
      <w:r w:rsidRPr="00FA7C1F">
        <w:rPr>
          <w:rStyle w:val="EDBTXTEmphasisNormalWebBoldBlackChar"/>
        </w:rPr>
        <w:t>Note:</w:t>
      </w:r>
      <w:r>
        <w:t xml:space="preserve"> </w:t>
      </w:r>
      <w:r w:rsidRPr="00075A5D">
        <w:t xml:space="preserve">Use </w:t>
      </w:r>
      <w:r w:rsidRPr="00FA7C1F">
        <w:rPr>
          <w:rStyle w:val="EDBTXTKeywordBlack"/>
        </w:rPr>
        <w:t>edb_stmt_level_tx</w:t>
      </w:r>
      <w:r w:rsidRPr="00075A5D">
        <w:t xml:space="preserve"> set to </w:t>
      </w:r>
      <w:r w:rsidRPr="00FA7C1F">
        <w:rPr>
          <w:rStyle w:val="EDBTXTKeywordBlack"/>
        </w:rPr>
        <w:t>TRUE</w:t>
      </w:r>
      <w:r w:rsidRPr="00075A5D">
        <w:t xml:space="preserve"> only when absolutely necessary, as this may cause a negative performance impact.</w:t>
      </w:r>
    </w:p>
    <w:p w:rsidR="006F2817" w:rsidRDefault="006F2817" w:rsidP="006F2817">
      <w:pPr>
        <w:pStyle w:val="EDBTXTNormalWebBlackChar"/>
      </w:pPr>
      <w:r w:rsidRPr="00454CF0">
        <w:t xml:space="preserve">The following example run in PSQL shows that when </w:t>
      </w:r>
      <w:r w:rsidRPr="00FA7C1F">
        <w:rPr>
          <w:rStyle w:val="EDBTXTKeywordBlack"/>
        </w:rPr>
        <w:t>edb_stmt_level_tx</w:t>
      </w:r>
      <w:r w:rsidRPr="00454CF0">
        <w:t xml:space="preserve"> is </w:t>
      </w:r>
      <w:r w:rsidRPr="00FA7C1F">
        <w:rPr>
          <w:rStyle w:val="EDBTXTKeywordBlack"/>
        </w:rPr>
        <w:t>FALSE</w:t>
      </w:r>
      <w:r w:rsidRPr="00454CF0">
        <w:t xml:space="preserve">, the abort of the second </w:t>
      </w:r>
      <w:r w:rsidRPr="00FA7C1F">
        <w:rPr>
          <w:rStyle w:val="EDBTXTKeywordBlack"/>
        </w:rPr>
        <w:t>INSERT</w:t>
      </w:r>
      <w:r w:rsidRPr="00454CF0">
        <w:t xml:space="preserve"> command also rolls back the first </w:t>
      </w:r>
      <w:r w:rsidRPr="00FA7C1F">
        <w:rPr>
          <w:rStyle w:val="EDBTXTKeywordBlack"/>
        </w:rPr>
        <w:t>INSERT</w:t>
      </w:r>
      <w:r w:rsidRPr="00454CF0">
        <w:t xml:space="preserve"> command. Note that in PSQL, the command </w:t>
      </w:r>
      <w:r w:rsidRPr="00FA7C1F">
        <w:rPr>
          <w:rStyle w:val="EDBTXTKeywordBlack"/>
        </w:rPr>
        <w:t>\set AUTOCOMMIT off</w:t>
      </w:r>
      <w:r w:rsidRPr="00454CF0">
        <w:t xml:space="preserve"> must be issued, otherwise every statement commits automatically defeating the purpose of this demonstration of the effect of </w:t>
      </w:r>
      <w:r w:rsidRPr="00FA7C1F">
        <w:rPr>
          <w:rStyle w:val="EDBTXTKeywordBlack"/>
        </w:rPr>
        <w:t>edb_stmt_level_tx</w:t>
      </w:r>
      <w:r w:rsidRPr="00454CF0">
        <w:t>.</w:t>
      </w:r>
    </w:p>
    <w:p w:rsidR="006F2817" w:rsidRDefault="006F2817" w:rsidP="006F2817">
      <w:pPr>
        <w:pStyle w:val="EDBEXCourierNew9ptCustomColorRGB4649146Left01"/>
      </w:pPr>
      <w:r w:rsidRPr="00454CF0">
        <w:t>\set AUTOCOMMIT off</w:t>
      </w:r>
    </w:p>
    <w:p w:rsidR="006F2817" w:rsidRDefault="006F2817" w:rsidP="006F2817">
      <w:pPr>
        <w:pStyle w:val="EDBEXCourierNew9ptCustomColorRGB4649146Left01"/>
      </w:pPr>
      <w:r w:rsidRPr="00454CF0">
        <w:t>SET edb_stmt_level_tx TO off;</w:t>
      </w:r>
    </w:p>
    <w:p w:rsidR="006F2817" w:rsidRDefault="006F2817" w:rsidP="006F2817">
      <w:pPr>
        <w:pStyle w:val="EDBEXCourierNew9ptCustomColorRGB4649146Left01"/>
      </w:pPr>
    </w:p>
    <w:p w:rsidR="006F2817" w:rsidRDefault="006F2817" w:rsidP="006F2817">
      <w:pPr>
        <w:pStyle w:val="EDBEXCourierNew9ptCustomColorRGB4649146Left01"/>
      </w:pPr>
      <w:r w:rsidRPr="00454CF0">
        <w:t>INSERT INTO emp (empno,ename,deptno) VALUES (9001, 'JONES', 40);</w:t>
      </w:r>
    </w:p>
    <w:p w:rsidR="006F2817" w:rsidRDefault="006F2817" w:rsidP="006F2817">
      <w:pPr>
        <w:pStyle w:val="EDBEXCourierNew9ptCustomColorRGB4649146Left01"/>
      </w:pPr>
      <w:r w:rsidRPr="00454CF0">
        <w:t>INSERT INTO emp (empno,ename,deptno) VALUES (9002, 'JONES', 00);</w:t>
      </w:r>
    </w:p>
    <w:p w:rsidR="006F2817" w:rsidRDefault="006F2817" w:rsidP="006F2817">
      <w:pPr>
        <w:pStyle w:val="EDBEXCourierNew9ptCustomColorRGB4649146Left01"/>
      </w:pPr>
      <w:r>
        <w:t>ERROR:  insert or update on table "emp" violates foreign key constraint "emp_ref_dept_fk"</w:t>
      </w:r>
    </w:p>
    <w:p w:rsidR="006F2817" w:rsidRDefault="006F2817" w:rsidP="006F2817">
      <w:pPr>
        <w:pStyle w:val="EDBEXCourierNew9ptCustomColorRGB4649146Left01"/>
      </w:pPr>
      <w:r>
        <w:t>DETAIL:  Key (deptno)=(0) is not present in table "dept".</w:t>
      </w:r>
    </w:p>
    <w:p w:rsidR="006F2817" w:rsidRDefault="006F2817" w:rsidP="006F2817">
      <w:pPr>
        <w:pStyle w:val="EDBEXCourierNew9ptCustomColorRGB4649146Left01"/>
      </w:pPr>
    </w:p>
    <w:p w:rsidR="006F2817" w:rsidRDefault="006F2817" w:rsidP="006F2817">
      <w:pPr>
        <w:pStyle w:val="EDBEXCourierNew9ptCustomColorRGB4649146Left01"/>
      </w:pPr>
      <w:r w:rsidRPr="00454CF0">
        <w:t>COMMIT;</w:t>
      </w:r>
    </w:p>
    <w:p w:rsidR="006F2817" w:rsidRDefault="006F2817" w:rsidP="006F2817">
      <w:pPr>
        <w:pStyle w:val="EDBEXCourierNew9ptCustomColorRGB4649146Left01"/>
      </w:pPr>
      <w:r w:rsidRPr="00454CF0">
        <w:t>SELECT empno, ename, deptno FROM emp WHERE empno &gt; 9000;</w:t>
      </w:r>
    </w:p>
    <w:p w:rsidR="006F2817" w:rsidRDefault="006F2817" w:rsidP="006F2817">
      <w:pPr>
        <w:pStyle w:val="EDBEXCourierNew9ptCustomColorRGB4649146Left01"/>
      </w:pPr>
    </w:p>
    <w:p w:rsidR="006F2817" w:rsidRDefault="006F2817" w:rsidP="006F2817">
      <w:pPr>
        <w:pStyle w:val="EDBEXCourierNew9ptCustomColorRGB4649146Left01"/>
      </w:pPr>
      <w:r>
        <w:t>empno | ename | deptno</w:t>
      </w:r>
    </w:p>
    <w:p w:rsidR="006F2817" w:rsidRDefault="006F2817" w:rsidP="006F2817">
      <w:pPr>
        <w:pStyle w:val="EDBEXCourierNew9ptCustomColorRGB4649146Left01"/>
      </w:pPr>
      <w:r>
        <w:t>-------+-------+--------</w:t>
      </w:r>
    </w:p>
    <w:p w:rsidR="006F2817" w:rsidRDefault="006F2817" w:rsidP="006F2817">
      <w:pPr>
        <w:pStyle w:val="EDBEXCourierNew9ptCustomColorRGB4649146Left01"/>
      </w:pPr>
      <w:r>
        <w:t>(0 rows)</w:t>
      </w:r>
    </w:p>
    <w:p w:rsidR="006F2817" w:rsidRDefault="006F2817" w:rsidP="006F2817">
      <w:pPr>
        <w:pStyle w:val="EDBTXTNormalWebBlackChar"/>
      </w:pPr>
      <w:r w:rsidRPr="00D01BFB">
        <w:t xml:space="preserve">In the following example, with </w:t>
      </w:r>
      <w:r w:rsidRPr="00FA7C1F">
        <w:rPr>
          <w:rStyle w:val="EDBTXTKeywordBlack"/>
        </w:rPr>
        <w:t>edb_stmt_level_tx</w:t>
      </w:r>
      <w:r w:rsidRPr="00D01BFB">
        <w:t xml:space="preserve"> set to </w:t>
      </w:r>
      <w:r w:rsidRPr="00FA7C1F">
        <w:rPr>
          <w:rStyle w:val="EDBTXTKeywordBlack"/>
        </w:rPr>
        <w:t>TRUE</w:t>
      </w:r>
      <w:r w:rsidRPr="00D01BFB">
        <w:t xml:space="preserve">, the first </w:t>
      </w:r>
      <w:r w:rsidRPr="00FA7C1F">
        <w:rPr>
          <w:rStyle w:val="EDBTXTKeywordBlack"/>
        </w:rPr>
        <w:t>INSERT</w:t>
      </w:r>
      <w:r w:rsidRPr="00D01BFB">
        <w:t xml:space="preserve"> command has not been rolled back after the error on the second </w:t>
      </w:r>
      <w:r w:rsidRPr="00FA7C1F">
        <w:rPr>
          <w:rStyle w:val="EDBTXTKeywordBlack"/>
        </w:rPr>
        <w:t>INSERT</w:t>
      </w:r>
      <w:r w:rsidRPr="00D01BFB">
        <w:t xml:space="preserve"> command. At this point, the first </w:t>
      </w:r>
      <w:r w:rsidRPr="00FA7C1F">
        <w:rPr>
          <w:rStyle w:val="EDBTXTKeywordBlack"/>
        </w:rPr>
        <w:t>INSERT</w:t>
      </w:r>
      <w:r w:rsidRPr="00D01BFB">
        <w:t xml:space="preserve"> command can either be committed or rolled back.</w:t>
      </w:r>
    </w:p>
    <w:p w:rsidR="006F2817" w:rsidRDefault="006F2817" w:rsidP="006F2817">
      <w:pPr>
        <w:pStyle w:val="EDBEXCourierNew9ptCustomColorRGB4649146Left01"/>
      </w:pPr>
      <w:r w:rsidRPr="003036BD">
        <w:t>\set AUTOCOMMIT off</w:t>
      </w:r>
    </w:p>
    <w:p w:rsidR="006F2817" w:rsidRDefault="006F2817" w:rsidP="006F2817">
      <w:pPr>
        <w:pStyle w:val="EDBEXCourierNew9ptCustomColorRGB4649146Left01"/>
      </w:pPr>
      <w:r w:rsidRPr="003036BD">
        <w:t>SET edb_stmt_level_tx TO on;</w:t>
      </w:r>
    </w:p>
    <w:p w:rsidR="006F2817" w:rsidRDefault="006F2817" w:rsidP="006F2817">
      <w:pPr>
        <w:pStyle w:val="EDBEXCourierNew9ptCustomColorRGB4649146Left01"/>
      </w:pPr>
    </w:p>
    <w:p w:rsidR="006F2817" w:rsidRDefault="006F2817" w:rsidP="006F2817">
      <w:pPr>
        <w:pStyle w:val="EDBEXCourierNew9ptCustomColorRGB4649146Left01"/>
      </w:pPr>
      <w:r w:rsidRPr="003036BD">
        <w:t>INSERT INTO emp (empno,ename,deptno) VALUES (9001, 'JONES', 40);</w:t>
      </w:r>
    </w:p>
    <w:p w:rsidR="006F2817" w:rsidRDefault="006F2817" w:rsidP="006F2817">
      <w:pPr>
        <w:pStyle w:val="EDBEXCourierNew9ptCustomColorRGB4649146Left01"/>
      </w:pPr>
      <w:r w:rsidRPr="003036BD">
        <w:t>INSERT INTO emp (empno,ename,deptno) VALUES (9002, 'JONES', 00);</w:t>
      </w:r>
    </w:p>
    <w:p w:rsidR="006F2817" w:rsidRDefault="006F2817" w:rsidP="006F2817">
      <w:pPr>
        <w:pStyle w:val="EDBEXCourierNew9ptCustomColorRGB4649146Left01"/>
      </w:pPr>
      <w:r>
        <w:t>ERROR:  insert or update on table "emp" violates foreign key constraint "emp_ref_dept_fk"</w:t>
      </w:r>
    </w:p>
    <w:p w:rsidR="006F2817" w:rsidRDefault="006F2817" w:rsidP="006F2817">
      <w:pPr>
        <w:pStyle w:val="EDBEXCourierNew9ptCustomColorRGB4649146Left01"/>
      </w:pPr>
      <w:r>
        <w:t>DETAIL:  Key (deptno)=(0) is not present in table "dept"</w:t>
      </w:r>
    </w:p>
    <w:p w:rsidR="006F2817" w:rsidRDefault="006F2817" w:rsidP="006F2817">
      <w:pPr>
        <w:pStyle w:val="EDBEXCourierNew9ptCustomColorRGB4649146Left01"/>
      </w:pPr>
    </w:p>
    <w:p w:rsidR="006F2817" w:rsidRDefault="006F2817" w:rsidP="006F2817">
      <w:pPr>
        <w:pStyle w:val="EDBEXCourierNew9ptCustomColorRGB4649146Left01"/>
      </w:pPr>
      <w:r w:rsidRPr="003036BD">
        <w:t>SELECT empno, ename, deptno FROM emp WHERE empno &gt; 9000;</w:t>
      </w:r>
    </w:p>
    <w:p w:rsidR="006F2817" w:rsidRDefault="006F2817" w:rsidP="006F2817">
      <w:pPr>
        <w:pStyle w:val="EDBEXCourierNew9ptCustomColorRGB4649146Left01"/>
      </w:pPr>
    </w:p>
    <w:p w:rsidR="006F2817" w:rsidRDefault="006F2817" w:rsidP="006F2817">
      <w:pPr>
        <w:pStyle w:val="EDBEXCourierNew9ptCustomColorRGB4649146Left01"/>
      </w:pPr>
      <w:r>
        <w:t>empno | ename | deptno</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9001 | JONES |     40</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rsidRPr="003036BD">
        <w:t>COMMIT;</w:t>
      </w:r>
    </w:p>
    <w:p w:rsidR="006F2817" w:rsidRDefault="006F2817" w:rsidP="006F2817">
      <w:pPr>
        <w:pStyle w:val="EDBTXTNormalWebBlackChar"/>
      </w:pPr>
      <w:r w:rsidRPr="00954E44">
        <w:t xml:space="preserve">A </w:t>
      </w:r>
      <w:r w:rsidRPr="00FA7C1F">
        <w:rPr>
          <w:rStyle w:val="EDBTXTKeywordBlack"/>
        </w:rPr>
        <w:t>ROLLBACK</w:t>
      </w:r>
      <w:r w:rsidRPr="00954E44">
        <w:t xml:space="preserve"> command could have been issued instead of the </w:t>
      </w:r>
      <w:r w:rsidRPr="00FA7C1F">
        <w:rPr>
          <w:rStyle w:val="EDBTXTKeywordBlack"/>
        </w:rPr>
        <w:t>COMMIT</w:t>
      </w:r>
      <w:r w:rsidRPr="00954E44">
        <w:t xml:space="preserve"> command in which case the insert of employee number </w:t>
      </w:r>
      <w:r w:rsidRPr="00FA7C1F">
        <w:rPr>
          <w:rStyle w:val="EDBTXTKeywordBlack"/>
        </w:rPr>
        <w:t>9001</w:t>
      </w:r>
      <w:r w:rsidRPr="00954E44">
        <w:t xml:space="preserve"> would have been rolled back as well.</w:t>
      </w:r>
    </w:p>
    <w:p w:rsidR="006F2817" w:rsidRDefault="006F2817" w:rsidP="006F2817">
      <w:pPr>
        <w:pStyle w:val="Heading5"/>
      </w:pPr>
      <w:bookmarkStart w:id="101" w:name="_Ref301167939"/>
      <w:r>
        <w:t>db_dialect</w:t>
      </w:r>
      <w:bookmarkEnd w:id="101"/>
    </w:p>
    <w:p w:rsidR="006F2817" w:rsidRDefault="006F2817" w:rsidP="006F2817">
      <w:pPr>
        <w:pStyle w:val="EDBTXTNormalWebBlackChar"/>
      </w:pPr>
      <w:r w:rsidRPr="006F6D2E">
        <w:rPr>
          <w:rStyle w:val="EDBTXTEmphasisNormalWebBoldBlackChar"/>
        </w:rPr>
        <w:t>Parameter Type:</w:t>
      </w:r>
      <w:r>
        <w:t xml:space="preserve"> Enum</w:t>
      </w:r>
    </w:p>
    <w:p w:rsidR="006F2817" w:rsidRDefault="006F2817" w:rsidP="006F2817">
      <w:pPr>
        <w:pStyle w:val="EDBTXTNormalWebBlackChar"/>
      </w:pPr>
      <w:r w:rsidRPr="006F6D2E">
        <w:rPr>
          <w:rStyle w:val="EDBTXTEmphasisNormalWebBoldBlackChar"/>
        </w:rPr>
        <w:t>Default Value:</w:t>
      </w:r>
      <w:r>
        <w:t xml:space="preserve"> </w:t>
      </w:r>
      <w:r w:rsidRPr="006F6D2E">
        <w:rPr>
          <w:rStyle w:val="EDBTXTKeywordBlack"/>
        </w:rPr>
        <w:t>postgres</w:t>
      </w:r>
    </w:p>
    <w:p w:rsidR="006F2817" w:rsidRDefault="006F2817" w:rsidP="006F2817">
      <w:pPr>
        <w:pStyle w:val="EDBTXTNormalWebBlackChar"/>
      </w:pPr>
      <w:r w:rsidRPr="006F6D2E">
        <w:rPr>
          <w:rStyle w:val="EDBTXTEmphasisNormalWebBoldBlackChar"/>
        </w:rPr>
        <w:t>Range:</w:t>
      </w:r>
      <w:r>
        <w:t xml:space="preserve"> {</w:t>
      </w:r>
      <w:r w:rsidRPr="006F6D2E">
        <w:rPr>
          <w:rStyle w:val="EDBTXTKeywordBlack"/>
        </w:rPr>
        <w:t>postgres</w:t>
      </w:r>
      <w:r>
        <w:t xml:space="preserve"> | </w:t>
      </w:r>
      <w:r w:rsidRPr="006F6D2E">
        <w:rPr>
          <w:rStyle w:val="EDBTXTKeywordBlack"/>
        </w:rPr>
        <w:t>redwood</w:t>
      </w:r>
      <w:r>
        <w:t>}</w:t>
      </w:r>
    </w:p>
    <w:p w:rsidR="006F2817" w:rsidRDefault="006F2817" w:rsidP="006F2817">
      <w:pPr>
        <w:pStyle w:val="EDBTXTNormalWebBlackChar"/>
      </w:pPr>
      <w:r w:rsidRPr="006F6D2E">
        <w:rPr>
          <w:rStyle w:val="EDBTXTEmphasisNormalWebBoldBlackChar"/>
        </w:rPr>
        <w:t>Minimum Scope of Effect:</w:t>
      </w:r>
      <w:r>
        <w:t xml:space="preserve"> Per session</w:t>
      </w:r>
    </w:p>
    <w:p w:rsidR="006F2817" w:rsidRDefault="006F2817" w:rsidP="006F2817">
      <w:pPr>
        <w:pStyle w:val="EDBTXTNormalWebBlackChar"/>
      </w:pPr>
      <w:r w:rsidRPr="006F6D2E">
        <w:rPr>
          <w:rStyle w:val="EDBTXTEmphasisNormalWebBoldBlackChar"/>
        </w:rPr>
        <w:t>When Value Changes Take Effect:</w:t>
      </w:r>
      <w:r>
        <w:t xml:space="preserve"> Immediate</w:t>
      </w:r>
    </w:p>
    <w:p w:rsidR="006F2817" w:rsidRDefault="006F2817" w:rsidP="006F2817">
      <w:pPr>
        <w:pStyle w:val="EDBTXTNormalWebBlackChar"/>
      </w:pPr>
      <w:r w:rsidRPr="006F6D2E">
        <w:rPr>
          <w:rStyle w:val="EDBTXTEmphasisNormalWebBoldBlackChar"/>
        </w:rPr>
        <w:t>Required Authorization to Activate:</w:t>
      </w:r>
      <w:r>
        <w:t xml:space="preserve"> Session user</w:t>
      </w:r>
    </w:p>
    <w:p w:rsidR="006F2817" w:rsidRDefault="006F2817" w:rsidP="006F2817">
      <w:pPr>
        <w:pStyle w:val="EDBTXTNormalWebBlackChar"/>
      </w:pPr>
      <w:r>
        <w:t xml:space="preserve">In addition to the native PostgreSQL system catalog, </w:t>
      </w:r>
      <w:r w:rsidRPr="006F6D2E">
        <w:rPr>
          <w:rStyle w:val="EDBTXTKeywordBlack"/>
        </w:rPr>
        <w:t>pg_catalog</w:t>
      </w:r>
      <w:r>
        <w:t xml:space="preserve">, Advanced Server contains extended catalog views (see Chapter </w:t>
      </w:r>
      <w:r w:rsidRPr="003306B8">
        <w:rPr>
          <w:u w:val="single"/>
        </w:rPr>
        <w:fldChar w:fldCharType="begin"/>
      </w:r>
      <w:r w:rsidRPr="003306B8">
        <w:rPr>
          <w:u w:val="single"/>
        </w:rPr>
        <w:instrText xml:space="preserve"> REF _Ref378845360 \r \h </w:instrText>
      </w:r>
      <w:r w:rsidRPr="003306B8">
        <w:rPr>
          <w:u w:val="single"/>
        </w:rPr>
      </w:r>
      <w:r w:rsidRPr="003306B8">
        <w:rPr>
          <w:u w:val="single"/>
        </w:rPr>
        <w:fldChar w:fldCharType="separate"/>
      </w:r>
      <w:r w:rsidR="00607D57">
        <w:rPr>
          <w:u w:val="single"/>
        </w:rPr>
        <w:t>10</w:t>
      </w:r>
      <w:r w:rsidRPr="003306B8">
        <w:rPr>
          <w:u w:val="single"/>
        </w:rPr>
        <w:fldChar w:fldCharType="end"/>
      </w:r>
      <w:r>
        <w:t xml:space="preserve">) as well as system catalogs compatible with Microsoft® SQL Server®. These are </w:t>
      </w:r>
      <w:r w:rsidRPr="006F6D2E">
        <w:rPr>
          <w:rStyle w:val="EDBTXTKeywordBlack"/>
        </w:rPr>
        <w:t>sys</w:t>
      </w:r>
      <w:r>
        <w:t xml:space="preserve"> for the expanded catalog views and </w:t>
      </w:r>
      <w:r w:rsidRPr="006F6D2E">
        <w:rPr>
          <w:rStyle w:val="EDBTXTKeywordBlack"/>
        </w:rPr>
        <w:t>dbo</w:t>
      </w:r>
      <w:r>
        <w:t xml:space="preserve"> for SQL Server. The </w:t>
      </w:r>
      <w:r w:rsidRPr="006F6D2E">
        <w:rPr>
          <w:rStyle w:val="EDBTXTKeywordBlack"/>
        </w:rPr>
        <w:t>db_dialect</w:t>
      </w:r>
      <w:r>
        <w:t xml:space="preserve"> parameter controls the order in which these catalogs are searched for name resolution.</w:t>
      </w:r>
    </w:p>
    <w:p w:rsidR="006F2817" w:rsidRDefault="006F2817" w:rsidP="006F2817">
      <w:pPr>
        <w:pStyle w:val="EDBTXTNormalWebBlackChar"/>
      </w:pPr>
      <w:r>
        <w:t xml:space="preserve">When set to </w:t>
      </w:r>
      <w:r w:rsidRPr="006F6D2E">
        <w:rPr>
          <w:rStyle w:val="EDBTXTKeywordBlack"/>
        </w:rPr>
        <w:t>postgres</w:t>
      </w:r>
      <w:r>
        <w:t xml:space="preserve">, the namespace precedence is </w:t>
      </w:r>
      <w:r w:rsidRPr="006F6D2E">
        <w:rPr>
          <w:rStyle w:val="EDBTXTKeywordBlack"/>
        </w:rPr>
        <w:t>pg_catalog</w:t>
      </w:r>
      <w:r>
        <w:t xml:space="preserve">, </w:t>
      </w:r>
      <w:r w:rsidRPr="006F6D2E">
        <w:rPr>
          <w:rStyle w:val="EDBTXTKeywordBlack"/>
        </w:rPr>
        <w:t>sys</w:t>
      </w:r>
      <w:r>
        <w:t xml:space="preserve">, then </w:t>
      </w:r>
      <w:r w:rsidRPr="006F6D2E">
        <w:rPr>
          <w:rStyle w:val="EDBTXTKeywordBlack"/>
        </w:rPr>
        <w:t>dbo</w:t>
      </w:r>
      <w:r>
        <w:t xml:space="preserve">, giving the PostgreSQL catalog the highest precedence. When set to </w:t>
      </w:r>
      <w:r w:rsidRPr="006F6D2E">
        <w:rPr>
          <w:rStyle w:val="EDBTXTKeywordBlack"/>
        </w:rPr>
        <w:t>redwood</w:t>
      </w:r>
      <w:r>
        <w:t xml:space="preserve">, the namespace precedence is </w:t>
      </w:r>
      <w:r w:rsidRPr="006F6D2E">
        <w:rPr>
          <w:rStyle w:val="EDBTXTKeywordBlack"/>
        </w:rPr>
        <w:t>sys</w:t>
      </w:r>
      <w:r>
        <w:t xml:space="preserve">, </w:t>
      </w:r>
      <w:r w:rsidRPr="006F6D2E">
        <w:rPr>
          <w:rStyle w:val="EDBTXTKeywordBlack"/>
        </w:rPr>
        <w:t>dbo</w:t>
      </w:r>
      <w:r>
        <w:t xml:space="preserve">, then </w:t>
      </w:r>
      <w:r w:rsidRPr="006F6D2E">
        <w:rPr>
          <w:rStyle w:val="EDBTXTKeywordBlack"/>
        </w:rPr>
        <w:t>pg_catalog</w:t>
      </w:r>
      <w:r>
        <w:t>, giving the expanded catalog views the highest precedence.</w:t>
      </w:r>
    </w:p>
    <w:p w:rsidR="006F2817" w:rsidRDefault="006F2817" w:rsidP="006F2817">
      <w:pPr>
        <w:pStyle w:val="Heading5"/>
      </w:pPr>
      <w:bookmarkStart w:id="102" w:name="_Ref302550002"/>
      <w:r>
        <w:t>default_with_rowids</w:t>
      </w:r>
      <w:bookmarkEnd w:id="102"/>
    </w:p>
    <w:p w:rsidR="006F2817" w:rsidRDefault="006F2817" w:rsidP="006F2817">
      <w:pPr>
        <w:pStyle w:val="EDBTXTNormalWebBlackChar"/>
      </w:pPr>
      <w:r w:rsidRPr="006F6D2E">
        <w:rPr>
          <w:rStyle w:val="EDBTXTEmphasisNormalWebBoldBlackChar"/>
        </w:rPr>
        <w:t>Parameter Type:</w:t>
      </w:r>
      <w:r>
        <w:t xml:space="preserve"> Boolean</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false</w:t>
      </w:r>
    </w:p>
    <w:p w:rsidR="006F2817" w:rsidRDefault="006F2817" w:rsidP="006F2817">
      <w:pPr>
        <w:pStyle w:val="EDBTXTNormalWebBlackChar"/>
      </w:pPr>
      <w:r w:rsidRPr="006F6D2E">
        <w:rPr>
          <w:rStyle w:val="EDBTXTEmphasisNormalWebBoldBlackChar"/>
        </w:rPr>
        <w:lastRenderedPageBreak/>
        <w:t>Range:</w:t>
      </w:r>
      <w:r>
        <w:t xml:space="preserve"> {</w:t>
      </w:r>
      <w:r>
        <w:rPr>
          <w:rStyle w:val="EDBTXTKeywordBlack"/>
        </w:rPr>
        <w:t>true</w:t>
      </w:r>
      <w:r>
        <w:t xml:space="preserve"> | </w:t>
      </w:r>
      <w:r>
        <w:rPr>
          <w:rStyle w:val="EDBTXTKeywordBlack"/>
        </w:rPr>
        <w:t>false</w:t>
      </w:r>
      <w:r>
        <w:t>}</w:t>
      </w:r>
    </w:p>
    <w:p w:rsidR="006F2817" w:rsidRDefault="006F2817" w:rsidP="006F2817">
      <w:pPr>
        <w:pStyle w:val="EDBTXTNormalWebBlackChar"/>
      </w:pPr>
      <w:r w:rsidRPr="006F6D2E">
        <w:rPr>
          <w:rStyle w:val="EDBTXTEmphasisNormalWebBoldBlackChar"/>
        </w:rPr>
        <w:t>Minimum Scope of Effect:</w:t>
      </w:r>
      <w:r>
        <w:t xml:space="preserve"> Per session</w:t>
      </w:r>
    </w:p>
    <w:p w:rsidR="006F2817" w:rsidRDefault="006F2817" w:rsidP="006F2817">
      <w:pPr>
        <w:pStyle w:val="EDBTXTNormalWebBlackChar"/>
      </w:pPr>
      <w:r w:rsidRPr="006F6D2E">
        <w:rPr>
          <w:rStyle w:val="EDBTXTEmphasisNormalWebBoldBlackChar"/>
        </w:rPr>
        <w:t>When Value Changes Take Effect:</w:t>
      </w:r>
      <w:r>
        <w:t xml:space="preserve"> Immediate</w:t>
      </w:r>
    </w:p>
    <w:p w:rsidR="006F2817" w:rsidRDefault="006F2817" w:rsidP="006F2817">
      <w:pPr>
        <w:pStyle w:val="EDBTXTNormalWebBlackChar"/>
      </w:pPr>
      <w:r w:rsidRPr="006F6D2E">
        <w:rPr>
          <w:rStyle w:val="EDBTXTEmphasisNormalWebBoldBlackChar"/>
        </w:rPr>
        <w:t>Required Authorization to Activate:</w:t>
      </w:r>
      <w:r>
        <w:t xml:space="preserve"> Session user</w:t>
      </w:r>
    </w:p>
    <w:p w:rsidR="006F2817" w:rsidRDefault="006F2817" w:rsidP="006F2817">
      <w:pPr>
        <w:pStyle w:val="EDBTXTNormalWebBlackChar"/>
      </w:pPr>
      <w:r>
        <w:t>When set to on,</w:t>
      </w:r>
      <w:r w:rsidRPr="00F6042B">
        <w:t xml:space="preserve"> </w:t>
      </w:r>
      <w:r w:rsidRPr="00FA7C1F">
        <w:rPr>
          <w:rStyle w:val="EDBTXTKeywordBlack"/>
        </w:rPr>
        <w:t>CREATE TABLE</w:t>
      </w:r>
      <w:r>
        <w:t xml:space="preserve"> </w:t>
      </w:r>
      <w:r w:rsidRPr="00F6042B">
        <w:t>include</w:t>
      </w:r>
      <w:r>
        <w:t>s a</w:t>
      </w:r>
      <w:r w:rsidRPr="00F6042B">
        <w:t xml:space="preserve"> </w:t>
      </w:r>
      <w:r w:rsidRPr="00FA7C1F">
        <w:rPr>
          <w:rStyle w:val="EDBTXTKeywordBlack"/>
        </w:rPr>
        <w:t>ROWID</w:t>
      </w:r>
      <w:r>
        <w:t xml:space="preserve"> column in newly </w:t>
      </w:r>
      <w:r w:rsidRPr="00F6042B">
        <w:t>created tables</w:t>
      </w:r>
      <w:r>
        <w:t>, which can then be referenced in SQL commands.</w:t>
      </w:r>
    </w:p>
    <w:p w:rsidR="006F2817" w:rsidRDefault="006F2817" w:rsidP="006F2817">
      <w:pPr>
        <w:pStyle w:val="Heading5"/>
      </w:pPr>
      <w:bookmarkStart w:id="103" w:name="_Ref390336605"/>
      <w:r>
        <w:t>optimizer_mode</w:t>
      </w:r>
      <w:bookmarkEnd w:id="103"/>
    </w:p>
    <w:p w:rsidR="006F2817" w:rsidRDefault="006F2817" w:rsidP="006F2817">
      <w:pPr>
        <w:pStyle w:val="EDBTXTNormalWebBlackChar"/>
      </w:pPr>
      <w:r w:rsidRPr="006F6D2E">
        <w:rPr>
          <w:rStyle w:val="EDBTXTEmphasisNormalWebBoldBlackChar"/>
        </w:rPr>
        <w:t>Parameter Type:</w:t>
      </w:r>
      <w:r>
        <w:t xml:space="preserve"> Enum</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choose</w:t>
      </w:r>
    </w:p>
    <w:p w:rsidR="006F2817" w:rsidRDefault="006F2817" w:rsidP="006F2817">
      <w:pPr>
        <w:pStyle w:val="EDBTXTNormalWebBlackChar"/>
      </w:pPr>
      <w:r w:rsidRPr="006F6D2E">
        <w:rPr>
          <w:rStyle w:val="EDBTXTEmphasisNormalWebBoldBlackChar"/>
        </w:rPr>
        <w:t>Range:</w:t>
      </w:r>
      <w:r>
        <w:t xml:space="preserve"> {</w:t>
      </w:r>
      <w:r>
        <w:rPr>
          <w:rStyle w:val="EDBTXTKeywordBlack"/>
        </w:rPr>
        <w:t>choose</w:t>
      </w:r>
      <w:r>
        <w:t xml:space="preserve"> | </w:t>
      </w:r>
      <w:r>
        <w:rPr>
          <w:rStyle w:val="EDBTXTKeywordBlack"/>
        </w:rPr>
        <w:t>ALL_ROWS</w:t>
      </w:r>
      <w:r>
        <w:t xml:space="preserve"> | </w:t>
      </w:r>
      <w:r>
        <w:rPr>
          <w:rStyle w:val="EDBTXTKeywordBlack"/>
        </w:rPr>
        <w:t>FIRST_ROWS</w:t>
      </w:r>
      <w:r>
        <w:t xml:space="preserve"> | </w:t>
      </w:r>
      <w:r>
        <w:rPr>
          <w:rStyle w:val="EDBTXTKeywordBlack"/>
        </w:rPr>
        <w:t>FIRST_ROWS</w:t>
      </w:r>
      <w:r w:rsidRPr="00FA7C1F">
        <w:rPr>
          <w:rStyle w:val="EDBTXTKeywordBlack"/>
        </w:rPr>
        <w:t>_10</w:t>
      </w:r>
      <w:r>
        <w:t xml:space="preserve"> | </w:t>
      </w:r>
      <w:r>
        <w:rPr>
          <w:rStyle w:val="EDBTXTKeywordBlack"/>
        </w:rPr>
        <w:t>FIRST_ROWS</w:t>
      </w:r>
      <w:r w:rsidRPr="00FA7C1F">
        <w:rPr>
          <w:rStyle w:val="EDBTXTKeywordBlack"/>
        </w:rPr>
        <w:t>_100</w:t>
      </w:r>
      <w:r>
        <w:t xml:space="preserve"> | </w:t>
      </w:r>
      <w:r>
        <w:rPr>
          <w:rStyle w:val="EDBTXTKeywordBlack"/>
        </w:rPr>
        <w:t>FIRST_ROWS</w:t>
      </w:r>
      <w:r w:rsidRPr="00FA7C1F">
        <w:rPr>
          <w:rStyle w:val="EDBTXTKeywordBlack"/>
        </w:rPr>
        <w:t>_1000</w:t>
      </w:r>
      <w:r>
        <w:t>}</w:t>
      </w:r>
    </w:p>
    <w:p w:rsidR="006F2817" w:rsidRDefault="006F2817" w:rsidP="006F2817">
      <w:pPr>
        <w:pStyle w:val="EDBTXTNormalWebBlackChar"/>
      </w:pPr>
      <w:r w:rsidRPr="006F6D2E">
        <w:rPr>
          <w:rStyle w:val="EDBTXTEmphasisNormalWebBoldBlackChar"/>
        </w:rPr>
        <w:t>Minimum Scope of Effect:</w:t>
      </w:r>
      <w:r>
        <w:t xml:space="preserve"> Per session</w:t>
      </w:r>
    </w:p>
    <w:p w:rsidR="006F2817" w:rsidRDefault="006F2817" w:rsidP="006F2817">
      <w:pPr>
        <w:pStyle w:val="EDBTXTNormalWebBlackChar"/>
      </w:pPr>
      <w:r w:rsidRPr="006F6D2E">
        <w:rPr>
          <w:rStyle w:val="EDBTXTEmphasisNormalWebBoldBlackChar"/>
        </w:rPr>
        <w:t>When Value Changes Take Effect:</w:t>
      </w:r>
      <w:r>
        <w:t xml:space="preserve"> Immediate</w:t>
      </w:r>
    </w:p>
    <w:p w:rsidR="006F2817" w:rsidRDefault="006F2817" w:rsidP="006F2817">
      <w:pPr>
        <w:pStyle w:val="EDBTXTNormalWebBlackChar"/>
      </w:pPr>
      <w:r w:rsidRPr="006F6D2E">
        <w:rPr>
          <w:rStyle w:val="EDBTXTEmphasisNormalWebBoldBlackChar"/>
        </w:rPr>
        <w:t>Required Authorization to Activate:</w:t>
      </w:r>
      <w:r>
        <w:t xml:space="preserve"> Session user</w:t>
      </w:r>
    </w:p>
    <w:p w:rsidR="006F2817" w:rsidRDefault="006F2817" w:rsidP="006F2817">
      <w:pPr>
        <w:pStyle w:val="EDBTXTNormalWebBlackChar"/>
      </w:pPr>
      <w:r>
        <w:t>Sets the default optimization mode for analyzing optimizer hints.</w:t>
      </w:r>
    </w:p>
    <w:p w:rsidR="006F2817" w:rsidRDefault="006F2817" w:rsidP="006F2817">
      <w:pPr>
        <w:pStyle w:val="EDBTXTNormalWebBlackChar"/>
      </w:pPr>
      <w:r w:rsidRPr="0028767C">
        <w:t xml:space="preserve">The following </w:t>
      </w:r>
      <w:r>
        <w:t>table shows the possible values:</w:t>
      </w:r>
    </w:p>
    <w:p w:rsidR="006F2817" w:rsidRDefault="006F2817" w:rsidP="006F2817">
      <w:pPr>
        <w:pStyle w:val="Caption"/>
        <w:keepNext/>
      </w:pPr>
      <w:r>
        <w:t xml:space="preserve">Table </w:t>
      </w:r>
      <w:fldSimple w:instr=" STYLEREF 1 \s ">
        <w:r w:rsidR="00607D57">
          <w:rPr>
            <w:noProof/>
          </w:rPr>
          <w:t>2</w:t>
        </w:r>
      </w:fldSimple>
      <w:r>
        <w:noBreakHyphen/>
      </w:r>
      <w:fldSimple w:instr=" SEQ Table \* ARABIC \s 1 ">
        <w:r w:rsidR="00607D57">
          <w:rPr>
            <w:noProof/>
          </w:rPr>
          <w:t>2</w:t>
        </w:r>
      </w:fldSimple>
      <w:r>
        <w:t xml:space="preserve"> - Optimizer Modes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2175"/>
        <w:gridCol w:w="6500"/>
      </w:tblGrid>
      <w:tr w:rsidR="006F2817">
        <w:trPr>
          <w:tblHeader/>
        </w:trPr>
        <w:tc>
          <w:tcPr>
            <w:tcW w:w="217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Hint</w:t>
            </w:r>
          </w:p>
        </w:tc>
        <w:tc>
          <w:tcPr>
            <w:tcW w:w="650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ALL_ROWS</w:t>
            </w:r>
          </w:p>
        </w:tc>
        <w:tc>
          <w:tcPr>
            <w:tcW w:w="65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Optimizes for retrieval of all rows of the result set.</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CHOOSE</w:t>
            </w:r>
          </w:p>
        </w:tc>
        <w:tc>
          <w:tcPr>
            <w:tcW w:w="65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Does no default optimization based on assumed number of rows to be retrieved from the result set. This is the default.</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FIRST_ROWS</w:t>
            </w:r>
          </w:p>
        </w:tc>
        <w:tc>
          <w:tcPr>
            <w:tcW w:w="65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Optimizes for retrieval of only the first row of the result set.</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FIRST_ROWS_10</w:t>
            </w:r>
          </w:p>
        </w:tc>
        <w:tc>
          <w:tcPr>
            <w:tcW w:w="65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Optimizes for retrieval of the first 10 rows of the results set.</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FIRST_ROWS_100</w:t>
            </w:r>
          </w:p>
        </w:tc>
        <w:tc>
          <w:tcPr>
            <w:tcW w:w="65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Optimizes for retrieval of the first 100 rows of the result set.</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FIRST_ROWS_1000</w:t>
            </w:r>
          </w:p>
        </w:tc>
        <w:tc>
          <w:tcPr>
            <w:tcW w:w="65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Optimizes for retrieval of the first 1000 rows of the result set.</w:t>
            </w:r>
          </w:p>
        </w:tc>
      </w:tr>
    </w:tbl>
    <w:p w:rsidR="006F2817" w:rsidRDefault="006F2817" w:rsidP="006F2817">
      <w:pPr>
        <w:pStyle w:val="EDBTXTNormalWebBlackChar"/>
      </w:pPr>
      <w:r w:rsidRPr="0028767C">
        <w:t>These optimization modes are based upon the assumption that the client submitting the SQL command is interested in viewing only the first “n” rows of the result set and will then abandon the remainder of the result set. Resources allocated to the query are adjusted as such.</w:t>
      </w:r>
    </w:p>
    <w:p w:rsidR="00CF4899" w:rsidRDefault="00CF4899" w:rsidP="006F2817">
      <w:pPr>
        <w:pStyle w:val="EDBTXTNormalWebBlackChar"/>
      </w:pPr>
    </w:p>
    <w:p w:rsidR="000E1E69" w:rsidRDefault="000E1E69" w:rsidP="000E1E69">
      <w:pPr>
        <w:pStyle w:val="EDBHTMLPageBreak"/>
      </w:pPr>
      <w:bookmarkStart w:id="104" w:name="_Toc377114122"/>
    </w:p>
    <w:p w:rsidR="006F2817" w:rsidRDefault="006F2817" w:rsidP="006F2817">
      <w:pPr>
        <w:pStyle w:val="Heading4"/>
      </w:pPr>
      <w:bookmarkStart w:id="105" w:name="_Toc444155356"/>
      <w:r>
        <w:t>Customized Options</w:t>
      </w:r>
      <w:bookmarkEnd w:id="104"/>
      <w:bookmarkEnd w:id="105"/>
    </w:p>
    <w:p w:rsidR="006F2817" w:rsidRDefault="006F2817" w:rsidP="006F2817">
      <w:pPr>
        <w:pStyle w:val="EDBTXTNormalWebBlackChar"/>
      </w:pPr>
      <w:r>
        <w:t xml:space="preserve">In previous releases of Advanced Server, the </w:t>
      </w:r>
      <w:r w:rsidRPr="00EB453B">
        <w:rPr>
          <w:rStyle w:val="EDBTXTKeywordBlack"/>
        </w:rPr>
        <w:t>custom_variable_classes</w:t>
      </w:r>
      <w:r>
        <w:t xml:space="preserve"> was required by those </w:t>
      </w:r>
      <w:r w:rsidRPr="00770432">
        <w:t xml:space="preserve">parameters not </w:t>
      </w:r>
      <w:r>
        <w:t xml:space="preserve">normally known </w:t>
      </w:r>
      <w:r w:rsidRPr="00770432">
        <w:t xml:space="preserve">to be added by add-on modules (such as procedural languages). </w:t>
      </w:r>
      <w:r>
        <w:t xml:space="preserve"> </w:t>
      </w:r>
    </w:p>
    <w:p w:rsidR="006F2817" w:rsidRDefault="006F2817" w:rsidP="006F2817">
      <w:pPr>
        <w:pStyle w:val="Heading5"/>
      </w:pPr>
      <w:bookmarkStart w:id="106" w:name="_Ref303684983"/>
      <w:r>
        <w:t>custom_variable_classes</w:t>
      </w:r>
      <w:bookmarkEnd w:id="106"/>
    </w:p>
    <w:p w:rsidR="006F2817" w:rsidRDefault="006F2817" w:rsidP="006F2817">
      <w:pPr>
        <w:pStyle w:val="EDBTXTNormalWebBlackChar"/>
      </w:pPr>
      <w:r>
        <w:t xml:space="preserve">The </w:t>
      </w:r>
      <w:r w:rsidRPr="00EB453B">
        <w:rPr>
          <w:rStyle w:val="EDBTXTKeywordBlack"/>
        </w:rPr>
        <w:t>custom_variable_classes</w:t>
      </w:r>
      <w:r>
        <w:t xml:space="preserve"> parameter is deprecated in Advanced Server 9.2; parameters that previously depended on this parameter no longer require its support.</w:t>
      </w:r>
    </w:p>
    <w:p w:rsidR="006F2817" w:rsidRDefault="006F2817" w:rsidP="006F2817">
      <w:pPr>
        <w:pStyle w:val="Heading5"/>
      </w:pPr>
      <w:bookmarkStart w:id="107" w:name="_Ref303173481"/>
      <w:r>
        <w:t>dbms_alert.max_alerts</w:t>
      </w:r>
      <w:bookmarkEnd w:id="107"/>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t>Default Value:</w:t>
      </w:r>
      <w:r>
        <w:t xml:space="preserve"> 100</w:t>
      </w:r>
    </w:p>
    <w:p w:rsidR="006F2817" w:rsidRDefault="006F2817" w:rsidP="006F2817">
      <w:pPr>
        <w:pStyle w:val="EDBTXTNormalWebBlackChar"/>
      </w:pPr>
      <w:r w:rsidRPr="0053471A">
        <w:rPr>
          <w:rStyle w:val="EDBTXTEmphasisNormalWebBoldBlackChar"/>
        </w:rPr>
        <w:t>Range:</w:t>
      </w:r>
      <w:r>
        <w:t xml:space="preserve"> 0 to 500</w:t>
      </w:r>
    </w:p>
    <w:p w:rsidR="006F2817" w:rsidRDefault="006F2817" w:rsidP="006F2817">
      <w:pPr>
        <w:pStyle w:val="EDBTXTNormalWebBlackChar"/>
      </w:pPr>
      <w:r w:rsidRPr="0053471A">
        <w:rPr>
          <w:rStyle w:val="EDBTXTEmphasisNormalWebBoldBlackChar"/>
        </w:rPr>
        <w:t>Minimum Scope of Effect:</w:t>
      </w:r>
      <w:r>
        <w:t xml:space="preserve"> Cluster</w:t>
      </w:r>
    </w:p>
    <w:p w:rsidR="006F2817" w:rsidRDefault="006F2817" w:rsidP="006F2817">
      <w:pPr>
        <w:pStyle w:val="EDBTXTNormalWebBlackChar"/>
      </w:pPr>
      <w:r w:rsidRPr="0053471A">
        <w:rPr>
          <w:rStyle w:val="EDBTXTEmphasisNormalWebBoldBlackChar"/>
        </w:rPr>
        <w:t>When Value Changes Take Effect:</w:t>
      </w:r>
      <w:r>
        <w:t xml:space="preserve"> Restart</w:t>
      </w:r>
    </w:p>
    <w:p w:rsidR="006F2817" w:rsidRDefault="006F2817" w:rsidP="006F2817">
      <w:pPr>
        <w:pStyle w:val="EDBTXTNormalWebBlackChar"/>
      </w:pPr>
      <w:r w:rsidRPr="0053471A">
        <w:rPr>
          <w:rStyle w:val="EDBTXTEmphasisNormalWebBoldBlackChar"/>
        </w:rPr>
        <w:t>Required Authorization to Activate:</w:t>
      </w:r>
      <w:r>
        <w:t xml:space="preserve"> PPAS service account</w:t>
      </w:r>
    </w:p>
    <w:p w:rsidR="006F2817" w:rsidRDefault="006F2817" w:rsidP="006F2817">
      <w:pPr>
        <w:pStyle w:val="EDBTXTNormalWebBlackChar"/>
      </w:pPr>
      <w:r>
        <w:t>Specifies</w:t>
      </w:r>
      <w:r w:rsidRPr="005D172A">
        <w:t xml:space="preserve"> the maximum number of concur</w:t>
      </w:r>
      <w:r>
        <w:t xml:space="preserve">rent alerts allowed on a system using the </w:t>
      </w:r>
      <w:r w:rsidRPr="00FA7C1F">
        <w:rPr>
          <w:rStyle w:val="EDBTXTKeywordBlack"/>
        </w:rPr>
        <w:t>DBMS_ALERTS</w:t>
      </w:r>
      <w:r>
        <w:t xml:space="preserve"> package.</w:t>
      </w:r>
    </w:p>
    <w:p w:rsidR="006F2817" w:rsidRDefault="006F2817" w:rsidP="006F2817">
      <w:pPr>
        <w:pStyle w:val="Heading5"/>
      </w:pPr>
      <w:bookmarkStart w:id="108" w:name="_Ref389478433"/>
      <w:r>
        <w:t>dbms_pipe.total_message_buffer</w:t>
      </w:r>
      <w:bookmarkEnd w:id="108"/>
    </w:p>
    <w:p w:rsidR="006F2817" w:rsidRPr="00546132" w:rsidRDefault="006F2817" w:rsidP="006F2817">
      <w:pPr>
        <w:pStyle w:val="EDBTXTEmphasisNormalWebBoldBlack"/>
        <w:rPr>
          <w:rStyle w:val="EDBTXTNormalWebBlackCharChar"/>
        </w:rPr>
      </w:pPr>
      <w:r w:rsidRPr="00546132">
        <w:rPr>
          <w:rStyle w:val="EDBTXTNormalWebBlackCharChar"/>
        </w:rPr>
        <w:t xml:space="preserve">Parameter Type: </w:t>
      </w:r>
      <w:r w:rsidRPr="00546132">
        <w:rPr>
          <w:rStyle w:val="EDBTXTNormalWebBlackCharChar"/>
          <w:b w:val="0"/>
        </w:rPr>
        <w:t>Integer</w:t>
      </w:r>
    </w:p>
    <w:p w:rsidR="006F2817" w:rsidRPr="00546132" w:rsidRDefault="006F2817" w:rsidP="006F2817">
      <w:pPr>
        <w:pStyle w:val="EDBTXTNormalWebBlackChar"/>
        <w:rPr>
          <w:rStyle w:val="EDBTXTNormalWebBlackCharChar"/>
          <w:b/>
        </w:rPr>
      </w:pPr>
      <w:r w:rsidRPr="00546132">
        <w:rPr>
          <w:rStyle w:val="EDBTXTNormalWebBlackCharChar"/>
          <w:b/>
        </w:rPr>
        <w:t xml:space="preserve">Default Value: </w:t>
      </w:r>
      <w:r w:rsidRPr="00546132">
        <w:rPr>
          <w:rStyle w:val="EDBTXTNormalWebBlackCharChar"/>
        </w:rPr>
        <w:t>30 Kb</w:t>
      </w:r>
    </w:p>
    <w:p w:rsidR="006F2817" w:rsidRPr="00546132" w:rsidRDefault="006F2817" w:rsidP="006F2817">
      <w:pPr>
        <w:pStyle w:val="EDBTXTNormalWebBlackChar"/>
        <w:rPr>
          <w:rStyle w:val="EDBTXTNormalWebBlackCharChar"/>
          <w:b/>
        </w:rPr>
      </w:pPr>
      <w:r w:rsidRPr="00546132">
        <w:rPr>
          <w:rStyle w:val="EDBTXTNormalWebBlackCharChar"/>
          <w:b/>
        </w:rPr>
        <w:t xml:space="preserve">Range: </w:t>
      </w:r>
      <w:r w:rsidRPr="00546132">
        <w:rPr>
          <w:rStyle w:val="EDBTXTNormalWebBlackCharChar"/>
        </w:rPr>
        <w:t>30 Kb to 256 Kb</w:t>
      </w:r>
    </w:p>
    <w:p w:rsidR="006F2817" w:rsidRPr="00546132" w:rsidRDefault="006F2817" w:rsidP="006F2817">
      <w:pPr>
        <w:pStyle w:val="EDBTXTNormalWebBlackChar"/>
        <w:rPr>
          <w:rStyle w:val="EDBTXTNormalWebBlackCharChar"/>
          <w:b/>
        </w:rPr>
      </w:pPr>
      <w:r w:rsidRPr="00546132">
        <w:rPr>
          <w:rStyle w:val="EDBTXTNormalWebBlackCharChar"/>
          <w:b/>
        </w:rPr>
        <w:t xml:space="preserve">Minimum Scope of Effect: </w:t>
      </w:r>
      <w:r w:rsidRPr="00546132">
        <w:rPr>
          <w:rStyle w:val="EDBTXTNormalWebBlackCharChar"/>
        </w:rPr>
        <w:t>Postmaster</w:t>
      </w:r>
    </w:p>
    <w:p w:rsidR="006F2817" w:rsidRPr="00546132" w:rsidRDefault="006F2817" w:rsidP="006F2817">
      <w:pPr>
        <w:pStyle w:val="EDBTXTNormalWebBlackChar"/>
        <w:rPr>
          <w:rStyle w:val="EDBTXTNormalWebBlackCharChar"/>
          <w:b/>
        </w:rPr>
      </w:pPr>
      <w:r w:rsidRPr="00546132">
        <w:rPr>
          <w:rStyle w:val="EDBTXTNormalWebBlackCharChar"/>
          <w:b/>
        </w:rPr>
        <w:t xml:space="preserve">When Value Changes Take Effect: </w:t>
      </w:r>
      <w:r w:rsidRPr="00546132">
        <w:rPr>
          <w:rStyle w:val="EDBTXTNormalWebBlackCharChar"/>
        </w:rPr>
        <w:t>Restart</w:t>
      </w:r>
    </w:p>
    <w:p w:rsidR="006F2817" w:rsidRPr="00546132" w:rsidRDefault="006F2817" w:rsidP="006F2817">
      <w:pPr>
        <w:pStyle w:val="EDBTXTNormalWebBlackChar"/>
        <w:rPr>
          <w:rStyle w:val="EDBTXTNormalWebBlackCharChar"/>
          <w:b/>
        </w:rPr>
      </w:pPr>
      <w:r w:rsidRPr="00546132">
        <w:rPr>
          <w:rStyle w:val="EDBTXTNormalWebBlackCharChar"/>
          <w:b/>
        </w:rPr>
        <w:t xml:space="preserve">Required Authorization to Activate: </w:t>
      </w:r>
      <w:r>
        <w:t>PPAS service account</w:t>
      </w:r>
    </w:p>
    <w:p w:rsidR="006F2817" w:rsidRPr="00546132" w:rsidRDefault="006F2817" w:rsidP="006F2817">
      <w:pPr>
        <w:pStyle w:val="EDBTXTNormalWebBlackChar"/>
        <w:rPr>
          <w:rStyle w:val="EDBTXTNormalWebBlackCharChar"/>
        </w:rPr>
      </w:pPr>
      <w:r w:rsidRPr="00546132">
        <w:rPr>
          <w:rStyle w:val="EDBTXTNormalWebBlackCharChar"/>
        </w:rPr>
        <w:t>Specifies the total size of the buffer used for the DBMS_PIPE package.</w:t>
      </w:r>
    </w:p>
    <w:p w:rsidR="006F2817" w:rsidRDefault="006F2817" w:rsidP="006F2817">
      <w:pPr>
        <w:pStyle w:val="Heading5"/>
      </w:pPr>
      <w:bookmarkStart w:id="109" w:name="_Ref303176848"/>
      <w:r>
        <w:lastRenderedPageBreak/>
        <w:t>index_advisor.enabled</w:t>
      </w:r>
      <w:bookmarkEnd w:id="109"/>
    </w:p>
    <w:p w:rsidR="006F2817" w:rsidRDefault="006F2817" w:rsidP="006F2817">
      <w:pPr>
        <w:pStyle w:val="EDBTXTNormalWebBlackChar"/>
      </w:pPr>
      <w:r w:rsidRPr="00F106A1">
        <w:rPr>
          <w:rStyle w:val="EDBTXTEmphasisNormalWebBoldBlackChar"/>
        </w:rPr>
        <w:t>Parameter Type:</w:t>
      </w:r>
      <w:r>
        <w:t xml:space="preserve"> Boolean</w:t>
      </w:r>
    </w:p>
    <w:p w:rsidR="006F2817" w:rsidRDefault="006F2817" w:rsidP="006F2817">
      <w:pPr>
        <w:pStyle w:val="EDBTXTNormalWebBlackChar"/>
      </w:pPr>
      <w:r w:rsidRPr="00F106A1">
        <w:rPr>
          <w:rStyle w:val="EDBTXTEmphasisNormalWebBoldBlackChar"/>
        </w:rPr>
        <w:t>Default Value:</w:t>
      </w:r>
      <w:r>
        <w:t xml:space="preserve"> </w:t>
      </w:r>
      <w:r w:rsidRPr="00F106A1">
        <w:rPr>
          <w:rStyle w:val="EDBTXTKeywordBlack"/>
        </w:rPr>
        <w:t>true</w:t>
      </w:r>
    </w:p>
    <w:p w:rsidR="006F2817" w:rsidRDefault="006F2817" w:rsidP="006F2817">
      <w:pPr>
        <w:pStyle w:val="EDBTXTNormalWebBlackChar"/>
      </w:pPr>
      <w:r w:rsidRPr="00F106A1">
        <w:rPr>
          <w:rStyle w:val="EDBTXTEmphasisNormalWebBoldBlackChar"/>
        </w:rPr>
        <w:t>Range:</w:t>
      </w:r>
      <w:r>
        <w:t xml:space="preserve"> {</w:t>
      </w:r>
      <w:r w:rsidRPr="00F106A1">
        <w:rPr>
          <w:rStyle w:val="EDBTXTKeywordBlack"/>
        </w:rPr>
        <w:t>true</w:t>
      </w:r>
      <w:r>
        <w:t xml:space="preserve"> | </w:t>
      </w:r>
      <w:r w:rsidRPr="00F106A1">
        <w:rPr>
          <w:rStyle w:val="EDBTXTKeywordBlack"/>
        </w:rPr>
        <w:t>false</w:t>
      </w:r>
      <w:r>
        <w:t>}</w:t>
      </w:r>
    </w:p>
    <w:p w:rsidR="006F2817" w:rsidRDefault="006F2817" w:rsidP="006F2817">
      <w:pPr>
        <w:pStyle w:val="EDBTXTNormalWebBlackChar"/>
      </w:pPr>
      <w:r>
        <w:rPr>
          <w:rStyle w:val="EDBTXTEmphasisNormalWebBoldBlackChar"/>
        </w:rPr>
        <w:t>Minimum Scope of Effect</w:t>
      </w:r>
      <w:r w:rsidRPr="00F106A1">
        <w:rPr>
          <w:rStyle w:val="EDBTXTEmphasisNormalWebBoldBlackChar"/>
        </w:rPr>
        <w:t>:</w:t>
      </w:r>
      <w:r>
        <w:t xml:space="preserve"> Per session</w:t>
      </w:r>
    </w:p>
    <w:p w:rsidR="006F2817" w:rsidRDefault="006F2817" w:rsidP="006F2817">
      <w:pPr>
        <w:pStyle w:val="EDBTXTNormalWebBlackChar"/>
      </w:pPr>
      <w:r w:rsidRPr="00775F20">
        <w:rPr>
          <w:rStyle w:val="EDBTXTEmphasisNormalWebBoldBlackChar"/>
        </w:rPr>
        <w:t>When Value Changes Take Effect:</w:t>
      </w:r>
      <w:r>
        <w:t xml:space="preserve"> Immediate</w:t>
      </w:r>
    </w:p>
    <w:p w:rsidR="006F2817" w:rsidRDefault="006F2817" w:rsidP="006F2817">
      <w:pPr>
        <w:pStyle w:val="EDBTXTNormalWebBlackChar"/>
      </w:pPr>
      <w:r>
        <w:rPr>
          <w:rStyle w:val="EDBTXTEmphasisNormalWebBoldBlackChar"/>
        </w:rPr>
        <w:t xml:space="preserve">Required </w:t>
      </w:r>
      <w:r w:rsidRPr="00F106A1">
        <w:rPr>
          <w:rStyle w:val="EDBTXTEmphasisNormalWebBoldBlackChar"/>
        </w:rPr>
        <w:t>Authoriz</w:t>
      </w:r>
      <w:r>
        <w:rPr>
          <w:rStyle w:val="EDBTXTEmphasisNormalWebBoldBlackChar"/>
        </w:rPr>
        <w:t>ation to Activate</w:t>
      </w:r>
      <w:r w:rsidRPr="00F106A1">
        <w:rPr>
          <w:rStyle w:val="EDBTXTEmphasisNormalWebBoldBlackChar"/>
        </w:rPr>
        <w:t>:</w:t>
      </w:r>
      <w:r>
        <w:t xml:space="preserve"> Session user</w:t>
      </w:r>
    </w:p>
    <w:p w:rsidR="006F2817" w:rsidRDefault="006F2817" w:rsidP="006F2817">
      <w:pPr>
        <w:pStyle w:val="EDBTXTNormalWebBlackChar"/>
      </w:pPr>
      <w:r>
        <w:t xml:space="preserve">Provides the capability to temporarily suspend Index Advisor in an EDB-PSQL or PSQL session. The Index Advisor plugin, </w:t>
      </w:r>
      <w:r w:rsidRPr="00F106A1">
        <w:rPr>
          <w:rStyle w:val="EDBTXTKeywordBlack"/>
        </w:rPr>
        <w:t>index_advisor</w:t>
      </w:r>
      <w:r>
        <w:t xml:space="preserve">, must be loaded in the EDB-PSQL or PSQL session in order to use the </w:t>
      </w:r>
      <w:r w:rsidRPr="00F106A1">
        <w:rPr>
          <w:rStyle w:val="EDBTXTKeywordBlack"/>
        </w:rPr>
        <w:t>index_advisor.enabled</w:t>
      </w:r>
      <w:r>
        <w:t xml:space="preserve"> configuration parameter.</w:t>
      </w:r>
    </w:p>
    <w:p w:rsidR="006F2817" w:rsidRDefault="006F2817" w:rsidP="006F2817">
      <w:pPr>
        <w:pStyle w:val="EDBTXTNormalWebBlackChar"/>
      </w:pPr>
      <w:r>
        <w:t>The Index Advisor plugin can be loaded as shown by the following example:</w:t>
      </w:r>
    </w:p>
    <w:p w:rsidR="006F2817" w:rsidRDefault="006F2817" w:rsidP="006F2817">
      <w:pPr>
        <w:pStyle w:val="EDBEXCourierNew9ptCustomColorRGB4649146Left01"/>
      </w:pPr>
      <w:r>
        <w:t>$ psql -d edb -U enterprisedb</w:t>
      </w:r>
    </w:p>
    <w:p w:rsidR="006F2817" w:rsidRDefault="006F2817" w:rsidP="006F2817">
      <w:pPr>
        <w:pStyle w:val="EDBEXCourierNew9ptCustomColorRGB4649146Left01"/>
      </w:pPr>
      <w:r>
        <w:t xml:space="preserve">Password for user enterprisedb: </w:t>
      </w:r>
    </w:p>
    <w:p w:rsidR="006F2817" w:rsidRDefault="00B04176" w:rsidP="006F2817">
      <w:pPr>
        <w:pStyle w:val="EDBEXCourierNew9ptCustomColorRGB4649146Left01"/>
      </w:pPr>
      <w:r>
        <w:t>psql (</w:t>
      </w:r>
      <w:r w:rsidR="009122F2">
        <w:t>9.5</w:t>
      </w:r>
      <w:r w:rsidR="006F2817">
        <w:t>.0.0)</w:t>
      </w:r>
    </w:p>
    <w:p w:rsidR="006F2817" w:rsidRDefault="006F2817" w:rsidP="006F2817">
      <w:pPr>
        <w:pStyle w:val="EDBEXCourierNew9ptCustomColorRGB4649146Left01"/>
      </w:pPr>
      <w:r>
        <w:t>Type "help" for help.</w:t>
      </w:r>
    </w:p>
    <w:p w:rsidR="006F2817" w:rsidRDefault="006F2817" w:rsidP="006F2817">
      <w:pPr>
        <w:pStyle w:val="EDBEXCourierNew9ptCustomColorRGB4649146Left01"/>
      </w:pPr>
    </w:p>
    <w:p w:rsidR="006F2817" w:rsidRDefault="006F2817" w:rsidP="006F2817">
      <w:pPr>
        <w:pStyle w:val="EDBEXCourierNew9ptCustomColorRGB4649146Left01"/>
      </w:pPr>
      <w:r>
        <w:t>edb=# LOAD 'index_advisor';</w:t>
      </w:r>
    </w:p>
    <w:p w:rsidR="006F2817" w:rsidRDefault="006F2817" w:rsidP="006F2817">
      <w:pPr>
        <w:pStyle w:val="EDBEXCourierNew9ptCustomColorRGB4649146Left01"/>
      </w:pPr>
      <w:r>
        <w:t>LOAD</w:t>
      </w:r>
    </w:p>
    <w:p w:rsidR="006F2817" w:rsidRDefault="006F2817" w:rsidP="006F2817">
      <w:pPr>
        <w:pStyle w:val="EDBTXTNormalWebBlackChar"/>
      </w:pPr>
      <w:r>
        <w:t xml:space="preserve">Use the </w:t>
      </w:r>
      <w:r w:rsidRPr="00775F20">
        <w:rPr>
          <w:rStyle w:val="EDBTXTKeywordBlack"/>
        </w:rPr>
        <w:t>SET</w:t>
      </w:r>
      <w:r>
        <w:t xml:space="preserve"> command to change the parameter setting to control whether or not Index Advisor generates an alternative query plan as shown by the following example:</w:t>
      </w:r>
    </w:p>
    <w:p w:rsidR="006F2817" w:rsidRDefault="006F2817" w:rsidP="006F2817">
      <w:pPr>
        <w:pStyle w:val="EDBEXCourierNew9ptCustomColorRGB4649146Left01"/>
      </w:pPr>
      <w:r>
        <w:t>edb=# SET index_advisor.enabled TO off;</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EXPLAIN SELECT * FROM t WHERE a &lt; 10000;</w:t>
      </w: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Seq Scan on t  (cost=0.00..1693.00 rows=9864 width=8)</w:t>
      </w:r>
    </w:p>
    <w:p w:rsidR="006F2817" w:rsidRDefault="006F2817" w:rsidP="006F2817">
      <w:pPr>
        <w:pStyle w:val="EDBEXCourierNew9ptCustomColorRGB4649146Left01"/>
      </w:pPr>
      <w:r>
        <w:t xml:space="preserve">   Filter: (a &lt; 10000)</w:t>
      </w:r>
    </w:p>
    <w:p w:rsidR="006F2817" w:rsidRDefault="006F2817" w:rsidP="006F2817">
      <w:pPr>
        <w:pStyle w:val="EDBEXCourierNew9ptCustomColorRGB4649146Left01"/>
      </w:pPr>
      <w:r>
        <w:t>(2 rows)</w:t>
      </w:r>
    </w:p>
    <w:p w:rsidR="006F2817" w:rsidRDefault="006F2817" w:rsidP="006F2817">
      <w:pPr>
        <w:pStyle w:val="EDBEXCourierNew9ptCustomColorRGB4649146Left01"/>
      </w:pPr>
    </w:p>
    <w:p w:rsidR="006F2817" w:rsidRDefault="006F2817" w:rsidP="006F2817">
      <w:pPr>
        <w:pStyle w:val="EDBEXCourierNew9ptCustomColorRGB4649146Left01"/>
      </w:pPr>
      <w:r>
        <w:t>edb=# SET index_advisor.enabled TO on;</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EXPLAIN SELECT * FROM t WHERE a &lt; 10000;</w:t>
      </w: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Seq Scan on t  (cost=0.00..1693.00 rows=9864 width=8)</w:t>
      </w:r>
    </w:p>
    <w:p w:rsidR="006F2817" w:rsidRDefault="006F2817" w:rsidP="006F2817">
      <w:pPr>
        <w:pStyle w:val="EDBEXCourierNew9ptCustomColorRGB4649146Left01"/>
      </w:pPr>
      <w:r>
        <w:t xml:space="preserve">   Filter: (a &lt; 10000)</w:t>
      </w:r>
    </w:p>
    <w:p w:rsidR="006F2817" w:rsidRDefault="006F2817" w:rsidP="006F2817">
      <w:pPr>
        <w:pStyle w:val="EDBEXCourierNew9ptCustomColorRGB4649146Left01"/>
      </w:pPr>
      <w:r>
        <w:t xml:space="preserve"> Result  (cost=0.00..327.88 rows=9864 width=8)</w:t>
      </w:r>
    </w:p>
    <w:p w:rsidR="006F2817" w:rsidRDefault="006F2817" w:rsidP="006F2817">
      <w:pPr>
        <w:pStyle w:val="EDBEXCourierNew9ptCustomColorRGB4649146Left01"/>
      </w:pPr>
      <w:r>
        <w:t xml:space="preserve">   One-Time Filter: '===[ HYPOTHETICAL PLAN ]==='::text</w:t>
      </w:r>
    </w:p>
    <w:p w:rsidR="006F2817" w:rsidRDefault="006F2817" w:rsidP="006F2817">
      <w:pPr>
        <w:pStyle w:val="EDBEXCourierNew9ptCustomColorRGB4649146Left01"/>
      </w:pPr>
      <w:r>
        <w:t xml:space="preserve">   -&gt;  Index Scan using "&lt;hypothetical-index&gt;:1" on t  (cost=0.00..327.88 rows=9864 width=8)</w:t>
      </w:r>
    </w:p>
    <w:p w:rsidR="006F2817" w:rsidRDefault="006F2817" w:rsidP="006F2817">
      <w:pPr>
        <w:pStyle w:val="EDBEXCourierNew9ptCustomColorRGB4649146Left01"/>
      </w:pPr>
      <w:r>
        <w:t xml:space="preserve">         Index Cond: (a &lt; 10000)</w:t>
      </w:r>
    </w:p>
    <w:p w:rsidR="006F2817" w:rsidRDefault="006F2817" w:rsidP="006F2817">
      <w:pPr>
        <w:pStyle w:val="EDBEXCourierNew9ptCustomColorRGB4649146Left01"/>
      </w:pPr>
      <w:r>
        <w:lastRenderedPageBreak/>
        <w:t>(6 rows)</w:t>
      </w:r>
    </w:p>
    <w:p w:rsidR="006F2817" w:rsidRDefault="006F2817" w:rsidP="006F2817">
      <w:pPr>
        <w:pStyle w:val="Heading5"/>
      </w:pPr>
      <w:bookmarkStart w:id="110" w:name="_Ref303239712"/>
      <w:r>
        <w:t>edb_sql_protect.enabled</w:t>
      </w:r>
      <w:bookmarkEnd w:id="110"/>
    </w:p>
    <w:p w:rsidR="006F2817" w:rsidRDefault="006F2817" w:rsidP="006F2817">
      <w:pPr>
        <w:pStyle w:val="EDBTXTNormalWebBlackChar"/>
      </w:pPr>
      <w:r w:rsidRPr="006F6D2E">
        <w:rPr>
          <w:rStyle w:val="EDBTXTEmphasisNormalWebBoldBlackChar"/>
        </w:rPr>
        <w:t>Parameter Type:</w:t>
      </w:r>
      <w:r>
        <w:t xml:space="preserve"> Boolean</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false</w:t>
      </w:r>
    </w:p>
    <w:p w:rsidR="006F2817" w:rsidRDefault="006F2817" w:rsidP="006F2817">
      <w:pPr>
        <w:pStyle w:val="EDBTXTNormalWebBlackChar"/>
      </w:pPr>
      <w:r w:rsidRPr="006F6D2E">
        <w:rPr>
          <w:rStyle w:val="EDBTXTEmphasisNormalWebBoldBlackChar"/>
        </w:rPr>
        <w:t>Range:</w:t>
      </w:r>
      <w:r>
        <w:t xml:space="preserve"> {</w:t>
      </w:r>
      <w:r>
        <w:rPr>
          <w:rStyle w:val="EDBTXTKeywordBlack"/>
        </w:rPr>
        <w:t>true</w:t>
      </w:r>
      <w:r>
        <w:t xml:space="preserve"> | </w:t>
      </w:r>
      <w:r>
        <w:rPr>
          <w:rStyle w:val="EDBTXTKeywordBlack"/>
        </w:rPr>
        <w:t>false</w:t>
      </w:r>
      <w:r>
        <w:t>}</w:t>
      </w:r>
    </w:p>
    <w:p w:rsidR="006F2817" w:rsidRDefault="006F2817" w:rsidP="006F2817">
      <w:pPr>
        <w:pStyle w:val="EDBTXTNormalWebBlackChar"/>
      </w:pPr>
      <w:r w:rsidRPr="006F6D2E">
        <w:rPr>
          <w:rStyle w:val="EDBTXTEmphasisNormalWebBoldBlackChar"/>
        </w:rPr>
        <w:t>Minimum Scope of Effect:</w:t>
      </w:r>
      <w:r>
        <w:t xml:space="preserve"> Cluster</w:t>
      </w:r>
    </w:p>
    <w:p w:rsidR="006F2817" w:rsidRDefault="006F2817" w:rsidP="006F2817">
      <w:pPr>
        <w:pStyle w:val="EDBTXTNormalWebBlackChar"/>
      </w:pPr>
      <w:r w:rsidRPr="006F6D2E">
        <w:rPr>
          <w:rStyle w:val="EDBTXTEmphasisNormalWebBoldBlackChar"/>
        </w:rPr>
        <w:t>When Value Changes Take Effect:</w:t>
      </w:r>
      <w:r>
        <w:t xml:space="preserve"> Reload</w:t>
      </w:r>
    </w:p>
    <w:p w:rsidR="006F2817" w:rsidRDefault="006F2817" w:rsidP="006F2817">
      <w:pPr>
        <w:pStyle w:val="EDBTXTNormalWebBlackChar"/>
      </w:pPr>
      <w:r w:rsidRPr="006F6D2E">
        <w:rPr>
          <w:rStyle w:val="EDBTXTEmphasisNormalWebBoldBlackChar"/>
        </w:rPr>
        <w:t>Required Authorization to Activate:</w:t>
      </w:r>
      <w:r>
        <w:t xml:space="preserve"> PPAS service account</w:t>
      </w:r>
    </w:p>
    <w:p w:rsidR="006F2817" w:rsidRDefault="006F2817" w:rsidP="006F2817">
      <w:pPr>
        <w:pStyle w:val="EDBTXTNormalWebBlackChar"/>
      </w:pPr>
      <w:r w:rsidRPr="0005173B">
        <w:t xml:space="preserve">Controls whether or not SQL/Protect is actively monitoring protected roles by analyzing SQL statements issued by those roles and reacting according to the setting of </w:t>
      </w:r>
      <w:r w:rsidRPr="00FA7C1F">
        <w:rPr>
          <w:rStyle w:val="EDBTXTKeywordBlack"/>
        </w:rPr>
        <w:t>edb_sql_protect.level</w:t>
      </w:r>
      <w:r w:rsidRPr="0005173B">
        <w:t>. When you are ready to begin monitoring with SQL/Protect set this pa</w:t>
      </w:r>
      <w:r>
        <w:t>rameter to on.</w:t>
      </w:r>
    </w:p>
    <w:p w:rsidR="006F2817" w:rsidRDefault="006F2817" w:rsidP="006F2817">
      <w:pPr>
        <w:pStyle w:val="Heading5"/>
      </w:pPr>
      <w:bookmarkStart w:id="111" w:name="_Ref303240497"/>
      <w:r>
        <w:t>edb_sql_protect.level</w:t>
      </w:r>
      <w:bookmarkEnd w:id="111"/>
    </w:p>
    <w:p w:rsidR="006F2817" w:rsidRDefault="006F2817" w:rsidP="006F2817">
      <w:pPr>
        <w:pStyle w:val="EDBTXTNormalWebBlackChar"/>
      </w:pPr>
      <w:r w:rsidRPr="006F6D2E">
        <w:rPr>
          <w:rStyle w:val="EDBTXTEmphasisNormalWebBoldBlackChar"/>
        </w:rPr>
        <w:t>Parameter Type:</w:t>
      </w:r>
      <w:r>
        <w:t xml:space="preserve"> Enum</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passive</w:t>
      </w:r>
    </w:p>
    <w:p w:rsidR="006F2817" w:rsidRDefault="006F2817" w:rsidP="006F2817">
      <w:pPr>
        <w:pStyle w:val="EDBTXTNormalWebBlackChar"/>
      </w:pPr>
      <w:r w:rsidRPr="006F6D2E">
        <w:rPr>
          <w:rStyle w:val="EDBTXTEmphasisNormalWebBoldBlackChar"/>
        </w:rPr>
        <w:t>Range:</w:t>
      </w:r>
      <w:r>
        <w:t xml:space="preserve"> {</w:t>
      </w:r>
      <w:r>
        <w:rPr>
          <w:rStyle w:val="EDBTXTKeywordBlack"/>
        </w:rPr>
        <w:t>learn</w:t>
      </w:r>
      <w:r>
        <w:t xml:space="preserve"> | </w:t>
      </w:r>
      <w:r>
        <w:rPr>
          <w:rStyle w:val="EDBTXTKeywordBlack"/>
        </w:rPr>
        <w:t>passive</w:t>
      </w:r>
      <w:r>
        <w:t xml:space="preserve"> | </w:t>
      </w:r>
      <w:r>
        <w:rPr>
          <w:rStyle w:val="EDBTXTKeywordBlack"/>
        </w:rPr>
        <w:t>active</w:t>
      </w:r>
      <w:r>
        <w:t>}</w:t>
      </w:r>
    </w:p>
    <w:p w:rsidR="006F2817" w:rsidRDefault="006F2817" w:rsidP="006F2817">
      <w:pPr>
        <w:pStyle w:val="EDBTXTNormalWebBlackChar"/>
      </w:pPr>
      <w:r w:rsidRPr="006F6D2E">
        <w:rPr>
          <w:rStyle w:val="EDBTXTEmphasisNormalWebBoldBlackChar"/>
        </w:rPr>
        <w:t>Minimum Scope of Effect:</w:t>
      </w:r>
      <w:r>
        <w:t xml:space="preserve"> Cluster</w:t>
      </w:r>
    </w:p>
    <w:p w:rsidR="006F2817" w:rsidRDefault="006F2817" w:rsidP="006F2817">
      <w:pPr>
        <w:pStyle w:val="EDBTXTNormalWebBlackChar"/>
      </w:pPr>
      <w:r w:rsidRPr="006F6D2E">
        <w:rPr>
          <w:rStyle w:val="EDBTXTEmphasisNormalWebBoldBlackChar"/>
        </w:rPr>
        <w:t>When Value Changes Take Effect:</w:t>
      </w:r>
      <w:r>
        <w:t xml:space="preserve"> Reload</w:t>
      </w:r>
    </w:p>
    <w:p w:rsidR="006F2817" w:rsidRDefault="006F2817" w:rsidP="006F2817">
      <w:pPr>
        <w:pStyle w:val="EDBTXTNormalWebBlackChar"/>
      </w:pPr>
      <w:r w:rsidRPr="006F6D2E">
        <w:rPr>
          <w:rStyle w:val="EDBTXTEmphasisNormalWebBoldBlackChar"/>
        </w:rPr>
        <w:t>Required Authorization to Activate:</w:t>
      </w:r>
      <w:r>
        <w:t xml:space="preserve"> PPAS service account</w:t>
      </w:r>
    </w:p>
    <w:p w:rsidR="006F2817" w:rsidRDefault="006F2817" w:rsidP="006F2817">
      <w:pPr>
        <w:pStyle w:val="EDBTXTNormalWebBlackChar"/>
      </w:pPr>
      <w:r w:rsidRPr="001501B1">
        <w:t>Sets the action taken by SQL/Protect when a SQL statement is issued by a protected role.</w:t>
      </w:r>
    </w:p>
    <w:p w:rsidR="006F2817" w:rsidRDefault="006F2817" w:rsidP="006F2817">
      <w:pPr>
        <w:pStyle w:val="EDBTXTNormalWebBlackChar"/>
      </w:pPr>
      <w:r>
        <w:t xml:space="preserve">The </w:t>
      </w:r>
      <w:r w:rsidRPr="004116EF">
        <w:rPr>
          <w:rStyle w:val="EDBTXTKeywordBlack"/>
        </w:rPr>
        <w:t>edb_sql_protect.level</w:t>
      </w:r>
      <w:r>
        <w:t xml:space="preserve"> configuration parameter can be set to one of the following values to use either learn mode, passive mode, or active mode:</w:t>
      </w:r>
    </w:p>
    <w:p w:rsidR="006F2817" w:rsidRDefault="006F2817" w:rsidP="006F2817">
      <w:pPr>
        <w:pStyle w:val="EDBTXTNormalWebBlackChar"/>
        <w:numPr>
          <w:ilvl w:val="0"/>
          <w:numId w:val="4"/>
        </w:numPr>
        <w:tabs>
          <w:tab w:val="left" w:pos="720"/>
        </w:tabs>
        <w:spacing w:after="0"/>
        <w:rPr>
          <w:lang w:eastAsia="ar-SA"/>
        </w:rPr>
      </w:pPr>
      <w:r>
        <w:rPr>
          <w:rStyle w:val="EDBTXTEmphasisNormalWebBoldBlackChar"/>
        </w:rPr>
        <w:t>learn</w:t>
      </w:r>
      <w:r w:rsidRPr="00465F18">
        <w:rPr>
          <w:rStyle w:val="EDBTXTEmphasisNormalWebBoldBlackChar"/>
        </w:rPr>
        <w:t>.</w:t>
      </w:r>
      <w:r>
        <w:rPr>
          <w:lang w:eastAsia="ar-SA"/>
        </w:rPr>
        <w:t xml:space="preserve"> Tracks the activities of protected roles and records the relations used by the roles. This is used when initially configuring SQL/Protect so the expected behaviors of the protected applications are learned.</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passive</w:t>
      </w:r>
      <w:r w:rsidRPr="00465F18">
        <w:rPr>
          <w:rStyle w:val="EDBTXTEmphasisNormalWebBoldBlackChar"/>
        </w:rPr>
        <w:t>.</w:t>
      </w:r>
      <w:r>
        <w:rPr>
          <w:lang w:eastAsia="ar-SA"/>
        </w:rPr>
        <w:t xml:space="preserve"> Issues warnings if protected roles are breaking the defined rules, but does not stop any SQL statements from executing. This is the next step after SQL/Protect has learned the expected behavior of the protected roles. This </w:t>
      </w:r>
      <w:r>
        <w:rPr>
          <w:lang w:eastAsia="ar-SA"/>
        </w:rPr>
        <w:lastRenderedPageBreak/>
        <w:t>essentially behaves in intrusion detection mode and can be run in production when properly monitored.</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active</w:t>
      </w:r>
      <w:r w:rsidRPr="00465F18">
        <w:rPr>
          <w:rStyle w:val="EDBTXTEmphasisNormalWebBoldBlackChar"/>
        </w:rPr>
        <w:t>.</w:t>
      </w:r>
      <w:r>
        <w:rPr>
          <w:lang w:eastAsia="ar-SA"/>
        </w:rPr>
        <w:t xml:space="preserve"> Stops all invalid statements for a protected role. This behaves as a SQL firewall preventing dangerous queries from running. This is particularly effective against early penetration testing when the attacker is trying to determine the vulnerability point and the type of database behind the application. Not only does SQL/Protect close those vulnerability points, but it tracks the blocked queries allowing administrators to be alerted before the attacker finds an alternate method of penetrating the system.</w:t>
      </w:r>
    </w:p>
    <w:p w:rsidR="006F2817" w:rsidRDefault="006F2817" w:rsidP="006F2817">
      <w:pPr>
        <w:pStyle w:val="EDBTXTNormalWebBlackChar"/>
      </w:pPr>
      <w:r>
        <w:t xml:space="preserve">If you are using SQL/Protect for the first time, set </w:t>
      </w:r>
      <w:r w:rsidRPr="00B70BEB">
        <w:rPr>
          <w:rStyle w:val="EDBTXTKeywordBlack"/>
        </w:rPr>
        <w:t>edb_sql_protect.level</w:t>
      </w:r>
      <w:r>
        <w:t xml:space="preserve"> to </w:t>
      </w:r>
      <w:r w:rsidRPr="00B70BEB">
        <w:rPr>
          <w:rStyle w:val="EDBTXTKeywordBlack"/>
        </w:rPr>
        <w:t>learn</w:t>
      </w:r>
      <w:r>
        <w:t>.</w:t>
      </w:r>
    </w:p>
    <w:p w:rsidR="006F2817" w:rsidRDefault="006F2817" w:rsidP="006F2817">
      <w:pPr>
        <w:pStyle w:val="Heading5"/>
      </w:pPr>
      <w:bookmarkStart w:id="112" w:name="_Ref303243422"/>
      <w:r>
        <w:t>edb_sql_protect.max_protected_relations</w:t>
      </w:r>
      <w:bookmarkEnd w:id="112"/>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t>Default Value:</w:t>
      </w:r>
      <w:r>
        <w:t xml:space="preserve"> 1024</w:t>
      </w:r>
    </w:p>
    <w:p w:rsidR="006F2817" w:rsidRDefault="006F2817" w:rsidP="006F2817">
      <w:pPr>
        <w:pStyle w:val="EDBTXTNormalWebBlackChar"/>
      </w:pPr>
      <w:r w:rsidRPr="0053471A">
        <w:rPr>
          <w:rStyle w:val="EDBTXTEmphasisNormalWebBoldBlackChar"/>
        </w:rPr>
        <w:t>Range:</w:t>
      </w:r>
      <w:r>
        <w:t xml:space="preserve"> 1 to </w:t>
      </w:r>
      <w:r w:rsidRPr="00074C50">
        <w:t>2147483647</w:t>
      </w:r>
    </w:p>
    <w:p w:rsidR="006F2817" w:rsidRDefault="006F2817" w:rsidP="006F2817">
      <w:pPr>
        <w:pStyle w:val="EDBTXTNormalWebBlackChar"/>
      </w:pPr>
      <w:r w:rsidRPr="0053471A">
        <w:rPr>
          <w:rStyle w:val="EDBTXTEmphasisNormalWebBoldBlackChar"/>
        </w:rPr>
        <w:t>Minimum Scope of Effect:</w:t>
      </w:r>
      <w:r>
        <w:t xml:space="preserve"> Cluster</w:t>
      </w:r>
    </w:p>
    <w:p w:rsidR="006F2817" w:rsidRDefault="006F2817" w:rsidP="006F2817">
      <w:pPr>
        <w:pStyle w:val="EDBTXTNormalWebBlackChar"/>
      </w:pPr>
      <w:r w:rsidRPr="0053471A">
        <w:rPr>
          <w:rStyle w:val="EDBTXTEmphasisNormalWebBoldBlackChar"/>
        </w:rPr>
        <w:t>When Value Changes Take Effect:</w:t>
      </w:r>
      <w:r>
        <w:t xml:space="preserve"> Restart</w:t>
      </w:r>
    </w:p>
    <w:p w:rsidR="006F2817" w:rsidRDefault="006F2817" w:rsidP="006F2817">
      <w:pPr>
        <w:pStyle w:val="EDBTXTNormalWebBlackChar"/>
      </w:pPr>
      <w:r w:rsidRPr="0053471A">
        <w:rPr>
          <w:rStyle w:val="EDBTXTEmphasisNormalWebBoldBlackChar"/>
        </w:rPr>
        <w:t>Required Authorization to Activate:</w:t>
      </w:r>
      <w:r>
        <w:t xml:space="preserve"> PPAS service account</w:t>
      </w:r>
    </w:p>
    <w:p w:rsidR="006F2817" w:rsidRDefault="006F2817" w:rsidP="006F2817">
      <w:pPr>
        <w:pStyle w:val="EDBTXTNormalWebBlackChar"/>
      </w:pPr>
      <w:r w:rsidRPr="00F16DC1">
        <w:t>Sets the maximum number of relations that can be protected per role.</w:t>
      </w:r>
      <w:r w:rsidR="007D4404">
        <w:t xml:space="preserve">  Please note the total number of protected relations for the server will be the number of protected relations times the number of protected roles.  </w:t>
      </w:r>
      <w:r>
        <w:rPr>
          <w:lang w:eastAsia="ar-SA"/>
        </w:rPr>
        <w:t>Every protected relation</w:t>
      </w:r>
      <w:r w:rsidRPr="006F2A14">
        <w:rPr>
          <w:lang w:eastAsia="ar-SA"/>
        </w:rPr>
        <w:t xml:space="preserve"> consumes space in shared memory</w:t>
      </w:r>
      <w:r>
        <w:rPr>
          <w:lang w:eastAsia="ar-SA"/>
        </w:rPr>
        <w:t>. T</w:t>
      </w:r>
      <w:r w:rsidRPr="006F2A14">
        <w:rPr>
          <w:lang w:eastAsia="ar-SA"/>
        </w:rPr>
        <w:t xml:space="preserve">he space for </w:t>
      </w:r>
      <w:r>
        <w:rPr>
          <w:lang w:eastAsia="ar-SA"/>
        </w:rPr>
        <w:t xml:space="preserve">the </w:t>
      </w:r>
      <w:r w:rsidRPr="006F2A14">
        <w:rPr>
          <w:lang w:eastAsia="ar-SA"/>
        </w:rPr>
        <w:t xml:space="preserve">maximum possible </w:t>
      </w:r>
      <w:r>
        <w:rPr>
          <w:lang w:eastAsia="ar-SA"/>
        </w:rPr>
        <w:t>protected relations is reserved during database server</w:t>
      </w:r>
      <w:r w:rsidRPr="006F2A14">
        <w:rPr>
          <w:lang w:eastAsia="ar-SA"/>
        </w:rPr>
        <w:t xml:space="preserve"> start</w:t>
      </w:r>
      <w:r>
        <w:rPr>
          <w:lang w:eastAsia="ar-SA"/>
        </w:rPr>
        <w:t>up</w:t>
      </w:r>
      <w:r w:rsidRPr="006F2A14">
        <w:rPr>
          <w:lang w:eastAsia="ar-SA"/>
        </w:rPr>
        <w:t>.</w:t>
      </w:r>
    </w:p>
    <w:p w:rsidR="006F2817" w:rsidRDefault="006F2817" w:rsidP="006F2817">
      <w:pPr>
        <w:pStyle w:val="EDBTXTNormalWebBlackChar"/>
        <w:rPr>
          <w:lang w:eastAsia="ar-SA"/>
        </w:rPr>
      </w:pPr>
      <w:r>
        <w:rPr>
          <w:lang w:eastAsia="ar-SA"/>
        </w:rPr>
        <w:t>If the server is started when</w:t>
      </w:r>
      <w:r w:rsidR="007D4404">
        <w:rPr>
          <w:lang w:eastAsia="ar-SA"/>
        </w:rPr>
        <w:t xml:space="preserve"> </w:t>
      </w:r>
      <w:r>
        <w:rPr>
          <w:rStyle w:val="EDBTXTKeywordBlack"/>
        </w:rPr>
        <w:t>edb_sql_protect.max_protected_relations</w:t>
      </w:r>
      <w:r>
        <w:rPr>
          <w:lang w:eastAsia="ar-SA"/>
        </w:rPr>
        <w:t xml:space="preserve"> is set to a value outside of the valid range (for example, a value of </w:t>
      </w:r>
      <w:r>
        <w:t>2,147,483,648</w:t>
      </w:r>
      <w:r>
        <w:rPr>
          <w:lang w:eastAsia="ar-SA"/>
        </w:rPr>
        <w:t>), then a warning message is logged in the database server log file:</w:t>
      </w:r>
    </w:p>
    <w:p w:rsidR="006F2817" w:rsidRDefault="006F2817" w:rsidP="006F2817">
      <w:pPr>
        <w:pStyle w:val="EDBEXCourierNew9ptCustomColorRGB4649146Left01"/>
        <w:rPr>
          <w:lang w:eastAsia="ar-SA"/>
        </w:rPr>
      </w:pPr>
      <w:r>
        <w:rPr>
          <w:lang w:eastAsia="ar-SA"/>
        </w:rPr>
        <w:t>2014-07-18 16:04:12 EDT WARNING:  invalid value for parameter "edb_sql_protect.max_protected_relations": "2147483648"</w:t>
      </w:r>
    </w:p>
    <w:p w:rsidR="006F2817" w:rsidRDefault="006F2817" w:rsidP="006F2817">
      <w:pPr>
        <w:pStyle w:val="EDBEXCourierNew9ptCustomColorRGB4649146Left01"/>
        <w:rPr>
          <w:lang w:eastAsia="ar-SA"/>
        </w:rPr>
      </w:pPr>
      <w:r>
        <w:rPr>
          <w:lang w:eastAsia="ar-SA"/>
        </w:rPr>
        <w:t>2014-07-18 16:04:12 EDT HINT:  Value exceeds integer range.</w:t>
      </w:r>
    </w:p>
    <w:p w:rsidR="006F2817" w:rsidRDefault="006F2817" w:rsidP="006F2817">
      <w:pPr>
        <w:pStyle w:val="EDBTXTNormalWebBlackChar"/>
        <w:rPr>
          <w:lang w:eastAsia="ar-SA"/>
        </w:rPr>
      </w:pPr>
      <w:r>
        <w:rPr>
          <w:lang w:eastAsia="ar-SA"/>
        </w:rPr>
        <w:t xml:space="preserve">The database server starts successfully, but with </w:t>
      </w:r>
      <w:r w:rsidRPr="00BF27BE">
        <w:rPr>
          <w:rStyle w:val="EDBTXTKeywordBlack"/>
        </w:rPr>
        <w:t>edb</w:t>
      </w:r>
      <w:r>
        <w:rPr>
          <w:rStyle w:val="EDBTXTKeywordBlack"/>
        </w:rPr>
        <w:t>_sql_protect.max_protected_relations</w:t>
      </w:r>
      <w:r>
        <w:rPr>
          <w:lang w:eastAsia="ar-SA"/>
        </w:rPr>
        <w:t xml:space="preserve"> set to the default value of 1024.</w:t>
      </w:r>
    </w:p>
    <w:p w:rsidR="006F2817" w:rsidRDefault="006F2817" w:rsidP="006F2817">
      <w:pPr>
        <w:pStyle w:val="EDBTXTNormalWebBlackChar"/>
        <w:rPr>
          <w:lang w:eastAsia="ar-SA"/>
        </w:rPr>
      </w:pPr>
      <w:r w:rsidRPr="006F2A14">
        <w:rPr>
          <w:lang w:eastAsia="ar-SA"/>
        </w:rPr>
        <w:lastRenderedPageBreak/>
        <w:t>T</w:t>
      </w:r>
      <w:r>
        <w:rPr>
          <w:lang w:eastAsia="ar-SA"/>
        </w:rPr>
        <w:t>houg</w:t>
      </w:r>
      <w:r w:rsidRPr="006F2A14">
        <w:rPr>
          <w:lang w:eastAsia="ar-SA"/>
        </w:rPr>
        <w:t>h</w:t>
      </w:r>
      <w:r>
        <w:rPr>
          <w:lang w:eastAsia="ar-SA"/>
        </w:rPr>
        <w:t xml:space="preserve"> th</w:t>
      </w:r>
      <w:r w:rsidRPr="006F2A14">
        <w:rPr>
          <w:lang w:eastAsia="ar-SA"/>
        </w:rPr>
        <w:t xml:space="preserve">e upper </w:t>
      </w:r>
      <w:r>
        <w:rPr>
          <w:lang w:eastAsia="ar-SA"/>
        </w:rPr>
        <w:t xml:space="preserve">range for the parameter is listed as the maximum value for an integer data type, the practical setting </w:t>
      </w:r>
      <w:r w:rsidRPr="006F2A14">
        <w:rPr>
          <w:lang w:eastAsia="ar-SA"/>
        </w:rPr>
        <w:t>depends on ho</w:t>
      </w:r>
      <w:r>
        <w:rPr>
          <w:lang w:eastAsia="ar-SA"/>
        </w:rPr>
        <w:t xml:space="preserve">w much </w:t>
      </w:r>
      <w:r w:rsidRPr="006F2A14">
        <w:rPr>
          <w:lang w:eastAsia="ar-SA"/>
        </w:rPr>
        <w:t>shared memory</w:t>
      </w:r>
      <w:r>
        <w:rPr>
          <w:lang w:eastAsia="ar-SA"/>
        </w:rPr>
        <w:t xml:space="preserve"> is available and the parameter value used during database server startup.</w:t>
      </w:r>
    </w:p>
    <w:p w:rsidR="006F2817" w:rsidRDefault="006F2817" w:rsidP="006F2817">
      <w:pPr>
        <w:pStyle w:val="EDBTXTNormalWebBlackChar"/>
        <w:rPr>
          <w:lang w:eastAsia="ar-SA"/>
        </w:rPr>
      </w:pPr>
      <w:r w:rsidRPr="006F2A14">
        <w:rPr>
          <w:lang w:eastAsia="ar-SA"/>
        </w:rPr>
        <w:t>As lo</w:t>
      </w:r>
      <w:r>
        <w:rPr>
          <w:lang w:eastAsia="ar-SA"/>
        </w:rPr>
        <w:t>ng as the space required</w:t>
      </w:r>
      <w:r w:rsidRPr="006F2A14">
        <w:rPr>
          <w:lang w:eastAsia="ar-SA"/>
        </w:rPr>
        <w:t xml:space="preserve"> </w:t>
      </w:r>
      <w:r>
        <w:rPr>
          <w:lang w:eastAsia="ar-SA"/>
        </w:rPr>
        <w:t xml:space="preserve">can be reserved </w:t>
      </w:r>
      <w:r w:rsidRPr="006F2A14">
        <w:rPr>
          <w:lang w:eastAsia="ar-SA"/>
        </w:rPr>
        <w:t>in shared memory</w:t>
      </w:r>
      <w:r>
        <w:rPr>
          <w:lang w:eastAsia="ar-SA"/>
        </w:rPr>
        <w:t>,</w:t>
      </w:r>
      <w:r w:rsidRPr="006F2A14">
        <w:rPr>
          <w:lang w:eastAsia="ar-SA"/>
        </w:rPr>
        <w:t xml:space="preserve"> the value will be acceptable. If the value is such that the </w:t>
      </w:r>
      <w:r>
        <w:rPr>
          <w:lang w:eastAsia="ar-SA"/>
        </w:rPr>
        <w:t xml:space="preserve">space in </w:t>
      </w:r>
      <w:r w:rsidRPr="006F2A14">
        <w:rPr>
          <w:lang w:eastAsia="ar-SA"/>
        </w:rPr>
        <w:t xml:space="preserve">shared memory cannot be reserved, </w:t>
      </w:r>
      <w:r>
        <w:rPr>
          <w:lang w:eastAsia="ar-SA"/>
        </w:rPr>
        <w:t xml:space="preserve">the database </w:t>
      </w:r>
      <w:r w:rsidRPr="006F2A14">
        <w:rPr>
          <w:lang w:eastAsia="ar-SA"/>
        </w:rPr>
        <w:t xml:space="preserve">server </w:t>
      </w:r>
      <w:r>
        <w:rPr>
          <w:lang w:eastAsia="ar-SA"/>
        </w:rPr>
        <w:t>startup fails with an error message such as the following:</w:t>
      </w:r>
    </w:p>
    <w:p w:rsidR="006F2817" w:rsidRDefault="006F2817" w:rsidP="006F2817">
      <w:pPr>
        <w:pStyle w:val="EDBEXCourierNew9ptCustomColorRGB4649146Left01"/>
        <w:rPr>
          <w:lang w:eastAsia="ar-SA"/>
        </w:rPr>
      </w:pPr>
      <w:r>
        <w:rPr>
          <w:lang w:eastAsia="ar-SA"/>
        </w:rPr>
        <w:t>2014-07-18 15:22:17 EDT FATAL:  could not map anonymous shared memory: Cannot allocate memory</w:t>
      </w:r>
    </w:p>
    <w:p w:rsidR="006F2817" w:rsidRDefault="006F2817" w:rsidP="006F2817">
      <w:pPr>
        <w:pStyle w:val="EDBEXCourierNew9ptCustomColorRGB4649146Left01"/>
        <w:rPr>
          <w:lang w:eastAsia="ar-SA"/>
        </w:rPr>
      </w:pPr>
      <w:r>
        <w:rPr>
          <w:lang w:eastAsia="ar-SA"/>
        </w:rPr>
        <w:t>2014-07-18 15:22:17 EDT HINT:  This error usually means that PostgreSQL's request for a shared memory segment exceeded available memory, swap space or huge pages. To red</w:t>
      </w:r>
      <w:r w:rsidR="007D4404">
        <w:rPr>
          <w:lang w:eastAsia="ar-SA"/>
        </w:rPr>
        <w:t>uce the request size (currently</w:t>
      </w:r>
      <w:r>
        <w:rPr>
          <w:lang w:eastAsia="ar-SA"/>
        </w:rPr>
        <w:t xml:space="preserve"> 2070118400 bytes), reduce PostgreSQL's shared memory usage, perhaps by reducing shared_buffers or max_connections.</w:t>
      </w:r>
    </w:p>
    <w:p w:rsidR="006F2817" w:rsidRDefault="006F2817" w:rsidP="006F2817">
      <w:pPr>
        <w:pStyle w:val="EDBTXTNormalWebBlackChar"/>
        <w:rPr>
          <w:lang w:eastAsia="ar-SA"/>
        </w:rPr>
      </w:pPr>
      <w:r>
        <w:rPr>
          <w:lang w:eastAsia="ar-SA"/>
        </w:rPr>
        <w:t>In such cases, reduce the parameter value until the database server can be started successfully.</w:t>
      </w:r>
    </w:p>
    <w:p w:rsidR="006F2817" w:rsidRDefault="006F2817" w:rsidP="006F2817">
      <w:pPr>
        <w:pStyle w:val="Heading5"/>
      </w:pPr>
      <w:bookmarkStart w:id="113" w:name="_Ref303241813"/>
      <w:r>
        <w:t>edb_sql_protect.max_protected_roles</w:t>
      </w:r>
      <w:bookmarkEnd w:id="113"/>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t>Default Value:</w:t>
      </w:r>
      <w:r>
        <w:t xml:space="preserve"> 64</w:t>
      </w:r>
    </w:p>
    <w:p w:rsidR="006F2817" w:rsidRDefault="006F2817" w:rsidP="006F2817">
      <w:pPr>
        <w:pStyle w:val="EDBTXTNormalWebBlackChar"/>
      </w:pPr>
      <w:r w:rsidRPr="0053471A">
        <w:rPr>
          <w:rStyle w:val="EDBTXTEmphasisNormalWebBoldBlackChar"/>
        </w:rPr>
        <w:t>Range:</w:t>
      </w:r>
      <w:r>
        <w:t xml:space="preserve"> 1 to </w:t>
      </w:r>
      <w:r w:rsidRPr="00074C50">
        <w:t>2147483647</w:t>
      </w:r>
    </w:p>
    <w:p w:rsidR="006F2817" w:rsidRDefault="006F2817" w:rsidP="006F2817">
      <w:pPr>
        <w:pStyle w:val="EDBTXTNormalWebBlackChar"/>
      </w:pPr>
      <w:r w:rsidRPr="0053471A">
        <w:rPr>
          <w:rStyle w:val="EDBTXTEmphasisNormalWebBoldBlackChar"/>
        </w:rPr>
        <w:t>Minimum Scope of Effect:</w:t>
      </w:r>
      <w:r>
        <w:t xml:space="preserve"> Cluster</w:t>
      </w:r>
    </w:p>
    <w:p w:rsidR="006F2817" w:rsidRDefault="006F2817" w:rsidP="006F2817">
      <w:pPr>
        <w:pStyle w:val="EDBTXTNormalWebBlackChar"/>
      </w:pPr>
      <w:r w:rsidRPr="0053471A">
        <w:rPr>
          <w:rStyle w:val="EDBTXTEmphasisNormalWebBoldBlackChar"/>
        </w:rPr>
        <w:t>When Value Changes Take Effect:</w:t>
      </w:r>
      <w:r>
        <w:t xml:space="preserve"> Restart</w:t>
      </w:r>
    </w:p>
    <w:p w:rsidR="006F2817" w:rsidRDefault="006F2817" w:rsidP="006F2817">
      <w:pPr>
        <w:pStyle w:val="EDBTXTNormalWebBlackChar"/>
      </w:pPr>
      <w:r w:rsidRPr="0053471A">
        <w:rPr>
          <w:rStyle w:val="EDBTXTEmphasisNormalWebBoldBlackChar"/>
        </w:rPr>
        <w:t>Required Authorization to Activate:</w:t>
      </w:r>
      <w:r>
        <w:t xml:space="preserve"> PPAS service account</w:t>
      </w:r>
    </w:p>
    <w:p w:rsidR="006F2817" w:rsidRDefault="006F2817" w:rsidP="006F2817">
      <w:pPr>
        <w:pStyle w:val="EDBTXTNormalWebBlackChar"/>
        <w:rPr>
          <w:lang w:eastAsia="ar-SA"/>
        </w:rPr>
      </w:pPr>
      <w:r>
        <w:rPr>
          <w:lang w:eastAsia="ar-SA"/>
        </w:rPr>
        <w:t>Sets the maximum number of roles that can be protected.</w:t>
      </w:r>
    </w:p>
    <w:p w:rsidR="006F2817" w:rsidRDefault="006F2817" w:rsidP="006F2817">
      <w:pPr>
        <w:pStyle w:val="EDBTXTNormalWebBlackChar"/>
        <w:rPr>
          <w:lang w:eastAsia="ar-SA"/>
        </w:rPr>
      </w:pPr>
      <w:r>
        <w:rPr>
          <w:lang w:eastAsia="ar-SA"/>
        </w:rPr>
        <w:t>Every protected role</w:t>
      </w:r>
      <w:r w:rsidRPr="006F2A14">
        <w:rPr>
          <w:lang w:eastAsia="ar-SA"/>
        </w:rPr>
        <w:t xml:space="preserve"> consumes space in shared memory</w:t>
      </w:r>
      <w:r>
        <w:rPr>
          <w:lang w:eastAsia="ar-SA"/>
        </w:rPr>
        <w:t xml:space="preserve">. </w:t>
      </w:r>
      <w:r w:rsidR="007D4404">
        <w:rPr>
          <w:lang w:eastAsia="ar-SA"/>
        </w:rPr>
        <w:t xml:space="preserve"> Please note that the server will reserve space for the number of protected roles times the number of protected relations (</w:t>
      </w:r>
      <w:r w:rsidR="007D4404" w:rsidRPr="007D4404">
        <w:rPr>
          <w:rStyle w:val="EDBTXTKeywordBlack"/>
        </w:rPr>
        <w:t>edb</w:t>
      </w:r>
      <w:r w:rsidR="007D4404">
        <w:rPr>
          <w:lang w:eastAsia="ar-SA"/>
        </w:rPr>
        <w:t>_</w:t>
      </w:r>
      <w:r w:rsidR="007D4404" w:rsidRPr="007D4404">
        <w:rPr>
          <w:rStyle w:val="EDBTXTKeywordBlack"/>
        </w:rPr>
        <w:t>sql</w:t>
      </w:r>
      <w:r w:rsidR="007D4404">
        <w:rPr>
          <w:lang w:eastAsia="ar-SA"/>
        </w:rPr>
        <w:t>_</w:t>
      </w:r>
      <w:r w:rsidR="007D4404" w:rsidRPr="007D4404">
        <w:rPr>
          <w:rStyle w:val="EDBTXTKeywordBlack"/>
        </w:rPr>
        <w:t>protect</w:t>
      </w:r>
      <w:r w:rsidR="007D4404">
        <w:rPr>
          <w:lang w:eastAsia="ar-SA"/>
        </w:rPr>
        <w:t>.</w:t>
      </w:r>
      <w:r w:rsidR="007D4404" w:rsidRPr="007D4404">
        <w:rPr>
          <w:rStyle w:val="EDBTXTKeywordBlack"/>
        </w:rPr>
        <w:t>max</w:t>
      </w:r>
      <w:r w:rsidR="007D4404">
        <w:rPr>
          <w:lang w:eastAsia="ar-SA"/>
        </w:rPr>
        <w:t>_</w:t>
      </w:r>
      <w:r w:rsidR="007D4404" w:rsidRPr="007D4404">
        <w:rPr>
          <w:rStyle w:val="EDBTXTKeywordBlack"/>
        </w:rPr>
        <w:t>protected</w:t>
      </w:r>
      <w:r w:rsidR="007D4404">
        <w:rPr>
          <w:lang w:eastAsia="ar-SA"/>
        </w:rPr>
        <w:t>_</w:t>
      </w:r>
      <w:r w:rsidR="007D4404" w:rsidRPr="007D4404">
        <w:rPr>
          <w:rStyle w:val="EDBTXTKeywordBlack"/>
        </w:rPr>
        <w:t>relations</w:t>
      </w:r>
      <w:r w:rsidR="007D4404">
        <w:rPr>
          <w:lang w:eastAsia="ar-SA"/>
        </w:rPr>
        <w:t xml:space="preserve">).  </w:t>
      </w:r>
      <w:r>
        <w:rPr>
          <w:lang w:eastAsia="ar-SA"/>
        </w:rPr>
        <w:t>T</w:t>
      </w:r>
      <w:r w:rsidRPr="006F2A14">
        <w:rPr>
          <w:lang w:eastAsia="ar-SA"/>
        </w:rPr>
        <w:t xml:space="preserve">he space for </w:t>
      </w:r>
      <w:r>
        <w:rPr>
          <w:lang w:eastAsia="ar-SA"/>
        </w:rPr>
        <w:t xml:space="preserve">the </w:t>
      </w:r>
      <w:r w:rsidRPr="006F2A14">
        <w:rPr>
          <w:lang w:eastAsia="ar-SA"/>
        </w:rPr>
        <w:t xml:space="preserve">maximum possible </w:t>
      </w:r>
      <w:r>
        <w:rPr>
          <w:lang w:eastAsia="ar-SA"/>
        </w:rPr>
        <w:t>protected roles is reserved during database server</w:t>
      </w:r>
      <w:r w:rsidRPr="006F2A14">
        <w:rPr>
          <w:lang w:eastAsia="ar-SA"/>
        </w:rPr>
        <w:t xml:space="preserve"> start</w:t>
      </w:r>
      <w:r>
        <w:rPr>
          <w:lang w:eastAsia="ar-SA"/>
        </w:rPr>
        <w:t>up</w:t>
      </w:r>
      <w:r w:rsidRPr="006F2A14">
        <w:rPr>
          <w:lang w:eastAsia="ar-SA"/>
        </w:rPr>
        <w:t>.</w:t>
      </w:r>
    </w:p>
    <w:p w:rsidR="006F2817" w:rsidRDefault="006F2817" w:rsidP="006F2817">
      <w:pPr>
        <w:pStyle w:val="EDBTXTNormalWebBlackChar"/>
        <w:rPr>
          <w:lang w:eastAsia="ar-SA"/>
        </w:rPr>
      </w:pPr>
      <w:r>
        <w:rPr>
          <w:lang w:eastAsia="ar-SA"/>
        </w:rPr>
        <w:t xml:space="preserve">If the database server is started when </w:t>
      </w:r>
      <w:r>
        <w:rPr>
          <w:rStyle w:val="EDBTXTKeywordBlack"/>
        </w:rPr>
        <w:t>edb_sql_protect.max_protected_roles</w:t>
      </w:r>
      <w:r>
        <w:rPr>
          <w:lang w:eastAsia="ar-SA"/>
        </w:rPr>
        <w:t xml:space="preserve"> is set to a value outside of the valid range (for example, a value of </w:t>
      </w:r>
      <w:r>
        <w:t>2,147,483,648</w:t>
      </w:r>
      <w:r>
        <w:rPr>
          <w:lang w:eastAsia="ar-SA"/>
        </w:rPr>
        <w:t>), then a warning message is logged in the database server log file:</w:t>
      </w:r>
    </w:p>
    <w:p w:rsidR="006F2817" w:rsidRDefault="006F2817" w:rsidP="006F2817">
      <w:pPr>
        <w:pStyle w:val="EDBEXCourierNew9ptCustomColorRGB4649146Left01"/>
        <w:rPr>
          <w:lang w:eastAsia="ar-SA"/>
        </w:rPr>
      </w:pPr>
      <w:r>
        <w:rPr>
          <w:lang w:eastAsia="ar-SA"/>
        </w:rPr>
        <w:t>2014-07-18 16:04:12 EDT WARNING:  invalid value for parameter "edb_sql_protect.max_protected_roles": "2147483648"</w:t>
      </w:r>
    </w:p>
    <w:p w:rsidR="006F2817" w:rsidRDefault="006F2817" w:rsidP="006F2817">
      <w:pPr>
        <w:pStyle w:val="EDBEXCourierNew9ptCustomColorRGB4649146Left01"/>
        <w:rPr>
          <w:lang w:eastAsia="ar-SA"/>
        </w:rPr>
      </w:pPr>
      <w:r>
        <w:rPr>
          <w:lang w:eastAsia="ar-SA"/>
        </w:rPr>
        <w:t>2014-07-18 16:04:12 EDT HINT:  Value exceeds integer range.</w:t>
      </w:r>
    </w:p>
    <w:p w:rsidR="006F2817" w:rsidRDefault="006F2817" w:rsidP="006F2817">
      <w:pPr>
        <w:pStyle w:val="EDBTXTNormalWebBlackChar"/>
        <w:rPr>
          <w:lang w:eastAsia="ar-SA"/>
        </w:rPr>
      </w:pPr>
      <w:r>
        <w:rPr>
          <w:lang w:eastAsia="ar-SA"/>
        </w:rPr>
        <w:lastRenderedPageBreak/>
        <w:t xml:space="preserve">The database server starts successfully, but with </w:t>
      </w:r>
      <w:r w:rsidRPr="00BF27BE">
        <w:rPr>
          <w:rStyle w:val="EDBTXTKeywordBlack"/>
        </w:rPr>
        <w:t>edb</w:t>
      </w:r>
      <w:r>
        <w:rPr>
          <w:rStyle w:val="EDBTXTKeywordBlack"/>
        </w:rPr>
        <w:t>_sql_protect.max_protected_roles</w:t>
      </w:r>
      <w:r>
        <w:rPr>
          <w:lang w:eastAsia="ar-SA"/>
        </w:rPr>
        <w:t xml:space="preserve"> set to the default value of 64.</w:t>
      </w:r>
    </w:p>
    <w:p w:rsidR="006F2817" w:rsidRDefault="006F2817" w:rsidP="006F2817">
      <w:pPr>
        <w:pStyle w:val="EDBTXTNormalWebBlackChar"/>
        <w:rPr>
          <w:lang w:eastAsia="ar-SA"/>
        </w:rPr>
      </w:pPr>
      <w:r w:rsidRPr="006F2A14">
        <w:rPr>
          <w:lang w:eastAsia="ar-SA"/>
        </w:rPr>
        <w:t>T</w:t>
      </w:r>
      <w:r>
        <w:rPr>
          <w:lang w:eastAsia="ar-SA"/>
        </w:rPr>
        <w:t>houg</w:t>
      </w:r>
      <w:r w:rsidRPr="006F2A14">
        <w:rPr>
          <w:lang w:eastAsia="ar-SA"/>
        </w:rPr>
        <w:t>h</w:t>
      </w:r>
      <w:r>
        <w:rPr>
          <w:lang w:eastAsia="ar-SA"/>
        </w:rPr>
        <w:t xml:space="preserve"> th</w:t>
      </w:r>
      <w:r w:rsidRPr="006F2A14">
        <w:rPr>
          <w:lang w:eastAsia="ar-SA"/>
        </w:rPr>
        <w:t xml:space="preserve">e upper </w:t>
      </w:r>
      <w:r>
        <w:rPr>
          <w:lang w:eastAsia="ar-SA"/>
        </w:rPr>
        <w:t xml:space="preserve">range for the parameter is listed as the maximum value for an integer data type, the practical setting </w:t>
      </w:r>
      <w:r w:rsidRPr="006F2A14">
        <w:rPr>
          <w:lang w:eastAsia="ar-SA"/>
        </w:rPr>
        <w:t>depends on ho</w:t>
      </w:r>
      <w:r>
        <w:rPr>
          <w:lang w:eastAsia="ar-SA"/>
        </w:rPr>
        <w:t xml:space="preserve">w much </w:t>
      </w:r>
      <w:r w:rsidRPr="006F2A14">
        <w:rPr>
          <w:lang w:eastAsia="ar-SA"/>
        </w:rPr>
        <w:t>shared memory</w:t>
      </w:r>
      <w:r>
        <w:rPr>
          <w:lang w:eastAsia="ar-SA"/>
        </w:rPr>
        <w:t xml:space="preserve"> is available and the parameter value used during database server startup.</w:t>
      </w:r>
    </w:p>
    <w:p w:rsidR="006F2817" w:rsidRDefault="006F2817" w:rsidP="006F2817">
      <w:pPr>
        <w:pStyle w:val="EDBTXTNormalWebBlackChar"/>
        <w:rPr>
          <w:lang w:eastAsia="ar-SA"/>
        </w:rPr>
      </w:pPr>
      <w:r w:rsidRPr="006F2A14">
        <w:rPr>
          <w:lang w:eastAsia="ar-SA"/>
        </w:rPr>
        <w:t>As lo</w:t>
      </w:r>
      <w:r>
        <w:rPr>
          <w:lang w:eastAsia="ar-SA"/>
        </w:rPr>
        <w:t>ng as the space required</w:t>
      </w:r>
      <w:r w:rsidRPr="006F2A14">
        <w:rPr>
          <w:lang w:eastAsia="ar-SA"/>
        </w:rPr>
        <w:t xml:space="preserve"> </w:t>
      </w:r>
      <w:r>
        <w:rPr>
          <w:lang w:eastAsia="ar-SA"/>
        </w:rPr>
        <w:t xml:space="preserve">can be reserved </w:t>
      </w:r>
      <w:r w:rsidRPr="006F2A14">
        <w:rPr>
          <w:lang w:eastAsia="ar-SA"/>
        </w:rPr>
        <w:t>in shared memory</w:t>
      </w:r>
      <w:r>
        <w:rPr>
          <w:lang w:eastAsia="ar-SA"/>
        </w:rPr>
        <w:t>,</w:t>
      </w:r>
      <w:r w:rsidRPr="006F2A14">
        <w:rPr>
          <w:lang w:eastAsia="ar-SA"/>
        </w:rPr>
        <w:t xml:space="preserve"> the value will be acceptable. If the value is such that the </w:t>
      </w:r>
      <w:r>
        <w:rPr>
          <w:lang w:eastAsia="ar-SA"/>
        </w:rPr>
        <w:t xml:space="preserve">space in </w:t>
      </w:r>
      <w:r w:rsidRPr="006F2A14">
        <w:rPr>
          <w:lang w:eastAsia="ar-SA"/>
        </w:rPr>
        <w:t xml:space="preserve">shared memory cannot be reserved, </w:t>
      </w:r>
      <w:r>
        <w:rPr>
          <w:lang w:eastAsia="ar-SA"/>
        </w:rPr>
        <w:t xml:space="preserve">the database </w:t>
      </w:r>
      <w:r w:rsidRPr="006F2A14">
        <w:rPr>
          <w:lang w:eastAsia="ar-SA"/>
        </w:rPr>
        <w:t xml:space="preserve">server </w:t>
      </w:r>
      <w:r>
        <w:rPr>
          <w:lang w:eastAsia="ar-SA"/>
        </w:rPr>
        <w:t>startup fails with an error message such as the following:</w:t>
      </w:r>
    </w:p>
    <w:p w:rsidR="006F2817" w:rsidRDefault="006F2817" w:rsidP="006F2817">
      <w:pPr>
        <w:pStyle w:val="EDBEXCourierNew9ptCustomColorRGB4649146Left01"/>
        <w:rPr>
          <w:lang w:eastAsia="ar-SA"/>
        </w:rPr>
      </w:pPr>
      <w:r>
        <w:rPr>
          <w:lang w:eastAsia="ar-SA"/>
        </w:rPr>
        <w:t>2014-07-18 15:22:17 EDT FATAL:  could not map anonymous shared memory: Cannot allocate memory</w:t>
      </w:r>
    </w:p>
    <w:p w:rsidR="006F2817" w:rsidRDefault="006F2817" w:rsidP="006F2817">
      <w:pPr>
        <w:pStyle w:val="EDBEXCourierNew9ptCustomColorRGB4649146Left01"/>
        <w:rPr>
          <w:lang w:eastAsia="ar-SA"/>
        </w:rPr>
      </w:pPr>
      <w:r>
        <w:rPr>
          <w:lang w:eastAsia="ar-SA"/>
        </w:rPr>
        <w:t>2014-07-18 15:22:17 EDT HINT:  This error usually means that PostgreSQL's request for a shared memory segment exceeded available memory, swap space or huge pages. To reduce the request size (currently  2070118400 bytes), reduce PostgreSQL's shared memory usage, perhaps by reducing shared_buffers or max_connections.</w:t>
      </w:r>
    </w:p>
    <w:p w:rsidR="006F2817" w:rsidRDefault="006F2817" w:rsidP="006F2817">
      <w:pPr>
        <w:pStyle w:val="EDBTXTNormalWebBlackChar"/>
        <w:rPr>
          <w:lang w:eastAsia="ar-SA"/>
        </w:rPr>
      </w:pPr>
      <w:r>
        <w:rPr>
          <w:lang w:eastAsia="ar-SA"/>
        </w:rPr>
        <w:t>In such cases, reduce the parameter value until the database server can be started successfully.</w:t>
      </w:r>
    </w:p>
    <w:p w:rsidR="006F2817" w:rsidRDefault="006F2817" w:rsidP="006F2817">
      <w:pPr>
        <w:pStyle w:val="Heading5"/>
        <w:rPr>
          <w:lang w:eastAsia="ar-SA"/>
        </w:rPr>
      </w:pPr>
      <w:bookmarkStart w:id="114" w:name="_Ref390954855"/>
      <w:r>
        <w:rPr>
          <w:lang w:eastAsia="ar-SA"/>
        </w:rPr>
        <w:t>edb_sql_protect.max_queries_to_save</w:t>
      </w:r>
      <w:bookmarkEnd w:id="114"/>
    </w:p>
    <w:p w:rsidR="006F2817" w:rsidRDefault="006F2817" w:rsidP="006F2817">
      <w:pPr>
        <w:pStyle w:val="EDBTXTNormalWebBlackChar"/>
      </w:pPr>
      <w:r w:rsidRPr="0053471A">
        <w:rPr>
          <w:rStyle w:val="EDBTXTEmphasisNormalWebBoldBlackChar"/>
        </w:rPr>
        <w:t>Parameter Type:</w:t>
      </w:r>
      <w:r>
        <w:t xml:space="preserve"> Integer</w:t>
      </w:r>
    </w:p>
    <w:p w:rsidR="006F2817" w:rsidRDefault="006F2817" w:rsidP="006F2817">
      <w:pPr>
        <w:pStyle w:val="EDBTXTNormalWebBlackChar"/>
      </w:pPr>
      <w:r w:rsidRPr="0053471A">
        <w:rPr>
          <w:rStyle w:val="EDBTXTEmphasisNormalWebBoldBlackChar"/>
        </w:rPr>
        <w:t>Default Value:</w:t>
      </w:r>
      <w:r>
        <w:t xml:space="preserve"> 5000</w:t>
      </w:r>
    </w:p>
    <w:p w:rsidR="006F2817" w:rsidRDefault="006F2817" w:rsidP="006F2817">
      <w:pPr>
        <w:pStyle w:val="EDBTXTNormalWebBlackChar"/>
      </w:pPr>
      <w:r w:rsidRPr="0053471A">
        <w:rPr>
          <w:rStyle w:val="EDBTXTEmphasisNormalWebBoldBlackChar"/>
        </w:rPr>
        <w:t>Range:</w:t>
      </w:r>
      <w:r>
        <w:t xml:space="preserve"> 100 to </w:t>
      </w:r>
      <w:r w:rsidRPr="00074C50">
        <w:t>2147483647</w:t>
      </w:r>
    </w:p>
    <w:p w:rsidR="006F2817" w:rsidRDefault="006F2817" w:rsidP="006F2817">
      <w:pPr>
        <w:pStyle w:val="EDBTXTNormalWebBlackChar"/>
      </w:pPr>
      <w:r w:rsidRPr="0053471A">
        <w:rPr>
          <w:rStyle w:val="EDBTXTEmphasisNormalWebBoldBlackChar"/>
        </w:rPr>
        <w:t>Minimum Scope of Effect:</w:t>
      </w:r>
      <w:r>
        <w:t xml:space="preserve"> Cluster</w:t>
      </w:r>
    </w:p>
    <w:p w:rsidR="006F2817" w:rsidRDefault="006F2817" w:rsidP="006F2817">
      <w:pPr>
        <w:pStyle w:val="EDBTXTNormalWebBlackChar"/>
      </w:pPr>
      <w:r w:rsidRPr="0053471A">
        <w:rPr>
          <w:rStyle w:val="EDBTXTEmphasisNormalWebBoldBlackChar"/>
        </w:rPr>
        <w:t>When Value Changes Take Effect:</w:t>
      </w:r>
      <w:r>
        <w:t xml:space="preserve"> Restart</w:t>
      </w:r>
    </w:p>
    <w:p w:rsidR="006F2817" w:rsidRDefault="006F2817" w:rsidP="006F2817">
      <w:pPr>
        <w:pStyle w:val="EDBTXTNormalWebBlackChar"/>
      </w:pPr>
      <w:r w:rsidRPr="0053471A">
        <w:rPr>
          <w:rStyle w:val="EDBTXTEmphasisNormalWebBoldBlackChar"/>
        </w:rPr>
        <w:t>Required Authorization to Activate:</w:t>
      </w:r>
      <w:r>
        <w:t xml:space="preserve"> PPAS service account</w:t>
      </w:r>
    </w:p>
    <w:p w:rsidR="006F2817" w:rsidRDefault="006F2817" w:rsidP="006F2817">
      <w:pPr>
        <w:pStyle w:val="EDBTXTNormalWebBlackChar"/>
        <w:rPr>
          <w:lang w:eastAsia="ar-SA"/>
        </w:rPr>
      </w:pPr>
      <w:r>
        <w:rPr>
          <w:lang w:eastAsia="ar-SA"/>
        </w:rPr>
        <w:t xml:space="preserve">Sets the maximum number of offending queries to save in view </w:t>
      </w:r>
      <w:r w:rsidRPr="00592C40">
        <w:rPr>
          <w:rStyle w:val="EDBTXTKeywordBlack"/>
        </w:rPr>
        <w:t>edb_sql_protect_queries</w:t>
      </w:r>
      <w:r>
        <w:rPr>
          <w:lang w:eastAsia="ar-SA"/>
        </w:rPr>
        <w:t>.</w:t>
      </w:r>
    </w:p>
    <w:p w:rsidR="006F2817" w:rsidRDefault="006F2817" w:rsidP="006F2817">
      <w:pPr>
        <w:pStyle w:val="EDBTXTNormalWebBlackChar"/>
        <w:rPr>
          <w:lang w:eastAsia="ar-SA"/>
        </w:rPr>
      </w:pPr>
      <w:r w:rsidRPr="006F2A14">
        <w:rPr>
          <w:lang w:eastAsia="ar-SA"/>
        </w:rPr>
        <w:t>Every query that is saved consumes space in shared memory</w:t>
      </w:r>
      <w:r>
        <w:rPr>
          <w:lang w:eastAsia="ar-SA"/>
        </w:rPr>
        <w:t>. T</w:t>
      </w:r>
      <w:r w:rsidRPr="006F2A14">
        <w:rPr>
          <w:lang w:eastAsia="ar-SA"/>
        </w:rPr>
        <w:t xml:space="preserve">he space for </w:t>
      </w:r>
      <w:r>
        <w:rPr>
          <w:lang w:eastAsia="ar-SA"/>
        </w:rPr>
        <w:t xml:space="preserve">the </w:t>
      </w:r>
      <w:r w:rsidRPr="006F2A14">
        <w:rPr>
          <w:lang w:eastAsia="ar-SA"/>
        </w:rPr>
        <w:t>maximum possible queries that</w:t>
      </w:r>
      <w:r>
        <w:rPr>
          <w:lang w:eastAsia="ar-SA"/>
        </w:rPr>
        <w:t xml:space="preserve"> can be saved is reserved during database server</w:t>
      </w:r>
      <w:r w:rsidRPr="006F2A14">
        <w:rPr>
          <w:lang w:eastAsia="ar-SA"/>
        </w:rPr>
        <w:t xml:space="preserve"> start</w:t>
      </w:r>
      <w:r>
        <w:rPr>
          <w:lang w:eastAsia="ar-SA"/>
        </w:rPr>
        <w:t>up</w:t>
      </w:r>
      <w:r w:rsidRPr="006F2A14">
        <w:rPr>
          <w:lang w:eastAsia="ar-SA"/>
        </w:rPr>
        <w:t>.</w:t>
      </w:r>
    </w:p>
    <w:p w:rsidR="006F2817" w:rsidRDefault="006F2817" w:rsidP="006F2817">
      <w:pPr>
        <w:pStyle w:val="EDBTXTNormalWebBlackChar"/>
        <w:rPr>
          <w:lang w:eastAsia="ar-SA"/>
        </w:rPr>
      </w:pPr>
      <w:r>
        <w:rPr>
          <w:lang w:eastAsia="ar-SA"/>
        </w:rPr>
        <w:t xml:space="preserve">If the database server is started when </w:t>
      </w:r>
      <w:r>
        <w:rPr>
          <w:rStyle w:val="EDBTXTKeywordBlack"/>
        </w:rPr>
        <w:t>edb_sql_protect.m</w:t>
      </w:r>
      <w:r w:rsidRPr="00CC11C1">
        <w:rPr>
          <w:rStyle w:val="EDBTXTKeywordBlack"/>
        </w:rPr>
        <w:t>ax_queries_to_save</w:t>
      </w:r>
      <w:r>
        <w:rPr>
          <w:lang w:eastAsia="ar-SA"/>
        </w:rPr>
        <w:t xml:space="preserve"> is set to a value outside of the valid range (for example, a value of 10), then a warning message is logged in the database server log file:</w:t>
      </w:r>
    </w:p>
    <w:p w:rsidR="006F2817" w:rsidRDefault="006F2817" w:rsidP="006F2817">
      <w:pPr>
        <w:pStyle w:val="EDBEXCourierNew9ptCustomColorRGB4649146Left01"/>
        <w:rPr>
          <w:lang w:eastAsia="ar-SA"/>
        </w:rPr>
      </w:pPr>
      <w:r w:rsidRPr="006A6EE6">
        <w:rPr>
          <w:lang w:eastAsia="ar-SA"/>
        </w:rPr>
        <w:t>2014-07-18 13:05:31 EDT WARNING:  10 is outside the valid range for parameter "edb_sql_protect.max_queries_to_save" (100 .. 2147483647)</w:t>
      </w:r>
    </w:p>
    <w:p w:rsidR="006F2817" w:rsidRDefault="006F2817" w:rsidP="006F2817">
      <w:pPr>
        <w:pStyle w:val="EDBTXTNormalWebBlackChar"/>
        <w:rPr>
          <w:lang w:eastAsia="ar-SA"/>
        </w:rPr>
      </w:pPr>
      <w:r>
        <w:rPr>
          <w:lang w:eastAsia="ar-SA"/>
        </w:rPr>
        <w:lastRenderedPageBreak/>
        <w:t xml:space="preserve">The database server starts successfully, but with </w:t>
      </w:r>
      <w:r w:rsidRPr="00CC11C1">
        <w:rPr>
          <w:rStyle w:val="EDBTXTKeywordBlack"/>
        </w:rPr>
        <w:t>edb_sql_protect.max_queries_to_save</w:t>
      </w:r>
      <w:r>
        <w:rPr>
          <w:lang w:eastAsia="ar-SA"/>
        </w:rPr>
        <w:t xml:space="preserve"> set to the default value of 5000.</w:t>
      </w:r>
    </w:p>
    <w:p w:rsidR="006F2817" w:rsidRDefault="006F2817" w:rsidP="006F2817">
      <w:pPr>
        <w:pStyle w:val="EDBTXTNormalWebBlackChar"/>
        <w:rPr>
          <w:lang w:eastAsia="ar-SA"/>
        </w:rPr>
      </w:pPr>
      <w:r w:rsidRPr="006F2A14">
        <w:rPr>
          <w:lang w:eastAsia="ar-SA"/>
        </w:rPr>
        <w:t>T</w:t>
      </w:r>
      <w:r>
        <w:rPr>
          <w:lang w:eastAsia="ar-SA"/>
        </w:rPr>
        <w:t>houg</w:t>
      </w:r>
      <w:r w:rsidRPr="006F2A14">
        <w:rPr>
          <w:lang w:eastAsia="ar-SA"/>
        </w:rPr>
        <w:t>h</w:t>
      </w:r>
      <w:r>
        <w:rPr>
          <w:lang w:eastAsia="ar-SA"/>
        </w:rPr>
        <w:t xml:space="preserve"> th</w:t>
      </w:r>
      <w:r w:rsidRPr="006F2A14">
        <w:rPr>
          <w:lang w:eastAsia="ar-SA"/>
        </w:rPr>
        <w:t xml:space="preserve">e upper </w:t>
      </w:r>
      <w:r>
        <w:rPr>
          <w:lang w:eastAsia="ar-SA"/>
        </w:rPr>
        <w:t xml:space="preserve">range for the parameter is listed as the maximum value for an integer data type, the practical setting </w:t>
      </w:r>
      <w:r w:rsidRPr="006F2A14">
        <w:rPr>
          <w:lang w:eastAsia="ar-SA"/>
        </w:rPr>
        <w:t>depends on ho</w:t>
      </w:r>
      <w:r>
        <w:rPr>
          <w:lang w:eastAsia="ar-SA"/>
        </w:rPr>
        <w:t xml:space="preserve">w much </w:t>
      </w:r>
      <w:r w:rsidRPr="006F2A14">
        <w:rPr>
          <w:lang w:eastAsia="ar-SA"/>
        </w:rPr>
        <w:t>shared memory</w:t>
      </w:r>
      <w:r>
        <w:rPr>
          <w:lang w:eastAsia="ar-SA"/>
        </w:rPr>
        <w:t xml:space="preserve"> is available and the parameter value used during database server startup.</w:t>
      </w:r>
    </w:p>
    <w:p w:rsidR="006F2817" w:rsidRDefault="006F2817" w:rsidP="006F2817">
      <w:pPr>
        <w:pStyle w:val="EDBTXTNormalWebBlackChar"/>
        <w:rPr>
          <w:lang w:eastAsia="ar-SA"/>
        </w:rPr>
      </w:pPr>
      <w:r w:rsidRPr="006F2A14">
        <w:rPr>
          <w:lang w:eastAsia="ar-SA"/>
        </w:rPr>
        <w:t>As lo</w:t>
      </w:r>
      <w:r>
        <w:rPr>
          <w:lang w:eastAsia="ar-SA"/>
        </w:rPr>
        <w:t>ng as the space required</w:t>
      </w:r>
      <w:r w:rsidRPr="006F2A14">
        <w:rPr>
          <w:lang w:eastAsia="ar-SA"/>
        </w:rPr>
        <w:t xml:space="preserve"> </w:t>
      </w:r>
      <w:r>
        <w:rPr>
          <w:lang w:eastAsia="ar-SA"/>
        </w:rPr>
        <w:t xml:space="preserve">can be reserved </w:t>
      </w:r>
      <w:r w:rsidRPr="006F2A14">
        <w:rPr>
          <w:lang w:eastAsia="ar-SA"/>
        </w:rPr>
        <w:t>in shared memory</w:t>
      </w:r>
      <w:r>
        <w:rPr>
          <w:lang w:eastAsia="ar-SA"/>
        </w:rPr>
        <w:t>,</w:t>
      </w:r>
      <w:r w:rsidRPr="006F2A14">
        <w:rPr>
          <w:lang w:eastAsia="ar-SA"/>
        </w:rPr>
        <w:t xml:space="preserve"> the value will be acceptable. If the value is such that the </w:t>
      </w:r>
      <w:r>
        <w:rPr>
          <w:lang w:eastAsia="ar-SA"/>
        </w:rPr>
        <w:t xml:space="preserve">space in </w:t>
      </w:r>
      <w:r w:rsidRPr="006F2A14">
        <w:rPr>
          <w:lang w:eastAsia="ar-SA"/>
        </w:rPr>
        <w:t xml:space="preserve">shared memory cannot be reserved, </w:t>
      </w:r>
      <w:r>
        <w:rPr>
          <w:lang w:eastAsia="ar-SA"/>
        </w:rPr>
        <w:t xml:space="preserve">the database </w:t>
      </w:r>
      <w:r w:rsidRPr="006F2A14">
        <w:rPr>
          <w:lang w:eastAsia="ar-SA"/>
        </w:rPr>
        <w:t xml:space="preserve">server </w:t>
      </w:r>
      <w:r>
        <w:rPr>
          <w:lang w:eastAsia="ar-SA"/>
        </w:rPr>
        <w:t>startup fails with an error message such as the following:</w:t>
      </w:r>
    </w:p>
    <w:p w:rsidR="006F2817" w:rsidRDefault="006F2817" w:rsidP="006F2817">
      <w:pPr>
        <w:pStyle w:val="EDBEXCourierNew9ptCustomColorRGB4649146Left01"/>
        <w:rPr>
          <w:lang w:eastAsia="ar-SA"/>
        </w:rPr>
      </w:pPr>
      <w:r>
        <w:rPr>
          <w:lang w:eastAsia="ar-SA"/>
        </w:rPr>
        <w:t>2014-07-18 15:22:17 EDT FATAL:  could not map anonymous shared memory: Cannot allocate memory</w:t>
      </w:r>
    </w:p>
    <w:p w:rsidR="006F2817" w:rsidRDefault="006F2817" w:rsidP="006F2817">
      <w:pPr>
        <w:pStyle w:val="EDBEXCourierNew9ptCustomColorRGB4649146Left01"/>
        <w:rPr>
          <w:lang w:eastAsia="ar-SA"/>
        </w:rPr>
      </w:pPr>
      <w:r>
        <w:rPr>
          <w:lang w:eastAsia="ar-SA"/>
        </w:rPr>
        <w:t>2014-07-18 15:22:17 EDT HINT:  This error usually means that PostgreSQL's request for a shared memory segment exceeded available memory, swap space or huge pages. To reduce the request size (currently  2070118400 bytes), reduce PostgreSQL's shared memory usage, perhaps by reducing shared_buffers or max_connections.</w:t>
      </w:r>
    </w:p>
    <w:p w:rsidR="006F2817" w:rsidRDefault="006F2817" w:rsidP="006F2817">
      <w:pPr>
        <w:pStyle w:val="EDBTXTNormalWebBlackChar"/>
        <w:rPr>
          <w:lang w:eastAsia="ar-SA"/>
        </w:rPr>
      </w:pPr>
      <w:r>
        <w:rPr>
          <w:lang w:eastAsia="ar-SA"/>
        </w:rPr>
        <w:t>In such cases, reduce the parameter value until the database server can be started successfully.</w:t>
      </w:r>
    </w:p>
    <w:p w:rsidR="006F2817" w:rsidRDefault="006F2817" w:rsidP="006F2817">
      <w:pPr>
        <w:pStyle w:val="Heading5"/>
        <w:rPr>
          <w:lang w:eastAsia="ar-SA"/>
        </w:rPr>
      </w:pPr>
      <w:bookmarkStart w:id="115" w:name="_Ref390348954"/>
      <w:r>
        <w:rPr>
          <w:lang w:eastAsia="ar-SA"/>
        </w:rPr>
        <w:t>edbldr.empty_csv_field</w:t>
      </w:r>
      <w:bookmarkEnd w:id="115"/>
    </w:p>
    <w:p w:rsidR="006F2817" w:rsidRDefault="006F2817" w:rsidP="006F2817">
      <w:pPr>
        <w:pStyle w:val="EDBTXTNormalWebBlackChar"/>
      </w:pPr>
      <w:r w:rsidRPr="006F6D2E">
        <w:rPr>
          <w:rStyle w:val="EDBTXTEmphasisNormalWebBoldBlackChar"/>
        </w:rPr>
        <w:t>Parameter Type:</w:t>
      </w:r>
      <w:r>
        <w:t xml:space="preserve"> Enum</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NULL</w:t>
      </w:r>
    </w:p>
    <w:p w:rsidR="006F2817" w:rsidRDefault="006F2817" w:rsidP="006F2817">
      <w:pPr>
        <w:pStyle w:val="EDBTXTNormalWebBlackChar"/>
      </w:pPr>
      <w:r w:rsidRPr="006F6D2E">
        <w:rPr>
          <w:rStyle w:val="EDBTXTEmphasisNormalWebBoldBlackChar"/>
        </w:rPr>
        <w:t>Range:</w:t>
      </w:r>
      <w:r>
        <w:t xml:space="preserve"> {</w:t>
      </w:r>
      <w:r>
        <w:rPr>
          <w:rStyle w:val="EDBTXTKeywordBlack"/>
        </w:rPr>
        <w:t>NULL</w:t>
      </w:r>
      <w:r>
        <w:t xml:space="preserve"> | </w:t>
      </w:r>
      <w:r>
        <w:rPr>
          <w:rStyle w:val="EDBTXTKeywordBlack"/>
        </w:rPr>
        <w:t>empty_string | pgsql</w:t>
      </w:r>
      <w:r>
        <w:t>}</w:t>
      </w:r>
    </w:p>
    <w:p w:rsidR="006F2817" w:rsidRDefault="006F2817" w:rsidP="006F2817">
      <w:pPr>
        <w:pStyle w:val="EDBTXTNormalWebBlackChar"/>
      </w:pPr>
      <w:r w:rsidRPr="006F6D2E">
        <w:rPr>
          <w:rStyle w:val="EDBTXTEmphasisNormalWebBoldBlackChar"/>
        </w:rPr>
        <w:t>Minimum Scope of Effect:</w:t>
      </w:r>
      <w:r>
        <w:t xml:space="preserve"> Per session</w:t>
      </w:r>
    </w:p>
    <w:p w:rsidR="006F2817" w:rsidRDefault="006F2817" w:rsidP="006F2817">
      <w:pPr>
        <w:pStyle w:val="EDBTXTNormalWebBlackChar"/>
      </w:pPr>
      <w:r w:rsidRPr="006F6D2E">
        <w:rPr>
          <w:rStyle w:val="EDBTXTEmphasisNormalWebBoldBlackChar"/>
        </w:rPr>
        <w:t>When Value Changes Take Effect:</w:t>
      </w:r>
      <w:r>
        <w:t xml:space="preserve"> Immediate</w:t>
      </w:r>
    </w:p>
    <w:p w:rsidR="006F2817" w:rsidRDefault="006F2817" w:rsidP="006F2817">
      <w:pPr>
        <w:pStyle w:val="EDBTXTNormalWebBlackChar"/>
      </w:pPr>
      <w:r w:rsidRPr="006F6D2E">
        <w:rPr>
          <w:rStyle w:val="EDBTXTEmphasisNormalWebBoldBlackChar"/>
        </w:rPr>
        <w:t>Required Authorization to Activate:</w:t>
      </w:r>
      <w:r>
        <w:t xml:space="preserve"> Session user</w:t>
      </w:r>
    </w:p>
    <w:p w:rsidR="006F2817" w:rsidRDefault="006F2817" w:rsidP="006F2817">
      <w:pPr>
        <w:pStyle w:val="EDBTXTNormalWebBlackChar"/>
      </w:pPr>
      <w:r>
        <w:t xml:space="preserve">Use the </w:t>
      </w:r>
      <w:r w:rsidRPr="00625016">
        <w:rPr>
          <w:rStyle w:val="EDBTXTKeywordBlack"/>
        </w:rPr>
        <w:t>edbldr.empty_csv_field</w:t>
      </w:r>
      <w:r>
        <w:t xml:space="preserve"> parameter to specify how EDB*Loader will treat an empty string.  The valid values for the </w:t>
      </w:r>
      <w:r w:rsidRPr="00625016">
        <w:rPr>
          <w:rStyle w:val="EDBTXTKeywordBlack"/>
        </w:rPr>
        <w:t>edbldr.empty_csv_field</w:t>
      </w:r>
      <w:r>
        <w:t xml:space="preserve"> parameter are: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08"/>
        <w:gridCol w:w="6948"/>
      </w:tblGrid>
      <w:tr w:rsidR="006F2817" w:rsidRPr="00CD37E1">
        <w:tc>
          <w:tcPr>
            <w:tcW w:w="1908" w:type="dxa"/>
          </w:tcPr>
          <w:p w:rsidR="006F2817" w:rsidRPr="00CD37E1" w:rsidRDefault="006F2817" w:rsidP="006F2817">
            <w:pPr>
              <w:pStyle w:val="EDBTBLHDR10ptBoldBlackCentered"/>
            </w:pPr>
            <w:r>
              <w:t>Parameter Setting</w:t>
            </w:r>
          </w:p>
        </w:tc>
        <w:tc>
          <w:tcPr>
            <w:tcW w:w="6948" w:type="dxa"/>
          </w:tcPr>
          <w:p w:rsidR="006F2817" w:rsidRPr="00CD37E1" w:rsidRDefault="006F2817" w:rsidP="006F2817">
            <w:pPr>
              <w:pStyle w:val="EDBTBLHDR10ptBoldBlackCentered"/>
            </w:pPr>
            <w:r>
              <w:t>EDB*Loader Behavior</w:t>
            </w:r>
          </w:p>
        </w:tc>
      </w:tr>
      <w:tr w:rsidR="006F2817" w:rsidRPr="00CD37E1">
        <w:tc>
          <w:tcPr>
            <w:tcW w:w="1908" w:type="dxa"/>
          </w:tcPr>
          <w:p w:rsidR="006F2817" w:rsidRPr="000307FA" w:rsidRDefault="006F2817" w:rsidP="006F2817">
            <w:pPr>
              <w:rPr>
                <w:rStyle w:val="EDBTBLKeyword9ptBlack"/>
              </w:rPr>
            </w:pPr>
            <w:r w:rsidRPr="000307FA">
              <w:rPr>
                <w:rStyle w:val="EDBTBLKeyword9ptBlack"/>
              </w:rPr>
              <w:t>NULL</w:t>
            </w:r>
          </w:p>
        </w:tc>
        <w:tc>
          <w:tcPr>
            <w:tcW w:w="6948" w:type="dxa"/>
          </w:tcPr>
          <w:p w:rsidR="006F2817" w:rsidRPr="00D07D53" w:rsidRDefault="006F2817" w:rsidP="006F2817">
            <w:pPr>
              <w:rPr>
                <w:rStyle w:val="EDBTBLTXT10ptBlack"/>
              </w:rPr>
            </w:pPr>
            <w:r w:rsidRPr="00D07D53">
              <w:rPr>
                <w:rStyle w:val="EDBTBLTXT10ptBlack"/>
              </w:rPr>
              <w:t xml:space="preserve">An empty field is treated as </w:t>
            </w:r>
            <w:r w:rsidRPr="00D07D53">
              <w:rPr>
                <w:rStyle w:val="EDBTBLKeyword9ptBlack"/>
              </w:rPr>
              <w:t>NULL</w:t>
            </w:r>
            <w:r w:rsidRPr="00D07D53">
              <w:rPr>
                <w:rStyle w:val="EDBTBLTXT10ptBlack"/>
              </w:rPr>
              <w:t>.</w:t>
            </w:r>
          </w:p>
        </w:tc>
      </w:tr>
      <w:tr w:rsidR="006F2817" w:rsidRPr="00CD37E1">
        <w:tc>
          <w:tcPr>
            <w:tcW w:w="1908" w:type="dxa"/>
          </w:tcPr>
          <w:p w:rsidR="006F2817" w:rsidRPr="000307FA" w:rsidRDefault="006F2817" w:rsidP="006F2817">
            <w:pPr>
              <w:rPr>
                <w:rStyle w:val="EDBTBLKeyword9ptBlack"/>
              </w:rPr>
            </w:pPr>
            <w:r w:rsidRPr="000307FA">
              <w:rPr>
                <w:rStyle w:val="EDBTBLKeyword9ptBlack"/>
              </w:rPr>
              <w:t>empty_string</w:t>
            </w:r>
          </w:p>
        </w:tc>
        <w:tc>
          <w:tcPr>
            <w:tcW w:w="6948" w:type="dxa"/>
          </w:tcPr>
          <w:p w:rsidR="006F2817" w:rsidRPr="00D07D53" w:rsidRDefault="006F2817" w:rsidP="006F2817">
            <w:pPr>
              <w:rPr>
                <w:rStyle w:val="EDBTBLTXT10ptBlack"/>
              </w:rPr>
            </w:pPr>
            <w:r w:rsidRPr="00D07D53">
              <w:rPr>
                <w:rStyle w:val="EDBTBLTXT10ptBlack"/>
              </w:rPr>
              <w:t>An empty field is treated as a string of length zero.</w:t>
            </w:r>
          </w:p>
        </w:tc>
      </w:tr>
      <w:tr w:rsidR="006F2817" w:rsidRPr="00CD37E1">
        <w:tc>
          <w:tcPr>
            <w:tcW w:w="1908" w:type="dxa"/>
          </w:tcPr>
          <w:p w:rsidR="006F2817" w:rsidRPr="000307FA" w:rsidRDefault="006F2817" w:rsidP="006F2817">
            <w:pPr>
              <w:rPr>
                <w:rStyle w:val="EDBTBLKeyword9ptBlack"/>
              </w:rPr>
            </w:pPr>
            <w:r w:rsidRPr="000307FA">
              <w:rPr>
                <w:rStyle w:val="EDBTBLKeyword9ptBlack"/>
              </w:rPr>
              <w:t>pgsql</w:t>
            </w:r>
          </w:p>
        </w:tc>
        <w:tc>
          <w:tcPr>
            <w:tcW w:w="6948" w:type="dxa"/>
          </w:tcPr>
          <w:p w:rsidR="006F2817" w:rsidRPr="00D07D53" w:rsidRDefault="006F2817" w:rsidP="006F2817">
            <w:pPr>
              <w:rPr>
                <w:rStyle w:val="EDBTBLTXT10ptBlack"/>
              </w:rPr>
            </w:pPr>
            <w:r w:rsidRPr="00D07D53">
              <w:rPr>
                <w:rStyle w:val="EDBTBLTXT10ptBlack"/>
              </w:rPr>
              <w:t xml:space="preserve">An empty field is treated as a </w:t>
            </w:r>
            <w:r w:rsidRPr="00D07D53">
              <w:rPr>
                <w:rStyle w:val="EDBTBLKeyword9ptBlack"/>
              </w:rPr>
              <w:t>NULL</w:t>
            </w:r>
            <w:r w:rsidRPr="00D07D53">
              <w:rPr>
                <w:rStyle w:val="EDBTBLTXT10ptBlack"/>
              </w:rPr>
              <w:t xml:space="preserve"> if it does not contain quotes and as an empty string if it contains quotes.</w:t>
            </w:r>
          </w:p>
        </w:tc>
      </w:tr>
    </w:tbl>
    <w:p w:rsidR="006F2817" w:rsidRDefault="006F2817" w:rsidP="006F2817">
      <w:pPr>
        <w:pStyle w:val="EDBTXTNormalWebBlackChar"/>
      </w:pPr>
      <w:r>
        <w:t xml:space="preserve">For more information about the </w:t>
      </w:r>
      <w:r w:rsidRPr="00746914">
        <w:rPr>
          <w:rStyle w:val="EDBTXTKeywordBlack"/>
        </w:rPr>
        <w:t>edbldr.empty_csv_field</w:t>
      </w:r>
      <w:r>
        <w:t xml:space="preserve"> para</w:t>
      </w:r>
      <w:r w:rsidR="00954C1B">
        <w:t>meter in EDB*Loader, see Section</w:t>
      </w:r>
      <w:r w:rsidR="00C51B76">
        <w:t xml:space="preserve"> </w:t>
      </w:r>
      <w:r w:rsidR="00C51B76" w:rsidRPr="00D02028">
        <w:rPr>
          <w:u w:val="single"/>
        </w:rPr>
        <w:fldChar w:fldCharType="begin"/>
      </w:r>
      <w:r w:rsidR="00C51B76" w:rsidRPr="00D02028">
        <w:rPr>
          <w:u w:val="single"/>
        </w:rPr>
        <w:instrText xml:space="preserve"> REF _Ref433814737 \r \h </w:instrText>
      </w:r>
      <w:r w:rsidR="00C51B76" w:rsidRPr="00D02028">
        <w:rPr>
          <w:u w:val="single"/>
        </w:rPr>
      </w:r>
      <w:r w:rsidR="00C51B76" w:rsidRPr="00D02028">
        <w:rPr>
          <w:u w:val="single"/>
        </w:rPr>
        <w:fldChar w:fldCharType="separate"/>
      </w:r>
      <w:r w:rsidR="00607D57">
        <w:rPr>
          <w:u w:val="single"/>
        </w:rPr>
        <w:t>6.1.9</w:t>
      </w:r>
      <w:r w:rsidR="00C51B76" w:rsidRPr="00D02028">
        <w:rPr>
          <w:u w:val="single"/>
        </w:rPr>
        <w:fldChar w:fldCharType="end"/>
      </w:r>
      <w:r>
        <w:t>.</w:t>
      </w:r>
    </w:p>
    <w:p w:rsidR="006F2817" w:rsidRDefault="006F2817" w:rsidP="006F2817">
      <w:pPr>
        <w:pStyle w:val="Heading5"/>
        <w:rPr>
          <w:lang w:eastAsia="ar-SA"/>
        </w:rPr>
      </w:pPr>
      <w:bookmarkStart w:id="116" w:name="_Ref388512035"/>
      <w:r>
        <w:rPr>
          <w:lang w:eastAsia="ar-SA"/>
        </w:rPr>
        <w:lastRenderedPageBreak/>
        <w:t>utl_encode.uudecode_redwood</w:t>
      </w:r>
      <w:bookmarkEnd w:id="116"/>
    </w:p>
    <w:p w:rsidR="006F2817" w:rsidRDefault="006F2817" w:rsidP="006F2817">
      <w:pPr>
        <w:pStyle w:val="EDBTXTNormalWebBlackChar"/>
      </w:pPr>
      <w:r w:rsidRPr="00F106A1">
        <w:rPr>
          <w:rStyle w:val="EDBTXTEmphasisNormalWebBoldBlackChar"/>
        </w:rPr>
        <w:t>Parameter Type:</w:t>
      </w:r>
      <w:r>
        <w:t xml:space="preserve"> Boolean</w:t>
      </w:r>
    </w:p>
    <w:p w:rsidR="006F2817" w:rsidRDefault="006F2817" w:rsidP="006F2817">
      <w:pPr>
        <w:pStyle w:val="EDBTXTNormalWebBlackChar"/>
      </w:pPr>
      <w:r w:rsidRPr="00F106A1">
        <w:rPr>
          <w:rStyle w:val="EDBTXTEmphasisNormalWebBoldBlackChar"/>
        </w:rPr>
        <w:t>Default Value:</w:t>
      </w:r>
      <w:r>
        <w:t xml:space="preserve"> </w:t>
      </w:r>
      <w:r>
        <w:rPr>
          <w:rStyle w:val="EDBTXTKeywordBlack"/>
        </w:rPr>
        <w:t>false</w:t>
      </w:r>
    </w:p>
    <w:p w:rsidR="006F2817" w:rsidRDefault="006F2817" w:rsidP="006F2817">
      <w:pPr>
        <w:pStyle w:val="EDBTXTNormalWebBlackChar"/>
      </w:pPr>
      <w:r w:rsidRPr="00F106A1">
        <w:rPr>
          <w:rStyle w:val="EDBTXTEmphasisNormalWebBoldBlackChar"/>
        </w:rPr>
        <w:t>Range:</w:t>
      </w:r>
      <w:r>
        <w:t xml:space="preserve"> {</w:t>
      </w:r>
      <w:r w:rsidRPr="00F106A1">
        <w:rPr>
          <w:rStyle w:val="EDBTXTKeywordBlack"/>
        </w:rPr>
        <w:t>true</w:t>
      </w:r>
      <w:r>
        <w:t xml:space="preserve"> | </w:t>
      </w:r>
      <w:r w:rsidRPr="00F106A1">
        <w:rPr>
          <w:rStyle w:val="EDBTXTKeywordBlack"/>
        </w:rPr>
        <w:t>false</w:t>
      </w:r>
      <w:r>
        <w:t>}</w:t>
      </w:r>
    </w:p>
    <w:p w:rsidR="006F2817" w:rsidRDefault="006F2817" w:rsidP="006F2817">
      <w:pPr>
        <w:pStyle w:val="EDBTXTNormalWebBlackChar"/>
      </w:pPr>
      <w:r>
        <w:rPr>
          <w:rStyle w:val="EDBTXTEmphasisNormalWebBoldBlackChar"/>
        </w:rPr>
        <w:t>Minimum Scope of Effect</w:t>
      </w:r>
      <w:r w:rsidRPr="00F106A1">
        <w:rPr>
          <w:rStyle w:val="EDBTXTEmphasisNormalWebBoldBlackChar"/>
        </w:rPr>
        <w:t>:</w:t>
      </w:r>
      <w:r>
        <w:t xml:space="preserve"> Per session</w:t>
      </w:r>
    </w:p>
    <w:p w:rsidR="006F2817" w:rsidRDefault="006F2817" w:rsidP="006F2817">
      <w:pPr>
        <w:pStyle w:val="EDBTXTNormalWebBlackChar"/>
      </w:pPr>
      <w:r w:rsidRPr="00775F20">
        <w:rPr>
          <w:rStyle w:val="EDBTXTEmphasisNormalWebBoldBlackChar"/>
        </w:rPr>
        <w:t>When Value Changes Take Effect:</w:t>
      </w:r>
      <w:r>
        <w:t xml:space="preserve"> Immediate</w:t>
      </w:r>
    </w:p>
    <w:p w:rsidR="006F2817" w:rsidRDefault="006F2817" w:rsidP="006F2817">
      <w:pPr>
        <w:pStyle w:val="EDBTXTNormalWebBlackChar"/>
      </w:pPr>
      <w:r>
        <w:rPr>
          <w:rStyle w:val="EDBTXTEmphasisNormalWebBoldBlackChar"/>
        </w:rPr>
        <w:t xml:space="preserve">Required </w:t>
      </w:r>
      <w:r w:rsidRPr="00F106A1">
        <w:rPr>
          <w:rStyle w:val="EDBTXTEmphasisNormalWebBoldBlackChar"/>
        </w:rPr>
        <w:t>Authoriz</w:t>
      </w:r>
      <w:r>
        <w:rPr>
          <w:rStyle w:val="EDBTXTEmphasisNormalWebBoldBlackChar"/>
        </w:rPr>
        <w:t>ation to Activate</w:t>
      </w:r>
      <w:r w:rsidRPr="00F106A1">
        <w:rPr>
          <w:rStyle w:val="EDBTXTEmphasisNormalWebBoldBlackChar"/>
        </w:rPr>
        <w:t>:</w:t>
      </w:r>
      <w:r>
        <w:t xml:space="preserve"> Session user</w:t>
      </w:r>
    </w:p>
    <w:p w:rsidR="006F2817" w:rsidRDefault="006F2817" w:rsidP="006F2817">
      <w:pPr>
        <w:pStyle w:val="EDBTXTNormalWebBlackChar"/>
        <w:rPr>
          <w:lang w:eastAsia="ar-SA"/>
        </w:rPr>
      </w:pPr>
      <w:r>
        <w:rPr>
          <w:lang w:eastAsia="ar-SA"/>
        </w:rPr>
        <w:t xml:space="preserve">When set to </w:t>
      </w:r>
      <w:r w:rsidRPr="00DE0773">
        <w:rPr>
          <w:rStyle w:val="EDBTXTKeywordBlack"/>
        </w:rPr>
        <w:t>TRUE</w:t>
      </w:r>
      <w:r>
        <w:rPr>
          <w:lang w:eastAsia="ar-SA"/>
        </w:rPr>
        <w:t xml:space="preserve">, Advanced Server’s </w:t>
      </w:r>
      <w:r w:rsidRPr="00DE0773">
        <w:rPr>
          <w:rStyle w:val="EDBTXTKeywordBlack"/>
        </w:rPr>
        <w:t>UTL_ENCODE.UUDECODE</w:t>
      </w:r>
      <w:r>
        <w:rPr>
          <w:lang w:eastAsia="ar-SA"/>
        </w:rPr>
        <w:t xml:space="preserve"> function can decode uuencoded data that was created by the Oracle implementation of the </w:t>
      </w:r>
      <w:r w:rsidRPr="00DE0773">
        <w:rPr>
          <w:rStyle w:val="EDBTXTKeywordBlack"/>
        </w:rPr>
        <w:t>UTL_ENCODE.UUENCODE</w:t>
      </w:r>
      <w:r>
        <w:rPr>
          <w:lang w:eastAsia="ar-SA"/>
        </w:rPr>
        <w:t xml:space="preserve"> function.</w:t>
      </w:r>
    </w:p>
    <w:p w:rsidR="006F2817" w:rsidRDefault="006F2817" w:rsidP="006F2817">
      <w:pPr>
        <w:pStyle w:val="EDBTXTNormalWebBlackChar"/>
        <w:rPr>
          <w:lang w:eastAsia="ar-SA"/>
        </w:rPr>
      </w:pPr>
      <w:r>
        <w:rPr>
          <w:lang w:eastAsia="ar-SA"/>
        </w:rPr>
        <w:t xml:space="preserve">When set to the default setting of </w:t>
      </w:r>
      <w:r w:rsidRPr="00DE0773">
        <w:rPr>
          <w:rStyle w:val="EDBTXTKeywordBlack"/>
        </w:rPr>
        <w:t>FALSE</w:t>
      </w:r>
      <w:r>
        <w:rPr>
          <w:lang w:eastAsia="ar-SA"/>
        </w:rPr>
        <w:t xml:space="preserve">, Advanced Server’s </w:t>
      </w:r>
      <w:r w:rsidRPr="00DE0773">
        <w:rPr>
          <w:rStyle w:val="EDBTXTKeywordBlack"/>
        </w:rPr>
        <w:t>UTL_ENCODE.UUDECODE</w:t>
      </w:r>
      <w:r>
        <w:rPr>
          <w:lang w:eastAsia="ar-SA"/>
        </w:rPr>
        <w:t xml:space="preserve"> function can decode uuencoded data created by Advanced Server’s </w:t>
      </w:r>
      <w:r w:rsidRPr="00DE0773">
        <w:rPr>
          <w:rStyle w:val="EDBTXTKeywordBlack"/>
        </w:rPr>
        <w:t>UTL_ENCODE.UUENCODE</w:t>
      </w:r>
      <w:r>
        <w:rPr>
          <w:lang w:eastAsia="ar-SA"/>
        </w:rPr>
        <w:t xml:space="preserve"> function.</w:t>
      </w:r>
    </w:p>
    <w:p w:rsidR="006F2817" w:rsidRDefault="006F2817" w:rsidP="006F2817">
      <w:pPr>
        <w:pStyle w:val="Heading5"/>
        <w:rPr>
          <w:lang w:eastAsia="ar-SA"/>
        </w:rPr>
      </w:pPr>
      <w:bookmarkStart w:id="117" w:name="_Ref393978266"/>
      <w:r>
        <w:rPr>
          <w:lang w:eastAsia="ar-SA"/>
        </w:rPr>
        <w:t>utl_file.umask</w:t>
      </w:r>
      <w:bookmarkEnd w:id="117"/>
    </w:p>
    <w:p w:rsidR="006F2817" w:rsidRDefault="006F2817" w:rsidP="006F2817">
      <w:pPr>
        <w:pStyle w:val="EDBTXTNormalWebBlackChar"/>
      </w:pPr>
      <w:r w:rsidRPr="006F6D2E">
        <w:rPr>
          <w:rStyle w:val="EDBTXTEmphasisNormalWebBoldBlackChar"/>
        </w:rPr>
        <w:t>Parameter Type:</w:t>
      </w:r>
      <w:r>
        <w:t xml:space="preserve"> String</w:t>
      </w:r>
    </w:p>
    <w:p w:rsidR="006F2817" w:rsidRDefault="006F2817" w:rsidP="006F2817">
      <w:pPr>
        <w:pStyle w:val="EDBTXTNormalWebBlackChar"/>
      </w:pPr>
      <w:r w:rsidRPr="006F6D2E">
        <w:rPr>
          <w:rStyle w:val="EDBTXTEmphasisNormalWebBoldBlackChar"/>
        </w:rPr>
        <w:t>Default Value:</w:t>
      </w:r>
      <w:r>
        <w:t xml:space="preserve"> 0077</w:t>
      </w:r>
    </w:p>
    <w:p w:rsidR="006F2817" w:rsidRDefault="006F2817" w:rsidP="006F2817">
      <w:pPr>
        <w:pStyle w:val="EDBTXTNormalWebBlackChar"/>
      </w:pPr>
      <w:r w:rsidRPr="006F6D2E">
        <w:rPr>
          <w:rStyle w:val="EDBTXTEmphasisNormalWebBoldBlackChar"/>
        </w:rPr>
        <w:t>Range:</w:t>
      </w:r>
      <w:r>
        <w:t xml:space="preserve"> Octal digits for umask settings</w:t>
      </w:r>
    </w:p>
    <w:p w:rsidR="006F2817" w:rsidRDefault="006F2817" w:rsidP="006F2817">
      <w:pPr>
        <w:pStyle w:val="EDBTXTNormalWebBlackChar"/>
      </w:pPr>
      <w:r w:rsidRPr="006F6D2E">
        <w:rPr>
          <w:rStyle w:val="EDBTXTEmphasisNormalWebBoldBlackChar"/>
        </w:rPr>
        <w:t>Minimum Scope of Effect:</w:t>
      </w:r>
      <w:r>
        <w:t xml:space="preserve"> Per session</w:t>
      </w:r>
    </w:p>
    <w:p w:rsidR="006F2817" w:rsidRDefault="006F2817" w:rsidP="006F2817">
      <w:pPr>
        <w:pStyle w:val="EDBTXTNormalWebBlackChar"/>
      </w:pPr>
      <w:r w:rsidRPr="006F6D2E">
        <w:rPr>
          <w:rStyle w:val="EDBTXTEmphasisNormalWebBoldBlackChar"/>
        </w:rPr>
        <w:t>When Value Changes Take Effect:</w:t>
      </w:r>
      <w:r>
        <w:t xml:space="preserve"> Immediate</w:t>
      </w:r>
    </w:p>
    <w:p w:rsidR="006F2817" w:rsidRDefault="006F2817" w:rsidP="006F2817">
      <w:pPr>
        <w:pStyle w:val="EDBTXTNormalWebBlackChar"/>
      </w:pPr>
      <w:r w:rsidRPr="006F6D2E">
        <w:rPr>
          <w:rStyle w:val="EDBTXTEmphasisNormalWebBoldBlackChar"/>
        </w:rPr>
        <w:t>Required Authorization to Activate:</w:t>
      </w:r>
      <w:r>
        <w:t xml:space="preserve"> Session user</w:t>
      </w:r>
    </w:p>
    <w:p w:rsidR="006F2817" w:rsidRDefault="006F2817" w:rsidP="006F2817">
      <w:pPr>
        <w:pStyle w:val="EDBTXTNormalWebBlackChar"/>
        <w:rPr>
          <w:lang w:eastAsia="ar-SA"/>
        </w:rPr>
      </w:pPr>
      <w:r>
        <w:rPr>
          <w:lang w:eastAsia="ar-SA"/>
        </w:rPr>
        <w:t xml:space="preserve">The </w:t>
      </w:r>
      <w:r w:rsidRPr="00A1712A">
        <w:rPr>
          <w:rStyle w:val="EDBTXTKeywordBlack"/>
        </w:rPr>
        <w:t>utl_file.umask</w:t>
      </w:r>
      <w:r>
        <w:rPr>
          <w:lang w:eastAsia="ar-SA"/>
        </w:rPr>
        <w:t xml:space="preserve"> parameter sets the </w:t>
      </w:r>
      <w:r w:rsidRPr="00A1712A">
        <w:rPr>
          <w:rStyle w:val="EDBTXTTermNormalWebBlackItalicCharChar"/>
        </w:rPr>
        <w:t>file mode creation mask</w:t>
      </w:r>
      <w:r>
        <w:rPr>
          <w:lang w:eastAsia="ar-SA"/>
        </w:rPr>
        <w:t xml:space="preserve"> or simply, the </w:t>
      </w:r>
      <w:r w:rsidRPr="00A1712A">
        <w:rPr>
          <w:rStyle w:val="EDBTXTTermNormalWebBlackItalicCharChar"/>
        </w:rPr>
        <w:t>mask</w:t>
      </w:r>
      <w:r>
        <w:rPr>
          <w:lang w:eastAsia="ar-SA"/>
        </w:rPr>
        <w:t xml:space="preserve">, in a manner similar to the Linux </w:t>
      </w:r>
      <w:r w:rsidRPr="00A1712A">
        <w:rPr>
          <w:rStyle w:val="EDBTXTKeywordBlack"/>
        </w:rPr>
        <w:t>umask</w:t>
      </w:r>
      <w:r>
        <w:rPr>
          <w:lang w:eastAsia="ar-SA"/>
        </w:rPr>
        <w:t xml:space="preserve"> command. This is for usage only within the Advanced Server </w:t>
      </w:r>
      <w:r w:rsidRPr="00390C7F">
        <w:rPr>
          <w:rStyle w:val="EDBTXTKeywordBlack"/>
        </w:rPr>
        <w:t>UTL_FILE</w:t>
      </w:r>
      <w:r>
        <w:rPr>
          <w:lang w:eastAsia="ar-SA"/>
        </w:rPr>
        <w:t xml:space="preserve"> package.</w:t>
      </w:r>
    </w:p>
    <w:p w:rsidR="006F2817" w:rsidRDefault="006F2817" w:rsidP="006F2817">
      <w:pPr>
        <w:pStyle w:val="EDBTXTNormalWebBlackChar"/>
        <w:rPr>
          <w:lang w:eastAsia="ar-SA"/>
        </w:rPr>
      </w:pPr>
      <w:r w:rsidRPr="00997892">
        <w:rPr>
          <w:rStyle w:val="EDBTXTEmphasisNormalWebBoldBlackChar"/>
        </w:rPr>
        <w:t>Note:</w:t>
      </w:r>
      <w:r>
        <w:rPr>
          <w:lang w:eastAsia="ar-SA"/>
        </w:rPr>
        <w:t xml:space="preserve"> The </w:t>
      </w:r>
      <w:r w:rsidRPr="00997892">
        <w:rPr>
          <w:rStyle w:val="EDBTXTKeywordBlack"/>
        </w:rPr>
        <w:t>utl_file.umask</w:t>
      </w:r>
      <w:r>
        <w:rPr>
          <w:lang w:eastAsia="ar-SA"/>
        </w:rPr>
        <w:t xml:space="preserve"> parameter is not supported on Windows systems.</w:t>
      </w:r>
    </w:p>
    <w:p w:rsidR="006F2817" w:rsidRDefault="006F2817" w:rsidP="006F2817">
      <w:pPr>
        <w:pStyle w:val="EDBTXTNormalWebBlackChar"/>
        <w:rPr>
          <w:lang w:eastAsia="ar-SA"/>
        </w:rPr>
      </w:pPr>
      <w:r>
        <w:rPr>
          <w:lang w:eastAsia="ar-SA"/>
        </w:rPr>
        <w:t xml:space="preserve">The value specified for </w:t>
      </w:r>
      <w:r w:rsidRPr="00A1712A">
        <w:rPr>
          <w:rStyle w:val="EDBTXTKeywordBlack"/>
        </w:rPr>
        <w:t>utl_file.umask</w:t>
      </w:r>
      <w:r>
        <w:rPr>
          <w:lang w:eastAsia="ar-SA"/>
        </w:rPr>
        <w:t xml:space="preserve"> is a 3 or 4-character octal string that would be valid for the Linux </w:t>
      </w:r>
      <w:r w:rsidRPr="00A1712A">
        <w:rPr>
          <w:rStyle w:val="EDBTXTKeywordBlack"/>
        </w:rPr>
        <w:t>umask</w:t>
      </w:r>
      <w:r>
        <w:rPr>
          <w:lang w:eastAsia="ar-SA"/>
        </w:rPr>
        <w:t xml:space="preserve"> command. The setting determines the permissions on files created by the </w:t>
      </w:r>
      <w:r w:rsidRPr="00A1712A">
        <w:rPr>
          <w:rStyle w:val="EDBTXTKeywordBlack"/>
        </w:rPr>
        <w:t>UTL_FILE</w:t>
      </w:r>
      <w:r>
        <w:rPr>
          <w:lang w:eastAsia="ar-SA"/>
        </w:rPr>
        <w:t xml:space="preserve"> functions and procedures. (Refer to any information source </w:t>
      </w:r>
      <w:r>
        <w:rPr>
          <w:lang w:eastAsia="ar-SA"/>
        </w:rPr>
        <w:lastRenderedPageBreak/>
        <w:t xml:space="preserve">regarding Linux or Unix systems for information on file permissions and the usage of the </w:t>
      </w:r>
      <w:r w:rsidRPr="00A1712A">
        <w:rPr>
          <w:rStyle w:val="EDBTXTKeywordBlack"/>
        </w:rPr>
        <w:t>umask</w:t>
      </w:r>
      <w:r>
        <w:rPr>
          <w:lang w:eastAsia="ar-SA"/>
        </w:rPr>
        <w:t xml:space="preserve"> command.)</w:t>
      </w:r>
    </w:p>
    <w:p w:rsidR="006F2817" w:rsidRDefault="006F2817" w:rsidP="006F2817">
      <w:pPr>
        <w:pStyle w:val="EDBTXTNormalWebBlackChar"/>
        <w:rPr>
          <w:lang w:eastAsia="ar-SA"/>
        </w:rPr>
      </w:pPr>
      <w:r>
        <w:rPr>
          <w:lang w:eastAsia="ar-SA"/>
        </w:rPr>
        <w:t xml:space="preserve">The following shows the results of the default </w:t>
      </w:r>
      <w:r w:rsidRPr="00A1712A">
        <w:rPr>
          <w:rStyle w:val="EDBTXTKeywordBlack"/>
        </w:rPr>
        <w:t>u</w:t>
      </w:r>
      <w:r>
        <w:rPr>
          <w:rStyle w:val="EDBTXTKeywordBlack"/>
        </w:rPr>
        <w:t>tl_file.u</w:t>
      </w:r>
      <w:r w:rsidRPr="00A1712A">
        <w:rPr>
          <w:rStyle w:val="EDBTXTKeywordBlack"/>
        </w:rPr>
        <w:t>mask</w:t>
      </w:r>
      <w:r>
        <w:rPr>
          <w:lang w:eastAsia="ar-SA"/>
        </w:rPr>
        <w:t xml:space="preserve"> setting of 0077. Note that all permissions are denied on users belonging to the </w:t>
      </w:r>
      <w:r w:rsidRPr="00A1712A">
        <w:rPr>
          <w:rStyle w:val="EDBTXTKeywordBlack"/>
        </w:rPr>
        <w:t>enterprisedb</w:t>
      </w:r>
      <w:r>
        <w:rPr>
          <w:lang w:eastAsia="ar-SA"/>
        </w:rPr>
        <w:t xml:space="preserve"> group as well as all other users. Only user </w:t>
      </w:r>
      <w:r w:rsidRPr="00A1712A">
        <w:rPr>
          <w:rStyle w:val="EDBTXTKeywordBlack"/>
        </w:rPr>
        <w:t>enterprisedb</w:t>
      </w:r>
      <w:r>
        <w:rPr>
          <w:lang w:eastAsia="ar-SA"/>
        </w:rPr>
        <w:t xml:space="preserve"> has read and write permissions on the file.</w:t>
      </w:r>
    </w:p>
    <w:p w:rsidR="006F2817" w:rsidRDefault="006F2817" w:rsidP="006F2817">
      <w:pPr>
        <w:pStyle w:val="EDBEXCourierNew9ptCustomColorRGB4649146Left01"/>
        <w:rPr>
          <w:lang w:eastAsia="ar-SA"/>
        </w:rPr>
      </w:pPr>
      <w:r w:rsidRPr="007B359B">
        <w:rPr>
          <w:lang w:eastAsia="ar-SA"/>
        </w:rPr>
        <w:t>-rw------- 1 enterprisedb enterprisedb 21 Jul 24 16:08 utlfile</w:t>
      </w:r>
    </w:p>
    <w:p w:rsidR="006F2817" w:rsidRDefault="006F2817" w:rsidP="006F2817">
      <w:pPr>
        <w:pStyle w:val="EDBTXTNormalWebBlackChar"/>
        <w:rPr>
          <w:lang w:eastAsia="ar-SA"/>
        </w:rPr>
      </w:pPr>
      <w:r>
        <w:rPr>
          <w:lang w:eastAsia="ar-SA"/>
        </w:rPr>
        <w:t xml:space="preserve">For an example of using </w:t>
      </w:r>
      <w:r w:rsidRPr="00A1712A">
        <w:rPr>
          <w:rStyle w:val="EDBTXTKeywordBlack"/>
        </w:rPr>
        <w:t>utl_file.umask</w:t>
      </w:r>
      <w:r>
        <w:rPr>
          <w:lang w:eastAsia="ar-SA"/>
        </w:rPr>
        <w:t xml:space="preserve">, see Section </w:t>
      </w:r>
      <w:r w:rsidRPr="00A1712A">
        <w:rPr>
          <w:u w:val="single"/>
          <w:lang w:eastAsia="ar-SA"/>
        </w:rPr>
        <w:fldChar w:fldCharType="begin"/>
      </w:r>
      <w:r w:rsidRPr="00A1712A">
        <w:rPr>
          <w:u w:val="single"/>
          <w:lang w:eastAsia="ar-SA"/>
        </w:rPr>
        <w:instrText xml:space="preserve"> REF _Ref394045433 \r \h </w:instrText>
      </w:r>
      <w:r w:rsidRPr="00A1712A">
        <w:rPr>
          <w:u w:val="single"/>
          <w:lang w:eastAsia="ar-SA"/>
        </w:rPr>
      </w:r>
      <w:r w:rsidRPr="00A1712A">
        <w:rPr>
          <w:u w:val="single"/>
          <w:lang w:eastAsia="ar-SA"/>
        </w:rPr>
        <w:fldChar w:fldCharType="separate"/>
      </w:r>
      <w:r w:rsidR="00607D57">
        <w:rPr>
          <w:u w:val="single"/>
          <w:lang w:eastAsia="ar-SA"/>
        </w:rPr>
        <w:t>9.17.1</w:t>
      </w:r>
      <w:r w:rsidRPr="00A1712A">
        <w:rPr>
          <w:u w:val="single"/>
          <w:lang w:eastAsia="ar-SA"/>
        </w:rPr>
        <w:fldChar w:fldCharType="end"/>
      </w:r>
      <w:r>
        <w:rPr>
          <w:lang w:eastAsia="ar-SA"/>
        </w:rPr>
        <w:t>.</w:t>
      </w:r>
    </w:p>
    <w:p w:rsidR="000E1E69" w:rsidRDefault="000E1E69" w:rsidP="000E1E69">
      <w:pPr>
        <w:pStyle w:val="EDBHTMLPageBreak"/>
      </w:pPr>
      <w:bookmarkStart w:id="118" w:name="_Toc377114123"/>
    </w:p>
    <w:p w:rsidR="006F2817" w:rsidRDefault="006F2817" w:rsidP="006F2817">
      <w:pPr>
        <w:pStyle w:val="Heading4"/>
      </w:pPr>
      <w:bookmarkStart w:id="119" w:name="_Toc444155357"/>
      <w:r>
        <w:t>Ungrouped</w:t>
      </w:r>
      <w:bookmarkEnd w:id="118"/>
      <w:bookmarkEnd w:id="119"/>
    </w:p>
    <w:p w:rsidR="006F2817" w:rsidRDefault="006F2817" w:rsidP="006F2817">
      <w:pPr>
        <w:pStyle w:val="EDBTXTNormalWebBlackChar"/>
      </w:pPr>
      <w:r>
        <w:t>Configuration parameters in this section apply to Advanced Server only and are for a specific, limited purpose.</w:t>
      </w:r>
    </w:p>
    <w:p w:rsidR="006F2817" w:rsidRDefault="006F2817" w:rsidP="006F2817">
      <w:pPr>
        <w:pStyle w:val="Heading5"/>
      </w:pPr>
      <w:bookmarkStart w:id="120" w:name="_Ref302656383"/>
      <w:r>
        <w:t>nls_length_semantics</w:t>
      </w:r>
      <w:bookmarkEnd w:id="120"/>
    </w:p>
    <w:p w:rsidR="006F2817" w:rsidRDefault="006F2817" w:rsidP="006F2817">
      <w:pPr>
        <w:pStyle w:val="EDBTXTNormalWebBlackChar"/>
      </w:pPr>
      <w:r w:rsidRPr="006F6D2E">
        <w:rPr>
          <w:rStyle w:val="EDBTXTEmphasisNormalWebBoldBlackChar"/>
        </w:rPr>
        <w:t>Parameter Type:</w:t>
      </w:r>
      <w:r>
        <w:t xml:space="preserve"> Enum</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byte</w:t>
      </w:r>
    </w:p>
    <w:p w:rsidR="006F2817" w:rsidRDefault="006F2817" w:rsidP="006F2817">
      <w:pPr>
        <w:pStyle w:val="EDBTXTNormalWebBlackChar"/>
      </w:pPr>
      <w:r w:rsidRPr="006F6D2E">
        <w:rPr>
          <w:rStyle w:val="EDBTXTEmphasisNormalWebBoldBlackChar"/>
        </w:rPr>
        <w:t>Range:</w:t>
      </w:r>
      <w:r>
        <w:t xml:space="preserve"> {</w:t>
      </w:r>
      <w:r>
        <w:rPr>
          <w:rStyle w:val="EDBTXTKeywordBlack"/>
        </w:rPr>
        <w:t>byte</w:t>
      </w:r>
      <w:r>
        <w:t xml:space="preserve"> | </w:t>
      </w:r>
      <w:r>
        <w:rPr>
          <w:rStyle w:val="EDBTXTKeywordBlack"/>
        </w:rPr>
        <w:t>char</w:t>
      </w:r>
      <w:r>
        <w:t>}</w:t>
      </w:r>
    </w:p>
    <w:p w:rsidR="006F2817" w:rsidRDefault="006F2817" w:rsidP="006F2817">
      <w:pPr>
        <w:pStyle w:val="EDBTXTNormalWebBlackChar"/>
      </w:pPr>
      <w:r w:rsidRPr="006F6D2E">
        <w:rPr>
          <w:rStyle w:val="EDBTXTEmphasisNormalWebBoldBlackChar"/>
        </w:rPr>
        <w:t>Minimum Scope of Effect:</w:t>
      </w:r>
      <w:r>
        <w:t xml:space="preserve"> Per session</w:t>
      </w:r>
    </w:p>
    <w:p w:rsidR="006F2817" w:rsidRDefault="006F2817" w:rsidP="006F2817">
      <w:pPr>
        <w:pStyle w:val="EDBTXTNormalWebBlackChar"/>
      </w:pPr>
      <w:r w:rsidRPr="006F6D2E">
        <w:rPr>
          <w:rStyle w:val="EDBTXTEmphasisNormalWebBoldBlackChar"/>
        </w:rPr>
        <w:t>When Value Changes Take Effect:</w:t>
      </w:r>
      <w:r>
        <w:t xml:space="preserve"> Immediate</w:t>
      </w:r>
    </w:p>
    <w:p w:rsidR="006F2817" w:rsidRDefault="006F2817" w:rsidP="006F2817">
      <w:pPr>
        <w:pStyle w:val="EDBTXTNormalWebBlackChar"/>
      </w:pPr>
      <w:r w:rsidRPr="006F6D2E">
        <w:rPr>
          <w:rStyle w:val="EDBTXTEmphasisNormalWebBoldBlackChar"/>
        </w:rPr>
        <w:t>Required Authorization to Activate:</w:t>
      </w:r>
      <w:r>
        <w:t xml:space="preserve"> Superuser</w:t>
      </w:r>
    </w:p>
    <w:p w:rsidR="006F2817" w:rsidRDefault="006F2817" w:rsidP="006F2817">
      <w:pPr>
        <w:pStyle w:val="EDBTXTNormalWebBlackChar"/>
      </w:pPr>
      <w:r w:rsidRPr="007263A1">
        <w:t xml:space="preserve">This parameter has no effect in </w:t>
      </w:r>
      <w:r>
        <w:t>Advanced Server</w:t>
      </w:r>
      <w:r w:rsidRPr="007263A1">
        <w:t>.</w:t>
      </w:r>
    </w:p>
    <w:p w:rsidR="006F2817" w:rsidRDefault="006F2817" w:rsidP="006F2817">
      <w:pPr>
        <w:pStyle w:val="EDBTXTNormalWebBlackChar"/>
      </w:pPr>
      <w:r>
        <w:t xml:space="preserve">For example, the form of the </w:t>
      </w:r>
      <w:r w:rsidRPr="00FA7C1F">
        <w:rPr>
          <w:rStyle w:val="EDBTXTKeywordBlack"/>
        </w:rPr>
        <w:t>ALTER SESSION</w:t>
      </w:r>
      <w:r>
        <w:t xml:space="preserve"> command is accepted in Advanced Server without throwing a syntax error, but does not alter the session environment:</w:t>
      </w:r>
    </w:p>
    <w:p w:rsidR="006F2817" w:rsidRDefault="006F2817" w:rsidP="006F2817">
      <w:pPr>
        <w:pStyle w:val="EDBEXCourierNew9ptCustomColorRGB4649146Left01"/>
      </w:pPr>
      <w:r>
        <w:t>ALTER SESSION SET nls_length_semantics = char;</w:t>
      </w:r>
    </w:p>
    <w:p w:rsidR="006F2817" w:rsidRDefault="006F2817" w:rsidP="006F2817">
      <w:pPr>
        <w:pStyle w:val="EDBTXTNormalWebBlackChar"/>
      </w:pPr>
      <w:r w:rsidRPr="001435BB">
        <w:rPr>
          <w:rStyle w:val="EDBTXTEmphasisNormalWebBoldBlackChar"/>
        </w:rPr>
        <w:t>Note:</w:t>
      </w:r>
      <w:r>
        <w:t xml:space="preserve"> Since the setting of this parameter has no effect on the server environment, it does not appear in the system view </w:t>
      </w:r>
      <w:r w:rsidRPr="001435BB">
        <w:rPr>
          <w:rStyle w:val="EDBTXTKeywordBlack"/>
        </w:rPr>
        <w:t>pg_settings</w:t>
      </w:r>
      <w:r>
        <w:t>.</w:t>
      </w:r>
    </w:p>
    <w:p w:rsidR="006F2817" w:rsidRDefault="006F2817" w:rsidP="006F2817">
      <w:pPr>
        <w:pStyle w:val="Heading5"/>
      </w:pPr>
      <w:bookmarkStart w:id="121" w:name="_Ref302658666"/>
      <w:r>
        <w:t>query_rewrite_enabled</w:t>
      </w:r>
      <w:bookmarkEnd w:id="121"/>
    </w:p>
    <w:p w:rsidR="006F2817" w:rsidRDefault="006F2817" w:rsidP="006F2817">
      <w:pPr>
        <w:pStyle w:val="EDBTXTNormalWebBlackChar"/>
      </w:pPr>
      <w:r w:rsidRPr="006F6D2E">
        <w:rPr>
          <w:rStyle w:val="EDBTXTEmphasisNormalWebBoldBlackChar"/>
        </w:rPr>
        <w:t>Parameter Type:</w:t>
      </w:r>
      <w:r>
        <w:t xml:space="preserve"> Enum</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false</w:t>
      </w:r>
    </w:p>
    <w:p w:rsidR="006F2817" w:rsidRDefault="006F2817" w:rsidP="006F2817">
      <w:pPr>
        <w:pStyle w:val="EDBTXTNormalWebBlackChar"/>
      </w:pPr>
      <w:r w:rsidRPr="006F6D2E">
        <w:rPr>
          <w:rStyle w:val="EDBTXTEmphasisNormalWebBoldBlackChar"/>
        </w:rPr>
        <w:t>Range:</w:t>
      </w:r>
      <w:r>
        <w:t xml:space="preserve"> {</w:t>
      </w:r>
      <w:r>
        <w:rPr>
          <w:rStyle w:val="EDBTXTKeywordBlack"/>
        </w:rPr>
        <w:t>true</w:t>
      </w:r>
      <w:r>
        <w:t xml:space="preserve"> | </w:t>
      </w:r>
      <w:r>
        <w:rPr>
          <w:rStyle w:val="EDBTXTKeywordBlack"/>
        </w:rPr>
        <w:t>false</w:t>
      </w:r>
      <w:r>
        <w:t xml:space="preserve"> | </w:t>
      </w:r>
      <w:r>
        <w:rPr>
          <w:rStyle w:val="EDBTXTKeywordBlack"/>
        </w:rPr>
        <w:t>force</w:t>
      </w:r>
      <w:r>
        <w:t>}</w:t>
      </w:r>
    </w:p>
    <w:p w:rsidR="006F2817" w:rsidRDefault="006F2817" w:rsidP="006F2817">
      <w:pPr>
        <w:pStyle w:val="EDBTXTNormalWebBlackChar"/>
      </w:pPr>
      <w:r w:rsidRPr="006F6D2E">
        <w:rPr>
          <w:rStyle w:val="EDBTXTEmphasisNormalWebBoldBlackChar"/>
        </w:rPr>
        <w:t>Minimum Scope of Effect:</w:t>
      </w:r>
      <w:r>
        <w:t xml:space="preserve"> Per session</w:t>
      </w:r>
    </w:p>
    <w:p w:rsidR="006F2817" w:rsidRDefault="006F2817" w:rsidP="006F2817">
      <w:pPr>
        <w:pStyle w:val="EDBTXTNormalWebBlackChar"/>
      </w:pPr>
      <w:r w:rsidRPr="006F6D2E">
        <w:rPr>
          <w:rStyle w:val="EDBTXTEmphasisNormalWebBoldBlackChar"/>
        </w:rPr>
        <w:t>When Value Changes Take Effect:</w:t>
      </w:r>
      <w:r>
        <w:t xml:space="preserve"> Immediate</w:t>
      </w:r>
    </w:p>
    <w:p w:rsidR="006F2817" w:rsidRDefault="006F2817" w:rsidP="006F2817">
      <w:pPr>
        <w:pStyle w:val="EDBTXTNormalWebBlackChar"/>
      </w:pPr>
      <w:r w:rsidRPr="006F6D2E">
        <w:rPr>
          <w:rStyle w:val="EDBTXTEmphasisNormalWebBoldBlackChar"/>
        </w:rPr>
        <w:t>Required Authorization to Activate:</w:t>
      </w:r>
      <w:r>
        <w:t xml:space="preserve"> Session user</w:t>
      </w:r>
    </w:p>
    <w:p w:rsidR="006F2817" w:rsidRDefault="006F2817" w:rsidP="006F2817">
      <w:pPr>
        <w:pStyle w:val="EDBTXTNormalWebBlackChar"/>
      </w:pPr>
      <w:r w:rsidRPr="007263A1">
        <w:t xml:space="preserve">This parameter has no effect in </w:t>
      </w:r>
      <w:r>
        <w:t>Advanced Server</w:t>
      </w:r>
      <w:r w:rsidRPr="007263A1">
        <w:t>.</w:t>
      </w:r>
    </w:p>
    <w:p w:rsidR="006F2817" w:rsidRDefault="006F2817" w:rsidP="006F2817">
      <w:pPr>
        <w:pStyle w:val="EDBTXTNormalWebBlackChar"/>
      </w:pPr>
      <w:r>
        <w:lastRenderedPageBreak/>
        <w:t xml:space="preserve">For example, the following form of the </w:t>
      </w:r>
      <w:r w:rsidRPr="007F3909">
        <w:rPr>
          <w:rStyle w:val="EDBTXTKeywordBlack"/>
        </w:rPr>
        <w:t>ALTER SESSION</w:t>
      </w:r>
      <w:r>
        <w:t xml:space="preserve"> command is accepted in Advanced Server without throwing a syntax error, but does not alter the session environment:</w:t>
      </w:r>
    </w:p>
    <w:p w:rsidR="006F2817" w:rsidRDefault="006F2817" w:rsidP="006F2817">
      <w:pPr>
        <w:pStyle w:val="EDBEXCourierNew9ptCustomColorRGB4649146Left01"/>
      </w:pPr>
      <w:r>
        <w:t>ALTER SESSION SET query_rewrite_enabled = force;</w:t>
      </w:r>
    </w:p>
    <w:p w:rsidR="006F2817" w:rsidRDefault="006F2817" w:rsidP="006F2817">
      <w:pPr>
        <w:pStyle w:val="EDBTXTNormalWebBlackChar"/>
      </w:pPr>
      <w:r w:rsidRPr="000E13E0">
        <w:rPr>
          <w:rStyle w:val="EDBTXTEmphasisNormalWebBoldBlackChar"/>
        </w:rPr>
        <w:t>Note:</w:t>
      </w:r>
      <w:r>
        <w:t xml:space="preserve"> Since the setting of this parameter has no effect on the server environment, it does not appear in the system view </w:t>
      </w:r>
      <w:r w:rsidRPr="000E13E0">
        <w:rPr>
          <w:rStyle w:val="EDBTXTKeywordBlack"/>
        </w:rPr>
        <w:t>pg_settings</w:t>
      </w:r>
      <w:r>
        <w:t>.</w:t>
      </w:r>
    </w:p>
    <w:p w:rsidR="006F2817" w:rsidRDefault="006F2817" w:rsidP="006F2817">
      <w:pPr>
        <w:pStyle w:val="Heading5"/>
      </w:pPr>
      <w:bookmarkStart w:id="122" w:name="_Ref302659445"/>
      <w:r>
        <w:t>query_rewrite_integrity</w:t>
      </w:r>
      <w:bookmarkEnd w:id="122"/>
    </w:p>
    <w:p w:rsidR="006F2817" w:rsidRDefault="006F2817" w:rsidP="006F2817">
      <w:pPr>
        <w:pStyle w:val="EDBTXTNormalWebBlackChar"/>
      </w:pPr>
      <w:r w:rsidRPr="006F6D2E">
        <w:rPr>
          <w:rStyle w:val="EDBTXTEmphasisNormalWebBoldBlackChar"/>
        </w:rPr>
        <w:t>Parameter Type:</w:t>
      </w:r>
      <w:r>
        <w:t xml:space="preserve"> Enum</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enforced</w:t>
      </w:r>
    </w:p>
    <w:p w:rsidR="006F2817" w:rsidRDefault="006F2817" w:rsidP="006F2817">
      <w:pPr>
        <w:pStyle w:val="EDBTXTNormalWebBlackChar"/>
      </w:pPr>
      <w:r w:rsidRPr="006F6D2E">
        <w:rPr>
          <w:rStyle w:val="EDBTXTEmphasisNormalWebBoldBlackChar"/>
        </w:rPr>
        <w:t>Range:</w:t>
      </w:r>
      <w:r>
        <w:t xml:space="preserve"> {</w:t>
      </w:r>
      <w:r>
        <w:rPr>
          <w:rStyle w:val="EDBTXTKeywordBlack"/>
        </w:rPr>
        <w:t>enforced</w:t>
      </w:r>
      <w:r>
        <w:t xml:space="preserve"> | </w:t>
      </w:r>
      <w:r>
        <w:rPr>
          <w:rStyle w:val="EDBTXTKeywordBlack"/>
        </w:rPr>
        <w:t>trusted</w:t>
      </w:r>
      <w:r>
        <w:t xml:space="preserve"> | </w:t>
      </w:r>
      <w:r>
        <w:rPr>
          <w:rStyle w:val="EDBTXTKeywordBlack"/>
        </w:rPr>
        <w:t>stale_tolerated</w:t>
      </w:r>
      <w:r>
        <w:t>}</w:t>
      </w:r>
    </w:p>
    <w:p w:rsidR="006F2817" w:rsidRDefault="006F2817" w:rsidP="006F2817">
      <w:pPr>
        <w:pStyle w:val="EDBTXTNormalWebBlackChar"/>
      </w:pPr>
      <w:r w:rsidRPr="006F6D2E">
        <w:rPr>
          <w:rStyle w:val="EDBTXTEmphasisNormalWebBoldBlackChar"/>
        </w:rPr>
        <w:t>Minimum Scope of Effect:</w:t>
      </w:r>
      <w:r>
        <w:t xml:space="preserve"> Per session</w:t>
      </w:r>
    </w:p>
    <w:p w:rsidR="006F2817" w:rsidRDefault="006F2817" w:rsidP="006F2817">
      <w:pPr>
        <w:pStyle w:val="EDBTXTNormalWebBlackChar"/>
      </w:pPr>
      <w:r w:rsidRPr="006F6D2E">
        <w:rPr>
          <w:rStyle w:val="EDBTXTEmphasisNormalWebBoldBlackChar"/>
        </w:rPr>
        <w:t>When Value Changes Take Effect:</w:t>
      </w:r>
      <w:r>
        <w:t xml:space="preserve"> Immediate</w:t>
      </w:r>
    </w:p>
    <w:p w:rsidR="006F2817" w:rsidRDefault="006F2817" w:rsidP="006F2817">
      <w:pPr>
        <w:pStyle w:val="EDBTXTNormalWebBlackChar"/>
      </w:pPr>
      <w:r w:rsidRPr="006F6D2E">
        <w:rPr>
          <w:rStyle w:val="EDBTXTEmphasisNormalWebBoldBlackChar"/>
        </w:rPr>
        <w:t>Required Authorization to Activate:</w:t>
      </w:r>
      <w:r>
        <w:t xml:space="preserve"> Superuser</w:t>
      </w:r>
    </w:p>
    <w:p w:rsidR="006F2817" w:rsidRDefault="006F2817" w:rsidP="006F2817">
      <w:pPr>
        <w:pStyle w:val="EDBTXTNormalWebBlackChar"/>
      </w:pPr>
      <w:r w:rsidRPr="007263A1">
        <w:t xml:space="preserve">This parameter has no effect in </w:t>
      </w:r>
      <w:r>
        <w:t>Advanced Server</w:t>
      </w:r>
      <w:r w:rsidRPr="007263A1">
        <w:t>.</w:t>
      </w:r>
    </w:p>
    <w:p w:rsidR="006F2817" w:rsidRDefault="006F2817" w:rsidP="006F2817">
      <w:pPr>
        <w:pStyle w:val="EDBTXTNormalWebBlackChar"/>
      </w:pPr>
      <w:r>
        <w:t xml:space="preserve">For example, the following form of the </w:t>
      </w:r>
      <w:r w:rsidRPr="007F3909">
        <w:rPr>
          <w:rStyle w:val="EDBTXTKeywordBlack"/>
        </w:rPr>
        <w:t>ALTER SESSION</w:t>
      </w:r>
      <w:r>
        <w:t xml:space="preserve"> command is accepted in Advanced Server without throwing a syntax error, but does not alter the session environment:</w:t>
      </w:r>
    </w:p>
    <w:p w:rsidR="006F2817" w:rsidRDefault="006F2817" w:rsidP="006F2817">
      <w:pPr>
        <w:pStyle w:val="EDBEXCourierNew9ptCustomColorRGB4649146Left01"/>
      </w:pPr>
      <w:r>
        <w:t>ALTER SESSION SET query_rewrite_integrity = stale_tolerated;</w:t>
      </w:r>
    </w:p>
    <w:p w:rsidR="006F2817" w:rsidRDefault="006F2817" w:rsidP="006F2817">
      <w:pPr>
        <w:pStyle w:val="EDBTXTNormalWebBlackChar"/>
      </w:pPr>
      <w:r w:rsidRPr="000E13E0">
        <w:rPr>
          <w:rStyle w:val="EDBTXTEmphasisNormalWebBoldBlackChar"/>
        </w:rPr>
        <w:t>Note:</w:t>
      </w:r>
      <w:r>
        <w:t xml:space="preserve"> Since the setting of this parameter has no effect on the server environment, it does not appear in the system view </w:t>
      </w:r>
      <w:r w:rsidRPr="000E13E0">
        <w:rPr>
          <w:rStyle w:val="EDBTXTKeywordBlack"/>
        </w:rPr>
        <w:t>pg_settings</w:t>
      </w:r>
      <w:r>
        <w:t>.</w:t>
      </w:r>
    </w:p>
    <w:p w:rsidR="006F2817" w:rsidRDefault="006F2817" w:rsidP="006F2817">
      <w:pPr>
        <w:pStyle w:val="Heading5"/>
      </w:pPr>
      <w:bookmarkStart w:id="123" w:name="_Ref303078524"/>
      <w:r>
        <w:t>timed_statistics</w:t>
      </w:r>
      <w:bookmarkEnd w:id="123"/>
    </w:p>
    <w:p w:rsidR="006F2817" w:rsidRDefault="006F2817" w:rsidP="006F2817">
      <w:pPr>
        <w:pStyle w:val="EDBTXTNormalWebBlackChar"/>
      </w:pPr>
      <w:r w:rsidRPr="006F6D2E">
        <w:rPr>
          <w:rStyle w:val="EDBTXTEmphasisNormalWebBoldBlackChar"/>
        </w:rPr>
        <w:t>Parameter Type:</w:t>
      </w:r>
      <w:r>
        <w:t xml:space="preserve"> Boolean</w:t>
      </w:r>
    </w:p>
    <w:p w:rsidR="006F2817" w:rsidRDefault="006F2817" w:rsidP="006F2817">
      <w:pPr>
        <w:pStyle w:val="EDBTXTNormalWebBlackChar"/>
      </w:pPr>
      <w:r w:rsidRPr="006F6D2E">
        <w:rPr>
          <w:rStyle w:val="EDBTXTEmphasisNormalWebBoldBlackChar"/>
        </w:rPr>
        <w:t>Default Value:</w:t>
      </w:r>
      <w:r>
        <w:t xml:space="preserve"> </w:t>
      </w:r>
      <w:r>
        <w:rPr>
          <w:rStyle w:val="EDBTXTKeywordBlack"/>
        </w:rPr>
        <w:t>true</w:t>
      </w:r>
    </w:p>
    <w:p w:rsidR="006F2817" w:rsidRDefault="006F2817" w:rsidP="006F2817">
      <w:pPr>
        <w:pStyle w:val="EDBTXTNormalWebBlackChar"/>
      </w:pPr>
      <w:r w:rsidRPr="006F6D2E">
        <w:rPr>
          <w:rStyle w:val="EDBTXTEmphasisNormalWebBoldBlackChar"/>
        </w:rPr>
        <w:t>Range:</w:t>
      </w:r>
      <w:r>
        <w:t xml:space="preserve"> {</w:t>
      </w:r>
      <w:r>
        <w:rPr>
          <w:rStyle w:val="EDBTXTKeywordBlack"/>
        </w:rPr>
        <w:t>true</w:t>
      </w:r>
      <w:r>
        <w:t xml:space="preserve"> | </w:t>
      </w:r>
      <w:r>
        <w:rPr>
          <w:rStyle w:val="EDBTXTKeywordBlack"/>
        </w:rPr>
        <w:t>false</w:t>
      </w:r>
      <w:r>
        <w:t>}</w:t>
      </w:r>
    </w:p>
    <w:p w:rsidR="006F2817" w:rsidRDefault="006F2817" w:rsidP="006F2817">
      <w:pPr>
        <w:pStyle w:val="EDBTXTNormalWebBlackChar"/>
      </w:pPr>
      <w:r w:rsidRPr="006F6D2E">
        <w:rPr>
          <w:rStyle w:val="EDBTXTEmphasisNormalWebBoldBlackChar"/>
        </w:rPr>
        <w:t>Minimum Scope of Effect:</w:t>
      </w:r>
      <w:r>
        <w:t xml:space="preserve"> Per session</w:t>
      </w:r>
    </w:p>
    <w:p w:rsidR="006F2817" w:rsidRDefault="006F2817" w:rsidP="006F2817">
      <w:pPr>
        <w:pStyle w:val="EDBTXTNormalWebBlackChar"/>
      </w:pPr>
      <w:r w:rsidRPr="006F6D2E">
        <w:rPr>
          <w:rStyle w:val="EDBTXTEmphasisNormalWebBoldBlackChar"/>
        </w:rPr>
        <w:t>When Value Changes Take Effect:</w:t>
      </w:r>
      <w:r>
        <w:t xml:space="preserve"> Immediate</w:t>
      </w:r>
    </w:p>
    <w:p w:rsidR="006F2817" w:rsidRDefault="006F2817" w:rsidP="006F2817">
      <w:pPr>
        <w:pStyle w:val="EDBTXTNormalWebBlackChar"/>
      </w:pPr>
      <w:r w:rsidRPr="006F6D2E">
        <w:rPr>
          <w:rStyle w:val="EDBTXTEmphasisNormalWebBoldBlackChar"/>
        </w:rPr>
        <w:lastRenderedPageBreak/>
        <w:t>Required Authorization to Activate:</w:t>
      </w:r>
      <w:r>
        <w:t xml:space="preserve"> Session user</w:t>
      </w:r>
    </w:p>
    <w:p w:rsidR="006F2817" w:rsidRDefault="006F2817" w:rsidP="006F2817">
      <w:pPr>
        <w:pStyle w:val="EDBTXTNormalWebBlackChar"/>
      </w:pPr>
      <w:r>
        <w:t xml:space="preserve">Controls the collection of timing data for the </w:t>
      </w:r>
      <w:r w:rsidRPr="007D7EB1">
        <w:t>Dynamic Runtime Instrumentation Tools Architecture (DRITA)</w:t>
      </w:r>
      <w:r>
        <w:t xml:space="preserve"> feature. When set to on, timing data is collected.</w:t>
      </w:r>
    </w:p>
    <w:p w:rsidR="006F2817" w:rsidRDefault="006F2817" w:rsidP="006F2817">
      <w:pPr>
        <w:pStyle w:val="EDBTXTNormalWebBlackChar"/>
      </w:pPr>
      <w:r w:rsidRPr="00FA7C1F">
        <w:rPr>
          <w:rStyle w:val="EDBTXTEmphasisNormalWebBoldBlackChar"/>
        </w:rPr>
        <w:t>Note:</w:t>
      </w:r>
      <w:r>
        <w:t xml:space="preserve"> When Advanced Server is installed, the </w:t>
      </w:r>
      <w:r w:rsidRPr="00FA7C1F">
        <w:rPr>
          <w:rStyle w:val="EDBTXTKeywordBlack"/>
        </w:rPr>
        <w:t>postgresql.conf</w:t>
      </w:r>
      <w:r>
        <w:t xml:space="preserve"> file contains an explicit entry setting </w:t>
      </w:r>
      <w:r w:rsidRPr="00FA7C1F">
        <w:rPr>
          <w:rStyle w:val="EDBTXTKeywordBlack"/>
        </w:rPr>
        <w:t>timed_statistics</w:t>
      </w:r>
      <w:r>
        <w:t xml:space="preserve"> to off. If this entry is commented out letting </w:t>
      </w:r>
      <w:r w:rsidRPr="00FA7C1F">
        <w:rPr>
          <w:rStyle w:val="EDBTXTKeywordBlack"/>
        </w:rPr>
        <w:t>timed_statistics</w:t>
      </w:r>
      <w:r>
        <w:t xml:space="preserve"> to default, and the configuration file is reloaded, timed statistics collection would be turned on.</w:t>
      </w:r>
    </w:p>
    <w:p w:rsidR="00194904" w:rsidRDefault="00194904" w:rsidP="006F2817">
      <w:pPr>
        <w:pStyle w:val="EDBTXTNormalWebBlackChar"/>
      </w:pPr>
    </w:p>
    <w:p w:rsidR="00194904" w:rsidRDefault="00194904" w:rsidP="006F2817">
      <w:pPr>
        <w:pStyle w:val="EDBTXTNormalWebBlackChar"/>
      </w:pPr>
    </w:p>
    <w:p w:rsidR="00194904" w:rsidRDefault="00194904" w:rsidP="006F2817">
      <w:pPr>
        <w:pStyle w:val="EDBTXTNormalWebBlackChar"/>
      </w:pPr>
    </w:p>
    <w:p w:rsidR="00194904" w:rsidRDefault="00194904" w:rsidP="006F2817">
      <w:pPr>
        <w:pStyle w:val="EDBTXTNormalWebBlackChar"/>
      </w:pPr>
    </w:p>
    <w:p w:rsidR="00194904" w:rsidRDefault="00194904" w:rsidP="006F2817">
      <w:pPr>
        <w:pStyle w:val="EDBTXTNormalWebBlackChar"/>
      </w:pPr>
    </w:p>
    <w:p w:rsidR="00194904" w:rsidRDefault="00194904" w:rsidP="006F2817">
      <w:pPr>
        <w:pStyle w:val="EDBTXTNormalWebBlackChar"/>
      </w:pPr>
    </w:p>
    <w:p w:rsidR="00194904" w:rsidRDefault="00194904" w:rsidP="006F2817">
      <w:pPr>
        <w:pStyle w:val="EDBTXTNormalWebBlackChar"/>
      </w:pPr>
    </w:p>
    <w:p w:rsidR="00194904" w:rsidRDefault="00194904" w:rsidP="006F2817">
      <w:pPr>
        <w:pStyle w:val="EDBTXTNormalWebBlackChar"/>
      </w:pPr>
    </w:p>
    <w:p w:rsidR="000E1E69" w:rsidRDefault="000E1E69" w:rsidP="006F2817">
      <w:pPr>
        <w:pStyle w:val="EDBTXTNormalWebBlackChar"/>
      </w:pPr>
    </w:p>
    <w:p w:rsidR="000E1E69" w:rsidRDefault="000E1E69" w:rsidP="006F2817">
      <w:pPr>
        <w:pStyle w:val="EDBTXTNormalWebBlackChar"/>
      </w:pPr>
    </w:p>
    <w:p w:rsidR="000E1E69" w:rsidRDefault="000E1E69" w:rsidP="006F2817">
      <w:pPr>
        <w:pStyle w:val="EDBTXTNormalWebBlackChar"/>
      </w:pPr>
    </w:p>
    <w:p w:rsidR="000E1E69" w:rsidRDefault="000E1E69" w:rsidP="006F2817">
      <w:pPr>
        <w:pStyle w:val="EDBTXTNormalWebBlackChar"/>
      </w:pPr>
    </w:p>
    <w:p w:rsidR="000E1E69" w:rsidRDefault="000E1E69" w:rsidP="000E1E69">
      <w:pPr>
        <w:pStyle w:val="EDBHTMLPageBreak"/>
      </w:pPr>
      <w:bookmarkStart w:id="124" w:name="_Ref297033179"/>
      <w:bookmarkStart w:id="125" w:name="_Toc377114124"/>
    </w:p>
    <w:p w:rsidR="006F2817" w:rsidRDefault="006F2817" w:rsidP="006F2817">
      <w:pPr>
        <w:pStyle w:val="Heading2"/>
        <w:tabs>
          <w:tab w:val="left" w:pos="576"/>
        </w:tabs>
      </w:pPr>
      <w:bookmarkStart w:id="126" w:name="_Ref410128809"/>
      <w:bookmarkStart w:id="127" w:name="_Toc444155358"/>
      <w:r>
        <w:t>Controlling the Audit Logs</w:t>
      </w:r>
      <w:bookmarkEnd w:id="124"/>
      <w:bookmarkEnd w:id="125"/>
      <w:bookmarkEnd w:id="126"/>
      <w:bookmarkEnd w:id="127"/>
    </w:p>
    <w:p w:rsidR="006F2817" w:rsidRDefault="006F2817" w:rsidP="006F2817">
      <w:pPr>
        <w:pStyle w:val="EDBTXTNormalWebBlackChar"/>
      </w:pPr>
      <w:r>
        <w:t>Advanced Server allows database and security administrators, auditors, and operators to track and analyze database activities using the audit logs.  The audit logs can be configured to information such as:</w:t>
      </w:r>
    </w:p>
    <w:p w:rsidR="006F2817" w:rsidRDefault="006F2817" w:rsidP="006F2817">
      <w:pPr>
        <w:pStyle w:val="EDBTXTNormalWebBlackChar"/>
        <w:numPr>
          <w:ilvl w:val="0"/>
          <w:numId w:val="4"/>
        </w:numPr>
        <w:tabs>
          <w:tab w:val="left" w:pos="720"/>
        </w:tabs>
        <w:spacing w:after="0"/>
        <w:rPr>
          <w:lang w:eastAsia="ar-SA"/>
        </w:rPr>
      </w:pPr>
      <w:r>
        <w:t>When</w:t>
      </w:r>
      <w:r w:rsidRPr="00176B99">
        <w:t xml:space="preserve"> a role </w:t>
      </w:r>
      <w:r>
        <w:t>establishes a connection</w:t>
      </w:r>
      <w:r w:rsidRPr="00176B99">
        <w:t xml:space="preserve"> to an </w:t>
      </w:r>
      <w:r>
        <w:t>Advanced Server</w:t>
      </w:r>
      <w:r w:rsidRPr="00176B99">
        <w:t xml:space="preserve"> database</w:t>
      </w:r>
    </w:p>
    <w:p w:rsidR="006F2817" w:rsidRDefault="006F2817" w:rsidP="006F2817">
      <w:pPr>
        <w:pStyle w:val="EDBTXTNormalWebBlackChar"/>
        <w:numPr>
          <w:ilvl w:val="0"/>
          <w:numId w:val="4"/>
        </w:numPr>
        <w:tabs>
          <w:tab w:val="left" w:pos="720"/>
        </w:tabs>
        <w:spacing w:before="0" w:after="0"/>
        <w:rPr>
          <w:lang w:eastAsia="ar-SA"/>
        </w:rPr>
      </w:pPr>
      <w:r w:rsidRPr="00176B99">
        <w:t>What database objects a ro</w:t>
      </w:r>
      <w:r>
        <w:t xml:space="preserve">le creates, </w:t>
      </w:r>
      <w:r w:rsidRPr="00176B99">
        <w:t>modifies</w:t>
      </w:r>
      <w:r>
        <w:t xml:space="preserve">, or deletes when </w:t>
      </w:r>
      <w:r w:rsidRPr="00176B99">
        <w:t xml:space="preserve">connected to </w:t>
      </w:r>
      <w:r>
        <w:t>Advanced Server</w:t>
      </w:r>
    </w:p>
    <w:p w:rsidR="006F2817" w:rsidRDefault="006F2817" w:rsidP="006F2817">
      <w:pPr>
        <w:pStyle w:val="EDBTXTNormalWebBlackChar"/>
        <w:numPr>
          <w:ilvl w:val="0"/>
          <w:numId w:val="4"/>
        </w:numPr>
        <w:tabs>
          <w:tab w:val="left" w:pos="720"/>
        </w:tabs>
        <w:spacing w:before="0" w:after="0"/>
        <w:rPr>
          <w:lang w:eastAsia="ar-SA"/>
        </w:rPr>
      </w:pPr>
      <w:r>
        <w:t>When any failed authentication attempts occur</w:t>
      </w:r>
    </w:p>
    <w:p w:rsidR="006F2817" w:rsidRDefault="006F2817" w:rsidP="006F2817">
      <w:pPr>
        <w:pStyle w:val="EDBTXTNormalWebBlackChar"/>
      </w:pPr>
      <w:r>
        <w:t xml:space="preserve">You can use parameters specified in the </w:t>
      </w:r>
      <w:r>
        <w:rPr>
          <w:rStyle w:val="EDBTXTKeywordBlack"/>
        </w:rPr>
        <w:t>postgresql.conf</w:t>
      </w:r>
      <w:r>
        <w:t xml:space="preserve"> file to control the information included in the audit logs.</w:t>
      </w:r>
    </w:p>
    <w:p w:rsidR="006F2817" w:rsidRDefault="006F2817" w:rsidP="006F2817">
      <w:pPr>
        <w:pStyle w:val="Heading3"/>
        <w:tabs>
          <w:tab w:val="left" w:pos="720"/>
        </w:tabs>
      </w:pPr>
      <w:bookmarkStart w:id="128" w:name="_Toc377114125"/>
      <w:bookmarkStart w:id="129" w:name="_Ref434236508"/>
      <w:bookmarkStart w:id="130" w:name="_Toc444155359"/>
      <w:r>
        <w:t>Auditing Configuration Parameters</w:t>
      </w:r>
      <w:bookmarkEnd w:id="128"/>
      <w:bookmarkEnd w:id="129"/>
      <w:bookmarkEnd w:id="130"/>
    </w:p>
    <w:p w:rsidR="006F2817" w:rsidRDefault="006F2817" w:rsidP="006F2817">
      <w:pPr>
        <w:pStyle w:val="EDBTXTNormalWebBlackChar"/>
      </w:pPr>
      <w:r>
        <w:t xml:space="preserve">Use the following </w:t>
      </w:r>
      <w:r w:rsidRPr="00426BCC">
        <w:rPr>
          <w:rStyle w:val="EDBTXTKeywordBlack"/>
        </w:rPr>
        <w:t>postgresql</w:t>
      </w:r>
      <w:r>
        <w:t>.</w:t>
      </w:r>
      <w:r w:rsidRPr="00426BCC">
        <w:rPr>
          <w:rStyle w:val="EDBTXTKeywordBlack"/>
        </w:rPr>
        <w:t>conf</w:t>
      </w:r>
      <w:r>
        <w:t xml:space="preserve"> configuration parameters to control database auditing:</w:t>
      </w:r>
    </w:p>
    <w:p w:rsidR="006F2817" w:rsidRDefault="006F2817" w:rsidP="006F2817">
      <w:pPr>
        <w:pStyle w:val="EDBTXTNormalWebBlackChar"/>
        <w:rPr>
          <w:rStyle w:val="EDBTXTKeywordBlack"/>
        </w:rPr>
      </w:pPr>
      <w:r>
        <w:rPr>
          <w:rStyle w:val="EDBTXTKeywordBlack"/>
        </w:rPr>
        <w:t>edb_audit</w:t>
      </w:r>
    </w:p>
    <w:p w:rsidR="006F2817" w:rsidRDefault="006F2817" w:rsidP="006F2817">
      <w:pPr>
        <w:pStyle w:val="EDBTXTIndentNormalWebLeft05"/>
      </w:pPr>
      <w:r>
        <w:t xml:space="preserve">Enables or disables database auditing. The values </w:t>
      </w:r>
      <w:r>
        <w:rPr>
          <w:rStyle w:val="EDBTXTKeywordBlack"/>
        </w:rPr>
        <w:t>xml</w:t>
      </w:r>
      <w:r>
        <w:t xml:space="preserve"> or </w:t>
      </w:r>
      <w:r>
        <w:rPr>
          <w:rStyle w:val="EDBTXTKeywordBlack"/>
        </w:rPr>
        <w:t>csv</w:t>
      </w:r>
      <w:r>
        <w:t xml:space="preserve"> will enable database auditing. These values represent the file format in which auditing information will be captured. </w:t>
      </w:r>
      <w:r>
        <w:rPr>
          <w:rStyle w:val="EDBTXTKeywordBlack"/>
        </w:rPr>
        <w:t>none</w:t>
      </w:r>
      <w:r>
        <w:t xml:space="preserve"> will disable database auditing and is also the default. This option can only be set at server start or in the </w:t>
      </w:r>
      <w:r>
        <w:rPr>
          <w:rStyle w:val="EDBTXTKeywordBlack"/>
        </w:rPr>
        <w:t>postgresql.conf</w:t>
      </w:r>
      <w:r>
        <w:t xml:space="preserve"> file.</w:t>
      </w:r>
    </w:p>
    <w:p w:rsidR="006F2817" w:rsidRDefault="006F2817" w:rsidP="006F2817">
      <w:pPr>
        <w:pStyle w:val="EDBTXTNormalWebBlackChar"/>
        <w:rPr>
          <w:rStyle w:val="EDBTXTKeywordBlack"/>
        </w:rPr>
      </w:pPr>
      <w:r>
        <w:rPr>
          <w:rStyle w:val="EDBTXTKeywordBlack"/>
        </w:rPr>
        <w:t>edb_audit_directory</w:t>
      </w:r>
    </w:p>
    <w:p w:rsidR="006F2817" w:rsidRDefault="006F2817" w:rsidP="006F2817">
      <w:pPr>
        <w:pStyle w:val="EDBTXTIndentNormalWebLeft05"/>
      </w:pPr>
      <w:r>
        <w:t xml:space="preserve">Specifies the directory where the log files will be created. The path of the directory can be relative or absolute to the data folder. This option can only be set at server start or in the </w:t>
      </w:r>
      <w:r>
        <w:rPr>
          <w:rStyle w:val="EDBTXTKeywordBlack"/>
        </w:rPr>
        <w:t>postgresql.conf</w:t>
      </w:r>
      <w:r>
        <w:t xml:space="preserve"> configuration file.</w:t>
      </w:r>
    </w:p>
    <w:p w:rsidR="006F2817" w:rsidRDefault="006F2817" w:rsidP="006F2817">
      <w:pPr>
        <w:pStyle w:val="EDBTXTNormalWebBlackChar"/>
        <w:rPr>
          <w:rStyle w:val="EDBTXTKeywordBlack"/>
        </w:rPr>
      </w:pPr>
      <w:r>
        <w:rPr>
          <w:rStyle w:val="EDBTXTKeywordBlack"/>
        </w:rPr>
        <w:t>edb_audit_filename</w:t>
      </w:r>
    </w:p>
    <w:p w:rsidR="006F2817" w:rsidRDefault="006F2817" w:rsidP="006F2817">
      <w:pPr>
        <w:pStyle w:val="EDBTXTIndentNormalWebLeft05"/>
      </w:pPr>
      <w:r>
        <w:t xml:space="preserve">Specifies the file name of the audit file where the auditing information will be stored. The default file name will be </w:t>
      </w:r>
      <w:r>
        <w:rPr>
          <w:rStyle w:val="EDBTXTKeywordBlack"/>
        </w:rPr>
        <w:t>audit-%Y%m%d_%H%M%S</w:t>
      </w:r>
      <w:r>
        <w:t xml:space="preserve">. The escape sequences, </w:t>
      </w:r>
      <w:r>
        <w:rPr>
          <w:rStyle w:val="EDBTXTKeywordBlack"/>
        </w:rPr>
        <w:t>%Y</w:t>
      </w:r>
      <w:r>
        <w:t xml:space="preserve">, </w:t>
      </w:r>
      <w:r>
        <w:rPr>
          <w:rStyle w:val="EDBTXTKeywordBlack"/>
        </w:rPr>
        <w:t>%m</w:t>
      </w:r>
      <w:r>
        <w:t xml:space="preserve"> etc., will be replaced by the appropriate current values according to the system date and time. This option can only be set at server start or in the </w:t>
      </w:r>
      <w:r>
        <w:rPr>
          <w:rStyle w:val="EDBTXTKeywordBlack"/>
        </w:rPr>
        <w:t>postgresql.conf</w:t>
      </w:r>
      <w:r>
        <w:t xml:space="preserve"> configuration file.</w:t>
      </w:r>
    </w:p>
    <w:p w:rsidR="006F2817" w:rsidRDefault="006F2817" w:rsidP="006F2817">
      <w:pPr>
        <w:pStyle w:val="EDBTXTNormalWebBlackChar"/>
        <w:rPr>
          <w:rStyle w:val="EDBTXTKeywordBlack"/>
        </w:rPr>
      </w:pPr>
      <w:r>
        <w:rPr>
          <w:rStyle w:val="EDBTXTKeywordBlack"/>
        </w:rPr>
        <w:t>edb_audit_rotation_day</w:t>
      </w:r>
    </w:p>
    <w:p w:rsidR="006F2817" w:rsidRDefault="006F2817" w:rsidP="006F2817">
      <w:pPr>
        <w:pStyle w:val="EDBTXTIndentNormalWebLeft05"/>
      </w:pPr>
      <w:r>
        <w:lastRenderedPageBreak/>
        <w:t xml:space="preserve">Specifies the day of the week on which to rotate the audit files. Valid values are </w:t>
      </w:r>
      <w:r>
        <w:rPr>
          <w:rStyle w:val="EDBTXTKeywordBlack"/>
        </w:rPr>
        <w:t>sun</w:t>
      </w:r>
      <w:r>
        <w:t xml:space="preserve">, </w:t>
      </w:r>
      <w:r>
        <w:rPr>
          <w:rStyle w:val="EDBTXTKeywordBlack"/>
        </w:rPr>
        <w:t>mon</w:t>
      </w:r>
      <w:r>
        <w:t xml:space="preserve">, </w:t>
      </w:r>
      <w:r>
        <w:rPr>
          <w:rStyle w:val="EDBTXTKeywordBlack"/>
        </w:rPr>
        <w:t>tue</w:t>
      </w:r>
      <w:r>
        <w:t xml:space="preserve">, </w:t>
      </w:r>
      <w:r>
        <w:rPr>
          <w:rStyle w:val="EDBTXTKeywordBlack"/>
        </w:rPr>
        <w:t>wed</w:t>
      </w:r>
      <w:r>
        <w:t xml:space="preserve">, </w:t>
      </w:r>
      <w:r>
        <w:rPr>
          <w:rStyle w:val="EDBTXTKeywordBlack"/>
        </w:rPr>
        <w:t>thu</w:t>
      </w:r>
      <w:r>
        <w:t xml:space="preserve">, </w:t>
      </w:r>
      <w:r>
        <w:rPr>
          <w:rStyle w:val="EDBTXTKeywordBlack"/>
        </w:rPr>
        <w:t>fri</w:t>
      </w:r>
      <w:r>
        <w:t xml:space="preserve">, </w:t>
      </w:r>
      <w:r>
        <w:rPr>
          <w:rStyle w:val="EDBTXTKeywordBlack"/>
        </w:rPr>
        <w:t>sat</w:t>
      </w:r>
      <w:r>
        <w:t xml:space="preserve">, </w:t>
      </w:r>
      <w:r>
        <w:rPr>
          <w:rStyle w:val="EDBTXTKeywordBlack"/>
        </w:rPr>
        <w:t>every</w:t>
      </w:r>
      <w:r>
        <w:t xml:space="preserve">, and </w:t>
      </w:r>
      <w:r>
        <w:rPr>
          <w:rStyle w:val="EDBTXTKeywordBlack"/>
        </w:rPr>
        <w:t>none</w:t>
      </w:r>
      <w:r>
        <w:t xml:space="preserve">. To disable rotation, set the value to </w:t>
      </w:r>
      <w:r>
        <w:rPr>
          <w:rStyle w:val="EDBTXTKeywordBlack"/>
        </w:rPr>
        <w:t>none</w:t>
      </w:r>
      <w:r>
        <w:t xml:space="preserve">. To rotate the file every day, set the </w:t>
      </w:r>
      <w:r>
        <w:rPr>
          <w:rStyle w:val="EDBTXTKeywordBlack"/>
        </w:rPr>
        <w:t>edb_audit_rotation_day</w:t>
      </w:r>
      <w:r>
        <w:t xml:space="preserve"> value to </w:t>
      </w:r>
      <w:r>
        <w:rPr>
          <w:rStyle w:val="EDBTXTKeywordBlack"/>
        </w:rPr>
        <w:t>every</w:t>
      </w:r>
      <w:r>
        <w:t xml:space="preserve">. To rotate the file on a specific day of the week, set the value to the desired day of the week. </w:t>
      </w:r>
      <w:r>
        <w:rPr>
          <w:rStyle w:val="EDBTXTKeywordBlack"/>
        </w:rPr>
        <w:t>every</w:t>
      </w:r>
      <w:r>
        <w:t xml:space="preserve"> is the default value. This option can only be set at server start or in the </w:t>
      </w:r>
      <w:r>
        <w:rPr>
          <w:rStyle w:val="EDBTXTKeywordBlack"/>
        </w:rPr>
        <w:t>postgresql.conf</w:t>
      </w:r>
      <w:r>
        <w:t xml:space="preserve"> configuration file.</w:t>
      </w:r>
    </w:p>
    <w:p w:rsidR="006F2817" w:rsidRDefault="006F2817" w:rsidP="006F2817">
      <w:pPr>
        <w:pStyle w:val="EDBTXTNormalWebBlackChar"/>
        <w:rPr>
          <w:rStyle w:val="EDBTXTKeywordBlack"/>
        </w:rPr>
      </w:pPr>
      <w:r>
        <w:rPr>
          <w:rStyle w:val="EDBTXTKeywordBlack"/>
        </w:rPr>
        <w:t>edb_audit_rotation_size</w:t>
      </w:r>
    </w:p>
    <w:p w:rsidR="006F2817" w:rsidRDefault="006F2817" w:rsidP="006F2817">
      <w:pPr>
        <w:pStyle w:val="EDBTXTIndentNormalWebLeft05"/>
      </w:pPr>
      <w:r>
        <w:t xml:space="preserve">Specifies a file size threshold in megabytes when file rotation will be forced to occur. The default value is 0 MB. If the parameter is commented out or set to 0, rotation of the file on a size basis will not occur. This option can only be set at server start or in the </w:t>
      </w:r>
      <w:r>
        <w:rPr>
          <w:rStyle w:val="EDBTXTKeywordBlack"/>
        </w:rPr>
        <w:t>postgresql.conf</w:t>
      </w:r>
      <w:r>
        <w:t xml:space="preserve"> configuration file.</w:t>
      </w:r>
    </w:p>
    <w:p w:rsidR="006F2817" w:rsidRDefault="006F2817" w:rsidP="006F2817">
      <w:pPr>
        <w:pStyle w:val="EDBTXTNormalWebBlackChar"/>
        <w:rPr>
          <w:rStyle w:val="EDBTXTKeywordBlack"/>
        </w:rPr>
      </w:pPr>
      <w:r>
        <w:rPr>
          <w:rStyle w:val="EDBTXTKeywordBlack"/>
        </w:rPr>
        <w:t>edb_audit_rotation_seconds</w:t>
      </w:r>
    </w:p>
    <w:p w:rsidR="006F2817" w:rsidRDefault="006F2817" w:rsidP="006F2817">
      <w:pPr>
        <w:pStyle w:val="EDBTXTIndentNormalWebLeft05"/>
      </w:pPr>
      <w:r>
        <w:t xml:space="preserve">Specifies the rotation time in seconds when a new log file should be created. To disable this feature, set this parameter to 0. This option can only be set at server start or in the </w:t>
      </w:r>
      <w:r>
        <w:rPr>
          <w:rStyle w:val="EDBTXTKeywordBlack"/>
        </w:rPr>
        <w:t>postgresql.conf</w:t>
      </w:r>
      <w:r>
        <w:t xml:space="preserve"> configuration file.</w:t>
      </w:r>
    </w:p>
    <w:p w:rsidR="006F2817" w:rsidRDefault="006F2817" w:rsidP="006F2817">
      <w:pPr>
        <w:pStyle w:val="EDBTXTNormalWebBlackChar"/>
        <w:rPr>
          <w:rStyle w:val="EDBTXTKeywordBlack"/>
        </w:rPr>
      </w:pPr>
      <w:r>
        <w:rPr>
          <w:rStyle w:val="EDBTXTKeywordBlack"/>
        </w:rPr>
        <w:t>edb_audit_connect</w:t>
      </w:r>
    </w:p>
    <w:p w:rsidR="006F2817" w:rsidRDefault="006F2817" w:rsidP="006F2817">
      <w:pPr>
        <w:pStyle w:val="EDBTXTIndentNormalWebLeft05"/>
      </w:pPr>
      <w:r>
        <w:t xml:space="preserve">Enables auditing of database connection attempts by users. To disable auditing of all connection attempts, set </w:t>
      </w:r>
      <w:r>
        <w:rPr>
          <w:rStyle w:val="EDBTXTKeywordBlack"/>
        </w:rPr>
        <w:t>edb_audit_connect</w:t>
      </w:r>
      <w:r>
        <w:t xml:space="preserve"> to </w:t>
      </w:r>
      <w:r>
        <w:rPr>
          <w:rStyle w:val="EDBTXTKeywordBlack"/>
        </w:rPr>
        <w:t>none</w:t>
      </w:r>
      <w:r>
        <w:t xml:space="preserve">. To audit all failed connection attempts, set the value to </w:t>
      </w:r>
      <w:r>
        <w:rPr>
          <w:rStyle w:val="EDBTXTKeywordBlack"/>
        </w:rPr>
        <w:t>failed</w:t>
      </w:r>
      <w:r>
        <w:t xml:space="preserve">. To audit all connection attempts, set the value to </w:t>
      </w:r>
      <w:r>
        <w:rPr>
          <w:rStyle w:val="EDBTXTKeywordBlack"/>
        </w:rPr>
        <w:t>all</w:t>
      </w:r>
      <w:r>
        <w:t xml:space="preserve">. This option can only be set at server start or in the </w:t>
      </w:r>
      <w:r>
        <w:rPr>
          <w:rStyle w:val="EDBTXTKeywordBlack"/>
        </w:rPr>
        <w:t>postgresql.conf</w:t>
      </w:r>
      <w:r>
        <w:t xml:space="preserve"> configuration file.</w:t>
      </w:r>
    </w:p>
    <w:p w:rsidR="006F2817" w:rsidRDefault="006F2817" w:rsidP="006F2817">
      <w:pPr>
        <w:pStyle w:val="EDBTXTNormalWebBlackChar"/>
        <w:rPr>
          <w:rStyle w:val="EDBTXTKeywordBlack"/>
        </w:rPr>
      </w:pPr>
      <w:r>
        <w:rPr>
          <w:rStyle w:val="EDBTXTKeywordBlack"/>
        </w:rPr>
        <w:t>edb_audit_disconnect</w:t>
      </w:r>
    </w:p>
    <w:p w:rsidR="006F2817" w:rsidRDefault="006F2817" w:rsidP="006F2817">
      <w:pPr>
        <w:pStyle w:val="EDBTXTIndentNormalWebLeft05"/>
      </w:pPr>
      <w:r>
        <w:t xml:space="preserve">Enables auditing of database disconnections by connected users. To enable auditing of disconnections, set the value to </w:t>
      </w:r>
      <w:r>
        <w:rPr>
          <w:rStyle w:val="EDBTXTKeywordBlack"/>
        </w:rPr>
        <w:t>all</w:t>
      </w:r>
      <w:r>
        <w:t xml:space="preserve">. To disable, set the value to </w:t>
      </w:r>
      <w:r>
        <w:rPr>
          <w:rStyle w:val="EDBTXTKeywordBlack"/>
        </w:rPr>
        <w:t>none</w:t>
      </w:r>
      <w:r>
        <w:t xml:space="preserve">. This option can only be set at server start or in the </w:t>
      </w:r>
      <w:r>
        <w:rPr>
          <w:rStyle w:val="EDBTXTKeywordBlack"/>
        </w:rPr>
        <w:t>postgresql.conf</w:t>
      </w:r>
      <w:r>
        <w:t xml:space="preserve"> configuration file.</w:t>
      </w:r>
    </w:p>
    <w:p w:rsidR="006F2817" w:rsidRDefault="006F2817" w:rsidP="006F2817">
      <w:pPr>
        <w:pStyle w:val="EDBTXTNormalWebBlackChar"/>
        <w:rPr>
          <w:rStyle w:val="EDBTXTKeywordBlack"/>
        </w:rPr>
      </w:pPr>
      <w:r>
        <w:rPr>
          <w:rStyle w:val="EDBTXTKeywordBlack"/>
        </w:rPr>
        <w:t>edb_audit_statement</w:t>
      </w:r>
    </w:p>
    <w:p w:rsidR="006F2817" w:rsidRDefault="006F2817" w:rsidP="006F2817">
      <w:pPr>
        <w:pStyle w:val="EDBTXTIndentNormalWebLeft05"/>
      </w:pPr>
      <w:r>
        <w:t xml:space="preserve">This configuration parameter is used to specify auditing of different categories of SQL statements.  To audit statements resulting in error, set the parameter value to </w:t>
      </w:r>
      <w:r>
        <w:rPr>
          <w:rStyle w:val="EDBTXTKeywordBlack"/>
        </w:rPr>
        <w:t>error</w:t>
      </w:r>
      <w:r>
        <w:t xml:space="preserve">.  To audit DDL statements such as </w:t>
      </w:r>
      <w:r>
        <w:rPr>
          <w:rStyle w:val="EDBTXTKeywordBlack"/>
        </w:rPr>
        <w:t>CREATE TABLE</w:t>
      </w:r>
      <w:r>
        <w:t xml:space="preserve">, </w:t>
      </w:r>
      <w:r>
        <w:rPr>
          <w:rStyle w:val="EDBTXTKeywordBlack"/>
        </w:rPr>
        <w:t>ALTER TABLE</w:t>
      </w:r>
      <w:r>
        <w:t xml:space="preserve">, etc., set the parameter value to </w:t>
      </w:r>
      <w:r>
        <w:rPr>
          <w:rStyle w:val="EDBTXTKeywordBlack"/>
        </w:rPr>
        <w:t>ddl</w:t>
      </w:r>
      <w:r>
        <w:t xml:space="preserve">.  Modification statements such as </w:t>
      </w:r>
      <w:r>
        <w:rPr>
          <w:rStyle w:val="EDBTXTKeywordBlack"/>
        </w:rPr>
        <w:t>INSERT</w:t>
      </w:r>
      <w:r>
        <w:t xml:space="preserve">, </w:t>
      </w:r>
      <w:r>
        <w:rPr>
          <w:rStyle w:val="EDBTXTKeywordBlack"/>
        </w:rPr>
        <w:t>UPDATE</w:t>
      </w:r>
      <w:r>
        <w:t xml:space="preserve">, </w:t>
      </w:r>
      <w:r>
        <w:rPr>
          <w:rStyle w:val="EDBTXTKeywordBlack"/>
        </w:rPr>
        <w:t>DELETE</w:t>
      </w:r>
      <w:r w:rsidRPr="00984759">
        <w:t xml:space="preserve"> or </w:t>
      </w:r>
      <w:r>
        <w:rPr>
          <w:rStyle w:val="EDBTXTKeywordBlack"/>
        </w:rPr>
        <w:t>TRUNCATE</w:t>
      </w:r>
      <w:r>
        <w:t xml:space="preserve"> can be audited by setting </w:t>
      </w:r>
      <w:r>
        <w:rPr>
          <w:rStyle w:val="EDBTXTKeywordBlack"/>
        </w:rPr>
        <w:t>edb_audit_statement</w:t>
      </w:r>
      <w:r>
        <w:t xml:space="preserve"> to </w:t>
      </w:r>
      <w:r>
        <w:rPr>
          <w:rStyle w:val="EDBTXTKeywordBlack"/>
        </w:rPr>
        <w:t>dml</w:t>
      </w:r>
      <w:r>
        <w:t xml:space="preserve">.  To audit </w:t>
      </w:r>
      <w:r w:rsidRPr="00984759">
        <w:rPr>
          <w:rStyle w:val="EDBTXTKeywordBlack"/>
        </w:rPr>
        <w:t>ROLLBACK</w:t>
      </w:r>
      <w:r>
        <w:t xml:space="preserve"> statements, set the parameter value to </w:t>
      </w:r>
      <w:r w:rsidRPr="00984759">
        <w:rPr>
          <w:rStyle w:val="EDBTXTKeywordBlack"/>
        </w:rPr>
        <w:t>rollback</w:t>
      </w:r>
      <w:r>
        <w:t xml:space="preserve">.  Setting the value to </w:t>
      </w:r>
      <w:r>
        <w:rPr>
          <w:rStyle w:val="EDBTXTKeywordBlack"/>
        </w:rPr>
        <w:t>all</w:t>
      </w:r>
      <w:r>
        <w:t xml:space="preserve"> will audit every </w:t>
      </w:r>
      <w:r>
        <w:lastRenderedPageBreak/>
        <w:t xml:space="preserve">statement while </w:t>
      </w:r>
      <w:r>
        <w:rPr>
          <w:rStyle w:val="EDBTXTKeywordBlack"/>
        </w:rPr>
        <w:t>none</w:t>
      </w:r>
      <w:r>
        <w:t xml:space="preserve"> disables this feature.  This option can only be set at server start or in the </w:t>
      </w:r>
      <w:r>
        <w:rPr>
          <w:rStyle w:val="EDBTXTKeywordBlack"/>
        </w:rPr>
        <w:t>postgresql.conf</w:t>
      </w:r>
      <w:r>
        <w:t xml:space="preserve"> configuration file.</w:t>
      </w:r>
    </w:p>
    <w:p w:rsidR="005A7766" w:rsidRDefault="005A7766" w:rsidP="005A7766">
      <w:pPr>
        <w:pStyle w:val="EDBTXTNormalWebBlackChar"/>
        <w:rPr>
          <w:rStyle w:val="EDBTXTKeywordBlack"/>
        </w:rPr>
      </w:pPr>
      <w:r>
        <w:rPr>
          <w:rStyle w:val="EDBTXTKeywordBlack"/>
        </w:rPr>
        <w:t>edb_audit_tag</w:t>
      </w:r>
    </w:p>
    <w:p w:rsidR="005A7766" w:rsidRDefault="005A7766" w:rsidP="005A7766">
      <w:pPr>
        <w:pStyle w:val="EDBTXTIndentNormalWebLeft05"/>
      </w:pPr>
      <w:r>
        <w:t xml:space="preserve">Use this configuration parameter is used to specify a string value that will be included in the audit log when the </w:t>
      </w:r>
      <w:r w:rsidRPr="005A7766">
        <w:rPr>
          <w:rStyle w:val="EDBTXTKeywordBlack"/>
        </w:rPr>
        <w:t>edb</w:t>
      </w:r>
      <w:r>
        <w:t>_</w:t>
      </w:r>
      <w:r w:rsidRPr="005A7766">
        <w:rPr>
          <w:rStyle w:val="EDBTXTKeywordBlack"/>
        </w:rPr>
        <w:t>audit</w:t>
      </w:r>
      <w:r>
        <w:t xml:space="preserve"> parameter is set to </w:t>
      </w:r>
      <w:r w:rsidRPr="005A7766">
        <w:rPr>
          <w:rStyle w:val="EDBTXTKeywordBlack"/>
        </w:rPr>
        <w:t>csv</w:t>
      </w:r>
      <w:r>
        <w:t xml:space="preserve"> or </w:t>
      </w:r>
      <w:r w:rsidRPr="005A7766">
        <w:rPr>
          <w:rStyle w:val="EDBTXTKeywordBlack"/>
        </w:rPr>
        <w:t>xml</w:t>
      </w:r>
      <w:r>
        <w:t>.</w:t>
      </w:r>
    </w:p>
    <w:p w:rsidR="006F2817" w:rsidRDefault="006F2817" w:rsidP="006F2817">
      <w:pPr>
        <w:pStyle w:val="EDBTXTNormalWebBlackChar"/>
        <w:rPr>
          <w:szCs w:val="19"/>
        </w:rPr>
      </w:pPr>
      <w:r>
        <w:rPr>
          <w:szCs w:val="19"/>
        </w:rPr>
        <w:t xml:space="preserve">The following steps describe how to configure Advanced Server to log all connections, disconnections, </w:t>
      </w:r>
      <w:r>
        <w:t>DDL</w:t>
      </w:r>
      <w:r>
        <w:rPr>
          <w:szCs w:val="19"/>
        </w:rPr>
        <w:t xml:space="preserve"> statements, and any statements resulting in an error. The resulting audit file will rotate every Sunday.</w:t>
      </w:r>
    </w:p>
    <w:p w:rsidR="006F2817" w:rsidRDefault="006F2817" w:rsidP="006F2817">
      <w:pPr>
        <w:pStyle w:val="EDBTXTNormalWebBlackChar"/>
        <w:numPr>
          <w:ilvl w:val="0"/>
          <w:numId w:val="5"/>
        </w:numPr>
        <w:spacing w:after="0"/>
        <w:rPr>
          <w:szCs w:val="19"/>
          <w:lang w:eastAsia="ar-SA"/>
        </w:rPr>
      </w:pPr>
      <w:r>
        <w:rPr>
          <w:szCs w:val="19"/>
          <w:lang w:eastAsia="ar-SA"/>
        </w:rPr>
        <w:t xml:space="preserve">Enable auditing by the setting the </w:t>
      </w:r>
      <w:r>
        <w:rPr>
          <w:rStyle w:val="EDBTXTKeywordBlack"/>
          <w:rFonts w:cs="Times New Roman"/>
          <w:szCs w:val="24"/>
          <w:lang w:eastAsia="ar-SA"/>
        </w:rPr>
        <w:t>edb_audit</w:t>
      </w:r>
      <w:r>
        <w:rPr>
          <w:szCs w:val="19"/>
          <w:lang w:eastAsia="ar-SA"/>
        </w:rPr>
        <w:t xml:space="preserve"> parameter to </w:t>
      </w:r>
      <w:r>
        <w:rPr>
          <w:rStyle w:val="EDBTXTKeywordBlack"/>
          <w:rFonts w:cs="Times New Roman"/>
          <w:szCs w:val="24"/>
          <w:lang w:eastAsia="ar-SA"/>
        </w:rPr>
        <w:t>xml</w:t>
      </w:r>
      <w:r>
        <w:rPr>
          <w:szCs w:val="19"/>
          <w:lang w:eastAsia="ar-SA"/>
        </w:rPr>
        <w:t xml:space="preserve"> or </w:t>
      </w:r>
      <w:r>
        <w:rPr>
          <w:rStyle w:val="EDBTXTKeywordBlack"/>
          <w:rFonts w:cs="Times New Roman"/>
          <w:szCs w:val="24"/>
          <w:lang w:eastAsia="ar-SA"/>
        </w:rPr>
        <w:t>csv</w:t>
      </w:r>
      <w:r>
        <w:rPr>
          <w:szCs w:val="19"/>
          <w:lang w:eastAsia="ar-SA"/>
        </w:rPr>
        <w:t>.</w:t>
      </w:r>
    </w:p>
    <w:p w:rsidR="006F2817" w:rsidRDefault="006F2817" w:rsidP="006F2817">
      <w:pPr>
        <w:pStyle w:val="EDBTXTNormalWebBlackChar"/>
        <w:numPr>
          <w:ilvl w:val="0"/>
          <w:numId w:val="5"/>
        </w:numPr>
        <w:spacing w:before="0" w:after="0"/>
        <w:rPr>
          <w:szCs w:val="19"/>
          <w:lang w:eastAsia="ar-SA"/>
        </w:rPr>
      </w:pPr>
      <w:r>
        <w:rPr>
          <w:szCs w:val="19"/>
          <w:lang w:eastAsia="ar-SA"/>
        </w:rPr>
        <w:t xml:space="preserve">Set the file rotation day when the new file will be created by setting the parameter </w:t>
      </w:r>
      <w:r>
        <w:rPr>
          <w:rStyle w:val="EDBTXTKeywordBlack"/>
          <w:rFonts w:cs="Times New Roman"/>
          <w:szCs w:val="24"/>
          <w:lang w:eastAsia="ar-SA"/>
        </w:rPr>
        <w:t>edb_audit_rotation_day</w:t>
      </w:r>
      <w:r>
        <w:rPr>
          <w:szCs w:val="19"/>
          <w:lang w:eastAsia="ar-SA"/>
        </w:rPr>
        <w:t xml:space="preserve"> to </w:t>
      </w:r>
      <w:r>
        <w:rPr>
          <w:rStyle w:val="EDBTXTKeywordBlack"/>
          <w:rFonts w:cs="Times New Roman"/>
          <w:szCs w:val="24"/>
          <w:lang w:eastAsia="ar-SA"/>
        </w:rPr>
        <w:t>sun</w:t>
      </w:r>
      <w:r>
        <w:rPr>
          <w:szCs w:val="19"/>
          <w:lang w:eastAsia="ar-SA"/>
        </w:rPr>
        <w:t>.</w:t>
      </w:r>
    </w:p>
    <w:p w:rsidR="006F2817" w:rsidRDefault="006F2817" w:rsidP="006F2817">
      <w:pPr>
        <w:pStyle w:val="EDBTXTNormalWebBlackChar"/>
        <w:numPr>
          <w:ilvl w:val="0"/>
          <w:numId w:val="5"/>
        </w:numPr>
        <w:spacing w:before="0" w:after="0"/>
        <w:rPr>
          <w:szCs w:val="19"/>
          <w:lang w:eastAsia="ar-SA"/>
        </w:rPr>
      </w:pPr>
      <w:r>
        <w:rPr>
          <w:szCs w:val="19"/>
          <w:lang w:eastAsia="ar-SA"/>
        </w:rPr>
        <w:t xml:space="preserve">To audit all connections, set the parameter, </w:t>
      </w:r>
      <w:r>
        <w:rPr>
          <w:rStyle w:val="EDBTXTKeywordBlack"/>
          <w:rFonts w:cs="Times New Roman"/>
          <w:szCs w:val="24"/>
          <w:lang w:eastAsia="ar-SA"/>
        </w:rPr>
        <w:t>edb_audit_connect</w:t>
      </w:r>
      <w:r>
        <w:rPr>
          <w:szCs w:val="19"/>
          <w:lang w:eastAsia="ar-SA"/>
        </w:rPr>
        <w:t xml:space="preserve">, to </w:t>
      </w:r>
      <w:r>
        <w:rPr>
          <w:rStyle w:val="EDBTXTKeywordBlack"/>
          <w:rFonts w:cs="Times New Roman"/>
          <w:szCs w:val="24"/>
          <w:lang w:eastAsia="ar-SA"/>
        </w:rPr>
        <w:t>all</w:t>
      </w:r>
      <w:r>
        <w:rPr>
          <w:szCs w:val="19"/>
          <w:lang w:eastAsia="ar-SA"/>
        </w:rPr>
        <w:t>.</w:t>
      </w:r>
    </w:p>
    <w:p w:rsidR="006F2817" w:rsidRDefault="006F2817" w:rsidP="006F2817">
      <w:pPr>
        <w:pStyle w:val="EDBTXTNormalWebBlackChar"/>
        <w:numPr>
          <w:ilvl w:val="0"/>
          <w:numId w:val="5"/>
        </w:numPr>
        <w:spacing w:before="0" w:after="0"/>
        <w:rPr>
          <w:szCs w:val="19"/>
          <w:lang w:eastAsia="ar-SA"/>
        </w:rPr>
      </w:pPr>
      <w:r>
        <w:rPr>
          <w:szCs w:val="19"/>
          <w:lang w:eastAsia="ar-SA"/>
        </w:rPr>
        <w:t xml:space="preserve">To audit all disconnections, set the parameter, </w:t>
      </w:r>
      <w:r>
        <w:rPr>
          <w:rStyle w:val="EDBTXTKeywordBlack"/>
          <w:rFonts w:cs="Times New Roman"/>
          <w:szCs w:val="24"/>
          <w:lang w:eastAsia="ar-SA"/>
        </w:rPr>
        <w:t>edb_audit_disconnect</w:t>
      </w:r>
      <w:r>
        <w:rPr>
          <w:szCs w:val="19"/>
          <w:lang w:eastAsia="ar-SA"/>
        </w:rPr>
        <w:t xml:space="preserve">, to </w:t>
      </w:r>
      <w:r>
        <w:rPr>
          <w:rStyle w:val="EDBTXTKeywordBlack"/>
          <w:rFonts w:cs="Times New Roman"/>
          <w:szCs w:val="24"/>
          <w:lang w:eastAsia="ar-SA"/>
        </w:rPr>
        <w:t>all</w:t>
      </w:r>
      <w:r>
        <w:rPr>
          <w:szCs w:val="19"/>
          <w:lang w:eastAsia="ar-SA"/>
        </w:rPr>
        <w:t>.</w:t>
      </w:r>
    </w:p>
    <w:p w:rsidR="006F2817" w:rsidRPr="002A13D4" w:rsidRDefault="006F2817" w:rsidP="006F2817">
      <w:pPr>
        <w:pStyle w:val="EDBTXTNormalWebBlackChar"/>
        <w:numPr>
          <w:ilvl w:val="0"/>
          <w:numId w:val="5"/>
        </w:numPr>
        <w:spacing w:before="0" w:after="0"/>
        <w:rPr>
          <w:szCs w:val="19"/>
          <w:lang w:eastAsia="ar-SA"/>
        </w:rPr>
      </w:pPr>
      <w:r>
        <w:rPr>
          <w:szCs w:val="19"/>
          <w:lang w:eastAsia="ar-SA"/>
        </w:rPr>
        <w:t xml:space="preserve">To audit all DDL statements and error statements, set the parameter, </w:t>
      </w:r>
      <w:r w:rsidRPr="002A13D4">
        <w:rPr>
          <w:rStyle w:val="EDBTXTKeywordBlack"/>
        </w:rPr>
        <w:t>edb_audit_statement</w:t>
      </w:r>
      <w:r>
        <w:rPr>
          <w:szCs w:val="19"/>
          <w:lang w:eastAsia="ar-SA"/>
        </w:rPr>
        <w:t xml:space="preserve">, to </w:t>
      </w:r>
      <w:r>
        <w:rPr>
          <w:rStyle w:val="EDBTXTKeywordBlack"/>
        </w:rPr>
        <w:t>ddl</w:t>
      </w:r>
      <w:r w:rsidRPr="002A13D4">
        <w:rPr>
          <w:rStyle w:val="EDBTXTKeywordBlack"/>
        </w:rPr>
        <w:t>, error</w:t>
      </w:r>
      <w:r>
        <w:rPr>
          <w:szCs w:val="19"/>
          <w:lang w:eastAsia="ar-SA"/>
        </w:rPr>
        <w:t>.</w:t>
      </w:r>
    </w:p>
    <w:p w:rsidR="006F2817" w:rsidRDefault="006F2817" w:rsidP="006F2817">
      <w:pPr>
        <w:pStyle w:val="EDBTXTNormalWebBlackChar"/>
        <w:rPr>
          <w:szCs w:val="19"/>
          <w:lang w:eastAsia="ar-SA"/>
        </w:rPr>
      </w:pPr>
      <w:r>
        <w:rPr>
          <w:szCs w:val="19"/>
          <w:lang w:eastAsia="ar-SA"/>
        </w:rPr>
        <w:t>The following is the CSV and XML output when auditing is enabled:</w:t>
      </w:r>
    </w:p>
    <w:p w:rsidR="006F2817" w:rsidRPr="00F93567" w:rsidRDefault="006F2817" w:rsidP="006F2817">
      <w:pPr>
        <w:pStyle w:val="EDBTXTNormalWebBlackChar"/>
        <w:rPr>
          <w:rStyle w:val="EDBTXTEmphasisNormalWebBoldBlackChar"/>
        </w:rPr>
      </w:pPr>
      <w:r w:rsidRPr="00F261A4">
        <w:rPr>
          <w:rStyle w:val="EDBTXTEmphasisNormalWebBoldBlackChar"/>
        </w:rPr>
        <w:t>CSV Audit Log File</w:t>
      </w:r>
    </w:p>
    <w:p w:rsidR="006F2817" w:rsidRDefault="006F2817" w:rsidP="006F2817">
      <w:pPr>
        <w:pStyle w:val="EDBEXCourierNew9ptCustomColorRGB4649146Left01"/>
        <w:ind w:right="-720"/>
        <w:rPr>
          <w:sz w:val="16"/>
          <w:szCs w:val="16"/>
          <w:lang w:eastAsia="ar-SA"/>
        </w:rPr>
      </w:pPr>
      <w:r>
        <w:rPr>
          <w:sz w:val="16"/>
          <w:szCs w:val="16"/>
          <w:lang w:eastAsia="ar-SA"/>
        </w:rPr>
        <w:t>,,,1452,,,2008-03-13 12:40:02 ,startup,"AUDIT:  database system is ready"</w:t>
      </w:r>
    </w:p>
    <w:p w:rsidR="006F2817" w:rsidRDefault="006F2817" w:rsidP="006F2817">
      <w:pPr>
        <w:pStyle w:val="EDBEXCourierNew9ptCustomColorRGB4649146Left01"/>
        <w:ind w:right="-720"/>
        <w:rPr>
          <w:sz w:val="16"/>
          <w:szCs w:val="16"/>
          <w:lang w:eastAsia="ar-SA"/>
        </w:rPr>
      </w:pPr>
      <w:r>
        <w:rPr>
          <w:sz w:val="16"/>
          <w:szCs w:val="16"/>
          <w:lang w:eastAsia="ar-SA"/>
        </w:rPr>
        <w:t>enterprisedb,mgmtsvr,127.0.0.1(1266),1620,47d9595b.654,0,2008-03-13 12:42:03 ,connect,"AUDIT:  connection authorized: user=enterprisedb database=mgmtsvr"</w:t>
      </w:r>
    </w:p>
    <w:p w:rsidR="006F2817" w:rsidRDefault="006F2817" w:rsidP="006F2817">
      <w:pPr>
        <w:pStyle w:val="EDBEXCourierNew9ptCustomColorRGB4649146Left01"/>
        <w:ind w:right="-720"/>
        <w:rPr>
          <w:sz w:val="16"/>
          <w:szCs w:val="16"/>
          <w:lang w:eastAsia="ar-SA"/>
        </w:rPr>
      </w:pPr>
      <w:r>
        <w:rPr>
          <w:sz w:val="16"/>
          <w:szCs w:val="16"/>
          <w:lang w:eastAsia="ar-SA"/>
        </w:rPr>
        <w:t>enterprisedb,mgmtsvr,127.0.0.1(1266),1620,47d9595b.654,1588,2008-03-13 12:42:08 ,ddl,"AUDIT:  statement: drop table HILOSEQUENCES</w:t>
      </w:r>
    </w:p>
    <w:p w:rsidR="006F2817" w:rsidRDefault="006F2817" w:rsidP="006F2817">
      <w:pPr>
        <w:pStyle w:val="EDBEXCourierNew9ptCustomColorRGB4649146Left01"/>
        <w:ind w:right="-720"/>
        <w:rPr>
          <w:sz w:val="16"/>
          <w:szCs w:val="16"/>
          <w:lang w:eastAsia="ar-SA"/>
        </w:rPr>
      </w:pPr>
      <w:r>
        <w:rPr>
          <w:sz w:val="16"/>
          <w:szCs w:val="16"/>
          <w:lang w:eastAsia="ar-SA"/>
        </w:rPr>
        <w:tab/>
        <w:t>"</w:t>
      </w:r>
    </w:p>
    <w:p w:rsidR="006F2817" w:rsidRDefault="006F2817" w:rsidP="006F2817">
      <w:pPr>
        <w:pStyle w:val="EDBEXCourierNew9ptCustomColorRGB4649146Left01"/>
        <w:ind w:right="-720"/>
        <w:rPr>
          <w:sz w:val="16"/>
          <w:szCs w:val="16"/>
          <w:lang w:eastAsia="ar-SA"/>
        </w:rPr>
      </w:pPr>
      <w:r>
        <w:rPr>
          <w:sz w:val="16"/>
          <w:szCs w:val="16"/>
          <w:lang w:eastAsia="ar-SA"/>
        </w:rPr>
        <w:t>enterprisedb,mgmtsvr,127.0.0.1(1266),1620,47d9595b.654,1590,2008-03-13 12:42:09 ,ddl,"AUDIT:  statement: create table HILOSEQUENCES (</w:t>
      </w:r>
    </w:p>
    <w:p w:rsidR="006F2817" w:rsidRDefault="006F2817" w:rsidP="006F2817">
      <w:pPr>
        <w:pStyle w:val="EDBEXCourierNew9ptCustomColorRGB4649146Left01"/>
        <w:ind w:right="-720"/>
        <w:rPr>
          <w:sz w:val="16"/>
          <w:szCs w:val="16"/>
          <w:lang w:eastAsia="ar-SA"/>
        </w:rPr>
      </w:pPr>
      <w:r>
        <w:rPr>
          <w:sz w:val="16"/>
          <w:szCs w:val="16"/>
          <w:lang w:eastAsia="ar-SA"/>
        </w:rPr>
        <w:tab/>
        <w:t xml:space="preserve">           SEQUENCENAME varchar(50) not null,</w:t>
      </w:r>
    </w:p>
    <w:p w:rsidR="006F2817" w:rsidRDefault="006F2817" w:rsidP="006F2817">
      <w:pPr>
        <w:pStyle w:val="EDBEXCourierNew9ptCustomColorRGB4649146Left01"/>
        <w:ind w:right="-720"/>
        <w:rPr>
          <w:sz w:val="16"/>
          <w:szCs w:val="16"/>
          <w:lang w:eastAsia="ar-SA"/>
        </w:rPr>
      </w:pPr>
      <w:r>
        <w:rPr>
          <w:sz w:val="16"/>
          <w:szCs w:val="16"/>
          <w:lang w:eastAsia="ar-SA"/>
        </w:rPr>
        <w:tab/>
        <w:t xml:space="preserve">           HIGHVALUES integer not null,</w:t>
      </w:r>
    </w:p>
    <w:p w:rsidR="006F2817" w:rsidRDefault="006F2817" w:rsidP="006F2817">
      <w:pPr>
        <w:pStyle w:val="EDBEXCourierNew9ptCustomColorRGB4649146Left01"/>
        <w:ind w:right="-720"/>
        <w:rPr>
          <w:sz w:val="16"/>
          <w:szCs w:val="16"/>
          <w:lang w:eastAsia="ar-SA"/>
        </w:rPr>
      </w:pPr>
      <w:r>
        <w:rPr>
          <w:sz w:val="16"/>
          <w:szCs w:val="16"/>
          <w:lang w:eastAsia="ar-SA"/>
        </w:rPr>
        <w:tab/>
        <w:t xml:space="preserve">           constraint hilo_pk primary key (SEQUENCENAME)</w:t>
      </w:r>
    </w:p>
    <w:p w:rsidR="006F2817" w:rsidRDefault="006F2817" w:rsidP="006F2817">
      <w:pPr>
        <w:pStyle w:val="EDBEXCourierNew9ptCustomColorRGB4649146Left01"/>
        <w:ind w:right="-720"/>
        <w:rPr>
          <w:sz w:val="16"/>
          <w:szCs w:val="16"/>
          <w:lang w:eastAsia="ar-SA"/>
        </w:rPr>
      </w:pPr>
      <w:r>
        <w:rPr>
          <w:sz w:val="16"/>
          <w:szCs w:val="16"/>
          <w:lang w:eastAsia="ar-SA"/>
        </w:rPr>
        <w:tab/>
        <w:t xml:space="preserve">        )</w:t>
      </w:r>
    </w:p>
    <w:p w:rsidR="006F2817" w:rsidRDefault="006F2817" w:rsidP="006F2817">
      <w:pPr>
        <w:pStyle w:val="EDBEXCourierNew9ptCustomColorRGB4649146Left01"/>
        <w:ind w:right="-720"/>
        <w:rPr>
          <w:sz w:val="16"/>
          <w:szCs w:val="16"/>
          <w:lang w:eastAsia="ar-SA"/>
        </w:rPr>
      </w:pPr>
      <w:r>
        <w:rPr>
          <w:sz w:val="16"/>
          <w:szCs w:val="16"/>
          <w:lang w:eastAsia="ar-SA"/>
        </w:rPr>
        <w:tab/>
        <w:t>"</w:t>
      </w:r>
    </w:p>
    <w:p w:rsidR="006F2817" w:rsidRDefault="006F2817" w:rsidP="006F2817">
      <w:pPr>
        <w:pStyle w:val="EDBEXCourierNew9ptCustomColorRGB4649146Left01"/>
        <w:ind w:right="-720"/>
        <w:rPr>
          <w:sz w:val="16"/>
          <w:szCs w:val="16"/>
          <w:lang w:eastAsia="ar-SA"/>
        </w:rPr>
      </w:pPr>
      <w:r>
        <w:rPr>
          <w:sz w:val="16"/>
          <w:szCs w:val="16"/>
          <w:lang w:eastAsia="ar-SA"/>
        </w:rPr>
        <w:t>enterprisedb,edb,127.0.0.1(1269),904,47d9598d.388,0,2008-03-13 12:42:53 ,connect,"AUDIT:  connection authorized: user=enterprisedb database=edb"</w:t>
      </w:r>
    </w:p>
    <w:p w:rsidR="006F2817" w:rsidRDefault="006F2817" w:rsidP="006F2817">
      <w:pPr>
        <w:pStyle w:val="EDBEXCourierNew9ptCustomColorRGB4649146Left01"/>
        <w:ind w:right="-720"/>
        <w:rPr>
          <w:sz w:val="16"/>
          <w:szCs w:val="16"/>
          <w:lang w:eastAsia="ar-SA"/>
        </w:rPr>
      </w:pPr>
      <w:r>
        <w:rPr>
          <w:sz w:val="16"/>
          <w:szCs w:val="16"/>
          <w:lang w:eastAsia="ar-SA"/>
        </w:rPr>
        <w:t>enterprisedb,edb,127.0.0.1(1269),904,47d9598d.388,1618,2008-03-13 12:43:02 ,ddl,"AUDIT:  statement: CREATE TABLE test (f1 INTEGER);"</w:t>
      </w:r>
    </w:p>
    <w:p w:rsidR="006F2817" w:rsidRDefault="006F2817" w:rsidP="006F2817">
      <w:pPr>
        <w:pStyle w:val="EDBEXCourierNew9ptCustomColorRGB4649146Left01"/>
        <w:ind w:right="-720"/>
        <w:rPr>
          <w:sz w:val="16"/>
          <w:szCs w:val="16"/>
          <w:lang w:eastAsia="ar-SA"/>
        </w:rPr>
      </w:pPr>
      <w:r>
        <w:rPr>
          <w:sz w:val="16"/>
          <w:szCs w:val="16"/>
          <w:lang w:eastAsia="ar-SA"/>
        </w:rPr>
        <w:t>enterprisedb,edb,127.0.0.1(1269),904,47d9598d.388,1620,2008-03-13 12:43:02 ,sql statement,"AUDIT:  statement: SELECT * FROM testx;"</w:t>
      </w:r>
    </w:p>
    <w:p w:rsidR="006F2817" w:rsidRDefault="006F2817" w:rsidP="006F2817">
      <w:pPr>
        <w:pStyle w:val="EDBEXCourierNew9ptCustomColorRGB4649146Left01"/>
        <w:ind w:right="-720"/>
        <w:rPr>
          <w:sz w:val="16"/>
          <w:szCs w:val="16"/>
          <w:lang w:eastAsia="ar-SA"/>
        </w:rPr>
      </w:pPr>
      <w:r>
        <w:rPr>
          <w:sz w:val="16"/>
          <w:szCs w:val="16"/>
          <w:lang w:eastAsia="ar-SA"/>
        </w:rPr>
        <w:t>enterprisedb,edb,127.0.0.1(1269),904,47d9598d.388,1620,2008-03-13 12:43:02 ,error,"ERROR:  relation "testx" does not exist"</w:t>
      </w:r>
    </w:p>
    <w:p w:rsidR="006F2817" w:rsidRDefault="006F2817" w:rsidP="006F2817">
      <w:pPr>
        <w:pStyle w:val="EDBEXCourierNew9ptCustomColorRGB4649146Left01"/>
        <w:ind w:right="-720"/>
        <w:rPr>
          <w:sz w:val="16"/>
          <w:szCs w:val="16"/>
          <w:lang w:eastAsia="ar-SA"/>
        </w:rPr>
      </w:pPr>
      <w:r>
        <w:rPr>
          <w:sz w:val="16"/>
          <w:szCs w:val="16"/>
          <w:lang w:eastAsia="ar-SA"/>
        </w:rPr>
        <w:t>enterprisedb,edb,127.0.0.1(1269),904,47d9598d.388,1621,2008-03-13 12:43:04 ,ddl,"AUDIT:  statement: DROP TABLE test;"</w:t>
      </w:r>
    </w:p>
    <w:p w:rsidR="006F2817" w:rsidRDefault="006F2817" w:rsidP="006F2817">
      <w:pPr>
        <w:pStyle w:val="EDBEXCourierNew9ptCustomColorRGB4649146Left01"/>
        <w:ind w:right="-720"/>
        <w:rPr>
          <w:sz w:val="16"/>
          <w:szCs w:val="16"/>
          <w:lang w:eastAsia="ar-SA"/>
        </w:rPr>
      </w:pPr>
      <w:r>
        <w:rPr>
          <w:sz w:val="16"/>
          <w:szCs w:val="16"/>
          <w:lang w:eastAsia="ar-SA"/>
        </w:rPr>
        <w:t>enterprisedb,edb,127.0.0.1(1269),904,47d9598d.388,0,2008-03-13 12:43:20 ,disconnect,"AUDIT:  disconnection: session time: 0:00:26.953 user=enterprisedb database=edb host=127.0.0.1 port=1269"</w:t>
      </w:r>
    </w:p>
    <w:p w:rsidR="006F2817" w:rsidRDefault="006F2817" w:rsidP="006F2817">
      <w:pPr>
        <w:pStyle w:val="EDBEXCourierNew9ptCustomColorRGB4649146Left01"/>
        <w:ind w:right="-720"/>
        <w:rPr>
          <w:sz w:val="16"/>
          <w:szCs w:val="16"/>
          <w:lang w:eastAsia="ar-SA"/>
        </w:rPr>
      </w:pPr>
      <w:r>
        <w:rPr>
          <w:sz w:val="16"/>
          <w:szCs w:val="16"/>
          <w:lang w:eastAsia="ar-SA"/>
        </w:rPr>
        <w:t>enterprisedb,mgmtsvr,127.0.0.1(1266),1620,47d9595b.654,0,2008-03-13 12:43:29 ,disconnect,"AUDIT:  disconnection: session time: 0:01:26.594 user=enterprisedb database=mgmtsvr host=127.0.0.1 port=1266"</w:t>
      </w:r>
    </w:p>
    <w:p w:rsidR="006F2817" w:rsidRDefault="006F2817" w:rsidP="006F2817">
      <w:pPr>
        <w:pStyle w:val="EDBEXCourierNew9ptCustomColorRGB4649146Left01"/>
        <w:ind w:right="-720"/>
        <w:rPr>
          <w:sz w:val="16"/>
          <w:szCs w:val="16"/>
          <w:lang w:eastAsia="ar-SA"/>
        </w:rPr>
      </w:pPr>
      <w:r>
        <w:rPr>
          <w:sz w:val="16"/>
          <w:szCs w:val="16"/>
          <w:lang w:eastAsia="ar-SA"/>
        </w:rPr>
        <w:t>,,,3148,,,2008-03-13 12:43:35 ,shutdown,"AUDIT:  database system is shut down"</w:t>
      </w:r>
    </w:p>
    <w:p w:rsidR="006F2817" w:rsidRPr="00F93567" w:rsidRDefault="006F2817" w:rsidP="006F2817">
      <w:pPr>
        <w:pStyle w:val="EDBTXTNormalWebBlackChar"/>
        <w:rPr>
          <w:rStyle w:val="EDBTXTEmphasisNormalWebBoldBlackChar"/>
        </w:rPr>
      </w:pPr>
      <w:r w:rsidRPr="00F261A4">
        <w:rPr>
          <w:rStyle w:val="EDBTXTEmphasisNormalWebBoldBlackChar"/>
        </w:rPr>
        <w:lastRenderedPageBreak/>
        <w:t>XML Audit Log File</w:t>
      </w:r>
    </w:p>
    <w:p w:rsidR="006F2817" w:rsidRDefault="006F2817" w:rsidP="006F2817">
      <w:pPr>
        <w:pStyle w:val="EDBEXCourierNew9ptCustomColorRGB4649146Left01"/>
        <w:ind w:right="-720"/>
        <w:rPr>
          <w:sz w:val="16"/>
          <w:szCs w:val="16"/>
          <w:lang w:eastAsia="ar-SA"/>
        </w:rPr>
      </w:pPr>
      <w:r>
        <w:rPr>
          <w:sz w:val="16"/>
          <w:szCs w:val="16"/>
          <w:lang w:eastAsia="ar-SA"/>
        </w:rPr>
        <w:tab/>
        <w:t>&lt;event process_id="2516" time="2008-03-13 13:22:42 " type="startup"&gt;</w:t>
      </w:r>
    </w:p>
    <w:p w:rsidR="006F2817" w:rsidRDefault="006F2817" w:rsidP="006F2817">
      <w:pPr>
        <w:pStyle w:val="EDBEXCourierNew9ptCustomColorRGB4649146Left01"/>
        <w:ind w:right="-720"/>
        <w:rPr>
          <w:sz w:val="16"/>
          <w:szCs w:val="16"/>
          <w:lang w:eastAsia="ar-SA"/>
        </w:rPr>
      </w:pPr>
      <w:r>
        <w:rPr>
          <w:sz w:val="16"/>
          <w:szCs w:val="16"/>
          <w:lang w:eastAsia="ar-SA"/>
        </w:rPr>
        <w:tab/>
      </w:r>
      <w:r>
        <w:rPr>
          <w:sz w:val="16"/>
          <w:szCs w:val="16"/>
          <w:lang w:eastAsia="ar-SA"/>
        </w:rPr>
        <w:tab/>
        <w:t>&lt;message&gt;AUDIT:  database system is ready&lt;/message&gt;</w:t>
      </w:r>
    </w:p>
    <w:p w:rsidR="006F2817" w:rsidRDefault="006F2817" w:rsidP="006F2817">
      <w:pPr>
        <w:pStyle w:val="EDBEXCourierNew9ptCustomColorRGB4649146Left01"/>
        <w:ind w:right="-720"/>
        <w:rPr>
          <w:sz w:val="16"/>
          <w:szCs w:val="16"/>
          <w:lang w:eastAsia="ar-SA"/>
        </w:rPr>
      </w:pPr>
      <w:r>
        <w:rPr>
          <w:sz w:val="16"/>
          <w:szCs w:val="16"/>
          <w:lang w:eastAsia="ar-SA"/>
        </w:rPr>
        <w:tab/>
        <w:t>&lt;/event&gt;</w:t>
      </w:r>
    </w:p>
    <w:p w:rsidR="006F2817" w:rsidRDefault="006F2817" w:rsidP="006F2817">
      <w:pPr>
        <w:pStyle w:val="EDBEXCourierNew9ptCustomColorRGB4649146Left01"/>
        <w:ind w:right="-720"/>
        <w:rPr>
          <w:sz w:val="16"/>
          <w:szCs w:val="16"/>
          <w:lang w:eastAsia="ar-SA"/>
        </w:rPr>
      </w:pPr>
      <w:r>
        <w:rPr>
          <w:sz w:val="16"/>
          <w:szCs w:val="16"/>
          <w:lang w:eastAsia="ar-SA"/>
        </w:rPr>
        <w:tab/>
        <w:t>&lt;event user="enterprisedb" database="mgmtsvr" remote_host_and_port="127.0.0.1(1281)"</w:t>
      </w:r>
    </w:p>
    <w:p w:rsidR="006F2817" w:rsidRDefault="006F2817" w:rsidP="006F2817">
      <w:pPr>
        <w:pStyle w:val="EDBEXCourierNew9ptCustomColorRGB4649146Left01"/>
        <w:ind w:right="-720"/>
        <w:rPr>
          <w:sz w:val="16"/>
          <w:szCs w:val="16"/>
          <w:lang w:eastAsia="ar-SA"/>
        </w:rPr>
      </w:pPr>
      <w:r>
        <w:rPr>
          <w:sz w:val="16"/>
          <w:szCs w:val="16"/>
          <w:lang w:eastAsia="ar-SA"/>
        </w:rPr>
        <w:t xml:space="preserve">            process_id="352" session_id="47d96338.160" transaction="0"</w:t>
      </w:r>
    </w:p>
    <w:p w:rsidR="006F2817" w:rsidRDefault="006F2817" w:rsidP="006F2817">
      <w:pPr>
        <w:pStyle w:val="EDBEXCourierNew9ptCustomColorRGB4649146Left01"/>
        <w:ind w:right="-720"/>
        <w:rPr>
          <w:sz w:val="16"/>
          <w:szCs w:val="16"/>
          <w:lang w:eastAsia="ar-SA"/>
        </w:rPr>
      </w:pPr>
      <w:r>
        <w:rPr>
          <w:sz w:val="16"/>
          <w:szCs w:val="16"/>
          <w:lang w:eastAsia="ar-SA"/>
        </w:rPr>
        <w:t xml:space="preserve">            time="2008-03-13 13:24:08 " type="connect"&gt;</w:t>
      </w:r>
    </w:p>
    <w:p w:rsidR="006F2817" w:rsidRDefault="006F2817" w:rsidP="006F2817">
      <w:pPr>
        <w:pStyle w:val="EDBEXCourierNew9ptCustomColorRGB4649146Left01"/>
        <w:ind w:right="-720"/>
        <w:rPr>
          <w:sz w:val="16"/>
          <w:szCs w:val="16"/>
          <w:lang w:eastAsia="ar-SA"/>
        </w:rPr>
      </w:pPr>
      <w:r>
        <w:rPr>
          <w:sz w:val="16"/>
          <w:szCs w:val="16"/>
          <w:lang w:eastAsia="ar-SA"/>
        </w:rPr>
        <w:tab/>
      </w:r>
      <w:r>
        <w:rPr>
          <w:sz w:val="16"/>
          <w:szCs w:val="16"/>
          <w:lang w:eastAsia="ar-SA"/>
        </w:rPr>
        <w:tab/>
        <w:t>&lt;message&gt;AUDIT:  connection authorized: user=enterprisedb</w:t>
      </w:r>
    </w:p>
    <w:p w:rsidR="006F2817" w:rsidRDefault="006F2817" w:rsidP="006F2817">
      <w:pPr>
        <w:pStyle w:val="EDBEXCourierNew9ptCustomColorRGB4649146Left01"/>
        <w:ind w:right="-720"/>
        <w:rPr>
          <w:sz w:val="16"/>
          <w:szCs w:val="16"/>
          <w:lang w:eastAsia="ar-SA"/>
        </w:rPr>
      </w:pPr>
      <w:r>
        <w:rPr>
          <w:sz w:val="16"/>
          <w:szCs w:val="16"/>
          <w:lang w:eastAsia="ar-SA"/>
        </w:rPr>
        <w:t xml:space="preserve">                     database=mgmtsvr&lt;/message&gt;</w:t>
      </w:r>
    </w:p>
    <w:p w:rsidR="006F2817" w:rsidRDefault="006F2817" w:rsidP="006F2817">
      <w:pPr>
        <w:pStyle w:val="EDBEXCourierNew9ptCustomColorRGB4649146Left01"/>
        <w:ind w:right="-720"/>
        <w:rPr>
          <w:sz w:val="16"/>
          <w:szCs w:val="16"/>
          <w:lang w:eastAsia="ar-SA"/>
        </w:rPr>
      </w:pPr>
      <w:r>
        <w:rPr>
          <w:sz w:val="16"/>
          <w:szCs w:val="16"/>
          <w:lang w:eastAsia="ar-SA"/>
        </w:rPr>
        <w:tab/>
        <w:t>&lt;/event&gt;</w:t>
      </w:r>
    </w:p>
    <w:p w:rsidR="006F2817" w:rsidRDefault="006F2817" w:rsidP="006F2817">
      <w:pPr>
        <w:pStyle w:val="EDBEXCourierNew9ptCustomColorRGB4649146Left01"/>
        <w:ind w:right="-720"/>
        <w:rPr>
          <w:sz w:val="16"/>
          <w:szCs w:val="16"/>
          <w:lang w:eastAsia="ar-SA"/>
        </w:rPr>
      </w:pPr>
      <w:r>
        <w:rPr>
          <w:sz w:val="16"/>
          <w:szCs w:val="16"/>
          <w:lang w:eastAsia="ar-SA"/>
        </w:rPr>
        <w:tab/>
        <w:t>&lt;event user="enterprisedb" database="mgmtsvr" remote_host_and_port="127.0.0.1(1281)"</w:t>
      </w:r>
    </w:p>
    <w:p w:rsidR="006F2817" w:rsidRDefault="006F2817" w:rsidP="006F2817">
      <w:pPr>
        <w:pStyle w:val="EDBEXCourierNew9ptCustomColorRGB4649146Left01"/>
        <w:ind w:right="-720"/>
        <w:rPr>
          <w:sz w:val="16"/>
          <w:szCs w:val="16"/>
          <w:lang w:eastAsia="ar-SA"/>
        </w:rPr>
      </w:pPr>
      <w:r>
        <w:rPr>
          <w:sz w:val="16"/>
          <w:szCs w:val="16"/>
          <w:lang w:eastAsia="ar-SA"/>
        </w:rPr>
        <w:t xml:space="preserve">            process_id="352" session_id="47d96338.160" transaction="1635"</w:t>
      </w:r>
    </w:p>
    <w:p w:rsidR="006F2817" w:rsidRDefault="006F2817" w:rsidP="006F2817">
      <w:pPr>
        <w:pStyle w:val="EDBEXCourierNew9ptCustomColorRGB4649146Left01"/>
        <w:ind w:right="-720"/>
        <w:rPr>
          <w:sz w:val="16"/>
          <w:szCs w:val="16"/>
          <w:lang w:eastAsia="ar-SA"/>
        </w:rPr>
      </w:pPr>
      <w:r>
        <w:rPr>
          <w:sz w:val="16"/>
          <w:szCs w:val="16"/>
          <w:lang w:eastAsia="ar-SA"/>
        </w:rPr>
        <w:t xml:space="preserve">            time="2008-03-13 13:24:10 " type="ddl"&gt;</w:t>
      </w:r>
    </w:p>
    <w:p w:rsidR="006F2817" w:rsidRDefault="006F2817" w:rsidP="006F2817">
      <w:pPr>
        <w:pStyle w:val="EDBEXCourierNew9ptCustomColorRGB4649146Left01"/>
        <w:ind w:right="-720"/>
        <w:rPr>
          <w:sz w:val="16"/>
          <w:szCs w:val="16"/>
          <w:lang w:eastAsia="ar-SA"/>
        </w:rPr>
      </w:pPr>
      <w:r>
        <w:rPr>
          <w:sz w:val="16"/>
          <w:szCs w:val="16"/>
          <w:lang w:eastAsia="ar-SA"/>
        </w:rPr>
        <w:tab/>
      </w:r>
      <w:r>
        <w:rPr>
          <w:sz w:val="16"/>
          <w:szCs w:val="16"/>
          <w:lang w:eastAsia="ar-SA"/>
        </w:rPr>
        <w:tab/>
        <w:t>&lt;command&gt;AUDIT:  statement: drop table HILOSEQUENCES&lt;/command&gt;</w:t>
      </w:r>
    </w:p>
    <w:p w:rsidR="006F2817" w:rsidRDefault="006F2817" w:rsidP="006F2817">
      <w:pPr>
        <w:pStyle w:val="EDBEXCourierNew9ptCustomColorRGB4649146Left01"/>
        <w:ind w:right="-720"/>
        <w:rPr>
          <w:sz w:val="16"/>
          <w:szCs w:val="16"/>
          <w:lang w:eastAsia="ar-SA"/>
        </w:rPr>
      </w:pPr>
      <w:r>
        <w:rPr>
          <w:sz w:val="16"/>
          <w:szCs w:val="16"/>
          <w:lang w:eastAsia="ar-SA"/>
        </w:rPr>
        <w:tab/>
        <w:t>&lt;/event&gt;</w:t>
      </w:r>
    </w:p>
    <w:p w:rsidR="006F2817" w:rsidRDefault="006F2817" w:rsidP="006F2817">
      <w:pPr>
        <w:pStyle w:val="EDBEXCourierNew9ptCustomColorRGB4649146Left01"/>
        <w:ind w:right="-720"/>
        <w:rPr>
          <w:sz w:val="16"/>
          <w:szCs w:val="16"/>
          <w:lang w:eastAsia="ar-SA"/>
        </w:rPr>
      </w:pPr>
      <w:r>
        <w:rPr>
          <w:sz w:val="16"/>
          <w:szCs w:val="16"/>
          <w:lang w:eastAsia="ar-SA"/>
        </w:rPr>
        <w:tab/>
        <w:t>&lt;event user="enterprisedb" database="mgmtsvr" remote_host_and_port="127.0.0.1(1281)"</w:t>
      </w:r>
    </w:p>
    <w:p w:rsidR="006F2817" w:rsidRDefault="006F2817" w:rsidP="006F2817">
      <w:pPr>
        <w:pStyle w:val="EDBEXCourierNew9ptCustomColorRGB4649146Left01"/>
        <w:ind w:right="-720"/>
        <w:rPr>
          <w:sz w:val="16"/>
          <w:szCs w:val="16"/>
          <w:lang w:eastAsia="ar-SA"/>
        </w:rPr>
      </w:pPr>
      <w:r>
        <w:rPr>
          <w:sz w:val="16"/>
          <w:szCs w:val="16"/>
          <w:lang w:eastAsia="ar-SA"/>
        </w:rPr>
        <w:t xml:space="preserve">            process_id="352" session_id="47d96338.160" transaction="1637"</w:t>
      </w:r>
    </w:p>
    <w:p w:rsidR="006F2817" w:rsidRDefault="006F2817" w:rsidP="006F2817">
      <w:pPr>
        <w:pStyle w:val="EDBEXCourierNew9ptCustomColorRGB4649146Left01"/>
        <w:ind w:right="-720"/>
        <w:rPr>
          <w:sz w:val="16"/>
          <w:szCs w:val="16"/>
          <w:lang w:eastAsia="ar-SA"/>
        </w:rPr>
      </w:pPr>
      <w:r>
        <w:rPr>
          <w:sz w:val="16"/>
          <w:szCs w:val="16"/>
          <w:lang w:eastAsia="ar-SA"/>
        </w:rPr>
        <w:t xml:space="preserve">            time="2008-03-13 13:24:10 " type="ddl"&gt;</w:t>
      </w:r>
    </w:p>
    <w:p w:rsidR="006F2817" w:rsidRDefault="006F2817" w:rsidP="006F2817">
      <w:pPr>
        <w:pStyle w:val="EDBEXCourierNew9ptCustomColorRGB4649146Left01"/>
        <w:ind w:right="-720"/>
        <w:rPr>
          <w:sz w:val="16"/>
          <w:szCs w:val="16"/>
          <w:lang w:eastAsia="ar-SA"/>
        </w:rPr>
      </w:pPr>
      <w:r>
        <w:rPr>
          <w:sz w:val="16"/>
          <w:szCs w:val="16"/>
          <w:lang w:eastAsia="ar-SA"/>
        </w:rPr>
        <w:tab/>
      </w:r>
      <w:r>
        <w:rPr>
          <w:sz w:val="16"/>
          <w:szCs w:val="16"/>
          <w:lang w:eastAsia="ar-SA"/>
        </w:rPr>
        <w:tab/>
        <w:t>&lt;command&gt;AUDIT:  statement: create table HILOSEQUENCES (</w:t>
      </w:r>
    </w:p>
    <w:p w:rsidR="006F2817" w:rsidRDefault="006F2817" w:rsidP="006F2817">
      <w:pPr>
        <w:pStyle w:val="EDBEXCourierNew9ptCustomColorRGB4649146Left01"/>
        <w:ind w:right="-720"/>
        <w:rPr>
          <w:sz w:val="16"/>
          <w:szCs w:val="16"/>
          <w:lang w:eastAsia="ar-SA"/>
        </w:rPr>
      </w:pPr>
      <w:r>
        <w:rPr>
          <w:sz w:val="16"/>
          <w:szCs w:val="16"/>
          <w:lang w:eastAsia="ar-SA"/>
        </w:rPr>
        <w:tab/>
        <w:t xml:space="preserve">           SEQUENCENAME varchar(50) not null,</w:t>
      </w:r>
    </w:p>
    <w:p w:rsidR="006F2817" w:rsidRDefault="006F2817" w:rsidP="006F2817">
      <w:pPr>
        <w:pStyle w:val="EDBEXCourierNew9ptCustomColorRGB4649146Left01"/>
        <w:ind w:right="-720"/>
        <w:rPr>
          <w:sz w:val="16"/>
          <w:szCs w:val="16"/>
          <w:lang w:eastAsia="ar-SA"/>
        </w:rPr>
      </w:pPr>
      <w:r>
        <w:rPr>
          <w:sz w:val="16"/>
          <w:szCs w:val="16"/>
          <w:lang w:eastAsia="ar-SA"/>
        </w:rPr>
        <w:tab/>
        <w:t xml:space="preserve">           HIGHVALUES integer not null,</w:t>
      </w:r>
    </w:p>
    <w:p w:rsidR="006F2817" w:rsidRDefault="006F2817" w:rsidP="006F2817">
      <w:pPr>
        <w:pStyle w:val="EDBEXCourierNew9ptCustomColorRGB4649146Left01"/>
        <w:ind w:right="-720"/>
        <w:rPr>
          <w:sz w:val="16"/>
          <w:szCs w:val="16"/>
          <w:lang w:eastAsia="ar-SA"/>
        </w:rPr>
      </w:pPr>
      <w:r>
        <w:rPr>
          <w:sz w:val="16"/>
          <w:szCs w:val="16"/>
          <w:lang w:eastAsia="ar-SA"/>
        </w:rPr>
        <w:tab/>
        <w:t xml:space="preserve">           constraint hilo_pk primary key (SEQUENCENAME)</w:t>
      </w:r>
    </w:p>
    <w:p w:rsidR="006F2817" w:rsidRDefault="006F2817" w:rsidP="006F2817">
      <w:pPr>
        <w:pStyle w:val="EDBEXCourierNew9ptCustomColorRGB4649146Left01"/>
        <w:ind w:right="-720"/>
        <w:rPr>
          <w:sz w:val="16"/>
          <w:szCs w:val="16"/>
          <w:lang w:eastAsia="ar-SA"/>
        </w:rPr>
      </w:pPr>
      <w:r>
        <w:rPr>
          <w:sz w:val="16"/>
          <w:szCs w:val="16"/>
          <w:lang w:eastAsia="ar-SA"/>
        </w:rPr>
        <w:tab/>
        <w:t xml:space="preserve">        )&lt;/command&gt;</w:t>
      </w:r>
    </w:p>
    <w:p w:rsidR="006F2817" w:rsidRDefault="006F2817" w:rsidP="006F2817">
      <w:pPr>
        <w:pStyle w:val="EDBEXCourierNew9ptCustomColorRGB4649146Left01"/>
        <w:ind w:right="-720"/>
        <w:rPr>
          <w:sz w:val="16"/>
          <w:szCs w:val="16"/>
          <w:lang w:eastAsia="ar-SA"/>
        </w:rPr>
      </w:pPr>
      <w:r>
        <w:rPr>
          <w:sz w:val="16"/>
          <w:szCs w:val="16"/>
          <w:lang w:eastAsia="ar-SA"/>
        </w:rPr>
        <w:tab/>
        <w:t>&lt;/event&gt;</w:t>
      </w:r>
    </w:p>
    <w:p w:rsidR="006F2817" w:rsidRDefault="006F2817" w:rsidP="006F2817">
      <w:pPr>
        <w:pStyle w:val="EDBEXCourierNew9ptCustomColorRGB4649146Left01"/>
        <w:ind w:right="-720"/>
        <w:rPr>
          <w:sz w:val="16"/>
          <w:szCs w:val="16"/>
          <w:lang w:eastAsia="ar-SA"/>
        </w:rPr>
      </w:pPr>
      <w:r>
        <w:rPr>
          <w:sz w:val="16"/>
          <w:szCs w:val="16"/>
          <w:lang w:eastAsia="ar-SA"/>
        </w:rPr>
        <w:tab/>
        <w:t>&lt;event user="enterprisedb" database="edb" remote_host_and_port="127.0.0.1(1283)"</w:t>
      </w:r>
    </w:p>
    <w:p w:rsidR="006F2817" w:rsidRDefault="006F2817" w:rsidP="006F2817">
      <w:pPr>
        <w:pStyle w:val="EDBEXCourierNew9ptCustomColorRGB4649146Left01"/>
        <w:ind w:right="-720"/>
        <w:rPr>
          <w:sz w:val="16"/>
          <w:szCs w:val="16"/>
          <w:lang w:eastAsia="ar-SA"/>
        </w:rPr>
      </w:pPr>
      <w:r>
        <w:rPr>
          <w:sz w:val="16"/>
          <w:szCs w:val="16"/>
          <w:lang w:eastAsia="ar-SA"/>
        </w:rPr>
        <w:t xml:space="preserve">            process_id="3776" session_id="47d96378.ec0" transaction="0"</w:t>
      </w:r>
    </w:p>
    <w:p w:rsidR="006F2817" w:rsidRDefault="006F2817" w:rsidP="006F2817">
      <w:pPr>
        <w:pStyle w:val="EDBEXCourierNew9ptCustomColorRGB4649146Left01"/>
        <w:ind w:right="-720"/>
        <w:rPr>
          <w:sz w:val="16"/>
          <w:szCs w:val="16"/>
          <w:lang w:eastAsia="ar-SA"/>
        </w:rPr>
      </w:pPr>
      <w:r>
        <w:rPr>
          <w:sz w:val="16"/>
          <w:szCs w:val="16"/>
          <w:lang w:eastAsia="ar-SA"/>
        </w:rPr>
        <w:t xml:space="preserve">            time="2008-03-13 13:25:12 " type="connect"&gt;</w:t>
      </w:r>
    </w:p>
    <w:p w:rsidR="006F2817" w:rsidRDefault="006F2817" w:rsidP="006F2817">
      <w:pPr>
        <w:pStyle w:val="EDBEXCourierNew9ptCustomColorRGB4649146Left01"/>
        <w:ind w:right="-720"/>
        <w:rPr>
          <w:sz w:val="16"/>
          <w:szCs w:val="16"/>
          <w:lang w:eastAsia="ar-SA"/>
        </w:rPr>
      </w:pPr>
      <w:r>
        <w:rPr>
          <w:sz w:val="16"/>
          <w:szCs w:val="16"/>
          <w:lang w:eastAsia="ar-SA"/>
        </w:rPr>
        <w:tab/>
      </w:r>
      <w:r>
        <w:rPr>
          <w:sz w:val="16"/>
          <w:szCs w:val="16"/>
          <w:lang w:eastAsia="ar-SA"/>
        </w:rPr>
        <w:tab/>
        <w:t>&lt;message&gt;AUDIT:  connection authorized: user=enterprisedb database=edb&lt;/message&gt;</w:t>
      </w:r>
    </w:p>
    <w:p w:rsidR="006F2817" w:rsidRDefault="006F2817" w:rsidP="006F2817">
      <w:pPr>
        <w:pStyle w:val="EDBEXCourierNew9ptCustomColorRGB4649146Left01"/>
        <w:ind w:right="-720"/>
        <w:rPr>
          <w:sz w:val="16"/>
          <w:szCs w:val="16"/>
          <w:lang w:eastAsia="ar-SA"/>
        </w:rPr>
      </w:pPr>
      <w:r>
        <w:rPr>
          <w:sz w:val="16"/>
          <w:szCs w:val="16"/>
          <w:lang w:eastAsia="ar-SA"/>
        </w:rPr>
        <w:tab/>
        <w:t>&lt;/event&gt;</w:t>
      </w:r>
    </w:p>
    <w:p w:rsidR="006F2817" w:rsidRDefault="006F2817" w:rsidP="006F2817">
      <w:pPr>
        <w:pStyle w:val="EDBEXCourierNew9ptCustomColorRGB4649146Left01"/>
        <w:ind w:right="-720"/>
        <w:rPr>
          <w:sz w:val="16"/>
          <w:szCs w:val="16"/>
          <w:lang w:eastAsia="ar-SA"/>
        </w:rPr>
      </w:pPr>
      <w:r>
        <w:rPr>
          <w:sz w:val="16"/>
          <w:szCs w:val="16"/>
          <w:lang w:eastAsia="ar-SA"/>
        </w:rPr>
        <w:tab/>
        <w:t>&lt;event user="enterprisedb" database="edb" remote_host_and_port="127.0.0.1(1283)"</w:t>
      </w:r>
    </w:p>
    <w:p w:rsidR="006F2817" w:rsidRDefault="006F2817" w:rsidP="006F2817">
      <w:pPr>
        <w:pStyle w:val="EDBEXCourierNew9ptCustomColorRGB4649146Left01"/>
        <w:ind w:right="-720"/>
        <w:rPr>
          <w:sz w:val="16"/>
          <w:szCs w:val="16"/>
          <w:lang w:eastAsia="ar-SA"/>
        </w:rPr>
      </w:pPr>
      <w:r>
        <w:rPr>
          <w:sz w:val="16"/>
          <w:szCs w:val="16"/>
          <w:lang w:eastAsia="ar-SA"/>
        </w:rPr>
        <w:t xml:space="preserve">            process_id="3776" session_id="47d96378.ec0" transaction="1667"</w:t>
      </w:r>
    </w:p>
    <w:p w:rsidR="006F2817" w:rsidRDefault="006F2817" w:rsidP="006F2817">
      <w:pPr>
        <w:pStyle w:val="EDBEXCourierNew9ptCustomColorRGB4649146Left01"/>
        <w:ind w:right="-720"/>
        <w:rPr>
          <w:sz w:val="16"/>
          <w:szCs w:val="16"/>
          <w:lang w:eastAsia="ar-SA"/>
        </w:rPr>
      </w:pPr>
      <w:r>
        <w:rPr>
          <w:sz w:val="16"/>
          <w:szCs w:val="16"/>
          <w:lang w:eastAsia="ar-SA"/>
        </w:rPr>
        <w:t xml:space="preserve">            time="2008-03-13 13:25:17 " type="ddl"&gt;</w:t>
      </w:r>
    </w:p>
    <w:p w:rsidR="006F2817" w:rsidRDefault="006F2817" w:rsidP="006F2817">
      <w:pPr>
        <w:pStyle w:val="EDBEXCourierNew9ptCustomColorRGB4649146Left01"/>
        <w:ind w:right="-720"/>
        <w:rPr>
          <w:sz w:val="16"/>
          <w:szCs w:val="16"/>
          <w:lang w:eastAsia="ar-SA"/>
        </w:rPr>
      </w:pPr>
      <w:r>
        <w:rPr>
          <w:sz w:val="16"/>
          <w:szCs w:val="16"/>
          <w:lang w:eastAsia="ar-SA"/>
        </w:rPr>
        <w:tab/>
      </w:r>
      <w:r>
        <w:rPr>
          <w:sz w:val="16"/>
          <w:szCs w:val="16"/>
          <w:lang w:eastAsia="ar-SA"/>
        </w:rPr>
        <w:tab/>
        <w:t>&lt;command&gt;AUDIT:  statement: CREATE TABLE test (f1 INTEGER);&lt;/command&gt;</w:t>
      </w:r>
    </w:p>
    <w:p w:rsidR="006F2817" w:rsidRDefault="006F2817" w:rsidP="006F2817">
      <w:pPr>
        <w:pStyle w:val="EDBEXCourierNew9ptCustomColorRGB4649146Left01"/>
        <w:ind w:right="-720"/>
        <w:rPr>
          <w:sz w:val="16"/>
          <w:szCs w:val="16"/>
          <w:lang w:eastAsia="ar-SA"/>
        </w:rPr>
      </w:pPr>
      <w:r>
        <w:rPr>
          <w:sz w:val="16"/>
          <w:szCs w:val="16"/>
          <w:lang w:eastAsia="ar-SA"/>
        </w:rPr>
        <w:tab/>
        <w:t>&lt;/event&gt;</w:t>
      </w:r>
    </w:p>
    <w:p w:rsidR="006F2817" w:rsidRDefault="006F2817" w:rsidP="006F2817">
      <w:pPr>
        <w:pStyle w:val="EDBEXCourierNew9ptCustomColorRGB4649146Left01"/>
        <w:ind w:right="-720"/>
        <w:rPr>
          <w:sz w:val="16"/>
          <w:szCs w:val="16"/>
          <w:lang w:eastAsia="ar-SA"/>
        </w:rPr>
      </w:pPr>
      <w:r>
        <w:rPr>
          <w:sz w:val="16"/>
          <w:szCs w:val="16"/>
          <w:lang w:eastAsia="ar-SA"/>
        </w:rPr>
        <w:tab/>
        <w:t>&lt;event user="enterprisedb" database="edb" remote_host_and_port="127.0.0.1(1283)"</w:t>
      </w:r>
    </w:p>
    <w:p w:rsidR="006F2817" w:rsidRDefault="006F2817" w:rsidP="006F2817">
      <w:pPr>
        <w:pStyle w:val="EDBEXCourierNew9ptCustomColorRGB4649146Left01"/>
        <w:ind w:right="-720"/>
        <w:rPr>
          <w:sz w:val="16"/>
          <w:szCs w:val="16"/>
          <w:lang w:eastAsia="ar-SA"/>
        </w:rPr>
      </w:pPr>
      <w:r>
        <w:rPr>
          <w:sz w:val="16"/>
          <w:szCs w:val="16"/>
          <w:lang w:eastAsia="ar-SA"/>
        </w:rPr>
        <w:t xml:space="preserve">            process_id="3776" session_id="47d96378.ec0" transaction="1669"</w:t>
      </w:r>
    </w:p>
    <w:p w:rsidR="006F2817" w:rsidRDefault="006F2817" w:rsidP="006F2817">
      <w:pPr>
        <w:pStyle w:val="EDBEXCourierNew9ptCustomColorRGB4649146Left01"/>
        <w:ind w:right="-720"/>
        <w:rPr>
          <w:sz w:val="16"/>
          <w:szCs w:val="16"/>
          <w:lang w:eastAsia="ar-SA"/>
        </w:rPr>
      </w:pPr>
      <w:r>
        <w:rPr>
          <w:sz w:val="16"/>
          <w:szCs w:val="16"/>
          <w:lang w:eastAsia="ar-SA"/>
        </w:rPr>
        <w:t xml:space="preserve">            time="2008-03-13 13:25:17 " type="sql statement"&gt;</w:t>
      </w:r>
    </w:p>
    <w:p w:rsidR="006F2817" w:rsidRDefault="006F2817" w:rsidP="006F2817">
      <w:pPr>
        <w:pStyle w:val="EDBEXCourierNew9ptCustomColorRGB4649146Left01"/>
        <w:ind w:right="-720"/>
        <w:rPr>
          <w:sz w:val="16"/>
          <w:szCs w:val="16"/>
          <w:lang w:eastAsia="ar-SA"/>
        </w:rPr>
      </w:pPr>
      <w:r>
        <w:rPr>
          <w:sz w:val="16"/>
          <w:szCs w:val="16"/>
          <w:lang w:eastAsia="ar-SA"/>
        </w:rPr>
        <w:tab/>
      </w:r>
      <w:r>
        <w:rPr>
          <w:sz w:val="16"/>
          <w:szCs w:val="16"/>
          <w:lang w:eastAsia="ar-SA"/>
        </w:rPr>
        <w:tab/>
        <w:t>&lt;command&gt;AUDIT:  statement: SELECT * FROM testx;&lt;/command&gt;</w:t>
      </w:r>
    </w:p>
    <w:p w:rsidR="006F2817" w:rsidRDefault="006F2817" w:rsidP="006F2817">
      <w:pPr>
        <w:pStyle w:val="EDBEXCourierNew9ptCustomColorRGB4649146Left01"/>
        <w:ind w:right="-720"/>
        <w:rPr>
          <w:sz w:val="16"/>
          <w:szCs w:val="16"/>
          <w:lang w:eastAsia="ar-SA"/>
        </w:rPr>
      </w:pPr>
      <w:r>
        <w:rPr>
          <w:sz w:val="16"/>
          <w:szCs w:val="16"/>
          <w:lang w:eastAsia="ar-SA"/>
        </w:rPr>
        <w:tab/>
        <w:t>&lt;/event&gt;</w:t>
      </w:r>
    </w:p>
    <w:p w:rsidR="006F2817" w:rsidRDefault="006F2817" w:rsidP="006F2817">
      <w:pPr>
        <w:pStyle w:val="EDBEXCourierNew9ptCustomColorRGB4649146Left01"/>
        <w:ind w:right="-720"/>
        <w:rPr>
          <w:sz w:val="16"/>
          <w:szCs w:val="16"/>
          <w:lang w:eastAsia="ar-SA"/>
        </w:rPr>
      </w:pPr>
      <w:r>
        <w:rPr>
          <w:sz w:val="16"/>
          <w:szCs w:val="16"/>
          <w:lang w:eastAsia="ar-SA"/>
        </w:rPr>
        <w:tab/>
        <w:t>&lt;event user="enterprisedb" database="edb" remote_host_and_port="127.0.0.1(1283)"</w:t>
      </w:r>
    </w:p>
    <w:p w:rsidR="006F2817" w:rsidRDefault="006F2817" w:rsidP="006F2817">
      <w:pPr>
        <w:pStyle w:val="EDBEXCourierNew9ptCustomColorRGB4649146Left01"/>
        <w:ind w:right="-720"/>
        <w:rPr>
          <w:sz w:val="16"/>
          <w:szCs w:val="16"/>
          <w:lang w:eastAsia="ar-SA"/>
        </w:rPr>
      </w:pPr>
      <w:r>
        <w:rPr>
          <w:sz w:val="16"/>
          <w:szCs w:val="16"/>
          <w:lang w:eastAsia="ar-SA"/>
        </w:rPr>
        <w:t xml:space="preserve">            process_id="3776" session_id="47d96378.ec0" transaction="1669"</w:t>
      </w:r>
    </w:p>
    <w:p w:rsidR="006F2817" w:rsidRDefault="006F2817" w:rsidP="006F2817">
      <w:pPr>
        <w:pStyle w:val="EDBEXCourierNew9ptCustomColorRGB4649146Left01"/>
        <w:ind w:right="-720"/>
        <w:rPr>
          <w:sz w:val="16"/>
          <w:szCs w:val="16"/>
          <w:lang w:eastAsia="ar-SA"/>
        </w:rPr>
      </w:pPr>
      <w:r>
        <w:rPr>
          <w:sz w:val="16"/>
          <w:szCs w:val="16"/>
          <w:lang w:eastAsia="ar-SA"/>
        </w:rPr>
        <w:t xml:space="preserve">            time="2008-03-13 13:25:17 " type="error"&gt;</w:t>
      </w:r>
    </w:p>
    <w:p w:rsidR="006F2817" w:rsidRDefault="006F2817" w:rsidP="006F2817">
      <w:pPr>
        <w:pStyle w:val="EDBEXCourierNew9ptCustomColorRGB4649146Left01"/>
        <w:ind w:right="-720"/>
        <w:rPr>
          <w:sz w:val="16"/>
          <w:szCs w:val="16"/>
          <w:lang w:eastAsia="ar-SA"/>
        </w:rPr>
      </w:pPr>
      <w:r>
        <w:rPr>
          <w:sz w:val="16"/>
          <w:szCs w:val="16"/>
          <w:lang w:eastAsia="ar-SA"/>
        </w:rPr>
        <w:tab/>
      </w:r>
      <w:r>
        <w:rPr>
          <w:sz w:val="16"/>
          <w:szCs w:val="16"/>
          <w:lang w:eastAsia="ar-SA"/>
        </w:rPr>
        <w:tab/>
        <w:t>&lt;message&gt;ERROR:  relation &amp;quot;testx&amp;quot; does not exist&lt;/message&gt;</w:t>
      </w:r>
    </w:p>
    <w:p w:rsidR="006F2817" w:rsidRDefault="006F2817" w:rsidP="006F2817">
      <w:pPr>
        <w:pStyle w:val="EDBEXCourierNew9ptCustomColorRGB4649146Left01"/>
        <w:ind w:right="-720"/>
        <w:rPr>
          <w:sz w:val="16"/>
          <w:szCs w:val="16"/>
          <w:lang w:eastAsia="ar-SA"/>
        </w:rPr>
      </w:pPr>
      <w:r>
        <w:rPr>
          <w:sz w:val="16"/>
          <w:szCs w:val="16"/>
          <w:lang w:eastAsia="ar-SA"/>
        </w:rPr>
        <w:tab/>
        <w:t>&lt;/event&gt;</w:t>
      </w:r>
    </w:p>
    <w:p w:rsidR="006F2817" w:rsidRDefault="006F2817" w:rsidP="006F2817">
      <w:pPr>
        <w:pStyle w:val="EDBEXCourierNew9ptCustomColorRGB4649146Left01"/>
        <w:ind w:right="-720"/>
        <w:rPr>
          <w:sz w:val="16"/>
          <w:szCs w:val="16"/>
          <w:lang w:eastAsia="ar-SA"/>
        </w:rPr>
      </w:pPr>
      <w:r>
        <w:rPr>
          <w:sz w:val="16"/>
          <w:szCs w:val="16"/>
          <w:lang w:eastAsia="ar-SA"/>
        </w:rPr>
        <w:tab/>
        <w:t>&lt;event user="enterprisedb" database="edb" remote_host_and_port="127.0.0.1(1283)"</w:t>
      </w:r>
    </w:p>
    <w:p w:rsidR="006F2817" w:rsidRDefault="006F2817" w:rsidP="006F2817">
      <w:pPr>
        <w:pStyle w:val="EDBEXCourierNew9ptCustomColorRGB4649146Left01"/>
        <w:ind w:right="-720"/>
        <w:rPr>
          <w:sz w:val="16"/>
          <w:szCs w:val="16"/>
          <w:lang w:eastAsia="ar-SA"/>
        </w:rPr>
      </w:pPr>
      <w:r>
        <w:rPr>
          <w:sz w:val="16"/>
          <w:szCs w:val="16"/>
          <w:lang w:eastAsia="ar-SA"/>
        </w:rPr>
        <w:t xml:space="preserve">            process_id="3776" session_id="47d96378.ec0" transaction="1670"</w:t>
      </w:r>
    </w:p>
    <w:p w:rsidR="006F2817" w:rsidRDefault="006F2817" w:rsidP="006F2817">
      <w:pPr>
        <w:pStyle w:val="EDBEXCourierNew9ptCustomColorRGB4649146Left01"/>
        <w:ind w:right="-720"/>
        <w:rPr>
          <w:sz w:val="16"/>
          <w:szCs w:val="16"/>
          <w:lang w:eastAsia="ar-SA"/>
        </w:rPr>
      </w:pPr>
      <w:r>
        <w:rPr>
          <w:sz w:val="16"/>
          <w:szCs w:val="16"/>
          <w:lang w:eastAsia="ar-SA"/>
        </w:rPr>
        <w:t xml:space="preserve">            time="2008-03-13 13:25:18 " type="ddl"&gt;</w:t>
      </w:r>
    </w:p>
    <w:p w:rsidR="006F2817" w:rsidRDefault="006F2817" w:rsidP="006F2817">
      <w:pPr>
        <w:pStyle w:val="EDBEXCourierNew9ptCustomColorRGB4649146Left01"/>
        <w:ind w:right="-720"/>
        <w:rPr>
          <w:sz w:val="16"/>
          <w:szCs w:val="16"/>
          <w:lang w:eastAsia="ar-SA"/>
        </w:rPr>
      </w:pPr>
      <w:r>
        <w:rPr>
          <w:sz w:val="16"/>
          <w:szCs w:val="16"/>
          <w:lang w:eastAsia="ar-SA"/>
        </w:rPr>
        <w:tab/>
      </w:r>
      <w:r>
        <w:rPr>
          <w:sz w:val="16"/>
          <w:szCs w:val="16"/>
          <w:lang w:eastAsia="ar-SA"/>
        </w:rPr>
        <w:tab/>
        <w:t>&lt;command&gt;AUDIT:  statement: DROP TABLE test;&lt;/command&gt;</w:t>
      </w:r>
    </w:p>
    <w:p w:rsidR="006F2817" w:rsidRDefault="006F2817" w:rsidP="006F2817">
      <w:pPr>
        <w:pStyle w:val="EDBEXCourierNew9ptCustomColorRGB4649146Left01"/>
        <w:ind w:right="-720"/>
        <w:rPr>
          <w:sz w:val="16"/>
          <w:szCs w:val="16"/>
          <w:lang w:eastAsia="ar-SA"/>
        </w:rPr>
      </w:pPr>
      <w:r>
        <w:rPr>
          <w:sz w:val="16"/>
          <w:szCs w:val="16"/>
          <w:lang w:eastAsia="ar-SA"/>
        </w:rPr>
        <w:tab/>
        <w:t>&lt;/event&gt;</w:t>
      </w:r>
    </w:p>
    <w:p w:rsidR="006F2817" w:rsidRDefault="006F2817" w:rsidP="006F2817">
      <w:pPr>
        <w:pStyle w:val="EDBEXCourierNew9ptCustomColorRGB4649146Left01"/>
        <w:ind w:right="-720"/>
        <w:rPr>
          <w:sz w:val="16"/>
          <w:szCs w:val="16"/>
          <w:lang w:eastAsia="ar-SA"/>
        </w:rPr>
      </w:pPr>
      <w:r>
        <w:rPr>
          <w:sz w:val="16"/>
          <w:szCs w:val="16"/>
          <w:lang w:eastAsia="ar-SA"/>
        </w:rPr>
        <w:tab/>
        <w:t>&lt;event user="enterprisedb" database="edb" remote_host_and_port="127.0.0.1(1283)"</w:t>
      </w:r>
    </w:p>
    <w:p w:rsidR="006F2817" w:rsidRDefault="006F2817" w:rsidP="006F2817">
      <w:pPr>
        <w:pStyle w:val="EDBEXCourierNew9ptCustomColorRGB4649146Left01"/>
        <w:ind w:right="-720"/>
        <w:rPr>
          <w:sz w:val="16"/>
          <w:szCs w:val="16"/>
          <w:lang w:eastAsia="ar-SA"/>
        </w:rPr>
      </w:pPr>
      <w:r>
        <w:rPr>
          <w:sz w:val="16"/>
          <w:szCs w:val="16"/>
          <w:lang w:eastAsia="ar-SA"/>
        </w:rPr>
        <w:t xml:space="preserve">            process_id="3776" session_id="47d96378.ec0" transaction="0"</w:t>
      </w:r>
    </w:p>
    <w:p w:rsidR="006F2817" w:rsidRDefault="006F2817" w:rsidP="006F2817">
      <w:pPr>
        <w:pStyle w:val="EDBEXCourierNew9ptCustomColorRGB4649146Left01"/>
        <w:ind w:right="-720"/>
        <w:rPr>
          <w:sz w:val="16"/>
          <w:szCs w:val="16"/>
          <w:lang w:eastAsia="ar-SA"/>
        </w:rPr>
      </w:pPr>
      <w:r>
        <w:rPr>
          <w:sz w:val="16"/>
          <w:szCs w:val="16"/>
          <w:lang w:eastAsia="ar-SA"/>
        </w:rPr>
        <w:t xml:space="preserve">            time="2008-03-13 13:25:22 " type="disconnect"&gt;</w:t>
      </w:r>
    </w:p>
    <w:p w:rsidR="006F2817" w:rsidRDefault="006F2817" w:rsidP="006F2817">
      <w:pPr>
        <w:pStyle w:val="EDBEXCourierNew9ptCustomColorRGB4649146Left01"/>
        <w:ind w:right="-720"/>
        <w:rPr>
          <w:sz w:val="16"/>
          <w:szCs w:val="16"/>
          <w:lang w:eastAsia="ar-SA"/>
        </w:rPr>
      </w:pPr>
      <w:r>
        <w:rPr>
          <w:sz w:val="16"/>
          <w:szCs w:val="16"/>
          <w:lang w:eastAsia="ar-SA"/>
        </w:rPr>
        <w:tab/>
      </w:r>
      <w:r>
        <w:rPr>
          <w:sz w:val="16"/>
          <w:szCs w:val="16"/>
          <w:lang w:eastAsia="ar-SA"/>
        </w:rPr>
        <w:tab/>
        <w:t>&lt;message&gt;AUDIT:  disconnection: session time: 0:00:10.094 user=enterprisedb</w:t>
      </w:r>
    </w:p>
    <w:p w:rsidR="006F2817" w:rsidRDefault="006F2817" w:rsidP="006F2817">
      <w:pPr>
        <w:pStyle w:val="EDBEXCourierNew9ptCustomColorRGB4649146Left01"/>
        <w:ind w:right="-720"/>
        <w:rPr>
          <w:sz w:val="16"/>
          <w:szCs w:val="16"/>
          <w:lang w:eastAsia="ar-SA"/>
        </w:rPr>
      </w:pPr>
      <w:r>
        <w:rPr>
          <w:sz w:val="16"/>
          <w:szCs w:val="16"/>
          <w:lang w:eastAsia="ar-SA"/>
        </w:rPr>
        <w:t xml:space="preserve">                     database=edb host=127.0.0.1 port=1283&lt;/message&gt;</w:t>
      </w:r>
    </w:p>
    <w:p w:rsidR="006F2817" w:rsidRDefault="006F2817" w:rsidP="006F2817">
      <w:pPr>
        <w:pStyle w:val="EDBEXCourierNew9ptCustomColorRGB4649146Left01"/>
        <w:ind w:right="-720"/>
        <w:rPr>
          <w:sz w:val="16"/>
          <w:szCs w:val="16"/>
          <w:lang w:eastAsia="ar-SA"/>
        </w:rPr>
      </w:pPr>
      <w:r>
        <w:rPr>
          <w:sz w:val="16"/>
          <w:szCs w:val="16"/>
          <w:lang w:eastAsia="ar-SA"/>
        </w:rPr>
        <w:tab/>
        <w:t>&lt;/event&gt;</w:t>
      </w:r>
    </w:p>
    <w:p w:rsidR="006F2817" w:rsidRDefault="006F2817" w:rsidP="006F2817">
      <w:pPr>
        <w:pStyle w:val="EDBEXCourierNew9ptCustomColorRGB4649146Left01"/>
        <w:ind w:right="-720"/>
        <w:rPr>
          <w:sz w:val="16"/>
          <w:szCs w:val="16"/>
          <w:lang w:eastAsia="ar-SA"/>
        </w:rPr>
      </w:pPr>
      <w:r>
        <w:rPr>
          <w:sz w:val="16"/>
          <w:szCs w:val="16"/>
          <w:lang w:eastAsia="ar-SA"/>
        </w:rPr>
        <w:tab/>
        <w:t>&lt;event user="enterprisedb" database="mgmtsvr" remote_host_and_port="127.0.0.1(1281)"</w:t>
      </w:r>
    </w:p>
    <w:p w:rsidR="006F2817" w:rsidRDefault="006F2817" w:rsidP="006F2817">
      <w:pPr>
        <w:pStyle w:val="EDBEXCourierNew9ptCustomColorRGB4649146Left01"/>
        <w:ind w:right="-720"/>
        <w:rPr>
          <w:sz w:val="16"/>
          <w:szCs w:val="16"/>
          <w:lang w:eastAsia="ar-SA"/>
        </w:rPr>
      </w:pPr>
      <w:r>
        <w:rPr>
          <w:sz w:val="16"/>
          <w:szCs w:val="16"/>
          <w:lang w:eastAsia="ar-SA"/>
        </w:rPr>
        <w:t xml:space="preserve">            process_id="352" session_id="47d96338.160" transaction="0"</w:t>
      </w:r>
    </w:p>
    <w:p w:rsidR="006F2817" w:rsidRDefault="006F2817" w:rsidP="006F2817">
      <w:pPr>
        <w:pStyle w:val="EDBEXCourierNew9ptCustomColorRGB4649146Left01"/>
        <w:ind w:right="-720"/>
        <w:rPr>
          <w:sz w:val="16"/>
          <w:szCs w:val="16"/>
          <w:lang w:eastAsia="ar-SA"/>
        </w:rPr>
      </w:pPr>
      <w:r>
        <w:rPr>
          <w:sz w:val="16"/>
          <w:szCs w:val="16"/>
          <w:lang w:eastAsia="ar-SA"/>
        </w:rPr>
        <w:t xml:space="preserve">            time="2008-03-13 13:25:31 " type="disconnect"&gt;</w:t>
      </w:r>
    </w:p>
    <w:p w:rsidR="006F2817" w:rsidRDefault="006F2817" w:rsidP="006F2817">
      <w:pPr>
        <w:pStyle w:val="EDBEXCourierNew9ptCustomColorRGB4649146Left01"/>
        <w:ind w:right="-720"/>
        <w:rPr>
          <w:sz w:val="16"/>
          <w:szCs w:val="16"/>
          <w:lang w:eastAsia="ar-SA"/>
        </w:rPr>
      </w:pPr>
      <w:r>
        <w:rPr>
          <w:sz w:val="16"/>
          <w:szCs w:val="16"/>
          <w:lang w:eastAsia="ar-SA"/>
        </w:rPr>
        <w:tab/>
      </w:r>
      <w:r>
        <w:rPr>
          <w:sz w:val="16"/>
          <w:szCs w:val="16"/>
          <w:lang w:eastAsia="ar-SA"/>
        </w:rPr>
        <w:tab/>
        <w:t>&lt;message&gt;AUDIT:  disconnection: session time: 0:01:23.046 user=enterprisedb</w:t>
      </w:r>
    </w:p>
    <w:p w:rsidR="006F2817" w:rsidRDefault="006F2817" w:rsidP="006F2817">
      <w:pPr>
        <w:pStyle w:val="EDBEXCourierNew9ptCustomColorRGB4649146Left01"/>
        <w:ind w:right="-720"/>
        <w:rPr>
          <w:sz w:val="16"/>
          <w:szCs w:val="16"/>
          <w:lang w:eastAsia="ar-SA"/>
        </w:rPr>
      </w:pPr>
      <w:r>
        <w:rPr>
          <w:sz w:val="16"/>
          <w:szCs w:val="16"/>
          <w:lang w:eastAsia="ar-SA"/>
        </w:rPr>
        <w:t xml:space="preserve">                     database=mgmtsvr host=127.0.0.1 port=1281&lt;/message&gt;</w:t>
      </w:r>
    </w:p>
    <w:p w:rsidR="006F2817" w:rsidRDefault="006F2817" w:rsidP="006F2817">
      <w:pPr>
        <w:pStyle w:val="EDBEXCourierNew9ptCustomColorRGB4649146Left01"/>
        <w:ind w:right="-720"/>
        <w:rPr>
          <w:sz w:val="16"/>
          <w:szCs w:val="16"/>
          <w:lang w:eastAsia="ar-SA"/>
        </w:rPr>
      </w:pPr>
      <w:r>
        <w:rPr>
          <w:sz w:val="16"/>
          <w:szCs w:val="16"/>
          <w:lang w:eastAsia="ar-SA"/>
        </w:rPr>
        <w:tab/>
        <w:t>&lt;/event&gt;</w:t>
      </w:r>
    </w:p>
    <w:p w:rsidR="006F2817" w:rsidRDefault="006F2817" w:rsidP="006F2817">
      <w:pPr>
        <w:pStyle w:val="EDBEXCourierNew9ptCustomColorRGB4649146Left01"/>
        <w:ind w:right="-720"/>
        <w:rPr>
          <w:sz w:val="16"/>
          <w:szCs w:val="16"/>
          <w:lang w:eastAsia="ar-SA"/>
        </w:rPr>
      </w:pPr>
      <w:r>
        <w:rPr>
          <w:sz w:val="16"/>
          <w:szCs w:val="16"/>
          <w:lang w:eastAsia="ar-SA"/>
        </w:rPr>
        <w:tab/>
        <w:t>&lt;event process_id="2768" time="2008-03-13 13:25:36 " type="shutdown"&gt;</w:t>
      </w:r>
    </w:p>
    <w:p w:rsidR="006F2817" w:rsidRDefault="006F2817" w:rsidP="006F2817">
      <w:pPr>
        <w:pStyle w:val="EDBEXCourierNew9ptCustomColorRGB4649146Left01"/>
        <w:ind w:right="-720"/>
        <w:rPr>
          <w:sz w:val="16"/>
          <w:szCs w:val="16"/>
          <w:lang w:eastAsia="ar-SA"/>
        </w:rPr>
      </w:pPr>
      <w:r>
        <w:rPr>
          <w:sz w:val="16"/>
          <w:szCs w:val="16"/>
          <w:lang w:eastAsia="ar-SA"/>
        </w:rPr>
        <w:tab/>
      </w:r>
      <w:r>
        <w:rPr>
          <w:sz w:val="16"/>
          <w:szCs w:val="16"/>
          <w:lang w:eastAsia="ar-SA"/>
        </w:rPr>
        <w:tab/>
        <w:t>&lt;message&gt;AUDIT:  database system is shut down&lt;/message&gt;</w:t>
      </w:r>
    </w:p>
    <w:p w:rsidR="006F2817" w:rsidRDefault="006F2817" w:rsidP="006F2817">
      <w:pPr>
        <w:pStyle w:val="EDBEXCourierNew9ptCustomColorRGB4649146Left01"/>
        <w:ind w:right="-720"/>
        <w:rPr>
          <w:sz w:val="16"/>
          <w:szCs w:val="16"/>
          <w:lang w:eastAsia="ar-SA"/>
        </w:rPr>
      </w:pPr>
      <w:r>
        <w:rPr>
          <w:sz w:val="16"/>
          <w:szCs w:val="16"/>
          <w:lang w:eastAsia="ar-SA"/>
        </w:rPr>
        <w:tab/>
        <w:t>&lt;/event&gt;</w:t>
      </w:r>
    </w:p>
    <w:p w:rsidR="006F2817" w:rsidRDefault="006F2817" w:rsidP="006F2817">
      <w:pPr>
        <w:pStyle w:val="EDBTXTNormalWebBlackChar"/>
      </w:pPr>
    </w:p>
    <w:p w:rsidR="006F2817" w:rsidRDefault="006F2817" w:rsidP="006F2817">
      <w:pPr>
        <w:pStyle w:val="Heading2"/>
      </w:pPr>
      <w:bookmarkStart w:id="131" w:name="_Ref392081220"/>
      <w:bookmarkStart w:id="132" w:name="_Ref392081222"/>
      <w:bookmarkStart w:id="133" w:name="_Toc444155360"/>
      <w:r>
        <w:rPr>
          <w:lang w:val="en-US"/>
        </w:rPr>
        <w:lastRenderedPageBreak/>
        <w:t>Unicode Collation Algorithm</w:t>
      </w:r>
      <w:bookmarkEnd w:id="131"/>
      <w:bookmarkEnd w:id="132"/>
      <w:bookmarkEnd w:id="133"/>
    </w:p>
    <w:p w:rsidR="006F2817" w:rsidRDefault="006F2817" w:rsidP="006F2817">
      <w:pPr>
        <w:pStyle w:val="EDBTXTNormalWebBlackChar"/>
      </w:pPr>
      <w:r>
        <w:t xml:space="preserve">The </w:t>
      </w:r>
      <w:r w:rsidRPr="00B94C0B">
        <w:rPr>
          <w:rStyle w:val="EDBTXTTermNormalWebBlackItalicCharChar"/>
        </w:rPr>
        <w:t>Unicode Collation Algorithm</w:t>
      </w:r>
      <w:r>
        <w:t xml:space="preserve"> (UCA) is a specification (</w:t>
      </w:r>
      <w:r w:rsidRPr="002B14FA">
        <w:rPr>
          <w:rStyle w:val="EDBTXTTermNormalWebBlackItalicCharChar"/>
        </w:rPr>
        <w:t>Unicode Technical Report #10</w:t>
      </w:r>
      <w:r>
        <w:t xml:space="preserve">) that defines a customizable method of collating and comparing Unicode data. </w:t>
      </w:r>
      <w:r>
        <w:rPr>
          <w:rStyle w:val="EDBTXTTermNormalWebBlackItalicCharChar"/>
        </w:rPr>
        <w:t>C</w:t>
      </w:r>
      <w:r w:rsidRPr="00B94C0B">
        <w:rPr>
          <w:rStyle w:val="EDBTXTTermNormalWebBlackItalicCharChar"/>
        </w:rPr>
        <w:t>ollation</w:t>
      </w:r>
      <w:r>
        <w:t xml:space="preserve"> means how data is sorted as with a </w:t>
      </w:r>
      <w:r w:rsidRPr="00B94C0B">
        <w:rPr>
          <w:rStyle w:val="EDBTXTKeywordBlack"/>
        </w:rPr>
        <w:t>SELECT … ORDER BY</w:t>
      </w:r>
      <w:r>
        <w:t xml:space="preserve"> clause. </w:t>
      </w:r>
      <w:r w:rsidRPr="002B14FA">
        <w:rPr>
          <w:rStyle w:val="EDBTXTTermNormalWebBlackItalicCharChar"/>
        </w:rPr>
        <w:t>Comparison</w:t>
      </w:r>
      <w:r>
        <w:t xml:space="preserve"> is relevant for searches that use ranges with less than, greater than, or equal to operators.</w:t>
      </w:r>
    </w:p>
    <w:p w:rsidR="006F2817" w:rsidRDefault="006F2817" w:rsidP="006F2817">
      <w:pPr>
        <w:pStyle w:val="EDBTXTNormalWebBlackChar"/>
      </w:pPr>
      <w:r>
        <w:t>Customizability is an important factor for various reasons such as the following.</w:t>
      </w:r>
    </w:p>
    <w:p w:rsidR="006F2817" w:rsidRDefault="006F2817" w:rsidP="006F2817">
      <w:pPr>
        <w:pStyle w:val="EDBTXTNormalWebBlackChar"/>
        <w:numPr>
          <w:ilvl w:val="0"/>
          <w:numId w:val="4"/>
        </w:numPr>
        <w:tabs>
          <w:tab w:val="left" w:pos="720"/>
        </w:tabs>
        <w:spacing w:after="0"/>
        <w:rPr>
          <w:lang w:eastAsia="ar-SA"/>
        </w:rPr>
      </w:pPr>
      <w:r>
        <w:t>Unicode supports a vast number of languages. Letters that may be common to several languages may be expected to collate in different orders depending upon the language.</w:t>
      </w:r>
    </w:p>
    <w:p w:rsidR="006F2817" w:rsidRDefault="006F2817" w:rsidP="006F2817">
      <w:pPr>
        <w:pStyle w:val="EDBTXTNormalWebBlackChar"/>
        <w:numPr>
          <w:ilvl w:val="0"/>
          <w:numId w:val="4"/>
        </w:numPr>
        <w:tabs>
          <w:tab w:val="left" w:pos="720"/>
        </w:tabs>
        <w:spacing w:before="0" w:after="0"/>
        <w:rPr>
          <w:lang w:eastAsia="ar-SA"/>
        </w:rPr>
      </w:pPr>
      <w:r>
        <w:t>Characters that appear with letters in certain languages such as accents or umlauts have an impact on the expected collation depending upon the language.</w:t>
      </w:r>
    </w:p>
    <w:p w:rsidR="006F2817" w:rsidRDefault="006F2817" w:rsidP="006F2817">
      <w:pPr>
        <w:pStyle w:val="EDBTXTNormalWebBlackChar"/>
        <w:numPr>
          <w:ilvl w:val="0"/>
          <w:numId w:val="4"/>
        </w:numPr>
        <w:tabs>
          <w:tab w:val="left" w:pos="720"/>
        </w:tabs>
        <w:spacing w:before="0" w:after="0"/>
        <w:rPr>
          <w:lang w:eastAsia="ar-SA"/>
        </w:rPr>
      </w:pPr>
      <w:r>
        <w:t>In some languages, combinations of several consecutive characters should be treated as a single character with regards to its collation sequence.</w:t>
      </w:r>
    </w:p>
    <w:p w:rsidR="006F2817" w:rsidRDefault="006F2817" w:rsidP="006F2817">
      <w:pPr>
        <w:pStyle w:val="EDBTXTNormalWebBlackChar"/>
        <w:numPr>
          <w:ilvl w:val="0"/>
          <w:numId w:val="4"/>
        </w:numPr>
        <w:tabs>
          <w:tab w:val="left" w:pos="720"/>
        </w:tabs>
        <w:spacing w:before="0" w:after="0"/>
        <w:rPr>
          <w:lang w:eastAsia="ar-SA"/>
        </w:rPr>
      </w:pPr>
      <w:r>
        <w:t>There may be certain preferences as to the collation of letters according to case. For example, should the lowercase form of a letter collate before the uppercase form of the same letter or vice versa.</w:t>
      </w:r>
    </w:p>
    <w:p w:rsidR="006F2817" w:rsidRDefault="006F2817" w:rsidP="006F2817">
      <w:pPr>
        <w:pStyle w:val="EDBTXTNormalWebBlackChar"/>
        <w:numPr>
          <w:ilvl w:val="0"/>
          <w:numId w:val="4"/>
        </w:numPr>
        <w:tabs>
          <w:tab w:val="left" w:pos="720"/>
        </w:tabs>
        <w:spacing w:before="0" w:after="0"/>
        <w:rPr>
          <w:lang w:eastAsia="ar-SA"/>
        </w:rPr>
      </w:pPr>
      <w:r>
        <w:t>There may be preferences as to whether punctuation marks such as underscore characters, hyphens, or space characters should be considered in the collating sequence or should they simply be ignored as if they did not exist in the string.</w:t>
      </w:r>
    </w:p>
    <w:p w:rsidR="006F2817" w:rsidRDefault="006F2817" w:rsidP="006F2817">
      <w:pPr>
        <w:pStyle w:val="EDBTXTNormalWebBlackChar"/>
      </w:pPr>
      <w:r>
        <w:t>Given all of these variations with the vast number of languages supported by Unicode, there is a necessity for a method to select the specific criteria for determining a collating sequence. This is what the Unicode Collation Algorithm defines.</w:t>
      </w:r>
    </w:p>
    <w:p w:rsidR="006F2817" w:rsidRDefault="006F2817" w:rsidP="006F2817">
      <w:pPr>
        <w:pStyle w:val="EDBTXTNormalWebBlackChar"/>
      </w:pPr>
      <w:r w:rsidRPr="00A1712A">
        <w:rPr>
          <w:rStyle w:val="EDBTXTEmphasisNormalWebBoldBlackChar"/>
        </w:rPr>
        <w:t>Note:</w:t>
      </w:r>
      <w:r>
        <w:t xml:space="preserve"> In addition, another advantage for using ICU collations (the implementation of the Unicode Collation Algorithm) is for performance. Sorting tasks, including B-tree index creation, can complete in less than half the time it takes with a non-ICU collation. The exact performance gain depends on your operating system version, the language of your text data, and other factors.</w:t>
      </w:r>
    </w:p>
    <w:p w:rsidR="006F2817" w:rsidRDefault="006F2817" w:rsidP="006F2817">
      <w:pPr>
        <w:pStyle w:val="EDBTXTNormalWebBlackChar"/>
      </w:pPr>
      <w:r>
        <w:t>The following sections provide a brief, simplified explanation of the Unified Collation Algorithm concepts. As the algorithm and its usage are quite complex with numerous variations, refer to the official documents cited in these sections for complete details.</w:t>
      </w:r>
    </w:p>
    <w:p w:rsidR="00194904" w:rsidRDefault="00194904" w:rsidP="00194904">
      <w:pPr>
        <w:pStyle w:val="EDBHTMLPageBreak"/>
      </w:pPr>
    </w:p>
    <w:p w:rsidR="006F2817" w:rsidRDefault="006F2817" w:rsidP="006F2817">
      <w:pPr>
        <w:pStyle w:val="Heading3"/>
      </w:pPr>
      <w:bookmarkStart w:id="134" w:name="_Toc444155361"/>
      <w:r>
        <w:t>Basic Unicode Collation Algorithm Concepts</w:t>
      </w:r>
      <w:bookmarkEnd w:id="134"/>
    </w:p>
    <w:p w:rsidR="006F2817" w:rsidRDefault="006F2817" w:rsidP="006F2817">
      <w:pPr>
        <w:pStyle w:val="EDBTXTNormalWebBlackChar"/>
      </w:pPr>
      <w:r>
        <w:t xml:space="preserve">The official information for the Unicode Collation Algorithm is specified in </w:t>
      </w:r>
      <w:r w:rsidRPr="002B14FA">
        <w:rPr>
          <w:rStyle w:val="EDBTXTTermNormalWebBlackItalicCharChar"/>
        </w:rPr>
        <w:t>Unicode Technical Report #10</w:t>
      </w:r>
      <w:r>
        <w:t>, which can be found on The Unicode Consortium website at:</w:t>
      </w:r>
    </w:p>
    <w:p w:rsidR="006F2817" w:rsidRDefault="005C07B9" w:rsidP="006F2817">
      <w:pPr>
        <w:pStyle w:val="EDBTXTNormalWebBlackChar"/>
        <w:jc w:val="center"/>
      </w:pPr>
      <w:hyperlink r:id="rId19" w:history="1">
        <w:r w:rsidR="006F2817">
          <w:rPr>
            <w:rStyle w:val="Hyperlink"/>
          </w:rPr>
          <w:t>http://www.unicode.org/reports/tr10/</w:t>
        </w:r>
      </w:hyperlink>
    </w:p>
    <w:p w:rsidR="006F2817" w:rsidRDefault="006F2817" w:rsidP="006F2817">
      <w:pPr>
        <w:pStyle w:val="EDBTXTNormalWebBlackChar"/>
      </w:pPr>
      <w:r>
        <w:t>The ICU – International Components for Unicode also provides much useful information. An explanation of the collation concepts can be found on their website located at:</w:t>
      </w:r>
    </w:p>
    <w:p w:rsidR="006F2817" w:rsidRDefault="005C07B9" w:rsidP="006F2817">
      <w:pPr>
        <w:pStyle w:val="EDBTXTNormalWebBlackChar"/>
        <w:jc w:val="center"/>
      </w:pPr>
      <w:hyperlink r:id="rId20" w:history="1">
        <w:r w:rsidR="006F2817" w:rsidRPr="00AD73B0">
          <w:rPr>
            <w:rStyle w:val="Hyperlink"/>
          </w:rPr>
          <w:t>http://userguide.icu-project.org/collation/concepts</w:t>
        </w:r>
      </w:hyperlink>
    </w:p>
    <w:p w:rsidR="006F2817" w:rsidRDefault="006F2817" w:rsidP="006F2817">
      <w:pPr>
        <w:pStyle w:val="EDBTXTNormalWebBlackChar"/>
      </w:pPr>
      <w:r>
        <w:t>The basic concept behind the Unicode Collation Algorithm is the use of multilevel comparison. This means that a number of levels are defined, which are listed as level 1 through level 5 in the following bullet points. Each level defines a type of comparison. Strings are first compared using the primary level, also called level 1.</w:t>
      </w:r>
    </w:p>
    <w:p w:rsidR="006F2817" w:rsidRDefault="006F2817" w:rsidP="006F2817">
      <w:pPr>
        <w:pStyle w:val="EDBTXTNormalWebBlackChar"/>
      </w:pPr>
      <w:r>
        <w:t>If the order can be determined based on the primary level, then the algorithm is done. If the order cannot be determined based on the primary level, then the secondary level, level 2, is applied. If the order can be determined based on the secondary level, then the algorithm is done, otherwise the tertiary level is applied, and so on. There is typically, a final tie-breaking level to determine the order if it cannot be resolved by the prior levels.</w:t>
      </w:r>
    </w:p>
    <w:p w:rsidR="006F2817" w:rsidRDefault="006F2817" w:rsidP="006F2817">
      <w:pPr>
        <w:pStyle w:val="EDBTXTNormalWebBlackChar"/>
        <w:numPr>
          <w:ilvl w:val="0"/>
          <w:numId w:val="4"/>
        </w:numPr>
        <w:tabs>
          <w:tab w:val="left" w:pos="720"/>
        </w:tabs>
        <w:spacing w:after="0"/>
        <w:rPr>
          <w:lang w:eastAsia="ar-SA"/>
        </w:rPr>
      </w:pPr>
      <w:r>
        <w:rPr>
          <w:rStyle w:val="EDBTXTEmphasisNormalWebBoldBlackChar"/>
        </w:rPr>
        <w:t>Level 1 – Primary Level for Base Characters</w:t>
      </w:r>
      <w:r w:rsidRPr="00465F18">
        <w:rPr>
          <w:rStyle w:val="EDBTXTEmphasisNormalWebBoldBlackChar"/>
        </w:rPr>
        <w:t>.</w:t>
      </w:r>
      <w:r>
        <w:rPr>
          <w:lang w:eastAsia="ar-SA"/>
        </w:rPr>
        <w:t xml:space="preserve"> The order of basic characters such as letters and digits determines the difference such as </w:t>
      </w:r>
      <w:r w:rsidRPr="002B14FA">
        <w:rPr>
          <w:rStyle w:val="EDBTXTKeywordBlack"/>
        </w:rPr>
        <w:t>A &lt; B</w:t>
      </w:r>
      <w:r>
        <w:rPr>
          <w:lang w:eastAsia="ar-SA"/>
        </w:rPr>
        <w:t>.</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Level 2 – Secondary Level for Accents</w:t>
      </w:r>
      <w:r w:rsidRPr="00595603">
        <w:rPr>
          <w:rStyle w:val="EDBTXTEmphasisNormalWebBoldBlackChar"/>
        </w:rPr>
        <w:t>.</w:t>
      </w:r>
      <w:r>
        <w:rPr>
          <w:lang w:eastAsia="ar-SA"/>
        </w:rPr>
        <w:t xml:space="preserve"> If there are no primary level differences, then the presence or absence of accents and other such characters determine the order such as </w:t>
      </w:r>
      <w:r>
        <w:rPr>
          <w:rStyle w:val="EDBTXTKeywordBlack"/>
        </w:rPr>
        <w:t>a</w:t>
      </w:r>
      <w:r w:rsidRPr="002B14FA">
        <w:rPr>
          <w:rStyle w:val="EDBTXTKeywordBlack"/>
        </w:rPr>
        <w:t xml:space="preserve"> &lt; </w:t>
      </w:r>
      <w:r>
        <w:rPr>
          <w:rStyle w:val="EDBTXTKeywordBlack"/>
        </w:rPr>
        <w:t>á</w:t>
      </w:r>
      <w:r>
        <w:rPr>
          <w:lang w:eastAsia="ar-SA"/>
        </w:rPr>
        <w:t>.</w:t>
      </w:r>
    </w:p>
    <w:p w:rsidR="006F2817" w:rsidRPr="00BC55E3" w:rsidRDefault="006F2817" w:rsidP="006F2817">
      <w:pPr>
        <w:pStyle w:val="EDBTXTNormalWebBlackChar"/>
        <w:numPr>
          <w:ilvl w:val="0"/>
          <w:numId w:val="4"/>
        </w:numPr>
        <w:tabs>
          <w:tab w:val="left" w:pos="720"/>
        </w:tabs>
        <w:spacing w:before="0" w:after="0"/>
        <w:rPr>
          <w:rStyle w:val="EDBTXTEmphasisNormalWebBoldBlackChar"/>
          <w:b w:val="0"/>
          <w:bCs w:val="0"/>
        </w:rPr>
      </w:pPr>
      <w:r>
        <w:rPr>
          <w:rStyle w:val="EDBTXTEmphasisNormalWebBoldBlackChar"/>
        </w:rPr>
        <w:t>Level 3 – Tertiary Level for Case</w:t>
      </w:r>
      <w:r w:rsidRPr="00595603">
        <w:rPr>
          <w:rStyle w:val="EDBTXTEmphasisNormalWebBoldBlackChar"/>
        </w:rPr>
        <w:t>.</w:t>
      </w:r>
      <w:r>
        <w:rPr>
          <w:lang w:eastAsia="ar-SA"/>
        </w:rPr>
        <w:t xml:space="preserve"> If there are no primary level or secondary level differences, then a difference in case determines the order such as </w:t>
      </w:r>
      <w:r w:rsidRPr="002B14FA">
        <w:rPr>
          <w:rStyle w:val="EDBTXTKeywordBlack"/>
        </w:rPr>
        <w:t>a &lt; A</w:t>
      </w:r>
      <w:r>
        <w:rPr>
          <w:lang w:eastAsia="ar-SA"/>
        </w:rPr>
        <w:t>.</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Level 4 – Quaternary Level for Punctuation</w:t>
      </w:r>
      <w:r w:rsidRPr="00465F18">
        <w:rPr>
          <w:rStyle w:val="EDBTXTEmphasisNormalWebBoldBlackChar"/>
        </w:rPr>
        <w:t>.</w:t>
      </w:r>
      <w:r>
        <w:rPr>
          <w:lang w:eastAsia="ar-SA"/>
        </w:rPr>
        <w:t xml:space="preserve"> If there are no primary, secondary, or tertiary level differences, then the presence or absence of white space characters, control characters, and punctuation determine the order such as </w:t>
      </w:r>
      <w:r w:rsidRPr="002B14FA">
        <w:rPr>
          <w:rStyle w:val="EDBTXTKeywordBlack"/>
        </w:rPr>
        <w:t>-A &lt; A</w:t>
      </w:r>
      <w:r>
        <w:rPr>
          <w:lang w:eastAsia="ar-SA"/>
        </w:rPr>
        <w:t>.</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Level 5 – Identical Level for Tie-Breaking</w:t>
      </w:r>
      <w:r w:rsidRPr="00465F18">
        <w:rPr>
          <w:rStyle w:val="EDBTXTEmphasisNormalWebBoldBlackChar"/>
        </w:rPr>
        <w:t>.</w:t>
      </w:r>
      <w:r>
        <w:rPr>
          <w:lang w:eastAsia="ar-SA"/>
        </w:rPr>
        <w:t xml:space="preserve"> If there are no primary, secondary, tertiary, or quaternary level differences, then some other difference such as the code point values determines the order.</w:t>
      </w:r>
    </w:p>
    <w:p w:rsidR="005B6306" w:rsidRDefault="005B6306" w:rsidP="005B6306">
      <w:pPr>
        <w:pStyle w:val="EDBHTMLPageBreak"/>
      </w:pPr>
    </w:p>
    <w:p w:rsidR="006F2817" w:rsidRDefault="006F2817" w:rsidP="006F2817">
      <w:pPr>
        <w:pStyle w:val="Heading3"/>
      </w:pPr>
      <w:bookmarkStart w:id="135" w:name="_Toc444155362"/>
      <w:r>
        <w:t>International Components for Unicode</w:t>
      </w:r>
      <w:bookmarkEnd w:id="135"/>
    </w:p>
    <w:p w:rsidR="006F2817" w:rsidRDefault="006F2817" w:rsidP="006F2817">
      <w:pPr>
        <w:pStyle w:val="EDBTXTNormalWebBlackChar"/>
      </w:pPr>
      <w:r>
        <w:t xml:space="preserve">The Unicode Collation Algorithm is implemented by open source software provided by the </w:t>
      </w:r>
      <w:r w:rsidRPr="00B94C0B">
        <w:rPr>
          <w:rStyle w:val="EDBTXTTermNormalWebBlackItalicCharChar"/>
        </w:rPr>
        <w:t>International Components for Unicode</w:t>
      </w:r>
      <w:r>
        <w:t xml:space="preserve"> (ICU). The software is a set of C/C++ and Java libraries.</w:t>
      </w:r>
    </w:p>
    <w:p w:rsidR="006F2817" w:rsidRDefault="006F2817" w:rsidP="006F2817">
      <w:pPr>
        <w:pStyle w:val="EDBTXTNormalWebBlackChar"/>
      </w:pPr>
      <w:r>
        <w:t xml:space="preserve">When Advanced Server is used to create a collation that invokes the ICU components to produce the collation, the result is referred to as an </w:t>
      </w:r>
      <w:r w:rsidRPr="002B14FA">
        <w:rPr>
          <w:rStyle w:val="EDBTXTTermNormalWebBlackItalicCharChar"/>
        </w:rPr>
        <w:t>ICU collation</w:t>
      </w:r>
      <w:r>
        <w:t>.</w:t>
      </w:r>
    </w:p>
    <w:p w:rsidR="006F2817" w:rsidRDefault="006F2817" w:rsidP="006F2817">
      <w:pPr>
        <w:pStyle w:val="Heading4"/>
      </w:pPr>
      <w:bookmarkStart w:id="136" w:name="_Ref394134549"/>
      <w:bookmarkStart w:id="137" w:name="_Toc444155363"/>
      <w:r>
        <w:t>Locale Collations</w:t>
      </w:r>
      <w:bookmarkEnd w:id="136"/>
      <w:bookmarkEnd w:id="137"/>
    </w:p>
    <w:p w:rsidR="006F2817" w:rsidRDefault="006F2817" w:rsidP="006F2817">
      <w:pPr>
        <w:pStyle w:val="EDBTXTNormalWebBlackChar"/>
      </w:pPr>
      <w:r>
        <w:t>When creating a collation for a locale, a predefined ICU short form name for the given locale is typically provided.</w:t>
      </w:r>
    </w:p>
    <w:p w:rsidR="006F2817" w:rsidRDefault="006F2817" w:rsidP="006F2817">
      <w:pPr>
        <w:pStyle w:val="EDBTXTNormalWebBlackChar"/>
      </w:pPr>
      <w:r>
        <w:t xml:space="preserve">An </w:t>
      </w:r>
      <w:r w:rsidRPr="00A1712A">
        <w:rPr>
          <w:rStyle w:val="EDBTXTTermNormalWebBlackItalicCharChar"/>
        </w:rPr>
        <w:t>ICU short form</w:t>
      </w:r>
      <w:r>
        <w:t xml:space="preserve"> is a method of specifying </w:t>
      </w:r>
      <w:r w:rsidRPr="00A1712A">
        <w:rPr>
          <w:rStyle w:val="EDBTXTTermNormalWebBlackItalicCharChar"/>
        </w:rPr>
        <w:t>collation attributes</w:t>
      </w:r>
      <w:r>
        <w:t xml:space="preserve">, which are the properties of a collation. Section </w:t>
      </w:r>
      <w:r w:rsidRPr="00A1712A">
        <w:rPr>
          <w:u w:val="single"/>
        </w:rPr>
        <w:fldChar w:fldCharType="begin"/>
      </w:r>
      <w:r w:rsidRPr="00A1712A">
        <w:rPr>
          <w:u w:val="single"/>
        </w:rPr>
        <w:instrText xml:space="preserve"> REF _Ref394134429 \r \h </w:instrText>
      </w:r>
      <w:r w:rsidRPr="00A1712A">
        <w:rPr>
          <w:u w:val="single"/>
        </w:rPr>
      </w:r>
      <w:r w:rsidRPr="00A1712A">
        <w:rPr>
          <w:u w:val="single"/>
        </w:rPr>
        <w:fldChar w:fldCharType="separate"/>
      </w:r>
      <w:r w:rsidR="00607D57">
        <w:rPr>
          <w:u w:val="single"/>
        </w:rPr>
        <w:t>2.3.2.2</w:t>
      </w:r>
      <w:r w:rsidRPr="00A1712A">
        <w:rPr>
          <w:u w:val="single"/>
        </w:rPr>
        <w:fldChar w:fldCharType="end"/>
      </w:r>
      <w:r>
        <w:t xml:space="preserve"> provides additional information on collation attributes.</w:t>
      </w:r>
    </w:p>
    <w:p w:rsidR="006F2817" w:rsidRDefault="006F2817" w:rsidP="006F2817">
      <w:pPr>
        <w:pStyle w:val="EDBTXTNormalWebBlackChar"/>
      </w:pPr>
      <w:r>
        <w:t>There are predefined ICU short forms for locales. The ICU short form for a locale incorporates the collation attribute settings typically used for the given locale. This simplifies the collation creation process by eliminating the need to specify the entire list of collation attributes for that locale.</w:t>
      </w:r>
    </w:p>
    <w:p w:rsidR="006F2817" w:rsidRDefault="006F2817" w:rsidP="006F2817">
      <w:pPr>
        <w:pStyle w:val="EDBTXTNormalWebBlackChar"/>
      </w:pPr>
      <w:r>
        <w:t xml:space="preserve">The system catalog </w:t>
      </w:r>
      <w:r w:rsidRPr="00EF4FBF">
        <w:rPr>
          <w:rStyle w:val="EDBTXTKeywordBlack"/>
        </w:rPr>
        <w:t>pg_catalog.pg_icu_collate_names</w:t>
      </w:r>
      <w:r>
        <w:t xml:space="preserve"> contains a list of the names of the ICU short forms for locales. The ICU short form name is listed in column </w:t>
      </w:r>
      <w:r w:rsidRPr="002B14FA">
        <w:rPr>
          <w:rStyle w:val="EDBTXTKeywordBlack"/>
        </w:rPr>
        <w:t>icu_short_form</w:t>
      </w:r>
      <w:r>
        <w:t>.</w:t>
      </w:r>
    </w:p>
    <w:p w:rsidR="006F2817" w:rsidRDefault="006F2817" w:rsidP="006F2817">
      <w:pPr>
        <w:pStyle w:val="EDBEXCourierNew9ptCustomColorRGB4649146Left01"/>
      </w:pPr>
      <w:r>
        <w:t>edb=# SELECT icu_short_form, valid_locale FROM pg_icu_collate_names ORDER BY valid_locale;</w:t>
      </w:r>
    </w:p>
    <w:p w:rsidR="006F2817" w:rsidRDefault="006F2817" w:rsidP="006F2817">
      <w:pPr>
        <w:pStyle w:val="EDBEXCourierNew9ptCustomColorRGB4649146Left01"/>
      </w:pPr>
      <w:r>
        <w:t xml:space="preserve"> icu_short_form | valid_locale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LAF            | af</w:t>
      </w:r>
    </w:p>
    <w:p w:rsidR="006F2817" w:rsidRDefault="006F2817" w:rsidP="006F2817">
      <w:pPr>
        <w:pStyle w:val="EDBEXCourierNew9ptCustomColorRGB4649146Left01"/>
      </w:pPr>
      <w:r>
        <w:t xml:space="preserve"> LAR            | ar</w:t>
      </w:r>
    </w:p>
    <w:p w:rsidR="006F2817" w:rsidRDefault="006F2817" w:rsidP="006F2817">
      <w:pPr>
        <w:pStyle w:val="EDBEXCourierNew9ptCustomColorRGB4649146Left01"/>
      </w:pPr>
      <w:r>
        <w:t xml:space="preserve"> LAS            | as</w:t>
      </w:r>
    </w:p>
    <w:p w:rsidR="006F2817" w:rsidRDefault="006F2817" w:rsidP="006F2817">
      <w:pPr>
        <w:pStyle w:val="EDBEXCourierNew9ptCustomColorRGB4649146Left01"/>
      </w:pPr>
      <w:r>
        <w:t xml:space="preserve"> LAZ            | az</w:t>
      </w:r>
    </w:p>
    <w:p w:rsidR="006F2817" w:rsidRDefault="006F2817" w:rsidP="006F2817">
      <w:pPr>
        <w:pStyle w:val="EDBEXCourierNew9ptCustomColorRGB4649146Left01"/>
      </w:pPr>
      <w:r>
        <w:t xml:space="preserve"> LBE            | be</w:t>
      </w:r>
    </w:p>
    <w:p w:rsidR="006F2817" w:rsidRDefault="006F2817" w:rsidP="006F2817">
      <w:pPr>
        <w:pStyle w:val="EDBEXCourierNew9ptCustomColorRGB4649146Left01"/>
      </w:pPr>
      <w:r>
        <w:t xml:space="preserve"> LBG            | bg</w:t>
      </w:r>
    </w:p>
    <w:p w:rsidR="006F2817" w:rsidRDefault="006F2817" w:rsidP="006F2817">
      <w:pPr>
        <w:pStyle w:val="EDBEXCourierNew9ptCustomColorRGB4649146Left01"/>
      </w:pPr>
      <w:r>
        <w:t xml:space="preserve"> LBN            | bn</w:t>
      </w:r>
    </w:p>
    <w:p w:rsidR="006F2817" w:rsidRDefault="006F2817" w:rsidP="006F2817">
      <w:pPr>
        <w:pStyle w:val="EDBEXCourierNew9ptCustomColorRGB4649146Left01"/>
      </w:pPr>
      <w:r>
        <w:t xml:space="preserve"> LBS            | bs</w:t>
      </w:r>
    </w:p>
    <w:p w:rsidR="006F2817" w:rsidRDefault="006F2817" w:rsidP="006F2817">
      <w:pPr>
        <w:pStyle w:val="EDBEXCourierNew9ptCustomColorRGB4649146Left01"/>
      </w:pPr>
      <w:r>
        <w:t xml:space="preserve"> LBS_ZCYRL      | bs_Cyrl</w:t>
      </w:r>
    </w:p>
    <w:p w:rsidR="006F2817" w:rsidRDefault="006F2817" w:rsidP="006F2817">
      <w:pPr>
        <w:pStyle w:val="EDBEXCourierNew9ptCustomColorRGB4649146Left01"/>
      </w:pPr>
      <w:r>
        <w:t xml:space="preserve"> LROOT          | ca</w:t>
      </w:r>
    </w:p>
    <w:p w:rsidR="006F2817" w:rsidRDefault="006F2817" w:rsidP="006F2817">
      <w:pPr>
        <w:pStyle w:val="EDBEXCourierNew9ptCustomColorRGB4649146Left01"/>
      </w:pPr>
      <w:r>
        <w:t xml:space="preserve"> LROOT          | chr</w:t>
      </w:r>
    </w:p>
    <w:p w:rsidR="006F2817" w:rsidRDefault="006F2817" w:rsidP="006F2817">
      <w:pPr>
        <w:pStyle w:val="EDBEXCourierNew9ptCustomColorRGB4649146Left01"/>
      </w:pPr>
      <w:r>
        <w:t xml:space="preserve"> LCS            | cs</w:t>
      </w:r>
    </w:p>
    <w:p w:rsidR="006F2817" w:rsidRDefault="006F2817" w:rsidP="006F2817">
      <w:pPr>
        <w:pStyle w:val="EDBEXCourierNew9ptCustomColorRGB4649146Left01"/>
      </w:pPr>
      <w:r>
        <w:t xml:space="preserve"> LCY            | cy</w:t>
      </w:r>
    </w:p>
    <w:p w:rsidR="006F2817" w:rsidRDefault="006F2817" w:rsidP="006F2817">
      <w:pPr>
        <w:pStyle w:val="EDBEXCourierNew9ptCustomColorRGB4649146Left01"/>
      </w:pPr>
      <w:r>
        <w:t xml:space="preserve"> LDA            | da</w:t>
      </w:r>
    </w:p>
    <w:p w:rsidR="006F2817" w:rsidRDefault="006F2817" w:rsidP="006F2817">
      <w:pPr>
        <w:pStyle w:val="EDBEXCourierNew9ptCustomColorRGB4649146Left01"/>
      </w:pPr>
      <w:r>
        <w:t xml:space="preserve"> LROOT          | de</w:t>
      </w:r>
    </w:p>
    <w:p w:rsidR="006F2817" w:rsidRDefault="006F2817" w:rsidP="006F2817">
      <w:pPr>
        <w:pStyle w:val="EDBEXCourierNew9ptCustomColorRGB4649146Left01"/>
      </w:pPr>
      <w:r>
        <w:t xml:space="preserve"> LROOT          | dz</w:t>
      </w:r>
    </w:p>
    <w:p w:rsidR="006F2817" w:rsidRDefault="006F2817" w:rsidP="006F2817">
      <w:pPr>
        <w:pStyle w:val="EDBEXCourierNew9ptCustomColorRGB4649146Left01"/>
      </w:pPr>
      <w:r>
        <w:t xml:space="preserve"> LEE            | ee</w:t>
      </w:r>
    </w:p>
    <w:p w:rsidR="006F2817" w:rsidRDefault="006F2817" w:rsidP="006F2817">
      <w:pPr>
        <w:pStyle w:val="EDBEXCourierNew9ptCustomColorRGB4649146Left01"/>
      </w:pPr>
      <w:r>
        <w:t xml:space="preserve"> LEL            | el</w:t>
      </w:r>
    </w:p>
    <w:p w:rsidR="006F2817" w:rsidRDefault="006F2817" w:rsidP="006F2817">
      <w:pPr>
        <w:pStyle w:val="EDBEXCourierNew9ptCustomColorRGB4649146Left01"/>
      </w:pPr>
      <w:r>
        <w:lastRenderedPageBreak/>
        <w:t xml:space="preserve"> LROOT          | en</w:t>
      </w:r>
    </w:p>
    <w:p w:rsidR="006F2817" w:rsidRDefault="006F2817" w:rsidP="006F2817">
      <w:pPr>
        <w:pStyle w:val="EDBEXCourierNew9ptCustomColorRGB4649146Left01"/>
      </w:pPr>
      <w:r>
        <w:t xml:space="preserve"> LROOT          | en_US</w:t>
      </w:r>
    </w:p>
    <w:p w:rsidR="006F2817" w:rsidRDefault="006F2817" w:rsidP="006F2817">
      <w:pPr>
        <w:pStyle w:val="EDBEXCourierNew9ptCustomColorRGB4649146Left01"/>
      </w:pPr>
      <w:r>
        <w:t xml:space="preserve"> LEN_RUS_VPOSIX | en_US_POSIX</w:t>
      </w:r>
    </w:p>
    <w:p w:rsidR="006F2817" w:rsidRDefault="006F2817" w:rsidP="006F2817">
      <w:pPr>
        <w:pStyle w:val="EDBEXCourierNew9ptCustomColorRGB4649146Left01"/>
      </w:pPr>
      <w:r>
        <w:t xml:space="preserve"> LEO            | eo</w:t>
      </w:r>
    </w:p>
    <w:p w:rsidR="006F2817" w:rsidRDefault="006F2817" w:rsidP="006F2817">
      <w:pPr>
        <w:pStyle w:val="EDBEXCourierNew9ptCustomColorRGB4649146Left01"/>
      </w:pPr>
      <w:r>
        <w:t xml:space="preserve"> LES            | es</w:t>
      </w:r>
    </w:p>
    <w:p w:rsidR="006F2817" w:rsidRDefault="006F2817" w:rsidP="006F2817">
      <w:pPr>
        <w:pStyle w:val="EDBEXCourierNew9ptCustomColorRGB4649146Left01"/>
      </w:pPr>
      <w:r>
        <w:t xml:space="preserve"> LET            | et</w:t>
      </w:r>
    </w:p>
    <w:p w:rsidR="006F2817" w:rsidRDefault="006F2817" w:rsidP="006F2817">
      <w:pPr>
        <w:pStyle w:val="EDBEXCourierNew9ptCustomColorRGB4649146Left01"/>
      </w:pPr>
      <w:r>
        <w:t xml:space="preserve"> LFA            | fa</w:t>
      </w:r>
    </w:p>
    <w:p w:rsidR="006F2817" w:rsidRDefault="006F2817" w:rsidP="006F2817">
      <w:pPr>
        <w:pStyle w:val="EDBEXCourierNew9ptCustomColorRGB4649146Left01"/>
      </w:pPr>
      <w:r>
        <w:t xml:space="preserve"> LFA_RAF        | fa_AF</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TXTNormalWebBlackChar"/>
      </w:pPr>
      <w:r>
        <w:t>If needed, the default characteristics of an ICU short form for a given locale can be overridden by specifying the collation attributes to override that property. This is discussed in the next section.</w:t>
      </w:r>
    </w:p>
    <w:p w:rsidR="006F2817" w:rsidRDefault="006F2817" w:rsidP="006F2817">
      <w:pPr>
        <w:pStyle w:val="Heading4"/>
      </w:pPr>
      <w:bookmarkStart w:id="138" w:name="_Ref394134429"/>
      <w:bookmarkStart w:id="139" w:name="_Toc444155364"/>
      <w:r>
        <w:t>Collation Attributes</w:t>
      </w:r>
      <w:bookmarkEnd w:id="138"/>
      <w:bookmarkEnd w:id="139"/>
    </w:p>
    <w:p w:rsidR="006F2817" w:rsidRDefault="006F2817" w:rsidP="006F2817">
      <w:pPr>
        <w:pStyle w:val="EDBTXTNormalWebBlackChar"/>
      </w:pPr>
      <w:r>
        <w:t xml:space="preserve">When creating an ICU collation, the desired characteristics of the collation must be specified. As discussed in Section </w:t>
      </w:r>
      <w:r w:rsidRPr="00A1712A">
        <w:rPr>
          <w:u w:val="single"/>
        </w:rPr>
        <w:fldChar w:fldCharType="begin"/>
      </w:r>
      <w:r w:rsidRPr="00A1712A">
        <w:rPr>
          <w:u w:val="single"/>
        </w:rPr>
        <w:instrText xml:space="preserve"> REF _Ref394134549 \r \h </w:instrText>
      </w:r>
      <w:r w:rsidRPr="00A1712A">
        <w:rPr>
          <w:u w:val="single"/>
        </w:rPr>
      </w:r>
      <w:r w:rsidRPr="00A1712A">
        <w:rPr>
          <w:u w:val="single"/>
        </w:rPr>
        <w:fldChar w:fldCharType="separate"/>
      </w:r>
      <w:r w:rsidR="00607D57">
        <w:rPr>
          <w:u w:val="single"/>
        </w:rPr>
        <w:t>2.3.2.1</w:t>
      </w:r>
      <w:r w:rsidRPr="00A1712A">
        <w:rPr>
          <w:u w:val="single"/>
        </w:rPr>
        <w:fldChar w:fldCharType="end"/>
      </w:r>
      <w:r>
        <w:t xml:space="preserve">, this can typically be done with an ICU short form for the desired locale. However, if more specific information is required, the specification of the collation properties can be done by using </w:t>
      </w:r>
      <w:r w:rsidRPr="002B14FA">
        <w:rPr>
          <w:rStyle w:val="EDBTXTTermNormalWebBlackItalicCharChar"/>
        </w:rPr>
        <w:t>collation attributes</w:t>
      </w:r>
      <w:r>
        <w:t>.</w:t>
      </w:r>
    </w:p>
    <w:p w:rsidR="006F2817" w:rsidRDefault="006F2817" w:rsidP="006F2817">
      <w:pPr>
        <w:pStyle w:val="EDBTXTNormalWebBlackChar"/>
      </w:pPr>
      <w:r>
        <w:t>Collation attributes define the rules of how characters are to be compared for determining the collation sequence of text strings. As Unicode covers a vast set of languages in numerous variations according to country, territory and culture, these collation attributes are quite complex.</w:t>
      </w:r>
    </w:p>
    <w:p w:rsidR="006F2817" w:rsidRDefault="006F2817" w:rsidP="006F2817">
      <w:pPr>
        <w:pStyle w:val="EDBTXTNormalWebBlackChar"/>
      </w:pPr>
      <w:r>
        <w:t>For the complete, precise meaning and usage of collation attributes, see Section 13 “Collator Naming Scheme” on the ICU – International Components for Unicode website at:</w:t>
      </w:r>
    </w:p>
    <w:p w:rsidR="006F2817" w:rsidRDefault="005C07B9" w:rsidP="006F2817">
      <w:pPr>
        <w:pStyle w:val="EDBTXTNormalWebBlackChar"/>
        <w:jc w:val="center"/>
      </w:pPr>
      <w:hyperlink r:id="rId21" w:history="1">
        <w:r w:rsidR="006F2817" w:rsidRPr="00AD73B0">
          <w:rPr>
            <w:rStyle w:val="Hyperlink"/>
          </w:rPr>
          <w:t>http://userguide.icu-project.org/collation/concepts</w:t>
        </w:r>
      </w:hyperlink>
    </w:p>
    <w:p w:rsidR="006F2817" w:rsidRDefault="006F2817" w:rsidP="006F2817">
      <w:pPr>
        <w:pStyle w:val="EDBTXTNormalWebBlackChar"/>
      </w:pPr>
      <w:r>
        <w:t>The following is a brief summary of the collation attributes and how they are specified using the ICU short form method</w:t>
      </w:r>
    </w:p>
    <w:p w:rsidR="006F2817" w:rsidRDefault="006F2817" w:rsidP="006F2817">
      <w:pPr>
        <w:pStyle w:val="EDBTXTNormalWebBlackChar"/>
      </w:pPr>
      <w:r>
        <w:t xml:space="preserve">Each collation attribute is represented by an uppercase letter, which are listed in the following bullet points. The possible valid values for each attribute are given by codes shown within the parentheses. Some codes have general meanings for all attributes. </w:t>
      </w:r>
      <w:r w:rsidRPr="002B14FA">
        <w:rPr>
          <w:rStyle w:val="EDBTXTEmphasisNormalWebBoldBlackChar"/>
        </w:rPr>
        <w:t>X</w:t>
      </w:r>
      <w:r>
        <w:t xml:space="preserve"> means to set the attribute off. </w:t>
      </w:r>
      <w:r w:rsidRPr="002B14FA">
        <w:rPr>
          <w:rStyle w:val="EDBTXTEmphasisNormalWebBoldBlackChar"/>
        </w:rPr>
        <w:t>O</w:t>
      </w:r>
      <w:r>
        <w:t xml:space="preserve"> means to set the attribute on. </w:t>
      </w:r>
      <w:r w:rsidRPr="002B14FA">
        <w:rPr>
          <w:rStyle w:val="EDBTXTEmphasisNormalWebBoldBlackChar"/>
        </w:rPr>
        <w:t>D</w:t>
      </w:r>
      <w:r>
        <w:t xml:space="preserve"> means to set the attribute to its default value.</w:t>
      </w:r>
    </w:p>
    <w:p w:rsidR="006F2817" w:rsidRDefault="006F2817" w:rsidP="006F2817">
      <w:pPr>
        <w:pStyle w:val="EDBTXTNormalWebBlackChar"/>
        <w:numPr>
          <w:ilvl w:val="0"/>
          <w:numId w:val="4"/>
        </w:numPr>
        <w:tabs>
          <w:tab w:val="left" w:pos="720"/>
        </w:tabs>
        <w:spacing w:after="0"/>
        <w:rPr>
          <w:lang w:eastAsia="ar-SA"/>
        </w:rPr>
      </w:pPr>
      <w:r>
        <w:rPr>
          <w:rStyle w:val="EDBTXTEmphasisNormalWebBoldBlackChar"/>
        </w:rPr>
        <w:t>A – Alternate (N, S, D)</w:t>
      </w:r>
      <w:r w:rsidRPr="00465F18">
        <w:rPr>
          <w:rStyle w:val="EDBTXTEmphasisNormalWebBoldBlackChar"/>
        </w:rPr>
        <w:t>.</w:t>
      </w:r>
      <w:r>
        <w:rPr>
          <w:lang w:eastAsia="ar-SA"/>
        </w:rPr>
        <w:t xml:space="preserve"> Handles treatment of </w:t>
      </w:r>
      <w:r w:rsidRPr="002B14FA">
        <w:rPr>
          <w:rStyle w:val="EDBTXTTermNormalWebBlackItalicCharChar"/>
        </w:rPr>
        <w:t>variable</w:t>
      </w:r>
      <w:r>
        <w:rPr>
          <w:lang w:eastAsia="ar-SA"/>
        </w:rPr>
        <w:t xml:space="preserve"> characters such as white spaces, punctuation marks, and symbols. When set to non-ignorable (N), differences in variable characters are treated with the same importance as differences in letters. When set to shifted (S), then differences in variable characters are of minor importance (that is, the variable character is ignored when comparing base characters).</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lastRenderedPageBreak/>
        <w:t>C – Case First (X, L, U, D)</w:t>
      </w:r>
      <w:r w:rsidRPr="00595603">
        <w:rPr>
          <w:rStyle w:val="EDBTXTEmphasisNormalWebBoldBlackChar"/>
        </w:rPr>
        <w:t>.</w:t>
      </w:r>
      <w:r>
        <w:rPr>
          <w:lang w:eastAsia="ar-SA"/>
        </w:rPr>
        <w:t xml:space="preserve"> Controls whether a lowercase letter sorts before the same uppercase letter (L), or the uppercase letter sorts before the same lowercase letter (U). Off (X) is typically specified when lowercase first (L) is desired.</w:t>
      </w:r>
    </w:p>
    <w:p w:rsidR="006F2817" w:rsidRPr="00BC55E3" w:rsidRDefault="006F2817" w:rsidP="006F2817">
      <w:pPr>
        <w:pStyle w:val="EDBTXTNormalWebBlackChar"/>
        <w:numPr>
          <w:ilvl w:val="0"/>
          <w:numId w:val="4"/>
        </w:numPr>
        <w:tabs>
          <w:tab w:val="left" w:pos="720"/>
        </w:tabs>
        <w:spacing w:before="0" w:after="0"/>
        <w:rPr>
          <w:rStyle w:val="EDBTXTEmphasisNormalWebBoldBlackChar"/>
          <w:b w:val="0"/>
          <w:bCs w:val="0"/>
        </w:rPr>
      </w:pPr>
      <w:r>
        <w:rPr>
          <w:rStyle w:val="EDBTXTEmphasisNormalWebBoldBlackChar"/>
        </w:rPr>
        <w:t>E – Case Level (X, O, D)</w:t>
      </w:r>
      <w:r w:rsidRPr="00595603">
        <w:rPr>
          <w:rStyle w:val="EDBTXTEmphasisNormalWebBoldBlackChar"/>
        </w:rPr>
        <w:t>.</w:t>
      </w:r>
      <w:r>
        <w:rPr>
          <w:lang w:eastAsia="ar-SA"/>
        </w:rPr>
        <w:t xml:space="preserve"> Set in combination with the Strength attribute, the Case Level attribute is used when accents are to be ignored, but not case.</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F – French Collation (X, O, D)</w:t>
      </w:r>
      <w:r w:rsidRPr="00465F18">
        <w:rPr>
          <w:rStyle w:val="EDBTXTEmphasisNormalWebBoldBlackChar"/>
        </w:rPr>
        <w:t>.</w:t>
      </w:r>
      <w:r>
        <w:rPr>
          <w:lang w:eastAsia="ar-SA"/>
        </w:rPr>
        <w:t xml:space="preserve"> When set to on, secondary differences (presence of accents) are sorted from the back of the string as done in the French Canadian locale.</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H – Hiragana Quaternary (X, O, D)</w:t>
      </w:r>
      <w:r w:rsidRPr="00465F18">
        <w:rPr>
          <w:rStyle w:val="EDBTXTEmphasisNormalWebBoldBlackChar"/>
        </w:rPr>
        <w:t>.</w:t>
      </w:r>
      <w:r>
        <w:rPr>
          <w:lang w:eastAsia="ar-SA"/>
        </w:rPr>
        <w:t xml:space="preserve"> Introduces an additional level to distinguish between the Hiragana and Katakana characters for compatibility with the JIS X 4061 collation of Japanese character strings.</w:t>
      </w:r>
    </w:p>
    <w:p w:rsidR="006F2817" w:rsidRDefault="006F2817" w:rsidP="006F2817">
      <w:pPr>
        <w:pStyle w:val="EDBTXTNormalWebBlackChar"/>
        <w:numPr>
          <w:ilvl w:val="0"/>
          <w:numId w:val="4"/>
        </w:numPr>
        <w:spacing w:before="0" w:after="0"/>
        <w:rPr>
          <w:lang w:eastAsia="ar-SA"/>
        </w:rPr>
      </w:pPr>
      <w:r>
        <w:rPr>
          <w:rStyle w:val="EDBTXTEmphasisNormalWebBoldBlackChar"/>
        </w:rPr>
        <w:t>N – Normalization Checking (X, O, D)</w:t>
      </w:r>
      <w:r w:rsidRPr="00465F18">
        <w:rPr>
          <w:rStyle w:val="EDBTXTEmphasisNormalWebBoldBlackChar"/>
        </w:rPr>
        <w:t>.</w:t>
      </w:r>
      <w:r>
        <w:rPr>
          <w:lang w:eastAsia="ar-SA"/>
        </w:rPr>
        <w:t xml:space="preserve"> Controls whether or not text is thoroughly normalized for comparison. Normalization deals with the issue of canonical equivalence of text whereby different code point sequences represent the same character, which then present issues when sorting or comparing such characters. Languages such as </w:t>
      </w:r>
      <w:r w:rsidRPr="00A93291">
        <w:rPr>
          <w:lang w:eastAsia="ar-SA"/>
        </w:rPr>
        <w:t>Arabic, ancient Greek, Hebrew, Hindi, Thai</w:t>
      </w:r>
      <w:r>
        <w:rPr>
          <w:lang w:eastAsia="ar-SA"/>
        </w:rPr>
        <w:t>,</w:t>
      </w:r>
      <w:r w:rsidRPr="00A93291">
        <w:rPr>
          <w:lang w:eastAsia="ar-SA"/>
        </w:rPr>
        <w:t xml:space="preserve"> or Vietnamese</w:t>
      </w:r>
      <w:r>
        <w:rPr>
          <w:lang w:eastAsia="ar-SA"/>
        </w:rPr>
        <w:t xml:space="preserve"> should be used with Normalization Checking set to on.</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S – Strength (1, 2, 3, 4, I, D)</w:t>
      </w:r>
      <w:r w:rsidRPr="00465F18">
        <w:rPr>
          <w:rStyle w:val="EDBTXTEmphasisNormalWebBoldBlackChar"/>
        </w:rPr>
        <w:t>.</w:t>
      </w:r>
      <w:r>
        <w:rPr>
          <w:lang w:eastAsia="ar-SA"/>
        </w:rPr>
        <w:t xml:space="preserve"> Maximum collation level used for comparison. Influences whether accents or case are taken into account when collating or comparing strings. Each number represents a level. A setting of </w:t>
      </w:r>
      <w:r w:rsidRPr="00B0766C">
        <w:t>I</w:t>
      </w:r>
      <w:r>
        <w:rPr>
          <w:lang w:eastAsia="ar-SA"/>
        </w:rPr>
        <w:t xml:space="preserve"> represents identical strength (that is, level 5).</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T – Variable Top (hexadecimal digits)</w:t>
      </w:r>
      <w:r w:rsidRPr="00465F18">
        <w:rPr>
          <w:rStyle w:val="EDBTXTEmphasisNormalWebBoldBlackChar"/>
        </w:rPr>
        <w:t>.</w:t>
      </w:r>
      <w:r>
        <w:rPr>
          <w:lang w:eastAsia="ar-SA"/>
        </w:rPr>
        <w:t xml:space="preserve"> Applicable only when the Alternate attribute is not set to non-ignorable (N). The hexadecimal digits specify the highest character sequence that is to be considered ignorable. For example, if white space is to be ignorable, but visible variable characters are not to be ignorable, then Variable Top set to 0020 would be specified along with the Alternate attribute set to S and the Strength attribute set to 3. (The space character is hexadecimal 0020. Other non-visible variable characters such as backspace, tab, line feed, carriage return, etc. have values less than 0020. All visible punctuation marks have values greater than 0020.)</w:t>
      </w:r>
    </w:p>
    <w:p w:rsidR="006F2817" w:rsidRDefault="006F2817" w:rsidP="006F2817">
      <w:pPr>
        <w:pStyle w:val="EDBTXTNormalWebBlackChar"/>
      </w:pPr>
      <w:r>
        <w:t>A set of collation attributes and their values is represented by a text string consisting of the collation attribute letter concatenated with the desired attribute value. Each attribute/value pair is joined to the next pair with an underscore character as shown by the following example.</w:t>
      </w:r>
    </w:p>
    <w:p w:rsidR="006F2817" w:rsidRDefault="006F2817" w:rsidP="006F2817">
      <w:pPr>
        <w:pStyle w:val="Default"/>
        <w:ind w:left="720"/>
        <w:rPr>
          <w:rStyle w:val="EDBTXTKeywordBlack"/>
        </w:rPr>
      </w:pPr>
      <w:r>
        <w:rPr>
          <w:rStyle w:val="EDBTXTKeywordBlack"/>
        </w:rPr>
        <w:t>AN_CX_EX_FX_HX_NO_S3</w:t>
      </w:r>
    </w:p>
    <w:p w:rsidR="006F2817" w:rsidRDefault="006F2817" w:rsidP="006F2817">
      <w:pPr>
        <w:pStyle w:val="EDBTXTNormalWebBlackChar"/>
      </w:pPr>
      <w:r>
        <w:t>Collation attributes can be specified along with a locale’s ICU short form name to override those default attribute settings of the locale.</w:t>
      </w:r>
    </w:p>
    <w:p w:rsidR="006F2817" w:rsidRDefault="006F2817" w:rsidP="006F2817">
      <w:pPr>
        <w:pStyle w:val="EDBTXTNormalWebBlackChar"/>
      </w:pPr>
      <w:r>
        <w:t xml:space="preserve">The following is an example where the ICU short form named </w:t>
      </w:r>
      <w:r w:rsidRPr="002B14FA">
        <w:rPr>
          <w:rStyle w:val="EDBTXTKeywordBlack"/>
        </w:rPr>
        <w:t>LROOT</w:t>
      </w:r>
      <w:r>
        <w:t xml:space="preserve"> is modified with a number of other collation attribute/value pairs.</w:t>
      </w:r>
    </w:p>
    <w:p w:rsidR="006F2817" w:rsidRDefault="006F2817" w:rsidP="006F2817">
      <w:pPr>
        <w:pStyle w:val="Default"/>
        <w:ind w:left="720"/>
        <w:rPr>
          <w:rStyle w:val="EDBTXTKeywordBlack"/>
        </w:rPr>
      </w:pPr>
      <w:r>
        <w:rPr>
          <w:rStyle w:val="EDBTXTKeywordBlack"/>
        </w:rPr>
        <w:t>AN_CX_EX_LROOT_NO_S3</w:t>
      </w:r>
    </w:p>
    <w:p w:rsidR="006F2817" w:rsidRDefault="006F2817" w:rsidP="006F2817">
      <w:pPr>
        <w:pStyle w:val="EDBTXTNormalWebBlackChar"/>
      </w:pPr>
      <w:r>
        <w:lastRenderedPageBreak/>
        <w:t>In the preceding example, the Alternate attribute (</w:t>
      </w:r>
      <w:r w:rsidRPr="002B14FA">
        <w:rPr>
          <w:rStyle w:val="EDBTXTKeywordBlack"/>
        </w:rPr>
        <w:t>A</w:t>
      </w:r>
      <w:r>
        <w:t>) is set to non-ignorable (</w:t>
      </w:r>
      <w:r w:rsidRPr="002B14FA">
        <w:rPr>
          <w:rStyle w:val="EDBTXTKeywordBlack"/>
        </w:rPr>
        <w:t>N</w:t>
      </w:r>
      <w:r>
        <w:t>). The Case First attribute (</w:t>
      </w:r>
      <w:r w:rsidRPr="002B14FA">
        <w:rPr>
          <w:rStyle w:val="EDBTXTKeywordBlack"/>
        </w:rPr>
        <w:t>C</w:t>
      </w:r>
      <w:r>
        <w:t>) is set to off (</w:t>
      </w:r>
      <w:r w:rsidRPr="002B14FA">
        <w:rPr>
          <w:rStyle w:val="EDBTXTKeywordBlack"/>
        </w:rPr>
        <w:t>X</w:t>
      </w:r>
      <w:r>
        <w:t>). The Case Level attribute (</w:t>
      </w:r>
      <w:r w:rsidRPr="002B14FA">
        <w:rPr>
          <w:rStyle w:val="EDBTXTKeywordBlack"/>
        </w:rPr>
        <w:t>E</w:t>
      </w:r>
      <w:r>
        <w:t>) is set to off (</w:t>
      </w:r>
      <w:r w:rsidRPr="002B14FA">
        <w:rPr>
          <w:rStyle w:val="EDBTXTKeywordBlack"/>
        </w:rPr>
        <w:t>X</w:t>
      </w:r>
      <w:r>
        <w:t>). The Normalization attribute (</w:t>
      </w:r>
      <w:r w:rsidRPr="002B14FA">
        <w:rPr>
          <w:rStyle w:val="EDBTXTKeywordBlack"/>
        </w:rPr>
        <w:t>N</w:t>
      </w:r>
      <w:r>
        <w:t>) is set to on (</w:t>
      </w:r>
      <w:r w:rsidRPr="002B14FA">
        <w:rPr>
          <w:rStyle w:val="EDBTXTKeywordBlack"/>
        </w:rPr>
        <w:t>O</w:t>
      </w:r>
      <w:r>
        <w:t>). The Strength attribute (</w:t>
      </w:r>
      <w:r w:rsidRPr="002B14FA">
        <w:rPr>
          <w:rStyle w:val="EDBTXTKeywordBlack"/>
        </w:rPr>
        <w:t>S</w:t>
      </w:r>
      <w:r>
        <w:t xml:space="preserve">) is set to the tertiary level </w:t>
      </w:r>
      <w:r w:rsidRPr="002B14FA">
        <w:rPr>
          <w:rStyle w:val="EDBTXTKeywordBlack"/>
        </w:rPr>
        <w:t>3</w:t>
      </w:r>
      <w:r>
        <w:t xml:space="preserve">. </w:t>
      </w:r>
      <w:r w:rsidRPr="00B92B34">
        <w:rPr>
          <w:rStyle w:val="EDBTXTKeywordBlack"/>
        </w:rPr>
        <w:t>LROOT</w:t>
      </w:r>
      <w:r>
        <w:t xml:space="preserve"> is the ICU short form to which these other attributes are applying modifications.</w:t>
      </w:r>
    </w:p>
    <w:p w:rsidR="00194904" w:rsidRDefault="00194904" w:rsidP="00194904">
      <w:pPr>
        <w:pStyle w:val="EDBHTMLPageBreak"/>
      </w:pPr>
      <w:bookmarkStart w:id="140" w:name="_Ref392767017"/>
    </w:p>
    <w:p w:rsidR="006F2817" w:rsidRDefault="006F2817" w:rsidP="006F2817">
      <w:pPr>
        <w:pStyle w:val="Heading3"/>
      </w:pPr>
      <w:bookmarkStart w:id="141" w:name="_Toc444155365"/>
      <w:r>
        <w:t>Creating an ICU Collation</w:t>
      </w:r>
      <w:bookmarkEnd w:id="140"/>
      <w:bookmarkEnd w:id="141"/>
    </w:p>
    <w:p w:rsidR="006F2817" w:rsidRDefault="006F2817" w:rsidP="006F2817">
      <w:pPr>
        <w:pStyle w:val="EDBTXTNormalWebBlackChar"/>
      </w:pPr>
      <w:r>
        <w:t>Creating an ICU collation can be done a number of different ways.</w:t>
      </w:r>
    </w:p>
    <w:p w:rsidR="006F2817" w:rsidRDefault="006F2817" w:rsidP="006F2817">
      <w:pPr>
        <w:pStyle w:val="EDBTXTNormalWebBlackChar"/>
        <w:numPr>
          <w:ilvl w:val="0"/>
          <w:numId w:val="4"/>
        </w:numPr>
        <w:tabs>
          <w:tab w:val="left" w:pos="720"/>
        </w:tabs>
        <w:spacing w:after="0"/>
        <w:rPr>
          <w:lang w:eastAsia="ar-SA"/>
        </w:rPr>
      </w:pPr>
      <w:r>
        <w:t xml:space="preserve">When creating a new database cluster with the </w:t>
      </w:r>
      <w:r w:rsidRPr="002B14FA">
        <w:rPr>
          <w:rStyle w:val="EDBTXTKeywordBlack"/>
        </w:rPr>
        <w:t>initdb</w:t>
      </w:r>
      <w:r>
        <w:t xml:space="preserve"> command, the </w:t>
      </w:r>
      <w:r>
        <w:rPr>
          <w:rStyle w:val="EDBTXTKeywordBlack"/>
        </w:rPr>
        <w:t>--icu-short-form</w:t>
      </w:r>
      <w:r>
        <w:t xml:space="preserve"> option can be specified to define the ICU collation to be used by default by all databases in the cluster.</w:t>
      </w:r>
    </w:p>
    <w:p w:rsidR="006F2817" w:rsidRDefault="006F2817" w:rsidP="006F2817">
      <w:pPr>
        <w:pStyle w:val="EDBTXTNormalWebBlackChar"/>
        <w:numPr>
          <w:ilvl w:val="0"/>
          <w:numId w:val="4"/>
        </w:numPr>
        <w:tabs>
          <w:tab w:val="left" w:pos="720"/>
        </w:tabs>
        <w:spacing w:before="0" w:after="0"/>
        <w:rPr>
          <w:lang w:eastAsia="ar-SA"/>
        </w:rPr>
      </w:pPr>
      <w:r>
        <w:t xml:space="preserve">When creating a new database with the </w:t>
      </w:r>
      <w:r w:rsidRPr="002B14FA">
        <w:rPr>
          <w:rStyle w:val="EDBTXTKeywordBlack"/>
        </w:rPr>
        <w:t>CREATE DATABASE</w:t>
      </w:r>
      <w:r>
        <w:t xml:space="preserve"> command, the </w:t>
      </w:r>
      <w:r w:rsidRPr="002B14FA">
        <w:rPr>
          <w:rStyle w:val="EDBTXTKeywordBlack"/>
        </w:rPr>
        <w:t>ICU_SHORT_FORM</w:t>
      </w:r>
      <w:r>
        <w:t xml:space="preserve"> parameter can be specified to define the ICU collation to be used by default in that database.</w:t>
      </w:r>
    </w:p>
    <w:p w:rsidR="006F2817" w:rsidRDefault="006F2817" w:rsidP="006F2817">
      <w:pPr>
        <w:pStyle w:val="EDBTXTNormalWebBlackChar"/>
        <w:numPr>
          <w:ilvl w:val="0"/>
          <w:numId w:val="4"/>
        </w:numPr>
        <w:spacing w:before="0" w:after="0"/>
        <w:rPr>
          <w:lang w:eastAsia="ar-SA"/>
        </w:rPr>
      </w:pPr>
      <w:r>
        <w:t xml:space="preserve">In an existing database, the </w:t>
      </w:r>
      <w:r w:rsidRPr="002B14FA">
        <w:rPr>
          <w:rStyle w:val="EDBTXTKeywordBlack"/>
        </w:rPr>
        <w:t>CREATE COLLATION</w:t>
      </w:r>
      <w:r>
        <w:t xml:space="preserve"> command can be used with the </w:t>
      </w:r>
      <w:r w:rsidRPr="002B14FA">
        <w:rPr>
          <w:rStyle w:val="EDBTXTKeywordBlack"/>
        </w:rPr>
        <w:t>ICU_SHORT_FORM</w:t>
      </w:r>
      <w:r>
        <w:t xml:space="preserve"> parameter to define an ICU collation to be used under specific circumstances such as when assigned with the </w:t>
      </w:r>
      <w:r w:rsidRPr="002B14FA">
        <w:rPr>
          <w:rStyle w:val="EDBTXTKeywordBlack"/>
        </w:rPr>
        <w:t>COLLATE</w:t>
      </w:r>
      <w:r>
        <w:t xml:space="preserve"> clause onto selected columns of certain tables or when appended with the </w:t>
      </w:r>
      <w:r w:rsidRPr="002B14FA">
        <w:rPr>
          <w:rStyle w:val="EDBTXTKeywordBlack"/>
        </w:rPr>
        <w:t>COLLATE</w:t>
      </w:r>
      <w:r>
        <w:t xml:space="preserve"> clause onto an expression such as </w:t>
      </w:r>
      <w:r w:rsidRPr="002B14FA">
        <w:rPr>
          <w:rStyle w:val="EDBTXTKeywordBlack"/>
        </w:rPr>
        <w:t xml:space="preserve">ORDER BY </w:t>
      </w:r>
      <w:r w:rsidRPr="002B14FA">
        <w:rPr>
          <w:rStyle w:val="EDBTXTVariable11ptBlack"/>
        </w:rPr>
        <w:t>expr</w:t>
      </w:r>
      <w:r w:rsidRPr="002B14FA">
        <w:rPr>
          <w:rStyle w:val="EDBTXTKeywordBlack"/>
        </w:rPr>
        <w:t xml:space="preserve"> COLLATE "</w:t>
      </w:r>
      <w:r w:rsidRPr="002B14FA">
        <w:rPr>
          <w:rStyle w:val="EDBTXTVariable11ptBlack"/>
        </w:rPr>
        <w:t>collation_name</w:t>
      </w:r>
      <w:r w:rsidRPr="002B14FA">
        <w:rPr>
          <w:rStyle w:val="EDBTXTKeywordBlack"/>
        </w:rPr>
        <w:t>"</w:t>
      </w:r>
      <w:r>
        <w:t>.</w:t>
      </w:r>
    </w:p>
    <w:p w:rsidR="006F2817" w:rsidRDefault="006F2817" w:rsidP="006F2817">
      <w:pPr>
        <w:pStyle w:val="EDBTXTNormalWebBlackChar"/>
      </w:pPr>
      <w:r>
        <w:t>The following describes the various ways of creating an ICU collation.</w:t>
      </w:r>
    </w:p>
    <w:p w:rsidR="006F2817" w:rsidRDefault="006F2817" w:rsidP="006F2817">
      <w:pPr>
        <w:pStyle w:val="Heading4"/>
      </w:pPr>
      <w:bookmarkStart w:id="142" w:name="_Toc444155366"/>
      <w:r>
        <w:t>CREATE COLLATION</w:t>
      </w:r>
      <w:bookmarkEnd w:id="142"/>
    </w:p>
    <w:p w:rsidR="006F2817" w:rsidRPr="0093048E" w:rsidRDefault="006F2817" w:rsidP="006F2817">
      <w:pPr>
        <w:pStyle w:val="EDBTXTNormalWebBlack"/>
      </w:pPr>
      <w:r>
        <w:t xml:space="preserve">Use the </w:t>
      </w:r>
      <w:r w:rsidRPr="002B14FA">
        <w:rPr>
          <w:rStyle w:val="EDBTXTKeywordBlack"/>
        </w:rPr>
        <w:t>ICU_SHORT_FORM</w:t>
      </w:r>
      <w:r>
        <w:t xml:space="preserve"> parameter with t</w:t>
      </w:r>
      <w:r w:rsidRPr="0093048E">
        <w:t xml:space="preserve">he </w:t>
      </w:r>
      <w:r w:rsidRPr="002B14FA">
        <w:rPr>
          <w:rStyle w:val="EDBTXTKeywordBlack"/>
        </w:rPr>
        <w:t>CREATE COLLATION</w:t>
      </w:r>
      <w:r>
        <w:t xml:space="preserve"> command to create an ICU collation</w:t>
      </w:r>
      <w:r w:rsidRPr="0093048E">
        <w:t>:</w:t>
      </w:r>
    </w:p>
    <w:p w:rsidR="006F2817" w:rsidRDefault="006F2817" w:rsidP="006F2817">
      <w:pPr>
        <w:pStyle w:val="Default"/>
        <w:ind w:left="720"/>
        <w:rPr>
          <w:rStyle w:val="EDBTXTKeywordBlack"/>
        </w:rPr>
      </w:pPr>
      <w:r>
        <w:rPr>
          <w:rStyle w:val="EDBTXTKeywordBlack"/>
        </w:rPr>
        <w:t>CREATE COLLATION</w:t>
      </w:r>
      <w:r w:rsidRPr="0093048E">
        <w:rPr>
          <w:rStyle w:val="EDBTXTKeywordBlack"/>
        </w:rPr>
        <w:t xml:space="preserve"> </w:t>
      </w:r>
      <w:r>
        <w:rPr>
          <w:rStyle w:val="EDBTXTKeywordBlack"/>
          <w:i/>
        </w:rPr>
        <w:t>collation_</w:t>
      </w:r>
      <w:r w:rsidRPr="0093048E">
        <w:rPr>
          <w:rStyle w:val="EDBTXTKeywordBlack"/>
          <w:i/>
        </w:rPr>
        <w:t>name</w:t>
      </w:r>
      <w:r>
        <w:rPr>
          <w:rStyle w:val="EDBTXTKeywordBlack"/>
        </w:rPr>
        <w:t xml:space="preserve"> (</w:t>
      </w:r>
    </w:p>
    <w:p w:rsidR="006F2817" w:rsidRDefault="006F2817" w:rsidP="006F2817">
      <w:pPr>
        <w:pStyle w:val="Default"/>
        <w:ind w:left="720"/>
        <w:rPr>
          <w:rStyle w:val="EDBTXTKeywordBlack"/>
        </w:rPr>
      </w:pPr>
      <w:r>
        <w:rPr>
          <w:rStyle w:val="EDBTXTKeywordBlack"/>
        </w:rPr>
        <w:t xml:space="preserve">  [ LOCALE = </w:t>
      </w:r>
      <w:r w:rsidRPr="002B14FA">
        <w:rPr>
          <w:rStyle w:val="EDBTXTVariable11ptBlack"/>
        </w:rPr>
        <w:t>locale</w:t>
      </w:r>
      <w:r>
        <w:rPr>
          <w:rStyle w:val="EDBTXTKeywordBlack"/>
        </w:rPr>
        <w:t>, ]</w:t>
      </w:r>
    </w:p>
    <w:p w:rsidR="006F2817" w:rsidRDefault="006F2817" w:rsidP="006F2817">
      <w:pPr>
        <w:pStyle w:val="Default"/>
        <w:ind w:left="720"/>
        <w:rPr>
          <w:rStyle w:val="EDBTXTKeywordBlack"/>
        </w:rPr>
      </w:pPr>
      <w:r>
        <w:rPr>
          <w:rStyle w:val="EDBTXTKeywordBlack"/>
        </w:rPr>
        <w:t xml:space="preserve">  [ LC_COLLATE = </w:t>
      </w:r>
      <w:r w:rsidRPr="002B14FA">
        <w:rPr>
          <w:rStyle w:val="EDBTXTVariable11ptBlack"/>
        </w:rPr>
        <w:t>lc_collate</w:t>
      </w:r>
      <w:r>
        <w:rPr>
          <w:rStyle w:val="EDBTXTKeywordBlack"/>
        </w:rPr>
        <w:t>, ]</w:t>
      </w:r>
    </w:p>
    <w:p w:rsidR="006F2817" w:rsidRDefault="006F2817" w:rsidP="006F2817">
      <w:pPr>
        <w:pStyle w:val="Default"/>
        <w:ind w:left="720"/>
        <w:rPr>
          <w:rStyle w:val="EDBTXTKeywordBlack"/>
        </w:rPr>
      </w:pPr>
      <w:r>
        <w:rPr>
          <w:rStyle w:val="EDBTXTKeywordBlack"/>
        </w:rPr>
        <w:t xml:space="preserve">  [ LC_CTYPE = </w:t>
      </w:r>
      <w:r w:rsidRPr="002B14FA">
        <w:rPr>
          <w:rStyle w:val="EDBTXTVariable11ptBlack"/>
        </w:rPr>
        <w:t>lc_ctype</w:t>
      </w:r>
      <w:r>
        <w:rPr>
          <w:rStyle w:val="EDBTXTKeywordBlack"/>
        </w:rPr>
        <w:t>, ]</w:t>
      </w:r>
    </w:p>
    <w:p w:rsidR="006F2817" w:rsidRDefault="006F2817" w:rsidP="006F2817">
      <w:pPr>
        <w:pStyle w:val="Default"/>
        <w:ind w:left="720"/>
        <w:rPr>
          <w:rStyle w:val="EDBTXTKeywordBlack"/>
        </w:rPr>
      </w:pPr>
      <w:r>
        <w:rPr>
          <w:rStyle w:val="EDBTXTKeywordBlack"/>
        </w:rPr>
        <w:t xml:space="preserve">  [ ICU_SHORT_FORM = </w:t>
      </w:r>
      <w:r w:rsidRPr="002B14FA">
        <w:rPr>
          <w:rStyle w:val="EDBTXTVariable11ptBlack"/>
        </w:rPr>
        <w:t>icu_short_form</w:t>
      </w:r>
      <w:r w:rsidRPr="0093048E">
        <w:rPr>
          <w:rStyle w:val="EDBTXTKeywordBlack"/>
        </w:rPr>
        <w:t xml:space="preserve"> </w:t>
      </w:r>
      <w:r>
        <w:rPr>
          <w:rStyle w:val="EDBTXTKeywordBlack"/>
        </w:rPr>
        <w:t>]</w:t>
      </w:r>
    </w:p>
    <w:p w:rsidR="006F2817" w:rsidRPr="0093048E" w:rsidRDefault="006F2817" w:rsidP="006F2817">
      <w:pPr>
        <w:pStyle w:val="Default"/>
        <w:ind w:left="720"/>
        <w:rPr>
          <w:rStyle w:val="EDBTXTKeywordBlack"/>
        </w:rPr>
      </w:pPr>
      <w:r>
        <w:rPr>
          <w:rStyle w:val="EDBTXTKeywordBlack"/>
        </w:rPr>
        <w:t>);</w:t>
      </w:r>
    </w:p>
    <w:p w:rsidR="006F2817" w:rsidRDefault="006F2817" w:rsidP="006F2817">
      <w:pPr>
        <w:pStyle w:val="EDBTXTNormalWebBlackChar"/>
      </w:pPr>
      <w:r w:rsidRPr="00537D87">
        <w:t xml:space="preserve">To be able to create a collation, you must have </w:t>
      </w:r>
      <w:r w:rsidRPr="002B14FA">
        <w:rPr>
          <w:rStyle w:val="EDBTXTKeywordBlack"/>
        </w:rPr>
        <w:t>CREATE</w:t>
      </w:r>
      <w:r w:rsidRPr="00537D87">
        <w:t xml:space="preserve"> priv</w:t>
      </w:r>
      <w:r>
        <w:t>ilege on the destination schema where the collation is to reside.</w:t>
      </w:r>
    </w:p>
    <w:p w:rsidR="006F2817" w:rsidRDefault="006F2817" w:rsidP="006F2817">
      <w:pPr>
        <w:pStyle w:val="EDBTXTNormalWebBlackChar"/>
        <w:rPr>
          <w:lang w:eastAsia="ar-SA"/>
        </w:rPr>
      </w:pPr>
      <w:r>
        <w:t xml:space="preserve">For information about the general usage of the </w:t>
      </w:r>
      <w:r>
        <w:rPr>
          <w:rStyle w:val="EDBTXTKeywordBlack"/>
        </w:rPr>
        <w:t>CREATE COLLATION</w:t>
      </w:r>
      <w:r>
        <w:t xml:space="preserve"> command, </w:t>
      </w:r>
      <w:r w:rsidR="003E1A38">
        <w:t>please refer to the PostgreSQL core</w:t>
      </w:r>
      <w:r>
        <w:t xml:space="preserve"> documentation</w:t>
      </w:r>
      <w:r w:rsidR="003E1A38">
        <w:t xml:space="preserve"> available</w:t>
      </w:r>
      <w:r>
        <w:t xml:space="preserve"> at:</w:t>
      </w:r>
    </w:p>
    <w:p w:rsidR="009B1F12" w:rsidRDefault="005C07B9" w:rsidP="009B1F12">
      <w:pPr>
        <w:pStyle w:val="EDBTXTNormalWebBlackChar"/>
        <w:jc w:val="center"/>
      </w:pPr>
      <w:hyperlink r:id="rId22" w:history="1">
        <w:r w:rsidR="009B1F12" w:rsidRPr="00F475B4">
          <w:rPr>
            <w:rStyle w:val="Hyperlink"/>
          </w:rPr>
          <w:t>http://www.postgresql.org/docs/9.5/static/sql-createcollation.html</w:t>
        </w:r>
      </w:hyperlink>
    </w:p>
    <w:p w:rsidR="006F2817" w:rsidRDefault="006F2817" w:rsidP="006F2817">
      <w:pPr>
        <w:pStyle w:val="EDBTXTNormalWebBlackChar"/>
      </w:pPr>
      <w:r>
        <w:t xml:space="preserve">UTF-8 character encoding of the database is required. </w:t>
      </w:r>
      <w:r w:rsidRPr="00704E5E">
        <w:t xml:space="preserve">Any </w:t>
      </w:r>
      <w:r w:rsidRPr="002B14FA">
        <w:rPr>
          <w:rStyle w:val="EDBTXTKeywordBlack"/>
        </w:rPr>
        <w:t>LOCALE</w:t>
      </w:r>
      <w:r w:rsidRPr="00704E5E">
        <w:t xml:space="preserve">, or </w:t>
      </w:r>
      <w:r w:rsidRPr="002B14FA">
        <w:rPr>
          <w:rStyle w:val="EDBTXTKeywordBlack"/>
        </w:rPr>
        <w:t>LC_COLLATE</w:t>
      </w:r>
      <w:r w:rsidRPr="00704E5E">
        <w:t xml:space="preserve"> and </w:t>
      </w:r>
      <w:r w:rsidRPr="002B14FA">
        <w:rPr>
          <w:rStyle w:val="EDBTXTKeywordBlack"/>
        </w:rPr>
        <w:t>LC_CTYPE</w:t>
      </w:r>
      <w:r w:rsidRPr="00704E5E">
        <w:t xml:space="preserve"> settings that are accepted with UTF</w:t>
      </w:r>
      <w:r>
        <w:t>-8 encoding can be used</w:t>
      </w:r>
      <w:r w:rsidRPr="00704E5E">
        <w:t>.</w:t>
      </w:r>
    </w:p>
    <w:p w:rsidR="0046087F" w:rsidRDefault="0046087F" w:rsidP="006F2817">
      <w:pPr>
        <w:pStyle w:val="EDBTXTNormalWebBlackChar"/>
        <w:rPr>
          <w:rStyle w:val="EDBTXTEmphasisNormalWebBoldBlackChar"/>
        </w:rPr>
      </w:pPr>
    </w:p>
    <w:p w:rsidR="006F2817" w:rsidRPr="002B14FA" w:rsidRDefault="006F2817" w:rsidP="006F2817">
      <w:pPr>
        <w:pStyle w:val="EDBTXTNormalWebBlackChar"/>
        <w:rPr>
          <w:b/>
          <w:bCs/>
          <w:lang w:eastAsia="ar-SA"/>
        </w:rPr>
      </w:pPr>
      <w:r w:rsidRPr="002B14FA">
        <w:rPr>
          <w:rStyle w:val="EDBTXTEmphasisNormalWebBoldBlackChar"/>
        </w:rPr>
        <w:lastRenderedPageBreak/>
        <w:t>Parameters</w:t>
      </w:r>
    </w:p>
    <w:p w:rsidR="006F2817" w:rsidRPr="00072BC7" w:rsidRDefault="006F2817" w:rsidP="006F2817">
      <w:pPr>
        <w:rPr>
          <w:rStyle w:val="EDBTXTVariable11ptBlack"/>
        </w:rPr>
      </w:pPr>
      <w:r w:rsidRPr="00072BC7">
        <w:rPr>
          <w:rStyle w:val="EDBTXTVariable11ptBlack"/>
        </w:rPr>
        <w:t>collation_name</w:t>
      </w:r>
    </w:p>
    <w:p w:rsidR="006F2817" w:rsidRDefault="006F2817" w:rsidP="006F2817">
      <w:pPr>
        <w:pStyle w:val="EDBTXTIndentNormalWebLeft05"/>
      </w:pPr>
      <w:r>
        <w:t>The name of the collation to be added. The collation_name may be schema-qualified.</w:t>
      </w:r>
    </w:p>
    <w:p w:rsidR="006F2817" w:rsidRPr="00072BC7" w:rsidRDefault="006F2817" w:rsidP="006F2817">
      <w:pPr>
        <w:rPr>
          <w:rStyle w:val="EDBTXTVariable11ptBlack"/>
        </w:rPr>
      </w:pPr>
      <w:r w:rsidRPr="00072BC7">
        <w:rPr>
          <w:rStyle w:val="EDBTXTVariable11ptBlack"/>
        </w:rPr>
        <w:t>locale</w:t>
      </w:r>
    </w:p>
    <w:p w:rsidR="006F2817" w:rsidRDefault="006F2817" w:rsidP="006F2817">
      <w:pPr>
        <w:pStyle w:val="EDBTXTIndentNormalWebLeft05"/>
      </w:pPr>
      <w:r>
        <w:t xml:space="preserve">The locale to be used. Short cut for setting </w:t>
      </w:r>
      <w:r w:rsidRPr="002B14FA">
        <w:rPr>
          <w:rStyle w:val="EDBTXTKeywordBlack"/>
        </w:rPr>
        <w:t>LC_COLLATE</w:t>
      </w:r>
      <w:r>
        <w:t xml:space="preserve"> and </w:t>
      </w:r>
      <w:r w:rsidRPr="002B14FA">
        <w:rPr>
          <w:rStyle w:val="EDBTXTKeywordBlack"/>
        </w:rPr>
        <w:t>LC_TYPE</w:t>
      </w:r>
      <w:r>
        <w:t xml:space="preserve">. If </w:t>
      </w:r>
      <w:r w:rsidRPr="002B14FA">
        <w:rPr>
          <w:rStyle w:val="EDBTXTKeywordBlack"/>
        </w:rPr>
        <w:t>LOCALE</w:t>
      </w:r>
      <w:r>
        <w:t xml:space="preserve"> is specified, then </w:t>
      </w:r>
      <w:r w:rsidRPr="002B14FA">
        <w:rPr>
          <w:rStyle w:val="EDBTXTKeywordBlack"/>
        </w:rPr>
        <w:t>LC_COLLATE</w:t>
      </w:r>
      <w:r>
        <w:t xml:space="preserve"> and </w:t>
      </w:r>
      <w:r w:rsidRPr="002B14FA">
        <w:rPr>
          <w:rStyle w:val="EDBTXTKeywordBlack"/>
        </w:rPr>
        <w:t>LC_TYPE</w:t>
      </w:r>
      <w:r>
        <w:t xml:space="preserve"> must be omitted.</w:t>
      </w:r>
    </w:p>
    <w:p w:rsidR="006F2817" w:rsidRPr="005A79AE" w:rsidRDefault="006F2817" w:rsidP="006F2817">
      <w:pPr>
        <w:rPr>
          <w:rStyle w:val="EDBTXTVariable11ptBlack"/>
        </w:rPr>
      </w:pPr>
      <w:r w:rsidRPr="00072BC7">
        <w:rPr>
          <w:rStyle w:val="EDBTXTVariable11ptBlack"/>
        </w:rPr>
        <w:t>lc_collate</w:t>
      </w:r>
    </w:p>
    <w:p w:rsidR="006F2817" w:rsidRPr="0093048E" w:rsidRDefault="006F2817" w:rsidP="006F2817">
      <w:pPr>
        <w:pStyle w:val="EDBTXTIndentNormalWebLeft05"/>
      </w:pPr>
      <w:r>
        <w:t xml:space="preserve">The collation to be used. If </w:t>
      </w:r>
      <w:r w:rsidRPr="002B14FA">
        <w:rPr>
          <w:rStyle w:val="EDBTXTKeywordBlack"/>
        </w:rPr>
        <w:t>LC_CTYPE</w:t>
      </w:r>
      <w:r>
        <w:t xml:space="preserve"> is specified, then </w:t>
      </w:r>
      <w:r w:rsidRPr="002B14FA">
        <w:rPr>
          <w:rStyle w:val="EDBTXTKeywordBlack"/>
        </w:rPr>
        <w:t>LC_COLLATE</w:t>
      </w:r>
      <w:r>
        <w:t xml:space="preserve"> must also be specified and </w:t>
      </w:r>
      <w:r w:rsidRPr="002B14FA">
        <w:rPr>
          <w:rStyle w:val="EDBTXTKeywordBlack"/>
        </w:rPr>
        <w:t>LOCALE</w:t>
      </w:r>
      <w:r>
        <w:t xml:space="preserve"> must be omitted.</w:t>
      </w:r>
    </w:p>
    <w:p w:rsidR="006F2817" w:rsidRPr="002B14FA" w:rsidRDefault="006F2817" w:rsidP="006F2817">
      <w:pPr>
        <w:pStyle w:val="EDBTXTNormalWebBlackChar"/>
        <w:rPr>
          <w:rStyle w:val="EDBTXTVariable11ptBlack"/>
        </w:rPr>
      </w:pPr>
      <w:r w:rsidRPr="00072BC7">
        <w:rPr>
          <w:rStyle w:val="EDBTXTVariable11ptBlack"/>
        </w:rPr>
        <w:t>lc_ctype</w:t>
      </w:r>
    </w:p>
    <w:p w:rsidR="006F2817" w:rsidRDefault="006F2817" w:rsidP="006F2817">
      <w:pPr>
        <w:pStyle w:val="EDBTXTIndentNormalWebLeft05"/>
      </w:pPr>
      <w:r>
        <w:t xml:space="preserve">The character classification to be used. If </w:t>
      </w:r>
      <w:r w:rsidRPr="002B14FA">
        <w:rPr>
          <w:rStyle w:val="EDBTXTKeywordBlack"/>
        </w:rPr>
        <w:t>LC_COLLATE</w:t>
      </w:r>
      <w:r>
        <w:t xml:space="preserve"> is specified, then </w:t>
      </w:r>
      <w:r w:rsidRPr="002B14FA">
        <w:rPr>
          <w:rStyle w:val="EDBTXTKeywordBlack"/>
        </w:rPr>
        <w:t>LC_CTYPE</w:t>
      </w:r>
      <w:r>
        <w:t xml:space="preserve"> must also be specified and </w:t>
      </w:r>
      <w:r w:rsidRPr="002B14FA">
        <w:rPr>
          <w:rStyle w:val="EDBTXTKeywordBlack"/>
        </w:rPr>
        <w:t>LOCALE</w:t>
      </w:r>
      <w:r>
        <w:t xml:space="preserve"> must be omitted.</w:t>
      </w:r>
    </w:p>
    <w:p w:rsidR="006F2817" w:rsidRPr="00C61600" w:rsidRDefault="006F2817" w:rsidP="006F2817">
      <w:pPr>
        <w:pStyle w:val="EDBTXTNormalWebBlackChar"/>
        <w:rPr>
          <w:rStyle w:val="EDBTXTKeywordBlack"/>
        </w:rPr>
      </w:pPr>
      <w:r>
        <w:rPr>
          <w:rStyle w:val="EDBTXTVariable11ptBlack"/>
        </w:rPr>
        <w:t>icu_short_form</w:t>
      </w:r>
    </w:p>
    <w:p w:rsidR="006F2817" w:rsidRDefault="006F2817" w:rsidP="006F2817">
      <w:pPr>
        <w:pStyle w:val="EDBTXTIndentNormalWebLeft05"/>
      </w:pPr>
      <w:r>
        <w:t xml:space="preserve">The text string specifying the collation attributes and their settings. This typically consists of an ICU short form name, possibly appended with additional collation attribute/value pairs. A list of ICU short form names is available from column </w:t>
      </w:r>
      <w:r w:rsidRPr="002B14FA">
        <w:rPr>
          <w:rStyle w:val="EDBTXTKeywordBlack"/>
        </w:rPr>
        <w:t>icu_short_form</w:t>
      </w:r>
      <w:r>
        <w:t xml:space="preserve"> in system catalog </w:t>
      </w:r>
      <w:r w:rsidRPr="002B14FA">
        <w:rPr>
          <w:rStyle w:val="EDBTXTKeywordBlack"/>
        </w:rPr>
        <w:t>pg_catalog.pg_icu_collate_names</w:t>
      </w:r>
      <w:r>
        <w:t>.</w:t>
      </w:r>
    </w:p>
    <w:p w:rsidR="006F2817" w:rsidRPr="002B14FA" w:rsidRDefault="006F2817" w:rsidP="006F2817">
      <w:pPr>
        <w:pStyle w:val="EDBTXTNormalWebBlackChar"/>
        <w:rPr>
          <w:rStyle w:val="EDBTXTEmphasisNormalWebBoldBlackChar"/>
        </w:rPr>
      </w:pPr>
      <w:r w:rsidRPr="005A79AE">
        <w:rPr>
          <w:rStyle w:val="EDBTXTEmphasisNormalWebBoldBlackChar"/>
        </w:rPr>
        <w:t>Example</w:t>
      </w:r>
    </w:p>
    <w:p w:rsidR="006F2817" w:rsidRDefault="006F2817" w:rsidP="006F2817">
      <w:pPr>
        <w:pStyle w:val="EDBTXTNormalWebBlackChar"/>
      </w:pPr>
      <w:r>
        <w:t xml:space="preserve">The following creates a collation using the </w:t>
      </w:r>
      <w:r w:rsidRPr="002B14FA">
        <w:rPr>
          <w:rStyle w:val="EDBTXTKeywordBlack"/>
        </w:rPr>
        <w:t>LROOT</w:t>
      </w:r>
      <w:r>
        <w:t xml:space="preserve"> ICU short form.</w:t>
      </w:r>
    </w:p>
    <w:p w:rsidR="006F2817" w:rsidRDefault="006F2817" w:rsidP="006F2817">
      <w:pPr>
        <w:pStyle w:val="EDBEXCourierNew9ptCustomColorRGB4649146Left01"/>
      </w:pPr>
      <w:r>
        <w:t>edb=# CREATE COLLATION icu_collate_a (LOCALE = 'en_US.UTF8', ICU_SHORT_FORM = 'LROOT');</w:t>
      </w:r>
    </w:p>
    <w:p w:rsidR="006F2817" w:rsidRDefault="006F2817" w:rsidP="006F2817">
      <w:pPr>
        <w:pStyle w:val="EDBEXCourierNew9ptCustomColorRGB4649146Left01"/>
      </w:pPr>
      <w:r>
        <w:t>CREATE COLLATION</w:t>
      </w:r>
    </w:p>
    <w:p w:rsidR="006F2817" w:rsidRDefault="006F2817" w:rsidP="006F2817">
      <w:pPr>
        <w:pStyle w:val="EDBTXTNormalWebBlackChar"/>
      </w:pPr>
      <w:r>
        <w:t xml:space="preserve">The definition of the new collation can be seen with the following </w:t>
      </w:r>
      <w:r w:rsidRPr="002B14FA">
        <w:rPr>
          <w:rStyle w:val="EDBTXTKeywordBlack"/>
        </w:rPr>
        <w:t>psql</w:t>
      </w:r>
      <w:r>
        <w:t xml:space="preserve"> command.</w:t>
      </w:r>
    </w:p>
    <w:p w:rsidR="006F2817" w:rsidRDefault="006F2817" w:rsidP="006F2817">
      <w:pPr>
        <w:pStyle w:val="EDBEXCourierNew9ptCustomColorRGB4649146Left01"/>
      </w:pPr>
      <w:r>
        <w:t>edb=# \dO</w:t>
      </w:r>
    </w:p>
    <w:p w:rsidR="006F2817" w:rsidRDefault="006F2817" w:rsidP="006F2817">
      <w:pPr>
        <w:pStyle w:val="EDBEXCourierNew9ptCustomColorRGB4649146Left01"/>
      </w:pPr>
      <w:r>
        <w:t xml:space="preserve">                       List of collations</w:t>
      </w:r>
    </w:p>
    <w:p w:rsidR="006F2817" w:rsidRDefault="006F2817" w:rsidP="006F2817">
      <w:pPr>
        <w:pStyle w:val="EDBEXCourierNew9ptCustomColorRGB4649146Left01"/>
      </w:pPr>
      <w:r>
        <w:t xml:space="preserve">    Schema    |     Name      |  Collate   |   Ctype    |  ICU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enterprisedb | icu_collate_a | en_US.UTF8 | en_US.UTF8 | LROOT</w:t>
      </w:r>
    </w:p>
    <w:p w:rsidR="006F2817" w:rsidRDefault="006F2817" w:rsidP="006F2817">
      <w:pPr>
        <w:pStyle w:val="EDBEXCourierNew9ptCustomColorRGB4649146Left01"/>
      </w:pPr>
      <w:r>
        <w:t>(1 row)</w:t>
      </w:r>
    </w:p>
    <w:p w:rsidR="006F2817" w:rsidRDefault="006F2817" w:rsidP="006F2817">
      <w:pPr>
        <w:pStyle w:val="EDBTXTNormalWebBlackChar"/>
      </w:pPr>
    </w:p>
    <w:p w:rsidR="006F2817" w:rsidRDefault="006F2817" w:rsidP="006F2817">
      <w:pPr>
        <w:pStyle w:val="Heading4"/>
      </w:pPr>
      <w:bookmarkStart w:id="143" w:name="_Ref395174882"/>
      <w:bookmarkStart w:id="144" w:name="_Toc444155367"/>
      <w:r>
        <w:lastRenderedPageBreak/>
        <w:t>CREATE DATABASE</w:t>
      </w:r>
      <w:bookmarkEnd w:id="143"/>
      <w:bookmarkEnd w:id="144"/>
    </w:p>
    <w:p w:rsidR="006F2817" w:rsidRDefault="006F2817" w:rsidP="006F2817">
      <w:pPr>
        <w:pStyle w:val="EDBTXTNormalWebBlackChar"/>
      </w:pPr>
      <w:r>
        <w:t>The following is the syntax for creating a database with an ICU collation:</w:t>
      </w:r>
    </w:p>
    <w:p w:rsidR="006F2817" w:rsidRDefault="006F2817" w:rsidP="006F2817">
      <w:pPr>
        <w:pStyle w:val="Default"/>
        <w:ind w:left="720"/>
        <w:rPr>
          <w:rStyle w:val="EDBTXTKeywordBlack"/>
        </w:rPr>
      </w:pPr>
      <w:r>
        <w:rPr>
          <w:rStyle w:val="EDBTXTKeywordBlack"/>
        </w:rPr>
        <w:t>CREATE DATABASE</w:t>
      </w:r>
      <w:r w:rsidRPr="0093048E">
        <w:rPr>
          <w:rStyle w:val="EDBTXTKeywordBlack"/>
        </w:rPr>
        <w:t xml:space="preserve"> </w:t>
      </w:r>
      <w:r>
        <w:rPr>
          <w:rStyle w:val="EDBTXTKeywordBlack"/>
          <w:i/>
        </w:rPr>
        <w:t>database_</w:t>
      </w:r>
      <w:r w:rsidRPr="0093048E">
        <w:rPr>
          <w:rStyle w:val="EDBTXTKeywordBlack"/>
          <w:i/>
        </w:rPr>
        <w:t>name</w:t>
      </w:r>
    </w:p>
    <w:p w:rsidR="006F2817" w:rsidRDefault="006F2817" w:rsidP="006F2817">
      <w:pPr>
        <w:pStyle w:val="Default"/>
        <w:ind w:left="720"/>
        <w:rPr>
          <w:rStyle w:val="EDBTXTKeywordBlack"/>
        </w:rPr>
      </w:pPr>
      <w:r>
        <w:rPr>
          <w:rStyle w:val="EDBTXTKeywordBlack"/>
        </w:rPr>
        <w:t xml:space="preserve">  [ [ WITH ] [ OWNER [=] </w:t>
      </w:r>
      <w:r w:rsidRPr="002B14FA">
        <w:rPr>
          <w:rStyle w:val="EDBTXTVariable11ptBlack"/>
        </w:rPr>
        <w:t>user</w:t>
      </w:r>
      <w:r>
        <w:rPr>
          <w:rStyle w:val="EDBTXTVariable11ptBlack"/>
        </w:rPr>
        <w:t>_</w:t>
      </w:r>
      <w:r w:rsidRPr="002B14FA">
        <w:rPr>
          <w:rStyle w:val="EDBTXTVariable11ptBlack"/>
        </w:rPr>
        <w:t>name</w:t>
      </w:r>
      <w:r>
        <w:rPr>
          <w:rStyle w:val="EDBTXTKeywordBlack"/>
        </w:rPr>
        <w:t xml:space="preserve"> ]</w:t>
      </w:r>
    </w:p>
    <w:p w:rsidR="006F2817" w:rsidRDefault="006F2817" w:rsidP="006F2817">
      <w:pPr>
        <w:pStyle w:val="Default"/>
        <w:ind w:left="720"/>
        <w:rPr>
          <w:rStyle w:val="EDBTXTKeywordBlack"/>
        </w:rPr>
      </w:pPr>
      <w:r>
        <w:rPr>
          <w:rStyle w:val="EDBTXTKeywordBlack"/>
        </w:rPr>
        <w:t xml:space="preserve">    [ TEMPLATE [=] </w:t>
      </w:r>
      <w:r w:rsidRPr="002B14FA">
        <w:rPr>
          <w:rStyle w:val="EDBTXTVariable11ptBlack"/>
        </w:rPr>
        <w:t>template</w:t>
      </w:r>
      <w:r>
        <w:rPr>
          <w:rStyle w:val="EDBTXTKeywordBlack"/>
        </w:rPr>
        <w:t xml:space="preserve"> ]  </w:t>
      </w:r>
    </w:p>
    <w:p w:rsidR="006F2817" w:rsidRDefault="006F2817" w:rsidP="006F2817">
      <w:pPr>
        <w:pStyle w:val="Default"/>
        <w:ind w:left="720"/>
        <w:rPr>
          <w:rStyle w:val="EDBTXTKeywordBlack"/>
        </w:rPr>
      </w:pPr>
      <w:r>
        <w:rPr>
          <w:rStyle w:val="EDBTXTKeywordBlack"/>
        </w:rPr>
        <w:t xml:space="preserve">    [ ENCODING [=] </w:t>
      </w:r>
      <w:r>
        <w:rPr>
          <w:rStyle w:val="EDBTXTVariable11ptBlack"/>
        </w:rPr>
        <w:t>encoding</w:t>
      </w:r>
      <w:r>
        <w:rPr>
          <w:rStyle w:val="EDBTXTKeywordBlack"/>
        </w:rPr>
        <w:t xml:space="preserve"> ]</w:t>
      </w:r>
    </w:p>
    <w:p w:rsidR="006F2817" w:rsidRDefault="006F2817" w:rsidP="006F2817">
      <w:pPr>
        <w:pStyle w:val="Default"/>
        <w:ind w:left="720"/>
        <w:rPr>
          <w:rStyle w:val="EDBTXTKeywordBlack"/>
        </w:rPr>
      </w:pPr>
      <w:r>
        <w:rPr>
          <w:rStyle w:val="EDBTXTKeywordBlack"/>
        </w:rPr>
        <w:t xml:space="preserve">    [ LC_COLLATE [=] </w:t>
      </w:r>
      <w:r w:rsidRPr="00D17DC9">
        <w:rPr>
          <w:rStyle w:val="EDBTXTVariable11ptBlack"/>
        </w:rPr>
        <w:t>lc_collate</w:t>
      </w:r>
      <w:r>
        <w:rPr>
          <w:rStyle w:val="EDBTXTKeywordBlack"/>
        </w:rPr>
        <w:t xml:space="preserve"> ]</w:t>
      </w:r>
    </w:p>
    <w:p w:rsidR="006F2817" w:rsidRDefault="006F2817" w:rsidP="006F2817">
      <w:pPr>
        <w:pStyle w:val="Default"/>
        <w:ind w:left="720"/>
        <w:rPr>
          <w:rStyle w:val="EDBTXTKeywordBlack"/>
        </w:rPr>
      </w:pPr>
      <w:r>
        <w:rPr>
          <w:rStyle w:val="EDBTXTKeywordBlack"/>
        </w:rPr>
        <w:t xml:space="preserve">    [ LC_CTYPE [=] </w:t>
      </w:r>
      <w:r w:rsidRPr="00D17DC9">
        <w:rPr>
          <w:rStyle w:val="EDBTXTVariable11ptBlack"/>
        </w:rPr>
        <w:t>lc_ctype</w:t>
      </w:r>
      <w:r>
        <w:rPr>
          <w:rStyle w:val="EDBTXTKeywordBlack"/>
        </w:rPr>
        <w:t xml:space="preserve"> ]</w:t>
      </w:r>
    </w:p>
    <w:p w:rsidR="006F2817" w:rsidRDefault="006F2817" w:rsidP="006F2817">
      <w:pPr>
        <w:pStyle w:val="Default"/>
        <w:ind w:left="720"/>
        <w:rPr>
          <w:rStyle w:val="EDBTXTKeywordBlack"/>
        </w:rPr>
      </w:pPr>
      <w:r>
        <w:rPr>
          <w:rStyle w:val="EDBTXTKeywordBlack"/>
        </w:rPr>
        <w:t xml:space="preserve">    [ TABLESPACE [=] </w:t>
      </w:r>
      <w:r w:rsidRPr="002B14FA">
        <w:rPr>
          <w:rStyle w:val="EDBTXTVariable11ptBlack"/>
        </w:rPr>
        <w:t>tablespace_name</w:t>
      </w:r>
      <w:r>
        <w:rPr>
          <w:rStyle w:val="EDBTXTKeywordBlack"/>
        </w:rPr>
        <w:t xml:space="preserve"> ]</w:t>
      </w:r>
    </w:p>
    <w:p w:rsidR="006F2817" w:rsidRDefault="006F2817" w:rsidP="006F2817">
      <w:pPr>
        <w:pStyle w:val="Default"/>
        <w:ind w:left="720"/>
        <w:rPr>
          <w:rStyle w:val="EDBTXTKeywordBlack"/>
        </w:rPr>
      </w:pPr>
      <w:r>
        <w:rPr>
          <w:rStyle w:val="EDBTXTKeywordBlack"/>
        </w:rPr>
        <w:t xml:space="preserve">    [ CONNECTION LIMIT [=] </w:t>
      </w:r>
      <w:r w:rsidRPr="002B14FA">
        <w:rPr>
          <w:rStyle w:val="EDBTXTVariable11ptBlack"/>
        </w:rPr>
        <w:t>connlimit</w:t>
      </w:r>
      <w:r>
        <w:rPr>
          <w:rStyle w:val="EDBTXTKeywordBlack"/>
        </w:rPr>
        <w:t xml:space="preserve"> ]</w:t>
      </w:r>
    </w:p>
    <w:p w:rsidR="006F2817" w:rsidRPr="0093048E" w:rsidRDefault="006F2817" w:rsidP="006F2817">
      <w:pPr>
        <w:pStyle w:val="Default"/>
        <w:ind w:left="720"/>
        <w:rPr>
          <w:rStyle w:val="EDBTXTKeywordBlack"/>
        </w:rPr>
      </w:pPr>
      <w:r>
        <w:rPr>
          <w:rStyle w:val="EDBTXTKeywordBlack"/>
        </w:rPr>
        <w:t xml:space="preserve">    [ ICU_SHORT_FORM [=] </w:t>
      </w:r>
      <w:r w:rsidRPr="00D17DC9">
        <w:rPr>
          <w:rStyle w:val="EDBTXTVariable11ptBlack"/>
        </w:rPr>
        <w:t>icu_short_form</w:t>
      </w:r>
      <w:r w:rsidRPr="0093048E">
        <w:rPr>
          <w:rStyle w:val="EDBTXTKeywordBlack"/>
        </w:rPr>
        <w:t xml:space="preserve"> </w:t>
      </w:r>
      <w:r>
        <w:rPr>
          <w:rStyle w:val="EDBTXTKeywordBlack"/>
        </w:rPr>
        <w:t>]];</w:t>
      </w:r>
    </w:p>
    <w:p w:rsidR="006F2817" w:rsidRDefault="006F2817" w:rsidP="006F2817">
      <w:pPr>
        <w:pStyle w:val="EDBTXTNormalWebBlackChar"/>
        <w:rPr>
          <w:lang w:eastAsia="ar-SA"/>
        </w:rPr>
      </w:pPr>
      <w:r>
        <w:t xml:space="preserve">For complete information about the general usage, syntax, and parameters of the </w:t>
      </w:r>
      <w:r>
        <w:rPr>
          <w:rStyle w:val="EDBTXTKeywordBlack"/>
        </w:rPr>
        <w:t>CREATE DATABASE</w:t>
      </w:r>
      <w:r>
        <w:t xml:space="preserve"> command, </w:t>
      </w:r>
      <w:r w:rsidR="000D7472">
        <w:t>please</w:t>
      </w:r>
      <w:r w:rsidR="003E1A38">
        <w:t xml:space="preserve"> refer to the PostgreSQL core</w:t>
      </w:r>
      <w:r>
        <w:t xml:space="preserve"> documentation</w:t>
      </w:r>
      <w:r w:rsidR="003E1A38">
        <w:t xml:space="preserve"> available</w:t>
      </w:r>
      <w:r>
        <w:t xml:space="preserve"> at:</w:t>
      </w:r>
    </w:p>
    <w:p w:rsidR="009B1F12" w:rsidRDefault="005C07B9" w:rsidP="009B1F12">
      <w:pPr>
        <w:pStyle w:val="EDBTXTNormalWebBlackChar"/>
        <w:jc w:val="center"/>
      </w:pPr>
      <w:hyperlink r:id="rId23" w:history="1">
        <w:r w:rsidR="009B1F12" w:rsidRPr="00F475B4">
          <w:rPr>
            <w:rStyle w:val="Hyperlink"/>
          </w:rPr>
          <w:t>http://www.postgresql.org/docs/9.5/static/sql-createdatabase.html</w:t>
        </w:r>
      </w:hyperlink>
    </w:p>
    <w:p w:rsidR="006F2817" w:rsidRDefault="006F2817" w:rsidP="006F2817">
      <w:pPr>
        <w:pStyle w:val="EDBTXTNormalWebBlackChar"/>
      </w:pPr>
      <w:r>
        <w:t xml:space="preserve">When using the </w:t>
      </w:r>
      <w:r w:rsidRPr="002B14FA">
        <w:rPr>
          <w:rStyle w:val="EDBTXTKeywordBlack"/>
        </w:rPr>
        <w:t>CREATE DATABASE</w:t>
      </w:r>
      <w:r>
        <w:t xml:space="preserve"> command to create a database using an ICU collation, the </w:t>
      </w:r>
      <w:r w:rsidRPr="002B14FA">
        <w:rPr>
          <w:rStyle w:val="EDBTXTKeywordBlack"/>
        </w:rPr>
        <w:t>TEMPLATE template0</w:t>
      </w:r>
      <w:r>
        <w:t xml:space="preserve"> clause must be specified and the database encoding must be UTF-8.</w:t>
      </w:r>
    </w:p>
    <w:p w:rsidR="006F2817" w:rsidRDefault="006F2817" w:rsidP="006F2817">
      <w:pPr>
        <w:pStyle w:val="EDBTXTNormalWebBlackChar"/>
      </w:pPr>
      <w:r>
        <w:t xml:space="preserve">The following is an example of creating a database using the </w:t>
      </w:r>
      <w:r w:rsidRPr="002B14FA">
        <w:rPr>
          <w:rStyle w:val="EDBTXTKeywordBlack"/>
        </w:rPr>
        <w:t>LROOT</w:t>
      </w:r>
      <w:r>
        <w:t xml:space="preserve"> ICU short form collation, but sorts an uppercase form of a letter before its lowercase counterpart (</w:t>
      </w:r>
      <w:r w:rsidRPr="002B14FA">
        <w:rPr>
          <w:rStyle w:val="EDBTXTKeywordBlack"/>
        </w:rPr>
        <w:t>CU</w:t>
      </w:r>
      <w:r>
        <w:t>) and treats variable characters as non-ignorable (</w:t>
      </w:r>
      <w:r w:rsidRPr="002B14FA">
        <w:rPr>
          <w:rStyle w:val="EDBTXTKeywordBlack"/>
        </w:rPr>
        <w:t>AN</w:t>
      </w:r>
      <w:r>
        <w:t>).</w:t>
      </w:r>
    </w:p>
    <w:p w:rsidR="006F2817" w:rsidRDefault="006F2817" w:rsidP="006F2817">
      <w:pPr>
        <w:pStyle w:val="EDBEXCourierNew9ptCustomColorRGB4649146Left01"/>
      </w:pPr>
      <w:r>
        <w:t>CREATE DATABASE collation_db</w:t>
      </w:r>
    </w:p>
    <w:p w:rsidR="006F2817" w:rsidRDefault="006F2817" w:rsidP="006F2817">
      <w:pPr>
        <w:pStyle w:val="EDBEXCourierNew9ptCustomColorRGB4649146Left01"/>
      </w:pPr>
      <w:r>
        <w:t xml:space="preserve">  TEMPLATE template0</w:t>
      </w:r>
    </w:p>
    <w:p w:rsidR="006F2817" w:rsidRDefault="006F2817" w:rsidP="006F2817">
      <w:pPr>
        <w:pStyle w:val="EDBEXCourierNew9ptCustomColorRGB4649146Left01"/>
      </w:pPr>
      <w:r>
        <w:t xml:space="preserve">  ENCODING </w:t>
      </w:r>
      <w:r w:rsidRPr="00CC6AFC">
        <w:t>'</w:t>
      </w:r>
      <w:r>
        <w:t>UTF8</w:t>
      </w:r>
      <w:r w:rsidRPr="00CC6AFC">
        <w:t>'</w:t>
      </w:r>
    </w:p>
    <w:p w:rsidR="006F2817" w:rsidRDefault="006F2817" w:rsidP="006F2817">
      <w:pPr>
        <w:pStyle w:val="EDBEXCourierNew9ptCustomColorRGB4649146Left01"/>
      </w:pPr>
      <w:r>
        <w:t xml:space="preserve">  ICU_SHORT_FORM = </w:t>
      </w:r>
      <w:r w:rsidRPr="00CC6AFC">
        <w:t>'</w:t>
      </w:r>
      <w:r>
        <w:t>AN_CU_EX_NX_LROOT</w:t>
      </w:r>
      <w:r w:rsidRPr="00CC6AFC">
        <w:t>'</w:t>
      </w:r>
      <w:r>
        <w:t>;</w:t>
      </w:r>
    </w:p>
    <w:p w:rsidR="006F2817" w:rsidRDefault="006F2817" w:rsidP="006F2817">
      <w:pPr>
        <w:pStyle w:val="EDBTXTNormalWebBlackChar"/>
      </w:pPr>
      <w:r>
        <w:t xml:space="preserve">The following </w:t>
      </w:r>
      <w:r w:rsidRPr="002B14FA">
        <w:rPr>
          <w:rStyle w:val="EDBTXTKeywordBlack"/>
        </w:rPr>
        <w:t>psql</w:t>
      </w:r>
      <w:r>
        <w:t xml:space="preserve"> command shows the newly created database.</w:t>
      </w:r>
    </w:p>
    <w:p w:rsidR="006F2817" w:rsidRPr="004F5FA4" w:rsidRDefault="006F2817" w:rsidP="006F2817">
      <w:pPr>
        <w:pStyle w:val="EDBEXCourierNew9ptCustomColorRGB4649146Left01"/>
        <w:ind w:right="-720"/>
        <w:rPr>
          <w:sz w:val="16"/>
        </w:rPr>
      </w:pPr>
      <w:r w:rsidRPr="004F5FA4">
        <w:rPr>
          <w:sz w:val="16"/>
        </w:rPr>
        <w:t>edb=# \l collation_db</w:t>
      </w:r>
    </w:p>
    <w:p w:rsidR="006F2817" w:rsidRPr="004F5FA4" w:rsidRDefault="006F2817" w:rsidP="006F2817">
      <w:pPr>
        <w:pStyle w:val="EDBEXCourierNew9ptCustomColorRGB4649146Left01"/>
        <w:ind w:right="-720"/>
        <w:rPr>
          <w:sz w:val="16"/>
        </w:rPr>
      </w:pPr>
      <w:r w:rsidRPr="004F5FA4">
        <w:rPr>
          <w:sz w:val="16"/>
        </w:rPr>
        <w:t xml:space="preserve">                                             List of databases</w:t>
      </w:r>
    </w:p>
    <w:p w:rsidR="006F2817" w:rsidRPr="004F5FA4" w:rsidRDefault="006F2817" w:rsidP="006F2817">
      <w:pPr>
        <w:pStyle w:val="EDBEXCourierNew9ptCustomColorRGB4649146Left01"/>
        <w:ind w:right="-720"/>
        <w:rPr>
          <w:sz w:val="16"/>
        </w:rPr>
      </w:pPr>
      <w:r w:rsidRPr="004F5FA4">
        <w:rPr>
          <w:sz w:val="16"/>
        </w:rPr>
        <w:t xml:space="preserve">     Name     |    Owner     | Encoding |   Collate   |    Ctype    |        ICU        | Access privileges </w:t>
      </w:r>
    </w:p>
    <w:p w:rsidR="006F2817" w:rsidRPr="004F5FA4" w:rsidRDefault="006F2817" w:rsidP="006F2817">
      <w:pPr>
        <w:pStyle w:val="EDBEXCourierNew9ptCustomColorRGB4649146Left01"/>
        <w:ind w:right="-720"/>
        <w:rPr>
          <w:sz w:val="16"/>
        </w:rPr>
      </w:pPr>
      <w:r w:rsidRPr="004F5FA4">
        <w:rPr>
          <w:sz w:val="16"/>
        </w:rPr>
        <w:t>--------------+--------------+----------+-------------+-------------+-------------------+-------------------</w:t>
      </w:r>
    </w:p>
    <w:p w:rsidR="006F2817" w:rsidRPr="004F5FA4" w:rsidRDefault="006F2817" w:rsidP="006F2817">
      <w:pPr>
        <w:pStyle w:val="EDBEXCourierNew9ptCustomColorRGB4649146Left01"/>
        <w:ind w:right="-720"/>
        <w:rPr>
          <w:sz w:val="16"/>
        </w:rPr>
      </w:pPr>
      <w:r w:rsidRPr="004F5FA4">
        <w:rPr>
          <w:sz w:val="16"/>
        </w:rPr>
        <w:t xml:space="preserve"> collation_db | enterprisedb | UTF8     | en_US.UTF-8 | en_US.UTF-8 | AN_CU_EX_NX_LROOT | </w:t>
      </w:r>
    </w:p>
    <w:p w:rsidR="006F2817" w:rsidRPr="002B14FA" w:rsidRDefault="006F2817" w:rsidP="006F2817">
      <w:pPr>
        <w:pStyle w:val="EDBEXCourierNew9ptCustomColorRGB4649146Left01"/>
        <w:ind w:right="-720"/>
        <w:rPr>
          <w:sz w:val="16"/>
        </w:rPr>
      </w:pPr>
      <w:r w:rsidRPr="004F5FA4">
        <w:rPr>
          <w:sz w:val="16"/>
        </w:rPr>
        <w:t>(1 row)</w:t>
      </w:r>
    </w:p>
    <w:p w:rsidR="006F2817" w:rsidRDefault="006F2817" w:rsidP="006F2817">
      <w:pPr>
        <w:pStyle w:val="EDBTXTNormalWebBlackChar"/>
      </w:pPr>
      <w:r>
        <w:t>The following table is created and populated with rows in the database.</w:t>
      </w:r>
    </w:p>
    <w:p w:rsidR="006F2817" w:rsidRDefault="006F2817" w:rsidP="006F2817">
      <w:pPr>
        <w:pStyle w:val="EDBEXCourierNew9ptCustomColorRGB4649146Left01"/>
      </w:pPr>
      <w:r>
        <w:t>CREATE TABLE collate_tbl (</w:t>
      </w:r>
    </w:p>
    <w:p w:rsidR="006F2817" w:rsidRDefault="006F2817" w:rsidP="006F2817">
      <w:pPr>
        <w:pStyle w:val="EDBEXCourierNew9ptCustomColorRGB4649146Left01"/>
      </w:pPr>
      <w:r>
        <w:t xml:space="preserve">    id              INTEGER,</w:t>
      </w:r>
    </w:p>
    <w:p w:rsidR="006F2817" w:rsidRDefault="006F2817" w:rsidP="006F2817">
      <w:pPr>
        <w:pStyle w:val="EDBEXCourierNew9ptCustomColorRGB4649146Left01"/>
      </w:pPr>
      <w:r>
        <w:t xml:space="preserve">    c2              VARCHAR(2)</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INSERT INTO collate_tbl VALUES (1, 'A');</w:t>
      </w:r>
    </w:p>
    <w:p w:rsidR="006F2817" w:rsidRDefault="006F2817" w:rsidP="006F2817">
      <w:pPr>
        <w:pStyle w:val="EDBEXCourierNew9ptCustomColorRGB4649146Left01"/>
      </w:pPr>
      <w:r>
        <w:t>INSERT INTO collate_tbl VALUES (2, 'B');</w:t>
      </w:r>
    </w:p>
    <w:p w:rsidR="006F2817" w:rsidRDefault="006F2817" w:rsidP="006F2817">
      <w:pPr>
        <w:pStyle w:val="EDBEXCourierNew9ptCustomColorRGB4649146Left01"/>
      </w:pPr>
      <w:r>
        <w:lastRenderedPageBreak/>
        <w:t>INSERT INTO collate_tbl VALUES (3, 'C');</w:t>
      </w:r>
    </w:p>
    <w:p w:rsidR="006F2817" w:rsidRDefault="006F2817" w:rsidP="006F2817">
      <w:pPr>
        <w:pStyle w:val="EDBEXCourierNew9ptCustomColorRGB4649146Left01"/>
      </w:pPr>
      <w:r>
        <w:t>INSERT INTO collate_tbl VALUES (4, 'a');</w:t>
      </w:r>
    </w:p>
    <w:p w:rsidR="006F2817" w:rsidRDefault="006F2817" w:rsidP="006F2817">
      <w:pPr>
        <w:pStyle w:val="EDBEXCourierNew9ptCustomColorRGB4649146Left01"/>
      </w:pPr>
      <w:r>
        <w:t>INSERT INTO collate_tbl VALUES (5, 'b');</w:t>
      </w:r>
    </w:p>
    <w:p w:rsidR="006F2817" w:rsidRDefault="006F2817" w:rsidP="006F2817">
      <w:pPr>
        <w:pStyle w:val="EDBEXCourierNew9ptCustomColorRGB4649146Left01"/>
      </w:pPr>
      <w:r>
        <w:t>INSERT INTO collate_tbl VALUES (6, 'c');</w:t>
      </w:r>
    </w:p>
    <w:p w:rsidR="006F2817" w:rsidRDefault="006F2817" w:rsidP="006F2817">
      <w:pPr>
        <w:pStyle w:val="EDBEXCourierNew9ptCustomColorRGB4649146Left01"/>
      </w:pPr>
      <w:r>
        <w:t>INSERT INTO collate_tbl VALUES (7, '1');</w:t>
      </w:r>
    </w:p>
    <w:p w:rsidR="006F2817" w:rsidRDefault="006F2817" w:rsidP="006F2817">
      <w:pPr>
        <w:pStyle w:val="EDBEXCourierNew9ptCustomColorRGB4649146Left01"/>
      </w:pPr>
      <w:r>
        <w:t>INSERT INTO collate_tbl VALUES (8, '2');</w:t>
      </w:r>
    </w:p>
    <w:p w:rsidR="006F2817" w:rsidRDefault="006F2817" w:rsidP="006F2817">
      <w:pPr>
        <w:pStyle w:val="EDBEXCourierNew9ptCustomColorRGB4649146Left01"/>
      </w:pPr>
      <w:r>
        <w:t>INSERT INTO collate_tbl VALUES (9, '.B');</w:t>
      </w:r>
    </w:p>
    <w:p w:rsidR="006F2817" w:rsidRDefault="006F2817" w:rsidP="006F2817">
      <w:pPr>
        <w:pStyle w:val="EDBEXCourierNew9ptCustomColorRGB4649146Left01"/>
      </w:pPr>
      <w:r>
        <w:t>INSERT INTO collate_tbl VALUES (10, '-B');</w:t>
      </w:r>
    </w:p>
    <w:p w:rsidR="006F2817" w:rsidRDefault="006F2817" w:rsidP="006F2817">
      <w:pPr>
        <w:pStyle w:val="EDBEXCourierNew9ptCustomColorRGB4649146Left01"/>
      </w:pPr>
      <w:r>
        <w:t>INSERT INTO collate_tbl VALUES (11, ' B');</w:t>
      </w:r>
    </w:p>
    <w:p w:rsidR="006F2817" w:rsidRDefault="006F2817" w:rsidP="006F2817">
      <w:pPr>
        <w:pStyle w:val="EDBTXTNormalWebBlackChar"/>
      </w:pPr>
      <w:r>
        <w:t xml:space="preserve">The following query shows that the uppercase form of a letter sorts before the lowercase form of the same base letter, and in addition, variable characters are taken into account when sorted as they appear at the beginning of the sort list. (The default behavior for </w:t>
      </w:r>
      <w:r w:rsidRPr="002B14FA">
        <w:rPr>
          <w:rStyle w:val="EDBTXTKeywordBlack"/>
        </w:rPr>
        <w:t>en_US.UTF-8</w:t>
      </w:r>
      <w:r>
        <w:t xml:space="preserve"> is to sort the lowercase form of a letter before the uppercase form of the same base letter, and to ignore variable characters.)</w:t>
      </w:r>
    </w:p>
    <w:p w:rsidR="006F2817" w:rsidRDefault="006F2817" w:rsidP="006F2817">
      <w:pPr>
        <w:pStyle w:val="EDBEXCourierNew9ptCustomColorRGB4649146Left01"/>
      </w:pPr>
      <w:r>
        <w:t>collation_db=# SELECT id, c2 FROM collate_tbl ORDER BY c2;</w:t>
      </w:r>
    </w:p>
    <w:p w:rsidR="006F2817" w:rsidRDefault="006F2817" w:rsidP="006F2817">
      <w:pPr>
        <w:pStyle w:val="EDBEXCourierNew9ptCustomColorRGB4649146Left01"/>
      </w:pPr>
      <w:r>
        <w:t xml:space="preserve"> id | c2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11 |  B</w:t>
      </w:r>
    </w:p>
    <w:p w:rsidR="006F2817" w:rsidRDefault="006F2817" w:rsidP="006F2817">
      <w:pPr>
        <w:pStyle w:val="EDBEXCourierNew9ptCustomColorRGB4649146Left01"/>
      </w:pPr>
      <w:r>
        <w:t xml:space="preserve"> 10 | -B</w:t>
      </w:r>
    </w:p>
    <w:p w:rsidR="006F2817" w:rsidRDefault="006F2817" w:rsidP="006F2817">
      <w:pPr>
        <w:pStyle w:val="EDBEXCourierNew9ptCustomColorRGB4649146Left01"/>
      </w:pPr>
      <w:r>
        <w:t xml:space="preserve">  9 | .B</w:t>
      </w:r>
    </w:p>
    <w:p w:rsidR="006F2817" w:rsidRDefault="006F2817" w:rsidP="006F2817">
      <w:pPr>
        <w:pStyle w:val="EDBEXCourierNew9ptCustomColorRGB4649146Left01"/>
      </w:pPr>
      <w:r>
        <w:t xml:space="preserve">  7 | 1</w:t>
      </w:r>
    </w:p>
    <w:p w:rsidR="006F2817" w:rsidRDefault="006F2817" w:rsidP="006F2817">
      <w:pPr>
        <w:pStyle w:val="EDBEXCourierNew9ptCustomColorRGB4649146Left01"/>
      </w:pPr>
      <w:r>
        <w:t xml:space="preserve">  8 | 2</w:t>
      </w:r>
    </w:p>
    <w:p w:rsidR="006F2817" w:rsidRDefault="006F2817" w:rsidP="006F2817">
      <w:pPr>
        <w:pStyle w:val="EDBEXCourierNew9ptCustomColorRGB4649146Left01"/>
      </w:pPr>
      <w:r>
        <w:t xml:space="preserve">  1 | A</w:t>
      </w:r>
    </w:p>
    <w:p w:rsidR="006F2817" w:rsidRDefault="006F2817" w:rsidP="006F2817">
      <w:pPr>
        <w:pStyle w:val="EDBEXCourierNew9ptCustomColorRGB4649146Left01"/>
      </w:pPr>
      <w:r>
        <w:t xml:space="preserve">  4 | a</w:t>
      </w:r>
    </w:p>
    <w:p w:rsidR="006F2817" w:rsidRDefault="006F2817" w:rsidP="006F2817">
      <w:pPr>
        <w:pStyle w:val="EDBEXCourierNew9ptCustomColorRGB4649146Left01"/>
      </w:pPr>
      <w:r>
        <w:t xml:space="preserve">  2 | B</w:t>
      </w:r>
    </w:p>
    <w:p w:rsidR="006F2817" w:rsidRDefault="006F2817" w:rsidP="006F2817">
      <w:pPr>
        <w:pStyle w:val="EDBEXCourierNew9ptCustomColorRGB4649146Left01"/>
      </w:pPr>
      <w:r>
        <w:t xml:space="preserve">  5 | b</w:t>
      </w:r>
    </w:p>
    <w:p w:rsidR="006F2817" w:rsidRDefault="006F2817" w:rsidP="006F2817">
      <w:pPr>
        <w:pStyle w:val="EDBEXCourierNew9ptCustomColorRGB4649146Left01"/>
      </w:pPr>
      <w:r>
        <w:t xml:space="preserve">  3 | C</w:t>
      </w:r>
    </w:p>
    <w:p w:rsidR="006F2817" w:rsidRDefault="006F2817" w:rsidP="006F2817">
      <w:pPr>
        <w:pStyle w:val="EDBEXCourierNew9ptCustomColorRGB4649146Left01"/>
      </w:pPr>
      <w:r>
        <w:t xml:space="preserve">  6 | c</w:t>
      </w:r>
    </w:p>
    <w:p w:rsidR="006F2817" w:rsidRDefault="006F2817" w:rsidP="006F2817">
      <w:pPr>
        <w:pStyle w:val="EDBEXCourierNew9ptCustomColorRGB4649146Left01"/>
      </w:pPr>
      <w:r>
        <w:t>(11 rows)</w:t>
      </w:r>
    </w:p>
    <w:p w:rsidR="006F2817" w:rsidRDefault="006F2817" w:rsidP="006F2817">
      <w:pPr>
        <w:pStyle w:val="EDBTXTNormalWebBlackChar"/>
      </w:pPr>
    </w:p>
    <w:p w:rsidR="006F2817" w:rsidRDefault="006F2817" w:rsidP="006F2817">
      <w:pPr>
        <w:pStyle w:val="Heading4"/>
      </w:pPr>
      <w:bookmarkStart w:id="145" w:name="_Ref395174931"/>
      <w:bookmarkStart w:id="146" w:name="_Toc444155368"/>
      <w:r>
        <w:t>initdb</w:t>
      </w:r>
      <w:bookmarkEnd w:id="145"/>
      <w:bookmarkEnd w:id="146"/>
    </w:p>
    <w:p w:rsidR="006F2817" w:rsidRDefault="006F2817" w:rsidP="006F2817">
      <w:pPr>
        <w:pStyle w:val="EDBTXTNormalWebBlackChar"/>
      </w:pPr>
      <w:r>
        <w:t xml:space="preserve">A database cluster can be created with a default ICU collation for all databases in the cluster by using the </w:t>
      </w:r>
      <w:r w:rsidRPr="002B14FA">
        <w:rPr>
          <w:rStyle w:val="EDBTXTKeywordBlack"/>
        </w:rPr>
        <w:t>--icu-short-form</w:t>
      </w:r>
      <w:r>
        <w:t xml:space="preserve"> option with the </w:t>
      </w:r>
      <w:r w:rsidRPr="002B14FA">
        <w:rPr>
          <w:rStyle w:val="EDBTXTKeywordBlack"/>
        </w:rPr>
        <w:t>initdb</w:t>
      </w:r>
      <w:r>
        <w:t xml:space="preserve"> command.</w:t>
      </w:r>
    </w:p>
    <w:p w:rsidR="006F2817" w:rsidRDefault="006F2817" w:rsidP="006F2817">
      <w:pPr>
        <w:pStyle w:val="EDBTXTNormalWebBlackChar"/>
        <w:rPr>
          <w:lang w:eastAsia="ar-SA"/>
        </w:rPr>
      </w:pPr>
      <w:r>
        <w:t xml:space="preserve">For complete information about the general usage, syntax, and parameters of the </w:t>
      </w:r>
      <w:r>
        <w:rPr>
          <w:rStyle w:val="EDBTXTKeywordBlack"/>
        </w:rPr>
        <w:t>initdb</w:t>
      </w:r>
      <w:r>
        <w:t xml:space="preserve"> command, </w:t>
      </w:r>
      <w:r w:rsidR="000D7472">
        <w:t>please</w:t>
      </w:r>
      <w:r w:rsidR="003E1A38">
        <w:t xml:space="preserve"> refer to the PostgreSQL core</w:t>
      </w:r>
      <w:r>
        <w:t xml:space="preserve"> documentation</w:t>
      </w:r>
      <w:r w:rsidR="003E1A38">
        <w:t xml:space="preserve"> available</w:t>
      </w:r>
      <w:r>
        <w:t xml:space="preserve"> at:</w:t>
      </w:r>
    </w:p>
    <w:p w:rsidR="009B1F12" w:rsidRDefault="005C07B9" w:rsidP="009B1F12">
      <w:pPr>
        <w:pStyle w:val="EDBTXTNormalWebBlackChar"/>
        <w:jc w:val="center"/>
      </w:pPr>
      <w:hyperlink r:id="rId24" w:history="1">
        <w:r w:rsidR="009B1F12" w:rsidRPr="00F475B4">
          <w:rPr>
            <w:rStyle w:val="Hyperlink"/>
          </w:rPr>
          <w:t>http://www.postgresql.org/docs/9.5/static/app-initdb.html</w:t>
        </w:r>
      </w:hyperlink>
    </w:p>
    <w:p w:rsidR="006F2817" w:rsidRDefault="006F2817" w:rsidP="006F2817">
      <w:pPr>
        <w:pStyle w:val="EDBTXTNormalWebBlackChar"/>
      </w:pPr>
      <w:r>
        <w:t>The following illustrates this process.</w:t>
      </w:r>
    </w:p>
    <w:p w:rsidR="006F2817" w:rsidRDefault="006F2817" w:rsidP="006F2817">
      <w:pPr>
        <w:pStyle w:val="EDBEXCourierNew9ptCustomColorRGB4649146Left01"/>
      </w:pPr>
      <w:r>
        <w:t>$ su enterprisedb</w:t>
      </w:r>
    </w:p>
    <w:p w:rsidR="006F2817" w:rsidRDefault="006F2817" w:rsidP="006F2817">
      <w:pPr>
        <w:pStyle w:val="EDBEXCourierNew9ptCustomColorRGB4649146Left01"/>
      </w:pPr>
      <w:r>
        <w:t xml:space="preserve">Password: </w:t>
      </w:r>
    </w:p>
    <w:p w:rsidR="006F2817" w:rsidRDefault="006F2817" w:rsidP="006F2817">
      <w:pPr>
        <w:pStyle w:val="EDBEXCourierNew9ptCustomColorRGB4649146Left01"/>
      </w:pPr>
      <w:r>
        <w:t>$ /opt/PostgresPlus/</w:t>
      </w:r>
      <w:r w:rsidR="009122F2">
        <w:t>9.5</w:t>
      </w:r>
      <w:r>
        <w:t>AS/bin/initdb -U enterprisedb -D /tmp/collation_data --encoding UTF8 --icu-short-form 'AN_CU_EX_NX_LROOT'</w:t>
      </w:r>
    </w:p>
    <w:p w:rsidR="006F2817" w:rsidRDefault="006F2817" w:rsidP="006F2817">
      <w:pPr>
        <w:pStyle w:val="EDBEXCourierNew9ptCustomColorRGB4649146Left01"/>
      </w:pPr>
      <w:r>
        <w:t>The files belonging to this database system will be owned by user "enterprisedb".</w:t>
      </w:r>
    </w:p>
    <w:p w:rsidR="006F2817" w:rsidRDefault="006F2817" w:rsidP="006F2817">
      <w:pPr>
        <w:pStyle w:val="EDBEXCourierNew9ptCustomColorRGB4649146Left01"/>
      </w:pPr>
      <w:r>
        <w:t xml:space="preserve">This user must also own the server process.                                                                                       </w:t>
      </w:r>
    </w:p>
    <w:p w:rsidR="006F2817" w:rsidRDefault="006F2817" w:rsidP="006F2817">
      <w:pPr>
        <w:pStyle w:val="EDBEXCourierNew9ptCustomColorRGB4649146Left01"/>
      </w:pPr>
    </w:p>
    <w:p w:rsidR="006F2817" w:rsidRDefault="006F2817" w:rsidP="006F2817">
      <w:pPr>
        <w:pStyle w:val="EDBEXCourierNew9ptCustomColorRGB4649146Left01"/>
      </w:pPr>
      <w:r>
        <w:lastRenderedPageBreak/>
        <w:t>The database cluster will be initialized with locale "en_US.UTF-8".</w:t>
      </w:r>
    </w:p>
    <w:p w:rsidR="006F2817" w:rsidRDefault="006F2817" w:rsidP="006F2817">
      <w:pPr>
        <w:pStyle w:val="EDBEXCourierNew9ptCustomColorRGB4649146Left01"/>
      </w:pPr>
      <w:r>
        <w:t>The default text search configuration will be set to "english".</w:t>
      </w:r>
    </w:p>
    <w:p w:rsidR="006F2817" w:rsidRDefault="006F2817" w:rsidP="006F2817">
      <w:pPr>
        <w:pStyle w:val="EDBEXCourierNew9ptCustomColorRGB4649146Left01"/>
      </w:pPr>
    </w:p>
    <w:p w:rsidR="006F2817" w:rsidRDefault="006F2817" w:rsidP="006F2817">
      <w:pPr>
        <w:pStyle w:val="EDBEXCourierNew9ptCustomColorRGB4649146Left01"/>
      </w:pPr>
      <w:r>
        <w:t>Data page checksums are disabled.</w:t>
      </w:r>
    </w:p>
    <w:p w:rsidR="006F2817" w:rsidRDefault="006F2817" w:rsidP="006F2817">
      <w:pPr>
        <w:pStyle w:val="EDBEXCourierNew9ptCustomColorRGB4649146Left01"/>
      </w:pPr>
    </w:p>
    <w:p w:rsidR="006F2817" w:rsidRDefault="006F2817" w:rsidP="006F2817">
      <w:pPr>
        <w:pStyle w:val="EDBEXCourierNew9ptCustomColorRGB4649146Left01"/>
      </w:pPr>
      <w:r>
        <w:t>creating directory /tmp/collation_data ... ok</w:t>
      </w:r>
    </w:p>
    <w:p w:rsidR="006F2817" w:rsidRDefault="006F2817" w:rsidP="006F2817">
      <w:pPr>
        <w:pStyle w:val="EDBEXCourierNew9ptCustomColorRGB4649146Left01"/>
      </w:pPr>
      <w:r>
        <w:t>creating subdirectories ... ok</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Success. You can now start the database server using:</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/opt/PostgresPlus/</w:t>
      </w:r>
      <w:r w:rsidR="009122F2">
        <w:t>9.5</w:t>
      </w:r>
      <w:r>
        <w:t>AS/bin/edb-postgres -D /tmp/collation_data</w:t>
      </w:r>
    </w:p>
    <w:p w:rsidR="006F2817" w:rsidRDefault="006F2817" w:rsidP="006F2817">
      <w:pPr>
        <w:pStyle w:val="EDBEXCourierNew9ptCustomColorRGB4649146Left01"/>
      </w:pPr>
      <w:r>
        <w:t>or</w:t>
      </w:r>
    </w:p>
    <w:p w:rsidR="006F2817" w:rsidRDefault="006F2817" w:rsidP="006F2817">
      <w:pPr>
        <w:pStyle w:val="EDBEXCourierNew9ptCustomColorRGB4649146Left01"/>
      </w:pPr>
      <w:r>
        <w:t xml:space="preserve">    /opt/PostgresPlus/</w:t>
      </w:r>
      <w:r w:rsidR="009122F2">
        <w:t>9.5</w:t>
      </w:r>
      <w:r>
        <w:t>AS/bin/pg_ctl -D /tmp/collation_data -l logfile start</w:t>
      </w:r>
    </w:p>
    <w:p w:rsidR="006F2817" w:rsidRDefault="006F2817" w:rsidP="006F2817">
      <w:pPr>
        <w:pStyle w:val="EDBTXTNormalWebBlackChar"/>
      </w:pPr>
      <w:r>
        <w:t xml:space="preserve">The following shows the databases created in the cluster which all have an ICU collation of </w:t>
      </w:r>
      <w:r w:rsidRPr="002B14FA">
        <w:rPr>
          <w:rStyle w:val="EDBTXTKeywordBlack"/>
        </w:rPr>
        <w:t>AN_CU_EX_NX_LROOT</w:t>
      </w:r>
      <w:r>
        <w:t>.</w:t>
      </w:r>
    </w:p>
    <w:p w:rsidR="006F2817" w:rsidRPr="008C450D" w:rsidRDefault="006F2817" w:rsidP="006F2817">
      <w:pPr>
        <w:pStyle w:val="EDBEXCourierNew9ptCustomColorRGB4649146Left01"/>
        <w:ind w:right="-720"/>
        <w:rPr>
          <w:sz w:val="16"/>
        </w:rPr>
      </w:pPr>
      <w:r w:rsidRPr="008C450D">
        <w:rPr>
          <w:sz w:val="16"/>
        </w:rPr>
        <w:t>edb=# \l</w:t>
      </w:r>
    </w:p>
    <w:p w:rsidR="006F2817" w:rsidRPr="008C450D" w:rsidRDefault="006F2817" w:rsidP="006F2817">
      <w:pPr>
        <w:pStyle w:val="EDBEXCourierNew9ptCustomColorRGB4649146Left01"/>
        <w:ind w:right="-720"/>
        <w:rPr>
          <w:sz w:val="16"/>
        </w:rPr>
      </w:pPr>
      <w:r w:rsidRPr="008C450D">
        <w:rPr>
          <w:sz w:val="16"/>
        </w:rPr>
        <w:t xml:space="preserve">                                                  List of databases</w:t>
      </w:r>
    </w:p>
    <w:p w:rsidR="006F2817" w:rsidRPr="008C450D" w:rsidRDefault="006F2817" w:rsidP="006F2817">
      <w:pPr>
        <w:pStyle w:val="EDBEXCourierNew9ptCustomColorRGB4649146Left01"/>
        <w:ind w:right="-720"/>
        <w:rPr>
          <w:sz w:val="16"/>
        </w:rPr>
      </w:pPr>
      <w:r w:rsidRPr="008C450D">
        <w:rPr>
          <w:sz w:val="16"/>
        </w:rPr>
        <w:t xml:space="preserve">   Name    |    Owner     | Encoding |   Collate   |    Ctype    |        ICU        |       Access privileges       </w:t>
      </w:r>
    </w:p>
    <w:p w:rsidR="006F2817" w:rsidRPr="008C450D" w:rsidRDefault="006F2817" w:rsidP="006F2817">
      <w:pPr>
        <w:pStyle w:val="EDBEXCourierNew9ptCustomColorRGB4649146Left01"/>
        <w:ind w:right="-720"/>
        <w:rPr>
          <w:sz w:val="16"/>
        </w:rPr>
      </w:pPr>
      <w:r w:rsidRPr="008C450D">
        <w:rPr>
          <w:sz w:val="16"/>
        </w:rPr>
        <w:t>-----------+--------------+----------+-------------+-------------+-------------------+-------------------------------</w:t>
      </w:r>
    </w:p>
    <w:p w:rsidR="006F2817" w:rsidRPr="008C450D" w:rsidRDefault="006F2817" w:rsidP="006F2817">
      <w:pPr>
        <w:pStyle w:val="EDBEXCourierNew9ptCustomColorRGB4649146Left01"/>
        <w:ind w:right="-720"/>
        <w:rPr>
          <w:sz w:val="16"/>
        </w:rPr>
      </w:pPr>
      <w:r w:rsidRPr="008C450D">
        <w:rPr>
          <w:sz w:val="16"/>
        </w:rPr>
        <w:t xml:space="preserve"> edb       | enterprisedb | UTF8     | en_US.UTF-8 | en_US.UTF-8 | AN_CU_EX_NX_LROOT | </w:t>
      </w:r>
    </w:p>
    <w:p w:rsidR="006F2817" w:rsidRPr="008C450D" w:rsidRDefault="006F2817" w:rsidP="006F2817">
      <w:pPr>
        <w:pStyle w:val="EDBEXCourierNew9ptCustomColorRGB4649146Left01"/>
        <w:ind w:right="-720"/>
        <w:rPr>
          <w:sz w:val="16"/>
        </w:rPr>
      </w:pPr>
      <w:r w:rsidRPr="008C450D">
        <w:rPr>
          <w:sz w:val="16"/>
        </w:rPr>
        <w:t xml:space="preserve"> postgres  | enterprisedb | UTF8     | en_US.UTF-8 | en_US.UTF-8 | AN_CU_EX_NX_LROOT | </w:t>
      </w:r>
    </w:p>
    <w:p w:rsidR="006F2817" w:rsidRPr="008C450D" w:rsidRDefault="006F2817" w:rsidP="006F2817">
      <w:pPr>
        <w:pStyle w:val="EDBEXCourierNew9ptCustomColorRGB4649146Left01"/>
        <w:ind w:right="-720"/>
        <w:rPr>
          <w:sz w:val="16"/>
        </w:rPr>
      </w:pPr>
      <w:r w:rsidRPr="008C450D">
        <w:rPr>
          <w:sz w:val="16"/>
        </w:rPr>
        <w:t xml:space="preserve"> template0 | enterprisedb | UTF8     | en_US.UTF-8 | en_US.UTF-8 | AN_CU_EX_NX_LROOT | =c/enterprisedb              +</w:t>
      </w:r>
    </w:p>
    <w:p w:rsidR="006F2817" w:rsidRPr="008C450D" w:rsidRDefault="006F2817" w:rsidP="006F2817">
      <w:pPr>
        <w:pStyle w:val="EDBEXCourierNew9ptCustomColorRGB4649146Left01"/>
        <w:ind w:right="-720"/>
        <w:rPr>
          <w:sz w:val="16"/>
        </w:rPr>
      </w:pPr>
      <w:r w:rsidRPr="008C450D">
        <w:rPr>
          <w:sz w:val="16"/>
        </w:rPr>
        <w:t xml:space="preserve">           |              |          |             |             |                   | enterprisedb=CTc/enterprisedb</w:t>
      </w:r>
    </w:p>
    <w:p w:rsidR="006F2817" w:rsidRPr="008C450D" w:rsidRDefault="006F2817" w:rsidP="006F2817">
      <w:pPr>
        <w:pStyle w:val="EDBEXCourierNew9ptCustomColorRGB4649146Left01"/>
        <w:ind w:right="-720"/>
        <w:rPr>
          <w:sz w:val="16"/>
        </w:rPr>
      </w:pPr>
      <w:r w:rsidRPr="008C450D">
        <w:rPr>
          <w:sz w:val="16"/>
        </w:rPr>
        <w:t xml:space="preserve"> template1 | enterprisedb | UTF8     | en_US.UTF-8 | en_US.UTF-8 | AN_CU_EX_NX_LROOT | =c/enterprisedb              +</w:t>
      </w:r>
    </w:p>
    <w:p w:rsidR="006F2817" w:rsidRPr="008C450D" w:rsidRDefault="006F2817" w:rsidP="006F2817">
      <w:pPr>
        <w:pStyle w:val="EDBEXCourierNew9ptCustomColorRGB4649146Left01"/>
        <w:ind w:right="-720"/>
        <w:rPr>
          <w:sz w:val="16"/>
        </w:rPr>
      </w:pPr>
      <w:r w:rsidRPr="008C450D">
        <w:rPr>
          <w:sz w:val="16"/>
        </w:rPr>
        <w:t xml:space="preserve">           |              |          |             |             |                   | enterprisedb=CTc/enterprisedb</w:t>
      </w:r>
    </w:p>
    <w:p w:rsidR="006F2817" w:rsidRPr="002B14FA" w:rsidRDefault="006F2817" w:rsidP="006F2817">
      <w:pPr>
        <w:pStyle w:val="EDBEXCourierNew9ptCustomColorRGB4649146Left01"/>
        <w:ind w:right="-720"/>
        <w:rPr>
          <w:sz w:val="16"/>
        </w:rPr>
      </w:pPr>
      <w:r w:rsidRPr="008C450D">
        <w:rPr>
          <w:sz w:val="16"/>
        </w:rPr>
        <w:t>(4 rows)</w:t>
      </w:r>
    </w:p>
    <w:p w:rsidR="006F2817" w:rsidRDefault="006F2817" w:rsidP="006F2817">
      <w:pPr>
        <w:pStyle w:val="EDBTXTNormalWebBlackChar"/>
      </w:pPr>
    </w:p>
    <w:p w:rsidR="00194904" w:rsidRDefault="00194904" w:rsidP="00194904">
      <w:pPr>
        <w:pStyle w:val="EDBHTMLPageBreak"/>
      </w:pPr>
    </w:p>
    <w:p w:rsidR="006F2817" w:rsidRDefault="006F2817" w:rsidP="006F2817">
      <w:pPr>
        <w:pStyle w:val="Heading3"/>
      </w:pPr>
      <w:bookmarkStart w:id="147" w:name="_Toc444155369"/>
      <w:r>
        <w:t>Using a Collation</w:t>
      </w:r>
      <w:bookmarkEnd w:id="147"/>
    </w:p>
    <w:p w:rsidR="006F2817" w:rsidRDefault="006F2817" w:rsidP="006F2817">
      <w:pPr>
        <w:pStyle w:val="EDBTXTNormalWebBlackChar"/>
      </w:pPr>
      <w:r>
        <w:t xml:space="preserve">A newly defined ICU collation can be used anywhere the </w:t>
      </w:r>
      <w:r w:rsidRPr="002B14FA">
        <w:rPr>
          <w:rStyle w:val="EDBTXTKeywordBlack"/>
        </w:rPr>
        <w:t>COLLATION "</w:t>
      </w:r>
      <w:r w:rsidRPr="002B14FA">
        <w:rPr>
          <w:rStyle w:val="EDBTXTVariable11ptBlack"/>
        </w:rPr>
        <w:t>collation_name</w:t>
      </w:r>
      <w:r w:rsidRPr="002B14FA">
        <w:rPr>
          <w:rStyle w:val="EDBTXTKeywordBlack"/>
        </w:rPr>
        <w:t>"</w:t>
      </w:r>
      <w:r>
        <w:t xml:space="preserve"> clause can be used in a SQL command such as in the column specifications of the </w:t>
      </w:r>
      <w:r w:rsidRPr="00B94C0B">
        <w:rPr>
          <w:rStyle w:val="EDBTXTKeywordBlack"/>
        </w:rPr>
        <w:t>CREATE TABLE</w:t>
      </w:r>
      <w:r>
        <w:t xml:space="preserve"> command or appended to an expression in the </w:t>
      </w:r>
      <w:r w:rsidRPr="002B14FA">
        <w:rPr>
          <w:rStyle w:val="EDBTXTKeywordBlack"/>
        </w:rPr>
        <w:t>ORDER BY</w:t>
      </w:r>
      <w:r>
        <w:t xml:space="preserve"> clause of a </w:t>
      </w:r>
      <w:r w:rsidRPr="002B14FA">
        <w:rPr>
          <w:rStyle w:val="EDBTXTKeywordBlack"/>
        </w:rPr>
        <w:t>SELECT</w:t>
      </w:r>
      <w:r>
        <w:t xml:space="preserve"> command.</w:t>
      </w:r>
    </w:p>
    <w:p w:rsidR="006F2817" w:rsidRDefault="006F2817" w:rsidP="006F2817">
      <w:pPr>
        <w:pStyle w:val="EDBTXTNormalWebBlackChar"/>
      </w:pPr>
      <w:r>
        <w:t>The following are some examples of the creation and usage of ICU collations based on the English language in the United States (</w:t>
      </w:r>
      <w:r w:rsidRPr="002B14FA">
        <w:rPr>
          <w:rStyle w:val="EDBTXTKeywordBlack"/>
        </w:rPr>
        <w:t>en_US.UTF8</w:t>
      </w:r>
      <w:r>
        <w:t>).</w:t>
      </w:r>
    </w:p>
    <w:p w:rsidR="006F2817" w:rsidRDefault="006F2817" w:rsidP="006F2817">
      <w:pPr>
        <w:pStyle w:val="EDBTXTNormalWebBlackChar"/>
      </w:pPr>
      <w:r>
        <w:t>In these examples, ICU collations are created with the following characteristics.</w:t>
      </w:r>
    </w:p>
    <w:p w:rsidR="006F2817" w:rsidRDefault="006F2817" w:rsidP="006F2817">
      <w:pPr>
        <w:pStyle w:val="EDBTXTNormalWebBlackChar"/>
      </w:pPr>
      <w:r>
        <w:t xml:space="preserve">Collation </w:t>
      </w:r>
      <w:r w:rsidRPr="00B76E2F">
        <w:rPr>
          <w:rStyle w:val="EDBTXTKeywordBlack"/>
        </w:rPr>
        <w:t>icu_collate_lowercase</w:t>
      </w:r>
      <w:r>
        <w:t xml:space="preserve"> forces the lowercase form of a letter to sort before its uppercase counterpart (</w:t>
      </w:r>
      <w:r w:rsidRPr="002B14FA">
        <w:rPr>
          <w:rStyle w:val="EDBTXTKeywordBlack"/>
        </w:rPr>
        <w:t>CL</w:t>
      </w:r>
      <w:r>
        <w:t>).</w:t>
      </w:r>
    </w:p>
    <w:p w:rsidR="006F2817" w:rsidRDefault="006F2817" w:rsidP="006F2817">
      <w:pPr>
        <w:pStyle w:val="EDBTXTNormalWebBlackChar"/>
      </w:pPr>
      <w:r>
        <w:t xml:space="preserve">Collation </w:t>
      </w:r>
      <w:r w:rsidRPr="00B76E2F">
        <w:rPr>
          <w:rStyle w:val="EDBTXTKeywordBlack"/>
        </w:rPr>
        <w:t>icu_collate_uppercase</w:t>
      </w:r>
      <w:r>
        <w:t xml:space="preserve"> forces the uppercase form of a letter to sort before its lowercase counterpart (</w:t>
      </w:r>
      <w:r w:rsidRPr="002B14FA">
        <w:rPr>
          <w:rStyle w:val="EDBTXTKeywordBlack"/>
        </w:rPr>
        <w:t>CU</w:t>
      </w:r>
      <w:r>
        <w:t>).</w:t>
      </w:r>
    </w:p>
    <w:p w:rsidR="006F2817" w:rsidRDefault="006F2817" w:rsidP="006F2817">
      <w:pPr>
        <w:pStyle w:val="EDBTXTNormalWebBlackChar"/>
      </w:pPr>
      <w:r>
        <w:t xml:space="preserve">Collation </w:t>
      </w:r>
      <w:r w:rsidRPr="00B76E2F">
        <w:rPr>
          <w:rStyle w:val="EDBTXTKeywordBlack"/>
        </w:rPr>
        <w:t>icu_collate_ignore_punct</w:t>
      </w:r>
      <w:r>
        <w:t xml:space="preserve"> causes variable characters (white space and punctuation marks) to be ignored during sorting (</w:t>
      </w:r>
      <w:r w:rsidRPr="002B14FA">
        <w:rPr>
          <w:rStyle w:val="EDBTXTKeywordBlack"/>
        </w:rPr>
        <w:t>AS</w:t>
      </w:r>
      <w:r>
        <w:t>).</w:t>
      </w:r>
    </w:p>
    <w:p w:rsidR="006F2817" w:rsidRDefault="006F2817" w:rsidP="006F2817">
      <w:pPr>
        <w:pStyle w:val="EDBTXTNormalWebBlackChar"/>
      </w:pPr>
      <w:r>
        <w:t xml:space="preserve">Collation </w:t>
      </w:r>
      <w:r w:rsidRPr="00B76E2F">
        <w:rPr>
          <w:rStyle w:val="EDBTXTKeywordBlack"/>
        </w:rPr>
        <w:t>icu_collate_ignore_white_sp</w:t>
      </w:r>
      <w:r>
        <w:t xml:space="preserve"> causes white space and other non-visible variable characters to be ignored during sorting, but visible variable characters (punctuation marks) are not ignored (</w:t>
      </w:r>
      <w:r w:rsidRPr="002B14FA">
        <w:rPr>
          <w:rStyle w:val="EDBTXTKeywordBlack"/>
        </w:rPr>
        <w:t>AS</w:t>
      </w:r>
      <w:r>
        <w:t xml:space="preserve">, </w:t>
      </w:r>
      <w:r w:rsidRPr="002B14FA">
        <w:rPr>
          <w:rStyle w:val="EDBTXTKeywordBlack"/>
        </w:rPr>
        <w:t>T0020</w:t>
      </w:r>
      <w:r>
        <w:t>).</w:t>
      </w:r>
    </w:p>
    <w:p w:rsidR="006F2817" w:rsidRDefault="006F2817" w:rsidP="006F2817">
      <w:pPr>
        <w:pStyle w:val="EDBEXCourierNew9ptCustomColorRGB4649146Left01"/>
      </w:pPr>
      <w:r>
        <w:t>CREATE COLLATION icu_collate_lowercase (</w:t>
      </w:r>
    </w:p>
    <w:p w:rsidR="006F2817" w:rsidRDefault="006F2817" w:rsidP="006F2817">
      <w:pPr>
        <w:pStyle w:val="EDBEXCourierNew9ptCustomColorRGB4649146Left01"/>
      </w:pPr>
      <w:r>
        <w:t xml:space="preserve">    LOCALE = 'en_US.UTF8',</w:t>
      </w:r>
    </w:p>
    <w:p w:rsidR="006F2817" w:rsidRDefault="006F2817" w:rsidP="006F2817">
      <w:pPr>
        <w:pStyle w:val="EDBEXCourierNew9ptCustomColorRGB4649146Left01"/>
      </w:pPr>
      <w:r>
        <w:t xml:space="preserve">    ICU_SHORT_FORM = 'AN_CL_EX_NX_LROOT'</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CREATE COLLATION icu_collate_uppercase (</w:t>
      </w:r>
    </w:p>
    <w:p w:rsidR="006F2817" w:rsidRDefault="006F2817" w:rsidP="006F2817">
      <w:pPr>
        <w:pStyle w:val="EDBEXCourierNew9ptCustomColorRGB4649146Left01"/>
      </w:pPr>
      <w:r>
        <w:t xml:space="preserve">    LOCALE = 'en_US.UTF8',</w:t>
      </w:r>
    </w:p>
    <w:p w:rsidR="006F2817" w:rsidRDefault="006F2817" w:rsidP="006F2817">
      <w:pPr>
        <w:pStyle w:val="EDBEXCourierNew9ptCustomColorRGB4649146Left01"/>
      </w:pPr>
      <w:r>
        <w:t xml:space="preserve">    ICU_SHORT_FORM = 'AN_CU_EX_NX_LROOT'</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CREATE COLLATION icu_collate_ignore_punct (</w:t>
      </w:r>
    </w:p>
    <w:p w:rsidR="006F2817" w:rsidRDefault="006F2817" w:rsidP="006F2817">
      <w:pPr>
        <w:pStyle w:val="EDBEXCourierNew9ptCustomColorRGB4649146Left01"/>
      </w:pPr>
      <w:r>
        <w:t xml:space="preserve">    LOCALE = 'en_US.UTF8',</w:t>
      </w:r>
    </w:p>
    <w:p w:rsidR="006F2817" w:rsidRDefault="006F2817" w:rsidP="006F2817">
      <w:pPr>
        <w:pStyle w:val="EDBEXCourierNew9ptCustomColorRGB4649146Left01"/>
      </w:pPr>
      <w:r>
        <w:t xml:space="preserve">    ICU_SHORT_FORM = 'AS_CX_EX_NX_LROOT_L3'</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CREATE COLLATION icu_collate_ignore_white_sp (</w:t>
      </w:r>
    </w:p>
    <w:p w:rsidR="006F2817" w:rsidRDefault="006F2817" w:rsidP="006F2817">
      <w:pPr>
        <w:pStyle w:val="EDBEXCourierNew9ptCustomColorRGB4649146Left01"/>
      </w:pPr>
      <w:r>
        <w:t xml:space="preserve">    LOCALE = 'en_US.UTF8',</w:t>
      </w:r>
    </w:p>
    <w:p w:rsidR="006F2817" w:rsidRDefault="006F2817" w:rsidP="006F2817">
      <w:pPr>
        <w:pStyle w:val="EDBEXCourierNew9ptCustomColorRGB4649146Left01"/>
      </w:pPr>
      <w:r>
        <w:t xml:space="preserve">    ICU_SHORT_FORM = 'AS_CX_EX_NX_LROOT_L3_T0020'</w:t>
      </w:r>
    </w:p>
    <w:p w:rsidR="006F2817" w:rsidRDefault="006F2817" w:rsidP="006F2817">
      <w:pPr>
        <w:pStyle w:val="EDBEXCourierNew9ptCustomColorRGB4649146Left01"/>
      </w:pPr>
      <w:r>
        <w:t>);</w:t>
      </w:r>
    </w:p>
    <w:p w:rsidR="006F2817" w:rsidRDefault="006F2817" w:rsidP="006F2817">
      <w:pPr>
        <w:pStyle w:val="EDBTXTNormalWebBlackChar"/>
      </w:pPr>
      <w:r w:rsidRPr="002B14FA">
        <w:rPr>
          <w:rStyle w:val="EDBTXTEmphasisNormalWebBoldBlackChar"/>
        </w:rPr>
        <w:t>Note:</w:t>
      </w:r>
      <w:r>
        <w:t xml:space="preserve"> When creating collations, ICU may generate notice and warning messages when attributes are given to modify the </w:t>
      </w:r>
      <w:r w:rsidRPr="002B14FA">
        <w:rPr>
          <w:rStyle w:val="EDBTXTKeywordBlack"/>
        </w:rPr>
        <w:t>LROOT</w:t>
      </w:r>
      <w:r>
        <w:t xml:space="preserve"> collation.</w:t>
      </w:r>
    </w:p>
    <w:p w:rsidR="006F2817" w:rsidRDefault="006F2817" w:rsidP="006F2817">
      <w:pPr>
        <w:pStyle w:val="EDBTXTNormalWebBlackChar"/>
      </w:pPr>
      <w:r>
        <w:lastRenderedPageBreak/>
        <w:t xml:space="preserve">The following </w:t>
      </w:r>
      <w:r w:rsidRPr="002B14FA">
        <w:rPr>
          <w:rStyle w:val="EDBTXTKeywordBlack"/>
        </w:rPr>
        <w:t>psql</w:t>
      </w:r>
      <w:r>
        <w:t xml:space="preserve"> command lists the collations.</w:t>
      </w:r>
    </w:p>
    <w:p w:rsidR="006F2817" w:rsidRPr="002B14FA" w:rsidRDefault="006F2817" w:rsidP="006F2817">
      <w:pPr>
        <w:pStyle w:val="EDBEXCourierNew9ptCustomColorRGB4649146Left01"/>
        <w:ind w:right="-720"/>
        <w:rPr>
          <w:sz w:val="16"/>
        </w:rPr>
      </w:pPr>
      <w:r w:rsidRPr="002B14FA">
        <w:rPr>
          <w:sz w:val="16"/>
        </w:rPr>
        <w:t>edb=# \dO</w:t>
      </w:r>
    </w:p>
    <w:p w:rsidR="006F2817" w:rsidRPr="002B14FA" w:rsidRDefault="006F2817" w:rsidP="006F2817">
      <w:pPr>
        <w:pStyle w:val="EDBEXCourierNew9ptCustomColorRGB4649146Left01"/>
        <w:ind w:right="-720"/>
        <w:rPr>
          <w:sz w:val="16"/>
        </w:rPr>
      </w:pPr>
      <w:r w:rsidRPr="002B14FA">
        <w:rPr>
          <w:sz w:val="16"/>
        </w:rPr>
        <w:t xml:space="preserve">                                        List of collations</w:t>
      </w:r>
    </w:p>
    <w:p w:rsidR="006F2817" w:rsidRPr="002B14FA" w:rsidRDefault="006F2817" w:rsidP="006F2817">
      <w:pPr>
        <w:pStyle w:val="EDBEXCourierNew9ptCustomColorRGB4649146Left01"/>
        <w:ind w:right="-720"/>
        <w:rPr>
          <w:sz w:val="16"/>
        </w:rPr>
      </w:pPr>
      <w:r w:rsidRPr="002B14FA">
        <w:rPr>
          <w:sz w:val="16"/>
        </w:rPr>
        <w:t xml:space="preserve">    Schema    |            Name             |  Collate   |   Ctype    |            ICU             </w:t>
      </w:r>
    </w:p>
    <w:p w:rsidR="006F2817" w:rsidRPr="002B14FA" w:rsidRDefault="006F2817" w:rsidP="006F2817">
      <w:pPr>
        <w:pStyle w:val="EDBEXCourierNew9ptCustomColorRGB4649146Left01"/>
        <w:ind w:right="-720"/>
        <w:rPr>
          <w:sz w:val="16"/>
        </w:rPr>
      </w:pPr>
      <w:r w:rsidRPr="002B14FA">
        <w:rPr>
          <w:sz w:val="16"/>
        </w:rPr>
        <w:t>--------------+-----------------------------+------------+------------+----------------------------</w:t>
      </w:r>
    </w:p>
    <w:p w:rsidR="006F2817" w:rsidRPr="002B14FA" w:rsidRDefault="006F2817" w:rsidP="006F2817">
      <w:pPr>
        <w:pStyle w:val="EDBEXCourierNew9ptCustomColorRGB4649146Left01"/>
        <w:ind w:right="-720"/>
        <w:rPr>
          <w:sz w:val="16"/>
        </w:rPr>
      </w:pPr>
      <w:r w:rsidRPr="002B14FA">
        <w:rPr>
          <w:sz w:val="16"/>
        </w:rPr>
        <w:t xml:space="preserve"> enterprisedb | icu_collate_ignore_punct    | en_US.UTF8 | en_US.UTF8 | AS_CX_EX_NX_LROOT_L3</w:t>
      </w:r>
    </w:p>
    <w:p w:rsidR="006F2817" w:rsidRPr="002B14FA" w:rsidRDefault="006F2817" w:rsidP="006F2817">
      <w:pPr>
        <w:pStyle w:val="EDBEXCourierNew9ptCustomColorRGB4649146Left01"/>
        <w:ind w:right="-720"/>
        <w:rPr>
          <w:sz w:val="16"/>
        </w:rPr>
      </w:pPr>
      <w:r w:rsidRPr="002B14FA">
        <w:rPr>
          <w:sz w:val="16"/>
        </w:rPr>
        <w:t xml:space="preserve"> enterprisedb | icu_collate_ignore_white_sp | en_US.UTF8 | en_US.UTF8 | AS_CX_EX_NX_LROOT_L3_T0020</w:t>
      </w:r>
    </w:p>
    <w:p w:rsidR="006F2817" w:rsidRPr="002B14FA" w:rsidRDefault="006F2817" w:rsidP="006F2817">
      <w:pPr>
        <w:pStyle w:val="EDBEXCourierNew9ptCustomColorRGB4649146Left01"/>
        <w:ind w:right="-720"/>
        <w:rPr>
          <w:sz w:val="16"/>
        </w:rPr>
      </w:pPr>
      <w:r w:rsidRPr="002B14FA">
        <w:rPr>
          <w:sz w:val="16"/>
        </w:rPr>
        <w:t xml:space="preserve"> enterprisedb | icu_collate_lowercase       | en_US.UTF8 | en_US.UTF8 | AN_CL_EX_NX_LROOT</w:t>
      </w:r>
    </w:p>
    <w:p w:rsidR="006F2817" w:rsidRPr="002B14FA" w:rsidRDefault="006F2817" w:rsidP="006F2817">
      <w:pPr>
        <w:pStyle w:val="EDBEXCourierNew9ptCustomColorRGB4649146Left01"/>
        <w:ind w:right="-720"/>
        <w:rPr>
          <w:sz w:val="16"/>
        </w:rPr>
      </w:pPr>
      <w:r w:rsidRPr="002B14FA">
        <w:rPr>
          <w:sz w:val="16"/>
        </w:rPr>
        <w:t xml:space="preserve"> enterprisedb | icu_collate_uppercase       | en_US.UTF8 | en_US.UTF8 | AN_CU_EX_NX_LROOT</w:t>
      </w:r>
    </w:p>
    <w:p w:rsidR="006F2817" w:rsidRPr="002B14FA" w:rsidRDefault="006F2817" w:rsidP="006F2817">
      <w:pPr>
        <w:pStyle w:val="EDBEXCourierNew9ptCustomColorRGB4649146Left01"/>
        <w:ind w:right="-720"/>
        <w:rPr>
          <w:sz w:val="16"/>
        </w:rPr>
      </w:pPr>
      <w:r w:rsidRPr="002B14FA">
        <w:rPr>
          <w:sz w:val="16"/>
        </w:rPr>
        <w:t>(4 rows)</w:t>
      </w:r>
    </w:p>
    <w:p w:rsidR="006F2817" w:rsidRDefault="006F2817" w:rsidP="006F2817">
      <w:pPr>
        <w:pStyle w:val="EDBTXTNormalWebBlackChar"/>
      </w:pPr>
      <w:r>
        <w:t>The following table is created and populated.</w:t>
      </w:r>
    </w:p>
    <w:p w:rsidR="006F2817" w:rsidRDefault="006F2817" w:rsidP="006F2817">
      <w:pPr>
        <w:pStyle w:val="EDBEXCourierNew9ptCustomColorRGB4649146Left01"/>
      </w:pPr>
      <w:r>
        <w:t>CREATE TABLE collate_tbl (</w:t>
      </w:r>
    </w:p>
    <w:p w:rsidR="006F2817" w:rsidRDefault="006F2817" w:rsidP="006F2817">
      <w:pPr>
        <w:pStyle w:val="EDBEXCourierNew9ptCustomColorRGB4649146Left01"/>
      </w:pPr>
      <w:r>
        <w:t xml:space="preserve">    id              INTEGER,</w:t>
      </w:r>
    </w:p>
    <w:p w:rsidR="006F2817" w:rsidRDefault="006F2817" w:rsidP="006F2817">
      <w:pPr>
        <w:pStyle w:val="EDBEXCourierNew9ptCustomColorRGB4649146Left01"/>
      </w:pPr>
      <w:r>
        <w:t xml:space="preserve">    c2              VARCHAR(2)</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INSERT INTO collate_tbl VALUES (1, 'A');</w:t>
      </w:r>
    </w:p>
    <w:p w:rsidR="006F2817" w:rsidRDefault="006F2817" w:rsidP="006F2817">
      <w:pPr>
        <w:pStyle w:val="EDBEXCourierNew9ptCustomColorRGB4649146Left01"/>
      </w:pPr>
      <w:r>
        <w:t>INSERT INTO collate_tbl VALUES (2, 'B');</w:t>
      </w:r>
    </w:p>
    <w:p w:rsidR="006F2817" w:rsidRDefault="006F2817" w:rsidP="006F2817">
      <w:pPr>
        <w:pStyle w:val="EDBEXCourierNew9ptCustomColorRGB4649146Left01"/>
      </w:pPr>
      <w:r>
        <w:t>INSERT INTO collate_tbl VALUES (3, 'C');</w:t>
      </w:r>
    </w:p>
    <w:p w:rsidR="006F2817" w:rsidRDefault="006F2817" w:rsidP="006F2817">
      <w:pPr>
        <w:pStyle w:val="EDBEXCourierNew9ptCustomColorRGB4649146Left01"/>
      </w:pPr>
      <w:r>
        <w:t>INSERT INTO collate_tbl VALUES (4, 'a');</w:t>
      </w:r>
    </w:p>
    <w:p w:rsidR="006F2817" w:rsidRDefault="006F2817" w:rsidP="006F2817">
      <w:pPr>
        <w:pStyle w:val="EDBEXCourierNew9ptCustomColorRGB4649146Left01"/>
      </w:pPr>
      <w:r>
        <w:t>INSERT INTO collate_tbl VALUES (5, 'b');</w:t>
      </w:r>
    </w:p>
    <w:p w:rsidR="006F2817" w:rsidRDefault="006F2817" w:rsidP="006F2817">
      <w:pPr>
        <w:pStyle w:val="EDBEXCourierNew9ptCustomColorRGB4649146Left01"/>
      </w:pPr>
      <w:r>
        <w:t>INSERT INTO collate_tbl VALUES (6, 'c');</w:t>
      </w:r>
    </w:p>
    <w:p w:rsidR="006F2817" w:rsidRDefault="006F2817" w:rsidP="006F2817">
      <w:pPr>
        <w:pStyle w:val="EDBEXCourierNew9ptCustomColorRGB4649146Left01"/>
      </w:pPr>
      <w:r>
        <w:t>INSERT INTO collate_tbl VALUES (7, '1');</w:t>
      </w:r>
    </w:p>
    <w:p w:rsidR="006F2817" w:rsidRDefault="006F2817" w:rsidP="006F2817">
      <w:pPr>
        <w:pStyle w:val="EDBEXCourierNew9ptCustomColorRGB4649146Left01"/>
      </w:pPr>
      <w:r>
        <w:t>INSERT INTO collate_tbl VALUES (8, '2');</w:t>
      </w:r>
    </w:p>
    <w:p w:rsidR="006F2817" w:rsidRDefault="006F2817" w:rsidP="006F2817">
      <w:pPr>
        <w:pStyle w:val="EDBEXCourierNew9ptCustomColorRGB4649146Left01"/>
      </w:pPr>
      <w:r>
        <w:t>INSERT INTO collate_tbl VALUES (9, '.B');</w:t>
      </w:r>
    </w:p>
    <w:p w:rsidR="006F2817" w:rsidRDefault="006F2817" w:rsidP="006F2817">
      <w:pPr>
        <w:pStyle w:val="EDBEXCourierNew9ptCustomColorRGB4649146Left01"/>
      </w:pPr>
      <w:r>
        <w:t>INSERT INTO collate_tbl VALUES (10, '-B');</w:t>
      </w:r>
    </w:p>
    <w:p w:rsidR="006F2817" w:rsidRDefault="006F2817" w:rsidP="006F2817">
      <w:pPr>
        <w:pStyle w:val="EDBEXCourierNew9ptCustomColorRGB4649146Left01"/>
      </w:pPr>
      <w:r>
        <w:t>INSERT INTO collate_tbl VALUES (11, ' B');</w:t>
      </w:r>
    </w:p>
    <w:p w:rsidR="006F2817" w:rsidRDefault="006F2817" w:rsidP="006F2817">
      <w:pPr>
        <w:pStyle w:val="EDBTXTNormalWebBlackChar"/>
      </w:pPr>
      <w:r>
        <w:t xml:space="preserve">The following query sorts on column </w:t>
      </w:r>
      <w:r w:rsidRPr="002B14FA">
        <w:rPr>
          <w:rStyle w:val="EDBTXTKeywordBlack"/>
        </w:rPr>
        <w:t>c2</w:t>
      </w:r>
      <w:r>
        <w:t xml:space="preserve"> using the default collation. Note that variable characters (white space and punctuation marks) with </w:t>
      </w:r>
      <w:r w:rsidRPr="002B14FA">
        <w:rPr>
          <w:rStyle w:val="EDBTXTKeywordBlack"/>
        </w:rPr>
        <w:t>id</w:t>
      </w:r>
      <w:r>
        <w:t xml:space="preserve"> column values of </w:t>
      </w:r>
      <w:r w:rsidRPr="002B14FA">
        <w:rPr>
          <w:rStyle w:val="EDBTXTKeywordBlack"/>
        </w:rPr>
        <w:t>9</w:t>
      </w:r>
      <w:r>
        <w:t xml:space="preserve">, </w:t>
      </w:r>
      <w:r w:rsidRPr="002B14FA">
        <w:rPr>
          <w:rStyle w:val="EDBTXTKeywordBlack"/>
        </w:rPr>
        <w:t>10</w:t>
      </w:r>
      <w:r>
        <w:t xml:space="preserve">, and </w:t>
      </w:r>
      <w:r w:rsidRPr="002B14FA">
        <w:rPr>
          <w:rStyle w:val="EDBTXTKeywordBlack"/>
        </w:rPr>
        <w:t>11</w:t>
      </w:r>
      <w:r>
        <w:t xml:space="preserve"> are ignored and sort with the letter </w:t>
      </w:r>
      <w:r w:rsidRPr="002B14FA">
        <w:rPr>
          <w:rStyle w:val="EDBTXTKeywordBlack"/>
        </w:rPr>
        <w:t>B</w:t>
      </w:r>
      <w:r>
        <w:t>.</w:t>
      </w:r>
    </w:p>
    <w:p w:rsidR="006F2817" w:rsidRDefault="006F2817" w:rsidP="006F2817">
      <w:pPr>
        <w:pStyle w:val="EDBEXCourierNew9ptCustomColorRGB4649146Left01"/>
      </w:pPr>
      <w:r>
        <w:t>edb=# SELECT * FROM collate_tbl ORDER BY c2;</w:t>
      </w:r>
    </w:p>
    <w:p w:rsidR="006F2817" w:rsidRDefault="006F2817" w:rsidP="006F2817">
      <w:pPr>
        <w:pStyle w:val="EDBEXCourierNew9ptCustomColorRGB4649146Left01"/>
      </w:pPr>
      <w:r>
        <w:t xml:space="preserve"> id | c2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7 | 1</w:t>
      </w:r>
    </w:p>
    <w:p w:rsidR="006F2817" w:rsidRDefault="006F2817" w:rsidP="006F2817">
      <w:pPr>
        <w:pStyle w:val="EDBEXCourierNew9ptCustomColorRGB4649146Left01"/>
      </w:pPr>
      <w:r>
        <w:t xml:space="preserve">  8 | 2</w:t>
      </w:r>
    </w:p>
    <w:p w:rsidR="006F2817" w:rsidRDefault="006F2817" w:rsidP="006F2817">
      <w:pPr>
        <w:pStyle w:val="EDBEXCourierNew9ptCustomColorRGB4649146Left01"/>
      </w:pPr>
      <w:r>
        <w:t xml:space="preserve">  4 | a</w:t>
      </w:r>
    </w:p>
    <w:p w:rsidR="006F2817" w:rsidRDefault="006F2817" w:rsidP="006F2817">
      <w:pPr>
        <w:pStyle w:val="EDBEXCourierNew9ptCustomColorRGB4649146Left01"/>
      </w:pPr>
      <w:r>
        <w:t xml:space="preserve">  1 | A</w:t>
      </w:r>
    </w:p>
    <w:p w:rsidR="006F2817" w:rsidRDefault="006F2817" w:rsidP="006F2817">
      <w:pPr>
        <w:pStyle w:val="EDBEXCourierNew9ptCustomColorRGB4649146Left01"/>
      </w:pPr>
      <w:r>
        <w:t xml:space="preserve">  5 | b</w:t>
      </w:r>
    </w:p>
    <w:p w:rsidR="006F2817" w:rsidRDefault="006F2817" w:rsidP="006F2817">
      <w:pPr>
        <w:pStyle w:val="EDBEXCourierNew9ptCustomColorRGB4649146Left01"/>
      </w:pPr>
      <w:r>
        <w:t xml:space="preserve">  2 | B</w:t>
      </w:r>
    </w:p>
    <w:p w:rsidR="006F2817" w:rsidRDefault="006F2817" w:rsidP="006F2817">
      <w:pPr>
        <w:pStyle w:val="EDBEXCourierNew9ptCustomColorRGB4649146Left01"/>
      </w:pPr>
      <w:r>
        <w:t xml:space="preserve"> 11 |  B</w:t>
      </w:r>
    </w:p>
    <w:p w:rsidR="006F2817" w:rsidRDefault="006F2817" w:rsidP="006F2817">
      <w:pPr>
        <w:pStyle w:val="EDBEXCourierNew9ptCustomColorRGB4649146Left01"/>
      </w:pPr>
      <w:r>
        <w:t xml:space="preserve"> 10 | -B</w:t>
      </w:r>
    </w:p>
    <w:p w:rsidR="006F2817" w:rsidRDefault="006F2817" w:rsidP="006F2817">
      <w:pPr>
        <w:pStyle w:val="EDBEXCourierNew9ptCustomColorRGB4649146Left01"/>
      </w:pPr>
      <w:r>
        <w:t xml:space="preserve">  9 | .B</w:t>
      </w:r>
    </w:p>
    <w:p w:rsidR="006F2817" w:rsidRDefault="006F2817" w:rsidP="006F2817">
      <w:pPr>
        <w:pStyle w:val="EDBEXCourierNew9ptCustomColorRGB4649146Left01"/>
      </w:pPr>
      <w:r>
        <w:t xml:space="preserve">  6 | c</w:t>
      </w:r>
    </w:p>
    <w:p w:rsidR="006F2817" w:rsidRDefault="006F2817" w:rsidP="006F2817">
      <w:pPr>
        <w:pStyle w:val="EDBEXCourierNew9ptCustomColorRGB4649146Left01"/>
      </w:pPr>
      <w:r>
        <w:t xml:space="preserve">  3 | C</w:t>
      </w:r>
    </w:p>
    <w:p w:rsidR="006F2817" w:rsidRDefault="006F2817" w:rsidP="006F2817">
      <w:pPr>
        <w:pStyle w:val="EDBEXCourierNew9ptCustomColorRGB4649146Left01"/>
      </w:pPr>
      <w:r>
        <w:t>(11 rows)</w:t>
      </w:r>
    </w:p>
    <w:p w:rsidR="006F2817" w:rsidRDefault="006F2817" w:rsidP="006F2817">
      <w:pPr>
        <w:pStyle w:val="EDBTXTNormalWebBlackChar"/>
      </w:pPr>
      <w:r>
        <w:t xml:space="preserve">The following query sorts on column </w:t>
      </w:r>
      <w:r w:rsidRPr="002B14FA">
        <w:rPr>
          <w:rStyle w:val="EDBTXTKeywordBlack"/>
        </w:rPr>
        <w:t>c</w:t>
      </w:r>
      <w:r>
        <w:rPr>
          <w:rStyle w:val="EDBTXTKeywordBlack"/>
        </w:rPr>
        <w:t>2</w:t>
      </w:r>
      <w:r>
        <w:t xml:space="preserve"> using collation </w:t>
      </w:r>
      <w:r w:rsidRPr="002B14FA">
        <w:rPr>
          <w:rStyle w:val="EDBTXTKeywordBlack"/>
        </w:rPr>
        <w:t>icu_collate_lowercase</w:t>
      </w:r>
      <w:r>
        <w:t xml:space="preserve">, which forces the lowercase form of a letter to sort before the uppercase form of the same base letter. Also note that the </w:t>
      </w:r>
      <w:r w:rsidRPr="002B14FA">
        <w:rPr>
          <w:rStyle w:val="EDBTXTKeywordBlack"/>
        </w:rPr>
        <w:t>AN</w:t>
      </w:r>
      <w:r>
        <w:t xml:space="preserve"> attribute forces variable characters to be included in the </w:t>
      </w:r>
      <w:r>
        <w:lastRenderedPageBreak/>
        <w:t xml:space="preserve">sort order at the same level when comparing base characters so rows with </w:t>
      </w:r>
      <w:r w:rsidRPr="002B14FA">
        <w:rPr>
          <w:rStyle w:val="EDBTXTKeywordBlack"/>
        </w:rPr>
        <w:t>id</w:t>
      </w:r>
      <w:r>
        <w:t xml:space="preserve"> values of </w:t>
      </w:r>
      <w:r w:rsidRPr="002B14FA">
        <w:rPr>
          <w:rStyle w:val="EDBTXTKeywordBlack"/>
        </w:rPr>
        <w:t>9</w:t>
      </w:r>
      <w:r>
        <w:t xml:space="preserve">, </w:t>
      </w:r>
      <w:r w:rsidRPr="002B14FA">
        <w:rPr>
          <w:rStyle w:val="EDBTXTKeywordBlack"/>
        </w:rPr>
        <w:t>10</w:t>
      </w:r>
      <w:r>
        <w:t xml:space="preserve">, and </w:t>
      </w:r>
      <w:r w:rsidRPr="002B14FA">
        <w:rPr>
          <w:rStyle w:val="EDBTXTKeywordBlack"/>
        </w:rPr>
        <w:t>11</w:t>
      </w:r>
      <w:r>
        <w:t xml:space="preserve"> appear at the beginning of the sort list before all letters and numbers.</w:t>
      </w:r>
    </w:p>
    <w:p w:rsidR="006F2817" w:rsidRDefault="006F2817" w:rsidP="006F2817">
      <w:pPr>
        <w:pStyle w:val="EDBEXCourierNew9ptCustomColorRGB4649146Left01"/>
      </w:pPr>
      <w:r>
        <w:t>edb=# SELECT * FROM collate_tbl ORDER BY c2 COLLATE "icu_collate_lowercase";</w:t>
      </w:r>
    </w:p>
    <w:p w:rsidR="006F2817" w:rsidRDefault="006F2817" w:rsidP="006F2817">
      <w:pPr>
        <w:pStyle w:val="EDBEXCourierNew9ptCustomColorRGB4649146Left01"/>
      </w:pPr>
      <w:r>
        <w:t xml:space="preserve"> id | c2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11 |  B</w:t>
      </w:r>
    </w:p>
    <w:p w:rsidR="006F2817" w:rsidRDefault="006F2817" w:rsidP="006F2817">
      <w:pPr>
        <w:pStyle w:val="EDBEXCourierNew9ptCustomColorRGB4649146Left01"/>
      </w:pPr>
      <w:r>
        <w:t xml:space="preserve"> 10 | -B</w:t>
      </w:r>
    </w:p>
    <w:p w:rsidR="006F2817" w:rsidRDefault="006F2817" w:rsidP="006F2817">
      <w:pPr>
        <w:pStyle w:val="EDBEXCourierNew9ptCustomColorRGB4649146Left01"/>
      </w:pPr>
      <w:r>
        <w:t xml:space="preserve">  9 | .B</w:t>
      </w:r>
    </w:p>
    <w:p w:rsidR="006F2817" w:rsidRDefault="006F2817" w:rsidP="006F2817">
      <w:pPr>
        <w:pStyle w:val="EDBEXCourierNew9ptCustomColorRGB4649146Left01"/>
      </w:pPr>
      <w:r>
        <w:t xml:space="preserve">  7 | 1</w:t>
      </w:r>
    </w:p>
    <w:p w:rsidR="006F2817" w:rsidRDefault="006F2817" w:rsidP="006F2817">
      <w:pPr>
        <w:pStyle w:val="EDBEXCourierNew9ptCustomColorRGB4649146Left01"/>
      </w:pPr>
      <w:r>
        <w:t xml:space="preserve">  8 | 2</w:t>
      </w:r>
    </w:p>
    <w:p w:rsidR="006F2817" w:rsidRDefault="006F2817" w:rsidP="006F2817">
      <w:pPr>
        <w:pStyle w:val="EDBEXCourierNew9ptCustomColorRGB4649146Left01"/>
      </w:pPr>
      <w:r>
        <w:t xml:space="preserve">  4 | a</w:t>
      </w:r>
    </w:p>
    <w:p w:rsidR="006F2817" w:rsidRDefault="006F2817" w:rsidP="006F2817">
      <w:pPr>
        <w:pStyle w:val="EDBEXCourierNew9ptCustomColorRGB4649146Left01"/>
      </w:pPr>
      <w:r>
        <w:t xml:space="preserve">  1 | A</w:t>
      </w:r>
    </w:p>
    <w:p w:rsidR="006F2817" w:rsidRDefault="006F2817" w:rsidP="006F2817">
      <w:pPr>
        <w:pStyle w:val="EDBEXCourierNew9ptCustomColorRGB4649146Left01"/>
      </w:pPr>
      <w:r>
        <w:t xml:space="preserve">  5 | b</w:t>
      </w:r>
    </w:p>
    <w:p w:rsidR="006F2817" w:rsidRDefault="006F2817" w:rsidP="006F2817">
      <w:pPr>
        <w:pStyle w:val="EDBEXCourierNew9ptCustomColorRGB4649146Left01"/>
      </w:pPr>
      <w:r>
        <w:t xml:space="preserve">  2 | B</w:t>
      </w:r>
    </w:p>
    <w:p w:rsidR="006F2817" w:rsidRDefault="006F2817" w:rsidP="006F2817">
      <w:pPr>
        <w:pStyle w:val="EDBEXCourierNew9ptCustomColorRGB4649146Left01"/>
      </w:pPr>
      <w:r>
        <w:t xml:space="preserve">  6 | c</w:t>
      </w:r>
    </w:p>
    <w:p w:rsidR="006F2817" w:rsidRDefault="006F2817" w:rsidP="006F2817">
      <w:pPr>
        <w:pStyle w:val="EDBEXCourierNew9ptCustomColorRGB4649146Left01"/>
      </w:pPr>
      <w:r>
        <w:t xml:space="preserve">  3 | C</w:t>
      </w:r>
    </w:p>
    <w:p w:rsidR="006F2817" w:rsidRDefault="006F2817" w:rsidP="006F2817">
      <w:pPr>
        <w:pStyle w:val="EDBEXCourierNew9ptCustomColorRGB4649146Left01"/>
      </w:pPr>
      <w:r>
        <w:t>(11 rows)</w:t>
      </w:r>
    </w:p>
    <w:p w:rsidR="006F2817" w:rsidRDefault="006F2817" w:rsidP="006F2817">
      <w:pPr>
        <w:pStyle w:val="EDBTXTNormalWebBlackChar"/>
      </w:pPr>
      <w:r>
        <w:t xml:space="preserve">The following query sorts on column </w:t>
      </w:r>
      <w:r w:rsidRPr="0048144C">
        <w:rPr>
          <w:rStyle w:val="EDBTXTKeywordBlack"/>
        </w:rPr>
        <w:t>c</w:t>
      </w:r>
      <w:r>
        <w:rPr>
          <w:rStyle w:val="EDBTXTKeywordBlack"/>
        </w:rPr>
        <w:t>2</w:t>
      </w:r>
      <w:r>
        <w:t xml:space="preserve"> using collation </w:t>
      </w:r>
      <w:r w:rsidRPr="002B14FA">
        <w:rPr>
          <w:rStyle w:val="EDBTXTKeywordBlack"/>
        </w:rPr>
        <w:t>icu_collate_uppercase</w:t>
      </w:r>
      <w:r>
        <w:t>, which forces the uppercase form of a letter to sort before the lowercase form of the same base letter.</w:t>
      </w:r>
    </w:p>
    <w:p w:rsidR="006F2817" w:rsidRDefault="006F2817" w:rsidP="006F2817">
      <w:pPr>
        <w:pStyle w:val="EDBEXCourierNew9ptCustomColorRGB4649146Left01"/>
      </w:pPr>
      <w:r>
        <w:t>edb=# SELECT * FROM collate_tbl ORDER BY c2 COLLATE "icu_collate_uppercase";</w:t>
      </w:r>
    </w:p>
    <w:p w:rsidR="006F2817" w:rsidRDefault="006F2817" w:rsidP="006F2817">
      <w:pPr>
        <w:pStyle w:val="EDBEXCourierNew9ptCustomColorRGB4649146Left01"/>
      </w:pPr>
      <w:r>
        <w:t xml:space="preserve"> id | c2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11 |  B</w:t>
      </w:r>
    </w:p>
    <w:p w:rsidR="006F2817" w:rsidRDefault="006F2817" w:rsidP="006F2817">
      <w:pPr>
        <w:pStyle w:val="EDBEXCourierNew9ptCustomColorRGB4649146Left01"/>
      </w:pPr>
      <w:r>
        <w:t xml:space="preserve"> 10 | -B</w:t>
      </w:r>
    </w:p>
    <w:p w:rsidR="006F2817" w:rsidRDefault="006F2817" w:rsidP="006F2817">
      <w:pPr>
        <w:pStyle w:val="EDBEXCourierNew9ptCustomColorRGB4649146Left01"/>
      </w:pPr>
      <w:r>
        <w:t xml:space="preserve">  9 | .B</w:t>
      </w:r>
    </w:p>
    <w:p w:rsidR="006F2817" w:rsidRDefault="006F2817" w:rsidP="006F2817">
      <w:pPr>
        <w:pStyle w:val="EDBEXCourierNew9ptCustomColorRGB4649146Left01"/>
      </w:pPr>
      <w:r>
        <w:t xml:space="preserve">  7 | 1</w:t>
      </w:r>
    </w:p>
    <w:p w:rsidR="006F2817" w:rsidRDefault="006F2817" w:rsidP="006F2817">
      <w:pPr>
        <w:pStyle w:val="EDBEXCourierNew9ptCustomColorRGB4649146Left01"/>
      </w:pPr>
      <w:r>
        <w:t xml:space="preserve">  8 | 2</w:t>
      </w:r>
    </w:p>
    <w:p w:rsidR="006F2817" w:rsidRDefault="006F2817" w:rsidP="006F2817">
      <w:pPr>
        <w:pStyle w:val="EDBEXCourierNew9ptCustomColorRGB4649146Left01"/>
      </w:pPr>
      <w:r>
        <w:t xml:space="preserve">  1 | A</w:t>
      </w:r>
    </w:p>
    <w:p w:rsidR="006F2817" w:rsidRDefault="006F2817" w:rsidP="006F2817">
      <w:pPr>
        <w:pStyle w:val="EDBEXCourierNew9ptCustomColorRGB4649146Left01"/>
      </w:pPr>
      <w:r>
        <w:t xml:space="preserve">  4 | a</w:t>
      </w:r>
    </w:p>
    <w:p w:rsidR="006F2817" w:rsidRDefault="006F2817" w:rsidP="006F2817">
      <w:pPr>
        <w:pStyle w:val="EDBEXCourierNew9ptCustomColorRGB4649146Left01"/>
      </w:pPr>
      <w:r>
        <w:t xml:space="preserve">  2 | B</w:t>
      </w:r>
    </w:p>
    <w:p w:rsidR="006F2817" w:rsidRDefault="006F2817" w:rsidP="006F2817">
      <w:pPr>
        <w:pStyle w:val="EDBEXCourierNew9ptCustomColorRGB4649146Left01"/>
      </w:pPr>
      <w:r>
        <w:t xml:space="preserve">  5 | b</w:t>
      </w:r>
    </w:p>
    <w:p w:rsidR="006F2817" w:rsidRDefault="006F2817" w:rsidP="006F2817">
      <w:pPr>
        <w:pStyle w:val="EDBEXCourierNew9ptCustomColorRGB4649146Left01"/>
      </w:pPr>
      <w:r>
        <w:t xml:space="preserve">  3 | C</w:t>
      </w:r>
    </w:p>
    <w:p w:rsidR="006F2817" w:rsidRDefault="006F2817" w:rsidP="006F2817">
      <w:pPr>
        <w:pStyle w:val="EDBEXCourierNew9ptCustomColorRGB4649146Left01"/>
      </w:pPr>
      <w:r>
        <w:t xml:space="preserve">  6 | c</w:t>
      </w:r>
    </w:p>
    <w:p w:rsidR="006F2817" w:rsidRDefault="006F2817" w:rsidP="006F2817">
      <w:pPr>
        <w:pStyle w:val="EDBEXCourierNew9ptCustomColorRGB4649146Left01"/>
      </w:pPr>
      <w:r>
        <w:t>(11 rows)</w:t>
      </w:r>
    </w:p>
    <w:p w:rsidR="006F2817" w:rsidRDefault="006F2817" w:rsidP="006F2817">
      <w:pPr>
        <w:pStyle w:val="EDBTXTNormalWebBlackChar"/>
      </w:pPr>
      <w:r>
        <w:t xml:space="preserve">The following query sorts on column </w:t>
      </w:r>
      <w:r w:rsidRPr="0048144C">
        <w:rPr>
          <w:rStyle w:val="EDBTXTKeywordBlack"/>
        </w:rPr>
        <w:t>c</w:t>
      </w:r>
      <w:r>
        <w:rPr>
          <w:rStyle w:val="EDBTXTKeywordBlack"/>
        </w:rPr>
        <w:t>2</w:t>
      </w:r>
      <w:r>
        <w:t xml:space="preserve"> using collation </w:t>
      </w:r>
      <w:r w:rsidRPr="002B14FA">
        <w:rPr>
          <w:rStyle w:val="EDBTXTKeywordBlack"/>
        </w:rPr>
        <w:t>icu_collate_ignore_punct</w:t>
      </w:r>
      <w:r>
        <w:t xml:space="preserve">, which causes variable characters to be ignored so rows with </w:t>
      </w:r>
      <w:r w:rsidRPr="002B14FA">
        <w:rPr>
          <w:rStyle w:val="EDBTXTKeywordBlack"/>
        </w:rPr>
        <w:t>id</w:t>
      </w:r>
      <w:r>
        <w:t xml:space="preserve"> values of </w:t>
      </w:r>
      <w:r w:rsidRPr="002B14FA">
        <w:rPr>
          <w:rStyle w:val="EDBTXTKeywordBlack"/>
        </w:rPr>
        <w:t>9</w:t>
      </w:r>
      <w:r>
        <w:t xml:space="preserve">, </w:t>
      </w:r>
      <w:r w:rsidRPr="002B14FA">
        <w:rPr>
          <w:rStyle w:val="EDBTXTKeywordBlack"/>
        </w:rPr>
        <w:t>10</w:t>
      </w:r>
      <w:r>
        <w:t xml:space="preserve">, and </w:t>
      </w:r>
      <w:r w:rsidRPr="002B14FA">
        <w:rPr>
          <w:rStyle w:val="EDBTXTKeywordBlack"/>
        </w:rPr>
        <w:t>11</w:t>
      </w:r>
      <w:r>
        <w:t xml:space="preserve"> sort with the letter </w:t>
      </w:r>
      <w:r w:rsidRPr="002B14FA">
        <w:rPr>
          <w:rStyle w:val="EDBTXTKeywordBlack"/>
        </w:rPr>
        <w:t>B</w:t>
      </w:r>
      <w:r>
        <w:t xml:space="preserve"> as that is the character immediately following the ignored variable character.</w:t>
      </w:r>
    </w:p>
    <w:p w:rsidR="006F2817" w:rsidRDefault="006F2817" w:rsidP="006F2817">
      <w:pPr>
        <w:pStyle w:val="EDBEXCourierNew9ptCustomColorRGB4649146Left01"/>
      </w:pPr>
      <w:r>
        <w:t>edb=# SELECT * FROM collate_tbl ORDER BY c2 COLLATE "icu_collate_ignore_punct";</w:t>
      </w:r>
    </w:p>
    <w:p w:rsidR="006F2817" w:rsidRDefault="006F2817" w:rsidP="006F2817">
      <w:pPr>
        <w:pStyle w:val="EDBEXCourierNew9ptCustomColorRGB4649146Left01"/>
      </w:pPr>
      <w:r>
        <w:t xml:space="preserve"> id | c2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7 | 1</w:t>
      </w:r>
    </w:p>
    <w:p w:rsidR="006F2817" w:rsidRDefault="006F2817" w:rsidP="006F2817">
      <w:pPr>
        <w:pStyle w:val="EDBEXCourierNew9ptCustomColorRGB4649146Left01"/>
      </w:pPr>
      <w:r>
        <w:t xml:space="preserve">  8 | 2</w:t>
      </w:r>
    </w:p>
    <w:p w:rsidR="006F2817" w:rsidRDefault="006F2817" w:rsidP="006F2817">
      <w:pPr>
        <w:pStyle w:val="EDBEXCourierNew9ptCustomColorRGB4649146Left01"/>
      </w:pPr>
      <w:r>
        <w:t xml:space="preserve">  4 | a</w:t>
      </w:r>
    </w:p>
    <w:p w:rsidR="006F2817" w:rsidRDefault="006F2817" w:rsidP="006F2817">
      <w:pPr>
        <w:pStyle w:val="EDBEXCourierNew9ptCustomColorRGB4649146Left01"/>
      </w:pPr>
      <w:r>
        <w:t xml:space="preserve">  1 | A</w:t>
      </w:r>
    </w:p>
    <w:p w:rsidR="006F2817" w:rsidRDefault="006F2817" w:rsidP="006F2817">
      <w:pPr>
        <w:pStyle w:val="EDBEXCourierNew9ptCustomColorRGB4649146Left01"/>
      </w:pPr>
      <w:r>
        <w:t xml:space="preserve">  5 | b</w:t>
      </w:r>
    </w:p>
    <w:p w:rsidR="006F2817" w:rsidRDefault="006F2817" w:rsidP="006F2817">
      <w:pPr>
        <w:pStyle w:val="EDBEXCourierNew9ptCustomColorRGB4649146Left01"/>
      </w:pPr>
      <w:r>
        <w:t xml:space="preserve"> 11 |  B</w:t>
      </w:r>
    </w:p>
    <w:p w:rsidR="006F2817" w:rsidRDefault="006F2817" w:rsidP="006F2817">
      <w:pPr>
        <w:pStyle w:val="EDBEXCourierNew9ptCustomColorRGB4649146Left01"/>
      </w:pPr>
      <w:r>
        <w:t xml:space="preserve">  2 | B</w:t>
      </w:r>
    </w:p>
    <w:p w:rsidR="006F2817" w:rsidRDefault="006F2817" w:rsidP="006F2817">
      <w:pPr>
        <w:pStyle w:val="EDBEXCourierNew9ptCustomColorRGB4649146Left01"/>
      </w:pPr>
      <w:r>
        <w:t xml:space="preserve">  9 | .B</w:t>
      </w:r>
    </w:p>
    <w:p w:rsidR="006F2817" w:rsidRDefault="006F2817" w:rsidP="006F2817">
      <w:pPr>
        <w:pStyle w:val="EDBEXCourierNew9ptCustomColorRGB4649146Left01"/>
      </w:pPr>
      <w:r>
        <w:t xml:space="preserve"> 10 | -B</w:t>
      </w:r>
    </w:p>
    <w:p w:rsidR="006F2817" w:rsidRDefault="006F2817" w:rsidP="006F2817">
      <w:pPr>
        <w:pStyle w:val="EDBEXCourierNew9ptCustomColorRGB4649146Left01"/>
      </w:pPr>
      <w:r>
        <w:lastRenderedPageBreak/>
        <w:t xml:space="preserve">  6 | c</w:t>
      </w:r>
    </w:p>
    <w:p w:rsidR="006F2817" w:rsidRDefault="006F2817" w:rsidP="006F2817">
      <w:pPr>
        <w:pStyle w:val="EDBEXCourierNew9ptCustomColorRGB4649146Left01"/>
      </w:pPr>
      <w:r>
        <w:t xml:space="preserve">  3 | C</w:t>
      </w:r>
    </w:p>
    <w:p w:rsidR="006F2817" w:rsidRDefault="006F2817" w:rsidP="006F2817">
      <w:pPr>
        <w:pStyle w:val="EDBEXCourierNew9ptCustomColorRGB4649146Left01"/>
      </w:pPr>
      <w:r>
        <w:t>(11 rows)</w:t>
      </w:r>
    </w:p>
    <w:p w:rsidR="006F2817" w:rsidRDefault="006F2817" w:rsidP="006F2817">
      <w:pPr>
        <w:pStyle w:val="EDBTXTNormalWebBlackChar"/>
      </w:pPr>
      <w:r>
        <w:t xml:space="preserve">The following query sorts on column </w:t>
      </w:r>
      <w:r w:rsidRPr="0048144C">
        <w:rPr>
          <w:rStyle w:val="EDBTXTKeywordBlack"/>
        </w:rPr>
        <w:t>c</w:t>
      </w:r>
      <w:r>
        <w:rPr>
          <w:rStyle w:val="EDBTXTKeywordBlack"/>
        </w:rPr>
        <w:t>2</w:t>
      </w:r>
      <w:r>
        <w:t xml:space="preserve"> using collation </w:t>
      </w:r>
      <w:r w:rsidRPr="002B14FA">
        <w:rPr>
          <w:rStyle w:val="EDBTXTKeywordBlack"/>
        </w:rPr>
        <w:t>icu_collate_ignore_white_sp</w:t>
      </w:r>
      <w:r>
        <w:t xml:space="preserve">. The </w:t>
      </w:r>
      <w:r w:rsidRPr="002B14FA">
        <w:rPr>
          <w:rStyle w:val="EDBTXTKeywordBlack"/>
        </w:rPr>
        <w:t>AS</w:t>
      </w:r>
      <w:r>
        <w:t xml:space="preserve"> and </w:t>
      </w:r>
      <w:r w:rsidRPr="002B14FA">
        <w:rPr>
          <w:rStyle w:val="EDBTXTKeywordBlack"/>
        </w:rPr>
        <w:t>T0020</w:t>
      </w:r>
      <w:r>
        <w:t xml:space="preserve"> attributes of the collation cause variable characters with code points less than or equal to hexadecimal </w:t>
      </w:r>
      <w:r w:rsidRPr="002B14FA">
        <w:rPr>
          <w:rStyle w:val="EDBTXTKeywordBlack"/>
        </w:rPr>
        <w:t>0020</w:t>
      </w:r>
      <w:r>
        <w:t xml:space="preserve"> to be ignored while variable characters with code points greater than hexadecimal </w:t>
      </w:r>
      <w:r w:rsidRPr="002B14FA">
        <w:rPr>
          <w:rStyle w:val="EDBTXTKeywordBlack"/>
        </w:rPr>
        <w:t>0020</w:t>
      </w:r>
      <w:r>
        <w:t xml:space="preserve"> are included in the sort.</w:t>
      </w:r>
    </w:p>
    <w:p w:rsidR="006F2817" w:rsidRDefault="006F2817" w:rsidP="006F2817">
      <w:pPr>
        <w:pStyle w:val="EDBTXTNormalWebBlackChar"/>
      </w:pPr>
      <w:r>
        <w:t xml:space="preserve">The row with </w:t>
      </w:r>
      <w:r w:rsidRPr="002B14FA">
        <w:rPr>
          <w:rStyle w:val="EDBTXTKeywordBlack"/>
        </w:rPr>
        <w:t>id</w:t>
      </w:r>
      <w:r>
        <w:t xml:space="preserve"> value of </w:t>
      </w:r>
      <w:r w:rsidRPr="002B14FA">
        <w:rPr>
          <w:rStyle w:val="EDBTXTKeywordBlack"/>
        </w:rPr>
        <w:t>11</w:t>
      </w:r>
      <w:r>
        <w:t xml:space="preserve">, which starts with a space character (hexadecimal </w:t>
      </w:r>
      <w:r w:rsidRPr="002B14FA">
        <w:rPr>
          <w:rStyle w:val="EDBTXTKeywordBlack"/>
        </w:rPr>
        <w:t>0020</w:t>
      </w:r>
      <w:r>
        <w:t xml:space="preserve">) sorts with the letter </w:t>
      </w:r>
      <w:r w:rsidRPr="002B14FA">
        <w:rPr>
          <w:rStyle w:val="EDBTXTKeywordBlack"/>
        </w:rPr>
        <w:t>B</w:t>
      </w:r>
      <w:r>
        <w:t xml:space="preserve">. The rows with </w:t>
      </w:r>
      <w:r w:rsidRPr="002B14FA">
        <w:rPr>
          <w:rStyle w:val="EDBTXTKeywordBlack"/>
        </w:rPr>
        <w:t>id</w:t>
      </w:r>
      <w:r>
        <w:t xml:space="preserve"> values of </w:t>
      </w:r>
      <w:r w:rsidRPr="002B14FA">
        <w:rPr>
          <w:rStyle w:val="EDBTXTKeywordBlack"/>
        </w:rPr>
        <w:t>9</w:t>
      </w:r>
      <w:r>
        <w:t xml:space="preserve"> and </w:t>
      </w:r>
      <w:r w:rsidRPr="002B14FA">
        <w:rPr>
          <w:rStyle w:val="EDBTXTKeywordBlack"/>
        </w:rPr>
        <w:t>10</w:t>
      </w:r>
      <w:r>
        <w:t xml:space="preserve">, which start with visible punctuation marks greater than hexadecimal </w:t>
      </w:r>
      <w:r w:rsidRPr="002B14FA">
        <w:rPr>
          <w:rStyle w:val="EDBTXTKeywordBlack"/>
        </w:rPr>
        <w:t>0020</w:t>
      </w:r>
      <w:r>
        <w:t>, appear at the beginning of the sort list as these particular variable characters are included in the sort order at the same level when comparing base characters.</w:t>
      </w:r>
    </w:p>
    <w:p w:rsidR="006F2817" w:rsidRDefault="006F2817" w:rsidP="006F2817">
      <w:pPr>
        <w:pStyle w:val="EDBEXCourierNew9ptCustomColorRGB4649146Left01"/>
      </w:pPr>
      <w:r>
        <w:t>edb=# SELECT * FROM collate_tbl ORDER BY c2 COLLATE "icu_collate_ignore_white_sp";</w:t>
      </w:r>
    </w:p>
    <w:p w:rsidR="006F2817" w:rsidRDefault="006F2817" w:rsidP="006F2817">
      <w:pPr>
        <w:pStyle w:val="EDBEXCourierNew9ptCustomColorRGB4649146Left01"/>
      </w:pPr>
      <w:r>
        <w:t xml:space="preserve"> id | c2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10 | -B</w:t>
      </w:r>
    </w:p>
    <w:p w:rsidR="006F2817" w:rsidRDefault="006F2817" w:rsidP="006F2817">
      <w:pPr>
        <w:pStyle w:val="EDBEXCourierNew9ptCustomColorRGB4649146Left01"/>
      </w:pPr>
      <w:r>
        <w:t xml:space="preserve">  9 | .B</w:t>
      </w:r>
    </w:p>
    <w:p w:rsidR="006F2817" w:rsidRDefault="006F2817" w:rsidP="006F2817">
      <w:pPr>
        <w:pStyle w:val="EDBEXCourierNew9ptCustomColorRGB4649146Left01"/>
      </w:pPr>
      <w:r>
        <w:t xml:space="preserve">  7 | 1</w:t>
      </w:r>
    </w:p>
    <w:p w:rsidR="006F2817" w:rsidRDefault="006F2817" w:rsidP="006F2817">
      <w:pPr>
        <w:pStyle w:val="EDBEXCourierNew9ptCustomColorRGB4649146Left01"/>
      </w:pPr>
      <w:r>
        <w:t xml:space="preserve">  8 | 2</w:t>
      </w:r>
    </w:p>
    <w:p w:rsidR="006F2817" w:rsidRDefault="006F2817" w:rsidP="006F2817">
      <w:pPr>
        <w:pStyle w:val="EDBEXCourierNew9ptCustomColorRGB4649146Left01"/>
      </w:pPr>
      <w:r>
        <w:t xml:space="preserve">  4 | a</w:t>
      </w:r>
    </w:p>
    <w:p w:rsidR="006F2817" w:rsidRDefault="006F2817" w:rsidP="006F2817">
      <w:pPr>
        <w:pStyle w:val="EDBEXCourierNew9ptCustomColorRGB4649146Left01"/>
      </w:pPr>
      <w:r>
        <w:t xml:space="preserve">  1 | A</w:t>
      </w:r>
    </w:p>
    <w:p w:rsidR="006F2817" w:rsidRDefault="006F2817" w:rsidP="006F2817">
      <w:pPr>
        <w:pStyle w:val="EDBEXCourierNew9ptCustomColorRGB4649146Left01"/>
      </w:pPr>
      <w:r>
        <w:t xml:space="preserve">  5 | b</w:t>
      </w:r>
    </w:p>
    <w:p w:rsidR="006F2817" w:rsidRDefault="006F2817" w:rsidP="006F2817">
      <w:pPr>
        <w:pStyle w:val="EDBEXCourierNew9ptCustomColorRGB4649146Left01"/>
      </w:pPr>
      <w:r>
        <w:t xml:space="preserve"> 11 |  B</w:t>
      </w:r>
    </w:p>
    <w:p w:rsidR="006F2817" w:rsidRDefault="006F2817" w:rsidP="006F2817">
      <w:pPr>
        <w:pStyle w:val="EDBEXCourierNew9ptCustomColorRGB4649146Left01"/>
      </w:pPr>
      <w:r>
        <w:t xml:space="preserve">  2 | B</w:t>
      </w:r>
    </w:p>
    <w:p w:rsidR="006F2817" w:rsidRDefault="006F2817" w:rsidP="006F2817">
      <w:pPr>
        <w:pStyle w:val="EDBEXCourierNew9ptCustomColorRGB4649146Left01"/>
      </w:pPr>
      <w:r>
        <w:t xml:space="preserve">  6 | c</w:t>
      </w:r>
    </w:p>
    <w:p w:rsidR="006F2817" w:rsidRDefault="006F2817" w:rsidP="006F2817">
      <w:pPr>
        <w:pStyle w:val="EDBEXCourierNew9ptCustomColorRGB4649146Left01"/>
      </w:pPr>
      <w:r>
        <w:t xml:space="preserve">  3 | C</w:t>
      </w:r>
    </w:p>
    <w:p w:rsidR="006F2817" w:rsidRDefault="006F2817" w:rsidP="006F2817">
      <w:pPr>
        <w:pStyle w:val="EDBEXCourierNew9ptCustomColorRGB4649146Left01"/>
      </w:pPr>
      <w:r>
        <w:t>(11 rows)</w:t>
      </w:r>
    </w:p>
    <w:p w:rsidR="006F2817" w:rsidRDefault="006F2817" w:rsidP="006F2817">
      <w:pPr>
        <w:pStyle w:val="EDBTXTNormalWebBlackChar"/>
      </w:pPr>
    </w:p>
    <w:p w:rsidR="001546CE" w:rsidRDefault="001546CE" w:rsidP="006F2817">
      <w:pPr>
        <w:pStyle w:val="EDBTXTNormalWebBlackChar"/>
      </w:pPr>
    </w:p>
    <w:p w:rsidR="001546CE" w:rsidRDefault="001546CE" w:rsidP="006F2817">
      <w:pPr>
        <w:pStyle w:val="EDBTXTNormalWebBlackChar"/>
      </w:pPr>
    </w:p>
    <w:p w:rsidR="001546CE" w:rsidRDefault="001546CE" w:rsidP="006F2817">
      <w:pPr>
        <w:pStyle w:val="EDBTXTNormalWebBlackChar"/>
      </w:pPr>
    </w:p>
    <w:p w:rsidR="001546CE" w:rsidRDefault="001546CE" w:rsidP="006F2817">
      <w:pPr>
        <w:pStyle w:val="EDBTXTNormalWebBlackChar"/>
      </w:pPr>
    </w:p>
    <w:p w:rsidR="001546CE" w:rsidRDefault="001546CE" w:rsidP="006F2817">
      <w:pPr>
        <w:pStyle w:val="EDBTXTNormalWebBlackChar"/>
      </w:pPr>
    </w:p>
    <w:p w:rsidR="001546CE" w:rsidRDefault="001546CE" w:rsidP="006F2817">
      <w:pPr>
        <w:pStyle w:val="EDBTXTNormalWebBlackChar"/>
      </w:pPr>
    </w:p>
    <w:p w:rsidR="001546CE" w:rsidRDefault="001546CE" w:rsidP="001546CE">
      <w:pPr>
        <w:pStyle w:val="Heading2"/>
        <w:rPr>
          <w:lang w:eastAsia="ar-SA"/>
        </w:rPr>
      </w:pPr>
      <w:bookmarkStart w:id="148" w:name="_Ref421772231"/>
      <w:bookmarkStart w:id="149" w:name="_Ref421772891"/>
      <w:bookmarkStart w:id="150" w:name="_Toc428754227"/>
      <w:bookmarkStart w:id="151" w:name="_Toc444155370"/>
      <w:r>
        <w:rPr>
          <w:lang w:eastAsia="ar-SA"/>
        </w:rPr>
        <w:lastRenderedPageBreak/>
        <w:t>Profile Management</w:t>
      </w:r>
      <w:bookmarkEnd w:id="148"/>
      <w:bookmarkEnd w:id="149"/>
      <w:bookmarkEnd w:id="150"/>
      <w:bookmarkEnd w:id="151"/>
      <w:r>
        <w:rPr>
          <w:lang w:eastAsia="ar-SA"/>
        </w:rPr>
        <w:t xml:space="preserve"> </w:t>
      </w:r>
    </w:p>
    <w:p w:rsidR="001546CE" w:rsidRDefault="001546CE" w:rsidP="001546CE">
      <w:pPr>
        <w:pStyle w:val="EDBTXTNormalWebBlack"/>
        <w:rPr>
          <w:lang w:eastAsia="ar-SA"/>
        </w:rPr>
      </w:pPr>
      <w:r>
        <w:rPr>
          <w:lang w:eastAsia="ar-SA"/>
        </w:rPr>
        <w:t>Advanced Server 9.5 allows a database superuser to create named</w:t>
      </w:r>
      <w:r w:rsidRPr="006110A9">
        <w:rPr>
          <w:rStyle w:val="EDBTXTKeywordBlack"/>
        </w:rPr>
        <w:t xml:space="preserve"> </w:t>
      </w:r>
      <w:r w:rsidRPr="009474B7">
        <w:rPr>
          <w:i/>
          <w:lang w:eastAsia="ar-SA"/>
        </w:rPr>
        <w:t>profile</w:t>
      </w:r>
      <w:r>
        <w:rPr>
          <w:i/>
          <w:lang w:eastAsia="ar-SA"/>
        </w:rPr>
        <w:t>s</w:t>
      </w:r>
      <w:r>
        <w:rPr>
          <w:lang w:eastAsia="ar-SA"/>
        </w:rPr>
        <w:t xml:space="preserve">.   Each profile defines rules for password management that augment </w:t>
      </w:r>
      <w:r w:rsidRPr="00175850">
        <w:rPr>
          <w:rStyle w:val="EDBTXTKeywordBlack"/>
        </w:rPr>
        <w:t>password</w:t>
      </w:r>
      <w:r>
        <w:rPr>
          <w:lang w:eastAsia="ar-SA"/>
        </w:rPr>
        <w:t xml:space="preserve"> and </w:t>
      </w:r>
      <w:r w:rsidRPr="00175850">
        <w:rPr>
          <w:rStyle w:val="EDBTXTKeywordBlack"/>
        </w:rPr>
        <w:t>md5</w:t>
      </w:r>
      <w:r>
        <w:rPr>
          <w:lang w:eastAsia="ar-SA"/>
        </w:rPr>
        <w:t xml:space="preserve"> authentication.  The rules in a profile can:</w:t>
      </w:r>
    </w:p>
    <w:p w:rsidR="001546CE" w:rsidRDefault="001546CE" w:rsidP="008F7206">
      <w:pPr>
        <w:pStyle w:val="Default"/>
        <w:numPr>
          <w:ilvl w:val="0"/>
          <w:numId w:val="84"/>
        </w:numPr>
        <w:rPr>
          <w:lang w:eastAsia="ar-SA"/>
        </w:rPr>
      </w:pPr>
      <w:r>
        <w:rPr>
          <w:lang w:eastAsia="ar-SA"/>
        </w:rPr>
        <w:t>count failed login attempts</w:t>
      </w:r>
    </w:p>
    <w:p w:rsidR="001546CE" w:rsidRDefault="001546CE" w:rsidP="008F7206">
      <w:pPr>
        <w:pStyle w:val="Default"/>
        <w:numPr>
          <w:ilvl w:val="0"/>
          <w:numId w:val="84"/>
        </w:numPr>
        <w:rPr>
          <w:lang w:eastAsia="ar-SA"/>
        </w:rPr>
      </w:pPr>
      <w:r>
        <w:rPr>
          <w:lang w:eastAsia="ar-SA"/>
        </w:rPr>
        <w:t>lock an account due to excessive failed login attempts</w:t>
      </w:r>
    </w:p>
    <w:p w:rsidR="001546CE" w:rsidRDefault="001546CE" w:rsidP="008F7206">
      <w:pPr>
        <w:pStyle w:val="Default"/>
        <w:numPr>
          <w:ilvl w:val="0"/>
          <w:numId w:val="84"/>
        </w:numPr>
        <w:rPr>
          <w:lang w:eastAsia="ar-SA"/>
        </w:rPr>
      </w:pPr>
      <w:r>
        <w:rPr>
          <w:lang w:eastAsia="ar-SA"/>
        </w:rPr>
        <w:t>mark a password for expiration</w:t>
      </w:r>
    </w:p>
    <w:p w:rsidR="001546CE" w:rsidRDefault="001546CE" w:rsidP="008F7206">
      <w:pPr>
        <w:pStyle w:val="Default"/>
        <w:numPr>
          <w:ilvl w:val="0"/>
          <w:numId w:val="84"/>
        </w:numPr>
        <w:rPr>
          <w:lang w:eastAsia="ar-SA"/>
        </w:rPr>
      </w:pPr>
      <w:r>
        <w:rPr>
          <w:lang w:eastAsia="ar-SA"/>
        </w:rPr>
        <w:t>define a grace period after a password expiration</w:t>
      </w:r>
    </w:p>
    <w:p w:rsidR="001546CE" w:rsidRDefault="001546CE" w:rsidP="008F7206">
      <w:pPr>
        <w:pStyle w:val="Default"/>
        <w:numPr>
          <w:ilvl w:val="0"/>
          <w:numId w:val="84"/>
        </w:numPr>
        <w:rPr>
          <w:lang w:eastAsia="ar-SA"/>
        </w:rPr>
      </w:pPr>
      <w:r>
        <w:rPr>
          <w:lang w:eastAsia="ar-SA"/>
        </w:rPr>
        <w:t>define rules for password complexity</w:t>
      </w:r>
    </w:p>
    <w:p w:rsidR="001546CE" w:rsidRDefault="001546CE" w:rsidP="008F7206">
      <w:pPr>
        <w:pStyle w:val="Default"/>
        <w:numPr>
          <w:ilvl w:val="0"/>
          <w:numId w:val="84"/>
        </w:numPr>
        <w:rPr>
          <w:lang w:eastAsia="ar-SA"/>
        </w:rPr>
      </w:pPr>
      <w:r>
        <w:rPr>
          <w:lang w:eastAsia="ar-SA"/>
        </w:rPr>
        <w:t>define rules that limit password re-use</w:t>
      </w:r>
    </w:p>
    <w:p w:rsidR="001546CE" w:rsidRDefault="001546CE" w:rsidP="001546CE">
      <w:pPr>
        <w:pStyle w:val="EDBTXTNormalWebBlack"/>
        <w:rPr>
          <w:lang w:eastAsia="ar-SA"/>
        </w:rPr>
      </w:pPr>
      <w:r>
        <w:rPr>
          <w:lang w:eastAsia="ar-SA"/>
        </w:rPr>
        <w:t>A profile is a named set of password attributes that allow you to easily manage a group of roles that share comparable authentication requirements.  If the password requirements change, you can modify the profile to have the new requirements applied to each user that is associated with that profile.</w:t>
      </w:r>
    </w:p>
    <w:p w:rsidR="001546CE" w:rsidRDefault="001546CE" w:rsidP="001546CE">
      <w:pPr>
        <w:pStyle w:val="EDBTXTNormalWebBlack"/>
        <w:rPr>
          <w:lang w:eastAsia="ar-SA"/>
        </w:rPr>
      </w:pPr>
      <w:r>
        <w:rPr>
          <w:lang w:eastAsia="ar-SA"/>
        </w:rPr>
        <w:t>After creating the profile, you can associate the profile with one or more users.  When a user connects to the server, the server enforces the profile that is associated with their login role.  Profiles are shared by all databases within a cluster, but each cluster may have multiple profiles.  A single user with access to multiple databases will use the same profile when connecting to each database within the cluster.</w:t>
      </w:r>
    </w:p>
    <w:p w:rsidR="001546CE" w:rsidRDefault="001546CE" w:rsidP="001546CE">
      <w:pPr>
        <w:pStyle w:val="EDBTXTNormalWebBlack"/>
        <w:rPr>
          <w:color w:val="auto"/>
          <w:lang w:eastAsia="ar-SA"/>
        </w:rPr>
      </w:pPr>
      <w:r>
        <w:rPr>
          <w:lang w:eastAsia="ar-SA"/>
        </w:rPr>
        <w:t xml:space="preserve">Advanced Server 9.5 creates a profile named </w:t>
      </w:r>
      <w:r w:rsidRPr="002718B7">
        <w:rPr>
          <w:rStyle w:val="EDBTXTKeywordBlack"/>
        </w:rPr>
        <w:t>default</w:t>
      </w:r>
      <w:r>
        <w:rPr>
          <w:lang w:eastAsia="ar-SA"/>
        </w:rPr>
        <w:t xml:space="preserve"> that is associated with a new role when the role is created unless an alternate profile is specified.  If you upgrade to Advanced Server 9.5 from a previous server version, existing roles will automatically be assigned to the </w:t>
      </w:r>
      <w:r w:rsidRPr="00FD3BE4">
        <w:rPr>
          <w:rStyle w:val="EDBTXTKeywordBlack"/>
        </w:rPr>
        <w:t>default</w:t>
      </w:r>
      <w:r>
        <w:rPr>
          <w:lang w:eastAsia="ar-SA"/>
        </w:rPr>
        <w:t xml:space="preserve"> profile</w:t>
      </w:r>
      <w:r w:rsidRPr="004B5931">
        <w:rPr>
          <w:color w:val="auto"/>
          <w:lang w:eastAsia="ar-SA"/>
        </w:rPr>
        <w:t xml:space="preserve">.  </w:t>
      </w:r>
      <w:r>
        <w:rPr>
          <w:color w:val="auto"/>
          <w:lang w:eastAsia="ar-SA"/>
        </w:rPr>
        <w:t xml:space="preserve">You cannot delete the </w:t>
      </w:r>
      <w:r w:rsidRPr="00D77718">
        <w:rPr>
          <w:rStyle w:val="EDBTXTKeywordBlack"/>
        </w:rPr>
        <w:t>default</w:t>
      </w:r>
      <w:r>
        <w:rPr>
          <w:color w:val="auto"/>
          <w:lang w:eastAsia="ar-SA"/>
        </w:rPr>
        <w:t xml:space="preserve"> profile.</w:t>
      </w:r>
    </w:p>
    <w:p w:rsidR="001546CE" w:rsidRDefault="001546CE" w:rsidP="001546CE">
      <w:pPr>
        <w:pStyle w:val="EDBTXTNormalWebBlack"/>
        <w:rPr>
          <w:color w:val="auto"/>
          <w:lang w:eastAsia="ar-SA"/>
        </w:rPr>
      </w:pPr>
      <w:r>
        <w:rPr>
          <w:color w:val="auto"/>
          <w:lang w:eastAsia="ar-SA"/>
        </w:rPr>
        <w:t xml:space="preserve">The </w:t>
      </w:r>
      <w:r w:rsidRPr="009B0E93">
        <w:rPr>
          <w:rStyle w:val="EDBTXTKeywordBlack"/>
        </w:rPr>
        <w:t>default</w:t>
      </w:r>
      <w:r>
        <w:rPr>
          <w:color w:val="auto"/>
          <w:lang w:eastAsia="ar-SA"/>
        </w:rPr>
        <w:t xml:space="preserve"> profile specifies the following attributes:</w:t>
      </w:r>
    </w:p>
    <w:p w:rsidR="001546CE" w:rsidRDefault="001546CE" w:rsidP="001546CE">
      <w:pPr>
        <w:pStyle w:val="Default"/>
        <w:ind w:left="720"/>
        <w:rPr>
          <w:lang w:eastAsia="ar-SA"/>
        </w:rPr>
      </w:pPr>
      <w:r w:rsidRPr="009B0E93">
        <w:rPr>
          <w:rStyle w:val="EDBTXTKeywordBlack"/>
        </w:rPr>
        <w:t>FAILED_LOGIN_ATTEMPTS</w:t>
      </w:r>
      <w:r>
        <w:rPr>
          <w:lang w:eastAsia="ar-SA"/>
        </w:rPr>
        <w:tab/>
      </w:r>
      <w:r>
        <w:rPr>
          <w:lang w:eastAsia="ar-SA"/>
        </w:rPr>
        <w:tab/>
      </w:r>
      <w:r w:rsidRPr="005376FA">
        <w:rPr>
          <w:rStyle w:val="EDBTXTKeywordBlack"/>
        </w:rPr>
        <w:t>UNLIMITED</w:t>
      </w:r>
    </w:p>
    <w:p w:rsidR="001546CE" w:rsidRDefault="001546CE" w:rsidP="001546CE">
      <w:pPr>
        <w:pStyle w:val="Default"/>
        <w:ind w:left="720"/>
        <w:rPr>
          <w:lang w:eastAsia="ar-SA"/>
        </w:rPr>
      </w:pPr>
      <w:r w:rsidRPr="009B0E93">
        <w:rPr>
          <w:rStyle w:val="EDBTXTKeywordBlack"/>
        </w:rPr>
        <w:t>PASSWORD_LOCK_TIME</w:t>
      </w:r>
      <w:r>
        <w:rPr>
          <w:lang w:eastAsia="ar-SA"/>
        </w:rPr>
        <w:tab/>
      </w:r>
      <w:r>
        <w:rPr>
          <w:lang w:eastAsia="ar-SA"/>
        </w:rPr>
        <w:tab/>
      </w:r>
      <w:r w:rsidRPr="005376FA">
        <w:rPr>
          <w:rStyle w:val="EDBTXTKeywordBlack"/>
        </w:rPr>
        <w:t>UNLIMITED</w:t>
      </w:r>
    </w:p>
    <w:p w:rsidR="001546CE" w:rsidRDefault="001546CE" w:rsidP="001546CE">
      <w:pPr>
        <w:pStyle w:val="Default"/>
        <w:ind w:left="720"/>
      </w:pPr>
      <w:r>
        <w:rPr>
          <w:rStyle w:val="EDBTXTKeywordBlack"/>
        </w:rPr>
        <w:t>PASSWORD_LIFE_TIME</w:t>
      </w:r>
      <w:r>
        <w:rPr>
          <w:rStyle w:val="EDBTXTKeywordBlack"/>
        </w:rPr>
        <w:tab/>
      </w:r>
      <w:r>
        <w:rPr>
          <w:rStyle w:val="EDBTXTKeywordBlack"/>
        </w:rPr>
        <w:tab/>
      </w:r>
      <w:r w:rsidRPr="005376FA">
        <w:rPr>
          <w:rStyle w:val="EDBTXTKeywordBlack"/>
        </w:rPr>
        <w:t>UNLIMITED</w:t>
      </w:r>
    </w:p>
    <w:p w:rsidR="001546CE" w:rsidRDefault="001546CE" w:rsidP="001546CE">
      <w:pPr>
        <w:pStyle w:val="Default"/>
        <w:ind w:left="720"/>
        <w:rPr>
          <w:rStyle w:val="EDBTXTKeywordBlack"/>
        </w:rPr>
      </w:pPr>
      <w:r>
        <w:rPr>
          <w:rStyle w:val="EDBTXTKeywordBlack"/>
        </w:rPr>
        <w:t>PASSWORD_GRACE_TIME</w:t>
      </w:r>
      <w:r>
        <w:rPr>
          <w:rStyle w:val="EDBTXTKeywordBlack"/>
        </w:rPr>
        <w:tab/>
      </w:r>
      <w:r>
        <w:rPr>
          <w:rStyle w:val="EDBTXTKeywordBlack"/>
        </w:rPr>
        <w:tab/>
      </w:r>
      <w:r w:rsidRPr="005376FA">
        <w:rPr>
          <w:rStyle w:val="EDBTXTKeywordBlack"/>
        </w:rPr>
        <w:t>UNLIMITED</w:t>
      </w:r>
    </w:p>
    <w:p w:rsidR="001546CE" w:rsidRDefault="001546CE" w:rsidP="001546CE">
      <w:pPr>
        <w:pStyle w:val="Default"/>
        <w:ind w:left="720"/>
        <w:rPr>
          <w:rStyle w:val="EDBTXTKeywordBlack"/>
        </w:rPr>
      </w:pPr>
      <w:r>
        <w:rPr>
          <w:rStyle w:val="EDBTXTKeywordBlack"/>
        </w:rPr>
        <w:t>PASSWORD_REUSE_TIME</w:t>
      </w:r>
      <w:r>
        <w:rPr>
          <w:rStyle w:val="EDBTXTKeywordBlack"/>
        </w:rPr>
        <w:tab/>
      </w:r>
      <w:r>
        <w:rPr>
          <w:rStyle w:val="EDBTXTKeywordBlack"/>
        </w:rPr>
        <w:tab/>
        <w:t>UNLIMITED</w:t>
      </w:r>
    </w:p>
    <w:p w:rsidR="001546CE" w:rsidRDefault="001546CE" w:rsidP="001546CE">
      <w:pPr>
        <w:pStyle w:val="Default"/>
        <w:ind w:left="720"/>
        <w:rPr>
          <w:rStyle w:val="EDBTXTKeywordBlack"/>
        </w:rPr>
      </w:pPr>
      <w:r>
        <w:rPr>
          <w:rStyle w:val="EDBTXTKeywordBlack"/>
        </w:rPr>
        <w:t>PASSWORD_REUSE_MAX</w:t>
      </w:r>
      <w:r>
        <w:rPr>
          <w:rStyle w:val="EDBTXTKeywordBlack"/>
        </w:rPr>
        <w:tab/>
      </w:r>
      <w:r>
        <w:rPr>
          <w:rStyle w:val="EDBTXTKeywordBlack"/>
        </w:rPr>
        <w:tab/>
        <w:t>UNLIMITED</w:t>
      </w:r>
    </w:p>
    <w:p w:rsidR="001546CE" w:rsidRPr="009B0E93" w:rsidRDefault="001546CE" w:rsidP="001546CE">
      <w:pPr>
        <w:pStyle w:val="Default"/>
        <w:ind w:left="720"/>
        <w:rPr>
          <w:rFonts w:ascii="Courier New" w:hAnsi="Courier New" w:cs="Times"/>
          <w:color w:val="000000"/>
          <w:sz w:val="22"/>
          <w:szCs w:val="20"/>
        </w:rPr>
      </w:pPr>
      <w:r>
        <w:rPr>
          <w:rStyle w:val="EDBTXTKeywordBlack"/>
        </w:rPr>
        <w:t>PASSWORD_VERIFY_FUNCTION</w:t>
      </w:r>
      <w:r>
        <w:rPr>
          <w:rStyle w:val="EDBTXTKeywordBlack"/>
        </w:rPr>
        <w:tab/>
        <w:t>NULL</w:t>
      </w:r>
    </w:p>
    <w:p w:rsidR="001546CE" w:rsidRDefault="001546CE" w:rsidP="001546CE">
      <w:pPr>
        <w:pStyle w:val="EDBTXTNormalWebBlack"/>
        <w:rPr>
          <w:color w:val="auto"/>
          <w:lang w:eastAsia="ar-SA"/>
        </w:rPr>
      </w:pPr>
      <w:r>
        <w:rPr>
          <w:color w:val="auto"/>
          <w:lang w:eastAsia="ar-SA"/>
        </w:rPr>
        <w:t>A database superuser</w:t>
      </w:r>
      <w:r w:rsidRPr="004B5931">
        <w:rPr>
          <w:color w:val="auto"/>
          <w:lang w:eastAsia="ar-SA"/>
        </w:rPr>
        <w:t xml:space="preserve"> can use the </w:t>
      </w:r>
      <w:r w:rsidRPr="004B5931">
        <w:rPr>
          <w:rStyle w:val="EDBTXTKeywordBlack"/>
          <w:color w:val="auto"/>
        </w:rPr>
        <w:t>ALTER</w:t>
      </w:r>
      <w:r w:rsidRPr="004B5931">
        <w:rPr>
          <w:color w:val="auto"/>
          <w:lang w:eastAsia="ar-SA"/>
        </w:rPr>
        <w:t xml:space="preserve"> </w:t>
      </w:r>
      <w:r w:rsidRPr="004B5931">
        <w:rPr>
          <w:rStyle w:val="EDBTXTKeywordBlack"/>
          <w:color w:val="auto"/>
        </w:rPr>
        <w:t>PROFILE</w:t>
      </w:r>
      <w:r w:rsidRPr="004B5931">
        <w:rPr>
          <w:color w:val="auto"/>
          <w:lang w:eastAsia="ar-SA"/>
        </w:rPr>
        <w:t xml:space="preserve"> command to modify the</w:t>
      </w:r>
      <w:r>
        <w:rPr>
          <w:color w:val="auto"/>
          <w:lang w:eastAsia="ar-SA"/>
        </w:rPr>
        <w:t xml:space="preserve"> values specified by the</w:t>
      </w:r>
      <w:r w:rsidRPr="004B5931">
        <w:rPr>
          <w:color w:val="auto"/>
          <w:lang w:eastAsia="ar-SA"/>
        </w:rPr>
        <w:t xml:space="preserve"> </w:t>
      </w:r>
      <w:r w:rsidRPr="004B5931">
        <w:rPr>
          <w:rStyle w:val="EDBTXTKeywordBlack"/>
          <w:color w:val="auto"/>
        </w:rPr>
        <w:t>default</w:t>
      </w:r>
      <w:r w:rsidRPr="004B5931">
        <w:rPr>
          <w:color w:val="auto"/>
          <w:lang w:eastAsia="ar-SA"/>
        </w:rPr>
        <w:t xml:space="preserve"> profile</w:t>
      </w:r>
      <w:r>
        <w:rPr>
          <w:color w:val="auto"/>
          <w:lang w:eastAsia="ar-SA"/>
        </w:rPr>
        <w:t xml:space="preserve">.  For more information about modifying a profile, see Section </w:t>
      </w:r>
      <w:r w:rsidRPr="009B44ED">
        <w:rPr>
          <w:color w:val="auto"/>
          <w:u w:val="single"/>
          <w:lang w:eastAsia="ar-SA"/>
        </w:rPr>
        <w:fldChar w:fldCharType="begin"/>
      </w:r>
      <w:r w:rsidRPr="009B44ED">
        <w:rPr>
          <w:color w:val="auto"/>
          <w:u w:val="single"/>
          <w:lang w:eastAsia="ar-SA"/>
        </w:rPr>
        <w:instrText xml:space="preserve"> REF _Ref420916486 \r \h </w:instrText>
      </w:r>
      <w:r w:rsidRPr="009B44ED">
        <w:rPr>
          <w:color w:val="auto"/>
          <w:u w:val="single"/>
          <w:lang w:eastAsia="ar-SA"/>
        </w:rPr>
      </w:r>
      <w:r w:rsidRPr="009B44ED">
        <w:rPr>
          <w:color w:val="auto"/>
          <w:u w:val="single"/>
          <w:lang w:eastAsia="ar-SA"/>
        </w:rPr>
        <w:fldChar w:fldCharType="separate"/>
      </w:r>
      <w:r w:rsidR="00607D57">
        <w:rPr>
          <w:color w:val="auto"/>
          <w:u w:val="single"/>
          <w:lang w:eastAsia="ar-SA"/>
        </w:rPr>
        <w:t>2.4.2</w:t>
      </w:r>
      <w:r w:rsidRPr="009B44ED">
        <w:rPr>
          <w:color w:val="auto"/>
          <w:u w:val="single"/>
          <w:lang w:eastAsia="ar-SA"/>
        </w:rPr>
        <w:fldChar w:fldCharType="end"/>
      </w:r>
      <w:r>
        <w:rPr>
          <w:color w:val="auto"/>
          <w:lang w:eastAsia="ar-SA"/>
        </w:rPr>
        <w:t xml:space="preserve">.  </w:t>
      </w:r>
    </w:p>
    <w:p w:rsidR="001546CE" w:rsidRDefault="001546CE" w:rsidP="001546CE">
      <w:pPr>
        <w:pStyle w:val="EDBTXTNormalWebBlack"/>
        <w:rPr>
          <w:color w:val="auto"/>
          <w:lang w:eastAsia="ar-SA"/>
        </w:rPr>
      </w:pPr>
    </w:p>
    <w:p w:rsidR="001546CE" w:rsidRPr="006110A9" w:rsidRDefault="001546CE" w:rsidP="00772976">
      <w:pPr>
        <w:pStyle w:val="EDBHTMLPageBreak"/>
        <w:rPr>
          <w:lang w:eastAsia="ar-SA"/>
        </w:rPr>
      </w:pPr>
    </w:p>
    <w:p w:rsidR="001546CE" w:rsidRPr="00CD4215" w:rsidRDefault="001546CE" w:rsidP="001546CE">
      <w:pPr>
        <w:pStyle w:val="Heading3"/>
        <w:rPr>
          <w:lang w:eastAsia="ar-SA"/>
        </w:rPr>
      </w:pPr>
      <w:bookmarkStart w:id="152" w:name="_Ref420916532"/>
      <w:bookmarkStart w:id="153" w:name="_Toc428754228"/>
      <w:bookmarkStart w:id="154" w:name="_Toc444155371"/>
      <w:r>
        <w:rPr>
          <w:lang w:eastAsia="ar-SA"/>
        </w:rPr>
        <w:t>Creating</w:t>
      </w:r>
      <w:r w:rsidRPr="00F11C0B">
        <w:rPr>
          <w:lang w:eastAsia="ar-SA"/>
        </w:rPr>
        <w:t xml:space="preserve"> a </w:t>
      </w:r>
      <w:r>
        <w:rPr>
          <w:lang w:eastAsia="ar-SA"/>
        </w:rPr>
        <w:t xml:space="preserve">New </w:t>
      </w:r>
      <w:r w:rsidRPr="00F11C0B">
        <w:rPr>
          <w:lang w:eastAsia="ar-SA"/>
        </w:rPr>
        <w:t>Profile</w:t>
      </w:r>
      <w:bookmarkEnd w:id="152"/>
      <w:bookmarkEnd w:id="153"/>
      <w:bookmarkEnd w:id="154"/>
    </w:p>
    <w:p w:rsidR="001546CE" w:rsidRDefault="001546CE" w:rsidP="001546CE">
      <w:pPr>
        <w:pStyle w:val="EDBTXTNormalWebBlack"/>
        <w:rPr>
          <w:lang w:eastAsia="ar-SA"/>
        </w:rPr>
      </w:pPr>
      <w:r>
        <w:rPr>
          <w:lang w:eastAsia="ar-SA"/>
        </w:rPr>
        <w:t xml:space="preserve">Use the </w:t>
      </w:r>
      <w:r w:rsidRPr="00B14901">
        <w:rPr>
          <w:rStyle w:val="EDBTXTKeywordBlack"/>
        </w:rPr>
        <w:t>CREATE</w:t>
      </w:r>
      <w:r>
        <w:rPr>
          <w:lang w:eastAsia="ar-SA"/>
        </w:rPr>
        <w:t xml:space="preserve"> </w:t>
      </w:r>
      <w:r w:rsidRPr="00B14901">
        <w:rPr>
          <w:rStyle w:val="EDBTXTKeywordBlack"/>
        </w:rPr>
        <w:t>PROFILE</w:t>
      </w:r>
      <w:r>
        <w:rPr>
          <w:lang w:eastAsia="ar-SA"/>
        </w:rPr>
        <w:t xml:space="preserve"> command to create a new profile.  The syntax is:</w:t>
      </w:r>
    </w:p>
    <w:p w:rsidR="001546CE" w:rsidRPr="00797EC8" w:rsidRDefault="001546CE" w:rsidP="001546CE">
      <w:pPr>
        <w:ind w:left="720"/>
        <w:rPr>
          <w:rStyle w:val="EDBTXTKeywordBlack"/>
        </w:rPr>
      </w:pPr>
      <w:r w:rsidRPr="00797EC8">
        <w:rPr>
          <w:rStyle w:val="EDBTXTKeywordBlack"/>
        </w:rPr>
        <w:t xml:space="preserve">CREATE PROFILE </w:t>
      </w:r>
      <w:r w:rsidRPr="00797EC8">
        <w:rPr>
          <w:rStyle w:val="EDBTXTKeywordBlack"/>
          <w:i/>
        </w:rPr>
        <w:t>profile</w:t>
      </w:r>
      <w:r w:rsidRPr="00797EC8">
        <w:rPr>
          <w:rStyle w:val="EDBTXTKeywordBlack"/>
        </w:rPr>
        <w:t>_</w:t>
      </w:r>
      <w:r w:rsidRPr="00797EC8">
        <w:rPr>
          <w:rStyle w:val="EDBTXTKeywordBlack"/>
          <w:i/>
        </w:rPr>
        <w:t>name</w:t>
      </w:r>
      <w:r w:rsidRPr="00797EC8">
        <w:rPr>
          <w:rStyle w:val="EDBTXTKeywordBlack"/>
        </w:rPr>
        <w:t xml:space="preserve"> </w:t>
      </w:r>
      <w:r w:rsidRPr="00797EC8">
        <w:rPr>
          <w:rStyle w:val="EDBTXTKeywordBlack"/>
        </w:rPr>
        <w:br/>
        <w:t xml:space="preserve">       [LIMIT {</w:t>
      </w:r>
      <w:r w:rsidRPr="00797EC8">
        <w:rPr>
          <w:rStyle w:val="EDBTXTKeywordBlack"/>
          <w:i/>
        </w:rPr>
        <w:t>parameter</w:t>
      </w:r>
      <w:r w:rsidRPr="00797EC8">
        <w:rPr>
          <w:rStyle w:val="EDBTXTKeywordBlack"/>
        </w:rPr>
        <w:t xml:space="preserve"> </w:t>
      </w:r>
      <w:r w:rsidRPr="00797EC8">
        <w:rPr>
          <w:rStyle w:val="EDBTXTKeywordBlack"/>
          <w:i/>
        </w:rPr>
        <w:t>value</w:t>
      </w:r>
      <w:r w:rsidRPr="00797EC8">
        <w:rPr>
          <w:rStyle w:val="EDBTXTKeywordBlack"/>
        </w:rPr>
        <w:t>} ... ];</w:t>
      </w:r>
    </w:p>
    <w:p w:rsidR="001546CE" w:rsidRDefault="001546CE" w:rsidP="001546CE">
      <w:pPr>
        <w:pStyle w:val="EDBTXTNormalWebBlackCharChar1"/>
        <w:rPr>
          <w:color w:val="auto"/>
        </w:rPr>
      </w:pPr>
      <w:r>
        <w:rPr>
          <w:color w:val="auto"/>
        </w:rPr>
        <w:t>Include</w:t>
      </w:r>
      <w:r w:rsidRPr="00F3224C">
        <w:rPr>
          <w:color w:val="auto"/>
        </w:rPr>
        <w:t xml:space="preserve"> the </w:t>
      </w:r>
      <w:r w:rsidRPr="00F3224C">
        <w:rPr>
          <w:rStyle w:val="EDBTXTKeywordBlack"/>
          <w:color w:val="auto"/>
        </w:rPr>
        <w:t>LIMIT</w:t>
      </w:r>
      <w:r w:rsidRPr="00F3224C">
        <w:rPr>
          <w:color w:val="auto"/>
        </w:rPr>
        <w:t xml:space="preserve"> clause </w:t>
      </w:r>
      <w:r>
        <w:rPr>
          <w:color w:val="auto"/>
        </w:rPr>
        <w:t xml:space="preserve">and one or more space-delimited </w:t>
      </w:r>
      <w:r w:rsidRPr="00B14901">
        <w:rPr>
          <w:rStyle w:val="EDBTXTKeywordBlack"/>
          <w:i/>
        </w:rPr>
        <w:t>parameter</w:t>
      </w:r>
      <w:r>
        <w:rPr>
          <w:color w:val="auto"/>
        </w:rPr>
        <w:t>/</w:t>
      </w:r>
      <w:r w:rsidRPr="00B14901">
        <w:rPr>
          <w:rStyle w:val="EDBTXTKeywordBlack"/>
          <w:i/>
        </w:rPr>
        <w:t>value</w:t>
      </w:r>
      <w:r>
        <w:rPr>
          <w:color w:val="auto"/>
        </w:rPr>
        <w:t xml:space="preserve"> pairs </w:t>
      </w:r>
      <w:r w:rsidRPr="00F3224C">
        <w:rPr>
          <w:color w:val="auto"/>
        </w:rPr>
        <w:t xml:space="preserve">to specify the </w:t>
      </w:r>
      <w:r>
        <w:rPr>
          <w:color w:val="auto"/>
        </w:rPr>
        <w:t xml:space="preserve">rules enforced by Advanced Server.  </w:t>
      </w:r>
    </w:p>
    <w:p w:rsidR="001546CE" w:rsidRPr="00F069A6" w:rsidRDefault="001546CE" w:rsidP="001546CE">
      <w:pPr>
        <w:pStyle w:val="EDBTXTNormalWebBlackCharChar1"/>
        <w:rPr>
          <w:rFonts w:ascii="Courier New" w:hAnsi="Courier New" w:cs="Times"/>
          <w:b/>
          <w:i/>
          <w:sz w:val="22"/>
          <w:szCs w:val="20"/>
        </w:rPr>
      </w:pPr>
      <w:r>
        <w:rPr>
          <w:b/>
          <w:color w:val="auto"/>
        </w:rPr>
        <w:t>Parameters</w:t>
      </w:r>
      <w:r w:rsidRPr="00F069A6">
        <w:rPr>
          <w:b/>
          <w:color w:val="auto"/>
        </w:rPr>
        <w:t>:</w:t>
      </w:r>
    </w:p>
    <w:p w:rsidR="001546CE" w:rsidRPr="00B14901" w:rsidRDefault="001546CE" w:rsidP="001546CE">
      <w:pPr>
        <w:pStyle w:val="EDBTXTNormalWebBlack"/>
        <w:ind w:left="720"/>
        <w:rPr>
          <w:b/>
        </w:rPr>
      </w:pPr>
      <w:r w:rsidRPr="0031169E">
        <w:rPr>
          <w:rStyle w:val="EDBTXTVariable11ptBlack"/>
          <w:color w:val="auto"/>
        </w:rPr>
        <w:t>profile_name</w:t>
      </w:r>
      <w:r w:rsidRPr="00B14901">
        <w:t xml:space="preserve"> </w:t>
      </w:r>
      <w:r>
        <w:t>specifies</w:t>
      </w:r>
      <w:r w:rsidRPr="00B14901">
        <w:t xml:space="preserve"> t</w:t>
      </w:r>
      <w:r w:rsidRPr="0031169E">
        <w:t>he na</w:t>
      </w:r>
      <w:r>
        <w:t>me</w:t>
      </w:r>
      <w:r w:rsidRPr="0031169E">
        <w:t xml:space="preserve"> of the </w:t>
      </w:r>
      <w:r>
        <w:t>profile</w:t>
      </w:r>
      <w:r w:rsidRPr="0031169E">
        <w:t>.</w:t>
      </w:r>
    </w:p>
    <w:p w:rsidR="001546CE" w:rsidRDefault="001546CE" w:rsidP="001546CE">
      <w:pPr>
        <w:pStyle w:val="EDBTXTNormalWebBlack"/>
        <w:ind w:left="720"/>
        <w:rPr>
          <w:rStyle w:val="EDBTXTKeywordBlack"/>
          <w:i/>
        </w:rPr>
      </w:pPr>
      <w:r>
        <w:rPr>
          <w:rStyle w:val="EDBTXTKeywordBlack"/>
          <w:i/>
        </w:rPr>
        <w:t xml:space="preserve">parameter </w:t>
      </w:r>
      <w:r w:rsidRPr="00B14901">
        <w:rPr>
          <w:rStyle w:val="EDBTXTKeywordBlack"/>
          <w:rFonts w:ascii="Times New Roman" w:hAnsi="Times New Roman"/>
          <w:sz w:val="24"/>
        </w:rPr>
        <w:t>specifies</w:t>
      </w:r>
      <w:r>
        <w:rPr>
          <w:rStyle w:val="EDBTXTKeywordBlack"/>
          <w:rFonts w:ascii="Times New Roman" w:hAnsi="Times New Roman"/>
          <w:sz w:val="24"/>
        </w:rPr>
        <w:t xml:space="preserve"> the attribute limited by the profile.</w:t>
      </w:r>
      <w:r>
        <w:rPr>
          <w:rStyle w:val="EDBTXTKeywordBlack"/>
          <w:i/>
        </w:rPr>
        <w:t xml:space="preserve"> </w:t>
      </w:r>
    </w:p>
    <w:p w:rsidR="001546CE" w:rsidRDefault="001546CE" w:rsidP="001546CE">
      <w:pPr>
        <w:pStyle w:val="EDBTXTNormalWebBlackCharChar1"/>
        <w:ind w:left="720"/>
      </w:pPr>
      <w:r w:rsidRPr="0044074D">
        <w:rPr>
          <w:rStyle w:val="EDBTXTKeywordBlack"/>
          <w:i/>
        </w:rPr>
        <w:t>value</w:t>
      </w:r>
      <w:r>
        <w:rPr>
          <w:rStyle w:val="EDBTXTKeywordBlack"/>
          <w:i/>
        </w:rPr>
        <w:t xml:space="preserve"> </w:t>
      </w:r>
      <w:r>
        <w:rPr>
          <w:rStyle w:val="EDBTXTKeywordBlack"/>
          <w:rFonts w:ascii="Times New Roman" w:hAnsi="Times New Roman"/>
          <w:sz w:val="24"/>
        </w:rPr>
        <w:t xml:space="preserve">specifies the parameter limit. </w:t>
      </w:r>
    </w:p>
    <w:p w:rsidR="00737B8B" w:rsidRPr="00737B8B" w:rsidRDefault="00737B8B" w:rsidP="00737B8B">
      <w:pPr>
        <w:spacing w:before="280" w:after="280"/>
      </w:pPr>
      <w:r w:rsidRPr="00737B8B">
        <w:t xml:space="preserve">Advanced Server supports the </w:t>
      </w:r>
      <w:r w:rsidRPr="00737B8B">
        <w:rPr>
          <w:rFonts w:ascii="Courier New" w:hAnsi="Courier New" w:cs="Times"/>
          <w:i/>
          <w:color w:val="000000"/>
          <w:sz w:val="22"/>
          <w:szCs w:val="20"/>
        </w:rPr>
        <w:t>value</w:t>
      </w:r>
      <w:r w:rsidRPr="00737B8B">
        <w:t xml:space="preserve">  shown below for each </w:t>
      </w:r>
      <w:r w:rsidRPr="00737B8B">
        <w:rPr>
          <w:rFonts w:ascii="Courier New" w:hAnsi="Courier New" w:cs="Times"/>
          <w:i/>
          <w:color w:val="000000"/>
          <w:sz w:val="22"/>
          <w:szCs w:val="20"/>
        </w:rPr>
        <w:t>parameter</w:t>
      </w:r>
      <w:r w:rsidRPr="00737B8B">
        <w:t>:</w:t>
      </w:r>
    </w:p>
    <w:p w:rsidR="00737B8B" w:rsidRPr="00737B8B" w:rsidRDefault="00737B8B" w:rsidP="007B629B">
      <w:pPr>
        <w:spacing w:before="280" w:after="280"/>
        <w:ind w:left="360"/>
        <w:rPr>
          <w:color w:val="000000"/>
        </w:rPr>
      </w:pPr>
      <w:r w:rsidRPr="00737B8B">
        <w:rPr>
          <w:rFonts w:ascii="Courier New" w:hAnsi="Courier New" w:cs="Times"/>
          <w:color w:val="000000"/>
          <w:sz w:val="22"/>
          <w:szCs w:val="20"/>
        </w:rPr>
        <w:t xml:space="preserve">FAILED_LOGIN_ATTEMPTS </w:t>
      </w:r>
      <w:r w:rsidRPr="00737B8B">
        <w:rPr>
          <w:color w:val="000000"/>
        </w:rPr>
        <w:t xml:space="preserve">specifies the number of failed login attempts that a user may make before the server locks the user out of their account for the length of time specified by </w:t>
      </w:r>
      <w:r w:rsidRPr="00737B8B">
        <w:rPr>
          <w:rFonts w:ascii="Courier New" w:hAnsi="Courier New" w:cs="Times"/>
          <w:color w:val="000000"/>
          <w:sz w:val="22"/>
          <w:szCs w:val="20"/>
        </w:rPr>
        <w:t>PASSWORD_LOCK_TIME</w:t>
      </w:r>
      <w:r w:rsidRPr="00737B8B">
        <w:rPr>
          <w:color w:val="000000"/>
        </w:rPr>
        <w:t>. Supported values are:</w:t>
      </w:r>
    </w:p>
    <w:p w:rsidR="00737B8B" w:rsidRPr="00737B8B" w:rsidRDefault="00737B8B" w:rsidP="008F7206">
      <w:pPr>
        <w:pStyle w:val="Default"/>
        <w:numPr>
          <w:ilvl w:val="0"/>
          <w:numId w:val="89"/>
        </w:numPr>
      </w:pPr>
      <w:r w:rsidRPr="00737B8B">
        <w:t xml:space="preserve">An </w:t>
      </w:r>
      <w:r w:rsidRPr="00737B8B">
        <w:rPr>
          <w:rStyle w:val="EDBTXTKeywordBlack"/>
        </w:rPr>
        <w:t>INTEGER</w:t>
      </w:r>
      <w:r w:rsidRPr="00737B8B">
        <w:t xml:space="preserve"> value greater than </w:t>
      </w:r>
      <w:r w:rsidRPr="00737B8B">
        <w:rPr>
          <w:rStyle w:val="EDBTXTKeywordBlack"/>
        </w:rPr>
        <w:t>0</w:t>
      </w:r>
      <w:r w:rsidRPr="00737B8B">
        <w:t>.</w:t>
      </w:r>
    </w:p>
    <w:p w:rsidR="00737B8B" w:rsidRPr="00737B8B" w:rsidRDefault="00737B8B" w:rsidP="008F7206">
      <w:pPr>
        <w:pStyle w:val="Default"/>
        <w:numPr>
          <w:ilvl w:val="0"/>
          <w:numId w:val="89"/>
        </w:numPr>
      </w:pPr>
      <w:r w:rsidRPr="00737B8B">
        <w:rPr>
          <w:rStyle w:val="EDBTXTKeywordBlack"/>
        </w:rPr>
        <w:t>DEFAULT</w:t>
      </w:r>
      <w:r w:rsidRPr="00737B8B">
        <w:t xml:space="preserve"> - the value of </w:t>
      </w:r>
      <w:r w:rsidRPr="00737B8B">
        <w:rPr>
          <w:rStyle w:val="EDBTXTKeywordBlack"/>
        </w:rPr>
        <w:t>FAILED</w:t>
      </w:r>
      <w:r w:rsidRPr="00737B8B">
        <w:t>_</w:t>
      </w:r>
      <w:r w:rsidRPr="00737B8B">
        <w:rPr>
          <w:rStyle w:val="EDBTXTKeywordBlack"/>
        </w:rPr>
        <w:t>LOGIN</w:t>
      </w:r>
      <w:r w:rsidRPr="00737B8B">
        <w:t>_</w:t>
      </w:r>
      <w:r w:rsidRPr="00737B8B">
        <w:rPr>
          <w:rStyle w:val="EDBTXTKeywordBlack"/>
        </w:rPr>
        <w:t>ATTEMPTS</w:t>
      </w:r>
      <w:r w:rsidRPr="00737B8B">
        <w:t xml:space="preserve"> specified in the </w:t>
      </w:r>
      <w:r w:rsidRPr="00737B8B">
        <w:rPr>
          <w:rStyle w:val="EDBTXTKeywordBlack"/>
        </w:rPr>
        <w:t>DEFAULT</w:t>
      </w:r>
      <w:r w:rsidRPr="00737B8B">
        <w:t xml:space="preserve"> profile.</w:t>
      </w:r>
    </w:p>
    <w:p w:rsidR="00737B8B" w:rsidRPr="00737B8B" w:rsidRDefault="00737B8B" w:rsidP="008F7206">
      <w:pPr>
        <w:pStyle w:val="Default"/>
        <w:numPr>
          <w:ilvl w:val="0"/>
          <w:numId w:val="89"/>
        </w:numPr>
      </w:pPr>
      <w:r w:rsidRPr="00737B8B">
        <w:rPr>
          <w:rStyle w:val="EDBTXTKeywordBlack"/>
        </w:rPr>
        <w:t>UNLIMITED</w:t>
      </w:r>
      <w:r w:rsidRPr="00737B8B">
        <w:t xml:space="preserve"> – the connecting user may make an unlimited number of failed login attempts.</w:t>
      </w:r>
    </w:p>
    <w:p w:rsidR="00737B8B" w:rsidRPr="00737B8B" w:rsidRDefault="00737B8B" w:rsidP="007B629B">
      <w:pPr>
        <w:pStyle w:val="EDBTXTNormalWebBlack"/>
        <w:ind w:left="360"/>
      </w:pPr>
      <w:r w:rsidRPr="00737B8B">
        <w:rPr>
          <w:rStyle w:val="EDBTXTKeywordBlack"/>
        </w:rPr>
        <w:t>PASSWORD_LOCK_TIME</w:t>
      </w:r>
      <w:r w:rsidRPr="00737B8B">
        <w:t xml:space="preserve"> specifies the length of time that must pass before the server unlocks an account that has been locked because of </w:t>
      </w:r>
      <w:r w:rsidRPr="00737B8B">
        <w:rPr>
          <w:rStyle w:val="EDBTXTKeywordBlack"/>
        </w:rPr>
        <w:t>FAILED_LOGIN_ATTEMPTS</w:t>
      </w:r>
      <w:r w:rsidRPr="00737B8B">
        <w:t>. Supported values are:</w:t>
      </w:r>
    </w:p>
    <w:p w:rsidR="00737B8B" w:rsidRPr="00737B8B" w:rsidRDefault="00737B8B" w:rsidP="008F7206">
      <w:pPr>
        <w:pStyle w:val="ListParagraph"/>
        <w:numPr>
          <w:ilvl w:val="0"/>
          <w:numId w:val="90"/>
        </w:numPr>
        <w:suppressAutoHyphens w:val="0"/>
        <w:ind w:left="1080"/>
        <w:rPr>
          <w:i/>
          <w:iCs/>
          <w:sz w:val="22"/>
        </w:rPr>
      </w:pPr>
      <w:r w:rsidRPr="00737B8B">
        <w:t xml:space="preserve">A </w:t>
      </w:r>
      <w:r w:rsidRPr="00737B8B">
        <w:rPr>
          <w:rFonts w:ascii="Courier New" w:hAnsi="Courier New" w:cs="Times"/>
          <w:color w:val="000000"/>
          <w:sz w:val="22"/>
          <w:szCs w:val="20"/>
        </w:rPr>
        <w:t>NUMERIC</w:t>
      </w:r>
      <w:r w:rsidRPr="00737B8B">
        <w:t xml:space="preserve"> value greater than or equal to </w:t>
      </w:r>
      <w:r w:rsidRPr="00737B8B">
        <w:rPr>
          <w:rFonts w:ascii="Courier New" w:hAnsi="Courier New" w:cs="Times"/>
          <w:color w:val="000000"/>
          <w:sz w:val="22"/>
          <w:szCs w:val="20"/>
        </w:rPr>
        <w:t>0</w:t>
      </w:r>
      <w:r w:rsidRPr="00737B8B">
        <w:t xml:space="preserve">.  To specify a fractional portion of a day, specify a decimal value.  For example, use the value </w:t>
      </w:r>
      <w:r w:rsidRPr="00737B8B">
        <w:rPr>
          <w:rFonts w:ascii="Courier New" w:hAnsi="Courier New" w:cs="Times"/>
          <w:color w:val="000000"/>
          <w:sz w:val="22"/>
          <w:szCs w:val="20"/>
        </w:rPr>
        <w:t>4.5</w:t>
      </w:r>
      <w:r w:rsidRPr="00737B8B">
        <w:t xml:space="preserve"> to specify </w:t>
      </w:r>
      <w:r w:rsidRPr="00737B8B">
        <w:rPr>
          <w:rFonts w:ascii="Courier New" w:hAnsi="Courier New" w:cs="Times"/>
          <w:color w:val="000000"/>
          <w:sz w:val="22"/>
          <w:szCs w:val="20"/>
        </w:rPr>
        <w:t>4</w:t>
      </w:r>
      <w:r w:rsidRPr="00737B8B">
        <w:t xml:space="preserve"> days, </w:t>
      </w:r>
      <w:r w:rsidRPr="00737B8B">
        <w:rPr>
          <w:rFonts w:ascii="Courier New" w:hAnsi="Courier New" w:cs="Times"/>
          <w:color w:val="000000"/>
          <w:sz w:val="22"/>
          <w:szCs w:val="20"/>
        </w:rPr>
        <w:t>12</w:t>
      </w:r>
      <w:r w:rsidRPr="00737B8B">
        <w:t xml:space="preserve"> hours.</w:t>
      </w:r>
    </w:p>
    <w:p w:rsidR="00737B8B" w:rsidRPr="00737B8B" w:rsidRDefault="00737B8B" w:rsidP="008F7206">
      <w:pPr>
        <w:pStyle w:val="ListParagraph"/>
        <w:numPr>
          <w:ilvl w:val="0"/>
          <w:numId w:val="90"/>
        </w:numPr>
        <w:suppressAutoHyphens w:val="0"/>
        <w:ind w:left="1080"/>
        <w:rPr>
          <w:i/>
          <w:iCs/>
          <w:sz w:val="22"/>
        </w:rPr>
      </w:pPr>
      <w:r w:rsidRPr="00737B8B">
        <w:rPr>
          <w:rFonts w:ascii="Courier New" w:hAnsi="Courier New" w:cs="Times"/>
          <w:color w:val="000000"/>
          <w:sz w:val="22"/>
          <w:szCs w:val="20"/>
        </w:rPr>
        <w:t>DEFAULT</w:t>
      </w:r>
      <w:r w:rsidRPr="00737B8B">
        <w:t xml:space="preserve"> - the value of </w:t>
      </w:r>
      <w:r w:rsidRPr="00737B8B">
        <w:rPr>
          <w:rFonts w:ascii="Courier New" w:hAnsi="Courier New" w:cs="Times"/>
          <w:color w:val="000000"/>
          <w:sz w:val="22"/>
          <w:szCs w:val="20"/>
        </w:rPr>
        <w:t>PASSWORD_LOCK_TIME</w:t>
      </w:r>
      <w:r w:rsidRPr="00737B8B">
        <w:t xml:space="preserve"> specified in the </w:t>
      </w:r>
      <w:r w:rsidRPr="00737B8B">
        <w:rPr>
          <w:rFonts w:ascii="Courier New" w:hAnsi="Courier New" w:cs="Times"/>
          <w:color w:val="000000"/>
          <w:sz w:val="22"/>
          <w:szCs w:val="20"/>
        </w:rPr>
        <w:t>DEFAULT</w:t>
      </w:r>
      <w:r w:rsidRPr="00737B8B">
        <w:t xml:space="preserve"> profile.</w:t>
      </w:r>
    </w:p>
    <w:p w:rsidR="00737B8B" w:rsidRPr="00737B8B" w:rsidRDefault="00737B8B" w:rsidP="008F7206">
      <w:pPr>
        <w:pStyle w:val="ListParagraph"/>
        <w:numPr>
          <w:ilvl w:val="0"/>
          <w:numId w:val="90"/>
        </w:numPr>
        <w:suppressAutoHyphens w:val="0"/>
        <w:ind w:left="1080"/>
        <w:rPr>
          <w:i/>
          <w:iCs/>
          <w:sz w:val="22"/>
        </w:rPr>
      </w:pPr>
      <w:r w:rsidRPr="00737B8B">
        <w:rPr>
          <w:rFonts w:ascii="Courier New" w:hAnsi="Courier New" w:cs="Times"/>
          <w:color w:val="000000"/>
          <w:sz w:val="22"/>
          <w:szCs w:val="20"/>
        </w:rPr>
        <w:t xml:space="preserve">UNLIMITED – </w:t>
      </w:r>
      <w:r w:rsidRPr="00737B8B">
        <w:t>the account is locked until it is manually unlocked by a database superuser.</w:t>
      </w:r>
    </w:p>
    <w:p w:rsidR="00737B8B" w:rsidRPr="00737B8B" w:rsidRDefault="00737B8B" w:rsidP="00737B8B">
      <w:pPr>
        <w:spacing w:before="280" w:after="280"/>
        <w:ind w:left="360"/>
        <w:rPr>
          <w:color w:val="000000"/>
        </w:rPr>
      </w:pPr>
      <w:r w:rsidRPr="00737B8B">
        <w:rPr>
          <w:rFonts w:ascii="Courier New" w:hAnsi="Courier New" w:cs="Times"/>
          <w:color w:val="000000"/>
          <w:sz w:val="22"/>
          <w:szCs w:val="20"/>
        </w:rPr>
        <w:lastRenderedPageBreak/>
        <w:t xml:space="preserve">PASSWORD_LIFE_TIME </w:t>
      </w:r>
      <w:r w:rsidRPr="00737B8B">
        <w:rPr>
          <w:color w:val="000000"/>
        </w:rPr>
        <w:t xml:space="preserve">specifies the number of days that the current password may be used before the user is prompted to provide a new password.  Include the </w:t>
      </w:r>
      <w:r w:rsidRPr="00737B8B">
        <w:rPr>
          <w:rFonts w:ascii="Courier New" w:hAnsi="Courier New" w:cs="Times"/>
          <w:color w:val="000000"/>
          <w:sz w:val="22"/>
          <w:szCs w:val="20"/>
        </w:rPr>
        <w:t>PASSWORD</w:t>
      </w:r>
      <w:r w:rsidRPr="00737B8B">
        <w:rPr>
          <w:color w:val="000000"/>
        </w:rPr>
        <w:t>_</w:t>
      </w:r>
      <w:r w:rsidRPr="00737B8B">
        <w:rPr>
          <w:rFonts w:ascii="Courier New" w:hAnsi="Courier New" w:cs="Times"/>
          <w:color w:val="000000"/>
          <w:sz w:val="22"/>
          <w:szCs w:val="20"/>
        </w:rPr>
        <w:t>GRACE</w:t>
      </w:r>
      <w:r w:rsidRPr="00737B8B">
        <w:rPr>
          <w:color w:val="000000"/>
        </w:rPr>
        <w:t>_</w:t>
      </w:r>
      <w:r w:rsidRPr="00737B8B">
        <w:rPr>
          <w:rFonts w:ascii="Courier New" w:hAnsi="Courier New" w:cs="Times"/>
          <w:color w:val="000000"/>
          <w:sz w:val="22"/>
          <w:szCs w:val="20"/>
        </w:rPr>
        <w:t>TIME</w:t>
      </w:r>
      <w:r w:rsidRPr="00737B8B">
        <w:rPr>
          <w:color w:val="000000"/>
        </w:rPr>
        <w:t xml:space="preserve"> clause when using the </w:t>
      </w:r>
      <w:r w:rsidRPr="00737B8B">
        <w:rPr>
          <w:rFonts w:ascii="Courier New" w:hAnsi="Courier New" w:cs="Times"/>
          <w:color w:val="000000"/>
          <w:sz w:val="22"/>
          <w:szCs w:val="20"/>
        </w:rPr>
        <w:t>PASSWORD</w:t>
      </w:r>
      <w:r w:rsidRPr="00737B8B">
        <w:rPr>
          <w:color w:val="000000"/>
        </w:rPr>
        <w:t>_</w:t>
      </w:r>
      <w:r w:rsidRPr="00737B8B">
        <w:rPr>
          <w:rFonts w:ascii="Courier New" w:hAnsi="Courier New" w:cs="Times"/>
          <w:color w:val="000000"/>
          <w:sz w:val="22"/>
          <w:szCs w:val="20"/>
        </w:rPr>
        <w:t>LIFE</w:t>
      </w:r>
      <w:r w:rsidRPr="00737B8B">
        <w:rPr>
          <w:color w:val="000000"/>
        </w:rPr>
        <w:t>_</w:t>
      </w:r>
      <w:r w:rsidRPr="00737B8B">
        <w:rPr>
          <w:rFonts w:ascii="Courier New" w:hAnsi="Courier New" w:cs="Times"/>
          <w:color w:val="000000"/>
          <w:sz w:val="22"/>
          <w:szCs w:val="20"/>
        </w:rPr>
        <w:t>TIME</w:t>
      </w:r>
      <w:r w:rsidRPr="00737B8B">
        <w:rPr>
          <w:color w:val="000000"/>
        </w:rPr>
        <w:t xml:space="preserve"> clause to specify the number of days that will pass after the password expires before connections by the role are rejected.  If </w:t>
      </w:r>
      <w:r w:rsidRPr="00737B8B">
        <w:rPr>
          <w:rFonts w:ascii="Courier New" w:hAnsi="Courier New" w:cs="Times"/>
          <w:color w:val="000000"/>
          <w:sz w:val="22"/>
          <w:szCs w:val="20"/>
        </w:rPr>
        <w:t>PASSWORD</w:t>
      </w:r>
      <w:r w:rsidRPr="00737B8B">
        <w:rPr>
          <w:color w:val="000000"/>
        </w:rPr>
        <w:t>_</w:t>
      </w:r>
      <w:r w:rsidRPr="00737B8B">
        <w:rPr>
          <w:rFonts w:ascii="Courier New" w:hAnsi="Courier New" w:cs="Times"/>
          <w:color w:val="000000"/>
          <w:sz w:val="22"/>
          <w:szCs w:val="20"/>
        </w:rPr>
        <w:t>GRACE</w:t>
      </w:r>
      <w:r w:rsidRPr="00737B8B">
        <w:rPr>
          <w:color w:val="000000"/>
        </w:rPr>
        <w:t>_</w:t>
      </w:r>
      <w:r w:rsidRPr="00737B8B">
        <w:rPr>
          <w:rFonts w:ascii="Courier New" w:hAnsi="Courier New" w:cs="Times"/>
          <w:color w:val="000000"/>
          <w:sz w:val="22"/>
          <w:szCs w:val="20"/>
        </w:rPr>
        <w:t>TIME</w:t>
      </w:r>
      <w:r w:rsidRPr="00737B8B">
        <w:rPr>
          <w:color w:val="000000"/>
        </w:rPr>
        <w:t xml:space="preserve"> is not specified, the password will expire on the day specified by the default value of </w:t>
      </w:r>
      <w:r w:rsidRPr="00737B8B">
        <w:rPr>
          <w:rFonts w:ascii="Courier New" w:hAnsi="Courier New" w:cs="Times"/>
          <w:color w:val="000000"/>
          <w:sz w:val="22"/>
          <w:szCs w:val="20"/>
        </w:rPr>
        <w:t>PASSWORD</w:t>
      </w:r>
      <w:r w:rsidRPr="00737B8B">
        <w:rPr>
          <w:color w:val="000000"/>
        </w:rPr>
        <w:t>_</w:t>
      </w:r>
      <w:r w:rsidRPr="00737B8B">
        <w:rPr>
          <w:rFonts w:ascii="Courier New" w:hAnsi="Courier New" w:cs="Times"/>
          <w:color w:val="000000"/>
          <w:sz w:val="22"/>
          <w:szCs w:val="20"/>
        </w:rPr>
        <w:t>GRACE</w:t>
      </w:r>
      <w:r w:rsidRPr="00737B8B">
        <w:rPr>
          <w:color w:val="000000"/>
        </w:rPr>
        <w:t>_</w:t>
      </w:r>
      <w:r w:rsidRPr="00737B8B">
        <w:rPr>
          <w:rFonts w:ascii="Courier New" w:hAnsi="Courier New" w:cs="Times"/>
          <w:color w:val="000000"/>
          <w:sz w:val="22"/>
          <w:szCs w:val="20"/>
        </w:rPr>
        <w:t>TIME</w:t>
      </w:r>
      <w:r w:rsidRPr="00737B8B">
        <w:rPr>
          <w:color w:val="000000"/>
        </w:rPr>
        <w:t>, and the user will not be allowed to execute any command until a new password is provided. Supported values are:</w:t>
      </w:r>
    </w:p>
    <w:p w:rsidR="00737B8B" w:rsidRPr="00E851AB" w:rsidRDefault="00737B8B" w:rsidP="008F7206">
      <w:pPr>
        <w:pStyle w:val="Default"/>
        <w:numPr>
          <w:ilvl w:val="0"/>
          <w:numId w:val="94"/>
        </w:numPr>
      </w:pPr>
      <w:r w:rsidRPr="00E851AB">
        <w:t xml:space="preserve">A </w:t>
      </w:r>
      <w:r w:rsidRPr="00E851AB">
        <w:rPr>
          <w:rStyle w:val="EDBTXTKeywordBlack"/>
        </w:rPr>
        <w:t>NUMERIC</w:t>
      </w:r>
      <w:r w:rsidRPr="00E851AB">
        <w:t xml:space="preserve"> value greater than or equal to </w:t>
      </w:r>
      <w:r w:rsidRPr="00E851AB">
        <w:rPr>
          <w:rStyle w:val="EDBTXTKeywordBlack"/>
        </w:rPr>
        <w:t>0</w:t>
      </w:r>
      <w:r w:rsidRPr="00E851AB">
        <w:t xml:space="preserve">.  To specify a fractional portion of a day, specify a decimal value.  For example, use the value </w:t>
      </w:r>
      <w:r w:rsidRPr="00E851AB">
        <w:rPr>
          <w:rStyle w:val="EDBTXTKeywordBlack"/>
        </w:rPr>
        <w:t>4.5</w:t>
      </w:r>
      <w:r w:rsidRPr="00E851AB">
        <w:t xml:space="preserve"> to specify </w:t>
      </w:r>
      <w:r w:rsidRPr="00E851AB">
        <w:rPr>
          <w:rStyle w:val="EDBTXTKeywordBlack"/>
        </w:rPr>
        <w:t>4</w:t>
      </w:r>
      <w:r w:rsidRPr="00E851AB">
        <w:t xml:space="preserve"> days, </w:t>
      </w:r>
      <w:r w:rsidRPr="00E851AB">
        <w:rPr>
          <w:rStyle w:val="EDBTXTKeywordBlack"/>
        </w:rPr>
        <w:t>12</w:t>
      </w:r>
      <w:r w:rsidRPr="00E851AB">
        <w:t xml:space="preserve"> hours.</w:t>
      </w:r>
    </w:p>
    <w:p w:rsidR="00737B8B" w:rsidRPr="00E851AB" w:rsidRDefault="00737B8B" w:rsidP="008F7206">
      <w:pPr>
        <w:pStyle w:val="Default"/>
        <w:numPr>
          <w:ilvl w:val="0"/>
          <w:numId w:val="94"/>
        </w:numPr>
      </w:pPr>
      <w:r w:rsidRPr="00E851AB">
        <w:rPr>
          <w:rStyle w:val="EDBTXTKeywordBlack"/>
        </w:rPr>
        <w:t>DEFAULT</w:t>
      </w:r>
      <w:r w:rsidRPr="00E851AB">
        <w:t xml:space="preserve"> - the value of </w:t>
      </w:r>
      <w:r w:rsidRPr="00E851AB">
        <w:rPr>
          <w:rStyle w:val="EDBTXTKeywordBlack"/>
        </w:rPr>
        <w:t>PASSWORD_LIFE_TIME</w:t>
      </w:r>
      <w:r w:rsidRPr="00E851AB">
        <w:t xml:space="preserve"> specified in the </w:t>
      </w:r>
      <w:r w:rsidRPr="00E851AB">
        <w:rPr>
          <w:rStyle w:val="EDBTXTKeywordBlack"/>
        </w:rPr>
        <w:t>DEFAULT</w:t>
      </w:r>
      <w:r w:rsidRPr="00E851AB">
        <w:t xml:space="preserve"> profile.</w:t>
      </w:r>
    </w:p>
    <w:p w:rsidR="00737B8B" w:rsidRPr="00E851AB" w:rsidRDefault="00737B8B" w:rsidP="008F7206">
      <w:pPr>
        <w:pStyle w:val="Default"/>
        <w:numPr>
          <w:ilvl w:val="0"/>
          <w:numId w:val="94"/>
        </w:numPr>
      </w:pPr>
      <w:r w:rsidRPr="00E851AB">
        <w:rPr>
          <w:rStyle w:val="EDBTXTKeywordBlack"/>
        </w:rPr>
        <w:t>UNLIMITED</w:t>
      </w:r>
      <w:r w:rsidRPr="00E851AB">
        <w:t xml:space="preserve"> – The password does not have an expiration date.</w:t>
      </w:r>
    </w:p>
    <w:p w:rsidR="00737B8B" w:rsidRPr="00737B8B" w:rsidRDefault="00737B8B" w:rsidP="00737B8B">
      <w:pPr>
        <w:spacing w:before="280" w:after="280"/>
        <w:ind w:left="360"/>
        <w:rPr>
          <w:color w:val="000000"/>
        </w:rPr>
      </w:pPr>
      <w:r w:rsidRPr="00737B8B">
        <w:rPr>
          <w:rFonts w:ascii="Courier New" w:hAnsi="Courier New" w:cs="Times"/>
          <w:color w:val="000000"/>
          <w:sz w:val="22"/>
          <w:szCs w:val="20"/>
        </w:rPr>
        <w:t>PASSWORD_GRACE_TIME</w:t>
      </w:r>
      <w:r w:rsidRPr="00737B8B">
        <w:rPr>
          <w:color w:val="000000"/>
        </w:rPr>
        <w:t xml:space="preserve"> s</w:t>
      </w:r>
      <w:r w:rsidRPr="00737B8B">
        <w:t>pecifies the length of the grace period after a password expires until the user is forced to change their password.  When the grace period expires, a user will be allowed to connect, but will not be allowed to execute any command until they update their expired password</w:t>
      </w:r>
      <w:r w:rsidRPr="00737B8B">
        <w:rPr>
          <w:color w:val="000000"/>
        </w:rPr>
        <w:t>.  Supported values are:</w:t>
      </w:r>
    </w:p>
    <w:p w:rsidR="00737B8B" w:rsidRPr="00737B8B" w:rsidRDefault="00737B8B" w:rsidP="008F7206">
      <w:pPr>
        <w:numPr>
          <w:ilvl w:val="0"/>
          <w:numId w:val="85"/>
        </w:numPr>
        <w:suppressAutoHyphens w:val="0"/>
        <w:ind w:left="1080"/>
        <w:rPr>
          <w:color w:val="000000"/>
        </w:rPr>
      </w:pPr>
      <w:r w:rsidRPr="00737B8B">
        <w:rPr>
          <w:rFonts w:ascii="Courier New" w:hAnsi="Courier New" w:cs="Times"/>
          <w:color w:val="000000"/>
          <w:sz w:val="22"/>
          <w:szCs w:val="20"/>
        </w:rPr>
        <w:t xml:space="preserve">A NUMERIC value greater than or equal to 0.  </w:t>
      </w:r>
      <w:r w:rsidRPr="00737B8B">
        <w:t xml:space="preserve">To specify a fractional portion of a day, specify a decimal value.  For example, use the value </w:t>
      </w:r>
      <w:r w:rsidRPr="00737B8B">
        <w:rPr>
          <w:rFonts w:ascii="Courier New" w:hAnsi="Courier New" w:cs="Times"/>
          <w:color w:val="000000"/>
          <w:sz w:val="22"/>
          <w:szCs w:val="20"/>
        </w:rPr>
        <w:t>4.5</w:t>
      </w:r>
      <w:r w:rsidRPr="00737B8B">
        <w:t xml:space="preserve"> to specify </w:t>
      </w:r>
      <w:r w:rsidRPr="00737B8B">
        <w:rPr>
          <w:rFonts w:ascii="Courier New" w:hAnsi="Courier New" w:cs="Times"/>
          <w:color w:val="000000"/>
          <w:sz w:val="22"/>
          <w:szCs w:val="20"/>
        </w:rPr>
        <w:t>4</w:t>
      </w:r>
      <w:r w:rsidRPr="00737B8B">
        <w:t xml:space="preserve"> days, </w:t>
      </w:r>
      <w:r w:rsidRPr="00737B8B">
        <w:rPr>
          <w:rFonts w:ascii="Courier New" w:hAnsi="Courier New" w:cs="Times"/>
          <w:color w:val="000000"/>
          <w:sz w:val="22"/>
          <w:szCs w:val="20"/>
        </w:rPr>
        <w:t>12</w:t>
      </w:r>
      <w:r w:rsidRPr="00737B8B">
        <w:t xml:space="preserve"> hours.</w:t>
      </w:r>
    </w:p>
    <w:p w:rsidR="00737B8B" w:rsidRPr="00737B8B" w:rsidRDefault="00737B8B" w:rsidP="008F7206">
      <w:pPr>
        <w:pStyle w:val="Default"/>
        <w:numPr>
          <w:ilvl w:val="1"/>
          <w:numId w:val="85"/>
        </w:numPr>
      </w:pPr>
      <w:r w:rsidRPr="00E851AB">
        <w:rPr>
          <w:rStyle w:val="EDBTXTKeywordBlack"/>
        </w:rPr>
        <w:t>DEFAULT</w:t>
      </w:r>
      <w:r w:rsidRPr="00737B8B">
        <w:t xml:space="preserve"> - the value of </w:t>
      </w:r>
      <w:r w:rsidRPr="00E851AB">
        <w:rPr>
          <w:rStyle w:val="EDBTXTKeywordBlack"/>
        </w:rPr>
        <w:t>PASSWORD_GRACE_TIME</w:t>
      </w:r>
      <w:r w:rsidRPr="00737B8B">
        <w:t xml:space="preserve"> specified in the </w:t>
      </w:r>
      <w:r w:rsidRPr="00E851AB">
        <w:rPr>
          <w:rStyle w:val="EDBTXTKeywordBlack"/>
        </w:rPr>
        <w:t>DEFAULT</w:t>
      </w:r>
      <w:r w:rsidRPr="00737B8B">
        <w:t xml:space="preserve"> profile.</w:t>
      </w:r>
    </w:p>
    <w:p w:rsidR="00737B8B" w:rsidRPr="00737B8B" w:rsidRDefault="00737B8B" w:rsidP="008F7206">
      <w:pPr>
        <w:pStyle w:val="Default"/>
        <w:numPr>
          <w:ilvl w:val="1"/>
          <w:numId w:val="85"/>
        </w:numPr>
      </w:pPr>
      <w:r w:rsidRPr="00E851AB">
        <w:rPr>
          <w:rStyle w:val="EDBTXTKeywordBlack"/>
        </w:rPr>
        <w:t>UNLIMITED</w:t>
      </w:r>
      <w:r w:rsidRPr="00737B8B">
        <w:t xml:space="preserve"> – The grace period is infinite. </w:t>
      </w:r>
    </w:p>
    <w:p w:rsidR="00737B8B" w:rsidRPr="00737B8B" w:rsidRDefault="00737B8B" w:rsidP="00737B8B">
      <w:pPr>
        <w:spacing w:before="280" w:after="280"/>
        <w:ind w:left="360"/>
        <w:rPr>
          <w:color w:val="000000"/>
        </w:rPr>
      </w:pPr>
      <w:r w:rsidRPr="00737B8B">
        <w:rPr>
          <w:rFonts w:ascii="Courier New" w:hAnsi="Courier New" w:cs="Times"/>
          <w:sz w:val="22"/>
          <w:szCs w:val="20"/>
        </w:rPr>
        <w:t xml:space="preserve">PASSWORD_REUSE_TIME </w:t>
      </w:r>
      <w:r w:rsidRPr="00737B8B">
        <w:rPr>
          <w:color w:val="000000"/>
        </w:rPr>
        <w:t>specifies</w:t>
      </w:r>
      <w:r w:rsidRPr="00737B8B">
        <w:t xml:space="preserve"> the number of days a user must wait before re-</w:t>
      </w:r>
      <w:r w:rsidRPr="00737B8B">
        <w:rPr>
          <w:color w:val="000000"/>
        </w:rPr>
        <w:t xml:space="preserve">using a password.  The </w:t>
      </w:r>
      <w:r w:rsidRPr="00737B8B">
        <w:rPr>
          <w:rFonts w:ascii="Courier New" w:hAnsi="Courier New" w:cs="Times"/>
          <w:color w:val="000000"/>
          <w:sz w:val="22"/>
          <w:szCs w:val="20"/>
        </w:rPr>
        <w:t>PASSWORD</w:t>
      </w:r>
      <w:r w:rsidRPr="00737B8B">
        <w:rPr>
          <w:color w:val="000000"/>
        </w:rPr>
        <w:t>_</w:t>
      </w:r>
      <w:r w:rsidRPr="00737B8B">
        <w:rPr>
          <w:rFonts w:ascii="Courier New" w:hAnsi="Courier New" w:cs="Times"/>
          <w:color w:val="000000"/>
          <w:sz w:val="22"/>
          <w:szCs w:val="20"/>
        </w:rPr>
        <w:t>REUSE</w:t>
      </w:r>
      <w:r w:rsidRPr="00737B8B">
        <w:rPr>
          <w:color w:val="000000"/>
        </w:rPr>
        <w:t>_</w:t>
      </w:r>
      <w:r w:rsidRPr="00737B8B">
        <w:rPr>
          <w:rFonts w:ascii="Courier New" w:hAnsi="Courier New" w:cs="Times"/>
          <w:color w:val="000000"/>
          <w:sz w:val="22"/>
          <w:szCs w:val="20"/>
        </w:rPr>
        <w:t>TIME</w:t>
      </w:r>
      <w:r w:rsidRPr="00737B8B">
        <w:rPr>
          <w:color w:val="000000"/>
        </w:rPr>
        <w:t xml:space="preserve"> and</w:t>
      </w:r>
      <w:r w:rsidRPr="00737B8B">
        <w:rPr>
          <w:rFonts w:ascii="Courier New" w:hAnsi="Courier New" w:cs="Times"/>
          <w:color w:val="000000"/>
          <w:sz w:val="22"/>
          <w:szCs w:val="20"/>
        </w:rPr>
        <w:t xml:space="preserve"> PASSWORD</w:t>
      </w:r>
      <w:r w:rsidRPr="00737B8B">
        <w:rPr>
          <w:color w:val="000000"/>
        </w:rPr>
        <w:t>_</w:t>
      </w:r>
      <w:r w:rsidRPr="00737B8B">
        <w:rPr>
          <w:rFonts w:ascii="Courier New" w:hAnsi="Courier New" w:cs="Times"/>
          <w:color w:val="000000"/>
          <w:sz w:val="22"/>
          <w:szCs w:val="20"/>
        </w:rPr>
        <w:t>REUSE</w:t>
      </w:r>
      <w:r w:rsidRPr="00737B8B">
        <w:rPr>
          <w:color w:val="000000"/>
        </w:rPr>
        <w:t>_</w:t>
      </w:r>
      <w:r w:rsidRPr="00737B8B">
        <w:rPr>
          <w:rFonts w:ascii="Courier New" w:hAnsi="Courier New" w:cs="Times"/>
          <w:color w:val="000000"/>
          <w:sz w:val="22"/>
          <w:szCs w:val="20"/>
        </w:rPr>
        <w:t>MAX</w:t>
      </w:r>
      <w:r w:rsidRPr="00737B8B">
        <w:rPr>
          <w:color w:val="000000"/>
        </w:rPr>
        <w:t xml:space="preserve"> parameters are intended to be used together.  If you specify a finite value for one of these parameters while the other is </w:t>
      </w:r>
      <w:r w:rsidRPr="00737B8B">
        <w:rPr>
          <w:rFonts w:ascii="Courier New" w:hAnsi="Courier New" w:cs="Times"/>
          <w:color w:val="000000"/>
          <w:sz w:val="22"/>
          <w:szCs w:val="20"/>
        </w:rPr>
        <w:t>UNLIMITED</w:t>
      </w:r>
      <w:r w:rsidRPr="00737B8B">
        <w:rPr>
          <w:color w:val="000000"/>
        </w:rPr>
        <w:t xml:space="preserve">, old passwords can never be reused.  If both parameters are set to </w:t>
      </w:r>
      <w:r w:rsidRPr="00737B8B">
        <w:rPr>
          <w:rFonts w:ascii="Courier New" w:hAnsi="Courier New" w:cs="Times"/>
          <w:color w:val="000000"/>
          <w:sz w:val="22"/>
          <w:szCs w:val="20"/>
        </w:rPr>
        <w:t>UNLIMITED</w:t>
      </w:r>
      <w:r w:rsidRPr="00737B8B">
        <w:rPr>
          <w:color w:val="000000"/>
        </w:rPr>
        <w:t xml:space="preserve"> there are no restrictions on password reuse.  Supported values are:</w:t>
      </w:r>
    </w:p>
    <w:p w:rsidR="00737B8B" w:rsidRPr="00E851AB" w:rsidRDefault="00737B8B" w:rsidP="008F7206">
      <w:pPr>
        <w:pStyle w:val="Default"/>
        <w:numPr>
          <w:ilvl w:val="0"/>
          <w:numId w:val="91"/>
        </w:numPr>
      </w:pPr>
      <w:r w:rsidRPr="00E851AB">
        <w:t xml:space="preserve">A </w:t>
      </w:r>
      <w:r w:rsidRPr="00E851AB">
        <w:rPr>
          <w:rStyle w:val="EDBTXTKeywordBlack"/>
        </w:rPr>
        <w:t>NUMERIC</w:t>
      </w:r>
      <w:r w:rsidRPr="00E851AB">
        <w:t xml:space="preserve"> value greater than or equal to </w:t>
      </w:r>
      <w:r w:rsidRPr="00E851AB">
        <w:rPr>
          <w:rStyle w:val="EDBTXTKeywordBlack"/>
        </w:rPr>
        <w:t>0</w:t>
      </w:r>
      <w:r w:rsidRPr="00E851AB">
        <w:t xml:space="preserve">.  To specify a fractional portion of a day, specify a decimal value.  For example, use the value </w:t>
      </w:r>
      <w:r w:rsidRPr="00E851AB">
        <w:rPr>
          <w:rStyle w:val="EDBTXTKeywordBlack"/>
        </w:rPr>
        <w:t>4.5</w:t>
      </w:r>
      <w:r w:rsidRPr="00E851AB">
        <w:t xml:space="preserve"> to specify </w:t>
      </w:r>
      <w:r w:rsidRPr="00E851AB">
        <w:rPr>
          <w:rStyle w:val="EDBTXTKeywordBlack"/>
        </w:rPr>
        <w:t>4</w:t>
      </w:r>
      <w:r w:rsidRPr="00E851AB">
        <w:t xml:space="preserve"> days, </w:t>
      </w:r>
      <w:r w:rsidRPr="00E851AB">
        <w:rPr>
          <w:rStyle w:val="EDBTXTKeywordBlack"/>
        </w:rPr>
        <w:t>12</w:t>
      </w:r>
      <w:r w:rsidRPr="00E851AB">
        <w:t xml:space="preserve"> hours.</w:t>
      </w:r>
    </w:p>
    <w:p w:rsidR="00737B8B" w:rsidRPr="00E851AB" w:rsidRDefault="00737B8B" w:rsidP="008F7206">
      <w:pPr>
        <w:pStyle w:val="Default"/>
        <w:numPr>
          <w:ilvl w:val="0"/>
          <w:numId w:val="91"/>
        </w:numPr>
      </w:pPr>
      <w:r w:rsidRPr="00E851AB">
        <w:rPr>
          <w:rStyle w:val="EDBTXTKeywordBlack"/>
        </w:rPr>
        <w:t>DEFAULT</w:t>
      </w:r>
      <w:r w:rsidRPr="00E851AB">
        <w:t xml:space="preserve"> - the value of </w:t>
      </w:r>
      <w:r w:rsidRPr="00E851AB">
        <w:rPr>
          <w:rStyle w:val="EDBTXTKeywordBlack"/>
        </w:rPr>
        <w:t>PASSWORD</w:t>
      </w:r>
      <w:r w:rsidRPr="00E851AB">
        <w:t>_</w:t>
      </w:r>
      <w:r w:rsidRPr="00E851AB">
        <w:rPr>
          <w:rStyle w:val="EDBTXTKeywordBlack"/>
        </w:rPr>
        <w:t>REUSE</w:t>
      </w:r>
      <w:r w:rsidRPr="00E851AB">
        <w:t>_</w:t>
      </w:r>
      <w:r w:rsidRPr="00E851AB">
        <w:rPr>
          <w:rStyle w:val="EDBTXTKeywordBlack"/>
        </w:rPr>
        <w:t>TIME</w:t>
      </w:r>
      <w:r w:rsidRPr="00E851AB">
        <w:t xml:space="preserve"> specified in the </w:t>
      </w:r>
      <w:r w:rsidRPr="00E851AB">
        <w:rPr>
          <w:rStyle w:val="EDBTXTKeywordBlack"/>
        </w:rPr>
        <w:t>DEFAULT</w:t>
      </w:r>
      <w:r w:rsidRPr="00E851AB">
        <w:t xml:space="preserve"> profile.</w:t>
      </w:r>
    </w:p>
    <w:p w:rsidR="00737B8B" w:rsidRPr="00E851AB" w:rsidRDefault="00737B8B" w:rsidP="008F7206">
      <w:pPr>
        <w:pStyle w:val="Default"/>
        <w:numPr>
          <w:ilvl w:val="0"/>
          <w:numId w:val="91"/>
        </w:numPr>
      </w:pPr>
      <w:r w:rsidRPr="00E851AB">
        <w:rPr>
          <w:rStyle w:val="EDBTXTKeywordBlack"/>
        </w:rPr>
        <w:t>UNLIMITED</w:t>
      </w:r>
      <w:r w:rsidRPr="00E851AB">
        <w:t xml:space="preserve"> – The password can be re-used without restrictions.</w:t>
      </w:r>
    </w:p>
    <w:p w:rsidR="00737B8B" w:rsidRPr="00737B8B" w:rsidRDefault="00737B8B" w:rsidP="00737B8B">
      <w:pPr>
        <w:spacing w:before="280" w:after="280"/>
        <w:ind w:left="360"/>
        <w:rPr>
          <w:color w:val="000000"/>
        </w:rPr>
      </w:pPr>
      <w:r w:rsidRPr="00737B8B">
        <w:rPr>
          <w:rFonts w:ascii="Courier New" w:hAnsi="Courier New" w:cs="Times"/>
          <w:sz w:val="22"/>
          <w:szCs w:val="20"/>
        </w:rPr>
        <w:t xml:space="preserve">PASSWORD_REUSE_MAX </w:t>
      </w:r>
      <w:r w:rsidRPr="00737B8B">
        <w:rPr>
          <w:color w:val="000000"/>
        </w:rPr>
        <w:t>specifies</w:t>
      </w:r>
      <w:r w:rsidRPr="00737B8B">
        <w:t xml:space="preserve"> the number of password changes that must occur before a password can be reused.  </w:t>
      </w:r>
      <w:r w:rsidRPr="00737B8B">
        <w:rPr>
          <w:color w:val="000000"/>
        </w:rPr>
        <w:t xml:space="preserve">The </w:t>
      </w:r>
      <w:r w:rsidRPr="00737B8B">
        <w:rPr>
          <w:rFonts w:ascii="Courier New" w:hAnsi="Courier New" w:cs="Times"/>
          <w:color w:val="000000"/>
          <w:sz w:val="22"/>
          <w:szCs w:val="20"/>
        </w:rPr>
        <w:t>PASSWORD</w:t>
      </w:r>
      <w:r w:rsidRPr="00737B8B">
        <w:rPr>
          <w:color w:val="000000"/>
        </w:rPr>
        <w:t>_</w:t>
      </w:r>
      <w:r w:rsidRPr="00737B8B">
        <w:rPr>
          <w:rFonts w:ascii="Courier New" w:hAnsi="Courier New" w:cs="Times"/>
          <w:color w:val="000000"/>
          <w:sz w:val="22"/>
          <w:szCs w:val="20"/>
        </w:rPr>
        <w:t>REUSE</w:t>
      </w:r>
      <w:r w:rsidRPr="00737B8B">
        <w:rPr>
          <w:color w:val="000000"/>
        </w:rPr>
        <w:t>_</w:t>
      </w:r>
      <w:r w:rsidRPr="00737B8B">
        <w:rPr>
          <w:rFonts w:ascii="Courier New" w:hAnsi="Courier New" w:cs="Times"/>
          <w:color w:val="000000"/>
          <w:sz w:val="22"/>
          <w:szCs w:val="20"/>
        </w:rPr>
        <w:t>TIME</w:t>
      </w:r>
      <w:r w:rsidRPr="00737B8B">
        <w:rPr>
          <w:color w:val="000000"/>
        </w:rPr>
        <w:t xml:space="preserve"> and</w:t>
      </w:r>
      <w:r w:rsidRPr="00737B8B">
        <w:rPr>
          <w:rFonts w:ascii="Courier New" w:hAnsi="Courier New" w:cs="Times"/>
          <w:color w:val="000000"/>
          <w:sz w:val="22"/>
          <w:szCs w:val="20"/>
        </w:rPr>
        <w:t xml:space="preserve"> </w:t>
      </w:r>
      <w:r w:rsidRPr="00737B8B">
        <w:rPr>
          <w:rFonts w:ascii="Courier New" w:hAnsi="Courier New" w:cs="Times"/>
          <w:color w:val="000000"/>
          <w:sz w:val="22"/>
          <w:szCs w:val="20"/>
        </w:rPr>
        <w:lastRenderedPageBreak/>
        <w:t>PASSWORD</w:t>
      </w:r>
      <w:r w:rsidRPr="00737B8B">
        <w:rPr>
          <w:color w:val="000000"/>
        </w:rPr>
        <w:t>_</w:t>
      </w:r>
      <w:r w:rsidRPr="00737B8B">
        <w:rPr>
          <w:rFonts w:ascii="Courier New" w:hAnsi="Courier New" w:cs="Times"/>
          <w:color w:val="000000"/>
          <w:sz w:val="22"/>
          <w:szCs w:val="20"/>
        </w:rPr>
        <w:t>REUSE</w:t>
      </w:r>
      <w:r w:rsidRPr="00737B8B">
        <w:rPr>
          <w:color w:val="000000"/>
        </w:rPr>
        <w:t>_</w:t>
      </w:r>
      <w:r w:rsidRPr="00737B8B">
        <w:rPr>
          <w:rFonts w:ascii="Courier New" w:hAnsi="Courier New" w:cs="Times"/>
          <w:color w:val="000000"/>
          <w:sz w:val="22"/>
          <w:szCs w:val="20"/>
        </w:rPr>
        <w:t>MAX</w:t>
      </w:r>
      <w:r w:rsidRPr="00737B8B">
        <w:rPr>
          <w:color w:val="000000"/>
        </w:rPr>
        <w:t xml:space="preserve"> parameters are intended to be used together.  If you specify a finite value for one of these parameters while the other is </w:t>
      </w:r>
      <w:r w:rsidRPr="00737B8B">
        <w:rPr>
          <w:rFonts w:ascii="Courier New" w:hAnsi="Courier New" w:cs="Times"/>
          <w:color w:val="000000"/>
          <w:sz w:val="22"/>
          <w:szCs w:val="20"/>
        </w:rPr>
        <w:t>UNLIMITED</w:t>
      </w:r>
      <w:r w:rsidRPr="00737B8B">
        <w:rPr>
          <w:color w:val="000000"/>
        </w:rPr>
        <w:t xml:space="preserve">, old passwords can never be reused.  If both parameters are set to </w:t>
      </w:r>
      <w:r w:rsidRPr="00737B8B">
        <w:rPr>
          <w:rFonts w:ascii="Courier New" w:hAnsi="Courier New" w:cs="Times"/>
          <w:color w:val="000000"/>
          <w:sz w:val="22"/>
          <w:szCs w:val="20"/>
        </w:rPr>
        <w:t>UNLIMITED</w:t>
      </w:r>
      <w:r w:rsidRPr="00737B8B">
        <w:rPr>
          <w:color w:val="000000"/>
        </w:rPr>
        <w:t xml:space="preserve"> there are no restrictions on password reuse.  Supported values are:</w:t>
      </w:r>
    </w:p>
    <w:p w:rsidR="00737B8B" w:rsidRPr="00737B8B" w:rsidRDefault="00737B8B" w:rsidP="008F7206">
      <w:pPr>
        <w:pStyle w:val="Default"/>
        <w:numPr>
          <w:ilvl w:val="0"/>
          <w:numId w:val="92"/>
        </w:numPr>
      </w:pPr>
      <w:r w:rsidRPr="00737B8B">
        <w:t xml:space="preserve">An </w:t>
      </w:r>
      <w:r w:rsidRPr="00E851AB">
        <w:rPr>
          <w:rStyle w:val="EDBTXTKeywordBlack"/>
        </w:rPr>
        <w:t>INTEGER</w:t>
      </w:r>
      <w:r w:rsidRPr="00737B8B">
        <w:t xml:space="preserve"> value greater than or equal to </w:t>
      </w:r>
      <w:r w:rsidRPr="00E851AB">
        <w:rPr>
          <w:rStyle w:val="EDBTXTKeywordBlack"/>
        </w:rPr>
        <w:t>0</w:t>
      </w:r>
      <w:r w:rsidRPr="00737B8B">
        <w:t>.</w:t>
      </w:r>
    </w:p>
    <w:p w:rsidR="00737B8B" w:rsidRPr="00737B8B" w:rsidRDefault="00737B8B" w:rsidP="008F7206">
      <w:pPr>
        <w:pStyle w:val="Default"/>
        <w:numPr>
          <w:ilvl w:val="0"/>
          <w:numId w:val="92"/>
        </w:numPr>
      </w:pPr>
      <w:r w:rsidRPr="00E851AB">
        <w:rPr>
          <w:rStyle w:val="EDBTXTKeywordBlack"/>
        </w:rPr>
        <w:t>DEFAULT</w:t>
      </w:r>
      <w:r w:rsidRPr="00737B8B">
        <w:t xml:space="preserve"> - the value of </w:t>
      </w:r>
      <w:r w:rsidRPr="00E851AB">
        <w:rPr>
          <w:rStyle w:val="EDBTXTKeywordBlack"/>
        </w:rPr>
        <w:t>PASSWORD</w:t>
      </w:r>
      <w:r w:rsidRPr="00737B8B">
        <w:t>_</w:t>
      </w:r>
      <w:r w:rsidRPr="00E851AB">
        <w:rPr>
          <w:rStyle w:val="EDBTXTKeywordBlack"/>
        </w:rPr>
        <w:t>REUSE</w:t>
      </w:r>
      <w:r w:rsidRPr="00737B8B">
        <w:t>_</w:t>
      </w:r>
      <w:r w:rsidRPr="00E851AB">
        <w:rPr>
          <w:rStyle w:val="EDBTXTKeywordBlack"/>
        </w:rPr>
        <w:t>MAX</w:t>
      </w:r>
      <w:r w:rsidRPr="00737B8B">
        <w:t xml:space="preserve"> specified in the </w:t>
      </w:r>
      <w:r w:rsidRPr="00E851AB">
        <w:rPr>
          <w:rStyle w:val="EDBTXTKeywordBlack"/>
        </w:rPr>
        <w:t>DEFAULT</w:t>
      </w:r>
      <w:r w:rsidRPr="00737B8B">
        <w:t xml:space="preserve"> profile.</w:t>
      </w:r>
    </w:p>
    <w:p w:rsidR="00737B8B" w:rsidRPr="00737B8B" w:rsidRDefault="00737B8B" w:rsidP="008F7206">
      <w:pPr>
        <w:pStyle w:val="Default"/>
        <w:numPr>
          <w:ilvl w:val="0"/>
          <w:numId w:val="92"/>
        </w:numPr>
      </w:pPr>
      <w:r w:rsidRPr="00E851AB">
        <w:rPr>
          <w:rStyle w:val="EDBTXTKeywordBlack"/>
        </w:rPr>
        <w:t>UNLIMITED</w:t>
      </w:r>
      <w:r w:rsidRPr="00737B8B">
        <w:t xml:space="preserve"> – The password can be re-used without restrictions.</w:t>
      </w:r>
    </w:p>
    <w:p w:rsidR="00737B8B" w:rsidRPr="00737B8B" w:rsidRDefault="00737B8B" w:rsidP="00737B8B">
      <w:pPr>
        <w:spacing w:before="280" w:after="280"/>
        <w:ind w:left="360"/>
        <w:rPr>
          <w:color w:val="000000"/>
        </w:rPr>
      </w:pPr>
      <w:r w:rsidRPr="00737B8B">
        <w:rPr>
          <w:rFonts w:ascii="Courier New" w:hAnsi="Courier New" w:cs="Times"/>
          <w:sz w:val="22"/>
          <w:szCs w:val="20"/>
        </w:rPr>
        <w:t xml:space="preserve">PASSWORD_VERIFY_FUNCTION </w:t>
      </w:r>
      <w:r w:rsidRPr="00737B8B">
        <w:rPr>
          <w:color w:val="000000"/>
        </w:rPr>
        <w:t>specifies password complexity. Supported values are:</w:t>
      </w:r>
    </w:p>
    <w:p w:rsidR="00737B8B" w:rsidRPr="00737B8B" w:rsidRDefault="00737B8B" w:rsidP="008F7206">
      <w:pPr>
        <w:pStyle w:val="Default"/>
        <w:numPr>
          <w:ilvl w:val="0"/>
          <w:numId w:val="93"/>
        </w:numPr>
      </w:pPr>
      <w:r w:rsidRPr="00737B8B">
        <w:t xml:space="preserve">The name of a PL/SQL function.  </w:t>
      </w:r>
    </w:p>
    <w:p w:rsidR="00737B8B" w:rsidRPr="00737B8B" w:rsidRDefault="00737B8B" w:rsidP="008F7206">
      <w:pPr>
        <w:pStyle w:val="Default"/>
        <w:numPr>
          <w:ilvl w:val="0"/>
          <w:numId w:val="93"/>
        </w:numPr>
      </w:pPr>
      <w:r w:rsidRPr="00E851AB">
        <w:rPr>
          <w:rStyle w:val="EDBTXTKeywordBlack"/>
        </w:rPr>
        <w:t>DEFAULT</w:t>
      </w:r>
      <w:r w:rsidRPr="00737B8B">
        <w:t xml:space="preserve"> - the value of </w:t>
      </w:r>
      <w:r w:rsidRPr="00E851AB">
        <w:rPr>
          <w:rStyle w:val="EDBTXTKeywordBlack"/>
        </w:rPr>
        <w:t>PASSWORD</w:t>
      </w:r>
      <w:r w:rsidRPr="00737B8B">
        <w:t>_</w:t>
      </w:r>
      <w:r w:rsidRPr="00E851AB">
        <w:rPr>
          <w:rStyle w:val="EDBTXTKeywordBlack"/>
        </w:rPr>
        <w:t>VERIFY</w:t>
      </w:r>
      <w:r w:rsidRPr="00737B8B">
        <w:t>_</w:t>
      </w:r>
      <w:r w:rsidRPr="00E851AB">
        <w:rPr>
          <w:rStyle w:val="EDBTXTKeywordBlack"/>
        </w:rPr>
        <w:t>FUNCTION</w:t>
      </w:r>
      <w:r w:rsidRPr="00737B8B">
        <w:t xml:space="preserve"> specified in the </w:t>
      </w:r>
      <w:r w:rsidRPr="00E851AB">
        <w:rPr>
          <w:rStyle w:val="EDBTXTKeywordBlack"/>
        </w:rPr>
        <w:t>DEFAULT</w:t>
      </w:r>
      <w:r w:rsidRPr="00737B8B">
        <w:t xml:space="preserve"> profile.</w:t>
      </w:r>
    </w:p>
    <w:p w:rsidR="00737B8B" w:rsidRPr="00E851AB" w:rsidRDefault="00737B8B" w:rsidP="008F7206">
      <w:pPr>
        <w:pStyle w:val="Default"/>
        <w:numPr>
          <w:ilvl w:val="0"/>
          <w:numId w:val="93"/>
        </w:numPr>
        <w:rPr>
          <w:rStyle w:val="EDBTXTKeywordBlack"/>
        </w:rPr>
      </w:pPr>
      <w:r w:rsidRPr="00E851AB">
        <w:rPr>
          <w:rStyle w:val="EDBTXTKeywordBlack"/>
        </w:rPr>
        <w:t>NULL</w:t>
      </w:r>
    </w:p>
    <w:p w:rsidR="001546CE" w:rsidRPr="00CB5BD1" w:rsidRDefault="001546CE" w:rsidP="001546CE">
      <w:pPr>
        <w:pStyle w:val="EDBTXTNormalWebBlack"/>
        <w:rPr>
          <w:b/>
          <w:lang w:eastAsia="ar-SA"/>
        </w:rPr>
      </w:pPr>
      <w:r>
        <w:rPr>
          <w:b/>
          <w:lang w:eastAsia="ar-SA"/>
        </w:rPr>
        <w:t>Notes</w:t>
      </w:r>
    </w:p>
    <w:p w:rsidR="001546CE" w:rsidRDefault="001546CE" w:rsidP="001546CE">
      <w:pPr>
        <w:pStyle w:val="EDBTXTNormalWebBlack"/>
      </w:pPr>
      <w:r w:rsidRPr="00121E9D">
        <w:t xml:space="preserve">Use </w:t>
      </w:r>
      <w:r w:rsidRPr="00121E9D">
        <w:rPr>
          <w:rStyle w:val="EDBTXTKeywordBlack"/>
        </w:rPr>
        <w:t>DROP</w:t>
      </w:r>
      <w:r w:rsidRPr="00121E9D">
        <w:t xml:space="preserve"> </w:t>
      </w:r>
      <w:r w:rsidRPr="00121E9D">
        <w:rPr>
          <w:rStyle w:val="EDBTXTKeywordBlack"/>
        </w:rPr>
        <w:t>PROFILE</w:t>
      </w:r>
      <w:r w:rsidRPr="00121E9D">
        <w:t xml:space="preserve"> </w:t>
      </w:r>
      <w:r>
        <w:t>command to remove the profile.</w:t>
      </w:r>
    </w:p>
    <w:p w:rsidR="001546CE" w:rsidRPr="00CB5BD1" w:rsidRDefault="001546CE" w:rsidP="001546CE">
      <w:pPr>
        <w:pStyle w:val="EDBTXTNormalWebBlack"/>
        <w:rPr>
          <w:b/>
          <w:lang w:eastAsia="ar-SA"/>
        </w:rPr>
      </w:pPr>
      <w:r w:rsidRPr="00CB5BD1">
        <w:rPr>
          <w:b/>
          <w:lang w:eastAsia="ar-SA"/>
        </w:rPr>
        <w:t>Examples</w:t>
      </w:r>
    </w:p>
    <w:p w:rsidR="001546CE" w:rsidRDefault="001546CE" w:rsidP="001546CE">
      <w:pPr>
        <w:pStyle w:val="EDBTXTNormalWebBlack"/>
        <w:rPr>
          <w:lang w:eastAsia="ar-SA"/>
        </w:rPr>
      </w:pPr>
      <w:r>
        <w:rPr>
          <w:lang w:eastAsia="ar-SA"/>
        </w:rPr>
        <w:t xml:space="preserve">The following command creates a profile named </w:t>
      </w:r>
      <w:r w:rsidRPr="0055156C">
        <w:rPr>
          <w:rStyle w:val="EDBTXTKeywordBlack"/>
        </w:rPr>
        <w:t>acctg</w:t>
      </w:r>
      <w:r>
        <w:rPr>
          <w:lang w:eastAsia="ar-SA"/>
        </w:rPr>
        <w:t>.  The profile specifies that if a user has not authenticated with the correct password in five attempts, the account will be locked for one day:</w:t>
      </w:r>
    </w:p>
    <w:p w:rsidR="001546CE" w:rsidRPr="00486465" w:rsidRDefault="001546CE"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CREATE PROFILE acctg LIMIT</w:t>
      </w:r>
      <w:r w:rsidRPr="00486465">
        <w:rPr>
          <w:rStyle w:val="EDBTXTKeywordBlack"/>
          <w:rFonts w:cs="Times New Roman"/>
          <w:color w:val="2E3192"/>
          <w:sz w:val="18"/>
        </w:rPr>
        <w:br/>
        <w:t xml:space="preserve">       FAILED_LOGIN_ATTEMPTS 5 </w:t>
      </w:r>
      <w:r w:rsidRPr="00486465">
        <w:rPr>
          <w:rStyle w:val="EDBTXTKeywordBlack"/>
          <w:rFonts w:cs="Times New Roman"/>
          <w:color w:val="2E3192"/>
          <w:sz w:val="18"/>
        </w:rPr>
        <w:br/>
        <w:t xml:space="preserve">       PASSWORD_LOCK_TIME 1;</w:t>
      </w:r>
    </w:p>
    <w:p w:rsidR="001546CE" w:rsidRDefault="001546CE" w:rsidP="001546CE">
      <w:pPr>
        <w:pStyle w:val="EDBTXTNormalWebBlack"/>
        <w:rPr>
          <w:lang w:eastAsia="ar-SA"/>
        </w:rPr>
      </w:pPr>
      <w:r>
        <w:rPr>
          <w:lang w:eastAsia="ar-SA"/>
        </w:rPr>
        <w:t xml:space="preserve">The following command creates a profile named </w:t>
      </w:r>
      <w:r w:rsidRPr="0015100D">
        <w:rPr>
          <w:rStyle w:val="EDBTXTKeywordBlack"/>
        </w:rPr>
        <w:t>sales</w:t>
      </w:r>
      <w:r>
        <w:rPr>
          <w:lang w:eastAsia="ar-SA"/>
        </w:rPr>
        <w:t>.  The profile specifies that a user must change their password every 90 days:</w:t>
      </w:r>
    </w:p>
    <w:p w:rsidR="001546CE" w:rsidRPr="00486465" w:rsidRDefault="001546CE"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CREATE PROFILE sales LIMIT</w:t>
      </w:r>
      <w:r w:rsidRPr="00486465">
        <w:rPr>
          <w:rStyle w:val="EDBTXTKeywordBlack"/>
          <w:rFonts w:cs="Times New Roman"/>
          <w:color w:val="2E3192"/>
          <w:sz w:val="18"/>
        </w:rPr>
        <w:br/>
        <w:t xml:space="preserve">       PASSWORD_LIFE_TIME 90</w:t>
      </w:r>
      <w:r w:rsidRPr="00486465">
        <w:rPr>
          <w:rStyle w:val="EDBTXTKeywordBlack"/>
          <w:rFonts w:cs="Times New Roman"/>
          <w:color w:val="2E3192"/>
          <w:sz w:val="18"/>
        </w:rPr>
        <w:br/>
        <w:t xml:space="preserve">       PASSWORD_GRACE_TIME 3;</w:t>
      </w:r>
    </w:p>
    <w:p w:rsidR="001546CE" w:rsidRDefault="001546CE" w:rsidP="001546CE">
      <w:pPr>
        <w:pStyle w:val="EDBTXTNormalWebBlack"/>
        <w:rPr>
          <w:lang w:eastAsia="ar-SA"/>
        </w:rPr>
      </w:pPr>
      <w:r>
        <w:rPr>
          <w:lang w:eastAsia="ar-SA"/>
        </w:rPr>
        <w:t>If the user has not changed their password before the 90 days specified in the profile has passed, they will be issued a warning at login.  After a grace period of 3 days, their account will not be allowed to invoke any commands until they change their password.</w:t>
      </w:r>
    </w:p>
    <w:p w:rsidR="001546CE" w:rsidRDefault="001546CE" w:rsidP="001546CE">
      <w:pPr>
        <w:pStyle w:val="EDBTXTNormalWebBlack"/>
        <w:rPr>
          <w:lang w:eastAsia="ar-SA"/>
        </w:rPr>
      </w:pPr>
      <w:r>
        <w:rPr>
          <w:lang w:eastAsia="ar-SA"/>
        </w:rPr>
        <w:t xml:space="preserve">The following command creates a profile named </w:t>
      </w:r>
      <w:r w:rsidRPr="009E3634">
        <w:rPr>
          <w:rStyle w:val="EDBTXTKeywordBlack"/>
        </w:rPr>
        <w:t>accts</w:t>
      </w:r>
      <w:r>
        <w:rPr>
          <w:lang w:eastAsia="ar-SA"/>
        </w:rPr>
        <w:t>.  The profile specifies that a user cannot re-use a password within 180 days of the last use of the password, and must change their password at least 5 times before re-using the password:</w:t>
      </w:r>
    </w:p>
    <w:p w:rsidR="001546CE" w:rsidRPr="00486465" w:rsidRDefault="001546CE" w:rsidP="00486465">
      <w:pPr>
        <w:pStyle w:val="EDBEXCourierNew9ptCustomColorRGB4649146Left01"/>
      </w:pPr>
      <w:r w:rsidRPr="00486465">
        <w:rPr>
          <w:rStyle w:val="EDBTXTKeywordBlack"/>
          <w:rFonts w:cs="Times New Roman"/>
          <w:color w:val="2E3192"/>
          <w:sz w:val="18"/>
        </w:rPr>
        <w:lastRenderedPageBreak/>
        <w:t>CREATE PROFILE accts LIMIT</w:t>
      </w:r>
      <w:r w:rsidRPr="00486465">
        <w:rPr>
          <w:rStyle w:val="EDBTXTKeywordBlack"/>
          <w:rFonts w:cs="Times New Roman"/>
          <w:color w:val="2E3192"/>
          <w:sz w:val="18"/>
        </w:rPr>
        <w:br/>
        <w:t xml:space="preserve">       PASSWORD_REUSE_TIME 180</w:t>
      </w:r>
      <w:r w:rsidRPr="00486465">
        <w:rPr>
          <w:rStyle w:val="EDBTXTKeywordBlack"/>
          <w:rFonts w:cs="Times New Roman"/>
          <w:color w:val="2E3192"/>
          <w:sz w:val="18"/>
        </w:rPr>
        <w:br/>
        <w:t xml:space="preserve">       PASSWORD_REUSE_MAX 5;</w:t>
      </w:r>
    </w:p>
    <w:p w:rsidR="001546CE" w:rsidRDefault="001546CE" w:rsidP="001546CE">
      <w:pPr>
        <w:pStyle w:val="EDBTXTNormalWebBlack"/>
        <w:rPr>
          <w:lang w:eastAsia="ar-SA"/>
        </w:rPr>
      </w:pPr>
      <w:r>
        <w:rPr>
          <w:lang w:eastAsia="ar-SA"/>
        </w:rPr>
        <w:t xml:space="preserve">The following command creates a profile named </w:t>
      </w:r>
      <w:r w:rsidRPr="001E34EF">
        <w:rPr>
          <w:rStyle w:val="EDBTXTKeywordBlack"/>
        </w:rPr>
        <w:t>resources</w:t>
      </w:r>
      <w:r>
        <w:rPr>
          <w:lang w:eastAsia="ar-SA"/>
        </w:rPr>
        <w:t xml:space="preserve">; the profile calls a user-defined function named </w:t>
      </w:r>
      <w:r w:rsidRPr="001E34EF">
        <w:rPr>
          <w:rStyle w:val="EDBTXTKeywordBlack"/>
        </w:rPr>
        <w:t>password_rules</w:t>
      </w:r>
      <w:r>
        <w:rPr>
          <w:lang w:eastAsia="ar-SA"/>
        </w:rPr>
        <w:t xml:space="preserve"> that will verify that the password provided meets their standards for complexity:</w:t>
      </w:r>
    </w:p>
    <w:p w:rsidR="001546CE" w:rsidRDefault="001546CE"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CREATE PROFILE resources LIMIT</w:t>
      </w:r>
      <w:r w:rsidRPr="00486465">
        <w:rPr>
          <w:rStyle w:val="EDBTXTKeywordBlack"/>
          <w:rFonts w:cs="Times New Roman"/>
          <w:color w:val="2E3192"/>
          <w:sz w:val="18"/>
        </w:rPr>
        <w:br/>
        <w:t xml:space="preserve">       PASSWORD_VERIFY_FUNCTION password_rules;</w:t>
      </w:r>
    </w:p>
    <w:p w:rsidR="00486465" w:rsidRPr="00486465" w:rsidRDefault="00486465" w:rsidP="00486465">
      <w:pPr>
        <w:pStyle w:val="EDBTXTNormalWebBlack"/>
      </w:pPr>
    </w:p>
    <w:p w:rsidR="00486465" w:rsidRPr="0028587C" w:rsidRDefault="00486465" w:rsidP="00486465">
      <w:pPr>
        <w:pStyle w:val="Heading4"/>
      </w:pPr>
      <w:bookmarkStart w:id="155" w:name="_Toc444155372"/>
      <w:r w:rsidRPr="0028587C">
        <w:rPr>
          <w:rStyle w:val="EDBTXTKeywordBlack"/>
          <w:rFonts w:ascii="Arial" w:hAnsi="Arial" w:cs="Arial"/>
          <w:sz w:val="26"/>
          <w:szCs w:val="26"/>
        </w:rPr>
        <w:t>Creating a Password Function</w:t>
      </w:r>
      <w:bookmarkEnd w:id="155"/>
      <w:r w:rsidRPr="0028587C">
        <w:t xml:space="preserve"> </w:t>
      </w:r>
    </w:p>
    <w:p w:rsidR="00486465" w:rsidRDefault="00486465" w:rsidP="00486465">
      <w:pPr>
        <w:pStyle w:val="EDBTXTNormalWebBlack"/>
      </w:pPr>
      <w:r>
        <w:t xml:space="preserve">When specifying </w:t>
      </w:r>
      <w:r w:rsidRPr="00F069A6">
        <w:rPr>
          <w:rStyle w:val="EDBTXTKeywordBlack"/>
        </w:rPr>
        <w:t>PASSWORD_VERIFY_FUNCTION</w:t>
      </w:r>
      <w:r>
        <w:rPr>
          <w:rStyle w:val="EDBTXTKeywordBlack"/>
        </w:rPr>
        <w:t>,</w:t>
      </w:r>
      <w:r>
        <w:t xml:space="preserve"> you can provide a customized function that specifies the security rules that will be applied when your users change their password.  For example, you can specify rules that stipulate that the new password must be at least </w:t>
      </w:r>
      <w:r>
        <w:rPr>
          <w:rStyle w:val="EDBTXTKeywordBlack"/>
          <w:i/>
        </w:rPr>
        <w:t>n</w:t>
      </w:r>
      <w:r>
        <w:t xml:space="preserve"> characters long, and may not contain a specific value.</w:t>
      </w:r>
    </w:p>
    <w:p w:rsidR="00486465" w:rsidRDefault="00486465" w:rsidP="00486465">
      <w:pPr>
        <w:pStyle w:val="EDBTXTNormalWebBlack"/>
      </w:pPr>
      <w:r>
        <w:t>The password function has the following signature:</w:t>
      </w:r>
    </w:p>
    <w:p w:rsidR="00486465" w:rsidRPr="00E01E07" w:rsidRDefault="00486465" w:rsidP="00486465">
      <w:pPr>
        <w:pStyle w:val="EDBTXTNormalWebBlack"/>
        <w:ind w:left="720"/>
        <w:rPr>
          <w:rStyle w:val="EDBTXTKeywordBlack"/>
        </w:rPr>
      </w:pPr>
      <w:r w:rsidRPr="00E01E07">
        <w:rPr>
          <w:rStyle w:val="EDBTXTKeywordBlack"/>
          <w:i/>
        </w:rPr>
        <w:t>function</w:t>
      </w:r>
      <w:r w:rsidRPr="00E01E07">
        <w:rPr>
          <w:rStyle w:val="EDBTXTKeywordBlack"/>
        </w:rPr>
        <w:t>_</w:t>
      </w:r>
      <w:r w:rsidRPr="00E01E07">
        <w:rPr>
          <w:rStyle w:val="EDBTXTKeywordBlack"/>
          <w:i/>
        </w:rPr>
        <w:t>name</w:t>
      </w:r>
      <w:r w:rsidRPr="00E01E07">
        <w:rPr>
          <w:rStyle w:val="EDBTXTKeywordBlack"/>
        </w:rPr>
        <w:t xml:space="preserve"> (</w:t>
      </w:r>
      <w:r w:rsidRPr="00235867">
        <w:rPr>
          <w:rStyle w:val="EDBTXTKeywordBlack"/>
          <w:i/>
        </w:rPr>
        <w:t>user</w:t>
      </w:r>
      <w:r>
        <w:rPr>
          <w:rStyle w:val="EDBTXTKeywordBlack"/>
        </w:rPr>
        <w:t>_</w:t>
      </w:r>
      <w:r w:rsidRPr="00235867">
        <w:rPr>
          <w:rStyle w:val="EDBTXTKeywordBlack"/>
          <w:i/>
        </w:rPr>
        <w:t>name</w:t>
      </w:r>
      <w:r>
        <w:rPr>
          <w:rStyle w:val="EDBTXTKeywordBlack"/>
        </w:rPr>
        <w:t xml:space="preserve"> </w:t>
      </w:r>
      <w:r w:rsidRPr="00E01E07">
        <w:rPr>
          <w:rStyle w:val="EDBTXTKeywordBlack"/>
        </w:rPr>
        <w:t xml:space="preserve">VARCHAR2, </w:t>
      </w:r>
      <w:r>
        <w:rPr>
          <w:rStyle w:val="EDBTXTKeywordBlack"/>
        </w:rPr>
        <w:br/>
        <w:t xml:space="preserve">               </w:t>
      </w:r>
      <w:r w:rsidRPr="00235867">
        <w:rPr>
          <w:rStyle w:val="EDBTXTKeywordBlack"/>
          <w:i/>
        </w:rPr>
        <w:t>new</w:t>
      </w:r>
      <w:r>
        <w:rPr>
          <w:rStyle w:val="EDBTXTKeywordBlack"/>
        </w:rPr>
        <w:t>_</w:t>
      </w:r>
      <w:r w:rsidRPr="00235867">
        <w:rPr>
          <w:rStyle w:val="EDBTXTKeywordBlack"/>
          <w:i/>
        </w:rPr>
        <w:t>password</w:t>
      </w:r>
      <w:r>
        <w:rPr>
          <w:rStyle w:val="EDBTXTKeywordBlack"/>
        </w:rPr>
        <w:t xml:space="preserve"> </w:t>
      </w:r>
      <w:r w:rsidRPr="00E01E07">
        <w:rPr>
          <w:rStyle w:val="EDBTXTKeywordBlack"/>
        </w:rPr>
        <w:t>VARCHAR2,</w:t>
      </w:r>
      <w:r>
        <w:rPr>
          <w:rStyle w:val="EDBTXTKeywordBlack"/>
        </w:rPr>
        <w:br/>
        <w:t xml:space="preserve">              </w:t>
      </w:r>
      <w:r w:rsidRPr="00E01E07">
        <w:rPr>
          <w:rStyle w:val="EDBTXTKeywordBlack"/>
        </w:rPr>
        <w:t xml:space="preserve"> </w:t>
      </w:r>
      <w:r w:rsidRPr="00235867">
        <w:rPr>
          <w:rStyle w:val="EDBTXTKeywordBlack"/>
          <w:i/>
        </w:rPr>
        <w:t>old</w:t>
      </w:r>
      <w:r>
        <w:rPr>
          <w:rStyle w:val="EDBTXTKeywordBlack"/>
        </w:rPr>
        <w:t>_</w:t>
      </w:r>
      <w:r w:rsidRPr="00235867">
        <w:rPr>
          <w:rStyle w:val="EDBTXTKeywordBlack"/>
          <w:i/>
        </w:rPr>
        <w:t>password</w:t>
      </w:r>
      <w:r>
        <w:rPr>
          <w:rStyle w:val="EDBTXTKeywordBlack"/>
        </w:rPr>
        <w:t xml:space="preserve"> </w:t>
      </w:r>
      <w:r w:rsidRPr="00E01E07">
        <w:rPr>
          <w:rStyle w:val="EDBTXTKeywordBlack"/>
        </w:rPr>
        <w:t>VARCHAR2</w:t>
      </w:r>
      <w:r>
        <w:rPr>
          <w:rStyle w:val="EDBTXTKeywordBlack"/>
        </w:rPr>
        <w:t>) RETURN boolean</w:t>
      </w:r>
    </w:p>
    <w:p w:rsidR="00486465" w:rsidRPr="00262561" w:rsidRDefault="00486465" w:rsidP="00486465">
      <w:pPr>
        <w:pStyle w:val="EDBTXTNormalWebBlack"/>
        <w:rPr>
          <w:b/>
        </w:rPr>
      </w:pPr>
      <w:r w:rsidRPr="00262561">
        <w:rPr>
          <w:b/>
        </w:rPr>
        <w:t>Where:</w:t>
      </w:r>
    </w:p>
    <w:p w:rsidR="00486465" w:rsidRDefault="00486465" w:rsidP="00486465">
      <w:pPr>
        <w:pStyle w:val="EDBTXTNormalWebBlack"/>
        <w:ind w:left="720"/>
      </w:pPr>
      <w:r w:rsidRPr="007550ED">
        <w:rPr>
          <w:rStyle w:val="EDBTXTKeywordBlack"/>
          <w:i/>
        </w:rPr>
        <w:t>user</w:t>
      </w:r>
      <w:r w:rsidRPr="007550ED">
        <w:rPr>
          <w:rStyle w:val="EDBTXTKeywordBlack"/>
        </w:rPr>
        <w:t>_</w:t>
      </w:r>
      <w:r w:rsidRPr="007550ED">
        <w:rPr>
          <w:rStyle w:val="EDBTXTKeywordBlack"/>
          <w:i/>
        </w:rPr>
        <w:t>name</w:t>
      </w:r>
      <w:r>
        <w:t xml:space="preserve"> is the name of the user.</w:t>
      </w:r>
    </w:p>
    <w:p w:rsidR="00486465" w:rsidRDefault="00486465" w:rsidP="00486465">
      <w:pPr>
        <w:pStyle w:val="EDBTXTNormalWebBlack"/>
        <w:ind w:left="720"/>
      </w:pPr>
      <w:r w:rsidRPr="007550ED">
        <w:rPr>
          <w:rStyle w:val="EDBTXTKeywordBlack"/>
          <w:i/>
        </w:rPr>
        <w:t>new</w:t>
      </w:r>
      <w:r w:rsidRPr="007550ED">
        <w:rPr>
          <w:rStyle w:val="EDBTXTKeywordBlack"/>
        </w:rPr>
        <w:t>_</w:t>
      </w:r>
      <w:r w:rsidRPr="007550ED">
        <w:rPr>
          <w:rStyle w:val="EDBTXTKeywordBlack"/>
          <w:i/>
        </w:rPr>
        <w:t>password</w:t>
      </w:r>
      <w:r>
        <w:t xml:space="preserve"> is the new password.</w:t>
      </w:r>
    </w:p>
    <w:p w:rsidR="00486465" w:rsidRDefault="00486465" w:rsidP="00486465">
      <w:pPr>
        <w:pStyle w:val="EDBTXTNormalWebBlack"/>
        <w:ind w:left="720"/>
      </w:pPr>
      <w:r w:rsidRPr="007550ED">
        <w:rPr>
          <w:rStyle w:val="EDBTXTKeywordBlack"/>
          <w:i/>
        </w:rPr>
        <w:t>old</w:t>
      </w:r>
      <w:r w:rsidRPr="007550ED">
        <w:rPr>
          <w:rStyle w:val="EDBTXTKeywordBlack"/>
        </w:rPr>
        <w:t>_</w:t>
      </w:r>
      <w:r w:rsidRPr="007550ED">
        <w:rPr>
          <w:rStyle w:val="EDBTXTKeywordBlack"/>
          <w:i/>
        </w:rPr>
        <w:t>password</w:t>
      </w:r>
      <w:r>
        <w:t xml:space="preserve"> is the user's previous password.  If you reference this parameter within your function:</w:t>
      </w:r>
    </w:p>
    <w:p w:rsidR="00486465" w:rsidRDefault="00486465" w:rsidP="00486465">
      <w:pPr>
        <w:pStyle w:val="EDBTXTNormalWebBlack"/>
        <w:ind w:left="1440"/>
      </w:pPr>
      <w:r>
        <w:t xml:space="preserve">When a database superuser changes their password, the third parameter will always be </w:t>
      </w:r>
      <w:r w:rsidRPr="00457BDF">
        <w:rPr>
          <w:rStyle w:val="EDBTXTKeywordBlack"/>
        </w:rPr>
        <w:t>NULL</w:t>
      </w:r>
      <w:r>
        <w:t>.</w:t>
      </w:r>
    </w:p>
    <w:p w:rsidR="00486465" w:rsidRDefault="00486465" w:rsidP="00486465">
      <w:pPr>
        <w:pStyle w:val="EDBTXTNormalWebBlack"/>
        <w:ind w:left="1440"/>
      </w:pPr>
      <w:r>
        <w:t xml:space="preserve">When a user with the </w:t>
      </w:r>
      <w:r w:rsidRPr="00457BDF">
        <w:rPr>
          <w:rStyle w:val="EDBTXTKeywordBlack"/>
        </w:rPr>
        <w:t>CREATEROLE</w:t>
      </w:r>
      <w:r>
        <w:t xml:space="preserve"> attribute changes their password, the parameter will pass the previous password if the statement includes the </w:t>
      </w:r>
      <w:r w:rsidRPr="00377ED6">
        <w:rPr>
          <w:rStyle w:val="EDBTXTKeywordBlack"/>
        </w:rPr>
        <w:t>REPLACE</w:t>
      </w:r>
      <w:r>
        <w:t xml:space="preserve"> clause.  Note that the </w:t>
      </w:r>
      <w:r w:rsidRPr="00377ED6">
        <w:rPr>
          <w:rStyle w:val="EDBTXTKeywordBlack"/>
        </w:rPr>
        <w:t>REPLACE</w:t>
      </w:r>
      <w:r>
        <w:t xml:space="preserve"> clause is optional syntax for a user with the </w:t>
      </w:r>
      <w:r w:rsidRPr="00377ED6">
        <w:rPr>
          <w:rStyle w:val="EDBTXTKeywordBlack"/>
        </w:rPr>
        <w:t>CREATEROLE</w:t>
      </w:r>
      <w:r>
        <w:t xml:space="preserve"> privilege.</w:t>
      </w:r>
    </w:p>
    <w:p w:rsidR="00486465" w:rsidRDefault="00486465" w:rsidP="00486465">
      <w:pPr>
        <w:pStyle w:val="EDBTXTNormalWebBlack"/>
        <w:ind w:left="1440"/>
      </w:pPr>
      <w:r>
        <w:t xml:space="preserve">When a user that is not a database superuser and does not have the </w:t>
      </w:r>
      <w:r w:rsidRPr="00457BDF">
        <w:rPr>
          <w:rStyle w:val="EDBTXTKeywordBlack"/>
        </w:rPr>
        <w:t>CREATEROLE</w:t>
      </w:r>
      <w:r>
        <w:t xml:space="preserve"> attribute changes their password, the third parameter will contain the previous password for the role.</w:t>
      </w:r>
    </w:p>
    <w:p w:rsidR="00486465" w:rsidRDefault="00486465" w:rsidP="00486465">
      <w:pPr>
        <w:pStyle w:val="EDBTXTNormalWebBlack"/>
      </w:pPr>
      <w:r>
        <w:lastRenderedPageBreak/>
        <w:t>The function returns a Boolean value.  If the function returns true and does not raise an exception, the password is accepted; if the function returns false or raises an exception, the password is rejected.  If the function raises an exception, the specified error message is displayed to the user.  If the function does not raise an exception, but returns false, the following error message is displayed:</w:t>
      </w:r>
    </w:p>
    <w:p w:rsidR="00486465" w:rsidRPr="00032638" w:rsidRDefault="00486465" w:rsidP="00486465">
      <w:pPr>
        <w:pStyle w:val="EDBTXTNormalWebBlack"/>
        <w:rPr>
          <w:rStyle w:val="EDBTXTKeywordBlack"/>
        </w:rPr>
      </w:pPr>
      <w:r w:rsidRPr="00032638">
        <w:rPr>
          <w:rStyle w:val="EDBTXTKeywordBlack"/>
        </w:rPr>
        <w:t>ERROR:  password verification for the specified password failed</w:t>
      </w:r>
    </w:p>
    <w:p w:rsidR="00486465" w:rsidRDefault="00486465" w:rsidP="00486465">
      <w:pPr>
        <w:pStyle w:val="EDBTXTNormalWebBlack"/>
      </w:pPr>
      <w:r>
        <w:t xml:space="preserve">The function must be owned by a database superuser, and reside in the </w:t>
      </w:r>
      <w:r w:rsidRPr="00E01E07">
        <w:rPr>
          <w:rStyle w:val="EDBTXTKeywordBlack"/>
        </w:rPr>
        <w:t>sys</w:t>
      </w:r>
      <w:r>
        <w:t xml:space="preserve"> schema.</w:t>
      </w:r>
    </w:p>
    <w:p w:rsidR="00486465" w:rsidRPr="00262561" w:rsidRDefault="00486465" w:rsidP="00486465">
      <w:pPr>
        <w:pStyle w:val="EDBTXTNormalWebBlack"/>
        <w:rPr>
          <w:b/>
        </w:rPr>
      </w:pPr>
      <w:r w:rsidRPr="00262561">
        <w:rPr>
          <w:b/>
        </w:rPr>
        <w:t>Example:</w:t>
      </w:r>
    </w:p>
    <w:p w:rsidR="00486465" w:rsidRDefault="00486465" w:rsidP="00486465">
      <w:pPr>
        <w:pStyle w:val="EDBTXTNormalWebBlack"/>
      </w:pPr>
      <w:r>
        <w:t xml:space="preserve">The following example creates a profile and a custom function; then, the function is associated with the profile.  The following </w:t>
      </w:r>
      <w:r w:rsidRPr="008E5BF4">
        <w:rPr>
          <w:rStyle w:val="EDBTXTKeywordBlack"/>
        </w:rPr>
        <w:t>CREATE</w:t>
      </w:r>
      <w:r>
        <w:t xml:space="preserve"> </w:t>
      </w:r>
      <w:r w:rsidRPr="008E5BF4">
        <w:rPr>
          <w:rStyle w:val="EDBTXTKeywordBlack"/>
        </w:rPr>
        <w:t>PROFILE</w:t>
      </w:r>
      <w:r>
        <w:t xml:space="preserve"> command creates a profile named </w:t>
      </w:r>
      <w:r w:rsidRPr="008E5BF4">
        <w:rPr>
          <w:rStyle w:val="EDBTXTKeywordBlack"/>
        </w:rPr>
        <w:t>acctg</w:t>
      </w:r>
      <w:r>
        <w:t>_</w:t>
      </w:r>
      <w:r w:rsidRPr="008E5BF4">
        <w:rPr>
          <w:rStyle w:val="EDBTXTKeywordBlack"/>
        </w:rPr>
        <w:t>pwd</w:t>
      </w:r>
      <w:r>
        <w:t>_</w:t>
      </w:r>
      <w:r w:rsidRPr="008E5BF4">
        <w:rPr>
          <w:rStyle w:val="EDBTXTKeywordBlack"/>
        </w:rPr>
        <w:t>profile</w:t>
      </w:r>
      <w:r>
        <w:t>:</w:t>
      </w:r>
    </w:p>
    <w:p w:rsidR="00486465" w:rsidRPr="00486465" w:rsidRDefault="00486465"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 xml:space="preserve">CREATE PROFILE acctg_pwd_profile; </w:t>
      </w:r>
    </w:p>
    <w:p w:rsidR="00486465" w:rsidRDefault="00486465" w:rsidP="00486465">
      <w:pPr>
        <w:pStyle w:val="EDBTXTNormalWebBlack"/>
      </w:pPr>
      <w:r>
        <w:t xml:space="preserve">The following commands create a (schema-qualified) function named </w:t>
      </w:r>
      <w:r w:rsidRPr="00262561">
        <w:rPr>
          <w:rStyle w:val="EDBTXTKeywordBlack"/>
        </w:rPr>
        <w:t>verify_</w:t>
      </w:r>
      <w:r>
        <w:rPr>
          <w:rStyle w:val="EDBTXTKeywordBlack"/>
        </w:rPr>
        <w:t>password</w:t>
      </w:r>
      <w:r>
        <w:t>:</w:t>
      </w:r>
    </w:p>
    <w:p w:rsidR="00486465" w:rsidRPr="00486465" w:rsidRDefault="00486465"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 xml:space="preserve">CREATE OR REPLACE FUNCTION sys.verify_password(user_name varchar2, new_password varchar2, old_password varchar2) </w:t>
      </w:r>
      <w:r w:rsidRPr="00486465">
        <w:rPr>
          <w:rStyle w:val="EDBTXTKeywordBlack"/>
          <w:rFonts w:cs="Times New Roman"/>
          <w:color w:val="2E3192"/>
          <w:sz w:val="18"/>
        </w:rPr>
        <w:br/>
        <w:t xml:space="preserve">RETURN boolean IMMUTABLE </w:t>
      </w:r>
      <w:r w:rsidRPr="00486465">
        <w:rPr>
          <w:rStyle w:val="EDBTXTKeywordBlack"/>
          <w:rFonts w:cs="Times New Roman"/>
          <w:color w:val="2E3192"/>
          <w:sz w:val="18"/>
        </w:rPr>
        <w:br/>
        <w:t xml:space="preserve">IS </w:t>
      </w:r>
      <w:r w:rsidRPr="00486465">
        <w:rPr>
          <w:rStyle w:val="EDBTXTKeywordBlack"/>
          <w:rFonts w:cs="Times New Roman"/>
          <w:color w:val="2E3192"/>
          <w:sz w:val="18"/>
        </w:rPr>
        <w:br/>
        <w:t xml:space="preserve">BEGIN </w:t>
      </w:r>
      <w:r w:rsidRPr="00486465">
        <w:rPr>
          <w:rStyle w:val="EDBTXTKeywordBlack"/>
          <w:rFonts w:cs="Times New Roman"/>
          <w:color w:val="2E3192"/>
          <w:sz w:val="18"/>
        </w:rPr>
        <w:br/>
        <w:t xml:space="preserve">  IF (length(new_password) &lt; 5) </w:t>
      </w:r>
      <w:r w:rsidRPr="00486465">
        <w:rPr>
          <w:rStyle w:val="EDBTXTKeywordBlack"/>
          <w:rFonts w:cs="Times New Roman"/>
          <w:color w:val="2E3192"/>
          <w:sz w:val="18"/>
        </w:rPr>
        <w:br/>
        <w:t xml:space="preserve">  THEN </w:t>
      </w:r>
      <w:r w:rsidRPr="00486465">
        <w:rPr>
          <w:rStyle w:val="EDBTXTKeywordBlack"/>
          <w:rFonts w:cs="Times New Roman"/>
          <w:color w:val="2E3192"/>
          <w:sz w:val="18"/>
        </w:rPr>
        <w:br/>
        <w:t xml:space="preserve">    raise_application_error(-20001, 'too short'); </w:t>
      </w:r>
      <w:r w:rsidRPr="00486465">
        <w:rPr>
          <w:rStyle w:val="EDBTXTKeywordBlack"/>
          <w:rFonts w:cs="Times New Roman"/>
          <w:color w:val="2E3192"/>
          <w:sz w:val="18"/>
        </w:rPr>
        <w:br/>
        <w:t xml:space="preserve">  END IF;</w:t>
      </w:r>
      <w:r w:rsidRPr="00486465">
        <w:rPr>
          <w:rStyle w:val="EDBTXTKeywordBlack"/>
          <w:rFonts w:cs="Times New Roman"/>
          <w:color w:val="2E3192"/>
          <w:sz w:val="18"/>
        </w:rPr>
        <w:br/>
      </w:r>
      <w:r w:rsidRPr="00486465">
        <w:rPr>
          <w:rStyle w:val="EDBTXTKeywordBlack"/>
          <w:rFonts w:cs="Times New Roman"/>
          <w:color w:val="2E3192"/>
          <w:sz w:val="18"/>
        </w:rPr>
        <w:br/>
        <w:t xml:space="preserve">  IF substring(new_password FROM old_password) IS NOT NULL</w:t>
      </w:r>
      <w:r w:rsidRPr="00486465">
        <w:rPr>
          <w:rStyle w:val="EDBTXTKeywordBlack"/>
          <w:rFonts w:cs="Times New Roman"/>
          <w:color w:val="2E3192"/>
          <w:sz w:val="18"/>
        </w:rPr>
        <w:br/>
        <w:t xml:space="preserve">  THEN </w:t>
      </w:r>
      <w:r w:rsidRPr="00486465">
        <w:rPr>
          <w:rStyle w:val="EDBTXTKeywordBlack"/>
          <w:rFonts w:cs="Times New Roman"/>
          <w:color w:val="2E3192"/>
          <w:sz w:val="18"/>
        </w:rPr>
        <w:br/>
        <w:t xml:space="preserve">    raise_application_error(-20002, 'includes old password'); </w:t>
      </w:r>
      <w:r w:rsidRPr="00486465">
        <w:rPr>
          <w:rStyle w:val="EDBTXTKeywordBlack"/>
          <w:rFonts w:cs="Times New Roman"/>
          <w:color w:val="2E3192"/>
          <w:sz w:val="18"/>
        </w:rPr>
        <w:br/>
        <w:t xml:space="preserve">  END IF;</w:t>
      </w:r>
      <w:r w:rsidRPr="00486465">
        <w:rPr>
          <w:rStyle w:val="EDBTXTKeywordBlack"/>
          <w:rFonts w:cs="Times New Roman"/>
          <w:color w:val="2E3192"/>
          <w:sz w:val="18"/>
        </w:rPr>
        <w:br/>
      </w:r>
      <w:r w:rsidRPr="00486465">
        <w:rPr>
          <w:rStyle w:val="EDBTXTKeywordBlack"/>
          <w:rFonts w:cs="Times New Roman"/>
          <w:color w:val="2E3192"/>
          <w:sz w:val="18"/>
        </w:rPr>
        <w:br/>
        <w:t xml:space="preserve">  RETURN true; </w:t>
      </w:r>
      <w:r w:rsidRPr="00486465">
        <w:rPr>
          <w:rStyle w:val="EDBTXTKeywordBlack"/>
          <w:rFonts w:cs="Times New Roman"/>
          <w:color w:val="2E3192"/>
          <w:sz w:val="18"/>
        </w:rPr>
        <w:br/>
        <w:t xml:space="preserve">END; </w:t>
      </w:r>
    </w:p>
    <w:p w:rsidR="00486465" w:rsidRDefault="00486465" w:rsidP="00486465">
      <w:pPr>
        <w:pStyle w:val="EDBTXTNormalWebBlack"/>
      </w:pPr>
      <w:r w:rsidRPr="00262561">
        <w:t xml:space="preserve">The </w:t>
      </w:r>
      <w:r>
        <w:t xml:space="preserve">function first ensures that the password is at least 5 characters long, and then compares the new password to the old password.  If the new password contains fewer than 5 characters, or contains the old password, the function raises an error. </w:t>
      </w:r>
    </w:p>
    <w:p w:rsidR="00486465" w:rsidRPr="00262561" w:rsidRDefault="00486465" w:rsidP="00486465">
      <w:pPr>
        <w:pStyle w:val="EDBTXTNormalWebBlack"/>
      </w:pPr>
      <w:r>
        <w:t xml:space="preserve">The following statement sets the ownership of the </w:t>
      </w:r>
      <w:r w:rsidRPr="00F93DEB">
        <w:rPr>
          <w:rStyle w:val="EDBTXTKeywordBlack"/>
        </w:rPr>
        <w:t>verify</w:t>
      </w:r>
      <w:r>
        <w:t>_</w:t>
      </w:r>
      <w:r w:rsidRPr="00F93DEB">
        <w:rPr>
          <w:rStyle w:val="EDBTXTKeywordBlack"/>
        </w:rPr>
        <w:t>password</w:t>
      </w:r>
      <w:r>
        <w:t xml:space="preserve"> function to the </w:t>
      </w:r>
      <w:r w:rsidRPr="00F93DEB">
        <w:rPr>
          <w:rStyle w:val="EDBTXTKeywordBlack"/>
        </w:rPr>
        <w:t>enterprisedb</w:t>
      </w:r>
      <w:r>
        <w:t xml:space="preserve"> database superuser:</w:t>
      </w:r>
    </w:p>
    <w:p w:rsidR="00486465" w:rsidRPr="00486465" w:rsidRDefault="00486465"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 xml:space="preserve">ALTER FUNCTION verify_password(varchar2, varchar2, varchar2) OWNER TO enterprisedb; </w:t>
      </w:r>
    </w:p>
    <w:p w:rsidR="00486465" w:rsidRPr="00F93DEB" w:rsidRDefault="00486465" w:rsidP="00486465">
      <w:pPr>
        <w:pStyle w:val="EDBTXTNormalWebBlack"/>
      </w:pPr>
      <w:r>
        <w:t xml:space="preserve">Then, the </w:t>
      </w:r>
      <w:r w:rsidRPr="001B79B4">
        <w:rPr>
          <w:rStyle w:val="EDBTXTKeywordBlack"/>
        </w:rPr>
        <w:t>verify</w:t>
      </w:r>
      <w:r>
        <w:t>_</w:t>
      </w:r>
      <w:r w:rsidRPr="001B79B4">
        <w:rPr>
          <w:rStyle w:val="EDBTXTKeywordBlack"/>
        </w:rPr>
        <w:t>password</w:t>
      </w:r>
      <w:r>
        <w:t xml:space="preserve"> function is associated with the profile: </w:t>
      </w:r>
    </w:p>
    <w:p w:rsidR="00486465" w:rsidRPr="00486465" w:rsidRDefault="00486465"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lastRenderedPageBreak/>
        <w:t xml:space="preserve">ALTER PROFILE acctg_pwd_profile LIMIT PASSWORD_VERIFY_FUNCTION verify_password; </w:t>
      </w:r>
    </w:p>
    <w:p w:rsidR="00486465" w:rsidRPr="00F93DEB" w:rsidRDefault="00486465" w:rsidP="00486465">
      <w:pPr>
        <w:pStyle w:val="EDBTXTNormalWebBlack"/>
      </w:pPr>
      <w:r>
        <w:t>The following statements confirm that the function is working by first creating a test user (</w:t>
      </w:r>
      <w:r w:rsidRPr="001B79B4">
        <w:rPr>
          <w:rStyle w:val="EDBTXTKeywordBlack"/>
        </w:rPr>
        <w:t>alice</w:t>
      </w:r>
      <w:r>
        <w:t>), and then attempting to associate invalid and valid passwords with her role:</w:t>
      </w:r>
    </w:p>
    <w:p w:rsidR="00486465" w:rsidRPr="00486465" w:rsidRDefault="00486465"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CREATE ROLE alice WITH LOGIN PASSWORD 'temp_password' PROFILE acctg_pwd_profile;</w:t>
      </w:r>
    </w:p>
    <w:p w:rsidR="00486465" w:rsidRPr="001E7E9F" w:rsidRDefault="00486465" w:rsidP="00486465">
      <w:pPr>
        <w:pStyle w:val="EDBTXTNormalWebBlack"/>
      </w:pPr>
      <w:r>
        <w:t xml:space="preserve">Then, when </w:t>
      </w:r>
      <w:r w:rsidRPr="001B79B4">
        <w:rPr>
          <w:rStyle w:val="EDBTXTKeywordBlack"/>
        </w:rPr>
        <w:t>alice</w:t>
      </w:r>
      <w:r>
        <w:t xml:space="preserve"> connects to the database and attempts to change her password, she must adhere to the rules established by the profile function.  A non-superuser without </w:t>
      </w:r>
      <w:r w:rsidRPr="00BD7CE8">
        <w:rPr>
          <w:rStyle w:val="EDBTXTKeywordBlack"/>
        </w:rPr>
        <w:t>CREATEROLE</w:t>
      </w:r>
      <w:r>
        <w:t xml:space="preserve"> must include the </w:t>
      </w:r>
      <w:r w:rsidRPr="00BD7CE8">
        <w:rPr>
          <w:rStyle w:val="EDBTXTKeywordBlack"/>
        </w:rPr>
        <w:t>REPLACE</w:t>
      </w:r>
      <w:r>
        <w:t xml:space="preserve"> clause when changing a password:</w:t>
      </w:r>
    </w:p>
    <w:p w:rsidR="00486465" w:rsidRPr="00486465" w:rsidRDefault="00486465"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edb=&gt; ALTER ROLE alice PASSWORD 'hey';</w:t>
      </w:r>
    </w:p>
    <w:p w:rsidR="00486465" w:rsidRPr="00486465" w:rsidRDefault="00486465" w:rsidP="00486465">
      <w:pPr>
        <w:pStyle w:val="EDBEXCourierNew9ptCustomColorRGB4649146Left01"/>
      </w:pPr>
      <w:r w:rsidRPr="00486465">
        <w:rPr>
          <w:rStyle w:val="EDBTXTKeywordBlack"/>
          <w:rFonts w:cs="Times New Roman"/>
          <w:color w:val="2E3192"/>
          <w:sz w:val="18"/>
        </w:rPr>
        <w:t xml:space="preserve">ERROR:  missing REPLACE clause </w:t>
      </w:r>
    </w:p>
    <w:p w:rsidR="00486465" w:rsidRPr="001B79B4" w:rsidRDefault="00486465" w:rsidP="00486465">
      <w:pPr>
        <w:pStyle w:val="EDBTXTNormalWebBlack"/>
      </w:pPr>
      <w:r>
        <w:t>The new password must be at least 5 characters long:</w:t>
      </w:r>
    </w:p>
    <w:p w:rsidR="00486465" w:rsidRPr="00486465" w:rsidRDefault="00486465"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edb=&gt; ALTER USER alice PASSWORD 'hey' REPLACE 'temp_password';</w:t>
      </w:r>
    </w:p>
    <w:p w:rsidR="00486465" w:rsidRPr="00486465" w:rsidRDefault="00486465"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ERROR:  EDB-20001: too short</w:t>
      </w:r>
    </w:p>
    <w:p w:rsidR="00486465" w:rsidRPr="00486465" w:rsidRDefault="00486465"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CONTEXT:  edb-spl function verify_password(character varying,character varying,character varying) line 5 at procedure/function invocation statement</w:t>
      </w:r>
    </w:p>
    <w:p w:rsidR="00486465" w:rsidRPr="00BD7CE8" w:rsidRDefault="00486465" w:rsidP="00486465">
      <w:pPr>
        <w:pStyle w:val="EDBTXTNormalWebBlack"/>
        <w:rPr>
          <w:rStyle w:val="EDBTXTKeywordBlack"/>
          <w:rFonts w:ascii="Times New Roman" w:hAnsi="Times New Roman"/>
          <w:sz w:val="24"/>
        </w:rPr>
      </w:pPr>
      <w:r>
        <w:rPr>
          <w:rStyle w:val="EDBTXTKeywordBlack"/>
          <w:rFonts w:ascii="Times New Roman" w:hAnsi="Times New Roman"/>
          <w:sz w:val="24"/>
        </w:rPr>
        <w:t>If the new password is acceptable, the command completes without error:</w:t>
      </w:r>
    </w:p>
    <w:p w:rsidR="00486465" w:rsidRPr="00486465" w:rsidRDefault="00486465"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edb=&gt; ALTER USER alice PASSWORD 'hello' REPLACE 'temp_password';</w:t>
      </w:r>
    </w:p>
    <w:p w:rsidR="00486465" w:rsidRPr="00486465" w:rsidRDefault="00486465"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ALTER ROLE</w:t>
      </w:r>
    </w:p>
    <w:p w:rsidR="00486465" w:rsidRPr="00C16614" w:rsidRDefault="00486465" w:rsidP="00486465">
      <w:pPr>
        <w:pStyle w:val="EDBTXTNormalWebBlack"/>
        <w:rPr>
          <w:rStyle w:val="EDBTXTKeywordBlack"/>
          <w:rFonts w:ascii="Times New Roman" w:hAnsi="Times New Roman"/>
          <w:sz w:val="24"/>
        </w:rPr>
      </w:pPr>
      <w:r>
        <w:rPr>
          <w:rStyle w:val="EDBTXTKeywordBlack"/>
          <w:rFonts w:ascii="Times New Roman" w:hAnsi="Times New Roman"/>
          <w:sz w:val="24"/>
        </w:rPr>
        <w:t xml:space="preserve">If </w:t>
      </w:r>
      <w:r w:rsidRPr="00C16614">
        <w:rPr>
          <w:rStyle w:val="EDBTXTKeywordBlack"/>
        </w:rPr>
        <w:t>alice</w:t>
      </w:r>
      <w:r>
        <w:rPr>
          <w:rStyle w:val="EDBTXTKeywordBlack"/>
          <w:rFonts w:ascii="Times New Roman" w:hAnsi="Times New Roman"/>
          <w:sz w:val="24"/>
        </w:rPr>
        <w:t xml:space="preserve"> decides to change her password, the new password must not contain the old password:</w:t>
      </w:r>
    </w:p>
    <w:p w:rsidR="00486465" w:rsidRPr="00486465" w:rsidRDefault="00486465"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edb=&gt; ALTER USER alice PASSWORD 'helloworld' REPLACE 'hello';</w:t>
      </w:r>
    </w:p>
    <w:p w:rsidR="00486465" w:rsidRPr="00486465" w:rsidRDefault="00486465"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ERROR:  EDB-20002: includes old password</w:t>
      </w:r>
    </w:p>
    <w:p w:rsidR="00486465" w:rsidRPr="00486465" w:rsidRDefault="00486465" w:rsidP="00486465">
      <w:pPr>
        <w:pStyle w:val="EDBEXCourierNew9ptCustomColorRGB4649146Left01"/>
      </w:pPr>
      <w:r w:rsidRPr="00486465">
        <w:rPr>
          <w:rStyle w:val="EDBTXTKeywordBlack"/>
          <w:rFonts w:cs="Times New Roman"/>
          <w:color w:val="2E3192"/>
          <w:sz w:val="18"/>
        </w:rPr>
        <w:t>CONTEXT:  edb-spl function verify_password(character varying,character varying,character varying) line 10 at procedure/function invocation statement</w:t>
      </w:r>
    </w:p>
    <w:p w:rsidR="00486465" w:rsidRDefault="00486465" w:rsidP="00486465">
      <w:pPr>
        <w:pStyle w:val="EDBTXTNormalWebBlack"/>
      </w:pPr>
      <w:r>
        <w:t xml:space="preserve">To remove the verify function, set </w:t>
      </w:r>
      <w:r w:rsidRPr="00C16614">
        <w:rPr>
          <w:rStyle w:val="EDBTXTKeywordBlack"/>
        </w:rPr>
        <w:t>password</w:t>
      </w:r>
      <w:r>
        <w:t>_</w:t>
      </w:r>
      <w:r w:rsidRPr="00C16614">
        <w:rPr>
          <w:rStyle w:val="EDBTXTKeywordBlack"/>
        </w:rPr>
        <w:t>verify</w:t>
      </w:r>
      <w:r>
        <w:t>_</w:t>
      </w:r>
      <w:r w:rsidRPr="00C16614">
        <w:rPr>
          <w:rStyle w:val="EDBTXTKeywordBlack"/>
        </w:rPr>
        <w:t>function</w:t>
      </w:r>
      <w:r>
        <w:t xml:space="preserve"> to </w:t>
      </w:r>
      <w:r w:rsidRPr="00C16614">
        <w:rPr>
          <w:rStyle w:val="EDBTXTKeywordBlack"/>
        </w:rPr>
        <w:t>NULL</w:t>
      </w:r>
      <w:r>
        <w:t xml:space="preserve">: </w:t>
      </w:r>
    </w:p>
    <w:p w:rsidR="00486465" w:rsidRPr="00486465" w:rsidRDefault="00486465"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ALTER PROFILE acctg_pwd_profile LIMIT password_verify_function NULL;</w:t>
      </w:r>
    </w:p>
    <w:p w:rsidR="00486465" w:rsidRPr="00C16614" w:rsidRDefault="00486465" w:rsidP="00486465">
      <w:pPr>
        <w:pStyle w:val="EDBTXTNormalWebBlack"/>
      </w:pPr>
      <w:r w:rsidRPr="00C16614">
        <w:t>Then, all password constraints will be lifted:</w:t>
      </w:r>
    </w:p>
    <w:p w:rsidR="00486465" w:rsidRPr="00486465" w:rsidRDefault="00486465"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 xml:space="preserve">edb=# ALTER ROLE alice PASSWORD 'hey';                                    </w:t>
      </w:r>
    </w:p>
    <w:p w:rsidR="00486465" w:rsidRPr="00486465" w:rsidRDefault="00486465" w:rsidP="00486465">
      <w:pPr>
        <w:pStyle w:val="EDBEXCourierNew9ptCustomColorRGB4649146Left01"/>
        <w:rPr>
          <w:rStyle w:val="EDBTXTKeywordBlack"/>
          <w:rFonts w:cs="Times New Roman"/>
          <w:color w:val="2E3192"/>
          <w:sz w:val="18"/>
        </w:rPr>
      </w:pPr>
      <w:r w:rsidRPr="00486465">
        <w:rPr>
          <w:rStyle w:val="EDBTXTKeywordBlack"/>
          <w:rFonts w:cs="Times New Roman"/>
          <w:color w:val="2E3192"/>
          <w:sz w:val="18"/>
        </w:rPr>
        <w:t>ALTER ROLE</w:t>
      </w:r>
    </w:p>
    <w:p w:rsidR="00486465" w:rsidRDefault="00486465" w:rsidP="00486465">
      <w:pPr>
        <w:pStyle w:val="EDBTXTNormalWebBlack"/>
        <w:rPr>
          <w:rStyle w:val="EDBTXTKeywordBlack"/>
          <w:rFonts w:ascii="Times New Roman" w:hAnsi="Times New Roman" w:cs="Times New Roman"/>
          <w:sz w:val="24"/>
          <w:szCs w:val="24"/>
        </w:rPr>
      </w:pPr>
    </w:p>
    <w:p w:rsidR="00486465" w:rsidRPr="00486465" w:rsidRDefault="00486465" w:rsidP="00486465">
      <w:pPr>
        <w:pStyle w:val="EDBTXTNormalWebBlack"/>
        <w:rPr>
          <w:rStyle w:val="EDBTXTKeywordBlack"/>
          <w:rFonts w:ascii="Times New Roman" w:hAnsi="Times New Roman" w:cs="Times New Roman"/>
          <w:sz w:val="24"/>
          <w:szCs w:val="24"/>
        </w:rPr>
      </w:pPr>
    </w:p>
    <w:p w:rsidR="001546CE" w:rsidRDefault="001546CE" w:rsidP="00486465">
      <w:pPr>
        <w:pStyle w:val="EDBHTMLPageBreak"/>
      </w:pPr>
    </w:p>
    <w:p w:rsidR="001546CE" w:rsidRPr="00CD4215" w:rsidRDefault="001546CE" w:rsidP="001546CE">
      <w:pPr>
        <w:pStyle w:val="Heading3"/>
        <w:rPr>
          <w:lang w:eastAsia="ar-SA"/>
        </w:rPr>
      </w:pPr>
      <w:bookmarkStart w:id="156" w:name="_Ref420916486"/>
      <w:bookmarkStart w:id="157" w:name="_Toc428754229"/>
      <w:bookmarkStart w:id="158" w:name="_Toc444155373"/>
      <w:r>
        <w:rPr>
          <w:lang w:eastAsia="ar-SA"/>
        </w:rPr>
        <w:t xml:space="preserve">Altering a </w:t>
      </w:r>
      <w:r w:rsidRPr="00F11C0B">
        <w:rPr>
          <w:lang w:eastAsia="ar-SA"/>
        </w:rPr>
        <w:t>Profile</w:t>
      </w:r>
      <w:bookmarkEnd w:id="156"/>
      <w:bookmarkEnd w:id="157"/>
      <w:bookmarkEnd w:id="158"/>
    </w:p>
    <w:p w:rsidR="001546CE" w:rsidRPr="00ED225B" w:rsidRDefault="001546CE" w:rsidP="001546CE">
      <w:pPr>
        <w:pStyle w:val="EDBTXTNormalWebBlack"/>
      </w:pPr>
      <w:r w:rsidRPr="007B7E92">
        <w:t xml:space="preserve">Use the </w:t>
      </w:r>
      <w:r w:rsidRPr="005C12DA">
        <w:rPr>
          <w:rStyle w:val="EDBTXTKeywordBlack"/>
          <w:color w:val="auto"/>
        </w:rPr>
        <w:t>ALTER PROFILE</w:t>
      </w:r>
      <w:r w:rsidRPr="005C12DA">
        <w:t xml:space="preserve"> </w:t>
      </w:r>
      <w:r>
        <w:t>command to modify</w:t>
      </w:r>
      <w:r w:rsidRPr="005C12DA">
        <w:t xml:space="preserve"> a user-defined profile; Advanced Server supports two forms of the command</w:t>
      </w:r>
      <w:r>
        <w:t>:</w:t>
      </w:r>
    </w:p>
    <w:p w:rsidR="001546CE" w:rsidRPr="00797EC8" w:rsidRDefault="001546CE" w:rsidP="00797EC8">
      <w:pPr>
        <w:pStyle w:val="EDBTXTNormalWebBlack"/>
        <w:ind w:left="720"/>
        <w:rPr>
          <w:rStyle w:val="EDBTXTKeywordBlack"/>
        </w:rPr>
      </w:pPr>
      <w:r w:rsidRPr="00797EC8">
        <w:rPr>
          <w:rStyle w:val="EDBTXTKeywordBlack"/>
        </w:rPr>
        <w:t xml:space="preserve">ALTER PROFILE </w:t>
      </w:r>
      <w:r w:rsidRPr="00797EC8">
        <w:rPr>
          <w:rStyle w:val="EDBTXTKeywordBlack"/>
          <w:i/>
        </w:rPr>
        <w:t>profile</w:t>
      </w:r>
      <w:r w:rsidRPr="00797EC8">
        <w:rPr>
          <w:rStyle w:val="EDBTXTKeywordBlack"/>
        </w:rPr>
        <w:t>_</w:t>
      </w:r>
      <w:r w:rsidRPr="00797EC8">
        <w:rPr>
          <w:rStyle w:val="EDBTXTKeywordBlack"/>
          <w:i/>
        </w:rPr>
        <w:t>name</w:t>
      </w:r>
      <w:r w:rsidRPr="00797EC8">
        <w:rPr>
          <w:rStyle w:val="EDBTXTKeywordBlack"/>
        </w:rPr>
        <w:t xml:space="preserve"> RENAME TO </w:t>
      </w:r>
      <w:r w:rsidRPr="00797EC8">
        <w:rPr>
          <w:rStyle w:val="EDBTXTKeywordBlack"/>
          <w:i/>
        </w:rPr>
        <w:t>new</w:t>
      </w:r>
      <w:r w:rsidRPr="00797EC8">
        <w:rPr>
          <w:rStyle w:val="EDBTXTKeywordBlack"/>
        </w:rPr>
        <w:t>_</w:t>
      </w:r>
      <w:r w:rsidRPr="00797EC8">
        <w:rPr>
          <w:rStyle w:val="EDBTXTKeywordBlack"/>
          <w:i/>
        </w:rPr>
        <w:t>name</w:t>
      </w:r>
      <w:r w:rsidRPr="00797EC8">
        <w:rPr>
          <w:rStyle w:val="EDBTXTKeywordBlack"/>
        </w:rPr>
        <w:t>;</w:t>
      </w:r>
    </w:p>
    <w:p w:rsidR="001546CE" w:rsidRPr="00797EC8" w:rsidRDefault="001546CE" w:rsidP="00797EC8">
      <w:pPr>
        <w:pStyle w:val="EDBTXTNormalWebBlack"/>
        <w:ind w:left="720"/>
        <w:rPr>
          <w:rStyle w:val="EDBTXTKeywordBlack"/>
        </w:rPr>
      </w:pPr>
      <w:r w:rsidRPr="00797EC8">
        <w:rPr>
          <w:rStyle w:val="EDBTXTKeywordBlack"/>
        </w:rPr>
        <w:t xml:space="preserve">ALTER PROFILE </w:t>
      </w:r>
      <w:r w:rsidRPr="00797EC8">
        <w:rPr>
          <w:rStyle w:val="EDBTXTKeywordBlack"/>
          <w:i/>
        </w:rPr>
        <w:t>profile</w:t>
      </w:r>
      <w:r w:rsidRPr="00797EC8">
        <w:rPr>
          <w:rStyle w:val="EDBTXTKeywordBlack"/>
        </w:rPr>
        <w:t>_</w:t>
      </w:r>
      <w:r w:rsidRPr="00797EC8">
        <w:rPr>
          <w:rStyle w:val="EDBTXTKeywordBlack"/>
          <w:i/>
        </w:rPr>
        <w:t>name</w:t>
      </w:r>
      <w:r w:rsidRPr="00797EC8">
        <w:rPr>
          <w:rStyle w:val="EDBTXTKeywordBlack"/>
        </w:rPr>
        <w:t xml:space="preserve"> </w:t>
      </w:r>
      <w:r w:rsidRPr="00797EC8">
        <w:rPr>
          <w:rStyle w:val="EDBTXTKeywordBlack"/>
        </w:rPr>
        <w:br/>
        <w:t xml:space="preserve">      LIMIT {</w:t>
      </w:r>
      <w:r w:rsidRPr="00797EC8">
        <w:rPr>
          <w:rStyle w:val="EDBTXTKeywordBlack"/>
          <w:i/>
        </w:rPr>
        <w:t>parameter</w:t>
      </w:r>
      <w:r w:rsidRPr="00797EC8">
        <w:rPr>
          <w:rStyle w:val="EDBTXTKeywordBlack"/>
        </w:rPr>
        <w:t xml:space="preserve"> </w:t>
      </w:r>
      <w:r w:rsidRPr="00797EC8">
        <w:rPr>
          <w:rStyle w:val="EDBTXTKeywordBlack"/>
          <w:i/>
        </w:rPr>
        <w:t>value</w:t>
      </w:r>
      <w:r w:rsidRPr="00797EC8">
        <w:rPr>
          <w:rStyle w:val="EDBTXTKeywordBlack"/>
        </w:rPr>
        <w:t>}[...];</w:t>
      </w:r>
    </w:p>
    <w:p w:rsidR="001546CE" w:rsidRPr="005C12DA" w:rsidRDefault="001546CE" w:rsidP="001546CE">
      <w:pPr>
        <w:pStyle w:val="EDBTXTNormalWebBlackCharChar1"/>
      </w:pPr>
      <w:r>
        <w:rPr>
          <w:color w:val="auto"/>
        </w:rPr>
        <w:t>Include</w:t>
      </w:r>
      <w:r w:rsidRPr="00F3224C">
        <w:rPr>
          <w:color w:val="auto"/>
        </w:rPr>
        <w:t xml:space="preserve"> the </w:t>
      </w:r>
      <w:r w:rsidRPr="00F3224C">
        <w:rPr>
          <w:rStyle w:val="EDBTXTKeywordBlack"/>
          <w:color w:val="auto"/>
        </w:rPr>
        <w:t>LIMIT</w:t>
      </w:r>
      <w:r w:rsidRPr="00F3224C">
        <w:rPr>
          <w:color w:val="auto"/>
        </w:rPr>
        <w:t xml:space="preserve"> clause </w:t>
      </w:r>
      <w:r>
        <w:rPr>
          <w:color w:val="auto"/>
        </w:rPr>
        <w:t xml:space="preserve">and one or more space-delimited </w:t>
      </w:r>
      <w:r w:rsidRPr="00B14901">
        <w:rPr>
          <w:rStyle w:val="EDBTXTKeywordBlack"/>
          <w:i/>
        </w:rPr>
        <w:t>parameter</w:t>
      </w:r>
      <w:r>
        <w:rPr>
          <w:color w:val="auto"/>
        </w:rPr>
        <w:t>/</w:t>
      </w:r>
      <w:r w:rsidRPr="00B14901">
        <w:rPr>
          <w:rStyle w:val="EDBTXTKeywordBlack"/>
          <w:i/>
        </w:rPr>
        <w:t>value</w:t>
      </w:r>
      <w:r>
        <w:rPr>
          <w:color w:val="auto"/>
        </w:rPr>
        <w:t xml:space="preserve"> pairs </w:t>
      </w:r>
      <w:r w:rsidRPr="00F3224C">
        <w:rPr>
          <w:color w:val="auto"/>
        </w:rPr>
        <w:t xml:space="preserve">to specify the </w:t>
      </w:r>
      <w:r>
        <w:rPr>
          <w:color w:val="auto"/>
        </w:rPr>
        <w:t>rules enforced by Advanced Server, or u</w:t>
      </w:r>
      <w:r w:rsidRPr="005C12DA">
        <w:t xml:space="preserve">se </w:t>
      </w:r>
      <w:r w:rsidRPr="005C12DA">
        <w:rPr>
          <w:rStyle w:val="EDBTXTKeywordBlack"/>
        </w:rPr>
        <w:t>ALTER</w:t>
      </w:r>
      <w:r w:rsidRPr="005C12DA">
        <w:t xml:space="preserve"> </w:t>
      </w:r>
      <w:r w:rsidRPr="005C12DA">
        <w:rPr>
          <w:rStyle w:val="EDBTXTKeywordBlack"/>
        </w:rPr>
        <w:t>PROFILE</w:t>
      </w:r>
      <w:r w:rsidRPr="005C12DA">
        <w:t>…</w:t>
      </w:r>
      <w:r w:rsidRPr="005C12DA">
        <w:rPr>
          <w:rStyle w:val="EDBTXTKeywordBlack"/>
        </w:rPr>
        <w:t>RENAME</w:t>
      </w:r>
      <w:r w:rsidRPr="005C12DA">
        <w:t xml:space="preserve"> </w:t>
      </w:r>
      <w:r w:rsidRPr="005C12DA">
        <w:rPr>
          <w:rStyle w:val="EDBTXTKeywordBlack"/>
        </w:rPr>
        <w:t>TO</w:t>
      </w:r>
      <w:r w:rsidRPr="005C12DA">
        <w:t xml:space="preserve"> to </w:t>
      </w:r>
      <w:r>
        <w:t>change the name of</w:t>
      </w:r>
      <w:r w:rsidRPr="005C12DA">
        <w:t xml:space="preserve"> a profile.  </w:t>
      </w:r>
    </w:p>
    <w:p w:rsidR="001546CE" w:rsidRPr="00F069A6" w:rsidRDefault="001546CE" w:rsidP="001546CE">
      <w:pPr>
        <w:pStyle w:val="EDBTXTNormalWebBlackCharChar1"/>
        <w:rPr>
          <w:rFonts w:ascii="Courier New" w:hAnsi="Courier New" w:cs="Times"/>
          <w:b/>
          <w:i/>
          <w:sz w:val="22"/>
          <w:szCs w:val="20"/>
        </w:rPr>
      </w:pPr>
      <w:r>
        <w:rPr>
          <w:b/>
          <w:color w:val="auto"/>
        </w:rPr>
        <w:t>Parameters</w:t>
      </w:r>
      <w:r w:rsidRPr="00F069A6">
        <w:rPr>
          <w:b/>
          <w:color w:val="auto"/>
        </w:rPr>
        <w:t>:</w:t>
      </w:r>
    </w:p>
    <w:p w:rsidR="001546CE" w:rsidRPr="00B14901" w:rsidRDefault="001546CE" w:rsidP="001546CE">
      <w:pPr>
        <w:pStyle w:val="EDBTXTNormalWebBlack"/>
        <w:ind w:left="720"/>
        <w:rPr>
          <w:b/>
        </w:rPr>
      </w:pPr>
      <w:r w:rsidRPr="0031169E">
        <w:rPr>
          <w:rStyle w:val="EDBTXTVariable11ptBlack"/>
          <w:color w:val="auto"/>
        </w:rPr>
        <w:t>profile_name</w:t>
      </w:r>
      <w:r w:rsidRPr="00B14901">
        <w:t xml:space="preserve"> </w:t>
      </w:r>
      <w:r>
        <w:t>specifies</w:t>
      </w:r>
      <w:r w:rsidRPr="00B14901">
        <w:t xml:space="preserve"> t</w:t>
      </w:r>
      <w:r w:rsidRPr="0031169E">
        <w:t>he na</w:t>
      </w:r>
      <w:r>
        <w:t>me</w:t>
      </w:r>
      <w:r w:rsidRPr="0031169E">
        <w:t xml:space="preserve"> of the </w:t>
      </w:r>
      <w:r>
        <w:t>profile</w:t>
      </w:r>
      <w:r w:rsidRPr="0031169E">
        <w:t>.</w:t>
      </w:r>
    </w:p>
    <w:p w:rsidR="001546CE" w:rsidRDefault="001546CE" w:rsidP="001546CE">
      <w:pPr>
        <w:pStyle w:val="EDBTXTNormalWebBlack"/>
        <w:ind w:left="720"/>
        <w:rPr>
          <w:rStyle w:val="EDBTXTKeywordBlack"/>
          <w:i/>
        </w:rPr>
      </w:pPr>
      <w:r>
        <w:rPr>
          <w:rStyle w:val="EDBTXTKeywordBlack"/>
          <w:i/>
        </w:rPr>
        <w:t xml:space="preserve">new_name </w:t>
      </w:r>
      <w:r>
        <w:t>specifies</w:t>
      </w:r>
      <w:r w:rsidRPr="00B14901">
        <w:t xml:space="preserve"> t</w:t>
      </w:r>
      <w:r w:rsidRPr="0031169E">
        <w:t xml:space="preserve">he </w:t>
      </w:r>
      <w:r>
        <w:t xml:space="preserve">new </w:t>
      </w:r>
      <w:r w:rsidRPr="0031169E">
        <w:t>na</w:t>
      </w:r>
      <w:r>
        <w:t>me</w:t>
      </w:r>
      <w:r w:rsidRPr="0031169E">
        <w:t xml:space="preserve"> of the </w:t>
      </w:r>
      <w:r>
        <w:t>profile</w:t>
      </w:r>
      <w:r w:rsidRPr="0031169E">
        <w:t>.</w:t>
      </w:r>
    </w:p>
    <w:p w:rsidR="001546CE" w:rsidRDefault="001546CE" w:rsidP="001546CE">
      <w:pPr>
        <w:pStyle w:val="EDBTXTNormalWebBlack"/>
        <w:ind w:left="720"/>
        <w:rPr>
          <w:rStyle w:val="EDBTXTKeywordBlack"/>
          <w:i/>
        </w:rPr>
      </w:pPr>
      <w:r>
        <w:rPr>
          <w:rStyle w:val="EDBTXTKeywordBlack"/>
          <w:i/>
        </w:rPr>
        <w:t xml:space="preserve">parameter </w:t>
      </w:r>
      <w:r w:rsidRPr="00B14901">
        <w:rPr>
          <w:rStyle w:val="EDBTXTKeywordBlack"/>
          <w:rFonts w:ascii="Times New Roman" w:hAnsi="Times New Roman"/>
          <w:sz w:val="24"/>
        </w:rPr>
        <w:t>specifies</w:t>
      </w:r>
      <w:r>
        <w:rPr>
          <w:rStyle w:val="EDBTXTKeywordBlack"/>
          <w:rFonts w:ascii="Times New Roman" w:hAnsi="Times New Roman"/>
          <w:sz w:val="24"/>
        </w:rPr>
        <w:t xml:space="preserve"> the attribute limited by the profile.</w:t>
      </w:r>
      <w:r>
        <w:rPr>
          <w:rStyle w:val="EDBTXTKeywordBlack"/>
          <w:i/>
        </w:rPr>
        <w:t xml:space="preserve"> </w:t>
      </w:r>
    </w:p>
    <w:p w:rsidR="001546CE" w:rsidRDefault="001546CE" w:rsidP="001546CE">
      <w:pPr>
        <w:pStyle w:val="EDBTXTNormalWebBlackCharChar1"/>
        <w:ind w:left="720"/>
      </w:pPr>
      <w:r w:rsidRPr="0044074D">
        <w:rPr>
          <w:rStyle w:val="EDBTXTKeywordBlack"/>
          <w:i/>
        </w:rPr>
        <w:t>value</w:t>
      </w:r>
      <w:r>
        <w:rPr>
          <w:rStyle w:val="EDBTXTKeywordBlack"/>
          <w:i/>
        </w:rPr>
        <w:t xml:space="preserve"> </w:t>
      </w:r>
      <w:r>
        <w:rPr>
          <w:rStyle w:val="EDBTXTKeywordBlack"/>
          <w:rFonts w:ascii="Times New Roman" w:hAnsi="Times New Roman"/>
          <w:sz w:val="24"/>
        </w:rPr>
        <w:t xml:space="preserve">specifies the parameter limit. </w:t>
      </w:r>
    </w:p>
    <w:p w:rsidR="001546CE" w:rsidRPr="00ED225B" w:rsidRDefault="001546CE" w:rsidP="001546CE">
      <w:pPr>
        <w:pStyle w:val="EDBTXTNormalWebBlack"/>
        <w:rPr>
          <w:rStyle w:val="EDBTXTKeywordBlack"/>
          <w:rFonts w:ascii="Times New Roman" w:hAnsi="Times New Roman"/>
          <w:sz w:val="24"/>
        </w:rPr>
      </w:pPr>
      <w:r>
        <w:rPr>
          <w:rStyle w:val="EDBTXTKeywordBlack"/>
          <w:rFonts w:ascii="Times New Roman" w:hAnsi="Times New Roman"/>
          <w:sz w:val="24"/>
        </w:rPr>
        <w:t xml:space="preserve">See the table in Section </w:t>
      </w:r>
      <w:r w:rsidRPr="009B44ED">
        <w:rPr>
          <w:rStyle w:val="EDBTXTKeywordBlack"/>
          <w:rFonts w:ascii="Times New Roman" w:hAnsi="Times New Roman"/>
          <w:sz w:val="24"/>
          <w:u w:val="single"/>
        </w:rPr>
        <w:fldChar w:fldCharType="begin"/>
      </w:r>
      <w:r w:rsidRPr="009B44ED">
        <w:rPr>
          <w:rStyle w:val="EDBTXTKeywordBlack"/>
          <w:rFonts w:ascii="Times New Roman" w:hAnsi="Times New Roman"/>
          <w:sz w:val="24"/>
          <w:u w:val="single"/>
        </w:rPr>
        <w:instrText xml:space="preserve"> REF _Ref420916532 \r \h </w:instrText>
      </w:r>
      <w:r w:rsidRPr="009B44ED">
        <w:rPr>
          <w:rStyle w:val="EDBTXTKeywordBlack"/>
          <w:rFonts w:ascii="Times New Roman" w:hAnsi="Times New Roman"/>
          <w:sz w:val="24"/>
          <w:u w:val="single"/>
        </w:rPr>
      </w:r>
      <w:r w:rsidRPr="009B44ED">
        <w:rPr>
          <w:rStyle w:val="EDBTXTKeywordBlack"/>
          <w:rFonts w:ascii="Times New Roman" w:hAnsi="Times New Roman"/>
          <w:sz w:val="24"/>
          <w:u w:val="single"/>
        </w:rPr>
        <w:fldChar w:fldCharType="separate"/>
      </w:r>
      <w:r w:rsidR="00607D57">
        <w:rPr>
          <w:rStyle w:val="EDBTXTKeywordBlack"/>
          <w:rFonts w:ascii="Times New Roman" w:hAnsi="Times New Roman"/>
          <w:sz w:val="24"/>
          <w:u w:val="single"/>
        </w:rPr>
        <w:t>2.4.1</w:t>
      </w:r>
      <w:r w:rsidRPr="009B44ED">
        <w:rPr>
          <w:rStyle w:val="EDBTXTKeywordBlack"/>
          <w:rFonts w:ascii="Times New Roman" w:hAnsi="Times New Roman"/>
          <w:sz w:val="24"/>
          <w:u w:val="single"/>
        </w:rPr>
        <w:fldChar w:fldCharType="end"/>
      </w:r>
      <w:r>
        <w:rPr>
          <w:rStyle w:val="EDBTXTKeywordBlack"/>
          <w:rFonts w:ascii="Times New Roman" w:hAnsi="Times New Roman"/>
          <w:sz w:val="24"/>
        </w:rPr>
        <w:t xml:space="preserve"> for a complete list of accepted parameter/value pairs.</w:t>
      </w:r>
    </w:p>
    <w:p w:rsidR="001546CE" w:rsidRPr="00CB5BD1" w:rsidRDefault="001546CE" w:rsidP="001546CE">
      <w:pPr>
        <w:pStyle w:val="EDBTXTNormalWebBlack"/>
        <w:rPr>
          <w:b/>
          <w:lang w:eastAsia="ar-SA"/>
        </w:rPr>
      </w:pPr>
      <w:r w:rsidRPr="00CB5BD1">
        <w:rPr>
          <w:b/>
          <w:lang w:eastAsia="ar-SA"/>
        </w:rPr>
        <w:t>Examples</w:t>
      </w:r>
    </w:p>
    <w:p w:rsidR="001546CE" w:rsidRPr="000B4D1F" w:rsidRDefault="001546CE" w:rsidP="001546CE">
      <w:pPr>
        <w:pStyle w:val="EDBTXTNormalWebBlackCharChar1"/>
        <w:rPr>
          <w:color w:val="auto"/>
        </w:rPr>
      </w:pPr>
      <w:r w:rsidRPr="000B4D1F">
        <w:rPr>
          <w:color w:val="auto"/>
        </w:rPr>
        <w:t xml:space="preserve">The following example </w:t>
      </w:r>
      <w:r>
        <w:rPr>
          <w:color w:val="auto"/>
        </w:rPr>
        <w:t>modifies</w:t>
      </w:r>
      <w:r w:rsidRPr="000B4D1F">
        <w:rPr>
          <w:color w:val="auto"/>
        </w:rPr>
        <w:t xml:space="preserve"> a profile named </w:t>
      </w:r>
      <w:r w:rsidRPr="000B4D1F">
        <w:rPr>
          <w:rStyle w:val="EDBTXTKeywordBlack"/>
          <w:color w:val="auto"/>
        </w:rPr>
        <w:t>acctg_profile</w:t>
      </w:r>
      <w:r w:rsidRPr="000B4D1F">
        <w:rPr>
          <w:color w:val="auto"/>
        </w:rPr>
        <w:t>:</w:t>
      </w:r>
    </w:p>
    <w:p w:rsidR="001546CE" w:rsidRPr="00854486" w:rsidRDefault="001546CE" w:rsidP="001546CE">
      <w:pPr>
        <w:pStyle w:val="EDBEXCourierNew9ptCustomColorRGB4649146Left01"/>
      </w:pPr>
      <w:r w:rsidRPr="00854486">
        <w:t xml:space="preserve">ALTER PROFILE acctg_profile </w:t>
      </w:r>
      <w:r w:rsidRPr="00854486">
        <w:br/>
        <w:t xml:space="preserve">       LIMIT FAILED_LOGIN_ATTEMPTS 3 PASSWORD_LOCK_TIME 1;</w:t>
      </w:r>
    </w:p>
    <w:p w:rsidR="001546CE" w:rsidRPr="00854486" w:rsidRDefault="001546CE" w:rsidP="001546CE">
      <w:pPr>
        <w:pStyle w:val="EDBEXCourierNew9ptCustomColorRGB4649146Left01"/>
      </w:pPr>
    </w:p>
    <w:p w:rsidR="001546CE" w:rsidRDefault="001546CE" w:rsidP="001546CE">
      <w:pPr>
        <w:pStyle w:val="EDBTXTNormalWebBlack"/>
        <w:rPr>
          <w:lang w:eastAsia="ar-SA"/>
        </w:rPr>
      </w:pPr>
      <w:r w:rsidRPr="003F3879">
        <w:rPr>
          <w:rStyle w:val="EDBTXTKeywordBlack"/>
        </w:rPr>
        <w:t>acctg_profile</w:t>
      </w:r>
      <w:r w:rsidRPr="004B6DC1">
        <w:rPr>
          <w:rStyle w:val="EDBTXTKeywordBlack"/>
        </w:rPr>
        <w:t xml:space="preserve"> </w:t>
      </w:r>
      <w:r>
        <w:rPr>
          <w:lang w:eastAsia="ar-SA"/>
        </w:rPr>
        <w:t>will count failed connection attempts when a login role attempts to connect to the server.  The profile specifies that if a user has not authenticated with the correct password in three attempts, the account will be locked for one day.</w:t>
      </w:r>
    </w:p>
    <w:p w:rsidR="001546CE" w:rsidRDefault="001546CE" w:rsidP="001546CE">
      <w:pPr>
        <w:pStyle w:val="EDBTXTNormalWebBlack"/>
        <w:rPr>
          <w:lang w:eastAsia="ar-SA"/>
        </w:rPr>
      </w:pPr>
      <w:r>
        <w:rPr>
          <w:lang w:eastAsia="ar-SA"/>
        </w:rPr>
        <w:t xml:space="preserve">The following example changes the name of </w:t>
      </w:r>
      <w:r w:rsidRPr="009711E0">
        <w:rPr>
          <w:rStyle w:val="EDBTXTKeywordBlack"/>
        </w:rPr>
        <w:t>acctg_profile</w:t>
      </w:r>
      <w:r w:rsidRPr="009711E0">
        <w:t xml:space="preserve"> to </w:t>
      </w:r>
      <w:r>
        <w:rPr>
          <w:rStyle w:val="EDBTXTKeywordBlack"/>
        </w:rPr>
        <w:t>payables_profile</w:t>
      </w:r>
      <w:r>
        <w:rPr>
          <w:lang w:eastAsia="ar-SA"/>
        </w:rPr>
        <w:t xml:space="preserve">: </w:t>
      </w:r>
    </w:p>
    <w:p w:rsidR="001546CE" w:rsidRPr="00854486" w:rsidRDefault="001546CE" w:rsidP="001546CE">
      <w:pPr>
        <w:pStyle w:val="EDBEXCourierNew9ptCustomColorRGB4649146Left01"/>
      </w:pPr>
      <w:r w:rsidRPr="00854486">
        <w:t>ALTER PROFILE acctg_profile RENAME TO payables_profile;</w:t>
      </w:r>
    </w:p>
    <w:p w:rsidR="001546CE" w:rsidRDefault="001546CE" w:rsidP="001546CE">
      <w:pPr>
        <w:pStyle w:val="EDBHTMLPageBreak"/>
      </w:pPr>
    </w:p>
    <w:p w:rsidR="001546CE" w:rsidRPr="00CD4215" w:rsidRDefault="001546CE" w:rsidP="001546CE">
      <w:pPr>
        <w:pStyle w:val="Heading3"/>
        <w:rPr>
          <w:lang w:eastAsia="ar-SA"/>
        </w:rPr>
      </w:pPr>
      <w:bookmarkStart w:id="159" w:name="_Toc428754230"/>
      <w:bookmarkStart w:id="160" w:name="_Toc444155374"/>
      <w:r>
        <w:rPr>
          <w:lang w:eastAsia="ar-SA"/>
        </w:rPr>
        <w:t>Dropping</w:t>
      </w:r>
      <w:r w:rsidRPr="00F11C0B">
        <w:rPr>
          <w:lang w:eastAsia="ar-SA"/>
        </w:rPr>
        <w:t xml:space="preserve"> a Profile</w:t>
      </w:r>
      <w:bookmarkEnd w:id="159"/>
      <w:bookmarkEnd w:id="160"/>
    </w:p>
    <w:p w:rsidR="001546CE" w:rsidRDefault="001546CE" w:rsidP="001546CE">
      <w:pPr>
        <w:pStyle w:val="EDBTXTNormalWebBlack"/>
      </w:pPr>
      <w:r w:rsidRPr="00F026E5">
        <w:rPr>
          <w:rStyle w:val="EDBTXTKeywordBlack"/>
          <w:rFonts w:ascii="Times New Roman" w:hAnsi="Times New Roman"/>
          <w:sz w:val="24"/>
        </w:rPr>
        <w:t xml:space="preserve">Use the </w:t>
      </w:r>
      <w:r w:rsidRPr="00F026E5">
        <w:rPr>
          <w:rStyle w:val="EDBTXTKeywordBlack"/>
        </w:rPr>
        <w:t>DROP</w:t>
      </w:r>
      <w:r>
        <w:rPr>
          <w:rStyle w:val="EDBTXTKeywordBlack"/>
          <w:rFonts w:ascii="Times New Roman" w:hAnsi="Times New Roman"/>
          <w:sz w:val="24"/>
        </w:rPr>
        <w:t xml:space="preserve"> </w:t>
      </w:r>
      <w:r w:rsidRPr="00F026E5">
        <w:rPr>
          <w:rStyle w:val="EDBTXTKeywordBlack"/>
        </w:rPr>
        <w:t>PROFILE</w:t>
      </w:r>
      <w:r>
        <w:rPr>
          <w:rStyle w:val="EDBTXTKeywordBlack"/>
          <w:rFonts w:ascii="Times New Roman" w:hAnsi="Times New Roman"/>
          <w:sz w:val="24"/>
        </w:rPr>
        <w:t xml:space="preserve"> command to drop a profile.  The syntax is:</w:t>
      </w:r>
    </w:p>
    <w:p w:rsidR="001546CE" w:rsidRPr="00797EC8" w:rsidRDefault="001546CE" w:rsidP="001546CE">
      <w:pPr>
        <w:ind w:left="720"/>
        <w:rPr>
          <w:rStyle w:val="EDBTXTKeywordBlack"/>
        </w:rPr>
      </w:pPr>
      <w:r w:rsidRPr="00797EC8">
        <w:rPr>
          <w:rStyle w:val="EDBTXTKeywordBlack"/>
        </w:rPr>
        <w:t xml:space="preserve">DROP PROFILE [IF EXISTS] </w:t>
      </w:r>
      <w:r w:rsidRPr="00797EC8">
        <w:rPr>
          <w:rStyle w:val="EDBTXTKeywordBlack"/>
          <w:i/>
        </w:rPr>
        <w:t>profile</w:t>
      </w:r>
      <w:r w:rsidRPr="00797EC8">
        <w:rPr>
          <w:rStyle w:val="EDBTXTKeywordBlack"/>
        </w:rPr>
        <w:t>_</w:t>
      </w:r>
      <w:r w:rsidRPr="00797EC8">
        <w:rPr>
          <w:rStyle w:val="EDBTXTKeywordBlack"/>
          <w:i/>
        </w:rPr>
        <w:t>name</w:t>
      </w:r>
      <w:r w:rsidRPr="00797EC8">
        <w:rPr>
          <w:rStyle w:val="EDBTXTKeywordBlack"/>
        </w:rPr>
        <w:t xml:space="preserve"> [CASCADE|RESTRICT];</w:t>
      </w:r>
    </w:p>
    <w:p w:rsidR="001546CE" w:rsidRDefault="001546CE" w:rsidP="001546CE">
      <w:pPr>
        <w:pStyle w:val="EDBTXTNormalWebBlack"/>
        <w:rPr>
          <w:rStyle w:val="EDBTXTKeywordBlack"/>
          <w:rFonts w:ascii="Times New Roman" w:hAnsi="Times New Roman"/>
          <w:sz w:val="24"/>
        </w:rPr>
      </w:pPr>
      <w:r w:rsidRPr="009666EF">
        <w:t xml:space="preserve">Include the </w:t>
      </w:r>
      <w:r w:rsidRPr="00F026E5">
        <w:rPr>
          <w:rStyle w:val="EDBTXTKeywordBlack"/>
        </w:rPr>
        <w:t>IF</w:t>
      </w:r>
      <w:r>
        <w:rPr>
          <w:rStyle w:val="EDBTXTKeywordBlack"/>
          <w:rFonts w:ascii="Times New Roman" w:hAnsi="Times New Roman"/>
          <w:sz w:val="24"/>
        </w:rPr>
        <w:t xml:space="preserve"> </w:t>
      </w:r>
      <w:r w:rsidRPr="00F026E5">
        <w:rPr>
          <w:rStyle w:val="EDBTXTKeywordBlack"/>
        </w:rPr>
        <w:t>EXISTS</w:t>
      </w:r>
      <w:r>
        <w:rPr>
          <w:rStyle w:val="EDBTXTKeywordBlack"/>
          <w:rFonts w:ascii="Times New Roman" w:hAnsi="Times New Roman"/>
          <w:sz w:val="24"/>
        </w:rPr>
        <w:t xml:space="preserve"> clause to instruct the server to not throw an error if the specified profile does not exist.  The server will issue a notice if the profile does not exist.</w:t>
      </w:r>
    </w:p>
    <w:p w:rsidR="001546CE" w:rsidRPr="00F026E5" w:rsidRDefault="001546CE" w:rsidP="001546CE">
      <w:pPr>
        <w:pStyle w:val="EDBTXTNormalWebBlack"/>
      </w:pPr>
      <w:r>
        <w:rPr>
          <w:rStyle w:val="EDBTXTKeywordBlack"/>
          <w:rFonts w:ascii="Times New Roman" w:hAnsi="Times New Roman"/>
          <w:sz w:val="24"/>
        </w:rPr>
        <w:t xml:space="preserve">Include the optional </w:t>
      </w:r>
      <w:r w:rsidRPr="00F026E5">
        <w:rPr>
          <w:rStyle w:val="EDBTXTKeywordBlack"/>
        </w:rPr>
        <w:t>CASCADE</w:t>
      </w:r>
      <w:r>
        <w:rPr>
          <w:rStyle w:val="EDBTXTKeywordBlack"/>
          <w:rFonts w:ascii="Times New Roman" w:hAnsi="Times New Roman"/>
          <w:sz w:val="24"/>
        </w:rPr>
        <w:t xml:space="preserve"> clause to reassign any users that are currently associated with the profile to the </w:t>
      </w:r>
      <w:r w:rsidRPr="006110A9">
        <w:rPr>
          <w:rStyle w:val="EDBTXTKeywordBlack"/>
        </w:rPr>
        <w:t>default</w:t>
      </w:r>
      <w:r>
        <w:rPr>
          <w:rStyle w:val="EDBTXTKeywordBlack"/>
          <w:rFonts w:ascii="Times New Roman" w:hAnsi="Times New Roman"/>
          <w:sz w:val="24"/>
        </w:rPr>
        <w:t xml:space="preserve"> profile, and then drop the profile</w:t>
      </w:r>
      <w:r>
        <w:rPr>
          <w:lang w:eastAsia="ar-SA"/>
        </w:rPr>
        <w:t xml:space="preserve">.  </w:t>
      </w:r>
      <w:r>
        <w:rPr>
          <w:rStyle w:val="EDBTXTKeywordBlack"/>
          <w:rFonts w:ascii="Times New Roman" w:hAnsi="Times New Roman"/>
          <w:sz w:val="24"/>
        </w:rPr>
        <w:t xml:space="preserve">Include the optional </w:t>
      </w:r>
      <w:r w:rsidRPr="00120BB6">
        <w:rPr>
          <w:rStyle w:val="EDBTXTKeywordBlack"/>
        </w:rPr>
        <w:t>RESTRICT</w:t>
      </w:r>
      <w:r>
        <w:rPr>
          <w:rStyle w:val="EDBTXTKeywordBlack"/>
          <w:rFonts w:ascii="Times New Roman" w:hAnsi="Times New Roman"/>
          <w:sz w:val="24"/>
        </w:rPr>
        <w:t xml:space="preserve"> clause to instruct the server to not drop any profile that is associated with a role.  This is the default behavior.</w:t>
      </w:r>
    </w:p>
    <w:p w:rsidR="001546CE" w:rsidRPr="00797EC8" w:rsidRDefault="001546CE" w:rsidP="001546CE">
      <w:pPr>
        <w:rPr>
          <w:b/>
        </w:rPr>
      </w:pPr>
      <w:r w:rsidRPr="00797EC8">
        <w:rPr>
          <w:b/>
        </w:rPr>
        <w:t>Parameters</w:t>
      </w:r>
    </w:p>
    <w:p w:rsidR="001546CE" w:rsidRPr="00F026E5" w:rsidRDefault="001546CE" w:rsidP="001546CE">
      <w:pPr>
        <w:pStyle w:val="EDBTXTNormalWebBlackCharChar1"/>
        <w:rPr>
          <w:rStyle w:val="EDBTXTVariable11ptBlack"/>
          <w:b/>
          <w:color w:val="auto"/>
        </w:rPr>
      </w:pPr>
      <w:r>
        <w:rPr>
          <w:rStyle w:val="EDBTXTVariable11ptBlack"/>
          <w:color w:val="auto"/>
        </w:rPr>
        <w:t>profile_</w:t>
      </w:r>
      <w:r w:rsidRPr="00F026E5">
        <w:rPr>
          <w:rStyle w:val="EDBTXTVariable11ptBlack"/>
          <w:color w:val="auto"/>
        </w:rPr>
        <w:t>name</w:t>
      </w:r>
    </w:p>
    <w:p w:rsidR="001546CE" w:rsidRPr="00F026E5" w:rsidRDefault="001546CE" w:rsidP="001546CE">
      <w:pPr>
        <w:pStyle w:val="EDBTXTIndentNormalWebLeft05"/>
      </w:pPr>
      <w:r w:rsidRPr="00F026E5">
        <w:t xml:space="preserve">The name </w:t>
      </w:r>
      <w:r>
        <w:t>of the profile being dropped.</w:t>
      </w:r>
    </w:p>
    <w:p w:rsidR="001546CE" w:rsidRPr="00797EC8" w:rsidRDefault="001546CE" w:rsidP="001546CE">
      <w:pPr>
        <w:rPr>
          <w:b/>
        </w:rPr>
      </w:pPr>
      <w:r w:rsidRPr="00797EC8">
        <w:rPr>
          <w:b/>
        </w:rPr>
        <w:t>Examples</w:t>
      </w:r>
    </w:p>
    <w:p w:rsidR="001546CE" w:rsidRPr="000B4D1F" w:rsidRDefault="001546CE" w:rsidP="001546CE">
      <w:pPr>
        <w:pStyle w:val="EDBTXTNormalWebBlackCharChar1"/>
        <w:rPr>
          <w:color w:val="auto"/>
        </w:rPr>
      </w:pPr>
      <w:r w:rsidRPr="000B4D1F">
        <w:rPr>
          <w:color w:val="auto"/>
        </w:rPr>
        <w:t xml:space="preserve">The following example </w:t>
      </w:r>
      <w:r>
        <w:rPr>
          <w:color w:val="auto"/>
        </w:rPr>
        <w:t>drops</w:t>
      </w:r>
      <w:r w:rsidRPr="000B4D1F">
        <w:rPr>
          <w:color w:val="auto"/>
        </w:rPr>
        <w:t xml:space="preserve"> a profile named </w:t>
      </w:r>
      <w:r w:rsidRPr="000B4D1F">
        <w:rPr>
          <w:rStyle w:val="EDBTXTKeywordBlack"/>
          <w:color w:val="auto"/>
        </w:rPr>
        <w:t>acctg_profile</w:t>
      </w:r>
      <w:r w:rsidRPr="000B4D1F">
        <w:rPr>
          <w:color w:val="auto"/>
        </w:rPr>
        <w:t>:</w:t>
      </w:r>
    </w:p>
    <w:p w:rsidR="001546CE" w:rsidRPr="00854486" w:rsidRDefault="001546CE" w:rsidP="001546CE">
      <w:pPr>
        <w:pStyle w:val="EDBEXCourierNew9ptCustomColorRGB4649146Left01"/>
      </w:pPr>
      <w:r w:rsidRPr="00854486">
        <w:t>DROP PROFILE acctg_profile CASCADE;</w:t>
      </w:r>
    </w:p>
    <w:p w:rsidR="001546CE" w:rsidRPr="00854486" w:rsidRDefault="001546CE" w:rsidP="001546CE">
      <w:pPr>
        <w:pStyle w:val="EDBEXCourierNew9ptCustomColorRGB4649146Left01"/>
      </w:pPr>
    </w:p>
    <w:p w:rsidR="001546CE" w:rsidRDefault="001546CE" w:rsidP="001546CE">
      <w:pPr>
        <w:pStyle w:val="EDBTXTNormalWebBlack"/>
        <w:rPr>
          <w:lang w:eastAsia="ar-SA"/>
        </w:rPr>
      </w:pPr>
      <w:r>
        <w:rPr>
          <w:lang w:eastAsia="ar-SA"/>
        </w:rPr>
        <w:t xml:space="preserve">The command first re-associates any roles associated with the </w:t>
      </w:r>
      <w:r w:rsidRPr="000A522F">
        <w:rPr>
          <w:rStyle w:val="EDBTXTKeywordBlack"/>
        </w:rPr>
        <w:t>acctg_profile</w:t>
      </w:r>
      <w:r>
        <w:rPr>
          <w:lang w:eastAsia="ar-SA"/>
        </w:rPr>
        <w:t xml:space="preserve"> profile with the </w:t>
      </w:r>
      <w:r w:rsidRPr="000A522F">
        <w:rPr>
          <w:rStyle w:val="EDBTXTKeywordBlack"/>
        </w:rPr>
        <w:t>default</w:t>
      </w:r>
      <w:r>
        <w:rPr>
          <w:lang w:eastAsia="ar-SA"/>
        </w:rPr>
        <w:t xml:space="preserve"> profile, and then drops the </w:t>
      </w:r>
      <w:r w:rsidRPr="003F3879">
        <w:rPr>
          <w:rStyle w:val="EDBTXTKeywordBlack"/>
        </w:rPr>
        <w:t>acctg_profile</w:t>
      </w:r>
      <w:r>
        <w:rPr>
          <w:lang w:eastAsia="ar-SA"/>
        </w:rPr>
        <w:t xml:space="preserve"> profile.</w:t>
      </w:r>
    </w:p>
    <w:p w:rsidR="001546CE" w:rsidRPr="000B4D1F" w:rsidRDefault="001546CE" w:rsidP="001546CE">
      <w:pPr>
        <w:pStyle w:val="EDBTXTNormalWebBlackCharChar1"/>
        <w:rPr>
          <w:color w:val="auto"/>
        </w:rPr>
      </w:pPr>
      <w:r w:rsidRPr="000B4D1F">
        <w:rPr>
          <w:color w:val="auto"/>
        </w:rPr>
        <w:t xml:space="preserve">The following example </w:t>
      </w:r>
      <w:r>
        <w:rPr>
          <w:color w:val="auto"/>
        </w:rPr>
        <w:t>drops</w:t>
      </w:r>
      <w:r w:rsidRPr="000B4D1F">
        <w:rPr>
          <w:color w:val="auto"/>
        </w:rPr>
        <w:t xml:space="preserve"> a profile named </w:t>
      </w:r>
      <w:r w:rsidRPr="000B4D1F">
        <w:rPr>
          <w:rStyle w:val="EDBTXTKeywordBlack"/>
          <w:color w:val="auto"/>
        </w:rPr>
        <w:t>acctg_profile</w:t>
      </w:r>
      <w:r w:rsidRPr="000B4D1F">
        <w:rPr>
          <w:color w:val="auto"/>
        </w:rPr>
        <w:t>:</w:t>
      </w:r>
    </w:p>
    <w:p w:rsidR="001546CE" w:rsidRPr="00854486" w:rsidRDefault="001546CE" w:rsidP="001546CE">
      <w:pPr>
        <w:pStyle w:val="EDBEXCourierNew9ptCustomColorRGB4649146Left01"/>
      </w:pPr>
      <w:r w:rsidRPr="00854486">
        <w:t>DROP PROFILE acctg_profile RESTRICT;</w:t>
      </w:r>
    </w:p>
    <w:p w:rsidR="001546CE" w:rsidRPr="00854486" w:rsidRDefault="001546CE" w:rsidP="001546CE">
      <w:pPr>
        <w:pStyle w:val="EDBEXCourierNew9ptCustomColorRGB4649146Left01"/>
      </w:pPr>
    </w:p>
    <w:p w:rsidR="001546CE" w:rsidRDefault="001546CE" w:rsidP="001546CE">
      <w:pPr>
        <w:pStyle w:val="EDBTXTNormalWebBlack"/>
        <w:rPr>
          <w:lang w:eastAsia="ar-SA"/>
        </w:rPr>
      </w:pPr>
      <w:r>
        <w:rPr>
          <w:lang w:eastAsia="ar-SA"/>
        </w:rPr>
        <w:t xml:space="preserve">The </w:t>
      </w:r>
      <w:r w:rsidRPr="00865226">
        <w:rPr>
          <w:rStyle w:val="EDBTXTKeywordBlack"/>
        </w:rPr>
        <w:t>RESTRICT</w:t>
      </w:r>
      <w:r>
        <w:rPr>
          <w:lang w:eastAsia="ar-SA"/>
        </w:rPr>
        <w:t xml:space="preserve"> clause in the command instructs the server to not drop </w:t>
      </w:r>
      <w:r w:rsidRPr="000A522F">
        <w:rPr>
          <w:rStyle w:val="EDBTXTKeywordBlack"/>
        </w:rPr>
        <w:t>acctg_profile</w:t>
      </w:r>
      <w:r>
        <w:rPr>
          <w:lang w:eastAsia="ar-SA"/>
        </w:rPr>
        <w:t xml:space="preserve"> if there are any roles associated with the profile.</w:t>
      </w:r>
    </w:p>
    <w:p w:rsidR="001546CE" w:rsidRDefault="001546CE" w:rsidP="001546CE">
      <w:pPr>
        <w:pStyle w:val="EDBHTMLPageBreak"/>
      </w:pPr>
    </w:p>
    <w:p w:rsidR="001546CE" w:rsidRPr="00CD4215" w:rsidRDefault="001546CE" w:rsidP="001546CE">
      <w:pPr>
        <w:pStyle w:val="Heading3"/>
        <w:rPr>
          <w:lang w:eastAsia="ar-SA"/>
        </w:rPr>
      </w:pPr>
      <w:bookmarkStart w:id="161" w:name="_Toc428754231"/>
      <w:bookmarkStart w:id="162" w:name="_Toc444155375"/>
      <w:r>
        <w:rPr>
          <w:lang w:eastAsia="ar-SA"/>
        </w:rPr>
        <w:t xml:space="preserve">Associating a </w:t>
      </w:r>
      <w:r w:rsidRPr="00F11C0B">
        <w:rPr>
          <w:lang w:eastAsia="ar-SA"/>
        </w:rPr>
        <w:t>Profile</w:t>
      </w:r>
      <w:r>
        <w:rPr>
          <w:lang w:eastAsia="ar-SA"/>
        </w:rPr>
        <w:t xml:space="preserve"> with an Existing Role</w:t>
      </w:r>
      <w:bookmarkEnd w:id="161"/>
      <w:bookmarkEnd w:id="162"/>
    </w:p>
    <w:p w:rsidR="001546CE" w:rsidRDefault="001546CE" w:rsidP="001546CE">
      <w:pPr>
        <w:pStyle w:val="EDBTXTNormalWebBlack"/>
        <w:rPr>
          <w:lang w:eastAsia="ar-SA"/>
        </w:rPr>
      </w:pPr>
      <w:r>
        <w:rPr>
          <w:lang w:eastAsia="ar-SA"/>
        </w:rPr>
        <w:t xml:space="preserve">After creating a profile, you can use the </w:t>
      </w:r>
      <w:r w:rsidRPr="00270EF5">
        <w:rPr>
          <w:rStyle w:val="EDBTXTKeywordBlack"/>
        </w:rPr>
        <w:t>ALTER USER…</w:t>
      </w:r>
      <w:r w:rsidRPr="00155D3E">
        <w:t xml:space="preserve"> </w:t>
      </w:r>
      <w:r w:rsidRPr="00270EF5">
        <w:rPr>
          <w:rStyle w:val="EDBTXTKeywordBlack"/>
        </w:rPr>
        <w:t>PROFILE</w:t>
      </w:r>
      <w:r>
        <w:rPr>
          <w:lang w:eastAsia="ar-SA"/>
        </w:rPr>
        <w:t xml:space="preserve"> or </w:t>
      </w:r>
      <w:r w:rsidRPr="00270EF5">
        <w:rPr>
          <w:rStyle w:val="EDBTXTKeywordBlack"/>
        </w:rPr>
        <w:t>ALTER ROLE… PROFILE</w:t>
      </w:r>
      <w:r>
        <w:rPr>
          <w:lang w:eastAsia="ar-SA"/>
        </w:rPr>
        <w:t xml:space="preserve"> command to associate the profile with a role.  The command syntax related to profile management functionality is:</w:t>
      </w:r>
    </w:p>
    <w:p w:rsidR="001546CE" w:rsidRDefault="001546CE" w:rsidP="001546CE">
      <w:pPr>
        <w:ind w:left="720"/>
        <w:rPr>
          <w:rStyle w:val="EDBTXTVariable11ptBlack"/>
          <w:i w:val="0"/>
          <w:color w:val="auto"/>
        </w:rPr>
      </w:pPr>
      <w:r w:rsidRPr="00355ED5">
        <w:rPr>
          <w:rStyle w:val="EDBTXTVariable11ptBlack"/>
          <w:color w:val="auto"/>
        </w:rPr>
        <w:t>ALTER USER</w:t>
      </w:r>
      <w:r>
        <w:rPr>
          <w:rStyle w:val="EDBTXTVariable11ptBlack"/>
          <w:color w:val="auto"/>
        </w:rPr>
        <w:t>|ROLE</w:t>
      </w:r>
      <w:r w:rsidRPr="00355ED5">
        <w:rPr>
          <w:rStyle w:val="EDBTXTVariable11ptBlack"/>
          <w:color w:val="auto"/>
        </w:rPr>
        <w:t xml:space="preserve"> </w:t>
      </w:r>
      <w:r>
        <w:rPr>
          <w:rStyle w:val="EDBTXTVariable11ptBlack"/>
          <w:color w:val="auto"/>
        </w:rPr>
        <w:t>n</w:t>
      </w:r>
      <w:r w:rsidRPr="00355ED5">
        <w:rPr>
          <w:rStyle w:val="EDBTXTVariable11ptBlack"/>
          <w:color w:val="auto"/>
        </w:rPr>
        <w:t xml:space="preserve">ame </w:t>
      </w:r>
      <w:r>
        <w:rPr>
          <w:rStyle w:val="EDBTXTVariable11ptBlack"/>
          <w:color w:val="auto"/>
        </w:rPr>
        <w:t>[[WITH] option[…]</w:t>
      </w:r>
    </w:p>
    <w:p w:rsidR="001546CE" w:rsidRPr="00BD476F" w:rsidRDefault="00BD476F" w:rsidP="00BD476F">
      <w:pPr>
        <w:spacing w:before="280" w:after="280"/>
        <w:ind w:left="720"/>
        <w:rPr>
          <w:color w:val="000000"/>
        </w:rPr>
      </w:pPr>
      <w:r w:rsidRPr="00BD476F">
        <w:rPr>
          <w:color w:val="000000"/>
        </w:rPr>
        <w:t xml:space="preserve">where </w:t>
      </w:r>
      <w:r w:rsidRPr="00BD476F">
        <w:rPr>
          <w:rFonts w:ascii="Courier New" w:hAnsi="Courier New" w:cs="Times"/>
          <w:color w:val="000000"/>
          <w:sz w:val="22"/>
          <w:szCs w:val="20"/>
        </w:rPr>
        <w:t>option</w:t>
      </w:r>
      <w:r w:rsidRPr="00BD476F">
        <w:rPr>
          <w:color w:val="000000"/>
        </w:rPr>
        <w:t xml:space="preserve"> can be the following clauses</w:t>
      </w:r>
      <w:r>
        <w:rPr>
          <w:color w:val="000000"/>
        </w:rPr>
        <w:t>, compatible with Oracle usage</w:t>
      </w:r>
      <w:r w:rsidRPr="00BD476F">
        <w:rPr>
          <w:color w:val="000000"/>
        </w:rPr>
        <w:t>:</w:t>
      </w:r>
    </w:p>
    <w:p w:rsidR="001546CE" w:rsidRPr="00797EC8" w:rsidRDefault="001546CE" w:rsidP="00797EC8">
      <w:pPr>
        <w:pStyle w:val="EDBTXTNormalWebBlack"/>
        <w:rPr>
          <w:rStyle w:val="EDBTXTKeywordBlack"/>
        </w:rPr>
      </w:pPr>
      <w:r w:rsidRPr="00797EC8">
        <w:rPr>
          <w:rStyle w:val="EDBTXTKeywordBlack"/>
        </w:rPr>
        <w:t xml:space="preserve">        PROFILE </w:t>
      </w:r>
      <w:r w:rsidRPr="00797EC8">
        <w:rPr>
          <w:rStyle w:val="EDBTXTKeywordBlack"/>
          <w:i/>
        </w:rPr>
        <w:t>profile</w:t>
      </w:r>
      <w:r w:rsidRPr="00797EC8">
        <w:rPr>
          <w:rStyle w:val="EDBTXTKeywordBlack"/>
        </w:rPr>
        <w:t>_</w:t>
      </w:r>
      <w:r w:rsidRPr="00797EC8">
        <w:rPr>
          <w:rStyle w:val="EDBTXTKeywordBlack"/>
          <w:i/>
        </w:rPr>
        <w:t>name</w:t>
      </w:r>
      <w:r w:rsidRPr="00797EC8">
        <w:rPr>
          <w:rStyle w:val="EDBTXTKeywordBlack"/>
        </w:rPr>
        <w:t xml:space="preserve"> </w:t>
      </w:r>
    </w:p>
    <w:p w:rsidR="001546CE" w:rsidRDefault="001546CE" w:rsidP="001546CE">
      <w:pPr>
        <w:ind w:left="720"/>
        <w:rPr>
          <w:rStyle w:val="EDBTXTKeywordBlack"/>
        </w:rPr>
      </w:pPr>
      <w:r>
        <w:rPr>
          <w:rStyle w:val="EDBTXTKeywordBlack"/>
        </w:rPr>
        <w:t xml:space="preserve">     | ACCOUNT {LOCK|UNLOCK}</w:t>
      </w:r>
    </w:p>
    <w:p w:rsidR="001546CE" w:rsidRPr="00FC4472" w:rsidRDefault="001546CE" w:rsidP="001546CE">
      <w:pPr>
        <w:ind w:left="720"/>
        <w:rPr>
          <w:rStyle w:val="EDBTXTVariable11ptBlack"/>
          <w:color w:val="auto"/>
        </w:rPr>
      </w:pPr>
      <w:r>
        <w:rPr>
          <w:rStyle w:val="EDBTXTVariable11ptBlack"/>
          <w:color w:val="auto"/>
        </w:rPr>
        <w:t xml:space="preserve">  </w:t>
      </w:r>
      <w:r w:rsidRPr="00FC4472">
        <w:rPr>
          <w:rStyle w:val="EDBTXTVariable11ptBlack"/>
          <w:color w:val="auto"/>
        </w:rPr>
        <w:t xml:space="preserve"> </w:t>
      </w:r>
      <w:r>
        <w:rPr>
          <w:rStyle w:val="EDBTXTVariable11ptBlack"/>
          <w:color w:val="auto"/>
        </w:rPr>
        <w:t xml:space="preserve">  | </w:t>
      </w:r>
      <w:r w:rsidRPr="00FC4472">
        <w:rPr>
          <w:rStyle w:val="EDBTXTVariable11ptBlack"/>
          <w:color w:val="auto"/>
        </w:rPr>
        <w:t>PASSWORD EXPIRE [AT 'timestamp</w:t>
      </w:r>
      <w:r>
        <w:rPr>
          <w:rStyle w:val="EDBTXTVariable11ptBlack"/>
          <w:color w:val="auto"/>
        </w:rPr>
        <w:t>']</w:t>
      </w:r>
    </w:p>
    <w:p w:rsidR="001546CE" w:rsidRPr="00FC4472" w:rsidRDefault="001546CE" w:rsidP="001546CE">
      <w:pPr>
        <w:pStyle w:val="EDBTXTNormalWebBlack"/>
        <w:ind w:left="720"/>
        <w:rPr>
          <w:rStyle w:val="EDBTXTVariable11ptBlack"/>
          <w:rFonts w:ascii="Times New Roman" w:hAnsi="Times New Roman"/>
          <w:i w:val="0"/>
          <w:iCs w:val="0"/>
          <w:color w:val="auto"/>
        </w:rPr>
      </w:pPr>
      <w:r w:rsidRPr="00FC4472">
        <w:rPr>
          <w:color w:val="auto"/>
        </w:rPr>
        <w:t xml:space="preserve">or </w:t>
      </w:r>
      <w:r w:rsidRPr="00FC4472">
        <w:rPr>
          <w:rStyle w:val="EDBTXTKeywordBlack"/>
          <w:color w:val="auto"/>
        </w:rPr>
        <w:t>option</w:t>
      </w:r>
      <w:r w:rsidRPr="00FC4472">
        <w:rPr>
          <w:color w:val="auto"/>
        </w:rPr>
        <w:t xml:space="preserve"> can be the following non-compatible clauses:</w:t>
      </w:r>
    </w:p>
    <w:p w:rsidR="001546CE" w:rsidRDefault="001546CE" w:rsidP="001546CE">
      <w:pPr>
        <w:ind w:left="720"/>
        <w:rPr>
          <w:rStyle w:val="EDBTXTVariable11ptBlack"/>
          <w:i w:val="0"/>
          <w:color w:val="auto"/>
        </w:rPr>
      </w:pPr>
      <w:r>
        <w:rPr>
          <w:rStyle w:val="EDBTXTKeywordBlack"/>
        </w:rPr>
        <w:t xml:space="preserve">   </w:t>
      </w:r>
      <w:r w:rsidRPr="00444301">
        <w:rPr>
          <w:rStyle w:val="EDBTXTKeywordBlack"/>
        </w:rPr>
        <w:t xml:space="preserve">  </w:t>
      </w:r>
      <w:r>
        <w:rPr>
          <w:rStyle w:val="EDBTXTVariable11ptBlack"/>
          <w:color w:val="auto"/>
        </w:rPr>
        <w:t xml:space="preserve">| </w:t>
      </w:r>
      <w:r w:rsidRPr="00FC4472">
        <w:rPr>
          <w:rStyle w:val="EDBTXTVariable11ptBlack"/>
          <w:color w:val="auto"/>
        </w:rPr>
        <w:t>PASSWORD SET AT 'timestamp'</w:t>
      </w:r>
    </w:p>
    <w:p w:rsidR="001546CE" w:rsidRPr="00A87FFB" w:rsidRDefault="001546CE" w:rsidP="001546CE">
      <w:pPr>
        <w:ind w:left="720"/>
        <w:rPr>
          <w:rStyle w:val="EDBTXTVariable11ptBlack"/>
          <w:i w:val="0"/>
          <w:color w:val="auto"/>
        </w:rPr>
      </w:pPr>
      <w:r>
        <w:rPr>
          <w:rStyle w:val="EDBTXTVariable11ptBlack"/>
          <w:color w:val="auto"/>
        </w:rPr>
        <w:t xml:space="preserve">     </w:t>
      </w:r>
      <w:r>
        <w:rPr>
          <w:rStyle w:val="EDBTXTKeywordBlack"/>
        </w:rPr>
        <w:t xml:space="preserve">| </w:t>
      </w:r>
      <w:r w:rsidRPr="00444301">
        <w:rPr>
          <w:rStyle w:val="EDBTXTKeywordBlack"/>
        </w:rPr>
        <w:t xml:space="preserve">LOCK TIME </w:t>
      </w:r>
      <w:r>
        <w:rPr>
          <w:rStyle w:val="EDBTXTVariable11ptBlack"/>
          <w:color w:val="auto"/>
        </w:rPr>
        <w:t>'</w:t>
      </w:r>
      <w:r w:rsidRPr="00B93AB3">
        <w:rPr>
          <w:rStyle w:val="EDBTXTVariable11ptBlack"/>
          <w:color w:val="auto"/>
        </w:rPr>
        <w:t>timestamp</w:t>
      </w:r>
      <w:r>
        <w:rPr>
          <w:rStyle w:val="EDBTXTVariable11ptBlack"/>
          <w:color w:val="auto"/>
        </w:rPr>
        <w:t>'</w:t>
      </w:r>
      <w:r w:rsidRPr="00444301">
        <w:rPr>
          <w:rStyle w:val="EDBTXTKeywordBlack"/>
        </w:rPr>
        <w:br/>
      </w:r>
      <w:r>
        <w:rPr>
          <w:rStyle w:val="EDBTXTVariable11ptBlack"/>
          <w:color w:val="auto"/>
        </w:rPr>
        <w:t xml:space="preserve">     | </w:t>
      </w:r>
      <w:r w:rsidRPr="00A87FFB">
        <w:rPr>
          <w:rStyle w:val="EDBTXTVariable11ptBlack"/>
          <w:color w:val="auto"/>
        </w:rPr>
        <w:t>STORE PRIOR PASSWORD</w:t>
      </w:r>
      <w:r>
        <w:t xml:space="preserve"> </w:t>
      </w:r>
      <w:r w:rsidRPr="00A87FFB">
        <w:rPr>
          <w:rStyle w:val="EDBTXTVariable11ptBlack"/>
          <w:color w:val="auto"/>
        </w:rPr>
        <w:t>{'password'</w:t>
      </w:r>
      <w:r>
        <w:rPr>
          <w:rStyle w:val="EDBTXTVariable11ptBlack"/>
          <w:color w:val="auto"/>
        </w:rPr>
        <w:t xml:space="preserve"> </w:t>
      </w:r>
      <w:r w:rsidRPr="00A87FFB">
        <w:rPr>
          <w:rStyle w:val="EDBTXTVariable11ptBlack"/>
          <w:color w:val="auto"/>
        </w:rPr>
        <w:t>'timestamp} [, ...]</w:t>
      </w:r>
    </w:p>
    <w:p w:rsidR="001546CE" w:rsidRDefault="001546CE" w:rsidP="001546CE">
      <w:pPr>
        <w:pStyle w:val="EDBTXTNormalWebBlack"/>
        <w:rPr>
          <w:lang w:eastAsia="ar-SA"/>
        </w:rPr>
      </w:pPr>
      <w:r>
        <w:rPr>
          <w:lang w:eastAsia="ar-SA"/>
        </w:rPr>
        <w:t xml:space="preserve">For information about the administrative clauses of the </w:t>
      </w:r>
      <w:r w:rsidRPr="00FC5E1E">
        <w:rPr>
          <w:rStyle w:val="EDBTXTKeywordBlack"/>
        </w:rPr>
        <w:t>ALTER</w:t>
      </w:r>
      <w:r>
        <w:rPr>
          <w:lang w:eastAsia="ar-SA"/>
        </w:rPr>
        <w:t xml:space="preserve"> </w:t>
      </w:r>
      <w:r w:rsidRPr="00FC5E1E">
        <w:rPr>
          <w:rStyle w:val="EDBTXTKeywordBlack"/>
        </w:rPr>
        <w:t>USER</w:t>
      </w:r>
      <w:r>
        <w:rPr>
          <w:lang w:eastAsia="ar-SA"/>
        </w:rPr>
        <w:t xml:space="preserve"> or </w:t>
      </w:r>
      <w:r w:rsidRPr="00FC5E1E">
        <w:rPr>
          <w:rStyle w:val="EDBTXTKeywordBlack"/>
        </w:rPr>
        <w:t>ALTER</w:t>
      </w:r>
      <w:r>
        <w:rPr>
          <w:lang w:eastAsia="ar-SA"/>
        </w:rPr>
        <w:t xml:space="preserve"> </w:t>
      </w:r>
      <w:r w:rsidRPr="00FC5E1E">
        <w:rPr>
          <w:rStyle w:val="EDBTXTKeywordBlack"/>
        </w:rPr>
        <w:t>ROLE</w:t>
      </w:r>
      <w:r>
        <w:rPr>
          <w:lang w:eastAsia="ar-SA"/>
        </w:rPr>
        <w:t xml:space="preserve"> command that are suppo</w:t>
      </w:r>
      <w:r w:rsidR="000D7472">
        <w:rPr>
          <w:lang w:eastAsia="ar-SA"/>
        </w:rPr>
        <w:t>rted by Advanced Server, please</w:t>
      </w:r>
      <w:r w:rsidR="003E1A38">
        <w:rPr>
          <w:lang w:eastAsia="ar-SA"/>
        </w:rPr>
        <w:t xml:space="preserve"> refer to the PostgreSQL core</w:t>
      </w:r>
      <w:r>
        <w:rPr>
          <w:lang w:eastAsia="ar-SA"/>
        </w:rPr>
        <w:t xml:space="preserve"> documentation</w:t>
      </w:r>
      <w:r w:rsidR="003E1A38">
        <w:rPr>
          <w:lang w:eastAsia="ar-SA"/>
        </w:rPr>
        <w:t xml:space="preserve"> available</w:t>
      </w:r>
      <w:r>
        <w:rPr>
          <w:lang w:eastAsia="ar-SA"/>
        </w:rPr>
        <w:t xml:space="preserve"> at:</w:t>
      </w:r>
    </w:p>
    <w:p w:rsidR="009B1F12" w:rsidRDefault="005C07B9" w:rsidP="009B1F12">
      <w:pPr>
        <w:pStyle w:val="EDBTXTNormalWebBlack"/>
        <w:jc w:val="center"/>
      </w:pPr>
      <w:hyperlink r:id="rId25" w:history="1">
        <w:r w:rsidR="009B1F12" w:rsidRPr="00F475B4">
          <w:rPr>
            <w:rStyle w:val="Hyperlink"/>
          </w:rPr>
          <w:t>http://www.postgresql.org/docs/9.5/static/sql-commands.html</w:t>
        </w:r>
      </w:hyperlink>
    </w:p>
    <w:p w:rsidR="001546CE" w:rsidRPr="005A095B" w:rsidRDefault="001546CE" w:rsidP="001546CE">
      <w:pPr>
        <w:pStyle w:val="EDBTXTNormalWebBlack"/>
        <w:rPr>
          <w:rFonts w:ascii="Courier New" w:hAnsi="Courier New" w:cs="Times"/>
          <w:sz w:val="22"/>
          <w:szCs w:val="20"/>
        </w:rPr>
      </w:pPr>
      <w:r>
        <w:rPr>
          <w:color w:val="auto"/>
        </w:rPr>
        <w:t>Only a</w:t>
      </w:r>
      <w:r w:rsidRPr="00355ED5">
        <w:rPr>
          <w:color w:val="auto"/>
        </w:rPr>
        <w:t xml:space="preserve"> database superuser can use </w:t>
      </w:r>
      <w:r>
        <w:rPr>
          <w:color w:val="auto"/>
        </w:rPr>
        <w:t xml:space="preserve">the </w:t>
      </w:r>
      <w:r w:rsidRPr="005B312D">
        <w:rPr>
          <w:rStyle w:val="EDBTXTKeywordBlack"/>
        </w:rPr>
        <w:t>ALTER</w:t>
      </w:r>
      <w:r>
        <w:rPr>
          <w:color w:val="auto"/>
        </w:rPr>
        <w:t xml:space="preserve"> </w:t>
      </w:r>
      <w:r w:rsidRPr="005B312D">
        <w:rPr>
          <w:rStyle w:val="EDBTXTKeywordBlack"/>
        </w:rPr>
        <w:t>USER</w:t>
      </w:r>
      <w:r>
        <w:rPr>
          <w:color w:val="auto"/>
        </w:rPr>
        <w:t>|</w:t>
      </w:r>
      <w:r w:rsidRPr="005B312D">
        <w:rPr>
          <w:rStyle w:val="EDBTXTKeywordBlack"/>
        </w:rPr>
        <w:t>ROLE</w:t>
      </w:r>
      <w:r>
        <w:rPr>
          <w:color w:val="auto"/>
        </w:rPr>
        <w:t xml:space="preserve"> clauses that enforce profile management.</w:t>
      </w:r>
      <w:r w:rsidRPr="005B312D">
        <w:rPr>
          <w:rStyle w:val="EDBTXTKeywordBlack"/>
        </w:rPr>
        <w:t xml:space="preserve"> </w:t>
      </w:r>
      <w:r>
        <w:t xml:space="preserve">The clauses </w:t>
      </w:r>
      <w:r w:rsidRPr="005B312D">
        <w:t>enforce the following behaviors:</w:t>
      </w:r>
    </w:p>
    <w:p w:rsidR="001546CE" w:rsidRDefault="001546CE" w:rsidP="001546CE">
      <w:pPr>
        <w:pStyle w:val="EDBTXTNormalWebBlack"/>
        <w:ind w:left="720"/>
      </w:pPr>
      <w:r w:rsidRPr="005B312D">
        <w:rPr>
          <w:rStyle w:val="EDBTXTKeywordBlack"/>
          <w:rFonts w:ascii="Times New Roman" w:hAnsi="Times New Roman"/>
          <w:sz w:val="24"/>
        </w:rPr>
        <w:t xml:space="preserve">Include the </w:t>
      </w:r>
      <w:r w:rsidRPr="00A035E4">
        <w:rPr>
          <w:rStyle w:val="EDBTXTKeywordBlack"/>
        </w:rPr>
        <w:t>PROFILE</w:t>
      </w:r>
      <w:r w:rsidRPr="00355ED5">
        <w:t xml:space="preserve"> </w:t>
      </w:r>
      <w:r>
        <w:t xml:space="preserve">clause and a </w:t>
      </w:r>
      <w:r w:rsidRPr="005B312D">
        <w:rPr>
          <w:rStyle w:val="EDBTXTKeywordBlack"/>
          <w:i/>
        </w:rPr>
        <w:t>profile_name</w:t>
      </w:r>
      <w:r>
        <w:t xml:space="preserve"> to associate a pre-defined profile with a role, or to</w:t>
      </w:r>
      <w:r w:rsidRPr="00355ED5">
        <w:t xml:space="preserve"> </w:t>
      </w:r>
      <w:r>
        <w:t xml:space="preserve">change which pre-defined profile is </w:t>
      </w:r>
      <w:r w:rsidRPr="00355ED5">
        <w:t>associate</w:t>
      </w:r>
      <w:r>
        <w:t>d with</w:t>
      </w:r>
      <w:r w:rsidRPr="00355ED5">
        <w:t xml:space="preserve"> a user.  </w:t>
      </w:r>
    </w:p>
    <w:p w:rsidR="001546CE" w:rsidRDefault="001546CE" w:rsidP="001546CE">
      <w:pPr>
        <w:pStyle w:val="EDBTXTNormalWebBlack"/>
        <w:ind w:left="720"/>
      </w:pPr>
      <w:r>
        <w:rPr>
          <w:color w:val="auto"/>
        </w:rPr>
        <w:t xml:space="preserve">Include the </w:t>
      </w:r>
      <w:r>
        <w:rPr>
          <w:rStyle w:val="EDBTXTKeywordBlack"/>
        </w:rPr>
        <w:t>ACCOUNT</w:t>
      </w:r>
      <w:r w:rsidRPr="005B312D">
        <w:t xml:space="preserve"> clause and </w:t>
      </w:r>
      <w:r>
        <w:t xml:space="preserve">the </w:t>
      </w:r>
      <w:r w:rsidRPr="008E4719">
        <w:rPr>
          <w:rStyle w:val="EDBTXTKeywordBlack"/>
        </w:rPr>
        <w:t>LOCK</w:t>
      </w:r>
      <w:r>
        <w:t xml:space="preserve"> or </w:t>
      </w:r>
      <w:r w:rsidRPr="008E4719">
        <w:rPr>
          <w:rStyle w:val="EDBTXTKeywordBlack"/>
        </w:rPr>
        <w:t>UNLOCK</w:t>
      </w:r>
      <w:r>
        <w:t xml:space="preserve"> keyword</w:t>
      </w:r>
      <w:r w:rsidRPr="005B312D">
        <w:t xml:space="preserve"> to</w:t>
      </w:r>
      <w:r>
        <w:t xml:space="preserve"> specify that the user account should be placed in a locked or unlocked state.</w:t>
      </w:r>
    </w:p>
    <w:p w:rsidR="001546CE" w:rsidRPr="005B312D" w:rsidRDefault="001546CE" w:rsidP="001546CE">
      <w:pPr>
        <w:pStyle w:val="EDBTXTNormalWebBlack"/>
        <w:ind w:left="720"/>
        <w:rPr>
          <w:rStyle w:val="EDBTXTKeywordBlack"/>
        </w:rPr>
      </w:pPr>
      <w:r>
        <w:t xml:space="preserve">Include the </w:t>
      </w:r>
      <w:r w:rsidRPr="006C6D33">
        <w:rPr>
          <w:rStyle w:val="EDBTXTKeywordBlack"/>
        </w:rPr>
        <w:t>LOCK</w:t>
      </w:r>
      <w:r>
        <w:t xml:space="preserve"> </w:t>
      </w:r>
      <w:r w:rsidRPr="006C6D33">
        <w:rPr>
          <w:rStyle w:val="EDBTXTKeywordBlack"/>
        </w:rPr>
        <w:t>TIME</w:t>
      </w:r>
      <w:r>
        <w:rPr>
          <w:rStyle w:val="EDBTXTKeywordBlack"/>
        </w:rPr>
        <w:t xml:space="preserve"> </w:t>
      </w:r>
      <w:r>
        <w:rPr>
          <w:rStyle w:val="EDBTXTVariable11ptBlack"/>
          <w:color w:val="auto"/>
        </w:rPr>
        <w:t>'</w:t>
      </w:r>
      <w:r w:rsidRPr="00B93AB3">
        <w:rPr>
          <w:rStyle w:val="EDBTXTVariable11ptBlack"/>
          <w:color w:val="auto"/>
        </w:rPr>
        <w:t>timestamp</w:t>
      </w:r>
      <w:r>
        <w:rPr>
          <w:rStyle w:val="EDBTXTVariable11ptBlack"/>
          <w:color w:val="auto"/>
        </w:rPr>
        <w:t>'</w:t>
      </w:r>
      <w:r>
        <w:t xml:space="preserve"> clause and a date/time value to lock the role at the specified time, and unlock the role at the time indicated by the </w:t>
      </w:r>
      <w:r w:rsidRPr="00643C91">
        <w:rPr>
          <w:rStyle w:val="EDBTXTKeywordBlack"/>
        </w:rPr>
        <w:t>PASSWORD</w:t>
      </w:r>
      <w:r>
        <w:t>_</w:t>
      </w:r>
      <w:r w:rsidRPr="00643C91">
        <w:rPr>
          <w:rStyle w:val="EDBTXTKeywordBlack"/>
        </w:rPr>
        <w:t>LOCK</w:t>
      </w:r>
      <w:r>
        <w:t>_</w:t>
      </w:r>
      <w:r w:rsidRPr="00643C91">
        <w:rPr>
          <w:rStyle w:val="EDBTXTKeywordBlack"/>
        </w:rPr>
        <w:t>TIME</w:t>
      </w:r>
      <w:r>
        <w:t xml:space="preserve"> parameter of the profile assigned to this role. </w:t>
      </w:r>
      <w:r w:rsidRPr="005B312D">
        <w:t xml:space="preserve"> </w:t>
      </w:r>
      <w:r>
        <w:t xml:space="preserve">If </w:t>
      </w:r>
      <w:r w:rsidRPr="00643C91">
        <w:rPr>
          <w:rStyle w:val="EDBTXTKeywordBlack"/>
        </w:rPr>
        <w:t>LOCK</w:t>
      </w:r>
      <w:r>
        <w:t xml:space="preserve"> </w:t>
      </w:r>
      <w:r w:rsidRPr="00643C91">
        <w:rPr>
          <w:rStyle w:val="EDBTXTKeywordBlack"/>
        </w:rPr>
        <w:t>TIME</w:t>
      </w:r>
      <w:r>
        <w:t xml:space="preserve"> is used with the </w:t>
      </w:r>
      <w:r w:rsidRPr="00002296">
        <w:rPr>
          <w:rStyle w:val="EDBTXTKeywordBlack"/>
        </w:rPr>
        <w:t>ACCOUNT</w:t>
      </w:r>
      <w:r>
        <w:t xml:space="preserve"> </w:t>
      </w:r>
      <w:r w:rsidRPr="00002296">
        <w:rPr>
          <w:rStyle w:val="EDBTXTKeywordBlack"/>
        </w:rPr>
        <w:t>LOCK</w:t>
      </w:r>
      <w:r>
        <w:t xml:space="preserve"> clause, the role can only be unlocked by a database superuser with the </w:t>
      </w:r>
      <w:r w:rsidRPr="00643C91">
        <w:rPr>
          <w:rStyle w:val="EDBTXTKeywordBlack"/>
        </w:rPr>
        <w:t>ACCOUNT</w:t>
      </w:r>
      <w:r>
        <w:t xml:space="preserve"> </w:t>
      </w:r>
      <w:r w:rsidRPr="00643C91">
        <w:rPr>
          <w:rStyle w:val="EDBTXTKeywordBlack"/>
        </w:rPr>
        <w:t>UNLOCK</w:t>
      </w:r>
      <w:r>
        <w:t xml:space="preserve"> clause</w:t>
      </w:r>
      <w:r>
        <w:rPr>
          <w:color w:val="auto"/>
        </w:rPr>
        <w:t>.</w:t>
      </w:r>
    </w:p>
    <w:p w:rsidR="001546CE" w:rsidRPr="00FC4472" w:rsidRDefault="001546CE" w:rsidP="001546CE">
      <w:pPr>
        <w:pStyle w:val="EDBTXTNormalWebBlack"/>
        <w:ind w:left="720"/>
        <w:rPr>
          <w:color w:val="auto"/>
        </w:rPr>
      </w:pPr>
      <w:r>
        <w:rPr>
          <w:color w:val="auto"/>
        </w:rPr>
        <w:lastRenderedPageBreak/>
        <w:t xml:space="preserve">Include the </w:t>
      </w:r>
      <w:r w:rsidRPr="008E4719">
        <w:rPr>
          <w:rStyle w:val="EDBTXTKeywordBlack"/>
        </w:rPr>
        <w:t>PASSWORD</w:t>
      </w:r>
      <w:r>
        <w:rPr>
          <w:color w:val="auto"/>
        </w:rPr>
        <w:t xml:space="preserve"> </w:t>
      </w:r>
      <w:r w:rsidRPr="008E4719">
        <w:rPr>
          <w:rStyle w:val="EDBTXTKeywordBlack"/>
        </w:rPr>
        <w:t>EXPIRE</w:t>
      </w:r>
      <w:r>
        <w:rPr>
          <w:color w:val="auto"/>
        </w:rPr>
        <w:t xml:space="preserve"> clause with the </w:t>
      </w:r>
      <w:r w:rsidRPr="008E4719">
        <w:rPr>
          <w:rStyle w:val="EDBTXTKeywordBlack"/>
        </w:rPr>
        <w:t>AT</w:t>
      </w:r>
      <w:r>
        <w:rPr>
          <w:color w:val="auto"/>
        </w:rPr>
        <w:t xml:space="preserve"> </w:t>
      </w:r>
      <w:r>
        <w:rPr>
          <w:rStyle w:val="EDBTXTVariable11ptBlack"/>
          <w:color w:val="auto"/>
        </w:rPr>
        <w:t>'</w:t>
      </w:r>
      <w:r w:rsidRPr="00B93AB3">
        <w:rPr>
          <w:rStyle w:val="EDBTXTVariable11ptBlack"/>
          <w:color w:val="auto"/>
        </w:rPr>
        <w:t>timestamp</w:t>
      </w:r>
      <w:r>
        <w:rPr>
          <w:rStyle w:val="EDBTXTVariable11ptBlack"/>
          <w:color w:val="auto"/>
        </w:rPr>
        <w:t xml:space="preserve">' </w:t>
      </w:r>
      <w:r>
        <w:rPr>
          <w:color w:val="auto"/>
        </w:rPr>
        <w:t xml:space="preserve">keywords to specify a date/time when the password associated with the role will expire.  If you </w:t>
      </w:r>
      <w:r w:rsidRPr="00FC4472">
        <w:rPr>
          <w:color w:val="auto"/>
        </w:rPr>
        <w:t xml:space="preserve">omit the </w:t>
      </w:r>
      <w:r w:rsidRPr="00FC4472">
        <w:rPr>
          <w:rStyle w:val="EDBTXTKeywordBlack"/>
          <w:color w:val="auto"/>
        </w:rPr>
        <w:t>AT</w:t>
      </w:r>
      <w:r w:rsidRPr="00FC4472">
        <w:rPr>
          <w:color w:val="auto"/>
        </w:rPr>
        <w:t xml:space="preserve"> </w:t>
      </w:r>
      <w:r w:rsidRPr="00FC4472">
        <w:rPr>
          <w:rStyle w:val="EDBTXTVariable11ptBlack"/>
          <w:color w:val="auto"/>
        </w:rPr>
        <w:t>'timestamp'</w:t>
      </w:r>
      <w:r>
        <w:rPr>
          <w:rStyle w:val="EDBTXTVariable11ptBlack"/>
          <w:color w:val="auto"/>
        </w:rPr>
        <w:t xml:space="preserve"> </w:t>
      </w:r>
      <w:r w:rsidRPr="00FC4472">
        <w:rPr>
          <w:color w:val="auto"/>
        </w:rPr>
        <w:t>keywords, the password will expire immediately.</w:t>
      </w:r>
    </w:p>
    <w:p w:rsidR="001546CE" w:rsidRDefault="001546CE" w:rsidP="001546CE">
      <w:pPr>
        <w:pStyle w:val="EDBTXTNormalWebBlack"/>
        <w:ind w:left="720"/>
        <w:rPr>
          <w:color w:val="auto"/>
        </w:rPr>
      </w:pPr>
      <w:r w:rsidRPr="00FC4472">
        <w:rPr>
          <w:color w:val="auto"/>
        </w:rPr>
        <w:t xml:space="preserve">Include the </w:t>
      </w:r>
      <w:r w:rsidRPr="00FC4472">
        <w:rPr>
          <w:rStyle w:val="EDBTXTKeywordBlack"/>
          <w:color w:val="auto"/>
        </w:rPr>
        <w:t>PASSWORD</w:t>
      </w:r>
      <w:r w:rsidRPr="00FC4472">
        <w:rPr>
          <w:color w:val="auto"/>
        </w:rPr>
        <w:t xml:space="preserve"> </w:t>
      </w:r>
      <w:r w:rsidRPr="00FC4472">
        <w:rPr>
          <w:rStyle w:val="EDBTXTKeywordBlack"/>
          <w:color w:val="auto"/>
        </w:rPr>
        <w:t>SET</w:t>
      </w:r>
      <w:r w:rsidRPr="00FC4472">
        <w:rPr>
          <w:color w:val="auto"/>
        </w:rPr>
        <w:t xml:space="preserve"> </w:t>
      </w:r>
      <w:r w:rsidRPr="00FC4472">
        <w:rPr>
          <w:rStyle w:val="EDBTXTKeywordBlack"/>
          <w:color w:val="auto"/>
        </w:rPr>
        <w:t>AT</w:t>
      </w:r>
      <w:r w:rsidRPr="00FC4472">
        <w:rPr>
          <w:color w:val="auto"/>
        </w:rPr>
        <w:t xml:space="preserve"> </w:t>
      </w:r>
      <w:r w:rsidRPr="00FC4472">
        <w:rPr>
          <w:rStyle w:val="EDBTXTVariable11ptBlack"/>
          <w:color w:val="auto"/>
        </w:rPr>
        <w:t>'timestamp'</w:t>
      </w:r>
      <w:r>
        <w:rPr>
          <w:rStyle w:val="EDBTXTVariable11ptBlack"/>
          <w:color w:val="auto"/>
        </w:rPr>
        <w:t xml:space="preserve"> </w:t>
      </w:r>
      <w:r w:rsidRPr="00FC4472">
        <w:rPr>
          <w:color w:val="auto"/>
        </w:rPr>
        <w:t>keywords to set the password modification date to the time specified.</w:t>
      </w:r>
    </w:p>
    <w:p w:rsidR="001546CE" w:rsidRPr="00FC4472" w:rsidRDefault="001546CE" w:rsidP="001546CE">
      <w:pPr>
        <w:pStyle w:val="EDBTXTNormalWebBlack"/>
        <w:ind w:left="720"/>
        <w:rPr>
          <w:color w:val="auto"/>
        </w:rPr>
      </w:pPr>
      <w:r>
        <w:rPr>
          <w:color w:val="auto"/>
        </w:rPr>
        <w:t xml:space="preserve">Include the </w:t>
      </w:r>
      <w:r w:rsidRPr="00775133">
        <w:rPr>
          <w:rStyle w:val="EDBTXTKeywordBlack"/>
        </w:rPr>
        <w:t>STORE</w:t>
      </w:r>
      <w:r>
        <w:rPr>
          <w:color w:val="auto"/>
        </w:rPr>
        <w:t xml:space="preserve"> </w:t>
      </w:r>
      <w:r w:rsidRPr="00775133">
        <w:rPr>
          <w:rStyle w:val="EDBTXTKeywordBlack"/>
        </w:rPr>
        <w:t>PRIOR</w:t>
      </w:r>
      <w:r>
        <w:rPr>
          <w:color w:val="auto"/>
        </w:rPr>
        <w:t xml:space="preserve"> </w:t>
      </w:r>
      <w:r w:rsidRPr="00775133">
        <w:rPr>
          <w:rStyle w:val="EDBTXTKeywordBlack"/>
        </w:rPr>
        <w:t>PASSWORD</w:t>
      </w:r>
      <w:r>
        <w:rPr>
          <w:color w:val="auto"/>
        </w:rPr>
        <w:t xml:space="preserve"> </w:t>
      </w:r>
      <w:r w:rsidRPr="00A87FFB">
        <w:rPr>
          <w:rStyle w:val="EDBTXTVariable11ptBlack"/>
          <w:color w:val="auto"/>
        </w:rPr>
        <w:t>{'password'</w:t>
      </w:r>
      <w:r>
        <w:rPr>
          <w:rStyle w:val="EDBTXTVariable11ptBlack"/>
          <w:color w:val="auto"/>
        </w:rPr>
        <w:t xml:space="preserve"> </w:t>
      </w:r>
      <w:r w:rsidRPr="00A87FFB">
        <w:rPr>
          <w:rStyle w:val="EDBTXTVariable11ptBlack"/>
          <w:color w:val="auto"/>
        </w:rPr>
        <w:t>'timestamp} [, ...]</w:t>
      </w:r>
      <w:r w:rsidRPr="005B312D">
        <w:rPr>
          <w:rStyle w:val="EDBTXTKeywordBlack"/>
        </w:rPr>
        <w:t xml:space="preserve"> </w:t>
      </w:r>
      <w:r>
        <w:rPr>
          <w:color w:val="auto"/>
        </w:rPr>
        <w:t>clause to modify the password history, adding the new password and the time the password was set.</w:t>
      </w:r>
    </w:p>
    <w:p w:rsidR="001546CE" w:rsidRPr="00865226" w:rsidRDefault="001546CE" w:rsidP="001546CE">
      <w:pPr>
        <w:pStyle w:val="EDBTXTNormalWebBlack"/>
        <w:rPr>
          <w:lang w:eastAsia="ar-SA"/>
        </w:rPr>
      </w:pPr>
      <w:r>
        <w:rPr>
          <w:lang w:eastAsia="ar-SA"/>
        </w:rPr>
        <w:t xml:space="preserve">Each login role may only have one profile.  To discover the profile that is currently associated with a login role, query the </w:t>
      </w:r>
      <w:r>
        <w:rPr>
          <w:rStyle w:val="EDBTXTKeywordBlack"/>
        </w:rPr>
        <w:t>profile</w:t>
      </w:r>
      <w:r>
        <w:rPr>
          <w:lang w:eastAsia="ar-SA"/>
        </w:rPr>
        <w:t xml:space="preserve"> column of the  </w:t>
      </w:r>
      <w:r w:rsidRPr="00A035E4">
        <w:rPr>
          <w:rStyle w:val="EDBTXTKeywordBlack"/>
        </w:rPr>
        <w:t>DBA_USERS</w:t>
      </w:r>
      <w:r>
        <w:rPr>
          <w:lang w:eastAsia="ar-SA"/>
        </w:rPr>
        <w:t xml:space="preserve"> view.</w:t>
      </w:r>
    </w:p>
    <w:p w:rsidR="001546CE" w:rsidRPr="00797EC8" w:rsidRDefault="001546CE" w:rsidP="001546CE">
      <w:pPr>
        <w:rPr>
          <w:b/>
        </w:rPr>
      </w:pPr>
      <w:r w:rsidRPr="00797EC8">
        <w:rPr>
          <w:b/>
        </w:rPr>
        <w:t>Parameters</w:t>
      </w:r>
    </w:p>
    <w:p w:rsidR="001546CE" w:rsidRPr="00355ED5" w:rsidRDefault="001546CE" w:rsidP="001546CE">
      <w:pPr>
        <w:pStyle w:val="EDBTXTNormalWebBlackCharChar1"/>
        <w:rPr>
          <w:rStyle w:val="EDBTXTVariable11ptBlack"/>
          <w:b/>
          <w:color w:val="auto"/>
        </w:rPr>
      </w:pPr>
      <w:r w:rsidRPr="00355ED5">
        <w:rPr>
          <w:rStyle w:val="EDBTXTVariable11ptBlack"/>
          <w:color w:val="auto"/>
        </w:rPr>
        <w:t>name</w:t>
      </w:r>
    </w:p>
    <w:p w:rsidR="001546CE" w:rsidRPr="00355ED5" w:rsidRDefault="001546CE" w:rsidP="001546CE">
      <w:pPr>
        <w:pStyle w:val="EDBTXTIndentNormalWebLeft05"/>
      </w:pPr>
      <w:r w:rsidRPr="00355ED5">
        <w:t xml:space="preserve">The name of the </w:t>
      </w:r>
      <w:r>
        <w:t>role</w:t>
      </w:r>
      <w:r w:rsidRPr="00355ED5">
        <w:t xml:space="preserve"> </w:t>
      </w:r>
      <w:r>
        <w:t>with which the specified profile will be associated</w:t>
      </w:r>
      <w:r w:rsidRPr="00355ED5">
        <w:t>.</w:t>
      </w:r>
    </w:p>
    <w:p w:rsidR="001546CE" w:rsidRDefault="001546CE" w:rsidP="001546CE">
      <w:pPr>
        <w:pStyle w:val="EDBTXTNormalWebBlackCharChar1"/>
        <w:rPr>
          <w:rStyle w:val="EDBTXTVariable11ptBlack"/>
          <w:color w:val="auto"/>
        </w:rPr>
      </w:pPr>
      <w:r>
        <w:rPr>
          <w:rStyle w:val="EDBTXTVariable11ptBlack"/>
          <w:color w:val="auto"/>
        </w:rPr>
        <w:t>password</w:t>
      </w:r>
    </w:p>
    <w:p w:rsidR="001546CE" w:rsidRPr="00797EC8" w:rsidRDefault="001546CE" w:rsidP="00797EC8">
      <w:pPr>
        <w:pStyle w:val="EDBTXTNormalWebBlack"/>
        <w:ind w:left="720"/>
        <w:rPr>
          <w:rStyle w:val="EDBTXTVariable11ptBlack"/>
          <w:rFonts w:ascii="Times New Roman" w:hAnsi="Times New Roman" w:cs="Times New Roman"/>
          <w:i w:val="0"/>
          <w:iCs w:val="0"/>
          <w:sz w:val="24"/>
          <w:szCs w:val="24"/>
        </w:rPr>
      </w:pPr>
      <w:r w:rsidRPr="00797EC8">
        <w:rPr>
          <w:rStyle w:val="EDBTXTVariable11ptBlack"/>
          <w:rFonts w:ascii="Times New Roman" w:hAnsi="Times New Roman" w:cs="Times New Roman"/>
          <w:i w:val="0"/>
          <w:iCs w:val="0"/>
          <w:sz w:val="24"/>
          <w:szCs w:val="24"/>
        </w:rPr>
        <w:t>The password associated with the role.</w:t>
      </w:r>
    </w:p>
    <w:p w:rsidR="001546CE" w:rsidRPr="00355ED5" w:rsidRDefault="001546CE" w:rsidP="001546CE">
      <w:pPr>
        <w:pStyle w:val="EDBTXTNormalWebBlackCharChar1"/>
        <w:rPr>
          <w:rStyle w:val="EDBTXTVariable11ptBlack"/>
          <w:color w:val="auto"/>
        </w:rPr>
      </w:pPr>
      <w:r>
        <w:rPr>
          <w:rStyle w:val="EDBTXTVariable11ptBlack"/>
          <w:color w:val="auto"/>
        </w:rPr>
        <w:t>profile_name</w:t>
      </w:r>
    </w:p>
    <w:p w:rsidR="001546CE" w:rsidRDefault="001546CE" w:rsidP="001546CE">
      <w:pPr>
        <w:pStyle w:val="EDBTXTIndentNormalWebLeft05"/>
      </w:pPr>
      <w:r>
        <w:t>The name of the profile that will be associated with the role</w:t>
      </w:r>
      <w:r w:rsidRPr="00355ED5">
        <w:t>.</w:t>
      </w:r>
    </w:p>
    <w:p w:rsidR="001546CE" w:rsidRPr="009B2C85" w:rsidRDefault="001546CE" w:rsidP="001546CE">
      <w:pPr>
        <w:pStyle w:val="EDBTXTNormalWebBlackCharChar1"/>
        <w:rPr>
          <w:rStyle w:val="EDBTXTVariable11ptBlack"/>
          <w:b/>
          <w:color w:val="auto"/>
        </w:rPr>
      </w:pPr>
      <w:r>
        <w:rPr>
          <w:rStyle w:val="EDBTXTVariable11ptBlack"/>
          <w:color w:val="auto"/>
        </w:rPr>
        <w:t>timestamp</w:t>
      </w:r>
    </w:p>
    <w:p w:rsidR="001546CE" w:rsidRPr="00355ED5" w:rsidRDefault="001546CE" w:rsidP="001546CE">
      <w:pPr>
        <w:pStyle w:val="EDBTXTNormalWebBlack"/>
        <w:ind w:left="720"/>
      </w:pPr>
      <w:r>
        <w:t xml:space="preserve">The date and time at which the clause will be enforced.  When specifying a value for </w:t>
      </w:r>
      <w:r w:rsidRPr="00444301">
        <w:rPr>
          <w:rStyle w:val="EDBTXTVariable11ptBlack"/>
          <w:color w:val="auto"/>
        </w:rPr>
        <w:t>timestamp</w:t>
      </w:r>
      <w:r>
        <w:t xml:space="preserve">, enclose the value in </w:t>
      </w:r>
      <w:r w:rsidRPr="008C5108">
        <w:t>single-quotes.</w:t>
      </w:r>
    </w:p>
    <w:p w:rsidR="001546CE" w:rsidRPr="00797EC8" w:rsidRDefault="001546CE" w:rsidP="001546CE">
      <w:pPr>
        <w:rPr>
          <w:b/>
        </w:rPr>
      </w:pPr>
      <w:r w:rsidRPr="00797EC8">
        <w:rPr>
          <w:b/>
        </w:rPr>
        <w:t>Examples</w:t>
      </w:r>
    </w:p>
    <w:p w:rsidR="001546CE" w:rsidRDefault="001546CE" w:rsidP="001546CE">
      <w:pPr>
        <w:pStyle w:val="EDBTXTNormalWebBlackCharChar1"/>
      </w:pPr>
      <w:r>
        <w:t xml:space="preserve">The following command uses the </w:t>
      </w:r>
      <w:r w:rsidRPr="00A035E4">
        <w:rPr>
          <w:rStyle w:val="EDBTXTKeywordBlack"/>
        </w:rPr>
        <w:t>ALTER USER… PROFILE</w:t>
      </w:r>
      <w:r>
        <w:t xml:space="preserve"> command to associate a profile named </w:t>
      </w:r>
      <w:r w:rsidRPr="00355ED5">
        <w:rPr>
          <w:rStyle w:val="EDBTXTKeywordBlack"/>
        </w:rPr>
        <w:t>acctg</w:t>
      </w:r>
      <w:r>
        <w:t xml:space="preserve"> with a user named </w:t>
      </w:r>
      <w:r w:rsidRPr="00355ED5">
        <w:rPr>
          <w:rStyle w:val="EDBTXTKeywordBlack"/>
        </w:rPr>
        <w:t>john</w:t>
      </w:r>
      <w:r>
        <w:t>:</w:t>
      </w:r>
    </w:p>
    <w:p w:rsidR="001546CE" w:rsidRDefault="001546CE" w:rsidP="001546CE">
      <w:pPr>
        <w:pStyle w:val="EDBEXCourierNew9ptCustomColorRGB4649146Left01"/>
      </w:pPr>
      <w:r>
        <w:t>ALTER USER john PROFILE acctg_profile;</w:t>
      </w:r>
    </w:p>
    <w:p w:rsidR="001546CE" w:rsidRDefault="001546CE" w:rsidP="001546CE">
      <w:pPr>
        <w:pStyle w:val="EDBTXTNormalWebBlackCharChar1"/>
      </w:pPr>
      <w:r>
        <w:t xml:space="preserve">The following command uses the </w:t>
      </w:r>
      <w:r w:rsidRPr="00A035E4">
        <w:rPr>
          <w:rStyle w:val="EDBTXTKeywordBlack"/>
        </w:rPr>
        <w:t xml:space="preserve">ALTER </w:t>
      </w:r>
      <w:r>
        <w:rPr>
          <w:rStyle w:val="EDBTXTKeywordBlack"/>
        </w:rPr>
        <w:t>ROLE</w:t>
      </w:r>
      <w:r w:rsidRPr="00A035E4">
        <w:rPr>
          <w:rStyle w:val="EDBTXTKeywordBlack"/>
        </w:rPr>
        <w:t>… PROFILE</w:t>
      </w:r>
      <w:r>
        <w:t xml:space="preserve"> command to associate a profile named </w:t>
      </w:r>
      <w:r w:rsidRPr="00355ED5">
        <w:rPr>
          <w:rStyle w:val="EDBTXTKeywordBlack"/>
        </w:rPr>
        <w:t>acctg</w:t>
      </w:r>
      <w:r>
        <w:t xml:space="preserve"> with a user named </w:t>
      </w:r>
      <w:r w:rsidRPr="00355ED5">
        <w:rPr>
          <w:rStyle w:val="EDBTXTKeywordBlack"/>
        </w:rPr>
        <w:t>john</w:t>
      </w:r>
      <w:r>
        <w:t>:</w:t>
      </w:r>
    </w:p>
    <w:p w:rsidR="001546CE" w:rsidRDefault="001546CE" w:rsidP="001546CE">
      <w:pPr>
        <w:pStyle w:val="EDBEXCourierNew9ptCustomColorRGB4649146Left01"/>
      </w:pPr>
      <w:r>
        <w:t>ALTER ROLE john PROFILE acctg_profile;</w:t>
      </w:r>
    </w:p>
    <w:p w:rsidR="001546CE" w:rsidRDefault="001546CE" w:rsidP="001546CE">
      <w:pPr>
        <w:pStyle w:val="EDBTXTNormalWebBlack"/>
      </w:pPr>
    </w:p>
    <w:p w:rsidR="001546CE" w:rsidRDefault="001546CE" w:rsidP="001546CE">
      <w:pPr>
        <w:pStyle w:val="EDBHTMLPageBreak"/>
      </w:pPr>
    </w:p>
    <w:p w:rsidR="001546CE" w:rsidRPr="00444301" w:rsidRDefault="001546CE" w:rsidP="001546CE">
      <w:pPr>
        <w:pStyle w:val="Heading3"/>
        <w:rPr>
          <w:lang w:eastAsia="ar-SA"/>
        </w:rPr>
      </w:pPr>
      <w:bookmarkStart w:id="163" w:name="_Toc428754232"/>
      <w:bookmarkStart w:id="164" w:name="_Toc444155376"/>
      <w:r w:rsidRPr="00444301">
        <w:rPr>
          <w:lang w:eastAsia="ar-SA"/>
        </w:rPr>
        <w:t>Unlocking a Locked Account</w:t>
      </w:r>
      <w:bookmarkEnd w:id="163"/>
      <w:bookmarkEnd w:id="164"/>
      <w:r w:rsidRPr="00444301">
        <w:rPr>
          <w:lang w:eastAsia="ar-SA"/>
        </w:rPr>
        <w:t xml:space="preserve"> </w:t>
      </w:r>
    </w:p>
    <w:p w:rsidR="001546CE" w:rsidRPr="00444301" w:rsidRDefault="001546CE" w:rsidP="001546CE">
      <w:pPr>
        <w:pStyle w:val="EDBTXTNormalWebBlack"/>
        <w:rPr>
          <w:lang w:eastAsia="ar-SA"/>
        </w:rPr>
      </w:pPr>
      <w:r>
        <w:rPr>
          <w:lang w:eastAsia="ar-SA"/>
        </w:rPr>
        <w:t>A database superuser</w:t>
      </w:r>
      <w:r w:rsidRPr="00444301">
        <w:rPr>
          <w:lang w:eastAsia="ar-SA"/>
        </w:rPr>
        <w:t xml:space="preserve"> can </w:t>
      </w:r>
      <w:r>
        <w:rPr>
          <w:lang w:eastAsia="ar-SA"/>
        </w:rPr>
        <w:t>use</w:t>
      </w:r>
      <w:r w:rsidRPr="00444301">
        <w:rPr>
          <w:lang w:eastAsia="ar-SA"/>
        </w:rPr>
        <w:t xml:space="preserve"> </w:t>
      </w:r>
      <w:r>
        <w:rPr>
          <w:lang w:eastAsia="ar-SA"/>
        </w:rPr>
        <w:t xml:space="preserve">clauses of </w:t>
      </w:r>
      <w:r w:rsidRPr="008C5108">
        <w:t>the</w:t>
      </w:r>
      <w:r w:rsidRPr="00444301">
        <w:rPr>
          <w:lang w:eastAsia="ar-SA"/>
        </w:rPr>
        <w:t xml:space="preserve"> </w:t>
      </w:r>
      <w:r w:rsidRPr="00444301">
        <w:rPr>
          <w:rStyle w:val="EDBTXTKeywordBlack"/>
          <w:color w:val="auto"/>
        </w:rPr>
        <w:t>ALTER USER</w:t>
      </w:r>
      <w:r>
        <w:rPr>
          <w:rStyle w:val="EDBTXTKeywordBlack"/>
          <w:color w:val="auto"/>
        </w:rPr>
        <w:t>|ROLE</w:t>
      </w:r>
      <w:r w:rsidRPr="00444301">
        <w:rPr>
          <w:rStyle w:val="EDBTXTKeywordBlack"/>
          <w:color w:val="auto"/>
        </w:rPr>
        <w:t xml:space="preserve">… </w:t>
      </w:r>
      <w:r w:rsidRPr="00444301">
        <w:rPr>
          <w:lang w:eastAsia="ar-SA"/>
        </w:rPr>
        <w:t>command to lock or unlock a role.  The syntax is:</w:t>
      </w:r>
    </w:p>
    <w:p w:rsidR="001546CE" w:rsidRPr="00444301" w:rsidRDefault="001546CE" w:rsidP="001546CE">
      <w:pPr>
        <w:pStyle w:val="EDBTXTNormalWebBlack"/>
        <w:ind w:left="720"/>
        <w:rPr>
          <w:rStyle w:val="EDBTXTVariable11ptBlack"/>
          <w:i w:val="0"/>
          <w:color w:val="auto"/>
        </w:rPr>
      </w:pPr>
      <w:r w:rsidRPr="00444301">
        <w:rPr>
          <w:rStyle w:val="EDBTXTVariable11ptBlack"/>
          <w:color w:val="auto"/>
        </w:rPr>
        <w:t>ALTER</w:t>
      </w:r>
      <w:r w:rsidRPr="00444301">
        <w:rPr>
          <w:color w:val="auto"/>
        </w:rPr>
        <w:t xml:space="preserve"> </w:t>
      </w:r>
      <w:r w:rsidRPr="00444301">
        <w:rPr>
          <w:rStyle w:val="EDBTXTVariable11ptBlack"/>
          <w:color w:val="auto"/>
        </w:rPr>
        <w:t>USER|ROLE</w:t>
      </w:r>
      <w:r w:rsidRPr="00444301">
        <w:rPr>
          <w:color w:val="auto"/>
        </w:rPr>
        <w:t xml:space="preserve"> </w:t>
      </w:r>
      <w:r w:rsidRPr="00444301">
        <w:rPr>
          <w:rStyle w:val="EDBTXTVariable11ptBlack"/>
          <w:color w:val="auto"/>
        </w:rPr>
        <w:t xml:space="preserve">name </w:t>
      </w:r>
      <w:r w:rsidRPr="00444301">
        <w:rPr>
          <w:rStyle w:val="EDBTXTVariable11ptBlack"/>
          <w:color w:val="auto"/>
        </w:rPr>
        <w:br/>
        <w:t xml:space="preserve">      ACCOUNT</w:t>
      </w:r>
      <w:r w:rsidRPr="00444301">
        <w:rPr>
          <w:color w:val="auto"/>
        </w:rPr>
        <w:t xml:space="preserve"> </w:t>
      </w:r>
      <w:r w:rsidRPr="00444301">
        <w:rPr>
          <w:rStyle w:val="EDBTXTVariable11ptBlack"/>
          <w:color w:val="auto"/>
        </w:rPr>
        <w:t>{LOCK|UNLOCK}</w:t>
      </w:r>
      <w:r w:rsidRPr="00444301">
        <w:rPr>
          <w:rStyle w:val="EDBTXTVariable11ptBlack"/>
          <w:color w:val="auto"/>
        </w:rPr>
        <w:br/>
        <w:t xml:space="preserve">      LOCK TIME </w:t>
      </w:r>
      <w:r>
        <w:rPr>
          <w:rStyle w:val="EDBTXTVariable11ptBlack"/>
          <w:color w:val="auto"/>
        </w:rPr>
        <w:t>'</w:t>
      </w:r>
      <w:r w:rsidRPr="00B93AB3">
        <w:rPr>
          <w:rStyle w:val="EDBTXTVariable11ptBlack"/>
          <w:color w:val="auto"/>
        </w:rPr>
        <w:t>timestamp</w:t>
      </w:r>
      <w:r>
        <w:rPr>
          <w:rStyle w:val="EDBTXTVariable11ptBlack"/>
          <w:color w:val="auto"/>
        </w:rPr>
        <w:t>'</w:t>
      </w:r>
    </w:p>
    <w:p w:rsidR="001546CE" w:rsidRPr="009B2C85" w:rsidRDefault="001546CE" w:rsidP="001546CE">
      <w:pPr>
        <w:pStyle w:val="EDBTXTNormalWebBlack"/>
        <w:rPr>
          <w:color w:val="auto"/>
        </w:rPr>
      </w:pPr>
      <w:r>
        <w:rPr>
          <w:color w:val="auto"/>
        </w:rPr>
        <w:t xml:space="preserve">Include the </w:t>
      </w:r>
      <w:r w:rsidRPr="00E06A97">
        <w:rPr>
          <w:rStyle w:val="EDBTXTKeywordBlack"/>
        </w:rPr>
        <w:t>ACCOUNT</w:t>
      </w:r>
      <w:r>
        <w:rPr>
          <w:color w:val="auto"/>
        </w:rPr>
        <w:t xml:space="preserve"> </w:t>
      </w:r>
      <w:r w:rsidRPr="009B2C85">
        <w:rPr>
          <w:rStyle w:val="EDBTXTKeywordBlack"/>
          <w:color w:val="auto"/>
        </w:rPr>
        <w:t>LOCK</w:t>
      </w:r>
      <w:r>
        <w:rPr>
          <w:color w:val="auto"/>
        </w:rPr>
        <w:t xml:space="preserve"> clause to lock a role immediately; w</w:t>
      </w:r>
      <w:r w:rsidRPr="009B2C85">
        <w:rPr>
          <w:color w:val="auto"/>
        </w:rPr>
        <w:t xml:space="preserve">hen locked, a role’s </w:t>
      </w:r>
      <w:r w:rsidRPr="009B2C85">
        <w:rPr>
          <w:rStyle w:val="EDBTXTKeywordBlack"/>
          <w:color w:val="auto"/>
        </w:rPr>
        <w:t>LOGIN</w:t>
      </w:r>
      <w:r w:rsidRPr="009B2C85">
        <w:rPr>
          <w:color w:val="auto"/>
        </w:rPr>
        <w:t xml:space="preserve"> functionality is disabled.  </w:t>
      </w:r>
      <w:r>
        <w:rPr>
          <w:color w:val="auto"/>
        </w:rPr>
        <w:t xml:space="preserve">When you specify the </w:t>
      </w:r>
      <w:r w:rsidRPr="00E06A97">
        <w:rPr>
          <w:rStyle w:val="EDBTXTKeywordBlack"/>
        </w:rPr>
        <w:t>ACCOUNT</w:t>
      </w:r>
      <w:r w:rsidRPr="009B2C85">
        <w:rPr>
          <w:color w:val="auto"/>
        </w:rPr>
        <w:t xml:space="preserve"> </w:t>
      </w:r>
      <w:r w:rsidRPr="009B2C85">
        <w:rPr>
          <w:rStyle w:val="EDBTXTKeywordBlack"/>
          <w:color w:val="auto"/>
        </w:rPr>
        <w:t>LOCK</w:t>
      </w:r>
      <w:r>
        <w:t xml:space="preserve"> clause without the </w:t>
      </w:r>
      <w:r w:rsidRPr="00912A78">
        <w:rPr>
          <w:rStyle w:val="EDBTXTKeywordBlack"/>
        </w:rPr>
        <w:t>LOCK</w:t>
      </w:r>
      <w:r>
        <w:t xml:space="preserve"> </w:t>
      </w:r>
      <w:r w:rsidRPr="00912A78">
        <w:rPr>
          <w:rStyle w:val="EDBTXTKeywordBlack"/>
        </w:rPr>
        <w:t>TIME</w:t>
      </w:r>
      <w:r>
        <w:t xml:space="preserve"> clause</w:t>
      </w:r>
      <w:r w:rsidRPr="005B2A5E">
        <w:t>,</w:t>
      </w:r>
      <w:r w:rsidRPr="009B2C85">
        <w:rPr>
          <w:color w:val="auto"/>
        </w:rPr>
        <w:t xml:space="preserve"> the state of</w:t>
      </w:r>
      <w:r>
        <w:rPr>
          <w:color w:val="auto"/>
        </w:rPr>
        <w:t xml:space="preserve"> the role will not change until a superuser uses the </w:t>
      </w:r>
      <w:r w:rsidRPr="00912A78">
        <w:rPr>
          <w:rStyle w:val="EDBTXTKeywordBlack"/>
        </w:rPr>
        <w:t>ACCOUNT</w:t>
      </w:r>
      <w:r>
        <w:rPr>
          <w:color w:val="auto"/>
        </w:rPr>
        <w:t xml:space="preserve"> </w:t>
      </w:r>
      <w:r w:rsidRPr="00912A78">
        <w:rPr>
          <w:rStyle w:val="EDBTXTKeywordBlack"/>
        </w:rPr>
        <w:t>UNLOCK</w:t>
      </w:r>
      <w:r>
        <w:rPr>
          <w:color w:val="auto"/>
        </w:rPr>
        <w:t xml:space="preserve"> clause to unlock the role.</w:t>
      </w:r>
    </w:p>
    <w:p w:rsidR="001546CE" w:rsidRDefault="001546CE" w:rsidP="001546CE">
      <w:pPr>
        <w:pStyle w:val="EDBTXTNormalWebBlack"/>
        <w:rPr>
          <w:color w:val="auto"/>
        </w:rPr>
      </w:pPr>
      <w:r w:rsidRPr="009B2C85">
        <w:rPr>
          <w:color w:val="auto"/>
        </w:rPr>
        <w:t xml:space="preserve">Use the </w:t>
      </w:r>
      <w:r w:rsidRPr="00E06A97">
        <w:rPr>
          <w:rStyle w:val="EDBTXTKeywordBlack"/>
        </w:rPr>
        <w:t>ACCOUNT</w:t>
      </w:r>
      <w:r>
        <w:rPr>
          <w:color w:val="auto"/>
        </w:rPr>
        <w:t xml:space="preserve"> </w:t>
      </w:r>
      <w:r w:rsidRPr="009B2C85">
        <w:rPr>
          <w:rStyle w:val="EDBTXTKeywordBlack"/>
          <w:color w:val="auto"/>
        </w:rPr>
        <w:t>UNLOCK</w:t>
      </w:r>
      <w:r w:rsidRPr="009B2C85">
        <w:rPr>
          <w:color w:val="auto"/>
        </w:rPr>
        <w:t xml:space="preserve"> </w:t>
      </w:r>
      <w:r>
        <w:rPr>
          <w:color w:val="auto"/>
        </w:rPr>
        <w:t>clause</w:t>
      </w:r>
      <w:r w:rsidRPr="009B2C85">
        <w:rPr>
          <w:color w:val="auto"/>
        </w:rPr>
        <w:t xml:space="preserve"> to unlock a role.  </w:t>
      </w:r>
    </w:p>
    <w:p w:rsidR="001546CE" w:rsidRDefault="001546CE" w:rsidP="001546CE">
      <w:pPr>
        <w:pStyle w:val="EDBTXTNormalWebBlack"/>
        <w:rPr>
          <w:color w:val="auto"/>
        </w:rPr>
      </w:pPr>
      <w:r>
        <w:rPr>
          <w:color w:val="auto"/>
        </w:rPr>
        <w:t xml:space="preserve">Use the </w:t>
      </w:r>
      <w:r w:rsidRPr="00103310">
        <w:rPr>
          <w:rStyle w:val="EDBTXTKeywordBlack"/>
        </w:rPr>
        <w:t>LOCK</w:t>
      </w:r>
      <w:r>
        <w:rPr>
          <w:color w:val="auto"/>
        </w:rPr>
        <w:t xml:space="preserve"> </w:t>
      </w:r>
      <w:r w:rsidRPr="00103310">
        <w:rPr>
          <w:rStyle w:val="EDBTXTKeywordBlack"/>
        </w:rPr>
        <w:t>TIME</w:t>
      </w:r>
      <w:r>
        <w:rPr>
          <w:color w:val="auto"/>
        </w:rPr>
        <w:t xml:space="preserve"> </w:t>
      </w:r>
      <w:r>
        <w:rPr>
          <w:rStyle w:val="EDBTXTVariable11ptBlack"/>
          <w:color w:val="auto"/>
        </w:rPr>
        <w:t>'</w:t>
      </w:r>
      <w:r w:rsidRPr="00B93AB3">
        <w:rPr>
          <w:rStyle w:val="EDBTXTVariable11ptBlack"/>
          <w:color w:val="auto"/>
        </w:rPr>
        <w:t>timestamp</w:t>
      </w:r>
      <w:r>
        <w:rPr>
          <w:rStyle w:val="EDBTXTVariable11ptBlack"/>
          <w:color w:val="auto"/>
        </w:rPr>
        <w:t xml:space="preserve">' </w:t>
      </w:r>
      <w:r>
        <w:rPr>
          <w:color w:val="auto"/>
        </w:rPr>
        <w:t xml:space="preserve">clause to instruct the server to lock the account at the time specified by the given timestamp for the length of time specified by the </w:t>
      </w:r>
      <w:r w:rsidRPr="005B2A5E">
        <w:rPr>
          <w:rStyle w:val="EDBTXTKeywordBlack"/>
        </w:rPr>
        <w:t>PASSWORD_LOCK_TIME</w:t>
      </w:r>
      <w:r>
        <w:rPr>
          <w:color w:val="auto"/>
        </w:rPr>
        <w:t xml:space="preserve"> parameter of the profile associated with this role.</w:t>
      </w:r>
    </w:p>
    <w:p w:rsidR="001546CE" w:rsidRPr="009B2C85" w:rsidRDefault="001546CE" w:rsidP="001546CE">
      <w:pPr>
        <w:pStyle w:val="EDBTXTNormalWebBlack"/>
        <w:rPr>
          <w:color w:val="FF0000"/>
        </w:rPr>
      </w:pPr>
      <w:r>
        <w:rPr>
          <w:color w:val="auto"/>
        </w:rPr>
        <w:t xml:space="preserve">Combine the </w:t>
      </w:r>
      <w:r w:rsidRPr="00103310">
        <w:rPr>
          <w:rStyle w:val="EDBTXTKeywordBlack"/>
        </w:rPr>
        <w:t>LOCK</w:t>
      </w:r>
      <w:r>
        <w:rPr>
          <w:color w:val="auto"/>
        </w:rPr>
        <w:t xml:space="preserve"> </w:t>
      </w:r>
      <w:r w:rsidRPr="00103310">
        <w:rPr>
          <w:rStyle w:val="EDBTXTKeywordBlack"/>
        </w:rPr>
        <w:t>TIME</w:t>
      </w:r>
      <w:r>
        <w:rPr>
          <w:rStyle w:val="EDBTXTKeywordBlack"/>
        </w:rPr>
        <w:t xml:space="preserve"> </w:t>
      </w:r>
      <w:r>
        <w:rPr>
          <w:rStyle w:val="EDBTXTVariable11ptBlack"/>
          <w:color w:val="auto"/>
        </w:rPr>
        <w:t>'</w:t>
      </w:r>
      <w:r w:rsidRPr="00B93AB3">
        <w:rPr>
          <w:rStyle w:val="EDBTXTVariable11ptBlack"/>
          <w:color w:val="auto"/>
        </w:rPr>
        <w:t>timestamp</w:t>
      </w:r>
      <w:r>
        <w:rPr>
          <w:rStyle w:val="EDBTXTVariable11ptBlack"/>
          <w:color w:val="auto"/>
        </w:rPr>
        <w:t xml:space="preserve">' </w:t>
      </w:r>
      <w:r>
        <w:rPr>
          <w:color w:val="auto"/>
        </w:rPr>
        <w:t xml:space="preserve">clause and the </w:t>
      </w:r>
      <w:r w:rsidRPr="00E06A97">
        <w:rPr>
          <w:rStyle w:val="EDBTXTKeywordBlack"/>
        </w:rPr>
        <w:t>ACCOUNT</w:t>
      </w:r>
      <w:r>
        <w:rPr>
          <w:color w:val="auto"/>
        </w:rPr>
        <w:t xml:space="preserve"> </w:t>
      </w:r>
      <w:r w:rsidRPr="009B2C85">
        <w:rPr>
          <w:rStyle w:val="EDBTXTKeywordBlack"/>
          <w:color w:val="auto"/>
        </w:rPr>
        <w:t>LOCK</w:t>
      </w:r>
      <w:r>
        <w:rPr>
          <w:color w:val="auto"/>
        </w:rPr>
        <w:t xml:space="preserve"> clause to lock an account at a specified time until the account is unlocked by a superuser invoking the </w:t>
      </w:r>
      <w:r w:rsidRPr="005B2A5E">
        <w:rPr>
          <w:rStyle w:val="EDBTXTKeywordBlack"/>
        </w:rPr>
        <w:t>ACCOUNT</w:t>
      </w:r>
      <w:r>
        <w:rPr>
          <w:color w:val="auto"/>
        </w:rPr>
        <w:t xml:space="preserve"> </w:t>
      </w:r>
      <w:r w:rsidRPr="005B2A5E">
        <w:rPr>
          <w:rStyle w:val="EDBTXTKeywordBlack"/>
        </w:rPr>
        <w:t>UNLOCK</w:t>
      </w:r>
      <w:r>
        <w:rPr>
          <w:color w:val="auto"/>
        </w:rPr>
        <w:t xml:space="preserve"> clause.</w:t>
      </w:r>
    </w:p>
    <w:p w:rsidR="001546CE" w:rsidRPr="00797EC8" w:rsidRDefault="001546CE" w:rsidP="001546CE">
      <w:pPr>
        <w:rPr>
          <w:b/>
        </w:rPr>
      </w:pPr>
      <w:r w:rsidRPr="00797EC8">
        <w:rPr>
          <w:b/>
        </w:rPr>
        <w:t>Parameters</w:t>
      </w:r>
    </w:p>
    <w:p w:rsidR="001546CE" w:rsidRPr="009B2C85" w:rsidRDefault="001546CE" w:rsidP="001546CE">
      <w:pPr>
        <w:pStyle w:val="EDBTXTNormalWebBlackCharChar1"/>
        <w:rPr>
          <w:rStyle w:val="EDBTXTVariable11ptBlack"/>
          <w:b/>
          <w:color w:val="auto"/>
        </w:rPr>
      </w:pPr>
      <w:r w:rsidRPr="009B2C85">
        <w:rPr>
          <w:rStyle w:val="EDBTXTVariable11ptBlack"/>
          <w:color w:val="auto"/>
        </w:rPr>
        <w:t>name</w:t>
      </w:r>
    </w:p>
    <w:p w:rsidR="001546CE" w:rsidRPr="009B2C85" w:rsidRDefault="001546CE" w:rsidP="001546CE">
      <w:pPr>
        <w:pStyle w:val="EDBTXTIndentNormalWebLeft05"/>
      </w:pPr>
      <w:r w:rsidRPr="009B2C85">
        <w:t>The name of the role that is being locked or unlocked.</w:t>
      </w:r>
    </w:p>
    <w:p w:rsidR="001546CE" w:rsidRPr="009B2C85" w:rsidRDefault="001546CE" w:rsidP="001546CE">
      <w:pPr>
        <w:pStyle w:val="EDBTXTNormalWebBlackCharChar1"/>
        <w:rPr>
          <w:rStyle w:val="EDBTXTVariable11ptBlack"/>
          <w:b/>
          <w:color w:val="auto"/>
        </w:rPr>
      </w:pPr>
      <w:r>
        <w:rPr>
          <w:rStyle w:val="EDBTXTVariable11ptBlack"/>
          <w:color w:val="auto"/>
        </w:rPr>
        <w:t>timestamp</w:t>
      </w:r>
    </w:p>
    <w:p w:rsidR="001546CE" w:rsidRPr="008C5108" w:rsidRDefault="001546CE" w:rsidP="001546CE">
      <w:pPr>
        <w:pStyle w:val="EDBTXTNormalWebBlack"/>
        <w:ind w:left="720"/>
      </w:pPr>
      <w:r>
        <w:t xml:space="preserve">The date and time at which the role will be locked.  When specifying a value for </w:t>
      </w:r>
      <w:r w:rsidRPr="00444301">
        <w:rPr>
          <w:rStyle w:val="EDBTXTVariable11ptBlack"/>
          <w:color w:val="auto"/>
        </w:rPr>
        <w:t>timestamp</w:t>
      </w:r>
      <w:r>
        <w:t xml:space="preserve">, enclose the value in </w:t>
      </w:r>
      <w:r w:rsidRPr="008C5108">
        <w:t>single-quotes.</w:t>
      </w:r>
    </w:p>
    <w:p w:rsidR="001546CE" w:rsidRPr="00797EC8" w:rsidRDefault="001546CE" w:rsidP="001546CE">
      <w:pPr>
        <w:rPr>
          <w:b/>
        </w:rPr>
      </w:pPr>
      <w:r w:rsidRPr="00797EC8">
        <w:rPr>
          <w:b/>
        </w:rPr>
        <w:t>Note</w:t>
      </w:r>
    </w:p>
    <w:p w:rsidR="001546CE" w:rsidRPr="009B2C85" w:rsidRDefault="001546CE" w:rsidP="001546CE">
      <w:pPr>
        <w:pStyle w:val="EDBTXTNormalWebBlackCharChar1"/>
        <w:rPr>
          <w:color w:val="auto"/>
        </w:rPr>
      </w:pPr>
      <w:r w:rsidRPr="009B2C85">
        <w:rPr>
          <w:color w:val="auto"/>
        </w:rPr>
        <w:t xml:space="preserve">This command (available only in Advanced Server) is implemented to support Oracle-styled profile management.  </w:t>
      </w:r>
    </w:p>
    <w:p w:rsidR="00797EC8" w:rsidRDefault="00797EC8" w:rsidP="001546CE">
      <w:pPr>
        <w:rPr>
          <w:b/>
        </w:rPr>
      </w:pPr>
    </w:p>
    <w:p w:rsidR="00797EC8" w:rsidRDefault="00797EC8" w:rsidP="001546CE">
      <w:pPr>
        <w:rPr>
          <w:b/>
        </w:rPr>
      </w:pPr>
    </w:p>
    <w:p w:rsidR="00797EC8" w:rsidRDefault="00797EC8" w:rsidP="001546CE">
      <w:pPr>
        <w:rPr>
          <w:b/>
        </w:rPr>
      </w:pPr>
    </w:p>
    <w:p w:rsidR="00797EC8" w:rsidRDefault="00797EC8" w:rsidP="001546CE">
      <w:pPr>
        <w:rPr>
          <w:b/>
        </w:rPr>
      </w:pPr>
    </w:p>
    <w:p w:rsidR="001546CE" w:rsidRPr="00797EC8" w:rsidRDefault="001546CE" w:rsidP="001546CE">
      <w:pPr>
        <w:rPr>
          <w:b/>
        </w:rPr>
      </w:pPr>
      <w:r w:rsidRPr="00797EC8">
        <w:rPr>
          <w:b/>
        </w:rPr>
        <w:lastRenderedPageBreak/>
        <w:t>Examples</w:t>
      </w:r>
    </w:p>
    <w:p w:rsidR="001546CE" w:rsidRPr="009B2C85" w:rsidRDefault="001546CE" w:rsidP="001546CE">
      <w:pPr>
        <w:pStyle w:val="EDBTXTNormalWebBlack"/>
      </w:pPr>
      <w:r w:rsidRPr="009B2C85">
        <w:t xml:space="preserve">The following </w:t>
      </w:r>
      <w:r>
        <w:t>example</w:t>
      </w:r>
      <w:r w:rsidRPr="009B2C85">
        <w:t xml:space="preserve"> uses the </w:t>
      </w:r>
      <w:r>
        <w:rPr>
          <w:rStyle w:val="EDBTXTKeywordBlack"/>
          <w:color w:val="auto"/>
        </w:rPr>
        <w:t>ACCOUNT</w:t>
      </w:r>
      <w:r w:rsidRPr="009B2C85">
        <w:t xml:space="preserve"> </w:t>
      </w:r>
      <w:r>
        <w:rPr>
          <w:rStyle w:val="EDBTXTKeywordBlack"/>
          <w:color w:val="auto"/>
        </w:rPr>
        <w:t>LOCK</w:t>
      </w:r>
      <w:r w:rsidRPr="009B2C85">
        <w:t xml:space="preserve"> c</w:t>
      </w:r>
      <w:r>
        <w:t xml:space="preserve">lause to </w:t>
      </w:r>
      <w:r w:rsidRPr="009B2C85">
        <w:t xml:space="preserve">lock the role named </w:t>
      </w:r>
      <w:r w:rsidRPr="009B2C85">
        <w:rPr>
          <w:rStyle w:val="EDBTXTKeywordBlack"/>
          <w:color w:val="auto"/>
        </w:rPr>
        <w:t>john</w:t>
      </w:r>
      <w:r>
        <w:rPr>
          <w:rStyle w:val="EDBTXTKeywordBlack"/>
          <w:color w:val="auto"/>
        </w:rPr>
        <w:t>.</w:t>
      </w:r>
      <w:r w:rsidRPr="005B2A5E">
        <w:t xml:space="preserve"> </w:t>
      </w:r>
      <w:r>
        <w:t xml:space="preserve">  The account will remain locked </w:t>
      </w:r>
      <w:r w:rsidRPr="005B2A5E">
        <w:t xml:space="preserve">until the account is unlocked with the </w:t>
      </w:r>
      <w:r>
        <w:rPr>
          <w:rStyle w:val="EDBTXTKeywordBlack"/>
          <w:color w:val="auto"/>
        </w:rPr>
        <w:t>ACCOUNT UNLOCK</w:t>
      </w:r>
      <w:r w:rsidRPr="005B2A5E">
        <w:t xml:space="preserve"> clause:</w:t>
      </w:r>
    </w:p>
    <w:p w:rsidR="001546CE" w:rsidRPr="009B2C85" w:rsidRDefault="001546CE" w:rsidP="001546CE">
      <w:pPr>
        <w:pStyle w:val="EDBEXCourierNew9ptCustomColorRGB4649146Left01"/>
        <w:rPr>
          <w:color w:val="auto"/>
        </w:rPr>
      </w:pPr>
      <w:r>
        <w:rPr>
          <w:color w:val="auto"/>
        </w:rPr>
        <w:t xml:space="preserve">ALTER ROLE john ACCOUNT </w:t>
      </w:r>
      <w:r w:rsidRPr="009B2C85">
        <w:rPr>
          <w:color w:val="auto"/>
        </w:rPr>
        <w:t>LOCK;</w:t>
      </w:r>
    </w:p>
    <w:p w:rsidR="001546CE" w:rsidRPr="009B2C85" w:rsidRDefault="001546CE" w:rsidP="001546CE">
      <w:pPr>
        <w:pStyle w:val="EDBTXTNormalWebBlackCharChar1"/>
        <w:rPr>
          <w:color w:val="auto"/>
        </w:rPr>
      </w:pPr>
      <w:r w:rsidRPr="009B2C85">
        <w:rPr>
          <w:color w:val="auto"/>
        </w:rPr>
        <w:t xml:space="preserve">The following </w:t>
      </w:r>
      <w:r>
        <w:rPr>
          <w:color w:val="auto"/>
        </w:rPr>
        <w:t>example</w:t>
      </w:r>
      <w:r w:rsidRPr="009B2C85">
        <w:rPr>
          <w:color w:val="auto"/>
        </w:rPr>
        <w:t xml:space="preserve"> uses the </w:t>
      </w:r>
      <w:r>
        <w:rPr>
          <w:rStyle w:val="EDBTXTKeywordBlack"/>
          <w:color w:val="auto"/>
        </w:rPr>
        <w:t>ACCOUNT UNLOCK</w:t>
      </w:r>
      <w:r w:rsidRPr="009B2C85">
        <w:rPr>
          <w:color w:val="auto"/>
        </w:rPr>
        <w:t xml:space="preserve"> c</w:t>
      </w:r>
      <w:r>
        <w:rPr>
          <w:color w:val="auto"/>
        </w:rPr>
        <w:t>lause</w:t>
      </w:r>
      <w:r w:rsidRPr="009B2C85">
        <w:rPr>
          <w:color w:val="auto"/>
        </w:rPr>
        <w:t xml:space="preserve"> to unlock the role named </w:t>
      </w:r>
      <w:r w:rsidRPr="009B2C85">
        <w:rPr>
          <w:rStyle w:val="EDBTXTKeywordBlack"/>
          <w:color w:val="auto"/>
        </w:rPr>
        <w:t>john</w:t>
      </w:r>
      <w:r w:rsidRPr="009B2C85">
        <w:rPr>
          <w:color w:val="auto"/>
        </w:rPr>
        <w:t>:</w:t>
      </w:r>
    </w:p>
    <w:p w:rsidR="001546CE" w:rsidRPr="009B2C85" w:rsidRDefault="001546CE" w:rsidP="001546CE">
      <w:pPr>
        <w:pStyle w:val="EDBEXCourierNew9ptCustomColorRGB4649146Left01"/>
        <w:rPr>
          <w:color w:val="auto"/>
        </w:rPr>
      </w:pPr>
      <w:r w:rsidRPr="009B2C85">
        <w:rPr>
          <w:color w:val="auto"/>
        </w:rPr>
        <w:t>ALTER USER john ACCOUNT UNLOCK;</w:t>
      </w:r>
    </w:p>
    <w:p w:rsidR="001546CE" w:rsidRPr="009B2C85" w:rsidRDefault="001546CE" w:rsidP="001546CE">
      <w:pPr>
        <w:pStyle w:val="EDBTXTNormalWebBlack"/>
      </w:pPr>
      <w:r>
        <w:t>The following example uses</w:t>
      </w:r>
      <w:r w:rsidRPr="009B2C85">
        <w:t xml:space="preserve"> the</w:t>
      </w:r>
      <w:r>
        <w:t xml:space="preserve"> </w:t>
      </w:r>
      <w:r w:rsidRPr="00103310">
        <w:rPr>
          <w:rStyle w:val="EDBTXTKeywordBlack"/>
        </w:rPr>
        <w:t>LOCK</w:t>
      </w:r>
      <w:r>
        <w:rPr>
          <w:color w:val="auto"/>
        </w:rPr>
        <w:t xml:space="preserve"> </w:t>
      </w:r>
      <w:r w:rsidRPr="00103310">
        <w:rPr>
          <w:rStyle w:val="EDBTXTKeywordBlack"/>
        </w:rPr>
        <w:t>TIME</w:t>
      </w:r>
      <w:r>
        <w:rPr>
          <w:color w:val="auto"/>
        </w:rPr>
        <w:t xml:space="preserve"> </w:t>
      </w:r>
      <w:r>
        <w:rPr>
          <w:rStyle w:val="EDBTXTVariable11ptBlack"/>
          <w:color w:val="auto"/>
        </w:rPr>
        <w:t>'</w:t>
      </w:r>
      <w:r w:rsidRPr="00B93AB3">
        <w:rPr>
          <w:rStyle w:val="EDBTXTVariable11ptBlack"/>
          <w:color w:val="auto"/>
        </w:rPr>
        <w:t>timestamp</w:t>
      </w:r>
      <w:r>
        <w:rPr>
          <w:rStyle w:val="EDBTXTVariable11ptBlack"/>
          <w:color w:val="auto"/>
        </w:rPr>
        <w:t xml:space="preserve">' </w:t>
      </w:r>
      <w:r>
        <w:rPr>
          <w:color w:val="auto"/>
        </w:rPr>
        <w:t xml:space="preserve">clause </w:t>
      </w:r>
      <w:r>
        <w:t xml:space="preserve">to </w:t>
      </w:r>
      <w:r w:rsidRPr="009B2C85">
        <w:t xml:space="preserve">lock the role named </w:t>
      </w:r>
      <w:r w:rsidRPr="009B2C85">
        <w:rPr>
          <w:rStyle w:val="EDBTXTKeywordBlack"/>
          <w:color w:val="auto"/>
        </w:rPr>
        <w:t>john</w:t>
      </w:r>
      <w:r w:rsidRPr="005B2A5E">
        <w:t xml:space="preserve"> </w:t>
      </w:r>
      <w:r>
        <w:t>on September 4, 2015:</w:t>
      </w:r>
    </w:p>
    <w:p w:rsidR="001546CE" w:rsidRPr="009B2C85" w:rsidRDefault="001546CE" w:rsidP="001546CE">
      <w:pPr>
        <w:pStyle w:val="EDBEXCourierNew9ptCustomColorRGB4649146Left01"/>
        <w:rPr>
          <w:color w:val="auto"/>
        </w:rPr>
      </w:pPr>
      <w:r>
        <w:rPr>
          <w:color w:val="auto"/>
        </w:rPr>
        <w:t>ALTER ROLE john LOCK TIME ‘September 4 12:00:00 2015’</w:t>
      </w:r>
      <w:r w:rsidRPr="009B2C85">
        <w:rPr>
          <w:color w:val="auto"/>
        </w:rPr>
        <w:t>;</w:t>
      </w:r>
    </w:p>
    <w:p w:rsidR="001546CE" w:rsidRDefault="001546CE" w:rsidP="001546CE">
      <w:pPr>
        <w:pStyle w:val="EDBTXTNormalWebBlack"/>
        <w:rPr>
          <w:color w:val="auto"/>
        </w:rPr>
      </w:pPr>
      <w:r>
        <w:rPr>
          <w:color w:val="auto"/>
        </w:rPr>
        <w:t xml:space="preserve">The role will remain locked for the length of time specified by the </w:t>
      </w:r>
      <w:r w:rsidRPr="00016CA6">
        <w:rPr>
          <w:rStyle w:val="EDBTXTKeywordBlack"/>
        </w:rPr>
        <w:t>PASSWORD</w:t>
      </w:r>
      <w:r>
        <w:rPr>
          <w:color w:val="auto"/>
        </w:rPr>
        <w:t>_</w:t>
      </w:r>
      <w:r w:rsidRPr="00016CA6">
        <w:rPr>
          <w:rStyle w:val="EDBTXTKeywordBlack"/>
        </w:rPr>
        <w:t>LOCK</w:t>
      </w:r>
      <w:r>
        <w:rPr>
          <w:color w:val="auto"/>
        </w:rPr>
        <w:t>_</w:t>
      </w:r>
      <w:r w:rsidRPr="00016CA6">
        <w:rPr>
          <w:rStyle w:val="EDBTXTKeywordBlack"/>
        </w:rPr>
        <w:t>TIME</w:t>
      </w:r>
      <w:r>
        <w:rPr>
          <w:color w:val="auto"/>
        </w:rPr>
        <w:t xml:space="preserve"> parameter.</w:t>
      </w:r>
    </w:p>
    <w:p w:rsidR="001546CE" w:rsidRPr="009B2C85" w:rsidRDefault="001546CE" w:rsidP="001546CE">
      <w:pPr>
        <w:pStyle w:val="EDBTXTNormalWebBlack"/>
      </w:pPr>
      <w:r>
        <w:t>The following example combines</w:t>
      </w:r>
      <w:r w:rsidRPr="009B2C85">
        <w:t xml:space="preserve"> the</w:t>
      </w:r>
      <w:r>
        <w:t xml:space="preserve"> </w:t>
      </w:r>
      <w:r w:rsidRPr="00103310">
        <w:rPr>
          <w:rStyle w:val="EDBTXTKeywordBlack"/>
        </w:rPr>
        <w:t>LOCK</w:t>
      </w:r>
      <w:r>
        <w:rPr>
          <w:color w:val="auto"/>
        </w:rPr>
        <w:t xml:space="preserve"> </w:t>
      </w:r>
      <w:r w:rsidRPr="00103310">
        <w:rPr>
          <w:rStyle w:val="EDBTXTKeywordBlack"/>
        </w:rPr>
        <w:t>TIME</w:t>
      </w:r>
      <w:r>
        <w:rPr>
          <w:color w:val="auto"/>
        </w:rPr>
        <w:t xml:space="preserve"> </w:t>
      </w:r>
      <w:r>
        <w:rPr>
          <w:rStyle w:val="EDBTXTVariable11ptBlack"/>
          <w:color w:val="auto"/>
        </w:rPr>
        <w:t>'</w:t>
      </w:r>
      <w:r w:rsidRPr="00B93AB3">
        <w:rPr>
          <w:rStyle w:val="EDBTXTVariable11ptBlack"/>
          <w:color w:val="auto"/>
        </w:rPr>
        <w:t>timestamp</w:t>
      </w:r>
      <w:r>
        <w:rPr>
          <w:rStyle w:val="EDBTXTVariable11ptBlack"/>
          <w:color w:val="auto"/>
        </w:rPr>
        <w:t xml:space="preserve">' </w:t>
      </w:r>
      <w:r>
        <w:rPr>
          <w:color w:val="auto"/>
        </w:rPr>
        <w:t>clause and the</w:t>
      </w:r>
      <w:r w:rsidRPr="009B2C85">
        <w:t xml:space="preserve"> </w:t>
      </w:r>
      <w:r>
        <w:rPr>
          <w:rStyle w:val="EDBTXTKeywordBlack"/>
          <w:color w:val="auto"/>
        </w:rPr>
        <w:t>ACCOUNT</w:t>
      </w:r>
      <w:r w:rsidRPr="009B2C85">
        <w:t xml:space="preserve"> </w:t>
      </w:r>
      <w:r>
        <w:rPr>
          <w:rStyle w:val="EDBTXTKeywordBlack"/>
          <w:color w:val="auto"/>
        </w:rPr>
        <w:t>LOCK</w:t>
      </w:r>
      <w:r w:rsidRPr="009B2C85">
        <w:t xml:space="preserve"> c</w:t>
      </w:r>
      <w:r>
        <w:t xml:space="preserve">lause to </w:t>
      </w:r>
      <w:r w:rsidRPr="009B2C85">
        <w:t xml:space="preserve">lock the role named </w:t>
      </w:r>
      <w:r w:rsidRPr="009B2C85">
        <w:rPr>
          <w:rStyle w:val="EDBTXTKeywordBlack"/>
          <w:color w:val="auto"/>
        </w:rPr>
        <w:t>john</w:t>
      </w:r>
      <w:r w:rsidRPr="005B2A5E">
        <w:t xml:space="preserve"> </w:t>
      </w:r>
      <w:r>
        <w:t>on September 4, 2015:</w:t>
      </w:r>
    </w:p>
    <w:p w:rsidR="001546CE" w:rsidRPr="009B2C85" w:rsidRDefault="001546CE" w:rsidP="001546CE">
      <w:pPr>
        <w:pStyle w:val="EDBEXCourierNew9ptCustomColorRGB4649146Left01"/>
        <w:rPr>
          <w:color w:val="auto"/>
        </w:rPr>
      </w:pPr>
      <w:r>
        <w:rPr>
          <w:color w:val="auto"/>
        </w:rPr>
        <w:t xml:space="preserve">ALTER ROLE john LOCK TIME ‘September 4 12:00:00 2015’ ACCOUNT </w:t>
      </w:r>
      <w:r w:rsidRPr="009B2C85">
        <w:rPr>
          <w:color w:val="auto"/>
        </w:rPr>
        <w:t>LOCK;</w:t>
      </w:r>
    </w:p>
    <w:p w:rsidR="001546CE" w:rsidRDefault="001546CE" w:rsidP="001546CE">
      <w:pPr>
        <w:pStyle w:val="EDBTXTNormalWebBlack"/>
        <w:rPr>
          <w:color w:val="auto"/>
        </w:rPr>
      </w:pPr>
      <w:r>
        <w:rPr>
          <w:color w:val="auto"/>
        </w:rPr>
        <w:t xml:space="preserve">The role will remain locked until a database superuser uses the </w:t>
      </w:r>
      <w:r w:rsidRPr="005B2A5E">
        <w:rPr>
          <w:rStyle w:val="EDBTXTKeywordBlack"/>
        </w:rPr>
        <w:t>ACCOUNT</w:t>
      </w:r>
      <w:r>
        <w:rPr>
          <w:color w:val="auto"/>
        </w:rPr>
        <w:t xml:space="preserve"> </w:t>
      </w:r>
      <w:r w:rsidRPr="005B2A5E">
        <w:rPr>
          <w:rStyle w:val="EDBTXTKeywordBlack"/>
        </w:rPr>
        <w:t>UNLOCK</w:t>
      </w:r>
      <w:r>
        <w:rPr>
          <w:color w:val="auto"/>
        </w:rPr>
        <w:t xml:space="preserve"> command to unlock the role.</w:t>
      </w:r>
    </w:p>
    <w:p w:rsidR="001546CE" w:rsidRDefault="001546CE" w:rsidP="001546CE">
      <w:pPr>
        <w:pStyle w:val="EDBHTMLPageBreak"/>
      </w:pPr>
    </w:p>
    <w:p w:rsidR="001546CE" w:rsidRPr="00CD4215" w:rsidRDefault="001546CE" w:rsidP="001546CE">
      <w:pPr>
        <w:pStyle w:val="Heading3"/>
        <w:rPr>
          <w:lang w:eastAsia="ar-SA"/>
        </w:rPr>
      </w:pPr>
      <w:bookmarkStart w:id="165" w:name="_Toc428754233"/>
      <w:bookmarkStart w:id="166" w:name="_Toc444155377"/>
      <w:r>
        <w:rPr>
          <w:lang w:eastAsia="ar-SA"/>
        </w:rPr>
        <w:t>Creating a New Role Associated with a Profile</w:t>
      </w:r>
      <w:bookmarkEnd w:id="165"/>
      <w:bookmarkEnd w:id="166"/>
    </w:p>
    <w:p w:rsidR="001546CE" w:rsidRDefault="001546CE" w:rsidP="001546CE">
      <w:pPr>
        <w:pStyle w:val="EDBTXTNormalWebBlack"/>
        <w:rPr>
          <w:lang w:eastAsia="ar-SA"/>
        </w:rPr>
      </w:pPr>
      <w:r>
        <w:rPr>
          <w:lang w:eastAsia="ar-SA"/>
        </w:rPr>
        <w:t xml:space="preserve">A database superuser can use clauses of the </w:t>
      </w:r>
      <w:r w:rsidRPr="007A3B2D">
        <w:rPr>
          <w:rStyle w:val="EDBTXTKeywordBlack"/>
        </w:rPr>
        <w:t>CREATE</w:t>
      </w:r>
      <w:r>
        <w:rPr>
          <w:lang w:eastAsia="ar-SA"/>
        </w:rPr>
        <w:t xml:space="preserve"> </w:t>
      </w:r>
      <w:r w:rsidRPr="007A3B2D">
        <w:rPr>
          <w:rStyle w:val="EDBTXTKeywordBlack"/>
        </w:rPr>
        <w:t>USER</w:t>
      </w:r>
      <w:r>
        <w:rPr>
          <w:lang w:eastAsia="ar-SA"/>
        </w:rPr>
        <w:t>|</w:t>
      </w:r>
      <w:r w:rsidRPr="007A3B2D">
        <w:rPr>
          <w:rStyle w:val="EDBTXTKeywordBlack"/>
        </w:rPr>
        <w:t>ROLE</w:t>
      </w:r>
      <w:r>
        <w:rPr>
          <w:lang w:eastAsia="ar-SA"/>
        </w:rPr>
        <w:t xml:space="preserve"> command to assign a named profile to a role when creating the role, or to specify profile management details for a role.  The command syntax related to profile management functionality is:</w:t>
      </w:r>
    </w:p>
    <w:p w:rsidR="001546CE" w:rsidRPr="00797EC8" w:rsidRDefault="001546CE" w:rsidP="001546CE">
      <w:pPr>
        <w:ind w:left="720"/>
        <w:rPr>
          <w:rStyle w:val="EDBTXTKeywordBlack"/>
        </w:rPr>
      </w:pPr>
      <w:r w:rsidRPr="00797EC8">
        <w:rPr>
          <w:rStyle w:val="EDBTXTKeywordBlack"/>
        </w:rPr>
        <w:t xml:space="preserve">CREATE USER|ROLE </w:t>
      </w:r>
      <w:r w:rsidRPr="00797EC8">
        <w:rPr>
          <w:rStyle w:val="EDBTXTKeywordBlack"/>
          <w:i/>
        </w:rPr>
        <w:t>name</w:t>
      </w:r>
      <w:r w:rsidRPr="00797EC8">
        <w:rPr>
          <w:rStyle w:val="EDBTXTKeywordBlack"/>
        </w:rPr>
        <w:t xml:space="preserve"> [[WITH] </w:t>
      </w:r>
      <w:r w:rsidRPr="00797EC8">
        <w:rPr>
          <w:rStyle w:val="EDBTXTKeywordBlack"/>
          <w:i/>
        </w:rPr>
        <w:t>option</w:t>
      </w:r>
      <w:r w:rsidRPr="00797EC8">
        <w:rPr>
          <w:rStyle w:val="EDBTXTKeywordBlack"/>
        </w:rPr>
        <w:t xml:space="preserve"> […]]</w:t>
      </w:r>
    </w:p>
    <w:p w:rsidR="001546CE" w:rsidRDefault="001546CE" w:rsidP="001546CE">
      <w:pPr>
        <w:pStyle w:val="EDBTXTNormalWebBlack"/>
        <w:ind w:left="720"/>
      </w:pPr>
      <w:r w:rsidRPr="0042616E">
        <w:t>where</w:t>
      </w:r>
      <w:r>
        <w:t xml:space="preserve"> </w:t>
      </w:r>
      <w:r w:rsidRPr="0042616E">
        <w:rPr>
          <w:rStyle w:val="EDBTXTKeywordBlack"/>
        </w:rPr>
        <w:t>option</w:t>
      </w:r>
      <w:r>
        <w:t xml:space="preserve"> can be the following clauses</w:t>
      </w:r>
      <w:r w:rsidR="00C5607A">
        <w:t xml:space="preserve"> </w:t>
      </w:r>
      <w:r w:rsidR="00C5607A" w:rsidRPr="00C5607A">
        <w:t xml:space="preserve">compatible with </w:t>
      </w:r>
      <w:r w:rsidR="00C5607A">
        <w:t>O</w:t>
      </w:r>
      <w:r w:rsidR="00C5607A" w:rsidRPr="00C5607A">
        <w:t>racle databases</w:t>
      </w:r>
      <w:r>
        <w:t>:</w:t>
      </w:r>
    </w:p>
    <w:p w:rsidR="001546CE" w:rsidRPr="00856F76" w:rsidRDefault="001546CE" w:rsidP="001546CE">
      <w:pPr>
        <w:ind w:left="720"/>
        <w:rPr>
          <w:rStyle w:val="EDBTXTVariable11ptBlack"/>
          <w:color w:val="auto"/>
        </w:rPr>
      </w:pPr>
      <w:r w:rsidRPr="007A3B2D">
        <w:t xml:space="preserve">             </w:t>
      </w:r>
      <w:r w:rsidRPr="00797EC8">
        <w:rPr>
          <w:rStyle w:val="EDBTXTKeywordBlack"/>
        </w:rPr>
        <w:t xml:space="preserve">PROFILE </w:t>
      </w:r>
      <w:r w:rsidRPr="00797EC8">
        <w:rPr>
          <w:rStyle w:val="EDBTXTKeywordBlack"/>
          <w:i/>
        </w:rPr>
        <w:t>profile</w:t>
      </w:r>
      <w:r w:rsidRPr="00797EC8">
        <w:rPr>
          <w:rStyle w:val="EDBTXTKeywordBlack"/>
        </w:rPr>
        <w:t>_</w:t>
      </w:r>
      <w:r w:rsidRPr="00797EC8">
        <w:rPr>
          <w:rStyle w:val="EDBTXTKeywordBlack"/>
          <w:i/>
        </w:rPr>
        <w:t>name</w:t>
      </w:r>
      <w:r w:rsidRPr="007A3B2D">
        <w:t xml:space="preserve"> </w:t>
      </w:r>
      <w:r w:rsidRPr="007A3B2D">
        <w:br/>
      </w:r>
      <w:r w:rsidRPr="007A3B2D">
        <w:rPr>
          <w:rStyle w:val="EDBTXTKeywordBlack"/>
        </w:rPr>
        <w:t xml:space="preserve">          |  ACCOUNT {LOCK|UNLOCK}</w:t>
      </w:r>
      <w:r w:rsidRPr="007A3B2D">
        <w:rPr>
          <w:rStyle w:val="EDBTXTKeywordBlack"/>
        </w:rPr>
        <w:br/>
      </w:r>
      <w:r w:rsidRPr="007A3B2D">
        <w:rPr>
          <w:rStyle w:val="EDBTXTVariable11ptBlack"/>
          <w:color w:val="auto"/>
        </w:rPr>
        <w:t xml:space="preserve">          |  PASSWORD EXPIRE [AT </w:t>
      </w:r>
      <w:r>
        <w:rPr>
          <w:rStyle w:val="EDBTXTVariable11ptBlack"/>
          <w:color w:val="auto"/>
        </w:rPr>
        <w:t>'</w:t>
      </w:r>
      <w:r w:rsidRPr="00B93AB3">
        <w:rPr>
          <w:rStyle w:val="EDBTXTVariable11ptBlack"/>
          <w:color w:val="auto"/>
        </w:rPr>
        <w:t>timestamp</w:t>
      </w:r>
      <w:r>
        <w:rPr>
          <w:rStyle w:val="EDBTXTVariable11ptBlack"/>
          <w:color w:val="auto"/>
        </w:rPr>
        <w:t>'</w:t>
      </w:r>
      <w:r w:rsidRPr="007A3B2D">
        <w:rPr>
          <w:rStyle w:val="EDBTXTVariable11ptBlack"/>
          <w:color w:val="auto"/>
        </w:rPr>
        <w:t>]</w:t>
      </w:r>
    </w:p>
    <w:p w:rsidR="001546CE" w:rsidRPr="0045047F" w:rsidRDefault="001546CE" w:rsidP="001546CE">
      <w:pPr>
        <w:pStyle w:val="EDBTXTNormalWebBlack"/>
        <w:ind w:left="720"/>
        <w:rPr>
          <w:rStyle w:val="EDBTXTVariable11ptBlack"/>
          <w:rFonts w:ascii="Times New Roman" w:hAnsi="Times New Roman"/>
          <w:i w:val="0"/>
          <w:iCs w:val="0"/>
        </w:rPr>
      </w:pPr>
      <w:r>
        <w:t xml:space="preserve">or </w:t>
      </w:r>
      <w:r w:rsidRPr="0042616E">
        <w:rPr>
          <w:rStyle w:val="EDBTXTKeywordBlack"/>
        </w:rPr>
        <w:t>option</w:t>
      </w:r>
      <w:r>
        <w:t xml:space="preserve"> can be the following non-compatible clauses:</w:t>
      </w:r>
    </w:p>
    <w:p w:rsidR="001546CE" w:rsidRPr="005454A8" w:rsidRDefault="001546CE" w:rsidP="001546CE">
      <w:pPr>
        <w:ind w:left="720"/>
        <w:rPr>
          <w:rStyle w:val="EDBTXTVariable11ptBlack"/>
          <w:i w:val="0"/>
          <w:color w:val="auto"/>
        </w:rPr>
      </w:pPr>
      <w:r>
        <w:rPr>
          <w:rStyle w:val="EDBTXTVariable11ptBlack"/>
          <w:color w:val="auto"/>
        </w:rPr>
        <w:t xml:space="preserve">         </w:t>
      </w:r>
      <w:r w:rsidRPr="007A3B2D">
        <w:rPr>
          <w:rStyle w:val="EDBTXTKeywordBlack"/>
        </w:rPr>
        <w:t xml:space="preserve"> |  LOCK TIME </w:t>
      </w:r>
      <w:r>
        <w:rPr>
          <w:rStyle w:val="EDBTXTVariable11ptBlack"/>
          <w:color w:val="auto"/>
        </w:rPr>
        <w:t>'</w:t>
      </w:r>
      <w:r w:rsidRPr="00B93AB3">
        <w:rPr>
          <w:rStyle w:val="EDBTXTVariable11ptBlack"/>
          <w:color w:val="auto"/>
        </w:rPr>
        <w:t>timestamp</w:t>
      </w:r>
      <w:r>
        <w:rPr>
          <w:rStyle w:val="EDBTXTVariable11ptBlack"/>
          <w:color w:val="auto"/>
        </w:rPr>
        <w:t>'</w:t>
      </w:r>
    </w:p>
    <w:p w:rsidR="001546CE" w:rsidRDefault="001546CE" w:rsidP="001546CE">
      <w:pPr>
        <w:pStyle w:val="EDBTXTNormalWebBlack"/>
        <w:rPr>
          <w:lang w:eastAsia="ar-SA"/>
        </w:rPr>
      </w:pPr>
      <w:r>
        <w:rPr>
          <w:lang w:eastAsia="ar-SA"/>
        </w:rPr>
        <w:t xml:space="preserve">For information about the administrative clauses of the </w:t>
      </w:r>
      <w:r>
        <w:rPr>
          <w:rStyle w:val="EDBTXTKeywordBlack"/>
        </w:rPr>
        <w:t>CREATE</w:t>
      </w:r>
      <w:r>
        <w:rPr>
          <w:lang w:eastAsia="ar-SA"/>
        </w:rPr>
        <w:t xml:space="preserve"> </w:t>
      </w:r>
      <w:r w:rsidRPr="00FC5E1E">
        <w:rPr>
          <w:rStyle w:val="EDBTXTKeywordBlack"/>
        </w:rPr>
        <w:t>USER</w:t>
      </w:r>
      <w:r>
        <w:rPr>
          <w:lang w:eastAsia="ar-SA"/>
        </w:rPr>
        <w:t xml:space="preserve"> or </w:t>
      </w:r>
      <w:r>
        <w:rPr>
          <w:rStyle w:val="EDBTXTKeywordBlack"/>
        </w:rPr>
        <w:t>CREATE</w:t>
      </w:r>
      <w:r>
        <w:rPr>
          <w:lang w:eastAsia="ar-SA"/>
        </w:rPr>
        <w:t xml:space="preserve"> </w:t>
      </w:r>
      <w:r w:rsidRPr="00FC5E1E">
        <w:rPr>
          <w:rStyle w:val="EDBTXTKeywordBlack"/>
        </w:rPr>
        <w:t>ROLE</w:t>
      </w:r>
      <w:r>
        <w:rPr>
          <w:lang w:eastAsia="ar-SA"/>
        </w:rPr>
        <w:t xml:space="preserve"> command that are supported by Advanced Server, please </w:t>
      </w:r>
      <w:r w:rsidR="003E1A38">
        <w:rPr>
          <w:lang w:eastAsia="ar-SA"/>
        </w:rPr>
        <w:t xml:space="preserve"> refer to the PostgreSQL core</w:t>
      </w:r>
      <w:r>
        <w:rPr>
          <w:lang w:eastAsia="ar-SA"/>
        </w:rPr>
        <w:t xml:space="preserve"> documentation</w:t>
      </w:r>
      <w:r w:rsidR="003E1A38">
        <w:rPr>
          <w:lang w:eastAsia="ar-SA"/>
        </w:rPr>
        <w:t xml:space="preserve"> available</w:t>
      </w:r>
      <w:r>
        <w:rPr>
          <w:lang w:eastAsia="ar-SA"/>
        </w:rPr>
        <w:t xml:space="preserve"> at:</w:t>
      </w:r>
    </w:p>
    <w:p w:rsidR="001546CE" w:rsidRDefault="005C07B9" w:rsidP="001546CE">
      <w:pPr>
        <w:pStyle w:val="EDBTXTNormalWebBlack"/>
        <w:jc w:val="center"/>
        <w:rPr>
          <w:lang w:eastAsia="ar-SA"/>
        </w:rPr>
      </w:pPr>
      <w:hyperlink r:id="rId26" w:history="1">
        <w:r w:rsidR="009B1F12" w:rsidRPr="009B1F12">
          <w:rPr>
            <w:rStyle w:val="Hyperlink"/>
            <w:lang w:eastAsia="ar-SA"/>
          </w:rPr>
          <w:t>http://www.postgresql.org/docs/9.5/static/sql-commands.htm</w:t>
        </w:r>
        <w:r w:rsidR="001546CE" w:rsidRPr="009B1F12">
          <w:rPr>
            <w:rStyle w:val="Hyperlink"/>
            <w:lang w:eastAsia="ar-SA"/>
          </w:rPr>
          <w:t>l</w:t>
        </w:r>
      </w:hyperlink>
    </w:p>
    <w:p w:rsidR="001546CE" w:rsidRDefault="001546CE" w:rsidP="001546CE">
      <w:pPr>
        <w:pStyle w:val="EDBTXTNormalWebBlackCharChar1"/>
      </w:pPr>
      <w:r>
        <w:rPr>
          <w:rStyle w:val="EDBTXTKeywordBlack"/>
        </w:rPr>
        <w:t>CREATE ROLE|USER… PROFILE</w:t>
      </w:r>
      <w:r>
        <w:t xml:space="preserve"> adds a new role with an associated profile to an</w:t>
      </w:r>
      <w:r>
        <w:rPr>
          <w:rStyle w:val="EDBproductnameBlack"/>
        </w:rPr>
        <w:t xml:space="preserve"> Advanced Server</w:t>
      </w:r>
      <w:r>
        <w:t xml:space="preserve"> database cluster.  </w:t>
      </w:r>
    </w:p>
    <w:p w:rsidR="001546CE" w:rsidRDefault="001546CE" w:rsidP="001546CE">
      <w:pPr>
        <w:pStyle w:val="EDBTXTNormalWebBlack"/>
        <w:rPr>
          <w:rStyle w:val="EDBTXTVariable11ptBlack"/>
          <w:rFonts w:ascii="Times New Roman" w:hAnsi="Times New Roman"/>
          <w:i w:val="0"/>
          <w:iCs w:val="0"/>
        </w:rPr>
      </w:pPr>
      <w:r>
        <w:rPr>
          <w:rStyle w:val="EDBTXTVariable11ptBlack"/>
          <w:rFonts w:ascii="Times New Roman" w:hAnsi="Times New Roman"/>
        </w:rPr>
        <w:t xml:space="preserve">Roles created with the </w:t>
      </w:r>
      <w:r w:rsidRPr="005454A8">
        <w:rPr>
          <w:rStyle w:val="EDBTXTKeywordBlack"/>
        </w:rPr>
        <w:t>CREATE</w:t>
      </w:r>
      <w:r>
        <w:rPr>
          <w:rStyle w:val="EDBTXTVariable11ptBlack"/>
          <w:rFonts w:ascii="Times New Roman" w:hAnsi="Times New Roman"/>
        </w:rPr>
        <w:t xml:space="preserve"> </w:t>
      </w:r>
      <w:r w:rsidRPr="005454A8">
        <w:rPr>
          <w:rStyle w:val="EDBTXTKeywordBlack"/>
        </w:rPr>
        <w:t>USER</w:t>
      </w:r>
      <w:r>
        <w:rPr>
          <w:rStyle w:val="EDBTXTVariable11ptBlack"/>
          <w:rFonts w:ascii="Times New Roman" w:hAnsi="Times New Roman"/>
        </w:rPr>
        <w:t xml:space="preserve"> command are (by default) login roles.  Roles created with the </w:t>
      </w:r>
      <w:r w:rsidRPr="005454A8">
        <w:rPr>
          <w:rStyle w:val="EDBTXTKeywordBlack"/>
        </w:rPr>
        <w:t>CREATE</w:t>
      </w:r>
      <w:r>
        <w:rPr>
          <w:rStyle w:val="EDBTXTVariable11ptBlack"/>
          <w:rFonts w:ascii="Times New Roman" w:hAnsi="Times New Roman"/>
        </w:rPr>
        <w:t xml:space="preserve"> </w:t>
      </w:r>
      <w:r w:rsidRPr="005454A8">
        <w:rPr>
          <w:rStyle w:val="EDBTXTKeywordBlack"/>
        </w:rPr>
        <w:t>ROLE</w:t>
      </w:r>
      <w:r>
        <w:rPr>
          <w:rStyle w:val="EDBTXTVariable11ptBlack"/>
          <w:rFonts w:ascii="Times New Roman" w:hAnsi="Times New Roman"/>
        </w:rPr>
        <w:t xml:space="preserve"> command are (by default) not login roles.  To create a login account with the </w:t>
      </w:r>
      <w:r w:rsidRPr="005454A8">
        <w:rPr>
          <w:rStyle w:val="EDBTXTKeywordBlack"/>
        </w:rPr>
        <w:t>CREATE</w:t>
      </w:r>
      <w:r>
        <w:rPr>
          <w:rStyle w:val="EDBTXTVariable11ptBlack"/>
          <w:rFonts w:ascii="Times New Roman" w:hAnsi="Times New Roman"/>
        </w:rPr>
        <w:t xml:space="preserve"> </w:t>
      </w:r>
      <w:r w:rsidRPr="005454A8">
        <w:rPr>
          <w:rStyle w:val="EDBTXTKeywordBlack"/>
        </w:rPr>
        <w:t>ROLE</w:t>
      </w:r>
      <w:r>
        <w:rPr>
          <w:rStyle w:val="EDBTXTVariable11ptBlack"/>
          <w:rFonts w:ascii="Times New Roman" w:hAnsi="Times New Roman"/>
        </w:rPr>
        <w:t xml:space="preserve"> command, you must include the </w:t>
      </w:r>
      <w:r w:rsidRPr="005454A8">
        <w:rPr>
          <w:rStyle w:val="EDBTXTKeywordBlack"/>
        </w:rPr>
        <w:t>LOGIN</w:t>
      </w:r>
      <w:r>
        <w:rPr>
          <w:rStyle w:val="EDBTXTVariable11ptBlack"/>
          <w:rFonts w:ascii="Times New Roman" w:hAnsi="Times New Roman"/>
        </w:rPr>
        <w:t xml:space="preserve"> keyword. </w:t>
      </w:r>
    </w:p>
    <w:p w:rsidR="001546CE" w:rsidRPr="00661A54" w:rsidRDefault="001546CE" w:rsidP="001546CE">
      <w:pPr>
        <w:pStyle w:val="EDBTXTNormalWebBlack"/>
        <w:rPr>
          <w:color w:val="auto"/>
        </w:rPr>
      </w:pPr>
      <w:r>
        <w:rPr>
          <w:color w:val="auto"/>
        </w:rPr>
        <w:t>Only a</w:t>
      </w:r>
      <w:r w:rsidRPr="00355ED5">
        <w:rPr>
          <w:color w:val="auto"/>
        </w:rPr>
        <w:t xml:space="preserve"> database superuser can use </w:t>
      </w:r>
      <w:r>
        <w:rPr>
          <w:color w:val="auto"/>
        </w:rPr>
        <w:t xml:space="preserve">the </w:t>
      </w:r>
      <w:r>
        <w:rPr>
          <w:rStyle w:val="EDBTXTKeywordBlack"/>
        </w:rPr>
        <w:t>CREATE</w:t>
      </w:r>
      <w:r>
        <w:rPr>
          <w:color w:val="auto"/>
        </w:rPr>
        <w:t xml:space="preserve"> </w:t>
      </w:r>
      <w:r w:rsidRPr="005B312D">
        <w:rPr>
          <w:rStyle w:val="EDBTXTKeywordBlack"/>
        </w:rPr>
        <w:t>USER</w:t>
      </w:r>
      <w:r>
        <w:rPr>
          <w:color w:val="auto"/>
        </w:rPr>
        <w:t>|</w:t>
      </w:r>
      <w:r w:rsidRPr="005B312D">
        <w:rPr>
          <w:rStyle w:val="EDBTXTKeywordBlack"/>
        </w:rPr>
        <w:t>ROLE</w:t>
      </w:r>
      <w:r>
        <w:rPr>
          <w:color w:val="auto"/>
        </w:rPr>
        <w:t xml:space="preserve"> clauses that enforce profile management; </w:t>
      </w:r>
      <w:r>
        <w:t xml:space="preserve">these clauses </w:t>
      </w:r>
      <w:r w:rsidRPr="005B312D">
        <w:t>enforce the following behaviors:</w:t>
      </w:r>
    </w:p>
    <w:p w:rsidR="001546CE" w:rsidRDefault="001546CE" w:rsidP="001546CE">
      <w:pPr>
        <w:pStyle w:val="EDBTXTNormalWebBlack"/>
        <w:ind w:left="720"/>
      </w:pPr>
      <w:r w:rsidRPr="005B312D">
        <w:rPr>
          <w:rStyle w:val="EDBTXTKeywordBlack"/>
          <w:rFonts w:ascii="Times New Roman" w:hAnsi="Times New Roman"/>
          <w:sz w:val="24"/>
        </w:rPr>
        <w:t xml:space="preserve">Include the </w:t>
      </w:r>
      <w:r w:rsidRPr="00A035E4">
        <w:rPr>
          <w:rStyle w:val="EDBTXTKeywordBlack"/>
        </w:rPr>
        <w:t>PROFILE</w:t>
      </w:r>
      <w:r w:rsidRPr="00355ED5">
        <w:t xml:space="preserve"> </w:t>
      </w:r>
      <w:r>
        <w:t xml:space="preserve">clause and a </w:t>
      </w:r>
      <w:r w:rsidRPr="005B312D">
        <w:rPr>
          <w:rStyle w:val="EDBTXTKeywordBlack"/>
          <w:i/>
        </w:rPr>
        <w:t>profile_name</w:t>
      </w:r>
      <w:r>
        <w:t xml:space="preserve"> to associate a pre-defined profile with a role, or to</w:t>
      </w:r>
      <w:r w:rsidRPr="00355ED5">
        <w:t xml:space="preserve"> </w:t>
      </w:r>
      <w:r>
        <w:t xml:space="preserve">change which pre-defined profile is </w:t>
      </w:r>
      <w:r w:rsidRPr="00355ED5">
        <w:t>associate</w:t>
      </w:r>
      <w:r>
        <w:t>d with</w:t>
      </w:r>
      <w:r w:rsidRPr="00355ED5">
        <w:t xml:space="preserve"> a user.  </w:t>
      </w:r>
    </w:p>
    <w:p w:rsidR="001546CE" w:rsidRDefault="001546CE" w:rsidP="001546CE">
      <w:pPr>
        <w:pStyle w:val="EDBTXTNormalWebBlack"/>
        <w:ind w:left="720"/>
      </w:pPr>
      <w:r>
        <w:rPr>
          <w:color w:val="auto"/>
        </w:rPr>
        <w:t xml:space="preserve">Include the </w:t>
      </w:r>
      <w:r>
        <w:rPr>
          <w:rStyle w:val="EDBTXTKeywordBlack"/>
        </w:rPr>
        <w:t>ACCOUNT</w:t>
      </w:r>
      <w:r w:rsidRPr="005B312D">
        <w:t xml:space="preserve"> clause and </w:t>
      </w:r>
      <w:r>
        <w:t xml:space="preserve">the </w:t>
      </w:r>
      <w:r w:rsidRPr="008E4719">
        <w:rPr>
          <w:rStyle w:val="EDBTXTKeywordBlack"/>
        </w:rPr>
        <w:t>LOCK</w:t>
      </w:r>
      <w:r>
        <w:t xml:space="preserve"> or </w:t>
      </w:r>
      <w:r w:rsidRPr="008E4719">
        <w:rPr>
          <w:rStyle w:val="EDBTXTKeywordBlack"/>
        </w:rPr>
        <w:t>UNLOCK</w:t>
      </w:r>
      <w:r>
        <w:t xml:space="preserve"> keyword</w:t>
      </w:r>
      <w:r w:rsidRPr="005B312D">
        <w:t xml:space="preserve"> to</w:t>
      </w:r>
      <w:r>
        <w:t xml:space="preserve"> specify that the user account should be placed in a locked or unlocked state.</w:t>
      </w:r>
    </w:p>
    <w:p w:rsidR="001546CE" w:rsidRPr="005B312D" w:rsidRDefault="001546CE" w:rsidP="001546CE">
      <w:pPr>
        <w:pStyle w:val="EDBTXTNormalWebBlack"/>
        <w:ind w:left="720"/>
        <w:rPr>
          <w:rStyle w:val="EDBTXTKeywordBlack"/>
        </w:rPr>
      </w:pPr>
      <w:r>
        <w:t xml:space="preserve">Include the </w:t>
      </w:r>
      <w:r w:rsidRPr="006C6D33">
        <w:rPr>
          <w:rStyle w:val="EDBTXTKeywordBlack"/>
        </w:rPr>
        <w:t>LOCK</w:t>
      </w:r>
      <w:r>
        <w:t xml:space="preserve"> </w:t>
      </w:r>
      <w:r w:rsidRPr="006C6D33">
        <w:rPr>
          <w:rStyle w:val="EDBTXTKeywordBlack"/>
        </w:rPr>
        <w:t>TIME</w:t>
      </w:r>
      <w:r>
        <w:rPr>
          <w:rStyle w:val="EDBTXTKeywordBlack"/>
        </w:rPr>
        <w:t xml:space="preserve"> </w:t>
      </w:r>
      <w:r>
        <w:rPr>
          <w:rStyle w:val="EDBTXTVariable11ptBlack"/>
          <w:color w:val="auto"/>
        </w:rPr>
        <w:t>'</w:t>
      </w:r>
      <w:r w:rsidRPr="00B93AB3">
        <w:rPr>
          <w:rStyle w:val="EDBTXTVariable11ptBlack"/>
          <w:color w:val="auto"/>
        </w:rPr>
        <w:t>timestamp</w:t>
      </w:r>
      <w:r>
        <w:rPr>
          <w:rStyle w:val="EDBTXTVariable11ptBlack"/>
          <w:color w:val="auto"/>
        </w:rPr>
        <w:t>'</w:t>
      </w:r>
      <w:r>
        <w:t xml:space="preserve"> clause and a date/time value to lock the role at the specified time, and unlock the role at the time indicated by the </w:t>
      </w:r>
      <w:r w:rsidRPr="00643C91">
        <w:rPr>
          <w:rStyle w:val="EDBTXTKeywordBlack"/>
        </w:rPr>
        <w:t>PASSWORD</w:t>
      </w:r>
      <w:r>
        <w:t>_</w:t>
      </w:r>
      <w:r w:rsidRPr="00643C91">
        <w:rPr>
          <w:rStyle w:val="EDBTXTKeywordBlack"/>
        </w:rPr>
        <w:t>LOCK</w:t>
      </w:r>
      <w:r>
        <w:t>_</w:t>
      </w:r>
      <w:r w:rsidRPr="00643C91">
        <w:rPr>
          <w:rStyle w:val="EDBTXTKeywordBlack"/>
        </w:rPr>
        <w:t>TIME</w:t>
      </w:r>
      <w:r>
        <w:t xml:space="preserve"> parameter of the profile assigned to this role. </w:t>
      </w:r>
      <w:r w:rsidRPr="005B312D">
        <w:t xml:space="preserve"> </w:t>
      </w:r>
      <w:r>
        <w:t xml:space="preserve">If </w:t>
      </w:r>
      <w:r w:rsidRPr="00643C91">
        <w:rPr>
          <w:rStyle w:val="EDBTXTKeywordBlack"/>
        </w:rPr>
        <w:t>LOCK</w:t>
      </w:r>
      <w:r>
        <w:t xml:space="preserve"> </w:t>
      </w:r>
      <w:r w:rsidRPr="00643C91">
        <w:rPr>
          <w:rStyle w:val="EDBTXTKeywordBlack"/>
        </w:rPr>
        <w:lastRenderedPageBreak/>
        <w:t>TIME</w:t>
      </w:r>
      <w:r>
        <w:t xml:space="preserve"> is used with the </w:t>
      </w:r>
      <w:r w:rsidRPr="00002296">
        <w:rPr>
          <w:rStyle w:val="EDBTXTKeywordBlack"/>
        </w:rPr>
        <w:t>ACCOUNT</w:t>
      </w:r>
      <w:r>
        <w:t xml:space="preserve"> </w:t>
      </w:r>
      <w:r w:rsidRPr="00002296">
        <w:rPr>
          <w:rStyle w:val="EDBTXTKeywordBlack"/>
        </w:rPr>
        <w:t>LOCK</w:t>
      </w:r>
      <w:r>
        <w:t xml:space="preserve"> clause, the role can only be unlocked by a database superuser with the </w:t>
      </w:r>
      <w:r w:rsidRPr="00643C91">
        <w:rPr>
          <w:rStyle w:val="EDBTXTKeywordBlack"/>
        </w:rPr>
        <w:t>ACCOUNT</w:t>
      </w:r>
      <w:r>
        <w:t xml:space="preserve"> </w:t>
      </w:r>
      <w:r w:rsidRPr="00643C91">
        <w:rPr>
          <w:rStyle w:val="EDBTXTKeywordBlack"/>
        </w:rPr>
        <w:t>UNLOCK</w:t>
      </w:r>
      <w:r>
        <w:t xml:space="preserve"> clause</w:t>
      </w:r>
      <w:r>
        <w:rPr>
          <w:color w:val="auto"/>
        </w:rPr>
        <w:t>.</w:t>
      </w:r>
    </w:p>
    <w:p w:rsidR="001546CE" w:rsidRDefault="001546CE" w:rsidP="001546CE">
      <w:pPr>
        <w:pStyle w:val="EDBTXTNormalWebBlack"/>
        <w:ind w:left="720"/>
        <w:rPr>
          <w:color w:val="auto"/>
        </w:rPr>
      </w:pPr>
      <w:r>
        <w:rPr>
          <w:color w:val="auto"/>
        </w:rPr>
        <w:t xml:space="preserve">Include the </w:t>
      </w:r>
      <w:r w:rsidRPr="008E4719">
        <w:rPr>
          <w:rStyle w:val="EDBTXTKeywordBlack"/>
        </w:rPr>
        <w:t>PASSWORD</w:t>
      </w:r>
      <w:r>
        <w:rPr>
          <w:color w:val="auto"/>
        </w:rPr>
        <w:t xml:space="preserve"> </w:t>
      </w:r>
      <w:r w:rsidRPr="008E4719">
        <w:rPr>
          <w:rStyle w:val="EDBTXTKeywordBlack"/>
        </w:rPr>
        <w:t>EXPIRE</w:t>
      </w:r>
      <w:r>
        <w:rPr>
          <w:color w:val="auto"/>
        </w:rPr>
        <w:t xml:space="preserve"> clause with the optional</w:t>
      </w:r>
      <w:r w:rsidRPr="00E25884">
        <w:rPr>
          <w:rStyle w:val="EDBTXTKeywordBlack"/>
        </w:rPr>
        <w:t xml:space="preserve"> </w:t>
      </w:r>
      <w:r w:rsidRPr="008E4719">
        <w:rPr>
          <w:rStyle w:val="EDBTXTKeywordBlack"/>
        </w:rPr>
        <w:t>AT</w:t>
      </w:r>
      <w:r>
        <w:rPr>
          <w:color w:val="auto"/>
        </w:rPr>
        <w:t xml:space="preserve"> </w:t>
      </w:r>
      <w:r>
        <w:rPr>
          <w:rStyle w:val="EDBTXTVariable11ptBlack"/>
          <w:color w:val="auto"/>
        </w:rPr>
        <w:t>'</w:t>
      </w:r>
      <w:r w:rsidRPr="00B93AB3">
        <w:rPr>
          <w:rStyle w:val="EDBTXTVariable11ptBlack"/>
          <w:color w:val="auto"/>
        </w:rPr>
        <w:t>timestamp</w:t>
      </w:r>
      <w:r>
        <w:rPr>
          <w:rStyle w:val="EDBTXTVariable11ptBlack"/>
          <w:color w:val="auto"/>
        </w:rPr>
        <w:t xml:space="preserve">' </w:t>
      </w:r>
      <w:r>
        <w:rPr>
          <w:color w:val="auto"/>
        </w:rPr>
        <w:t>keywords to specify a date/time when the password associated with the role will expire.  If you omit the</w:t>
      </w:r>
      <w:r w:rsidRPr="00E25884">
        <w:rPr>
          <w:rStyle w:val="EDBTXTKeywordBlack"/>
        </w:rPr>
        <w:t xml:space="preserve"> </w:t>
      </w:r>
      <w:r w:rsidRPr="008E4719">
        <w:rPr>
          <w:rStyle w:val="EDBTXTKeywordBlack"/>
        </w:rPr>
        <w:t>AT</w:t>
      </w:r>
      <w:r>
        <w:rPr>
          <w:color w:val="auto"/>
        </w:rPr>
        <w:t xml:space="preserve"> </w:t>
      </w:r>
      <w:r>
        <w:rPr>
          <w:rStyle w:val="EDBTXTVariable11ptBlack"/>
          <w:color w:val="auto"/>
        </w:rPr>
        <w:t>'</w:t>
      </w:r>
      <w:r w:rsidRPr="00B93AB3">
        <w:rPr>
          <w:rStyle w:val="EDBTXTVariable11ptBlack"/>
          <w:color w:val="auto"/>
        </w:rPr>
        <w:t>timestamp</w:t>
      </w:r>
      <w:r>
        <w:rPr>
          <w:rStyle w:val="EDBTXTVariable11ptBlack"/>
          <w:color w:val="auto"/>
        </w:rPr>
        <w:t xml:space="preserve">' </w:t>
      </w:r>
      <w:r>
        <w:rPr>
          <w:color w:val="auto"/>
        </w:rPr>
        <w:t>keywords, the password will expire immediately.</w:t>
      </w:r>
    </w:p>
    <w:p w:rsidR="001546CE" w:rsidRDefault="001546CE" w:rsidP="001546CE">
      <w:pPr>
        <w:pStyle w:val="EDBTXTNormalWebBlack"/>
        <w:rPr>
          <w:lang w:eastAsia="ar-SA"/>
        </w:rPr>
      </w:pPr>
      <w:r>
        <w:rPr>
          <w:lang w:eastAsia="ar-SA"/>
        </w:rPr>
        <w:t xml:space="preserve">Each login role may only have one profile.  To discover the profile that is currently associated with a login role, query the </w:t>
      </w:r>
      <w:r>
        <w:rPr>
          <w:rStyle w:val="EDBTXTKeywordBlack"/>
        </w:rPr>
        <w:t>profile</w:t>
      </w:r>
      <w:r>
        <w:rPr>
          <w:lang w:eastAsia="ar-SA"/>
        </w:rPr>
        <w:t xml:space="preserve"> column of the  </w:t>
      </w:r>
      <w:r w:rsidRPr="00A035E4">
        <w:rPr>
          <w:rStyle w:val="EDBTXTKeywordBlack"/>
        </w:rPr>
        <w:t>DBA_USERS</w:t>
      </w:r>
      <w:r>
        <w:rPr>
          <w:lang w:eastAsia="ar-SA"/>
        </w:rPr>
        <w:t xml:space="preserve"> view.</w:t>
      </w:r>
    </w:p>
    <w:p w:rsidR="001546CE" w:rsidRPr="00797EC8" w:rsidRDefault="001546CE" w:rsidP="001546CE">
      <w:pPr>
        <w:rPr>
          <w:b/>
        </w:rPr>
      </w:pPr>
      <w:r w:rsidRPr="00797EC8">
        <w:rPr>
          <w:b/>
        </w:rPr>
        <w:t>Parameters</w:t>
      </w:r>
    </w:p>
    <w:p w:rsidR="001546CE" w:rsidRDefault="001546CE" w:rsidP="001546CE">
      <w:pPr>
        <w:pStyle w:val="EDBTXTNormalWebBlackCharChar1"/>
        <w:rPr>
          <w:rStyle w:val="EDBTXTVariable11ptBlack"/>
          <w:b/>
        </w:rPr>
      </w:pPr>
      <w:r>
        <w:rPr>
          <w:rStyle w:val="EDBTXTVariable11ptBlack"/>
        </w:rPr>
        <w:t>name</w:t>
      </w:r>
    </w:p>
    <w:p w:rsidR="001546CE" w:rsidRDefault="001546CE" w:rsidP="001546CE">
      <w:pPr>
        <w:pStyle w:val="EDBTXTIndentNormalWebLeft05"/>
      </w:pPr>
      <w:r>
        <w:t>The name of the role.</w:t>
      </w:r>
    </w:p>
    <w:p w:rsidR="001546CE" w:rsidRPr="00DC4D18" w:rsidRDefault="001546CE" w:rsidP="001546CE">
      <w:pPr>
        <w:pStyle w:val="EDBTXTNormalWebBlackCharChar1"/>
        <w:rPr>
          <w:rStyle w:val="EDBTXTVariable11ptBlack"/>
          <w:b/>
          <w:color w:val="auto"/>
        </w:rPr>
      </w:pPr>
      <w:r>
        <w:rPr>
          <w:rStyle w:val="EDBTXTVariable11ptBlack"/>
          <w:color w:val="auto"/>
        </w:rPr>
        <w:t>profile_name</w:t>
      </w:r>
    </w:p>
    <w:p w:rsidR="001546CE" w:rsidRDefault="001546CE" w:rsidP="001546CE">
      <w:pPr>
        <w:pStyle w:val="EDBTXTIndentNormalWebLeft05"/>
      </w:pPr>
      <w:r>
        <w:t>The name of the profile associated with the role.</w:t>
      </w:r>
    </w:p>
    <w:p w:rsidR="001546CE" w:rsidRPr="009B2C85" w:rsidRDefault="001546CE" w:rsidP="001546CE">
      <w:pPr>
        <w:pStyle w:val="EDBTXTNormalWebBlackCharChar1"/>
        <w:rPr>
          <w:rStyle w:val="EDBTXTVariable11ptBlack"/>
          <w:b/>
          <w:color w:val="auto"/>
        </w:rPr>
      </w:pPr>
      <w:r>
        <w:rPr>
          <w:rStyle w:val="EDBTXTVariable11ptBlack"/>
          <w:color w:val="auto"/>
        </w:rPr>
        <w:t>timestamp</w:t>
      </w:r>
    </w:p>
    <w:p w:rsidR="001546CE" w:rsidRPr="00A30553" w:rsidRDefault="001546CE" w:rsidP="001546CE">
      <w:pPr>
        <w:pStyle w:val="EDBTXTNormalWebBlack"/>
        <w:ind w:left="720"/>
        <w:rPr>
          <w:color w:val="auto"/>
        </w:rPr>
      </w:pPr>
      <w:r>
        <w:t xml:space="preserve">The date and time at which the clause will be enforced.  When specifying a value </w:t>
      </w:r>
      <w:r w:rsidRPr="00A30553">
        <w:rPr>
          <w:color w:val="auto"/>
        </w:rPr>
        <w:t xml:space="preserve">for </w:t>
      </w:r>
      <w:r w:rsidRPr="00A30553">
        <w:rPr>
          <w:rStyle w:val="EDBTXTVariable11ptBlack"/>
          <w:color w:val="auto"/>
        </w:rPr>
        <w:t>timestamp</w:t>
      </w:r>
      <w:r w:rsidRPr="00A30553">
        <w:rPr>
          <w:color w:val="auto"/>
        </w:rPr>
        <w:t>, enclose the value in single-quotes.</w:t>
      </w:r>
    </w:p>
    <w:p w:rsidR="001546CE" w:rsidRPr="00A30553" w:rsidRDefault="001546CE" w:rsidP="001546CE">
      <w:pPr>
        <w:pStyle w:val="EDBTXTNormalWebBlack"/>
        <w:rPr>
          <w:color w:val="auto"/>
          <w:lang w:eastAsia="ar-SA"/>
        </w:rPr>
      </w:pPr>
      <w:r w:rsidRPr="00A30553">
        <w:rPr>
          <w:b/>
          <w:color w:val="auto"/>
          <w:lang w:eastAsia="ar-SA"/>
        </w:rPr>
        <w:t>Examples</w:t>
      </w:r>
    </w:p>
    <w:p w:rsidR="001546CE" w:rsidRDefault="001546CE" w:rsidP="001546CE">
      <w:pPr>
        <w:pStyle w:val="EDBTXTNormalWebBlack"/>
      </w:pPr>
      <w:r>
        <w:t xml:space="preserve">The following example uses </w:t>
      </w:r>
      <w:r w:rsidRPr="00C23B7E">
        <w:rPr>
          <w:rStyle w:val="EDBTXTKeywordBlack"/>
        </w:rPr>
        <w:t>CREATE</w:t>
      </w:r>
      <w:r>
        <w:t xml:space="preserve"> </w:t>
      </w:r>
      <w:r w:rsidRPr="00C23B7E">
        <w:rPr>
          <w:rStyle w:val="EDBTXTKeywordBlack"/>
        </w:rPr>
        <w:t>USER</w:t>
      </w:r>
      <w:r>
        <w:t xml:space="preserve"> to create a login role named </w:t>
      </w:r>
      <w:r>
        <w:rPr>
          <w:rStyle w:val="EDBTXTKeywordBlack"/>
        </w:rPr>
        <w:t>john</w:t>
      </w:r>
      <w:r w:rsidRPr="00B266B2">
        <w:t xml:space="preserve"> who is </w:t>
      </w:r>
      <w:r>
        <w:t xml:space="preserve">associated with the </w:t>
      </w:r>
      <w:r w:rsidRPr="00B266B2">
        <w:rPr>
          <w:rStyle w:val="EDBTXTKeywordBlack"/>
        </w:rPr>
        <w:t>acctg_profile</w:t>
      </w:r>
      <w:r>
        <w:t xml:space="preserve"> profile:</w:t>
      </w:r>
    </w:p>
    <w:p w:rsidR="001546CE" w:rsidRDefault="001546CE" w:rsidP="001546CE">
      <w:pPr>
        <w:pStyle w:val="EDBEXCourierNew9ptCustomColorRGB4649146Left01"/>
      </w:pPr>
      <w:r>
        <w:t>CREATE USER john PROFILE acctg_profile IDENTIFIED BY “1safepwd”;</w:t>
      </w:r>
    </w:p>
    <w:p w:rsidR="001546CE" w:rsidRDefault="001546CE" w:rsidP="001546CE">
      <w:pPr>
        <w:pStyle w:val="EDBTXTNormalWebBlack"/>
        <w:rPr>
          <w:lang w:eastAsia="ar-SA"/>
        </w:rPr>
      </w:pPr>
      <w:r w:rsidRPr="00B266B2">
        <w:rPr>
          <w:rStyle w:val="EDBTXTKeywordBlack"/>
        </w:rPr>
        <w:t>john</w:t>
      </w:r>
      <w:r>
        <w:rPr>
          <w:lang w:eastAsia="ar-SA"/>
        </w:rPr>
        <w:t xml:space="preserve"> can log in to the server, using the password </w:t>
      </w:r>
      <w:r w:rsidRPr="00B266B2">
        <w:rPr>
          <w:rStyle w:val="EDBTXTKeywordBlack"/>
        </w:rPr>
        <w:t>1safepwd</w:t>
      </w:r>
      <w:r>
        <w:rPr>
          <w:lang w:eastAsia="ar-SA"/>
        </w:rPr>
        <w:t>.</w:t>
      </w:r>
    </w:p>
    <w:p w:rsidR="001546CE" w:rsidRDefault="001546CE" w:rsidP="001546CE">
      <w:pPr>
        <w:pStyle w:val="EDBTXTNormalWebBlack"/>
      </w:pPr>
      <w:r>
        <w:t xml:space="preserve">The following example uses </w:t>
      </w:r>
      <w:r w:rsidRPr="00C23B7E">
        <w:rPr>
          <w:rStyle w:val="EDBTXTKeywordBlack"/>
        </w:rPr>
        <w:t>CREATE</w:t>
      </w:r>
      <w:r>
        <w:t xml:space="preserve"> </w:t>
      </w:r>
      <w:r w:rsidRPr="00C23B7E">
        <w:rPr>
          <w:rStyle w:val="EDBTXTKeywordBlack"/>
        </w:rPr>
        <w:t>ROLE</w:t>
      </w:r>
      <w:r>
        <w:t xml:space="preserve"> to create a login role named </w:t>
      </w:r>
      <w:r>
        <w:rPr>
          <w:rStyle w:val="EDBTXTKeywordBlack"/>
        </w:rPr>
        <w:t>john</w:t>
      </w:r>
      <w:r w:rsidRPr="00B266B2">
        <w:t xml:space="preserve"> who is </w:t>
      </w:r>
      <w:r>
        <w:t xml:space="preserve">associated with the </w:t>
      </w:r>
      <w:r>
        <w:rPr>
          <w:rStyle w:val="EDBTXTKeywordBlack"/>
        </w:rPr>
        <w:t>acctg</w:t>
      </w:r>
      <w:r w:rsidRPr="00B266B2">
        <w:rPr>
          <w:rStyle w:val="EDBTXTKeywordBlack"/>
        </w:rPr>
        <w:t>_profile</w:t>
      </w:r>
      <w:r>
        <w:t xml:space="preserve"> profile:</w:t>
      </w:r>
    </w:p>
    <w:p w:rsidR="001546CE" w:rsidRDefault="001546CE" w:rsidP="001546CE">
      <w:pPr>
        <w:pStyle w:val="EDBEXCourierNew9ptCustomColorRGB4649146Left01"/>
      </w:pPr>
      <w:r>
        <w:t>CREATE ROLE john PROFILE acctg_profile LOGIN PASSWORD “1safepwd”;</w:t>
      </w:r>
    </w:p>
    <w:p w:rsidR="001546CE" w:rsidRDefault="001546CE" w:rsidP="001546CE">
      <w:pPr>
        <w:pStyle w:val="EDBTXTNormalWebBlack"/>
        <w:rPr>
          <w:lang w:eastAsia="ar-SA"/>
        </w:rPr>
      </w:pPr>
      <w:r>
        <w:rPr>
          <w:rStyle w:val="EDBTXTKeywordBlack"/>
        </w:rPr>
        <w:t>john</w:t>
      </w:r>
      <w:r>
        <w:rPr>
          <w:lang w:eastAsia="ar-SA"/>
        </w:rPr>
        <w:t xml:space="preserve"> can log in to the server, using the password </w:t>
      </w:r>
      <w:r>
        <w:rPr>
          <w:rStyle w:val="EDBTXTKeywordBlack"/>
        </w:rPr>
        <w:t>1safepwd</w:t>
      </w:r>
      <w:r>
        <w:rPr>
          <w:lang w:eastAsia="ar-SA"/>
        </w:rPr>
        <w:t>.</w:t>
      </w:r>
    </w:p>
    <w:p w:rsidR="001546CE" w:rsidRDefault="001546CE" w:rsidP="001546CE">
      <w:pPr>
        <w:pStyle w:val="EDBTXTNormalWebBlack"/>
        <w:rPr>
          <w:color w:val="auto"/>
        </w:rPr>
      </w:pPr>
    </w:p>
    <w:p w:rsidR="001546CE" w:rsidRDefault="001546CE" w:rsidP="001546CE">
      <w:pPr>
        <w:pStyle w:val="EDBTXTNormalWebBlack"/>
        <w:rPr>
          <w:color w:val="auto"/>
        </w:rPr>
      </w:pPr>
    </w:p>
    <w:p w:rsidR="001546CE" w:rsidRPr="00C32891" w:rsidRDefault="001546CE" w:rsidP="001546CE">
      <w:pPr>
        <w:pStyle w:val="EDBHTMLPageBreak"/>
      </w:pPr>
    </w:p>
    <w:p w:rsidR="001546CE" w:rsidRPr="00C32891" w:rsidRDefault="001546CE" w:rsidP="001546CE">
      <w:pPr>
        <w:pStyle w:val="Heading3"/>
      </w:pPr>
      <w:bookmarkStart w:id="167" w:name="_Toc428754234"/>
      <w:bookmarkStart w:id="168" w:name="_Toc444155378"/>
      <w:r>
        <w:t>Backing up Profile Management Functions</w:t>
      </w:r>
      <w:bookmarkEnd w:id="167"/>
      <w:bookmarkEnd w:id="168"/>
      <w:r>
        <w:t xml:space="preserve"> </w:t>
      </w:r>
    </w:p>
    <w:p w:rsidR="001546CE" w:rsidRDefault="001546CE" w:rsidP="001546CE">
      <w:pPr>
        <w:pStyle w:val="EDBTXTNormalWebBlack"/>
      </w:pPr>
      <w:r>
        <w:t xml:space="preserve">A profile may include a </w:t>
      </w:r>
      <w:r w:rsidRPr="000964CE">
        <w:rPr>
          <w:rStyle w:val="EDBTXTKeywordBlack"/>
        </w:rPr>
        <w:t>PASSWORD</w:t>
      </w:r>
      <w:r w:rsidRPr="000964CE">
        <w:t>_</w:t>
      </w:r>
      <w:r w:rsidRPr="000964CE">
        <w:rPr>
          <w:rStyle w:val="EDBTXTKeywordBlack"/>
        </w:rPr>
        <w:t>VERIFY</w:t>
      </w:r>
      <w:r w:rsidRPr="000964CE">
        <w:t>_</w:t>
      </w:r>
      <w:r w:rsidRPr="000964CE">
        <w:rPr>
          <w:rStyle w:val="EDBTXTKeywordBlack"/>
        </w:rPr>
        <w:t>FUNCTION</w:t>
      </w:r>
      <w:r>
        <w:t xml:space="preserve"> clause that refers to a user-defined function that specifies the behavior enforced by Advanced Server.  </w:t>
      </w:r>
      <w:r>
        <w:rPr>
          <w:color w:val="auto"/>
        </w:rPr>
        <w:t xml:space="preserve">Profiles are global objects; they are shared by all of the databases within a cluster.  While profiles are global objects, user-defined functions are database objects.  </w:t>
      </w:r>
      <w:r>
        <w:t xml:space="preserve">  </w:t>
      </w:r>
    </w:p>
    <w:p w:rsidR="001546CE" w:rsidRDefault="001546CE" w:rsidP="001546CE">
      <w:pPr>
        <w:pStyle w:val="EDBTXTNormalWebBlack"/>
      </w:pPr>
      <w:r>
        <w:t xml:space="preserve">Invoking </w:t>
      </w:r>
      <w:r w:rsidRPr="00221028">
        <w:rPr>
          <w:rStyle w:val="EDBTXTKeywordBlack"/>
        </w:rPr>
        <w:t>pg_dumpall</w:t>
      </w:r>
      <w:r>
        <w:t xml:space="preserve"> with the </w:t>
      </w:r>
      <w:r w:rsidRPr="00E77610">
        <w:rPr>
          <w:rStyle w:val="EDBTXTKeywordBlack"/>
        </w:rPr>
        <w:t>–g</w:t>
      </w:r>
      <w:r>
        <w:t xml:space="preserve"> or </w:t>
      </w:r>
      <w:r w:rsidRPr="00E77610">
        <w:rPr>
          <w:rStyle w:val="EDBTXTKeywordBlack"/>
        </w:rPr>
        <w:t>–r</w:t>
      </w:r>
      <w:r>
        <w:t xml:space="preserve"> option will create a script that recreates the definition of any existing profiles</w:t>
      </w:r>
      <w:r>
        <w:rPr>
          <w:color w:val="auto"/>
        </w:rPr>
        <w:t xml:space="preserve">, but that does not recreate the user-defined functions that are referred to by the </w:t>
      </w:r>
      <w:r w:rsidRPr="00D501EF">
        <w:rPr>
          <w:rStyle w:val="EDBTXTKeywordBlack"/>
        </w:rPr>
        <w:t>PASSWORD</w:t>
      </w:r>
      <w:r>
        <w:rPr>
          <w:color w:val="auto"/>
        </w:rPr>
        <w:t>_</w:t>
      </w:r>
      <w:r w:rsidRPr="00D501EF">
        <w:rPr>
          <w:rStyle w:val="EDBTXTKeywordBlack"/>
        </w:rPr>
        <w:t>VERIFY</w:t>
      </w:r>
      <w:r>
        <w:rPr>
          <w:color w:val="auto"/>
        </w:rPr>
        <w:t>_</w:t>
      </w:r>
      <w:r w:rsidRPr="00D501EF">
        <w:rPr>
          <w:rStyle w:val="EDBTXTKeywordBlack"/>
        </w:rPr>
        <w:t>FUNCTION</w:t>
      </w:r>
      <w:r>
        <w:rPr>
          <w:color w:val="auto"/>
        </w:rPr>
        <w:t xml:space="preserve"> clause.  </w:t>
      </w:r>
      <w:r>
        <w:t xml:space="preserve">You should use the </w:t>
      </w:r>
      <w:r w:rsidRPr="000F760D">
        <w:rPr>
          <w:rStyle w:val="EDBTXTKeywordBlack"/>
        </w:rPr>
        <w:t>pg_dump</w:t>
      </w:r>
      <w:r>
        <w:t xml:space="preserve"> utility to explicitly dump (and later restore) the database in which those functions reside.  </w:t>
      </w:r>
    </w:p>
    <w:p w:rsidR="001546CE" w:rsidRPr="003C097C" w:rsidRDefault="001546CE" w:rsidP="001546CE">
      <w:pPr>
        <w:pStyle w:val="EDBTXTNormalWebBlack"/>
        <w:rPr>
          <w:color w:val="auto"/>
        </w:rPr>
      </w:pPr>
      <w:r>
        <w:t xml:space="preserve">The script created by </w:t>
      </w:r>
      <w:r w:rsidRPr="000F760D">
        <w:rPr>
          <w:rStyle w:val="EDBTXTKeywordBlack"/>
        </w:rPr>
        <w:t>pg_dump</w:t>
      </w:r>
      <w:r>
        <w:t xml:space="preserve"> will contain a command that includes the clause and function name:</w:t>
      </w:r>
    </w:p>
    <w:p w:rsidR="001546CE" w:rsidRDefault="001546CE" w:rsidP="001546CE">
      <w:pPr>
        <w:pStyle w:val="EDBTXTNormalWebBlack"/>
        <w:ind w:left="720"/>
      </w:pPr>
      <w:r w:rsidRPr="000F760D">
        <w:rPr>
          <w:rStyle w:val="EDBTXTKeywordBlack"/>
        </w:rPr>
        <w:t xml:space="preserve">ALTER PROFILE… LIMIT PASSWORD_VERIFY_FUNCTION </w:t>
      </w:r>
      <w:r w:rsidRPr="000F760D">
        <w:rPr>
          <w:rStyle w:val="EDBTXTKeywordBlack"/>
          <w:i/>
        </w:rPr>
        <w:t>function_name</w:t>
      </w:r>
      <w:r>
        <w:t xml:space="preserve"> </w:t>
      </w:r>
    </w:p>
    <w:p w:rsidR="001546CE" w:rsidRDefault="001546CE" w:rsidP="001546CE">
      <w:pPr>
        <w:pStyle w:val="EDBTXTNormalWebBlack"/>
      </w:pPr>
      <w:r>
        <w:t>to associate the restored function with the profile with which it was previously associated.</w:t>
      </w:r>
    </w:p>
    <w:p w:rsidR="001546CE" w:rsidRPr="00A30553" w:rsidRDefault="001546CE" w:rsidP="001546CE">
      <w:pPr>
        <w:pStyle w:val="EDBTXTNormalWebBlack"/>
        <w:rPr>
          <w:color w:val="auto"/>
        </w:rPr>
      </w:pPr>
      <w:r>
        <w:t xml:space="preserve">If the </w:t>
      </w:r>
      <w:r w:rsidRPr="00872148">
        <w:rPr>
          <w:rStyle w:val="EDBTXTKeywordBlack"/>
        </w:rPr>
        <w:t>PASSWORD_VERIFY_FUNCTION</w:t>
      </w:r>
      <w:r>
        <w:t xml:space="preserve"> clause is set to </w:t>
      </w:r>
      <w:r w:rsidRPr="00600E26">
        <w:rPr>
          <w:rStyle w:val="EDBTXTKeywordBlack"/>
        </w:rPr>
        <w:t>DEFAULT</w:t>
      </w:r>
      <w:r>
        <w:t xml:space="preserve"> or </w:t>
      </w:r>
      <w:r w:rsidRPr="00600E26">
        <w:rPr>
          <w:rStyle w:val="EDBTXTKeywordBlack"/>
        </w:rPr>
        <w:t>NULL</w:t>
      </w:r>
      <w:r>
        <w:t xml:space="preserve">, the behavior will be replicated by the script generated by the </w:t>
      </w:r>
      <w:r w:rsidRPr="00600E26">
        <w:rPr>
          <w:rStyle w:val="EDBTXTKeywordBlack"/>
        </w:rPr>
        <w:t>pg_dumpall –g</w:t>
      </w:r>
      <w:r>
        <w:t xml:space="preserve"> or </w:t>
      </w:r>
      <w:r w:rsidRPr="00600E26">
        <w:rPr>
          <w:rStyle w:val="EDBTXTKeywordBlack"/>
        </w:rPr>
        <w:t>pg_dumpall –</w:t>
      </w:r>
      <w:r>
        <w:rPr>
          <w:rStyle w:val="EDBTXTKeywordBlack"/>
        </w:rPr>
        <w:t>r</w:t>
      </w:r>
      <w:r>
        <w:t xml:space="preserve"> </w:t>
      </w:r>
      <w:r w:rsidRPr="00A30553">
        <w:rPr>
          <w:color w:val="auto"/>
        </w:rPr>
        <w:t xml:space="preserve">command.    </w:t>
      </w:r>
    </w:p>
    <w:p w:rsidR="001546CE" w:rsidRPr="00A30553" w:rsidRDefault="001546CE" w:rsidP="001546CE">
      <w:pPr>
        <w:pStyle w:val="EDBTXTNormalWebBlack"/>
        <w:rPr>
          <w:color w:val="auto"/>
        </w:rPr>
      </w:pPr>
    </w:p>
    <w:p w:rsidR="001546CE" w:rsidRPr="00A30553" w:rsidRDefault="001546CE" w:rsidP="001546CE">
      <w:pPr>
        <w:pStyle w:val="EDBTXTNormalWebBlack"/>
        <w:rPr>
          <w:color w:val="auto"/>
          <w:lang w:eastAsia="ar-SA"/>
        </w:rPr>
      </w:pPr>
    </w:p>
    <w:p w:rsidR="001546CE" w:rsidRPr="00A30553" w:rsidRDefault="001546CE" w:rsidP="001546CE">
      <w:pPr>
        <w:pStyle w:val="EDBTXTNormalWebBlack"/>
        <w:rPr>
          <w:color w:val="auto"/>
        </w:rPr>
      </w:pPr>
    </w:p>
    <w:p w:rsidR="001546CE" w:rsidRPr="00A30553" w:rsidRDefault="001546CE" w:rsidP="001546CE">
      <w:pPr>
        <w:pStyle w:val="EDBTXTNormalWebBlack"/>
        <w:rPr>
          <w:color w:val="auto"/>
        </w:rPr>
      </w:pPr>
    </w:p>
    <w:p w:rsidR="001546CE" w:rsidRPr="00A30553" w:rsidRDefault="001546CE" w:rsidP="001546CE">
      <w:pPr>
        <w:pStyle w:val="EDBTXTNormalWebBlack"/>
        <w:rPr>
          <w:color w:val="auto"/>
        </w:rPr>
      </w:pPr>
    </w:p>
    <w:p w:rsidR="001546CE" w:rsidRDefault="001546CE" w:rsidP="001546CE">
      <w:pPr>
        <w:pStyle w:val="EDBTXTNormalWebBlackCharChar1"/>
      </w:pPr>
    </w:p>
    <w:p w:rsidR="001546CE" w:rsidRDefault="001546CE" w:rsidP="006F2817">
      <w:pPr>
        <w:pStyle w:val="EDBTXTNormalWebBlackChar"/>
      </w:pPr>
    </w:p>
    <w:p w:rsidR="006F2817" w:rsidRDefault="006F2817" w:rsidP="006F2817">
      <w:pPr>
        <w:pStyle w:val="EDBTXTNormalWebBlackChar"/>
      </w:pPr>
    </w:p>
    <w:p w:rsidR="006F2817" w:rsidRPr="000054D0" w:rsidRDefault="006F2817" w:rsidP="006F2817">
      <w:pPr>
        <w:pStyle w:val="Heading1"/>
      </w:pPr>
      <w:bookmarkStart w:id="169" w:name="_Toc399168986"/>
      <w:bookmarkStart w:id="170" w:name="_Toc399228232"/>
      <w:bookmarkStart w:id="171" w:name="_Toc399168988"/>
      <w:bookmarkStart w:id="172" w:name="_Toc399228234"/>
      <w:bookmarkStart w:id="173" w:name="_Toc399168990"/>
      <w:bookmarkStart w:id="174" w:name="_Toc399228236"/>
      <w:bookmarkStart w:id="175" w:name="_Toc399168991"/>
      <w:bookmarkStart w:id="176" w:name="_Toc399228237"/>
      <w:bookmarkStart w:id="177" w:name="_Toc399168992"/>
      <w:bookmarkStart w:id="178" w:name="_Toc399228238"/>
      <w:bookmarkStart w:id="179" w:name="_Toc399168999"/>
      <w:bookmarkStart w:id="180" w:name="_Toc399228245"/>
      <w:bookmarkStart w:id="181" w:name="_Toc399169001"/>
      <w:bookmarkStart w:id="182" w:name="_Toc399228247"/>
      <w:bookmarkStart w:id="183" w:name="_Toc444155379"/>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lastRenderedPageBreak/>
        <w:t>Enhanced SQL Features</w:t>
      </w:r>
      <w:bookmarkEnd w:id="183"/>
    </w:p>
    <w:p w:rsidR="006F2817" w:rsidRDefault="006F2817" w:rsidP="006F2817">
      <w:pPr>
        <w:pStyle w:val="EDBTXTNormalWebBlackChar"/>
      </w:pPr>
      <w:r>
        <w:t>Advanced Server includes enhanced SQL functionality that provides additional flexibility and convenience.</w:t>
      </w:r>
    </w:p>
    <w:p w:rsidR="006F2817" w:rsidRDefault="006F2817" w:rsidP="006F2817">
      <w:pPr>
        <w:pStyle w:val="EDBTXTNormalWebBlackChar"/>
      </w:pPr>
      <w:r>
        <w:t>This chapter describes these additions.</w:t>
      </w:r>
    </w:p>
    <w:p w:rsidR="006F2817" w:rsidRDefault="006F2817" w:rsidP="006F2817">
      <w:pPr>
        <w:pStyle w:val="Heading2"/>
      </w:pPr>
      <w:bookmarkStart w:id="184" w:name="_Ref378247386"/>
      <w:bookmarkStart w:id="185" w:name="_Toc444155380"/>
      <w:r>
        <w:rPr>
          <w:lang w:val="en-US"/>
        </w:rPr>
        <w:t>Synonyms</w:t>
      </w:r>
      <w:bookmarkEnd w:id="184"/>
      <w:bookmarkEnd w:id="185"/>
    </w:p>
    <w:p w:rsidR="006F2817" w:rsidRDefault="006F2817" w:rsidP="006F2817">
      <w:pPr>
        <w:pStyle w:val="EDBTXTNormalWebBlackChar"/>
      </w:pPr>
      <w:r>
        <w:t xml:space="preserve">A </w:t>
      </w:r>
      <w:bookmarkStart w:id="186" w:name="Synonyms"/>
      <w:bookmarkEnd w:id="186"/>
      <w:r w:rsidRPr="002D12D6">
        <w:rPr>
          <w:rStyle w:val="EDBTXTTermNormalWebBlackItalicCharChar"/>
        </w:rPr>
        <w:t>synonym</w:t>
      </w:r>
      <w:r>
        <w:t xml:space="preserve"> is an identifier that can be used to reference another database object in a SQL statement.  A synonym is useful in cases where a database object would normally require full qualification by schema name to be properly referenced in a SQL statement.  A synonym defined for that object simplifies the reference to a single, unqualified name.</w:t>
      </w:r>
    </w:p>
    <w:p w:rsidR="006F2817" w:rsidRDefault="006F2817" w:rsidP="006F2817">
      <w:pPr>
        <w:pStyle w:val="EDBTXTNormalWebBlackChar"/>
      </w:pPr>
      <w:r w:rsidRPr="00AF3B68">
        <w:t>Advanced Server supports synonyms for:</w:t>
      </w:r>
    </w:p>
    <w:p w:rsidR="006F2817" w:rsidRDefault="006F2817" w:rsidP="006F2817">
      <w:pPr>
        <w:pStyle w:val="EDBTXTNormalWebBlackChar"/>
        <w:numPr>
          <w:ilvl w:val="0"/>
          <w:numId w:val="4"/>
        </w:numPr>
        <w:tabs>
          <w:tab w:val="left" w:pos="720"/>
        </w:tabs>
        <w:spacing w:after="0"/>
        <w:rPr>
          <w:lang w:eastAsia="ar-SA"/>
        </w:rPr>
      </w:pPr>
      <w:r>
        <w:t>Tables</w:t>
      </w:r>
    </w:p>
    <w:p w:rsidR="006F2817" w:rsidRDefault="006F2817" w:rsidP="006F2817">
      <w:pPr>
        <w:pStyle w:val="EDBTXTNormalWebBlackChar"/>
        <w:numPr>
          <w:ilvl w:val="0"/>
          <w:numId w:val="4"/>
        </w:numPr>
        <w:tabs>
          <w:tab w:val="left" w:pos="720"/>
        </w:tabs>
        <w:spacing w:before="0" w:after="0"/>
        <w:rPr>
          <w:lang w:eastAsia="ar-SA"/>
        </w:rPr>
      </w:pPr>
      <w:r>
        <w:t>Views</w:t>
      </w:r>
    </w:p>
    <w:p w:rsidR="006F2817" w:rsidRDefault="006F2817" w:rsidP="006F2817">
      <w:pPr>
        <w:pStyle w:val="EDBTXTNormalWebBlackChar"/>
        <w:numPr>
          <w:ilvl w:val="0"/>
          <w:numId w:val="4"/>
        </w:numPr>
        <w:tabs>
          <w:tab w:val="left" w:pos="720"/>
        </w:tabs>
        <w:spacing w:before="0" w:after="0"/>
        <w:rPr>
          <w:lang w:eastAsia="ar-SA"/>
        </w:rPr>
      </w:pPr>
      <w:r>
        <w:t>Sequences</w:t>
      </w:r>
    </w:p>
    <w:p w:rsidR="006F2817" w:rsidRDefault="006F2817" w:rsidP="006F2817">
      <w:pPr>
        <w:pStyle w:val="EDBTXTNormalWebBlackChar"/>
        <w:numPr>
          <w:ilvl w:val="0"/>
          <w:numId w:val="4"/>
        </w:numPr>
        <w:tabs>
          <w:tab w:val="left" w:pos="720"/>
        </w:tabs>
        <w:spacing w:before="0" w:after="0"/>
        <w:rPr>
          <w:lang w:eastAsia="ar-SA"/>
        </w:rPr>
      </w:pPr>
      <w:r>
        <w:t>Procedures</w:t>
      </w:r>
    </w:p>
    <w:p w:rsidR="006F2817" w:rsidRDefault="006F2817" w:rsidP="006F2817">
      <w:pPr>
        <w:pStyle w:val="EDBTXTNormalWebBlackChar"/>
        <w:numPr>
          <w:ilvl w:val="0"/>
          <w:numId w:val="4"/>
        </w:numPr>
        <w:tabs>
          <w:tab w:val="left" w:pos="720"/>
        </w:tabs>
        <w:spacing w:before="0" w:after="0"/>
        <w:rPr>
          <w:lang w:eastAsia="ar-SA"/>
        </w:rPr>
      </w:pPr>
      <w:r>
        <w:t>Functions</w:t>
      </w:r>
    </w:p>
    <w:p w:rsidR="006F2817" w:rsidRDefault="006F2817" w:rsidP="006F2817">
      <w:pPr>
        <w:pStyle w:val="EDBTXTNormalWebBlackChar"/>
        <w:numPr>
          <w:ilvl w:val="0"/>
          <w:numId w:val="4"/>
        </w:numPr>
        <w:tabs>
          <w:tab w:val="left" w:pos="720"/>
        </w:tabs>
        <w:spacing w:before="0" w:after="0"/>
        <w:rPr>
          <w:lang w:eastAsia="ar-SA"/>
        </w:rPr>
      </w:pPr>
      <w:r>
        <w:t>Types</w:t>
      </w:r>
    </w:p>
    <w:p w:rsidR="006F2817" w:rsidRDefault="006F2817" w:rsidP="006F2817">
      <w:pPr>
        <w:pStyle w:val="EDBTXTNormalWebBlackChar"/>
        <w:numPr>
          <w:ilvl w:val="0"/>
          <w:numId w:val="4"/>
        </w:numPr>
        <w:tabs>
          <w:tab w:val="left" w:pos="720"/>
        </w:tabs>
        <w:spacing w:before="0" w:after="0"/>
        <w:rPr>
          <w:lang w:eastAsia="ar-SA"/>
        </w:rPr>
      </w:pPr>
      <w:r>
        <w:t>Other synonyms</w:t>
      </w:r>
    </w:p>
    <w:p w:rsidR="006F2817" w:rsidRDefault="006F2817" w:rsidP="006F2817">
      <w:pPr>
        <w:pStyle w:val="EDBTXTNormalWebBlackChar"/>
      </w:pPr>
      <w:r>
        <w:t>Neither the referenced schema or referenced object must exist at the time that you create the synonym; a synonym may refer to a non-existent object or schema.  A synonym will become invalid if you drop the referenced object or schema.  You must explicitly drop a synonym to remove it.</w:t>
      </w:r>
    </w:p>
    <w:p w:rsidR="006F2817" w:rsidRDefault="006F2817" w:rsidP="006F2817">
      <w:pPr>
        <w:pStyle w:val="EDBTXTNormalWebBlackChar"/>
      </w:pPr>
      <w:r>
        <w:t xml:space="preserve">As with any other schema object, Advanced Server uses the search path to resolve unqualified synonym names.  If you have two synonyms with the same name, an unqualified reference to a synonym will resolve to the first synonym with the given name in the search path.  If </w:t>
      </w:r>
      <w:r>
        <w:rPr>
          <w:rStyle w:val="EDBTXTKeywordBlack"/>
        </w:rPr>
        <w:t>public</w:t>
      </w:r>
      <w:r>
        <w:t xml:space="preserve"> is in your search path, you can refer to a synonym in that schema without qualifying that name.</w:t>
      </w:r>
    </w:p>
    <w:p w:rsidR="006F2817" w:rsidRDefault="006F2817" w:rsidP="006F2817">
      <w:pPr>
        <w:pStyle w:val="EDBTXTNormalWebBlackChar"/>
      </w:pPr>
      <w:r>
        <w:t>When Advanced Server executes an SQL command, the privileges of the current user are checked against the synonym’s underlying database object; if the user does not have the proper permissions for that object, the SQL command will fail.</w:t>
      </w:r>
    </w:p>
    <w:p w:rsidR="006F2817" w:rsidRPr="00AF3B68" w:rsidRDefault="006F2817" w:rsidP="006F2817">
      <w:pPr>
        <w:pStyle w:val="EDBTXTNormalWebBlackChar"/>
        <w:rPr>
          <w:rStyle w:val="EDBTXTEmphasisNormalWebBoldBlackChar"/>
        </w:rPr>
      </w:pPr>
      <w:r w:rsidRPr="00AF3B68">
        <w:rPr>
          <w:rStyle w:val="EDBTXTEmphasisNormalWebBoldBlackChar"/>
        </w:rPr>
        <w:t>Creating a Synonym</w:t>
      </w:r>
    </w:p>
    <w:p w:rsidR="006F2817" w:rsidRDefault="006F2817" w:rsidP="006F2817">
      <w:pPr>
        <w:pStyle w:val="EDBTXTNormalWebBlackChar"/>
      </w:pPr>
      <w:r>
        <w:t xml:space="preserve">Use the </w:t>
      </w:r>
      <w:r>
        <w:rPr>
          <w:rStyle w:val="EDBTXTKeywordBlack"/>
        </w:rPr>
        <w:t>CREATE SYNONYM</w:t>
      </w:r>
      <w:r>
        <w:t xml:space="preserve"> command to create a synonym. The syntax is:</w:t>
      </w:r>
    </w:p>
    <w:p w:rsidR="006F2817" w:rsidRPr="002E009D" w:rsidRDefault="006F2817" w:rsidP="006F2817">
      <w:pPr>
        <w:pStyle w:val="EDBSYNTXPreformattedBlackLeft033"/>
        <w:rPr>
          <w:rStyle w:val="EDBTXTKeywordBlack"/>
          <w:rFonts w:cs="Times New Roman"/>
        </w:rPr>
      </w:pPr>
      <w:r w:rsidRPr="002E009D">
        <w:rPr>
          <w:rStyle w:val="EDBTXTKeywordBlack"/>
          <w:rFonts w:cs="Times New Roman"/>
        </w:rPr>
        <w:lastRenderedPageBreak/>
        <w:t xml:space="preserve">CREATE [OR REPLACE] [PUBLIC] SYNONYM [schema.]syn_name </w:t>
      </w:r>
      <w:r w:rsidRPr="002E009D">
        <w:rPr>
          <w:rStyle w:val="EDBTXTKeywordBlack"/>
          <w:rFonts w:cs="Times New Roman"/>
        </w:rPr>
        <w:br/>
        <w:t xml:space="preserve">       FOR object_schema.object_name;</w:t>
      </w:r>
    </w:p>
    <w:p w:rsidR="006F2817" w:rsidRPr="00AF3B68" w:rsidRDefault="006F2817" w:rsidP="006F2817">
      <w:pPr>
        <w:pStyle w:val="EDBTXTNormalWebBlackChar"/>
        <w:rPr>
          <w:rStyle w:val="EDBTXTEmphasisNormalWebBoldBlackChar"/>
        </w:rPr>
      </w:pPr>
      <w:r w:rsidRPr="00AF3B68">
        <w:rPr>
          <w:rStyle w:val="EDBTXTEmphasisNormalWebBoldBlackChar"/>
        </w:rPr>
        <w:t>Parameters:</w:t>
      </w:r>
    </w:p>
    <w:p w:rsidR="006F2817" w:rsidRPr="00AF3B68" w:rsidRDefault="006F2817" w:rsidP="006F2817">
      <w:pPr>
        <w:pStyle w:val="EDBTXTNormalWebBlackChar"/>
        <w:rPr>
          <w:rStyle w:val="EDBTXTVariable11ptBlack"/>
        </w:rPr>
      </w:pPr>
      <w:r w:rsidRPr="00AF3B68">
        <w:rPr>
          <w:rStyle w:val="EDBTXTVariable11ptBlack"/>
        </w:rPr>
        <w:t>syn_name</w:t>
      </w:r>
    </w:p>
    <w:p w:rsidR="006F2817" w:rsidRDefault="006F2817" w:rsidP="006F2817">
      <w:pPr>
        <w:pStyle w:val="EDBTXTIndentNormalWebLeft05"/>
      </w:pPr>
      <w:r>
        <w:rPr>
          <w:rStyle w:val="EDBTXTKeywordBlack"/>
          <w:i/>
        </w:rPr>
        <w:t>syn_name</w:t>
      </w:r>
      <w:r>
        <w:t xml:space="preserve"> is the name of the synonym.  A synonym name must be unique within a schema.</w:t>
      </w:r>
    </w:p>
    <w:p w:rsidR="006F2817" w:rsidRPr="00AF3B68" w:rsidRDefault="006F2817" w:rsidP="006F2817">
      <w:pPr>
        <w:pStyle w:val="EDBTXTNormalWebBlackChar"/>
        <w:rPr>
          <w:rStyle w:val="EDBTXTVariable11ptBlack"/>
        </w:rPr>
      </w:pPr>
      <w:r w:rsidRPr="00AF3B68">
        <w:rPr>
          <w:rStyle w:val="EDBTXTVariable11ptBlack"/>
        </w:rPr>
        <w:t>schema</w:t>
      </w:r>
    </w:p>
    <w:p w:rsidR="006F2817" w:rsidRDefault="006F2817" w:rsidP="006F2817">
      <w:pPr>
        <w:pStyle w:val="EDBTXTIndentNormalWebLeft05"/>
      </w:pPr>
      <w:r>
        <w:rPr>
          <w:rStyle w:val="EDBTXTKeywordBlack"/>
          <w:i/>
        </w:rPr>
        <w:t>schema</w:t>
      </w:r>
      <w:r>
        <w:t xml:space="preserve"> specifies the name of the schema that the synonym resides in.  If you do not specify a schema name, the synonym is created in the first existing schema in your search path.</w:t>
      </w:r>
    </w:p>
    <w:p w:rsidR="006F2817" w:rsidRPr="00AF3B68" w:rsidRDefault="006F2817" w:rsidP="006F2817">
      <w:pPr>
        <w:pStyle w:val="EDBTXTNormalWebBlackChar"/>
        <w:rPr>
          <w:rStyle w:val="EDBTXTVariable11ptBlack"/>
        </w:rPr>
      </w:pPr>
      <w:r w:rsidRPr="00AF3B68">
        <w:rPr>
          <w:rStyle w:val="EDBTXTVariable11ptBlack"/>
        </w:rPr>
        <w:t>object_name</w:t>
      </w:r>
    </w:p>
    <w:p w:rsidR="006F2817" w:rsidRDefault="006F2817" w:rsidP="006F2817">
      <w:pPr>
        <w:pStyle w:val="EDBTXTIndentNormalWebLeft05"/>
      </w:pPr>
      <w:r>
        <w:rPr>
          <w:rStyle w:val="EDBTXTKeywordBlack"/>
          <w:i/>
        </w:rPr>
        <w:t>object_name</w:t>
      </w:r>
      <w:r>
        <w:t xml:space="preserve"> specifies the name of the object.</w:t>
      </w:r>
    </w:p>
    <w:p w:rsidR="006F2817" w:rsidRPr="00AF3B68" w:rsidRDefault="006F2817" w:rsidP="006F2817">
      <w:pPr>
        <w:pStyle w:val="EDBTXTNormalWebBlackChar"/>
        <w:rPr>
          <w:rStyle w:val="EDBTXTVariable11ptBlack"/>
        </w:rPr>
      </w:pPr>
      <w:r w:rsidRPr="00AF3B68">
        <w:rPr>
          <w:rStyle w:val="EDBTXTVariable11ptBlack"/>
        </w:rPr>
        <w:t>object_schema</w:t>
      </w:r>
    </w:p>
    <w:p w:rsidR="006F2817" w:rsidRDefault="006F2817" w:rsidP="006F2817">
      <w:pPr>
        <w:pStyle w:val="EDBTXTIndentNormalWebLeft05"/>
      </w:pPr>
      <w:r>
        <w:rPr>
          <w:rStyle w:val="EDBTXTKeywordBlack"/>
          <w:i/>
        </w:rPr>
        <w:t>object_schema</w:t>
      </w:r>
      <w:r>
        <w:t xml:space="preserve"> specifies the name of the schema that the object resides in.</w:t>
      </w:r>
    </w:p>
    <w:p w:rsidR="006F2817" w:rsidRDefault="006F2817" w:rsidP="006F2817">
      <w:pPr>
        <w:pStyle w:val="EDBTXTNormalWebBlackChar"/>
      </w:pPr>
      <w:r>
        <w:t xml:space="preserve">Include the </w:t>
      </w:r>
      <w:r>
        <w:rPr>
          <w:rStyle w:val="EDBTXTKeywordBlack"/>
        </w:rPr>
        <w:t>REPLACE</w:t>
      </w:r>
      <w:r>
        <w:t xml:space="preserve"> clause to replace an existing synonym definition with a new synonym definition.</w:t>
      </w:r>
    </w:p>
    <w:p w:rsidR="006F2817" w:rsidRDefault="006F2817" w:rsidP="006F2817">
      <w:pPr>
        <w:pStyle w:val="EDBTXTNormalWebBlackChar"/>
      </w:pPr>
      <w:r>
        <w:t xml:space="preserve">Include the </w:t>
      </w:r>
      <w:r>
        <w:rPr>
          <w:rStyle w:val="EDBTXTKeywordBlack"/>
        </w:rPr>
        <w:t>PUBLIC</w:t>
      </w:r>
      <w:r>
        <w:t xml:space="preserve"> clause to create the synonym in the </w:t>
      </w:r>
      <w:r>
        <w:rPr>
          <w:rStyle w:val="EDBTXTKeywordBlack"/>
        </w:rPr>
        <w:t>public</w:t>
      </w:r>
      <w:r>
        <w:t xml:space="preserve"> schema.  The </w:t>
      </w:r>
      <w:r>
        <w:rPr>
          <w:rStyle w:val="EDBTXTKeywordBlack"/>
        </w:rPr>
        <w:t>CREATE</w:t>
      </w:r>
      <w:r>
        <w:t xml:space="preserve"> </w:t>
      </w:r>
      <w:r>
        <w:rPr>
          <w:rStyle w:val="EDBTXTKeywordBlack"/>
        </w:rPr>
        <w:t>PUBLIC</w:t>
      </w:r>
      <w:r>
        <w:t xml:space="preserve"> </w:t>
      </w:r>
      <w:r>
        <w:rPr>
          <w:rStyle w:val="EDBTXTKeywordBlack"/>
        </w:rPr>
        <w:t>SYNONYM</w:t>
      </w:r>
      <w:r>
        <w:t xml:space="preserve"> command creates a synonym that resides in the </w:t>
      </w:r>
      <w:r>
        <w:rPr>
          <w:rStyle w:val="EDBTXTKeywordBlack"/>
        </w:rPr>
        <w:t>public</w:t>
      </w:r>
      <w:r>
        <w:t xml:space="preserve"> schema: </w:t>
      </w:r>
    </w:p>
    <w:p w:rsidR="006F2817" w:rsidRPr="002E009D" w:rsidRDefault="006F2817" w:rsidP="006F2817">
      <w:pPr>
        <w:pStyle w:val="EDBSYNTXPreformattedBlackLeft033"/>
        <w:rPr>
          <w:rStyle w:val="EDBTXTKeywordBlack"/>
          <w:rFonts w:cs="Times New Roman"/>
        </w:rPr>
      </w:pPr>
      <w:r w:rsidRPr="002E009D">
        <w:rPr>
          <w:rStyle w:val="EDBTXTKeywordBlack"/>
          <w:rFonts w:cs="Times New Roman"/>
        </w:rPr>
        <w:t>CREATE [OR REPLACE] PUBLIC SYNONYM syn_name FOR object_schema.object_name;</w:t>
      </w:r>
    </w:p>
    <w:p w:rsidR="006F2817" w:rsidRDefault="006F2817" w:rsidP="006F2817">
      <w:pPr>
        <w:pStyle w:val="EDBTXTNormalWebBlackChar"/>
      </w:pPr>
      <w:r>
        <w:t>This just a shorthand way to write:</w:t>
      </w:r>
    </w:p>
    <w:p w:rsidR="006F2817" w:rsidRPr="002E009D" w:rsidRDefault="006F2817" w:rsidP="006F2817">
      <w:pPr>
        <w:pStyle w:val="EDBSYNTXPreformattedBlackLeft033"/>
      </w:pPr>
      <w:r w:rsidRPr="002E009D">
        <w:rPr>
          <w:rStyle w:val="EDBTXTKeywordBlack"/>
          <w:rFonts w:cs="Times New Roman"/>
        </w:rPr>
        <w:t>CREATE [OR REPLACE] SYNONYM public.syn_name FOR object_schema.object_name;</w:t>
      </w:r>
    </w:p>
    <w:p w:rsidR="006F2817" w:rsidRDefault="006F2817" w:rsidP="006F2817">
      <w:pPr>
        <w:pStyle w:val="EDBTXTNormalWebBlackChar"/>
      </w:pPr>
      <w:r>
        <w:t xml:space="preserve">The following example creates a synonym named </w:t>
      </w:r>
      <w:r>
        <w:rPr>
          <w:rStyle w:val="EDBTXTKeywordBlack"/>
        </w:rPr>
        <w:t>personnel</w:t>
      </w:r>
      <w:r>
        <w:t xml:space="preserve"> that refers to the </w:t>
      </w:r>
      <w:r>
        <w:rPr>
          <w:rStyle w:val="EDBTXTKeywordBlack"/>
        </w:rPr>
        <w:t>enterprisedb</w:t>
      </w:r>
      <w:r>
        <w:t>.</w:t>
      </w:r>
      <w:r>
        <w:rPr>
          <w:rStyle w:val="EDBTXTKeywordBlack"/>
        </w:rPr>
        <w:t>emp</w:t>
      </w:r>
      <w:r>
        <w:t xml:space="preserve"> table.  </w:t>
      </w:r>
    </w:p>
    <w:p w:rsidR="006F2817" w:rsidRDefault="006F2817" w:rsidP="006F2817">
      <w:pPr>
        <w:pStyle w:val="EDBEXCourierNew9ptCustomColorRGB4649146Left01"/>
      </w:pPr>
      <w:r>
        <w:t>CREATE SYNONYM personnel FOR enterprisedb.emp;</w:t>
      </w:r>
    </w:p>
    <w:p w:rsidR="006F2817" w:rsidRDefault="006F2817" w:rsidP="006F2817">
      <w:pPr>
        <w:pStyle w:val="EDBTXTNormalWebBlackChar"/>
      </w:pPr>
      <w:r>
        <w:t xml:space="preserve">Unless the synonym is schema qualified in the </w:t>
      </w:r>
      <w:r>
        <w:rPr>
          <w:rStyle w:val="EDBTXTKeywordBlack"/>
        </w:rPr>
        <w:t>CREATE SYNONYM</w:t>
      </w:r>
      <w:r>
        <w:t xml:space="preserve"> command, it will be created in the first existing schema in your search path.  You can view your search path by executing the following command:</w:t>
      </w:r>
    </w:p>
    <w:p w:rsidR="006F2817" w:rsidRDefault="006F2817" w:rsidP="006F2817">
      <w:pPr>
        <w:pStyle w:val="EDBEXCourierNew9ptCustomColorRGB4649146Left01"/>
      </w:pPr>
      <w:r>
        <w:lastRenderedPageBreak/>
        <w:t>SHOW SEARCH_PATH;</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search_path</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development,accounting</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TXTNormalWebBlackChar"/>
      </w:pPr>
      <w:r>
        <w:t xml:space="preserve">In our example, if a schema named </w:t>
      </w:r>
      <w:r>
        <w:rPr>
          <w:rStyle w:val="EDBTXTKeywordBlack"/>
        </w:rPr>
        <w:t>development</w:t>
      </w:r>
      <w:r>
        <w:t xml:space="preserve"> does not exist, the synonym will be created in the schema named </w:t>
      </w:r>
      <w:r>
        <w:rPr>
          <w:rStyle w:val="EDBTXTKeywordBlack"/>
        </w:rPr>
        <w:t>accounting</w:t>
      </w:r>
      <w:r>
        <w:t>.</w:t>
      </w:r>
    </w:p>
    <w:p w:rsidR="006F2817" w:rsidRDefault="006F2817" w:rsidP="006F2817">
      <w:pPr>
        <w:pStyle w:val="EDBTXTNormalWebBlackChar"/>
      </w:pPr>
      <w:r>
        <w:t xml:space="preserve">Now, the </w:t>
      </w:r>
      <w:r>
        <w:rPr>
          <w:rStyle w:val="EDBTXTKeywordBlack"/>
        </w:rPr>
        <w:t>emp</w:t>
      </w:r>
      <w:r>
        <w:t xml:space="preserve"> table in the </w:t>
      </w:r>
      <w:r>
        <w:rPr>
          <w:rStyle w:val="EDBTXTKeywordBlack"/>
        </w:rPr>
        <w:t>enterprisedb</w:t>
      </w:r>
      <w:r>
        <w:t xml:space="preserve"> schema can be referenced in any </w:t>
      </w:r>
      <w:r w:rsidRPr="00B84F93">
        <w:t>SQL</w:t>
      </w:r>
      <w:r>
        <w:t xml:space="preserve"> statement (</w:t>
      </w:r>
      <w:r w:rsidRPr="00B84F93">
        <w:t>DDL</w:t>
      </w:r>
      <w:r>
        <w:t xml:space="preserve"> or </w:t>
      </w:r>
      <w:r w:rsidRPr="00B84F93">
        <w:t>DML)</w:t>
      </w:r>
      <w:r>
        <w:t xml:space="preserve">, by using the synonym, </w:t>
      </w:r>
      <w:r>
        <w:rPr>
          <w:rStyle w:val="EDBTXTKeywordBlack"/>
        </w:rPr>
        <w:t>personnel</w:t>
      </w:r>
      <w:r>
        <w:t>:</w:t>
      </w:r>
    </w:p>
    <w:p w:rsidR="006F2817" w:rsidRPr="00CC3CED" w:rsidRDefault="006F2817" w:rsidP="006F2817">
      <w:pPr>
        <w:pStyle w:val="EDBEXCourierNew9ptCustomColorRGB4649146Left01"/>
        <w:ind w:right="-720"/>
        <w:rPr>
          <w:sz w:val="16"/>
          <w:lang w:eastAsia="ar-SA"/>
        </w:rPr>
      </w:pPr>
      <w:r w:rsidRPr="00CC3CED">
        <w:rPr>
          <w:sz w:val="16"/>
          <w:lang w:eastAsia="ar-SA"/>
        </w:rPr>
        <w:t>INSERT INTO personnel VALUES (8142,'ANDERSON','CLERK',7902,'17-DEC-06',1300,NULL,20);</w:t>
      </w:r>
    </w:p>
    <w:p w:rsidR="006F2817" w:rsidRPr="00CC3CED" w:rsidRDefault="006F2817" w:rsidP="006F2817">
      <w:pPr>
        <w:pStyle w:val="EDBEXCourierNew9ptCustomColorRGB4649146Left01"/>
        <w:ind w:right="-720"/>
        <w:rPr>
          <w:sz w:val="16"/>
          <w:lang w:eastAsia="ar-SA"/>
        </w:rPr>
      </w:pPr>
    </w:p>
    <w:p w:rsidR="006F2817" w:rsidRPr="00CC3CED" w:rsidRDefault="006F2817" w:rsidP="006F2817">
      <w:pPr>
        <w:pStyle w:val="EDBEXCourierNew9ptCustomColorRGB4649146Left01"/>
        <w:ind w:right="-720"/>
        <w:rPr>
          <w:sz w:val="16"/>
          <w:lang w:eastAsia="ar-SA"/>
        </w:rPr>
      </w:pPr>
      <w:r w:rsidRPr="00CC3CED">
        <w:rPr>
          <w:sz w:val="16"/>
          <w:lang w:eastAsia="ar-SA"/>
        </w:rPr>
        <w:t>SELECT * FROM personnel;</w:t>
      </w:r>
    </w:p>
    <w:p w:rsidR="006F2817" w:rsidRPr="00CC3CED" w:rsidRDefault="006F2817" w:rsidP="006F2817">
      <w:pPr>
        <w:pStyle w:val="EDBEXCourierNew9ptCustomColorRGB4649146Left01"/>
        <w:ind w:right="-720"/>
        <w:rPr>
          <w:sz w:val="16"/>
          <w:lang w:eastAsia="ar-SA"/>
        </w:rPr>
      </w:pP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empno |  ename   |    job    | mgr  |      hiredate      |   sal   |  comm   | deptno</w:t>
      </w:r>
    </w:p>
    <w:p w:rsidR="006F2817" w:rsidRPr="00CC3CED" w:rsidRDefault="006F2817" w:rsidP="006F2817">
      <w:pPr>
        <w:pStyle w:val="EDBEXCourierNew9ptCustomColorRGB4649146Left01"/>
        <w:ind w:right="-720"/>
        <w:rPr>
          <w:sz w:val="16"/>
          <w:lang w:eastAsia="ar-SA"/>
        </w:rPr>
      </w:pPr>
      <w:r w:rsidRPr="00CC3CED">
        <w:rPr>
          <w:sz w:val="16"/>
          <w:lang w:eastAsia="ar-SA"/>
        </w:rPr>
        <w:t>-------+----------+-----------+------+--------------------+---------+---------+--------</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7369 | SMITH    | CLERK     | 7902 | 17-DEC-80 00:00:00 |  800.00 |         |     20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7499 | ALLEN    | SALESMAN  | 7698 | 20-FEB-81 00:00:00 | 1600.00 |  300.00 |     30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7521 | WARD     | SALESMAN  | 7698 | 22-FEB-81 00:00:00 | 1250.00 |  500.00 |     30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7566 | JONES    | MANAGER   | 7839 | 02-APR-81 00:00:00 | 2975.00 |         |     20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7654 | MARTIN   | SALESMAN  | 7698 | 28-SEP-81 00:00:00 | 1250.00 | 1400.00 |     30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7698 | BLAKE    | MANAGER   | 7839 | 01-MAY-81 00:00:00 | 2850.00 |         |     30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7782 | CLARK    | MANAGER   | 7839 | 09-JUN-81 00:00:00 | 2450.00 |         |     10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7788 | SCOTT    | ANALYST   | 7566 | 19-APR-87 00:00:00 | 3000.00 |         |     20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7839 | KING     | PRESIDENT |      | 17-NOV-81 00:00:00 | 5000.00 |         |     10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7844 | TURNER   | SALESMAN  | 7698 | 08-SEP-81 00:00:00 | 1500.00 |    0.00 |     30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7876 | ADAMS    | CLERK     | 7788 | 23-MAY-87 00:00:00 | 1100.00 |         |     20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7900 | JAMES    | CLERK     | 7698 | 03-DEC-81 00:00:00 |  950.00 |         |     30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7902 | FORD     | ANALYST   | 7566 | 03-DEC-81 00:00:00 | 3000.00 |         |     20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7934 | MILLER   | CLERK     | 7782 | 23-JAN-82 00:00:00 | 1300.00 |         |     10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8142 | ANDERSON | CLERK     | 7902 | 17-DEC-06 00:00:00 | 1300.00 |         |     20</w:t>
      </w:r>
    </w:p>
    <w:p w:rsidR="006F2817" w:rsidRPr="00CC3CED" w:rsidRDefault="006F2817" w:rsidP="006F2817">
      <w:pPr>
        <w:pStyle w:val="EDBEXCourierNew9ptCustomColorRGB4649146Left01"/>
        <w:ind w:right="-720"/>
        <w:rPr>
          <w:sz w:val="16"/>
          <w:lang w:eastAsia="ar-SA"/>
        </w:rPr>
      </w:pPr>
      <w:r w:rsidRPr="00CC3CED">
        <w:rPr>
          <w:sz w:val="16"/>
          <w:lang w:eastAsia="ar-SA"/>
        </w:rPr>
        <w:t>(15 rows)</w:t>
      </w:r>
    </w:p>
    <w:p w:rsidR="006F2817" w:rsidRDefault="006F2817" w:rsidP="006F2817"/>
    <w:p w:rsidR="006F2817" w:rsidRPr="00A11B71" w:rsidRDefault="006F2817" w:rsidP="006F2817">
      <w:pPr>
        <w:pStyle w:val="EDBTXTNormalWebBlackChar"/>
        <w:rPr>
          <w:rStyle w:val="EDBTXTEmphasisNormalWebBoldBlackChar"/>
        </w:rPr>
      </w:pPr>
      <w:r w:rsidRPr="00A11B71">
        <w:rPr>
          <w:rStyle w:val="EDBTXTEmphasisNormalWebBoldBlackChar"/>
        </w:rPr>
        <w:t>Deleting a Synonym</w:t>
      </w:r>
    </w:p>
    <w:p w:rsidR="006F2817" w:rsidRDefault="006F2817" w:rsidP="006F2817">
      <w:pPr>
        <w:pStyle w:val="EDBTXTNormalWebBlackChar"/>
      </w:pPr>
      <w:r>
        <w:t xml:space="preserve">To delete a synonym, use the command, </w:t>
      </w:r>
      <w:r>
        <w:rPr>
          <w:rStyle w:val="EDBTXTKeywordBlack"/>
        </w:rPr>
        <w:t>DROP SYNONYM</w:t>
      </w:r>
      <w:r>
        <w:t>.  The syntax is:</w:t>
      </w:r>
    </w:p>
    <w:p w:rsidR="006F2817" w:rsidRPr="00913340" w:rsidRDefault="006F2817" w:rsidP="006F2817">
      <w:pPr>
        <w:pStyle w:val="EDBSYNTXPreformattedBlackLeft033"/>
        <w:rPr>
          <w:rStyle w:val="EDBTXTKeywordBlack"/>
          <w:rFonts w:cs="Times New Roman"/>
        </w:rPr>
      </w:pPr>
      <w:r w:rsidRPr="00913340">
        <w:rPr>
          <w:rStyle w:val="EDBTXTKeywordBlack"/>
          <w:rFonts w:cs="Times New Roman"/>
        </w:rPr>
        <w:t>DROP [PUBLIC] SYNONYM [schema.] syn_name</w:t>
      </w:r>
    </w:p>
    <w:p w:rsidR="006F2817" w:rsidRPr="00913340" w:rsidRDefault="006F2817" w:rsidP="006F2817">
      <w:pPr>
        <w:pStyle w:val="EDBTXTNormalWebBlackChar"/>
        <w:rPr>
          <w:rStyle w:val="EDBTXTEmphasisNormalWebBoldBlackChar"/>
        </w:rPr>
      </w:pPr>
      <w:r w:rsidRPr="00913340">
        <w:rPr>
          <w:rStyle w:val="EDBTXTEmphasisNormalWebBoldBlackChar"/>
        </w:rPr>
        <w:t>Parameters:</w:t>
      </w:r>
    </w:p>
    <w:p w:rsidR="006F2817" w:rsidRPr="00913340" w:rsidRDefault="006F2817" w:rsidP="006F2817">
      <w:pPr>
        <w:pStyle w:val="EDBTXTNormalWebBlackChar"/>
        <w:rPr>
          <w:rStyle w:val="EDBTXTVariable11ptBlack"/>
        </w:rPr>
      </w:pPr>
      <w:r w:rsidRPr="00913340">
        <w:rPr>
          <w:rStyle w:val="EDBTXTVariable11ptBlack"/>
        </w:rPr>
        <w:t>syn_name</w:t>
      </w:r>
    </w:p>
    <w:p w:rsidR="006F2817" w:rsidRDefault="006F2817" w:rsidP="006F2817">
      <w:pPr>
        <w:pStyle w:val="EDBTXTIndentNormalWebLeft05"/>
      </w:pPr>
      <w:r>
        <w:rPr>
          <w:rStyle w:val="EDBTXTKeywordBlack"/>
          <w:i/>
        </w:rPr>
        <w:t>syn_name</w:t>
      </w:r>
      <w:r>
        <w:t xml:space="preserve"> is the name of the synonym.  A synonym name must be unique within a schema.</w:t>
      </w:r>
    </w:p>
    <w:p w:rsidR="006F2817" w:rsidRPr="00913340" w:rsidRDefault="006F2817" w:rsidP="006F2817">
      <w:pPr>
        <w:pStyle w:val="EDBTXTNormalWebBlackChar"/>
        <w:rPr>
          <w:rStyle w:val="EDBTXTVariable11ptBlack"/>
        </w:rPr>
      </w:pPr>
      <w:r w:rsidRPr="00913340">
        <w:rPr>
          <w:rStyle w:val="EDBTXTVariable11ptBlack"/>
        </w:rPr>
        <w:t>schema</w:t>
      </w:r>
    </w:p>
    <w:p w:rsidR="006F2817" w:rsidRDefault="006F2817" w:rsidP="006F2817">
      <w:pPr>
        <w:pStyle w:val="EDBTXTIndentNormalWebLeft05"/>
      </w:pPr>
      <w:r>
        <w:rPr>
          <w:rStyle w:val="EDBTXTKeywordBlack"/>
          <w:i/>
        </w:rPr>
        <w:t>schema</w:t>
      </w:r>
      <w:r>
        <w:t xml:space="preserve"> specifies the name of the schema in which the synonym resides.</w:t>
      </w:r>
    </w:p>
    <w:p w:rsidR="006F2817" w:rsidRDefault="006F2817" w:rsidP="006F2817">
      <w:pPr>
        <w:pStyle w:val="EDBTXTNormalWebBlackChar"/>
      </w:pPr>
      <w:r>
        <w:lastRenderedPageBreak/>
        <w:t xml:space="preserve">Like any other object that can be schema-qualified, you may have two synonyms with the same name in your search path.  To disambiguate the name of the synonym that you are dropping, include a schema name.  Unless a synonym is schema qualified in the </w:t>
      </w:r>
      <w:r>
        <w:rPr>
          <w:rStyle w:val="EDBTXTKeywordBlack"/>
        </w:rPr>
        <w:t>DROP</w:t>
      </w:r>
      <w:r>
        <w:t xml:space="preserve"> </w:t>
      </w:r>
      <w:r>
        <w:rPr>
          <w:rStyle w:val="EDBTXTKeywordBlack"/>
        </w:rPr>
        <w:t>SYNONYM</w:t>
      </w:r>
      <w:r>
        <w:t xml:space="preserve"> command, Advanced Server deletes the first instance of the synonym it finds in your search path.</w:t>
      </w:r>
    </w:p>
    <w:p w:rsidR="006F2817" w:rsidRDefault="006F2817" w:rsidP="006F2817">
      <w:pPr>
        <w:pStyle w:val="EDBTXTNormalWebBlackChar"/>
      </w:pPr>
      <w:r>
        <w:t xml:space="preserve">You can optionally include the </w:t>
      </w:r>
      <w:r>
        <w:rPr>
          <w:rStyle w:val="EDBTXTKeywordBlack"/>
        </w:rPr>
        <w:t>PUBLIC</w:t>
      </w:r>
      <w:r>
        <w:t xml:space="preserve"> clause to drop a synonym that resides in the </w:t>
      </w:r>
      <w:r>
        <w:rPr>
          <w:rStyle w:val="EDBTXTKeywordBlack"/>
        </w:rPr>
        <w:t>public</w:t>
      </w:r>
      <w:r>
        <w:t xml:space="preserve"> schema.  The </w:t>
      </w:r>
      <w:r>
        <w:rPr>
          <w:rStyle w:val="EDBTXTKeywordBlack"/>
        </w:rPr>
        <w:t>DROP</w:t>
      </w:r>
      <w:r>
        <w:t xml:space="preserve"> </w:t>
      </w:r>
      <w:r>
        <w:rPr>
          <w:rStyle w:val="EDBTXTKeywordBlack"/>
        </w:rPr>
        <w:t>PUBLIC</w:t>
      </w:r>
      <w:r>
        <w:t xml:space="preserve"> </w:t>
      </w:r>
      <w:r>
        <w:rPr>
          <w:rStyle w:val="EDBTXTKeywordBlack"/>
        </w:rPr>
        <w:t>SYNONYM</w:t>
      </w:r>
      <w:r>
        <w:t xml:space="preserve"> command drops a synonym that resides in the </w:t>
      </w:r>
      <w:r>
        <w:rPr>
          <w:rStyle w:val="EDBTXTKeywordBlack"/>
        </w:rPr>
        <w:t>public</w:t>
      </w:r>
      <w:r>
        <w:t xml:space="preserve"> schema: </w:t>
      </w:r>
    </w:p>
    <w:p w:rsidR="006F2817" w:rsidRDefault="006F2817" w:rsidP="006F2817">
      <w:pPr>
        <w:pStyle w:val="EDBSYNTXPreformattedBlackLeft033"/>
      </w:pPr>
      <w:r>
        <w:rPr>
          <w:rStyle w:val="EDBTXTKeywordBlack"/>
        </w:rPr>
        <w:t xml:space="preserve">DROP PUBLIC SYNONYM </w:t>
      </w:r>
      <w:r>
        <w:rPr>
          <w:rStyle w:val="EDBTXTKeywordBlack"/>
          <w:i/>
        </w:rPr>
        <w:t>syn</w:t>
      </w:r>
      <w:r>
        <w:rPr>
          <w:rStyle w:val="EDBTXTKeywordBlack"/>
        </w:rPr>
        <w:t>_</w:t>
      </w:r>
      <w:r>
        <w:rPr>
          <w:rStyle w:val="EDBTXTKeywordBlack"/>
          <w:i/>
        </w:rPr>
        <w:t>name</w:t>
      </w:r>
      <w:r>
        <w:rPr>
          <w:rStyle w:val="EDBTXTKeywordBlack"/>
        </w:rPr>
        <w:t>;</w:t>
      </w:r>
    </w:p>
    <w:p w:rsidR="006F2817" w:rsidRDefault="006F2817" w:rsidP="006F2817">
      <w:pPr>
        <w:pStyle w:val="EDBTXTNormalWebBlackChar"/>
      </w:pPr>
      <w:r>
        <w:t xml:space="preserve">The following example drops the synonym, </w:t>
      </w:r>
      <w:r>
        <w:rPr>
          <w:rStyle w:val="EDBTXTKeywordBlack"/>
        </w:rPr>
        <w:t>personnel</w:t>
      </w:r>
      <w:r>
        <w:t>:</w:t>
      </w:r>
    </w:p>
    <w:p w:rsidR="006F2817" w:rsidRDefault="006F2817" w:rsidP="006F2817">
      <w:pPr>
        <w:pStyle w:val="EDBEXCourierNew9ptCustomColorRGB4649146Left01"/>
      </w:pPr>
      <w:r>
        <w:t>DROP SYNONYM personnel;</w:t>
      </w:r>
    </w:p>
    <w:p w:rsidR="006F2817" w:rsidRDefault="006F2817" w:rsidP="0052774C">
      <w:pPr>
        <w:pStyle w:val="EDBHTMLPageBreak"/>
      </w:pPr>
    </w:p>
    <w:p w:rsidR="006F2817" w:rsidRDefault="006F2817" w:rsidP="006F2817">
      <w:pPr>
        <w:pStyle w:val="Heading2"/>
      </w:pPr>
      <w:bookmarkStart w:id="187" w:name="_Ref378247421"/>
      <w:bookmarkStart w:id="188" w:name="_Toc444155381"/>
      <w:r>
        <w:rPr>
          <w:lang w:val="en-US"/>
        </w:rPr>
        <w:t>Hierarchical Queries</w:t>
      </w:r>
      <w:bookmarkEnd w:id="187"/>
      <w:bookmarkEnd w:id="188"/>
    </w:p>
    <w:p w:rsidR="006F2817" w:rsidRDefault="006F2817" w:rsidP="006F2817">
      <w:pPr>
        <w:pStyle w:val="EDBTXTNormalWebBlackChar"/>
      </w:pPr>
      <w:r>
        <w:t xml:space="preserve">A </w:t>
      </w:r>
      <w:r w:rsidRPr="00980875">
        <w:rPr>
          <w:rStyle w:val="EDBTXTTermNormalWebBlackItalicCharChar"/>
        </w:rPr>
        <w:t>hierarchical query</w:t>
      </w:r>
      <w:r>
        <w:t xml:space="preserve"> is a type of query that returns the rows of the result set in a hierarchical order based upon data forming a parent-child relationship. A hierarchy is typically represented by an inverted tree structure. The tree is comprised of interconnected </w:t>
      </w:r>
      <w:r w:rsidRPr="00980875">
        <w:rPr>
          <w:rStyle w:val="EDBTXTTermNormalWebBlackItalicCharChar"/>
        </w:rPr>
        <w:t>nodes</w:t>
      </w:r>
      <w:r>
        <w:t xml:space="preserve">. Each node may be connected to none, one, or multiple </w:t>
      </w:r>
      <w:r w:rsidRPr="00980875">
        <w:rPr>
          <w:rStyle w:val="EDBTXTTermNormalWebBlackItalicCharChar"/>
        </w:rPr>
        <w:t>child</w:t>
      </w:r>
      <w:r>
        <w:t xml:space="preserve"> nodes. Each node is connected to one </w:t>
      </w:r>
      <w:r w:rsidRPr="00980875">
        <w:rPr>
          <w:rStyle w:val="EDBTXTTermNormalWebBlackItalicCharChar"/>
        </w:rPr>
        <w:t>parent</w:t>
      </w:r>
      <w:r>
        <w:t xml:space="preserve"> node except for the top node which has no parent. This node is the </w:t>
      </w:r>
      <w:r w:rsidRPr="00980875">
        <w:rPr>
          <w:rStyle w:val="EDBTXTTermNormalWebBlackItalicCharChar"/>
        </w:rPr>
        <w:t>root</w:t>
      </w:r>
      <w:r>
        <w:t xml:space="preserve"> node. Each tree has exactly one root node. Nodes that don’t have any children are called </w:t>
      </w:r>
      <w:r w:rsidRPr="00980875">
        <w:rPr>
          <w:rStyle w:val="EDBTXTTermNormalWebBlackItalicCharChar"/>
        </w:rPr>
        <w:t>leaf</w:t>
      </w:r>
      <w:r>
        <w:t xml:space="preserve"> nodes. A tree always has at least one leaf node - e.g., the trivial case where the tree is comprised of a single node. In this case it is both the root and the leaf.</w:t>
      </w:r>
    </w:p>
    <w:p w:rsidR="006F2817" w:rsidRDefault="006F2817" w:rsidP="006F2817">
      <w:pPr>
        <w:pStyle w:val="EDBTXTNormalWebBlackChar"/>
      </w:pPr>
      <w:r>
        <w:t>In a hierarchical query the rows of the result set represent the nodes of one or more trees.</w:t>
      </w:r>
    </w:p>
    <w:p w:rsidR="006F2817" w:rsidRDefault="006F2817" w:rsidP="006F2817">
      <w:pPr>
        <w:pStyle w:val="EDBTXTNormalWebBlackChar"/>
      </w:pPr>
      <w:r w:rsidRPr="00980875">
        <w:rPr>
          <w:rStyle w:val="EDBTXTEmphasisNormalWebBoldBlackChar"/>
        </w:rPr>
        <w:t>Note:</w:t>
      </w:r>
      <w:r>
        <w:t xml:space="preserve"> It is possible that a single, given row may appear in more than one tree and thus appear more than once in the result set.</w:t>
      </w:r>
    </w:p>
    <w:p w:rsidR="006F2817" w:rsidRDefault="006F2817" w:rsidP="006F2817">
      <w:pPr>
        <w:pStyle w:val="EDBTXTNormalWebBlackChar"/>
      </w:pPr>
      <w:r>
        <w:t xml:space="preserve">The hierarchical relationship in a query is described by the </w:t>
      </w:r>
      <w:r>
        <w:rPr>
          <w:rStyle w:val="EDBTXTKeywordBlack"/>
        </w:rPr>
        <w:t>CONNECT BY</w:t>
      </w:r>
      <w:r>
        <w:t xml:space="preserve"> clause which forms the basis of the order in which rows are returned in the result set. The context of where the </w:t>
      </w:r>
      <w:r>
        <w:rPr>
          <w:rStyle w:val="EDBTXTKeywordBlack"/>
        </w:rPr>
        <w:t>CONNECT BY</w:t>
      </w:r>
      <w:r>
        <w:t xml:space="preserve"> clause and its associated optional clauses appear in the </w:t>
      </w:r>
      <w:r>
        <w:rPr>
          <w:rStyle w:val="EDBTXTKeywordBlack"/>
        </w:rPr>
        <w:t>SELECT</w:t>
      </w:r>
      <w:r>
        <w:t xml:space="preserve"> command is shown below.</w:t>
      </w:r>
    </w:p>
    <w:p w:rsidR="006F2817" w:rsidRDefault="006F2817" w:rsidP="006F2817">
      <w:pPr>
        <w:pStyle w:val="EDBSYNTXPreformattedBlackLeft033"/>
      </w:pPr>
      <w:r>
        <w:t xml:space="preserve">SELECT </w:t>
      </w:r>
      <w:r>
        <w:rPr>
          <w:rStyle w:val="EDBTXTVariable11ptBlack"/>
        </w:rPr>
        <w:t>select_list</w:t>
      </w:r>
      <w:r>
        <w:t xml:space="preserve"> FROM </w:t>
      </w:r>
      <w:r>
        <w:rPr>
          <w:rStyle w:val="EDBTXTVariable11ptBlack"/>
        </w:rPr>
        <w:t>table_expression</w:t>
      </w:r>
      <w:r>
        <w:t xml:space="preserve"> [ WHERE ...]</w:t>
      </w:r>
    </w:p>
    <w:p w:rsidR="006F2817" w:rsidRDefault="006F2817" w:rsidP="006F2817">
      <w:pPr>
        <w:pStyle w:val="EDBSYNTXPreformattedBlackLeft033"/>
      </w:pPr>
      <w:r>
        <w:t xml:space="preserve">  [ START WITH </w:t>
      </w:r>
      <w:r>
        <w:rPr>
          <w:rStyle w:val="EDBTXTVariable11ptBlack"/>
        </w:rPr>
        <w:t>start_expression</w:t>
      </w:r>
      <w:r>
        <w:t xml:space="preserve"> ]</w:t>
      </w:r>
    </w:p>
    <w:p w:rsidR="006F2817" w:rsidRDefault="006F2817" w:rsidP="006F2817">
      <w:pPr>
        <w:pStyle w:val="EDBSYNTXPreformattedBlackLeft033"/>
      </w:pPr>
      <w:r>
        <w:t xml:space="preserve">    CONNECT BY { PRIOR </w:t>
      </w:r>
      <w:r>
        <w:rPr>
          <w:rStyle w:val="EDBTXTVariable11ptBlack"/>
        </w:rPr>
        <w:t>parent_expr</w:t>
      </w:r>
      <w:r>
        <w:t xml:space="preserve"> = </w:t>
      </w:r>
      <w:r>
        <w:rPr>
          <w:rStyle w:val="EDBTXTVariable11ptBlack"/>
        </w:rPr>
        <w:t>child_expr</w:t>
      </w:r>
      <w:r>
        <w:t xml:space="preserve"> |</w:t>
      </w:r>
    </w:p>
    <w:p w:rsidR="006F2817" w:rsidRDefault="006F2817" w:rsidP="006F2817">
      <w:pPr>
        <w:pStyle w:val="EDBSYNTXPreformattedBlackLeft033"/>
      </w:pPr>
      <w:r>
        <w:t xml:space="preserve">      </w:t>
      </w:r>
      <w:r>
        <w:rPr>
          <w:rStyle w:val="EDBTXTVariable11ptBlack"/>
        </w:rPr>
        <w:t>child_expr</w:t>
      </w:r>
      <w:r>
        <w:t xml:space="preserve"> = PRIOR </w:t>
      </w:r>
      <w:r>
        <w:rPr>
          <w:rStyle w:val="EDBTXTVariable11ptBlack"/>
        </w:rPr>
        <w:t>parent_expr</w:t>
      </w:r>
      <w:r>
        <w:t xml:space="preserve"> }</w:t>
      </w:r>
    </w:p>
    <w:p w:rsidR="006F2817" w:rsidRDefault="006F2817" w:rsidP="006F2817">
      <w:pPr>
        <w:pStyle w:val="EDBSYNTXPreformattedBlackLeft033"/>
      </w:pPr>
      <w:r>
        <w:t xml:space="preserve">  [ ORDER SIBLINGS BY </w:t>
      </w:r>
      <w:r>
        <w:rPr>
          <w:rStyle w:val="EDBTXTVariable11ptBlack"/>
        </w:rPr>
        <w:t>column1</w:t>
      </w:r>
      <w:r>
        <w:t xml:space="preserve"> [ ASC | DESC ]</w:t>
      </w:r>
    </w:p>
    <w:p w:rsidR="006F2817" w:rsidRDefault="006F2817" w:rsidP="006F2817">
      <w:pPr>
        <w:pStyle w:val="EDBSYNTXPreformattedBlackLeft033"/>
      </w:pPr>
      <w:r>
        <w:t xml:space="preserve">      [, </w:t>
      </w:r>
      <w:r>
        <w:rPr>
          <w:rStyle w:val="EDBTXTVariable11ptBlack"/>
        </w:rPr>
        <w:t>column2</w:t>
      </w:r>
      <w:r>
        <w:t xml:space="preserve"> [ ASC | DESC ] ] ...</w:t>
      </w:r>
    </w:p>
    <w:p w:rsidR="006F2817" w:rsidRDefault="006F2817" w:rsidP="006F2817">
      <w:pPr>
        <w:pStyle w:val="EDBSYNTXPreformattedBlackLeft033"/>
      </w:pPr>
      <w:r>
        <w:t xml:space="preserve">  [ GROUP BY ...]</w:t>
      </w:r>
    </w:p>
    <w:p w:rsidR="006F2817" w:rsidRDefault="006F2817" w:rsidP="006F2817">
      <w:pPr>
        <w:pStyle w:val="EDBSYNTXPreformattedBlackLeft033"/>
      </w:pPr>
      <w:r>
        <w:t xml:space="preserve">  [ HAVING ...]</w:t>
      </w:r>
    </w:p>
    <w:p w:rsidR="006F2817" w:rsidRDefault="006F2817" w:rsidP="006F2817">
      <w:pPr>
        <w:pStyle w:val="EDBSYNTXPreformattedBlackLeft033"/>
      </w:pPr>
      <w:r>
        <w:t xml:space="preserve">  [ </w:t>
      </w:r>
      <w:r>
        <w:rPr>
          <w:rStyle w:val="EDBTXTVariable11ptBlack"/>
        </w:rPr>
        <w:t>other</w:t>
      </w:r>
      <w:r>
        <w:t xml:space="preserve"> ...]</w:t>
      </w:r>
    </w:p>
    <w:p w:rsidR="006F2817" w:rsidRDefault="006F2817" w:rsidP="006F2817">
      <w:pPr>
        <w:pStyle w:val="EDBTXTNormalWebBlackChar"/>
      </w:pPr>
      <w:r>
        <w:rPr>
          <w:rStyle w:val="EDBTXTVariable11ptBlack"/>
        </w:rPr>
        <w:t>select_list</w:t>
      </w:r>
      <w:r>
        <w:t xml:space="preserve"> is one or more expressions that comprise the fields of the result set. </w:t>
      </w:r>
      <w:r>
        <w:rPr>
          <w:rStyle w:val="EDBTXTVariable11ptBlack"/>
        </w:rPr>
        <w:t>table_expression</w:t>
      </w:r>
      <w:r>
        <w:t xml:space="preserve"> is one or more tables or views from which the rows of the result set originate. </w:t>
      </w:r>
      <w:r>
        <w:rPr>
          <w:rStyle w:val="EDBTXTVariable11ptBlack"/>
        </w:rPr>
        <w:t>other</w:t>
      </w:r>
      <w:r>
        <w:t xml:space="preserve"> is any additional legal </w:t>
      </w:r>
      <w:r>
        <w:rPr>
          <w:rStyle w:val="EDBTXTKeywordBlack"/>
        </w:rPr>
        <w:t>SELECT</w:t>
      </w:r>
      <w:r>
        <w:t xml:space="preserve"> command clauses. The clauses pertinent to hierarchical queries, </w:t>
      </w:r>
      <w:r>
        <w:rPr>
          <w:rStyle w:val="EDBTXTKeywordBlack"/>
        </w:rPr>
        <w:t>START WITH</w:t>
      </w:r>
      <w:r>
        <w:t xml:space="preserve">, </w:t>
      </w:r>
      <w:r>
        <w:rPr>
          <w:rStyle w:val="EDBTXTKeywordBlack"/>
        </w:rPr>
        <w:t>CONNECT BY</w:t>
      </w:r>
      <w:r>
        <w:t xml:space="preserve">, and </w:t>
      </w:r>
      <w:r>
        <w:rPr>
          <w:rStyle w:val="EDBTXTKeywordBlack"/>
        </w:rPr>
        <w:t>ORDER SIBLINGS BY</w:t>
      </w:r>
      <w:r>
        <w:t xml:space="preserve"> are described in the following sections.</w:t>
      </w:r>
    </w:p>
    <w:p w:rsidR="006F2817" w:rsidRDefault="006F2817" w:rsidP="006F2817">
      <w:pPr>
        <w:pStyle w:val="EDBTXTNormalWebBlackChar"/>
      </w:pPr>
      <w:r w:rsidRPr="00F93567">
        <w:rPr>
          <w:rStyle w:val="EDBTXTEmphasisNormalWebBoldBlackChar"/>
        </w:rPr>
        <w:t>Note:</w:t>
      </w:r>
      <w:r>
        <w:t xml:space="preserve"> At this time, Advanced Server does not support the use of </w:t>
      </w:r>
      <w:r>
        <w:rPr>
          <w:rStyle w:val="EDBTXTKeywordBlack"/>
        </w:rPr>
        <w:t>AND</w:t>
      </w:r>
      <w:r>
        <w:t xml:space="preserve"> (or other operators) in the </w:t>
      </w:r>
      <w:r>
        <w:rPr>
          <w:rStyle w:val="EDBTXTKeywordBlack"/>
        </w:rPr>
        <w:t>CONNECT BY</w:t>
      </w:r>
      <w:r>
        <w:t xml:space="preserve"> clause. </w:t>
      </w:r>
    </w:p>
    <w:p w:rsidR="006F2817" w:rsidRDefault="006F2817" w:rsidP="006F2817">
      <w:pPr>
        <w:pStyle w:val="Heading3"/>
      </w:pPr>
      <w:bookmarkStart w:id="189" w:name="RELATIONSHIP"/>
      <w:bookmarkStart w:id="190" w:name="_Toc377017351"/>
      <w:bookmarkStart w:id="191" w:name="_Toc444155382"/>
      <w:r>
        <w:lastRenderedPageBreak/>
        <w:t>Defining the Parent/Child Relationship</w:t>
      </w:r>
      <w:bookmarkEnd w:id="189"/>
      <w:bookmarkEnd w:id="190"/>
      <w:bookmarkEnd w:id="191"/>
    </w:p>
    <w:p w:rsidR="006F2817" w:rsidRDefault="006F2817" w:rsidP="006F2817">
      <w:pPr>
        <w:pStyle w:val="EDBTXTNormalWebBlackChar"/>
      </w:pPr>
      <w:r>
        <w:t xml:space="preserve">For any given row, its parent and its children are determined by the </w:t>
      </w:r>
      <w:r>
        <w:rPr>
          <w:rStyle w:val="EDBTXTKeywordBlack"/>
        </w:rPr>
        <w:t>CONNECT BY</w:t>
      </w:r>
      <w:r>
        <w:t xml:space="preserve"> clause. The </w:t>
      </w:r>
      <w:r>
        <w:rPr>
          <w:rStyle w:val="EDBTXTKeywordBlack"/>
        </w:rPr>
        <w:t>CONNECT BY</w:t>
      </w:r>
      <w:r>
        <w:t xml:space="preserve"> clause must consist of two expressions compared with the equals (</w:t>
      </w:r>
      <w:r>
        <w:rPr>
          <w:rStyle w:val="EDBTXTKeywordBlack"/>
        </w:rPr>
        <w:t>=</w:t>
      </w:r>
      <w:r>
        <w:t xml:space="preserve">) operator. In addition, one of these two expressions must be preceded by the keyword, </w:t>
      </w:r>
      <w:r>
        <w:rPr>
          <w:rStyle w:val="EDBTXTKeywordBlack"/>
        </w:rPr>
        <w:t>PRIOR</w:t>
      </w:r>
      <w:r>
        <w:t>.</w:t>
      </w:r>
    </w:p>
    <w:p w:rsidR="006F2817" w:rsidRDefault="006F2817" w:rsidP="006F2817">
      <w:pPr>
        <w:pStyle w:val="EDBTXTNormalWebBlackChar"/>
      </w:pPr>
      <w:r>
        <w:t>For any given row, to determine its children:</w:t>
      </w:r>
    </w:p>
    <w:p w:rsidR="006F2817" w:rsidRDefault="006F2817" w:rsidP="006F2817">
      <w:pPr>
        <w:pStyle w:val="EDBTXTNormalWebBlackChar"/>
        <w:numPr>
          <w:ilvl w:val="0"/>
          <w:numId w:val="4"/>
        </w:numPr>
        <w:tabs>
          <w:tab w:val="left" w:pos="720"/>
        </w:tabs>
        <w:spacing w:after="0"/>
        <w:rPr>
          <w:lang w:eastAsia="ar-SA"/>
        </w:rPr>
      </w:pPr>
      <w:r>
        <w:rPr>
          <w:lang w:eastAsia="ar-SA"/>
        </w:rPr>
        <w:t xml:space="preserve">Evaluate </w:t>
      </w:r>
      <w:r>
        <w:rPr>
          <w:rStyle w:val="EDBTXTVariable11ptBlack"/>
          <w:lang w:eastAsia="ar-SA"/>
        </w:rPr>
        <w:t>parent_expr</w:t>
      </w:r>
      <w:r>
        <w:rPr>
          <w:lang w:eastAsia="ar-SA"/>
        </w:rPr>
        <w:t xml:space="preserve"> on the given row</w:t>
      </w:r>
    </w:p>
    <w:p w:rsidR="006F2817" w:rsidRDefault="006F2817" w:rsidP="006F2817">
      <w:pPr>
        <w:pStyle w:val="EDBTXTNormalWebBlackChar"/>
        <w:numPr>
          <w:ilvl w:val="0"/>
          <w:numId w:val="4"/>
        </w:numPr>
        <w:tabs>
          <w:tab w:val="left" w:pos="720"/>
        </w:tabs>
        <w:spacing w:before="0" w:after="0"/>
        <w:rPr>
          <w:lang w:eastAsia="ar-SA"/>
        </w:rPr>
      </w:pPr>
      <w:r>
        <w:rPr>
          <w:lang w:eastAsia="ar-SA"/>
        </w:rPr>
        <w:t xml:space="preserve">Evaluate </w:t>
      </w:r>
      <w:r>
        <w:rPr>
          <w:rStyle w:val="EDBTXTVariable11ptBlack"/>
          <w:lang w:eastAsia="ar-SA"/>
        </w:rPr>
        <w:t>child_expr</w:t>
      </w:r>
      <w:r>
        <w:rPr>
          <w:lang w:eastAsia="ar-SA"/>
        </w:rPr>
        <w:t xml:space="preserve"> on any other row resulting from the evaluation of </w:t>
      </w:r>
      <w:r>
        <w:rPr>
          <w:rStyle w:val="EDBTXTVariable11ptBlack"/>
          <w:lang w:eastAsia="ar-SA"/>
        </w:rPr>
        <w:t>table_expression</w:t>
      </w:r>
    </w:p>
    <w:p w:rsidR="006F2817" w:rsidRDefault="006F2817" w:rsidP="006F2817">
      <w:pPr>
        <w:pStyle w:val="EDBTXTNormalWebBlackChar"/>
        <w:numPr>
          <w:ilvl w:val="0"/>
          <w:numId w:val="4"/>
        </w:numPr>
        <w:tabs>
          <w:tab w:val="left" w:pos="720"/>
        </w:tabs>
        <w:spacing w:before="0" w:after="0"/>
        <w:rPr>
          <w:lang w:eastAsia="ar-SA"/>
        </w:rPr>
      </w:pPr>
      <w:r>
        <w:rPr>
          <w:lang w:eastAsia="ar-SA"/>
        </w:rPr>
        <w:t xml:space="preserve">If </w:t>
      </w:r>
      <w:r w:rsidRPr="006376F4">
        <w:rPr>
          <w:rStyle w:val="EDBTXTVariable11ptBlack"/>
        </w:rPr>
        <w:t>parent_expr</w:t>
      </w:r>
      <w:r w:rsidRPr="006376F4">
        <w:rPr>
          <w:rStyle w:val="EDBTXTKeywordBlack"/>
        </w:rPr>
        <w:t xml:space="preserve"> = </w:t>
      </w:r>
      <w:r w:rsidRPr="006376F4">
        <w:rPr>
          <w:rStyle w:val="EDBTXTVariable11ptBlack"/>
        </w:rPr>
        <w:t>child_expr</w:t>
      </w:r>
      <w:r>
        <w:rPr>
          <w:lang w:eastAsia="ar-SA"/>
        </w:rPr>
        <w:t>, then this row is a child node of the given parent row</w:t>
      </w:r>
    </w:p>
    <w:p w:rsidR="006F2817" w:rsidRDefault="006F2817" w:rsidP="006F2817">
      <w:pPr>
        <w:pStyle w:val="EDBTXTNormalWebBlackChar"/>
        <w:numPr>
          <w:ilvl w:val="0"/>
          <w:numId w:val="4"/>
        </w:numPr>
        <w:tabs>
          <w:tab w:val="left" w:pos="720"/>
        </w:tabs>
        <w:spacing w:before="0" w:after="0"/>
        <w:rPr>
          <w:lang w:eastAsia="ar-SA"/>
        </w:rPr>
      </w:pPr>
      <w:r>
        <w:rPr>
          <w:lang w:eastAsia="ar-SA"/>
        </w:rPr>
        <w:t xml:space="preserve">Repeat the process for all remaining rows in </w:t>
      </w:r>
      <w:r>
        <w:rPr>
          <w:rStyle w:val="EDBTXTVariable11ptBlack"/>
          <w:lang w:eastAsia="ar-SA"/>
        </w:rPr>
        <w:t>table_expression</w:t>
      </w:r>
      <w:r>
        <w:rPr>
          <w:lang w:eastAsia="ar-SA"/>
        </w:rPr>
        <w:t>. All rows that satisfy the equation in step 3 are the children nodes of the given parent row.</w:t>
      </w:r>
    </w:p>
    <w:p w:rsidR="006F2817" w:rsidRDefault="006F2817" w:rsidP="006F2817">
      <w:pPr>
        <w:pStyle w:val="EDBTXTNormalWebBlackChar"/>
      </w:pPr>
      <w:r w:rsidRPr="00980875">
        <w:rPr>
          <w:rStyle w:val="EDBTXTEmphasisNormalWebBoldBlackChar"/>
        </w:rPr>
        <w:t>Note:</w:t>
      </w:r>
      <w:r>
        <w:t xml:space="preserve"> The evaluation process to determine if a row is a child node occurs on every row returned by </w:t>
      </w:r>
      <w:r>
        <w:rPr>
          <w:rStyle w:val="EDBTXTVariable11ptBlack"/>
        </w:rPr>
        <w:t>table_expression</w:t>
      </w:r>
      <w:r>
        <w:t xml:space="preserve"> before the </w:t>
      </w:r>
      <w:r>
        <w:rPr>
          <w:rStyle w:val="EDBTXTKeywordBlack"/>
        </w:rPr>
        <w:t>WHERE</w:t>
      </w:r>
      <w:r>
        <w:t xml:space="preserve"> clause is applied to </w:t>
      </w:r>
      <w:r>
        <w:rPr>
          <w:rStyle w:val="EDBTXTVariable11ptBlack"/>
        </w:rPr>
        <w:t>table_expression</w:t>
      </w:r>
      <w:r>
        <w:t>.</w:t>
      </w:r>
    </w:p>
    <w:p w:rsidR="006F2817" w:rsidRDefault="006F2817" w:rsidP="006F2817">
      <w:pPr>
        <w:pStyle w:val="EDBTXTNormalWebBlackChar"/>
      </w:pPr>
      <w:r>
        <w:t>By iteratively repeating this process treating each child node found in the prior steps as a parent, an inverted tree of nodes is constructed. The process is complete when the final set of child nodes has no children of their own - these are the leaf nodes.</w:t>
      </w:r>
    </w:p>
    <w:p w:rsidR="006F2817" w:rsidRDefault="006F2817" w:rsidP="006F2817">
      <w:pPr>
        <w:pStyle w:val="EDBTXTNormalWebBlackChar"/>
      </w:pPr>
      <w:r>
        <w:t xml:space="preserve">A </w:t>
      </w:r>
      <w:r>
        <w:rPr>
          <w:rStyle w:val="EDBTXTKeywordBlack"/>
        </w:rPr>
        <w:t>SELECT</w:t>
      </w:r>
      <w:r>
        <w:t xml:space="preserve"> command that includes a </w:t>
      </w:r>
      <w:r>
        <w:rPr>
          <w:rStyle w:val="EDBTXTKeywordBlack"/>
        </w:rPr>
        <w:t>CONNECT BY</w:t>
      </w:r>
      <w:r>
        <w:t xml:space="preserve"> clause typically includes the </w:t>
      </w:r>
      <w:r>
        <w:rPr>
          <w:rStyle w:val="EDBTXTKeywordBlack"/>
        </w:rPr>
        <w:t>START WITH</w:t>
      </w:r>
      <w:r>
        <w:t xml:space="preserve"> clause. The </w:t>
      </w:r>
      <w:r>
        <w:rPr>
          <w:rStyle w:val="EDBTXTKeywordBlack"/>
        </w:rPr>
        <w:t>START WITH</w:t>
      </w:r>
      <w:r>
        <w:t xml:space="preserve"> clause determines the rows that are to be the root nodes - i.e., the rows that are the initial parent nodes upon which the algorithm described previously is to be applied. This is further explained in the following section.</w:t>
      </w:r>
    </w:p>
    <w:p w:rsidR="006F2817" w:rsidRDefault="006F2817" w:rsidP="006F2817">
      <w:pPr>
        <w:pStyle w:val="Heading3"/>
      </w:pPr>
      <w:bookmarkStart w:id="192" w:name="ROOT-NODES"/>
      <w:bookmarkStart w:id="193" w:name="_Toc377017352"/>
      <w:bookmarkStart w:id="194" w:name="_Toc444155383"/>
      <w:r>
        <w:t>Selecting the Root Nodes</w:t>
      </w:r>
      <w:bookmarkEnd w:id="192"/>
      <w:bookmarkEnd w:id="193"/>
      <w:bookmarkEnd w:id="194"/>
    </w:p>
    <w:p w:rsidR="006F2817" w:rsidRDefault="006F2817" w:rsidP="006F2817">
      <w:pPr>
        <w:pStyle w:val="EDBTXTNormalWebBlackChar"/>
      </w:pPr>
      <w:r>
        <w:t xml:space="preserve">The </w:t>
      </w:r>
      <w:r>
        <w:rPr>
          <w:rStyle w:val="EDBTXTKeywordBlack"/>
        </w:rPr>
        <w:t>START WITH</w:t>
      </w:r>
      <w:r>
        <w:t xml:space="preserve"> clause is used to determine the row(s) selected by </w:t>
      </w:r>
      <w:r>
        <w:rPr>
          <w:rStyle w:val="EDBTXTVariable11ptBlack"/>
        </w:rPr>
        <w:t>table_expression</w:t>
      </w:r>
      <w:r>
        <w:t xml:space="preserve"> that are to be used as the root nodes. All rows selected by </w:t>
      </w:r>
      <w:r>
        <w:rPr>
          <w:rStyle w:val="EDBTXTVariable11ptBlack"/>
        </w:rPr>
        <w:t>table_expression</w:t>
      </w:r>
      <w:r>
        <w:t xml:space="preserve"> where </w:t>
      </w:r>
      <w:r>
        <w:rPr>
          <w:rStyle w:val="EDBTXTVariable11ptBlack"/>
        </w:rPr>
        <w:t>start_expression</w:t>
      </w:r>
      <w:r>
        <w:t xml:space="preserve"> evaluates to true become a root node of a tree. Thus, the number of potential trees in the result set is equal to the number of root nodes. As a consequence, if the </w:t>
      </w:r>
      <w:r>
        <w:rPr>
          <w:rStyle w:val="EDBTXTKeywordBlack"/>
        </w:rPr>
        <w:t>START WITH</w:t>
      </w:r>
      <w:r>
        <w:t xml:space="preserve"> clause is omitted, then every row returned by </w:t>
      </w:r>
      <w:r>
        <w:rPr>
          <w:rStyle w:val="EDBTXTVariable11ptBlack"/>
        </w:rPr>
        <w:t>table_expression</w:t>
      </w:r>
      <w:r>
        <w:t xml:space="preserve"> is a root of its own tree.</w:t>
      </w:r>
    </w:p>
    <w:p w:rsidR="006F2817" w:rsidRDefault="006F2817" w:rsidP="006F2817">
      <w:pPr>
        <w:pStyle w:val="Heading3"/>
      </w:pPr>
      <w:bookmarkStart w:id="195" w:name="TREE-SAMPLE"/>
      <w:bookmarkStart w:id="196" w:name="_Toc377017353"/>
      <w:bookmarkStart w:id="197" w:name="_Toc444155384"/>
      <w:r>
        <w:t>Organization Tree in the Sample Application</w:t>
      </w:r>
      <w:bookmarkEnd w:id="195"/>
      <w:bookmarkEnd w:id="196"/>
      <w:bookmarkEnd w:id="197"/>
    </w:p>
    <w:p w:rsidR="006F2817" w:rsidRDefault="006F2817" w:rsidP="006F2817">
      <w:pPr>
        <w:pStyle w:val="EDBTXTNormalWebBlackChar"/>
      </w:pPr>
      <w:r>
        <w:t xml:space="preserve">Consider the </w:t>
      </w:r>
      <w:r>
        <w:rPr>
          <w:rStyle w:val="EDBTXTKeywordBlack"/>
        </w:rPr>
        <w:t>emp</w:t>
      </w:r>
      <w:r>
        <w:t xml:space="preserve"> table of the sample application. The rows of the </w:t>
      </w:r>
      <w:r>
        <w:rPr>
          <w:rStyle w:val="EDBTXTKeywordBlack"/>
        </w:rPr>
        <w:t>emp</w:t>
      </w:r>
      <w:r>
        <w:t xml:space="preserve"> table form a hierarchy based upon the </w:t>
      </w:r>
      <w:r>
        <w:rPr>
          <w:rStyle w:val="EDBTXTKeywordBlack"/>
        </w:rPr>
        <w:t>mgr</w:t>
      </w:r>
      <w:r>
        <w:t xml:space="preserve"> column which contains the employee number of the employee’s manager. Each employee has at most, one manager. </w:t>
      </w:r>
      <w:r w:rsidRPr="00AE7235">
        <w:rPr>
          <w:rStyle w:val="EDBTXTKeywordBlack"/>
        </w:rPr>
        <w:t>KING</w:t>
      </w:r>
      <w:r>
        <w:t xml:space="preserve"> is the president of </w:t>
      </w:r>
      <w:r>
        <w:lastRenderedPageBreak/>
        <w:t xml:space="preserve">the company so he has no manager, therefore KING’s </w:t>
      </w:r>
      <w:r>
        <w:rPr>
          <w:rStyle w:val="EDBTXTKeywordBlack"/>
        </w:rPr>
        <w:t>mgr</w:t>
      </w:r>
      <w:r>
        <w:t xml:space="preserve"> column is null. Also, it is possible for an employee to act as a manager for more than one employee. This relationship forms a typical, tree-structured, hierarchical organization chart as illustrated below.</w:t>
      </w:r>
    </w:p>
    <w:p w:rsidR="006F2817" w:rsidRDefault="00C9110F" w:rsidP="006F2817">
      <w:pPr>
        <w:keepNext/>
        <w:rPr>
          <w:b/>
          <w:sz w:val="20"/>
          <w:lang w:eastAsia="ar-SA"/>
        </w:rPr>
      </w:pPr>
      <w:r>
        <w:rPr>
          <w:noProof/>
        </w:rPr>
        <w:drawing>
          <wp:inline distT="0" distB="0" distL="0" distR="0">
            <wp:extent cx="5664200" cy="28956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4200" cy="2895600"/>
                    </a:xfrm>
                    <a:prstGeom prst="rect">
                      <a:avLst/>
                    </a:prstGeom>
                    <a:solidFill>
                      <a:srgbClr val="FFFFFF"/>
                    </a:solidFill>
                    <a:ln>
                      <a:noFill/>
                    </a:ln>
                  </pic:spPr>
                </pic:pic>
              </a:graphicData>
            </a:graphic>
          </wp:inline>
        </w:drawing>
      </w:r>
    </w:p>
    <w:p w:rsidR="006F2817" w:rsidRDefault="006F2817" w:rsidP="006F2817">
      <w:pPr>
        <w:pStyle w:val="Caption"/>
        <w:jc w:val="center"/>
        <w:rPr>
          <w:lang w:eastAsia="ar-SA"/>
        </w:rPr>
      </w:pPr>
      <w:r>
        <w:rPr>
          <w:lang w:eastAsia="ar-SA"/>
        </w:rPr>
        <w:t xml:space="preserve">Figure </w:t>
      </w:r>
      <w:r>
        <w:rPr>
          <w:lang w:eastAsia="ar-SA"/>
        </w:rPr>
        <w:fldChar w:fldCharType="begin"/>
      </w:r>
      <w:r>
        <w:rPr>
          <w:lang w:eastAsia="ar-SA"/>
        </w:rPr>
        <w:instrText xml:space="preserve"> SEQ "Figure" \*Arabic </w:instrText>
      </w:r>
      <w:r>
        <w:rPr>
          <w:lang w:eastAsia="ar-SA"/>
        </w:rPr>
        <w:fldChar w:fldCharType="separate"/>
      </w:r>
      <w:r w:rsidR="00607D57">
        <w:rPr>
          <w:noProof/>
          <w:lang w:eastAsia="ar-SA"/>
        </w:rPr>
        <w:t>1</w:t>
      </w:r>
      <w:r>
        <w:rPr>
          <w:lang w:eastAsia="ar-SA"/>
        </w:rPr>
        <w:fldChar w:fldCharType="end"/>
      </w:r>
      <w:r>
        <w:rPr>
          <w:lang w:eastAsia="ar-SA"/>
        </w:rPr>
        <w:t xml:space="preserve"> Employee Organization Hierarchy</w:t>
      </w:r>
    </w:p>
    <w:p w:rsidR="006F2817" w:rsidRDefault="006F2817" w:rsidP="006F2817">
      <w:pPr>
        <w:pStyle w:val="EDBTXTNormalWebBlackChar"/>
      </w:pPr>
      <w:r>
        <w:t xml:space="preserve">To form a hierarchical query based upon this relationship, the </w:t>
      </w:r>
      <w:r>
        <w:rPr>
          <w:rStyle w:val="EDBTXTKeywordBlack"/>
        </w:rPr>
        <w:t>SELECT</w:t>
      </w:r>
      <w:r>
        <w:t xml:space="preserve"> command includes the clause, </w:t>
      </w:r>
      <w:r>
        <w:rPr>
          <w:rStyle w:val="EDBTXTKeywordBlack"/>
        </w:rPr>
        <w:t>CONNECT BY PRIOR empno = mgr</w:t>
      </w:r>
      <w:r>
        <w:t xml:space="preserve">. For example, given the company president, </w:t>
      </w:r>
      <w:r w:rsidRPr="00CF390B">
        <w:rPr>
          <w:rStyle w:val="EDBTXTKeywordBlack"/>
        </w:rPr>
        <w:t>KING</w:t>
      </w:r>
      <w:r>
        <w:t xml:space="preserve">, with employee number </w:t>
      </w:r>
      <w:r w:rsidRPr="00CF390B">
        <w:rPr>
          <w:rStyle w:val="EDBTXTKeywordBlack"/>
        </w:rPr>
        <w:t>7839</w:t>
      </w:r>
      <w:r>
        <w:t xml:space="preserve">, any employee whose </w:t>
      </w:r>
      <w:r>
        <w:rPr>
          <w:rStyle w:val="EDBTXTKeywordBlack"/>
        </w:rPr>
        <w:t>mgr</w:t>
      </w:r>
      <w:r>
        <w:t xml:space="preserve"> column is </w:t>
      </w:r>
      <w:r w:rsidRPr="00CF390B">
        <w:rPr>
          <w:rStyle w:val="EDBTXTKeywordBlack"/>
        </w:rPr>
        <w:t>7839</w:t>
      </w:r>
      <w:r>
        <w:t xml:space="preserve"> reports directly to </w:t>
      </w:r>
      <w:r w:rsidRPr="00CF390B">
        <w:rPr>
          <w:rStyle w:val="EDBTXTKeywordBlack"/>
        </w:rPr>
        <w:t>KING</w:t>
      </w:r>
      <w:r>
        <w:t xml:space="preserve"> which is true for </w:t>
      </w:r>
      <w:r w:rsidRPr="00CF390B">
        <w:rPr>
          <w:rStyle w:val="EDBTXTKeywordBlack"/>
        </w:rPr>
        <w:t>JONES</w:t>
      </w:r>
      <w:r>
        <w:t xml:space="preserve">, </w:t>
      </w:r>
      <w:r w:rsidRPr="00CF390B">
        <w:rPr>
          <w:rStyle w:val="EDBTXTKeywordBlack"/>
        </w:rPr>
        <w:t>BLAKE</w:t>
      </w:r>
      <w:r>
        <w:t xml:space="preserve">, and </w:t>
      </w:r>
      <w:r w:rsidRPr="00CF390B">
        <w:rPr>
          <w:rStyle w:val="EDBTXTKeywordBlack"/>
        </w:rPr>
        <w:t>CLARK</w:t>
      </w:r>
      <w:r>
        <w:t xml:space="preserve"> (these are the child nodes of </w:t>
      </w:r>
      <w:r w:rsidRPr="00CF390B">
        <w:rPr>
          <w:rStyle w:val="EDBTXTKeywordBlack"/>
        </w:rPr>
        <w:t>KING</w:t>
      </w:r>
      <w:r>
        <w:t xml:space="preserve">). Similarly, for employee, </w:t>
      </w:r>
      <w:r w:rsidRPr="00CF390B">
        <w:rPr>
          <w:rStyle w:val="EDBTXTKeywordBlack"/>
        </w:rPr>
        <w:t>JONES</w:t>
      </w:r>
      <w:r>
        <w:t xml:space="preserve">, any other employee with </w:t>
      </w:r>
      <w:r>
        <w:rPr>
          <w:rStyle w:val="EDBTXTKeywordBlack"/>
        </w:rPr>
        <w:t>mgr</w:t>
      </w:r>
      <w:r>
        <w:t xml:space="preserve"> column equal to </w:t>
      </w:r>
      <w:r w:rsidRPr="00CF390B">
        <w:rPr>
          <w:rStyle w:val="EDBTXTKeywordBlack"/>
        </w:rPr>
        <w:t>7566</w:t>
      </w:r>
      <w:r>
        <w:t xml:space="preserve"> is a child node of </w:t>
      </w:r>
      <w:r w:rsidRPr="00CF390B">
        <w:rPr>
          <w:rStyle w:val="EDBTXTKeywordBlack"/>
        </w:rPr>
        <w:t>JONES</w:t>
      </w:r>
      <w:r>
        <w:t xml:space="preserve"> - these are </w:t>
      </w:r>
      <w:r w:rsidRPr="00CF390B">
        <w:rPr>
          <w:rStyle w:val="EDBTXTKeywordBlack"/>
        </w:rPr>
        <w:t>SCOTT</w:t>
      </w:r>
      <w:r>
        <w:t xml:space="preserve"> and </w:t>
      </w:r>
      <w:r w:rsidRPr="00CF390B">
        <w:rPr>
          <w:rStyle w:val="EDBTXTKeywordBlack"/>
        </w:rPr>
        <w:t>FORD</w:t>
      </w:r>
      <w:r>
        <w:t xml:space="preserve"> in this example.</w:t>
      </w:r>
    </w:p>
    <w:p w:rsidR="006F2817" w:rsidRDefault="006F2817" w:rsidP="006F2817">
      <w:pPr>
        <w:pStyle w:val="EDBTXTNormalWebBlackChar"/>
      </w:pPr>
      <w:r>
        <w:t xml:space="preserve">The top of the organization chart is </w:t>
      </w:r>
      <w:r w:rsidRPr="00CF390B">
        <w:rPr>
          <w:rStyle w:val="EDBTXTKeywordBlack"/>
        </w:rPr>
        <w:t>KING</w:t>
      </w:r>
      <w:r>
        <w:t xml:space="preserve"> so there is one root node in this tree. The </w:t>
      </w:r>
      <w:r>
        <w:rPr>
          <w:rStyle w:val="EDBTXTKeywordBlack"/>
        </w:rPr>
        <w:t>START WITH mgr IS NULL</w:t>
      </w:r>
      <w:r>
        <w:t xml:space="preserve"> clause selects only </w:t>
      </w:r>
      <w:r w:rsidRPr="00CF390B">
        <w:rPr>
          <w:rStyle w:val="EDBTXTKeywordBlack"/>
        </w:rPr>
        <w:t>KING</w:t>
      </w:r>
      <w:r>
        <w:t xml:space="preserve"> as the initial root node.</w:t>
      </w:r>
    </w:p>
    <w:p w:rsidR="006F2817" w:rsidRDefault="006F2817" w:rsidP="006F2817">
      <w:pPr>
        <w:pStyle w:val="EDBTXTNormalWebBlackChar"/>
      </w:pPr>
      <w:r>
        <w:t xml:space="preserve">The complete </w:t>
      </w:r>
      <w:r>
        <w:rPr>
          <w:rStyle w:val="EDBTXTKeywordBlack"/>
        </w:rPr>
        <w:t>SELECT</w:t>
      </w:r>
      <w:r>
        <w:t xml:space="preserve"> command is shown below.</w:t>
      </w:r>
    </w:p>
    <w:p w:rsidR="006F2817" w:rsidRDefault="006F2817" w:rsidP="006F2817">
      <w:pPr>
        <w:pStyle w:val="EDBEXCourierNew9ptCustomColorRGB4649146Left01"/>
      </w:pPr>
      <w:r>
        <w:t xml:space="preserve">SELECT ename, empno, mgr </w:t>
      </w:r>
    </w:p>
    <w:p w:rsidR="006F2817" w:rsidRDefault="006F2817" w:rsidP="006F2817">
      <w:pPr>
        <w:pStyle w:val="EDBEXCourierNew9ptCustomColorRGB4649146Left01"/>
      </w:pPr>
      <w:r>
        <w:t>FROM emp</w:t>
      </w:r>
    </w:p>
    <w:p w:rsidR="006F2817" w:rsidRDefault="006F2817" w:rsidP="006F2817">
      <w:pPr>
        <w:pStyle w:val="EDBEXCourierNew9ptCustomColorRGB4649146Left01"/>
      </w:pPr>
      <w:r>
        <w:t>START WITH mgr IS NULL</w:t>
      </w:r>
    </w:p>
    <w:p w:rsidR="006F2817" w:rsidRDefault="006F2817" w:rsidP="006F2817">
      <w:pPr>
        <w:pStyle w:val="EDBEXCourierNew9ptCustomColorRGB4649146Left01"/>
      </w:pPr>
      <w:r>
        <w:t>CONNECT BY PRIOR empno = mgr;</w:t>
      </w:r>
    </w:p>
    <w:p w:rsidR="006F2817" w:rsidRDefault="006F2817" w:rsidP="006F2817">
      <w:pPr>
        <w:pStyle w:val="EDBTXTNormalWebBlackChar"/>
      </w:pPr>
      <w:r>
        <w:t>The rows in the query output traverse each branch from the root to leaf moving in a top-to-bottom, left-to-right order. Below is the output from this query.</w:t>
      </w:r>
    </w:p>
    <w:p w:rsidR="006F2817" w:rsidRDefault="006F2817" w:rsidP="006F2817">
      <w:pPr>
        <w:pStyle w:val="EDBEXCourierNew9ptCustomColorRGB4649146Left01"/>
      </w:pPr>
      <w:r>
        <w:t xml:space="preserve"> ename  | empno | mgr</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KING   |  7839 |</w:t>
      </w:r>
    </w:p>
    <w:p w:rsidR="006F2817" w:rsidRDefault="006F2817" w:rsidP="006F2817">
      <w:pPr>
        <w:pStyle w:val="EDBEXCourierNew9ptCustomColorRGB4649146Left01"/>
      </w:pPr>
      <w:r>
        <w:t xml:space="preserve"> JONES  |  7566 | 7839</w:t>
      </w:r>
    </w:p>
    <w:p w:rsidR="006F2817" w:rsidRDefault="006F2817" w:rsidP="006F2817">
      <w:pPr>
        <w:pStyle w:val="EDBEXCourierNew9ptCustomColorRGB4649146Left01"/>
      </w:pPr>
      <w:r>
        <w:lastRenderedPageBreak/>
        <w:t xml:space="preserve"> SCOTT  |  7788 | 7566</w:t>
      </w:r>
    </w:p>
    <w:p w:rsidR="006F2817" w:rsidRDefault="006F2817" w:rsidP="006F2817">
      <w:pPr>
        <w:pStyle w:val="EDBEXCourierNew9ptCustomColorRGB4649146Left01"/>
      </w:pPr>
      <w:r>
        <w:t xml:space="preserve"> ADAMS  |  7876 | 7788</w:t>
      </w:r>
    </w:p>
    <w:p w:rsidR="006F2817" w:rsidRDefault="006F2817" w:rsidP="006F2817">
      <w:pPr>
        <w:pStyle w:val="EDBEXCourierNew9ptCustomColorRGB4649146Left01"/>
      </w:pPr>
      <w:r>
        <w:t xml:space="preserve"> FORD   |  7902 | 7566</w:t>
      </w:r>
    </w:p>
    <w:p w:rsidR="006F2817" w:rsidRDefault="006F2817" w:rsidP="006F2817">
      <w:pPr>
        <w:pStyle w:val="EDBEXCourierNew9ptCustomColorRGB4649146Left01"/>
      </w:pPr>
      <w:r>
        <w:t xml:space="preserve"> SMITH  |  7369 | 7902</w:t>
      </w:r>
    </w:p>
    <w:p w:rsidR="006F2817" w:rsidRDefault="006F2817" w:rsidP="006F2817">
      <w:pPr>
        <w:pStyle w:val="EDBEXCourierNew9ptCustomColorRGB4649146Left01"/>
      </w:pPr>
      <w:r>
        <w:t xml:space="preserve"> BLAKE  |  7698 | 7839</w:t>
      </w:r>
    </w:p>
    <w:p w:rsidR="006F2817" w:rsidRDefault="006F2817" w:rsidP="006F2817">
      <w:pPr>
        <w:pStyle w:val="EDBEXCourierNew9ptCustomColorRGB4649146Left01"/>
      </w:pPr>
      <w:r>
        <w:t xml:space="preserve"> ALLEN  |  7499 | 7698</w:t>
      </w:r>
    </w:p>
    <w:p w:rsidR="006F2817" w:rsidRDefault="006F2817" w:rsidP="006F2817">
      <w:pPr>
        <w:pStyle w:val="EDBEXCourierNew9ptCustomColorRGB4649146Left01"/>
      </w:pPr>
      <w:r>
        <w:t xml:space="preserve"> WARD   |  7521 | 7698</w:t>
      </w:r>
    </w:p>
    <w:p w:rsidR="006F2817" w:rsidRDefault="006F2817" w:rsidP="006F2817">
      <w:pPr>
        <w:pStyle w:val="EDBEXCourierNew9ptCustomColorRGB4649146Left01"/>
      </w:pPr>
      <w:r>
        <w:t xml:space="preserve"> MARTIN |  7654 | 7698</w:t>
      </w:r>
    </w:p>
    <w:p w:rsidR="006F2817" w:rsidRDefault="006F2817" w:rsidP="006F2817">
      <w:pPr>
        <w:pStyle w:val="EDBEXCourierNew9ptCustomColorRGB4649146Left01"/>
      </w:pPr>
      <w:r>
        <w:t xml:space="preserve"> TURNER |  7844 | 7698</w:t>
      </w:r>
    </w:p>
    <w:p w:rsidR="006F2817" w:rsidRDefault="006F2817" w:rsidP="006F2817">
      <w:pPr>
        <w:pStyle w:val="EDBEXCourierNew9ptCustomColorRGB4649146Left01"/>
      </w:pPr>
      <w:r>
        <w:t xml:space="preserve"> JAMES  |  7900 | 7698</w:t>
      </w:r>
    </w:p>
    <w:p w:rsidR="006F2817" w:rsidRDefault="006F2817" w:rsidP="006F2817">
      <w:pPr>
        <w:pStyle w:val="EDBEXCourierNew9ptCustomColorRGB4649146Left01"/>
      </w:pPr>
      <w:r>
        <w:t xml:space="preserve"> CLARK  |  7782 | 7839</w:t>
      </w:r>
    </w:p>
    <w:p w:rsidR="006F2817" w:rsidRDefault="006F2817" w:rsidP="006F2817">
      <w:pPr>
        <w:pStyle w:val="EDBEXCourierNew9ptCustomColorRGB4649146Left01"/>
      </w:pPr>
      <w:r>
        <w:t xml:space="preserve"> MILLER |  7934 | 7782</w:t>
      </w:r>
    </w:p>
    <w:p w:rsidR="006F2817" w:rsidRDefault="006F2817" w:rsidP="006F2817">
      <w:pPr>
        <w:pStyle w:val="EDBEXCourierNew9ptCustomColorRGB4649146Left01"/>
      </w:pPr>
      <w:r>
        <w:t>(14 rows)</w:t>
      </w:r>
    </w:p>
    <w:p w:rsidR="006F2817" w:rsidRDefault="006F2817" w:rsidP="006F2817">
      <w:pPr>
        <w:pStyle w:val="Heading3"/>
      </w:pPr>
      <w:bookmarkStart w:id="198" w:name="NODE-LEVEL"/>
      <w:bookmarkStart w:id="199" w:name="_Toc377017354"/>
      <w:bookmarkStart w:id="200" w:name="_Toc444155385"/>
      <w:r>
        <w:t>Node Level</w:t>
      </w:r>
      <w:bookmarkEnd w:id="198"/>
      <w:bookmarkEnd w:id="199"/>
      <w:bookmarkEnd w:id="200"/>
    </w:p>
    <w:p w:rsidR="006F2817" w:rsidRDefault="006F2817" w:rsidP="006F2817">
      <w:pPr>
        <w:pStyle w:val="EDBTXTNormalWebBlackChar"/>
      </w:pPr>
      <w:r>
        <w:rPr>
          <w:rStyle w:val="EDBTXTKeywordBlack"/>
        </w:rPr>
        <w:t>LEVEL</w:t>
      </w:r>
      <w:r>
        <w:t xml:space="preserve"> is a pseudo-column that can be used wherever a column can appear in the </w:t>
      </w:r>
      <w:r>
        <w:rPr>
          <w:rStyle w:val="EDBTXTKeywordBlack"/>
        </w:rPr>
        <w:t>SELECT</w:t>
      </w:r>
      <w:r>
        <w:t xml:space="preserve"> command. For each row in the result set, </w:t>
      </w:r>
      <w:r>
        <w:rPr>
          <w:rStyle w:val="EDBTXTKeywordBlack"/>
        </w:rPr>
        <w:t>LEVEL</w:t>
      </w:r>
      <w:r>
        <w:t xml:space="preserve"> returns a non-zero integer value designating the depth in the hierarchy of the node represented by this row. The </w:t>
      </w:r>
      <w:r>
        <w:rPr>
          <w:rStyle w:val="EDBTXTKeywordBlack"/>
        </w:rPr>
        <w:t>LEVEL</w:t>
      </w:r>
      <w:r>
        <w:t xml:space="preserve"> for root nodes is 1. The </w:t>
      </w:r>
      <w:r>
        <w:rPr>
          <w:rStyle w:val="EDBTXTKeywordBlack"/>
        </w:rPr>
        <w:t>LEVEL</w:t>
      </w:r>
      <w:r>
        <w:t xml:space="preserve"> for direct children of root nodes is 2, and so on.</w:t>
      </w:r>
    </w:p>
    <w:p w:rsidR="006F2817" w:rsidRDefault="006F2817" w:rsidP="006F2817">
      <w:pPr>
        <w:pStyle w:val="EDBTXTNormalWebBlackChar"/>
      </w:pPr>
      <w:r>
        <w:t xml:space="preserve">The following query is a modification of the previous query with the addition of the </w:t>
      </w:r>
      <w:r>
        <w:rPr>
          <w:rStyle w:val="EDBTXTKeywordBlack"/>
        </w:rPr>
        <w:t>LEVEL</w:t>
      </w:r>
      <w:r>
        <w:t xml:space="preserve"> pseudo-column. In addition, using the </w:t>
      </w:r>
      <w:r>
        <w:rPr>
          <w:rStyle w:val="EDBTXTKeywordBlack"/>
        </w:rPr>
        <w:t>LEVEL</w:t>
      </w:r>
      <w:r>
        <w:t xml:space="preserve"> value, the employee names are indented to further emphasize the depth in the hierarchy of each row.</w:t>
      </w:r>
    </w:p>
    <w:p w:rsidR="006F2817" w:rsidRDefault="006F2817" w:rsidP="006F2817">
      <w:pPr>
        <w:pStyle w:val="EDBEXCourierNew9ptCustomColorRGB4649146Left01"/>
      </w:pPr>
      <w:r>
        <w:t>SELECT LEVEL, LPAD (' ', 2 * (LEVEL - 1)) || ename "employee", empno, mgr</w:t>
      </w:r>
    </w:p>
    <w:p w:rsidR="006F2817" w:rsidRDefault="006F2817" w:rsidP="006F2817">
      <w:pPr>
        <w:pStyle w:val="EDBEXCourierNew9ptCustomColorRGB4649146Left01"/>
      </w:pPr>
      <w:r>
        <w:t>FROM emp START WITH mgr IS NULL</w:t>
      </w:r>
    </w:p>
    <w:p w:rsidR="006F2817" w:rsidRDefault="006F2817" w:rsidP="006F2817">
      <w:pPr>
        <w:pStyle w:val="EDBEXCourierNew9ptCustomColorRGB4649146Left01"/>
      </w:pPr>
      <w:r>
        <w:t>CONNECT BY PRIOR empno = mgr;</w:t>
      </w:r>
    </w:p>
    <w:p w:rsidR="006F2817" w:rsidRDefault="006F2817" w:rsidP="006F2817">
      <w:pPr>
        <w:pStyle w:val="EDBTXTNormalWebBlackChar"/>
      </w:pPr>
      <w:r>
        <w:t>The output from this query follows.</w:t>
      </w:r>
    </w:p>
    <w:p w:rsidR="006F2817" w:rsidRDefault="006F2817" w:rsidP="006F2817">
      <w:pPr>
        <w:pStyle w:val="EDBEXCourierNew9ptCustomColorRGB4649146Left01"/>
      </w:pPr>
      <w:r>
        <w:t xml:space="preserve"> level |  employee   | empno | mgr</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 | KING        |  7839 |</w:t>
      </w:r>
    </w:p>
    <w:p w:rsidR="006F2817" w:rsidRDefault="006F2817" w:rsidP="006F2817">
      <w:pPr>
        <w:pStyle w:val="EDBEXCourierNew9ptCustomColorRGB4649146Left01"/>
      </w:pPr>
      <w:r>
        <w:t xml:space="preserve">     2 |   JONES     |  7566 | 7839</w:t>
      </w:r>
    </w:p>
    <w:p w:rsidR="006F2817" w:rsidRDefault="006F2817" w:rsidP="006F2817">
      <w:pPr>
        <w:pStyle w:val="EDBEXCourierNew9ptCustomColorRGB4649146Left01"/>
      </w:pPr>
      <w:r>
        <w:t xml:space="preserve">     3 |     SCOTT   |  7788 | 7566</w:t>
      </w:r>
    </w:p>
    <w:p w:rsidR="006F2817" w:rsidRDefault="006F2817" w:rsidP="006F2817">
      <w:pPr>
        <w:pStyle w:val="EDBEXCourierNew9ptCustomColorRGB4649146Left01"/>
      </w:pPr>
      <w:r>
        <w:t xml:space="preserve">     4 |       ADAMS |  7876 | 7788</w:t>
      </w:r>
    </w:p>
    <w:p w:rsidR="006F2817" w:rsidRDefault="006F2817" w:rsidP="006F2817">
      <w:pPr>
        <w:pStyle w:val="EDBEXCourierNew9ptCustomColorRGB4649146Left01"/>
      </w:pPr>
      <w:r>
        <w:t xml:space="preserve">     3 |     FORD    |  7902 | 7566</w:t>
      </w:r>
    </w:p>
    <w:p w:rsidR="006F2817" w:rsidRDefault="006F2817" w:rsidP="006F2817">
      <w:pPr>
        <w:pStyle w:val="EDBEXCourierNew9ptCustomColorRGB4649146Left01"/>
      </w:pPr>
      <w:r>
        <w:t xml:space="preserve">     4 |       SMITH |  7369 | 7902</w:t>
      </w:r>
    </w:p>
    <w:p w:rsidR="006F2817" w:rsidRDefault="006F2817" w:rsidP="006F2817">
      <w:pPr>
        <w:pStyle w:val="EDBEXCourierNew9ptCustomColorRGB4649146Left01"/>
      </w:pPr>
      <w:r>
        <w:t xml:space="preserve">     2 |   BLAKE     |  7698 | 7839</w:t>
      </w:r>
    </w:p>
    <w:p w:rsidR="006F2817" w:rsidRDefault="006F2817" w:rsidP="006F2817">
      <w:pPr>
        <w:pStyle w:val="EDBEXCourierNew9ptCustomColorRGB4649146Left01"/>
      </w:pPr>
      <w:r>
        <w:t xml:space="preserve">     3 |     ALLEN   |  7499 | 7698</w:t>
      </w:r>
    </w:p>
    <w:p w:rsidR="006F2817" w:rsidRDefault="006F2817" w:rsidP="006F2817">
      <w:pPr>
        <w:pStyle w:val="EDBEXCourierNew9ptCustomColorRGB4649146Left01"/>
      </w:pPr>
      <w:r>
        <w:t xml:space="preserve">     3 |     WARD    |  7521 | 7698</w:t>
      </w:r>
    </w:p>
    <w:p w:rsidR="006F2817" w:rsidRDefault="006F2817" w:rsidP="006F2817">
      <w:pPr>
        <w:pStyle w:val="EDBEXCourierNew9ptCustomColorRGB4649146Left01"/>
      </w:pPr>
      <w:r>
        <w:t xml:space="preserve">     3 |     MARTIN  |  7654 | 7698</w:t>
      </w:r>
    </w:p>
    <w:p w:rsidR="006F2817" w:rsidRDefault="006F2817" w:rsidP="006F2817">
      <w:pPr>
        <w:pStyle w:val="EDBEXCourierNew9ptCustomColorRGB4649146Left01"/>
      </w:pPr>
      <w:r>
        <w:t xml:space="preserve">     3 |     TURNER  |  7844 | 7698</w:t>
      </w:r>
    </w:p>
    <w:p w:rsidR="006F2817" w:rsidRDefault="006F2817" w:rsidP="006F2817">
      <w:pPr>
        <w:pStyle w:val="EDBEXCourierNew9ptCustomColorRGB4649146Left01"/>
      </w:pPr>
      <w:r>
        <w:t xml:space="preserve">     3 |     JAMES   |  7900 | 7698</w:t>
      </w:r>
    </w:p>
    <w:p w:rsidR="006F2817" w:rsidRDefault="006F2817" w:rsidP="006F2817">
      <w:pPr>
        <w:pStyle w:val="EDBEXCourierNew9ptCustomColorRGB4649146Left01"/>
      </w:pPr>
      <w:r>
        <w:t xml:space="preserve">     2 |   CLARK     |  7782 | 7839</w:t>
      </w:r>
    </w:p>
    <w:p w:rsidR="006F2817" w:rsidRDefault="006F2817" w:rsidP="006F2817">
      <w:pPr>
        <w:pStyle w:val="EDBEXCourierNew9ptCustomColorRGB4649146Left01"/>
      </w:pPr>
      <w:r>
        <w:t xml:space="preserve">     3 |     MILLER  |  7934 | 7782</w:t>
      </w:r>
    </w:p>
    <w:p w:rsidR="006F2817" w:rsidRPr="007E59EA" w:rsidRDefault="006F2817" w:rsidP="006F2817">
      <w:pPr>
        <w:pStyle w:val="EDBEXCourierNew9ptCustomColorRGB4649146Left01"/>
      </w:pPr>
      <w:r>
        <w:t>(14 rows)</w:t>
      </w:r>
    </w:p>
    <w:p w:rsidR="006F2817" w:rsidRDefault="006F2817" w:rsidP="006F2817">
      <w:pPr>
        <w:pStyle w:val="EDBTXTNormalWebBlackChar"/>
      </w:pPr>
      <w:r>
        <w:t xml:space="preserve">Nodes that share a common parent and are at the same level are called </w:t>
      </w:r>
      <w:r w:rsidRPr="00980875">
        <w:rPr>
          <w:rStyle w:val="EDBTXTTermNormalWebBlackItalicCharChar"/>
        </w:rPr>
        <w:t>siblings</w:t>
      </w:r>
      <w:r>
        <w:t xml:space="preserve">. For example in the above output, employees </w:t>
      </w:r>
      <w:r w:rsidRPr="00210BF5">
        <w:rPr>
          <w:rStyle w:val="EDBTXTKeywordBlack"/>
        </w:rPr>
        <w:t>ALLEN</w:t>
      </w:r>
      <w:r>
        <w:t xml:space="preserve">, </w:t>
      </w:r>
      <w:r w:rsidRPr="00210BF5">
        <w:rPr>
          <w:rStyle w:val="EDBTXTKeywordBlack"/>
        </w:rPr>
        <w:t>WARD</w:t>
      </w:r>
      <w:r>
        <w:t xml:space="preserve">, </w:t>
      </w:r>
      <w:r w:rsidRPr="00210BF5">
        <w:rPr>
          <w:rStyle w:val="EDBTXTKeywordBlack"/>
        </w:rPr>
        <w:t>MARTIN</w:t>
      </w:r>
      <w:r>
        <w:t xml:space="preserve">, </w:t>
      </w:r>
      <w:r w:rsidRPr="00210BF5">
        <w:rPr>
          <w:rStyle w:val="EDBTXTKeywordBlack"/>
        </w:rPr>
        <w:t>TURNER</w:t>
      </w:r>
      <w:r>
        <w:t xml:space="preserve">, and </w:t>
      </w:r>
      <w:r w:rsidRPr="00210BF5">
        <w:rPr>
          <w:rStyle w:val="EDBTXTKeywordBlack"/>
        </w:rPr>
        <w:t>JAMES</w:t>
      </w:r>
      <w:r>
        <w:t xml:space="preserve"> are siblings since they are all at level three with parent, </w:t>
      </w:r>
      <w:r w:rsidRPr="00210BF5">
        <w:rPr>
          <w:rStyle w:val="EDBTXTKeywordBlack"/>
        </w:rPr>
        <w:t>BLAKE</w:t>
      </w:r>
      <w:r>
        <w:t xml:space="preserve">. </w:t>
      </w:r>
      <w:r w:rsidRPr="00210BF5">
        <w:rPr>
          <w:rStyle w:val="EDBTXTKeywordBlack"/>
        </w:rPr>
        <w:t>JONES</w:t>
      </w:r>
      <w:r>
        <w:t xml:space="preserve">, </w:t>
      </w:r>
      <w:r w:rsidRPr="00210BF5">
        <w:rPr>
          <w:rStyle w:val="EDBTXTKeywordBlack"/>
        </w:rPr>
        <w:t>BLAKE</w:t>
      </w:r>
      <w:r>
        <w:t xml:space="preserve">, and </w:t>
      </w:r>
      <w:r w:rsidRPr="00210BF5">
        <w:rPr>
          <w:rStyle w:val="EDBTXTKeywordBlack"/>
        </w:rPr>
        <w:t>CLARK</w:t>
      </w:r>
      <w:r>
        <w:t xml:space="preserve"> are siblings since they are at level two and </w:t>
      </w:r>
      <w:r w:rsidRPr="00210BF5">
        <w:rPr>
          <w:rStyle w:val="EDBTXTKeywordBlack"/>
        </w:rPr>
        <w:t>KING</w:t>
      </w:r>
      <w:r>
        <w:t xml:space="preserve"> is their common parent.</w:t>
      </w:r>
    </w:p>
    <w:p w:rsidR="006F2817" w:rsidRDefault="006F2817" w:rsidP="006F2817">
      <w:pPr>
        <w:pStyle w:val="Heading3"/>
      </w:pPr>
      <w:bookmarkStart w:id="201" w:name="_Toc377017355"/>
      <w:bookmarkStart w:id="202" w:name="_Toc444155386"/>
      <w:r>
        <w:lastRenderedPageBreak/>
        <w:t>Ordering the Siblings</w:t>
      </w:r>
      <w:bookmarkEnd w:id="201"/>
      <w:bookmarkEnd w:id="202"/>
    </w:p>
    <w:p w:rsidR="006F2817" w:rsidRDefault="006F2817" w:rsidP="006F2817">
      <w:pPr>
        <w:pStyle w:val="EDBTXTNormalWebBlackChar"/>
      </w:pPr>
      <w:r>
        <w:t xml:space="preserve">The result set can be ordered so the siblings appear in ascending or descending order by selected column value(s) using the </w:t>
      </w:r>
      <w:r>
        <w:rPr>
          <w:rStyle w:val="EDBTXTKeywordBlack"/>
        </w:rPr>
        <w:t>ORDER SIBLINGS BY</w:t>
      </w:r>
      <w:r>
        <w:t xml:space="preserve"> clause. This is a special case of the </w:t>
      </w:r>
      <w:r>
        <w:rPr>
          <w:rStyle w:val="EDBTXTKeywordBlack"/>
        </w:rPr>
        <w:t>ORDER BY</w:t>
      </w:r>
      <w:r>
        <w:t xml:space="preserve"> clause that can be used only with hierarchical queries.</w:t>
      </w:r>
    </w:p>
    <w:p w:rsidR="006F2817" w:rsidRDefault="006F2817" w:rsidP="006F2817">
      <w:pPr>
        <w:pStyle w:val="EDBTXTNormalWebBlackChar"/>
      </w:pPr>
      <w:r>
        <w:t xml:space="preserve">The previous query is further modified with the addition of </w:t>
      </w:r>
      <w:r>
        <w:rPr>
          <w:rStyle w:val="EDBTXTKeywordBlack"/>
        </w:rPr>
        <w:t>ORDER SIBLINGS BY</w:t>
      </w:r>
      <w:r>
        <w:t xml:space="preserve"> ename </w:t>
      </w:r>
      <w:r>
        <w:rPr>
          <w:rStyle w:val="EDBTXTKeywordBlack"/>
        </w:rPr>
        <w:t>ASC</w:t>
      </w:r>
      <w:r>
        <w:t>.</w:t>
      </w:r>
    </w:p>
    <w:p w:rsidR="006F2817" w:rsidRDefault="006F2817" w:rsidP="006F2817">
      <w:pPr>
        <w:pStyle w:val="EDBEXCourierNew9ptCustomColorRGB4649146Left01"/>
      </w:pPr>
      <w:r>
        <w:t>SELECT LEVEL, LPAD (' ', 2 * (LEVEL - 1)) || ename "employee", empno, mgr</w:t>
      </w:r>
    </w:p>
    <w:p w:rsidR="006F2817" w:rsidRDefault="006F2817" w:rsidP="006F2817">
      <w:pPr>
        <w:pStyle w:val="EDBEXCourierNew9ptCustomColorRGB4649146Left01"/>
      </w:pPr>
      <w:r>
        <w:t>FROM emp START WITH mgr IS NULL</w:t>
      </w:r>
    </w:p>
    <w:p w:rsidR="006F2817" w:rsidRDefault="006F2817" w:rsidP="006F2817">
      <w:pPr>
        <w:pStyle w:val="EDBEXCourierNew9ptCustomColorRGB4649146Left01"/>
      </w:pPr>
      <w:r>
        <w:t>CONNECT BY PRIOR empno = mgr</w:t>
      </w:r>
    </w:p>
    <w:p w:rsidR="006F2817" w:rsidRDefault="006F2817" w:rsidP="006F2817">
      <w:pPr>
        <w:pStyle w:val="EDBEXCourierNew9ptCustomColorRGB4649146Left01"/>
      </w:pPr>
      <w:r>
        <w:t>ORDER SIBLINGS BY ename ASC;</w:t>
      </w:r>
    </w:p>
    <w:p w:rsidR="006F2817" w:rsidRDefault="006F2817" w:rsidP="006F2817">
      <w:pPr>
        <w:pStyle w:val="EDBTXTNormalWebBlackChar"/>
      </w:pPr>
      <w:r>
        <w:t xml:space="preserve">The output from the prior query is now modified so the siblings appear in ascending order by name. Siblings </w:t>
      </w:r>
      <w:r w:rsidRPr="00210BF5">
        <w:rPr>
          <w:rStyle w:val="EDBTXTKeywordBlack"/>
        </w:rPr>
        <w:t>BLAKE</w:t>
      </w:r>
      <w:r>
        <w:t xml:space="preserve">, </w:t>
      </w:r>
      <w:r w:rsidRPr="00210BF5">
        <w:rPr>
          <w:rStyle w:val="EDBTXTKeywordBlack"/>
        </w:rPr>
        <w:t>CLARK</w:t>
      </w:r>
      <w:r>
        <w:t xml:space="preserve">, and </w:t>
      </w:r>
      <w:r w:rsidRPr="00210BF5">
        <w:rPr>
          <w:rStyle w:val="EDBTXTKeywordBlack"/>
        </w:rPr>
        <w:t>JONES</w:t>
      </w:r>
      <w:r>
        <w:t xml:space="preserve"> are now alphabetically arranged under </w:t>
      </w:r>
      <w:r w:rsidRPr="00210BF5">
        <w:rPr>
          <w:rStyle w:val="EDBTXTKeywordBlack"/>
        </w:rPr>
        <w:t>KING</w:t>
      </w:r>
      <w:r>
        <w:t xml:space="preserve">. Siblings </w:t>
      </w:r>
      <w:r w:rsidRPr="00210BF5">
        <w:rPr>
          <w:rStyle w:val="EDBTXTKeywordBlack"/>
        </w:rPr>
        <w:t>ALLEN</w:t>
      </w:r>
      <w:r>
        <w:t xml:space="preserve">, </w:t>
      </w:r>
      <w:r w:rsidRPr="00210BF5">
        <w:rPr>
          <w:rStyle w:val="EDBTXTKeywordBlack"/>
        </w:rPr>
        <w:t>JAMES</w:t>
      </w:r>
      <w:r>
        <w:t xml:space="preserve">, </w:t>
      </w:r>
      <w:r w:rsidRPr="00210BF5">
        <w:rPr>
          <w:rStyle w:val="EDBTXTKeywordBlack"/>
        </w:rPr>
        <w:t>MARTIN</w:t>
      </w:r>
      <w:r>
        <w:t xml:space="preserve">, </w:t>
      </w:r>
      <w:r w:rsidRPr="00210BF5">
        <w:rPr>
          <w:rStyle w:val="EDBTXTKeywordBlack"/>
        </w:rPr>
        <w:t>TURNER</w:t>
      </w:r>
      <w:r>
        <w:t xml:space="preserve">, and </w:t>
      </w:r>
      <w:r w:rsidRPr="00210BF5">
        <w:rPr>
          <w:rStyle w:val="EDBTXTKeywordBlack"/>
        </w:rPr>
        <w:t>WARD</w:t>
      </w:r>
      <w:r>
        <w:t xml:space="preserve"> are alphabetically arranged under </w:t>
      </w:r>
      <w:r w:rsidRPr="00210BF5">
        <w:rPr>
          <w:rStyle w:val="EDBTXTKeywordBlack"/>
        </w:rPr>
        <w:t>BLAKE</w:t>
      </w:r>
      <w:r>
        <w:t>, and so on.</w:t>
      </w:r>
    </w:p>
    <w:p w:rsidR="006F2817" w:rsidRDefault="006F2817" w:rsidP="006F2817">
      <w:pPr>
        <w:pStyle w:val="EDBEXCourierNew9ptCustomColorRGB4649146Left01"/>
      </w:pPr>
      <w:r>
        <w:t xml:space="preserve"> level |  employee   | empno | mgr</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 | KING        |  7839 |</w:t>
      </w:r>
    </w:p>
    <w:p w:rsidR="006F2817" w:rsidRDefault="006F2817" w:rsidP="006F2817">
      <w:pPr>
        <w:pStyle w:val="EDBEXCourierNew9ptCustomColorRGB4649146Left01"/>
      </w:pPr>
      <w:r>
        <w:t xml:space="preserve">     2 |   BLAKE     |  7698 | 7839</w:t>
      </w:r>
    </w:p>
    <w:p w:rsidR="006F2817" w:rsidRDefault="006F2817" w:rsidP="006F2817">
      <w:pPr>
        <w:pStyle w:val="EDBEXCourierNew9ptCustomColorRGB4649146Left01"/>
      </w:pPr>
      <w:r>
        <w:t xml:space="preserve">     3 |     ALLEN   |  7499 | 7698</w:t>
      </w:r>
    </w:p>
    <w:p w:rsidR="006F2817" w:rsidRDefault="006F2817" w:rsidP="006F2817">
      <w:pPr>
        <w:pStyle w:val="EDBEXCourierNew9ptCustomColorRGB4649146Left01"/>
      </w:pPr>
      <w:r>
        <w:t xml:space="preserve">     3 |     JAMES   |  7900 | 7698</w:t>
      </w:r>
    </w:p>
    <w:p w:rsidR="006F2817" w:rsidRDefault="006F2817" w:rsidP="006F2817">
      <w:pPr>
        <w:pStyle w:val="EDBEXCourierNew9ptCustomColorRGB4649146Left01"/>
      </w:pPr>
      <w:r>
        <w:t xml:space="preserve">     3 |     MARTIN  |  7654 | 7698</w:t>
      </w:r>
    </w:p>
    <w:p w:rsidR="006F2817" w:rsidRDefault="006F2817" w:rsidP="006F2817">
      <w:pPr>
        <w:pStyle w:val="EDBEXCourierNew9ptCustomColorRGB4649146Left01"/>
      </w:pPr>
      <w:r>
        <w:t xml:space="preserve">     3 |     TURNER  |  7844 | 7698</w:t>
      </w:r>
    </w:p>
    <w:p w:rsidR="006F2817" w:rsidRDefault="006F2817" w:rsidP="006F2817">
      <w:pPr>
        <w:pStyle w:val="EDBEXCourierNew9ptCustomColorRGB4649146Left01"/>
      </w:pPr>
      <w:r>
        <w:t xml:space="preserve">     3 |     WARD    |  7521 | 7698</w:t>
      </w:r>
    </w:p>
    <w:p w:rsidR="006F2817" w:rsidRDefault="006F2817" w:rsidP="006F2817">
      <w:pPr>
        <w:pStyle w:val="EDBEXCourierNew9ptCustomColorRGB4649146Left01"/>
      </w:pPr>
      <w:r>
        <w:t xml:space="preserve">     2 |   CLARK     |  7782 | 7839</w:t>
      </w:r>
    </w:p>
    <w:p w:rsidR="006F2817" w:rsidRDefault="006F2817" w:rsidP="006F2817">
      <w:pPr>
        <w:pStyle w:val="EDBEXCourierNew9ptCustomColorRGB4649146Left01"/>
      </w:pPr>
      <w:r>
        <w:t xml:space="preserve">     3 |     MILLER  |  7934 | 7782</w:t>
      </w:r>
    </w:p>
    <w:p w:rsidR="006F2817" w:rsidRDefault="006F2817" w:rsidP="006F2817">
      <w:pPr>
        <w:pStyle w:val="EDBEXCourierNew9ptCustomColorRGB4649146Left01"/>
      </w:pPr>
      <w:r>
        <w:t xml:space="preserve">     2 |   JONES     |  7566 | 7839</w:t>
      </w:r>
    </w:p>
    <w:p w:rsidR="006F2817" w:rsidRDefault="006F2817" w:rsidP="006F2817">
      <w:pPr>
        <w:pStyle w:val="EDBEXCourierNew9ptCustomColorRGB4649146Left01"/>
      </w:pPr>
      <w:r>
        <w:t xml:space="preserve">     3 |     FORD    |  7902 | 7566</w:t>
      </w:r>
    </w:p>
    <w:p w:rsidR="006F2817" w:rsidRDefault="006F2817" w:rsidP="006F2817">
      <w:pPr>
        <w:pStyle w:val="EDBEXCourierNew9ptCustomColorRGB4649146Left01"/>
      </w:pPr>
      <w:r>
        <w:t xml:space="preserve">     4 |       SMITH |  7369 | 7902</w:t>
      </w:r>
    </w:p>
    <w:p w:rsidR="006F2817" w:rsidRDefault="006F2817" w:rsidP="006F2817">
      <w:pPr>
        <w:pStyle w:val="EDBEXCourierNew9ptCustomColorRGB4649146Left01"/>
      </w:pPr>
      <w:r>
        <w:t xml:space="preserve">     3 |     SCOTT   |  7788 | 7566</w:t>
      </w:r>
    </w:p>
    <w:p w:rsidR="006F2817" w:rsidRDefault="006F2817" w:rsidP="006F2817">
      <w:pPr>
        <w:pStyle w:val="EDBEXCourierNew9ptCustomColorRGB4649146Left01"/>
      </w:pPr>
      <w:r>
        <w:t xml:space="preserve">     4 |       ADAMS |  7876 | 7788</w:t>
      </w:r>
    </w:p>
    <w:p w:rsidR="006F2817" w:rsidRDefault="006F2817" w:rsidP="006F2817">
      <w:pPr>
        <w:pStyle w:val="EDBEXCourierNew9ptCustomColorRGB4649146Left01"/>
      </w:pPr>
      <w:r>
        <w:t>(14 rows)</w:t>
      </w:r>
    </w:p>
    <w:p w:rsidR="006F2817" w:rsidRDefault="006F2817" w:rsidP="006F2817">
      <w:pPr>
        <w:pStyle w:val="EDBTXTNormalWebBlackChar"/>
      </w:pPr>
      <w:r>
        <w:t xml:space="preserve">This final example adds the </w:t>
      </w:r>
      <w:r>
        <w:rPr>
          <w:rStyle w:val="EDBTXTKeywordBlack"/>
        </w:rPr>
        <w:t>WHERE</w:t>
      </w:r>
      <w:r>
        <w:t xml:space="preserve"> clause and starts with three root nodes. After the node tree is constructed, the </w:t>
      </w:r>
      <w:r>
        <w:rPr>
          <w:rStyle w:val="EDBTXTKeywordBlack"/>
        </w:rPr>
        <w:t>WHERE</w:t>
      </w:r>
      <w:r>
        <w:t xml:space="preserve"> clause filters out rows in the tree to form the result set.</w:t>
      </w:r>
    </w:p>
    <w:p w:rsidR="006F2817" w:rsidRDefault="006F2817" w:rsidP="006F2817">
      <w:pPr>
        <w:pStyle w:val="EDBEXCourierNew9ptCustomColorRGB4649146Left01"/>
      </w:pPr>
      <w:r>
        <w:t>SELECT LEVEL, LPAD (' ', 2 * (LEVEL - 1)) || ename "employee", empno, mgr</w:t>
      </w:r>
    </w:p>
    <w:p w:rsidR="006F2817" w:rsidRDefault="006F2817" w:rsidP="006F2817">
      <w:pPr>
        <w:pStyle w:val="EDBEXCourierNew9ptCustomColorRGB4649146Left01"/>
      </w:pPr>
      <w:r>
        <w:t>FROM emp WHERE mgr IN (7839, 7782, 7902, 7788)</w:t>
      </w:r>
    </w:p>
    <w:p w:rsidR="006F2817" w:rsidRDefault="006F2817" w:rsidP="006F2817">
      <w:pPr>
        <w:pStyle w:val="EDBEXCourierNew9ptCustomColorRGB4649146Left01"/>
      </w:pPr>
      <w:r>
        <w:t>START WITH ename IN ('BLAKE','CLARK','JONES')</w:t>
      </w:r>
    </w:p>
    <w:p w:rsidR="006F2817" w:rsidRDefault="006F2817" w:rsidP="006F2817">
      <w:pPr>
        <w:pStyle w:val="EDBEXCourierNew9ptCustomColorRGB4649146Left01"/>
      </w:pPr>
      <w:r>
        <w:t>CONNECT BY PRIOR empno = mgr</w:t>
      </w:r>
    </w:p>
    <w:p w:rsidR="006F2817" w:rsidRDefault="006F2817" w:rsidP="006F2817">
      <w:pPr>
        <w:pStyle w:val="EDBEXCourierNew9ptCustomColorRGB4649146Left01"/>
      </w:pPr>
      <w:r>
        <w:t>ORDER SIBLINGS BY ename ASC;</w:t>
      </w:r>
    </w:p>
    <w:p w:rsidR="006F2817" w:rsidRDefault="006F2817" w:rsidP="006F2817">
      <w:pPr>
        <w:pStyle w:val="EDBTXTNormalWebBlackChar"/>
      </w:pPr>
      <w:r>
        <w:t xml:space="preserve">The output from the query shows three root nodes (level one) - </w:t>
      </w:r>
      <w:r w:rsidRPr="00CE6775">
        <w:rPr>
          <w:rStyle w:val="EDBTXTKeywordBlack"/>
        </w:rPr>
        <w:t>BLAKE</w:t>
      </w:r>
      <w:r>
        <w:t xml:space="preserve">, </w:t>
      </w:r>
      <w:r w:rsidRPr="00CE6775">
        <w:rPr>
          <w:rStyle w:val="EDBTXTKeywordBlack"/>
        </w:rPr>
        <w:t>CLARK</w:t>
      </w:r>
      <w:r>
        <w:t xml:space="preserve">, and </w:t>
      </w:r>
      <w:r w:rsidRPr="00CE6775">
        <w:rPr>
          <w:rStyle w:val="EDBTXTKeywordBlack"/>
        </w:rPr>
        <w:t>JONES</w:t>
      </w:r>
      <w:r>
        <w:t xml:space="preserve">. In addition, rows that do not satisfy the </w:t>
      </w:r>
      <w:r>
        <w:rPr>
          <w:rStyle w:val="EDBTXTKeywordBlack"/>
        </w:rPr>
        <w:t>WHERE</w:t>
      </w:r>
      <w:r>
        <w:t xml:space="preserve"> clause have been eliminated from the output.</w:t>
      </w:r>
    </w:p>
    <w:p w:rsidR="006F2817" w:rsidRDefault="006F2817" w:rsidP="006F2817">
      <w:pPr>
        <w:pStyle w:val="EDBEXCourierNew9ptCustomColorRGB4649146Left01"/>
      </w:pPr>
      <w:r>
        <w:t xml:space="preserve"> level | employee  | empno | mgr</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 | BLAKE     |  7698 | 7839</w:t>
      </w:r>
    </w:p>
    <w:p w:rsidR="006F2817" w:rsidRDefault="006F2817" w:rsidP="006F2817">
      <w:pPr>
        <w:pStyle w:val="EDBEXCourierNew9ptCustomColorRGB4649146Left01"/>
      </w:pPr>
      <w:r>
        <w:lastRenderedPageBreak/>
        <w:t xml:space="preserve">     1 | CLARK     |  7782 | 7839</w:t>
      </w:r>
    </w:p>
    <w:p w:rsidR="006F2817" w:rsidRDefault="006F2817" w:rsidP="006F2817">
      <w:pPr>
        <w:pStyle w:val="EDBEXCourierNew9ptCustomColorRGB4649146Left01"/>
      </w:pPr>
      <w:r>
        <w:t xml:space="preserve">     2 |   MILLER  |  7934 | 7782</w:t>
      </w:r>
    </w:p>
    <w:p w:rsidR="006F2817" w:rsidRDefault="006F2817" w:rsidP="006F2817">
      <w:pPr>
        <w:pStyle w:val="EDBEXCourierNew9ptCustomColorRGB4649146Left01"/>
      </w:pPr>
      <w:r>
        <w:t xml:space="preserve">     1 | JONES     |  7566 | 7839</w:t>
      </w:r>
    </w:p>
    <w:p w:rsidR="006F2817" w:rsidRDefault="006F2817" w:rsidP="006F2817">
      <w:pPr>
        <w:pStyle w:val="EDBEXCourierNew9ptCustomColorRGB4649146Left01"/>
      </w:pPr>
      <w:r>
        <w:t xml:space="preserve">     3 |     SMITH |  7369 | 7902</w:t>
      </w:r>
    </w:p>
    <w:p w:rsidR="006F2817" w:rsidRDefault="006F2817" w:rsidP="006F2817">
      <w:pPr>
        <w:pStyle w:val="EDBEXCourierNew9ptCustomColorRGB4649146Left01"/>
      </w:pPr>
      <w:r>
        <w:t xml:space="preserve">     3 |     ADAMS |  7876 | 7788</w:t>
      </w:r>
    </w:p>
    <w:p w:rsidR="006F2817" w:rsidRDefault="006F2817" w:rsidP="006F2817">
      <w:pPr>
        <w:pStyle w:val="EDBEXCourierNew9ptCustomColorRGB4649146Left01"/>
      </w:pPr>
      <w:r>
        <w:t>(6 rows)</w:t>
      </w:r>
    </w:p>
    <w:p w:rsidR="006F2817" w:rsidRDefault="006F2817" w:rsidP="006F2817">
      <w:pPr>
        <w:pStyle w:val="EDBTXTNormalWebBlackChar"/>
      </w:pPr>
    </w:p>
    <w:p w:rsidR="006F2817" w:rsidRDefault="006F2817" w:rsidP="006F2817">
      <w:pPr>
        <w:pStyle w:val="Heading3"/>
      </w:pPr>
      <w:bookmarkStart w:id="203" w:name="_Ref389665284"/>
      <w:bookmarkStart w:id="204" w:name="_Toc444155387"/>
      <w:r>
        <w:t>Retrieving the Root Node with CONNECT_BY_ROOT</w:t>
      </w:r>
      <w:bookmarkEnd w:id="203"/>
      <w:bookmarkEnd w:id="204"/>
    </w:p>
    <w:p w:rsidR="006F2817" w:rsidRDefault="006F2817" w:rsidP="006F2817">
      <w:pPr>
        <w:pStyle w:val="EDBTXTNormalWebBlackChar"/>
      </w:pPr>
      <w:r w:rsidRPr="000D19D3">
        <w:rPr>
          <w:rStyle w:val="EDBTXTKeywordBlack"/>
        </w:rPr>
        <w:t>CONNECT_BY_ROOT</w:t>
      </w:r>
      <w:r>
        <w:t xml:space="preserve"> is a unary operator that can be used to qualify a column in order to return the column’s value of the row considered to be the root node in relation to the current row.</w:t>
      </w:r>
    </w:p>
    <w:p w:rsidR="006F2817" w:rsidRDefault="006F2817" w:rsidP="006F2817">
      <w:pPr>
        <w:pStyle w:val="EDBTXTNormalWebBlackChar"/>
      </w:pPr>
      <w:r w:rsidRPr="006376F4">
        <w:rPr>
          <w:rStyle w:val="EDBTXTEmphasisNormalWebBoldBlackChar"/>
        </w:rPr>
        <w:t>Note:</w:t>
      </w:r>
      <w:r>
        <w:t xml:space="preserve"> A </w:t>
      </w:r>
      <w:r w:rsidRPr="006376F4">
        <w:rPr>
          <w:rStyle w:val="EDBTXTTermNormalWebBlackItalicCharChar"/>
        </w:rPr>
        <w:t>unary operator</w:t>
      </w:r>
      <w:r>
        <w:t xml:space="preserve"> operates on a single operand, which in the case of </w:t>
      </w:r>
      <w:r w:rsidRPr="000D19D3">
        <w:rPr>
          <w:rStyle w:val="EDBTXTKeywordBlack"/>
        </w:rPr>
        <w:t>CONNECT_BY_ROOT</w:t>
      </w:r>
      <w:r>
        <w:t xml:space="preserve">, is the column name following the </w:t>
      </w:r>
      <w:r w:rsidRPr="000D19D3">
        <w:rPr>
          <w:rStyle w:val="EDBTXTKeywordBlack"/>
        </w:rPr>
        <w:t>CONNECT_BY_ROOT</w:t>
      </w:r>
      <w:r>
        <w:t xml:space="preserve"> keyword.</w:t>
      </w:r>
    </w:p>
    <w:p w:rsidR="006F2817" w:rsidRDefault="006F2817" w:rsidP="006F2817">
      <w:pPr>
        <w:pStyle w:val="EDBTXTNormalWebBlackChar"/>
      </w:pPr>
      <w:r>
        <w:t xml:space="preserve">In the context of the </w:t>
      </w:r>
      <w:r w:rsidRPr="000D19D3">
        <w:rPr>
          <w:rStyle w:val="EDBTXTKeywordBlack"/>
        </w:rPr>
        <w:t>SELECT</w:t>
      </w:r>
      <w:r>
        <w:t xml:space="preserve"> list, the </w:t>
      </w:r>
      <w:r w:rsidRPr="000D19D3">
        <w:rPr>
          <w:rStyle w:val="EDBTXTKeywordBlack"/>
        </w:rPr>
        <w:t>CONNECT_BY_ROOT</w:t>
      </w:r>
      <w:r>
        <w:t xml:space="preserve"> operator is shown by the following.</w:t>
      </w:r>
    </w:p>
    <w:p w:rsidR="006F2817" w:rsidRDefault="006F2817" w:rsidP="006F2817">
      <w:pPr>
        <w:pStyle w:val="EDBSYNTXPreformattedBlackLeft033"/>
      </w:pPr>
      <w:r>
        <w:t xml:space="preserve">SELECT [... ,] CONNECT_BY_ROOT </w:t>
      </w:r>
      <w:r w:rsidRPr="000D19D3">
        <w:rPr>
          <w:rStyle w:val="EDBTXTVariable11ptBlack"/>
        </w:rPr>
        <w:t>column</w:t>
      </w:r>
      <w:r>
        <w:t xml:space="preserve"> [, ...]</w:t>
      </w:r>
    </w:p>
    <w:p w:rsidR="006F2817" w:rsidRDefault="006F2817" w:rsidP="006F2817">
      <w:pPr>
        <w:pStyle w:val="EDBSYNTXPreformattedBlackLeft033"/>
      </w:pPr>
      <w:r>
        <w:t xml:space="preserve">  FROM </w:t>
      </w:r>
      <w:r>
        <w:rPr>
          <w:rStyle w:val="EDBTXTVariable11ptBlack"/>
        </w:rPr>
        <w:t>table_expression</w:t>
      </w:r>
      <w:r>
        <w:t xml:space="preserve"> ...</w:t>
      </w:r>
    </w:p>
    <w:p w:rsidR="006F2817" w:rsidRDefault="006F2817" w:rsidP="006F2817">
      <w:pPr>
        <w:pStyle w:val="EDBTXTNormalWebBlackChar"/>
      </w:pPr>
      <w:r>
        <w:t xml:space="preserve">The following are some points to note about the </w:t>
      </w:r>
      <w:r w:rsidRPr="000D19D3">
        <w:rPr>
          <w:rStyle w:val="EDBTXTKeywordBlack"/>
        </w:rPr>
        <w:t>CONNECT_BY_ROOT</w:t>
      </w:r>
      <w:r>
        <w:t xml:space="preserve"> operator.</w:t>
      </w:r>
    </w:p>
    <w:p w:rsidR="006F2817" w:rsidRDefault="006F2817" w:rsidP="00175070">
      <w:pPr>
        <w:pStyle w:val="EDBTXTNormalWebBlackCharChar1"/>
        <w:numPr>
          <w:ilvl w:val="0"/>
          <w:numId w:val="75"/>
        </w:numPr>
        <w:tabs>
          <w:tab w:val="left" w:pos="720"/>
        </w:tabs>
        <w:spacing w:before="0" w:after="0"/>
        <w:rPr>
          <w:color w:val="auto"/>
          <w:lang w:eastAsia="ar-SA"/>
        </w:rPr>
      </w:pPr>
      <w:r>
        <w:rPr>
          <w:color w:val="auto"/>
          <w:lang w:eastAsia="ar-SA"/>
        </w:rPr>
        <w:t xml:space="preserve">The </w:t>
      </w:r>
      <w:r w:rsidRPr="006B4C04">
        <w:rPr>
          <w:rStyle w:val="EDBTXTKeywordBlack"/>
        </w:rPr>
        <w:t>CONNECT_BY_ROOT</w:t>
      </w:r>
      <w:r>
        <w:rPr>
          <w:color w:val="auto"/>
          <w:lang w:eastAsia="ar-SA"/>
        </w:rPr>
        <w:t xml:space="preserve"> operator can be used in the </w:t>
      </w:r>
      <w:r w:rsidRPr="000D19D3">
        <w:rPr>
          <w:rStyle w:val="EDBTXTKeywordBlack"/>
        </w:rPr>
        <w:t>SELECT</w:t>
      </w:r>
      <w:r>
        <w:rPr>
          <w:color w:val="auto"/>
          <w:lang w:eastAsia="ar-SA"/>
        </w:rPr>
        <w:t xml:space="preserve"> list, the </w:t>
      </w:r>
      <w:r w:rsidRPr="000D19D3">
        <w:rPr>
          <w:rStyle w:val="EDBTXTKeywordBlack"/>
        </w:rPr>
        <w:t>WHERE</w:t>
      </w:r>
      <w:r>
        <w:rPr>
          <w:color w:val="auto"/>
          <w:lang w:eastAsia="ar-SA"/>
        </w:rPr>
        <w:t xml:space="preserve"> clause, the </w:t>
      </w:r>
      <w:r w:rsidRPr="000D19D3">
        <w:rPr>
          <w:rStyle w:val="EDBTXTKeywordBlack"/>
        </w:rPr>
        <w:t>GROUP BY</w:t>
      </w:r>
      <w:r>
        <w:rPr>
          <w:color w:val="auto"/>
          <w:lang w:eastAsia="ar-SA"/>
        </w:rPr>
        <w:t xml:space="preserve"> clause, the </w:t>
      </w:r>
      <w:r w:rsidRPr="000D19D3">
        <w:rPr>
          <w:rStyle w:val="EDBTXTKeywordBlack"/>
        </w:rPr>
        <w:t>HAVING</w:t>
      </w:r>
      <w:r>
        <w:rPr>
          <w:color w:val="auto"/>
          <w:lang w:eastAsia="ar-SA"/>
        </w:rPr>
        <w:t xml:space="preserve"> clause, the </w:t>
      </w:r>
      <w:r w:rsidRPr="000D19D3">
        <w:rPr>
          <w:rStyle w:val="EDBTXTKeywordBlack"/>
        </w:rPr>
        <w:t>ORDER BY</w:t>
      </w:r>
      <w:r>
        <w:rPr>
          <w:color w:val="auto"/>
          <w:lang w:eastAsia="ar-SA"/>
        </w:rPr>
        <w:t xml:space="preserve"> clause, and the </w:t>
      </w:r>
      <w:r w:rsidRPr="000D19D3">
        <w:rPr>
          <w:rStyle w:val="EDBTXTKeywordBlack"/>
        </w:rPr>
        <w:t>ORDER SIBLINGS BY</w:t>
      </w:r>
      <w:r>
        <w:rPr>
          <w:color w:val="auto"/>
          <w:lang w:eastAsia="ar-SA"/>
        </w:rPr>
        <w:t xml:space="preserve"> clause as long as the </w:t>
      </w:r>
      <w:r w:rsidRPr="000D19D3">
        <w:rPr>
          <w:rStyle w:val="EDBTXTKeywordBlack"/>
        </w:rPr>
        <w:t>SELECT</w:t>
      </w:r>
      <w:r>
        <w:rPr>
          <w:color w:val="auto"/>
          <w:lang w:eastAsia="ar-SA"/>
        </w:rPr>
        <w:t xml:space="preserve"> command is for a hierarchical query.</w:t>
      </w:r>
    </w:p>
    <w:p w:rsidR="006F2817" w:rsidRDefault="006F2817" w:rsidP="00175070">
      <w:pPr>
        <w:pStyle w:val="EDBTXTNormalWebBlackCharChar1"/>
        <w:numPr>
          <w:ilvl w:val="0"/>
          <w:numId w:val="75"/>
        </w:numPr>
        <w:tabs>
          <w:tab w:val="left" w:pos="720"/>
        </w:tabs>
        <w:spacing w:before="0" w:after="0"/>
        <w:rPr>
          <w:color w:val="auto"/>
          <w:lang w:eastAsia="ar-SA"/>
        </w:rPr>
      </w:pPr>
      <w:r>
        <w:rPr>
          <w:color w:val="auto"/>
          <w:lang w:eastAsia="ar-SA"/>
        </w:rPr>
        <w:t xml:space="preserve">The </w:t>
      </w:r>
      <w:r w:rsidRPr="000D19D3">
        <w:rPr>
          <w:rStyle w:val="EDBTXTKeywordBlack"/>
        </w:rPr>
        <w:t>CONNECT_BY_ROOT</w:t>
      </w:r>
      <w:r>
        <w:rPr>
          <w:color w:val="auto"/>
          <w:lang w:eastAsia="ar-SA"/>
        </w:rPr>
        <w:t xml:space="preserve"> operator cannot be used in the </w:t>
      </w:r>
      <w:r w:rsidRPr="000D19D3">
        <w:rPr>
          <w:rStyle w:val="EDBTXTKeywordBlack"/>
        </w:rPr>
        <w:t>CONNECT BY</w:t>
      </w:r>
      <w:r>
        <w:rPr>
          <w:color w:val="auto"/>
          <w:lang w:eastAsia="ar-SA"/>
        </w:rPr>
        <w:t xml:space="preserve"> clause or the </w:t>
      </w:r>
      <w:r w:rsidRPr="000D19D3">
        <w:rPr>
          <w:rStyle w:val="EDBTXTKeywordBlack"/>
        </w:rPr>
        <w:t>START WITH</w:t>
      </w:r>
      <w:r>
        <w:rPr>
          <w:color w:val="auto"/>
          <w:lang w:eastAsia="ar-SA"/>
        </w:rPr>
        <w:t xml:space="preserve"> clause of the hierarchical query.</w:t>
      </w:r>
    </w:p>
    <w:p w:rsidR="006F2817" w:rsidRPr="000D19D3" w:rsidRDefault="006F2817" w:rsidP="00175070">
      <w:pPr>
        <w:pStyle w:val="EDBTXTNormalWebBlackCharChar1"/>
        <w:numPr>
          <w:ilvl w:val="0"/>
          <w:numId w:val="75"/>
        </w:numPr>
        <w:tabs>
          <w:tab w:val="left" w:pos="720"/>
        </w:tabs>
        <w:spacing w:before="0" w:after="0"/>
        <w:rPr>
          <w:color w:val="auto"/>
          <w:lang w:eastAsia="ar-SA"/>
        </w:rPr>
      </w:pPr>
      <w:r>
        <w:t xml:space="preserve">It is possible to apply </w:t>
      </w:r>
      <w:r w:rsidRPr="00142A77">
        <w:rPr>
          <w:rStyle w:val="EDBTXTKeywordBlack"/>
        </w:rPr>
        <w:t>CONNECT_BY_ROOT</w:t>
      </w:r>
      <w:r>
        <w:t xml:space="preserve"> to an expression involving a column, but to do so, the expression must be enclosed within parentheses.</w:t>
      </w:r>
    </w:p>
    <w:p w:rsidR="006F2817" w:rsidRDefault="006F2817" w:rsidP="006F2817">
      <w:pPr>
        <w:pStyle w:val="EDBTXTNormalWebBlackChar"/>
      </w:pPr>
      <w:r>
        <w:t xml:space="preserve">The following query shows the use of the </w:t>
      </w:r>
      <w:r w:rsidRPr="000D19D3">
        <w:rPr>
          <w:rStyle w:val="EDBTXTKeywordBlack"/>
        </w:rPr>
        <w:t>CONNECT_BY_ROOT</w:t>
      </w:r>
      <w:r>
        <w:t xml:space="preserve"> operator to return the employee number and employee name of the root node for each employee listed in the result set based on trees starting with employees </w:t>
      </w:r>
      <w:r w:rsidRPr="000D19D3">
        <w:rPr>
          <w:rStyle w:val="EDBTXTKeywordBlack"/>
        </w:rPr>
        <w:t>BLAKE</w:t>
      </w:r>
      <w:r>
        <w:t xml:space="preserve">, </w:t>
      </w:r>
      <w:r w:rsidRPr="000D19D3">
        <w:rPr>
          <w:rStyle w:val="EDBTXTKeywordBlack"/>
        </w:rPr>
        <w:t>CLARK</w:t>
      </w:r>
      <w:r>
        <w:t xml:space="preserve">, and </w:t>
      </w:r>
      <w:r w:rsidRPr="000D19D3">
        <w:rPr>
          <w:rStyle w:val="EDBTXTKeywordBlack"/>
        </w:rPr>
        <w:t>JONES</w:t>
      </w:r>
      <w:r>
        <w:t>.</w:t>
      </w:r>
    </w:p>
    <w:p w:rsidR="006F2817" w:rsidRDefault="006F2817" w:rsidP="006F2817">
      <w:pPr>
        <w:pStyle w:val="EDBEXCourierNew9ptCustomColorRGB4649146Left01"/>
      </w:pPr>
      <w:r>
        <w:t>SELECT LEVEL, LPAD (' ', 2 * (LEVEL - 1)) || ename "employee", empno, mgr,</w:t>
      </w:r>
    </w:p>
    <w:p w:rsidR="006F2817" w:rsidRDefault="006F2817" w:rsidP="006F2817">
      <w:pPr>
        <w:pStyle w:val="EDBEXCourierNew9ptCustomColorRGB4649146Left01"/>
      </w:pPr>
      <w:r>
        <w:t>CONNECT_BY_ROOT empno "mgr empno",</w:t>
      </w:r>
    </w:p>
    <w:p w:rsidR="006F2817" w:rsidRDefault="006F2817" w:rsidP="006F2817">
      <w:pPr>
        <w:pStyle w:val="EDBEXCourierNew9ptCustomColorRGB4649146Left01"/>
      </w:pPr>
      <w:r>
        <w:t>CONNECT_BY_ROOT ename "mgr ename"</w:t>
      </w:r>
    </w:p>
    <w:p w:rsidR="006F2817" w:rsidRDefault="006F2817" w:rsidP="006F2817">
      <w:pPr>
        <w:pStyle w:val="EDBEXCourierNew9ptCustomColorRGB4649146Left01"/>
      </w:pPr>
      <w:r>
        <w:t>FROM emp</w:t>
      </w:r>
    </w:p>
    <w:p w:rsidR="006F2817" w:rsidRDefault="006F2817" w:rsidP="006F2817">
      <w:pPr>
        <w:pStyle w:val="EDBEXCourierNew9ptCustomColorRGB4649146Left01"/>
      </w:pPr>
      <w:r>
        <w:t>START WITH ename IN ('BLAKE','CLARK','JONES')</w:t>
      </w:r>
    </w:p>
    <w:p w:rsidR="006F2817" w:rsidRDefault="006F2817" w:rsidP="006F2817">
      <w:pPr>
        <w:pStyle w:val="EDBEXCourierNew9ptCustomColorRGB4649146Left01"/>
      </w:pPr>
      <w:r>
        <w:t>CONNECT BY PRIOR empno = mgr</w:t>
      </w:r>
    </w:p>
    <w:p w:rsidR="006F2817" w:rsidRDefault="006F2817" w:rsidP="006F2817">
      <w:pPr>
        <w:pStyle w:val="EDBEXCourierNew9ptCustomColorRGB4649146Left01"/>
      </w:pPr>
      <w:r>
        <w:t>ORDER SIBLINGS BY ename ASC;</w:t>
      </w:r>
    </w:p>
    <w:p w:rsidR="006F2817" w:rsidRDefault="006F2817" w:rsidP="006F2817">
      <w:pPr>
        <w:pStyle w:val="EDBTXTNormalWebBlackChar"/>
      </w:pPr>
      <w:r>
        <w:lastRenderedPageBreak/>
        <w:t xml:space="preserve">Note that the output from the query shows that all of the root nodes in columns </w:t>
      </w:r>
      <w:r w:rsidRPr="00E25B14">
        <w:rPr>
          <w:rStyle w:val="EDBTXTKeywordBlack"/>
        </w:rPr>
        <w:t>mgr</w:t>
      </w:r>
      <w:r>
        <w:rPr>
          <w:rStyle w:val="EDBTXTKeywordBlack"/>
        </w:rPr>
        <w:t xml:space="preserve"> </w:t>
      </w:r>
      <w:r w:rsidRPr="000D19D3">
        <w:rPr>
          <w:rStyle w:val="EDBTXTKeywordBlack"/>
        </w:rPr>
        <w:t>empno</w:t>
      </w:r>
      <w:r>
        <w:t xml:space="preserve"> and </w:t>
      </w:r>
      <w:r w:rsidRPr="00E25B14">
        <w:rPr>
          <w:rStyle w:val="EDBTXTKeywordBlack"/>
        </w:rPr>
        <w:t>mgr</w:t>
      </w:r>
      <w:r>
        <w:rPr>
          <w:rStyle w:val="EDBTXTKeywordBlack"/>
        </w:rPr>
        <w:t xml:space="preserve"> </w:t>
      </w:r>
      <w:r w:rsidRPr="000D19D3">
        <w:rPr>
          <w:rStyle w:val="EDBTXTKeywordBlack"/>
        </w:rPr>
        <w:t>ename</w:t>
      </w:r>
      <w:r>
        <w:t xml:space="preserve"> are one of the employees, </w:t>
      </w:r>
      <w:r w:rsidRPr="000D19D3">
        <w:rPr>
          <w:rStyle w:val="EDBTXTKeywordBlack"/>
        </w:rPr>
        <w:t>BLAKE</w:t>
      </w:r>
      <w:r>
        <w:t xml:space="preserve">, </w:t>
      </w:r>
      <w:r w:rsidRPr="000D19D3">
        <w:rPr>
          <w:rStyle w:val="EDBTXTKeywordBlack"/>
        </w:rPr>
        <w:t>CLARK</w:t>
      </w:r>
      <w:r>
        <w:t xml:space="preserve">, or </w:t>
      </w:r>
      <w:r w:rsidRPr="000D19D3">
        <w:rPr>
          <w:rStyle w:val="EDBTXTKeywordBlack"/>
        </w:rPr>
        <w:t>JONES</w:t>
      </w:r>
      <w:r>
        <w:t xml:space="preserve">, listed in the </w:t>
      </w:r>
      <w:r w:rsidRPr="000D19D3">
        <w:rPr>
          <w:rStyle w:val="EDBTXTKeywordBlack"/>
        </w:rPr>
        <w:t>START WITH</w:t>
      </w:r>
      <w:r>
        <w:t xml:space="preserve"> clause.</w:t>
      </w:r>
    </w:p>
    <w:p w:rsidR="006F2817" w:rsidRDefault="006F2817" w:rsidP="006F2817">
      <w:pPr>
        <w:pStyle w:val="EDBEXCourierNew9ptCustomColorRGB4649146Left01"/>
      </w:pPr>
      <w:r>
        <w:t xml:space="preserve"> level | employee  | empno | mgr  | mgr empno | mgr ename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 | BLAKE     |  7698 | 7839 |      7698 | BLAKE</w:t>
      </w:r>
    </w:p>
    <w:p w:rsidR="006F2817" w:rsidRDefault="006F2817" w:rsidP="006F2817">
      <w:pPr>
        <w:pStyle w:val="EDBEXCourierNew9ptCustomColorRGB4649146Left01"/>
      </w:pPr>
      <w:r>
        <w:t xml:space="preserve">     2 |   ALLEN   |  7499 | 7698 |      7698 | BLAKE</w:t>
      </w:r>
    </w:p>
    <w:p w:rsidR="006F2817" w:rsidRDefault="006F2817" w:rsidP="006F2817">
      <w:pPr>
        <w:pStyle w:val="EDBEXCourierNew9ptCustomColorRGB4649146Left01"/>
      </w:pPr>
      <w:r>
        <w:t xml:space="preserve">     2 |   JAMES   |  7900 | 7698 |      7698 | BLAKE</w:t>
      </w:r>
    </w:p>
    <w:p w:rsidR="006F2817" w:rsidRDefault="006F2817" w:rsidP="006F2817">
      <w:pPr>
        <w:pStyle w:val="EDBEXCourierNew9ptCustomColorRGB4649146Left01"/>
      </w:pPr>
      <w:r>
        <w:t xml:space="preserve">     2 |   MARTIN  |  7654 | 7698 |      7698 | BLAKE</w:t>
      </w:r>
    </w:p>
    <w:p w:rsidR="006F2817" w:rsidRDefault="006F2817" w:rsidP="006F2817">
      <w:pPr>
        <w:pStyle w:val="EDBEXCourierNew9ptCustomColorRGB4649146Left01"/>
      </w:pPr>
      <w:r>
        <w:t xml:space="preserve">     2 |   TURNER  |  7844 | 7698 |      7698 | BLAKE</w:t>
      </w:r>
    </w:p>
    <w:p w:rsidR="006F2817" w:rsidRDefault="006F2817" w:rsidP="006F2817">
      <w:pPr>
        <w:pStyle w:val="EDBEXCourierNew9ptCustomColorRGB4649146Left01"/>
      </w:pPr>
      <w:r>
        <w:t xml:space="preserve">     2 |   WARD    |  7521 | 7698 |      7698 | BLAKE</w:t>
      </w:r>
    </w:p>
    <w:p w:rsidR="006F2817" w:rsidRDefault="006F2817" w:rsidP="006F2817">
      <w:pPr>
        <w:pStyle w:val="EDBEXCourierNew9ptCustomColorRGB4649146Left01"/>
      </w:pPr>
      <w:r>
        <w:t xml:space="preserve">     1 | CLARK     |  7782 | 7839 |      7782 | CLARK</w:t>
      </w:r>
    </w:p>
    <w:p w:rsidR="006F2817" w:rsidRDefault="006F2817" w:rsidP="006F2817">
      <w:pPr>
        <w:pStyle w:val="EDBEXCourierNew9ptCustomColorRGB4649146Left01"/>
      </w:pPr>
      <w:r>
        <w:t xml:space="preserve">     2 |   MILLER  |  7934 | 7782 |      7782 | CLARK</w:t>
      </w:r>
    </w:p>
    <w:p w:rsidR="006F2817" w:rsidRDefault="006F2817" w:rsidP="006F2817">
      <w:pPr>
        <w:pStyle w:val="EDBEXCourierNew9ptCustomColorRGB4649146Left01"/>
      </w:pPr>
      <w:r>
        <w:t xml:space="preserve">     1 | JONES     |  7566 | 7839 |      7566 | JONES</w:t>
      </w:r>
    </w:p>
    <w:p w:rsidR="006F2817" w:rsidRDefault="006F2817" w:rsidP="006F2817">
      <w:pPr>
        <w:pStyle w:val="EDBEXCourierNew9ptCustomColorRGB4649146Left01"/>
      </w:pPr>
      <w:r>
        <w:t xml:space="preserve">     2 |   FORD    |  7902 | 7566 |      7566 | JONES</w:t>
      </w:r>
    </w:p>
    <w:p w:rsidR="006F2817" w:rsidRDefault="006F2817" w:rsidP="006F2817">
      <w:pPr>
        <w:pStyle w:val="EDBEXCourierNew9ptCustomColorRGB4649146Left01"/>
      </w:pPr>
      <w:r>
        <w:t xml:space="preserve">     3 |     SMITH |  7369 | 7902 |      7566 | JONES</w:t>
      </w:r>
    </w:p>
    <w:p w:rsidR="006F2817" w:rsidRDefault="006F2817" w:rsidP="006F2817">
      <w:pPr>
        <w:pStyle w:val="EDBEXCourierNew9ptCustomColorRGB4649146Left01"/>
      </w:pPr>
      <w:r>
        <w:t xml:space="preserve">     2 |   SCOTT   |  7788 | 7566 |      7566 | JONES</w:t>
      </w:r>
    </w:p>
    <w:p w:rsidR="006F2817" w:rsidRDefault="006F2817" w:rsidP="006F2817">
      <w:pPr>
        <w:pStyle w:val="EDBEXCourierNew9ptCustomColorRGB4649146Left01"/>
      </w:pPr>
      <w:r>
        <w:t xml:space="preserve">     3 |     ADAMS |  7876 | 7788 |      7566 | JONES</w:t>
      </w:r>
    </w:p>
    <w:p w:rsidR="006F2817" w:rsidRDefault="006F2817" w:rsidP="006F2817">
      <w:pPr>
        <w:pStyle w:val="EDBEXCourierNew9ptCustomColorRGB4649146Left01"/>
      </w:pPr>
      <w:r>
        <w:t>(13 rows)</w:t>
      </w:r>
    </w:p>
    <w:p w:rsidR="006F2817" w:rsidRDefault="006F2817" w:rsidP="006F2817">
      <w:pPr>
        <w:pStyle w:val="EDBTXTNormalWebBlackChar"/>
      </w:pPr>
      <w:r>
        <w:t xml:space="preserve">The following is a similar query, but producing only one tree starting with the single, top-level, employee where the </w:t>
      </w:r>
      <w:r w:rsidRPr="000D19D3">
        <w:rPr>
          <w:rStyle w:val="EDBTXTKeywordBlack"/>
        </w:rPr>
        <w:t>mgr</w:t>
      </w:r>
      <w:r>
        <w:t xml:space="preserve"> column is null.</w:t>
      </w:r>
    </w:p>
    <w:p w:rsidR="006F2817" w:rsidRDefault="006F2817" w:rsidP="006F2817">
      <w:pPr>
        <w:pStyle w:val="EDBEXCourierNew9ptCustomColorRGB4649146Left01"/>
      </w:pPr>
      <w:r>
        <w:t>SELECT LEVEL, LPAD (' ', 2 * (LEVEL - 1)) || ename "employee", empno, mgr,</w:t>
      </w:r>
    </w:p>
    <w:p w:rsidR="006F2817" w:rsidRDefault="006F2817" w:rsidP="006F2817">
      <w:pPr>
        <w:pStyle w:val="EDBEXCourierNew9ptCustomColorRGB4649146Left01"/>
      </w:pPr>
      <w:r>
        <w:t>CONNECT_BY_ROOT empno "mgr empno",</w:t>
      </w:r>
    </w:p>
    <w:p w:rsidR="006F2817" w:rsidRDefault="006F2817" w:rsidP="006F2817">
      <w:pPr>
        <w:pStyle w:val="EDBEXCourierNew9ptCustomColorRGB4649146Left01"/>
      </w:pPr>
      <w:r>
        <w:t>CONNECT_BY_ROOT ename "mgr ename"</w:t>
      </w:r>
    </w:p>
    <w:p w:rsidR="006F2817" w:rsidRDefault="006F2817" w:rsidP="006F2817">
      <w:pPr>
        <w:pStyle w:val="EDBEXCourierNew9ptCustomColorRGB4649146Left01"/>
      </w:pPr>
      <w:r>
        <w:t>FROM emp START WITH mgr IS NULL</w:t>
      </w:r>
    </w:p>
    <w:p w:rsidR="006F2817" w:rsidRDefault="006F2817" w:rsidP="006F2817">
      <w:pPr>
        <w:pStyle w:val="EDBEXCourierNew9ptCustomColorRGB4649146Left01"/>
      </w:pPr>
      <w:r>
        <w:t>CONNECT BY PRIOR empno = mgr</w:t>
      </w:r>
    </w:p>
    <w:p w:rsidR="006F2817" w:rsidRDefault="006F2817" w:rsidP="006F2817">
      <w:pPr>
        <w:pStyle w:val="EDBEXCourierNew9ptCustomColorRGB4649146Left01"/>
      </w:pPr>
      <w:r>
        <w:t>ORDER SIBLINGS BY ename ASC;</w:t>
      </w:r>
    </w:p>
    <w:p w:rsidR="006F2817" w:rsidRDefault="006F2817" w:rsidP="006F2817">
      <w:pPr>
        <w:pStyle w:val="EDBTXTNormalWebBlackChar"/>
      </w:pPr>
      <w:r>
        <w:t xml:space="preserve">In the following output, all of the root nodes in columns </w:t>
      </w:r>
      <w:r w:rsidRPr="00E25B14">
        <w:rPr>
          <w:rStyle w:val="EDBTXTKeywordBlack"/>
        </w:rPr>
        <w:t>mgr</w:t>
      </w:r>
      <w:r>
        <w:rPr>
          <w:rStyle w:val="EDBTXTKeywordBlack"/>
        </w:rPr>
        <w:t xml:space="preserve"> </w:t>
      </w:r>
      <w:r w:rsidRPr="000D19D3">
        <w:rPr>
          <w:rStyle w:val="EDBTXTKeywordBlack"/>
        </w:rPr>
        <w:t>empno</w:t>
      </w:r>
      <w:r>
        <w:t xml:space="preserve"> and </w:t>
      </w:r>
      <w:r w:rsidRPr="00E25B14">
        <w:rPr>
          <w:rStyle w:val="EDBTXTKeywordBlack"/>
        </w:rPr>
        <w:t>mgr</w:t>
      </w:r>
      <w:r>
        <w:rPr>
          <w:rStyle w:val="EDBTXTKeywordBlack"/>
        </w:rPr>
        <w:t xml:space="preserve"> </w:t>
      </w:r>
      <w:r w:rsidRPr="000D19D3">
        <w:rPr>
          <w:rStyle w:val="EDBTXTKeywordBlack"/>
        </w:rPr>
        <w:t>ename</w:t>
      </w:r>
      <w:r>
        <w:t xml:space="preserve"> indicate </w:t>
      </w:r>
      <w:r w:rsidRPr="000D19D3">
        <w:rPr>
          <w:rStyle w:val="EDBTXTKeywordBlack"/>
        </w:rPr>
        <w:t>KING</w:t>
      </w:r>
      <w:r>
        <w:t xml:space="preserve"> as the root for this particular query.</w:t>
      </w:r>
    </w:p>
    <w:p w:rsidR="006F2817" w:rsidRDefault="006F2817" w:rsidP="006F2817">
      <w:pPr>
        <w:pStyle w:val="EDBEXCourierNew9ptCustomColorRGB4649146Left01"/>
      </w:pPr>
      <w:r>
        <w:t xml:space="preserve"> level |  employee   | empno | mgr  | mgr empno | mgr ename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 | KING        |  7839 |      |      7839 | KING</w:t>
      </w:r>
    </w:p>
    <w:p w:rsidR="006F2817" w:rsidRDefault="006F2817" w:rsidP="006F2817">
      <w:pPr>
        <w:pStyle w:val="EDBEXCourierNew9ptCustomColorRGB4649146Left01"/>
      </w:pPr>
      <w:r>
        <w:t xml:space="preserve">     2 |   BLAKE     |  7698 | 7839 |      7839 | KING</w:t>
      </w:r>
    </w:p>
    <w:p w:rsidR="006F2817" w:rsidRDefault="006F2817" w:rsidP="006F2817">
      <w:pPr>
        <w:pStyle w:val="EDBEXCourierNew9ptCustomColorRGB4649146Left01"/>
      </w:pPr>
      <w:r>
        <w:t xml:space="preserve">     3 |     ALLEN   |  7499 | 7698 |      7839 | KING</w:t>
      </w:r>
    </w:p>
    <w:p w:rsidR="006F2817" w:rsidRDefault="006F2817" w:rsidP="006F2817">
      <w:pPr>
        <w:pStyle w:val="EDBEXCourierNew9ptCustomColorRGB4649146Left01"/>
      </w:pPr>
      <w:r>
        <w:t xml:space="preserve">     3 |     JAMES   |  7900 | 7698 |      7839 | KING</w:t>
      </w:r>
    </w:p>
    <w:p w:rsidR="006F2817" w:rsidRDefault="006F2817" w:rsidP="006F2817">
      <w:pPr>
        <w:pStyle w:val="EDBEXCourierNew9ptCustomColorRGB4649146Left01"/>
      </w:pPr>
      <w:r>
        <w:t xml:space="preserve">     3 |     MARTIN  |  7654 | 7698 |      7839 | KING</w:t>
      </w:r>
    </w:p>
    <w:p w:rsidR="006F2817" w:rsidRDefault="006F2817" w:rsidP="006F2817">
      <w:pPr>
        <w:pStyle w:val="EDBEXCourierNew9ptCustomColorRGB4649146Left01"/>
      </w:pPr>
      <w:r>
        <w:t xml:space="preserve">     3 |     TURNER  |  7844 | 7698 |      7839 | KING</w:t>
      </w:r>
    </w:p>
    <w:p w:rsidR="006F2817" w:rsidRDefault="006F2817" w:rsidP="006F2817">
      <w:pPr>
        <w:pStyle w:val="EDBEXCourierNew9ptCustomColorRGB4649146Left01"/>
      </w:pPr>
      <w:r>
        <w:t xml:space="preserve">     3 |     WARD    |  7521 | 7698 |      7839 | KING</w:t>
      </w:r>
    </w:p>
    <w:p w:rsidR="006F2817" w:rsidRDefault="006F2817" w:rsidP="006F2817">
      <w:pPr>
        <w:pStyle w:val="EDBEXCourierNew9ptCustomColorRGB4649146Left01"/>
      </w:pPr>
      <w:r>
        <w:t xml:space="preserve">     2 |   CLARK     |  7782 | 7839 |      7839 | KING</w:t>
      </w:r>
    </w:p>
    <w:p w:rsidR="006F2817" w:rsidRDefault="006F2817" w:rsidP="006F2817">
      <w:pPr>
        <w:pStyle w:val="EDBEXCourierNew9ptCustomColorRGB4649146Left01"/>
      </w:pPr>
      <w:r>
        <w:t xml:space="preserve">     3 |     MILLER  |  7934 | 7782 |      7839 | KING</w:t>
      </w:r>
    </w:p>
    <w:p w:rsidR="006F2817" w:rsidRDefault="006F2817" w:rsidP="006F2817">
      <w:pPr>
        <w:pStyle w:val="EDBEXCourierNew9ptCustomColorRGB4649146Left01"/>
      </w:pPr>
      <w:r>
        <w:t xml:space="preserve">     2 |   JONES     |  7566 | 7839 |      7839 | KING</w:t>
      </w:r>
    </w:p>
    <w:p w:rsidR="006F2817" w:rsidRDefault="006F2817" w:rsidP="006F2817">
      <w:pPr>
        <w:pStyle w:val="EDBEXCourierNew9ptCustomColorRGB4649146Left01"/>
      </w:pPr>
      <w:r>
        <w:t xml:space="preserve">     3 |     FORD    |  7902 | 7566 |      7839 | KING</w:t>
      </w:r>
    </w:p>
    <w:p w:rsidR="006F2817" w:rsidRDefault="006F2817" w:rsidP="006F2817">
      <w:pPr>
        <w:pStyle w:val="EDBEXCourierNew9ptCustomColorRGB4649146Left01"/>
      </w:pPr>
      <w:r>
        <w:t xml:space="preserve">     4 |       SMITH |  7369 | 7902 |      7839 | KING</w:t>
      </w:r>
    </w:p>
    <w:p w:rsidR="006F2817" w:rsidRDefault="006F2817" w:rsidP="006F2817">
      <w:pPr>
        <w:pStyle w:val="EDBEXCourierNew9ptCustomColorRGB4649146Left01"/>
      </w:pPr>
      <w:r>
        <w:t xml:space="preserve">     3 |     SCOTT   |  7788 | 7566 |      7839 | KING</w:t>
      </w:r>
    </w:p>
    <w:p w:rsidR="006F2817" w:rsidRDefault="006F2817" w:rsidP="006F2817">
      <w:pPr>
        <w:pStyle w:val="EDBEXCourierNew9ptCustomColorRGB4649146Left01"/>
      </w:pPr>
      <w:r>
        <w:t xml:space="preserve">     4 |       ADAMS |  7876 | 7788 |      7839 | KING</w:t>
      </w:r>
    </w:p>
    <w:p w:rsidR="006F2817" w:rsidRDefault="006F2817" w:rsidP="006F2817">
      <w:pPr>
        <w:pStyle w:val="EDBEXCourierNew9ptCustomColorRGB4649146Left01"/>
      </w:pPr>
      <w:r>
        <w:t>(14 rows)</w:t>
      </w:r>
    </w:p>
    <w:p w:rsidR="006F2817" w:rsidRDefault="006F2817" w:rsidP="006F2817">
      <w:pPr>
        <w:pStyle w:val="EDBTXTNormalWebBlackChar"/>
      </w:pPr>
      <w:r>
        <w:t xml:space="preserve">By contrast, the following example omits the </w:t>
      </w:r>
      <w:r w:rsidRPr="000D19D3">
        <w:rPr>
          <w:rStyle w:val="EDBTXTKeywordBlack"/>
        </w:rPr>
        <w:t>START WITH</w:t>
      </w:r>
      <w:r>
        <w:t xml:space="preserve"> clause thereby resulting in fourteen trees.</w:t>
      </w:r>
    </w:p>
    <w:p w:rsidR="006F2817" w:rsidRDefault="006F2817" w:rsidP="006F2817">
      <w:pPr>
        <w:pStyle w:val="EDBEXCourierNew9ptCustomColorRGB4649146Left01"/>
      </w:pPr>
      <w:r>
        <w:t>SELECT LEVEL, LPAD (' ', 2 * (LEVEL - 1)) || ename "employee", empno, mgr,</w:t>
      </w:r>
    </w:p>
    <w:p w:rsidR="006F2817" w:rsidRDefault="006F2817" w:rsidP="006F2817">
      <w:pPr>
        <w:pStyle w:val="EDBEXCourierNew9ptCustomColorRGB4649146Left01"/>
      </w:pPr>
      <w:r>
        <w:lastRenderedPageBreak/>
        <w:t>CONNECT_BY_ROOT empno "mgr empno",</w:t>
      </w:r>
    </w:p>
    <w:p w:rsidR="006F2817" w:rsidRDefault="006F2817" w:rsidP="006F2817">
      <w:pPr>
        <w:pStyle w:val="EDBEXCourierNew9ptCustomColorRGB4649146Left01"/>
      </w:pPr>
      <w:r>
        <w:t>CONNECT_BY_ROOT ename "mgr ename"</w:t>
      </w:r>
    </w:p>
    <w:p w:rsidR="006F2817" w:rsidRDefault="006F2817" w:rsidP="006F2817">
      <w:pPr>
        <w:pStyle w:val="EDBEXCourierNew9ptCustomColorRGB4649146Left01"/>
      </w:pPr>
      <w:r>
        <w:t>FROM emp</w:t>
      </w:r>
    </w:p>
    <w:p w:rsidR="006F2817" w:rsidRDefault="006F2817" w:rsidP="006F2817">
      <w:pPr>
        <w:pStyle w:val="EDBEXCourierNew9ptCustomColorRGB4649146Left01"/>
      </w:pPr>
      <w:r>
        <w:t>CONNECT BY PRIOR empno = mgr</w:t>
      </w:r>
    </w:p>
    <w:p w:rsidR="006F2817" w:rsidRDefault="006F2817" w:rsidP="006F2817">
      <w:pPr>
        <w:pStyle w:val="EDBEXCourierNew9ptCustomColorRGB4649146Left01"/>
      </w:pPr>
      <w:r>
        <w:t>ORDER SIBLINGS BY ename ASC;</w:t>
      </w:r>
    </w:p>
    <w:p w:rsidR="006F2817" w:rsidRDefault="006F2817" w:rsidP="006F2817">
      <w:pPr>
        <w:pStyle w:val="EDBTXTNormalWebBlackChar"/>
      </w:pPr>
      <w:r>
        <w:t xml:space="preserve">The following is the output from the query. Each node appears at least once as a root node under the </w:t>
      </w:r>
      <w:r w:rsidRPr="00E25B14">
        <w:rPr>
          <w:rStyle w:val="EDBTXTKeywordBlack"/>
        </w:rPr>
        <w:t>mgr</w:t>
      </w:r>
      <w:r>
        <w:rPr>
          <w:rStyle w:val="EDBTXTKeywordBlack"/>
        </w:rPr>
        <w:t xml:space="preserve"> </w:t>
      </w:r>
      <w:r w:rsidRPr="000D19D3">
        <w:rPr>
          <w:rStyle w:val="EDBTXTKeywordBlack"/>
        </w:rPr>
        <w:t>empno</w:t>
      </w:r>
      <w:r>
        <w:t xml:space="preserve"> and </w:t>
      </w:r>
      <w:r w:rsidRPr="00E25B14">
        <w:rPr>
          <w:rStyle w:val="EDBTXTKeywordBlack"/>
        </w:rPr>
        <w:t>mgr</w:t>
      </w:r>
      <w:r>
        <w:rPr>
          <w:rStyle w:val="EDBTXTKeywordBlack"/>
        </w:rPr>
        <w:t xml:space="preserve"> </w:t>
      </w:r>
      <w:r w:rsidRPr="000D19D3">
        <w:rPr>
          <w:rStyle w:val="EDBTXTKeywordBlack"/>
        </w:rPr>
        <w:t>ename</w:t>
      </w:r>
      <w:r>
        <w:t xml:space="preserve"> columns since even the leaf nodes form the top of their own trees.</w:t>
      </w:r>
    </w:p>
    <w:p w:rsidR="006F2817" w:rsidRDefault="006F2817" w:rsidP="006F2817">
      <w:pPr>
        <w:pStyle w:val="EDBEXCourierNew9ptCustomColorRGB4649146Left01"/>
      </w:pPr>
      <w:r>
        <w:t xml:space="preserve"> level |  employee   | empno | mgr  | mgr empno | mgr ename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 | ADAMS       |  7876 | 7788 |      7876 | ADAMS</w:t>
      </w:r>
    </w:p>
    <w:p w:rsidR="006F2817" w:rsidRDefault="006F2817" w:rsidP="006F2817">
      <w:pPr>
        <w:pStyle w:val="EDBEXCourierNew9ptCustomColorRGB4649146Left01"/>
      </w:pPr>
      <w:r>
        <w:t xml:space="preserve">     1 | ALLEN       |  7499 | 7698 |      7499 | ALLEN</w:t>
      </w:r>
    </w:p>
    <w:p w:rsidR="006F2817" w:rsidRDefault="006F2817" w:rsidP="006F2817">
      <w:pPr>
        <w:pStyle w:val="EDBEXCourierNew9ptCustomColorRGB4649146Left01"/>
      </w:pPr>
      <w:r>
        <w:t xml:space="preserve">     1 | BLAKE       |  7698 | 7839 |      7698 | BLAKE</w:t>
      </w:r>
    </w:p>
    <w:p w:rsidR="006F2817" w:rsidRDefault="006F2817" w:rsidP="006F2817">
      <w:pPr>
        <w:pStyle w:val="EDBEXCourierNew9ptCustomColorRGB4649146Left01"/>
      </w:pPr>
      <w:r>
        <w:t xml:space="preserve">     2 |   ALLEN     |  7499 | 7698 |      7698 | BLAKE</w:t>
      </w:r>
    </w:p>
    <w:p w:rsidR="006F2817" w:rsidRDefault="006F2817" w:rsidP="006F2817">
      <w:pPr>
        <w:pStyle w:val="EDBEXCourierNew9ptCustomColorRGB4649146Left01"/>
      </w:pPr>
      <w:r>
        <w:t xml:space="preserve">     2 |   JAMES     |  7900 | 7698 |      7698 | BLAKE</w:t>
      </w:r>
    </w:p>
    <w:p w:rsidR="006F2817" w:rsidRDefault="006F2817" w:rsidP="006F2817">
      <w:pPr>
        <w:pStyle w:val="EDBEXCourierNew9ptCustomColorRGB4649146Left01"/>
      </w:pPr>
      <w:r>
        <w:t xml:space="preserve">     2 |   MARTIN    |  7654 | 7698 |      7698 | BLAKE</w:t>
      </w:r>
    </w:p>
    <w:p w:rsidR="006F2817" w:rsidRDefault="006F2817" w:rsidP="006F2817">
      <w:pPr>
        <w:pStyle w:val="EDBEXCourierNew9ptCustomColorRGB4649146Left01"/>
      </w:pPr>
      <w:r>
        <w:t xml:space="preserve">     2 |   TURNER    |  7844 | 7698 |      7698 | BLAKE</w:t>
      </w:r>
    </w:p>
    <w:p w:rsidR="006F2817" w:rsidRDefault="006F2817" w:rsidP="006F2817">
      <w:pPr>
        <w:pStyle w:val="EDBEXCourierNew9ptCustomColorRGB4649146Left01"/>
      </w:pPr>
      <w:r>
        <w:t xml:space="preserve">     2 |   WARD      |  7521 | 7698 |      7698 | BLAKE</w:t>
      </w:r>
    </w:p>
    <w:p w:rsidR="006F2817" w:rsidRDefault="006F2817" w:rsidP="006F2817">
      <w:pPr>
        <w:pStyle w:val="EDBEXCourierNew9ptCustomColorRGB4649146Left01"/>
      </w:pPr>
      <w:r>
        <w:t xml:space="preserve">     1 | CLARK       |  7782 | 7839 |      7782 | CLARK</w:t>
      </w:r>
    </w:p>
    <w:p w:rsidR="006F2817" w:rsidRDefault="006F2817" w:rsidP="006F2817">
      <w:pPr>
        <w:pStyle w:val="EDBEXCourierNew9ptCustomColorRGB4649146Left01"/>
      </w:pPr>
      <w:r>
        <w:t xml:space="preserve">     2 |   MILLER    |  7934 | 7782 |      7782 | CLARK</w:t>
      </w:r>
    </w:p>
    <w:p w:rsidR="006F2817" w:rsidRDefault="006F2817" w:rsidP="006F2817">
      <w:pPr>
        <w:pStyle w:val="EDBEXCourierNew9ptCustomColorRGB4649146Left01"/>
      </w:pPr>
      <w:r>
        <w:t xml:space="preserve">     1 | FORD        |  7902 | 7566 |      7902 | FORD</w:t>
      </w:r>
    </w:p>
    <w:p w:rsidR="006F2817" w:rsidRDefault="006F2817" w:rsidP="006F2817">
      <w:pPr>
        <w:pStyle w:val="EDBEXCourierNew9ptCustomColorRGB4649146Left01"/>
      </w:pPr>
      <w:r>
        <w:t xml:space="preserve">     2 |   SMITH     |  7369 | 7902 |      7902 | FORD</w:t>
      </w:r>
    </w:p>
    <w:p w:rsidR="006F2817" w:rsidRDefault="006F2817" w:rsidP="006F2817">
      <w:pPr>
        <w:pStyle w:val="EDBEXCourierNew9ptCustomColorRGB4649146Left01"/>
      </w:pPr>
      <w:r>
        <w:t xml:space="preserve">     1 | JAMES       |  7900 | 7698 |      7900 | JAMES</w:t>
      </w:r>
    </w:p>
    <w:p w:rsidR="006F2817" w:rsidRDefault="006F2817" w:rsidP="006F2817">
      <w:pPr>
        <w:pStyle w:val="EDBEXCourierNew9ptCustomColorRGB4649146Left01"/>
      </w:pPr>
      <w:r>
        <w:t xml:space="preserve">     1 | JONES       |  7566 | 7839 |      7566 | JONES</w:t>
      </w:r>
    </w:p>
    <w:p w:rsidR="006F2817" w:rsidRDefault="006F2817" w:rsidP="006F2817">
      <w:pPr>
        <w:pStyle w:val="EDBEXCourierNew9ptCustomColorRGB4649146Left01"/>
      </w:pPr>
      <w:r>
        <w:t xml:space="preserve">     2 |   FORD      |  7902 | 7566 |      7566 | JONES</w:t>
      </w:r>
    </w:p>
    <w:p w:rsidR="006F2817" w:rsidRDefault="006F2817" w:rsidP="006F2817">
      <w:pPr>
        <w:pStyle w:val="EDBEXCourierNew9ptCustomColorRGB4649146Left01"/>
      </w:pPr>
      <w:r>
        <w:t xml:space="preserve">     3 |     SMITH   |  7369 | 7902 |      7566 | JONES</w:t>
      </w:r>
    </w:p>
    <w:p w:rsidR="006F2817" w:rsidRDefault="006F2817" w:rsidP="006F2817">
      <w:pPr>
        <w:pStyle w:val="EDBEXCourierNew9ptCustomColorRGB4649146Left01"/>
      </w:pPr>
      <w:r>
        <w:t xml:space="preserve">     2 |   SCOTT     |  7788 | 7566 |      7566 | JONES</w:t>
      </w:r>
    </w:p>
    <w:p w:rsidR="006F2817" w:rsidRDefault="006F2817" w:rsidP="006F2817">
      <w:pPr>
        <w:pStyle w:val="EDBEXCourierNew9ptCustomColorRGB4649146Left01"/>
      </w:pPr>
      <w:r>
        <w:t xml:space="preserve">     3 |     ADAMS   |  7876 | 7788 |      7566 | JONES</w:t>
      </w:r>
    </w:p>
    <w:p w:rsidR="006F2817" w:rsidRDefault="006F2817" w:rsidP="006F2817">
      <w:pPr>
        <w:pStyle w:val="EDBEXCourierNew9ptCustomColorRGB4649146Left01"/>
      </w:pPr>
      <w:r>
        <w:t xml:space="preserve">     1 | KING        |  7839 |      |      7839 | KING</w:t>
      </w:r>
    </w:p>
    <w:p w:rsidR="006F2817" w:rsidRDefault="006F2817" w:rsidP="006F2817">
      <w:pPr>
        <w:pStyle w:val="EDBEXCourierNew9ptCustomColorRGB4649146Left01"/>
      </w:pPr>
      <w:r>
        <w:t xml:space="preserve">     2 |   BLAKE     |  7698 | 7839 |      7839 | KING</w:t>
      </w:r>
    </w:p>
    <w:p w:rsidR="006F2817" w:rsidRDefault="006F2817" w:rsidP="006F2817">
      <w:pPr>
        <w:pStyle w:val="EDBEXCourierNew9ptCustomColorRGB4649146Left01"/>
      </w:pPr>
      <w:r>
        <w:t xml:space="preserve">     3 |     ALLEN   |  7499 | 7698 |      7839 | KING</w:t>
      </w:r>
    </w:p>
    <w:p w:rsidR="006F2817" w:rsidRDefault="006F2817" w:rsidP="006F2817">
      <w:pPr>
        <w:pStyle w:val="EDBEXCourierNew9ptCustomColorRGB4649146Left01"/>
      </w:pPr>
      <w:r>
        <w:t xml:space="preserve">     3 |     JAMES   |  7900 | 7698 |      7839 | KING</w:t>
      </w:r>
    </w:p>
    <w:p w:rsidR="006F2817" w:rsidRDefault="006F2817" w:rsidP="006F2817">
      <w:pPr>
        <w:pStyle w:val="EDBEXCourierNew9ptCustomColorRGB4649146Left01"/>
      </w:pPr>
      <w:r>
        <w:t xml:space="preserve">     3 |     MARTIN  |  7654 | 7698 |      7839 | KING</w:t>
      </w:r>
    </w:p>
    <w:p w:rsidR="006F2817" w:rsidRDefault="006F2817" w:rsidP="006F2817">
      <w:pPr>
        <w:pStyle w:val="EDBEXCourierNew9ptCustomColorRGB4649146Left01"/>
      </w:pPr>
      <w:r>
        <w:t xml:space="preserve">     3 |     TURNER  |  7844 | 7698 |      7839 | KING</w:t>
      </w:r>
    </w:p>
    <w:p w:rsidR="006F2817" w:rsidRDefault="006F2817" w:rsidP="006F2817">
      <w:pPr>
        <w:pStyle w:val="EDBEXCourierNew9ptCustomColorRGB4649146Left01"/>
      </w:pPr>
      <w:r>
        <w:t xml:space="preserve">     3 |     WARD    |  7521 | 7698 |      7839 | KING</w:t>
      </w:r>
    </w:p>
    <w:p w:rsidR="006F2817" w:rsidRDefault="006F2817" w:rsidP="006F2817">
      <w:pPr>
        <w:pStyle w:val="EDBEXCourierNew9ptCustomColorRGB4649146Left01"/>
      </w:pPr>
      <w:r>
        <w:t xml:space="preserve">     2 |   CLARK     |  7782 | 7839 |      7839 | KING</w:t>
      </w:r>
    </w:p>
    <w:p w:rsidR="006F2817" w:rsidRDefault="006F2817" w:rsidP="006F2817">
      <w:pPr>
        <w:pStyle w:val="EDBEXCourierNew9ptCustomColorRGB4649146Left01"/>
      </w:pPr>
      <w:r>
        <w:t xml:space="preserve">     3 |     MILLER  |  7934 | 7782 |      7839 | KING</w:t>
      </w:r>
    </w:p>
    <w:p w:rsidR="006F2817" w:rsidRDefault="006F2817" w:rsidP="006F2817">
      <w:pPr>
        <w:pStyle w:val="EDBEXCourierNew9ptCustomColorRGB4649146Left01"/>
      </w:pPr>
      <w:r>
        <w:t xml:space="preserve">     2 |   JONES     |  7566 | 7839 |      7839 | KING</w:t>
      </w:r>
    </w:p>
    <w:p w:rsidR="006F2817" w:rsidRDefault="006F2817" w:rsidP="006F2817">
      <w:pPr>
        <w:pStyle w:val="EDBEXCourierNew9ptCustomColorRGB4649146Left01"/>
      </w:pPr>
      <w:r>
        <w:t xml:space="preserve">     3 |     FORD    |  7902 | 7566 |      7839 | KING</w:t>
      </w:r>
    </w:p>
    <w:p w:rsidR="006F2817" w:rsidRDefault="006F2817" w:rsidP="006F2817">
      <w:pPr>
        <w:pStyle w:val="EDBEXCourierNew9ptCustomColorRGB4649146Left01"/>
      </w:pPr>
      <w:r>
        <w:t xml:space="preserve">     4 |       SMITH |  7369 | 7902 |      7839 | KING</w:t>
      </w:r>
    </w:p>
    <w:p w:rsidR="006F2817" w:rsidRDefault="006F2817" w:rsidP="006F2817">
      <w:pPr>
        <w:pStyle w:val="EDBEXCourierNew9ptCustomColorRGB4649146Left01"/>
      </w:pPr>
      <w:r>
        <w:t xml:space="preserve">     3 |     SCOTT   |  7788 | 7566 |      7839 | KING</w:t>
      </w:r>
    </w:p>
    <w:p w:rsidR="006F2817" w:rsidRDefault="006F2817" w:rsidP="006F2817">
      <w:pPr>
        <w:pStyle w:val="EDBEXCourierNew9ptCustomColorRGB4649146Left01"/>
      </w:pPr>
      <w:r>
        <w:t xml:space="preserve">     4 |       ADAMS |  7876 | 7788 |      7839 | KING</w:t>
      </w:r>
    </w:p>
    <w:p w:rsidR="006F2817" w:rsidRDefault="006F2817" w:rsidP="006F2817">
      <w:pPr>
        <w:pStyle w:val="EDBEXCourierNew9ptCustomColorRGB4649146Left01"/>
      </w:pPr>
      <w:r>
        <w:t xml:space="preserve">     1 | MARTIN      |  7654 | 7698 |      7654 | MARTIN</w:t>
      </w:r>
    </w:p>
    <w:p w:rsidR="006F2817" w:rsidRDefault="006F2817" w:rsidP="006F2817">
      <w:pPr>
        <w:pStyle w:val="EDBEXCourierNew9ptCustomColorRGB4649146Left01"/>
      </w:pPr>
      <w:r>
        <w:t xml:space="preserve">     1 | MILLER      |  7934 | 7782 |      7934 | MILLER</w:t>
      </w:r>
    </w:p>
    <w:p w:rsidR="006F2817" w:rsidRDefault="006F2817" w:rsidP="006F2817">
      <w:pPr>
        <w:pStyle w:val="EDBEXCourierNew9ptCustomColorRGB4649146Left01"/>
      </w:pPr>
      <w:r>
        <w:t xml:space="preserve">     1 | SCOTT       |  7788 | 7566 |      7788 | SCOTT</w:t>
      </w:r>
    </w:p>
    <w:p w:rsidR="006F2817" w:rsidRDefault="006F2817" w:rsidP="006F2817">
      <w:pPr>
        <w:pStyle w:val="EDBEXCourierNew9ptCustomColorRGB4649146Left01"/>
      </w:pPr>
      <w:r>
        <w:t xml:space="preserve">     2 |   ADAMS     |  7876 | 7788 |      7788 | SCOTT</w:t>
      </w:r>
    </w:p>
    <w:p w:rsidR="006F2817" w:rsidRDefault="006F2817" w:rsidP="006F2817">
      <w:pPr>
        <w:pStyle w:val="EDBEXCourierNew9ptCustomColorRGB4649146Left01"/>
      </w:pPr>
      <w:r>
        <w:t xml:space="preserve">     1 | SMITH       |  7369 | 7902 |      7369 | SMITH</w:t>
      </w:r>
    </w:p>
    <w:p w:rsidR="006F2817" w:rsidRDefault="006F2817" w:rsidP="006F2817">
      <w:pPr>
        <w:pStyle w:val="EDBEXCourierNew9ptCustomColorRGB4649146Left01"/>
      </w:pPr>
      <w:r>
        <w:t xml:space="preserve">     1 | TURNER      |  7844 | 7698 |      7844 | TURNER</w:t>
      </w:r>
    </w:p>
    <w:p w:rsidR="006F2817" w:rsidRDefault="006F2817" w:rsidP="006F2817">
      <w:pPr>
        <w:pStyle w:val="EDBEXCourierNew9ptCustomColorRGB4649146Left01"/>
      </w:pPr>
      <w:r>
        <w:t xml:space="preserve">     1 | WARD        |  7521 | 7698 |      7521 | WARD</w:t>
      </w:r>
    </w:p>
    <w:p w:rsidR="006F2817" w:rsidRDefault="006F2817" w:rsidP="006F2817">
      <w:pPr>
        <w:pStyle w:val="EDBEXCourierNew9ptCustomColorRGB4649146Left01"/>
      </w:pPr>
      <w:r>
        <w:t>(39 rows)</w:t>
      </w:r>
    </w:p>
    <w:p w:rsidR="006F2817" w:rsidRDefault="006F2817" w:rsidP="006F2817">
      <w:pPr>
        <w:pStyle w:val="EDBTXTNormalWebBlackChar"/>
      </w:pPr>
      <w:r>
        <w:t xml:space="preserve">The following illustrates the unary operator effect of </w:t>
      </w:r>
      <w:r w:rsidRPr="000D19D3">
        <w:rPr>
          <w:rStyle w:val="EDBTXTKeywordBlack"/>
        </w:rPr>
        <w:t>CONNECT_BY_ROOT</w:t>
      </w:r>
      <w:r>
        <w:t xml:space="preserve">. As shown in this example, when applied to an expression that is not enclosed in parentheses, the </w:t>
      </w:r>
      <w:r w:rsidRPr="000D19D3">
        <w:rPr>
          <w:rStyle w:val="EDBTXTKeywordBlack"/>
        </w:rPr>
        <w:t>CONNECT_BY_ROOT</w:t>
      </w:r>
      <w:r>
        <w:t xml:space="preserve"> operator affects only the term, </w:t>
      </w:r>
      <w:r w:rsidRPr="000D19D3">
        <w:rPr>
          <w:rStyle w:val="EDBTXTKeywordBlack"/>
        </w:rPr>
        <w:t>ename</w:t>
      </w:r>
      <w:r>
        <w:t xml:space="preserve">, immediately following it. The subsequent concatenation of </w:t>
      </w:r>
      <w:r>
        <w:rPr>
          <w:rStyle w:val="EDBTXTKeywordBlack"/>
        </w:rPr>
        <w:t xml:space="preserve">|| </w:t>
      </w:r>
      <w:r w:rsidRPr="00FB5972">
        <w:rPr>
          <w:rStyle w:val="EDBTXTKeywordBlack"/>
        </w:rPr>
        <w:t>'</w:t>
      </w:r>
      <w:r w:rsidRPr="000D19D3">
        <w:rPr>
          <w:rStyle w:val="EDBTXTKeywordBlack"/>
        </w:rPr>
        <w:t xml:space="preserve"> manages ' || ename</w:t>
      </w:r>
      <w:r>
        <w:t xml:space="preserve"> is not part of the </w:t>
      </w:r>
      <w:r w:rsidRPr="000D19D3">
        <w:rPr>
          <w:rStyle w:val="EDBTXTKeywordBlack"/>
        </w:rPr>
        <w:t>CONNECT_BY_ROOT</w:t>
      </w:r>
      <w:r>
        <w:t xml:space="preserve"> operation, hence the second occurrence of </w:t>
      </w:r>
      <w:r w:rsidRPr="000D19D3">
        <w:rPr>
          <w:rStyle w:val="EDBTXTKeywordBlack"/>
        </w:rPr>
        <w:t>ename</w:t>
      </w:r>
      <w:r>
        <w:t xml:space="preserve"> results in the </w:t>
      </w:r>
      <w:r>
        <w:lastRenderedPageBreak/>
        <w:t xml:space="preserve">value of the currently processed row while the first occurrence of </w:t>
      </w:r>
      <w:r w:rsidRPr="000D19D3">
        <w:rPr>
          <w:rStyle w:val="EDBTXTKeywordBlack"/>
        </w:rPr>
        <w:t>ename</w:t>
      </w:r>
      <w:r>
        <w:t xml:space="preserve"> results in the value from the root node.</w:t>
      </w:r>
    </w:p>
    <w:p w:rsidR="006F2817" w:rsidRDefault="006F2817" w:rsidP="006F2817">
      <w:pPr>
        <w:pStyle w:val="EDBEXCourierNew9ptCustomColorRGB4649146Left01"/>
      </w:pPr>
      <w:r>
        <w:t>SELECT LEVEL, LPAD (' ', 2 * (LEVEL - 1)) || ename "employee", empno, mgr,</w:t>
      </w:r>
    </w:p>
    <w:p w:rsidR="006F2817" w:rsidRDefault="006F2817" w:rsidP="006F2817">
      <w:pPr>
        <w:pStyle w:val="EDBEXCourierNew9ptCustomColorRGB4649146Left01"/>
      </w:pPr>
      <w:r>
        <w:t>CONNECT_BY_ROOT ename || ' manages ' || ename "top mgr/employee"</w:t>
      </w:r>
    </w:p>
    <w:p w:rsidR="006F2817" w:rsidRDefault="006F2817" w:rsidP="006F2817">
      <w:pPr>
        <w:pStyle w:val="EDBEXCourierNew9ptCustomColorRGB4649146Left01"/>
      </w:pPr>
      <w:r>
        <w:t>FROM emp</w:t>
      </w:r>
    </w:p>
    <w:p w:rsidR="006F2817" w:rsidRDefault="006F2817" w:rsidP="006F2817">
      <w:pPr>
        <w:pStyle w:val="EDBEXCourierNew9ptCustomColorRGB4649146Left01"/>
      </w:pPr>
      <w:r>
        <w:t>START WITH ename IN ('BLAKE','CLARK','JONES')</w:t>
      </w:r>
    </w:p>
    <w:p w:rsidR="006F2817" w:rsidRDefault="006F2817" w:rsidP="006F2817">
      <w:pPr>
        <w:pStyle w:val="EDBEXCourierNew9ptCustomColorRGB4649146Left01"/>
      </w:pPr>
      <w:r>
        <w:t>CONNECT BY PRIOR empno = mgr</w:t>
      </w:r>
    </w:p>
    <w:p w:rsidR="006F2817" w:rsidRDefault="006F2817" w:rsidP="006F2817">
      <w:pPr>
        <w:pStyle w:val="EDBEXCourierNew9ptCustomColorRGB4649146Left01"/>
      </w:pPr>
      <w:r>
        <w:t>ORDER SIBLINGS BY ename ASC;</w:t>
      </w:r>
    </w:p>
    <w:p w:rsidR="006F2817" w:rsidRDefault="006F2817" w:rsidP="006F2817">
      <w:pPr>
        <w:pStyle w:val="EDBTXTNormalWebBlackChar"/>
      </w:pPr>
      <w:r>
        <w:t xml:space="preserve">The following is the output from the query. Note the values produced under the </w:t>
      </w:r>
      <w:r>
        <w:rPr>
          <w:rStyle w:val="EDBTXTKeywordBlack"/>
        </w:rPr>
        <w:t>top m</w:t>
      </w:r>
      <w:r w:rsidRPr="000D19D3">
        <w:rPr>
          <w:rStyle w:val="EDBTXTKeywordBlack"/>
        </w:rPr>
        <w:t>gr/employee</w:t>
      </w:r>
      <w:r>
        <w:t xml:space="preserve"> column.</w:t>
      </w:r>
    </w:p>
    <w:p w:rsidR="006F2817" w:rsidRDefault="006F2817" w:rsidP="006F2817">
      <w:pPr>
        <w:pStyle w:val="EDBEXCourierNew9ptCustomColorRGB4649146Left01"/>
      </w:pPr>
      <w:r>
        <w:t xml:space="preserve"> level | employee  | empno | mgr  |   top mgr/employee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 | BLAKE     |  7698 | 7839 | BLAKE manages BLAKE</w:t>
      </w:r>
    </w:p>
    <w:p w:rsidR="006F2817" w:rsidRDefault="006F2817" w:rsidP="006F2817">
      <w:pPr>
        <w:pStyle w:val="EDBEXCourierNew9ptCustomColorRGB4649146Left01"/>
      </w:pPr>
      <w:r>
        <w:t xml:space="preserve">     2 |   ALLEN   |  7499 | 7698 | BLAKE manages ALLEN</w:t>
      </w:r>
    </w:p>
    <w:p w:rsidR="006F2817" w:rsidRDefault="006F2817" w:rsidP="006F2817">
      <w:pPr>
        <w:pStyle w:val="EDBEXCourierNew9ptCustomColorRGB4649146Left01"/>
      </w:pPr>
      <w:r>
        <w:t xml:space="preserve">     2 |   JAMES   |  7900 | 7698 | BLAKE manages JAMES</w:t>
      </w:r>
    </w:p>
    <w:p w:rsidR="006F2817" w:rsidRDefault="006F2817" w:rsidP="006F2817">
      <w:pPr>
        <w:pStyle w:val="EDBEXCourierNew9ptCustomColorRGB4649146Left01"/>
      </w:pPr>
      <w:r>
        <w:t xml:space="preserve">     2 |   MARTIN  |  7654 | 7698 | BLAKE manages MARTIN</w:t>
      </w:r>
    </w:p>
    <w:p w:rsidR="006F2817" w:rsidRDefault="006F2817" w:rsidP="006F2817">
      <w:pPr>
        <w:pStyle w:val="EDBEXCourierNew9ptCustomColorRGB4649146Left01"/>
      </w:pPr>
      <w:r>
        <w:t xml:space="preserve">     2 |   TURNER  |  7844 | 7698 | BLAKE manages TURNER</w:t>
      </w:r>
    </w:p>
    <w:p w:rsidR="006F2817" w:rsidRDefault="006F2817" w:rsidP="006F2817">
      <w:pPr>
        <w:pStyle w:val="EDBEXCourierNew9ptCustomColorRGB4649146Left01"/>
      </w:pPr>
      <w:r>
        <w:t xml:space="preserve">     2 |   WARD    |  7521 | 7698 | BLAKE manages WARD</w:t>
      </w:r>
    </w:p>
    <w:p w:rsidR="006F2817" w:rsidRDefault="006F2817" w:rsidP="006F2817">
      <w:pPr>
        <w:pStyle w:val="EDBEXCourierNew9ptCustomColorRGB4649146Left01"/>
      </w:pPr>
      <w:r>
        <w:t xml:space="preserve">     1 | CLARK     |  7782 | 7839 | CLARK manages CLARK</w:t>
      </w:r>
    </w:p>
    <w:p w:rsidR="006F2817" w:rsidRDefault="006F2817" w:rsidP="006F2817">
      <w:pPr>
        <w:pStyle w:val="EDBEXCourierNew9ptCustomColorRGB4649146Left01"/>
      </w:pPr>
      <w:r>
        <w:t xml:space="preserve">     2 |   MILLER  |  7934 | 7782 | CLARK manages MILLER</w:t>
      </w:r>
    </w:p>
    <w:p w:rsidR="006F2817" w:rsidRDefault="006F2817" w:rsidP="006F2817">
      <w:pPr>
        <w:pStyle w:val="EDBEXCourierNew9ptCustomColorRGB4649146Left01"/>
      </w:pPr>
      <w:r>
        <w:t xml:space="preserve">     1 | JONES     |  7566 | 7839 | JONES manages JONES</w:t>
      </w:r>
    </w:p>
    <w:p w:rsidR="006F2817" w:rsidRDefault="006F2817" w:rsidP="006F2817">
      <w:pPr>
        <w:pStyle w:val="EDBEXCourierNew9ptCustomColorRGB4649146Left01"/>
      </w:pPr>
      <w:r>
        <w:t xml:space="preserve">     2 |   FORD    |  7902 | 7566 | JONES manages FORD</w:t>
      </w:r>
    </w:p>
    <w:p w:rsidR="006F2817" w:rsidRDefault="006F2817" w:rsidP="006F2817">
      <w:pPr>
        <w:pStyle w:val="EDBEXCourierNew9ptCustomColorRGB4649146Left01"/>
      </w:pPr>
      <w:r>
        <w:t xml:space="preserve">     3 |     SMITH |  7369 | 7902 | JONES manages SMITH</w:t>
      </w:r>
    </w:p>
    <w:p w:rsidR="006F2817" w:rsidRDefault="006F2817" w:rsidP="006F2817">
      <w:pPr>
        <w:pStyle w:val="EDBEXCourierNew9ptCustomColorRGB4649146Left01"/>
      </w:pPr>
      <w:r>
        <w:t xml:space="preserve">     2 |   SCOTT   |  7788 | 7566 | JONES manages SCOTT</w:t>
      </w:r>
    </w:p>
    <w:p w:rsidR="006F2817" w:rsidRDefault="006F2817" w:rsidP="006F2817">
      <w:pPr>
        <w:pStyle w:val="EDBEXCourierNew9ptCustomColorRGB4649146Left01"/>
      </w:pPr>
      <w:r>
        <w:t xml:space="preserve">     3 |     ADAMS |  7876 | 7788 | JONES manages ADAMS</w:t>
      </w:r>
    </w:p>
    <w:p w:rsidR="006F2817" w:rsidRDefault="006F2817" w:rsidP="006F2817">
      <w:pPr>
        <w:pStyle w:val="EDBEXCourierNew9ptCustomColorRGB4649146Left01"/>
      </w:pPr>
      <w:r>
        <w:t>(13 rows)</w:t>
      </w:r>
    </w:p>
    <w:p w:rsidR="006F2817" w:rsidRDefault="006F2817" w:rsidP="006F2817">
      <w:pPr>
        <w:pStyle w:val="EDBTXTNormalWebBlackChar"/>
      </w:pPr>
      <w:r>
        <w:t xml:space="preserve">The following example uses the </w:t>
      </w:r>
      <w:r w:rsidRPr="000D19D3">
        <w:rPr>
          <w:rStyle w:val="EDBTXTKeywordBlack"/>
        </w:rPr>
        <w:t>CONNECT_BY_ROOT</w:t>
      </w:r>
      <w:r>
        <w:t xml:space="preserve"> operator on an expression enclosed in parentheses.</w:t>
      </w:r>
    </w:p>
    <w:p w:rsidR="006F2817" w:rsidRDefault="006F2817" w:rsidP="006F2817">
      <w:pPr>
        <w:pStyle w:val="EDBEXCourierNew9ptCustomColorRGB4649146Left01"/>
      </w:pPr>
      <w:r>
        <w:t>SELECT LEVEL, LPAD (' ', 2 * (LEVEL - 1)) || ename "employee", empno, mgr,</w:t>
      </w:r>
    </w:p>
    <w:p w:rsidR="006F2817" w:rsidRDefault="006F2817" w:rsidP="006F2817">
      <w:pPr>
        <w:pStyle w:val="EDBEXCourierNew9ptCustomColorRGB4649146Left01"/>
      </w:pPr>
      <w:r>
        <w:t>CONNECT_BY_ROOT ('Manager ' || ename || ' is emp # ' || empno)</w:t>
      </w:r>
    </w:p>
    <w:p w:rsidR="006F2817" w:rsidRDefault="006F2817" w:rsidP="006F2817">
      <w:pPr>
        <w:pStyle w:val="EDBEXCourierNew9ptCustomColorRGB4649146Left01"/>
      </w:pPr>
      <w:r>
        <w:t>"top mgr/empno"</w:t>
      </w:r>
    </w:p>
    <w:p w:rsidR="006F2817" w:rsidRDefault="006F2817" w:rsidP="006F2817">
      <w:pPr>
        <w:pStyle w:val="EDBEXCourierNew9ptCustomColorRGB4649146Left01"/>
      </w:pPr>
      <w:r>
        <w:t>FROM emp</w:t>
      </w:r>
    </w:p>
    <w:p w:rsidR="006F2817" w:rsidRDefault="006F2817" w:rsidP="006F2817">
      <w:pPr>
        <w:pStyle w:val="EDBEXCourierNew9ptCustomColorRGB4649146Left01"/>
      </w:pPr>
      <w:r>
        <w:t>START WITH ename IN ('BLAKE','CLARK','JONES')</w:t>
      </w:r>
    </w:p>
    <w:p w:rsidR="006F2817" w:rsidRDefault="006F2817" w:rsidP="006F2817">
      <w:pPr>
        <w:pStyle w:val="EDBEXCourierNew9ptCustomColorRGB4649146Left01"/>
      </w:pPr>
      <w:r>
        <w:t>CONNECT BY PRIOR empno = mgr</w:t>
      </w:r>
    </w:p>
    <w:p w:rsidR="006F2817" w:rsidRDefault="006F2817" w:rsidP="006F2817">
      <w:pPr>
        <w:pStyle w:val="EDBEXCourierNew9ptCustomColorRGB4649146Left01"/>
      </w:pPr>
      <w:r>
        <w:t>ORDER SIBLINGS BY ename ASC;</w:t>
      </w:r>
    </w:p>
    <w:p w:rsidR="006F2817" w:rsidRDefault="006F2817" w:rsidP="006F2817">
      <w:pPr>
        <w:pStyle w:val="EDBTXTNormalWebBlackChar"/>
      </w:pPr>
      <w:r>
        <w:t xml:space="preserve">The following is the output of the query. Note that the values of both </w:t>
      </w:r>
      <w:r w:rsidRPr="000D19D3">
        <w:rPr>
          <w:rStyle w:val="EDBTXTKeywordBlack"/>
        </w:rPr>
        <w:t>ename</w:t>
      </w:r>
      <w:r>
        <w:t xml:space="preserve"> and </w:t>
      </w:r>
      <w:r w:rsidRPr="000D19D3">
        <w:rPr>
          <w:rStyle w:val="EDBTXTKeywordBlack"/>
        </w:rPr>
        <w:t>empno</w:t>
      </w:r>
      <w:r>
        <w:t xml:space="preserve"> are affected by the </w:t>
      </w:r>
      <w:r w:rsidRPr="000D19D3">
        <w:rPr>
          <w:rStyle w:val="EDBTXTKeywordBlack"/>
        </w:rPr>
        <w:t>CONNECT_BY_ROOT</w:t>
      </w:r>
      <w:r>
        <w:t xml:space="preserve"> operator and as a result, return the values from the root node as shown under the </w:t>
      </w:r>
      <w:r w:rsidRPr="000D19D3">
        <w:rPr>
          <w:rStyle w:val="EDBTXTKeywordBlack"/>
        </w:rPr>
        <w:t>top mgr/empno</w:t>
      </w:r>
      <w:r>
        <w:t xml:space="preserve"> column.</w:t>
      </w:r>
    </w:p>
    <w:p w:rsidR="006F2817" w:rsidRDefault="006F2817" w:rsidP="006F2817">
      <w:pPr>
        <w:pStyle w:val="EDBEXCourierNew9ptCustomColorRGB4649146Left01"/>
      </w:pPr>
      <w:r>
        <w:t xml:space="preserve"> level | employee  | empno | mgr  |        top mgr/empno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 | BLAKE     |  7698 | 7839 | Manager BLAKE is emp # 7698</w:t>
      </w:r>
    </w:p>
    <w:p w:rsidR="006F2817" w:rsidRDefault="006F2817" w:rsidP="006F2817">
      <w:pPr>
        <w:pStyle w:val="EDBEXCourierNew9ptCustomColorRGB4649146Left01"/>
      </w:pPr>
      <w:r>
        <w:t xml:space="preserve">     2 |   ALLEN   |  7499 | 7698 | Manager BLAKE is emp # 7698</w:t>
      </w:r>
    </w:p>
    <w:p w:rsidR="006F2817" w:rsidRDefault="006F2817" w:rsidP="006F2817">
      <w:pPr>
        <w:pStyle w:val="EDBEXCourierNew9ptCustomColorRGB4649146Left01"/>
      </w:pPr>
      <w:r>
        <w:t xml:space="preserve">     2 |   JAMES   |  7900 | 7698 | Manager BLAKE is emp # 7698</w:t>
      </w:r>
    </w:p>
    <w:p w:rsidR="006F2817" w:rsidRDefault="006F2817" w:rsidP="006F2817">
      <w:pPr>
        <w:pStyle w:val="EDBEXCourierNew9ptCustomColorRGB4649146Left01"/>
      </w:pPr>
      <w:r>
        <w:t xml:space="preserve">     2 |   MARTIN  |  7654 | 7698 | Manager BLAKE is emp # 7698</w:t>
      </w:r>
    </w:p>
    <w:p w:rsidR="006F2817" w:rsidRDefault="006F2817" w:rsidP="006F2817">
      <w:pPr>
        <w:pStyle w:val="EDBEXCourierNew9ptCustomColorRGB4649146Left01"/>
      </w:pPr>
      <w:r>
        <w:t xml:space="preserve">     2 |   TURNER  |  7844 | 7698 | Manager BLAKE is emp # 7698</w:t>
      </w:r>
    </w:p>
    <w:p w:rsidR="006F2817" w:rsidRDefault="006F2817" w:rsidP="006F2817">
      <w:pPr>
        <w:pStyle w:val="EDBEXCourierNew9ptCustomColorRGB4649146Left01"/>
      </w:pPr>
      <w:r>
        <w:t xml:space="preserve">     2 |   WARD    |  7521 | 7698 | Manager BLAKE is emp # 7698</w:t>
      </w:r>
    </w:p>
    <w:p w:rsidR="006F2817" w:rsidRDefault="006F2817" w:rsidP="006F2817">
      <w:pPr>
        <w:pStyle w:val="EDBEXCourierNew9ptCustomColorRGB4649146Left01"/>
      </w:pPr>
      <w:r>
        <w:t xml:space="preserve">     1 | CLARK     |  7782 | 7839 | Manager CLARK is emp # 7782</w:t>
      </w:r>
    </w:p>
    <w:p w:rsidR="006F2817" w:rsidRDefault="006F2817" w:rsidP="006F2817">
      <w:pPr>
        <w:pStyle w:val="EDBEXCourierNew9ptCustomColorRGB4649146Left01"/>
      </w:pPr>
      <w:r>
        <w:t xml:space="preserve">     2 |   MILLER  |  7934 | 7782 | Manager CLARK is emp # 7782</w:t>
      </w:r>
    </w:p>
    <w:p w:rsidR="006F2817" w:rsidRDefault="006F2817" w:rsidP="006F2817">
      <w:pPr>
        <w:pStyle w:val="EDBEXCourierNew9ptCustomColorRGB4649146Left01"/>
      </w:pPr>
      <w:r>
        <w:t xml:space="preserve">     1 | JONES     |  7566 | 7839 | Manager JONES is emp # 7566</w:t>
      </w:r>
    </w:p>
    <w:p w:rsidR="006F2817" w:rsidRDefault="006F2817" w:rsidP="006F2817">
      <w:pPr>
        <w:pStyle w:val="EDBEXCourierNew9ptCustomColorRGB4649146Left01"/>
      </w:pPr>
      <w:r>
        <w:lastRenderedPageBreak/>
        <w:t xml:space="preserve">     2 |   FORD    |  7902 | 7566 | Manager JONES is emp # 7566</w:t>
      </w:r>
    </w:p>
    <w:p w:rsidR="006F2817" w:rsidRDefault="006F2817" w:rsidP="006F2817">
      <w:pPr>
        <w:pStyle w:val="EDBEXCourierNew9ptCustomColorRGB4649146Left01"/>
      </w:pPr>
      <w:r>
        <w:t xml:space="preserve">     3 |     SMITH |  7369 | 7902 | Manager JONES is emp # 7566</w:t>
      </w:r>
    </w:p>
    <w:p w:rsidR="006F2817" w:rsidRDefault="006F2817" w:rsidP="006F2817">
      <w:pPr>
        <w:pStyle w:val="EDBEXCourierNew9ptCustomColorRGB4649146Left01"/>
      </w:pPr>
      <w:r>
        <w:t xml:space="preserve">     2 |   SCOTT   |  7788 | 7566 | Manager JONES is emp # 7566</w:t>
      </w:r>
    </w:p>
    <w:p w:rsidR="006F2817" w:rsidRDefault="006F2817" w:rsidP="006F2817">
      <w:pPr>
        <w:pStyle w:val="EDBEXCourierNew9ptCustomColorRGB4649146Left01"/>
      </w:pPr>
      <w:r>
        <w:t xml:space="preserve">     3 |     ADAMS |  7876 | 7788 | Manager JONES is emp # 7566</w:t>
      </w:r>
    </w:p>
    <w:p w:rsidR="006F2817" w:rsidRDefault="006F2817" w:rsidP="006F2817">
      <w:pPr>
        <w:pStyle w:val="EDBEXCourierNew9ptCustomColorRGB4649146Left01"/>
      </w:pPr>
      <w:r>
        <w:t>(13 rows)</w:t>
      </w:r>
    </w:p>
    <w:p w:rsidR="00CB48B7" w:rsidRDefault="00CB48B7" w:rsidP="006F2817">
      <w:pPr>
        <w:pStyle w:val="EDBTXTNormalWebBlackChar"/>
      </w:pPr>
    </w:p>
    <w:p w:rsidR="0088367D" w:rsidRDefault="0088367D" w:rsidP="00DE72D0">
      <w:pPr>
        <w:pStyle w:val="Heading3"/>
      </w:pPr>
      <w:bookmarkStart w:id="205" w:name="_Toc431214157"/>
      <w:bookmarkStart w:id="206" w:name="_Toc444155388"/>
      <w:r>
        <w:t>Retrieving a Path with SYS_CONNECT_BY_PATH</w:t>
      </w:r>
      <w:bookmarkEnd w:id="205"/>
      <w:bookmarkEnd w:id="206"/>
    </w:p>
    <w:p w:rsidR="0088367D" w:rsidRDefault="0088367D" w:rsidP="0088367D">
      <w:pPr>
        <w:pStyle w:val="EDBTXTNormalWebBlackCharChar1"/>
      </w:pPr>
      <w:r>
        <w:rPr>
          <w:rStyle w:val="EDBTXTKeywordBlack"/>
        </w:rPr>
        <w:t>SYS_</w:t>
      </w:r>
      <w:r w:rsidRPr="00D94F3A">
        <w:rPr>
          <w:rStyle w:val="EDBTXTKeywordBlack"/>
        </w:rPr>
        <w:t>CONNECT_BY_</w:t>
      </w:r>
      <w:r>
        <w:rPr>
          <w:rStyle w:val="EDBTXTKeywordBlack"/>
        </w:rPr>
        <w:t>PATH</w:t>
      </w:r>
      <w:r>
        <w:t xml:space="preserve"> is a function that works within a hierarchical query to retrieve the column values of a specified column that occur between the current node and the root node.  The signature of the function is:</w:t>
      </w:r>
    </w:p>
    <w:p w:rsidR="0088367D" w:rsidRPr="005149F5" w:rsidRDefault="0088367D" w:rsidP="0088367D">
      <w:pPr>
        <w:pStyle w:val="EDBTXTNormalWebBlackCharChar1"/>
        <w:ind w:left="720"/>
        <w:rPr>
          <w:rStyle w:val="EDBTXTKeywordBlack"/>
        </w:rPr>
      </w:pPr>
      <w:r w:rsidRPr="005149F5">
        <w:rPr>
          <w:rStyle w:val="EDBTXTKeywordBlack"/>
        </w:rPr>
        <w:t>SYS_CONNECT_BY_PATH (</w:t>
      </w:r>
      <w:r w:rsidRPr="005149F5">
        <w:rPr>
          <w:rStyle w:val="EDBTXTKeywordBlack"/>
          <w:i/>
        </w:rPr>
        <w:t>column</w:t>
      </w:r>
      <w:r w:rsidRPr="005149F5">
        <w:rPr>
          <w:rStyle w:val="EDBTXTKeywordBlack"/>
        </w:rPr>
        <w:t xml:space="preserve">, </w:t>
      </w:r>
      <w:r>
        <w:rPr>
          <w:rStyle w:val="EDBTXTKeywordBlack"/>
          <w:i/>
        </w:rPr>
        <w:t>delimiter</w:t>
      </w:r>
      <w:r w:rsidRPr="005149F5">
        <w:rPr>
          <w:rStyle w:val="EDBTXTKeywordBlack"/>
        </w:rPr>
        <w:t>)</w:t>
      </w:r>
    </w:p>
    <w:p w:rsidR="0088367D" w:rsidRDefault="0088367D" w:rsidP="0088367D">
      <w:pPr>
        <w:pStyle w:val="EDBTXTNormalWebBlackCharChar1"/>
      </w:pPr>
      <w:r>
        <w:t>The function takes two arguments:</w:t>
      </w:r>
    </w:p>
    <w:p w:rsidR="0088367D" w:rsidRDefault="0088367D" w:rsidP="0088367D">
      <w:pPr>
        <w:pStyle w:val="EDBTXTNormalWebBlack"/>
        <w:ind w:left="720"/>
      </w:pPr>
      <w:r w:rsidRPr="005149F5">
        <w:rPr>
          <w:rStyle w:val="EDBTXTKeywordBlack"/>
          <w:i/>
        </w:rPr>
        <w:t>column</w:t>
      </w:r>
      <w:r>
        <w:t xml:space="preserve"> is the name of a column that resides within a table specified in the hierarchical query that is calling the function.</w:t>
      </w:r>
    </w:p>
    <w:p w:rsidR="0088367D" w:rsidRDefault="0088367D" w:rsidP="0088367D">
      <w:pPr>
        <w:pStyle w:val="EDBTXTNormalWebBlackCharChar1"/>
        <w:ind w:left="720"/>
      </w:pPr>
      <w:r>
        <w:rPr>
          <w:rStyle w:val="EDBTXTKeywordBlack"/>
          <w:i/>
        </w:rPr>
        <w:t>delimiter</w:t>
      </w:r>
      <w:r>
        <w:t xml:space="preserve"> is the </w:t>
      </w:r>
      <w:r w:rsidRPr="0047710A">
        <w:rPr>
          <w:rStyle w:val="EDBTXTKeywordBlack"/>
        </w:rPr>
        <w:t>varchar</w:t>
      </w:r>
      <w:r>
        <w:t xml:space="preserve"> value that separates each entry in the specified column.</w:t>
      </w:r>
    </w:p>
    <w:p w:rsidR="0088367D" w:rsidRDefault="0088367D" w:rsidP="0088367D">
      <w:pPr>
        <w:pStyle w:val="EDBTXTNormalWebBlackCharChar1"/>
      </w:pPr>
      <w:r>
        <w:t>The following example returns a list of employee names, and their managers; if the manager has a manager, that name is appended to the result:</w:t>
      </w:r>
    </w:p>
    <w:p w:rsidR="0088367D" w:rsidRDefault="0088367D" w:rsidP="0088367D">
      <w:pPr>
        <w:pStyle w:val="EDBEXCourierNew9ptCustomColorRGB4649146Left01"/>
      </w:pPr>
      <w:r>
        <w:t xml:space="preserve">edb=# SELECT level, ename , SYS_CONNECT_BY_PATH(ename, '/') managers </w:t>
      </w:r>
      <w:r>
        <w:br/>
        <w:t xml:space="preserve">      FROM emp </w:t>
      </w:r>
      <w:r>
        <w:br/>
        <w:t xml:space="preserve">      CONNECT BY PRIOR empno = mgr </w:t>
      </w:r>
      <w:r>
        <w:br/>
        <w:t xml:space="preserve">      START WITH mgr IS NULL </w:t>
      </w:r>
      <w:r>
        <w:br/>
        <w:t xml:space="preserve">      ORDER BY level, ename, managers;</w:t>
      </w:r>
      <w:r>
        <w:br/>
      </w:r>
    </w:p>
    <w:p w:rsidR="0088367D" w:rsidRDefault="0088367D" w:rsidP="0088367D">
      <w:pPr>
        <w:pStyle w:val="EDBEXCourierNew9ptCustomColorRGB4649146Left01"/>
      </w:pPr>
      <w:r>
        <w:t xml:space="preserve"> level | ename  |        managers         </w:t>
      </w:r>
    </w:p>
    <w:p w:rsidR="0088367D" w:rsidRDefault="0088367D" w:rsidP="0088367D">
      <w:pPr>
        <w:pStyle w:val="EDBEXCourierNew9ptCustomColorRGB4649146Left01"/>
      </w:pPr>
      <w:r>
        <w:t>-------+--------+-------------------------</w:t>
      </w:r>
    </w:p>
    <w:p w:rsidR="0088367D" w:rsidRDefault="0088367D" w:rsidP="0088367D">
      <w:pPr>
        <w:pStyle w:val="EDBEXCourierNew9ptCustomColorRGB4649146Left01"/>
      </w:pPr>
      <w:r>
        <w:t xml:space="preserve">     1 | KING   | /KING</w:t>
      </w:r>
    </w:p>
    <w:p w:rsidR="0088367D" w:rsidRDefault="0088367D" w:rsidP="0088367D">
      <w:pPr>
        <w:pStyle w:val="EDBEXCourierNew9ptCustomColorRGB4649146Left01"/>
      </w:pPr>
      <w:r>
        <w:t xml:space="preserve">     2 | BLAKE  | /KING/BLAKE</w:t>
      </w:r>
    </w:p>
    <w:p w:rsidR="0088367D" w:rsidRDefault="0088367D" w:rsidP="0088367D">
      <w:pPr>
        <w:pStyle w:val="EDBEXCourierNew9ptCustomColorRGB4649146Left01"/>
      </w:pPr>
      <w:r>
        <w:t xml:space="preserve">     2 | CLARK  | /KING/CLARK</w:t>
      </w:r>
    </w:p>
    <w:p w:rsidR="0088367D" w:rsidRDefault="0088367D" w:rsidP="0088367D">
      <w:pPr>
        <w:pStyle w:val="EDBEXCourierNew9ptCustomColorRGB4649146Left01"/>
      </w:pPr>
      <w:r>
        <w:t xml:space="preserve">     2 | JONES  | /KING/JONES</w:t>
      </w:r>
    </w:p>
    <w:p w:rsidR="0088367D" w:rsidRDefault="0088367D" w:rsidP="0088367D">
      <w:pPr>
        <w:pStyle w:val="EDBEXCourierNew9ptCustomColorRGB4649146Left01"/>
      </w:pPr>
      <w:r>
        <w:t xml:space="preserve">     3 | ALLEN  | /KING/BLAKE/ALLEN</w:t>
      </w:r>
    </w:p>
    <w:p w:rsidR="0088367D" w:rsidRDefault="0088367D" w:rsidP="0088367D">
      <w:pPr>
        <w:pStyle w:val="EDBEXCourierNew9ptCustomColorRGB4649146Left01"/>
      </w:pPr>
      <w:r>
        <w:t xml:space="preserve">     3 | FORD   | /KING/JONES/FORD</w:t>
      </w:r>
    </w:p>
    <w:p w:rsidR="0088367D" w:rsidRDefault="0088367D" w:rsidP="0088367D">
      <w:pPr>
        <w:pStyle w:val="EDBEXCourierNew9ptCustomColorRGB4649146Left01"/>
      </w:pPr>
      <w:r>
        <w:t xml:space="preserve">     3 | JAMES  | /KING/BLAKE/JAMES</w:t>
      </w:r>
    </w:p>
    <w:p w:rsidR="0088367D" w:rsidRDefault="0088367D" w:rsidP="0088367D">
      <w:pPr>
        <w:pStyle w:val="EDBEXCourierNew9ptCustomColorRGB4649146Left01"/>
      </w:pPr>
      <w:r>
        <w:t xml:space="preserve">     3 | MARTIN | /KING/BLAKE/MARTIN</w:t>
      </w:r>
    </w:p>
    <w:p w:rsidR="0088367D" w:rsidRDefault="0088367D" w:rsidP="0088367D">
      <w:pPr>
        <w:pStyle w:val="EDBEXCourierNew9ptCustomColorRGB4649146Left01"/>
      </w:pPr>
      <w:r>
        <w:t xml:space="preserve">     3 | MILLER | /KING/CLARK/MILLER</w:t>
      </w:r>
    </w:p>
    <w:p w:rsidR="0088367D" w:rsidRDefault="0088367D" w:rsidP="0088367D">
      <w:pPr>
        <w:pStyle w:val="EDBEXCourierNew9ptCustomColorRGB4649146Left01"/>
      </w:pPr>
      <w:r>
        <w:t xml:space="preserve">     3 | SCOTT  | /KING/JONES/SCOTT</w:t>
      </w:r>
    </w:p>
    <w:p w:rsidR="0088367D" w:rsidRDefault="0088367D" w:rsidP="0088367D">
      <w:pPr>
        <w:pStyle w:val="EDBEXCourierNew9ptCustomColorRGB4649146Left01"/>
      </w:pPr>
      <w:r>
        <w:t xml:space="preserve">     3 | TURNER | /KING/BLAKE/TURNER</w:t>
      </w:r>
    </w:p>
    <w:p w:rsidR="0088367D" w:rsidRDefault="0088367D" w:rsidP="0088367D">
      <w:pPr>
        <w:pStyle w:val="EDBEXCourierNew9ptCustomColorRGB4649146Left01"/>
      </w:pPr>
      <w:r>
        <w:t xml:space="preserve">     3 | WARD   | /KING/BLAKE/WARD</w:t>
      </w:r>
    </w:p>
    <w:p w:rsidR="0088367D" w:rsidRDefault="0088367D" w:rsidP="0088367D">
      <w:pPr>
        <w:pStyle w:val="EDBEXCourierNew9ptCustomColorRGB4649146Left01"/>
      </w:pPr>
      <w:r>
        <w:t xml:space="preserve">     4 | ADAMS  | /KING/JONES/SCOTT/ADAMS</w:t>
      </w:r>
    </w:p>
    <w:p w:rsidR="0088367D" w:rsidRDefault="0088367D" w:rsidP="0088367D">
      <w:pPr>
        <w:pStyle w:val="EDBEXCourierNew9ptCustomColorRGB4649146Left01"/>
      </w:pPr>
      <w:r>
        <w:t xml:space="preserve">     4 | SMITH  | /KING/JONES/FORD/SMITH</w:t>
      </w:r>
    </w:p>
    <w:p w:rsidR="0088367D" w:rsidRDefault="0088367D" w:rsidP="0088367D">
      <w:pPr>
        <w:pStyle w:val="EDBEXCourierNew9ptCustomColorRGB4649146Left01"/>
      </w:pPr>
      <w:r>
        <w:t>(14 rows)</w:t>
      </w:r>
    </w:p>
    <w:p w:rsidR="0088367D" w:rsidRDefault="0088367D" w:rsidP="0088367D">
      <w:pPr>
        <w:autoSpaceDE w:val="0"/>
        <w:autoSpaceDN w:val="0"/>
        <w:adjustRightInd w:val="0"/>
        <w:rPr>
          <w:rFonts w:ascii="Courier New" w:hAnsi="Courier New" w:cs="Courier New"/>
          <w:sz w:val="22"/>
          <w:szCs w:val="22"/>
        </w:rPr>
      </w:pPr>
    </w:p>
    <w:p w:rsidR="009B2A58" w:rsidRDefault="009B2A58" w:rsidP="0088367D">
      <w:pPr>
        <w:pStyle w:val="EDBTXTNormalWebBlackCharChar1"/>
      </w:pPr>
    </w:p>
    <w:p w:rsidR="0088367D" w:rsidRDefault="0088367D" w:rsidP="0088367D">
      <w:pPr>
        <w:pStyle w:val="EDBTXTNormalWebBlackCharChar1"/>
      </w:pPr>
      <w:r>
        <w:lastRenderedPageBreak/>
        <w:t>Within the result set:</w:t>
      </w:r>
    </w:p>
    <w:p w:rsidR="0088367D" w:rsidRDefault="0088367D" w:rsidP="008F7206">
      <w:pPr>
        <w:pStyle w:val="Default"/>
        <w:numPr>
          <w:ilvl w:val="0"/>
          <w:numId w:val="86"/>
        </w:numPr>
      </w:pPr>
      <w:r>
        <w:t xml:space="preserve">The </w:t>
      </w:r>
      <w:r w:rsidRPr="00392A44">
        <w:rPr>
          <w:rStyle w:val="EDBTXTKeywordBlack"/>
        </w:rPr>
        <w:t>level</w:t>
      </w:r>
      <w:r>
        <w:t xml:space="preserve"> column displays the number of levels that the query returned.</w:t>
      </w:r>
    </w:p>
    <w:p w:rsidR="0088367D" w:rsidRDefault="0088367D" w:rsidP="008F7206">
      <w:pPr>
        <w:pStyle w:val="Default"/>
        <w:numPr>
          <w:ilvl w:val="0"/>
          <w:numId w:val="86"/>
        </w:numPr>
      </w:pPr>
      <w:r>
        <w:t xml:space="preserve">The </w:t>
      </w:r>
      <w:r w:rsidRPr="00392A44">
        <w:rPr>
          <w:rStyle w:val="EDBTXTKeywordBlack"/>
        </w:rPr>
        <w:t>ename</w:t>
      </w:r>
      <w:r>
        <w:t xml:space="preserve"> column displays the employee name.</w:t>
      </w:r>
    </w:p>
    <w:p w:rsidR="0088367D" w:rsidRDefault="0088367D" w:rsidP="008F7206">
      <w:pPr>
        <w:pStyle w:val="Default"/>
        <w:numPr>
          <w:ilvl w:val="0"/>
          <w:numId w:val="86"/>
        </w:numPr>
      </w:pPr>
      <w:r>
        <w:t xml:space="preserve">The </w:t>
      </w:r>
      <w:r w:rsidRPr="00392A44">
        <w:rPr>
          <w:rStyle w:val="EDBTXTKeywordBlack"/>
        </w:rPr>
        <w:t>managers</w:t>
      </w:r>
      <w:r>
        <w:t xml:space="preserve"> column contains the hierarchical list of managers.</w:t>
      </w:r>
    </w:p>
    <w:p w:rsidR="0088367D" w:rsidRDefault="0088367D" w:rsidP="0088367D">
      <w:pPr>
        <w:pStyle w:val="EDBTXTNormalWebBlackCharChar1"/>
      </w:pPr>
      <w:r>
        <w:t xml:space="preserve">The Advanced Server implementation of </w:t>
      </w:r>
      <w:r w:rsidRPr="00470BA8">
        <w:rPr>
          <w:rStyle w:val="EDBTXTKeywordBlack"/>
        </w:rPr>
        <w:t>SYS_CONNECT_BY_PATH</w:t>
      </w:r>
      <w:r>
        <w:t xml:space="preserve"> does not support use of:</w:t>
      </w:r>
    </w:p>
    <w:p w:rsidR="0088367D" w:rsidRDefault="0088367D" w:rsidP="008F7206">
      <w:pPr>
        <w:pStyle w:val="Default"/>
        <w:numPr>
          <w:ilvl w:val="0"/>
          <w:numId w:val="87"/>
        </w:numPr>
      </w:pPr>
      <w:r w:rsidRPr="00AC4402">
        <w:rPr>
          <w:rStyle w:val="EDBTXTKeywordBlack"/>
        </w:rPr>
        <w:t>SYS_CONNECT_BY_PATH</w:t>
      </w:r>
      <w:r>
        <w:t xml:space="preserve"> inside </w:t>
      </w:r>
      <w:r w:rsidRPr="00AC4402">
        <w:rPr>
          <w:rStyle w:val="EDBTXTKeywordBlack"/>
        </w:rPr>
        <w:t>CONNECT_BY_PATH</w:t>
      </w:r>
    </w:p>
    <w:p w:rsidR="0088367D" w:rsidRPr="00AC4402" w:rsidRDefault="0088367D" w:rsidP="008F7206">
      <w:pPr>
        <w:pStyle w:val="Default"/>
        <w:numPr>
          <w:ilvl w:val="0"/>
          <w:numId w:val="87"/>
        </w:numPr>
        <w:rPr>
          <w:rStyle w:val="EDBTXTKeywordBlack"/>
        </w:rPr>
      </w:pPr>
      <w:r w:rsidRPr="00AC4402">
        <w:rPr>
          <w:rStyle w:val="EDBTXTKeywordBlack"/>
        </w:rPr>
        <w:t xml:space="preserve">SYS_CONNECT_BY_PATH </w:t>
      </w:r>
      <w:r>
        <w:t xml:space="preserve">inside </w:t>
      </w:r>
      <w:r w:rsidRPr="00AC4402">
        <w:rPr>
          <w:rStyle w:val="EDBTXTKeywordBlack"/>
        </w:rPr>
        <w:t>SYS_CONNECT_BY_PATH</w:t>
      </w:r>
    </w:p>
    <w:p w:rsidR="0088367D" w:rsidRDefault="0088367D" w:rsidP="0088367D">
      <w:pPr>
        <w:pStyle w:val="Default"/>
      </w:pPr>
    </w:p>
    <w:p w:rsidR="0088367D" w:rsidRDefault="0088367D" w:rsidP="0088367D">
      <w:pPr>
        <w:pStyle w:val="Default"/>
      </w:pPr>
    </w:p>
    <w:p w:rsidR="00CB48B7" w:rsidRDefault="00CB48B7" w:rsidP="006F2817">
      <w:pPr>
        <w:pStyle w:val="EDBTXTNormalWebBlackChar"/>
      </w:pPr>
    </w:p>
    <w:p w:rsidR="00CB48B7" w:rsidRDefault="00CB48B7" w:rsidP="006F2817">
      <w:pPr>
        <w:pStyle w:val="EDBTXTNormalWebBlackChar"/>
      </w:pPr>
    </w:p>
    <w:p w:rsidR="00CB48B7" w:rsidRDefault="00CB48B7" w:rsidP="006F2817">
      <w:pPr>
        <w:pStyle w:val="EDBTXTNormalWebBlackChar"/>
      </w:pPr>
    </w:p>
    <w:p w:rsidR="00CB48B7" w:rsidRDefault="00CB48B7" w:rsidP="006F2817">
      <w:pPr>
        <w:pStyle w:val="EDBTXTNormalWebBlackChar"/>
      </w:pPr>
    </w:p>
    <w:p w:rsidR="00CB48B7" w:rsidRDefault="00CB48B7" w:rsidP="006F2817">
      <w:pPr>
        <w:pStyle w:val="EDBTXTNormalWebBlackChar"/>
      </w:pPr>
    </w:p>
    <w:p w:rsidR="00CB48B7" w:rsidRDefault="00CB48B7" w:rsidP="006F2817">
      <w:pPr>
        <w:pStyle w:val="EDBTXTNormalWebBlackChar"/>
      </w:pPr>
    </w:p>
    <w:p w:rsidR="00CB48B7" w:rsidRDefault="00CB48B7" w:rsidP="006F2817">
      <w:pPr>
        <w:pStyle w:val="EDBTXTNormalWebBlackChar"/>
      </w:pPr>
    </w:p>
    <w:p w:rsidR="00CB48B7" w:rsidRDefault="00CB48B7" w:rsidP="006F2817">
      <w:pPr>
        <w:pStyle w:val="EDBTXTNormalWebBlackChar"/>
      </w:pPr>
    </w:p>
    <w:p w:rsidR="00CB48B7" w:rsidRDefault="00CB48B7" w:rsidP="006F2817">
      <w:pPr>
        <w:pStyle w:val="EDBTXTNormalWebBlackChar"/>
      </w:pPr>
    </w:p>
    <w:p w:rsidR="00CB48B7" w:rsidRDefault="00CB48B7" w:rsidP="006F2817">
      <w:pPr>
        <w:pStyle w:val="EDBTXTNormalWebBlackChar"/>
      </w:pPr>
    </w:p>
    <w:p w:rsidR="00CB48B7" w:rsidRDefault="00CB48B7" w:rsidP="006F2817">
      <w:pPr>
        <w:pStyle w:val="EDBTXTNormalWebBlackChar"/>
      </w:pPr>
    </w:p>
    <w:p w:rsidR="00CB48B7" w:rsidRDefault="00CB48B7" w:rsidP="006F2817">
      <w:pPr>
        <w:pStyle w:val="EDBTXTNormalWebBlackChar"/>
      </w:pPr>
    </w:p>
    <w:p w:rsidR="00CB48B7" w:rsidRDefault="00CB48B7" w:rsidP="006F2817">
      <w:pPr>
        <w:pStyle w:val="EDBTXTNormalWebBlackChar"/>
      </w:pPr>
    </w:p>
    <w:p w:rsidR="000F4638" w:rsidRDefault="000F4638" w:rsidP="006F2817">
      <w:pPr>
        <w:pStyle w:val="EDBTXTNormalWebBlackChar"/>
      </w:pPr>
    </w:p>
    <w:p w:rsidR="000F4638" w:rsidRDefault="000F4638" w:rsidP="006F2817">
      <w:pPr>
        <w:pStyle w:val="EDBTXTNormalWebBlackChar"/>
      </w:pPr>
    </w:p>
    <w:p w:rsidR="00CB48B7" w:rsidRDefault="00CB48B7" w:rsidP="006F2817">
      <w:pPr>
        <w:pStyle w:val="EDBTXTNormalWebBlackChar"/>
      </w:pPr>
    </w:p>
    <w:p w:rsidR="000F4638" w:rsidRDefault="000F4638" w:rsidP="006F2817">
      <w:pPr>
        <w:pStyle w:val="EDBTXTNormalWebBlackChar"/>
      </w:pPr>
    </w:p>
    <w:p w:rsidR="006F2817" w:rsidRDefault="006F2817" w:rsidP="006F2817">
      <w:pPr>
        <w:pStyle w:val="Heading2"/>
        <w:rPr>
          <w:lang w:eastAsia="ar-SA"/>
        </w:rPr>
      </w:pPr>
      <w:bookmarkStart w:id="207" w:name="_Toc377017467"/>
      <w:bookmarkStart w:id="208" w:name="_Ref378692731"/>
      <w:bookmarkStart w:id="209" w:name="_Ref410048125"/>
      <w:bookmarkStart w:id="210" w:name="_Ref410048126"/>
      <w:bookmarkStart w:id="211" w:name="_Toc444155389"/>
      <w:r>
        <w:rPr>
          <w:lang w:val="en-US" w:eastAsia="ar-SA"/>
        </w:rPr>
        <w:t>Extended F</w:t>
      </w:r>
      <w:r>
        <w:rPr>
          <w:lang w:eastAsia="ar-SA"/>
        </w:rPr>
        <w:t>unctions and Operators</w:t>
      </w:r>
      <w:bookmarkEnd w:id="207"/>
      <w:bookmarkEnd w:id="208"/>
      <w:bookmarkEnd w:id="209"/>
      <w:bookmarkEnd w:id="210"/>
      <w:bookmarkEnd w:id="211"/>
    </w:p>
    <w:p w:rsidR="006F2817" w:rsidRDefault="006F2817" w:rsidP="006F2817">
      <w:pPr>
        <w:pStyle w:val="EDBTXTNormalWebBlackChar"/>
      </w:pPr>
      <w:r>
        <w:t>This section describes the extended functions and operators provided in Advanced Server.</w:t>
      </w:r>
    </w:p>
    <w:p w:rsidR="006F2817" w:rsidRDefault="006F2817" w:rsidP="006F2817">
      <w:pPr>
        <w:pStyle w:val="Heading3"/>
        <w:tabs>
          <w:tab w:val="left" w:pos="720"/>
        </w:tabs>
      </w:pPr>
      <w:bookmarkStart w:id="212" w:name="_Toc377017468"/>
      <w:bookmarkStart w:id="213" w:name="_Toc444155390"/>
      <w:r>
        <w:t>Logical Operators</w:t>
      </w:r>
      <w:bookmarkEnd w:id="212"/>
      <w:bookmarkEnd w:id="213"/>
    </w:p>
    <w:p w:rsidR="006F2817" w:rsidRPr="00B46A92" w:rsidRDefault="006F2817" w:rsidP="006F2817">
      <w:pPr>
        <w:pStyle w:val="EDBTXTNormalWebBlackChar"/>
        <w:rPr>
          <w:rStyle w:val="EDBTXTKeywordBlack"/>
        </w:rPr>
      </w:pPr>
      <w:r>
        <w:t>The usual logical operators are available:</w:t>
      </w:r>
      <w:bookmarkStart w:id="214" w:name="AEN4801"/>
      <w:bookmarkStart w:id="215" w:name="AEN4799"/>
      <w:bookmarkStart w:id="216" w:name="AEN4797"/>
      <w:bookmarkStart w:id="217" w:name="AEN4795"/>
      <w:bookmarkStart w:id="218" w:name="AEN4793"/>
      <w:bookmarkStart w:id="219" w:name="AEN4791"/>
      <w:bookmarkEnd w:id="214"/>
      <w:bookmarkEnd w:id="215"/>
      <w:bookmarkEnd w:id="216"/>
      <w:bookmarkEnd w:id="217"/>
      <w:bookmarkEnd w:id="218"/>
      <w:bookmarkEnd w:id="219"/>
      <w:r>
        <w:t xml:space="preserve"> </w:t>
      </w:r>
      <w:r>
        <w:rPr>
          <w:rStyle w:val="EDBTXTKeywordBlack"/>
        </w:rPr>
        <w:t>AND</w:t>
      </w:r>
      <w:r>
        <w:t xml:space="preserve">, </w:t>
      </w:r>
      <w:r>
        <w:rPr>
          <w:rStyle w:val="EDBTXTKeywordBlack"/>
        </w:rPr>
        <w:t>OR</w:t>
      </w:r>
      <w:r>
        <w:t xml:space="preserve">, </w:t>
      </w:r>
      <w:r>
        <w:rPr>
          <w:rStyle w:val="EDBTXTKeywordBlack"/>
        </w:rPr>
        <w:t>NOT</w:t>
      </w:r>
    </w:p>
    <w:p w:rsidR="006F2817" w:rsidRDefault="006F2817" w:rsidP="006F2817">
      <w:pPr>
        <w:pStyle w:val="EDBTXTNormalWebBlackChar"/>
      </w:pPr>
      <w:r w:rsidRPr="00EC3209">
        <w:t>SQL</w:t>
      </w:r>
      <w:r>
        <w:t xml:space="preserve"> uses a three-valued Boolean logic where the null value represents </w:t>
      </w:r>
      <w:r>
        <w:rPr>
          <w:rStyle w:val="Quote2"/>
        </w:rPr>
        <w:t>"unknown"</w:t>
      </w:r>
      <w:r>
        <w:t>. Observe the following truth tables:</w:t>
      </w:r>
    </w:p>
    <w:p w:rsidR="006F2817" w:rsidRDefault="006F2817" w:rsidP="006F2817">
      <w:pPr>
        <w:pStyle w:val="Caption"/>
        <w:keepNext/>
        <w:rPr>
          <w:lang w:eastAsia="ar-SA"/>
        </w:rPr>
      </w:pPr>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w:t>
      </w:r>
      <w:r>
        <w:rPr>
          <w:lang w:eastAsia="ar-SA"/>
        </w:rPr>
        <w:fldChar w:fldCharType="end"/>
      </w:r>
      <w:r>
        <w:rPr>
          <w:lang w:eastAsia="ar-SA"/>
        </w:rPr>
        <w:t xml:space="preserve"> AND/OR Truth Table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095"/>
        <w:gridCol w:w="1230"/>
        <w:gridCol w:w="1230"/>
        <w:gridCol w:w="1235"/>
      </w:tblGrid>
      <w:tr w:rsidR="006F2817">
        <w:trPr>
          <w:tblHeader/>
        </w:trPr>
        <w:tc>
          <w:tcPr>
            <w:tcW w:w="10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a</w:t>
            </w:r>
          </w:p>
        </w:tc>
        <w:tc>
          <w:tcPr>
            <w:tcW w:w="123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b</w:t>
            </w:r>
          </w:p>
        </w:tc>
        <w:tc>
          <w:tcPr>
            <w:tcW w:w="1230"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a AND b</w:t>
            </w:r>
          </w:p>
        </w:tc>
        <w:tc>
          <w:tcPr>
            <w:tcW w:w="1235" w:type="dxa"/>
            <w:tcBorders>
              <w:top w:val="single" w:sz="8" w:space="0" w:color="000000"/>
              <w:left w:val="single" w:sz="8" w:space="0" w:color="000000"/>
              <w:bottom w:val="single" w:sz="8" w:space="0" w:color="000000"/>
              <w:right w:val="single" w:sz="8" w:space="0" w:color="000000"/>
            </w:tcBorders>
          </w:tcPr>
          <w:p w:rsidR="006F2817" w:rsidRDefault="006F2817" w:rsidP="006F2817">
            <w:pPr>
              <w:pStyle w:val="EDBTBLHDR10ptBoldBlackCentered"/>
              <w:snapToGrid w:val="0"/>
              <w:rPr>
                <w:lang w:eastAsia="ar-SA"/>
              </w:rPr>
            </w:pPr>
            <w:r>
              <w:rPr>
                <w:lang w:eastAsia="ar-SA"/>
              </w:rPr>
              <w:t>a OR b</w:t>
            </w:r>
          </w:p>
        </w:tc>
      </w:tr>
      <w:tr w:rsidR="006F2817">
        <w:tc>
          <w:tcPr>
            <w:tcW w:w="109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True</w:t>
            </w:r>
          </w:p>
        </w:tc>
        <w:tc>
          <w:tcPr>
            <w:tcW w:w="1230"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True</w:t>
            </w:r>
          </w:p>
        </w:tc>
        <w:tc>
          <w:tcPr>
            <w:tcW w:w="123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True</w:t>
            </w:r>
          </w:p>
        </w:tc>
        <w:tc>
          <w:tcPr>
            <w:tcW w:w="1235"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True</w:t>
            </w:r>
          </w:p>
        </w:tc>
      </w:tr>
      <w:tr w:rsidR="006F2817">
        <w:tc>
          <w:tcPr>
            <w:tcW w:w="109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True</w:t>
            </w:r>
          </w:p>
        </w:tc>
        <w:tc>
          <w:tcPr>
            <w:tcW w:w="1230"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False</w:t>
            </w:r>
          </w:p>
        </w:tc>
        <w:tc>
          <w:tcPr>
            <w:tcW w:w="123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False</w:t>
            </w:r>
          </w:p>
        </w:tc>
        <w:tc>
          <w:tcPr>
            <w:tcW w:w="1235"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True</w:t>
            </w:r>
          </w:p>
        </w:tc>
      </w:tr>
      <w:tr w:rsidR="006F2817">
        <w:tc>
          <w:tcPr>
            <w:tcW w:w="109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True</w:t>
            </w:r>
          </w:p>
        </w:tc>
        <w:tc>
          <w:tcPr>
            <w:tcW w:w="1230"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Null</w:t>
            </w:r>
          </w:p>
        </w:tc>
        <w:tc>
          <w:tcPr>
            <w:tcW w:w="123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Null</w:t>
            </w:r>
          </w:p>
        </w:tc>
        <w:tc>
          <w:tcPr>
            <w:tcW w:w="1235"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True</w:t>
            </w:r>
          </w:p>
        </w:tc>
      </w:tr>
      <w:tr w:rsidR="006F2817">
        <w:tc>
          <w:tcPr>
            <w:tcW w:w="109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False</w:t>
            </w:r>
          </w:p>
        </w:tc>
        <w:tc>
          <w:tcPr>
            <w:tcW w:w="1230"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False</w:t>
            </w:r>
          </w:p>
        </w:tc>
        <w:tc>
          <w:tcPr>
            <w:tcW w:w="123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False</w:t>
            </w:r>
          </w:p>
        </w:tc>
        <w:tc>
          <w:tcPr>
            <w:tcW w:w="1235"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False</w:t>
            </w:r>
          </w:p>
        </w:tc>
      </w:tr>
      <w:tr w:rsidR="006F2817">
        <w:tc>
          <w:tcPr>
            <w:tcW w:w="109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False</w:t>
            </w:r>
          </w:p>
        </w:tc>
        <w:tc>
          <w:tcPr>
            <w:tcW w:w="1230"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Null</w:t>
            </w:r>
          </w:p>
        </w:tc>
        <w:tc>
          <w:tcPr>
            <w:tcW w:w="123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False</w:t>
            </w:r>
          </w:p>
        </w:tc>
        <w:tc>
          <w:tcPr>
            <w:tcW w:w="1235"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Null</w:t>
            </w:r>
          </w:p>
        </w:tc>
      </w:tr>
      <w:tr w:rsidR="006F2817">
        <w:tc>
          <w:tcPr>
            <w:tcW w:w="109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Null</w:t>
            </w:r>
          </w:p>
        </w:tc>
        <w:tc>
          <w:tcPr>
            <w:tcW w:w="1230"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Null</w:t>
            </w:r>
          </w:p>
        </w:tc>
        <w:tc>
          <w:tcPr>
            <w:tcW w:w="123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Null</w:t>
            </w:r>
          </w:p>
        </w:tc>
        <w:tc>
          <w:tcPr>
            <w:tcW w:w="1235"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Null</w:t>
            </w:r>
          </w:p>
        </w:tc>
      </w:tr>
    </w:tbl>
    <w:p w:rsidR="006F2817" w:rsidRDefault="006F2817" w:rsidP="006F2817">
      <w:pPr>
        <w:pStyle w:val="EDBTXTNormalWebBlackChar"/>
        <w:rPr>
          <w:lang w:eastAsia="ar-SA"/>
        </w:rPr>
      </w:pPr>
    </w:p>
    <w:p w:rsidR="006F2817" w:rsidRDefault="006F2817" w:rsidP="006F2817">
      <w:pPr>
        <w:pStyle w:val="Caption"/>
        <w:keepNext/>
        <w:rPr>
          <w:lang w:eastAsia="ar-SA"/>
        </w:rPr>
      </w:pPr>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2</w:t>
      </w:r>
      <w:r>
        <w:rPr>
          <w:lang w:eastAsia="ar-SA"/>
        </w:rPr>
        <w:fldChar w:fldCharType="end"/>
      </w:r>
      <w:r>
        <w:rPr>
          <w:lang w:eastAsia="ar-SA"/>
        </w:rPr>
        <w:t xml:space="preserve"> NOT Truth Table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095"/>
        <w:gridCol w:w="1235"/>
      </w:tblGrid>
      <w:tr w:rsidR="006F2817">
        <w:trPr>
          <w:tblHeader/>
        </w:trPr>
        <w:tc>
          <w:tcPr>
            <w:tcW w:w="10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a</w:t>
            </w:r>
          </w:p>
        </w:tc>
        <w:tc>
          <w:tcPr>
            <w:tcW w:w="123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NOT a</w:t>
            </w:r>
          </w:p>
        </w:tc>
      </w:tr>
      <w:tr w:rsidR="006F2817">
        <w:tc>
          <w:tcPr>
            <w:tcW w:w="109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True</w:t>
            </w:r>
          </w:p>
        </w:tc>
        <w:tc>
          <w:tcPr>
            <w:tcW w:w="123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False</w:t>
            </w:r>
          </w:p>
        </w:tc>
      </w:tr>
      <w:tr w:rsidR="006F2817">
        <w:tc>
          <w:tcPr>
            <w:tcW w:w="109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False</w:t>
            </w:r>
          </w:p>
        </w:tc>
        <w:tc>
          <w:tcPr>
            <w:tcW w:w="123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True</w:t>
            </w:r>
          </w:p>
        </w:tc>
      </w:tr>
      <w:tr w:rsidR="006F2817">
        <w:tc>
          <w:tcPr>
            <w:tcW w:w="109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Null</w:t>
            </w:r>
          </w:p>
        </w:tc>
        <w:tc>
          <w:tcPr>
            <w:tcW w:w="123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Null</w:t>
            </w:r>
          </w:p>
        </w:tc>
      </w:tr>
    </w:tbl>
    <w:p w:rsidR="006F2817" w:rsidRDefault="006F2817" w:rsidP="006F2817">
      <w:pPr>
        <w:pStyle w:val="EDBTXTNormalWebBlackChar"/>
      </w:pPr>
      <w:r>
        <w:t xml:space="preserve">The operators </w:t>
      </w:r>
      <w:r>
        <w:rPr>
          <w:rStyle w:val="EDBTXTKeywordBlack"/>
        </w:rPr>
        <w:t>AND</w:t>
      </w:r>
      <w:r>
        <w:t xml:space="preserve"> and </w:t>
      </w:r>
      <w:r>
        <w:rPr>
          <w:rStyle w:val="EDBTXTKeywordBlack"/>
        </w:rPr>
        <w:t>OR</w:t>
      </w:r>
      <w:r>
        <w:t xml:space="preserve"> are commutative, that is, you can switch the left and right operand without affecting the result.</w:t>
      </w:r>
    </w:p>
    <w:p w:rsidR="0052774C" w:rsidRDefault="0052774C" w:rsidP="0052774C">
      <w:pPr>
        <w:pStyle w:val="EDBHTMLPageBreak"/>
      </w:pPr>
      <w:bookmarkStart w:id="220" w:name="_Toc377017469"/>
    </w:p>
    <w:p w:rsidR="006F2817" w:rsidRDefault="006F2817" w:rsidP="006F2817">
      <w:pPr>
        <w:pStyle w:val="Heading3"/>
        <w:tabs>
          <w:tab w:val="left" w:pos="720"/>
        </w:tabs>
      </w:pPr>
      <w:bookmarkStart w:id="221" w:name="_Toc444155391"/>
      <w:r>
        <w:t>Comparison Operators</w:t>
      </w:r>
      <w:bookmarkEnd w:id="220"/>
      <w:bookmarkEnd w:id="221"/>
    </w:p>
    <w:p w:rsidR="006F2817" w:rsidRDefault="006F2817" w:rsidP="006F2817">
      <w:pPr>
        <w:pStyle w:val="EDBTXTNormalWebBlackChar"/>
      </w:pPr>
      <w:r>
        <w:t>The usual comparison operators are shown in the following table.</w:t>
      </w:r>
    </w:p>
    <w:p w:rsidR="006F2817" w:rsidRDefault="006F2817" w:rsidP="006F2817">
      <w:pPr>
        <w:pStyle w:val="Caption"/>
        <w:keepNext/>
        <w:rPr>
          <w:noProof/>
        </w:rPr>
      </w:pPr>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3</w:t>
      </w:r>
      <w:r>
        <w:rPr>
          <w:lang w:eastAsia="ar-SA"/>
        </w:rPr>
        <w:fldChar w:fldCharType="end"/>
      </w:r>
      <w:r>
        <w:rPr>
          <w:noProof/>
        </w:rPr>
        <w:t xml:space="preserve"> Comparison Operators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635"/>
        <w:gridCol w:w="2680"/>
      </w:tblGrid>
      <w:tr w:rsidR="006F2817">
        <w:trPr>
          <w:tblHeader/>
        </w:trPr>
        <w:tc>
          <w:tcPr>
            <w:tcW w:w="163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Operator</w:t>
            </w:r>
          </w:p>
        </w:tc>
        <w:tc>
          <w:tcPr>
            <w:tcW w:w="268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63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&lt;</w:t>
            </w:r>
          </w:p>
        </w:tc>
        <w:tc>
          <w:tcPr>
            <w:tcW w:w="268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Less than</w:t>
            </w:r>
          </w:p>
        </w:tc>
      </w:tr>
      <w:tr w:rsidR="006F2817">
        <w:tc>
          <w:tcPr>
            <w:tcW w:w="163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&gt;</w:t>
            </w:r>
          </w:p>
        </w:tc>
        <w:tc>
          <w:tcPr>
            <w:tcW w:w="268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Greater than</w:t>
            </w:r>
          </w:p>
        </w:tc>
      </w:tr>
      <w:tr w:rsidR="006F2817">
        <w:tc>
          <w:tcPr>
            <w:tcW w:w="163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&lt;=</w:t>
            </w:r>
          </w:p>
        </w:tc>
        <w:tc>
          <w:tcPr>
            <w:tcW w:w="268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Less than or equal to</w:t>
            </w:r>
          </w:p>
        </w:tc>
      </w:tr>
      <w:tr w:rsidR="006F2817">
        <w:tc>
          <w:tcPr>
            <w:tcW w:w="163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&gt;=</w:t>
            </w:r>
          </w:p>
        </w:tc>
        <w:tc>
          <w:tcPr>
            <w:tcW w:w="268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Greater than or equal to</w:t>
            </w:r>
          </w:p>
        </w:tc>
      </w:tr>
      <w:tr w:rsidR="006F2817">
        <w:tc>
          <w:tcPr>
            <w:tcW w:w="163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t>
            </w:r>
          </w:p>
        </w:tc>
        <w:tc>
          <w:tcPr>
            <w:tcW w:w="268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Equal</w:t>
            </w:r>
          </w:p>
        </w:tc>
      </w:tr>
      <w:tr w:rsidR="006F2817">
        <w:tc>
          <w:tcPr>
            <w:tcW w:w="163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&lt;&gt;</w:t>
            </w:r>
          </w:p>
        </w:tc>
        <w:tc>
          <w:tcPr>
            <w:tcW w:w="268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Not equal</w:t>
            </w:r>
          </w:p>
        </w:tc>
      </w:tr>
      <w:tr w:rsidR="006F2817">
        <w:tc>
          <w:tcPr>
            <w:tcW w:w="163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t>
            </w:r>
          </w:p>
        </w:tc>
        <w:tc>
          <w:tcPr>
            <w:tcW w:w="268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Not equal</w:t>
            </w:r>
          </w:p>
        </w:tc>
      </w:tr>
    </w:tbl>
    <w:p w:rsidR="006F2817" w:rsidRDefault="006F2817" w:rsidP="006F2817">
      <w:pPr>
        <w:pStyle w:val="EDBTXTNormalWebBlackChar"/>
      </w:pPr>
      <w:r>
        <w:t xml:space="preserve">Comparison operators are available for all data types where this makes sense. All comparison operators are binary operators that return values of type </w:t>
      </w:r>
      <w:r>
        <w:rPr>
          <w:rStyle w:val="EDBTXTKeywordBlack"/>
        </w:rPr>
        <w:t>BOOLEAN</w:t>
      </w:r>
      <w:r>
        <w:t xml:space="preserve">; expressions like </w:t>
      </w:r>
      <w:r>
        <w:rPr>
          <w:rStyle w:val="EDBTXTKeywordBlack"/>
        </w:rPr>
        <w:t>1 &lt; 2 &lt; 3</w:t>
      </w:r>
      <w:r>
        <w:t xml:space="preserve"> are not valid (because there is no </w:t>
      </w:r>
      <w:r>
        <w:rPr>
          <w:rStyle w:val="EDBTXTKeywordBlack"/>
        </w:rPr>
        <w:t>&lt;</w:t>
      </w:r>
      <w:r>
        <w:t xml:space="preserve"> operator to compare a Boolean value with </w:t>
      </w:r>
      <w:r>
        <w:rPr>
          <w:rStyle w:val="EDBTXTKeywordBlack"/>
        </w:rPr>
        <w:t>3</w:t>
      </w:r>
      <w:r>
        <w:t>).</w:t>
      </w:r>
    </w:p>
    <w:p w:rsidR="006F2817" w:rsidRDefault="006F2817" w:rsidP="006F2817">
      <w:pPr>
        <w:pStyle w:val="EDBTXTNormalWebBlackChar"/>
      </w:pPr>
      <w:r>
        <w:t xml:space="preserve">In addition to the comparison operators, the special </w:t>
      </w:r>
      <w:r>
        <w:rPr>
          <w:rStyle w:val="EDBTXTKeywordBlack"/>
        </w:rPr>
        <w:t>BETWEEN</w:t>
      </w:r>
      <w:r>
        <w:t xml:space="preserve"> construct is available.</w:t>
      </w:r>
      <w:bookmarkStart w:id="222" w:name="AEN4933"/>
      <w:bookmarkEnd w:id="222"/>
      <w:r>
        <w:t xml:space="preserve"> </w:t>
      </w:r>
    </w:p>
    <w:p w:rsidR="006F2817" w:rsidRDefault="006F2817" w:rsidP="006F2817">
      <w:pPr>
        <w:pStyle w:val="EDBSYNTXPreformattedBlackLeft033"/>
        <w:rPr>
          <w:rStyle w:val="EDBTXTVariable11ptBlack"/>
        </w:rPr>
      </w:pPr>
      <w:r>
        <w:rPr>
          <w:rStyle w:val="EDBTXTVariable11ptBlack"/>
        </w:rPr>
        <w:t>a</w:t>
      </w:r>
      <w:r>
        <w:rPr>
          <w:rStyle w:val="EDBTXTKeywordBlack"/>
        </w:rPr>
        <w:t xml:space="preserve"> BETWEEN </w:t>
      </w:r>
      <w:r>
        <w:rPr>
          <w:rStyle w:val="EDBTXTVariable11ptBlack"/>
        </w:rPr>
        <w:t>x</w:t>
      </w:r>
      <w:r>
        <w:rPr>
          <w:rStyle w:val="EDBTXTKeywordBlack"/>
        </w:rPr>
        <w:t xml:space="preserve"> AND </w:t>
      </w:r>
      <w:r>
        <w:rPr>
          <w:rStyle w:val="EDBTXTVariable11ptBlack"/>
        </w:rPr>
        <w:t>y</w:t>
      </w:r>
    </w:p>
    <w:p w:rsidR="006F2817" w:rsidRDefault="006F2817" w:rsidP="006F2817">
      <w:pPr>
        <w:pStyle w:val="EDBTXTNormalWebBlackChar"/>
      </w:pPr>
      <w:r>
        <w:t xml:space="preserve">is equivalent to </w:t>
      </w:r>
    </w:p>
    <w:p w:rsidR="006F2817" w:rsidRDefault="006F2817" w:rsidP="006F2817">
      <w:pPr>
        <w:pStyle w:val="EDBSYNTXPreformattedBlackLeft033"/>
        <w:rPr>
          <w:rStyle w:val="EDBTXTVariable11ptBlack"/>
        </w:rPr>
      </w:pPr>
      <w:r>
        <w:rPr>
          <w:rStyle w:val="EDBTXTVariable11ptBlack"/>
        </w:rPr>
        <w:t>a</w:t>
      </w:r>
      <w:r>
        <w:rPr>
          <w:rStyle w:val="EDBTXTKeywordBlack"/>
        </w:rPr>
        <w:t xml:space="preserve"> &gt;= </w:t>
      </w:r>
      <w:r>
        <w:rPr>
          <w:rStyle w:val="EDBTXTVariable11ptBlack"/>
        </w:rPr>
        <w:t>x</w:t>
      </w:r>
      <w:r>
        <w:rPr>
          <w:rStyle w:val="EDBTXTKeywordBlack"/>
        </w:rPr>
        <w:t xml:space="preserve"> AND </w:t>
      </w:r>
      <w:r>
        <w:rPr>
          <w:rStyle w:val="EDBTXTVariable11ptBlack"/>
        </w:rPr>
        <w:t>a</w:t>
      </w:r>
      <w:r>
        <w:rPr>
          <w:rStyle w:val="EDBTXTKeywordBlack"/>
        </w:rPr>
        <w:t xml:space="preserve"> &lt;= </w:t>
      </w:r>
      <w:r>
        <w:rPr>
          <w:rStyle w:val="EDBTXTVariable11ptBlack"/>
        </w:rPr>
        <w:t>y</w:t>
      </w:r>
    </w:p>
    <w:p w:rsidR="006F2817" w:rsidRDefault="006F2817" w:rsidP="006F2817">
      <w:pPr>
        <w:pStyle w:val="EDBTXTNormalWebBlackChar"/>
      </w:pPr>
      <w:r>
        <w:t xml:space="preserve">Similarly, </w:t>
      </w:r>
    </w:p>
    <w:p w:rsidR="006F2817" w:rsidRDefault="006F2817" w:rsidP="006F2817">
      <w:pPr>
        <w:pStyle w:val="EDBSYNTXPreformattedBlackLeft033"/>
        <w:rPr>
          <w:rStyle w:val="EDBTXTVariable11ptBlack"/>
        </w:rPr>
      </w:pPr>
      <w:r>
        <w:rPr>
          <w:rStyle w:val="EDBTXTVariable11ptBlack"/>
        </w:rPr>
        <w:t>a</w:t>
      </w:r>
      <w:r>
        <w:rPr>
          <w:rStyle w:val="EDBTXTKeywordBlack"/>
        </w:rPr>
        <w:t xml:space="preserve"> NOT BETWEEN </w:t>
      </w:r>
      <w:r>
        <w:rPr>
          <w:rStyle w:val="EDBTXTVariable11ptBlack"/>
        </w:rPr>
        <w:t>x</w:t>
      </w:r>
      <w:r>
        <w:rPr>
          <w:rStyle w:val="EDBTXTKeywordBlack"/>
        </w:rPr>
        <w:t xml:space="preserve"> AND </w:t>
      </w:r>
      <w:r>
        <w:rPr>
          <w:rStyle w:val="EDBTXTVariable11ptBlack"/>
        </w:rPr>
        <w:t>y</w:t>
      </w:r>
    </w:p>
    <w:p w:rsidR="006F2817" w:rsidRDefault="006F2817" w:rsidP="006F2817">
      <w:pPr>
        <w:pStyle w:val="EDBTXTNormalWebBlackChar"/>
      </w:pPr>
      <w:r>
        <w:t xml:space="preserve">is equivalent to </w:t>
      </w:r>
    </w:p>
    <w:p w:rsidR="006F2817" w:rsidRDefault="006F2817" w:rsidP="006F2817">
      <w:pPr>
        <w:pStyle w:val="EDBSYNTXPreformattedBlackLeft033"/>
        <w:rPr>
          <w:rStyle w:val="EDBTXTVariable11ptBlack"/>
        </w:rPr>
      </w:pPr>
      <w:r>
        <w:rPr>
          <w:rStyle w:val="EDBTXTVariable11ptBlack"/>
        </w:rPr>
        <w:t>a</w:t>
      </w:r>
      <w:r>
        <w:rPr>
          <w:rStyle w:val="EDBTXTKeywordBlack"/>
        </w:rPr>
        <w:t xml:space="preserve"> &lt; </w:t>
      </w:r>
      <w:r>
        <w:rPr>
          <w:rStyle w:val="EDBTXTVariable11ptBlack"/>
        </w:rPr>
        <w:t>x</w:t>
      </w:r>
      <w:r>
        <w:rPr>
          <w:rStyle w:val="EDBTXTKeywordBlack"/>
        </w:rPr>
        <w:t xml:space="preserve"> OR </w:t>
      </w:r>
      <w:r>
        <w:rPr>
          <w:rStyle w:val="EDBTXTVariable11ptBlack"/>
        </w:rPr>
        <w:t>a</w:t>
      </w:r>
      <w:r>
        <w:rPr>
          <w:rStyle w:val="EDBTXTKeywordBlack"/>
        </w:rPr>
        <w:t xml:space="preserve"> &gt; </w:t>
      </w:r>
      <w:r>
        <w:rPr>
          <w:rStyle w:val="EDBTXTVariable11ptBlack"/>
        </w:rPr>
        <w:t>y</w:t>
      </w:r>
    </w:p>
    <w:p w:rsidR="006F2817" w:rsidRDefault="006F2817" w:rsidP="006F2817">
      <w:pPr>
        <w:pStyle w:val="EDBTXTNormalWebBlackChar"/>
      </w:pPr>
      <w:r>
        <w:t>There is no difference between the two respective forms apart from the CPU cycles required to rewrite the first one into the second one internally.</w:t>
      </w:r>
    </w:p>
    <w:p w:rsidR="006F2817" w:rsidRDefault="006F2817" w:rsidP="006F2817">
      <w:pPr>
        <w:pStyle w:val="EDBTXTNormalWebBlackChar"/>
      </w:pPr>
      <w:r>
        <w:t>To check whether a value is or is not null, use the constructs</w:t>
      </w:r>
    </w:p>
    <w:p w:rsidR="006F2817" w:rsidRDefault="006F2817" w:rsidP="006F2817">
      <w:pPr>
        <w:pStyle w:val="EDBSYNTXPreformattedBlackLeft033"/>
        <w:rPr>
          <w:rStyle w:val="EDBTXTKeywordBlack"/>
        </w:rPr>
      </w:pPr>
      <w:r>
        <w:rPr>
          <w:rStyle w:val="EDBTXTVariable11ptBlack"/>
        </w:rPr>
        <w:t>expression</w:t>
      </w:r>
      <w:r>
        <w:rPr>
          <w:rStyle w:val="EDBTXTKeywordBlack"/>
        </w:rPr>
        <w:t xml:space="preserve"> IS NULL</w:t>
      </w:r>
    </w:p>
    <w:p w:rsidR="006F2817" w:rsidRDefault="006F2817" w:rsidP="006F2817">
      <w:pPr>
        <w:pStyle w:val="EDBSYNTXPreformattedBlackLeft033"/>
        <w:rPr>
          <w:rStyle w:val="EDBTXTKeywordBlack"/>
        </w:rPr>
      </w:pPr>
      <w:r>
        <w:rPr>
          <w:rStyle w:val="EDBTXTVariable11ptBlack"/>
        </w:rPr>
        <w:t>expression</w:t>
      </w:r>
      <w:r>
        <w:rPr>
          <w:rStyle w:val="EDBTXTKeywordBlack"/>
        </w:rPr>
        <w:t xml:space="preserve"> IS NOT NULL</w:t>
      </w:r>
    </w:p>
    <w:p w:rsidR="006F2817" w:rsidRDefault="006F2817" w:rsidP="006F2817">
      <w:pPr>
        <w:pStyle w:val="EDBTXTNormalWebBlackChar"/>
      </w:pPr>
      <w:bookmarkStart w:id="223" w:name="AEN4969"/>
      <w:bookmarkEnd w:id="223"/>
      <w:r>
        <w:lastRenderedPageBreak/>
        <w:t xml:space="preserve">Do not write </w:t>
      </w:r>
      <w:r>
        <w:rPr>
          <w:rStyle w:val="EDBTXTVariable11ptBlack"/>
        </w:rPr>
        <w:t>expression</w:t>
      </w:r>
      <w:r>
        <w:rPr>
          <w:rStyle w:val="EDBTXTKeywordBlack"/>
        </w:rPr>
        <w:t xml:space="preserve"> = NULL</w:t>
      </w:r>
      <w:r>
        <w:t xml:space="preserve"> because </w:t>
      </w:r>
      <w:r>
        <w:rPr>
          <w:rStyle w:val="EDBTXTKeywordBlack"/>
        </w:rPr>
        <w:t>NULL</w:t>
      </w:r>
      <w:r>
        <w:t xml:space="preserve"> is not </w:t>
      </w:r>
      <w:r>
        <w:rPr>
          <w:rStyle w:val="Quote2"/>
        </w:rPr>
        <w:t>"equal to"</w:t>
      </w:r>
      <w:r>
        <w:t xml:space="preserve"> </w:t>
      </w:r>
      <w:r>
        <w:rPr>
          <w:rStyle w:val="EDBTXTKeywordBlack"/>
        </w:rPr>
        <w:t>NULL</w:t>
      </w:r>
      <w:r>
        <w:t>. (The null value represents an unknown value, and it is not known whether two unknown values are equal.) This behavior conforms to the SQL standard.</w:t>
      </w:r>
    </w:p>
    <w:p w:rsidR="006F2817" w:rsidRDefault="006F2817" w:rsidP="006F2817">
      <w:pPr>
        <w:pStyle w:val="EDBTXTNormalWebBlackChar"/>
      </w:pPr>
      <w:r>
        <w:t xml:space="preserve">Some applications may expect that </w:t>
      </w:r>
      <w:r>
        <w:rPr>
          <w:rStyle w:val="EDBTXTVariable11ptBlack"/>
        </w:rPr>
        <w:t>expression</w:t>
      </w:r>
      <w:r>
        <w:t xml:space="preserve"> = </w:t>
      </w:r>
      <w:r>
        <w:rPr>
          <w:rStyle w:val="EDBTXTKeywordBlack"/>
        </w:rPr>
        <w:t>NULL</w:t>
      </w:r>
      <w:r>
        <w:t xml:space="preserve"> returns true if </w:t>
      </w:r>
      <w:r>
        <w:rPr>
          <w:rStyle w:val="EDBTXTVariable11ptBlack"/>
        </w:rPr>
        <w:t>expression</w:t>
      </w:r>
      <w:r>
        <w:t xml:space="preserve"> evaluates to the null value. It is highly recommended that these applications be modified to comply with the SQL standard.</w:t>
      </w:r>
    </w:p>
    <w:p w:rsidR="00CB48B7" w:rsidRDefault="00CB48B7" w:rsidP="00CB48B7">
      <w:pPr>
        <w:pStyle w:val="EDBHTMLPageBreak"/>
      </w:pPr>
      <w:bookmarkStart w:id="224" w:name="_Toc377017470"/>
    </w:p>
    <w:p w:rsidR="006F2817" w:rsidRDefault="006F2817" w:rsidP="006F2817">
      <w:pPr>
        <w:pStyle w:val="Heading3"/>
        <w:tabs>
          <w:tab w:val="left" w:pos="720"/>
        </w:tabs>
      </w:pPr>
      <w:bookmarkStart w:id="225" w:name="_Toc444155392"/>
      <w:r>
        <w:t>Mathematical Functions and Operators</w:t>
      </w:r>
      <w:bookmarkEnd w:id="224"/>
      <w:bookmarkEnd w:id="225"/>
    </w:p>
    <w:p w:rsidR="006F2817" w:rsidRDefault="006F2817" w:rsidP="006F2817">
      <w:pPr>
        <w:pStyle w:val="EDBTXTNormalWebBlackChar"/>
      </w:pPr>
      <w:r>
        <w:t>Mathematical operators are provided for many Advanced Server types. For types without common mathematical conventions for all possible permutations (e.g., date/time types) the actual behavior is described in subsequent sections.</w:t>
      </w:r>
    </w:p>
    <w:p w:rsidR="006F2817" w:rsidRDefault="006F2817" w:rsidP="006F2817">
      <w:pPr>
        <w:pStyle w:val="EDBTXTNormalWebBlackChar"/>
      </w:pPr>
      <w:r>
        <w:t>The following table shows the available mathematical operators.</w:t>
      </w:r>
    </w:p>
    <w:p w:rsidR="006F2817" w:rsidRDefault="006F2817" w:rsidP="006F2817">
      <w:pPr>
        <w:pStyle w:val="Caption"/>
        <w:keepNext/>
        <w:rPr>
          <w:lang w:eastAsia="ar-SA"/>
        </w:rPr>
      </w:pPr>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4</w:t>
      </w:r>
      <w:r>
        <w:rPr>
          <w:lang w:eastAsia="ar-SA"/>
        </w:rPr>
        <w:fldChar w:fldCharType="end"/>
      </w:r>
      <w:r>
        <w:rPr>
          <w:lang w:eastAsia="ar-SA"/>
        </w:rPr>
        <w:t xml:space="preserve"> Mathematical Operators</w:t>
      </w:r>
    </w:p>
    <w:tbl>
      <w:tblPr>
        <w:tblW w:w="8725" w:type="dxa"/>
        <w:tblInd w:w="-10" w:type="dxa"/>
        <w:tblLayout w:type="fixed"/>
        <w:tblCellMar>
          <w:top w:w="15" w:type="dxa"/>
          <w:left w:w="15" w:type="dxa"/>
          <w:bottom w:w="15" w:type="dxa"/>
          <w:right w:w="15" w:type="dxa"/>
        </w:tblCellMar>
        <w:tblLook w:val="0000" w:firstRow="0" w:lastRow="0" w:firstColumn="0" w:lastColumn="0" w:noHBand="0" w:noVBand="0"/>
      </w:tblPr>
      <w:tblGrid>
        <w:gridCol w:w="1303"/>
        <w:gridCol w:w="4548"/>
        <w:gridCol w:w="1435"/>
        <w:gridCol w:w="1439"/>
      </w:tblGrid>
      <w:tr w:rsidR="006F2817">
        <w:trPr>
          <w:tblHeader/>
        </w:trPr>
        <w:tc>
          <w:tcPr>
            <w:tcW w:w="1303"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Operator</w:t>
            </w:r>
          </w:p>
        </w:tc>
        <w:tc>
          <w:tcPr>
            <w:tcW w:w="4548"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c>
          <w:tcPr>
            <w:tcW w:w="143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Example</w:t>
            </w:r>
          </w:p>
        </w:tc>
        <w:tc>
          <w:tcPr>
            <w:tcW w:w="1439"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Result</w:t>
            </w:r>
          </w:p>
        </w:tc>
      </w:tr>
      <w:tr w:rsidR="006F2817">
        <w:tc>
          <w:tcPr>
            <w:tcW w:w="1303"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t>
            </w:r>
          </w:p>
        </w:tc>
        <w:tc>
          <w:tcPr>
            <w:tcW w:w="4548"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Addition</w:t>
            </w:r>
          </w:p>
        </w:tc>
        <w:tc>
          <w:tcPr>
            <w:tcW w:w="143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2 + 3</w:t>
            </w:r>
          </w:p>
        </w:tc>
        <w:tc>
          <w:tcPr>
            <w:tcW w:w="143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5</w:t>
            </w:r>
          </w:p>
        </w:tc>
      </w:tr>
      <w:tr w:rsidR="006F2817">
        <w:tc>
          <w:tcPr>
            <w:tcW w:w="1303"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t>
            </w:r>
          </w:p>
        </w:tc>
        <w:tc>
          <w:tcPr>
            <w:tcW w:w="4548"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Subtraction</w:t>
            </w:r>
          </w:p>
        </w:tc>
        <w:tc>
          <w:tcPr>
            <w:tcW w:w="143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2 – 3</w:t>
            </w:r>
          </w:p>
        </w:tc>
        <w:tc>
          <w:tcPr>
            <w:tcW w:w="143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-1</w:t>
            </w:r>
          </w:p>
        </w:tc>
      </w:tr>
      <w:tr w:rsidR="006F2817">
        <w:tc>
          <w:tcPr>
            <w:tcW w:w="1303"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t>
            </w:r>
          </w:p>
        </w:tc>
        <w:tc>
          <w:tcPr>
            <w:tcW w:w="4548"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Multiplication</w:t>
            </w:r>
          </w:p>
        </w:tc>
        <w:tc>
          <w:tcPr>
            <w:tcW w:w="143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2 * 3</w:t>
            </w:r>
          </w:p>
        </w:tc>
        <w:tc>
          <w:tcPr>
            <w:tcW w:w="143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6</w:t>
            </w:r>
          </w:p>
        </w:tc>
      </w:tr>
      <w:tr w:rsidR="006F2817">
        <w:tc>
          <w:tcPr>
            <w:tcW w:w="1303"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t>
            </w:r>
          </w:p>
        </w:tc>
        <w:tc>
          <w:tcPr>
            <w:tcW w:w="4548"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Division (integer division truncates results)</w:t>
            </w:r>
          </w:p>
        </w:tc>
        <w:tc>
          <w:tcPr>
            <w:tcW w:w="143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4 / 2</w:t>
            </w:r>
          </w:p>
        </w:tc>
        <w:tc>
          <w:tcPr>
            <w:tcW w:w="143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2</w:t>
            </w:r>
          </w:p>
        </w:tc>
      </w:tr>
      <w:tr w:rsidR="006F2817">
        <w:tc>
          <w:tcPr>
            <w:tcW w:w="1303"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w:t>
            </w:r>
          </w:p>
        </w:tc>
        <w:tc>
          <w:tcPr>
            <w:tcW w:w="4548"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Exponentiation Operator</w:t>
            </w:r>
          </w:p>
        </w:tc>
        <w:tc>
          <w:tcPr>
            <w:tcW w:w="143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2 ** 3</w:t>
            </w:r>
          </w:p>
        </w:tc>
        <w:tc>
          <w:tcPr>
            <w:tcW w:w="143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8</w:t>
            </w:r>
          </w:p>
        </w:tc>
      </w:tr>
    </w:tbl>
    <w:p w:rsidR="006F2817" w:rsidRDefault="006F2817" w:rsidP="006F2817">
      <w:pPr>
        <w:pStyle w:val="EDBTXTNormalWebBlackChar"/>
      </w:pPr>
      <w:r>
        <w:t xml:space="preserve">The following table shows the available mathematical functions. Many of these functions are provided in multiple forms with different argument types. Except where noted, any given form of a function returns the same data type as its argument. The functions working with </w:t>
      </w:r>
      <w:r>
        <w:rPr>
          <w:rStyle w:val="EDBTXTKeywordBlack"/>
        </w:rPr>
        <w:t>DOUBLE PRECISION</w:t>
      </w:r>
      <w:r>
        <w:t xml:space="preserve"> data are mostly implemented on top of the host system’s C library; accuracy and behavior in boundary cases may therefore vary depending on the host system.</w:t>
      </w:r>
    </w:p>
    <w:p w:rsidR="006F2817" w:rsidRDefault="006F2817" w:rsidP="006F2817">
      <w:pPr>
        <w:pStyle w:val="Caption"/>
        <w:keepNext/>
        <w:rPr>
          <w:lang w:eastAsia="ar-SA"/>
        </w:rPr>
      </w:pPr>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5</w:t>
      </w:r>
      <w:r>
        <w:rPr>
          <w:lang w:eastAsia="ar-SA"/>
        </w:rPr>
        <w:fldChar w:fldCharType="end"/>
      </w:r>
      <w:r>
        <w:rPr>
          <w:lang w:eastAsia="ar-SA"/>
        </w:rPr>
        <w:t xml:space="preserve"> Mathematical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2407"/>
        <w:gridCol w:w="1437"/>
        <w:gridCol w:w="1804"/>
        <w:gridCol w:w="1988"/>
        <w:gridCol w:w="1809"/>
      </w:tblGrid>
      <w:tr w:rsidR="006F2817">
        <w:trPr>
          <w:tblHeader/>
        </w:trPr>
        <w:tc>
          <w:tcPr>
            <w:tcW w:w="2407"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1437"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Return Type</w:t>
            </w:r>
          </w:p>
        </w:tc>
        <w:tc>
          <w:tcPr>
            <w:tcW w:w="1804"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c>
          <w:tcPr>
            <w:tcW w:w="1988"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Example</w:t>
            </w:r>
          </w:p>
        </w:tc>
        <w:tc>
          <w:tcPr>
            <w:tcW w:w="1809"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Result</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ABS(</w:t>
            </w:r>
            <w:r w:rsidRPr="00204FC1">
              <w:rPr>
                <w:rStyle w:val="EDBTBLVariable9ptBlack"/>
              </w:rPr>
              <w:t>x</w:t>
            </w:r>
            <w:r>
              <w:rPr>
                <w:rStyle w:val="EDBTBLKeyword9ptBlack"/>
                <w:lang w:eastAsia="ar-SA"/>
              </w:rPr>
              <w:t>)</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Variable9ptBlack"/>
              </w:rPr>
            </w:pPr>
            <w:r>
              <w:rPr>
                <w:rStyle w:val="EDBTBLTXT10ptBlack"/>
                <w:lang w:eastAsia="ar-SA"/>
              </w:rPr>
              <w:t xml:space="preserve">Same as </w:t>
            </w:r>
            <w:r w:rsidRPr="00204FC1">
              <w:rPr>
                <w:rStyle w:val="EDBTBLVariable9ptBlack"/>
              </w:rPr>
              <w:t>x</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Absolute value</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ABS(-17.4)</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17.4</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CEIL(DOUBLE PRECISION or NUMBER)</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Same as input</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Smallest integer not less than argument</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CEIL(-42.8)</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-42</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EXP(DOUBLE PRECISION or NUMBER)</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Same as input</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Exponential</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EXP(1.0)</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2.7182818284590452</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FLOOR(DOUBLE PRECISION or NUMBER)</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Same as input</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Largest integer not greater than argument</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FLOOR(-42.8)</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43</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LN(DOUBLE PRECISION or NUMBER)</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Same as input</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Natural logarithm</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LN(2.0)</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0.6931471805599453</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LOG(</w:t>
            </w:r>
            <w:r w:rsidRPr="00204FC1">
              <w:rPr>
                <w:rStyle w:val="EDBTBLVariable9ptBlack"/>
              </w:rPr>
              <w:t>b</w:t>
            </w:r>
            <w:r>
              <w:rPr>
                <w:rStyle w:val="EDBTBLKeyword9ptBlack"/>
                <w:lang w:eastAsia="ar-SA"/>
              </w:rPr>
              <w:t xml:space="preserve"> NUMBER, </w:t>
            </w:r>
            <w:r w:rsidRPr="00204FC1">
              <w:rPr>
                <w:rStyle w:val="EDBTBLVariable9ptBlack"/>
              </w:rPr>
              <w:t>x</w:t>
            </w:r>
            <w:r>
              <w:rPr>
                <w:rStyle w:val="EDBTBLKeyword9ptBlack"/>
                <w:lang w:eastAsia="ar-SA"/>
              </w:rPr>
              <w:t xml:space="preserve"> NUMBER)</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NUMBER</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Variable9ptBlack"/>
              </w:rPr>
            </w:pPr>
            <w:r>
              <w:rPr>
                <w:rStyle w:val="EDBTBLTXT10ptBlack"/>
                <w:lang w:eastAsia="ar-SA"/>
              </w:rPr>
              <w:t xml:space="preserve">Logarithm to base </w:t>
            </w:r>
            <w:r w:rsidRPr="00204FC1">
              <w:rPr>
                <w:rStyle w:val="EDBTBLVariable9ptBlack"/>
              </w:rPr>
              <w:t>b</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LOG(2.0, 64.0)</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6.0000000000000000</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MOD(</w:t>
            </w:r>
            <w:r w:rsidRPr="00204FC1">
              <w:rPr>
                <w:rStyle w:val="EDBTBLVariable9ptBlack"/>
              </w:rPr>
              <w:t>y</w:t>
            </w:r>
            <w:r>
              <w:rPr>
                <w:rStyle w:val="EDBTBLKeyword9ptBlack"/>
                <w:lang w:eastAsia="ar-SA"/>
              </w:rPr>
              <w:t xml:space="preserve">, </w:t>
            </w:r>
            <w:r w:rsidRPr="00204FC1">
              <w:rPr>
                <w:rStyle w:val="EDBTBLVariable9ptBlack"/>
              </w:rPr>
              <w:t>x</w:t>
            </w:r>
            <w:r>
              <w:rPr>
                <w:rStyle w:val="EDBTBLKeyword9ptBlack"/>
                <w:lang w:eastAsia="ar-SA"/>
              </w:rPr>
              <w:t>)</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Same as argument types</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Variable9ptBlack"/>
              </w:rPr>
            </w:pPr>
            <w:r>
              <w:rPr>
                <w:rStyle w:val="EDBTBLTXT10ptBlack"/>
                <w:lang w:eastAsia="ar-SA"/>
              </w:rPr>
              <w:t xml:space="preserve">Remainder of </w:t>
            </w:r>
            <w:r w:rsidRPr="00204FC1">
              <w:rPr>
                <w:rStyle w:val="EDBTBLVariable9ptBlack"/>
              </w:rPr>
              <w:t>y</w:t>
            </w:r>
            <w:r>
              <w:rPr>
                <w:rStyle w:val="EDBTBLTXT10ptBlack"/>
                <w:lang w:eastAsia="ar-SA"/>
              </w:rPr>
              <w:t>/</w:t>
            </w:r>
            <w:r w:rsidRPr="00204FC1">
              <w:rPr>
                <w:rStyle w:val="EDBTBLVariable9ptBlack"/>
              </w:rPr>
              <w:t>x</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MOD(9, 4)</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1</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NVL(</w:t>
            </w:r>
            <w:r w:rsidRPr="00204FC1">
              <w:rPr>
                <w:rStyle w:val="EDBTBLVariable9ptBlack"/>
              </w:rPr>
              <w:t>x</w:t>
            </w:r>
            <w:r>
              <w:rPr>
                <w:rStyle w:val="EDBTBLKeyword9ptBlack"/>
                <w:lang w:eastAsia="ar-SA"/>
              </w:rPr>
              <w:t xml:space="preserve">, </w:t>
            </w:r>
            <w:r w:rsidRPr="00204FC1">
              <w:rPr>
                <w:rStyle w:val="EDBTBLVariable9ptBlack"/>
              </w:rPr>
              <w:t>y</w:t>
            </w:r>
            <w:r>
              <w:rPr>
                <w:rStyle w:val="EDBTBLKeyword9ptBlack"/>
                <w:lang w:eastAsia="ar-SA"/>
              </w:rPr>
              <w:t>)</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Same as argument types; where both arguments are of the same data type</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Variable9ptBlack"/>
              </w:rPr>
            </w:pPr>
            <w:r>
              <w:rPr>
                <w:rStyle w:val="EDBTBLTXT10ptBlack"/>
                <w:lang w:eastAsia="ar-SA"/>
              </w:rPr>
              <w:t xml:space="preserve">If </w:t>
            </w:r>
            <w:r w:rsidRPr="00204FC1">
              <w:rPr>
                <w:rStyle w:val="EDBTBLVariable9ptBlack"/>
              </w:rPr>
              <w:t>x</w:t>
            </w:r>
            <w:r>
              <w:rPr>
                <w:rStyle w:val="EDBTBLTXT10ptBlack"/>
                <w:lang w:eastAsia="ar-SA"/>
              </w:rPr>
              <w:t xml:space="preserve"> is null, then NVL returns </w:t>
            </w:r>
            <w:r w:rsidRPr="00204FC1">
              <w:rPr>
                <w:rStyle w:val="EDBTBLVariable9ptBlack"/>
              </w:rPr>
              <w:t>y</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NVL(9, 0)</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9</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POWER(</w:t>
            </w:r>
            <w:r w:rsidRPr="00204FC1">
              <w:rPr>
                <w:rStyle w:val="EDBTBLVariable9ptBlack"/>
              </w:rPr>
              <w:t>a</w:t>
            </w:r>
            <w:r>
              <w:rPr>
                <w:rStyle w:val="EDBTBLKeyword9ptBlack"/>
                <w:lang w:eastAsia="ar-SA"/>
              </w:rPr>
              <w:t xml:space="preserve"> DOUBLE PRECISION, </w:t>
            </w:r>
            <w:r w:rsidRPr="00204FC1">
              <w:rPr>
                <w:rStyle w:val="EDBTBLVariable9ptBlack"/>
              </w:rPr>
              <w:t>b</w:t>
            </w:r>
            <w:r>
              <w:rPr>
                <w:rStyle w:val="EDBTBLKeyword9ptBlack"/>
                <w:lang w:eastAsia="ar-SA"/>
              </w:rPr>
              <w:t xml:space="preserve"> DOUBLE PRECISION)</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Variable9ptBlack"/>
              </w:rPr>
            </w:pPr>
            <w:r w:rsidRPr="00204FC1">
              <w:rPr>
                <w:rStyle w:val="EDBTBLVariable9ptBlack"/>
              </w:rPr>
              <w:t>a</w:t>
            </w:r>
            <w:r>
              <w:rPr>
                <w:rStyle w:val="EDBTBLTXT10ptBlack"/>
                <w:lang w:eastAsia="ar-SA"/>
              </w:rPr>
              <w:t xml:space="preserve"> raised to the power of </w:t>
            </w:r>
            <w:r w:rsidRPr="00204FC1">
              <w:rPr>
                <w:rStyle w:val="EDBTBLVariable9ptBlack"/>
              </w:rPr>
              <w:t>b</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POWER(9.0, 3.0)</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729.0000000000000000</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lastRenderedPageBreak/>
              <w:t>POWER(</w:t>
            </w:r>
            <w:r w:rsidRPr="00204FC1">
              <w:rPr>
                <w:rStyle w:val="EDBTBLVariable9ptBlack"/>
              </w:rPr>
              <w:t>a</w:t>
            </w:r>
            <w:r>
              <w:rPr>
                <w:rStyle w:val="EDBTBLKeyword9ptBlack"/>
                <w:lang w:eastAsia="ar-SA"/>
              </w:rPr>
              <w:t xml:space="preserve"> NUMBER, </w:t>
            </w:r>
            <w:r w:rsidRPr="00204FC1">
              <w:rPr>
                <w:rStyle w:val="EDBTBLVariable9ptBlack"/>
              </w:rPr>
              <w:t>b</w:t>
            </w:r>
            <w:r>
              <w:rPr>
                <w:rStyle w:val="EDBTBLKeyword9ptBlack"/>
                <w:lang w:eastAsia="ar-SA"/>
              </w:rPr>
              <w:t xml:space="preserve"> NUMBER)</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NUMBER</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Variable9ptBlack"/>
              </w:rPr>
            </w:pPr>
            <w:r w:rsidRPr="00204FC1">
              <w:rPr>
                <w:rStyle w:val="EDBTBLVariable9ptBlack"/>
              </w:rPr>
              <w:t>a</w:t>
            </w:r>
            <w:r>
              <w:rPr>
                <w:rStyle w:val="EDBTBLTXT10ptBlack"/>
                <w:lang w:eastAsia="ar-SA"/>
              </w:rPr>
              <w:t xml:space="preserve"> raised to the power of </w:t>
            </w:r>
            <w:r w:rsidRPr="00204FC1">
              <w:rPr>
                <w:rStyle w:val="EDBTBLVariable9ptBlack"/>
              </w:rPr>
              <w:t>b</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POWER(9.0, 3.0)</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729.0000000000000000</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ROUND(DOUBLE PRECISION or NUMBER)</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Same as input</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Round to nearest integer</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ROUND(42.4)</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42</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ROUND(</w:t>
            </w:r>
            <w:r w:rsidRPr="00204FC1">
              <w:rPr>
                <w:rStyle w:val="EDBTBLVariable9ptBlack"/>
              </w:rPr>
              <w:t>v</w:t>
            </w:r>
            <w:r>
              <w:rPr>
                <w:rStyle w:val="EDBTBLKeyword9ptBlack"/>
                <w:lang w:eastAsia="ar-SA"/>
              </w:rPr>
              <w:t xml:space="preserve"> NUMBER, </w:t>
            </w:r>
            <w:r w:rsidRPr="00204FC1">
              <w:rPr>
                <w:rStyle w:val="EDBTBLVariable9ptBlack"/>
              </w:rPr>
              <w:t>s</w:t>
            </w:r>
            <w:r>
              <w:rPr>
                <w:rStyle w:val="EDBTBLKeyword9ptBlack"/>
                <w:lang w:eastAsia="ar-SA"/>
              </w:rPr>
              <w:t xml:space="preserve"> INTEGER)</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NUMBER</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Round to </w:t>
            </w:r>
            <w:r w:rsidRPr="00204FC1">
              <w:rPr>
                <w:rStyle w:val="EDBTBLVariable9ptBlack"/>
              </w:rPr>
              <w:t>s</w:t>
            </w:r>
            <w:r>
              <w:rPr>
                <w:rStyle w:val="EDBTBLTXT10ptBlack"/>
                <w:lang w:eastAsia="ar-SA"/>
              </w:rPr>
              <w:t xml:space="preserve"> decimal places</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ROUND(42.4382, 2)</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42.44</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SIGN(DOUBLE PRECISION or NUMBER)</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Same as input</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Sign of the argument (-1, 0, +1)</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SIGN(-8.4)</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-1</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SQRT(DOUBLE PRECISION or NUMBER)</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Same as input</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Square root</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SQRT(2.0)</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1.414213562373095</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TRUNC(DOUBLE PRECISION or NUMBER)</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Same as input</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Truncate toward zero</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TRUNC(42.8)</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42</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TRUNC(</w:t>
            </w:r>
            <w:r w:rsidRPr="00204FC1">
              <w:rPr>
                <w:rStyle w:val="EDBTBLVariable9ptBlack"/>
              </w:rPr>
              <w:t>v</w:t>
            </w:r>
            <w:r>
              <w:rPr>
                <w:rStyle w:val="EDBTBLKeyword9ptBlack"/>
                <w:lang w:eastAsia="ar-SA"/>
              </w:rPr>
              <w:t xml:space="preserve"> NUMBER, </w:t>
            </w:r>
            <w:r w:rsidRPr="00204FC1">
              <w:rPr>
                <w:rStyle w:val="EDBTBLVariable9ptBlack"/>
              </w:rPr>
              <w:t>s</w:t>
            </w:r>
            <w:r>
              <w:rPr>
                <w:rStyle w:val="EDBTBLKeyword9ptBlack"/>
                <w:lang w:eastAsia="ar-SA"/>
              </w:rPr>
              <w:t xml:space="preserve"> INTEGER)</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NUMBER</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Truncate to s decimal places</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TRUNC(42.4382, 2)</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42.43</w:t>
            </w:r>
          </w:p>
        </w:tc>
      </w:tr>
      <w:tr w:rsidR="006F2817">
        <w:tc>
          <w:tcPr>
            <w:tcW w:w="240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WIDTH_BUCKET(</w:t>
            </w:r>
            <w:r w:rsidRPr="00204FC1">
              <w:rPr>
                <w:rStyle w:val="EDBTBLVariable9ptBlack"/>
              </w:rPr>
              <w:t>op</w:t>
            </w:r>
            <w:r>
              <w:rPr>
                <w:rStyle w:val="EDBTBLKeyword9ptBlack"/>
                <w:lang w:eastAsia="ar-SA"/>
              </w:rPr>
              <w:t xml:space="preserve"> NUMBER, </w:t>
            </w:r>
            <w:r w:rsidRPr="00204FC1">
              <w:rPr>
                <w:rStyle w:val="EDBTBLVariable9ptBlack"/>
              </w:rPr>
              <w:t>b1</w:t>
            </w:r>
            <w:r>
              <w:rPr>
                <w:rStyle w:val="EDBTBLKeyword9ptBlack"/>
                <w:lang w:eastAsia="ar-SA"/>
              </w:rPr>
              <w:t xml:space="preserve"> NUMBER, </w:t>
            </w:r>
            <w:r w:rsidRPr="00204FC1">
              <w:rPr>
                <w:rStyle w:val="EDBTBLVariable9ptBlack"/>
              </w:rPr>
              <w:t>b2</w:t>
            </w:r>
            <w:r>
              <w:rPr>
                <w:rStyle w:val="EDBTBLKeyword9ptBlack"/>
                <w:lang w:eastAsia="ar-SA"/>
              </w:rPr>
              <w:t xml:space="preserve"> NUMBER, </w:t>
            </w:r>
            <w:r w:rsidRPr="00204FC1">
              <w:rPr>
                <w:rStyle w:val="EDBTBLVariable9ptBlack"/>
              </w:rPr>
              <w:t>count</w:t>
            </w:r>
            <w:r>
              <w:rPr>
                <w:rStyle w:val="EDBTBLKeyword9ptBlack"/>
                <w:lang w:eastAsia="ar-SA"/>
              </w:rPr>
              <w:t xml:space="preserve"> INTEGER)</w:t>
            </w:r>
          </w:p>
        </w:tc>
        <w:tc>
          <w:tcPr>
            <w:tcW w:w="143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Variable9ptBlack"/>
              </w:rPr>
            </w:pPr>
            <w:r>
              <w:rPr>
                <w:rStyle w:val="EDBTBLTXT10ptBlack"/>
                <w:lang w:eastAsia="ar-SA"/>
              </w:rPr>
              <w:t xml:space="preserve">Return the bucket to which </w:t>
            </w:r>
            <w:r w:rsidRPr="00204FC1">
              <w:rPr>
                <w:rStyle w:val="EDBTBLVariable9ptBlack"/>
              </w:rPr>
              <w:t>op</w:t>
            </w:r>
            <w:r>
              <w:rPr>
                <w:rStyle w:val="EDBTBLTXT10ptBlack"/>
                <w:lang w:eastAsia="ar-SA"/>
              </w:rPr>
              <w:t xml:space="preserve"> would be assigned in an equidepth histogram with </w:t>
            </w:r>
            <w:r w:rsidRPr="00204FC1">
              <w:rPr>
                <w:rStyle w:val="EDBTBLVariable9ptBlack"/>
              </w:rPr>
              <w:t>count</w:t>
            </w:r>
            <w:r>
              <w:rPr>
                <w:rStyle w:val="EDBTBLTXT10ptBlack"/>
                <w:lang w:eastAsia="ar-SA"/>
              </w:rPr>
              <w:t xml:space="preserve"> buckets, in the range </w:t>
            </w:r>
            <w:r w:rsidRPr="00204FC1">
              <w:rPr>
                <w:rStyle w:val="EDBTBLVariable9ptBlack"/>
              </w:rPr>
              <w:t>b1</w:t>
            </w:r>
            <w:r>
              <w:rPr>
                <w:rStyle w:val="EDBTBLTXT10ptBlack"/>
                <w:lang w:eastAsia="ar-SA"/>
              </w:rPr>
              <w:t xml:space="preserve"> to </w:t>
            </w:r>
            <w:r w:rsidRPr="00204FC1">
              <w:rPr>
                <w:rStyle w:val="EDBTBLVariable9ptBlack"/>
              </w:rPr>
              <w:t>b2</w:t>
            </w:r>
          </w:p>
        </w:tc>
        <w:tc>
          <w:tcPr>
            <w:tcW w:w="19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WIDTH_BUCKET(5.35, 0.024, 10.06, 5)</w:t>
            </w:r>
          </w:p>
        </w:tc>
        <w:tc>
          <w:tcPr>
            <w:tcW w:w="1809"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3</w:t>
            </w:r>
          </w:p>
        </w:tc>
      </w:tr>
    </w:tbl>
    <w:p w:rsidR="006F2817" w:rsidRDefault="006F2817" w:rsidP="006F2817">
      <w:pPr>
        <w:pStyle w:val="EDBTXTNormalWebBlackChar"/>
      </w:pPr>
      <w:r>
        <w:t xml:space="preserve">The following table shows the available trigonometric functions. All trigonometric functions take arguments and return values of type </w:t>
      </w:r>
      <w:r>
        <w:rPr>
          <w:rStyle w:val="EDBTXTKeywordBlack"/>
        </w:rPr>
        <w:t>DOUBLE PRECISION</w:t>
      </w:r>
      <w:r>
        <w:t>.</w:t>
      </w:r>
    </w:p>
    <w:p w:rsidR="006F2817" w:rsidRDefault="006F2817" w:rsidP="006F2817">
      <w:pPr>
        <w:pStyle w:val="Caption"/>
        <w:keepNext/>
        <w:rPr>
          <w:lang w:eastAsia="ar-SA"/>
        </w:rPr>
      </w:pPr>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6</w:t>
      </w:r>
      <w:r>
        <w:rPr>
          <w:lang w:eastAsia="ar-SA"/>
        </w:rPr>
        <w:fldChar w:fldCharType="end"/>
      </w:r>
      <w:r>
        <w:rPr>
          <w:lang w:eastAsia="ar-SA"/>
        </w:rPr>
        <w:t xml:space="preserve"> Trigonometric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858"/>
        <w:gridCol w:w="2542"/>
      </w:tblGrid>
      <w:tr w:rsidR="006F2817">
        <w:trPr>
          <w:tblHeader/>
        </w:trPr>
        <w:tc>
          <w:tcPr>
            <w:tcW w:w="1858"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2542"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85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ACOS(</w:t>
            </w:r>
            <w:r w:rsidRPr="00204FC1">
              <w:rPr>
                <w:rStyle w:val="EDBTBLVariable9ptBlack"/>
              </w:rPr>
              <w:t>x</w:t>
            </w:r>
            <w:r>
              <w:rPr>
                <w:rStyle w:val="EDBTBLKeyword9ptBlack"/>
                <w:lang w:eastAsia="ar-SA"/>
              </w:rPr>
              <w:t>)</w:t>
            </w:r>
          </w:p>
        </w:tc>
        <w:tc>
          <w:tcPr>
            <w:tcW w:w="254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Inverse cosine</w:t>
            </w:r>
          </w:p>
        </w:tc>
      </w:tr>
      <w:tr w:rsidR="006F2817">
        <w:tc>
          <w:tcPr>
            <w:tcW w:w="185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ASIN(</w:t>
            </w:r>
            <w:r w:rsidRPr="00204FC1">
              <w:rPr>
                <w:rStyle w:val="EDBTBLVariable9ptBlack"/>
              </w:rPr>
              <w:t>x</w:t>
            </w:r>
            <w:r>
              <w:rPr>
                <w:rStyle w:val="EDBTBLKeyword9ptBlack"/>
                <w:lang w:eastAsia="ar-SA"/>
              </w:rPr>
              <w:t>)</w:t>
            </w:r>
          </w:p>
        </w:tc>
        <w:tc>
          <w:tcPr>
            <w:tcW w:w="254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Inverse sine</w:t>
            </w:r>
          </w:p>
        </w:tc>
      </w:tr>
      <w:tr w:rsidR="006F2817">
        <w:tc>
          <w:tcPr>
            <w:tcW w:w="185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ATAN(</w:t>
            </w:r>
            <w:r w:rsidRPr="00204FC1">
              <w:rPr>
                <w:rStyle w:val="EDBTBLVariable9ptBlack"/>
              </w:rPr>
              <w:t>x</w:t>
            </w:r>
            <w:r>
              <w:rPr>
                <w:rStyle w:val="EDBTBLKeyword9ptBlack"/>
                <w:lang w:eastAsia="ar-SA"/>
              </w:rPr>
              <w:t>)</w:t>
            </w:r>
          </w:p>
        </w:tc>
        <w:tc>
          <w:tcPr>
            <w:tcW w:w="254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Inverse tangent</w:t>
            </w:r>
          </w:p>
        </w:tc>
      </w:tr>
      <w:tr w:rsidR="006F2817">
        <w:tc>
          <w:tcPr>
            <w:tcW w:w="185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ATAN2(</w:t>
            </w:r>
            <w:r w:rsidRPr="00204FC1">
              <w:rPr>
                <w:rStyle w:val="EDBTBLVariable9ptBlack"/>
              </w:rPr>
              <w:t>x</w:t>
            </w:r>
            <w:r>
              <w:rPr>
                <w:rStyle w:val="EDBTBLKeyword9ptBlack"/>
                <w:lang w:eastAsia="ar-SA"/>
              </w:rPr>
              <w:t xml:space="preserve">, </w:t>
            </w:r>
            <w:r w:rsidRPr="00204FC1">
              <w:rPr>
                <w:rStyle w:val="EDBTBLVariable9ptBlack"/>
              </w:rPr>
              <w:t>y</w:t>
            </w:r>
            <w:r>
              <w:rPr>
                <w:rStyle w:val="EDBTBLKeyword9ptBlack"/>
                <w:lang w:eastAsia="ar-SA"/>
              </w:rPr>
              <w:t>)</w:t>
            </w:r>
          </w:p>
        </w:tc>
        <w:tc>
          <w:tcPr>
            <w:tcW w:w="254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Variable9ptBlack"/>
              </w:rPr>
            </w:pPr>
            <w:r>
              <w:rPr>
                <w:rStyle w:val="EDBTBLTXT10ptBlack"/>
                <w:lang w:eastAsia="ar-SA"/>
              </w:rPr>
              <w:t xml:space="preserve">Inverse tangent of </w:t>
            </w:r>
            <w:r w:rsidRPr="00204FC1">
              <w:rPr>
                <w:rStyle w:val="EDBTBLVariable9ptBlack"/>
              </w:rPr>
              <w:t>x</w:t>
            </w:r>
            <w:r>
              <w:rPr>
                <w:rStyle w:val="EDBTBLTXT10ptBlack"/>
                <w:lang w:eastAsia="ar-SA"/>
              </w:rPr>
              <w:t>/</w:t>
            </w:r>
            <w:r w:rsidRPr="00204FC1">
              <w:rPr>
                <w:rStyle w:val="EDBTBLVariable9ptBlack"/>
              </w:rPr>
              <w:t>y</w:t>
            </w:r>
          </w:p>
        </w:tc>
      </w:tr>
      <w:tr w:rsidR="006F2817">
        <w:tc>
          <w:tcPr>
            <w:tcW w:w="185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COS(</w:t>
            </w:r>
            <w:r w:rsidRPr="00204FC1">
              <w:rPr>
                <w:rStyle w:val="EDBTBLVariable9ptBlack"/>
              </w:rPr>
              <w:t>x</w:t>
            </w:r>
            <w:r>
              <w:rPr>
                <w:rStyle w:val="EDBTBLKeyword9ptBlack"/>
                <w:lang w:eastAsia="ar-SA"/>
              </w:rPr>
              <w:t>)</w:t>
            </w:r>
          </w:p>
        </w:tc>
        <w:tc>
          <w:tcPr>
            <w:tcW w:w="254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Cosine</w:t>
            </w:r>
          </w:p>
        </w:tc>
      </w:tr>
      <w:tr w:rsidR="006F2817">
        <w:tc>
          <w:tcPr>
            <w:tcW w:w="185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SIN(</w:t>
            </w:r>
            <w:r w:rsidRPr="00204FC1">
              <w:rPr>
                <w:rStyle w:val="EDBTBLVariable9ptBlack"/>
              </w:rPr>
              <w:t>x</w:t>
            </w:r>
            <w:r>
              <w:rPr>
                <w:rStyle w:val="EDBTBLKeyword9ptBlack"/>
                <w:lang w:eastAsia="ar-SA"/>
              </w:rPr>
              <w:t>)</w:t>
            </w:r>
          </w:p>
        </w:tc>
        <w:tc>
          <w:tcPr>
            <w:tcW w:w="254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Sine</w:t>
            </w:r>
          </w:p>
        </w:tc>
      </w:tr>
      <w:tr w:rsidR="006F2817">
        <w:tc>
          <w:tcPr>
            <w:tcW w:w="185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TAN(</w:t>
            </w:r>
            <w:r w:rsidRPr="00204FC1">
              <w:rPr>
                <w:rStyle w:val="EDBTBLVariable9ptBlack"/>
              </w:rPr>
              <w:t>x</w:t>
            </w:r>
            <w:r>
              <w:rPr>
                <w:rStyle w:val="EDBTBLKeyword9ptBlack"/>
                <w:lang w:eastAsia="ar-SA"/>
              </w:rPr>
              <w:t>)</w:t>
            </w:r>
          </w:p>
        </w:tc>
        <w:tc>
          <w:tcPr>
            <w:tcW w:w="254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Tangent</w:t>
            </w:r>
          </w:p>
        </w:tc>
      </w:tr>
    </w:tbl>
    <w:p w:rsidR="006F2817" w:rsidRDefault="006F2817" w:rsidP="006F2817">
      <w:pPr>
        <w:pStyle w:val="EDBTXTNormalWebBlackChar"/>
      </w:pPr>
      <w:bookmarkStart w:id="226" w:name="_String_Functions_and"/>
      <w:bookmarkEnd w:id="226"/>
    </w:p>
    <w:p w:rsidR="00CB48B7" w:rsidRDefault="00CB48B7" w:rsidP="00CB48B7">
      <w:pPr>
        <w:pStyle w:val="EDBHTMLPageBreak"/>
      </w:pPr>
      <w:bookmarkStart w:id="227" w:name="_Toc377017471"/>
    </w:p>
    <w:p w:rsidR="006F2817" w:rsidRDefault="006F2817" w:rsidP="006F2817">
      <w:pPr>
        <w:pStyle w:val="Heading3"/>
        <w:tabs>
          <w:tab w:val="left" w:pos="720"/>
        </w:tabs>
      </w:pPr>
      <w:bookmarkStart w:id="228" w:name="_Toc444155393"/>
      <w:r>
        <w:t>String Functions and Operators</w:t>
      </w:r>
      <w:bookmarkEnd w:id="227"/>
      <w:bookmarkEnd w:id="228"/>
    </w:p>
    <w:p w:rsidR="006F2817" w:rsidRPr="00A90A7B" w:rsidRDefault="006F2817" w:rsidP="006F2817">
      <w:pPr>
        <w:pStyle w:val="EDBTXTNormalWebBlackChar"/>
      </w:pPr>
      <w:r>
        <w:t xml:space="preserve">This section describes functions and operators for examining and manipulating string values. Strings in this context include values of the types </w:t>
      </w:r>
      <w:r>
        <w:rPr>
          <w:rStyle w:val="EDBTXTKeywordBlack"/>
        </w:rPr>
        <w:t>CHAR</w:t>
      </w:r>
      <w:r>
        <w:t xml:space="preserve">, </w:t>
      </w:r>
      <w:r>
        <w:rPr>
          <w:rStyle w:val="EDBTXTKeywordBlack"/>
        </w:rPr>
        <w:t>VARCHAR2</w:t>
      </w:r>
      <w:r>
        <w:t xml:space="preserve">, and </w:t>
      </w:r>
      <w:r>
        <w:rPr>
          <w:rStyle w:val="EDBTXTKeywordBlack"/>
        </w:rPr>
        <w:t>CLOB</w:t>
      </w:r>
      <w:r>
        <w:t xml:space="preserve">. Unless otherwise noted, all of the functions listed below work on all of these types, but be wary of potential effects of automatic padding when using the </w:t>
      </w:r>
      <w:r>
        <w:rPr>
          <w:rStyle w:val="EDBTXTKeywordBlack"/>
        </w:rPr>
        <w:t>CHAR</w:t>
      </w:r>
      <w:r>
        <w:t xml:space="preserve"> type. Generally, the functions described here also work on data of non-string types by converting that data to a string representation first.</w:t>
      </w:r>
    </w:p>
    <w:p w:rsidR="006F2817" w:rsidRDefault="006F2817" w:rsidP="006F2817">
      <w:pPr>
        <w:pStyle w:val="Caption"/>
        <w:keepNext/>
        <w:rPr>
          <w:lang w:eastAsia="ar-SA"/>
        </w:rPr>
      </w:pPr>
      <w:bookmarkStart w:id="229" w:name="_Ref172952640"/>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7</w:t>
      </w:r>
      <w:r>
        <w:rPr>
          <w:lang w:eastAsia="ar-SA"/>
        </w:rPr>
        <w:fldChar w:fldCharType="end"/>
      </w:r>
      <w:bookmarkEnd w:id="229"/>
      <w:r>
        <w:rPr>
          <w:lang w:eastAsia="ar-SA"/>
        </w:rPr>
        <w:t xml:space="preserve"> SQL String Functions and Operators</w:t>
      </w:r>
    </w:p>
    <w:tbl>
      <w:tblPr>
        <w:tblW w:w="9475" w:type="dxa"/>
        <w:tblInd w:w="-10" w:type="dxa"/>
        <w:tblLayout w:type="fixed"/>
        <w:tblCellMar>
          <w:top w:w="15" w:type="dxa"/>
          <w:left w:w="15" w:type="dxa"/>
          <w:bottom w:w="15" w:type="dxa"/>
          <w:right w:w="15" w:type="dxa"/>
        </w:tblCellMar>
        <w:tblLook w:val="0000" w:firstRow="0" w:lastRow="0" w:firstColumn="0" w:lastColumn="0" w:noHBand="0" w:noVBand="0"/>
      </w:tblPr>
      <w:tblGrid>
        <w:gridCol w:w="2365"/>
        <w:gridCol w:w="927"/>
        <w:gridCol w:w="2493"/>
        <w:gridCol w:w="2160"/>
        <w:gridCol w:w="1530"/>
      </w:tblGrid>
      <w:tr w:rsidR="006F2817">
        <w:trPr>
          <w:tblHeader/>
        </w:trPr>
        <w:tc>
          <w:tcPr>
            <w:tcW w:w="236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927"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Return Type</w:t>
            </w:r>
          </w:p>
        </w:tc>
        <w:tc>
          <w:tcPr>
            <w:tcW w:w="2493"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c>
          <w:tcPr>
            <w:tcW w:w="216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Example</w:t>
            </w:r>
          </w:p>
        </w:tc>
        <w:tc>
          <w:tcPr>
            <w:tcW w:w="153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Result</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Variable9ptBlack"/>
              </w:rPr>
            </w:pPr>
            <w:r w:rsidRPr="00204FC1">
              <w:rPr>
                <w:rStyle w:val="EDBTBLVariable9ptBlack"/>
              </w:rPr>
              <w:t>string</w:t>
            </w:r>
            <w:r>
              <w:rPr>
                <w:rStyle w:val="EDBTBLKeyword9ptBlack"/>
                <w:lang w:eastAsia="ar-SA"/>
              </w:rPr>
              <w:t xml:space="preserve"> || </w:t>
            </w:r>
            <w:r w:rsidRPr="00204FC1">
              <w:rPr>
                <w:rStyle w:val="EDBTBLVariable9ptBlack"/>
              </w:rPr>
              <w:t>string</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String concatenation</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'Enterprise' || 'DB'</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EnterpriseDB</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CONCAT(</w:t>
            </w:r>
            <w:r w:rsidRPr="00204FC1">
              <w:rPr>
                <w:rStyle w:val="EDBTBLVariable9ptBlack"/>
              </w:rPr>
              <w:t>string</w:t>
            </w:r>
            <w:r>
              <w:rPr>
                <w:rStyle w:val="EDBTBLKeyword9ptBlack"/>
                <w:lang w:eastAsia="ar-SA"/>
              </w:rPr>
              <w:t xml:space="preserve">, </w:t>
            </w:r>
            <w:r w:rsidRPr="00204FC1">
              <w:rPr>
                <w:rStyle w:val="EDBTBLVariable9ptBlack"/>
              </w:rPr>
              <w:t>string</w:t>
            </w:r>
            <w:r>
              <w:rPr>
                <w:rStyle w:val="EDBTBLKeyword9ptBlack"/>
                <w:lang w:eastAsia="ar-SA"/>
              </w:rPr>
              <w:t>)</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String concatenation</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 || 'b'</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ab</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HEXTORAW(</w:t>
            </w:r>
            <w:r w:rsidRPr="00F10FD0">
              <w:rPr>
                <w:rStyle w:val="EDBTBLVariable9ptBlack"/>
              </w:rPr>
              <w:t>varchar2</w:t>
            </w:r>
            <w:r>
              <w:rPr>
                <w:rStyle w:val="EDBTBLKeyword9ptBlack"/>
                <w:lang w:eastAsia="ar-SA"/>
              </w:rPr>
              <w:t>)</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RAW</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Converts a </w:t>
            </w:r>
            <w:r w:rsidRPr="00F13BB5">
              <w:rPr>
                <w:rStyle w:val="EDBTBLKeyword9ptBlack"/>
              </w:rPr>
              <w:t>VARCHAR2</w:t>
            </w:r>
            <w:r>
              <w:rPr>
                <w:rStyle w:val="EDBTBLTXT10ptBlack"/>
                <w:lang w:eastAsia="ar-SA"/>
              </w:rPr>
              <w:t xml:space="preserve"> value to a </w:t>
            </w:r>
            <w:r w:rsidRPr="00F13BB5">
              <w:rPr>
                <w:rStyle w:val="EDBTBLKeyword9ptBlack"/>
              </w:rPr>
              <w:t>RAW</w:t>
            </w:r>
            <w:r>
              <w:rPr>
                <w:rStyle w:val="EDBTBLTXT10ptBlack"/>
                <w:lang w:eastAsia="ar-SA"/>
              </w:rPr>
              <w:t xml:space="preserve"> value</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HEXTORAW('303132')</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rPr>
              <w:t>'012'</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RAWTOHEX(</w:t>
            </w:r>
            <w:r w:rsidRPr="00F10FD0">
              <w:rPr>
                <w:rStyle w:val="EDBTBLVariable9ptBlack"/>
              </w:rPr>
              <w:t>raw</w:t>
            </w:r>
            <w:r>
              <w:rPr>
                <w:rStyle w:val="EDBTBLKeyword9ptBlack"/>
                <w:lang w:eastAsia="ar-SA"/>
              </w:rPr>
              <w:t>)</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VARCHAR2</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Converts a </w:t>
            </w:r>
            <w:r w:rsidRPr="00F13BB5">
              <w:rPr>
                <w:rStyle w:val="EDBTBLKeyword9ptBlack"/>
              </w:rPr>
              <w:t>RAW</w:t>
            </w:r>
            <w:r>
              <w:rPr>
                <w:rStyle w:val="EDBTBLTXT10ptBlack"/>
                <w:lang w:eastAsia="ar-SA"/>
              </w:rPr>
              <w:t xml:space="preserve"> value to a </w:t>
            </w:r>
            <w:r w:rsidRPr="00F13BB5">
              <w:rPr>
                <w:rStyle w:val="EDBTBLKeyword9ptBlack"/>
              </w:rPr>
              <w:t>HEXADECIMAL</w:t>
            </w:r>
            <w:r>
              <w:rPr>
                <w:rStyle w:val="EDBTBLTXT10ptBlack"/>
                <w:lang w:eastAsia="ar-SA"/>
              </w:rPr>
              <w:t xml:space="preserve"> value</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RAWTOHEX('012')</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'303132'</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INSTR(</w:t>
            </w:r>
            <w:r w:rsidRPr="00204FC1">
              <w:rPr>
                <w:rStyle w:val="EDBTBLVariable9ptBlack"/>
              </w:rPr>
              <w:t>string</w:t>
            </w:r>
            <w:r>
              <w:rPr>
                <w:rStyle w:val="EDBTBLKeyword9ptBlack"/>
                <w:lang w:eastAsia="ar-SA"/>
              </w:rPr>
              <w:t xml:space="preserve">, </w:t>
            </w:r>
            <w:r w:rsidRPr="00204FC1">
              <w:rPr>
                <w:rStyle w:val="EDBTBLVariable9ptBlack"/>
              </w:rPr>
              <w:t>set</w:t>
            </w:r>
            <w:r>
              <w:rPr>
                <w:rStyle w:val="EDBTBLKeyword9ptBlack"/>
                <w:lang w:eastAsia="ar-SA"/>
              </w:rPr>
              <w:t xml:space="preserve">, [ </w:t>
            </w:r>
            <w:r w:rsidRPr="00204FC1">
              <w:rPr>
                <w:rStyle w:val="EDBTBLVariable9ptBlack"/>
              </w:rPr>
              <w:t>start</w:t>
            </w:r>
            <w:r>
              <w:rPr>
                <w:rStyle w:val="EDBTBLKeyword9ptBlack"/>
                <w:lang w:eastAsia="ar-SA"/>
              </w:rPr>
              <w:t xml:space="preserve"> [, </w:t>
            </w:r>
            <w:r w:rsidRPr="00204FC1">
              <w:rPr>
                <w:rStyle w:val="EDBTBLVariable9ptBlack"/>
              </w:rPr>
              <w:t>occurrence</w:t>
            </w:r>
            <w:r>
              <w:rPr>
                <w:rStyle w:val="EDBTBLKeyword9ptBlack"/>
                <w:lang w:eastAsia="ar-SA"/>
              </w:rPr>
              <w:t xml:space="preserve"> ] ])</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Finds the location of a set of characters in a string, starting at position </w:t>
            </w:r>
            <w:r w:rsidRPr="00204FC1">
              <w:rPr>
                <w:rStyle w:val="EDBTBLVariable9ptBlack"/>
              </w:rPr>
              <w:t>start</w:t>
            </w:r>
            <w:r>
              <w:rPr>
                <w:rStyle w:val="EDBTBLTXT10ptBlack"/>
                <w:lang w:eastAsia="ar-SA"/>
              </w:rPr>
              <w:t xml:space="preserve"> in the string, </w:t>
            </w:r>
            <w:r w:rsidRPr="00204FC1">
              <w:rPr>
                <w:rStyle w:val="EDBTBLVariable9ptBlack"/>
              </w:rPr>
              <w:t>string</w:t>
            </w:r>
            <w:r>
              <w:rPr>
                <w:rStyle w:val="EDBTBLTXT10ptBlack"/>
                <w:lang w:eastAsia="ar-SA"/>
              </w:rPr>
              <w:t>, and looking for the first, second, third and so on occurrences of the set.  Returns 0 if the set is not found.</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INSTR('PETER PIPER PICKED a PECK of PICKLED PEPPERS','PI',1,3)</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30</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INSTRB(</w:t>
            </w:r>
            <w:r w:rsidRPr="00F10FD0">
              <w:rPr>
                <w:rStyle w:val="EDBTBLVariable9ptBlack"/>
              </w:rPr>
              <w:t>string</w:t>
            </w:r>
            <w:r>
              <w:rPr>
                <w:rStyle w:val="EDBTBLKeyword9ptBlack"/>
                <w:lang w:eastAsia="ar-SA"/>
              </w:rPr>
              <w:t xml:space="preserve">, </w:t>
            </w:r>
            <w:r w:rsidRPr="00F10FD0">
              <w:rPr>
                <w:rStyle w:val="EDBTBLVariable9ptBlack"/>
              </w:rPr>
              <w:t>set</w:t>
            </w:r>
            <w:r>
              <w:rPr>
                <w:rStyle w:val="EDBTBLKeyword9ptBlack"/>
                <w:lang w:eastAsia="ar-SA"/>
              </w:rPr>
              <w:t>)</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INTEGER</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Returns the position of the </w:t>
            </w:r>
            <w:r w:rsidRPr="00F10FD0">
              <w:rPr>
                <w:rStyle w:val="EDBTBLVariable9ptBlack"/>
              </w:rPr>
              <w:t>set</w:t>
            </w:r>
            <w:r>
              <w:rPr>
                <w:rStyle w:val="EDBTBLTXT10ptBlack"/>
                <w:lang w:eastAsia="ar-SA"/>
              </w:rPr>
              <w:t xml:space="preserve"> within the </w:t>
            </w:r>
            <w:r w:rsidRPr="00F10FD0">
              <w:rPr>
                <w:rStyle w:val="EDBTBLVariable9ptBlack"/>
              </w:rPr>
              <w:t>string</w:t>
            </w:r>
            <w:r>
              <w:rPr>
                <w:rStyle w:val="EDBTBLTXT10ptBlack"/>
                <w:lang w:eastAsia="ar-SA"/>
              </w:rPr>
              <w:t xml:space="preserve">.  Returns </w:t>
            </w:r>
            <w:r w:rsidRPr="00926BB0">
              <w:rPr>
                <w:rStyle w:val="EDBTBLKeyword9ptBlack"/>
              </w:rPr>
              <w:t>0</w:t>
            </w:r>
            <w:r>
              <w:rPr>
                <w:rStyle w:val="EDBTBLTXT10ptBlack"/>
                <w:lang w:eastAsia="ar-SA"/>
              </w:rPr>
              <w:t xml:space="preserve"> if </w:t>
            </w:r>
            <w:r w:rsidRPr="00F10FD0">
              <w:rPr>
                <w:rStyle w:val="EDBTBLVariable9ptBlack"/>
              </w:rPr>
              <w:t>set</w:t>
            </w:r>
            <w:r>
              <w:rPr>
                <w:rStyle w:val="EDBTBLTXT10ptBlack"/>
                <w:lang w:eastAsia="ar-SA"/>
              </w:rPr>
              <w:t xml:space="preserve"> is not found.</w:t>
            </w:r>
          </w:p>
        </w:tc>
        <w:tc>
          <w:tcPr>
            <w:tcW w:w="2160" w:type="dxa"/>
            <w:tcBorders>
              <w:left w:val="single" w:sz="8" w:space="0" w:color="000000"/>
              <w:bottom w:val="single" w:sz="8" w:space="0" w:color="000000"/>
            </w:tcBorders>
          </w:tcPr>
          <w:p w:rsidR="006F2817" w:rsidRPr="00FA0FA2" w:rsidRDefault="006F2817" w:rsidP="006F2817">
            <w:pPr>
              <w:rPr>
                <w:rStyle w:val="EDBTBLKeyword9ptBlack"/>
                <w:lang w:eastAsia="ar-SA"/>
              </w:rPr>
            </w:pPr>
            <w:r w:rsidRPr="00FA0FA2">
              <w:rPr>
                <w:rStyle w:val="EDBTBLKeyword9ptBlack"/>
                <w:lang w:eastAsia="ar-SA"/>
              </w:rPr>
              <w:t>INSTR</w:t>
            </w:r>
            <w:r>
              <w:rPr>
                <w:rStyle w:val="EDBTBLKeyword9ptBlack"/>
                <w:lang w:eastAsia="ar-SA"/>
              </w:rPr>
              <w:t>B</w:t>
            </w:r>
            <w:r w:rsidRPr="00FA0FA2">
              <w:rPr>
                <w:rStyle w:val="EDBTBLKeyword9ptBlack"/>
                <w:lang w:eastAsia="ar-SA"/>
              </w:rPr>
              <w:t>('PETER PIPER PICKED a PECK of PICKLED PEPPERS'</w:t>
            </w:r>
            <w:r>
              <w:rPr>
                <w:rStyle w:val="EDBTBLKeyword9ptBlack"/>
                <w:lang w:eastAsia="ar-SA"/>
              </w:rPr>
              <w:t>, 'PICK')</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13</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INSTRB(</w:t>
            </w:r>
            <w:r w:rsidRPr="00F10FD0">
              <w:rPr>
                <w:rStyle w:val="EDBTBLVariable9ptBlack"/>
              </w:rPr>
              <w:t>string</w:t>
            </w:r>
            <w:r>
              <w:rPr>
                <w:rStyle w:val="EDBTBLKeyword9ptBlack"/>
                <w:lang w:eastAsia="ar-SA"/>
              </w:rPr>
              <w:t xml:space="preserve">, </w:t>
            </w:r>
            <w:r w:rsidRPr="00F10FD0">
              <w:rPr>
                <w:rStyle w:val="EDBTBLVariable9ptBlack"/>
              </w:rPr>
              <w:t>set</w:t>
            </w:r>
            <w:r>
              <w:rPr>
                <w:rStyle w:val="EDBTBLKeyword9ptBlack"/>
                <w:lang w:eastAsia="ar-SA"/>
              </w:rPr>
              <w:t xml:space="preserve">, </w:t>
            </w:r>
            <w:r w:rsidRPr="00F10FD0">
              <w:rPr>
                <w:rStyle w:val="EDBTBLVariable9ptBlack"/>
              </w:rPr>
              <w:t>start</w:t>
            </w:r>
            <w:r>
              <w:rPr>
                <w:rStyle w:val="EDBTBLKeyword9ptBlack"/>
                <w:lang w:eastAsia="ar-SA"/>
              </w:rPr>
              <w:t>)</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INTEGER</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Returns the position of the </w:t>
            </w:r>
            <w:r w:rsidRPr="00F10FD0">
              <w:rPr>
                <w:rStyle w:val="EDBTBLVariable9ptBlack"/>
              </w:rPr>
              <w:t>set</w:t>
            </w:r>
            <w:r>
              <w:rPr>
                <w:rStyle w:val="EDBTBLTXT10ptBlack"/>
                <w:lang w:eastAsia="ar-SA"/>
              </w:rPr>
              <w:t xml:space="preserve"> within the </w:t>
            </w:r>
            <w:r w:rsidRPr="00F10FD0">
              <w:rPr>
                <w:rStyle w:val="EDBTBLVariable9ptBlack"/>
              </w:rPr>
              <w:t>string</w:t>
            </w:r>
            <w:r w:rsidRPr="002139F0">
              <w:rPr>
                <w:rStyle w:val="EDBTBLTXT10ptBlack"/>
              </w:rPr>
              <w:t xml:space="preserve">, beginning at </w:t>
            </w:r>
            <w:r w:rsidRPr="00F10FD0">
              <w:rPr>
                <w:rStyle w:val="EDBTBLVariable9ptBlack"/>
              </w:rPr>
              <w:t>start</w:t>
            </w:r>
            <w:r>
              <w:rPr>
                <w:rStyle w:val="EDBTBLTXT10ptBlack"/>
                <w:lang w:eastAsia="ar-SA"/>
              </w:rPr>
              <w:t xml:space="preserve">.  Returns </w:t>
            </w:r>
            <w:r w:rsidRPr="00926BB0">
              <w:rPr>
                <w:rStyle w:val="EDBTBLKeyword9ptBlack"/>
              </w:rPr>
              <w:t>0</w:t>
            </w:r>
            <w:r>
              <w:rPr>
                <w:rStyle w:val="EDBTBLTXT10ptBlack"/>
                <w:lang w:eastAsia="ar-SA"/>
              </w:rPr>
              <w:t xml:space="preserve"> if </w:t>
            </w:r>
            <w:r w:rsidRPr="00F10FD0">
              <w:rPr>
                <w:rStyle w:val="EDBTBLVariable9ptBlack"/>
              </w:rPr>
              <w:t>set</w:t>
            </w:r>
            <w:r>
              <w:rPr>
                <w:rStyle w:val="EDBTBLTXT10ptBlack"/>
                <w:lang w:eastAsia="ar-SA"/>
              </w:rPr>
              <w:t xml:space="preserve"> is not found.</w:t>
            </w:r>
          </w:p>
        </w:tc>
        <w:tc>
          <w:tcPr>
            <w:tcW w:w="2160" w:type="dxa"/>
            <w:tcBorders>
              <w:left w:val="single" w:sz="8" w:space="0" w:color="000000"/>
              <w:bottom w:val="single" w:sz="8" w:space="0" w:color="000000"/>
            </w:tcBorders>
          </w:tcPr>
          <w:p w:rsidR="006F2817" w:rsidRPr="00FA0FA2" w:rsidRDefault="006F2817" w:rsidP="006F2817">
            <w:pPr>
              <w:rPr>
                <w:rStyle w:val="EDBTBLKeyword9ptBlack"/>
                <w:lang w:eastAsia="ar-SA"/>
              </w:rPr>
            </w:pPr>
            <w:r w:rsidRPr="00FA0FA2">
              <w:rPr>
                <w:rStyle w:val="EDBTBLKeyword9ptBlack"/>
                <w:lang w:eastAsia="ar-SA"/>
              </w:rPr>
              <w:t>INSTR</w:t>
            </w:r>
            <w:r>
              <w:rPr>
                <w:rStyle w:val="EDBTBLKeyword9ptBlack"/>
                <w:lang w:eastAsia="ar-SA"/>
              </w:rPr>
              <w:t>B</w:t>
            </w:r>
            <w:r w:rsidRPr="00FA0FA2">
              <w:rPr>
                <w:rStyle w:val="EDBTBLKeyword9ptBlack"/>
                <w:lang w:eastAsia="ar-SA"/>
              </w:rPr>
              <w:t>('PETER PIPER PICKED a PECK of PICKLED PEPPERS'</w:t>
            </w:r>
            <w:r>
              <w:rPr>
                <w:rStyle w:val="EDBTBLKeyword9ptBlack"/>
                <w:lang w:eastAsia="ar-SA"/>
              </w:rPr>
              <w:t>,'PICK', 14)</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30</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INSTRB(</w:t>
            </w:r>
            <w:r w:rsidRPr="00F10FD0">
              <w:rPr>
                <w:rStyle w:val="EDBTBLVariable9ptBlack"/>
              </w:rPr>
              <w:t>string</w:t>
            </w:r>
            <w:r>
              <w:rPr>
                <w:rStyle w:val="EDBTBLKeyword9ptBlack"/>
                <w:lang w:eastAsia="ar-SA"/>
              </w:rPr>
              <w:t xml:space="preserve">, </w:t>
            </w:r>
            <w:r w:rsidRPr="00F10FD0">
              <w:rPr>
                <w:rStyle w:val="EDBTBLVariable9ptBlack"/>
              </w:rPr>
              <w:t>set</w:t>
            </w:r>
            <w:r>
              <w:rPr>
                <w:rStyle w:val="EDBTBLKeyword9ptBlack"/>
                <w:lang w:eastAsia="ar-SA"/>
              </w:rPr>
              <w:t xml:space="preserve">, </w:t>
            </w:r>
            <w:r w:rsidRPr="00F10FD0">
              <w:rPr>
                <w:rStyle w:val="EDBTBLVariable9ptBlack"/>
              </w:rPr>
              <w:t>start</w:t>
            </w:r>
            <w:r>
              <w:rPr>
                <w:rStyle w:val="EDBTBLKeyword9ptBlack"/>
                <w:lang w:eastAsia="ar-SA"/>
              </w:rPr>
              <w:t xml:space="preserve">, </w:t>
            </w:r>
            <w:r w:rsidRPr="00F10FD0">
              <w:rPr>
                <w:rStyle w:val="EDBTBLVariable9ptBlack"/>
              </w:rPr>
              <w:t>occurrence</w:t>
            </w:r>
            <w:r>
              <w:rPr>
                <w:rStyle w:val="EDBTBLKeyword9ptBlack"/>
                <w:lang w:eastAsia="ar-SA"/>
              </w:rPr>
              <w:t>)</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INTEGER</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Returns the position of the specified </w:t>
            </w:r>
            <w:r w:rsidRPr="004F122E">
              <w:rPr>
                <w:rStyle w:val="EDBTBLVariable9ptBlack"/>
              </w:rPr>
              <w:t>occurrence</w:t>
            </w:r>
            <w:r>
              <w:rPr>
                <w:rStyle w:val="EDBTBLTXT10ptBlack"/>
                <w:lang w:eastAsia="ar-SA"/>
              </w:rPr>
              <w:t xml:space="preserve"> of </w:t>
            </w:r>
            <w:r w:rsidRPr="00F10FD0">
              <w:rPr>
                <w:rStyle w:val="EDBTBLVariable9ptBlack"/>
              </w:rPr>
              <w:t>set</w:t>
            </w:r>
            <w:r>
              <w:rPr>
                <w:rStyle w:val="EDBTBLTXT10ptBlack"/>
                <w:lang w:eastAsia="ar-SA"/>
              </w:rPr>
              <w:t xml:space="preserve"> within the </w:t>
            </w:r>
            <w:r w:rsidRPr="00F10FD0">
              <w:rPr>
                <w:rStyle w:val="EDBTBLVariable9ptBlack"/>
              </w:rPr>
              <w:t>string</w:t>
            </w:r>
            <w:r w:rsidRPr="002139F0">
              <w:rPr>
                <w:rStyle w:val="EDBTBLTXT10ptBlack"/>
              </w:rPr>
              <w:t xml:space="preserve">, beginning at </w:t>
            </w:r>
            <w:r w:rsidRPr="00F10FD0">
              <w:rPr>
                <w:rStyle w:val="EDBTBLVariable9ptBlack"/>
              </w:rPr>
              <w:t>start</w:t>
            </w:r>
            <w:r>
              <w:rPr>
                <w:rStyle w:val="EDBTBLTXT10ptBlack"/>
                <w:lang w:eastAsia="ar-SA"/>
              </w:rPr>
              <w:t xml:space="preserve">.  Returns </w:t>
            </w:r>
            <w:r w:rsidRPr="00926BB0">
              <w:rPr>
                <w:rStyle w:val="EDBTBLKeyword9ptBlack"/>
              </w:rPr>
              <w:t>0</w:t>
            </w:r>
            <w:r>
              <w:rPr>
                <w:rStyle w:val="EDBTBLTXT10ptBlack"/>
                <w:lang w:eastAsia="ar-SA"/>
              </w:rPr>
              <w:t xml:space="preserve"> if </w:t>
            </w:r>
            <w:r w:rsidRPr="00F10FD0">
              <w:rPr>
                <w:rStyle w:val="EDBTBLVariable9ptBlack"/>
              </w:rPr>
              <w:t>set</w:t>
            </w:r>
            <w:r>
              <w:rPr>
                <w:rStyle w:val="EDBTBLTXT10ptBlack"/>
                <w:lang w:eastAsia="ar-SA"/>
              </w:rPr>
              <w:t xml:space="preserve"> is not found.</w:t>
            </w:r>
          </w:p>
        </w:tc>
        <w:tc>
          <w:tcPr>
            <w:tcW w:w="2160" w:type="dxa"/>
            <w:tcBorders>
              <w:left w:val="single" w:sz="8" w:space="0" w:color="000000"/>
              <w:bottom w:val="single" w:sz="8" w:space="0" w:color="000000"/>
            </w:tcBorders>
          </w:tcPr>
          <w:p w:rsidR="006F2817" w:rsidRPr="00FA0FA2" w:rsidRDefault="006F2817" w:rsidP="006F2817">
            <w:pPr>
              <w:rPr>
                <w:rStyle w:val="EDBTBLKeyword9ptBlack"/>
                <w:lang w:eastAsia="ar-SA"/>
              </w:rPr>
            </w:pPr>
            <w:r w:rsidRPr="00FA0FA2">
              <w:rPr>
                <w:rStyle w:val="EDBTBLKeyword9ptBlack"/>
                <w:lang w:eastAsia="ar-SA"/>
              </w:rPr>
              <w:t>INSTR</w:t>
            </w:r>
            <w:r>
              <w:rPr>
                <w:rStyle w:val="EDBTBLKeyword9ptBlack"/>
                <w:lang w:eastAsia="ar-SA"/>
              </w:rPr>
              <w:t>B</w:t>
            </w:r>
            <w:r w:rsidRPr="00FA0FA2">
              <w:rPr>
                <w:rStyle w:val="EDBTBLKeyword9ptBlack"/>
                <w:lang w:eastAsia="ar-SA"/>
              </w:rPr>
              <w:t>('PETER PIPER PICKED a PECK of PICKLED PEPPERS</w:t>
            </w:r>
            <w:r>
              <w:rPr>
                <w:rStyle w:val="EDBTBLKeyword9ptBlack"/>
                <w:lang w:eastAsia="ar-SA"/>
              </w:rPr>
              <w:t>',</w:t>
            </w:r>
            <w:r w:rsidRPr="00FA0FA2">
              <w:rPr>
                <w:rStyle w:val="EDBTBLKeyword9ptBlack"/>
                <w:lang w:eastAsia="ar-SA"/>
              </w:rPr>
              <w:t>'</w:t>
            </w:r>
            <w:r>
              <w:rPr>
                <w:rStyle w:val="EDBTBLKeyword9ptBlack"/>
                <w:lang w:eastAsia="ar-SA"/>
              </w:rPr>
              <w:t>PICK', 1, 2)</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30</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LOWER(</w:t>
            </w:r>
            <w:r w:rsidRPr="00204FC1">
              <w:rPr>
                <w:rStyle w:val="EDBTBLVariable9ptBlack"/>
              </w:rPr>
              <w:t>string</w:t>
            </w:r>
            <w:r>
              <w:rPr>
                <w:rStyle w:val="EDBTBLKeyword9ptBlack"/>
                <w:lang w:eastAsia="ar-SA"/>
              </w:rPr>
              <w:t>)</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 </w:t>
            </w:r>
            <w:r w:rsidRPr="00204FC1">
              <w:rPr>
                <w:rStyle w:val="EDBTBLVariable9ptBlack"/>
              </w:rPr>
              <w:t>string</w:t>
            </w:r>
            <w:r>
              <w:rPr>
                <w:rStyle w:val="EDBTBLTXT10ptBlack"/>
                <w:lang w:eastAsia="ar-SA"/>
              </w:rPr>
              <w:t xml:space="preserve"> to lower case</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LOWER('TOM')</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tom</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SUBSTR(</w:t>
            </w:r>
            <w:r w:rsidRPr="00204FC1">
              <w:rPr>
                <w:rStyle w:val="EDBTBLVariable9ptBlack"/>
              </w:rPr>
              <w:t>string</w:t>
            </w:r>
            <w:r>
              <w:rPr>
                <w:rStyle w:val="EDBTBLKeyword9ptBlack"/>
                <w:lang w:eastAsia="ar-SA"/>
              </w:rPr>
              <w:t xml:space="preserve">, </w:t>
            </w:r>
            <w:r w:rsidRPr="00204FC1">
              <w:rPr>
                <w:rStyle w:val="EDBTBLVariable9ptBlack"/>
              </w:rPr>
              <w:t>start</w:t>
            </w:r>
            <w:r>
              <w:rPr>
                <w:rStyle w:val="EDBTBLKeyword9ptBlack"/>
                <w:lang w:eastAsia="ar-SA"/>
              </w:rPr>
              <w:t xml:space="preserve"> [, </w:t>
            </w:r>
            <w:r w:rsidRPr="00204FC1">
              <w:rPr>
                <w:rStyle w:val="EDBTBLVariable9ptBlack"/>
              </w:rPr>
              <w:t>count</w:t>
            </w:r>
            <w:r>
              <w:rPr>
                <w:rStyle w:val="EDBTBLKeyword9ptBlack"/>
                <w:lang w:eastAsia="ar-SA"/>
              </w:rPr>
              <w:t xml:space="preserve"> ])</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Extract substring starting from </w:t>
            </w:r>
            <w:r w:rsidRPr="00204FC1">
              <w:rPr>
                <w:rStyle w:val="EDBTBLVariable9ptBlack"/>
              </w:rPr>
              <w:t>start</w:t>
            </w:r>
            <w:r>
              <w:rPr>
                <w:rStyle w:val="EDBTBLTXT10ptBlack"/>
                <w:lang w:eastAsia="ar-SA"/>
              </w:rPr>
              <w:t xml:space="preserve"> and going for </w:t>
            </w:r>
            <w:r w:rsidRPr="00204FC1">
              <w:rPr>
                <w:rStyle w:val="EDBTBLVariable9ptBlack"/>
              </w:rPr>
              <w:t>count</w:t>
            </w:r>
            <w:r>
              <w:rPr>
                <w:rStyle w:val="EDBTBLTXT10ptBlack"/>
                <w:lang w:eastAsia="ar-SA"/>
              </w:rPr>
              <w:t xml:space="preserve"> characters. If </w:t>
            </w:r>
            <w:r w:rsidRPr="00204FC1">
              <w:rPr>
                <w:rStyle w:val="EDBTBLVariable9ptBlack"/>
              </w:rPr>
              <w:t>count</w:t>
            </w:r>
            <w:r>
              <w:rPr>
                <w:rStyle w:val="EDBTBLTXT10ptBlack"/>
                <w:lang w:eastAsia="ar-SA"/>
              </w:rPr>
              <w:t xml:space="preserve"> is not specified, the string is clipped from the start till the end.</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SUBSTR('This is a test',6,2)</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is</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SUBSTRB(</w:t>
            </w:r>
            <w:r w:rsidRPr="00204FC1">
              <w:rPr>
                <w:rStyle w:val="EDBTBLVariable9ptBlack"/>
              </w:rPr>
              <w:t>string</w:t>
            </w:r>
            <w:r>
              <w:rPr>
                <w:rStyle w:val="EDBTBLKeyword9ptBlack"/>
                <w:lang w:eastAsia="ar-SA"/>
              </w:rPr>
              <w:t xml:space="preserve">, </w:t>
            </w:r>
            <w:r w:rsidRPr="00204FC1">
              <w:rPr>
                <w:rStyle w:val="EDBTBLVariable9ptBlack"/>
              </w:rPr>
              <w:t>start</w:t>
            </w:r>
            <w:r>
              <w:rPr>
                <w:rStyle w:val="EDBTBLKeyword9ptBlack"/>
                <w:lang w:eastAsia="ar-SA"/>
              </w:rPr>
              <w:t xml:space="preserve"> [, </w:t>
            </w:r>
            <w:r w:rsidRPr="00204FC1">
              <w:rPr>
                <w:rStyle w:val="EDBTBLVariable9ptBlack"/>
              </w:rPr>
              <w:t>count</w:t>
            </w:r>
            <w:r>
              <w:rPr>
                <w:rStyle w:val="EDBTBLKeyword9ptBlack"/>
                <w:lang w:eastAsia="ar-SA"/>
              </w:rPr>
              <w:t xml:space="preserve"> ])</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CLOB</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Same as </w:t>
            </w:r>
            <w:r w:rsidRPr="00475415">
              <w:rPr>
                <w:rStyle w:val="EDBTBLKeyword9ptBlack"/>
              </w:rPr>
              <w:t>SUBSTR</w:t>
            </w:r>
            <w:r>
              <w:rPr>
                <w:rStyle w:val="EDBTBLTXT10ptBlack"/>
                <w:lang w:eastAsia="ar-SA"/>
              </w:rPr>
              <w:t xml:space="preserve"> except </w:t>
            </w:r>
            <w:r w:rsidRPr="00475415">
              <w:rPr>
                <w:rStyle w:val="EDBTBLVariable9ptBlack"/>
              </w:rPr>
              <w:lastRenderedPageBreak/>
              <w:t>start</w:t>
            </w:r>
            <w:r>
              <w:rPr>
                <w:rStyle w:val="EDBTBLTXT10ptBlack"/>
                <w:lang w:eastAsia="ar-SA"/>
              </w:rPr>
              <w:t xml:space="preserve"> and </w:t>
            </w:r>
            <w:r w:rsidRPr="00475415">
              <w:rPr>
                <w:rStyle w:val="EDBTBLVariable9ptBlack"/>
              </w:rPr>
              <w:t>count</w:t>
            </w:r>
            <w:r>
              <w:rPr>
                <w:rStyle w:val="EDBTBLTXT10ptBlack"/>
                <w:lang w:eastAsia="ar-SA"/>
              </w:rPr>
              <w:t xml:space="preserve"> are in number of bytes.</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lastRenderedPageBreak/>
              <w:t>SUBSTRB('abc',3)</w:t>
            </w:r>
            <w:r w:rsidRPr="00475415">
              <w:rPr>
                <w:rStyle w:val="EDBTBLTXT10ptBlack"/>
              </w:rPr>
              <w:t xml:space="preserve"> (assuming a double-byte </w:t>
            </w:r>
            <w:r w:rsidRPr="00475415">
              <w:rPr>
                <w:rStyle w:val="EDBTBLTXT10ptBlack"/>
              </w:rPr>
              <w:lastRenderedPageBreak/>
              <w:t>character set)</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lastRenderedPageBreak/>
              <w:t>c</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lastRenderedPageBreak/>
              <w:t>SUBSTR2(</w:t>
            </w:r>
            <w:r w:rsidRPr="00204FC1">
              <w:rPr>
                <w:rStyle w:val="EDBTBLVariable9ptBlack"/>
              </w:rPr>
              <w:t>string</w:t>
            </w:r>
            <w:r>
              <w:rPr>
                <w:rStyle w:val="EDBTBLKeyword9ptBlack"/>
                <w:lang w:eastAsia="ar-SA"/>
              </w:rPr>
              <w:t xml:space="preserve">, </w:t>
            </w:r>
            <w:r w:rsidRPr="00204FC1">
              <w:rPr>
                <w:rStyle w:val="EDBTBLVariable9ptBlack"/>
              </w:rPr>
              <w:t>start</w:t>
            </w:r>
            <w:r>
              <w:rPr>
                <w:rStyle w:val="EDBTBLKeyword9ptBlack"/>
                <w:lang w:eastAsia="ar-SA"/>
              </w:rPr>
              <w:t xml:space="preserve"> [, </w:t>
            </w:r>
            <w:r w:rsidRPr="00204FC1">
              <w:rPr>
                <w:rStyle w:val="EDBTBLVariable9ptBlack"/>
              </w:rPr>
              <w:t>count</w:t>
            </w:r>
            <w:r>
              <w:rPr>
                <w:rStyle w:val="EDBTBLKeyword9ptBlack"/>
                <w:lang w:eastAsia="ar-SA"/>
              </w:rPr>
              <w:t xml:space="preserve"> ])</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Alias for </w:t>
            </w:r>
            <w:r w:rsidRPr="005B0934">
              <w:rPr>
                <w:rStyle w:val="EDBTBLKeyword9ptBlack"/>
              </w:rPr>
              <w:t>SUBSTR</w:t>
            </w:r>
            <w:r>
              <w:rPr>
                <w:rStyle w:val="EDBTBLTXT10ptBlack"/>
                <w:lang w:eastAsia="ar-SA"/>
              </w:rPr>
              <w:t>.</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SUBSTR2('This is a test',6,2)</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is</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SUBSTR2(</w:t>
            </w:r>
            <w:r w:rsidRPr="00204FC1">
              <w:rPr>
                <w:rStyle w:val="EDBTBLVariable9ptBlack"/>
              </w:rPr>
              <w:t>string</w:t>
            </w:r>
            <w:r>
              <w:rPr>
                <w:rStyle w:val="EDBTBLKeyword9ptBlack"/>
                <w:lang w:eastAsia="ar-SA"/>
              </w:rPr>
              <w:t xml:space="preserve">, </w:t>
            </w:r>
            <w:r w:rsidRPr="00204FC1">
              <w:rPr>
                <w:rStyle w:val="EDBTBLVariable9ptBlack"/>
              </w:rPr>
              <w:t>start</w:t>
            </w:r>
            <w:r>
              <w:rPr>
                <w:rStyle w:val="EDBTBLKeyword9ptBlack"/>
                <w:lang w:eastAsia="ar-SA"/>
              </w:rPr>
              <w:t xml:space="preserve"> [, </w:t>
            </w:r>
            <w:r w:rsidRPr="00204FC1">
              <w:rPr>
                <w:rStyle w:val="EDBTBLVariable9ptBlack"/>
              </w:rPr>
              <w:t>count</w:t>
            </w:r>
            <w:r>
              <w:rPr>
                <w:rStyle w:val="EDBTBLKeyword9ptBlack"/>
                <w:lang w:eastAsia="ar-SA"/>
              </w:rPr>
              <w:t xml:space="preserve"> ])</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CLOB</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Alias for </w:t>
            </w:r>
            <w:r w:rsidRPr="005B0934">
              <w:rPr>
                <w:rStyle w:val="EDBTBLKeyword9ptBlack"/>
              </w:rPr>
              <w:t>SUBSTR</w:t>
            </w:r>
            <w:r>
              <w:rPr>
                <w:rStyle w:val="EDBTBLKeyword9ptBlack"/>
              </w:rPr>
              <w:t>B</w:t>
            </w:r>
            <w:r>
              <w:rPr>
                <w:rStyle w:val="EDBTBLTXT10ptBlack"/>
                <w:lang w:eastAsia="ar-SA"/>
              </w:rPr>
              <w:t>.</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SUBSTR2('abc',3)</w:t>
            </w:r>
            <w:r w:rsidRPr="00475415">
              <w:rPr>
                <w:rStyle w:val="EDBTBLTXT10ptBlack"/>
              </w:rPr>
              <w:t xml:space="preserve"> (assuming a double-byte character set)</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SUBSTR4(</w:t>
            </w:r>
            <w:r w:rsidRPr="00204FC1">
              <w:rPr>
                <w:rStyle w:val="EDBTBLVariable9ptBlack"/>
              </w:rPr>
              <w:t>string</w:t>
            </w:r>
            <w:r>
              <w:rPr>
                <w:rStyle w:val="EDBTBLKeyword9ptBlack"/>
                <w:lang w:eastAsia="ar-SA"/>
              </w:rPr>
              <w:t xml:space="preserve">, </w:t>
            </w:r>
            <w:r w:rsidRPr="00204FC1">
              <w:rPr>
                <w:rStyle w:val="EDBTBLVariable9ptBlack"/>
              </w:rPr>
              <w:t>start</w:t>
            </w:r>
            <w:r>
              <w:rPr>
                <w:rStyle w:val="EDBTBLKeyword9ptBlack"/>
                <w:lang w:eastAsia="ar-SA"/>
              </w:rPr>
              <w:t xml:space="preserve"> [, </w:t>
            </w:r>
            <w:r w:rsidRPr="00204FC1">
              <w:rPr>
                <w:rStyle w:val="EDBTBLVariable9ptBlack"/>
              </w:rPr>
              <w:t>count</w:t>
            </w:r>
            <w:r>
              <w:rPr>
                <w:rStyle w:val="EDBTBLKeyword9ptBlack"/>
                <w:lang w:eastAsia="ar-SA"/>
              </w:rPr>
              <w:t xml:space="preserve"> ])</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Alias for </w:t>
            </w:r>
            <w:r w:rsidRPr="005B0934">
              <w:rPr>
                <w:rStyle w:val="EDBTBLKeyword9ptBlack"/>
              </w:rPr>
              <w:t>SUBSTR</w:t>
            </w:r>
            <w:r>
              <w:rPr>
                <w:rStyle w:val="EDBTBLTXT10ptBlack"/>
                <w:lang w:eastAsia="ar-SA"/>
              </w:rPr>
              <w:t>.</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SUBSTR4('This is a test',6,2)</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is</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SUBSTR4(</w:t>
            </w:r>
            <w:r w:rsidRPr="00204FC1">
              <w:rPr>
                <w:rStyle w:val="EDBTBLVariable9ptBlack"/>
              </w:rPr>
              <w:t>string</w:t>
            </w:r>
            <w:r>
              <w:rPr>
                <w:rStyle w:val="EDBTBLKeyword9ptBlack"/>
                <w:lang w:eastAsia="ar-SA"/>
              </w:rPr>
              <w:t xml:space="preserve">, </w:t>
            </w:r>
            <w:r w:rsidRPr="00204FC1">
              <w:rPr>
                <w:rStyle w:val="EDBTBLVariable9ptBlack"/>
              </w:rPr>
              <w:t>start</w:t>
            </w:r>
            <w:r>
              <w:rPr>
                <w:rStyle w:val="EDBTBLKeyword9ptBlack"/>
                <w:lang w:eastAsia="ar-SA"/>
              </w:rPr>
              <w:t xml:space="preserve"> [, </w:t>
            </w:r>
            <w:r w:rsidRPr="00204FC1">
              <w:rPr>
                <w:rStyle w:val="EDBTBLVariable9ptBlack"/>
              </w:rPr>
              <w:t>count</w:t>
            </w:r>
            <w:r>
              <w:rPr>
                <w:rStyle w:val="EDBTBLKeyword9ptBlack"/>
                <w:lang w:eastAsia="ar-SA"/>
              </w:rPr>
              <w:t xml:space="preserve"> ])</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CLOB</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Alias for </w:t>
            </w:r>
            <w:r w:rsidRPr="005B0934">
              <w:rPr>
                <w:rStyle w:val="EDBTBLKeyword9ptBlack"/>
              </w:rPr>
              <w:t>SUBSTR</w:t>
            </w:r>
            <w:r>
              <w:rPr>
                <w:rStyle w:val="EDBTBLKeyword9ptBlack"/>
              </w:rPr>
              <w:t>B</w:t>
            </w:r>
            <w:r>
              <w:rPr>
                <w:rStyle w:val="EDBTBLTXT10ptBlack"/>
                <w:lang w:eastAsia="ar-SA"/>
              </w:rPr>
              <w:t>.</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SUBSTR4('abc',3)</w:t>
            </w:r>
            <w:r w:rsidRPr="00475415">
              <w:rPr>
                <w:rStyle w:val="EDBTBLTXT10ptBlack"/>
              </w:rPr>
              <w:t xml:space="preserve"> (assuming a double-byte character set)</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SUBSTRC(</w:t>
            </w:r>
            <w:r w:rsidRPr="00204FC1">
              <w:rPr>
                <w:rStyle w:val="EDBTBLVariable9ptBlack"/>
              </w:rPr>
              <w:t>string</w:t>
            </w:r>
            <w:r>
              <w:rPr>
                <w:rStyle w:val="EDBTBLKeyword9ptBlack"/>
                <w:lang w:eastAsia="ar-SA"/>
              </w:rPr>
              <w:t xml:space="preserve">, </w:t>
            </w:r>
            <w:r w:rsidRPr="00204FC1">
              <w:rPr>
                <w:rStyle w:val="EDBTBLVariable9ptBlack"/>
              </w:rPr>
              <w:t>start</w:t>
            </w:r>
            <w:r>
              <w:rPr>
                <w:rStyle w:val="EDBTBLKeyword9ptBlack"/>
                <w:lang w:eastAsia="ar-SA"/>
              </w:rPr>
              <w:t xml:space="preserve"> [, </w:t>
            </w:r>
            <w:r w:rsidRPr="00204FC1">
              <w:rPr>
                <w:rStyle w:val="EDBTBLVariable9ptBlack"/>
              </w:rPr>
              <w:t>count</w:t>
            </w:r>
            <w:r>
              <w:rPr>
                <w:rStyle w:val="EDBTBLKeyword9ptBlack"/>
                <w:lang w:eastAsia="ar-SA"/>
              </w:rPr>
              <w:t xml:space="preserve"> ])</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Alias for </w:t>
            </w:r>
            <w:r w:rsidRPr="005B0934">
              <w:rPr>
                <w:rStyle w:val="EDBTBLKeyword9ptBlack"/>
              </w:rPr>
              <w:t>SUBSTR</w:t>
            </w:r>
            <w:r>
              <w:rPr>
                <w:rStyle w:val="EDBTBLTXT10ptBlack"/>
                <w:lang w:eastAsia="ar-SA"/>
              </w:rPr>
              <w:t>.</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SUBSTRC('This is a test',6,2)</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is</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SUBSTRC(</w:t>
            </w:r>
            <w:r w:rsidRPr="00204FC1">
              <w:rPr>
                <w:rStyle w:val="EDBTBLVariable9ptBlack"/>
              </w:rPr>
              <w:t>string</w:t>
            </w:r>
            <w:r>
              <w:rPr>
                <w:rStyle w:val="EDBTBLKeyword9ptBlack"/>
                <w:lang w:eastAsia="ar-SA"/>
              </w:rPr>
              <w:t xml:space="preserve">, </w:t>
            </w:r>
            <w:r w:rsidRPr="00204FC1">
              <w:rPr>
                <w:rStyle w:val="EDBTBLVariable9ptBlack"/>
              </w:rPr>
              <w:t>start</w:t>
            </w:r>
            <w:r>
              <w:rPr>
                <w:rStyle w:val="EDBTBLKeyword9ptBlack"/>
                <w:lang w:eastAsia="ar-SA"/>
              </w:rPr>
              <w:t xml:space="preserve"> [, </w:t>
            </w:r>
            <w:r w:rsidRPr="00204FC1">
              <w:rPr>
                <w:rStyle w:val="EDBTBLVariable9ptBlack"/>
              </w:rPr>
              <w:t>count</w:t>
            </w:r>
            <w:r>
              <w:rPr>
                <w:rStyle w:val="EDBTBLKeyword9ptBlack"/>
                <w:lang w:eastAsia="ar-SA"/>
              </w:rPr>
              <w:t xml:space="preserve"> ])</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CLOB</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Alias for </w:t>
            </w:r>
            <w:r w:rsidRPr="005B0934">
              <w:rPr>
                <w:rStyle w:val="EDBTBLKeyword9ptBlack"/>
              </w:rPr>
              <w:t>SUBSTR</w:t>
            </w:r>
            <w:r>
              <w:rPr>
                <w:rStyle w:val="EDBTBLKeyword9ptBlack"/>
              </w:rPr>
              <w:t>B</w:t>
            </w:r>
            <w:r>
              <w:rPr>
                <w:rStyle w:val="EDBTBLTXT10ptBlack"/>
                <w:lang w:eastAsia="ar-SA"/>
              </w:rPr>
              <w:t>.</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SUBSTRC('abc',3)</w:t>
            </w:r>
            <w:r w:rsidRPr="00475415">
              <w:rPr>
                <w:rStyle w:val="EDBTBLTXT10ptBlack"/>
              </w:rPr>
              <w:t xml:space="preserve"> (assuming a double-byte character set)</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 xml:space="preserve">TRIM([ LEADING | TRAILING | BOTH ] [ </w:t>
            </w:r>
            <w:r w:rsidRPr="00204FC1">
              <w:rPr>
                <w:rStyle w:val="EDBTBLVariable9ptBlack"/>
              </w:rPr>
              <w:t>characters</w:t>
            </w:r>
            <w:r>
              <w:rPr>
                <w:rStyle w:val="EDBTBLKeyword9ptBlack"/>
                <w:lang w:eastAsia="ar-SA"/>
              </w:rPr>
              <w:t xml:space="preserve"> ] FROM </w:t>
            </w:r>
            <w:r w:rsidRPr="00204FC1">
              <w:rPr>
                <w:rStyle w:val="EDBTBLVariable9ptBlack"/>
              </w:rPr>
              <w:t>string</w:t>
            </w:r>
            <w:r>
              <w:rPr>
                <w:rStyle w:val="EDBTBLKeyword9ptBlack"/>
                <w:lang w:eastAsia="ar-SA"/>
              </w:rPr>
              <w:t>)</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Remove the longest string containing only the characters (a space by default) from the start/end/both ends of the string.</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TRIM(BOTH 'x' FROM 'xTomxx')</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Tom</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LTRIM(</w:t>
            </w:r>
            <w:r w:rsidRPr="00204FC1">
              <w:rPr>
                <w:rStyle w:val="EDBTBLVariable9ptBlack"/>
              </w:rPr>
              <w:t>string</w:t>
            </w:r>
            <w:r>
              <w:rPr>
                <w:rStyle w:val="EDBTBLKeyword9ptBlack"/>
                <w:lang w:eastAsia="ar-SA"/>
              </w:rPr>
              <w:t xml:space="preserve"> [, </w:t>
            </w:r>
            <w:r w:rsidRPr="00204FC1">
              <w:rPr>
                <w:rStyle w:val="EDBTBLVariable9ptBlack"/>
              </w:rPr>
              <w:t>set</w:t>
            </w:r>
            <w:r>
              <w:rPr>
                <w:rStyle w:val="EDBTBLKeyword9ptBlack"/>
                <w:lang w:eastAsia="ar-SA"/>
              </w:rPr>
              <w:t>])</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Removes all the characters specified in </w:t>
            </w:r>
            <w:r w:rsidRPr="00204FC1">
              <w:rPr>
                <w:rStyle w:val="EDBTBLVariable9ptBlack"/>
              </w:rPr>
              <w:t>set</w:t>
            </w:r>
            <w:r>
              <w:rPr>
                <w:rStyle w:val="EDBTBLTXT10ptBlack"/>
                <w:lang w:eastAsia="ar-SA"/>
              </w:rPr>
              <w:t xml:space="preserve"> from the left of a given </w:t>
            </w:r>
            <w:r w:rsidRPr="00204FC1">
              <w:rPr>
                <w:rStyle w:val="EDBTBLVariable9ptBlack"/>
              </w:rPr>
              <w:t>string</w:t>
            </w:r>
            <w:r>
              <w:rPr>
                <w:rStyle w:val="EDBTBLTXT10ptBlack"/>
                <w:lang w:eastAsia="ar-SA"/>
              </w:rPr>
              <w:t xml:space="preserve">. If </w:t>
            </w:r>
            <w:r w:rsidRPr="00204FC1">
              <w:rPr>
                <w:rStyle w:val="EDBTBLVariable9ptBlack"/>
              </w:rPr>
              <w:t>set</w:t>
            </w:r>
            <w:r>
              <w:rPr>
                <w:rStyle w:val="EDBTBLTXT10ptBlack"/>
                <w:lang w:eastAsia="ar-SA"/>
              </w:rPr>
              <w:t xml:space="preserve"> is not specified, a blank space is used as default.</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LTRIM('abcdefghi', 'abc')</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defghi</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RTRIM(</w:t>
            </w:r>
            <w:r w:rsidRPr="00204FC1">
              <w:rPr>
                <w:rStyle w:val="EDBTBLVariable9ptBlack"/>
              </w:rPr>
              <w:t>string</w:t>
            </w:r>
            <w:r>
              <w:rPr>
                <w:rStyle w:val="EDBTBLKeyword9ptBlack"/>
                <w:lang w:eastAsia="ar-SA"/>
              </w:rPr>
              <w:t xml:space="preserve"> [, </w:t>
            </w:r>
            <w:r w:rsidRPr="00204FC1">
              <w:rPr>
                <w:rStyle w:val="EDBTBLVariable9ptBlack"/>
              </w:rPr>
              <w:t>set</w:t>
            </w:r>
            <w:r>
              <w:rPr>
                <w:rStyle w:val="EDBTBLKeyword9ptBlack"/>
                <w:lang w:eastAsia="ar-SA"/>
              </w:rPr>
              <w:t>])</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Removes all the characters specified in </w:t>
            </w:r>
            <w:r w:rsidRPr="00204FC1">
              <w:rPr>
                <w:rStyle w:val="EDBTBLVariable9ptBlack"/>
              </w:rPr>
              <w:t>set</w:t>
            </w:r>
            <w:r>
              <w:rPr>
                <w:rStyle w:val="EDBTBLTXT10ptBlack"/>
                <w:lang w:eastAsia="ar-SA"/>
              </w:rPr>
              <w:t xml:space="preserve"> from the right of a given </w:t>
            </w:r>
            <w:r w:rsidRPr="00204FC1">
              <w:rPr>
                <w:rStyle w:val="EDBTBLVariable9ptBlack"/>
              </w:rPr>
              <w:t>string</w:t>
            </w:r>
            <w:r>
              <w:rPr>
                <w:rStyle w:val="EDBTBLTXT10ptBlack"/>
                <w:lang w:eastAsia="ar-SA"/>
              </w:rPr>
              <w:t xml:space="preserve">. If </w:t>
            </w:r>
            <w:r w:rsidRPr="00204FC1">
              <w:rPr>
                <w:rStyle w:val="EDBTBLVariable9ptBlack"/>
              </w:rPr>
              <w:t>set</w:t>
            </w:r>
            <w:r>
              <w:rPr>
                <w:rStyle w:val="EDBTBLTXT10ptBlack"/>
                <w:lang w:eastAsia="ar-SA"/>
              </w:rPr>
              <w:t xml:space="preserve"> is not specified, a blank space is used as default.</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RTRIM('abcdefghi', 'ghi')</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abcdef</w:t>
            </w:r>
          </w:p>
        </w:tc>
      </w:tr>
      <w:tr w:rsidR="006F2817">
        <w:tc>
          <w:tcPr>
            <w:tcW w:w="23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UPPER(</w:t>
            </w:r>
            <w:r w:rsidRPr="00204FC1">
              <w:rPr>
                <w:rStyle w:val="EDBTBLVariable9ptBlack"/>
              </w:rPr>
              <w:t>string</w:t>
            </w:r>
            <w:r>
              <w:rPr>
                <w:rStyle w:val="EDBTBLKeyword9ptBlack"/>
                <w:lang w:eastAsia="ar-SA"/>
              </w:rPr>
              <w:t>)</w:t>
            </w:r>
          </w:p>
        </w:tc>
        <w:tc>
          <w:tcPr>
            <w:tcW w:w="92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49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 </w:t>
            </w:r>
            <w:r w:rsidRPr="00204FC1">
              <w:rPr>
                <w:rStyle w:val="EDBTBLVariable9ptBlack"/>
              </w:rPr>
              <w:t>string</w:t>
            </w:r>
            <w:r>
              <w:rPr>
                <w:rStyle w:val="EDBTBLTXT10ptBlack"/>
                <w:lang w:eastAsia="ar-SA"/>
              </w:rPr>
              <w:t xml:space="preserve"> to upper case</w:t>
            </w:r>
          </w:p>
        </w:tc>
        <w:tc>
          <w:tcPr>
            <w:tcW w:w="216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UPPER('tom')</w:t>
            </w:r>
          </w:p>
        </w:tc>
        <w:tc>
          <w:tcPr>
            <w:tcW w:w="153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TOM</w:t>
            </w:r>
          </w:p>
        </w:tc>
      </w:tr>
    </w:tbl>
    <w:p w:rsidR="006F2817" w:rsidRDefault="006F2817" w:rsidP="006F2817">
      <w:pPr>
        <w:pStyle w:val="EDBTXTNormalWebBlackChar"/>
      </w:pPr>
      <w:r>
        <w:t xml:space="preserve">Additional string manipulation functions are available and are listed in the following table. Some of them are used internally to implement the SQL-standard string functions listed in </w:t>
      </w:r>
      <w:r>
        <w:fldChar w:fldCharType="begin"/>
      </w:r>
      <w:r>
        <w:instrText xml:space="preserve"> REF _Ref172952640 \h </w:instrText>
      </w:r>
      <w:r>
        <w:rPr>
          <w:lang w:eastAsia="ar-SA"/>
        </w:rPr>
        <w:instrText xml:space="preserve"> \* MERGEFORMAT </w:instrText>
      </w:r>
      <w:r>
        <w:fldChar w:fldCharType="separate"/>
      </w:r>
      <w:r w:rsidR="00607D57">
        <w:rPr>
          <w:lang w:eastAsia="ar-SA"/>
        </w:rPr>
        <w:t xml:space="preserve">Table </w:t>
      </w:r>
      <w:r w:rsidR="00607D57">
        <w:rPr>
          <w:noProof/>
        </w:rPr>
        <w:t>3</w:t>
      </w:r>
      <w:r w:rsidR="00607D57">
        <w:rPr>
          <w:noProof/>
        </w:rPr>
        <w:noBreakHyphen/>
        <w:t>3</w:t>
      </w:r>
      <w:r w:rsidR="00607D57">
        <w:rPr>
          <w:noProof/>
        </w:rPr>
        <w:noBreakHyphen/>
        <w:t>7</w:t>
      </w:r>
      <w:r>
        <w:fldChar w:fldCharType="end"/>
      </w:r>
      <w:r>
        <w:t>.</w:t>
      </w:r>
    </w:p>
    <w:p w:rsidR="006F2817" w:rsidRDefault="006F2817" w:rsidP="006F2817">
      <w:pPr>
        <w:pStyle w:val="Caption"/>
        <w:keepNext/>
        <w:rPr>
          <w:lang w:eastAsia="ar-SA"/>
        </w:rPr>
      </w:pPr>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8</w:t>
      </w:r>
      <w:r>
        <w:rPr>
          <w:lang w:eastAsia="ar-SA"/>
        </w:rPr>
        <w:fldChar w:fldCharType="end"/>
      </w:r>
      <w:r>
        <w:rPr>
          <w:lang w:eastAsia="ar-SA"/>
        </w:rPr>
        <w:t xml:space="preserve"> Other String Functions</w:t>
      </w:r>
    </w:p>
    <w:tbl>
      <w:tblPr>
        <w:tblW w:w="9445" w:type="dxa"/>
        <w:tblInd w:w="-10" w:type="dxa"/>
        <w:tblLayout w:type="fixed"/>
        <w:tblCellMar>
          <w:top w:w="15" w:type="dxa"/>
          <w:left w:w="15" w:type="dxa"/>
          <w:bottom w:w="15" w:type="dxa"/>
          <w:right w:w="15" w:type="dxa"/>
        </w:tblCellMar>
        <w:tblLook w:val="0000" w:firstRow="0" w:lastRow="0" w:firstColumn="0" w:lastColumn="0" w:noHBand="0" w:noVBand="0"/>
      </w:tblPr>
      <w:tblGrid>
        <w:gridCol w:w="2589"/>
        <w:gridCol w:w="1249"/>
        <w:gridCol w:w="2355"/>
        <w:gridCol w:w="2292"/>
        <w:gridCol w:w="960"/>
      </w:tblGrid>
      <w:tr w:rsidR="006F2817">
        <w:trPr>
          <w:tblHeader/>
        </w:trPr>
        <w:tc>
          <w:tcPr>
            <w:tcW w:w="2589"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1249"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Return Type</w:t>
            </w:r>
          </w:p>
        </w:tc>
        <w:tc>
          <w:tcPr>
            <w:tcW w:w="235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c>
          <w:tcPr>
            <w:tcW w:w="2292"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Example</w:t>
            </w:r>
          </w:p>
        </w:tc>
        <w:tc>
          <w:tcPr>
            <w:tcW w:w="96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Result</w:t>
            </w:r>
          </w:p>
        </w:tc>
      </w:tr>
      <w:tr w:rsidR="006F2817">
        <w:tc>
          <w:tcPr>
            <w:tcW w:w="258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ASCII(</w:t>
            </w:r>
            <w:r w:rsidRPr="00204FC1">
              <w:rPr>
                <w:rStyle w:val="EDBTBLVariable9ptBlack"/>
              </w:rPr>
              <w:t>string</w:t>
            </w:r>
            <w:r>
              <w:rPr>
                <w:rStyle w:val="EDBTBLKeyword9ptBlack"/>
                <w:lang w:eastAsia="ar-SA"/>
              </w:rPr>
              <w:t>)</w:t>
            </w:r>
          </w:p>
        </w:tc>
        <w:tc>
          <w:tcPr>
            <w:tcW w:w="124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w:t>
            </w:r>
          </w:p>
        </w:tc>
        <w:tc>
          <w:tcPr>
            <w:tcW w:w="235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ASCII code of the first byte of the argument</w:t>
            </w:r>
          </w:p>
        </w:tc>
        <w:tc>
          <w:tcPr>
            <w:tcW w:w="229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ASCII('x')</w:t>
            </w:r>
          </w:p>
        </w:tc>
        <w:tc>
          <w:tcPr>
            <w:tcW w:w="9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120</w:t>
            </w:r>
          </w:p>
        </w:tc>
      </w:tr>
      <w:tr w:rsidR="006F2817">
        <w:tc>
          <w:tcPr>
            <w:tcW w:w="258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CHR(INTEGER)</w:t>
            </w:r>
          </w:p>
        </w:tc>
        <w:tc>
          <w:tcPr>
            <w:tcW w:w="124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35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Character with the given ASCII code</w:t>
            </w:r>
          </w:p>
        </w:tc>
        <w:tc>
          <w:tcPr>
            <w:tcW w:w="229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CHR(65)</w:t>
            </w:r>
          </w:p>
        </w:tc>
        <w:tc>
          <w:tcPr>
            <w:tcW w:w="9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w:t>
            </w:r>
          </w:p>
        </w:tc>
      </w:tr>
      <w:tr w:rsidR="006F2817">
        <w:tc>
          <w:tcPr>
            <w:tcW w:w="258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DECODE(</w:t>
            </w:r>
            <w:r w:rsidRPr="00204FC1">
              <w:rPr>
                <w:rStyle w:val="EDBTBLVariable9ptBlack"/>
              </w:rPr>
              <w:t>expr</w:t>
            </w:r>
            <w:r>
              <w:rPr>
                <w:rStyle w:val="EDBTBLKeyword9ptBlack"/>
                <w:lang w:eastAsia="ar-SA"/>
              </w:rPr>
              <w:t xml:space="preserve">, </w:t>
            </w:r>
            <w:r w:rsidRPr="00204FC1">
              <w:rPr>
                <w:rStyle w:val="EDBTBLVariable9ptBlack"/>
              </w:rPr>
              <w:t>expr1a</w:t>
            </w:r>
            <w:r>
              <w:rPr>
                <w:rStyle w:val="EDBTBLKeyword9ptBlack"/>
                <w:lang w:eastAsia="ar-SA"/>
              </w:rPr>
              <w:t xml:space="preserve">, </w:t>
            </w:r>
            <w:r w:rsidRPr="00204FC1">
              <w:rPr>
                <w:rStyle w:val="EDBTBLVariable9ptBlack"/>
              </w:rPr>
              <w:t>expr1b</w:t>
            </w:r>
            <w:r>
              <w:rPr>
                <w:rStyle w:val="EDBTBLKeyword9ptBlack"/>
                <w:lang w:eastAsia="ar-SA"/>
              </w:rPr>
              <w:t xml:space="preserve"> [, </w:t>
            </w:r>
            <w:r w:rsidRPr="00204FC1">
              <w:rPr>
                <w:rStyle w:val="EDBTBLVariable9ptBlack"/>
              </w:rPr>
              <w:t>expr2a</w:t>
            </w:r>
            <w:r>
              <w:rPr>
                <w:rStyle w:val="EDBTBLKeyword9ptBlack"/>
                <w:lang w:eastAsia="ar-SA"/>
              </w:rPr>
              <w:t xml:space="preserve">, </w:t>
            </w:r>
            <w:r w:rsidRPr="00204FC1">
              <w:rPr>
                <w:rStyle w:val="EDBTBLVariable9ptBlack"/>
              </w:rPr>
              <w:t>expr2b</w:t>
            </w:r>
            <w:r>
              <w:rPr>
                <w:rStyle w:val="EDBTBLKeyword9ptBlack"/>
                <w:lang w:eastAsia="ar-SA"/>
              </w:rPr>
              <w:t xml:space="preserve"> ]... [, </w:t>
            </w:r>
            <w:r w:rsidRPr="00204FC1">
              <w:rPr>
                <w:rStyle w:val="EDBTBLVariable9ptBlack"/>
              </w:rPr>
              <w:t>default</w:t>
            </w:r>
            <w:r>
              <w:rPr>
                <w:rStyle w:val="EDBTBLKeyword9ptBlack"/>
                <w:lang w:eastAsia="ar-SA"/>
              </w:rPr>
              <w:t xml:space="preserve"> ])</w:t>
            </w:r>
          </w:p>
        </w:tc>
        <w:tc>
          <w:tcPr>
            <w:tcW w:w="1249" w:type="dxa"/>
            <w:tcBorders>
              <w:left w:val="single" w:sz="8" w:space="0" w:color="000000"/>
              <w:bottom w:val="single" w:sz="8" w:space="0" w:color="000000"/>
            </w:tcBorders>
            <w:vAlign w:val="center"/>
          </w:tcPr>
          <w:p w:rsidR="006F2817" w:rsidRDefault="006F2817" w:rsidP="006F2817">
            <w:pPr>
              <w:pStyle w:val="Default"/>
              <w:snapToGrid w:val="0"/>
              <w:rPr>
                <w:rStyle w:val="EDBTBLVariable9ptBlack"/>
              </w:rPr>
            </w:pPr>
            <w:r>
              <w:rPr>
                <w:rStyle w:val="EDBTBLTXT10ptBlack"/>
                <w:lang w:eastAsia="ar-SA"/>
              </w:rPr>
              <w:t xml:space="preserve">Same as argument types of </w:t>
            </w:r>
            <w:r w:rsidRPr="00204FC1">
              <w:rPr>
                <w:rStyle w:val="EDBTBLVariable9ptBlack"/>
              </w:rPr>
              <w:t>expr1b</w:t>
            </w:r>
            <w:r>
              <w:rPr>
                <w:rStyle w:val="EDBTBLTXT10ptBlack"/>
                <w:lang w:eastAsia="ar-SA"/>
              </w:rPr>
              <w:t xml:space="preserve">, </w:t>
            </w:r>
            <w:r w:rsidRPr="00204FC1">
              <w:rPr>
                <w:rStyle w:val="EDBTBLVariable9ptBlack"/>
              </w:rPr>
              <w:t>expr2b</w:t>
            </w:r>
            <w:r>
              <w:rPr>
                <w:rStyle w:val="EDBTBLTXT10ptBlack"/>
                <w:lang w:eastAsia="ar-SA"/>
              </w:rPr>
              <w:t xml:space="preserve">,..., </w:t>
            </w:r>
            <w:r w:rsidRPr="00204FC1">
              <w:rPr>
                <w:rStyle w:val="EDBTBLVariable9ptBlack"/>
              </w:rPr>
              <w:t>default</w:t>
            </w:r>
          </w:p>
        </w:tc>
        <w:tc>
          <w:tcPr>
            <w:tcW w:w="235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Finds first match of </w:t>
            </w:r>
            <w:r w:rsidRPr="00204FC1">
              <w:rPr>
                <w:rStyle w:val="EDBTBLVariable9ptBlack"/>
              </w:rPr>
              <w:t>expr</w:t>
            </w:r>
            <w:r>
              <w:rPr>
                <w:rStyle w:val="EDBTBLTXT10ptBlack"/>
                <w:lang w:eastAsia="ar-SA"/>
              </w:rPr>
              <w:t xml:space="preserve"> with </w:t>
            </w:r>
            <w:r w:rsidRPr="00204FC1">
              <w:rPr>
                <w:rStyle w:val="EDBTBLVariable9ptBlack"/>
              </w:rPr>
              <w:t>expr1a</w:t>
            </w:r>
            <w:r>
              <w:rPr>
                <w:rStyle w:val="EDBTBLTXT10ptBlack"/>
                <w:lang w:eastAsia="ar-SA"/>
              </w:rPr>
              <w:t xml:space="preserve">, </w:t>
            </w:r>
            <w:r w:rsidRPr="00204FC1">
              <w:rPr>
                <w:rStyle w:val="EDBTBLVariable9ptBlack"/>
              </w:rPr>
              <w:t>expr2a</w:t>
            </w:r>
            <w:r>
              <w:rPr>
                <w:rStyle w:val="EDBTBLTXT10ptBlack"/>
                <w:lang w:eastAsia="ar-SA"/>
              </w:rPr>
              <w:t xml:space="preserve">, etc. When match found, returns corresponding parameter pair, </w:t>
            </w:r>
            <w:r w:rsidRPr="00204FC1">
              <w:rPr>
                <w:rStyle w:val="EDBTBLVariable9ptBlack"/>
              </w:rPr>
              <w:t>expr1b</w:t>
            </w:r>
            <w:r>
              <w:rPr>
                <w:rStyle w:val="EDBTBLTXT10ptBlack"/>
                <w:lang w:eastAsia="ar-SA"/>
              </w:rPr>
              <w:t xml:space="preserve">, </w:t>
            </w:r>
            <w:r w:rsidRPr="00204FC1">
              <w:rPr>
                <w:rStyle w:val="EDBTBLVariable9ptBlack"/>
              </w:rPr>
              <w:t>expr2b</w:t>
            </w:r>
            <w:r>
              <w:rPr>
                <w:rStyle w:val="EDBTBLTXT10ptBlack"/>
                <w:lang w:eastAsia="ar-SA"/>
              </w:rPr>
              <w:t xml:space="preserve">, etc. If no match found, returns </w:t>
            </w:r>
            <w:r w:rsidRPr="00204FC1">
              <w:rPr>
                <w:rStyle w:val="EDBTBLVariable9ptBlack"/>
              </w:rPr>
              <w:lastRenderedPageBreak/>
              <w:t>default</w:t>
            </w:r>
            <w:r>
              <w:rPr>
                <w:rStyle w:val="EDBTBLTXT10ptBlack"/>
                <w:lang w:eastAsia="ar-SA"/>
              </w:rPr>
              <w:t xml:space="preserve">. If no match found and </w:t>
            </w:r>
            <w:r w:rsidRPr="00204FC1">
              <w:rPr>
                <w:rStyle w:val="EDBTBLVariable9ptBlack"/>
              </w:rPr>
              <w:t>default</w:t>
            </w:r>
            <w:r>
              <w:rPr>
                <w:rStyle w:val="EDBTBLTXT10ptBlack"/>
                <w:lang w:eastAsia="ar-SA"/>
              </w:rPr>
              <w:t xml:space="preserve"> not specified, returns null.</w:t>
            </w:r>
          </w:p>
        </w:tc>
        <w:tc>
          <w:tcPr>
            <w:tcW w:w="229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lastRenderedPageBreak/>
              <w:t>DECODE(3, 1,'One', 2,'Two', 3,'Three', 'Not found')</w:t>
            </w:r>
          </w:p>
        </w:tc>
        <w:tc>
          <w:tcPr>
            <w:tcW w:w="9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Three</w:t>
            </w:r>
          </w:p>
        </w:tc>
      </w:tr>
      <w:tr w:rsidR="006F2817">
        <w:tc>
          <w:tcPr>
            <w:tcW w:w="258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lastRenderedPageBreak/>
              <w:t>INITCAP(</w:t>
            </w:r>
            <w:r w:rsidRPr="00204FC1">
              <w:rPr>
                <w:rStyle w:val="EDBTBLVariable9ptBlack"/>
              </w:rPr>
              <w:t>string</w:t>
            </w:r>
            <w:r>
              <w:rPr>
                <w:rStyle w:val="EDBTBLKeyword9ptBlack"/>
                <w:lang w:eastAsia="ar-SA"/>
              </w:rPr>
              <w:t>)</w:t>
            </w:r>
          </w:p>
        </w:tc>
        <w:tc>
          <w:tcPr>
            <w:tcW w:w="124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35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Convert the first letter of each word to uppercase and the rest to lowercase. Words are sequences of alphanumeric characters separated by non-alphanumeric characters.</w:t>
            </w:r>
          </w:p>
        </w:tc>
        <w:tc>
          <w:tcPr>
            <w:tcW w:w="229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INITCAP('hi THOMAS')</w:t>
            </w:r>
          </w:p>
        </w:tc>
        <w:tc>
          <w:tcPr>
            <w:tcW w:w="9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Hi Thomas</w:t>
            </w:r>
          </w:p>
        </w:tc>
      </w:tr>
      <w:tr w:rsidR="006F2817">
        <w:tc>
          <w:tcPr>
            <w:tcW w:w="2589" w:type="dxa"/>
            <w:tcBorders>
              <w:left w:val="single" w:sz="8" w:space="0" w:color="000000"/>
              <w:bottom w:val="single" w:sz="8" w:space="0" w:color="000000"/>
            </w:tcBorders>
            <w:vAlign w:val="center"/>
          </w:tcPr>
          <w:p w:rsidR="006F2817" w:rsidRPr="0093146D" w:rsidRDefault="006F2817" w:rsidP="006F2817">
            <w:pPr>
              <w:pStyle w:val="Default"/>
              <w:snapToGrid w:val="0"/>
              <w:rPr>
                <w:rStyle w:val="EDBTBLKeyword9ptBlack"/>
                <w:lang w:eastAsia="ar-SA"/>
              </w:rPr>
            </w:pPr>
            <w:r w:rsidRPr="0093146D">
              <w:rPr>
                <w:rStyle w:val="EDBTBLKeyword9ptBlack"/>
                <w:lang w:eastAsia="ar-SA"/>
              </w:rPr>
              <w:t>LENGTH</w:t>
            </w:r>
          </w:p>
        </w:tc>
        <w:tc>
          <w:tcPr>
            <w:tcW w:w="124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INTEGER</w:t>
            </w:r>
          </w:p>
        </w:tc>
        <w:tc>
          <w:tcPr>
            <w:tcW w:w="235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Returns the number of characters in a string value.</w:t>
            </w:r>
          </w:p>
        </w:tc>
        <w:tc>
          <w:tcPr>
            <w:tcW w:w="2292" w:type="dxa"/>
            <w:tcBorders>
              <w:left w:val="single" w:sz="8" w:space="0" w:color="000000"/>
              <w:bottom w:val="single" w:sz="8" w:space="0" w:color="000000"/>
            </w:tcBorders>
            <w:vAlign w:val="center"/>
          </w:tcPr>
          <w:p w:rsidR="006F2817" w:rsidRPr="00C503C8" w:rsidRDefault="006F2817" w:rsidP="006F2817">
            <w:pPr>
              <w:pStyle w:val="Default"/>
              <w:snapToGrid w:val="0"/>
              <w:rPr>
                <w:rStyle w:val="EDBTBLKeyword9ptBlack"/>
                <w:sz w:val="16"/>
                <w:lang w:eastAsia="ar-SA"/>
              </w:rPr>
            </w:pPr>
            <w:r w:rsidRPr="00C503C8">
              <w:rPr>
                <w:rStyle w:val="EDBTBLKeyword9ptBlack"/>
                <w:sz w:val="16"/>
                <w:lang w:eastAsia="ar-SA"/>
              </w:rPr>
              <w:t>LENGTH('Côte</w:t>
            </w:r>
            <w:r w:rsidRPr="00C503C8">
              <w:rPr>
                <w:sz w:val="16"/>
                <w:lang w:eastAsia="ar-SA"/>
              </w:rPr>
              <w:t xml:space="preserve"> </w:t>
            </w:r>
            <w:r w:rsidRPr="00C503C8">
              <w:rPr>
                <w:rStyle w:val="EDBTBLKeyword9ptBlack"/>
                <w:sz w:val="16"/>
                <w:lang w:eastAsia="ar-SA"/>
              </w:rPr>
              <w:t>d''Azur')</w:t>
            </w:r>
          </w:p>
        </w:tc>
        <w:tc>
          <w:tcPr>
            <w:tcW w:w="9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11</w:t>
            </w:r>
          </w:p>
        </w:tc>
      </w:tr>
      <w:tr w:rsidR="006F2817">
        <w:tc>
          <w:tcPr>
            <w:tcW w:w="258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LENGTHC</w:t>
            </w:r>
          </w:p>
        </w:tc>
        <w:tc>
          <w:tcPr>
            <w:tcW w:w="1249" w:type="dxa"/>
            <w:tcBorders>
              <w:left w:val="single" w:sz="8" w:space="0" w:color="000000"/>
              <w:bottom w:val="single" w:sz="8" w:space="0" w:color="000000"/>
            </w:tcBorders>
          </w:tcPr>
          <w:p w:rsidR="006F2817" w:rsidRDefault="006F2817" w:rsidP="006F2817">
            <w:r w:rsidRPr="00E649B3">
              <w:rPr>
                <w:rStyle w:val="EDBTBLKeyword9ptBlack"/>
                <w:lang w:eastAsia="ar-SA"/>
              </w:rPr>
              <w:t>INTEGER</w:t>
            </w:r>
          </w:p>
        </w:tc>
        <w:tc>
          <w:tcPr>
            <w:tcW w:w="2355" w:type="dxa"/>
            <w:tcBorders>
              <w:left w:val="single" w:sz="8" w:space="0" w:color="000000"/>
              <w:bottom w:val="single" w:sz="8" w:space="0" w:color="000000"/>
            </w:tcBorders>
          </w:tcPr>
          <w:p w:rsidR="006F2817" w:rsidRDefault="006F2817" w:rsidP="006F2817">
            <w:r>
              <w:rPr>
                <w:rStyle w:val="EDBTBLTXT10ptBlack"/>
                <w:lang w:eastAsia="ar-SA"/>
              </w:rPr>
              <w:t xml:space="preserve">This function is identical in functionality to </w:t>
            </w:r>
            <w:r w:rsidRPr="00532F32">
              <w:rPr>
                <w:rStyle w:val="EDBTBLKeyword9ptBlack"/>
              </w:rPr>
              <w:t>LENGTH</w:t>
            </w:r>
            <w:r>
              <w:rPr>
                <w:rStyle w:val="EDBTBLTXT10ptBlack"/>
                <w:lang w:eastAsia="ar-SA"/>
              </w:rPr>
              <w:t>; the function name is supported for compatibility</w:t>
            </w:r>
            <w:r w:rsidRPr="00915DB8">
              <w:rPr>
                <w:rStyle w:val="EDBTBLTXT10ptBlack"/>
                <w:lang w:eastAsia="ar-SA"/>
              </w:rPr>
              <w:t>.</w:t>
            </w:r>
          </w:p>
        </w:tc>
        <w:tc>
          <w:tcPr>
            <w:tcW w:w="2292" w:type="dxa"/>
            <w:tcBorders>
              <w:left w:val="single" w:sz="8" w:space="0" w:color="000000"/>
              <w:bottom w:val="single" w:sz="8" w:space="0" w:color="000000"/>
            </w:tcBorders>
          </w:tcPr>
          <w:p w:rsidR="006F2817" w:rsidRDefault="006F2817" w:rsidP="006F2817">
            <w:r w:rsidRPr="003F1EB8">
              <w:rPr>
                <w:rStyle w:val="EDBTBLKeyword9ptBlack"/>
                <w:sz w:val="16"/>
                <w:lang w:eastAsia="ar-SA"/>
              </w:rPr>
              <w:t>LENGTH</w:t>
            </w:r>
            <w:r>
              <w:rPr>
                <w:rStyle w:val="EDBTBLKeyword9ptBlack"/>
                <w:sz w:val="16"/>
                <w:lang w:eastAsia="ar-SA"/>
              </w:rPr>
              <w:t>C</w:t>
            </w:r>
            <w:r w:rsidRPr="003F1EB8">
              <w:rPr>
                <w:rStyle w:val="EDBTBLKeyword9ptBlack"/>
                <w:sz w:val="16"/>
                <w:lang w:eastAsia="ar-SA"/>
              </w:rPr>
              <w:t>('Côte</w:t>
            </w:r>
            <w:r w:rsidRPr="003F1EB8">
              <w:rPr>
                <w:sz w:val="16"/>
                <w:lang w:eastAsia="ar-SA"/>
              </w:rPr>
              <w:t xml:space="preserve"> </w:t>
            </w:r>
            <w:r w:rsidRPr="003F1EB8">
              <w:rPr>
                <w:rStyle w:val="EDBTBLKeyword9ptBlack"/>
                <w:sz w:val="16"/>
                <w:lang w:eastAsia="ar-SA"/>
              </w:rPr>
              <w:t>d''Azur')</w:t>
            </w:r>
          </w:p>
        </w:tc>
        <w:tc>
          <w:tcPr>
            <w:tcW w:w="960" w:type="dxa"/>
            <w:tcBorders>
              <w:left w:val="single" w:sz="8" w:space="0" w:color="000000"/>
              <w:bottom w:val="single" w:sz="8" w:space="0" w:color="000000"/>
              <w:right w:val="single" w:sz="8" w:space="0" w:color="000000"/>
            </w:tcBorders>
          </w:tcPr>
          <w:p w:rsidR="006F2817" w:rsidRDefault="006F2817" w:rsidP="006F2817">
            <w:r>
              <w:rPr>
                <w:rStyle w:val="EDBTBLKeyword9ptBlack"/>
                <w:lang w:eastAsia="ar-SA"/>
              </w:rPr>
              <w:t>11</w:t>
            </w:r>
          </w:p>
        </w:tc>
      </w:tr>
      <w:tr w:rsidR="006F2817">
        <w:tc>
          <w:tcPr>
            <w:tcW w:w="258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LENGTH2</w:t>
            </w:r>
          </w:p>
        </w:tc>
        <w:tc>
          <w:tcPr>
            <w:tcW w:w="1249" w:type="dxa"/>
            <w:tcBorders>
              <w:left w:val="single" w:sz="8" w:space="0" w:color="000000"/>
              <w:bottom w:val="single" w:sz="8" w:space="0" w:color="000000"/>
            </w:tcBorders>
          </w:tcPr>
          <w:p w:rsidR="006F2817" w:rsidRDefault="006F2817" w:rsidP="006F2817">
            <w:r w:rsidRPr="00E649B3">
              <w:rPr>
                <w:rStyle w:val="EDBTBLKeyword9ptBlack"/>
                <w:lang w:eastAsia="ar-SA"/>
              </w:rPr>
              <w:t>INTEGER</w:t>
            </w:r>
          </w:p>
        </w:tc>
        <w:tc>
          <w:tcPr>
            <w:tcW w:w="2355" w:type="dxa"/>
            <w:tcBorders>
              <w:left w:val="single" w:sz="8" w:space="0" w:color="000000"/>
              <w:bottom w:val="single" w:sz="8" w:space="0" w:color="000000"/>
            </w:tcBorders>
          </w:tcPr>
          <w:p w:rsidR="006F2817" w:rsidRDefault="006F2817" w:rsidP="006F2817">
            <w:r>
              <w:rPr>
                <w:rStyle w:val="EDBTBLTXT10ptBlack"/>
                <w:lang w:eastAsia="ar-SA"/>
              </w:rPr>
              <w:t xml:space="preserve">This function is identical in functionality to </w:t>
            </w:r>
            <w:r w:rsidRPr="00532F32">
              <w:rPr>
                <w:rStyle w:val="EDBTBLKeyword9ptBlack"/>
              </w:rPr>
              <w:t>LENGTH</w:t>
            </w:r>
            <w:r>
              <w:rPr>
                <w:rStyle w:val="EDBTBLTXT10ptBlack"/>
                <w:lang w:eastAsia="ar-SA"/>
              </w:rPr>
              <w:t>; the function name is supported for compatibility</w:t>
            </w:r>
            <w:r w:rsidRPr="00915DB8">
              <w:rPr>
                <w:rStyle w:val="EDBTBLTXT10ptBlack"/>
                <w:lang w:eastAsia="ar-SA"/>
              </w:rPr>
              <w:t>.</w:t>
            </w:r>
          </w:p>
        </w:tc>
        <w:tc>
          <w:tcPr>
            <w:tcW w:w="2292" w:type="dxa"/>
            <w:tcBorders>
              <w:left w:val="single" w:sz="8" w:space="0" w:color="000000"/>
              <w:bottom w:val="single" w:sz="8" w:space="0" w:color="000000"/>
            </w:tcBorders>
          </w:tcPr>
          <w:p w:rsidR="006F2817" w:rsidRDefault="006F2817" w:rsidP="006F2817">
            <w:r w:rsidRPr="003F1EB8">
              <w:rPr>
                <w:rStyle w:val="EDBTBLKeyword9ptBlack"/>
                <w:sz w:val="16"/>
                <w:lang w:eastAsia="ar-SA"/>
              </w:rPr>
              <w:t>LENGTH</w:t>
            </w:r>
            <w:r>
              <w:rPr>
                <w:rStyle w:val="EDBTBLKeyword9ptBlack"/>
                <w:sz w:val="16"/>
                <w:lang w:eastAsia="ar-SA"/>
              </w:rPr>
              <w:t>2</w:t>
            </w:r>
            <w:r w:rsidRPr="003F1EB8">
              <w:rPr>
                <w:rStyle w:val="EDBTBLKeyword9ptBlack"/>
                <w:sz w:val="16"/>
                <w:lang w:eastAsia="ar-SA"/>
              </w:rPr>
              <w:t>('Côte</w:t>
            </w:r>
            <w:r w:rsidRPr="003F1EB8">
              <w:rPr>
                <w:sz w:val="16"/>
                <w:lang w:eastAsia="ar-SA"/>
              </w:rPr>
              <w:t xml:space="preserve"> </w:t>
            </w:r>
            <w:r w:rsidRPr="003F1EB8">
              <w:rPr>
                <w:rStyle w:val="EDBTBLKeyword9ptBlack"/>
                <w:sz w:val="16"/>
                <w:lang w:eastAsia="ar-SA"/>
              </w:rPr>
              <w:t>d''Azur')</w:t>
            </w:r>
          </w:p>
        </w:tc>
        <w:tc>
          <w:tcPr>
            <w:tcW w:w="960" w:type="dxa"/>
            <w:tcBorders>
              <w:left w:val="single" w:sz="8" w:space="0" w:color="000000"/>
              <w:bottom w:val="single" w:sz="8" w:space="0" w:color="000000"/>
              <w:right w:val="single" w:sz="8" w:space="0" w:color="000000"/>
            </w:tcBorders>
          </w:tcPr>
          <w:p w:rsidR="006F2817" w:rsidRDefault="006F2817" w:rsidP="006F2817">
            <w:r>
              <w:rPr>
                <w:rStyle w:val="EDBTBLKeyword9ptBlack"/>
                <w:lang w:eastAsia="ar-SA"/>
              </w:rPr>
              <w:t>11</w:t>
            </w:r>
          </w:p>
        </w:tc>
      </w:tr>
      <w:tr w:rsidR="006F2817">
        <w:tc>
          <w:tcPr>
            <w:tcW w:w="258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LENGTH4</w:t>
            </w:r>
          </w:p>
        </w:tc>
        <w:tc>
          <w:tcPr>
            <w:tcW w:w="1249" w:type="dxa"/>
            <w:tcBorders>
              <w:left w:val="single" w:sz="8" w:space="0" w:color="000000"/>
              <w:bottom w:val="single" w:sz="8" w:space="0" w:color="000000"/>
            </w:tcBorders>
          </w:tcPr>
          <w:p w:rsidR="006F2817" w:rsidRDefault="006F2817" w:rsidP="006F2817">
            <w:r w:rsidRPr="00E649B3">
              <w:rPr>
                <w:rStyle w:val="EDBTBLKeyword9ptBlack"/>
                <w:lang w:eastAsia="ar-SA"/>
              </w:rPr>
              <w:t>INTEGER</w:t>
            </w:r>
          </w:p>
        </w:tc>
        <w:tc>
          <w:tcPr>
            <w:tcW w:w="2355" w:type="dxa"/>
            <w:tcBorders>
              <w:left w:val="single" w:sz="8" w:space="0" w:color="000000"/>
              <w:bottom w:val="single" w:sz="8" w:space="0" w:color="000000"/>
            </w:tcBorders>
          </w:tcPr>
          <w:p w:rsidR="006F2817" w:rsidRDefault="006F2817" w:rsidP="006F2817">
            <w:r>
              <w:rPr>
                <w:rStyle w:val="EDBTBLTXT10ptBlack"/>
                <w:lang w:eastAsia="ar-SA"/>
              </w:rPr>
              <w:t xml:space="preserve">This function is identical in functionality to </w:t>
            </w:r>
            <w:r w:rsidRPr="00532F32">
              <w:rPr>
                <w:rStyle w:val="EDBTBLKeyword9ptBlack"/>
              </w:rPr>
              <w:t>LENGTH</w:t>
            </w:r>
            <w:r>
              <w:rPr>
                <w:rStyle w:val="EDBTBLTXT10ptBlack"/>
                <w:lang w:eastAsia="ar-SA"/>
              </w:rPr>
              <w:t>; the function name is supported for compatibility</w:t>
            </w:r>
            <w:r w:rsidRPr="00915DB8">
              <w:rPr>
                <w:rStyle w:val="EDBTBLTXT10ptBlack"/>
                <w:lang w:eastAsia="ar-SA"/>
              </w:rPr>
              <w:t>.</w:t>
            </w:r>
          </w:p>
        </w:tc>
        <w:tc>
          <w:tcPr>
            <w:tcW w:w="2292" w:type="dxa"/>
            <w:tcBorders>
              <w:left w:val="single" w:sz="8" w:space="0" w:color="000000"/>
              <w:bottom w:val="single" w:sz="8" w:space="0" w:color="000000"/>
            </w:tcBorders>
          </w:tcPr>
          <w:p w:rsidR="006F2817" w:rsidRDefault="006F2817" w:rsidP="006F2817">
            <w:r w:rsidRPr="003F1EB8">
              <w:rPr>
                <w:rStyle w:val="EDBTBLKeyword9ptBlack"/>
                <w:sz w:val="16"/>
                <w:lang w:eastAsia="ar-SA"/>
              </w:rPr>
              <w:t>LENGTH</w:t>
            </w:r>
            <w:r>
              <w:rPr>
                <w:rStyle w:val="EDBTBLKeyword9ptBlack"/>
                <w:sz w:val="16"/>
                <w:lang w:eastAsia="ar-SA"/>
              </w:rPr>
              <w:t>4</w:t>
            </w:r>
            <w:r w:rsidRPr="003F1EB8">
              <w:rPr>
                <w:rStyle w:val="EDBTBLKeyword9ptBlack"/>
                <w:sz w:val="16"/>
                <w:lang w:eastAsia="ar-SA"/>
              </w:rPr>
              <w:t>('Côte</w:t>
            </w:r>
            <w:r w:rsidRPr="003F1EB8">
              <w:rPr>
                <w:sz w:val="16"/>
                <w:lang w:eastAsia="ar-SA"/>
              </w:rPr>
              <w:t xml:space="preserve"> </w:t>
            </w:r>
            <w:r w:rsidRPr="003F1EB8">
              <w:rPr>
                <w:rStyle w:val="EDBTBLKeyword9ptBlack"/>
                <w:sz w:val="16"/>
                <w:lang w:eastAsia="ar-SA"/>
              </w:rPr>
              <w:t>d''Azur')</w:t>
            </w:r>
          </w:p>
        </w:tc>
        <w:tc>
          <w:tcPr>
            <w:tcW w:w="960" w:type="dxa"/>
            <w:tcBorders>
              <w:left w:val="single" w:sz="8" w:space="0" w:color="000000"/>
              <w:bottom w:val="single" w:sz="8" w:space="0" w:color="000000"/>
              <w:right w:val="single" w:sz="8" w:space="0" w:color="000000"/>
            </w:tcBorders>
          </w:tcPr>
          <w:p w:rsidR="006F2817" w:rsidRDefault="006F2817" w:rsidP="006F2817">
            <w:r>
              <w:rPr>
                <w:rStyle w:val="EDBTBLKeyword9ptBlack"/>
                <w:lang w:eastAsia="ar-SA"/>
              </w:rPr>
              <w:t>11</w:t>
            </w:r>
          </w:p>
        </w:tc>
      </w:tr>
      <w:tr w:rsidR="006F2817">
        <w:tc>
          <w:tcPr>
            <w:tcW w:w="258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LENGTHB</w:t>
            </w:r>
          </w:p>
        </w:tc>
        <w:tc>
          <w:tcPr>
            <w:tcW w:w="1249" w:type="dxa"/>
            <w:tcBorders>
              <w:left w:val="single" w:sz="8" w:space="0" w:color="000000"/>
              <w:bottom w:val="single" w:sz="8" w:space="0" w:color="000000"/>
            </w:tcBorders>
          </w:tcPr>
          <w:p w:rsidR="006F2817" w:rsidRDefault="006F2817" w:rsidP="006F2817">
            <w:r w:rsidRPr="00E649B3">
              <w:rPr>
                <w:rStyle w:val="EDBTBLKeyword9ptBlack"/>
                <w:lang w:eastAsia="ar-SA"/>
              </w:rPr>
              <w:t>INTEGER</w:t>
            </w:r>
          </w:p>
        </w:tc>
        <w:tc>
          <w:tcPr>
            <w:tcW w:w="235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Returns the number of bytes required to hold the given value.</w:t>
            </w:r>
          </w:p>
        </w:tc>
        <w:tc>
          <w:tcPr>
            <w:tcW w:w="2292" w:type="dxa"/>
            <w:tcBorders>
              <w:left w:val="single" w:sz="8" w:space="0" w:color="000000"/>
              <w:bottom w:val="single" w:sz="8" w:space="0" w:color="000000"/>
            </w:tcBorders>
          </w:tcPr>
          <w:p w:rsidR="006F2817" w:rsidRDefault="006F2817" w:rsidP="006F2817">
            <w:r w:rsidRPr="003F1EB8">
              <w:rPr>
                <w:rStyle w:val="EDBTBLKeyword9ptBlack"/>
                <w:sz w:val="16"/>
                <w:lang w:eastAsia="ar-SA"/>
              </w:rPr>
              <w:t>LENGTH</w:t>
            </w:r>
            <w:r>
              <w:rPr>
                <w:rStyle w:val="EDBTBLKeyword9ptBlack"/>
                <w:sz w:val="16"/>
                <w:lang w:eastAsia="ar-SA"/>
              </w:rPr>
              <w:t>B</w:t>
            </w:r>
            <w:r w:rsidRPr="003F1EB8">
              <w:rPr>
                <w:rStyle w:val="EDBTBLKeyword9ptBlack"/>
                <w:sz w:val="16"/>
                <w:lang w:eastAsia="ar-SA"/>
              </w:rPr>
              <w:t>('Côte</w:t>
            </w:r>
            <w:r w:rsidRPr="003F1EB8">
              <w:rPr>
                <w:sz w:val="16"/>
                <w:lang w:eastAsia="ar-SA"/>
              </w:rPr>
              <w:t xml:space="preserve"> </w:t>
            </w:r>
            <w:r w:rsidRPr="003F1EB8">
              <w:rPr>
                <w:rStyle w:val="EDBTBLKeyword9ptBlack"/>
                <w:sz w:val="16"/>
                <w:lang w:eastAsia="ar-SA"/>
              </w:rPr>
              <w:t>d''Azur')</w:t>
            </w:r>
          </w:p>
        </w:tc>
        <w:tc>
          <w:tcPr>
            <w:tcW w:w="960" w:type="dxa"/>
            <w:tcBorders>
              <w:left w:val="single" w:sz="8" w:space="0" w:color="000000"/>
              <w:bottom w:val="single" w:sz="8" w:space="0" w:color="000000"/>
              <w:right w:val="single" w:sz="8" w:space="0" w:color="000000"/>
            </w:tcBorders>
          </w:tcPr>
          <w:p w:rsidR="006F2817" w:rsidRDefault="006F2817" w:rsidP="006F2817">
            <w:r>
              <w:rPr>
                <w:rStyle w:val="EDBTBLKeyword9ptBlack"/>
                <w:lang w:eastAsia="ar-SA"/>
              </w:rPr>
              <w:t>12</w:t>
            </w:r>
          </w:p>
        </w:tc>
      </w:tr>
      <w:tr w:rsidR="006F2817">
        <w:tc>
          <w:tcPr>
            <w:tcW w:w="258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LPAD(</w:t>
            </w:r>
            <w:r w:rsidRPr="00204FC1">
              <w:rPr>
                <w:rStyle w:val="EDBTBLVariable9ptBlack"/>
              </w:rPr>
              <w:t>string</w:t>
            </w:r>
            <w:r>
              <w:rPr>
                <w:rStyle w:val="EDBTBLKeyword9ptBlack"/>
                <w:lang w:eastAsia="ar-SA"/>
              </w:rPr>
              <w:t xml:space="preserve">, </w:t>
            </w:r>
            <w:r w:rsidRPr="00204FC1">
              <w:rPr>
                <w:rStyle w:val="EDBTBLVariable9ptBlack"/>
              </w:rPr>
              <w:t>length</w:t>
            </w:r>
            <w:r>
              <w:rPr>
                <w:rStyle w:val="EDBTBLKeyword9ptBlack"/>
                <w:lang w:eastAsia="ar-SA"/>
              </w:rPr>
              <w:t xml:space="preserve"> INTEGER [, </w:t>
            </w:r>
            <w:r w:rsidRPr="00204FC1">
              <w:rPr>
                <w:rStyle w:val="EDBTBLVariable9ptBlack"/>
              </w:rPr>
              <w:t>fill</w:t>
            </w:r>
            <w:r>
              <w:rPr>
                <w:rStyle w:val="EDBTBLKeyword9ptBlack"/>
                <w:lang w:eastAsia="ar-SA"/>
              </w:rPr>
              <w:t xml:space="preserve"> ])</w:t>
            </w:r>
          </w:p>
        </w:tc>
        <w:tc>
          <w:tcPr>
            <w:tcW w:w="124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35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Fill up </w:t>
            </w:r>
            <w:r w:rsidRPr="00204FC1">
              <w:rPr>
                <w:rStyle w:val="EDBTBLVariable9ptBlack"/>
              </w:rPr>
              <w:t>string</w:t>
            </w:r>
            <w:r>
              <w:rPr>
                <w:rStyle w:val="EDBTBLTXT10ptBlack"/>
                <w:lang w:eastAsia="ar-SA"/>
              </w:rPr>
              <w:t xml:space="preserve"> to size, </w:t>
            </w:r>
            <w:r w:rsidRPr="00204FC1">
              <w:rPr>
                <w:rStyle w:val="EDBTBLVariable9ptBlack"/>
              </w:rPr>
              <w:t>length</w:t>
            </w:r>
            <w:r>
              <w:rPr>
                <w:rStyle w:val="EDBTBLTXT10ptBlack"/>
                <w:lang w:eastAsia="ar-SA"/>
              </w:rPr>
              <w:t xml:space="preserve"> by prepending the characters, </w:t>
            </w:r>
            <w:r w:rsidRPr="00204FC1">
              <w:rPr>
                <w:rStyle w:val="EDBTBLVariable9ptBlack"/>
              </w:rPr>
              <w:t>fill</w:t>
            </w:r>
            <w:r>
              <w:rPr>
                <w:rStyle w:val="EDBTBLTXT10ptBlack"/>
                <w:lang w:eastAsia="ar-SA"/>
              </w:rPr>
              <w:t xml:space="preserve"> (a space by default). If </w:t>
            </w:r>
            <w:r w:rsidRPr="00204FC1">
              <w:rPr>
                <w:rStyle w:val="EDBTBLVariable9ptBlack"/>
              </w:rPr>
              <w:t>string</w:t>
            </w:r>
            <w:r>
              <w:rPr>
                <w:rStyle w:val="EDBTBLTXT10ptBlack"/>
                <w:lang w:eastAsia="ar-SA"/>
              </w:rPr>
              <w:t xml:space="preserve"> is already longer than </w:t>
            </w:r>
            <w:r w:rsidRPr="00204FC1">
              <w:rPr>
                <w:rStyle w:val="EDBTBLVariable9ptBlack"/>
              </w:rPr>
              <w:t>length</w:t>
            </w:r>
            <w:r>
              <w:rPr>
                <w:rStyle w:val="EDBTBLTXT10ptBlack"/>
                <w:lang w:eastAsia="ar-SA"/>
              </w:rPr>
              <w:t xml:space="preserve"> then it is truncated (on the right).</w:t>
            </w:r>
          </w:p>
        </w:tc>
        <w:tc>
          <w:tcPr>
            <w:tcW w:w="229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LPAD('hi', 5, 'xy')</w:t>
            </w:r>
          </w:p>
        </w:tc>
        <w:tc>
          <w:tcPr>
            <w:tcW w:w="9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xyxhi</w:t>
            </w:r>
          </w:p>
        </w:tc>
      </w:tr>
      <w:tr w:rsidR="006F2817">
        <w:tc>
          <w:tcPr>
            <w:tcW w:w="258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REPLACE(</w:t>
            </w:r>
            <w:r w:rsidRPr="00204FC1">
              <w:rPr>
                <w:rStyle w:val="EDBTBLVariable9ptBlack"/>
              </w:rPr>
              <w:t>string</w:t>
            </w:r>
            <w:r>
              <w:rPr>
                <w:rStyle w:val="EDBTBLKeyword9ptBlack"/>
                <w:lang w:eastAsia="ar-SA"/>
              </w:rPr>
              <w:t xml:space="preserve">, </w:t>
            </w:r>
            <w:r w:rsidRPr="00204FC1">
              <w:rPr>
                <w:rStyle w:val="EDBTBLVariable9ptBlack"/>
              </w:rPr>
              <w:t>search_string</w:t>
            </w:r>
            <w:r>
              <w:rPr>
                <w:rStyle w:val="EDBTBLKeyword9ptBlack"/>
                <w:lang w:eastAsia="ar-SA"/>
              </w:rPr>
              <w:t xml:space="preserve"> [, </w:t>
            </w:r>
            <w:r w:rsidRPr="00204FC1">
              <w:rPr>
                <w:rStyle w:val="EDBTBLVariable9ptBlack"/>
              </w:rPr>
              <w:t>replace_string</w:t>
            </w:r>
            <w:r>
              <w:rPr>
                <w:rStyle w:val="EDBTBLKeyword9ptBlack"/>
                <w:lang w:eastAsia="ar-SA"/>
              </w:rPr>
              <w:t xml:space="preserve"> ]</w:t>
            </w:r>
          </w:p>
        </w:tc>
        <w:tc>
          <w:tcPr>
            <w:tcW w:w="124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35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Replaces one value in a string with another. If you do not specify a value for </w:t>
            </w:r>
            <w:r w:rsidRPr="00204FC1">
              <w:rPr>
                <w:rStyle w:val="EDBTBLVariable9ptBlack"/>
              </w:rPr>
              <w:t>replace_string</w:t>
            </w:r>
            <w:r>
              <w:rPr>
                <w:rStyle w:val="EDBTBLTXT10ptBlack"/>
                <w:lang w:eastAsia="ar-SA"/>
              </w:rPr>
              <w:t xml:space="preserve">, the </w:t>
            </w:r>
            <w:r w:rsidRPr="00204FC1">
              <w:rPr>
                <w:rStyle w:val="EDBTBLVariable9ptBlack"/>
              </w:rPr>
              <w:t>search_string</w:t>
            </w:r>
            <w:r>
              <w:rPr>
                <w:rStyle w:val="EDBTBLTXT10ptBlack"/>
                <w:lang w:eastAsia="ar-SA"/>
              </w:rPr>
              <w:t xml:space="preserve"> value when found, is removed.</w:t>
            </w:r>
          </w:p>
        </w:tc>
        <w:tc>
          <w:tcPr>
            <w:tcW w:w="229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REPLACE( 'GEORGE', 'GE', 'EG')</w:t>
            </w:r>
          </w:p>
        </w:tc>
        <w:tc>
          <w:tcPr>
            <w:tcW w:w="9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EGOREG</w:t>
            </w:r>
          </w:p>
        </w:tc>
      </w:tr>
      <w:tr w:rsidR="006F2817">
        <w:tc>
          <w:tcPr>
            <w:tcW w:w="258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RPAD(</w:t>
            </w:r>
            <w:r w:rsidRPr="00204FC1">
              <w:rPr>
                <w:rStyle w:val="EDBTBLVariable9ptBlack"/>
              </w:rPr>
              <w:t>string</w:t>
            </w:r>
            <w:r>
              <w:rPr>
                <w:rStyle w:val="EDBTBLKeyword9ptBlack"/>
                <w:lang w:eastAsia="ar-SA"/>
              </w:rPr>
              <w:t xml:space="preserve">, </w:t>
            </w:r>
            <w:r w:rsidRPr="00204FC1">
              <w:rPr>
                <w:rStyle w:val="EDBTBLVariable9ptBlack"/>
              </w:rPr>
              <w:t>length</w:t>
            </w:r>
            <w:r>
              <w:rPr>
                <w:rStyle w:val="EDBTBLKeyword9ptBlack"/>
                <w:lang w:eastAsia="ar-SA"/>
              </w:rPr>
              <w:t xml:space="preserve"> INTEGER [, </w:t>
            </w:r>
            <w:r w:rsidRPr="00204FC1">
              <w:rPr>
                <w:rStyle w:val="EDBTBLVariable9ptBlack"/>
              </w:rPr>
              <w:t>fill</w:t>
            </w:r>
            <w:r>
              <w:rPr>
                <w:rStyle w:val="EDBTBLKeyword9ptBlack"/>
                <w:lang w:eastAsia="ar-SA"/>
              </w:rPr>
              <w:t xml:space="preserve"> ])</w:t>
            </w:r>
          </w:p>
        </w:tc>
        <w:tc>
          <w:tcPr>
            <w:tcW w:w="124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35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Fill up </w:t>
            </w:r>
            <w:r w:rsidRPr="00204FC1">
              <w:rPr>
                <w:rStyle w:val="EDBTBLVariable9ptBlack"/>
              </w:rPr>
              <w:t>string</w:t>
            </w:r>
            <w:r>
              <w:rPr>
                <w:rStyle w:val="EDBTBLTXT10ptBlack"/>
                <w:lang w:eastAsia="ar-SA"/>
              </w:rPr>
              <w:t xml:space="preserve"> to size, </w:t>
            </w:r>
            <w:r w:rsidRPr="00204FC1">
              <w:rPr>
                <w:rStyle w:val="EDBTBLVariable9ptBlack"/>
              </w:rPr>
              <w:t>length</w:t>
            </w:r>
            <w:r>
              <w:rPr>
                <w:rStyle w:val="EDBTBLTXT10ptBlack"/>
                <w:lang w:eastAsia="ar-SA"/>
              </w:rPr>
              <w:t xml:space="preserve"> by appending the characters, </w:t>
            </w:r>
            <w:r w:rsidRPr="00204FC1">
              <w:rPr>
                <w:rStyle w:val="EDBTBLVariable9ptBlack"/>
              </w:rPr>
              <w:t>fill</w:t>
            </w:r>
            <w:r>
              <w:rPr>
                <w:rStyle w:val="EDBTBLTXT10ptBlack"/>
                <w:lang w:eastAsia="ar-SA"/>
              </w:rPr>
              <w:t xml:space="preserve"> (a space by default). If </w:t>
            </w:r>
            <w:r w:rsidRPr="00204FC1">
              <w:rPr>
                <w:rStyle w:val="EDBTBLVariable9ptBlack"/>
              </w:rPr>
              <w:t>string</w:t>
            </w:r>
            <w:r>
              <w:rPr>
                <w:rStyle w:val="EDBTBLTXT10ptBlack"/>
                <w:lang w:eastAsia="ar-SA"/>
              </w:rPr>
              <w:t xml:space="preserve"> is already longer than </w:t>
            </w:r>
            <w:r w:rsidRPr="00204FC1">
              <w:rPr>
                <w:rStyle w:val="EDBTBLVariable9ptBlack"/>
              </w:rPr>
              <w:t>length</w:t>
            </w:r>
            <w:r>
              <w:rPr>
                <w:rStyle w:val="EDBTBLTXT10ptBlack"/>
                <w:lang w:eastAsia="ar-SA"/>
              </w:rPr>
              <w:t xml:space="preserve"> then it is truncated.</w:t>
            </w:r>
          </w:p>
        </w:tc>
        <w:tc>
          <w:tcPr>
            <w:tcW w:w="229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RPAD('hi', 5, 'xy')</w:t>
            </w:r>
          </w:p>
        </w:tc>
        <w:tc>
          <w:tcPr>
            <w:tcW w:w="9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hixyx</w:t>
            </w:r>
          </w:p>
        </w:tc>
      </w:tr>
      <w:tr w:rsidR="006F2817">
        <w:tc>
          <w:tcPr>
            <w:tcW w:w="258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TRANSLATE(</w:t>
            </w:r>
            <w:r w:rsidRPr="00204FC1">
              <w:rPr>
                <w:rStyle w:val="EDBTBLVariable9ptBlack"/>
              </w:rPr>
              <w:t>string</w:t>
            </w:r>
            <w:r>
              <w:rPr>
                <w:rStyle w:val="EDBTBLKeyword9ptBlack"/>
                <w:lang w:eastAsia="ar-SA"/>
              </w:rPr>
              <w:t xml:space="preserve">, </w:t>
            </w:r>
            <w:r w:rsidRPr="00204FC1">
              <w:rPr>
                <w:rStyle w:val="EDBTBLVariable9ptBlack"/>
              </w:rPr>
              <w:t>from</w:t>
            </w:r>
            <w:r>
              <w:rPr>
                <w:rStyle w:val="EDBTBLKeyword9ptBlack"/>
                <w:lang w:eastAsia="ar-SA"/>
              </w:rPr>
              <w:t xml:space="preserve">, </w:t>
            </w:r>
            <w:r w:rsidRPr="00204FC1">
              <w:rPr>
                <w:rStyle w:val="EDBTBLVariable9ptBlack"/>
              </w:rPr>
              <w:t>to</w:t>
            </w:r>
            <w:r>
              <w:rPr>
                <w:rStyle w:val="EDBTBLKeyword9ptBlack"/>
                <w:lang w:eastAsia="ar-SA"/>
              </w:rPr>
              <w:t>)</w:t>
            </w:r>
          </w:p>
        </w:tc>
        <w:tc>
          <w:tcPr>
            <w:tcW w:w="1249"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CLOB</w:t>
            </w:r>
          </w:p>
        </w:tc>
        <w:tc>
          <w:tcPr>
            <w:tcW w:w="235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Any character in </w:t>
            </w:r>
            <w:r w:rsidRPr="00204FC1">
              <w:rPr>
                <w:rStyle w:val="EDBTBLVariable9ptBlack"/>
              </w:rPr>
              <w:t>string</w:t>
            </w:r>
            <w:r>
              <w:rPr>
                <w:rStyle w:val="EDBTBLTXT10ptBlack"/>
                <w:lang w:eastAsia="ar-SA"/>
              </w:rPr>
              <w:t xml:space="preserve"> that matches a character in the </w:t>
            </w:r>
            <w:r w:rsidRPr="00204FC1">
              <w:rPr>
                <w:rStyle w:val="EDBTBLVariable9ptBlack"/>
              </w:rPr>
              <w:t>from</w:t>
            </w:r>
            <w:r>
              <w:rPr>
                <w:rStyle w:val="EDBTBLTXT10ptBlack"/>
                <w:lang w:eastAsia="ar-SA"/>
              </w:rPr>
              <w:t xml:space="preserve"> set is replaced by the corresponding character in the </w:t>
            </w:r>
            <w:r w:rsidRPr="00204FC1">
              <w:rPr>
                <w:rStyle w:val="EDBTBLVariable9ptBlack"/>
              </w:rPr>
              <w:t>to</w:t>
            </w:r>
            <w:r>
              <w:rPr>
                <w:rStyle w:val="EDBTBLTXT10ptBlack"/>
                <w:lang w:eastAsia="ar-SA"/>
              </w:rPr>
              <w:t xml:space="preserve"> set.</w:t>
            </w:r>
          </w:p>
        </w:tc>
        <w:tc>
          <w:tcPr>
            <w:tcW w:w="229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TRANSLATE('12345', '14', 'ax')</w:t>
            </w:r>
          </w:p>
        </w:tc>
        <w:tc>
          <w:tcPr>
            <w:tcW w:w="9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a23x5</w:t>
            </w:r>
          </w:p>
        </w:tc>
      </w:tr>
    </w:tbl>
    <w:p w:rsidR="00CB48B7" w:rsidRDefault="00CB48B7" w:rsidP="00CB48B7">
      <w:pPr>
        <w:pStyle w:val="EDBHTMLPageBreak"/>
      </w:pPr>
      <w:bookmarkStart w:id="230" w:name="_Toc222999949"/>
      <w:bookmarkStart w:id="231" w:name="_Toc377017472"/>
    </w:p>
    <w:p w:rsidR="006F2817" w:rsidRDefault="006F2817" w:rsidP="006F2817">
      <w:pPr>
        <w:pStyle w:val="Heading3"/>
      </w:pPr>
      <w:bookmarkStart w:id="232" w:name="_Toc444155394"/>
      <w:r>
        <w:t>Pattern Matching String Functions</w:t>
      </w:r>
      <w:bookmarkEnd w:id="230"/>
      <w:bookmarkEnd w:id="231"/>
      <w:bookmarkEnd w:id="232"/>
    </w:p>
    <w:p w:rsidR="006F2817" w:rsidRPr="00FA626E" w:rsidRDefault="006F2817" w:rsidP="006F2817">
      <w:pPr>
        <w:pStyle w:val="EDBTXTNormalWebBlackChar"/>
      </w:pPr>
      <w:r>
        <w:t xml:space="preserve">Advanced Server offers support for the </w:t>
      </w:r>
      <w:r w:rsidRPr="0078516B">
        <w:rPr>
          <w:rStyle w:val="EDBTXTKeywordBlack"/>
        </w:rPr>
        <w:t>REGEXP</w:t>
      </w:r>
      <w:r>
        <w:t>_</w:t>
      </w:r>
      <w:r w:rsidRPr="0078516B">
        <w:rPr>
          <w:rStyle w:val="EDBTXTKeywordBlack"/>
        </w:rPr>
        <w:t>COUNT</w:t>
      </w:r>
      <w:r>
        <w:t xml:space="preserve">, </w:t>
      </w:r>
      <w:r w:rsidRPr="007163BF">
        <w:rPr>
          <w:rStyle w:val="EDBTXTKeywordBlack"/>
        </w:rPr>
        <w:t>REGEXP_</w:t>
      </w:r>
      <w:r>
        <w:rPr>
          <w:rStyle w:val="EDBTXTKeywordBlack"/>
        </w:rPr>
        <w:t>INSTR</w:t>
      </w:r>
      <w:r>
        <w:t xml:space="preserve"> and </w:t>
      </w:r>
      <w:r w:rsidRPr="007163BF">
        <w:rPr>
          <w:rStyle w:val="EDBTXTKeywordBlack"/>
        </w:rPr>
        <w:t>REGEXP_</w:t>
      </w:r>
      <w:r>
        <w:rPr>
          <w:rStyle w:val="EDBTXTKeywordBlack"/>
        </w:rPr>
        <w:t>SUB</w:t>
      </w:r>
      <w:r w:rsidRPr="007163BF">
        <w:rPr>
          <w:rStyle w:val="EDBTXTKeywordBlack"/>
        </w:rPr>
        <w:t>STR</w:t>
      </w:r>
      <w:r>
        <w:t xml:space="preserve"> functions.  These functions search a string for a pattern specified by a regular expression, and return information about occurrences of the pattern within the string.  The pattern should be a POSIX-style regular expression; for more information </w:t>
      </w:r>
      <w:r w:rsidRPr="00FA626E">
        <w:t>about forming a POSIX-style regular expression, please refer to the core documentation at:</w:t>
      </w:r>
    </w:p>
    <w:bookmarkStart w:id="233" w:name="_REGEXP_INSTR"/>
    <w:bookmarkStart w:id="234" w:name="_Toc377017473"/>
    <w:bookmarkStart w:id="235" w:name="_Toc222999950"/>
    <w:bookmarkEnd w:id="233"/>
    <w:p w:rsidR="006F2817" w:rsidRDefault="00E157F9" w:rsidP="00E157F9">
      <w:pPr>
        <w:pStyle w:val="EDBTXTNormalWebBlackChar"/>
        <w:jc w:val="center"/>
        <w:rPr>
          <w:color w:val="auto"/>
        </w:rPr>
      </w:pPr>
      <w:r>
        <w:rPr>
          <w:color w:val="auto"/>
        </w:rPr>
        <w:fldChar w:fldCharType="begin"/>
      </w:r>
      <w:r>
        <w:rPr>
          <w:color w:val="auto"/>
        </w:rPr>
        <w:instrText xml:space="preserve"> HYPERLINK "http://www.postgresql.org/docs/9.5/static/functions-matching.html" </w:instrText>
      </w:r>
      <w:r>
        <w:rPr>
          <w:color w:val="auto"/>
        </w:rPr>
        <w:fldChar w:fldCharType="separate"/>
      </w:r>
      <w:r w:rsidRPr="00E157F9">
        <w:rPr>
          <w:rStyle w:val="Hyperlink"/>
        </w:rPr>
        <w:t>http://www.postgresql.org/docs/9.5/static/functions-matching.html</w:t>
      </w:r>
      <w:r>
        <w:rPr>
          <w:color w:val="auto"/>
        </w:rPr>
        <w:fldChar w:fldCharType="end"/>
      </w:r>
    </w:p>
    <w:p w:rsidR="00E157F9" w:rsidRDefault="00E157F9" w:rsidP="00E157F9">
      <w:pPr>
        <w:pStyle w:val="EDBTXTNormalWebBlackChar"/>
        <w:jc w:val="center"/>
      </w:pPr>
    </w:p>
    <w:p w:rsidR="006F2817" w:rsidRDefault="006F2817" w:rsidP="006F2817">
      <w:pPr>
        <w:pStyle w:val="Heading4"/>
      </w:pPr>
      <w:bookmarkStart w:id="236" w:name="_Toc444155395"/>
      <w:r>
        <w:t>REGEXP_COUNT</w:t>
      </w:r>
      <w:bookmarkEnd w:id="234"/>
      <w:bookmarkEnd w:id="236"/>
    </w:p>
    <w:p w:rsidR="006F2817" w:rsidRDefault="006F2817" w:rsidP="006F2817">
      <w:pPr>
        <w:pStyle w:val="EDBTXTNormalWebBlackChar"/>
      </w:pPr>
      <w:r w:rsidRPr="009E6937">
        <w:rPr>
          <w:rStyle w:val="EDBTXTKeywordBlack"/>
        </w:rPr>
        <w:t>REGEXP</w:t>
      </w:r>
      <w:r>
        <w:t>_</w:t>
      </w:r>
      <w:r w:rsidRPr="009E6937">
        <w:rPr>
          <w:rStyle w:val="EDBTXTKeywordBlack"/>
        </w:rPr>
        <w:t>COUNT</w:t>
      </w:r>
      <w:r>
        <w:t xml:space="preserve"> searches a string for a regular expression, and returns a count of the times that the regular expression occurs.  The signature is:</w:t>
      </w:r>
    </w:p>
    <w:p w:rsidR="006F2817" w:rsidRPr="00486437" w:rsidRDefault="006F2817" w:rsidP="006F2817">
      <w:pPr>
        <w:pStyle w:val="EDBSYNTXPreformattedBlackLeft033"/>
        <w:ind w:left="0"/>
        <w:rPr>
          <w:rStyle w:val="EDBTXTKeywordBlack"/>
        </w:rPr>
      </w:pPr>
      <w:r w:rsidRPr="00486437">
        <w:rPr>
          <w:rStyle w:val="EDBTXTKeywordBlack"/>
        </w:rPr>
        <w:t>INTEGER REGEXP_COUNT</w:t>
      </w:r>
      <w:r>
        <w:rPr>
          <w:rStyle w:val="EDBTXTKeywordBlack"/>
        </w:rPr>
        <w:br/>
      </w:r>
      <w:r w:rsidRPr="00486437">
        <w:rPr>
          <w:rStyle w:val="EDBTXTKeywordBlack"/>
        </w:rPr>
        <w:t>(</w:t>
      </w:r>
      <w:r>
        <w:rPr>
          <w:rStyle w:val="EDBTXTKeywordBlack"/>
        </w:rPr>
        <w:br/>
      </w:r>
      <w:r w:rsidRPr="00486437">
        <w:rPr>
          <w:rStyle w:val="EDBTXTKeywordBlack"/>
        </w:rPr>
        <w:t xml:space="preserve">  </w:t>
      </w:r>
      <w:r w:rsidRPr="00E6771F">
        <w:rPr>
          <w:rStyle w:val="EDBTXTVariable11ptBlack"/>
        </w:rPr>
        <w:t>srcstr</w:t>
      </w:r>
      <w:r>
        <w:rPr>
          <w:rStyle w:val="EDBTXTKeywordBlack"/>
        </w:rPr>
        <w:t xml:space="preserve">    </w:t>
      </w:r>
      <w:r w:rsidRPr="00486437">
        <w:rPr>
          <w:rStyle w:val="EDBTXTKeywordBlack"/>
        </w:rPr>
        <w:t>TEXT</w:t>
      </w:r>
      <w:r>
        <w:rPr>
          <w:rStyle w:val="EDBTXTKeywordBlack"/>
        </w:rPr>
        <w:t>,</w:t>
      </w:r>
      <w:r>
        <w:rPr>
          <w:rStyle w:val="EDBTXTKeywordBlack"/>
        </w:rPr>
        <w:br/>
      </w:r>
      <w:r w:rsidRPr="00486437">
        <w:rPr>
          <w:rStyle w:val="EDBTXTKeywordBlack"/>
        </w:rPr>
        <w:t xml:space="preserve">  </w:t>
      </w:r>
      <w:r w:rsidRPr="00E6771F">
        <w:rPr>
          <w:rStyle w:val="EDBTXTVariable11ptBlack"/>
        </w:rPr>
        <w:t>pattern</w:t>
      </w:r>
      <w:r>
        <w:rPr>
          <w:rStyle w:val="EDBTXTKeywordBlack"/>
        </w:rPr>
        <w:t xml:space="preserve">   </w:t>
      </w:r>
      <w:r w:rsidRPr="00486437">
        <w:rPr>
          <w:rStyle w:val="EDBTXTKeywordBlack"/>
        </w:rPr>
        <w:t>TEXT</w:t>
      </w:r>
      <w:r>
        <w:rPr>
          <w:rStyle w:val="EDBTXTKeywordBlack"/>
        </w:rPr>
        <w:t>,</w:t>
      </w:r>
      <w:r>
        <w:rPr>
          <w:rStyle w:val="EDBTXTKeywordBlack"/>
        </w:rPr>
        <w:br/>
        <w:t xml:space="preserve">  </w:t>
      </w:r>
      <w:r w:rsidRPr="00E6771F">
        <w:rPr>
          <w:rStyle w:val="EDBTXTVariable11ptBlack"/>
        </w:rPr>
        <w:t>position</w:t>
      </w:r>
      <w:r w:rsidRPr="00486437">
        <w:rPr>
          <w:rStyle w:val="EDBTXTKeywordBlack"/>
        </w:rPr>
        <w:t xml:space="preserve"> </w:t>
      </w:r>
      <w:r>
        <w:rPr>
          <w:rStyle w:val="EDBTXTKeywordBlack"/>
        </w:rPr>
        <w:t xml:space="preserve"> DEFAULT 1</w:t>
      </w:r>
      <w:r>
        <w:rPr>
          <w:rStyle w:val="EDBTXTKeywordBlack"/>
        </w:rPr>
        <w:br/>
        <w:t xml:space="preserve">  </w:t>
      </w:r>
      <w:r w:rsidRPr="00E6771F">
        <w:rPr>
          <w:rStyle w:val="EDBTXTVariable11ptBlack"/>
        </w:rPr>
        <w:t>modifier</w:t>
      </w:r>
      <w:r>
        <w:rPr>
          <w:rStyle w:val="EDBTXTKeywordBlack"/>
        </w:rPr>
        <w:t xml:space="preserve">  DEFAULT NULL</w:t>
      </w:r>
      <w:r>
        <w:rPr>
          <w:rStyle w:val="EDBTXTKeywordBlack"/>
        </w:rPr>
        <w:br/>
      </w:r>
      <w:r w:rsidRPr="00486437">
        <w:rPr>
          <w:rStyle w:val="EDBTXTKeywordBlack"/>
        </w:rPr>
        <w:t>)</w:t>
      </w:r>
    </w:p>
    <w:p w:rsidR="006F2817" w:rsidRPr="00E6771F" w:rsidRDefault="006F2817" w:rsidP="006F2817">
      <w:pPr>
        <w:pStyle w:val="EDBTXTNormalWebBlackChar"/>
        <w:rPr>
          <w:rStyle w:val="EDBTXTEmphasisNormalWebBoldBlackChar"/>
        </w:rPr>
      </w:pPr>
      <w:r w:rsidRPr="00E6771F">
        <w:rPr>
          <w:rStyle w:val="EDBTXTEmphasisNormalWebBoldBlackChar"/>
        </w:rPr>
        <w:t>Parameters</w:t>
      </w:r>
    </w:p>
    <w:p w:rsidR="006F2817" w:rsidRPr="00E6771F" w:rsidRDefault="006F2817" w:rsidP="006F2817">
      <w:pPr>
        <w:rPr>
          <w:rStyle w:val="EDBTXTVariable11ptBlack"/>
        </w:rPr>
      </w:pPr>
      <w:r w:rsidRPr="00E6771F">
        <w:rPr>
          <w:rStyle w:val="EDBTXTVariable11ptBlack"/>
        </w:rPr>
        <w:t>srcstr</w:t>
      </w:r>
    </w:p>
    <w:p w:rsidR="006F2817" w:rsidRDefault="006F2817" w:rsidP="006F2817">
      <w:pPr>
        <w:pStyle w:val="EDBTXTIndentNormalWebLeft05"/>
      </w:pPr>
      <w:r w:rsidRPr="00E6771F">
        <w:rPr>
          <w:rStyle w:val="EDBTXTVariable11ptBlack"/>
        </w:rPr>
        <w:t>srcstr</w:t>
      </w:r>
      <w:r>
        <w:t xml:space="preserve"> specifies the string to search.</w:t>
      </w:r>
    </w:p>
    <w:p w:rsidR="006F2817" w:rsidRPr="00E6771F" w:rsidRDefault="006F2817" w:rsidP="006F2817">
      <w:pPr>
        <w:rPr>
          <w:rStyle w:val="EDBTXTVariable11ptBlack"/>
        </w:rPr>
      </w:pPr>
      <w:r w:rsidRPr="00E6771F">
        <w:rPr>
          <w:rStyle w:val="EDBTXTVariable11ptBlack"/>
        </w:rPr>
        <w:t xml:space="preserve">pattern </w:t>
      </w:r>
    </w:p>
    <w:p w:rsidR="006F2817" w:rsidRDefault="006F2817" w:rsidP="006F2817">
      <w:pPr>
        <w:pStyle w:val="EDBTXTIndentNormalWebLeft05"/>
      </w:pPr>
      <w:r w:rsidRPr="00E6771F">
        <w:rPr>
          <w:rStyle w:val="EDBTXTVariable11ptBlack"/>
        </w:rPr>
        <w:t>pattern</w:t>
      </w:r>
      <w:r>
        <w:t xml:space="preserve"> specifies the regular expression for which </w:t>
      </w:r>
      <w:r w:rsidRPr="00E65A1D">
        <w:rPr>
          <w:rStyle w:val="EDBTXTKeywordBlack"/>
        </w:rPr>
        <w:t>REGEXP</w:t>
      </w:r>
      <w:r>
        <w:t>_</w:t>
      </w:r>
      <w:r w:rsidRPr="00E65A1D">
        <w:rPr>
          <w:rStyle w:val="EDBTXTKeywordBlack"/>
        </w:rPr>
        <w:t>COUNT</w:t>
      </w:r>
      <w:r>
        <w:t xml:space="preserve"> will search.</w:t>
      </w:r>
    </w:p>
    <w:p w:rsidR="006F2817" w:rsidRPr="00E6771F" w:rsidRDefault="006F2817" w:rsidP="006F2817">
      <w:pPr>
        <w:rPr>
          <w:rStyle w:val="EDBTXTVariable11ptBlack"/>
        </w:rPr>
      </w:pPr>
      <w:r w:rsidRPr="00E6771F">
        <w:rPr>
          <w:rStyle w:val="EDBTXTVariable11ptBlack"/>
        </w:rPr>
        <w:t>position</w:t>
      </w:r>
    </w:p>
    <w:p w:rsidR="006F2817" w:rsidRDefault="006F2817" w:rsidP="006F2817">
      <w:pPr>
        <w:pStyle w:val="EDBTXTIndentNormalWebLeft05"/>
      </w:pPr>
      <w:r w:rsidRPr="00E6771F">
        <w:rPr>
          <w:rStyle w:val="EDBTXTVariable11ptBlack"/>
        </w:rPr>
        <w:t>position</w:t>
      </w:r>
      <w:r>
        <w:t xml:space="preserve"> is an integer value that indicates the position in the source string at which </w:t>
      </w:r>
      <w:r w:rsidRPr="00257B8E">
        <w:rPr>
          <w:rStyle w:val="EDBTXTKeywordBlack"/>
        </w:rPr>
        <w:t>REGEXP</w:t>
      </w:r>
      <w:r>
        <w:t>_</w:t>
      </w:r>
      <w:r w:rsidRPr="00257B8E">
        <w:rPr>
          <w:rStyle w:val="EDBTXTKeywordBlack"/>
        </w:rPr>
        <w:t>COUNT</w:t>
      </w:r>
      <w:r>
        <w:t xml:space="preserve"> will begin searching.  The default value is </w:t>
      </w:r>
      <w:r w:rsidRPr="00257B8E">
        <w:rPr>
          <w:rStyle w:val="EDBTXTKeywordBlack"/>
        </w:rPr>
        <w:t>1</w:t>
      </w:r>
      <w:r>
        <w:t>.</w:t>
      </w:r>
    </w:p>
    <w:p w:rsidR="00E157F9" w:rsidRDefault="00E157F9" w:rsidP="006F2817">
      <w:pPr>
        <w:rPr>
          <w:rStyle w:val="EDBTXTVariable11ptBlack"/>
        </w:rPr>
      </w:pPr>
    </w:p>
    <w:p w:rsidR="00E157F9" w:rsidRDefault="00E157F9" w:rsidP="006F2817">
      <w:pPr>
        <w:rPr>
          <w:rStyle w:val="EDBTXTVariable11ptBlack"/>
        </w:rPr>
      </w:pPr>
    </w:p>
    <w:p w:rsidR="00E157F9" w:rsidRDefault="00E157F9" w:rsidP="006F2817">
      <w:pPr>
        <w:rPr>
          <w:rStyle w:val="EDBTXTVariable11ptBlack"/>
        </w:rPr>
      </w:pPr>
    </w:p>
    <w:p w:rsidR="006F2817" w:rsidRPr="00E6771F" w:rsidRDefault="006F2817" w:rsidP="006F2817">
      <w:pPr>
        <w:rPr>
          <w:rStyle w:val="EDBTXTVariable11ptBlack"/>
        </w:rPr>
      </w:pPr>
      <w:r w:rsidRPr="00E6771F">
        <w:rPr>
          <w:rStyle w:val="EDBTXTVariable11ptBlack"/>
        </w:rPr>
        <w:lastRenderedPageBreak/>
        <w:t>modifier</w:t>
      </w:r>
    </w:p>
    <w:p w:rsidR="006F2817" w:rsidRPr="00FA626E" w:rsidRDefault="006F2817" w:rsidP="006F2817">
      <w:pPr>
        <w:pStyle w:val="EDBTXTIndentNormalWebLeft05"/>
      </w:pPr>
      <w:r w:rsidRPr="00E6771F">
        <w:rPr>
          <w:rStyle w:val="EDBTXTVariable11ptBlack"/>
        </w:rPr>
        <w:t>modifier</w:t>
      </w:r>
      <w:r>
        <w:t xml:space="preserve"> specifies values that control the pattern matching behavior.  The default value is </w:t>
      </w:r>
      <w:r w:rsidRPr="000A521C">
        <w:rPr>
          <w:rStyle w:val="EDBTXTKeywordBlack"/>
        </w:rPr>
        <w:t>NULL</w:t>
      </w:r>
      <w:r>
        <w:t xml:space="preserve">.  For a complete list of the modifiers supported by </w:t>
      </w:r>
      <w:r w:rsidRPr="00FA626E">
        <w:t xml:space="preserve">Advanced Server, </w:t>
      </w:r>
      <w:r w:rsidR="000D7472">
        <w:t>please</w:t>
      </w:r>
      <w:r w:rsidR="003E1A38">
        <w:t xml:space="preserve"> refer to the PostgreSQL core</w:t>
      </w:r>
      <w:r w:rsidRPr="00FA626E">
        <w:t xml:space="preserve"> documentation</w:t>
      </w:r>
      <w:r w:rsidR="003E1A38">
        <w:t xml:space="preserve"> available</w:t>
      </w:r>
      <w:r w:rsidRPr="00FA626E">
        <w:t xml:space="preserve"> at:</w:t>
      </w:r>
    </w:p>
    <w:bookmarkStart w:id="237" w:name="_REGEXP_INSTR_1"/>
    <w:bookmarkEnd w:id="237"/>
    <w:p w:rsidR="00E157F9" w:rsidRPr="00E157F9" w:rsidRDefault="00E157F9" w:rsidP="00E157F9">
      <w:pPr>
        <w:pStyle w:val="EDBTXTNormalWebBlack"/>
        <w:jc w:val="center"/>
        <w:rPr>
          <w:rStyle w:val="EDBTXTEmphasisNormalWebBoldBlackChar"/>
          <w:b w:val="0"/>
        </w:rPr>
      </w:pPr>
      <w:r>
        <w:rPr>
          <w:rStyle w:val="EDBTXTEmphasisNormalWebBoldBlackChar"/>
          <w:b w:val="0"/>
        </w:rPr>
        <w:fldChar w:fldCharType="begin"/>
      </w:r>
      <w:r>
        <w:rPr>
          <w:rStyle w:val="EDBTXTEmphasisNormalWebBoldBlackChar"/>
          <w:b w:val="0"/>
        </w:rPr>
        <w:instrText xml:space="preserve"> HYPERLINK "http://www.postgresql.org/docs/9.5/static/functions-matching.html" </w:instrText>
      </w:r>
      <w:r>
        <w:rPr>
          <w:rStyle w:val="EDBTXTEmphasisNormalWebBoldBlackChar"/>
          <w:b w:val="0"/>
        </w:rPr>
        <w:fldChar w:fldCharType="separate"/>
      </w:r>
      <w:r w:rsidRPr="00E157F9">
        <w:rPr>
          <w:rStyle w:val="Hyperlink"/>
          <w:lang w:eastAsia="ar-SA"/>
        </w:rPr>
        <w:t>http://www.postgresql.org/docs/9.5/static/functions-matching.html</w:t>
      </w:r>
      <w:r>
        <w:rPr>
          <w:rStyle w:val="EDBTXTEmphasisNormalWebBoldBlackChar"/>
          <w:b w:val="0"/>
        </w:rPr>
        <w:fldChar w:fldCharType="end"/>
      </w:r>
    </w:p>
    <w:p w:rsidR="006F2817" w:rsidRPr="00E6771F" w:rsidRDefault="006F2817" w:rsidP="006F2817">
      <w:pPr>
        <w:pStyle w:val="EDBTXTNormalWebBlackChar"/>
        <w:rPr>
          <w:rStyle w:val="EDBTXTEmphasisNormalWebBoldBlackChar"/>
        </w:rPr>
      </w:pPr>
      <w:r w:rsidRPr="00E6771F">
        <w:rPr>
          <w:rStyle w:val="EDBTXTEmphasisNormalWebBoldBlackChar"/>
        </w:rPr>
        <w:t>Example</w:t>
      </w:r>
    </w:p>
    <w:p w:rsidR="006F2817" w:rsidRDefault="006F2817" w:rsidP="006F2817">
      <w:pPr>
        <w:pStyle w:val="EDBTXTNormalWebBlackChar"/>
      </w:pPr>
      <w:r>
        <w:t>In t</w:t>
      </w:r>
      <w:r w:rsidRPr="002F4B36">
        <w:t xml:space="preserve">he following </w:t>
      </w:r>
      <w:r>
        <w:t xml:space="preserve">simple </w:t>
      </w:r>
      <w:r w:rsidRPr="002F4B36">
        <w:t>example</w:t>
      </w:r>
      <w:r>
        <w:t xml:space="preserve">, </w:t>
      </w:r>
      <w:r w:rsidRPr="000D51CD">
        <w:rPr>
          <w:rStyle w:val="EDBTXTKeywordBlack"/>
        </w:rPr>
        <w:t>REGEXP_COUNT</w:t>
      </w:r>
      <w:r w:rsidRPr="002F4B36">
        <w:t xml:space="preserve"> </w:t>
      </w:r>
      <w:r>
        <w:t xml:space="preserve">returns a count of the number of times the letter </w:t>
      </w:r>
      <w:r w:rsidRPr="002774D3">
        <w:rPr>
          <w:rStyle w:val="EDBTXTKeywordBlack"/>
        </w:rPr>
        <w:t>i</w:t>
      </w:r>
      <w:r>
        <w:t xml:space="preserve"> is used in the character string </w:t>
      </w:r>
      <w:r w:rsidRPr="002774D3">
        <w:rPr>
          <w:rStyle w:val="EDBTXTKeywordBlack"/>
        </w:rPr>
        <w:t>'reinitializing'</w:t>
      </w:r>
      <w:r w:rsidRPr="002774D3">
        <w:t>:</w:t>
      </w:r>
    </w:p>
    <w:p w:rsidR="006F2817" w:rsidRDefault="006F2817" w:rsidP="006F2817">
      <w:pPr>
        <w:pStyle w:val="EDBEXCourierNew9ptCustomColorRGB4649146Left01"/>
      </w:pPr>
      <w:r>
        <w:t>edb=# SELECT REGEXP_COUNT('reinitializing', 'i', 1) FROM DUAL;</w:t>
      </w:r>
    </w:p>
    <w:p w:rsidR="006F2817" w:rsidRDefault="006F2817" w:rsidP="006F2817">
      <w:pPr>
        <w:pStyle w:val="EDBEXCourierNew9ptCustomColorRGB4649146Left01"/>
      </w:pPr>
      <w:r>
        <w:t xml:space="preserve"> regexp_count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5</w:t>
      </w:r>
    </w:p>
    <w:p w:rsidR="006F2817" w:rsidRDefault="006F2817" w:rsidP="006F2817">
      <w:pPr>
        <w:pStyle w:val="EDBEXCourierNew9ptCustomColorRGB4649146Left01"/>
      </w:pPr>
      <w:r>
        <w:t>(1 row)</w:t>
      </w:r>
    </w:p>
    <w:p w:rsidR="006F2817" w:rsidRPr="00D85C1A" w:rsidRDefault="006F2817" w:rsidP="006F2817">
      <w:pPr>
        <w:pStyle w:val="EDBTXTNormalWebBlackChar"/>
      </w:pPr>
      <w:r>
        <w:t>In the first example, t</w:t>
      </w:r>
      <w:r w:rsidRPr="00D85C1A">
        <w:t xml:space="preserve">he command instructs </w:t>
      </w:r>
      <w:r w:rsidRPr="00D85C1A">
        <w:rPr>
          <w:rStyle w:val="EDBTXTKeywordBlack"/>
        </w:rPr>
        <w:t>REGEXP</w:t>
      </w:r>
      <w:r w:rsidRPr="00D85C1A">
        <w:t>_</w:t>
      </w:r>
      <w:r w:rsidRPr="00D85C1A">
        <w:rPr>
          <w:rStyle w:val="EDBTXTKeywordBlack"/>
        </w:rPr>
        <w:t>COUNT</w:t>
      </w:r>
      <w:r w:rsidRPr="00D85C1A">
        <w:t xml:space="preserve"> begins counting in the first position; if we modify the command to start the count on the </w:t>
      </w:r>
      <w:r>
        <w:t>6th</w:t>
      </w:r>
      <w:r w:rsidRPr="00D85C1A">
        <w:t xml:space="preserve"> positio</w:t>
      </w:r>
      <w:r>
        <w:t>n:</w:t>
      </w:r>
    </w:p>
    <w:p w:rsidR="006F2817" w:rsidRDefault="006F2817" w:rsidP="006F2817">
      <w:pPr>
        <w:pStyle w:val="EDBEXCourierNew9ptCustomColorRGB4649146Left01"/>
      </w:pPr>
      <w:r>
        <w:t>edb=# SELECT REGEXP_COUNT('reinitializing', 'i', 6) FROM DUAL;</w:t>
      </w:r>
    </w:p>
    <w:p w:rsidR="006F2817" w:rsidRDefault="006F2817" w:rsidP="006F2817">
      <w:pPr>
        <w:pStyle w:val="EDBEXCourierNew9ptCustomColorRGB4649146Left01"/>
      </w:pPr>
      <w:r>
        <w:t xml:space="preserve"> regexp_count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3</w:t>
      </w:r>
    </w:p>
    <w:p w:rsidR="006F2817" w:rsidRDefault="006F2817" w:rsidP="006F2817">
      <w:pPr>
        <w:pStyle w:val="EDBEXCourierNew9ptCustomColorRGB4649146Left01"/>
      </w:pPr>
      <w:r>
        <w:t>(1 row)</w:t>
      </w:r>
    </w:p>
    <w:p w:rsidR="006F2817" w:rsidRPr="00C8635F" w:rsidRDefault="006F2817" w:rsidP="006F2817">
      <w:pPr>
        <w:pStyle w:val="EDBTXTNormalWebBlackChar"/>
      </w:pPr>
      <w:r w:rsidRPr="00B560B7">
        <w:rPr>
          <w:rStyle w:val="EDBTXTKeywordBlack"/>
        </w:rPr>
        <w:t>REGEXP</w:t>
      </w:r>
      <w:r>
        <w:t>_</w:t>
      </w:r>
      <w:r w:rsidRPr="00B560B7">
        <w:rPr>
          <w:rStyle w:val="EDBTXTKeywordBlack"/>
        </w:rPr>
        <w:t>COUNT</w:t>
      </w:r>
      <w:r>
        <w:t xml:space="preserve"> returns </w:t>
      </w:r>
      <w:r w:rsidRPr="009F443E">
        <w:rPr>
          <w:rStyle w:val="EDBTXTKeywordBlack"/>
        </w:rPr>
        <w:t>3</w:t>
      </w:r>
      <w:r>
        <w:t xml:space="preserve">; the count now excludes any occurrences of the letter </w:t>
      </w:r>
      <w:r w:rsidRPr="006E735B">
        <w:rPr>
          <w:rStyle w:val="EDBTXTKeywordBlack"/>
        </w:rPr>
        <w:t>i</w:t>
      </w:r>
      <w:r>
        <w:t xml:space="preserve"> that occur before the 6th position.</w:t>
      </w:r>
    </w:p>
    <w:p w:rsidR="006F2817" w:rsidRPr="00297D69" w:rsidRDefault="006F2817" w:rsidP="006F2817">
      <w:pPr>
        <w:pStyle w:val="Heading4"/>
      </w:pPr>
      <w:bookmarkStart w:id="238" w:name="_Toc377017474"/>
      <w:bookmarkStart w:id="239" w:name="_Toc444155396"/>
      <w:r w:rsidRPr="00297D69">
        <w:t>REGEXP_INSTR</w:t>
      </w:r>
      <w:bookmarkEnd w:id="235"/>
      <w:bookmarkEnd w:id="238"/>
      <w:bookmarkEnd w:id="239"/>
    </w:p>
    <w:p w:rsidR="006F2817" w:rsidRPr="00297D69" w:rsidRDefault="006F2817" w:rsidP="006F2817">
      <w:pPr>
        <w:pStyle w:val="EDBTXTNormalWebBlackChar"/>
      </w:pPr>
      <w:r w:rsidRPr="00A8385C">
        <w:rPr>
          <w:rStyle w:val="EDBTXTKeywordBlack"/>
        </w:rPr>
        <w:t>REGEXP</w:t>
      </w:r>
      <w:r>
        <w:t>_</w:t>
      </w:r>
      <w:r w:rsidRPr="00A8385C">
        <w:rPr>
          <w:rStyle w:val="EDBTXTKeywordBlack"/>
        </w:rPr>
        <w:t>INSTR</w:t>
      </w:r>
      <w:r>
        <w:t xml:space="preserve"> s</w:t>
      </w:r>
      <w:r w:rsidRPr="00297D69">
        <w:t xml:space="preserve">earches </w:t>
      </w:r>
      <w:r>
        <w:t>a string for a POSIX-style regular expression</w:t>
      </w:r>
      <w:r w:rsidRPr="00297D69">
        <w:t xml:space="preserve">. </w:t>
      </w:r>
      <w:r>
        <w:t xml:space="preserve"> T</w:t>
      </w:r>
      <w:r w:rsidRPr="00297D69">
        <w:t xml:space="preserve">his function returns the position </w:t>
      </w:r>
      <w:r>
        <w:t xml:space="preserve">within the string </w:t>
      </w:r>
      <w:r w:rsidRPr="00297D69">
        <w:t xml:space="preserve">where </w:t>
      </w:r>
      <w:r>
        <w:t>the match was located.  The signature is:</w:t>
      </w:r>
    </w:p>
    <w:p w:rsidR="006F2817" w:rsidRPr="00FA2546" w:rsidRDefault="006F2817" w:rsidP="006F2817">
      <w:pPr>
        <w:pStyle w:val="EDBSYNTXPreformattedBlackLeft033"/>
        <w:ind w:left="0"/>
        <w:rPr>
          <w:rStyle w:val="EDBTXTKeywordBlack"/>
        </w:rPr>
      </w:pPr>
      <w:r>
        <w:rPr>
          <w:rStyle w:val="EDBTXTKeywordBlack"/>
        </w:rPr>
        <w:t>INTEGER</w:t>
      </w:r>
      <w:r w:rsidRPr="00FA2546">
        <w:rPr>
          <w:rStyle w:val="EDBTXTKeywordBlack"/>
        </w:rPr>
        <w:t xml:space="preserve"> REGEXP_INSTR</w:t>
      </w:r>
      <w:r>
        <w:rPr>
          <w:rStyle w:val="EDBTXTKeywordBlack"/>
        </w:rPr>
        <w:br/>
      </w:r>
      <w:r w:rsidRPr="00FA2546">
        <w:rPr>
          <w:rStyle w:val="EDBTXTKeywordBlack"/>
        </w:rPr>
        <w:t>(</w:t>
      </w:r>
      <w:r>
        <w:rPr>
          <w:rStyle w:val="EDBTXTKeywordBlack"/>
        </w:rPr>
        <w:br/>
        <w:t xml:space="preserve">  </w:t>
      </w:r>
      <w:r w:rsidRPr="00EA427E">
        <w:rPr>
          <w:rStyle w:val="EDBTXTVariable11ptBlack"/>
        </w:rPr>
        <w:t>srcstr</w:t>
      </w:r>
      <w:r w:rsidRPr="00FA2546">
        <w:rPr>
          <w:rStyle w:val="EDBTXTKeywordBlack"/>
        </w:rPr>
        <w:t xml:space="preserve"> </w:t>
      </w:r>
      <w:r>
        <w:rPr>
          <w:rStyle w:val="EDBTXTKeywordBlack"/>
        </w:rPr>
        <w:t xml:space="preserve">       </w:t>
      </w:r>
      <w:r w:rsidRPr="00FA2546">
        <w:rPr>
          <w:rStyle w:val="EDBTXTKeywordBlack"/>
        </w:rPr>
        <w:t xml:space="preserve">TEXT, </w:t>
      </w:r>
      <w:r>
        <w:rPr>
          <w:rStyle w:val="EDBTXTKeywordBlack"/>
        </w:rPr>
        <w:br/>
        <w:t xml:space="preserve">  </w:t>
      </w:r>
      <w:r w:rsidRPr="00EA427E">
        <w:rPr>
          <w:rStyle w:val="EDBTXTVariable11ptBlack"/>
        </w:rPr>
        <w:t>pattern</w:t>
      </w:r>
      <w:r>
        <w:rPr>
          <w:rStyle w:val="EDBTXTKeywordBlack"/>
        </w:rPr>
        <w:t xml:space="preserve">       TEXT</w:t>
      </w:r>
      <w:r w:rsidRPr="00FA2546">
        <w:rPr>
          <w:rStyle w:val="EDBTXTKeywordBlack"/>
        </w:rPr>
        <w:t xml:space="preserve">, </w:t>
      </w:r>
      <w:r>
        <w:rPr>
          <w:rStyle w:val="EDBTXTKeywordBlack"/>
        </w:rPr>
        <w:br/>
        <w:t xml:space="preserve">  </w:t>
      </w:r>
      <w:r w:rsidRPr="00EA427E">
        <w:rPr>
          <w:rStyle w:val="EDBTXTVariable11ptBlack"/>
        </w:rPr>
        <w:t>position</w:t>
      </w:r>
      <w:r>
        <w:rPr>
          <w:rStyle w:val="EDBTXTKeywordBlack"/>
        </w:rPr>
        <w:t xml:space="preserve">      </w:t>
      </w:r>
      <w:r w:rsidRPr="00FA2546">
        <w:rPr>
          <w:rStyle w:val="EDBTXTKeywordBlack"/>
        </w:rPr>
        <w:t xml:space="preserve">INT </w:t>
      </w:r>
      <w:r>
        <w:rPr>
          <w:rStyle w:val="EDBTXTKeywordBlack"/>
        </w:rPr>
        <w:t xml:space="preserve"> DEFAULT 1,</w:t>
      </w:r>
      <w:r>
        <w:rPr>
          <w:rStyle w:val="EDBTXTKeywordBlack"/>
        </w:rPr>
        <w:br/>
        <w:t xml:space="preserve">  </w:t>
      </w:r>
      <w:r w:rsidRPr="00EA427E">
        <w:rPr>
          <w:rStyle w:val="EDBTXTVariable11ptBlack"/>
        </w:rPr>
        <w:t>occurrence</w:t>
      </w:r>
      <w:r w:rsidRPr="00FA2546">
        <w:rPr>
          <w:rStyle w:val="EDBTXTKeywordBlack"/>
        </w:rPr>
        <w:t xml:space="preserve"> </w:t>
      </w:r>
      <w:r>
        <w:rPr>
          <w:rStyle w:val="EDBTXTKeywordBlack"/>
        </w:rPr>
        <w:t xml:space="preserve">   </w:t>
      </w:r>
      <w:r w:rsidRPr="00FA2546">
        <w:rPr>
          <w:rStyle w:val="EDBTXTKeywordBlack"/>
        </w:rPr>
        <w:t xml:space="preserve">INT </w:t>
      </w:r>
      <w:r>
        <w:rPr>
          <w:rStyle w:val="EDBTXTKeywordBlack"/>
        </w:rPr>
        <w:t xml:space="preserve"> DEFAULT 1,</w:t>
      </w:r>
      <w:r>
        <w:rPr>
          <w:rStyle w:val="EDBTXTKeywordBlack"/>
        </w:rPr>
        <w:br/>
        <w:t xml:space="preserve">  </w:t>
      </w:r>
      <w:r w:rsidRPr="00EA427E">
        <w:rPr>
          <w:rStyle w:val="EDBTXTVariable11ptBlack"/>
        </w:rPr>
        <w:t>returnparam</w:t>
      </w:r>
      <w:r w:rsidRPr="00FA2546">
        <w:rPr>
          <w:rStyle w:val="EDBTXTKeywordBlack"/>
        </w:rPr>
        <w:t xml:space="preserve"> </w:t>
      </w:r>
      <w:r>
        <w:rPr>
          <w:rStyle w:val="EDBTXTKeywordBlack"/>
        </w:rPr>
        <w:t xml:space="preserve">  </w:t>
      </w:r>
      <w:r w:rsidRPr="00FA2546">
        <w:rPr>
          <w:rStyle w:val="EDBTXTKeywordBlack"/>
        </w:rPr>
        <w:t xml:space="preserve">INT </w:t>
      </w:r>
      <w:r>
        <w:rPr>
          <w:rStyle w:val="EDBTXTKeywordBlack"/>
        </w:rPr>
        <w:t xml:space="preserve"> DEFAULT 0,</w:t>
      </w:r>
      <w:r>
        <w:rPr>
          <w:rStyle w:val="EDBTXTKeywordBlack"/>
        </w:rPr>
        <w:br/>
        <w:t xml:space="preserve">  </w:t>
      </w:r>
      <w:r w:rsidRPr="00EA427E">
        <w:rPr>
          <w:rStyle w:val="EDBTXTVariable11ptBlack"/>
        </w:rPr>
        <w:t>modifier</w:t>
      </w:r>
      <w:r w:rsidRPr="00FA2546">
        <w:rPr>
          <w:rStyle w:val="EDBTXTKeywordBlack"/>
        </w:rPr>
        <w:t xml:space="preserve"> </w:t>
      </w:r>
      <w:r>
        <w:rPr>
          <w:rStyle w:val="EDBTXTKeywordBlack"/>
        </w:rPr>
        <w:t xml:space="preserve">     </w:t>
      </w:r>
      <w:r w:rsidRPr="00FA2546">
        <w:rPr>
          <w:rStyle w:val="EDBTXTKeywordBlack"/>
        </w:rPr>
        <w:t xml:space="preserve">TEXT </w:t>
      </w:r>
      <w:r>
        <w:rPr>
          <w:rStyle w:val="EDBTXTKeywordBlack"/>
        </w:rPr>
        <w:t>DEFAULT NULL,</w:t>
      </w:r>
      <w:r>
        <w:rPr>
          <w:rStyle w:val="EDBTXTKeywordBlack"/>
        </w:rPr>
        <w:br/>
        <w:t xml:space="preserve">  </w:t>
      </w:r>
      <w:r w:rsidRPr="00EA427E">
        <w:rPr>
          <w:rStyle w:val="EDBTXTVariable11ptBlack"/>
        </w:rPr>
        <w:t>subexpression</w:t>
      </w:r>
      <w:r w:rsidRPr="00FA2546">
        <w:rPr>
          <w:rStyle w:val="EDBTXTKeywordBlack"/>
        </w:rPr>
        <w:t xml:space="preserve"> INT </w:t>
      </w:r>
      <w:r>
        <w:rPr>
          <w:rStyle w:val="EDBTXTKeywordBlack"/>
        </w:rPr>
        <w:t xml:space="preserve"> DEFAULT 0,</w:t>
      </w:r>
      <w:r>
        <w:rPr>
          <w:rStyle w:val="EDBTXTKeywordBlack"/>
        </w:rPr>
        <w:br/>
      </w:r>
      <w:r w:rsidRPr="00FA2546">
        <w:rPr>
          <w:rStyle w:val="EDBTXTKeywordBlack"/>
        </w:rPr>
        <w:t xml:space="preserve">) </w:t>
      </w:r>
    </w:p>
    <w:p w:rsidR="006F2817" w:rsidRPr="00EA427E" w:rsidRDefault="006F2817" w:rsidP="006F2817">
      <w:pPr>
        <w:pStyle w:val="EDBTXTNormalWebBlackChar"/>
        <w:rPr>
          <w:rStyle w:val="EDBTXTEmphasisNormalWebBoldBlackChar"/>
        </w:rPr>
      </w:pPr>
      <w:r w:rsidRPr="00EA427E">
        <w:rPr>
          <w:rStyle w:val="EDBTXTEmphasisNormalWebBoldBlackChar"/>
        </w:rPr>
        <w:t>Parameters</w:t>
      </w:r>
    </w:p>
    <w:p w:rsidR="006F2817" w:rsidRPr="00EA427E" w:rsidRDefault="006F2817" w:rsidP="006F2817">
      <w:pPr>
        <w:rPr>
          <w:rStyle w:val="EDBTXTVariable11ptBlack"/>
        </w:rPr>
      </w:pPr>
      <w:r w:rsidRPr="00EA427E">
        <w:rPr>
          <w:rStyle w:val="EDBTXTVariable11ptBlack"/>
        </w:rPr>
        <w:lastRenderedPageBreak/>
        <w:t>srcstr</w:t>
      </w:r>
    </w:p>
    <w:p w:rsidR="006F2817" w:rsidRPr="00297D69" w:rsidRDefault="006F2817" w:rsidP="006F2817">
      <w:pPr>
        <w:pStyle w:val="EDBTXTIndentNormalWebLeft05"/>
      </w:pPr>
      <w:r w:rsidRPr="00EA427E">
        <w:rPr>
          <w:rStyle w:val="EDBTXTVariable11ptBlack"/>
        </w:rPr>
        <w:t>srcstr</w:t>
      </w:r>
      <w:r>
        <w:t xml:space="preserve"> specifies the string to search.</w:t>
      </w:r>
    </w:p>
    <w:p w:rsidR="006F2817" w:rsidRPr="00EA427E" w:rsidRDefault="006F2817" w:rsidP="006F2817">
      <w:pPr>
        <w:rPr>
          <w:rStyle w:val="EDBTXTVariable11ptBlack"/>
        </w:rPr>
      </w:pPr>
      <w:r w:rsidRPr="00EA427E">
        <w:rPr>
          <w:rStyle w:val="EDBTXTVariable11ptBlack"/>
        </w:rPr>
        <w:t>pattern</w:t>
      </w:r>
    </w:p>
    <w:p w:rsidR="006F2817" w:rsidRPr="00297D69" w:rsidRDefault="006F2817" w:rsidP="006F2817">
      <w:pPr>
        <w:pStyle w:val="EDBTXTIndentNormalWebLeft05"/>
      </w:pPr>
      <w:r w:rsidRPr="00EA427E">
        <w:rPr>
          <w:rStyle w:val="EDBTXTVariable11ptBlack"/>
        </w:rPr>
        <w:t>pattern</w:t>
      </w:r>
      <w:r>
        <w:t xml:space="preserve"> specifies the regular expression for which</w:t>
      </w:r>
      <w:r w:rsidRPr="00297D69">
        <w:t xml:space="preserve"> </w:t>
      </w:r>
      <w:r w:rsidRPr="00AE23D3">
        <w:rPr>
          <w:rStyle w:val="EDBTXTKeywordBlack"/>
        </w:rPr>
        <w:t>REGEXP</w:t>
      </w:r>
      <w:r>
        <w:t>_</w:t>
      </w:r>
      <w:r>
        <w:rPr>
          <w:rStyle w:val="EDBTXTKeywordBlack"/>
        </w:rPr>
        <w:t>IN</w:t>
      </w:r>
      <w:r w:rsidRPr="00AE23D3">
        <w:rPr>
          <w:rStyle w:val="EDBTXTKeywordBlack"/>
        </w:rPr>
        <w:t>STR</w:t>
      </w:r>
      <w:r>
        <w:t xml:space="preserve"> will </w:t>
      </w:r>
      <w:r w:rsidRPr="00297D69">
        <w:t>search</w:t>
      </w:r>
      <w:r>
        <w:t>.</w:t>
      </w:r>
    </w:p>
    <w:p w:rsidR="006F2817" w:rsidRPr="00EA427E" w:rsidRDefault="006F2817" w:rsidP="006F2817">
      <w:pPr>
        <w:rPr>
          <w:rStyle w:val="EDBTXTVariable11ptBlack"/>
        </w:rPr>
      </w:pPr>
      <w:r w:rsidRPr="00EA427E">
        <w:rPr>
          <w:rStyle w:val="EDBTXTVariable11ptBlack"/>
        </w:rPr>
        <w:t>position</w:t>
      </w:r>
    </w:p>
    <w:p w:rsidR="006F2817" w:rsidRPr="00297D69" w:rsidRDefault="006F2817" w:rsidP="006F2817">
      <w:pPr>
        <w:pStyle w:val="EDBTXTIndentNormalWebLeft05"/>
      </w:pPr>
      <w:r w:rsidRPr="00EA427E">
        <w:rPr>
          <w:rStyle w:val="EDBTXTVariable11ptBlack"/>
        </w:rPr>
        <w:t>position</w:t>
      </w:r>
      <w:r>
        <w:t xml:space="preserve"> specifies an </w:t>
      </w:r>
      <w:r w:rsidRPr="00297D69">
        <w:t xml:space="preserve">integer </w:t>
      </w:r>
      <w:r>
        <w:t xml:space="preserve">value that </w:t>
      </w:r>
      <w:r w:rsidRPr="00297D69">
        <w:t>indicat</w:t>
      </w:r>
      <w:r>
        <w:t xml:space="preserve">es </w:t>
      </w:r>
      <w:r w:rsidRPr="00297D69">
        <w:t>the start positio</w:t>
      </w:r>
      <w:r>
        <w:t xml:space="preserve">n in a source string.  The default value is </w:t>
      </w:r>
      <w:r w:rsidRPr="003436E7">
        <w:rPr>
          <w:rStyle w:val="EDBTXTKeywordBlack"/>
        </w:rPr>
        <w:t>1</w:t>
      </w:r>
      <w:r>
        <w:t>.</w:t>
      </w:r>
    </w:p>
    <w:p w:rsidR="006F2817" w:rsidRPr="00EA427E" w:rsidRDefault="006F2817" w:rsidP="006F2817">
      <w:pPr>
        <w:rPr>
          <w:rStyle w:val="EDBTXTVariable11ptBlack"/>
        </w:rPr>
      </w:pPr>
      <w:r w:rsidRPr="00EA427E">
        <w:rPr>
          <w:rStyle w:val="EDBTXTVariable11ptBlack"/>
        </w:rPr>
        <w:t>occurrence</w:t>
      </w:r>
    </w:p>
    <w:p w:rsidR="006F2817" w:rsidRPr="00297D69" w:rsidRDefault="006F2817" w:rsidP="006F2817">
      <w:pPr>
        <w:pStyle w:val="EDBTXTIndentNormalWebLeft05"/>
      </w:pPr>
      <w:r w:rsidRPr="00EA427E">
        <w:rPr>
          <w:rStyle w:val="EDBTXTVariable11ptBlack"/>
        </w:rPr>
        <w:t>occurrence</w:t>
      </w:r>
      <w:r>
        <w:t xml:space="preserve"> specifies which match is returned if more than one occurrence of the pattern occurs in the string that is searched.  The default value is </w:t>
      </w:r>
      <w:r w:rsidRPr="003436E7">
        <w:rPr>
          <w:rStyle w:val="EDBTXTKeywordBlack"/>
        </w:rPr>
        <w:t>1</w:t>
      </w:r>
      <w:r>
        <w:t>.</w:t>
      </w:r>
    </w:p>
    <w:p w:rsidR="006F2817" w:rsidRPr="00EA427E" w:rsidRDefault="006F2817" w:rsidP="006F2817">
      <w:pPr>
        <w:rPr>
          <w:rStyle w:val="EDBTXTVariable11ptBlack"/>
        </w:rPr>
      </w:pPr>
      <w:r w:rsidRPr="00EA427E">
        <w:rPr>
          <w:rStyle w:val="EDBTXTVariable11ptBlack"/>
        </w:rPr>
        <w:t>returnparam</w:t>
      </w:r>
    </w:p>
    <w:p w:rsidR="006F2817" w:rsidRDefault="006F2817" w:rsidP="006F2817">
      <w:pPr>
        <w:pStyle w:val="EDBTXTIndentNormalWebLeft05"/>
      </w:pPr>
      <w:r w:rsidRPr="00EA427E">
        <w:rPr>
          <w:rStyle w:val="EDBTXTVariable11ptBlack"/>
        </w:rPr>
        <w:t>returnparam</w:t>
      </w:r>
      <w:r>
        <w:t xml:space="preserve"> is an integer value that specifies the location within the string that </w:t>
      </w:r>
      <w:r w:rsidRPr="00E9706F">
        <w:rPr>
          <w:rStyle w:val="EDBTXTKeywordBlack"/>
        </w:rPr>
        <w:t>REGEXP</w:t>
      </w:r>
      <w:r>
        <w:t>_</w:t>
      </w:r>
      <w:r w:rsidRPr="00E9706F">
        <w:rPr>
          <w:rStyle w:val="EDBTXTKeywordBlack"/>
        </w:rPr>
        <w:t>INSTR</w:t>
      </w:r>
      <w:r>
        <w:t xml:space="preserve"> should return.  The default value is </w:t>
      </w:r>
      <w:r w:rsidRPr="0071617A">
        <w:rPr>
          <w:rStyle w:val="EDBTXTKeywordBlack"/>
        </w:rPr>
        <w:t>0</w:t>
      </w:r>
      <w:r>
        <w:t>.  Specify:</w:t>
      </w:r>
      <w:r w:rsidRPr="00055113">
        <w:t xml:space="preserve"> </w:t>
      </w:r>
    </w:p>
    <w:p w:rsidR="006F2817" w:rsidRDefault="006F2817" w:rsidP="006F2817">
      <w:pPr>
        <w:pStyle w:val="EDBTXTIndentNormalWebLeft05"/>
        <w:ind w:left="1440"/>
      </w:pPr>
      <w:r w:rsidRPr="003C4CAF">
        <w:rPr>
          <w:rStyle w:val="EDBTXTKeywordBlack"/>
        </w:rPr>
        <w:t>0</w:t>
      </w:r>
      <w:r>
        <w:t xml:space="preserve"> to return the location within the string of the first character that matches </w:t>
      </w:r>
      <w:r w:rsidRPr="00EA427E">
        <w:rPr>
          <w:rStyle w:val="EDBTXTVariable11ptBlack"/>
        </w:rPr>
        <w:t>pattern</w:t>
      </w:r>
      <w:r>
        <w:t>.</w:t>
      </w:r>
    </w:p>
    <w:p w:rsidR="006F2817" w:rsidRPr="00555625" w:rsidRDefault="006F2817" w:rsidP="006F2817">
      <w:pPr>
        <w:pStyle w:val="EDBTXTIndentNormalWebLeft05"/>
        <w:ind w:left="1440"/>
        <w:rPr>
          <w:rStyle w:val="EDBTXTKeywordBlack"/>
          <w:rFonts w:ascii="Times New Roman" w:hAnsi="Times New Roman"/>
          <w:sz w:val="24"/>
        </w:rPr>
      </w:pPr>
      <w:r>
        <w:t xml:space="preserve">A value greater than </w:t>
      </w:r>
      <w:r w:rsidRPr="00A857F1">
        <w:rPr>
          <w:rStyle w:val="EDBTXTKeywordBlack"/>
        </w:rPr>
        <w:t>0</w:t>
      </w:r>
      <w:r>
        <w:t xml:space="preserve"> to return the position of the first character following the end of the </w:t>
      </w:r>
      <w:r w:rsidRPr="00C21545">
        <w:rPr>
          <w:rStyle w:val="EDBTXTKeywordBlack"/>
          <w:i/>
        </w:rPr>
        <w:t>pattern</w:t>
      </w:r>
      <w:r>
        <w:t>.</w:t>
      </w:r>
    </w:p>
    <w:p w:rsidR="006F2817" w:rsidRPr="00EA427E" w:rsidRDefault="006F2817" w:rsidP="006F2817">
      <w:pPr>
        <w:rPr>
          <w:rStyle w:val="EDBTXTVariable11ptBlack"/>
        </w:rPr>
      </w:pPr>
      <w:r w:rsidRPr="00EA427E">
        <w:rPr>
          <w:rStyle w:val="EDBTXTVariable11ptBlack"/>
        </w:rPr>
        <w:t>modifier</w:t>
      </w:r>
    </w:p>
    <w:p w:rsidR="006F2817" w:rsidRPr="00FA626E" w:rsidRDefault="006F2817" w:rsidP="006F2817">
      <w:pPr>
        <w:pStyle w:val="EDBTXTIndentNormalWebLeft05"/>
      </w:pPr>
      <w:r w:rsidRPr="00EA427E">
        <w:rPr>
          <w:rStyle w:val="EDBTXTVariable11ptBlack"/>
        </w:rPr>
        <w:t>modifier</w:t>
      </w:r>
      <w:r>
        <w:t xml:space="preserve"> specifies values that control</w:t>
      </w:r>
      <w:r w:rsidRPr="00297D69">
        <w:t xml:space="preserve"> the </w:t>
      </w:r>
      <w:r>
        <w:t>pattern matching behavio</w:t>
      </w:r>
      <w:r w:rsidRPr="00297D69">
        <w:t xml:space="preserve">r. </w:t>
      </w:r>
      <w:r>
        <w:t xml:space="preserve"> The default value is </w:t>
      </w:r>
      <w:r w:rsidRPr="000A521C">
        <w:rPr>
          <w:rStyle w:val="EDBTXTKeywordBlack"/>
        </w:rPr>
        <w:t>NULL</w:t>
      </w:r>
      <w:r>
        <w:t xml:space="preserve">.  For a complete list of the modifiers supported by </w:t>
      </w:r>
      <w:r w:rsidRPr="00FA626E">
        <w:t xml:space="preserve">Advanced Server, </w:t>
      </w:r>
      <w:r w:rsidR="000D7472">
        <w:t>please</w:t>
      </w:r>
      <w:r w:rsidR="003E1A38">
        <w:t xml:space="preserve"> refer to the PostgreSQL core</w:t>
      </w:r>
      <w:r w:rsidRPr="00FA626E">
        <w:t xml:space="preserve"> documentation</w:t>
      </w:r>
      <w:r w:rsidR="003E1A38">
        <w:t xml:space="preserve"> available</w:t>
      </w:r>
      <w:r w:rsidRPr="00FA626E">
        <w:t xml:space="preserve"> at:</w:t>
      </w:r>
    </w:p>
    <w:p w:rsidR="00E157F9" w:rsidRPr="00EA427E" w:rsidRDefault="005C07B9" w:rsidP="006F2817">
      <w:pPr>
        <w:ind w:left="720"/>
        <w:jc w:val="center"/>
        <w:rPr>
          <w:rStyle w:val="EDBTXTVariable11ptBlack"/>
          <w:rFonts w:ascii="Times New Roman" w:hAnsi="Times New Roman" w:cs="Times New Roman"/>
          <w:i w:val="0"/>
          <w:iCs w:val="0"/>
          <w:color w:val="auto"/>
          <w:sz w:val="24"/>
          <w:szCs w:val="24"/>
        </w:rPr>
      </w:pPr>
      <w:hyperlink r:id="rId28" w:history="1">
        <w:r w:rsidR="00E157F9" w:rsidRPr="00E157F9">
          <w:rPr>
            <w:rStyle w:val="Hyperlink"/>
          </w:rPr>
          <w:t>http://www.postgresql.org/docs/9.5/static/functions-matching.html</w:t>
        </w:r>
      </w:hyperlink>
    </w:p>
    <w:p w:rsidR="006F2817" w:rsidRPr="00EA427E" w:rsidRDefault="006F2817" w:rsidP="006F2817">
      <w:pPr>
        <w:pStyle w:val="EDBTXTNormalWebBlackChar"/>
        <w:rPr>
          <w:rStyle w:val="EDBTXTVariable11ptBlack"/>
        </w:rPr>
      </w:pPr>
      <w:r w:rsidRPr="00EA427E">
        <w:rPr>
          <w:rStyle w:val="EDBTXTVariable11ptBlack"/>
        </w:rPr>
        <w:t>subexpression</w:t>
      </w:r>
    </w:p>
    <w:p w:rsidR="006F2817" w:rsidRDefault="006F2817" w:rsidP="006F2817">
      <w:pPr>
        <w:pStyle w:val="EDBTXTIndentNormalWebLeft05"/>
      </w:pPr>
      <w:r w:rsidRPr="00EA427E">
        <w:rPr>
          <w:rStyle w:val="EDBTXTVariable11ptBlack"/>
        </w:rPr>
        <w:t>subexpression</w:t>
      </w:r>
      <w:r>
        <w:t xml:space="preserve"> is an integer value that identifies the portion of the </w:t>
      </w:r>
      <w:r w:rsidRPr="00876D43">
        <w:rPr>
          <w:rStyle w:val="EDBTXTKeywordBlack"/>
          <w:i/>
        </w:rPr>
        <w:t>pattern</w:t>
      </w:r>
      <w:r>
        <w:t xml:space="preserve"> that will be returned by </w:t>
      </w:r>
      <w:r w:rsidRPr="00CD3E5E">
        <w:rPr>
          <w:rStyle w:val="EDBTXTKeywordBlack"/>
        </w:rPr>
        <w:t>REGEXP</w:t>
      </w:r>
      <w:r>
        <w:t>_</w:t>
      </w:r>
      <w:r>
        <w:rPr>
          <w:rStyle w:val="EDBTXTKeywordBlack"/>
        </w:rPr>
        <w:t>IN</w:t>
      </w:r>
      <w:r w:rsidRPr="00CD3E5E">
        <w:rPr>
          <w:rStyle w:val="EDBTXTKeywordBlack"/>
        </w:rPr>
        <w:t>STR</w:t>
      </w:r>
      <w:r>
        <w:t xml:space="preserve">.  The default value of </w:t>
      </w:r>
      <w:r w:rsidRPr="00876D43">
        <w:rPr>
          <w:rStyle w:val="EDBTXTKeywordBlack"/>
          <w:i/>
        </w:rPr>
        <w:t>subexpression</w:t>
      </w:r>
      <w:r>
        <w:t xml:space="preserve"> is </w:t>
      </w:r>
      <w:r w:rsidRPr="0071617A">
        <w:rPr>
          <w:rStyle w:val="EDBTXTKeywordBlack"/>
        </w:rPr>
        <w:t>0</w:t>
      </w:r>
      <w:r>
        <w:t xml:space="preserve">.  </w:t>
      </w:r>
    </w:p>
    <w:p w:rsidR="006F2817" w:rsidRDefault="006F2817" w:rsidP="006F2817">
      <w:pPr>
        <w:pStyle w:val="EDBTXTIndentNormalWebLeft05"/>
      </w:pPr>
      <w:r>
        <w:t xml:space="preserve">If you specify a value for </w:t>
      </w:r>
      <w:r w:rsidRPr="00EA427E">
        <w:rPr>
          <w:rStyle w:val="EDBTXTVariable11ptBlack"/>
        </w:rPr>
        <w:t>subexpression</w:t>
      </w:r>
      <w:r>
        <w:t xml:space="preserve">, you must include one (or more) set of parentheses in the </w:t>
      </w:r>
      <w:r w:rsidRPr="00EA427E">
        <w:rPr>
          <w:rStyle w:val="EDBTXTVariable11ptBlack"/>
        </w:rPr>
        <w:t>pattern</w:t>
      </w:r>
      <w:r w:rsidRPr="00E80232">
        <w:t xml:space="preserve"> that isolate a </w:t>
      </w:r>
      <w:r>
        <w:t>portion</w:t>
      </w:r>
      <w:r w:rsidRPr="00E80232">
        <w:t xml:space="preserve"> of </w:t>
      </w:r>
      <w:r>
        <w:t xml:space="preserve">the value being searched </w:t>
      </w:r>
      <w:r>
        <w:lastRenderedPageBreak/>
        <w:t xml:space="preserve">for.  The value specified by </w:t>
      </w:r>
      <w:r w:rsidRPr="00EA427E">
        <w:rPr>
          <w:rStyle w:val="EDBTXTVariable11ptBlack"/>
        </w:rPr>
        <w:t>subexpression</w:t>
      </w:r>
      <w:r>
        <w:t xml:space="preserve"> indicates which set of parentheses should be returned; for example, if </w:t>
      </w:r>
      <w:r w:rsidRPr="00EA427E">
        <w:rPr>
          <w:rStyle w:val="EDBTXTVariable11ptBlack"/>
        </w:rPr>
        <w:t>subexpression</w:t>
      </w:r>
      <w:r>
        <w:t xml:space="preserve"> is </w:t>
      </w:r>
      <w:r w:rsidRPr="0071617A">
        <w:rPr>
          <w:rStyle w:val="EDBTXTKeywordBlack"/>
        </w:rPr>
        <w:t>2</w:t>
      </w:r>
      <w:r>
        <w:t xml:space="preserve">, </w:t>
      </w:r>
      <w:r w:rsidRPr="00D66F13">
        <w:rPr>
          <w:rStyle w:val="EDBTXTKeywordBlack"/>
        </w:rPr>
        <w:t>REGEXP</w:t>
      </w:r>
      <w:r>
        <w:t>_</w:t>
      </w:r>
      <w:r>
        <w:rPr>
          <w:rStyle w:val="EDBTXTKeywordBlack"/>
        </w:rPr>
        <w:t>IN</w:t>
      </w:r>
      <w:r w:rsidRPr="00D66F13">
        <w:rPr>
          <w:rStyle w:val="EDBTXTKeywordBlack"/>
        </w:rPr>
        <w:t>STR</w:t>
      </w:r>
      <w:r>
        <w:t xml:space="preserve"> will return the position of the second set of parentheses.</w:t>
      </w:r>
    </w:p>
    <w:p w:rsidR="006F2817" w:rsidRPr="00EE7C4E" w:rsidRDefault="006F2817" w:rsidP="006F2817">
      <w:pPr>
        <w:pStyle w:val="EDBTXTNormalWebBlackChar"/>
        <w:rPr>
          <w:rStyle w:val="EDBTXTEmphasisNormalWebBoldBlackChar"/>
        </w:rPr>
      </w:pPr>
      <w:r w:rsidRPr="00EE7C4E">
        <w:rPr>
          <w:rStyle w:val="EDBTXTEmphasisNormalWebBoldBlackChar"/>
        </w:rPr>
        <w:t>Example</w:t>
      </w:r>
    </w:p>
    <w:p w:rsidR="006F2817" w:rsidRDefault="006F2817" w:rsidP="006F2817">
      <w:pPr>
        <w:pStyle w:val="EDBTXTNormalWebBlackChar"/>
      </w:pPr>
      <w:r>
        <w:t>In t</w:t>
      </w:r>
      <w:r w:rsidRPr="002F4B36">
        <w:t xml:space="preserve">he following </w:t>
      </w:r>
      <w:r>
        <w:t xml:space="preserve">simple example, </w:t>
      </w:r>
      <w:r w:rsidRPr="00EC6974">
        <w:rPr>
          <w:rStyle w:val="EDBTXTKeywordBlack"/>
        </w:rPr>
        <w:t>REGEXP_INSTR</w:t>
      </w:r>
      <w:r w:rsidRPr="002F4B36">
        <w:t xml:space="preserve"> </w:t>
      </w:r>
      <w:r>
        <w:t>searches a string that contains the a phone number for the first occurrence of a pattern that contains three consecutive digits:</w:t>
      </w:r>
    </w:p>
    <w:p w:rsidR="006F2817" w:rsidRDefault="006F2817" w:rsidP="006F2817">
      <w:pPr>
        <w:pStyle w:val="EDBEXCourierNew9ptCustomColorRGB4649146Left01"/>
      </w:pPr>
      <w:r>
        <w:t>edb=# SELECT REGEXP_INSTR('800-555-1212', '[0-9][0-9][0-9]', 1, 1) FROM DUAL;</w:t>
      </w:r>
    </w:p>
    <w:p w:rsidR="006F2817" w:rsidRDefault="006F2817" w:rsidP="006F2817">
      <w:pPr>
        <w:pStyle w:val="EDBEXCourierNew9ptCustomColorRGB4649146Left01"/>
      </w:pPr>
      <w:r>
        <w:t xml:space="preserve"> regexp_instr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w:t>
      </w:r>
    </w:p>
    <w:p w:rsidR="006F2817" w:rsidRPr="002F4B36" w:rsidRDefault="006F2817" w:rsidP="006F2817">
      <w:pPr>
        <w:pStyle w:val="EDBEXCourierNew9ptCustomColorRGB4649146Left01"/>
      </w:pPr>
      <w:r>
        <w:t>(1 row)</w:t>
      </w:r>
    </w:p>
    <w:p w:rsidR="006F2817" w:rsidRPr="00D85C1A" w:rsidRDefault="006F2817" w:rsidP="006F2817">
      <w:pPr>
        <w:pStyle w:val="EDBTXTNormalWebBlackChar"/>
      </w:pPr>
      <w:r>
        <w:t>T</w:t>
      </w:r>
      <w:r w:rsidRPr="00E26E4F">
        <w:t xml:space="preserve">he command instructs </w:t>
      </w:r>
      <w:r>
        <w:rPr>
          <w:rStyle w:val="EDBTXTKeywordBlack"/>
        </w:rPr>
        <w:t>REGEXP_INSTR</w:t>
      </w:r>
      <w:r w:rsidRPr="00E26E4F">
        <w:t xml:space="preserve"> to </w:t>
      </w:r>
      <w:r>
        <w:t>return the position of the first occurrence.  I</w:t>
      </w:r>
      <w:r w:rsidRPr="00D85C1A">
        <w:t xml:space="preserve">f we modify the command to </w:t>
      </w:r>
      <w:r>
        <w:t xml:space="preserve">return the </w:t>
      </w:r>
      <w:r w:rsidRPr="00D85C1A">
        <w:t xml:space="preserve">start </w:t>
      </w:r>
      <w:r>
        <w:t xml:space="preserve">of </w:t>
      </w:r>
      <w:r w:rsidRPr="00D85C1A">
        <w:t xml:space="preserve">the </w:t>
      </w:r>
      <w:r>
        <w:t>second occurrence of three consecutive digits:</w:t>
      </w:r>
    </w:p>
    <w:p w:rsidR="006F2817" w:rsidRDefault="006F2817" w:rsidP="006F2817">
      <w:pPr>
        <w:pStyle w:val="EDBEXCourierNew9ptCustomColorRGB4649146Left01"/>
      </w:pPr>
      <w:r>
        <w:t>edb=# SELECT REGEXP_INSTR('800-555-1212', '[0-9][0-9][0-9]', 1, 2) FROM DUAL;</w:t>
      </w:r>
    </w:p>
    <w:p w:rsidR="006F2817" w:rsidRDefault="006F2817" w:rsidP="006F2817">
      <w:pPr>
        <w:pStyle w:val="EDBEXCourierNew9ptCustomColorRGB4649146Left01"/>
      </w:pPr>
      <w:r>
        <w:t xml:space="preserve"> regexp_instr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5</w:t>
      </w:r>
    </w:p>
    <w:p w:rsidR="006F2817" w:rsidRDefault="006F2817" w:rsidP="006F2817">
      <w:pPr>
        <w:pStyle w:val="EDBEXCourierNew9ptCustomColorRGB4649146Left01"/>
      </w:pPr>
      <w:r>
        <w:t>(1 row)</w:t>
      </w:r>
    </w:p>
    <w:p w:rsidR="006F2817" w:rsidRDefault="006F2817" w:rsidP="006F2817">
      <w:pPr>
        <w:pStyle w:val="EDBTXTNormalWebBlackChar"/>
      </w:pPr>
      <w:r w:rsidRPr="00B560B7">
        <w:rPr>
          <w:rStyle w:val="EDBTXTKeywordBlack"/>
        </w:rPr>
        <w:t>REGEXP</w:t>
      </w:r>
      <w:r>
        <w:t>_</w:t>
      </w:r>
      <w:r>
        <w:rPr>
          <w:rStyle w:val="EDBTXTKeywordBlack"/>
        </w:rPr>
        <w:t>INSTR</w:t>
      </w:r>
      <w:r>
        <w:t xml:space="preserve"> returns </w:t>
      </w:r>
      <w:r>
        <w:rPr>
          <w:rStyle w:val="EDBTXTKeywordBlack"/>
        </w:rPr>
        <w:t>5</w:t>
      </w:r>
      <w:r>
        <w:t>; the second occurrence of three consecutive digits begins in the fifth position.</w:t>
      </w:r>
    </w:p>
    <w:p w:rsidR="006F2817" w:rsidRPr="00137B36" w:rsidRDefault="006F2817" w:rsidP="006F2817">
      <w:pPr>
        <w:pStyle w:val="Heading4"/>
      </w:pPr>
      <w:bookmarkStart w:id="240" w:name="_Toc222999951"/>
      <w:bookmarkStart w:id="241" w:name="_Toc377017475"/>
      <w:bookmarkStart w:id="242" w:name="_Toc444155397"/>
      <w:r w:rsidRPr="00137B36">
        <w:t>REGEXP_SUBSTR</w:t>
      </w:r>
      <w:bookmarkEnd w:id="240"/>
      <w:bookmarkEnd w:id="241"/>
      <w:bookmarkEnd w:id="242"/>
    </w:p>
    <w:p w:rsidR="006F2817" w:rsidRPr="00297D69" w:rsidRDefault="006F2817" w:rsidP="006F2817">
      <w:pPr>
        <w:pStyle w:val="EDBTXTNormalWebBlackChar"/>
      </w:pPr>
      <w:r>
        <w:t xml:space="preserve">The </w:t>
      </w:r>
      <w:r w:rsidRPr="00B23EE6">
        <w:rPr>
          <w:rStyle w:val="EDBTXTKeywordBlack"/>
        </w:rPr>
        <w:t>REGEXP</w:t>
      </w:r>
      <w:r>
        <w:t>_</w:t>
      </w:r>
      <w:r w:rsidRPr="00B23EE6">
        <w:rPr>
          <w:rStyle w:val="EDBTXTKeywordBlack"/>
        </w:rPr>
        <w:t>SUBSTR</w:t>
      </w:r>
      <w:r>
        <w:t xml:space="preserve"> function s</w:t>
      </w:r>
      <w:r w:rsidRPr="00297D69">
        <w:t xml:space="preserve">earches a string for a pattern </w:t>
      </w:r>
      <w:r>
        <w:t>specified</w:t>
      </w:r>
      <w:r w:rsidRPr="00297D69">
        <w:t xml:space="preserve"> by </w:t>
      </w:r>
      <w:r>
        <w:t xml:space="preserve">a POSIX compliant </w:t>
      </w:r>
      <w:r w:rsidRPr="00297D69">
        <w:t xml:space="preserve">regular expression. </w:t>
      </w:r>
      <w:r>
        <w:t xml:space="preserve"> </w:t>
      </w:r>
      <w:r w:rsidRPr="004F56CE">
        <w:rPr>
          <w:rStyle w:val="EDBTXTKeywordBlack"/>
        </w:rPr>
        <w:t>REGEXP_SUBSTR</w:t>
      </w:r>
      <w:r w:rsidRPr="00297D69">
        <w:t xml:space="preserve"> ret</w:t>
      </w:r>
      <w:r>
        <w:t>urns the string that matches the pattern specified in the call to the function.  The signature of the function is:</w:t>
      </w:r>
    </w:p>
    <w:p w:rsidR="006F2817" w:rsidRPr="00805C1A" w:rsidRDefault="006F2817" w:rsidP="006F2817">
      <w:pPr>
        <w:pStyle w:val="EDBSYNTXPreformattedBlackLeft033"/>
        <w:ind w:left="0"/>
        <w:rPr>
          <w:rStyle w:val="EDBTXTKeywordBlack"/>
        </w:rPr>
      </w:pPr>
      <w:r>
        <w:rPr>
          <w:rStyle w:val="EDBTXTKeywordBlack"/>
        </w:rPr>
        <w:t>TEXT</w:t>
      </w:r>
      <w:r w:rsidRPr="00805C1A">
        <w:rPr>
          <w:rStyle w:val="EDBTXTKeywordBlack"/>
        </w:rPr>
        <w:t xml:space="preserve"> REGEXP_SUBSTR</w:t>
      </w:r>
      <w:r>
        <w:rPr>
          <w:rStyle w:val="EDBTXTKeywordBlack"/>
        </w:rPr>
        <w:br/>
      </w:r>
      <w:r w:rsidRPr="00805C1A">
        <w:rPr>
          <w:rStyle w:val="EDBTXTKeywordBlack"/>
        </w:rPr>
        <w:t>(</w:t>
      </w:r>
      <w:r>
        <w:rPr>
          <w:rStyle w:val="EDBTXTKeywordBlack"/>
        </w:rPr>
        <w:br/>
        <w:t xml:space="preserve">  </w:t>
      </w:r>
      <w:r w:rsidRPr="00F72910">
        <w:rPr>
          <w:rStyle w:val="EDBTXTVariable11ptBlack"/>
        </w:rPr>
        <w:t>srcstr</w:t>
      </w:r>
      <w:r w:rsidRPr="00805C1A">
        <w:rPr>
          <w:rStyle w:val="EDBTXTKeywordBlack"/>
        </w:rPr>
        <w:t xml:space="preserve"> </w:t>
      </w:r>
      <w:r>
        <w:rPr>
          <w:rStyle w:val="EDBTXTKeywordBlack"/>
        </w:rPr>
        <w:t xml:space="preserve">       </w:t>
      </w:r>
      <w:r w:rsidRPr="00805C1A">
        <w:rPr>
          <w:rStyle w:val="EDBTXTKeywordBlack"/>
        </w:rPr>
        <w:t xml:space="preserve">TEXT, </w:t>
      </w:r>
      <w:r>
        <w:rPr>
          <w:rStyle w:val="EDBTXTKeywordBlack"/>
        </w:rPr>
        <w:br/>
        <w:t xml:space="preserve">  </w:t>
      </w:r>
      <w:r w:rsidRPr="00F72910">
        <w:rPr>
          <w:rStyle w:val="EDBTXTVariable11ptBlack"/>
        </w:rPr>
        <w:t>pattern</w:t>
      </w:r>
      <w:r>
        <w:rPr>
          <w:rStyle w:val="EDBTXTKeywordBlack"/>
        </w:rPr>
        <w:t xml:space="preserve">       TEXT</w:t>
      </w:r>
      <w:r w:rsidRPr="00805C1A">
        <w:rPr>
          <w:rStyle w:val="EDBTXTKeywordBlack"/>
        </w:rPr>
        <w:t xml:space="preserve">, </w:t>
      </w:r>
      <w:r>
        <w:rPr>
          <w:rStyle w:val="EDBTXTKeywordBlack"/>
        </w:rPr>
        <w:br/>
        <w:t xml:space="preserve">  </w:t>
      </w:r>
      <w:r w:rsidRPr="00F72910">
        <w:rPr>
          <w:rStyle w:val="EDBTXTVariable11ptBlack"/>
        </w:rPr>
        <w:t>position</w:t>
      </w:r>
      <w:r>
        <w:rPr>
          <w:rStyle w:val="EDBTXTKeywordBlack"/>
        </w:rPr>
        <w:t xml:space="preserve">      </w:t>
      </w:r>
      <w:r w:rsidRPr="00805C1A">
        <w:rPr>
          <w:rStyle w:val="EDBTXTKeywordBlack"/>
        </w:rPr>
        <w:t xml:space="preserve">INT </w:t>
      </w:r>
      <w:r>
        <w:rPr>
          <w:rStyle w:val="EDBTXTKeywordBlack"/>
        </w:rPr>
        <w:t xml:space="preserve"> DEFAULT 1</w:t>
      </w:r>
      <w:r w:rsidRPr="00805C1A">
        <w:rPr>
          <w:rStyle w:val="EDBTXTKeywordBlack"/>
        </w:rPr>
        <w:t xml:space="preserve">, </w:t>
      </w:r>
      <w:r>
        <w:rPr>
          <w:rStyle w:val="EDBTXTKeywordBlack"/>
        </w:rPr>
        <w:br/>
        <w:t xml:space="preserve">  </w:t>
      </w:r>
      <w:r w:rsidRPr="00F72910">
        <w:rPr>
          <w:rStyle w:val="EDBTXTVariable11ptBlack"/>
        </w:rPr>
        <w:t>occurrence</w:t>
      </w:r>
      <w:r w:rsidRPr="00805C1A">
        <w:rPr>
          <w:rStyle w:val="EDBTXTKeywordBlack"/>
        </w:rPr>
        <w:t xml:space="preserve"> </w:t>
      </w:r>
      <w:r>
        <w:rPr>
          <w:rStyle w:val="EDBTXTKeywordBlack"/>
        </w:rPr>
        <w:t xml:space="preserve">   </w:t>
      </w:r>
      <w:r w:rsidRPr="00805C1A">
        <w:rPr>
          <w:rStyle w:val="EDBTXTKeywordBlack"/>
        </w:rPr>
        <w:t xml:space="preserve">INT </w:t>
      </w:r>
      <w:r>
        <w:rPr>
          <w:rStyle w:val="EDBTXTKeywordBlack"/>
        </w:rPr>
        <w:t xml:space="preserve"> DEFAULT 1,</w:t>
      </w:r>
      <w:r>
        <w:rPr>
          <w:rStyle w:val="EDBTXTKeywordBlack"/>
        </w:rPr>
        <w:br/>
        <w:t xml:space="preserve">  </w:t>
      </w:r>
      <w:r w:rsidRPr="00F72910">
        <w:rPr>
          <w:rStyle w:val="EDBTXTVariable11ptBlack"/>
        </w:rPr>
        <w:t>modifier</w:t>
      </w:r>
      <w:r w:rsidRPr="00805C1A">
        <w:rPr>
          <w:rStyle w:val="EDBTXTKeywordBlack"/>
        </w:rPr>
        <w:t xml:space="preserve"> </w:t>
      </w:r>
      <w:r>
        <w:rPr>
          <w:rStyle w:val="EDBTXTKeywordBlack"/>
        </w:rPr>
        <w:t xml:space="preserve">     </w:t>
      </w:r>
      <w:r w:rsidRPr="00805C1A">
        <w:rPr>
          <w:rStyle w:val="EDBTXTKeywordBlack"/>
        </w:rPr>
        <w:t xml:space="preserve">TEXT </w:t>
      </w:r>
      <w:r>
        <w:rPr>
          <w:rStyle w:val="EDBTXTKeywordBlack"/>
        </w:rPr>
        <w:t>DEFAULT NULL,</w:t>
      </w:r>
      <w:r>
        <w:rPr>
          <w:rStyle w:val="EDBTXTKeywordBlack"/>
        </w:rPr>
        <w:br/>
        <w:t xml:space="preserve">  </w:t>
      </w:r>
      <w:r w:rsidRPr="00F72910">
        <w:rPr>
          <w:rStyle w:val="EDBTXTVariable11ptBlack"/>
        </w:rPr>
        <w:t>subexpression</w:t>
      </w:r>
      <w:r w:rsidRPr="00805C1A">
        <w:rPr>
          <w:rStyle w:val="EDBTXTKeywordBlack"/>
        </w:rPr>
        <w:t xml:space="preserve"> INT</w:t>
      </w:r>
      <w:r>
        <w:rPr>
          <w:rStyle w:val="EDBTXTKeywordBlack"/>
        </w:rPr>
        <w:t xml:space="preserve"> </w:t>
      </w:r>
      <w:r w:rsidRPr="00805C1A">
        <w:rPr>
          <w:rStyle w:val="EDBTXTKeywordBlack"/>
        </w:rPr>
        <w:t xml:space="preserve"> </w:t>
      </w:r>
      <w:r>
        <w:rPr>
          <w:rStyle w:val="EDBTXTKeywordBlack"/>
        </w:rPr>
        <w:t>DEFAULT 0</w:t>
      </w:r>
      <w:r w:rsidRPr="00805C1A">
        <w:rPr>
          <w:rStyle w:val="EDBTXTKeywordBlack"/>
        </w:rPr>
        <w:t xml:space="preserve"> </w:t>
      </w:r>
      <w:r>
        <w:rPr>
          <w:rStyle w:val="EDBTXTKeywordBlack"/>
        </w:rPr>
        <w:br/>
      </w:r>
      <w:r w:rsidRPr="00805C1A">
        <w:rPr>
          <w:rStyle w:val="EDBTXTKeywordBlack"/>
        </w:rPr>
        <w:t xml:space="preserve">) </w:t>
      </w:r>
    </w:p>
    <w:p w:rsidR="006F2817" w:rsidRPr="00F72910" w:rsidRDefault="006F2817" w:rsidP="006F2817">
      <w:pPr>
        <w:pStyle w:val="EDBTXTNormalWebBlackChar"/>
        <w:rPr>
          <w:rStyle w:val="EDBTXTEmphasisNormalWebBoldBlackChar"/>
        </w:rPr>
      </w:pPr>
      <w:r w:rsidRPr="00F72910">
        <w:rPr>
          <w:rStyle w:val="EDBTXTEmphasisNormalWebBoldBlackChar"/>
        </w:rPr>
        <w:t>Parameters</w:t>
      </w:r>
    </w:p>
    <w:p w:rsidR="006F2817" w:rsidRPr="00353BED" w:rsidRDefault="006F2817" w:rsidP="006F2817">
      <w:pPr>
        <w:rPr>
          <w:rStyle w:val="EDBTXTVariable11ptBlack"/>
        </w:rPr>
      </w:pPr>
      <w:r w:rsidRPr="00353BED">
        <w:rPr>
          <w:rStyle w:val="EDBTXTVariable11ptBlack"/>
        </w:rPr>
        <w:t>srcstr</w:t>
      </w:r>
    </w:p>
    <w:p w:rsidR="006F2817" w:rsidRPr="00297D69" w:rsidRDefault="006F2817" w:rsidP="006F2817">
      <w:pPr>
        <w:pStyle w:val="EDBTXTIndentNormalWebLeft05"/>
      </w:pPr>
      <w:r w:rsidRPr="00F72910">
        <w:rPr>
          <w:rStyle w:val="EDBTXTVariable11ptBlack"/>
        </w:rPr>
        <w:t>srcstr</w:t>
      </w:r>
      <w:r>
        <w:t xml:space="preserve"> specifies the string to search.</w:t>
      </w:r>
    </w:p>
    <w:p w:rsidR="006F2817" w:rsidRPr="00353BED" w:rsidRDefault="006F2817" w:rsidP="006F2817">
      <w:pPr>
        <w:rPr>
          <w:rStyle w:val="EDBTXTVariable11ptBlack"/>
        </w:rPr>
      </w:pPr>
      <w:r w:rsidRPr="00353BED">
        <w:rPr>
          <w:rStyle w:val="EDBTXTVariable11ptBlack"/>
        </w:rPr>
        <w:lastRenderedPageBreak/>
        <w:t>pattern</w:t>
      </w:r>
    </w:p>
    <w:p w:rsidR="006F2817" w:rsidRPr="00297D69" w:rsidRDefault="006F2817" w:rsidP="006F2817">
      <w:pPr>
        <w:pStyle w:val="EDBTXTIndentNormalWebLeft05"/>
      </w:pPr>
      <w:r w:rsidRPr="00F72910">
        <w:rPr>
          <w:rStyle w:val="EDBTXTVariable11ptBlack"/>
        </w:rPr>
        <w:t>pattern</w:t>
      </w:r>
      <w:r>
        <w:t xml:space="preserve"> specifies the regular expression for which</w:t>
      </w:r>
      <w:r w:rsidRPr="00297D69">
        <w:t xml:space="preserve"> </w:t>
      </w:r>
      <w:r w:rsidRPr="00AE23D3">
        <w:rPr>
          <w:rStyle w:val="EDBTXTKeywordBlack"/>
        </w:rPr>
        <w:t>REGEXP</w:t>
      </w:r>
      <w:r>
        <w:t>_</w:t>
      </w:r>
      <w:r w:rsidRPr="00AE23D3">
        <w:rPr>
          <w:rStyle w:val="EDBTXTKeywordBlack"/>
        </w:rPr>
        <w:t>SUBSTR</w:t>
      </w:r>
      <w:r>
        <w:t xml:space="preserve"> will </w:t>
      </w:r>
      <w:r w:rsidRPr="00297D69">
        <w:t>search</w:t>
      </w:r>
      <w:r>
        <w:t>.</w:t>
      </w:r>
    </w:p>
    <w:p w:rsidR="006F2817" w:rsidRPr="00353BED" w:rsidRDefault="006F2817" w:rsidP="006F2817">
      <w:pPr>
        <w:rPr>
          <w:rStyle w:val="EDBTXTVariable11ptBlack"/>
        </w:rPr>
      </w:pPr>
      <w:r w:rsidRPr="00353BED">
        <w:rPr>
          <w:rStyle w:val="EDBTXTVariable11ptBlack"/>
        </w:rPr>
        <w:t>position</w:t>
      </w:r>
    </w:p>
    <w:p w:rsidR="006F2817" w:rsidRPr="00297D69" w:rsidRDefault="006F2817" w:rsidP="006F2817">
      <w:pPr>
        <w:pStyle w:val="EDBTXTIndentNormalWebLeft05"/>
      </w:pPr>
      <w:r w:rsidRPr="00F72910">
        <w:rPr>
          <w:rStyle w:val="EDBTXTVariable11ptBlack"/>
        </w:rPr>
        <w:t>position</w:t>
      </w:r>
      <w:r>
        <w:t xml:space="preserve"> specifies an </w:t>
      </w:r>
      <w:r w:rsidRPr="00297D69">
        <w:t xml:space="preserve">integer </w:t>
      </w:r>
      <w:r>
        <w:t xml:space="preserve">value that </w:t>
      </w:r>
      <w:r w:rsidRPr="00297D69">
        <w:t>indicat</w:t>
      </w:r>
      <w:r>
        <w:t xml:space="preserve">es </w:t>
      </w:r>
      <w:r w:rsidRPr="00297D69">
        <w:t>the start positio</w:t>
      </w:r>
      <w:r>
        <w:t xml:space="preserve">n in a source string.  The default value is </w:t>
      </w:r>
      <w:r w:rsidRPr="00AB30DB">
        <w:rPr>
          <w:rStyle w:val="EDBTXTKeywordBlack"/>
        </w:rPr>
        <w:t>1</w:t>
      </w:r>
      <w:r>
        <w:t>.</w:t>
      </w:r>
    </w:p>
    <w:p w:rsidR="006F2817" w:rsidRPr="00353BED" w:rsidRDefault="006F2817" w:rsidP="006F2817">
      <w:pPr>
        <w:rPr>
          <w:rStyle w:val="EDBTXTVariable11ptBlack"/>
        </w:rPr>
      </w:pPr>
      <w:r w:rsidRPr="00353BED">
        <w:rPr>
          <w:rStyle w:val="EDBTXTVariable11ptBlack"/>
        </w:rPr>
        <w:t>occurrence</w:t>
      </w:r>
    </w:p>
    <w:p w:rsidR="006F2817" w:rsidRPr="00297D69" w:rsidRDefault="006F2817" w:rsidP="006F2817">
      <w:pPr>
        <w:pStyle w:val="EDBTXTIndentNormalWebLeft05"/>
      </w:pPr>
      <w:r w:rsidRPr="00F72910">
        <w:rPr>
          <w:rStyle w:val="EDBTXTVariable11ptBlack"/>
        </w:rPr>
        <w:t>occurrence</w:t>
      </w:r>
      <w:r>
        <w:t xml:space="preserve"> specifies which match is returned if more than one occurrence of the pattern occurs in the string that is searched.  The default value is </w:t>
      </w:r>
      <w:r w:rsidRPr="00AB30DB">
        <w:rPr>
          <w:rStyle w:val="EDBTXTKeywordBlack"/>
        </w:rPr>
        <w:t>1</w:t>
      </w:r>
      <w:r>
        <w:t>.</w:t>
      </w:r>
    </w:p>
    <w:p w:rsidR="006F2817" w:rsidRPr="00353BED" w:rsidRDefault="006F2817" w:rsidP="006F2817">
      <w:pPr>
        <w:rPr>
          <w:rStyle w:val="EDBTXTVariable11ptBlack"/>
        </w:rPr>
      </w:pPr>
      <w:r w:rsidRPr="00353BED">
        <w:rPr>
          <w:rStyle w:val="EDBTXTVariable11ptBlack"/>
        </w:rPr>
        <w:t>modifier</w:t>
      </w:r>
    </w:p>
    <w:p w:rsidR="006F2817" w:rsidRPr="005F63D4" w:rsidRDefault="006F2817" w:rsidP="006F2817">
      <w:pPr>
        <w:pStyle w:val="EDBTXTIndentNormalWebLeft05"/>
      </w:pPr>
      <w:r w:rsidRPr="00F72910">
        <w:rPr>
          <w:rStyle w:val="EDBTXTVariable11ptBlack"/>
        </w:rPr>
        <w:t>modifier</w:t>
      </w:r>
      <w:r>
        <w:t xml:space="preserve"> specifies values that control</w:t>
      </w:r>
      <w:r w:rsidRPr="00297D69">
        <w:t xml:space="preserve"> the </w:t>
      </w:r>
      <w:r>
        <w:t>pattern matching behavio</w:t>
      </w:r>
      <w:r w:rsidRPr="00297D69">
        <w:t xml:space="preserve">r. </w:t>
      </w:r>
      <w:r>
        <w:t xml:space="preserve"> The default value is </w:t>
      </w:r>
      <w:r w:rsidRPr="000A521C">
        <w:rPr>
          <w:rStyle w:val="EDBTXTKeywordBlack"/>
        </w:rPr>
        <w:t>NULL</w:t>
      </w:r>
      <w:r>
        <w:t xml:space="preserve">.  For a complete list of the modifiers supported by </w:t>
      </w:r>
      <w:r w:rsidRPr="005F63D4">
        <w:t xml:space="preserve">Advanced Server, </w:t>
      </w:r>
      <w:r w:rsidR="003E1A38">
        <w:t xml:space="preserve"> refer to the PostgreSQL core</w:t>
      </w:r>
      <w:r w:rsidRPr="005F63D4">
        <w:t xml:space="preserve"> documentation</w:t>
      </w:r>
      <w:r w:rsidR="003E1A38">
        <w:t xml:space="preserve"> available</w:t>
      </w:r>
      <w:r w:rsidRPr="005F63D4">
        <w:t xml:space="preserve"> at:</w:t>
      </w:r>
    </w:p>
    <w:p w:rsidR="006F2817" w:rsidRDefault="005C07B9" w:rsidP="0052774C">
      <w:pPr>
        <w:pStyle w:val="EDBFigureTitle"/>
      </w:pPr>
      <w:hyperlink r:id="rId29" w:history="1">
        <w:r w:rsidR="00E157F9" w:rsidRPr="00E157F9">
          <w:rPr>
            <w:rStyle w:val="Hyperlink"/>
            <w:i w:val="0"/>
            <w:iCs w:val="0"/>
          </w:rPr>
          <w:t>http://www.postgresql.org/docs/9.5/static/functions-matching.html</w:t>
        </w:r>
      </w:hyperlink>
    </w:p>
    <w:p w:rsidR="006F2817" w:rsidRPr="00353BED" w:rsidRDefault="006F2817" w:rsidP="006F2817">
      <w:pPr>
        <w:rPr>
          <w:rStyle w:val="EDBTXTVariable11ptBlack"/>
        </w:rPr>
      </w:pPr>
      <w:r w:rsidRPr="00353BED">
        <w:rPr>
          <w:rStyle w:val="EDBTXTVariable11ptBlack"/>
        </w:rPr>
        <w:t>subexpression</w:t>
      </w:r>
    </w:p>
    <w:p w:rsidR="006F2817" w:rsidRDefault="006F2817" w:rsidP="006F2817">
      <w:pPr>
        <w:pStyle w:val="EDBTXTIndentNormalWebLeft05"/>
      </w:pPr>
      <w:r w:rsidRPr="00F72910">
        <w:rPr>
          <w:rStyle w:val="EDBTXTVariable11ptBlack"/>
        </w:rPr>
        <w:t>subexpression</w:t>
      </w:r>
      <w:r>
        <w:t xml:space="preserve"> is an integer value that identifies the portion of the </w:t>
      </w:r>
      <w:r w:rsidRPr="00F72910">
        <w:rPr>
          <w:rStyle w:val="EDBTXTVariable11ptBlack"/>
        </w:rPr>
        <w:t>pattern</w:t>
      </w:r>
      <w:r>
        <w:t xml:space="preserve"> that will be returned by </w:t>
      </w:r>
      <w:r w:rsidRPr="00CD3E5E">
        <w:rPr>
          <w:rStyle w:val="EDBTXTKeywordBlack"/>
        </w:rPr>
        <w:t>REGEXP</w:t>
      </w:r>
      <w:r>
        <w:t>_</w:t>
      </w:r>
      <w:r w:rsidRPr="00CD3E5E">
        <w:rPr>
          <w:rStyle w:val="EDBTXTKeywordBlack"/>
        </w:rPr>
        <w:t>SUBSTR</w:t>
      </w:r>
      <w:r>
        <w:t xml:space="preserve">.  The default value of </w:t>
      </w:r>
      <w:r w:rsidRPr="00F72910">
        <w:rPr>
          <w:rStyle w:val="EDBTXTVariable11ptBlack"/>
        </w:rPr>
        <w:t>subexpression</w:t>
      </w:r>
      <w:r>
        <w:t xml:space="preserve"> is </w:t>
      </w:r>
      <w:r w:rsidRPr="00AB30DB">
        <w:rPr>
          <w:rStyle w:val="EDBTXTKeywordBlack"/>
        </w:rPr>
        <w:t>0</w:t>
      </w:r>
      <w:r>
        <w:t xml:space="preserve">.  </w:t>
      </w:r>
    </w:p>
    <w:p w:rsidR="006F2817" w:rsidRDefault="006F2817" w:rsidP="006F2817">
      <w:pPr>
        <w:pStyle w:val="EDBTXTIndentNormalWebLeft05"/>
      </w:pPr>
      <w:r>
        <w:t xml:space="preserve">If you specify a value for </w:t>
      </w:r>
      <w:r w:rsidRPr="00F72910">
        <w:rPr>
          <w:rStyle w:val="EDBTXTVariable11ptBlack"/>
        </w:rPr>
        <w:t>subexpression</w:t>
      </w:r>
      <w:r>
        <w:t xml:space="preserve">, you must include one (or more) set of parentheses in the </w:t>
      </w:r>
      <w:r w:rsidRPr="00353BED">
        <w:rPr>
          <w:rStyle w:val="EDBTXTVariable11ptBlack"/>
        </w:rPr>
        <w:t>pattern</w:t>
      </w:r>
      <w:r w:rsidRPr="00E80232">
        <w:t xml:space="preserve"> that isolate a </w:t>
      </w:r>
      <w:r>
        <w:t>portion</w:t>
      </w:r>
      <w:r w:rsidRPr="00E80232">
        <w:t xml:space="preserve"> of </w:t>
      </w:r>
      <w:r>
        <w:t xml:space="preserve">the value being searched for.  The value specified by </w:t>
      </w:r>
      <w:r w:rsidRPr="00353BED">
        <w:rPr>
          <w:rStyle w:val="EDBTXTVariable11ptBlack"/>
        </w:rPr>
        <w:t>subexpression</w:t>
      </w:r>
      <w:r>
        <w:t xml:space="preserve"> indicates which set of parentheses should be returned; for example, if </w:t>
      </w:r>
      <w:r w:rsidRPr="00353BED">
        <w:rPr>
          <w:rStyle w:val="EDBTXTVariable11ptBlack"/>
        </w:rPr>
        <w:t>subexpression</w:t>
      </w:r>
      <w:r>
        <w:t xml:space="preserve"> is </w:t>
      </w:r>
      <w:r w:rsidRPr="0071617A">
        <w:rPr>
          <w:rStyle w:val="EDBTXTKeywordBlack"/>
        </w:rPr>
        <w:t>2</w:t>
      </w:r>
      <w:r>
        <w:t xml:space="preserve">, </w:t>
      </w:r>
      <w:r w:rsidRPr="00D66F13">
        <w:rPr>
          <w:rStyle w:val="EDBTXTKeywordBlack"/>
        </w:rPr>
        <w:t>REGEXP</w:t>
      </w:r>
      <w:r>
        <w:t>_</w:t>
      </w:r>
      <w:r w:rsidRPr="00D66F13">
        <w:rPr>
          <w:rStyle w:val="EDBTXTKeywordBlack"/>
        </w:rPr>
        <w:t>SUBSTR</w:t>
      </w:r>
      <w:r>
        <w:t xml:space="preserve"> will return the value contained within the second set of parentheses. </w:t>
      </w:r>
    </w:p>
    <w:p w:rsidR="006F2817" w:rsidRPr="00353BED" w:rsidRDefault="006F2817" w:rsidP="006F2817">
      <w:pPr>
        <w:pStyle w:val="EDBTXTNormalWebBlackChar"/>
        <w:rPr>
          <w:rStyle w:val="EDBTXTEmphasisNormalWebBoldBlackChar"/>
        </w:rPr>
      </w:pPr>
      <w:r w:rsidRPr="00353BED">
        <w:rPr>
          <w:rStyle w:val="EDBTXTEmphasisNormalWebBoldBlackChar"/>
        </w:rPr>
        <w:t>Example</w:t>
      </w:r>
    </w:p>
    <w:p w:rsidR="006F2817" w:rsidRDefault="006F2817" w:rsidP="006F2817">
      <w:pPr>
        <w:pStyle w:val="EDBTXTNormalWebBlackChar"/>
      </w:pPr>
      <w:r>
        <w:t>In t</w:t>
      </w:r>
      <w:r w:rsidRPr="002F4B36">
        <w:t xml:space="preserve">he following </w:t>
      </w:r>
      <w:r>
        <w:t xml:space="preserve">simple example, </w:t>
      </w:r>
      <w:r>
        <w:rPr>
          <w:rStyle w:val="EDBTXTKeywordBlack"/>
        </w:rPr>
        <w:t>REGEXP_SUBSTR</w:t>
      </w:r>
      <w:r w:rsidRPr="002F4B36">
        <w:t xml:space="preserve"> </w:t>
      </w:r>
      <w:r>
        <w:t>searches a string that contains a phone number for the first set of three consecutive digits:</w:t>
      </w:r>
    </w:p>
    <w:p w:rsidR="006F2817" w:rsidRDefault="006F2817" w:rsidP="006F2817">
      <w:pPr>
        <w:pStyle w:val="EDBEXCourierNew9ptCustomColorRGB4649146Left01"/>
      </w:pPr>
      <w:r>
        <w:t>edb=# SELECT REGEXP_SUBSTR('800-555-1212', '[0-9][0-9][0-9]', 1, 1) FROM DUAL;</w:t>
      </w:r>
    </w:p>
    <w:p w:rsidR="006F2817" w:rsidRDefault="006F2817" w:rsidP="006F2817">
      <w:pPr>
        <w:pStyle w:val="EDBEXCourierNew9ptCustomColorRGB4649146Left01"/>
      </w:pPr>
      <w:r>
        <w:t xml:space="preserve"> regexp_substr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800</w:t>
      </w:r>
    </w:p>
    <w:p w:rsidR="006F2817" w:rsidRDefault="006F2817" w:rsidP="006F2817">
      <w:pPr>
        <w:pStyle w:val="EDBEXCourierNew9ptCustomColorRGB4649146Left01"/>
      </w:pPr>
      <w:r>
        <w:t>(1 row)</w:t>
      </w:r>
    </w:p>
    <w:p w:rsidR="006F2817" w:rsidRPr="00D85C1A" w:rsidRDefault="006F2817" w:rsidP="006F2817">
      <w:pPr>
        <w:pStyle w:val="EDBTXTNormalWebBlackChar"/>
      </w:pPr>
      <w:r>
        <w:lastRenderedPageBreak/>
        <w:t>It locates the first occurrence of three digits and returns the string (</w:t>
      </w:r>
      <w:r w:rsidRPr="00BE1067">
        <w:rPr>
          <w:rStyle w:val="EDBTXTKeywordBlack"/>
        </w:rPr>
        <w:t>800</w:t>
      </w:r>
      <w:r>
        <w:t>); i</w:t>
      </w:r>
      <w:r w:rsidRPr="00D85C1A">
        <w:t>f we modify the co</w:t>
      </w:r>
      <w:r>
        <w:t>mmand to check for the second occurrence of three consecutive digits:</w:t>
      </w:r>
    </w:p>
    <w:p w:rsidR="006F2817" w:rsidRPr="006A567F" w:rsidRDefault="006F2817" w:rsidP="006F2817">
      <w:pPr>
        <w:pStyle w:val="EDBEXCourierNew9ptCustomColorRGB4649146Left01"/>
      </w:pPr>
      <w:r w:rsidRPr="006A567F">
        <w:t>edb=# SELECT REGEXP_SUBSTR('800-555-1212', '[0-9][0-9][0-9]', 1, 2) FROM DUAL;</w:t>
      </w:r>
    </w:p>
    <w:p w:rsidR="006F2817" w:rsidRPr="006A567F" w:rsidRDefault="006F2817" w:rsidP="006F2817">
      <w:pPr>
        <w:pStyle w:val="EDBEXCourierNew9ptCustomColorRGB4649146Left01"/>
      </w:pPr>
      <w:r w:rsidRPr="006A567F">
        <w:t xml:space="preserve"> regexp_substr </w:t>
      </w:r>
    </w:p>
    <w:p w:rsidR="006F2817" w:rsidRPr="006A567F" w:rsidRDefault="006F2817" w:rsidP="006F2817">
      <w:pPr>
        <w:pStyle w:val="EDBEXCourierNew9ptCustomColorRGB4649146Left01"/>
      </w:pPr>
      <w:r w:rsidRPr="006A567F">
        <w:t>---------------</w:t>
      </w:r>
    </w:p>
    <w:p w:rsidR="006F2817" w:rsidRPr="006A567F" w:rsidRDefault="006F2817" w:rsidP="006F2817">
      <w:pPr>
        <w:pStyle w:val="EDBEXCourierNew9ptCustomColorRGB4649146Left01"/>
      </w:pPr>
      <w:r w:rsidRPr="006A567F">
        <w:t xml:space="preserve"> 555</w:t>
      </w:r>
    </w:p>
    <w:p w:rsidR="006F2817" w:rsidRPr="006A567F" w:rsidRDefault="006F2817" w:rsidP="006F2817">
      <w:pPr>
        <w:pStyle w:val="EDBEXCourierNew9ptCustomColorRGB4649146Left01"/>
      </w:pPr>
      <w:r w:rsidRPr="006A567F">
        <w:t>(1 row)</w:t>
      </w:r>
    </w:p>
    <w:p w:rsidR="006F2817" w:rsidRPr="009F070B" w:rsidRDefault="006F2817" w:rsidP="006F2817">
      <w:pPr>
        <w:pStyle w:val="EDBTXTNormalWebBlackChar"/>
      </w:pPr>
      <w:r w:rsidRPr="00B560B7">
        <w:rPr>
          <w:rStyle w:val="EDBTXTKeywordBlack"/>
        </w:rPr>
        <w:t>REGEXP</w:t>
      </w:r>
      <w:r>
        <w:t>_</w:t>
      </w:r>
      <w:r>
        <w:rPr>
          <w:rStyle w:val="EDBTXTKeywordBlack"/>
        </w:rPr>
        <w:t>SUBSTR</w:t>
      </w:r>
      <w:r>
        <w:t xml:space="preserve"> returns</w:t>
      </w:r>
      <w:r w:rsidRPr="00A80444">
        <w:t xml:space="preserve"> </w:t>
      </w:r>
      <w:r w:rsidRPr="00F03C7B">
        <w:rPr>
          <w:rStyle w:val="EDBTXTKeywordBlack"/>
        </w:rPr>
        <w:t>555</w:t>
      </w:r>
      <w:r>
        <w:t>, the contents of the second substring.</w:t>
      </w:r>
    </w:p>
    <w:p w:rsidR="00CB48B7" w:rsidRDefault="00CB48B7" w:rsidP="00CB48B7">
      <w:pPr>
        <w:pStyle w:val="EDBHTMLPageBreak"/>
      </w:pPr>
      <w:bookmarkStart w:id="243" w:name="_Toc377017476"/>
    </w:p>
    <w:p w:rsidR="006F2817" w:rsidRDefault="006F2817" w:rsidP="006F2817">
      <w:pPr>
        <w:pStyle w:val="Heading3"/>
        <w:tabs>
          <w:tab w:val="left" w:pos="720"/>
        </w:tabs>
      </w:pPr>
      <w:bookmarkStart w:id="244" w:name="_Toc444155398"/>
      <w:r>
        <w:t>Pattern Matching Using the LIKE Operator</w:t>
      </w:r>
      <w:bookmarkEnd w:id="243"/>
      <w:bookmarkEnd w:id="244"/>
    </w:p>
    <w:p w:rsidR="006F2817" w:rsidRDefault="006F2817" w:rsidP="006F2817">
      <w:pPr>
        <w:pStyle w:val="EDBTXTNormalWebBlackChar"/>
        <w:rPr>
          <w:rFonts w:ascii="Arial" w:hAnsi="Arial"/>
          <w:b/>
        </w:rPr>
      </w:pPr>
      <w:r>
        <w:t xml:space="preserve">Advanced Server provides pattern matching using the traditional SQL </w:t>
      </w:r>
      <w:r>
        <w:rPr>
          <w:rStyle w:val="EDBTXTKeywordBlack"/>
        </w:rPr>
        <w:t>LIKE</w:t>
      </w:r>
      <w:r>
        <w:t xml:space="preserve"> operator. The syntax for the </w:t>
      </w:r>
      <w:r>
        <w:rPr>
          <w:rStyle w:val="EDBTXTKeywordBlack"/>
        </w:rPr>
        <w:t>LIKE</w:t>
      </w:r>
      <w:r>
        <w:t xml:space="preserve"> operator is as follows.</w:t>
      </w:r>
    </w:p>
    <w:p w:rsidR="006F2817" w:rsidRDefault="006F2817" w:rsidP="006F2817">
      <w:pPr>
        <w:pStyle w:val="EDBSYNTXPreformattedBlackLeft033"/>
        <w:rPr>
          <w:rStyle w:val="EDBTXTKeywordBlack"/>
        </w:rPr>
      </w:pPr>
      <w:r>
        <w:rPr>
          <w:rStyle w:val="EDBTXTVariable11ptBlack"/>
        </w:rPr>
        <w:t>string</w:t>
      </w:r>
      <w:r>
        <w:rPr>
          <w:rStyle w:val="EDBTXTKeywordBlack"/>
        </w:rPr>
        <w:t xml:space="preserve"> LIKE </w:t>
      </w:r>
      <w:r>
        <w:rPr>
          <w:rStyle w:val="EDBTXTVariable11ptBlack"/>
        </w:rPr>
        <w:t>pattern</w:t>
      </w:r>
      <w:r>
        <w:rPr>
          <w:rStyle w:val="EDBTXTKeywordBlack"/>
        </w:rPr>
        <w:t xml:space="preserve"> [ ESCAPE </w:t>
      </w:r>
      <w:r>
        <w:rPr>
          <w:rStyle w:val="EDBTXTVariable11ptBlack"/>
        </w:rPr>
        <w:t>escape-character</w:t>
      </w:r>
      <w:r>
        <w:rPr>
          <w:rStyle w:val="EDBTXTKeywordBlack"/>
        </w:rPr>
        <w:t xml:space="preserve"> ]</w:t>
      </w:r>
    </w:p>
    <w:p w:rsidR="006F2817" w:rsidRDefault="006F2817" w:rsidP="006F2817">
      <w:pPr>
        <w:pStyle w:val="EDBSYNTXPreformattedBlackLeft033"/>
        <w:rPr>
          <w:rStyle w:val="EDBTXTKeywordBlack"/>
        </w:rPr>
      </w:pPr>
      <w:r>
        <w:rPr>
          <w:rStyle w:val="EDBTXTVariable11ptBlack"/>
        </w:rPr>
        <w:t>string</w:t>
      </w:r>
      <w:r>
        <w:rPr>
          <w:rStyle w:val="EDBTXTKeywordBlack"/>
        </w:rPr>
        <w:t xml:space="preserve"> NOT LIKE </w:t>
      </w:r>
      <w:r>
        <w:rPr>
          <w:rStyle w:val="EDBTXTVariable11ptBlack"/>
        </w:rPr>
        <w:t>pattern</w:t>
      </w:r>
      <w:r>
        <w:rPr>
          <w:rStyle w:val="EDBTXTKeywordBlack"/>
        </w:rPr>
        <w:t xml:space="preserve"> [ ESCAPE </w:t>
      </w:r>
      <w:r>
        <w:rPr>
          <w:rStyle w:val="EDBTXTVariable11ptBlack"/>
        </w:rPr>
        <w:t>escape-character</w:t>
      </w:r>
      <w:r>
        <w:rPr>
          <w:rStyle w:val="EDBTXTKeywordBlack"/>
        </w:rPr>
        <w:t xml:space="preserve"> ]</w:t>
      </w:r>
    </w:p>
    <w:p w:rsidR="006F2817" w:rsidRDefault="006F2817" w:rsidP="006F2817">
      <w:pPr>
        <w:pStyle w:val="EDBTXTNormalWebBlackChar"/>
      </w:pPr>
      <w:r>
        <w:t xml:space="preserve">Every </w:t>
      </w:r>
      <w:r>
        <w:rPr>
          <w:rStyle w:val="EDBTXTVariable11ptBlack"/>
        </w:rPr>
        <w:t>pattern</w:t>
      </w:r>
      <w:r>
        <w:t xml:space="preserve"> defines a set of strings. The </w:t>
      </w:r>
      <w:r>
        <w:rPr>
          <w:rStyle w:val="EDBTXTKeywordBlack"/>
        </w:rPr>
        <w:t>LIKE</w:t>
      </w:r>
      <w:r>
        <w:t xml:space="preserve"> expression returns </w:t>
      </w:r>
      <w:r>
        <w:rPr>
          <w:rStyle w:val="EDBTXTKeywordBlack"/>
        </w:rPr>
        <w:t>TRUE</w:t>
      </w:r>
      <w:r>
        <w:t xml:space="preserve"> if </w:t>
      </w:r>
      <w:r>
        <w:rPr>
          <w:rStyle w:val="EDBTXTVariable11ptBlack"/>
        </w:rPr>
        <w:t>string</w:t>
      </w:r>
      <w:r>
        <w:t xml:space="preserve"> is contained in the set of strings represented by </w:t>
      </w:r>
      <w:r>
        <w:rPr>
          <w:rStyle w:val="EDBTXTVariable11ptBlack"/>
        </w:rPr>
        <w:t>pattern</w:t>
      </w:r>
      <w:r>
        <w:t xml:space="preserve">. As expected, the </w:t>
      </w:r>
      <w:r>
        <w:rPr>
          <w:rStyle w:val="EDBTXTKeywordBlack"/>
        </w:rPr>
        <w:t>NOT LIKE</w:t>
      </w:r>
      <w:r>
        <w:t xml:space="preserve"> expression returns </w:t>
      </w:r>
      <w:r>
        <w:rPr>
          <w:rStyle w:val="EDBTXTKeywordBlack"/>
        </w:rPr>
        <w:t>FALSE</w:t>
      </w:r>
      <w:r>
        <w:t xml:space="preserve"> if </w:t>
      </w:r>
      <w:r>
        <w:rPr>
          <w:rStyle w:val="EDBTXTKeywordBlack"/>
        </w:rPr>
        <w:t>LIKE</w:t>
      </w:r>
      <w:r>
        <w:t xml:space="preserve"> returns </w:t>
      </w:r>
      <w:r>
        <w:rPr>
          <w:rStyle w:val="EDBTXTKeywordBlack"/>
        </w:rPr>
        <w:t>TRUE</w:t>
      </w:r>
      <w:r>
        <w:t xml:space="preserve">, and vice versa. An equivalent expression is </w:t>
      </w:r>
      <w:r>
        <w:rPr>
          <w:rStyle w:val="EDBTXTKeywordBlack"/>
        </w:rPr>
        <w:t>NOT (</w:t>
      </w:r>
      <w:r>
        <w:rPr>
          <w:rStyle w:val="EDBTXTVariable11ptBlack"/>
        </w:rPr>
        <w:t>string</w:t>
      </w:r>
      <w:r>
        <w:rPr>
          <w:rStyle w:val="EDBTXTKeywordBlack"/>
        </w:rPr>
        <w:t xml:space="preserve"> LIKE </w:t>
      </w:r>
      <w:r>
        <w:rPr>
          <w:rStyle w:val="EDBTXTVariable11ptBlack"/>
        </w:rPr>
        <w:t>pattern</w:t>
      </w:r>
      <w:r>
        <w:rPr>
          <w:rStyle w:val="EDBTXTKeywordBlack"/>
        </w:rPr>
        <w:t>)</w:t>
      </w:r>
      <w:r>
        <w:t>.</w:t>
      </w:r>
    </w:p>
    <w:p w:rsidR="006F2817" w:rsidRDefault="006F2817" w:rsidP="006F2817">
      <w:pPr>
        <w:pStyle w:val="EDBTXTNormalWebBlackChar"/>
      </w:pPr>
      <w:r>
        <w:t xml:space="preserve">If </w:t>
      </w:r>
      <w:r>
        <w:rPr>
          <w:rStyle w:val="EDBTXTVariable11ptBlack"/>
        </w:rPr>
        <w:t>pattern</w:t>
      </w:r>
      <w:r>
        <w:t xml:space="preserve"> does not contain percent signs or underscore, then the pattern only represents the string itself; in that case </w:t>
      </w:r>
      <w:r>
        <w:rPr>
          <w:rStyle w:val="EDBTXTKeywordBlack"/>
        </w:rPr>
        <w:t>LIKE</w:t>
      </w:r>
      <w:r>
        <w:t xml:space="preserve"> acts like the equals operator. An underscore (</w:t>
      </w:r>
      <w:r>
        <w:rPr>
          <w:rStyle w:val="EDBTXTKeywordBlack"/>
        </w:rPr>
        <w:t>_</w:t>
      </w:r>
      <w:r>
        <w:t xml:space="preserve">) in </w:t>
      </w:r>
      <w:r>
        <w:rPr>
          <w:rStyle w:val="EDBTXTVariable11ptBlack"/>
        </w:rPr>
        <w:t>pattern</w:t>
      </w:r>
      <w:r>
        <w:t xml:space="preserve"> stands for (matches) any single character; a percent sign (</w:t>
      </w:r>
      <w:r>
        <w:rPr>
          <w:rStyle w:val="EDBTXTKeywordBlack"/>
        </w:rPr>
        <w:t>%</w:t>
      </w:r>
      <w:r>
        <w:t>) matches any string of zero or more characters.</w:t>
      </w:r>
    </w:p>
    <w:p w:rsidR="006F2817" w:rsidRDefault="006F2817" w:rsidP="006F2817">
      <w:pPr>
        <w:pStyle w:val="EDBTXTNormalWebBlackChar"/>
      </w:pPr>
      <w:r>
        <w:t>Some examples:</w:t>
      </w:r>
    </w:p>
    <w:p w:rsidR="006F2817" w:rsidRDefault="006F2817" w:rsidP="006F2817">
      <w:pPr>
        <w:pStyle w:val="EDBEXCourierNew9ptCustomColorRGB4649146Left01"/>
      </w:pPr>
      <w:r>
        <w:t>'abc' LIKE 'abc'    true</w:t>
      </w:r>
    </w:p>
    <w:p w:rsidR="006F2817" w:rsidRDefault="006F2817" w:rsidP="006F2817">
      <w:pPr>
        <w:pStyle w:val="EDBEXCourierNew9ptCustomColorRGB4649146Left01"/>
      </w:pPr>
      <w:r>
        <w:t>'abc' LIKE 'a%'     true</w:t>
      </w:r>
    </w:p>
    <w:p w:rsidR="006F2817" w:rsidRDefault="006F2817" w:rsidP="006F2817">
      <w:pPr>
        <w:pStyle w:val="EDBEXCourierNew9ptCustomColorRGB4649146Left01"/>
      </w:pPr>
      <w:r>
        <w:t>'abc' LIKE '_b_'    true</w:t>
      </w:r>
    </w:p>
    <w:p w:rsidR="006F2817" w:rsidRDefault="006F2817" w:rsidP="006F2817">
      <w:pPr>
        <w:pStyle w:val="EDBEXCourierNew9ptCustomColorRGB4649146Left01"/>
      </w:pPr>
      <w:r>
        <w:t>'abc' LIKE 'c'      false</w:t>
      </w:r>
    </w:p>
    <w:p w:rsidR="006F2817" w:rsidRDefault="006F2817" w:rsidP="006F2817">
      <w:pPr>
        <w:pStyle w:val="EDBTXTNormalWebBlackChar"/>
      </w:pPr>
      <w:r>
        <w:rPr>
          <w:rStyle w:val="EDBTXTKeywordBlack"/>
        </w:rPr>
        <w:t>LIKE</w:t>
      </w:r>
      <w:r>
        <w:t xml:space="preserve"> pattern matches always cover the entire string. To match a pattern anywhere within a string, the pattern must therefore start and end with a percent sign. </w:t>
      </w:r>
    </w:p>
    <w:p w:rsidR="006F2817" w:rsidRDefault="006F2817" w:rsidP="006F2817">
      <w:pPr>
        <w:pStyle w:val="EDBTXTNormalWebBlackChar"/>
      </w:pPr>
      <w:r>
        <w:t xml:space="preserve">To match a literal underscore or percent sign without matching other characters, the respective character in </w:t>
      </w:r>
      <w:r>
        <w:rPr>
          <w:rStyle w:val="EDBTXTVariable11ptBlack"/>
        </w:rPr>
        <w:t>pattern</w:t>
      </w:r>
      <w:r>
        <w:t xml:space="preserve"> must be preceded by the escape character. The default escape character is the backslash but a different one may be selected by using the </w:t>
      </w:r>
      <w:r>
        <w:rPr>
          <w:rStyle w:val="EDBTXTKeywordBlack"/>
        </w:rPr>
        <w:t>ESCAPE</w:t>
      </w:r>
      <w:r>
        <w:t xml:space="preserve"> clause. To match the escape character itself, write two escape characters.</w:t>
      </w:r>
    </w:p>
    <w:p w:rsidR="006F2817" w:rsidRDefault="006F2817" w:rsidP="006F2817">
      <w:pPr>
        <w:pStyle w:val="EDBTXTNormalWebBlackChar"/>
      </w:pPr>
      <w:r>
        <w:t xml:space="preserve">Note that the backslash already has a special meaning in string literals, so to write a pattern constant that contains a backslash you must write two backslashes in an SQL statement. Thus, writing a pattern that actually matches a literal backslash means writing four backslashes in the statement. You can avoid this by selecting a different escape character with </w:t>
      </w:r>
      <w:r>
        <w:rPr>
          <w:rStyle w:val="EDBTXTKeywordBlack"/>
        </w:rPr>
        <w:t>ESCAPE</w:t>
      </w:r>
      <w:r>
        <w:t xml:space="preserve">; then a backslash is not special to </w:t>
      </w:r>
      <w:r>
        <w:rPr>
          <w:rStyle w:val="EDBTXTKeywordBlack"/>
        </w:rPr>
        <w:t>LIKE</w:t>
      </w:r>
      <w:r>
        <w:t xml:space="preserve"> anymore. (But it is still special to the string literal parser, so you still need two of them.)</w:t>
      </w:r>
    </w:p>
    <w:p w:rsidR="006F2817" w:rsidRDefault="006F2817" w:rsidP="006F2817">
      <w:pPr>
        <w:pStyle w:val="EDBTXTNormalWebBlackChar"/>
      </w:pPr>
      <w:r>
        <w:t xml:space="preserve">It’s also possible to select no escape character by writing </w:t>
      </w:r>
      <w:r>
        <w:rPr>
          <w:rStyle w:val="EDBTXTKeywordBlack"/>
        </w:rPr>
        <w:t>ESCAPE ''.</w:t>
      </w:r>
      <w:r>
        <w:t xml:space="preserve"> This effectively disables the escape mechanism, which makes it impossible to turn off the special meaning of underscore and percent signs in the pattern.</w:t>
      </w:r>
    </w:p>
    <w:p w:rsidR="00CB48B7" w:rsidRDefault="00CB48B7" w:rsidP="00CB48B7">
      <w:pPr>
        <w:pStyle w:val="EDBHTMLPageBreak"/>
      </w:pPr>
      <w:bookmarkStart w:id="245" w:name="_Ref171308831"/>
      <w:bookmarkStart w:id="246" w:name="_Toc377017477"/>
    </w:p>
    <w:p w:rsidR="006F2817" w:rsidRDefault="006F2817" w:rsidP="006F2817">
      <w:pPr>
        <w:pStyle w:val="Heading3"/>
        <w:tabs>
          <w:tab w:val="left" w:pos="720"/>
        </w:tabs>
      </w:pPr>
      <w:bookmarkStart w:id="247" w:name="_Toc444155399"/>
      <w:r>
        <w:t>Data Type Formatting Functions</w:t>
      </w:r>
      <w:bookmarkEnd w:id="245"/>
      <w:bookmarkEnd w:id="246"/>
      <w:bookmarkEnd w:id="247"/>
    </w:p>
    <w:p w:rsidR="006F2817" w:rsidRDefault="006F2817" w:rsidP="006F2817">
      <w:pPr>
        <w:pStyle w:val="EDBTXTNormalWebBlackChar"/>
        <w:rPr>
          <w:rFonts w:ascii="Arial" w:hAnsi="Arial"/>
          <w:b/>
        </w:rPr>
      </w:pPr>
      <w:r>
        <w:t xml:space="preserve">The Advanced Server formatting functions (described in </w:t>
      </w:r>
      <w:r>
        <w:fldChar w:fldCharType="begin"/>
      </w:r>
      <w:r>
        <w:instrText xml:space="preserve"> REF _Ref173119006 \h </w:instrText>
      </w:r>
      <w:r>
        <w:fldChar w:fldCharType="separate"/>
      </w:r>
      <w:r w:rsidR="00607D57">
        <w:rPr>
          <w:lang w:eastAsia="ar-SA"/>
        </w:rPr>
        <w:t xml:space="preserve">Table </w:t>
      </w:r>
      <w:r w:rsidR="00607D57">
        <w:rPr>
          <w:noProof/>
        </w:rPr>
        <w:t>3</w:t>
      </w:r>
      <w:r w:rsidR="00607D57">
        <w:rPr>
          <w:lang w:eastAsia="ar-SA"/>
        </w:rPr>
        <w:noBreakHyphen/>
      </w:r>
      <w:r w:rsidR="00607D57">
        <w:rPr>
          <w:noProof/>
          <w:lang w:eastAsia="ar-SA"/>
        </w:rPr>
        <w:t>3</w:t>
      </w:r>
      <w:r w:rsidR="00607D57">
        <w:rPr>
          <w:lang w:eastAsia="ar-SA"/>
        </w:rPr>
        <w:noBreakHyphen/>
      </w:r>
      <w:r w:rsidR="00607D57">
        <w:rPr>
          <w:noProof/>
          <w:lang w:eastAsia="ar-SA"/>
        </w:rPr>
        <w:t>9</w:t>
      </w:r>
      <w:r>
        <w:fldChar w:fldCharType="end"/>
      </w:r>
      <w:r>
        <w:t>) provide a powerful set of tools for converting various data types (date/time, integer, floating point, numeric) to formatted strings and for converting from formatted strings to specific data types.  These functions all follow a common calling convention: the first argument is the value to be formatted and the second argument is a string template that defines the output or input format.</w:t>
      </w:r>
    </w:p>
    <w:p w:rsidR="006F2817" w:rsidRDefault="006F2817" w:rsidP="006F2817">
      <w:pPr>
        <w:pStyle w:val="Caption"/>
        <w:keepNext/>
        <w:rPr>
          <w:lang w:eastAsia="ar-SA"/>
        </w:rPr>
      </w:pPr>
      <w:bookmarkStart w:id="248" w:name="_Ref173119006"/>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9</w:t>
      </w:r>
      <w:r>
        <w:rPr>
          <w:lang w:eastAsia="ar-SA"/>
        </w:rPr>
        <w:fldChar w:fldCharType="end"/>
      </w:r>
      <w:bookmarkEnd w:id="248"/>
      <w:r>
        <w:rPr>
          <w:lang w:eastAsia="ar-SA"/>
        </w:rPr>
        <w:t xml:space="preserve"> Formatting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2222"/>
        <w:gridCol w:w="1070"/>
        <w:gridCol w:w="1804"/>
        <w:gridCol w:w="3088"/>
        <w:gridCol w:w="1421"/>
      </w:tblGrid>
      <w:tr w:rsidR="006F2817">
        <w:trPr>
          <w:tblHeader/>
        </w:trPr>
        <w:tc>
          <w:tcPr>
            <w:tcW w:w="2222"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107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Return Type</w:t>
            </w:r>
          </w:p>
        </w:tc>
        <w:tc>
          <w:tcPr>
            <w:tcW w:w="1804"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c>
          <w:tcPr>
            <w:tcW w:w="3088"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Example</w:t>
            </w:r>
          </w:p>
        </w:tc>
        <w:tc>
          <w:tcPr>
            <w:tcW w:w="1421"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Result</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 xml:space="preserve">TO_CHAR(DATE [, </w:t>
            </w:r>
            <w:r w:rsidRPr="00204FC1">
              <w:rPr>
                <w:rStyle w:val="EDBTBLVariable9ptBlack"/>
              </w:rPr>
              <w:t>format</w:t>
            </w:r>
            <w:r>
              <w:rPr>
                <w:rStyle w:val="EDBTBLKeyword9ptBlack"/>
                <w:lang w:eastAsia="ar-SA"/>
              </w:rPr>
              <w:t xml:space="preserve"> ])</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VARCHAR2</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 a date/time to a string with output, </w:t>
            </w:r>
            <w:r w:rsidRPr="00204FC1">
              <w:rPr>
                <w:rStyle w:val="EDBTBLVariable9ptBlack"/>
              </w:rPr>
              <w:t>format</w:t>
            </w:r>
            <w:r>
              <w:rPr>
                <w:rStyle w:val="EDBTBLTXT10ptBlack"/>
                <w:lang w:eastAsia="ar-SA"/>
              </w:rPr>
              <w:t>. If omitted default format is DD-MON-YY.</w:t>
            </w:r>
          </w:p>
        </w:tc>
        <w:tc>
          <w:tcPr>
            <w:tcW w:w="30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TO_CHAR(SYSDATE, 'MM/DD/YYYY HH12:MI:SS AM')</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07/25/2007 09:43:02 AM</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 xml:space="preserve">TO_CHAR(TIMESTAMP [, </w:t>
            </w:r>
            <w:r w:rsidRPr="00C27C28">
              <w:rPr>
                <w:rStyle w:val="EDBTBLVariable9ptBlack"/>
              </w:rPr>
              <w:t>format</w:t>
            </w:r>
            <w:r>
              <w:rPr>
                <w:rStyle w:val="EDBTBLKeyword9ptBlack"/>
                <w:lang w:eastAsia="ar-SA"/>
              </w:rPr>
              <w:t xml:space="preserve"> ])</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VARCHAR2</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Convert a timestamp to a string with output, </w:t>
            </w:r>
            <w:r w:rsidRPr="00204FC1">
              <w:rPr>
                <w:rStyle w:val="EDBTBLVariable9ptBlack"/>
              </w:rPr>
              <w:t>format</w:t>
            </w:r>
            <w:r>
              <w:rPr>
                <w:rStyle w:val="EDBTBLTXT10ptBlack"/>
                <w:lang w:eastAsia="ar-SA"/>
              </w:rPr>
              <w:t>. If omitted default format is DD-MON-YY.</w:t>
            </w:r>
          </w:p>
        </w:tc>
        <w:tc>
          <w:tcPr>
            <w:tcW w:w="30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sidRPr="004057C5">
              <w:rPr>
                <w:rStyle w:val="EDBTBLKeyword9ptBlack"/>
                <w:lang w:eastAsia="ar-SA"/>
              </w:rPr>
              <w:t>TO_CHAR(CURRENT_TIMESTAMP, 'MM/DD/YYYY HH12:MI:SS AM')</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lang w:eastAsia="ar-SA"/>
              </w:rPr>
            </w:pPr>
            <w:r w:rsidRPr="004057C5">
              <w:rPr>
                <w:rStyle w:val="EDBTBLKeyword9ptBlack"/>
                <w:lang w:eastAsia="ar-SA"/>
              </w:rPr>
              <w:t>08/13/2014 08:55:22 PM</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 xml:space="preserve">TO_CHAR(INTEGER [, </w:t>
            </w:r>
            <w:r w:rsidRPr="00204FC1">
              <w:rPr>
                <w:rStyle w:val="EDBTBLVariable9ptBlack"/>
              </w:rPr>
              <w:t>format</w:t>
            </w:r>
            <w:r>
              <w:rPr>
                <w:rStyle w:val="EDBTBLKeyword9ptBlack"/>
                <w:lang w:eastAsia="ar-SA"/>
              </w:rPr>
              <w:t xml:space="preserve"> ])</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VARCHAR2</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Variable9ptBlack"/>
              </w:rPr>
            </w:pPr>
            <w:r>
              <w:rPr>
                <w:rStyle w:val="EDBTBLTXT10ptBlack"/>
                <w:lang w:eastAsia="ar-SA"/>
              </w:rPr>
              <w:t xml:space="preserve">Convert an integer to a string with output, </w:t>
            </w:r>
            <w:r w:rsidRPr="00204FC1">
              <w:rPr>
                <w:rStyle w:val="EDBTBLVariable9ptBlack"/>
              </w:rPr>
              <w:t>format</w:t>
            </w:r>
          </w:p>
        </w:tc>
        <w:tc>
          <w:tcPr>
            <w:tcW w:w="30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TO_CHAR(2412, '999,999S')</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2,412+</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 xml:space="preserve">TO_CHAR(NUMBER [, </w:t>
            </w:r>
            <w:r w:rsidRPr="00204FC1">
              <w:rPr>
                <w:rStyle w:val="EDBTBLVariable9ptBlack"/>
              </w:rPr>
              <w:t>format</w:t>
            </w:r>
            <w:r>
              <w:rPr>
                <w:rStyle w:val="EDBTBLKeyword9ptBlack"/>
                <w:lang w:eastAsia="ar-SA"/>
              </w:rPr>
              <w:t xml:space="preserve"> ])</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VARCHAR2</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Variable9ptBlack"/>
              </w:rPr>
            </w:pPr>
            <w:r>
              <w:rPr>
                <w:rStyle w:val="EDBTBLTXT10ptBlack"/>
                <w:lang w:eastAsia="ar-SA"/>
              </w:rPr>
              <w:t xml:space="preserve">Convert a decimal number to a string with output, </w:t>
            </w:r>
            <w:r w:rsidRPr="00204FC1">
              <w:rPr>
                <w:rStyle w:val="EDBTBLVariable9ptBlack"/>
              </w:rPr>
              <w:t>format</w:t>
            </w:r>
          </w:p>
        </w:tc>
        <w:tc>
          <w:tcPr>
            <w:tcW w:w="30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TO_CHAR(10125.35, '999,999.99')</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10,125.35</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 xml:space="preserve">TO_CHAR(DOUBLE PRECISION, </w:t>
            </w:r>
            <w:r w:rsidRPr="00204FC1">
              <w:rPr>
                <w:rStyle w:val="EDBTBLVariable9ptBlack"/>
              </w:rPr>
              <w:t>format</w:t>
            </w:r>
            <w:r>
              <w:rPr>
                <w:rStyle w:val="EDBTBLKeyword9ptBlack"/>
                <w:lang w:eastAsia="ar-SA"/>
              </w:rPr>
              <w:t>)</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VARCHAR2</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Variable9ptBlack"/>
              </w:rPr>
            </w:pPr>
            <w:r>
              <w:rPr>
                <w:rStyle w:val="EDBTBLTXT10ptBlack"/>
                <w:lang w:eastAsia="ar-SA"/>
              </w:rPr>
              <w:t xml:space="preserve">Convert a floating-point number to a string with output, </w:t>
            </w:r>
            <w:r w:rsidRPr="00204FC1">
              <w:rPr>
                <w:rStyle w:val="EDBTBLVariable9ptBlack"/>
              </w:rPr>
              <w:t>format</w:t>
            </w:r>
          </w:p>
        </w:tc>
        <w:tc>
          <w:tcPr>
            <w:tcW w:w="30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TO_CHAR(CAST(123.5282 AS REAL), '999.99')</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123.53</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TO_DATE(</w:t>
            </w:r>
            <w:r w:rsidRPr="00204FC1">
              <w:rPr>
                <w:rStyle w:val="EDBTBLVariable9ptBlack"/>
              </w:rPr>
              <w:t>string</w:t>
            </w:r>
            <w:r>
              <w:rPr>
                <w:rStyle w:val="EDBTBLKeyword9ptBlack"/>
                <w:lang w:eastAsia="ar-SA"/>
              </w:rPr>
              <w:t xml:space="preserve"> [, </w:t>
            </w:r>
            <w:r w:rsidRPr="00204FC1">
              <w:rPr>
                <w:rStyle w:val="EDBTBLVariable9ptBlack"/>
              </w:rPr>
              <w:t>format</w:t>
            </w:r>
            <w:r>
              <w:rPr>
                <w:rStyle w:val="EDBTBLKeyword9ptBlack"/>
                <w:lang w:eastAsia="ar-SA"/>
              </w:rPr>
              <w:t xml:space="preserve"> ])</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DATE</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 a date formatted string to a </w:t>
            </w:r>
            <w:r>
              <w:rPr>
                <w:rStyle w:val="EDBTBLKeyword9ptBlack"/>
                <w:lang w:eastAsia="ar-SA"/>
              </w:rPr>
              <w:t>DATE</w:t>
            </w:r>
            <w:r>
              <w:rPr>
                <w:rStyle w:val="EDBTBLTXT10ptBlack"/>
                <w:lang w:eastAsia="ar-SA"/>
              </w:rPr>
              <w:t xml:space="preserve"> data type</w:t>
            </w:r>
          </w:p>
        </w:tc>
        <w:tc>
          <w:tcPr>
            <w:tcW w:w="30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TO_DATE('2007-07-04 13:39:10', 'YYYY-MM-DD HH24:MI:SS')</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04-JUL-07 13:39:10</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TO_NUMBER(</w:t>
            </w:r>
            <w:r w:rsidRPr="00204FC1">
              <w:rPr>
                <w:rStyle w:val="EDBTBLVariable9ptBlack"/>
              </w:rPr>
              <w:t>string</w:t>
            </w:r>
            <w:r>
              <w:rPr>
                <w:rStyle w:val="EDBTBLKeyword9ptBlack"/>
                <w:lang w:eastAsia="ar-SA"/>
              </w:rPr>
              <w:t xml:space="preserve"> [, </w:t>
            </w:r>
            <w:r w:rsidRPr="00204FC1">
              <w:rPr>
                <w:rStyle w:val="EDBTBLVariable9ptBlack"/>
              </w:rPr>
              <w:t>format</w:t>
            </w:r>
            <w:r>
              <w:rPr>
                <w:rStyle w:val="EDBTBLKeyword9ptBlack"/>
                <w:lang w:eastAsia="ar-SA"/>
              </w:rPr>
              <w:t xml:space="preserve"> ])</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NUMBER</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 a number formatted string to a </w:t>
            </w:r>
            <w:r>
              <w:rPr>
                <w:rStyle w:val="EDBTBLKeyword9ptBlack"/>
                <w:lang w:eastAsia="ar-SA"/>
              </w:rPr>
              <w:t>NUMBER</w:t>
            </w:r>
            <w:r>
              <w:rPr>
                <w:rStyle w:val="EDBTBLTXT10ptBlack"/>
                <w:lang w:eastAsia="ar-SA"/>
              </w:rPr>
              <w:t xml:space="preserve"> data type</w:t>
            </w:r>
          </w:p>
        </w:tc>
        <w:tc>
          <w:tcPr>
            <w:tcW w:w="30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TO_NUMBER('2,412-', '999,999S')</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-2412</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TO_TIMESTAMP(</w:t>
            </w:r>
            <w:r w:rsidRPr="00204FC1">
              <w:rPr>
                <w:rStyle w:val="EDBTBLVariable9ptBlack"/>
              </w:rPr>
              <w:t>string</w:t>
            </w:r>
            <w:r>
              <w:rPr>
                <w:rStyle w:val="EDBTBLKeyword9ptBlack"/>
                <w:lang w:eastAsia="ar-SA"/>
              </w:rPr>
              <w:t xml:space="preserve">, </w:t>
            </w:r>
            <w:r w:rsidRPr="00204FC1">
              <w:rPr>
                <w:rStyle w:val="EDBTBLVariable9ptBlack"/>
              </w:rPr>
              <w:t>format</w:t>
            </w:r>
            <w:r>
              <w:rPr>
                <w:rStyle w:val="EDBTBLKeyword9ptBlack"/>
                <w:lang w:eastAsia="ar-SA"/>
              </w:rPr>
              <w:t>)</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TIMESTAMP</w:t>
            </w:r>
          </w:p>
        </w:tc>
        <w:tc>
          <w:tcPr>
            <w:tcW w:w="1804"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 a timestamp formatted string to a </w:t>
            </w:r>
            <w:r>
              <w:rPr>
                <w:rStyle w:val="EDBTBLKeyword9ptBlack"/>
                <w:lang w:eastAsia="ar-SA"/>
              </w:rPr>
              <w:t>TIMESTAMP</w:t>
            </w:r>
            <w:r>
              <w:rPr>
                <w:rStyle w:val="EDBTBLTXT10ptBlack"/>
                <w:lang w:eastAsia="ar-SA"/>
              </w:rPr>
              <w:t xml:space="preserve"> data type</w:t>
            </w:r>
          </w:p>
        </w:tc>
        <w:tc>
          <w:tcPr>
            <w:tcW w:w="308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TO_TIMESTAMP('05 Dec 2000 08:30:25 pm', 'DD Mon YYYY hh12:mi:ss pm')</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05-DEC-00 20:30:25</w:t>
            </w:r>
          </w:p>
        </w:tc>
      </w:tr>
    </w:tbl>
    <w:p w:rsidR="006F2817" w:rsidRDefault="006F2817" w:rsidP="006F2817">
      <w:pPr>
        <w:pStyle w:val="EDBTXTNormalWebBlackChar"/>
      </w:pPr>
      <w:r>
        <w:t xml:space="preserve">In an output template string (for </w:t>
      </w:r>
      <w:r>
        <w:rPr>
          <w:rStyle w:val="EDBTXTKeywordBlack"/>
        </w:rPr>
        <w:t>TO_CHAR</w:t>
      </w:r>
      <w:r>
        <w:t xml:space="preserve">), there are certain patterns that are recognized and replaced with appropriately-formatted data from the value to be formatted. Any text that is not a template pattern is simply copied verbatim. Similarly, in an input template </w:t>
      </w:r>
      <w:r>
        <w:lastRenderedPageBreak/>
        <w:t xml:space="preserve">string (for anything but </w:t>
      </w:r>
      <w:r>
        <w:rPr>
          <w:rStyle w:val="EDBTXTKeywordBlack"/>
        </w:rPr>
        <w:t>TO_CHAR</w:t>
      </w:r>
      <w:r>
        <w:t>), template patterns identify the parts of the input data string to be looked at and the values to be found there.</w:t>
      </w:r>
    </w:p>
    <w:p w:rsidR="006F2817" w:rsidRDefault="006F2817" w:rsidP="006F2817">
      <w:pPr>
        <w:pStyle w:val="EDBTXTNormalWebBlackChar"/>
      </w:pPr>
      <w:r>
        <w:t xml:space="preserve">The following table shows the template patterns available for formatting date values using the </w:t>
      </w:r>
      <w:r>
        <w:rPr>
          <w:rStyle w:val="EDBTXTKeywordBlack"/>
        </w:rPr>
        <w:t>TO_CHAR</w:t>
      </w:r>
      <w:r>
        <w:t xml:space="preserve"> and </w:t>
      </w:r>
      <w:r>
        <w:rPr>
          <w:rStyle w:val="EDBTXTKeywordBlack"/>
        </w:rPr>
        <w:t>TO_DATE</w:t>
      </w:r>
      <w:r>
        <w:t xml:space="preserve"> functions.</w:t>
      </w:r>
    </w:p>
    <w:p w:rsidR="006F2817" w:rsidRDefault="006F2817" w:rsidP="006F2817">
      <w:pPr>
        <w:pStyle w:val="Caption"/>
        <w:keepNext/>
        <w:rPr>
          <w:lang w:eastAsia="ar-SA"/>
        </w:rPr>
      </w:pPr>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10</w:t>
      </w:r>
      <w:r>
        <w:rPr>
          <w:lang w:eastAsia="ar-SA"/>
        </w:rPr>
        <w:fldChar w:fldCharType="end"/>
      </w:r>
      <w:r>
        <w:rPr>
          <w:lang w:eastAsia="ar-SA"/>
        </w:rPr>
        <w:t xml:space="preserve"> Template Date/Time Format Patterns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838"/>
        <w:gridCol w:w="7557"/>
      </w:tblGrid>
      <w:tr w:rsidR="006F2817">
        <w:trPr>
          <w:tblHeader/>
        </w:trPr>
        <w:tc>
          <w:tcPr>
            <w:tcW w:w="1838"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Pattern</w:t>
            </w:r>
          </w:p>
        </w:tc>
        <w:tc>
          <w:tcPr>
            <w:tcW w:w="7557"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HH</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Hour of day (01-12)</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HH12</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Hour of day (01-12)</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HH24</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Hour of day (00-23)</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MI</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Minute (00-59)</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SS</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Second (00-59)</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SSSSS</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Seconds past midnight (0-86399)</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FF</w:t>
            </w:r>
            <w:r w:rsidRPr="00DE0773">
              <w:rPr>
                <w:rStyle w:val="EDBTBLVariable9ptBlack"/>
              </w:rPr>
              <w:t>n</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Fractional seconds where </w:t>
            </w:r>
            <w:r w:rsidRPr="00DE0773">
              <w:rPr>
                <w:rStyle w:val="EDBTBLVariable9ptBlack"/>
              </w:rPr>
              <w:t>n</w:t>
            </w:r>
            <w:r>
              <w:rPr>
                <w:rStyle w:val="EDBTBLTXT10ptBlack"/>
                <w:lang w:eastAsia="ar-SA"/>
              </w:rPr>
              <w:t xml:space="preserve"> is an optional integer from 1 to 9 for the number of digits to return. If omitted, the default is 6.</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AM or A.M. or PM or P.M.</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Meridian indicator (uppercase)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am or a.m. or pm or p.m.</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Meridian indicator (lowercase)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Y,YYY</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Year (4 and more digits) with comma</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YEAR</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Year (spelled out)</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SYEAR</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Year (spelled out) (BC dates prefixed by a minus sign)</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YYYY</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Year (4 and more digits)</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SYYYY</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Year (4 and more digits) (BC dates prefixed by a minus sign)</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YYY</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Last 3 digits of year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YY</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Last 2 digits of year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Y</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Last digit of year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IYYY</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ISO year (4 and more digits)</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IYY</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Last 3 digits of ISO year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IY</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Last 2 digits of ISO year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Last 1 digit of ISO year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BC or B.C. or AD or A.D.</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Era indicator (uppercase)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bc or b.c. or ad or a.d.</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Era indicator (lowercase)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MONTH</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Full uppercase month name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Month</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Full mixed-case month name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month</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Full lowercase month name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MON</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Abbreviated uppercase month name (3 chars in English, localized lengths vary)</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Mon</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Abbreviated mixed-case month name (3 chars in English, localized lengths vary)</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mon</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Abbreviated lowercase month name (3 chars in English, localized lengths vary)</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MM</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Month number (01-12)</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DAY</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Full uppercase day name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Day</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Full mixed-case day name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day</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Full lowercase day name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DY</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Abbreviated uppercase day name (3 chars in English, localized lengths vary)</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Dy</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Abbreviated mixed-case day name (3 chars in English, localized lengths vary)</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dy</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Abbreviated lowercase day name (3 chars in English, localized lengths vary)</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lastRenderedPageBreak/>
              <w:t>DDD</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Day of year (001-366)</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DD</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Day of month (01-31)</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Day of week (1-7; Sunday is 1)</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Week of month (1-5) (The first week starts on the first day of the month)</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WW</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Week number of year (1-53) (The first week starts on the first day of the year)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IW</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ISO week number of year; the first Thursday of the new year is in week 1</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CC</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Century (2 digits); the 21st century starts on 2001-01-01</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SCC</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Same as CC except BC dates are prefixed by a minus sign</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J</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Julian Day (days since January 1, 4712 BC)</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Q</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Quarter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RM</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Month in Roman numerals (I-XII; I=January) (uppercase)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rm</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Month in Roman numerals (i-xii; i=January) (lowercase)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RR</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First 2 digits of the year when given only the last 2 digits of the year. Result is based upon an algorithm using the current year and the given 2-digit year. The first 2 digits of the given 2-digit year will be the same as the first 2 digits of the current year with the following exceptions:</w:t>
            </w:r>
          </w:p>
          <w:p w:rsidR="006F2817" w:rsidRDefault="006F2817" w:rsidP="006F2817">
            <w:pPr>
              <w:pStyle w:val="Default"/>
            </w:pPr>
          </w:p>
          <w:p w:rsidR="006F2817" w:rsidRDefault="006F2817" w:rsidP="006F2817">
            <w:pPr>
              <w:pStyle w:val="Default"/>
              <w:rPr>
                <w:rStyle w:val="EDBTBLTXT10ptBlack"/>
              </w:rPr>
            </w:pPr>
            <w:r>
              <w:rPr>
                <w:rStyle w:val="EDBTBLTXT10ptBlack"/>
              </w:rPr>
              <w:t>If the given 2-digit year is &lt; 50 and the last 2 digits of the current year is &gt;= 50, then the first 2 digits for the given year is 1 greater than the first 2 digits of the current year.</w:t>
            </w:r>
          </w:p>
          <w:p w:rsidR="006F2817" w:rsidRDefault="006F2817" w:rsidP="006F2817">
            <w:pPr>
              <w:pStyle w:val="Default"/>
            </w:pPr>
          </w:p>
          <w:p w:rsidR="006F2817" w:rsidRDefault="006F2817" w:rsidP="006F2817">
            <w:pPr>
              <w:pStyle w:val="Default"/>
              <w:rPr>
                <w:rStyle w:val="EDBTBLTXT10ptBlack"/>
              </w:rPr>
            </w:pPr>
            <w:r>
              <w:rPr>
                <w:rStyle w:val="EDBTBLTXT10ptBlack"/>
              </w:rPr>
              <w:t>If the given 2-digit year is &gt;= 50 and the last 2 digits of the current year is &lt; 50, then the first 2 digits for the given year is 1 less than the first 2 digits of the current year.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RRRR</w:t>
            </w:r>
          </w:p>
        </w:tc>
        <w:tc>
          <w:tcPr>
            <w:tcW w:w="755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Only affects TO_DATE function. Allows specification of 2-digit or 4-digit year. If 2-digit year given, then returns first 2 digits of year like RR format. If 4-digit year given, returns the given 4-digit year.</w:t>
            </w:r>
          </w:p>
        </w:tc>
      </w:tr>
    </w:tbl>
    <w:p w:rsidR="006F2817" w:rsidRDefault="006F2817" w:rsidP="006F2817">
      <w:pPr>
        <w:pStyle w:val="EDBTXTNormalWebBlackChar"/>
      </w:pPr>
      <w:r>
        <w:t xml:space="preserve">Certain modifiers may be applied to any template pattern to alter its behavior. For example, </w:t>
      </w:r>
      <w:r>
        <w:rPr>
          <w:rStyle w:val="EDBTXTKeywordBlack"/>
        </w:rPr>
        <w:t>FMMonth</w:t>
      </w:r>
      <w:r>
        <w:t xml:space="preserve"> is the </w:t>
      </w:r>
      <w:r>
        <w:rPr>
          <w:rStyle w:val="EDBTXTKeywordBlack"/>
        </w:rPr>
        <w:t>Month</w:t>
      </w:r>
      <w:r>
        <w:t xml:space="preserve"> pattern with the </w:t>
      </w:r>
      <w:r>
        <w:rPr>
          <w:rStyle w:val="EDBTXTKeywordBlack"/>
        </w:rPr>
        <w:t>FM</w:t>
      </w:r>
      <w:r>
        <w:t xml:space="preserve"> modifier. The following table shows the modifier patterns for date/time formatting.</w:t>
      </w:r>
    </w:p>
    <w:p w:rsidR="006F2817" w:rsidRDefault="006F2817" w:rsidP="006F2817">
      <w:pPr>
        <w:pStyle w:val="Caption"/>
        <w:keepNext/>
        <w:rPr>
          <w:lang w:eastAsia="ar-SA"/>
        </w:rPr>
      </w:pPr>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11</w:t>
      </w:r>
      <w:r>
        <w:rPr>
          <w:lang w:eastAsia="ar-SA"/>
        </w:rPr>
        <w:fldChar w:fldCharType="end"/>
      </w:r>
      <w:r>
        <w:rPr>
          <w:lang w:eastAsia="ar-SA"/>
        </w:rPr>
        <w:t xml:space="preserve"> Template Pattern Modifiers for Date/Time Formatting</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843"/>
        <w:gridCol w:w="5075"/>
        <w:gridCol w:w="2527"/>
      </w:tblGrid>
      <w:tr w:rsidR="006F2817">
        <w:trPr>
          <w:tblHeader/>
        </w:trPr>
        <w:tc>
          <w:tcPr>
            <w:tcW w:w="1843"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Modifier</w:t>
            </w:r>
          </w:p>
        </w:tc>
        <w:tc>
          <w:tcPr>
            <w:tcW w:w="507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c>
          <w:tcPr>
            <w:tcW w:w="2527" w:type="dxa"/>
            <w:tcBorders>
              <w:top w:val="single" w:sz="8" w:space="0" w:color="000000"/>
              <w:left w:val="single" w:sz="8" w:space="0" w:color="000000"/>
              <w:bottom w:val="single" w:sz="8" w:space="0" w:color="000000"/>
              <w:right w:val="single" w:sz="8" w:space="0" w:color="000000"/>
            </w:tcBorders>
          </w:tcPr>
          <w:p w:rsidR="006F2817" w:rsidRDefault="006F2817" w:rsidP="006F2817">
            <w:pPr>
              <w:pStyle w:val="EDBTBLHDR10ptBoldBlackCentered"/>
              <w:snapToGrid w:val="0"/>
              <w:rPr>
                <w:lang w:eastAsia="ar-SA"/>
              </w:rPr>
            </w:pPr>
            <w:r>
              <w:rPr>
                <w:lang w:eastAsia="ar-SA"/>
              </w:rPr>
              <w:t>Example</w:t>
            </w:r>
          </w:p>
        </w:tc>
      </w:tr>
      <w:tr w:rsidR="006F2817">
        <w:tc>
          <w:tcPr>
            <w:tcW w:w="184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Keyword9ptBlack"/>
                <w:lang w:eastAsia="ar-SA"/>
              </w:rPr>
              <w:t xml:space="preserve">FM </w:t>
            </w:r>
            <w:r>
              <w:rPr>
                <w:rStyle w:val="EDBTBLTXT10ptBlack"/>
                <w:lang w:eastAsia="ar-SA"/>
              </w:rPr>
              <w:t>prefix</w:t>
            </w:r>
          </w:p>
        </w:tc>
        <w:tc>
          <w:tcPr>
            <w:tcW w:w="507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Fill mode (suppress padding blanks and zeros)</w:t>
            </w:r>
          </w:p>
        </w:tc>
        <w:tc>
          <w:tcPr>
            <w:tcW w:w="2527"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FMMonth</w:t>
            </w:r>
          </w:p>
        </w:tc>
      </w:tr>
      <w:tr w:rsidR="006F2817">
        <w:tc>
          <w:tcPr>
            <w:tcW w:w="184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Keyword9ptBlack"/>
                <w:lang w:eastAsia="ar-SA"/>
              </w:rPr>
              <w:t xml:space="preserve">TH </w:t>
            </w:r>
            <w:r>
              <w:rPr>
                <w:rStyle w:val="EDBTBLTXT10ptBlack"/>
                <w:lang w:eastAsia="ar-SA"/>
              </w:rPr>
              <w:t>suffix</w:t>
            </w:r>
          </w:p>
        </w:tc>
        <w:tc>
          <w:tcPr>
            <w:tcW w:w="507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Uppercase ordinal number suffix</w:t>
            </w:r>
          </w:p>
        </w:tc>
        <w:tc>
          <w:tcPr>
            <w:tcW w:w="2527"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DDTH</w:t>
            </w:r>
          </w:p>
        </w:tc>
      </w:tr>
      <w:tr w:rsidR="006F2817">
        <w:tc>
          <w:tcPr>
            <w:tcW w:w="184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Keyword9ptBlack"/>
                <w:lang w:eastAsia="ar-SA"/>
              </w:rPr>
              <w:t xml:space="preserve">th </w:t>
            </w:r>
            <w:r>
              <w:rPr>
                <w:rStyle w:val="EDBTBLTXT10ptBlack"/>
                <w:lang w:eastAsia="ar-SA"/>
              </w:rPr>
              <w:t>suffix</w:t>
            </w:r>
          </w:p>
        </w:tc>
        <w:tc>
          <w:tcPr>
            <w:tcW w:w="507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Lowercase ordinal number suffix</w:t>
            </w:r>
          </w:p>
        </w:tc>
        <w:tc>
          <w:tcPr>
            <w:tcW w:w="2527"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DDth</w:t>
            </w:r>
          </w:p>
        </w:tc>
      </w:tr>
      <w:tr w:rsidR="006F2817">
        <w:tc>
          <w:tcPr>
            <w:tcW w:w="184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Keyword9ptBlack"/>
                <w:lang w:eastAsia="ar-SA"/>
              </w:rPr>
              <w:t xml:space="preserve">FX </w:t>
            </w:r>
            <w:r>
              <w:rPr>
                <w:rStyle w:val="EDBTBLTXT10ptBlack"/>
                <w:lang w:eastAsia="ar-SA"/>
              </w:rPr>
              <w:t>prefix</w:t>
            </w:r>
          </w:p>
        </w:tc>
        <w:tc>
          <w:tcPr>
            <w:tcW w:w="507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Fixed format global option (see usage notes)</w:t>
            </w:r>
          </w:p>
        </w:tc>
        <w:tc>
          <w:tcPr>
            <w:tcW w:w="2527"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FX Month DD Day</w:t>
            </w:r>
          </w:p>
        </w:tc>
      </w:tr>
      <w:tr w:rsidR="006F2817">
        <w:tc>
          <w:tcPr>
            <w:tcW w:w="1843"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Keyword9ptBlack"/>
                <w:lang w:eastAsia="ar-SA"/>
              </w:rPr>
              <w:t xml:space="preserve">SP </w:t>
            </w:r>
            <w:r>
              <w:rPr>
                <w:rStyle w:val="EDBTBLTXT10ptBlack"/>
                <w:lang w:eastAsia="ar-SA"/>
              </w:rPr>
              <w:t>suffix</w:t>
            </w:r>
          </w:p>
        </w:tc>
        <w:tc>
          <w:tcPr>
            <w:tcW w:w="507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Spell mode</w:t>
            </w:r>
          </w:p>
        </w:tc>
        <w:tc>
          <w:tcPr>
            <w:tcW w:w="2527"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DDSP</w:t>
            </w:r>
          </w:p>
        </w:tc>
      </w:tr>
    </w:tbl>
    <w:p w:rsidR="006F2817" w:rsidRDefault="006F2817" w:rsidP="006F2817">
      <w:pPr>
        <w:pStyle w:val="EDBTXTNormalWebBlackChar"/>
      </w:pPr>
      <w:r>
        <w:t>Usage notes for date/time formatting:</w:t>
      </w:r>
    </w:p>
    <w:p w:rsidR="006F2817" w:rsidRDefault="006F2817" w:rsidP="00175070">
      <w:pPr>
        <w:numPr>
          <w:ilvl w:val="0"/>
          <w:numId w:val="55"/>
        </w:numPr>
        <w:tabs>
          <w:tab w:val="left" w:pos="720"/>
        </w:tabs>
        <w:spacing w:before="280"/>
        <w:rPr>
          <w:lang w:eastAsia="ar-SA"/>
        </w:rPr>
      </w:pPr>
      <w:r>
        <w:rPr>
          <w:rStyle w:val="EDBTXTKeywordBlack"/>
          <w:lang w:eastAsia="ar-SA"/>
        </w:rPr>
        <w:t>FM</w:t>
      </w:r>
      <w:r>
        <w:rPr>
          <w:lang w:eastAsia="ar-SA"/>
        </w:rPr>
        <w:t xml:space="preserve"> suppresses leading zeroes and trailing blanks that would otherwise be added to make the output of a pattern fixed-width.</w:t>
      </w:r>
    </w:p>
    <w:p w:rsidR="006F2817" w:rsidRDefault="006F2817" w:rsidP="00175070">
      <w:pPr>
        <w:numPr>
          <w:ilvl w:val="0"/>
          <w:numId w:val="55"/>
        </w:numPr>
        <w:tabs>
          <w:tab w:val="left" w:pos="720"/>
        </w:tabs>
        <w:rPr>
          <w:lang w:eastAsia="ar-SA"/>
        </w:rPr>
      </w:pPr>
      <w:r>
        <w:rPr>
          <w:rStyle w:val="EDBTXTKeywordBlack"/>
          <w:lang w:eastAsia="ar-SA"/>
        </w:rPr>
        <w:t>TO_TIMESTAMP</w:t>
      </w:r>
      <w:r>
        <w:t xml:space="preserve"> and </w:t>
      </w:r>
      <w:r>
        <w:rPr>
          <w:rStyle w:val="EDBTXTKeywordBlack"/>
          <w:lang w:eastAsia="ar-SA"/>
        </w:rPr>
        <w:t>TO_DATE</w:t>
      </w:r>
      <w:r>
        <w:t xml:space="preserve"> skip multiple blank spaces in the input string if the </w:t>
      </w:r>
      <w:r>
        <w:rPr>
          <w:rStyle w:val="EDBTXTKeywordBlack"/>
          <w:lang w:eastAsia="ar-SA"/>
        </w:rPr>
        <w:t>FX</w:t>
      </w:r>
      <w:r>
        <w:t xml:space="preserve"> option is not used. </w:t>
      </w:r>
      <w:r>
        <w:rPr>
          <w:rStyle w:val="EDBTXTKeywordBlack"/>
          <w:lang w:eastAsia="ar-SA"/>
        </w:rPr>
        <w:t>FX</w:t>
      </w:r>
      <w:r>
        <w:t xml:space="preserve"> must be specified as the first item in the template. For example </w:t>
      </w:r>
      <w:r>
        <w:rPr>
          <w:rStyle w:val="EDBTXTKeywordBlack"/>
          <w:lang w:eastAsia="ar-SA"/>
        </w:rPr>
        <w:t>TO_TIMESTAMP('2000    JUN', 'YYYY MON')</w:t>
      </w:r>
      <w:r>
        <w:t xml:space="preserve"> is correct, but </w:t>
      </w:r>
      <w:r>
        <w:rPr>
          <w:rStyle w:val="EDBTXTKeywordBlack"/>
          <w:lang w:eastAsia="ar-SA"/>
        </w:rPr>
        <w:lastRenderedPageBreak/>
        <w:t>TO_TIMESTAMP('2000    JUN', 'FXYYYY MON')</w:t>
      </w:r>
      <w:r>
        <w:t xml:space="preserve"> returns an error, because </w:t>
      </w:r>
      <w:r>
        <w:rPr>
          <w:rStyle w:val="EDBTXTKeywordBlack"/>
          <w:lang w:eastAsia="ar-SA"/>
        </w:rPr>
        <w:t>TO_TIMESTAMP</w:t>
      </w:r>
      <w:r>
        <w:rPr>
          <w:lang w:eastAsia="ar-SA"/>
        </w:rPr>
        <w:t xml:space="preserve"> expects one space only.</w:t>
      </w:r>
    </w:p>
    <w:p w:rsidR="006F2817" w:rsidRDefault="006F2817" w:rsidP="00175070">
      <w:pPr>
        <w:numPr>
          <w:ilvl w:val="0"/>
          <w:numId w:val="55"/>
        </w:numPr>
        <w:tabs>
          <w:tab w:val="left" w:pos="720"/>
        </w:tabs>
        <w:rPr>
          <w:lang w:eastAsia="ar-SA"/>
        </w:rPr>
      </w:pPr>
      <w:r>
        <w:rPr>
          <w:lang w:eastAsia="ar-SA"/>
        </w:rPr>
        <w:t xml:space="preserve">Ordinary text is allowed in </w:t>
      </w:r>
      <w:r>
        <w:rPr>
          <w:rStyle w:val="EDBTXTKeywordBlack"/>
          <w:lang w:eastAsia="ar-SA"/>
        </w:rPr>
        <w:t>TO_CHAR</w:t>
      </w:r>
      <w:r>
        <w:rPr>
          <w:lang w:eastAsia="ar-SA"/>
        </w:rPr>
        <w:t xml:space="preserve"> templates and will be output literally.</w:t>
      </w:r>
    </w:p>
    <w:p w:rsidR="006F2817" w:rsidRDefault="006F2817" w:rsidP="00175070">
      <w:pPr>
        <w:numPr>
          <w:ilvl w:val="0"/>
          <w:numId w:val="55"/>
        </w:numPr>
        <w:tabs>
          <w:tab w:val="left" w:pos="720"/>
        </w:tabs>
        <w:spacing w:after="280"/>
        <w:rPr>
          <w:lang w:eastAsia="ar-SA"/>
        </w:rPr>
      </w:pPr>
      <w:r>
        <w:rPr>
          <w:lang w:eastAsia="ar-SA"/>
        </w:rPr>
        <w:t xml:space="preserve">In conversions from string to </w:t>
      </w:r>
      <w:r>
        <w:rPr>
          <w:rStyle w:val="EDBTXTKeywordBlack"/>
          <w:lang w:eastAsia="ar-SA"/>
        </w:rPr>
        <w:t>timestamp</w:t>
      </w:r>
      <w:r>
        <w:rPr>
          <w:lang w:eastAsia="ar-SA"/>
        </w:rPr>
        <w:t xml:space="preserve"> or </w:t>
      </w:r>
      <w:r>
        <w:rPr>
          <w:rStyle w:val="EDBTXTKeywordBlack"/>
          <w:lang w:eastAsia="ar-SA"/>
        </w:rPr>
        <w:t>date</w:t>
      </w:r>
      <w:r>
        <w:rPr>
          <w:lang w:eastAsia="ar-SA"/>
        </w:rPr>
        <w:t xml:space="preserve">, the </w:t>
      </w:r>
      <w:r>
        <w:rPr>
          <w:rStyle w:val="EDBTXTKeywordBlack"/>
          <w:lang w:eastAsia="ar-SA"/>
        </w:rPr>
        <w:t>CC</w:t>
      </w:r>
      <w:r>
        <w:rPr>
          <w:lang w:eastAsia="ar-SA"/>
        </w:rPr>
        <w:t xml:space="preserve"> field is ignored if there is a </w:t>
      </w:r>
      <w:r>
        <w:rPr>
          <w:rStyle w:val="EDBTXTKeywordBlack"/>
          <w:lang w:eastAsia="ar-SA"/>
        </w:rPr>
        <w:t>YYY</w:t>
      </w:r>
      <w:r>
        <w:rPr>
          <w:lang w:eastAsia="ar-SA"/>
        </w:rPr>
        <w:t xml:space="preserve">, </w:t>
      </w:r>
      <w:r>
        <w:rPr>
          <w:rStyle w:val="EDBTXTKeywordBlack"/>
          <w:lang w:eastAsia="ar-SA"/>
        </w:rPr>
        <w:t>YYYY</w:t>
      </w:r>
      <w:r>
        <w:rPr>
          <w:lang w:eastAsia="ar-SA"/>
        </w:rPr>
        <w:t xml:space="preserve"> or </w:t>
      </w:r>
      <w:r>
        <w:rPr>
          <w:rStyle w:val="EDBTXTKeywordBlack"/>
          <w:lang w:eastAsia="ar-SA"/>
        </w:rPr>
        <w:t>Y,YYY</w:t>
      </w:r>
      <w:r>
        <w:rPr>
          <w:lang w:eastAsia="ar-SA"/>
        </w:rPr>
        <w:t xml:space="preserve"> field. If </w:t>
      </w:r>
      <w:r>
        <w:rPr>
          <w:rStyle w:val="EDBTXTKeywordBlack"/>
          <w:lang w:eastAsia="ar-SA"/>
        </w:rPr>
        <w:t>CC</w:t>
      </w:r>
      <w:r>
        <w:rPr>
          <w:lang w:eastAsia="ar-SA"/>
        </w:rPr>
        <w:t xml:space="preserve"> is used with </w:t>
      </w:r>
      <w:r>
        <w:rPr>
          <w:rStyle w:val="EDBTXTKeywordBlack"/>
          <w:lang w:eastAsia="ar-SA"/>
        </w:rPr>
        <w:t>YY</w:t>
      </w:r>
      <w:r>
        <w:rPr>
          <w:lang w:eastAsia="ar-SA"/>
        </w:rPr>
        <w:t xml:space="preserve"> or </w:t>
      </w:r>
      <w:r>
        <w:rPr>
          <w:rStyle w:val="EDBTXTKeywordBlack"/>
          <w:lang w:eastAsia="ar-SA"/>
        </w:rPr>
        <w:t>Y</w:t>
      </w:r>
      <w:r>
        <w:rPr>
          <w:lang w:eastAsia="ar-SA"/>
        </w:rPr>
        <w:t xml:space="preserve"> then the year is computed as </w:t>
      </w:r>
      <w:r>
        <w:rPr>
          <w:rStyle w:val="EDBTXTKeywordBlack"/>
          <w:lang w:eastAsia="ar-SA"/>
        </w:rPr>
        <w:t>(CC-1)*100+YY</w:t>
      </w:r>
      <w:r>
        <w:rPr>
          <w:lang w:eastAsia="ar-SA"/>
        </w:rPr>
        <w:t>.</w:t>
      </w:r>
    </w:p>
    <w:p w:rsidR="006F2817" w:rsidRDefault="006F2817" w:rsidP="006F2817">
      <w:pPr>
        <w:pStyle w:val="EDBTXTNormalWebBlackChar"/>
      </w:pPr>
      <w:r>
        <w:t>The following table shows the template patterns available for formatting numeric values.</w:t>
      </w:r>
    </w:p>
    <w:p w:rsidR="006F2817" w:rsidRDefault="006F2817" w:rsidP="006F2817">
      <w:pPr>
        <w:pStyle w:val="Caption"/>
        <w:keepNext/>
        <w:rPr>
          <w:lang w:eastAsia="ar-SA"/>
        </w:rPr>
      </w:pPr>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12</w:t>
      </w:r>
      <w:r>
        <w:rPr>
          <w:lang w:eastAsia="ar-SA"/>
        </w:rPr>
        <w:fldChar w:fldCharType="end"/>
      </w:r>
      <w:r>
        <w:rPr>
          <w:lang w:eastAsia="ar-SA"/>
        </w:rPr>
        <w:t xml:space="preserve"> Template Patterns for Numeric Formatting</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475"/>
        <w:gridCol w:w="7200"/>
      </w:tblGrid>
      <w:tr w:rsidR="006F2817">
        <w:trPr>
          <w:tblHeader/>
        </w:trPr>
        <w:tc>
          <w:tcPr>
            <w:tcW w:w="147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Pattern</w:t>
            </w:r>
          </w:p>
        </w:tc>
        <w:tc>
          <w:tcPr>
            <w:tcW w:w="720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4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9</w:t>
            </w:r>
          </w:p>
        </w:tc>
        <w:tc>
          <w:tcPr>
            <w:tcW w:w="72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Value with the specified number of digits</w:t>
            </w:r>
          </w:p>
        </w:tc>
      </w:tr>
      <w:tr w:rsidR="006F2817">
        <w:tc>
          <w:tcPr>
            <w:tcW w:w="14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0</w:t>
            </w:r>
          </w:p>
        </w:tc>
        <w:tc>
          <w:tcPr>
            <w:tcW w:w="72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Value with leading zeroes</w:t>
            </w:r>
          </w:p>
        </w:tc>
      </w:tr>
      <w:tr w:rsidR="006F2817">
        <w:tc>
          <w:tcPr>
            <w:tcW w:w="147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Keyword9ptBlack"/>
                <w:lang w:eastAsia="ar-SA"/>
              </w:rPr>
              <w:t xml:space="preserve">. </w:t>
            </w:r>
            <w:r>
              <w:rPr>
                <w:rStyle w:val="EDBTBLTXT10ptBlack"/>
                <w:lang w:eastAsia="ar-SA"/>
              </w:rPr>
              <w:t>(period)</w:t>
            </w:r>
          </w:p>
        </w:tc>
        <w:tc>
          <w:tcPr>
            <w:tcW w:w="72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Decimal point</w:t>
            </w:r>
          </w:p>
        </w:tc>
      </w:tr>
      <w:tr w:rsidR="006F2817">
        <w:tc>
          <w:tcPr>
            <w:tcW w:w="147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Keyword9ptBlack"/>
                <w:lang w:eastAsia="ar-SA"/>
              </w:rPr>
              <w:t xml:space="preserve">, </w:t>
            </w:r>
            <w:r>
              <w:rPr>
                <w:rStyle w:val="EDBTBLTXT10ptBlack"/>
                <w:lang w:eastAsia="ar-SA"/>
              </w:rPr>
              <w:t>(comma)</w:t>
            </w:r>
          </w:p>
        </w:tc>
        <w:tc>
          <w:tcPr>
            <w:tcW w:w="72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Group (thousand) separator</w:t>
            </w:r>
          </w:p>
        </w:tc>
      </w:tr>
      <w:tr w:rsidR="006F2817">
        <w:tc>
          <w:tcPr>
            <w:tcW w:w="14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t>
            </w:r>
          </w:p>
        </w:tc>
        <w:tc>
          <w:tcPr>
            <w:tcW w:w="72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Dollar sign</w:t>
            </w:r>
          </w:p>
        </w:tc>
      </w:tr>
      <w:tr w:rsidR="006F2817">
        <w:tc>
          <w:tcPr>
            <w:tcW w:w="14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PR</w:t>
            </w:r>
          </w:p>
        </w:tc>
        <w:tc>
          <w:tcPr>
            <w:tcW w:w="72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Negative value in angle brackets</w:t>
            </w:r>
          </w:p>
        </w:tc>
      </w:tr>
      <w:tr w:rsidR="006F2817">
        <w:tc>
          <w:tcPr>
            <w:tcW w:w="14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w:t>
            </w:r>
          </w:p>
        </w:tc>
        <w:tc>
          <w:tcPr>
            <w:tcW w:w="72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Sign anchored to number (uses locale)</w:t>
            </w:r>
          </w:p>
        </w:tc>
      </w:tr>
      <w:tr w:rsidR="006F2817">
        <w:tc>
          <w:tcPr>
            <w:tcW w:w="14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w:t>
            </w:r>
          </w:p>
        </w:tc>
        <w:tc>
          <w:tcPr>
            <w:tcW w:w="72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Currency symbol (uses locale)</w:t>
            </w:r>
          </w:p>
        </w:tc>
      </w:tr>
      <w:tr w:rsidR="006F2817">
        <w:tc>
          <w:tcPr>
            <w:tcW w:w="14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w:t>
            </w:r>
          </w:p>
        </w:tc>
        <w:tc>
          <w:tcPr>
            <w:tcW w:w="72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Decimal point (uses locale)</w:t>
            </w:r>
          </w:p>
        </w:tc>
      </w:tr>
      <w:tr w:rsidR="006F2817">
        <w:tc>
          <w:tcPr>
            <w:tcW w:w="14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G</w:t>
            </w:r>
          </w:p>
        </w:tc>
        <w:tc>
          <w:tcPr>
            <w:tcW w:w="72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Group separator (uses locale)</w:t>
            </w:r>
          </w:p>
        </w:tc>
      </w:tr>
      <w:tr w:rsidR="006F2817">
        <w:tc>
          <w:tcPr>
            <w:tcW w:w="14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MI</w:t>
            </w:r>
          </w:p>
        </w:tc>
        <w:tc>
          <w:tcPr>
            <w:tcW w:w="72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Minus sign specified in right-most position (if number &lt; 0)</w:t>
            </w:r>
          </w:p>
        </w:tc>
      </w:tr>
      <w:tr w:rsidR="006F2817">
        <w:tc>
          <w:tcPr>
            <w:tcW w:w="14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 xml:space="preserve">RN </w:t>
            </w:r>
            <w:r>
              <w:rPr>
                <w:rStyle w:val="EDBTBLTXT10ptBlack"/>
                <w:lang w:eastAsia="ar-SA"/>
              </w:rPr>
              <w:t>or</w:t>
            </w:r>
            <w:r>
              <w:rPr>
                <w:rStyle w:val="EDBTBLKeyword9ptBlack"/>
                <w:lang w:eastAsia="ar-SA"/>
              </w:rPr>
              <w:t xml:space="preserve"> rn</w:t>
            </w:r>
          </w:p>
        </w:tc>
        <w:tc>
          <w:tcPr>
            <w:tcW w:w="72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Roman numeral (input between 1 and 3999)</w:t>
            </w:r>
          </w:p>
        </w:tc>
      </w:tr>
      <w:tr w:rsidR="006F2817">
        <w:tc>
          <w:tcPr>
            <w:tcW w:w="14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V</w:t>
            </w:r>
          </w:p>
        </w:tc>
        <w:tc>
          <w:tcPr>
            <w:tcW w:w="72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Shift specified number of digits (see notes)</w:t>
            </w:r>
          </w:p>
        </w:tc>
      </w:tr>
    </w:tbl>
    <w:p w:rsidR="006F2817" w:rsidRDefault="006F2817" w:rsidP="006F2817">
      <w:pPr>
        <w:pStyle w:val="EDBTXTNormalWebBlackChar"/>
      </w:pPr>
      <w:r>
        <w:t>Usage notes for numeric formatting:</w:t>
      </w:r>
    </w:p>
    <w:p w:rsidR="006F2817" w:rsidRDefault="006F2817" w:rsidP="00175070">
      <w:pPr>
        <w:pStyle w:val="NormalWeb"/>
        <w:numPr>
          <w:ilvl w:val="0"/>
          <w:numId w:val="55"/>
        </w:numPr>
        <w:tabs>
          <w:tab w:val="left" w:pos="720"/>
        </w:tabs>
        <w:spacing w:after="0"/>
      </w:pPr>
      <w:r>
        <w:rPr>
          <w:rStyle w:val="EDBTXTKeywordBlack"/>
          <w:lang w:eastAsia="ar-SA"/>
        </w:rPr>
        <w:t>9</w:t>
      </w:r>
      <w:r>
        <w:t xml:space="preserve"> results in a value with the same number of digits as there are </w:t>
      </w:r>
      <w:r>
        <w:rPr>
          <w:rStyle w:val="EDBTXTKeywordBlack"/>
          <w:lang w:eastAsia="ar-SA"/>
        </w:rPr>
        <w:t>9s</w:t>
      </w:r>
      <w:r>
        <w:t>. If a digit is not available it outputs a space.</w:t>
      </w:r>
    </w:p>
    <w:p w:rsidR="006F2817" w:rsidRDefault="006F2817" w:rsidP="00175070">
      <w:pPr>
        <w:pStyle w:val="NormalWeb"/>
        <w:numPr>
          <w:ilvl w:val="0"/>
          <w:numId w:val="55"/>
        </w:numPr>
        <w:tabs>
          <w:tab w:val="left" w:pos="720"/>
        </w:tabs>
        <w:spacing w:before="0"/>
        <w:rPr>
          <w:lang w:eastAsia="ar-SA"/>
        </w:rPr>
      </w:pPr>
      <w:r>
        <w:rPr>
          <w:rStyle w:val="EDBTXTKeywordBlack"/>
          <w:lang w:eastAsia="ar-SA"/>
        </w:rPr>
        <w:t>TH</w:t>
      </w:r>
      <w:r>
        <w:t xml:space="preserve"> </w:t>
      </w:r>
      <w:r>
        <w:rPr>
          <w:lang w:eastAsia="ar-SA"/>
        </w:rPr>
        <w:t>does not convert values less than zero and does not convert fractional numbers.</w:t>
      </w:r>
    </w:p>
    <w:p w:rsidR="006F2817" w:rsidRDefault="006F2817" w:rsidP="006F2817">
      <w:pPr>
        <w:pStyle w:val="EDBTXTNormalWebBlackChar"/>
      </w:pPr>
      <w:r>
        <w:rPr>
          <w:rStyle w:val="EDBTXTKeywordBlack"/>
        </w:rPr>
        <w:t>V</w:t>
      </w:r>
      <w:r>
        <w:t xml:space="preserve"> effectively multiplies the input values by </w:t>
      </w:r>
      <w:r>
        <w:rPr>
          <w:rStyle w:val="EDBTXTKeywordBlack"/>
        </w:rPr>
        <w:t>10</w:t>
      </w:r>
      <w:r>
        <w:rPr>
          <w:rStyle w:val="EDBTXTVariable11ptBlack"/>
          <w:vertAlign w:val="superscript"/>
        </w:rPr>
        <w:t>n</w:t>
      </w:r>
      <w:r>
        <w:t xml:space="preserve">, where </w:t>
      </w:r>
      <w:r>
        <w:rPr>
          <w:rStyle w:val="EDBTXTVariable11ptBlack"/>
        </w:rPr>
        <w:t>n</w:t>
      </w:r>
      <w:r>
        <w:t xml:space="preserve"> is the number of digits following </w:t>
      </w:r>
      <w:r>
        <w:rPr>
          <w:rStyle w:val="EDBTXTKeywordBlack"/>
        </w:rPr>
        <w:t>V</w:t>
      </w:r>
      <w:r>
        <w:t xml:space="preserve">. </w:t>
      </w:r>
      <w:r>
        <w:rPr>
          <w:rStyle w:val="EDBTXTKeywordBlack"/>
        </w:rPr>
        <w:t>TO_CHAR</w:t>
      </w:r>
      <w:r>
        <w:t xml:space="preserve"> does not support the use of </w:t>
      </w:r>
      <w:r>
        <w:rPr>
          <w:rStyle w:val="EDBTXTKeywordBlack"/>
        </w:rPr>
        <w:t>V</w:t>
      </w:r>
      <w:r>
        <w:t xml:space="preserve"> combined with a decimal point. (E.g., </w:t>
      </w:r>
      <w:r>
        <w:rPr>
          <w:rStyle w:val="EDBTXTKeywordBlack"/>
        </w:rPr>
        <w:t>99.9V99</w:t>
      </w:r>
      <w:r>
        <w:t xml:space="preserve"> is not allowed.)</w:t>
      </w:r>
    </w:p>
    <w:p w:rsidR="006F2817" w:rsidRDefault="006F2817" w:rsidP="006F2817">
      <w:pPr>
        <w:pStyle w:val="EDBTXTNormalWebBlackChar"/>
      </w:pPr>
      <w:r>
        <w:t xml:space="preserve">The following table shows some examples of the use of the </w:t>
      </w:r>
      <w:r>
        <w:rPr>
          <w:rStyle w:val="EDBTXTKeywordBlack"/>
        </w:rPr>
        <w:t>TO_CHAR</w:t>
      </w:r>
      <w:r>
        <w:t xml:space="preserve"> and </w:t>
      </w:r>
      <w:r>
        <w:rPr>
          <w:rStyle w:val="EDBTXTKeywordBlack"/>
        </w:rPr>
        <w:t>TO_DATE</w:t>
      </w:r>
      <w:r>
        <w:t xml:space="preserve"> functions.</w:t>
      </w:r>
    </w:p>
    <w:p w:rsidR="006F2817" w:rsidRDefault="006F2817" w:rsidP="006F2817">
      <w:pPr>
        <w:pStyle w:val="Caption"/>
        <w:keepNext/>
        <w:rPr>
          <w:lang w:eastAsia="ar-SA"/>
        </w:rPr>
      </w:pPr>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13</w:t>
      </w:r>
      <w:r>
        <w:rPr>
          <w:lang w:eastAsia="ar-SA"/>
        </w:rPr>
        <w:fldChar w:fldCharType="end"/>
      </w:r>
      <w:r>
        <w:rPr>
          <w:lang w:eastAsia="ar-SA"/>
        </w:rPr>
        <w:t xml:space="preserve"> TO_CHAR Examples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5477"/>
        <w:gridCol w:w="3198"/>
      </w:tblGrid>
      <w:tr w:rsidR="006F2817">
        <w:trPr>
          <w:tblHeader/>
        </w:trPr>
        <w:tc>
          <w:tcPr>
            <w:tcW w:w="5477"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Expression</w:t>
            </w:r>
          </w:p>
        </w:tc>
        <w:tc>
          <w:tcPr>
            <w:tcW w:w="3198" w:type="dxa"/>
            <w:tcBorders>
              <w:top w:val="single" w:sz="8" w:space="0" w:color="000000"/>
              <w:left w:val="single" w:sz="8" w:space="0" w:color="000000"/>
              <w:bottom w:val="single" w:sz="8" w:space="0" w:color="000000"/>
              <w:right w:val="single" w:sz="8" w:space="0" w:color="000000"/>
            </w:tcBorders>
          </w:tcPr>
          <w:p w:rsidR="006F2817" w:rsidRDefault="006F2817" w:rsidP="006F2817">
            <w:pPr>
              <w:pStyle w:val="EDBTBLHDR10ptBoldBlackCentered"/>
              <w:snapToGrid w:val="0"/>
              <w:rPr>
                <w:lang w:eastAsia="ar-SA"/>
              </w:rPr>
            </w:pPr>
            <w:r>
              <w:rPr>
                <w:lang w:eastAsia="ar-SA"/>
              </w:rPr>
              <w:t>Result</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TO_CHAR(CURRENT_TIMESTAMP, 'Day, DD  HH12:MI:SS')</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'Tuesday  , 06  05:39:18'</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TO_CHAR(CURRENT_TIMESTAMP, 'FMDay, FMDD  HH12:MI:SS')</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'Tuesday, 6  05:39:18'</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TO_CHAR(-0.1, '99.99')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  -.10'</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TO_CHAR(-0.1, 'FM9.99')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'-.1'</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lastRenderedPageBreak/>
              <w:t>TO_CHAR(0.1, '0.9')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 0.1'</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TO_CHAR(12, '9990999.9')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    0012.0'</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TO_CHAR(12, 'FM9990999.9')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'0012.'</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TO_CHAR(485, '999')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 485'</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TO_CHAR(-485, '999')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'-485'</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TO_CHAR(1485, '9,999')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 1,485'</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TO_CHAR(1485, '9G999')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 1,485'</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TO_CHAR(148.5, '999.999')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 148.500'</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TO_CHAR(148.5, 'FM999.999')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'148.5'</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TO_CHAR(148.5, 'FM999.990')</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'148.500'</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TO_CHAR(148.5, '999D999')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 148.500'</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TO_CHAR(3148.5, '9G999D999')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 3,148.500'</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TO_CHAR(-485, '999S')</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'485-'</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TO_CHAR(-485, '999MI')</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'485-'</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TO_CHAR(485, '999MI')</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'485 '</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TO_CHAR(485, 'FM999MI')</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'485'</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TO_CHAR(-485, '999PR')</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'&lt;485&gt;'</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TO_CHAR(485, 'L999')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'$ 485'</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TO_CHAR(485, 'RN')</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        CDLXXXV'</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TO_CHAR(485, 'FMRN')</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'CDLXXXV'</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TO_CHAR(5.2, 'FMRN')</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'V'</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TO_CHAR(12, '99V999')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 12000'</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TO_CHAR(12.4, '99V999')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 12400'</w:t>
            </w:r>
          </w:p>
        </w:tc>
      </w:tr>
      <w:tr w:rsidR="006F2817">
        <w:tc>
          <w:tcPr>
            <w:tcW w:w="547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TO_CHAR(12.45, '99V9')</w:t>
            </w:r>
          </w:p>
        </w:tc>
        <w:tc>
          <w:tcPr>
            <w:tcW w:w="3198"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 125'</w:t>
            </w:r>
          </w:p>
        </w:tc>
      </w:tr>
    </w:tbl>
    <w:p w:rsidR="006F2817" w:rsidRDefault="006F2817" w:rsidP="006F2817">
      <w:pPr>
        <w:pStyle w:val="EDBTXTNormalWebBlackChar"/>
      </w:pPr>
    </w:p>
    <w:p w:rsidR="006F2817" w:rsidRDefault="006F2817" w:rsidP="006F2817">
      <w:pPr>
        <w:pStyle w:val="Heading4"/>
      </w:pPr>
      <w:bookmarkStart w:id="249" w:name="_Ref395628065"/>
      <w:bookmarkStart w:id="250" w:name="_Toc444155400"/>
      <w:r>
        <w:t>IMMUTABLE TO_CHAR(TIMESTAMP, format) Function</w:t>
      </w:r>
      <w:bookmarkEnd w:id="249"/>
      <w:bookmarkEnd w:id="250"/>
    </w:p>
    <w:p w:rsidR="006F2817" w:rsidRDefault="006F2817" w:rsidP="006F2817">
      <w:pPr>
        <w:pStyle w:val="EDBTXTNormalWebBlackChar"/>
      </w:pPr>
      <w:r>
        <w:t xml:space="preserve">There are certain cases of the </w:t>
      </w:r>
      <w:r w:rsidRPr="00B83D55">
        <w:rPr>
          <w:rStyle w:val="EDBTXTKeywordBlack"/>
        </w:rPr>
        <w:t>TO_CHAR</w:t>
      </w:r>
      <w:r>
        <w:t xml:space="preserve"> function that can result in usage of an </w:t>
      </w:r>
      <w:r w:rsidRPr="00B83D55">
        <w:rPr>
          <w:rStyle w:val="EDBTXTKeywordBlack"/>
        </w:rPr>
        <w:t>IMMUTABLE</w:t>
      </w:r>
      <w:r>
        <w:t xml:space="preserve"> form of the function. Basically, a function is </w:t>
      </w:r>
      <w:r w:rsidRPr="00B83D55">
        <w:rPr>
          <w:rStyle w:val="EDBTXTKeywordBlack"/>
        </w:rPr>
        <w:t>IMMUTABLE</w:t>
      </w:r>
      <w:r>
        <w:t xml:space="preserve"> if the function does not modify the database, and the function returns the same, consistent value dependent upon only its input parameters. That is, the settings of configuration parameters, the locale, the content of the database, etc. do not affect the results returned by the function.</w:t>
      </w:r>
    </w:p>
    <w:p w:rsidR="006F2817" w:rsidRPr="0045679D" w:rsidRDefault="006F2817" w:rsidP="006F2817">
      <w:pPr>
        <w:pStyle w:val="EDBTXTNormalWebBlackChar"/>
        <w:rPr>
          <w:color w:val="auto"/>
        </w:rPr>
      </w:pPr>
      <w:r w:rsidRPr="0045679D">
        <w:rPr>
          <w:color w:val="auto"/>
        </w:rPr>
        <w:t>For more information a</w:t>
      </w:r>
      <w:r>
        <w:rPr>
          <w:color w:val="auto"/>
        </w:rPr>
        <w:t xml:space="preserve">bout function volatility categories </w:t>
      </w:r>
      <w:r w:rsidRPr="00B83D55">
        <w:rPr>
          <w:rStyle w:val="EDBTXTKeywordBlack"/>
        </w:rPr>
        <w:t>VOLATILE</w:t>
      </w:r>
      <w:r>
        <w:rPr>
          <w:color w:val="auto"/>
        </w:rPr>
        <w:t xml:space="preserve">, </w:t>
      </w:r>
      <w:r w:rsidRPr="00B83D55">
        <w:rPr>
          <w:rStyle w:val="EDBTXTKeywordBlack"/>
        </w:rPr>
        <w:t>STABLE</w:t>
      </w:r>
      <w:r>
        <w:rPr>
          <w:color w:val="auto"/>
        </w:rPr>
        <w:t xml:space="preserve">, and </w:t>
      </w:r>
      <w:r w:rsidRPr="00B83D55">
        <w:rPr>
          <w:rStyle w:val="EDBTXTKeywordBlack"/>
        </w:rPr>
        <w:t>IMMUTABLE</w:t>
      </w:r>
      <w:r w:rsidR="000D7472">
        <w:rPr>
          <w:color w:val="auto"/>
        </w:rPr>
        <w:t>, please</w:t>
      </w:r>
      <w:r w:rsidR="003E1A38">
        <w:rPr>
          <w:color w:val="auto"/>
        </w:rPr>
        <w:t xml:space="preserve"> refer to the PostgreSQL core</w:t>
      </w:r>
      <w:r w:rsidRPr="0045679D">
        <w:rPr>
          <w:color w:val="auto"/>
        </w:rPr>
        <w:t xml:space="preserve"> documentation</w:t>
      </w:r>
      <w:r w:rsidR="003E1A38">
        <w:rPr>
          <w:color w:val="auto"/>
        </w:rPr>
        <w:t xml:space="preserve"> available </w:t>
      </w:r>
      <w:r w:rsidRPr="0045679D">
        <w:rPr>
          <w:color w:val="auto"/>
        </w:rPr>
        <w:t>at:</w:t>
      </w:r>
    </w:p>
    <w:p w:rsidR="00E157F9" w:rsidRDefault="005C07B9" w:rsidP="00E157F9">
      <w:pPr>
        <w:pStyle w:val="EDBTXTNormalWebBlackChar"/>
        <w:jc w:val="center"/>
      </w:pPr>
      <w:hyperlink r:id="rId30" w:history="1">
        <w:r w:rsidR="00E157F9" w:rsidRPr="00E157F9">
          <w:rPr>
            <w:rStyle w:val="Hyperlink"/>
          </w:rPr>
          <w:t>http://www.postgresql.org/docs/9.5/static/xfunc-volatility.html</w:t>
        </w:r>
      </w:hyperlink>
    </w:p>
    <w:p w:rsidR="006F2817" w:rsidRDefault="006F2817" w:rsidP="006F2817">
      <w:pPr>
        <w:pStyle w:val="EDBTXTNormalWebBlackChar"/>
      </w:pPr>
      <w:r>
        <w:t xml:space="preserve">A particular advantage of an </w:t>
      </w:r>
      <w:r w:rsidRPr="00B83D55">
        <w:rPr>
          <w:rStyle w:val="EDBTXTKeywordBlack"/>
        </w:rPr>
        <w:t>IMMUTABLE</w:t>
      </w:r>
      <w:r>
        <w:t xml:space="preserve"> function is that it can be used in the </w:t>
      </w:r>
      <w:r w:rsidRPr="00B83D55">
        <w:rPr>
          <w:rStyle w:val="EDBTXTKeywordBlack"/>
        </w:rPr>
        <w:t>CREATE INDEX</w:t>
      </w:r>
      <w:r>
        <w:t xml:space="preserve"> command to create an index based on that function.</w:t>
      </w:r>
    </w:p>
    <w:p w:rsidR="006F2817" w:rsidRDefault="006F2817" w:rsidP="006F2817">
      <w:pPr>
        <w:pStyle w:val="EDBTXTNormalWebBlackChar"/>
      </w:pPr>
      <w:r>
        <w:t xml:space="preserve">In order for the </w:t>
      </w:r>
      <w:r w:rsidRPr="00B83D55">
        <w:rPr>
          <w:rStyle w:val="EDBTXTKeywordBlack"/>
        </w:rPr>
        <w:t>TO_CHAR</w:t>
      </w:r>
      <w:r>
        <w:t xml:space="preserve"> function to use the </w:t>
      </w:r>
      <w:r w:rsidRPr="00B83D55">
        <w:rPr>
          <w:rStyle w:val="EDBTXTKeywordBlack"/>
        </w:rPr>
        <w:t>IMMUTABLE</w:t>
      </w:r>
      <w:r>
        <w:t xml:space="preserve"> form the following conditions must be satisfied:</w:t>
      </w:r>
    </w:p>
    <w:p w:rsidR="006F2817" w:rsidRDefault="006F2817" w:rsidP="00175070">
      <w:pPr>
        <w:pStyle w:val="EDBTXTNormalWebBlackCharChar1"/>
        <w:numPr>
          <w:ilvl w:val="0"/>
          <w:numId w:val="55"/>
        </w:numPr>
        <w:tabs>
          <w:tab w:val="left" w:pos="720"/>
        </w:tabs>
        <w:spacing w:before="0" w:after="0"/>
        <w:rPr>
          <w:lang w:eastAsia="ar-SA"/>
        </w:rPr>
      </w:pPr>
      <w:r>
        <w:rPr>
          <w:lang w:eastAsia="ar-SA"/>
        </w:rPr>
        <w:lastRenderedPageBreak/>
        <w:t xml:space="preserve">The first parameter of the </w:t>
      </w:r>
      <w:r w:rsidRPr="00B83D55">
        <w:rPr>
          <w:rStyle w:val="EDBTXTKeywordBlack"/>
        </w:rPr>
        <w:t>TO_CHAR</w:t>
      </w:r>
      <w:r>
        <w:rPr>
          <w:lang w:eastAsia="ar-SA"/>
        </w:rPr>
        <w:t xml:space="preserve"> function must be of data type </w:t>
      </w:r>
      <w:r>
        <w:rPr>
          <w:rStyle w:val="EDBTXTKeywordBlack"/>
        </w:rPr>
        <w:t>TIMESTAMP</w:t>
      </w:r>
      <w:r>
        <w:rPr>
          <w:lang w:eastAsia="ar-SA"/>
        </w:rPr>
        <w:t>.</w:t>
      </w:r>
    </w:p>
    <w:p w:rsidR="006F2817" w:rsidRDefault="006F2817" w:rsidP="00175070">
      <w:pPr>
        <w:pStyle w:val="EDBTXTNormalWebBlackCharChar1"/>
        <w:numPr>
          <w:ilvl w:val="0"/>
          <w:numId w:val="55"/>
        </w:numPr>
        <w:spacing w:before="0"/>
        <w:rPr>
          <w:lang w:eastAsia="ar-SA"/>
        </w:rPr>
      </w:pPr>
      <w:r>
        <w:rPr>
          <w:lang w:eastAsia="ar-SA"/>
        </w:rPr>
        <w:t xml:space="preserve">The format specified in the second parameter of the </w:t>
      </w:r>
      <w:r w:rsidRPr="00B83D55">
        <w:rPr>
          <w:rStyle w:val="EDBTXTKeywordBlack"/>
        </w:rPr>
        <w:t>TO_CHAR</w:t>
      </w:r>
      <w:r>
        <w:rPr>
          <w:lang w:eastAsia="ar-SA"/>
        </w:rPr>
        <w:t xml:space="preserve"> function must not affect the return value of the function based on factors such as language, locale, etc. For example a format of </w:t>
      </w:r>
      <w:r w:rsidRPr="00B83D55">
        <w:rPr>
          <w:rStyle w:val="EDBTXTKeywordBlack"/>
        </w:rPr>
        <w:t>'YYYY-MM-DD HH24:MI:SS'</w:t>
      </w:r>
      <w:r>
        <w:rPr>
          <w:lang w:eastAsia="ar-SA"/>
        </w:rPr>
        <w:t xml:space="preserve"> can be used for an </w:t>
      </w:r>
      <w:r w:rsidRPr="00B83D55">
        <w:rPr>
          <w:rStyle w:val="EDBTXTKeywordBlack"/>
        </w:rPr>
        <w:t>IMMUTABLE</w:t>
      </w:r>
      <w:r>
        <w:rPr>
          <w:lang w:eastAsia="ar-SA"/>
        </w:rPr>
        <w:t xml:space="preserve"> form of the function since, regardless of locale settings, the result of the function is the date and time expressed solely in numeric form. However, a format of </w:t>
      </w:r>
      <w:r w:rsidRPr="00B83D55">
        <w:rPr>
          <w:rStyle w:val="EDBTXTKeywordBlack"/>
        </w:rPr>
        <w:t>'DD-MON-YYYY'</w:t>
      </w:r>
      <w:r>
        <w:rPr>
          <w:lang w:eastAsia="ar-SA"/>
        </w:rPr>
        <w:t xml:space="preserve"> cannot be used for an </w:t>
      </w:r>
      <w:r w:rsidRPr="00B83D55">
        <w:rPr>
          <w:rStyle w:val="EDBTXTKeywordBlack"/>
        </w:rPr>
        <w:t>IMMUTABLE</w:t>
      </w:r>
      <w:r>
        <w:rPr>
          <w:lang w:eastAsia="ar-SA"/>
        </w:rPr>
        <w:t xml:space="preserve"> form of the function because the 3-character abbreviation of the month may return different results depending upon the locale setting.</w:t>
      </w:r>
    </w:p>
    <w:p w:rsidR="006F2817" w:rsidRDefault="006F2817" w:rsidP="006F2817">
      <w:pPr>
        <w:pStyle w:val="EDBTXTNormalWebBlackChar"/>
      </w:pPr>
      <w:r w:rsidRPr="003303AA">
        <w:t>Format patterns that result in a non</w:t>
      </w:r>
      <w:r>
        <w:t>-</w:t>
      </w:r>
      <w:r w:rsidRPr="003303AA">
        <w:t>immutable function include any variations of spelled out or abbreviated months (</w:t>
      </w:r>
      <w:r w:rsidRPr="00435DF0">
        <w:rPr>
          <w:rStyle w:val="EDBTXTKeywordBlack"/>
        </w:rPr>
        <w:t>MONTH</w:t>
      </w:r>
      <w:r w:rsidRPr="003303AA">
        <w:t xml:space="preserve">, </w:t>
      </w:r>
      <w:r w:rsidRPr="00435DF0">
        <w:rPr>
          <w:rStyle w:val="EDBTXTKeywordBlack"/>
        </w:rPr>
        <w:t>MON</w:t>
      </w:r>
      <w:r w:rsidRPr="003303AA">
        <w:t>), days (</w:t>
      </w:r>
      <w:r w:rsidRPr="00435DF0">
        <w:rPr>
          <w:rStyle w:val="EDBTXTKeywordBlack"/>
        </w:rPr>
        <w:t>DAY</w:t>
      </w:r>
      <w:r w:rsidRPr="003303AA">
        <w:t xml:space="preserve">, </w:t>
      </w:r>
      <w:r w:rsidRPr="00435DF0">
        <w:rPr>
          <w:rStyle w:val="EDBTXTKeywordBlack"/>
        </w:rPr>
        <w:t>DY</w:t>
      </w:r>
      <w:r w:rsidRPr="003303AA">
        <w:t>), median indicators (</w:t>
      </w:r>
      <w:r w:rsidRPr="00435DF0">
        <w:rPr>
          <w:rStyle w:val="EDBTXTKeywordBlack"/>
        </w:rPr>
        <w:t>AM</w:t>
      </w:r>
      <w:r w:rsidRPr="003303AA">
        <w:t xml:space="preserve">, </w:t>
      </w:r>
      <w:r w:rsidRPr="00435DF0">
        <w:rPr>
          <w:rStyle w:val="EDBTXTKeywordBlack"/>
        </w:rPr>
        <w:t>PM</w:t>
      </w:r>
      <w:r w:rsidRPr="003303AA">
        <w:t>), or era indicators (</w:t>
      </w:r>
      <w:r w:rsidRPr="00435DF0">
        <w:rPr>
          <w:rStyle w:val="EDBTXTKeywordBlack"/>
        </w:rPr>
        <w:t>BC</w:t>
      </w:r>
      <w:r w:rsidRPr="003303AA">
        <w:t xml:space="preserve">, </w:t>
      </w:r>
      <w:r w:rsidRPr="00435DF0">
        <w:rPr>
          <w:rStyle w:val="EDBTXTKeywordBlack"/>
        </w:rPr>
        <w:t>AD</w:t>
      </w:r>
      <w:r w:rsidRPr="003303AA">
        <w:t>).</w:t>
      </w:r>
    </w:p>
    <w:p w:rsidR="006F2817" w:rsidRDefault="006F2817" w:rsidP="006F2817">
      <w:pPr>
        <w:pStyle w:val="EDBTXTNormalWebBlackChar"/>
      </w:pPr>
      <w:r w:rsidRPr="00C27C28">
        <w:rPr>
          <w:rStyle w:val="EDBTXTEmphasisNormalWebBoldBlackChar"/>
        </w:rPr>
        <w:t>Note:</w:t>
      </w:r>
      <w:r>
        <w:t xml:space="preserve"> The condition specified in the second bullet point applies only for an installation of Advanced Server</w:t>
      </w:r>
      <w:r w:rsidR="00C5607A">
        <w:t xml:space="preserve"> </w:t>
      </w:r>
      <w:r w:rsidR="00C5607A" w:rsidRPr="00C5607A">
        <w:t xml:space="preserve">compatible with </w:t>
      </w:r>
      <w:r w:rsidR="00C5607A">
        <w:t>O</w:t>
      </w:r>
      <w:r w:rsidR="00C5607A" w:rsidRPr="00C5607A">
        <w:t>racle databases</w:t>
      </w:r>
      <w:r>
        <w:t xml:space="preserve">. For a PostgreSQL compatible installation of Advanced Server, the </w:t>
      </w:r>
      <w:r w:rsidRPr="00C27C28">
        <w:rPr>
          <w:rStyle w:val="EDBTXTKeywordBlack"/>
        </w:rPr>
        <w:t xml:space="preserve">TO_CHAR(TIMESTAMP, </w:t>
      </w:r>
      <w:r w:rsidRPr="00C27C28">
        <w:rPr>
          <w:rStyle w:val="EDBTXTVariable11ptBlack"/>
        </w:rPr>
        <w:t>format</w:t>
      </w:r>
      <w:r w:rsidRPr="00C27C28">
        <w:rPr>
          <w:rStyle w:val="EDBTXTKeywordBlack"/>
        </w:rPr>
        <w:t>)</w:t>
      </w:r>
      <w:r>
        <w:t xml:space="preserve"> function is locale independent and thus categorized as </w:t>
      </w:r>
      <w:r w:rsidRPr="00C27C28">
        <w:rPr>
          <w:rStyle w:val="EDBTXTKeywordBlack"/>
        </w:rPr>
        <w:t>IMMUTABLE</w:t>
      </w:r>
      <w:r>
        <w:t xml:space="preserve"> unless the format forces locale dependence with the </w:t>
      </w:r>
      <w:r w:rsidRPr="00C27C28">
        <w:rPr>
          <w:rStyle w:val="EDBTXTKeywordBlack"/>
        </w:rPr>
        <w:t>TM</w:t>
      </w:r>
      <w:r>
        <w:t xml:space="preserve"> (translation mode) prefix. For example, </w:t>
      </w:r>
      <w:r w:rsidRPr="00B83D55">
        <w:rPr>
          <w:rStyle w:val="EDBTXTKeywordBlack"/>
        </w:rPr>
        <w:t>'DD-MON-YYYY'</w:t>
      </w:r>
      <w:r>
        <w:t xml:space="preserve"> would allow the function to be </w:t>
      </w:r>
      <w:r w:rsidRPr="00C27C28">
        <w:rPr>
          <w:rStyle w:val="EDBTXTKeywordBlack"/>
        </w:rPr>
        <w:t>IMMUTABLE</w:t>
      </w:r>
      <w:r>
        <w:t xml:space="preserve">, but </w:t>
      </w:r>
      <w:r w:rsidRPr="00B83D55">
        <w:rPr>
          <w:rStyle w:val="EDBTXTKeywordBlack"/>
        </w:rPr>
        <w:t>'DD-</w:t>
      </w:r>
      <w:r>
        <w:rPr>
          <w:rStyle w:val="EDBTXTKeywordBlack"/>
        </w:rPr>
        <w:t>TM</w:t>
      </w:r>
      <w:r w:rsidRPr="00B83D55">
        <w:rPr>
          <w:rStyle w:val="EDBTXTKeywordBlack"/>
        </w:rPr>
        <w:t>MON-YYYY'</w:t>
      </w:r>
      <w:r>
        <w:t xml:space="preserve"> would not.</w:t>
      </w:r>
    </w:p>
    <w:p w:rsidR="006F2817" w:rsidRPr="0045679D" w:rsidRDefault="006F2817" w:rsidP="006F2817">
      <w:pPr>
        <w:pStyle w:val="EDBTXTNormalWebBlackChar"/>
        <w:rPr>
          <w:color w:val="auto"/>
        </w:rPr>
      </w:pPr>
      <w:r w:rsidRPr="0045679D">
        <w:rPr>
          <w:color w:val="auto"/>
        </w:rPr>
        <w:t>For more information a</w:t>
      </w:r>
      <w:r>
        <w:rPr>
          <w:color w:val="auto"/>
        </w:rPr>
        <w:t xml:space="preserve">bout the PostgreSQL </w:t>
      </w:r>
      <w:r w:rsidRPr="00C27C28">
        <w:rPr>
          <w:rStyle w:val="EDBTXTKeywordBlack"/>
        </w:rPr>
        <w:t>TM</w:t>
      </w:r>
      <w:r>
        <w:rPr>
          <w:color w:val="auto"/>
        </w:rPr>
        <w:t xml:space="preserve"> date/time formatting prefix, ple</w:t>
      </w:r>
      <w:r w:rsidR="000D7472">
        <w:rPr>
          <w:color w:val="auto"/>
        </w:rPr>
        <w:t>ase</w:t>
      </w:r>
      <w:r w:rsidR="003E1A38">
        <w:rPr>
          <w:color w:val="auto"/>
        </w:rPr>
        <w:t xml:space="preserve"> refer to the PostgreSQL core</w:t>
      </w:r>
      <w:r w:rsidRPr="0045679D">
        <w:rPr>
          <w:color w:val="auto"/>
        </w:rPr>
        <w:t xml:space="preserve"> documentation</w:t>
      </w:r>
      <w:r w:rsidR="003E1A38">
        <w:rPr>
          <w:color w:val="auto"/>
        </w:rPr>
        <w:t xml:space="preserve"> available </w:t>
      </w:r>
      <w:r w:rsidRPr="0045679D">
        <w:rPr>
          <w:color w:val="auto"/>
        </w:rPr>
        <w:t>at:</w:t>
      </w:r>
    </w:p>
    <w:p w:rsidR="00E157F9" w:rsidRDefault="005C07B9" w:rsidP="00E157F9">
      <w:pPr>
        <w:pStyle w:val="EDBTXTNormalWebBlackChar"/>
        <w:jc w:val="center"/>
      </w:pPr>
      <w:hyperlink r:id="rId31" w:history="1">
        <w:r w:rsidR="00E157F9" w:rsidRPr="00E157F9">
          <w:rPr>
            <w:rStyle w:val="Hyperlink"/>
          </w:rPr>
          <w:t>http://www.postgresql.org/docs/9.5/static/functions-formatting.html</w:t>
        </w:r>
      </w:hyperlink>
    </w:p>
    <w:p w:rsidR="006F2817" w:rsidRDefault="006F2817" w:rsidP="006F2817">
      <w:pPr>
        <w:pStyle w:val="EDBTXTNormalWebBlackChar"/>
      </w:pPr>
      <w:r>
        <w:rPr>
          <w:color w:val="auto"/>
        </w:rPr>
        <w:t xml:space="preserve">For </w:t>
      </w:r>
      <w:r>
        <w:t xml:space="preserve">the following example, a table with a </w:t>
      </w:r>
      <w:r w:rsidRPr="00C27C28">
        <w:rPr>
          <w:rStyle w:val="EDBTXTKeywordBlack"/>
        </w:rPr>
        <w:t>TIMESTAMP</w:t>
      </w:r>
      <w:r>
        <w:t xml:space="preserve"> column is created.</w:t>
      </w:r>
    </w:p>
    <w:p w:rsidR="006F2817" w:rsidRDefault="006F2817" w:rsidP="006F2817">
      <w:pPr>
        <w:pStyle w:val="EDBEXCourierNew9ptCustomColorRGB4649146Left01"/>
      </w:pPr>
      <w:r>
        <w:t>CREATE TABLE ts_tbl (ts_col TIMESTAMP);</w:t>
      </w:r>
    </w:p>
    <w:p w:rsidR="006F2817" w:rsidRDefault="006F2817" w:rsidP="006F2817">
      <w:pPr>
        <w:pStyle w:val="EDBTXTNormalWebBlackChar"/>
      </w:pPr>
      <w:r>
        <w:t xml:space="preserve">The following shows the successful creation of an index with the </w:t>
      </w:r>
      <w:r w:rsidRPr="00B83D55">
        <w:rPr>
          <w:rStyle w:val="EDBTXTKeywordBlack"/>
        </w:rPr>
        <w:t>IMMUTABLE</w:t>
      </w:r>
      <w:r>
        <w:t xml:space="preserve"> form of the </w:t>
      </w:r>
      <w:r w:rsidRPr="00B83D55">
        <w:rPr>
          <w:rStyle w:val="EDBTXTKeywordBlack"/>
        </w:rPr>
        <w:t>TO_CHAR</w:t>
      </w:r>
      <w:r>
        <w:t xml:space="preserve"> function. This applies to both an installation </w:t>
      </w:r>
      <w:r w:rsidR="00C5607A" w:rsidRPr="00C5607A">
        <w:t xml:space="preserve">compatible with </w:t>
      </w:r>
      <w:r w:rsidR="00C5607A">
        <w:t>O</w:t>
      </w:r>
      <w:r w:rsidR="00C5607A" w:rsidRPr="00C5607A">
        <w:t xml:space="preserve">racle databases </w:t>
      </w:r>
      <w:r>
        <w:t>as well as a PostgreSQL compatible installation.</w:t>
      </w:r>
    </w:p>
    <w:p w:rsidR="006F2817" w:rsidRPr="00082096" w:rsidRDefault="006F2817" w:rsidP="006F2817">
      <w:pPr>
        <w:pStyle w:val="EDBEXCourierNew9ptCustomColorRGB4649146Left01"/>
        <w:rPr>
          <w:sz w:val="16"/>
        </w:rPr>
      </w:pPr>
      <w:r w:rsidRPr="00082096">
        <w:rPr>
          <w:sz w:val="16"/>
        </w:rPr>
        <w:t xml:space="preserve">edb=# CREATE INDEX ts_idx ON ts_tbl (TO_CHAR(ts_col,'YYYY-MM-DD HH24:MI:SS'));      </w:t>
      </w:r>
    </w:p>
    <w:p w:rsidR="006F2817" w:rsidRPr="00082096" w:rsidRDefault="006F2817" w:rsidP="006F2817">
      <w:pPr>
        <w:pStyle w:val="EDBEXCourierNew9ptCustomColorRGB4649146Left01"/>
        <w:rPr>
          <w:sz w:val="16"/>
        </w:rPr>
      </w:pPr>
      <w:r w:rsidRPr="00082096">
        <w:rPr>
          <w:sz w:val="16"/>
        </w:rPr>
        <w:t>CREATE INDEX</w:t>
      </w:r>
    </w:p>
    <w:p w:rsidR="006F2817" w:rsidRPr="00082096" w:rsidRDefault="006F2817" w:rsidP="006F2817">
      <w:pPr>
        <w:pStyle w:val="EDBEXCourierNew9ptCustomColorRGB4649146Left01"/>
        <w:rPr>
          <w:sz w:val="16"/>
        </w:rPr>
      </w:pPr>
      <w:r w:rsidRPr="00082096">
        <w:rPr>
          <w:sz w:val="16"/>
        </w:rPr>
        <w:t>edb=# \dS ts_idx</w:t>
      </w:r>
    </w:p>
    <w:p w:rsidR="006F2817" w:rsidRPr="00082096" w:rsidRDefault="006F2817" w:rsidP="006F2817">
      <w:pPr>
        <w:pStyle w:val="EDBEXCourierNew9ptCustomColorRGB4649146Left01"/>
        <w:rPr>
          <w:sz w:val="16"/>
        </w:rPr>
      </w:pPr>
      <w:r w:rsidRPr="00082096">
        <w:rPr>
          <w:sz w:val="16"/>
        </w:rPr>
        <w:t xml:space="preserve">                                   Index "public.ts_idx"</w:t>
      </w:r>
    </w:p>
    <w:p w:rsidR="006F2817" w:rsidRPr="00082096" w:rsidRDefault="006F2817" w:rsidP="006F2817">
      <w:pPr>
        <w:pStyle w:val="EDBEXCourierNew9ptCustomColorRGB4649146Left01"/>
        <w:rPr>
          <w:sz w:val="16"/>
        </w:rPr>
      </w:pPr>
      <w:r w:rsidRPr="00082096">
        <w:rPr>
          <w:sz w:val="16"/>
        </w:rPr>
        <w:t xml:space="preserve"> Column  |       Type        |                         Definition                          </w:t>
      </w:r>
    </w:p>
    <w:p w:rsidR="006F2817" w:rsidRPr="00082096" w:rsidRDefault="006F2817" w:rsidP="006F2817">
      <w:pPr>
        <w:pStyle w:val="EDBEXCourierNew9ptCustomColorRGB4649146Left01"/>
        <w:rPr>
          <w:sz w:val="16"/>
        </w:rPr>
      </w:pPr>
      <w:r w:rsidRPr="00082096">
        <w:rPr>
          <w:sz w:val="16"/>
        </w:rPr>
        <w:t>---------+-------------------+-------------------------------------------------------------</w:t>
      </w:r>
    </w:p>
    <w:p w:rsidR="006F2817" w:rsidRPr="00082096" w:rsidRDefault="006F2817" w:rsidP="006F2817">
      <w:pPr>
        <w:pStyle w:val="EDBEXCourierNew9ptCustomColorRGB4649146Left01"/>
        <w:rPr>
          <w:sz w:val="16"/>
        </w:rPr>
      </w:pPr>
      <w:r w:rsidRPr="00082096">
        <w:rPr>
          <w:sz w:val="16"/>
        </w:rPr>
        <w:t xml:space="preserve"> to_char | character varying | to_char(ts_col, 'YYYY-MM-DD HH24:MI:SS'::character varying)</w:t>
      </w:r>
    </w:p>
    <w:p w:rsidR="006F2817" w:rsidRPr="00B83D55" w:rsidRDefault="006F2817" w:rsidP="006F2817">
      <w:pPr>
        <w:pStyle w:val="EDBEXCourierNew9ptCustomColorRGB4649146Left01"/>
        <w:rPr>
          <w:sz w:val="16"/>
        </w:rPr>
      </w:pPr>
      <w:r w:rsidRPr="00082096">
        <w:rPr>
          <w:sz w:val="16"/>
        </w:rPr>
        <w:t>btree, for table "public.ts_tbl"</w:t>
      </w:r>
    </w:p>
    <w:p w:rsidR="006F2817" w:rsidRDefault="006F2817" w:rsidP="006F2817">
      <w:pPr>
        <w:pStyle w:val="EDBTXTNormalWebBlackChar"/>
      </w:pPr>
      <w:r>
        <w:t>In an installation</w:t>
      </w:r>
      <w:r w:rsidR="00C5607A">
        <w:t xml:space="preserve"> </w:t>
      </w:r>
      <w:r w:rsidR="00C5607A" w:rsidRPr="00C5607A">
        <w:t xml:space="preserve">compatible with </w:t>
      </w:r>
      <w:r w:rsidR="00C5607A">
        <w:t>O</w:t>
      </w:r>
      <w:r w:rsidR="00C5607A" w:rsidRPr="00C5607A">
        <w:t>racle databases</w:t>
      </w:r>
      <w:r>
        <w:t xml:space="preserve">, the following results in an error because the format specified in the </w:t>
      </w:r>
      <w:r w:rsidRPr="00B83D55">
        <w:rPr>
          <w:rStyle w:val="EDBTXTKeywordBlack"/>
        </w:rPr>
        <w:t>TO_CHAR</w:t>
      </w:r>
      <w:r>
        <w:t xml:space="preserve"> function prevents the use of the </w:t>
      </w:r>
      <w:r w:rsidRPr="00B83D55">
        <w:rPr>
          <w:rStyle w:val="EDBTXTKeywordBlack"/>
        </w:rPr>
        <w:t>IMMUTABLE</w:t>
      </w:r>
      <w:r>
        <w:t xml:space="preserve"> form since the 3-character month abbreviation, </w:t>
      </w:r>
      <w:r w:rsidRPr="00B83D55">
        <w:rPr>
          <w:rStyle w:val="EDBTXTKeywordBlack"/>
        </w:rPr>
        <w:t>MON</w:t>
      </w:r>
      <w:r>
        <w:t>, may result in different return values based on the locale setting.</w:t>
      </w:r>
    </w:p>
    <w:p w:rsidR="006F2817" w:rsidRDefault="006F2817" w:rsidP="006F2817">
      <w:pPr>
        <w:pStyle w:val="EDBEXCourierNew9ptCustomColorRGB4649146Left01"/>
      </w:pPr>
      <w:r>
        <w:lastRenderedPageBreak/>
        <w:t xml:space="preserve">edb=# CREATE INDEX ts_idx_2 ON ts_tbl (TO_CHAR(ts_col, 'DD-MON-YYYY'));     </w:t>
      </w:r>
    </w:p>
    <w:p w:rsidR="006F2817" w:rsidRDefault="006F2817" w:rsidP="006F2817">
      <w:pPr>
        <w:pStyle w:val="EDBEXCourierNew9ptCustomColorRGB4649146Left01"/>
      </w:pPr>
      <w:r>
        <w:t>ERROR:  functions in index expression must be marked IMMUTABLE</w:t>
      </w:r>
    </w:p>
    <w:p w:rsidR="006F2817" w:rsidRDefault="006F2817" w:rsidP="006F2817">
      <w:pPr>
        <w:pStyle w:val="EDBTXTNormalWebBlackChar"/>
      </w:pPr>
      <w:r>
        <w:t xml:space="preserve">However, for a PostgreSQL compatible installation, the </w:t>
      </w:r>
      <w:r w:rsidRPr="00C27C28">
        <w:rPr>
          <w:rStyle w:val="EDBTXTKeywordBlack"/>
        </w:rPr>
        <w:t>CREATE INDEX</w:t>
      </w:r>
      <w:r>
        <w:t xml:space="preserve"> command rejected in the preceding example would be accepted because the function is </w:t>
      </w:r>
      <w:r w:rsidRPr="00C27C28">
        <w:rPr>
          <w:rStyle w:val="EDBTXTKeywordBlack"/>
        </w:rPr>
        <w:t>IMMUTABLE</w:t>
      </w:r>
      <w:r>
        <w:t xml:space="preserve"> since there is no </w:t>
      </w:r>
      <w:r w:rsidRPr="00C27C28">
        <w:rPr>
          <w:rStyle w:val="EDBTXTKeywordBlack"/>
        </w:rPr>
        <w:t>TM</w:t>
      </w:r>
      <w:r>
        <w:t xml:space="preserve"> prefix in the format.</w:t>
      </w:r>
    </w:p>
    <w:p w:rsidR="006F2817" w:rsidRDefault="006F2817" w:rsidP="006F2817">
      <w:pPr>
        <w:pStyle w:val="EDBEXCourierNew9ptCustomColorRGB4649146Left01"/>
      </w:pPr>
      <w:r>
        <w:t>postgres=# CREATE INDEX ts_idx_2 ON ts_tbl (TO_CHAR(ts_col, 'DD-MON-YYYY'));</w:t>
      </w:r>
    </w:p>
    <w:p w:rsidR="006F2817" w:rsidRDefault="006F2817" w:rsidP="006F2817">
      <w:pPr>
        <w:pStyle w:val="EDBEXCourierNew9ptCustomColorRGB4649146Left01"/>
      </w:pPr>
      <w:r>
        <w:t>CREATE INDEX</w:t>
      </w:r>
    </w:p>
    <w:p w:rsidR="006F2817" w:rsidRDefault="006F2817" w:rsidP="006F2817">
      <w:pPr>
        <w:pStyle w:val="EDBEXCourierNew9ptCustomColorRGB4649146Left01"/>
      </w:pPr>
      <w:r>
        <w:t>postgres=# \d ts_idx_2</w:t>
      </w:r>
    </w:p>
    <w:p w:rsidR="006F2817" w:rsidRDefault="006F2817" w:rsidP="006F2817">
      <w:pPr>
        <w:pStyle w:val="EDBEXCourierNew9ptCustomColorRGB4649146Left01"/>
      </w:pPr>
      <w:r>
        <w:t xml:space="preserve">               Index "postgres.ts_idx_2"</w:t>
      </w:r>
    </w:p>
    <w:p w:rsidR="006F2817" w:rsidRDefault="006F2817" w:rsidP="006F2817">
      <w:pPr>
        <w:pStyle w:val="EDBEXCourierNew9ptCustomColorRGB4649146Left01"/>
      </w:pPr>
      <w:r>
        <w:t xml:space="preserve"> Column  | Type |              Definition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to_char | text | to_char(ts_col, 'DD-MON-YYYY'::text)</w:t>
      </w:r>
    </w:p>
    <w:p w:rsidR="006F2817" w:rsidRDefault="006F2817" w:rsidP="006F2817">
      <w:pPr>
        <w:pStyle w:val="EDBEXCourierNew9ptCustomColorRGB4649146Left01"/>
      </w:pPr>
      <w:r>
        <w:t>btree, for table "postgres.ts_tbl"</w:t>
      </w:r>
    </w:p>
    <w:p w:rsidR="006F2817" w:rsidRDefault="006F2817" w:rsidP="006F2817">
      <w:pPr>
        <w:pStyle w:val="EDBTXTNormalWebBlackChar"/>
      </w:pPr>
      <w:r>
        <w:t xml:space="preserve">But when the </w:t>
      </w:r>
      <w:r w:rsidRPr="00C27C28">
        <w:rPr>
          <w:rStyle w:val="EDBTXTKeywordBlack"/>
        </w:rPr>
        <w:t>TM</w:t>
      </w:r>
      <w:r>
        <w:t xml:space="preserve"> prefix is included, the function is not </w:t>
      </w:r>
      <w:r w:rsidRPr="00C27C28">
        <w:rPr>
          <w:rStyle w:val="EDBTXTKeywordBlack"/>
        </w:rPr>
        <w:t>IMMUTABLE</w:t>
      </w:r>
      <w:r>
        <w:t>, and thus, the index is rejected.</w:t>
      </w:r>
    </w:p>
    <w:p w:rsidR="006F2817" w:rsidRDefault="006F2817" w:rsidP="006F2817">
      <w:pPr>
        <w:pStyle w:val="EDBEXCourierNew9ptCustomColorRGB4649146Left01"/>
      </w:pPr>
      <w:r>
        <w:t>postgres=# CREATE INDEX ts_idx_3 ON ts_tbl (TO_CHAR(ts_col, 'DD-TMMON-YYYY'));</w:t>
      </w:r>
    </w:p>
    <w:p w:rsidR="006F2817" w:rsidRDefault="006F2817" w:rsidP="006F2817">
      <w:pPr>
        <w:pStyle w:val="EDBEXCourierNew9ptCustomColorRGB4649146Left01"/>
      </w:pPr>
      <w:r>
        <w:t>ERROR:  functions in index expression must be marked IMMUTABLE</w:t>
      </w:r>
    </w:p>
    <w:p w:rsidR="006F2817" w:rsidRDefault="006F2817" w:rsidP="006F2817">
      <w:pPr>
        <w:pStyle w:val="EDBTXTNormalWebBlackChar"/>
      </w:pPr>
    </w:p>
    <w:p w:rsidR="00CB48B7" w:rsidRDefault="00CB48B7" w:rsidP="00CB48B7">
      <w:pPr>
        <w:pStyle w:val="EDBHTMLPageBreak"/>
      </w:pPr>
      <w:bookmarkStart w:id="251" w:name="_Ref289257017"/>
      <w:bookmarkStart w:id="252" w:name="_Toc377017478"/>
    </w:p>
    <w:p w:rsidR="006F2817" w:rsidRDefault="006F2817" w:rsidP="006F2817">
      <w:pPr>
        <w:pStyle w:val="Heading3"/>
        <w:tabs>
          <w:tab w:val="left" w:pos="720"/>
        </w:tabs>
      </w:pPr>
      <w:bookmarkStart w:id="253" w:name="_Toc444155401"/>
      <w:r>
        <w:t>Date/Time Functions and Operators</w:t>
      </w:r>
      <w:bookmarkEnd w:id="251"/>
      <w:bookmarkEnd w:id="252"/>
      <w:bookmarkEnd w:id="253"/>
    </w:p>
    <w:p w:rsidR="006F2817" w:rsidRDefault="006F2817" w:rsidP="006F2817">
      <w:pPr>
        <w:pStyle w:val="EDBTXTNormalWebBlackChar"/>
        <w:rPr>
          <w:rFonts w:ascii="Arial" w:hAnsi="Arial"/>
          <w:b/>
        </w:rPr>
      </w:pPr>
      <w:r>
        <w:rPr>
          <w:u w:val="single"/>
        </w:rPr>
        <w:fldChar w:fldCharType="begin"/>
      </w:r>
      <w:r>
        <w:rPr>
          <w:u w:val="single"/>
        </w:rPr>
        <w:instrText xml:space="preserve"> REF _Ref171307989 \h  \* MERGEFORMAT </w:instrText>
      </w:r>
      <w:r>
        <w:rPr>
          <w:u w:val="single"/>
        </w:rPr>
      </w:r>
      <w:r>
        <w:rPr>
          <w:u w:val="single"/>
        </w:rPr>
        <w:fldChar w:fldCharType="separate"/>
      </w:r>
      <w:r w:rsidR="00607D57">
        <w:rPr>
          <w:lang w:eastAsia="ar-SA"/>
        </w:rPr>
        <w:t xml:space="preserve">Table </w:t>
      </w:r>
      <w:r w:rsidR="00607D57">
        <w:rPr>
          <w:noProof/>
        </w:rPr>
        <w:t>3</w:t>
      </w:r>
      <w:r w:rsidR="00607D57">
        <w:rPr>
          <w:noProof/>
        </w:rPr>
        <w:noBreakHyphen/>
        <w:t>3</w:t>
      </w:r>
      <w:r w:rsidR="00607D57">
        <w:rPr>
          <w:noProof/>
        </w:rPr>
        <w:noBreakHyphen/>
        <w:t>15</w:t>
      </w:r>
      <w:r>
        <w:rPr>
          <w:u w:val="single"/>
        </w:rPr>
        <w:fldChar w:fldCharType="end"/>
      </w:r>
      <w:r>
        <w:t xml:space="preserve"> shows the available functions for date/time value processing, with details appearing in the following subsections. </w:t>
      </w:r>
      <w:r>
        <w:fldChar w:fldCharType="begin"/>
      </w:r>
      <w:r>
        <w:instrText xml:space="preserve"> REF _Ref171307863 \h </w:instrText>
      </w:r>
      <w:r>
        <w:rPr>
          <w:lang w:eastAsia="ar-SA"/>
        </w:rPr>
        <w:instrText xml:space="preserve"> \* MERGEFORMAT </w:instrText>
      </w:r>
      <w:r>
        <w:fldChar w:fldCharType="separate"/>
      </w:r>
      <w:r w:rsidR="00607D57">
        <w:rPr>
          <w:lang w:eastAsia="ar-SA"/>
        </w:rPr>
        <w:t xml:space="preserve">Table </w:t>
      </w:r>
      <w:r w:rsidR="00607D57">
        <w:rPr>
          <w:noProof/>
        </w:rPr>
        <w:t>3</w:t>
      </w:r>
      <w:r w:rsidR="00607D57">
        <w:rPr>
          <w:noProof/>
        </w:rPr>
        <w:noBreakHyphen/>
        <w:t>3</w:t>
      </w:r>
      <w:r w:rsidR="00607D57">
        <w:rPr>
          <w:noProof/>
        </w:rPr>
        <w:noBreakHyphen/>
        <w:t>14</w:t>
      </w:r>
      <w:r>
        <w:fldChar w:fldCharType="end"/>
      </w:r>
      <w:r>
        <w:t xml:space="preserve"> illustrates the behaviors of the basic arithmetic operators (+, -).</w:t>
      </w:r>
    </w:p>
    <w:p w:rsidR="006F2817" w:rsidRDefault="006F2817" w:rsidP="006F2817">
      <w:pPr>
        <w:pStyle w:val="Caption"/>
        <w:keepNext/>
        <w:rPr>
          <w:lang w:eastAsia="ar-SA"/>
        </w:rPr>
      </w:pPr>
      <w:bookmarkStart w:id="254" w:name="_Ref171307863"/>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14</w:t>
      </w:r>
      <w:r>
        <w:rPr>
          <w:lang w:eastAsia="ar-SA"/>
        </w:rPr>
        <w:fldChar w:fldCharType="end"/>
      </w:r>
      <w:bookmarkEnd w:id="254"/>
      <w:r>
        <w:rPr>
          <w:lang w:eastAsia="ar-SA"/>
        </w:rPr>
        <w:t xml:space="preserve"> Date/Time Operators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298"/>
        <w:gridCol w:w="4532"/>
        <w:gridCol w:w="2845"/>
      </w:tblGrid>
      <w:tr w:rsidR="006F2817">
        <w:trPr>
          <w:tblHeader/>
        </w:trPr>
        <w:tc>
          <w:tcPr>
            <w:tcW w:w="1298"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Operator</w:t>
            </w:r>
          </w:p>
        </w:tc>
        <w:tc>
          <w:tcPr>
            <w:tcW w:w="4532"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Example</w:t>
            </w:r>
          </w:p>
        </w:tc>
        <w:tc>
          <w:tcPr>
            <w:tcW w:w="28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Result</w:t>
            </w:r>
          </w:p>
        </w:tc>
      </w:tr>
      <w:tr w:rsidR="006F2817">
        <w:tc>
          <w:tcPr>
            <w:tcW w:w="129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t>
            </w:r>
          </w:p>
        </w:tc>
        <w:tc>
          <w:tcPr>
            <w:tcW w:w="453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DATE '2001-09-28' + 7</w:t>
            </w:r>
          </w:p>
        </w:tc>
        <w:tc>
          <w:tcPr>
            <w:tcW w:w="28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05-OCT-01 00:00:00</w:t>
            </w:r>
          </w:p>
        </w:tc>
      </w:tr>
      <w:tr w:rsidR="006F2817">
        <w:tc>
          <w:tcPr>
            <w:tcW w:w="129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t>
            </w:r>
          </w:p>
        </w:tc>
        <w:tc>
          <w:tcPr>
            <w:tcW w:w="453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TIMESTAMP '2001-09-28 13:30:00' + 3</w:t>
            </w:r>
          </w:p>
        </w:tc>
        <w:tc>
          <w:tcPr>
            <w:tcW w:w="28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01-OCT-01 13:30:00</w:t>
            </w:r>
          </w:p>
        </w:tc>
      </w:tr>
      <w:tr w:rsidR="006F2817">
        <w:tc>
          <w:tcPr>
            <w:tcW w:w="129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t>
            </w:r>
          </w:p>
        </w:tc>
        <w:tc>
          <w:tcPr>
            <w:tcW w:w="453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DATE '2001-10-01' - 7</w:t>
            </w:r>
          </w:p>
        </w:tc>
        <w:tc>
          <w:tcPr>
            <w:tcW w:w="28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24-SEP-01 00:00:00</w:t>
            </w:r>
          </w:p>
        </w:tc>
      </w:tr>
      <w:tr w:rsidR="006F2817">
        <w:tc>
          <w:tcPr>
            <w:tcW w:w="129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t>
            </w:r>
          </w:p>
        </w:tc>
        <w:tc>
          <w:tcPr>
            <w:tcW w:w="453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TIMESTAMP '2001-09-28 13:30:00' - 3</w:t>
            </w:r>
          </w:p>
        </w:tc>
        <w:tc>
          <w:tcPr>
            <w:tcW w:w="28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25-SEP-01 13:30:00</w:t>
            </w:r>
          </w:p>
        </w:tc>
      </w:tr>
      <w:tr w:rsidR="006F2817">
        <w:tc>
          <w:tcPr>
            <w:tcW w:w="129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t>
            </w:r>
          </w:p>
        </w:tc>
        <w:tc>
          <w:tcPr>
            <w:tcW w:w="453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TIMESTAMP '2001-09-29 03:00:00' - TIMESTAMP '2001-09-27 12:00:00'</w:t>
            </w:r>
          </w:p>
        </w:tc>
        <w:tc>
          <w:tcPr>
            <w:tcW w:w="28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 1 day 15 hours</w:t>
            </w:r>
          </w:p>
        </w:tc>
      </w:tr>
    </w:tbl>
    <w:p w:rsidR="006F2817" w:rsidRDefault="006F2817" w:rsidP="006F2817">
      <w:pPr>
        <w:pStyle w:val="EDBTXTNormalWebBlackChar"/>
      </w:pPr>
      <w:r>
        <w:t xml:space="preserve">In the date/time functions of </w:t>
      </w:r>
      <w:r>
        <w:fldChar w:fldCharType="begin"/>
      </w:r>
      <w:r>
        <w:instrText xml:space="preserve"> REF _Ref171307989 \h </w:instrText>
      </w:r>
      <w:r>
        <w:rPr>
          <w:lang w:eastAsia="ar-SA"/>
        </w:rPr>
        <w:instrText xml:space="preserve"> \* MERGEFORMAT </w:instrText>
      </w:r>
      <w:r>
        <w:fldChar w:fldCharType="separate"/>
      </w:r>
      <w:r w:rsidR="00607D57">
        <w:rPr>
          <w:lang w:eastAsia="ar-SA"/>
        </w:rPr>
        <w:t xml:space="preserve">Table </w:t>
      </w:r>
      <w:r w:rsidR="00607D57">
        <w:rPr>
          <w:noProof/>
        </w:rPr>
        <w:t>3</w:t>
      </w:r>
      <w:r w:rsidR="00607D57">
        <w:rPr>
          <w:noProof/>
        </w:rPr>
        <w:noBreakHyphen/>
        <w:t>3</w:t>
      </w:r>
      <w:r w:rsidR="00607D57">
        <w:rPr>
          <w:noProof/>
        </w:rPr>
        <w:noBreakHyphen/>
        <w:t>15</w:t>
      </w:r>
      <w:r>
        <w:fldChar w:fldCharType="end"/>
      </w:r>
      <w:r>
        <w:t xml:space="preserve"> the use of the </w:t>
      </w:r>
      <w:r>
        <w:rPr>
          <w:rStyle w:val="EDBTXTKeywordBlack"/>
        </w:rPr>
        <w:t>DATE</w:t>
      </w:r>
      <w:r>
        <w:t xml:space="preserve"> and </w:t>
      </w:r>
      <w:r>
        <w:rPr>
          <w:rStyle w:val="EDBTXTKeywordBlack"/>
        </w:rPr>
        <w:t>TIMESTAMP</w:t>
      </w:r>
      <w:r>
        <w:t xml:space="preserve"> data types are interchangeable.</w:t>
      </w:r>
    </w:p>
    <w:p w:rsidR="006F2817" w:rsidRDefault="006F2817" w:rsidP="006F2817">
      <w:pPr>
        <w:pStyle w:val="Caption"/>
        <w:keepNext/>
        <w:rPr>
          <w:lang w:eastAsia="ar-SA"/>
        </w:rPr>
      </w:pPr>
      <w:bookmarkStart w:id="255" w:name="_Ref171307989"/>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15</w:t>
      </w:r>
      <w:r>
        <w:rPr>
          <w:lang w:eastAsia="ar-SA"/>
        </w:rPr>
        <w:fldChar w:fldCharType="end"/>
      </w:r>
      <w:bookmarkEnd w:id="255"/>
      <w:r>
        <w:rPr>
          <w:lang w:eastAsia="ar-SA"/>
        </w:rPr>
        <w:t xml:space="preserve"> Date/Time Functions</w:t>
      </w:r>
    </w:p>
    <w:tbl>
      <w:tblPr>
        <w:tblW w:w="9605" w:type="dxa"/>
        <w:tblInd w:w="-10" w:type="dxa"/>
        <w:tblLayout w:type="fixed"/>
        <w:tblCellMar>
          <w:top w:w="15" w:type="dxa"/>
          <w:left w:w="15" w:type="dxa"/>
          <w:bottom w:w="15" w:type="dxa"/>
          <w:right w:w="15" w:type="dxa"/>
        </w:tblCellMar>
        <w:tblLook w:val="0000" w:firstRow="0" w:lastRow="0" w:firstColumn="0" w:lastColumn="0" w:noHBand="0" w:noVBand="0"/>
      </w:tblPr>
      <w:tblGrid>
        <w:gridCol w:w="2222"/>
        <w:gridCol w:w="1070"/>
        <w:gridCol w:w="2171"/>
        <w:gridCol w:w="2721"/>
        <w:gridCol w:w="1421"/>
      </w:tblGrid>
      <w:tr w:rsidR="006F2817">
        <w:trPr>
          <w:tblHeader/>
        </w:trPr>
        <w:tc>
          <w:tcPr>
            <w:tcW w:w="2222"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107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Return Type</w:t>
            </w:r>
          </w:p>
        </w:tc>
        <w:tc>
          <w:tcPr>
            <w:tcW w:w="2171"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c>
          <w:tcPr>
            <w:tcW w:w="2721"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Example</w:t>
            </w:r>
          </w:p>
        </w:tc>
        <w:tc>
          <w:tcPr>
            <w:tcW w:w="1421"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Result</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ADD_MONTHS(DATE, NUMBER)</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DATE</w:t>
            </w:r>
          </w:p>
        </w:tc>
        <w:tc>
          <w:tcPr>
            <w:tcW w:w="217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TXT10ptBlack"/>
                <w:lang w:eastAsia="ar-SA"/>
              </w:rPr>
              <w:t xml:space="preserve">Add months to a date; see Section </w:t>
            </w:r>
            <w:r w:rsidRPr="00674324">
              <w:rPr>
                <w:rStyle w:val="EDBTBLTXT10ptBlack"/>
                <w:u w:val="single"/>
                <w:lang w:eastAsia="ar-SA"/>
              </w:rPr>
              <w:fldChar w:fldCharType="begin"/>
            </w:r>
            <w:r w:rsidRPr="00674324">
              <w:rPr>
                <w:rStyle w:val="EDBTBLTXT10ptBlack"/>
                <w:u w:val="single"/>
                <w:lang w:eastAsia="ar-SA"/>
              </w:rPr>
              <w:instrText xml:space="preserve"> REF _Ref378687038 \r \h </w:instrText>
            </w:r>
            <w:r w:rsidRPr="00674324">
              <w:rPr>
                <w:rStyle w:val="EDBTBLTXT10ptBlack"/>
                <w:u w:val="single"/>
                <w:lang w:eastAsia="ar-SA"/>
              </w:rPr>
            </w:r>
            <w:r w:rsidRPr="00674324">
              <w:rPr>
                <w:rStyle w:val="EDBTBLTXT10ptBlack"/>
                <w:u w:val="single"/>
                <w:lang w:eastAsia="ar-SA"/>
              </w:rPr>
              <w:fldChar w:fldCharType="separate"/>
            </w:r>
            <w:r w:rsidR="00607D57">
              <w:rPr>
                <w:rStyle w:val="EDBTBLTXT10ptBlack"/>
                <w:u w:val="single"/>
                <w:lang w:eastAsia="ar-SA"/>
              </w:rPr>
              <w:t>3.3.8.1</w:t>
            </w:r>
            <w:r w:rsidRPr="00674324">
              <w:rPr>
                <w:rStyle w:val="EDBTBLTXT10ptBlack"/>
                <w:u w:val="single"/>
                <w:lang w:eastAsia="ar-SA"/>
              </w:rPr>
              <w:fldChar w:fldCharType="end"/>
            </w:r>
            <w:r>
              <w:rPr>
                <w:rStyle w:val="EDBTBLTXT10ptBlack"/>
                <w:lang w:eastAsia="ar-SA"/>
              </w:rPr>
              <w:t>.</w:t>
            </w:r>
          </w:p>
        </w:tc>
        <w:tc>
          <w:tcPr>
            <w:tcW w:w="272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ADD_MONTHS('28-FEB-97', 3.8)</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31-MAY-97 00:00:00</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CURRENT_DATE</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DATE</w:t>
            </w:r>
          </w:p>
        </w:tc>
        <w:tc>
          <w:tcPr>
            <w:tcW w:w="217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TXT10ptBlack"/>
                <w:lang w:eastAsia="ar-SA"/>
              </w:rPr>
              <w:t xml:space="preserve">Current date; see Section </w:t>
            </w:r>
            <w:r w:rsidRPr="00674324">
              <w:rPr>
                <w:rStyle w:val="EDBTBLTXT10ptBlack"/>
                <w:u w:val="single"/>
                <w:lang w:eastAsia="ar-SA"/>
              </w:rPr>
              <w:fldChar w:fldCharType="begin"/>
            </w:r>
            <w:r w:rsidRPr="00674324">
              <w:rPr>
                <w:rStyle w:val="EDBTBLTXT10ptBlack"/>
                <w:u w:val="single"/>
                <w:lang w:eastAsia="ar-SA"/>
              </w:rPr>
              <w:instrText xml:space="preserve"> REF _Ref378687131 \r \h </w:instrText>
            </w:r>
            <w:r w:rsidRPr="00674324">
              <w:rPr>
                <w:rStyle w:val="EDBTBLTXT10ptBlack"/>
                <w:u w:val="single"/>
                <w:lang w:eastAsia="ar-SA"/>
              </w:rPr>
            </w:r>
            <w:r w:rsidRPr="00674324">
              <w:rPr>
                <w:rStyle w:val="EDBTBLTXT10ptBlack"/>
                <w:u w:val="single"/>
                <w:lang w:eastAsia="ar-SA"/>
              </w:rPr>
              <w:fldChar w:fldCharType="separate"/>
            </w:r>
            <w:r w:rsidR="00607D57">
              <w:rPr>
                <w:rStyle w:val="EDBTBLTXT10ptBlack"/>
                <w:u w:val="single"/>
                <w:lang w:eastAsia="ar-SA"/>
              </w:rPr>
              <w:t>3.3.8.8</w:t>
            </w:r>
            <w:r w:rsidRPr="00674324">
              <w:rPr>
                <w:rStyle w:val="EDBTBLTXT10ptBlack"/>
                <w:u w:val="single"/>
                <w:lang w:eastAsia="ar-SA"/>
              </w:rPr>
              <w:fldChar w:fldCharType="end"/>
            </w:r>
            <w:r>
              <w:rPr>
                <w:rStyle w:val="EDBTBLTXT10ptBlack"/>
                <w:lang w:eastAsia="ar-SA"/>
              </w:rPr>
              <w:t>.</w:t>
            </w:r>
          </w:p>
        </w:tc>
        <w:tc>
          <w:tcPr>
            <w:tcW w:w="272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CURRENT_DATE</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04-JUL-07</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CURRENT_TIMESTAMP</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TIMESTAMP</w:t>
            </w:r>
          </w:p>
        </w:tc>
        <w:tc>
          <w:tcPr>
            <w:tcW w:w="2171"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Returns the current date and time; see Section </w:t>
            </w:r>
            <w:r w:rsidRPr="00177212">
              <w:rPr>
                <w:rStyle w:val="EDBTBLTXT10ptBlack"/>
                <w:u w:val="single"/>
                <w:lang w:eastAsia="ar-SA"/>
              </w:rPr>
              <w:fldChar w:fldCharType="begin"/>
            </w:r>
            <w:r w:rsidRPr="00177212">
              <w:rPr>
                <w:rStyle w:val="EDBTBLTXT10ptBlack"/>
                <w:u w:val="single"/>
                <w:lang w:eastAsia="ar-SA"/>
              </w:rPr>
              <w:instrText xml:space="preserve"> REF _Ref378687210 \r \h </w:instrText>
            </w:r>
            <w:r w:rsidRPr="00177212">
              <w:rPr>
                <w:rStyle w:val="EDBTBLTXT10ptBlack"/>
                <w:u w:val="single"/>
                <w:lang w:eastAsia="ar-SA"/>
              </w:rPr>
            </w:r>
            <w:r w:rsidRPr="00177212">
              <w:rPr>
                <w:rStyle w:val="EDBTBLTXT10ptBlack"/>
                <w:u w:val="single"/>
                <w:lang w:eastAsia="ar-SA"/>
              </w:rPr>
              <w:fldChar w:fldCharType="separate"/>
            </w:r>
            <w:r w:rsidR="00607D57">
              <w:rPr>
                <w:rStyle w:val="EDBTBLTXT10ptBlack"/>
                <w:u w:val="single"/>
                <w:lang w:eastAsia="ar-SA"/>
              </w:rPr>
              <w:t>3.3.8.8</w:t>
            </w:r>
            <w:r w:rsidRPr="00177212">
              <w:rPr>
                <w:rStyle w:val="EDBTBLTXT10ptBlack"/>
                <w:u w:val="single"/>
                <w:lang w:eastAsia="ar-SA"/>
              </w:rPr>
              <w:fldChar w:fldCharType="end"/>
            </w:r>
            <w:r>
              <w:rPr>
                <w:rStyle w:val="EDBTBLTXT10ptBlack"/>
                <w:lang w:eastAsia="ar-SA"/>
              </w:rPr>
              <w:t>.</w:t>
            </w:r>
          </w:p>
        </w:tc>
        <w:tc>
          <w:tcPr>
            <w:tcW w:w="272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CURRENT_TIMESTAMP</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04-JUL-07 15:33:23.484</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EXTRACT(</w:t>
            </w:r>
            <w:r w:rsidRPr="00204FC1">
              <w:rPr>
                <w:rStyle w:val="EDBTBLVariable9ptBlack"/>
              </w:rPr>
              <w:t>field</w:t>
            </w:r>
            <w:r>
              <w:rPr>
                <w:rStyle w:val="EDBTBLKeyword9ptBlack"/>
                <w:lang w:eastAsia="ar-SA"/>
              </w:rPr>
              <w:t xml:space="preserve"> FROM TIMESTAMP)</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17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TXT10ptBlack"/>
                <w:lang w:eastAsia="ar-SA"/>
              </w:rPr>
              <w:t xml:space="preserve">Get subfield; see Section </w:t>
            </w:r>
            <w:r w:rsidRPr="00177212">
              <w:rPr>
                <w:rStyle w:val="EDBTBLTXT10ptBlack"/>
                <w:u w:val="single"/>
                <w:lang w:eastAsia="ar-SA"/>
              </w:rPr>
              <w:fldChar w:fldCharType="begin"/>
            </w:r>
            <w:r w:rsidRPr="00177212">
              <w:rPr>
                <w:rStyle w:val="EDBTBLTXT10ptBlack"/>
                <w:u w:val="single"/>
                <w:lang w:eastAsia="ar-SA"/>
              </w:rPr>
              <w:instrText xml:space="preserve"> REF _Ref378687470 \r \h </w:instrText>
            </w:r>
            <w:r w:rsidRPr="00177212">
              <w:rPr>
                <w:rStyle w:val="EDBTBLTXT10ptBlack"/>
                <w:u w:val="single"/>
                <w:lang w:eastAsia="ar-SA"/>
              </w:rPr>
            </w:r>
            <w:r w:rsidRPr="00177212">
              <w:rPr>
                <w:rStyle w:val="EDBTBLTXT10ptBlack"/>
                <w:u w:val="single"/>
                <w:lang w:eastAsia="ar-SA"/>
              </w:rPr>
              <w:fldChar w:fldCharType="separate"/>
            </w:r>
            <w:r w:rsidR="00607D57">
              <w:rPr>
                <w:rStyle w:val="EDBTBLTXT10ptBlack"/>
                <w:u w:val="single"/>
                <w:lang w:eastAsia="ar-SA"/>
              </w:rPr>
              <w:t>3.3.8.2</w:t>
            </w:r>
            <w:r w:rsidRPr="00177212">
              <w:rPr>
                <w:rStyle w:val="EDBTBLTXT10ptBlack"/>
                <w:u w:val="single"/>
                <w:lang w:eastAsia="ar-SA"/>
              </w:rPr>
              <w:fldChar w:fldCharType="end"/>
            </w:r>
            <w:r>
              <w:rPr>
                <w:rStyle w:val="EDBTBLTXT10ptBlack"/>
                <w:lang w:eastAsia="ar-SA"/>
              </w:rPr>
              <w:t>.</w:t>
            </w:r>
          </w:p>
        </w:tc>
        <w:tc>
          <w:tcPr>
            <w:tcW w:w="272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EXTRACT(hour FROM TIMESTAMP '2001-02-16 20:38:40')</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20</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LAST_DAY(DATE)</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DATE</w:t>
            </w:r>
          </w:p>
        </w:tc>
        <w:tc>
          <w:tcPr>
            <w:tcW w:w="2171"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Returns the last day of the month represented by the given date. If the given date contains a time portion, it is carried forward to the result unchanged.</w:t>
            </w:r>
          </w:p>
        </w:tc>
        <w:tc>
          <w:tcPr>
            <w:tcW w:w="272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LAST_DAY('14-APR-98')</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30-APR-98 00:00:00</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LOCALTIMESTAMP [ (</w:t>
            </w:r>
            <w:r w:rsidRPr="00204FC1">
              <w:rPr>
                <w:rStyle w:val="EDBTBLVariable9ptBlack"/>
              </w:rPr>
              <w:t>precision</w:t>
            </w:r>
            <w:r>
              <w:rPr>
                <w:rStyle w:val="EDBTBLKeyword9ptBlack"/>
                <w:lang w:eastAsia="ar-SA"/>
              </w:rPr>
              <w:t>) ]</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TIMESTAMP</w:t>
            </w:r>
          </w:p>
        </w:tc>
        <w:tc>
          <w:tcPr>
            <w:tcW w:w="217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TXT10ptBlack"/>
                <w:lang w:eastAsia="ar-SA"/>
              </w:rPr>
              <w:t xml:space="preserve">Current date and time (start of current transaction); see Section </w:t>
            </w:r>
            <w:r w:rsidRPr="00177212">
              <w:rPr>
                <w:rStyle w:val="EDBTBLTXT10ptBlack"/>
                <w:u w:val="single"/>
                <w:lang w:eastAsia="ar-SA"/>
              </w:rPr>
              <w:fldChar w:fldCharType="begin"/>
            </w:r>
            <w:r w:rsidRPr="00177212">
              <w:rPr>
                <w:rStyle w:val="EDBTBLTXT10ptBlack"/>
                <w:u w:val="single"/>
                <w:lang w:eastAsia="ar-SA"/>
              </w:rPr>
              <w:instrText xml:space="preserve"> REF _Ref378687545 \r \h </w:instrText>
            </w:r>
            <w:r w:rsidRPr="00177212">
              <w:rPr>
                <w:rStyle w:val="EDBTBLTXT10ptBlack"/>
                <w:u w:val="single"/>
                <w:lang w:eastAsia="ar-SA"/>
              </w:rPr>
            </w:r>
            <w:r w:rsidRPr="00177212">
              <w:rPr>
                <w:rStyle w:val="EDBTBLTXT10ptBlack"/>
                <w:u w:val="single"/>
                <w:lang w:eastAsia="ar-SA"/>
              </w:rPr>
              <w:fldChar w:fldCharType="separate"/>
            </w:r>
            <w:r w:rsidR="00607D57">
              <w:rPr>
                <w:rStyle w:val="EDBTBLTXT10ptBlack"/>
                <w:u w:val="single"/>
                <w:lang w:eastAsia="ar-SA"/>
              </w:rPr>
              <w:t>3.3.8.8</w:t>
            </w:r>
            <w:r w:rsidRPr="00177212">
              <w:rPr>
                <w:rStyle w:val="EDBTBLTXT10ptBlack"/>
                <w:u w:val="single"/>
                <w:lang w:eastAsia="ar-SA"/>
              </w:rPr>
              <w:fldChar w:fldCharType="end"/>
            </w:r>
            <w:r>
              <w:rPr>
                <w:rStyle w:val="EDBTBLTXT10ptBlack"/>
                <w:lang w:eastAsia="ar-SA"/>
              </w:rPr>
              <w:t>.</w:t>
            </w:r>
          </w:p>
        </w:tc>
        <w:tc>
          <w:tcPr>
            <w:tcW w:w="272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LOCALTIMESTAMP</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04-JUL-07 15:33:23.484</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MONTHS_BETWEEN(DATE, DATE)</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NUMBER</w:t>
            </w:r>
          </w:p>
        </w:tc>
        <w:tc>
          <w:tcPr>
            <w:tcW w:w="217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TXT10ptBlack"/>
                <w:lang w:eastAsia="ar-SA"/>
              </w:rPr>
              <w:t xml:space="preserve">Number of months between two dates; see Section </w:t>
            </w:r>
            <w:r w:rsidRPr="004F63E0">
              <w:rPr>
                <w:rStyle w:val="EDBTBLTXT10ptBlack"/>
                <w:u w:val="single"/>
                <w:lang w:eastAsia="ar-SA"/>
              </w:rPr>
              <w:fldChar w:fldCharType="begin"/>
            </w:r>
            <w:r w:rsidRPr="004F63E0">
              <w:rPr>
                <w:rStyle w:val="EDBTBLTXT10ptBlack"/>
                <w:u w:val="single"/>
                <w:lang w:eastAsia="ar-SA"/>
              </w:rPr>
              <w:instrText xml:space="preserve"> REF _Ref378687616 \r \h </w:instrText>
            </w:r>
            <w:r w:rsidRPr="004F63E0">
              <w:rPr>
                <w:rStyle w:val="EDBTBLTXT10ptBlack"/>
                <w:u w:val="single"/>
                <w:lang w:eastAsia="ar-SA"/>
              </w:rPr>
            </w:r>
            <w:r w:rsidRPr="004F63E0">
              <w:rPr>
                <w:rStyle w:val="EDBTBLTXT10ptBlack"/>
                <w:u w:val="single"/>
                <w:lang w:eastAsia="ar-SA"/>
              </w:rPr>
              <w:fldChar w:fldCharType="separate"/>
            </w:r>
            <w:r w:rsidR="00607D57">
              <w:rPr>
                <w:rStyle w:val="EDBTBLTXT10ptBlack"/>
                <w:u w:val="single"/>
                <w:lang w:eastAsia="ar-SA"/>
              </w:rPr>
              <w:t>3.3.8.3</w:t>
            </w:r>
            <w:r w:rsidRPr="004F63E0">
              <w:rPr>
                <w:rStyle w:val="EDBTBLTXT10ptBlack"/>
                <w:u w:val="single"/>
                <w:lang w:eastAsia="ar-SA"/>
              </w:rPr>
              <w:fldChar w:fldCharType="end"/>
            </w:r>
            <w:r>
              <w:rPr>
                <w:rStyle w:val="EDBTBLTXT10ptBlack"/>
                <w:lang w:eastAsia="ar-SA"/>
              </w:rPr>
              <w:t>.</w:t>
            </w:r>
          </w:p>
        </w:tc>
        <w:tc>
          <w:tcPr>
            <w:tcW w:w="272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MONTHS_BETWEEN('28-FEB-07', '30-NOV-06')</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3</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 xml:space="preserve">NEXT_DAY(DATE, </w:t>
            </w:r>
            <w:r w:rsidRPr="00204FC1">
              <w:rPr>
                <w:rStyle w:val="EDBTBLVariable9ptBlack"/>
              </w:rPr>
              <w:t>dayofweek</w:t>
            </w:r>
            <w:r>
              <w:rPr>
                <w:rStyle w:val="EDBTBLKeyword9ptBlack"/>
                <w:lang w:eastAsia="ar-SA"/>
              </w:rPr>
              <w:t>)</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DATE</w:t>
            </w:r>
          </w:p>
        </w:tc>
        <w:tc>
          <w:tcPr>
            <w:tcW w:w="217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TXT10ptBlack"/>
                <w:lang w:eastAsia="ar-SA"/>
              </w:rPr>
              <w:t xml:space="preserve">Date falling on </w:t>
            </w:r>
            <w:r w:rsidRPr="00204FC1">
              <w:rPr>
                <w:rStyle w:val="EDBTBLVariable9ptBlack"/>
              </w:rPr>
              <w:t>dayofweek</w:t>
            </w:r>
            <w:r>
              <w:rPr>
                <w:rStyle w:val="EDBTBLTXT10ptBlack"/>
                <w:lang w:eastAsia="ar-SA"/>
              </w:rPr>
              <w:t xml:space="preserve"> following specified date; see Section </w:t>
            </w:r>
            <w:r w:rsidRPr="004F63E0">
              <w:rPr>
                <w:rStyle w:val="EDBTBLTXT10ptBlack"/>
                <w:u w:val="single"/>
                <w:lang w:eastAsia="ar-SA"/>
              </w:rPr>
              <w:lastRenderedPageBreak/>
              <w:fldChar w:fldCharType="begin"/>
            </w:r>
            <w:r w:rsidRPr="004F63E0">
              <w:rPr>
                <w:rStyle w:val="EDBTBLTXT10ptBlack"/>
                <w:u w:val="single"/>
                <w:lang w:eastAsia="ar-SA"/>
              </w:rPr>
              <w:instrText xml:space="preserve"> REF _Ref378687659 \r \h </w:instrText>
            </w:r>
            <w:r w:rsidRPr="004F63E0">
              <w:rPr>
                <w:rStyle w:val="EDBTBLTXT10ptBlack"/>
                <w:u w:val="single"/>
                <w:lang w:eastAsia="ar-SA"/>
              </w:rPr>
            </w:r>
            <w:r w:rsidRPr="004F63E0">
              <w:rPr>
                <w:rStyle w:val="EDBTBLTXT10ptBlack"/>
                <w:u w:val="single"/>
                <w:lang w:eastAsia="ar-SA"/>
              </w:rPr>
              <w:fldChar w:fldCharType="separate"/>
            </w:r>
            <w:r w:rsidR="00607D57">
              <w:rPr>
                <w:rStyle w:val="EDBTBLTXT10ptBlack"/>
                <w:u w:val="single"/>
                <w:lang w:eastAsia="ar-SA"/>
              </w:rPr>
              <w:t>3.3.8.4</w:t>
            </w:r>
            <w:r w:rsidRPr="004F63E0">
              <w:rPr>
                <w:rStyle w:val="EDBTBLTXT10ptBlack"/>
                <w:u w:val="single"/>
                <w:lang w:eastAsia="ar-SA"/>
              </w:rPr>
              <w:fldChar w:fldCharType="end"/>
            </w:r>
            <w:r>
              <w:rPr>
                <w:rStyle w:val="EDBTBLTXT10ptBlack"/>
                <w:lang w:eastAsia="ar-SA"/>
              </w:rPr>
              <w:t>.</w:t>
            </w:r>
          </w:p>
        </w:tc>
        <w:tc>
          <w:tcPr>
            <w:tcW w:w="272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lastRenderedPageBreak/>
              <w:t>NEXT_DAY('16-APR-07','FRI')</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20-APR-07 00:00:00</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lastRenderedPageBreak/>
              <w:t xml:space="preserve">NEW_TIME(DATE, VARCHAR, VARCHAR) </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DATE</w:t>
            </w:r>
          </w:p>
        </w:tc>
        <w:tc>
          <w:tcPr>
            <w:tcW w:w="2171"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Converts a date and time  to an alternate time zone</w:t>
            </w:r>
          </w:p>
        </w:tc>
        <w:tc>
          <w:tcPr>
            <w:tcW w:w="272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NEW_TIME(TO_DATE '2005/05/29 01:45', 'AST', 'PST')</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2005/05/29</w:t>
            </w:r>
          </w:p>
          <w:p w:rsidR="006F2817" w:rsidRDefault="006F2817" w:rsidP="006F2817">
            <w:pPr>
              <w:pStyle w:val="Default"/>
              <w:snapToGrid w:val="0"/>
              <w:rPr>
                <w:rStyle w:val="EDBTBLKeyword9ptBlack"/>
              </w:rPr>
            </w:pPr>
            <w:r>
              <w:rPr>
                <w:rStyle w:val="EDBTBLKeyword9ptBlack"/>
                <w:lang w:eastAsia="ar-SA"/>
              </w:rPr>
              <w:t>21:45:00</w:t>
            </w:r>
          </w:p>
        </w:tc>
      </w:tr>
      <w:tr w:rsidR="00954C56" w:rsidRPr="00D332D2" w:rsidTr="00FC16BD">
        <w:tc>
          <w:tcPr>
            <w:tcW w:w="2222" w:type="dxa"/>
            <w:tcBorders>
              <w:left w:val="single" w:sz="8" w:space="0" w:color="000000"/>
              <w:bottom w:val="single" w:sz="8" w:space="0" w:color="000000"/>
            </w:tcBorders>
            <w:vAlign w:val="center"/>
          </w:tcPr>
          <w:p w:rsidR="00954C56" w:rsidRPr="00D332D2" w:rsidRDefault="00954C56" w:rsidP="00FC16BD">
            <w:pPr>
              <w:pStyle w:val="Default"/>
              <w:snapToGrid w:val="0"/>
              <w:rPr>
                <w:rStyle w:val="EDBTBLKeyword9ptBlack"/>
                <w:lang w:eastAsia="ar-SA"/>
              </w:rPr>
            </w:pPr>
            <w:r w:rsidRPr="00D332D2">
              <w:rPr>
                <w:rStyle w:val="EDBTBLKeyword9ptBlack"/>
                <w:lang w:eastAsia="ar-SA"/>
              </w:rPr>
              <w:t>NUMTODSINTERVAL(NUMBER, INTERVAL)</w:t>
            </w:r>
          </w:p>
        </w:tc>
        <w:tc>
          <w:tcPr>
            <w:tcW w:w="1070" w:type="dxa"/>
            <w:tcBorders>
              <w:left w:val="single" w:sz="8" w:space="0" w:color="000000"/>
              <w:bottom w:val="single" w:sz="8" w:space="0" w:color="000000"/>
            </w:tcBorders>
            <w:vAlign w:val="center"/>
          </w:tcPr>
          <w:p w:rsidR="00954C56" w:rsidRPr="00D332D2" w:rsidRDefault="00954C56" w:rsidP="00FC16BD">
            <w:pPr>
              <w:pStyle w:val="Default"/>
              <w:snapToGrid w:val="0"/>
              <w:rPr>
                <w:rStyle w:val="EDBTBLKeyword9ptBlack"/>
                <w:lang w:eastAsia="ar-SA"/>
              </w:rPr>
            </w:pPr>
            <w:r w:rsidRPr="00D332D2">
              <w:rPr>
                <w:rStyle w:val="EDBTBLKeyword9ptBlack"/>
                <w:lang w:eastAsia="ar-SA"/>
              </w:rPr>
              <w:t>INTERVAL</w:t>
            </w:r>
          </w:p>
        </w:tc>
        <w:tc>
          <w:tcPr>
            <w:tcW w:w="2171" w:type="dxa"/>
            <w:tcBorders>
              <w:left w:val="single" w:sz="8" w:space="0" w:color="000000"/>
              <w:bottom w:val="single" w:sz="8" w:space="0" w:color="000000"/>
            </w:tcBorders>
            <w:vAlign w:val="center"/>
          </w:tcPr>
          <w:p w:rsidR="00954C56" w:rsidRPr="00D332D2" w:rsidRDefault="00954C56" w:rsidP="002D1F99">
            <w:pPr>
              <w:pStyle w:val="Default"/>
              <w:snapToGrid w:val="0"/>
              <w:rPr>
                <w:rStyle w:val="EDBTBLTXT10ptBlack"/>
                <w:lang w:eastAsia="ar-SA"/>
              </w:rPr>
            </w:pPr>
            <w:r w:rsidRPr="00D332D2">
              <w:rPr>
                <w:rStyle w:val="EDBTBLTXT10ptBlack"/>
                <w:lang w:eastAsia="ar-SA"/>
              </w:rPr>
              <w:t>Converts a number to a specified day or second interval</w:t>
            </w:r>
            <w:r>
              <w:rPr>
                <w:rStyle w:val="EDBTBLTXT10ptBlack"/>
                <w:lang w:eastAsia="ar-SA"/>
              </w:rPr>
              <w:t>; see Section</w:t>
            </w:r>
            <w:r w:rsidR="002D1F99">
              <w:rPr>
                <w:rStyle w:val="EDBTBLTXT10ptBlack"/>
                <w:u w:val="single"/>
                <w:lang w:eastAsia="ar-SA"/>
              </w:rPr>
              <w:t xml:space="preserve"> </w:t>
            </w:r>
            <w:r w:rsidR="002D1F99">
              <w:rPr>
                <w:rStyle w:val="EDBTBLTXT10ptBlack"/>
                <w:u w:val="single"/>
                <w:lang w:eastAsia="ar-SA"/>
              </w:rPr>
              <w:fldChar w:fldCharType="begin"/>
            </w:r>
            <w:r w:rsidR="002D1F99">
              <w:rPr>
                <w:rStyle w:val="EDBTBLTXT10ptBlack"/>
                <w:u w:val="single"/>
                <w:lang w:eastAsia="ar-SA"/>
              </w:rPr>
              <w:instrText xml:space="preserve"> REF _Ref416755306 \r \h </w:instrText>
            </w:r>
            <w:r w:rsidR="002D1F99">
              <w:rPr>
                <w:rStyle w:val="EDBTBLTXT10ptBlack"/>
                <w:u w:val="single"/>
                <w:lang w:eastAsia="ar-SA"/>
              </w:rPr>
            </w:r>
            <w:r w:rsidR="002D1F99">
              <w:rPr>
                <w:rStyle w:val="EDBTBLTXT10ptBlack"/>
                <w:u w:val="single"/>
                <w:lang w:eastAsia="ar-SA"/>
              </w:rPr>
              <w:fldChar w:fldCharType="separate"/>
            </w:r>
            <w:r w:rsidR="00607D57">
              <w:rPr>
                <w:rStyle w:val="EDBTBLTXT10ptBlack"/>
                <w:u w:val="single"/>
                <w:lang w:eastAsia="ar-SA"/>
              </w:rPr>
              <w:t>3.3.8.9</w:t>
            </w:r>
            <w:r w:rsidR="002D1F99">
              <w:rPr>
                <w:rStyle w:val="EDBTBLTXT10ptBlack"/>
                <w:u w:val="single"/>
                <w:lang w:eastAsia="ar-SA"/>
              </w:rPr>
              <w:fldChar w:fldCharType="end"/>
            </w:r>
            <w:r w:rsidRPr="00D332D2">
              <w:rPr>
                <w:rStyle w:val="EDBTBLTXT10ptBlack"/>
                <w:lang w:eastAsia="ar-SA"/>
              </w:rPr>
              <w:t>.</w:t>
            </w:r>
          </w:p>
        </w:tc>
        <w:tc>
          <w:tcPr>
            <w:tcW w:w="2721" w:type="dxa"/>
            <w:tcBorders>
              <w:left w:val="single" w:sz="8" w:space="0" w:color="000000"/>
              <w:bottom w:val="single" w:sz="8" w:space="0" w:color="000000"/>
            </w:tcBorders>
            <w:vAlign w:val="center"/>
          </w:tcPr>
          <w:p w:rsidR="00954C56" w:rsidRPr="00D332D2" w:rsidRDefault="00954C56" w:rsidP="00FC16BD">
            <w:pPr>
              <w:pStyle w:val="Default"/>
              <w:snapToGrid w:val="0"/>
              <w:rPr>
                <w:rStyle w:val="EDBTBLKeyword9ptBlack"/>
                <w:lang w:eastAsia="ar-SA"/>
              </w:rPr>
            </w:pPr>
            <w:r>
              <w:rPr>
                <w:rStyle w:val="EDBTBLKeyword9ptBlack"/>
                <w:lang w:eastAsia="ar-SA"/>
              </w:rPr>
              <w:t>SELECT numtodsinterval(100, ‘hour’);</w:t>
            </w:r>
          </w:p>
        </w:tc>
        <w:tc>
          <w:tcPr>
            <w:tcW w:w="1421" w:type="dxa"/>
            <w:tcBorders>
              <w:left w:val="single" w:sz="8" w:space="0" w:color="000000"/>
              <w:bottom w:val="single" w:sz="8" w:space="0" w:color="000000"/>
              <w:right w:val="single" w:sz="8" w:space="0" w:color="000000"/>
            </w:tcBorders>
            <w:vAlign w:val="center"/>
          </w:tcPr>
          <w:p w:rsidR="00954C56" w:rsidRPr="00D332D2" w:rsidRDefault="00954C56" w:rsidP="00FC16BD">
            <w:pPr>
              <w:pStyle w:val="Default"/>
              <w:snapToGrid w:val="0"/>
              <w:rPr>
                <w:rStyle w:val="EDBTBLKeyword9ptBlack"/>
                <w:lang w:eastAsia="ar-SA"/>
              </w:rPr>
            </w:pPr>
            <w:r>
              <w:rPr>
                <w:rStyle w:val="EDBTBLKeyword9ptBlack"/>
                <w:lang w:eastAsia="ar-SA"/>
              </w:rPr>
              <w:t>4 days 04:00:00</w:t>
            </w:r>
          </w:p>
        </w:tc>
      </w:tr>
      <w:tr w:rsidR="00954C56" w:rsidRPr="00D332D2" w:rsidTr="00FC16BD">
        <w:tc>
          <w:tcPr>
            <w:tcW w:w="2222" w:type="dxa"/>
            <w:tcBorders>
              <w:left w:val="single" w:sz="8" w:space="0" w:color="000000"/>
              <w:bottom w:val="single" w:sz="8" w:space="0" w:color="000000"/>
            </w:tcBorders>
            <w:vAlign w:val="center"/>
          </w:tcPr>
          <w:p w:rsidR="00954C56" w:rsidRPr="00D332D2" w:rsidRDefault="00954C56" w:rsidP="00FC16BD">
            <w:pPr>
              <w:pStyle w:val="Default"/>
              <w:snapToGrid w:val="0"/>
              <w:rPr>
                <w:rStyle w:val="EDBTBLKeyword9ptBlack"/>
                <w:lang w:eastAsia="ar-SA"/>
              </w:rPr>
            </w:pPr>
            <w:r w:rsidRPr="00D332D2">
              <w:rPr>
                <w:rStyle w:val="EDBTBLKeyword9ptBlack"/>
                <w:lang w:eastAsia="ar-SA"/>
              </w:rPr>
              <w:t>NUMTOYMINTERVAL(NUMBER, INTERVAL)</w:t>
            </w:r>
          </w:p>
        </w:tc>
        <w:tc>
          <w:tcPr>
            <w:tcW w:w="1070" w:type="dxa"/>
            <w:tcBorders>
              <w:left w:val="single" w:sz="8" w:space="0" w:color="000000"/>
              <w:bottom w:val="single" w:sz="8" w:space="0" w:color="000000"/>
            </w:tcBorders>
            <w:vAlign w:val="center"/>
          </w:tcPr>
          <w:p w:rsidR="00954C56" w:rsidRPr="00D332D2" w:rsidRDefault="00954C56" w:rsidP="00FC16BD">
            <w:pPr>
              <w:pStyle w:val="Default"/>
              <w:snapToGrid w:val="0"/>
              <w:rPr>
                <w:rStyle w:val="EDBTBLKeyword9ptBlack"/>
                <w:lang w:eastAsia="ar-SA"/>
              </w:rPr>
            </w:pPr>
            <w:r w:rsidRPr="00D332D2">
              <w:rPr>
                <w:rStyle w:val="EDBTBLKeyword9ptBlack"/>
                <w:lang w:eastAsia="ar-SA"/>
              </w:rPr>
              <w:t>INTERVAL</w:t>
            </w:r>
          </w:p>
        </w:tc>
        <w:tc>
          <w:tcPr>
            <w:tcW w:w="2171" w:type="dxa"/>
            <w:tcBorders>
              <w:left w:val="single" w:sz="8" w:space="0" w:color="000000"/>
              <w:bottom w:val="single" w:sz="8" w:space="0" w:color="000000"/>
            </w:tcBorders>
            <w:vAlign w:val="center"/>
          </w:tcPr>
          <w:p w:rsidR="00954C56" w:rsidRPr="00D332D2" w:rsidRDefault="00954C56" w:rsidP="002D1F99">
            <w:pPr>
              <w:pStyle w:val="Default"/>
              <w:snapToGrid w:val="0"/>
              <w:rPr>
                <w:rStyle w:val="EDBTBLTXT10ptBlack"/>
                <w:lang w:eastAsia="ar-SA"/>
              </w:rPr>
            </w:pPr>
            <w:r w:rsidRPr="00D332D2">
              <w:rPr>
                <w:rStyle w:val="EDBTBLTXT10ptBlack"/>
                <w:lang w:eastAsia="ar-SA"/>
              </w:rPr>
              <w:t>Converts a number to a specified year or month interval</w:t>
            </w:r>
            <w:r>
              <w:rPr>
                <w:rStyle w:val="EDBTBLTXT10ptBlack"/>
                <w:lang w:eastAsia="ar-SA"/>
              </w:rPr>
              <w:t>; see Section</w:t>
            </w:r>
            <w:r w:rsidR="002D1F99">
              <w:rPr>
                <w:rStyle w:val="EDBTBLTXT10ptBlack"/>
                <w:u w:val="single"/>
                <w:lang w:eastAsia="ar-SA"/>
              </w:rPr>
              <w:t xml:space="preserve"> </w:t>
            </w:r>
            <w:r w:rsidR="002D1F99">
              <w:rPr>
                <w:rStyle w:val="EDBTBLTXT10ptBlack"/>
                <w:u w:val="single"/>
                <w:lang w:eastAsia="ar-SA"/>
              </w:rPr>
              <w:fldChar w:fldCharType="begin"/>
            </w:r>
            <w:r w:rsidR="002D1F99">
              <w:rPr>
                <w:rStyle w:val="EDBTBLTXT10ptBlack"/>
                <w:u w:val="single"/>
                <w:lang w:eastAsia="ar-SA"/>
              </w:rPr>
              <w:instrText xml:space="preserve"> REF _Ref416755327 \r \h </w:instrText>
            </w:r>
            <w:r w:rsidR="002D1F99">
              <w:rPr>
                <w:rStyle w:val="EDBTBLTXT10ptBlack"/>
                <w:u w:val="single"/>
                <w:lang w:eastAsia="ar-SA"/>
              </w:rPr>
            </w:r>
            <w:r w:rsidR="002D1F99">
              <w:rPr>
                <w:rStyle w:val="EDBTBLTXT10ptBlack"/>
                <w:u w:val="single"/>
                <w:lang w:eastAsia="ar-SA"/>
              </w:rPr>
              <w:fldChar w:fldCharType="separate"/>
            </w:r>
            <w:r w:rsidR="00607D57">
              <w:rPr>
                <w:rStyle w:val="EDBTBLTXT10ptBlack"/>
                <w:u w:val="single"/>
                <w:lang w:eastAsia="ar-SA"/>
              </w:rPr>
              <w:t>3.3.8.10</w:t>
            </w:r>
            <w:r w:rsidR="002D1F99">
              <w:rPr>
                <w:rStyle w:val="EDBTBLTXT10ptBlack"/>
                <w:u w:val="single"/>
                <w:lang w:eastAsia="ar-SA"/>
              </w:rPr>
              <w:fldChar w:fldCharType="end"/>
            </w:r>
            <w:r w:rsidRPr="00D332D2">
              <w:rPr>
                <w:rStyle w:val="EDBTBLTXT10ptBlack"/>
                <w:lang w:eastAsia="ar-SA"/>
              </w:rPr>
              <w:t>.</w:t>
            </w:r>
          </w:p>
        </w:tc>
        <w:tc>
          <w:tcPr>
            <w:tcW w:w="2721" w:type="dxa"/>
            <w:tcBorders>
              <w:left w:val="single" w:sz="8" w:space="0" w:color="000000"/>
              <w:bottom w:val="single" w:sz="8" w:space="0" w:color="000000"/>
            </w:tcBorders>
            <w:vAlign w:val="center"/>
          </w:tcPr>
          <w:p w:rsidR="00954C56" w:rsidRPr="00D332D2" w:rsidRDefault="00954C56" w:rsidP="00FC16BD">
            <w:pPr>
              <w:pStyle w:val="Default"/>
              <w:snapToGrid w:val="0"/>
              <w:rPr>
                <w:rStyle w:val="EDBTBLKeyword9ptBlack"/>
                <w:lang w:eastAsia="ar-SA"/>
              </w:rPr>
            </w:pPr>
            <w:r>
              <w:rPr>
                <w:rStyle w:val="EDBTBLKeyword9ptBlack"/>
                <w:lang w:eastAsia="ar-SA"/>
              </w:rPr>
              <w:t>SELECT numtoyminterval(100, ‘month’);</w:t>
            </w:r>
          </w:p>
        </w:tc>
        <w:tc>
          <w:tcPr>
            <w:tcW w:w="1421" w:type="dxa"/>
            <w:tcBorders>
              <w:left w:val="single" w:sz="8" w:space="0" w:color="000000"/>
              <w:bottom w:val="single" w:sz="8" w:space="0" w:color="000000"/>
              <w:right w:val="single" w:sz="8" w:space="0" w:color="000000"/>
            </w:tcBorders>
            <w:vAlign w:val="center"/>
          </w:tcPr>
          <w:p w:rsidR="00954C56" w:rsidRPr="00D332D2" w:rsidRDefault="00954C56" w:rsidP="00FC16BD">
            <w:pPr>
              <w:pStyle w:val="Default"/>
              <w:snapToGrid w:val="0"/>
              <w:rPr>
                <w:rStyle w:val="EDBTBLKeyword9ptBlack"/>
                <w:lang w:eastAsia="ar-SA"/>
              </w:rPr>
            </w:pPr>
            <w:r>
              <w:rPr>
                <w:rStyle w:val="EDBTBLKeyword9ptBlack"/>
                <w:lang w:eastAsia="ar-SA"/>
              </w:rPr>
              <w:t>8 years 4 mons</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 xml:space="preserve">ROUND(DATE [, </w:t>
            </w:r>
            <w:r w:rsidRPr="00204FC1">
              <w:rPr>
                <w:rStyle w:val="EDBTBLVariable9ptBlack"/>
              </w:rPr>
              <w:t>format</w:t>
            </w:r>
            <w:r>
              <w:rPr>
                <w:rStyle w:val="EDBTBLKeyword9ptBlack"/>
                <w:lang w:eastAsia="ar-SA"/>
              </w:rPr>
              <w:t xml:space="preserve"> ])</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DATE</w:t>
            </w:r>
          </w:p>
        </w:tc>
        <w:tc>
          <w:tcPr>
            <w:tcW w:w="217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TXT10ptBlack"/>
                <w:lang w:eastAsia="ar-SA"/>
              </w:rPr>
              <w:t xml:space="preserve">Date rounded according to </w:t>
            </w:r>
            <w:r w:rsidRPr="00204FC1">
              <w:rPr>
                <w:rStyle w:val="EDBTBLVariable9ptBlack"/>
              </w:rPr>
              <w:t>format</w:t>
            </w:r>
            <w:r>
              <w:rPr>
                <w:rStyle w:val="EDBTBLTXT10ptBlack"/>
                <w:lang w:eastAsia="ar-SA"/>
              </w:rPr>
              <w:t xml:space="preserve">; see Section </w:t>
            </w:r>
            <w:r w:rsidRPr="004F63E0">
              <w:rPr>
                <w:rStyle w:val="EDBTBLTXT10ptBlack"/>
                <w:u w:val="single"/>
                <w:lang w:eastAsia="ar-SA"/>
              </w:rPr>
              <w:fldChar w:fldCharType="begin"/>
            </w:r>
            <w:r w:rsidRPr="004F63E0">
              <w:rPr>
                <w:rStyle w:val="EDBTBLTXT10ptBlack"/>
                <w:u w:val="single"/>
                <w:lang w:eastAsia="ar-SA"/>
              </w:rPr>
              <w:instrText xml:space="preserve"> REF _Ref378687720 \r \h </w:instrText>
            </w:r>
            <w:r w:rsidRPr="004F63E0">
              <w:rPr>
                <w:rStyle w:val="EDBTBLTXT10ptBlack"/>
                <w:u w:val="single"/>
                <w:lang w:eastAsia="ar-SA"/>
              </w:rPr>
            </w:r>
            <w:r w:rsidRPr="004F63E0">
              <w:rPr>
                <w:rStyle w:val="EDBTBLTXT10ptBlack"/>
                <w:u w:val="single"/>
                <w:lang w:eastAsia="ar-SA"/>
              </w:rPr>
              <w:fldChar w:fldCharType="separate"/>
            </w:r>
            <w:r w:rsidR="00607D57">
              <w:rPr>
                <w:rStyle w:val="EDBTBLTXT10ptBlack"/>
                <w:u w:val="single"/>
                <w:lang w:eastAsia="ar-SA"/>
              </w:rPr>
              <w:t>3.3.8.6</w:t>
            </w:r>
            <w:r w:rsidRPr="004F63E0">
              <w:rPr>
                <w:rStyle w:val="EDBTBLTXT10ptBlack"/>
                <w:u w:val="single"/>
                <w:lang w:eastAsia="ar-SA"/>
              </w:rPr>
              <w:fldChar w:fldCharType="end"/>
            </w:r>
            <w:r>
              <w:rPr>
                <w:rStyle w:val="EDBTBLTXT10ptBlack"/>
                <w:lang w:eastAsia="ar-SA"/>
              </w:rPr>
              <w:t>.</w:t>
            </w:r>
          </w:p>
        </w:tc>
        <w:tc>
          <w:tcPr>
            <w:tcW w:w="272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ROUND(TO_DATE('29-MAY-05'),'MON')</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01-JUN-05 00:00:00</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SYS_EXTRACT_UTC(TIMESTAMP WITH TIME ZONE)</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TIMESTAMP</w:t>
            </w:r>
          </w:p>
        </w:tc>
        <w:tc>
          <w:tcPr>
            <w:tcW w:w="2171"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Returns Coordinated Universal Time</w:t>
            </w:r>
          </w:p>
        </w:tc>
        <w:tc>
          <w:tcPr>
            <w:tcW w:w="272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sidRPr="002E39DD">
              <w:rPr>
                <w:rStyle w:val="EDBTBLKeyword9ptBlack"/>
                <w:lang w:eastAsia="ar-SA"/>
              </w:rPr>
              <w:t>SYS_EXTRACT_UTC(CAST('24-MAR-11 12:30:00PM -04:00' AS TIMESTAMP WITH TIME ZONE))</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lang w:eastAsia="ar-SA"/>
              </w:rPr>
            </w:pPr>
            <w:r w:rsidRPr="002E39DD">
              <w:rPr>
                <w:rStyle w:val="EDBTBLKeyword9ptBlack"/>
                <w:lang w:eastAsia="ar-SA"/>
              </w:rPr>
              <w:t>24-MAR-11 16:30:00</w:t>
            </w:r>
          </w:p>
        </w:tc>
      </w:tr>
      <w:tr w:rsidR="006F2817">
        <w:tc>
          <w:tcPr>
            <w:tcW w:w="2222" w:type="dxa"/>
            <w:tcBorders>
              <w:left w:val="single" w:sz="8" w:space="0" w:color="000000"/>
              <w:bottom w:val="single" w:sz="8" w:space="0" w:color="000000"/>
            </w:tcBorders>
            <w:vAlign w:val="center"/>
          </w:tcPr>
          <w:p w:rsidR="006F2817" w:rsidRPr="00E14263" w:rsidRDefault="006F2817" w:rsidP="006F2817">
            <w:pPr>
              <w:pStyle w:val="Default"/>
              <w:snapToGrid w:val="0"/>
              <w:rPr>
                <w:rStyle w:val="EDBTBLKeyword9ptBlack"/>
                <w:lang w:eastAsia="ar-SA"/>
              </w:rPr>
            </w:pPr>
            <w:r>
              <w:rPr>
                <w:rStyle w:val="EDBTBLKeyword9ptBlack"/>
                <w:lang w:eastAsia="ar-SA"/>
              </w:rPr>
              <w:t>SYSDATE</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DATE</w:t>
            </w:r>
          </w:p>
        </w:tc>
        <w:tc>
          <w:tcPr>
            <w:tcW w:w="2171"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Returns current date and time</w:t>
            </w:r>
          </w:p>
        </w:tc>
        <w:tc>
          <w:tcPr>
            <w:tcW w:w="272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SYSDATE</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01-AUG-12 11:12:34</w:t>
            </w:r>
          </w:p>
        </w:tc>
      </w:tr>
      <w:tr w:rsidR="006F2817">
        <w:tc>
          <w:tcPr>
            <w:tcW w:w="2222"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SYSTIMESTAMP()</w:t>
            </w:r>
          </w:p>
        </w:tc>
        <w:tc>
          <w:tcPr>
            <w:tcW w:w="107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TIMESTAMP</w:t>
            </w:r>
          </w:p>
        </w:tc>
        <w:tc>
          <w:tcPr>
            <w:tcW w:w="2171"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Returns current date and time</w:t>
            </w:r>
          </w:p>
        </w:tc>
        <w:tc>
          <w:tcPr>
            <w:tcW w:w="2721"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SYSTIMESTAMP</w:t>
            </w: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01-AUG-12 11:11:23.665229 -07:00</w:t>
            </w:r>
          </w:p>
        </w:tc>
      </w:tr>
      <w:tr w:rsidR="006F2817">
        <w:trPr>
          <w:trHeight w:val="340"/>
        </w:trPr>
        <w:tc>
          <w:tcPr>
            <w:tcW w:w="2222" w:type="dxa"/>
            <w:vMerge w:val="restart"/>
            <w:tcBorders>
              <w:lef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TRUNC(DATE [</w:t>
            </w:r>
            <w:r w:rsidRPr="00204FC1">
              <w:rPr>
                <w:rStyle w:val="EDBTBLVariable9ptBlack"/>
              </w:rPr>
              <w:t>format</w:t>
            </w:r>
            <w:r>
              <w:rPr>
                <w:rStyle w:val="EDBTBLKeyword9ptBlack"/>
                <w:lang w:eastAsia="ar-SA"/>
              </w:rPr>
              <w:t>])</w:t>
            </w:r>
          </w:p>
        </w:tc>
        <w:tc>
          <w:tcPr>
            <w:tcW w:w="1070" w:type="dxa"/>
            <w:vMerge w:val="restart"/>
            <w:tcBorders>
              <w:lef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DATE</w:t>
            </w:r>
          </w:p>
        </w:tc>
        <w:tc>
          <w:tcPr>
            <w:tcW w:w="2171" w:type="dxa"/>
            <w:vMerge w:val="restart"/>
            <w:tcBorders>
              <w:left w:val="single" w:sz="8" w:space="0" w:color="000000"/>
            </w:tcBorders>
            <w:vAlign w:val="center"/>
          </w:tcPr>
          <w:p w:rsidR="006F2817" w:rsidRPr="003D1860" w:rsidRDefault="006F2817" w:rsidP="006F2817">
            <w:pPr>
              <w:pStyle w:val="Default"/>
              <w:rPr>
                <w:rStyle w:val="EDBTBLTXT10ptBlack"/>
              </w:rPr>
            </w:pPr>
            <w:r w:rsidRPr="003D1860">
              <w:rPr>
                <w:rStyle w:val="EDBTBLTXT10ptBlack"/>
              </w:rPr>
              <w:t xml:space="preserve">Truncate according to </w:t>
            </w:r>
            <w:r>
              <w:rPr>
                <w:rStyle w:val="EDBTBLTXT10ptBlack"/>
              </w:rPr>
              <w:t xml:space="preserve">format; see Section </w:t>
            </w:r>
            <w:r w:rsidRPr="004F63E0">
              <w:rPr>
                <w:rStyle w:val="EDBTBLTXT10ptBlack"/>
                <w:u w:val="single"/>
              </w:rPr>
              <w:fldChar w:fldCharType="begin"/>
            </w:r>
            <w:r w:rsidRPr="004F63E0">
              <w:rPr>
                <w:rStyle w:val="EDBTBLTXT10ptBlack"/>
                <w:u w:val="single"/>
              </w:rPr>
              <w:instrText xml:space="preserve"> REF _Ref378687763 \r \h </w:instrText>
            </w:r>
            <w:r w:rsidRPr="004F63E0">
              <w:rPr>
                <w:rStyle w:val="EDBTBLTXT10ptBlack"/>
                <w:u w:val="single"/>
              </w:rPr>
            </w:r>
            <w:r w:rsidRPr="004F63E0">
              <w:rPr>
                <w:rStyle w:val="EDBTBLTXT10ptBlack"/>
                <w:u w:val="single"/>
              </w:rPr>
              <w:fldChar w:fldCharType="separate"/>
            </w:r>
            <w:r w:rsidR="00607D57">
              <w:rPr>
                <w:rStyle w:val="EDBTBLTXT10ptBlack"/>
                <w:u w:val="single"/>
              </w:rPr>
              <w:t>3.3.8.7</w:t>
            </w:r>
            <w:r w:rsidRPr="004F63E0">
              <w:rPr>
                <w:rStyle w:val="EDBTBLTXT10ptBlack"/>
                <w:u w:val="single"/>
              </w:rPr>
              <w:fldChar w:fldCharType="end"/>
            </w:r>
            <w:r>
              <w:rPr>
                <w:rStyle w:val="EDBTBLTXT10ptBlack"/>
              </w:rPr>
              <w:t>.</w:t>
            </w:r>
          </w:p>
        </w:tc>
        <w:tc>
          <w:tcPr>
            <w:tcW w:w="2721" w:type="dxa"/>
            <w:vMerge w:val="restart"/>
            <w:tcBorders>
              <w:left w:val="single" w:sz="8" w:space="0" w:color="000000"/>
            </w:tcBorders>
            <w:vAlign w:val="center"/>
          </w:tcPr>
          <w:p w:rsidR="006F2817" w:rsidRDefault="006F2817" w:rsidP="006F2817">
            <w:pPr>
              <w:pStyle w:val="Default"/>
              <w:snapToGrid w:val="0"/>
              <w:jc w:val="center"/>
              <w:rPr>
                <w:rStyle w:val="EDBTBLKeyword9ptBlack"/>
              </w:rPr>
            </w:pPr>
            <w:r>
              <w:rPr>
                <w:rStyle w:val="EDBTBLKeyword9ptBlack"/>
                <w:lang w:eastAsia="ar-SA"/>
              </w:rPr>
              <w:t>TRUNC(TO_DATE('29-MAY-05'), 'MON')</w:t>
            </w:r>
          </w:p>
        </w:tc>
        <w:tc>
          <w:tcPr>
            <w:tcW w:w="1421" w:type="dxa"/>
            <w:tcBorders>
              <w:left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01-MAY-05</w:t>
            </w:r>
          </w:p>
        </w:tc>
      </w:tr>
      <w:tr w:rsidR="006F2817">
        <w:tc>
          <w:tcPr>
            <w:tcW w:w="2222" w:type="dxa"/>
            <w:vMerge/>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p>
        </w:tc>
        <w:tc>
          <w:tcPr>
            <w:tcW w:w="1070" w:type="dxa"/>
            <w:vMerge/>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p>
        </w:tc>
        <w:tc>
          <w:tcPr>
            <w:tcW w:w="2171" w:type="dxa"/>
            <w:vMerge/>
            <w:tcBorders>
              <w:left w:val="single" w:sz="8" w:space="0" w:color="000000"/>
              <w:bottom w:val="single" w:sz="8" w:space="0" w:color="000000"/>
            </w:tcBorders>
            <w:vAlign w:val="center"/>
          </w:tcPr>
          <w:p w:rsidR="006F2817" w:rsidRPr="003D1860" w:rsidRDefault="006F2817" w:rsidP="006F2817">
            <w:pPr>
              <w:pStyle w:val="Default"/>
              <w:rPr>
                <w:rStyle w:val="EDBTBLTXT10ptBlack"/>
              </w:rPr>
            </w:pPr>
          </w:p>
        </w:tc>
        <w:tc>
          <w:tcPr>
            <w:tcW w:w="2721" w:type="dxa"/>
            <w:vMerge/>
            <w:tcBorders>
              <w:left w:val="single" w:sz="8" w:space="0" w:color="000000"/>
              <w:bottom w:val="single" w:sz="8" w:space="0" w:color="000000"/>
            </w:tcBorders>
            <w:vAlign w:val="center"/>
          </w:tcPr>
          <w:p w:rsidR="006F2817" w:rsidRDefault="006F2817" w:rsidP="006F2817">
            <w:pPr>
              <w:pStyle w:val="Default"/>
              <w:snapToGrid w:val="0"/>
              <w:jc w:val="center"/>
              <w:rPr>
                <w:rStyle w:val="EDBTBLKeyword9ptBlack"/>
                <w:lang w:eastAsia="ar-SA"/>
              </w:rPr>
            </w:pPr>
          </w:p>
        </w:tc>
        <w:tc>
          <w:tcPr>
            <w:tcW w:w="142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00:00:00</w:t>
            </w:r>
          </w:p>
        </w:tc>
      </w:tr>
    </w:tbl>
    <w:p w:rsidR="006F2817" w:rsidRDefault="006F2817" w:rsidP="006F2817">
      <w:pPr>
        <w:pStyle w:val="EDBTXTNormalWebBlackChar"/>
      </w:pPr>
      <w:bookmarkStart w:id="256" w:name="_Ref171326180"/>
    </w:p>
    <w:p w:rsidR="006F2817" w:rsidRDefault="006F2817" w:rsidP="006F2817">
      <w:pPr>
        <w:pStyle w:val="Heading4"/>
        <w:tabs>
          <w:tab w:val="left" w:pos="864"/>
        </w:tabs>
      </w:pPr>
      <w:bookmarkStart w:id="257" w:name="_Toc377017479"/>
      <w:bookmarkStart w:id="258" w:name="_Ref378687038"/>
      <w:bookmarkStart w:id="259" w:name="_Toc444155402"/>
      <w:r>
        <w:t>ADD_MONTHS</w:t>
      </w:r>
      <w:bookmarkEnd w:id="256"/>
      <w:bookmarkEnd w:id="257"/>
      <w:bookmarkEnd w:id="258"/>
      <w:bookmarkEnd w:id="259"/>
    </w:p>
    <w:p w:rsidR="006F2817" w:rsidRDefault="006F2817" w:rsidP="006F2817">
      <w:pPr>
        <w:pStyle w:val="EDBTXTNormalWebBlackChar"/>
      </w:pPr>
      <w:r>
        <w:t xml:space="preserve">The </w:t>
      </w:r>
      <w:r>
        <w:rPr>
          <w:rStyle w:val="EDBTXTKeywordBlack"/>
        </w:rPr>
        <w:t>ADD_MONTHS</w:t>
      </w:r>
      <w:r>
        <w:t xml:space="preserve"> functions adds (or subtracts if the second parameter is negative) the specified number of months to the given date. The resulting day of the month is the same as the day of the month of the given date except when the day is the last day of the month in which case the resulting date always falls on the last day of the month.</w:t>
      </w:r>
    </w:p>
    <w:p w:rsidR="006F2817" w:rsidRDefault="006F2817" w:rsidP="006F2817">
      <w:pPr>
        <w:pStyle w:val="EDBTXTNormalWebBlackChar"/>
      </w:pPr>
      <w:r>
        <w:t>Any fractional portion of the number of months parameter is truncated before performing the calculation.</w:t>
      </w:r>
    </w:p>
    <w:p w:rsidR="006F2817" w:rsidRDefault="006F2817" w:rsidP="006F2817">
      <w:pPr>
        <w:pStyle w:val="EDBTXTNormalWebBlackChar"/>
      </w:pPr>
      <w:r>
        <w:t>If the given date contains a time portion, it is carried forward to the result unchanged.</w:t>
      </w:r>
    </w:p>
    <w:p w:rsidR="006F2817" w:rsidRDefault="006F2817" w:rsidP="006F2817">
      <w:pPr>
        <w:pStyle w:val="EDBTXTNormalWebBlackChar"/>
      </w:pPr>
      <w:r>
        <w:t xml:space="preserve">The following are examples of the </w:t>
      </w:r>
      <w:r>
        <w:rPr>
          <w:rStyle w:val="EDBTXTKeywordBlack"/>
        </w:rPr>
        <w:t>ADD_MONTHS</w:t>
      </w:r>
      <w:r>
        <w:t xml:space="preserve"> function.</w:t>
      </w:r>
    </w:p>
    <w:p w:rsidR="006F2817" w:rsidRDefault="006F2817" w:rsidP="006F2817">
      <w:pPr>
        <w:pStyle w:val="EDBEXCourierNew9ptCustomColorRGB4649146Left01"/>
      </w:pPr>
      <w:r>
        <w:t>SELECT ADD_MONTHS('13-JUN-07',4)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add_months</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13-OCT-07 00:00:00</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ADD_MONTHS('31-DEC-06',2)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add_months</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28-FEB-07 00:00:00</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ADD_MONTHS('31-MAY-04',-3)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add_months</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29-FEB-04 00:00:00</w:t>
      </w:r>
    </w:p>
    <w:p w:rsidR="006F2817" w:rsidRDefault="006F2817" w:rsidP="006F2817">
      <w:pPr>
        <w:pStyle w:val="EDBEXCourierNew9ptCustomColorRGB4649146Left01"/>
      </w:pPr>
      <w:r>
        <w:t>(1 row)</w:t>
      </w:r>
    </w:p>
    <w:p w:rsidR="006F2817" w:rsidRDefault="006F2817" w:rsidP="006F2817">
      <w:pPr>
        <w:pStyle w:val="EDBTXTNormalWebBlackChar"/>
      </w:pPr>
    </w:p>
    <w:p w:rsidR="006F2817" w:rsidRDefault="006F2817" w:rsidP="006F2817">
      <w:pPr>
        <w:pStyle w:val="Heading4"/>
        <w:tabs>
          <w:tab w:val="left" w:pos="864"/>
        </w:tabs>
      </w:pPr>
      <w:bookmarkStart w:id="260" w:name="_Toc377017480"/>
      <w:bookmarkStart w:id="261" w:name="_Ref378687470"/>
      <w:bookmarkStart w:id="262" w:name="_Toc444155403"/>
      <w:r>
        <w:t>EXTRACT</w:t>
      </w:r>
      <w:bookmarkEnd w:id="260"/>
      <w:bookmarkEnd w:id="261"/>
      <w:bookmarkEnd w:id="262"/>
    </w:p>
    <w:p w:rsidR="006F2817" w:rsidRDefault="006F2817" w:rsidP="006F2817">
      <w:pPr>
        <w:pStyle w:val="EDBTXTNormalWebBlackChar"/>
        <w:rPr>
          <w:b/>
        </w:rPr>
      </w:pPr>
      <w:r>
        <w:t xml:space="preserve">The </w:t>
      </w:r>
      <w:r>
        <w:rPr>
          <w:rStyle w:val="EDBTXTKeywordBlack"/>
        </w:rPr>
        <w:t>EXTRACT</w:t>
      </w:r>
      <w:r>
        <w:t xml:space="preserve"> function retrieves subfields such as year or hour from date/time values. The </w:t>
      </w:r>
      <w:r>
        <w:rPr>
          <w:rStyle w:val="EDBTXTKeywordBlack"/>
        </w:rPr>
        <w:t>EXTRACT</w:t>
      </w:r>
      <w:r>
        <w:t xml:space="preserve"> function returns values of type </w:t>
      </w:r>
      <w:r>
        <w:rPr>
          <w:rStyle w:val="EDBTXTKeywordBlack"/>
        </w:rPr>
        <w:t>DOUBLE PRECISION</w:t>
      </w:r>
      <w:r>
        <w:t>. The following are valid field names:</w:t>
      </w:r>
    </w:p>
    <w:p w:rsidR="006F2817" w:rsidRDefault="006F2817" w:rsidP="006F2817">
      <w:pPr>
        <w:pStyle w:val="NormalWeb"/>
        <w:rPr>
          <w:rStyle w:val="EDBTXTKeywordBlack"/>
        </w:rPr>
      </w:pPr>
      <w:r>
        <w:rPr>
          <w:rStyle w:val="EDBTXTKeywordBlack"/>
        </w:rPr>
        <w:t>YEAR</w:t>
      </w:r>
    </w:p>
    <w:p w:rsidR="006F2817" w:rsidRDefault="006F2817" w:rsidP="006F2817">
      <w:pPr>
        <w:pStyle w:val="EDBTXTIndentNormalWebLeft05"/>
      </w:pPr>
      <w:r>
        <w:t>The year field</w:t>
      </w:r>
    </w:p>
    <w:p w:rsidR="006F2817" w:rsidRDefault="006F2817" w:rsidP="006F2817">
      <w:pPr>
        <w:pStyle w:val="EDBEXCourierNew9ptCustomColorRGB4649146Left01"/>
        <w:rPr>
          <w:lang w:eastAsia="ar-SA"/>
        </w:rPr>
      </w:pPr>
      <w:r>
        <w:rPr>
          <w:lang w:eastAsia="ar-SA"/>
        </w:rPr>
        <w:t>SELECT EXTRACT(YEAR FROM TIMESTAMP '2001-02-16 20:38:40') FROM DUAL;</w:t>
      </w:r>
    </w:p>
    <w:p w:rsidR="006F2817" w:rsidRDefault="006F2817" w:rsidP="006F2817">
      <w:pPr>
        <w:pStyle w:val="EDBEXCourierNew9ptCustomColorRGB4649146Left01"/>
        <w:rPr>
          <w:lang w:eastAsia="ar-SA"/>
        </w:rPr>
      </w:pPr>
    </w:p>
    <w:p w:rsidR="006F2817" w:rsidRDefault="006F2817" w:rsidP="006F2817">
      <w:pPr>
        <w:pStyle w:val="EDBEXCourierNew9ptCustomColorRGB4649146Left01"/>
        <w:rPr>
          <w:lang w:eastAsia="ar-SA"/>
        </w:rPr>
      </w:pPr>
      <w:r>
        <w:rPr>
          <w:lang w:eastAsia="ar-SA"/>
        </w:rPr>
        <w:t xml:space="preserve"> date_part</w:t>
      </w:r>
    </w:p>
    <w:p w:rsidR="006F2817" w:rsidRDefault="006F2817" w:rsidP="006F2817">
      <w:pPr>
        <w:pStyle w:val="EDBEXCourierNew9ptCustomColorRGB4649146Left01"/>
        <w:rPr>
          <w:lang w:eastAsia="ar-SA"/>
        </w:rPr>
      </w:pPr>
      <w:r>
        <w:rPr>
          <w:lang w:eastAsia="ar-SA"/>
        </w:rPr>
        <w:t>-----------</w:t>
      </w:r>
    </w:p>
    <w:p w:rsidR="006F2817" w:rsidRDefault="006F2817" w:rsidP="006F2817">
      <w:pPr>
        <w:pStyle w:val="EDBEXCourierNew9ptCustomColorRGB4649146Left01"/>
        <w:rPr>
          <w:lang w:eastAsia="ar-SA"/>
        </w:rPr>
      </w:pPr>
      <w:r>
        <w:rPr>
          <w:lang w:eastAsia="ar-SA"/>
        </w:rPr>
        <w:t xml:space="preserve">      2001</w:t>
      </w:r>
    </w:p>
    <w:p w:rsidR="006F2817" w:rsidRDefault="006F2817" w:rsidP="006F2817">
      <w:pPr>
        <w:pStyle w:val="EDBEXCourierNew9ptCustomColorRGB4649146Left01"/>
        <w:rPr>
          <w:lang w:eastAsia="ar-SA"/>
        </w:rPr>
      </w:pPr>
      <w:r>
        <w:rPr>
          <w:lang w:eastAsia="ar-SA"/>
        </w:rPr>
        <w:t>(1 row)</w:t>
      </w:r>
    </w:p>
    <w:p w:rsidR="006F2817" w:rsidRDefault="006F2817" w:rsidP="006F2817">
      <w:pPr>
        <w:pStyle w:val="NormalWeb"/>
        <w:rPr>
          <w:rStyle w:val="EDBTXTKeywordBlack"/>
        </w:rPr>
      </w:pPr>
      <w:r>
        <w:rPr>
          <w:rStyle w:val="EDBTXTKeywordBlack"/>
        </w:rPr>
        <w:t>MONTH</w:t>
      </w:r>
    </w:p>
    <w:p w:rsidR="006F2817" w:rsidRDefault="006F2817" w:rsidP="006F2817">
      <w:pPr>
        <w:pStyle w:val="EDBTXTIndentNormalWebLeft05"/>
      </w:pPr>
      <w:r>
        <w:t>The number of the month within the year (1 - 12)</w:t>
      </w:r>
    </w:p>
    <w:p w:rsidR="006F2817" w:rsidRDefault="006F2817" w:rsidP="006F2817">
      <w:pPr>
        <w:pStyle w:val="EDBEXCourierNew9ptCustomColorRGB4649146Left01"/>
      </w:pPr>
      <w:r>
        <w:t>SELECT EXTRACT(MONTH FROM TIMESTAMP '2001-02-16 20:38:40')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date_part</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2</w:t>
      </w:r>
    </w:p>
    <w:p w:rsidR="006F2817" w:rsidRDefault="006F2817" w:rsidP="006F2817">
      <w:pPr>
        <w:pStyle w:val="EDBEXCourierNew9ptCustomColorRGB4649146Left01"/>
      </w:pPr>
      <w:r>
        <w:t>(1 row)</w:t>
      </w:r>
    </w:p>
    <w:p w:rsidR="006F2817" w:rsidRDefault="006F2817" w:rsidP="006F2817">
      <w:pPr>
        <w:pStyle w:val="EDBTXTNormalWebBlackChar"/>
        <w:rPr>
          <w:rStyle w:val="EDBTXTKeywordBlack"/>
        </w:rPr>
      </w:pPr>
    </w:p>
    <w:p w:rsidR="006F2817" w:rsidRDefault="006F2817" w:rsidP="006F2817">
      <w:pPr>
        <w:pStyle w:val="NormalWeb"/>
        <w:rPr>
          <w:rStyle w:val="EDBTXTKeywordBlack"/>
        </w:rPr>
      </w:pPr>
      <w:r>
        <w:rPr>
          <w:rStyle w:val="EDBTXTKeywordBlack"/>
        </w:rPr>
        <w:t>DAY</w:t>
      </w:r>
    </w:p>
    <w:p w:rsidR="006F2817" w:rsidRDefault="006F2817" w:rsidP="006F2817">
      <w:pPr>
        <w:pStyle w:val="EDBTXTIndentNormalWebLeft05"/>
        <w:rPr>
          <w:lang w:eastAsia="ar-SA"/>
        </w:rPr>
      </w:pPr>
      <w:r>
        <w:rPr>
          <w:lang w:eastAsia="ar-SA"/>
        </w:rPr>
        <w:t xml:space="preserve">The day (of the month) field (1 - 31) </w:t>
      </w:r>
    </w:p>
    <w:p w:rsidR="006F2817" w:rsidRDefault="006F2817" w:rsidP="006F2817">
      <w:pPr>
        <w:pStyle w:val="EDBEXCourierNew9ptCustomColorRGB4649146Left01"/>
        <w:rPr>
          <w:lang w:eastAsia="ar-SA"/>
        </w:rPr>
      </w:pPr>
      <w:r>
        <w:rPr>
          <w:lang w:eastAsia="ar-SA"/>
        </w:rPr>
        <w:t>SELECT EXTRACT(DAY FROM TIMESTAMP '2001-02-16 20:38:40') FROM DUAL;</w:t>
      </w:r>
    </w:p>
    <w:p w:rsidR="006F2817" w:rsidRDefault="006F2817" w:rsidP="006F2817">
      <w:pPr>
        <w:pStyle w:val="EDBEXCourierNew9ptCustomColorRGB4649146Left01"/>
        <w:rPr>
          <w:lang w:eastAsia="ar-SA"/>
        </w:rPr>
      </w:pPr>
    </w:p>
    <w:p w:rsidR="006F2817" w:rsidRDefault="006F2817" w:rsidP="006F2817">
      <w:pPr>
        <w:pStyle w:val="EDBEXCourierNew9ptCustomColorRGB4649146Left01"/>
        <w:rPr>
          <w:lang w:eastAsia="ar-SA"/>
        </w:rPr>
      </w:pPr>
      <w:r>
        <w:rPr>
          <w:lang w:eastAsia="ar-SA"/>
        </w:rPr>
        <w:t xml:space="preserve"> date_part</w:t>
      </w:r>
    </w:p>
    <w:p w:rsidR="006F2817" w:rsidRDefault="006F2817" w:rsidP="006F2817">
      <w:pPr>
        <w:pStyle w:val="EDBEXCourierNew9ptCustomColorRGB4649146Left01"/>
        <w:rPr>
          <w:lang w:eastAsia="ar-SA"/>
        </w:rPr>
      </w:pPr>
      <w:r>
        <w:rPr>
          <w:lang w:eastAsia="ar-SA"/>
        </w:rPr>
        <w:lastRenderedPageBreak/>
        <w:t>-----------</w:t>
      </w:r>
    </w:p>
    <w:p w:rsidR="006F2817" w:rsidRDefault="006F2817" w:rsidP="006F2817">
      <w:pPr>
        <w:pStyle w:val="EDBEXCourierNew9ptCustomColorRGB4649146Left01"/>
        <w:rPr>
          <w:lang w:eastAsia="ar-SA"/>
        </w:rPr>
      </w:pPr>
      <w:r>
        <w:rPr>
          <w:lang w:eastAsia="ar-SA"/>
        </w:rPr>
        <w:t xml:space="preserve">        16</w:t>
      </w:r>
    </w:p>
    <w:p w:rsidR="006F2817" w:rsidRDefault="006F2817" w:rsidP="006F2817">
      <w:pPr>
        <w:pStyle w:val="EDBEXCourierNew9ptCustomColorRGB4649146Left01"/>
        <w:rPr>
          <w:lang w:eastAsia="ar-SA"/>
        </w:rPr>
      </w:pPr>
      <w:r>
        <w:rPr>
          <w:lang w:eastAsia="ar-SA"/>
        </w:rPr>
        <w:t>(1 row)</w:t>
      </w:r>
    </w:p>
    <w:p w:rsidR="006F2817" w:rsidRDefault="006F2817" w:rsidP="006F2817">
      <w:pPr>
        <w:pStyle w:val="NormalWeb"/>
        <w:rPr>
          <w:rStyle w:val="EDBTXTKeywordBlack"/>
        </w:rPr>
      </w:pPr>
      <w:r>
        <w:rPr>
          <w:rStyle w:val="EDBTXTKeywordBlack"/>
        </w:rPr>
        <w:t>HOUR</w:t>
      </w:r>
    </w:p>
    <w:p w:rsidR="006F2817" w:rsidRDefault="006F2817" w:rsidP="006F2817">
      <w:pPr>
        <w:pStyle w:val="EDBTXTIndentNormalWebLeft05"/>
      </w:pPr>
      <w:r>
        <w:t>The hour field (0 - 23)</w:t>
      </w:r>
    </w:p>
    <w:p w:rsidR="006F2817" w:rsidRDefault="006F2817" w:rsidP="006F2817">
      <w:pPr>
        <w:pStyle w:val="EDBEXCourierNew9ptCustomColorRGB4649146Left01"/>
      </w:pPr>
      <w:r>
        <w:t>SELECT EXTRACT(HOUR FROM TIMESTAMP '2001-02-16 20:38:40')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date_part</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20</w:t>
      </w:r>
    </w:p>
    <w:p w:rsidR="006F2817" w:rsidRDefault="006F2817" w:rsidP="006F2817">
      <w:pPr>
        <w:pStyle w:val="EDBEXCourierNew9ptCustomColorRGB4649146Left01"/>
      </w:pPr>
      <w:r>
        <w:t>(1 row)</w:t>
      </w:r>
    </w:p>
    <w:p w:rsidR="006F2817" w:rsidRDefault="006F2817" w:rsidP="006F2817">
      <w:pPr>
        <w:pStyle w:val="NormalWeb"/>
        <w:rPr>
          <w:rStyle w:val="EDBTXTKeywordBlack"/>
        </w:rPr>
      </w:pPr>
      <w:r>
        <w:rPr>
          <w:rStyle w:val="EDBTXTKeywordBlack"/>
        </w:rPr>
        <w:t>MINUTE</w:t>
      </w:r>
    </w:p>
    <w:p w:rsidR="006F2817" w:rsidRDefault="006F2817" w:rsidP="006F2817">
      <w:pPr>
        <w:pStyle w:val="EDBTXTIndentNormalWebLeft05"/>
      </w:pPr>
      <w:r>
        <w:t>The minutes field (0 - 59)</w:t>
      </w:r>
    </w:p>
    <w:p w:rsidR="006F2817" w:rsidRDefault="006F2817" w:rsidP="006F2817">
      <w:pPr>
        <w:pStyle w:val="EDBEXCourierNew9ptCustomColorRGB4649146Left01"/>
      </w:pPr>
      <w:r>
        <w:t>SELECT EXTRACT(MINUTE FROM TIMESTAMP '2001-02-16 20:38:40')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date_part</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38</w:t>
      </w:r>
    </w:p>
    <w:p w:rsidR="006F2817" w:rsidRDefault="006F2817" w:rsidP="006F2817">
      <w:pPr>
        <w:pStyle w:val="EDBEXCourierNew9ptCustomColorRGB4649146Left01"/>
      </w:pPr>
      <w:r>
        <w:t>(1 row)</w:t>
      </w:r>
    </w:p>
    <w:p w:rsidR="006F2817" w:rsidRDefault="006F2817" w:rsidP="006F2817">
      <w:pPr>
        <w:pStyle w:val="NormalWeb"/>
        <w:rPr>
          <w:rStyle w:val="EDBTXTKeywordBlack"/>
        </w:rPr>
      </w:pPr>
      <w:r>
        <w:rPr>
          <w:rStyle w:val="EDBTXTKeywordBlack"/>
        </w:rPr>
        <w:t>SECOND</w:t>
      </w:r>
    </w:p>
    <w:p w:rsidR="006F2817" w:rsidRDefault="006F2817" w:rsidP="006F2817">
      <w:pPr>
        <w:pStyle w:val="EDBTXTIndentNormalWebLeft05"/>
      </w:pPr>
      <w:r>
        <w:t>The seconds field, including fractional parts (0 - 59)</w:t>
      </w:r>
    </w:p>
    <w:p w:rsidR="006F2817" w:rsidRDefault="006F2817" w:rsidP="006F2817">
      <w:pPr>
        <w:pStyle w:val="EDBEXCourierNew9ptCustomColorRGB4649146Left01"/>
      </w:pPr>
      <w:r>
        <w:t>SELECT EXTRACT(SECOND FROM TIMESTAMP '2001-02-16 20:38:40')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date_part</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40</w:t>
      </w:r>
    </w:p>
    <w:p w:rsidR="006F2817" w:rsidRDefault="006F2817" w:rsidP="006F2817">
      <w:pPr>
        <w:pStyle w:val="EDBEXCourierNew9ptCustomColorRGB4649146Left01"/>
      </w:pPr>
      <w:r>
        <w:t>(1 row)</w:t>
      </w:r>
    </w:p>
    <w:p w:rsidR="006F2817" w:rsidRDefault="006F2817" w:rsidP="006F2817">
      <w:pPr>
        <w:pStyle w:val="EDBTXTNormalWebBlackChar"/>
      </w:pPr>
      <w:bookmarkStart w:id="263" w:name="_Ref171393068"/>
    </w:p>
    <w:p w:rsidR="006F2817" w:rsidRDefault="006F2817" w:rsidP="006F2817">
      <w:pPr>
        <w:pStyle w:val="Heading4"/>
        <w:tabs>
          <w:tab w:val="left" w:pos="864"/>
        </w:tabs>
      </w:pPr>
      <w:bookmarkStart w:id="264" w:name="_Toc377017481"/>
      <w:bookmarkStart w:id="265" w:name="_Ref378687616"/>
      <w:bookmarkStart w:id="266" w:name="_Toc444155404"/>
      <w:r>
        <w:t>MONTHS_BETWEEN</w:t>
      </w:r>
      <w:bookmarkEnd w:id="263"/>
      <w:bookmarkEnd w:id="264"/>
      <w:bookmarkEnd w:id="265"/>
      <w:bookmarkEnd w:id="266"/>
    </w:p>
    <w:p w:rsidR="006F2817" w:rsidRDefault="006F2817" w:rsidP="006F2817">
      <w:pPr>
        <w:pStyle w:val="EDBTXTNormalWebBlackChar"/>
      </w:pPr>
      <w:r>
        <w:t xml:space="preserve">The </w:t>
      </w:r>
      <w:r>
        <w:rPr>
          <w:rStyle w:val="EDBTXTKeywordBlack"/>
        </w:rPr>
        <w:t>MONTHS_BETWEEN</w:t>
      </w:r>
      <w:r>
        <w:t xml:space="preserve"> function returns the number of months between two dates. The result is a numeric value which is positive if the first date is greater than the second date or negative if the first date is less than the second date.</w:t>
      </w:r>
    </w:p>
    <w:p w:rsidR="006F2817" w:rsidRDefault="006F2817" w:rsidP="006F2817">
      <w:pPr>
        <w:pStyle w:val="EDBTXTNormalWebBlackChar"/>
      </w:pPr>
      <w:r>
        <w:t>The result is always a whole number of months if the day of the month of both date parameters is the same, or both date parameters fall on the last day of their respective months.</w:t>
      </w:r>
    </w:p>
    <w:p w:rsidR="006F2817" w:rsidRDefault="006F2817" w:rsidP="006F2817">
      <w:pPr>
        <w:pStyle w:val="EDBTXTNormalWebBlackChar"/>
      </w:pPr>
      <w:r>
        <w:t xml:space="preserve">The following are some examples of the </w:t>
      </w:r>
      <w:r>
        <w:rPr>
          <w:rStyle w:val="EDBTXTKeywordBlack"/>
        </w:rPr>
        <w:t>MONTHS_BETWEEN</w:t>
      </w:r>
      <w:r>
        <w:t xml:space="preserve"> function.</w:t>
      </w:r>
    </w:p>
    <w:p w:rsidR="006F2817" w:rsidRDefault="006F2817" w:rsidP="006F2817">
      <w:pPr>
        <w:pStyle w:val="EDBEXCourierNew9ptCustomColorRGB4649146Left01"/>
      </w:pPr>
      <w:r>
        <w:t>SELECT MONTHS_BETWEEN('15-DEC-06','15-OCT-06')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months_between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2</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MONTHS_BETWEEN('15-OCT-06','15-DEC-06')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months_between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-2</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MONTHS_BETWEEN('31-JUL-00','01-JUL-00')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months_between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0.967741935</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MONTHS_BETWEEN('01-JAN-07','01-JAN-06')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months_between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12</w:t>
      </w:r>
    </w:p>
    <w:p w:rsidR="006F2817" w:rsidRDefault="006F2817" w:rsidP="006F2817">
      <w:pPr>
        <w:pStyle w:val="EDBEXCourierNew9ptCustomColorRGB4649146Left01"/>
      </w:pPr>
      <w:r>
        <w:t>(1 row)</w:t>
      </w:r>
    </w:p>
    <w:p w:rsidR="006F2817" w:rsidRDefault="006F2817" w:rsidP="006F2817">
      <w:pPr>
        <w:pStyle w:val="EDBTXTNormalWebBlackChar"/>
      </w:pPr>
    </w:p>
    <w:p w:rsidR="006F2817" w:rsidRDefault="006F2817" w:rsidP="006F2817">
      <w:pPr>
        <w:pStyle w:val="Heading4"/>
        <w:tabs>
          <w:tab w:val="left" w:pos="864"/>
        </w:tabs>
      </w:pPr>
      <w:bookmarkStart w:id="267" w:name="_Toc377017482"/>
      <w:bookmarkStart w:id="268" w:name="_Ref378687659"/>
      <w:bookmarkStart w:id="269" w:name="_Toc444155405"/>
      <w:r>
        <w:t>NEXT_DAY</w:t>
      </w:r>
      <w:bookmarkEnd w:id="267"/>
      <w:bookmarkEnd w:id="268"/>
      <w:bookmarkEnd w:id="269"/>
    </w:p>
    <w:p w:rsidR="006F2817" w:rsidRDefault="006F2817" w:rsidP="006F2817">
      <w:pPr>
        <w:pStyle w:val="EDBTXTNormalWebBlackChar"/>
      </w:pPr>
      <w:r>
        <w:t xml:space="preserve">The </w:t>
      </w:r>
      <w:r>
        <w:rPr>
          <w:rStyle w:val="EDBTXTKeywordBlack"/>
        </w:rPr>
        <w:t>NEXT_DAY</w:t>
      </w:r>
      <w:r>
        <w:t xml:space="preserve"> function returns the first occurrence of the given weekday strictly greater than the given date. At least the first three letters of the weekday must be specified - e.g., </w:t>
      </w:r>
      <w:r>
        <w:rPr>
          <w:rStyle w:val="EDBTXTKeywordBlack"/>
        </w:rPr>
        <w:t>SAT</w:t>
      </w:r>
      <w:r>
        <w:t>. If the given date contains a time portion, it is carried forward to the result unchanged.</w:t>
      </w:r>
    </w:p>
    <w:p w:rsidR="006F2817" w:rsidRDefault="006F2817" w:rsidP="006F2817">
      <w:pPr>
        <w:pStyle w:val="EDBTXTNormalWebBlackChar"/>
      </w:pPr>
      <w:r>
        <w:t xml:space="preserve">The following are examples of the </w:t>
      </w:r>
      <w:r>
        <w:rPr>
          <w:rStyle w:val="EDBTXTKeywordBlack"/>
        </w:rPr>
        <w:t>NEXT_DAY</w:t>
      </w:r>
      <w:r>
        <w:t xml:space="preserve"> function.</w:t>
      </w:r>
    </w:p>
    <w:p w:rsidR="006F2817" w:rsidRDefault="006F2817" w:rsidP="006F2817">
      <w:pPr>
        <w:pStyle w:val="EDBEXCourierNew9ptCustomColorRGB4649146Left01"/>
      </w:pPr>
      <w:r>
        <w:t>SELECT NEXT_DAY(TO_DATE('13-AUG-07','DD-MON-YY'),'SUNDAY')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next_day</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19-AUG-07 00:00:00</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NEXT_DAY(TO_DATE('13-AUG-07','DD-MON-YY'),'MON')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next_day</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20-AUG-07 00:00:00</w:t>
      </w:r>
    </w:p>
    <w:p w:rsidR="006F2817" w:rsidRDefault="006F2817" w:rsidP="006F2817">
      <w:pPr>
        <w:pStyle w:val="EDBEXCourierNew9ptCustomColorRGB4649146Left01"/>
      </w:pPr>
      <w:r>
        <w:t>(1 row)</w:t>
      </w:r>
    </w:p>
    <w:p w:rsidR="006F2817" w:rsidRDefault="006F2817" w:rsidP="006F2817">
      <w:pPr>
        <w:pStyle w:val="EDBTXTNormalWebBlackChar"/>
      </w:pPr>
      <w:bookmarkStart w:id="270" w:name="_NEW_TIME"/>
      <w:bookmarkStart w:id="271" w:name="_Ref171394533"/>
      <w:bookmarkEnd w:id="270"/>
    </w:p>
    <w:p w:rsidR="006F2817" w:rsidRDefault="006F2817" w:rsidP="006F2817">
      <w:pPr>
        <w:pStyle w:val="Heading4"/>
        <w:tabs>
          <w:tab w:val="left" w:pos="864"/>
        </w:tabs>
      </w:pPr>
      <w:bookmarkStart w:id="272" w:name="_Toc377017483"/>
      <w:bookmarkStart w:id="273" w:name="_Toc444155406"/>
      <w:r>
        <w:lastRenderedPageBreak/>
        <w:t>NE</w:t>
      </w:r>
      <w:bookmarkStart w:id="274" w:name="NEWTIME"/>
      <w:bookmarkEnd w:id="274"/>
      <w:r>
        <w:t>W_TIME</w:t>
      </w:r>
      <w:bookmarkEnd w:id="272"/>
      <w:bookmarkEnd w:id="273"/>
    </w:p>
    <w:p w:rsidR="006F2817" w:rsidRDefault="006F2817" w:rsidP="006F2817">
      <w:pPr>
        <w:pStyle w:val="EDBTXTNormalWebBlackChar"/>
      </w:pPr>
      <w:r>
        <w:t xml:space="preserve">The </w:t>
      </w:r>
      <w:r w:rsidRPr="008714BB">
        <w:rPr>
          <w:rStyle w:val="EDBTXTKeywordBlack"/>
        </w:rPr>
        <w:t>NEW_TIME</w:t>
      </w:r>
      <w:r>
        <w:t xml:space="preserve"> function converts a date and time from one time zone to another.  </w:t>
      </w:r>
      <w:r w:rsidRPr="008714BB">
        <w:rPr>
          <w:rStyle w:val="EDBTXTKeywordBlack"/>
        </w:rPr>
        <w:t>NEW_TIME</w:t>
      </w:r>
      <w:r>
        <w:t xml:space="preserve"> returns a value of type </w:t>
      </w:r>
      <w:r w:rsidRPr="008714BB">
        <w:rPr>
          <w:rStyle w:val="EDBTXTKeywordBlack"/>
        </w:rPr>
        <w:t>DATE</w:t>
      </w:r>
      <w:r>
        <w:t>.  The syntax is:</w:t>
      </w:r>
    </w:p>
    <w:p w:rsidR="006F2817" w:rsidRDefault="006F2817" w:rsidP="006F2817">
      <w:pPr>
        <w:pStyle w:val="EDBSYNTXPreformattedBlackLeft033"/>
        <w:ind w:left="0"/>
      </w:pPr>
      <w:r>
        <w:t>NEW_TIME(</w:t>
      </w:r>
      <w:r w:rsidRPr="008714BB">
        <w:rPr>
          <w:rStyle w:val="EDBTXTVariable11ptBlack"/>
        </w:rPr>
        <w:t>DATE</w:t>
      </w:r>
      <w:r>
        <w:t xml:space="preserve">, </w:t>
      </w:r>
      <w:r w:rsidRPr="008714BB">
        <w:rPr>
          <w:rStyle w:val="EDBTXTVariable11ptBlack"/>
        </w:rPr>
        <w:t>time_zone1</w:t>
      </w:r>
      <w:r>
        <w:t xml:space="preserve">, </w:t>
      </w:r>
      <w:r w:rsidRPr="008714BB">
        <w:rPr>
          <w:rStyle w:val="EDBTXTVariable11ptBlack"/>
        </w:rPr>
        <w:t>time_zone2</w:t>
      </w:r>
      <w:r>
        <w:t>)</w:t>
      </w:r>
    </w:p>
    <w:p w:rsidR="006F2817" w:rsidRDefault="006F2817" w:rsidP="006F2817">
      <w:pPr>
        <w:pStyle w:val="EDBTXTNormalWebBlackChar"/>
      </w:pPr>
      <w:r w:rsidRPr="008714BB">
        <w:rPr>
          <w:rStyle w:val="EDBTXTVariable11ptBlack"/>
        </w:rPr>
        <w:t>time_zone1</w:t>
      </w:r>
      <w:r>
        <w:t xml:space="preserve"> and </w:t>
      </w:r>
      <w:r w:rsidRPr="008714BB">
        <w:rPr>
          <w:rStyle w:val="EDBTXTVariable11ptBlack"/>
        </w:rPr>
        <w:t>time_zone2</w:t>
      </w:r>
      <w:r>
        <w:t xml:space="preserve"> must be string values from the Time Zone column of the following table: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105"/>
        <w:gridCol w:w="1800"/>
        <w:gridCol w:w="3960"/>
      </w:tblGrid>
      <w:tr w:rsidR="006F2817">
        <w:trPr>
          <w:tblHeader/>
        </w:trPr>
        <w:tc>
          <w:tcPr>
            <w:tcW w:w="110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Time Zone</w:t>
            </w:r>
          </w:p>
        </w:tc>
        <w:tc>
          <w:tcPr>
            <w:tcW w:w="180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Offset from UTC</w:t>
            </w:r>
          </w:p>
        </w:tc>
        <w:tc>
          <w:tcPr>
            <w:tcW w:w="3960" w:type="dxa"/>
            <w:tcBorders>
              <w:top w:val="single" w:sz="8" w:space="0" w:color="000000"/>
              <w:left w:val="single" w:sz="8" w:space="0" w:color="000000"/>
              <w:bottom w:val="single" w:sz="8" w:space="0" w:color="000000"/>
              <w:right w:val="single" w:sz="8" w:space="0" w:color="000000"/>
            </w:tcBorders>
          </w:tcPr>
          <w:p w:rsidR="006F2817" w:rsidRDefault="006F2817" w:rsidP="006F2817">
            <w:pPr>
              <w:pStyle w:val="EDBTBLHDR10ptBoldBlackCentered"/>
              <w:snapToGrid w:val="0"/>
              <w:rPr>
                <w:lang w:eastAsia="ar-SA"/>
              </w:rPr>
            </w:pPr>
            <w:r>
              <w:rPr>
                <w:lang w:eastAsia="ar-SA"/>
              </w:rPr>
              <w:t>Description</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AST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UTC+4</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Atlantic Standard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ADT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UTC+3</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Atlantic Daylight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BST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UTC+11</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Bering Standard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BDT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UTC+10</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Bering Daylight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CST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UTC+6</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Central Standard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CDT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UTC+5</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Central Daylight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EST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UTC+5</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Eastern Standard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EDT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UTC+4</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Eastern Daylight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GMT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UTC</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Greenwich Mean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HST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UTC+10</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Alaska-Hawaii Standard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HDT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UTC+9</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Alaska-Hawaii Daylight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MST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UTC+7</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Mountain Standard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MDT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UTC+6</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Mountain Daylight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NST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UTC+3:30</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Newfoundland Standard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PST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UTC+8</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Pacific Standard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PDT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UTC+7</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Pacific Daylight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YST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UTC+9</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Yukon Standard Time</w:t>
            </w:r>
          </w:p>
        </w:tc>
      </w:tr>
      <w:tr w:rsidR="006F2817">
        <w:tc>
          <w:tcPr>
            <w:tcW w:w="110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YDT</w:t>
            </w:r>
          </w:p>
        </w:tc>
        <w:tc>
          <w:tcPr>
            <w:tcW w:w="18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UTC+8</w:t>
            </w:r>
          </w:p>
        </w:tc>
        <w:tc>
          <w:tcPr>
            <w:tcW w:w="396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Yukon Daylight Time</w:t>
            </w:r>
          </w:p>
        </w:tc>
      </w:tr>
    </w:tbl>
    <w:p w:rsidR="006F2817" w:rsidRDefault="006F2817" w:rsidP="006F2817">
      <w:pPr>
        <w:pStyle w:val="EDBTXTNormalWebBlackChar"/>
      </w:pPr>
      <w:r>
        <w:t xml:space="preserve">Following is an example of the </w:t>
      </w:r>
      <w:r w:rsidRPr="00E113A3">
        <w:rPr>
          <w:rStyle w:val="EDBTXTKeywordBlack"/>
        </w:rPr>
        <w:t>NEW_TIME</w:t>
      </w:r>
      <w:r>
        <w:t xml:space="preserve"> function.</w:t>
      </w:r>
    </w:p>
    <w:p w:rsidR="006F2817" w:rsidRDefault="006F2817" w:rsidP="006F2817">
      <w:pPr>
        <w:pStyle w:val="EDBEXCourierNew9ptCustomColorRGB4649146Left01"/>
      </w:pPr>
      <w:r>
        <w:t>SELECT NEW_TIME(TO_DATE('08-13-07 10:35:15','MM-DD-YY HH24:MI:SS'),'AST', 'PST') "Pacific Standard Time" FROM DUAL;</w:t>
      </w:r>
    </w:p>
    <w:p w:rsidR="006F2817" w:rsidRDefault="006F2817" w:rsidP="006F2817">
      <w:pPr>
        <w:pStyle w:val="EDBEXCourierNew9ptCustomColorRGB4649146Left01"/>
      </w:pPr>
    </w:p>
    <w:p w:rsidR="006F2817" w:rsidRDefault="006F2817" w:rsidP="006F2817">
      <w:pPr>
        <w:pStyle w:val="EDBEXCourierNew9ptCustomColorRGB4649146Left01"/>
      </w:pPr>
      <w:r>
        <w:t>Pacific Standard Time</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13-AUG-07 06:35:15</w:t>
      </w:r>
    </w:p>
    <w:p w:rsidR="006F2817" w:rsidRDefault="006F2817" w:rsidP="006F2817">
      <w:pPr>
        <w:pStyle w:val="EDBEXCourierNew9ptCustomColorRGB4649146Left01"/>
      </w:pPr>
      <w:r>
        <w:t>(1 row)</w:t>
      </w:r>
    </w:p>
    <w:p w:rsidR="006F2817" w:rsidRPr="00E113A3" w:rsidRDefault="006F2817" w:rsidP="006F2817">
      <w:pPr>
        <w:pStyle w:val="EDBTXTNormalWebBlackChar"/>
      </w:pPr>
    </w:p>
    <w:p w:rsidR="006F2817" w:rsidRDefault="006F2817" w:rsidP="006F2817">
      <w:pPr>
        <w:pStyle w:val="Heading4"/>
        <w:tabs>
          <w:tab w:val="left" w:pos="864"/>
        </w:tabs>
      </w:pPr>
      <w:bookmarkStart w:id="275" w:name="_Toc377017484"/>
      <w:bookmarkStart w:id="276" w:name="_Ref378687720"/>
      <w:bookmarkStart w:id="277" w:name="_Toc444155407"/>
      <w:r>
        <w:t>ROUND</w:t>
      </w:r>
      <w:bookmarkEnd w:id="271"/>
      <w:bookmarkEnd w:id="275"/>
      <w:bookmarkEnd w:id="276"/>
      <w:bookmarkEnd w:id="277"/>
    </w:p>
    <w:p w:rsidR="006F2817" w:rsidRDefault="006F2817" w:rsidP="006F2817">
      <w:pPr>
        <w:pStyle w:val="EDBTXTNormalWebBlackChar"/>
        <w:rPr>
          <w:b/>
        </w:rPr>
      </w:pPr>
      <w:r>
        <w:t xml:space="preserve">The </w:t>
      </w:r>
      <w:r>
        <w:rPr>
          <w:rStyle w:val="EDBTXTKeywordBlack"/>
        </w:rPr>
        <w:t>ROUND</w:t>
      </w:r>
      <w:r>
        <w:t xml:space="preserve"> function returns a date rounded according to a specified template pattern. If the template pattern is omitted, the date is rounded to the nearest day. The following table shows the template patterns for the </w:t>
      </w:r>
      <w:r>
        <w:rPr>
          <w:rStyle w:val="EDBTXTKeywordBlack"/>
        </w:rPr>
        <w:t>ROUND</w:t>
      </w:r>
      <w:r>
        <w:t xml:space="preserve"> function.</w:t>
      </w:r>
    </w:p>
    <w:p w:rsidR="006F2817" w:rsidRDefault="006F2817" w:rsidP="006F2817">
      <w:pPr>
        <w:pStyle w:val="Caption"/>
        <w:keepNext/>
        <w:rPr>
          <w:lang w:eastAsia="ar-SA"/>
        </w:rPr>
      </w:pPr>
      <w:r>
        <w:rPr>
          <w:lang w:eastAsia="ar-SA"/>
        </w:rPr>
        <w:lastRenderedPageBreak/>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16</w:t>
      </w:r>
      <w:r>
        <w:rPr>
          <w:lang w:eastAsia="ar-SA"/>
        </w:rPr>
        <w:fldChar w:fldCharType="end"/>
      </w:r>
      <w:r>
        <w:rPr>
          <w:lang w:eastAsia="ar-SA"/>
        </w:rPr>
        <w:t xml:space="preserve"> Template Date Patterns for the ROUND Function</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838"/>
        <w:gridCol w:w="6837"/>
      </w:tblGrid>
      <w:tr w:rsidR="006F2817">
        <w:trPr>
          <w:tblHeader/>
        </w:trPr>
        <w:tc>
          <w:tcPr>
            <w:tcW w:w="1838"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Pattern</w:t>
            </w:r>
          </w:p>
        </w:tc>
        <w:tc>
          <w:tcPr>
            <w:tcW w:w="6837"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CC, SCC</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Returns January 1, </w:t>
            </w:r>
            <w:r w:rsidRPr="00204FC1">
              <w:rPr>
                <w:rStyle w:val="EDBTBLVariable9ptBlack"/>
              </w:rPr>
              <w:t>cc</w:t>
            </w:r>
            <w:r>
              <w:rPr>
                <w:rStyle w:val="EDBTBLTXT10ptBlack"/>
                <w:lang w:eastAsia="ar-SA"/>
              </w:rPr>
              <w:t xml:space="preserve">01 where </w:t>
            </w:r>
            <w:r w:rsidRPr="00204FC1">
              <w:rPr>
                <w:rStyle w:val="EDBTBLVariable9ptBlack"/>
              </w:rPr>
              <w:t>cc</w:t>
            </w:r>
            <w:r>
              <w:rPr>
                <w:rStyle w:val="EDBTBLTXT10ptBlack"/>
                <w:lang w:eastAsia="ar-SA"/>
              </w:rPr>
              <w:t xml:space="preserve"> is first 2 digits of the given year if last 2 digits &lt;= 50, or 1 greater than the first 2 digits of the given year if last 2 digits &gt; 50; (for AD years)</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SYYY, YYYY, YEAR, SYEAR, YYY, YY, Y</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Returns January 1, </w:t>
            </w:r>
            <w:r w:rsidRPr="00204FC1">
              <w:rPr>
                <w:rStyle w:val="EDBTBLVariable9ptBlack"/>
              </w:rPr>
              <w:t>yyyy</w:t>
            </w:r>
            <w:r>
              <w:rPr>
                <w:rStyle w:val="EDBTBLTXT10ptBlack"/>
                <w:lang w:eastAsia="ar-SA"/>
              </w:rPr>
              <w:t xml:space="preserve"> where </w:t>
            </w:r>
            <w:r w:rsidRPr="00204FC1">
              <w:rPr>
                <w:rStyle w:val="EDBTBLVariable9ptBlack"/>
              </w:rPr>
              <w:t>yyyy</w:t>
            </w:r>
            <w:r>
              <w:rPr>
                <w:rStyle w:val="EDBTBLTXT10ptBlack"/>
                <w:lang w:eastAsia="ar-SA"/>
              </w:rPr>
              <w:t xml:space="preserve"> is rounded to the nearest year; rounds down on June 30, rounds up on July 1</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IYYY, IYY, IY, I</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Rounds to the beginning of the ISO year which is determined by rounding down if the month and day is on or before June 30th, or by rounding up if the month and day is July 1st or later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Q</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Returns the first day of the quarter determined by rounding down if the month and day is on or before the 15th of the second month of the quarter, or by rounding up if the month and day is on the 16th of the second month or later of the quarter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MONTH, MON, MM, RM</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Returns the first day of the specified month if the day of the month is on or prior to the 15th; returns the first day of the following month if the day of the month is on the 16th or later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WW</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Round to the nearest date that corresponds to the same day of the week as the first day of the year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IW</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Round to the nearest date that corresponds to the same day of the week as the first day of the ISO year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Round to the nearest date that corresponds to the same day of the week as the first day of the month</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DDD, DD, J</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Rounds to the start of the nearest day; 11:59:59 AM or earlier rounds to the start of the same day; 12:00:00 PM or later rounds to the start of the next day</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DAY, DY, D</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Rounds to the nearest Sunday</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HH, HH12, HH24</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Round to the nearest hour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MI</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Round to the nearest minute</w:t>
            </w:r>
          </w:p>
        </w:tc>
      </w:tr>
    </w:tbl>
    <w:p w:rsidR="006F2817" w:rsidRDefault="006F2817" w:rsidP="006F2817">
      <w:pPr>
        <w:pStyle w:val="EDBTXTNormalWebBlackChar"/>
      </w:pPr>
      <w:r>
        <w:t xml:space="preserve">Following are examples of usage of the </w:t>
      </w:r>
      <w:r>
        <w:rPr>
          <w:rStyle w:val="EDBTXTKeywordBlack"/>
        </w:rPr>
        <w:t>ROUND</w:t>
      </w:r>
      <w:r>
        <w:t xml:space="preserve"> function.</w:t>
      </w:r>
    </w:p>
    <w:p w:rsidR="006F2817" w:rsidRDefault="006F2817" w:rsidP="006F2817">
      <w:pPr>
        <w:pStyle w:val="EDBTXTNormalWebBlackChar"/>
      </w:pPr>
      <w:r>
        <w:t>The following examples round to the nearest hundred years.</w:t>
      </w:r>
    </w:p>
    <w:p w:rsidR="006F2817" w:rsidRDefault="006F2817" w:rsidP="006F2817">
      <w:pPr>
        <w:pStyle w:val="EDBEXCourierNew9ptCustomColorRGB4649146Left01"/>
      </w:pPr>
      <w:r>
        <w:t>SELECT TO_CHAR(ROUND(TO_DATE('1950','YYYY'),'CC'),'DD-MON-YYYY') "Century"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Century</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01-JAN-1901</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TO_CHAR(ROUND(TO_DATE('1951','YYYY'),'CC'),'DD-MON-YYYY') "Century"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Century</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01-JAN-2001</w:t>
      </w:r>
    </w:p>
    <w:p w:rsidR="006F2817" w:rsidRDefault="006F2817" w:rsidP="006F2817">
      <w:pPr>
        <w:pStyle w:val="EDBEXCourierNew9ptCustomColorRGB4649146Left01"/>
      </w:pPr>
      <w:r>
        <w:t>(1 row)</w:t>
      </w:r>
    </w:p>
    <w:p w:rsidR="006F2817" w:rsidRDefault="006F2817" w:rsidP="006F2817">
      <w:pPr>
        <w:pStyle w:val="EDBTXTNormalWebBlackChar"/>
      </w:pPr>
      <w:r>
        <w:t>The following examples round to the nearest year.</w:t>
      </w:r>
    </w:p>
    <w:p w:rsidR="006F2817" w:rsidRDefault="006F2817" w:rsidP="006F2817">
      <w:pPr>
        <w:pStyle w:val="EDBEXCourierNew9ptCustomColorRGB4649146Left01"/>
      </w:pPr>
      <w:r>
        <w:t>SELECT TO_CHAR(ROUND(TO_DATE('30-JUN-1999','DD-MON-YYYY'),'Y'),'DD-MON-YYYY') "Year"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Year</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01-JAN-1999</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TO_CHAR(ROUND(TO_DATE('01-JUL-1999','DD-MON-YYYY'),'Y'),'DD-MON-YYYY') "Year"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Year</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01-JAN-2000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examples round to the nearest ISO year. The first example rounds to 2004 and the ISO year for 2004 begins on December 29</w:t>
      </w:r>
      <w:r>
        <w:rPr>
          <w:vertAlign w:val="superscript"/>
        </w:rPr>
        <w:t>th</w:t>
      </w:r>
      <w:r>
        <w:t xml:space="preserve"> of 2003. The second example rounds to 2005 and the ISO year for 2005 begins on January 3</w:t>
      </w:r>
      <w:r>
        <w:rPr>
          <w:vertAlign w:val="superscript"/>
        </w:rPr>
        <w:t>rd</w:t>
      </w:r>
      <w:r>
        <w:t xml:space="preserve"> of that same year.</w:t>
      </w:r>
    </w:p>
    <w:p w:rsidR="006F2817" w:rsidRDefault="006F2817" w:rsidP="006F2817">
      <w:pPr>
        <w:pStyle w:val="EDBTXTNormalWebBlackChar"/>
      </w:pPr>
      <w:r>
        <w:t>(An ISO year begins on the first Monday from which a 7 day span, Monday thru Sunday, contains at least 4 days of the new year. Thus, it is possible for the beginning of an ISO year to start in December of the prior year.)</w:t>
      </w:r>
    </w:p>
    <w:p w:rsidR="006F2817" w:rsidRDefault="006F2817" w:rsidP="006F2817">
      <w:pPr>
        <w:pStyle w:val="EDBEXCourierNew9ptCustomColorRGB4649146Left01"/>
      </w:pPr>
      <w:r>
        <w:t>SELECT TO_CHAR(ROUND(TO_DATE('30-JUN-2004','DD-MON-YYYY'),'IYYY'),'DD-MON-YYYY') "ISO Year"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ISO Year</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29-DEC-2003</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TO_CHAR(ROUND(TO_DATE('01-JUL-2004','DD-MON-YYYY'),'IYYY'),'DD-MON-YYYY') "ISO Year"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ISO Year</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03-JAN-2005</w:t>
      </w:r>
    </w:p>
    <w:p w:rsidR="006F2817" w:rsidRDefault="006F2817" w:rsidP="006F2817">
      <w:pPr>
        <w:pStyle w:val="EDBEXCourierNew9ptCustomColorRGB4649146Left01"/>
      </w:pPr>
      <w:r>
        <w:t>(1 row)</w:t>
      </w:r>
    </w:p>
    <w:p w:rsidR="006F2817" w:rsidRDefault="006F2817" w:rsidP="006F2817">
      <w:pPr>
        <w:pStyle w:val="EDBTXTNormalWebBlackChar"/>
      </w:pPr>
      <w:r>
        <w:t>The following examples round to the nearest quarter.</w:t>
      </w:r>
    </w:p>
    <w:p w:rsidR="006F2817" w:rsidRDefault="006F2817" w:rsidP="006F2817">
      <w:pPr>
        <w:pStyle w:val="EDBEXCourierNew9ptCustomColorRGB4649146Left01"/>
      </w:pPr>
      <w:r>
        <w:t>SELECT ROUND(TO_DATE('15-FEB-07','DD-MON-YY'),'Q') "Quarter"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Quarter</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01-JAN-07 00:00:00</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ROUND(TO_DATE('16-FEB-07','DD-MON-YY'),'Q') "Quarter"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Quarter</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01-APR-07 00:00:00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examples round to the nearest month.</w:t>
      </w:r>
    </w:p>
    <w:p w:rsidR="006F2817" w:rsidRDefault="006F2817" w:rsidP="006F2817">
      <w:pPr>
        <w:pStyle w:val="EDBEXCourierNew9ptCustomColorRGB4649146Left01"/>
      </w:pPr>
      <w:r>
        <w:t>SELECT ROUND(TO_DATE('15-DEC-07','DD-MON-YY'),'MONTH') "Month"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Month</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01-DEC-07 00:00:00</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ROUND(TO_DATE('16-DEC-07','DD-MON-YY'),'MONTH') "Month"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Month</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01-JAN-08 00:00:00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examples round to the nearest week. The first day of 2007 lands on a Monday so in the first example, January 18</w:t>
      </w:r>
      <w:r>
        <w:rPr>
          <w:vertAlign w:val="superscript"/>
        </w:rPr>
        <w:t>th</w:t>
      </w:r>
      <w:r>
        <w:t xml:space="preserve"> is closest to the Monday that lands on January 15</w:t>
      </w:r>
      <w:r>
        <w:rPr>
          <w:vertAlign w:val="superscript"/>
        </w:rPr>
        <w:t>th</w:t>
      </w:r>
      <w:r>
        <w:t>. In the second example, January 19</w:t>
      </w:r>
      <w:r>
        <w:rPr>
          <w:vertAlign w:val="superscript"/>
        </w:rPr>
        <w:t>th</w:t>
      </w:r>
      <w:r>
        <w:t xml:space="preserve"> is closer to the Monday that falls on January 22</w:t>
      </w:r>
      <w:r>
        <w:rPr>
          <w:vertAlign w:val="superscript"/>
        </w:rPr>
        <w:t>nd</w:t>
      </w:r>
      <w:r>
        <w:t>.</w:t>
      </w:r>
    </w:p>
    <w:p w:rsidR="006F2817" w:rsidRDefault="006F2817" w:rsidP="006F2817">
      <w:pPr>
        <w:pStyle w:val="EDBEXCourierNew9ptCustomColorRGB4649146Left01"/>
      </w:pPr>
      <w:r>
        <w:t>SELECT ROUND(TO_DATE('18-JAN-07','DD-MON-YY'),'WW') "Week"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Week</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15-JAN-07 00:00:00</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ROUND(TO_DATE('19-JAN-07','DD-MON-YY'),'WW') "Week"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Week</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22-JAN-07 00:00:00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examples round to the nearest ISO week. An ISO week begins on a Monday. In the first example, January 1, 2004 is closest to the Monday that lands on December 29, 2003. In the second example, January 2, 2004 is closer to the Monday that lands on January 5, 2004.</w:t>
      </w:r>
    </w:p>
    <w:p w:rsidR="006F2817" w:rsidRDefault="006F2817" w:rsidP="006F2817">
      <w:pPr>
        <w:pStyle w:val="EDBEXCourierNew9ptCustomColorRGB4649146Left01"/>
      </w:pPr>
      <w:r>
        <w:t>SELECT ROUND(TO_DATE('01-JAN-04','DD-MON-YY'),'IW') "ISO Week"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ISO Week</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29-DEC-03 00:00:00</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ROUND(TO_DATE('02-JAN-04','DD-MON-YY'),'IW') "ISO Week"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ISO Week</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05-JAN-04 00:00:00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examples round to the nearest week where a week is considered to start on the same day as the first day of the month.</w:t>
      </w:r>
    </w:p>
    <w:p w:rsidR="006F2817" w:rsidRDefault="006F2817" w:rsidP="006F2817">
      <w:pPr>
        <w:pStyle w:val="EDBEXCourierNew9ptCustomColorRGB4649146Left01"/>
      </w:pPr>
      <w:r>
        <w:t>SELECT ROUND(TO_DATE('05-MAR-07','DD-MON-YY'),'W') "Week"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Week</w:t>
      </w:r>
    </w:p>
    <w:p w:rsidR="006F2817" w:rsidRDefault="006F2817" w:rsidP="006F2817">
      <w:pPr>
        <w:pStyle w:val="EDBEXCourierNew9ptCustomColorRGB4649146Left01"/>
      </w:pPr>
      <w:r>
        <w:lastRenderedPageBreak/>
        <w:t>--------------------</w:t>
      </w:r>
    </w:p>
    <w:p w:rsidR="006F2817" w:rsidRDefault="006F2817" w:rsidP="006F2817">
      <w:pPr>
        <w:pStyle w:val="EDBEXCourierNew9ptCustomColorRGB4649146Left01"/>
      </w:pPr>
      <w:r>
        <w:t xml:space="preserve"> 08-MAR-07 00:00:00</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ROUND(TO_DATE('04-MAR-07','DD-MON-YY'),'W') "Week"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Week</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01-MAR-07 00:00:00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examples round to the nearest day.</w:t>
      </w:r>
    </w:p>
    <w:p w:rsidR="006F2817" w:rsidRDefault="006F2817" w:rsidP="006F2817">
      <w:pPr>
        <w:pStyle w:val="EDBEXCourierNew9ptCustomColorRGB4649146Left01"/>
      </w:pPr>
      <w:r>
        <w:t>SELECT ROUND(TO_DATE('04-AUG-07 11:59:59 AM','DD-MON-YY HH:MI:SS AM'),'J') "Day"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Day</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04-AUG-07 00:00:00</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ROUND(TO_DATE('04-AUG-07 12:00:00 PM','DD-MON-YY HH:MI:SS AM'),'J') "Day"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Day</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05-AUG-07 00:00:00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examples round to the start of the nearest day of the week (Sunday).</w:t>
      </w:r>
    </w:p>
    <w:p w:rsidR="006F2817" w:rsidRDefault="006F2817" w:rsidP="006F2817">
      <w:pPr>
        <w:pStyle w:val="EDBEXCourierNew9ptCustomColorRGB4649146Left01"/>
      </w:pPr>
      <w:r>
        <w:t>SELECT ROUND(TO_DATE('08-AUG-07','DD-MON-YY'),'DAY') "Day of Week"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Day of Week</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05-AUG-07 00:00:00</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ROUND(TO_DATE('09-AUG-07','DD-MON-YY'),'DAY') "Day of Week"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Day of Week</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12-AUG-07 00:00:00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examples round to the nearest hour.</w:t>
      </w:r>
    </w:p>
    <w:p w:rsidR="006F2817" w:rsidRDefault="006F2817" w:rsidP="006F2817">
      <w:pPr>
        <w:pStyle w:val="EDBEXCourierNew9ptCustomColorRGB4649146Left01"/>
      </w:pPr>
      <w:r>
        <w:t>SELECT TO_CHAR(ROUND(TO_DATE('09-AUG-07 08:29','DD-MON-YY HH:MI'),'HH'),'DD-MON-YY HH24:MI:SS') "Hour"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Hour</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09-AUG-07 08:00:00</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TO_CHAR(ROUND(TO_DATE('09-AUG-07 08:30','DD-MON-YY HH:MI'),'HH'),'DD-MON-YY HH24:MI:SS') "Hour"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Hour</w:t>
      </w:r>
    </w:p>
    <w:p w:rsidR="006F2817" w:rsidRDefault="006F2817" w:rsidP="006F2817">
      <w:pPr>
        <w:pStyle w:val="EDBEXCourierNew9ptCustomColorRGB4649146Left01"/>
      </w:pPr>
      <w:r>
        <w:lastRenderedPageBreak/>
        <w:t>--------------------</w:t>
      </w:r>
    </w:p>
    <w:p w:rsidR="006F2817" w:rsidRDefault="006F2817" w:rsidP="006F2817">
      <w:pPr>
        <w:pStyle w:val="EDBEXCourierNew9ptCustomColorRGB4649146Left01"/>
      </w:pPr>
      <w:r>
        <w:t xml:space="preserve"> 09-AUG-07 09:00:00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examples round to the nearest minute.</w:t>
      </w:r>
    </w:p>
    <w:p w:rsidR="006F2817" w:rsidRDefault="006F2817" w:rsidP="006F2817">
      <w:pPr>
        <w:pStyle w:val="EDBEXCourierNew9ptCustomColorRGB4649146Left01"/>
      </w:pPr>
      <w:r>
        <w:t>SELECT TO_CHAR(ROUND(TO_DATE('09-AUG-07 08:30:29','DD-MON-YY HH:MI:SS'),'MI'),'DD-MON-YY HH24:MI:SS') "Minute"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Minute</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09-AUG-07 08:30:00</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TO_CHAR(ROUND(TO_DATE('09-AUG-07 08:30:30','DD-MON-YY HH:MI:SS'),'MI'),'DD-MON-YY HH24:MI:SS') "Minute"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Minute</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09-AUG-07 08:31:00</w:t>
      </w:r>
    </w:p>
    <w:p w:rsidR="006F2817" w:rsidRDefault="006F2817" w:rsidP="006F2817">
      <w:pPr>
        <w:pStyle w:val="EDBEXCourierNew9ptCustomColorRGB4649146Left01"/>
      </w:pPr>
      <w:r>
        <w:t>(1 row)</w:t>
      </w:r>
    </w:p>
    <w:p w:rsidR="006F2817" w:rsidRDefault="006F2817" w:rsidP="006F2817">
      <w:pPr>
        <w:pStyle w:val="EDBTXTNormalWebBlackChar"/>
      </w:pPr>
    </w:p>
    <w:p w:rsidR="006F2817" w:rsidRDefault="006F2817" w:rsidP="006F2817">
      <w:pPr>
        <w:pStyle w:val="Heading4"/>
        <w:tabs>
          <w:tab w:val="left" w:pos="864"/>
        </w:tabs>
      </w:pPr>
      <w:bookmarkStart w:id="278" w:name="_Toc377017485"/>
      <w:bookmarkStart w:id="279" w:name="_Ref378687763"/>
      <w:bookmarkStart w:id="280" w:name="_Toc444155408"/>
      <w:r>
        <w:t>TRUNC</w:t>
      </w:r>
      <w:bookmarkEnd w:id="278"/>
      <w:bookmarkEnd w:id="279"/>
      <w:bookmarkEnd w:id="280"/>
    </w:p>
    <w:p w:rsidR="006F2817" w:rsidRDefault="006F2817" w:rsidP="006F2817">
      <w:pPr>
        <w:pStyle w:val="EDBTXTNormalWebBlackChar"/>
        <w:rPr>
          <w:b/>
        </w:rPr>
      </w:pPr>
      <w:r>
        <w:t xml:space="preserve">The </w:t>
      </w:r>
      <w:r>
        <w:rPr>
          <w:rStyle w:val="EDBTXTKeywordBlack"/>
        </w:rPr>
        <w:t>TRUNC</w:t>
      </w:r>
      <w:r>
        <w:t xml:space="preserve"> function returns a date truncated according to a specified template pattern. If the template pattern is omitted, the date is truncated to the nearest day. The following table shows the template patterns for the </w:t>
      </w:r>
      <w:r>
        <w:rPr>
          <w:rStyle w:val="EDBTXTKeywordBlack"/>
        </w:rPr>
        <w:t>TRUNC</w:t>
      </w:r>
      <w:r>
        <w:t xml:space="preserve"> function.</w:t>
      </w:r>
    </w:p>
    <w:p w:rsidR="006F2817" w:rsidRDefault="006F2817" w:rsidP="006F2817">
      <w:pPr>
        <w:pStyle w:val="Caption"/>
        <w:keepNext/>
        <w:rPr>
          <w:lang w:eastAsia="ar-SA"/>
        </w:rPr>
      </w:pPr>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17</w:t>
      </w:r>
      <w:r>
        <w:rPr>
          <w:lang w:eastAsia="ar-SA"/>
        </w:rPr>
        <w:fldChar w:fldCharType="end"/>
      </w:r>
      <w:r>
        <w:rPr>
          <w:lang w:eastAsia="ar-SA"/>
        </w:rPr>
        <w:t xml:space="preserve"> Template Date Patterns for the TRUNC Function</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838"/>
        <w:gridCol w:w="6837"/>
      </w:tblGrid>
      <w:tr w:rsidR="006F2817">
        <w:trPr>
          <w:tblHeader/>
        </w:trPr>
        <w:tc>
          <w:tcPr>
            <w:tcW w:w="1838"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Pattern</w:t>
            </w:r>
          </w:p>
        </w:tc>
        <w:tc>
          <w:tcPr>
            <w:tcW w:w="6837"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CC, SCC</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Returns January 1, </w:t>
            </w:r>
            <w:r w:rsidRPr="00204FC1">
              <w:rPr>
                <w:rStyle w:val="EDBTBLVariable9ptBlack"/>
              </w:rPr>
              <w:t>cc</w:t>
            </w:r>
            <w:r>
              <w:rPr>
                <w:rStyle w:val="EDBTBLTXT10ptBlack"/>
                <w:lang w:eastAsia="ar-SA"/>
              </w:rPr>
              <w:t xml:space="preserve">01 where </w:t>
            </w:r>
            <w:r w:rsidRPr="00204FC1">
              <w:rPr>
                <w:rStyle w:val="EDBTBLVariable9ptBlack"/>
              </w:rPr>
              <w:t>cc</w:t>
            </w:r>
            <w:r>
              <w:rPr>
                <w:rStyle w:val="EDBTBLTXT10ptBlack"/>
                <w:lang w:eastAsia="ar-SA"/>
              </w:rPr>
              <w:t xml:space="preserve"> is first 2 digits of the given year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SYYY, YYYY, YEAR, SYEAR, YYY, YY, Y</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Returns January 1, </w:t>
            </w:r>
            <w:r w:rsidRPr="00204FC1">
              <w:rPr>
                <w:rStyle w:val="EDBTBLVariable9ptBlack"/>
              </w:rPr>
              <w:t>yyyy</w:t>
            </w:r>
            <w:r>
              <w:rPr>
                <w:rStyle w:val="EDBTBLTXT10ptBlack"/>
                <w:lang w:eastAsia="ar-SA"/>
              </w:rPr>
              <w:t xml:space="preserve"> where </w:t>
            </w:r>
            <w:r w:rsidRPr="00204FC1">
              <w:rPr>
                <w:rStyle w:val="EDBTBLVariable9ptBlack"/>
              </w:rPr>
              <w:t>yyyy</w:t>
            </w:r>
            <w:r>
              <w:rPr>
                <w:rStyle w:val="EDBTBLTXT10ptBlack"/>
                <w:lang w:eastAsia="ar-SA"/>
              </w:rPr>
              <w:t xml:space="preserve"> is the given year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IYYY, IYY, IY, I</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Returns the start date of the ISO year containing the given date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Q</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Returns the first day of the quarter containing the given date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MONTH, MON, MM, RM</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Returns the first day of the specified month</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WW</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Returns the largest date just prior to, or the same as the given date that corresponds to the same day of the week as the first day of the year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IW</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Returns the start of the ISO week containing the given date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Returns the largest date just prior to, or the same as the given date that corresponds to the same day of the week as the first day of the month</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DDD, DD, J</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Returns the start of the day for the given date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DAY, DY, D</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Returns the start of the week (Sunday) containing the given date</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HH, HH12, HH24</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Returns the start of the hour</w:t>
            </w:r>
          </w:p>
        </w:tc>
      </w:tr>
      <w:tr w:rsidR="006F2817">
        <w:tc>
          <w:tcPr>
            <w:tcW w:w="1838"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MI</w:t>
            </w:r>
          </w:p>
        </w:tc>
        <w:tc>
          <w:tcPr>
            <w:tcW w:w="6837"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Returns the start of the minute</w:t>
            </w:r>
          </w:p>
        </w:tc>
      </w:tr>
    </w:tbl>
    <w:p w:rsidR="006F2817" w:rsidRDefault="006F2817" w:rsidP="006F2817">
      <w:pPr>
        <w:pStyle w:val="EDBTXTNormalWebBlackChar"/>
      </w:pPr>
      <w:r>
        <w:t xml:space="preserve">Following are examples of usage of the </w:t>
      </w:r>
      <w:r>
        <w:rPr>
          <w:rStyle w:val="EDBTXTKeywordBlack"/>
        </w:rPr>
        <w:t>TRUNC</w:t>
      </w:r>
      <w:r>
        <w:t xml:space="preserve"> function.</w:t>
      </w:r>
    </w:p>
    <w:p w:rsidR="006F2817" w:rsidRDefault="006F2817" w:rsidP="006F2817">
      <w:pPr>
        <w:pStyle w:val="EDBTXTNormalWebBlackChar"/>
      </w:pPr>
      <w:r>
        <w:lastRenderedPageBreak/>
        <w:t>The following example truncates down to the hundred years unit.</w:t>
      </w:r>
    </w:p>
    <w:p w:rsidR="006F2817" w:rsidRDefault="006F2817" w:rsidP="006F2817">
      <w:pPr>
        <w:pStyle w:val="EDBEXCourierNew9ptCustomColorRGB4649146Left01"/>
      </w:pPr>
      <w:r>
        <w:t>SELECT TO_CHAR(TRUNC(TO_DATE('1951','YYYY'),'CC'),'DD-MON-YYYY') "Century"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Century</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01-JAN-1901</w:t>
      </w:r>
    </w:p>
    <w:p w:rsidR="006F2817" w:rsidRDefault="006F2817" w:rsidP="006F2817">
      <w:pPr>
        <w:pStyle w:val="EDBEXCourierNew9ptCustomColorRGB4649146Left01"/>
      </w:pPr>
      <w:r>
        <w:t>(1 row)</w:t>
      </w:r>
    </w:p>
    <w:p w:rsidR="006F2817" w:rsidRDefault="006F2817" w:rsidP="006F2817">
      <w:pPr>
        <w:pStyle w:val="EDBTXTNormalWebBlackChar"/>
      </w:pPr>
      <w:r>
        <w:t>The following example truncates down to the year.</w:t>
      </w:r>
    </w:p>
    <w:p w:rsidR="006F2817" w:rsidRDefault="006F2817" w:rsidP="006F2817">
      <w:pPr>
        <w:pStyle w:val="EDBEXCourierNew9ptCustomColorRGB4649146Left01"/>
      </w:pPr>
      <w:r>
        <w:t>SELECT TO_CHAR(TRUNC(TO_DATE('01-JUL-1999','DD-MON-YYYY'),'Y'),'DD-MON-YYYY') "Year"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Year</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01-JAN-1999</w:t>
      </w:r>
    </w:p>
    <w:p w:rsidR="006F2817" w:rsidRDefault="006F2817" w:rsidP="006F2817">
      <w:pPr>
        <w:pStyle w:val="EDBEXCourierNew9ptCustomColorRGB4649146Left01"/>
      </w:pPr>
      <w:r>
        <w:t>(1 row)</w:t>
      </w:r>
    </w:p>
    <w:p w:rsidR="006F2817" w:rsidRDefault="006F2817" w:rsidP="006F2817">
      <w:pPr>
        <w:pStyle w:val="EDBTXTNormalWebBlackChar"/>
      </w:pPr>
      <w:r>
        <w:t>The following example truncates down to the beginning of the ISO year.</w:t>
      </w:r>
    </w:p>
    <w:p w:rsidR="006F2817" w:rsidRDefault="006F2817" w:rsidP="006F2817">
      <w:pPr>
        <w:pStyle w:val="EDBEXCourierNew9ptCustomColorRGB4649146Left01"/>
      </w:pPr>
      <w:r>
        <w:t>SELECT TO_CHAR(TRUNC(TO_DATE('01-JUL-2004','DD-MON-YYYY'),'IYYY'),'DD-MON-YYYY') "ISO Year"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ISO Year</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29-DEC-2003</w:t>
      </w:r>
    </w:p>
    <w:p w:rsidR="006F2817" w:rsidRDefault="006F2817" w:rsidP="006F2817">
      <w:pPr>
        <w:pStyle w:val="EDBEXCourierNew9ptCustomColorRGB4649146Left01"/>
      </w:pPr>
      <w:r>
        <w:t>(1 row)</w:t>
      </w:r>
    </w:p>
    <w:p w:rsidR="006F2817" w:rsidRDefault="006F2817" w:rsidP="006F2817">
      <w:pPr>
        <w:pStyle w:val="EDBTXTNormalWebBlackChar"/>
      </w:pPr>
      <w:r>
        <w:t>The following example truncates down to the start date of the quarter.</w:t>
      </w:r>
    </w:p>
    <w:p w:rsidR="006F2817" w:rsidRDefault="006F2817" w:rsidP="006F2817">
      <w:pPr>
        <w:pStyle w:val="EDBEXCourierNew9ptCustomColorRGB4649146Left01"/>
      </w:pPr>
      <w:r>
        <w:t>SELECT TRUNC(TO_DATE('16-FEB-07','DD-MON-YY'),'Q') "Quarter"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Quarter</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01-JAN-07 00:00:00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 truncates to the start of the month.</w:t>
      </w:r>
    </w:p>
    <w:p w:rsidR="006F2817" w:rsidRDefault="006F2817" w:rsidP="006F2817">
      <w:pPr>
        <w:pStyle w:val="EDBEXCourierNew9ptCustomColorRGB4649146Left01"/>
      </w:pPr>
      <w:r>
        <w:t>SELECT TRUNC(TO_DATE('16-DEC-07','DD-MON-YY'),'MONTH') "Month"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Month</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01-DEC-07 00:00:00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 truncates down to the start of the week determined by the first day of the year. The first day of 2007 lands on a Monday so the Monday just prior to January 19</w:t>
      </w:r>
      <w:r>
        <w:rPr>
          <w:vertAlign w:val="superscript"/>
        </w:rPr>
        <w:t>th</w:t>
      </w:r>
      <w:r>
        <w:t xml:space="preserve"> is January 15</w:t>
      </w:r>
      <w:r>
        <w:rPr>
          <w:vertAlign w:val="superscript"/>
        </w:rPr>
        <w:t>th</w:t>
      </w:r>
      <w:r>
        <w:t>.</w:t>
      </w:r>
    </w:p>
    <w:p w:rsidR="006F2817" w:rsidRDefault="006F2817" w:rsidP="006F2817">
      <w:pPr>
        <w:pStyle w:val="EDBEXCourierNew9ptCustomColorRGB4649146Left01"/>
      </w:pPr>
      <w:r>
        <w:t>SELECT TRUNC(TO_DATE('19-JAN-07','DD-MON-YY'),'WW') "Week"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Week</w:t>
      </w:r>
    </w:p>
    <w:p w:rsidR="006F2817" w:rsidRDefault="006F2817" w:rsidP="006F2817">
      <w:pPr>
        <w:pStyle w:val="EDBEXCourierNew9ptCustomColorRGB4649146Left01"/>
      </w:pPr>
      <w:r>
        <w:t>--------------------</w:t>
      </w:r>
    </w:p>
    <w:p w:rsidR="006F2817" w:rsidRDefault="006F2817" w:rsidP="006F2817">
      <w:pPr>
        <w:pStyle w:val="EDBEXCourierNew9ptCustomColorRGB4649146Left01"/>
      </w:pPr>
      <w:r>
        <w:lastRenderedPageBreak/>
        <w:t xml:space="preserve"> 15-JAN-07 00:00:00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 truncates to the start of an ISO week. An ISO week begins on a Monday. January 2, 2004 falls in the ISO week that starts on Monday, December 29, 2003.</w:t>
      </w:r>
    </w:p>
    <w:p w:rsidR="006F2817" w:rsidRDefault="006F2817" w:rsidP="006F2817">
      <w:pPr>
        <w:pStyle w:val="EDBEXCourierNew9ptCustomColorRGB4649146Left01"/>
      </w:pPr>
      <w:r>
        <w:t>SELECT TRUNC(TO_DATE('02-JAN-04','DD-MON-YY'),'IW') "ISO Week"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ISO Week</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29-DEC-03 00:00:00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 truncates to the start of the week where a week is considered to start on the same day as the first day of the month.</w:t>
      </w:r>
    </w:p>
    <w:p w:rsidR="006F2817" w:rsidRDefault="006F2817" w:rsidP="006F2817">
      <w:pPr>
        <w:pStyle w:val="EDBEXCourierNew9ptCustomColorRGB4649146Left01"/>
      </w:pPr>
      <w:r>
        <w:t>SELECT TRUNC(TO_DATE('21-MAR-07','DD-MON-YY'),'W') "Week"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Week</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15-MAR-07 00:00:00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 truncates to the start of the day.</w:t>
      </w:r>
    </w:p>
    <w:p w:rsidR="006F2817" w:rsidRDefault="006F2817" w:rsidP="006F2817">
      <w:pPr>
        <w:pStyle w:val="EDBEXCourierNew9ptCustomColorRGB4649146Left01"/>
      </w:pPr>
      <w:r>
        <w:t>SELECT TRUNC(TO_DATE('04-AUG-07 12:00:00 PM','DD-MON-YY HH:MI:SS AM'),'J') "Day"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Day</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04-AUG-07 00:00:00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 truncates to the start of the week (Sunday).</w:t>
      </w:r>
    </w:p>
    <w:p w:rsidR="006F2817" w:rsidRDefault="006F2817" w:rsidP="006F2817">
      <w:pPr>
        <w:pStyle w:val="EDBEXCourierNew9ptCustomColorRGB4649146Left01"/>
      </w:pPr>
      <w:r>
        <w:t>SELECT TRUNC(TO_DATE('09-AUG-07','DD-MON-YY'),'DAY') "Day of Week"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Day of Week</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05-AUG-07 00:00:00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 truncates to the start of the hour.</w:t>
      </w:r>
    </w:p>
    <w:p w:rsidR="006F2817" w:rsidRDefault="006F2817" w:rsidP="006F2817">
      <w:pPr>
        <w:pStyle w:val="EDBEXCourierNew9ptCustomColorRGB4649146Left01"/>
      </w:pPr>
      <w:r>
        <w:t>SELECT TO_CHAR(TRUNC(TO_DATE('09-AUG-07 08:30','DD-MON-YY HH:MI'),'HH'),'DD-MON-YY HH24:MI:SS') "Hour"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Hour</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09-AUG-07 08:00:00</w:t>
      </w:r>
    </w:p>
    <w:p w:rsidR="006F2817" w:rsidRDefault="006F2817" w:rsidP="006F2817">
      <w:pPr>
        <w:pStyle w:val="EDBEXCourierNew9ptCustomColorRGB4649146Left01"/>
      </w:pPr>
      <w:r>
        <w:t>(1 row)</w:t>
      </w:r>
    </w:p>
    <w:p w:rsidR="006F2817" w:rsidRDefault="006F2817" w:rsidP="006F2817">
      <w:pPr>
        <w:pStyle w:val="EDBTXTNormalWebBlackChar"/>
      </w:pPr>
      <w:r>
        <w:t>The following example truncates to the minute.</w:t>
      </w:r>
    </w:p>
    <w:p w:rsidR="006F2817" w:rsidRDefault="006F2817" w:rsidP="006F2817">
      <w:pPr>
        <w:pStyle w:val="EDBEXCourierNew9ptCustomColorRGB4649146Left01"/>
      </w:pPr>
      <w:r>
        <w:lastRenderedPageBreak/>
        <w:t>SELECT TO_CHAR(TRUNC(TO_DATE('09-AUG-07 08:30:30','DD-MON-YY HH:MI:SS'),'MI'),'DD-MON-YY HH24:MI:SS') "Minute"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Minute</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09-AUG-07 08:30:00</w:t>
      </w:r>
    </w:p>
    <w:p w:rsidR="006F2817" w:rsidRDefault="006F2817" w:rsidP="006F2817">
      <w:pPr>
        <w:pStyle w:val="EDBEXCourierNew9ptCustomColorRGB4649146Left01"/>
      </w:pPr>
      <w:r>
        <w:t>(1 row)</w:t>
      </w:r>
    </w:p>
    <w:p w:rsidR="006F2817" w:rsidRDefault="006F2817" w:rsidP="006F2817">
      <w:pPr>
        <w:pStyle w:val="EDBTXTNormalWebBlackChar"/>
      </w:pPr>
    </w:p>
    <w:p w:rsidR="006F2817" w:rsidRDefault="006F2817" w:rsidP="006F2817">
      <w:pPr>
        <w:pStyle w:val="Heading4"/>
        <w:tabs>
          <w:tab w:val="left" w:pos="864"/>
        </w:tabs>
      </w:pPr>
      <w:bookmarkStart w:id="281" w:name="_Toc377017486"/>
      <w:bookmarkStart w:id="282" w:name="_Ref378687131"/>
      <w:bookmarkStart w:id="283" w:name="_Ref378687210"/>
      <w:bookmarkStart w:id="284" w:name="_Ref378687545"/>
      <w:bookmarkStart w:id="285" w:name="_Toc444155409"/>
      <w:r>
        <w:t>CURRENT DATE/TIME</w:t>
      </w:r>
      <w:bookmarkEnd w:id="281"/>
      <w:bookmarkEnd w:id="282"/>
      <w:bookmarkEnd w:id="283"/>
      <w:bookmarkEnd w:id="284"/>
      <w:bookmarkEnd w:id="285"/>
    </w:p>
    <w:p w:rsidR="006F2817" w:rsidRPr="009F53F5" w:rsidRDefault="006F2817" w:rsidP="006F2817">
      <w:pPr>
        <w:pStyle w:val="EDBTXTNormalWebBlackChar"/>
      </w:pPr>
      <w:r w:rsidRPr="009F53F5">
        <w:t>Advanced Server provides a number of functions that return values related to the current date and time. These functions all return values based on the start time of the current transaction.</w:t>
      </w:r>
    </w:p>
    <w:p w:rsidR="006F2817" w:rsidRPr="0026473E" w:rsidRDefault="006F2817" w:rsidP="00175070">
      <w:pPr>
        <w:numPr>
          <w:ilvl w:val="0"/>
          <w:numId w:val="56"/>
        </w:numPr>
        <w:suppressAutoHyphens w:val="0"/>
        <w:rPr>
          <w:rStyle w:val="EDBTXTKeywordBlack"/>
        </w:rPr>
      </w:pPr>
      <w:r w:rsidRPr="0026473E">
        <w:rPr>
          <w:rStyle w:val="EDBTXTKeywordBlack"/>
        </w:rPr>
        <w:t>CURRENT_DATE</w:t>
      </w:r>
    </w:p>
    <w:p w:rsidR="006F2817" w:rsidRPr="0026473E" w:rsidRDefault="006F2817" w:rsidP="00175070">
      <w:pPr>
        <w:numPr>
          <w:ilvl w:val="0"/>
          <w:numId w:val="56"/>
        </w:numPr>
        <w:suppressAutoHyphens w:val="0"/>
        <w:rPr>
          <w:rStyle w:val="EDBTXTKeywordBlack"/>
        </w:rPr>
      </w:pPr>
      <w:r w:rsidRPr="0026473E">
        <w:rPr>
          <w:rStyle w:val="EDBTXTKeywordBlack"/>
        </w:rPr>
        <w:t>CURRENT_TIMESTAMP</w:t>
      </w:r>
    </w:p>
    <w:p w:rsidR="006F2817" w:rsidRPr="0026473E" w:rsidRDefault="006F2817" w:rsidP="00175070">
      <w:pPr>
        <w:numPr>
          <w:ilvl w:val="0"/>
          <w:numId w:val="56"/>
        </w:numPr>
        <w:suppressAutoHyphens w:val="0"/>
        <w:rPr>
          <w:rStyle w:val="EDBTXTKeywordBlack"/>
        </w:rPr>
      </w:pPr>
      <w:r w:rsidRPr="0026473E">
        <w:rPr>
          <w:rStyle w:val="EDBTXTKeywordBlack"/>
        </w:rPr>
        <w:t>LOCALTIMESTAMP</w:t>
      </w:r>
    </w:p>
    <w:p w:rsidR="006F2817" w:rsidRPr="0026473E" w:rsidRDefault="006F2817" w:rsidP="00175070">
      <w:pPr>
        <w:numPr>
          <w:ilvl w:val="0"/>
          <w:numId w:val="56"/>
        </w:numPr>
        <w:suppressAutoHyphens w:val="0"/>
        <w:rPr>
          <w:rStyle w:val="EDBTXTKeywordBlack"/>
        </w:rPr>
      </w:pPr>
      <w:r w:rsidRPr="0026473E">
        <w:rPr>
          <w:rStyle w:val="EDBTXTKeywordBlack"/>
        </w:rPr>
        <w:t>LOCALTIMESTAMP(precision)</w:t>
      </w:r>
    </w:p>
    <w:p w:rsidR="006F2817" w:rsidRDefault="006F2817" w:rsidP="006F2817">
      <w:pPr>
        <w:pStyle w:val="EDBTXTNormalWebBlackChar"/>
      </w:pPr>
      <w:r>
        <w:rPr>
          <w:rStyle w:val="EDBTXTKeywordBlack"/>
        </w:rPr>
        <w:t>CURRENT_DATE</w:t>
      </w:r>
      <w:r w:rsidRPr="00AA7A3C">
        <w:t xml:space="preserve"> re</w:t>
      </w:r>
      <w:r>
        <w:t xml:space="preserve">turns the current date and time based on the start time of the current transaction.  The value of </w:t>
      </w:r>
      <w:r w:rsidRPr="001F580D">
        <w:rPr>
          <w:rStyle w:val="EDBTXTKeywordBlack"/>
        </w:rPr>
        <w:t>CURRENT</w:t>
      </w:r>
      <w:r>
        <w:t>_</w:t>
      </w:r>
      <w:r w:rsidRPr="001F580D">
        <w:rPr>
          <w:rStyle w:val="EDBTXTKeywordBlack"/>
        </w:rPr>
        <w:t>DATE</w:t>
      </w:r>
      <w:r>
        <w:t xml:space="preserve"> will not change if called multiple times within a transaction. </w:t>
      </w:r>
    </w:p>
    <w:p w:rsidR="006F2817" w:rsidRDefault="006F2817" w:rsidP="006F2817">
      <w:pPr>
        <w:pStyle w:val="EDBEXCourierNew9ptCustomColorRGB4649146Left01"/>
      </w:pPr>
      <w:r>
        <w:t>SELECT CURRENT_DATE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date</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06-AUG-07</w:t>
      </w:r>
    </w:p>
    <w:p w:rsidR="006F2817" w:rsidRDefault="006F2817" w:rsidP="006F2817">
      <w:pPr>
        <w:pStyle w:val="EDBEXCourierNew9ptCustomColorRGB4649146Left01"/>
      </w:pPr>
    </w:p>
    <w:p w:rsidR="006F2817" w:rsidRDefault="006F2817" w:rsidP="006F2817">
      <w:pPr>
        <w:pStyle w:val="EDBTXTNormalWebBlackChar"/>
      </w:pPr>
      <w:r w:rsidRPr="008C62FE">
        <w:rPr>
          <w:rStyle w:val="EDBTXTKeywordBlack"/>
        </w:rPr>
        <w:t>CURRENT</w:t>
      </w:r>
      <w:r w:rsidRPr="008C62FE">
        <w:t>_</w:t>
      </w:r>
      <w:r w:rsidRPr="008C62FE">
        <w:rPr>
          <w:rStyle w:val="EDBTXTKeywordBlack"/>
        </w:rPr>
        <w:t>TIMESTAMP</w:t>
      </w:r>
      <w:r>
        <w:t xml:space="preserve"> r</w:t>
      </w:r>
      <w:r w:rsidRPr="008C62FE">
        <w:t xml:space="preserve">eturns the current date and time.  When called from a single SQL statement, it will return the same value for each occurrence within the statement.  If called from multiple statements within a transaction, may return different values for each occurrence.  If called from a function, may return a different value than the value returned by </w:t>
      </w:r>
      <w:r w:rsidRPr="00EC3C80">
        <w:rPr>
          <w:rStyle w:val="EDBTXTKeywordBlack"/>
        </w:rPr>
        <w:t>CURRENT_TIMESTAMP</w:t>
      </w:r>
      <w:r>
        <w:t xml:space="preserve"> in the caller.</w:t>
      </w:r>
    </w:p>
    <w:p w:rsidR="006F2817" w:rsidRDefault="006F2817" w:rsidP="006F2817">
      <w:pPr>
        <w:pStyle w:val="EDBEXCourierNew9ptCustomColorRGB4649146Left01"/>
      </w:pPr>
      <w:r>
        <w:t>SELECT CURRENT_TIMESTAMP, CURRENT_TIMESTAMP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current_timestamp | current_timestamp </w:t>
      </w:r>
    </w:p>
    <w:p w:rsidR="006F2817" w:rsidRDefault="006F2817" w:rsidP="006F2817">
      <w:pPr>
        <w:pStyle w:val="EDBEXCourierNew9ptCustomColorRGB4649146Left01"/>
      </w:pPr>
      <w:r>
        <w:t>----------------------------------+----------------------------------</w:t>
      </w:r>
    </w:p>
    <w:p w:rsidR="006F2817" w:rsidRDefault="00EE0734" w:rsidP="006F2817">
      <w:pPr>
        <w:pStyle w:val="EDBEXCourierNew9ptCustomColorRGB4649146Left01"/>
      </w:pPr>
      <w:r>
        <w:t xml:space="preserve"> 02-SEP-13 17:52:28</w:t>
      </w:r>
      <w:r w:rsidR="006F2817">
        <w:t>.36</w:t>
      </w:r>
      <w:r>
        <w:t>1473 +05:00 | 02-SEP-13 17:52:28</w:t>
      </w:r>
      <w:r w:rsidR="006F2817">
        <w:t xml:space="preserve">.361474 +05:00 </w:t>
      </w:r>
    </w:p>
    <w:p w:rsidR="006F2817" w:rsidRDefault="006F2817" w:rsidP="006F2817">
      <w:pPr>
        <w:pStyle w:val="EDBTXTNormalWebBlackChar"/>
      </w:pPr>
      <w:r>
        <w:rPr>
          <w:rStyle w:val="EDBTXTKeywordBlack"/>
        </w:rPr>
        <w:t>LOCALTIMESTAMP</w:t>
      </w:r>
      <w:r>
        <w:t xml:space="preserve"> can optionally be given a precision parameter which causes the result to be rounded to that many fractional digits in the seconds field. Without a precision parameter, the result is given to the full available precision.</w:t>
      </w:r>
    </w:p>
    <w:p w:rsidR="006F2817" w:rsidRDefault="006F2817" w:rsidP="006F2817">
      <w:pPr>
        <w:pStyle w:val="EDBEXCourierNew9ptCustomColorRGB4649146Left01"/>
      </w:pPr>
      <w:r>
        <w:t>SELECT LOCALTIMESTAMP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timestamp</w:t>
      </w:r>
    </w:p>
    <w:p w:rsidR="006F2817" w:rsidRDefault="006F2817" w:rsidP="006F2817">
      <w:pPr>
        <w:pStyle w:val="EDBEXCourierNew9ptCustomColorRGB4649146Left01"/>
      </w:pPr>
      <w:r>
        <w:lastRenderedPageBreak/>
        <w:t>------------------------</w:t>
      </w:r>
    </w:p>
    <w:p w:rsidR="006F2817" w:rsidRDefault="006F2817" w:rsidP="006F2817">
      <w:pPr>
        <w:pStyle w:val="EDBEXCourierNew9ptCustomColorRGB4649146Left01"/>
      </w:pPr>
      <w:r>
        <w:t xml:space="preserve"> 06-AUG-07 16:11:35.973</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SELECT LOCALTIMESTAMP(2)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timestamp</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06-AUG-07 16:11:44.58</w:t>
      </w:r>
    </w:p>
    <w:p w:rsidR="006F2817" w:rsidRDefault="006F2817" w:rsidP="006F2817">
      <w:pPr>
        <w:pStyle w:val="EDBEXCourierNew9ptCustomColorRGB4649146Left01"/>
      </w:pPr>
      <w:r>
        <w:t>(1 row)</w:t>
      </w:r>
    </w:p>
    <w:p w:rsidR="006F2817" w:rsidRDefault="006F2817" w:rsidP="006F2817">
      <w:pPr>
        <w:pStyle w:val="EDBTXTNormalWebBlackChar"/>
      </w:pPr>
      <w:r>
        <w:t>Since these functions return the start time of the current transaction, their values do not change during the transaction. This is considered a feature: the intent is to allow a single transaction to have a consistent notion of the “current” time, so that multiple modifications within the same transaction bear the same time stamp. Other database systems may advance these values more frequently.</w:t>
      </w:r>
    </w:p>
    <w:p w:rsidR="002D1F99" w:rsidRDefault="002D1F99" w:rsidP="006F2817">
      <w:pPr>
        <w:pStyle w:val="EDBTXTNormalWebBlackChar"/>
      </w:pPr>
    </w:p>
    <w:p w:rsidR="002D1F99" w:rsidRDefault="002D1F99" w:rsidP="002D1F99">
      <w:pPr>
        <w:pStyle w:val="Heading4"/>
        <w:tabs>
          <w:tab w:val="left" w:pos="864"/>
        </w:tabs>
      </w:pPr>
      <w:bookmarkStart w:id="286" w:name="_Ref416755306"/>
      <w:bookmarkStart w:id="287" w:name="_Toc444155410"/>
      <w:r>
        <w:t>NUMTODSINTERVAL</w:t>
      </w:r>
      <w:bookmarkEnd w:id="286"/>
      <w:bookmarkEnd w:id="287"/>
      <w:r>
        <w:t xml:space="preserve"> </w:t>
      </w:r>
    </w:p>
    <w:p w:rsidR="002D1F99" w:rsidRDefault="002D1F99" w:rsidP="002D1F99">
      <w:pPr>
        <w:pStyle w:val="NormalWeb"/>
        <w:rPr>
          <w:rStyle w:val="EDBTXTNormalWebBlackCharCharChar"/>
        </w:rPr>
      </w:pPr>
      <w:r>
        <w:rPr>
          <w:rStyle w:val="EDBTXTNormalWebBlackCharCharChar"/>
        </w:rPr>
        <w:t xml:space="preserve">The </w:t>
      </w:r>
      <w:r>
        <w:rPr>
          <w:rStyle w:val="EDBTXTKeywordBlack"/>
        </w:rPr>
        <w:t>NUMTODSINTERVAL</w:t>
      </w:r>
      <w:r>
        <w:rPr>
          <w:rStyle w:val="EDBTXTNormalWebBlackCharCharChar"/>
        </w:rPr>
        <w:t xml:space="preserve"> function converts a numeric value to a time interval that includes day through second interval units.  When calling the function, specify the smallest fractional interval type to be included in the result set.  The valid interval types are </w:t>
      </w:r>
      <w:r w:rsidRPr="00C751A6">
        <w:rPr>
          <w:rStyle w:val="EDBTXTKeywordBlack"/>
        </w:rPr>
        <w:t>DAY</w:t>
      </w:r>
      <w:r>
        <w:rPr>
          <w:rStyle w:val="EDBTXTNormalWebBlackCharCharChar"/>
        </w:rPr>
        <w:t xml:space="preserve">, </w:t>
      </w:r>
      <w:r w:rsidRPr="00C751A6">
        <w:rPr>
          <w:rStyle w:val="EDBTXTKeywordBlack"/>
        </w:rPr>
        <w:t>HOUR</w:t>
      </w:r>
      <w:r>
        <w:rPr>
          <w:rStyle w:val="EDBTXTNormalWebBlackCharCharChar"/>
        </w:rPr>
        <w:t xml:space="preserve">, </w:t>
      </w:r>
      <w:r w:rsidRPr="00C751A6">
        <w:rPr>
          <w:rStyle w:val="EDBTXTKeywordBlack"/>
        </w:rPr>
        <w:t>MINUTE</w:t>
      </w:r>
      <w:r>
        <w:rPr>
          <w:rStyle w:val="EDBTXTNormalWebBlackCharCharChar"/>
        </w:rPr>
        <w:t xml:space="preserve">, and </w:t>
      </w:r>
      <w:r w:rsidRPr="00C751A6">
        <w:rPr>
          <w:rStyle w:val="EDBTXTKeywordBlack"/>
        </w:rPr>
        <w:t>SECOND</w:t>
      </w:r>
      <w:r>
        <w:rPr>
          <w:rStyle w:val="EDBTXTNormalWebBlackCharCharChar"/>
        </w:rPr>
        <w:t xml:space="preserve">.  </w:t>
      </w:r>
    </w:p>
    <w:p w:rsidR="002D1F99" w:rsidRDefault="002D1F99" w:rsidP="002D1F99">
      <w:pPr>
        <w:pStyle w:val="NormalWeb"/>
        <w:rPr>
          <w:rStyle w:val="EDBTXTNormalWebBlackCharCharChar"/>
        </w:rPr>
      </w:pPr>
      <w:r>
        <w:rPr>
          <w:rStyle w:val="EDBTXTNormalWebBlackCharCharChar"/>
        </w:rPr>
        <w:t>The following example converts a numeric value to a time interval that includes days and hours:</w:t>
      </w:r>
    </w:p>
    <w:p w:rsidR="002D1F99" w:rsidRDefault="002D1F99" w:rsidP="002D1F99">
      <w:pPr>
        <w:pStyle w:val="EDBEXCourierNew9ptCustomColorRGB4649146Left01"/>
      </w:pPr>
      <w:r>
        <w:t>SELECT numtodsinterval(100, ‘hour’);</w:t>
      </w:r>
    </w:p>
    <w:p w:rsidR="002D1F99" w:rsidRDefault="002D1F99" w:rsidP="002D1F99">
      <w:pPr>
        <w:pStyle w:val="EDBEXCourierNew9ptCustomColorRGB4649146Left01"/>
      </w:pPr>
      <w:r>
        <w:t>numtodsinterval</w:t>
      </w:r>
    </w:p>
    <w:p w:rsidR="002D1F99" w:rsidRDefault="002D1F99" w:rsidP="002D1F99">
      <w:pPr>
        <w:pStyle w:val="EDBEXCourierNew9ptCustomColorRGB4649146Left01"/>
      </w:pPr>
      <w:r>
        <w:t>---------------</w:t>
      </w:r>
    </w:p>
    <w:p w:rsidR="002D1F99" w:rsidRDefault="002D1F99" w:rsidP="002D1F99">
      <w:pPr>
        <w:pStyle w:val="EDBEXCourierNew9ptCustomColorRGB4649146Left01"/>
      </w:pPr>
      <w:r>
        <w:t>4 days 04:00:00</w:t>
      </w:r>
    </w:p>
    <w:p w:rsidR="002D1F99" w:rsidRDefault="002D1F99" w:rsidP="002D1F99">
      <w:pPr>
        <w:pStyle w:val="EDBEXCourierNew9ptCustomColorRGB4649146Left01"/>
      </w:pPr>
      <w:r>
        <w:t>(1 row)</w:t>
      </w:r>
    </w:p>
    <w:p w:rsidR="002D1F99" w:rsidRDefault="002D1F99" w:rsidP="002D1F99">
      <w:pPr>
        <w:pStyle w:val="NormalWeb"/>
        <w:rPr>
          <w:rStyle w:val="EDBTXTNormalWebBlackCharCharChar"/>
        </w:rPr>
      </w:pPr>
      <w:r>
        <w:rPr>
          <w:rStyle w:val="EDBTXTNormalWebBlackCharCharChar"/>
        </w:rPr>
        <w:t>The following example converts a numeric value to a time interval that includes minutes and seconds:</w:t>
      </w:r>
    </w:p>
    <w:p w:rsidR="002D1F99" w:rsidRDefault="002D1F99" w:rsidP="002D1F99">
      <w:pPr>
        <w:pStyle w:val="EDBEXCourierNew9ptCustomColorRGB4649146Left01"/>
      </w:pPr>
      <w:r>
        <w:t>SELECT numtodsinterval(100, ‘second’);</w:t>
      </w:r>
    </w:p>
    <w:p w:rsidR="002D1F99" w:rsidRDefault="002D1F99" w:rsidP="002D1F99">
      <w:pPr>
        <w:pStyle w:val="EDBEXCourierNew9ptCustomColorRGB4649146Left01"/>
      </w:pPr>
      <w:r>
        <w:t>numtodsinterval</w:t>
      </w:r>
    </w:p>
    <w:p w:rsidR="002D1F99" w:rsidRDefault="002D1F99" w:rsidP="002D1F99">
      <w:pPr>
        <w:pStyle w:val="EDBEXCourierNew9ptCustomColorRGB4649146Left01"/>
      </w:pPr>
      <w:r>
        <w:t>---------------</w:t>
      </w:r>
    </w:p>
    <w:p w:rsidR="002D1F99" w:rsidRDefault="002D1F99" w:rsidP="002D1F99">
      <w:pPr>
        <w:pStyle w:val="EDBEXCourierNew9ptCustomColorRGB4649146Left01"/>
      </w:pPr>
      <w:r>
        <w:t>1 min 40 secs</w:t>
      </w:r>
    </w:p>
    <w:p w:rsidR="002D1F99" w:rsidRDefault="002D1F99" w:rsidP="002D1F99">
      <w:pPr>
        <w:pStyle w:val="EDBEXCourierNew9ptCustomColorRGB4649146Left01"/>
      </w:pPr>
      <w:r>
        <w:t>(1 row)</w:t>
      </w:r>
    </w:p>
    <w:p w:rsidR="002D1F99" w:rsidRDefault="002D1F99" w:rsidP="002D1F99">
      <w:pPr>
        <w:pStyle w:val="EDBTXTNormalWebBlack"/>
      </w:pPr>
    </w:p>
    <w:p w:rsidR="002D1F99" w:rsidRDefault="002D1F99" w:rsidP="002D1F99">
      <w:pPr>
        <w:pStyle w:val="Heading4"/>
        <w:tabs>
          <w:tab w:val="left" w:pos="864"/>
        </w:tabs>
      </w:pPr>
      <w:bookmarkStart w:id="288" w:name="_Ref416755327"/>
      <w:bookmarkStart w:id="289" w:name="_Toc444155411"/>
      <w:r>
        <w:t>NUMTOYMINTERVAL</w:t>
      </w:r>
      <w:bookmarkEnd w:id="288"/>
      <w:bookmarkEnd w:id="289"/>
      <w:r>
        <w:t xml:space="preserve"> </w:t>
      </w:r>
    </w:p>
    <w:p w:rsidR="002D1F99" w:rsidRDefault="002D1F99" w:rsidP="002D1F99">
      <w:pPr>
        <w:pStyle w:val="NormalWeb"/>
        <w:rPr>
          <w:rStyle w:val="EDBTXTNormalWebBlackCharCharChar"/>
        </w:rPr>
      </w:pPr>
      <w:r>
        <w:rPr>
          <w:rStyle w:val="EDBTXTNormalWebBlackCharCharChar"/>
        </w:rPr>
        <w:t xml:space="preserve">The </w:t>
      </w:r>
      <w:r>
        <w:rPr>
          <w:rStyle w:val="EDBTXTKeywordBlack"/>
        </w:rPr>
        <w:t>NUMTOYMINTERVAL</w:t>
      </w:r>
      <w:r>
        <w:rPr>
          <w:rStyle w:val="EDBTXTNormalWebBlackCharCharChar"/>
        </w:rPr>
        <w:t xml:space="preserve"> function converts a numeric value to a time interval that includes year through month interval units.  When calling the function, specify the </w:t>
      </w:r>
      <w:r>
        <w:rPr>
          <w:rStyle w:val="EDBTXTNormalWebBlackCharCharChar"/>
        </w:rPr>
        <w:lastRenderedPageBreak/>
        <w:t xml:space="preserve">smallest fractional interval type to be included in the result set.  The valid interval types are </w:t>
      </w:r>
      <w:r>
        <w:rPr>
          <w:rStyle w:val="EDBTXTKeywordBlack"/>
        </w:rPr>
        <w:t>YEAR</w:t>
      </w:r>
      <w:r>
        <w:rPr>
          <w:rStyle w:val="EDBTXTNormalWebBlackCharCharChar"/>
        </w:rPr>
        <w:t xml:space="preserve"> and </w:t>
      </w:r>
      <w:r>
        <w:rPr>
          <w:rStyle w:val="EDBTXTKeywordBlack"/>
        </w:rPr>
        <w:t>MONTH</w:t>
      </w:r>
      <w:r>
        <w:rPr>
          <w:rStyle w:val="EDBTXTNormalWebBlackCharCharChar"/>
        </w:rPr>
        <w:t xml:space="preserve">.  </w:t>
      </w:r>
    </w:p>
    <w:p w:rsidR="002D1F99" w:rsidRDefault="002D1F99" w:rsidP="002D1F99">
      <w:pPr>
        <w:pStyle w:val="NormalWeb"/>
        <w:rPr>
          <w:rStyle w:val="EDBTXTNormalWebBlackCharCharChar"/>
        </w:rPr>
      </w:pPr>
      <w:r>
        <w:rPr>
          <w:rStyle w:val="EDBTXTNormalWebBlackCharCharChar"/>
        </w:rPr>
        <w:t>The following example converts a numeric value to a time interval that includes years and months:</w:t>
      </w:r>
    </w:p>
    <w:p w:rsidR="002D1F99" w:rsidRDefault="002D1F99" w:rsidP="002D1F99">
      <w:pPr>
        <w:pStyle w:val="EDBEXCourierNew9ptCustomColorRGB4649146Left01"/>
      </w:pPr>
      <w:r>
        <w:t>SELECT numtoyminterval(100, ‘month’);</w:t>
      </w:r>
    </w:p>
    <w:p w:rsidR="002D1F99" w:rsidRDefault="002D1F99" w:rsidP="002D1F99">
      <w:pPr>
        <w:pStyle w:val="EDBEXCourierNew9ptCustomColorRGB4649146Left01"/>
      </w:pPr>
      <w:r>
        <w:t>numtoyminterval</w:t>
      </w:r>
    </w:p>
    <w:p w:rsidR="002D1F99" w:rsidRDefault="002D1F99" w:rsidP="002D1F99">
      <w:pPr>
        <w:pStyle w:val="EDBEXCourierNew9ptCustomColorRGB4649146Left01"/>
      </w:pPr>
      <w:r>
        <w:t>---------------</w:t>
      </w:r>
    </w:p>
    <w:p w:rsidR="002D1F99" w:rsidRDefault="002D1F99" w:rsidP="002D1F99">
      <w:pPr>
        <w:pStyle w:val="EDBEXCourierNew9ptCustomColorRGB4649146Left01"/>
      </w:pPr>
      <w:r>
        <w:t>8 years 4 mons</w:t>
      </w:r>
    </w:p>
    <w:p w:rsidR="002D1F99" w:rsidRDefault="002D1F99" w:rsidP="002D1F99">
      <w:pPr>
        <w:pStyle w:val="EDBEXCourierNew9ptCustomColorRGB4649146Left01"/>
      </w:pPr>
      <w:r>
        <w:t>(1 row)</w:t>
      </w:r>
    </w:p>
    <w:p w:rsidR="002D1F99" w:rsidRDefault="002D1F99" w:rsidP="002D1F99">
      <w:pPr>
        <w:pStyle w:val="NormalWeb"/>
        <w:rPr>
          <w:rStyle w:val="EDBTXTNormalWebBlackCharCharChar"/>
        </w:rPr>
      </w:pPr>
      <w:r>
        <w:rPr>
          <w:rStyle w:val="EDBTXTNormalWebBlackCharCharChar"/>
        </w:rPr>
        <w:t>The following example converts a numeric value to a time interval that includes years only:</w:t>
      </w:r>
    </w:p>
    <w:p w:rsidR="002D1F99" w:rsidRDefault="002D1F99" w:rsidP="002D1F99">
      <w:pPr>
        <w:pStyle w:val="EDBEXCourierNew9ptCustomColorRGB4649146Left01"/>
      </w:pPr>
      <w:r>
        <w:t>SELECT numtoyminterval(100, ‘year’);</w:t>
      </w:r>
    </w:p>
    <w:p w:rsidR="002D1F99" w:rsidRDefault="002D1F99" w:rsidP="002D1F99">
      <w:pPr>
        <w:pStyle w:val="EDBEXCourierNew9ptCustomColorRGB4649146Left01"/>
      </w:pPr>
      <w:r>
        <w:t>numtoyminterval</w:t>
      </w:r>
    </w:p>
    <w:p w:rsidR="002D1F99" w:rsidRDefault="002D1F99" w:rsidP="002D1F99">
      <w:pPr>
        <w:pStyle w:val="EDBEXCourierNew9ptCustomColorRGB4649146Left01"/>
      </w:pPr>
      <w:r>
        <w:t>---------------</w:t>
      </w:r>
    </w:p>
    <w:p w:rsidR="002D1F99" w:rsidRDefault="002D1F99" w:rsidP="002D1F99">
      <w:pPr>
        <w:pStyle w:val="EDBEXCourierNew9ptCustomColorRGB4649146Left01"/>
      </w:pPr>
      <w:r>
        <w:t>100 years</w:t>
      </w:r>
    </w:p>
    <w:p w:rsidR="002D1F99" w:rsidRDefault="002D1F99" w:rsidP="002D1F99">
      <w:pPr>
        <w:pStyle w:val="EDBEXCourierNew9ptCustomColorRGB4649146Left01"/>
      </w:pPr>
      <w:r>
        <w:t>(1 row)</w:t>
      </w:r>
    </w:p>
    <w:p w:rsidR="002D1F99" w:rsidRDefault="002D1F99" w:rsidP="002D1F99">
      <w:pPr>
        <w:pStyle w:val="NormalWeb"/>
        <w:rPr>
          <w:rStyle w:val="EDBTXTNormalWebBlackCharCharChar"/>
        </w:rPr>
      </w:pPr>
    </w:p>
    <w:p w:rsidR="002D1F99" w:rsidRDefault="002D1F99" w:rsidP="002D1F99">
      <w:pPr>
        <w:pStyle w:val="NormalWeb"/>
        <w:rPr>
          <w:rStyle w:val="EDBTXTNormalWebBlackCharCharChar"/>
        </w:rPr>
      </w:pPr>
    </w:p>
    <w:p w:rsidR="002D1F99" w:rsidRDefault="002D1F99" w:rsidP="006F2817">
      <w:pPr>
        <w:pStyle w:val="EDBTXTNormalWebBlackChar"/>
      </w:pPr>
    </w:p>
    <w:p w:rsidR="002D1F99" w:rsidRPr="003955D0" w:rsidRDefault="002D1F99" w:rsidP="006F2817">
      <w:pPr>
        <w:pStyle w:val="EDBTXTNormalWebBlackChar"/>
      </w:pPr>
    </w:p>
    <w:p w:rsidR="00CB48B7" w:rsidRDefault="00CB48B7" w:rsidP="00CB48B7">
      <w:pPr>
        <w:pStyle w:val="EDBHTMLPageBreak"/>
      </w:pPr>
      <w:bookmarkStart w:id="290" w:name="_Ref174247442"/>
      <w:bookmarkStart w:id="291" w:name="_Toc377017487"/>
    </w:p>
    <w:p w:rsidR="006F2817" w:rsidRDefault="006F2817" w:rsidP="006F2817">
      <w:pPr>
        <w:pStyle w:val="Heading3"/>
        <w:tabs>
          <w:tab w:val="left" w:pos="720"/>
        </w:tabs>
      </w:pPr>
      <w:bookmarkStart w:id="292" w:name="_Toc444155412"/>
      <w:r>
        <w:t>Sequence Manipulation Functions</w:t>
      </w:r>
      <w:bookmarkEnd w:id="290"/>
      <w:bookmarkEnd w:id="291"/>
      <w:bookmarkEnd w:id="292"/>
    </w:p>
    <w:p w:rsidR="006F2817" w:rsidRDefault="006F2817" w:rsidP="006F2817">
      <w:pPr>
        <w:pStyle w:val="EDBTXTNormalWebBlackChar"/>
        <w:rPr>
          <w:rFonts w:ascii="Arial" w:hAnsi="Arial"/>
          <w:b/>
        </w:rPr>
      </w:pPr>
      <w:r>
        <w:t xml:space="preserve">This section describes Advanced Server’s functions for operating on sequence objects. Sequence objects (also called sequence generators or just sequences) are special single-row tables created with the </w:t>
      </w:r>
      <w:r>
        <w:rPr>
          <w:rStyle w:val="EDBTXTKeywordBlack"/>
        </w:rPr>
        <w:t>CREATE SEQUENCE</w:t>
      </w:r>
      <w:r>
        <w:t xml:space="preserve"> command. A sequence object is usually used to generate unique identifiers for rows of a table. The sequence functions, listed below, provide simple, multiuser-safe methods for obtaining successive sequence values from sequence objects.</w:t>
      </w:r>
    </w:p>
    <w:p w:rsidR="006F2817" w:rsidRPr="0053353A" w:rsidRDefault="006F2817" w:rsidP="006F2817">
      <w:pPr>
        <w:pStyle w:val="EDBSYNTXPreformattedBlackLeft033"/>
      </w:pPr>
      <w:r>
        <w:rPr>
          <w:rStyle w:val="EDBTXTVariable11ptBlack"/>
        </w:rPr>
        <w:t>sequence</w:t>
      </w:r>
      <w:r w:rsidRPr="0053353A">
        <w:t>.NEXTVAL</w:t>
      </w:r>
    </w:p>
    <w:p w:rsidR="006F2817" w:rsidRPr="0053353A" w:rsidRDefault="006F2817" w:rsidP="006F2817">
      <w:pPr>
        <w:pStyle w:val="EDBSYNTXPreformattedBlackLeft033"/>
      </w:pPr>
      <w:r>
        <w:rPr>
          <w:rStyle w:val="EDBTXTVariable11ptBlack"/>
        </w:rPr>
        <w:t>sequence</w:t>
      </w:r>
      <w:r w:rsidRPr="0053353A">
        <w:t>.CURRVAL</w:t>
      </w:r>
    </w:p>
    <w:p w:rsidR="006F2817" w:rsidRDefault="006F2817" w:rsidP="006F2817">
      <w:pPr>
        <w:pStyle w:val="EDBTXTNormalWebBlackChar"/>
        <w:rPr>
          <w:rFonts w:ascii="Courier New" w:hAnsi="Courier New"/>
        </w:rPr>
      </w:pPr>
      <w:r>
        <w:rPr>
          <w:rStyle w:val="EDBTXTVariable11ptBlack"/>
        </w:rPr>
        <w:t>sequence</w:t>
      </w:r>
      <w:r>
        <w:t xml:space="preserve"> is the identifier assigned to the sequence in the </w:t>
      </w:r>
      <w:r>
        <w:rPr>
          <w:rStyle w:val="EDBTXTKeywordBlack"/>
        </w:rPr>
        <w:t>CREATE SEQUENCE</w:t>
      </w:r>
      <w:r>
        <w:t xml:space="preserve"> command. The following describes the usage of these functions.</w:t>
      </w:r>
    </w:p>
    <w:p w:rsidR="006F2817" w:rsidRDefault="006F2817" w:rsidP="006F2817">
      <w:pPr>
        <w:pStyle w:val="NormalWeb"/>
        <w:rPr>
          <w:rStyle w:val="EDBTXTKeywordBlack"/>
        </w:rPr>
      </w:pPr>
      <w:r>
        <w:rPr>
          <w:rStyle w:val="EDBTXTKeywordBlack"/>
        </w:rPr>
        <w:t>NEXTVAL</w:t>
      </w:r>
    </w:p>
    <w:p w:rsidR="006F2817" w:rsidRDefault="006F2817" w:rsidP="006F2817">
      <w:pPr>
        <w:pStyle w:val="EDBTXTIndentNormalWebLeft05"/>
      </w:pPr>
      <w:r>
        <w:t xml:space="preserve">Advance the sequence object to its next value and return that value. This is done atomically: even if multiple sessions execute </w:t>
      </w:r>
      <w:r>
        <w:rPr>
          <w:rStyle w:val="EDBTXTKeywordBlack"/>
        </w:rPr>
        <w:t>NEXTVAL</w:t>
      </w:r>
      <w:r>
        <w:t xml:space="preserve"> concurrently, each will safely receive a distinct sequence value.</w:t>
      </w:r>
    </w:p>
    <w:p w:rsidR="006F2817" w:rsidRDefault="006F2817" w:rsidP="006F2817">
      <w:pPr>
        <w:pStyle w:val="NormalWeb"/>
        <w:rPr>
          <w:rStyle w:val="EDBTXTKeywordBlack"/>
        </w:rPr>
      </w:pPr>
      <w:r>
        <w:rPr>
          <w:rStyle w:val="EDBTXTKeywordBlack"/>
        </w:rPr>
        <w:t>CURRVAL</w:t>
      </w:r>
    </w:p>
    <w:p w:rsidR="006F2817" w:rsidRDefault="006F2817" w:rsidP="006F2817">
      <w:pPr>
        <w:pStyle w:val="EDBTXTIndentNormalWebLeft05"/>
      </w:pPr>
      <w:r>
        <w:t xml:space="preserve">Return the value most recently obtained by </w:t>
      </w:r>
      <w:r>
        <w:rPr>
          <w:rStyle w:val="EDBTXTKeywordBlack"/>
        </w:rPr>
        <w:t>NEXTVAL</w:t>
      </w:r>
      <w:r>
        <w:t xml:space="preserve"> for this sequence in the current session. (An error is reported if </w:t>
      </w:r>
      <w:r>
        <w:rPr>
          <w:rStyle w:val="EDBTXTKeywordBlack"/>
        </w:rPr>
        <w:t>NEXTVAL</w:t>
      </w:r>
      <w:r>
        <w:t xml:space="preserve"> has never been called for this sequence in this session.) Notice that because this is returning a session-local value, it gives a predictable answer whether or not other sessions have executed </w:t>
      </w:r>
      <w:r>
        <w:rPr>
          <w:rStyle w:val="EDBTXTKeywordBlack"/>
        </w:rPr>
        <w:t>NEXTVAL</w:t>
      </w:r>
      <w:r>
        <w:t xml:space="preserve"> since the current session did.</w:t>
      </w:r>
    </w:p>
    <w:p w:rsidR="006F2817" w:rsidRDefault="006F2817" w:rsidP="006F2817">
      <w:pPr>
        <w:pStyle w:val="EDBTXTNormalWebBlackChar"/>
      </w:pPr>
      <w:r>
        <w:t xml:space="preserve">If a sequence object has been created with default parameters, </w:t>
      </w:r>
      <w:r>
        <w:rPr>
          <w:rStyle w:val="EDBTXTKeywordBlack"/>
        </w:rPr>
        <w:t>NEXTVAL</w:t>
      </w:r>
      <w:r>
        <w:t xml:space="preserve"> calls on it will return successive values beginning with 1. Other behaviors can be obtained by using special parameters in the </w:t>
      </w:r>
      <w:r>
        <w:rPr>
          <w:rStyle w:val="EDBTXTKeywordBlack"/>
        </w:rPr>
        <w:t>CREATE</w:t>
      </w:r>
      <w:r>
        <w:t xml:space="preserve"> </w:t>
      </w:r>
      <w:r>
        <w:rPr>
          <w:rStyle w:val="EDBTXTKeywordBlack"/>
        </w:rPr>
        <w:t>SEQUENCE</w:t>
      </w:r>
      <w:r>
        <w:t xml:space="preserve"> command.</w:t>
      </w:r>
    </w:p>
    <w:p w:rsidR="006F2817" w:rsidRDefault="006F2817" w:rsidP="006F2817">
      <w:pPr>
        <w:pStyle w:val="EDBTXTNormalWebBlackChar"/>
      </w:pPr>
      <w:r w:rsidRPr="00A17BAD">
        <w:rPr>
          <w:rStyle w:val="EDBTXTEmphasisNormalWebBoldBlackChar"/>
        </w:rPr>
        <w:t>Important:</w:t>
      </w:r>
      <w:r>
        <w:t xml:space="preserve"> To avoid blocking of concurrent transactions that obtain numbers from the same sequence, a </w:t>
      </w:r>
      <w:r>
        <w:rPr>
          <w:rStyle w:val="EDBTXTKeywordBlack"/>
        </w:rPr>
        <w:t>NEXTVAL</w:t>
      </w:r>
      <w:r>
        <w:t xml:space="preserve"> operation is never rolled back; that is, once a value has been fetched it is considered used, even if the transaction that did the </w:t>
      </w:r>
      <w:r>
        <w:rPr>
          <w:rStyle w:val="EDBTXTKeywordBlack"/>
        </w:rPr>
        <w:t>NEXTVAL</w:t>
      </w:r>
      <w:r>
        <w:t xml:space="preserve"> later aborts. This means that aborted transactions may leave unused </w:t>
      </w:r>
      <w:r>
        <w:rPr>
          <w:rStyle w:val="Quote2"/>
        </w:rPr>
        <w:t>"holes"</w:t>
      </w:r>
      <w:r>
        <w:t xml:space="preserve"> in the sequence of assigned values.</w:t>
      </w:r>
    </w:p>
    <w:p w:rsidR="00CB48B7" w:rsidRDefault="00CB48B7" w:rsidP="00CB48B7">
      <w:pPr>
        <w:pStyle w:val="EDBHTMLPageBreak"/>
      </w:pPr>
      <w:bookmarkStart w:id="293" w:name="_Toc377017488"/>
    </w:p>
    <w:p w:rsidR="006F2817" w:rsidRDefault="006F2817" w:rsidP="006F2817">
      <w:pPr>
        <w:pStyle w:val="Heading3"/>
        <w:tabs>
          <w:tab w:val="left" w:pos="720"/>
        </w:tabs>
        <w:rPr>
          <w:lang w:eastAsia="ar-SA"/>
        </w:rPr>
      </w:pPr>
      <w:bookmarkStart w:id="294" w:name="_Toc444155413"/>
      <w:r>
        <w:rPr>
          <w:lang w:eastAsia="ar-SA"/>
        </w:rPr>
        <w:t>Conditional Expressions</w:t>
      </w:r>
      <w:bookmarkEnd w:id="293"/>
      <w:bookmarkEnd w:id="294"/>
    </w:p>
    <w:p w:rsidR="006F2817" w:rsidRDefault="006F2817" w:rsidP="006F2817">
      <w:pPr>
        <w:pStyle w:val="EDBTXTNormalWebBlackChar"/>
        <w:rPr>
          <w:rFonts w:ascii="Arial" w:hAnsi="Arial"/>
          <w:b/>
        </w:rPr>
      </w:pPr>
      <w:r>
        <w:t>The following section describes the SQL-compliant conditional expressions available in Advanced Server.</w:t>
      </w:r>
    </w:p>
    <w:p w:rsidR="006F2817" w:rsidRDefault="006F2817" w:rsidP="006F2817">
      <w:pPr>
        <w:pStyle w:val="Heading4"/>
        <w:tabs>
          <w:tab w:val="left" w:pos="864"/>
        </w:tabs>
      </w:pPr>
      <w:bookmarkStart w:id="295" w:name="_Toc377017489"/>
      <w:bookmarkStart w:id="296" w:name="_Toc444155414"/>
      <w:r>
        <w:t>CASE</w:t>
      </w:r>
      <w:bookmarkEnd w:id="295"/>
      <w:bookmarkEnd w:id="296"/>
    </w:p>
    <w:p w:rsidR="006F2817" w:rsidRDefault="006F2817" w:rsidP="006F2817">
      <w:pPr>
        <w:pStyle w:val="EDBTXTNormalWebBlackChar"/>
        <w:rPr>
          <w:b/>
        </w:rPr>
      </w:pPr>
      <w:r>
        <w:t xml:space="preserve">The SQL </w:t>
      </w:r>
      <w:r>
        <w:rPr>
          <w:rStyle w:val="EDBTXTKeywordBlack"/>
        </w:rPr>
        <w:t>CASE</w:t>
      </w:r>
      <w:r>
        <w:t xml:space="preserve"> expression is a generic conditional expression, similar to if/else statements in other languages:</w:t>
      </w:r>
    </w:p>
    <w:p w:rsidR="006F2817" w:rsidRDefault="006F2817" w:rsidP="006F2817">
      <w:pPr>
        <w:pStyle w:val="EDBSYNTXPreformattedBlackLeft033"/>
        <w:rPr>
          <w:rStyle w:val="EDBTXTVariable11ptBlack"/>
        </w:rPr>
      </w:pPr>
      <w:r w:rsidRPr="0053353A">
        <w:t xml:space="preserve">CASE WHEN </w:t>
      </w:r>
      <w:r>
        <w:rPr>
          <w:rStyle w:val="EDBTXTVariable11ptBlack"/>
        </w:rPr>
        <w:t>condition</w:t>
      </w:r>
      <w:r w:rsidRPr="0053353A">
        <w:t xml:space="preserve"> THEN </w:t>
      </w:r>
      <w:r>
        <w:rPr>
          <w:rStyle w:val="EDBTXTVariable11ptBlack"/>
        </w:rPr>
        <w:t>result</w:t>
      </w:r>
    </w:p>
    <w:p w:rsidR="006F2817" w:rsidRDefault="006F2817" w:rsidP="006F2817">
      <w:pPr>
        <w:pStyle w:val="EDBSYNTXPreformattedBlackLeft033"/>
      </w:pPr>
      <w:r>
        <w:t xml:space="preserve">   [ </w:t>
      </w:r>
      <w:r>
        <w:rPr>
          <w:rStyle w:val="optional"/>
        </w:rPr>
        <w:t xml:space="preserve">WHEN ... </w:t>
      </w:r>
      <w:r>
        <w:t>]</w:t>
      </w:r>
    </w:p>
    <w:p w:rsidR="006F2817" w:rsidRPr="0053353A" w:rsidRDefault="006F2817" w:rsidP="006F2817">
      <w:pPr>
        <w:pStyle w:val="EDBSYNTXPreformattedBlackLeft033"/>
      </w:pPr>
      <w:r w:rsidRPr="0053353A">
        <w:t xml:space="preserve">   [ </w:t>
      </w:r>
      <w:r>
        <w:rPr>
          <w:rStyle w:val="optional"/>
        </w:rPr>
        <w:t xml:space="preserve">ELSE </w:t>
      </w:r>
      <w:r>
        <w:rPr>
          <w:rStyle w:val="EDBTXTVariable11ptBlack"/>
        </w:rPr>
        <w:t>result</w:t>
      </w:r>
      <w:r w:rsidRPr="0053353A">
        <w:t xml:space="preserve"> ]</w:t>
      </w:r>
    </w:p>
    <w:p w:rsidR="006F2817" w:rsidRDefault="006F2817" w:rsidP="006F2817">
      <w:pPr>
        <w:pStyle w:val="EDBSYNTXPreformattedBlackLeft033"/>
      </w:pPr>
      <w:r>
        <w:t>END</w:t>
      </w:r>
    </w:p>
    <w:p w:rsidR="006F2817" w:rsidRDefault="006F2817" w:rsidP="006F2817">
      <w:pPr>
        <w:pStyle w:val="EDBTXTNormalWebBlackChar"/>
      </w:pPr>
      <w:r>
        <w:rPr>
          <w:rStyle w:val="EDBTXTKeywordBlack"/>
        </w:rPr>
        <w:t>CASE</w:t>
      </w:r>
      <w:r>
        <w:t xml:space="preserve"> clauses can be used wherever an expression is valid. </w:t>
      </w:r>
      <w:r>
        <w:rPr>
          <w:rStyle w:val="EDBTXTVariable11ptBlack"/>
        </w:rPr>
        <w:t>condition</w:t>
      </w:r>
      <w:r>
        <w:t xml:space="preserve"> is an expression that returns a </w:t>
      </w:r>
      <w:r>
        <w:rPr>
          <w:rStyle w:val="EDBTXTKeywordBlack"/>
        </w:rPr>
        <w:t>BOOLEAN</w:t>
      </w:r>
      <w:r>
        <w:t xml:space="preserve"> result. If the result is </w:t>
      </w:r>
      <w:r>
        <w:rPr>
          <w:rStyle w:val="EDBTXTKeywordBlack"/>
        </w:rPr>
        <w:t>TRUE</w:t>
      </w:r>
      <w:r>
        <w:t xml:space="preserve"> then the value of the </w:t>
      </w:r>
      <w:r>
        <w:rPr>
          <w:rStyle w:val="EDBTXTKeywordBlack"/>
        </w:rPr>
        <w:t>CASE</w:t>
      </w:r>
      <w:r>
        <w:t xml:space="preserve"> expression is the </w:t>
      </w:r>
      <w:r>
        <w:rPr>
          <w:rStyle w:val="EDBTXTVariable11ptBlack"/>
        </w:rPr>
        <w:t>result</w:t>
      </w:r>
      <w:r>
        <w:t xml:space="preserve"> that follows the condition. If the result is </w:t>
      </w:r>
      <w:r>
        <w:rPr>
          <w:rStyle w:val="EDBTXTKeywordBlack"/>
        </w:rPr>
        <w:t>FALSE</w:t>
      </w:r>
      <w:r>
        <w:t xml:space="preserve"> any subsequent </w:t>
      </w:r>
      <w:r>
        <w:rPr>
          <w:rStyle w:val="EDBTXTKeywordBlack"/>
        </w:rPr>
        <w:t>WHEN</w:t>
      </w:r>
      <w:r>
        <w:t xml:space="preserve"> clauses are searched in the same manner. If no </w:t>
      </w:r>
      <w:r>
        <w:rPr>
          <w:rStyle w:val="EDBTXTKeywordBlack"/>
        </w:rPr>
        <w:t>WHEN</w:t>
      </w:r>
      <w:r>
        <w:t xml:space="preserve"> </w:t>
      </w:r>
      <w:r>
        <w:rPr>
          <w:rStyle w:val="EDBTXTVariable11ptBlack"/>
        </w:rPr>
        <w:t>condition</w:t>
      </w:r>
      <w:r>
        <w:t xml:space="preserve"> is </w:t>
      </w:r>
      <w:r>
        <w:rPr>
          <w:rStyle w:val="EDBTXTKeywordBlack"/>
        </w:rPr>
        <w:t>TRUE</w:t>
      </w:r>
      <w:r>
        <w:t xml:space="preserve"> then the value of the </w:t>
      </w:r>
      <w:r>
        <w:rPr>
          <w:rStyle w:val="EDBTXTKeywordBlack"/>
        </w:rPr>
        <w:t>CASE</w:t>
      </w:r>
      <w:r>
        <w:t xml:space="preserve"> expression is the </w:t>
      </w:r>
      <w:r>
        <w:rPr>
          <w:rStyle w:val="EDBTXTVariable11ptBlack"/>
        </w:rPr>
        <w:t>result</w:t>
      </w:r>
      <w:r>
        <w:t xml:space="preserve"> in the </w:t>
      </w:r>
      <w:r>
        <w:rPr>
          <w:rStyle w:val="EDBTXTKeywordBlack"/>
        </w:rPr>
        <w:t>ELSE</w:t>
      </w:r>
      <w:r>
        <w:t xml:space="preserve"> clause. If the </w:t>
      </w:r>
      <w:r>
        <w:rPr>
          <w:rStyle w:val="EDBTXTKeywordBlack"/>
        </w:rPr>
        <w:t>ELSE</w:t>
      </w:r>
      <w:r>
        <w:t xml:space="preserve"> clause is omitted and no condition matches, the result is </w:t>
      </w:r>
      <w:r>
        <w:rPr>
          <w:rStyle w:val="EDBTXTKeywordBlack"/>
        </w:rPr>
        <w:t>NULL</w:t>
      </w:r>
      <w:r>
        <w:t>.</w:t>
      </w:r>
    </w:p>
    <w:p w:rsidR="006F2817" w:rsidRDefault="006F2817" w:rsidP="006F2817">
      <w:pPr>
        <w:pStyle w:val="EDBTXTNormalWebBlackChar"/>
      </w:pPr>
      <w:r>
        <w:t>An example:</w:t>
      </w:r>
    </w:p>
    <w:p w:rsidR="006F2817" w:rsidRDefault="006F2817" w:rsidP="006F2817">
      <w:pPr>
        <w:pStyle w:val="EDBEXCourierNew9ptCustomColorRGB4649146Left01"/>
      </w:pPr>
      <w:r>
        <w:t>SELECT * FROM test;</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a</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w:t>
      </w:r>
    </w:p>
    <w:p w:rsidR="006F2817" w:rsidRDefault="006F2817" w:rsidP="006F2817">
      <w:pPr>
        <w:pStyle w:val="EDBEXCourierNew9ptCustomColorRGB4649146Left01"/>
      </w:pPr>
      <w:r>
        <w:t xml:space="preserve"> 2</w:t>
      </w:r>
    </w:p>
    <w:p w:rsidR="006F2817" w:rsidRDefault="006F2817" w:rsidP="006F2817">
      <w:pPr>
        <w:pStyle w:val="EDBEXCourierNew9ptCustomColorRGB4649146Left01"/>
      </w:pPr>
      <w:r>
        <w:t xml:space="preserve"> 3</w:t>
      </w:r>
    </w:p>
    <w:p w:rsidR="006F2817" w:rsidRDefault="006F2817" w:rsidP="006F2817">
      <w:pPr>
        <w:pStyle w:val="EDBEXCourierNew9ptCustomColorRGB4649146Left01"/>
      </w:pPr>
      <w:r>
        <w:t>(3 rows)</w:t>
      </w:r>
    </w:p>
    <w:p w:rsidR="006F2817" w:rsidRDefault="006F2817" w:rsidP="006F2817">
      <w:pPr>
        <w:pStyle w:val="EDBEXCourierNew9ptCustomColorRGB4649146Left01"/>
      </w:pPr>
    </w:p>
    <w:p w:rsidR="006F2817" w:rsidRDefault="006F2817" w:rsidP="006F2817">
      <w:pPr>
        <w:pStyle w:val="EDBEXCourierNew9ptCustomColorRGB4649146Left01"/>
      </w:pPr>
      <w:r>
        <w:t>SELECT a,</w:t>
      </w:r>
    </w:p>
    <w:p w:rsidR="006F2817" w:rsidRDefault="006F2817" w:rsidP="006F2817">
      <w:pPr>
        <w:pStyle w:val="EDBEXCourierNew9ptCustomColorRGB4649146Left01"/>
      </w:pPr>
      <w:r>
        <w:t xml:space="preserve">    CASE WHEN a=1 THEN 'one'</w:t>
      </w:r>
    </w:p>
    <w:p w:rsidR="006F2817" w:rsidRDefault="006F2817" w:rsidP="006F2817">
      <w:pPr>
        <w:pStyle w:val="EDBEXCourierNew9ptCustomColorRGB4649146Left01"/>
      </w:pPr>
      <w:r>
        <w:t xml:space="preserve">         WHEN a=2 THEN 'two'</w:t>
      </w:r>
    </w:p>
    <w:p w:rsidR="006F2817" w:rsidRDefault="006F2817" w:rsidP="006F2817">
      <w:pPr>
        <w:pStyle w:val="EDBEXCourierNew9ptCustomColorRGB4649146Left01"/>
      </w:pPr>
      <w:r>
        <w:t xml:space="preserve">         ELSE 'other'</w:t>
      </w:r>
    </w:p>
    <w:p w:rsidR="006F2817" w:rsidRDefault="006F2817" w:rsidP="006F2817">
      <w:pPr>
        <w:pStyle w:val="EDBEXCourierNew9ptCustomColorRGB4649146Left01"/>
      </w:pPr>
      <w:r>
        <w:t xml:space="preserve">    END</w:t>
      </w:r>
    </w:p>
    <w:p w:rsidR="006F2817" w:rsidRDefault="006F2817" w:rsidP="006F2817">
      <w:pPr>
        <w:pStyle w:val="EDBEXCourierNew9ptCustomColorRGB4649146Left01"/>
      </w:pPr>
      <w:r>
        <w:t>FROM test;</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a | case</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 | one</w:t>
      </w:r>
    </w:p>
    <w:p w:rsidR="006F2817" w:rsidRDefault="006F2817" w:rsidP="006F2817">
      <w:pPr>
        <w:pStyle w:val="EDBEXCourierNew9ptCustomColorRGB4649146Left01"/>
      </w:pPr>
      <w:r>
        <w:t xml:space="preserve"> 2 | two</w:t>
      </w:r>
    </w:p>
    <w:p w:rsidR="006F2817" w:rsidRDefault="006F2817" w:rsidP="006F2817">
      <w:pPr>
        <w:pStyle w:val="EDBEXCourierNew9ptCustomColorRGB4649146Left01"/>
      </w:pPr>
      <w:r>
        <w:t xml:space="preserve"> 3 | other</w:t>
      </w:r>
    </w:p>
    <w:p w:rsidR="006F2817" w:rsidRDefault="006F2817" w:rsidP="006F2817">
      <w:pPr>
        <w:pStyle w:val="EDBEXCourierNew9ptCustomColorRGB4649146Left01"/>
      </w:pPr>
      <w:r>
        <w:t>(3 rows)</w:t>
      </w:r>
    </w:p>
    <w:p w:rsidR="006F2817" w:rsidRDefault="006F2817" w:rsidP="006F2817">
      <w:pPr>
        <w:pStyle w:val="EDBTXTNormalWebBlackChar"/>
      </w:pPr>
      <w:r>
        <w:t xml:space="preserve">The data types of all the </w:t>
      </w:r>
      <w:r>
        <w:rPr>
          <w:rStyle w:val="EDBTXTVariable11ptBlack"/>
        </w:rPr>
        <w:t>result</w:t>
      </w:r>
      <w:r>
        <w:t xml:space="preserve"> expressions must be convertible to a single output type.</w:t>
      </w:r>
    </w:p>
    <w:p w:rsidR="006F2817" w:rsidRDefault="006F2817" w:rsidP="006F2817">
      <w:pPr>
        <w:pStyle w:val="EDBTXTNormalWebBlackChar"/>
      </w:pPr>
      <w:r>
        <w:lastRenderedPageBreak/>
        <w:t xml:space="preserve">The following “simple” </w:t>
      </w:r>
      <w:r>
        <w:rPr>
          <w:rStyle w:val="EDBTXTKeywordBlack"/>
        </w:rPr>
        <w:t>CASE</w:t>
      </w:r>
      <w:r>
        <w:t xml:space="preserve"> expression is a specialized variant of the general form above:</w:t>
      </w:r>
    </w:p>
    <w:p w:rsidR="006F2817" w:rsidRDefault="006F2817" w:rsidP="006F2817">
      <w:pPr>
        <w:pStyle w:val="EDBSYNTXPreformattedBlackLeft033"/>
        <w:rPr>
          <w:rStyle w:val="EDBTXTVariable11ptBlack"/>
        </w:rPr>
      </w:pPr>
      <w:r>
        <w:t xml:space="preserve">CASE </w:t>
      </w:r>
      <w:r>
        <w:rPr>
          <w:rStyle w:val="EDBTXTVariable11ptBlack"/>
        </w:rPr>
        <w:t>expression</w:t>
      </w:r>
    </w:p>
    <w:p w:rsidR="006F2817" w:rsidRDefault="006F2817" w:rsidP="006F2817">
      <w:pPr>
        <w:pStyle w:val="EDBSYNTXPreformattedBlackLeft033"/>
        <w:rPr>
          <w:rStyle w:val="EDBTXTVariable11ptBlack"/>
        </w:rPr>
      </w:pPr>
      <w:r>
        <w:t xml:space="preserve">    WHEN </w:t>
      </w:r>
      <w:r>
        <w:rPr>
          <w:rStyle w:val="EDBTXTVariable11ptBlack"/>
        </w:rPr>
        <w:t>value</w:t>
      </w:r>
      <w:r>
        <w:t xml:space="preserve"> THEN </w:t>
      </w:r>
      <w:r>
        <w:rPr>
          <w:rStyle w:val="EDBTXTVariable11ptBlack"/>
        </w:rPr>
        <w:t>result</w:t>
      </w:r>
    </w:p>
    <w:p w:rsidR="006F2817" w:rsidRDefault="006F2817" w:rsidP="006F2817">
      <w:pPr>
        <w:pStyle w:val="EDBSYNTXPreformattedBlackLeft033"/>
      </w:pPr>
      <w:r>
        <w:t xml:space="preserve">  [ </w:t>
      </w:r>
      <w:r>
        <w:rPr>
          <w:rStyle w:val="optional"/>
        </w:rPr>
        <w:t xml:space="preserve">WHEN ... </w:t>
      </w:r>
      <w:r>
        <w:t>]</w:t>
      </w:r>
    </w:p>
    <w:p w:rsidR="006F2817" w:rsidRDefault="006F2817" w:rsidP="006F2817">
      <w:pPr>
        <w:pStyle w:val="EDBSYNTXPreformattedBlackLeft033"/>
      </w:pPr>
      <w:r>
        <w:t xml:space="preserve">  [ </w:t>
      </w:r>
      <w:r>
        <w:rPr>
          <w:rStyle w:val="optional"/>
        </w:rPr>
        <w:t xml:space="preserve">ELSE </w:t>
      </w:r>
      <w:r>
        <w:rPr>
          <w:rStyle w:val="EDBTXTVariable11ptBlack"/>
        </w:rPr>
        <w:t>result</w:t>
      </w:r>
      <w:r>
        <w:t xml:space="preserve"> ]</w:t>
      </w:r>
    </w:p>
    <w:p w:rsidR="006F2817" w:rsidRDefault="006F2817" w:rsidP="006F2817">
      <w:pPr>
        <w:pStyle w:val="EDBSYNTXPreformattedBlackLeft033"/>
      </w:pPr>
      <w:r>
        <w:t>END</w:t>
      </w:r>
    </w:p>
    <w:p w:rsidR="006F2817" w:rsidRDefault="006F2817" w:rsidP="006F2817">
      <w:pPr>
        <w:pStyle w:val="EDBTXTNormalWebBlackChar"/>
      </w:pPr>
      <w:r>
        <w:t xml:space="preserve">The </w:t>
      </w:r>
      <w:r>
        <w:rPr>
          <w:rStyle w:val="EDBTXTVariable11ptBlack"/>
        </w:rPr>
        <w:t>expression</w:t>
      </w:r>
      <w:r>
        <w:t xml:space="preserve"> is computed and compared to all the </w:t>
      </w:r>
      <w:r>
        <w:rPr>
          <w:rStyle w:val="EDBTXTVariable11ptBlack"/>
        </w:rPr>
        <w:t>value</w:t>
      </w:r>
      <w:r>
        <w:t xml:space="preserve"> specifications in the </w:t>
      </w:r>
      <w:r>
        <w:rPr>
          <w:rStyle w:val="EDBTXTKeywordBlack"/>
        </w:rPr>
        <w:t>WHEN</w:t>
      </w:r>
      <w:r>
        <w:t xml:space="preserve"> clauses until one is found that is equal. If no match is found, the </w:t>
      </w:r>
      <w:r>
        <w:rPr>
          <w:rStyle w:val="EDBTXTVariable11ptBlack"/>
        </w:rPr>
        <w:t>result</w:t>
      </w:r>
      <w:r>
        <w:t xml:space="preserve"> in the </w:t>
      </w:r>
      <w:r>
        <w:rPr>
          <w:rStyle w:val="EDBTXTKeywordBlack"/>
        </w:rPr>
        <w:t>ELSE</w:t>
      </w:r>
      <w:r>
        <w:t xml:space="preserve"> clause (or a null value) is returned.</w:t>
      </w:r>
    </w:p>
    <w:p w:rsidR="006F2817" w:rsidRDefault="006F2817" w:rsidP="006F2817">
      <w:pPr>
        <w:pStyle w:val="EDBTXTNormalWebBlackChar"/>
      </w:pPr>
      <w:r>
        <w:t xml:space="preserve">The example above can be written using the simple </w:t>
      </w:r>
      <w:r>
        <w:rPr>
          <w:rStyle w:val="EDBTXTKeywordBlack"/>
        </w:rPr>
        <w:t>CASE</w:t>
      </w:r>
      <w:r>
        <w:t xml:space="preserve"> syntax:</w:t>
      </w:r>
    </w:p>
    <w:p w:rsidR="006F2817" w:rsidRDefault="006F2817" w:rsidP="006F2817">
      <w:pPr>
        <w:pStyle w:val="EDBEXCourierNew9ptCustomColorRGB4649146Left01"/>
      </w:pPr>
      <w:r>
        <w:t>SELECT a,</w:t>
      </w:r>
    </w:p>
    <w:p w:rsidR="006F2817" w:rsidRDefault="006F2817" w:rsidP="006F2817">
      <w:pPr>
        <w:pStyle w:val="EDBEXCourierNew9ptCustomColorRGB4649146Left01"/>
      </w:pPr>
      <w:r>
        <w:t xml:space="preserve">    CASE a WHEN 1 THEN 'one'</w:t>
      </w:r>
    </w:p>
    <w:p w:rsidR="006F2817" w:rsidRDefault="006F2817" w:rsidP="006F2817">
      <w:pPr>
        <w:pStyle w:val="EDBEXCourierNew9ptCustomColorRGB4649146Left01"/>
      </w:pPr>
      <w:r>
        <w:t xml:space="preserve">           WHEN 2 THEN 'two'</w:t>
      </w:r>
    </w:p>
    <w:p w:rsidR="006F2817" w:rsidRDefault="006F2817" w:rsidP="006F2817">
      <w:pPr>
        <w:pStyle w:val="EDBEXCourierNew9ptCustomColorRGB4649146Left01"/>
      </w:pPr>
      <w:r>
        <w:t xml:space="preserve">           ELSE 'other'</w:t>
      </w:r>
    </w:p>
    <w:p w:rsidR="006F2817" w:rsidRDefault="006F2817" w:rsidP="006F2817">
      <w:pPr>
        <w:pStyle w:val="EDBEXCourierNew9ptCustomColorRGB4649146Left01"/>
      </w:pPr>
      <w:r>
        <w:t xml:space="preserve">    END</w:t>
      </w:r>
    </w:p>
    <w:p w:rsidR="006F2817" w:rsidRDefault="006F2817" w:rsidP="006F2817">
      <w:pPr>
        <w:pStyle w:val="EDBEXCourierNew9ptCustomColorRGB4649146Left01"/>
      </w:pPr>
      <w:r>
        <w:t>FROM test;</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a | case</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 | one</w:t>
      </w:r>
    </w:p>
    <w:p w:rsidR="006F2817" w:rsidRDefault="006F2817" w:rsidP="006F2817">
      <w:pPr>
        <w:pStyle w:val="EDBEXCourierNew9ptCustomColorRGB4649146Left01"/>
      </w:pPr>
      <w:r>
        <w:t xml:space="preserve"> 2 | two</w:t>
      </w:r>
    </w:p>
    <w:p w:rsidR="006F2817" w:rsidRDefault="006F2817" w:rsidP="006F2817">
      <w:pPr>
        <w:pStyle w:val="EDBEXCourierNew9ptCustomColorRGB4649146Left01"/>
      </w:pPr>
      <w:r>
        <w:t xml:space="preserve"> 3 | other</w:t>
      </w:r>
    </w:p>
    <w:p w:rsidR="006F2817" w:rsidRDefault="006F2817" w:rsidP="006F2817">
      <w:pPr>
        <w:pStyle w:val="EDBEXCourierNew9ptCustomColorRGB4649146Left01"/>
      </w:pPr>
      <w:r>
        <w:t>(3 rows)</w:t>
      </w:r>
    </w:p>
    <w:p w:rsidR="006F2817" w:rsidRDefault="006F2817" w:rsidP="006F2817">
      <w:pPr>
        <w:pStyle w:val="EDBTXTNormalWebBlackChar"/>
        <w:rPr>
          <w:rFonts w:ascii="Courier New" w:hAnsi="Courier New"/>
        </w:rPr>
      </w:pPr>
      <w:r>
        <w:t xml:space="preserve">A </w:t>
      </w:r>
      <w:r>
        <w:rPr>
          <w:rStyle w:val="EDBTXTKeywordBlack"/>
        </w:rPr>
        <w:t>CASE</w:t>
      </w:r>
      <w:r>
        <w:t xml:space="preserve"> expression does not evaluate any subexpressions that are not needed to determine the result. For example, this is a possible way of avoiding a division-by-zero failure:</w:t>
      </w:r>
    </w:p>
    <w:p w:rsidR="006F2817" w:rsidRDefault="006F2817" w:rsidP="006F2817">
      <w:pPr>
        <w:pStyle w:val="EDBEXCourierNew9ptCustomColorRGB4649146Left01"/>
      </w:pPr>
      <w:r>
        <w:t>SELECT ... WHERE CASE WHEN x &lt;&gt; 0 THEN y/x &gt; 1.5 ELSE false END;</w:t>
      </w:r>
    </w:p>
    <w:p w:rsidR="006F2817" w:rsidRDefault="006F2817" w:rsidP="00752C41">
      <w:pPr>
        <w:pStyle w:val="Default"/>
      </w:pPr>
    </w:p>
    <w:p w:rsidR="006F2817" w:rsidRDefault="006F2817" w:rsidP="006F2817">
      <w:pPr>
        <w:pStyle w:val="Heading4"/>
        <w:tabs>
          <w:tab w:val="left" w:pos="864"/>
        </w:tabs>
      </w:pPr>
      <w:bookmarkStart w:id="297" w:name="_Toc377017490"/>
      <w:bookmarkStart w:id="298" w:name="_Toc444155415"/>
      <w:r>
        <w:t>COALESCE</w:t>
      </w:r>
      <w:bookmarkEnd w:id="297"/>
      <w:bookmarkEnd w:id="298"/>
    </w:p>
    <w:p w:rsidR="006F2817" w:rsidRDefault="006F2817" w:rsidP="006F2817">
      <w:pPr>
        <w:pStyle w:val="EDBTXTNormalWebBlackChar"/>
        <w:rPr>
          <w:b/>
        </w:rPr>
      </w:pPr>
      <w:r>
        <w:t xml:space="preserve">The </w:t>
      </w:r>
      <w:r>
        <w:rPr>
          <w:rStyle w:val="EDBTXTKeywordBlack"/>
        </w:rPr>
        <w:t>COALESCE</w:t>
      </w:r>
      <w:r>
        <w:t xml:space="preserve"> function returns the first of its arguments that is not null. Null is returned only if all arguments are null.</w:t>
      </w:r>
    </w:p>
    <w:p w:rsidR="006F2817" w:rsidRPr="0053353A" w:rsidRDefault="006F2817" w:rsidP="006F2817">
      <w:pPr>
        <w:pStyle w:val="EDBSYNTXPreformattedBlackLeft033"/>
      </w:pPr>
      <w:r w:rsidRPr="0053353A">
        <w:t>COALESCE(</w:t>
      </w:r>
      <w:r>
        <w:rPr>
          <w:rStyle w:val="EDBTXTVariable11ptBlack"/>
        </w:rPr>
        <w:t>value</w:t>
      </w:r>
      <w:r w:rsidRPr="0053353A">
        <w:t xml:space="preserve"> [, </w:t>
      </w:r>
      <w:r>
        <w:rPr>
          <w:rStyle w:val="EDBTXTVariable11ptBlack"/>
        </w:rPr>
        <w:t>value2</w:t>
      </w:r>
      <w:r w:rsidRPr="0053353A">
        <w:t xml:space="preserve"> ] ... )</w:t>
      </w:r>
    </w:p>
    <w:p w:rsidR="006F2817" w:rsidRDefault="006F2817" w:rsidP="006F2817">
      <w:pPr>
        <w:pStyle w:val="EDBTXTNormalWebBlackChar"/>
      </w:pPr>
      <w:r>
        <w:t>It is often used to substitute a default value for null values when data is retrieved for display or further computation.  For example:</w:t>
      </w:r>
    </w:p>
    <w:p w:rsidR="006F2817" w:rsidRDefault="006F2817" w:rsidP="006F2817">
      <w:pPr>
        <w:pStyle w:val="EDBEXCourierNew9ptCustomColorRGB4649146Left01"/>
      </w:pPr>
      <w:r>
        <w:t>SELECT COALESCE(description, short_description, '(none)') ...</w:t>
      </w:r>
    </w:p>
    <w:p w:rsidR="006F2817" w:rsidRDefault="006F2817" w:rsidP="006F2817">
      <w:pPr>
        <w:pStyle w:val="EDBTXTNormalWebBlackChar"/>
        <w:rPr>
          <w:rFonts w:ascii="Courier New" w:hAnsi="Courier New"/>
        </w:rPr>
      </w:pPr>
      <w:r>
        <w:t xml:space="preserve">Like a </w:t>
      </w:r>
      <w:r>
        <w:rPr>
          <w:rStyle w:val="EDBTXTKeywordBlack"/>
        </w:rPr>
        <w:t>CASE</w:t>
      </w:r>
      <w:r>
        <w:t xml:space="preserve"> expression, </w:t>
      </w:r>
      <w:r>
        <w:rPr>
          <w:rStyle w:val="EDBTXTKeywordBlack"/>
        </w:rPr>
        <w:t>COALESCE</w:t>
      </w:r>
      <w:r>
        <w:t xml:space="preserve"> will not evaluate arguments that are not needed to determine the result; that is, arguments to the right of the first non-null argument are not </w:t>
      </w:r>
      <w:r>
        <w:lastRenderedPageBreak/>
        <w:t xml:space="preserve">evaluated. This SQL-standard function provides capabilities similar to </w:t>
      </w:r>
      <w:r>
        <w:rPr>
          <w:rStyle w:val="EDBTXTKeywordBlack"/>
        </w:rPr>
        <w:t>NVL</w:t>
      </w:r>
      <w:r>
        <w:t xml:space="preserve"> and </w:t>
      </w:r>
      <w:r>
        <w:rPr>
          <w:rStyle w:val="EDBTXTKeywordBlack"/>
        </w:rPr>
        <w:t>IFNULL</w:t>
      </w:r>
      <w:r>
        <w:t>, which are used in some other database systems.</w:t>
      </w:r>
    </w:p>
    <w:p w:rsidR="006F2817" w:rsidRDefault="006F2817" w:rsidP="006F2817">
      <w:pPr>
        <w:pStyle w:val="Heading4"/>
        <w:tabs>
          <w:tab w:val="left" w:pos="864"/>
        </w:tabs>
      </w:pPr>
      <w:bookmarkStart w:id="299" w:name="_Toc377017491"/>
      <w:bookmarkStart w:id="300" w:name="_Toc444155416"/>
      <w:r>
        <w:t>NULLIF</w:t>
      </w:r>
      <w:bookmarkEnd w:id="299"/>
      <w:bookmarkEnd w:id="300"/>
    </w:p>
    <w:p w:rsidR="006F2817" w:rsidRDefault="006F2817" w:rsidP="006F2817">
      <w:pPr>
        <w:pStyle w:val="EDBTXTNormalWebBlackChar"/>
        <w:rPr>
          <w:b/>
        </w:rPr>
      </w:pPr>
      <w:r>
        <w:t xml:space="preserve">The </w:t>
      </w:r>
      <w:r>
        <w:rPr>
          <w:rStyle w:val="EDBTXTKeywordBlack"/>
        </w:rPr>
        <w:t>NULLIF</w:t>
      </w:r>
      <w:r>
        <w:t xml:space="preserve"> function returns a null value if </w:t>
      </w:r>
      <w:r>
        <w:rPr>
          <w:rStyle w:val="EDBTXTVariable11ptBlack"/>
        </w:rPr>
        <w:t>value1</w:t>
      </w:r>
      <w:r>
        <w:t xml:space="preserve"> and </w:t>
      </w:r>
      <w:r>
        <w:rPr>
          <w:rStyle w:val="EDBTXTVariable11ptBlack"/>
        </w:rPr>
        <w:t>value2</w:t>
      </w:r>
      <w:r>
        <w:t xml:space="preserve"> are equal; otherwise it returns </w:t>
      </w:r>
      <w:r>
        <w:rPr>
          <w:rStyle w:val="EDBTXTVariable11ptBlack"/>
        </w:rPr>
        <w:t>value1</w:t>
      </w:r>
      <w:r>
        <w:t>.</w:t>
      </w:r>
    </w:p>
    <w:p w:rsidR="006F2817" w:rsidRPr="0053353A" w:rsidRDefault="006F2817" w:rsidP="006F2817">
      <w:pPr>
        <w:pStyle w:val="EDBSYNTXPreformattedBlackLeft033"/>
      </w:pPr>
      <w:r w:rsidRPr="0053353A">
        <w:t>NULLIF(</w:t>
      </w:r>
      <w:r>
        <w:rPr>
          <w:rStyle w:val="EDBTXTVariable11ptBlack"/>
        </w:rPr>
        <w:t>value1</w:t>
      </w:r>
      <w:r w:rsidRPr="0053353A">
        <w:t xml:space="preserve">, </w:t>
      </w:r>
      <w:r>
        <w:rPr>
          <w:rStyle w:val="EDBTXTVariable11ptBlack"/>
        </w:rPr>
        <w:t>value2</w:t>
      </w:r>
      <w:r w:rsidRPr="0053353A">
        <w:t>)</w:t>
      </w:r>
    </w:p>
    <w:p w:rsidR="006F2817" w:rsidRDefault="006F2817" w:rsidP="006F2817">
      <w:pPr>
        <w:pStyle w:val="EDBTXTNormalWebBlackChar"/>
        <w:rPr>
          <w:rFonts w:ascii="Courier New" w:hAnsi="Courier New"/>
        </w:rPr>
      </w:pPr>
      <w:r>
        <w:t xml:space="preserve">This can be used to perform the inverse operation of the </w:t>
      </w:r>
      <w:r>
        <w:rPr>
          <w:rStyle w:val="EDBTXTKeywordBlack"/>
        </w:rPr>
        <w:t>COALESCE</w:t>
      </w:r>
      <w:r>
        <w:t xml:space="preserve"> example given above:</w:t>
      </w:r>
    </w:p>
    <w:p w:rsidR="006F2817" w:rsidRDefault="006F2817" w:rsidP="006F2817">
      <w:pPr>
        <w:pStyle w:val="EDBEXCourierNew9ptCustomColorRGB4649146Left01"/>
      </w:pPr>
      <w:r>
        <w:t>SELECT NULLIF(value1, '(none)') ...</w:t>
      </w:r>
    </w:p>
    <w:p w:rsidR="006F2817" w:rsidRDefault="006F2817" w:rsidP="006F2817">
      <w:pPr>
        <w:pStyle w:val="EDBTXTNormalWebBlackChar"/>
      </w:pPr>
      <w:r>
        <w:t xml:space="preserve">If </w:t>
      </w:r>
      <w:r>
        <w:rPr>
          <w:rStyle w:val="EDBTXTVariable11ptBlack"/>
        </w:rPr>
        <w:t>value1</w:t>
      </w:r>
      <w:r>
        <w:t xml:space="preserve"> is (none), return a null, otherwise return </w:t>
      </w:r>
      <w:r>
        <w:rPr>
          <w:rStyle w:val="EDBTXTVariable11ptBlack"/>
        </w:rPr>
        <w:t>value1</w:t>
      </w:r>
      <w:r>
        <w:t>.</w:t>
      </w:r>
    </w:p>
    <w:p w:rsidR="006F2817" w:rsidRDefault="006F2817" w:rsidP="006F2817">
      <w:pPr>
        <w:pStyle w:val="Heading4"/>
      </w:pPr>
      <w:bookmarkStart w:id="301" w:name="_Toc377017492"/>
      <w:bookmarkStart w:id="302" w:name="_Toc444155417"/>
      <w:r>
        <w:t>NVL</w:t>
      </w:r>
      <w:bookmarkEnd w:id="301"/>
      <w:bookmarkEnd w:id="302"/>
    </w:p>
    <w:p w:rsidR="006F2817" w:rsidRPr="00DB6C18" w:rsidRDefault="006F2817" w:rsidP="006F2817">
      <w:pPr>
        <w:pStyle w:val="EDBTXTNormalWebBlackChar"/>
        <w:rPr>
          <w:b/>
          <w:lang w:eastAsia="ar-SA"/>
        </w:rPr>
      </w:pPr>
      <w:r>
        <w:t xml:space="preserve">The </w:t>
      </w:r>
      <w:r>
        <w:rPr>
          <w:rStyle w:val="EDBTXTKeywordBlack"/>
        </w:rPr>
        <w:t>NVL</w:t>
      </w:r>
      <w:r>
        <w:t xml:space="preserve"> function returns the first of its arguments that is not null.  </w:t>
      </w:r>
      <w:r w:rsidRPr="00D245BB">
        <w:rPr>
          <w:rStyle w:val="EDBTXTKeywordBlack"/>
        </w:rPr>
        <w:t>NVL</w:t>
      </w:r>
      <w:r w:rsidRPr="00B02F12">
        <w:t xml:space="preserve"> </w:t>
      </w:r>
      <w:r>
        <w:t xml:space="preserve">evaluates the first  expression; if that expression evaluates to </w:t>
      </w:r>
      <w:r w:rsidRPr="004E17DE">
        <w:rPr>
          <w:rStyle w:val="EDBTXTKeywordBlack"/>
        </w:rPr>
        <w:t>NULL</w:t>
      </w:r>
      <w:r>
        <w:t xml:space="preserve">,  </w:t>
      </w:r>
      <w:r w:rsidRPr="00782FB0">
        <w:rPr>
          <w:rStyle w:val="EDBTXTKeywordBlack"/>
        </w:rPr>
        <w:t>NVL</w:t>
      </w:r>
      <w:r>
        <w:t xml:space="preserve"> returns the second expression.</w:t>
      </w:r>
    </w:p>
    <w:p w:rsidR="006F2817" w:rsidRPr="00D245BB" w:rsidRDefault="006F2817" w:rsidP="006F2817">
      <w:pPr>
        <w:pStyle w:val="EDBSYNTXPreformattedBlackLeft033"/>
        <w:rPr>
          <w:rStyle w:val="EDBTXTKeywordBlack"/>
        </w:rPr>
      </w:pPr>
      <w:r>
        <w:rPr>
          <w:rStyle w:val="EDBTXTKeywordBlack"/>
        </w:rPr>
        <w:t>NVL(</w:t>
      </w:r>
      <w:r w:rsidRPr="00157E37">
        <w:rPr>
          <w:rStyle w:val="EDBTXTVariable11ptBlack"/>
        </w:rPr>
        <w:t>expr1</w:t>
      </w:r>
      <w:r>
        <w:rPr>
          <w:rStyle w:val="EDBTXTKeywordBlack"/>
        </w:rPr>
        <w:t xml:space="preserve">, </w:t>
      </w:r>
      <w:r w:rsidRPr="00157E37">
        <w:rPr>
          <w:rStyle w:val="EDBTXTVariable11ptBlack"/>
        </w:rPr>
        <w:t>expr2</w:t>
      </w:r>
      <w:r w:rsidRPr="00D245BB">
        <w:rPr>
          <w:rStyle w:val="EDBTXTKeywordBlack"/>
        </w:rPr>
        <w:t>)</w:t>
      </w:r>
    </w:p>
    <w:p w:rsidR="006F2817" w:rsidRPr="00D245BB" w:rsidRDefault="006F2817" w:rsidP="006F2817">
      <w:pPr>
        <w:pStyle w:val="EDBTXTNormalWebBlackChar"/>
      </w:pPr>
      <w:r w:rsidRPr="00D245BB">
        <w:t xml:space="preserve">The return type is the same as </w:t>
      </w:r>
      <w:r>
        <w:t xml:space="preserve">the </w:t>
      </w:r>
      <w:r w:rsidRPr="00D245BB">
        <w:t>argument types; all arguments must have the same data type</w:t>
      </w:r>
      <w:r>
        <w:t xml:space="preserve"> (or be coercible to a common type).  </w:t>
      </w:r>
      <w:r w:rsidRPr="00DB6C18">
        <w:rPr>
          <w:rStyle w:val="EDBTXTKeywordBlack"/>
        </w:rPr>
        <w:t>NVL</w:t>
      </w:r>
      <w:r>
        <w:t xml:space="preserve"> returns </w:t>
      </w:r>
      <w:r w:rsidRPr="00DB6C18">
        <w:rPr>
          <w:rStyle w:val="EDBTXTKeywordBlack"/>
        </w:rPr>
        <w:t>NULL</w:t>
      </w:r>
      <w:r>
        <w:t xml:space="preserve"> if all arguments are </w:t>
      </w:r>
      <w:r w:rsidRPr="00DB6C18">
        <w:rPr>
          <w:rStyle w:val="EDBTXTKeywordBlack"/>
        </w:rPr>
        <w:t>NULL</w:t>
      </w:r>
      <w:r>
        <w:t>.</w:t>
      </w:r>
    </w:p>
    <w:p w:rsidR="006F2817" w:rsidRDefault="006F2817" w:rsidP="006F2817">
      <w:pPr>
        <w:pStyle w:val="EDBTXTNormalWebBlackChar"/>
      </w:pPr>
      <w:r>
        <w:t xml:space="preserve">The following example computes a bonus for non-commissioned employees,  If an employee is a commissioned employee, this expression returns the employees commission; if the employee is not a commissioned employee (that is, his commission is </w:t>
      </w:r>
      <w:r w:rsidRPr="00DB67BC">
        <w:rPr>
          <w:rStyle w:val="EDBTXTKeywordBlack"/>
        </w:rPr>
        <w:t>NULL</w:t>
      </w:r>
      <w:r>
        <w:t>), this expression returns</w:t>
      </w:r>
      <w:r w:rsidRPr="00CD41C3">
        <w:t xml:space="preserve"> </w:t>
      </w:r>
      <w:r>
        <w:t>a bonus that is 10% of his</w:t>
      </w:r>
      <w:r w:rsidRPr="00CD41C3">
        <w:t xml:space="preserve"> salary.</w:t>
      </w:r>
    </w:p>
    <w:p w:rsidR="006F2817" w:rsidRDefault="006F2817" w:rsidP="006F2817">
      <w:pPr>
        <w:pStyle w:val="EDBSYNTXPreformattedBlackLeft033"/>
        <w:rPr>
          <w:rStyle w:val="EDBTXTKeywordBlack"/>
        </w:rPr>
      </w:pPr>
      <w:r>
        <w:rPr>
          <w:rStyle w:val="EDBTXTKeywordBlack"/>
        </w:rPr>
        <w:t>bonus = NVL</w:t>
      </w:r>
      <w:r w:rsidRPr="00D245BB">
        <w:rPr>
          <w:rStyle w:val="EDBTXTKeywordBlack"/>
        </w:rPr>
        <w:t>(</w:t>
      </w:r>
      <w:r>
        <w:rPr>
          <w:rStyle w:val="EDBTXTKeywordBlack"/>
        </w:rPr>
        <w:t>emp.</w:t>
      </w:r>
      <w:r w:rsidRPr="00D245BB">
        <w:rPr>
          <w:rStyle w:val="EDBTXTKeywordBlack"/>
        </w:rPr>
        <w:t xml:space="preserve">commission, </w:t>
      </w:r>
      <w:r>
        <w:rPr>
          <w:rStyle w:val="EDBTXTKeywordBlack"/>
        </w:rPr>
        <w:t xml:space="preserve">emp.salary </w:t>
      </w:r>
      <w:r w:rsidRPr="00D245BB">
        <w:rPr>
          <w:rStyle w:val="EDBTXTKeywordBlack"/>
        </w:rPr>
        <w:t>*</w:t>
      </w:r>
      <w:r>
        <w:rPr>
          <w:rStyle w:val="EDBTXTKeywordBlack"/>
        </w:rPr>
        <w:t xml:space="preserve"> .10</w:t>
      </w:r>
      <w:r w:rsidRPr="00D245BB">
        <w:rPr>
          <w:rStyle w:val="EDBTXTKeywordBlack"/>
        </w:rPr>
        <w:t>)</w:t>
      </w:r>
    </w:p>
    <w:p w:rsidR="006F2817" w:rsidRPr="00F176C4" w:rsidRDefault="006F2817" w:rsidP="00752C41">
      <w:pPr>
        <w:pStyle w:val="Default"/>
      </w:pPr>
    </w:p>
    <w:p w:rsidR="006F2817" w:rsidRDefault="006F2817" w:rsidP="006F2817">
      <w:pPr>
        <w:pStyle w:val="Heading4"/>
      </w:pPr>
      <w:bookmarkStart w:id="303" w:name="_Toc377017493"/>
      <w:bookmarkStart w:id="304" w:name="_Toc444155418"/>
      <w:r>
        <w:t>NVL2</w:t>
      </w:r>
      <w:bookmarkEnd w:id="303"/>
      <w:bookmarkEnd w:id="304"/>
    </w:p>
    <w:p w:rsidR="006F2817" w:rsidRDefault="006F2817" w:rsidP="006F2817">
      <w:pPr>
        <w:pStyle w:val="EDBTXTNormalWebBlackChar"/>
      </w:pPr>
      <w:r w:rsidRPr="00D245BB">
        <w:rPr>
          <w:rStyle w:val="EDBTXTKeywordBlack"/>
        </w:rPr>
        <w:t>NVL2</w:t>
      </w:r>
      <w:r>
        <w:t xml:space="preserve"> evaluates an expression, and returns either the second or third expression, depending on the value of the first expression.  If the first expression is not </w:t>
      </w:r>
      <w:r w:rsidRPr="00D245BB">
        <w:rPr>
          <w:rStyle w:val="EDBTXTKeywordBlack"/>
        </w:rPr>
        <w:t>NULL</w:t>
      </w:r>
      <w:r>
        <w:t xml:space="preserve">, </w:t>
      </w:r>
      <w:r w:rsidRPr="00D245BB">
        <w:rPr>
          <w:rStyle w:val="EDBTXTKeywordBlack"/>
        </w:rPr>
        <w:t>NVL2</w:t>
      </w:r>
      <w:r>
        <w:t xml:space="preserve"> returns the value in </w:t>
      </w:r>
      <w:r w:rsidRPr="00157E37">
        <w:rPr>
          <w:rStyle w:val="EDBTXTVariable11ptBlack"/>
        </w:rPr>
        <w:t>expr2</w:t>
      </w:r>
      <w:r>
        <w:t xml:space="preserve">; if the first expression is </w:t>
      </w:r>
      <w:r w:rsidRPr="00D245BB">
        <w:rPr>
          <w:rStyle w:val="EDBTXTKeywordBlack"/>
        </w:rPr>
        <w:t>NULL</w:t>
      </w:r>
      <w:r>
        <w:t xml:space="preserve">, </w:t>
      </w:r>
      <w:r w:rsidRPr="00D245BB">
        <w:rPr>
          <w:rStyle w:val="EDBTXTKeywordBlack"/>
        </w:rPr>
        <w:t>NVL2</w:t>
      </w:r>
      <w:r>
        <w:t xml:space="preserve"> returns the value in </w:t>
      </w:r>
      <w:r w:rsidRPr="00157E37">
        <w:rPr>
          <w:rStyle w:val="EDBTXTVariable11ptBlack"/>
        </w:rPr>
        <w:t>expr3</w:t>
      </w:r>
      <w:r>
        <w:t>.</w:t>
      </w:r>
    </w:p>
    <w:p w:rsidR="006F2817" w:rsidRPr="00D245BB" w:rsidRDefault="006F2817" w:rsidP="006F2817">
      <w:pPr>
        <w:pStyle w:val="EDBSYNTXPreformattedBlackLeft033"/>
        <w:rPr>
          <w:rStyle w:val="EDBTXTKeywordBlack"/>
        </w:rPr>
      </w:pPr>
      <w:r w:rsidRPr="00D245BB">
        <w:rPr>
          <w:rStyle w:val="EDBTXTKeywordBlack"/>
        </w:rPr>
        <w:t>NVL2(</w:t>
      </w:r>
      <w:r w:rsidRPr="00157E37">
        <w:rPr>
          <w:rStyle w:val="EDBTXTVariable11ptBlack"/>
        </w:rPr>
        <w:t>expr1</w:t>
      </w:r>
      <w:r w:rsidRPr="00D245BB">
        <w:rPr>
          <w:rStyle w:val="EDBTXTKeywordBlack"/>
        </w:rPr>
        <w:t xml:space="preserve">, </w:t>
      </w:r>
      <w:r w:rsidRPr="00157E37">
        <w:rPr>
          <w:rStyle w:val="EDBTXTVariable11ptBlack"/>
        </w:rPr>
        <w:t>expr2</w:t>
      </w:r>
      <w:r w:rsidRPr="00D245BB">
        <w:rPr>
          <w:rStyle w:val="EDBTXTKeywordBlack"/>
        </w:rPr>
        <w:t xml:space="preserve">, </w:t>
      </w:r>
      <w:r w:rsidRPr="00157E37">
        <w:rPr>
          <w:rStyle w:val="EDBTXTVariable11ptBlack"/>
        </w:rPr>
        <w:t>expr3</w:t>
      </w:r>
      <w:r w:rsidRPr="00D245BB">
        <w:rPr>
          <w:rStyle w:val="EDBTXTKeywordBlack"/>
        </w:rPr>
        <w:t>)</w:t>
      </w:r>
    </w:p>
    <w:p w:rsidR="006F2817" w:rsidRPr="00D245BB" w:rsidRDefault="006F2817" w:rsidP="006F2817">
      <w:pPr>
        <w:pStyle w:val="EDBTXTNormalWebBlackChar"/>
      </w:pPr>
      <w:r w:rsidRPr="00D245BB">
        <w:lastRenderedPageBreak/>
        <w:t xml:space="preserve">The return type is the same as </w:t>
      </w:r>
      <w:r>
        <w:t xml:space="preserve">the </w:t>
      </w:r>
      <w:r w:rsidRPr="00D245BB">
        <w:t>argument types; all arguments must have the same data type</w:t>
      </w:r>
      <w:r>
        <w:t xml:space="preserve"> (or be coercible to a common type).</w:t>
      </w:r>
    </w:p>
    <w:p w:rsidR="006F2817" w:rsidRDefault="006F2817" w:rsidP="006F2817">
      <w:pPr>
        <w:pStyle w:val="EDBTXTNormalWebBlackChar"/>
      </w:pPr>
      <w:r>
        <w:t xml:space="preserve">The following example computes a bonus for commissioned employees - if a given employee is a commissioned employee, this expression returns an amount equal to 110% of his commission; if the employee is not a commissioned employee (that is, his commission is </w:t>
      </w:r>
      <w:r w:rsidRPr="00DB67BC">
        <w:rPr>
          <w:rStyle w:val="EDBTXTKeywordBlack"/>
        </w:rPr>
        <w:t>NULL</w:t>
      </w:r>
      <w:r>
        <w:t xml:space="preserve">), this expression returns </w:t>
      </w:r>
      <w:r w:rsidRPr="00DB67BC">
        <w:rPr>
          <w:rStyle w:val="EDBTXTKeywordBlack"/>
        </w:rPr>
        <w:t>0</w:t>
      </w:r>
      <w:r>
        <w:t>.</w:t>
      </w:r>
    </w:p>
    <w:p w:rsidR="006F2817" w:rsidRDefault="006F2817" w:rsidP="006F2817">
      <w:pPr>
        <w:pStyle w:val="EDBSYNTXPreformattedBlackLeft033"/>
        <w:rPr>
          <w:rStyle w:val="EDBTXTKeywordBlack"/>
        </w:rPr>
      </w:pPr>
      <w:r w:rsidRPr="00D245BB">
        <w:rPr>
          <w:rStyle w:val="EDBTXTKeywordBlack"/>
        </w:rPr>
        <w:t>bonus = NVL2(</w:t>
      </w:r>
      <w:r>
        <w:rPr>
          <w:rStyle w:val="EDBTXTKeywordBlack"/>
        </w:rPr>
        <w:t>emp.</w:t>
      </w:r>
      <w:r w:rsidRPr="00D245BB">
        <w:rPr>
          <w:rStyle w:val="EDBTXTKeywordBlack"/>
        </w:rPr>
        <w:t xml:space="preserve">commission, </w:t>
      </w:r>
      <w:r>
        <w:rPr>
          <w:rStyle w:val="EDBTXTKeywordBlack"/>
        </w:rPr>
        <w:t>emp.</w:t>
      </w:r>
      <w:r w:rsidRPr="00D245BB">
        <w:rPr>
          <w:rStyle w:val="EDBTXTKeywordBlack"/>
        </w:rPr>
        <w:t>commission</w:t>
      </w:r>
      <w:r>
        <w:rPr>
          <w:rStyle w:val="EDBTXTKeywordBlack"/>
        </w:rPr>
        <w:t xml:space="preserve"> </w:t>
      </w:r>
      <w:r w:rsidRPr="00D245BB">
        <w:rPr>
          <w:rStyle w:val="EDBTXTKeywordBlack"/>
        </w:rPr>
        <w:t>*</w:t>
      </w:r>
      <w:r>
        <w:rPr>
          <w:rStyle w:val="EDBTXTKeywordBlack"/>
        </w:rPr>
        <w:t xml:space="preserve"> </w:t>
      </w:r>
      <w:r w:rsidRPr="00D245BB">
        <w:rPr>
          <w:rStyle w:val="EDBTXTKeywordBlack"/>
        </w:rPr>
        <w:t>1.1, 0)</w:t>
      </w:r>
    </w:p>
    <w:p w:rsidR="006F2817" w:rsidRPr="00F176C4" w:rsidRDefault="006F2817" w:rsidP="00752C41">
      <w:pPr>
        <w:pStyle w:val="Default"/>
      </w:pPr>
    </w:p>
    <w:p w:rsidR="006F2817" w:rsidRDefault="006F2817" w:rsidP="006F2817">
      <w:pPr>
        <w:pStyle w:val="Heading4"/>
        <w:tabs>
          <w:tab w:val="left" w:pos="864"/>
        </w:tabs>
      </w:pPr>
      <w:bookmarkStart w:id="305" w:name="_Toc377017494"/>
      <w:bookmarkStart w:id="306" w:name="_Toc444155419"/>
      <w:r>
        <w:t>GREATEST and LEAST</w:t>
      </w:r>
      <w:bookmarkEnd w:id="305"/>
      <w:bookmarkEnd w:id="306"/>
    </w:p>
    <w:p w:rsidR="006F2817" w:rsidRDefault="006F2817" w:rsidP="006F2817">
      <w:pPr>
        <w:pStyle w:val="EDBTXTNormalWebBlackChar"/>
        <w:rPr>
          <w:b/>
        </w:rPr>
      </w:pPr>
      <w:r>
        <w:t xml:space="preserve">The </w:t>
      </w:r>
      <w:r>
        <w:rPr>
          <w:rStyle w:val="EDBTXTKeywordBlack"/>
        </w:rPr>
        <w:t>GREATEST</w:t>
      </w:r>
      <w:r>
        <w:t xml:space="preserve"> and </w:t>
      </w:r>
      <w:r>
        <w:rPr>
          <w:rStyle w:val="EDBTXTKeywordBlack"/>
        </w:rPr>
        <w:t>LEAST</w:t>
      </w:r>
      <w:r>
        <w:t xml:space="preserve"> functions select the largest or smallest value from a list of any number of expressions.</w:t>
      </w:r>
    </w:p>
    <w:p w:rsidR="006F2817" w:rsidRDefault="006F2817" w:rsidP="006F2817">
      <w:pPr>
        <w:pStyle w:val="EDBSYNTXPreformattedBlackLeft033"/>
      </w:pPr>
      <w:r w:rsidRPr="0053353A">
        <w:t>GREATEST(</w:t>
      </w:r>
      <w:r>
        <w:rPr>
          <w:rStyle w:val="EDBTXTVariable11ptBlack"/>
        </w:rPr>
        <w:t>value</w:t>
      </w:r>
      <w:r w:rsidRPr="0053353A">
        <w:t xml:space="preserve"> [, </w:t>
      </w:r>
      <w:r>
        <w:rPr>
          <w:rStyle w:val="EDBTXTVariable11ptBlack"/>
        </w:rPr>
        <w:t>value2</w:t>
      </w:r>
      <w:r>
        <w:t xml:space="preserve"> ] ... )</w:t>
      </w:r>
    </w:p>
    <w:p w:rsidR="006F2817" w:rsidRDefault="006F2817" w:rsidP="006F2817">
      <w:pPr>
        <w:pStyle w:val="EDBSYNTXPreformattedBlackLeft033"/>
      </w:pPr>
      <w:r>
        <w:t>LEAST(</w:t>
      </w:r>
      <w:r>
        <w:rPr>
          <w:rStyle w:val="EDBTXTVariable11ptBlack"/>
        </w:rPr>
        <w:t>value</w:t>
      </w:r>
      <w:r>
        <w:t xml:space="preserve"> [, </w:t>
      </w:r>
      <w:r>
        <w:rPr>
          <w:rStyle w:val="EDBTXTVariable11ptBlack"/>
        </w:rPr>
        <w:t>value2</w:t>
      </w:r>
      <w:r>
        <w:t xml:space="preserve"> ] ... )</w:t>
      </w:r>
    </w:p>
    <w:p w:rsidR="006F2817" w:rsidRDefault="006F2817" w:rsidP="006F2817">
      <w:pPr>
        <w:pStyle w:val="EDBTXTNormalWebBlackChar"/>
      </w:pPr>
      <w:r>
        <w:t>The expressions must all be convertible to a common data type, which will be the type of the result. Null values in the list are ignored. The result will be null only if all the expressions evaluate to null.</w:t>
      </w:r>
    </w:p>
    <w:p w:rsidR="006F2817" w:rsidRDefault="006F2817" w:rsidP="006F2817">
      <w:pPr>
        <w:pStyle w:val="EDBTXTNormalWebBlackChar"/>
      </w:pPr>
      <w:r>
        <w:t xml:space="preserve">Note that </w:t>
      </w:r>
      <w:r>
        <w:rPr>
          <w:rStyle w:val="EDBTXTKeywordBlack"/>
        </w:rPr>
        <w:t>GREATEST</w:t>
      </w:r>
      <w:r>
        <w:t xml:space="preserve"> and </w:t>
      </w:r>
      <w:r>
        <w:rPr>
          <w:rStyle w:val="EDBTXTKeywordBlack"/>
        </w:rPr>
        <w:t>LEAST</w:t>
      </w:r>
      <w:r>
        <w:t xml:space="preserve"> are not in the SQL standard, but are a common extension.</w:t>
      </w:r>
    </w:p>
    <w:p w:rsidR="00CB48B7" w:rsidRDefault="00CB48B7" w:rsidP="00CB48B7">
      <w:pPr>
        <w:pStyle w:val="EDBHTMLPageBreak"/>
      </w:pPr>
      <w:bookmarkStart w:id="307" w:name="_Toc377017495"/>
    </w:p>
    <w:p w:rsidR="006F2817" w:rsidRDefault="006F2817" w:rsidP="006F2817">
      <w:pPr>
        <w:pStyle w:val="Heading3"/>
        <w:tabs>
          <w:tab w:val="left" w:pos="720"/>
        </w:tabs>
      </w:pPr>
      <w:bookmarkStart w:id="308" w:name="_Toc444155420"/>
      <w:r>
        <w:t>Aggregate Functions</w:t>
      </w:r>
      <w:bookmarkEnd w:id="307"/>
      <w:bookmarkEnd w:id="308"/>
    </w:p>
    <w:p w:rsidR="006F2817" w:rsidRDefault="006F2817" w:rsidP="006F2817">
      <w:pPr>
        <w:pStyle w:val="EDBTXTNormalWebBlackChar"/>
        <w:rPr>
          <w:rFonts w:ascii="Arial" w:hAnsi="Arial"/>
          <w:b/>
        </w:rPr>
      </w:pPr>
      <w:r w:rsidRPr="00F10FD0">
        <w:rPr>
          <w:rStyle w:val="EDBTXTTermNormalWebBlackItalicCharChar"/>
        </w:rPr>
        <w:t>Aggregate</w:t>
      </w:r>
      <w:r>
        <w:t xml:space="preserve"> functions compute a single result value from a set of input values. The built-in aggregate functions are listed in the following tables.</w:t>
      </w:r>
    </w:p>
    <w:p w:rsidR="006F2817" w:rsidRDefault="006F2817" w:rsidP="006F2817">
      <w:pPr>
        <w:pStyle w:val="Caption"/>
        <w:keepNext/>
        <w:rPr>
          <w:lang w:eastAsia="ar-SA"/>
        </w:rPr>
      </w:pPr>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18</w:t>
      </w:r>
      <w:r>
        <w:rPr>
          <w:lang w:eastAsia="ar-SA"/>
        </w:rPr>
        <w:fldChar w:fldCharType="end"/>
      </w:r>
      <w:r>
        <w:rPr>
          <w:lang w:eastAsia="ar-SA"/>
        </w:rPr>
        <w:t xml:space="preserve"> General-Purpose Aggregate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2033"/>
        <w:gridCol w:w="2164"/>
        <w:gridCol w:w="2347"/>
        <w:gridCol w:w="2901"/>
      </w:tblGrid>
      <w:tr w:rsidR="006F2817">
        <w:trPr>
          <w:tblHeader/>
        </w:trPr>
        <w:tc>
          <w:tcPr>
            <w:tcW w:w="2033"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2164"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Argument Type</w:t>
            </w:r>
          </w:p>
        </w:tc>
        <w:tc>
          <w:tcPr>
            <w:tcW w:w="2347"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Return Type</w:t>
            </w:r>
          </w:p>
        </w:tc>
        <w:tc>
          <w:tcPr>
            <w:tcW w:w="2901"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2033"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AVG(</w:t>
            </w:r>
            <w:r w:rsidRPr="00204FC1">
              <w:rPr>
                <w:rStyle w:val="EDBTBLVariable9ptBlack"/>
              </w:rPr>
              <w:t>expression</w:t>
            </w:r>
            <w:r>
              <w:rPr>
                <w:rStyle w:val="EDBTBLKeyword9ptBlack"/>
                <w:lang w:eastAsia="ar-SA"/>
              </w:rPr>
              <w:t>)</w:t>
            </w:r>
          </w:p>
        </w:tc>
        <w:tc>
          <w:tcPr>
            <w:tcW w:w="2164"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INTEGER, REAL, DOUBLE PRECISION, NUMBER</w:t>
            </w:r>
          </w:p>
        </w:tc>
        <w:tc>
          <w:tcPr>
            <w:tcW w:w="2347"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Keyword9ptBlack"/>
                <w:lang w:eastAsia="ar-SA"/>
              </w:rPr>
              <w:t>NUMBER</w:t>
            </w:r>
            <w:r>
              <w:rPr>
                <w:rStyle w:val="EDBTBLTXT10ptBlack"/>
                <w:lang w:eastAsia="ar-SA"/>
              </w:rPr>
              <w:t xml:space="preserve"> for any integer type, </w:t>
            </w:r>
            <w:r>
              <w:rPr>
                <w:rStyle w:val="EDBTBLKeyword9ptBlack"/>
                <w:lang w:eastAsia="ar-SA"/>
              </w:rPr>
              <w:t>DOUBLE PRECISION</w:t>
            </w:r>
            <w:r>
              <w:rPr>
                <w:rStyle w:val="EDBTBLTXT10ptBlack"/>
                <w:lang w:eastAsia="ar-SA"/>
              </w:rPr>
              <w:t xml:space="preserve"> for a floating-point argument, otherwise the same as the argument data type</w:t>
            </w:r>
          </w:p>
        </w:tc>
        <w:tc>
          <w:tcPr>
            <w:tcW w:w="290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The average (arithmetic mean) of all input values</w:t>
            </w:r>
          </w:p>
        </w:tc>
      </w:tr>
      <w:tr w:rsidR="006F2817">
        <w:tc>
          <w:tcPr>
            <w:tcW w:w="2033"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COUNT(*)</w:t>
            </w:r>
          </w:p>
        </w:tc>
        <w:tc>
          <w:tcPr>
            <w:tcW w:w="2164" w:type="dxa"/>
            <w:tcBorders>
              <w:left w:val="single" w:sz="8" w:space="0" w:color="000000"/>
              <w:bottom w:val="single" w:sz="8" w:space="0" w:color="000000"/>
            </w:tcBorders>
          </w:tcPr>
          <w:p w:rsidR="006F2817" w:rsidRDefault="006F2817" w:rsidP="006F2817">
            <w:pPr>
              <w:pStyle w:val="Default"/>
              <w:snapToGrid w:val="0"/>
              <w:rPr>
                <w:lang w:eastAsia="ar-SA"/>
              </w:rPr>
            </w:pPr>
          </w:p>
        </w:tc>
        <w:tc>
          <w:tcPr>
            <w:tcW w:w="234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BIGINT</w:t>
            </w:r>
          </w:p>
        </w:tc>
        <w:tc>
          <w:tcPr>
            <w:tcW w:w="290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Number of input rows</w:t>
            </w:r>
          </w:p>
        </w:tc>
      </w:tr>
      <w:tr w:rsidR="006F2817">
        <w:tc>
          <w:tcPr>
            <w:tcW w:w="2033"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COUNT(</w:t>
            </w:r>
            <w:r w:rsidRPr="00204FC1">
              <w:rPr>
                <w:rStyle w:val="EDBTBLVariable9ptBlack"/>
              </w:rPr>
              <w:t>expression</w:t>
            </w:r>
            <w:r>
              <w:rPr>
                <w:rStyle w:val="EDBTBLKeyword9ptBlack"/>
                <w:lang w:eastAsia="ar-SA"/>
              </w:rPr>
              <w:t>)</w:t>
            </w:r>
          </w:p>
        </w:tc>
        <w:tc>
          <w:tcPr>
            <w:tcW w:w="2164"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Any</w:t>
            </w:r>
          </w:p>
        </w:tc>
        <w:tc>
          <w:tcPr>
            <w:tcW w:w="2347"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BIGINT</w:t>
            </w:r>
          </w:p>
        </w:tc>
        <w:tc>
          <w:tcPr>
            <w:tcW w:w="290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Number of input rows for which the value of expression is not null</w:t>
            </w:r>
          </w:p>
        </w:tc>
      </w:tr>
      <w:tr w:rsidR="006F2817">
        <w:tc>
          <w:tcPr>
            <w:tcW w:w="2033"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MAX(</w:t>
            </w:r>
            <w:r w:rsidRPr="00204FC1">
              <w:rPr>
                <w:rStyle w:val="EDBTBLVariable9ptBlack"/>
              </w:rPr>
              <w:t>expression</w:t>
            </w:r>
            <w:r>
              <w:rPr>
                <w:rStyle w:val="EDBTBLKeyword9ptBlack"/>
                <w:lang w:eastAsia="ar-SA"/>
              </w:rPr>
              <w:t>)</w:t>
            </w:r>
          </w:p>
        </w:tc>
        <w:tc>
          <w:tcPr>
            <w:tcW w:w="2164"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Any numeric, string, date/time, or bytea type</w:t>
            </w:r>
          </w:p>
        </w:tc>
        <w:tc>
          <w:tcPr>
            <w:tcW w:w="2347"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Same as argument type</w:t>
            </w:r>
          </w:p>
        </w:tc>
        <w:tc>
          <w:tcPr>
            <w:tcW w:w="290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Maximum value of expression across all input values</w:t>
            </w:r>
          </w:p>
        </w:tc>
      </w:tr>
      <w:tr w:rsidR="006F2817">
        <w:tc>
          <w:tcPr>
            <w:tcW w:w="2033"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MIN(</w:t>
            </w:r>
            <w:r w:rsidRPr="00204FC1">
              <w:rPr>
                <w:rStyle w:val="EDBTBLVariable9ptBlack"/>
              </w:rPr>
              <w:t>expression</w:t>
            </w:r>
            <w:r>
              <w:rPr>
                <w:rStyle w:val="EDBTBLKeyword9ptBlack"/>
                <w:lang w:eastAsia="ar-SA"/>
              </w:rPr>
              <w:t>)</w:t>
            </w:r>
          </w:p>
        </w:tc>
        <w:tc>
          <w:tcPr>
            <w:tcW w:w="2164"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Any numeric, string, date/time, or bytea type</w:t>
            </w:r>
          </w:p>
        </w:tc>
        <w:tc>
          <w:tcPr>
            <w:tcW w:w="2347"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Same as argument type</w:t>
            </w:r>
          </w:p>
        </w:tc>
        <w:tc>
          <w:tcPr>
            <w:tcW w:w="290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Minimum value of expression across all input values</w:t>
            </w:r>
          </w:p>
        </w:tc>
      </w:tr>
      <w:tr w:rsidR="006F2817">
        <w:tc>
          <w:tcPr>
            <w:tcW w:w="2033"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SUM(</w:t>
            </w:r>
            <w:r w:rsidRPr="00204FC1">
              <w:rPr>
                <w:rStyle w:val="EDBTBLVariable9ptBlack"/>
              </w:rPr>
              <w:t>expression</w:t>
            </w:r>
            <w:r>
              <w:rPr>
                <w:rStyle w:val="EDBTBLKeyword9ptBlack"/>
                <w:lang w:eastAsia="ar-SA"/>
              </w:rPr>
              <w:t>)</w:t>
            </w:r>
          </w:p>
        </w:tc>
        <w:tc>
          <w:tcPr>
            <w:tcW w:w="2164"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INTEGER, REAL, DOUBLE PRECISION, NUMBER</w:t>
            </w:r>
          </w:p>
        </w:tc>
        <w:tc>
          <w:tcPr>
            <w:tcW w:w="2347"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Pr>
                <w:rStyle w:val="EDBTBLKeyword9ptBlack"/>
                <w:lang w:eastAsia="ar-SA"/>
              </w:rPr>
              <w:t>BIGINT</w:t>
            </w:r>
            <w:r>
              <w:rPr>
                <w:rStyle w:val="EDBTBLTXT10ptBlack"/>
                <w:lang w:eastAsia="ar-SA"/>
              </w:rPr>
              <w:t xml:space="preserve"> for </w:t>
            </w:r>
            <w:r>
              <w:rPr>
                <w:rStyle w:val="EDBTBLKeyword9ptBlack"/>
                <w:lang w:eastAsia="ar-SA"/>
              </w:rPr>
              <w:t>SMALLINT</w:t>
            </w:r>
            <w:r>
              <w:rPr>
                <w:rStyle w:val="EDBTBLTXT10ptBlack"/>
                <w:lang w:eastAsia="ar-SA"/>
              </w:rPr>
              <w:t xml:space="preserve"> or </w:t>
            </w:r>
            <w:r>
              <w:rPr>
                <w:rStyle w:val="EDBTBLKeyword9ptBlack"/>
                <w:lang w:eastAsia="ar-SA"/>
              </w:rPr>
              <w:t>INTEGER</w:t>
            </w:r>
            <w:r>
              <w:rPr>
                <w:rStyle w:val="EDBTBLTXT10ptBlack"/>
                <w:lang w:eastAsia="ar-SA"/>
              </w:rPr>
              <w:t xml:space="preserve"> arguments, </w:t>
            </w:r>
            <w:r>
              <w:rPr>
                <w:rStyle w:val="EDBTBLKeyword9ptBlack"/>
                <w:lang w:eastAsia="ar-SA"/>
              </w:rPr>
              <w:t>NUMBER</w:t>
            </w:r>
            <w:r>
              <w:rPr>
                <w:rStyle w:val="EDBTBLTXT10ptBlack"/>
                <w:lang w:eastAsia="ar-SA"/>
              </w:rPr>
              <w:t xml:space="preserve"> for </w:t>
            </w:r>
            <w:r>
              <w:rPr>
                <w:rStyle w:val="EDBTBLKeyword9ptBlack"/>
                <w:lang w:eastAsia="ar-SA"/>
              </w:rPr>
              <w:t>BIGINT</w:t>
            </w:r>
            <w:r>
              <w:rPr>
                <w:rStyle w:val="EDBTBLTXT10ptBlack"/>
                <w:lang w:eastAsia="ar-SA"/>
              </w:rPr>
              <w:t xml:space="preserve"> arguments, </w:t>
            </w:r>
            <w:r>
              <w:rPr>
                <w:rStyle w:val="EDBTBLKeyword9ptBlack"/>
                <w:lang w:eastAsia="ar-SA"/>
              </w:rPr>
              <w:t>DOUBLE PRECISION</w:t>
            </w:r>
            <w:r>
              <w:rPr>
                <w:rStyle w:val="EDBTBLTXT10ptBlack"/>
                <w:lang w:eastAsia="ar-SA"/>
              </w:rPr>
              <w:t xml:space="preserve"> for floating-point arguments, otherwise the same as the argument data type</w:t>
            </w:r>
          </w:p>
        </w:tc>
        <w:tc>
          <w:tcPr>
            <w:tcW w:w="2901"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Sum of expression across all input values</w:t>
            </w:r>
          </w:p>
        </w:tc>
      </w:tr>
    </w:tbl>
    <w:p w:rsidR="006F2817" w:rsidRDefault="006F2817" w:rsidP="006F2817">
      <w:pPr>
        <w:pStyle w:val="EDBTXTNormalWebBlackChar"/>
      </w:pPr>
      <w:r>
        <w:t xml:space="preserve">It should be noted that except for </w:t>
      </w:r>
      <w:r>
        <w:rPr>
          <w:rStyle w:val="EDBTXTKeywordBlack"/>
        </w:rPr>
        <w:t>COUNT</w:t>
      </w:r>
      <w:r>
        <w:t xml:space="preserve">, these functions return a null value when no rows are selected. In particular, </w:t>
      </w:r>
      <w:r>
        <w:rPr>
          <w:rStyle w:val="EDBTXTKeywordBlack"/>
        </w:rPr>
        <w:t>SUM</w:t>
      </w:r>
      <w:r>
        <w:t xml:space="preserve"> of no rows returns null, not zero as one might expect. The </w:t>
      </w:r>
      <w:r>
        <w:rPr>
          <w:rStyle w:val="EDBTXTKeywordBlack"/>
        </w:rPr>
        <w:t>COALESCE</w:t>
      </w:r>
      <w:r>
        <w:t xml:space="preserve"> function may be used to substitute zero for null when necessary.</w:t>
      </w:r>
    </w:p>
    <w:p w:rsidR="006F2817" w:rsidRDefault="006F2817" w:rsidP="006F2817">
      <w:pPr>
        <w:pStyle w:val="EDBTXTNormalWebBlackChar"/>
      </w:pPr>
      <w:r>
        <w:t xml:space="preserve">The following table shows the aggregate functions typically used in statistical analysis. (These are separated out merely to avoid cluttering the listing of more-commonly-used aggregates.) Where the description mentions </w:t>
      </w:r>
      <w:r>
        <w:rPr>
          <w:rStyle w:val="EDBTXTVariable11ptBlack"/>
        </w:rPr>
        <w:t>N</w:t>
      </w:r>
      <w:r>
        <w:t xml:space="preserve">, it means the number of input rows for which all the input expressions are non-null. In all cases, null is returned if the computation is meaningless, for example when </w:t>
      </w:r>
      <w:r>
        <w:rPr>
          <w:rStyle w:val="EDBTXTVariable11ptBlack"/>
        </w:rPr>
        <w:t>N</w:t>
      </w:r>
      <w:r>
        <w:t xml:space="preserve"> is zero.</w:t>
      </w:r>
    </w:p>
    <w:p w:rsidR="006F2817" w:rsidRDefault="006F2817" w:rsidP="006F2817">
      <w:pPr>
        <w:pStyle w:val="Caption"/>
        <w:keepNext/>
        <w:rPr>
          <w:lang w:eastAsia="ar-SA"/>
        </w:rPr>
      </w:pPr>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3</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19</w:t>
      </w:r>
      <w:r>
        <w:rPr>
          <w:lang w:eastAsia="ar-SA"/>
        </w:rPr>
        <w:fldChar w:fldCharType="end"/>
      </w:r>
      <w:r>
        <w:rPr>
          <w:lang w:eastAsia="ar-SA"/>
        </w:rPr>
        <w:t xml:space="preserve"> Aggregate Functions for Statistics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2765"/>
        <w:gridCol w:w="2164"/>
        <w:gridCol w:w="2164"/>
        <w:gridCol w:w="2302"/>
      </w:tblGrid>
      <w:tr w:rsidR="006F2817">
        <w:trPr>
          <w:tblHeader/>
        </w:trPr>
        <w:tc>
          <w:tcPr>
            <w:tcW w:w="276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2164"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Argument Type</w:t>
            </w:r>
          </w:p>
        </w:tc>
        <w:tc>
          <w:tcPr>
            <w:tcW w:w="2164"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Return Type</w:t>
            </w:r>
          </w:p>
        </w:tc>
        <w:tc>
          <w:tcPr>
            <w:tcW w:w="2302"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CORR(</w:t>
            </w:r>
            <w:r w:rsidRPr="00204FC1">
              <w:rPr>
                <w:rStyle w:val="EDBTBLVariable9ptBlack"/>
              </w:rPr>
              <w:t>Y</w:t>
            </w:r>
            <w:r>
              <w:rPr>
                <w:rStyle w:val="EDBTBLKeyword9ptBlack"/>
                <w:lang w:eastAsia="ar-SA"/>
              </w:rPr>
              <w:t xml:space="preserve">, </w:t>
            </w:r>
            <w:r w:rsidRPr="00204FC1">
              <w:rPr>
                <w:rStyle w:val="EDBTBLVariable9ptBlack"/>
              </w:rPr>
              <w:t>X</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Correlation coefficient</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COVAR_POP(</w:t>
            </w:r>
            <w:r w:rsidRPr="00204FC1">
              <w:rPr>
                <w:rStyle w:val="EDBTBLVariable9ptBlack"/>
              </w:rPr>
              <w:t>Y</w:t>
            </w:r>
            <w:r>
              <w:rPr>
                <w:rStyle w:val="EDBTBLKeyword9ptBlack"/>
                <w:lang w:eastAsia="ar-SA"/>
              </w:rPr>
              <w:t xml:space="preserve">, </w:t>
            </w:r>
            <w:r w:rsidRPr="00204FC1">
              <w:rPr>
                <w:rStyle w:val="EDBTBLVariable9ptBlack"/>
              </w:rPr>
              <w:t>X</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Population covariance</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COVAR_SAMP(</w:t>
            </w:r>
            <w:r w:rsidRPr="00204FC1">
              <w:rPr>
                <w:rStyle w:val="EDBTBLVariable9ptBlack"/>
              </w:rPr>
              <w:t>Y</w:t>
            </w:r>
            <w:r>
              <w:rPr>
                <w:rStyle w:val="EDBTBLKeyword9ptBlack"/>
                <w:lang w:eastAsia="ar-SA"/>
              </w:rPr>
              <w:t xml:space="preserve">, </w:t>
            </w:r>
            <w:r w:rsidRPr="00204FC1">
              <w:rPr>
                <w:rStyle w:val="EDBTBLVariable9ptBlack"/>
              </w:rPr>
              <w:t>X</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Sample covariance</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REGR_AVGX(</w:t>
            </w:r>
            <w:r w:rsidRPr="00204FC1">
              <w:rPr>
                <w:rStyle w:val="EDBTBLVariable9ptBlack"/>
              </w:rPr>
              <w:t>Y</w:t>
            </w:r>
            <w:r>
              <w:rPr>
                <w:rStyle w:val="EDBTBLKeyword9ptBlack"/>
                <w:lang w:eastAsia="ar-SA"/>
              </w:rPr>
              <w:t xml:space="preserve">, </w:t>
            </w:r>
            <w:r w:rsidRPr="00204FC1">
              <w:rPr>
                <w:rStyle w:val="EDBTBLVariable9ptBlack"/>
              </w:rPr>
              <w:t>X</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Average of the independent variable (sum(</w:t>
            </w:r>
            <w:r w:rsidRPr="00204FC1">
              <w:rPr>
                <w:rStyle w:val="EDBTBLVariable9ptBlack"/>
              </w:rPr>
              <w:t>X</w:t>
            </w:r>
            <w:r>
              <w:rPr>
                <w:rStyle w:val="EDBTBLTXT10ptBlack"/>
                <w:lang w:eastAsia="ar-SA"/>
              </w:rPr>
              <w:t xml:space="preserve">) / </w:t>
            </w:r>
            <w:r w:rsidRPr="00204FC1">
              <w:rPr>
                <w:rStyle w:val="EDBTBLVariable9ptBlack"/>
              </w:rPr>
              <w:t>N</w:t>
            </w:r>
            <w:r>
              <w:rPr>
                <w:rStyle w:val="EDBTBLTXT10ptBlack"/>
                <w:lang w:eastAsia="ar-SA"/>
              </w:rPr>
              <w:t>)</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lastRenderedPageBreak/>
              <w:t>REGR_AVGY(</w:t>
            </w:r>
            <w:r w:rsidRPr="00204FC1">
              <w:rPr>
                <w:rStyle w:val="EDBTBLVariable9ptBlack"/>
              </w:rPr>
              <w:t>Y</w:t>
            </w:r>
            <w:r>
              <w:rPr>
                <w:rStyle w:val="EDBTBLKeyword9ptBlack"/>
                <w:lang w:eastAsia="ar-SA"/>
              </w:rPr>
              <w:t xml:space="preserve">, </w:t>
            </w:r>
            <w:r w:rsidRPr="00204FC1">
              <w:rPr>
                <w:rStyle w:val="EDBTBLVariable9ptBlack"/>
              </w:rPr>
              <w:t>X</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Average of the dependent variable (sum(</w:t>
            </w:r>
            <w:r w:rsidRPr="00204FC1">
              <w:rPr>
                <w:rStyle w:val="EDBTBLVariable9ptBlack"/>
              </w:rPr>
              <w:t>Y</w:t>
            </w:r>
            <w:r>
              <w:rPr>
                <w:rStyle w:val="EDBTBLTXT10ptBlack"/>
                <w:lang w:eastAsia="ar-SA"/>
              </w:rPr>
              <w:t xml:space="preserve">) / </w:t>
            </w:r>
            <w:r w:rsidRPr="00204FC1">
              <w:rPr>
                <w:rStyle w:val="EDBTBLVariable9ptBlack"/>
              </w:rPr>
              <w:t>N</w:t>
            </w:r>
            <w:r>
              <w:rPr>
                <w:rStyle w:val="EDBTBLTXT10ptBlack"/>
                <w:lang w:eastAsia="ar-SA"/>
              </w:rPr>
              <w:t>)</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REGR_COUNT(</w:t>
            </w:r>
            <w:r w:rsidRPr="00204FC1">
              <w:rPr>
                <w:rStyle w:val="EDBTBLVariable9ptBlack"/>
              </w:rPr>
              <w:t>Y</w:t>
            </w:r>
            <w:r>
              <w:rPr>
                <w:rStyle w:val="EDBTBLKeyword9ptBlack"/>
                <w:lang w:eastAsia="ar-SA"/>
              </w:rPr>
              <w:t xml:space="preserve">, </w:t>
            </w:r>
            <w:r w:rsidRPr="00204FC1">
              <w:rPr>
                <w:rStyle w:val="EDBTBLVariable9ptBlack"/>
              </w:rPr>
              <w:t>X</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Number of input rows in which both expressions are nonnull</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REGR_INTERCEPT(</w:t>
            </w:r>
            <w:r w:rsidRPr="00204FC1">
              <w:rPr>
                <w:rStyle w:val="EDBTBLVariable9ptBlack"/>
              </w:rPr>
              <w:t>Y</w:t>
            </w:r>
            <w:r>
              <w:rPr>
                <w:rStyle w:val="EDBTBLKeyword9ptBlack"/>
                <w:lang w:eastAsia="ar-SA"/>
              </w:rPr>
              <w:t xml:space="preserve">, </w:t>
            </w:r>
            <w:r w:rsidRPr="00204FC1">
              <w:rPr>
                <w:rStyle w:val="EDBTBLVariable9ptBlack"/>
              </w:rPr>
              <w:t>X</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y-intercept of the least-squares-fit linear equation determined by the (</w:t>
            </w:r>
            <w:r w:rsidRPr="00204FC1">
              <w:rPr>
                <w:rStyle w:val="EDBTBLVariable9ptBlack"/>
              </w:rPr>
              <w:t>X</w:t>
            </w:r>
            <w:r>
              <w:rPr>
                <w:rStyle w:val="EDBTBLTXT10ptBlack"/>
                <w:lang w:eastAsia="ar-SA"/>
              </w:rPr>
              <w:t xml:space="preserve">, </w:t>
            </w:r>
            <w:r w:rsidRPr="00204FC1">
              <w:rPr>
                <w:rStyle w:val="EDBTBLVariable9ptBlack"/>
              </w:rPr>
              <w:t>Y</w:t>
            </w:r>
            <w:r>
              <w:rPr>
                <w:rStyle w:val="EDBTBLTXT10ptBlack"/>
                <w:lang w:eastAsia="ar-SA"/>
              </w:rPr>
              <w:t>) pairs</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REGR_R2(</w:t>
            </w:r>
            <w:r w:rsidRPr="00204FC1">
              <w:rPr>
                <w:rStyle w:val="EDBTBLVariable9ptBlack"/>
              </w:rPr>
              <w:t>Y</w:t>
            </w:r>
            <w:r>
              <w:rPr>
                <w:rStyle w:val="EDBTBLKeyword9ptBlack"/>
                <w:lang w:eastAsia="ar-SA"/>
              </w:rPr>
              <w:t xml:space="preserve">, </w:t>
            </w:r>
            <w:r w:rsidRPr="00204FC1">
              <w:rPr>
                <w:rStyle w:val="EDBTBLVariable9ptBlack"/>
              </w:rPr>
              <w:t>X</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Square of the correlation coefficient</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REGR_SLOPE(</w:t>
            </w:r>
            <w:r w:rsidRPr="00204FC1">
              <w:rPr>
                <w:rStyle w:val="EDBTBLVariable9ptBlack"/>
              </w:rPr>
              <w:t>Y</w:t>
            </w:r>
            <w:r>
              <w:rPr>
                <w:rStyle w:val="EDBTBLKeyword9ptBlack"/>
                <w:lang w:eastAsia="ar-SA"/>
              </w:rPr>
              <w:t xml:space="preserve">, </w:t>
            </w:r>
            <w:r w:rsidRPr="00204FC1">
              <w:rPr>
                <w:rStyle w:val="EDBTBLVariable9ptBlack"/>
              </w:rPr>
              <w:t>X</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Slope of the least-squares-fit linear equation determined by the (</w:t>
            </w:r>
            <w:r w:rsidRPr="00204FC1">
              <w:rPr>
                <w:rStyle w:val="EDBTBLVariable9ptBlack"/>
              </w:rPr>
              <w:t>X</w:t>
            </w:r>
            <w:r>
              <w:rPr>
                <w:rStyle w:val="EDBTBLTXT10ptBlack"/>
                <w:lang w:eastAsia="ar-SA"/>
              </w:rPr>
              <w:t xml:space="preserve">, </w:t>
            </w:r>
            <w:r w:rsidRPr="00204FC1">
              <w:rPr>
                <w:rStyle w:val="EDBTBLVariable9ptBlack"/>
              </w:rPr>
              <w:t>Y</w:t>
            </w:r>
            <w:r>
              <w:rPr>
                <w:rStyle w:val="EDBTBLTXT10ptBlack"/>
                <w:lang w:eastAsia="ar-SA"/>
              </w:rPr>
              <w:t>) pairs</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REGR_SXX(</w:t>
            </w:r>
            <w:r w:rsidRPr="00204FC1">
              <w:rPr>
                <w:rStyle w:val="EDBTBLVariable9ptBlack"/>
              </w:rPr>
              <w:t>Y</w:t>
            </w:r>
            <w:r>
              <w:rPr>
                <w:rStyle w:val="EDBTBLKeyword9ptBlack"/>
                <w:lang w:eastAsia="ar-SA"/>
              </w:rPr>
              <w:t xml:space="preserve">, </w:t>
            </w:r>
            <w:r w:rsidRPr="00204FC1">
              <w:rPr>
                <w:rStyle w:val="EDBTBLVariable9ptBlack"/>
              </w:rPr>
              <w:t>X</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Sum (</w:t>
            </w:r>
            <w:r w:rsidRPr="00204FC1">
              <w:rPr>
                <w:rStyle w:val="EDBTBLVariable9ptBlack"/>
              </w:rPr>
              <w:t>X</w:t>
            </w:r>
            <w:r>
              <w:rPr>
                <w:rStyle w:val="EDBTBLTXT10ptBlack"/>
                <w:vertAlign w:val="superscript"/>
                <w:lang w:eastAsia="ar-SA"/>
              </w:rPr>
              <w:t>2</w:t>
            </w:r>
            <w:r>
              <w:rPr>
                <w:rStyle w:val="EDBTBLTXT10ptBlack"/>
                <w:lang w:eastAsia="ar-SA"/>
              </w:rPr>
              <w:t>) – sum (</w:t>
            </w:r>
            <w:r w:rsidRPr="00204FC1">
              <w:rPr>
                <w:rStyle w:val="EDBTBLVariable9ptBlack"/>
              </w:rPr>
              <w:t>X</w:t>
            </w:r>
            <w:r>
              <w:rPr>
                <w:rStyle w:val="EDBTBLTXT10ptBlack"/>
                <w:lang w:eastAsia="ar-SA"/>
              </w:rPr>
              <w:t>)</w:t>
            </w:r>
            <w:r>
              <w:rPr>
                <w:rStyle w:val="EDBTBLTXT10ptBlack"/>
                <w:vertAlign w:val="superscript"/>
                <w:lang w:eastAsia="ar-SA"/>
              </w:rPr>
              <w:t>2</w:t>
            </w:r>
            <w:r>
              <w:rPr>
                <w:rStyle w:val="EDBTBLTXT10ptBlack"/>
                <w:lang w:eastAsia="ar-SA"/>
              </w:rPr>
              <w:t xml:space="preserve"> / </w:t>
            </w:r>
            <w:r w:rsidRPr="00204FC1">
              <w:rPr>
                <w:rStyle w:val="EDBTBLVariable9ptBlack"/>
              </w:rPr>
              <w:t>N</w:t>
            </w:r>
            <w:r>
              <w:rPr>
                <w:rStyle w:val="EDBTBLTXT10ptBlack"/>
                <w:lang w:eastAsia="ar-SA"/>
              </w:rPr>
              <w:t xml:space="preserve"> (“sum of squares” of the independent variable)</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REGR_SXY(</w:t>
            </w:r>
            <w:r w:rsidRPr="00204FC1">
              <w:rPr>
                <w:rStyle w:val="EDBTBLVariable9ptBlack"/>
              </w:rPr>
              <w:t>Y</w:t>
            </w:r>
            <w:r>
              <w:rPr>
                <w:rStyle w:val="EDBTBLKeyword9ptBlack"/>
                <w:lang w:eastAsia="ar-SA"/>
              </w:rPr>
              <w:t xml:space="preserve">, </w:t>
            </w:r>
            <w:r w:rsidRPr="00204FC1">
              <w:rPr>
                <w:rStyle w:val="EDBTBLVariable9ptBlack"/>
              </w:rPr>
              <w:t>X</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Sum (</w:t>
            </w:r>
            <w:r w:rsidRPr="00204FC1">
              <w:rPr>
                <w:rStyle w:val="EDBTBLVariable9ptBlack"/>
              </w:rPr>
              <w:t>X</w:t>
            </w:r>
            <w:r>
              <w:rPr>
                <w:rStyle w:val="EDBTBLTXT10ptBlack"/>
                <w:lang w:eastAsia="ar-SA"/>
              </w:rPr>
              <w:t>*</w:t>
            </w:r>
            <w:r w:rsidRPr="00204FC1">
              <w:rPr>
                <w:rStyle w:val="EDBTBLVariable9ptBlack"/>
              </w:rPr>
              <w:t>Y</w:t>
            </w:r>
            <w:r>
              <w:rPr>
                <w:rStyle w:val="EDBTBLTXT10ptBlack"/>
                <w:lang w:eastAsia="ar-SA"/>
              </w:rPr>
              <w:t>) – sum (</w:t>
            </w:r>
            <w:r w:rsidRPr="00204FC1">
              <w:rPr>
                <w:rStyle w:val="EDBTBLVariable9ptBlack"/>
              </w:rPr>
              <w:t>X</w:t>
            </w:r>
            <w:r>
              <w:rPr>
                <w:rStyle w:val="EDBTBLTXT10ptBlack"/>
                <w:lang w:eastAsia="ar-SA"/>
              </w:rPr>
              <w:t>) * sum (</w:t>
            </w:r>
            <w:r w:rsidRPr="00204FC1">
              <w:rPr>
                <w:rStyle w:val="EDBTBLVariable9ptBlack"/>
              </w:rPr>
              <w:t>Y</w:t>
            </w:r>
            <w:r>
              <w:rPr>
                <w:rStyle w:val="EDBTBLTXT10ptBlack"/>
                <w:lang w:eastAsia="ar-SA"/>
              </w:rPr>
              <w:t xml:space="preserve">) / </w:t>
            </w:r>
            <w:r w:rsidRPr="00204FC1">
              <w:rPr>
                <w:rStyle w:val="EDBTBLVariable9ptBlack"/>
              </w:rPr>
              <w:t>N</w:t>
            </w:r>
            <w:r>
              <w:rPr>
                <w:rStyle w:val="EDBTBLTXT10ptBlack"/>
                <w:lang w:eastAsia="ar-SA"/>
              </w:rPr>
              <w:t xml:space="preserve"> (“sum of products” of independent times dependent variable)</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REGR_SYY(</w:t>
            </w:r>
            <w:r w:rsidRPr="00204FC1">
              <w:rPr>
                <w:rStyle w:val="EDBTBLVariable9ptBlack"/>
              </w:rPr>
              <w:t>Y</w:t>
            </w:r>
            <w:r>
              <w:rPr>
                <w:rStyle w:val="EDBTBLKeyword9ptBlack"/>
                <w:lang w:eastAsia="ar-SA"/>
              </w:rPr>
              <w:t xml:space="preserve">, </w:t>
            </w:r>
            <w:r w:rsidRPr="00204FC1">
              <w:rPr>
                <w:rStyle w:val="EDBTBLVariable9ptBlack"/>
              </w:rPr>
              <w:t>X</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Sum (</w:t>
            </w:r>
            <w:r w:rsidRPr="00204FC1">
              <w:rPr>
                <w:rStyle w:val="EDBTBLVariable9ptBlack"/>
              </w:rPr>
              <w:t>Y</w:t>
            </w:r>
            <w:r>
              <w:rPr>
                <w:rStyle w:val="EDBTBLTXT10ptBlack"/>
                <w:vertAlign w:val="superscript"/>
                <w:lang w:eastAsia="ar-SA"/>
              </w:rPr>
              <w:t>2</w:t>
            </w:r>
            <w:r>
              <w:rPr>
                <w:rStyle w:val="EDBTBLTXT10ptBlack"/>
                <w:lang w:eastAsia="ar-SA"/>
              </w:rPr>
              <w:t>) – sum (</w:t>
            </w:r>
            <w:r w:rsidRPr="00204FC1">
              <w:rPr>
                <w:rStyle w:val="EDBTBLVariable9ptBlack"/>
              </w:rPr>
              <w:t>Y</w:t>
            </w:r>
            <w:r>
              <w:rPr>
                <w:rStyle w:val="EDBTBLTXT10ptBlack"/>
                <w:lang w:eastAsia="ar-SA"/>
              </w:rPr>
              <w:t>)</w:t>
            </w:r>
            <w:r>
              <w:rPr>
                <w:rStyle w:val="EDBTBLTXT10ptBlack"/>
                <w:vertAlign w:val="superscript"/>
                <w:lang w:eastAsia="ar-SA"/>
              </w:rPr>
              <w:t>2</w:t>
            </w:r>
            <w:r>
              <w:rPr>
                <w:rStyle w:val="EDBTBLTXT10ptBlack"/>
                <w:lang w:eastAsia="ar-SA"/>
              </w:rPr>
              <w:t xml:space="preserve"> / </w:t>
            </w:r>
            <w:r w:rsidRPr="00204FC1">
              <w:rPr>
                <w:rStyle w:val="EDBTBLVariable9ptBlack"/>
              </w:rPr>
              <w:t>N</w:t>
            </w:r>
            <w:r>
              <w:rPr>
                <w:rStyle w:val="EDBTBLTXT10ptBlack"/>
                <w:lang w:eastAsia="ar-SA"/>
              </w:rPr>
              <w:t xml:space="preserve"> (“sum of squares” of the dependent variable)</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STDDEV(</w:t>
            </w:r>
            <w:r w:rsidRPr="00204FC1">
              <w:rPr>
                <w:rStyle w:val="EDBTBLVariable9ptBlack"/>
              </w:rPr>
              <w:t>expression</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 REAL, DOUBLE PRECISION, NUMBER</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r>
              <w:rPr>
                <w:rStyle w:val="EDBTBLTXT10ptBlack"/>
                <w:lang w:eastAsia="ar-SA"/>
              </w:rPr>
              <w:t xml:space="preserve"> for floating-point arguments, otherwise </w:t>
            </w:r>
            <w:r>
              <w:rPr>
                <w:rStyle w:val="EDBTBLKeyword9ptBlack"/>
                <w:lang w:eastAsia="ar-SA"/>
              </w:rPr>
              <w:t>NUMBER</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TXT10ptBlack"/>
                <w:lang w:eastAsia="ar-SA"/>
              </w:rPr>
              <w:t xml:space="preserve">Historic alias for </w:t>
            </w:r>
            <w:r>
              <w:rPr>
                <w:rStyle w:val="EDBTBLKeyword9ptBlack"/>
                <w:lang w:eastAsia="ar-SA"/>
              </w:rPr>
              <w:t>STDDEV_SAMP</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STDDEV_POP(</w:t>
            </w:r>
            <w:r w:rsidRPr="00204FC1">
              <w:rPr>
                <w:rStyle w:val="EDBTBLVariable9ptBlack"/>
              </w:rPr>
              <w:t>expression</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 REAL, DOUBLE PRECISION, NUMBER</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r>
              <w:rPr>
                <w:rStyle w:val="EDBTBLTXT10ptBlack"/>
                <w:lang w:eastAsia="ar-SA"/>
              </w:rPr>
              <w:t xml:space="preserve"> for floating-point arguments, otherwise </w:t>
            </w:r>
            <w:r>
              <w:rPr>
                <w:rStyle w:val="EDBTBLKeyword9ptBlack"/>
                <w:lang w:eastAsia="ar-SA"/>
              </w:rPr>
              <w:t>NUMBER</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Population standard deviation of the input values</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STDDEV_SAMP(</w:t>
            </w:r>
            <w:r w:rsidRPr="00204FC1">
              <w:rPr>
                <w:rStyle w:val="EDBTBLVariable9ptBlack"/>
              </w:rPr>
              <w:t>expression</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 REAL, DOUBLE PRECISION, NUMBER</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r>
              <w:rPr>
                <w:rStyle w:val="EDBTBLTXT10ptBlack"/>
                <w:lang w:eastAsia="ar-SA"/>
              </w:rPr>
              <w:t xml:space="preserve"> for floating-point arguments, otherwise </w:t>
            </w:r>
            <w:r>
              <w:rPr>
                <w:rStyle w:val="EDBTBLKeyword9ptBlack"/>
                <w:lang w:eastAsia="ar-SA"/>
              </w:rPr>
              <w:t>NUMBER</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Sample standard deviation of the input values</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VARIANCE(</w:t>
            </w:r>
            <w:r w:rsidRPr="00204FC1">
              <w:rPr>
                <w:rStyle w:val="EDBTBLVariable9ptBlack"/>
              </w:rPr>
              <w:t>expression</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 REAL, DOUBLE PRECISION, NUMBER</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r>
              <w:rPr>
                <w:rStyle w:val="EDBTBLTXT10ptBlack"/>
                <w:lang w:eastAsia="ar-SA"/>
              </w:rPr>
              <w:t xml:space="preserve"> for floating-point arguments, otherwise </w:t>
            </w:r>
            <w:r>
              <w:rPr>
                <w:rStyle w:val="EDBTBLKeyword9ptBlack"/>
                <w:lang w:eastAsia="ar-SA"/>
              </w:rPr>
              <w:t>NUMBER</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TXT10ptBlack"/>
                <w:lang w:eastAsia="ar-SA"/>
              </w:rPr>
              <w:t xml:space="preserve">Historical alias for </w:t>
            </w:r>
            <w:r>
              <w:rPr>
                <w:rStyle w:val="EDBTBLKeyword9ptBlack"/>
                <w:lang w:eastAsia="ar-SA"/>
              </w:rPr>
              <w:t>VAR_SAMP</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VAR_POP(</w:t>
            </w:r>
            <w:r w:rsidRPr="00204FC1">
              <w:rPr>
                <w:rStyle w:val="EDBTBLVariable9ptBlack"/>
              </w:rPr>
              <w:t>expression</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 REAL, DOUBLE PRECISION, NUMBER</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r>
              <w:rPr>
                <w:rStyle w:val="EDBTBLTXT10ptBlack"/>
                <w:lang w:eastAsia="ar-SA"/>
              </w:rPr>
              <w:t xml:space="preserve"> for floating-point arguments, otherwise </w:t>
            </w:r>
            <w:r>
              <w:rPr>
                <w:rStyle w:val="EDBTBLKeyword9ptBlack"/>
                <w:lang w:eastAsia="ar-SA"/>
              </w:rPr>
              <w:t>NUMBER</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Population variance of the input values (square of the population standard deviation)</w:t>
            </w:r>
          </w:p>
        </w:tc>
      </w:tr>
      <w:tr w:rsidR="006F2817">
        <w:tc>
          <w:tcPr>
            <w:tcW w:w="276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VAR_SAMP(</w:t>
            </w:r>
            <w:r w:rsidRPr="00204FC1">
              <w:rPr>
                <w:rStyle w:val="EDBTBLVariable9ptBlack"/>
              </w:rPr>
              <w:t>expression</w:t>
            </w:r>
            <w:r>
              <w:rPr>
                <w:rStyle w:val="EDBTBLKeyword9ptBlack"/>
                <w:lang w:eastAsia="ar-SA"/>
              </w:rPr>
              <w:t>)</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 REAL, DOUBLE PRECISION, NUMBER</w:t>
            </w:r>
          </w:p>
        </w:tc>
        <w:tc>
          <w:tcPr>
            <w:tcW w:w="2164"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DOUBLE PRECISION</w:t>
            </w:r>
            <w:r>
              <w:rPr>
                <w:rStyle w:val="EDBTBLTXT10ptBlack"/>
                <w:lang w:eastAsia="ar-SA"/>
              </w:rPr>
              <w:t xml:space="preserve"> for floating-point arguments, otherwise </w:t>
            </w:r>
            <w:r>
              <w:rPr>
                <w:rStyle w:val="EDBTBLKeyword9ptBlack"/>
                <w:lang w:eastAsia="ar-SA"/>
              </w:rPr>
              <w:t>NUMBER</w:t>
            </w:r>
          </w:p>
        </w:tc>
        <w:tc>
          <w:tcPr>
            <w:tcW w:w="2302"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Sample variance of the input values (square of the sample standard deviation)</w:t>
            </w:r>
          </w:p>
        </w:tc>
      </w:tr>
    </w:tbl>
    <w:p w:rsidR="006F2817" w:rsidRDefault="006F2817" w:rsidP="006F2817">
      <w:pPr>
        <w:pStyle w:val="EDBTXTNormalWebBlackChar"/>
      </w:pPr>
      <w:bookmarkStart w:id="309" w:name="_Toc377017496"/>
    </w:p>
    <w:p w:rsidR="00CB48B7" w:rsidRDefault="00CB48B7" w:rsidP="00CB48B7">
      <w:pPr>
        <w:pStyle w:val="EDBHTMLPageBreak"/>
      </w:pPr>
    </w:p>
    <w:p w:rsidR="006F2817" w:rsidRDefault="006F2817" w:rsidP="006F2817">
      <w:pPr>
        <w:pStyle w:val="Heading3"/>
        <w:tabs>
          <w:tab w:val="left" w:pos="720"/>
        </w:tabs>
      </w:pPr>
      <w:bookmarkStart w:id="310" w:name="_Toc444155421"/>
      <w:r>
        <w:t>Subquery Expressions</w:t>
      </w:r>
      <w:bookmarkEnd w:id="309"/>
      <w:bookmarkEnd w:id="310"/>
    </w:p>
    <w:p w:rsidR="006F2817" w:rsidRPr="00A60A6C" w:rsidRDefault="006F2817" w:rsidP="006F2817">
      <w:pPr>
        <w:pStyle w:val="EDBTXTNormalWebBlackChar"/>
        <w:rPr>
          <w:rFonts w:ascii="Arial" w:hAnsi="Arial"/>
          <w:b/>
        </w:rPr>
      </w:pPr>
      <w:r>
        <w:t>This section describes the SQL-compliant subquery expressions available in Advanced Server. All of the expression forms documented in this section return Boolean (</w:t>
      </w:r>
      <w:r w:rsidRPr="00A60A6C">
        <w:rPr>
          <w:rStyle w:val="EDBTXTKeywordBlack"/>
        </w:rPr>
        <w:t>TRUE</w:t>
      </w:r>
      <w:r>
        <w:t>/</w:t>
      </w:r>
      <w:r w:rsidRPr="00A60A6C">
        <w:rPr>
          <w:rStyle w:val="EDBTXTKeywordBlack"/>
        </w:rPr>
        <w:t>FALSE</w:t>
      </w:r>
      <w:r>
        <w:t>) results.</w:t>
      </w:r>
    </w:p>
    <w:p w:rsidR="006F2817" w:rsidRDefault="006F2817" w:rsidP="006F2817">
      <w:pPr>
        <w:pStyle w:val="Heading4"/>
        <w:tabs>
          <w:tab w:val="left" w:pos="864"/>
        </w:tabs>
      </w:pPr>
      <w:bookmarkStart w:id="311" w:name="_Toc377017497"/>
      <w:bookmarkStart w:id="312" w:name="_Toc444155422"/>
      <w:r>
        <w:t>EXISTS</w:t>
      </w:r>
      <w:bookmarkEnd w:id="311"/>
      <w:bookmarkEnd w:id="312"/>
    </w:p>
    <w:p w:rsidR="006F2817" w:rsidRDefault="006F2817" w:rsidP="006F2817">
      <w:pPr>
        <w:pStyle w:val="EDBTXTNormalWebBlackChar"/>
        <w:rPr>
          <w:b/>
        </w:rPr>
      </w:pPr>
      <w:r>
        <w:t xml:space="preserve">The argument of </w:t>
      </w:r>
      <w:r>
        <w:rPr>
          <w:rStyle w:val="EDBTXTKeywordBlack"/>
        </w:rPr>
        <w:t>EXISTS</w:t>
      </w:r>
      <w:r>
        <w:t xml:space="preserve"> is an arbitrary </w:t>
      </w:r>
      <w:r>
        <w:rPr>
          <w:rStyle w:val="EDBTXTKeywordBlack"/>
        </w:rPr>
        <w:t>SELECT</w:t>
      </w:r>
      <w:r>
        <w:t xml:space="preserve"> statement, or subquery. The subquery is evaluated to determine whether it returns any rows. If it returns at least one row, the result of </w:t>
      </w:r>
      <w:r>
        <w:rPr>
          <w:rStyle w:val="EDBTXTKeywordBlack"/>
        </w:rPr>
        <w:t>EXISTS</w:t>
      </w:r>
      <w:r>
        <w:t xml:space="preserve"> is </w:t>
      </w:r>
      <w:r>
        <w:rPr>
          <w:rStyle w:val="EDBTXTKeywordBlack"/>
        </w:rPr>
        <w:t>TRUE</w:t>
      </w:r>
      <w:r>
        <w:t xml:space="preserve">; if the subquery returns no rows, the result of </w:t>
      </w:r>
      <w:r>
        <w:rPr>
          <w:rStyle w:val="EDBTXTKeywordBlack"/>
        </w:rPr>
        <w:t>EXISTS</w:t>
      </w:r>
      <w:r>
        <w:t xml:space="preserve"> is </w:t>
      </w:r>
      <w:r>
        <w:rPr>
          <w:rStyle w:val="EDBTXTKeywordBlack"/>
        </w:rPr>
        <w:t>FALSE</w:t>
      </w:r>
      <w:r>
        <w:t>.</w:t>
      </w:r>
    </w:p>
    <w:p w:rsidR="006F2817" w:rsidRPr="0053353A" w:rsidRDefault="006F2817" w:rsidP="006F2817">
      <w:pPr>
        <w:pStyle w:val="EDBSYNTXPreformattedBlackLeft033"/>
      </w:pPr>
      <w:r w:rsidRPr="0053353A">
        <w:t>EXISTS(</w:t>
      </w:r>
      <w:r>
        <w:rPr>
          <w:rStyle w:val="EDBTXTVariable11ptBlack"/>
        </w:rPr>
        <w:t>subquery</w:t>
      </w:r>
      <w:r w:rsidRPr="0053353A">
        <w:t>)</w:t>
      </w:r>
    </w:p>
    <w:p w:rsidR="006F2817" w:rsidRDefault="006F2817" w:rsidP="006F2817">
      <w:pPr>
        <w:pStyle w:val="EDBTXTNormalWebBlackChar"/>
      </w:pPr>
      <w:r>
        <w:t>The subquery can refer to variables from the surrounding query, which will act as constants during any one evaluation of the subquery.</w:t>
      </w:r>
    </w:p>
    <w:p w:rsidR="006F2817" w:rsidRDefault="006F2817" w:rsidP="006F2817">
      <w:pPr>
        <w:pStyle w:val="EDBTXTNormalWebBlackChar"/>
      </w:pPr>
      <w:r>
        <w:t xml:space="preserve">The subquery will generally only be executed far enough to determine whether at least one row is returned, not all the way to completion. It is unwise to write a subquery that has any side effects (such as calling sequence functions); whether the side effects occur or not may be difficult to predict. </w:t>
      </w:r>
    </w:p>
    <w:p w:rsidR="006F2817" w:rsidRDefault="006F2817" w:rsidP="006F2817">
      <w:pPr>
        <w:pStyle w:val="EDBTXTNormalWebBlackChar"/>
      </w:pPr>
      <w:r>
        <w:t xml:space="preserve">Since the result depends only on whether any rows are returned, and not on the contents of those rows, the output list of the subquery is normally uninteresting. A common coding convention is to write all </w:t>
      </w:r>
      <w:r>
        <w:rPr>
          <w:rStyle w:val="EDBTXTKeywordBlack"/>
        </w:rPr>
        <w:t>EXISTS</w:t>
      </w:r>
      <w:r>
        <w:t xml:space="preserve"> tests in the form </w:t>
      </w:r>
      <w:r>
        <w:rPr>
          <w:rStyle w:val="EDBTXTKeywordBlack"/>
        </w:rPr>
        <w:t>EXISTS(SELECT 1 WHERE ...)</w:t>
      </w:r>
      <w:r>
        <w:t xml:space="preserve">. There are exceptions to this rule however, such as subqueries that use </w:t>
      </w:r>
      <w:r>
        <w:rPr>
          <w:rStyle w:val="EDBTXTKeywordBlack"/>
        </w:rPr>
        <w:t>INTERSECT</w:t>
      </w:r>
      <w:r>
        <w:t xml:space="preserve">. </w:t>
      </w:r>
    </w:p>
    <w:p w:rsidR="006F2817" w:rsidRDefault="006F2817" w:rsidP="006F2817">
      <w:pPr>
        <w:pStyle w:val="EDBTXTNormalWebBlackChar"/>
      </w:pPr>
      <w:r>
        <w:t xml:space="preserve">This simple example is like an inner join on </w:t>
      </w:r>
      <w:r>
        <w:rPr>
          <w:rStyle w:val="EDBTXTKeywordBlack"/>
        </w:rPr>
        <w:t>deptno</w:t>
      </w:r>
      <w:r>
        <w:t xml:space="preserve">, but it produces at most one output row for each </w:t>
      </w:r>
      <w:r>
        <w:rPr>
          <w:rStyle w:val="EDBTXTKeywordBlack"/>
        </w:rPr>
        <w:t>dept</w:t>
      </w:r>
      <w:r>
        <w:t xml:space="preserve"> row, even though there are multiple matching </w:t>
      </w:r>
      <w:r>
        <w:rPr>
          <w:rStyle w:val="EDBTXTKeywordBlack"/>
        </w:rPr>
        <w:t>emp</w:t>
      </w:r>
      <w:r>
        <w:t xml:space="preserve"> rows:</w:t>
      </w:r>
    </w:p>
    <w:p w:rsidR="006F2817" w:rsidRDefault="006F2817" w:rsidP="006F2817">
      <w:pPr>
        <w:pStyle w:val="EDBEXCourierNew9ptCustomColorRGB4649146Left01"/>
      </w:pPr>
      <w:r>
        <w:t>SELECT dname FROM dept WHERE EXISTS (SELECT 1 FROM emp WHERE emp.deptno = dept.deptno);</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dname</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ACCOUNTING</w:t>
      </w:r>
    </w:p>
    <w:p w:rsidR="006F2817" w:rsidRDefault="006F2817" w:rsidP="006F2817">
      <w:pPr>
        <w:pStyle w:val="EDBEXCourierNew9ptCustomColorRGB4649146Left01"/>
      </w:pPr>
      <w:r>
        <w:t xml:space="preserve"> RESEARCH</w:t>
      </w:r>
    </w:p>
    <w:p w:rsidR="006F2817" w:rsidRDefault="006F2817" w:rsidP="006F2817">
      <w:pPr>
        <w:pStyle w:val="EDBEXCourierNew9ptCustomColorRGB4649146Left01"/>
      </w:pPr>
      <w:r>
        <w:t xml:space="preserve"> SALES</w:t>
      </w:r>
    </w:p>
    <w:p w:rsidR="006F2817" w:rsidRDefault="006F2817" w:rsidP="006F2817">
      <w:pPr>
        <w:pStyle w:val="EDBEXCourierNew9ptCustomColorRGB4649146Left01"/>
      </w:pPr>
      <w:r>
        <w:t>(3 rows)</w:t>
      </w:r>
    </w:p>
    <w:p w:rsidR="006F2817" w:rsidRDefault="006F2817" w:rsidP="006F2817">
      <w:pPr>
        <w:pStyle w:val="EDBTXTNormalWebBlackChar"/>
      </w:pPr>
    </w:p>
    <w:p w:rsidR="006F2817" w:rsidRDefault="006F2817" w:rsidP="006F2817">
      <w:pPr>
        <w:pStyle w:val="Heading4"/>
        <w:tabs>
          <w:tab w:val="left" w:pos="864"/>
        </w:tabs>
      </w:pPr>
      <w:bookmarkStart w:id="313" w:name="_Toc377017498"/>
      <w:bookmarkStart w:id="314" w:name="_Toc444155423"/>
      <w:r>
        <w:lastRenderedPageBreak/>
        <w:t>IN</w:t>
      </w:r>
      <w:bookmarkEnd w:id="313"/>
      <w:bookmarkEnd w:id="314"/>
    </w:p>
    <w:p w:rsidR="006F2817" w:rsidRDefault="006F2817" w:rsidP="006F2817">
      <w:pPr>
        <w:pStyle w:val="EDBTXTNormalWebBlackChar"/>
        <w:rPr>
          <w:b/>
        </w:rPr>
      </w:pPr>
      <w:r>
        <w:t xml:space="preserve">The right-hand side is a parenthesized subquery, which must return exactly one column. The left-hand expression is evaluated and compared to each row of the subquery result. The result of </w:t>
      </w:r>
      <w:r>
        <w:rPr>
          <w:rStyle w:val="EDBTXTKeywordBlack"/>
        </w:rPr>
        <w:t>IN</w:t>
      </w:r>
      <w:r>
        <w:t xml:space="preserve"> is </w:t>
      </w:r>
      <w:r>
        <w:rPr>
          <w:rStyle w:val="EDBTXTKeywordBlack"/>
        </w:rPr>
        <w:t>TRUE</w:t>
      </w:r>
      <w:r>
        <w:t xml:space="preserve"> if any equal subquery row is found. The result is </w:t>
      </w:r>
      <w:r>
        <w:rPr>
          <w:rStyle w:val="EDBTXTKeywordBlack"/>
        </w:rPr>
        <w:t>FALSE</w:t>
      </w:r>
      <w:r>
        <w:t xml:space="preserve"> if no equal row is found (including the special case where the subquery returns no rows).</w:t>
      </w:r>
    </w:p>
    <w:p w:rsidR="006F2817" w:rsidRDefault="006F2817" w:rsidP="006F2817">
      <w:pPr>
        <w:pStyle w:val="EDBSYNTXPreformattedBlackLeft033"/>
        <w:rPr>
          <w:rStyle w:val="EDBTXTKeywordBlack"/>
        </w:rPr>
      </w:pPr>
      <w:r>
        <w:rPr>
          <w:rStyle w:val="EDBTXTVariable11ptBlack"/>
        </w:rPr>
        <w:t>expression</w:t>
      </w:r>
      <w:r w:rsidRPr="0053353A">
        <w:t xml:space="preserve"> IN (</w:t>
      </w:r>
      <w:r>
        <w:rPr>
          <w:rStyle w:val="EDBTXTVariable11ptBlack"/>
        </w:rPr>
        <w:t>subquery</w:t>
      </w:r>
      <w:r>
        <w:rPr>
          <w:rStyle w:val="EDBTXTKeywordBlack"/>
        </w:rPr>
        <w:t>)</w:t>
      </w:r>
    </w:p>
    <w:p w:rsidR="006F2817" w:rsidRDefault="006F2817" w:rsidP="006F2817">
      <w:pPr>
        <w:pStyle w:val="EDBTXTNormalWebBlackChar"/>
      </w:pPr>
      <w:r>
        <w:t xml:space="preserve">Note that if the left-hand expression yields </w:t>
      </w:r>
      <w:r>
        <w:rPr>
          <w:rStyle w:val="EDBTXTKeywordBlack"/>
        </w:rPr>
        <w:t>NULL</w:t>
      </w:r>
      <w:r>
        <w:t xml:space="preserve">, or if there are no equal right-hand values and at least one right-hand row yields </w:t>
      </w:r>
      <w:r>
        <w:rPr>
          <w:rStyle w:val="EDBTXTKeywordBlack"/>
        </w:rPr>
        <w:t>NULL</w:t>
      </w:r>
      <w:r>
        <w:t xml:space="preserve">, the result of the </w:t>
      </w:r>
      <w:r>
        <w:rPr>
          <w:rStyle w:val="EDBTXTKeywordBlack"/>
        </w:rPr>
        <w:t>IN</w:t>
      </w:r>
      <w:r>
        <w:t xml:space="preserve"> construct will be </w:t>
      </w:r>
      <w:r>
        <w:rPr>
          <w:rStyle w:val="EDBTXTKeywordBlack"/>
        </w:rPr>
        <w:t>NULL</w:t>
      </w:r>
      <w:r>
        <w:t xml:space="preserve">, not </w:t>
      </w:r>
      <w:r>
        <w:rPr>
          <w:rStyle w:val="EDBTXTKeywordBlack"/>
        </w:rPr>
        <w:t>FALSE</w:t>
      </w:r>
      <w:r>
        <w:t>. This is in accordance with SQL’s normal rules for Boolean combinations of null values.</w:t>
      </w:r>
    </w:p>
    <w:p w:rsidR="006F2817" w:rsidRDefault="006F2817" w:rsidP="006F2817">
      <w:pPr>
        <w:pStyle w:val="EDBTXTNormalWebBlackChar"/>
      </w:pPr>
      <w:r>
        <w:t xml:space="preserve">As with </w:t>
      </w:r>
      <w:r>
        <w:rPr>
          <w:rStyle w:val="EDBTXTKeywordBlack"/>
        </w:rPr>
        <w:t>EXISTS</w:t>
      </w:r>
      <w:r>
        <w:t>, it’s unwise to assume that the subquery will be evaluated completely.</w:t>
      </w:r>
    </w:p>
    <w:p w:rsidR="006F2817" w:rsidRDefault="006F2817" w:rsidP="006F2817">
      <w:pPr>
        <w:pStyle w:val="Heading4"/>
        <w:tabs>
          <w:tab w:val="left" w:pos="864"/>
        </w:tabs>
      </w:pPr>
      <w:bookmarkStart w:id="315" w:name="_Toc377017499"/>
      <w:bookmarkStart w:id="316" w:name="_Toc444155424"/>
      <w:r>
        <w:t>NOT IN</w:t>
      </w:r>
      <w:bookmarkEnd w:id="315"/>
      <w:bookmarkEnd w:id="316"/>
    </w:p>
    <w:p w:rsidR="006F2817" w:rsidRDefault="006F2817" w:rsidP="006F2817">
      <w:pPr>
        <w:pStyle w:val="EDBTXTNormalWebBlackChar"/>
        <w:rPr>
          <w:b/>
        </w:rPr>
      </w:pPr>
      <w:r>
        <w:t xml:space="preserve">The right-hand side is a parenthesized subquery, which must return exactly one column. The left-hand expression is evaluated and compared to each row of the subquery result. The result of </w:t>
      </w:r>
      <w:r>
        <w:rPr>
          <w:rStyle w:val="EDBTXTKeywordBlack"/>
        </w:rPr>
        <w:t>NOT IN</w:t>
      </w:r>
      <w:r>
        <w:t xml:space="preserve"> is </w:t>
      </w:r>
      <w:r>
        <w:rPr>
          <w:rStyle w:val="EDBTXTKeywordBlack"/>
        </w:rPr>
        <w:t>TRUE</w:t>
      </w:r>
      <w:r>
        <w:t xml:space="preserve"> if only unequal subquery rows are found (including the special case where the subquery returns no rows). The result is </w:t>
      </w:r>
      <w:r>
        <w:rPr>
          <w:rStyle w:val="EDBTXTKeywordBlack"/>
        </w:rPr>
        <w:t>FALSE</w:t>
      </w:r>
      <w:r>
        <w:t xml:space="preserve"> if any equal row is found.</w:t>
      </w:r>
    </w:p>
    <w:p w:rsidR="006F2817" w:rsidRDefault="006F2817" w:rsidP="006F2817">
      <w:pPr>
        <w:pStyle w:val="EDBSYNTXPreformattedBlackLeft033"/>
        <w:rPr>
          <w:rStyle w:val="EDBTXTKeywordBlack"/>
        </w:rPr>
      </w:pPr>
      <w:r>
        <w:rPr>
          <w:rStyle w:val="EDBTXTVariable11ptBlack"/>
        </w:rPr>
        <w:t>expression</w:t>
      </w:r>
      <w:r w:rsidRPr="0053353A">
        <w:t xml:space="preserve"> NOT IN (</w:t>
      </w:r>
      <w:r>
        <w:rPr>
          <w:rStyle w:val="EDBTXTVariable11ptBlack"/>
        </w:rPr>
        <w:t>subquery</w:t>
      </w:r>
      <w:r>
        <w:rPr>
          <w:rStyle w:val="EDBTXTKeywordBlack"/>
        </w:rPr>
        <w:t>)</w:t>
      </w:r>
    </w:p>
    <w:p w:rsidR="006F2817" w:rsidRDefault="006F2817" w:rsidP="006F2817">
      <w:pPr>
        <w:pStyle w:val="EDBTXTNormalWebBlackChar"/>
      </w:pPr>
      <w:r>
        <w:t xml:space="preserve">Note that if the left-hand expression yields </w:t>
      </w:r>
      <w:r>
        <w:rPr>
          <w:rStyle w:val="EDBTXTKeywordBlack"/>
        </w:rPr>
        <w:t>NULL</w:t>
      </w:r>
      <w:r>
        <w:t xml:space="preserve">, or if there are no equal right-hand values and at least one right-hand row yields </w:t>
      </w:r>
      <w:r>
        <w:rPr>
          <w:rStyle w:val="EDBTXTKeywordBlack"/>
        </w:rPr>
        <w:t>NULL</w:t>
      </w:r>
      <w:r>
        <w:t xml:space="preserve">, the result of the </w:t>
      </w:r>
      <w:r>
        <w:rPr>
          <w:rStyle w:val="EDBTXTKeywordBlack"/>
        </w:rPr>
        <w:t>NOT IN</w:t>
      </w:r>
      <w:r>
        <w:t xml:space="preserve"> construct will be </w:t>
      </w:r>
      <w:r>
        <w:rPr>
          <w:rStyle w:val="EDBTXTKeywordBlack"/>
        </w:rPr>
        <w:t>NULL</w:t>
      </w:r>
      <w:r>
        <w:t xml:space="preserve">, not </w:t>
      </w:r>
      <w:r>
        <w:rPr>
          <w:rStyle w:val="EDBTXTKeywordBlack"/>
        </w:rPr>
        <w:t>TRUE</w:t>
      </w:r>
      <w:r>
        <w:t>. This is in accordance with SQL’s normal rules for Boolean combinations of null values.</w:t>
      </w:r>
    </w:p>
    <w:p w:rsidR="006F2817" w:rsidRDefault="006F2817" w:rsidP="006F2817">
      <w:pPr>
        <w:pStyle w:val="EDBTXTNormalWebBlackChar"/>
      </w:pPr>
      <w:r>
        <w:t xml:space="preserve">As with </w:t>
      </w:r>
      <w:r>
        <w:rPr>
          <w:rStyle w:val="EDBTXTKeywordBlack"/>
        </w:rPr>
        <w:t>EXISTS</w:t>
      </w:r>
      <w:r>
        <w:t>, it’s unwise to assume that the subquery will be evaluated completely.</w:t>
      </w:r>
    </w:p>
    <w:p w:rsidR="006F2817" w:rsidRDefault="006F2817" w:rsidP="006F2817">
      <w:pPr>
        <w:pStyle w:val="Heading4"/>
        <w:tabs>
          <w:tab w:val="left" w:pos="864"/>
        </w:tabs>
      </w:pPr>
      <w:bookmarkStart w:id="317" w:name="_Toc377017500"/>
      <w:bookmarkStart w:id="318" w:name="_Toc444155425"/>
      <w:r>
        <w:t>ANY/SOME</w:t>
      </w:r>
      <w:bookmarkEnd w:id="317"/>
      <w:bookmarkEnd w:id="318"/>
    </w:p>
    <w:p w:rsidR="006F2817" w:rsidRDefault="006F2817" w:rsidP="006F2817">
      <w:pPr>
        <w:pStyle w:val="EDBTXTNormalWebBlackChar"/>
        <w:rPr>
          <w:b/>
        </w:rPr>
      </w:pPr>
      <w:r>
        <w:t xml:space="preserve">The right-hand side is a parenthesized subquery, which must return exactly one column. The left-hand expression is evaluated and compared to each row of the subquery result using the given operator, which must yield a Boolean result. The result of </w:t>
      </w:r>
      <w:r>
        <w:rPr>
          <w:rStyle w:val="EDBTXTKeywordBlack"/>
        </w:rPr>
        <w:t>ANY</w:t>
      </w:r>
      <w:r>
        <w:t xml:space="preserve"> is </w:t>
      </w:r>
      <w:r>
        <w:rPr>
          <w:rStyle w:val="EDBTXTKeywordBlack"/>
        </w:rPr>
        <w:t>TRUE</w:t>
      </w:r>
      <w:r>
        <w:t xml:space="preserve"> if any true result is obtained. The result is </w:t>
      </w:r>
      <w:r>
        <w:rPr>
          <w:rStyle w:val="EDBTXTKeywordBlack"/>
        </w:rPr>
        <w:t>FALSE</w:t>
      </w:r>
      <w:r>
        <w:t xml:space="preserve"> if no true result is found (including the special case where the subquery returns no rows).</w:t>
      </w:r>
    </w:p>
    <w:p w:rsidR="006F2817" w:rsidRDefault="006F2817" w:rsidP="006F2817">
      <w:pPr>
        <w:pStyle w:val="EDBSYNTXPreformattedBlackLeft033"/>
        <w:rPr>
          <w:rStyle w:val="EDBTXTKeywordBlack"/>
        </w:rPr>
      </w:pPr>
      <w:r>
        <w:rPr>
          <w:rStyle w:val="EDBTXTVariable11ptBlack"/>
        </w:rPr>
        <w:t>expression</w:t>
      </w:r>
      <w:r w:rsidRPr="0053353A">
        <w:t xml:space="preserve"> </w:t>
      </w:r>
      <w:r>
        <w:rPr>
          <w:rStyle w:val="EDBTXTVariable11ptBlack"/>
        </w:rPr>
        <w:t>operator</w:t>
      </w:r>
      <w:r w:rsidRPr="0053353A">
        <w:t xml:space="preserve"> ANY (</w:t>
      </w:r>
      <w:r>
        <w:rPr>
          <w:rStyle w:val="EDBTXTVariable11ptBlack"/>
        </w:rPr>
        <w:t>subquery</w:t>
      </w:r>
      <w:r>
        <w:rPr>
          <w:rStyle w:val="EDBTXTKeywordBlack"/>
        </w:rPr>
        <w:t>)</w:t>
      </w:r>
    </w:p>
    <w:p w:rsidR="006F2817" w:rsidRPr="0053353A" w:rsidRDefault="006F2817" w:rsidP="006F2817">
      <w:pPr>
        <w:pStyle w:val="EDBSYNTXPreformattedBlackLeft033"/>
      </w:pPr>
      <w:r>
        <w:rPr>
          <w:rStyle w:val="EDBTXTVariable11ptBlack"/>
        </w:rPr>
        <w:t>expression</w:t>
      </w:r>
      <w:r w:rsidRPr="0053353A">
        <w:t xml:space="preserve"> </w:t>
      </w:r>
      <w:r>
        <w:rPr>
          <w:rStyle w:val="EDBTXTVariable11ptBlack"/>
        </w:rPr>
        <w:t>operator</w:t>
      </w:r>
      <w:r w:rsidRPr="0053353A">
        <w:t xml:space="preserve"> SOME (</w:t>
      </w:r>
      <w:r>
        <w:rPr>
          <w:rStyle w:val="EDBTXTVariable11ptBlack"/>
        </w:rPr>
        <w:t>subquery</w:t>
      </w:r>
      <w:r>
        <w:rPr>
          <w:rStyle w:val="EDBTXTKeywordBlack"/>
        </w:rPr>
        <w:t>)</w:t>
      </w:r>
    </w:p>
    <w:p w:rsidR="006F2817" w:rsidRDefault="006F2817" w:rsidP="006F2817">
      <w:pPr>
        <w:pStyle w:val="EDBTXTNormalWebBlackChar"/>
      </w:pPr>
      <w:r>
        <w:rPr>
          <w:rStyle w:val="EDBTXTKeywordBlack"/>
        </w:rPr>
        <w:t>SOME</w:t>
      </w:r>
      <w:r>
        <w:t xml:space="preserve"> is a synonym for </w:t>
      </w:r>
      <w:r>
        <w:rPr>
          <w:rStyle w:val="EDBTXTKeywordBlack"/>
        </w:rPr>
        <w:t>ANY</w:t>
      </w:r>
      <w:r>
        <w:t xml:space="preserve">. </w:t>
      </w:r>
      <w:r>
        <w:rPr>
          <w:rStyle w:val="EDBTXTKeywordBlack"/>
        </w:rPr>
        <w:t>IN</w:t>
      </w:r>
      <w:r>
        <w:t xml:space="preserve"> is equivalent to </w:t>
      </w:r>
      <w:r>
        <w:rPr>
          <w:rStyle w:val="EDBTXTKeywordBlack"/>
        </w:rPr>
        <w:t>= ANY</w:t>
      </w:r>
      <w:r>
        <w:t>.</w:t>
      </w:r>
    </w:p>
    <w:p w:rsidR="006F2817" w:rsidRDefault="006F2817" w:rsidP="006F2817">
      <w:pPr>
        <w:pStyle w:val="EDBTXTNormalWebBlackChar"/>
      </w:pPr>
      <w:r>
        <w:lastRenderedPageBreak/>
        <w:t xml:space="preserve">Note that if there are no successes and at least one right-hand row yields </w:t>
      </w:r>
      <w:r>
        <w:rPr>
          <w:rStyle w:val="EDBTXTKeywordBlack"/>
        </w:rPr>
        <w:t>NULL</w:t>
      </w:r>
      <w:r>
        <w:t xml:space="preserve"> for the operator’s result, the result of the </w:t>
      </w:r>
      <w:r>
        <w:rPr>
          <w:rStyle w:val="EDBTXTKeywordBlack"/>
        </w:rPr>
        <w:t>ANY</w:t>
      </w:r>
      <w:r>
        <w:t xml:space="preserve"> construct will be </w:t>
      </w:r>
      <w:r>
        <w:rPr>
          <w:rStyle w:val="EDBTXTKeywordBlack"/>
        </w:rPr>
        <w:t>NULL</w:t>
      </w:r>
      <w:r>
        <w:t xml:space="preserve">, not </w:t>
      </w:r>
      <w:r>
        <w:rPr>
          <w:rStyle w:val="EDBTXTKeywordBlack"/>
        </w:rPr>
        <w:t>FALSE</w:t>
      </w:r>
      <w:r>
        <w:t>. This is in accordance with SQL’s normal rules for Boolean combinations of null values.</w:t>
      </w:r>
    </w:p>
    <w:p w:rsidR="006F2817" w:rsidRDefault="006F2817" w:rsidP="006F2817">
      <w:pPr>
        <w:pStyle w:val="EDBTXTNormalWebBlackChar"/>
      </w:pPr>
      <w:r>
        <w:t xml:space="preserve">As with </w:t>
      </w:r>
      <w:r>
        <w:rPr>
          <w:rStyle w:val="EDBTXTKeywordBlack"/>
        </w:rPr>
        <w:t>EXISTS</w:t>
      </w:r>
      <w:r>
        <w:t>, it’s unwise to assume that the subquery will be evaluated completely.</w:t>
      </w:r>
    </w:p>
    <w:p w:rsidR="006F2817" w:rsidRDefault="006F2817" w:rsidP="006F2817">
      <w:pPr>
        <w:pStyle w:val="Heading4"/>
        <w:tabs>
          <w:tab w:val="left" w:pos="864"/>
        </w:tabs>
      </w:pPr>
      <w:bookmarkStart w:id="319" w:name="_Toc377017501"/>
      <w:bookmarkStart w:id="320" w:name="_Toc444155426"/>
      <w:r>
        <w:t>ALL</w:t>
      </w:r>
      <w:bookmarkEnd w:id="319"/>
      <w:bookmarkEnd w:id="320"/>
    </w:p>
    <w:p w:rsidR="006F2817" w:rsidRDefault="006F2817" w:rsidP="006F2817">
      <w:pPr>
        <w:pStyle w:val="EDBTXTNormalWebBlackChar"/>
      </w:pPr>
      <w:r>
        <w:t xml:space="preserve">The right-hand side is a parenthesized subquery, which must return exactly one column. The left-hand expression is evaluated and compared to each row of the subquery result using the given operator, which must yield a Boolean result. The result of </w:t>
      </w:r>
      <w:r>
        <w:rPr>
          <w:rStyle w:val="EDBTXTKeywordBlack"/>
        </w:rPr>
        <w:t>ALL</w:t>
      </w:r>
      <w:r>
        <w:t xml:space="preserve"> is </w:t>
      </w:r>
      <w:r>
        <w:rPr>
          <w:rStyle w:val="EDBTXTKeywordBlack"/>
        </w:rPr>
        <w:t>TRUE</w:t>
      </w:r>
      <w:r>
        <w:t xml:space="preserve"> if all rows yield true (including the special case where the subquery returns no rows). The result is </w:t>
      </w:r>
      <w:r>
        <w:rPr>
          <w:rStyle w:val="EDBTXTKeywordBlack"/>
        </w:rPr>
        <w:t>FALSE</w:t>
      </w:r>
      <w:r>
        <w:t xml:space="preserve"> if any false result is found. The result is </w:t>
      </w:r>
      <w:r>
        <w:rPr>
          <w:rStyle w:val="EDBTXTKeywordBlack"/>
        </w:rPr>
        <w:t>NULL</w:t>
      </w:r>
      <w:r>
        <w:t xml:space="preserve"> if the comparison does not return </w:t>
      </w:r>
      <w:r>
        <w:rPr>
          <w:rStyle w:val="EDBTXTKeywordBlack"/>
        </w:rPr>
        <w:t>FALSE</w:t>
      </w:r>
      <w:r>
        <w:t xml:space="preserve"> for any row, and it returns </w:t>
      </w:r>
      <w:r>
        <w:rPr>
          <w:rStyle w:val="EDBTXTKeywordBlack"/>
        </w:rPr>
        <w:t>NULL</w:t>
      </w:r>
      <w:r>
        <w:t xml:space="preserve"> for at least one row.</w:t>
      </w:r>
    </w:p>
    <w:p w:rsidR="006F2817" w:rsidRDefault="006F2817" w:rsidP="006F2817">
      <w:pPr>
        <w:pStyle w:val="EDBSYNTXPreformattedBlackLeft033"/>
      </w:pPr>
      <w:r w:rsidRPr="00B60C20">
        <w:rPr>
          <w:rStyle w:val="EDBTXTVariable11ptBlack"/>
        </w:rPr>
        <w:t>expression</w:t>
      </w:r>
      <w:r>
        <w:t xml:space="preserve"> </w:t>
      </w:r>
      <w:r w:rsidRPr="00B60C20">
        <w:rPr>
          <w:rStyle w:val="EDBTXTVariable11ptBlack"/>
        </w:rPr>
        <w:t>operator</w:t>
      </w:r>
      <w:r>
        <w:t xml:space="preserve"> ALL (</w:t>
      </w:r>
      <w:r w:rsidRPr="00B60C20">
        <w:rPr>
          <w:rStyle w:val="EDBTXTVariable11ptBlack"/>
        </w:rPr>
        <w:t>subquery</w:t>
      </w:r>
      <w:r>
        <w:t>)</w:t>
      </w:r>
    </w:p>
    <w:p w:rsidR="006F2817" w:rsidRDefault="006F2817" w:rsidP="006F2817">
      <w:pPr>
        <w:pStyle w:val="EDBTXTNormalWebBlackChar"/>
      </w:pPr>
      <w:r>
        <w:rPr>
          <w:rStyle w:val="EDBTXTKeywordBlack"/>
        </w:rPr>
        <w:t>NOT IN</w:t>
      </w:r>
      <w:r>
        <w:t xml:space="preserve"> is equivalent to </w:t>
      </w:r>
      <w:r>
        <w:rPr>
          <w:rStyle w:val="EDBTXTKeywordBlack"/>
        </w:rPr>
        <w:t>&lt;&gt; ALL</w:t>
      </w:r>
      <w:r>
        <w:t xml:space="preserve">.  As with </w:t>
      </w:r>
      <w:r>
        <w:rPr>
          <w:rStyle w:val="EDBTXTKeywordBlack"/>
        </w:rPr>
        <w:t>EXISTS</w:t>
      </w:r>
      <w:r>
        <w:t>, it’s unwise to assume that the subquery will be evaluated completely.</w:t>
      </w:r>
    </w:p>
    <w:p w:rsidR="006F2817" w:rsidRDefault="006F2817" w:rsidP="006F2817">
      <w:pPr>
        <w:pStyle w:val="EDBTXTNormalWebBlackChar"/>
      </w:pPr>
    </w:p>
    <w:p w:rsidR="00CB48B7" w:rsidRDefault="00CB48B7" w:rsidP="00CB48B7">
      <w:pPr>
        <w:pStyle w:val="EDBHTMLPageBreak"/>
      </w:pPr>
      <w:bookmarkStart w:id="321" w:name="_Ref394048376"/>
    </w:p>
    <w:p w:rsidR="006F2817" w:rsidRDefault="006F2817" w:rsidP="006F2817">
      <w:pPr>
        <w:pStyle w:val="Heading3"/>
      </w:pPr>
      <w:bookmarkStart w:id="322" w:name="_Toc444155427"/>
      <w:r>
        <w:t>Uniform Resource Locator Functions</w:t>
      </w:r>
      <w:bookmarkEnd w:id="321"/>
      <w:bookmarkEnd w:id="322"/>
    </w:p>
    <w:p w:rsidR="006F2817" w:rsidRDefault="006F2817" w:rsidP="006F2817">
      <w:pPr>
        <w:pStyle w:val="EDBTXTNormalWebBlackChar"/>
      </w:pPr>
      <w:r>
        <w:t xml:space="preserve">This section describes functions that perform operations based on the Uniform Resource Locator. The </w:t>
      </w:r>
      <w:r w:rsidRPr="00CC11C1">
        <w:rPr>
          <w:rStyle w:val="EDBTXTTermNormalWebBlackItalicCharChar"/>
        </w:rPr>
        <w:t>Uniform Resource Locator</w:t>
      </w:r>
      <w:r>
        <w:t xml:space="preserve"> (URL) is a character string that provides the address of a network resource. Typical usage of URLs is for web pages, which are accessed using the </w:t>
      </w:r>
      <w:r w:rsidRPr="00CC11C1">
        <w:rPr>
          <w:rStyle w:val="EDBTXTTermNormalWebBlackItalicCharChar"/>
        </w:rPr>
        <w:t>Hypertext Transfer Protocol</w:t>
      </w:r>
      <w:r>
        <w:t xml:space="preserve"> (HTTP) protocol.</w:t>
      </w:r>
    </w:p>
    <w:p w:rsidR="006F2817" w:rsidRDefault="006F2817" w:rsidP="006F2817">
      <w:pPr>
        <w:pStyle w:val="Heading4"/>
      </w:pPr>
      <w:bookmarkStart w:id="323" w:name="_Toc444155428"/>
      <w:r>
        <w:t>EDB_GET_URL_AS_BYTEA</w:t>
      </w:r>
      <w:bookmarkEnd w:id="323"/>
    </w:p>
    <w:p w:rsidR="006F2817" w:rsidRDefault="006F2817" w:rsidP="006F2817">
      <w:pPr>
        <w:pStyle w:val="EDBTXTNormalWebBlackChar"/>
      </w:pPr>
      <w:r>
        <w:t xml:space="preserve">The </w:t>
      </w:r>
      <w:r>
        <w:rPr>
          <w:rStyle w:val="EDBTXTKeywordBlack"/>
        </w:rPr>
        <w:t>EDB_GET_URL_AS_BYTEA</w:t>
      </w:r>
      <w:r>
        <w:t xml:space="preserve"> function returns content from the user-specified URL in one continuous </w:t>
      </w:r>
      <w:r w:rsidRPr="00CC11C1">
        <w:rPr>
          <w:rStyle w:val="EDBTXTKeywordBlack"/>
        </w:rPr>
        <w:t>BYTEA</w:t>
      </w:r>
      <w:r>
        <w:t xml:space="preserve"> string. The signature is:</w:t>
      </w:r>
    </w:p>
    <w:p w:rsidR="006F2817" w:rsidRPr="00486437" w:rsidRDefault="006F2817" w:rsidP="006F2817">
      <w:pPr>
        <w:pStyle w:val="EDBSYNTXPreformattedBlackLeft033"/>
        <w:ind w:left="0"/>
        <w:rPr>
          <w:rStyle w:val="EDBTXTKeywordBlack"/>
        </w:rPr>
      </w:pPr>
      <w:r>
        <w:rPr>
          <w:rStyle w:val="EDBTXTKeywordBlack"/>
        </w:rPr>
        <w:t>BYTEA</w:t>
      </w:r>
      <w:r w:rsidRPr="00486437">
        <w:rPr>
          <w:rStyle w:val="EDBTXTKeywordBlack"/>
        </w:rPr>
        <w:t xml:space="preserve"> </w:t>
      </w:r>
      <w:r>
        <w:rPr>
          <w:rStyle w:val="EDBTXTKeywordBlack"/>
        </w:rPr>
        <w:t>EDB_GET_URL_AS_BYTEA</w:t>
      </w:r>
      <w:r>
        <w:rPr>
          <w:rStyle w:val="EDBTXTKeywordBlack"/>
        </w:rPr>
        <w:br/>
      </w:r>
      <w:r w:rsidRPr="00486437">
        <w:rPr>
          <w:rStyle w:val="EDBTXTKeywordBlack"/>
        </w:rPr>
        <w:t>(</w:t>
      </w:r>
      <w:r>
        <w:rPr>
          <w:rStyle w:val="EDBTXTKeywordBlack"/>
        </w:rPr>
        <w:br/>
      </w:r>
      <w:r w:rsidRPr="00486437">
        <w:rPr>
          <w:rStyle w:val="EDBTXTKeywordBlack"/>
        </w:rPr>
        <w:t xml:space="preserve">  </w:t>
      </w:r>
      <w:r>
        <w:rPr>
          <w:rStyle w:val="EDBTXTVariable11ptBlack"/>
        </w:rPr>
        <w:t>url</w:t>
      </w:r>
      <w:r>
        <w:rPr>
          <w:rStyle w:val="EDBTXTKeywordBlack"/>
        </w:rPr>
        <w:t xml:space="preserve">    </w:t>
      </w:r>
      <w:r w:rsidRPr="00486437">
        <w:rPr>
          <w:rStyle w:val="EDBTXTKeywordBlack"/>
        </w:rPr>
        <w:t>TEXT</w:t>
      </w:r>
      <w:r>
        <w:rPr>
          <w:rStyle w:val="EDBTXTKeywordBlack"/>
        </w:rPr>
        <w:br/>
      </w:r>
      <w:r w:rsidRPr="00486437">
        <w:rPr>
          <w:rStyle w:val="EDBTXTKeywordBlack"/>
        </w:rPr>
        <w:t>)</w:t>
      </w:r>
    </w:p>
    <w:p w:rsidR="006F2817" w:rsidRPr="00E6771F" w:rsidRDefault="006F2817" w:rsidP="006F2817">
      <w:pPr>
        <w:pStyle w:val="EDBTXTNormalWebBlackChar"/>
        <w:rPr>
          <w:rStyle w:val="EDBTXTEmphasisNormalWebBoldBlackChar"/>
        </w:rPr>
      </w:pPr>
      <w:r w:rsidRPr="00E6771F">
        <w:rPr>
          <w:rStyle w:val="EDBTXTEmphasisNormalWebBoldBlackChar"/>
        </w:rPr>
        <w:t>Parameters</w:t>
      </w:r>
    </w:p>
    <w:p w:rsidR="006F2817" w:rsidRPr="00E6771F" w:rsidRDefault="006F2817" w:rsidP="006F2817">
      <w:pPr>
        <w:rPr>
          <w:rStyle w:val="EDBTXTVariable11ptBlack"/>
        </w:rPr>
      </w:pPr>
      <w:r>
        <w:rPr>
          <w:rStyle w:val="EDBTXTVariable11ptBlack"/>
        </w:rPr>
        <w:t>url</w:t>
      </w:r>
    </w:p>
    <w:p w:rsidR="006F2817" w:rsidRDefault="006F2817" w:rsidP="006F2817">
      <w:pPr>
        <w:pStyle w:val="EDBTXTIndentNormalWebLeft05"/>
      </w:pPr>
      <w:r w:rsidRPr="0027128B">
        <w:rPr>
          <w:rStyle w:val="EDBTXTVariable11ptBlack"/>
        </w:rPr>
        <w:t>url</w:t>
      </w:r>
      <w:r>
        <w:t xml:space="preserve"> is the Uniform Resource Locator from which the function will return content.</w:t>
      </w:r>
    </w:p>
    <w:p w:rsidR="006F2817" w:rsidRPr="00E6771F" w:rsidRDefault="006F2817" w:rsidP="006F2817">
      <w:pPr>
        <w:pStyle w:val="EDBTXTNormalWebBlackChar"/>
        <w:rPr>
          <w:rStyle w:val="EDBTXTEmphasisNormalWebBoldBlackChar"/>
        </w:rPr>
      </w:pPr>
      <w:r>
        <w:rPr>
          <w:rStyle w:val="EDBTXTEmphasisNormalWebBoldBlackChar"/>
        </w:rPr>
        <w:t>Example</w:t>
      </w:r>
    </w:p>
    <w:p w:rsidR="006F2817" w:rsidRDefault="006F2817" w:rsidP="006F2817">
      <w:pPr>
        <w:pStyle w:val="EDBTXTNormalWebBlackChar"/>
      </w:pPr>
      <w:r>
        <w:t>The following function retrieves the content of the specified URL and displays the first few lines in chunks of 40 bytes (80 hexadecimal characters) per line. The function also returns the total content length in number of bytes.</w:t>
      </w:r>
    </w:p>
    <w:p w:rsidR="006F2817" w:rsidRDefault="006F2817" w:rsidP="006F2817">
      <w:pPr>
        <w:pStyle w:val="EDBEXCourierNew9ptCustomColorRGB4649146Left01"/>
      </w:pPr>
      <w:r>
        <w:t>CREATE OR REPLACE FUNCTION get_url_bytea(</w:t>
      </w:r>
    </w:p>
    <w:p w:rsidR="006F2817" w:rsidRDefault="006F2817" w:rsidP="006F2817">
      <w:pPr>
        <w:pStyle w:val="EDBEXCourierNew9ptCustomColorRGB4649146Left01"/>
      </w:pPr>
      <w:r>
        <w:t xml:space="preserve">    p_url           TEXT</w:t>
      </w:r>
    </w:p>
    <w:p w:rsidR="006F2817" w:rsidRDefault="006F2817" w:rsidP="006F2817">
      <w:pPr>
        <w:pStyle w:val="EDBEXCourierNew9ptCustomColorRGB4649146Left01"/>
      </w:pPr>
      <w:r>
        <w:t>) RETURNS INTEGER</w:t>
      </w:r>
    </w:p>
    <w:p w:rsidR="006F2817" w:rsidRDefault="006F2817" w:rsidP="006F2817">
      <w:pPr>
        <w:pStyle w:val="EDBEXCourierNew9ptCustomColorRGB4649146Left01"/>
      </w:pPr>
      <w:r>
        <w:t>AS $$</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v_data          BYTEA;</w:t>
      </w:r>
    </w:p>
    <w:p w:rsidR="006F2817" w:rsidRDefault="006F2817" w:rsidP="006F2817">
      <w:pPr>
        <w:pStyle w:val="EDBEXCourierNew9ptCustomColorRGB4649146Left01"/>
      </w:pPr>
      <w:r>
        <w:t xml:space="preserve">    v_line          TEXT;</w:t>
      </w:r>
    </w:p>
    <w:p w:rsidR="006F2817" w:rsidRDefault="006F2817" w:rsidP="006F2817">
      <w:pPr>
        <w:pStyle w:val="EDBEXCourierNew9ptCustomColorRGB4649146Left01"/>
      </w:pPr>
      <w:r>
        <w:t xml:space="preserve">    v_start         INTEGER;</w:t>
      </w:r>
    </w:p>
    <w:p w:rsidR="006F2817" w:rsidRDefault="006F2817" w:rsidP="006F2817">
      <w:pPr>
        <w:pStyle w:val="EDBEXCourierNew9ptCustomColorRGB4649146Left01"/>
      </w:pPr>
      <w:r>
        <w:t xml:space="preserve">    v_line_count    INTEGER := 0;</w:t>
      </w:r>
    </w:p>
    <w:p w:rsidR="006F2817" w:rsidRDefault="006F2817" w:rsidP="006F2817">
      <w:pPr>
        <w:pStyle w:val="EDBEXCourierNew9ptCustomColorRGB4649146Left01"/>
      </w:pPr>
      <w:r>
        <w:t xml:space="preserve">    v_line_length   INTEGER := 40;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v_data := EDB_GET_URL_AS_BYTEA(p_url);</w:t>
      </w:r>
    </w:p>
    <w:p w:rsidR="006F2817" w:rsidRDefault="006F2817" w:rsidP="006F2817">
      <w:pPr>
        <w:pStyle w:val="EDBEXCourierNew9ptCustomColorRGB4649146Left01"/>
      </w:pPr>
      <w:r>
        <w:t xml:space="preserve">    FOR i IN 1 .. 10 LOOP</w:t>
      </w:r>
    </w:p>
    <w:p w:rsidR="006F2817" w:rsidRDefault="006F2817" w:rsidP="006F2817">
      <w:pPr>
        <w:pStyle w:val="EDBEXCourierNew9ptCustomColorRGB4649146Left01"/>
      </w:pPr>
      <w:r>
        <w:t xml:space="preserve">        v_start := (v_line_count * v_line_length) + 1;</w:t>
      </w:r>
    </w:p>
    <w:p w:rsidR="006F2817" w:rsidRDefault="006F2817" w:rsidP="006F2817">
      <w:pPr>
        <w:pStyle w:val="EDBEXCourierNew9ptCustomColorRGB4649146Left01"/>
      </w:pPr>
      <w:r>
        <w:t xml:space="preserve">        v_line := SUBSTR(v_data, v_start, v_line_length);</w:t>
      </w:r>
    </w:p>
    <w:p w:rsidR="006F2817" w:rsidRDefault="006F2817" w:rsidP="006F2817">
      <w:pPr>
        <w:pStyle w:val="EDBEXCourierNew9ptCustomColorRGB4649146Left01"/>
      </w:pPr>
      <w:r>
        <w:t xml:space="preserve">        RAISE INFO '%', v_line;</w:t>
      </w:r>
    </w:p>
    <w:p w:rsidR="006F2817" w:rsidRDefault="006F2817" w:rsidP="006F2817">
      <w:pPr>
        <w:pStyle w:val="EDBEXCourierNew9ptCustomColorRGB4649146Left01"/>
      </w:pPr>
      <w:r>
        <w:t xml:space="preserve">        v_line_count := v_line_count + 1;</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RETURN OCTET_LENGTH(v_data);</w:t>
      </w:r>
    </w:p>
    <w:p w:rsidR="006F2817" w:rsidRDefault="006F2817" w:rsidP="006F2817">
      <w:pPr>
        <w:pStyle w:val="EDBEXCourierNew9ptCustomColorRGB4649146Left01"/>
      </w:pPr>
      <w:r>
        <w:t>END;</w:t>
      </w:r>
    </w:p>
    <w:p w:rsidR="006F2817" w:rsidRDefault="006F2817" w:rsidP="006F2817">
      <w:pPr>
        <w:pStyle w:val="EDBEXCourierNew9ptCustomColorRGB4649146Left01"/>
      </w:pPr>
      <w:r>
        <w:t>$$ LANGUAGE 'plpgsql';</w:t>
      </w:r>
    </w:p>
    <w:p w:rsidR="006F2817" w:rsidRDefault="006F2817" w:rsidP="006F2817">
      <w:pPr>
        <w:pStyle w:val="EDBTXTNormalWebBlackChar"/>
      </w:pPr>
      <w:r>
        <w:lastRenderedPageBreak/>
        <w:t>The following is the output from the example.</w:t>
      </w:r>
    </w:p>
    <w:p w:rsidR="006F2817" w:rsidRPr="00492533" w:rsidRDefault="006F2817" w:rsidP="006F2817">
      <w:pPr>
        <w:pStyle w:val="EDBEXCourierNew9ptCustomColorRGB4649146Left01"/>
        <w:ind w:right="-720"/>
        <w:rPr>
          <w:sz w:val="16"/>
        </w:rPr>
      </w:pPr>
      <w:r w:rsidRPr="00492533">
        <w:rPr>
          <w:sz w:val="16"/>
        </w:rPr>
        <w:t>edb=# SELECT get_url_bytea('http://www.enterprisedb.com');</w:t>
      </w:r>
    </w:p>
    <w:p w:rsidR="006F2817" w:rsidRPr="00492533" w:rsidRDefault="006F2817" w:rsidP="006F2817">
      <w:pPr>
        <w:pStyle w:val="EDBEXCourierNew9ptCustomColorRGB4649146Left01"/>
        <w:ind w:right="-720"/>
        <w:rPr>
          <w:sz w:val="16"/>
        </w:rPr>
      </w:pPr>
      <w:r w:rsidRPr="00492533">
        <w:rPr>
          <w:sz w:val="16"/>
        </w:rPr>
        <w:t>INFO:  \x3c21444f43545950452068746d6c205055424c494320222d2f2f5733432f2f445444205848544d4c</w:t>
      </w:r>
    </w:p>
    <w:p w:rsidR="006F2817" w:rsidRPr="00492533" w:rsidRDefault="006F2817" w:rsidP="006F2817">
      <w:pPr>
        <w:pStyle w:val="EDBEXCourierNew9ptCustomColorRGB4649146Left01"/>
        <w:ind w:right="-720"/>
        <w:rPr>
          <w:sz w:val="16"/>
        </w:rPr>
      </w:pPr>
      <w:r w:rsidRPr="00492533">
        <w:rPr>
          <w:sz w:val="16"/>
        </w:rPr>
        <w:t>INFO:  \x20312e30205374726963742f2f454e220d0a202022687474703a2f2f7777772e77332e6f72672f54</w:t>
      </w:r>
    </w:p>
    <w:p w:rsidR="006F2817" w:rsidRPr="00492533" w:rsidRDefault="006F2817" w:rsidP="006F2817">
      <w:pPr>
        <w:pStyle w:val="EDBEXCourierNew9ptCustomColorRGB4649146Left01"/>
        <w:ind w:right="-720"/>
        <w:rPr>
          <w:sz w:val="16"/>
        </w:rPr>
      </w:pPr>
      <w:r w:rsidRPr="00492533">
        <w:rPr>
          <w:sz w:val="16"/>
        </w:rPr>
        <w:t>INFO:  \x522f7868746d6c312f4454442f7868746d6c312d7374726963742e647464223e0d0a3c68746d6c20</w:t>
      </w:r>
    </w:p>
    <w:p w:rsidR="006F2817" w:rsidRPr="00492533" w:rsidRDefault="006F2817" w:rsidP="006F2817">
      <w:pPr>
        <w:pStyle w:val="EDBEXCourierNew9ptCustomColorRGB4649146Left01"/>
        <w:ind w:right="-720"/>
        <w:rPr>
          <w:sz w:val="16"/>
        </w:rPr>
      </w:pPr>
      <w:r w:rsidRPr="00492533">
        <w:rPr>
          <w:sz w:val="16"/>
        </w:rPr>
        <w:t>INFO:  \x786d6c6e733d22687474703a2f2f7777772e77332e6f72672f313939392f7868746d6c2220786d6c</w:t>
      </w:r>
    </w:p>
    <w:p w:rsidR="006F2817" w:rsidRPr="00492533" w:rsidRDefault="006F2817" w:rsidP="006F2817">
      <w:pPr>
        <w:pStyle w:val="EDBEXCourierNew9ptCustomColorRGB4649146Left01"/>
        <w:ind w:right="-720"/>
        <w:rPr>
          <w:sz w:val="16"/>
        </w:rPr>
      </w:pPr>
      <w:r w:rsidRPr="00492533">
        <w:rPr>
          <w:sz w:val="16"/>
        </w:rPr>
        <w:t>INFO:  \x3a6c616e673d22656e22206c616e673d22656e22206469723d226c7472223e0d0a0d0a20203c212d</w:t>
      </w:r>
    </w:p>
    <w:p w:rsidR="006F2817" w:rsidRPr="00492533" w:rsidRDefault="006F2817" w:rsidP="006F2817">
      <w:pPr>
        <w:pStyle w:val="EDBEXCourierNew9ptCustomColorRGB4649146Left01"/>
        <w:ind w:right="-720"/>
        <w:rPr>
          <w:sz w:val="16"/>
        </w:rPr>
      </w:pPr>
      <w:r w:rsidRPr="00492533">
        <w:rPr>
          <w:sz w:val="16"/>
        </w:rPr>
        <w:t>INFO:  \x2d205f5f5f5f5f5f5f5f5f5f5f5f5f5f5f5f5f5f5f5f5f5f5f5f5f5f5f2048454144205f5f5f5f5f</w:t>
      </w:r>
    </w:p>
    <w:p w:rsidR="006F2817" w:rsidRPr="00492533" w:rsidRDefault="006F2817" w:rsidP="006F2817">
      <w:pPr>
        <w:pStyle w:val="EDBEXCourierNew9ptCustomColorRGB4649146Left01"/>
        <w:ind w:right="-720"/>
        <w:rPr>
          <w:sz w:val="16"/>
        </w:rPr>
      </w:pPr>
      <w:r w:rsidRPr="00492533">
        <w:rPr>
          <w:sz w:val="16"/>
        </w:rPr>
        <w:t>INFO:  \x5f5f5f5f5f5f5f5f5f5f5f5f5f5f5f5f5f5f5f5f5f5f202d2d3e0d0a0d0a20203c686561643e0a3c</w:t>
      </w:r>
    </w:p>
    <w:p w:rsidR="006F2817" w:rsidRPr="00492533" w:rsidRDefault="006F2817" w:rsidP="006F2817">
      <w:pPr>
        <w:pStyle w:val="EDBEXCourierNew9ptCustomColorRGB4649146Left01"/>
        <w:ind w:right="-720"/>
        <w:rPr>
          <w:sz w:val="16"/>
        </w:rPr>
      </w:pPr>
      <w:r w:rsidRPr="00492533">
        <w:rPr>
          <w:sz w:val="16"/>
        </w:rPr>
        <w:t>INFO:  \x6d65746120687474702d65717569763d22436f6e74656e742d547970652220636f6e74656e743d22</w:t>
      </w:r>
    </w:p>
    <w:p w:rsidR="006F2817" w:rsidRPr="00492533" w:rsidRDefault="006F2817" w:rsidP="006F2817">
      <w:pPr>
        <w:pStyle w:val="EDBEXCourierNew9ptCustomColorRGB4649146Left01"/>
        <w:ind w:right="-720"/>
        <w:rPr>
          <w:sz w:val="16"/>
        </w:rPr>
      </w:pPr>
      <w:r w:rsidRPr="00492533">
        <w:rPr>
          <w:sz w:val="16"/>
        </w:rPr>
        <w:t>INFO:  \x746578742f68746d6c3b20636861727365743d7574662d3822202f3e0d0a0d0a0d0a202020203c74</w:t>
      </w:r>
    </w:p>
    <w:p w:rsidR="006F2817" w:rsidRPr="00492533" w:rsidRDefault="006F2817" w:rsidP="006F2817">
      <w:pPr>
        <w:pStyle w:val="EDBEXCourierNew9ptCustomColorRGB4649146Left01"/>
        <w:ind w:right="-720"/>
        <w:rPr>
          <w:sz w:val="16"/>
        </w:rPr>
      </w:pPr>
      <w:r w:rsidRPr="00492533">
        <w:rPr>
          <w:sz w:val="16"/>
        </w:rPr>
        <w:t>INFO:  \x69746c653e456e74657270726973654442207c2054686520506f7374677265732044617461626173</w:t>
      </w:r>
    </w:p>
    <w:p w:rsidR="006F2817" w:rsidRPr="00492533" w:rsidRDefault="006F2817" w:rsidP="006F2817">
      <w:pPr>
        <w:pStyle w:val="EDBEXCourierNew9ptCustomColorRGB4649146Left01"/>
        <w:ind w:right="-720"/>
        <w:rPr>
          <w:sz w:val="16"/>
        </w:rPr>
      </w:pPr>
      <w:r w:rsidRPr="00492533">
        <w:rPr>
          <w:sz w:val="16"/>
        </w:rPr>
        <w:t xml:space="preserve"> get_url_bytea </w:t>
      </w:r>
    </w:p>
    <w:p w:rsidR="006F2817" w:rsidRPr="00492533" w:rsidRDefault="006F2817" w:rsidP="006F2817">
      <w:pPr>
        <w:pStyle w:val="EDBEXCourierNew9ptCustomColorRGB4649146Left01"/>
        <w:ind w:right="-720"/>
        <w:rPr>
          <w:sz w:val="16"/>
        </w:rPr>
      </w:pPr>
      <w:r w:rsidRPr="00492533">
        <w:rPr>
          <w:sz w:val="16"/>
        </w:rPr>
        <w:t>---------------</w:t>
      </w:r>
    </w:p>
    <w:p w:rsidR="006F2817" w:rsidRPr="00492533" w:rsidRDefault="006F2817" w:rsidP="006F2817">
      <w:pPr>
        <w:pStyle w:val="EDBEXCourierNew9ptCustomColorRGB4649146Left01"/>
        <w:ind w:right="-720"/>
        <w:rPr>
          <w:sz w:val="16"/>
        </w:rPr>
      </w:pPr>
      <w:r w:rsidRPr="00492533">
        <w:rPr>
          <w:sz w:val="16"/>
        </w:rPr>
        <w:t xml:space="preserve">         84216</w:t>
      </w:r>
    </w:p>
    <w:p w:rsidR="006F2817" w:rsidRPr="00CC11C1" w:rsidRDefault="006F2817" w:rsidP="006F2817">
      <w:pPr>
        <w:pStyle w:val="EDBEXCourierNew9ptCustomColorRGB4649146Left01"/>
        <w:ind w:right="-720"/>
        <w:rPr>
          <w:sz w:val="16"/>
        </w:rPr>
      </w:pPr>
      <w:r w:rsidRPr="00492533">
        <w:rPr>
          <w:sz w:val="16"/>
        </w:rPr>
        <w:t>(1 row)</w:t>
      </w:r>
    </w:p>
    <w:p w:rsidR="006F2817" w:rsidRDefault="006F2817" w:rsidP="00752C41">
      <w:pPr>
        <w:pStyle w:val="Default"/>
      </w:pPr>
    </w:p>
    <w:p w:rsidR="006F2817" w:rsidRDefault="006F2817" w:rsidP="006F2817">
      <w:pPr>
        <w:pStyle w:val="Heading4"/>
      </w:pPr>
      <w:bookmarkStart w:id="324" w:name="_Toc444155429"/>
      <w:r>
        <w:t>EDB_GET_URL_AS_TEXT</w:t>
      </w:r>
      <w:bookmarkEnd w:id="324"/>
    </w:p>
    <w:p w:rsidR="006F2817" w:rsidRDefault="006F2817" w:rsidP="006F2817">
      <w:pPr>
        <w:pStyle w:val="EDBTXTNormalWebBlackChar"/>
      </w:pPr>
      <w:r>
        <w:t xml:space="preserve">The </w:t>
      </w:r>
      <w:r>
        <w:rPr>
          <w:rStyle w:val="EDBTXTKeywordBlack"/>
        </w:rPr>
        <w:t>EDB_GET_URL_AS_TEXT</w:t>
      </w:r>
      <w:r>
        <w:t xml:space="preserve"> function returns content from the user-specified URL in one continuous </w:t>
      </w:r>
      <w:r>
        <w:rPr>
          <w:rStyle w:val="EDBTXTKeywordBlack"/>
        </w:rPr>
        <w:t>TEXT</w:t>
      </w:r>
      <w:r>
        <w:t xml:space="preserve"> string. The signature is:</w:t>
      </w:r>
    </w:p>
    <w:p w:rsidR="006F2817" w:rsidRPr="00486437" w:rsidRDefault="006F2817" w:rsidP="006F2817">
      <w:pPr>
        <w:pStyle w:val="EDBSYNTXPreformattedBlackLeft033"/>
        <w:ind w:left="0"/>
        <w:rPr>
          <w:rStyle w:val="EDBTXTKeywordBlack"/>
        </w:rPr>
      </w:pPr>
      <w:r>
        <w:rPr>
          <w:rStyle w:val="EDBTXTKeywordBlack"/>
        </w:rPr>
        <w:t>TEXT</w:t>
      </w:r>
      <w:r w:rsidRPr="00486437">
        <w:rPr>
          <w:rStyle w:val="EDBTXTKeywordBlack"/>
        </w:rPr>
        <w:t xml:space="preserve"> </w:t>
      </w:r>
      <w:r>
        <w:rPr>
          <w:rStyle w:val="EDBTXTKeywordBlack"/>
        </w:rPr>
        <w:t>EDB_GET_URL_AS_TEXT</w:t>
      </w:r>
      <w:r>
        <w:rPr>
          <w:rStyle w:val="EDBTXTKeywordBlack"/>
        </w:rPr>
        <w:br/>
      </w:r>
      <w:r w:rsidRPr="00486437">
        <w:rPr>
          <w:rStyle w:val="EDBTXTKeywordBlack"/>
        </w:rPr>
        <w:t>(</w:t>
      </w:r>
      <w:r>
        <w:rPr>
          <w:rStyle w:val="EDBTXTKeywordBlack"/>
        </w:rPr>
        <w:br/>
      </w:r>
      <w:r w:rsidRPr="00486437">
        <w:rPr>
          <w:rStyle w:val="EDBTXTKeywordBlack"/>
        </w:rPr>
        <w:t xml:space="preserve">  </w:t>
      </w:r>
      <w:r>
        <w:rPr>
          <w:rStyle w:val="EDBTXTVariable11ptBlack"/>
        </w:rPr>
        <w:t>url</w:t>
      </w:r>
      <w:r>
        <w:rPr>
          <w:rStyle w:val="EDBTXTKeywordBlack"/>
        </w:rPr>
        <w:t xml:space="preserve">    </w:t>
      </w:r>
      <w:r w:rsidRPr="00486437">
        <w:rPr>
          <w:rStyle w:val="EDBTXTKeywordBlack"/>
        </w:rPr>
        <w:t>TEXT</w:t>
      </w:r>
      <w:r>
        <w:rPr>
          <w:rStyle w:val="EDBTXTKeywordBlack"/>
        </w:rPr>
        <w:br/>
      </w:r>
      <w:r w:rsidRPr="00486437">
        <w:rPr>
          <w:rStyle w:val="EDBTXTKeywordBlack"/>
        </w:rPr>
        <w:t>)</w:t>
      </w:r>
    </w:p>
    <w:p w:rsidR="006F2817" w:rsidRPr="00E6771F" w:rsidRDefault="006F2817" w:rsidP="006F2817">
      <w:pPr>
        <w:pStyle w:val="EDBTXTNormalWebBlackChar"/>
        <w:rPr>
          <w:rStyle w:val="EDBTXTEmphasisNormalWebBoldBlackChar"/>
        </w:rPr>
      </w:pPr>
      <w:r w:rsidRPr="00E6771F">
        <w:rPr>
          <w:rStyle w:val="EDBTXTEmphasisNormalWebBoldBlackChar"/>
        </w:rPr>
        <w:t>Parameters</w:t>
      </w:r>
    </w:p>
    <w:p w:rsidR="006F2817" w:rsidRPr="00E6771F" w:rsidRDefault="006F2817" w:rsidP="006F2817">
      <w:pPr>
        <w:rPr>
          <w:rStyle w:val="EDBTXTVariable11ptBlack"/>
        </w:rPr>
      </w:pPr>
      <w:r>
        <w:rPr>
          <w:rStyle w:val="EDBTXTVariable11ptBlack"/>
        </w:rPr>
        <w:t>url</w:t>
      </w:r>
    </w:p>
    <w:p w:rsidR="006F2817" w:rsidRDefault="006F2817" w:rsidP="006F2817">
      <w:pPr>
        <w:pStyle w:val="EDBTXTIndentNormalWebLeft05"/>
      </w:pPr>
      <w:r w:rsidRPr="0027128B">
        <w:rPr>
          <w:rStyle w:val="EDBTXTVariable11ptBlack"/>
        </w:rPr>
        <w:t>url</w:t>
      </w:r>
      <w:r>
        <w:t xml:space="preserve"> is the Uniform Resource Locator from which the function will return content.</w:t>
      </w:r>
    </w:p>
    <w:p w:rsidR="006F2817" w:rsidRPr="00E6771F" w:rsidRDefault="006F2817" w:rsidP="006F2817">
      <w:pPr>
        <w:pStyle w:val="EDBTXTNormalWebBlackChar"/>
        <w:rPr>
          <w:rStyle w:val="EDBTXTEmphasisNormalWebBoldBlackChar"/>
        </w:rPr>
      </w:pPr>
      <w:r>
        <w:rPr>
          <w:rStyle w:val="EDBTXTEmphasisNormalWebBoldBlackChar"/>
        </w:rPr>
        <w:t>Example</w:t>
      </w:r>
    </w:p>
    <w:p w:rsidR="006F2817" w:rsidRDefault="006F2817" w:rsidP="006F2817">
      <w:pPr>
        <w:pStyle w:val="EDBTXTNormalWebBlackChar"/>
      </w:pPr>
      <w:r>
        <w:t>The following function retrieves the content of the specified URL and displays the first few lines in chunks of 80 characters per line. The function also returns the total content length in number of bytes.</w:t>
      </w:r>
    </w:p>
    <w:p w:rsidR="006F2817" w:rsidRDefault="006F2817" w:rsidP="006F2817">
      <w:pPr>
        <w:pStyle w:val="EDBEXCourierNew9ptCustomColorRGB4649146Left01"/>
      </w:pPr>
      <w:r>
        <w:t>CREATE OR REPLACE FUNCTION get_url_text(</w:t>
      </w:r>
    </w:p>
    <w:p w:rsidR="006F2817" w:rsidRDefault="006F2817" w:rsidP="006F2817">
      <w:pPr>
        <w:pStyle w:val="EDBEXCourierNew9ptCustomColorRGB4649146Left01"/>
      </w:pPr>
      <w:r>
        <w:t xml:space="preserve">    p_url           TEXT</w:t>
      </w:r>
    </w:p>
    <w:p w:rsidR="006F2817" w:rsidRDefault="006F2817" w:rsidP="006F2817">
      <w:pPr>
        <w:pStyle w:val="EDBEXCourierNew9ptCustomColorRGB4649146Left01"/>
      </w:pPr>
      <w:r>
        <w:t>) RETURNS INTEGER</w:t>
      </w:r>
    </w:p>
    <w:p w:rsidR="006F2817" w:rsidRDefault="006F2817" w:rsidP="006F2817">
      <w:pPr>
        <w:pStyle w:val="EDBEXCourierNew9ptCustomColorRGB4649146Left01"/>
      </w:pPr>
      <w:r>
        <w:t>AS $$</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v_data          TEXT;</w:t>
      </w:r>
    </w:p>
    <w:p w:rsidR="006F2817" w:rsidRDefault="006F2817" w:rsidP="006F2817">
      <w:pPr>
        <w:pStyle w:val="EDBEXCourierNew9ptCustomColorRGB4649146Left01"/>
      </w:pPr>
      <w:r>
        <w:t xml:space="preserve">    v_line          TEXT;</w:t>
      </w:r>
    </w:p>
    <w:p w:rsidR="006F2817" w:rsidRDefault="006F2817" w:rsidP="006F2817">
      <w:pPr>
        <w:pStyle w:val="EDBEXCourierNew9ptCustomColorRGB4649146Left01"/>
      </w:pPr>
      <w:r>
        <w:t xml:space="preserve">    v_start         INTEGER;</w:t>
      </w:r>
    </w:p>
    <w:p w:rsidR="006F2817" w:rsidRDefault="006F2817" w:rsidP="006F2817">
      <w:pPr>
        <w:pStyle w:val="EDBEXCourierNew9ptCustomColorRGB4649146Left01"/>
      </w:pPr>
      <w:r>
        <w:t xml:space="preserve">    v_line_count    INTEGER := 0;</w:t>
      </w:r>
    </w:p>
    <w:p w:rsidR="006F2817" w:rsidRDefault="006F2817" w:rsidP="006F2817">
      <w:pPr>
        <w:pStyle w:val="EDBEXCourierNew9ptCustomColorRGB4649146Left01"/>
      </w:pPr>
      <w:r>
        <w:t xml:space="preserve">    v_line_length   INTEGER := 80;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v_data := EDB_GET_URL_AS_TEXT(p_url);</w:t>
      </w:r>
    </w:p>
    <w:p w:rsidR="006F2817" w:rsidRDefault="006F2817" w:rsidP="006F2817">
      <w:pPr>
        <w:pStyle w:val="EDBEXCourierNew9ptCustomColorRGB4649146Left01"/>
      </w:pPr>
      <w:r>
        <w:t xml:space="preserve">    FOR i IN 1 .. 5 LOOP</w:t>
      </w:r>
    </w:p>
    <w:p w:rsidR="006F2817" w:rsidRDefault="006F2817" w:rsidP="006F2817">
      <w:pPr>
        <w:pStyle w:val="EDBEXCourierNew9ptCustomColorRGB4649146Left01"/>
      </w:pPr>
      <w:r>
        <w:t xml:space="preserve">        v_start := (v_line_count * v_line_length) + 1;</w:t>
      </w:r>
    </w:p>
    <w:p w:rsidR="006F2817" w:rsidRDefault="006F2817" w:rsidP="006F2817">
      <w:pPr>
        <w:pStyle w:val="EDBEXCourierNew9ptCustomColorRGB4649146Left01"/>
      </w:pPr>
      <w:r>
        <w:lastRenderedPageBreak/>
        <w:t xml:space="preserve">        v_line := SUBSTR(v_data, v_start, v_line_length);</w:t>
      </w:r>
    </w:p>
    <w:p w:rsidR="006F2817" w:rsidRDefault="006F2817" w:rsidP="006F2817">
      <w:pPr>
        <w:pStyle w:val="EDBEXCourierNew9ptCustomColorRGB4649146Left01"/>
      </w:pPr>
      <w:r>
        <w:t xml:space="preserve">        RAISE INFO '%', v_line;</w:t>
      </w:r>
    </w:p>
    <w:p w:rsidR="006F2817" w:rsidRDefault="006F2817" w:rsidP="006F2817">
      <w:pPr>
        <w:pStyle w:val="EDBEXCourierNew9ptCustomColorRGB4649146Left01"/>
      </w:pPr>
      <w:r>
        <w:t xml:space="preserve">        v_line_count := v_line_count + 1;</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RETURN OCTET_LENGTH(v_data);</w:t>
      </w:r>
    </w:p>
    <w:p w:rsidR="006F2817" w:rsidRDefault="006F2817" w:rsidP="006F2817">
      <w:pPr>
        <w:pStyle w:val="EDBEXCourierNew9ptCustomColorRGB4649146Left01"/>
      </w:pPr>
      <w:r>
        <w:t>END;</w:t>
      </w:r>
    </w:p>
    <w:p w:rsidR="006F2817" w:rsidRDefault="006F2817" w:rsidP="006F2817">
      <w:pPr>
        <w:pStyle w:val="EDBEXCourierNew9ptCustomColorRGB4649146Left01"/>
      </w:pPr>
      <w:r>
        <w:t>$$ LANGUAGE 'plpgsql';</w:t>
      </w:r>
    </w:p>
    <w:p w:rsidR="006F2817" w:rsidRDefault="006F2817" w:rsidP="006F2817">
      <w:pPr>
        <w:pStyle w:val="EDBTXTNormalWebBlackChar"/>
      </w:pPr>
      <w:r>
        <w:t>The following is the output from the example.</w:t>
      </w:r>
    </w:p>
    <w:p w:rsidR="006F2817" w:rsidRDefault="006F2817" w:rsidP="006F2817">
      <w:pPr>
        <w:pStyle w:val="EDBEXCourierNew9ptCustomColorRGB4649146Left01"/>
      </w:pPr>
      <w:r>
        <w:t>edb=# SELECT get_url_text('http://www.enterprisedb.com');</w:t>
      </w:r>
    </w:p>
    <w:p w:rsidR="006F2817" w:rsidRDefault="006F2817" w:rsidP="006F2817">
      <w:pPr>
        <w:pStyle w:val="EDBEXCourierNew9ptCustomColorRGB4649146Left01"/>
      </w:pPr>
      <w:r>
        <w:t>INFO:  &lt;!DOCTYPE html PUBLIC "-//W3C//DTD XHTML 1.0 Strict//EN"</w:t>
      </w:r>
    </w:p>
    <w:p w:rsidR="006F2817" w:rsidRDefault="006F2817" w:rsidP="006F2817">
      <w:pPr>
        <w:pStyle w:val="EDBEXCourierNew9ptCustomColorRGB4649146Left01"/>
      </w:pPr>
      <w:r>
        <w:t xml:space="preserve">  "http://www.w3.org/T</w:t>
      </w:r>
    </w:p>
    <w:p w:rsidR="006F2817" w:rsidRDefault="006F2817" w:rsidP="006F2817">
      <w:pPr>
        <w:pStyle w:val="EDBEXCourierNew9ptCustomColorRGB4649146Left01"/>
      </w:pPr>
      <w:r>
        <w:t>INFO:  R/xhtml1/DTD/xhtml1-strict.dtd"&gt;</w:t>
      </w:r>
    </w:p>
    <w:p w:rsidR="006F2817" w:rsidRDefault="006F2817" w:rsidP="006F2817">
      <w:pPr>
        <w:pStyle w:val="EDBEXCourierNew9ptCustomColorRGB4649146Left01"/>
      </w:pPr>
      <w:r>
        <w:t>&lt;html xmlns="http://www.w3.org/1999/xhtml" xml</w:t>
      </w:r>
    </w:p>
    <w:p w:rsidR="006F2817" w:rsidRDefault="006F2817" w:rsidP="006F2817">
      <w:pPr>
        <w:pStyle w:val="EDBEXCourierNew9ptCustomColorRGB4649146Left01"/>
      </w:pPr>
      <w:r>
        <w:t>INFO:  :lang="en" lang="en" dir="ltr"&gt;</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&lt;!-- ___________________________ HEAD _____</w:t>
      </w:r>
    </w:p>
    <w:p w:rsidR="006F2817" w:rsidRDefault="006F2817" w:rsidP="006F2817">
      <w:pPr>
        <w:pStyle w:val="EDBEXCourierNew9ptCustomColorRGB4649146Left01"/>
      </w:pPr>
      <w:r>
        <w:t>INFO:  ______________________ --&gt;</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&lt;head&gt;</w:t>
      </w:r>
    </w:p>
    <w:p w:rsidR="006F2817" w:rsidRDefault="006F2817" w:rsidP="006F2817">
      <w:pPr>
        <w:pStyle w:val="EDBEXCourierNew9ptCustomColorRGB4649146Left01"/>
      </w:pPr>
      <w:r>
        <w:t>&lt;meta http-equiv="Content-Type" content="</w:t>
      </w:r>
    </w:p>
    <w:p w:rsidR="006F2817" w:rsidRDefault="006F2817" w:rsidP="006F2817">
      <w:pPr>
        <w:pStyle w:val="EDBEXCourierNew9ptCustomColorRGB4649146Left01"/>
      </w:pPr>
      <w:r>
        <w:t>INFO:  text/html; charset=utf-8" /&gt;</w:t>
      </w:r>
    </w:p>
    <w:p w:rsidR="006F2817" w:rsidRDefault="006F2817" w:rsidP="006F2817">
      <w:pPr>
        <w:pStyle w:val="EDBEXCourierNew9ptCustomColorRGB4649146Left01"/>
      </w:pPr>
    </w:p>
    <w:p w:rsidR="006F2817" w:rsidRDefault="006F2817" w:rsidP="006F2817">
      <w:pPr>
        <w:pStyle w:val="EDBEXCourierNew9ptCustomColorRGB4649146Left01"/>
      </w:pPr>
    </w:p>
    <w:p w:rsidR="006F2817" w:rsidRDefault="006F2817" w:rsidP="006F2817">
      <w:pPr>
        <w:pStyle w:val="EDBEXCourierNew9ptCustomColorRGB4649146Left01"/>
      </w:pPr>
      <w:r>
        <w:t xml:space="preserve">    &lt;title&gt;EnterpriseDB | The Postgres Databas</w:t>
      </w:r>
    </w:p>
    <w:p w:rsidR="006F2817" w:rsidRDefault="006F2817" w:rsidP="006F2817">
      <w:pPr>
        <w:pStyle w:val="EDBEXCourierNew9ptCustomColorRGB4649146Left01"/>
      </w:pPr>
      <w:r>
        <w:t xml:space="preserve"> get_url_text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83892</w:t>
      </w:r>
    </w:p>
    <w:p w:rsidR="006F2817" w:rsidRDefault="006F2817" w:rsidP="006F2817">
      <w:pPr>
        <w:pStyle w:val="EDBEXCourierNew9ptCustomColorRGB4649146Left01"/>
      </w:pPr>
      <w:r>
        <w:t>(1 row)</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52774C" w:rsidRDefault="0052774C" w:rsidP="0052774C">
      <w:pPr>
        <w:pStyle w:val="EDBHTMLPageBreak"/>
      </w:pPr>
      <w:bookmarkStart w:id="325" w:name="_Ref378247460"/>
    </w:p>
    <w:p w:rsidR="006F2817" w:rsidRDefault="006F2817" w:rsidP="006F2817">
      <w:pPr>
        <w:pStyle w:val="Heading2"/>
      </w:pPr>
      <w:bookmarkStart w:id="326" w:name="_Ref410048127"/>
      <w:bookmarkStart w:id="327" w:name="_Toc444155430"/>
      <w:r>
        <w:rPr>
          <w:lang w:val="en-US"/>
        </w:rPr>
        <w:t>Table Partitioning</w:t>
      </w:r>
      <w:bookmarkEnd w:id="325"/>
      <w:bookmarkEnd w:id="326"/>
      <w:bookmarkEnd w:id="327"/>
    </w:p>
    <w:p w:rsidR="006F2817" w:rsidRPr="0093048E" w:rsidRDefault="006F2817" w:rsidP="006F2817">
      <w:pPr>
        <w:pStyle w:val="EDBTXTNormalWebBlack"/>
        <w:rPr>
          <w:color w:val="auto"/>
        </w:rPr>
      </w:pPr>
      <w:r w:rsidRPr="0093048E">
        <w:rPr>
          <w:color w:val="auto"/>
        </w:rPr>
        <w:t>In a partitioned table, one logically large table is broken into smaller physical pieces.  Partitioning can provide several benefits:</w:t>
      </w:r>
    </w:p>
    <w:p w:rsidR="006F2817" w:rsidRPr="0093048E" w:rsidRDefault="006F2817" w:rsidP="006F2817">
      <w:pPr>
        <w:pStyle w:val="EDBTXTNormalWebBlack"/>
        <w:numPr>
          <w:ilvl w:val="0"/>
          <w:numId w:val="12"/>
        </w:numPr>
        <w:rPr>
          <w:color w:val="auto"/>
        </w:rPr>
      </w:pPr>
      <w:r w:rsidRPr="0093048E">
        <w:rPr>
          <w:color w:val="auto"/>
        </w:rPr>
        <w:t xml:space="preserve">Query performance can be improved dramatically in certain situations, particularly when most of the heavily accessed rows of the table are in a single partition or a small number of partitions.  Partitioning allows you to omit the partition column from the front of an index, reducing index size and making it more likely that the heavily used parts of the index fits in memory. </w:t>
      </w:r>
    </w:p>
    <w:p w:rsidR="006F2817" w:rsidRPr="0093048E" w:rsidRDefault="006F2817" w:rsidP="006F2817">
      <w:pPr>
        <w:pStyle w:val="EDBTXTNormalWebBlack"/>
        <w:numPr>
          <w:ilvl w:val="0"/>
          <w:numId w:val="12"/>
        </w:numPr>
        <w:rPr>
          <w:color w:val="auto"/>
        </w:rPr>
      </w:pPr>
      <w:r w:rsidRPr="0093048E">
        <w:rPr>
          <w:color w:val="auto"/>
        </w:rPr>
        <w:t xml:space="preserve">When a query or update accesses a large percentage of a single partition, performance may improve because the server will perform a sequential scan of the partition instead of using an index and random access reads scattered across the whole table. </w:t>
      </w:r>
    </w:p>
    <w:p w:rsidR="006F2817" w:rsidRPr="0093048E" w:rsidRDefault="006F2817" w:rsidP="006F2817">
      <w:pPr>
        <w:pStyle w:val="EDBTXTNormalWebBlack"/>
        <w:numPr>
          <w:ilvl w:val="0"/>
          <w:numId w:val="12"/>
        </w:numPr>
        <w:rPr>
          <w:color w:val="auto"/>
        </w:rPr>
      </w:pPr>
      <w:r w:rsidRPr="0093048E">
        <w:rPr>
          <w:color w:val="auto"/>
        </w:rPr>
        <w:t xml:space="preserve">A bulk load (or unload) can be implemented by adding or removing partitions, if you plan that requirement into the partitioning design.  </w:t>
      </w:r>
      <w:r w:rsidRPr="0093048E">
        <w:rPr>
          <w:rStyle w:val="EDBTXTKeywordBlack"/>
          <w:color w:val="auto"/>
        </w:rPr>
        <w:t>ALTER TABLE</w:t>
      </w:r>
      <w:r w:rsidRPr="0093048E">
        <w:rPr>
          <w:color w:val="auto"/>
        </w:rPr>
        <w:t xml:space="preserve"> is far faster than a bulk operation.  It also entirely avoids the </w:t>
      </w:r>
      <w:r w:rsidRPr="0093048E">
        <w:rPr>
          <w:rStyle w:val="EDBTXTKeywordBlack"/>
          <w:color w:val="auto"/>
        </w:rPr>
        <w:t>VACUUM</w:t>
      </w:r>
      <w:r w:rsidRPr="0093048E">
        <w:rPr>
          <w:color w:val="auto"/>
        </w:rPr>
        <w:t xml:space="preserve"> overhead caused by a bulk </w:t>
      </w:r>
      <w:r w:rsidRPr="0093048E">
        <w:rPr>
          <w:rStyle w:val="EDBTXTKeywordBlack"/>
          <w:color w:val="auto"/>
        </w:rPr>
        <w:t>DELETE</w:t>
      </w:r>
      <w:r w:rsidRPr="0093048E">
        <w:rPr>
          <w:color w:val="auto"/>
        </w:rPr>
        <w:t xml:space="preserve">. </w:t>
      </w:r>
    </w:p>
    <w:p w:rsidR="006F2817" w:rsidRPr="0093048E" w:rsidRDefault="006F2817" w:rsidP="006F2817">
      <w:pPr>
        <w:pStyle w:val="EDBTXTNormalWebBlack"/>
        <w:numPr>
          <w:ilvl w:val="0"/>
          <w:numId w:val="12"/>
        </w:numPr>
        <w:rPr>
          <w:color w:val="auto"/>
        </w:rPr>
      </w:pPr>
      <w:r w:rsidRPr="0093048E">
        <w:rPr>
          <w:color w:val="auto"/>
        </w:rPr>
        <w:t xml:space="preserve">Seldom-used data can be migrated to less-expensifve (or slower) storage media. </w:t>
      </w:r>
    </w:p>
    <w:p w:rsidR="006F2817" w:rsidRPr="0093048E" w:rsidRDefault="006F2817" w:rsidP="006F2817">
      <w:pPr>
        <w:pStyle w:val="EDBTXTNormalWebBlack"/>
        <w:rPr>
          <w:color w:val="auto"/>
        </w:rPr>
      </w:pPr>
      <w:r w:rsidRPr="0093048E">
        <w:rPr>
          <w:color w:val="auto"/>
        </w:rPr>
        <w:t>Table partitioning is worthwhile only when a table would otherwise be very large.  The exact point at which a table will benefit from partitioning depends on the application; a good rule of thumb is that the size of the table should exceed the physical memory of the database server.</w:t>
      </w:r>
    </w:p>
    <w:p w:rsidR="006F2817" w:rsidRPr="0093048E" w:rsidRDefault="006F2817" w:rsidP="006F2817">
      <w:pPr>
        <w:pStyle w:val="EDBTXTNormalWebBlack"/>
        <w:rPr>
          <w:color w:val="auto"/>
        </w:rPr>
      </w:pPr>
      <w:r w:rsidRPr="0093048E">
        <w:rPr>
          <w:color w:val="auto"/>
        </w:rPr>
        <w:t>This docum</w:t>
      </w:r>
      <w:r w:rsidR="00066266">
        <w:rPr>
          <w:color w:val="auto"/>
        </w:rPr>
        <w:t>ent discusses</w:t>
      </w:r>
      <w:r w:rsidRPr="0093048E">
        <w:rPr>
          <w:color w:val="auto"/>
        </w:rPr>
        <w:t xml:space="preserve"> the aspects of table partitioning</w:t>
      </w:r>
      <w:r w:rsidR="00C5607A" w:rsidRPr="00C5607A">
        <w:t xml:space="preserve"> </w:t>
      </w:r>
      <w:r w:rsidR="00C5607A" w:rsidRPr="00C5607A">
        <w:rPr>
          <w:color w:val="auto"/>
        </w:rPr>
        <w:t xml:space="preserve">compatible with </w:t>
      </w:r>
      <w:r w:rsidR="00C5607A">
        <w:rPr>
          <w:color w:val="auto"/>
        </w:rPr>
        <w:t>O</w:t>
      </w:r>
      <w:r w:rsidR="00C5607A" w:rsidRPr="00C5607A">
        <w:rPr>
          <w:color w:val="auto"/>
        </w:rPr>
        <w:t>racle databases</w:t>
      </w:r>
      <w:r w:rsidRPr="0093048E">
        <w:rPr>
          <w:color w:val="auto"/>
        </w:rPr>
        <w:t xml:space="preserve"> that are supported by Advanced Server.  </w:t>
      </w:r>
    </w:p>
    <w:p w:rsidR="00066266" w:rsidRPr="00585532" w:rsidRDefault="00066266" w:rsidP="00066266">
      <w:pPr>
        <w:pStyle w:val="EDBTXTNormalWebBlack"/>
      </w:pPr>
      <w:r w:rsidRPr="00585532">
        <w:t xml:space="preserve">The PostgreSQL 9.5 </w:t>
      </w:r>
      <w:r w:rsidRPr="00585532">
        <w:rPr>
          <w:rStyle w:val="EDBTXTKeywordBlack"/>
        </w:rPr>
        <w:t xml:space="preserve">INSERT… ON </w:t>
      </w:r>
      <w:r w:rsidR="00C04701">
        <w:rPr>
          <w:rStyle w:val="EDBTXTKeywordBlack"/>
        </w:rPr>
        <w:t>CONFLICT</w:t>
      </w:r>
      <w:r w:rsidRPr="00585532">
        <w:rPr>
          <w:rStyle w:val="EDBTXTKeywordBlack"/>
        </w:rPr>
        <w:t xml:space="preserve"> DO NOTHING</w:t>
      </w:r>
      <w:r w:rsidR="00604E58">
        <w:rPr>
          <w:rStyle w:val="EDBTXTKeywordBlack"/>
        </w:rPr>
        <w:t>/UPDATE</w:t>
      </w:r>
      <w:r w:rsidRPr="00585532">
        <w:t xml:space="preserve"> clause (</w:t>
      </w:r>
      <w:r>
        <w:t>commonly</w:t>
      </w:r>
      <w:r w:rsidRPr="00585532">
        <w:t xml:space="preserve"> known as UPSERT) is not supported on Or</w:t>
      </w:r>
      <w:r>
        <w:t xml:space="preserve">acle-styled partitioned tables. </w:t>
      </w:r>
      <w:r w:rsidRPr="00585532">
        <w:t xml:space="preserve"> If you include the </w:t>
      </w:r>
      <w:r w:rsidRPr="00585532">
        <w:rPr>
          <w:rStyle w:val="EDBTXTKeywordBlack"/>
        </w:rPr>
        <w:t>ON</w:t>
      </w:r>
      <w:r w:rsidRPr="00585532">
        <w:t xml:space="preserve"> </w:t>
      </w:r>
      <w:r w:rsidR="00C04701">
        <w:rPr>
          <w:rStyle w:val="EDBTXTKeywordBlack"/>
        </w:rPr>
        <w:t>CONFLICT</w:t>
      </w:r>
      <w:r w:rsidRPr="00585532">
        <w:t xml:space="preserve"> </w:t>
      </w:r>
      <w:r w:rsidRPr="00585532">
        <w:rPr>
          <w:rStyle w:val="EDBTXTKeywordBlack"/>
        </w:rPr>
        <w:t>DO</w:t>
      </w:r>
      <w:r w:rsidRPr="00585532">
        <w:t xml:space="preserve"> </w:t>
      </w:r>
      <w:r w:rsidRPr="00585532">
        <w:rPr>
          <w:rStyle w:val="EDBTXTKeywordBlack"/>
        </w:rPr>
        <w:t>NOTHING</w:t>
      </w:r>
      <w:r w:rsidR="00604E58">
        <w:rPr>
          <w:rStyle w:val="EDBTXTKeywordBlack"/>
        </w:rPr>
        <w:t>/UPDATE</w:t>
      </w:r>
      <w:r w:rsidRPr="00585532">
        <w:t xml:space="preserve"> clause when invoking the </w:t>
      </w:r>
      <w:r w:rsidRPr="00585532">
        <w:rPr>
          <w:rStyle w:val="EDBTXTKeywordBlack"/>
        </w:rPr>
        <w:t>INSERT</w:t>
      </w:r>
      <w:r w:rsidRPr="00585532">
        <w:t xml:space="preserve"> command to add data to a partitioned table, the server will return an error.</w:t>
      </w:r>
    </w:p>
    <w:p w:rsidR="006F2817" w:rsidRPr="0093048E" w:rsidRDefault="006F2817" w:rsidP="006F2817">
      <w:pPr>
        <w:pStyle w:val="EDBTXTNormalWebBlack"/>
        <w:rPr>
          <w:color w:val="auto"/>
        </w:rPr>
      </w:pPr>
    </w:p>
    <w:p w:rsidR="006F2817" w:rsidRPr="0093048E" w:rsidRDefault="006F2817" w:rsidP="006F2817">
      <w:pPr>
        <w:pStyle w:val="EDBTXTNormalWebBlack"/>
        <w:rPr>
          <w:color w:val="auto"/>
        </w:rPr>
      </w:pPr>
    </w:p>
    <w:p w:rsidR="0052774C" w:rsidRDefault="0052774C" w:rsidP="0052774C">
      <w:pPr>
        <w:pStyle w:val="EDBHTMLPageBreak"/>
      </w:pPr>
      <w:bookmarkStart w:id="328" w:name="_Toc257188654"/>
    </w:p>
    <w:p w:rsidR="006F2817" w:rsidRPr="0093048E" w:rsidRDefault="006F2817" w:rsidP="006F2817">
      <w:pPr>
        <w:pStyle w:val="Heading3"/>
      </w:pPr>
      <w:bookmarkStart w:id="329" w:name="_Toc444155431"/>
      <w:r w:rsidRPr="0093048E">
        <w:t>Selecting a Partition Type</w:t>
      </w:r>
      <w:bookmarkEnd w:id="328"/>
      <w:bookmarkEnd w:id="329"/>
    </w:p>
    <w:p w:rsidR="006F2817" w:rsidRPr="00196CF1" w:rsidRDefault="006F2817" w:rsidP="006F2817">
      <w:pPr>
        <w:rPr>
          <w:rStyle w:val="EDBTXTNormalWebBlackCharChar"/>
        </w:rPr>
      </w:pPr>
      <w:r w:rsidRPr="00196CF1">
        <w:rPr>
          <w:rStyle w:val="EDBTXTNormalWebBlackCharChar"/>
        </w:rPr>
        <w:t xml:space="preserve">When you create a partitioned table, you specify LIST, RANGE, or HASH partitioning rules.  The partitioning rules provide a set of constraints that define the data that is stored in each partition.  As new rows are added to the partitioned table, the server uses the partitioning rules to decide which partition should contain each row.  </w:t>
      </w:r>
    </w:p>
    <w:p w:rsidR="006F2817" w:rsidRPr="00196CF1" w:rsidRDefault="006F2817" w:rsidP="006F2817">
      <w:pPr>
        <w:rPr>
          <w:rStyle w:val="EDBTXTNormalWebBlackCharChar"/>
        </w:rPr>
      </w:pPr>
      <w:r w:rsidRPr="00196CF1">
        <w:rPr>
          <w:rStyle w:val="EDBTXTNormalWebBlackCharChar"/>
        </w:rPr>
        <w:t>Advanced Server can also use the partitioning rules to enforce partition pruning, improving performance when responding to user queries.  When selecting a partitioning type and partitioning keys for a table, you should take into consideration how the data that is stored within a table will be queried, and include often-queried columns in the partitioning rules.</w:t>
      </w:r>
    </w:p>
    <w:p w:rsidR="006F2817" w:rsidRPr="00196CF1" w:rsidRDefault="006F2817" w:rsidP="006F2817">
      <w:pPr>
        <w:pStyle w:val="EDBTXTNormalWebBlack"/>
        <w:rPr>
          <w:rStyle w:val="EDBTXTNormalWebBlackCharChar"/>
          <w:b/>
          <w:i/>
        </w:rPr>
      </w:pPr>
      <w:r w:rsidRPr="00196CF1">
        <w:rPr>
          <w:rStyle w:val="EDBTXTNormalWebBlackCharChar"/>
          <w:b/>
          <w:i/>
        </w:rPr>
        <w:t>List Partitioning</w:t>
      </w:r>
    </w:p>
    <w:p w:rsidR="006F2817" w:rsidRPr="00196CF1" w:rsidRDefault="006F2817" w:rsidP="006F2817">
      <w:pPr>
        <w:pStyle w:val="EDBTXTNormalWebBlack"/>
        <w:rPr>
          <w:rStyle w:val="EDBTXTNormalWebBlackCharChar"/>
        </w:rPr>
      </w:pPr>
      <w:r w:rsidRPr="00196CF1">
        <w:rPr>
          <w:rStyle w:val="EDBTXTNormalWebBlackCharChar"/>
        </w:rPr>
        <w:t xml:space="preserve">When you create a list-partitioned table, you specify a single partitioning key column.  When adding a row to the table, the server compares the key values specified in the partitioning rule to the corresponding column within the row.  If the column value matches a value in the partitioning rule, the row is stored in the partition named in the rule.  </w:t>
      </w:r>
    </w:p>
    <w:p w:rsidR="006F2817" w:rsidRPr="00196CF1" w:rsidRDefault="006F2817" w:rsidP="006F2817">
      <w:pPr>
        <w:pStyle w:val="EDBTXTNormalWebBlack"/>
        <w:rPr>
          <w:rStyle w:val="EDBTXTNormalWebBlackCharChar"/>
          <w:b/>
          <w:i/>
        </w:rPr>
      </w:pPr>
      <w:r w:rsidRPr="00196CF1">
        <w:rPr>
          <w:rStyle w:val="EDBTXTNormalWebBlackCharChar"/>
          <w:b/>
          <w:i/>
        </w:rPr>
        <w:t>Range Partitioning</w:t>
      </w:r>
    </w:p>
    <w:p w:rsidR="006F2817" w:rsidRPr="00196CF1" w:rsidRDefault="006F2817" w:rsidP="006F2817">
      <w:pPr>
        <w:pStyle w:val="EDBTXTNormalWebBlack"/>
        <w:rPr>
          <w:rStyle w:val="EDBTXTNormalWebBlackCharChar"/>
        </w:rPr>
      </w:pPr>
      <w:r w:rsidRPr="00196CF1">
        <w:rPr>
          <w:rStyle w:val="EDBTXTNormalWebBlackCharChar"/>
        </w:rPr>
        <w:t>When you create a range-partitioned table, you specify one or more partitioning key columns.  When you add a new row to the table, the server compares the value of the partitioning key (or keys) to the corresponding column (or columns) in a table entry.  If the column values satisfy the conditions specified in the partitioning rule, the row is stored in the partition named in the rule.</w:t>
      </w:r>
    </w:p>
    <w:p w:rsidR="006F2817" w:rsidRPr="00196CF1" w:rsidRDefault="006F2817" w:rsidP="006F2817">
      <w:pPr>
        <w:pStyle w:val="EDBTXTNormalWebBlack"/>
        <w:rPr>
          <w:rStyle w:val="EDBTXTNormalWebBlackCharChar"/>
          <w:b/>
          <w:i/>
        </w:rPr>
      </w:pPr>
      <w:r w:rsidRPr="00196CF1">
        <w:rPr>
          <w:rStyle w:val="EDBTXTNormalWebBlackCharChar"/>
          <w:b/>
          <w:i/>
        </w:rPr>
        <w:t>Hash Partitioning</w:t>
      </w:r>
    </w:p>
    <w:p w:rsidR="006F2817" w:rsidRPr="00196CF1" w:rsidRDefault="006F2817" w:rsidP="006F2817">
      <w:pPr>
        <w:pStyle w:val="EDBTXTNormalWebBlack"/>
        <w:rPr>
          <w:rStyle w:val="EDBTXTNormalWebBlackCharChar"/>
        </w:rPr>
      </w:pPr>
      <w:r w:rsidRPr="00196CF1">
        <w:rPr>
          <w:rStyle w:val="EDBTXTNormalWebBlackCharChar"/>
        </w:rPr>
        <w:t xml:space="preserve">When you create a hash-partitioned table, you specify one or more partitioning key columns.  Data is divided into (approx.) equal-sized partitions amongst the specified partitions.  When you add a row to a hash-partitioned table, the server computes a hash value for the data in the specified column (or columns), and stores the row in a partition according to the hash value.  </w:t>
      </w:r>
    </w:p>
    <w:p w:rsidR="006F2817" w:rsidRPr="00C51ADB" w:rsidRDefault="006F2817" w:rsidP="006F2817">
      <w:pPr>
        <w:pStyle w:val="EDBTXTNormalWebBlack"/>
        <w:rPr>
          <w:rStyle w:val="EDBTXTNormalWebBlackCharChar"/>
          <w:b/>
          <w:i/>
        </w:rPr>
      </w:pPr>
      <w:r w:rsidRPr="00C51ADB">
        <w:rPr>
          <w:rStyle w:val="EDBTXTNormalWebBlackCharChar"/>
          <w:b/>
          <w:i/>
        </w:rPr>
        <w:t>Subpartitioning</w:t>
      </w:r>
    </w:p>
    <w:p w:rsidR="006F2817" w:rsidRPr="00196CF1" w:rsidRDefault="006F2817" w:rsidP="006F2817">
      <w:pPr>
        <w:pStyle w:val="EDBTXTNormalWebBlack"/>
        <w:rPr>
          <w:rStyle w:val="EDBTXTNormalWebBlackCharChar"/>
        </w:rPr>
      </w:pPr>
      <w:r w:rsidRPr="00196CF1">
        <w:rPr>
          <w:rStyle w:val="EDBTXTNormalWebBlackCharChar"/>
        </w:rPr>
        <w:t>Subpartitioning breaks a partitioned table into smaller subsets that may or may not be stored on the same server.  A table is typically subpartitioned by a different set of columns, and may be a different subpartitioning type than the parent partition.  If one partition is subpartitioned, then each partition will have at least one subpartition.</w:t>
      </w:r>
    </w:p>
    <w:p w:rsidR="006F2817" w:rsidRPr="00196CF1" w:rsidRDefault="006F2817" w:rsidP="006F2817">
      <w:pPr>
        <w:pStyle w:val="EDBTXTNormalWebBlack"/>
        <w:rPr>
          <w:rStyle w:val="EDBTXTNormalWebBlackCharChar"/>
        </w:rPr>
      </w:pPr>
      <w:r w:rsidRPr="00196CF1">
        <w:rPr>
          <w:rStyle w:val="EDBTXTNormalWebBlackCharChar"/>
        </w:rPr>
        <w:t>If a table is subpartitioned, no data will be stored in any of the partition tables; the data will be stored instead in the corresponding subpartitions.</w:t>
      </w:r>
      <w:bookmarkStart w:id="330" w:name="_List_Partitioning"/>
      <w:bookmarkStart w:id="331" w:name="_List_Partitioning_1"/>
      <w:bookmarkStart w:id="332" w:name="_Handling_Stray_Values_1"/>
      <w:bookmarkStart w:id="333" w:name="_Handling_Stray_Values_3"/>
      <w:bookmarkStart w:id="334" w:name="_Handling_Stray_Values_5"/>
      <w:bookmarkStart w:id="335" w:name="_Handling_Stray_Values_7"/>
      <w:bookmarkStart w:id="336" w:name="_Handling_Stray_Values_9"/>
      <w:bookmarkEnd w:id="330"/>
      <w:bookmarkEnd w:id="331"/>
      <w:bookmarkEnd w:id="332"/>
      <w:bookmarkEnd w:id="333"/>
      <w:bookmarkEnd w:id="334"/>
      <w:bookmarkEnd w:id="335"/>
      <w:bookmarkEnd w:id="336"/>
    </w:p>
    <w:p w:rsidR="00CB48B7" w:rsidRDefault="00CB48B7" w:rsidP="00CB48B7">
      <w:pPr>
        <w:pStyle w:val="EDBHTMLPageBreak"/>
      </w:pPr>
      <w:bookmarkStart w:id="337" w:name="_Toc348941095"/>
      <w:bookmarkStart w:id="338" w:name="_Toc257188655"/>
    </w:p>
    <w:p w:rsidR="006F2817" w:rsidRPr="0093048E" w:rsidRDefault="006F2817" w:rsidP="006F2817">
      <w:pPr>
        <w:pStyle w:val="Heading3"/>
      </w:pPr>
      <w:bookmarkStart w:id="339" w:name="_Toc444155432"/>
      <w:r w:rsidRPr="0093048E">
        <w:t xml:space="preserve">Using </w:t>
      </w:r>
      <w:bookmarkEnd w:id="337"/>
      <w:r w:rsidRPr="0093048E">
        <w:t>Partition Pruning</w:t>
      </w:r>
      <w:bookmarkEnd w:id="338"/>
      <w:bookmarkEnd w:id="339"/>
    </w:p>
    <w:p w:rsidR="006F2817" w:rsidRPr="0093048E" w:rsidRDefault="006F2817" w:rsidP="006F2817">
      <w:r w:rsidRPr="0093048E">
        <w:t xml:space="preserve">Advanced Server's query planner uses </w:t>
      </w:r>
      <w:r w:rsidRPr="0093048E">
        <w:rPr>
          <w:i/>
        </w:rPr>
        <w:t>partition</w:t>
      </w:r>
      <w:r w:rsidRPr="0093048E">
        <w:t xml:space="preserve"> </w:t>
      </w:r>
      <w:r w:rsidRPr="0093048E">
        <w:rPr>
          <w:i/>
        </w:rPr>
        <w:t>pruning</w:t>
      </w:r>
      <w:r w:rsidRPr="0093048E">
        <w:t xml:space="preserve"> to compute an efficient plan to locate a row (or rows) that matches the conditions specified in the </w:t>
      </w:r>
      <w:r w:rsidRPr="0093048E">
        <w:rPr>
          <w:rStyle w:val="EDBTXTKeywordBlack"/>
        </w:rPr>
        <w:t>WHERE</w:t>
      </w:r>
      <w:r w:rsidRPr="0093048E">
        <w:t xml:space="preserve"> clause of a </w:t>
      </w:r>
      <w:r w:rsidRPr="0093048E">
        <w:rPr>
          <w:rStyle w:val="EDBTXTKeywordBlack"/>
        </w:rPr>
        <w:t>SELECT</w:t>
      </w:r>
      <w:r w:rsidRPr="0093048E">
        <w:t xml:space="preserve"> statement.  To successfully prune partitions from an execution plan, the </w:t>
      </w:r>
      <w:r w:rsidRPr="0093048E">
        <w:rPr>
          <w:rStyle w:val="EDBTXTKeywordBlack"/>
        </w:rPr>
        <w:t>WHERE</w:t>
      </w:r>
      <w:r w:rsidRPr="0093048E">
        <w:t xml:space="preserve"> clause must constrain the information that is compared to the partitioning key column specified when creating the partitioned table.  When querying a:</w:t>
      </w:r>
    </w:p>
    <w:p w:rsidR="006F2817" w:rsidRPr="0093048E" w:rsidRDefault="006F2817" w:rsidP="00175070">
      <w:pPr>
        <w:numPr>
          <w:ilvl w:val="0"/>
          <w:numId w:val="66"/>
        </w:numPr>
        <w:spacing w:before="280" w:after="280"/>
      </w:pPr>
      <w:r w:rsidRPr="0093048E">
        <w:t xml:space="preserve">list-partitioned table, partition pruning is effective when the </w:t>
      </w:r>
      <w:r w:rsidRPr="0093048E">
        <w:rPr>
          <w:rStyle w:val="EDBTXTKeywordBlack"/>
        </w:rPr>
        <w:t>WHERE</w:t>
      </w:r>
      <w:r w:rsidRPr="0093048E">
        <w:t xml:space="preserve"> clause compares a literal value to the partitioning key using operators like equal (=) or </w:t>
      </w:r>
      <w:r w:rsidRPr="0093048E">
        <w:rPr>
          <w:rStyle w:val="EDBTXTKeywordBlack"/>
        </w:rPr>
        <w:t>AND</w:t>
      </w:r>
      <w:r w:rsidRPr="0093048E">
        <w:t>.</w:t>
      </w:r>
    </w:p>
    <w:p w:rsidR="006F2817" w:rsidRPr="0093048E" w:rsidRDefault="006F2817" w:rsidP="00175070">
      <w:pPr>
        <w:numPr>
          <w:ilvl w:val="0"/>
          <w:numId w:val="66"/>
        </w:numPr>
        <w:spacing w:before="280" w:after="280"/>
      </w:pPr>
      <w:r w:rsidRPr="0093048E">
        <w:t xml:space="preserve">range-partitioned table, partition pruning is effective when the </w:t>
      </w:r>
      <w:r w:rsidRPr="0093048E">
        <w:rPr>
          <w:rStyle w:val="EDBTXTKeywordBlack"/>
        </w:rPr>
        <w:t>WHERE</w:t>
      </w:r>
      <w:r w:rsidRPr="0093048E">
        <w:t xml:space="preserve"> clause compares a literal value to a partitioning key using operators such as equal (=), less than (&lt;), or greater than (&gt;).</w:t>
      </w:r>
    </w:p>
    <w:p w:rsidR="006F2817" w:rsidRPr="0093048E" w:rsidRDefault="006F2817" w:rsidP="00175070">
      <w:pPr>
        <w:numPr>
          <w:ilvl w:val="0"/>
          <w:numId w:val="66"/>
        </w:numPr>
        <w:spacing w:before="280" w:after="280"/>
      </w:pPr>
      <w:r w:rsidRPr="0093048E">
        <w:t xml:space="preserve">hash-partitioned table, partition pruning is effective when the </w:t>
      </w:r>
      <w:r w:rsidRPr="0093048E">
        <w:rPr>
          <w:rStyle w:val="EDBTXTKeywordBlack"/>
        </w:rPr>
        <w:t>WHERE</w:t>
      </w:r>
      <w:r w:rsidRPr="0093048E">
        <w:t xml:space="preserve"> clause compares a literal value to the partitioning key using an operator such as equal (</w:t>
      </w:r>
      <w:r w:rsidRPr="0093048E">
        <w:rPr>
          <w:rStyle w:val="EDBTXTKeywordBlack"/>
        </w:rPr>
        <w:t>=</w:t>
      </w:r>
      <w:r w:rsidRPr="0093048E">
        <w:t>).</w:t>
      </w:r>
    </w:p>
    <w:p w:rsidR="006F2817" w:rsidRPr="0093048E" w:rsidRDefault="006F2817" w:rsidP="006F2817">
      <w:r w:rsidRPr="0093048E">
        <w:t>The partition pruning mechanism uses two optimization techniques:</w:t>
      </w:r>
    </w:p>
    <w:p w:rsidR="006F2817" w:rsidRPr="006C3EA1" w:rsidRDefault="006F2817" w:rsidP="00175070">
      <w:pPr>
        <w:numPr>
          <w:ilvl w:val="0"/>
          <w:numId w:val="67"/>
        </w:numPr>
        <w:spacing w:before="280" w:after="280"/>
      </w:pPr>
      <w:r w:rsidRPr="006C3EA1">
        <w:t>Fast Pruning</w:t>
      </w:r>
    </w:p>
    <w:p w:rsidR="006F2817" w:rsidRPr="006C3EA1" w:rsidRDefault="006F2817" w:rsidP="00175070">
      <w:pPr>
        <w:numPr>
          <w:ilvl w:val="0"/>
          <w:numId w:val="67"/>
        </w:numPr>
        <w:spacing w:before="280" w:after="280"/>
      </w:pPr>
      <w:r w:rsidRPr="006C3EA1">
        <w:t>Constraint exclusion</w:t>
      </w:r>
    </w:p>
    <w:p w:rsidR="006F2817" w:rsidRPr="00A876E9" w:rsidRDefault="006F2817" w:rsidP="006F2817">
      <w:pPr>
        <w:pStyle w:val="EDBTXTNormalWebBlack"/>
        <w:rPr>
          <w:rStyle w:val="EDBTXTNormalWebBlackCharChar"/>
        </w:rPr>
      </w:pPr>
      <w:r w:rsidRPr="00A876E9">
        <w:rPr>
          <w:rStyle w:val="EDBTXTNormalWebBlackCharChar"/>
        </w:rPr>
        <w:t>Partition pruning techniques limit the search for data to only those partitions in which the values for which you are searching might reside.  Both pruning techniques remove partitions from a query's execution plan, increasing performance.</w:t>
      </w:r>
    </w:p>
    <w:p w:rsidR="006F2817" w:rsidRPr="00A876E9" w:rsidRDefault="006F2817" w:rsidP="006F2817">
      <w:pPr>
        <w:pStyle w:val="EDBTXTNormalWebBlack"/>
        <w:rPr>
          <w:rStyle w:val="EDBTXTNormalWebBlackCharChar"/>
        </w:rPr>
      </w:pPr>
      <w:r w:rsidRPr="00A876E9">
        <w:rPr>
          <w:rStyle w:val="EDBTXTNormalWebBlackCharChar"/>
        </w:rPr>
        <w:t>The difference between the fast pruning and constraint exclusion is that fast pruning understands the relationship between the partitions in an Oracle-partitioned table, while constraint exclusion does not.  For example, when a query searches for a specific value within a list-partitioned table, fast pruning can reason that only a specific partition may hold that value, while constraint exclusion must examine the constraints defined for each partition.  Fast pruning occurs early in the planning process to reduce the number of partitions that the planner must consider, while constraint exclusion occurs late in the planning process.</w:t>
      </w:r>
    </w:p>
    <w:p w:rsidR="006F2817" w:rsidRPr="00A876E9" w:rsidRDefault="006F2817" w:rsidP="006F2817">
      <w:pPr>
        <w:pStyle w:val="EDBTXTNormalWebBlack"/>
        <w:rPr>
          <w:rStyle w:val="EDBTXTNormalWebBlackCharChar"/>
          <w:b/>
          <w:i/>
        </w:rPr>
      </w:pPr>
      <w:r w:rsidRPr="00A876E9">
        <w:rPr>
          <w:rStyle w:val="EDBTXTNormalWebBlackCharChar"/>
          <w:b/>
          <w:i/>
        </w:rPr>
        <w:t>Using Constraint Exclusion</w:t>
      </w:r>
    </w:p>
    <w:p w:rsidR="006F2817" w:rsidRPr="0093048E" w:rsidRDefault="006F2817" w:rsidP="006F2817">
      <w:pPr>
        <w:pStyle w:val="EDBTXTNormalWebBlack"/>
      </w:pPr>
      <w:r w:rsidRPr="0093048E">
        <w:t xml:space="preserve">The </w:t>
      </w:r>
      <w:r w:rsidRPr="0093048E">
        <w:rPr>
          <w:rStyle w:val="EDBTXTKeywordBlack"/>
        </w:rPr>
        <w:t>constraint</w:t>
      </w:r>
      <w:r w:rsidRPr="0093048E">
        <w:t>_</w:t>
      </w:r>
      <w:r w:rsidRPr="0093048E">
        <w:rPr>
          <w:rStyle w:val="EDBTXTKeywordBlack"/>
        </w:rPr>
        <w:t>exclusion</w:t>
      </w:r>
      <w:r w:rsidRPr="0093048E">
        <w:t xml:space="preserve"> parameter controls constraint exclusion.  The </w:t>
      </w:r>
      <w:r w:rsidRPr="0093048E">
        <w:rPr>
          <w:rStyle w:val="EDBTXTKeywordBlack"/>
        </w:rPr>
        <w:t>constraint</w:t>
      </w:r>
      <w:r w:rsidRPr="0093048E">
        <w:t>_</w:t>
      </w:r>
      <w:r w:rsidRPr="0093048E">
        <w:rPr>
          <w:rStyle w:val="EDBTXTKeywordBlack"/>
        </w:rPr>
        <w:t>exclusion</w:t>
      </w:r>
      <w:r w:rsidRPr="0093048E">
        <w:t xml:space="preserve"> parameter may have a value of </w:t>
      </w:r>
      <w:r w:rsidRPr="0093048E">
        <w:rPr>
          <w:rStyle w:val="EDBTXTKeywordBlack"/>
        </w:rPr>
        <w:t>on</w:t>
      </w:r>
      <w:r w:rsidRPr="0093048E">
        <w:t xml:space="preserve">, </w:t>
      </w:r>
      <w:r w:rsidRPr="0093048E">
        <w:rPr>
          <w:rStyle w:val="EDBTXTKeywordBlack"/>
        </w:rPr>
        <w:t>off</w:t>
      </w:r>
      <w:r w:rsidRPr="0093048E">
        <w:t xml:space="preserve">, or </w:t>
      </w:r>
      <w:r w:rsidRPr="0093048E">
        <w:rPr>
          <w:rStyle w:val="EDBTXTKeywordBlack"/>
        </w:rPr>
        <w:t>partition</w:t>
      </w:r>
      <w:r w:rsidRPr="0093048E">
        <w:t xml:space="preserve">.  To </w:t>
      </w:r>
      <w:r w:rsidRPr="0093048E">
        <w:lastRenderedPageBreak/>
        <w:t xml:space="preserve">enable constraint exclusion, the parameter must be set to </w:t>
      </w:r>
      <w:r w:rsidRPr="0093048E">
        <w:rPr>
          <w:i/>
        </w:rPr>
        <w:t>either</w:t>
      </w:r>
      <w:r w:rsidRPr="0093048E">
        <w:t xml:space="preserve"> </w:t>
      </w:r>
      <w:r w:rsidRPr="0093048E">
        <w:rPr>
          <w:rStyle w:val="EDBTXTKeywordBlack"/>
        </w:rPr>
        <w:t>partition</w:t>
      </w:r>
      <w:r w:rsidRPr="0093048E">
        <w:t xml:space="preserve"> or </w:t>
      </w:r>
      <w:r w:rsidRPr="0093048E">
        <w:rPr>
          <w:rStyle w:val="EDBTXTKeywordBlack"/>
        </w:rPr>
        <w:t>on</w:t>
      </w:r>
      <w:r w:rsidRPr="0093048E">
        <w:t xml:space="preserve">.  By default, the parameter is set to </w:t>
      </w:r>
      <w:r w:rsidRPr="0093048E">
        <w:rPr>
          <w:rStyle w:val="EDBTXTKeywordBlack"/>
        </w:rPr>
        <w:t>partition</w:t>
      </w:r>
      <w:r w:rsidRPr="0093048E">
        <w:t>.</w:t>
      </w:r>
    </w:p>
    <w:p w:rsidR="006F2817" w:rsidRPr="0093048E" w:rsidRDefault="006F2817" w:rsidP="006F2817">
      <w:pPr>
        <w:pStyle w:val="EDBTXTNormalWebBlack"/>
      </w:pPr>
      <w:r w:rsidRPr="0093048E">
        <w:t>For more information about constraint exclusion, see:</w:t>
      </w:r>
    </w:p>
    <w:p w:rsidR="00E157F9" w:rsidRPr="0093048E" w:rsidRDefault="005C07B9" w:rsidP="006F2817">
      <w:pPr>
        <w:pStyle w:val="EDBTXTNormalWebBlack"/>
        <w:jc w:val="center"/>
      </w:pPr>
      <w:hyperlink r:id="rId32" w:history="1">
        <w:r w:rsidR="00E157F9" w:rsidRPr="00E157F9">
          <w:rPr>
            <w:rStyle w:val="Hyperlink"/>
          </w:rPr>
          <w:t>http://www.postgresql.org/docs/9.5/static/ddl-partitioning.html</w:t>
        </w:r>
      </w:hyperlink>
    </w:p>
    <w:p w:rsidR="006F2817" w:rsidRPr="0093048E" w:rsidRDefault="006F2817" w:rsidP="006F2817">
      <w:pPr>
        <w:pStyle w:val="EDBTXTNormalWebBlack"/>
      </w:pPr>
      <w:r w:rsidRPr="0093048E">
        <w:t xml:space="preserve">When constraint exclusion is enabled, the server examines the constraints defined for each partition to determine if that partition can satisfy a query.  </w:t>
      </w:r>
    </w:p>
    <w:p w:rsidR="006F2817" w:rsidRPr="0093048E" w:rsidRDefault="006F2817" w:rsidP="006F2817">
      <w:pPr>
        <w:pStyle w:val="EDBTXTNormalWebBlack"/>
      </w:pPr>
      <w:r w:rsidRPr="0093048E">
        <w:t xml:space="preserve">When you execute a </w:t>
      </w:r>
      <w:r w:rsidRPr="0093048E">
        <w:rPr>
          <w:rStyle w:val="EDBTXTKeywordBlack"/>
        </w:rPr>
        <w:t>SELECT</w:t>
      </w:r>
      <w:r w:rsidRPr="0093048E">
        <w:t xml:space="preserve"> statement that </w:t>
      </w:r>
      <w:r w:rsidRPr="0093048E">
        <w:rPr>
          <w:i/>
        </w:rPr>
        <w:t>does not</w:t>
      </w:r>
      <w:r w:rsidRPr="0093048E">
        <w:t xml:space="preserve"> contain a </w:t>
      </w:r>
      <w:r w:rsidRPr="0093048E">
        <w:rPr>
          <w:rStyle w:val="EDBTXTKeywordBlack"/>
        </w:rPr>
        <w:t>WHERE</w:t>
      </w:r>
      <w:r w:rsidRPr="0093048E">
        <w:t xml:space="preserve"> clause, the query planner must recommend an execution plan that searches the entire table.  When you execute a </w:t>
      </w:r>
      <w:r w:rsidRPr="0093048E">
        <w:rPr>
          <w:rStyle w:val="EDBTXTKeywordBlack"/>
        </w:rPr>
        <w:t>SELECT</w:t>
      </w:r>
      <w:r w:rsidRPr="0093048E">
        <w:t xml:space="preserve"> statement that </w:t>
      </w:r>
      <w:r w:rsidRPr="0093048E">
        <w:rPr>
          <w:i/>
        </w:rPr>
        <w:t>does</w:t>
      </w:r>
      <w:r w:rsidRPr="0093048E">
        <w:t xml:space="preserve"> contain a </w:t>
      </w:r>
      <w:r w:rsidRPr="0093048E">
        <w:rPr>
          <w:rStyle w:val="EDBTXTKeywordBlack"/>
        </w:rPr>
        <w:t>WHERE</w:t>
      </w:r>
      <w:r w:rsidRPr="0093048E">
        <w:t xml:space="preserve"> clause, the query planner determines in which partition that row would be stored, and sends query fragments to that partition, pruning the partitions that could not contain that row from the execution plan.  If you are are not using partitioned tables, disabling constraint exclusion may improve performance.</w:t>
      </w:r>
    </w:p>
    <w:p w:rsidR="006F2817" w:rsidRPr="0093048E" w:rsidRDefault="006F2817" w:rsidP="006F2817">
      <w:pPr>
        <w:rPr>
          <w:b/>
        </w:rPr>
      </w:pPr>
      <w:r w:rsidRPr="0093048E">
        <w:rPr>
          <w:b/>
        </w:rPr>
        <w:t>Fast Pruning</w:t>
      </w:r>
    </w:p>
    <w:p w:rsidR="006F2817" w:rsidRPr="0093048E" w:rsidRDefault="006F2817" w:rsidP="006F2817">
      <w:pPr>
        <w:pStyle w:val="EDBTXTNormalWebBlack"/>
      </w:pPr>
      <w:r w:rsidRPr="0093048E">
        <w:t xml:space="preserve">Like constraint exclusion, fast pruning can only optimize queries that include a </w:t>
      </w:r>
      <w:r w:rsidRPr="0093048E">
        <w:rPr>
          <w:rStyle w:val="EDBTXTKeywordBlack"/>
        </w:rPr>
        <w:t>WHERE</w:t>
      </w:r>
      <w:r w:rsidRPr="0093048E">
        <w:t xml:space="preserve"> (or join) clause, and only when the qualifiers in the </w:t>
      </w:r>
      <w:r w:rsidRPr="0093048E">
        <w:rPr>
          <w:rStyle w:val="EDBTXTKeywordBlack"/>
        </w:rPr>
        <w:t>WHERE</w:t>
      </w:r>
      <w:r w:rsidRPr="0093048E">
        <w:t xml:space="preserve"> clause match a certain form.  In both cases, the query planner will avoid searching for data within partitions that cannot possibly hold the data required by the query.</w:t>
      </w:r>
    </w:p>
    <w:p w:rsidR="006F2817" w:rsidRPr="0093048E" w:rsidRDefault="006F2817" w:rsidP="006F2817">
      <w:pPr>
        <w:pStyle w:val="EDBTXTNormalWebBlack"/>
      </w:pPr>
      <w:r w:rsidRPr="0093048E">
        <w:t xml:space="preserve">Fast pruning is controlled by a boolean configuration parameter named </w:t>
      </w:r>
      <w:r>
        <w:rPr>
          <w:rStyle w:val="EDBTXTKeywordBlack"/>
        </w:rPr>
        <w:t>edb_enable_pruning</w:t>
      </w:r>
      <w:r w:rsidRPr="0093048E">
        <w:t xml:space="preserve">.  If </w:t>
      </w:r>
      <w:r>
        <w:rPr>
          <w:rStyle w:val="EDBTXTKeywordBlack"/>
        </w:rPr>
        <w:t>edb_enable_pruning</w:t>
      </w:r>
      <w:r w:rsidRPr="0093048E">
        <w:t xml:space="preserve"> is </w:t>
      </w:r>
      <w:r w:rsidRPr="0093048E">
        <w:rPr>
          <w:rStyle w:val="EDBTXTKeywordBlack"/>
        </w:rPr>
        <w:t>ON</w:t>
      </w:r>
      <w:r w:rsidRPr="0093048E">
        <w:t xml:space="preserve">, Advanced Server will fast prune certain queries.  If </w:t>
      </w:r>
      <w:r>
        <w:rPr>
          <w:rStyle w:val="EDBTXTKeywordBlack"/>
        </w:rPr>
        <w:t>edb_enable_pruning</w:t>
      </w:r>
      <w:r w:rsidRPr="0093048E">
        <w:t xml:space="preserve"> is </w:t>
      </w:r>
      <w:r w:rsidRPr="0093048E">
        <w:rPr>
          <w:rStyle w:val="EDBTXTKeywordBlack"/>
        </w:rPr>
        <w:t>OFF</w:t>
      </w:r>
      <w:r w:rsidRPr="0093048E">
        <w:t>, the server will disable fast pruning.</w:t>
      </w:r>
    </w:p>
    <w:p w:rsidR="006F2817" w:rsidRPr="0093048E" w:rsidRDefault="006F2817" w:rsidP="006F2817">
      <w:pPr>
        <w:pStyle w:val="EDBTXTNormalWebBlack"/>
      </w:pPr>
      <w:r w:rsidRPr="0093048E">
        <w:t>Please note: Fast pruning cannot optimize queries against subpartitioned tables or optimize queries against range-partitioned tables that are partitioned on more than one column.</w:t>
      </w:r>
    </w:p>
    <w:p w:rsidR="006F2817" w:rsidRPr="0093048E" w:rsidRDefault="006F2817" w:rsidP="006F2817">
      <w:pPr>
        <w:pStyle w:val="EDBTXTNormalWebBlack"/>
      </w:pPr>
      <w:r w:rsidRPr="0093048E">
        <w:t xml:space="preserve">For LIST-partitioned tables, Advanced Server can fast prune queries that contain a </w:t>
      </w:r>
      <w:r w:rsidRPr="0093048E">
        <w:rPr>
          <w:rStyle w:val="EDBTXTKeywordBlack"/>
        </w:rPr>
        <w:t>WHERE</w:t>
      </w:r>
      <w:r w:rsidRPr="0093048E">
        <w:t xml:space="preserve"> clause that constrains a partitioning column to a literal value.  For example, given a LIST-partitioned table such as:</w:t>
      </w:r>
    </w:p>
    <w:p w:rsidR="006F2817" w:rsidRPr="0093048E" w:rsidRDefault="006F2817" w:rsidP="006F2817">
      <w:pPr>
        <w:rPr>
          <w:rStyle w:val="EDBTXTKeywordBlack"/>
        </w:rPr>
      </w:pPr>
      <w:r w:rsidRPr="0093048E">
        <w:rPr>
          <w:rStyle w:val="EDBTXTKeywordBlack"/>
        </w:rPr>
        <w:t xml:space="preserve">CREATE TABLE sales_hist(..., country text, ...) </w:t>
      </w:r>
      <w:r w:rsidRPr="0093048E">
        <w:rPr>
          <w:rStyle w:val="EDBTXTKeywordBlack"/>
        </w:rPr>
        <w:br/>
        <w:t>PARTITION BY LIST(country)</w:t>
      </w:r>
    </w:p>
    <w:p w:rsidR="006F2817" w:rsidRPr="0093048E" w:rsidRDefault="006F2817" w:rsidP="006F2817">
      <w:pPr>
        <w:rPr>
          <w:rStyle w:val="EDBTXTKeywordBlack"/>
        </w:rPr>
      </w:pPr>
      <w:r w:rsidRPr="0093048E">
        <w:rPr>
          <w:rStyle w:val="EDBTXTKeywordBlack"/>
        </w:rPr>
        <w:t>(</w:t>
      </w:r>
      <w:r>
        <w:rPr>
          <w:rStyle w:val="EDBTXTKeywordBlack"/>
        </w:rPr>
        <w:br/>
      </w:r>
      <w:r w:rsidRPr="0093048E">
        <w:rPr>
          <w:rStyle w:val="EDBTXTKeywordBlack"/>
        </w:rPr>
        <w:t xml:space="preserve">    PARTITION americas VALUES('US', 'CA', 'MX'),</w:t>
      </w:r>
      <w:r>
        <w:rPr>
          <w:rStyle w:val="EDBTXTKeywordBlack"/>
        </w:rPr>
        <w:br/>
      </w:r>
      <w:r w:rsidRPr="0093048E">
        <w:rPr>
          <w:rStyle w:val="EDBTXTKeywordBlack"/>
        </w:rPr>
        <w:t xml:space="preserve">    PARTITION europe VALUES('BE', 'NL', 'FR'),</w:t>
      </w:r>
      <w:r>
        <w:rPr>
          <w:rStyle w:val="EDBTXTKeywordBlack"/>
        </w:rPr>
        <w:br/>
      </w:r>
      <w:r w:rsidRPr="0093048E">
        <w:rPr>
          <w:rStyle w:val="EDBTXTKeywordBlack"/>
        </w:rPr>
        <w:t xml:space="preserve">    PARTITION asia VALUES('JP', 'PK', 'CN'),</w:t>
      </w:r>
      <w:r>
        <w:rPr>
          <w:rStyle w:val="EDBTXTKeywordBlack"/>
        </w:rPr>
        <w:br/>
      </w:r>
      <w:r w:rsidRPr="0093048E">
        <w:rPr>
          <w:rStyle w:val="EDBTXTKeywordBlack"/>
        </w:rPr>
        <w:t xml:space="preserve">    PARTITION others VALUES(DEFAULT)</w:t>
      </w:r>
      <w:r>
        <w:rPr>
          <w:rStyle w:val="EDBTXTKeywordBlack"/>
        </w:rPr>
        <w:br/>
      </w:r>
      <w:r w:rsidRPr="0093048E">
        <w:rPr>
          <w:rStyle w:val="EDBTXTKeywordBlack"/>
        </w:rPr>
        <w:t>)</w:t>
      </w:r>
    </w:p>
    <w:p w:rsidR="006F2817" w:rsidRPr="0093048E" w:rsidRDefault="006F2817" w:rsidP="006F2817">
      <w:pPr>
        <w:pStyle w:val="EDBTXTNormalWebBlack"/>
      </w:pPr>
      <w:r w:rsidRPr="0093048E">
        <w:lastRenderedPageBreak/>
        <w:t xml:space="preserve">Fast pruning can reason about </w:t>
      </w:r>
      <w:r w:rsidRPr="0093048E">
        <w:rPr>
          <w:rStyle w:val="EDBTXTKeywordBlack"/>
        </w:rPr>
        <w:t>WHERE</w:t>
      </w:r>
      <w:r w:rsidRPr="0093048E">
        <w:t xml:space="preserve"> clauses such as:</w:t>
      </w:r>
    </w:p>
    <w:p w:rsidR="006F2817" w:rsidRPr="0093048E" w:rsidRDefault="006F2817" w:rsidP="006F2817">
      <w:pPr>
        <w:ind w:left="720"/>
        <w:rPr>
          <w:rStyle w:val="EDBTXTKeywordBlack"/>
        </w:rPr>
      </w:pPr>
      <w:r w:rsidRPr="0093048E">
        <w:rPr>
          <w:rStyle w:val="EDBTXTKeywordBlack"/>
        </w:rPr>
        <w:t>WHERE country = 'US'</w:t>
      </w:r>
    </w:p>
    <w:p w:rsidR="006F2817" w:rsidRPr="0093048E" w:rsidRDefault="006F2817" w:rsidP="006F2817">
      <w:pPr>
        <w:ind w:left="720"/>
        <w:rPr>
          <w:rStyle w:val="EDBTXTKeywordBlack"/>
        </w:rPr>
      </w:pPr>
      <w:r w:rsidRPr="0093048E">
        <w:rPr>
          <w:rStyle w:val="EDBTXTKeywordBlack"/>
        </w:rPr>
        <w:t>WHERE country IS NULL;</w:t>
      </w:r>
    </w:p>
    <w:p w:rsidR="006F2817" w:rsidRPr="0093048E" w:rsidRDefault="006F2817" w:rsidP="006F2817">
      <w:pPr>
        <w:pStyle w:val="EDBTXTNormalWebBlack"/>
      </w:pPr>
      <w:r w:rsidRPr="0093048E">
        <w:t xml:space="preserve">Given the first </w:t>
      </w:r>
      <w:r w:rsidRPr="0093048E">
        <w:rPr>
          <w:rStyle w:val="EDBTXTKeywordBlack"/>
        </w:rPr>
        <w:t>WHERE</w:t>
      </w:r>
      <w:r w:rsidRPr="0093048E">
        <w:t xml:space="preserve"> clause, fast pruning would eliminate partitions </w:t>
      </w:r>
      <w:r w:rsidRPr="0093048E">
        <w:rPr>
          <w:rStyle w:val="EDBTXTKeywordBlack"/>
        </w:rPr>
        <w:t>europe</w:t>
      </w:r>
      <w:r w:rsidRPr="0093048E">
        <w:t xml:space="preserve">, </w:t>
      </w:r>
      <w:r w:rsidRPr="0093048E">
        <w:rPr>
          <w:rStyle w:val="EDBTXTKeywordBlack"/>
        </w:rPr>
        <w:t>asia</w:t>
      </w:r>
      <w:r w:rsidRPr="0093048E">
        <w:t xml:space="preserve">, and </w:t>
      </w:r>
      <w:r w:rsidRPr="0093048E">
        <w:rPr>
          <w:rStyle w:val="EDBTXTKeywordBlack"/>
        </w:rPr>
        <w:t>others</w:t>
      </w:r>
      <w:r w:rsidRPr="0093048E">
        <w:t xml:space="preserve"> because those partitions cannot hold rows that satisfy the qualifier: </w:t>
      </w:r>
      <w:r w:rsidRPr="0093048E">
        <w:rPr>
          <w:rStyle w:val="EDBTXTKeywordBlack"/>
        </w:rPr>
        <w:t>WHERE country = 'US'</w:t>
      </w:r>
      <w:r w:rsidRPr="0093048E">
        <w:t>.</w:t>
      </w:r>
    </w:p>
    <w:p w:rsidR="006F2817" w:rsidRPr="0093048E" w:rsidRDefault="006F2817" w:rsidP="006F2817">
      <w:pPr>
        <w:pStyle w:val="EDBTXTNormalWebBlack"/>
      </w:pPr>
      <w:r w:rsidRPr="0093048E">
        <w:t xml:space="preserve">Given the second </w:t>
      </w:r>
      <w:r w:rsidRPr="0093048E">
        <w:rPr>
          <w:rStyle w:val="EDBTXTKeywordBlack"/>
        </w:rPr>
        <w:t>WHERE</w:t>
      </w:r>
      <w:r w:rsidRPr="0093048E">
        <w:t xml:space="preserve"> clause, fast pruning would eliminate partitions </w:t>
      </w:r>
      <w:r w:rsidRPr="0093048E">
        <w:rPr>
          <w:rStyle w:val="EDBTXTKeywordBlack"/>
        </w:rPr>
        <w:t>americas</w:t>
      </w:r>
      <w:r w:rsidRPr="0093048E">
        <w:t xml:space="preserve">, </w:t>
      </w:r>
      <w:r w:rsidRPr="0093048E">
        <w:rPr>
          <w:rStyle w:val="EDBTXTKeywordBlack"/>
        </w:rPr>
        <w:t>europe</w:t>
      </w:r>
      <w:r w:rsidRPr="0093048E">
        <w:t xml:space="preserve">, and </w:t>
      </w:r>
      <w:r w:rsidRPr="0093048E">
        <w:rPr>
          <w:rStyle w:val="EDBTXTKeywordBlack"/>
        </w:rPr>
        <w:t>asia</w:t>
      </w:r>
      <w:r w:rsidRPr="0093048E">
        <w:t xml:space="preserve"> because because those partitions cannot hold rows where </w:t>
      </w:r>
      <w:r w:rsidRPr="0093048E">
        <w:rPr>
          <w:rStyle w:val="EDBTXTKeywordBlack"/>
        </w:rPr>
        <w:t>country</w:t>
      </w:r>
      <w:r w:rsidRPr="0093048E">
        <w:t xml:space="preserve"> </w:t>
      </w:r>
      <w:r w:rsidRPr="0093048E">
        <w:rPr>
          <w:rStyle w:val="EDBTXTKeywordBlack"/>
        </w:rPr>
        <w:t>IS</w:t>
      </w:r>
      <w:r w:rsidRPr="0093048E">
        <w:t xml:space="preserve"> </w:t>
      </w:r>
      <w:r w:rsidRPr="0093048E">
        <w:rPr>
          <w:rStyle w:val="EDBTXTKeywordBlack"/>
        </w:rPr>
        <w:t>NULL</w:t>
      </w:r>
      <w:r w:rsidRPr="0093048E">
        <w:t>.</w:t>
      </w:r>
    </w:p>
    <w:p w:rsidR="006F2817" w:rsidRPr="0093048E" w:rsidRDefault="006F2817" w:rsidP="006F2817">
      <w:pPr>
        <w:pStyle w:val="EDBTXTNormalWebBlack"/>
      </w:pPr>
      <w:r w:rsidRPr="0093048E">
        <w:t xml:space="preserve">The operator specified in the </w:t>
      </w:r>
      <w:r w:rsidRPr="0093048E">
        <w:rPr>
          <w:rStyle w:val="EDBTXTKeywordBlack"/>
        </w:rPr>
        <w:t>WHERE</w:t>
      </w:r>
      <w:r w:rsidRPr="0093048E">
        <w:t xml:space="preserve"> clause must be an equal sign (</w:t>
      </w:r>
      <w:r w:rsidRPr="0093048E">
        <w:rPr>
          <w:rStyle w:val="EDBTXTKeywordBlack"/>
        </w:rPr>
        <w:t>=</w:t>
      </w:r>
      <w:r w:rsidRPr="0093048E">
        <w:t>) or the equality operator appropriate for the data type of the partitioning column.</w:t>
      </w:r>
    </w:p>
    <w:p w:rsidR="006F2817" w:rsidRPr="0093048E" w:rsidRDefault="006F2817" w:rsidP="006F2817">
      <w:pPr>
        <w:pStyle w:val="EDBTXTNormalWebBlack"/>
      </w:pPr>
      <w:r w:rsidRPr="0093048E">
        <w:t xml:space="preserve">For range-partitioned tables, Advanced Server can fast prune queries that contain a </w:t>
      </w:r>
      <w:r w:rsidRPr="0093048E">
        <w:rPr>
          <w:rStyle w:val="EDBTXTKeywordBlack"/>
        </w:rPr>
        <w:t>WHERE</w:t>
      </w:r>
      <w:r w:rsidRPr="0093048E">
        <w:t xml:space="preserve"> clause that constrains a partitioning column to a literal value, but the operator may be any of the following:</w:t>
      </w:r>
    </w:p>
    <w:p w:rsidR="006F2817" w:rsidRPr="0093048E" w:rsidRDefault="006F2817" w:rsidP="006F2817">
      <w:pPr>
        <w:ind w:left="720"/>
        <w:rPr>
          <w:rStyle w:val="EDBTXTKeywordBlack"/>
        </w:rPr>
      </w:pPr>
      <w:r w:rsidRPr="0093048E">
        <w:rPr>
          <w:rStyle w:val="EDBTXTKeywordBlack"/>
        </w:rPr>
        <w:t>&gt;</w:t>
      </w:r>
      <w:r w:rsidRPr="0093048E">
        <w:rPr>
          <w:rStyle w:val="EDBTXTKeywordBlack"/>
        </w:rPr>
        <w:br/>
        <w:t>&gt;=</w:t>
      </w:r>
      <w:r w:rsidRPr="0093048E">
        <w:rPr>
          <w:rStyle w:val="EDBTXTKeywordBlack"/>
        </w:rPr>
        <w:br/>
        <w:t>=</w:t>
      </w:r>
      <w:r w:rsidRPr="0093048E">
        <w:rPr>
          <w:rStyle w:val="EDBTXTKeywordBlack"/>
        </w:rPr>
        <w:br/>
        <w:t>&lt;=</w:t>
      </w:r>
      <w:r w:rsidRPr="0093048E">
        <w:rPr>
          <w:rStyle w:val="EDBTXTKeywordBlack"/>
        </w:rPr>
        <w:br/>
        <w:t>&lt;</w:t>
      </w:r>
    </w:p>
    <w:p w:rsidR="006F2817" w:rsidRPr="0093048E" w:rsidRDefault="006F2817" w:rsidP="006F2817">
      <w:pPr>
        <w:pStyle w:val="EDBTXTNormalWebBlack"/>
      </w:pPr>
      <w:r w:rsidRPr="0093048E">
        <w:t xml:space="preserve">Fast pruning will also reason about more complex expressions involving </w:t>
      </w:r>
      <w:r w:rsidRPr="0093048E">
        <w:rPr>
          <w:rStyle w:val="EDBTXTKeywordBlack"/>
        </w:rPr>
        <w:t>AND</w:t>
      </w:r>
      <w:r w:rsidRPr="0093048E">
        <w:t xml:space="preserve"> and </w:t>
      </w:r>
      <w:r w:rsidRPr="0093048E">
        <w:rPr>
          <w:rStyle w:val="EDBTXTKeywordBlack"/>
        </w:rPr>
        <w:t>BETWEEN</w:t>
      </w:r>
      <w:r w:rsidRPr="0093048E">
        <w:t xml:space="preserve"> operators, such as:</w:t>
      </w:r>
    </w:p>
    <w:p w:rsidR="006F2817" w:rsidRPr="0093048E" w:rsidRDefault="006F2817" w:rsidP="006F2817">
      <w:pPr>
        <w:rPr>
          <w:rStyle w:val="EDBTXTKeywordBlack"/>
        </w:rPr>
      </w:pPr>
      <w:r w:rsidRPr="0093048E">
        <w:rPr>
          <w:rStyle w:val="EDBTXTKeywordBlack"/>
        </w:rPr>
        <w:t>WHERE size &gt; 100 AND size &lt;= 200</w:t>
      </w:r>
      <w:r w:rsidRPr="0093048E">
        <w:rPr>
          <w:rStyle w:val="EDBTXTKeywordBlack"/>
        </w:rPr>
        <w:br/>
        <w:t>WHERE size BETWEEN 100 AND 200</w:t>
      </w:r>
    </w:p>
    <w:p w:rsidR="006F2817" w:rsidRPr="0093048E" w:rsidRDefault="006F2817" w:rsidP="006F2817">
      <w:pPr>
        <w:pStyle w:val="EDBTXTNormalWebBlack"/>
      </w:pPr>
      <w:r w:rsidRPr="0093048E">
        <w:t xml:space="preserve">But cannot prune based on expressions involving </w:t>
      </w:r>
      <w:r w:rsidRPr="0093048E">
        <w:rPr>
          <w:rStyle w:val="EDBTXTKeywordBlack"/>
        </w:rPr>
        <w:t>OR</w:t>
      </w:r>
      <w:r w:rsidRPr="0093048E">
        <w:t xml:space="preserve"> or </w:t>
      </w:r>
      <w:r w:rsidRPr="0093048E">
        <w:rPr>
          <w:rStyle w:val="EDBTXTKeywordBlack"/>
        </w:rPr>
        <w:t>IN</w:t>
      </w:r>
      <w:r w:rsidRPr="0093048E">
        <w:t>.</w:t>
      </w:r>
    </w:p>
    <w:p w:rsidR="006F2817" w:rsidRPr="0093048E" w:rsidRDefault="006F2817" w:rsidP="006F2817">
      <w:pPr>
        <w:pStyle w:val="EDBTXTNormalWebBlack"/>
      </w:pPr>
      <w:r w:rsidRPr="0093048E">
        <w:t>For example, when querying a RANGE-partitioned table, such as:</w:t>
      </w:r>
    </w:p>
    <w:p w:rsidR="006F2817" w:rsidRPr="0093048E" w:rsidRDefault="006F2817" w:rsidP="006F2817">
      <w:pPr>
        <w:rPr>
          <w:rStyle w:val="EDBTXTKeywordBlack"/>
        </w:rPr>
      </w:pPr>
      <w:r w:rsidRPr="0093048E">
        <w:rPr>
          <w:rStyle w:val="EDBTXTKeywordBlack"/>
        </w:rPr>
        <w:t xml:space="preserve">CREATE TABLE boxes(id int, size int, color text) </w:t>
      </w:r>
      <w:r w:rsidRPr="0093048E">
        <w:rPr>
          <w:rStyle w:val="EDBTXTKeywordBlack"/>
        </w:rPr>
        <w:br/>
        <w:t xml:space="preserve">  PARTITION BY RANGE(size)</w:t>
      </w:r>
      <w:r w:rsidRPr="0093048E">
        <w:rPr>
          <w:rStyle w:val="EDBTXTKeywordBlack"/>
        </w:rPr>
        <w:br/>
        <w:t>(</w:t>
      </w:r>
      <w:r w:rsidRPr="0093048E">
        <w:rPr>
          <w:rStyle w:val="EDBTXTKeywordBlack"/>
        </w:rPr>
        <w:br/>
        <w:t xml:space="preserve">    PARTITION small VALUES LESS THAN(100),</w:t>
      </w:r>
      <w:r w:rsidRPr="0093048E">
        <w:rPr>
          <w:rStyle w:val="EDBTXTKeywordBlack"/>
        </w:rPr>
        <w:br/>
        <w:t xml:space="preserve">    PARTITION medium VALUES LESS THAN(200),</w:t>
      </w:r>
      <w:r w:rsidRPr="0093048E">
        <w:rPr>
          <w:rStyle w:val="EDBTXTKeywordBlack"/>
        </w:rPr>
        <w:br/>
        <w:t xml:space="preserve">    PARTITION large VALUES LESS THAN(300)</w:t>
      </w:r>
      <w:r w:rsidRPr="0093048E">
        <w:rPr>
          <w:rStyle w:val="EDBTXTKeywordBlack"/>
        </w:rPr>
        <w:br/>
        <w:t>)</w:t>
      </w:r>
    </w:p>
    <w:p w:rsidR="006F2817" w:rsidRPr="0093048E" w:rsidRDefault="006F2817" w:rsidP="006F2817">
      <w:pPr>
        <w:pStyle w:val="EDBTXTNormalWebBlack"/>
      </w:pPr>
      <w:r w:rsidRPr="0093048E">
        <w:t xml:space="preserve">Fast pruning can reason about </w:t>
      </w:r>
      <w:r w:rsidRPr="0093048E">
        <w:rPr>
          <w:rStyle w:val="EDBTXTKeywordBlack"/>
        </w:rPr>
        <w:t>WHERE</w:t>
      </w:r>
      <w:r w:rsidRPr="0093048E">
        <w:t xml:space="preserve"> clauses such as:</w:t>
      </w:r>
    </w:p>
    <w:p w:rsidR="006F2817" w:rsidRPr="0093048E" w:rsidRDefault="006F2817" w:rsidP="006F2817">
      <w:pPr>
        <w:rPr>
          <w:rStyle w:val="EDBTXTKeywordBlack"/>
        </w:rPr>
      </w:pPr>
      <w:r w:rsidRPr="0093048E">
        <w:rPr>
          <w:rStyle w:val="EDBTXTKeywordBlack"/>
        </w:rPr>
        <w:t>WHERE size &gt; 100     -- scan partitions 'medium' and 'large'</w:t>
      </w:r>
    </w:p>
    <w:p w:rsidR="006F2817" w:rsidRPr="0093048E" w:rsidRDefault="006F2817" w:rsidP="006F2817">
      <w:pPr>
        <w:rPr>
          <w:rStyle w:val="EDBTXTKeywordBlack"/>
        </w:rPr>
      </w:pPr>
      <w:r w:rsidRPr="0093048E">
        <w:rPr>
          <w:rStyle w:val="EDBTXTKeywordBlack"/>
        </w:rPr>
        <w:lastRenderedPageBreak/>
        <w:t>WHERE size &gt;= 100    -- scan partitions 'medium' and 'large'</w:t>
      </w:r>
    </w:p>
    <w:p w:rsidR="006F2817" w:rsidRPr="0093048E" w:rsidRDefault="006F2817" w:rsidP="006F2817">
      <w:pPr>
        <w:rPr>
          <w:rStyle w:val="EDBTXTKeywordBlack"/>
        </w:rPr>
      </w:pPr>
      <w:r w:rsidRPr="0093048E">
        <w:rPr>
          <w:rStyle w:val="EDBTXTKeywordBlack"/>
        </w:rPr>
        <w:t>WHERE size = 100     -- scan partition 'medium'</w:t>
      </w:r>
    </w:p>
    <w:p w:rsidR="006F2817" w:rsidRPr="0093048E" w:rsidRDefault="006F2817" w:rsidP="006F2817">
      <w:pPr>
        <w:rPr>
          <w:rStyle w:val="EDBTXTKeywordBlack"/>
        </w:rPr>
      </w:pPr>
      <w:r w:rsidRPr="0093048E">
        <w:rPr>
          <w:rStyle w:val="EDBTXTKeywordBlack"/>
        </w:rPr>
        <w:t>WHERE size &lt;= 100    -- scan partitions 'small' and 'medium'</w:t>
      </w:r>
    </w:p>
    <w:p w:rsidR="006F2817" w:rsidRPr="0093048E" w:rsidRDefault="006F2817" w:rsidP="006F2817">
      <w:pPr>
        <w:rPr>
          <w:rStyle w:val="EDBTXTKeywordBlack"/>
        </w:rPr>
      </w:pPr>
      <w:r w:rsidRPr="0093048E">
        <w:rPr>
          <w:rStyle w:val="EDBTXTKeywordBlack"/>
        </w:rPr>
        <w:t>WHERE size &lt; 100     -- scan partition 'small'</w:t>
      </w:r>
    </w:p>
    <w:p w:rsidR="006F2817" w:rsidRPr="0093048E" w:rsidRDefault="006F2817" w:rsidP="006F2817">
      <w:pPr>
        <w:rPr>
          <w:rStyle w:val="EDBTXTKeywordBlack"/>
        </w:rPr>
      </w:pPr>
      <w:r w:rsidRPr="0093048E">
        <w:rPr>
          <w:rStyle w:val="EDBTXTKeywordBlack"/>
        </w:rPr>
        <w:t>WHERE size &gt; 100 AND size &lt; 199     -- scan partition 'medium'</w:t>
      </w:r>
    </w:p>
    <w:p w:rsidR="006F2817" w:rsidRPr="0093048E" w:rsidRDefault="006F2817" w:rsidP="006F2817">
      <w:pPr>
        <w:rPr>
          <w:rStyle w:val="EDBTXTKeywordBlack"/>
        </w:rPr>
      </w:pPr>
      <w:r w:rsidRPr="0093048E">
        <w:rPr>
          <w:rStyle w:val="EDBTXTKeywordBlack"/>
        </w:rPr>
        <w:t>WHERE size BETWEEN 100 AND 199      -- scan partition 'medium'</w:t>
      </w:r>
    </w:p>
    <w:p w:rsidR="006F2817" w:rsidRPr="0093048E" w:rsidRDefault="006F2817" w:rsidP="006F2817">
      <w:pPr>
        <w:rPr>
          <w:rStyle w:val="EDBTXTKeywordBlack"/>
        </w:rPr>
      </w:pPr>
      <w:r w:rsidRPr="0093048E">
        <w:rPr>
          <w:rStyle w:val="EDBTXTKeywordBlack"/>
        </w:rPr>
        <w:t>WHERE color = 'red' AND size = 100  -- scan 'medium'</w:t>
      </w:r>
    </w:p>
    <w:p w:rsidR="006F2817" w:rsidRPr="0093048E" w:rsidRDefault="006F2817" w:rsidP="006F2817">
      <w:pPr>
        <w:rPr>
          <w:rStyle w:val="EDBTXTKeywordBlack"/>
        </w:rPr>
      </w:pPr>
      <w:r w:rsidRPr="0093048E">
        <w:rPr>
          <w:rStyle w:val="EDBTXTKeywordBlack"/>
        </w:rPr>
        <w:t>WHERE color = 'red' AND (size &gt; 100 AND size &lt; 199) -- scan 'medium'</w:t>
      </w:r>
    </w:p>
    <w:p w:rsidR="006F2817" w:rsidRPr="0093048E" w:rsidRDefault="006F2817" w:rsidP="006F2817">
      <w:pPr>
        <w:pStyle w:val="EDBTXTNormalWebBlack"/>
      </w:pPr>
      <w:r w:rsidRPr="0093048E">
        <w:t xml:space="preserve">In each case, fast pruning requires that the qualifier must refer to a partitioning column and literal value (or </w:t>
      </w:r>
      <w:r w:rsidRPr="0093048E">
        <w:rPr>
          <w:rStyle w:val="EDBTXTKeywordBlack"/>
        </w:rPr>
        <w:t>IS NULL</w:t>
      </w:r>
      <w:r w:rsidRPr="0093048E">
        <w:t>/</w:t>
      </w:r>
      <w:r w:rsidRPr="0093048E">
        <w:rPr>
          <w:rStyle w:val="EDBTXTKeywordBlack"/>
        </w:rPr>
        <w:t>IS NOT NULL</w:t>
      </w:r>
      <w:r w:rsidRPr="0093048E">
        <w:t>).</w:t>
      </w:r>
    </w:p>
    <w:p w:rsidR="006F2817" w:rsidRDefault="006F2817" w:rsidP="006F2817">
      <w:pPr>
        <w:pStyle w:val="EDBTXTNormalWebBlack"/>
      </w:pPr>
      <w:r w:rsidRPr="0093048E">
        <w:t xml:space="preserve">Note that fast pruning can also optimize </w:t>
      </w:r>
      <w:r w:rsidRPr="0093048E">
        <w:rPr>
          <w:rStyle w:val="EDBTXTKeywordBlack"/>
        </w:rPr>
        <w:t>DELETE</w:t>
      </w:r>
      <w:r w:rsidRPr="0093048E">
        <w:t xml:space="preserve"> and </w:t>
      </w:r>
      <w:r w:rsidRPr="0093048E">
        <w:rPr>
          <w:rStyle w:val="EDBTXTKeywordBlack"/>
        </w:rPr>
        <w:t>UPDATE</w:t>
      </w:r>
      <w:r w:rsidRPr="0093048E">
        <w:t xml:space="preserve"> statements containing </w:t>
      </w:r>
      <w:r w:rsidRPr="0093048E">
        <w:rPr>
          <w:rStyle w:val="EDBTXTKeywordBlack"/>
        </w:rPr>
        <w:t>WHERE</w:t>
      </w:r>
      <w:r w:rsidRPr="0093048E">
        <w:t xml:space="preserve"> clauses of the forms described above.</w:t>
      </w:r>
    </w:p>
    <w:p w:rsidR="0052774C" w:rsidRPr="0093048E" w:rsidRDefault="0052774C" w:rsidP="006F2817">
      <w:pPr>
        <w:pStyle w:val="EDBTXTNormalWebBlack"/>
      </w:pPr>
    </w:p>
    <w:p w:rsidR="006F2817" w:rsidRPr="0093048E" w:rsidRDefault="006F2817" w:rsidP="006F2817">
      <w:pPr>
        <w:pStyle w:val="Heading3"/>
      </w:pPr>
      <w:bookmarkStart w:id="340" w:name="_Toc257188656"/>
      <w:bookmarkStart w:id="341" w:name="_Toc444155433"/>
      <w:r w:rsidRPr="0093048E">
        <w:t>Example - Partition Pruning</w:t>
      </w:r>
      <w:bookmarkEnd w:id="340"/>
      <w:bookmarkEnd w:id="341"/>
    </w:p>
    <w:p w:rsidR="006F2817" w:rsidRPr="0093048E" w:rsidRDefault="006F2817" w:rsidP="006F2817">
      <w:pPr>
        <w:pStyle w:val="EDBTXTNormalWebBlack"/>
      </w:pPr>
      <w:r w:rsidRPr="0093048E">
        <w:t xml:space="preserve">The </w:t>
      </w:r>
      <w:r w:rsidRPr="0093048E">
        <w:rPr>
          <w:rStyle w:val="EDBTXTKeywordBlack"/>
        </w:rPr>
        <w:t>EXPLAIN</w:t>
      </w:r>
      <w:r w:rsidRPr="0093048E">
        <w:t xml:space="preserve"> statement displays the execution plan of a statement.  You can use the </w:t>
      </w:r>
      <w:r w:rsidRPr="0093048E">
        <w:rPr>
          <w:rStyle w:val="EDBTXTKeywordBlack"/>
        </w:rPr>
        <w:t>EXPLAIN</w:t>
      </w:r>
      <w:r w:rsidRPr="0093048E">
        <w:t xml:space="preserve"> statement to confirm that Advanced Server is pruning partitions from the execution plan of a query.</w:t>
      </w:r>
    </w:p>
    <w:p w:rsidR="006F2817" w:rsidRPr="0093048E" w:rsidRDefault="006F2817" w:rsidP="006F2817">
      <w:pPr>
        <w:pStyle w:val="EDBTXTNormalWebBlack"/>
      </w:pPr>
      <w:r w:rsidRPr="0093048E">
        <w:t>To demonstrate the efficiency of partition pruning, first create a simple table:</w:t>
      </w:r>
    </w:p>
    <w:p w:rsidR="006F2817" w:rsidRPr="0093048E" w:rsidRDefault="006F2817" w:rsidP="006F2817">
      <w:pPr>
        <w:tabs>
          <w:tab w:val="left" w:pos="2610"/>
        </w:tabs>
        <w:rPr>
          <w:rStyle w:val="EDBTXTKeywordBlack"/>
        </w:rPr>
      </w:pPr>
      <w:r w:rsidRPr="0093048E">
        <w:rPr>
          <w:rStyle w:val="EDBTXTKeywordBlack"/>
        </w:rPr>
        <w:t>CREATE TABLE sales</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dept_no     number,   </w:t>
      </w:r>
    </w:p>
    <w:p w:rsidR="006F2817" w:rsidRPr="0093048E" w:rsidRDefault="006F2817" w:rsidP="006F2817">
      <w:pPr>
        <w:tabs>
          <w:tab w:val="left" w:pos="2610"/>
        </w:tabs>
        <w:rPr>
          <w:rStyle w:val="EDBTXTKeywordBlack"/>
        </w:rPr>
      </w:pPr>
      <w:r w:rsidRPr="0093048E">
        <w:rPr>
          <w:rStyle w:val="EDBTXTKeywordBlack"/>
        </w:rPr>
        <w:t xml:space="preserve">  part_no     varchar2,</w:t>
      </w:r>
    </w:p>
    <w:p w:rsidR="006F2817" w:rsidRPr="0093048E" w:rsidRDefault="006F2817" w:rsidP="006F2817">
      <w:pPr>
        <w:tabs>
          <w:tab w:val="left" w:pos="2610"/>
        </w:tabs>
        <w:rPr>
          <w:rStyle w:val="EDBTXTKeywordBlack"/>
        </w:rPr>
      </w:pPr>
      <w:r w:rsidRPr="0093048E">
        <w:rPr>
          <w:rStyle w:val="EDBTXTKeywordBlack"/>
        </w:rPr>
        <w:t xml:space="preserve">  country     varchar2(20),</w:t>
      </w:r>
    </w:p>
    <w:p w:rsidR="006F2817" w:rsidRPr="0093048E" w:rsidRDefault="006F2817" w:rsidP="006F2817">
      <w:pPr>
        <w:tabs>
          <w:tab w:val="left" w:pos="2610"/>
        </w:tabs>
        <w:rPr>
          <w:rStyle w:val="EDBTXTKeywordBlack"/>
        </w:rPr>
      </w:pPr>
      <w:r w:rsidRPr="0093048E">
        <w:rPr>
          <w:rStyle w:val="EDBTXTKeywordBlack"/>
        </w:rPr>
        <w:t xml:space="preserve">  date        date,</w:t>
      </w:r>
    </w:p>
    <w:p w:rsidR="006F2817" w:rsidRPr="0093048E" w:rsidRDefault="006F2817" w:rsidP="006F2817">
      <w:pPr>
        <w:tabs>
          <w:tab w:val="left" w:pos="2610"/>
        </w:tabs>
        <w:rPr>
          <w:rStyle w:val="EDBTXTKeywordBlack"/>
        </w:rPr>
      </w:pPr>
      <w:r w:rsidRPr="0093048E">
        <w:rPr>
          <w:rStyle w:val="EDBTXTKeywordBlack"/>
        </w:rPr>
        <w:t xml:space="preserve">  amount      number</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PARTITION BY LIST(country)</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PARTITION europe VALUES('FRANCE', 'ITALY'),</w:t>
      </w:r>
    </w:p>
    <w:p w:rsidR="006F2817" w:rsidRPr="0093048E" w:rsidRDefault="006F2817" w:rsidP="006F2817">
      <w:pPr>
        <w:tabs>
          <w:tab w:val="left" w:pos="2610"/>
        </w:tabs>
        <w:rPr>
          <w:rStyle w:val="EDBTXTKeywordBlack"/>
        </w:rPr>
      </w:pPr>
      <w:r w:rsidRPr="0093048E">
        <w:rPr>
          <w:rStyle w:val="EDBTXTKeywordBlack"/>
        </w:rPr>
        <w:t xml:space="preserve">  PARTITION asia VALUES('INDIA', 'PAKISTAN'),</w:t>
      </w:r>
    </w:p>
    <w:p w:rsidR="006F2817" w:rsidRPr="0093048E" w:rsidRDefault="006F2817" w:rsidP="006F2817">
      <w:pPr>
        <w:tabs>
          <w:tab w:val="left" w:pos="2610"/>
        </w:tabs>
        <w:rPr>
          <w:rStyle w:val="EDBTXTKeywordBlack"/>
        </w:rPr>
      </w:pPr>
      <w:r w:rsidRPr="0093048E">
        <w:rPr>
          <w:rStyle w:val="EDBTXTKeywordBlack"/>
        </w:rPr>
        <w:t xml:space="preserve">  PARTITION americas VALUES('US', 'CANADA')</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pStyle w:val="EDBTXTNormalWebBlack"/>
      </w:pPr>
      <w:r w:rsidRPr="0093048E">
        <w:t xml:space="preserve">Then, perform a constrained query that includes the </w:t>
      </w:r>
      <w:r w:rsidRPr="0093048E">
        <w:rPr>
          <w:rStyle w:val="EDBTXTKeywordBlack"/>
        </w:rPr>
        <w:t>EXPLAIN</w:t>
      </w:r>
      <w:r w:rsidRPr="0093048E">
        <w:t xml:space="preserve"> statement:</w:t>
      </w:r>
    </w:p>
    <w:p w:rsidR="006F2817" w:rsidRPr="0093048E" w:rsidRDefault="006F2817" w:rsidP="006F2817">
      <w:pPr>
        <w:rPr>
          <w:rStyle w:val="EDBTXTKeywordBlack"/>
        </w:rPr>
      </w:pPr>
      <w:r w:rsidRPr="0093048E">
        <w:rPr>
          <w:rStyle w:val="EDBTXTKeywordBlack"/>
        </w:rPr>
        <w:t>EXPLAIN (COSTS OFF) SELECT * FROM sales WHERE country = 'INDIA';</w:t>
      </w:r>
    </w:p>
    <w:p w:rsidR="006F2817" w:rsidRPr="0093048E" w:rsidRDefault="006F2817" w:rsidP="006F2817">
      <w:pPr>
        <w:pStyle w:val="EDBTXTNormalWebBlack"/>
      </w:pPr>
      <w:r w:rsidRPr="0093048E">
        <w:t xml:space="preserve">The resulting query plan shows that the server will scan only the </w:t>
      </w:r>
      <w:r w:rsidRPr="0093048E">
        <w:rPr>
          <w:rStyle w:val="EDBTXTKeywordBlack"/>
        </w:rPr>
        <w:t>sales_asia</w:t>
      </w:r>
      <w:r w:rsidRPr="0093048E">
        <w:t xml:space="preserve"> table - the table in which a row with a </w:t>
      </w:r>
      <w:r w:rsidRPr="0093048E">
        <w:rPr>
          <w:rStyle w:val="EDBTXTKeywordBlack"/>
        </w:rPr>
        <w:t>country</w:t>
      </w:r>
      <w:r w:rsidRPr="0093048E">
        <w:t xml:space="preserve"> value of </w:t>
      </w:r>
      <w:r w:rsidRPr="0093048E">
        <w:rPr>
          <w:rStyle w:val="EDBTXTKeywordBlack"/>
        </w:rPr>
        <w:t>INDIA</w:t>
      </w:r>
      <w:r w:rsidRPr="0093048E">
        <w:t xml:space="preserve"> would be stored:</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lastRenderedPageBreak/>
        <w:t>edb=# EXPLAIN (COSTS OFF) SELECT * FROM sales WHERE country = 'INDIA';</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QUERY PLAN                     </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Append</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-&gt;  Seq Scan on sales</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Filter: ((country)::text = 'INDIA'::text)</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-&gt;  Seq Scan on sales_asia</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Filter: ((country)::text = 'INDIA'::text)</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(5 rows)</w:t>
      </w:r>
    </w:p>
    <w:p w:rsidR="006F2817" w:rsidRPr="0093048E" w:rsidRDefault="006F2817" w:rsidP="006F2817">
      <w:pPr>
        <w:pStyle w:val="EDBTXTNormalWebBlack"/>
      </w:pPr>
      <w:r w:rsidRPr="0093048E">
        <w:t>If you perform a query that searches for a row that matches a value not included in the partitioning key:</w:t>
      </w:r>
    </w:p>
    <w:p w:rsidR="006F2817" w:rsidRPr="0093048E" w:rsidRDefault="006F2817" w:rsidP="006F2817">
      <w:pPr>
        <w:rPr>
          <w:rStyle w:val="EDBTXTKeywordBlack"/>
        </w:rPr>
      </w:pPr>
      <w:r w:rsidRPr="0093048E">
        <w:rPr>
          <w:rStyle w:val="EDBTXTKeywordBlack"/>
        </w:rPr>
        <w:t>EXPLAIN (COSTS OFF) SELECT * FROM sales WHERE dept_no = '30';</w:t>
      </w:r>
    </w:p>
    <w:p w:rsidR="006F2817" w:rsidRPr="0093048E" w:rsidRDefault="006F2817" w:rsidP="006F2817">
      <w:pPr>
        <w:pStyle w:val="EDBTXTNormalWebBlack"/>
      </w:pPr>
      <w:r w:rsidRPr="0093048E">
        <w:t>The resulting query plan shows that the server must look in all of the partitions to locate the rows that satisfy the query:</w:t>
      </w:r>
    </w:p>
    <w:p w:rsidR="006F2817" w:rsidRPr="0093048E" w:rsidRDefault="006F2817" w:rsidP="006F2817">
      <w:pPr>
        <w:pStyle w:val="EDBEXCourierNew9ptCustomColorRGB4649146Left01"/>
        <w:rPr>
          <w:color w:val="auto"/>
        </w:rPr>
      </w:pPr>
      <w:r w:rsidRPr="0093048E">
        <w:rPr>
          <w:color w:val="auto"/>
        </w:rPr>
        <w:t>edb=# EXPLAIN (COSTS OFF) SELECT * FROM sales WHERE dept_no = '30';</w:t>
      </w:r>
    </w:p>
    <w:p w:rsidR="006F2817" w:rsidRPr="0093048E" w:rsidRDefault="006F2817" w:rsidP="006F2817">
      <w:pPr>
        <w:pStyle w:val="EDBEXCourierNew9ptCustomColorRGB4649146Left01"/>
        <w:rPr>
          <w:color w:val="auto"/>
        </w:rPr>
      </w:pPr>
      <w:r w:rsidRPr="0093048E">
        <w:rPr>
          <w:color w:val="auto"/>
        </w:rPr>
        <w:t xml:space="preserve">               QUERY PLAN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Append</w:t>
      </w:r>
    </w:p>
    <w:p w:rsidR="006F2817" w:rsidRPr="0093048E" w:rsidRDefault="006F2817" w:rsidP="006F2817">
      <w:pPr>
        <w:pStyle w:val="EDBEXCourierNew9ptCustomColorRGB4649146Left01"/>
        <w:rPr>
          <w:color w:val="auto"/>
        </w:rPr>
      </w:pPr>
      <w:r w:rsidRPr="0093048E">
        <w:rPr>
          <w:color w:val="auto"/>
        </w:rPr>
        <w:t xml:space="preserve">   -&gt;  Seq Scan on sales</w:t>
      </w:r>
    </w:p>
    <w:p w:rsidR="006F2817" w:rsidRPr="0093048E" w:rsidRDefault="006F2817" w:rsidP="006F2817">
      <w:pPr>
        <w:pStyle w:val="EDBEXCourierNew9ptCustomColorRGB4649146Left01"/>
        <w:rPr>
          <w:color w:val="auto"/>
        </w:rPr>
      </w:pPr>
      <w:r w:rsidRPr="0093048E">
        <w:rPr>
          <w:color w:val="auto"/>
        </w:rPr>
        <w:t xml:space="preserve">         Filter: (dept_no = 30::numeric)</w:t>
      </w:r>
    </w:p>
    <w:p w:rsidR="006F2817" w:rsidRPr="0093048E" w:rsidRDefault="006F2817" w:rsidP="006F2817">
      <w:pPr>
        <w:pStyle w:val="EDBEXCourierNew9ptCustomColorRGB4649146Left01"/>
        <w:rPr>
          <w:color w:val="auto"/>
        </w:rPr>
      </w:pPr>
      <w:r w:rsidRPr="0093048E">
        <w:rPr>
          <w:color w:val="auto"/>
        </w:rPr>
        <w:t xml:space="preserve">   -&gt;  Seq Scan on sales_europe</w:t>
      </w:r>
    </w:p>
    <w:p w:rsidR="006F2817" w:rsidRPr="0093048E" w:rsidRDefault="006F2817" w:rsidP="006F2817">
      <w:pPr>
        <w:pStyle w:val="EDBEXCourierNew9ptCustomColorRGB4649146Left01"/>
        <w:rPr>
          <w:color w:val="auto"/>
        </w:rPr>
      </w:pPr>
      <w:r w:rsidRPr="0093048E">
        <w:rPr>
          <w:color w:val="auto"/>
        </w:rPr>
        <w:t xml:space="preserve">         Filter: (dept_no = 30::numeric)</w:t>
      </w:r>
    </w:p>
    <w:p w:rsidR="006F2817" w:rsidRPr="0093048E" w:rsidRDefault="006F2817" w:rsidP="006F2817">
      <w:pPr>
        <w:pStyle w:val="EDBEXCourierNew9ptCustomColorRGB4649146Left01"/>
        <w:rPr>
          <w:color w:val="auto"/>
        </w:rPr>
      </w:pPr>
      <w:r w:rsidRPr="0093048E">
        <w:rPr>
          <w:color w:val="auto"/>
        </w:rPr>
        <w:t xml:space="preserve">   -&gt;  Seq Scan on sales_asia</w:t>
      </w:r>
    </w:p>
    <w:p w:rsidR="006F2817" w:rsidRPr="0093048E" w:rsidRDefault="006F2817" w:rsidP="006F2817">
      <w:pPr>
        <w:pStyle w:val="EDBEXCourierNew9ptCustomColorRGB4649146Left01"/>
        <w:rPr>
          <w:color w:val="auto"/>
        </w:rPr>
      </w:pPr>
      <w:r w:rsidRPr="0093048E">
        <w:rPr>
          <w:color w:val="auto"/>
        </w:rPr>
        <w:t xml:space="preserve">         Filter: (dept_no = 30::numeric)</w:t>
      </w:r>
    </w:p>
    <w:p w:rsidR="006F2817" w:rsidRPr="0093048E" w:rsidRDefault="006F2817" w:rsidP="006F2817">
      <w:pPr>
        <w:pStyle w:val="EDBEXCourierNew9ptCustomColorRGB4649146Left01"/>
        <w:rPr>
          <w:color w:val="auto"/>
        </w:rPr>
      </w:pPr>
      <w:r w:rsidRPr="0093048E">
        <w:rPr>
          <w:color w:val="auto"/>
        </w:rPr>
        <w:t xml:space="preserve">   -&gt;  Seq Scan on sales_americas</w:t>
      </w:r>
    </w:p>
    <w:p w:rsidR="006F2817" w:rsidRPr="0093048E" w:rsidRDefault="006F2817" w:rsidP="006F2817">
      <w:pPr>
        <w:pStyle w:val="EDBEXCourierNew9ptCustomColorRGB4649146Left01"/>
        <w:rPr>
          <w:color w:val="auto"/>
        </w:rPr>
      </w:pPr>
      <w:r w:rsidRPr="0093048E">
        <w:rPr>
          <w:color w:val="auto"/>
        </w:rPr>
        <w:t xml:space="preserve">         Filter: (dept_no = 30::numeric)</w:t>
      </w:r>
    </w:p>
    <w:p w:rsidR="006F2817" w:rsidRPr="0093048E" w:rsidRDefault="006F2817" w:rsidP="006F2817">
      <w:pPr>
        <w:pStyle w:val="EDBEXCourierNew9ptCustomColorRGB4649146Left01"/>
        <w:rPr>
          <w:color w:val="auto"/>
        </w:rPr>
      </w:pPr>
      <w:r w:rsidRPr="0093048E">
        <w:rPr>
          <w:color w:val="auto"/>
        </w:rPr>
        <w:t>(9 rows)</w:t>
      </w:r>
    </w:p>
    <w:p w:rsidR="006F2817" w:rsidRPr="0093048E" w:rsidRDefault="006F2817" w:rsidP="006F2817">
      <w:pPr>
        <w:pStyle w:val="EDBTXTNormalWebBlack"/>
      </w:pPr>
      <w:r w:rsidRPr="0093048E">
        <w:t>Constraint exclusion also applies when querying subpartitioned tables:</w:t>
      </w:r>
    </w:p>
    <w:p w:rsidR="006F2817" w:rsidRPr="0093048E" w:rsidRDefault="006F2817" w:rsidP="006F2817">
      <w:pPr>
        <w:rPr>
          <w:rStyle w:val="EDBTXTKeywordBlack"/>
        </w:rPr>
      </w:pPr>
      <w:r w:rsidRPr="0093048E">
        <w:rPr>
          <w:rStyle w:val="EDBTXTKeywordBlack"/>
        </w:rPr>
        <w:t>CREATE TABLE sales</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 xml:space="preserve">  dept_no     number,</w:t>
      </w:r>
    </w:p>
    <w:p w:rsidR="006F2817" w:rsidRPr="0093048E" w:rsidRDefault="006F2817" w:rsidP="006F2817">
      <w:pPr>
        <w:rPr>
          <w:rStyle w:val="EDBTXTKeywordBlack"/>
        </w:rPr>
      </w:pPr>
      <w:r w:rsidRPr="0093048E">
        <w:rPr>
          <w:rStyle w:val="EDBTXTKeywordBlack"/>
        </w:rPr>
        <w:t xml:space="preserve">  part_no     varchar2,</w:t>
      </w:r>
    </w:p>
    <w:p w:rsidR="006F2817" w:rsidRPr="0093048E" w:rsidRDefault="006F2817" w:rsidP="006F2817">
      <w:pPr>
        <w:rPr>
          <w:rStyle w:val="EDBTXTKeywordBlack"/>
        </w:rPr>
      </w:pPr>
      <w:r w:rsidRPr="0093048E">
        <w:rPr>
          <w:rStyle w:val="EDBTXTKeywordBlack"/>
        </w:rPr>
        <w:t xml:space="preserve">  country     varchar2(20),</w:t>
      </w:r>
    </w:p>
    <w:p w:rsidR="006F2817" w:rsidRPr="0093048E" w:rsidRDefault="006F2817" w:rsidP="006F2817">
      <w:pPr>
        <w:rPr>
          <w:rStyle w:val="EDBTXTKeywordBlack"/>
        </w:rPr>
      </w:pPr>
      <w:r w:rsidRPr="0093048E">
        <w:rPr>
          <w:rStyle w:val="EDBTXTKeywordBlack"/>
        </w:rPr>
        <w:t xml:space="preserve">  date        date,</w:t>
      </w:r>
    </w:p>
    <w:p w:rsidR="006F2817" w:rsidRPr="0093048E" w:rsidRDefault="006F2817" w:rsidP="006F2817">
      <w:pPr>
        <w:rPr>
          <w:rStyle w:val="EDBTXTKeywordBlack"/>
        </w:rPr>
      </w:pPr>
      <w:r w:rsidRPr="0093048E">
        <w:rPr>
          <w:rStyle w:val="EDBTXTKeywordBlack"/>
        </w:rPr>
        <w:t xml:space="preserve">  amount      number</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widowControl w:val="0"/>
        <w:autoSpaceDE w:val="0"/>
        <w:autoSpaceDN w:val="0"/>
        <w:adjustRightInd w:val="0"/>
        <w:rPr>
          <w:rStyle w:val="EDBTXTKeywordBlack"/>
        </w:rPr>
      </w:pPr>
      <w:r w:rsidRPr="0093048E">
        <w:rPr>
          <w:rStyle w:val="EDBTXTKeywordBlack"/>
        </w:rPr>
        <w:t>PARTITION BY RANGE(date) SUBPARTITION BY LIST</w:t>
      </w:r>
      <w:r w:rsidRPr="0093048E">
        <w:t xml:space="preserve"> </w:t>
      </w:r>
      <w:r w:rsidRPr="0093048E">
        <w:rPr>
          <w:rStyle w:val="EDBTXTKeywordBlack"/>
        </w:rPr>
        <w:t>(country)</w:t>
      </w:r>
    </w:p>
    <w:p w:rsidR="006F2817" w:rsidRPr="0093048E" w:rsidRDefault="006F2817" w:rsidP="006F2817">
      <w:pPr>
        <w:widowControl w:val="0"/>
        <w:autoSpaceDE w:val="0"/>
        <w:autoSpaceDN w:val="0"/>
        <w:adjustRightInd w:val="0"/>
        <w:rPr>
          <w:rStyle w:val="EDBTXTKeywordBlack"/>
        </w:rPr>
      </w:pPr>
      <w:r w:rsidRPr="0093048E">
        <w:rPr>
          <w:rStyle w:val="EDBTXTKeywordBlack"/>
        </w:rPr>
        <w:t>(</w:t>
      </w:r>
      <w:r w:rsidRPr="0093048E">
        <w:rPr>
          <w:rStyle w:val="EDBTXTKeywordBlack"/>
        </w:rPr>
        <w:br/>
        <w:t xml:space="preserve">  PARTITION</w:t>
      </w:r>
      <w:r w:rsidRPr="0093048E">
        <w:t xml:space="preserve"> "</w:t>
      </w:r>
      <w:r w:rsidRPr="0093048E">
        <w:rPr>
          <w:rStyle w:val="EDBTXTKeywordBlack"/>
        </w:rPr>
        <w:t>2011"</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THAN('01-JAN-2012')</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europe_2011</w:t>
      </w:r>
      <w:r w:rsidRPr="0093048E">
        <w:t xml:space="preserve"> </w:t>
      </w:r>
      <w:r w:rsidRPr="0093048E">
        <w:rPr>
          <w:rStyle w:val="EDBTXTKeywordBlack"/>
        </w:rPr>
        <w:t>VALUES</w:t>
      </w:r>
      <w:r w:rsidRPr="0093048E">
        <w:t xml:space="preserve"> </w:t>
      </w:r>
      <w:r w:rsidRPr="0093048E">
        <w:rPr>
          <w:rStyle w:val="EDBTXTKeywordBlack"/>
        </w:rPr>
        <w:t>('ITALY',</w:t>
      </w:r>
      <w:r w:rsidRPr="0093048E">
        <w:t xml:space="preserve"> </w:t>
      </w:r>
      <w:r w:rsidRPr="0093048E">
        <w:rPr>
          <w:rStyle w:val="EDBTXTKeywordBlack"/>
        </w:rPr>
        <w:t>'FRANCE'),</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asia_2011</w:t>
      </w:r>
      <w:r w:rsidRPr="0093048E">
        <w:t xml:space="preserve"> </w:t>
      </w:r>
      <w:r w:rsidRPr="0093048E">
        <w:rPr>
          <w:rStyle w:val="EDBTXTKeywordBlack"/>
        </w:rPr>
        <w:t>VALUES</w:t>
      </w:r>
      <w:r w:rsidRPr="0093048E">
        <w:t xml:space="preserve"> </w:t>
      </w:r>
      <w:r w:rsidRPr="0093048E">
        <w:rPr>
          <w:rStyle w:val="EDBTXTKeywordBlack"/>
        </w:rPr>
        <w:t>('PAKISTAN',</w:t>
      </w:r>
      <w:r w:rsidRPr="0093048E">
        <w:t xml:space="preserve"> </w:t>
      </w:r>
      <w:r w:rsidRPr="0093048E">
        <w:rPr>
          <w:rStyle w:val="EDBTXTKeywordBlack"/>
        </w:rPr>
        <w:t>'INDIA'),</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americas_2011</w:t>
      </w:r>
      <w:r w:rsidRPr="0093048E">
        <w:t xml:space="preserve"> </w:t>
      </w:r>
      <w:r w:rsidRPr="0093048E">
        <w:rPr>
          <w:rStyle w:val="EDBTXTKeywordBlack"/>
        </w:rPr>
        <w:t>VALUES</w:t>
      </w:r>
      <w:r w:rsidRPr="0093048E">
        <w:t xml:space="preserve"> </w:t>
      </w:r>
      <w:r w:rsidRPr="0093048E">
        <w:rPr>
          <w:rStyle w:val="EDBTXTKeywordBlack"/>
        </w:rPr>
        <w:t>('US',</w:t>
      </w:r>
      <w:r w:rsidRPr="0093048E">
        <w:t xml:space="preserve"> </w:t>
      </w:r>
      <w:r w:rsidRPr="0093048E">
        <w:rPr>
          <w:rStyle w:val="EDBTXTKeywordBlack"/>
        </w:rPr>
        <w:t>'CANADA')</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PARTITION</w:t>
      </w:r>
      <w:r w:rsidRPr="0093048E">
        <w:t xml:space="preserve"> "</w:t>
      </w:r>
      <w:r w:rsidRPr="0093048E">
        <w:rPr>
          <w:rStyle w:val="EDBTXTKeywordBlack"/>
        </w:rPr>
        <w:t>2012"</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THAN('01-JAN-2013')</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europe_2012</w:t>
      </w:r>
      <w:r w:rsidRPr="0093048E">
        <w:t xml:space="preserve"> </w:t>
      </w:r>
      <w:r w:rsidRPr="0093048E">
        <w:rPr>
          <w:rStyle w:val="EDBTXTKeywordBlack"/>
        </w:rPr>
        <w:t>VALUES</w:t>
      </w:r>
      <w:r w:rsidRPr="0093048E">
        <w:t xml:space="preserve"> </w:t>
      </w:r>
      <w:r w:rsidRPr="0093048E">
        <w:rPr>
          <w:rStyle w:val="EDBTXTKeywordBlack"/>
        </w:rPr>
        <w:t>('ITALY',</w:t>
      </w:r>
      <w:r w:rsidRPr="0093048E">
        <w:t xml:space="preserve"> </w:t>
      </w:r>
      <w:r w:rsidRPr="0093048E">
        <w:rPr>
          <w:rStyle w:val="EDBTXTKeywordBlack"/>
        </w:rPr>
        <w:t>'FRANCE'),</w:t>
      </w:r>
    </w:p>
    <w:p w:rsidR="006F2817" w:rsidRPr="0093048E" w:rsidRDefault="006F2817" w:rsidP="006F2817">
      <w:pPr>
        <w:widowControl w:val="0"/>
        <w:autoSpaceDE w:val="0"/>
        <w:autoSpaceDN w:val="0"/>
        <w:adjustRightInd w:val="0"/>
        <w:rPr>
          <w:rStyle w:val="EDBTXTKeywordBlack"/>
        </w:rPr>
      </w:pPr>
      <w:r w:rsidRPr="0093048E">
        <w:rPr>
          <w:rStyle w:val="EDBTXTKeywordBlack"/>
        </w:rPr>
        <w:lastRenderedPageBreak/>
        <w:t xml:space="preserve">    SUBPARTITION asia_2012</w:t>
      </w:r>
      <w:r w:rsidRPr="0093048E">
        <w:t xml:space="preserve"> </w:t>
      </w:r>
      <w:r w:rsidRPr="0093048E">
        <w:rPr>
          <w:rStyle w:val="EDBTXTKeywordBlack"/>
        </w:rPr>
        <w:t>VALUES</w:t>
      </w:r>
      <w:r w:rsidRPr="0093048E">
        <w:t xml:space="preserve"> </w:t>
      </w:r>
      <w:r w:rsidRPr="0093048E">
        <w:rPr>
          <w:rStyle w:val="EDBTXTKeywordBlack"/>
        </w:rPr>
        <w:t>('PAKISTAN',</w:t>
      </w:r>
      <w:r w:rsidRPr="0093048E">
        <w:t xml:space="preserve"> </w:t>
      </w:r>
      <w:r w:rsidRPr="0093048E">
        <w:rPr>
          <w:rStyle w:val="EDBTXTKeywordBlack"/>
        </w:rPr>
        <w:t>'INDIA'),</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americas_2012</w:t>
      </w:r>
      <w:r w:rsidRPr="0093048E">
        <w:t xml:space="preserve"> </w:t>
      </w:r>
      <w:r w:rsidRPr="0093048E">
        <w:rPr>
          <w:rStyle w:val="EDBTXTKeywordBlack"/>
        </w:rPr>
        <w:t>VALUES</w:t>
      </w:r>
      <w:r w:rsidRPr="0093048E">
        <w:t xml:space="preserve"> </w:t>
      </w:r>
      <w:r w:rsidRPr="0093048E">
        <w:rPr>
          <w:rStyle w:val="EDBTXTKeywordBlack"/>
        </w:rPr>
        <w:t>('US',</w:t>
      </w:r>
      <w:r w:rsidRPr="0093048E">
        <w:t xml:space="preserve"> </w:t>
      </w:r>
      <w:r w:rsidRPr="0093048E">
        <w:rPr>
          <w:rStyle w:val="EDBTXTKeywordBlack"/>
        </w:rPr>
        <w:t>'CANADA')</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r w:rsidRPr="0093048E">
        <w:rPr>
          <w:rStyle w:val="EDBTXTKeywordBlack"/>
        </w:rPr>
        <w:br/>
        <w:t xml:space="preserve">  PARTITION</w:t>
      </w:r>
      <w:r w:rsidRPr="0093048E">
        <w:t xml:space="preserve"> "</w:t>
      </w:r>
      <w:r w:rsidRPr="0093048E">
        <w:rPr>
          <w:rStyle w:val="EDBTXTKeywordBlack"/>
        </w:rPr>
        <w:t>2013"</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THAN('01-JAN-2014')</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europe_2013</w:t>
      </w:r>
      <w:r w:rsidRPr="0093048E">
        <w:t xml:space="preserve"> </w:t>
      </w:r>
      <w:r w:rsidRPr="0093048E">
        <w:rPr>
          <w:rStyle w:val="EDBTXTKeywordBlack"/>
        </w:rPr>
        <w:t>VALUES</w:t>
      </w:r>
      <w:r w:rsidRPr="0093048E">
        <w:t xml:space="preserve"> </w:t>
      </w:r>
      <w:r w:rsidRPr="0093048E">
        <w:rPr>
          <w:rStyle w:val="EDBTXTKeywordBlack"/>
        </w:rPr>
        <w:t>('ITALY',</w:t>
      </w:r>
      <w:r w:rsidRPr="0093048E">
        <w:t xml:space="preserve"> </w:t>
      </w:r>
      <w:r w:rsidRPr="0093048E">
        <w:rPr>
          <w:rStyle w:val="EDBTXTKeywordBlack"/>
        </w:rPr>
        <w:t>'FRANCE'),</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asia_2013</w:t>
      </w:r>
      <w:r w:rsidRPr="0093048E">
        <w:t xml:space="preserve"> </w:t>
      </w:r>
      <w:r w:rsidRPr="0093048E">
        <w:rPr>
          <w:rStyle w:val="EDBTXTKeywordBlack"/>
        </w:rPr>
        <w:t>VALUES</w:t>
      </w:r>
      <w:r w:rsidRPr="0093048E">
        <w:t xml:space="preserve"> </w:t>
      </w:r>
      <w:r w:rsidRPr="0093048E">
        <w:rPr>
          <w:rStyle w:val="EDBTXTKeywordBlack"/>
        </w:rPr>
        <w:t>('PAKISTAN',</w:t>
      </w:r>
      <w:r w:rsidRPr="0093048E">
        <w:t xml:space="preserve"> </w:t>
      </w:r>
      <w:r w:rsidRPr="0093048E">
        <w:rPr>
          <w:rStyle w:val="EDBTXTKeywordBlack"/>
        </w:rPr>
        <w:t>'INDIA'),</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americas_2013</w:t>
      </w:r>
      <w:r w:rsidRPr="0093048E">
        <w:t xml:space="preserve"> </w:t>
      </w:r>
      <w:r w:rsidRPr="0093048E">
        <w:rPr>
          <w:rStyle w:val="EDBTXTKeywordBlack"/>
        </w:rPr>
        <w:t>VALUES</w:t>
      </w:r>
      <w:r w:rsidRPr="0093048E">
        <w:t xml:space="preserve"> </w:t>
      </w:r>
      <w:r w:rsidRPr="0093048E">
        <w:rPr>
          <w:rStyle w:val="EDBTXTKeywordBlack"/>
        </w:rPr>
        <w:t>('US',</w:t>
      </w:r>
      <w:r w:rsidRPr="0093048E">
        <w:t xml:space="preserve"> </w:t>
      </w:r>
      <w:r w:rsidRPr="0093048E">
        <w:rPr>
          <w:rStyle w:val="EDBTXTKeywordBlack"/>
        </w:rPr>
        <w:t>'CANADA')</w:t>
      </w:r>
    </w:p>
    <w:p w:rsidR="006F2817" w:rsidRPr="0093048E" w:rsidRDefault="006F2817" w:rsidP="006F2817">
      <w:pPr>
        <w:widowControl w:val="0"/>
        <w:autoSpaceDE w:val="0"/>
        <w:autoSpaceDN w:val="0"/>
        <w:adjustRightInd w:val="0"/>
        <w:rPr>
          <w:rFonts w:ascii="Courier New" w:hAnsi="Courier New" w:cs="Courier New"/>
          <w:sz w:val="22"/>
        </w:rPr>
      </w:pPr>
      <w:r w:rsidRPr="0093048E">
        <w:rPr>
          <w:rStyle w:val="EDBTXTKeywordBlack"/>
        </w:rPr>
        <w:t xml:space="preserve">  )</w:t>
      </w:r>
    </w:p>
    <w:p w:rsidR="006F2817" w:rsidRPr="0093048E" w:rsidRDefault="006F2817" w:rsidP="006F2817">
      <w:pPr>
        <w:widowControl w:val="0"/>
        <w:autoSpaceDE w:val="0"/>
        <w:autoSpaceDN w:val="0"/>
        <w:adjustRightInd w:val="0"/>
        <w:rPr>
          <w:rFonts w:ascii="Courier New" w:hAnsi="Courier New" w:cs="Courier New"/>
          <w:sz w:val="22"/>
        </w:rPr>
      </w:pPr>
      <w:r w:rsidRPr="0093048E">
        <w:rPr>
          <w:rStyle w:val="EDBTXTKeywordBlack"/>
        </w:rPr>
        <w:t>);</w:t>
      </w:r>
    </w:p>
    <w:p w:rsidR="006F2817" w:rsidRPr="0093048E" w:rsidRDefault="006F2817" w:rsidP="006F2817">
      <w:pPr>
        <w:pStyle w:val="EDBTXTNormalWebBlack"/>
      </w:pPr>
      <w:r w:rsidRPr="0093048E">
        <w:t>When you query the table, the query planner prunes any partitions or subpartitions from the search path that cannot possibly contain the desired result set:</w:t>
      </w:r>
    </w:p>
    <w:p w:rsidR="006F2817" w:rsidRPr="0093048E" w:rsidRDefault="006F2817" w:rsidP="006F2817">
      <w:pPr>
        <w:pStyle w:val="EDBEXCourierNew9ptCustomColorRGB4649146Left01"/>
        <w:rPr>
          <w:color w:val="auto"/>
        </w:rPr>
      </w:pPr>
      <w:bookmarkStart w:id="342" w:name="_Configuring_a_Shard"/>
      <w:bookmarkEnd w:id="342"/>
      <w:r w:rsidRPr="0093048E">
        <w:rPr>
          <w:color w:val="auto"/>
        </w:rPr>
        <w:t>edb=# EXPLAIN (COSTS OFF) SELECT * FROM sales WHERE country = 'US' AND date = 'Dec 12, 2012';</w:t>
      </w:r>
    </w:p>
    <w:p w:rsidR="006F2817" w:rsidRPr="0093048E" w:rsidRDefault="006F2817" w:rsidP="006F2817">
      <w:pPr>
        <w:pStyle w:val="EDBEXCourierNew9ptCustomColorRGB4649146Left01"/>
        <w:rPr>
          <w:color w:val="auto"/>
        </w:rPr>
      </w:pPr>
      <w:r w:rsidRPr="0093048E">
        <w:rPr>
          <w:color w:val="auto"/>
        </w:rPr>
        <w:t xml:space="preserve">                                 QUERY PLAN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Append</w:t>
      </w:r>
    </w:p>
    <w:p w:rsidR="006F2817" w:rsidRPr="0093048E" w:rsidRDefault="006F2817" w:rsidP="006F2817">
      <w:pPr>
        <w:pStyle w:val="EDBEXCourierNew9ptCustomColorRGB4649146Left01"/>
        <w:rPr>
          <w:color w:val="auto"/>
        </w:rPr>
      </w:pPr>
      <w:r w:rsidRPr="0093048E">
        <w:rPr>
          <w:color w:val="auto"/>
        </w:rPr>
        <w:t xml:space="preserve">   -&gt;  Seq Scan on sales</w:t>
      </w:r>
    </w:p>
    <w:p w:rsidR="006F2817" w:rsidRPr="0093048E" w:rsidRDefault="006F2817" w:rsidP="006F2817">
      <w:pPr>
        <w:pStyle w:val="EDBEXCourierNew9ptCustomColorRGB4649146Left01"/>
        <w:rPr>
          <w:color w:val="auto"/>
        </w:rPr>
      </w:pPr>
      <w:r w:rsidRPr="0093048E">
        <w:rPr>
          <w:color w:val="auto"/>
        </w:rPr>
        <w:t xml:space="preserve">         Filter: (((country)::text = 'US'::text) AND (date = '12-DEC-12 00:00:00'::timestamp without time zone))</w:t>
      </w:r>
    </w:p>
    <w:p w:rsidR="006F2817" w:rsidRPr="0093048E" w:rsidRDefault="006F2817" w:rsidP="006F2817">
      <w:pPr>
        <w:pStyle w:val="EDBEXCourierNew9ptCustomColorRGB4649146Left01"/>
        <w:rPr>
          <w:color w:val="auto"/>
        </w:rPr>
      </w:pPr>
      <w:r w:rsidRPr="0093048E">
        <w:rPr>
          <w:color w:val="auto"/>
        </w:rPr>
        <w:t xml:space="preserve">   -&gt;  Seq Scan on sales_2012</w:t>
      </w:r>
    </w:p>
    <w:p w:rsidR="006F2817" w:rsidRPr="0093048E" w:rsidRDefault="006F2817" w:rsidP="006F2817">
      <w:pPr>
        <w:pStyle w:val="EDBEXCourierNew9ptCustomColorRGB4649146Left01"/>
        <w:rPr>
          <w:color w:val="auto"/>
        </w:rPr>
      </w:pPr>
      <w:r w:rsidRPr="0093048E">
        <w:rPr>
          <w:color w:val="auto"/>
        </w:rPr>
        <w:t xml:space="preserve">         Filter: (((country)::text = 'US'::text) AND (date = '12-DEC-12 00:00:00'::timestamp without time zone))</w:t>
      </w:r>
    </w:p>
    <w:p w:rsidR="006F2817" w:rsidRPr="0093048E" w:rsidRDefault="006F2817" w:rsidP="006F2817">
      <w:pPr>
        <w:pStyle w:val="EDBEXCourierNew9ptCustomColorRGB4649146Left01"/>
        <w:rPr>
          <w:color w:val="auto"/>
        </w:rPr>
      </w:pPr>
      <w:r w:rsidRPr="0093048E">
        <w:rPr>
          <w:color w:val="auto"/>
        </w:rPr>
        <w:t xml:space="preserve">   -&gt;  Seq Scan on sales_americas_2012</w:t>
      </w:r>
    </w:p>
    <w:p w:rsidR="006F2817" w:rsidRPr="0093048E" w:rsidRDefault="006F2817" w:rsidP="006F2817">
      <w:pPr>
        <w:pStyle w:val="EDBEXCourierNew9ptCustomColorRGB4649146Left01"/>
        <w:rPr>
          <w:color w:val="auto"/>
        </w:rPr>
      </w:pPr>
      <w:r w:rsidRPr="0093048E">
        <w:rPr>
          <w:color w:val="auto"/>
        </w:rPr>
        <w:t xml:space="preserve">         Filter: (((country)::text = 'US'::text) AND (date = '12-DEC-12 00:00:00'::timestamp without time zone))</w:t>
      </w:r>
    </w:p>
    <w:p w:rsidR="006F2817" w:rsidRPr="0093048E" w:rsidRDefault="006F2817" w:rsidP="006F2817">
      <w:pPr>
        <w:pStyle w:val="EDBEXCourierNew9ptCustomColorRGB4649146Left01"/>
        <w:rPr>
          <w:color w:val="auto"/>
        </w:rPr>
      </w:pPr>
      <w:r w:rsidRPr="0093048E">
        <w:rPr>
          <w:color w:val="auto"/>
        </w:rPr>
        <w:t>(7 rows)</w:t>
      </w:r>
    </w:p>
    <w:p w:rsidR="006F2817" w:rsidRDefault="006F2817" w:rsidP="006F2817">
      <w:pPr>
        <w:pStyle w:val="EDBTXTNormalWebBlack"/>
      </w:pPr>
    </w:p>
    <w:p w:rsidR="006F2817" w:rsidRDefault="006F2817" w:rsidP="006F2817">
      <w:pPr>
        <w:pStyle w:val="EDBTXTNormalWebBlack"/>
      </w:pPr>
    </w:p>
    <w:p w:rsidR="006F2817" w:rsidRDefault="006F2817" w:rsidP="006F2817">
      <w:pPr>
        <w:pStyle w:val="EDBTXTNormalWebBlack"/>
      </w:pPr>
    </w:p>
    <w:p w:rsidR="006F2817" w:rsidRDefault="006F2817" w:rsidP="006F2817">
      <w:pPr>
        <w:pStyle w:val="EDBTXTNormalWebBlack"/>
      </w:pPr>
    </w:p>
    <w:p w:rsidR="006F2817" w:rsidRDefault="006F2817" w:rsidP="006F2817">
      <w:pPr>
        <w:pStyle w:val="EDBTXTNormalWebBlack"/>
      </w:pPr>
    </w:p>
    <w:p w:rsidR="006F2817" w:rsidRDefault="006F2817" w:rsidP="006F2817">
      <w:pPr>
        <w:pStyle w:val="EDBTXTNormalWebBlack"/>
      </w:pPr>
    </w:p>
    <w:p w:rsidR="006F2817" w:rsidRDefault="006F2817" w:rsidP="006F2817">
      <w:pPr>
        <w:pStyle w:val="EDBTXTNormalWebBlack"/>
      </w:pPr>
    </w:p>
    <w:p w:rsidR="006F2817" w:rsidRDefault="006F2817" w:rsidP="006F2817">
      <w:pPr>
        <w:pStyle w:val="EDBTXTNormalWebBlack"/>
      </w:pPr>
    </w:p>
    <w:p w:rsidR="006F2817" w:rsidRDefault="006F2817" w:rsidP="006F2817">
      <w:pPr>
        <w:pStyle w:val="EDBTXTNormalWebBlack"/>
      </w:pPr>
    </w:p>
    <w:p w:rsidR="006F2817" w:rsidRDefault="006F2817" w:rsidP="006F2817">
      <w:pPr>
        <w:pStyle w:val="EDBTXTNormalWebBlack"/>
      </w:pPr>
    </w:p>
    <w:p w:rsidR="006F2817" w:rsidRDefault="006F2817" w:rsidP="006F2817">
      <w:pPr>
        <w:pStyle w:val="EDBTXTNormalWebBlack"/>
      </w:pPr>
    </w:p>
    <w:p w:rsidR="00CB48B7" w:rsidRDefault="00CB48B7" w:rsidP="00CB48B7">
      <w:pPr>
        <w:pStyle w:val="EDBHTMLPageBreak"/>
      </w:pPr>
      <w:bookmarkStart w:id="343" w:name="_Subpartitioning"/>
      <w:bookmarkStart w:id="344" w:name="_Subpartitioning_1"/>
      <w:bookmarkStart w:id="345" w:name="_Toc257188657"/>
      <w:bookmarkEnd w:id="343"/>
      <w:bookmarkEnd w:id="344"/>
    </w:p>
    <w:p w:rsidR="006F2817" w:rsidRPr="0093048E" w:rsidRDefault="006F2817" w:rsidP="006F2817">
      <w:pPr>
        <w:pStyle w:val="Heading2"/>
      </w:pPr>
      <w:bookmarkStart w:id="346" w:name="_Toc444155434"/>
      <w:r w:rsidRPr="0093048E">
        <w:t>Partitioning Command</w:t>
      </w:r>
      <w:bookmarkEnd w:id="345"/>
      <w:r>
        <w:t xml:space="preserve"> Syntax</w:t>
      </w:r>
      <w:bookmarkEnd w:id="346"/>
    </w:p>
    <w:p w:rsidR="006F2817" w:rsidRPr="0093048E" w:rsidRDefault="006F2817" w:rsidP="006F2817">
      <w:pPr>
        <w:pStyle w:val="EDBTXTNormalWebBlack"/>
      </w:pPr>
      <w:r w:rsidRPr="0093048E">
        <w:t>The following sections provide information about using the table partitioning syntax supported by Advanced Server.</w:t>
      </w:r>
    </w:p>
    <w:p w:rsidR="006F2817" w:rsidRPr="0093048E" w:rsidRDefault="006F2817" w:rsidP="006F2817">
      <w:pPr>
        <w:pStyle w:val="Heading3"/>
      </w:pPr>
      <w:bookmarkStart w:id="347" w:name="_Toc321211193"/>
      <w:bookmarkStart w:id="348" w:name="_Toc222351357"/>
      <w:bookmarkStart w:id="349" w:name="_Toc257188658"/>
      <w:bookmarkStart w:id="350" w:name="_Toc444155435"/>
      <w:r w:rsidRPr="0093048E">
        <w:t>CREATE TABLE…PARTITION BY</w:t>
      </w:r>
      <w:bookmarkEnd w:id="347"/>
      <w:bookmarkEnd w:id="348"/>
      <w:bookmarkEnd w:id="349"/>
      <w:bookmarkEnd w:id="350"/>
    </w:p>
    <w:p w:rsidR="006F2817" w:rsidRPr="0093048E" w:rsidRDefault="006F2817" w:rsidP="006F2817">
      <w:pPr>
        <w:pStyle w:val="EDBTXTNormalWebBlack"/>
      </w:pPr>
      <w:r w:rsidRPr="0093048E">
        <w:t xml:space="preserve">Use the </w:t>
      </w:r>
      <w:r w:rsidRPr="0093048E">
        <w:rPr>
          <w:rStyle w:val="EDBTXTKeywordBlack"/>
        </w:rPr>
        <w:t>PARTITION</w:t>
      </w:r>
      <w:r w:rsidRPr="0093048E">
        <w:t xml:space="preserve"> </w:t>
      </w:r>
      <w:r w:rsidRPr="0093048E">
        <w:rPr>
          <w:rStyle w:val="EDBTXTKeywordBlack"/>
        </w:rPr>
        <w:t>BY</w:t>
      </w:r>
      <w:r w:rsidRPr="0093048E">
        <w:t xml:space="preserve"> clause of the </w:t>
      </w:r>
      <w:r w:rsidRPr="0093048E">
        <w:rPr>
          <w:rStyle w:val="EDBTXTKeywordBlack"/>
        </w:rPr>
        <w:t>CREATE TABLE</w:t>
      </w:r>
      <w:r w:rsidRPr="0093048E">
        <w:t xml:space="preserve"> command to create a partitioned table with data distributed amongst one or more partitions (and subpartitions).  The command syntax comes in the following forms:  </w:t>
      </w:r>
    </w:p>
    <w:p w:rsidR="006F2817" w:rsidRPr="0093048E" w:rsidRDefault="006F2817" w:rsidP="006F2817">
      <w:pPr>
        <w:pStyle w:val="EDBTXTNormalWebBlack"/>
        <w:rPr>
          <w:b/>
          <w:i/>
        </w:rPr>
      </w:pPr>
      <w:r w:rsidRPr="0093048E">
        <w:rPr>
          <w:b/>
          <w:i/>
        </w:rPr>
        <w:t>List Partitioning Syntax</w:t>
      </w:r>
    </w:p>
    <w:p w:rsidR="006F2817" w:rsidRPr="0093048E" w:rsidRDefault="006F2817" w:rsidP="006F2817">
      <w:pPr>
        <w:pStyle w:val="EDBTXTNormalWebBlack"/>
      </w:pPr>
      <w:r w:rsidRPr="0093048E">
        <w:t>Use the first form to create a list-partitioned table:</w:t>
      </w:r>
    </w:p>
    <w:p w:rsidR="006F2817" w:rsidRPr="0093048E" w:rsidRDefault="006F2817" w:rsidP="006F2817">
      <w:pPr>
        <w:widowControl w:val="0"/>
        <w:autoSpaceDE w:val="0"/>
        <w:autoSpaceDN w:val="0"/>
        <w:adjustRightInd w:val="0"/>
        <w:rPr>
          <w:rStyle w:val="EDBTXTKeywordBlack"/>
        </w:rPr>
      </w:pPr>
      <w:r w:rsidRPr="0093048E">
        <w:rPr>
          <w:rStyle w:val="EDBTXTKeywordBlack"/>
        </w:rPr>
        <w:t>CREATE TABLE [ schema. ]</w:t>
      </w:r>
      <w:r w:rsidRPr="0093048E">
        <w:rPr>
          <w:rStyle w:val="EDBTXTKeywordBlack"/>
          <w:i/>
        </w:rPr>
        <w:t>table_name</w:t>
      </w:r>
      <w:r w:rsidRPr="0093048E">
        <w:rPr>
          <w:rStyle w:val="EDBTXTKeywordBlack"/>
        </w:rPr>
        <w:t xml:space="preserve"> </w:t>
      </w:r>
      <w:r w:rsidRPr="0093048E">
        <w:rPr>
          <w:rStyle w:val="EDBTXTKeywordBlack"/>
        </w:rPr>
        <w:br/>
        <w:t xml:space="preserve">   </w:t>
      </w:r>
      <w:r w:rsidRPr="0093048E">
        <w:rPr>
          <w:rStyle w:val="EDBTXTKeywordBlack"/>
          <w:i/>
        </w:rPr>
        <w:t>table_definition</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PARTITION BY LIST(</w:t>
      </w:r>
      <w:r w:rsidRPr="0093048E">
        <w:rPr>
          <w:rStyle w:val="EDBTXTKeywordBlack"/>
          <w:i/>
        </w:rPr>
        <w:t>column</w:t>
      </w:r>
      <w:r w:rsidRPr="0093048E">
        <w:rPr>
          <w:rStyle w:val="EDBTXTKeywordBlack"/>
        </w:rPr>
        <w:t>)</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BY {RANGE|LIST} (</w:t>
      </w:r>
      <w:r w:rsidRPr="0093048E">
        <w:rPr>
          <w:rStyle w:val="EDBTXTKeywordBlack"/>
          <w:i/>
        </w:rPr>
        <w:t>column</w:t>
      </w:r>
      <w:r w:rsidRPr="0093048E">
        <w:rPr>
          <w:rStyle w:val="EDBTXTKeywordBlack"/>
        </w:rPr>
        <w:t xml:space="preserve">[, </w:t>
      </w:r>
      <w:r w:rsidRPr="0093048E">
        <w:rPr>
          <w:rStyle w:val="EDBTXTKeywordBlack"/>
          <w:i/>
        </w:rPr>
        <w:t>column</w:t>
      </w: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r w:rsidRPr="0093048E">
        <w:rPr>
          <w:rStyle w:val="EDBTXTKeywordBlack"/>
          <w:i/>
        </w:rPr>
        <w:t>list_partition_definition[, list_partition_definition]...</w:t>
      </w:r>
      <w:r w:rsidRPr="0093048E">
        <w:rPr>
          <w:rStyle w:val="EDBTXTKeywordBlack"/>
        </w:rPr>
        <w:t>);</w:t>
      </w:r>
    </w:p>
    <w:p w:rsidR="006F2817" w:rsidRPr="0093048E" w:rsidRDefault="006F2817" w:rsidP="006F2817">
      <w:r w:rsidRPr="0093048E">
        <w:t xml:space="preserve">Where </w:t>
      </w:r>
      <w:r w:rsidRPr="0093048E">
        <w:rPr>
          <w:rStyle w:val="EDBTXTKeywordBlack"/>
          <w:i/>
        </w:rPr>
        <w:t>list_partition_definition</w:t>
      </w:r>
      <w:r w:rsidRPr="0093048E">
        <w:rPr>
          <w:rStyle w:val="EDBTXTKeywordBlack"/>
        </w:rPr>
        <w:t xml:space="preserve"> </w:t>
      </w:r>
      <w:r w:rsidRPr="0093048E">
        <w:t>is:</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PARTITION [</w:t>
      </w:r>
      <w:r w:rsidRPr="0093048E">
        <w:rPr>
          <w:rStyle w:val="EDBTXTKeywordBlack"/>
          <w:i/>
        </w:rPr>
        <w:t>partition_name</w:t>
      </w:r>
      <w:r w:rsidRPr="0093048E">
        <w:rPr>
          <w:rStyle w:val="EDBTXTKeywordBlack"/>
        </w:rPr>
        <w:t>]</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VALUES (</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[TABLESPACE </w:t>
      </w:r>
      <w:r w:rsidRPr="0093048E">
        <w:rPr>
          <w:rStyle w:val="EDBTXTKeywordBlack"/>
          <w:i/>
        </w:rPr>
        <w:t>tablespace_name</w:t>
      </w:r>
      <w:r w:rsidRPr="0093048E">
        <w:rPr>
          <w:rStyle w:val="EDBTXTKeywordBlack"/>
        </w:rPr>
        <w:t>]</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w:t>
      </w:r>
      <w:r w:rsidRPr="0093048E">
        <w:rPr>
          <w:rStyle w:val="EDBTXTKeywordBlack"/>
          <w:i/>
        </w:rPr>
        <w:t>subpartition</w:t>
      </w:r>
      <w:r w:rsidRPr="0093048E">
        <w:rPr>
          <w:rStyle w:val="EDBTXTKeywordBlack"/>
        </w:rPr>
        <w:t>, ...)]</w:t>
      </w:r>
    </w:p>
    <w:p w:rsidR="006F2817" w:rsidRPr="001018BB" w:rsidRDefault="006F2817" w:rsidP="006F2817">
      <w:pPr>
        <w:pStyle w:val="EDBTXTNormalWebBlack"/>
        <w:rPr>
          <w:b/>
          <w:i/>
        </w:rPr>
      </w:pPr>
      <w:r w:rsidRPr="001018BB">
        <w:rPr>
          <w:b/>
          <w:i/>
        </w:rPr>
        <w:t>Range Partitioning Syntax</w:t>
      </w:r>
    </w:p>
    <w:p w:rsidR="006F2817" w:rsidRPr="0093048E" w:rsidRDefault="006F2817" w:rsidP="006F2817">
      <w:pPr>
        <w:pStyle w:val="EDBTXTNormalWebBlack"/>
      </w:pPr>
      <w:r w:rsidRPr="0093048E">
        <w:t xml:space="preserve">Use the second form to create a range-partitioned table: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CREATE TABLE [ </w:t>
      </w:r>
      <w:r w:rsidRPr="0093048E">
        <w:rPr>
          <w:rStyle w:val="EDBTXTKeywordBlack"/>
          <w:i/>
        </w:rPr>
        <w:t>schema</w:t>
      </w:r>
      <w:r w:rsidRPr="0093048E">
        <w:rPr>
          <w:rStyle w:val="EDBTXTKeywordBlack"/>
        </w:rPr>
        <w:t>. ]</w:t>
      </w:r>
      <w:r w:rsidRPr="0093048E">
        <w:rPr>
          <w:rStyle w:val="EDBTXTKeywordBlack"/>
          <w:i/>
        </w:rPr>
        <w:t>table_name</w:t>
      </w:r>
      <w:r w:rsidRPr="0093048E">
        <w:rPr>
          <w:rStyle w:val="EDBTXTKeywordBlack"/>
        </w:rPr>
        <w:t xml:space="preserve"> </w:t>
      </w:r>
      <w:r w:rsidRPr="0093048E">
        <w:rPr>
          <w:rStyle w:val="EDBTXTKeywordBlack"/>
        </w:rPr>
        <w:br/>
        <w:t xml:space="preserve">   </w:t>
      </w:r>
      <w:r w:rsidRPr="0093048E">
        <w:rPr>
          <w:rStyle w:val="EDBTXTKeywordBlack"/>
          <w:i/>
        </w:rPr>
        <w:t>table_definition</w:t>
      </w:r>
      <w:r w:rsidRPr="0093048E">
        <w:rPr>
          <w:rStyle w:val="EDBTXTKeywordBlack"/>
        </w:rPr>
        <w:br/>
        <w:t xml:space="preserve">   PARTITION BY RANGE(</w:t>
      </w:r>
      <w:r w:rsidRPr="0093048E">
        <w:rPr>
          <w:rStyle w:val="EDBTXTKeywordBlack"/>
          <w:i/>
        </w:rPr>
        <w:t>column</w:t>
      </w:r>
      <w:r w:rsidRPr="0093048E">
        <w:rPr>
          <w:rStyle w:val="EDBTXTKeywordBlack"/>
        </w:rPr>
        <w:t xml:space="preserve">[, </w:t>
      </w:r>
      <w:r w:rsidRPr="0093048E">
        <w:rPr>
          <w:rStyle w:val="EDBTXTKeywordBlack"/>
          <w:i/>
        </w:rPr>
        <w:t>column</w:t>
      </w: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BY {RANGE|LIST} (</w:t>
      </w:r>
      <w:r w:rsidRPr="0093048E">
        <w:rPr>
          <w:rStyle w:val="EDBTXTKeywordBlack"/>
          <w:i/>
        </w:rPr>
        <w:t>column</w:t>
      </w:r>
      <w:r w:rsidRPr="0093048E">
        <w:rPr>
          <w:rStyle w:val="EDBTXTKeywordBlack"/>
        </w:rPr>
        <w:t xml:space="preserve">[, </w:t>
      </w:r>
      <w:r w:rsidRPr="0093048E">
        <w:rPr>
          <w:rStyle w:val="EDBTXTKeywordBlack"/>
          <w:i/>
        </w:rPr>
        <w:t>column</w:t>
      </w: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r w:rsidRPr="0093048E">
        <w:rPr>
          <w:rStyle w:val="EDBTXTKeywordBlack"/>
          <w:i/>
        </w:rPr>
        <w:t>range_partition_definition[, range_partition_definition]...</w:t>
      </w:r>
      <w:r w:rsidRPr="0093048E">
        <w:rPr>
          <w:rStyle w:val="EDBTXTKeywordBlack"/>
        </w:rPr>
        <w:t>);</w:t>
      </w:r>
    </w:p>
    <w:p w:rsidR="006F2817" w:rsidRPr="0093048E" w:rsidRDefault="006F2817" w:rsidP="006F2817">
      <w:r w:rsidRPr="0093048E">
        <w:t xml:space="preserve">Where </w:t>
      </w:r>
      <w:r w:rsidRPr="0093048E">
        <w:rPr>
          <w:rStyle w:val="EDBTXTKeywordBlack"/>
          <w:i/>
        </w:rPr>
        <w:t>range_partition_definition</w:t>
      </w:r>
      <w:r w:rsidRPr="0093048E">
        <w:t xml:space="preserve"> is:</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PARTITION [</w:t>
      </w:r>
      <w:r w:rsidRPr="0093048E">
        <w:rPr>
          <w:rStyle w:val="EDBTXTKeywordBlack"/>
          <w:i/>
        </w:rPr>
        <w:t>partition_name</w:t>
      </w:r>
      <w:r w:rsidRPr="0093048E">
        <w:rPr>
          <w:rStyle w:val="EDBTXTKeywordBlack"/>
        </w:rPr>
        <w:t>]</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VALUES LESS THAN (</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[TABLESPACE </w:t>
      </w:r>
      <w:r w:rsidRPr="0093048E">
        <w:rPr>
          <w:rStyle w:val="EDBTXTKeywordBlack"/>
          <w:i/>
        </w:rPr>
        <w:t>tablespace_name</w:t>
      </w:r>
      <w:r w:rsidRPr="0093048E">
        <w:rPr>
          <w:rStyle w:val="EDBTXTKeywordBlack"/>
        </w:rPr>
        <w:t>]</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w:t>
      </w:r>
      <w:r w:rsidRPr="0093048E">
        <w:rPr>
          <w:rStyle w:val="EDBTXTKeywordBlack"/>
          <w:i/>
        </w:rPr>
        <w:t>subpartition</w:t>
      </w:r>
      <w:r w:rsidRPr="0093048E">
        <w:rPr>
          <w:rStyle w:val="EDBTXTKeywordBlack"/>
        </w:rPr>
        <w:t>, ...)]</w:t>
      </w:r>
    </w:p>
    <w:p w:rsidR="006F2817" w:rsidRPr="0093048E" w:rsidRDefault="006F2817" w:rsidP="006F2817">
      <w:pPr>
        <w:widowControl w:val="0"/>
        <w:autoSpaceDE w:val="0"/>
        <w:autoSpaceDN w:val="0"/>
        <w:adjustRightInd w:val="0"/>
        <w:ind w:left="720"/>
        <w:rPr>
          <w:rStyle w:val="EDBTXTKeywordBlack"/>
        </w:rPr>
      </w:pPr>
    </w:p>
    <w:p w:rsidR="006F2817" w:rsidRPr="0093048E" w:rsidRDefault="006F2817" w:rsidP="006F2817"/>
    <w:p w:rsidR="006F2817" w:rsidRPr="00294A95" w:rsidRDefault="006F2817" w:rsidP="006F2817">
      <w:pPr>
        <w:rPr>
          <w:b/>
          <w:i/>
        </w:rPr>
      </w:pPr>
      <w:r w:rsidRPr="00294A95">
        <w:rPr>
          <w:b/>
          <w:i/>
        </w:rPr>
        <w:t>Hash Partitioning Syntax</w:t>
      </w:r>
    </w:p>
    <w:p w:rsidR="006F2817" w:rsidRPr="0093048E" w:rsidRDefault="006F2817" w:rsidP="006F2817">
      <w:pPr>
        <w:pStyle w:val="EDBTXTNormalWebBlack"/>
      </w:pPr>
      <w:r w:rsidRPr="0093048E">
        <w:t>Use the third form to create a hash-partitioned table:</w:t>
      </w:r>
    </w:p>
    <w:p w:rsidR="006F2817" w:rsidRPr="0093048E" w:rsidRDefault="006F2817" w:rsidP="006F2817">
      <w:pPr>
        <w:widowControl w:val="0"/>
        <w:autoSpaceDE w:val="0"/>
        <w:autoSpaceDN w:val="0"/>
        <w:adjustRightInd w:val="0"/>
        <w:rPr>
          <w:rStyle w:val="EDBTXTKeywordBlack"/>
        </w:rPr>
      </w:pPr>
      <w:r w:rsidRPr="0093048E">
        <w:rPr>
          <w:rStyle w:val="EDBTXTKeywordBlack"/>
        </w:rPr>
        <w:lastRenderedPageBreak/>
        <w:t xml:space="preserve">CREATE TABLE [ </w:t>
      </w:r>
      <w:r w:rsidRPr="0093048E">
        <w:rPr>
          <w:rStyle w:val="EDBTXTKeywordBlack"/>
          <w:i/>
        </w:rPr>
        <w:t>schema</w:t>
      </w:r>
      <w:r w:rsidRPr="0093048E">
        <w:rPr>
          <w:rStyle w:val="EDBTXTKeywordBlack"/>
        </w:rPr>
        <w:t>. ]</w:t>
      </w:r>
      <w:r w:rsidRPr="0093048E">
        <w:rPr>
          <w:rStyle w:val="EDBTXTKeywordBlack"/>
          <w:i/>
        </w:rPr>
        <w:t>table_name</w:t>
      </w:r>
    </w:p>
    <w:p w:rsidR="006F2817" w:rsidRPr="0093048E" w:rsidRDefault="006F2817" w:rsidP="006F2817">
      <w:pPr>
        <w:widowControl w:val="0"/>
        <w:autoSpaceDE w:val="0"/>
        <w:autoSpaceDN w:val="0"/>
        <w:adjustRightInd w:val="0"/>
        <w:rPr>
          <w:rStyle w:val="EDBTXTKeywordBlack"/>
          <w:i/>
        </w:rPr>
      </w:pPr>
      <w:r w:rsidRPr="0093048E">
        <w:rPr>
          <w:rStyle w:val="EDBTXTKeywordBlack"/>
        </w:rPr>
        <w:t xml:space="preserve">   </w:t>
      </w:r>
      <w:r w:rsidRPr="0093048E">
        <w:rPr>
          <w:rStyle w:val="EDBTXTKeywordBlack"/>
          <w:i/>
        </w:rPr>
        <w:t>table_definition</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PARTITION BY HASH(</w:t>
      </w:r>
      <w:r w:rsidRPr="0093048E">
        <w:rPr>
          <w:rStyle w:val="EDBTXTKeywordBlack"/>
          <w:i/>
        </w:rPr>
        <w:t>column</w:t>
      </w:r>
      <w:r w:rsidRPr="0093048E">
        <w:rPr>
          <w:rStyle w:val="EDBTXTKeywordBlack"/>
        </w:rPr>
        <w:t xml:space="preserve">[, </w:t>
      </w:r>
      <w:r w:rsidRPr="0093048E">
        <w:rPr>
          <w:rStyle w:val="EDBTXTKeywordBlack"/>
          <w:i/>
        </w:rPr>
        <w:t>column</w:t>
      </w:r>
      <w:r w:rsidRPr="0093048E">
        <w:rPr>
          <w:rStyle w:val="EDBTXTKeywordBlack"/>
        </w:rPr>
        <w:t xml:space="preserve"> ]...)</w:t>
      </w:r>
      <w:r w:rsidRPr="0093048E">
        <w:rPr>
          <w:rStyle w:val="EDBTXTKeywordBlack"/>
        </w:rPr>
        <w:br/>
        <w:t xml:space="preserve">   [SUBPARTITION BY {RANGE|LIST|HASH} (</w:t>
      </w:r>
      <w:r w:rsidRPr="0093048E">
        <w:rPr>
          <w:rStyle w:val="EDBTXTKeywordBlack"/>
          <w:i/>
        </w:rPr>
        <w:t>column</w:t>
      </w:r>
      <w:r w:rsidRPr="0093048E">
        <w:rPr>
          <w:rStyle w:val="EDBTXTKeywordBlack"/>
        </w:rPr>
        <w:t xml:space="preserve">[, </w:t>
      </w:r>
      <w:r w:rsidRPr="0093048E">
        <w:rPr>
          <w:rStyle w:val="EDBTXTKeywordBlack"/>
          <w:i/>
        </w:rPr>
        <w:t>column</w:t>
      </w:r>
      <w:r w:rsidRPr="0093048E">
        <w:rPr>
          <w:rStyle w:val="EDBTXTKeywordBlack"/>
        </w:rPr>
        <w:t xml:space="preserve"> ]...)]</w:t>
      </w:r>
      <w:r w:rsidRPr="0093048E">
        <w:rPr>
          <w:rStyle w:val="EDBTXTKeywordBlack"/>
        </w:rPr>
        <w:br/>
        <w:t xml:space="preserve">   (</w:t>
      </w:r>
      <w:r w:rsidRPr="0093048E">
        <w:rPr>
          <w:rStyle w:val="EDBTXTKeywordBlack"/>
          <w:i/>
        </w:rPr>
        <w:t>hash_partition_definition</w:t>
      </w:r>
      <w:r w:rsidRPr="0093048E">
        <w:rPr>
          <w:rStyle w:val="EDBTXTKeywordBlack"/>
        </w:rPr>
        <w:t xml:space="preserve">[, </w:t>
      </w:r>
      <w:r w:rsidRPr="0093048E">
        <w:rPr>
          <w:rStyle w:val="EDBTXTKeywordBlack"/>
          <w:i/>
        </w:rPr>
        <w:t>hash_partition_definition</w:t>
      </w:r>
      <w:r w:rsidRPr="0093048E">
        <w:rPr>
          <w:rStyle w:val="EDBTXTKeywordBlack"/>
        </w:rPr>
        <w:t>]...);</w:t>
      </w:r>
    </w:p>
    <w:p w:rsidR="006F2817" w:rsidRPr="0093048E" w:rsidRDefault="006F2817" w:rsidP="006F2817">
      <w:pPr>
        <w:rPr>
          <w:rStyle w:val="EDBTXTKeywordBlack"/>
        </w:rPr>
      </w:pPr>
      <w:r w:rsidRPr="0093048E">
        <w:t>Where</w:t>
      </w:r>
      <w:r w:rsidRPr="0093048E">
        <w:rPr>
          <w:rStyle w:val="EDBTXTKeywordBlack"/>
        </w:rPr>
        <w:t xml:space="preserve"> </w:t>
      </w:r>
      <w:r w:rsidRPr="0093048E">
        <w:rPr>
          <w:rStyle w:val="EDBTXTKeywordBlack"/>
          <w:i/>
        </w:rPr>
        <w:t>hash_partition_definition</w:t>
      </w:r>
      <w:r w:rsidRPr="0093048E">
        <w:t xml:space="preserve"> is:</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[PARTITION </w:t>
      </w:r>
      <w:r w:rsidRPr="0093048E">
        <w:rPr>
          <w:rStyle w:val="EDBTXTKeywordBlack"/>
          <w:i/>
        </w:rPr>
        <w:t>partition_name</w:t>
      </w:r>
      <w:r w:rsidRPr="0093048E">
        <w:rPr>
          <w:rStyle w:val="EDBTXTKeywordBlack"/>
        </w:rPr>
        <w:t>]</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[TABLESPACE </w:t>
      </w:r>
      <w:r w:rsidRPr="0093048E">
        <w:rPr>
          <w:rStyle w:val="EDBTXTKeywordBlack"/>
          <w:i/>
        </w:rPr>
        <w:t>tablespace_name</w:t>
      </w:r>
      <w:r w:rsidRPr="0093048E">
        <w:rPr>
          <w:rStyle w:val="EDBTXTKeywordBlack"/>
        </w:rPr>
        <w:t>]</w:t>
      </w:r>
      <w:r w:rsidRPr="0093048E">
        <w:rPr>
          <w:rStyle w:val="EDBTXTKeywordBlack"/>
        </w:rPr>
        <w:br/>
        <w:t xml:space="preserve">  [(</w:t>
      </w:r>
      <w:r w:rsidRPr="0093048E">
        <w:rPr>
          <w:rStyle w:val="EDBTXTKeywordBlack"/>
          <w:i/>
        </w:rPr>
        <w:t>subpartition</w:t>
      </w:r>
      <w:r w:rsidRPr="0093048E">
        <w:rPr>
          <w:rStyle w:val="EDBTXTKeywordBlack"/>
        </w:rPr>
        <w:t>, ...)]</w:t>
      </w:r>
    </w:p>
    <w:p w:rsidR="006F2817" w:rsidRPr="0093048E" w:rsidRDefault="006F2817" w:rsidP="006F2817">
      <w:pPr>
        <w:widowControl w:val="0"/>
        <w:autoSpaceDE w:val="0"/>
        <w:autoSpaceDN w:val="0"/>
        <w:adjustRightInd w:val="0"/>
        <w:ind w:left="720"/>
        <w:rPr>
          <w:rStyle w:val="EDBTXTKeywordBlack"/>
        </w:rPr>
      </w:pPr>
    </w:p>
    <w:p w:rsidR="006F2817" w:rsidRPr="00294A95" w:rsidRDefault="006F2817" w:rsidP="006F2817">
      <w:pPr>
        <w:rPr>
          <w:b/>
          <w:i/>
        </w:rPr>
      </w:pPr>
      <w:r w:rsidRPr="00294A95">
        <w:rPr>
          <w:b/>
          <w:i/>
        </w:rPr>
        <w:t>Subpartitioning Syntax</w:t>
      </w:r>
    </w:p>
    <w:p w:rsidR="006F2817" w:rsidRPr="0093048E" w:rsidRDefault="006F2817" w:rsidP="006F2817">
      <w:pPr>
        <w:pStyle w:val="EDBTXTNormalWebBlack"/>
        <w:rPr>
          <w:rStyle w:val="EDBTXTKeywordBlack"/>
          <w:rFonts w:ascii="Times New Roman" w:hAnsi="Times New Roman"/>
          <w:sz w:val="24"/>
        </w:rPr>
      </w:pPr>
      <w:r w:rsidRPr="0093048E">
        <w:rPr>
          <w:rStyle w:val="EDBTXTKeywordBlack"/>
          <w:i/>
        </w:rPr>
        <w:t>subpartition</w:t>
      </w:r>
      <w:r w:rsidRPr="0093048E">
        <w:t xml:space="preserve"> may be one of the following:</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w:t>
      </w:r>
      <w:r w:rsidRPr="0093048E">
        <w:rPr>
          <w:rStyle w:val="EDBTXTKeywordBlack"/>
          <w:i/>
        </w:rPr>
        <w:t>list</w:t>
      </w:r>
      <w:r w:rsidRPr="0093048E">
        <w:rPr>
          <w:rStyle w:val="EDBTXTKeywordBlack"/>
        </w:rPr>
        <w:t>_</w:t>
      </w:r>
      <w:r w:rsidRPr="0093048E">
        <w:rPr>
          <w:rStyle w:val="EDBTXTKeywordBlack"/>
          <w:i/>
        </w:rPr>
        <w:t>subpartition</w:t>
      </w:r>
      <w:r w:rsidRPr="0093048E">
        <w:t xml:space="preserve"> </w:t>
      </w:r>
      <w:r w:rsidRPr="0093048E">
        <w:rPr>
          <w:rStyle w:val="EDBTXTKeywordBlack"/>
        </w:rPr>
        <w:t>|</w:t>
      </w:r>
      <w:r w:rsidRPr="0093048E">
        <w:t xml:space="preserve"> </w:t>
      </w:r>
      <w:r w:rsidRPr="0093048E">
        <w:rPr>
          <w:rStyle w:val="EDBTXTKeywordBlack"/>
          <w:i/>
        </w:rPr>
        <w:t>range</w:t>
      </w:r>
      <w:r w:rsidRPr="0093048E">
        <w:rPr>
          <w:rStyle w:val="EDBTXTKeywordBlack"/>
        </w:rPr>
        <w:t>_</w:t>
      </w:r>
      <w:r w:rsidRPr="0093048E">
        <w:rPr>
          <w:rStyle w:val="EDBTXTKeywordBlack"/>
          <w:i/>
        </w:rPr>
        <w:t>subpartition</w:t>
      </w:r>
      <w:r w:rsidRPr="0093048E">
        <w:rPr>
          <w:rStyle w:val="EDBTXTKeywordBlack"/>
        </w:rPr>
        <w:t xml:space="preserve"> | </w:t>
      </w:r>
      <w:r w:rsidRPr="0093048E">
        <w:rPr>
          <w:rStyle w:val="EDBTXTKeywordBlack"/>
          <w:i/>
        </w:rPr>
        <w:t>hash_subpartition</w:t>
      </w:r>
      <w:r w:rsidRPr="0093048E">
        <w:rPr>
          <w:rStyle w:val="EDBTXTKeywordBlack"/>
        </w:rPr>
        <w:t>}</w:t>
      </w:r>
    </w:p>
    <w:p w:rsidR="006F2817" w:rsidRPr="0093048E" w:rsidRDefault="006F2817" w:rsidP="006F2817">
      <w:pPr>
        <w:ind w:left="720"/>
        <w:rPr>
          <w:rStyle w:val="EDBTXTKeywordBlack"/>
        </w:rPr>
      </w:pPr>
      <w:r w:rsidRPr="0093048E">
        <w:t xml:space="preserve">where </w:t>
      </w:r>
      <w:r w:rsidRPr="0093048E">
        <w:rPr>
          <w:rStyle w:val="EDBTXTKeywordBlack"/>
          <w:i/>
        </w:rPr>
        <w:t>list</w:t>
      </w:r>
      <w:r w:rsidRPr="0093048E">
        <w:rPr>
          <w:rStyle w:val="EDBTXTKeywordBlack"/>
        </w:rPr>
        <w:t>_</w:t>
      </w:r>
      <w:r w:rsidRPr="0093048E">
        <w:rPr>
          <w:rStyle w:val="EDBTXTKeywordBlack"/>
          <w:i/>
        </w:rPr>
        <w:t>subpartition</w:t>
      </w:r>
      <w:r w:rsidRPr="0093048E">
        <w:t xml:space="preserve"> is:</w:t>
      </w:r>
    </w:p>
    <w:p w:rsidR="006F2817" w:rsidRPr="0093048E" w:rsidRDefault="006F2817" w:rsidP="006F2817">
      <w:pPr>
        <w:widowControl w:val="0"/>
        <w:autoSpaceDE w:val="0"/>
        <w:autoSpaceDN w:val="0"/>
        <w:adjustRightInd w:val="0"/>
        <w:ind w:left="1440"/>
        <w:rPr>
          <w:rStyle w:val="EDBTXTKeywordBlack"/>
        </w:rPr>
      </w:pPr>
      <w:r w:rsidRPr="0093048E">
        <w:rPr>
          <w:rStyle w:val="EDBTXTKeywordBlack"/>
        </w:rPr>
        <w:t>SUBPARTITION [</w:t>
      </w:r>
      <w:r w:rsidRPr="0093048E">
        <w:rPr>
          <w:rStyle w:val="EDBTXTKeywordBlack"/>
          <w:i/>
        </w:rPr>
        <w:t>subpartition_name</w:t>
      </w:r>
      <w:r w:rsidRPr="0093048E">
        <w:rPr>
          <w:rStyle w:val="EDBTXTKeywordBlack"/>
        </w:rPr>
        <w:t>]</w:t>
      </w:r>
    </w:p>
    <w:p w:rsidR="006F2817" w:rsidRPr="0093048E" w:rsidRDefault="006F2817" w:rsidP="006F2817">
      <w:pPr>
        <w:widowControl w:val="0"/>
        <w:autoSpaceDE w:val="0"/>
        <w:autoSpaceDN w:val="0"/>
        <w:adjustRightInd w:val="0"/>
        <w:ind w:left="1440"/>
        <w:rPr>
          <w:rStyle w:val="EDBTXTKeywordBlack"/>
        </w:rPr>
      </w:pPr>
      <w:r w:rsidRPr="0093048E">
        <w:rPr>
          <w:rStyle w:val="EDBTXTKeywordBlack"/>
        </w:rPr>
        <w:t xml:space="preserve">  VALUES (</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w:t>
      </w:r>
    </w:p>
    <w:p w:rsidR="006F2817" w:rsidRPr="0093048E" w:rsidRDefault="006F2817" w:rsidP="006F2817">
      <w:pPr>
        <w:widowControl w:val="0"/>
        <w:autoSpaceDE w:val="0"/>
        <w:autoSpaceDN w:val="0"/>
        <w:adjustRightInd w:val="0"/>
        <w:ind w:left="1440"/>
        <w:rPr>
          <w:rFonts w:ascii="Courier New" w:hAnsi="Courier New" w:cs="Courier New"/>
          <w:sz w:val="22"/>
        </w:rPr>
      </w:pPr>
      <w:r w:rsidRPr="0093048E">
        <w:rPr>
          <w:rStyle w:val="EDBTXTKeywordBlack"/>
        </w:rPr>
        <w:t xml:space="preserve">  [TABLESPACE </w:t>
      </w:r>
      <w:r w:rsidRPr="0093048E">
        <w:rPr>
          <w:rStyle w:val="EDBTXTKeywordBlack"/>
          <w:i/>
        </w:rPr>
        <w:t>tablespace_name</w:t>
      </w:r>
      <w:r w:rsidRPr="0093048E">
        <w:rPr>
          <w:rStyle w:val="EDBTXTKeywordBlack"/>
        </w:rPr>
        <w:t>]</w:t>
      </w:r>
    </w:p>
    <w:p w:rsidR="006F2817" w:rsidRPr="0093048E" w:rsidRDefault="006F2817" w:rsidP="006F2817">
      <w:pPr>
        <w:ind w:left="720"/>
        <w:rPr>
          <w:rStyle w:val="EDBTXTKeywordBlack"/>
        </w:rPr>
      </w:pPr>
      <w:r w:rsidRPr="0093048E">
        <w:t xml:space="preserve">where </w:t>
      </w:r>
      <w:r w:rsidRPr="0093048E">
        <w:rPr>
          <w:rStyle w:val="EDBTXTKeywordBlack"/>
          <w:i/>
        </w:rPr>
        <w:t>range</w:t>
      </w:r>
      <w:r w:rsidRPr="0093048E">
        <w:rPr>
          <w:rStyle w:val="EDBTXTKeywordBlack"/>
        </w:rPr>
        <w:t>_</w:t>
      </w:r>
      <w:r w:rsidRPr="0093048E">
        <w:rPr>
          <w:rStyle w:val="EDBTXTKeywordBlack"/>
          <w:i/>
        </w:rPr>
        <w:t>subpartition</w:t>
      </w:r>
      <w:r w:rsidRPr="0093048E">
        <w:t xml:space="preserve"> is:</w:t>
      </w:r>
    </w:p>
    <w:p w:rsidR="006F2817" w:rsidRPr="0093048E" w:rsidRDefault="006F2817" w:rsidP="006F2817">
      <w:pPr>
        <w:widowControl w:val="0"/>
        <w:autoSpaceDE w:val="0"/>
        <w:autoSpaceDN w:val="0"/>
        <w:adjustRightInd w:val="0"/>
        <w:ind w:left="1440"/>
        <w:rPr>
          <w:rStyle w:val="EDBTXTKeywordBlack"/>
        </w:rPr>
      </w:pPr>
      <w:r w:rsidRPr="0093048E">
        <w:rPr>
          <w:rStyle w:val="EDBTXTKeywordBlack"/>
        </w:rPr>
        <w:t>SUBPARTITION [</w:t>
      </w:r>
      <w:r w:rsidRPr="0093048E">
        <w:rPr>
          <w:rStyle w:val="EDBTXTKeywordBlack"/>
          <w:i/>
        </w:rPr>
        <w:t>subpartition_name</w:t>
      </w:r>
      <w:r w:rsidRPr="0093048E">
        <w:rPr>
          <w:rStyle w:val="EDBTXTKeywordBlack"/>
        </w:rPr>
        <w:t>]</w:t>
      </w:r>
    </w:p>
    <w:p w:rsidR="006F2817" w:rsidRPr="0093048E" w:rsidRDefault="006F2817" w:rsidP="006F2817">
      <w:pPr>
        <w:widowControl w:val="0"/>
        <w:autoSpaceDE w:val="0"/>
        <w:autoSpaceDN w:val="0"/>
        <w:adjustRightInd w:val="0"/>
        <w:ind w:left="1440"/>
        <w:rPr>
          <w:rStyle w:val="EDBTXTKeywordBlack"/>
        </w:rPr>
      </w:pPr>
      <w:r w:rsidRPr="0093048E">
        <w:rPr>
          <w:rStyle w:val="EDBTXTKeywordBlack"/>
        </w:rPr>
        <w:t xml:space="preserve">  VALUES LESS THAN (</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w:t>
      </w:r>
    </w:p>
    <w:p w:rsidR="006F2817" w:rsidRPr="0093048E" w:rsidRDefault="006F2817" w:rsidP="006F2817">
      <w:pPr>
        <w:widowControl w:val="0"/>
        <w:autoSpaceDE w:val="0"/>
        <w:autoSpaceDN w:val="0"/>
        <w:adjustRightInd w:val="0"/>
        <w:ind w:left="1440"/>
        <w:rPr>
          <w:rStyle w:val="EDBTXTKeywordBlack"/>
        </w:rPr>
      </w:pPr>
      <w:r w:rsidRPr="0093048E">
        <w:rPr>
          <w:rStyle w:val="EDBTXTKeywordBlack"/>
        </w:rPr>
        <w:t xml:space="preserve">  [TABLESPACE </w:t>
      </w:r>
      <w:r w:rsidRPr="0093048E">
        <w:rPr>
          <w:rStyle w:val="EDBTXTKeywordBlack"/>
          <w:i/>
        </w:rPr>
        <w:t>tablespace_name</w:t>
      </w:r>
      <w:r w:rsidRPr="0093048E">
        <w:rPr>
          <w:rStyle w:val="EDBTXTKeywordBlack"/>
        </w:rPr>
        <w:t>]</w:t>
      </w:r>
    </w:p>
    <w:p w:rsidR="006F2817" w:rsidRPr="0093048E" w:rsidRDefault="006F2817" w:rsidP="006F2817">
      <w:pPr>
        <w:ind w:left="720"/>
        <w:rPr>
          <w:rStyle w:val="EDBTXTKeywordBlack"/>
        </w:rPr>
      </w:pPr>
      <w:r w:rsidRPr="0093048E">
        <w:t>where</w:t>
      </w:r>
      <w:r w:rsidRPr="0093048E">
        <w:rPr>
          <w:rStyle w:val="EDBTXTKeywordBlack"/>
        </w:rPr>
        <w:t xml:space="preserve"> hash_subpartition</w:t>
      </w:r>
      <w:r w:rsidRPr="0093048E">
        <w:t xml:space="preserve"> is:</w:t>
      </w:r>
    </w:p>
    <w:p w:rsidR="006F2817" w:rsidRPr="0093048E" w:rsidRDefault="006F2817" w:rsidP="006F2817">
      <w:pPr>
        <w:widowControl w:val="0"/>
        <w:autoSpaceDE w:val="0"/>
        <w:autoSpaceDN w:val="0"/>
        <w:adjustRightInd w:val="0"/>
        <w:ind w:left="1440"/>
        <w:rPr>
          <w:rStyle w:val="EDBTXTKeywordBlack"/>
        </w:rPr>
      </w:pPr>
      <w:r w:rsidRPr="0093048E">
        <w:rPr>
          <w:rStyle w:val="EDBTXTKeywordBlack"/>
        </w:rPr>
        <w:t>[SUBPARTITION subpartition_name]</w:t>
      </w:r>
    </w:p>
    <w:p w:rsidR="006F2817" w:rsidRPr="0093048E" w:rsidRDefault="006F2817" w:rsidP="006F2817">
      <w:pPr>
        <w:widowControl w:val="0"/>
        <w:autoSpaceDE w:val="0"/>
        <w:autoSpaceDN w:val="0"/>
        <w:adjustRightInd w:val="0"/>
        <w:ind w:left="1440"/>
        <w:rPr>
          <w:rStyle w:val="EDBTXTKeywordBlack"/>
        </w:rPr>
      </w:pPr>
      <w:r w:rsidRPr="0093048E">
        <w:rPr>
          <w:rStyle w:val="EDBTXTKeywordBlack"/>
        </w:rPr>
        <w:t xml:space="preserve">  [TABLESPACE tablespace_name]</w:t>
      </w:r>
    </w:p>
    <w:p w:rsidR="006F2817" w:rsidRPr="00333A05" w:rsidRDefault="006F2817" w:rsidP="006F2817">
      <w:pPr>
        <w:pStyle w:val="EDBTXTNormalWebBlack"/>
        <w:rPr>
          <w:b/>
          <w:i/>
        </w:rPr>
      </w:pPr>
      <w:r w:rsidRPr="00333A05">
        <w:rPr>
          <w:b/>
          <w:i/>
        </w:rPr>
        <w:t>Description</w:t>
      </w:r>
    </w:p>
    <w:p w:rsidR="006F2817" w:rsidRPr="0093048E" w:rsidRDefault="006F2817" w:rsidP="006F2817">
      <w:pPr>
        <w:pStyle w:val="EDBTXTNormalWebBlack"/>
      </w:pPr>
      <w:r w:rsidRPr="0093048E">
        <w:t xml:space="preserve">The </w:t>
      </w:r>
      <w:r w:rsidRPr="0093048E">
        <w:rPr>
          <w:rStyle w:val="EDBTXTKeywordBlack"/>
        </w:rPr>
        <w:t>CREATE</w:t>
      </w:r>
      <w:r w:rsidRPr="0093048E">
        <w:t xml:space="preserve"> </w:t>
      </w:r>
      <w:r w:rsidRPr="0093048E">
        <w:rPr>
          <w:rStyle w:val="EDBTXTKeywordBlack"/>
        </w:rPr>
        <w:t>TABLE…</w:t>
      </w:r>
      <w:r w:rsidRPr="0093048E">
        <w:t xml:space="preserve"> </w:t>
      </w:r>
      <w:r w:rsidRPr="0093048E">
        <w:rPr>
          <w:rStyle w:val="EDBTXTKeywordBlack"/>
        </w:rPr>
        <w:t>PARTITION</w:t>
      </w:r>
      <w:r w:rsidRPr="0093048E">
        <w:t xml:space="preserve"> </w:t>
      </w:r>
      <w:r w:rsidRPr="0093048E">
        <w:rPr>
          <w:rStyle w:val="EDBTXTKeywordBlack"/>
        </w:rPr>
        <w:t>BY</w:t>
      </w:r>
      <w:r w:rsidRPr="0093048E">
        <w:t xml:space="preserve"> command creates a table with one or more partitions; each partition may have one or more subpartitions.  There is no upper limit to the number of defined partitions, but if you include the </w:t>
      </w:r>
      <w:r w:rsidRPr="0093048E">
        <w:rPr>
          <w:rStyle w:val="EDBTXTKeywordBlack"/>
        </w:rPr>
        <w:t>PARTITION</w:t>
      </w:r>
      <w:r w:rsidRPr="0093048E">
        <w:t xml:space="preserve"> </w:t>
      </w:r>
      <w:r w:rsidRPr="0093048E">
        <w:rPr>
          <w:rStyle w:val="EDBTXTKeywordBlack"/>
        </w:rPr>
        <w:t>BY</w:t>
      </w:r>
      <w:r w:rsidRPr="0093048E">
        <w:t xml:space="preserve"> clause, you must specify at least one partitioning rule.  The resulting table will be owned by the user that creates it.</w:t>
      </w:r>
    </w:p>
    <w:p w:rsidR="006F2817" w:rsidRPr="0093048E" w:rsidRDefault="006F2817" w:rsidP="006F2817">
      <w:pPr>
        <w:pStyle w:val="EDBTXTNormalWebBlack"/>
      </w:pPr>
      <w:r w:rsidRPr="0093048E">
        <w:t xml:space="preserve">Use the </w:t>
      </w:r>
      <w:r w:rsidRPr="0093048E">
        <w:rPr>
          <w:rStyle w:val="EDBTXTKeywordBlack"/>
        </w:rPr>
        <w:t>PARTITION</w:t>
      </w:r>
      <w:r w:rsidRPr="0093048E">
        <w:t xml:space="preserve"> </w:t>
      </w:r>
      <w:r w:rsidRPr="0093048E">
        <w:rPr>
          <w:rStyle w:val="EDBTXTKeywordBlack"/>
        </w:rPr>
        <w:t>BY</w:t>
      </w:r>
      <w:r w:rsidRPr="0093048E">
        <w:t xml:space="preserve"> </w:t>
      </w:r>
      <w:r w:rsidRPr="0093048E">
        <w:rPr>
          <w:rStyle w:val="EDBTXTKeywordBlack"/>
        </w:rPr>
        <w:t>LIST</w:t>
      </w:r>
      <w:r w:rsidRPr="0093048E">
        <w:t xml:space="preserve"> clause to divide a table into partitions based on the values entered in a specified column.  Each partitioning rule must specify at least one literal value, but there is no upper limit placed on the number of values you may specify.  Include a rule that specifies a matching value of </w:t>
      </w:r>
      <w:r w:rsidRPr="0093048E">
        <w:rPr>
          <w:rStyle w:val="EDBTXTKeywordBlack"/>
        </w:rPr>
        <w:t>DEFAULT</w:t>
      </w:r>
      <w:r w:rsidRPr="0093048E">
        <w:t xml:space="preserve"> to direct any un-qualified rows to the given partition; for more information about using the </w:t>
      </w:r>
      <w:r w:rsidRPr="0093048E">
        <w:rPr>
          <w:rStyle w:val="EDBTXTKeywordBlack"/>
        </w:rPr>
        <w:t>DEFAULT</w:t>
      </w:r>
      <w:r w:rsidRPr="0093048E">
        <w:t xml:space="preserve"> keyword, see </w:t>
      </w:r>
      <w:hyperlink w:anchor="_Handling_Stray_Values_16" w:history="1">
        <w:r w:rsidRPr="009264B0">
          <w:rPr>
            <w:rStyle w:val="Hyperlink"/>
          </w:rPr>
          <w:t>Section 3.6</w:t>
        </w:r>
      </w:hyperlink>
      <w:r w:rsidRPr="0093048E">
        <w:t xml:space="preserve">. </w:t>
      </w:r>
    </w:p>
    <w:p w:rsidR="006F2817" w:rsidRPr="0093048E" w:rsidRDefault="006F2817" w:rsidP="006F2817">
      <w:pPr>
        <w:pStyle w:val="EDBTXTNormalWebBlack"/>
      </w:pPr>
      <w:r w:rsidRPr="0093048E">
        <w:t xml:space="preserve">Use the </w:t>
      </w:r>
      <w:r w:rsidRPr="0093048E">
        <w:rPr>
          <w:rStyle w:val="EDBTXTKeywordBlack"/>
        </w:rPr>
        <w:t>PARTITION</w:t>
      </w:r>
      <w:r w:rsidRPr="0093048E">
        <w:t xml:space="preserve"> </w:t>
      </w:r>
      <w:r w:rsidRPr="0093048E">
        <w:rPr>
          <w:rStyle w:val="EDBTXTKeywordBlack"/>
        </w:rPr>
        <w:t>BY</w:t>
      </w:r>
      <w:r w:rsidRPr="0093048E">
        <w:t xml:space="preserve"> </w:t>
      </w:r>
      <w:r w:rsidRPr="0093048E">
        <w:rPr>
          <w:rStyle w:val="EDBTXTKeywordBlack"/>
        </w:rPr>
        <w:t>RANGE</w:t>
      </w:r>
      <w:r w:rsidRPr="0093048E">
        <w:t xml:space="preserve"> clause to specify boundary rules by which to create partitions.  Each partitioning rule must contain at least one column of a data type that has two operators (i.e., a greater-than or equal to operator, and a less-than operator).  Range boundaries are evaluated against a </w:t>
      </w:r>
      <w:r w:rsidRPr="0093048E">
        <w:rPr>
          <w:rStyle w:val="EDBTXTKeywordBlack"/>
        </w:rPr>
        <w:t>LESS</w:t>
      </w:r>
      <w:r w:rsidRPr="0093048E">
        <w:t xml:space="preserve"> </w:t>
      </w:r>
      <w:r w:rsidRPr="0093048E">
        <w:rPr>
          <w:rStyle w:val="EDBTXTKeywordBlack"/>
        </w:rPr>
        <w:t>THAN</w:t>
      </w:r>
      <w:r w:rsidRPr="0093048E">
        <w:t xml:space="preserve"> clause and are non-inclusive; a date </w:t>
      </w:r>
      <w:r w:rsidRPr="0093048E">
        <w:lastRenderedPageBreak/>
        <w:t>boundary of January 1, 2013 will include only those date values that fall on or before December 31, 2012.</w:t>
      </w:r>
    </w:p>
    <w:p w:rsidR="006F2817" w:rsidRPr="0093048E" w:rsidRDefault="006F2817" w:rsidP="006F2817">
      <w:pPr>
        <w:pStyle w:val="EDBTXTNormalWebBlack"/>
      </w:pPr>
      <w:r w:rsidRPr="0093048E">
        <w:t xml:space="preserve">Range partition rules must be specified in ascending order.  </w:t>
      </w:r>
      <w:r w:rsidRPr="0093048E">
        <w:rPr>
          <w:rStyle w:val="EDBTXTKeywordBlack"/>
        </w:rPr>
        <w:t>INSERT</w:t>
      </w:r>
      <w:r w:rsidRPr="0093048E">
        <w:t xml:space="preserve"> commands that store rows with values that exceed the top boundary of a range-partitioned table will fail unless the partitioning rules include a boundary rule that specifies a value of </w:t>
      </w:r>
      <w:r w:rsidRPr="0093048E">
        <w:rPr>
          <w:rStyle w:val="EDBTXTKeywordBlack"/>
        </w:rPr>
        <w:t>MAXVALUE.</w:t>
      </w:r>
      <w:r w:rsidRPr="0093048E">
        <w:t xml:space="preserve">  If you do not include a </w:t>
      </w:r>
      <w:r w:rsidRPr="0093048E">
        <w:rPr>
          <w:rStyle w:val="EDBTXTKeywordBlack"/>
        </w:rPr>
        <w:t>MAXVALUE</w:t>
      </w:r>
      <w:r w:rsidRPr="0093048E">
        <w:t xml:space="preserve"> partitioning rule, any row that exceeds the maximum limit specified by the boundary rules will result in an error.</w:t>
      </w:r>
    </w:p>
    <w:p w:rsidR="006F2817" w:rsidRPr="0093048E" w:rsidRDefault="006F2817" w:rsidP="006F2817">
      <w:pPr>
        <w:pStyle w:val="EDBTXTNormalWebBlack"/>
      </w:pPr>
      <w:r w:rsidRPr="0093048E">
        <w:t xml:space="preserve">For more information about using the </w:t>
      </w:r>
      <w:r w:rsidRPr="0093048E">
        <w:rPr>
          <w:rStyle w:val="EDBTXTKeywordBlack"/>
        </w:rPr>
        <w:t>MAXVALUE</w:t>
      </w:r>
      <w:r w:rsidRPr="0093048E">
        <w:t xml:space="preserve"> keyword, see </w:t>
      </w:r>
      <w:hyperlink w:anchor="_Handling_Stray_Values_11" w:history="1">
        <w:r w:rsidRPr="0093048E">
          <w:rPr>
            <w:rStyle w:val="Hyperlink"/>
          </w:rPr>
          <w:t xml:space="preserve">Section </w:t>
        </w:r>
        <w:r>
          <w:rPr>
            <w:rStyle w:val="Hyperlink"/>
          </w:rPr>
          <w:t>3.6</w:t>
        </w:r>
      </w:hyperlink>
      <w:r w:rsidRPr="0093048E">
        <w:t>.</w:t>
      </w:r>
    </w:p>
    <w:p w:rsidR="006F2817" w:rsidRPr="0093048E" w:rsidRDefault="006F2817" w:rsidP="006F2817">
      <w:pPr>
        <w:pStyle w:val="EDBTXTNormalWebBlack"/>
      </w:pPr>
      <w:r w:rsidRPr="0093048E">
        <w:t xml:space="preserve">Use the </w:t>
      </w:r>
      <w:r w:rsidRPr="0093048E">
        <w:rPr>
          <w:rStyle w:val="EDBTXTKeywordBlack"/>
        </w:rPr>
        <w:t>TABLESPACE</w:t>
      </w:r>
      <w:r w:rsidRPr="0093048E">
        <w:t xml:space="preserve"> keyword to specify the name of a tablespace on which a partition or subpartition will reside; if you do not specify a tablespace, the partition or subpartition will reside in the default tablespace.</w:t>
      </w:r>
    </w:p>
    <w:p w:rsidR="006F2817" w:rsidRPr="0093048E" w:rsidRDefault="006F2817" w:rsidP="006F2817">
      <w:pPr>
        <w:pStyle w:val="EDBTXTNormalWebBlack"/>
      </w:pPr>
      <w:r w:rsidRPr="0093048E">
        <w:t xml:space="preserve">If a table definition includes the </w:t>
      </w:r>
      <w:r w:rsidRPr="0093048E">
        <w:rPr>
          <w:rStyle w:val="EDBTXTKeywordBlack"/>
        </w:rPr>
        <w:t>SUBPARTITION</w:t>
      </w:r>
      <w:r w:rsidRPr="0093048E">
        <w:t xml:space="preserve"> </w:t>
      </w:r>
      <w:r w:rsidRPr="0093048E">
        <w:rPr>
          <w:rStyle w:val="EDBTXTKeywordBlack"/>
        </w:rPr>
        <w:t>BY</w:t>
      </w:r>
      <w:r w:rsidRPr="0093048E">
        <w:t xml:space="preserve"> clause, each partition within that table will have at least one subpartition.  Each subpartition may be explicitly defined or system-defined.</w:t>
      </w:r>
    </w:p>
    <w:p w:rsidR="006F2817" w:rsidRPr="0093048E" w:rsidRDefault="006F2817" w:rsidP="006F2817">
      <w:pPr>
        <w:pStyle w:val="EDBTXTNormalWebBlack"/>
      </w:pPr>
      <w:r w:rsidRPr="0093048E">
        <w:t>If the subpartition is system-defined, the server-generated subpartition will reside in the default tablespace, and the name of the subpartition will be assigned by the server.  The server will create:</w:t>
      </w:r>
    </w:p>
    <w:p w:rsidR="006F2817" w:rsidRPr="0093048E" w:rsidRDefault="006F2817" w:rsidP="006F2817">
      <w:pPr>
        <w:pStyle w:val="EDBTXTNormalWebBlack"/>
        <w:numPr>
          <w:ilvl w:val="0"/>
          <w:numId w:val="13"/>
        </w:numPr>
        <w:rPr>
          <w:color w:val="auto"/>
        </w:rPr>
      </w:pPr>
      <w:r w:rsidRPr="0093048E">
        <w:rPr>
          <w:color w:val="auto"/>
        </w:rPr>
        <w:t xml:space="preserve">A </w:t>
      </w:r>
      <w:r w:rsidRPr="0093048E">
        <w:rPr>
          <w:rStyle w:val="EDBTXTKeywordBlack"/>
          <w:color w:val="auto"/>
        </w:rPr>
        <w:t>DEFAULT</w:t>
      </w:r>
      <w:r w:rsidRPr="0093048E">
        <w:rPr>
          <w:color w:val="auto"/>
        </w:rPr>
        <w:t xml:space="preserve"> subpartition if the </w:t>
      </w:r>
      <w:r w:rsidRPr="0093048E">
        <w:rPr>
          <w:rStyle w:val="EDBTXTKeywordBlack"/>
          <w:color w:val="auto"/>
        </w:rPr>
        <w:t>SUBPARTITION</w:t>
      </w:r>
      <w:r w:rsidRPr="0093048E">
        <w:rPr>
          <w:color w:val="auto"/>
        </w:rPr>
        <w:t xml:space="preserve"> </w:t>
      </w:r>
      <w:r w:rsidRPr="0093048E">
        <w:rPr>
          <w:rStyle w:val="EDBTXTKeywordBlack"/>
          <w:color w:val="auto"/>
        </w:rPr>
        <w:t>BY</w:t>
      </w:r>
      <w:r w:rsidRPr="0093048E">
        <w:rPr>
          <w:color w:val="auto"/>
        </w:rPr>
        <w:t xml:space="preserve"> clause specifies </w:t>
      </w:r>
      <w:r w:rsidRPr="0093048E">
        <w:rPr>
          <w:rStyle w:val="EDBTXTKeywordBlack"/>
          <w:color w:val="auto"/>
        </w:rPr>
        <w:t>LIST</w:t>
      </w:r>
      <w:r w:rsidRPr="0093048E">
        <w:rPr>
          <w:color w:val="auto"/>
        </w:rPr>
        <w:t xml:space="preserve">.  </w:t>
      </w:r>
    </w:p>
    <w:p w:rsidR="006F2817" w:rsidRPr="0093048E" w:rsidRDefault="006F2817" w:rsidP="006F2817">
      <w:pPr>
        <w:pStyle w:val="EDBTXTNormalWebBlack"/>
        <w:numPr>
          <w:ilvl w:val="0"/>
          <w:numId w:val="13"/>
        </w:numPr>
        <w:rPr>
          <w:color w:val="auto"/>
        </w:rPr>
      </w:pPr>
      <w:r w:rsidRPr="0093048E">
        <w:rPr>
          <w:color w:val="auto"/>
        </w:rPr>
        <w:t xml:space="preserve">A </w:t>
      </w:r>
      <w:r w:rsidRPr="0093048E">
        <w:rPr>
          <w:rStyle w:val="EDBTXTKeywordBlack"/>
          <w:color w:val="auto"/>
        </w:rPr>
        <w:t>MAXVALUE</w:t>
      </w:r>
      <w:r w:rsidRPr="0093048E">
        <w:rPr>
          <w:color w:val="auto"/>
        </w:rPr>
        <w:t xml:space="preserve"> subpartition if the </w:t>
      </w:r>
      <w:r w:rsidRPr="0093048E">
        <w:rPr>
          <w:rStyle w:val="EDBTXTKeywordBlack"/>
          <w:color w:val="auto"/>
        </w:rPr>
        <w:t>SUBPARTITION</w:t>
      </w:r>
      <w:r w:rsidRPr="0093048E">
        <w:rPr>
          <w:color w:val="auto"/>
        </w:rPr>
        <w:t xml:space="preserve"> </w:t>
      </w:r>
      <w:r w:rsidRPr="0093048E">
        <w:rPr>
          <w:rStyle w:val="EDBTXTKeywordBlack"/>
          <w:color w:val="auto"/>
        </w:rPr>
        <w:t>BY</w:t>
      </w:r>
      <w:r w:rsidRPr="0093048E">
        <w:rPr>
          <w:color w:val="auto"/>
        </w:rPr>
        <w:t xml:space="preserve"> clause specifies </w:t>
      </w:r>
      <w:r w:rsidRPr="0093048E">
        <w:rPr>
          <w:rStyle w:val="EDBTXTKeywordBlack"/>
          <w:color w:val="auto"/>
        </w:rPr>
        <w:t>RANGE</w:t>
      </w:r>
      <w:r w:rsidRPr="0093048E">
        <w:rPr>
          <w:color w:val="auto"/>
        </w:rPr>
        <w:t xml:space="preserve">.  </w:t>
      </w:r>
    </w:p>
    <w:p w:rsidR="006F2817" w:rsidRPr="0093048E" w:rsidRDefault="006F2817" w:rsidP="006F2817">
      <w:pPr>
        <w:pStyle w:val="EDBTXTNormalWebBlack"/>
        <w:rPr>
          <w:color w:val="auto"/>
        </w:rPr>
      </w:pPr>
      <w:r w:rsidRPr="0093048E">
        <w:rPr>
          <w:color w:val="auto"/>
        </w:rPr>
        <w:t xml:space="preserve">The server will generate a subpartition name that is a combination of the partition table name and a unique identifier.  You can query the </w:t>
      </w:r>
      <w:r w:rsidRPr="0093048E">
        <w:rPr>
          <w:rStyle w:val="EDBTXTKeywordBlack"/>
          <w:color w:val="auto"/>
        </w:rPr>
        <w:t>ALL</w:t>
      </w:r>
      <w:r w:rsidRPr="0093048E">
        <w:rPr>
          <w:color w:val="auto"/>
        </w:rPr>
        <w:t>_</w:t>
      </w:r>
      <w:r w:rsidRPr="0093048E">
        <w:rPr>
          <w:rStyle w:val="EDBTXTKeywordBlack"/>
          <w:color w:val="auto"/>
        </w:rPr>
        <w:t>TAB</w:t>
      </w:r>
      <w:r w:rsidRPr="0093048E">
        <w:rPr>
          <w:color w:val="auto"/>
        </w:rPr>
        <w:t>_</w:t>
      </w:r>
      <w:r w:rsidRPr="0093048E">
        <w:rPr>
          <w:rStyle w:val="EDBTXTKeywordBlack"/>
          <w:color w:val="auto"/>
        </w:rPr>
        <w:t>SUBPARTITIONS</w:t>
      </w:r>
      <w:r w:rsidRPr="0093048E">
        <w:rPr>
          <w:color w:val="auto"/>
        </w:rPr>
        <w:t xml:space="preserve"> table to review a complete list of subpartition names.</w:t>
      </w:r>
    </w:p>
    <w:p w:rsidR="006F2817" w:rsidRPr="00177C7E" w:rsidRDefault="006F2817" w:rsidP="006F2817">
      <w:pPr>
        <w:rPr>
          <w:rStyle w:val="EDBTXTKeywordBlack"/>
          <w:rFonts w:ascii="Times New Roman" w:hAnsi="Times New Roman"/>
          <w:b/>
          <w:sz w:val="24"/>
        </w:rPr>
      </w:pPr>
      <w:r w:rsidRPr="00177C7E">
        <w:rPr>
          <w:b/>
        </w:rPr>
        <w:t>Parameters</w:t>
      </w:r>
    </w:p>
    <w:p w:rsidR="006F2817" w:rsidRPr="0093048E" w:rsidRDefault="006F2817" w:rsidP="006F2817">
      <w:pPr>
        <w:rPr>
          <w:rStyle w:val="EDBTXTVariable11ptBlack"/>
          <w:color w:val="auto"/>
        </w:rPr>
      </w:pPr>
      <w:r w:rsidRPr="0093048E">
        <w:rPr>
          <w:rStyle w:val="EDBTXTVariable11ptBlack"/>
          <w:color w:val="auto"/>
        </w:rPr>
        <w:t>table_name</w:t>
      </w:r>
    </w:p>
    <w:p w:rsidR="006F2817" w:rsidRPr="0093048E" w:rsidRDefault="006F2817" w:rsidP="006F2817">
      <w:pPr>
        <w:pStyle w:val="EDBTXTIndentNormalWebLeft05"/>
      </w:pPr>
      <w:r w:rsidRPr="0093048E">
        <w:t>The name (optionally schema-qualified) of the table to be created.</w:t>
      </w:r>
    </w:p>
    <w:p w:rsidR="006F2817" w:rsidRPr="0093048E" w:rsidRDefault="006F2817" w:rsidP="006F2817">
      <w:pPr>
        <w:rPr>
          <w:rStyle w:val="EDBTXTVariable11ptBlack"/>
          <w:color w:val="auto"/>
        </w:rPr>
      </w:pPr>
      <w:r w:rsidRPr="0093048E">
        <w:rPr>
          <w:rStyle w:val="EDBTXTVariable11ptBlack"/>
          <w:color w:val="auto"/>
        </w:rPr>
        <w:t>table_definition</w:t>
      </w:r>
    </w:p>
    <w:p w:rsidR="006F2817" w:rsidRDefault="006F2817" w:rsidP="006F2817">
      <w:pPr>
        <w:pStyle w:val="EDBTXTNormalWebBlack"/>
        <w:ind w:left="720"/>
      </w:pPr>
      <w:r w:rsidRPr="0093048E">
        <w:t xml:space="preserve">The column names, data types, and constraint information as described in the PostgreSQL core documentation for the </w:t>
      </w:r>
      <w:r w:rsidRPr="0093048E">
        <w:rPr>
          <w:rStyle w:val="EDBTXTKeywordBlack"/>
        </w:rPr>
        <w:t>CREATE</w:t>
      </w:r>
      <w:r w:rsidRPr="0093048E">
        <w:t xml:space="preserve"> </w:t>
      </w:r>
      <w:r w:rsidRPr="0093048E">
        <w:rPr>
          <w:rStyle w:val="EDBTXTKeywordBlack"/>
        </w:rPr>
        <w:t>TABLE</w:t>
      </w:r>
      <w:r w:rsidRPr="0093048E">
        <w:t xml:space="preserve"> statement</w:t>
      </w:r>
      <w:r w:rsidR="000D7472">
        <w:t>,</w:t>
      </w:r>
      <w:r w:rsidR="003E1A38">
        <w:t xml:space="preserve"> available</w:t>
      </w:r>
      <w:r w:rsidRPr="0093048E">
        <w:t xml:space="preserve"> </w:t>
      </w:r>
      <w:r w:rsidR="003E1A38">
        <w:t xml:space="preserve"> </w:t>
      </w:r>
      <w:r w:rsidRPr="0093048E">
        <w:t>at:</w:t>
      </w:r>
    </w:p>
    <w:p w:rsidR="00E157F9" w:rsidRPr="0093048E" w:rsidRDefault="005C07B9" w:rsidP="00E157F9">
      <w:pPr>
        <w:pStyle w:val="EDBTXTNormalWebBlack"/>
        <w:ind w:left="720"/>
        <w:jc w:val="center"/>
      </w:pPr>
      <w:hyperlink r:id="rId33" w:history="1">
        <w:r w:rsidR="00E157F9" w:rsidRPr="00E157F9">
          <w:rPr>
            <w:rStyle w:val="Hyperlink"/>
          </w:rPr>
          <w:t>http://www.postgresql.org/docs/9.5/static/sql-createtable.html</w:t>
        </w:r>
      </w:hyperlink>
    </w:p>
    <w:p w:rsidR="00E157F9" w:rsidRDefault="00E157F9" w:rsidP="006F2817">
      <w:pPr>
        <w:rPr>
          <w:color w:val="000000"/>
        </w:rPr>
      </w:pPr>
    </w:p>
    <w:p w:rsidR="006F2817" w:rsidRPr="0093048E" w:rsidRDefault="006F2817" w:rsidP="006F2817">
      <w:pPr>
        <w:rPr>
          <w:rStyle w:val="EDBTXTVariable11ptBlack"/>
          <w:color w:val="auto"/>
        </w:rPr>
      </w:pPr>
      <w:r w:rsidRPr="0093048E">
        <w:rPr>
          <w:rStyle w:val="EDBTXTVariable11ptBlack"/>
          <w:color w:val="auto"/>
        </w:rPr>
        <w:t>partition_name</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lastRenderedPageBreak/>
        <w:t>The name of the partition to be created.  Partition names must be unique amongst all partitions and subpartitions, and must follow the naming conventions for object identifiers.</w:t>
      </w:r>
    </w:p>
    <w:p w:rsidR="006F2817" w:rsidRPr="0093048E" w:rsidRDefault="006F2817" w:rsidP="006F2817">
      <w:pPr>
        <w:rPr>
          <w:rStyle w:val="EDBTXTVariable11ptBlack"/>
          <w:color w:val="auto"/>
        </w:rPr>
      </w:pPr>
      <w:r w:rsidRPr="0093048E">
        <w:rPr>
          <w:rStyle w:val="EDBTXTVariable11ptBlack"/>
          <w:color w:val="auto"/>
        </w:rPr>
        <w:t>subpartition_name</w:t>
      </w:r>
    </w:p>
    <w:p w:rsidR="006F2817" w:rsidRPr="0093048E" w:rsidRDefault="006F2817" w:rsidP="006F2817">
      <w:pPr>
        <w:pStyle w:val="EDBTXTIndentNormalWebLeft05"/>
      </w:pPr>
      <w:r w:rsidRPr="0093048E">
        <w:t>The name of the subpartition to be created.  Subpartition names must be unique amongst all partitions and subpartitions, and must follow the naming conventions for object identifiers.</w:t>
      </w:r>
    </w:p>
    <w:p w:rsidR="006F2817" w:rsidRPr="0093048E" w:rsidRDefault="006F2817" w:rsidP="006F2817">
      <w:pPr>
        <w:rPr>
          <w:rStyle w:val="EDBTXTVariable11ptBlack"/>
          <w:color w:val="auto"/>
        </w:rPr>
      </w:pPr>
      <w:r w:rsidRPr="0093048E">
        <w:rPr>
          <w:rStyle w:val="EDBTXTVariable11ptBlack"/>
          <w:color w:val="auto"/>
        </w:rPr>
        <w:t>column</w:t>
      </w:r>
    </w:p>
    <w:p w:rsidR="006F2817" w:rsidRPr="0093048E" w:rsidRDefault="006F2817" w:rsidP="006F2817">
      <w:pPr>
        <w:pStyle w:val="EDBTXTIndentNormalWebLeft05"/>
      </w:pPr>
      <w:r w:rsidRPr="0093048E">
        <w:t xml:space="preserve">The name of a column on which the partitioning rules are based.  Each row will be stored in a partition that corresponds to the </w:t>
      </w:r>
      <w:r w:rsidRPr="0093048E">
        <w:rPr>
          <w:rStyle w:val="EDBTXTKeywordBlack"/>
          <w:i/>
        </w:rPr>
        <w:t>value</w:t>
      </w:r>
      <w:r w:rsidRPr="0093048E">
        <w:t xml:space="preserve"> of the specified column(s). </w:t>
      </w:r>
    </w:p>
    <w:p w:rsidR="006F2817" w:rsidRPr="0093048E" w:rsidRDefault="006F2817" w:rsidP="006F2817">
      <w:pPr>
        <w:widowControl w:val="0"/>
        <w:autoSpaceDE w:val="0"/>
        <w:autoSpaceDN w:val="0"/>
        <w:adjustRightInd w:val="0"/>
        <w:rPr>
          <w:rStyle w:val="EDBTXTKeywordBlack"/>
        </w:rPr>
      </w:pPr>
      <w:r w:rsidRPr="0093048E">
        <w:rPr>
          <w:rStyle w:val="EDBTXTKeywordBlack"/>
        </w:rPr>
        <w:t>(</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t xml:space="preserve">Use </w:t>
      </w:r>
      <w:r w:rsidRPr="0093048E">
        <w:rPr>
          <w:rStyle w:val="EDBTXTKeywordBlack"/>
        </w:rPr>
        <w:t>value</w:t>
      </w:r>
      <w:r w:rsidRPr="0093048E">
        <w:t xml:space="preserve"> to specify a quoted literal value (or comma-delimited list of literal values) by which table entries will be grouped into partitions.  Each partitioning rule must specify at least one value, but there is no limit placed on the number of values specified within a rule.  </w:t>
      </w:r>
      <w:r w:rsidRPr="0093048E">
        <w:rPr>
          <w:rStyle w:val="EDBTXTKeywordBlack"/>
        </w:rPr>
        <w:t>value</w:t>
      </w:r>
      <w:r w:rsidRPr="0093048E">
        <w:t xml:space="preserve"> may be </w:t>
      </w:r>
      <w:r w:rsidRPr="0093048E">
        <w:rPr>
          <w:rStyle w:val="EDBTXTKeywordBlack"/>
        </w:rPr>
        <w:t>NULL</w:t>
      </w:r>
      <w:r w:rsidRPr="0093048E">
        <w:t xml:space="preserve">, </w:t>
      </w:r>
      <w:r w:rsidRPr="0093048E">
        <w:rPr>
          <w:rStyle w:val="EDBTXTKeywordBlack"/>
        </w:rPr>
        <w:t>DEFAULT</w:t>
      </w:r>
      <w:r w:rsidRPr="0093048E">
        <w:t xml:space="preserve"> (if specifying a </w:t>
      </w:r>
      <w:r w:rsidRPr="0093048E">
        <w:rPr>
          <w:rStyle w:val="EDBTXTKeywordBlack"/>
        </w:rPr>
        <w:t>LIST</w:t>
      </w:r>
      <w:r w:rsidRPr="0093048E">
        <w:t xml:space="preserve"> partition), or </w:t>
      </w:r>
      <w:r w:rsidRPr="0093048E">
        <w:rPr>
          <w:rStyle w:val="EDBTXTKeywordBlack"/>
        </w:rPr>
        <w:t>MAXVALUE</w:t>
      </w:r>
      <w:r w:rsidRPr="0093048E">
        <w:t xml:space="preserve"> (if specifying a </w:t>
      </w:r>
      <w:r w:rsidRPr="0093048E">
        <w:rPr>
          <w:rStyle w:val="EDBTXTKeywordBlack"/>
        </w:rPr>
        <w:t>RANGE</w:t>
      </w:r>
      <w:r w:rsidRPr="0093048E">
        <w:t xml:space="preserve"> partition).</w:t>
      </w:r>
    </w:p>
    <w:p w:rsidR="006F2817" w:rsidRPr="0093048E" w:rsidRDefault="006F2817" w:rsidP="006F2817">
      <w:r w:rsidRPr="0093048E">
        <w:t xml:space="preserve">When specifying rules for a list-partitioned table, include the </w:t>
      </w:r>
      <w:r w:rsidRPr="0093048E">
        <w:rPr>
          <w:rStyle w:val="EDBTXTKeywordBlack"/>
        </w:rPr>
        <w:t>DEFAULT</w:t>
      </w:r>
      <w:r w:rsidRPr="0093048E">
        <w:t xml:space="preserve"> keyword in the last partition rule to direct any un-matched rows to the given partition.  If you do not include a rule that includes a value of </w:t>
      </w:r>
      <w:r w:rsidRPr="0093048E">
        <w:rPr>
          <w:rStyle w:val="EDBTXTKeywordBlack"/>
        </w:rPr>
        <w:t>DEFAULT</w:t>
      </w:r>
      <w:r w:rsidRPr="0093048E">
        <w:t xml:space="preserve">, any </w:t>
      </w:r>
      <w:r w:rsidRPr="0093048E">
        <w:rPr>
          <w:rStyle w:val="EDBTXTKeywordBlack"/>
        </w:rPr>
        <w:t>INSERT</w:t>
      </w:r>
      <w:r w:rsidRPr="0093048E">
        <w:t xml:space="preserve"> statement that attempts to add a row that does not match the specified rules of at least one partition will fail, and return an error. </w:t>
      </w:r>
    </w:p>
    <w:p w:rsidR="006F2817" w:rsidRPr="0093048E" w:rsidRDefault="006F2817" w:rsidP="006F2817">
      <w:r w:rsidRPr="0093048E">
        <w:t xml:space="preserve">When specifying rules for a list-partitioned table, include the </w:t>
      </w:r>
      <w:r w:rsidRPr="0093048E">
        <w:rPr>
          <w:rStyle w:val="EDBTXTKeywordBlack"/>
        </w:rPr>
        <w:t>MAXVALUE</w:t>
      </w:r>
      <w:r w:rsidRPr="0093048E">
        <w:t xml:space="preserve"> keyword in the last partition rule to direct any un-categorized rows to the given partition.  If you do not include a </w:t>
      </w:r>
      <w:r w:rsidRPr="0093048E">
        <w:rPr>
          <w:rStyle w:val="EDBTXTKeywordBlack"/>
        </w:rPr>
        <w:t>MAXVALUE</w:t>
      </w:r>
      <w:r w:rsidRPr="0093048E">
        <w:t xml:space="preserve"> partition, any </w:t>
      </w:r>
      <w:r w:rsidRPr="0093048E">
        <w:rPr>
          <w:rStyle w:val="EDBTXTKeywordBlack"/>
        </w:rPr>
        <w:t>INSERT</w:t>
      </w:r>
      <w:r w:rsidRPr="0093048E">
        <w:t xml:space="preserve"> statement that attempts to add a row where the partitioning key is greater than the highest value specified will fail, and return an error. </w:t>
      </w:r>
    </w:p>
    <w:p w:rsidR="006F2817" w:rsidRPr="0093048E" w:rsidRDefault="006F2817" w:rsidP="006F2817">
      <w:pPr>
        <w:rPr>
          <w:rStyle w:val="EDBTXTVariable11ptBlack"/>
          <w:color w:val="auto"/>
        </w:rPr>
      </w:pPr>
      <w:r w:rsidRPr="0093048E">
        <w:rPr>
          <w:rStyle w:val="EDBTXTVariable11ptBlack"/>
          <w:color w:val="auto"/>
        </w:rPr>
        <w:t>tablespace_name</w:t>
      </w:r>
    </w:p>
    <w:p w:rsidR="006F2817" w:rsidRPr="0093048E" w:rsidRDefault="006F2817" w:rsidP="006F2817">
      <w:pPr>
        <w:pStyle w:val="EDBTXTIndentNormalWebLeft05"/>
      </w:pPr>
      <w:r w:rsidRPr="0093048E">
        <w:t>The name of the tablespace in which the partition or subpartition resides.</w:t>
      </w:r>
    </w:p>
    <w:p w:rsidR="006F2817" w:rsidRPr="0093048E" w:rsidRDefault="006F2817" w:rsidP="006F2817">
      <w:pPr>
        <w:pStyle w:val="Heading4"/>
      </w:pPr>
      <w:bookmarkStart w:id="351" w:name="_Toc222351358"/>
      <w:bookmarkStart w:id="352" w:name="_Toc257188659"/>
      <w:bookmarkStart w:id="353" w:name="_Toc444155436"/>
      <w:r w:rsidRPr="0093048E">
        <w:t>Example - PARTITION BY LIST</w:t>
      </w:r>
      <w:bookmarkEnd w:id="351"/>
      <w:bookmarkEnd w:id="352"/>
      <w:bookmarkEnd w:id="353"/>
    </w:p>
    <w:p w:rsidR="006F2817" w:rsidRPr="0093048E" w:rsidRDefault="006F2817" w:rsidP="006F2817">
      <w:pPr>
        <w:pStyle w:val="EDBTXTNormalWebBlack"/>
      </w:pPr>
      <w:r w:rsidRPr="0093048E">
        <w:t>The following example creates a partitioned table (</w:t>
      </w:r>
      <w:r w:rsidRPr="0093048E">
        <w:rPr>
          <w:rStyle w:val="EDBTXTKeywordBlack"/>
        </w:rPr>
        <w:t>sales</w:t>
      </w:r>
      <w:r w:rsidRPr="0093048E">
        <w:t xml:space="preserve">) using the </w:t>
      </w:r>
      <w:r w:rsidRPr="0093048E">
        <w:rPr>
          <w:rStyle w:val="EDBTXTKeywordBlack"/>
        </w:rPr>
        <w:t>PARTITION</w:t>
      </w:r>
      <w:r w:rsidRPr="0093048E">
        <w:t xml:space="preserve"> </w:t>
      </w:r>
      <w:r w:rsidRPr="0093048E">
        <w:rPr>
          <w:rStyle w:val="EDBTXTKeywordBlack"/>
        </w:rPr>
        <w:t>BY</w:t>
      </w:r>
      <w:r w:rsidRPr="0093048E">
        <w:t xml:space="preserve"> </w:t>
      </w:r>
      <w:r w:rsidRPr="0093048E">
        <w:rPr>
          <w:rStyle w:val="EDBTXTKeywordBlack"/>
        </w:rPr>
        <w:t>LIST</w:t>
      </w:r>
      <w:r w:rsidRPr="0093048E">
        <w:t xml:space="preserve"> clause.  The </w:t>
      </w:r>
      <w:r w:rsidRPr="0093048E">
        <w:rPr>
          <w:rStyle w:val="EDBTXTKeywordBlack"/>
        </w:rPr>
        <w:t>sales</w:t>
      </w:r>
      <w:r w:rsidRPr="0093048E">
        <w:t xml:space="preserve"> table stores information in three partitions (</w:t>
      </w:r>
      <w:r w:rsidRPr="0093048E">
        <w:rPr>
          <w:rStyle w:val="EDBTXTKeywordBlack"/>
        </w:rPr>
        <w:t>europe</w:t>
      </w:r>
      <w:r w:rsidRPr="0093048E">
        <w:t xml:space="preserve">, </w:t>
      </w:r>
      <w:r w:rsidRPr="0093048E">
        <w:rPr>
          <w:rStyle w:val="EDBTXTKeywordBlack"/>
        </w:rPr>
        <w:t>asia</w:t>
      </w:r>
      <w:r w:rsidRPr="0093048E">
        <w:t xml:space="preserve">, and </w:t>
      </w:r>
      <w:r w:rsidRPr="0093048E">
        <w:rPr>
          <w:rStyle w:val="EDBTXTKeywordBlack"/>
        </w:rPr>
        <w:t>americas</w:t>
      </w:r>
      <w:r w:rsidRPr="0093048E">
        <w:t>):</w:t>
      </w:r>
    </w:p>
    <w:p w:rsidR="006F2817" w:rsidRPr="0093048E" w:rsidRDefault="006F2817" w:rsidP="006F2817">
      <w:pPr>
        <w:tabs>
          <w:tab w:val="left" w:pos="2610"/>
        </w:tabs>
        <w:rPr>
          <w:rStyle w:val="EDBTXTKeywordBlack"/>
        </w:rPr>
      </w:pPr>
      <w:r w:rsidRPr="0093048E">
        <w:rPr>
          <w:rStyle w:val="EDBTXTKeywordBlack"/>
        </w:rPr>
        <w:t>CREATE TABLE sales</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dept_no     number,   </w:t>
      </w:r>
    </w:p>
    <w:p w:rsidR="006F2817" w:rsidRPr="0093048E" w:rsidRDefault="006F2817" w:rsidP="006F2817">
      <w:pPr>
        <w:tabs>
          <w:tab w:val="left" w:pos="2610"/>
        </w:tabs>
        <w:rPr>
          <w:rStyle w:val="EDBTXTKeywordBlack"/>
        </w:rPr>
      </w:pPr>
      <w:r w:rsidRPr="0093048E">
        <w:rPr>
          <w:rStyle w:val="EDBTXTKeywordBlack"/>
        </w:rPr>
        <w:lastRenderedPageBreak/>
        <w:t xml:space="preserve">  part_no     varchar2,</w:t>
      </w:r>
    </w:p>
    <w:p w:rsidR="006F2817" w:rsidRPr="0093048E" w:rsidRDefault="006F2817" w:rsidP="006F2817">
      <w:pPr>
        <w:tabs>
          <w:tab w:val="left" w:pos="2610"/>
        </w:tabs>
        <w:rPr>
          <w:rStyle w:val="EDBTXTKeywordBlack"/>
        </w:rPr>
      </w:pPr>
      <w:r w:rsidRPr="0093048E">
        <w:rPr>
          <w:rStyle w:val="EDBTXTKeywordBlack"/>
        </w:rPr>
        <w:t xml:space="preserve">  country     varchar2(20),</w:t>
      </w:r>
    </w:p>
    <w:p w:rsidR="006F2817" w:rsidRPr="0093048E" w:rsidRDefault="006F2817" w:rsidP="006F2817">
      <w:pPr>
        <w:tabs>
          <w:tab w:val="left" w:pos="2610"/>
        </w:tabs>
        <w:rPr>
          <w:rStyle w:val="EDBTXTKeywordBlack"/>
        </w:rPr>
      </w:pPr>
      <w:r w:rsidRPr="0093048E">
        <w:rPr>
          <w:rStyle w:val="EDBTXTKeywordBlack"/>
        </w:rPr>
        <w:t xml:space="preserve">  date        date,</w:t>
      </w:r>
    </w:p>
    <w:p w:rsidR="006F2817" w:rsidRPr="0093048E" w:rsidRDefault="006F2817" w:rsidP="006F2817">
      <w:pPr>
        <w:tabs>
          <w:tab w:val="left" w:pos="2610"/>
        </w:tabs>
        <w:rPr>
          <w:rStyle w:val="EDBTXTKeywordBlack"/>
        </w:rPr>
      </w:pPr>
      <w:r w:rsidRPr="0093048E">
        <w:rPr>
          <w:rStyle w:val="EDBTXTKeywordBlack"/>
        </w:rPr>
        <w:t xml:space="preserve">  amount      number</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PARTITION BY LIST(country)</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PARTITION europe VALUES('FRANCE', 'ITALY'),</w:t>
      </w:r>
    </w:p>
    <w:p w:rsidR="006F2817" w:rsidRPr="0093048E" w:rsidRDefault="006F2817" w:rsidP="006F2817">
      <w:pPr>
        <w:tabs>
          <w:tab w:val="left" w:pos="2610"/>
        </w:tabs>
        <w:rPr>
          <w:rStyle w:val="EDBTXTKeywordBlack"/>
        </w:rPr>
      </w:pPr>
      <w:r w:rsidRPr="0093048E">
        <w:rPr>
          <w:rStyle w:val="EDBTXTKeywordBlack"/>
        </w:rPr>
        <w:t xml:space="preserve">  PARTITION asia VALUES('INDIA', 'PAKISTAN'),</w:t>
      </w:r>
    </w:p>
    <w:p w:rsidR="006F2817" w:rsidRPr="0093048E" w:rsidRDefault="006F2817" w:rsidP="006F2817">
      <w:pPr>
        <w:tabs>
          <w:tab w:val="left" w:pos="2610"/>
        </w:tabs>
        <w:rPr>
          <w:rStyle w:val="EDBTXTKeywordBlack"/>
        </w:rPr>
      </w:pPr>
      <w:r w:rsidRPr="0093048E">
        <w:rPr>
          <w:rStyle w:val="EDBTXTKeywordBlack"/>
        </w:rPr>
        <w:t xml:space="preserve">  PARTITION americas VALUES('US', 'CANADA')</w:t>
      </w:r>
    </w:p>
    <w:p w:rsidR="006F2817" w:rsidRPr="0093048E" w:rsidRDefault="006F2817" w:rsidP="006F2817">
      <w:pPr>
        <w:tabs>
          <w:tab w:val="left" w:pos="2610"/>
        </w:tabs>
        <w:rPr>
          <w:rFonts w:ascii="Courier New" w:hAnsi="Courier New" w:cs="Courier New"/>
          <w:sz w:val="22"/>
        </w:rPr>
      </w:pPr>
      <w:r w:rsidRPr="0093048E">
        <w:rPr>
          <w:rStyle w:val="EDBTXTKeywordBlack"/>
        </w:rPr>
        <w:t>);</w:t>
      </w:r>
    </w:p>
    <w:p w:rsidR="006F2817" w:rsidRPr="002B6DBD" w:rsidRDefault="006F2817" w:rsidP="006F2817">
      <w:pPr>
        <w:pStyle w:val="EDBTXTNormalWebBlack"/>
      </w:pPr>
      <w:r w:rsidRPr="002B6DBD">
        <w:t xml:space="preserve">The resulting table is partitioned by the value specified in the </w:t>
      </w:r>
      <w:r w:rsidRPr="002B6DBD">
        <w:rPr>
          <w:rStyle w:val="EDBTXTKeywordBlack"/>
        </w:rPr>
        <w:t>country</w:t>
      </w:r>
      <w:r w:rsidRPr="002B6DBD">
        <w:t xml:space="preserve"> column:</w:t>
      </w:r>
    </w:p>
    <w:p w:rsidR="006F2817" w:rsidRPr="0093048E" w:rsidRDefault="006F2817" w:rsidP="006F2817">
      <w:pPr>
        <w:pStyle w:val="EDBEXCourierNew9ptCustomColorRGB4649146Left01"/>
        <w:rPr>
          <w:color w:val="auto"/>
        </w:rPr>
      </w:pPr>
      <w:r w:rsidRPr="0093048E">
        <w:rPr>
          <w:color w:val="auto"/>
        </w:rPr>
        <w:t>acctg=# SELECT partition_name, high_value from ALL_TAB_PARTITIONS;</w:t>
      </w:r>
    </w:p>
    <w:p w:rsidR="006F2817" w:rsidRPr="0093048E" w:rsidRDefault="006F2817" w:rsidP="006F2817">
      <w:pPr>
        <w:pStyle w:val="EDBEXCourierNew9ptCustomColorRGB4649146Left01"/>
        <w:rPr>
          <w:color w:val="auto"/>
        </w:rPr>
      </w:pPr>
      <w:r w:rsidRPr="0093048E">
        <w:rPr>
          <w:color w:val="auto"/>
        </w:rPr>
        <w:t xml:space="preserve"> 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americas       | 'US', 'CANADA'      </w:t>
      </w:r>
    </w:p>
    <w:p w:rsidR="006F2817" w:rsidRPr="0093048E" w:rsidRDefault="006F2817" w:rsidP="006F2817">
      <w:pPr>
        <w:pStyle w:val="EDBEXCourierNew9ptCustomColorRGB4649146Left01"/>
        <w:rPr>
          <w:color w:val="auto"/>
        </w:rPr>
      </w:pPr>
      <w:r w:rsidRPr="0093048E">
        <w:rPr>
          <w:color w:val="auto"/>
        </w:rPr>
        <w:t xml:space="preserve"> asia           | 'INDIA', 'PAKISTAN' </w:t>
      </w:r>
    </w:p>
    <w:p w:rsidR="006F2817" w:rsidRPr="0093048E" w:rsidRDefault="006F2817" w:rsidP="006F2817">
      <w:pPr>
        <w:pStyle w:val="EDBEXCourierNew9ptCustomColorRGB4649146Left01"/>
        <w:rPr>
          <w:color w:val="auto"/>
        </w:rPr>
      </w:pPr>
      <w:r w:rsidRPr="0093048E">
        <w:rPr>
          <w:color w:val="auto"/>
        </w:rPr>
        <w:t xml:space="preserve"> europe         | 'FRANCE', 'ITALY'   </w:t>
      </w:r>
    </w:p>
    <w:p w:rsidR="006F2817" w:rsidRPr="0093048E" w:rsidRDefault="006F2817" w:rsidP="006F2817">
      <w:pPr>
        <w:pStyle w:val="EDBEXCourierNew9ptCustomColorRGB4649146Left01"/>
        <w:rPr>
          <w:color w:val="auto"/>
        </w:rPr>
      </w:pPr>
      <w:r w:rsidRPr="0093048E">
        <w:rPr>
          <w:color w:val="auto"/>
        </w:rPr>
        <w:t>(3 rows)</w:t>
      </w:r>
    </w:p>
    <w:p w:rsidR="006F2817" w:rsidRPr="0093048E" w:rsidRDefault="006F2817" w:rsidP="006F2817"/>
    <w:p w:rsidR="006F2817" w:rsidRPr="0093048E" w:rsidRDefault="006F2817" w:rsidP="00175070">
      <w:pPr>
        <w:numPr>
          <w:ilvl w:val="0"/>
          <w:numId w:val="68"/>
        </w:numPr>
        <w:spacing w:before="280" w:after="280"/>
      </w:pPr>
      <w:r w:rsidRPr="0093048E">
        <w:t xml:space="preserve">Rows with a value of </w:t>
      </w:r>
      <w:r w:rsidRPr="0093048E">
        <w:rPr>
          <w:rStyle w:val="EDBTXTKeywordBlack"/>
        </w:rPr>
        <w:t>US</w:t>
      </w:r>
      <w:r w:rsidRPr="0093048E">
        <w:t xml:space="preserve"> or </w:t>
      </w:r>
      <w:r w:rsidRPr="0093048E">
        <w:rPr>
          <w:rStyle w:val="EDBTXTKeywordBlack"/>
        </w:rPr>
        <w:t>CANADA</w:t>
      </w:r>
      <w:r w:rsidRPr="0093048E">
        <w:t xml:space="preserve"> in the </w:t>
      </w:r>
      <w:r w:rsidRPr="0093048E">
        <w:rPr>
          <w:rStyle w:val="EDBTXTKeywordBlack"/>
        </w:rPr>
        <w:t>country</w:t>
      </w:r>
      <w:r w:rsidRPr="0093048E">
        <w:t xml:space="preserve"> column are stored in the </w:t>
      </w:r>
      <w:r w:rsidRPr="0093048E">
        <w:rPr>
          <w:rStyle w:val="EDBTXTKeywordBlack"/>
        </w:rPr>
        <w:t>americas</w:t>
      </w:r>
      <w:r w:rsidRPr="0093048E">
        <w:t xml:space="preserve"> partition.</w:t>
      </w:r>
    </w:p>
    <w:p w:rsidR="006F2817" w:rsidRPr="0093048E" w:rsidRDefault="006F2817" w:rsidP="00175070">
      <w:pPr>
        <w:numPr>
          <w:ilvl w:val="0"/>
          <w:numId w:val="68"/>
        </w:numPr>
        <w:spacing w:before="280" w:after="280"/>
      </w:pPr>
      <w:r w:rsidRPr="0093048E">
        <w:t xml:space="preserve">Rows with a value of </w:t>
      </w:r>
      <w:r w:rsidRPr="0093048E">
        <w:rPr>
          <w:rStyle w:val="EDBTXTKeywordBlack"/>
        </w:rPr>
        <w:t>INDIA</w:t>
      </w:r>
      <w:r w:rsidRPr="0093048E">
        <w:t xml:space="preserve"> or </w:t>
      </w:r>
      <w:r w:rsidRPr="0093048E">
        <w:rPr>
          <w:rStyle w:val="EDBTXTKeywordBlack"/>
        </w:rPr>
        <w:t>PAKISTAN</w:t>
      </w:r>
      <w:r w:rsidRPr="0093048E">
        <w:t xml:space="preserve"> in the </w:t>
      </w:r>
      <w:r w:rsidRPr="0093048E">
        <w:rPr>
          <w:rStyle w:val="EDBTXTKeywordBlack"/>
        </w:rPr>
        <w:t>country</w:t>
      </w:r>
      <w:r w:rsidRPr="0093048E">
        <w:t xml:space="preserve"> column are stored in the </w:t>
      </w:r>
      <w:r w:rsidRPr="0093048E">
        <w:rPr>
          <w:rStyle w:val="EDBTXTKeywordBlack"/>
        </w:rPr>
        <w:t>asia</w:t>
      </w:r>
      <w:r w:rsidRPr="0093048E">
        <w:t xml:space="preserve"> partition.</w:t>
      </w:r>
    </w:p>
    <w:p w:rsidR="006F2817" w:rsidRPr="0093048E" w:rsidRDefault="006F2817" w:rsidP="00175070">
      <w:pPr>
        <w:numPr>
          <w:ilvl w:val="0"/>
          <w:numId w:val="68"/>
        </w:numPr>
        <w:spacing w:before="280" w:after="280"/>
      </w:pPr>
      <w:r w:rsidRPr="0093048E">
        <w:t xml:space="preserve">Rows with a value of </w:t>
      </w:r>
      <w:r w:rsidRPr="0093048E">
        <w:rPr>
          <w:rStyle w:val="EDBTXTKeywordBlack"/>
        </w:rPr>
        <w:t>FRANCE</w:t>
      </w:r>
      <w:r w:rsidRPr="0093048E">
        <w:t xml:space="preserve"> or </w:t>
      </w:r>
      <w:r w:rsidRPr="0093048E">
        <w:rPr>
          <w:rStyle w:val="EDBTXTKeywordBlack"/>
        </w:rPr>
        <w:t>ITALY</w:t>
      </w:r>
      <w:r w:rsidRPr="0093048E">
        <w:t xml:space="preserve"> in the </w:t>
      </w:r>
      <w:r w:rsidRPr="0093048E">
        <w:rPr>
          <w:rStyle w:val="EDBTXTKeywordBlack"/>
        </w:rPr>
        <w:t>country</w:t>
      </w:r>
      <w:r w:rsidRPr="0093048E">
        <w:t xml:space="preserve"> column are stored in the </w:t>
      </w:r>
      <w:r w:rsidRPr="0093048E">
        <w:rPr>
          <w:rStyle w:val="EDBTXTKeywordBlack"/>
        </w:rPr>
        <w:t>europe</w:t>
      </w:r>
      <w:r w:rsidRPr="0093048E">
        <w:t xml:space="preserve"> partition.</w:t>
      </w:r>
    </w:p>
    <w:p w:rsidR="006F2817" w:rsidRPr="0093048E" w:rsidRDefault="006F2817" w:rsidP="006F2817">
      <w:r w:rsidRPr="0093048E">
        <w:t xml:space="preserve">The server would evaluate the following statement against the partitioning rules, and store the row in the </w:t>
      </w:r>
      <w:r w:rsidRPr="0093048E">
        <w:rPr>
          <w:rStyle w:val="EDBTXTKeywordBlack"/>
        </w:rPr>
        <w:t>europe</w:t>
      </w:r>
      <w:r w:rsidRPr="0093048E">
        <w:t xml:space="preserve"> partition:</w:t>
      </w:r>
    </w:p>
    <w:p w:rsidR="006F2817" w:rsidRPr="0093048E" w:rsidRDefault="006F2817" w:rsidP="006F2817">
      <w:pPr>
        <w:rPr>
          <w:rStyle w:val="EDBTXTKeywordBlack"/>
        </w:rPr>
      </w:pPr>
      <w:r w:rsidRPr="0093048E">
        <w:rPr>
          <w:rStyle w:val="EDBTXTKeywordBlack"/>
        </w:rPr>
        <w:t>INSERT INTO sales VALUES (10, '9519a', 'FRANCE', '18-Aug-2012', '650000');</w:t>
      </w:r>
    </w:p>
    <w:p w:rsidR="006F2817" w:rsidRPr="0093048E" w:rsidRDefault="006F2817" w:rsidP="006F2817">
      <w:pPr>
        <w:pStyle w:val="Heading4"/>
      </w:pPr>
      <w:bookmarkStart w:id="354" w:name="_Toc222351359"/>
      <w:bookmarkStart w:id="355" w:name="_Toc257188660"/>
      <w:bookmarkStart w:id="356" w:name="_Toc444155437"/>
      <w:r w:rsidRPr="0093048E">
        <w:t>Example - PARTITION BY RANGE</w:t>
      </w:r>
      <w:bookmarkEnd w:id="354"/>
      <w:bookmarkEnd w:id="355"/>
      <w:bookmarkEnd w:id="356"/>
    </w:p>
    <w:p w:rsidR="006F2817" w:rsidRPr="0093048E" w:rsidRDefault="006F2817" w:rsidP="006F2817">
      <w:pPr>
        <w:pStyle w:val="EDBTXTNormalWebBlack"/>
      </w:pPr>
      <w:r w:rsidRPr="0093048E">
        <w:t>The following example creates a partitioned table (</w:t>
      </w:r>
      <w:r w:rsidRPr="0093048E">
        <w:rPr>
          <w:rStyle w:val="EDBTXTKeywordBlack"/>
        </w:rPr>
        <w:t>sales</w:t>
      </w:r>
      <w:r w:rsidRPr="0093048E">
        <w:t xml:space="preserve">) using the </w:t>
      </w:r>
      <w:r w:rsidRPr="0093048E">
        <w:rPr>
          <w:rStyle w:val="EDBTXTKeywordBlack"/>
        </w:rPr>
        <w:t>PARTITION</w:t>
      </w:r>
      <w:r w:rsidRPr="0093048E">
        <w:t xml:space="preserve"> </w:t>
      </w:r>
      <w:r w:rsidRPr="0093048E">
        <w:rPr>
          <w:rStyle w:val="EDBTXTKeywordBlack"/>
        </w:rPr>
        <w:t>BY</w:t>
      </w:r>
      <w:r w:rsidRPr="0093048E">
        <w:t xml:space="preserve"> </w:t>
      </w:r>
      <w:r w:rsidRPr="0093048E">
        <w:rPr>
          <w:rStyle w:val="EDBTXTKeywordBlack"/>
        </w:rPr>
        <w:t>RANGE</w:t>
      </w:r>
      <w:r w:rsidRPr="0093048E">
        <w:t xml:space="preserve"> clause.  The </w:t>
      </w:r>
      <w:r w:rsidRPr="0093048E">
        <w:rPr>
          <w:rStyle w:val="EDBTXTKeywordBlack"/>
        </w:rPr>
        <w:t>sales</w:t>
      </w:r>
      <w:r w:rsidRPr="0093048E">
        <w:t xml:space="preserve"> table stores information in four partitions (</w:t>
      </w:r>
      <w:r w:rsidRPr="0093048E">
        <w:rPr>
          <w:rStyle w:val="EDBTXTKeywordBlack"/>
        </w:rPr>
        <w:t>q1_2012</w:t>
      </w:r>
      <w:r w:rsidRPr="0093048E">
        <w:t xml:space="preserve">, </w:t>
      </w:r>
      <w:r w:rsidRPr="0093048E">
        <w:rPr>
          <w:rStyle w:val="EDBTXTKeywordBlack"/>
        </w:rPr>
        <w:t>q2_2012</w:t>
      </w:r>
      <w:r w:rsidRPr="0093048E">
        <w:t xml:space="preserve">, </w:t>
      </w:r>
      <w:r w:rsidRPr="0093048E">
        <w:rPr>
          <w:rStyle w:val="EDBTXTKeywordBlack"/>
        </w:rPr>
        <w:t>q3_2012</w:t>
      </w:r>
      <w:r w:rsidRPr="0093048E">
        <w:t xml:space="preserve"> and </w:t>
      </w:r>
      <w:r w:rsidRPr="0093048E">
        <w:rPr>
          <w:rStyle w:val="EDBTXTKeywordBlack"/>
        </w:rPr>
        <w:t>q4_2012</w:t>
      </w:r>
      <w:r w:rsidRPr="0093048E">
        <w:t>) :</w:t>
      </w:r>
    </w:p>
    <w:p w:rsidR="006F2817" w:rsidRPr="0093048E" w:rsidRDefault="006F2817" w:rsidP="006F2817">
      <w:pPr>
        <w:rPr>
          <w:rStyle w:val="EDBTXTKeywordBlack"/>
        </w:rPr>
      </w:pPr>
      <w:r w:rsidRPr="0093048E">
        <w:rPr>
          <w:rStyle w:val="EDBTXTKeywordBlack"/>
        </w:rPr>
        <w:t>CREATE TABLE sales</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 xml:space="preserve">  dept_no     number,</w:t>
      </w:r>
    </w:p>
    <w:p w:rsidR="006F2817" w:rsidRPr="0093048E" w:rsidRDefault="006F2817" w:rsidP="006F2817">
      <w:pPr>
        <w:rPr>
          <w:rStyle w:val="EDBTXTKeywordBlack"/>
        </w:rPr>
      </w:pPr>
      <w:r w:rsidRPr="0093048E">
        <w:rPr>
          <w:rStyle w:val="EDBTXTKeywordBlack"/>
        </w:rPr>
        <w:t xml:space="preserve">  part_no     varchar2,</w:t>
      </w:r>
    </w:p>
    <w:p w:rsidR="006F2817" w:rsidRPr="0093048E" w:rsidRDefault="006F2817" w:rsidP="006F2817">
      <w:pPr>
        <w:rPr>
          <w:rStyle w:val="EDBTXTKeywordBlack"/>
        </w:rPr>
      </w:pPr>
      <w:r w:rsidRPr="0093048E">
        <w:rPr>
          <w:rStyle w:val="EDBTXTKeywordBlack"/>
        </w:rPr>
        <w:t xml:space="preserve">  country     varchar2(20),</w:t>
      </w:r>
    </w:p>
    <w:p w:rsidR="006F2817" w:rsidRPr="0093048E" w:rsidRDefault="006F2817" w:rsidP="006F2817">
      <w:pPr>
        <w:rPr>
          <w:rStyle w:val="EDBTXTKeywordBlack"/>
        </w:rPr>
      </w:pPr>
      <w:r w:rsidRPr="0093048E">
        <w:rPr>
          <w:rStyle w:val="EDBTXTKeywordBlack"/>
        </w:rPr>
        <w:t xml:space="preserve">  date        date,</w:t>
      </w:r>
    </w:p>
    <w:p w:rsidR="006F2817" w:rsidRPr="0093048E" w:rsidRDefault="006F2817" w:rsidP="006F2817">
      <w:pPr>
        <w:rPr>
          <w:rStyle w:val="EDBTXTKeywordBlack"/>
        </w:rPr>
      </w:pPr>
      <w:r w:rsidRPr="0093048E">
        <w:rPr>
          <w:rStyle w:val="EDBTXTKeywordBlack"/>
        </w:rPr>
        <w:lastRenderedPageBreak/>
        <w:t xml:space="preserve">  amount      number</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PARTITION BY RANGE(date)</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 xml:space="preserve">  PARTITION q1_2012 </w:t>
      </w:r>
      <w:r w:rsidRPr="0093048E">
        <w:rPr>
          <w:rStyle w:val="EDBTXTKeywordBlack"/>
        </w:rPr>
        <w:br/>
        <w:t xml:space="preserve">    VALUES LESS THAN('2012-Apr-01'),</w:t>
      </w:r>
    </w:p>
    <w:p w:rsidR="006F2817" w:rsidRPr="0093048E" w:rsidRDefault="006F2817" w:rsidP="006F2817">
      <w:pPr>
        <w:rPr>
          <w:rStyle w:val="EDBTXTKeywordBlack"/>
        </w:rPr>
      </w:pPr>
      <w:r w:rsidRPr="0093048E">
        <w:rPr>
          <w:rStyle w:val="EDBTXTKeywordBlack"/>
        </w:rPr>
        <w:t xml:space="preserve">  PARTITION q2_2012 </w:t>
      </w:r>
      <w:r w:rsidRPr="0093048E">
        <w:rPr>
          <w:rStyle w:val="EDBTXTKeywordBlack"/>
        </w:rPr>
        <w:br/>
        <w:t xml:space="preserve">    VALUES LESS THAN('2012-Jul-01'),</w:t>
      </w:r>
    </w:p>
    <w:p w:rsidR="006F2817" w:rsidRPr="0093048E" w:rsidRDefault="006F2817" w:rsidP="006F2817">
      <w:pPr>
        <w:rPr>
          <w:rStyle w:val="EDBTXTKeywordBlack"/>
        </w:rPr>
      </w:pPr>
      <w:r w:rsidRPr="0093048E">
        <w:rPr>
          <w:rStyle w:val="EDBTXTKeywordBlack"/>
        </w:rPr>
        <w:t xml:space="preserve">  PARTITION q3_2012 </w:t>
      </w:r>
      <w:r w:rsidRPr="0093048E">
        <w:rPr>
          <w:rStyle w:val="EDBTXTKeywordBlack"/>
        </w:rPr>
        <w:br/>
        <w:t xml:space="preserve">    VALUES LESS THAN('2012-Oct-01'),</w:t>
      </w:r>
    </w:p>
    <w:p w:rsidR="006F2817" w:rsidRPr="0093048E" w:rsidRDefault="006F2817" w:rsidP="006F2817">
      <w:r w:rsidRPr="0093048E">
        <w:rPr>
          <w:rStyle w:val="EDBTXTKeywordBlack"/>
        </w:rPr>
        <w:t xml:space="preserve">  PARTITION q4_2012 </w:t>
      </w:r>
      <w:r w:rsidRPr="0093048E">
        <w:rPr>
          <w:rStyle w:val="EDBTXTKeywordBlack"/>
        </w:rPr>
        <w:br/>
        <w:t xml:space="preserve">    VALUES LESS THAN('2013-Jan-01')</w:t>
      </w:r>
      <w:r w:rsidRPr="0093048E">
        <w:rPr>
          <w:rStyle w:val="EDBTXTKeywordBlack"/>
        </w:rPr>
        <w:br/>
        <w:t>);</w:t>
      </w:r>
    </w:p>
    <w:p w:rsidR="006F2817" w:rsidRPr="0093048E" w:rsidRDefault="006F2817" w:rsidP="006F2817">
      <w:pPr>
        <w:pStyle w:val="EDBTXTNormalWebBlack"/>
      </w:pPr>
      <w:r w:rsidRPr="0093048E">
        <w:t xml:space="preserve">The resulting table is partitioned by the value specified in the </w:t>
      </w:r>
      <w:r w:rsidRPr="0093048E">
        <w:rPr>
          <w:rStyle w:val="EDBTXTKeywordBlack"/>
        </w:rPr>
        <w:t>date</w:t>
      </w:r>
      <w:r w:rsidRPr="0093048E">
        <w:t xml:space="preserve"> column:</w:t>
      </w:r>
    </w:p>
    <w:p w:rsidR="006F2817" w:rsidRPr="0093048E" w:rsidRDefault="006F2817" w:rsidP="006F2817">
      <w:pPr>
        <w:pStyle w:val="EDBEXCourierNew9ptCustomColorRGB4649146Left01"/>
        <w:rPr>
          <w:color w:val="auto"/>
        </w:rPr>
      </w:pPr>
      <w:r w:rsidRPr="0093048E">
        <w:rPr>
          <w:color w:val="auto"/>
        </w:rPr>
        <w:t>acctg=# SELECT partition_name, high_value from ALL_TAB_PARTITIONS;</w:t>
      </w:r>
    </w:p>
    <w:p w:rsidR="006F2817" w:rsidRPr="0093048E" w:rsidRDefault="006F2817" w:rsidP="006F2817">
      <w:pPr>
        <w:pStyle w:val="EDBEXCourierNew9ptCustomColorRGB4649146Left01"/>
        <w:rPr>
          <w:color w:val="auto"/>
        </w:rPr>
      </w:pPr>
      <w:r w:rsidRPr="0093048E">
        <w:rPr>
          <w:color w:val="auto"/>
        </w:rPr>
        <w:t xml:space="preserve"> 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q4_2012        | '2013-Jan-01' </w:t>
      </w:r>
    </w:p>
    <w:p w:rsidR="006F2817" w:rsidRPr="0093048E" w:rsidRDefault="006F2817" w:rsidP="006F2817">
      <w:pPr>
        <w:pStyle w:val="EDBEXCourierNew9ptCustomColorRGB4649146Left01"/>
        <w:rPr>
          <w:color w:val="auto"/>
        </w:rPr>
      </w:pPr>
      <w:r w:rsidRPr="0093048E">
        <w:rPr>
          <w:color w:val="auto"/>
        </w:rPr>
        <w:t xml:space="preserve"> q3_2012        | '2012-Oct-01' </w:t>
      </w:r>
    </w:p>
    <w:p w:rsidR="006F2817" w:rsidRPr="0093048E" w:rsidRDefault="006F2817" w:rsidP="006F2817">
      <w:pPr>
        <w:pStyle w:val="EDBEXCourierNew9ptCustomColorRGB4649146Left01"/>
        <w:rPr>
          <w:color w:val="auto"/>
        </w:rPr>
      </w:pPr>
      <w:r w:rsidRPr="0093048E">
        <w:rPr>
          <w:color w:val="auto"/>
        </w:rPr>
        <w:t xml:space="preserve"> q2_2012        | '2012-Jul-01' </w:t>
      </w:r>
    </w:p>
    <w:p w:rsidR="006F2817" w:rsidRPr="0093048E" w:rsidRDefault="006F2817" w:rsidP="006F2817">
      <w:pPr>
        <w:pStyle w:val="EDBEXCourierNew9ptCustomColorRGB4649146Left01"/>
        <w:rPr>
          <w:color w:val="auto"/>
        </w:rPr>
      </w:pPr>
      <w:r w:rsidRPr="0093048E">
        <w:rPr>
          <w:color w:val="auto"/>
        </w:rPr>
        <w:t xml:space="preserve"> q1_2012        | '2012-Apr-01' </w:t>
      </w:r>
    </w:p>
    <w:p w:rsidR="006F2817" w:rsidRPr="0093048E" w:rsidRDefault="006F2817" w:rsidP="006F2817">
      <w:pPr>
        <w:pStyle w:val="EDBEXCourierNew9ptCustomColorRGB4649146Left01"/>
        <w:rPr>
          <w:color w:val="auto"/>
        </w:rPr>
      </w:pPr>
      <w:r w:rsidRPr="0093048E">
        <w:rPr>
          <w:color w:val="auto"/>
        </w:rPr>
        <w:t>(4 rows)</w:t>
      </w:r>
    </w:p>
    <w:p w:rsidR="006F2817" w:rsidRPr="0093048E" w:rsidRDefault="006F2817" w:rsidP="006F2817"/>
    <w:p w:rsidR="006F2817" w:rsidRPr="0093048E" w:rsidRDefault="006F2817" w:rsidP="00175070">
      <w:pPr>
        <w:numPr>
          <w:ilvl w:val="0"/>
          <w:numId w:val="69"/>
        </w:numPr>
        <w:spacing w:before="280" w:after="280"/>
      </w:pPr>
      <w:r w:rsidRPr="0093048E">
        <w:t xml:space="preserve">Any row with a value in the </w:t>
      </w:r>
      <w:r w:rsidRPr="0093048E">
        <w:rPr>
          <w:rStyle w:val="EDBTXTKeywordBlack"/>
        </w:rPr>
        <w:t>date</w:t>
      </w:r>
      <w:r w:rsidRPr="0093048E">
        <w:t xml:space="preserve"> column before April 1, 2012 is stored in a partition named </w:t>
      </w:r>
      <w:r w:rsidRPr="0093048E">
        <w:rPr>
          <w:rStyle w:val="EDBTXTKeywordBlack"/>
        </w:rPr>
        <w:t>q1</w:t>
      </w:r>
      <w:r w:rsidRPr="0093048E">
        <w:t>_</w:t>
      </w:r>
      <w:r w:rsidRPr="0093048E">
        <w:rPr>
          <w:rStyle w:val="EDBTXTKeywordBlack"/>
        </w:rPr>
        <w:t>2012</w:t>
      </w:r>
      <w:r w:rsidRPr="0093048E">
        <w:t>.</w:t>
      </w:r>
    </w:p>
    <w:p w:rsidR="006F2817" w:rsidRPr="0093048E" w:rsidRDefault="006F2817" w:rsidP="00175070">
      <w:pPr>
        <w:numPr>
          <w:ilvl w:val="0"/>
          <w:numId w:val="69"/>
        </w:numPr>
        <w:spacing w:before="280" w:after="280"/>
      </w:pPr>
      <w:r w:rsidRPr="0093048E">
        <w:t xml:space="preserve">Any row with a value in the </w:t>
      </w:r>
      <w:r w:rsidRPr="0093048E">
        <w:rPr>
          <w:rStyle w:val="EDBTXTKeywordBlack"/>
        </w:rPr>
        <w:t>date</w:t>
      </w:r>
      <w:r w:rsidRPr="0093048E">
        <w:t xml:space="preserve"> column before July 1, 2012 is stored in a partition named </w:t>
      </w:r>
      <w:r w:rsidRPr="0093048E">
        <w:rPr>
          <w:rStyle w:val="EDBTXTKeywordBlack"/>
        </w:rPr>
        <w:t>q2</w:t>
      </w:r>
      <w:r w:rsidRPr="0093048E">
        <w:t>_</w:t>
      </w:r>
      <w:r w:rsidRPr="0093048E">
        <w:rPr>
          <w:rStyle w:val="EDBTXTKeywordBlack"/>
        </w:rPr>
        <w:t>2012</w:t>
      </w:r>
      <w:r w:rsidRPr="0093048E">
        <w:t>.</w:t>
      </w:r>
    </w:p>
    <w:p w:rsidR="006F2817" w:rsidRPr="0093048E" w:rsidRDefault="006F2817" w:rsidP="00175070">
      <w:pPr>
        <w:numPr>
          <w:ilvl w:val="0"/>
          <w:numId w:val="69"/>
        </w:numPr>
        <w:spacing w:before="280" w:after="280"/>
      </w:pPr>
      <w:r w:rsidRPr="0093048E">
        <w:t xml:space="preserve">Any row with a value in the </w:t>
      </w:r>
      <w:r w:rsidRPr="0093048E">
        <w:rPr>
          <w:rStyle w:val="EDBTXTKeywordBlack"/>
        </w:rPr>
        <w:t>date</w:t>
      </w:r>
      <w:r w:rsidRPr="0093048E">
        <w:t xml:space="preserve"> column before October 1, 2012 is stored in a partition named </w:t>
      </w:r>
      <w:r w:rsidRPr="0093048E">
        <w:rPr>
          <w:rStyle w:val="EDBTXTKeywordBlack"/>
        </w:rPr>
        <w:t>q3</w:t>
      </w:r>
      <w:r w:rsidRPr="0093048E">
        <w:t>_</w:t>
      </w:r>
      <w:r w:rsidRPr="0093048E">
        <w:rPr>
          <w:rStyle w:val="EDBTXTKeywordBlack"/>
        </w:rPr>
        <w:t>2012</w:t>
      </w:r>
      <w:r w:rsidRPr="0093048E">
        <w:t>.</w:t>
      </w:r>
    </w:p>
    <w:p w:rsidR="006F2817" w:rsidRPr="0093048E" w:rsidRDefault="006F2817" w:rsidP="00175070">
      <w:pPr>
        <w:numPr>
          <w:ilvl w:val="0"/>
          <w:numId w:val="69"/>
        </w:numPr>
        <w:spacing w:before="280" w:after="280"/>
      </w:pPr>
      <w:r w:rsidRPr="0093048E">
        <w:t xml:space="preserve">Any row with a value in the </w:t>
      </w:r>
      <w:r w:rsidRPr="0093048E">
        <w:rPr>
          <w:rStyle w:val="EDBTXTKeywordBlack"/>
        </w:rPr>
        <w:t>date</w:t>
      </w:r>
      <w:r w:rsidRPr="0093048E">
        <w:t xml:space="preserve"> column before January 1, 2013 is stored in a partition named </w:t>
      </w:r>
      <w:r w:rsidRPr="0093048E">
        <w:rPr>
          <w:rStyle w:val="EDBTXTKeywordBlack"/>
        </w:rPr>
        <w:t>q4</w:t>
      </w:r>
      <w:r w:rsidRPr="0093048E">
        <w:t>_</w:t>
      </w:r>
      <w:r w:rsidRPr="0093048E">
        <w:rPr>
          <w:rStyle w:val="EDBTXTKeywordBlack"/>
        </w:rPr>
        <w:t>2012</w:t>
      </w:r>
      <w:r w:rsidRPr="0093048E">
        <w:t>.</w:t>
      </w:r>
    </w:p>
    <w:p w:rsidR="006F2817" w:rsidRPr="0093048E" w:rsidRDefault="006F2817" w:rsidP="006F2817">
      <w:pPr>
        <w:pStyle w:val="EDBTXTNormalWebBlack"/>
      </w:pPr>
      <w:r w:rsidRPr="0093048E">
        <w:t xml:space="preserve">The server would evaluate the following statement against the partitioning rules and store the row in the </w:t>
      </w:r>
      <w:r w:rsidRPr="0093048E">
        <w:rPr>
          <w:rStyle w:val="EDBTXTKeywordBlack"/>
        </w:rPr>
        <w:t>q3_2012</w:t>
      </w:r>
      <w:r w:rsidRPr="0093048E">
        <w:t xml:space="preserve"> partition:</w:t>
      </w:r>
    </w:p>
    <w:p w:rsidR="006F2817" w:rsidRPr="0093048E" w:rsidRDefault="006F2817" w:rsidP="006F2817">
      <w:pPr>
        <w:rPr>
          <w:rStyle w:val="EDBTXTKeywordBlack"/>
        </w:rPr>
      </w:pPr>
      <w:r w:rsidRPr="0093048E">
        <w:rPr>
          <w:rStyle w:val="EDBTXTKeywordBlack"/>
        </w:rPr>
        <w:t>INSERT INTO sales VALUES (10, '9519a', 'FRANCE', '18-Aug-2012', '650000');</w:t>
      </w:r>
    </w:p>
    <w:p w:rsidR="006F2817" w:rsidRPr="0093048E" w:rsidRDefault="006F2817" w:rsidP="006F2817">
      <w:pPr>
        <w:rPr>
          <w:rStyle w:val="EDBTXTKeywordBlack"/>
        </w:rPr>
      </w:pPr>
    </w:p>
    <w:p w:rsidR="006F2817" w:rsidRPr="0093048E" w:rsidRDefault="006F2817" w:rsidP="006F2817">
      <w:pPr>
        <w:pStyle w:val="Heading4"/>
      </w:pPr>
      <w:bookmarkStart w:id="357" w:name="_Toc348941139"/>
      <w:bookmarkStart w:id="358" w:name="_Toc257188661"/>
      <w:bookmarkStart w:id="359" w:name="_Toc444155438"/>
      <w:r w:rsidRPr="0093048E">
        <w:t>Example - PARTITION BY HASH</w:t>
      </w:r>
      <w:bookmarkEnd w:id="357"/>
      <w:bookmarkEnd w:id="358"/>
      <w:bookmarkEnd w:id="359"/>
    </w:p>
    <w:p w:rsidR="006F2817" w:rsidRPr="0093048E" w:rsidRDefault="006F2817" w:rsidP="006F2817">
      <w:pPr>
        <w:pStyle w:val="EDBTXTNormalWebBlack"/>
      </w:pPr>
      <w:r w:rsidRPr="0093048E">
        <w:t>The following example creates a partitioned table (</w:t>
      </w:r>
      <w:r w:rsidRPr="0093048E">
        <w:rPr>
          <w:rStyle w:val="EDBTXTKeywordBlack"/>
        </w:rPr>
        <w:t>sales</w:t>
      </w:r>
      <w:r w:rsidRPr="0093048E">
        <w:t xml:space="preserve">) using the </w:t>
      </w:r>
      <w:r w:rsidRPr="0093048E">
        <w:rPr>
          <w:rStyle w:val="EDBTXTKeywordBlack"/>
        </w:rPr>
        <w:t>PARTITION</w:t>
      </w:r>
      <w:r w:rsidRPr="0093048E">
        <w:t xml:space="preserve"> </w:t>
      </w:r>
      <w:r w:rsidRPr="0093048E">
        <w:rPr>
          <w:rStyle w:val="EDBTXTKeywordBlack"/>
        </w:rPr>
        <w:t>BY</w:t>
      </w:r>
      <w:r w:rsidRPr="0093048E">
        <w:t xml:space="preserve"> </w:t>
      </w:r>
      <w:r w:rsidRPr="0093048E">
        <w:rPr>
          <w:rStyle w:val="EDBTXTKeywordBlack"/>
        </w:rPr>
        <w:t>HASH</w:t>
      </w:r>
      <w:r w:rsidRPr="0093048E">
        <w:t xml:space="preserve"> clause.  The </w:t>
      </w:r>
      <w:r w:rsidRPr="0093048E">
        <w:rPr>
          <w:rStyle w:val="EDBTXTKeywordBlack"/>
        </w:rPr>
        <w:t>sales</w:t>
      </w:r>
      <w:r w:rsidRPr="0093048E">
        <w:t xml:space="preserve"> table stores information in three partitions (</w:t>
      </w:r>
      <w:r w:rsidRPr="0093048E">
        <w:rPr>
          <w:rStyle w:val="EDBTXTKeywordBlack"/>
        </w:rPr>
        <w:t>p1</w:t>
      </w:r>
      <w:r w:rsidRPr="0093048E">
        <w:t xml:space="preserve">, </w:t>
      </w:r>
      <w:r w:rsidRPr="0093048E">
        <w:rPr>
          <w:rStyle w:val="EDBTXTKeywordBlack"/>
        </w:rPr>
        <w:t>p2</w:t>
      </w:r>
      <w:r w:rsidRPr="0093048E">
        <w:t xml:space="preserve">, and </w:t>
      </w:r>
      <w:r w:rsidRPr="0093048E">
        <w:rPr>
          <w:rStyle w:val="EDBTXTKeywordBlack"/>
        </w:rPr>
        <w:t>p3</w:t>
      </w:r>
      <w:r w:rsidRPr="0093048E">
        <w:t>:</w:t>
      </w:r>
    </w:p>
    <w:p w:rsidR="006F2817" w:rsidRPr="0093048E" w:rsidRDefault="006F2817" w:rsidP="006F2817">
      <w:pPr>
        <w:rPr>
          <w:rStyle w:val="EDBTXTKeywordBlack"/>
        </w:rPr>
      </w:pPr>
      <w:r w:rsidRPr="0093048E">
        <w:rPr>
          <w:rStyle w:val="EDBTXTKeywordBlack"/>
        </w:rPr>
        <w:lastRenderedPageBreak/>
        <w:t>CREATE TABLE sales</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 xml:space="preserve">  dept_no     number,</w:t>
      </w:r>
    </w:p>
    <w:p w:rsidR="006F2817" w:rsidRPr="0093048E" w:rsidRDefault="006F2817" w:rsidP="006F2817">
      <w:pPr>
        <w:rPr>
          <w:rStyle w:val="EDBTXTKeywordBlack"/>
        </w:rPr>
      </w:pPr>
      <w:r w:rsidRPr="0093048E">
        <w:rPr>
          <w:rStyle w:val="EDBTXTKeywordBlack"/>
        </w:rPr>
        <w:t xml:space="preserve">  part_no     varchar2,</w:t>
      </w:r>
    </w:p>
    <w:p w:rsidR="006F2817" w:rsidRPr="0093048E" w:rsidRDefault="006F2817" w:rsidP="006F2817">
      <w:pPr>
        <w:rPr>
          <w:rStyle w:val="EDBTXTKeywordBlack"/>
        </w:rPr>
      </w:pPr>
      <w:r w:rsidRPr="0093048E">
        <w:rPr>
          <w:rStyle w:val="EDBTXTKeywordBlack"/>
        </w:rPr>
        <w:t xml:space="preserve">  country     varchar2(20),</w:t>
      </w:r>
    </w:p>
    <w:p w:rsidR="006F2817" w:rsidRPr="0093048E" w:rsidRDefault="006F2817" w:rsidP="006F2817">
      <w:pPr>
        <w:rPr>
          <w:rStyle w:val="EDBTXTKeywordBlack"/>
        </w:rPr>
      </w:pPr>
      <w:r w:rsidRPr="0093048E">
        <w:rPr>
          <w:rStyle w:val="EDBTXTKeywordBlack"/>
        </w:rPr>
        <w:t xml:space="preserve">  date        date,</w:t>
      </w:r>
    </w:p>
    <w:p w:rsidR="006F2817" w:rsidRPr="0093048E" w:rsidRDefault="006F2817" w:rsidP="006F2817">
      <w:pPr>
        <w:rPr>
          <w:rStyle w:val="EDBTXTKeywordBlack"/>
        </w:rPr>
      </w:pPr>
      <w:r w:rsidRPr="0093048E">
        <w:rPr>
          <w:rStyle w:val="EDBTXTKeywordBlack"/>
        </w:rPr>
        <w:t xml:space="preserve">  amount      number</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PARTITION BY HASH (part_no)</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 xml:space="preserve">  PARTITION p1,</w:t>
      </w:r>
    </w:p>
    <w:p w:rsidR="006F2817" w:rsidRPr="0093048E" w:rsidRDefault="006F2817" w:rsidP="006F2817">
      <w:pPr>
        <w:rPr>
          <w:rStyle w:val="EDBTXTKeywordBlack"/>
        </w:rPr>
      </w:pPr>
      <w:r w:rsidRPr="0093048E">
        <w:rPr>
          <w:rStyle w:val="EDBTXTKeywordBlack"/>
        </w:rPr>
        <w:t xml:space="preserve">  PARTITION p2,</w:t>
      </w:r>
    </w:p>
    <w:p w:rsidR="006F2817" w:rsidRPr="0093048E" w:rsidRDefault="006F2817" w:rsidP="006F2817">
      <w:pPr>
        <w:rPr>
          <w:rStyle w:val="EDBTXTKeywordBlack"/>
        </w:rPr>
      </w:pPr>
      <w:r w:rsidRPr="0093048E">
        <w:rPr>
          <w:rStyle w:val="EDBTXTKeywordBlack"/>
        </w:rPr>
        <w:t xml:space="preserve">  PARTITION p3</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pStyle w:val="EDBTXTNormalWebBlack"/>
      </w:pPr>
      <w:r w:rsidRPr="0093048E">
        <w:t xml:space="preserve">The table is partitioned by the hash value of the value specified in the </w:t>
      </w:r>
      <w:r w:rsidRPr="0093048E">
        <w:rPr>
          <w:rStyle w:val="EDBTXTKeywordBlack"/>
        </w:rPr>
        <w:t>part_no</w:t>
      </w:r>
      <w:r w:rsidRPr="0093048E">
        <w:t xml:space="preserve"> column:</w:t>
      </w:r>
    </w:p>
    <w:p w:rsidR="006F2817" w:rsidRPr="0093048E" w:rsidRDefault="006F2817" w:rsidP="006F2817">
      <w:pPr>
        <w:pStyle w:val="EDBEXCourierNew9ptCustomColorRGB4649146Left01"/>
        <w:rPr>
          <w:color w:val="auto"/>
        </w:rPr>
      </w:pPr>
      <w:r w:rsidRPr="0093048E">
        <w:rPr>
          <w:color w:val="auto"/>
        </w:rPr>
        <w:t>acctg=# SELECT partition_name, partition_position from ALL_TAB_PARTITIONS;</w:t>
      </w:r>
    </w:p>
    <w:p w:rsidR="006F2817" w:rsidRPr="0093048E" w:rsidRDefault="006F2817" w:rsidP="006F2817">
      <w:pPr>
        <w:pStyle w:val="EDBEXCourierNew9ptCustomColorRGB4649146Left01"/>
        <w:rPr>
          <w:color w:val="auto"/>
        </w:rPr>
      </w:pPr>
      <w:r w:rsidRPr="0093048E">
        <w:rPr>
          <w:color w:val="auto"/>
        </w:rPr>
        <w:t xml:space="preserve"> partition_name | partition_position</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p3             |                  3 </w:t>
      </w:r>
    </w:p>
    <w:p w:rsidR="006F2817" w:rsidRPr="0093048E" w:rsidRDefault="006F2817" w:rsidP="006F2817">
      <w:pPr>
        <w:pStyle w:val="EDBEXCourierNew9ptCustomColorRGB4649146Left01"/>
        <w:rPr>
          <w:color w:val="auto"/>
        </w:rPr>
      </w:pPr>
      <w:r w:rsidRPr="0093048E">
        <w:rPr>
          <w:color w:val="auto"/>
        </w:rPr>
        <w:t xml:space="preserve"> p2             |                  2 </w:t>
      </w:r>
    </w:p>
    <w:p w:rsidR="006F2817" w:rsidRPr="0093048E" w:rsidRDefault="006F2817" w:rsidP="006F2817">
      <w:pPr>
        <w:pStyle w:val="EDBEXCourierNew9ptCustomColorRGB4649146Left01"/>
        <w:rPr>
          <w:color w:val="auto"/>
        </w:rPr>
      </w:pPr>
      <w:r w:rsidRPr="0093048E">
        <w:rPr>
          <w:color w:val="auto"/>
        </w:rPr>
        <w:t xml:space="preserve"> p1             |                  1 </w:t>
      </w:r>
    </w:p>
    <w:p w:rsidR="006F2817" w:rsidRPr="0093048E" w:rsidRDefault="006F2817" w:rsidP="006F2817">
      <w:pPr>
        <w:pStyle w:val="EDBEXCourierNew9ptCustomColorRGB4649146Left01"/>
        <w:rPr>
          <w:color w:val="auto"/>
        </w:rPr>
      </w:pPr>
      <w:r w:rsidRPr="0093048E">
        <w:rPr>
          <w:color w:val="auto"/>
        </w:rPr>
        <w:t>(3 rows)</w:t>
      </w:r>
    </w:p>
    <w:p w:rsidR="006F2817" w:rsidRPr="009A23FA" w:rsidRDefault="006F2817" w:rsidP="006F2817">
      <w:pPr>
        <w:pStyle w:val="EDBTXTNormalWebBlack"/>
        <w:rPr>
          <w:rStyle w:val="EDBTXTKeywordBlack"/>
          <w:rFonts w:ascii="Times New Roman" w:hAnsi="Times New Roman" w:cs="Times New Roman"/>
          <w:sz w:val="24"/>
          <w:szCs w:val="24"/>
        </w:rPr>
      </w:pPr>
      <w:r w:rsidRPr="0093048E">
        <w:t xml:space="preserve">The server will evaluate the hash value of the </w:t>
      </w:r>
      <w:r w:rsidRPr="0093048E">
        <w:rPr>
          <w:rStyle w:val="EDBTXTKeywordBlack"/>
        </w:rPr>
        <w:t>part_no</w:t>
      </w:r>
      <w:r w:rsidRPr="0093048E">
        <w:t xml:space="preserve"> column, and distribute the rows into approximately equal partitions.</w:t>
      </w:r>
    </w:p>
    <w:p w:rsidR="006F2817" w:rsidRPr="0093048E" w:rsidRDefault="006F2817" w:rsidP="006F2817">
      <w:pPr>
        <w:pStyle w:val="Heading4"/>
      </w:pPr>
      <w:bookmarkStart w:id="360" w:name="_Toc222351361"/>
      <w:bookmarkStart w:id="361" w:name="_Toc257188662"/>
      <w:bookmarkStart w:id="362" w:name="_Toc444155439"/>
      <w:r w:rsidRPr="0093048E">
        <w:t>Example - PARTITION BY RANGE, SUBPARTITION BY LIST</w:t>
      </w:r>
      <w:bookmarkEnd w:id="360"/>
      <w:bookmarkEnd w:id="361"/>
      <w:bookmarkEnd w:id="362"/>
    </w:p>
    <w:p w:rsidR="006F2817" w:rsidRPr="0093048E" w:rsidRDefault="006F2817" w:rsidP="006F2817">
      <w:pPr>
        <w:pStyle w:val="EDBTXTNormalWebBlack"/>
      </w:pPr>
      <w:r w:rsidRPr="0093048E">
        <w:t>The following example creates a partitioned table (</w:t>
      </w:r>
      <w:r w:rsidRPr="0093048E">
        <w:rPr>
          <w:rStyle w:val="EDBTXTKeywordBlack"/>
        </w:rPr>
        <w:t>sales</w:t>
      </w:r>
      <w:r w:rsidRPr="0093048E">
        <w:t>) that is first partitioned by the transaction date; the range partitions (</w:t>
      </w:r>
      <w:r w:rsidRPr="0093048E">
        <w:rPr>
          <w:rStyle w:val="EDBTXTKeywordBlack"/>
        </w:rPr>
        <w:t>q1_2012</w:t>
      </w:r>
      <w:r w:rsidRPr="0093048E">
        <w:t xml:space="preserve">, </w:t>
      </w:r>
      <w:r w:rsidRPr="0093048E">
        <w:rPr>
          <w:rStyle w:val="EDBTXTKeywordBlack"/>
        </w:rPr>
        <w:t>q2_2012, q3_2012</w:t>
      </w:r>
      <w:r w:rsidRPr="0093048E">
        <w:t xml:space="preserve"> and </w:t>
      </w:r>
      <w:r w:rsidRPr="0093048E">
        <w:rPr>
          <w:rStyle w:val="EDBTXTKeywordBlack"/>
        </w:rPr>
        <w:t>q4_2012</w:t>
      </w:r>
      <w:r w:rsidRPr="0093048E">
        <w:t xml:space="preserve">) are then list-subpartitioned using the value of the </w:t>
      </w:r>
      <w:r w:rsidRPr="0093048E">
        <w:rPr>
          <w:rStyle w:val="EDBTXTKeywordBlack"/>
        </w:rPr>
        <w:t>country</w:t>
      </w:r>
      <w:r w:rsidRPr="0093048E">
        <w:t xml:space="preserve"> column.</w:t>
      </w:r>
    </w:p>
    <w:p w:rsidR="006F2817" w:rsidRPr="0093048E" w:rsidRDefault="006F2817" w:rsidP="006F2817">
      <w:pPr>
        <w:rPr>
          <w:rStyle w:val="EDBTXTKeywordBlack"/>
        </w:rPr>
      </w:pPr>
      <w:r w:rsidRPr="0093048E">
        <w:rPr>
          <w:rStyle w:val="EDBTXTKeywordBlack"/>
        </w:rPr>
        <w:t>CREATE TABLE sales</w:t>
      </w:r>
      <w:r w:rsidRPr="0093048E">
        <w:rPr>
          <w:rStyle w:val="EDBTXTKeywordBlack"/>
        </w:rPr>
        <w:br/>
        <w:t>(</w:t>
      </w:r>
      <w:r w:rsidRPr="0093048E">
        <w:rPr>
          <w:rStyle w:val="EDBTXTKeywordBlack"/>
        </w:rPr>
        <w:br/>
        <w:t xml:space="preserve">  dept_no     number,</w:t>
      </w:r>
      <w:r w:rsidRPr="0093048E">
        <w:rPr>
          <w:rStyle w:val="EDBTXTKeywordBlack"/>
        </w:rPr>
        <w:br/>
        <w:t xml:space="preserve">  part_no     varchar2,</w:t>
      </w:r>
      <w:r w:rsidRPr="0093048E">
        <w:rPr>
          <w:rStyle w:val="EDBTXTKeywordBlack"/>
        </w:rPr>
        <w:br/>
        <w:t xml:space="preserve">  country     varchar2(20),</w:t>
      </w:r>
      <w:r w:rsidRPr="0093048E">
        <w:rPr>
          <w:rStyle w:val="EDBTXTKeywordBlack"/>
        </w:rPr>
        <w:br/>
        <w:t xml:space="preserve">  date        date,</w:t>
      </w:r>
      <w:r w:rsidRPr="0093048E">
        <w:rPr>
          <w:rStyle w:val="EDBTXTKeywordBlack"/>
        </w:rPr>
        <w:br/>
        <w:t xml:space="preserve">  amount      number</w:t>
      </w:r>
      <w:r w:rsidRPr="0093048E">
        <w:rPr>
          <w:rStyle w:val="EDBTXTKeywordBlack"/>
        </w:rPr>
        <w:br/>
        <w:t>)</w:t>
      </w:r>
      <w:r w:rsidRPr="0093048E">
        <w:rPr>
          <w:rStyle w:val="EDBTXTKeywordBlack"/>
        </w:rPr>
        <w:br/>
        <w:t>PARTITION BY RANGE(date)</w:t>
      </w:r>
      <w:r w:rsidRPr="0093048E">
        <w:rPr>
          <w:rStyle w:val="EDBTXTKeywordBlack"/>
        </w:rPr>
        <w:br/>
        <w:t xml:space="preserve">  SUBPARTITION BY LIST(country)</w:t>
      </w:r>
      <w:r w:rsidRPr="0093048E">
        <w:rPr>
          <w:rStyle w:val="EDBTXTKeywordBlack"/>
        </w:rPr>
        <w:br/>
        <w:t xml:space="preserve">  (</w:t>
      </w:r>
      <w:r w:rsidRPr="0093048E">
        <w:rPr>
          <w:rStyle w:val="EDBTXTKeywordBlack"/>
        </w:rPr>
        <w:br/>
        <w:t xml:space="preserve">    PARTITION q1_2012 </w:t>
      </w:r>
      <w:r w:rsidRPr="0093048E">
        <w:rPr>
          <w:rStyle w:val="EDBTXTKeywordBlack"/>
        </w:rPr>
        <w:br/>
        <w:t xml:space="preserve">      VALUES LESS THAN('2012-Apr-01')</w:t>
      </w:r>
      <w:r w:rsidRPr="0093048E">
        <w:rPr>
          <w:rStyle w:val="EDBTXTKeywordBlack"/>
        </w:rPr>
        <w:br/>
        <w:t xml:space="preserve">      (</w:t>
      </w:r>
      <w:r w:rsidRPr="0093048E">
        <w:rPr>
          <w:rStyle w:val="EDBTXTKeywordBlack"/>
        </w:rPr>
        <w:br/>
        <w:t xml:space="preserve">        SUBPARTITION q1_europe VALUES ('FRANCE', 'ITALY'),</w:t>
      </w:r>
      <w:r w:rsidRPr="0093048E">
        <w:rPr>
          <w:rStyle w:val="EDBTXTKeywordBlack"/>
        </w:rPr>
        <w:br/>
      </w:r>
      <w:r w:rsidRPr="0093048E">
        <w:rPr>
          <w:rStyle w:val="EDBTXTKeywordBlack"/>
        </w:rPr>
        <w:lastRenderedPageBreak/>
        <w:t xml:space="preserve">        SUBPARTITION q1_asia VALUES ('INDIA', 'PAKISTAN'),</w:t>
      </w:r>
      <w:r w:rsidRPr="0093048E">
        <w:rPr>
          <w:rStyle w:val="EDBTXTKeywordBlack"/>
        </w:rPr>
        <w:br/>
        <w:t xml:space="preserve">        SUBPARTITION q1_americas VALUES ('US', 'CANADA')</w:t>
      </w:r>
      <w:r w:rsidRPr="0093048E">
        <w:rPr>
          <w:rStyle w:val="EDBTXTKeywordBlack"/>
        </w:rPr>
        <w:br/>
        <w:t xml:space="preserve">       ),</w:t>
      </w:r>
      <w:r w:rsidRPr="0093048E">
        <w:rPr>
          <w:rStyle w:val="EDBTXTKeywordBlack"/>
        </w:rPr>
        <w:br/>
        <w:t xml:space="preserve">  PARTITION q2_2012 </w:t>
      </w:r>
      <w:r w:rsidRPr="0093048E">
        <w:rPr>
          <w:rStyle w:val="EDBTXTKeywordBlack"/>
        </w:rPr>
        <w:br/>
        <w:t xml:space="preserve">    VALUES LESS THAN('2012-Jul-01')</w:t>
      </w:r>
      <w:r w:rsidRPr="0093048E">
        <w:rPr>
          <w:rStyle w:val="EDBTXTKeywordBlack"/>
        </w:rPr>
        <w:br/>
        <w:t xml:space="preserve">      (</w:t>
      </w:r>
      <w:r w:rsidRPr="0093048E">
        <w:rPr>
          <w:rStyle w:val="EDBTXTKeywordBlack"/>
        </w:rPr>
        <w:br/>
        <w:t xml:space="preserve">        SUBPARTITION q2_europe VALUES ('FRANCE', 'ITALY'),</w:t>
      </w:r>
      <w:r w:rsidRPr="0093048E">
        <w:rPr>
          <w:rStyle w:val="EDBTXTKeywordBlack"/>
        </w:rPr>
        <w:br/>
        <w:t xml:space="preserve">        SUBPARTITION q2_asia VALUES ('INDIA', 'PAKISTAN'),</w:t>
      </w:r>
      <w:r w:rsidRPr="0093048E">
        <w:rPr>
          <w:rStyle w:val="EDBTXTKeywordBlack"/>
        </w:rPr>
        <w:br/>
        <w:t xml:space="preserve">        SUBPARTITION q2_americas VALUES ('US', 'CANADA')</w:t>
      </w:r>
      <w:r w:rsidRPr="0093048E">
        <w:rPr>
          <w:rStyle w:val="EDBTXTKeywordBlack"/>
        </w:rPr>
        <w:br/>
        <w:t xml:space="preserve">       ),</w:t>
      </w:r>
      <w:r w:rsidRPr="0093048E">
        <w:rPr>
          <w:rStyle w:val="EDBTXTKeywordBlack"/>
        </w:rPr>
        <w:br/>
        <w:t xml:space="preserve">  PARTITION q3_2012 </w:t>
      </w:r>
      <w:r w:rsidRPr="0093048E">
        <w:rPr>
          <w:rStyle w:val="EDBTXTKeywordBlack"/>
        </w:rPr>
        <w:br/>
        <w:t xml:space="preserve">    VALUES LESS THAN('2012-Oct-01')</w:t>
      </w:r>
      <w:r w:rsidRPr="0093048E">
        <w:rPr>
          <w:rStyle w:val="EDBTXTKeywordBlack"/>
        </w:rPr>
        <w:br/>
        <w:t xml:space="preserve">      (</w:t>
      </w:r>
      <w:r w:rsidRPr="0093048E">
        <w:rPr>
          <w:rStyle w:val="EDBTXTKeywordBlack"/>
        </w:rPr>
        <w:br/>
        <w:t xml:space="preserve">        SUBPARTITION q3_europe VALUES ('FRANCE', 'ITALY'),</w:t>
      </w:r>
      <w:r w:rsidRPr="0093048E">
        <w:rPr>
          <w:rStyle w:val="EDBTXTKeywordBlack"/>
        </w:rPr>
        <w:br/>
        <w:t xml:space="preserve">        SUBPARTITION q3_asia VALUES ('INDIA', 'PAKISTAN'),</w:t>
      </w:r>
      <w:r w:rsidRPr="0093048E">
        <w:rPr>
          <w:rStyle w:val="EDBTXTKeywordBlack"/>
        </w:rPr>
        <w:br/>
        <w:t xml:space="preserve">        SUBPARTITION q3_americas VALUES ('US', 'CANADA')</w:t>
      </w:r>
      <w:r w:rsidRPr="0093048E">
        <w:rPr>
          <w:rStyle w:val="EDBTXTKeywordBlack"/>
        </w:rPr>
        <w:br/>
        <w:t xml:space="preserve">       ),</w:t>
      </w:r>
      <w:r w:rsidRPr="0093048E">
        <w:rPr>
          <w:rStyle w:val="EDBTXTKeywordBlack"/>
        </w:rPr>
        <w:br/>
        <w:t xml:space="preserve">  PARTITION q4_2012 </w:t>
      </w:r>
      <w:r w:rsidRPr="0093048E">
        <w:rPr>
          <w:rStyle w:val="EDBTXTKeywordBlack"/>
        </w:rPr>
        <w:br/>
        <w:t xml:space="preserve">    VALUES LESS THAN('2013-Jan-01')      </w:t>
      </w:r>
      <w:r w:rsidRPr="0093048E">
        <w:rPr>
          <w:rStyle w:val="EDBTXTKeywordBlack"/>
        </w:rPr>
        <w:br/>
        <w:t xml:space="preserve">      (</w:t>
      </w:r>
      <w:r w:rsidRPr="0093048E">
        <w:rPr>
          <w:rStyle w:val="EDBTXTKeywordBlack"/>
        </w:rPr>
        <w:br/>
        <w:t xml:space="preserve">        SUBPARTITION q4_europe VALUES ('FRANCE', 'ITALY'),</w:t>
      </w:r>
      <w:r w:rsidRPr="0093048E">
        <w:rPr>
          <w:rStyle w:val="EDBTXTKeywordBlack"/>
        </w:rPr>
        <w:br/>
        <w:t xml:space="preserve">        SUBPARTITION q4_asia VALUES ('INDIA', 'PAKISTAN'),</w:t>
      </w:r>
      <w:r w:rsidRPr="0093048E">
        <w:rPr>
          <w:rStyle w:val="EDBTXTKeywordBlack"/>
        </w:rPr>
        <w:br/>
        <w:t xml:space="preserve">        SUBPARTITION q4_americas VALUES ('US', 'CANADA')</w:t>
      </w:r>
      <w:r w:rsidRPr="0093048E">
        <w:rPr>
          <w:rStyle w:val="EDBTXTKeywordBlack"/>
        </w:rPr>
        <w:br/>
        <w:t xml:space="preserve">       )</w:t>
      </w:r>
      <w:r w:rsidRPr="0093048E">
        <w:rPr>
          <w:rStyle w:val="EDBTXTKeywordBlack"/>
        </w:rPr>
        <w:br/>
        <w:t>);</w:t>
      </w:r>
    </w:p>
    <w:p w:rsidR="006F2817" w:rsidRPr="0093048E" w:rsidRDefault="006F2817" w:rsidP="006F2817">
      <w:pPr>
        <w:rPr>
          <w:rStyle w:val="EDBTXTKeywordBlack"/>
        </w:rPr>
      </w:pPr>
    </w:p>
    <w:p w:rsidR="006F2817" w:rsidRPr="0093048E" w:rsidRDefault="006F2817" w:rsidP="006F2817">
      <w:pPr>
        <w:pStyle w:val="EDBTXTNormalWebBlack"/>
      </w:pPr>
      <w:r w:rsidRPr="0093048E">
        <w:t>This statement creates a table with four partitions; each partition has three subpartitions:</w:t>
      </w:r>
    </w:p>
    <w:p w:rsidR="006F2817" w:rsidRPr="0093048E" w:rsidRDefault="006F2817" w:rsidP="006F2817">
      <w:pPr>
        <w:pStyle w:val="EDBEXCourierNew9ptCustomColorRGB4649146Left01"/>
        <w:rPr>
          <w:color w:val="auto"/>
        </w:rPr>
      </w:pPr>
      <w:r w:rsidRPr="0093048E">
        <w:rPr>
          <w:color w:val="auto"/>
        </w:rPr>
        <w:t>acctg=# SELECT subpartition_name, high_value, partition_name FROM ALL_TAB_SUBPARTITIONS;</w:t>
      </w:r>
    </w:p>
    <w:p w:rsidR="006F2817" w:rsidRPr="0093048E" w:rsidRDefault="006F2817" w:rsidP="006F2817">
      <w:pPr>
        <w:pStyle w:val="EDBEXCourierNew9ptCustomColorRGB4649146Left01"/>
        <w:rPr>
          <w:color w:val="auto"/>
        </w:rPr>
      </w:pPr>
      <w:r w:rsidRPr="0093048E">
        <w:rPr>
          <w:color w:val="auto"/>
        </w:rPr>
        <w:t xml:space="preserve"> subpartition_name |     high_value      | partition_name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q4_asia           | 'INDIA', 'PAKISTAN' | q4_2012        </w:t>
      </w:r>
    </w:p>
    <w:p w:rsidR="006F2817" w:rsidRPr="0093048E" w:rsidRDefault="006F2817" w:rsidP="006F2817">
      <w:pPr>
        <w:pStyle w:val="EDBEXCourierNew9ptCustomColorRGB4649146Left01"/>
        <w:rPr>
          <w:color w:val="auto"/>
        </w:rPr>
      </w:pPr>
      <w:r w:rsidRPr="0093048E">
        <w:rPr>
          <w:color w:val="auto"/>
        </w:rPr>
        <w:t xml:space="preserve"> q4_europe         | 'FRANCE', 'ITALY'   | q4_2012        </w:t>
      </w:r>
    </w:p>
    <w:p w:rsidR="006F2817" w:rsidRPr="0093048E" w:rsidRDefault="006F2817" w:rsidP="006F2817">
      <w:pPr>
        <w:pStyle w:val="EDBEXCourierNew9ptCustomColorRGB4649146Left01"/>
        <w:rPr>
          <w:color w:val="auto"/>
        </w:rPr>
      </w:pPr>
      <w:r w:rsidRPr="0093048E">
        <w:rPr>
          <w:color w:val="auto"/>
        </w:rPr>
        <w:t xml:space="preserve"> q4_americas       | 'US', 'CANADA'      | q4_2012        </w:t>
      </w:r>
    </w:p>
    <w:p w:rsidR="006F2817" w:rsidRPr="0093048E" w:rsidRDefault="006F2817" w:rsidP="006F2817">
      <w:pPr>
        <w:pStyle w:val="EDBEXCourierNew9ptCustomColorRGB4649146Left01"/>
        <w:rPr>
          <w:color w:val="auto"/>
        </w:rPr>
      </w:pPr>
      <w:r w:rsidRPr="0093048E">
        <w:rPr>
          <w:color w:val="auto"/>
        </w:rPr>
        <w:t xml:space="preserve"> q3_americas       | 'US', 'CANADA'      | q3_2012        </w:t>
      </w:r>
    </w:p>
    <w:p w:rsidR="006F2817" w:rsidRPr="0093048E" w:rsidRDefault="006F2817" w:rsidP="006F2817">
      <w:pPr>
        <w:pStyle w:val="EDBEXCourierNew9ptCustomColorRGB4649146Left01"/>
        <w:rPr>
          <w:color w:val="auto"/>
        </w:rPr>
      </w:pPr>
      <w:r w:rsidRPr="0093048E">
        <w:rPr>
          <w:color w:val="auto"/>
        </w:rPr>
        <w:t xml:space="preserve"> q3_asia           | 'INDIA', 'PAKISTAN' | q3_2012        </w:t>
      </w:r>
    </w:p>
    <w:p w:rsidR="006F2817" w:rsidRPr="0093048E" w:rsidRDefault="006F2817" w:rsidP="006F2817">
      <w:pPr>
        <w:pStyle w:val="EDBEXCourierNew9ptCustomColorRGB4649146Left01"/>
        <w:rPr>
          <w:color w:val="auto"/>
        </w:rPr>
      </w:pPr>
      <w:r w:rsidRPr="0093048E">
        <w:rPr>
          <w:color w:val="auto"/>
        </w:rPr>
        <w:t xml:space="preserve"> q3_europe         | 'FRANCE', 'ITALY'   | q3_2012        </w:t>
      </w:r>
    </w:p>
    <w:p w:rsidR="006F2817" w:rsidRPr="0093048E" w:rsidRDefault="006F2817" w:rsidP="006F2817">
      <w:pPr>
        <w:pStyle w:val="EDBEXCourierNew9ptCustomColorRGB4649146Left01"/>
        <w:rPr>
          <w:color w:val="auto"/>
        </w:rPr>
      </w:pPr>
      <w:r w:rsidRPr="0093048E">
        <w:rPr>
          <w:color w:val="auto"/>
        </w:rPr>
        <w:t xml:space="preserve"> q2_americas       | 'US', 'CANADA'      | q2_2012        </w:t>
      </w:r>
    </w:p>
    <w:p w:rsidR="006F2817" w:rsidRPr="0093048E" w:rsidRDefault="006F2817" w:rsidP="006F2817">
      <w:pPr>
        <w:pStyle w:val="EDBEXCourierNew9ptCustomColorRGB4649146Left01"/>
        <w:rPr>
          <w:color w:val="auto"/>
        </w:rPr>
      </w:pPr>
      <w:r w:rsidRPr="0093048E">
        <w:rPr>
          <w:color w:val="auto"/>
        </w:rPr>
        <w:t xml:space="preserve"> q2_asia           | 'INDIA', 'PAKISTAN' | q2_2012        </w:t>
      </w:r>
    </w:p>
    <w:p w:rsidR="006F2817" w:rsidRPr="0093048E" w:rsidRDefault="006F2817" w:rsidP="006F2817">
      <w:pPr>
        <w:pStyle w:val="EDBEXCourierNew9ptCustomColorRGB4649146Left01"/>
        <w:rPr>
          <w:color w:val="auto"/>
        </w:rPr>
      </w:pPr>
      <w:r w:rsidRPr="0093048E">
        <w:rPr>
          <w:color w:val="auto"/>
        </w:rPr>
        <w:t xml:space="preserve"> q2_europe         | 'FRANCE', 'ITALY'   | q2_2012        </w:t>
      </w:r>
    </w:p>
    <w:p w:rsidR="006F2817" w:rsidRPr="0093048E" w:rsidRDefault="006F2817" w:rsidP="006F2817">
      <w:pPr>
        <w:pStyle w:val="EDBEXCourierNew9ptCustomColorRGB4649146Left01"/>
        <w:rPr>
          <w:color w:val="auto"/>
        </w:rPr>
      </w:pPr>
      <w:r w:rsidRPr="0093048E">
        <w:rPr>
          <w:color w:val="auto"/>
        </w:rPr>
        <w:t xml:space="preserve"> q1_americas       | 'US', 'CANADA'      | q1_2012        </w:t>
      </w:r>
    </w:p>
    <w:p w:rsidR="006F2817" w:rsidRPr="0093048E" w:rsidRDefault="006F2817" w:rsidP="006F2817">
      <w:pPr>
        <w:pStyle w:val="EDBEXCourierNew9ptCustomColorRGB4649146Left01"/>
        <w:rPr>
          <w:color w:val="auto"/>
        </w:rPr>
      </w:pPr>
      <w:r w:rsidRPr="0093048E">
        <w:rPr>
          <w:color w:val="auto"/>
        </w:rPr>
        <w:t xml:space="preserve"> q1_asia           | 'INDIA', 'PAKISTAN' | q1_2012        </w:t>
      </w:r>
    </w:p>
    <w:p w:rsidR="006F2817" w:rsidRPr="0093048E" w:rsidRDefault="006F2817" w:rsidP="006F2817">
      <w:pPr>
        <w:pStyle w:val="EDBEXCourierNew9ptCustomColorRGB4649146Left01"/>
        <w:rPr>
          <w:color w:val="auto"/>
        </w:rPr>
      </w:pPr>
      <w:r w:rsidRPr="0093048E">
        <w:rPr>
          <w:color w:val="auto"/>
        </w:rPr>
        <w:t xml:space="preserve"> q1_europe         | 'FRANCE', 'ITALY'   | q1_2012        </w:t>
      </w:r>
    </w:p>
    <w:p w:rsidR="006F2817" w:rsidRPr="0093048E" w:rsidRDefault="006F2817" w:rsidP="006F2817">
      <w:pPr>
        <w:pStyle w:val="EDBEXCourierNew9ptCustomColorRGB4649146Left01"/>
        <w:rPr>
          <w:color w:val="auto"/>
        </w:rPr>
      </w:pPr>
      <w:r w:rsidRPr="0093048E">
        <w:rPr>
          <w:color w:val="auto"/>
        </w:rPr>
        <w:t>(12 rows)</w:t>
      </w:r>
    </w:p>
    <w:p w:rsidR="006F2817" w:rsidRPr="0093048E" w:rsidRDefault="006F2817" w:rsidP="006F2817">
      <w:pPr>
        <w:pStyle w:val="EDBEXCourierNew9ptCustomColorRGB4649146Left01"/>
        <w:rPr>
          <w:color w:val="auto"/>
        </w:rPr>
      </w:pPr>
    </w:p>
    <w:p w:rsidR="006F2817" w:rsidRPr="0093048E" w:rsidRDefault="006F2817" w:rsidP="006F2817">
      <w:pPr>
        <w:pStyle w:val="EDBTXTNormalWebBlack"/>
      </w:pPr>
      <w:r w:rsidRPr="0093048E">
        <w:t xml:space="preserve">When a row is added to this table, the value in the </w:t>
      </w:r>
      <w:r w:rsidRPr="0093048E">
        <w:rPr>
          <w:rStyle w:val="EDBTXTKeywordBlack"/>
        </w:rPr>
        <w:t>date</w:t>
      </w:r>
      <w:r w:rsidRPr="0093048E">
        <w:t xml:space="preserve"> column is compared to the values specified in the range partitioning rules, and the server selects the partition in which the row should reside.  The value in the </w:t>
      </w:r>
      <w:r w:rsidRPr="0093048E">
        <w:rPr>
          <w:rStyle w:val="EDBTXTKeywordBlack"/>
        </w:rPr>
        <w:t>country</w:t>
      </w:r>
      <w:r w:rsidRPr="0093048E">
        <w:t xml:space="preserve"> column is then compared to the values specified in the list subpartitioning rules; when the server locates a match for the value, the row is stored in the corresponding subpartition.</w:t>
      </w:r>
    </w:p>
    <w:p w:rsidR="006F2817" w:rsidRPr="0093048E" w:rsidRDefault="006F2817" w:rsidP="006F2817">
      <w:pPr>
        <w:pStyle w:val="EDBTXTNormalWebBlack"/>
      </w:pPr>
      <w:r w:rsidRPr="0093048E">
        <w:lastRenderedPageBreak/>
        <w:t xml:space="preserve">Any row added to the table will be stored in a subpartition, so the partitions will contain no data.  </w:t>
      </w:r>
    </w:p>
    <w:p w:rsidR="006F2817" w:rsidRPr="0093048E" w:rsidRDefault="006F2817" w:rsidP="006F2817">
      <w:pPr>
        <w:pStyle w:val="EDBTXTNormalWebBlack"/>
      </w:pPr>
      <w:r w:rsidRPr="0093048E">
        <w:t xml:space="preserve">The server would evaluate the following statement against the partitioning and subpartitioning rulesand store the row in the </w:t>
      </w:r>
      <w:r w:rsidRPr="0093048E">
        <w:rPr>
          <w:rStyle w:val="EDBTXTKeywordBlack"/>
        </w:rPr>
        <w:t>q3_europe</w:t>
      </w:r>
      <w:r w:rsidRPr="0093048E">
        <w:t xml:space="preserve"> partition:</w:t>
      </w:r>
    </w:p>
    <w:p w:rsidR="006F2817" w:rsidRPr="0093048E" w:rsidRDefault="006F2817" w:rsidP="006F2817">
      <w:pPr>
        <w:pStyle w:val="EDBTXTNormalWebBlack"/>
        <w:rPr>
          <w:rFonts w:ascii="Courier New" w:hAnsi="Courier New" w:cs="Times"/>
          <w:sz w:val="22"/>
        </w:rPr>
      </w:pPr>
      <w:r w:rsidRPr="0093048E">
        <w:rPr>
          <w:rStyle w:val="EDBTXTKeywordBlack"/>
        </w:rPr>
        <w:t>INSERT INTO sales VALUES (10, '9519a', 'FRANCE', '18-Aug-2012', '650000');</w:t>
      </w:r>
    </w:p>
    <w:p w:rsidR="006F2817" w:rsidRDefault="006F2817" w:rsidP="006F2817">
      <w:pPr>
        <w:pStyle w:val="EDBTXTNormalWebBlack"/>
      </w:pPr>
    </w:p>
    <w:p w:rsidR="006F2817" w:rsidRDefault="006F2817" w:rsidP="006F2817">
      <w:pPr>
        <w:pStyle w:val="EDBTXTNormalWebBlack"/>
      </w:pPr>
    </w:p>
    <w:p w:rsidR="006F2817" w:rsidRPr="0093048E" w:rsidRDefault="006F2817" w:rsidP="006F2817">
      <w:pPr>
        <w:pStyle w:val="EDBTXTNormalWebBlack"/>
      </w:pPr>
    </w:p>
    <w:p w:rsidR="006F2817" w:rsidRPr="0093048E" w:rsidRDefault="006F2817" w:rsidP="006F2817">
      <w:pPr>
        <w:pStyle w:val="EDBTXTNormalWebBlack"/>
      </w:pPr>
    </w:p>
    <w:p w:rsidR="006F2817" w:rsidRPr="0093048E" w:rsidRDefault="006F2817" w:rsidP="006F2817">
      <w:pPr>
        <w:pStyle w:val="EDBTXTNormalWebBlack"/>
      </w:pPr>
    </w:p>
    <w:p w:rsidR="006F2817" w:rsidRPr="0093048E" w:rsidRDefault="006F2817" w:rsidP="006F2817">
      <w:pPr>
        <w:pStyle w:val="EDBTXTNormalWebBlack"/>
      </w:pPr>
    </w:p>
    <w:p w:rsidR="006F2817" w:rsidRPr="0093048E" w:rsidRDefault="006F2817" w:rsidP="006F2817"/>
    <w:p w:rsidR="00CB48B7" w:rsidRDefault="00CB48B7" w:rsidP="00CB48B7">
      <w:pPr>
        <w:pStyle w:val="EDBHTMLPageBreak"/>
      </w:pPr>
      <w:bookmarkStart w:id="363" w:name="_ALTER_TABLE...ADD_PARTITION"/>
      <w:bookmarkStart w:id="364" w:name="_Toc321211194"/>
      <w:bookmarkStart w:id="365" w:name="_Toc222351364"/>
      <w:bookmarkStart w:id="366" w:name="_Toc257188663"/>
      <w:bookmarkEnd w:id="363"/>
    </w:p>
    <w:p w:rsidR="006F2817" w:rsidRPr="0093048E" w:rsidRDefault="006F2817" w:rsidP="006F2817">
      <w:pPr>
        <w:pStyle w:val="Heading3"/>
      </w:pPr>
      <w:bookmarkStart w:id="367" w:name="_Toc444155440"/>
      <w:r w:rsidRPr="0093048E">
        <w:t>ALTER TABLE...ADD PARTITION</w:t>
      </w:r>
      <w:bookmarkEnd w:id="364"/>
      <w:bookmarkEnd w:id="365"/>
      <w:bookmarkEnd w:id="366"/>
      <w:bookmarkEnd w:id="367"/>
    </w:p>
    <w:p w:rsidR="006F2817" w:rsidRPr="0093048E" w:rsidRDefault="006F2817" w:rsidP="006F2817">
      <w:pPr>
        <w:pStyle w:val="EDBTXTNormalWebBlack"/>
      </w:pPr>
      <w:r w:rsidRPr="0093048E">
        <w:t xml:space="preserve">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ADD</w:t>
      </w:r>
      <w:r w:rsidRPr="0093048E">
        <w:t xml:space="preserve"> </w:t>
      </w:r>
      <w:r w:rsidRPr="0093048E">
        <w:rPr>
          <w:rStyle w:val="EDBTXTKeywordBlack"/>
        </w:rPr>
        <w:t>PARTITION</w:t>
      </w:r>
      <w:r w:rsidRPr="0093048E">
        <w:t xml:space="preserve"> command to add a partition to an existing partitioned table.  The syntax is:</w:t>
      </w:r>
    </w:p>
    <w:p w:rsidR="006F2817" w:rsidRPr="0093048E" w:rsidRDefault="006F2817" w:rsidP="006F2817">
      <w:pPr>
        <w:pStyle w:val="Default"/>
        <w:rPr>
          <w:rStyle w:val="EDBTXTKeywordBlack"/>
        </w:rPr>
      </w:pPr>
      <w:r w:rsidRPr="0093048E">
        <w:rPr>
          <w:rStyle w:val="EDBTXTKeywordBlack"/>
        </w:rPr>
        <w:t xml:space="preserve">ALTER TABLE </w:t>
      </w:r>
      <w:r w:rsidRPr="0093048E">
        <w:rPr>
          <w:rStyle w:val="EDBTXTKeywordBlack"/>
          <w:i/>
        </w:rPr>
        <w:t>table</w:t>
      </w:r>
      <w:r w:rsidRPr="0093048E">
        <w:rPr>
          <w:rStyle w:val="EDBTXTKeywordBlack"/>
        </w:rPr>
        <w:t>_</w:t>
      </w:r>
      <w:r w:rsidRPr="0093048E">
        <w:rPr>
          <w:rStyle w:val="EDBTXTKeywordBlack"/>
          <w:i/>
        </w:rPr>
        <w:t>name</w:t>
      </w:r>
      <w:r w:rsidRPr="0093048E">
        <w:rPr>
          <w:rStyle w:val="EDBTXTKeywordBlack"/>
        </w:rPr>
        <w:t xml:space="preserve"> ADD PARTITION </w:t>
      </w:r>
      <w:r w:rsidRPr="0093048E">
        <w:rPr>
          <w:rStyle w:val="EDBTXTKeywordBlack"/>
          <w:i/>
        </w:rPr>
        <w:t>partition</w:t>
      </w:r>
      <w:r w:rsidRPr="0093048E">
        <w:rPr>
          <w:rStyle w:val="EDBTXTKeywordBlack"/>
        </w:rPr>
        <w:t>_</w:t>
      </w:r>
      <w:r w:rsidRPr="0093048E">
        <w:rPr>
          <w:rStyle w:val="EDBTXTKeywordBlack"/>
          <w:i/>
        </w:rPr>
        <w:t>definition</w:t>
      </w:r>
      <w:r w:rsidRPr="0093048E">
        <w:rPr>
          <w:rStyle w:val="EDBTXTKeywordBlack"/>
        </w:rPr>
        <w:t>;</w:t>
      </w:r>
    </w:p>
    <w:p w:rsidR="006F2817" w:rsidRPr="0093048E" w:rsidRDefault="006F2817" w:rsidP="006F2817">
      <w:pPr>
        <w:pStyle w:val="EDBTXTNormalWebBlack"/>
        <w:rPr>
          <w:rStyle w:val="EDBTXTKeywordBlack"/>
        </w:rPr>
      </w:pPr>
      <w:r w:rsidRPr="0093048E">
        <w:t xml:space="preserve">Where </w:t>
      </w:r>
      <w:r w:rsidRPr="0093048E">
        <w:rPr>
          <w:rStyle w:val="EDBTXTKeywordBlack"/>
          <w:i/>
        </w:rPr>
        <w:t>partition_definition</w:t>
      </w:r>
      <w:r w:rsidRPr="0093048E">
        <w:t xml:space="preserve"> is:</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w:t>
      </w:r>
      <w:r w:rsidRPr="0093048E">
        <w:rPr>
          <w:rStyle w:val="EDBTXTKeywordBlack"/>
          <w:i/>
        </w:rPr>
        <w:t>list_partition</w:t>
      </w:r>
      <w:r w:rsidRPr="0093048E">
        <w:rPr>
          <w:rStyle w:val="EDBTXTKeywordBlack"/>
        </w:rPr>
        <w:t xml:space="preserve"> | </w:t>
      </w:r>
      <w:r w:rsidRPr="0093048E">
        <w:rPr>
          <w:rStyle w:val="EDBTXTKeywordBlack"/>
          <w:i/>
        </w:rPr>
        <w:t>range_partition</w:t>
      </w:r>
      <w:r w:rsidRPr="0093048E">
        <w:rPr>
          <w:rStyle w:val="EDBTXTKeywordBlack"/>
        </w:rPr>
        <w:t xml:space="preserve"> }</w:t>
      </w:r>
    </w:p>
    <w:p w:rsidR="006F2817" w:rsidRPr="0093048E" w:rsidRDefault="006F2817" w:rsidP="006F2817">
      <w:pPr>
        <w:pStyle w:val="EDBTXTNormalWebBlack"/>
        <w:rPr>
          <w:rStyle w:val="EDBTXTKeywordBlack"/>
        </w:rPr>
      </w:pPr>
      <w:r w:rsidRPr="0093048E">
        <w:t xml:space="preserve">and </w:t>
      </w:r>
      <w:r w:rsidRPr="0093048E">
        <w:rPr>
          <w:rStyle w:val="EDBTXTKeywordBlack"/>
          <w:i/>
        </w:rPr>
        <w:t>list</w:t>
      </w:r>
      <w:r w:rsidRPr="0093048E">
        <w:rPr>
          <w:rStyle w:val="EDBTXTKeywordBlack"/>
        </w:rPr>
        <w:t>_</w:t>
      </w:r>
      <w:r w:rsidRPr="0093048E">
        <w:rPr>
          <w:rStyle w:val="EDBTXTKeywordBlack"/>
          <w:i/>
        </w:rPr>
        <w:t>partition</w:t>
      </w:r>
      <w:r w:rsidRPr="0093048E">
        <w:t xml:space="preserve"> is:</w:t>
      </w:r>
    </w:p>
    <w:p w:rsidR="006F2817" w:rsidRDefault="006F2817" w:rsidP="006F2817">
      <w:pPr>
        <w:widowControl w:val="0"/>
        <w:autoSpaceDE w:val="0"/>
        <w:autoSpaceDN w:val="0"/>
        <w:adjustRightInd w:val="0"/>
        <w:ind w:left="720"/>
        <w:rPr>
          <w:rStyle w:val="EDBTXTKeywordBlack"/>
        </w:rPr>
      </w:pPr>
      <w:r w:rsidRPr="0093048E">
        <w:rPr>
          <w:rStyle w:val="EDBTXTKeywordBlack"/>
        </w:rPr>
        <w:t>PARTITION</w:t>
      </w:r>
      <w:r>
        <w:rPr>
          <w:rStyle w:val="EDBTXTKeywordBlack"/>
        </w:rPr>
        <w:t xml:space="preserve"> [</w:t>
      </w:r>
      <w:r w:rsidRPr="0093048E">
        <w:rPr>
          <w:rStyle w:val="EDBTXTKeywordBlack"/>
          <w:i/>
        </w:rPr>
        <w:t>partition_name</w:t>
      </w:r>
      <w:r>
        <w:rPr>
          <w:rStyle w:val="EDBTXTKeywordBlack"/>
        </w:rPr>
        <w:t>]</w:t>
      </w:r>
    </w:p>
    <w:p w:rsidR="006F2817" w:rsidRPr="0093048E" w:rsidRDefault="006F2817" w:rsidP="006F2817">
      <w:pPr>
        <w:widowControl w:val="0"/>
        <w:autoSpaceDE w:val="0"/>
        <w:autoSpaceDN w:val="0"/>
        <w:adjustRightInd w:val="0"/>
        <w:ind w:left="720"/>
        <w:rPr>
          <w:rStyle w:val="EDBTXTKeywordBlack"/>
        </w:rPr>
      </w:pPr>
      <w:r>
        <w:rPr>
          <w:rStyle w:val="EDBTXTKeywordBlack"/>
        </w:rPr>
        <w:t xml:space="preserve"> </w:t>
      </w:r>
      <w:r w:rsidRPr="0093048E">
        <w:rPr>
          <w:rStyle w:val="EDBTXTKeywordBlack"/>
        </w:rPr>
        <w:t xml:space="preserve"> VALUES (</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[TABLESPACE </w:t>
      </w:r>
      <w:r w:rsidRPr="0093048E">
        <w:rPr>
          <w:rStyle w:val="EDBTXTKeywordBlack"/>
          <w:i/>
        </w:rPr>
        <w:t>tablespace_name</w:t>
      </w:r>
      <w:r w:rsidRPr="0093048E">
        <w:rPr>
          <w:rStyle w:val="EDBTXTKeywordBlack"/>
        </w:rPr>
        <w:t>]</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w:t>
      </w:r>
      <w:r w:rsidRPr="0093048E">
        <w:rPr>
          <w:rStyle w:val="EDBTXTKeywordBlack"/>
          <w:i/>
        </w:rPr>
        <w:t>subpartition</w:t>
      </w:r>
      <w:r w:rsidRPr="0093048E">
        <w:rPr>
          <w:rStyle w:val="EDBTXTKeywordBlack"/>
        </w:rPr>
        <w:t>, ...)]</w:t>
      </w:r>
    </w:p>
    <w:p w:rsidR="006F2817" w:rsidRPr="0093048E" w:rsidRDefault="006F2817" w:rsidP="006F2817">
      <w:pPr>
        <w:pStyle w:val="EDBTXTNormalWebBlack"/>
        <w:rPr>
          <w:rStyle w:val="EDBTXTKeywordBlack"/>
        </w:rPr>
      </w:pPr>
      <w:r w:rsidRPr="0093048E">
        <w:t xml:space="preserve">and </w:t>
      </w:r>
      <w:r w:rsidRPr="0093048E">
        <w:rPr>
          <w:rStyle w:val="EDBTXTKeywordBlack"/>
          <w:i/>
        </w:rPr>
        <w:t>range_partition</w:t>
      </w:r>
      <w:r w:rsidRPr="0093048E">
        <w:t xml:space="preserve"> is:</w:t>
      </w:r>
    </w:p>
    <w:p w:rsidR="006F2817" w:rsidRDefault="006F2817" w:rsidP="006F2817">
      <w:pPr>
        <w:widowControl w:val="0"/>
        <w:autoSpaceDE w:val="0"/>
        <w:autoSpaceDN w:val="0"/>
        <w:adjustRightInd w:val="0"/>
        <w:ind w:left="720"/>
        <w:rPr>
          <w:rStyle w:val="EDBTXTKeywordBlack"/>
        </w:rPr>
      </w:pPr>
      <w:r w:rsidRPr="0093048E">
        <w:rPr>
          <w:rStyle w:val="EDBTXTKeywordBlack"/>
        </w:rPr>
        <w:t>PARTITION</w:t>
      </w:r>
      <w:r>
        <w:rPr>
          <w:rStyle w:val="EDBTXTKeywordBlack"/>
        </w:rPr>
        <w:t xml:space="preserve"> [</w:t>
      </w:r>
      <w:r w:rsidRPr="0093048E">
        <w:rPr>
          <w:rStyle w:val="EDBTXTKeywordBlack"/>
          <w:i/>
        </w:rPr>
        <w:t>partition_name</w:t>
      </w:r>
      <w:r>
        <w:rPr>
          <w:rStyle w:val="EDBTXTKeywordBlack"/>
        </w:rPr>
        <w:t>]</w:t>
      </w:r>
    </w:p>
    <w:p w:rsidR="006F2817" w:rsidRPr="0093048E" w:rsidRDefault="006F2817" w:rsidP="006F2817">
      <w:pPr>
        <w:widowControl w:val="0"/>
        <w:autoSpaceDE w:val="0"/>
        <w:autoSpaceDN w:val="0"/>
        <w:adjustRightInd w:val="0"/>
        <w:ind w:left="720"/>
        <w:rPr>
          <w:rStyle w:val="EDBTXTKeywordBlack"/>
        </w:rPr>
      </w:pPr>
      <w:r>
        <w:rPr>
          <w:rStyle w:val="EDBTXTKeywordBlack"/>
        </w:rPr>
        <w:t xml:space="preserve"> </w:t>
      </w:r>
      <w:r w:rsidRPr="0093048E">
        <w:rPr>
          <w:rStyle w:val="EDBTXTKeywordBlack"/>
        </w:rPr>
        <w:t xml:space="preserve"> VALUES LESS THAN (</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[TABLESPACE </w:t>
      </w:r>
      <w:r w:rsidRPr="0093048E">
        <w:rPr>
          <w:rStyle w:val="EDBTXTKeywordBlack"/>
          <w:i/>
        </w:rPr>
        <w:t>tablespace_name</w:t>
      </w:r>
      <w:r w:rsidRPr="0093048E">
        <w:rPr>
          <w:rStyle w:val="EDBTXTKeywordBlack"/>
        </w:rPr>
        <w:t>]</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w:t>
      </w:r>
      <w:r w:rsidRPr="0093048E">
        <w:rPr>
          <w:rStyle w:val="EDBTXTKeywordBlack"/>
          <w:i/>
        </w:rPr>
        <w:t>subpartition</w:t>
      </w:r>
      <w:r w:rsidRPr="0093048E">
        <w:rPr>
          <w:rStyle w:val="EDBTXTKeywordBlack"/>
        </w:rPr>
        <w:t>, ...)]</w:t>
      </w:r>
    </w:p>
    <w:p w:rsidR="006F2817" w:rsidRPr="0093048E" w:rsidRDefault="006F2817" w:rsidP="006F2817">
      <w:pPr>
        <w:pStyle w:val="EDBTXTNormalWebBlack"/>
        <w:rPr>
          <w:rStyle w:val="EDBTXTKeywordBlack"/>
        </w:rPr>
      </w:pPr>
      <w:r w:rsidRPr="0093048E">
        <w:t xml:space="preserve">Where </w:t>
      </w:r>
      <w:r w:rsidRPr="0093048E">
        <w:rPr>
          <w:rStyle w:val="EDBTXTKeywordBlack"/>
          <w:i/>
        </w:rPr>
        <w:t>subpartition</w:t>
      </w:r>
      <w:r w:rsidRPr="0093048E">
        <w:t xml:space="preserve"> is:</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w:t>
      </w:r>
      <w:r w:rsidRPr="0093048E">
        <w:rPr>
          <w:rStyle w:val="EDBTXTKeywordBlack"/>
          <w:i/>
        </w:rPr>
        <w:t>list</w:t>
      </w:r>
      <w:r w:rsidRPr="0093048E">
        <w:rPr>
          <w:rStyle w:val="EDBTXTKeywordBlack"/>
        </w:rPr>
        <w:t>_</w:t>
      </w:r>
      <w:r w:rsidRPr="0093048E">
        <w:rPr>
          <w:rStyle w:val="EDBTXTKeywordBlack"/>
          <w:i/>
        </w:rPr>
        <w:t>subpartition</w:t>
      </w:r>
      <w:r w:rsidRPr="0093048E">
        <w:t xml:space="preserve"> </w:t>
      </w:r>
      <w:r w:rsidRPr="0093048E">
        <w:rPr>
          <w:rStyle w:val="EDBTXTKeywordBlack"/>
        </w:rPr>
        <w:t>|</w:t>
      </w:r>
      <w:r w:rsidRPr="0093048E">
        <w:t xml:space="preserve"> </w:t>
      </w:r>
      <w:r w:rsidRPr="0093048E">
        <w:rPr>
          <w:rStyle w:val="EDBTXTKeywordBlack"/>
          <w:i/>
        </w:rPr>
        <w:t>range</w:t>
      </w:r>
      <w:r w:rsidRPr="0093048E">
        <w:rPr>
          <w:rStyle w:val="EDBTXTKeywordBlack"/>
        </w:rPr>
        <w:t>_</w:t>
      </w:r>
      <w:r w:rsidRPr="0093048E">
        <w:rPr>
          <w:rStyle w:val="EDBTXTKeywordBlack"/>
          <w:i/>
        </w:rPr>
        <w:t>subpartition | hash_subpartition</w:t>
      </w:r>
      <w:r w:rsidRPr="0093048E">
        <w:rPr>
          <w:rStyle w:val="EDBTXTKeywordBlack"/>
        </w:rPr>
        <w:t>}</w:t>
      </w:r>
    </w:p>
    <w:p w:rsidR="006F2817" w:rsidRPr="0093048E" w:rsidRDefault="006F2817" w:rsidP="006F2817">
      <w:pPr>
        <w:pStyle w:val="EDBTXTNormalWebBlack"/>
        <w:rPr>
          <w:rStyle w:val="EDBTXTKeywordBlack"/>
        </w:rPr>
      </w:pPr>
      <w:r w:rsidRPr="0093048E">
        <w:t xml:space="preserve">and </w:t>
      </w:r>
      <w:r w:rsidRPr="0093048E">
        <w:rPr>
          <w:rStyle w:val="EDBTXTKeywordBlack"/>
          <w:i/>
        </w:rPr>
        <w:t>list</w:t>
      </w:r>
      <w:r w:rsidRPr="0093048E">
        <w:rPr>
          <w:rStyle w:val="EDBTXTKeywordBlack"/>
        </w:rPr>
        <w:t>_</w:t>
      </w:r>
      <w:r w:rsidRPr="0093048E">
        <w:rPr>
          <w:rStyle w:val="EDBTXTKeywordBlack"/>
          <w:i/>
        </w:rPr>
        <w:t>subpartition</w:t>
      </w:r>
      <w:r w:rsidRPr="0093048E">
        <w:t xml:space="preserve"> is:</w:t>
      </w:r>
    </w:p>
    <w:p w:rsidR="006F2817" w:rsidRDefault="006F2817" w:rsidP="006F2817">
      <w:pPr>
        <w:widowControl w:val="0"/>
        <w:autoSpaceDE w:val="0"/>
        <w:autoSpaceDN w:val="0"/>
        <w:adjustRightInd w:val="0"/>
        <w:ind w:left="720"/>
        <w:rPr>
          <w:rStyle w:val="EDBTXTKeywordBlack"/>
        </w:rPr>
      </w:pPr>
      <w:r w:rsidRPr="0093048E">
        <w:rPr>
          <w:rStyle w:val="EDBTXTKeywordBlack"/>
        </w:rPr>
        <w:t>SUBPARTITION</w:t>
      </w:r>
      <w:r>
        <w:rPr>
          <w:rStyle w:val="EDBTXTKeywordBlack"/>
        </w:rPr>
        <w:t xml:space="preserve"> [</w:t>
      </w:r>
      <w:r w:rsidRPr="0093048E">
        <w:rPr>
          <w:rStyle w:val="EDBTXTKeywordBlack"/>
          <w:i/>
        </w:rPr>
        <w:t>subpartition_name</w:t>
      </w:r>
      <w:r>
        <w:rPr>
          <w:rStyle w:val="EDBTXTKeywordBlack"/>
        </w:rPr>
        <w:t>]</w:t>
      </w:r>
    </w:p>
    <w:p w:rsidR="006F2817" w:rsidRPr="0093048E" w:rsidRDefault="006F2817" w:rsidP="006F2817">
      <w:pPr>
        <w:widowControl w:val="0"/>
        <w:autoSpaceDE w:val="0"/>
        <w:autoSpaceDN w:val="0"/>
        <w:adjustRightInd w:val="0"/>
        <w:ind w:left="720"/>
        <w:rPr>
          <w:rStyle w:val="EDBTXTKeywordBlack"/>
        </w:rPr>
      </w:pPr>
      <w:r>
        <w:rPr>
          <w:rStyle w:val="EDBTXTKeywordBlack"/>
        </w:rPr>
        <w:t xml:space="preserve"> </w:t>
      </w:r>
      <w:r w:rsidRPr="0093048E">
        <w:rPr>
          <w:rStyle w:val="EDBTXTKeywordBlack"/>
        </w:rPr>
        <w:t xml:space="preserve"> VALUES (</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w:t>
      </w:r>
    </w:p>
    <w:p w:rsidR="006F2817" w:rsidRPr="0093048E" w:rsidRDefault="006F2817" w:rsidP="006F2817">
      <w:pPr>
        <w:widowControl w:val="0"/>
        <w:autoSpaceDE w:val="0"/>
        <w:autoSpaceDN w:val="0"/>
        <w:adjustRightInd w:val="0"/>
        <w:ind w:left="720"/>
        <w:rPr>
          <w:rFonts w:ascii="Courier New" w:hAnsi="Courier New" w:cs="Courier New"/>
          <w:sz w:val="22"/>
        </w:rPr>
      </w:pPr>
      <w:r w:rsidRPr="0093048E">
        <w:rPr>
          <w:rStyle w:val="EDBTXTKeywordBlack"/>
        </w:rPr>
        <w:t xml:space="preserve">  [TABLESPACE </w:t>
      </w:r>
      <w:r w:rsidRPr="0093048E">
        <w:rPr>
          <w:rStyle w:val="EDBTXTKeywordBlack"/>
          <w:i/>
        </w:rPr>
        <w:t>tablespace_name</w:t>
      </w:r>
      <w:r w:rsidRPr="0093048E">
        <w:rPr>
          <w:rStyle w:val="EDBTXTKeywordBlack"/>
        </w:rPr>
        <w:t>]</w:t>
      </w:r>
    </w:p>
    <w:p w:rsidR="006F2817" w:rsidRPr="0093048E" w:rsidRDefault="006F2817" w:rsidP="006F2817">
      <w:pPr>
        <w:pStyle w:val="EDBTXTNormalWebBlack"/>
        <w:rPr>
          <w:rStyle w:val="EDBTXTKeywordBlack"/>
        </w:rPr>
      </w:pPr>
      <w:r w:rsidRPr="0093048E">
        <w:t xml:space="preserve">and </w:t>
      </w:r>
      <w:r w:rsidRPr="0093048E">
        <w:rPr>
          <w:rStyle w:val="EDBTXTKeywordBlack"/>
          <w:i/>
        </w:rPr>
        <w:t>range</w:t>
      </w:r>
      <w:r w:rsidRPr="0093048E">
        <w:rPr>
          <w:rStyle w:val="EDBTXTKeywordBlack"/>
        </w:rPr>
        <w:t>_</w:t>
      </w:r>
      <w:r w:rsidRPr="0093048E">
        <w:rPr>
          <w:rStyle w:val="EDBTXTKeywordBlack"/>
          <w:i/>
        </w:rPr>
        <w:t>subpartition</w:t>
      </w:r>
      <w:r w:rsidRPr="0093048E">
        <w:t xml:space="preserve"> is:</w:t>
      </w:r>
    </w:p>
    <w:p w:rsidR="006F2817" w:rsidRDefault="006F2817" w:rsidP="006F2817">
      <w:pPr>
        <w:widowControl w:val="0"/>
        <w:autoSpaceDE w:val="0"/>
        <w:autoSpaceDN w:val="0"/>
        <w:adjustRightInd w:val="0"/>
        <w:ind w:left="720"/>
        <w:rPr>
          <w:rStyle w:val="EDBTXTKeywordBlack"/>
        </w:rPr>
      </w:pPr>
      <w:r w:rsidRPr="0093048E">
        <w:rPr>
          <w:rStyle w:val="EDBTXTKeywordBlack"/>
        </w:rPr>
        <w:t>SUBPARTITION</w:t>
      </w:r>
      <w:r>
        <w:rPr>
          <w:rStyle w:val="EDBTXTKeywordBlack"/>
        </w:rPr>
        <w:t xml:space="preserve"> [</w:t>
      </w:r>
      <w:r w:rsidRPr="0093048E">
        <w:rPr>
          <w:rStyle w:val="EDBTXTKeywordBlack"/>
          <w:i/>
        </w:rPr>
        <w:t>subpartition_name</w:t>
      </w:r>
      <w:r>
        <w:rPr>
          <w:rStyle w:val="EDBTXTKeywordBlack"/>
        </w:rPr>
        <w:t>]</w:t>
      </w:r>
    </w:p>
    <w:p w:rsidR="006F2817" w:rsidRPr="0093048E" w:rsidRDefault="006F2817" w:rsidP="006F2817">
      <w:pPr>
        <w:widowControl w:val="0"/>
        <w:autoSpaceDE w:val="0"/>
        <w:autoSpaceDN w:val="0"/>
        <w:adjustRightInd w:val="0"/>
        <w:ind w:left="720"/>
        <w:rPr>
          <w:rStyle w:val="EDBTXTKeywordBlack"/>
        </w:rPr>
      </w:pPr>
      <w:r>
        <w:rPr>
          <w:rStyle w:val="EDBTXTKeywordBlack"/>
        </w:rPr>
        <w:t xml:space="preserve"> </w:t>
      </w:r>
      <w:r w:rsidRPr="0093048E">
        <w:rPr>
          <w:rStyle w:val="EDBTXTKeywordBlack"/>
        </w:rPr>
        <w:t xml:space="preserve"> VALUES LESS THAN (</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[TABLESPACE </w:t>
      </w:r>
      <w:r w:rsidRPr="0093048E">
        <w:rPr>
          <w:rStyle w:val="EDBTXTKeywordBlack"/>
          <w:i/>
        </w:rPr>
        <w:t>tablespace_name</w:t>
      </w:r>
      <w:r w:rsidRPr="0093048E">
        <w:rPr>
          <w:rStyle w:val="EDBTXTKeywordBlack"/>
        </w:rPr>
        <w:t>]</w:t>
      </w:r>
    </w:p>
    <w:p w:rsidR="00CB48B7" w:rsidRDefault="00CB48B7" w:rsidP="006F2817">
      <w:pPr>
        <w:pStyle w:val="EDBTXTNormalWebBlack"/>
        <w:rPr>
          <w:b/>
          <w:i/>
        </w:rPr>
      </w:pPr>
    </w:p>
    <w:p w:rsidR="00CB48B7" w:rsidRDefault="00CB48B7" w:rsidP="006F2817">
      <w:pPr>
        <w:pStyle w:val="EDBTXTNormalWebBlack"/>
        <w:rPr>
          <w:b/>
          <w:i/>
        </w:rPr>
      </w:pPr>
    </w:p>
    <w:p w:rsidR="006F2817" w:rsidRPr="00B17132" w:rsidRDefault="006F2817" w:rsidP="006F2817">
      <w:pPr>
        <w:pStyle w:val="EDBTXTNormalWebBlack"/>
        <w:rPr>
          <w:b/>
          <w:i/>
        </w:rPr>
      </w:pPr>
      <w:r w:rsidRPr="00B17132">
        <w:rPr>
          <w:b/>
          <w:i/>
        </w:rPr>
        <w:lastRenderedPageBreak/>
        <w:t>Description</w:t>
      </w:r>
    </w:p>
    <w:p w:rsidR="006F2817" w:rsidRPr="0093048E" w:rsidRDefault="006F2817" w:rsidP="006F2817">
      <w:pPr>
        <w:pStyle w:val="EDBTXTNormalWebBlack"/>
      </w:pPr>
      <w:r w:rsidRPr="0093048E">
        <w:t xml:space="preserve">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ADD PARTITION</w:t>
      </w:r>
      <w:r w:rsidRPr="0093048E">
        <w:t xml:space="preserve"> command adds a partition to an existing partitioned table.  There is no upper limit to the number of defined partitions in a partitioned table.</w:t>
      </w:r>
    </w:p>
    <w:p w:rsidR="006F2817" w:rsidRPr="0093048E" w:rsidRDefault="006F2817" w:rsidP="006F2817">
      <w:pPr>
        <w:pStyle w:val="EDBTXTNormalWebBlack"/>
      </w:pPr>
      <w:r w:rsidRPr="0093048E">
        <w:t>New partitions must be of the same type (</w:t>
      </w:r>
      <w:r w:rsidRPr="0093048E">
        <w:rPr>
          <w:rStyle w:val="EDBTXTKeywordBlack"/>
        </w:rPr>
        <w:t>LIST</w:t>
      </w:r>
      <w:r w:rsidRPr="0093048E">
        <w:t xml:space="preserve">, </w:t>
      </w:r>
      <w:r w:rsidRPr="0093048E">
        <w:rPr>
          <w:rStyle w:val="EDBTXTKeywordBlack"/>
        </w:rPr>
        <w:t>RANGE</w:t>
      </w:r>
      <w:r w:rsidRPr="0093048E">
        <w:t xml:space="preserve"> or</w:t>
      </w:r>
      <w:r w:rsidRPr="0093048E">
        <w:rPr>
          <w:rStyle w:val="EDBTXTKeywordBlack"/>
        </w:rPr>
        <w:t xml:space="preserve"> HASH</w:t>
      </w:r>
      <w:r w:rsidRPr="0093048E">
        <w:t>) as existing partitions.  The new partition rules must reference the same column specified in the partitioning rules that define the existing partition(s).</w:t>
      </w:r>
    </w:p>
    <w:p w:rsidR="006F2817" w:rsidRPr="0093048E" w:rsidRDefault="006F2817" w:rsidP="006F2817">
      <w:pPr>
        <w:pStyle w:val="EDBTXTNormalWebBlack"/>
      </w:pPr>
      <w:r w:rsidRPr="0093048E">
        <w:t xml:space="preserve">You cannot 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ADD</w:t>
      </w:r>
      <w:r w:rsidRPr="0093048E">
        <w:t xml:space="preserve"> </w:t>
      </w:r>
      <w:r w:rsidRPr="0093048E">
        <w:rPr>
          <w:rStyle w:val="EDBTXTKeywordBlack"/>
        </w:rPr>
        <w:t>PARTITION</w:t>
      </w:r>
      <w:r w:rsidRPr="0093048E">
        <w:t xml:space="preserve"> statement to add a partition to a table with a </w:t>
      </w:r>
      <w:r w:rsidRPr="0093048E">
        <w:rPr>
          <w:rStyle w:val="EDBTXTKeywordBlack"/>
        </w:rPr>
        <w:t>MAXVALUE</w:t>
      </w:r>
      <w:r w:rsidRPr="0093048E">
        <w:t xml:space="preserve"> or </w:t>
      </w:r>
      <w:r w:rsidRPr="0093048E">
        <w:rPr>
          <w:rStyle w:val="EDBTXTKeywordBlack"/>
        </w:rPr>
        <w:t>DEFAULT</w:t>
      </w:r>
      <w:r w:rsidRPr="0093048E">
        <w:t xml:space="preserve"> rule.  Note that you can alternatively 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SPLIT</w:t>
      </w:r>
      <w:r w:rsidRPr="0093048E">
        <w:t xml:space="preserve"> </w:t>
      </w:r>
      <w:r w:rsidRPr="0093048E">
        <w:rPr>
          <w:rStyle w:val="EDBTXTKeywordBlack"/>
        </w:rPr>
        <w:t>PARTITION</w:t>
      </w:r>
      <w:r w:rsidRPr="0093048E">
        <w:t xml:space="preserve"> statement to split an existing partition, effectively increasing the number of partitions in a table.</w:t>
      </w:r>
    </w:p>
    <w:p w:rsidR="006F2817" w:rsidRPr="0093048E" w:rsidRDefault="006F2817" w:rsidP="006F2817">
      <w:pPr>
        <w:pStyle w:val="EDBTXTNormalWebBlack"/>
      </w:pPr>
      <w:r w:rsidRPr="0093048E">
        <w:rPr>
          <w:rStyle w:val="EDBTXTKeywordBlack"/>
        </w:rPr>
        <w:t>RANGE</w:t>
      </w:r>
      <w:r w:rsidRPr="0093048E">
        <w:t xml:space="preserve"> partitions must be specified in ascending order.  You cannot add a new partition that precedes existing partitions in a </w:t>
      </w:r>
      <w:r w:rsidRPr="0093048E">
        <w:rPr>
          <w:rStyle w:val="EDBTXTKeywordBlack"/>
        </w:rPr>
        <w:t>RANGE</w:t>
      </w:r>
      <w:r w:rsidRPr="0093048E">
        <w:t xml:space="preserve"> partitioned table.</w:t>
      </w:r>
    </w:p>
    <w:p w:rsidR="006F2817" w:rsidRPr="0093048E" w:rsidRDefault="006F2817" w:rsidP="006F2817">
      <w:pPr>
        <w:pStyle w:val="EDBTXTNormalWebBlack"/>
      </w:pPr>
      <w:r w:rsidRPr="0093048E">
        <w:t xml:space="preserve">Include the </w:t>
      </w:r>
      <w:r w:rsidRPr="0093048E">
        <w:rPr>
          <w:rStyle w:val="EDBTXTKeywordBlack"/>
        </w:rPr>
        <w:t>TABLESPACE</w:t>
      </w:r>
      <w:r w:rsidRPr="0093048E">
        <w:t xml:space="preserve"> clause to specify the tablespace in which the new partition will reside.  If you do not specify a tablespace, the partition will reside in the default tablespace.</w:t>
      </w:r>
    </w:p>
    <w:p w:rsidR="006F2817" w:rsidRPr="0093048E" w:rsidRDefault="006F2817" w:rsidP="006F2817">
      <w:pPr>
        <w:pStyle w:val="EDBTXTNormalWebBlack"/>
      </w:pPr>
      <w:r w:rsidRPr="0093048E">
        <w:t>If the table is indexed, the index will be created on the new partition.</w:t>
      </w:r>
    </w:p>
    <w:p w:rsidR="006F2817" w:rsidRPr="0093048E" w:rsidRDefault="006F2817" w:rsidP="006F2817">
      <w:pPr>
        <w:pStyle w:val="EDBTXTNormalWebBlack"/>
      </w:pPr>
      <w:r w:rsidRPr="0093048E">
        <w:t xml:space="preserve">To use the </w:t>
      </w:r>
      <w:r w:rsidRPr="0093048E">
        <w:rPr>
          <w:rStyle w:val="EDBTXTKeywordBlack"/>
        </w:rPr>
        <w:t>ALTER TABLE...</w:t>
      </w:r>
      <w:r w:rsidRPr="0093048E">
        <w:t xml:space="preserve"> </w:t>
      </w:r>
      <w:r w:rsidRPr="0093048E">
        <w:rPr>
          <w:rStyle w:val="EDBTXTKeywordBlack"/>
        </w:rPr>
        <w:t>ADD</w:t>
      </w:r>
      <w:r w:rsidRPr="0093048E">
        <w:t xml:space="preserve"> </w:t>
      </w:r>
      <w:r w:rsidRPr="0093048E">
        <w:rPr>
          <w:rStyle w:val="EDBTXTKeywordBlack"/>
        </w:rPr>
        <w:t>PARTITION</w:t>
      </w:r>
      <w:r w:rsidRPr="0093048E">
        <w:t xml:space="preserve"> command you must be the table owner, or have superuser (or administrative) privileges.</w:t>
      </w:r>
    </w:p>
    <w:p w:rsidR="006F2817" w:rsidRPr="00B17132" w:rsidRDefault="006F2817" w:rsidP="006F2817">
      <w:pPr>
        <w:pStyle w:val="EDBTXTNormalWebBlack"/>
        <w:rPr>
          <w:rStyle w:val="EDBTXTKeywordBlack"/>
          <w:rFonts w:ascii="Times New Roman" w:hAnsi="Times New Roman"/>
          <w:b/>
          <w:i/>
          <w:sz w:val="24"/>
        </w:rPr>
      </w:pPr>
      <w:r w:rsidRPr="00B17132">
        <w:rPr>
          <w:b/>
          <w:i/>
        </w:rPr>
        <w:t>Parameters</w:t>
      </w:r>
    </w:p>
    <w:p w:rsidR="006F2817" w:rsidRPr="0093048E" w:rsidRDefault="006F2817" w:rsidP="006F2817">
      <w:pPr>
        <w:rPr>
          <w:rStyle w:val="EDBTXTVariable11ptBlack"/>
          <w:color w:val="auto"/>
        </w:rPr>
      </w:pPr>
      <w:r w:rsidRPr="0093048E">
        <w:rPr>
          <w:rStyle w:val="EDBTXTVariable11ptBlack"/>
          <w:color w:val="auto"/>
        </w:rPr>
        <w:t>table_name</w:t>
      </w:r>
    </w:p>
    <w:p w:rsidR="006F2817" w:rsidRPr="0093048E" w:rsidRDefault="006F2817" w:rsidP="006F2817">
      <w:pPr>
        <w:pStyle w:val="EDBTXTIndentNormalWebLeft05"/>
      </w:pPr>
      <w:r w:rsidRPr="0093048E">
        <w:t>The name (optionally schema-qualified) of the partitioned table.</w:t>
      </w:r>
    </w:p>
    <w:p w:rsidR="006F2817" w:rsidRPr="0093048E" w:rsidRDefault="006F2817" w:rsidP="006F2817">
      <w:pPr>
        <w:rPr>
          <w:rStyle w:val="EDBTXTVariable11ptBlack"/>
          <w:color w:val="auto"/>
        </w:rPr>
      </w:pPr>
      <w:r w:rsidRPr="0093048E">
        <w:rPr>
          <w:rStyle w:val="EDBTXTVariable11ptBlack"/>
          <w:color w:val="auto"/>
        </w:rPr>
        <w:t>partition_name</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t>The name of the partition to be created.  Partition names must be unique amongst all partitions and subpartitions, and must follow the naming conventions for object identifiers.</w:t>
      </w:r>
    </w:p>
    <w:p w:rsidR="006F2817" w:rsidRPr="0093048E" w:rsidRDefault="006F2817" w:rsidP="006F2817">
      <w:pPr>
        <w:rPr>
          <w:rStyle w:val="EDBTXTVariable11ptBlack"/>
          <w:color w:val="auto"/>
        </w:rPr>
      </w:pPr>
      <w:r w:rsidRPr="0093048E">
        <w:rPr>
          <w:rStyle w:val="EDBTXTVariable11ptBlack"/>
          <w:color w:val="auto"/>
        </w:rPr>
        <w:t>subpartition_name</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t>The name of the subpartition to be created.  Subpartition names must be unique amongst all partitions and subpartitions, and must follow the naming conventions for object identifiers.</w:t>
      </w:r>
    </w:p>
    <w:p w:rsidR="006F2817" w:rsidRPr="0093048E" w:rsidRDefault="006F2817" w:rsidP="006F2817">
      <w:pPr>
        <w:widowControl w:val="0"/>
        <w:autoSpaceDE w:val="0"/>
        <w:autoSpaceDN w:val="0"/>
        <w:adjustRightInd w:val="0"/>
        <w:rPr>
          <w:rStyle w:val="EDBTXTKeywordBlack"/>
        </w:rPr>
      </w:pPr>
      <w:r w:rsidRPr="0093048E">
        <w:rPr>
          <w:rStyle w:val="EDBTXTKeywordBlack"/>
        </w:rPr>
        <w:t>(</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w:t>
      </w:r>
    </w:p>
    <w:p w:rsidR="006F2817" w:rsidRPr="0093048E" w:rsidRDefault="006F2817" w:rsidP="006F2817">
      <w:pPr>
        <w:pStyle w:val="EDBTXTIndentNormalWebLeft05"/>
      </w:pPr>
      <w:r w:rsidRPr="0093048E">
        <w:lastRenderedPageBreak/>
        <w:t xml:space="preserve">Use </w:t>
      </w:r>
      <w:r w:rsidRPr="0093048E">
        <w:rPr>
          <w:rStyle w:val="EDBTXTKeywordBlack"/>
          <w:i/>
        </w:rPr>
        <w:t>value</w:t>
      </w:r>
      <w:r w:rsidRPr="0093048E">
        <w:t xml:space="preserve"> to specify a quoted literal value (or comma-delimited list of literal values) by which rows will be distributed into partitions.  Each partitioning rule must specify at least one </w:t>
      </w:r>
      <w:r w:rsidRPr="0093048E">
        <w:rPr>
          <w:rStyle w:val="EDBTXTKeywordBlack"/>
          <w:i/>
        </w:rPr>
        <w:t>value</w:t>
      </w:r>
      <w:r w:rsidRPr="0093048E">
        <w:t xml:space="preserve">, but there is no limit placed on the number of values specified within a rule.  </w:t>
      </w:r>
      <w:r w:rsidRPr="0093048E">
        <w:rPr>
          <w:rStyle w:val="EDBTXTKeywordBlack"/>
          <w:i/>
        </w:rPr>
        <w:t>value</w:t>
      </w:r>
      <w:r w:rsidRPr="0093048E">
        <w:t xml:space="preserve"> may also be </w:t>
      </w:r>
      <w:r w:rsidRPr="0093048E">
        <w:rPr>
          <w:rStyle w:val="EDBTXTKeywordBlack"/>
        </w:rPr>
        <w:t>NULL</w:t>
      </w:r>
      <w:r w:rsidRPr="0093048E">
        <w:t xml:space="preserve">, </w:t>
      </w:r>
      <w:r w:rsidRPr="0093048E">
        <w:rPr>
          <w:rStyle w:val="EDBTXTKeywordBlack"/>
        </w:rPr>
        <w:t>DEFAULT</w:t>
      </w:r>
      <w:r w:rsidRPr="0093048E">
        <w:t xml:space="preserve"> (if specifying a </w:t>
      </w:r>
      <w:r w:rsidRPr="0093048E">
        <w:rPr>
          <w:rStyle w:val="EDBTXTKeywordBlack"/>
        </w:rPr>
        <w:t>LIST</w:t>
      </w:r>
      <w:r w:rsidRPr="0093048E">
        <w:t xml:space="preserve"> partition), or </w:t>
      </w:r>
      <w:r w:rsidRPr="0093048E">
        <w:rPr>
          <w:rStyle w:val="EDBTXTKeywordBlack"/>
        </w:rPr>
        <w:t>MAXVALUE</w:t>
      </w:r>
      <w:r w:rsidRPr="0093048E">
        <w:t xml:space="preserve"> (if specifying a </w:t>
      </w:r>
      <w:r w:rsidRPr="0093048E">
        <w:rPr>
          <w:rStyle w:val="EDBTXTKeywordBlack"/>
        </w:rPr>
        <w:t>RANGE</w:t>
      </w:r>
      <w:r w:rsidRPr="0093048E">
        <w:t xml:space="preserve"> partition).</w:t>
      </w:r>
    </w:p>
    <w:p w:rsidR="006F2817" w:rsidRPr="0093048E" w:rsidRDefault="006F2817" w:rsidP="006F2817">
      <w:pPr>
        <w:pStyle w:val="EDBTXTIndentNormalWebLeft05"/>
      </w:pPr>
      <w:r w:rsidRPr="0093048E">
        <w:t xml:space="preserve">For information about creating a </w:t>
      </w:r>
      <w:r w:rsidRPr="0093048E">
        <w:rPr>
          <w:rStyle w:val="EDBTXTKeywordBlack"/>
        </w:rPr>
        <w:t>DEFAULT</w:t>
      </w:r>
      <w:r w:rsidRPr="0093048E">
        <w:t xml:space="preserve"> or </w:t>
      </w:r>
      <w:r w:rsidRPr="0093048E">
        <w:rPr>
          <w:rStyle w:val="EDBTXTKeywordBlack"/>
        </w:rPr>
        <w:t>MAXVALUE</w:t>
      </w:r>
      <w:r w:rsidRPr="0093048E">
        <w:t xml:space="preserve"> partition, see </w:t>
      </w:r>
      <w:hyperlink w:anchor="_Handling_Stray_Values_11" w:history="1">
        <w:r>
          <w:rPr>
            <w:rStyle w:val="Hyperlink"/>
          </w:rPr>
          <w:t xml:space="preserve">Section </w:t>
        </w:r>
        <w:r w:rsidRPr="0093048E">
          <w:rPr>
            <w:rStyle w:val="Hyperlink"/>
          </w:rPr>
          <w:t>3.</w:t>
        </w:r>
        <w:r>
          <w:rPr>
            <w:rStyle w:val="Hyperlink"/>
          </w:rPr>
          <w:t>6</w:t>
        </w:r>
      </w:hyperlink>
      <w:r w:rsidRPr="0093048E">
        <w:t>.</w:t>
      </w:r>
    </w:p>
    <w:p w:rsidR="006F2817" w:rsidRPr="0093048E" w:rsidRDefault="006F2817" w:rsidP="006F2817">
      <w:pPr>
        <w:rPr>
          <w:rStyle w:val="EDBTXTVariable11ptBlack"/>
          <w:color w:val="auto"/>
        </w:rPr>
      </w:pPr>
      <w:r w:rsidRPr="0093048E">
        <w:rPr>
          <w:rStyle w:val="EDBTXTVariable11ptBlack"/>
          <w:color w:val="auto"/>
        </w:rPr>
        <w:t>tablespace_name</w:t>
      </w:r>
    </w:p>
    <w:p w:rsidR="006F2817" w:rsidRPr="0093048E" w:rsidRDefault="006F2817" w:rsidP="006F2817">
      <w:pPr>
        <w:pStyle w:val="EDBTXTIndentNormalWebLeft05"/>
      </w:pPr>
      <w:r w:rsidRPr="0093048E">
        <w:t>The name of the tablespace in which a partition or subpartition resides.</w:t>
      </w:r>
    </w:p>
    <w:p w:rsidR="006F2817" w:rsidRPr="0093048E" w:rsidRDefault="006F2817" w:rsidP="006F2817"/>
    <w:p w:rsidR="006F2817" w:rsidRPr="0093048E" w:rsidRDefault="006F2817" w:rsidP="006F2817">
      <w:pPr>
        <w:pStyle w:val="Heading4"/>
        <w:rPr>
          <w:rStyle w:val="EDBTXTKeywordBlack"/>
          <w:rFonts w:ascii="Times New Roman" w:hAnsi="Times New Roman"/>
          <w:sz w:val="28"/>
          <w:szCs w:val="24"/>
        </w:rPr>
      </w:pPr>
      <w:bookmarkStart w:id="368" w:name="_Toc222351365"/>
      <w:bookmarkStart w:id="369" w:name="_Toc257188664"/>
      <w:bookmarkStart w:id="370" w:name="_Toc444155441"/>
      <w:r w:rsidRPr="0093048E">
        <w:t>Example - Adding a Partition to a LIST Partitioned Table</w:t>
      </w:r>
      <w:bookmarkEnd w:id="368"/>
      <w:bookmarkEnd w:id="369"/>
      <w:bookmarkEnd w:id="370"/>
    </w:p>
    <w:p w:rsidR="006F2817" w:rsidRPr="0093048E" w:rsidRDefault="006F2817" w:rsidP="006F2817">
      <w:pPr>
        <w:pStyle w:val="EDBTXTNormalWebBlack"/>
      </w:pPr>
      <w:r w:rsidRPr="0093048E">
        <w:t xml:space="preserve">The example that follows adds a partition to the list-partitioned </w:t>
      </w:r>
      <w:r w:rsidRPr="0093048E">
        <w:rPr>
          <w:rStyle w:val="EDBTXTKeywordBlack"/>
        </w:rPr>
        <w:t>sales</w:t>
      </w:r>
      <w:r w:rsidRPr="0093048E">
        <w:t xml:space="preserve"> table.  The table was created using the command:</w:t>
      </w:r>
    </w:p>
    <w:p w:rsidR="006F2817" w:rsidRPr="0093048E" w:rsidRDefault="006F2817" w:rsidP="006F2817">
      <w:pPr>
        <w:tabs>
          <w:tab w:val="left" w:pos="2610"/>
        </w:tabs>
        <w:rPr>
          <w:rStyle w:val="EDBTXTKeywordBlack"/>
        </w:rPr>
      </w:pPr>
      <w:r w:rsidRPr="0093048E">
        <w:rPr>
          <w:rStyle w:val="EDBTXTKeywordBlack"/>
        </w:rPr>
        <w:t>CREATE TABLE sales</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dept_no     number,   </w:t>
      </w:r>
    </w:p>
    <w:p w:rsidR="006F2817" w:rsidRPr="0093048E" w:rsidRDefault="006F2817" w:rsidP="006F2817">
      <w:pPr>
        <w:tabs>
          <w:tab w:val="left" w:pos="2610"/>
        </w:tabs>
        <w:rPr>
          <w:rStyle w:val="EDBTXTKeywordBlack"/>
        </w:rPr>
      </w:pPr>
      <w:r w:rsidRPr="0093048E">
        <w:rPr>
          <w:rStyle w:val="EDBTXTKeywordBlack"/>
        </w:rPr>
        <w:t xml:space="preserve">  part_no     varchar2,</w:t>
      </w:r>
    </w:p>
    <w:p w:rsidR="006F2817" w:rsidRPr="0093048E" w:rsidRDefault="006F2817" w:rsidP="006F2817">
      <w:pPr>
        <w:tabs>
          <w:tab w:val="left" w:pos="2610"/>
        </w:tabs>
        <w:rPr>
          <w:rStyle w:val="EDBTXTKeywordBlack"/>
        </w:rPr>
      </w:pPr>
      <w:r w:rsidRPr="0093048E">
        <w:rPr>
          <w:rStyle w:val="EDBTXTKeywordBlack"/>
        </w:rPr>
        <w:t xml:space="preserve">  country     varchar2(20),</w:t>
      </w:r>
    </w:p>
    <w:p w:rsidR="006F2817" w:rsidRPr="0093048E" w:rsidRDefault="006F2817" w:rsidP="006F2817">
      <w:pPr>
        <w:tabs>
          <w:tab w:val="left" w:pos="2610"/>
        </w:tabs>
        <w:rPr>
          <w:rStyle w:val="EDBTXTKeywordBlack"/>
        </w:rPr>
      </w:pPr>
      <w:r w:rsidRPr="0093048E">
        <w:rPr>
          <w:rStyle w:val="EDBTXTKeywordBlack"/>
        </w:rPr>
        <w:t xml:space="preserve">  date        date,</w:t>
      </w:r>
    </w:p>
    <w:p w:rsidR="006F2817" w:rsidRPr="0093048E" w:rsidRDefault="006F2817" w:rsidP="006F2817">
      <w:pPr>
        <w:tabs>
          <w:tab w:val="left" w:pos="2610"/>
        </w:tabs>
        <w:rPr>
          <w:rStyle w:val="EDBTXTKeywordBlack"/>
        </w:rPr>
      </w:pPr>
      <w:r w:rsidRPr="0093048E">
        <w:rPr>
          <w:rStyle w:val="EDBTXTKeywordBlack"/>
        </w:rPr>
        <w:t xml:space="preserve">  amount      number</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PARTITION BY LIST(country)</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PARTITION europe VALUES('FRANCE', 'ITALY'),</w:t>
      </w:r>
    </w:p>
    <w:p w:rsidR="006F2817" w:rsidRPr="0093048E" w:rsidRDefault="006F2817" w:rsidP="006F2817">
      <w:pPr>
        <w:tabs>
          <w:tab w:val="left" w:pos="2610"/>
        </w:tabs>
        <w:rPr>
          <w:rStyle w:val="EDBTXTKeywordBlack"/>
        </w:rPr>
      </w:pPr>
      <w:r w:rsidRPr="0093048E">
        <w:rPr>
          <w:rStyle w:val="EDBTXTKeywordBlack"/>
        </w:rPr>
        <w:t xml:space="preserve">  PARTITION asia VALUES('INDIA', 'PAKISTAN'),</w:t>
      </w:r>
    </w:p>
    <w:p w:rsidR="006F2817" w:rsidRPr="0093048E" w:rsidRDefault="006F2817" w:rsidP="006F2817">
      <w:pPr>
        <w:tabs>
          <w:tab w:val="left" w:pos="2610"/>
        </w:tabs>
        <w:rPr>
          <w:rStyle w:val="EDBTXTKeywordBlack"/>
        </w:rPr>
      </w:pPr>
      <w:r w:rsidRPr="0093048E">
        <w:rPr>
          <w:rStyle w:val="EDBTXTKeywordBlack"/>
        </w:rPr>
        <w:t xml:space="preserve">  PARTITION americas VALUES('US', 'CANADA')</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pStyle w:val="EDBTXTNormalWebBlack"/>
      </w:pPr>
      <w:r w:rsidRPr="0093048E">
        <w:t>The table contains three partitions (</w:t>
      </w:r>
      <w:r w:rsidRPr="0093048E">
        <w:rPr>
          <w:rStyle w:val="EDBTXTKeywordBlack"/>
        </w:rPr>
        <w:t>americas</w:t>
      </w:r>
      <w:r w:rsidRPr="0093048E">
        <w:t xml:space="preserve">, </w:t>
      </w:r>
      <w:r w:rsidRPr="0093048E">
        <w:rPr>
          <w:rStyle w:val="EDBTXTKeywordBlack"/>
        </w:rPr>
        <w:t>asia</w:t>
      </w:r>
      <w:r w:rsidRPr="0093048E">
        <w:t xml:space="preserve">, and </w:t>
      </w:r>
      <w:r w:rsidRPr="0093048E">
        <w:rPr>
          <w:rStyle w:val="EDBTXTKeywordBlack"/>
        </w:rPr>
        <w:t>europe</w:t>
      </w:r>
      <w:r w:rsidRPr="0093048E">
        <w:t>) :</w:t>
      </w:r>
    </w:p>
    <w:p w:rsidR="006F2817" w:rsidRPr="0093048E" w:rsidRDefault="006F2817" w:rsidP="006F2817">
      <w:pPr>
        <w:pStyle w:val="EDBEXCourierNew9ptCustomColorRGB4649146Left01"/>
        <w:rPr>
          <w:color w:val="auto"/>
        </w:rPr>
      </w:pPr>
      <w:r w:rsidRPr="0093048E">
        <w:rPr>
          <w:color w:val="auto"/>
        </w:rPr>
        <w:t>acctg=# SELECT partition_name, high_value FROM ALL_TAB_PARTITIONS;</w:t>
      </w:r>
    </w:p>
    <w:p w:rsidR="006F2817" w:rsidRPr="0093048E" w:rsidRDefault="006F2817" w:rsidP="006F2817">
      <w:pPr>
        <w:pStyle w:val="EDBEXCourierNew9ptCustomColorRGB4649146Left01"/>
        <w:rPr>
          <w:color w:val="auto"/>
        </w:rPr>
      </w:pPr>
      <w:r w:rsidRPr="0093048E">
        <w:rPr>
          <w:color w:val="auto"/>
        </w:rPr>
        <w:t xml:space="preserve"> 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americas       | 'US', 'CANADA'      </w:t>
      </w:r>
    </w:p>
    <w:p w:rsidR="006F2817" w:rsidRPr="0093048E" w:rsidRDefault="006F2817" w:rsidP="006F2817">
      <w:pPr>
        <w:pStyle w:val="EDBEXCourierNew9ptCustomColorRGB4649146Left01"/>
        <w:rPr>
          <w:color w:val="auto"/>
        </w:rPr>
      </w:pPr>
      <w:r w:rsidRPr="0093048E">
        <w:rPr>
          <w:color w:val="auto"/>
        </w:rPr>
        <w:t xml:space="preserve"> asia           | 'INDIA', 'PAKISTAN' </w:t>
      </w:r>
    </w:p>
    <w:p w:rsidR="006F2817" w:rsidRPr="0093048E" w:rsidRDefault="006F2817" w:rsidP="006F2817">
      <w:pPr>
        <w:pStyle w:val="EDBEXCourierNew9ptCustomColorRGB4649146Left01"/>
        <w:rPr>
          <w:color w:val="auto"/>
        </w:rPr>
      </w:pPr>
      <w:r w:rsidRPr="0093048E">
        <w:rPr>
          <w:color w:val="auto"/>
        </w:rPr>
        <w:t xml:space="preserve"> europe         | 'FRANCE', 'ITALY'   </w:t>
      </w:r>
    </w:p>
    <w:p w:rsidR="006F2817" w:rsidRPr="0093048E" w:rsidRDefault="006F2817" w:rsidP="006F2817">
      <w:pPr>
        <w:pStyle w:val="EDBEXCourierNew9ptCustomColorRGB4649146Left01"/>
        <w:rPr>
          <w:color w:val="auto"/>
        </w:rPr>
      </w:pPr>
      <w:r w:rsidRPr="0093048E">
        <w:rPr>
          <w:color w:val="auto"/>
        </w:rPr>
        <w:t>(3 rows)</w:t>
      </w:r>
    </w:p>
    <w:p w:rsidR="006F2817" w:rsidRPr="0093048E" w:rsidRDefault="006F2817" w:rsidP="006F2817">
      <w:pPr>
        <w:pStyle w:val="EDBTXTNormalWebBlack"/>
        <w:rPr>
          <w:rStyle w:val="EDBTXTKeywordBlack"/>
          <w:rFonts w:ascii="Times New Roman" w:hAnsi="Times New Roman"/>
          <w:sz w:val="24"/>
        </w:rPr>
      </w:pPr>
      <w:r w:rsidRPr="0093048E">
        <w:t xml:space="preserve">The following command adds a partition named </w:t>
      </w:r>
      <w:r w:rsidRPr="0093048E">
        <w:rPr>
          <w:rStyle w:val="EDBTXTKeywordBlack"/>
        </w:rPr>
        <w:t>east_asia</w:t>
      </w:r>
      <w:r w:rsidRPr="0093048E">
        <w:t xml:space="preserve"> to the </w:t>
      </w:r>
      <w:r w:rsidRPr="0093048E">
        <w:rPr>
          <w:rStyle w:val="EDBTXTKeywordBlack"/>
        </w:rPr>
        <w:t>sales</w:t>
      </w:r>
      <w:r w:rsidRPr="0093048E">
        <w:t xml:space="preserve"> table:</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ALTER TABLE sales ADD PARTITION east_asia </w:t>
      </w:r>
      <w:r w:rsidRPr="0093048E">
        <w:rPr>
          <w:rStyle w:val="EDBTXTKeywordBlack"/>
        </w:rPr>
        <w:br/>
        <w:t xml:space="preserve">  VALUES ('CHINA', 'KOREA');</w:t>
      </w:r>
    </w:p>
    <w:p w:rsidR="006F2817" w:rsidRPr="0093048E" w:rsidRDefault="006F2817" w:rsidP="006F2817">
      <w:pPr>
        <w:pStyle w:val="EDBTXTNormalWebBlack"/>
      </w:pPr>
      <w:r w:rsidRPr="0093048E">
        <w:lastRenderedPageBreak/>
        <w:t xml:space="preserve">After invoking the command, the table includes the </w:t>
      </w:r>
      <w:r w:rsidRPr="0093048E">
        <w:rPr>
          <w:rStyle w:val="EDBTXTKeywordBlack"/>
        </w:rPr>
        <w:t>east</w:t>
      </w:r>
      <w:r w:rsidRPr="0093048E">
        <w:t>_</w:t>
      </w:r>
      <w:r w:rsidRPr="0093048E">
        <w:rPr>
          <w:rStyle w:val="EDBTXTKeywordBlack"/>
        </w:rPr>
        <w:t>asia</w:t>
      </w:r>
      <w:r w:rsidRPr="0093048E">
        <w:t xml:space="preserve"> partition:</w:t>
      </w:r>
    </w:p>
    <w:p w:rsidR="006F2817" w:rsidRPr="0093048E" w:rsidRDefault="006F2817" w:rsidP="006F2817">
      <w:pPr>
        <w:pStyle w:val="EDBEXCourierNew9ptCustomColorRGB4649146Left01"/>
        <w:rPr>
          <w:color w:val="auto"/>
        </w:rPr>
      </w:pPr>
      <w:r w:rsidRPr="0093048E">
        <w:rPr>
          <w:color w:val="auto"/>
        </w:rPr>
        <w:t>acctg=# SELECT partition_name, high_value FROM ALL_TAB_PARTITIONS;</w:t>
      </w:r>
    </w:p>
    <w:p w:rsidR="006F2817" w:rsidRPr="0093048E" w:rsidRDefault="006F2817" w:rsidP="006F2817">
      <w:pPr>
        <w:pStyle w:val="EDBEXCourierNew9ptCustomColorRGB4649146Left01"/>
        <w:rPr>
          <w:color w:val="auto"/>
        </w:rPr>
      </w:pPr>
      <w:r w:rsidRPr="0093048E">
        <w:rPr>
          <w:color w:val="auto"/>
        </w:rPr>
        <w:t xml:space="preserve"> 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east_asia      | 'CHINA', 'KOREA'    </w:t>
      </w:r>
    </w:p>
    <w:p w:rsidR="006F2817" w:rsidRPr="0093048E" w:rsidRDefault="006F2817" w:rsidP="006F2817">
      <w:pPr>
        <w:pStyle w:val="EDBEXCourierNew9ptCustomColorRGB4649146Left01"/>
        <w:rPr>
          <w:color w:val="auto"/>
        </w:rPr>
      </w:pPr>
      <w:r w:rsidRPr="0093048E">
        <w:rPr>
          <w:color w:val="auto"/>
        </w:rPr>
        <w:t xml:space="preserve"> americas       | 'US', 'CANADA'      </w:t>
      </w:r>
    </w:p>
    <w:p w:rsidR="006F2817" w:rsidRPr="0093048E" w:rsidRDefault="006F2817" w:rsidP="006F2817">
      <w:pPr>
        <w:pStyle w:val="EDBEXCourierNew9ptCustomColorRGB4649146Left01"/>
        <w:rPr>
          <w:color w:val="auto"/>
        </w:rPr>
      </w:pPr>
      <w:r w:rsidRPr="0093048E">
        <w:rPr>
          <w:color w:val="auto"/>
        </w:rPr>
        <w:t xml:space="preserve"> asia           | 'INDIA', 'PAKISTAN' </w:t>
      </w:r>
    </w:p>
    <w:p w:rsidR="006F2817" w:rsidRPr="0093048E" w:rsidRDefault="006F2817" w:rsidP="006F2817">
      <w:pPr>
        <w:pStyle w:val="EDBEXCourierNew9ptCustomColorRGB4649146Left01"/>
        <w:rPr>
          <w:color w:val="auto"/>
        </w:rPr>
      </w:pPr>
      <w:r w:rsidRPr="0093048E">
        <w:rPr>
          <w:color w:val="auto"/>
        </w:rPr>
        <w:t xml:space="preserve"> europe         | 'FRANCE', 'ITALY'   </w:t>
      </w:r>
    </w:p>
    <w:p w:rsidR="006F2817" w:rsidRPr="0093048E" w:rsidRDefault="006F2817" w:rsidP="006F2817">
      <w:pPr>
        <w:pStyle w:val="EDBEXCourierNew9ptCustomColorRGB4649146Left01"/>
        <w:rPr>
          <w:color w:val="auto"/>
        </w:rPr>
      </w:pPr>
      <w:r w:rsidRPr="0093048E">
        <w:rPr>
          <w:color w:val="auto"/>
        </w:rPr>
        <w:t>(4 rows)</w:t>
      </w:r>
    </w:p>
    <w:p w:rsidR="006F2817" w:rsidRPr="0093048E" w:rsidRDefault="006F2817" w:rsidP="006F2817">
      <w:pPr>
        <w:pStyle w:val="EDBEXCourierNew9ptCustomColorRGB4649146Left01"/>
        <w:rPr>
          <w:color w:val="auto"/>
        </w:rPr>
      </w:pPr>
    </w:p>
    <w:p w:rsidR="006F2817" w:rsidRPr="0093048E" w:rsidRDefault="006F2817" w:rsidP="006F2817"/>
    <w:p w:rsidR="006F2817" w:rsidRPr="0093048E" w:rsidRDefault="006F2817" w:rsidP="006F2817">
      <w:pPr>
        <w:pStyle w:val="Heading4"/>
        <w:rPr>
          <w:rStyle w:val="EDBTXTKeywordBlack"/>
          <w:rFonts w:ascii="Times New Roman" w:hAnsi="Times New Roman"/>
          <w:sz w:val="28"/>
          <w:szCs w:val="24"/>
        </w:rPr>
      </w:pPr>
      <w:bookmarkStart w:id="371" w:name="_Toc222351366"/>
      <w:bookmarkStart w:id="372" w:name="_Toc257188665"/>
      <w:bookmarkStart w:id="373" w:name="_Toc444155442"/>
      <w:r w:rsidRPr="0093048E">
        <w:t>Example - Adding a Partition to a RANGE Partitioned Table</w:t>
      </w:r>
      <w:bookmarkEnd w:id="371"/>
      <w:bookmarkEnd w:id="372"/>
      <w:bookmarkEnd w:id="373"/>
    </w:p>
    <w:p w:rsidR="006F2817" w:rsidRPr="0093048E" w:rsidRDefault="006F2817" w:rsidP="006F2817">
      <w:pPr>
        <w:pStyle w:val="EDBTXTNormalWebBlack"/>
      </w:pPr>
      <w:r w:rsidRPr="0093048E">
        <w:t xml:space="preserve">The example that follows adds a partition to a range-partitioned table named </w:t>
      </w:r>
      <w:r w:rsidRPr="0093048E">
        <w:rPr>
          <w:rStyle w:val="EDBTXTKeywordBlack"/>
        </w:rPr>
        <w:t>sales</w:t>
      </w:r>
      <w:r w:rsidRPr="0093048E">
        <w:t>:</w:t>
      </w:r>
    </w:p>
    <w:p w:rsidR="006F2817" w:rsidRPr="0093048E" w:rsidRDefault="006F2817" w:rsidP="006F2817">
      <w:pPr>
        <w:rPr>
          <w:rStyle w:val="EDBTXTKeywordBlack"/>
        </w:rPr>
      </w:pPr>
      <w:r w:rsidRPr="0093048E">
        <w:rPr>
          <w:rStyle w:val="EDBTXTKeywordBlack"/>
        </w:rPr>
        <w:t>CREATE TABLE sales</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 xml:space="preserve">  dept_no     number,</w:t>
      </w:r>
    </w:p>
    <w:p w:rsidR="006F2817" w:rsidRPr="0093048E" w:rsidRDefault="006F2817" w:rsidP="006F2817">
      <w:pPr>
        <w:rPr>
          <w:rStyle w:val="EDBTXTKeywordBlack"/>
        </w:rPr>
      </w:pPr>
      <w:r w:rsidRPr="0093048E">
        <w:rPr>
          <w:rStyle w:val="EDBTXTKeywordBlack"/>
        </w:rPr>
        <w:t xml:space="preserve">  part_no     varchar2,</w:t>
      </w:r>
    </w:p>
    <w:p w:rsidR="006F2817" w:rsidRPr="0093048E" w:rsidRDefault="006F2817" w:rsidP="006F2817">
      <w:pPr>
        <w:rPr>
          <w:rStyle w:val="EDBTXTKeywordBlack"/>
        </w:rPr>
      </w:pPr>
      <w:r w:rsidRPr="0093048E">
        <w:rPr>
          <w:rStyle w:val="EDBTXTKeywordBlack"/>
        </w:rPr>
        <w:t xml:space="preserve">  country     varchar2(20),</w:t>
      </w:r>
    </w:p>
    <w:p w:rsidR="006F2817" w:rsidRPr="0093048E" w:rsidRDefault="006F2817" w:rsidP="006F2817">
      <w:pPr>
        <w:rPr>
          <w:rStyle w:val="EDBTXTKeywordBlack"/>
        </w:rPr>
      </w:pPr>
      <w:r w:rsidRPr="0093048E">
        <w:rPr>
          <w:rStyle w:val="EDBTXTKeywordBlack"/>
        </w:rPr>
        <w:t xml:space="preserve">  date        date,</w:t>
      </w:r>
    </w:p>
    <w:p w:rsidR="006F2817" w:rsidRPr="0093048E" w:rsidRDefault="006F2817" w:rsidP="006F2817">
      <w:pPr>
        <w:rPr>
          <w:rStyle w:val="EDBTXTKeywordBlack"/>
        </w:rPr>
      </w:pPr>
      <w:r w:rsidRPr="0093048E">
        <w:rPr>
          <w:rStyle w:val="EDBTXTKeywordBlack"/>
        </w:rPr>
        <w:t xml:space="preserve">  amount      number</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PARTITION BY RANGE(date)</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 xml:space="preserve">  PARTITION q1_2012 </w:t>
      </w:r>
      <w:r w:rsidRPr="0093048E">
        <w:rPr>
          <w:rStyle w:val="EDBTXTKeywordBlack"/>
        </w:rPr>
        <w:br/>
        <w:t xml:space="preserve">    VALUES LESS THAN('2012-Apr-01'),</w:t>
      </w:r>
    </w:p>
    <w:p w:rsidR="006F2817" w:rsidRPr="0093048E" w:rsidRDefault="006F2817" w:rsidP="006F2817">
      <w:pPr>
        <w:rPr>
          <w:rStyle w:val="EDBTXTKeywordBlack"/>
        </w:rPr>
      </w:pPr>
      <w:r w:rsidRPr="0093048E">
        <w:rPr>
          <w:rStyle w:val="EDBTXTKeywordBlack"/>
        </w:rPr>
        <w:t xml:space="preserve">  PARTITION q2_2012 </w:t>
      </w:r>
      <w:r w:rsidRPr="0093048E">
        <w:rPr>
          <w:rStyle w:val="EDBTXTKeywordBlack"/>
        </w:rPr>
        <w:br/>
        <w:t xml:space="preserve">    VALUES LESS THAN('2012-Jul-01'),</w:t>
      </w:r>
    </w:p>
    <w:p w:rsidR="006F2817" w:rsidRPr="0093048E" w:rsidRDefault="006F2817" w:rsidP="006F2817">
      <w:pPr>
        <w:rPr>
          <w:rStyle w:val="EDBTXTKeywordBlack"/>
        </w:rPr>
      </w:pPr>
      <w:r w:rsidRPr="0093048E">
        <w:rPr>
          <w:rStyle w:val="EDBTXTKeywordBlack"/>
        </w:rPr>
        <w:t xml:space="preserve">  PARTITION q3_2012 </w:t>
      </w:r>
      <w:r w:rsidRPr="0093048E">
        <w:rPr>
          <w:rStyle w:val="EDBTXTKeywordBlack"/>
        </w:rPr>
        <w:br/>
        <w:t xml:space="preserve">    VALUES LESS THAN('2012-Oct-01'),</w:t>
      </w:r>
    </w:p>
    <w:p w:rsidR="006F2817" w:rsidRPr="0093048E" w:rsidRDefault="006F2817" w:rsidP="006F2817">
      <w:pPr>
        <w:rPr>
          <w:rStyle w:val="EDBTXTKeywordBlack"/>
        </w:rPr>
      </w:pPr>
      <w:r w:rsidRPr="0093048E">
        <w:rPr>
          <w:rStyle w:val="EDBTXTKeywordBlack"/>
        </w:rPr>
        <w:t xml:space="preserve">  PARTITION q4_2012 </w:t>
      </w:r>
      <w:r w:rsidRPr="0093048E">
        <w:rPr>
          <w:rStyle w:val="EDBTXTKeywordBlack"/>
        </w:rPr>
        <w:br/>
        <w:t xml:space="preserve">    VALUES LESS THAN('2013-Jan-01')</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pStyle w:val="EDBTXTNormalWebBlack"/>
      </w:pPr>
      <w:r w:rsidRPr="0093048E">
        <w:t>The table contains four partitions (</w:t>
      </w:r>
      <w:r w:rsidRPr="0093048E">
        <w:rPr>
          <w:rStyle w:val="EDBTXTKeywordBlack"/>
        </w:rPr>
        <w:t>q1_2012</w:t>
      </w:r>
      <w:r w:rsidRPr="0093048E">
        <w:t xml:space="preserve">, </w:t>
      </w:r>
      <w:r w:rsidRPr="0093048E">
        <w:rPr>
          <w:rStyle w:val="EDBTXTKeywordBlack"/>
        </w:rPr>
        <w:t>q2_2012, q3_2012</w:t>
      </w:r>
      <w:r w:rsidRPr="0093048E">
        <w:t xml:space="preserve">, and </w:t>
      </w:r>
      <w:r w:rsidRPr="0093048E">
        <w:rPr>
          <w:rStyle w:val="EDBTXTKeywordBlack"/>
        </w:rPr>
        <w:t>q4_2012</w:t>
      </w:r>
      <w:r w:rsidRPr="0093048E">
        <w:t>):</w:t>
      </w:r>
    </w:p>
    <w:p w:rsidR="006F2817" w:rsidRPr="0093048E" w:rsidRDefault="006F2817" w:rsidP="006F2817">
      <w:pPr>
        <w:pStyle w:val="EDBEXCourierNew9ptCustomColorRGB4649146Left01"/>
        <w:rPr>
          <w:color w:val="auto"/>
        </w:rPr>
      </w:pPr>
      <w:r w:rsidRPr="0093048E">
        <w:rPr>
          <w:color w:val="auto"/>
        </w:rPr>
        <w:t>acctg=# SELECT partition_name, high_value FROM ALL_TAB_PARTITIONS;</w:t>
      </w:r>
    </w:p>
    <w:p w:rsidR="006F2817" w:rsidRPr="0093048E" w:rsidRDefault="006F2817" w:rsidP="006F2817">
      <w:pPr>
        <w:pStyle w:val="EDBEXCourierNew9ptCustomColorRGB4649146Left01"/>
        <w:rPr>
          <w:color w:val="auto"/>
        </w:rPr>
      </w:pPr>
      <w:r w:rsidRPr="0093048E">
        <w:rPr>
          <w:color w:val="auto"/>
        </w:rPr>
        <w:t xml:space="preserve"> 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q4_2012        | '2013-Jan-01' </w:t>
      </w:r>
    </w:p>
    <w:p w:rsidR="006F2817" w:rsidRPr="0093048E" w:rsidRDefault="006F2817" w:rsidP="006F2817">
      <w:pPr>
        <w:pStyle w:val="EDBEXCourierNew9ptCustomColorRGB4649146Left01"/>
        <w:rPr>
          <w:color w:val="auto"/>
        </w:rPr>
      </w:pPr>
      <w:r w:rsidRPr="0093048E">
        <w:rPr>
          <w:color w:val="auto"/>
        </w:rPr>
        <w:t xml:space="preserve"> q3_2012        | '2012-Oct-01' </w:t>
      </w:r>
    </w:p>
    <w:p w:rsidR="006F2817" w:rsidRPr="0093048E" w:rsidRDefault="006F2817" w:rsidP="006F2817">
      <w:pPr>
        <w:pStyle w:val="EDBEXCourierNew9ptCustomColorRGB4649146Left01"/>
        <w:rPr>
          <w:color w:val="auto"/>
        </w:rPr>
      </w:pPr>
      <w:r w:rsidRPr="0093048E">
        <w:rPr>
          <w:color w:val="auto"/>
        </w:rPr>
        <w:t xml:space="preserve"> q2_2012        | '2012-Jul-01' </w:t>
      </w:r>
    </w:p>
    <w:p w:rsidR="006F2817" w:rsidRPr="0093048E" w:rsidRDefault="006F2817" w:rsidP="006F2817">
      <w:pPr>
        <w:pStyle w:val="EDBEXCourierNew9ptCustomColorRGB4649146Left01"/>
        <w:rPr>
          <w:color w:val="auto"/>
        </w:rPr>
      </w:pPr>
      <w:r w:rsidRPr="0093048E">
        <w:rPr>
          <w:color w:val="auto"/>
        </w:rPr>
        <w:t xml:space="preserve"> q1_2012        | '2012-Apr-01' </w:t>
      </w:r>
    </w:p>
    <w:p w:rsidR="006F2817" w:rsidRPr="0093048E" w:rsidRDefault="006F2817" w:rsidP="006F2817">
      <w:pPr>
        <w:pStyle w:val="EDBEXCourierNew9ptCustomColorRGB4649146Left01"/>
        <w:rPr>
          <w:color w:val="auto"/>
        </w:rPr>
      </w:pPr>
      <w:r w:rsidRPr="0093048E">
        <w:rPr>
          <w:color w:val="auto"/>
        </w:rPr>
        <w:t>(4 rows)</w:t>
      </w:r>
    </w:p>
    <w:p w:rsidR="006F2817" w:rsidRPr="0093048E" w:rsidRDefault="006F2817" w:rsidP="006F2817">
      <w:pPr>
        <w:pStyle w:val="EDBTXTNormalWebBlack"/>
        <w:rPr>
          <w:rStyle w:val="EDBTXTKeywordBlack"/>
          <w:rFonts w:ascii="Times New Roman" w:hAnsi="Times New Roman"/>
          <w:sz w:val="24"/>
        </w:rPr>
      </w:pPr>
      <w:r w:rsidRPr="0093048E">
        <w:t xml:space="preserve">The following command adds a partition named </w:t>
      </w:r>
      <w:r w:rsidRPr="0093048E">
        <w:rPr>
          <w:rStyle w:val="EDBTXTKeywordBlack"/>
        </w:rPr>
        <w:t>q1_2013</w:t>
      </w:r>
      <w:r w:rsidRPr="0093048E">
        <w:t xml:space="preserve"> to the </w:t>
      </w:r>
      <w:r w:rsidRPr="0093048E">
        <w:rPr>
          <w:rStyle w:val="EDBTXTKeywordBlack"/>
        </w:rPr>
        <w:t>sales</w:t>
      </w:r>
      <w:r w:rsidRPr="0093048E">
        <w:t xml:space="preserve"> table:</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ALTER TABLE sales ADD PARTITION q1_2013 </w:t>
      </w:r>
      <w:r w:rsidRPr="0093048E">
        <w:rPr>
          <w:rStyle w:val="EDBTXTKeywordBlack"/>
        </w:rPr>
        <w:br/>
        <w:t xml:space="preserve">  VALUES LESS THAN('01-APR-2013');</w:t>
      </w:r>
    </w:p>
    <w:p w:rsidR="006F2817" w:rsidRPr="0093048E" w:rsidRDefault="006F2817" w:rsidP="006F2817">
      <w:pPr>
        <w:pStyle w:val="EDBTXTNormalWebBlack"/>
      </w:pPr>
      <w:r w:rsidRPr="0093048E">
        <w:lastRenderedPageBreak/>
        <w:t xml:space="preserve">After invoking the command, the table includes the </w:t>
      </w:r>
      <w:r w:rsidRPr="0093048E">
        <w:rPr>
          <w:rStyle w:val="EDBTXTKeywordBlack"/>
        </w:rPr>
        <w:t>q1_2013</w:t>
      </w:r>
      <w:r w:rsidRPr="0093048E">
        <w:t xml:space="preserve"> partition:</w:t>
      </w:r>
    </w:p>
    <w:p w:rsidR="006F2817" w:rsidRPr="0093048E" w:rsidRDefault="006F2817" w:rsidP="006F2817">
      <w:pPr>
        <w:pStyle w:val="EDBEXCourierNew9ptCustomColorRGB4649146Left01"/>
        <w:rPr>
          <w:color w:val="auto"/>
        </w:rPr>
      </w:pPr>
      <w:r w:rsidRPr="0093048E">
        <w:rPr>
          <w:color w:val="auto"/>
        </w:rPr>
        <w:t>acctg=# SELECT partition_name, high_value FROM ALL_TAB_PARTITIONS;</w:t>
      </w:r>
    </w:p>
    <w:p w:rsidR="006F2817" w:rsidRPr="0093048E" w:rsidRDefault="006F2817" w:rsidP="006F2817">
      <w:pPr>
        <w:pStyle w:val="EDBEXCourierNew9ptCustomColorRGB4649146Left01"/>
        <w:rPr>
          <w:color w:val="auto"/>
        </w:rPr>
      </w:pPr>
      <w:r w:rsidRPr="0093048E">
        <w:rPr>
          <w:color w:val="auto"/>
        </w:rPr>
        <w:t xml:space="preserve"> 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q1_2012        | '2012-Apr-01' </w:t>
      </w:r>
    </w:p>
    <w:p w:rsidR="006F2817" w:rsidRPr="0093048E" w:rsidRDefault="006F2817" w:rsidP="006F2817">
      <w:pPr>
        <w:pStyle w:val="EDBEXCourierNew9ptCustomColorRGB4649146Left01"/>
        <w:rPr>
          <w:color w:val="auto"/>
        </w:rPr>
      </w:pPr>
      <w:r w:rsidRPr="0093048E">
        <w:rPr>
          <w:color w:val="auto"/>
        </w:rPr>
        <w:t xml:space="preserve"> q2_2012        | '2012-Jul-01' </w:t>
      </w:r>
    </w:p>
    <w:p w:rsidR="006F2817" w:rsidRPr="0093048E" w:rsidRDefault="006F2817" w:rsidP="006F2817">
      <w:pPr>
        <w:pStyle w:val="EDBEXCourierNew9ptCustomColorRGB4649146Left01"/>
        <w:rPr>
          <w:color w:val="auto"/>
        </w:rPr>
      </w:pPr>
      <w:r w:rsidRPr="0093048E">
        <w:rPr>
          <w:color w:val="auto"/>
        </w:rPr>
        <w:t xml:space="preserve"> q3_2012        | '2012-Oct-01' </w:t>
      </w:r>
    </w:p>
    <w:p w:rsidR="006F2817" w:rsidRPr="0093048E" w:rsidRDefault="006F2817" w:rsidP="006F2817">
      <w:pPr>
        <w:pStyle w:val="EDBEXCourierNew9ptCustomColorRGB4649146Left01"/>
        <w:rPr>
          <w:color w:val="auto"/>
        </w:rPr>
      </w:pPr>
      <w:r w:rsidRPr="0093048E">
        <w:rPr>
          <w:color w:val="auto"/>
        </w:rPr>
        <w:t xml:space="preserve"> q4_2012        | '2013-Jan-01' </w:t>
      </w:r>
    </w:p>
    <w:p w:rsidR="006F2817" w:rsidRPr="0093048E" w:rsidRDefault="006F2817" w:rsidP="006F2817">
      <w:pPr>
        <w:pStyle w:val="EDBEXCourierNew9ptCustomColorRGB4649146Left01"/>
        <w:rPr>
          <w:color w:val="auto"/>
        </w:rPr>
      </w:pPr>
      <w:r w:rsidRPr="0093048E">
        <w:rPr>
          <w:color w:val="auto"/>
        </w:rPr>
        <w:t xml:space="preserve"> q1_2013        | '01-APR-2013' </w:t>
      </w:r>
    </w:p>
    <w:p w:rsidR="006F2817" w:rsidRPr="0093048E" w:rsidRDefault="006F2817" w:rsidP="006F2817">
      <w:pPr>
        <w:pStyle w:val="EDBEXCourierNew9ptCustomColorRGB4649146Left01"/>
        <w:rPr>
          <w:color w:val="auto"/>
        </w:rPr>
      </w:pPr>
      <w:r w:rsidRPr="0093048E">
        <w:rPr>
          <w:color w:val="auto"/>
        </w:rPr>
        <w:t>(5 rows)</w:t>
      </w:r>
    </w:p>
    <w:p w:rsidR="00CB48B7" w:rsidRDefault="00CB48B7" w:rsidP="00CB48B7">
      <w:pPr>
        <w:pStyle w:val="EDBHTMLPageBreak"/>
      </w:pPr>
      <w:bookmarkStart w:id="374" w:name="_ALTER_TABLE…_ADD"/>
      <w:bookmarkStart w:id="375" w:name="_Toc321211195"/>
      <w:bookmarkStart w:id="376" w:name="_Toc222351368"/>
      <w:bookmarkStart w:id="377" w:name="_Toc257188666"/>
      <w:bookmarkEnd w:id="374"/>
    </w:p>
    <w:p w:rsidR="006F2817" w:rsidRPr="0093048E" w:rsidRDefault="006F2817" w:rsidP="006F2817">
      <w:pPr>
        <w:pStyle w:val="Heading3"/>
      </w:pPr>
      <w:bookmarkStart w:id="378" w:name="_Toc444155443"/>
      <w:r w:rsidRPr="0093048E">
        <w:t>ALTER TABLE… ADD SUBPARTITION</w:t>
      </w:r>
      <w:bookmarkEnd w:id="375"/>
      <w:bookmarkEnd w:id="376"/>
      <w:bookmarkEnd w:id="377"/>
      <w:bookmarkEnd w:id="378"/>
      <w:r w:rsidRPr="0093048E">
        <w:t xml:space="preserve"> </w:t>
      </w:r>
    </w:p>
    <w:p w:rsidR="006F2817" w:rsidRPr="0093048E" w:rsidRDefault="006F2817" w:rsidP="006F2817">
      <w:pPr>
        <w:pStyle w:val="EDBTXTNormalWebBlack"/>
      </w:pPr>
      <w:r w:rsidRPr="0093048E">
        <w:t xml:space="preserve">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ADD</w:t>
      </w:r>
      <w:r w:rsidRPr="0093048E">
        <w:t xml:space="preserve"> </w:t>
      </w:r>
      <w:r w:rsidRPr="0093048E">
        <w:rPr>
          <w:rStyle w:val="EDBTXTKeywordBlack"/>
        </w:rPr>
        <w:t>SUBPARTITION</w:t>
      </w:r>
      <w:r w:rsidRPr="0093048E">
        <w:t xml:space="preserve"> command adds a subpartition to an existing subpartitioned partition.  The syntax is:</w:t>
      </w:r>
    </w:p>
    <w:p w:rsidR="006F2817" w:rsidRPr="0093048E" w:rsidRDefault="006F2817" w:rsidP="006F2817">
      <w:pPr>
        <w:ind w:left="576"/>
        <w:rPr>
          <w:rStyle w:val="EDBTXTKeywordBlack"/>
          <w:i/>
        </w:rPr>
      </w:pPr>
      <w:r w:rsidRPr="0093048E">
        <w:rPr>
          <w:rStyle w:val="EDBTXTKeywordBlack"/>
        </w:rPr>
        <w:t xml:space="preserve">ALTER TABLE </w:t>
      </w:r>
      <w:r w:rsidRPr="0093048E">
        <w:rPr>
          <w:rStyle w:val="EDBTXTKeywordBlack"/>
          <w:i/>
        </w:rPr>
        <w:t>table</w:t>
      </w:r>
      <w:r w:rsidRPr="0093048E">
        <w:rPr>
          <w:rStyle w:val="EDBTXTKeywordBlack"/>
        </w:rPr>
        <w:t>_</w:t>
      </w:r>
      <w:r w:rsidRPr="0093048E">
        <w:rPr>
          <w:rStyle w:val="EDBTXTKeywordBlack"/>
          <w:i/>
        </w:rPr>
        <w:t>name</w:t>
      </w:r>
      <w:r w:rsidRPr="0093048E">
        <w:rPr>
          <w:rStyle w:val="EDBTXTKeywordBlack"/>
        </w:rPr>
        <w:t xml:space="preserve"> MODIFY PARTITION </w:t>
      </w:r>
      <w:r w:rsidRPr="0093048E">
        <w:rPr>
          <w:rStyle w:val="EDBTXTKeywordBlack"/>
          <w:i/>
        </w:rPr>
        <w:t>partition</w:t>
      </w:r>
      <w:r w:rsidRPr="0093048E">
        <w:rPr>
          <w:rStyle w:val="EDBTXTKeywordBlack"/>
        </w:rPr>
        <w:t>_</w:t>
      </w:r>
      <w:r w:rsidRPr="0093048E">
        <w:rPr>
          <w:rStyle w:val="EDBTXTKeywordBlack"/>
          <w:i/>
        </w:rPr>
        <w:t>name</w:t>
      </w:r>
      <w:r w:rsidRPr="0093048E">
        <w:rPr>
          <w:rStyle w:val="EDBTXTKeywordBlack"/>
        </w:rPr>
        <w:t xml:space="preserve"> </w:t>
      </w:r>
      <w:r w:rsidRPr="0093048E">
        <w:rPr>
          <w:rStyle w:val="EDBTXTKeywordBlack"/>
        </w:rPr>
        <w:br/>
        <w:t xml:space="preserve">      ADD SUBPARTITION </w:t>
      </w:r>
      <w:r w:rsidRPr="0093048E">
        <w:rPr>
          <w:rStyle w:val="EDBTXTKeywordBlack"/>
          <w:i/>
        </w:rPr>
        <w:t>subpartition</w:t>
      </w:r>
      <w:r w:rsidRPr="0093048E">
        <w:rPr>
          <w:rStyle w:val="EDBTXTKeywordBlack"/>
        </w:rPr>
        <w:t>_</w:t>
      </w:r>
      <w:r w:rsidRPr="0093048E">
        <w:rPr>
          <w:rStyle w:val="EDBTXTKeywordBlack"/>
          <w:i/>
        </w:rPr>
        <w:t>definition;</w:t>
      </w:r>
    </w:p>
    <w:p w:rsidR="006F2817" w:rsidRPr="0093048E" w:rsidRDefault="006F2817" w:rsidP="006F2817">
      <w:pPr>
        <w:pStyle w:val="EDBTXTNormalWebBlack"/>
        <w:rPr>
          <w:rStyle w:val="EDBTXTKeywordBlack"/>
        </w:rPr>
      </w:pPr>
      <w:r w:rsidRPr="0093048E">
        <w:t xml:space="preserve">Where </w:t>
      </w:r>
      <w:r w:rsidRPr="0093048E">
        <w:rPr>
          <w:rStyle w:val="EDBTXTKeywordBlack"/>
          <w:i/>
        </w:rPr>
        <w:t>subpartition_definition</w:t>
      </w:r>
      <w:r w:rsidRPr="0093048E">
        <w:t xml:space="preserve"> is:</w:t>
      </w:r>
    </w:p>
    <w:p w:rsidR="006F2817" w:rsidRPr="0093048E" w:rsidRDefault="006F2817" w:rsidP="006F2817">
      <w:pPr>
        <w:widowControl w:val="0"/>
        <w:autoSpaceDE w:val="0"/>
        <w:autoSpaceDN w:val="0"/>
        <w:adjustRightInd w:val="0"/>
        <w:rPr>
          <w:rStyle w:val="EDBTXTKeywordBlack"/>
        </w:rPr>
      </w:pPr>
      <w:r w:rsidRPr="0093048E">
        <w:rPr>
          <w:rStyle w:val="EDBTXTKeywordBlack"/>
        </w:rPr>
        <w:t>{</w:t>
      </w:r>
      <w:r w:rsidRPr="0093048E">
        <w:rPr>
          <w:rStyle w:val="EDBTXTKeywordBlack"/>
          <w:i/>
        </w:rPr>
        <w:t>list_subpartition</w:t>
      </w:r>
      <w:r w:rsidRPr="0093048E">
        <w:rPr>
          <w:rStyle w:val="EDBTXTKeywordBlack"/>
        </w:rPr>
        <w:t xml:space="preserve"> | </w:t>
      </w:r>
      <w:r w:rsidRPr="0093048E">
        <w:rPr>
          <w:rStyle w:val="EDBTXTKeywordBlack"/>
          <w:i/>
        </w:rPr>
        <w:t>range_subpartition</w:t>
      </w:r>
      <w:r w:rsidRPr="0093048E">
        <w:rPr>
          <w:rStyle w:val="EDBTXTKeywordBlack"/>
        </w:rPr>
        <w:t>}</w:t>
      </w:r>
    </w:p>
    <w:p w:rsidR="006F2817" w:rsidRPr="0093048E" w:rsidRDefault="006F2817" w:rsidP="006F2817">
      <w:pPr>
        <w:pStyle w:val="EDBTXTNormalWebBlack"/>
        <w:rPr>
          <w:rStyle w:val="EDBTXTKeywordBlack"/>
        </w:rPr>
      </w:pPr>
      <w:r w:rsidRPr="0093048E">
        <w:t xml:space="preserve">and </w:t>
      </w:r>
      <w:r w:rsidRPr="0093048E">
        <w:rPr>
          <w:rStyle w:val="EDBTXTKeywordBlack"/>
          <w:i/>
        </w:rPr>
        <w:t>list</w:t>
      </w:r>
      <w:r w:rsidRPr="0093048E">
        <w:rPr>
          <w:rStyle w:val="EDBTXTKeywordBlack"/>
        </w:rPr>
        <w:t>_</w:t>
      </w:r>
      <w:r w:rsidRPr="0093048E">
        <w:rPr>
          <w:rStyle w:val="EDBTXTKeywordBlack"/>
          <w:i/>
        </w:rPr>
        <w:t>subpartition</w:t>
      </w:r>
      <w:r w:rsidRPr="0093048E">
        <w:t xml:space="preserve"> is:</w:t>
      </w:r>
    </w:p>
    <w:p w:rsidR="006F2817" w:rsidRDefault="006F2817" w:rsidP="006F2817">
      <w:pPr>
        <w:widowControl w:val="0"/>
        <w:autoSpaceDE w:val="0"/>
        <w:autoSpaceDN w:val="0"/>
        <w:adjustRightInd w:val="0"/>
        <w:ind w:left="720"/>
        <w:rPr>
          <w:rStyle w:val="EDBTXTKeywordBlack"/>
        </w:rPr>
      </w:pPr>
      <w:r w:rsidRPr="0093048E">
        <w:rPr>
          <w:rStyle w:val="EDBTXTKeywordBlack"/>
        </w:rPr>
        <w:t>SUBPARTITION</w:t>
      </w:r>
      <w:r>
        <w:rPr>
          <w:rStyle w:val="EDBTXTKeywordBlack"/>
        </w:rPr>
        <w:t xml:space="preserve"> [</w:t>
      </w:r>
      <w:r w:rsidRPr="0093048E">
        <w:rPr>
          <w:rStyle w:val="EDBTXTKeywordBlack"/>
          <w:i/>
        </w:rPr>
        <w:t>subpartition_name</w:t>
      </w:r>
      <w:r>
        <w:rPr>
          <w:rStyle w:val="EDBTXTKeywordBlack"/>
        </w:rPr>
        <w:t>]</w:t>
      </w:r>
    </w:p>
    <w:p w:rsidR="006F2817" w:rsidRPr="0093048E" w:rsidRDefault="006F2817" w:rsidP="006F2817">
      <w:pPr>
        <w:widowControl w:val="0"/>
        <w:autoSpaceDE w:val="0"/>
        <w:autoSpaceDN w:val="0"/>
        <w:adjustRightInd w:val="0"/>
        <w:ind w:left="720"/>
        <w:rPr>
          <w:rStyle w:val="EDBTXTKeywordBlack"/>
        </w:rPr>
      </w:pPr>
      <w:r>
        <w:rPr>
          <w:rStyle w:val="EDBTXTKeywordBlack"/>
        </w:rPr>
        <w:t xml:space="preserve"> </w:t>
      </w:r>
      <w:r w:rsidRPr="0093048E">
        <w:rPr>
          <w:rStyle w:val="EDBTXTKeywordBlack"/>
        </w:rPr>
        <w:t xml:space="preserve"> VALUES (</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[TABLESPACE </w:t>
      </w:r>
      <w:r w:rsidRPr="0093048E">
        <w:rPr>
          <w:rStyle w:val="EDBTXTKeywordBlack"/>
          <w:i/>
        </w:rPr>
        <w:t>tablespace_name</w:t>
      </w:r>
      <w:r w:rsidRPr="0093048E">
        <w:rPr>
          <w:rStyle w:val="EDBTXTKeywordBlack"/>
        </w:rPr>
        <w:t>]</w:t>
      </w:r>
    </w:p>
    <w:p w:rsidR="006F2817" w:rsidRPr="0093048E" w:rsidRDefault="006F2817" w:rsidP="006F2817">
      <w:pPr>
        <w:pStyle w:val="EDBTXTNormalWebBlack"/>
        <w:rPr>
          <w:rStyle w:val="EDBTXTKeywordBlack"/>
        </w:rPr>
      </w:pPr>
      <w:r w:rsidRPr="0093048E">
        <w:t xml:space="preserve">and </w:t>
      </w:r>
      <w:r w:rsidRPr="0093048E">
        <w:rPr>
          <w:rStyle w:val="EDBTXTKeywordBlack"/>
          <w:i/>
        </w:rPr>
        <w:t>range_subpartition</w:t>
      </w:r>
      <w:r w:rsidRPr="0093048E">
        <w:t xml:space="preserve"> is:</w:t>
      </w:r>
    </w:p>
    <w:p w:rsidR="006F2817" w:rsidRDefault="006F2817" w:rsidP="006F2817">
      <w:pPr>
        <w:widowControl w:val="0"/>
        <w:autoSpaceDE w:val="0"/>
        <w:autoSpaceDN w:val="0"/>
        <w:adjustRightInd w:val="0"/>
        <w:ind w:left="720"/>
        <w:rPr>
          <w:rStyle w:val="EDBTXTKeywordBlack"/>
        </w:rPr>
      </w:pPr>
      <w:r w:rsidRPr="0093048E">
        <w:rPr>
          <w:rStyle w:val="EDBTXTKeywordBlack"/>
        </w:rPr>
        <w:t>SUBPARTITION</w:t>
      </w:r>
      <w:r>
        <w:rPr>
          <w:rStyle w:val="EDBTXTKeywordBlack"/>
        </w:rPr>
        <w:t xml:space="preserve"> [</w:t>
      </w:r>
      <w:r w:rsidRPr="0093048E">
        <w:rPr>
          <w:rStyle w:val="EDBTXTKeywordBlack"/>
          <w:i/>
        </w:rPr>
        <w:t>subpartition_name</w:t>
      </w:r>
      <w:r>
        <w:rPr>
          <w:rStyle w:val="EDBTXTKeywordBlack"/>
        </w:rPr>
        <w:t>]</w:t>
      </w:r>
    </w:p>
    <w:p w:rsidR="006F2817" w:rsidRPr="0093048E" w:rsidRDefault="006F2817" w:rsidP="006F2817">
      <w:pPr>
        <w:widowControl w:val="0"/>
        <w:autoSpaceDE w:val="0"/>
        <w:autoSpaceDN w:val="0"/>
        <w:adjustRightInd w:val="0"/>
        <w:ind w:left="720"/>
        <w:rPr>
          <w:rStyle w:val="EDBTXTKeywordBlack"/>
        </w:rPr>
      </w:pPr>
      <w:r>
        <w:rPr>
          <w:rStyle w:val="EDBTXTKeywordBlack"/>
        </w:rPr>
        <w:t xml:space="preserve"> </w:t>
      </w:r>
      <w:r w:rsidRPr="0093048E">
        <w:rPr>
          <w:rStyle w:val="EDBTXTKeywordBlack"/>
        </w:rPr>
        <w:t xml:space="preserve"> VALUES LESS THAN (</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[TABLESPACE </w:t>
      </w:r>
      <w:r w:rsidRPr="0093048E">
        <w:rPr>
          <w:rStyle w:val="EDBTXTKeywordBlack"/>
          <w:i/>
        </w:rPr>
        <w:t>tablespace_name</w:t>
      </w:r>
      <w:r w:rsidRPr="0093048E">
        <w:rPr>
          <w:rStyle w:val="EDBTXTKeywordBlack"/>
        </w:rPr>
        <w:t>]</w:t>
      </w:r>
    </w:p>
    <w:p w:rsidR="006F2817" w:rsidRPr="00DE4098" w:rsidRDefault="006F2817" w:rsidP="006F2817">
      <w:pPr>
        <w:pStyle w:val="EDBTXTNormalWebBlack"/>
        <w:rPr>
          <w:b/>
        </w:rPr>
      </w:pPr>
      <w:r w:rsidRPr="00DE4098">
        <w:rPr>
          <w:b/>
        </w:rPr>
        <w:t>Description</w:t>
      </w:r>
    </w:p>
    <w:p w:rsidR="006F2817" w:rsidRPr="0093048E" w:rsidRDefault="006F2817" w:rsidP="006F2817">
      <w:pPr>
        <w:pStyle w:val="EDBTXTNormalWebBlack"/>
      </w:pPr>
      <w:r w:rsidRPr="0093048E">
        <w:t xml:space="preserve">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ADD</w:t>
      </w:r>
      <w:r w:rsidRPr="0093048E">
        <w:t xml:space="preserve"> </w:t>
      </w:r>
      <w:r w:rsidRPr="0093048E">
        <w:rPr>
          <w:rStyle w:val="EDBTXTKeywordBlack"/>
        </w:rPr>
        <w:t>SUBPARTITION</w:t>
      </w:r>
      <w:r w:rsidRPr="0093048E">
        <w:t xml:space="preserve"> command adds a subpartition to an existing partition; the partition must already be subpartitioned.  There is no upper limit to the number of defined subpartitions.</w:t>
      </w:r>
    </w:p>
    <w:p w:rsidR="006F2817" w:rsidRPr="0093048E" w:rsidRDefault="006F2817" w:rsidP="006F2817">
      <w:pPr>
        <w:pStyle w:val="EDBTXTNormalWebBlack"/>
      </w:pPr>
      <w:r w:rsidRPr="0093048E">
        <w:t>New subpartitions must be of the same type (</w:t>
      </w:r>
      <w:r w:rsidRPr="0093048E">
        <w:rPr>
          <w:rStyle w:val="EDBTXTKeywordBlack"/>
        </w:rPr>
        <w:t>LIST</w:t>
      </w:r>
      <w:r w:rsidRPr="0093048E">
        <w:t xml:space="preserve">, </w:t>
      </w:r>
      <w:r w:rsidRPr="0093048E">
        <w:rPr>
          <w:rStyle w:val="EDBTXTKeywordBlack"/>
        </w:rPr>
        <w:t>RANGE</w:t>
      </w:r>
      <w:r w:rsidRPr="0093048E">
        <w:t xml:space="preserve"> or </w:t>
      </w:r>
      <w:r w:rsidRPr="0093048E">
        <w:rPr>
          <w:rStyle w:val="EDBTXTKeywordBlack"/>
        </w:rPr>
        <w:t>HASH</w:t>
      </w:r>
      <w:r w:rsidRPr="0093048E">
        <w:t>) as existing subpartitions.  The new subpartition rules must reference the same column specified in the subpartitioning rules that define the existing subpartition(s).</w:t>
      </w:r>
    </w:p>
    <w:p w:rsidR="006F2817" w:rsidRPr="0093048E" w:rsidRDefault="006F2817" w:rsidP="006F2817">
      <w:pPr>
        <w:pStyle w:val="EDBTXTNormalWebBlack"/>
      </w:pPr>
      <w:r w:rsidRPr="0093048E">
        <w:t xml:space="preserve">You cannot 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ADD</w:t>
      </w:r>
      <w:r w:rsidRPr="0093048E">
        <w:t xml:space="preserve"> </w:t>
      </w:r>
      <w:r w:rsidRPr="0093048E">
        <w:rPr>
          <w:rStyle w:val="EDBTXTKeywordBlack"/>
        </w:rPr>
        <w:t>SUBPARTITION</w:t>
      </w:r>
      <w:r w:rsidRPr="0093048E">
        <w:t xml:space="preserve"> statement to add a subpartition to a table with a </w:t>
      </w:r>
      <w:r w:rsidRPr="0093048E">
        <w:rPr>
          <w:rStyle w:val="EDBTXTKeywordBlack"/>
        </w:rPr>
        <w:t>MAXVALUE</w:t>
      </w:r>
      <w:r w:rsidRPr="0093048E">
        <w:t xml:space="preserve"> or </w:t>
      </w:r>
      <w:r w:rsidRPr="0093048E">
        <w:rPr>
          <w:rStyle w:val="EDBTXTKeywordBlack"/>
        </w:rPr>
        <w:t>DEFAULT</w:t>
      </w:r>
      <w:r w:rsidRPr="0093048E">
        <w:t xml:space="preserve"> rule , but you can split an existing subpartition with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SPLIT</w:t>
      </w:r>
      <w:r w:rsidRPr="0093048E">
        <w:t xml:space="preserve"> </w:t>
      </w:r>
      <w:r w:rsidRPr="0093048E">
        <w:rPr>
          <w:rStyle w:val="EDBTXTKeywordBlack"/>
        </w:rPr>
        <w:t>SUBPARTITION</w:t>
      </w:r>
      <w:r w:rsidRPr="0093048E">
        <w:t xml:space="preserve"> statement, effectively adding a subpartition to a table.</w:t>
      </w:r>
    </w:p>
    <w:p w:rsidR="006F2817" w:rsidRPr="0093048E" w:rsidRDefault="006F2817" w:rsidP="006F2817">
      <w:pPr>
        <w:pStyle w:val="EDBTXTNormalWebBlack"/>
      </w:pPr>
      <w:r w:rsidRPr="0093048E">
        <w:t>You cannot add a new subpartition that precedes existing subpartitions in a range subpartitioned table; range subpartitions must be specified in ascending order.</w:t>
      </w:r>
    </w:p>
    <w:p w:rsidR="006F2817" w:rsidRPr="0093048E" w:rsidRDefault="006F2817" w:rsidP="006F2817">
      <w:pPr>
        <w:pStyle w:val="EDBTXTNormalWebBlack"/>
      </w:pPr>
      <w:r w:rsidRPr="0093048E">
        <w:lastRenderedPageBreak/>
        <w:t xml:space="preserve">Include the </w:t>
      </w:r>
      <w:r w:rsidRPr="0093048E">
        <w:rPr>
          <w:rStyle w:val="EDBTXTKeywordBlack"/>
        </w:rPr>
        <w:t>TABLESPACE</w:t>
      </w:r>
      <w:r w:rsidRPr="0093048E">
        <w:t xml:space="preserve"> clause to specify the tablespace in which the subpartition will reside.  If you do not specify a tablespace, the subpartition will be created in the default tablespace.</w:t>
      </w:r>
    </w:p>
    <w:p w:rsidR="006F2817" w:rsidRPr="0093048E" w:rsidRDefault="006F2817" w:rsidP="006F2817">
      <w:pPr>
        <w:pStyle w:val="EDBTXTNormalWebBlack"/>
      </w:pPr>
      <w:r w:rsidRPr="0093048E">
        <w:t>If the table is indexed, the index will be created on the new subpartition.</w:t>
      </w:r>
    </w:p>
    <w:p w:rsidR="006F2817" w:rsidRPr="0093048E" w:rsidRDefault="006F2817" w:rsidP="006F2817">
      <w:pPr>
        <w:pStyle w:val="EDBTXTNormalWebBlack"/>
      </w:pPr>
      <w:r w:rsidRPr="0093048E">
        <w:t xml:space="preserve">To use the </w:t>
      </w:r>
      <w:r w:rsidRPr="0093048E">
        <w:rPr>
          <w:rStyle w:val="EDBTXTKeywordBlack"/>
        </w:rPr>
        <w:t>ALTER TABLE...</w:t>
      </w:r>
      <w:r w:rsidRPr="0093048E">
        <w:t xml:space="preserve"> </w:t>
      </w:r>
      <w:r w:rsidRPr="0093048E">
        <w:rPr>
          <w:rStyle w:val="EDBTXTKeywordBlack"/>
        </w:rPr>
        <w:t>ADD</w:t>
      </w:r>
      <w:r w:rsidRPr="0093048E">
        <w:t xml:space="preserve"> </w:t>
      </w:r>
      <w:r w:rsidRPr="0093048E">
        <w:rPr>
          <w:rStyle w:val="EDBTXTKeywordBlack"/>
        </w:rPr>
        <w:t>SUBPARTITION</w:t>
      </w:r>
      <w:r w:rsidRPr="0093048E">
        <w:t xml:space="preserve"> command you must be the table owner, or have superuser (or administrative) privileges.</w:t>
      </w:r>
    </w:p>
    <w:p w:rsidR="006F2817" w:rsidRPr="00DE4098" w:rsidRDefault="006F2817" w:rsidP="006F2817">
      <w:pPr>
        <w:pStyle w:val="EDBTXTNormalWebBlack"/>
        <w:rPr>
          <w:rStyle w:val="EDBTXTKeywordBlack"/>
          <w:rFonts w:ascii="Times New Roman" w:hAnsi="Times New Roman"/>
          <w:b/>
          <w:sz w:val="24"/>
        </w:rPr>
      </w:pPr>
      <w:r w:rsidRPr="00DE4098">
        <w:rPr>
          <w:b/>
        </w:rPr>
        <w:t>Parameters</w:t>
      </w:r>
    </w:p>
    <w:p w:rsidR="006F2817" w:rsidRPr="0093048E" w:rsidRDefault="006F2817" w:rsidP="006F2817">
      <w:pPr>
        <w:rPr>
          <w:rStyle w:val="EDBTXTVariable11ptBlack"/>
          <w:color w:val="auto"/>
        </w:rPr>
      </w:pPr>
      <w:r w:rsidRPr="0093048E">
        <w:rPr>
          <w:rStyle w:val="EDBTXTVariable11ptBlack"/>
          <w:color w:val="auto"/>
        </w:rPr>
        <w:t>table_name</w:t>
      </w:r>
    </w:p>
    <w:p w:rsidR="006F2817" w:rsidRPr="0093048E" w:rsidRDefault="006F2817" w:rsidP="006F2817">
      <w:pPr>
        <w:pStyle w:val="EDBTXTIndentNormalWebLeft05"/>
      </w:pPr>
      <w:r w:rsidRPr="0093048E">
        <w:t>The name (optionally schema-qualified) of the partitioned table in which the subpartition will reside.</w:t>
      </w:r>
    </w:p>
    <w:p w:rsidR="006F2817" w:rsidRPr="0093048E" w:rsidRDefault="006F2817" w:rsidP="006F2817">
      <w:pPr>
        <w:rPr>
          <w:rStyle w:val="EDBTXTVariable11ptBlack"/>
          <w:color w:val="auto"/>
        </w:rPr>
      </w:pPr>
      <w:r w:rsidRPr="0093048E">
        <w:rPr>
          <w:rStyle w:val="EDBTXTVariable11ptBlack"/>
          <w:color w:val="auto"/>
        </w:rPr>
        <w:t>partition_name</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t>The name of the partition in which the new subpartition will reside.</w:t>
      </w:r>
    </w:p>
    <w:p w:rsidR="006F2817" w:rsidRPr="0093048E" w:rsidRDefault="006F2817" w:rsidP="006F2817">
      <w:pPr>
        <w:rPr>
          <w:rStyle w:val="EDBTXTVariable11ptBlack"/>
          <w:color w:val="auto"/>
        </w:rPr>
      </w:pPr>
      <w:r w:rsidRPr="0093048E">
        <w:rPr>
          <w:rStyle w:val="EDBTXTVariable11ptBlack"/>
          <w:color w:val="auto"/>
        </w:rPr>
        <w:t>subpartition_name</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t>The name of the subpartition to be created.  Subpartition names must be unique amongst all partitions and subpartitions, and must follow the naming conventions for object identifiers.</w:t>
      </w:r>
    </w:p>
    <w:p w:rsidR="006F2817" w:rsidRPr="0093048E" w:rsidRDefault="006F2817" w:rsidP="006F2817">
      <w:pPr>
        <w:widowControl w:val="0"/>
        <w:autoSpaceDE w:val="0"/>
        <w:autoSpaceDN w:val="0"/>
        <w:adjustRightInd w:val="0"/>
        <w:rPr>
          <w:rStyle w:val="EDBTXTKeywordBlack"/>
        </w:rPr>
      </w:pPr>
      <w:r w:rsidRPr="0093048E">
        <w:rPr>
          <w:rStyle w:val="EDBTXTKeywordBlack"/>
        </w:rPr>
        <w:t>(</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t xml:space="preserve">Use </w:t>
      </w:r>
      <w:r w:rsidRPr="0093048E">
        <w:rPr>
          <w:rStyle w:val="EDBTXTKeywordBlack"/>
        </w:rPr>
        <w:t>value</w:t>
      </w:r>
      <w:r w:rsidRPr="0093048E">
        <w:t xml:space="preserve"> to specify a quoted literal value (or comma-delimited list of literal values) by which table entries will be grouped into partitions.  Each partitioning rule must specify at least one value, but there is no limit placed on the number of values specified within a rule.  </w:t>
      </w:r>
      <w:r w:rsidRPr="0093048E">
        <w:rPr>
          <w:rStyle w:val="EDBTXTKeywordBlack"/>
        </w:rPr>
        <w:t>value</w:t>
      </w:r>
      <w:r w:rsidRPr="0093048E">
        <w:t xml:space="preserve"> may also be </w:t>
      </w:r>
      <w:r w:rsidRPr="0093048E">
        <w:rPr>
          <w:rStyle w:val="EDBTXTKeywordBlack"/>
        </w:rPr>
        <w:t>NULL</w:t>
      </w:r>
      <w:r w:rsidRPr="0093048E">
        <w:t xml:space="preserve">, </w:t>
      </w:r>
      <w:r w:rsidRPr="0093048E">
        <w:rPr>
          <w:rStyle w:val="EDBTXTKeywordBlack"/>
        </w:rPr>
        <w:t>DEFAULT</w:t>
      </w:r>
      <w:r w:rsidRPr="0093048E">
        <w:t xml:space="preserve"> (if specifying a </w:t>
      </w:r>
      <w:r w:rsidRPr="0093048E">
        <w:rPr>
          <w:rStyle w:val="EDBTXTKeywordBlack"/>
        </w:rPr>
        <w:t>LIST</w:t>
      </w:r>
      <w:r w:rsidRPr="0093048E">
        <w:t xml:space="preserve"> partition), or </w:t>
      </w:r>
      <w:r w:rsidRPr="0093048E">
        <w:rPr>
          <w:rStyle w:val="EDBTXTKeywordBlack"/>
        </w:rPr>
        <w:t>MAXVALUE</w:t>
      </w:r>
      <w:r w:rsidRPr="0093048E">
        <w:t xml:space="preserve"> (if specifying a </w:t>
      </w:r>
      <w:r w:rsidRPr="0093048E">
        <w:rPr>
          <w:rStyle w:val="EDBTXTKeywordBlack"/>
        </w:rPr>
        <w:t>RANGE</w:t>
      </w:r>
      <w:r w:rsidRPr="0093048E">
        <w:t xml:space="preserve"> partition).</w:t>
      </w:r>
    </w:p>
    <w:p w:rsidR="006F2817" w:rsidRPr="0093048E" w:rsidRDefault="006F2817" w:rsidP="006F2817">
      <w:pPr>
        <w:pStyle w:val="EDBTXTIndentNormalWebLeft05"/>
      </w:pPr>
      <w:r w:rsidRPr="0093048E">
        <w:t xml:space="preserve">For information about creating a </w:t>
      </w:r>
      <w:r w:rsidRPr="0093048E">
        <w:rPr>
          <w:rStyle w:val="EDBTXTKeywordBlack"/>
        </w:rPr>
        <w:t>DEFAULT</w:t>
      </w:r>
      <w:r w:rsidRPr="0093048E">
        <w:t xml:space="preserve"> or </w:t>
      </w:r>
      <w:r w:rsidRPr="0093048E">
        <w:rPr>
          <w:rStyle w:val="EDBTXTKeywordBlack"/>
        </w:rPr>
        <w:t>MAXVALUE</w:t>
      </w:r>
      <w:r w:rsidRPr="0093048E">
        <w:t xml:space="preserve"> partition, see </w:t>
      </w:r>
      <w:hyperlink w:anchor="_Handling_Stray_Values_11" w:history="1">
        <w:r>
          <w:rPr>
            <w:rStyle w:val="Hyperlink"/>
          </w:rPr>
          <w:t xml:space="preserve">Section </w:t>
        </w:r>
        <w:r w:rsidRPr="0093048E">
          <w:rPr>
            <w:rStyle w:val="Hyperlink"/>
          </w:rPr>
          <w:t>3.</w:t>
        </w:r>
        <w:r>
          <w:rPr>
            <w:rStyle w:val="Hyperlink"/>
          </w:rPr>
          <w:t>6</w:t>
        </w:r>
      </w:hyperlink>
      <w:r w:rsidRPr="0093048E">
        <w:t>.</w:t>
      </w:r>
    </w:p>
    <w:p w:rsidR="006F2817" w:rsidRPr="0093048E" w:rsidRDefault="006F2817" w:rsidP="006F2817">
      <w:pPr>
        <w:rPr>
          <w:rStyle w:val="EDBTXTVariable11ptBlack"/>
          <w:color w:val="auto"/>
        </w:rPr>
      </w:pPr>
      <w:r w:rsidRPr="0093048E">
        <w:rPr>
          <w:rStyle w:val="EDBTXTVariable11ptBlack"/>
          <w:color w:val="auto"/>
        </w:rPr>
        <w:t>tablespace_name</w:t>
      </w:r>
    </w:p>
    <w:p w:rsidR="006F2817" w:rsidRPr="0093048E" w:rsidRDefault="006F2817" w:rsidP="006F2817">
      <w:pPr>
        <w:pStyle w:val="EDBTXTIndentNormalWebLeft05"/>
      </w:pPr>
      <w:r w:rsidRPr="0093048E">
        <w:t>The name of the tablespace in which the subpartition resides.</w:t>
      </w:r>
    </w:p>
    <w:p w:rsidR="006F2817" w:rsidRDefault="006F2817" w:rsidP="006F2817">
      <w:pPr>
        <w:pStyle w:val="EDBTXTIndentNormalWebLeft05"/>
        <w:ind w:left="0"/>
      </w:pPr>
    </w:p>
    <w:p w:rsidR="006F2817" w:rsidRDefault="006F2817" w:rsidP="006F2817">
      <w:pPr>
        <w:pStyle w:val="EDBTXTIndentNormalWebLeft05"/>
        <w:ind w:left="0"/>
      </w:pPr>
    </w:p>
    <w:p w:rsidR="006F2817" w:rsidRPr="0093048E" w:rsidRDefault="006F2817" w:rsidP="006F2817">
      <w:pPr>
        <w:pStyle w:val="EDBTXTIndentNormalWebLeft05"/>
        <w:ind w:left="0"/>
      </w:pPr>
    </w:p>
    <w:p w:rsidR="006F2817" w:rsidRPr="0093048E" w:rsidRDefault="006F2817" w:rsidP="006F2817">
      <w:pPr>
        <w:pStyle w:val="Heading4"/>
        <w:rPr>
          <w:rStyle w:val="EDBTXTKeywordBlack"/>
          <w:rFonts w:ascii="Times New Roman" w:hAnsi="Times New Roman"/>
          <w:sz w:val="24"/>
          <w:szCs w:val="24"/>
        </w:rPr>
      </w:pPr>
      <w:bookmarkStart w:id="379" w:name="_Toc222351370"/>
      <w:bookmarkStart w:id="380" w:name="_Toc257188667"/>
      <w:bookmarkStart w:id="381" w:name="_Toc444155444"/>
      <w:r w:rsidRPr="0093048E">
        <w:lastRenderedPageBreak/>
        <w:t>Example - Adding a Subpartition to a LIST-RANGE Partitioned Table</w:t>
      </w:r>
      <w:bookmarkEnd w:id="379"/>
      <w:bookmarkEnd w:id="380"/>
      <w:bookmarkEnd w:id="381"/>
    </w:p>
    <w:p w:rsidR="006F2817" w:rsidRPr="0093048E" w:rsidRDefault="006F2817" w:rsidP="006F2817">
      <w:pPr>
        <w:pStyle w:val="EDBTXTNormalWebBlack"/>
      </w:pPr>
      <w:r w:rsidRPr="0093048E">
        <w:t xml:space="preserve">The following example adds a </w:t>
      </w:r>
      <w:r w:rsidRPr="0093048E">
        <w:rPr>
          <w:rStyle w:val="EDBTXTKeywordBlack"/>
        </w:rPr>
        <w:t>RANGE</w:t>
      </w:r>
      <w:r w:rsidRPr="0093048E">
        <w:t xml:space="preserve"> subpartition to the list-partitioned </w:t>
      </w:r>
      <w:r w:rsidRPr="0093048E">
        <w:rPr>
          <w:rStyle w:val="EDBTXTKeywordBlack"/>
        </w:rPr>
        <w:t>sales</w:t>
      </w:r>
      <w:r w:rsidRPr="0093048E">
        <w:t xml:space="preserve"> table.  The </w:t>
      </w:r>
      <w:r w:rsidRPr="0093048E">
        <w:rPr>
          <w:rStyle w:val="EDBTXTKeywordBlack"/>
        </w:rPr>
        <w:t>sales</w:t>
      </w:r>
      <w:r w:rsidRPr="0093048E">
        <w:t xml:space="preserve"> table was created with the command:</w:t>
      </w:r>
    </w:p>
    <w:p w:rsidR="006F2817" w:rsidRPr="0093048E" w:rsidRDefault="006F2817" w:rsidP="006F2817">
      <w:pPr>
        <w:tabs>
          <w:tab w:val="left" w:pos="2610"/>
        </w:tabs>
        <w:rPr>
          <w:rStyle w:val="EDBTXTKeywordBlack"/>
        </w:rPr>
      </w:pPr>
      <w:r w:rsidRPr="0093048E">
        <w:rPr>
          <w:rStyle w:val="EDBTXTKeywordBlack"/>
        </w:rPr>
        <w:t>CREATE TABLE sales</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dept_no     number,   </w:t>
      </w:r>
    </w:p>
    <w:p w:rsidR="006F2817" w:rsidRPr="0093048E" w:rsidRDefault="006F2817" w:rsidP="006F2817">
      <w:pPr>
        <w:tabs>
          <w:tab w:val="left" w:pos="2610"/>
        </w:tabs>
        <w:rPr>
          <w:rStyle w:val="EDBTXTKeywordBlack"/>
        </w:rPr>
      </w:pPr>
      <w:r w:rsidRPr="0093048E">
        <w:rPr>
          <w:rStyle w:val="EDBTXTKeywordBlack"/>
        </w:rPr>
        <w:t xml:space="preserve">  part_no     varchar2,</w:t>
      </w:r>
    </w:p>
    <w:p w:rsidR="006F2817" w:rsidRPr="0093048E" w:rsidRDefault="006F2817" w:rsidP="006F2817">
      <w:pPr>
        <w:tabs>
          <w:tab w:val="left" w:pos="2610"/>
        </w:tabs>
        <w:rPr>
          <w:rStyle w:val="EDBTXTKeywordBlack"/>
        </w:rPr>
      </w:pPr>
      <w:r w:rsidRPr="0093048E">
        <w:rPr>
          <w:rStyle w:val="EDBTXTKeywordBlack"/>
        </w:rPr>
        <w:t xml:space="preserve">  country     varchar2(20),</w:t>
      </w:r>
    </w:p>
    <w:p w:rsidR="006F2817" w:rsidRPr="0093048E" w:rsidRDefault="006F2817" w:rsidP="006F2817">
      <w:pPr>
        <w:tabs>
          <w:tab w:val="left" w:pos="2610"/>
        </w:tabs>
        <w:rPr>
          <w:rStyle w:val="EDBTXTKeywordBlack"/>
        </w:rPr>
      </w:pPr>
      <w:r w:rsidRPr="0093048E">
        <w:rPr>
          <w:rStyle w:val="EDBTXTKeywordBlack"/>
        </w:rPr>
        <w:t xml:space="preserve">  date        date,</w:t>
      </w:r>
    </w:p>
    <w:p w:rsidR="006F2817" w:rsidRPr="0093048E" w:rsidRDefault="006F2817" w:rsidP="006F2817">
      <w:pPr>
        <w:tabs>
          <w:tab w:val="left" w:pos="2610"/>
        </w:tabs>
        <w:rPr>
          <w:rStyle w:val="EDBTXTKeywordBlack"/>
        </w:rPr>
      </w:pPr>
      <w:r w:rsidRPr="0093048E">
        <w:rPr>
          <w:rStyle w:val="EDBTXTKeywordBlack"/>
        </w:rPr>
        <w:t xml:space="preserve">  amount      number</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PARTITION BY LIST(country)</w:t>
      </w:r>
    </w:p>
    <w:p w:rsidR="006F2817" w:rsidRPr="0093048E" w:rsidRDefault="006F2817" w:rsidP="006F2817">
      <w:pPr>
        <w:tabs>
          <w:tab w:val="left" w:pos="2610"/>
        </w:tabs>
        <w:rPr>
          <w:rStyle w:val="EDBTXTKeywordBlack"/>
        </w:rPr>
      </w:pPr>
      <w:r w:rsidRPr="0093048E">
        <w:rPr>
          <w:rStyle w:val="EDBTXTKeywordBlack"/>
        </w:rPr>
        <w:t xml:space="preserve">  SUBPARTITION BY RANGE(date)</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PARTITION europe VALUES('FRANCE', 'ITALY')</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rPr>
          <w:rStyle w:val="EDBTXTKeywordBlack"/>
        </w:rPr>
      </w:pPr>
      <w:r w:rsidRPr="0093048E">
        <w:rPr>
          <w:rStyle w:val="EDBTXTKeywordBlack"/>
        </w:rPr>
        <w:t xml:space="preserve">      SUBPARTITION europe_2011 </w:t>
      </w:r>
      <w:r w:rsidRPr="0093048E">
        <w:rPr>
          <w:rStyle w:val="EDBTXTKeywordBlack"/>
        </w:rPr>
        <w:br/>
        <w:t xml:space="preserve">        VALUES LESS THAN('2012-Jan-01'),</w:t>
      </w:r>
    </w:p>
    <w:p w:rsidR="006F2817" w:rsidRPr="0093048E" w:rsidRDefault="006F2817" w:rsidP="006F2817">
      <w:pPr>
        <w:rPr>
          <w:rStyle w:val="EDBTXTKeywordBlack"/>
        </w:rPr>
      </w:pPr>
      <w:r w:rsidRPr="0093048E">
        <w:rPr>
          <w:rStyle w:val="EDBTXTKeywordBlack"/>
        </w:rPr>
        <w:t xml:space="preserve">      SUBPARTITION europe_2012 </w:t>
      </w:r>
      <w:r w:rsidRPr="0093048E">
        <w:rPr>
          <w:rStyle w:val="EDBTXTKeywordBlack"/>
        </w:rPr>
        <w:br/>
        <w:t xml:space="preserve">        VALUES LESS THAN('2013-Jan-01')</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PARTITION asia VALUES('INDIA', 'PAKISTAN')</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rPr>
          <w:rStyle w:val="EDBTXTKeywordBlack"/>
        </w:rPr>
      </w:pPr>
      <w:r w:rsidRPr="0093048E">
        <w:rPr>
          <w:rStyle w:val="EDBTXTKeywordBlack"/>
        </w:rPr>
        <w:t xml:space="preserve">      SUBPARTITION asia_2011 </w:t>
      </w:r>
      <w:r w:rsidRPr="0093048E">
        <w:rPr>
          <w:rStyle w:val="EDBTXTKeywordBlack"/>
        </w:rPr>
        <w:br/>
        <w:t xml:space="preserve">        VALUES LESS THAN('2012-Jan-01'),</w:t>
      </w:r>
    </w:p>
    <w:p w:rsidR="006F2817" w:rsidRPr="0093048E" w:rsidRDefault="006F2817" w:rsidP="006F2817">
      <w:pPr>
        <w:rPr>
          <w:rStyle w:val="EDBTXTKeywordBlack"/>
        </w:rPr>
      </w:pPr>
      <w:r w:rsidRPr="0093048E">
        <w:rPr>
          <w:rStyle w:val="EDBTXTKeywordBlack"/>
        </w:rPr>
        <w:t xml:space="preserve">      SUBPARTITION asia_2012 </w:t>
      </w:r>
      <w:r w:rsidRPr="0093048E">
        <w:rPr>
          <w:rStyle w:val="EDBTXTKeywordBlack"/>
        </w:rPr>
        <w:br/>
        <w:t xml:space="preserve">        VALUES LESS THAN('2013-Jan-01')</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PARTITION americas VALUES('US', 'CANADA')</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rPr>
          <w:rStyle w:val="EDBTXTKeywordBlack"/>
        </w:rPr>
      </w:pPr>
      <w:r w:rsidRPr="0093048E">
        <w:rPr>
          <w:rStyle w:val="EDBTXTKeywordBlack"/>
        </w:rPr>
        <w:t xml:space="preserve">      SUBPARTITION americas_2011 </w:t>
      </w:r>
      <w:r w:rsidRPr="0093048E">
        <w:rPr>
          <w:rStyle w:val="EDBTXTKeywordBlack"/>
        </w:rPr>
        <w:br/>
        <w:t xml:space="preserve">        VALUES LESS THAN('2012-Jan-01'),</w:t>
      </w:r>
    </w:p>
    <w:p w:rsidR="006F2817" w:rsidRPr="0093048E" w:rsidRDefault="006F2817" w:rsidP="006F2817">
      <w:pPr>
        <w:rPr>
          <w:rStyle w:val="EDBTXTKeywordBlack"/>
        </w:rPr>
      </w:pPr>
      <w:r w:rsidRPr="0093048E">
        <w:rPr>
          <w:rStyle w:val="EDBTXTKeywordBlack"/>
        </w:rPr>
        <w:t xml:space="preserve">      SUBPARTITION americas_2012 </w:t>
      </w:r>
      <w:r w:rsidRPr="0093048E">
        <w:rPr>
          <w:rStyle w:val="EDBTXTKeywordBlack"/>
        </w:rPr>
        <w:br/>
        <w:t xml:space="preserve">        VALUES LESS THAN('2013-Jan-01')</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pStyle w:val="EDBTXTNormalWebBlack"/>
      </w:pPr>
      <w:r w:rsidRPr="0093048E">
        <w:t xml:space="preserve">The </w:t>
      </w:r>
      <w:r w:rsidRPr="0093048E">
        <w:rPr>
          <w:rStyle w:val="EDBTXTKeywordBlack"/>
        </w:rPr>
        <w:t>sales</w:t>
      </w:r>
      <w:r w:rsidRPr="0093048E">
        <w:t xml:space="preserve"> table has three partitions, named </w:t>
      </w:r>
      <w:r w:rsidRPr="0093048E">
        <w:rPr>
          <w:rStyle w:val="EDBTXTKeywordBlack"/>
        </w:rPr>
        <w:t>europe, asia,</w:t>
      </w:r>
      <w:r w:rsidRPr="0093048E">
        <w:t xml:space="preserve"> and </w:t>
      </w:r>
      <w:r w:rsidRPr="0093048E">
        <w:rPr>
          <w:rStyle w:val="EDBTXTKeywordBlack"/>
        </w:rPr>
        <w:t>americas</w:t>
      </w:r>
      <w:r w:rsidRPr="0093048E">
        <w:t>.  Each partition has two range-defined subpartitions:</w:t>
      </w:r>
    </w:p>
    <w:p w:rsidR="006F2817" w:rsidRPr="0093048E" w:rsidRDefault="006F2817" w:rsidP="006F2817">
      <w:pPr>
        <w:pStyle w:val="EDBEXCourierNew9ptCustomColorRGB4649146Left01"/>
        <w:rPr>
          <w:color w:val="auto"/>
        </w:rPr>
      </w:pPr>
      <w:r w:rsidRPr="0093048E">
        <w:rPr>
          <w:color w:val="auto"/>
        </w:rPr>
        <w:t>acctg=# SELECT partition_name, subpartition_name, high_value FROM ALL_TAB_SUBPARTITIONS;</w:t>
      </w:r>
    </w:p>
    <w:p w:rsidR="006F2817" w:rsidRPr="0093048E" w:rsidRDefault="006F2817" w:rsidP="006F2817">
      <w:pPr>
        <w:pStyle w:val="EDBEXCourierNew9ptCustomColorRGB4649146Left01"/>
        <w:rPr>
          <w:color w:val="auto"/>
        </w:rPr>
      </w:pPr>
      <w:r w:rsidRPr="0093048E">
        <w:rPr>
          <w:color w:val="auto"/>
        </w:rPr>
        <w:t xml:space="preserve"> partition_name | subpartition_name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europe         | europe_2011       | '2012-Jan-01' </w:t>
      </w:r>
    </w:p>
    <w:p w:rsidR="006F2817" w:rsidRPr="0093048E" w:rsidRDefault="006F2817" w:rsidP="006F2817">
      <w:pPr>
        <w:pStyle w:val="EDBEXCourierNew9ptCustomColorRGB4649146Left01"/>
        <w:rPr>
          <w:color w:val="auto"/>
        </w:rPr>
      </w:pPr>
      <w:r w:rsidRPr="0093048E">
        <w:rPr>
          <w:color w:val="auto"/>
        </w:rPr>
        <w:t xml:space="preserve"> europe         | europe_2012       | '2013-Jan-01' </w:t>
      </w:r>
    </w:p>
    <w:p w:rsidR="006F2817" w:rsidRPr="0093048E" w:rsidRDefault="006F2817" w:rsidP="006F2817">
      <w:pPr>
        <w:pStyle w:val="EDBEXCourierNew9ptCustomColorRGB4649146Left01"/>
        <w:rPr>
          <w:color w:val="auto"/>
        </w:rPr>
      </w:pPr>
      <w:r w:rsidRPr="0093048E">
        <w:rPr>
          <w:color w:val="auto"/>
        </w:rPr>
        <w:t xml:space="preserve"> asia           | asia_2011         | '2012-Jan-01' </w:t>
      </w:r>
    </w:p>
    <w:p w:rsidR="006F2817" w:rsidRPr="0093048E" w:rsidRDefault="006F2817" w:rsidP="006F2817">
      <w:pPr>
        <w:pStyle w:val="EDBEXCourierNew9ptCustomColorRGB4649146Left01"/>
        <w:rPr>
          <w:color w:val="auto"/>
        </w:rPr>
      </w:pPr>
      <w:r w:rsidRPr="0093048E">
        <w:rPr>
          <w:color w:val="auto"/>
        </w:rPr>
        <w:t xml:space="preserve"> asia           | asia_2012         | '2013-Jan-01' </w:t>
      </w:r>
    </w:p>
    <w:p w:rsidR="006F2817" w:rsidRPr="0093048E" w:rsidRDefault="006F2817" w:rsidP="006F2817">
      <w:pPr>
        <w:pStyle w:val="EDBEXCourierNew9ptCustomColorRGB4649146Left01"/>
        <w:rPr>
          <w:color w:val="auto"/>
        </w:rPr>
      </w:pPr>
      <w:r w:rsidRPr="0093048E">
        <w:rPr>
          <w:color w:val="auto"/>
        </w:rPr>
        <w:lastRenderedPageBreak/>
        <w:t xml:space="preserve"> americas       | americas_2011     | '2012-Jan-01' </w:t>
      </w:r>
    </w:p>
    <w:p w:rsidR="006F2817" w:rsidRPr="0093048E" w:rsidRDefault="006F2817" w:rsidP="006F2817">
      <w:pPr>
        <w:pStyle w:val="EDBEXCourierNew9ptCustomColorRGB4649146Left01"/>
        <w:rPr>
          <w:color w:val="auto"/>
        </w:rPr>
      </w:pPr>
      <w:r w:rsidRPr="0093048E">
        <w:rPr>
          <w:color w:val="auto"/>
        </w:rPr>
        <w:t xml:space="preserve"> americas       | americas_2012     | '2013-Jan-01' </w:t>
      </w:r>
    </w:p>
    <w:p w:rsidR="006F2817" w:rsidRPr="0093048E" w:rsidRDefault="006F2817" w:rsidP="006F2817">
      <w:pPr>
        <w:pStyle w:val="EDBEXCourierNew9ptCustomColorRGB4649146Left01"/>
        <w:rPr>
          <w:color w:val="auto"/>
        </w:rPr>
      </w:pPr>
      <w:r w:rsidRPr="0093048E">
        <w:rPr>
          <w:color w:val="auto"/>
        </w:rPr>
        <w:t>(6 rows)</w:t>
      </w:r>
    </w:p>
    <w:p w:rsidR="006F2817" w:rsidRPr="0093048E" w:rsidRDefault="006F2817" w:rsidP="006F2817">
      <w:pPr>
        <w:pStyle w:val="EDBTXTNormalWebBlack"/>
      </w:pPr>
      <w:r w:rsidRPr="0093048E">
        <w:t xml:space="preserve">The following command adds a subpartition named </w:t>
      </w:r>
      <w:r w:rsidRPr="0093048E">
        <w:rPr>
          <w:rStyle w:val="EDBTXTKeywordBlack"/>
        </w:rPr>
        <w:t>europe_2013</w:t>
      </w:r>
      <w:r w:rsidRPr="0093048E">
        <w:t>:</w:t>
      </w:r>
    </w:p>
    <w:p w:rsidR="006F2817" w:rsidRPr="0093048E" w:rsidRDefault="006F2817" w:rsidP="006F2817">
      <w:pPr>
        <w:ind w:left="576"/>
        <w:rPr>
          <w:rStyle w:val="EDBTXTKeywordBlack"/>
        </w:rPr>
      </w:pPr>
      <w:r w:rsidRPr="0093048E">
        <w:rPr>
          <w:rStyle w:val="EDBTXTKeywordBlack"/>
        </w:rPr>
        <w:t xml:space="preserve">ALTER TABLE sales MODIFY PARTITION europe </w:t>
      </w:r>
      <w:r w:rsidRPr="0093048E">
        <w:rPr>
          <w:rStyle w:val="EDBTXTKeywordBlack"/>
        </w:rPr>
        <w:br/>
        <w:t xml:space="preserve">  ADD SUBPARTITION europe_2013 </w:t>
      </w:r>
      <w:r w:rsidRPr="0093048E">
        <w:rPr>
          <w:rStyle w:val="EDBTXTKeywordBlack"/>
        </w:rPr>
        <w:br/>
        <w:t xml:space="preserve">  VALUES LESS THAN('2014-Jan-01');</w:t>
      </w:r>
    </w:p>
    <w:p w:rsidR="006F2817" w:rsidRPr="0093048E" w:rsidRDefault="006F2817" w:rsidP="006F2817">
      <w:pPr>
        <w:pStyle w:val="EDBTXTNormalWebBlack"/>
      </w:pPr>
      <w:r w:rsidRPr="0093048E">
        <w:t xml:space="preserve">After invoking the command, the table includes a subpartition named </w:t>
      </w:r>
      <w:r w:rsidRPr="0093048E">
        <w:rPr>
          <w:rStyle w:val="EDBTXTKeywordBlack"/>
        </w:rPr>
        <w:t>europe_2013</w:t>
      </w:r>
      <w:r w:rsidRPr="0093048E">
        <w:t>:</w:t>
      </w:r>
    </w:p>
    <w:p w:rsidR="006F2817" w:rsidRPr="0093048E" w:rsidRDefault="006F2817" w:rsidP="006F2817">
      <w:pPr>
        <w:pStyle w:val="EDBEXCourierNew9ptCustomColorRGB4649146Left01"/>
        <w:rPr>
          <w:color w:val="auto"/>
        </w:rPr>
      </w:pPr>
      <w:r w:rsidRPr="0093048E">
        <w:rPr>
          <w:color w:val="auto"/>
        </w:rPr>
        <w:t>acctg=# SELECT partition_name, subpartition_name, high_value FROM ALL_TAB_SUBPARTITIONS;</w:t>
      </w:r>
    </w:p>
    <w:p w:rsidR="006F2817" w:rsidRPr="0093048E" w:rsidRDefault="006F2817" w:rsidP="006F2817">
      <w:pPr>
        <w:pStyle w:val="EDBEXCourierNew9ptCustomColorRGB4649146Left01"/>
        <w:rPr>
          <w:color w:val="auto"/>
        </w:rPr>
      </w:pPr>
      <w:r w:rsidRPr="0093048E">
        <w:rPr>
          <w:color w:val="auto"/>
        </w:rPr>
        <w:t xml:space="preserve"> partition_name | subpartition_name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europe         | europe_2011       | '2012-Jan-01' </w:t>
      </w:r>
    </w:p>
    <w:p w:rsidR="006F2817" w:rsidRPr="0093048E" w:rsidRDefault="006F2817" w:rsidP="006F2817">
      <w:pPr>
        <w:pStyle w:val="EDBEXCourierNew9ptCustomColorRGB4649146Left01"/>
        <w:rPr>
          <w:color w:val="auto"/>
        </w:rPr>
      </w:pPr>
      <w:r w:rsidRPr="0093048E">
        <w:rPr>
          <w:color w:val="auto"/>
        </w:rPr>
        <w:t xml:space="preserve"> europe         | europe_2012       | '2013-Jan-01' </w:t>
      </w:r>
    </w:p>
    <w:p w:rsidR="006F2817" w:rsidRPr="0093048E" w:rsidRDefault="006F2817" w:rsidP="006F2817">
      <w:pPr>
        <w:pStyle w:val="EDBEXCourierNew9ptCustomColorRGB4649146Left01"/>
        <w:rPr>
          <w:color w:val="auto"/>
        </w:rPr>
      </w:pPr>
      <w:r w:rsidRPr="0093048E">
        <w:rPr>
          <w:color w:val="auto"/>
        </w:rPr>
        <w:t xml:space="preserve"> europe         | europe_2013       | '2014-Jan-01' </w:t>
      </w:r>
    </w:p>
    <w:p w:rsidR="006F2817" w:rsidRPr="0093048E" w:rsidRDefault="006F2817" w:rsidP="006F2817">
      <w:pPr>
        <w:pStyle w:val="EDBEXCourierNew9ptCustomColorRGB4649146Left01"/>
        <w:rPr>
          <w:color w:val="auto"/>
        </w:rPr>
      </w:pPr>
      <w:r w:rsidRPr="0093048E">
        <w:rPr>
          <w:color w:val="auto"/>
        </w:rPr>
        <w:t xml:space="preserve"> asia           | asia_2011         | '2012-Jan-01' </w:t>
      </w:r>
    </w:p>
    <w:p w:rsidR="006F2817" w:rsidRPr="0093048E" w:rsidRDefault="006F2817" w:rsidP="006F2817">
      <w:pPr>
        <w:pStyle w:val="EDBEXCourierNew9ptCustomColorRGB4649146Left01"/>
        <w:rPr>
          <w:color w:val="auto"/>
        </w:rPr>
      </w:pPr>
      <w:r w:rsidRPr="0093048E">
        <w:rPr>
          <w:color w:val="auto"/>
        </w:rPr>
        <w:t xml:space="preserve"> asia           | asia_2012         | '2013-Jan-01' </w:t>
      </w:r>
    </w:p>
    <w:p w:rsidR="006F2817" w:rsidRPr="0093048E" w:rsidRDefault="006F2817" w:rsidP="006F2817">
      <w:pPr>
        <w:pStyle w:val="EDBEXCourierNew9ptCustomColorRGB4649146Left01"/>
        <w:rPr>
          <w:color w:val="auto"/>
        </w:rPr>
      </w:pPr>
      <w:r w:rsidRPr="0093048E">
        <w:rPr>
          <w:color w:val="auto"/>
        </w:rPr>
        <w:t xml:space="preserve"> americas       | americas_2011     | '2012-Jan-01' </w:t>
      </w:r>
    </w:p>
    <w:p w:rsidR="006F2817" w:rsidRPr="0093048E" w:rsidRDefault="006F2817" w:rsidP="006F2817">
      <w:pPr>
        <w:pStyle w:val="EDBEXCourierNew9ptCustomColorRGB4649146Left01"/>
        <w:rPr>
          <w:color w:val="auto"/>
        </w:rPr>
      </w:pPr>
      <w:r w:rsidRPr="0093048E">
        <w:rPr>
          <w:color w:val="auto"/>
        </w:rPr>
        <w:t xml:space="preserve"> americas       | americas_2012     | '2013-Jan-01' </w:t>
      </w:r>
    </w:p>
    <w:p w:rsidR="006F2817" w:rsidRPr="0093048E" w:rsidRDefault="006F2817" w:rsidP="006F2817">
      <w:pPr>
        <w:pStyle w:val="EDBEXCourierNew9ptCustomColorRGB4649146Left01"/>
        <w:rPr>
          <w:color w:val="auto"/>
        </w:rPr>
      </w:pPr>
      <w:r w:rsidRPr="0093048E">
        <w:rPr>
          <w:color w:val="auto"/>
        </w:rPr>
        <w:t>(7 rows)</w:t>
      </w:r>
    </w:p>
    <w:p w:rsidR="006F2817" w:rsidRPr="0093048E" w:rsidRDefault="006F2817" w:rsidP="006F2817">
      <w:pPr>
        <w:pStyle w:val="EDBTXTNormalWebBlack"/>
      </w:pPr>
      <w:r w:rsidRPr="0093048E">
        <w:t xml:space="preserve">Note that when adding a new range subpartition, the subpartitioning rules must specify a range that falls </w:t>
      </w:r>
      <w:r w:rsidRPr="0093048E">
        <w:rPr>
          <w:i/>
        </w:rPr>
        <w:t>after</w:t>
      </w:r>
      <w:r w:rsidRPr="0093048E">
        <w:t xml:space="preserve"> any existing subpartitions.</w:t>
      </w:r>
    </w:p>
    <w:p w:rsidR="006F2817" w:rsidRPr="0093048E" w:rsidRDefault="006F2817" w:rsidP="006F2817">
      <w:pPr>
        <w:pStyle w:val="EDBTXTNormalWebBlack"/>
      </w:pPr>
    </w:p>
    <w:p w:rsidR="006F2817" w:rsidRPr="0093048E" w:rsidRDefault="006F2817" w:rsidP="006F2817">
      <w:pPr>
        <w:pStyle w:val="Heading4"/>
        <w:rPr>
          <w:rStyle w:val="EDBTXTKeywordBlack"/>
          <w:rFonts w:ascii="Times New Roman" w:hAnsi="Times New Roman"/>
          <w:sz w:val="28"/>
          <w:szCs w:val="24"/>
        </w:rPr>
      </w:pPr>
      <w:bookmarkStart w:id="382" w:name="_Toc222351369"/>
      <w:bookmarkStart w:id="383" w:name="_Toc257188668"/>
      <w:bookmarkStart w:id="384" w:name="_Toc444155445"/>
      <w:r w:rsidRPr="0093048E">
        <w:t>Example - Adding a Subpartition to a RANGE-LIST Partitioned Table</w:t>
      </w:r>
      <w:bookmarkEnd w:id="382"/>
      <w:bookmarkEnd w:id="383"/>
      <w:bookmarkEnd w:id="384"/>
    </w:p>
    <w:p w:rsidR="006F2817" w:rsidRPr="0093048E" w:rsidRDefault="006F2817" w:rsidP="006F2817">
      <w:pPr>
        <w:pStyle w:val="EDBTXTNormalWebBlack"/>
      </w:pPr>
      <w:r w:rsidRPr="0093048E">
        <w:t xml:space="preserve">The following example adds a </w:t>
      </w:r>
      <w:r w:rsidRPr="0093048E">
        <w:rPr>
          <w:rStyle w:val="EDBTXTKeywordBlack"/>
        </w:rPr>
        <w:t>LIST</w:t>
      </w:r>
      <w:r w:rsidRPr="0093048E">
        <w:t xml:space="preserve"> subpartition to the </w:t>
      </w:r>
      <w:r w:rsidRPr="0093048E">
        <w:rPr>
          <w:rStyle w:val="EDBTXTKeywordBlack"/>
        </w:rPr>
        <w:t>RANGE</w:t>
      </w:r>
      <w:r w:rsidRPr="0093048E">
        <w:t xml:space="preserve"> partitioned </w:t>
      </w:r>
      <w:r w:rsidRPr="0093048E">
        <w:rPr>
          <w:rStyle w:val="EDBTXTKeywordBlack"/>
        </w:rPr>
        <w:t>sales</w:t>
      </w:r>
      <w:r w:rsidRPr="0093048E">
        <w:t xml:space="preserve"> table.  The </w:t>
      </w:r>
      <w:r w:rsidRPr="0093048E">
        <w:rPr>
          <w:rStyle w:val="EDBTXTKeywordBlack"/>
        </w:rPr>
        <w:t>sales</w:t>
      </w:r>
      <w:r w:rsidRPr="0093048E">
        <w:t xml:space="preserve"> table was created with the command:</w:t>
      </w:r>
    </w:p>
    <w:p w:rsidR="006F2817" w:rsidRPr="0093048E" w:rsidRDefault="006F2817" w:rsidP="006F2817">
      <w:pPr>
        <w:rPr>
          <w:rStyle w:val="EDBTXTKeywordBlack"/>
        </w:rPr>
      </w:pPr>
      <w:r w:rsidRPr="0093048E">
        <w:rPr>
          <w:rStyle w:val="EDBTXTKeywordBlack"/>
        </w:rPr>
        <w:t>CREATE TABLE sales</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 xml:space="preserve">  dept_no     number,</w:t>
      </w:r>
    </w:p>
    <w:p w:rsidR="006F2817" w:rsidRPr="0093048E" w:rsidRDefault="006F2817" w:rsidP="006F2817">
      <w:pPr>
        <w:rPr>
          <w:rStyle w:val="EDBTXTKeywordBlack"/>
        </w:rPr>
      </w:pPr>
      <w:r w:rsidRPr="0093048E">
        <w:rPr>
          <w:rStyle w:val="EDBTXTKeywordBlack"/>
        </w:rPr>
        <w:t xml:space="preserve">  part_no     varchar2,</w:t>
      </w:r>
    </w:p>
    <w:p w:rsidR="006F2817" w:rsidRPr="0093048E" w:rsidRDefault="006F2817" w:rsidP="006F2817">
      <w:pPr>
        <w:rPr>
          <w:rStyle w:val="EDBTXTKeywordBlack"/>
        </w:rPr>
      </w:pPr>
      <w:r w:rsidRPr="0093048E">
        <w:rPr>
          <w:rStyle w:val="EDBTXTKeywordBlack"/>
        </w:rPr>
        <w:t xml:space="preserve">  country     varchar2(20),</w:t>
      </w:r>
    </w:p>
    <w:p w:rsidR="006F2817" w:rsidRPr="0093048E" w:rsidRDefault="006F2817" w:rsidP="006F2817">
      <w:pPr>
        <w:rPr>
          <w:rStyle w:val="EDBTXTKeywordBlack"/>
        </w:rPr>
      </w:pPr>
      <w:r w:rsidRPr="0093048E">
        <w:rPr>
          <w:rStyle w:val="EDBTXTKeywordBlack"/>
        </w:rPr>
        <w:t xml:space="preserve">  date        date,</w:t>
      </w:r>
    </w:p>
    <w:p w:rsidR="006F2817" w:rsidRPr="0093048E" w:rsidRDefault="006F2817" w:rsidP="006F2817">
      <w:pPr>
        <w:rPr>
          <w:rStyle w:val="EDBTXTKeywordBlack"/>
        </w:rPr>
      </w:pPr>
      <w:r w:rsidRPr="0093048E">
        <w:rPr>
          <w:rStyle w:val="EDBTXTKeywordBlack"/>
        </w:rPr>
        <w:t xml:space="preserve">  amount      number</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widowControl w:val="0"/>
        <w:autoSpaceDE w:val="0"/>
        <w:autoSpaceDN w:val="0"/>
        <w:adjustRightInd w:val="0"/>
        <w:rPr>
          <w:rStyle w:val="EDBTXTKeywordBlack"/>
        </w:rPr>
      </w:pPr>
      <w:r w:rsidRPr="0093048E">
        <w:rPr>
          <w:rStyle w:val="EDBTXTKeywordBlack"/>
        </w:rPr>
        <w:t>PARTITION BY RANGE(date)</w:t>
      </w:r>
      <w:r w:rsidRPr="0093048E">
        <w:rPr>
          <w:rStyle w:val="EDBTXTKeywordBlack"/>
        </w:rPr>
        <w:br/>
        <w:t xml:space="preserve">  SUBPARTITION BY LIST</w:t>
      </w:r>
      <w:r w:rsidRPr="0093048E">
        <w:t xml:space="preserve"> </w:t>
      </w:r>
      <w:r w:rsidRPr="0093048E">
        <w:rPr>
          <w:rStyle w:val="EDBTXTKeywordBlack"/>
        </w:rPr>
        <w:t>(country)</w:t>
      </w:r>
      <w:r w:rsidRPr="0093048E">
        <w:rPr>
          <w:rStyle w:val="EDBTXTKeywordBlack"/>
        </w:rPr>
        <w:br/>
        <w:t xml:space="preserve">  (</w:t>
      </w:r>
      <w:r w:rsidRPr="0093048E">
        <w:rPr>
          <w:rStyle w:val="EDBTXTKeywordBlack"/>
        </w:rPr>
        <w:br/>
        <w:t xml:space="preserve">    PARTITION</w:t>
      </w:r>
      <w:r w:rsidRPr="0093048E">
        <w:t xml:space="preserve"> </w:t>
      </w:r>
      <w:r w:rsidRPr="0093048E">
        <w:rPr>
          <w:rStyle w:val="EDBTXTKeywordBlack"/>
        </w:rPr>
        <w:t>first_half_2012</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THAN('01-JUL-2012')</w:t>
      </w:r>
      <w:r w:rsidRPr="0093048E">
        <w:rPr>
          <w:rStyle w:val="EDBTXTKeywordBlack"/>
        </w:rPr>
        <w:b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europe</w:t>
      </w:r>
      <w:r w:rsidRPr="0093048E">
        <w:t xml:space="preserve"> </w:t>
      </w:r>
      <w:r w:rsidRPr="0093048E">
        <w:rPr>
          <w:rStyle w:val="EDBTXTKeywordBlack"/>
        </w:rPr>
        <w:t>VALUES</w:t>
      </w:r>
      <w:r w:rsidRPr="0093048E">
        <w:t xml:space="preserve"> </w:t>
      </w:r>
      <w:r w:rsidRPr="0093048E">
        <w:rPr>
          <w:rStyle w:val="EDBTXTKeywordBlack"/>
        </w:rPr>
        <w:t>('ITALY',</w:t>
      </w:r>
      <w:r w:rsidRPr="0093048E">
        <w:t xml:space="preserve"> </w:t>
      </w:r>
      <w:r w:rsidRPr="0093048E">
        <w:rPr>
          <w:rStyle w:val="EDBTXTKeywordBlack"/>
        </w:rPr>
        <w:t>'FRANCE'),</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americas</w:t>
      </w:r>
      <w:r w:rsidRPr="0093048E">
        <w:t xml:space="preserve"> </w:t>
      </w:r>
      <w:r w:rsidRPr="0093048E">
        <w:rPr>
          <w:rStyle w:val="EDBTXTKeywordBlack"/>
        </w:rPr>
        <w:t>VALUES</w:t>
      </w:r>
      <w:r w:rsidRPr="0093048E">
        <w:t xml:space="preserve"> </w:t>
      </w:r>
      <w:r w:rsidRPr="0093048E">
        <w:rPr>
          <w:rStyle w:val="EDBTXTKeywordBlack"/>
        </w:rPr>
        <w:t>('US',</w:t>
      </w:r>
      <w:r w:rsidRPr="0093048E">
        <w:t xml:space="preserve"> </w:t>
      </w:r>
      <w:r w:rsidRPr="0093048E">
        <w:rPr>
          <w:rStyle w:val="EDBTXTKeywordBlack"/>
        </w:rPr>
        <w:t>'CANADA')</w:t>
      </w:r>
    </w:p>
    <w:p w:rsidR="006F2817" w:rsidRPr="0093048E" w:rsidRDefault="006F2817" w:rsidP="006F2817">
      <w:pPr>
        <w:widowControl w:val="0"/>
        <w:autoSpaceDE w:val="0"/>
        <w:autoSpaceDN w:val="0"/>
        <w:adjustRightInd w:val="0"/>
        <w:rPr>
          <w:rFonts w:ascii="Courier New" w:hAnsi="Courier New" w:cs="Courier New"/>
          <w:sz w:val="22"/>
        </w:rPr>
      </w:pPr>
      <w:r w:rsidRPr="0093048E">
        <w:rPr>
          <w:rStyle w:val="EDBTXTKeywordBlack"/>
        </w:rPr>
        <w:lastRenderedPageBreak/>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PARTITION</w:t>
      </w:r>
      <w:r w:rsidRPr="0093048E">
        <w:t xml:space="preserve"> </w:t>
      </w:r>
      <w:r w:rsidRPr="0093048E">
        <w:rPr>
          <w:rStyle w:val="EDBTXTKeywordBlack"/>
        </w:rPr>
        <w:t>second_half_2012</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THAN('01-JAN-2013')</w:t>
      </w:r>
      <w:r w:rsidRPr="0093048E">
        <w:t xml:space="preserve"> </w:t>
      </w:r>
      <w:r w:rsidRPr="0093048E">
        <w:br/>
      </w: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asia</w:t>
      </w:r>
      <w:r w:rsidRPr="0093048E">
        <w:t xml:space="preserve"> </w:t>
      </w:r>
      <w:r w:rsidRPr="0093048E">
        <w:rPr>
          <w:rStyle w:val="EDBTXTKeywordBlack"/>
        </w:rPr>
        <w:t>VALUES</w:t>
      </w:r>
      <w:r w:rsidRPr="0093048E">
        <w:t xml:space="preserve"> </w:t>
      </w:r>
      <w:r w:rsidRPr="0093048E">
        <w:rPr>
          <w:rStyle w:val="EDBTXTKeywordBlack"/>
        </w:rPr>
        <w:t>('INDIA',</w:t>
      </w:r>
      <w:r w:rsidRPr="0093048E">
        <w:t xml:space="preserve"> </w:t>
      </w:r>
      <w:r w:rsidRPr="0093048E">
        <w:rPr>
          <w:rStyle w:val="EDBTXTKeywordBlack"/>
        </w:rPr>
        <w:t>'PAKISTAN')</w:t>
      </w:r>
    </w:p>
    <w:p w:rsidR="006F2817" w:rsidRPr="0093048E" w:rsidRDefault="006F2817" w:rsidP="006F2817">
      <w:pPr>
        <w:widowControl w:val="0"/>
        <w:autoSpaceDE w:val="0"/>
        <w:autoSpaceDN w:val="0"/>
        <w:adjustRightInd w:val="0"/>
        <w:rPr>
          <w:rFonts w:ascii="Courier New" w:hAnsi="Courier New" w:cs="Courier New"/>
          <w:sz w:val="22"/>
        </w:rPr>
      </w:pPr>
      <w:r w:rsidRPr="0093048E">
        <w:rPr>
          <w:rStyle w:val="EDBTXTKeywordBlack"/>
        </w:rPr>
        <w:t xml:space="preserve">    )</w:t>
      </w:r>
      <w:r w:rsidRPr="0093048E">
        <w:rPr>
          <w:rStyle w:val="EDBTXTKeywordBlack"/>
        </w:rPr>
        <w:br/>
        <w:t xml:space="preserve">  );</w:t>
      </w:r>
    </w:p>
    <w:p w:rsidR="006F2817" w:rsidRPr="0093048E" w:rsidRDefault="006F2817" w:rsidP="006F2817">
      <w:pPr>
        <w:pStyle w:val="EDBTXTNormalWebBlack"/>
      </w:pPr>
      <w:r w:rsidRPr="0093048E">
        <w:t xml:space="preserve">After executing the above command, the </w:t>
      </w:r>
      <w:r w:rsidRPr="0093048E">
        <w:rPr>
          <w:rStyle w:val="EDBTXTKeywordBlack"/>
        </w:rPr>
        <w:t>sales</w:t>
      </w:r>
      <w:r w:rsidRPr="0093048E">
        <w:t xml:space="preserve"> table will have two partitions, named </w:t>
      </w:r>
      <w:r w:rsidRPr="0093048E">
        <w:rPr>
          <w:rStyle w:val="EDBTXTKeywordBlack"/>
        </w:rPr>
        <w:t>first_half_2012</w:t>
      </w:r>
      <w:r w:rsidRPr="0093048E">
        <w:t xml:space="preserve"> and </w:t>
      </w:r>
      <w:r w:rsidRPr="0093048E">
        <w:rPr>
          <w:rStyle w:val="EDBTXTKeywordBlack"/>
        </w:rPr>
        <w:t>second_half_2012</w:t>
      </w:r>
      <w:r w:rsidRPr="0093048E">
        <w:t xml:space="preserve">.  The </w:t>
      </w:r>
      <w:r w:rsidRPr="0093048E">
        <w:rPr>
          <w:rStyle w:val="EDBTXTKeywordBlack"/>
        </w:rPr>
        <w:t>first_half_2012</w:t>
      </w:r>
      <w:r w:rsidRPr="0093048E">
        <w:t xml:space="preserve"> partition has two subpartitions, named </w:t>
      </w:r>
      <w:r w:rsidRPr="0093048E">
        <w:rPr>
          <w:rStyle w:val="EDBTXTKeywordBlack"/>
        </w:rPr>
        <w:t>europe</w:t>
      </w:r>
      <w:r w:rsidRPr="0093048E">
        <w:t xml:space="preserve"> and </w:t>
      </w:r>
      <w:r w:rsidRPr="0093048E">
        <w:rPr>
          <w:rStyle w:val="EDBTXTKeywordBlack"/>
        </w:rPr>
        <w:t>americas</w:t>
      </w:r>
      <w:r w:rsidRPr="0093048E">
        <w:t xml:space="preserve">, and the </w:t>
      </w:r>
      <w:r w:rsidRPr="0093048E">
        <w:rPr>
          <w:rStyle w:val="EDBTXTKeywordBlack"/>
        </w:rPr>
        <w:t>second</w:t>
      </w:r>
      <w:r w:rsidRPr="0093048E">
        <w:t>_</w:t>
      </w:r>
      <w:r w:rsidRPr="0093048E">
        <w:rPr>
          <w:rStyle w:val="EDBTXTKeywordBlack"/>
        </w:rPr>
        <w:t>half</w:t>
      </w:r>
      <w:r w:rsidRPr="0093048E">
        <w:t>_</w:t>
      </w:r>
      <w:r w:rsidRPr="0093048E">
        <w:rPr>
          <w:rStyle w:val="EDBTXTKeywordBlack"/>
        </w:rPr>
        <w:t>2012</w:t>
      </w:r>
      <w:r w:rsidRPr="0093048E">
        <w:t xml:space="preserve"> partition has one partition, named </w:t>
      </w:r>
      <w:r w:rsidRPr="0093048E">
        <w:rPr>
          <w:rStyle w:val="EDBTXTKeywordBlack"/>
        </w:rPr>
        <w:t>asia</w:t>
      </w:r>
      <w:r w:rsidRPr="0093048E">
        <w:t>:</w:t>
      </w:r>
    </w:p>
    <w:p w:rsidR="006F2817" w:rsidRPr="0093048E" w:rsidRDefault="006F2817" w:rsidP="006F2817">
      <w:pPr>
        <w:pStyle w:val="EDBEXCourierNew9ptCustomColorRGB4649146Left01"/>
        <w:rPr>
          <w:color w:val="auto"/>
        </w:rPr>
      </w:pPr>
      <w:r w:rsidRPr="0093048E">
        <w:rPr>
          <w:color w:val="auto"/>
        </w:rPr>
        <w:t>acctg=# SELECT partition_name, subpartition_name, high_value FROM ALL_TAB_SUBPARTITIONS;</w:t>
      </w:r>
    </w:p>
    <w:p w:rsidR="006F2817" w:rsidRPr="0093048E" w:rsidRDefault="006F2817" w:rsidP="006F2817">
      <w:pPr>
        <w:pStyle w:val="EDBEXCourierNew9ptCustomColorRGB4649146Left01"/>
        <w:rPr>
          <w:color w:val="auto"/>
        </w:rPr>
      </w:pPr>
      <w:r w:rsidRPr="0093048E">
        <w:rPr>
          <w:color w:val="auto"/>
        </w:rPr>
        <w:t xml:space="preserve">  partition_name  | subpartition_name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first_half_2012  | europe            | 'ITALY', 'FRANCE'   </w:t>
      </w:r>
    </w:p>
    <w:p w:rsidR="006F2817" w:rsidRPr="0093048E" w:rsidRDefault="006F2817" w:rsidP="006F2817">
      <w:pPr>
        <w:pStyle w:val="EDBEXCourierNew9ptCustomColorRGB4649146Left01"/>
        <w:rPr>
          <w:color w:val="auto"/>
        </w:rPr>
      </w:pPr>
      <w:r w:rsidRPr="0093048E">
        <w:rPr>
          <w:color w:val="auto"/>
        </w:rPr>
        <w:t xml:space="preserve"> first_half_2012  | americas          | 'US', 'CANADA'      </w:t>
      </w:r>
    </w:p>
    <w:p w:rsidR="006F2817" w:rsidRPr="0093048E" w:rsidRDefault="006F2817" w:rsidP="006F2817">
      <w:pPr>
        <w:pStyle w:val="EDBEXCourierNew9ptCustomColorRGB4649146Left01"/>
        <w:rPr>
          <w:color w:val="auto"/>
        </w:rPr>
      </w:pPr>
      <w:r w:rsidRPr="0093048E">
        <w:rPr>
          <w:color w:val="auto"/>
        </w:rPr>
        <w:t xml:space="preserve"> second_half_2012 | asia              | 'INDIA', 'PAKISTAN' </w:t>
      </w:r>
    </w:p>
    <w:p w:rsidR="006F2817" w:rsidRPr="0093048E" w:rsidRDefault="006F2817" w:rsidP="006F2817">
      <w:pPr>
        <w:pStyle w:val="EDBEXCourierNew9ptCustomColorRGB4649146Left01"/>
        <w:rPr>
          <w:color w:val="auto"/>
        </w:rPr>
      </w:pPr>
      <w:r w:rsidRPr="0093048E">
        <w:rPr>
          <w:color w:val="auto"/>
        </w:rPr>
        <w:t>(3 rows)</w:t>
      </w:r>
    </w:p>
    <w:p w:rsidR="006F2817" w:rsidRPr="0093048E" w:rsidRDefault="006F2817" w:rsidP="006F2817">
      <w:pPr>
        <w:pStyle w:val="EDBTXTNormalWebBlack"/>
      </w:pPr>
      <w:r w:rsidRPr="0093048E">
        <w:t xml:space="preserve">The following command adds a subpartition to the </w:t>
      </w:r>
      <w:r w:rsidRPr="0093048E">
        <w:rPr>
          <w:rStyle w:val="EDBTXTKeywordBlack"/>
        </w:rPr>
        <w:t>second_half_2012</w:t>
      </w:r>
      <w:r w:rsidRPr="0093048E">
        <w:t xml:space="preserve"> partition, named </w:t>
      </w:r>
      <w:r w:rsidRPr="0093048E">
        <w:rPr>
          <w:rStyle w:val="EDBTXTKeywordBlack"/>
        </w:rPr>
        <w:t>east</w:t>
      </w:r>
      <w:r w:rsidRPr="0093048E">
        <w:t>_</w:t>
      </w:r>
      <w:r w:rsidRPr="0093048E">
        <w:rPr>
          <w:rStyle w:val="EDBTXTKeywordBlack"/>
        </w:rPr>
        <w:t>asia</w:t>
      </w:r>
      <w:r w:rsidRPr="0093048E">
        <w:t>:</w:t>
      </w:r>
    </w:p>
    <w:p w:rsidR="006F2817" w:rsidRPr="0093048E" w:rsidRDefault="006F2817" w:rsidP="006F2817">
      <w:pPr>
        <w:ind w:left="576"/>
        <w:rPr>
          <w:rStyle w:val="EDBTXTKeywordBlack"/>
          <w:i/>
        </w:rPr>
      </w:pPr>
      <w:r w:rsidRPr="0093048E">
        <w:rPr>
          <w:rStyle w:val="EDBTXTKeywordBlack"/>
        </w:rPr>
        <w:t xml:space="preserve">ALTER TABLE sales MODIFY PARTITION second_half_2012 </w:t>
      </w:r>
      <w:r w:rsidRPr="0093048E">
        <w:rPr>
          <w:rStyle w:val="EDBTXTKeywordBlack"/>
        </w:rPr>
        <w:br/>
        <w:t xml:space="preserve">  ADD SUBPARTITION east_asia VALUES ('CHINA')</w:t>
      </w:r>
      <w:r w:rsidRPr="0093048E">
        <w:rPr>
          <w:rStyle w:val="EDBTXTKeywordBlack"/>
          <w:i/>
        </w:rPr>
        <w:t>;</w:t>
      </w:r>
    </w:p>
    <w:p w:rsidR="006F2817" w:rsidRPr="0093048E" w:rsidRDefault="006F2817" w:rsidP="006F2817">
      <w:pPr>
        <w:pStyle w:val="EDBTXTNormalWebBlack"/>
      </w:pPr>
      <w:r w:rsidRPr="0093048E">
        <w:t xml:space="preserve">After invoking the command, the table includes a subpartition named </w:t>
      </w:r>
      <w:r w:rsidRPr="0093048E">
        <w:rPr>
          <w:rStyle w:val="EDBTXTKeywordBlack"/>
        </w:rPr>
        <w:t>east_asia</w:t>
      </w:r>
      <w:r w:rsidRPr="0093048E">
        <w:t>:</w:t>
      </w:r>
    </w:p>
    <w:p w:rsidR="006F2817" w:rsidRPr="0093048E" w:rsidRDefault="006F2817" w:rsidP="006F2817">
      <w:pPr>
        <w:pStyle w:val="EDBEXCourierNew9ptCustomColorRGB4649146Left01"/>
        <w:rPr>
          <w:color w:val="auto"/>
        </w:rPr>
      </w:pPr>
      <w:r w:rsidRPr="0093048E">
        <w:rPr>
          <w:color w:val="auto"/>
        </w:rPr>
        <w:t>acctg=# SELECT partition_name, subpartition_name, high_value FROM ALL_TAB_SUBPARTITIONS;</w:t>
      </w:r>
    </w:p>
    <w:p w:rsidR="006F2817" w:rsidRPr="0093048E" w:rsidRDefault="006F2817" w:rsidP="006F2817">
      <w:pPr>
        <w:pStyle w:val="EDBEXCourierNew9ptCustomColorRGB4649146Left01"/>
        <w:rPr>
          <w:color w:val="auto"/>
        </w:rPr>
      </w:pPr>
      <w:r w:rsidRPr="0093048E">
        <w:rPr>
          <w:color w:val="auto"/>
        </w:rPr>
        <w:t xml:space="preserve">  partition_name  | subpartition_name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first_half_2012  | europe            | 'ITALY', 'FRANCE'   </w:t>
      </w:r>
    </w:p>
    <w:p w:rsidR="006F2817" w:rsidRPr="0093048E" w:rsidRDefault="006F2817" w:rsidP="006F2817">
      <w:pPr>
        <w:pStyle w:val="EDBEXCourierNew9ptCustomColorRGB4649146Left01"/>
        <w:rPr>
          <w:color w:val="auto"/>
        </w:rPr>
      </w:pPr>
      <w:r w:rsidRPr="0093048E">
        <w:rPr>
          <w:color w:val="auto"/>
        </w:rPr>
        <w:t xml:space="preserve"> first_half_2012  | americas          | 'US', 'CANADA'      </w:t>
      </w:r>
    </w:p>
    <w:p w:rsidR="006F2817" w:rsidRPr="0093048E" w:rsidRDefault="006F2817" w:rsidP="006F2817">
      <w:pPr>
        <w:pStyle w:val="EDBEXCourierNew9ptCustomColorRGB4649146Left01"/>
        <w:rPr>
          <w:color w:val="auto"/>
        </w:rPr>
      </w:pPr>
      <w:r w:rsidRPr="0093048E">
        <w:rPr>
          <w:color w:val="auto"/>
        </w:rPr>
        <w:t xml:space="preserve"> second_half_2012 | asia              | 'INDIA', 'PAKISTAN' </w:t>
      </w:r>
    </w:p>
    <w:p w:rsidR="006F2817" w:rsidRPr="0093048E" w:rsidRDefault="006F2817" w:rsidP="006F2817">
      <w:pPr>
        <w:pStyle w:val="EDBEXCourierNew9ptCustomColorRGB4649146Left01"/>
        <w:rPr>
          <w:color w:val="auto"/>
        </w:rPr>
      </w:pPr>
      <w:r w:rsidRPr="0093048E">
        <w:rPr>
          <w:color w:val="auto"/>
        </w:rPr>
        <w:t xml:space="preserve"> second_half_2012 | east_asia         | 'CHINA'             </w:t>
      </w:r>
    </w:p>
    <w:p w:rsidR="006F2817" w:rsidRPr="0093048E" w:rsidRDefault="006F2817" w:rsidP="006F2817">
      <w:pPr>
        <w:pStyle w:val="EDBEXCourierNew9ptCustomColorRGB4649146Left01"/>
        <w:rPr>
          <w:color w:val="auto"/>
        </w:rPr>
      </w:pPr>
      <w:r w:rsidRPr="0093048E">
        <w:rPr>
          <w:color w:val="auto"/>
        </w:rPr>
        <w:t>(4 rows)</w:t>
      </w:r>
    </w:p>
    <w:p w:rsidR="006F2817" w:rsidRPr="0093048E" w:rsidRDefault="006F2817" w:rsidP="006F2817"/>
    <w:p w:rsidR="006F2817" w:rsidRPr="0093048E" w:rsidRDefault="006F2817" w:rsidP="006F2817"/>
    <w:p w:rsidR="006F2817" w:rsidRPr="0093048E" w:rsidRDefault="006F2817" w:rsidP="006F2817"/>
    <w:p w:rsidR="00CB48B7" w:rsidRDefault="00CB48B7" w:rsidP="00CB48B7">
      <w:pPr>
        <w:pStyle w:val="EDBHTMLPageBreak"/>
      </w:pPr>
      <w:bookmarkStart w:id="385" w:name="_Toc222351372"/>
      <w:bookmarkStart w:id="386" w:name="_Toc257188669"/>
    </w:p>
    <w:p w:rsidR="006F2817" w:rsidRPr="0093048E" w:rsidRDefault="006F2817" w:rsidP="006F2817">
      <w:pPr>
        <w:pStyle w:val="Heading3"/>
      </w:pPr>
      <w:bookmarkStart w:id="387" w:name="_Toc444155446"/>
      <w:r w:rsidRPr="0093048E">
        <w:t>ALTER TABLE...SPLIT PARTITION</w:t>
      </w:r>
      <w:bookmarkEnd w:id="385"/>
      <w:bookmarkEnd w:id="386"/>
      <w:bookmarkEnd w:id="387"/>
    </w:p>
    <w:p w:rsidR="006F2817" w:rsidRPr="0093048E" w:rsidRDefault="006F2817" w:rsidP="006F2817">
      <w:pPr>
        <w:pStyle w:val="EDBTXTNormalWebBlack"/>
      </w:pPr>
      <w:r w:rsidRPr="0093048E">
        <w:t xml:space="preserve">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SPLIT</w:t>
      </w:r>
      <w:r w:rsidRPr="0093048E">
        <w:t xml:space="preserve"> </w:t>
      </w:r>
      <w:r w:rsidRPr="0093048E">
        <w:rPr>
          <w:rStyle w:val="EDBTXTKeywordBlack"/>
        </w:rPr>
        <w:t>PARTITION</w:t>
      </w:r>
      <w:r w:rsidRPr="0093048E">
        <w:t xml:space="preserve"> command to divide a single partition into two partitions, and redistribute the partition's contents between the new partitions.  The command syntax comes in two forms.</w:t>
      </w:r>
    </w:p>
    <w:p w:rsidR="006F2817" w:rsidRPr="0093048E" w:rsidRDefault="006F2817" w:rsidP="006F2817">
      <w:pPr>
        <w:pStyle w:val="EDBTXTNormalWebBlack"/>
      </w:pPr>
      <w:r w:rsidRPr="0093048E">
        <w:t xml:space="preserve">The first form splits a </w:t>
      </w:r>
      <w:r w:rsidRPr="0093048E">
        <w:rPr>
          <w:rStyle w:val="EDBTXTKeywordBlack"/>
        </w:rPr>
        <w:t>RANGE</w:t>
      </w:r>
      <w:r w:rsidRPr="0093048E">
        <w:t xml:space="preserve"> partition into two partitions:</w:t>
      </w:r>
    </w:p>
    <w:p w:rsidR="006F2817" w:rsidRPr="0093048E" w:rsidRDefault="006F2817" w:rsidP="006F2817">
      <w:pPr>
        <w:pStyle w:val="Default"/>
        <w:ind w:left="720"/>
        <w:rPr>
          <w:rStyle w:val="EDBTXTKeywordBlack"/>
        </w:rPr>
      </w:pPr>
      <w:r w:rsidRPr="0093048E">
        <w:rPr>
          <w:rStyle w:val="EDBTXTKeywordBlack"/>
        </w:rPr>
        <w:t xml:space="preserve">ALTER TABLE </w:t>
      </w:r>
      <w:r w:rsidRPr="0093048E">
        <w:rPr>
          <w:rStyle w:val="EDBTXTKeywordBlack"/>
          <w:i/>
        </w:rPr>
        <w:t>table</w:t>
      </w:r>
      <w:r w:rsidRPr="0093048E">
        <w:rPr>
          <w:rStyle w:val="EDBTXTKeywordBlack"/>
        </w:rPr>
        <w:t>_</w:t>
      </w:r>
      <w:r w:rsidRPr="0093048E">
        <w:rPr>
          <w:rStyle w:val="EDBTXTKeywordBlack"/>
          <w:i/>
        </w:rPr>
        <w:t>name</w:t>
      </w:r>
      <w:r w:rsidRPr="0093048E">
        <w:rPr>
          <w:rStyle w:val="EDBTXTKeywordBlack"/>
        </w:rPr>
        <w:t xml:space="preserve"> SPLIT PARTITION </w:t>
      </w:r>
      <w:r w:rsidRPr="0093048E">
        <w:rPr>
          <w:rStyle w:val="EDBTXTKeywordBlack"/>
          <w:i/>
        </w:rPr>
        <w:t>partition</w:t>
      </w:r>
      <w:r w:rsidRPr="0093048E">
        <w:rPr>
          <w:rStyle w:val="EDBTXTKeywordBlack"/>
        </w:rPr>
        <w:t>_</w:t>
      </w:r>
      <w:r w:rsidRPr="0093048E">
        <w:rPr>
          <w:rStyle w:val="EDBTXTKeywordBlack"/>
          <w:i/>
        </w:rPr>
        <w:t>name</w:t>
      </w:r>
      <w:r w:rsidRPr="0093048E">
        <w:rPr>
          <w:rStyle w:val="EDBTXTKeywordBlack"/>
          <w:i/>
        </w:rPr>
        <w:br/>
      </w:r>
      <w:r w:rsidRPr="0093048E">
        <w:rPr>
          <w:rStyle w:val="EDBTXTKeywordBlack"/>
        </w:rPr>
        <w:t xml:space="preserve">  AT (</w:t>
      </w:r>
      <w:r w:rsidRPr="0093048E">
        <w:rPr>
          <w:rStyle w:val="EDBTXTKeywordBlack"/>
          <w:i/>
        </w:rPr>
        <w:t>range</w:t>
      </w:r>
      <w:r w:rsidRPr="0093048E">
        <w:rPr>
          <w:rStyle w:val="EDBTXTKeywordBlack"/>
        </w:rPr>
        <w:t>_</w:t>
      </w:r>
      <w:r w:rsidRPr="0093048E">
        <w:rPr>
          <w:rStyle w:val="EDBTXTKeywordBlack"/>
          <w:i/>
        </w:rPr>
        <w:t>part</w:t>
      </w:r>
      <w:r w:rsidRPr="0093048E">
        <w:rPr>
          <w:rStyle w:val="EDBTXTKeywordBlack"/>
        </w:rPr>
        <w:t>_</w:t>
      </w:r>
      <w:r w:rsidRPr="0093048E">
        <w:rPr>
          <w:rStyle w:val="EDBTXTKeywordBlack"/>
          <w:i/>
        </w:rPr>
        <w:t>value</w:t>
      </w:r>
      <w:r w:rsidRPr="0093048E">
        <w:rPr>
          <w:rStyle w:val="EDBTXTKeywordBlack"/>
        </w:rPr>
        <w:t>)</w:t>
      </w:r>
      <w:r w:rsidRPr="0093048E">
        <w:rPr>
          <w:rStyle w:val="EDBTXTKeywordBlack"/>
        </w:rPr>
        <w:br/>
        <w:t xml:space="preserve">  INTO </w:t>
      </w:r>
      <w:r w:rsidRPr="0093048E">
        <w:rPr>
          <w:rStyle w:val="EDBTXTKeywordBlack"/>
        </w:rPr>
        <w:br/>
        <w:t xml:space="preserve">  (</w:t>
      </w:r>
      <w:r w:rsidRPr="0093048E">
        <w:rPr>
          <w:rStyle w:val="EDBTXTKeywordBlack"/>
        </w:rPr>
        <w:br/>
        <w:t xml:space="preserve">    PARTITION</w:t>
      </w:r>
      <w:r w:rsidRPr="0093048E">
        <w:rPr>
          <w:rStyle w:val="EDBTXTKeywordBlack"/>
          <w:i/>
        </w:rPr>
        <w:t xml:space="preserve"> new_part1 </w:t>
      </w:r>
      <w:r w:rsidRPr="0093048E">
        <w:rPr>
          <w:rStyle w:val="EDBTXTKeywordBlack"/>
          <w:i/>
        </w:rPr>
        <w:br/>
        <w:t xml:space="preserve">      </w:t>
      </w:r>
      <w:r w:rsidRPr="0093048E">
        <w:rPr>
          <w:rStyle w:val="EDBTXTKeywordBlack"/>
        </w:rPr>
        <w:t xml:space="preserve">[TABLESPACE </w:t>
      </w:r>
      <w:r w:rsidRPr="0093048E">
        <w:rPr>
          <w:rStyle w:val="EDBTXTKeywordBlack"/>
          <w:i/>
        </w:rPr>
        <w:t>tablespace_name</w:t>
      </w:r>
      <w:r w:rsidRPr="0093048E">
        <w:rPr>
          <w:rStyle w:val="EDBTXTKeywordBlack"/>
        </w:rPr>
        <w:t>]</w:t>
      </w:r>
      <w:r w:rsidRPr="0093048E">
        <w:rPr>
          <w:rStyle w:val="EDBTXTKeywordBlack"/>
          <w:i/>
        </w:rPr>
        <w:t>,</w:t>
      </w:r>
      <w:r w:rsidRPr="0093048E">
        <w:rPr>
          <w:rStyle w:val="EDBTXTKeywordBlack"/>
          <w:i/>
        </w:rPr>
        <w:br/>
        <w:t xml:space="preserve">    </w:t>
      </w:r>
      <w:r w:rsidRPr="0093048E">
        <w:rPr>
          <w:rStyle w:val="EDBTXTKeywordBlack"/>
        </w:rPr>
        <w:t>PARTITION</w:t>
      </w:r>
      <w:r w:rsidRPr="0093048E">
        <w:rPr>
          <w:rStyle w:val="EDBTXTKeywordBlack"/>
          <w:i/>
        </w:rPr>
        <w:t xml:space="preserve"> new_part2 </w:t>
      </w:r>
      <w:r w:rsidRPr="0093048E">
        <w:rPr>
          <w:rStyle w:val="EDBTXTKeywordBlack"/>
          <w:i/>
        </w:rPr>
        <w:br/>
        <w:t xml:space="preserve">      </w:t>
      </w:r>
      <w:r w:rsidRPr="0093048E">
        <w:rPr>
          <w:rStyle w:val="EDBTXTKeywordBlack"/>
        </w:rPr>
        <w:t xml:space="preserve">[TABLESPACE </w:t>
      </w:r>
      <w:r w:rsidRPr="0093048E">
        <w:rPr>
          <w:rStyle w:val="EDBTXTKeywordBlack"/>
          <w:i/>
        </w:rPr>
        <w:t>tablespace_name</w:t>
      </w:r>
      <w:r w:rsidRPr="0093048E">
        <w:rPr>
          <w:rStyle w:val="EDBTXTKeywordBlack"/>
        </w:rPr>
        <w:t>]</w:t>
      </w:r>
      <w:r w:rsidRPr="0093048E">
        <w:rPr>
          <w:rStyle w:val="EDBTXTKeywordBlack"/>
          <w:i/>
        </w:rPr>
        <w:br/>
      </w:r>
      <w:r w:rsidRPr="0093048E">
        <w:rPr>
          <w:rStyle w:val="EDBTXTKeywordBlack"/>
        </w:rPr>
        <w:t xml:space="preserve">  ); </w:t>
      </w:r>
    </w:p>
    <w:p w:rsidR="006F2817" w:rsidRPr="0093048E" w:rsidRDefault="006F2817" w:rsidP="006F2817">
      <w:pPr>
        <w:pStyle w:val="EDBTXTNormalWebBlack"/>
      </w:pPr>
      <w:r w:rsidRPr="0093048E">
        <w:t xml:space="preserve">The second form splits a </w:t>
      </w:r>
      <w:r w:rsidRPr="0093048E">
        <w:rPr>
          <w:rStyle w:val="EDBTXTKeywordBlack"/>
        </w:rPr>
        <w:t>LIST</w:t>
      </w:r>
      <w:r w:rsidRPr="0093048E">
        <w:t xml:space="preserve"> partition into two partitions:</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ALTER TABLE </w:t>
      </w:r>
      <w:r w:rsidRPr="0093048E">
        <w:rPr>
          <w:rStyle w:val="EDBTXTKeywordBlack"/>
          <w:i/>
        </w:rPr>
        <w:t>table</w:t>
      </w:r>
      <w:r w:rsidRPr="0093048E">
        <w:rPr>
          <w:rStyle w:val="EDBTXTKeywordBlack"/>
        </w:rPr>
        <w:t>_</w:t>
      </w:r>
      <w:r w:rsidRPr="0093048E">
        <w:rPr>
          <w:rStyle w:val="EDBTXTKeywordBlack"/>
          <w:i/>
        </w:rPr>
        <w:t>name</w:t>
      </w:r>
      <w:r w:rsidRPr="0093048E">
        <w:rPr>
          <w:rStyle w:val="EDBTXTKeywordBlack"/>
        </w:rPr>
        <w:t xml:space="preserve"> SPLIT PARTITION </w:t>
      </w:r>
      <w:r w:rsidRPr="0093048E">
        <w:rPr>
          <w:rStyle w:val="EDBTXTKeywordBlack"/>
          <w:i/>
        </w:rPr>
        <w:t>partition</w:t>
      </w:r>
      <w:r w:rsidRPr="0093048E">
        <w:rPr>
          <w:rStyle w:val="EDBTXTKeywordBlack"/>
        </w:rPr>
        <w:t>_</w:t>
      </w:r>
      <w:r w:rsidRPr="0093048E">
        <w:rPr>
          <w:rStyle w:val="EDBTXTKeywordBlack"/>
          <w:i/>
        </w:rPr>
        <w:t>name</w:t>
      </w:r>
      <w:r w:rsidRPr="0093048E">
        <w:rPr>
          <w:rStyle w:val="EDBTXTKeywordBlack"/>
          <w:i/>
        </w:rPr>
        <w:br/>
      </w:r>
      <w:r w:rsidRPr="0093048E">
        <w:rPr>
          <w:rStyle w:val="EDBTXTKeywordBlack"/>
        </w:rPr>
        <w:t xml:space="preserve">  VALUES (</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 xml:space="preserve">]...) </w:t>
      </w:r>
      <w:r w:rsidRPr="0093048E">
        <w:rPr>
          <w:rStyle w:val="EDBTXTKeywordBlack"/>
        </w:rPr>
        <w:br/>
        <w:t xml:space="preserve">  INTO </w:t>
      </w:r>
      <w:r w:rsidRPr="0093048E">
        <w:rPr>
          <w:rStyle w:val="EDBTXTKeywordBlack"/>
        </w:rPr>
        <w:br/>
        <w:t xml:space="preserve">  (</w:t>
      </w:r>
      <w:r w:rsidRPr="0093048E">
        <w:rPr>
          <w:rStyle w:val="EDBTXTKeywordBlack"/>
        </w:rPr>
        <w:br/>
        <w:t xml:space="preserve">    PARTITION</w:t>
      </w:r>
      <w:r w:rsidRPr="0093048E">
        <w:rPr>
          <w:rStyle w:val="EDBTXTKeywordBlack"/>
          <w:i/>
        </w:rPr>
        <w:t xml:space="preserve"> new_part1 </w:t>
      </w:r>
      <w:r w:rsidRPr="0093048E">
        <w:rPr>
          <w:rStyle w:val="EDBTXTKeywordBlack"/>
          <w:i/>
        </w:rPr>
        <w:br/>
        <w:t xml:space="preserve">    </w:t>
      </w:r>
      <w:r w:rsidRPr="0093048E">
        <w:rPr>
          <w:rStyle w:val="EDBTXTKeywordBlack"/>
        </w:rPr>
        <w:t xml:space="preserve">  [TABLESPACE </w:t>
      </w:r>
      <w:r w:rsidRPr="0093048E">
        <w:rPr>
          <w:rStyle w:val="EDBTXTKeywordBlack"/>
          <w:i/>
        </w:rPr>
        <w:t>tablespace_name</w:t>
      </w:r>
      <w:r w:rsidRPr="0093048E">
        <w:rPr>
          <w:rStyle w:val="EDBTXTKeywordBlack"/>
        </w:rPr>
        <w:t>]</w:t>
      </w:r>
      <w:r w:rsidRPr="0093048E">
        <w:rPr>
          <w:rStyle w:val="EDBTXTKeywordBlack"/>
          <w:i/>
        </w:rPr>
        <w:t>,</w:t>
      </w:r>
      <w:r w:rsidRPr="0093048E">
        <w:rPr>
          <w:rStyle w:val="EDBTXTKeywordBlack"/>
          <w:i/>
        </w:rPr>
        <w:br/>
        <w:t xml:space="preserve"> </w:t>
      </w:r>
      <w:r w:rsidRPr="0093048E">
        <w:rPr>
          <w:rStyle w:val="EDBTXTKeywordBlack"/>
        </w:rPr>
        <w:t xml:space="preserve">   PARTITION</w:t>
      </w:r>
      <w:r w:rsidRPr="0093048E">
        <w:rPr>
          <w:rStyle w:val="EDBTXTKeywordBlack"/>
          <w:i/>
        </w:rPr>
        <w:t xml:space="preserve"> new_part2 </w:t>
      </w:r>
      <w:r w:rsidRPr="0093048E">
        <w:rPr>
          <w:rStyle w:val="EDBTXTKeywordBlack"/>
          <w:i/>
        </w:rPr>
        <w:br/>
      </w:r>
      <w:r w:rsidRPr="0093048E">
        <w:rPr>
          <w:rStyle w:val="EDBTXTKeywordBlack"/>
        </w:rPr>
        <w:t xml:space="preserve">      [TABLESPACE </w:t>
      </w:r>
      <w:r w:rsidRPr="0093048E">
        <w:rPr>
          <w:rStyle w:val="EDBTXTKeywordBlack"/>
          <w:i/>
        </w:rPr>
        <w:t>tablespace_name</w:t>
      </w:r>
      <w:r w:rsidRPr="0093048E">
        <w:rPr>
          <w:rStyle w:val="EDBTXTKeywordBlack"/>
        </w:rPr>
        <w:t>]</w:t>
      </w:r>
      <w:r w:rsidRPr="0093048E">
        <w:rPr>
          <w:rStyle w:val="EDBTXTKeywordBlack"/>
          <w:i/>
        </w:rPr>
        <w:br/>
      </w:r>
      <w:r w:rsidRPr="0093048E">
        <w:rPr>
          <w:rStyle w:val="EDBTXTKeywordBlack"/>
        </w:rPr>
        <w:t xml:space="preserve">  );</w:t>
      </w:r>
    </w:p>
    <w:p w:rsidR="006F2817" w:rsidRPr="006C2880" w:rsidRDefault="006F2817" w:rsidP="006F2817">
      <w:pPr>
        <w:pStyle w:val="EDBTXTNormalWebBlack"/>
        <w:rPr>
          <w:b/>
        </w:rPr>
      </w:pPr>
      <w:r w:rsidRPr="006C2880">
        <w:rPr>
          <w:b/>
        </w:rPr>
        <w:t>Description</w:t>
      </w:r>
    </w:p>
    <w:p w:rsidR="006F2817" w:rsidRPr="0093048E" w:rsidRDefault="006F2817" w:rsidP="006F2817">
      <w:pPr>
        <w:pStyle w:val="EDBTXTNormalWebBlack"/>
      </w:pPr>
      <w:r w:rsidRPr="0093048E">
        <w:t xml:space="preserve">The </w:t>
      </w:r>
      <w:r w:rsidRPr="0093048E">
        <w:rPr>
          <w:rStyle w:val="EDBTXTKeywordBlack"/>
        </w:rPr>
        <w:t>ALTER</w:t>
      </w:r>
      <w:r w:rsidRPr="0093048E">
        <w:t xml:space="preserve"> </w:t>
      </w:r>
      <w:r w:rsidRPr="0093048E">
        <w:rPr>
          <w:rStyle w:val="EDBTXTKeywordBlack"/>
        </w:rPr>
        <w:t>TABLE...SPLIT</w:t>
      </w:r>
      <w:r w:rsidRPr="0093048E">
        <w:t xml:space="preserve"> </w:t>
      </w:r>
      <w:r w:rsidRPr="0093048E">
        <w:rPr>
          <w:rStyle w:val="EDBTXTKeywordBlack"/>
        </w:rPr>
        <w:t>PARTITION</w:t>
      </w:r>
      <w:r w:rsidRPr="0093048E">
        <w:t xml:space="preserve"> command adds a partition to an existing </w:t>
      </w:r>
      <w:r w:rsidRPr="0093048E">
        <w:rPr>
          <w:rStyle w:val="EDBTXTKeywordBlack"/>
        </w:rPr>
        <w:t>LIST</w:t>
      </w:r>
      <w:r w:rsidRPr="0093048E">
        <w:t xml:space="preserve"> or </w:t>
      </w:r>
      <w:r w:rsidRPr="0093048E">
        <w:rPr>
          <w:rStyle w:val="EDBTXTKeywordBlack"/>
        </w:rPr>
        <w:t>RANGE</w:t>
      </w:r>
      <w:r w:rsidRPr="0093048E">
        <w:t xml:space="preserve"> partitioned table.  Please note that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SPLIT</w:t>
      </w:r>
      <w:r w:rsidRPr="0093048E">
        <w:t xml:space="preserve"> </w:t>
      </w:r>
      <w:r w:rsidRPr="0093048E">
        <w:rPr>
          <w:rStyle w:val="EDBTXTKeywordBlack"/>
        </w:rPr>
        <w:t>PARTITION</w:t>
      </w:r>
      <w:r w:rsidRPr="0093048E">
        <w:t xml:space="preserve"> command cannot add a partition to a </w:t>
      </w:r>
      <w:r w:rsidRPr="00195FD7">
        <w:rPr>
          <w:rStyle w:val="EDBTXTKeywordBlack"/>
        </w:rPr>
        <w:t>HASH</w:t>
      </w:r>
      <w:r w:rsidRPr="0093048E">
        <w:t xml:space="preserve"> partitioned table.  There is no upper limit to the number of partitions that a table may have.  </w:t>
      </w:r>
    </w:p>
    <w:p w:rsidR="006F2817" w:rsidRPr="0093048E" w:rsidRDefault="006F2817" w:rsidP="006F2817">
      <w:pPr>
        <w:pStyle w:val="EDBTXTNormalWebBlack"/>
      </w:pPr>
      <w:r w:rsidRPr="0093048E">
        <w:t xml:space="preserve">When you execute an </w:t>
      </w:r>
      <w:r w:rsidRPr="0093048E">
        <w:rPr>
          <w:rStyle w:val="EDBTXTKeywordBlack"/>
        </w:rPr>
        <w:t>ALTER TABLE...SPLIT PARTITION</w:t>
      </w:r>
      <w:r w:rsidRPr="0093048E">
        <w:t xml:space="preserve"> command, Advanced Server creates two new partitions, and redistributes the content of the old partition between them (as constrained by the partitioning rules).</w:t>
      </w:r>
    </w:p>
    <w:p w:rsidR="006F2817" w:rsidRPr="0093048E" w:rsidRDefault="006F2817" w:rsidP="006F2817">
      <w:pPr>
        <w:pStyle w:val="EDBTXTNormalWebBlack"/>
      </w:pPr>
      <w:r w:rsidRPr="0093048E">
        <w:t xml:space="preserve">Include the </w:t>
      </w:r>
      <w:r w:rsidRPr="0093048E">
        <w:rPr>
          <w:rStyle w:val="EDBTXTKeywordBlack"/>
        </w:rPr>
        <w:t>TABLESPACE</w:t>
      </w:r>
      <w:r w:rsidRPr="0093048E">
        <w:t xml:space="preserve"> clause to specify the tablespace in which a partition will reside.  If you do not specify a tablespace, the partition will reside in the default tablespace.</w:t>
      </w:r>
    </w:p>
    <w:p w:rsidR="006F2817" w:rsidRPr="0093048E" w:rsidRDefault="006F2817" w:rsidP="006F2817">
      <w:pPr>
        <w:pStyle w:val="EDBTXTNormalWebBlack"/>
      </w:pPr>
      <w:r w:rsidRPr="0093048E">
        <w:t>If the table is indexed, the index will be created on the new partition.</w:t>
      </w:r>
    </w:p>
    <w:p w:rsidR="006F2817" w:rsidRPr="0093048E" w:rsidRDefault="006F2817" w:rsidP="006F2817">
      <w:pPr>
        <w:pStyle w:val="EDBTXTNormalWebBlack"/>
      </w:pPr>
      <w:r w:rsidRPr="0093048E">
        <w:lastRenderedPageBreak/>
        <w:t xml:space="preserve">To use the </w:t>
      </w:r>
      <w:r w:rsidRPr="0093048E">
        <w:rPr>
          <w:rStyle w:val="EDBTXTKeywordBlack"/>
        </w:rPr>
        <w:t>ALTER TABLE...</w:t>
      </w:r>
      <w:r w:rsidRPr="0093048E">
        <w:t xml:space="preserve"> </w:t>
      </w:r>
      <w:r w:rsidRPr="0093048E">
        <w:rPr>
          <w:rStyle w:val="EDBTXTKeywordBlack"/>
        </w:rPr>
        <w:t>SPLIT</w:t>
      </w:r>
      <w:r w:rsidRPr="0093048E">
        <w:t xml:space="preserve"> </w:t>
      </w:r>
      <w:r w:rsidRPr="0093048E">
        <w:rPr>
          <w:rStyle w:val="EDBTXTKeywordBlack"/>
        </w:rPr>
        <w:t>PARTITION</w:t>
      </w:r>
      <w:r w:rsidRPr="0093048E">
        <w:t xml:space="preserve"> command you must be the table owner, or have superuser (or administrative) privileges.</w:t>
      </w:r>
    </w:p>
    <w:p w:rsidR="006F2817" w:rsidRPr="006C2880" w:rsidRDefault="006F2817" w:rsidP="006F2817">
      <w:pPr>
        <w:pStyle w:val="EDBTXTNormalWebBlack"/>
        <w:rPr>
          <w:rStyle w:val="EDBTXTKeywordBlack"/>
          <w:rFonts w:ascii="Times New Roman" w:hAnsi="Times New Roman"/>
          <w:b/>
          <w:sz w:val="24"/>
        </w:rPr>
      </w:pPr>
      <w:r w:rsidRPr="006C2880">
        <w:rPr>
          <w:b/>
        </w:rPr>
        <w:t>Parameters</w:t>
      </w:r>
    </w:p>
    <w:p w:rsidR="006F2817" w:rsidRPr="0093048E" w:rsidRDefault="006F2817" w:rsidP="006F2817">
      <w:pPr>
        <w:rPr>
          <w:rStyle w:val="EDBTXTVariable11ptBlack"/>
          <w:color w:val="auto"/>
        </w:rPr>
      </w:pPr>
      <w:r w:rsidRPr="0093048E">
        <w:rPr>
          <w:rStyle w:val="EDBTXTVariable11ptBlack"/>
          <w:color w:val="auto"/>
        </w:rPr>
        <w:t>table_name</w:t>
      </w:r>
    </w:p>
    <w:p w:rsidR="006F2817" w:rsidRPr="0093048E" w:rsidRDefault="006F2817" w:rsidP="006F2817">
      <w:pPr>
        <w:pStyle w:val="EDBTXTIndentNormalWebLeft05"/>
      </w:pPr>
      <w:r w:rsidRPr="0093048E">
        <w:t>The name (optionally schema-qualified) of the partitioned table.</w:t>
      </w:r>
    </w:p>
    <w:p w:rsidR="006F2817" w:rsidRPr="0093048E" w:rsidRDefault="006F2817" w:rsidP="006F2817">
      <w:pPr>
        <w:rPr>
          <w:rStyle w:val="EDBTXTVariable11ptBlack"/>
          <w:color w:val="auto"/>
        </w:rPr>
      </w:pPr>
      <w:r w:rsidRPr="0093048E">
        <w:rPr>
          <w:rStyle w:val="EDBTXTVariable11ptBlack"/>
          <w:color w:val="auto"/>
        </w:rPr>
        <w:t>partition_name</w:t>
      </w:r>
    </w:p>
    <w:p w:rsidR="006F2817" w:rsidRPr="0093048E" w:rsidRDefault="006F2817" w:rsidP="006F2817">
      <w:pPr>
        <w:pStyle w:val="EDBTXTIndentNormalWebLeft05"/>
      </w:pPr>
      <w:r w:rsidRPr="0093048E">
        <w:t>The name of the partition that is being split.</w:t>
      </w:r>
    </w:p>
    <w:p w:rsidR="006F2817" w:rsidRPr="0093048E" w:rsidRDefault="006F2817" w:rsidP="006F2817">
      <w:pPr>
        <w:rPr>
          <w:rStyle w:val="EDBTXTVariable11ptBlack"/>
          <w:color w:val="auto"/>
        </w:rPr>
      </w:pPr>
      <w:r w:rsidRPr="0093048E">
        <w:rPr>
          <w:rStyle w:val="EDBTXTVariable11ptBlack"/>
          <w:color w:val="auto"/>
        </w:rPr>
        <w:t>new_part1</w:t>
      </w:r>
    </w:p>
    <w:p w:rsidR="006F2817" w:rsidRPr="0093048E" w:rsidRDefault="006F2817" w:rsidP="006F2817">
      <w:pPr>
        <w:pStyle w:val="EDBTXTIndentNormalWebLeft05"/>
      </w:pPr>
      <w:r w:rsidRPr="0093048E">
        <w:t>The name of the first new partition to be created.  Partition names must be unique amongst all partitions and subpartitions, and must follow the naming conventions for object identifiers.</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rPr>
          <w:rStyle w:val="EDBTXTKeywordBlack"/>
          <w:i/>
        </w:rPr>
        <w:t>new_part1</w:t>
      </w:r>
      <w:r w:rsidRPr="0093048E">
        <w:t xml:space="preserve"> will receive the rows that meet the subpartitioning constraints specified in the </w:t>
      </w:r>
      <w:r w:rsidRPr="0093048E">
        <w:rPr>
          <w:rStyle w:val="EDBTXTKeywordBlack"/>
        </w:rPr>
        <w:t>ALTER TABLE… SPLIT SUBPARTITION</w:t>
      </w:r>
      <w:r w:rsidRPr="0093048E">
        <w:t xml:space="preserve"> command.</w:t>
      </w:r>
    </w:p>
    <w:p w:rsidR="006F2817" w:rsidRPr="0093048E" w:rsidRDefault="006F2817" w:rsidP="006F2817">
      <w:pPr>
        <w:rPr>
          <w:rStyle w:val="EDBTXTVariable11ptBlack"/>
          <w:color w:val="auto"/>
        </w:rPr>
      </w:pPr>
      <w:r w:rsidRPr="0093048E">
        <w:rPr>
          <w:rStyle w:val="EDBTXTVariable11ptBlack"/>
          <w:color w:val="auto"/>
        </w:rPr>
        <w:t>new_part2</w:t>
      </w:r>
    </w:p>
    <w:p w:rsidR="006F2817" w:rsidRPr="0093048E" w:rsidRDefault="006F2817" w:rsidP="006F2817">
      <w:pPr>
        <w:pStyle w:val="EDBTXTIndentNormalWebLeft05"/>
      </w:pPr>
      <w:r w:rsidRPr="0093048E">
        <w:t>The name of the second new partition to be created.  Partition names must be unique amongst all partitions and subpartitions, and must follow the naming conventions for object identifiers.</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rPr>
          <w:rStyle w:val="EDBTXTKeywordBlack"/>
          <w:i/>
        </w:rPr>
        <w:t>new_part2</w:t>
      </w:r>
      <w:r w:rsidRPr="0093048E">
        <w:t xml:space="preserve"> will receive the rows are not directed to </w:t>
      </w:r>
      <w:r w:rsidRPr="0093048E">
        <w:rPr>
          <w:rStyle w:val="EDBTXTKeywordBlack"/>
          <w:i/>
        </w:rPr>
        <w:t>new_part1</w:t>
      </w:r>
      <w:r w:rsidRPr="0093048E">
        <w:t xml:space="preserve"> by the partitioning constraints specified in the </w:t>
      </w:r>
      <w:r w:rsidRPr="0093048E">
        <w:rPr>
          <w:rStyle w:val="EDBTXTKeywordBlack"/>
        </w:rPr>
        <w:t>ALTER TABLE… SPLIT PARTITION</w:t>
      </w:r>
      <w:r w:rsidRPr="0093048E">
        <w:t xml:space="preserve"> command.</w:t>
      </w:r>
    </w:p>
    <w:p w:rsidR="006F2817" w:rsidRPr="0093048E" w:rsidRDefault="006F2817" w:rsidP="006F2817">
      <w:pPr>
        <w:pStyle w:val="EDBTXTNormalWebBlack"/>
        <w:rPr>
          <w:rStyle w:val="EDBTXTKeywordBlack"/>
          <w:i/>
        </w:rPr>
      </w:pPr>
      <w:r w:rsidRPr="0093048E">
        <w:rPr>
          <w:rStyle w:val="EDBTXTKeywordBlack"/>
          <w:i/>
        </w:rPr>
        <w:t>range_part_value</w:t>
      </w:r>
    </w:p>
    <w:p w:rsidR="006F2817" w:rsidRPr="0093048E" w:rsidRDefault="006F2817" w:rsidP="006F2817">
      <w:pPr>
        <w:ind w:left="720"/>
      </w:pPr>
      <w:r w:rsidRPr="0093048E">
        <w:t xml:space="preserve">Use </w:t>
      </w:r>
      <w:r w:rsidRPr="0093048E">
        <w:rPr>
          <w:rStyle w:val="EDBTXTKeywordBlack"/>
          <w:i/>
        </w:rPr>
        <w:t>range_part_value</w:t>
      </w:r>
      <w:r w:rsidRPr="0093048E">
        <w:t xml:space="preserve"> to specify the boundary rules by which to create the new partition.  The partitioning rule must contain at least one column of a data type that has two operators (i.e., a greater-than-or-equal to operator, and a less-than operator).  Range boundaries are evaluated against a </w:t>
      </w:r>
      <w:r w:rsidRPr="0093048E">
        <w:rPr>
          <w:rStyle w:val="EDBTXTKeywordBlack"/>
        </w:rPr>
        <w:t>LESS</w:t>
      </w:r>
      <w:r w:rsidRPr="0093048E">
        <w:t xml:space="preserve"> </w:t>
      </w:r>
      <w:r w:rsidRPr="0093048E">
        <w:rPr>
          <w:rStyle w:val="EDBTXTKeywordBlack"/>
        </w:rPr>
        <w:t>THAN</w:t>
      </w:r>
      <w:r w:rsidRPr="0093048E">
        <w:t xml:space="preserve"> clause and are non-inclusive; a date boundary of January 1, 2010 will include only those date values that fall on or before December 31, 2009.</w:t>
      </w:r>
    </w:p>
    <w:p w:rsidR="006F2817" w:rsidRPr="0093048E" w:rsidRDefault="006F2817" w:rsidP="006F2817">
      <w:pPr>
        <w:pStyle w:val="EDBTXTNormalWebBlack"/>
        <w:rPr>
          <w:rStyle w:val="EDBTXTKeywordBlack"/>
        </w:rPr>
      </w:pPr>
      <w:r w:rsidRPr="0093048E">
        <w:rPr>
          <w:rStyle w:val="EDBTXTKeywordBlack"/>
        </w:rPr>
        <w:t>(</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w:t>
      </w:r>
    </w:p>
    <w:p w:rsidR="006F2817" w:rsidRPr="0093048E" w:rsidRDefault="006F2817" w:rsidP="006F2817">
      <w:pPr>
        <w:pStyle w:val="EDBTXTIndentNormalWebLeft05"/>
      </w:pPr>
      <w:r w:rsidRPr="0093048E">
        <w:t xml:space="preserve">Use </w:t>
      </w:r>
      <w:r w:rsidRPr="0093048E">
        <w:rPr>
          <w:rStyle w:val="EDBTXTKeywordBlack"/>
          <w:i/>
        </w:rPr>
        <w:t>value</w:t>
      </w:r>
      <w:r w:rsidRPr="0093048E">
        <w:t xml:space="preserve"> to specify a quoted literal value (or comma-delimited list of literal values) by which rows will be distributed into partitions.  Each partitioning rule </w:t>
      </w:r>
      <w:r w:rsidRPr="0093048E">
        <w:lastRenderedPageBreak/>
        <w:t>must specify at least one value, but there is no limit placed on the number of values specified within a rule.</w:t>
      </w:r>
    </w:p>
    <w:p w:rsidR="006F2817" w:rsidRPr="0093048E" w:rsidRDefault="006F2817" w:rsidP="006F2817">
      <w:pPr>
        <w:pStyle w:val="EDBTXTIndentNormalWebLeft05"/>
      </w:pPr>
      <w:r w:rsidRPr="0093048E">
        <w:t xml:space="preserve">For information about creating a </w:t>
      </w:r>
      <w:r w:rsidRPr="0093048E">
        <w:rPr>
          <w:rStyle w:val="EDBTXTKeywordBlack"/>
        </w:rPr>
        <w:t>DEFAULT</w:t>
      </w:r>
      <w:r w:rsidRPr="0093048E">
        <w:t xml:space="preserve"> or </w:t>
      </w:r>
      <w:r w:rsidRPr="0093048E">
        <w:rPr>
          <w:rStyle w:val="EDBTXTKeywordBlack"/>
        </w:rPr>
        <w:t>MAXVALUE</w:t>
      </w:r>
      <w:r>
        <w:t xml:space="preserve"> partition, see </w:t>
      </w:r>
      <w:hyperlink w:anchor="_Handling_Stray_Values_17" w:history="1">
        <w:r w:rsidRPr="009264B0">
          <w:rPr>
            <w:rStyle w:val="Hyperlink"/>
          </w:rPr>
          <w:t>Section 3.6</w:t>
        </w:r>
      </w:hyperlink>
      <w:r w:rsidRPr="0093048E">
        <w:t>.</w:t>
      </w:r>
    </w:p>
    <w:p w:rsidR="006F2817" w:rsidRPr="0093048E" w:rsidRDefault="006F2817" w:rsidP="006F2817">
      <w:pPr>
        <w:rPr>
          <w:rStyle w:val="EDBTXTVariable11ptBlack"/>
          <w:color w:val="auto"/>
        </w:rPr>
      </w:pPr>
      <w:r w:rsidRPr="0093048E">
        <w:rPr>
          <w:rStyle w:val="EDBTXTVariable11ptBlack"/>
          <w:color w:val="auto"/>
        </w:rPr>
        <w:t>tablespace_name</w:t>
      </w:r>
    </w:p>
    <w:p w:rsidR="006F2817" w:rsidRPr="0093048E" w:rsidRDefault="006F2817" w:rsidP="006F2817">
      <w:pPr>
        <w:pStyle w:val="EDBTXTIndentNormalWebLeft05"/>
      </w:pPr>
      <w:r w:rsidRPr="0093048E">
        <w:t>The name of the tablespace in which the partition or subpartition resides.</w:t>
      </w:r>
    </w:p>
    <w:p w:rsidR="006F2817" w:rsidRPr="0093048E" w:rsidRDefault="006F2817" w:rsidP="006F2817">
      <w:pPr>
        <w:pStyle w:val="Heading4"/>
      </w:pPr>
      <w:bookmarkStart w:id="388" w:name="_Toc222351373"/>
      <w:bookmarkStart w:id="389" w:name="_Toc257188670"/>
      <w:bookmarkStart w:id="390" w:name="_Toc444155447"/>
      <w:r w:rsidRPr="0093048E">
        <w:t>Example - Splitting a LIST Partition</w:t>
      </w:r>
      <w:bookmarkEnd w:id="388"/>
      <w:bookmarkEnd w:id="389"/>
      <w:bookmarkEnd w:id="390"/>
    </w:p>
    <w:p w:rsidR="006F2817" w:rsidRPr="0093048E" w:rsidRDefault="006F2817" w:rsidP="006F2817">
      <w:pPr>
        <w:pStyle w:val="EDBTXTNormalWebBlack"/>
      </w:pPr>
      <w:r w:rsidRPr="0093048E">
        <w:t xml:space="preserve">Our example will divide one of the partitions in the list-partitioned </w:t>
      </w:r>
      <w:r w:rsidRPr="0093048E">
        <w:rPr>
          <w:rStyle w:val="EDBTXTKeywordBlack"/>
        </w:rPr>
        <w:t>sales</w:t>
      </w:r>
      <w:r w:rsidRPr="0093048E">
        <w:t xml:space="preserve"> table into two new partitions, and redistribute the contents of the partition between them.  The </w:t>
      </w:r>
      <w:r w:rsidRPr="0093048E">
        <w:rPr>
          <w:rStyle w:val="EDBTXTKeywordBlack"/>
        </w:rPr>
        <w:t>sales</w:t>
      </w:r>
      <w:r w:rsidRPr="0093048E">
        <w:t xml:space="preserve"> table is created with the statement:</w:t>
      </w:r>
    </w:p>
    <w:p w:rsidR="006F2817" w:rsidRPr="0093048E" w:rsidRDefault="006F2817" w:rsidP="006F2817">
      <w:pPr>
        <w:tabs>
          <w:tab w:val="left" w:pos="2610"/>
        </w:tabs>
        <w:rPr>
          <w:rStyle w:val="EDBTXTKeywordBlack"/>
        </w:rPr>
      </w:pPr>
      <w:r w:rsidRPr="0093048E">
        <w:rPr>
          <w:rStyle w:val="EDBTXTKeywordBlack"/>
        </w:rPr>
        <w:t>CREATE TABLE sales</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dept_no     number,   </w:t>
      </w:r>
    </w:p>
    <w:p w:rsidR="006F2817" w:rsidRPr="0093048E" w:rsidRDefault="006F2817" w:rsidP="006F2817">
      <w:pPr>
        <w:tabs>
          <w:tab w:val="left" w:pos="2610"/>
        </w:tabs>
        <w:rPr>
          <w:rStyle w:val="EDBTXTKeywordBlack"/>
        </w:rPr>
      </w:pPr>
      <w:r w:rsidRPr="0093048E">
        <w:rPr>
          <w:rStyle w:val="EDBTXTKeywordBlack"/>
        </w:rPr>
        <w:t xml:space="preserve">  part_no     varchar2,</w:t>
      </w:r>
    </w:p>
    <w:p w:rsidR="006F2817" w:rsidRPr="0093048E" w:rsidRDefault="006F2817" w:rsidP="006F2817">
      <w:pPr>
        <w:tabs>
          <w:tab w:val="left" w:pos="2610"/>
        </w:tabs>
        <w:rPr>
          <w:rStyle w:val="EDBTXTKeywordBlack"/>
        </w:rPr>
      </w:pPr>
      <w:r w:rsidRPr="0093048E">
        <w:rPr>
          <w:rStyle w:val="EDBTXTKeywordBlack"/>
        </w:rPr>
        <w:t xml:space="preserve">  country     varchar2(20),</w:t>
      </w:r>
    </w:p>
    <w:p w:rsidR="006F2817" w:rsidRPr="0093048E" w:rsidRDefault="006F2817" w:rsidP="006F2817">
      <w:pPr>
        <w:tabs>
          <w:tab w:val="left" w:pos="2610"/>
        </w:tabs>
        <w:rPr>
          <w:rStyle w:val="EDBTXTKeywordBlack"/>
        </w:rPr>
      </w:pPr>
      <w:r w:rsidRPr="0093048E">
        <w:rPr>
          <w:rStyle w:val="EDBTXTKeywordBlack"/>
        </w:rPr>
        <w:t xml:space="preserve">  date        date,</w:t>
      </w:r>
    </w:p>
    <w:p w:rsidR="006F2817" w:rsidRPr="0093048E" w:rsidRDefault="006F2817" w:rsidP="006F2817">
      <w:pPr>
        <w:tabs>
          <w:tab w:val="left" w:pos="2610"/>
        </w:tabs>
        <w:rPr>
          <w:rStyle w:val="EDBTXTKeywordBlack"/>
        </w:rPr>
      </w:pPr>
      <w:r w:rsidRPr="0093048E">
        <w:rPr>
          <w:rStyle w:val="EDBTXTKeywordBlack"/>
        </w:rPr>
        <w:t xml:space="preserve">  amount      number</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PARTITION BY LIST(country)</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PARTITION europe VALUES('FRANCE', 'ITALY'),</w:t>
      </w:r>
    </w:p>
    <w:p w:rsidR="006F2817" w:rsidRPr="0093048E" w:rsidRDefault="006F2817" w:rsidP="006F2817">
      <w:pPr>
        <w:tabs>
          <w:tab w:val="left" w:pos="2610"/>
        </w:tabs>
        <w:rPr>
          <w:rStyle w:val="EDBTXTKeywordBlack"/>
        </w:rPr>
      </w:pPr>
      <w:r w:rsidRPr="0093048E">
        <w:rPr>
          <w:rStyle w:val="EDBTXTKeywordBlack"/>
        </w:rPr>
        <w:t xml:space="preserve">  PARTITION asia VALUES('INDIA', 'PAKISTAN'),</w:t>
      </w:r>
    </w:p>
    <w:p w:rsidR="006F2817" w:rsidRPr="0093048E" w:rsidRDefault="006F2817" w:rsidP="006F2817">
      <w:pPr>
        <w:tabs>
          <w:tab w:val="left" w:pos="2610"/>
        </w:tabs>
        <w:rPr>
          <w:rStyle w:val="EDBTXTKeywordBlack"/>
        </w:rPr>
      </w:pPr>
      <w:r w:rsidRPr="0093048E">
        <w:rPr>
          <w:rStyle w:val="EDBTXTKeywordBlack"/>
        </w:rPr>
        <w:t xml:space="preserve">  PARTITION americas VALUES('US', 'CANADA')</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pStyle w:val="EDBTXTNormalWebBlack"/>
      </w:pPr>
      <w:r w:rsidRPr="0093048E">
        <w:t>The table definition creates three partitions (</w:t>
      </w:r>
      <w:r w:rsidRPr="0093048E">
        <w:rPr>
          <w:rStyle w:val="EDBTXTKeywordBlack"/>
        </w:rPr>
        <w:t>europe</w:t>
      </w:r>
      <w:r w:rsidRPr="0093048E">
        <w:t xml:space="preserve">, </w:t>
      </w:r>
      <w:r w:rsidRPr="0093048E">
        <w:rPr>
          <w:rStyle w:val="EDBTXTKeywordBlack"/>
        </w:rPr>
        <w:t>asia</w:t>
      </w:r>
      <w:r w:rsidRPr="0093048E">
        <w:t xml:space="preserve">, and </w:t>
      </w:r>
      <w:r w:rsidRPr="0093048E">
        <w:rPr>
          <w:rStyle w:val="EDBTXTKeywordBlack"/>
        </w:rPr>
        <w:t>americas</w:t>
      </w:r>
      <w:r w:rsidRPr="0093048E">
        <w:t>).  The following command adds rows to each partition:</w:t>
      </w:r>
    </w:p>
    <w:p w:rsidR="006F2817" w:rsidRPr="0093048E" w:rsidRDefault="006F2817" w:rsidP="006F2817">
      <w:pPr>
        <w:rPr>
          <w:rStyle w:val="EDBTXTKeywordBlack"/>
        </w:rPr>
      </w:pPr>
      <w:r w:rsidRPr="0093048E">
        <w:rPr>
          <w:rStyle w:val="EDBTXTKeywordBlack"/>
        </w:rPr>
        <w:t>INSERT INTO sales VALUES</w:t>
      </w:r>
    </w:p>
    <w:p w:rsidR="006F2817" w:rsidRPr="0093048E" w:rsidRDefault="006F2817" w:rsidP="006F2817">
      <w:pPr>
        <w:rPr>
          <w:rStyle w:val="EDBTXTKeywordBlack"/>
        </w:rPr>
      </w:pPr>
      <w:r w:rsidRPr="0093048E">
        <w:rPr>
          <w:rStyle w:val="EDBTXTKeywordBlack"/>
        </w:rPr>
        <w:t xml:space="preserve">  (10, '4519b', 'FRANCE', '17-Jan-2012', '45000'),</w:t>
      </w:r>
    </w:p>
    <w:p w:rsidR="006F2817" w:rsidRPr="0093048E" w:rsidRDefault="006F2817" w:rsidP="006F2817">
      <w:pPr>
        <w:rPr>
          <w:rStyle w:val="EDBTXTKeywordBlack"/>
        </w:rPr>
      </w:pPr>
      <w:r w:rsidRPr="0093048E">
        <w:rPr>
          <w:rStyle w:val="EDBTXTKeywordBlack"/>
        </w:rPr>
        <w:t xml:space="preserve">  (20, '3788a', 'INDIA', '01-Mar-2012', '75000'),</w:t>
      </w:r>
    </w:p>
    <w:p w:rsidR="006F2817" w:rsidRPr="0093048E" w:rsidRDefault="006F2817" w:rsidP="006F2817">
      <w:pPr>
        <w:rPr>
          <w:rStyle w:val="EDBTXTKeywordBlack"/>
        </w:rPr>
      </w:pPr>
      <w:r w:rsidRPr="0093048E">
        <w:rPr>
          <w:rStyle w:val="EDBTXTKeywordBlack"/>
        </w:rPr>
        <w:t xml:space="preserve">  (40, '9519b', 'US', '12-Apr-2012', '145000'),</w:t>
      </w:r>
    </w:p>
    <w:p w:rsidR="006F2817" w:rsidRPr="0093048E" w:rsidRDefault="006F2817" w:rsidP="006F2817">
      <w:pPr>
        <w:rPr>
          <w:rStyle w:val="EDBTXTKeywordBlack"/>
        </w:rPr>
      </w:pPr>
      <w:r w:rsidRPr="0093048E">
        <w:rPr>
          <w:rStyle w:val="EDBTXTKeywordBlack"/>
        </w:rPr>
        <w:t xml:space="preserve">  (20, '3788a', 'PAKISTAN', '04-Jun-2012', '37500'),</w:t>
      </w:r>
    </w:p>
    <w:p w:rsidR="006F2817" w:rsidRPr="0093048E" w:rsidRDefault="006F2817" w:rsidP="006F2817">
      <w:pPr>
        <w:rPr>
          <w:rStyle w:val="EDBTXTKeywordBlack"/>
        </w:rPr>
      </w:pPr>
      <w:r w:rsidRPr="0093048E">
        <w:rPr>
          <w:rStyle w:val="EDBTXTKeywordBlack"/>
        </w:rPr>
        <w:t xml:space="preserve">  (40, '4577b', 'US', '11-Nov-2012', '25000'),</w:t>
      </w:r>
    </w:p>
    <w:p w:rsidR="006F2817" w:rsidRPr="0093048E" w:rsidRDefault="006F2817" w:rsidP="006F2817">
      <w:pPr>
        <w:rPr>
          <w:rStyle w:val="EDBTXTKeywordBlack"/>
        </w:rPr>
      </w:pPr>
      <w:r w:rsidRPr="0093048E">
        <w:rPr>
          <w:rStyle w:val="EDBTXTKeywordBlack"/>
        </w:rPr>
        <w:t xml:space="preserve">  (30, '7588b', 'CANADA', '14-Dec-2012', '50000'),</w:t>
      </w:r>
    </w:p>
    <w:p w:rsidR="006F2817" w:rsidRPr="0093048E" w:rsidRDefault="006F2817" w:rsidP="006F2817">
      <w:pPr>
        <w:rPr>
          <w:rStyle w:val="EDBTXTKeywordBlack"/>
        </w:rPr>
      </w:pPr>
      <w:r w:rsidRPr="0093048E">
        <w:rPr>
          <w:rStyle w:val="EDBTXTKeywordBlack"/>
        </w:rPr>
        <w:t xml:space="preserve">  (30, '9519b', 'CANADA', '01-Feb-2012', '75000'),</w:t>
      </w:r>
    </w:p>
    <w:p w:rsidR="006F2817" w:rsidRPr="0093048E" w:rsidRDefault="006F2817" w:rsidP="006F2817">
      <w:pPr>
        <w:rPr>
          <w:rStyle w:val="EDBTXTKeywordBlack"/>
        </w:rPr>
      </w:pPr>
      <w:r w:rsidRPr="0093048E">
        <w:rPr>
          <w:rStyle w:val="EDBTXTKeywordBlack"/>
        </w:rPr>
        <w:t xml:space="preserve">  (30, '4519b', 'CANADA', '08-Apr-2012', '120000'),</w:t>
      </w:r>
    </w:p>
    <w:p w:rsidR="006F2817" w:rsidRPr="0093048E" w:rsidRDefault="006F2817" w:rsidP="006F2817">
      <w:pPr>
        <w:rPr>
          <w:rStyle w:val="EDBTXTKeywordBlack"/>
        </w:rPr>
      </w:pPr>
      <w:r w:rsidRPr="0093048E">
        <w:rPr>
          <w:rStyle w:val="EDBTXTKeywordBlack"/>
        </w:rPr>
        <w:t xml:space="preserve">  (40, '3788a', 'US', '12-May-2012', '4950'),</w:t>
      </w:r>
    </w:p>
    <w:p w:rsidR="006F2817" w:rsidRPr="0093048E" w:rsidRDefault="006F2817" w:rsidP="006F2817">
      <w:pPr>
        <w:rPr>
          <w:rStyle w:val="EDBTXTKeywordBlack"/>
        </w:rPr>
      </w:pPr>
      <w:r w:rsidRPr="0093048E">
        <w:rPr>
          <w:rStyle w:val="EDBTXTKeywordBlack"/>
        </w:rPr>
        <w:t xml:space="preserve">  (10, '9519b', 'ITALY', '07-Jul-2012', '15000'),</w:t>
      </w:r>
    </w:p>
    <w:p w:rsidR="006F2817" w:rsidRPr="0093048E" w:rsidRDefault="006F2817" w:rsidP="006F2817">
      <w:pPr>
        <w:rPr>
          <w:rStyle w:val="EDBTXTKeywordBlack"/>
        </w:rPr>
      </w:pPr>
      <w:r w:rsidRPr="0093048E">
        <w:rPr>
          <w:rStyle w:val="EDBTXTKeywordBlack"/>
        </w:rPr>
        <w:t xml:space="preserve">  (10, '9519a', 'FRANCE', '18-Aug-2012', '650000'),</w:t>
      </w:r>
    </w:p>
    <w:p w:rsidR="006F2817" w:rsidRPr="0093048E" w:rsidRDefault="006F2817" w:rsidP="006F2817">
      <w:pPr>
        <w:rPr>
          <w:rStyle w:val="EDBTXTKeywordBlack"/>
        </w:rPr>
      </w:pPr>
      <w:r w:rsidRPr="0093048E">
        <w:rPr>
          <w:rStyle w:val="EDBTXTKeywordBlack"/>
        </w:rPr>
        <w:t xml:space="preserve">  (10, '9519b', 'FRANCE', '18-Aug-2012', '650000'),</w:t>
      </w:r>
    </w:p>
    <w:p w:rsidR="006F2817" w:rsidRPr="0093048E" w:rsidRDefault="006F2817" w:rsidP="006F2817">
      <w:pPr>
        <w:rPr>
          <w:rStyle w:val="EDBTXTKeywordBlack"/>
        </w:rPr>
      </w:pPr>
      <w:r w:rsidRPr="0093048E">
        <w:rPr>
          <w:rStyle w:val="EDBTXTKeywordBlack"/>
        </w:rPr>
        <w:t xml:space="preserve">  (20, '3788b', 'INDIA', '21-Sept-2012', '5090'),</w:t>
      </w:r>
    </w:p>
    <w:p w:rsidR="006F2817" w:rsidRPr="0093048E" w:rsidRDefault="006F2817" w:rsidP="006F2817">
      <w:pPr>
        <w:rPr>
          <w:rStyle w:val="EDBTXTKeywordBlack"/>
        </w:rPr>
      </w:pPr>
      <w:r w:rsidRPr="0093048E">
        <w:rPr>
          <w:rStyle w:val="EDBTXTKeywordBlack"/>
        </w:rPr>
        <w:lastRenderedPageBreak/>
        <w:t xml:space="preserve">  (40, '4788a', 'US', '23-Sept-2012', '4950'),</w:t>
      </w:r>
    </w:p>
    <w:p w:rsidR="006F2817" w:rsidRPr="0093048E" w:rsidRDefault="006F2817" w:rsidP="006F2817">
      <w:pPr>
        <w:rPr>
          <w:rStyle w:val="EDBTXTKeywordBlack"/>
        </w:rPr>
      </w:pPr>
      <w:r w:rsidRPr="0093048E">
        <w:rPr>
          <w:rStyle w:val="EDBTXTKeywordBlack"/>
        </w:rPr>
        <w:t xml:space="preserve">  (40, '4788b', 'US', '09-Oct-2012', '15000'),</w:t>
      </w:r>
    </w:p>
    <w:p w:rsidR="006F2817" w:rsidRPr="0093048E" w:rsidRDefault="006F2817" w:rsidP="006F2817">
      <w:pPr>
        <w:rPr>
          <w:rStyle w:val="EDBTXTKeywordBlack"/>
        </w:rPr>
      </w:pPr>
      <w:r w:rsidRPr="0093048E">
        <w:rPr>
          <w:rStyle w:val="EDBTXTKeywordBlack"/>
        </w:rPr>
        <w:t xml:space="preserve">  (20, '4519a', 'INDIA', '18-Oct-2012', '650000'),</w:t>
      </w:r>
    </w:p>
    <w:p w:rsidR="006F2817" w:rsidRPr="0093048E" w:rsidRDefault="006F2817" w:rsidP="006F2817">
      <w:pPr>
        <w:rPr>
          <w:rStyle w:val="EDBTXTKeywordBlack"/>
        </w:rPr>
      </w:pPr>
      <w:r w:rsidRPr="0093048E">
        <w:rPr>
          <w:rStyle w:val="EDBTXTKeywordBlack"/>
        </w:rPr>
        <w:t xml:space="preserve">  (20, '4519b', 'INDIA', '2-Dec-2012', '5090');</w:t>
      </w:r>
    </w:p>
    <w:p w:rsidR="006F2817" w:rsidRPr="0093048E" w:rsidRDefault="006F2817" w:rsidP="006F2817">
      <w:pPr>
        <w:pStyle w:val="EDBTXTNormalWebBlack"/>
      </w:pPr>
      <w:r w:rsidRPr="0093048E">
        <w:t>The rows are distributed amongst the partitions:</w:t>
      </w:r>
    </w:p>
    <w:p w:rsidR="006F2817" w:rsidRPr="0093048E" w:rsidRDefault="006F2817" w:rsidP="006F2817">
      <w:pPr>
        <w:pStyle w:val="EDBEXCourierNew9ptCustomColorRGB4649146Left01"/>
        <w:rPr>
          <w:color w:val="auto"/>
        </w:rPr>
      </w:pPr>
      <w:r w:rsidRPr="0093048E">
        <w:rPr>
          <w:color w:val="auto"/>
        </w:rPr>
        <w:t>acctg=# SELECT tableoid::regclass, * FROM sales;</w:t>
      </w:r>
    </w:p>
    <w:p w:rsidR="006F2817" w:rsidRPr="0093048E" w:rsidRDefault="006F2817" w:rsidP="006F2817">
      <w:pPr>
        <w:pStyle w:val="EDBEXCourierNew9ptCustomColorRGB4649146Left01"/>
        <w:rPr>
          <w:color w:val="auto"/>
        </w:rPr>
      </w:pPr>
      <w:r w:rsidRPr="0093048E">
        <w:rPr>
          <w:color w:val="auto"/>
        </w:rPr>
        <w:t xml:space="preserve">    tableoid    | dept_no | part_no | country  |        date        | amount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sales_europe   |      10 | 4519b   | FRANCE   | 17-JAN-12 00:00:00 |  45000</w:t>
      </w:r>
    </w:p>
    <w:p w:rsidR="006F2817" w:rsidRPr="0093048E" w:rsidRDefault="006F2817" w:rsidP="006F2817">
      <w:pPr>
        <w:pStyle w:val="EDBEXCourierNew9ptCustomColorRGB4649146Left01"/>
        <w:rPr>
          <w:color w:val="auto"/>
        </w:rPr>
      </w:pPr>
      <w:r w:rsidRPr="0093048E">
        <w:rPr>
          <w:color w:val="auto"/>
        </w:rPr>
        <w:t xml:space="preserve"> sales_europe   |      10 | 9519b   | ITALY    | 07-JUL-12 00:00:00 |  15000</w:t>
      </w:r>
    </w:p>
    <w:p w:rsidR="006F2817" w:rsidRPr="0093048E" w:rsidRDefault="006F2817" w:rsidP="006F2817">
      <w:pPr>
        <w:pStyle w:val="EDBEXCourierNew9ptCustomColorRGB4649146Left01"/>
        <w:rPr>
          <w:color w:val="auto"/>
        </w:rPr>
      </w:pPr>
      <w:r w:rsidRPr="0093048E">
        <w:rPr>
          <w:color w:val="auto"/>
        </w:rPr>
        <w:t xml:space="preserve"> sales_europe   |      10 | 9519a   | FRANCE   | 18-AUG-12 00:00:00 | 650000</w:t>
      </w:r>
    </w:p>
    <w:p w:rsidR="006F2817" w:rsidRPr="0093048E" w:rsidRDefault="006F2817" w:rsidP="006F2817">
      <w:pPr>
        <w:pStyle w:val="EDBEXCourierNew9ptCustomColorRGB4649146Left01"/>
        <w:rPr>
          <w:color w:val="auto"/>
        </w:rPr>
      </w:pPr>
      <w:r w:rsidRPr="0093048E">
        <w:rPr>
          <w:color w:val="auto"/>
        </w:rPr>
        <w:t xml:space="preserve"> sales_europe   |      10 | 9519b   | FRANCE   | 18-AUG-12 00:00:00 | 650000</w:t>
      </w:r>
    </w:p>
    <w:p w:rsidR="006F2817" w:rsidRPr="0093048E" w:rsidRDefault="006F2817" w:rsidP="006F2817">
      <w:pPr>
        <w:pStyle w:val="EDBEXCourierNew9ptCustomColorRGB4649146Left01"/>
        <w:rPr>
          <w:color w:val="auto"/>
        </w:rPr>
      </w:pPr>
      <w:r w:rsidRPr="0093048E">
        <w:rPr>
          <w:color w:val="auto"/>
        </w:rPr>
        <w:t xml:space="preserve"> sales_asia     |      20 | 3788a   | INDIA    | 01-MAR-12 00:00:00 |  75000</w:t>
      </w:r>
    </w:p>
    <w:p w:rsidR="006F2817" w:rsidRPr="0093048E" w:rsidRDefault="006F2817" w:rsidP="006F2817">
      <w:pPr>
        <w:pStyle w:val="EDBEXCourierNew9ptCustomColorRGB4649146Left01"/>
        <w:rPr>
          <w:color w:val="auto"/>
        </w:rPr>
      </w:pPr>
      <w:r w:rsidRPr="0093048E">
        <w:rPr>
          <w:color w:val="auto"/>
        </w:rPr>
        <w:t xml:space="preserve"> sales_asia     |      20 | 3788a   | PAKISTAN | 04-JUN-12 00:00:00 |  37500</w:t>
      </w:r>
    </w:p>
    <w:p w:rsidR="006F2817" w:rsidRPr="0093048E" w:rsidRDefault="006F2817" w:rsidP="006F2817">
      <w:pPr>
        <w:pStyle w:val="EDBEXCourierNew9ptCustomColorRGB4649146Left01"/>
        <w:rPr>
          <w:color w:val="auto"/>
        </w:rPr>
      </w:pPr>
      <w:r w:rsidRPr="0093048E">
        <w:rPr>
          <w:color w:val="auto"/>
        </w:rPr>
        <w:t xml:space="preserve"> sales_asia     |      20 | 3788b   | INDIA    | 21-SEP-12 00:00:00 |   5090</w:t>
      </w:r>
    </w:p>
    <w:p w:rsidR="006F2817" w:rsidRPr="0093048E" w:rsidRDefault="006F2817" w:rsidP="006F2817">
      <w:pPr>
        <w:pStyle w:val="EDBEXCourierNew9ptCustomColorRGB4649146Left01"/>
        <w:rPr>
          <w:color w:val="auto"/>
        </w:rPr>
      </w:pPr>
      <w:r w:rsidRPr="0093048E">
        <w:rPr>
          <w:color w:val="auto"/>
        </w:rPr>
        <w:t xml:space="preserve"> sales_asia     |      20 | 4519a   | INDIA    | 18-OCT-12 00:00:00 | 650000</w:t>
      </w:r>
    </w:p>
    <w:p w:rsidR="006F2817" w:rsidRPr="0093048E" w:rsidRDefault="006F2817" w:rsidP="006F2817">
      <w:pPr>
        <w:pStyle w:val="EDBEXCourierNew9ptCustomColorRGB4649146Left01"/>
        <w:rPr>
          <w:color w:val="auto"/>
        </w:rPr>
      </w:pPr>
      <w:r w:rsidRPr="0093048E">
        <w:rPr>
          <w:color w:val="auto"/>
        </w:rPr>
        <w:t xml:space="preserve"> sales_asia     |      20 | 4519b   | INDIA    | 02-DEC-12 00:00:00 |   5090</w:t>
      </w:r>
    </w:p>
    <w:p w:rsidR="006F2817" w:rsidRPr="0093048E" w:rsidRDefault="006F2817" w:rsidP="006F2817">
      <w:pPr>
        <w:pStyle w:val="EDBEXCourierNew9ptCustomColorRGB4649146Left01"/>
        <w:rPr>
          <w:color w:val="auto"/>
        </w:rPr>
      </w:pPr>
      <w:r w:rsidRPr="0093048E">
        <w:rPr>
          <w:color w:val="auto"/>
        </w:rPr>
        <w:t xml:space="preserve"> sales_americas |      40 | 9519b   | US       | 12-APR-12 00:00:00 | 145000</w:t>
      </w:r>
    </w:p>
    <w:p w:rsidR="006F2817" w:rsidRPr="0093048E" w:rsidRDefault="006F2817" w:rsidP="006F2817">
      <w:pPr>
        <w:pStyle w:val="EDBEXCourierNew9ptCustomColorRGB4649146Left01"/>
        <w:rPr>
          <w:color w:val="auto"/>
        </w:rPr>
      </w:pPr>
      <w:r w:rsidRPr="0093048E">
        <w:rPr>
          <w:color w:val="auto"/>
        </w:rPr>
        <w:t xml:space="preserve"> sales_americas |      40 | 4577b   | US       | 11-NOV-12 00:00:00 |  25000</w:t>
      </w:r>
    </w:p>
    <w:p w:rsidR="006F2817" w:rsidRPr="0093048E" w:rsidRDefault="006F2817" w:rsidP="006F2817">
      <w:pPr>
        <w:pStyle w:val="EDBEXCourierNew9ptCustomColorRGB4649146Left01"/>
        <w:rPr>
          <w:color w:val="auto"/>
        </w:rPr>
      </w:pPr>
      <w:r w:rsidRPr="0093048E">
        <w:rPr>
          <w:color w:val="auto"/>
        </w:rPr>
        <w:t xml:space="preserve"> sales_americas |      30 | 7588b   | CANADA   | 14-DEC-12 00:00:00 |  50000</w:t>
      </w:r>
    </w:p>
    <w:p w:rsidR="006F2817" w:rsidRPr="0093048E" w:rsidRDefault="006F2817" w:rsidP="006F2817">
      <w:pPr>
        <w:pStyle w:val="EDBEXCourierNew9ptCustomColorRGB4649146Left01"/>
        <w:rPr>
          <w:color w:val="auto"/>
        </w:rPr>
      </w:pPr>
      <w:r w:rsidRPr="0093048E">
        <w:rPr>
          <w:color w:val="auto"/>
        </w:rPr>
        <w:t xml:space="preserve"> sales_americas |      30 | 9519b   | CANADA   | 01-FEB-12 00:00:00 |  75000</w:t>
      </w:r>
    </w:p>
    <w:p w:rsidR="006F2817" w:rsidRPr="0093048E" w:rsidRDefault="006F2817" w:rsidP="006F2817">
      <w:pPr>
        <w:pStyle w:val="EDBEXCourierNew9ptCustomColorRGB4649146Left01"/>
        <w:rPr>
          <w:color w:val="auto"/>
        </w:rPr>
      </w:pPr>
      <w:r w:rsidRPr="0093048E">
        <w:rPr>
          <w:color w:val="auto"/>
        </w:rPr>
        <w:t xml:space="preserve"> sales_americas |      30 | 4519b   | CANADA   | 08-APR-12 00:00:00 | 120000</w:t>
      </w:r>
    </w:p>
    <w:p w:rsidR="006F2817" w:rsidRPr="0093048E" w:rsidRDefault="006F2817" w:rsidP="006F2817">
      <w:pPr>
        <w:pStyle w:val="EDBEXCourierNew9ptCustomColorRGB4649146Left01"/>
        <w:rPr>
          <w:color w:val="auto"/>
        </w:rPr>
      </w:pPr>
      <w:r w:rsidRPr="0093048E">
        <w:rPr>
          <w:color w:val="auto"/>
        </w:rPr>
        <w:t xml:space="preserve"> sales_americas |      40 | 3788a   | US       | 12-MAY-12 00:00:00 |   4950</w:t>
      </w:r>
    </w:p>
    <w:p w:rsidR="006F2817" w:rsidRPr="0093048E" w:rsidRDefault="006F2817" w:rsidP="006F2817">
      <w:pPr>
        <w:pStyle w:val="EDBEXCourierNew9ptCustomColorRGB4649146Left01"/>
        <w:rPr>
          <w:color w:val="auto"/>
        </w:rPr>
      </w:pPr>
      <w:r w:rsidRPr="0093048E">
        <w:rPr>
          <w:color w:val="auto"/>
        </w:rPr>
        <w:t xml:space="preserve"> sales_americas |      40 | 4788a   | US       | 23-SEP-12 00:00:00 |   4950</w:t>
      </w:r>
    </w:p>
    <w:p w:rsidR="006F2817" w:rsidRPr="0093048E" w:rsidRDefault="006F2817" w:rsidP="006F2817">
      <w:pPr>
        <w:pStyle w:val="EDBEXCourierNew9ptCustomColorRGB4649146Left01"/>
        <w:rPr>
          <w:color w:val="auto"/>
        </w:rPr>
      </w:pPr>
      <w:r w:rsidRPr="0093048E">
        <w:rPr>
          <w:color w:val="auto"/>
        </w:rPr>
        <w:t xml:space="preserve"> sales_americas |      40 | 4788b   | US       | 09-OCT-12 00:00:00 |  15000</w:t>
      </w:r>
    </w:p>
    <w:p w:rsidR="006F2817" w:rsidRPr="0093048E" w:rsidRDefault="006F2817" w:rsidP="006F2817">
      <w:pPr>
        <w:pStyle w:val="EDBEXCourierNew9ptCustomColorRGB4649146Left01"/>
        <w:rPr>
          <w:color w:val="auto"/>
        </w:rPr>
      </w:pPr>
      <w:r w:rsidRPr="0093048E">
        <w:rPr>
          <w:color w:val="auto"/>
        </w:rPr>
        <w:t>(17 rows)</w:t>
      </w:r>
    </w:p>
    <w:p w:rsidR="006F2817" w:rsidRPr="0093048E" w:rsidRDefault="006F2817" w:rsidP="006F2817">
      <w:pPr>
        <w:pStyle w:val="EDBTXTNormalWebBlack"/>
      </w:pPr>
      <w:r w:rsidRPr="0093048E">
        <w:t xml:space="preserve">The following command splits the </w:t>
      </w:r>
      <w:r w:rsidRPr="0093048E">
        <w:rPr>
          <w:rStyle w:val="EDBTXTKeywordBlack"/>
        </w:rPr>
        <w:t>americas</w:t>
      </w:r>
      <w:r w:rsidRPr="0093048E">
        <w:t xml:space="preserve"> partition into two partitions named </w:t>
      </w:r>
      <w:r w:rsidRPr="0093048E">
        <w:rPr>
          <w:rStyle w:val="EDBTXTKeywordBlack"/>
        </w:rPr>
        <w:t>us</w:t>
      </w:r>
      <w:r w:rsidRPr="0093048E">
        <w:t xml:space="preserve"> and </w:t>
      </w:r>
      <w:r w:rsidRPr="0093048E">
        <w:rPr>
          <w:rStyle w:val="EDBTXTKeywordBlack"/>
        </w:rPr>
        <w:t>canada</w:t>
      </w:r>
      <w:r w:rsidRPr="0093048E">
        <w:t>:</w:t>
      </w:r>
    </w:p>
    <w:p w:rsidR="006F2817" w:rsidRPr="0093048E" w:rsidRDefault="006F2817" w:rsidP="006F2817">
      <w:pPr>
        <w:pStyle w:val="Default"/>
      </w:pPr>
      <w:r w:rsidRPr="0093048E">
        <w:rPr>
          <w:rStyle w:val="EDBTXTKeywordBlack"/>
        </w:rPr>
        <w:t xml:space="preserve">ALTER TABLE sales SPLIT PARTITION americas </w:t>
      </w:r>
      <w:r w:rsidRPr="0093048E">
        <w:rPr>
          <w:rStyle w:val="EDBTXTKeywordBlack"/>
        </w:rPr>
        <w:br/>
        <w:t xml:space="preserve">  VALUES ('US')</w:t>
      </w:r>
      <w:r w:rsidRPr="0093048E">
        <w:rPr>
          <w:rStyle w:val="EDBTXTKeywordBlack"/>
        </w:rPr>
        <w:br/>
        <w:t xml:space="preserve">  INTO (PARTITION us, PARTITION canada);</w:t>
      </w:r>
    </w:p>
    <w:p w:rsidR="006F2817" w:rsidRPr="0093048E" w:rsidRDefault="006F2817" w:rsidP="006F2817">
      <w:pPr>
        <w:pStyle w:val="EDBTXTNormalWebBlack"/>
      </w:pPr>
      <w:r w:rsidRPr="0093048E">
        <w:t xml:space="preserve">A </w:t>
      </w:r>
      <w:r w:rsidRPr="0093048E">
        <w:rPr>
          <w:rStyle w:val="EDBTXTKeywordBlack"/>
        </w:rPr>
        <w:t>SELECT</w:t>
      </w:r>
      <w:r w:rsidRPr="0093048E">
        <w:t xml:space="preserve"> statement confirms that the rows have been redistributed across the correct partitions:</w:t>
      </w:r>
    </w:p>
    <w:p w:rsidR="006F2817" w:rsidRPr="0093048E" w:rsidRDefault="006F2817" w:rsidP="006F2817">
      <w:pPr>
        <w:pStyle w:val="EDBEXCourierNew9ptCustomColorRGB4649146Left01"/>
        <w:rPr>
          <w:color w:val="auto"/>
        </w:rPr>
      </w:pPr>
      <w:r w:rsidRPr="0093048E">
        <w:rPr>
          <w:color w:val="auto"/>
        </w:rPr>
        <w:t>acctg=# SELECT tableoid::regclass, * FROM sales;</w:t>
      </w:r>
    </w:p>
    <w:p w:rsidR="006F2817" w:rsidRPr="0093048E" w:rsidRDefault="006F2817" w:rsidP="006F2817">
      <w:pPr>
        <w:pStyle w:val="EDBEXCourierNew9ptCustomColorRGB4649146Left01"/>
        <w:rPr>
          <w:color w:val="auto"/>
        </w:rPr>
      </w:pPr>
      <w:r w:rsidRPr="0093048E">
        <w:rPr>
          <w:color w:val="auto"/>
        </w:rPr>
        <w:t xml:space="preserve">   tableoid   | dept_no | part_no | country  |        date        | amount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sales_europe |      10 | 4519b   | FRANCE   | 17-JAN-12 00:00:00 |  45000</w:t>
      </w:r>
    </w:p>
    <w:p w:rsidR="006F2817" w:rsidRPr="0093048E" w:rsidRDefault="006F2817" w:rsidP="006F2817">
      <w:pPr>
        <w:pStyle w:val="EDBEXCourierNew9ptCustomColorRGB4649146Left01"/>
        <w:rPr>
          <w:color w:val="auto"/>
        </w:rPr>
      </w:pPr>
      <w:r w:rsidRPr="0093048E">
        <w:rPr>
          <w:color w:val="auto"/>
        </w:rPr>
        <w:t xml:space="preserve"> sales_europe |      10 | 9519b   | ITALY    | 07-JUL-12 00:00:00 |  15000</w:t>
      </w:r>
    </w:p>
    <w:p w:rsidR="006F2817" w:rsidRPr="0093048E" w:rsidRDefault="006F2817" w:rsidP="006F2817">
      <w:pPr>
        <w:pStyle w:val="EDBEXCourierNew9ptCustomColorRGB4649146Left01"/>
        <w:rPr>
          <w:color w:val="auto"/>
        </w:rPr>
      </w:pPr>
      <w:r w:rsidRPr="0093048E">
        <w:rPr>
          <w:color w:val="auto"/>
        </w:rPr>
        <w:t xml:space="preserve"> sales_europe |      10 | 9519a   | FRANCE   | 18-AUG-12 00:00:00 | 650000</w:t>
      </w:r>
    </w:p>
    <w:p w:rsidR="006F2817" w:rsidRPr="0093048E" w:rsidRDefault="006F2817" w:rsidP="006F2817">
      <w:pPr>
        <w:pStyle w:val="EDBEXCourierNew9ptCustomColorRGB4649146Left01"/>
        <w:rPr>
          <w:color w:val="auto"/>
        </w:rPr>
      </w:pPr>
      <w:r w:rsidRPr="0093048E">
        <w:rPr>
          <w:color w:val="auto"/>
        </w:rPr>
        <w:t xml:space="preserve"> sales_europe |      10 | 9519b   | FRANCE   | 18-AUG-12 00:00:00 | 650000</w:t>
      </w:r>
    </w:p>
    <w:p w:rsidR="006F2817" w:rsidRPr="0093048E" w:rsidRDefault="006F2817" w:rsidP="006F2817">
      <w:pPr>
        <w:pStyle w:val="EDBEXCourierNew9ptCustomColorRGB4649146Left01"/>
        <w:rPr>
          <w:color w:val="auto"/>
        </w:rPr>
      </w:pPr>
      <w:r w:rsidRPr="0093048E">
        <w:rPr>
          <w:color w:val="auto"/>
        </w:rPr>
        <w:t xml:space="preserve"> sales_asia   |      20 | 3788a   | INDIA    | 01-MAR-12 00:00:00 |  75000</w:t>
      </w:r>
    </w:p>
    <w:p w:rsidR="006F2817" w:rsidRPr="0093048E" w:rsidRDefault="006F2817" w:rsidP="006F2817">
      <w:pPr>
        <w:pStyle w:val="EDBEXCourierNew9ptCustomColorRGB4649146Left01"/>
        <w:rPr>
          <w:color w:val="auto"/>
        </w:rPr>
      </w:pPr>
      <w:r w:rsidRPr="0093048E">
        <w:rPr>
          <w:color w:val="auto"/>
        </w:rPr>
        <w:t xml:space="preserve"> sales_asia   |      20 | 3788a   | PAKISTAN | 04-JUN-12 00:00:00 |  37500</w:t>
      </w:r>
    </w:p>
    <w:p w:rsidR="006F2817" w:rsidRPr="0093048E" w:rsidRDefault="006F2817" w:rsidP="006F2817">
      <w:pPr>
        <w:pStyle w:val="EDBEXCourierNew9ptCustomColorRGB4649146Left01"/>
        <w:rPr>
          <w:color w:val="auto"/>
        </w:rPr>
      </w:pPr>
      <w:r w:rsidRPr="0093048E">
        <w:rPr>
          <w:color w:val="auto"/>
        </w:rPr>
        <w:t xml:space="preserve"> sales_asia   |      20 | 3788b   | INDIA    | 21-SEP-12 00:00:00 |   5090</w:t>
      </w:r>
    </w:p>
    <w:p w:rsidR="006F2817" w:rsidRPr="0093048E" w:rsidRDefault="006F2817" w:rsidP="006F2817">
      <w:pPr>
        <w:pStyle w:val="EDBEXCourierNew9ptCustomColorRGB4649146Left01"/>
        <w:rPr>
          <w:color w:val="auto"/>
        </w:rPr>
      </w:pPr>
      <w:r w:rsidRPr="0093048E">
        <w:rPr>
          <w:color w:val="auto"/>
        </w:rPr>
        <w:t xml:space="preserve"> sales_asia   |      20 | 4519a   | INDIA    | 18-OCT-12 00:00:00 | 650000</w:t>
      </w:r>
    </w:p>
    <w:p w:rsidR="006F2817" w:rsidRPr="0093048E" w:rsidRDefault="006F2817" w:rsidP="006F2817">
      <w:pPr>
        <w:pStyle w:val="EDBEXCourierNew9ptCustomColorRGB4649146Left01"/>
        <w:rPr>
          <w:color w:val="auto"/>
        </w:rPr>
      </w:pPr>
      <w:r w:rsidRPr="0093048E">
        <w:rPr>
          <w:color w:val="auto"/>
        </w:rPr>
        <w:t xml:space="preserve"> sales_asia   |      20 | 4519b   | INDIA    | 02-DEC-12 00:00:00 |   5090</w:t>
      </w:r>
    </w:p>
    <w:p w:rsidR="006F2817" w:rsidRPr="0093048E" w:rsidRDefault="006F2817" w:rsidP="006F2817">
      <w:pPr>
        <w:pStyle w:val="EDBEXCourierNew9ptCustomColorRGB4649146Left01"/>
        <w:rPr>
          <w:color w:val="auto"/>
        </w:rPr>
      </w:pPr>
      <w:r w:rsidRPr="0093048E">
        <w:rPr>
          <w:color w:val="auto"/>
        </w:rPr>
        <w:t xml:space="preserve"> sales_us     |      40 | 9519b   | US       | 12-APR-12 00:00:00 | 145000</w:t>
      </w:r>
    </w:p>
    <w:p w:rsidR="006F2817" w:rsidRPr="0093048E" w:rsidRDefault="006F2817" w:rsidP="006F2817">
      <w:pPr>
        <w:pStyle w:val="EDBEXCourierNew9ptCustomColorRGB4649146Left01"/>
        <w:rPr>
          <w:color w:val="auto"/>
        </w:rPr>
      </w:pPr>
      <w:r w:rsidRPr="0093048E">
        <w:rPr>
          <w:color w:val="auto"/>
        </w:rPr>
        <w:t xml:space="preserve"> sales_us     |      40 | 4577b   | US       | 11-NOV-12 00:00:00 |  25000</w:t>
      </w:r>
    </w:p>
    <w:p w:rsidR="006F2817" w:rsidRPr="0093048E" w:rsidRDefault="006F2817" w:rsidP="006F2817">
      <w:pPr>
        <w:pStyle w:val="EDBEXCourierNew9ptCustomColorRGB4649146Left01"/>
        <w:rPr>
          <w:color w:val="auto"/>
        </w:rPr>
      </w:pPr>
      <w:r w:rsidRPr="0093048E">
        <w:rPr>
          <w:color w:val="auto"/>
        </w:rPr>
        <w:t xml:space="preserve"> sales_us     |      40 | 3788a   | US       | 12-MAY-12 00:00:00 |   4950</w:t>
      </w:r>
    </w:p>
    <w:p w:rsidR="006F2817" w:rsidRPr="0093048E" w:rsidRDefault="006F2817" w:rsidP="006F2817">
      <w:pPr>
        <w:pStyle w:val="EDBEXCourierNew9ptCustomColorRGB4649146Left01"/>
        <w:rPr>
          <w:color w:val="auto"/>
        </w:rPr>
      </w:pPr>
      <w:r w:rsidRPr="0093048E">
        <w:rPr>
          <w:color w:val="auto"/>
        </w:rPr>
        <w:t xml:space="preserve"> sales_us     |      40 | 4788a   | US       | 23-SEP-12 00:00:00 |   4950</w:t>
      </w:r>
    </w:p>
    <w:p w:rsidR="006F2817" w:rsidRPr="0093048E" w:rsidRDefault="006F2817" w:rsidP="006F2817">
      <w:pPr>
        <w:pStyle w:val="EDBEXCourierNew9ptCustomColorRGB4649146Left01"/>
        <w:rPr>
          <w:color w:val="auto"/>
        </w:rPr>
      </w:pPr>
      <w:r w:rsidRPr="0093048E">
        <w:rPr>
          <w:color w:val="auto"/>
        </w:rPr>
        <w:t xml:space="preserve"> sales_us     |      40 | 4788b   | US       | 09-OCT-12 00:00:00 |  15000</w:t>
      </w:r>
    </w:p>
    <w:p w:rsidR="006F2817" w:rsidRPr="0093048E" w:rsidRDefault="006F2817" w:rsidP="006F2817">
      <w:pPr>
        <w:pStyle w:val="EDBEXCourierNew9ptCustomColorRGB4649146Left01"/>
        <w:rPr>
          <w:color w:val="auto"/>
        </w:rPr>
      </w:pPr>
      <w:r w:rsidRPr="0093048E">
        <w:rPr>
          <w:color w:val="auto"/>
        </w:rPr>
        <w:t xml:space="preserve"> sales_canada |      30 | 7588b   | CANADA   | 14-DEC-12 00:00:00 |  50000</w:t>
      </w:r>
    </w:p>
    <w:p w:rsidR="006F2817" w:rsidRPr="0093048E" w:rsidRDefault="006F2817" w:rsidP="006F2817">
      <w:pPr>
        <w:pStyle w:val="EDBEXCourierNew9ptCustomColorRGB4649146Left01"/>
        <w:rPr>
          <w:color w:val="auto"/>
        </w:rPr>
      </w:pPr>
      <w:r w:rsidRPr="0093048E">
        <w:rPr>
          <w:color w:val="auto"/>
        </w:rPr>
        <w:lastRenderedPageBreak/>
        <w:t xml:space="preserve"> sales_canada |      30 | 9519b   | CANADA   | 01-FEB-12 00:00:00 |  75000</w:t>
      </w:r>
    </w:p>
    <w:p w:rsidR="006F2817" w:rsidRPr="0093048E" w:rsidRDefault="006F2817" w:rsidP="006F2817">
      <w:pPr>
        <w:pStyle w:val="EDBEXCourierNew9ptCustomColorRGB4649146Left01"/>
        <w:rPr>
          <w:color w:val="auto"/>
        </w:rPr>
      </w:pPr>
      <w:r w:rsidRPr="0093048E">
        <w:rPr>
          <w:color w:val="auto"/>
        </w:rPr>
        <w:t xml:space="preserve"> sales_canada |      30 | 4519b   | CANADA   | 08-APR-12 00:00:00 | 120000</w:t>
      </w:r>
    </w:p>
    <w:p w:rsidR="006F2817" w:rsidRPr="0093048E" w:rsidRDefault="006F2817" w:rsidP="006F2817">
      <w:pPr>
        <w:pStyle w:val="EDBEXCourierNew9ptCustomColorRGB4649146Left01"/>
        <w:rPr>
          <w:color w:val="auto"/>
        </w:rPr>
      </w:pPr>
      <w:r w:rsidRPr="0093048E">
        <w:rPr>
          <w:color w:val="auto"/>
        </w:rPr>
        <w:t>(17 rows)</w:t>
      </w:r>
    </w:p>
    <w:p w:rsidR="006F2817" w:rsidRPr="0093048E" w:rsidRDefault="006F2817" w:rsidP="006F2817">
      <w:pPr>
        <w:pStyle w:val="EDBEXCourierNew9ptCustomColorRGB4649146Left01"/>
        <w:rPr>
          <w:color w:val="auto"/>
        </w:rPr>
      </w:pPr>
    </w:p>
    <w:p w:rsidR="006F2817" w:rsidRPr="0093048E" w:rsidRDefault="006F2817" w:rsidP="006F2817"/>
    <w:p w:rsidR="006F2817" w:rsidRPr="0093048E" w:rsidRDefault="006F2817" w:rsidP="006F2817">
      <w:pPr>
        <w:pStyle w:val="Heading4"/>
      </w:pPr>
      <w:bookmarkStart w:id="391" w:name="_Toc222351374"/>
      <w:bookmarkStart w:id="392" w:name="_Toc257188671"/>
      <w:bookmarkStart w:id="393" w:name="_Toc444155448"/>
      <w:r w:rsidRPr="0093048E">
        <w:t>Example - Splitting a RANGE Partition</w:t>
      </w:r>
      <w:bookmarkEnd w:id="391"/>
      <w:bookmarkEnd w:id="392"/>
      <w:bookmarkEnd w:id="393"/>
    </w:p>
    <w:p w:rsidR="006F2817" w:rsidRPr="0093048E" w:rsidRDefault="006F2817" w:rsidP="006F2817">
      <w:pPr>
        <w:pStyle w:val="EDBTXTNormalWebBlack"/>
      </w:pPr>
      <w:r w:rsidRPr="0093048E">
        <w:t xml:space="preserve">This example divides the </w:t>
      </w:r>
      <w:r w:rsidRPr="0093048E">
        <w:rPr>
          <w:rStyle w:val="EDBTXTKeywordBlack"/>
        </w:rPr>
        <w:t>q4_2012</w:t>
      </w:r>
      <w:r w:rsidRPr="0093048E">
        <w:t xml:space="preserve"> partition (of the range-partitioned </w:t>
      </w:r>
      <w:r w:rsidRPr="0093048E">
        <w:rPr>
          <w:rStyle w:val="EDBTXTKeywordBlack"/>
        </w:rPr>
        <w:t>sales</w:t>
      </w:r>
      <w:r w:rsidRPr="0093048E">
        <w:t xml:space="preserve"> table) into two partitions, and redistribute the partition's contents.  Use the following command to create the </w:t>
      </w:r>
      <w:r w:rsidRPr="0093048E">
        <w:rPr>
          <w:rStyle w:val="EDBTXTKeywordBlack"/>
        </w:rPr>
        <w:t>sales</w:t>
      </w:r>
      <w:r w:rsidRPr="0093048E">
        <w:t xml:space="preserve"> table:</w:t>
      </w:r>
    </w:p>
    <w:p w:rsidR="006F2817" w:rsidRPr="0093048E" w:rsidRDefault="006F2817" w:rsidP="006F2817">
      <w:pPr>
        <w:rPr>
          <w:rStyle w:val="EDBTXTKeywordBlack"/>
        </w:rPr>
      </w:pPr>
      <w:r w:rsidRPr="0093048E">
        <w:rPr>
          <w:rStyle w:val="EDBTXTKeywordBlack"/>
        </w:rPr>
        <w:t>CREATE TABLE sales</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 xml:space="preserve">  dept_no     number,</w:t>
      </w:r>
    </w:p>
    <w:p w:rsidR="006F2817" w:rsidRPr="0093048E" w:rsidRDefault="006F2817" w:rsidP="006F2817">
      <w:pPr>
        <w:rPr>
          <w:rStyle w:val="EDBTXTKeywordBlack"/>
        </w:rPr>
      </w:pPr>
      <w:r w:rsidRPr="0093048E">
        <w:rPr>
          <w:rStyle w:val="EDBTXTKeywordBlack"/>
        </w:rPr>
        <w:t xml:space="preserve">  part_no     varchar2,</w:t>
      </w:r>
    </w:p>
    <w:p w:rsidR="006F2817" w:rsidRPr="0093048E" w:rsidRDefault="006F2817" w:rsidP="006F2817">
      <w:pPr>
        <w:rPr>
          <w:rStyle w:val="EDBTXTKeywordBlack"/>
        </w:rPr>
      </w:pPr>
      <w:r w:rsidRPr="0093048E">
        <w:rPr>
          <w:rStyle w:val="EDBTXTKeywordBlack"/>
        </w:rPr>
        <w:t xml:space="preserve">  country     varchar2(20),</w:t>
      </w:r>
    </w:p>
    <w:p w:rsidR="006F2817" w:rsidRPr="0093048E" w:rsidRDefault="006F2817" w:rsidP="006F2817">
      <w:pPr>
        <w:rPr>
          <w:rStyle w:val="EDBTXTKeywordBlack"/>
        </w:rPr>
      </w:pPr>
      <w:r w:rsidRPr="0093048E">
        <w:rPr>
          <w:rStyle w:val="EDBTXTKeywordBlack"/>
        </w:rPr>
        <w:t xml:space="preserve">  date        date,</w:t>
      </w:r>
    </w:p>
    <w:p w:rsidR="006F2817" w:rsidRPr="0093048E" w:rsidRDefault="006F2817" w:rsidP="006F2817">
      <w:pPr>
        <w:rPr>
          <w:rStyle w:val="EDBTXTKeywordBlack"/>
        </w:rPr>
      </w:pPr>
      <w:r w:rsidRPr="0093048E">
        <w:rPr>
          <w:rStyle w:val="EDBTXTKeywordBlack"/>
        </w:rPr>
        <w:t xml:space="preserve">  amount      number</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PARTITION BY RANGE(date)</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 xml:space="preserve">  PARTITION q1_2012 </w:t>
      </w:r>
      <w:r w:rsidRPr="0093048E">
        <w:rPr>
          <w:rStyle w:val="EDBTXTKeywordBlack"/>
        </w:rPr>
        <w:br/>
        <w:t xml:space="preserve">    VALUES LESS THAN('2012-Apr-01'),</w:t>
      </w:r>
    </w:p>
    <w:p w:rsidR="006F2817" w:rsidRPr="0093048E" w:rsidRDefault="006F2817" w:rsidP="006F2817">
      <w:pPr>
        <w:rPr>
          <w:rStyle w:val="EDBTXTKeywordBlack"/>
        </w:rPr>
      </w:pPr>
      <w:r w:rsidRPr="0093048E">
        <w:rPr>
          <w:rStyle w:val="EDBTXTKeywordBlack"/>
        </w:rPr>
        <w:t xml:space="preserve">  PARTITION q2_2012 </w:t>
      </w:r>
      <w:r w:rsidRPr="0093048E">
        <w:rPr>
          <w:rStyle w:val="EDBTXTKeywordBlack"/>
        </w:rPr>
        <w:br/>
        <w:t xml:space="preserve">    VALUES LESS THAN('2012-Jul-01'),</w:t>
      </w:r>
    </w:p>
    <w:p w:rsidR="006F2817" w:rsidRPr="0093048E" w:rsidRDefault="006F2817" w:rsidP="006F2817">
      <w:pPr>
        <w:rPr>
          <w:rStyle w:val="EDBTXTKeywordBlack"/>
        </w:rPr>
      </w:pPr>
      <w:r w:rsidRPr="0093048E">
        <w:rPr>
          <w:rStyle w:val="EDBTXTKeywordBlack"/>
        </w:rPr>
        <w:t xml:space="preserve">  PARTITION q3_2012 </w:t>
      </w:r>
      <w:r w:rsidRPr="0093048E">
        <w:rPr>
          <w:rStyle w:val="EDBTXTKeywordBlack"/>
        </w:rPr>
        <w:br/>
        <w:t xml:space="preserve">    VALUES LESS THAN('2012-Oct-01'),</w:t>
      </w:r>
    </w:p>
    <w:p w:rsidR="006F2817" w:rsidRPr="0093048E" w:rsidRDefault="006F2817" w:rsidP="006F2817">
      <w:pPr>
        <w:rPr>
          <w:rStyle w:val="EDBTXTKeywordBlack"/>
        </w:rPr>
      </w:pPr>
      <w:r w:rsidRPr="0093048E">
        <w:rPr>
          <w:rStyle w:val="EDBTXTKeywordBlack"/>
        </w:rPr>
        <w:t xml:space="preserve">  PARTITION q4_2012 </w:t>
      </w:r>
      <w:r w:rsidRPr="0093048E">
        <w:rPr>
          <w:rStyle w:val="EDBTXTKeywordBlack"/>
        </w:rPr>
        <w:br/>
        <w:t xml:space="preserve">    VALUES LESS THAN('2013-Jan-01')</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pStyle w:val="EDBTXTNormalWebBlack"/>
      </w:pPr>
      <w:r w:rsidRPr="0093048E">
        <w:t>The table definition creates four partitions (</w:t>
      </w:r>
      <w:r w:rsidRPr="0093048E">
        <w:rPr>
          <w:rStyle w:val="EDBTXTKeywordBlack"/>
        </w:rPr>
        <w:t>q1_2012</w:t>
      </w:r>
      <w:r w:rsidRPr="0093048E">
        <w:t xml:space="preserve">, </w:t>
      </w:r>
      <w:r w:rsidRPr="0093048E">
        <w:rPr>
          <w:rStyle w:val="EDBTXTKeywordBlack"/>
        </w:rPr>
        <w:t>q2_2012,</w:t>
      </w:r>
      <w:r w:rsidRPr="0093048E">
        <w:t xml:space="preserve"> </w:t>
      </w:r>
      <w:r w:rsidRPr="0093048E">
        <w:rPr>
          <w:rStyle w:val="EDBTXTKeywordBlack"/>
        </w:rPr>
        <w:t>q3_2012</w:t>
      </w:r>
      <w:r w:rsidRPr="0093048E">
        <w:t xml:space="preserve">, and </w:t>
      </w:r>
      <w:r w:rsidRPr="0093048E">
        <w:rPr>
          <w:rStyle w:val="EDBTXTKeywordBlack"/>
        </w:rPr>
        <w:t>q4_2012</w:t>
      </w:r>
      <w:r w:rsidRPr="0093048E">
        <w:t>).  The following command adds rows to each partition:</w:t>
      </w:r>
    </w:p>
    <w:p w:rsidR="006F2817" w:rsidRPr="0093048E" w:rsidRDefault="006F2817" w:rsidP="006F2817">
      <w:pPr>
        <w:rPr>
          <w:rStyle w:val="EDBTXTKeywordBlack"/>
        </w:rPr>
      </w:pPr>
      <w:r w:rsidRPr="0093048E">
        <w:rPr>
          <w:rStyle w:val="EDBTXTKeywordBlack"/>
        </w:rPr>
        <w:t>INSERT INTO sales VALUES</w:t>
      </w:r>
    </w:p>
    <w:p w:rsidR="006F2817" w:rsidRPr="0093048E" w:rsidRDefault="006F2817" w:rsidP="006F2817">
      <w:pPr>
        <w:rPr>
          <w:rStyle w:val="EDBTXTKeywordBlack"/>
        </w:rPr>
      </w:pPr>
      <w:r w:rsidRPr="0093048E">
        <w:rPr>
          <w:rStyle w:val="EDBTXTKeywordBlack"/>
        </w:rPr>
        <w:t xml:space="preserve">  (10, '4519b', 'FRANCE', '17-Jan-2012', '45000'),</w:t>
      </w:r>
    </w:p>
    <w:p w:rsidR="006F2817" w:rsidRPr="0093048E" w:rsidRDefault="006F2817" w:rsidP="006F2817">
      <w:pPr>
        <w:rPr>
          <w:rStyle w:val="EDBTXTKeywordBlack"/>
        </w:rPr>
      </w:pPr>
      <w:r w:rsidRPr="0093048E">
        <w:rPr>
          <w:rStyle w:val="EDBTXTKeywordBlack"/>
        </w:rPr>
        <w:t xml:space="preserve">  (20, '3788a', 'INDIA', '01-Mar-2012', '75000'),</w:t>
      </w:r>
    </w:p>
    <w:p w:rsidR="006F2817" w:rsidRPr="0093048E" w:rsidRDefault="006F2817" w:rsidP="006F2817">
      <w:pPr>
        <w:rPr>
          <w:rStyle w:val="EDBTXTKeywordBlack"/>
        </w:rPr>
      </w:pPr>
      <w:r w:rsidRPr="0093048E">
        <w:rPr>
          <w:rStyle w:val="EDBTXTKeywordBlack"/>
        </w:rPr>
        <w:t xml:space="preserve">  (40, '9519b', 'US', '12-Apr-2012', '145000'),</w:t>
      </w:r>
    </w:p>
    <w:p w:rsidR="006F2817" w:rsidRPr="0093048E" w:rsidRDefault="006F2817" w:rsidP="006F2817">
      <w:pPr>
        <w:rPr>
          <w:rStyle w:val="EDBTXTKeywordBlack"/>
        </w:rPr>
      </w:pPr>
      <w:r w:rsidRPr="0093048E">
        <w:rPr>
          <w:rStyle w:val="EDBTXTKeywordBlack"/>
        </w:rPr>
        <w:t xml:space="preserve">  (20, '3788a', 'PAKISTAN', '04-Jun-2012', '37500'),</w:t>
      </w:r>
    </w:p>
    <w:p w:rsidR="006F2817" w:rsidRPr="0093048E" w:rsidRDefault="006F2817" w:rsidP="006F2817">
      <w:pPr>
        <w:rPr>
          <w:rStyle w:val="EDBTXTKeywordBlack"/>
        </w:rPr>
      </w:pPr>
      <w:r w:rsidRPr="0093048E">
        <w:rPr>
          <w:rStyle w:val="EDBTXTKeywordBlack"/>
        </w:rPr>
        <w:t xml:space="preserve">  (40, '4577b', 'US', '11-Nov-2012', '25000'),</w:t>
      </w:r>
    </w:p>
    <w:p w:rsidR="006F2817" w:rsidRPr="0093048E" w:rsidRDefault="006F2817" w:rsidP="006F2817">
      <w:pPr>
        <w:rPr>
          <w:rStyle w:val="EDBTXTKeywordBlack"/>
        </w:rPr>
      </w:pPr>
      <w:r w:rsidRPr="0093048E">
        <w:rPr>
          <w:rStyle w:val="EDBTXTKeywordBlack"/>
        </w:rPr>
        <w:t xml:space="preserve">  (30, '7588b', 'CANADA', '14-Dec-2012', '50000'),</w:t>
      </w:r>
    </w:p>
    <w:p w:rsidR="006F2817" w:rsidRPr="0093048E" w:rsidRDefault="006F2817" w:rsidP="006F2817">
      <w:pPr>
        <w:rPr>
          <w:rStyle w:val="EDBTXTKeywordBlack"/>
        </w:rPr>
      </w:pPr>
      <w:r w:rsidRPr="0093048E">
        <w:rPr>
          <w:rStyle w:val="EDBTXTKeywordBlack"/>
        </w:rPr>
        <w:t xml:space="preserve">  (30, '9519b', 'CANADA', '01-Feb-2012', '75000'),</w:t>
      </w:r>
    </w:p>
    <w:p w:rsidR="006F2817" w:rsidRPr="0093048E" w:rsidRDefault="006F2817" w:rsidP="006F2817">
      <w:pPr>
        <w:rPr>
          <w:rStyle w:val="EDBTXTKeywordBlack"/>
        </w:rPr>
      </w:pPr>
      <w:r w:rsidRPr="0093048E">
        <w:rPr>
          <w:rStyle w:val="EDBTXTKeywordBlack"/>
        </w:rPr>
        <w:t xml:space="preserve">  (30, '4519b', 'CANADA', '08-Apr-2012', '120000'),</w:t>
      </w:r>
    </w:p>
    <w:p w:rsidR="006F2817" w:rsidRPr="0093048E" w:rsidRDefault="006F2817" w:rsidP="006F2817">
      <w:pPr>
        <w:rPr>
          <w:rStyle w:val="EDBTXTKeywordBlack"/>
        </w:rPr>
      </w:pPr>
      <w:r w:rsidRPr="0093048E">
        <w:rPr>
          <w:rStyle w:val="EDBTXTKeywordBlack"/>
        </w:rPr>
        <w:t xml:space="preserve">  (40, '3788a', 'US', '12-May-2012', '4950'),</w:t>
      </w:r>
    </w:p>
    <w:p w:rsidR="006F2817" w:rsidRPr="0093048E" w:rsidRDefault="006F2817" w:rsidP="006F2817">
      <w:pPr>
        <w:rPr>
          <w:rStyle w:val="EDBTXTKeywordBlack"/>
        </w:rPr>
      </w:pPr>
      <w:r w:rsidRPr="0093048E">
        <w:rPr>
          <w:rStyle w:val="EDBTXTKeywordBlack"/>
        </w:rPr>
        <w:t xml:space="preserve">  (10, '9519b', 'ITALY', '07-Jul-2012', '15000'),</w:t>
      </w:r>
    </w:p>
    <w:p w:rsidR="006F2817" w:rsidRPr="0093048E" w:rsidRDefault="006F2817" w:rsidP="006F2817">
      <w:pPr>
        <w:rPr>
          <w:rStyle w:val="EDBTXTKeywordBlack"/>
        </w:rPr>
      </w:pPr>
      <w:r w:rsidRPr="0093048E">
        <w:rPr>
          <w:rStyle w:val="EDBTXTKeywordBlack"/>
        </w:rPr>
        <w:t xml:space="preserve">  (10, '9519a', 'FRANCE', '18-Aug-2012', '650000'),</w:t>
      </w:r>
    </w:p>
    <w:p w:rsidR="006F2817" w:rsidRPr="0093048E" w:rsidRDefault="006F2817" w:rsidP="006F2817">
      <w:pPr>
        <w:rPr>
          <w:rStyle w:val="EDBTXTKeywordBlack"/>
        </w:rPr>
      </w:pPr>
      <w:r w:rsidRPr="0093048E">
        <w:rPr>
          <w:rStyle w:val="EDBTXTKeywordBlack"/>
        </w:rPr>
        <w:t xml:space="preserve">  (10, '9519b', 'FRANCE', '18-Aug-2012', '650000'),</w:t>
      </w:r>
    </w:p>
    <w:p w:rsidR="006F2817" w:rsidRPr="0093048E" w:rsidRDefault="006F2817" w:rsidP="006F2817">
      <w:pPr>
        <w:rPr>
          <w:rStyle w:val="EDBTXTKeywordBlack"/>
        </w:rPr>
      </w:pPr>
      <w:r w:rsidRPr="0093048E">
        <w:rPr>
          <w:rStyle w:val="EDBTXTKeywordBlack"/>
        </w:rPr>
        <w:t xml:space="preserve">  (20, '3788b', 'INDIA', '21-Sept-2012', '5090'),</w:t>
      </w:r>
    </w:p>
    <w:p w:rsidR="006F2817" w:rsidRPr="0093048E" w:rsidRDefault="006F2817" w:rsidP="006F2817">
      <w:pPr>
        <w:rPr>
          <w:rStyle w:val="EDBTXTKeywordBlack"/>
        </w:rPr>
      </w:pPr>
      <w:r w:rsidRPr="0093048E">
        <w:rPr>
          <w:rStyle w:val="EDBTXTKeywordBlack"/>
        </w:rPr>
        <w:t xml:space="preserve">  (40, '4788a', 'US', '23-Sept-2012', '4950'),</w:t>
      </w:r>
    </w:p>
    <w:p w:rsidR="006F2817" w:rsidRPr="0093048E" w:rsidRDefault="006F2817" w:rsidP="006F2817">
      <w:pPr>
        <w:rPr>
          <w:rStyle w:val="EDBTXTKeywordBlack"/>
        </w:rPr>
      </w:pPr>
      <w:r w:rsidRPr="0093048E">
        <w:rPr>
          <w:rStyle w:val="EDBTXTKeywordBlack"/>
        </w:rPr>
        <w:lastRenderedPageBreak/>
        <w:t xml:space="preserve">  (40, '4788b', 'US', '09-Oct-2012', '15000'),</w:t>
      </w:r>
    </w:p>
    <w:p w:rsidR="006F2817" w:rsidRPr="0093048E" w:rsidRDefault="006F2817" w:rsidP="006F2817">
      <w:pPr>
        <w:rPr>
          <w:rStyle w:val="EDBTXTKeywordBlack"/>
        </w:rPr>
      </w:pPr>
      <w:r w:rsidRPr="0093048E">
        <w:rPr>
          <w:rStyle w:val="EDBTXTKeywordBlack"/>
        </w:rPr>
        <w:t xml:space="preserve">  (20, '4519a', 'INDIA', '18-Oct-2012', '650000'),</w:t>
      </w:r>
    </w:p>
    <w:p w:rsidR="006F2817" w:rsidRPr="0093048E" w:rsidRDefault="006F2817" w:rsidP="006F2817">
      <w:pPr>
        <w:rPr>
          <w:rStyle w:val="EDBTXTKeywordBlack"/>
        </w:rPr>
      </w:pPr>
      <w:r w:rsidRPr="0093048E">
        <w:rPr>
          <w:rStyle w:val="EDBTXTKeywordBlack"/>
        </w:rPr>
        <w:t xml:space="preserve">  (20, '4519b', 'INDIA', '2-Dec-2012', '5090');</w:t>
      </w:r>
    </w:p>
    <w:p w:rsidR="006F2817" w:rsidRPr="0093048E" w:rsidRDefault="006F2817" w:rsidP="006F2817">
      <w:pPr>
        <w:pStyle w:val="EDBTXTNormalWebBlack"/>
      </w:pPr>
      <w:r w:rsidRPr="0093048E">
        <w:t xml:space="preserve">A </w:t>
      </w:r>
      <w:r w:rsidRPr="0093048E">
        <w:rPr>
          <w:rStyle w:val="EDBTXTKeywordBlack"/>
        </w:rPr>
        <w:t>SELECT</w:t>
      </w:r>
      <w:r w:rsidRPr="0093048E">
        <w:t xml:space="preserve"> statement confirms that the rows are distributed amongst the partitions as expected:</w:t>
      </w:r>
    </w:p>
    <w:p w:rsidR="006F2817" w:rsidRPr="0093048E" w:rsidRDefault="006F2817" w:rsidP="006F2817">
      <w:pPr>
        <w:pStyle w:val="EDBEXCourierNew9ptCustomColorRGB4649146Left01"/>
        <w:rPr>
          <w:color w:val="auto"/>
        </w:rPr>
      </w:pPr>
      <w:r w:rsidRPr="0093048E">
        <w:rPr>
          <w:color w:val="auto"/>
        </w:rPr>
        <w:t>acctg=# SELECT tableoid::regclass, * FROM sales;</w:t>
      </w:r>
    </w:p>
    <w:p w:rsidR="006F2817" w:rsidRPr="0093048E" w:rsidRDefault="006F2817" w:rsidP="006F2817">
      <w:pPr>
        <w:pStyle w:val="EDBEXCourierNew9ptCustomColorRGB4649146Left01"/>
        <w:rPr>
          <w:color w:val="auto"/>
        </w:rPr>
      </w:pPr>
      <w:r w:rsidRPr="0093048E">
        <w:rPr>
          <w:color w:val="auto"/>
        </w:rPr>
        <w:t xml:space="preserve">   tableoid    | dept_no | part_no | country  |        date        | amount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sales_q1_2012 |      10 | 4519b   | FRANCE   | 17-JAN-12 00:00:00 |  45000</w:t>
      </w:r>
    </w:p>
    <w:p w:rsidR="006F2817" w:rsidRPr="0093048E" w:rsidRDefault="006F2817" w:rsidP="006F2817">
      <w:pPr>
        <w:pStyle w:val="EDBEXCourierNew9ptCustomColorRGB4649146Left01"/>
        <w:rPr>
          <w:color w:val="auto"/>
        </w:rPr>
      </w:pPr>
      <w:r w:rsidRPr="0093048E">
        <w:rPr>
          <w:color w:val="auto"/>
        </w:rPr>
        <w:t xml:space="preserve"> sales_q1_2012 |      20 | 3788a   | INDIA    | 01-MAR-12 00:00:00 |  75000</w:t>
      </w:r>
    </w:p>
    <w:p w:rsidR="006F2817" w:rsidRPr="0093048E" w:rsidRDefault="006F2817" w:rsidP="006F2817">
      <w:pPr>
        <w:pStyle w:val="EDBEXCourierNew9ptCustomColorRGB4649146Left01"/>
        <w:rPr>
          <w:color w:val="auto"/>
        </w:rPr>
      </w:pPr>
      <w:r w:rsidRPr="0093048E">
        <w:rPr>
          <w:color w:val="auto"/>
        </w:rPr>
        <w:t xml:space="preserve"> sales_q1_2012 |      30 | 9519b   | CANADA   | 01-FEB-12 00:00:00 |  75000</w:t>
      </w:r>
    </w:p>
    <w:p w:rsidR="006F2817" w:rsidRPr="0093048E" w:rsidRDefault="006F2817" w:rsidP="006F2817">
      <w:pPr>
        <w:pStyle w:val="EDBEXCourierNew9ptCustomColorRGB4649146Left01"/>
        <w:rPr>
          <w:color w:val="auto"/>
        </w:rPr>
      </w:pPr>
      <w:r w:rsidRPr="0093048E">
        <w:rPr>
          <w:color w:val="auto"/>
        </w:rPr>
        <w:t xml:space="preserve"> sales_q2_2012 |      40 | 9519b   | US       | 12-APR-12 00:00:00 | 145000</w:t>
      </w:r>
    </w:p>
    <w:p w:rsidR="006F2817" w:rsidRPr="0093048E" w:rsidRDefault="006F2817" w:rsidP="006F2817">
      <w:pPr>
        <w:pStyle w:val="EDBEXCourierNew9ptCustomColorRGB4649146Left01"/>
        <w:rPr>
          <w:color w:val="auto"/>
        </w:rPr>
      </w:pPr>
      <w:r w:rsidRPr="0093048E">
        <w:rPr>
          <w:color w:val="auto"/>
        </w:rPr>
        <w:t xml:space="preserve"> sales_q2_2012 |      20 | 3788a   | PAKISTAN | 04-JUN-12 00:00:00 |  37500</w:t>
      </w:r>
    </w:p>
    <w:p w:rsidR="006F2817" w:rsidRPr="0093048E" w:rsidRDefault="006F2817" w:rsidP="006F2817">
      <w:pPr>
        <w:pStyle w:val="EDBEXCourierNew9ptCustomColorRGB4649146Left01"/>
        <w:rPr>
          <w:color w:val="auto"/>
        </w:rPr>
      </w:pPr>
      <w:r w:rsidRPr="0093048E">
        <w:rPr>
          <w:color w:val="auto"/>
        </w:rPr>
        <w:t xml:space="preserve"> sales_q2_2012 |      30 | 4519b   | CANADA   | 08-APR-12 00:00:00 | 120000</w:t>
      </w:r>
    </w:p>
    <w:p w:rsidR="006F2817" w:rsidRPr="0093048E" w:rsidRDefault="006F2817" w:rsidP="006F2817">
      <w:pPr>
        <w:pStyle w:val="EDBEXCourierNew9ptCustomColorRGB4649146Left01"/>
        <w:rPr>
          <w:color w:val="auto"/>
        </w:rPr>
      </w:pPr>
      <w:r w:rsidRPr="0093048E">
        <w:rPr>
          <w:color w:val="auto"/>
        </w:rPr>
        <w:t xml:space="preserve"> sales_q2_2012 |      40 | 3788a   | US       | 12-MAY-12 00:00:00 |   4950</w:t>
      </w:r>
    </w:p>
    <w:p w:rsidR="006F2817" w:rsidRPr="0093048E" w:rsidRDefault="006F2817" w:rsidP="006F2817">
      <w:pPr>
        <w:pStyle w:val="EDBEXCourierNew9ptCustomColorRGB4649146Left01"/>
        <w:rPr>
          <w:color w:val="auto"/>
        </w:rPr>
      </w:pPr>
      <w:r w:rsidRPr="0093048E">
        <w:rPr>
          <w:color w:val="auto"/>
        </w:rPr>
        <w:t xml:space="preserve"> sales_q3_2012 |      10 | 9519b   | ITALY    | 07-JUL-12 00:00:00 |  15000</w:t>
      </w:r>
    </w:p>
    <w:p w:rsidR="006F2817" w:rsidRPr="0093048E" w:rsidRDefault="006F2817" w:rsidP="006F2817">
      <w:pPr>
        <w:pStyle w:val="EDBEXCourierNew9ptCustomColorRGB4649146Left01"/>
        <w:rPr>
          <w:color w:val="auto"/>
        </w:rPr>
      </w:pPr>
      <w:r w:rsidRPr="0093048E">
        <w:rPr>
          <w:color w:val="auto"/>
        </w:rPr>
        <w:t xml:space="preserve"> sales_q3_2012 |      10 | 9519a   | FRANCE   | 18-AUG-12 00:00:00 | 650000</w:t>
      </w:r>
    </w:p>
    <w:p w:rsidR="006F2817" w:rsidRPr="0093048E" w:rsidRDefault="006F2817" w:rsidP="006F2817">
      <w:pPr>
        <w:pStyle w:val="EDBEXCourierNew9ptCustomColorRGB4649146Left01"/>
        <w:rPr>
          <w:color w:val="auto"/>
        </w:rPr>
      </w:pPr>
      <w:r w:rsidRPr="0093048E">
        <w:rPr>
          <w:color w:val="auto"/>
        </w:rPr>
        <w:t xml:space="preserve"> sales_q3_2012 |      10 | 9519b   | FRANCE   | 18-AUG-12 00:00:00 | 650000</w:t>
      </w:r>
    </w:p>
    <w:p w:rsidR="006F2817" w:rsidRPr="0093048E" w:rsidRDefault="006F2817" w:rsidP="006F2817">
      <w:pPr>
        <w:pStyle w:val="EDBEXCourierNew9ptCustomColorRGB4649146Left01"/>
        <w:rPr>
          <w:color w:val="auto"/>
        </w:rPr>
      </w:pPr>
      <w:r w:rsidRPr="0093048E">
        <w:rPr>
          <w:color w:val="auto"/>
        </w:rPr>
        <w:t xml:space="preserve"> sales_q3_2012 |      20 | 3788b   | INDIA    | 21-SEP-12 00:00:00 |   5090</w:t>
      </w:r>
    </w:p>
    <w:p w:rsidR="006F2817" w:rsidRPr="0093048E" w:rsidRDefault="006F2817" w:rsidP="006F2817">
      <w:pPr>
        <w:pStyle w:val="EDBEXCourierNew9ptCustomColorRGB4649146Left01"/>
        <w:rPr>
          <w:color w:val="auto"/>
        </w:rPr>
      </w:pPr>
      <w:r w:rsidRPr="0093048E">
        <w:rPr>
          <w:color w:val="auto"/>
        </w:rPr>
        <w:t xml:space="preserve"> sales_q3_2012 |      40 | 4788a   | US       | 23-SEP-12 00:00:00 |   4950</w:t>
      </w:r>
    </w:p>
    <w:p w:rsidR="006F2817" w:rsidRPr="0093048E" w:rsidRDefault="006F2817" w:rsidP="006F2817">
      <w:pPr>
        <w:pStyle w:val="EDBEXCourierNew9ptCustomColorRGB4649146Left01"/>
        <w:rPr>
          <w:color w:val="auto"/>
        </w:rPr>
      </w:pPr>
      <w:r w:rsidRPr="0093048E">
        <w:rPr>
          <w:color w:val="auto"/>
        </w:rPr>
        <w:t xml:space="preserve"> sales_q4_2012 |      40 | 4577b   | US       | 11-NOV-12 00:00:00 |  25000</w:t>
      </w:r>
    </w:p>
    <w:p w:rsidR="006F2817" w:rsidRPr="0093048E" w:rsidRDefault="006F2817" w:rsidP="006F2817">
      <w:pPr>
        <w:pStyle w:val="EDBEXCourierNew9ptCustomColorRGB4649146Left01"/>
        <w:rPr>
          <w:color w:val="auto"/>
        </w:rPr>
      </w:pPr>
      <w:r w:rsidRPr="0093048E">
        <w:rPr>
          <w:color w:val="auto"/>
        </w:rPr>
        <w:t xml:space="preserve"> sales_q4_2012 |      30 | 7588b   | CANADA   | 14-DEC-12 00:00:00 |  50000</w:t>
      </w:r>
    </w:p>
    <w:p w:rsidR="006F2817" w:rsidRPr="0093048E" w:rsidRDefault="006F2817" w:rsidP="006F2817">
      <w:pPr>
        <w:pStyle w:val="EDBEXCourierNew9ptCustomColorRGB4649146Left01"/>
        <w:rPr>
          <w:color w:val="auto"/>
        </w:rPr>
      </w:pPr>
      <w:r w:rsidRPr="0093048E">
        <w:rPr>
          <w:color w:val="auto"/>
        </w:rPr>
        <w:t xml:space="preserve"> sales_q4_2012 |      40 | 4788b   | US       | 09-OCT-12 00:00:00 |   15000</w:t>
      </w:r>
    </w:p>
    <w:p w:rsidR="006F2817" w:rsidRPr="0093048E" w:rsidRDefault="006F2817" w:rsidP="006F2817">
      <w:pPr>
        <w:pStyle w:val="EDBEXCourierNew9ptCustomColorRGB4649146Left01"/>
        <w:rPr>
          <w:color w:val="auto"/>
        </w:rPr>
      </w:pPr>
      <w:r w:rsidRPr="0093048E">
        <w:rPr>
          <w:color w:val="auto"/>
        </w:rPr>
        <w:t xml:space="preserve"> sales_q4_2012 |      20 | 4519a   | INDIA    | 18-OCT-12 00:00:00 | 650000</w:t>
      </w:r>
    </w:p>
    <w:p w:rsidR="006F2817" w:rsidRPr="0093048E" w:rsidRDefault="006F2817" w:rsidP="006F2817">
      <w:pPr>
        <w:pStyle w:val="EDBEXCourierNew9ptCustomColorRGB4649146Left01"/>
        <w:rPr>
          <w:color w:val="auto"/>
        </w:rPr>
      </w:pPr>
      <w:r w:rsidRPr="0093048E">
        <w:rPr>
          <w:color w:val="auto"/>
        </w:rPr>
        <w:t xml:space="preserve"> sales_q4_2012 |      20 | 4519b   | INDIA    | 02-DEC-12 00:00:00 |   5090</w:t>
      </w:r>
    </w:p>
    <w:p w:rsidR="006F2817" w:rsidRPr="0093048E" w:rsidRDefault="006F2817" w:rsidP="006F2817">
      <w:pPr>
        <w:pStyle w:val="EDBEXCourierNew9ptCustomColorRGB4649146Left01"/>
        <w:rPr>
          <w:color w:val="auto"/>
        </w:rPr>
      </w:pPr>
      <w:r w:rsidRPr="0093048E">
        <w:rPr>
          <w:color w:val="auto"/>
        </w:rPr>
        <w:t>(17 rows)</w:t>
      </w:r>
    </w:p>
    <w:p w:rsidR="006F2817" w:rsidRPr="0093048E" w:rsidRDefault="006F2817" w:rsidP="006F2817">
      <w:pPr>
        <w:pStyle w:val="EDBTXTNormalWebBlack"/>
      </w:pPr>
      <w:r w:rsidRPr="0093048E">
        <w:t xml:space="preserve">The following command splits the </w:t>
      </w:r>
      <w:r w:rsidRPr="0093048E">
        <w:rPr>
          <w:rStyle w:val="EDBTXTKeywordBlack"/>
        </w:rPr>
        <w:t>q4_2012</w:t>
      </w:r>
      <w:r w:rsidRPr="0093048E">
        <w:t xml:space="preserve"> partition into two partitions named </w:t>
      </w:r>
      <w:r w:rsidRPr="0093048E">
        <w:rPr>
          <w:rStyle w:val="EDBTXTKeywordBlack"/>
        </w:rPr>
        <w:t>q4_2012_p1</w:t>
      </w:r>
      <w:r w:rsidRPr="0093048E">
        <w:t xml:space="preserve"> and </w:t>
      </w:r>
      <w:r w:rsidRPr="0093048E">
        <w:rPr>
          <w:rStyle w:val="EDBTXTKeywordBlack"/>
        </w:rPr>
        <w:t>q4_2012_p2</w:t>
      </w:r>
      <w:r w:rsidRPr="0093048E">
        <w:t>:</w:t>
      </w:r>
    </w:p>
    <w:p w:rsidR="006F2817" w:rsidRPr="0093048E" w:rsidRDefault="006F2817" w:rsidP="006F2817">
      <w:pPr>
        <w:pStyle w:val="Default"/>
        <w:ind w:left="720"/>
        <w:rPr>
          <w:rStyle w:val="EDBTXTKeywordBlack"/>
        </w:rPr>
      </w:pPr>
      <w:r w:rsidRPr="0093048E">
        <w:rPr>
          <w:rStyle w:val="EDBTXTKeywordBlack"/>
        </w:rPr>
        <w:t>ALTER TABLE sales SPLIT PARTITION q4_2012</w:t>
      </w:r>
      <w:r w:rsidRPr="0093048E">
        <w:rPr>
          <w:rStyle w:val="EDBTXTKeywordBlack"/>
        </w:rPr>
        <w:br/>
        <w:t xml:space="preserve">  AT ('15-Nov-2012')</w:t>
      </w:r>
      <w:r w:rsidRPr="0093048E">
        <w:rPr>
          <w:rStyle w:val="EDBTXTKeywordBlack"/>
        </w:rPr>
        <w:br/>
        <w:t xml:space="preserve">  INTO </w:t>
      </w:r>
      <w:r w:rsidRPr="0093048E">
        <w:rPr>
          <w:rStyle w:val="EDBTXTKeywordBlack"/>
        </w:rPr>
        <w:br/>
        <w:t xml:space="preserve">  (</w:t>
      </w:r>
      <w:r w:rsidRPr="0093048E">
        <w:rPr>
          <w:rStyle w:val="EDBTXTKeywordBlack"/>
        </w:rPr>
        <w:br/>
        <w:t xml:space="preserve">    PARTITION q4_2012_p1,</w:t>
      </w:r>
      <w:r w:rsidRPr="0093048E">
        <w:rPr>
          <w:rStyle w:val="EDBTXTKeywordBlack"/>
        </w:rPr>
        <w:br/>
        <w:t xml:space="preserve">    PARTITION q4_2012_p2</w:t>
      </w:r>
      <w:r w:rsidRPr="0093048E">
        <w:rPr>
          <w:rStyle w:val="EDBTXTKeywordBlack"/>
        </w:rPr>
        <w:br/>
        <w:t xml:space="preserve">  ); </w:t>
      </w:r>
    </w:p>
    <w:p w:rsidR="006F2817" w:rsidRPr="0093048E" w:rsidRDefault="006F2817" w:rsidP="006F2817">
      <w:pPr>
        <w:pStyle w:val="EDBTXTNormalWebBlack"/>
      </w:pPr>
      <w:r w:rsidRPr="0093048E">
        <w:t xml:space="preserve">A </w:t>
      </w:r>
      <w:r w:rsidRPr="0093048E">
        <w:rPr>
          <w:rStyle w:val="EDBTXTKeywordBlack"/>
        </w:rPr>
        <w:t>SELECT</w:t>
      </w:r>
      <w:r w:rsidRPr="0093048E">
        <w:t xml:space="preserve"> statement confirms that the rows have been redistributed across the new partitions:</w:t>
      </w:r>
    </w:p>
    <w:p w:rsidR="006F2817" w:rsidRPr="0093048E" w:rsidRDefault="006F2817" w:rsidP="006F2817">
      <w:pPr>
        <w:pStyle w:val="EDBEXCourierNew9ptCustomColorRGB4649146Left01"/>
        <w:rPr>
          <w:color w:val="auto"/>
        </w:rPr>
      </w:pPr>
      <w:r w:rsidRPr="0093048E">
        <w:rPr>
          <w:color w:val="auto"/>
        </w:rPr>
        <w:t>acctg=# SELECT tableoid::regclass, * FROM sales;</w:t>
      </w:r>
    </w:p>
    <w:p w:rsidR="006F2817" w:rsidRPr="0093048E" w:rsidRDefault="006F2817" w:rsidP="006F2817">
      <w:pPr>
        <w:pStyle w:val="EDBEXCourierNew9ptCustomColorRGB4649146Left01"/>
        <w:rPr>
          <w:color w:val="auto"/>
        </w:rPr>
      </w:pPr>
      <w:r w:rsidRPr="0093048E">
        <w:rPr>
          <w:color w:val="auto"/>
        </w:rPr>
        <w:t xml:space="preserve">     tableoid     | dept_no | part_no | country  |        date        |amount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sales_q1_2012    |      10 | 4519b   | FRANCE   | 17-JAN-12 00:00:00 | 45000</w:t>
      </w:r>
    </w:p>
    <w:p w:rsidR="006F2817" w:rsidRPr="0093048E" w:rsidRDefault="006F2817" w:rsidP="006F2817">
      <w:pPr>
        <w:pStyle w:val="EDBEXCourierNew9ptCustomColorRGB4649146Left01"/>
        <w:rPr>
          <w:color w:val="auto"/>
        </w:rPr>
      </w:pPr>
      <w:r w:rsidRPr="0093048E">
        <w:rPr>
          <w:color w:val="auto"/>
        </w:rPr>
        <w:t xml:space="preserve"> sales_q1_2012    |      20 | 3788a   | INDIA    | 01-MAR-12 00:00:00 | 75000</w:t>
      </w:r>
    </w:p>
    <w:p w:rsidR="006F2817" w:rsidRPr="0093048E" w:rsidRDefault="006F2817" w:rsidP="006F2817">
      <w:pPr>
        <w:pStyle w:val="EDBEXCourierNew9ptCustomColorRGB4649146Left01"/>
        <w:rPr>
          <w:color w:val="auto"/>
        </w:rPr>
      </w:pPr>
      <w:r w:rsidRPr="0093048E">
        <w:rPr>
          <w:color w:val="auto"/>
        </w:rPr>
        <w:t xml:space="preserve"> sales_q1_2012    |      30 | 9519b   | CANADA   | 01-FEB-12 00:00:00 | 75000</w:t>
      </w:r>
    </w:p>
    <w:p w:rsidR="006F2817" w:rsidRPr="0093048E" w:rsidRDefault="006F2817" w:rsidP="006F2817">
      <w:pPr>
        <w:pStyle w:val="EDBEXCourierNew9ptCustomColorRGB4649146Left01"/>
        <w:rPr>
          <w:color w:val="auto"/>
        </w:rPr>
      </w:pPr>
      <w:r w:rsidRPr="0093048E">
        <w:rPr>
          <w:color w:val="auto"/>
        </w:rPr>
        <w:t xml:space="preserve"> sales_q2_2012    |      40 | 9519b   | US       | 12-APR-12 00:00:00 |145000</w:t>
      </w:r>
    </w:p>
    <w:p w:rsidR="006F2817" w:rsidRPr="0093048E" w:rsidRDefault="006F2817" w:rsidP="006F2817">
      <w:pPr>
        <w:pStyle w:val="EDBEXCourierNew9ptCustomColorRGB4649146Left01"/>
        <w:rPr>
          <w:color w:val="auto"/>
        </w:rPr>
      </w:pPr>
      <w:r w:rsidRPr="0093048E">
        <w:rPr>
          <w:color w:val="auto"/>
        </w:rPr>
        <w:t xml:space="preserve"> sales_q2_2012    |      20 | 3788a   | PAKISTAN | 04-JUN-12 00:00:00 | 37500</w:t>
      </w:r>
    </w:p>
    <w:p w:rsidR="006F2817" w:rsidRPr="0093048E" w:rsidRDefault="006F2817" w:rsidP="006F2817">
      <w:pPr>
        <w:pStyle w:val="EDBEXCourierNew9ptCustomColorRGB4649146Left01"/>
        <w:rPr>
          <w:color w:val="auto"/>
        </w:rPr>
      </w:pPr>
      <w:r w:rsidRPr="0093048E">
        <w:rPr>
          <w:color w:val="auto"/>
        </w:rPr>
        <w:t xml:space="preserve"> sales_q2_2012    |      30 | 4519b   | CANADA   | 08-APR-12 00:00:00 |120000</w:t>
      </w:r>
    </w:p>
    <w:p w:rsidR="006F2817" w:rsidRPr="0093048E" w:rsidRDefault="006F2817" w:rsidP="006F2817">
      <w:pPr>
        <w:pStyle w:val="EDBEXCourierNew9ptCustomColorRGB4649146Left01"/>
        <w:rPr>
          <w:color w:val="auto"/>
        </w:rPr>
      </w:pPr>
      <w:r w:rsidRPr="0093048E">
        <w:rPr>
          <w:color w:val="auto"/>
        </w:rPr>
        <w:t xml:space="preserve"> sales_q2_2012    |      40 | 3788a   | US       | 12-MAY-12 00:00:00 |  4950</w:t>
      </w:r>
    </w:p>
    <w:p w:rsidR="006F2817" w:rsidRPr="0093048E" w:rsidRDefault="006F2817" w:rsidP="006F2817">
      <w:pPr>
        <w:pStyle w:val="EDBEXCourierNew9ptCustomColorRGB4649146Left01"/>
        <w:rPr>
          <w:color w:val="auto"/>
        </w:rPr>
      </w:pPr>
      <w:r w:rsidRPr="0093048E">
        <w:rPr>
          <w:color w:val="auto"/>
        </w:rPr>
        <w:t xml:space="preserve"> sales_q3_2012    |      10 | 9519b   | ITALY    | 07-JUL-12 00:00:00 | 15000</w:t>
      </w:r>
    </w:p>
    <w:p w:rsidR="006F2817" w:rsidRPr="0093048E" w:rsidRDefault="006F2817" w:rsidP="006F2817">
      <w:pPr>
        <w:pStyle w:val="EDBEXCourierNew9ptCustomColorRGB4649146Left01"/>
        <w:rPr>
          <w:color w:val="auto"/>
        </w:rPr>
      </w:pPr>
      <w:r w:rsidRPr="0093048E">
        <w:rPr>
          <w:color w:val="auto"/>
        </w:rPr>
        <w:t xml:space="preserve"> sales_q3_2012    |      10 | 9519a   | FRANCE   | 18-AUG-12 00:00:00 |650000</w:t>
      </w:r>
    </w:p>
    <w:p w:rsidR="006F2817" w:rsidRPr="0093048E" w:rsidRDefault="006F2817" w:rsidP="006F2817">
      <w:pPr>
        <w:pStyle w:val="EDBEXCourierNew9ptCustomColorRGB4649146Left01"/>
        <w:rPr>
          <w:color w:val="auto"/>
        </w:rPr>
      </w:pPr>
      <w:r w:rsidRPr="0093048E">
        <w:rPr>
          <w:color w:val="auto"/>
        </w:rPr>
        <w:t xml:space="preserve"> sales_q3_2012    |      10 | 9519b   | FRANCE   | 18-AUG-12 00:00:00 |650000</w:t>
      </w:r>
    </w:p>
    <w:p w:rsidR="006F2817" w:rsidRPr="0093048E" w:rsidRDefault="006F2817" w:rsidP="006F2817">
      <w:pPr>
        <w:pStyle w:val="EDBEXCourierNew9ptCustomColorRGB4649146Left01"/>
        <w:rPr>
          <w:color w:val="auto"/>
        </w:rPr>
      </w:pPr>
      <w:r w:rsidRPr="0093048E">
        <w:rPr>
          <w:color w:val="auto"/>
        </w:rPr>
        <w:lastRenderedPageBreak/>
        <w:t xml:space="preserve"> sales_q3_2012    |      20 | 3788b   | INDIA    | 21-SEP-12 00:00:00 |  5090</w:t>
      </w:r>
    </w:p>
    <w:p w:rsidR="006F2817" w:rsidRPr="0093048E" w:rsidRDefault="006F2817" w:rsidP="006F2817">
      <w:pPr>
        <w:pStyle w:val="EDBEXCourierNew9ptCustomColorRGB4649146Left01"/>
        <w:rPr>
          <w:color w:val="auto"/>
        </w:rPr>
      </w:pPr>
      <w:r w:rsidRPr="0093048E">
        <w:rPr>
          <w:color w:val="auto"/>
        </w:rPr>
        <w:t xml:space="preserve"> sales_q3_2012    |      40 | 4788a   | US       | 23-SEP-12 00:00:00 |  4950</w:t>
      </w:r>
    </w:p>
    <w:p w:rsidR="006F2817" w:rsidRPr="0093048E" w:rsidRDefault="006F2817" w:rsidP="006F2817">
      <w:pPr>
        <w:pStyle w:val="EDBEXCourierNew9ptCustomColorRGB4649146Left01"/>
        <w:rPr>
          <w:color w:val="auto"/>
        </w:rPr>
      </w:pPr>
      <w:r w:rsidRPr="0093048E">
        <w:rPr>
          <w:color w:val="auto"/>
        </w:rPr>
        <w:t xml:space="preserve"> sales_q4_2012_p1 |      40 | 4577b   | US       | 11-NOV-12 00:00:00 | 25000</w:t>
      </w:r>
    </w:p>
    <w:p w:rsidR="006F2817" w:rsidRPr="0093048E" w:rsidRDefault="006F2817" w:rsidP="006F2817">
      <w:pPr>
        <w:pStyle w:val="EDBEXCourierNew9ptCustomColorRGB4649146Left01"/>
        <w:rPr>
          <w:color w:val="auto"/>
        </w:rPr>
      </w:pPr>
      <w:r w:rsidRPr="0093048E">
        <w:rPr>
          <w:color w:val="auto"/>
        </w:rPr>
        <w:t xml:space="preserve"> sales_q4_2012_p1 |      40 | 4788b   | US       | 09-OCT-12 00:00:00 | 15000</w:t>
      </w:r>
    </w:p>
    <w:p w:rsidR="006F2817" w:rsidRPr="0093048E" w:rsidRDefault="006F2817" w:rsidP="006F2817">
      <w:pPr>
        <w:pStyle w:val="EDBEXCourierNew9ptCustomColorRGB4649146Left01"/>
        <w:rPr>
          <w:color w:val="auto"/>
        </w:rPr>
      </w:pPr>
      <w:r w:rsidRPr="0093048E">
        <w:rPr>
          <w:color w:val="auto"/>
        </w:rPr>
        <w:t xml:space="preserve"> sales_q4_2012_p1 |      20 | 4519a   | INDIA    | 18-OCT-12 00:00:00 |650000</w:t>
      </w:r>
    </w:p>
    <w:p w:rsidR="006F2817" w:rsidRPr="0093048E" w:rsidRDefault="006F2817" w:rsidP="006F2817">
      <w:pPr>
        <w:pStyle w:val="EDBEXCourierNew9ptCustomColorRGB4649146Left01"/>
        <w:rPr>
          <w:color w:val="auto"/>
        </w:rPr>
      </w:pPr>
      <w:r w:rsidRPr="0093048E">
        <w:rPr>
          <w:color w:val="auto"/>
        </w:rPr>
        <w:t xml:space="preserve"> sales_q4_2012_p2 |      30 | 7588b   | CANADA   | 14-DEC-12 00:00:00 | 50000</w:t>
      </w:r>
    </w:p>
    <w:p w:rsidR="006F2817" w:rsidRPr="0093048E" w:rsidRDefault="006F2817" w:rsidP="006F2817">
      <w:pPr>
        <w:pStyle w:val="EDBEXCourierNew9ptCustomColorRGB4649146Left01"/>
        <w:rPr>
          <w:color w:val="auto"/>
        </w:rPr>
      </w:pPr>
      <w:r w:rsidRPr="0093048E">
        <w:rPr>
          <w:color w:val="auto"/>
        </w:rPr>
        <w:t xml:space="preserve"> sales_q4_2012_p2 |      20 | 4519b   | INDIA    | 02-DEC-12 00:00:00 |  5090</w:t>
      </w:r>
    </w:p>
    <w:p w:rsidR="006F2817" w:rsidRPr="0093048E" w:rsidRDefault="006F2817" w:rsidP="006F2817">
      <w:pPr>
        <w:pStyle w:val="EDBEXCourierNew9ptCustomColorRGB4649146Left01"/>
        <w:rPr>
          <w:color w:val="auto"/>
        </w:rPr>
      </w:pPr>
      <w:r w:rsidRPr="0093048E">
        <w:rPr>
          <w:color w:val="auto"/>
        </w:rPr>
        <w:t>(17 rows)</w:t>
      </w:r>
    </w:p>
    <w:p w:rsidR="006F2817" w:rsidRPr="0093048E" w:rsidRDefault="006F2817" w:rsidP="006F2817"/>
    <w:p w:rsidR="006F2817" w:rsidRPr="0093048E" w:rsidRDefault="006F2817" w:rsidP="006F2817"/>
    <w:p w:rsidR="006F2817" w:rsidRPr="0093048E" w:rsidRDefault="006F2817" w:rsidP="006F2817"/>
    <w:p w:rsidR="00CB48B7" w:rsidRDefault="00CB48B7" w:rsidP="00CB48B7">
      <w:pPr>
        <w:pStyle w:val="EDBHTMLPageBreak"/>
      </w:pPr>
      <w:bookmarkStart w:id="394" w:name="_ALTER_TABLE...SPLIT_SUBPARTITION"/>
      <w:bookmarkStart w:id="395" w:name="_Toc222351375"/>
      <w:bookmarkStart w:id="396" w:name="_Toc257188672"/>
      <w:bookmarkEnd w:id="394"/>
    </w:p>
    <w:p w:rsidR="006F2817" w:rsidRPr="0093048E" w:rsidRDefault="006F2817" w:rsidP="006F2817">
      <w:pPr>
        <w:pStyle w:val="Heading3"/>
      </w:pPr>
      <w:bookmarkStart w:id="397" w:name="_Toc444155449"/>
      <w:r w:rsidRPr="0093048E">
        <w:t>ALTER TABLE...SPLIT SUBPARTITION</w:t>
      </w:r>
      <w:bookmarkEnd w:id="395"/>
      <w:bookmarkEnd w:id="396"/>
      <w:bookmarkEnd w:id="397"/>
    </w:p>
    <w:p w:rsidR="006F2817" w:rsidRPr="0093048E" w:rsidRDefault="006F2817" w:rsidP="006F2817">
      <w:pPr>
        <w:pStyle w:val="EDBTXTNormalWebBlack"/>
      </w:pPr>
      <w:r w:rsidRPr="0093048E">
        <w:t xml:space="preserve">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SPLIT</w:t>
      </w:r>
      <w:r w:rsidRPr="0093048E">
        <w:t xml:space="preserve"> </w:t>
      </w:r>
      <w:r w:rsidRPr="0093048E">
        <w:rPr>
          <w:rStyle w:val="EDBTXTKeywordBlack"/>
        </w:rPr>
        <w:t>SUBPARTITION</w:t>
      </w:r>
      <w:r w:rsidRPr="0093048E">
        <w:t xml:space="preserve"> command to divide a single subpartition into two subpartitions, and redistribute the subpartition's contents.  The command comes in two variations. </w:t>
      </w:r>
    </w:p>
    <w:p w:rsidR="006F2817" w:rsidRPr="0093048E" w:rsidRDefault="006F2817" w:rsidP="006F2817">
      <w:pPr>
        <w:pStyle w:val="EDBTXTNormalWebBlack"/>
      </w:pPr>
      <w:r w:rsidRPr="0093048E">
        <w:t>The first variation splits a range subpartition into two subpartitions:</w:t>
      </w:r>
    </w:p>
    <w:p w:rsidR="006F2817" w:rsidRPr="0093048E" w:rsidRDefault="006F2817" w:rsidP="006F2817">
      <w:pPr>
        <w:pStyle w:val="Default"/>
        <w:ind w:left="720"/>
        <w:rPr>
          <w:rStyle w:val="EDBTXTKeywordBlack"/>
        </w:rPr>
      </w:pPr>
      <w:r w:rsidRPr="0093048E">
        <w:rPr>
          <w:rStyle w:val="EDBTXTKeywordBlack"/>
        </w:rPr>
        <w:t xml:space="preserve">ALTER TABLE </w:t>
      </w:r>
      <w:r w:rsidRPr="0093048E">
        <w:rPr>
          <w:rStyle w:val="EDBTXTKeywordBlack"/>
          <w:i/>
        </w:rPr>
        <w:t>table</w:t>
      </w:r>
      <w:r w:rsidRPr="0093048E">
        <w:rPr>
          <w:rStyle w:val="EDBTXTKeywordBlack"/>
        </w:rPr>
        <w:t>_</w:t>
      </w:r>
      <w:r w:rsidRPr="0093048E">
        <w:rPr>
          <w:rStyle w:val="EDBTXTKeywordBlack"/>
          <w:i/>
        </w:rPr>
        <w:t>name</w:t>
      </w:r>
      <w:r w:rsidRPr="0093048E">
        <w:rPr>
          <w:rStyle w:val="EDBTXTKeywordBlack"/>
        </w:rPr>
        <w:t xml:space="preserve"> SPLIT SUBPARTITION </w:t>
      </w:r>
      <w:r w:rsidRPr="0093048E">
        <w:rPr>
          <w:rStyle w:val="EDBTXTKeywordBlack"/>
          <w:i/>
        </w:rPr>
        <w:t>subpartition</w:t>
      </w:r>
      <w:r w:rsidRPr="0093048E">
        <w:rPr>
          <w:rStyle w:val="EDBTXTKeywordBlack"/>
        </w:rPr>
        <w:t>_</w:t>
      </w:r>
      <w:r w:rsidRPr="0093048E">
        <w:rPr>
          <w:rStyle w:val="EDBTXTKeywordBlack"/>
          <w:i/>
        </w:rPr>
        <w:t>name</w:t>
      </w:r>
      <w:r w:rsidRPr="0093048E">
        <w:rPr>
          <w:rStyle w:val="EDBTXTKeywordBlack"/>
        </w:rPr>
        <w:br/>
        <w:t xml:space="preserve">  AT (</w:t>
      </w:r>
      <w:r w:rsidRPr="0093048E">
        <w:rPr>
          <w:rStyle w:val="EDBTXTKeywordBlack"/>
          <w:i/>
        </w:rPr>
        <w:t>range</w:t>
      </w:r>
      <w:r w:rsidRPr="0093048E">
        <w:rPr>
          <w:rStyle w:val="EDBTXTKeywordBlack"/>
        </w:rPr>
        <w:t>_</w:t>
      </w:r>
      <w:r w:rsidRPr="0093048E">
        <w:rPr>
          <w:rStyle w:val="EDBTXTKeywordBlack"/>
          <w:i/>
        </w:rPr>
        <w:t>part</w:t>
      </w:r>
      <w:r w:rsidRPr="0093048E">
        <w:rPr>
          <w:rStyle w:val="EDBTXTKeywordBlack"/>
        </w:rPr>
        <w:t>_</w:t>
      </w:r>
      <w:r w:rsidRPr="0093048E">
        <w:rPr>
          <w:rStyle w:val="EDBTXTKeywordBlack"/>
          <w:i/>
        </w:rPr>
        <w:t>value</w:t>
      </w:r>
      <w:r w:rsidRPr="0093048E">
        <w:rPr>
          <w:rStyle w:val="EDBTXTKeywordBlack"/>
        </w:rPr>
        <w:t>)</w:t>
      </w:r>
      <w:r w:rsidRPr="0093048E">
        <w:rPr>
          <w:rStyle w:val="EDBTXTKeywordBlack"/>
        </w:rPr>
        <w:br/>
        <w:t xml:space="preserve">  INTO </w:t>
      </w:r>
      <w:r w:rsidRPr="0093048E">
        <w:rPr>
          <w:rStyle w:val="EDBTXTKeywordBlack"/>
        </w:rPr>
        <w:br/>
        <w:t xml:space="preserve">  (</w:t>
      </w:r>
      <w:r w:rsidRPr="0093048E">
        <w:rPr>
          <w:rStyle w:val="EDBTXTKeywordBlack"/>
        </w:rPr>
        <w:br/>
        <w:t xml:space="preserve">    SUBPARTITION </w:t>
      </w:r>
      <w:r w:rsidRPr="0093048E">
        <w:rPr>
          <w:rStyle w:val="EDBTXTKeywordBlack"/>
          <w:i/>
        </w:rPr>
        <w:t>new</w:t>
      </w:r>
      <w:r w:rsidRPr="0093048E">
        <w:rPr>
          <w:rStyle w:val="EDBTXTKeywordBlack"/>
        </w:rPr>
        <w:t>_</w:t>
      </w:r>
      <w:r w:rsidRPr="0093048E">
        <w:rPr>
          <w:rStyle w:val="EDBTXTKeywordBlack"/>
          <w:i/>
        </w:rPr>
        <w:t>subpart1</w:t>
      </w:r>
      <w:r w:rsidRPr="0093048E">
        <w:rPr>
          <w:rStyle w:val="EDBTXTKeywordBlack"/>
        </w:rPr>
        <w:t xml:space="preserve"> </w:t>
      </w:r>
      <w:r w:rsidRPr="0093048E">
        <w:rPr>
          <w:rStyle w:val="EDBTXTKeywordBlack"/>
        </w:rPr>
        <w:br/>
        <w:t xml:space="preserve">      [TABLESPACE </w:t>
      </w:r>
      <w:r w:rsidRPr="0093048E">
        <w:rPr>
          <w:rStyle w:val="EDBTXTKeywordBlack"/>
          <w:i/>
        </w:rPr>
        <w:t>tablespace</w:t>
      </w:r>
      <w:r w:rsidRPr="0093048E">
        <w:rPr>
          <w:rStyle w:val="EDBTXTKeywordBlack"/>
        </w:rPr>
        <w:t>_</w:t>
      </w:r>
      <w:r w:rsidRPr="0093048E">
        <w:rPr>
          <w:rStyle w:val="EDBTXTKeywordBlack"/>
          <w:i/>
        </w:rPr>
        <w:t>name</w:t>
      </w:r>
      <w:r w:rsidRPr="0093048E">
        <w:rPr>
          <w:rStyle w:val="EDBTXTKeywordBlack"/>
        </w:rPr>
        <w:t>],</w:t>
      </w:r>
      <w:r w:rsidRPr="0093048E">
        <w:rPr>
          <w:rStyle w:val="EDBTXTKeywordBlack"/>
        </w:rPr>
        <w:br/>
        <w:t xml:space="preserve">    SUBPARTITION </w:t>
      </w:r>
      <w:r w:rsidRPr="0093048E">
        <w:rPr>
          <w:rStyle w:val="EDBTXTKeywordBlack"/>
          <w:i/>
        </w:rPr>
        <w:t>new</w:t>
      </w:r>
      <w:r w:rsidRPr="0093048E">
        <w:rPr>
          <w:rStyle w:val="EDBTXTKeywordBlack"/>
        </w:rPr>
        <w:t>_</w:t>
      </w:r>
      <w:r w:rsidRPr="0093048E">
        <w:rPr>
          <w:rStyle w:val="EDBTXTKeywordBlack"/>
          <w:i/>
        </w:rPr>
        <w:t>subpart2</w:t>
      </w:r>
      <w:r w:rsidRPr="0093048E">
        <w:rPr>
          <w:rStyle w:val="EDBTXTKeywordBlack"/>
        </w:rPr>
        <w:t xml:space="preserve"> </w:t>
      </w:r>
      <w:r w:rsidRPr="0093048E">
        <w:rPr>
          <w:rStyle w:val="EDBTXTKeywordBlack"/>
        </w:rPr>
        <w:br/>
        <w:t xml:space="preserve">      [TABLESPACE </w:t>
      </w:r>
      <w:r w:rsidRPr="0093048E">
        <w:rPr>
          <w:rStyle w:val="EDBTXTKeywordBlack"/>
          <w:i/>
        </w:rPr>
        <w:t>tablespace</w:t>
      </w:r>
      <w:r w:rsidRPr="0093048E">
        <w:rPr>
          <w:rStyle w:val="EDBTXTKeywordBlack"/>
        </w:rPr>
        <w:t>_</w:t>
      </w:r>
      <w:r w:rsidRPr="0093048E">
        <w:rPr>
          <w:rStyle w:val="EDBTXTKeywordBlack"/>
          <w:i/>
        </w:rPr>
        <w:t>name</w:t>
      </w:r>
      <w:r w:rsidRPr="0093048E">
        <w:rPr>
          <w:rStyle w:val="EDBTXTKeywordBlack"/>
        </w:rPr>
        <w:t>]</w:t>
      </w:r>
      <w:r w:rsidRPr="0093048E">
        <w:rPr>
          <w:rStyle w:val="EDBTXTKeywordBlack"/>
        </w:rPr>
        <w:br/>
        <w:t xml:space="preserve">  ); </w:t>
      </w:r>
    </w:p>
    <w:p w:rsidR="006F2817" w:rsidRPr="0093048E" w:rsidRDefault="006F2817" w:rsidP="006F2817">
      <w:pPr>
        <w:pStyle w:val="EDBTXTNormalWebBlack"/>
      </w:pPr>
      <w:r w:rsidRPr="0093048E">
        <w:t>The second variation splits a list subpartition into two subpartitions:</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ALTER TABLE </w:t>
      </w:r>
      <w:r w:rsidRPr="0093048E">
        <w:rPr>
          <w:rStyle w:val="EDBTXTKeywordBlack"/>
          <w:i/>
        </w:rPr>
        <w:t>table</w:t>
      </w:r>
      <w:r w:rsidRPr="0093048E">
        <w:rPr>
          <w:rStyle w:val="EDBTXTKeywordBlack"/>
        </w:rPr>
        <w:t>_</w:t>
      </w:r>
      <w:r w:rsidRPr="0093048E">
        <w:rPr>
          <w:rStyle w:val="EDBTXTKeywordBlack"/>
          <w:i/>
        </w:rPr>
        <w:t>name</w:t>
      </w:r>
      <w:r w:rsidRPr="0093048E">
        <w:rPr>
          <w:rStyle w:val="EDBTXTKeywordBlack"/>
        </w:rPr>
        <w:t xml:space="preserve"> SPLIT SUBPARTITION </w:t>
      </w:r>
      <w:r w:rsidRPr="0093048E">
        <w:rPr>
          <w:rStyle w:val="EDBTXTKeywordBlack"/>
          <w:i/>
        </w:rPr>
        <w:t>subpartition</w:t>
      </w:r>
      <w:r w:rsidRPr="0093048E">
        <w:rPr>
          <w:rStyle w:val="EDBTXTKeywordBlack"/>
        </w:rPr>
        <w:t>_</w:t>
      </w:r>
      <w:r w:rsidRPr="0093048E">
        <w:rPr>
          <w:rStyle w:val="EDBTXTKeywordBlack"/>
          <w:i/>
        </w:rPr>
        <w:t>name</w:t>
      </w:r>
      <w:r w:rsidRPr="0093048E">
        <w:rPr>
          <w:rStyle w:val="EDBTXTKeywordBlack"/>
          <w:i/>
        </w:rPr>
        <w:br/>
      </w:r>
      <w:r w:rsidRPr="0093048E">
        <w:rPr>
          <w:rStyle w:val="EDBTXTKeywordBlack"/>
        </w:rPr>
        <w:t xml:space="preserve">  VALUES (</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 xml:space="preserve">]...) </w:t>
      </w:r>
      <w:r w:rsidRPr="0093048E">
        <w:rPr>
          <w:rStyle w:val="EDBTXTKeywordBlack"/>
        </w:rPr>
        <w:br/>
        <w:t xml:space="preserve">  INTO </w:t>
      </w:r>
      <w:r w:rsidRPr="0093048E">
        <w:rPr>
          <w:rStyle w:val="EDBTXTKeywordBlack"/>
        </w:rPr>
        <w:br/>
        <w:t xml:space="preserve">  (</w:t>
      </w:r>
      <w:r w:rsidRPr="0093048E">
        <w:rPr>
          <w:rStyle w:val="EDBTXTKeywordBlack"/>
        </w:rPr>
        <w:br/>
        <w:t xml:space="preserve">    SUBPARTITION </w:t>
      </w:r>
      <w:r w:rsidRPr="0093048E">
        <w:rPr>
          <w:rStyle w:val="EDBTXTKeywordBlack"/>
          <w:i/>
        </w:rPr>
        <w:t>new</w:t>
      </w:r>
      <w:r w:rsidRPr="0093048E">
        <w:rPr>
          <w:rStyle w:val="EDBTXTKeywordBlack"/>
        </w:rPr>
        <w:t>_</w:t>
      </w:r>
      <w:r w:rsidRPr="0093048E">
        <w:rPr>
          <w:rStyle w:val="EDBTXTKeywordBlack"/>
          <w:i/>
        </w:rPr>
        <w:t>subpart1</w:t>
      </w:r>
      <w:r w:rsidRPr="0093048E">
        <w:rPr>
          <w:rStyle w:val="EDBTXTKeywordBlack"/>
        </w:rPr>
        <w:t xml:space="preserve"> </w:t>
      </w:r>
      <w:r w:rsidRPr="0093048E">
        <w:rPr>
          <w:rStyle w:val="EDBTXTKeywordBlack"/>
        </w:rPr>
        <w:br/>
        <w:t xml:space="preserve">      [TABLESPACE </w:t>
      </w:r>
      <w:r w:rsidRPr="0093048E">
        <w:rPr>
          <w:rStyle w:val="EDBTXTKeywordBlack"/>
          <w:i/>
        </w:rPr>
        <w:t>tablespace</w:t>
      </w:r>
      <w:r w:rsidRPr="0093048E">
        <w:rPr>
          <w:rStyle w:val="EDBTXTKeywordBlack"/>
        </w:rPr>
        <w:t>_</w:t>
      </w:r>
      <w:r w:rsidRPr="0093048E">
        <w:rPr>
          <w:rStyle w:val="EDBTXTKeywordBlack"/>
          <w:i/>
        </w:rPr>
        <w:t>name</w:t>
      </w:r>
      <w:r w:rsidRPr="0093048E">
        <w:rPr>
          <w:rStyle w:val="EDBTXTKeywordBlack"/>
        </w:rPr>
        <w:t>],</w:t>
      </w:r>
      <w:r w:rsidRPr="0093048E">
        <w:rPr>
          <w:rStyle w:val="EDBTXTKeywordBlack"/>
        </w:rPr>
        <w:br/>
        <w:t xml:space="preserve">    SUBPARTITION </w:t>
      </w:r>
      <w:r w:rsidRPr="0093048E">
        <w:rPr>
          <w:rStyle w:val="EDBTXTKeywordBlack"/>
          <w:i/>
        </w:rPr>
        <w:t>new</w:t>
      </w:r>
      <w:r w:rsidRPr="0093048E">
        <w:rPr>
          <w:rStyle w:val="EDBTXTKeywordBlack"/>
        </w:rPr>
        <w:t>_</w:t>
      </w:r>
      <w:r w:rsidRPr="0093048E">
        <w:rPr>
          <w:rStyle w:val="EDBTXTKeywordBlack"/>
          <w:i/>
        </w:rPr>
        <w:t>subpart2</w:t>
      </w:r>
      <w:r w:rsidRPr="0093048E">
        <w:rPr>
          <w:rStyle w:val="EDBTXTKeywordBlack"/>
        </w:rPr>
        <w:t xml:space="preserve"> </w:t>
      </w:r>
      <w:r w:rsidRPr="0093048E">
        <w:rPr>
          <w:rStyle w:val="EDBTXTKeywordBlack"/>
        </w:rPr>
        <w:br/>
        <w:t xml:space="preserve">      [TABLESPACE </w:t>
      </w:r>
      <w:r w:rsidRPr="0093048E">
        <w:rPr>
          <w:rStyle w:val="EDBTXTKeywordBlack"/>
          <w:i/>
        </w:rPr>
        <w:t>tablespace</w:t>
      </w:r>
      <w:r w:rsidRPr="0093048E">
        <w:rPr>
          <w:rStyle w:val="EDBTXTKeywordBlack"/>
        </w:rPr>
        <w:t>_</w:t>
      </w:r>
      <w:r w:rsidRPr="0093048E">
        <w:rPr>
          <w:rStyle w:val="EDBTXTKeywordBlack"/>
          <w:i/>
        </w:rPr>
        <w:t>name</w:t>
      </w:r>
      <w:r w:rsidRPr="0093048E">
        <w:rPr>
          <w:rStyle w:val="EDBTXTKeywordBlack"/>
        </w:rPr>
        <w:t>]</w:t>
      </w:r>
      <w:r w:rsidRPr="0093048E">
        <w:rPr>
          <w:rStyle w:val="EDBTXTKeywordBlack"/>
        </w:rPr>
        <w:br/>
        <w:t xml:space="preserve">  );</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w:t>
      </w:r>
    </w:p>
    <w:p w:rsidR="006F2817" w:rsidRPr="00016D3F" w:rsidRDefault="006F2817" w:rsidP="006F2817">
      <w:pPr>
        <w:pStyle w:val="EDBTXTNormalWebBlack"/>
        <w:rPr>
          <w:b/>
        </w:rPr>
      </w:pPr>
      <w:r w:rsidRPr="00016D3F">
        <w:rPr>
          <w:b/>
        </w:rPr>
        <w:t>Description</w:t>
      </w:r>
    </w:p>
    <w:p w:rsidR="006F2817" w:rsidRPr="0093048E" w:rsidRDefault="006F2817" w:rsidP="006F2817">
      <w:pPr>
        <w:pStyle w:val="EDBTXTNormalWebBlack"/>
      </w:pPr>
      <w:r w:rsidRPr="0093048E">
        <w:t xml:space="preserve">The </w:t>
      </w:r>
      <w:r w:rsidRPr="0093048E">
        <w:rPr>
          <w:rStyle w:val="EDBTXTKeywordBlack"/>
        </w:rPr>
        <w:t>ALTER</w:t>
      </w:r>
      <w:r w:rsidRPr="0093048E">
        <w:t xml:space="preserve"> </w:t>
      </w:r>
      <w:r w:rsidRPr="0093048E">
        <w:rPr>
          <w:rStyle w:val="EDBTXTKeywordBlack"/>
        </w:rPr>
        <w:t>TABLE...SPLIT</w:t>
      </w:r>
      <w:r w:rsidRPr="0093048E">
        <w:t xml:space="preserve"> </w:t>
      </w:r>
      <w:r w:rsidRPr="0093048E">
        <w:rPr>
          <w:rStyle w:val="EDBTXTKeywordBlack"/>
        </w:rPr>
        <w:t>SUBPARTITION</w:t>
      </w:r>
      <w:r w:rsidRPr="0093048E">
        <w:t xml:space="preserve"> command adds a subpartition to an existing subpartitioned table.  There is no upper limit to the number of defined subpartitions.  When you execute an </w:t>
      </w:r>
      <w:r w:rsidRPr="0093048E">
        <w:rPr>
          <w:rStyle w:val="EDBTXTKeywordBlack"/>
        </w:rPr>
        <w:t>ALTER TABLE...SPLIT SUBPARTITION</w:t>
      </w:r>
      <w:r w:rsidRPr="0093048E">
        <w:t xml:space="preserve"> command, Advanced Server creates two new subpartitions, moving any rows that contain values that are constrained by the specified subpartition rules into </w:t>
      </w:r>
      <w:r w:rsidRPr="0093048E">
        <w:rPr>
          <w:rStyle w:val="EDBTXTKeywordBlack"/>
          <w:i/>
        </w:rPr>
        <w:t>new_subpart1</w:t>
      </w:r>
      <w:r w:rsidRPr="0093048E">
        <w:t xml:space="preserve">, and any remaining rows into </w:t>
      </w:r>
      <w:r w:rsidRPr="0093048E">
        <w:rPr>
          <w:rStyle w:val="EDBTXTKeywordBlack"/>
          <w:i/>
        </w:rPr>
        <w:t>new_subpart2</w:t>
      </w:r>
      <w:r w:rsidRPr="0093048E">
        <w:t>.</w:t>
      </w:r>
    </w:p>
    <w:p w:rsidR="006F2817" w:rsidRPr="0093048E" w:rsidRDefault="006F2817" w:rsidP="006F2817">
      <w:pPr>
        <w:pStyle w:val="EDBTXTNormalWebBlack"/>
      </w:pPr>
      <w:r w:rsidRPr="0093048E">
        <w:t>The new subpartition rules must reference the column specified in the rules that define the existing subpartition(s).</w:t>
      </w:r>
    </w:p>
    <w:p w:rsidR="006F2817" w:rsidRPr="0093048E" w:rsidRDefault="006F2817" w:rsidP="006F2817">
      <w:pPr>
        <w:pStyle w:val="EDBTXTNormalWebBlack"/>
      </w:pPr>
      <w:r w:rsidRPr="0093048E">
        <w:lastRenderedPageBreak/>
        <w:t xml:space="preserve">Include the </w:t>
      </w:r>
      <w:r w:rsidRPr="0093048E">
        <w:rPr>
          <w:rStyle w:val="EDBTXTKeywordBlack"/>
        </w:rPr>
        <w:t>TABLESPACE</w:t>
      </w:r>
      <w:r w:rsidRPr="0093048E">
        <w:t xml:space="preserve"> clause to specify a tablespace in which a new subpartition will reside.  If you do not specify a tablespace, the subpartition will be created in the default tablespace.</w:t>
      </w:r>
    </w:p>
    <w:p w:rsidR="006F2817" w:rsidRPr="0093048E" w:rsidRDefault="006F2817" w:rsidP="006F2817">
      <w:pPr>
        <w:pStyle w:val="EDBTXTNormalWebBlack"/>
      </w:pPr>
      <w:r w:rsidRPr="0093048E">
        <w:t>If the table is indexed, the index will be created on the new subpartition.</w:t>
      </w:r>
    </w:p>
    <w:p w:rsidR="006F2817" w:rsidRPr="0093048E" w:rsidRDefault="006F2817" w:rsidP="006F2817">
      <w:pPr>
        <w:pStyle w:val="EDBTXTNormalWebBlack"/>
      </w:pPr>
      <w:r w:rsidRPr="0093048E">
        <w:t xml:space="preserve">To use the </w:t>
      </w:r>
      <w:r w:rsidRPr="0093048E">
        <w:rPr>
          <w:rStyle w:val="EDBTXTKeywordBlack"/>
        </w:rPr>
        <w:t>ALTER TABLE...</w:t>
      </w:r>
      <w:r w:rsidRPr="0093048E">
        <w:t xml:space="preserve"> </w:t>
      </w:r>
      <w:r w:rsidRPr="0093048E">
        <w:rPr>
          <w:rStyle w:val="EDBTXTKeywordBlack"/>
        </w:rPr>
        <w:t>SPLIT</w:t>
      </w:r>
      <w:r w:rsidRPr="0093048E">
        <w:t xml:space="preserve"> </w:t>
      </w:r>
      <w:r w:rsidRPr="0093048E">
        <w:rPr>
          <w:rStyle w:val="EDBTXTKeywordBlack"/>
        </w:rPr>
        <w:t>SUBPARTITION</w:t>
      </w:r>
      <w:r w:rsidRPr="0093048E">
        <w:t xml:space="preserve"> command you must be the table owner, or have superuser (or administrative) privileges.</w:t>
      </w:r>
    </w:p>
    <w:p w:rsidR="006F2817" w:rsidRPr="00016D3F" w:rsidRDefault="006F2817" w:rsidP="006F2817">
      <w:pPr>
        <w:pStyle w:val="EDBTXTNormalWebBlack"/>
        <w:rPr>
          <w:rStyle w:val="EDBTXTKeywordBlack"/>
          <w:rFonts w:ascii="Times New Roman" w:hAnsi="Times New Roman"/>
          <w:b/>
          <w:sz w:val="24"/>
        </w:rPr>
      </w:pPr>
      <w:r w:rsidRPr="00016D3F">
        <w:rPr>
          <w:b/>
        </w:rPr>
        <w:t>Parameters</w:t>
      </w:r>
    </w:p>
    <w:p w:rsidR="006F2817" w:rsidRPr="0093048E" w:rsidRDefault="006F2817" w:rsidP="006F2817">
      <w:pPr>
        <w:rPr>
          <w:rStyle w:val="EDBTXTVariable11ptBlack"/>
          <w:color w:val="auto"/>
        </w:rPr>
      </w:pPr>
      <w:r w:rsidRPr="0093048E">
        <w:rPr>
          <w:rStyle w:val="EDBTXTVariable11ptBlack"/>
          <w:color w:val="auto"/>
        </w:rPr>
        <w:t>table_name</w:t>
      </w:r>
    </w:p>
    <w:p w:rsidR="006F2817" w:rsidRPr="0093048E" w:rsidRDefault="006F2817" w:rsidP="006F2817">
      <w:pPr>
        <w:pStyle w:val="EDBTXTIndentNormalWebLeft05"/>
      </w:pPr>
      <w:r w:rsidRPr="0093048E">
        <w:t>The name (optionally schema-qualified) of the partitioned table.</w:t>
      </w:r>
    </w:p>
    <w:p w:rsidR="006F2817" w:rsidRPr="0093048E" w:rsidRDefault="006F2817" w:rsidP="006F2817">
      <w:pPr>
        <w:rPr>
          <w:rStyle w:val="EDBTXTVariable11ptBlack"/>
          <w:color w:val="auto"/>
        </w:rPr>
      </w:pPr>
      <w:r w:rsidRPr="0093048E">
        <w:rPr>
          <w:rStyle w:val="EDBTXTVariable11ptBlack"/>
          <w:color w:val="auto"/>
        </w:rPr>
        <w:t>subpartition_name</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t>The name of the subpartition that is being split.</w:t>
      </w:r>
    </w:p>
    <w:p w:rsidR="006F2817" w:rsidRPr="0093048E" w:rsidRDefault="006F2817" w:rsidP="006F2817">
      <w:pPr>
        <w:rPr>
          <w:rStyle w:val="EDBTXTVariable11ptBlack"/>
          <w:color w:val="auto"/>
        </w:rPr>
      </w:pPr>
      <w:r w:rsidRPr="0093048E">
        <w:rPr>
          <w:rStyle w:val="EDBTXTVariable11ptBlack"/>
          <w:color w:val="auto"/>
        </w:rPr>
        <w:t>new_subpart1</w:t>
      </w:r>
    </w:p>
    <w:p w:rsidR="006F2817" w:rsidRPr="0093048E" w:rsidRDefault="006F2817" w:rsidP="006F2817">
      <w:pPr>
        <w:pStyle w:val="EDBTXTIndentNormalWebLeft05"/>
      </w:pPr>
      <w:r w:rsidRPr="0093048E">
        <w:t>The name of the first new subpartition to be created.  Subpartition names must be unique amongst all partitions and subpartitions, and must follow the naming conventions for object identifiers.</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rPr>
          <w:rStyle w:val="EDBTXTKeywordBlack"/>
          <w:i/>
        </w:rPr>
        <w:t>new_subpart1</w:t>
      </w:r>
      <w:r w:rsidRPr="0093048E">
        <w:t xml:space="preserve"> will receive the rows that meet the subpartitioning constraints specified in the </w:t>
      </w:r>
      <w:r w:rsidRPr="0093048E">
        <w:rPr>
          <w:rStyle w:val="EDBTXTKeywordBlack"/>
        </w:rPr>
        <w:t>ALTER TABLE… SPLIT SUBPARTITION</w:t>
      </w:r>
      <w:r w:rsidRPr="0093048E">
        <w:t xml:space="preserve"> command.</w:t>
      </w:r>
    </w:p>
    <w:p w:rsidR="006F2817" w:rsidRPr="0093048E" w:rsidRDefault="006F2817" w:rsidP="006F2817">
      <w:pPr>
        <w:rPr>
          <w:rStyle w:val="EDBTXTVariable11ptBlack"/>
          <w:color w:val="auto"/>
        </w:rPr>
      </w:pPr>
      <w:r w:rsidRPr="0093048E">
        <w:rPr>
          <w:rStyle w:val="EDBTXTVariable11ptBlack"/>
          <w:color w:val="auto"/>
        </w:rPr>
        <w:t>new_subpart2</w:t>
      </w:r>
    </w:p>
    <w:p w:rsidR="006F2817" w:rsidRPr="0093048E" w:rsidRDefault="006F2817" w:rsidP="006F2817">
      <w:pPr>
        <w:pStyle w:val="EDBTXTIndentNormalWebLeft05"/>
      </w:pPr>
      <w:r w:rsidRPr="0093048E">
        <w:t>The name of the second new subpartition to be created.  Subpartition names must be unique amongst all partitions and subpartitions, and must follow the naming conventions for object identifiers.</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rPr>
          <w:rStyle w:val="EDBTXTKeywordBlack"/>
          <w:i/>
        </w:rPr>
        <w:t>new_subpart2</w:t>
      </w:r>
      <w:r w:rsidRPr="0093048E">
        <w:t xml:space="preserve"> will receive the rows are not directed to </w:t>
      </w:r>
      <w:r w:rsidRPr="0093048E">
        <w:rPr>
          <w:rStyle w:val="EDBTXTKeywordBlack"/>
          <w:i/>
        </w:rPr>
        <w:t>new_subpart1</w:t>
      </w:r>
      <w:r w:rsidRPr="0093048E">
        <w:t xml:space="preserve"> by the subpartitioning constraints specified in the </w:t>
      </w:r>
      <w:r w:rsidRPr="0093048E">
        <w:rPr>
          <w:rStyle w:val="EDBTXTKeywordBlack"/>
        </w:rPr>
        <w:t>ALTER TABLE… SPLIT SUBPARTITION</w:t>
      </w:r>
      <w:r w:rsidRPr="0093048E">
        <w:t xml:space="preserve"> command.</w:t>
      </w:r>
    </w:p>
    <w:p w:rsidR="006F2817" w:rsidRPr="0093048E" w:rsidRDefault="006F2817" w:rsidP="006F2817">
      <w:pPr>
        <w:widowControl w:val="0"/>
        <w:autoSpaceDE w:val="0"/>
        <w:autoSpaceDN w:val="0"/>
        <w:adjustRightInd w:val="0"/>
        <w:rPr>
          <w:rStyle w:val="EDBTXTKeywordBlack"/>
        </w:rPr>
      </w:pPr>
      <w:r w:rsidRPr="0093048E">
        <w:rPr>
          <w:rStyle w:val="EDBTXTKeywordBlack"/>
        </w:rPr>
        <w:t>(</w:t>
      </w:r>
      <w:r w:rsidRPr="0093048E">
        <w:rPr>
          <w:rStyle w:val="EDBTXTKeywordBlack"/>
          <w:i/>
        </w:rPr>
        <w:t>value</w:t>
      </w:r>
      <w:r w:rsidRPr="0093048E">
        <w:rPr>
          <w:rStyle w:val="EDBTXTKeywordBlack"/>
        </w:rPr>
        <w:t xml:space="preserve">[, </w:t>
      </w:r>
      <w:r w:rsidRPr="0093048E">
        <w:rPr>
          <w:rStyle w:val="EDBTXTKeywordBlack"/>
          <w:i/>
        </w:rPr>
        <w:t>value</w:t>
      </w:r>
      <w:r w:rsidRPr="0093048E">
        <w:rPr>
          <w:rStyle w:val="EDBTXTKeywordBlack"/>
        </w:rPr>
        <w:t>]...)</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t xml:space="preserve">Use </w:t>
      </w:r>
      <w:r w:rsidRPr="0093048E">
        <w:rPr>
          <w:rStyle w:val="EDBTXTKeywordBlack"/>
          <w:i/>
        </w:rPr>
        <w:t>value</w:t>
      </w:r>
      <w:r w:rsidRPr="0093048E">
        <w:t xml:space="preserve"> to specify a quoted literal value (or comma-delimited list of literal values) by which table entries will be grouped into partitions.  Each partitioning rule must specify at least one value, but there is no limit placed on the number of values specified within a rule.  </w:t>
      </w:r>
      <w:r w:rsidRPr="0093048E">
        <w:rPr>
          <w:rStyle w:val="EDBTXTKeywordBlack"/>
          <w:i/>
        </w:rPr>
        <w:t>value</w:t>
      </w:r>
      <w:r w:rsidRPr="0093048E">
        <w:t xml:space="preserve"> may also be </w:t>
      </w:r>
      <w:r w:rsidRPr="0093048E">
        <w:rPr>
          <w:rStyle w:val="EDBTXTKeywordBlack"/>
        </w:rPr>
        <w:t>NULL</w:t>
      </w:r>
      <w:r w:rsidRPr="0093048E">
        <w:t xml:space="preserve">, </w:t>
      </w:r>
      <w:r w:rsidRPr="0093048E">
        <w:rPr>
          <w:rStyle w:val="EDBTXTKeywordBlack"/>
        </w:rPr>
        <w:t>DEFAULT</w:t>
      </w:r>
      <w:r w:rsidRPr="0093048E">
        <w:t xml:space="preserve"> (if specifying a </w:t>
      </w:r>
      <w:r w:rsidRPr="0093048E">
        <w:rPr>
          <w:rStyle w:val="EDBTXTKeywordBlack"/>
        </w:rPr>
        <w:t>LIST</w:t>
      </w:r>
      <w:r w:rsidRPr="0093048E">
        <w:t xml:space="preserve"> subpartition), or </w:t>
      </w:r>
      <w:r w:rsidRPr="0093048E">
        <w:rPr>
          <w:rStyle w:val="EDBTXTKeywordBlack"/>
        </w:rPr>
        <w:t>MAXVALUE</w:t>
      </w:r>
      <w:r w:rsidRPr="0093048E">
        <w:t xml:space="preserve"> (if specifying a </w:t>
      </w:r>
      <w:r w:rsidRPr="0093048E">
        <w:rPr>
          <w:rStyle w:val="EDBTXTKeywordBlack"/>
        </w:rPr>
        <w:t>RANGE</w:t>
      </w:r>
      <w:r w:rsidRPr="0093048E">
        <w:t xml:space="preserve"> subpartition).</w:t>
      </w:r>
    </w:p>
    <w:p w:rsidR="006F2817" w:rsidRPr="0093048E" w:rsidRDefault="006F2817" w:rsidP="006F2817">
      <w:pPr>
        <w:pStyle w:val="EDBTXTIndentNormalWebLeft05"/>
      </w:pPr>
      <w:r w:rsidRPr="0093048E">
        <w:lastRenderedPageBreak/>
        <w:t xml:space="preserve">For information about creating a </w:t>
      </w:r>
      <w:r w:rsidRPr="0093048E">
        <w:rPr>
          <w:rStyle w:val="EDBTXTKeywordBlack"/>
        </w:rPr>
        <w:t>DEFAULT</w:t>
      </w:r>
      <w:r w:rsidRPr="0093048E">
        <w:t xml:space="preserve"> or </w:t>
      </w:r>
      <w:r w:rsidRPr="0093048E">
        <w:rPr>
          <w:rStyle w:val="EDBTXTKeywordBlack"/>
        </w:rPr>
        <w:t>MAXVALUE</w:t>
      </w:r>
      <w:r w:rsidRPr="0093048E">
        <w:t xml:space="preserve"> partition, see </w:t>
      </w:r>
      <w:hyperlink w:anchor="_Handling_Stray_Values_11" w:history="1">
        <w:r>
          <w:rPr>
            <w:rStyle w:val="Hyperlink"/>
          </w:rPr>
          <w:t xml:space="preserve">Section </w:t>
        </w:r>
        <w:r w:rsidRPr="0093048E">
          <w:rPr>
            <w:rStyle w:val="Hyperlink"/>
          </w:rPr>
          <w:t>3.</w:t>
        </w:r>
        <w:r>
          <w:rPr>
            <w:rStyle w:val="Hyperlink"/>
          </w:rPr>
          <w:t>6</w:t>
        </w:r>
      </w:hyperlink>
      <w:r w:rsidRPr="0093048E">
        <w:t>.</w:t>
      </w:r>
    </w:p>
    <w:p w:rsidR="006F2817" w:rsidRPr="0093048E" w:rsidRDefault="006F2817" w:rsidP="006F2817">
      <w:pPr>
        <w:rPr>
          <w:rStyle w:val="EDBTXTVariable11ptBlack"/>
          <w:color w:val="auto"/>
        </w:rPr>
      </w:pPr>
    </w:p>
    <w:p w:rsidR="006F2817" w:rsidRPr="0093048E" w:rsidRDefault="006F2817" w:rsidP="006F2817">
      <w:pPr>
        <w:rPr>
          <w:rStyle w:val="EDBTXTVariable11ptBlack"/>
          <w:color w:val="auto"/>
        </w:rPr>
      </w:pPr>
      <w:r w:rsidRPr="0093048E">
        <w:rPr>
          <w:rStyle w:val="EDBTXTVariable11ptBlack"/>
          <w:color w:val="auto"/>
        </w:rPr>
        <w:t>tablespace_name</w:t>
      </w:r>
    </w:p>
    <w:p w:rsidR="006F2817" w:rsidRDefault="006F2817" w:rsidP="006F2817">
      <w:pPr>
        <w:pStyle w:val="EDBTXTIndentNormalWebLeft05"/>
      </w:pPr>
      <w:r w:rsidRPr="0093048E">
        <w:t>The name of the tablespace in which the partition or subpartition resides.</w:t>
      </w:r>
    </w:p>
    <w:p w:rsidR="00752C41" w:rsidRPr="00752C41" w:rsidRDefault="00752C41" w:rsidP="00752C41">
      <w:pPr>
        <w:pStyle w:val="Default"/>
      </w:pPr>
    </w:p>
    <w:p w:rsidR="006F2817" w:rsidRPr="0093048E" w:rsidRDefault="006F2817" w:rsidP="006F2817">
      <w:pPr>
        <w:pStyle w:val="Heading4"/>
        <w:rPr>
          <w:rStyle w:val="EDBTXTKeywordBlack"/>
          <w:rFonts w:ascii="Times New Roman" w:hAnsi="Times New Roman"/>
          <w:sz w:val="28"/>
          <w:szCs w:val="24"/>
        </w:rPr>
      </w:pPr>
      <w:bookmarkStart w:id="398" w:name="_Toc222351377"/>
      <w:bookmarkStart w:id="399" w:name="_Toc257188673"/>
      <w:bookmarkStart w:id="400" w:name="_Toc444155450"/>
      <w:r w:rsidRPr="0093048E">
        <w:t>Example - Splitting a LIST Subpartition</w:t>
      </w:r>
      <w:bookmarkEnd w:id="398"/>
      <w:bookmarkEnd w:id="399"/>
      <w:bookmarkEnd w:id="400"/>
    </w:p>
    <w:p w:rsidR="006F2817" w:rsidRPr="0093048E" w:rsidRDefault="006F2817" w:rsidP="006F2817">
      <w:pPr>
        <w:pStyle w:val="EDBTXTNormalWebBlack"/>
      </w:pPr>
      <w:r w:rsidRPr="0093048E">
        <w:t>The following example splits a list subpartition, redistributing the subpartition's contents between two new subpartitions.  The sample table (</w:t>
      </w:r>
      <w:r w:rsidRPr="0093048E">
        <w:rPr>
          <w:rStyle w:val="EDBTXTKeywordBlack"/>
        </w:rPr>
        <w:t>sales</w:t>
      </w:r>
      <w:r w:rsidRPr="0093048E">
        <w:t>) was created with the command:</w:t>
      </w:r>
    </w:p>
    <w:p w:rsidR="006F2817" w:rsidRPr="0093048E" w:rsidRDefault="006F2817" w:rsidP="006F2817">
      <w:pPr>
        <w:rPr>
          <w:rStyle w:val="EDBTXTKeywordBlack"/>
        </w:rPr>
      </w:pPr>
      <w:r w:rsidRPr="0093048E">
        <w:rPr>
          <w:rStyle w:val="EDBTXTKeywordBlack"/>
        </w:rPr>
        <w:t>CREATE TABLE sales</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 xml:space="preserve">  dept_no     number,</w:t>
      </w:r>
    </w:p>
    <w:p w:rsidR="006F2817" w:rsidRPr="0093048E" w:rsidRDefault="006F2817" w:rsidP="006F2817">
      <w:pPr>
        <w:rPr>
          <w:rStyle w:val="EDBTXTKeywordBlack"/>
        </w:rPr>
      </w:pPr>
      <w:r w:rsidRPr="0093048E">
        <w:rPr>
          <w:rStyle w:val="EDBTXTKeywordBlack"/>
        </w:rPr>
        <w:t xml:space="preserve">  part_no     varchar2,</w:t>
      </w:r>
    </w:p>
    <w:p w:rsidR="006F2817" w:rsidRPr="0093048E" w:rsidRDefault="006F2817" w:rsidP="006F2817">
      <w:pPr>
        <w:rPr>
          <w:rStyle w:val="EDBTXTKeywordBlack"/>
        </w:rPr>
      </w:pPr>
      <w:r w:rsidRPr="0093048E">
        <w:rPr>
          <w:rStyle w:val="EDBTXTKeywordBlack"/>
        </w:rPr>
        <w:t xml:space="preserve">  country     varchar2(20),</w:t>
      </w:r>
    </w:p>
    <w:p w:rsidR="006F2817" w:rsidRPr="0093048E" w:rsidRDefault="006F2817" w:rsidP="006F2817">
      <w:pPr>
        <w:rPr>
          <w:rStyle w:val="EDBTXTKeywordBlack"/>
        </w:rPr>
      </w:pPr>
      <w:r w:rsidRPr="0093048E">
        <w:rPr>
          <w:rStyle w:val="EDBTXTKeywordBlack"/>
        </w:rPr>
        <w:t xml:space="preserve">  date        date,</w:t>
      </w:r>
    </w:p>
    <w:p w:rsidR="006F2817" w:rsidRPr="0093048E" w:rsidRDefault="006F2817" w:rsidP="006F2817">
      <w:pPr>
        <w:rPr>
          <w:rStyle w:val="EDBTXTKeywordBlack"/>
        </w:rPr>
      </w:pPr>
      <w:r w:rsidRPr="0093048E">
        <w:rPr>
          <w:rStyle w:val="EDBTXTKeywordBlack"/>
        </w:rPr>
        <w:t xml:space="preserve">  amount      number</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widowControl w:val="0"/>
        <w:autoSpaceDE w:val="0"/>
        <w:autoSpaceDN w:val="0"/>
        <w:adjustRightInd w:val="0"/>
        <w:rPr>
          <w:rStyle w:val="EDBTXTKeywordBlack"/>
        </w:rPr>
      </w:pPr>
      <w:r w:rsidRPr="0093048E">
        <w:rPr>
          <w:rStyle w:val="EDBTXTKeywordBlack"/>
        </w:rPr>
        <w:t>PARTITION BY RANGE(date)</w:t>
      </w:r>
      <w:r w:rsidRPr="0093048E">
        <w:rPr>
          <w:rStyle w:val="EDBTXTKeywordBlack"/>
        </w:rPr>
        <w:br/>
        <w:t xml:space="preserve">  SUBPARTITION BY LIST</w:t>
      </w:r>
      <w:r w:rsidRPr="0093048E">
        <w:t xml:space="preserve"> </w:t>
      </w:r>
      <w:r w:rsidRPr="0093048E">
        <w:rPr>
          <w:rStyle w:val="EDBTXTKeywordBlack"/>
        </w:rPr>
        <w:t>(country)</w:t>
      </w:r>
      <w:r w:rsidRPr="0093048E">
        <w:rPr>
          <w:rStyle w:val="EDBTXTKeywordBlack"/>
        </w:rPr>
        <w:br/>
        <w:t xml:space="preserve">  (</w:t>
      </w:r>
      <w:r w:rsidRPr="0093048E">
        <w:rPr>
          <w:rStyle w:val="EDBTXTKeywordBlack"/>
        </w:rPr>
        <w:br/>
        <w:t xml:space="preserve">    PARTITION</w:t>
      </w:r>
      <w:r w:rsidRPr="0093048E">
        <w:t xml:space="preserve"> </w:t>
      </w:r>
      <w:r w:rsidRPr="0093048E">
        <w:rPr>
          <w:rStyle w:val="EDBTXTKeywordBlack"/>
        </w:rPr>
        <w:t>first_half_2012</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THAN('01-JUL-2012')</w:t>
      </w:r>
      <w:r w:rsidRPr="0093048E">
        <w:rPr>
          <w:rStyle w:val="EDBTXTKeywordBlack"/>
        </w:rPr>
        <w:b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p1_europe</w:t>
      </w:r>
      <w:r w:rsidRPr="0093048E">
        <w:t xml:space="preserve"> </w:t>
      </w:r>
      <w:r w:rsidRPr="0093048E">
        <w:rPr>
          <w:rStyle w:val="EDBTXTKeywordBlack"/>
        </w:rPr>
        <w:t>VALUES</w:t>
      </w:r>
      <w:r w:rsidRPr="0093048E">
        <w:t xml:space="preserve"> </w:t>
      </w:r>
      <w:r w:rsidRPr="0093048E">
        <w:rPr>
          <w:rStyle w:val="EDBTXTKeywordBlack"/>
        </w:rPr>
        <w:t>('ITALY',</w:t>
      </w:r>
      <w:r w:rsidRPr="0093048E">
        <w:t xml:space="preserve"> </w:t>
      </w:r>
      <w:r w:rsidRPr="0093048E">
        <w:rPr>
          <w:rStyle w:val="EDBTXTKeywordBlack"/>
        </w:rPr>
        <w:t>'FRANCE'),</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p1_americas</w:t>
      </w:r>
      <w:r w:rsidRPr="0093048E">
        <w:t xml:space="preserve"> </w:t>
      </w:r>
      <w:r w:rsidRPr="0093048E">
        <w:rPr>
          <w:rStyle w:val="EDBTXTKeywordBlack"/>
        </w:rPr>
        <w:t>VALUES</w:t>
      </w:r>
      <w:r w:rsidRPr="0093048E">
        <w:t xml:space="preserve"> </w:t>
      </w:r>
      <w:r w:rsidRPr="0093048E">
        <w:rPr>
          <w:rStyle w:val="EDBTXTKeywordBlack"/>
        </w:rPr>
        <w:t>('US',</w:t>
      </w:r>
      <w:r w:rsidRPr="0093048E">
        <w:t xml:space="preserve"> </w:t>
      </w:r>
      <w:r w:rsidRPr="0093048E">
        <w:rPr>
          <w:rStyle w:val="EDBTXTKeywordBlack"/>
        </w:rPr>
        <w:t>'CANADA')</w:t>
      </w:r>
    </w:p>
    <w:p w:rsidR="006F2817" w:rsidRPr="0093048E" w:rsidRDefault="006F2817" w:rsidP="006F2817">
      <w:pPr>
        <w:widowControl w:val="0"/>
        <w:autoSpaceDE w:val="0"/>
        <w:autoSpaceDN w:val="0"/>
        <w:adjustRightInd w:val="0"/>
        <w:rPr>
          <w:rFonts w:ascii="Courier New" w:hAnsi="Courier New" w:cs="Courier New"/>
          <w:sz w:val="22"/>
        </w:rPr>
      </w:pP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PARTITION</w:t>
      </w:r>
      <w:r w:rsidRPr="0093048E">
        <w:t xml:space="preserve"> </w:t>
      </w:r>
      <w:r w:rsidRPr="0093048E">
        <w:rPr>
          <w:rStyle w:val="EDBTXTKeywordBlack"/>
        </w:rPr>
        <w:t>second_half_2012</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THAN('01-JAN-2013')</w:t>
      </w:r>
      <w:r w:rsidRPr="0093048E">
        <w:t xml:space="preserve"> </w:t>
      </w:r>
      <w:r w:rsidRPr="0093048E">
        <w:br/>
      </w: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p2_europe</w:t>
      </w:r>
      <w:r w:rsidRPr="0093048E">
        <w:t xml:space="preserve"> </w:t>
      </w:r>
      <w:r w:rsidRPr="0093048E">
        <w:rPr>
          <w:rStyle w:val="EDBTXTKeywordBlack"/>
        </w:rPr>
        <w:t>VALUES</w:t>
      </w:r>
      <w:r w:rsidRPr="0093048E">
        <w:t xml:space="preserve"> </w:t>
      </w:r>
      <w:r w:rsidRPr="0093048E">
        <w:rPr>
          <w:rStyle w:val="EDBTXTKeywordBlack"/>
        </w:rPr>
        <w:t>('ITALY',</w:t>
      </w:r>
      <w:r w:rsidRPr="0093048E">
        <w:t xml:space="preserve"> </w:t>
      </w:r>
      <w:r w:rsidRPr="0093048E">
        <w:rPr>
          <w:rStyle w:val="EDBTXTKeywordBlack"/>
        </w:rPr>
        <w:t>'FRANCE'),</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p2_americas</w:t>
      </w:r>
      <w:r w:rsidRPr="0093048E">
        <w:t xml:space="preserve"> </w:t>
      </w:r>
      <w:r w:rsidRPr="0093048E">
        <w:rPr>
          <w:rStyle w:val="EDBTXTKeywordBlack"/>
        </w:rPr>
        <w:t>VALUES</w:t>
      </w:r>
      <w:r w:rsidRPr="0093048E">
        <w:t xml:space="preserve"> </w:t>
      </w:r>
      <w:r w:rsidRPr="0093048E">
        <w:rPr>
          <w:rStyle w:val="EDBTXTKeywordBlack"/>
        </w:rPr>
        <w:t>('US',</w:t>
      </w:r>
      <w:r w:rsidRPr="0093048E">
        <w:t xml:space="preserve"> </w:t>
      </w:r>
      <w:r w:rsidRPr="0093048E">
        <w:rPr>
          <w:rStyle w:val="EDBTXTKeywordBlack"/>
        </w:rPr>
        <w:t>'CANADA')</w:t>
      </w:r>
    </w:p>
    <w:p w:rsidR="006F2817" w:rsidRPr="0093048E" w:rsidRDefault="006F2817" w:rsidP="006F2817">
      <w:pPr>
        <w:widowControl w:val="0"/>
        <w:autoSpaceDE w:val="0"/>
        <w:autoSpaceDN w:val="0"/>
        <w:adjustRightInd w:val="0"/>
        <w:rPr>
          <w:rFonts w:ascii="Courier New" w:hAnsi="Courier New" w:cs="Courier New"/>
          <w:sz w:val="22"/>
        </w:rPr>
      </w:pPr>
      <w:r w:rsidRPr="0093048E">
        <w:rPr>
          <w:rStyle w:val="EDBTXTKeywordBlack"/>
        </w:rPr>
        <w:t xml:space="preserve">    )</w:t>
      </w:r>
      <w:r w:rsidRPr="0093048E">
        <w:rPr>
          <w:rStyle w:val="EDBTXTKeywordBlack"/>
        </w:rPr>
        <w:br/>
        <w:t xml:space="preserve">  );</w:t>
      </w:r>
    </w:p>
    <w:p w:rsidR="006F2817" w:rsidRPr="0093048E" w:rsidRDefault="006F2817" w:rsidP="006F2817">
      <w:pPr>
        <w:pStyle w:val="EDBTXTNormalWebBlack"/>
      </w:pPr>
      <w:r w:rsidRPr="0093048E">
        <w:t xml:space="preserve">The </w:t>
      </w:r>
      <w:r w:rsidRPr="0093048E">
        <w:rPr>
          <w:rStyle w:val="EDBTXTKeywordBlack"/>
        </w:rPr>
        <w:t>sales</w:t>
      </w:r>
      <w:r w:rsidRPr="0093048E">
        <w:t xml:space="preserve"> table has two partitions, named </w:t>
      </w:r>
      <w:r w:rsidRPr="0093048E">
        <w:rPr>
          <w:rStyle w:val="EDBTXTKeywordBlack"/>
        </w:rPr>
        <w:t>first_half_2012,</w:t>
      </w:r>
      <w:r w:rsidRPr="0093048E">
        <w:t xml:space="preserve"> and </w:t>
      </w:r>
      <w:r w:rsidRPr="0093048E">
        <w:rPr>
          <w:rStyle w:val="EDBTXTKeywordBlack"/>
        </w:rPr>
        <w:t>second_half_2012</w:t>
      </w:r>
      <w:r w:rsidRPr="0093048E">
        <w:t xml:space="preserve">.  Each partition has two range-defined subpartitions that distribute the partition's contents into subpartitions based on the value of the </w:t>
      </w:r>
      <w:r w:rsidRPr="0093048E">
        <w:rPr>
          <w:rStyle w:val="EDBTXTKeywordBlack"/>
        </w:rPr>
        <w:t>country</w:t>
      </w:r>
      <w:r w:rsidRPr="0093048E">
        <w:t xml:space="preserve"> column:</w:t>
      </w:r>
    </w:p>
    <w:p w:rsidR="006F2817" w:rsidRPr="0093048E" w:rsidRDefault="006F2817" w:rsidP="006F2817">
      <w:pPr>
        <w:pStyle w:val="EDBEXCourierNew9ptCustomColorRGB4649146Left01"/>
        <w:rPr>
          <w:color w:val="auto"/>
        </w:rPr>
      </w:pPr>
      <w:r w:rsidRPr="0093048E">
        <w:rPr>
          <w:color w:val="auto"/>
        </w:rPr>
        <w:t>acctg=# SELECT partition_name, subpartition_name, high_value FROM ALL_TAB_SUBPARTITIONS;</w:t>
      </w:r>
    </w:p>
    <w:p w:rsidR="006F2817" w:rsidRPr="0093048E" w:rsidRDefault="006F2817" w:rsidP="006F2817">
      <w:pPr>
        <w:pStyle w:val="EDBEXCourierNew9ptCustomColorRGB4649146Left01"/>
        <w:rPr>
          <w:color w:val="auto"/>
        </w:rPr>
      </w:pPr>
      <w:r w:rsidRPr="0093048E">
        <w:rPr>
          <w:color w:val="auto"/>
        </w:rPr>
        <w:t xml:space="preserve">  partition_name  | subpartition_name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second_half_2012 | p2_europe         | 'ITALY', 'FRANCE' </w:t>
      </w:r>
    </w:p>
    <w:p w:rsidR="006F2817" w:rsidRPr="0093048E" w:rsidRDefault="006F2817" w:rsidP="006F2817">
      <w:pPr>
        <w:pStyle w:val="EDBEXCourierNew9ptCustomColorRGB4649146Left01"/>
        <w:rPr>
          <w:color w:val="auto"/>
        </w:rPr>
      </w:pPr>
      <w:r w:rsidRPr="0093048E">
        <w:rPr>
          <w:color w:val="auto"/>
        </w:rPr>
        <w:t xml:space="preserve"> first_half_2012  | p1_europe         | 'ITALY', 'FRANCE' </w:t>
      </w:r>
    </w:p>
    <w:p w:rsidR="006F2817" w:rsidRPr="0093048E" w:rsidRDefault="006F2817" w:rsidP="006F2817">
      <w:pPr>
        <w:pStyle w:val="EDBEXCourierNew9ptCustomColorRGB4649146Left01"/>
        <w:rPr>
          <w:color w:val="auto"/>
        </w:rPr>
      </w:pPr>
      <w:r w:rsidRPr="0093048E">
        <w:rPr>
          <w:color w:val="auto"/>
        </w:rPr>
        <w:t xml:space="preserve"> second_half_2012 | p2_americas       | 'US', 'CANADA'    </w:t>
      </w:r>
    </w:p>
    <w:p w:rsidR="006F2817" w:rsidRPr="0093048E" w:rsidRDefault="006F2817" w:rsidP="006F2817">
      <w:pPr>
        <w:pStyle w:val="EDBEXCourierNew9ptCustomColorRGB4649146Left01"/>
        <w:rPr>
          <w:color w:val="auto"/>
        </w:rPr>
      </w:pPr>
      <w:r w:rsidRPr="0093048E">
        <w:rPr>
          <w:color w:val="auto"/>
        </w:rPr>
        <w:lastRenderedPageBreak/>
        <w:t xml:space="preserve"> first_half_2012  | p1_americas       | 'US', 'CANADA'    </w:t>
      </w:r>
    </w:p>
    <w:p w:rsidR="006F2817" w:rsidRPr="0093048E" w:rsidRDefault="006F2817" w:rsidP="006F2817">
      <w:pPr>
        <w:pStyle w:val="EDBEXCourierNew9ptCustomColorRGB4649146Left01"/>
        <w:rPr>
          <w:color w:val="auto"/>
        </w:rPr>
      </w:pPr>
      <w:r w:rsidRPr="0093048E">
        <w:rPr>
          <w:color w:val="auto"/>
        </w:rPr>
        <w:t>(4 rows)</w:t>
      </w:r>
    </w:p>
    <w:p w:rsidR="006F2817" w:rsidRPr="0093048E" w:rsidRDefault="006F2817" w:rsidP="006F2817">
      <w:pPr>
        <w:pStyle w:val="EDBTXTNormalWebBlack"/>
      </w:pPr>
      <w:r w:rsidRPr="0093048E">
        <w:t>The following command adds rows to each subpartition:</w:t>
      </w:r>
    </w:p>
    <w:p w:rsidR="006F2817" w:rsidRPr="0093048E" w:rsidRDefault="006F2817" w:rsidP="006F2817">
      <w:pPr>
        <w:rPr>
          <w:rStyle w:val="EDBTXTKeywordBlack"/>
        </w:rPr>
      </w:pPr>
      <w:r w:rsidRPr="0093048E">
        <w:rPr>
          <w:rStyle w:val="EDBTXTKeywordBlack"/>
        </w:rPr>
        <w:t>INSERT INTO sales VALUES</w:t>
      </w:r>
    </w:p>
    <w:p w:rsidR="006F2817" w:rsidRPr="0093048E" w:rsidRDefault="006F2817" w:rsidP="006F2817">
      <w:pPr>
        <w:rPr>
          <w:rStyle w:val="EDBTXTKeywordBlack"/>
        </w:rPr>
      </w:pPr>
      <w:r w:rsidRPr="0093048E">
        <w:rPr>
          <w:rStyle w:val="EDBTXTKeywordBlack"/>
        </w:rPr>
        <w:t xml:space="preserve">  (10, '4519b', 'FRANCE', '17-Jan-2012', '45000'),</w:t>
      </w:r>
    </w:p>
    <w:p w:rsidR="006F2817" w:rsidRPr="0093048E" w:rsidRDefault="006F2817" w:rsidP="006F2817">
      <w:pPr>
        <w:rPr>
          <w:rStyle w:val="EDBTXTKeywordBlack"/>
        </w:rPr>
      </w:pPr>
      <w:r w:rsidRPr="0093048E">
        <w:rPr>
          <w:rStyle w:val="EDBTXTKeywordBlack"/>
        </w:rPr>
        <w:t xml:space="preserve">  (40, '9519b', 'US', '12-Apr-2012', '145000'),</w:t>
      </w:r>
    </w:p>
    <w:p w:rsidR="006F2817" w:rsidRPr="0093048E" w:rsidRDefault="006F2817" w:rsidP="006F2817">
      <w:pPr>
        <w:rPr>
          <w:rStyle w:val="EDBTXTKeywordBlack"/>
        </w:rPr>
      </w:pPr>
      <w:r w:rsidRPr="0093048E">
        <w:rPr>
          <w:rStyle w:val="EDBTXTKeywordBlack"/>
        </w:rPr>
        <w:t xml:space="preserve">  (40, '4577b', 'US', '11-Nov-2012', '25000'),</w:t>
      </w:r>
    </w:p>
    <w:p w:rsidR="006F2817" w:rsidRPr="0093048E" w:rsidRDefault="006F2817" w:rsidP="006F2817">
      <w:pPr>
        <w:rPr>
          <w:rStyle w:val="EDBTXTKeywordBlack"/>
        </w:rPr>
      </w:pPr>
      <w:r w:rsidRPr="0093048E">
        <w:rPr>
          <w:rStyle w:val="EDBTXTKeywordBlack"/>
        </w:rPr>
        <w:t xml:space="preserve">  (30, '7588b', 'CANADA', '14-Dec-2012', '50000'),</w:t>
      </w:r>
    </w:p>
    <w:p w:rsidR="006F2817" w:rsidRPr="0093048E" w:rsidRDefault="006F2817" w:rsidP="006F2817">
      <w:pPr>
        <w:rPr>
          <w:rStyle w:val="EDBTXTKeywordBlack"/>
        </w:rPr>
      </w:pPr>
      <w:r w:rsidRPr="0093048E">
        <w:rPr>
          <w:rStyle w:val="EDBTXTKeywordBlack"/>
        </w:rPr>
        <w:t xml:space="preserve">  (30, '9519b', 'CANADA', '01-Feb-2012', '75000'),</w:t>
      </w:r>
    </w:p>
    <w:p w:rsidR="006F2817" w:rsidRPr="0093048E" w:rsidRDefault="006F2817" w:rsidP="006F2817">
      <w:pPr>
        <w:rPr>
          <w:rStyle w:val="EDBTXTKeywordBlack"/>
        </w:rPr>
      </w:pPr>
      <w:r w:rsidRPr="0093048E">
        <w:rPr>
          <w:rStyle w:val="EDBTXTKeywordBlack"/>
        </w:rPr>
        <w:t xml:space="preserve">  (30, '4519b', 'CANADA', '08-Apr-2012', '120000'),</w:t>
      </w:r>
    </w:p>
    <w:p w:rsidR="006F2817" w:rsidRPr="0093048E" w:rsidRDefault="006F2817" w:rsidP="006F2817">
      <w:pPr>
        <w:rPr>
          <w:rStyle w:val="EDBTXTKeywordBlack"/>
        </w:rPr>
      </w:pPr>
      <w:r w:rsidRPr="0093048E">
        <w:rPr>
          <w:rStyle w:val="EDBTXTKeywordBlack"/>
        </w:rPr>
        <w:t xml:space="preserve">  (40, '3788a', 'US', '12-May-2012', '4950'),</w:t>
      </w:r>
    </w:p>
    <w:p w:rsidR="006F2817" w:rsidRPr="0093048E" w:rsidRDefault="006F2817" w:rsidP="006F2817">
      <w:pPr>
        <w:rPr>
          <w:rStyle w:val="EDBTXTKeywordBlack"/>
        </w:rPr>
      </w:pPr>
      <w:r w:rsidRPr="0093048E">
        <w:rPr>
          <w:rStyle w:val="EDBTXTKeywordBlack"/>
        </w:rPr>
        <w:t xml:space="preserve">  (10, '9519b', 'ITALY', '07-Jul-2012', '15000'),</w:t>
      </w:r>
    </w:p>
    <w:p w:rsidR="006F2817" w:rsidRPr="0093048E" w:rsidRDefault="006F2817" w:rsidP="006F2817">
      <w:pPr>
        <w:rPr>
          <w:rStyle w:val="EDBTXTKeywordBlack"/>
        </w:rPr>
      </w:pPr>
      <w:r w:rsidRPr="0093048E">
        <w:rPr>
          <w:rStyle w:val="EDBTXTKeywordBlack"/>
        </w:rPr>
        <w:t xml:space="preserve">  (10, '9519a', 'FRANCE', '18-Aug-2012', '650000'),</w:t>
      </w:r>
    </w:p>
    <w:p w:rsidR="006F2817" w:rsidRPr="0093048E" w:rsidRDefault="006F2817" w:rsidP="006F2817">
      <w:pPr>
        <w:rPr>
          <w:rStyle w:val="EDBTXTKeywordBlack"/>
        </w:rPr>
      </w:pPr>
      <w:r w:rsidRPr="0093048E">
        <w:rPr>
          <w:rStyle w:val="EDBTXTKeywordBlack"/>
        </w:rPr>
        <w:t xml:space="preserve">  (10, '9519b', 'FRANCE', '18-Aug-2012', '650000'),</w:t>
      </w:r>
    </w:p>
    <w:p w:rsidR="006F2817" w:rsidRPr="0093048E" w:rsidRDefault="006F2817" w:rsidP="006F2817">
      <w:pPr>
        <w:rPr>
          <w:rStyle w:val="EDBTXTKeywordBlack"/>
        </w:rPr>
      </w:pPr>
      <w:r w:rsidRPr="0093048E">
        <w:rPr>
          <w:rStyle w:val="EDBTXTKeywordBlack"/>
        </w:rPr>
        <w:t xml:space="preserve">  (40, '4788a', 'US', '23-Sept-2012', '4950'),</w:t>
      </w:r>
    </w:p>
    <w:p w:rsidR="006F2817" w:rsidRPr="0093048E" w:rsidRDefault="006F2817" w:rsidP="006F2817">
      <w:pPr>
        <w:rPr>
          <w:rStyle w:val="EDBTXTKeywordBlack"/>
        </w:rPr>
      </w:pPr>
      <w:r w:rsidRPr="0093048E">
        <w:rPr>
          <w:rStyle w:val="EDBTXTKeywordBlack"/>
        </w:rPr>
        <w:t xml:space="preserve">  (40, '4788b', 'US', '09-Oct-2012', '15000');</w:t>
      </w:r>
    </w:p>
    <w:p w:rsidR="006F2817" w:rsidRPr="0093048E" w:rsidRDefault="006F2817" w:rsidP="006F2817">
      <w:pPr>
        <w:pStyle w:val="EDBTXTNormalWebBlack"/>
      </w:pPr>
      <w:r w:rsidRPr="0093048E">
        <w:t xml:space="preserve">A </w:t>
      </w:r>
      <w:r w:rsidRPr="0093048E">
        <w:rPr>
          <w:rStyle w:val="EDBTXTKeywordBlack"/>
        </w:rPr>
        <w:t>SELECT</w:t>
      </w:r>
      <w:r w:rsidRPr="0093048E">
        <w:t xml:space="preserve"> statement confirms that the rows are correctly distributed amongst the subpartitions:</w:t>
      </w:r>
    </w:p>
    <w:p w:rsidR="006F2817" w:rsidRPr="0093048E" w:rsidRDefault="006F2817" w:rsidP="006F2817">
      <w:pPr>
        <w:pStyle w:val="EDBEXCourierNew9ptCustomColorRGB4649146Left01"/>
        <w:rPr>
          <w:color w:val="auto"/>
        </w:rPr>
      </w:pPr>
      <w:r w:rsidRPr="0093048E">
        <w:rPr>
          <w:color w:val="auto"/>
        </w:rPr>
        <w:t>acctg=# SELECT tableoid::regclass, * FROM sales;</w:t>
      </w:r>
    </w:p>
    <w:p w:rsidR="006F2817" w:rsidRPr="0093048E" w:rsidRDefault="006F2817" w:rsidP="006F2817">
      <w:pPr>
        <w:pStyle w:val="EDBEXCourierNew9ptCustomColorRGB4649146Left01"/>
        <w:rPr>
          <w:color w:val="auto"/>
        </w:rPr>
      </w:pPr>
      <w:r w:rsidRPr="0093048E">
        <w:rPr>
          <w:color w:val="auto"/>
        </w:rPr>
        <w:t xml:space="preserve">     tableoid      | dept_no | part_no | country|        date        |amount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sales_p1_europe   |      10 | 4519b   | FRANCE | 17-JAN-12 00:00:00 |  45000</w:t>
      </w:r>
    </w:p>
    <w:p w:rsidR="006F2817" w:rsidRPr="0093048E" w:rsidRDefault="006F2817" w:rsidP="006F2817">
      <w:pPr>
        <w:pStyle w:val="EDBEXCourierNew9ptCustomColorRGB4649146Left01"/>
        <w:rPr>
          <w:color w:val="auto"/>
        </w:rPr>
      </w:pPr>
      <w:r w:rsidRPr="0093048E">
        <w:rPr>
          <w:color w:val="auto"/>
        </w:rPr>
        <w:t xml:space="preserve"> sales_p1_europe   |      10 | 4519b   | FRANCE | 17-JAN-12 00:00:00 |  45000</w:t>
      </w:r>
    </w:p>
    <w:p w:rsidR="006F2817" w:rsidRPr="0093048E" w:rsidRDefault="006F2817" w:rsidP="006F2817">
      <w:pPr>
        <w:pStyle w:val="EDBEXCourierNew9ptCustomColorRGB4649146Left01"/>
        <w:rPr>
          <w:color w:val="auto"/>
        </w:rPr>
      </w:pPr>
      <w:r w:rsidRPr="0093048E">
        <w:rPr>
          <w:color w:val="auto"/>
        </w:rPr>
        <w:t xml:space="preserve"> sales_p1_americas |      40 | 9519b   | US     | 12-APR-12 00:00:00 | 145000</w:t>
      </w:r>
    </w:p>
    <w:p w:rsidR="006F2817" w:rsidRPr="0093048E" w:rsidRDefault="006F2817" w:rsidP="006F2817">
      <w:pPr>
        <w:pStyle w:val="EDBEXCourierNew9ptCustomColorRGB4649146Left01"/>
        <w:rPr>
          <w:color w:val="auto"/>
        </w:rPr>
      </w:pPr>
      <w:r w:rsidRPr="0093048E">
        <w:rPr>
          <w:color w:val="auto"/>
        </w:rPr>
        <w:t xml:space="preserve"> sales_p1_americas |      30 | 9519b   | CANADA | 01-FEB-12 00:00:00 |  75000</w:t>
      </w:r>
    </w:p>
    <w:p w:rsidR="006F2817" w:rsidRPr="0093048E" w:rsidRDefault="006F2817" w:rsidP="006F2817">
      <w:pPr>
        <w:pStyle w:val="EDBEXCourierNew9ptCustomColorRGB4649146Left01"/>
        <w:rPr>
          <w:color w:val="auto"/>
        </w:rPr>
      </w:pPr>
      <w:r w:rsidRPr="0093048E">
        <w:rPr>
          <w:color w:val="auto"/>
        </w:rPr>
        <w:t xml:space="preserve"> sales_p1_americas |      30 | 4519b   | CANADA | 08-APR-12 00:00:00 | 120000</w:t>
      </w:r>
    </w:p>
    <w:p w:rsidR="006F2817" w:rsidRPr="0093048E" w:rsidRDefault="006F2817" w:rsidP="006F2817">
      <w:pPr>
        <w:pStyle w:val="EDBEXCourierNew9ptCustomColorRGB4649146Left01"/>
        <w:rPr>
          <w:color w:val="auto"/>
        </w:rPr>
      </w:pPr>
      <w:r w:rsidRPr="0093048E">
        <w:rPr>
          <w:color w:val="auto"/>
        </w:rPr>
        <w:t xml:space="preserve"> sales_p1_americas |      40 | 3788a   | US     | 12-MAY-12 00:00:00 |   4950</w:t>
      </w:r>
    </w:p>
    <w:p w:rsidR="006F2817" w:rsidRPr="0093048E" w:rsidRDefault="006F2817" w:rsidP="006F2817">
      <w:pPr>
        <w:pStyle w:val="EDBEXCourierNew9ptCustomColorRGB4649146Left01"/>
        <w:rPr>
          <w:color w:val="auto"/>
        </w:rPr>
      </w:pPr>
      <w:r w:rsidRPr="0093048E">
        <w:rPr>
          <w:color w:val="auto"/>
        </w:rPr>
        <w:t xml:space="preserve"> sales_p2_europe   |      10 | 9519b   | ITALY  | 07-JUL-12 00:00:00 |  15000</w:t>
      </w:r>
    </w:p>
    <w:p w:rsidR="006F2817" w:rsidRPr="0093048E" w:rsidRDefault="006F2817" w:rsidP="006F2817">
      <w:pPr>
        <w:pStyle w:val="EDBEXCourierNew9ptCustomColorRGB4649146Left01"/>
        <w:rPr>
          <w:color w:val="auto"/>
        </w:rPr>
      </w:pPr>
      <w:r w:rsidRPr="0093048E">
        <w:rPr>
          <w:color w:val="auto"/>
        </w:rPr>
        <w:t xml:space="preserve"> sales_p2_europe   |      10 | 9519a   | FRANCE | 18-AUG-12 00:00:00 | 650000</w:t>
      </w:r>
    </w:p>
    <w:p w:rsidR="006F2817" w:rsidRPr="0093048E" w:rsidRDefault="006F2817" w:rsidP="006F2817">
      <w:pPr>
        <w:pStyle w:val="EDBEXCourierNew9ptCustomColorRGB4649146Left01"/>
        <w:rPr>
          <w:color w:val="auto"/>
        </w:rPr>
      </w:pPr>
      <w:r w:rsidRPr="0093048E">
        <w:rPr>
          <w:color w:val="auto"/>
        </w:rPr>
        <w:t xml:space="preserve"> sales_p2_europe   |      10 | 9519b   | FRANCE | 18-AUG-12 00:00:00 | 650000</w:t>
      </w:r>
    </w:p>
    <w:p w:rsidR="006F2817" w:rsidRPr="0093048E" w:rsidRDefault="006F2817" w:rsidP="006F2817">
      <w:pPr>
        <w:pStyle w:val="EDBEXCourierNew9ptCustomColorRGB4649146Left01"/>
        <w:rPr>
          <w:color w:val="auto"/>
        </w:rPr>
      </w:pPr>
      <w:r w:rsidRPr="0093048E">
        <w:rPr>
          <w:color w:val="auto"/>
        </w:rPr>
        <w:t xml:space="preserve"> sales_p2_americas |      40 | 4577b   | US     | 11-NOV-12 00:00:00 |  25000</w:t>
      </w:r>
    </w:p>
    <w:p w:rsidR="006F2817" w:rsidRPr="0093048E" w:rsidRDefault="006F2817" w:rsidP="006F2817">
      <w:pPr>
        <w:pStyle w:val="EDBEXCourierNew9ptCustomColorRGB4649146Left01"/>
        <w:rPr>
          <w:color w:val="auto"/>
        </w:rPr>
      </w:pPr>
      <w:r w:rsidRPr="0093048E">
        <w:rPr>
          <w:color w:val="auto"/>
        </w:rPr>
        <w:t xml:space="preserve"> sales_p2_americas |      30 | 7588b   | CANADA | 14-DEC-12 00:00:00 |  50000</w:t>
      </w:r>
    </w:p>
    <w:p w:rsidR="006F2817" w:rsidRPr="0093048E" w:rsidRDefault="006F2817" w:rsidP="006F2817">
      <w:pPr>
        <w:pStyle w:val="EDBEXCourierNew9ptCustomColorRGB4649146Left01"/>
        <w:rPr>
          <w:color w:val="auto"/>
        </w:rPr>
      </w:pPr>
      <w:r w:rsidRPr="0093048E">
        <w:rPr>
          <w:color w:val="auto"/>
        </w:rPr>
        <w:t xml:space="preserve"> sales_p2_americas |      40 | 4788a   | US     | 23-SEP-12 00:00:00 |   4950</w:t>
      </w:r>
    </w:p>
    <w:p w:rsidR="006F2817" w:rsidRPr="0093048E" w:rsidRDefault="006F2817" w:rsidP="006F2817">
      <w:pPr>
        <w:pStyle w:val="EDBEXCourierNew9ptCustomColorRGB4649146Left01"/>
        <w:rPr>
          <w:color w:val="auto"/>
        </w:rPr>
      </w:pPr>
      <w:r w:rsidRPr="0093048E">
        <w:rPr>
          <w:color w:val="auto"/>
        </w:rPr>
        <w:t xml:space="preserve"> sales_p2_americas |      40 | 4788b   | US     | 09-OCT-12 00:00:00 |  15000</w:t>
      </w:r>
    </w:p>
    <w:p w:rsidR="006F2817" w:rsidRPr="0093048E" w:rsidRDefault="006F2817" w:rsidP="006F2817">
      <w:pPr>
        <w:pStyle w:val="EDBEXCourierNew9ptCustomColorRGB4649146Left01"/>
        <w:rPr>
          <w:color w:val="auto"/>
        </w:rPr>
      </w:pPr>
      <w:r w:rsidRPr="0093048E">
        <w:rPr>
          <w:color w:val="auto"/>
        </w:rPr>
        <w:t>(13 rows)</w:t>
      </w:r>
    </w:p>
    <w:p w:rsidR="006F2817" w:rsidRPr="0093048E" w:rsidRDefault="006F2817" w:rsidP="006F2817">
      <w:pPr>
        <w:pStyle w:val="EDBTXTNormalWebBlack"/>
      </w:pPr>
      <w:r w:rsidRPr="0093048E">
        <w:t xml:space="preserve">The following command splits the </w:t>
      </w:r>
      <w:r w:rsidRPr="0093048E">
        <w:rPr>
          <w:rStyle w:val="EDBTXTKeywordBlack"/>
        </w:rPr>
        <w:t>p2_americas</w:t>
      </w:r>
      <w:r w:rsidRPr="0093048E">
        <w:t xml:space="preserve"> subpartition into two new subpartitions, and redistributes the contents:</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ALTER TABLE sales SPLIT SUBPARTITION p2_americas</w:t>
      </w:r>
      <w:r w:rsidRPr="0093048E">
        <w:rPr>
          <w:rStyle w:val="EDBTXTKeywordBlack"/>
          <w:i/>
        </w:rPr>
        <w:br/>
      </w:r>
      <w:r w:rsidRPr="0093048E">
        <w:rPr>
          <w:rStyle w:val="EDBTXTKeywordBlack"/>
        </w:rPr>
        <w:t xml:space="preserve">  VALUES</w:t>
      </w:r>
      <w:r w:rsidRPr="0093048E">
        <w:t xml:space="preserve"> </w:t>
      </w:r>
      <w:r w:rsidRPr="0093048E">
        <w:rPr>
          <w:rStyle w:val="EDBTXTKeywordBlack"/>
        </w:rPr>
        <w:t xml:space="preserve">('US') </w:t>
      </w:r>
    </w:p>
    <w:p w:rsidR="006F2817" w:rsidRPr="0093048E" w:rsidRDefault="006F2817" w:rsidP="006F2817">
      <w:pPr>
        <w:widowControl w:val="0"/>
        <w:autoSpaceDE w:val="0"/>
        <w:autoSpaceDN w:val="0"/>
        <w:adjustRightInd w:val="0"/>
        <w:ind w:left="720"/>
        <w:rPr>
          <w:rFonts w:ascii="Courier New" w:hAnsi="Courier New" w:cs="Courier New"/>
          <w:sz w:val="22"/>
        </w:rPr>
      </w:pPr>
      <w:r w:rsidRPr="0093048E">
        <w:rPr>
          <w:rStyle w:val="EDBTXTKeywordBlack"/>
        </w:rPr>
        <w:t xml:space="preserve">  INTO </w:t>
      </w:r>
      <w:r w:rsidRPr="0093048E">
        <w:rPr>
          <w:rStyle w:val="EDBTXTKeywordBlack"/>
        </w:rPr>
        <w:br/>
        <w:t xml:space="preserve">  (</w:t>
      </w:r>
      <w:r w:rsidRPr="0093048E">
        <w:rPr>
          <w:rStyle w:val="EDBTXTKeywordBlack"/>
        </w:rPr>
        <w:br/>
        <w:t xml:space="preserve">    SUBPARTITION p2_us,</w:t>
      </w:r>
      <w:r w:rsidRPr="0093048E">
        <w:rPr>
          <w:rStyle w:val="EDBTXTKeywordBlack"/>
        </w:rPr>
        <w:br/>
        <w:t xml:space="preserve">    SUBPARTITION p2_canada</w:t>
      </w:r>
      <w:r w:rsidRPr="0093048E">
        <w:rPr>
          <w:rStyle w:val="EDBTXTKeywordBlack"/>
        </w:rPr>
        <w:br/>
        <w:t xml:space="preserve">  );</w:t>
      </w:r>
    </w:p>
    <w:p w:rsidR="006F2817" w:rsidRPr="0093048E" w:rsidRDefault="006F2817" w:rsidP="006F2817">
      <w:pPr>
        <w:pStyle w:val="EDBTXTNormalWebBlack"/>
      </w:pPr>
      <w:r w:rsidRPr="0093048E">
        <w:t xml:space="preserve">After invoking the command, the </w:t>
      </w:r>
      <w:r w:rsidRPr="0093048E">
        <w:rPr>
          <w:rStyle w:val="EDBTXTKeywordBlack"/>
        </w:rPr>
        <w:t>p2_americas</w:t>
      </w:r>
      <w:r w:rsidRPr="0093048E">
        <w:t xml:space="preserve"> subpartition has been deleted; in it's place,  the server has created two new subpartitions (</w:t>
      </w:r>
      <w:r w:rsidRPr="0093048E">
        <w:rPr>
          <w:rStyle w:val="EDBTXTKeywordBlack"/>
        </w:rPr>
        <w:t>p2_us</w:t>
      </w:r>
      <w:r w:rsidRPr="0093048E">
        <w:t xml:space="preserve"> and </w:t>
      </w:r>
      <w:r w:rsidRPr="0093048E">
        <w:rPr>
          <w:rStyle w:val="EDBTXTKeywordBlack"/>
        </w:rPr>
        <w:t>p2_canada</w:t>
      </w:r>
      <w:r w:rsidRPr="0093048E">
        <w:t>):</w:t>
      </w:r>
    </w:p>
    <w:p w:rsidR="006F2817" w:rsidRPr="0093048E" w:rsidRDefault="006F2817" w:rsidP="006F2817">
      <w:pPr>
        <w:pStyle w:val="EDBEXCourierNew9ptCustomColorRGB4649146Left01"/>
        <w:rPr>
          <w:color w:val="auto"/>
        </w:rPr>
      </w:pPr>
      <w:r w:rsidRPr="0093048E">
        <w:rPr>
          <w:color w:val="auto"/>
        </w:rPr>
        <w:lastRenderedPageBreak/>
        <w:t>acctg=# SELECT partition_name, subpartition_name, high_value FROM ALL_TAB_SUBPARTITIONS;</w:t>
      </w:r>
    </w:p>
    <w:p w:rsidR="006F2817" w:rsidRPr="0093048E" w:rsidRDefault="006F2817" w:rsidP="006F2817">
      <w:pPr>
        <w:pStyle w:val="EDBEXCourierNew9ptCustomColorRGB4649146Left01"/>
        <w:rPr>
          <w:color w:val="auto"/>
        </w:rPr>
      </w:pPr>
      <w:r w:rsidRPr="0093048E">
        <w:rPr>
          <w:color w:val="auto"/>
        </w:rPr>
        <w:t xml:space="preserve">  partition_name  | subpartition_name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first_half_2012  | p1_europe         | 'ITALY', 'FRANCE' </w:t>
      </w:r>
    </w:p>
    <w:p w:rsidR="006F2817" w:rsidRPr="0093048E" w:rsidRDefault="006F2817" w:rsidP="006F2817">
      <w:pPr>
        <w:pStyle w:val="EDBEXCourierNew9ptCustomColorRGB4649146Left01"/>
        <w:rPr>
          <w:color w:val="auto"/>
        </w:rPr>
      </w:pPr>
      <w:r w:rsidRPr="0093048E">
        <w:rPr>
          <w:color w:val="auto"/>
        </w:rPr>
        <w:t xml:space="preserve"> first_half_2012  | p1_americas       | 'US', 'CANADA'    </w:t>
      </w:r>
    </w:p>
    <w:p w:rsidR="006F2817" w:rsidRPr="0093048E" w:rsidRDefault="006F2817" w:rsidP="006F2817">
      <w:pPr>
        <w:pStyle w:val="EDBEXCourierNew9ptCustomColorRGB4649146Left01"/>
        <w:rPr>
          <w:color w:val="auto"/>
        </w:rPr>
      </w:pPr>
      <w:r w:rsidRPr="0093048E">
        <w:rPr>
          <w:color w:val="auto"/>
        </w:rPr>
        <w:t xml:space="preserve"> second_half_2012 | p2_europe         | 'ITALY', 'FRANCE' </w:t>
      </w:r>
    </w:p>
    <w:p w:rsidR="006F2817" w:rsidRPr="0093048E" w:rsidRDefault="006F2817" w:rsidP="006F2817">
      <w:pPr>
        <w:pStyle w:val="EDBEXCourierNew9ptCustomColorRGB4649146Left01"/>
        <w:rPr>
          <w:color w:val="auto"/>
        </w:rPr>
      </w:pPr>
      <w:r w:rsidRPr="0093048E">
        <w:rPr>
          <w:color w:val="auto"/>
        </w:rPr>
        <w:t xml:space="preserve"> second_half_2012 | p2_canada         | 'CANADA'          </w:t>
      </w:r>
    </w:p>
    <w:p w:rsidR="006F2817" w:rsidRPr="0093048E" w:rsidRDefault="006F2817" w:rsidP="006F2817">
      <w:pPr>
        <w:pStyle w:val="EDBEXCourierNew9ptCustomColorRGB4649146Left01"/>
        <w:rPr>
          <w:color w:val="auto"/>
        </w:rPr>
      </w:pPr>
      <w:r w:rsidRPr="0093048E">
        <w:rPr>
          <w:color w:val="auto"/>
        </w:rPr>
        <w:t xml:space="preserve"> second_half_2012 | p2_us             | 'US'              </w:t>
      </w:r>
    </w:p>
    <w:p w:rsidR="006F2817" w:rsidRPr="0093048E" w:rsidRDefault="006F2817" w:rsidP="006F2817">
      <w:pPr>
        <w:pStyle w:val="EDBEXCourierNew9ptCustomColorRGB4649146Left01"/>
        <w:rPr>
          <w:color w:val="auto"/>
        </w:rPr>
      </w:pPr>
      <w:r w:rsidRPr="0093048E">
        <w:rPr>
          <w:color w:val="auto"/>
        </w:rPr>
        <w:t>(5 rows)</w:t>
      </w:r>
    </w:p>
    <w:p w:rsidR="006F2817" w:rsidRPr="0093048E" w:rsidRDefault="006F2817" w:rsidP="006F2817">
      <w:pPr>
        <w:pStyle w:val="EDBEXCourierNew9ptCustomColorRGB4649146Left01"/>
        <w:rPr>
          <w:color w:val="auto"/>
        </w:rPr>
      </w:pPr>
    </w:p>
    <w:p w:rsidR="006F2817" w:rsidRPr="0093048E" w:rsidRDefault="006F2817" w:rsidP="006F2817">
      <w:pPr>
        <w:pStyle w:val="EDBTXTNormalWebBlack"/>
      </w:pPr>
      <w:r w:rsidRPr="0093048E">
        <w:t xml:space="preserve">Querying the </w:t>
      </w:r>
      <w:r w:rsidRPr="0093048E">
        <w:rPr>
          <w:rStyle w:val="EDBTXTKeywordBlack"/>
        </w:rPr>
        <w:t>sales</w:t>
      </w:r>
      <w:r w:rsidRPr="0093048E">
        <w:t xml:space="preserve"> table demonstrates that the content of the </w:t>
      </w:r>
      <w:r w:rsidRPr="0093048E">
        <w:rPr>
          <w:rStyle w:val="EDBTXTKeywordBlack"/>
        </w:rPr>
        <w:t>p2_americas</w:t>
      </w:r>
      <w:r w:rsidRPr="0093048E">
        <w:t xml:space="preserve"> subpartition has been redistributed:</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acctg=# SELECT tableoid::regclass, * FROM sales;</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tableoid      | dept_no | part_no | country |        date        |amount</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sales_p1_europe   |      10 | 4519b   | FRANCE  | 17-JAN-12 00:00:00 | 45000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sales_p1_europe   |      10 | 4519b   | FRANCE  | 17-JAN-12 00:00:00 | 45000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sales_p1_americas |      40 | 9519b   | US      | 12-APR-12 00:00:00 |145000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sales_p1_americas |      30 | 9519b   | CANADA  | 01-FEB-12 00:00:00 | 75000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sales_p1_americas |      30 | 4519b   | CANADA  | 08-APR-12 00:00:00 |120000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sales_p1_americas |      40 | 3788a   | US      | 12-MAY-12 00:00:00 |  4950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sales_p2_europe   |      10 | 9519b   | ITALY   | 07-JUL-12 00:00:00 | 15000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sales_p2_europe   |      10 | 9519a   | FRANCE  | 18-AUG-12 00:00:00 |650000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sales_p2_europe   |      10 | 9519b   | FRANCE  | 18-AUG-12 00:00:00 |650000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sales_p2_us       |      40 | 4577b   | US      | 11-NOV-12 00:00:00 | 25000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sales_p2_us       |      40 | 4788a   | US      | 23-SEP-12 00:00:00 |  4950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sales_p2_us       |      40 | 4788b   | US      | 09-OCT-12 00:00:00 | 15000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sales_p2_canada   |      30 | 7588b   | CANADA  | 14-DEC-12 00:00:00 | 50000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(13 rows)</w:t>
      </w:r>
    </w:p>
    <w:p w:rsidR="006F2817" w:rsidRPr="0093048E" w:rsidRDefault="006F2817" w:rsidP="006F2817"/>
    <w:p w:rsidR="006F2817" w:rsidRPr="0093048E" w:rsidRDefault="006F2817" w:rsidP="006F2817">
      <w:pPr>
        <w:pStyle w:val="Heading4"/>
        <w:rPr>
          <w:rStyle w:val="EDBTXTKeywordBlack"/>
          <w:rFonts w:ascii="Times New Roman" w:hAnsi="Times New Roman"/>
          <w:sz w:val="28"/>
          <w:szCs w:val="24"/>
        </w:rPr>
      </w:pPr>
      <w:bookmarkStart w:id="401" w:name="_Toc222351376"/>
      <w:bookmarkStart w:id="402" w:name="_Toc257188674"/>
      <w:bookmarkStart w:id="403" w:name="_Toc444155451"/>
      <w:r w:rsidRPr="0093048E">
        <w:t>Example - Splitting a RANGE Subpartition</w:t>
      </w:r>
      <w:bookmarkEnd w:id="401"/>
      <w:bookmarkEnd w:id="402"/>
      <w:bookmarkEnd w:id="403"/>
    </w:p>
    <w:p w:rsidR="006F2817" w:rsidRPr="0093048E" w:rsidRDefault="006F2817" w:rsidP="006F2817">
      <w:pPr>
        <w:pStyle w:val="EDBTXTNormalWebBlack"/>
      </w:pPr>
      <w:r w:rsidRPr="0093048E">
        <w:t>The following example splits a range subpartition, redistributing the subpartition's contents between two new subpartitions.  The sample table (</w:t>
      </w:r>
      <w:r w:rsidRPr="0093048E">
        <w:rPr>
          <w:rStyle w:val="EDBTXTKeywordBlack"/>
        </w:rPr>
        <w:t>sales</w:t>
      </w:r>
      <w:r w:rsidRPr="0093048E">
        <w:t>) was created with the command:</w:t>
      </w:r>
    </w:p>
    <w:p w:rsidR="006F2817" w:rsidRPr="0093048E" w:rsidRDefault="006F2817" w:rsidP="006F2817">
      <w:pPr>
        <w:tabs>
          <w:tab w:val="left" w:pos="2610"/>
        </w:tabs>
        <w:rPr>
          <w:rStyle w:val="EDBTXTKeywordBlack"/>
        </w:rPr>
      </w:pPr>
      <w:r w:rsidRPr="0093048E">
        <w:rPr>
          <w:rStyle w:val="EDBTXTKeywordBlack"/>
        </w:rPr>
        <w:t>CREATE TABLE sales</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dept_no     number,   </w:t>
      </w:r>
    </w:p>
    <w:p w:rsidR="006F2817" w:rsidRPr="0093048E" w:rsidRDefault="006F2817" w:rsidP="006F2817">
      <w:pPr>
        <w:tabs>
          <w:tab w:val="left" w:pos="2610"/>
        </w:tabs>
        <w:rPr>
          <w:rStyle w:val="EDBTXTKeywordBlack"/>
        </w:rPr>
      </w:pPr>
      <w:r w:rsidRPr="0093048E">
        <w:rPr>
          <w:rStyle w:val="EDBTXTKeywordBlack"/>
        </w:rPr>
        <w:t xml:space="preserve">  part_no     varchar2,</w:t>
      </w:r>
    </w:p>
    <w:p w:rsidR="006F2817" w:rsidRPr="0093048E" w:rsidRDefault="006F2817" w:rsidP="006F2817">
      <w:pPr>
        <w:tabs>
          <w:tab w:val="left" w:pos="2610"/>
        </w:tabs>
        <w:rPr>
          <w:rStyle w:val="EDBTXTKeywordBlack"/>
        </w:rPr>
      </w:pPr>
      <w:r w:rsidRPr="0093048E">
        <w:rPr>
          <w:rStyle w:val="EDBTXTKeywordBlack"/>
        </w:rPr>
        <w:t xml:space="preserve">  country     varchar2(20),</w:t>
      </w:r>
    </w:p>
    <w:p w:rsidR="006F2817" w:rsidRPr="0093048E" w:rsidRDefault="006F2817" w:rsidP="006F2817">
      <w:pPr>
        <w:tabs>
          <w:tab w:val="left" w:pos="2610"/>
        </w:tabs>
        <w:rPr>
          <w:rStyle w:val="EDBTXTKeywordBlack"/>
        </w:rPr>
      </w:pPr>
      <w:r w:rsidRPr="0093048E">
        <w:rPr>
          <w:rStyle w:val="EDBTXTKeywordBlack"/>
        </w:rPr>
        <w:t xml:space="preserve">  date        date,</w:t>
      </w:r>
    </w:p>
    <w:p w:rsidR="006F2817" w:rsidRPr="0093048E" w:rsidRDefault="006F2817" w:rsidP="006F2817">
      <w:pPr>
        <w:tabs>
          <w:tab w:val="left" w:pos="2610"/>
        </w:tabs>
        <w:rPr>
          <w:rStyle w:val="EDBTXTKeywordBlack"/>
        </w:rPr>
      </w:pPr>
      <w:r w:rsidRPr="0093048E">
        <w:rPr>
          <w:rStyle w:val="EDBTXTKeywordBlack"/>
        </w:rPr>
        <w:t xml:space="preserve">  amount      number</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PARTITION BY LIST(country)</w:t>
      </w:r>
    </w:p>
    <w:p w:rsidR="006F2817" w:rsidRPr="0093048E" w:rsidRDefault="006F2817" w:rsidP="006F2817">
      <w:pPr>
        <w:tabs>
          <w:tab w:val="left" w:pos="2610"/>
        </w:tabs>
        <w:rPr>
          <w:rStyle w:val="EDBTXTKeywordBlack"/>
        </w:rPr>
      </w:pPr>
      <w:r w:rsidRPr="0093048E">
        <w:rPr>
          <w:rStyle w:val="EDBTXTKeywordBlack"/>
        </w:rPr>
        <w:t xml:space="preserve">  SUBPARTITION BY RANGE(date)</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PARTITION europe VALUES('FRANCE', 'ITALY')</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rPr>
          <w:rStyle w:val="EDBTXTKeywordBlack"/>
        </w:rPr>
      </w:pPr>
      <w:r w:rsidRPr="0093048E">
        <w:rPr>
          <w:rStyle w:val="EDBTXTKeywordBlack"/>
        </w:rPr>
        <w:t xml:space="preserve">      SUBPARTITION europe_2011 </w:t>
      </w:r>
      <w:r w:rsidRPr="0093048E">
        <w:rPr>
          <w:rStyle w:val="EDBTXTKeywordBlack"/>
        </w:rPr>
        <w:br/>
        <w:t xml:space="preserve">        VALUES LESS THAN('2012-Jan-01'),</w:t>
      </w:r>
    </w:p>
    <w:p w:rsidR="006F2817" w:rsidRPr="0093048E" w:rsidRDefault="006F2817" w:rsidP="006F2817">
      <w:pPr>
        <w:rPr>
          <w:rStyle w:val="EDBTXTKeywordBlack"/>
        </w:rPr>
      </w:pPr>
      <w:r w:rsidRPr="0093048E">
        <w:rPr>
          <w:rStyle w:val="EDBTXTKeywordBlack"/>
        </w:rPr>
        <w:lastRenderedPageBreak/>
        <w:t xml:space="preserve">      SUBPARTITION europe_2012 </w:t>
      </w:r>
      <w:r w:rsidRPr="0093048E">
        <w:rPr>
          <w:rStyle w:val="EDBTXTKeywordBlack"/>
        </w:rPr>
        <w:br/>
        <w:t xml:space="preserve">        VALUES LESS THAN('2013-Jan-01')</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PARTITION asia VALUES('INDIA', 'PAKISTAN')</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rPr>
          <w:rStyle w:val="EDBTXTKeywordBlack"/>
        </w:rPr>
      </w:pPr>
      <w:r w:rsidRPr="0093048E">
        <w:rPr>
          <w:rStyle w:val="EDBTXTKeywordBlack"/>
        </w:rPr>
        <w:t xml:space="preserve">      SUBPARTITION asia_2011 </w:t>
      </w:r>
      <w:r w:rsidRPr="0093048E">
        <w:rPr>
          <w:rStyle w:val="EDBTXTKeywordBlack"/>
        </w:rPr>
        <w:br/>
        <w:t xml:space="preserve">        VALUES LESS THAN('2012-Jan-01'),</w:t>
      </w:r>
    </w:p>
    <w:p w:rsidR="006F2817" w:rsidRPr="0093048E" w:rsidRDefault="006F2817" w:rsidP="006F2817">
      <w:pPr>
        <w:rPr>
          <w:rStyle w:val="EDBTXTKeywordBlack"/>
        </w:rPr>
      </w:pPr>
      <w:r w:rsidRPr="0093048E">
        <w:rPr>
          <w:rStyle w:val="EDBTXTKeywordBlack"/>
        </w:rPr>
        <w:t xml:space="preserve">      SUBPARTITION asia_2012 </w:t>
      </w:r>
      <w:r w:rsidRPr="0093048E">
        <w:rPr>
          <w:rStyle w:val="EDBTXTKeywordBlack"/>
        </w:rPr>
        <w:br/>
        <w:t xml:space="preserve">        VALUES LESS THAN('2013-Jan-01')</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PARTITION americas VALUES('US', 'CANADA')</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rPr>
          <w:rStyle w:val="EDBTXTKeywordBlack"/>
        </w:rPr>
      </w:pPr>
      <w:r w:rsidRPr="0093048E">
        <w:rPr>
          <w:rStyle w:val="EDBTXTKeywordBlack"/>
        </w:rPr>
        <w:t xml:space="preserve">      SUBPARTITION americas_2011 </w:t>
      </w:r>
      <w:r w:rsidRPr="0093048E">
        <w:rPr>
          <w:rStyle w:val="EDBTXTKeywordBlack"/>
        </w:rPr>
        <w:br/>
        <w:t xml:space="preserve">        VALUES LESS THAN('2012-Jan-01'),</w:t>
      </w:r>
    </w:p>
    <w:p w:rsidR="006F2817" w:rsidRPr="0093048E" w:rsidRDefault="006F2817" w:rsidP="006F2817">
      <w:pPr>
        <w:rPr>
          <w:rStyle w:val="EDBTXTKeywordBlack"/>
        </w:rPr>
      </w:pPr>
      <w:r w:rsidRPr="0093048E">
        <w:rPr>
          <w:rStyle w:val="EDBTXTKeywordBlack"/>
        </w:rPr>
        <w:t xml:space="preserve">      SUBPARTITION americas_2012 </w:t>
      </w:r>
      <w:r w:rsidRPr="0093048E">
        <w:rPr>
          <w:rStyle w:val="EDBTXTKeywordBlack"/>
        </w:rPr>
        <w:br/>
        <w:t xml:space="preserve">        VALUES LESS THAN('2013-Jan-01')</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pStyle w:val="EDBTXTNormalWebBlack"/>
      </w:pPr>
      <w:r w:rsidRPr="0093048E">
        <w:t xml:space="preserve">The </w:t>
      </w:r>
      <w:r w:rsidRPr="0093048E">
        <w:rPr>
          <w:rStyle w:val="EDBTXTKeywordBlack"/>
        </w:rPr>
        <w:t>sales</w:t>
      </w:r>
      <w:r w:rsidRPr="0093048E">
        <w:t xml:space="preserve"> table has three partitions (</w:t>
      </w:r>
      <w:r w:rsidRPr="0093048E">
        <w:rPr>
          <w:rStyle w:val="EDBTXTKeywordBlack"/>
        </w:rPr>
        <w:t>europe, asia,</w:t>
      </w:r>
      <w:r w:rsidRPr="0093048E">
        <w:t xml:space="preserve"> and </w:t>
      </w:r>
      <w:r w:rsidRPr="0093048E">
        <w:rPr>
          <w:rStyle w:val="EDBTXTKeywordBlack"/>
        </w:rPr>
        <w:t>americas</w:t>
      </w:r>
      <w:r w:rsidRPr="0093048E">
        <w:t xml:space="preserve">).  Each partition has two range-defined subpartitions that sort the partitions contents into subpartitions by the value of the </w:t>
      </w:r>
      <w:r w:rsidRPr="0093048E">
        <w:rPr>
          <w:rStyle w:val="EDBTXTKeywordBlack"/>
        </w:rPr>
        <w:t>date</w:t>
      </w:r>
      <w:r w:rsidRPr="0093048E">
        <w:t xml:space="preserve"> column:</w:t>
      </w:r>
    </w:p>
    <w:p w:rsidR="006F2817" w:rsidRPr="0093048E" w:rsidRDefault="006F2817" w:rsidP="006F2817">
      <w:pPr>
        <w:pStyle w:val="EDBEXCourierNew9ptCustomColorRGB4649146Left01"/>
        <w:rPr>
          <w:color w:val="auto"/>
        </w:rPr>
      </w:pPr>
      <w:r w:rsidRPr="0093048E">
        <w:rPr>
          <w:color w:val="auto"/>
        </w:rPr>
        <w:t>acctg=# SELECT partition_name, subpartition_name, high_value FROM ALL_TAB_SUBPARTITIONS;</w:t>
      </w:r>
    </w:p>
    <w:p w:rsidR="006F2817" w:rsidRPr="0093048E" w:rsidRDefault="006F2817" w:rsidP="006F2817">
      <w:pPr>
        <w:pStyle w:val="EDBEXCourierNew9ptCustomColorRGB4649146Left01"/>
        <w:rPr>
          <w:color w:val="auto"/>
        </w:rPr>
      </w:pPr>
      <w:r w:rsidRPr="0093048E">
        <w:rPr>
          <w:color w:val="auto"/>
        </w:rPr>
        <w:t xml:space="preserve"> partition_name | subpartition_name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europe         | europe_2011       | '2012-Jan-01' </w:t>
      </w:r>
    </w:p>
    <w:p w:rsidR="006F2817" w:rsidRPr="0093048E" w:rsidRDefault="006F2817" w:rsidP="006F2817">
      <w:pPr>
        <w:pStyle w:val="EDBEXCourierNew9ptCustomColorRGB4649146Left01"/>
        <w:rPr>
          <w:color w:val="auto"/>
        </w:rPr>
      </w:pPr>
      <w:r w:rsidRPr="0093048E">
        <w:rPr>
          <w:color w:val="auto"/>
        </w:rPr>
        <w:t xml:space="preserve"> europe         | europe_2012       | '2013-Jan-01' </w:t>
      </w:r>
    </w:p>
    <w:p w:rsidR="006F2817" w:rsidRPr="0093048E" w:rsidRDefault="006F2817" w:rsidP="006F2817">
      <w:pPr>
        <w:pStyle w:val="EDBEXCourierNew9ptCustomColorRGB4649146Left01"/>
        <w:rPr>
          <w:color w:val="auto"/>
        </w:rPr>
      </w:pPr>
      <w:r w:rsidRPr="0093048E">
        <w:rPr>
          <w:color w:val="auto"/>
        </w:rPr>
        <w:t xml:space="preserve"> asia           | asia_2011         | '2012-Jan-01' </w:t>
      </w:r>
    </w:p>
    <w:p w:rsidR="006F2817" w:rsidRPr="0093048E" w:rsidRDefault="006F2817" w:rsidP="006F2817">
      <w:pPr>
        <w:pStyle w:val="EDBEXCourierNew9ptCustomColorRGB4649146Left01"/>
        <w:rPr>
          <w:color w:val="auto"/>
        </w:rPr>
      </w:pPr>
      <w:r w:rsidRPr="0093048E">
        <w:rPr>
          <w:color w:val="auto"/>
        </w:rPr>
        <w:t xml:space="preserve"> asia           | asia_2012         | '2013-Jan-01' </w:t>
      </w:r>
    </w:p>
    <w:p w:rsidR="006F2817" w:rsidRPr="0093048E" w:rsidRDefault="006F2817" w:rsidP="006F2817">
      <w:pPr>
        <w:pStyle w:val="EDBEXCourierNew9ptCustomColorRGB4649146Left01"/>
        <w:rPr>
          <w:color w:val="auto"/>
        </w:rPr>
      </w:pPr>
      <w:r w:rsidRPr="0093048E">
        <w:rPr>
          <w:color w:val="auto"/>
        </w:rPr>
        <w:t xml:space="preserve"> americas       | americas_2011     | '2012-Jan-01' </w:t>
      </w:r>
    </w:p>
    <w:p w:rsidR="006F2817" w:rsidRPr="0093048E" w:rsidRDefault="006F2817" w:rsidP="006F2817">
      <w:pPr>
        <w:pStyle w:val="EDBEXCourierNew9ptCustomColorRGB4649146Left01"/>
        <w:rPr>
          <w:color w:val="auto"/>
        </w:rPr>
      </w:pPr>
      <w:r w:rsidRPr="0093048E">
        <w:rPr>
          <w:color w:val="auto"/>
        </w:rPr>
        <w:t xml:space="preserve"> americas       | americas_2012     | '2013-Jan-01' </w:t>
      </w:r>
    </w:p>
    <w:p w:rsidR="006F2817" w:rsidRPr="0093048E" w:rsidRDefault="006F2817" w:rsidP="006F2817">
      <w:pPr>
        <w:pStyle w:val="EDBEXCourierNew9ptCustomColorRGB4649146Left01"/>
        <w:rPr>
          <w:color w:val="auto"/>
        </w:rPr>
      </w:pPr>
      <w:r w:rsidRPr="0093048E">
        <w:rPr>
          <w:color w:val="auto"/>
        </w:rPr>
        <w:t>(6 rows)</w:t>
      </w:r>
    </w:p>
    <w:p w:rsidR="006F2817" w:rsidRPr="0093048E" w:rsidRDefault="006F2817" w:rsidP="006F2817">
      <w:pPr>
        <w:pStyle w:val="EDBTXTNormalWebBlack"/>
      </w:pPr>
      <w:r w:rsidRPr="0093048E">
        <w:t>The following command adds rows to each subpartition:</w:t>
      </w:r>
    </w:p>
    <w:p w:rsidR="006F2817" w:rsidRPr="0093048E" w:rsidRDefault="006F2817" w:rsidP="006F2817">
      <w:pPr>
        <w:rPr>
          <w:rStyle w:val="EDBTXTKeywordBlack"/>
        </w:rPr>
      </w:pPr>
      <w:r w:rsidRPr="0093048E">
        <w:rPr>
          <w:rStyle w:val="EDBTXTKeywordBlack"/>
        </w:rPr>
        <w:t>INSERT INTO sales VALUES</w:t>
      </w:r>
    </w:p>
    <w:p w:rsidR="006F2817" w:rsidRPr="0093048E" w:rsidRDefault="006F2817" w:rsidP="006F2817">
      <w:pPr>
        <w:rPr>
          <w:rStyle w:val="EDBTXTKeywordBlack"/>
        </w:rPr>
      </w:pPr>
      <w:r w:rsidRPr="0093048E">
        <w:rPr>
          <w:rStyle w:val="EDBTXTKeywordBlack"/>
        </w:rPr>
        <w:t xml:space="preserve">  (10, '4519b', 'FRANCE', '17-Jan-2012', '45000'),</w:t>
      </w:r>
    </w:p>
    <w:p w:rsidR="006F2817" w:rsidRPr="0093048E" w:rsidRDefault="006F2817" w:rsidP="006F2817">
      <w:pPr>
        <w:rPr>
          <w:rStyle w:val="EDBTXTKeywordBlack"/>
        </w:rPr>
      </w:pPr>
      <w:r w:rsidRPr="0093048E">
        <w:rPr>
          <w:rStyle w:val="EDBTXTKeywordBlack"/>
        </w:rPr>
        <w:t xml:space="preserve">  (20, '3788a', 'INDIA', '01-Mar-2012', '75000'),</w:t>
      </w:r>
    </w:p>
    <w:p w:rsidR="006F2817" w:rsidRPr="0093048E" w:rsidRDefault="006F2817" w:rsidP="006F2817">
      <w:pPr>
        <w:rPr>
          <w:rStyle w:val="EDBTXTKeywordBlack"/>
        </w:rPr>
      </w:pPr>
      <w:r w:rsidRPr="0093048E">
        <w:rPr>
          <w:rStyle w:val="EDBTXTKeywordBlack"/>
        </w:rPr>
        <w:t xml:space="preserve">  (40, '9519b', 'US', '12-Apr-2012', '145000'),</w:t>
      </w:r>
    </w:p>
    <w:p w:rsidR="006F2817" w:rsidRPr="0093048E" w:rsidRDefault="006F2817" w:rsidP="006F2817">
      <w:pPr>
        <w:rPr>
          <w:rStyle w:val="EDBTXTKeywordBlack"/>
        </w:rPr>
      </w:pPr>
      <w:r w:rsidRPr="0093048E">
        <w:rPr>
          <w:rStyle w:val="EDBTXTKeywordBlack"/>
        </w:rPr>
        <w:t xml:space="preserve">  (20, '3788a', 'PAKISTAN', '04-Jun-2012', '37500'),</w:t>
      </w:r>
    </w:p>
    <w:p w:rsidR="006F2817" w:rsidRPr="0093048E" w:rsidRDefault="006F2817" w:rsidP="006F2817">
      <w:pPr>
        <w:rPr>
          <w:rStyle w:val="EDBTXTKeywordBlack"/>
        </w:rPr>
      </w:pPr>
      <w:r w:rsidRPr="0093048E">
        <w:rPr>
          <w:rStyle w:val="EDBTXTKeywordBlack"/>
        </w:rPr>
        <w:t xml:space="preserve">  (40, '4577b', 'US', '11-Nov-2012', '25000'),</w:t>
      </w:r>
    </w:p>
    <w:p w:rsidR="006F2817" w:rsidRPr="0093048E" w:rsidRDefault="006F2817" w:rsidP="006F2817">
      <w:pPr>
        <w:rPr>
          <w:rStyle w:val="EDBTXTKeywordBlack"/>
        </w:rPr>
      </w:pPr>
      <w:r w:rsidRPr="0093048E">
        <w:rPr>
          <w:rStyle w:val="EDBTXTKeywordBlack"/>
        </w:rPr>
        <w:t xml:space="preserve">  (30, '7588b', 'CANADA', '14-Dec-2012', '50000'),</w:t>
      </w:r>
    </w:p>
    <w:p w:rsidR="006F2817" w:rsidRPr="0093048E" w:rsidRDefault="006F2817" w:rsidP="006F2817">
      <w:pPr>
        <w:rPr>
          <w:rStyle w:val="EDBTXTKeywordBlack"/>
        </w:rPr>
      </w:pPr>
      <w:r w:rsidRPr="0093048E">
        <w:rPr>
          <w:rStyle w:val="EDBTXTKeywordBlack"/>
        </w:rPr>
        <w:t xml:space="preserve">  (30, '9519b', 'CANADA', '01-Feb-2012', '75000'),</w:t>
      </w:r>
    </w:p>
    <w:p w:rsidR="006F2817" w:rsidRPr="0093048E" w:rsidRDefault="006F2817" w:rsidP="006F2817">
      <w:pPr>
        <w:rPr>
          <w:rStyle w:val="EDBTXTKeywordBlack"/>
        </w:rPr>
      </w:pPr>
      <w:r w:rsidRPr="0093048E">
        <w:rPr>
          <w:rStyle w:val="EDBTXTKeywordBlack"/>
        </w:rPr>
        <w:t xml:space="preserve">  (30, '4519b', 'CANADA', '08-Apr-2012', '120000'),</w:t>
      </w:r>
    </w:p>
    <w:p w:rsidR="006F2817" w:rsidRPr="0093048E" w:rsidRDefault="006F2817" w:rsidP="006F2817">
      <w:pPr>
        <w:rPr>
          <w:rStyle w:val="EDBTXTKeywordBlack"/>
        </w:rPr>
      </w:pPr>
      <w:r w:rsidRPr="0093048E">
        <w:rPr>
          <w:rStyle w:val="EDBTXTKeywordBlack"/>
        </w:rPr>
        <w:t xml:space="preserve">  (40, '3788a', 'US', '12-May-2012', '4950'),</w:t>
      </w:r>
    </w:p>
    <w:p w:rsidR="006F2817" w:rsidRPr="0093048E" w:rsidRDefault="006F2817" w:rsidP="006F2817">
      <w:pPr>
        <w:rPr>
          <w:rStyle w:val="EDBTXTKeywordBlack"/>
        </w:rPr>
      </w:pPr>
      <w:r w:rsidRPr="0093048E">
        <w:rPr>
          <w:rStyle w:val="EDBTXTKeywordBlack"/>
        </w:rPr>
        <w:t xml:space="preserve">  (10, '9519b', 'ITALY', '07-Jul-2012', '15000'),</w:t>
      </w:r>
    </w:p>
    <w:p w:rsidR="006F2817" w:rsidRPr="0093048E" w:rsidRDefault="006F2817" w:rsidP="006F2817">
      <w:pPr>
        <w:rPr>
          <w:rStyle w:val="EDBTXTKeywordBlack"/>
        </w:rPr>
      </w:pPr>
      <w:r w:rsidRPr="0093048E">
        <w:rPr>
          <w:rStyle w:val="EDBTXTKeywordBlack"/>
        </w:rPr>
        <w:t xml:space="preserve">  (10, '9519a', 'FRANCE', '18-Aug-2012', '650000'),</w:t>
      </w:r>
    </w:p>
    <w:p w:rsidR="006F2817" w:rsidRPr="0093048E" w:rsidRDefault="006F2817" w:rsidP="006F2817">
      <w:pPr>
        <w:rPr>
          <w:rStyle w:val="EDBTXTKeywordBlack"/>
        </w:rPr>
      </w:pPr>
      <w:r w:rsidRPr="0093048E">
        <w:rPr>
          <w:rStyle w:val="EDBTXTKeywordBlack"/>
        </w:rPr>
        <w:t xml:space="preserve">  (10, '9519b', 'FRANCE', '18-Aug-2012', '650000'),</w:t>
      </w:r>
    </w:p>
    <w:p w:rsidR="006F2817" w:rsidRPr="0093048E" w:rsidRDefault="006F2817" w:rsidP="006F2817">
      <w:pPr>
        <w:rPr>
          <w:rStyle w:val="EDBTXTKeywordBlack"/>
        </w:rPr>
      </w:pPr>
      <w:r w:rsidRPr="0093048E">
        <w:rPr>
          <w:rStyle w:val="EDBTXTKeywordBlack"/>
        </w:rPr>
        <w:t xml:space="preserve">  (20, '3788b', 'INDIA', '21-Sept-2012', '5090'),</w:t>
      </w:r>
    </w:p>
    <w:p w:rsidR="006F2817" w:rsidRPr="0093048E" w:rsidRDefault="006F2817" w:rsidP="006F2817">
      <w:pPr>
        <w:rPr>
          <w:rStyle w:val="EDBTXTKeywordBlack"/>
        </w:rPr>
      </w:pPr>
      <w:r w:rsidRPr="0093048E">
        <w:rPr>
          <w:rStyle w:val="EDBTXTKeywordBlack"/>
        </w:rPr>
        <w:t xml:space="preserve">  (40, '4788a', 'US', '23-Sept-2012', '4950'),</w:t>
      </w:r>
    </w:p>
    <w:p w:rsidR="006F2817" w:rsidRPr="0093048E" w:rsidRDefault="006F2817" w:rsidP="006F2817">
      <w:pPr>
        <w:rPr>
          <w:rStyle w:val="EDBTXTKeywordBlack"/>
        </w:rPr>
      </w:pPr>
      <w:r w:rsidRPr="0093048E">
        <w:rPr>
          <w:rStyle w:val="EDBTXTKeywordBlack"/>
        </w:rPr>
        <w:lastRenderedPageBreak/>
        <w:t xml:space="preserve">  (40, '4788b', 'US', '09-Oct-2012', '15000'),</w:t>
      </w:r>
    </w:p>
    <w:p w:rsidR="006F2817" w:rsidRPr="0093048E" w:rsidRDefault="006F2817" w:rsidP="006F2817">
      <w:pPr>
        <w:rPr>
          <w:rStyle w:val="EDBTXTKeywordBlack"/>
        </w:rPr>
      </w:pPr>
      <w:r w:rsidRPr="0093048E">
        <w:rPr>
          <w:rStyle w:val="EDBTXTKeywordBlack"/>
        </w:rPr>
        <w:t xml:space="preserve">  (20, '4519a', 'INDIA', '18-Oct-2012', '650000'),</w:t>
      </w:r>
    </w:p>
    <w:p w:rsidR="006F2817" w:rsidRPr="0093048E" w:rsidRDefault="006F2817" w:rsidP="006F2817">
      <w:pPr>
        <w:rPr>
          <w:rStyle w:val="EDBTXTKeywordBlack"/>
        </w:rPr>
      </w:pPr>
      <w:r w:rsidRPr="0093048E">
        <w:rPr>
          <w:rStyle w:val="EDBTXTKeywordBlack"/>
        </w:rPr>
        <w:t xml:space="preserve">  (20, '4519b', 'INDIA', '2-Dec-2012', '5090');</w:t>
      </w:r>
    </w:p>
    <w:p w:rsidR="006F2817" w:rsidRPr="0093048E" w:rsidRDefault="006F2817" w:rsidP="006F2817">
      <w:pPr>
        <w:pStyle w:val="EDBTXTNormalWebBlack"/>
      </w:pPr>
      <w:r w:rsidRPr="0093048E">
        <w:t xml:space="preserve">A </w:t>
      </w:r>
      <w:r w:rsidRPr="0093048E">
        <w:rPr>
          <w:rStyle w:val="EDBTXTKeywordBlack"/>
        </w:rPr>
        <w:t>SELECT</w:t>
      </w:r>
      <w:r w:rsidRPr="0093048E">
        <w:t xml:space="preserve"> statement confirms that the rows are distributed amongst the subpartions:</w:t>
      </w:r>
    </w:p>
    <w:p w:rsidR="006F2817" w:rsidRPr="0093048E" w:rsidRDefault="006F2817" w:rsidP="006F2817">
      <w:pPr>
        <w:pStyle w:val="EDBEXCourierNew9ptCustomColorRGB4649146Left01"/>
        <w:rPr>
          <w:color w:val="auto"/>
        </w:rPr>
      </w:pPr>
      <w:r w:rsidRPr="0093048E">
        <w:rPr>
          <w:color w:val="auto"/>
        </w:rPr>
        <w:t>acctg=# SELECT tableoid::regclass, * FROM sales;</w:t>
      </w:r>
    </w:p>
    <w:p w:rsidR="006F2817" w:rsidRPr="0093048E" w:rsidRDefault="006F2817" w:rsidP="006F2817">
      <w:pPr>
        <w:pStyle w:val="EDBEXCourierNew9ptCustomColorRGB4649146Left01"/>
        <w:rPr>
          <w:color w:val="auto"/>
        </w:rPr>
      </w:pPr>
      <w:r w:rsidRPr="0093048E">
        <w:rPr>
          <w:color w:val="auto"/>
        </w:rPr>
        <w:t xml:space="preserve">      tableoid       | dept_no|part_no| country |        date        |amount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sales_europe_2012   |      10| 4519b | FRANCE  | 17-JAN-12 00:00:00 | 45000</w:t>
      </w:r>
    </w:p>
    <w:p w:rsidR="006F2817" w:rsidRPr="0093048E" w:rsidRDefault="006F2817" w:rsidP="006F2817">
      <w:pPr>
        <w:pStyle w:val="EDBEXCourierNew9ptCustomColorRGB4649146Left01"/>
        <w:rPr>
          <w:color w:val="auto"/>
        </w:rPr>
      </w:pPr>
      <w:r w:rsidRPr="0093048E">
        <w:rPr>
          <w:color w:val="auto"/>
        </w:rPr>
        <w:t xml:space="preserve"> sales_europe_2012   |      10| 9519b | ITALY   | 07-JUL-12 00:00:00 | 15000</w:t>
      </w:r>
    </w:p>
    <w:p w:rsidR="006F2817" w:rsidRPr="0093048E" w:rsidRDefault="006F2817" w:rsidP="006F2817">
      <w:pPr>
        <w:pStyle w:val="EDBEXCourierNew9ptCustomColorRGB4649146Left01"/>
        <w:rPr>
          <w:color w:val="auto"/>
        </w:rPr>
      </w:pPr>
      <w:r w:rsidRPr="0093048E">
        <w:rPr>
          <w:color w:val="auto"/>
        </w:rPr>
        <w:t xml:space="preserve"> sales_europe_2012   |      10| 9519a | FRANCE  | 18-AUG-12 00:00:00 | 650000</w:t>
      </w:r>
    </w:p>
    <w:p w:rsidR="006F2817" w:rsidRPr="0093048E" w:rsidRDefault="006F2817" w:rsidP="006F2817">
      <w:pPr>
        <w:pStyle w:val="EDBEXCourierNew9ptCustomColorRGB4649146Left01"/>
        <w:rPr>
          <w:color w:val="auto"/>
        </w:rPr>
      </w:pPr>
      <w:r w:rsidRPr="0093048E">
        <w:rPr>
          <w:color w:val="auto"/>
        </w:rPr>
        <w:t xml:space="preserve"> sales_europe_2012   |      10| 9519b | FRANCE  | 18-AUG-12 00:00:00 | 650000</w:t>
      </w:r>
    </w:p>
    <w:p w:rsidR="006F2817" w:rsidRPr="0093048E" w:rsidRDefault="006F2817" w:rsidP="006F2817">
      <w:pPr>
        <w:pStyle w:val="EDBEXCourierNew9ptCustomColorRGB4649146Left01"/>
        <w:rPr>
          <w:color w:val="auto"/>
        </w:rPr>
      </w:pPr>
      <w:r w:rsidRPr="0093048E">
        <w:rPr>
          <w:color w:val="auto"/>
        </w:rPr>
        <w:t xml:space="preserve"> sales_asia_2012     |      20| 3788a | INDIA   | 01-MAR-12 00:00:00 | 75000</w:t>
      </w:r>
    </w:p>
    <w:p w:rsidR="006F2817" w:rsidRPr="0093048E" w:rsidRDefault="006F2817" w:rsidP="006F2817">
      <w:pPr>
        <w:pStyle w:val="EDBEXCourierNew9ptCustomColorRGB4649146Left01"/>
        <w:rPr>
          <w:color w:val="auto"/>
        </w:rPr>
      </w:pPr>
      <w:r w:rsidRPr="0093048E">
        <w:rPr>
          <w:color w:val="auto"/>
        </w:rPr>
        <w:t xml:space="preserve"> sales_asia_2012     |      20| 3788a | PAKISTAN| 04-JUN-12 00:00:00 | 37500</w:t>
      </w:r>
    </w:p>
    <w:p w:rsidR="006F2817" w:rsidRPr="0093048E" w:rsidRDefault="006F2817" w:rsidP="006F2817">
      <w:pPr>
        <w:pStyle w:val="EDBEXCourierNew9ptCustomColorRGB4649146Left01"/>
        <w:rPr>
          <w:color w:val="auto"/>
        </w:rPr>
      </w:pPr>
      <w:r w:rsidRPr="0093048E">
        <w:rPr>
          <w:color w:val="auto"/>
        </w:rPr>
        <w:t xml:space="preserve"> sales_asia_2012     |      20| 3788b | INDIA   | 21-SEP-12 00:00:00 | 5090</w:t>
      </w:r>
    </w:p>
    <w:p w:rsidR="006F2817" w:rsidRPr="0093048E" w:rsidRDefault="006F2817" w:rsidP="006F2817">
      <w:pPr>
        <w:pStyle w:val="EDBEXCourierNew9ptCustomColorRGB4649146Left01"/>
        <w:rPr>
          <w:color w:val="auto"/>
        </w:rPr>
      </w:pPr>
      <w:r w:rsidRPr="0093048E">
        <w:rPr>
          <w:color w:val="auto"/>
        </w:rPr>
        <w:t xml:space="preserve"> sales_asia_2012     |      20| 4519a | INDIA   | 18-OCT-12 00:00:00 | 650000</w:t>
      </w:r>
    </w:p>
    <w:p w:rsidR="006F2817" w:rsidRPr="0093048E" w:rsidRDefault="006F2817" w:rsidP="006F2817">
      <w:pPr>
        <w:pStyle w:val="EDBEXCourierNew9ptCustomColorRGB4649146Left01"/>
        <w:rPr>
          <w:color w:val="auto"/>
        </w:rPr>
      </w:pPr>
      <w:r w:rsidRPr="0093048E">
        <w:rPr>
          <w:color w:val="auto"/>
        </w:rPr>
        <w:t xml:space="preserve"> sales_asia_2012     |      20| 4519b | INDIA   | 02-DEC-12 00:00:00 | 5090</w:t>
      </w:r>
    </w:p>
    <w:p w:rsidR="006F2817" w:rsidRPr="0093048E" w:rsidRDefault="006F2817" w:rsidP="006F2817">
      <w:pPr>
        <w:pStyle w:val="EDBEXCourierNew9ptCustomColorRGB4649146Left01"/>
        <w:rPr>
          <w:color w:val="auto"/>
        </w:rPr>
      </w:pPr>
      <w:r w:rsidRPr="0093048E">
        <w:rPr>
          <w:color w:val="auto"/>
        </w:rPr>
        <w:t xml:space="preserve"> sales_americas_2012 |      40| 9519b | US      | 12-APR-12 00:00:00 | 145000</w:t>
      </w:r>
    </w:p>
    <w:p w:rsidR="006F2817" w:rsidRPr="0093048E" w:rsidRDefault="006F2817" w:rsidP="006F2817">
      <w:pPr>
        <w:pStyle w:val="EDBEXCourierNew9ptCustomColorRGB4649146Left01"/>
        <w:rPr>
          <w:color w:val="auto"/>
        </w:rPr>
      </w:pPr>
      <w:r w:rsidRPr="0093048E">
        <w:rPr>
          <w:color w:val="auto"/>
        </w:rPr>
        <w:t xml:space="preserve"> sales_americas_2012 |      40| 4577b | US      | 11-NOV-12 00:00:00 | 25000</w:t>
      </w:r>
    </w:p>
    <w:p w:rsidR="006F2817" w:rsidRPr="0093048E" w:rsidRDefault="006F2817" w:rsidP="006F2817">
      <w:pPr>
        <w:pStyle w:val="EDBEXCourierNew9ptCustomColorRGB4649146Left01"/>
        <w:rPr>
          <w:color w:val="auto"/>
        </w:rPr>
      </w:pPr>
      <w:r w:rsidRPr="0093048E">
        <w:rPr>
          <w:color w:val="auto"/>
        </w:rPr>
        <w:t xml:space="preserve"> sales_americas_2012 |      30| 7588b | CANADA  | 14-DEC-12 00:00:00 | 50000</w:t>
      </w:r>
    </w:p>
    <w:p w:rsidR="006F2817" w:rsidRPr="0093048E" w:rsidRDefault="006F2817" w:rsidP="006F2817">
      <w:pPr>
        <w:pStyle w:val="EDBEXCourierNew9ptCustomColorRGB4649146Left01"/>
        <w:rPr>
          <w:color w:val="auto"/>
        </w:rPr>
      </w:pPr>
      <w:r w:rsidRPr="0093048E">
        <w:rPr>
          <w:color w:val="auto"/>
        </w:rPr>
        <w:t xml:space="preserve"> sales_americas_2012 |      30| 9519b | CANADA  | 01-FEB-12 00:00:00 | 75000</w:t>
      </w:r>
    </w:p>
    <w:p w:rsidR="006F2817" w:rsidRPr="0093048E" w:rsidRDefault="006F2817" w:rsidP="006F2817">
      <w:pPr>
        <w:pStyle w:val="EDBEXCourierNew9ptCustomColorRGB4649146Left01"/>
        <w:rPr>
          <w:color w:val="auto"/>
        </w:rPr>
      </w:pPr>
      <w:r w:rsidRPr="0093048E">
        <w:rPr>
          <w:color w:val="auto"/>
        </w:rPr>
        <w:t xml:space="preserve"> sales_americas_2012 |      30| 4519b | CANADA  | 08-APR-12 00:00:00 | 120000</w:t>
      </w:r>
    </w:p>
    <w:p w:rsidR="006F2817" w:rsidRPr="0093048E" w:rsidRDefault="006F2817" w:rsidP="006F2817">
      <w:pPr>
        <w:pStyle w:val="EDBEXCourierNew9ptCustomColorRGB4649146Left01"/>
        <w:rPr>
          <w:color w:val="auto"/>
        </w:rPr>
      </w:pPr>
      <w:r w:rsidRPr="0093048E">
        <w:rPr>
          <w:color w:val="auto"/>
        </w:rPr>
        <w:t xml:space="preserve"> sales_americas_2012 |      40| 3788a | US      | 12-MAY-12 00:00:00 | 4950</w:t>
      </w:r>
    </w:p>
    <w:p w:rsidR="006F2817" w:rsidRPr="0093048E" w:rsidRDefault="006F2817" w:rsidP="006F2817">
      <w:pPr>
        <w:pStyle w:val="EDBEXCourierNew9ptCustomColorRGB4649146Left01"/>
        <w:rPr>
          <w:color w:val="auto"/>
        </w:rPr>
      </w:pPr>
      <w:r w:rsidRPr="0093048E">
        <w:rPr>
          <w:color w:val="auto"/>
        </w:rPr>
        <w:t xml:space="preserve"> sales_americas_2012 |      40| 4788a | US      | 23-SEP-12 00:00:00 | 4950</w:t>
      </w:r>
    </w:p>
    <w:p w:rsidR="006F2817" w:rsidRPr="0093048E" w:rsidRDefault="006F2817" w:rsidP="006F2817">
      <w:pPr>
        <w:pStyle w:val="EDBEXCourierNew9ptCustomColorRGB4649146Left01"/>
        <w:rPr>
          <w:color w:val="auto"/>
        </w:rPr>
      </w:pPr>
      <w:r w:rsidRPr="0093048E">
        <w:rPr>
          <w:color w:val="auto"/>
        </w:rPr>
        <w:t xml:space="preserve"> sales_americas_2012 |      40| 4788b | US      | 09-OCT-12 00:00:00 | 15000</w:t>
      </w:r>
    </w:p>
    <w:p w:rsidR="006F2817" w:rsidRPr="0093048E" w:rsidRDefault="006F2817" w:rsidP="006F2817">
      <w:pPr>
        <w:pStyle w:val="EDBEXCourierNew9ptCustomColorRGB4649146Left01"/>
        <w:rPr>
          <w:color w:val="auto"/>
        </w:rPr>
      </w:pPr>
      <w:r w:rsidRPr="0093048E">
        <w:rPr>
          <w:color w:val="auto"/>
        </w:rPr>
        <w:t>(17 rows)</w:t>
      </w:r>
    </w:p>
    <w:p w:rsidR="006F2817" w:rsidRPr="0093048E" w:rsidRDefault="006F2817" w:rsidP="006F2817">
      <w:pPr>
        <w:pStyle w:val="EDBTXTNormalWebBlack"/>
      </w:pPr>
      <w:r w:rsidRPr="0093048E">
        <w:t xml:space="preserve">The following command splits the </w:t>
      </w:r>
      <w:r w:rsidRPr="0093048E">
        <w:rPr>
          <w:rStyle w:val="EDBTXTKeywordBlack"/>
        </w:rPr>
        <w:t>americas_2012</w:t>
      </w:r>
      <w:r w:rsidRPr="0093048E">
        <w:t xml:space="preserve"> subpartition into two new subpartitions, and redistributes the contents:</w:t>
      </w:r>
    </w:p>
    <w:p w:rsidR="006F2817" w:rsidRPr="0093048E" w:rsidRDefault="006F2817" w:rsidP="006F2817">
      <w:pPr>
        <w:ind w:left="576"/>
        <w:rPr>
          <w:rStyle w:val="EDBTXTKeywordBlack"/>
        </w:rPr>
      </w:pPr>
      <w:r w:rsidRPr="0093048E">
        <w:rPr>
          <w:rStyle w:val="EDBTXTKeywordBlack"/>
        </w:rPr>
        <w:t xml:space="preserve">ALTER TABLE sales </w:t>
      </w:r>
      <w:r w:rsidRPr="0093048E">
        <w:rPr>
          <w:rStyle w:val="EDBTXTKeywordBlack"/>
        </w:rPr>
        <w:br/>
        <w:t xml:space="preserve">  SPLIT SUBPARTITION americas_2012 </w:t>
      </w:r>
      <w:r w:rsidRPr="0093048E">
        <w:rPr>
          <w:rStyle w:val="EDBTXTKeywordBlack"/>
        </w:rPr>
        <w:br/>
        <w:t xml:space="preserve">  AT('2012-Jun-01')</w:t>
      </w:r>
    </w:p>
    <w:p w:rsidR="006F2817" w:rsidRPr="0093048E" w:rsidRDefault="006F2817" w:rsidP="006F2817">
      <w:pPr>
        <w:ind w:left="576"/>
        <w:rPr>
          <w:rStyle w:val="EDBTXTKeywordBlack"/>
        </w:rPr>
      </w:pPr>
      <w:r w:rsidRPr="0093048E">
        <w:rPr>
          <w:rStyle w:val="EDBTXTKeywordBlack"/>
        </w:rPr>
        <w:t xml:space="preserve">  INTO</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w:t>
      </w:r>
      <w:r w:rsidRPr="0093048E">
        <w:rPr>
          <w:rStyle w:val="EDBTXTKeywordBlack"/>
        </w:rPr>
        <w:br/>
        <w:t xml:space="preserve">    SUBPARTITION americas_p1_2012, </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SUBPARTITION americas_p2_2012</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  );</w:t>
      </w:r>
    </w:p>
    <w:p w:rsidR="006F2817" w:rsidRPr="0093048E" w:rsidRDefault="006F2817" w:rsidP="006F2817">
      <w:pPr>
        <w:pStyle w:val="EDBTXTNormalWebBlack"/>
      </w:pPr>
      <w:r w:rsidRPr="0093048E">
        <w:t xml:space="preserve">After invoking the command, the </w:t>
      </w:r>
      <w:r w:rsidRPr="0093048E">
        <w:rPr>
          <w:rStyle w:val="EDBTXTKeywordBlack"/>
        </w:rPr>
        <w:t>americas_2012</w:t>
      </w:r>
      <w:r w:rsidRPr="0093048E">
        <w:t xml:space="preserve"> subpartition has been deleted; in it's place,  the server has created two new subpartitions (</w:t>
      </w:r>
      <w:r w:rsidRPr="0093048E">
        <w:rPr>
          <w:rStyle w:val="EDBTXTKeywordBlack"/>
        </w:rPr>
        <w:t>americas_p1_2012</w:t>
      </w:r>
      <w:r w:rsidRPr="0093048E">
        <w:t xml:space="preserve"> and </w:t>
      </w:r>
      <w:r w:rsidRPr="0093048E">
        <w:rPr>
          <w:rStyle w:val="EDBTXTKeywordBlack"/>
        </w:rPr>
        <w:t>americas_p2_2012</w:t>
      </w:r>
      <w:r w:rsidRPr="0093048E">
        <w:t>):</w:t>
      </w:r>
    </w:p>
    <w:p w:rsidR="006F2817" w:rsidRPr="0093048E" w:rsidRDefault="006F2817" w:rsidP="006F2817">
      <w:pPr>
        <w:pStyle w:val="EDBEXCourierNew9ptCustomColorRGB4649146Left01"/>
        <w:rPr>
          <w:color w:val="auto"/>
        </w:rPr>
      </w:pPr>
      <w:r w:rsidRPr="0093048E">
        <w:rPr>
          <w:color w:val="auto"/>
        </w:rPr>
        <w:t>acctg=# SELECT partition_name, subpartition_name, high_value FROM ALL_TAB_SUBPARTITIONS;</w:t>
      </w:r>
    </w:p>
    <w:p w:rsidR="006F2817" w:rsidRPr="0093048E" w:rsidRDefault="006F2817" w:rsidP="006F2817">
      <w:pPr>
        <w:pStyle w:val="EDBEXCourierNew9ptCustomColorRGB4649146Left01"/>
        <w:rPr>
          <w:color w:val="auto"/>
        </w:rPr>
      </w:pPr>
      <w:r w:rsidRPr="0093048E">
        <w:rPr>
          <w:color w:val="auto"/>
        </w:rPr>
        <w:t xml:space="preserve"> partition_name | subpartition_name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europe         | europe_2012       | '2013-Jan-01' </w:t>
      </w:r>
    </w:p>
    <w:p w:rsidR="006F2817" w:rsidRPr="0093048E" w:rsidRDefault="006F2817" w:rsidP="006F2817">
      <w:pPr>
        <w:pStyle w:val="EDBEXCourierNew9ptCustomColorRGB4649146Left01"/>
        <w:rPr>
          <w:color w:val="auto"/>
        </w:rPr>
      </w:pPr>
      <w:r w:rsidRPr="0093048E">
        <w:rPr>
          <w:color w:val="auto"/>
        </w:rPr>
        <w:t xml:space="preserve"> europe         | europe_2011       | '2012-Jan-01' </w:t>
      </w:r>
    </w:p>
    <w:p w:rsidR="006F2817" w:rsidRPr="0093048E" w:rsidRDefault="006F2817" w:rsidP="006F2817">
      <w:pPr>
        <w:pStyle w:val="EDBEXCourierNew9ptCustomColorRGB4649146Left01"/>
        <w:rPr>
          <w:color w:val="auto"/>
        </w:rPr>
      </w:pPr>
      <w:r w:rsidRPr="0093048E">
        <w:rPr>
          <w:color w:val="auto"/>
        </w:rPr>
        <w:t xml:space="preserve"> americas       | americas_2011     | '2012-Jan-01' </w:t>
      </w:r>
    </w:p>
    <w:p w:rsidR="006F2817" w:rsidRPr="0093048E" w:rsidRDefault="006F2817" w:rsidP="006F2817">
      <w:pPr>
        <w:pStyle w:val="EDBEXCourierNew9ptCustomColorRGB4649146Left01"/>
        <w:rPr>
          <w:color w:val="auto"/>
        </w:rPr>
      </w:pPr>
      <w:r w:rsidRPr="0093048E">
        <w:rPr>
          <w:color w:val="auto"/>
        </w:rPr>
        <w:t xml:space="preserve"> americas       | americas_p2_2012  | '2013-Jan-01' </w:t>
      </w:r>
    </w:p>
    <w:p w:rsidR="006F2817" w:rsidRPr="0093048E" w:rsidRDefault="006F2817" w:rsidP="006F2817">
      <w:pPr>
        <w:pStyle w:val="EDBEXCourierNew9ptCustomColorRGB4649146Left01"/>
        <w:rPr>
          <w:color w:val="auto"/>
        </w:rPr>
      </w:pPr>
      <w:r w:rsidRPr="0093048E">
        <w:rPr>
          <w:color w:val="auto"/>
        </w:rPr>
        <w:t xml:space="preserve"> americas       | americas_p1_2012  | '2012-Jun-01' </w:t>
      </w:r>
    </w:p>
    <w:p w:rsidR="006F2817" w:rsidRPr="0093048E" w:rsidRDefault="006F2817" w:rsidP="006F2817">
      <w:pPr>
        <w:pStyle w:val="EDBEXCourierNew9ptCustomColorRGB4649146Left01"/>
        <w:rPr>
          <w:color w:val="auto"/>
        </w:rPr>
      </w:pPr>
      <w:r w:rsidRPr="0093048E">
        <w:rPr>
          <w:color w:val="auto"/>
        </w:rPr>
        <w:t xml:space="preserve"> asia           | asia_2012         | '2013-Jan-01' </w:t>
      </w:r>
    </w:p>
    <w:p w:rsidR="006F2817" w:rsidRPr="0093048E" w:rsidRDefault="006F2817" w:rsidP="006F2817">
      <w:pPr>
        <w:pStyle w:val="EDBEXCourierNew9ptCustomColorRGB4649146Left01"/>
        <w:rPr>
          <w:color w:val="auto"/>
        </w:rPr>
      </w:pPr>
      <w:r w:rsidRPr="0093048E">
        <w:rPr>
          <w:color w:val="auto"/>
        </w:rPr>
        <w:t xml:space="preserve"> asia           | asia_2011         | '2012-Jan-01' </w:t>
      </w:r>
    </w:p>
    <w:p w:rsidR="006F2817" w:rsidRPr="0093048E" w:rsidRDefault="006F2817" w:rsidP="006F2817">
      <w:pPr>
        <w:pStyle w:val="EDBEXCourierNew9ptCustomColorRGB4649146Left01"/>
        <w:rPr>
          <w:color w:val="auto"/>
        </w:rPr>
      </w:pPr>
      <w:r w:rsidRPr="0093048E">
        <w:rPr>
          <w:color w:val="auto"/>
        </w:rPr>
        <w:lastRenderedPageBreak/>
        <w:t>(7 rows)</w:t>
      </w:r>
    </w:p>
    <w:p w:rsidR="006F2817" w:rsidRPr="0093048E" w:rsidRDefault="006F2817" w:rsidP="006F2817">
      <w:pPr>
        <w:pStyle w:val="EDBTXTNormalWebBlack"/>
      </w:pPr>
      <w:r w:rsidRPr="0093048E">
        <w:t xml:space="preserve">Querying the </w:t>
      </w:r>
      <w:r w:rsidRPr="0093048E">
        <w:rPr>
          <w:rStyle w:val="EDBTXTKeywordBlack"/>
        </w:rPr>
        <w:t>sales</w:t>
      </w:r>
      <w:r w:rsidRPr="0093048E">
        <w:t xml:space="preserve"> table demonstrates that the subpartition's contents are redistributed:</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acctg=# SELECT tableoid::regclass, * FROM sales;</w:t>
      </w:r>
    </w:p>
    <w:p w:rsidR="006F2817" w:rsidRPr="0093048E" w:rsidRDefault="006F2817" w:rsidP="006F2817">
      <w:pPr>
        <w:pStyle w:val="EDBEXCourierNew9ptCustomColorRGB4649146Left01"/>
        <w:rPr>
          <w:color w:val="auto"/>
        </w:rPr>
      </w:pPr>
      <w:r w:rsidRPr="0093048E">
        <w:rPr>
          <w:color w:val="auto"/>
        </w:rPr>
        <w:t xml:space="preserve">      tableoid         | dept_no|part_no|country |      date         |amount </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sales_europe_2012      |      10| 4519b |FRANCE  | 17-JAN-12 00:00:00|  45000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sales_europe_2012     |      10| 9519b |ITALY   | 07-JUL-12 00:00:00|  15000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sales_europe_2012     |      10| 9519a |FRANCE  | 18-AUG-12 00:00:00| 650000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sales_europe_2012     |      10| 9519b |FRANCE  | 18-AUG-12 00:00:00| 650000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sales_asia_2012       |      20| 3788a |INDIA   | 01-MAR-12 00:00:00|  75000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sales_asia_2012       |      20| 3788a |PAKISTAN| 04-JUN-12 00:00:00|  37500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sales_asia_2012       |      20| 3788b |INDIA   | 21-SEP-12 00:00:00|   5090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sales_asia_2012       |      20| 4519a |INDIA   | 18-OCT-12 00:00:00| 650000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sales_asia_2012       |      20| 4519b |INDIA   | 02-DEC-12 00:00:00|   5090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sales_americas_p1_2012|      40| 9519b |US      | 12-APR-12 00:00:00| 145000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sales_americas_p1_2012|      30| 9519b |CANADA  | 01-FEB-12 00:00:00|  75000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sales_americas_p1_2012|      30| 4519b |CANADA  | 08-APR-12 00:00:00| 120000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sales_americas_p1_2012|      40| 3788a |US      | 12-MAY-12 00:00:00|   4950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sales_americas_p2_2012|      40| 4577b |US      | 11-NOV-12 00:00:00|  25000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sales_americas_p2_2012|      30| 7588b |CANADA  | 14-DEC-12 00:00:00|  50000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sales_americas_p2_2012|      40| 4788a |US      | 23-SEP-12 00:00:00|   4950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 xml:space="preserve"> sales_americas_p2_2012|      40| 4788b |US      | 09-OCT-12 00:00:00|  15000</w:t>
      </w:r>
    </w:p>
    <w:p w:rsidR="006F2817" w:rsidRPr="0093048E" w:rsidRDefault="006F2817" w:rsidP="006F2817">
      <w:pPr>
        <w:pStyle w:val="EDBEXCourierNew9ptCustomColorRGB4649146Left01"/>
        <w:rPr>
          <w:rStyle w:val="EDBTXTKeywordBlack"/>
          <w:color w:val="auto"/>
          <w:sz w:val="18"/>
        </w:rPr>
      </w:pPr>
      <w:r w:rsidRPr="0093048E">
        <w:rPr>
          <w:rStyle w:val="EDBTXTKeywordBlack"/>
          <w:color w:val="auto"/>
          <w:sz w:val="18"/>
        </w:rPr>
        <w:t>(17 rows)</w:t>
      </w:r>
    </w:p>
    <w:p w:rsidR="006F2817" w:rsidRPr="0093048E" w:rsidRDefault="006F2817" w:rsidP="006F2817"/>
    <w:p w:rsidR="006F2817" w:rsidRPr="0093048E" w:rsidRDefault="006F2817" w:rsidP="006F2817"/>
    <w:p w:rsidR="006F2817" w:rsidRPr="0093048E" w:rsidRDefault="006F2817" w:rsidP="006F2817"/>
    <w:p w:rsidR="006F2817" w:rsidRPr="0093048E" w:rsidRDefault="006F2817" w:rsidP="006F2817"/>
    <w:p w:rsidR="00707145" w:rsidRDefault="00707145" w:rsidP="00707145">
      <w:pPr>
        <w:pStyle w:val="EDBHTMLPageBreak"/>
      </w:pPr>
      <w:bookmarkStart w:id="404" w:name="_ALTER_TABLE…_EXCHANGE"/>
      <w:bookmarkStart w:id="405" w:name="_Toc222351378"/>
      <w:bookmarkStart w:id="406" w:name="_Toc257188675"/>
      <w:bookmarkEnd w:id="404"/>
    </w:p>
    <w:p w:rsidR="006F2817" w:rsidRPr="0093048E" w:rsidRDefault="006F2817" w:rsidP="006F2817">
      <w:pPr>
        <w:pStyle w:val="Heading3"/>
      </w:pPr>
      <w:bookmarkStart w:id="407" w:name="_Toc444155452"/>
      <w:r w:rsidRPr="0093048E">
        <w:t>ALTER TABLE… EXCHANGE PARTITION</w:t>
      </w:r>
      <w:bookmarkEnd w:id="405"/>
      <w:bookmarkEnd w:id="406"/>
      <w:bookmarkEnd w:id="407"/>
    </w:p>
    <w:p w:rsidR="006F2817" w:rsidRPr="0093048E" w:rsidRDefault="006F2817" w:rsidP="006F2817">
      <w:pPr>
        <w:pStyle w:val="EDBTXTNormalWebBlack"/>
      </w:pPr>
      <w:r w:rsidRPr="0093048E">
        <w:t xml:space="preserve">The </w:t>
      </w:r>
      <w:r w:rsidRPr="0093048E">
        <w:rPr>
          <w:rStyle w:val="EDBTXTKeywordBlack"/>
          <w:color w:val="auto"/>
        </w:rPr>
        <w:t>ALTER TABLE…EXCHANGE PARTITION</w:t>
      </w:r>
      <w:r w:rsidRPr="0093048E">
        <w:t xml:space="preserve"> command swaps an existing table with a partition or subpartition.  If you plan to add a large quantity of data to a partitioned table, you can use the </w:t>
      </w:r>
      <w:r w:rsidRPr="0093048E">
        <w:rPr>
          <w:rStyle w:val="EDBTXTKeywordBlack"/>
          <w:color w:val="auto"/>
        </w:rPr>
        <w:t>ALTER</w:t>
      </w:r>
      <w:r w:rsidRPr="0093048E">
        <w:t xml:space="preserve"> </w:t>
      </w:r>
      <w:r w:rsidRPr="0093048E">
        <w:rPr>
          <w:rStyle w:val="EDBTXTKeywordBlack"/>
          <w:color w:val="auto"/>
        </w:rPr>
        <w:t>TABLE</w:t>
      </w:r>
      <w:r w:rsidRPr="0093048E">
        <w:t xml:space="preserve">… </w:t>
      </w:r>
      <w:r w:rsidRPr="0093048E">
        <w:rPr>
          <w:rStyle w:val="EDBTXTKeywordBlack"/>
          <w:color w:val="auto"/>
        </w:rPr>
        <w:t>EXCHANGE</w:t>
      </w:r>
      <w:r w:rsidRPr="0093048E">
        <w:t xml:space="preserve"> </w:t>
      </w:r>
      <w:r w:rsidRPr="0093048E">
        <w:rPr>
          <w:rStyle w:val="EDBTXTKeywordBlack"/>
          <w:color w:val="auto"/>
        </w:rPr>
        <w:t>PARTITION</w:t>
      </w:r>
      <w:r w:rsidRPr="0093048E">
        <w:t xml:space="preserve"> command to implement a bulk load.   You can also use the </w:t>
      </w:r>
      <w:r w:rsidRPr="0093048E">
        <w:rPr>
          <w:rStyle w:val="EDBTXTKeywordBlack"/>
          <w:color w:val="auto"/>
        </w:rPr>
        <w:t>ALTER</w:t>
      </w:r>
      <w:r w:rsidRPr="0093048E">
        <w:t xml:space="preserve"> </w:t>
      </w:r>
      <w:r w:rsidRPr="0093048E">
        <w:rPr>
          <w:rStyle w:val="EDBTXTKeywordBlack"/>
          <w:color w:val="auto"/>
        </w:rPr>
        <w:t>TABLE</w:t>
      </w:r>
      <w:r w:rsidRPr="0093048E">
        <w:t xml:space="preserve">… </w:t>
      </w:r>
      <w:r w:rsidRPr="0093048E">
        <w:rPr>
          <w:rStyle w:val="EDBTXTKeywordBlack"/>
          <w:color w:val="auto"/>
        </w:rPr>
        <w:t>EXCHANGE</w:t>
      </w:r>
      <w:r w:rsidRPr="0093048E">
        <w:t xml:space="preserve"> </w:t>
      </w:r>
      <w:r w:rsidRPr="0093048E">
        <w:rPr>
          <w:rStyle w:val="EDBTXTKeywordBlack"/>
          <w:color w:val="auto"/>
        </w:rPr>
        <w:t>PARTITION</w:t>
      </w:r>
      <w:r w:rsidRPr="0093048E">
        <w:t xml:space="preserve"> command to remove old or unneeded data for storage.</w:t>
      </w:r>
    </w:p>
    <w:p w:rsidR="006F2817" w:rsidRPr="0093048E" w:rsidRDefault="006F2817" w:rsidP="006F2817">
      <w:pPr>
        <w:pStyle w:val="EDBTXTNormalWebBlack"/>
      </w:pPr>
      <w:r w:rsidRPr="0093048E">
        <w:t>The command syntax is available in two forms.  The first form swaps a table for a partition:</w:t>
      </w:r>
    </w:p>
    <w:p w:rsidR="006F2817" w:rsidRPr="0093048E" w:rsidRDefault="006F2817" w:rsidP="006F2817">
      <w:pPr>
        <w:ind w:left="720"/>
        <w:rPr>
          <w:rStyle w:val="EDBTXTKeywordBlack"/>
        </w:rPr>
      </w:pPr>
      <w:r w:rsidRPr="0093048E">
        <w:rPr>
          <w:rStyle w:val="EDBTXTKeywordBlack"/>
        </w:rPr>
        <w:t xml:space="preserve">ALTER TABLE </w:t>
      </w:r>
      <w:r w:rsidRPr="0093048E">
        <w:rPr>
          <w:rStyle w:val="EDBTXTKeywordBlack"/>
          <w:i/>
        </w:rPr>
        <w:t>target_table</w:t>
      </w:r>
      <w:r w:rsidRPr="0093048E">
        <w:rPr>
          <w:rStyle w:val="EDBTXTKeywordBlack"/>
        </w:rPr>
        <w:t xml:space="preserve"> </w:t>
      </w:r>
      <w:r w:rsidRPr="0093048E">
        <w:rPr>
          <w:rStyle w:val="EDBTXTKeywordBlack"/>
        </w:rPr>
        <w:br/>
        <w:t xml:space="preserve">  EXCHANGE PARTITION </w:t>
      </w:r>
      <w:r w:rsidRPr="0093048E">
        <w:rPr>
          <w:rStyle w:val="EDBTXTKeywordBlack"/>
          <w:i/>
        </w:rPr>
        <w:t>target_partition</w:t>
      </w:r>
      <w:r w:rsidRPr="0093048E">
        <w:rPr>
          <w:rStyle w:val="EDBTXTKeywordBlack"/>
        </w:rPr>
        <w:t xml:space="preserve"> </w:t>
      </w:r>
      <w:r w:rsidRPr="0093048E">
        <w:rPr>
          <w:rStyle w:val="EDBTXTKeywordBlack"/>
        </w:rPr>
        <w:br/>
        <w:t xml:space="preserve">  WITH TABLE </w:t>
      </w:r>
      <w:r w:rsidRPr="0093048E">
        <w:rPr>
          <w:rStyle w:val="EDBTXTKeywordBlack"/>
          <w:i/>
        </w:rPr>
        <w:t>source_table</w:t>
      </w:r>
      <w:r w:rsidRPr="0093048E">
        <w:rPr>
          <w:rStyle w:val="EDBTXTKeywordBlack"/>
        </w:rPr>
        <w:t xml:space="preserve"> </w:t>
      </w:r>
      <w:r w:rsidRPr="0093048E">
        <w:rPr>
          <w:rStyle w:val="EDBTXTKeywordBlack"/>
        </w:rPr>
        <w:br/>
        <w:t xml:space="preserve">  [(WITH | WITHOUT) VALIDATION];</w:t>
      </w:r>
    </w:p>
    <w:p w:rsidR="006F2817" w:rsidRPr="0093048E" w:rsidRDefault="006F2817" w:rsidP="006F2817">
      <w:pPr>
        <w:pStyle w:val="EDBTXTNormalWebBlack"/>
      </w:pPr>
      <w:r w:rsidRPr="0093048E">
        <w:t>The second form swaps a table for a subpartition:</w:t>
      </w:r>
    </w:p>
    <w:p w:rsidR="006F2817" w:rsidRPr="0093048E" w:rsidRDefault="006F2817" w:rsidP="006F2817">
      <w:pPr>
        <w:ind w:left="720"/>
        <w:rPr>
          <w:rFonts w:ascii="Courier New" w:hAnsi="Courier New" w:cs="Times"/>
          <w:sz w:val="22"/>
        </w:rPr>
      </w:pPr>
      <w:r w:rsidRPr="0093048E">
        <w:rPr>
          <w:rStyle w:val="EDBTXTKeywordBlack"/>
        </w:rPr>
        <w:t xml:space="preserve">ALTER TABLE </w:t>
      </w:r>
      <w:r w:rsidRPr="0093048E">
        <w:rPr>
          <w:rStyle w:val="EDBTXTKeywordBlack"/>
          <w:i/>
        </w:rPr>
        <w:t>target_table</w:t>
      </w:r>
      <w:r w:rsidRPr="0093048E">
        <w:rPr>
          <w:rStyle w:val="EDBTXTKeywordBlack"/>
        </w:rPr>
        <w:t xml:space="preserve"> </w:t>
      </w:r>
      <w:r w:rsidRPr="0093048E">
        <w:rPr>
          <w:rStyle w:val="EDBTXTKeywordBlack"/>
        </w:rPr>
        <w:br/>
        <w:t xml:space="preserve">  EXCHANGE SUBPARTITION </w:t>
      </w:r>
      <w:r w:rsidRPr="0093048E">
        <w:rPr>
          <w:rStyle w:val="EDBTXTKeywordBlack"/>
          <w:i/>
        </w:rPr>
        <w:t>target</w:t>
      </w:r>
      <w:r w:rsidRPr="0093048E">
        <w:rPr>
          <w:rStyle w:val="EDBTXTKeywordBlack"/>
        </w:rPr>
        <w:t>_sub</w:t>
      </w:r>
      <w:r w:rsidRPr="0093048E">
        <w:rPr>
          <w:rStyle w:val="EDBTXTKeywordBlack"/>
          <w:i/>
        </w:rPr>
        <w:t>partition</w:t>
      </w:r>
      <w:r w:rsidRPr="0093048E">
        <w:rPr>
          <w:rStyle w:val="EDBTXTKeywordBlack"/>
        </w:rPr>
        <w:t xml:space="preserve"> </w:t>
      </w:r>
      <w:r w:rsidRPr="0093048E">
        <w:rPr>
          <w:rStyle w:val="EDBTXTKeywordBlack"/>
        </w:rPr>
        <w:br/>
        <w:t xml:space="preserve">  WITH TABLE </w:t>
      </w:r>
      <w:r w:rsidRPr="0093048E">
        <w:rPr>
          <w:rStyle w:val="EDBTXTKeywordBlack"/>
          <w:i/>
        </w:rPr>
        <w:t>source_table</w:t>
      </w:r>
      <w:r w:rsidRPr="0093048E">
        <w:rPr>
          <w:rStyle w:val="EDBTXTKeywordBlack"/>
        </w:rPr>
        <w:t xml:space="preserve"> </w:t>
      </w:r>
      <w:r w:rsidRPr="0093048E">
        <w:rPr>
          <w:rStyle w:val="EDBTXTKeywordBlack"/>
        </w:rPr>
        <w:br/>
        <w:t xml:space="preserve">  [(WITH | WITHOUT) VALIDATION];</w:t>
      </w:r>
    </w:p>
    <w:p w:rsidR="006F2817" w:rsidRPr="0093048E" w:rsidRDefault="006F2817" w:rsidP="006F2817">
      <w:pPr>
        <w:pStyle w:val="EDBTXTNormalWebBlack"/>
      </w:pPr>
      <w:r w:rsidRPr="0093048E">
        <w:t xml:space="preserve">This command makes no distinction between a partition and a subpartition: </w:t>
      </w:r>
    </w:p>
    <w:p w:rsidR="006F2817" w:rsidRPr="0093048E" w:rsidRDefault="006F2817" w:rsidP="00175070">
      <w:pPr>
        <w:numPr>
          <w:ilvl w:val="0"/>
          <w:numId w:val="70"/>
        </w:numPr>
        <w:spacing w:before="280" w:after="280"/>
      </w:pPr>
      <w:r w:rsidRPr="0093048E">
        <w:t xml:space="preserve">You can exchange a partition with the </w:t>
      </w:r>
      <w:r w:rsidRPr="0093048E">
        <w:rPr>
          <w:rStyle w:val="EDBTXTKeywordBlack"/>
        </w:rPr>
        <w:t>EXCHANGE</w:t>
      </w:r>
      <w:r w:rsidRPr="0093048E">
        <w:t xml:space="preserve"> </w:t>
      </w:r>
      <w:r w:rsidRPr="0093048E">
        <w:rPr>
          <w:rStyle w:val="EDBTXTKeywordBlack"/>
        </w:rPr>
        <w:t>PARTITION</w:t>
      </w:r>
      <w:r w:rsidRPr="0093048E">
        <w:t xml:space="preserve"> or </w:t>
      </w:r>
      <w:r w:rsidRPr="0093048E">
        <w:rPr>
          <w:rStyle w:val="EDBTXTKeywordBlack"/>
        </w:rPr>
        <w:t>EXCHANGE</w:t>
      </w:r>
      <w:r w:rsidRPr="0093048E">
        <w:t xml:space="preserve"> </w:t>
      </w:r>
      <w:r w:rsidRPr="0093048E">
        <w:rPr>
          <w:rStyle w:val="EDBTXTKeywordBlack"/>
        </w:rPr>
        <w:t>SUBPARTITION</w:t>
      </w:r>
      <w:r w:rsidRPr="0093048E">
        <w:t xml:space="preserve"> clause.</w:t>
      </w:r>
    </w:p>
    <w:p w:rsidR="006F2817" w:rsidRPr="0093048E" w:rsidRDefault="006F2817" w:rsidP="00175070">
      <w:pPr>
        <w:numPr>
          <w:ilvl w:val="0"/>
          <w:numId w:val="70"/>
        </w:numPr>
        <w:spacing w:before="280" w:after="280"/>
      </w:pPr>
      <w:r w:rsidRPr="0093048E">
        <w:t xml:space="preserve">You can exchange a subpartition with </w:t>
      </w:r>
      <w:r w:rsidRPr="0093048E">
        <w:rPr>
          <w:rStyle w:val="EDBTXTKeywordBlack"/>
        </w:rPr>
        <w:t>EXCHANGE</w:t>
      </w:r>
      <w:r w:rsidRPr="0093048E">
        <w:t xml:space="preserve"> </w:t>
      </w:r>
      <w:r w:rsidRPr="0093048E">
        <w:rPr>
          <w:rStyle w:val="EDBTXTKeywordBlack"/>
        </w:rPr>
        <w:t>PARTITION</w:t>
      </w:r>
      <w:r w:rsidRPr="0093048E">
        <w:t xml:space="preserve"> or </w:t>
      </w:r>
      <w:r w:rsidRPr="0093048E">
        <w:rPr>
          <w:rStyle w:val="EDBTXTKeywordBlack"/>
        </w:rPr>
        <w:t>EXCHANGE</w:t>
      </w:r>
      <w:r w:rsidRPr="0093048E">
        <w:t xml:space="preserve"> </w:t>
      </w:r>
      <w:r w:rsidRPr="0093048E">
        <w:rPr>
          <w:rStyle w:val="EDBTXTKeywordBlack"/>
        </w:rPr>
        <w:t>SUBPARTITION</w:t>
      </w:r>
      <w:r w:rsidRPr="0093048E">
        <w:t xml:space="preserve"> clause.</w:t>
      </w:r>
    </w:p>
    <w:p w:rsidR="006F2817" w:rsidRPr="00016D3F" w:rsidRDefault="006F2817" w:rsidP="006F2817">
      <w:pPr>
        <w:pStyle w:val="EDBTXTNormalWebBlack"/>
        <w:rPr>
          <w:b/>
        </w:rPr>
      </w:pPr>
      <w:r w:rsidRPr="00016D3F">
        <w:rPr>
          <w:b/>
        </w:rPr>
        <w:t>Description</w:t>
      </w:r>
    </w:p>
    <w:p w:rsidR="006F2817" w:rsidRPr="0093048E" w:rsidRDefault="006F2817" w:rsidP="006F2817">
      <w:pPr>
        <w:pStyle w:val="EDBTXTNormalWebBlack"/>
      </w:pPr>
      <w:r w:rsidRPr="0093048E">
        <w:t xml:space="preserve">When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EXCHANGE</w:t>
      </w:r>
      <w:r w:rsidRPr="0093048E">
        <w:t xml:space="preserve"> </w:t>
      </w:r>
      <w:r w:rsidRPr="0093048E">
        <w:rPr>
          <w:rStyle w:val="EDBTXTKeywordBlack"/>
        </w:rPr>
        <w:t>PARTITION</w:t>
      </w:r>
      <w:r w:rsidRPr="0093048E">
        <w:t xml:space="preserve"> command completes, the data originally located in the </w:t>
      </w:r>
      <w:r w:rsidRPr="0093048E">
        <w:rPr>
          <w:rStyle w:val="EDBTXTKeywordBlack"/>
          <w:i/>
        </w:rPr>
        <w:t>target_partition</w:t>
      </w:r>
      <w:r w:rsidRPr="0093048E">
        <w:t xml:space="preserve"> will be located in the </w:t>
      </w:r>
      <w:r w:rsidRPr="0093048E">
        <w:rPr>
          <w:rStyle w:val="EDBTXTKeywordBlack"/>
          <w:i/>
        </w:rPr>
        <w:t>source_table</w:t>
      </w:r>
      <w:r w:rsidRPr="0093048E">
        <w:t xml:space="preserve">, and the data originally located in the </w:t>
      </w:r>
      <w:r w:rsidRPr="0093048E">
        <w:rPr>
          <w:rStyle w:val="EDBTXTKeywordBlack"/>
          <w:i/>
        </w:rPr>
        <w:t>source_table</w:t>
      </w:r>
      <w:r w:rsidRPr="0093048E">
        <w:t xml:space="preserve"> will be located in the </w:t>
      </w:r>
      <w:r w:rsidRPr="0093048E">
        <w:rPr>
          <w:rStyle w:val="EDBTXTKeywordBlack"/>
          <w:i/>
        </w:rPr>
        <w:t>target_partition</w:t>
      </w:r>
      <w:r w:rsidRPr="0093048E">
        <w:t xml:space="preserve">.  </w:t>
      </w:r>
    </w:p>
    <w:p w:rsidR="006F2817" w:rsidRPr="0093048E" w:rsidRDefault="006F2817" w:rsidP="006F2817">
      <w:pPr>
        <w:pStyle w:val="EDBTXTNormalWebBlack"/>
      </w:pPr>
      <w:r w:rsidRPr="0093048E">
        <w:t xml:space="preserve">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EXCHANGE</w:t>
      </w:r>
      <w:r w:rsidRPr="0093048E">
        <w:t xml:space="preserve"> </w:t>
      </w:r>
      <w:r w:rsidRPr="0093048E">
        <w:rPr>
          <w:rStyle w:val="EDBTXTKeywordBlack"/>
        </w:rPr>
        <w:t>PARTITION</w:t>
      </w:r>
      <w:r w:rsidRPr="0093048E">
        <w:t xml:space="preserve"> command can exchange partitions in a </w:t>
      </w:r>
      <w:r w:rsidRPr="0093048E">
        <w:rPr>
          <w:rStyle w:val="EDBTXTKeywordBlack"/>
        </w:rPr>
        <w:t>LIST</w:t>
      </w:r>
      <w:r w:rsidRPr="0093048E">
        <w:t xml:space="preserve">, </w:t>
      </w:r>
      <w:r w:rsidRPr="0093048E">
        <w:rPr>
          <w:rStyle w:val="EDBTXTKeywordBlack"/>
        </w:rPr>
        <w:t>RANGE</w:t>
      </w:r>
      <w:r w:rsidRPr="0093048E">
        <w:t xml:space="preserve"> or </w:t>
      </w:r>
      <w:r w:rsidRPr="0093048E">
        <w:rPr>
          <w:rStyle w:val="EDBTXTKeywordBlack"/>
        </w:rPr>
        <w:t>HASH</w:t>
      </w:r>
      <w:r w:rsidRPr="0093048E">
        <w:t xml:space="preserve"> partitioned table.  The structure of the </w:t>
      </w:r>
      <w:r w:rsidRPr="0093048E">
        <w:rPr>
          <w:rStyle w:val="EDBTXTKeywordBlack"/>
          <w:i/>
        </w:rPr>
        <w:t>source_table</w:t>
      </w:r>
      <w:r w:rsidRPr="0093048E">
        <w:t xml:space="preserve"> must match the structure of the </w:t>
      </w:r>
      <w:r w:rsidRPr="0093048E">
        <w:rPr>
          <w:rStyle w:val="EDBTXTKeywordBlack"/>
          <w:i/>
        </w:rPr>
        <w:t>target_table</w:t>
      </w:r>
      <w:r w:rsidRPr="0093048E">
        <w:t xml:space="preserve"> (both tables must have matching columns and data types), and the data contained within the table must adhere to the partitioning constraints.  </w:t>
      </w:r>
    </w:p>
    <w:p w:rsidR="006F2817" w:rsidRPr="0093048E" w:rsidRDefault="006F2817" w:rsidP="006F2817">
      <w:pPr>
        <w:pStyle w:val="EDBTXTNormalWebBlack"/>
      </w:pPr>
      <w:r w:rsidRPr="0093048E">
        <w:lastRenderedPageBreak/>
        <w:t xml:space="preserve">Advanced Server accepts the </w:t>
      </w:r>
      <w:r w:rsidRPr="0093048E">
        <w:rPr>
          <w:rStyle w:val="EDBTXTKeywordBlack"/>
        </w:rPr>
        <w:t>WITHOUT</w:t>
      </w:r>
      <w:r w:rsidRPr="0093048E">
        <w:t xml:space="preserve"> </w:t>
      </w:r>
      <w:r w:rsidRPr="0093048E">
        <w:rPr>
          <w:rStyle w:val="EDBTXTKeywordBlack"/>
        </w:rPr>
        <w:t>VALIDATION</w:t>
      </w:r>
      <w:r w:rsidRPr="0093048E">
        <w:t xml:space="preserve"> clause, but ignores it; the new table is always validated.  </w:t>
      </w:r>
    </w:p>
    <w:p w:rsidR="006F2817" w:rsidRPr="0093048E" w:rsidRDefault="006F2817" w:rsidP="006F2817">
      <w:pPr>
        <w:pStyle w:val="EDBTXTNormalWebBlack"/>
      </w:pPr>
      <w:r w:rsidRPr="0093048E">
        <w:t xml:space="preserve">You must own a table to invoke </w:t>
      </w:r>
      <w:r w:rsidRPr="0093048E">
        <w:rPr>
          <w:rStyle w:val="EDBTXTKeywordBlack"/>
        </w:rPr>
        <w:t>ALTER TABLE</w:t>
      </w:r>
      <w:r w:rsidRPr="0093048E">
        <w:t xml:space="preserve">… </w:t>
      </w:r>
      <w:r w:rsidRPr="0093048E">
        <w:rPr>
          <w:rStyle w:val="EDBTXTKeywordBlack"/>
        </w:rPr>
        <w:t>EXCHANGE</w:t>
      </w:r>
      <w:r w:rsidRPr="0093048E">
        <w:t xml:space="preserve"> </w:t>
      </w:r>
      <w:r w:rsidRPr="0093048E">
        <w:rPr>
          <w:rStyle w:val="EDBTXTKeywordBlack"/>
        </w:rPr>
        <w:t>PARTITION</w:t>
      </w:r>
      <w:r w:rsidRPr="0093048E">
        <w:t xml:space="preserve"> or </w:t>
      </w:r>
      <w:r w:rsidRPr="0093048E">
        <w:rPr>
          <w:rStyle w:val="EDBTXTKeywordBlack"/>
        </w:rPr>
        <w:t>ALTER TABLE</w:t>
      </w:r>
      <w:r w:rsidRPr="0093048E">
        <w:t>…</w:t>
      </w:r>
      <w:r w:rsidRPr="0093048E">
        <w:rPr>
          <w:rStyle w:val="EDBTXTKeywordBlack"/>
        </w:rPr>
        <w:t xml:space="preserve"> EXCHANGE</w:t>
      </w:r>
      <w:r w:rsidRPr="0093048E">
        <w:t xml:space="preserve"> </w:t>
      </w:r>
      <w:r w:rsidRPr="0093048E">
        <w:rPr>
          <w:rStyle w:val="EDBTXTKeywordBlack"/>
        </w:rPr>
        <w:t>SUBPARTITION</w:t>
      </w:r>
      <w:r w:rsidRPr="0093048E">
        <w:t xml:space="preserve"> against that table.</w:t>
      </w:r>
    </w:p>
    <w:p w:rsidR="006F2817" w:rsidRPr="00016D3F" w:rsidRDefault="006F2817" w:rsidP="006F2817">
      <w:pPr>
        <w:pStyle w:val="EDBTXTNormalWebBlack"/>
        <w:rPr>
          <w:rStyle w:val="EDBTXTKeywordBlack"/>
          <w:rFonts w:ascii="Times New Roman" w:hAnsi="Times New Roman"/>
          <w:b/>
          <w:sz w:val="24"/>
        </w:rPr>
      </w:pPr>
      <w:r w:rsidRPr="00016D3F">
        <w:rPr>
          <w:b/>
        </w:rPr>
        <w:t>Parameters</w:t>
      </w:r>
    </w:p>
    <w:p w:rsidR="006F2817" w:rsidRPr="0093048E" w:rsidRDefault="006F2817" w:rsidP="006F2817">
      <w:pPr>
        <w:rPr>
          <w:rStyle w:val="EDBTXTVariable11ptBlack"/>
          <w:color w:val="auto"/>
        </w:rPr>
      </w:pPr>
      <w:r w:rsidRPr="0093048E">
        <w:rPr>
          <w:rStyle w:val="EDBTXTVariable11ptBlack"/>
          <w:color w:val="auto"/>
        </w:rPr>
        <w:t>target_table</w:t>
      </w:r>
    </w:p>
    <w:p w:rsidR="006F2817" w:rsidRPr="0093048E" w:rsidRDefault="006F2817" w:rsidP="006F2817">
      <w:pPr>
        <w:pStyle w:val="EDBTXTIndentNormalWebLeft05"/>
      </w:pPr>
      <w:r w:rsidRPr="0093048E">
        <w:t>The name (optionally schema-qualified) of the table in which the partition resides.</w:t>
      </w:r>
    </w:p>
    <w:p w:rsidR="006F2817" w:rsidRPr="0093048E" w:rsidRDefault="006F2817" w:rsidP="006F2817">
      <w:pPr>
        <w:rPr>
          <w:rStyle w:val="EDBTXTVariable11ptBlack"/>
          <w:color w:val="auto"/>
        </w:rPr>
      </w:pPr>
      <w:r w:rsidRPr="0093048E">
        <w:rPr>
          <w:rStyle w:val="EDBTXTVariable11ptBlack"/>
          <w:color w:val="auto"/>
        </w:rPr>
        <w:t>target_partition</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t>The name of the partition or subpartition to be replaced.</w:t>
      </w:r>
    </w:p>
    <w:p w:rsidR="006F2817" w:rsidRPr="0093048E" w:rsidRDefault="006F2817" w:rsidP="006F2817">
      <w:pPr>
        <w:rPr>
          <w:rStyle w:val="EDBTXTVariable11ptBlack"/>
          <w:color w:val="auto"/>
        </w:rPr>
      </w:pPr>
      <w:r w:rsidRPr="0093048E">
        <w:rPr>
          <w:rStyle w:val="EDBTXTVariable11ptBlack"/>
          <w:color w:val="auto"/>
        </w:rPr>
        <w:t>source_table</w:t>
      </w:r>
    </w:p>
    <w:p w:rsidR="006F2817" w:rsidRPr="0093048E" w:rsidRDefault="006F2817" w:rsidP="006F2817">
      <w:pPr>
        <w:pStyle w:val="EDBTXTIndentNormalWebLeft05"/>
      </w:pPr>
      <w:r w:rsidRPr="0093048E">
        <w:t xml:space="preserve">The name of the table that will replace the </w:t>
      </w:r>
      <w:r w:rsidRPr="0093048E">
        <w:rPr>
          <w:rStyle w:val="EDBTXTKeywordBlack"/>
          <w:i/>
        </w:rPr>
        <w:t>target_partition</w:t>
      </w:r>
      <w:r w:rsidRPr="0093048E">
        <w:t>.</w:t>
      </w:r>
    </w:p>
    <w:p w:rsidR="006F2817" w:rsidRPr="0093048E" w:rsidRDefault="006F2817" w:rsidP="006F2817"/>
    <w:p w:rsidR="006F2817" w:rsidRPr="0093048E" w:rsidRDefault="006F2817" w:rsidP="006F2817">
      <w:pPr>
        <w:pStyle w:val="Heading4"/>
      </w:pPr>
      <w:bookmarkStart w:id="408" w:name="_Toc222351379"/>
      <w:bookmarkStart w:id="409" w:name="_Toc257188676"/>
      <w:bookmarkStart w:id="410" w:name="_Toc444155453"/>
      <w:r w:rsidRPr="0093048E">
        <w:t>Example - Exchanging a Table for a Partition</w:t>
      </w:r>
      <w:bookmarkEnd w:id="408"/>
      <w:bookmarkEnd w:id="409"/>
      <w:bookmarkEnd w:id="410"/>
    </w:p>
    <w:p w:rsidR="006F2817" w:rsidRPr="0093048E" w:rsidRDefault="006F2817" w:rsidP="006F2817">
      <w:pPr>
        <w:pStyle w:val="EDBTXTNormalWebBlack"/>
      </w:pPr>
      <w:r w:rsidRPr="0093048E">
        <w:t>The example that follows demonstrates swapping a table for a partition (</w:t>
      </w:r>
      <w:r w:rsidRPr="0093048E">
        <w:rPr>
          <w:rStyle w:val="EDBTXTKeywordBlack"/>
        </w:rPr>
        <w:t>americas</w:t>
      </w:r>
      <w:r w:rsidRPr="0093048E">
        <w:t xml:space="preserve">) of the </w:t>
      </w:r>
      <w:r w:rsidRPr="0093048E">
        <w:rPr>
          <w:rStyle w:val="EDBTXTKeywordBlack"/>
        </w:rPr>
        <w:t>sales</w:t>
      </w:r>
      <w:r w:rsidRPr="0093048E">
        <w:t xml:space="preserve"> table.  You can create the </w:t>
      </w:r>
      <w:r w:rsidRPr="0093048E">
        <w:rPr>
          <w:rStyle w:val="EDBTXTKeywordBlack"/>
        </w:rPr>
        <w:t>sales</w:t>
      </w:r>
      <w:r w:rsidRPr="0093048E">
        <w:t xml:space="preserve"> table with the following command:</w:t>
      </w:r>
    </w:p>
    <w:p w:rsidR="006F2817" w:rsidRPr="0093048E" w:rsidRDefault="006F2817" w:rsidP="006F2817">
      <w:pPr>
        <w:tabs>
          <w:tab w:val="left" w:pos="2610"/>
        </w:tabs>
        <w:rPr>
          <w:rStyle w:val="EDBTXTKeywordBlack"/>
        </w:rPr>
      </w:pPr>
      <w:r w:rsidRPr="0093048E">
        <w:rPr>
          <w:rStyle w:val="EDBTXTKeywordBlack"/>
        </w:rPr>
        <w:t>CREATE TABLE sales</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dept_no     number,   </w:t>
      </w:r>
    </w:p>
    <w:p w:rsidR="006F2817" w:rsidRPr="0093048E" w:rsidRDefault="006F2817" w:rsidP="006F2817">
      <w:pPr>
        <w:tabs>
          <w:tab w:val="left" w:pos="2610"/>
        </w:tabs>
        <w:rPr>
          <w:rStyle w:val="EDBTXTKeywordBlack"/>
        </w:rPr>
      </w:pPr>
      <w:r w:rsidRPr="0093048E">
        <w:rPr>
          <w:rStyle w:val="EDBTXTKeywordBlack"/>
        </w:rPr>
        <w:t xml:space="preserve">  part_no     varchar2,</w:t>
      </w:r>
    </w:p>
    <w:p w:rsidR="006F2817" w:rsidRPr="0093048E" w:rsidRDefault="006F2817" w:rsidP="006F2817">
      <w:pPr>
        <w:tabs>
          <w:tab w:val="left" w:pos="2610"/>
        </w:tabs>
        <w:rPr>
          <w:rStyle w:val="EDBTXTKeywordBlack"/>
        </w:rPr>
      </w:pPr>
      <w:r w:rsidRPr="0093048E">
        <w:rPr>
          <w:rStyle w:val="EDBTXTKeywordBlack"/>
        </w:rPr>
        <w:t xml:space="preserve">  country     varchar2(20),</w:t>
      </w:r>
    </w:p>
    <w:p w:rsidR="006F2817" w:rsidRPr="0093048E" w:rsidRDefault="006F2817" w:rsidP="006F2817">
      <w:pPr>
        <w:tabs>
          <w:tab w:val="left" w:pos="2610"/>
        </w:tabs>
        <w:rPr>
          <w:rStyle w:val="EDBTXTKeywordBlack"/>
        </w:rPr>
      </w:pPr>
      <w:r w:rsidRPr="0093048E">
        <w:rPr>
          <w:rStyle w:val="EDBTXTKeywordBlack"/>
        </w:rPr>
        <w:t xml:space="preserve">  date    date,</w:t>
      </w:r>
    </w:p>
    <w:p w:rsidR="006F2817" w:rsidRPr="0093048E" w:rsidRDefault="006F2817" w:rsidP="006F2817">
      <w:pPr>
        <w:tabs>
          <w:tab w:val="left" w:pos="2610"/>
        </w:tabs>
        <w:rPr>
          <w:rStyle w:val="EDBTXTKeywordBlack"/>
        </w:rPr>
      </w:pPr>
      <w:r w:rsidRPr="0093048E">
        <w:rPr>
          <w:rStyle w:val="EDBTXTKeywordBlack"/>
        </w:rPr>
        <w:t xml:space="preserve">  amount  number</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PARTITION BY LIST(country)</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PARTITION europe VALUES('FRANCE', 'ITALY'),</w:t>
      </w:r>
    </w:p>
    <w:p w:rsidR="006F2817" w:rsidRPr="0093048E" w:rsidRDefault="006F2817" w:rsidP="006F2817">
      <w:pPr>
        <w:tabs>
          <w:tab w:val="left" w:pos="2610"/>
        </w:tabs>
        <w:rPr>
          <w:rStyle w:val="EDBTXTKeywordBlack"/>
        </w:rPr>
      </w:pPr>
      <w:r w:rsidRPr="0093048E">
        <w:rPr>
          <w:rStyle w:val="EDBTXTKeywordBlack"/>
        </w:rPr>
        <w:t xml:space="preserve">  PARTITION asia VALUES('INDIA', 'PAKISTAN'),</w:t>
      </w:r>
    </w:p>
    <w:p w:rsidR="006F2817" w:rsidRPr="0093048E" w:rsidRDefault="006F2817" w:rsidP="006F2817">
      <w:pPr>
        <w:tabs>
          <w:tab w:val="left" w:pos="2610"/>
        </w:tabs>
        <w:rPr>
          <w:rStyle w:val="EDBTXTKeywordBlack"/>
        </w:rPr>
      </w:pPr>
      <w:r w:rsidRPr="0093048E">
        <w:rPr>
          <w:rStyle w:val="EDBTXTKeywordBlack"/>
        </w:rPr>
        <w:t xml:space="preserve">  PARTITION americas VALUES('US', 'CANADA')</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pStyle w:val="EDBTXTNormalWebBlack"/>
      </w:pPr>
      <w:r w:rsidRPr="0093048E">
        <w:t xml:space="preserve">Use the following command to add sample data to the </w:t>
      </w:r>
      <w:r w:rsidRPr="0093048E">
        <w:rPr>
          <w:rStyle w:val="EDBTXTKeywordBlack"/>
        </w:rPr>
        <w:t>sales</w:t>
      </w:r>
      <w:r w:rsidRPr="0093048E">
        <w:t xml:space="preserve"> table:</w:t>
      </w:r>
    </w:p>
    <w:p w:rsidR="006F2817" w:rsidRPr="0093048E" w:rsidRDefault="006F2817" w:rsidP="006F2817">
      <w:pPr>
        <w:rPr>
          <w:rStyle w:val="EDBTXTKeywordBlack"/>
        </w:rPr>
      </w:pPr>
      <w:r w:rsidRPr="0093048E">
        <w:rPr>
          <w:rStyle w:val="EDBTXTKeywordBlack"/>
        </w:rPr>
        <w:t>INSERT INTO sales VALUES</w:t>
      </w:r>
    </w:p>
    <w:p w:rsidR="006F2817" w:rsidRPr="0093048E" w:rsidRDefault="006F2817" w:rsidP="006F2817">
      <w:pPr>
        <w:rPr>
          <w:rStyle w:val="EDBTXTKeywordBlack"/>
        </w:rPr>
      </w:pPr>
      <w:r w:rsidRPr="0093048E">
        <w:rPr>
          <w:rStyle w:val="EDBTXTKeywordBlack"/>
        </w:rPr>
        <w:t xml:space="preserve">  (40, '9519b', 'US', '12-Apr-2012', '145000'),</w:t>
      </w:r>
    </w:p>
    <w:p w:rsidR="006F2817" w:rsidRPr="0093048E" w:rsidRDefault="006F2817" w:rsidP="006F2817">
      <w:pPr>
        <w:rPr>
          <w:rStyle w:val="EDBTXTKeywordBlack"/>
        </w:rPr>
      </w:pPr>
      <w:r w:rsidRPr="0093048E">
        <w:rPr>
          <w:rStyle w:val="EDBTXTKeywordBlack"/>
        </w:rPr>
        <w:t xml:space="preserve">  (10, '4519b', 'FRANCE', '17-Jan-2012', '45000'),</w:t>
      </w:r>
    </w:p>
    <w:p w:rsidR="006F2817" w:rsidRPr="0093048E" w:rsidRDefault="006F2817" w:rsidP="006F2817">
      <w:pPr>
        <w:rPr>
          <w:rStyle w:val="EDBTXTKeywordBlack"/>
        </w:rPr>
      </w:pPr>
      <w:r w:rsidRPr="0093048E">
        <w:rPr>
          <w:rStyle w:val="EDBTXTKeywordBlack"/>
        </w:rPr>
        <w:t xml:space="preserve">  (20, '3788a', 'INDIA', '01-Mar-2012', '75000'),</w:t>
      </w:r>
    </w:p>
    <w:p w:rsidR="006F2817" w:rsidRPr="0093048E" w:rsidRDefault="006F2817" w:rsidP="006F2817">
      <w:pPr>
        <w:rPr>
          <w:rStyle w:val="EDBTXTKeywordBlack"/>
        </w:rPr>
      </w:pPr>
      <w:r w:rsidRPr="0093048E">
        <w:rPr>
          <w:rStyle w:val="EDBTXTKeywordBlack"/>
        </w:rPr>
        <w:lastRenderedPageBreak/>
        <w:t xml:space="preserve">  (20, '3788a', 'PAKISTAN', '04-Jun-2012', '37500'),</w:t>
      </w:r>
    </w:p>
    <w:p w:rsidR="006F2817" w:rsidRPr="0093048E" w:rsidRDefault="006F2817" w:rsidP="006F2817">
      <w:pPr>
        <w:rPr>
          <w:rStyle w:val="EDBTXTKeywordBlack"/>
        </w:rPr>
      </w:pPr>
      <w:r w:rsidRPr="0093048E">
        <w:rPr>
          <w:rStyle w:val="EDBTXTKeywordBlack"/>
        </w:rPr>
        <w:t xml:space="preserve">  (10, '9519b', 'ITALY', '07-Jul-2012', '15000'),</w:t>
      </w:r>
    </w:p>
    <w:p w:rsidR="006F2817" w:rsidRPr="0093048E" w:rsidRDefault="006F2817" w:rsidP="006F2817">
      <w:pPr>
        <w:rPr>
          <w:rStyle w:val="EDBTXTKeywordBlack"/>
        </w:rPr>
      </w:pPr>
      <w:r w:rsidRPr="0093048E">
        <w:rPr>
          <w:rStyle w:val="EDBTXTKeywordBlack"/>
        </w:rPr>
        <w:t xml:space="preserve">  (10, '9519a', 'FRANCE', '18-Aug-2012', '650000'),</w:t>
      </w:r>
    </w:p>
    <w:p w:rsidR="006F2817" w:rsidRPr="0093048E" w:rsidRDefault="006F2817" w:rsidP="006F2817">
      <w:pPr>
        <w:rPr>
          <w:rStyle w:val="EDBTXTKeywordBlack"/>
        </w:rPr>
      </w:pPr>
      <w:r w:rsidRPr="0093048E">
        <w:rPr>
          <w:rStyle w:val="EDBTXTKeywordBlack"/>
        </w:rPr>
        <w:t xml:space="preserve">  (10, '9519b', 'FRANCE', '18-Aug-2012', '650000'),</w:t>
      </w:r>
    </w:p>
    <w:p w:rsidR="006F2817" w:rsidRPr="0093048E" w:rsidRDefault="006F2817" w:rsidP="006F2817">
      <w:pPr>
        <w:rPr>
          <w:rStyle w:val="EDBTXTKeywordBlack"/>
        </w:rPr>
      </w:pPr>
      <w:r w:rsidRPr="0093048E">
        <w:rPr>
          <w:rStyle w:val="EDBTXTKeywordBlack"/>
        </w:rPr>
        <w:t xml:space="preserve">  (20, '3788b', 'INDIA', '21-Sept-2012', '5090'),</w:t>
      </w:r>
    </w:p>
    <w:p w:rsidR="006F2817" w:rsidRPr="0093048E" w:rsidRDefault="006F2817" w:rsidP="006F2817">
      <w:pPr>
        <w:rPr>
          <w:rStyle w:val="EDBTXTKeywordBlack"/>
        </w:rPr>
      </w:pPr>
      <w:r w:rsidRPr="0093048E">
        <w:rPr>
          <w:rStyle w:val="EDBTXTKeywordBlack"/>
        </w:rPr>
        <w:t xml:space="preserve">  (20, '4519a', 'INDIA', '18-Oct-2012', '650000'),</w:t>
      </w:r>
    </w:p>
    <w:p w:rsidR="006F2817" w:rsidRPr="0093048E" w:rsidRDefault="006F2817" w:rsidP="006F2817">
      <w:pPr>
        <w:rPr>
          <w:rStyle w:val="EDBTXTKeywordBlack"/>
        </w:rPr>
      </w:pPr>
      <w:r w:rsidRPr="0093048E">
        <w:rPr>
          <w:rStyle w:val="EDBTXTKeywordBlack"/>
        </w:rPr>
        <w:t xml:space="preserve">  (20, '4519b', 'INDIA', '2-Dec-2012', '5090');</w:t>
      </w:r>
    </w:p>
    <w:p w:rsidR="006F2817" w:rsidRPr="0093048E" w:rsidRDefault="006F2817" w:rsidP="006F2817">
      <w:pPr>
        <w:pStyle w:val="EDBTXTNormalWebBlack"/>
      </w:pPr>
      <w:r w:rsidRPr="0093048E">
        <w:t xml:space="preserve">Querying the </w:t>
      </w:r>
      <w:r w:rsidRPr="0093048E">
        <w:rPr>
          <w:rStyle w:val="EDBTXTKeywordBlack"/>
        </w:rPr>
        <w:t>sales</w:t>
      </w:r>
      <w:r w:rsidRPr="0093048E">
        <w:t xml:space="preserve"> table shows that only one row resides in the </w:t>
      </w:r>
      <w:r w:rsidRPr="0093048E">
        <w:rPr>
          <w:rStyle w:val="EDBTXTKeywordBlack"/>
        </w:rPr>
        <w:t>americas</w:t>
      </w:r>
      <w:r w:rsidRPr="0093048E">
        <w:t xml:space="preserve"> partition:</w:t>
      </w:r>
    </w:p>
    <w:p w:rsidR="006F2817" w:rsidRPr="0093048E" w:rsidRDefault="006F2817" w:rsidP="006F2817">
      <w:pPr>
        <w:pStyle w:val="EDBEXCourierNew9ptCustomColorRGB4649146Left01"/>
        <w:rPr>
          <w:color w:val="auto"/>
        </w:rPr>
      </w:pPr>
      <w:r w:rsidRPr="0093048E">
        <w:rPr>
          <w:color w:val="auto"/>
        </w:rPr>
        <w:t>acctg=# SELECT tableoid::regclass, * FROM sales;</w:t>
      </w:r>
    </w:p>
    <w:p w:rsidR="006F2817" w:rsidRPr="0093048E" w:rsidRDefault="006F2817" w:rsidP="006F2817">
      <w:pPr>
        <w:pStyle w:val="EDBEXCourierNew9ptCustomColorRGB4649146Left01"/>
        <w:rPr>
          <w:color w:val="auto"/>
        </w:rPr>
      </w:pPr>
      <w:r w:rsidRPr="0093048E">
        <w:rPr>
          <w:color w:val="auto"/>
        </w:rPr>
        <w:t xml:space="preserve">    tableoid   | dept_no| part_no | country |      date     | amount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sales_europe  |      10| 4519b   | FRANCE  | 17-JAN-12 00:00:00|      45000</w:t>
      </w:r>
    </w:p>
    <w:p w:rsidR="006F2817" w:rsidRPr="0093048E" w:rsidRDefault="006F2817" w:rsidP="006F2817">
      <w:pPr>
        <w:pStyle w:val="EDBEXCourierNew9ptCustomColorRGB4649146Left01"/>
        <w:rPr>
          <w:color w:val="auto"/>
        </w:rPr>
      </w:pPr>
      <w:r w:rsidRPr="0093048E">
        <w:rPr>
          <w:color w:val="auto"/>
        </w:rPr>
        <w:t xml:space="preserve"> sales_europe  |      10| 9519b   | ITALY   | 07-JUL-12 00:00:00|      15000</w:t>
      </w:r>
    </w:p>
    <w:p w:rsidR="006F2817" w:rsidRPr="0093048E" w:rsidRDefault="006F2817" w:rsidP="006F2817">
      <w:pPr>
        <w:pStyle w:val="EDBEXCourierNew9ptCustomColorRGB4649146Left01"/>
        <w:rPr>
          <w:color w:val="auto"/>
        </w:rPr>
      </w:pPr>
      <w:r w:rsidRPr="0093048E">
        <w:rPr>
          <w:color w:val="auto"/>
        </w:rPr>
        <w:t xml:space="preserve"> sales_europe  |      10| 9519a   | FRANCE  | 18-AUG-12 00:00:00|     650000</w:t>
      </w:r>
    </w:p>
    <w:p w:rsidR="006F2817" w:rsidRPr="0093048E" w:rsidRDefault="006F2817" w:rsidP="006F2817">
      <w:pPr>
        <w:pStyle w:val="EDBEXCourierNew9ptCustomColorRGB4649146Left01"/>
        <w:rPr>
          <w:color w:val="auto"/>
        </w:rPr>
      </w:pPr>
      <w:r w:rsidRPr="0093048E">
        <w:rPr>
          <w:color w:val="auto"/>
        </w:rPr>
        <w:t xml:space="preserve"> sales_europe  |      10| 9519b   | FRANCE  | 18-AUG-12 00:00:00|     650000</w:t>
      </w:r>
    </w:p>
    <w:p w:rsidR="006F2817" w:rsidRPr="0093048E" w:rsidRDefault="006F2817" w:rsidP="006F2817">
      <w:pPr>
        <w:pStyle w:val="EDBEXCourierNew9ptCustomColorRGB4649146Left01"/>
        <w:rPr>
          <w:color w:val="auto"/>
        </w:rPr>
      </w:pPr>
      <w:r w:rsidRPr="0093048E">
        <w:rPr>
          <w:color w:val="auto"/>
        </w:rPr>
        <w:t xml:space="preserve"> sales_asia    |      20| 3788a   | INDIA   | 01-MAR-12 00:00:00|      75000</w:t>
      </w:r>
    </w:p>
    <w:p w:rsidR="006F2817" w:rsidRPr="0093048E" w:rsidRDefault="006F2817" w:rsidP="006F2817">
      <w:pPr>
        <w:pStyle w:val="EDBEXCourierNew9ptCustomColorRGB4649146Left01"/>
        <w:rPr>
          <w:color w:val="auto"/>
        </w:rPr>
      </w:pPr>
      <w:r w:rsidRPr="0093048E">
        <w:rPr>
          <w:color w:val="auto"/>
        </w:rPr>
        <w:t xml:space="preserve"> sales_asia    |      20| 3788a   | PAKISTAN| 04-JUN-12 00:00:00|      37500</w:t>
      </w:r>
    </w:p>
    <w:p w:rsidR="006F2817" w:rsidRPr="0093048E" w:rsidRDefault="006F2817" w:rsidP="006F2817">
      <w:pPr>
        <w:pStyle w:val="EDBEXCourierNew9ptCustomColorRGB4649146Left01"/>
        <w:rPr>
          <w:color w:val="auto"/>
        </w:rPr>
      </w:pPr>
      <w:r w:rsidRPr="0093048E">
        <w:rPr>
          <w:color w:val="auto"/>
        </w:rPr>
        <w:t xml:space="preserve"> sales_asia    |      20| 3788b   | INDIA   | 21-SEP-12 00:00:00|       5090</w:t>
      </w:r>
    </w:p>
    <w:p w:rsidR="006F2817" w:rsidRPr="0093048E" w:rsidRDefault="006F2817" w:rsidP="006F2817">
      <w:pPr>
        <w:pStyle w:val="EDBEXCourierNew9ptCustomColorRGB4649146Left01"/>
        <w:rPr>
          <w:color w:val="auto"/>
        </w:rPr>
      </w:pPr>
      <w:r w:rsidRPr="0093048E">
        <w:rPr>
          <w:color w:val="auto"/>
        </w:rPr>
        <w:t xml:space="preserve"> sales_asia    |      20| 4519a   | INDIA   | 18-OCT-12 00:00:00|     650000</w:t>
      </w:r>
    </w:p>
    <w:p w:rsidR="006F2817" w:rsidRPr="0093048E" w:rsidRDefault="006F2817" w:rsidP="006F2817">
      <w:pPr>
        <w:pStyle w:val="EDBEXCourierNew9ptCustomColorRGB4649146Left01"/>
        <w:rPr>
          <w:color w:val="auto"/>
        </w:rPr>
      </w:pPr>
      <w:r w:rsidRPr="0093048E">
        <w:rPr>
          <w:color w:val="auto"/>
        </w:rPr>
        <w:t xml:space="preserve"> sales_asia    |      20| 4519b   | INDIA   | 02-DEC-12 00:00:00|       5090</w:t>
      </w:r>
    </w:p>
    <w:p w:rsidR="006F2817" w:rsidRPr="0093048E" w:rsidRDefault="006F2817" w:rsidP="006F2817">
      <w:pPr>
        <w:pStyle w:val="EDBEXCourierNew9ptCustomColorRGB4649146Left01"/>
        <w:rPr>
          <w:color w:val="auto"/>
        </w:rPr>
      </w:pPr>
      <w:r w:rsidRPr="0093048E">
        <w:rPr>
          <w:color w:val="auto"/>
        </w:rPr>
        <w:t xml:space="preserve"> sales_americas|      40| 9519b   | US      | 12-APR-12 00:00:00|     145000</w:t>
      </w:r>
    </w:p>
    <w:p w:rsidR="006F2817" w:rsidRPr="0093048E" w:rsidRDefault="006F2817" w:rsidP="006F2817">
      <w:pPr>
        <w:pStyle w:val="EDBEXCourierNew9ptCustomColorRGB4649146Left01"/>
        <w:rPr>
          <w:color w:val="auto"/>
        </w:rPr>
      </w:pPr>
      <w:r w:rsidRPr="0093048E">
        <w:rPr>
          <w:color w:val="auto"/>
        </w:rPr>
        <w:t>(10 rows)</w:t>
      </w:r>
    </w:p>
    <w:p w:rsidR="006F2817" w:rsidRPr="0093048E" w:rsidRDefault="006F2817" w:rsidP="006F2817">
      <w:pPr>
        <w:pStyle w:val="EDBTXTNormalWebBlack"/>
      </w:pPr>
      <w:r w:rsidRPr="0093048E">
        <w:t>The following command creates a table (</w:t>
      </w:r>
      <w:r w:rsidRPr="0093048E">
        <w:rPr>
          <w:rStyle w:val="EDBTXTKeywordBlack"/>
        </w:rPr>
        <w:t>n_america</w:t>
      </w:r>
      <w:r w:rsidRPr="0093048E">
        <w:t xml:space="preserve">) that matches the definition of the </w:t>
      </w:r>
      <w:r w:rsidRPr="0093048E">
        <w:rPr>
          <w:rStyle w:val="EDBTXTKeywordBlack"/>
        </w:rPr>
        <w:t>sales</w:t>
      </w:r>
      <w:r w:rsidRPr="0093048E">
        <w:t xml:space="preserve"> table:</w:t>
      </w:r>
    </w:p>
    <w:p w:rsidR="006F2817" w:rsidRPr="0093048E" w:rsidRDefault="006F2817" w:rsidP="006F2817">
      <w:pPr>
        <w:tabs>
          <w:tab w:val="left" w:pos="2610"/>
        </w:tabs>
        <w:rPr>
          <w:rStyle w:val="EDBTXTKeywordBlack"/>
        </w:rPr>
      </w:pPr>
      <w:r w:rsidRPr="0093048E">
        <w:rPr>
          <w:rStyle w:val="EDBTXTKeywordBlack"/>
        </w:rPr>
        <w:t>CREATE TABLE n_america</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dept_no     number,   </w:t>
      </w:r>
    </w:p>
    <w:p w:rsidR="006F2817" w:rsidRPr="0093048E" w:rsidRDefault="006F2817" w:rsidP="006F2817">
      <w:pPr>
        <w:tabs>
          <w:tab w:val="left" w:pos="2610"/>
        </w:tabs>
        <w:rPr>
          <w:rStyle w:val="EDBTXTKeywordBlack"/>
        </w:rPr>
      </w:pPr>
      <w:r w:rsidRPr="0093048E">
        <w:rPr>
          <w:rStyle w:val="EDBTXTKeywordBlack"/>
        </w:rPr>
        <w:t xml:space="preserve">  part_no     varchar2,</w:t>
      </w:r>
    </w:p>
    <w:p w:rsidR="006F2817" w:rsidRPr="0093048E" w:rsidRDefault="006F2817" w:rsidP="006F2817">
      <w:pPr>
        <w:tabs>
          <w:tab w:val="left" w:pos="2610"/>
        </w:tabs>
        <w:rPr>
          <w:rStyle w:val="EDBTXTKeywordBlack"/>
        </w:rPr>
      </w:pPr>
      <w:r w:rsidRPr="0093048E">
        <w:rPr>
          <w:rStyle w:val="EDBTXTKeywordBlack"/>
        </w:rPr>
        <w:t xml:space="preserve">  country     varchar2(20),</w:t>
      </w:r>
    </w:p>
    <w:p w:rsidR="006F2817" w:rsidRPr="0093048E" w:rsidRDefault="006F2817" w:rsidP="006F2817">
      <w:pPr>
        <w:tabs>
          <w:tab w:val="left" w:pos="2610"/>
        </w:tabs>
        <w:rPr>
          <w:rStyle w:val="EDBTXTKeywordBlack"/>
        </w:rPr>
      </w:pPr>
      <w:r w:rsidRPr="0093048E">
        <w:rPr>
          <w:rStyle w:val="EDBTXTKeywordBlack"/>
        </w:rPr>
        <w:t xml:space="preserve">  date    date,</w:t>
      </w:r>
    </w:p>
    <w:p w:rsidR="006F2817" w:rsidRPr="0093048E" w:rsidRDefault="006F2817" w:rsidP="006F2817">
      <w:pPr>
        <w:tabs>
          <w:tab w:val="left" w:pos="2610"/>
        </w:tabs>
        <w:rPr>
          <w:rStyle w:val="EDBTXTKeywordBlack"/>
        </w:rPr>
      </w:pPr>
      <w:r w:rsidRPr="0093048E">
        <w:rPr>
          <w:rStyle w:val="EDBTXTKeywordBlack"/>
        </w:rPr>
        <w:t xml:space="preserve">  amount  number</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pStyle w:val="EDBTXTNormalWebBlack"/>
      </w:pPr>
      <w:r w:rsidRPr="0093048E">
        <w:t xml:space="preserve">The following command adds data to the </w:t>
      </w:r>
      <w:r w:rsidRPr="0093048E">
        <w:rPr>
          <w:rStyle w:val="EDBTXTKeywordBlack"/>
        </w:rPr>
        <w:t>n_america</w:t>
      </w:r>
      <w:r w:rsidRPr="0093048E">
        <w:t xml:space="preserve"> table.  The data conforms to the partitioning rules of the </w:t>
      </w:r>
      <w:r w:rsidRPr="0093048E">
        <w:rPr>
          <w:rStyle w:val="EDBTXTKeywordBlack"/>
        </w:rPr>
        <w:t>americas</w:t>
      </w:r>
      <w:r w:rsidRPr="0093048E">
        <w:t xml:space="preserve"> partition:</w:t>
      </w:r>
    </w:p>
    <w:p w:rsidR="006F2817" w:rsidRPr="0093048E" w:rsidRDefault="006F2817" w:rsidP="006F2817">
      <w:pPr>
        <w:rPr>
          <w:rStyle w:val="EDBTXTKeywordBlack"/>
        </w:rPr>
      </w:pPr>
      <w:r w:rsidRPr="0093048E">
        <w:rPr>
          <w:rStyle w:val="EDBTXTKeywordBlack"/>
        </w:rPr>
        <w:t>INSERT INTO n_america VALUES</w:t>
      </w:r>
    </w:p>
    <w:p w:rsidR="006F2817" w:rsidRPr="0093048E" w:rsidRDefault="006F2817" w:rsidP="006F2817">
      <w:pPr>
        <w:rPr>
          <w:rStyle w:val="EDBTXTKeywordBlack"/>
        </w:rPr>
      </w:pPr>
      <w:r w:rsidRPr="0093048E">
        <w:rPr>
          <w:rStyle w:val="EDBTXTKeywordBlack"/>
        </w:rPr>
        <w:t xml:space="preserve">  (40, '9519b', 'US', '12-Apr-2012', '145000'),</w:t>
      </w:r>
    </w:p>
    <w:p w:rsidR="006F2817" w:rsidRPr="0093048E" w:rsidRDefault="006F2817" w:rsidP="006F2817">
      <w:pPr>
        <w:rPr>
          <w:rStyle w:val="EDBTXTKeywordBlack"/>
        </w:rPr>
      </w:pPr>
      <w:r w:rsidRPr="0093048E">
        <w:rPr>
          <w:rStyle w:val="EDBTXTKeywordBlack"/>
        </w:rPr>
        <w:t xml:space="preserve">  (40, '4577b', 'US', '11-Nov-2012', '25000'),</w:t>
      </w:r>
    </w:p>
    <w:p w:rsidR="006F2817" w:rsidRPr="0093048E" w:rsidRDefault="006F2817" w:rsidP="006F2817">
      <w:pPr>
        <w:rPr>
          <w:rStyle w:val="EDBTXTKeywordBlack"/>
        </w:rPr>
      </w:pPr>
      <w:r w:rsidRPr="0093048E">
        <w:rPr>
          <w:rStyle w:val="EDBTXTKeywordBlack"/>
        </w:rPr>
        <w:t xml:space="preserve">  (30, '7588b', 'CANADA', '14-Dec-2012', '50000'),</w:t>
      </w:r>
    </w:p>
    <w:p w:rsidR="006F2817" w:rsidRPr="0093048E" w:rsidRDefault="006F2817" w:rsidP="006F2817">
      <w:pPr>
        <w:rPr>
          <w:rStyle w:val="EDBTXTKeywordBlack"/>
        </w:rPr>
      </w:pPr>
      <w:r w:rsidRPr="0093048E">
        <w:rPr>
          <w:rStyle w:val="EDBTXTKeywordBlack"/>
        </w:rPr>
        <w:t xml:space="preserve">  (30, '9519b', 'CANADA', '01-Feb-2012', '75000'),</w:t>
      </w:r>
    </w:p>
    <w:p w:rsidR="006F2817" w:rsidRPr="0093048E" w:rsidRDefault="006F2817" w:rsidP="006F2817">
      <w:pPr>
        <w:rPr>
          <w:rStyle w:val="EDBTXTKeywordBlack"/>
        </w:rPr>
      </w:pPr>
      <w:r w:rsidRPr="0093048E">
        <w:rPr>
          <w:rStyle w:val="EDBTXTKeywordBlack"/>
        </w:rPr>
        <w:t xml:space="preserve">  (30, '4519b', 'CANADA', '08-Apr-2012', '120000'),</w:t>
      </w:r>
    </w:p>
    <w:p w:rsidR="006F2817" w:rsidRPr="0093048E" w:rsidRDefault="006F2817" w:rsidP="006F2817">
      <w:pPr>
        <w:rPr>
          <w:rStyle w:val="EDBTXTKeywordBlack"/>
        </w:rPr>
      </w:pPr>
      <w:r w:rsidRPr="0093048E">
        <w:rPr>
          <w:rStyle w:val="EDBTXTKeywordBlack"/>
        </w:rPr>
        <w:t xml:space="preserve">  (40, '3788a', 'US', '12-May-2012', '4950'),</w:t>
      </w:r>
    </w:p>
    <w:p w:rsidR="006F2817" w:rsidRPr="0093048E" w:rsidRDefault="006F2817" w:rsidP="006F2817">
      <w:pPr>
        <w:rPr>
          <w:rStyle w:val="EDBTXTKeywordBlack"/>
        </w:rPr>
      </w:pPr>
      <w:r w:rsidRPr="0093048E">
        <w:rPr>
          <w:rStyle w:val="EDBTXTKeywordBlack"/>
        </w:rPr>
        <w:t xml:space="preserve">  (40, '4788a', 'US', '23-Sept-2012', '4950'),</w:t>
      </w:r>
    </w:p>
    <w:p w:rsidR="006F2817" w:rsidRPr="0093048E" w:rsidRDefault="006F2817" w:rsidP="006F2817">
      <w:pPr>
        <w:rPr>
          <w:rFonts w:ascii="Courier New" w:hAnsi="Courier New" w:cs="Courier New"/>
          <w:sz w:val="22"/>
        </w:rPr>
      </w:pPr>
      <w:r w:rsidRPr="0093048E">
        <w:rPr>
          <w:rStyle w:val="EDBTXTKeywordBlack"/>
        </w:rPr>
        <w:t xml:space="preserve">  (40, '4788b', 'US', '09-Oct-2012', '15000');</w:t>
      </w:r>
    </w:p>
    <w:p w:rsidR="006F2817" w:rsidRPr="0093048E" w:rsidRDefault="006F2817" w:rsidP="006F2817">
      <w:pPr>
        <w:pStyle w:val="EDBTXTNormalWebBlack"/>
      </w:pPr>
      <w:r w:rsidRPr="0093048E">
        <w:t>The following command swaps the table into the partitioned table:</w:t>
      </w:r>
    </w:p>
    <w:p w:rsidR="006F2817" w:rsidRPr="0093048E" w:rsidRDefault="006F2817" w:rsidP="006F2817">
      <w:pPr>
        <w:ind w:left="720"/>
      </w:pPr>
      <w:r w:rsidRPr="0093048E">
        <w:rPr>
          <w:rStyle w:val="EDBTXTKeywordBlack"/>
        </w:rPr>
        <w:lastRenderedPageBreak/>
        <w:t xml:space="preserve">ALTER TABLE sales </w:t>
      </w:r>
      <w:r w:rsidRPr="0093048E">
        <w:rPr>
          <w:rStyle w:val="EDBTXTKeywordBlack"/>
        </w:rPr>
        <w:br/>
        <w:t xml:space="preserve">  EXCHANGE PARTITION americas </w:t>
      </w:r>
      <w:r w:rsidRPr="0093048E">
        <w:rPr>
          <w:rStyle w:val="EDBTXTKeywordBlack"/>
        </w:rPr>
        <w:br/>
        <w:t xml:space="preserve">  WITH TABLE n_america; </w:t>
      </w:r>
    </w:p>
    <w:p w:rsidR="006F2817" w:rsidRPr="0093048E" w:rsidRDefault="006F2817" w:rsidP="006F2817">
      <w:pPr>
        <w:pStyle w:val="EDBTXTNormalWebBlack"/>
      </w:pPr>
      <w:r w:rsidRPr="0093048E">
        <w:t xml:space="preserve">Querying the </w:t>
      </w:r>
      <w:r w:rsidRPr="0093048E">
        <w:rPr>
          <w:rStyle w:val="EDBTXTKeywordBlack"/>
        </w:rPr>
        <w:t>sales</w:t>
      </w:r>
      <w:r w:rsidRPr="0093048E">
        <w:t xml:space="preserve"> table shows that the contents of the </w:t>
      </w:r>
      <w:r w:rsidRPr="0093048E">
        <w:rPr>
          <w:rStyle w:val="EDBTXTKeywordBlack"/>
        </w:rPr>
        <w:t>n_america</w:t>
      </w:r>
      <w:r w:rsidRPr="0093048E">
        <w:t xml:space="preserve"> table has been exchanged for the content of the </w:t>
      </w:r>
      <w:r w:rsidRPr="0093048E">
        <w:rPr>
          <w:rStyle w:val="EDBTXTKeywordBlack"/>
        </w:rPr>
        <w:t>americas</w:t>
      </w:r>
      <w:r w:rsidRPr="0093048E">
        <w:t xml:space="preserve"> partition:</w:t>
      </w:r>
    </w:p>
    <w:p w:rsidR="006F2817" w:rsidRPr="0093048E" w:rsidRDefault="006F2817" w:rsidP="006F2817">
      <w:pPr>
        <w:pStyle w:val="EDBEXCourierNew9ptCustomColorRGB4649146Left01"/>
        <w:rPr>
          <w:color w:val="auto"/>
        </w:rPr>
      </w:pPr>
      <w:r w:rsidRPr="0093048E">
        <w:rPr>
          <w:color w:val="auto"/>
        </w:rPr>
        <w:t>acctg=# SELECT tableoid::regclass, * FROM sales;</w:t>
      </w:r>
    </w:p>
    <w:p w:rsidR="006F2817" w:rsidRPr="0093048E" w:rsidRDefault="006F2817" w:rsidP="006F2817">
      <w:pPr>
        <w:pStyle w:val="EDBEXCourierNew9ptCustomColorRGB4649146Left01"/>
        <w:rPr>
          <w:color w:val="auto"/>
        </w:rPr>
      </w:pPr>
      <w:r w:rsidRPr="0093048E">
        <w:rPr>
          <w:color w:val="auto"/>
        </w:rPr>
        <w:t xml:space="preserve">    tableoid   | dept_no| part_no | country |        date        | amount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sales_europe  |      10| 4519b   | FRANCE  | 17-JAN-12 00:00:00 |      45000</w:t>
      </w:r>
    </w:p>
    <w:p w:rsidR="006F2817" w:rsidRPr="0093048E" w:rsidRDefault="006F2817" w:rsidP="006F2817">
      <w:pPr>
        <w:pStyle w:val="EDBEXCourierNew9ptCustomColorRGB4649146Left01"/>
        <w:rPr>
          <w:color w:val="auto"/>
        </w:rPr>
      </w:pPr>
      <w:r w:rsidRPr="0093048E">
        <w:rPr>
          <w:color w:val="auto"/>
        </w:rPr>
        <w:t xml:space="preserve"> sales_europe  |      10| 9519b   | ITALY   | 07-JUL-12 00:00:00 |      15000</w:t>
      </w:r>
    </w:p>
    <w:p w:rsidR="006F2817" w:rsidRPr="0093048E" w:rsidRDefault="006F2817" w:rsidP="006F2817">
      <w:pPr>
        <w:pStyle w:val="EDBEXCourierNew9ptCustomColorRGB4649146Left01"/>
        <w:rPr>
          <w:color w:val="auto"/>
        </w:rPr>
      </w:pPr>
      <w:r w:rsidRPr="0093048E">
        <w:rPr>
          <w:color w:val="auto"/>
        </w:rPr>
        <w:t xml:space="preserve"> sales_europe  |      10| 9519a   | FRANCE  | 18-AUG-12 00:00:00 |     650000</w:t>
      </w:r>
    </w:p>
    <w:p w:rsidR="006F2817" w:rsidRPr="0093048E" w:rsidRDefault="006F2817" w:rsidP="006F2817">
      <w:pPr>
        <w:pStyle w:val="EDBEXCourierNew9ptCustomColorRGB4649146Left01"/>
        <w:rPr>
          <w:color w:val="auto"/>
        </w:rPr>
      </w:pPr>
      <w:r w:rsidRPr="0093048E">
        <w:rPr>
          <w:color w:val="auto"/>
        </w:rPr>
        <w:t xml:space="preserve"> sales_europe  |      10| 9519b   | FRANCE  | 18-AUG-12 00:00:00 |     650000</w:t>
      </w:r>
    </w:p>
    <w:p w:rsidR="006F2817" w:rsidRPr="0093048E" w:rsidRDefault="006F2817" w:rsidP="006F2817">
      <w:pPr>
        <w:pStyle w:val="EDBEXCourierNew9ptCustomColorRGB4649146Left01"/>
        <w:rPr>
          <w:color w:val="auto"/>
        </w:rPr>
      </w:pPr>
      <w:r w:rsidRPr="0093048E">
        <w:rPr>
          <w:color w:val="auto"/>
        </w:rPr>
        <w:t xml:space="preserve"> sales_asia    |      20| 3788a   | INDIA   | 01-MAR-12 00:00:00 |      75000</w:t>
      </w:r>
    </w:p>
    <w:p w:rsidR="006F2817" w:rsidRPr="0093048E" w:rsidRDefault="006F2817" w:rsidP="006F2817">
      <w:pPr>
        <w:pStyle w:val="EDBEXCourierNew9ptCustomColorRGB4649146Left01"/>
        <w:rPr>
          <w:color w:val="auto"/>
        </w:rPr>
      </w:pPr>
      <w:r w:rsidRPr="0093048E">
        <w:rPr>
          <w:color w:val="auto"/>
        </w:rPr>
        <w:t xml:space="preserve"> sales_asia    |      20| 3788a   | PAKISTAN| 04-JUN-12 00:00:00 |      37500</w:t>
      </w:r>
    </w:p>
    <w:p w:rsidR="006F2817" w:rsidRPr="0093048E" w:rsidRDefault="006F2817" w:rsidP="006F2817">
      <w:pPr>
        <w:pStyle w:val="EDBEXCourierNew9ptCustomColorRGB4649146Left01"/>
        <w:rPr>
          <w:color w:val="auto"/>
        </w:rPr>
      </w:pPr>
      <w:r w:rsidRPr="0093048E">
        <w:rPr>
          <w:color w:val="auto"/>
        </w:rPr>
        <w:t xml:space="preserve"> sales_asia    |      20| 3788b   | INDIA   | 21-SEP-12 00:00:00 |       5090</w:t>
      </w:r>
    </w:p>
    <w:p w:rsidR="006F2817" w:rsidRPr="0093048E" w:rsidRDefault="006F2817" w:rsidP="006F2817">
      <w:pPr>
        <w:pStyle w:val="EDBEXCourierNew9ptCustomColorRGB4649146Left01"/>
        <w:rPr>
          <w:color w:val="auto"/>
        </w:rPr>
      </w:pPr>
      <w:r w:rsidRPr="0093048E">
        <w:rPr>
          <w:color w:val="auto"/>
        </w:rPr>
        <w:t xml:space="preserve"> sales_asia    |      20| 4519a   | INDIA   | 18-OCT-12 00:00:00 |     650000</w:t>
      </w:r>
    </w:p>
    <w:p w:rsidR="006F2817" w:rsidRPr="0093048E" w:rsidRDefault="006F2817" w:rsidP="006F2817">
      <w:pPr>
        <w:pStyle w:val="EDBEXCourierNew9ptCustomColorRGB4649146Left01"/>
        <w:rPr>
          <w:color w:val="auto"/>
        </w:rPr>
      </w:pPr>
      <w:r w:rsidRPr="0093048E">
        <w:rPr>
          <w:color w:val="auto"/>
        </w:rPr>
        <w:t xml:space="preserve"> sales_asia    |      20| 4519b   | INDIA   | 02-DEC-12 00:00:00 |       5090</w:t>
      </w:r>
    </w:p>
    <w:p w:rsidR="006F2817" w:rsidRPr="0093048E" w:rsidRDefault="006F2817" w:rsidP="006F2817">
      <w:pPr>
        <w:pStyle w:val="EDBEXCourierNew9ptCustomColorRGB4649146Left01"/>
        <w:rPr>
          <w:color w:val="auto"/>
        </w:rPr>
      </w:pPr>
      <w:r w:rsidRPr="0093048E">
        <w:rPr>
          <w:color w:val="auto"/>
        </w:rPr>
        <w:t xml:space="preserve"> sales_americas|      40| 9519b   | US      | 12-APR-12 00:00:00 |     145000</w:t>
      </w:r>
    </w:p>
    <w:p w:rsidR="006F2817" w:rsidRPr="0093048E" w:rsidRDefault="006F2817" w:rsidP="006F2817">
      <w:pPr>
        <w:pStyle w:val="EDBEXCourierNew9ptCustomColorRGB4649146Left01"/>
        <w:rPr>
          <w:color w:val="auto"/>
        </w:rPr>
      </w:pPr>
      <w:r w:rsidRPr="0093048E">
        <w:rPr>
          <w:color w:val="auto"/>
        </w:rPr>
        <w:t xml:space="preserve"> sales_americas|      40| 4577b   | US      | 11-NOV-12 00:00:00 |      25000</w:t>
      </w:r>
    </w:p>
    <w:p w:rsidR="006F2817" w:rsidRPr="0093048E" w:rsidRDefault="006F2817" w:rsidP="006F2817">
      <w:pPr>
        <w:pStyle w:val="EDBEXCourierNew9ptCustomColorRGB4649146Left01"/>
        <w:rPr>
          <w:color w:val="auto"/>
        </w:rPr>
      </w:pPr>
      <w:r w:rsidRPr="0093048E">
        <w:rPr>
          <w:color w:val="auto"/>
        </w:rPr>
        <w:t xml:space="preserve"> sales_americas|      30| 7588b   | CANADA  | 14-DEC-12 00:00:00 |      50000</w:t>
      </w:r>
    </w:p>
    <w:p w:rsidR="006F2817" w:rsidRPr="0093048E" w:rsidRDefault="006F2817" w:rsidP="006F2817">
      <w:pPr>
        <w:pStyle w:val="EDBEXCourierNew9ptCustomColorRGB4649146Left01"/>
        <w:rPr>
          <w:color w:val="auto"/>
        </w:rPr>
      </w:pPr>
      <w:r w:rsidRPr="0093048E">
        <w:rPr>
          <w:color w:val="auto"/>
        </w:rPr>
        <w:t xml:space="preserve"> sales_americas|      30| 9519b   | CANADA  | 01-FEB-12 00:00:00 |      75000</w:t>
      </w:r>
    </w:p>
    <w:p w:rsidR="006F2817" w:rsidRPr="0093048E" w:rsidRDefault="006F2817" w:rsidP="006F2817">
      <w:pPr>
        <w:pStyle w:val="EDBEXCourierNew9ptCustomColorRGB4649146Left01"/>
        <w:rPr>
          <w:color w:val="auto"/>
        </w:rPr>
      </w:pPr>
      <w:r w:rsidRPr="0093048E">
        <w:rPr>
          <w:color w:val="auto"/>
        </w:rPr>
        <w:t xml:space="preserve"> sales_americas|      30| 4519b   | CANADA  | 08-APR-12 00:00:00 |     120000</w:t>
      </w:r>
    </w:p>
    <w:p w:rsidR="006F2817" w:rsidRPr="0093048E" w:rsidRDefault="006F2817" w:rsidP="006F2817">
      <w:pPr>
        <w:pStyle w:val="EDBEXCourierNew9ptCustomColorRGB4649146Left01"/>
        <w:rPr>
          <w:color w:val="auto"/>
        </w:rPr>
      </w:pPr>
      <w:r w:rsidRPr="0093048E">
        <w:rPr>
          <w:color w:val="auto"/>
        </w:rPr>
        <w:t xml:space="preserve"> sales_americas|      40| 3788a   | US      | 12-MAY-12 00:00:00 |       4950</w:t>
      </w:r>
    </w:p>
    <w:p w:rsidR="006F2817" w:rsidRPr="0093048E" w:rsidRDefault="006F2817" w:rsidP="006F2817">
      <w:pPr>
        <w:pStyle w:val="EDBEXCourierNew9ptCustomColorRGB4649146Left01"/>
        <w:rPr>
          <w:color w:val="auto"/>
        </w:rPr>
      </w:pPr>
      <w:r w:rsidRPr="0093048E">
        <w:rPr>
          <w:color w:val="auto"/>
        </w:rPr>
        <w:t xml:space="preserve"> sales_americas|      40| 4788a   | US      | 23-SEP-12 00:00:00 |       4950</w:t>
      </w:r>
    </w:p>
    <w:p w:rsidR="006F2817" w:rsidRPr="0093048E" w:rsidRDefault="006F2817" w:rsidP="006F2817">
      <w:pPr>
        <w:pStyle w:val="EDBEXCourierNew9ptCustomColorRGB4649146Left01"/>
        <w:rPr>
          <w:color w:val="auto"/>
        </w:rPr>
      </w:pPr>
      <w:r w:rsidRPr="0093048E">
        <w:rPr>
          <w:color w:val="auto"/>
        </w:rPr>
        <w:t xml:space="preserve"> sales_americas|      40| 4788b   | US      | 09-OCT-12 00:00:00 |      15000</w:t>
      </w:r>
    </w:p>
    <w:p w:rsidR="006F2817" w:rsidRPr="0093048E" w:rsidRDefault="006F2817" w:rsidP="006F2817">
      <w:pPr>
        <w:pStyle w:val="EDBEXCourierNew9ptCustomColorRGB4649146Left01"/>
        <w:rPr>
          <w:color w:val="auto"/>
        </w:rPr>
      </w:pPr>
      <w:r w:rsidRPr="0093048E">
        <w:rPr>
          <w:color w:val="auto"/>
        </w:rPr>
        <w:t>(17 rows)</w:t>
      </w:r>
    </w:p>
    <w:p w:rsidR="006F2817" w:rsidRPr="0093048E" w:rsidRDefault="006F2817" w:rsidP="006F2817">
      <w:pPr>
        <w:pStyle w:val="EDBTXTNormalWebBlack"/>
      </w:pPr>
      <w:r w:rsidRPr="0093048E">
        <w:t xml:space="preserve">Querying the </w:t>
      </w:r>
      <w:r w:rsidRPr="0093048E">
        <w:rPr>
          <w:rStyle w:val="EDBTXTKeywordBlack"/>
        </w:rPr>
        <w:t>n_america</w:t>
      </w:r>
      <w:r w:rsidRPr="0093048E">
        <w:t xml:space="preserve"> table shows that the row that was previously stored in the </w:t>
      </w:r>
      <w:r w:rsidRPr="0093048E">
        <w:rPr>
          <w:rStyle w:val="EDBTXTKeywordBlack"/>
        </w:rPr>
        <w:t>americas</w:t>
      </w:r>
      <w:r w:rsidRPr="0093048E">
        <w:t xml:space="preserve"> partition has been moved to the </w:t>
      </w:r>
      <w:r w:rsidRPr="0093048E">
        <w:rPr>
          <w:rStyle w:val="EDBTXTKeywordBlack"/>
        </w:rPr>
        <w:t>n_america</w:t>
      </w:r>
      <w:r w:rsidRPr="0093048E">
        <w:t xml:space="preserve"> table:</w:t>
      </w:r>
    </w:p>
    <w:p w:rsidR="006F2817" w:rsidRPr="0093048E" w:rsidRDefault="006F2817" w:rsidP="006F2817">
      <w:pPr>
        <w:pStyle w:val="EDBEXCourierNew9ptCustomColorRGB4649146Left01"/>
        <w:rPr>
          <w:color w:val="auto"/>
        </w:rPr>
      </w:pPr>
      <w:r w:rsidRPr="0093048E">
        <w:rPr>
          <w:color w:val="auto"/>
        </w:rPr>
        <w:t>acctg=# SELECT tableoid::regclass, * FROM n_america;</w:t>
      </w:r>
    </w:p>
    <w:p w:rsidR="006F2817" w:rsidRPr="0093048E" w:rsidRDefault="006F2817" w:rsidP="006F2817">
      <w:pPr>
        <w:pStyle w:val="EDBEXCourierNew9ptCustomColorRGB4649146Left01"/>
        <w:rPr>
          <w:color w:val="auto"/>
        </w:rPr>
      </w:pPr>
      <w:r w:rsidRPr="0093048E">
        <w:rPr>
          <w:color w:val="auto"/>
        </w:rPr>
        <w:t xml:space="preserve"> tableoid  | dept_no | part_no | country |        date        | amount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n_america |      40 | 9519b   | US      | 12-APR-12 00:00:00 |     145000</w:t>
      </w:r>
    </w:p>
    <w:p w:rsidR="006F2817" w:rsidRPr="0093048E" w:rsidRDefault="006F2817" w:rsidP="006F2817">
      <w:pPr>
        <w:pStyle w:val="EDBEXCourierNew9ptCustomColorRGB4649146Left01"/>
        <w:rPr>
          <w:color w:val="auto"/>
        </w:rPr>
      </w:pPr>
      <w:r w:rsidRPr="0093048E">
        <w:rPr>
          <w:color w:val="auto"/>
        </w:rPr>
        <w:t>(1 row)</w:t>
      </w:r>
    </w:p>
    <w:p w:rsidR="006F2817" w:rsidRPr="0093048E" w:rsidRDefault="006F2817" w:rsidP="006F2817"/>
    <w:p w:rsidR="006F2817" w:rsidRPr="0093048E" w:rsidRDefault="006F2817" w:rsidP="006F2817"/>
    <w:p w:rsidR="006F2817" w:rsidRPr="0093048E" w:rsidRDefault="006F2817" w:rsidP="006F2817"/>
    <w:p w:rsidR="006F2817" w:rsidRPr="0093048E" w:rsidRDefault="006F2817" w:rsidP="006F2817"/>
    <w:p w:rsidR="00656703" w:rsidRDefault="00656703" w:rsidP="00656703">
      <w:pPr>
        <w:pStyle w:val="EDBHTMLPageBreak"/>
      </w:pPr>
      <w:bookmarkStart w:id="411" w:name="_ALTER_TABLE…_MOVE"/>
      <w:bookmarkStart w:id="412" w:name="_Toc222351380"/>
      <w:bookmarkStart w:id="413" w:name="_Toc257188677"/>
      <w:bookmarkEnd w:id="411"/>
    </w:p>
    <w:p w:rsidR="006F2817" w:rsidRPr="0093048E" w:rsidRDefault="006F2817" w:rsidP="006F2817">
      <w:pPr>
        <w:pStyle w:val="Heading3"/>
      </w:pPr>
      <w:bookmarkStart w:id="414" w:name="_Toc444155454"/>
      <w:r w:rsidRPr="0093048E">
        <w:t>ALTER TABLE… MOVE PARTITION</w:t>
      </w:r>
      <w:bookmarkEnd w:id="412"/>
      <w:bookmarkEnd w:id="413"/>
      <w:bookmarkEnd w:id="414"/>
    </w:p>
    <w:p w:rsidR="006F2817" w:rsidRPr="0093048E" w:rsidRDefault="006F2817" w:rsidP="006F2817">
      <w:pPr>
        <w:pStyle w:val="EDBTXTNormalWebBlack"/>
      </w:pPr>
      <w:r w:rsidRPr="0093048E">
        <w:t xml:space="preserve">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MOVE</w:t>
      </w:r>
      <w:r w:rsidRPr="0093048E">
        <w:t xml:space="preserve"> </w:t>
      </w:r>
      <w:r w:rsidRPr="0093048E">
        <w:rPr>
          <w:rStyle w:val="EDBTXTKeywordBlack"/>
        </w:rPr>
        <w:t>PARTITION</w:t>
      </w:r>
      <w:r w:rsidRPr="0093048E">
        <w:t xml:space="preserve"> command to move a partition or subpartition to a different tablespace.  The command takes two forms.</w:t>
      </w:r>
    </w:p>
    <w:p w:rsidR="006F2817" w:rsidRPr="0093048E" w:rsidRDefault="006F2817" w:rsidP="006F2817">
      <w:pPr>
        <w:pStyle w:val="EDBTXTNormalWebBlack"/>
      </w:pPr>
      <w:r w:rsidRPr="0093048E">
        <w:t>The first form moves a partition to a new tablespace:</w:t>
      </w:r>
    </w:p>
    <w:p w:rsidR="006F2817" w:rsidRPr="0093048E" w:rsidRDefault="006F2817" w:rsidP="006F2817">
      <w:pPr>
        <w:ind w:left="720"/>
        <w:rPr>
          <w:rStyle w:val="EDBTXTKeywordBlack"/>
        </w:rPr>
      </w:pPr>
      <w:r w:rsidRPr="0093048E">
        <w:rPr>
          <w:rStyle w:val="EDBTXTKeywordBlack"/>
        </w:rPr>
        <w:t xml:space="preserve">ALTER TABLE </w:t>
      </w:r>
      <w:r w:rsidRPr="0093048E">
        <w:rPr>
          <w:rStyle w:val="EDBTXTKeywordBlack"/>
          <w:i/>
        </w:rPr>
        <w:t>table</w:t>
      </w:r>
      <w:r w:rsidRPr="0093048E">
        <w:rPr>
          <w:rStyle w:val="EDBTXTKeywordBlack"/>
        </w:rPr>
        <w:t>_</w:t>
      </w:r>
      <w:r w:rsidRPr="0093048E">
        <w:rPr>
          <w:rStyle w:val="EDBTXTKeywordBlack"/>
          <w:i/>
        </w:rPr>
        <w:t>name</w:t>
      </w:r>
      <w:r w:rsidRPr="0093048E">
        <w:rPr>
          <w:rStyle w:val="EDBTXTKeywordBlack"/>
        </w:rPr>
        <w:t xml:space="preserve"> </w:t>
      </w:r>
      <w:r w:rsidRPr="0093048E">
        <w:rPr>
          <w:rStyle w:val="EDBTXTKeywordBlack"/>
        </w:rPr>
        <w:br/>
        <w:t xml:space="preserve">  MOVE PARTITION </w:t>
      </w:r>
      <w:r w:rsidRPr="0093048E">
        <w:rPr>
          <w:rStyle w:val="EDBTXTKeywordBlack"/>
          <w:i/>
        </w:rPr>
        <w:t>partition</w:t>
      </w:r>
      <w:r w:rsidRPr="0093048E">
        <w:rPr>
          <w:rStyle w:val="EDBTXTKeywordBlack"/>
        </w:rPr>
        <w:t>_</w:t>
      </w:r>
      <w:r w:rsidRPr="0093048E">
        <w:rPr>
          <w:rStyle w:val="EDBTXTKeywordBlack"/>
          <w:i/>
        </w:rPr>
        <w:t>name</w:t>
      </w:r>
      <w:r w:rsidRPr="0093048E">
        <w:rPr>
          <w:rStyle w:val="EDBTXTKeywordBlack"/>
        </w:rPr>
        <w:t xml:space="preserve"> </w:t>
      </w:r>
      <w:r w:rsidRPr="0093048E">
        <w:rPr>
          <w:rStyle w:val="EDBTXTKeywordBlack"/>
        </w:rPr>
        <w:br/>
        <w:t xml:space="preserve">   TABLESPACE </w:t>
      </w:r>
      <w:r w:rsidRPr="0093048E">
        <w:rPr>
          <w:rStyle w:val="EDBTXTKeywordBlack"/>
          <w:i/>
        </w:rPr>
        <w:t>tablespace</w:t>
      </w:r>
      <w:r w:rsidRPr="0093048E">
        <w:rPr>
          <w:rStyle w:val="EDBTXTKeywordBlack"/>
        </w:rPr>
        <w:t>_</w:t>
      </w:r>
      <w:r w:rsidRPr="0093048E">
        <w:rPr>
          <w:rStyle w:val="EDBTXTKeywordBlack"/>
          <w:i/>
        </w:rPr>
        <w:t>name</w:t>
      </w:r>
      <w:r w:rsidRPr="0093048E">
        <w:rPr>
          <w:rStyle w:val="EDBTXTKeywordBlack"/>
        </w:rPr>
        <w:t>;</w:t>
      </w:r>
    </w:p>
    <w:p w:rsidR="006F2817" w:rsidRPr="0093048E" w:rsidRDefault="006F2817" w:rsidP="006F2817">
      <w:pPr>
        <w:pStyle w:val="EDBTXTNormalWebBlack"/>
      </w:pPr>
      <w:r w:rsidRPr="0093048E">
        <w:t>The second form moves a subpartition to a new tablespace:</w:t>
      </w:r>
    </w:p>
    <w:p w:rsidR="006F2817" w:rsidRPr="0093048E" w:rsidRDefault="006F2817" w:rsidP="006F2817">
      <w:pPr>
        <w:ind w:left="720"/>
        <w:rPr>
          <w:rFonts w:ascii="Courier New" w:hAnsi="Courier New" w:cs="Times"/>
          <w:sz w:val="22"/>
        </w:rPr>
      </w:pPr>
      <w:r w:rsidRPr="0093048E">
        <w:rPr>
          <w:rStyle w:val="EDBTXTKeywordBlack"/>
        </w:rPr>
        <w:t xml:space="preserve">ALTER TABLE </w:t>
      </w:r>
      <w:r w:rsidRPr="0093048E">
        <w:rPr>
          <w:rStyle w:val="EDBTXTKeywordBlack"/>
          <w:i/>
        </w:rPr>
        <w:t>table</w:t>
      </w:r>
      <w:r w:rsidRPr="0093048E">
        <w:rPr>
          <w:rStyle w:val="EDBTXTKeywordBlack"/>
        </w:rPr>
        <w:t>_</w:t>
      </w:r>
      <w:r w:rsidRPr="0093048E">
        <w:rPr>
          <w:rStyle w:val="EDBTXTKeywordBlack"/>
          <w:i/>
        </w:rPr>
        <w:t>name</w:t>
      </w:r>
      <w:r w:rsidRPr="0093048E">
        <w:rPr>
          <w:rStyle w:val="EDBTXTKeywordBlack"/>
        </w:rPr>
        <w:t xml:space="preserve"> </w:t>
      </w:r>
      <w:r w:rsidRPr="0093048E">
        <w:rPr>
          <w:rStyle w:val="EDBTXTKeywordBlack"/>
        </w:rPr>
        <w:br/>
        <w:t xml:space="preserve">  MOVE SUBPARTITION sub</w:t>
      </w:r>
      <w:r w:rsidRPr="0093048E">
        <w:rPr>
          <w:rStyle w:val="EDBTXTKeywordBlack"/>
          <w:i/>
        </w:rPr>
        <w:t>partition</w:t>
      </w:r>
      <w:r w:rsidRPr="0093048E">
        <w:rPr>
          <w:rStyle w:val="EDBTXTKeywordBlack"/>
        </w:rPr>
        <w:t>_</w:t>
      </w:r>
      <w:r w:rsidRPr="0093048E">
        <w:rPr>
          <w:rStyle w:val="EDBTXTKeywordBlack"/>
          <w:i/>
        </w:rPr>
        <w:t>name</w:t>
      </w:r>
      <w:r w:rsidRPr="0093048E">
        <w:rPr>
          <w:rStyle w:val="EDBTXTKeywordBlack"/>
        </w:rPr>
        <w:t xml:space="preserve"> </w:t>
      </w:r>
      <w:r w:rsidRPr="0093048E">
        <w:rPr>
          <w:rStyle w:val="EDBTXTKeywordBlack"/>
        </w:rPr>
        <w:br/>
        <w:t xml:space="preserve">   TABLESPACE </w:t>
      </w:r>
      <w:r w:rsidRPr="0093048E">
        <w:rPr>
          <w:rStyle w:val="EDBTXTKeywordBlack"/>
          <w:i/>
        </w:rPr>
        <w:t>tablespace</w:t>
      </w:r>
      <w:r w:rsidRPr="0093048E">
        <w:rPr>
          <w:rStyle w:val="EDBTXTKeywordBlack"/>
        </w:rPr>
        <w:t>_</w:t>
      </w:r>
      <w:r w:rsidRPr="0093048E">
        <w:rPr>
          <w:rStyle w:val="EDBTXTKeywordBlack"/>
          <w:i/>
        </w:rPr>
        <w:t>name</w:t>
      </w:r>
      <w:r w:rsidRPr="0093048E">
        <w:rPr>
          <w:rStyle w:val="EDBTXTKeywordBlack"/>
        </w:rPr>
        <w:t>;</w:t>
      </w:r>
    </w:p>
    <w:p w:rsidR="006F2817" w:rsidRPr="0093048E" w:rsidRDefault="006F2817" w:rsidP="006F2817">
      <w:pPr>
        <w:pStyle w:val="EDBTXTNormalWebBlack"/>
      </w:pPr>
      <w:r w:rsidRPr="0093048E">
        <w:t xml:space="preserve">The command syntax makes no distinctions between a partition and a subpartition: </w:t>
      </w:r>
    </w:p>
    <w:p w:rsidR="006F2817" w:rsidRPr="0093048E" w:rsidRDefault="006F2817" w:rsidP="00175070">
      <w:pPr>
        <w:numPr>
          <w:ilvl w:val="0"/>
          <w:numId w:val="71"/>
        </w:numPr>
        <w:spacing w:before="280" w:after="280"/>
      </w:pPr>
      <w:r w:rsidRPr="0093048E">
        <w:t xml:space="preserve">You can move a partition with the </w:t>
      </w:r>
      <w:r w:rsidRPr="0093048E">
        <w:rPr>
          <w:rStyle w:val="EDBTXTKeywordBlack"/>
        </w:rPr>
        <w:t>MOVE</w:t>
      </w:r>
      <w:r w:rsidRPr="0093048E">
        <w:t xml:space="preserve"> </w:t>
      </w:r>
      <w:r w:rsidRPr="0093048E">
        <w:rPr>
          <w:rStyle w:val="EDBTXTKeywordBlack"/>
        </w:rPr>
        <w:t>PARTITION</w:t>
      </w:r>
      <w:r w:rsidRPr="0093048E">
        <w:t xml:space="preserve"> or </w:t>
      </w:r>
      <w:r w:rsidRPr="0093048E">
        <w:rPr>
          <w:rStyle w:val="EDBTXTKeywordBlack"/>
        </w:rPr>
        <w:t>MOVE</w:t>
      </w:r>
      <w:r w:rsidRPr="0093048E">
        <w:t xml:space="preserve"> </w:t>
      </w:r>
      <w:r w:rsidRPr="0093048E">
        <w:rPr>
          <w:rStyle w:val="EDBTXTKeywordBlack"/>
        </w:rPr>
        <w:t>SUBPARTITION</w:t>
      </w:r>
      <w:r w:rsidRPr="0093048E">
        <w:t xml:space="preserve"> clause.</w:t>
      </w:r>
    </w:p>
    <w:p w:rsidR="006F2817" w:rsidRPr="0093048E" w:rsidRDefault="006F2817" w:rsidP="00175070">
      <w:pPr>
        <w:numPr>
          <w:ilvl w:val="0"/>
          <w:numId w:val="71"/>
        </w:numPr>
        <w:spacing w:before="280" w:after="280"/>
      </w:pPr>
      <w:r w:rsidRPr="0093048E">
        <w:t xml:space="preserve">You can move a subpartition with </w:t>
      </w:r>
      <w:r w:rsidRPr="0093048E">
        <w:rPr>
          <w:rStyle w:val="EDBTXTKeywordBlack"/>
        </w:rPr>
        <w:t>MOVE</w:t>
      </w:r>
      <w:r w:rsidRPr="0093048E">
        <w:t xml:space="preserve"> </w:t>
      </w:r>
      <w:r w:rsidRPr="0093048E">
        <w:rPr>
          <w:rStyle w:val="EDBTXTKeywordBlack"/>
        </w:rPr>
        <w:t>PARTITION</w:t>
      </w:r>
      <w:r w:rsidRPr="0093048E">
        <w:t xml:space="preserve"> or </w:t>
      </w:r>
      <w:r w:rsidRPr="0093048E">
        <w:rPr>
          <w:rStyle w:val="EDBTXTKeywordBlack"/>
        </w:rPr>
        <w:t>MOVE</w:t>
      </w:r>
      <w:r w:rsidRPr="0093048E">
        <w:t xml:space="preserve"> </w:t>
      </w:r>
      <w:r w:rsidRPr="0093048E">
        <w:rPr>
          <w:rStyle w:val="EDBTXTKeywordBlack"/>
        </w:rPr>
        <w:t>SUBPARTITION</w:t>
      </w:r>
      <w:r w:rsidRPr="0093048E">
        <w:t xml:space="preserve"> clause.</w:t>
      </w:r>
    </w:p>
    <w:p w:rsidR="006F2817" w:rsidRPr="00484123" w:rsidRDefault="006F2817" w:rsidP="006F2817">
      <w:pPr>
        <w:pStyle w:val="EDBTXTNormalWebBlack"/>
        <w:rPr>
          <w:b/>
        </w:rPr>
      </w:pPr>
      <w:r w:rsidRPr="00484123">
        <w:rPr>
          <w:b/>
        </w:rPr>
        <w:t>Description</w:t>
      </w:r>
    </w:p>
    <w:p w:rsidR="006F2817" w:rsidRPr="0093048E" w:rsidRDefault="006F2817" w:rsidP="006F2817">
      <w:pPr>
        <w:pStyle w:val="EDBTXTNormalWebBlack"/>
        <w:rPr>
          <w:color w:val="auto"/>
        </w:rPr>
      </w:pPr>
      <w:r w:rsidRPr="0093048E">
        <w:rPr>
          <w:color w:val="auto"/>
        </w:rPr>
        <w:t xml:space="preserve">The </w:t>
      </w:r>
      <w:r w:rsidRPr="0093048E">
        <w:rPr>
          <w:rStyle w:val="EDBTXTKeywordBlack"/>
          <w:color w:val="auto"/>
        </w:rPr>
        <w:t>ALTER</w:t>
      </w:r>
      <w:r w:rsidRPr="0093048E">
        <w:rPr>
          <w:color w:val="auto"/>
        </w:rPr>
        <w:t xml:space="preserve"> </w:t>
      </w:r>
      <w:r w:rsidRPr="0093048E">
        <w:rPr>
          <w:rStyle w:val="EDBTXTKeywordBlack"/>
          <w:color w:val="auto"/>
        </w:rPr>
        <w:t>TABLE</w:t>
      </w:r>
      <w:r w:rsidRPr="0093048E">
        <w:rPr>
          <w:color w:val="auto"/>
        </w:rPr>
        <w:t>…</w:t>
      </w:r>
      <w:r w:rsidRPr="0093048E">
        <w:rPr>
          <w:rStyle w:val="EDBTXTKeywordBlack"/>
          <w:color w:val="auto"/>
        </w:rPr>
        <w:t>MOVE</w:t>
      </w:r>
      <w:r w:rsidRPr="0093048E">
        <w:rPr>
          <w:color w:val="auto"/>
        </w:rPr>
        <w:t xml:space="preserve"> </w:t>
      </w:r>
      <w:r w:rsidRPr="0093048E">
        <w:rPr>
          <w:rStyle w:val="EDBTXTKeywordBlack"/>
          <w:color w:val="auto"/>
        </w:rPr>
        <w:t>PARTITION</w:t>
      </w:r>
      <w:r w:rsidRPr="0093048E">
        <w:rPr>
          <w:color w:val="auto"/>
        </w:rPr>
        <w:t xml:space="preserve"> command moves a partition or subpartition from it's current tablespace to a different tablespace.  The </w:t>
      </w:r>
      <w:r w:rsidRPr="0093048E">
        <w:rPr>
          <w:rStyle w:val="EDBTXTKeywordBlack"/>
          <w:color w:val="auto"/>
        </w:rPr>
        <w:t>ALTER</w:t>
      </w:r>
      <w:r w:rsidRPr="0093048E">
        <w:rPr>
          <w:color w:val="auto"/>
        </w:rPr>
        <w:t xml:space="preserve"> </w:t>
      </w:r>
      <w:r w:rsidRPr="0093048E">
        <w:rPr>
          <w:rStyle w:val="EDBTXTKeywordBlack"/>
          <w:color w:val="auto"/>
        </w:rPr>
        <w:t>TABLE</w:t>
      </w:r>
      <w:r w:rsidRPr="0093048E">
        <w:rPr>
          <w:color w:val="auto"/>
        </w:rPr>
        <w:t xml:space="preserve">… </w:t>
      </w:r>
      <w:r w:rsidRPr="0093048E">
        <w:rPr>
          <w:rStyle w:val="EDBTXTKeywordBlack"/>
          <w:color w:val="auto"/>
        </w:rPr>
        <w:t>MOVE</w:t>
      </w:r>
      <w:r w:rsidRPr="0093048E">
        <w:rPr>
          <w:color w:val="auto"/>
        </w:rPr>
        <w:t xml:space="preserve"> </w:t>
      </w:r>
      <w:r w:rsidRPr="0093048E">
        <w:rPr>
          <w:rStyle w:val="EDBTXTKeywordBlack"/>
          <w:color w:val="auto"/>
        </w:rPr>
        <w:t>PARTITION</w:t>
      </w:r>
      <w:r w:rsidRPr="0093048E">
        <w:rPr>
          <w:color w:val="auto"/>
        </w:rPr>
        <w:t xml:space="preserve"> command can move partitions (or subpartitions) of a </w:t>
      </w:r>
      <w:r w:rsidRPr="0093048E">
        <w:rPr>
          <w:rStyle w:val="EDBTXTKeywordBlack"/>
          <w:color w:val="auto"/>
        </w:rPr>
        <w:t>LIST</w:t>
      </w:r>
      <w:r w:rsidRPr="0093048E">
        <w:rPr>
          <w:color w:val="auto"/>
        </w:rPr>
        <w:t xml:space="preserve">, </w:t>
      </w:r>
      <w:r w:rsidRPr="0093048E">
        <w:rPr>
          <w:rStyle w:val="EDBTXTKeywordBlack"/>
          <w:color w:val="auto"/>
        </w:rPr>
        <w:t>RANGE</w:t>
      </w:r>
      <w:r w:rsidRPr="0093048E">
        <w:rPr>
          <w:color w:val="auto"/>
        </w:rPr>
        <w:t xml:space="preserve"> or </w:t>
      </w:r>
      <w:r w:rsidRPr="0093048E">
        <w:rPr>
          <w:rStyle w:val="EDBTXTKeywordBlack"/>
          <w:color w:val="auto"/>
        </w:rPr>
        <w:t>HASH</w:t>
      </w:r>
      <w:r w:rsidRPr="0093048E">
        <w:rPr>
          <w:color w:val="auto"/>
        </w:rPr>
        <w:t xml:space="preserve"> partitioned (or subpartitioned) table.  You must own a table to invoke </w:t>
      </w:r>
      <w:r w:rsidRPr="0093048E">
        <w:rPr>
          <w:rStyle w:val="EDBTXTKeywordBlack"/>
          <w:color w:val="auto"/>
        </w:rPr>
        <w:t>ALTER TABLE</w:t>
      </w:r>
      <w:r w:rsidRPr="0093048E">
        <w:rPr>
          <w:color w:val="auto"/>
        </w:rPr>
        <w:t xml:space="preserve">… </w:t>
      </w:r>
      <w:r w:rsidRPr="0093048E">
        <w:rPr>
          <w:rStyle w:val="EDBTXTKeywordBlack"/>
          <w:color w:val="auto"/>
        </w:rPr>
        <w:t>MOVE</w:t>
      </w:r>
      <w:r w:rsidRPr="0093048E">
        <w:rPr>
          <w:color w:val="auto"/>
        </w:rPr>
        <w:t xml:space="preserve"> </w:t>
      </w:r>
      <w:r w:rsidRPr="0093048E">
        <w:rPr>
          <w:rStyle w:val="EDBTXTKeywordBlack"/>
          <w:color w:val="auto"/>
        </w:rPr>
        <w:t>PARTITION</w:t>
      </w:r>
      <w:r w:rsidRPr="0093048E">
        <w:rPr>
          <w:color w:val="auto"/>
        </w:rPr>
        <w:t xml:space="preserve"> or </w:t>
      </w:r>
      <w:r w:rsidRPr="0093048E">
        <w:rPr>
          <w:rStyle w:val="EDBTXTKeywordBlack"/>
          <w:color w:val="auto"/>
        </w:rPr>
        <w:t>ALTER TABLE</w:t>
      </w:r>
      <w:r w:rsidRPr="0093048E">
        <w:rPr>
          <w:color w:val="auto"/>
        </w:rPr>
        <w:t>…</w:t>
      </w:r>
      <w:r w:rsidRPr="0093048E">
        <w:rPr>
          <w:rStyle w:val="EDBTXTKeywordBlack"/>
          <w:color w:val="auto"/>
        </w:rPr>
        <w:t xml:space="preserve"> MOVE</w:t>
      </w:r>
      <w:r w:rsidRPr="0093048E">
        <w:rPr>
          <w:color w:val="auto"/>
        </w:rPr>
        <w:t xml:space="preserve"> </w:t>
      </w:r>
      <w:r w:rsidRPr="0093048E">
        <w:rPr>
          <w:rStyle w:val="EDBTXTKeywordBlack"/>
          <w:color w:val="auto"/>
        </w:rPr>
        <w:t>SUBPARTITION</w:t>
      </w:r>
      <w:r w:rsidRPr="0093048E">
        <w:rPr>
          <w:color w:val="auto"/>
        </w:rPr>
        <w:t>.</w:t>
      </w:r>
    </w:p>
    <w:p w:rsidR="006F2817" w:rsidRPr="00484123" w:rsidRDefault="006F2817" w:rsidP="006F2817">
      <w:pPr>
        <w:pStyle w:val="EDBTXTNormalWebBlack"/>
        <w:rPr>
          <w:rStyle w:val="EDBTXTKeywordBlack"/>
          <w:rFonts w:ascii="Times New Roman" w:hAnsi="Times New Roman"/>
          <w:b/>
          <w:sz w:val="24"/>
        </w:rPr>
      </w:pPr>
      <w:r w:rsidRPr="00484123">
        <w:rPr>
          <w:b/>
        </w:rPr>
        <w:t>Parameters</w:t>
      </w:r>
    </w:p>
    <w:p w:rsidR="006F2817" w:rsidRPr="0093048E" w:rsidRDefault="006F2817" w:rsidP="006F2817">
      <w:pPr>
        <w:rPr>
          <w:rStyle w:val="EDBTXTVariable11ptBlack"/>
          <w:color w:val="auto"/>
        </w:rPr>
      </w:pPr>
      <w:r w:rsidRPr="0093048E">
        <w:rPr>
          <w:rStyle w:val="EDBTXTVariable11ptBlack"/>
          <w:color w:val="auto"/>
        </w:rPr>
        <w:t>table_name</w:t>
      </w:r>
    </w:p>
    <w:p w:rsidR="006F2817" w:rsidRPr="0093048E" w:rsidRDefault="006F2817" w:rsidP="006F2817">
      <w:pPr>
        <w:pStyle w:val="EDBTXTIndentNormalWebLeft05"/>
      </w:pPr>
      <w:r w:rsidRPr="0093048E">
        <w:t>The name (optionally schema-qualified) of the table in which the partition resides.</w:t>
      </w:r>
    </w:p>
    <w:p w:rsidR="006F2817" w:rsidRPr="0093048E" w:rsidRDefault="006F2817" w:rsidP="006F2817">
      <w:pPr>
        <w:rPr>
          <w:rStyle w:val="EDBTXTVariable11ptBlack"/>
          <w:color w:val="auto"/>
        </w:rPr>
      </w:pPr>
      <w:r w:rsidRPr="0093048E">
        <w:rPr>
          <w:rStyle w:val="EDBTXTVariable11ptBlack"/>
          <w:color w:val="auto"/>
        </w:rPr>
        <w:t>partition_name</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t>The name of the partition or subpartition to be moved.</w:t>
      </w:r>
    </w:p>
    <w:p w:rsidR="006F2817" w:rsidRPr="0093048E" w:rsidRDefault="006F2817" w:rsidP="006F2817">
      <w:pPr>
        <w:rPr>
          <w:rStyle w:val="EDBTXTVariable11ptBlack"/>
          <w:color w:val="auto"/>
        </w:rPr>
      </w:pPr>
      <w:r w:rsidRPr="0093048E">
        <w:rPr>
          <w:rStyle w:val="EDBTXTVariable11ptBlack"/>
          <w:color w:val="auto"/>
        </w:rPr>
        <w:t>tablespace_name</w:t>
      </w:r>
    </w:p>
    <w:p w:rsidR="006F2817" w:rsidRPr="0093048E" w:rsidRDefault="006F2817" w:rsidP="006F2817">
      <w:pPr>
        <w:pStyle w:val="EDBTXTIndentNormalWebLeft05"/>
      </w:pPr>
      <w:r w:rsidRPr="0093048E">
        <w:lastRenderedPageBreak/>
        <w:t>The name of the tablespace to which the partition or subpartition will be moved.</w:t>
      </w:r>
    </w:p>
    <w:p w:rsidR="006F2817" w:rsidRPr="0093048E" w:rsidRDefault="006F2817" w:rsidP="006F2817">
      <w:pPr>
        <w:pStyle w:val="Heading4"/>
      </w:pPr>
      <w:bookmarkStart w:id="415" w:name="_Toc222351381"/>
      <w:bookmarkStart w:id="416" w:name="_Toc257188678"/>
      <w:bookmarkStart w:id="417" w:name="_Toc444155455"/>
      <w:r w:rsidRPr="0093048E">
        <w:t>Example - Moving a Partition to a Different Tablespace</w:t>
      </w:r>
      <w:bookmarkEnd w:id="415"/>
      <w:bookmarkEnd w:id="416"/>
      <w:bookmarkEnd w:id="417"/>
    </w:p>
    <w:p w:rsidR="006F2817" w:rsidRPr="0093048E" w:rsidRDefault="006F2817" w:rsidP="006F2817">
      <w:pPr>
        <w:pStyle w:val="EDBTXTNormalWebBlack"/>
      </w:pPr>
      <w:r w:rsidRPr="0093048E">
        <w:t xml:space="preserve">The following example moves a partition of the </w:t>
      </w:r>
      <w:r w:rsidRPr="0093048E">
        <w:rPr>
          <w:rStyle w:val="EDBTXTKeywordBlack"/>
        </w:rPr>
        <w:t>sales</w:t>
      </w:r>
      <w:r w:rsidRPr="0093048E">
        <w:t xml:space="preserve"> table from one tablespace to another.  First, create the </w:t>
      </w:r>
      <w:r w:rsidRPr="0093048E">
        <w:rPr>
          <w:rStyle w:val="EDBTXTKeywordBlack"/>
        </w:rPr>
        <w:t>sales</w:t>
      </w:r>
      <w:r w:rsidRPr="0093048E">
        <w:t xml:space="preserve"> table with the command:</w:t>
      </w:r>
    </w:p>
    <w:p w:rsidR="006F2817" w:rsidRPr="0093048E" w:rsidRDefault="006F2817" w:rsidP="006F2817">
      <w:pPr>
        <w:rPr>
          <w:rStyle w:val="EDBTXTKeywordBlack"/>
        </w:rPr>
      </w:pPr>
      <w:r w:rsidRPr="0093048E">
        <w:rPr>
          <w:rStyle w:val="EDBTXTKeywordBlack"/>
        </w:rPr>
        <w:t>CREATE TABLE sales</w:t>
      </w:r>
      <w:r w:rsidRPr="0093048E">
        <w:rPr>
          <w:rStyle w:val="EDBTXTKeywordBlack"/>
        </w:rPr>
        <w:br/>
        <w:t>(</w:t>
      </w:r>
      <w:r w:rsidRPr="0093048E">
        <w:rPr>
          <w:rStyle w:val="EDBTXTKeywordBlack"/>
        </w:rPr>
        <w:br/>
        <w:t xml:space="preserve">  dept_no     number,</w:t>
      </w:r>
      <w:r w:rsidRPr="0093048E">
        <w:rPr>
          <w:rStyle w:val="EDBTXTKeywordBlack"/>
        </w:rPr>
        <w:br/>
        <w:t xml:space="preserve">  part_no     varchar2,</w:t>
      </w:r>
      <w:r w:rsidRPr="0093048E">
        <w:rPr>
          <w:rStyle w:val="EDBTXTKeywordBlack"/>
        </w:rPr>
        <w:br/>
        <w:t xml:space="preserve">  country     varchar2(20),</w:t>
      </w:r>
      <w:r w:rsidRPr="0093048E">
        <w:rPr>
          <w:rStyle w:val="EDBTXTKeywordBlack"/>
        </w:rPr>
        <w:br/>
        <w:t xml:space="preserve">  date        date,</w:t>
      </w:r>
      <w:r w:rsidRPr="0093048E">
        <w:rPr>
          <w:rStyle w:val="EDBTXTKeywordBlack"/>
        </w:rPr>
        <w:br/>
        <w:t xml:space="preserve">  amount      number</w:t>
      </w:r>
      <w:r w:rsidRPr="0093048E">
        <w:rPr>
          <w:rStyle w:val="EDBTXTKeywordBlack"/>
        </w:rPr>
        <w:br/>
        <w:t>)</w:t>
      </w:r>
      <w:r w:rsidRPr="0093048E">
        <w:rPr>
          <w:rStyle w:val="EDBTXTKeywordBlack"/>
        </w:rPr>
        <w:br/>
        <w:t>PARTITION BY RANGE(date)</w:t>
      </w:r>
      <w:r w:rsidRPr="0093048E">
        <w:rPr>
          <w:rStyle w:val="EDBTXTKeywordBlack"/>
        </w:rPr>
        <w:br/>
        <w:t>(</w:t>
      </w:r>
      <w:r w:rsidRPr="0093048E">
        <w:rPr>
          <w:rStyle w:val="EDBTXTKeywordBlack"/>
        </w:rPr>
        <w:br/>
        <w:t xml:space="preserve">  PARTITION</w:t>
      </w:r>
      <w:r w:rsidRPr="0093048E">
        <w:t xml:space="preserve"> </w:t>
      </w:r>
      <w:r w:rsidRPr="0093048E">
        <w:rPr>
          <w:rStyle w:val="EDBTXTKeywordBlack"/>
        </w:rPr>
        <w:t>q1_2012</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w:t>
      </w:r>
      <w:r w:rsidRPr="0093048E">
        <w:t xml:space="preserve"> </w:t>
      </w:r>
      <w:r w:rsidRPr="0093048E">
        <w:rPr>
          <w:rStyle w:val="EDBTXTKeywordBlack"/>
        </w:rPr>
        <w:t>('2012-Apr-01'),</w:t>
      </w:r>
      <w:r w:rsidRPr="0093048E">
        <w:rPr>
          <w:rStyle w:val="EDBTXTKeywordBlack"/>
        </w:rPr>
        <w:br/>
        <w:t xml:space="preserve">  PARTITION</w:t>
      </w:r>
      <w:r w:rsidRPr="0093048E">
        <w:t xml:space="preserve"> </w:t>
      </w:r>
      <w:r w:rsidRPr="0093048E">
        <w:rPr>
          <w:rStyle w:val="EDBTXTKeywordBlack"/>
        </w:rPr>
        <w:t>q2_2012</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w:t>
      </w:r>
      <w:r w:rsidRPr="0093048E">
        <w:t xml:space="preserve"> </w:t>
      </w:r>
      <w:r w:rsidRPr="0093048E">
        <w:rPr>
          <w:rStyle w:val="EDBTXTKeywordBlack"/>
        </w:rPr>
        <w:t>('2012-Jul-01'),</w:t>
      </w:r>
      <w:r w:rsidRPr="0093048E">
        <w:rPr>
          <w:rStyle w:val="EDBTXTKeywordBlack"/>
        </w:rPr>
        <w:br/>
        <w:t xml:space="preserve">  PARTITION</w:t>
      </w:r>
      <w:r w:rsidRPr="0093048E">
        <w:t xml:space="preserve"> </w:t>
      </w:r>
      <w:r w:rsidRPr="0093048E">
        <w:rPr>
          <w:rStyle w:val="EDBTXTKeywordBlack"/>
        </w:rPr>
        <w:t>q3_2012</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w:t>
      </w:r>
      <w:r w:rsidRPr="0093048E">
        <w:t xml:space="preserve"> </w:t>
      </w:r>
      <w:r w:rsidRPr="0093048E">
        <w:rPr>
          <w:rStyle w:val="EDBTXTKeywordBlack"/>
        </w:rPr>
        <w:t>('2012-Oct-01'),</w:t>
      </w:r>
      <w:r w:rsidRPr="0093048E">
        <w:rPr>
          <w:rStyle w:val="EDBTXTKeywordBlack"/>
        </w:rPr>
        <w:br/>
        <w:t xml:space="preserve">  PARTITION</w:t>
      </w:r>
      <w:r w:rsidRPr="0093048E">
        <w:t xml:space="preserve"> </w:t>
      </w:r>
      <w:r w:rsidRPr="0093048E">
        <w:rPr>
          <w:rStyle w:val="EDBTXTKeywordBlack"/>
        </w:rPr>
        <w:t>q4_2012</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w:t>
      </w:r>
      <w:r w:rsidRPr="0093048E">
        <w:t xml:space="preserve"> </w:t>
      </w:r>
      <w:r w:rsidRPr="0093048E">
        <w:rPr>
          <w:rStyle w:val="EDBTXTKeywordBlack"/>
        </w:rPr>
        <w:t>('2013-Jan-01')</w:t>
      </w:r>
      <w:r w:rsidRPr="0093048E">
        <w:t xml:space="preserve"> </w:t>
      </w:r>
      <w:r w:rsidRPr="0093048E">
        <w:rPr>
          <w:rStyle w:val="EDBTXTKeywordBlack"/>
        </w:rPr>
        <w:t>TABLESPACE</w:t>
      </w:r>
      <w:r w:rsidRPr="0093048E">
        <w:t xml:space="preserve"> </w:t>
      </w:r>
      <w:r w:rsidRPr="0093048E">
        <w:rPr>
          <w:rStyle w:val="EDBTXTKeywordBlack"/>
        </w:rPr>
        <w:t>ts_1,</w:t>
      </w:r>
      <w:r w:rsidRPr="0093048E">
        <w:rPr>
          <w:rStyle w:val="EDBTXTKeywordBlack"/>
        </w:rPr>
        <w:br/>
        <w:t xml:space="preserve">  PARTITION</w:t>
      </w:r>
      <w:r w:rsidRPr="0093048E">
        <w:t xml:space="preserve"> </w:t>
      </w:r>
      <w:r w:rsidRPr="0093048E">
        <w:rPr>
          <w:rStyle w:val="EDBTXTKeywordBlack"/>
        </w:rPr>
        <w:t>q1_2013</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w:t>
      </w:r>
      <w:r w:rsidRPr="0093048E">
        <w:t xml:space="preserve"> </w:t>
      </w:r>
      <w:r w:rsidRPr="0093048E">
        <w:rPr>
          <w:rStyle w:val="EDBTXTKeywordBlack"/>
        </w:rPr>
        <w:t>('2013-Mar-01')</w:t>
      </w:r>
      <w:r w:rsidRPr="0093048E">
        <w:t xml:space="preserve"> </w:t>
      </w:r>
      <w:r w:rsidRPr="0093048E">
        <w:rPr>
          <w:rStyle w:val="EDBTXTKeywordBlack"/>
        </w:rPr>
        <w:t>TABLESPACE</w:t>
      </w:r>
      <w:r w:rsidRPr="0093048E">
        <w:t xml:space="preserve"> </w:t>
      </w:r>
      <w:r w:rsidRPr="0093048E">
        <w:rPr>
          <w:rStyle w:val="EDBTXTKeywordBlack"/>
        </w:rPr>
        <w:t>ts_2</w:t>
      </w:r>
      <w:r w:rsidRPr="0093048E">
        <w:rPr>
          <w:rStyle w:val="EDBTXTKeywordBlack"/>
        </w:rPr>
        <w:br/>
        <w:t>);</w:t>
      </w:r>
    </w:p>
    <w:p w:rsidR="006F2817" w:rsidRPr="0093048E" w:rsidRDefault="006F2817" w:rsidP="006F2817">
      <w:pPr>
        <w:pStyle w:val="EDBTXTNormalWebBlack"/>
      </w:pPr>
      <w:r w:rsidRPr="0093048E">
        <w:t xml:space="preserve">Querying the </w:t>
      </w:r>
      <w:r w:rsidRPr="0093048E">
        <w:rPr>
          <w:rStyle w:val="EDBTXTKeywordBlack"/>
        </w:rPr>
        <w:t>ALL</w:t>
      </w:r>
      <w:r w:rsidRPr="0093048E">
        <w:t>_</w:t>
      </w:r>
      <w:r w:rsidRPr="0093048E">
        <w:rPr>
          <w:rStyle w:val="EDBTXTKeywordBlack"/>
        </w:rPr>
        <w:t>TAB</w:t>
      </w:r>
      <w:r w:rsidRPr="0093048E">
        <w:t>_</w:t>
      </w:r>
      <w:r w:rsidRPr="0093048E">
        <w:rPr>
          <w:rStyle w:val="EDBTXTKeywordBlack"/>
        </w:rPr>
        <w:t>PARTITIONS</w:t>
      </w:r>
      <w:r w:rsidRPr="0093048E">
        <w:t xml:space="preserve"> view confirms that the partitions reside on the expected servers and tablespaces:</w:t>
      </w:r>
    </w:p>
    <w:p w:rsidR="006F2817" w:rsidRPr="0093048E" w:rsidRDefault="006F2817" w:rsidP="006F2817">
      <w:pPr>
        <w:pStyle w:val="EDBEXCourierNew9ptCustomColorRGB4649146Left01"/>
        <w:rPr>
          <w:color w:val="auto"/>
        </w:rPr>
      </w:pPr>
      <w:r w:rsidRPr="0093048E">
        <w:rPr>
          <w:color w:val="auto"/>
        </w:rPr>
        <w:t>acctg=# SELECT partition_name, tablespace_name FROM ALL_TAB_PARTITIONS;</w:t>
      </w:r>
    </w:p>
    <w:p w:rsidR="006F2817" w:rsidRPr="0093048E" w:rsidRDefault="006F2817" w:rsidP="006F2817">
      <w:pPr>
        <w:pStyle w:val="EDBEXCourierNew9ptCustomColorRGB4649146Left01"/>
        <w:rPr>
          <w:color w:val="auto"/>
        </w:rPr>
      </w:pPr>
      <w:r w:rsidRPr="0093048E">
        <w:rPr>
          <w:color w:val="auto"/>
        </w:rPr>
        <w:t xml:space="preserve"> partition_name | tablespace_name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q1_2013        | ts_2</w:t>
      </w:r>
    </w:p>
    <w:p w:rsidR="006F2817" w:rsidRPr="0093048E" w:rsidRDefault="006F2817" w:rsidP="006F2817">
      <w:pPr>
        <w:pStyle w:val="EDBEXCourierNew9ptCustomColorRGB4649146Left01"/>
        <w:rPr>
          <w:color w:val="auto"/>
        </w:rPr>
      </w:pPr>
      <w:r w:rsidRPr="0093048E">
        <w:rPr>
          <w:color w:val="auto"/>
        </w:rPr>
        <w:t xml:space="preserve"> q4_2012        | ts_1</w:t>
      </w:r>
    </w:p>
    <w:p w:rsidR="006F2817" w:rsidRPr="0093048E" w:rsidRDefault="006F2817" w:rsidP="006F2817">
      <w:pPr>
        <w:pStyle w:val="EDBEXCourierNew9ptCustomColorRGB4649146Left01"/>
        <w:rPr>
          <w:color w:val="auto"/>
        </w:rPr>
      </w:pPr>
      <w:r w:rsidRPr="0093048E">
        <w:rPr>
          <w:color w:val="auto"/>
        </w:rPr>
        <w:t xml:space="preserve"> q3_2012        | </w:t>
      </w:r>
    </w:p>
    <w:p w:rsidR="006F2817" w:rsidRPr="0093048E" w:rsidRDefault="006F2817" w:rsidP="006F2817">
      <w:pPr>
        <w:pStyle w:val="EDBEXCourierNew9ptCustomColorRGB4649146Left01"/>
        <w:rPr>
          <w:color w:val="auto"/>
        </w:rPr>
      </w:pPr>
      <w:r w:rsidRPr="0093048E">
        <w:rPr>
          <w:color w:val="auto"/>
        </w:rPr>
        <w:t xml:space="preserve"> q2_2012        | </w:t>
      </w:r>
    </w:p>
    <w:p w:rsidR="006F2817" w:rsidRPr="0093048E" w:rsidRDefault="006F2817" w:rsidP="006F2817">
      <w:pPr>
        <w:pStyle w:val="EDBEXCourierNew9ptCustomColorRGB4649146Left01"/>
        <w:rPr>
          <w:color w:val="auto"/>
        </w:rPr>
      </w:pPr>
      <w:r w:rsidRPr="0093048E">
        <w:rPr>
          <w:color w:val="auto"/>
        </w:rPr>
        <w:t xml:space="preserve"> q1_2012        | </w:t>
      </w:r>
    </w:p>
    <w:p w:rsidR="006F2817" w:rsidRPr="0093048E" w:rsidRDefault="006F2817" w:rsidP="006F2817">
      <w:pPr>
        <w:pStyle w:val="EDBEXCourierNew9ptCustomColorRGB4649146Left01"/>
        <w:rPr>
          <w:color w:val="auto"/>
        </w:rPr>
      </w:pPr>
      <w:r w:rsidRPr="0093048E">
        <w:rPr>
          <w:color w:val="auto"/>
        </w:rPr>
        <w:t>(5 rows)</w:t>
      </w:r>
    </w:p>
    <w:p w:rsidR="006F2817" w:rsidRPr="0093048E" w:rsidRDefault="006F2817" w:rsidP="006F2817">
      <w:pPr>
        <w:pStyle w:val="EDBTXTNormalWebBlack"/>
      </w:pPr>
      <w:r w:rsidRPr="0093048E">
        <w:t xml:space="preserve">After preparing the target tablespace, invoke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MOVE</w:t>
      </w:r>
      <w:r w:rsidRPr="0093048E">
        <w:t xml:space="preserve"> </w:t>
      </w:r>
      <w:r w:rsidRPr="0093048E">
        <w:rPr>
          <w:rStyle w:val="EDBTXTKeywordBlack"/>
        </w:rPr>
        <w:t>PARTITION</w:t>
      </w:r>
      <w:r w:rsidRPr="0093048E">
        <w:t xml:space="preserve"> command to move the </w:t>
      </w:r>
      <w:r w:rsidRPr="0093048E">
        <w:rPr>
          <w:rStyle w:val="EDBTXTKeywordBlack"/>
        </w:rPr>
        <w:t>q1_2013</w:t>
      </w:r>
      <w:r w:rsidRPr="0093048E">
        <w:t xml:space="preserve"> partition from a tablespace named </w:t>
      </w:r>
      <w:r w:rsidRPr="0093048E">
        <w:rPr>
          <w:rStyle w:val="EDBTXTKeywordBlack"/>
        </w:rPr>
        <w:t>ts_2</w:t>
      </w:r>
      <w:r w:rsidRPr="0093048E">
        <w:t xml:space="preserve"> to a tablespace named </w:t>
      </w:r>
      <w:r w:rsidRPr="0093048E">
        <w:rPr>
          <w:rStyle w:val="EDBTXTKeywordBlack"/>
        </w:rPr>
        <w:t>ts_3</w:t>
      </w:r>
      <w:r w:rsidRPr="0093048E">
        <w:t xml:space="preserve">: </w:t>
      </w:r>
    </w:p>
    <w:p w:rsidR="006F2817" w:rsidRPr="0093048E" w:rsidRDefault="006F2817" w:rsidP="006F2817">
      <w:pPr>
        <w:ind w:left="720"/>
        <w:rPr>
          <w:rStyle w:val="EDBTXTKeywordBlack"/>
        </w:rPr>
      </w:pP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sales</w:t>
      </w:r>
      <w:r w:rsidRPr="0093048E">
        <w:t xml:space="preserve"> </w:t>
      </w:r>
      <w:r w:rsidRPr="0093048E">
        <w:rPr>
          <w:rStyle w:val="EDBTXTKeywordBlack"/>
        </w:rPr>
        <w:t>MOVE</w:t>
      </w:r>
      <w:r w:rsidRPr="0093048E">
        <w:t xml:space="preserve"> </w:t>
      </w:r>
      <w:r w:rsidRPr="0093048E">
        <w:rPr>
          <w:rStyle w:val="EDBTXTKeywordBlack"/>
        </w:rPr>
        <w:t>PARTITION</w:t>
      </w:r>
      <w:r w:rsidRPr="0093048E">
        <w:t xml:space="preserve"> </w:t>
      </w:r>
      <w:r w:rsidRPr="0093048E">
        <w:rPr>
          <w:rStyle w:val="EDBTXTKeywordBlack"/>
        </w:rPr>
        <w:t>q1_2013</w:t>
      </w:r>
      <w:r w:rsidRPr="0093048E">
        <w:t xml:space="preserve"> </w:t>
      </w:r>
      <w:r w:rsidRPr="0093048E">
        <w:rPr>
          <w:rStyle w:val="EDBTXTKeywordBlack"/>
        </w:rPr>
        <w:t>TABLESPACE</w:t>
      </w:r>
      <w:r w:rsidRPr="0093048E">
        <w:t xml:space="preserve"> </w:t>
      </w:r>
      <w:r w:rsidRPr="0093048E">
        <w:rPr>
          <w:rStyle w:val="EDBTXTKeywordBlack"/>
        </w:rPr>
        <w:t>ts_3;</w:t>
      </w:r>
    </w:p>
    <w:p w:rsidR="006F2817" w:rsidRPr="0093048E" w:rsidRDefault="006F2817" w:rsidP="006F2817">
      <w:pPr>
        <w:pStyle w:val="EDBTXTNormalWebBlack"/>
      </w:pPr>
      <w:r w:rsidRPr="0093048E">
        <w:t xml:space="preserve">Querying the </w:t>
      </w:r>
      <w:r w:rsidRPr="0093048E">
        <w:rPr>
          <w:rStyle w:val="EDBTXTKeywordBlack"/>
        </w:rPr>
        <w:t>ALL</w:t>
      </w:r>
      <w:r w:rsidRPr="0093048E">
        <w:t>_</w:t>
      </w:r>
      <w:r w:rsidRPr="0093048E">
        <w:rPr>
          <w:rStyle w:val="EDBTXTKeywordBlack"/>
        </w:rPr>
        <w:t>TAB</w:t>
      </w:r>
      <w:r w:rsidRPr="0093048E">
        <w:t>_</w:t>
      </w:r>
      <w:r w:rsidRPr="0093048E">
        <w:rPr>
          <w:rStyle w:val="EDBTXTKeywordBlack"/>
        </w:rPr>
        <w:t>PARTITIONS</w:t>
      </w:r>
      <w:r w:rsidRPr="0093048E">
        <w:t xml:space="preserve"> view shows that the move was successful:</w:t>
      </w:r>
    </w:p>
    <w:p w:rsidR="006F2817" w:rsidRPr="0093048E" w:rsidRDefault="006F2817" w:rsidP="006F2817">
      <w:pPr>
        <w:pStyle w:val="EDBEXCourierNew9ptCustomColorRGB4649146Left01"/>
        <w:rPr>
          <w:color w:val="auto"/>
        </w:rPr>
      </w:pPr>
      <w:r w:rsidRPr="0093048E">
        <w:rPr>
          <w:color w:val="auto"/>
        </w:rPr>
        <w:t>acctg=# SELECT partition_name, tablespace_name FROM ALL_TAB_PARTITIONS;</w:t>
      </w:r>
    </w:p>
    <w:p w:rsidR="006F2817" w:rsidRPr="0093048E" w:rsidRDefault="006F2817" w:rsidP="006F2817">
      <w:pPr>
        <w:pStyle w:val="EDBEXCourierNew9ptCustomColorRGB4649146Left01"/>
        <w:rPr>
          <w:color w:val="auto"/>
        </w:rPr>
      </w:pPr>
      <w:r w:rsidRPr="0093048E">
        <w:rPr>
          <w:color w:val="auto"/>
        </w:rPr>
        <w:t xml:space="preserve"> partition_name | tablespace_name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q1_2013        | ts_3</w:t>
      </w:r>
    </w:p>
    <w:p w:rsidR="006F2817" w:rsidRPr="0093048E" w:rsidRDefault="006F2817" w:rsidP="006F2817">
      <w:pPr>
        <w:pStyle w:val="EDBEXCourierNew9ptCustomColorRGB4649146Left01"/>
        <w:rPr>
          <w:color w:val="auto"/>
        </w:rPr>
      </w:pPr>
      <w:r w:rsidRPr="0093048E">
        <w:rPr>
          <w:color w:val="auto"/>
        </w:rPr>
        <w:t xml:space="preserve"> q4_2012        | ts_1</w:t>
      </w:r>
    </w:p>
    <w:p w:rsidR="006F2817" w:rsidRPr="0093048E" w:rsidRDefault="006F2817" w:rsidP="006F2817">
      <w:pPr>
        <w:pStyle w:val="EDBEXCourierNew9ptCustomColorRGB4649146Left01"/>
        <w:rPr>
          <w:color w:val="auto"/>
        </w:rPr>
      </w:pPr>
      <w:r w:rsidRPr="0093048E">
        <w:rPr>
          <w:color w:val="auto"/>
        </w:rPr>
        <w:t xml:space="preserve"> q3_2012        | </w:t>
      </w:r>
    </w:p>
    <w:p w:rsidR="006F2817" w:rsidRPr="0093048E" w:rsidRDefault="006F2817" w:rsidP="006F2817">
      <w:pPr>
        <w:pStyle w:val="EDBEXCourierNew9ptCustomColorRGB4649146Left01"/>
        <w:rPr>
          <w:color w:val="auto"/>
        </w:rPr>
      </w:pPr>
      <w:r w:rsidRPr="0093048E">
        <w:rPr>
          <w:color w:val="auto"/>
        </w:rPr>
        <w:lastRenderedPageBreak/>
        <w:t xml:space="preserve"> q2_2012        | </w:t>
      </w:r>
    </w:p>
    <w:p w:rsidR="006F2817" w:rsidRPr="0093048E" w:rsidRDefault="006F2817" w:rsidP="006F2817">
      <w:pPr>
        <w:pStyle w:val="EDBEXCourierNew9ptCustomColorRGB4649146Left01"/>
        <w:rPr>
          <w:color w:val="auto"/>
        </w:rPr>
      </w:pPr>
      <w:r w:rsidRPr="0093048E">
        <w:rPr>
          <w:color w:val="auto"/>
        </w:rPr>
        <w:t xml:space="preserve"> q1_2012        | </w:t>
      </w:r>
    </w:p>
    <w:p w:rsidR="006F2817" w:rsidRPr="0093048E" w:rsidRDefault="006F2817" w:rsidP="006F2817">
      <w:pPr>
        <w:pStyle w:val="EDBEXCourierNew9ptCustomColorRGB4649146Left01"/>
        <w:rPr>
          <w:color w:val="auto"/>
        </w:rPr>
      </w:pPr>
      <w:r w:rsidRPr="0093048E">
        <w:rPr>
          <w:color w:val="auto"/>
        </w:rPr>
        <w:t>(5 rows)</w:t>
      </w:r>
    </w:p>
    <w:p w:rsidR="006F2817" w:rsidRDefault="006F2817" w:rsidP="006F2817"/>
    <w:p w:rsidR="00656703" w:rsidRPr="0093048E" w:rsidRDefault="00656703" w:rsidP="006F2817"/>
    <w:p w:rsidR="00656703" w:rsidRDefault="00656703" w:rsidP="00656703">
      <w:pPr>
        <w:pStyle w:val="EDBHTMLPageBreak"/>
      </w:pPr>
      <w:bookmarkStart w:id="418" w:name="_ALTER_TABLE…_RENAME"/>
      <w:bookmarkStart w:id="419" w:name="_ALTER_TABLE…_RENAME_1"/>
      <w:bookmarkStart w:id="420" w:name="_Toc222351382"/>
      <w:bookmarkStart w:id="421" w:name="_Toc257188679"/>
      <w:bookmarkEnd w:id="418"/>
      <w:bookmarkEnd w:id="419"/>
    </w:p>
    <w:p w:rsidR="006F2817" w:rsidRPr="0093048E" w:rsidRDefault="006F2817" w:rsidP="006F2817">
      <w:pPr>
        <w:pStyle w:val="Heading3"/>
      </w:pPr>
      <w:bookmarkStart w:id="422" w:name="_Toc444155456"/>
      <w:r w:rsidRPr="0093048E">
        <w:t>ALTER TABLE… RENAME PARTITION</w:t>
      </w:r>
      <w:bookmarkEnd w:id="420"/>
      <w:bookmarkEnd w:id="421"/>
      <w:bookmarkEnd w:id="422"/>
    </w:p>
    <w:p w:rsidR="006F2817" w:rsidRPr="0093048E" w:rsidRDefault="006F2817" w:rsidP="006F2817">
      <w:pPr>
        <w:pStyle w:val="EDBTXTNormalWebBlack"/>
      </w:pPr>
      <w:r w:rsidRPr="0093048E">
        <w:t xml:space="preserve">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RENAME</w:t>
      </w:r>
      <w:r w:rsidRPr="0093048E">
        <w:t xml:space="preserve"> </w:t>
      </w:r>
      <w:r w:rsidRPr="0093048E">
        <w:rPr>
          <w:rStyle w:val="EDBTXTKeywordBlack"/>
        </w:rPr>
        <w:t>PARTITION</w:t>
      </w:r>
      <w:r w:rsidRPr="0093048E">
        <w:t xml:space="preserve"> command to rename a table partition.  The syntax takes two forms:</w:t>
      </w:r>
    </w:p>
    <w:p w:rsidR="006F2817" w:rsidRPr="0093048E" w:rsidRDefault="006F2817" w:rsidP="006F2817">
      <w:pPr>
        <w:ind w:left="576"/>
        <w:rPr>
          <w:rStyle w:val="EDBTXTKeywordBlack"/>
        </w:rPr>
      </w:pP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i/>
        </w:rPr>
        <w:t>table</w:t>
      </w:r>
      <w:r w:rsidRPr="0093048E">
        <w:rPr>
          <w:rStyle w:val="EDBTXTKeywordBlack"/>
        </w:rPr>
        <w:t>_</w:t>
      </w:r>
      <w:r w:rsidRPr="0093048E">
        <w:rPr>
          <w:rStyle w:val="EDBTXTKeywordBlack"/>
          <w:i/>
        </w:rPr>
        <w:t>name</w:t>
      </w:r>
      <w:r w:rsidRPr="0093048E">
        <w:t xml:space="preserve"> </w:t>
      </w:r>
      <w:r w:rsidRPr="0093048E">
        <w:br/>
        <w:t xml:space="preserve">  </w:t>
      </w:r>
      <w:r w:rsidRPr="0093048E">
        <w:rPr>
          <w:rStyle w:val="EDBTXTKeywordBlack"/>
        </w:rPr>
        <w:t>RENAME</w:t>
      </w:r>
      <w:r w:rsidRPr="0093048E">
        <w:t xml:space="preserve"> </w:t>
      </w:r>
      <w:r w:rsidRPr="0093048E">
        <w:rPr>
          <w:rStyle w:val="EDBTXTKeywordBlack"/>
        </w:rPr>
        <w:t>PARTITION</w:t>
      </w:r>
      <w:r w:rsidRPr="0093048E">
        <w:t xml:space="preserve"> </w:t>
      </w:r>
      <w:r w:rsidRPr="0093048E">
        <w:rPr>
          <w:rStyle w:val="EDBTXTKeywordBlack"/>
          <w:i/>
        </w:rPr>
        <w:t>partition</w:t>
      </w:r>
      <w:r w:rsidRPr="0093048E">
        <w:rPr>
          <w:rStyle w:val="EDBTXTKeywordBlack"/>
        </w:rPr>
        <w:t>_</w:t>
      </w:r>
      <w:r w:rsidRPr="0093048E">
        <w:rPr>
          <w:rStyle w:val="EDBTXTKeywordBlack"/>
          <w:i/>
        </w:rPr>
        <w:t>name</w:t>
      </w:r>
      <w:r w:rsidRPr="0093048E">
        <w:t xml:space="preserve"> </w:t>
      </w:r>
      <w:r w:rsidRPr="0093048E">
        <w:br/>
        <w:t xml:space="preserve">  </w:t>
      </w:r>
      <w:r w:rsidRPr="0093048E">
        <w:rPr>
          <w:rStyle w:val="EDBTXTKeywordBlack"/>
        </w:rPr>
        <w:t>TO</w:t>
      </w:r>
      <w:r w:rsidRPr="0093048E">
        <w:t xml:space="preserve"> </w:t>
      </w:r>
      <w:r w:rsidRPr="0093048E">
        <w:rPr>
          <w:rStyle w:val="EDBTXTKeywordBlack"/>
          <w:i/>
        </w:rPr>
        <w:t>new</w:t>
      </w:r>
      <w:r w:rsidRPr="0093048E">
        <w:rPr>
          <w:rStyle w:val="EDBTXTKeywordBlack"/>
        </w:rPr>
        <w:t>_</w:t>
      </w:r>
      <w:r w:rsidRPr="0093048E">
        <w:rPr>
          <w:rStyle w:val="EDBTXTKeywordBlack"/>
          <w:i/>
        </w:rPr>
        <w:t>name</w:t>
      </w:r>
      <w:r w:rsidRPr="0093048E">
        <w:rPr>
          <w:rStyle w:val="EDBTXTKeywordBlack"/>
        </w:rPr>
        <w:t>;</w:t>
      </w:r>
    </w:p>
    <w:p w:rsidR="006F2817" w:rsidRPr="0093048E" w:rsidRDefault="006F2817" w:rsidP="006F2817">
      <w:pPr>
        <w:pStyle w:val="EDBTXTNormalWebBlack"/>
      </w:pPr>
      <w:r w:rsidRPr="0093048E">
        <w:t>and</w:t>
      </w:r>
    </w:p>
    <w:p w:rsidR="006F2817" w:rsidRPr="0093048E" w:rsidRDefault="006F2817" w:rsidP="006F2817">
      <w:pPr>
        <w:ind w:left="576"/>
        <w:rPr>
          <w:rStyle w:val="EDBTXTKeywordBlack"/>
        </w:rPr>
      </w:pP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i/>
        </w:rPr>
        <w:t>table</w:t>
      </w:r>
      <w:r w:rsidRPr="0093048E">
        <w:rPr>
          <w:rStyle w:val="EDBTXTKeywordBlack"/>
        </w:rPr>
        <w:t>_</w:t>
      </w:r>
      <w:r w:rsidRPr="0093048E">
        <w:rPr>
          <w:rStyle w:val="EDBTXTKeywordBlack"/>
          <w:i/>
        </w:rPr>
        <w:t>name</w:t>
      </w:r>
      <w:r w:rsidRPr="0093048E">
        <w:t xml:space="preserve"> </w:t>
      </w:r>
      <w:r w:rsidRPr="0093048E">
        <w:br/>
        <w:t xml:space="preserve">  </w:t>
      </w:r>
      <w:r w:rsidRPr="0093048E">
        <w:rPr>
          <w:rStyle w:val="EDBTXTKeywordBlack"/>
        </w:rPr>
        <w:t>RENAME</w:t>
      </w:r>
      <w:r w:rsidRPr="0093048E">
        <w:t xml:space="preserve"> </w:t>
      </w:r>
      <w:r w:rsidRPr="0093048E">
        <w:rPr>
          <w:rStyle w:val="EDBTXTKeywordBlack"/>
        </w:rPr>
        <w:t>SUBPARTITION</w:t>
      </w:r>
      <w:r w:rsidRPr="0093048E">
        <w:t xml:space="preserve"> </w:t>
      </w:r>
      <w:r w:rsidRPr="0093048E">
        <w:rPr>
          <w:rStyle w:val="EDBTXTKeywordBlack"/>
          <w:i/>
        </w:rPr>
        <w:t>subpartition</w:t>
      </w:r>
      <w:r w:rsidRPr="0093048E">
        <w:rPr>
          <w:rStyle w:val="EDBTXTKeywordBlack"/>
        </w:rPr>
        <w:t>_</w:t>
      </w:r>
      <w:r w:rsidRPr="0093048E">
        <w:rPr>
          <w:rStyle w:val="EDBTXTKeywordBlack"/>
          <w:i/>
        </w:rPr>
        <w:t>name</w:t>
      </w:r>
      <w:r w:rsidRPr="0093048E">
        <w:t xml:space="preserve"> </w:t>
      </w:r>
      <w:r w:rsidRPr="0093048E">
        <w:br/>
      </w:r>
      <w:r w:rsidRPr="0093048E">
        <w:rPr>
          <w:rStyle w:val="EDBTXTKeywordBlack"/>
        </w:rPr>
        <w:t xml:space="preserve"> TO</w:t>
      </w:r>
      <w:r w:rsidRPr="0093048E">
        <w:t xml:space="preserve"> </w:t>
      </w:r>
      <w:r w:rsidRPr="0093048E">
        <w:rPr>
          <w:rStyle w:val="EDBTXTKeywordBlack"/>
          <w:i/>
        </w:rPr>
        <w:t>new</w:t>
      </w:r>
      <w:r w:rsidRPr="0093048E">
        <w:rPr>
          <w:rStyle w:val="EDBTXTKeywordBlack"/>
        </w:rPr>
        <w:t>_</w:t>
      </w:r>
      <w:r w:rsidRPr="0093048E">
        <w:rPr>
          <w:rStyle w:val="EDBTXTKeywordBlack"/>
          <w:i/>
        </w:rPr>
        <w:t>name</w:t>
      </w:r>
      <w:r w:rsidRPr="0093048E">
        <w:rPr>
          <w:rStyle w:val="EDBTXTKeywordBlack"/>
        </w:rPr>
        <w:t>;</w:t>
      </w:r>
    </w:p>
    <w:p w:rsidR="006F2817" w:rsidRPr="0093048E" w:rsidRDefault="006F2817" w:rsidP="006F2817">
      <w:pPr>
        <w:pStyle w:val="EDBTXTNormalWebBlack"/>
      </w:pPr>
      <w:r w:rsidRPr="0093048E">
        <w:t xml:space="preserve">This command makes no distinctions between a partition and a subpartition: </w:t>
      </w:r>
    </w:p>
    <w:p w:rsidR="006F2817" w:rsidRPr="0093048E" w:rsidRDefault="006F2817" w:rsidP="00175070">
      <w:pPr>
        <w:numPr>
          <w:ilvl w:val="0"/>
          <w:numId w:val="72"/>
        </w:numPr>
        <w:spacing w:before="280" w:after="280"/>
      </w:pPr>
      <w:r w:rsidRPr="0093048E">
        <w:t xml:space="preserve">You can rename a partition with the </w:t>
      </w:r>
      <w:r w:rsidRPr="0093048E">
        <w:rPr>
          <w:rStyle w:val="EDBTXTKeywordBlack"/>
        </w:rPr>
        <w:t>RENAME</w:t>
      </w:r>
      <w:r w:rsidRPr="0093048E">
        <w:t xml:space="preserve"> </w:t>
      </w:r>
      <w:r w:rsidRPr="0093048E">
        <w:rPr>
          <w:rStyle w:val="EDBTXTKeywordBlack"/>
        </w:rPr>
        <w:t>PARTITION</w:t>
      </w:r>
      <w:r w:rsidRPr="0093048E">
        <w:t xml:space="preserve"> or </w:t>
      </w:r>
      <w:r w:rsidRPr="0093048E">
        <w:rPr>
          <w:rStyle w:val="EDBTXTKeywordBlack"/>
        </w:rPr>
        <w:t>RENAME</w:t>
      </w:r>
      <w:r w:rsidRPr="0093048E">
        <w:t xml:space="preserve"> </w:t>
      </w:r>
      <w:r w:rsidRPr="0093048E">
        <w:rPr>
          <w:rStyle w:val="EDBTXTKeywordBlack"/>
        </w:rPr>
        <w:t>SUBPARTITION</w:t>
      </w:r>
      <w:r w:rsidRPr="0093048E">
        <w:t xml:space="preserve"> clause.</w:t>
      </w:r>
    </w:p>
    <w:p w:rsidR="006F2817" w:rsidRPr="0093048E" w:rsidRDefault="006F2817" w:rsidP="00175070">
      <w:pPr>
        <w:numPr>
          <w:ilvl w:val="0"/>
          <w:numId w:val="72"/>
        </w:numPr>
        <w:spacing w:before="280" w:after="280"/>
      </w:pPr>
      <w:r w:rsidRPr="0093048E">
        <w:t xml:space="preserve">You can rename a subpartition with </w:t>
      </w:r>
      <w:r w:rsidRPr="0093048E">
        <w:rPr>
          <w:rStyle w:val="EDBTXTKeywordBlack"/>
        </w:rPr>
        <w:t>RENAME</w:t>
      </w:r>
      <w:r w:rsidRPr="0093048E">
        <w:t xml:space="preserve"> </w:t>
      </w:r>
      <w:r w:rsidRPr="0093048E">
        <w:rPr>
          <w:rStyle w:val="EDBTXTKeywordBlack"/>
        </w:rPr>
        <w:t>PARTITION</w:t>
      </w:r>
      <w:r w:rsidRPr="0093048E">
        <w:t xml:space="preserve"> or </w:t>
      </w:r>
      <w:r w:rsidRPr="0093048E">
        <w:rPr>
          <w:rStyle w:val="EDBTXTKeywordBlack"/>
        </w:rPr>
        <w:t>RENAME</w:t>
      </w:r>
      <w:r w:rsidRPr="0093048E">
        <w:t xml:space="preserve"> </w:t>
      </w:r>
      <w:r w:rsidRPr="0093048E">
        <w:rPr>
          <w:rStyle w:val="EDBTXTKeywordBlack"/>
        </w:rPr>
        <w:t>SUBPARTITION</w:t>
      </w:r>
      <w:r w:rsidRPr="0093048E">
        <w:t xml:space="preserve"> clause.</w:t>
      </w:r>
    </w:p>
    <w:p w:rsidR="006F2817" w:rsidRPr="003F04FC" w:rsidRDefault="006F2817" w:rsidP="006F2817">
      <w:pPr>
        <w:pStyle w:val="EDBTXTNormalWebBlack"/>
        <w:rPr>
          <w:b/>
        </w:rPr>
      </w:pPr>
      <w:r w:rsidRPr="003F04FC">
        <w:rPr>
          <w:b/>
        </w:rPr>
        <w:t>Description</w:t>
      </w:r>
    </w:p>
    <w:p w:rsidR="006F2817" w:rsidRPr="0093048E" w:rsidRDefault="006F2817" w:rsidP="006F2817">
      <w:pPr>
        <w:pStyle w:val="EDBTXTNormalWebBlack"/>
      </w:pPr>
      <w:r w:rsidRPr="0093048E">
        <w:t xml:space="preserve">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RENAME</w:t>
      </w:r>
      <w:r w:rsidRPr="0093048E">
        <w:t xml:space="preserve"> </w:t>
      </w:r>
      <w:r w:rsidRPr="0093048E">
        <w:rPr>
          <w:rStyle w:val="EDBTXTKeywordBlack"/>
        </w:rPr>
        <w:t>PARTITION</w:t>
      </w:r>
      <w:r w:rsidRPr="0093048E">
        <w:t xml:space="preserve"> and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RENAME</w:t>
      </w:r>
      <w:r w:rsidRPr="0093048E">
        <w:t xml:space="preserve"> </w:t>
      </w:r>
      <w:r w:rsidRPr="0093048E">
        <w:rPr>
          <w:rStyle w:val="EDBTXTKeywordBlack"/>
        </w:rPr>
        <w:t>SUBPARTITION</w:t>
      </w:r>
      <w:r w:rsidRPr="0093048E">
        <w:t xml:space="preserve"> commands rename a partition or subpartition.  You must own the specified table to invoke </w:t>
      </w:r>
      <w:r w:rsidRPr="0093048E">
        <w:rPr>
          <w:rStyle w:val="EDBTXTKeywordBlack"/>
        </w:rPr>
        <w:t>ALTER TABLE</w:t>
      </w:r>
      <w:r w:rsidRPr="0093048E">
        <w:t xml:space="preserve">… </w:t>
      </w:r>
      <w:r w:rsidRPr="0093048E">
        <w:rPr>
          <w:rStyle w:val="EDBTXTKeywordBlack"/>
        </w:rPr>
        <w:t>RENAME</w:t>
      </w:r>
      <w:r w:rsidRPr="0093048E">
        <w:t xml:space="preserve"> </w:t>
      </w:r>
      <w:r w:rsidRPr="0093048E">
        <w:rPr>
          <w:rStyle w:val="EDBTXTKeywordBlack"/>
        </w:rPr>
        <w:t>PARTITION</w:t>
      </w:r>
      <w:r w:rsidRPr="0093048E">
        <w:t xml:space="preserve"> or </w:t>
      </w:r>
      <w:r w:rsidRPr="0093048E">
        <w:rPr>
          <w:rStyle w:val="EDBTXTKeywordBlack"/>
        </w:rPr>
        <w:t>ALTER TABLE</w:t>
      </w:r>
      <w:r w:rsidRPr="0093048E">
        <w:t>…</w:t>
      </w:r>
      <w:r w:rsidRPr="0093048E">
        <w:rPr>
          <w:rStyle w:val="EDBTXTKeywordBlack"/>
        </w:rPr>
        <w:t xml:space="preserve"> RENAME</w:t>
      </w:r>
      <w:r w:rsidRPr="0093048E">
        <w:t xml:space="preserve"> </w:t>
      </w:r>
      <w:r w:rsidRPr="0093048E">
        <w:rPr>
          <w:rStyle w:val="EDBTXTKeywordBlack"/>
        </w:rPr>
        <w:t>SUBPARTITION</w:t>
      </w:r>
      <w:r w:rsidRPr="0093048E">
        <w:t>.</w:t>
      </w:r>
    </w:p>
    <w:p w:rsidR="006F2817" w:rsidRPr="003F04FC" w:rsidRDefault="006F2817" w:rsidP="006F2817">
      <w:pPr>
        <w:pStyle w:val="EDBTXTNormalWebBlack"/>
        <w:rPr>
          <w:rStyle w:val="EDBTXTKeywordBlack"/>
          <w:rFonts w:ascii="Times New Roman" w:hAnsi="Times New Roman"/>
          <w:b/>
          <w:sz w:val="24"/>
        </w:rPr>
      </w:pPr>
      <w:r w:rsidRPr="003F04FC">
        <w:rPr>
          <w:b/>
        </w:rPr>
        <w:t>Parameters</w:t>
      </w:r>
    </w:p>
    <w:p w:rsidR="006F2817" w:rsidRPr="0093048E" w:rsidRDefault="006F2817" w:rsidP="006F2817">
      <w:pPr>
        <w:rPr>
          <w:rStyle w:val="EDBTXTVariable11ptBlack"/>
          <w:color w:val="auto"/>
        </w:rPr>
      </w:pPr>
      <w:r w:rsidRPr="0093048E">
        <w:rPr>
          <w:rStyle w:val="EDBTXTVariable11ptBlack"/>
          <w:color w:val="auto"/>
        </w:rPr>
        <w:t>table_name</w:t>
      </w:r>
    </w:p>
    <w:p w:rsidR="006F2817" w:rsidRPr="0093048E" w:rsidRDefault="006F2817" w:rsidP="006F2817">
      <w:pPr>
        <w:pStyle w:val="EDBTXTIndentNormalWebLeft05"/>
      </w:pPr>
      <w:r w:rsidRPr="0093048E">
        <w:t>The name (optionally schema-qualified) of the table in which the partition resides.</w:t>
      </w:r>
    </w:p>
    <w:p w:rsidR="006F2817" w:rsidRPr="0093048E" w:rsidRDefault="006F2817" w:rsidP="006F2817">
      <w:pPr>
        <w:rPr>
          <w:rStyle w:val="EDBTXTVariable11ptBlack"/>
          <w:color w:val="auto"/>
        </w:rPr>
      </w:pPr>
      <w:r w:rsidRPr="0093048E">
        <w:rPr>
          <w:rStyle w:val="EDBTXTVariable11ptBlack"/>
          <w:color w:val="auto"/>
        </w:rPr>
        <w:t>partition_name</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t>The name of the partition or subpartition to be renamed.</w:t>
      </w:r>
    </w:p>
    <w:p w:rsidR="006F2817" w:rsidRPr="0093048E" w:rsidRDefault="006F2817" w:rsidP="006F2817">
      <w:pPr>
        <w:rPr>
          <w:rStyle w:val="EDBTXTVariable11ptBlack"/>
          <w:color w:val="auto"/>
        </w:rPr>
      </w:pPr>
      <w:r w:rsidRPr="0093048E">
        <w:rPr>
          <w:rStyle w:val="EDBTXTVariable11ptBlack"/>
          <w:color w:val="auto"/>
        </w:rPr>
        <w:t>new_name</w:t>
      </w:r>
    </w:p>
    <w:p w:rsidR="006F2817" w:rsidRPr="00752C41" w:rsidRDefault="006F2817" w:rsidP="00752C41">
      <w:pPr>
        <w:pStyle w:val="EDBTXTIndentNormalWebLeft05"/>
        <w:rPr>
          <w:rStyle w:val="EDBTXTVariable11ptBlack"/>
          <w:rFonts w:ascii="Times New Roman" w:hAnsi="Times New Roman" w:cs="Times New Roman"/>
          <w:i w:val="0"/>
          <w:iCs w:val="0"/>
          <w:color w:val="auto"/>
          <w:sz w:val="24"/>
          <w:szCs w:val="20"/>
        </w:rPr>
      </w:pPr>
      <w:r w:rsidRPr="0093048E">
        <w:t>The new name of the partition or subpartition.</w:t>
      </w:r>
    </w:p>
    <w:p w:rsidR="006F2817" w:rsidRPr="0093048E" w:rsidRDefault="006F2817" w:rsidP="006F2817">
      <w:pPr>
        <w:pStyle w:val="Heading4"/>
      </w:pPr>
      <w:bookmarkStart w:id="423" w:name="_Toc222351383"/>
      <w:bookmarkStart w:id="424" w:name="_Toc257188680"/>
      <w:bookmarkStart w:id="425" w:name="_Toc444155457"/>
      <w:r w:rsidRPr="0093048E">
        <w:lastRenderedPageBreak/>
        <w:t>Example - Renaming a Partition</w:t>
      </w:r>
      <w:bookmarkEnd w:id="423"/>
      <w:bookmarkEnd w:id="424"/>
      <w:bookmarkEnd w:id="425"/>
    </w:p>
    <w:p w:rsidR="006F2817" w:rsidRPr="0093048E" w:rsidRDefault="006F2817" w:rsidP="006F2817">
      <w:pPr>
        <w:pStyle w:val="EDBTXTNormalWebBlack"/>
      </w:pPr>
      <w:bookmarkStart w:id="426" w:name="_Toc321211196"/>
      <w:r w:rsidRPr="0093048E">
        <w:t xml:space="preserve">The following command creates a list-partitioned table named </w:t>
      </w:r>
      <w:r w:rsidRPr="0093048E">
        <w:rPr>
          <w:rStyle w:val="EDBTXTKeywordBlack"/>
        </w:rPr>
        <w:t>sales</w:t>
      </w:r>
      <w:r w:rsidRPr="0093048E">
        <w:t>:</w:t>
      </w:r>
    </w:p>
    <w:p w:rsidR="006F2817" w:rsidRPr="0093048E" w:rsidRDefault="006F2817" w:rsidP="006F2817">
      <w:pPr>
        <w:tabs>
          <w:tab w:val="left" w:pos="2610"/>
        </w:tabs>
        <w:rPr>
          <w:rStyle w:val="EDBTXTKeywordBlack"/>
        </w:rPr>
      </w:pPr>
      <w:r w:rsidRPr="0093048E">
        <w:rPr>
          <w:rStyle w:val="EDBTXTKeywordBlack"/>
        </w:rPr>
        <w:t>CREATE TABLE sales</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dept_no     number,   </w:t>
      </w:r>
    </w:p>
    <w:p w:rsidR="006F2817" w:rsidRPr="0093048E" w:rsidRDefault="006F2817" w:rsidP="006F2817">
      <w:pPr>
        <w:tabs>
          <w:tab w:val="left" w:pos="2610"/>
        </w:tabs>
        <w:rPr>
          <w:rStyle w:val="EDBTXTKeywordBlack"/>
        </w:rPr>
      </w:pPr>
      <w:r w:rsidRPr="0093048E">
        <w:rPr>
          <w:rStyle w:val="EDBTXTKeywordBlack"/>
        </w:rPr>
        <w:t xml:space="preserve">  part_no     varchar2,</w:t>
      </w:r>
    </w:p>
    <w:p w:rsidR="006F2817" w:rsidRPr="0093048E" w:rsidRDefault="006F2817" w:rsidP="006F2817">
      <w:pPr>
        <w:tabs>
          <w:tab w:val="left" w:pos="2610"/>
        </w:tabs>
        <w:rPr>
          <w:rStyle w:val="EDBTXTKeywordBlack"/>
        </w:rPr>
      </w:pPr>
      <w:r w:rsidRPr="0093048E">
        <w:rPr>
          <w:rStyle w:val="EDBTXTKeywordBlack"/>
        </w:rPr>
        <w:t xml:space="preserve">  country     varchar2(20),</w:t>
      </w:r>
    </w:p>
    <w:p w:rsidR="006F2817" w:rsidRPr="0093048E" w:rsidRDefault="006F2817" w:rsidP="006F2817">
      <w:pPr>
        <w:tabs>
          <w:tab w:val="left" w:pos="2610"/>
        </w:tabs>
        <w:rPr>
          <w:rStyle w:val="EDBTXTKeywordBlack"/>
        </w:rPr>
      </w:pPr>
      <w:r w:rsidRPr="0093048E">
        <w:rPr>
          <w:rStyle w:val="EDBTXTKeywordBlack"/>
        </w:rPr>
        <w:t xml:space="preserve">  date    date,</w:t>
      </w:r>
    </w:p>
    <w:p w:rsidR="006F2817" w:rsidRPr="0093048E" w:rsidRDefault="006F2817" w:rsidP="006F2817">
      <w:pPr>
        <w:tabs>
          <w:tab w:val="left" w:pos="2610"/>
        </w:tabs>
        <w:rPr>
          <w:rStyle w:val="EDBTXTKeywordBlack"/>
        </w:rPr>
      </w:pPr>
      <w:r w:rsidRPr="0093048E">
        <w:rPr>
          <w:rStyle w:val="EDBTXTKeywordBlack"/>
        </w:rPr>
        <w:t xml:space="preserve">  amount  number</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PARTITION BY LIST(country)</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PARTITION europe VALUES('FRANCE', 'ITALY'),</w:t>
      </w:r>
    </w:p>
    <w:p w:rsidR="006F2817" w:rsidRPr="0093048E" w:rsidRDefault="006F2817" w:rsidP="006F2817">
      <w:pPr>
        <w:tabs>
          <w:tab w:val="left" w:pos="2610"/>
        </w:tabs>
        <w:rPr>
          <w:rStyle w:val="EDBTXTKeywordBlack"/>
        </w:rPr>
      </w:pPr>
      <w:r w:rsidRPr="0093048E">
        <w:rPr>
          <w:rStyle w:val="EDBTXTKeywordBlack"/>
        </w:rPr>
        <w:t xml:space="preserve">  PARTITION asia VALUES('INDIA', 'PAKISTAN'),</w:t>
      </w:r>
    </w:p>
    <w:p w:rsidR="006F2817" w:rsidRPr="0093048E" w:rsidRDefault="006F2817" w:rsidP="006F2817">
      <w:pPr>
        <w:tabs>
          <w:tab w:val="left" w:pos="2610"/>
        </w:tabs>
        <w:rPr>
          <w:rStyle w:val="EDBTXTKeywordBlack"/>
        </w:rPr>
      </w:pPr>
      <w:r w:rsidRPr="0093048E">
        <w:rPr>
          <w:rStyle w:val="EDBTXTKeywordBlack"/>
        </w:rPr>
        <w:t xml:space="preserve">  PARTITION americas VALUES('US', 'CANADA')</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pStyle w:val="EDBTXTNormalWebBlack"/>
      </w:pPr>
      <w:r w:rsidRPr="0093048E">
        <w:t xml:space="preserve">Query the </w:t>
      </w:r>
      <w:r w:rsidRPr="0093048E">
        <w:rPr>
          <w:rStyle w:val="EDBTXTKeywordBlack"/>
        </w:rPr>
        <w:t>ALL</w:t>
      </w:r>
      <w:r w:rsidRPr="0093048E">
        <w:t>_</w:t>
      </w:r>
      <w:r w:rsidRPr="0093048E">
        <w:rPr>
          <w:rStyle w:val="EDBTXTKeywordBlack"/>
        </w:rPr>
        <w:t>TAB</w:t>
      </w:r>
      <w:r w:rsidRPr="0093048E">
        <w:t>_</w:t>
      </w:r>
      <w:r w:rsidRPr="0093048E">
        <w:rPr>
          <w:rStyle w:val="EDBTXTKeywordBlack"/>
        </w:rPr>
        <w:t>PARTITIONS</w:t>
      </w:r>
      <w:r w:rsidRPr="0093048E">
        <w:t xml:space="preserve"> view to display the partition names:</w:t>
      </w:r>
    </w:p>
    <w:p w:rsidR="006F2817" w:rsidRPr="0093048E" w:rsidRDefault="006F2817" w:rsidP="006F2817">
      <w:pPr>
        <w:pStyle w:val="EDBEXCourierNew9ptCustomColorRGB4649146Left01"/>
        <w:rPr>
          <w:color w:val="auto"/>
        </w:rPr>
      </w:pPr>
      <w:r w:rsidRPr="0093048E">
        <w:rPr>
          <w:color w:val="auto"/>
        </w:rPr>
        <w:t>acctg=# SELECT partition_name, high_value FROM ALL_TAB_PARTITIONS;</w:t>
      </w:r>
    </w:p>
    <w:p w:rsidR="006F2817" w:rsidRPr="0093048E" w:rsidRDefault="006F2817" w:rsidP="006F2817">
      <w:pPr>
        <w:pStyle w:val="EDBEXCourierNew9ptCustomColorRGB4649146Left01"/>
        <w:rPr>
          <w:color w:val="auto"/>
        </w:rPr>
      </w:pPr>
      <w:r w:rsidRPr="0093048E">
        <w:rPr>
          <w:color w:val="auto"/>
        </w:rPr>
        <w:t xml:space="preserve"> 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europe         | 'FRANCE', 'ITALY'</w:t>
      </w:r>
    </w:p>
    <w:p w:rsidR="006F2817" w:rsidRPr="0093048E" w:rsidRDefault="006F2817" w:rsidP="006F2817">
      <w:pPr>
        <w:pStyle w:val="EDBEXCourierNew9ptCustomColorRGB4649146Left01"/>
        <w:rPr>
          <w:color w:val="auto"/>
        </w:rPr>
      </w:pPr>
      <w:r w:rsidRPr="0093048E">
        <w:rPr>
          <w:color w:val="auto"/>
        </w:rPr>
        <w:t xml:space="preserve"> asia           | 'INDIA', 'PAKISTAN'</w:t>
      </w:r>
    </w:p>
    <w:p w:rsidR="006F2817" w:rsidRPr="0093048E" w:rsidRDefault="006F2817" w:rsidP="006F2817">
      <w:pPr>
        <w:pStyle w:val="EDBEXCourierNew9ptCustomColorRGB4649146Left01"/>
        <w:rPr>
          <w:color w:val="auto"/>
        </w:rPr>
      </w:pPr>
      <w:r w:rsidRPr="0093048E">
        <w:rPr>
          <w:color w:val="auto"/>
        </w:rPr>
        <w:t xml:space="preserve"> americas       | 'US', 'CANADA'</w:t>
      </w:r>
    </w:p>
    <w:p w:rsidR="006F2817" w:rsidRPr="0093048E" w:rsidRDefault="006F2817" w:rsidP="006F2817">
      <w:pPr>
        <w:pStyle w:val="EDBEXCourierNew9ptCustomColorRGB4649146Left01"/>
        <w:rPr>
          <w:color w:val="auto"/>
        </w:rPr>
      </w:pPr>
      <w:r w:rsidRPr="0093048E">
        <w:rPr>
          <w:color w:val="auto"/>
        </w:rPr>
        <w:t>(3 rows)</w:t>
      </w:r>
    </w:p>
    <w:p w:rsidR="006F2817" w:rsidRPr="0093048E" w:rsidRDefault="006F2817" w:rsidP="006F2817">
      <w:pPr>
        <w:pStyle w:val="EDBTXTNormalWebBlack"/>
      </w:pPr>
      <w:r w:rsidRPr="0093048E">
        <w:t xml:space="preserve">The following command renames the </w:t>
      </w:r>
      <w:r w:rsidRPr="0093048E">
        <w:rPr>
          <w:rStyle w:val="EDBTXTKeywordBlack"/>
        </w:rPr>
        <w:t>americas</w:t>
      </w:r>
      <w:r w:rsidRPr="0093048E">
        <w:t xml:space="preserve"> partition to </w:t>
      </w:r>
      <w:r w:rsidRPr="0093048E">
        <w:rPr>
          <w:rStyle w:val="EDBTXTKeywordBlack"/>
        </w:rPr>
        <w:t>n_america</w:t>
      </w:r>
      <w:r w:rsidRPr="0093048E">
        <w:t>:</w:t>
      </w:r>
    </w:p>
    <w:p w:rsidR="006F2817" w:rsidRPr="0093048E" w:rsidRDefault="006F2817" w:rsidP="006F2817">
      <w:pPr>
        <w:ind w:left="576"/>
        <w:rPr>
          <w:rStyle w:val="EDBTXTKeywordBlack"/>
        </w:rPr>
      </w:pP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sales</w:t>
      </w:r>
      <w:r w:rsidRPr="0093048E">
        <w:t xml:space="preserve"> </w:t>
      </w:r>
      <w:r w:rsidRPr="0093048E">
        <w:br/>
        <w:t xml:space="preserve">  </w:t>
      </w:r>
      <w:r w:rsidRPr="0093048E">
        <w:rPr>
          <w:rStyle w:val="EDBTXTKeywordBlack"/>
        </w:rPr>
        <w:t>RENAME</w:t>
      </w:r>
      <w:r w:rsidRPr="0093048E">
        <w:t xml:space="preserve"> </w:t>
      </w:r>
      <w:r w:rsidRPr="0093048E">
        <w:rPr>
          <w:rStyle w:val="EDBTXTKeywordBlack"/>
        </w:rPr>
        <w:t>PARTITION</w:t>
      </w:r>
      <w:r w:rsidRPr="0093048E">
        <w:t xml:space="preserve"> </w:t>
      </w:r>
      <w:r w:rsidRPr="0093048E">
        <w:rPr>
          <w:rStyle w:val="EDBTXTKeywordBlack"/>
        </w:rPr>
        <w:t>americas</w:t>
      </w:r>
      <w:r w:rsidRPr="0093048E">
        <w:t xml:space="preserve"> </w:t>
      </w:r>
      <w:r w:rsidRPr="0093048E">
        <w:rPr>
          <w:rStyle w:val="EDBTXTKeywordBlack"/>
        </w:rPr>
        <w:t>TO</w:t>
      </w:r>
      <w:r w:rsidRPr="0093048E">
        <w:t xml:space="preserve"> </w:t>
      </w:r>
      <w:r w:rsidRPr="0093048E">
        <w:rPr>
          <w:rStyle w:val="EDBTXTKeywordBlack"/>
        </w:rPr>
        <w:t>n_america;</w:t>
      </w:r>
    </w:p>
    <w:p w:rsidR="006F2817" w:rsidRPr="0093048E" w:rsidRDefault="006F2817" w:rsidP="006F2817">
      <w:pPr>
        <w:pStyle w:val="EDBTXTNormalWebBlack"/>
      </w:pPr>
      <w:r w:rsidRPr="0093048E">
        <w:t xml:space="preserve">Querying the </w:t>
      </w:r>
      <w:r w:rsidRPr="0093048E">
        <w:rPr>
          <w:rStyle w:val="EDBTXTKeywordBlack"/>
        </w:rPr>
        <w:t>ALL</w:t>
      </w:r>
      <w:r w:rsidRPr="0093048E">
        <w:t>_</w:t>
      </w:r>
      <w:r w:rsidRPr="0093048E">
        <w:rPr>
          <w:rStyle w:val="EDBTXTKeywordBlack"/>
        </w:rPr>
        <w:t>TAB</w:t>
      </w:r>
      <w:r w:rsidRPr="0093048E">
        <w:t>_</w:t>
      </w:r>
      <w:r w:rsidRPr="0093048E">
        <w:rPr>
          <w:rStyle w:val="EDBTXTKeywordBlack"/>
        </w:rPr>
        <w:t>PARTITIONS</w:t>
      </w:r>
      <w:r w:rsidRPr="0093048E">
        <w:t xml:space="preserve"> view demonstrates that the partition has been successfully renamed:</w:t>
      </w:r>
    </w:p>
    <w:p w:rsidR="006F2817" w:rsidRPr="0093048E" w:rsidRDefault="006F2817" w:rsidP="006F2817">
      <w:pPr>
        <w:pStyle w:val="EDBEXCourierNew9ptCustomColorRGB4649146Left01"/>
        <w:rPr>
          <w:color w:val="auto"/>
        </w:rPr>
      </w:pPr>
      <w:r w:rsidRPr="0093048E">
        <w:rPr>
          <w:color w:val="auto"/>
        </w:rPr>
        <w:t>acctg=# SELECT partition_name, high_value FROM ALL_TAB_PARTITIONS;</w:t>
      </w:r>
    </w:p>
    <w:p w:rsidR="006F2817" w:rsidRPr="0093048E" w:rsidRDefault="006F2817" w:rsidP="006F2817">
      <w:pPr>
        <w:pStyle w:val="EDBEXCourierNew9ptCustomColorRGB4649146Left01"/>
        <w:rPr>
          <w:color w:val="auto"/>
        </w:rPr>
      </w:pPr>
      <w:r w:rsidRPr="0093048E">
        <w:rPr>
          <w:color w:val="auto"/>
        </w:rPr>
        <w:t xml:space="preserve"> 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europe         | 'FRANCE', 'ITALY'</w:t>
      </w:r>
    </w:p>
    <w:p w:rsidR="006F2817" w:rsidRPr="0093048E" w:rsidRDefault="006F2817" w:rsidP="006F2817">
      <w:pPr>
        <w:pStyle w:val="EDBEXCourierNew9ptCustomColorRGB4649146Left01"/>
        <w:rPr>
          <w:color w:val="auto"/>
        </w:rPr>
      </w:pPr>
      <w:r w:rsidRPr="0093048E">
        <w:rPr>
          <w:color w:val="auto"/>
        </w:rPr>
        <w:t xml:space="preserve"> asia           | 'INDIA', 'PAKISTAN'</w:t>
      </w:r>
    </w:p>
    <w:p w:rsidR="006F2817" w:rsidRPr="0093048E" w:rsidRDefault="006F2817" w:rsidP="006F2817">
      <w:pPr>
        <w:pStyle w:val="EDBEXCourierNew9ptCustomColorRGB4649146Left01"/>
        <w:rPr>
          <w:color w:val="auto"/>
        </w:rPr>
      </w:pPr>
      <w:r w:rsidRPr="0093048E">
        <w:rPr>
          <w:color w:val="auto"/>
        </w:rPr>
        <w:t xml:space="preserve"> n_america      | 'US', 'CANADA'</w:t>
      </w:r>
    </w:p>
    <w:p w:rsidR="006F2817" w:rsidRPr="0093048E" w:rsidRDefault="006F2817" w:rsidP="006F2817">
      <w:pPr>
        <w:pStyle w:val="EDBEXCourierNew9ptCustomColorRGB4649146Left01"/>
        <w:rPr>
          <w:color w:val="auto"/>
        </w:rPr>
      </w:pPr>
      <w:r w:rsidRPr="0093048E">
        <w:rPr>
          <w:color w:val="auto"/>
        </w:rPr>
        <w:t>(3 rows)</w:t>
      </w:r>
    </w:p>
    <w:p w:rsidR="006F2817" w:rsidRPr="0093048E" w:rsidRDefault="006F2817" w:rsidP="006F2817"/>
    <w:p w:rsidR="006F2817" w:rsidRPr="0093048E" w:rsidRDefault="006F2817" w:rsidP="006F2817"/>
    <w:p w:rsidR="006F1934" w:rsidRDefault="006F1934" w:rsidP="006F1934">
      <w:pPr>
        <w:pStyle w:val="EDBHTMLPageBreak"/>
      </w:pPr>
      <w:bookmarkStart w:id="427" w:name="_Toc222351384"/>
      <w:bookmarkStart w:id="428" w:name="_Toc257188681"/>
      <w:bookmarkEnd w:id="426"/>
    </w:p>
    <w:p w:rsidR="006F2817" w:rsidRPr="0093048E" w:rsidRDefault="006F2817" w:rsidP="006F2817">
      <w:pPr>
        <w:pStyle w:val="Heading3"/>
      </w:pPr>
      <w:bookmarkStart w:id="429" w:name="_Toc444155458"/>
      <w:r w:rsidRPr="0093048E">
        <w:t>DROP TABLE</w:t>
      </w:r>
      <w:bookmarkEnd w:id="427"/>
      <w:bookmarkEnd w:id="428"/>
      <w:bookmarkEnd w:id="429"/>
    </w:p>
    <w:p w:rsidR="006F2817" w:rsidRPr="0093048E" w:rsidRDefault="006F2817" w:rsidP="006F2817">
      <w:pPr>
        <w:pStyle w:val="EDBTXTNormalWebBlack"/>
      </w:pPr>
      <w:r w:rsidRPr="0093048E">
        <w:t xml:space="preserve">Use the PostgreSQL </w:t>
      </w:r>
      <w:r w:rsidRPr="0093048E">
        <w:rPr>
          <w:rStyle w:val="EDBTXTKeywordBlack"/>
        </w:rPr>
        <w:t>DROP</w:t>
      </w:r>
      <w:r w:rsidRPr="0093048E">
        <w:t xml:space="preserve"> </w:t>
      </w:r>
      <w:r w:rsidRPr="0093048E">
        <w:rPr>
          <w:rStyle w:val="EDBTXTKeywordBlack"/>
        </w:rPr>
        <w:t>TABLE</w:t>
      </w:r>
      <w:r w:rsidRPr="0093048E">
        <w:t xml:space="preserve"> command to remove a partitioned table definition, it's partitions and subpartitions, and delete the table contents.  The syntax is:</w:t>
      </w:r>
    </w:p>
    <w:p w:rsidR="006F2817" w:rsidRPr="0093048E" w:rsidRDefault="006F2817" w:rsidP="006F2817">
      <w:pPr>
        <w:ind w:left="720"/>
        <w:rPr>
          <w:rStyle w:val="EDBTXTKeywordBlack"/>
        </w:rPr>
      </w:pPr>
      <w:r w:rsidRPr="0093048E">
        <w:rPr>
          <w:rStyle w:val="EDBTXTKeywordBlack"/>
        </w:rPr>
        <w:t xml:space="preserve">DROP TABLE </w:t>
      </w:r>
      <w:r w:rsidRPr="0093048E">
        <w:rPr>
          <w:rStyle w:val="EDBTXTKeywordBlack"/>
          <w:i/>
        </w:rPr>
        <w:t>table</w:t>
      </w:r>
      <w:r w:rsidRPr="0093048E">
        <w:rPr>
          <w:rStyle w:val="EDBTXTKeywordBlack"/>
        </w:rPr>
        <w:t>_</w:t>
      </w:r>
      <w:r w:rsidRPr="0093048E">
        <w:rPr>
          <w:rStyle w:val="EDBTXTKeywordBlack"/>
          <w:i/>
        </w:rPr>
        <w:t>name</w:t>
      </w:r>
    </w:p>
    <w:p w:rsidR="006F2817" w:rsidRPr="009A3764" w:rsidRDefault="006F2817" w:rsidP="006F2817">
      <w:pPr>
        <w:pStyle w:val="EDBTXTNormalWebBlack"/>
        <w:rPr>
          <w:b/>
        </w:rPr>
      </w:pPr>
      <w:r w:rsidRPr="009A3764">
        <w:rPr>
          <w:b/>
        </w:rPr>
        <w:t>Description</w:t>
      </w:r>
    </w:p>
    <w:p w:rsidR="006F2817" w:rsidRPr="0093048E" w:rsidRDefault="006F2817" w:rsidP="006F2817">
      <w:pPr>
        <w:pStyle w:val="EDBTXTNormalWebBlack"/>
      </w:pPr>
      <w:r w:rsidRPr="0093048E">
        <w:t xml:space="preserve">The </w:t>
      </w:r>
      <w:r w:rsidRPr="0093048E">
        <w:rPr>
          <w:rStyle w:val="EDBTXTKeywordBlack"/>
        </w:rPr>
        <w:t>DROP TABLE</w:t>
      </w:r>
      <w:r w:rsidRPr="0093048E">
        <w:t xml:space="preserve"> command removes an entire table, and the data that resides in that table.  When you delete a table, any partitions or subpartitions (of that table) are deleted as well.</w:t>
      </w:r>
    </w:p>
    <w:p w:rsidR="006F2817" w:rsidRPr="0093048E" w:rsidRDefault="006F2817" w:rsidP="006F2817">
      <w:pPr>
        <w:pStyle w:val="EDBTXTNormalWebBlack"/>
      </w:pPr>
      <w:r w:rsidRPr="0093048E">
        <w:t xml:space="preserve">To use the </w:t>
      </w:r>
      <w:r w:rsidRPr="0093048E">
        <w:rPr>
          <w:rStyle w:val="EDBTXTKeywordBlack"/>
        </w:rPr>
        <w:t>DROP</w:t>
      </w:r>
      <w:r w:rsidRPr="0093048E">
        <w:t xml:space="preserve"> </w:t>
      </w:r>
      <w:r w:rsidRPr="0093048E">
        <w:rPr>
          <w:rStyle w:val="EDBTXTKeywordBlack"/>
        </w:rPr>
        <w:t>TABLE</w:t>
      </w:r>
      <w:r w:rsidRPr="0093048E">
        <w:t xml:space="preserve"> command, you must be the owner of the partitioning root, a member of a group that owns the table, the schema owner, or a database superuser.</w:t>
      </w:r>
    </w:p>
    <w:p w:rsidR="006F2817" w:rsidRPr="008E5990" w:rsidRDefault="006F2817" w:rsidP="006F2817">
      <w:pPr>
        <w:pStyle w:val="EDBTXTNormalWebBlack"/>
        <w:rPr>
          <w:rStyle w:val="EDBTXTKeywordBlack"/>
          <w:rFonts w:ascii="Times New Roman" w:hAnsi="Times New Roman"/>
          <w:b/>
          <w:sz w:val="24"/>
        </w:rPr>
      </w:pPr>
      <w:r w:rsidRPr="008E5990">
        <w:rPr>
          <w:b/>
        </w:rPr>
        <w:t>Parameters</w:t>
      </w:r>
    </w:p>
    <w:p w:rsidR="006F2817" w:rsidRPr="0093048E" w:rsidRDefault="006F2817" w:rsidP="006F2817">
      <w:pPr>
        <w:rPr>
          <w:rStyle w:val="EDBTXTVariable11ptBlack"/>
          <w:color w:val="auto"/>
        </w:rPr>
      </w:pPr>
      <w:r w:rsidRPr="0093048E">
        <w:rPr>
          <w:rStyle w:val="EDBTXTVariable11ptBlack"/>
          <w:color w:val="auto"/>
        </w:rPr>
        <w:t>table_name</w:t>
      </w:r>
    </w:p>
    <w:p w:rsidR="006F2817" w:rsidRPr="0093048E" w:rsidRDefault="006F2817" w:rsidP="006F2817">
      <w:pPr>
        <w:pStyle w:val="EDBTXTIndentNormalWebLeft05"/>
      </w:pPr>
      <w:r w:rsidRPr="0093048E">
        <w:t>The name (optionally schema-qualified) of the partitioned table.</w:t>
      </w:r>
    </w:p>
    <w:p w:rsidR="006F2817" w:rsidRDefault="006F2817" w:rsidP="006F2817"/>
    <w:p w:rsidR="006F2817" w:rsidRPr="009A3764" w:rsidRDefault="006F2817" w:rsidP="006F2817">
      <w:pPr>
        <w:pStyle w:val="EDBTXTNormalWebBlack"/>
        <w:rPr>
          <w:b/>
        </w:rPr>
      </w:pPr>
      <w:r w:rsidRPr="009A3764">
        <w:rPr>
          <w:b/>
        </w:rPr>
        <w:t>Example</w:t>
      </w:r>
    </w:p>
    <w:p w:rsidR="006F2817" w:rsidRPr="0093048E" w:rsidRDefault="006F2817" w:rsidP="006F2817">
      <w:pPr>
        <w:pStyle w:val="EDBTXTNormalWebBlack"/>
      </w:pPr>
      <w:r w:rsidRPr="0093048E">
        <w:t xml:space="preserve">To delete a table, connect to the controller node (the host of the partitioning root), and invoke the </w:t>
      </w:r>
      <w:r w:rsidRPr="0093048E">
        <w:rPr>
          <w:rStyle w:val="EDBTXTKeywordBlack"/>
        </w:rPr>
        <w:t>DROP TABLE</w:t>
      </w:r>
      <w:r w:rsidRPr="0093048E">
        <w:t xml:space="preserve"> command.  For example, to delete the </w:t>
      </w:r>
      <w:r w:rsidRPr="0093048E">
        <w:rPr>
          <w:rStyle w:val="EDBTXTKeywordBlack"/>
        </w:rPr>
        <w:t>sales</w:t>
      </w:r>
      <w:r w:rsidRPr="0093048E">
        <w:t xml:space="preserve"> table, invoke the following command:</w:t>
      </w:r>
    </w:p>
    <w:p w:rsidR="006F2817" w:rsidRPr="0093048E" w:rsidRDefault="006F2817" w:rsidP="006F2817">
      <w:pPr>
        <w:pStyle w:val="Default"/>
        <w:ind w:left="720"/>
        <w:rPr>
          <w:rFonts w:ascii="Courier New" w:hAnsi="Courier New" w:cs="Courier New"/>
          <w:sz w:val="22"/>
          <w:szCs w:val="20"/>
        </w:rPr>
      </w:pPr>
      <w:r w:rsidRPr="0093048E">
        <w:rPr>
          <w:rStyle w:val="EDBTXTKeywordBlack"/>
        </w:rPr>
        <w:t>DROP TABLE sales;</w:t>
      </w:r>
    </w:p>
    <w:p w:rsidR="006F2817" w:rsidRPr="0093048E" w:rsidRDefault="006F2817" w:rsidP="006F2817">
      <w:pPr>
        <w:pStyle w:val="EDBTXTNormalWebBlack"/>
      </w:pPr>
      <w:r w:rsidRPr="0093048E">
        <w:t>The server will confirm that the table has been dropped:</w:t>
      </w:r>
    </w:p>
    <w:p w:rsidR="006F2817" w:rsidRPr="0093048E" w:rsidRDefault="006F2817" w:rsidP="006F2817">
      <w:pPr>
        <w:pStyle w:val="EDBEXCourierNew9ptCustomColorRGB4649146Left01"/>
        <w:rPr>
          <w:color w:val="auto"/>
        </w:rPr>
      </w:pPr>
      <w:r w:rsidRPr="0093048E">
        <w:rPr>
          <w:color w:val="auto"/>
        </w:rPr>
        <w:t xml:space="preserve">acctg=# drop table sales;                                                     </w:t>
      </w:r>
    </w:p>
    <w:p w:rsidR="006F2817" w:rsidRPr="0093048E" w:rsidRDefault="006F2817" w:rsidP="006F2817">
      <w:pPr>
        <w:pStyle w:val="EDBEXCourierNew9ptCustomColorRGB4649146Left01"/>
        <w:rPr>
          <w:color w:val="auto"/>
        </w:rPr>
      </w:pPr>
      <w:r w:rsidRPr="0093048E">
        <w:rPr>
          <w:color w:val="auto"/>
        </w:rPr>
        <w:t>DROP TABLE</w:t>
      </w:r>
    </w:p>
    <w:p w:rsidR="006F2817" w:rsidRPr="0093048E" w:rsidRDefault="006F2817" w:rsidP="006F2817">
      <w:pPr>
        <w:pStyle w:val="EDBEXCourierNew9ptCustomColorRGB4649146Left01"/>
        <w:rPr>
          <w:color w:val="auto"/>
        </w:rPr>
      </w:pPr>
      <w:r w:rsidRPr="0093048E">
        <w:rPr>
          <w:color w:val="auto"/>
        </w:rPr>
        <w:t xml:space="preserve">acctg=# </w:t>
      </w:r>
    </w:p>
    <w:p w:rsidR="006F2817" w:rsidRDefault="006F2817" w:rsidP="006F2817">
      <w:pPr>
        <w:pStyle w:val="EDBTXTNormalWebBlack"/>
      </w:pPr>
      <w:r w:rsidRPr="0093048E">
        <w:t xml:space="preserve">For more information about the </w:t>
      </w:r>
      <w:r w:rsidRPr="0093048E">
        <w:rPr>
          <w:rStyle w:val="EDBTXTKeywordBlack"/>
        </w:rPr>
        <w:t>DROP</w:t>
      </w:r>
      <w:r w:rsidRPr="0093048E">
        <w:t xml:space="preserve"> </w:t>
      </w:r>
      <w:r w:rsidRPr="0093048E">
        <w:rPr>
          <w:rStyle w:val="EDBTXTKeywordBlack"/>
        </w:rPr>
        <w:t>TABLE</w:t>
      </w:r>
      <w:r w:rsidR="000D7472">
        <w:t xml:space="preserve"> command, please</w:t>
      </w:r>
      <w:r w:rsidR="003E1A38">
        <w:t xml:space="preserve"> refer to the PostgreSQL core</w:t>
      </w:r>
      <w:r w:rsidRPr="0093048E">
        <w:t xml:space="preserve"> documentation at:</w:t>
      </w:r>
    </w:p>
    <w:p w:rsidR="006F2817" w:rsidRPr="0093048E" w:rsidRDefault="005C07B9" w:rsidP="00E157F9">
      <w:pPr>
        <w:pStyle w:val="EDBTXTNormalWebBlack"/>
        <w:jc w:val="center"/>
      </w:pPr>
      <w:hyperlink r:id="rId34" w:history="1">
        <w:r w:rsidR="00E157F9" w:rsidRPr="00E157F9">
          <w:rPr>
            <w:rStyle w:val="Hyperlink"/>
          </w:rPr>
          <w:t>http://www.postgresql.org/docs/9.5/static/sql-droptable.html</w:t>
        </w:r>
      </w:hyperlink>
    </w:p>
    <w:p w:rsidR="006F2817" w:rsidRPr="0093048E" w:rsidRDefault="006F2817" w:rsidP="006F2817">
      <w:pPr>
        <w:pStyle w:val="Default"/>
      </w:pPr>
    </w:p>
    <w:p w:rsidR="006F1934" w:rsidRDefault="006F1934" w:rsidP="006F1934">
      <w:pPr>
        <w:pStyle w:val="EDBHTMLPageBreak"/>
      </w:pPr>
      <w:bookmarkStart w:id="430" w:name="_ALTER_TABLE…_DROP"/>
      <w:bookmarkStart w:id="431" w:name="_Toc222351385"/>
      <w:bookmarkStart w:id="432" w:name="_Toc257188682"/>
      <w:bookmarkEnd w:id="430"/>
    </w:p>
    <w:p w:rsidR="006F2817" w:rsidRPr="0093048E" w:rsidRDefault="006F2817" w:rsidP="006F2817">
      <w:pPr>
        <w:pStyle w:val="Heading3"/>
      </w:pPr>
      <w:bookmarkStart w:id="433" w:name="_Toc444155459"/>
      <w:r w:rsidRPr="0093048E">
        <w:t>ALTER TABLE… DROP PARTITION</w:t>
      </w:r>
      <w:bookmarkEnd w:id="431"/>
      <w:bookmarkEnd w:id="432"/>
      <w:bookmarkEnd w:id="433"/>
      <w:r w:rsidRPr="0093048E">
        <w:t xml:space="preserve"> </w:t>
      </w:r>
    </w:p>
    <w:p w:rsidR="006F2817" w:rsidRPr="0093048E" w:rsidRDefault="006F2817" w:rsidP="006F2817">
      <w:pPr>
        <w:pStyle w:val="EDBTXTNormalWebBlack"/>
      </w:pPr>
      <w:r w:rsidRPr="0093048E">
        <w:t xml:space="preserve">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DROP</w:t>
      </w:r>
      <w:r w:rsidRPr="0093048E">
        <w:t xml:space="preserve"> </w:t>
      </w:r>
      <w:r w:rsidRPr="0093048E">
        <w:rPr>
          <w:rStyle w:val="EDBTXTKeywordBlack"/>
        </w:rPr>
        <w:t>PARTITION</w:t>
      </w:r>
      <w:r w:rsidRPr="0093048E">
        <w:t xml:space="preserve"> command to delete a partition definition, and the data stored in that partition.  The syntax is:</w:t>
      </w:r>
    </w:p>
    <w:p w:rsidR="006F2817" w:rsidRPr="0093048E" w:rsidRDefault="006F2817" w:rsidP="006F2817">
      <w:pPr>
        <w:pStyle w:val="Default"/>
        <w:ind w:left="720"/>
        <w:rPr>
          <w:rStyle w:val="EDBTXTKeywordBlack"/>
        </w:rPr>
      </w:pPr>
      <w:r w:rsidRPr="0093048E">
        <w:rPr>
          <w:rStyle w:val="EDBTXTKeywordBlack"/>
        </w:rPr>
        <w:t xml:space="preserve">ALTER TABLE </w:t>
      </w:r>
      <w:r w:rsidRPr="0093048E">
        <w:rPr>
          <w:rStyle w:val="EDBTXTKeywordBlack"/>
          <w:i/>
        </w:rPr>
        <w:t>table</w:t>
      </w:r>
      <w:r w:rsidRPr="0093048E">
        <w:rPr>
          <w:rStyle w:val="EDBTXTKeywordBlack"/>
        </w:rPr>
        <w:t>_</w:t>
      </w:r>
      <w:r w:rsidRPr="0093048E">
        <w:rPr>
          <w:rStyle w:val="EDBTXTKeywordBlack"/>
          <w:i/>
        </w:rPr>
        <w:t>name</w:t>
      </w:r>
      <w:r w:rsidRPr="0093048E">
        <w:rPr>
          <w:rStyle w:val="EDBTXTKeywordBlack"/>
        </w:rPr>
        <w:t xml:space="preserve"> DROP PARTITION </w:t>
      </w:r>
      <w:r w:rsidRPr="0093048E">
        <w:rPr>
          <w:rStyle w:val="EDBTXTKeywordBlack"/>
          <w:i/>
        </w:rPr>
        <w:t>partition</w:t>
      </w:r>
      <w:r w:rsidRPr="0093048E">
        <w:rPr>
          <w:rStyle w:val="EDBTXTKeywordBlack"/>
        </w:rPr>
        <w:t>_</w:t>
      </w:r>
      <w:r w:rsidRPr="0093048E">
        <w:rPr>
          <w:rStyle w:val="EDBTXTKeywordBlack"/>
          <w:i/>
        </w:rPr>
        <w:t>name;</w:t>
      </w:r>
    </w:p>
    <w:p w:rsidR="006F2817" w:rsidRPr="009A3764" w:rsidRDefault="006F2817" w:rsidP="006F2817">
      <w:pPr>
        <w:pStyle w:val="EDBTXTNormalWebBlack"/>
        <w:rPr>
          <w:rStyle w:val="EDBTXTKeywordBlack"/>
          <w:rFonts w:ascii="Times New Roman" w:hAnsi="Times New Roman"/>
          <w:b/>
          <w:sz w:val="24"/>
        </w:rPr>
      </w:pPr>
      <w:r w:rsidRPr="009A3764">
        <w:rPr>
          <w:b/>
        </w:rPr>
        <w:t>Parameters</w:t>
      </w:r>
    </w:p>
    <w:p w:rsidR="006F2817" w:rsidRPr="0093048E" w:rsidRDefault="006F2817" w:rsidP="006F2817">
      <w:pPr>
        <w:rPr>
          <w:rStyle w:val="EDBTXTVariable11ptBlack"/>
          <w:color w:val="auto"/>
        </w:rPr>
      </w:pPr>
      <w:r w:rsidRPr="0093048E">
        <w:rPr>
          <w:rStyle w:val="EDBTXTVariable11ptBlack"/>
          <w:color w:val="auto"/>
        </w:rPr>
        <w:t>table_name</w:t>
      </w:r>
    </w:p>
    <w:p w:rsidR="006F2817" w:rsidRPr="0093048E" w:rsidRDefault="006F2817" w:rsidP="006F2817">
      <w:pPr>
        <w:pStyle w:val="EDBTXTIndentNormalWebLeft05"/>
      </w:pPr>
      <w:r w:rsidRPr="0093048E">
        <w:t>The name (optionally schema-qualified) of the partitioned table.</w:t>
      </w:r>
    </w:p>
    <w:p w:rsidR="006F2817" w:rsidRPr="0093048E" w:rsidRDefault="006F2817" w:rsidP="006F2817">
      <w:pPr>
        <w:rPr>
          <w:rStyle w:val="EDBTXTVariable11ptBlack"/>
          <w:color w:val="auto"/>
        </w:rPr>
      </w:pPr>
      <w:r w:rsidRPr="0093048E">
        <w:rPr>
          <w:rStyle w:val="EDBTXTVariable11ptBlack"/>
          <w:color w:val="auto"/>
        </w:rPr>
        <w:t>partition_name</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t>The name of the partition to be deleted.</w:t>
      </w:r>
    </w:p>
    <w:p w:rsidR="006F2817" w:rsidRPr="009A3764" w:rsidRDefault="006F2817" w:rsidP="006F2817">
      <w:pPr>
        <w:pStyle w:val="EDBTXTNormalWebBlack"/>
        <w:rPr>
          <w:b/>
        </w:rPr>
      </w:pPr>
      <w:r w:rsidRPr="009A3764">
        <w:rPr>
          <w:b/>
        </w:rPr>
        <w:t>Description</w:t>
      </w:r>
    </w:p>
    <w:p w:rsidR="006F2817" w:rsidRPr="0093048E" w:rsidRDefault="006F2817" w:rsidP="006F2817">
      <w:pPr>
        <w:pStyle w:val="EDBTXTNormalWebBlack"/>
      </w:pPr>
      <w:r w:rsidRPr="0093048E">
        <w:t xml:space="preserve">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DROP PARTITION</w:t>
      </w:r>
      <w:r w:rsidRPr="0093048E">
        <w:t xml:space="preserve"> command deletes a partition and any data stored on that partition.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DROP</w:t>
      </w:r>
      <w:r w:rsidRPr="0093048E">
        <w:t xml:space="preserve"> </w:t>
      </w:r>
      <w:r w:rsidRPr="0093048E">
        <w:rPr>
          <w:rStyle w:val="EDBTXTKeywordBlack"/>
        </w:rPr>
        <w:t>PARTITION</w:t>
      </w:r>
      <w:r w:rsidRPr="0093048E">
        <w:t xml:space="preserve"> command can drop partitions of a </w:t>
      </w:r>
      <w:r w:rsidRPr="0093048E">
        <w:rPr>
          <w:rStyle w:val="EDBTXTKeywordBlack"/>
        </w:rPr>
        <w:t>LIST</w:t>
      </w:r>
      <w:r w:rsidRPr="0093048E">
        <w:t xml:space="preserve"> or </w:t>
      </w:r>
      <w:r w:rsidRPr="0093048E">
        <w:rPr>
          <w:rStyle w:val="EDBTXTKeywordBlack"/>
        </w:rPr>
        <w:t>RANGE</w:t>
      </w:r>
      <w:r w:rsidRPr="0093048E">
        <w:t xml:space="preserve"> partitioned table; please note that this command does not work on a </w:t>
      </w:r>
      <w:r w:rsidRPr="0093048E">
        <w:rPr>
          <w:rStyle w:val="EDBTXTKeywordBlack"/>
        </w:rPr>
        <w:t>HASH</w:t>
      </w:r>
      <w:r w:rsidRPr="0093048E">
        <w:t xml:space="preserve"> partitioned table.  When you delete a partition, any subpartitions (of that partition) are deleted as well.</w:t>
      </w:r>
    </w:p>
    <w:p w:rsidR="006F2817" w:rsidRPr="0093048E" w:rsidRDefault="006F2817" w:rsidP="006F2817">
      <w:pPr>
        <w:pStyle w:val="EDBTXTNormalWebBlack"/>
      </w:pPr>
      <w:r w:rsidRPr="0093048E">
        <w:t xml:space="preserve">To use the </w:t>
      </w:r>
      <w:r w:rsidRPr="0093048E">
        <w:rPr>
          <w:rStyle w:val="EDBTXTKeywordBlack"/>
        </w:rPr>
        <w:t>DROP</w:t>
      </w:r>
      <w:r w:rsidRPr="0093048E">
        <w:t xml:space="preserve"> </w:t>
      </w:r>
      <w:r w:rsidRPr="0093048E">
        <w:rPr>
          <w:rStyle w:val="EDBTXTKeywordBlack"/>
        </w:rPr>
        <w:t>PARTITION</w:t>
      </w:r>
      <w:r w:rsidRPr="0093048E">
        <w:t xml:space="preserve"> clause, you must be the owner of the partitioning root, a member of a group that owns the table, or have database superuser or administrative privileges.</w:t>
      </w:r>
    </w:p>
    <w:p w:rsidR="006F2817" w:rsidRPr="0093048E" w:rsidRDefault="006F2817" w:rsidP="006F2817">
      <w:pPr>
        <w:pStyle w:val="Heading4"/>
      </w:pPr>
      <w:bookmarkStart w:id="434" w:name="_Toc222351386"/>
      <w:bookmarkStart w:id="435" w:name="_Toc257188683"/>
      <w:bookmarkStart w:id="436" w:name="_Toc444155460"/>
      <w:r w:rsidRPr="0093048E">
        <w:t>Example - Deleting a Partition</w:t>
      </w:r>
      <w:bookmarkEnd w:id="434"/>
      <w:bookmarkEnd w:id="435"/>
      <w:bookmarkEnd w:id="436"/>
    </w:p>
    <w:p w:rsidR="006F2817" w:rsidRPr="0093048E" w:rsidRDefault="006F2817" w:rsidP="006F2817">
      <w:pPr>
        <w:pStyle w:val="EDBTXTNormalWebBlack"/>
      </w:pPr>
      <w:r w:rsidRPr="0093048E">
        <w:t xml:space="preserve">The example that follows deletes a partition of the </w:t>
      </w:r>
      <w:r w:rsidRPr="0093048E">
        <w:rPr>
          <w:rStyle w:val="EDBTXTKeywordBlack"/>
        </w:rPr>
        <w:t>sales</w:t>
      </w:r>
      <w:r w:rsidRPr="0093048E">
        <w:t xml:space="preserve"> table.  Use the following command to create the </w:t>
      </w:r>
      <w:r w:rsidRPr="0093048E">
        <w:rPr>
          <w:rStyle w:val="EDBTXTKeywordBlack"/>
        </w:rPr>
        <w:t>sales</w:t>
      </w:r>
      <w:r w:rsidRPr="0093048E">
        <w:t xml:space="preserve"> table:</w:t>
      </w:r>
    </w:p>
    <w:p w:rsidR="006F2817" w:rsidRPr="0093048E" w:rsidRDefault="006F2817" w:rsidP="006F2817">
      <w:pPr>
        <w:tabs>
          <w:tab w:val="left" w:pos="2610"/>
        </w:tabs>
        <w:rPr>
          <w:rStyle w:val="EDBTXTKeywordBlack"/>
        </w:rPr>
      </w:pPr>
      <w:r w:rsidRPr="0093048E">
        <w:rPr>
          <w:rStyle w:val="EDBTXTKeywordBlack"/>
        </w:rPr>
        <w:t>CREATE TABLE sales</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dept_no     number,   </w:t>
      </w:r>
    </w:p>
    <w:p w:rsidR="006F2817" w:rsidRPr="0093048E" w:rsidRDefault="006F2817" w:rsidP="006F2817">
      <w:pPr>
        <w:tabs>
          <w:tab w:val="left" w:pos="2610"/>
        </w:tabs>
        <w:rPr>
          <w:rStyle w:val="EDBTXTKeywordBlack"/>
        </w:rPr>
      </w:pPr>
      <w:r w:rsidRPr="0093048E">
        <w:rPr>
          <w:rStyle w:val="EDBTXTKeywordBlack"/>
        </w:rPr>
        <w:t xml:space="preserve">  part_no     varchar2,</w:t>
      </w:r>
    </w:p>
    <w:p w:rsidR="006F2817" w:rsidRPr="0093048E" w:rsidRDefault="006F2817" w:rsidP="006F2817">
      <w:pPr>
        <w:tabs>
          <w:tab w:val="left" w:pos="2610"/>
        </w:tabs>
        <w:rPr>
          <w:rStyle w:val="EDBTXTKeywordBlack"/>
        </w:rPr>
      </w:pPr>
      <w:r w:rsidRPr="0093048E">
        <w:rPr>
          <w:rStyle w:val="EDBTXTKeywordBlack"/>
        </w:rPr>
        <w:t xml:space="preserve">  country     varchar2(20),</w:t>
      </w:r>
    </w:p>
    <w:p w:rsidR="006F2817" w:rsidRPr="0093048E" w:rsidRDefault="006F2817" w:rsidP="006F2817">
      <w:pPr>
        <w:tabs>
          <w:tab w:val="left" w:pos="2610"/>
        </w:tabs>
        <w:rPr>
          <w:rStyle w:val="EDBTXTKeywordBlack"/>
        </w:rPr>
      </w:pPr>
      <w:r w:rsidRPr="0093048E">
        <w:rPr>
          <w:rStyle w:val="EDBTXTKeywordBlack"/>
        </w:rPr>
        <w:t xml:space="preserve">  date    date,</w:t>
      </w:r>
    </w:p>
    <w:p w:rsidR="006F2817" w:rsidRPr="0093048E" w:rsidRDefault="006F2817" w:rsidP="006F2817">
      <w:pPr>
        <w:tabs>
          <w:tab w:val="left" w:pos="2610"/>
        </w:tabs>
        <w:rPr>
          <w:rStyle w:val="EDBTXTKeywordBlack"/>
        </w:rPr>
      </w:pPr>
      <w:r w:rsidRPr="0093048E">
        <w:rPr>
          <w:rStyle w:val="EDBTXTKeywordBlack"/>
        </w:rPr>
        <w:t xml:space="preserve">  amount  number</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PARTITION BY LIST(country)</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lastRenderedPageBreak/>
        <w:t xml:space="preserve">  PARTITION europe VALUES('FRANCE', 'ITALY'),</w:t>
      </w:r>
    </w:p>
    <w:p w:rsidR="006F2817" w:rsidRPr="0093048E" w:rsidRDefault="006F2817" w:rsidP="006F2817">
      <w:pPr>
        <w:tabs>
          <w:tab w:val="left" w:pos="2610"/>
        </w:tabs>
        <w:rPr>
          <w:rStyle w:val="EDBTXTKeywordBlack"/>
        </w:rPr>
      </w:pPr>
      <w:r w:rsidRPr="0093048E">
        <w:rPr>
          <w:rStyle w:val="EDBTXTKeywordBlack"/>
        </w:rPr>
        <w:t xml:space="preserve">  PARTITION asia VALUES('INDIA', 'PAKISTAN'),</w:t>
      </w:r>
    </w:p>
    <w:p w:rsidR="006F2817" w:rsidRPr="0093048E" w:rsidRDefault="006F2817" w:rsidP="006F2817">
      <w:pPr>
        <w:tabs>
          <w:tab w:val="left" w:pos="2610"/>
        </w:tabs>
        <w:rPr>
          <w:rStyle w:val="EDBTXTKeywordBlack"/>
        </w:rPr>
      </w:pPr>
      <w:r w:rsidRPr="0093048E">
        <w:rPr>
          <w:rStyle w:val="EDBTXTKeywordBlack"/>
        </w:rPr>
        <w:t xml:space="preserve">  PARTITION americas VALUES('US', 'CANADA')</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pStyle w:val="EDBTXTNormalWebBlack"/>
      </w:pPr>
      <w:r w:rsidRPr="0093048E">
        <w:t xml:space="preserve">Querying the </w:t>
      </w:r>
      <w:r w:rsidRPr="0093048E">
        <w:rPr>
          <w:rStyle w:val="EDBTXTKeywordBlack"/>
        </w:rPr>
        <w:t>ALL</w:t>
      </w:r>
      <w:r w:rsidRPr="0093048E">
        <w:t>_</w:t>
      </w:r>
      <w:r w:rsidRPr="0093048E">
        <w:rPr>
          <w:rStyle w:val="EDBTXTKeywordBlack"/>
        </w:rPr>
        <w:t>TAB</w:t>
      </w:r>
      <w:r w:rsidRPr="0093048E">
        <w:t>_</w:t>
      </w:r>
      <w:r w:rsidRPr="0093048E">
        <w:rPr>
          <w:rStyle w:val="EDBTXTKeywordBlack"/>
        </w:rPr>
        <w:t>PARTITIONS</w:t>
      </w:r>
      <w:r w:rsidRPr="0093048E">
        <w:t xml:space="preserve"> view displays the partition names:</w:t>
      </w:r>
    </w:p>
    <w:p w:rsidR="006F2817" w:rsidRPr="0093048E" w:rsidRDefault="006F2817" w:rsidP="006F2817">
      <w:pPr>
        <w:pStyle w:val="EDBEXCourierNew9ptCustomColorRGB4649146Left01"/>
        <w:rPr>
          <w:color w:val="auto"/>
        </w:rPr>
      </w:pPr>
      <w:r w:rsidRPr="0093048E">
        <w:rPr>
          <w:color w:val="auto"/>
        </w:rPr>
        <w:t>acctg=# SELECT partition_name, server_name, high_value FROM ALL_TAB_PARTITIONS;</w:t>
      </w:r>
    </w:p>
    <w:p w:rsidR="006F2817" w:rsidRPr="0093048E" w:rsidRDefault="006F2817" w:rsidP="006F2817">
      <w:pPr>
        <w:pStyle w:val="EDBEXCourierNew9ptCustomColorRGB4649146Left01"/>
        <w:rPr>
          <w:color w:val="auto"/>
        </w:rPr>
      </w:pPr>
      <w:r w:rsidRPr="0093048E">
        <w:rPr>
          <w:color w:val="auto"/>
        </w:rPr>
        <w:t xml:space="preserve"> partition_name | server_name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europe         | seattle     | 'FRANCE', 'ITALY'</w:t>
      </w:r>
    </w:p>
    <w:p w:rsidR="006F2817" w:rsidRPr="0093048E" w:rsidRDefault="006F2817" w:rsidP="006F2817">
      <w:pPr>
        <w:pStyle w:val="EDBEXCourierNew9ptCustomColorRGB4649146Left01"/>
        <w:rPr>
          <w:color w:val="auto"/>
        </w:rPr>
      </w:pPr>
      <w:r w:rsidRPr="0093048E">
        <w:rPr>
          <w:color w:val="auto"/>
        </w:rPr>
        <w:t xml:space="preserve"> asia           | chicago     | 'INDIA', 'PAKISTAN'</w:t>
      </w:r>
    </w:p>
    <w:p w:rsidR="006F2817" w:rsidRPr="0093048E" w:rsidRDefault="006F2817" w:rsidP="006F2817">
      <w:pPr>
        <w:pStyle w:val="EDBEXCourierNew9ptCustomColorRGB4649146Left01"/>
        <w:rPr>
          <w:color w:val="auto"/>
        </w:rPr>
      </w:pPr>
      <w:r w:rsidRPr="0093048E">
        <w:rPr>
          <w:color w:val="auto"/>
        </w:rPr>
        <w:t xml:space="preserve"> americas       | boston      | 'US', 'CANADA'</w:t>
      </w:r>
    </w:p>
    <w:p w:rsidR="006F2817" w:rsidRPr="0093048E" w:rsidRDefault="006F2817" w:rsidP="006F2817">
      <w:pPr>
        <w:pStyle w:val="EDBEXCourierNew9ptCustomColorRGB4649146Left01"/>
        <w:rPr>
          <w:color w:val="auto"/>
        </w:rPr>
      </w:pPr>
      <w:r w:rsidRPr="0093048E">
        <w:rPr>
          <w:color w:val="auto"/>
        </w:rPr>
        <w:t>(3 rows)</w:t>
      </w:r>
    </w:p>
    <w:p w:rsidR="006F2817" w:rsidRPr="0093048E" w:rsidRDefault="006F2817" w:rsidP="006F2817">
      <w:pPr>
        <w:pStyle w:val="EDBTXTNormalWebBlack"/>
      </w:pPr>
      <w:r w:rsidRPr="0093048E">
        <w:t xml:space="preserve">To delete the </w:t>
      </w:r>
      <w:r w:rsidRPr="0016673F">
        <w:rPr>
          <w:rStyle w:val="EDBTXTKeywordBlack"/>
        </w:rPr>
        <w:t>americas</w:t>
      </w:r>
      <w:r w:rsidRPr="0093048E">
        <w:t xml:space="preserve"> partition from the </w:t>
      </w:r>
      <w:r w:rsidRPr="0093048E">
        <w:rPr>
          <w:rStyle w:val="EDBTXTKeywordBlack"/>
        </w:rPr>
        <w:t>sales</w:t>
      </w:r>
      <w:r w:rsidRPr="0093048E">
        <w:t xml:space="preserve"> table, invoke the following command:</w:t>
      </w:r>
    </w:p>
    <w:p w:rsidR="006F2817" w:rsidRPr="0093048E" w:rsidRDefault="006F2817" w:rsidP="006F2817">
      <w:pPr>
        <w:pStyle w:val="Default"/>
        <w:ind w:left="720"/>
        <w:rPr>
          <w:rStyle w:val="EDBTXTKeywordBlack"/>
        </w:rPr>
      </w:pPr>
      <w:r w:rsidRPr="0093048E">
        <w:rPr>
          <w:rStyle w:val="EDBTXTKeywordBlack"/>
        </w:rPr>
        <w:t>ALTER TABLE sales DROP PARTITION americas;</w:t>
      </w:r>
    </w:p>
    <w:p w:rsidR="006F2817" w:rsidRPr="0093048E" w:rsidRDefault="006F2817" w:rsidP="006F2817">
      <w:pPr>
        <w:pStyle w:val="EDBTXTNormalWebBlack"/>
      </w:pPr>
      <w:r w:rsidRPr="0093048E">
        <w:t xml:space="preserve">Querying the </w:t>
      </w:r>
      <w:r w:rsidRPr="0093048E">
        <w:rPr>
          <w:rStyle w:val="EDBTXTKeywordBlack"/>
        </w:rPr>
        <w:t>ALL</w:t>
      </w:r>
      <w:r w:rsidRPr="0093048E">
        <w:t>_</w:t>
      </w:r>
      <w:r w:rsidRPr="0093048E">
        <w:rPr>
          <w:rStyle w:val="EDBTXTKeywordBlack"/>
        </w:rPr>
        <w:t>TAB</w:t>
      </w:r>
      <w:r w:rsidRPr="0093048E">
        <w:t>_</w:t>
      </w:r>
      <w:r w:rsidRPr="0093048E">
        <w:rPr>
          <w:rStyle w:val="EDBTXTKeywordBlack"/>
        </w:rPr>
        <w:t>PARTITIONS</w:t>
      </w:r>
      <w:r w:rsidRPr="0093048E">
        <w:t xml:space="preserve"> view demonstrates that the partition has been successfully deleted:</w:t>
      </w:r>
    </w:p>
    <w:p w:rsidR="006F2817" w:rsidRPr="0093048E" w:rsidRDefault="006F2817" w:rsidP="006F2817">
      <w:pPr>
        <w:pStyle w:val="EDBEXCourierNew9ptCustomColorRGB4649146Left01"/>
        <w:rPr>
          <w:color w:val="auto"/>
        </w:rPr>
      </w:pPr>
      <w:r w:rsidRPr="0093048E">
        <w:rPr>
          <w:color w:val="auto"/>
        </w:rPr>
        <w:t>acctg=# SELECT partition_name, server_name, high_value FROM ALL_TAB_PARTITIONS;</w:t>
      </w:r>
    </w:p>
    <w:p w:rsidR="006F2817" w:rsidRPr="0093048E" w:rsidRDefault="006F2817" w:rsidP="006F2817">
      <w:pPr>
        <w:pStyle w:val="EDBEXCourierNew9ptCustomColorRGB4649146Left01"/>
        <w:rPr>
          <w:color w:val="auto"/>
        </w:rPr>
      </w:pPr>
      <w:r w:rsidRPr="0093048E">
        <w:rPr>
          <w:color w:val="auto"/>
        </w:rPr>
        <w:t xml:space="preserve"> 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asia           | 'INDIA', 'PAKISTAN'</w:t>
      </w:r>
    </w:p>
    <w:p w:rsidR="006F2817" w:rsidRPr="0093048E" w:rsidRDefault="006F2817" w:rsidP="006F2817">
      <w:pPr>
        <w:pStyle w:val="EDBEXCourierNew9ptCustomColorRGB4649146Left01"/>
        <w:rPr>
          <w:color w:val="auto"/>
        </w:rPr>
      </w:pPr>
      <w:r w:rsidRPr="0093048E">
        <w:rPr>
          <w:color w:val="auto"/>
        </w:rPr>
        <w:t xml:space="preserve"> europe         | 'FRANCE', 'ITALY'</w:t>
      </w:r>
    </w:p>
    <w:p w:rsidR="006F2817" w:rsidRPr="0093048E" w:rsidRDefault="006F2817" w:rsidP="006F2817">
      <w:pPr>
        <w:pStyle w:val="EDBEXCourierNew9ptCustomColorRGB4649146Left01"/>
        <w:rPr>
          <w:color w:val="auto"/>
        </w:rPr>
      </w:pPr>
      <w:r w:rsidRPr="0093048E">
        <w:rPr>
          <w:color w:val="auto"/>
        </w:rPr>
        <w:t>(2 rows)</w:t>
      </w:r>
    </w:p>
    <w:p w:rsidR="006F2817" w:rsidRPr="0093048E" w:rsidRDefault="006F2817" w:rsidP="006F2817"/>
    <w:p w:rsidR="006F2817" w:rsidRPr="0093048E" w:rsidRDefault="006F2817" w:rsidP="006F2817"/>
    <w:p w:rsidR="006F2817" w:rsidRPr="0093048E" w:rsidRDefault="006F2817" w:rsidP="006F2817"/>
    <w:p w:rsidR="0013025F" w:rsidRDefault="0013025F" w:rsidP="0013025F">
      <w:pPr>
        <w:pStyle w:val="EDBHTMLPageBreak"/>
      </w:pPr>
      <w:bookmarkStart w:id="437" w:name="_ALTER_TABLE…_DROP_1"/>
      <w:bookmarkStart w:id="438" w:name="_Toc222351387"/>
      <w:bookmarkStart w:id="439" w:name="_Toc257188684"/>
      <w:bookmarkEnd w:id="437"/>
    </w:p>
    <w:p w:rsidR="006F2817" w:rsidRPr="0093048E" w:rsidRDefault="006F2817" w:rsidP="006F2817">
      <w:pPr>
        <w:pStyle w:val="Heading3"/>
      </w:pPr>
      <w:bookmarkStart w:id="440" w:name="_Toc444155461"/>
      <w:r w:rsidRPr="0093048E">
        <w:t>ALTER TABLE… DROP SUBPARTITION</w:t>
      </w:r>
      <w:bookmarkEnd w:id="438"/>
      <w:bookmarkEnd w:id="439"/>
      <w:bookmarkEnd w:id="440"/>
    </w:p>
    <w:p w:rsidR="006F2817" w:rsidRPr="0093048E" w:rsidRDefault="006F2817" w:rsidP="006F2817">
      <w:pPr>
        <w:pStyle w:val="EDBTXTNormalWebBlack"/>
      </w:pPr>
      <w:r w:rsidRPr="0093048E">
        <w:t xml:space="preserve">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DROP</w:t>
      </w:r>
      <w:r w:rsidRPr="0093048E">
        <w:t xml:space="preserve"> </w:t>
      </w:r>
      <w:r w:rsidRPr="0093048E">
        <w:rPr>
          <w:rStyle w:val="EDBTXTKeywordBlack"/>
        </w:rPr>
        <w:t>SUBPARTITION</w:t>
      </w:r>
      <w:r w:rsidRPr="0093048E">
        <w:t xml:space="preserve"> command to drop a subpartition definition, and the data stored in that subpartition.  The syntax is:</w:t>
      </w:r>
    </w:p>
    <w:p w:rsidR="006F2817" w:rsidRPr="0093048E" w:rsidRDefault="006F2817" w:rsidP="006F2817">
      <w:pPr>
        <w:pStyle w:val="Default"/>
        <w:ind w:left="720"/>
        <w:rPr>
          <w:rStyle w:val="EDBTXTKeywordBlack"/>
        </w:rPr>
      </w:pPr>
      <w:r w:rsidRPr="0093048E">
        <w:rPr>
          <w:rStyle w:val="EDBTXTKeywordBlack"/>
        </w:rPr>
        <w:t xml:space="preserve">ALTER TABLE </w:t>
      </w:r>
      <w:r w:rsidRPr="0093048E">
        <w:rPr>
          <w:rStyle w:val="EDBTXTKeywordBlack"/>
          <w:i/>
        </w:rPr>
        <w:t>table</w:t>
      </w:r>
      <w:r w:rsidRPr="0093048E">
        <w:rPr>
          <w:rStyle w:val="EDBTXTKeywordBlack"/>
        </w:rPr>
        <w:t>_</w:t>
      </w:r>
      <w:r w:rsidRPr="0093048E">
        <w:rPr>
          <w:rStyle w:val="EDBTXTKeywordBlack"/>
          <w:i/>
        </w:rPr>
        <w:t>name</w:t>
      </w:r>
      <w:r w:rsidRPr="0093048E">
        <w:rPr>
          <w:rStyle w:val="EDBTXTKeywordBlack"/>
        </w:rPr>
        <w:t xml:space="preserve"> DROP SUBPARTITION </w:t>
      </w:r>
      <w:r w:rsidRPr="0093048E">
        <w:rPr>
          <w:rStyle w:val="EDBTXTKeywordBlack"/>
          <w:i/>
        </w:rPr>
        <w:t>subpartition</w:t>
      </w:r>
      <w:r w:rsidRPr="0093048E">
        <w:rPr>
          <w:rStyle w:val="EDBTXTKeywordBlack"/>
        </w:rPr>
        <w:t>_</w:t>
      </w:r>
      <w:r w:rsidRPr="0093048E">
        <w:rPr>
          <w:rStyle w:val="EDBTXTKeywordBlack"/>
          <w:i/>
        </w:rPr>
        <w:t>name;</w:t>
      </w:r>
    </w:p>
    <w:p w:rsidR="006F2817" w:rsidRPr="0016673F" w:rsidRDefault="006F2817" w:rsidP="006F2817">
      <w:pPr>
        <w:pStyle w:val="EDBTXTNormalWebBlack"/>
        <w:rPr>
          <w:rStyle w:val="EDBTXTKeywordBlack"/>
          <w:rFonts w:ascii="Times New Roman" w:hAnsi="Times New Roman"/>
          <w:b/>
          <w:sz w:val="24"/>
        </w:rPr>
      </w:pPr>
      <w:r w:rsidRPr="0016673F">
        <w:rPr>
          <w:b/>
        </w:rPr>
        <w:t>Parameters</w:t>
      </w:r>
    </w:p>
    <w:p w:rsidR="006F2817" w:rsidRPr="0093048E" w:rsidRDefault="006F2817" w:rsidP="006F2817">
      <w:pPr>
        <w:rPr>
          <w:rStyle w:val="EDBTXTVariable11ptBlack"/>
          <w:color w:val="auto"/>
        </w:rPr>
      </w:pPr>
      <w:r w:rsidRPr="0093048E">
        <w:rPr>
          <w:rStyle w:val="EDBTXTVariable11ptBlack"/>
          <w:color w:val="auto"/>
        </w:rPr>
        <w:t>table_name</w:t>
      </w:r>
    </w:p>
    <w:p w:rsidR="006F2817" w:rsidRPr="0093048E" w:rsidRDefault="006F2817" w:rsidP="006F2817">
      <w:pPr>
        <w:pStyle w:val="EDBTXTIndentNormalWebLeft05"/>
      </w:pPr>
      <w:r w:rsidRPr="0093048E">
        <w:t>The name (optionally schema-qualified) of the partitioned table.</w:t>
      </w:r>
    </w:p>
    <w:p w:rsidR="006F2817" w:rsidRPr="0093048E" w:rsidRDefault="006F2817" w:rsidP="006F2817">
      <w:pPr>
        <w:rPr>
          <w:rStyle w:val="EDBTXTVariable11ptBlack"/>
          <w:color w:val="auto"/>
        </w:rPr>
      </w:pPr>
      <w:r w:rsidRPr="0093048E">
        <w:rPr>
          <w:rStyle w:val="EDBTXTVariable11ptBlack"/>
          <w:color w:val="auto"/>
        </w:rPr>
        <w:t>subpartition_name</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t>The name of the subpartition to be deleted.</w:t>
      </w:r>
    </w:p>
    <w:p w:rsidR="006F2817" w:rsidRPr="0016673F" w:rsidRDefault="006F2817" w:rsidP="006F2817">
      <w:pPr>
        <w:pStyle w:val="EDBTXTNormalWebBlack"/>
        <w:rPr>
          <w:b/>
        </w:rPr>
      </w:pPr>
      <w:r w:rsidRPr="0016673F">
        <w:rPr>
          <w:b/>
        </w:rPr>
        <w:t>Description</w:t>
      </w:r>
    </w:p>
    <w:p w:rsidR="006F2817" w:rsidRPr="0093048E" w:rsidRDefault="006F2817" w:rsidP="006F2817">
      <w:pPr>
        <w:pStyle w:val="EDBTXTNormalWebBlack"/>
      </w:pPr>
      <w:r w:rsidRPr="0093048E">
        <w:t xml:space="preserve">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DROP SUBPARTITION</w:t>
      </w:r>
      <w:r w:rsidRPr="0093048E">
        <w:t xml:space="preserve"> command deletes a subpartition, and the data stored in that subpartition.  To use the </w:t>
      </w:r>
      <w:r w:rsidRPr="0093048E">
        <w:rPr>
          <w:rStyle w:val="EDBTXTKeywordBlack"/>
        </w:rPr>
        <w:t>DROP</w:t>
      </w:r>
      <w:r w:rsidRPr="0093048E">
        <w:t xml:space="preserve"> </w:t>
      </w:r>
      <w:r w:rsidRPr="0093048E">
        <w:rPr>
          <w:rStyle w:val="EDBTXTKeywordBlack"/>
        </w:rPr>
        <w:t>SUBPARTITION</w:t>
      </w:r>
      <w:r w:rsidRPr="0093048E">
        <w:t xml:space="preserve"> clause, you must be the owner of the partitioning root, a member of a group that owns the table, or have superuser or administrative privileges.</w:t>
      </w:r>
    </w:p>
    <w:p w:rsidR="006F2817" w:rsidRPr="0093048E" w:rsidRDefault="006F2817" w:rsidP="006F2817"/>
    <w:p w:rsidR="006F2817" w:rsidRPr="0093048E" w:rsidRDefault="006F2817" w:rsidP="006F2817">
      <w:pPr>
        <w:pStyle w:val="Heading4"/>
        <w:rPr>
          <w:rStyle w:val="EDBTXTKeywordBlack"/>
          <w:rFonts w:ascii="Times New Roman" w:hAnsi="Times New Roman"/>
          <w:sz w:val="28"/>
          <w:szCs w:val="26"/>
        </w:rPr>
      </w:pPr>
      <w:bookmarkStart w:id="441" w:name="_Toc222351388"/>
      <w:bookmarkStart w:id="442" w:name="_Toc257188685"/>
      <w:bookmarkStart w:id="443" w:name="_Toc444155462"/>
      <w:r w:rsidRPr="0093048E">
        <w:t>Example - Deleting a Subpartition</w:t>
      </w:r>
      <w:bookmarkEnd w:id="441"/>
      <w:bookmarkEnd w:id="442"/>
      <w:bookmarkEnd w:id="443"/>
    </w:p>
    <w:p w:rsidR="006F2817" w:rsidRPr="0093048E" w:rsidRDefault="006F2817" w:rsidP="006F2817">
      <w:pPr>
        <w:pStyle w:val="EDBTXTNormalWebBlack"/>
      </w:pPr>
      <w:r w:rsidRPr="0093048E">
        <w:t xml:space="preserve">The example that follows deletes a subpartition of the </w:t>
      </w:r>
      <w:r w:rsidRPr="0093048E">
        <w:rPr>
          <w:rStyle w:val="EDBTXTKeywordBlack"/>
        </w:rPr>
        <w:t>sales</w:t>
      </w:r>
      <w:r w:rsidRPr="0093048E">
        <w:t xml:space="preserve"> table.  Use the following command to create the </w:t>
      </w:r>
      <w:r w:rsidRPr="0093048E">
        <w:rPr>
          <w:rStyle w:val="EDBTXTKeywordBlack"/>
        </w:rPr>
        <w:t>sales</w:t>
      </w:r>
      <w:r w:rsidRPr="0093048E">
        <w:t xml:space="preserve"> table:</w:t>
      </w:r>
    </w:p>
    <w:p w:rsidR="006F2817" w:rsidRPr="0093048E" w:rsidRDefault="006F2817" w:rsidP="006F2817">
      <w:pPr>
        <w:rPr>
          <w:rStyle w:val="EDBTXTKeywordBlack"/>
        </w:rPr>
      </w:pPr>
      <w:r w:rsidRPr="0093048E">
        <w:rPr>
          <w:rStyle w:val="EDBTXTKeywordBlack"/>
        </w:rPr>
        <w:t>CREATE TABLE sales</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 xml:space="preserve">  dept_no     number,</w:t>
      </w:r>
    </w:p>
    <w:p w:rsidR="006F2817" w:rsidRPr="0093048E" w:rsidRDefault="006F2817" w:rsidP="006F2817">
      <w:pPr>
        <w:rPr>
          <w:rStyle w:val="EDBTXTKeywordBlack"/>
        </w:rPr>
      </w:pPr>
      <w:r w:rsidRPr="0093048E">
        <w:rPr>
          <w:rStyle w:val="EDBTXTKeywordBlack"/>
        </w:rPr>
        <w:t xml:space="preserve">  part_no     varchar2,</w:t>
      </w:r>
    </w:p>
    <w:p w:rsidR="006F2817" w:rsidRPr="0093048E" w:rsidRDefault="006F2817" w:rsidP="006F2817">
      <w:pPr>
        <w:rPr>
          <w:rStyle w:val="EDBTXTKeywordBlack"/>
        </w:rPr>
      </w:pPr>
      <w:r w:rsidRPr="0093048E">
        <w:rPr>
          <w:rStyle w:val="EDBTXTKeywordBlack"/>
        </w:rPr>
        <w:t xml:space="preserve">  country     varchar2(20),</w:t>
      </w:r>
    </w:p>
    <w:p w:rsidR="006F2817" w:rsidRPr="0093048E" w:rsidRDefault="006F2817" w:rsidP="006F2817">
      <w:pPr>
        <w:rPr>
          <w:rStyle w:val="EDBTXTKeywordBlack"/>
        </w:rPr>
      </w:pPr>
      <w:r w:rsidRPr="0093048E">
        <w:rPr>
          <w:rStyle w:val="EDBTXTKeywordBlack"/>
        </w:rPr>
        <w:t xml:space="preserve">  date    date,</w:t>
      </w:r>
    </w:p>
    <w:p w:rsidR="006F2817" w:rsidRPr="0093048E" w:rsidRDefault="006F2817" w:rsidP="006F2817">
      <w:pPr>
        <w:rPr>
          <w:rStyle w:val="EDBTXTKeywordBlack"/>
        </w:rPr>
      </w:pPr>
      <w:r w:rsidRPr="0093048E">
        <w:rPr>
          <w:rStyle w:val="EDBTXTKeywordBlack"/>
        </w:rPr>
        <w:t xml:space="preserve">  amount  number</w:t>
      </w:r>
    </w:p>
    <w:p w:rsidR="006F2817" w:rsidRPr="0093048E" w:rsidRDefault="006F2817" w:rsidP="006F2817">
      <w:pPr>
        <w:widowControl w:val="0"/>
        <w:autoSpaceDE w:val="0"/>
        <w:autoSpaceDN w:val="0"/>
        <w:adjustRightInd w:val="0"/>
        <w:rPr>
          <w:rStyle w:val="EDBTXTKeywordBlack"/>
        </w:rPr>
      </w:pPr>
      <w:r w:rsidRPr="0093048E">
        <w:rPr>
          <w:rStyle w:val="EDBTXTKeywordBlack"/>
        </w:rPr>
        <w:t>)</w:t>
      </w:r>
      <w:r w:rsidRPr="0093048E">
        <w:rPr>
          <w:rStyle w:val="EDBTXTKeywordBlack"/>
        </w:rPr>
        <w:br/>
        <w:t>PARTITION BY RANGE(date)</w:t>
      </w:r>
      <w:r w:rsidRPr="0093048E">
        <w:rPr>
          <w:rStyle w:val="EDBTXTKeywordBlack"/>
        </w:rPr>
        <w:br/>
        <w:t xml:space="preserve">  SUBPARTITION BY LIST</w:t>
      </w:r>
      <w:r w:rsidRPr="0093048E">
        <w:t xml:space="preserve"> </w:t>
      </w:r>
      <w:r w:rsidRPr="0093048E">
        <w:rPr>
          <w:rStyle w:val="EDBTXTKeywordBlack"/>
        </w:rPr>
        <w:t>(country)</w:t>
      </w:r>
      <w:r w:rsidRPr="0093048E">
        <w:rPr>
          <w:rStyle w:val="EDBTXTKeywordBlack"/>
        </w:rPr>
        <w:br/>
        <w:t xml:space="preserve">  (</w:t>
      </w:r>
      <w:r w:rsidRPr="0093048E">
        <w:rPr>
          <w:rStyle w:val="EDBTXTKeywordBlack"/>
        </w:rPr>
        <w:br/>
        <w:t xml:space="preserve">    PARTITION</w:t>
      </w:r>
      <w:r w:rsidRPr="0093048E">
        <w:t xml:space="preserve"> </w:t>
      </w:r>
      <w:r w:rsidRPr="0093048E">
        <w:rPr>
          <w:rStyle w:val="EDBTXTKeywordBlack"/>
        </w:rPr>
        <w:t>first_half_2012</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THAN('01-JUL-2012')</w:t>
      </w:r>
      <w:r w:rsidRPr="0093048E">
        <w:rPr>
          <w:rStyle w:val="EDBTXTKeywordBlack"/>
        </w:rPr>
        <w:b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europe</w:t>
      </w:r>
      <w:r w:rsidRPr="0093048E">
        <w:t xml:space="preserve"> </w:t>
      </w:r>
      <w:r w:rsidRPr="0093048E">
        <w:rPr>
          <w:rStyle w:val="EDBTXTKeywordBlack"/>
        </w:rPr>
        <w:t>VALUES</w:t>
      </w:r>
      <w:r w:rsidRPr="0093048E">
        <w:t xml:space="preserve"> </w:t>
      </w:r>
      <w:r w:rsidRPr="0093048E">
        <w:rPr>
          <w:rStyle w:val="EDBTXTKeywordBlack"/>
        </w:rPr>
        <w:t>('ITALY',</w:t>
      </w:r>
      <w:r w:rsidRPr="0093048E">
        <w:t xml:space="preserve"> </w:t>
      </w:r>
      <w:r w:rsidRPr="0093048E">
        <w:rPr>
          <w:rStyle w:val="EDBTXTKeywordBlack"/>
        </w:rPr>
        <w:t>'FRANCE'),</w:t>
      </w:r>
    </w:p>
    <w:p w:rsidR="006F2817" w:rsidRPr="0093048E" w:rsidRDefault="006F2817" w:rsidP="006F2817">
      <w:pPr>
        <w:widowControl w:val="0"/>
        <w:autoSpaceDE w:val="0"/>
        <w:autoSpaceDN w:val="0"/>
        <w:adjustRightInd w:val="0"/>
        <w:rPr>
          <w:rStyle w:val="EDBTXTKeywordBlack"/>
        </w:rPr>
      </w:pPr>
      <w:r w:rsidRPr="0093048E">
        <w:rPr>
          <w:rStyle w:val="EDBTXTKeywordBlack"/>
        </w:rPr>
        <w:lastRenderedPageBreak/>
        <w:t xml:space="preserve">      SUBPARTITION americas</w:t>
      </w:r>
      <w:r w:rsidRPr="0093048E">
        <w:t xml:space="preserve"> </w:t>
      </w:r>
      <w:r w:rsidRPr="0093048E">
        <w:rPr>
          <w:rStyle w:val="EDBTXTKeywordBlack"/>
        </w:rPr>
        <w:t>VALUES</w:t>
      </w:r>
      <w:r w:rsidRPr="0093048E">
        <w:t xml:space="preserve"> </w:t>
      </w:r>
      <w:r w:rsidRPr="0093048E">
        <w:rPr>
          <w:rStyle w:val="EDBTXTKeywordBlack"/>
        </w:rPr>
        <w:t>('CANADA',</w:t>
      </w:r>
      <w:r w:rsidRPr="0093048E">
        <w:t xml:space="preserve"> </w:t>
      </w:r>
      <w:r w:rsidRPr="0093048E">
        <w:rPr>
          <w:rStyle w:val="EDBTXTKeywordBlack"/>
        </w:rPr>
        <w:t>'US'),</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asia</w:t>
      </w:r>
      <w:r w:rsidRPr="0093048E">
        <w:t xml:space="preserve"> </w:t>
      </w:r>
      <w:r w:rsidRPr="0093048E">
        <w:rPr>
          <w:rStyle w:val="EDBTXTKeywordBlack"/>
        </w:rPr>
        <w:t>VALUES</w:t>
      </w:r>
      <w:r w:rsidRPr="0093048E">
        <w:t xml:space="preserve"> </w:t>
      </w:r>
      <w:r w:rsidRPr="0093048E">
        <w:rPr>
          <w:rStyle w:val="EDBTXTKeywordBlack"/>
        </w:rPr>
        <w:t>('PAKISTAN',</w:t>
      </w:r>
      <w:r w:rsidRPr="0093048E">
        <w:t xml:space="preserve"> </w:t>
      </w:r>
      <w:r w:rsidRPr="0093048E">
        <w:rPr>
          <w:rStyle w:val="EDBTXTKeywordBlack"/>
        </w:rPr>
        <w:t>'INDIA')</w:t>
      </w:r>
    </w:p>
    <w:p w:rsidR="006F2817" w:rsidRPr="0093048E" w:rsidRDefault="006F2817" w:rsidP="006F2817">
      <w:pPr>
        <w:widowControl w:val="0"/>
        <w:autoSpaceDE w:val="0"/>
        <w:autoSpaceDN w:val="0"/>
        <w:adjustRightInd w:val="0"/>
        <w:rPr>
          <w:rFonts w:ascii="Courier New" w:hAnsi="Courier New" w:cs="Courier New"/>
          <w:sz w:val="22"/>
        </w:rPr>
      </w:pPr>
      <w:r w:rsidRPr="0093048E">
        <w:rPr>
          <w:rStyle w:val="EDBTXTKeywordBlack"/>
        </w:rPr>
        <w:t xml:space="preserve">    ),</w:t>
      </w:r>
    </w:p>
    <w:p w:rsidR="006F2817" w:rsidRPr="0093048E" w:rsidRDefault="006F2817" w:rsidP="006F2817">
      <w:pPr>
        <w:widowControl w:val="0"/>
        <w:autoSpaceDE w:val="0"/>
        <w:autoSpaceDN w:val="0"/>
        <w:adjustRightInd w:val="0"/>
        <w:rPr>
          <w:rFonts w:ascii="Courier New" w:hAnsi="Courier New" w:cs="Courier New"/>
          <w:sz w:val="22"/>
        </w:rPr>
      </w:pPr>
      <w:r w:rsidRPr="0093048E">
        <w:rPr>
          <w:rStyle w:val="EDBTXTKeywordBlack"/>
        </w:rPr>
        <w:t xml:space="preserve">    PARTITION</w:t>
      </w:r>
      <w:r w:rsidRPr="0093048E">
        <w:t xml:space="preserve"> </w:t>
      </w:r>
      <w:r w:rsidRPr="0093048E">
        <w:rPr>
          <w:rStyle w:val="EDBTXTKeywordBlack"/>
        </w:rPr>
        <w:t>second_half_2012</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THAN('01-JAN-2013')</w:t>
      </w:r>
      <w:r w:rsidRPr="0093048E">
        <w:t xml:space="preserve"> </w:t>
      </w:r>
      <w:r w:rsidRPr="0093048E">
        <w:rPr>
          <w:rStyle w:val="EDBTXTKeywordBlack"/>
        </w:rPr>
        <w:br/>
        <w:t xml:space="preserve">  );</w:t>
      </w:r>
    </w:p>
    <w:p w:rsidR="006F2817" w:rsidRPr="0093048E" w:rsidRDefault="006F2817" w:rsidP="006F2817">
      <w:pPr>
        <w:pStyle w:val="EDBTXTNormalWebBlack"/>
      </w:pPr>
      <w:r w:rsidRPr="0093048E">
        <w:t xml:space="preserve">Querying the </w:t>
      </w:r>
      <w:r w:rsidRPr="0093048E">
        <w:rPr>
          <w:rStyle w:val="EDBTXTKeywordBlack"/>
        </w:rPr>
        <w:t>ALL</w:t>
      </w:r>
      <w:r w:rsidRPr="0093048E">
        <w:t>_</w:t>
      </w:r>
      <w:r w:rsidRPr="0093048E">
        <w:rPr>
          <w:rStyle w:val="EDBTXTKeywordBlack"/>
        </w:rPr>
        <w:t>TAB</w:t>
      </w:r>
      <w:r w:rsidRPr="0093048E">
        <w:t>_</w:t>
      </w:r>
      <w:r w:rsidRPr="0093048E">
        <w:rPr>
          <w:rStyle w:val="EDBTXTKeywordBlack"/>
        </w:rPr>
        <w:t>SUBPARTITIONS</w:t>
      </w:r>
      <w:r w:rsidRPr="0093048E">
        <w:t xml:space="preserve"> view displays the subpartition names:</w:t>
      </w:r>
    </w:p>
    <w:p w:rsidR="006F2817" w:rsidRPr="0093048E" w:rsidRDefault="006F2817" w:rsidP="006F2817">
      <w:pPr>
        <w:pStyle w:val="EDBEXCourierNew9ptCustomColorRGB4649146Left01"/>
        <w:rPr>
          <w:color w:val="auto"/>
        </w:rPr>
      </w:pPr>
      <w:r w:rsidRPr="0093048E">
        <w:rPr>
          <w:color w:val="auto"/>
        </w:rPr>
        <w:t xml:space="preserve">acctg=# SELECT subpartition_name, high_value, server_name FROM ALL_TAB_SUBPARTITIONS; subpartition_name |     high_value      | server_name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europe            | 'ITALY', 'FRANCE'   | chicago</w:t>
      </w:r>
    </w:p>
    <w:p w:rsidR="006F2817" w:rsidRPr="0093048E" w:rsidRDefault="006F2817" w:rsidP="006F2817">
      <w:pPr>
        <w:pStyle w:val="EDBEXCourierNew9ptCustomColorRGB4649146Left01"/>
        <w:rPr>
          <w:color w:val="auto"/>
        </w:rPr>
      </w:pPr>
      <w:r w:rsidRPr="0093048E">
        <w:rPr>
          <w:color w:val="auto"/>
        </w:rPr>
        <w:t xml:space="preserve"> americas          | 'CANADA', 'US'      | seattle</w:t>
      </w:r>
    </w:p>
    <w:p w:rsidR="006F2817" w:rsidRPr="0093048E" w:rsidRDefault="006F2817" w:rsidP="006F2817">
      <w:pPr>
        <w:pStyle w:val="EDBEXCourierNew9ptCustomColorRGB4649146Left01"/>
        <w:rPr>
          <w:color w:val="auto"/>
        </w:rPr>
      </w:pPr>
      <w:r w:rsidRPr="0093048E">
        <w:rPr>
          <w:color w:val="auto"/>
        </w:rPr>
        <w:t xml:space="preserve"> asia              | 'PAKISTAN', 'INDIA' | boston</w:t>
      </w:r>
    </w:p>
    <w:p w:rsidR="006F2817" w:rsidRPr="0093048E" w:rsidRDefault="006F2817" w:rsidP="006F2817">
      <w:pPr>
        <w:pStyle w:val="EDBEXCourierNew9ptCustomColorRGB4649146Left01"/>
        <w:rPr>
          <w:color w:val="auto"/>
        </w:rPr>
      </w:pPr>
      <w:r w:rsidRPr="0093048E">
        <w:rPr>
          <w:color w:val="auto"/>
        </w:rPr>
        <w:t>(3 rows)</w:t>
      </w:r>
    </w:p>
    <w:p w:rsidR="006F2817" w:rsidRPr="0093048E" w:rsidRDefault="006F2817" w:rsidP="006F2817">
      <w:pPr>
        <w:pStyle w:val="EDBTXTNormalWebBlack"/>
      </w:pPr>
      <w:r w:rsidRPr="0093048E">
        <w:t xml:space="preserve">To delete the </w:t>
      </w:r>
      <w:r w:rsidRPr="0093048E">
        <w:rPr>
          <w:rStyle w:val="EDBTXTKeywordBlack"/>
        </w:rPr>
        <w:t>americas</w:t>
      </w:r>
      <w:r w:rsidRPr="0093048E">
        <w:t xml:space="preserve"> subpartition from the </w:t>
      </w:r>
      <w:r w:rsidRPr="0093048E">
        <w:rPr>
          <w:rStyle w:val="EDBTXTKeywordBlack"/>
        </w:rPr>
        <w:t>sales</w:t>
      </w:r>
      <w:r w:rsidRPr="0093048E">
        <w:t xml:space="preserve"> table, invoke the following command:</w:t>
      </w:r>
    </w:p>
    <w:p w:rsidR="006F2817" w:rsidRPr="0093048E" w:rsidRDefault="006F2817" w:rsidP="006F2817">
      <w:pPr>
        <w:pStyle w:val="Default"/>
        <w:ind w:left="720"/>
        <w:rPr>
          <w:rStyle w:val="EDBTXTKeywordBlack"/>
        </w:rPr>
      </w:pPr>
      <w:r w:rsidRPr="0093048E">
        <w:rPr>
          <w:rStyle w:val="EDBTXTKeywordBlack"/>
        </w:rPr>
        <w:t>ALTER TABLE sales DROP SUBPARTITION americas;</w:t>
      </w:r>
    </w:p>
    <w:p w:rsidR="006F2817" w:rsidRPr="0093048E" w:rsidRDefault="006F2817" w:rsidP="006F2817">
      <w:pPr>
        <w:pStyle w:val="EDBTXTNormalWebBlack"/>
      </w:pPr>
      <w:r w:rsidRPr="0093048E">
        <w:t xml:space="preserve">Querying the </w:t>
      </w:r>
      <w:r w:rsidRPr="0093048E">
        <w:rPr>
          <w:rStyle w:val="EDBTXTKeywordBlack"/>
        </w:rPr>
        <w:t>ALL</w:t>
      </w:r>
      <w:r w:rsidRPr="0093048E">
        <w:t>_</w:t>
      </w:r>
      <w:r w:rsidRPr="0093048E">
        <w:rPr>
          <w:rStyle w:val="EDBTXTKeywordBlack"/>
        </w:rPr>
        <w:t>TAB</w:t>
      </w:r>
      <w:r w:rsidRPr="0093048E">
        <w:t>_</w:t>
      </w:r>
      <w:r w:rsidRPr="0093048E">
        <w:rPr>
          <w:rStyle w:val="EDBTXTKeywordBlack"/>
        </w:rPr>
        <w:t>SUBPARTITIONS</w:t>
      </w:r>
      <w:r w:rsidRPr="0093048E">
        <w:t xml:space="preserve"> view demonstrates that the subpartition has been successfully deleted:</w:t>
      </w:r>
    </w:p>
    <w:p w:rsidR="006F2817" w:rsidRPr="0093048E" w:rsidRDefault="006F2817" w:rsidP="006F2817">
      <w:pPr>
        <w:pStyle w:val="EDBEXCourierNew9ptCustomColorRGB4649146Left01"/>
        <w:rPr>
          <w:color w:val="auto"/>
        </w:rPr>
      </w:pPr>
      <w:r w:rsidRPr="0093048E">
        <w:rPr>
          <w:color w:val="auto"/>
        </w:rPr>
        <w:t>acctg=# SELECT subpartition_name, high_value FROM ALL_TAB_SUBPARTITIONS;</w:t>
      </w:r>
    </w:p>
    <w:p w:rsidR="006F2817" w:rsidRPr="0093048E" w:rsidRDefault="006F2817" w:rsidP="006F2817">
      <w:pPr>
        <w:pStyle w:val="EDBEXCourierNew9ptCustomColorRGB4649146Left01"/>
        <w:rPr>
          <w:color w:val="auto"/>
        </w:rPr>
      </w:pPr>
      <w:r w:rsidRPr="0093048E">
        <w:rPr>
          <w:color w:val="auto"/>
        </w:rPr>
        <w:t xml:space="preserve"> subpartition_name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europe            | 'ITALY', 'FRANCE'</w:t>
      </w:r>
    </w:p>
    <w:p w:rsidR="006F2817" w:rsidRPr="0093048E" w:rsidRDefault="006F2817" w:rsidP="006F2817">
      <w:pPr>
        <w:pStyle w:val="EDBEXCourierNew9ptCustomColorRGB4649146Left01"/>
        <w:rPr>
          <w:color w:val="auto"/>
        </w:rPr>
      </w:pPr>
      <w:r w:rsidRPr="0093048E">
        <w:rPr>
          <w:color w:val="auto"/>
        </w:rPr>
        <w:t xml:space="preserve"> asia              | 'PAKISTAN', 'INDIA'</w:t>
      </w:r>
    </w:p>
    <w:p w:rsidR="006F2817" w:rsidRPr="0093048E" w:rsidRDefault="006F2817" w:rsidP="006F2817">
      <w:pPr>
        <w:pStyle w:val="EDBEXCourierNew9ptCustomColorRGB4649146Left01"/>
        <w:rPr>
          <w:color w:val="auto"/>
        </w:rPr>
      </w:pPr>
      <w:r w:rsidRPr="0093048E">
        <w:rPr>
          <w:color w:val="auto"/>
        </w:rPr>
        <w:t>(2 rows)</w:t>
      </w:r>
    </w:p>
    <w:p w:rsidR="006F2817" w:rsidRPr="0093048E" w:rsidRDefault="006F2817" w:rsidP="006F2817"/>
    <w:p w:rsidR="006F2817" w:rsidRPr="0093048E" w:rsidRDefault="006F2817" w:rsidP="006F2817">
      <w:pPr>
        <w:pStyle w:val="Default"/>
      </w:pPr>
    </w:p>
    <w:p w:rsidR="006F2817" w:rsidRPr="0093048E" w:rsidRDefault="006F2817" w:rsidP="006F2817"/>
    <w:p w:rsidR="006F2817" w:rsidRPr="0093048E" w:rsidRDefault="006F2817" w:rsidP="006F2817"/>
    <w:p w:rsidR="006F2817" w:rsidRPr="0093048E" w:rsidRDefault="006F2817" w:rsidP="006F2817"/>
    <w:p w:rsidR="00302CFD" w:rsidRDefault="00302CFD" w:rsidP="00302CFD">
      <w:pPr>
        <w:pStyle w:val="EDBHTMLPageBreak"/>
      </w:pPr>
      <w:bookmarkStart w:id="444" w:name="_TRUNCATE_TABLE"/>
      <w:bookmarkStart w:id="445" w:name="_Toc222351389"/>
      <w:bookmarkStart w:id="446" w:name="_Toc257188686"/>
      <w:bookmarkEnd w:id="444"/>
    </w:p>
    <w:p w:rsidR="006F2817" w:rsidRPr="0093048E" w:rsidRDefault="006F2817" w:rsidP="006F2817">
      <w:pPr>
        <w:pStyle w:val="Heading3"/>
      </w:pPr>
      <w:bookmarkStart w:id="447" w:name="_Toc444155463"/>
      <w:r w:rsidRPr="0093048E">
        <w:t>TRUNCATE TABLE</w:t>
      </w:r>
      <w:bookmarkEnd w:id="445"/>
      <w:bookmarkEnd w:id="446"/>
      <w:bookmarkEnd w:id="447"/>
      <w:r w:rsidRPr="0093048E">
        <w:t xml:space="preserve"> </w:t>
      </w:r>
    </w:p>
    <w:p w:rsidR="006F2817" w:rsidRPr="0093048E" w:rsidRDefault="006F2817" w:rsidP="006F2817">
      <w:pPr>
        <w:pStyle w:val="EDBTXTNormalWebBlack"/>
      </w:pPr>
      <w:r w:rsidRPr="0093048E">
        <w:t xml:space="preserve">Use the </w:t>
      </w:r>
      <w:r w:rsidRPr="0093048E">
        <w:rPr>
          <w:rStyle w:val="EDBTXTKeywordBlack"/>
        </w:rPr>
        <w:t>TRUNCATE</w:t>
      </w:r>
      <w:r w:rsidRPr="0093048E">
        <w:t xml:space="preserve"> </w:t>
      </w:r>
      <w:r w:rsidRPr="0093048E">
        <w:rPr>
          <w:rStyle w:val="EDBTXTKeywordBlack"/>
        </w:rPr>
        <w:t>TABLE</w:t>
      </w:r>
      <w:r w:rsidRPr="0093048E">
        <w:t xml:space="preserve"> command to remove the contents of a table, while preserving the table definition.  When you truncate a table, any partitions or subpartitions of that table are also truncated.</w:t>
      </w:r>
      <w:r>
        <w:t xml:space="preserve">  </w:t>
      </w:r>
      <w:r w:rsidRPr="0093048E">
        <w:t>The syntax is:</w:t>
      </w:r>
    </w:p>
    <w:p w:rsidR="006F2817" w:rsidRPr="0093048E" w:rsidRDefault="006F2817" w:rsidP="006F2817">
      <w:pPr>
        <w:ind w:left="720"/>
        <w:rPr>
          <w:rStyle w:val="EDBTXTKeywordBlack"/>
        </w:rPr>
      </w:pPr>
      <w:r w:rsidRPr="0093048E">
        <w:rPr>
          <w:rStyle w:val="EDBTXTKeywordBlack"/>
        </w:rPr>
        <w:t xml:space="preserve">TRUNCATE TABLE </w:t>
      </w:r>
      <w:r w:rsidRPr="0093048E">
        <w:rPr>
          <w:rStyle w:val="EDBTXTKeywordBlack"/>
          <w:i/>
        </w:rPr>
        <w:t>table</w:t>
      </w:r>
      <w:r w:rsidRPr="0093048E">
        <w:rPr>
          <w:rStyle w:val="EDBTXTKeywordBlack"/>
        </w:rPr>
        <w:t>_</w:t>
      </w:r>
      <w:r w:rsidRPr="0093048E">
        <w:rPr>
          <w:rStyle w:val="EDBTXTKeywordBlack"/>
          <w:i/>
        </w:rPr>
        <w:t>name</w:t>
      </w:r>
    </w:p>
    <w:p w:rsidR="006F2817" w:rsidRPr="00106327" w:rsidRDefault="006F2817" w:rsidP="006F2817">
      <w:pPr>
        <w:pStyle w:val="EDBTXTNormalWebBlack"/>
        <w:rPr>
          <w:b/>
        </w:rPr>
      </w:pPr>
      <w:r w:rsidRPr="00106327">
        <w:rPr>
          <w:b/>
        </w:rPr>
        <w:t>Description</w:t>
      </w:r>
    </w:p>
    <w:p w:rsidR="006F2817" w:rsidRPr="0093048E" w:rsidRDefault="006F2817" w:rsidP="006F2817">
      <w:pPr>
        <w:pStyle w:val="EDBTXTNormalWebBlack"/>
      </w:pPr>
      <w:r w:rsidRPr="0093048E">
        <w:t xml:space="preserve">The </w:t>
      </w:r>
      <w:r w:rsidRPr="0093048E">
        <w:rPr>
          <w:rStyle w:val="EDBTXTKeywordBlack"/>
        </w:rPr>
        <w:t>TRUNCATE TABLE</w:t>
      </w:r>
      <w:r w:rsidRPr="0093048E">
        <w:t xml:space="preserve"> command removes an entire table, and the data that resides in that table.  When you delete a table, any partitions or subpartitions (of that table) are deleted as well.</w:t>
      </w:r>
    </w:p>
    <w:p w:rsidR="006F2817" w:rsidRPr="0093048E" w:rsidRDefault="006F2817" w:rsidP="006F2817">
      <w:pPr>
        <w:pStyle w:val="EDBTXTNormalWebBlack"/>
      </w:pPr>
      <w:r w:rsidRPr="0093048E">
        <w:t xml:space="preserve">To use the </w:t>
      </w:r>
      <w:r w:rsidRPr="0093048E">
        <w:rPr>
          <w:rStyle w:val="EDBTXTKeywordBlack"/>
        </w:rPr>
        <w:t>TRUNCATE</w:t>
      </w:r>
      <w:r w:rsidRPr="0093048E">
        <w:t xml:space="preserve"> </w:t>
      </w:r>
      <w:r w:rsidRPr="0093048E">
        <w:rPr>
          <w:rStyle w:val="EDBTXTKeywordBlack"/>
        </w:rPr>
        <w:t>TABLE</w:t>
      </w:r>
      <w:r w:rsidRPr="0093048E">
        <w:t xml:space="preserve"> command, you must be the owner of the partitioning root, a member of a group that owns the table, the schema owner, or a database superuser.  </w:t>
      </w:r>
    </w:p>
    <w:p w:rsidR="006F2817" w:rsidRPr="00106327" w:rsidRDefault="006F2817" w:rsidP="006F2817">
      <w:pPr>
        <w:pStyle w:val="EDBTXTNormalWebBlack"/>
        <w:rPr>
          <w:rStyle w:val="EDBTXTKeywordBlack"/>
          <w:rFonts w:ascii="Times New Roman" w:hAnsi="Times New Roman"/>
          <w:b/>
          <w:sz w:val="24"/>
        </w:rPr>
      </w:pPr>
      <w:r w:rsidRPr="00106327">
        <w:rPr>
          <w:b/>
        </w:rPr>
        <w:t>Parameters</w:t>
      </w:r>
    </w:p>
    <w:p w:rsidR="006F2817" w:rsidRPr="0093048E" w:rsidRDefault="006F2817" w:rsidP="006F2817">
      <w:pPr>
        <w:rPr>
          <w:rStyle w:val="EDBTXTVariable11ptBlack"/>
          <w:color w:val="auto"/>
        </w:rPr>
      </w:pPr>
      <w:r w:rsidRPr="0093048E">
        <w:rPr>
          <w:rStyle w:val="EDBTXTVariable11ptBlack"/>
          <w:color w:val="auto"/>
        </w:rPr>
        <w:t>table_name</w:t>
      </w:r>
    </w:p>
    <w:p w:rsidR="006F2817" w:rsidRPr="0093048E" w:rsidRDefault="006F2817" w:rsidP="006F2817">
      <w:pPr>
        <w:pStyle w:val="EDBTXTIndentNormalWebLeft05"/>
      </w:pPr>
      <w:r w:rsidRPr="0093048E">
        <w:t>The name (optionally schema-qualified) of the partitioned table.</w:t>
      </w:r>
    </w:p>
    <w:p w:rsidR="006F2817" w:rsidRPr="0093048E" w:rsidRDefault="006F2817" w:rsidP="006F2817"/>
    <w:p w:rsidR="006F2817" w:rsidRPr="0093048E" w:rsidRDefault="006F2817" w:rsidP="006F2817">
      <w:pPr>
        <w:pStyle w:val="Heading4"/>
      </w:pPr>
      <w:bookmarkStart w:id="448" w:name="_Toc222351390"/>
      <w:bookmarkStart w:id="449" w:name="_Toc257188687"/>
      <w:bookmarkStart w:id="450" w:name="_Toc444155464"/>
      <w:r w:rsidRPr="0093048E">
        <w:t>Example - Emptying a Table</w:t>
      </w:r>
      <w:bookmarkEnd w:id="448"/>
      <w:bookmarkEnd w:id="449"/>
      <w:bookmarkEnd w:id="450"/>
    </w:p>
    <w:p w:rsidR="006F2817" w:rsidRPr="0093048E" w:rsidRDefault="006F2817" w:rsidP="006F2817">
      <w:pPr>
        <w:pStyle w:val="EDBTXTNormalWebBlack"/>
      </w:pPr>
      <w:r w:rsidRPr="0093048E">
        <w:t xml:space="preserve">The example that follows removes the data from the </w:t>
      </w:r>
      <w:r w:rsidRPr="0093048E">
        <w:rPr>
          <w:rStyle w:val="EDBTXTKeywordBlack"/>
        </w:rPr>
        <w:t>sales</w:t>
      </w:r>
      <w:r w:rsidRPr="0093048E">
        <w:t xml:space="preserve"> table.  Use the following command to create the </w:t>
      </w:r>
      <w:r w:rsidRPr="0093048E">
        <w:rPr>
          <w:rStyle w:val="EDBTXTKeywordBlack"/>
        </w:rPr>
        <w:t>sales</w:t>
      </w:r>
      <w:r w:rsidRPr="0093048E">
        <w:t xml:space="preserve"> table:</w:t>
      </w:r>
    </w:p>
    <w:p w:rsidR="006F2817" w:rsidRPr="0093048E" w:rsidRDefault="006F2817" w:rsidP="006F2817">
      <w:pPr>
        <w:tabs>
          <w:tab w:val="left" w:pos="2610"/>
        </w:tabs>
        <w:rPr>
          <w:rStyle w:val="EDBTXTKeywordBlack"/>
        </w:rPr>
      </w:pPr>
      <w:r w:rsidRPr="0093048E">
        <w:rPr>
          <w:rStyle w:val="EDBTXTKeywordBlack"/>
        </w:rPr>
        <w:t>CREATE TABLE sales</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dept_no     number,   </w:t>
      </w:r>
    </w:p>
    <w:p w:rsidR="006F2817" w:rsidRPr="0093048E" w:rsidRDefault="006F2817" w:rsidP="006F2817">
      <w:pPr>
        <w:tabs>
          <w:tab w:val="left" w:pos="2610"/>
        </w:tabs>
        <w:rPr>
          <w:rStyle w:val="EDBTXTKeywordBlack"/>
        </w:rPr>
      </w:pPr>
      <w:r w:rsidRPr="0093048E">
        <w:rPr>
          <w:rStyle w:val="EDBTXTKeywordBlack"/>
        </w:rPr>
        <w:t xml:space="preserve">  part_no     varchar2,</w:t>
      </w:r>
    </w:p>
    <w:p w:rsidR="006F2817" w:rsidRPr="0093048E" w:rsidRDefault="006F2817" w:rsidP="006F2817">
      <w:pPr>
        <w:tabs>
          <w:tab w:val="left" w:pos="2610"/>
        </w:tabs>
        <w:rPr>
          <w:rStyle w:val="EDBTXTKeywordBlack"/>
        </w:rPr>
      </w:pPr>
      <w:r w:rsidRPr="0093048E">
        <w:rPr>
          <w:rStyle w:val="EDBTXTKeywordBlack"/>
        </w:rPr>
        <w:t xml:space="preserve">  country     varchar2(20),</w:t>
      </w:r>
    </w:p>
    <w:p w:rsidR="006F2817" w:rsidRPr="0093048E" w:rsidRDefault="006F2817" w:rsidP="006F2817">
      <w:pPr>
        <w:tabs>
          <w:tab w:val="left" w:pos="2610"/>
        </w:tabs>
        <w:rPr>
          <w:rStyle w:val="EDBTXTKeywordBlack"/>
        </w:rPr>
      </w:pPr>
      <w:r w:rsidRPr="0093048E">
        <w:rPr>
          <w:rStyle w:val="EDBTXTKeywordBlack"/>
        </w:rPr>
        <w:t xml:space="preserve">  date    date,</w:t>
      </w:r>
    </w:p>
    <w:p w:rsidR="006F2817" w:rsidRPr="0093048E" w:rsidRDefault="006F2817" w:rsidP="006F2817">
      <w:pPr>
        <w:tabs>
          <w:tab w:val="left" w:pos="2610"/>
        </w:tabs>
        <w:rPr>
          <w:rStyle w:val="EDBTXTKeywordBlack"/>
        </w:rPr>
      </w:pPr>
      <w:r w:rsidRPr="0093048E">
        <w:rPr>
          <w:rStyle w:val="EDBTXTKeywordBlack"/>
        </w:rPr>
        <w:t xml:space="preserve">  amount  number</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PARTITION BY LIST(country)</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PARTITION europe VALUES('FRANCE', 'ITALY'),</w:t>
      </w:r>
    </w:p>
    <w:p w:rsidR="006F2817" w:rsidRPr="0093048E" w:rsidRDefault="006F2817" w:rsidP="006F2817">
      <w:pPr>
        <w:tabs>
          <w:tab w:val="left" w:pos="2610"/>
        </w:tabs>
        <w:rPr>
          <w:rStyle w:val="EDBTXTKeywordBlack"/>
        </w:rPr>
      </w:pPr>
      <w:r w:rsidRPr="0093048E">
        <w:rPr>
          <w:rStyle w:val="EDBTXTKeywordBlack"/>
        </w:rPr>
        <w:t xml:space="preserve">  PARTITION asia VALUES('INDIA', 'PAKISTAN'),</w:t>
      </w:r>
    </w:p>
    <w:p w:rsidR="006F2817" w:rsidRPr="0093048E" w:rsidRDefault="006F2817" w:rsidP="006F2817">
      <w:pPr>
        <w:tabs>
          <w:tab w:val="left" w:pos="2610"/>
        </w:tabs>
        <w:rPr>
          <w:rStyle w:val="EDBTXTKeywordBlack"/>
        </w:rPr>
      </w:pPr>
      <w:r w:rsidRPr="0093048E">
        <w:rPr>
          <w:rStyle w:val="EDBTXTKeywordBlack"/>
        </w:rPr>
        <w:t xml:space="preserve">  PARTITION americas VALUES('US', 'CANADA')</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pStyle w:val="EDBTXTNormalWebBlack"/>
      </w:pPr>
      <w:r w:rsidRPr="0093048E">
        <w:lastRenderedPageBreak/>
        <w:t xml:space="preserve">Populate the </w:t>
      </w:r>
      <w:r w:rsidRPr="0093048E">
        <w:rPr>
          <w:rStyle w:val="EDBTXTKeywordBlack"/>
        </w:rPr>
        <w:t>sales</w:t>
      </w:r>
      <w:r w:rsidRPr="0093048E">
        <w:t xml:space="preserve"> table with the command:</w:t>
      </w:r>
    </w:p>
    <w:p w:rsidR="006F2817" w:rsidRPr="0093048E" w:rsidRDefault="006F2817" w:rsidP="006F2817">
      <w:pPr>
        <w:rPr>
          <w:rFonts w:ascii="Courier New" w:hAnsi="Courier New" w:cs="Courier New"/>
          <w:sz w:val="22"/>
        </w:rPr>
      </w:pPr>
      <w:r w:rsidRPr="0093048E">
        <w:rPr>
          <w:rFonts w:ascii="Courier New" w:hAnsi="Courier New" w:cs="Courier New"/>
          <w:sz w:val="22"/>
        </w:rPr>
        <w:t>INSERT INTO sales VALUES</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(10, '4519b', 'FRANCE', '17-Jan-2012', '45000'),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(20, '3788a', 'INDIA', '01-Mar-2012', '75000'),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(40, '9519b', 'US', '12-Apr-2012', '145000'),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(20, '3788a', 'PAKISTAN', '04-Jun-2012', '37500'),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(40, '4577b', 'US', '11-Nov-2012', '25000'),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(30, '7588b', 'CANADA', '14-Dec-2012', '50000'),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(30, '9519b', 'CANADA', '01-Feb-2012', '75000'),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(30, '4519b', 'CANADA', '08-Apr-2012', '120000'),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(40, '3788a', 'US', '12-May-2012', '4950'),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(10, '9519b', 'ITALY', '07-Jul-2012', '15000'),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(10, '9519a', 'FRANCE', '18-Aug-2012', '650000'),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(10, '9519b', 'FRANCE', '18-Aug-2012', '650000'),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(20, '3788b', 'INDIA', '21-Sept-2012', '5090'),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(40, '4788a', 'US', '23-Sept-2012', '4950'),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(40, '4788b', 'US', '09-Oct-2012', '15000'),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(20, '4519a', 'INDIA', '18-Oct-2012', '650000'),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(20, '4519b', 'INDIA', '2-Dec-2012', '5090');</w:t>
      </w:r>
    </w:p>
    <w:p w:rsidR="006F2817" w:rsidRPr="0093048E" w:rsidRDefault="006F2817" w:rsidP="006F2817">
      <w:pPr>
        <w:pStyle w:val="EDBTXTNormalWebBlack"/>
      </w:pPr>
      <w:r w:rsidRPr="0093048E">
        <w:t xml:space="preserve">Querying the </w:t>
      </w:r>
      <w:r w:rsidRPr="0093048E">
        <w:rPr>
          <w:rStyle w:val="EDBTXTKeywordBlack"/>
        </w:rPr>
        <w:t>sales</w:t>
      </w:r>
      <w:r w:rsidRPr="0093048E">
        <w:t xml:space="preserve"> table shows that the partitions are populated with data:</w:t>
      </w:r>
    </w:p>
    <w:p w:rsidR="006F2817" w:rsidRPr="0093048E" w:rsidRDefault="006F2817" w:rsidP="006F2817">
      <w:pPr>
        <w:pStyle w:val="EDBEXCourierNew9ptCustomColorRGB4649146Left01"/>
        <w:rPr>
          <w:color w:val="auto"/>
        </w:rPr>
      </w:pPr>
      <w:r w:rsidRPr="0093048E">
        <w:rPr>
          <w:color w:val="auto"/>
        </w:rPr>
        <w:t>acctg=# SELECT tableoid::regclass, * FROM sales;</w:t>
      </w:r>
    </w:p>
    <w:p w:rsidR="006F2817" w:rsidRPr="0093048E" w:rsidRDefault="006F2817" w:rsidP="006F2817">
      <w:pPr>
        <w:pStyle w:val="EDBEXCourierNew9ptCustomColorRGB4649146Left01"/>
        <w:rPr>
          <w:color w:val="auto"/>
        </w:rPr>
      </w:pPr>
      <w:r w:rsidRPr="0093048E">
        <w:rPr>
          <w:color w:val="auto"/>
        </w:rPr>
        <w:t xml:space="preserve">   tableoid   |dept_no | part_no | country  |        date        | amount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sales_europe  |     10 | 4519b   | FRANCE   | 17-JAN-12 00:00:00 |     45000</w:t>
      </w:r>
    </w:p>
    <w:p w:rsidR="006F2817" w:rsidRPr="0093048E" w:rsidRDefault="006F2817" w:rsidP="006F2817">
      <w:pPr>
        <w:pStyle w:val="EDBEXCourierNew9ptCustomColorRGB4649146Left01"/>
        <w:rPr>
          <w:color w:val="auto"/>
        </w:rPr>
      </w:pPr>
      <w:r w:rsidRPr="0093048E">
        <w:rPr>
          <w:color w:val="auto"/>
        </w:rPr>
        <w:t>sales_europe  |     10 | 9519b   | ITALY    | 07-JUL-12 00:00:00 |     15000</w:t>
      </w:r>
    </w:p>
    <w:p w:rsidR="006F2817" w:rsidRPr="0093048E" w:rsidRDefault="006F2817" w:rsidP="006F2817">
      <w:pPr>
        <w:pStyle w:val="EDBEXCourierNew9ptCustomColorRGB4649146Left01"/>
        <w:rPr>
          <w:color w:val="auto"/>
        </w:rPr>
      </w:pPr>
      <w:r w:rsidRPr="0093048E">
        <w:rPr>
          <w:color w:val="auto"/>
        </w:rPr>
        <w:t>sales_europe  |     10 | 9519a   | FRANCE   | 18-AUG-12 00:00:00 |    650000</w:t>
      </w:r>
    </w:p>
    <w:p w:rsidR="006F2817" w:rsidRPr="0093048E" w:rsidRDefault="006F2817" w:rsidP="006F2817">
      <w:pPr>
        <w:pStyle w:val="EDBEXCourierNew9ptCustomColorRGB4649146Left01"/>
        <w:rPr>
          <w:color w:val="auto"/>
        </w:rPr>
      </w:pPr>
      <w:r w:rsidRPr="0093048E">
        <w:rPr>
          <w:color w:val="auto"/>
        </w:rPr>
        <w:t xml:space="preserve"> sales_europe |     10 | 9519b   | FRANCE   | 18-AUG-12 00:00:00 |    650000</w:t>
      </w:r>
    </w:p>
    <w:p w:rsidR="006F2817" w:rsidRPr="0093048E" w:rsidRDefault="006F2817" w:rsidP="006F2817">
      <w:pPr>
        <w:pStyle w:val="EDBEXCourierNew9ptCustomColorRGB4649146Left01"/>
        <w:rPr>
          <w:color w:val="auto"/>
        </w:rPr>
      </w:pPr>
      <w:r w:rsidRPr="0093048E">
        <w:rPr>
          <w:color w:val="auto"/>
        </w:rPr>
        <w:t>sales_asia    |     20 | 3788a   | INDIA    | 01-MAR-12 00:00:00 |     75000</w:t>
      </w:r>
    </w:p>
    <w:p w:rsidR="006F2817" w:rsidRPr="0093048E" w:rsidRDefault="006F2817" w:rsidP="006F2817">
      <w:pPr>
        <w:pStyle w:val="EDBEXCourierNew9ptCustomColorRGB4649146Left01"/>
        <w:rPr>
          <w:color w:val="auto"/>
        </w:rPr>
      </w:pPr>
      <w:r w:rsidRPr="0093048E">
        <w:rPr>
          <w:color w:val="auto"/>
        </w:rPr>
        <w:t>sales_asia    |     20 | 3788a   | PAKISTAN | 04-JUN-12 00:00:00 |     37500</w:t>
      </w:r>
    </w:p>
    <w:p w:rsidR="006F2817" w:rsidRPr="0093048E" w:rsidRDefault="006F2817" w:rsidP="006F2817">
      <w:pPr>
        <w:pStyle w:val="EDBEXCourierNew9ptCustomColorRGB4649146Left01"/>
        <w:rPr>
          <w:color w:val="auto"/>
        </w:rPr>
      </w:pPr>
      <w:r w:rsidRPr="0093048E">
        <w:rPr>
          <w:color w:val="auto"/>
        </w:rPr>
        <w:t>sales_asia    |     20 | 3788b   | INDIA    | 21-SEP-12 00:00:00 |      5090</w:t>
      </w:r>
    </w:p>
    <w:p w:rsidR="006F2817" w:rsidRPr="0093048E" w:rsidRDefault="006F2817" w:rsidP="006F2817">
      <w:pPr>
        <w:pStyle w:val="EDBEXCourierNew9ptCustomColorRGB4649146Left01"/>
        <w:rPr>
          <w:color w:val="auto"/>
        </w:rPr>
      </w:pPr>
      <w:r w:rsidRPr="0093048E">
        <w:rPr>
          <w:color w:val="auto"/>
        </w:rPr>
        <w:t>sales_asia    |     20 | 4519a   | INDIA    | 18-OCT-12 00:00:00 |    650000</w:t>
      </w:r>
    </w:p>
    <w:p w:rsidR="006F2817" w:rsidRPr="0093048E" w:rsidRDefault="006F2817" w:rsidP="006F2817">
      <w:pPr>
        <w:pStyle w:val="EDBEXCourierNew9ptCustomColorRGB4649146Left01"/>
        <w:rPr>
          <w:color w:val="auto"/>
        </w:rPr>
      </w:pPr>
      <w:r w:rsidRPr="0093048E">
        <w:rPr>
          <w:color w:val="auto"/>
        </w:rPr>
        <w:t>sales_asia    |     20 | 4519b   | INDIA    | 02-DEC-12 00:00:00 |      5090</w:t>
      </w:r>
    </w:p>
    <w:p w:rsidR="006F2817" w:rsidRPr="0093048E" w:rsidRDefault="006F2817" w:rsidP="006F2817">
      <w:pPr>
        <w:pStyle w:val="EDBEXCourierNew9ptCustomColorRGB4649146Left01"/>
        <w:rPr>
          <w:color w:val="auto"/>
        </w:rPr>
      </w:pPr>
      <w:r w:rsidRPr="0093048E">
        <w:rPr>
          <w:color w:val="auto"/>
        </w:rPr>
        <w:t>sales_americas|     40 | 9519b   | US       | 12-APR-12 00:00:00 |    145000</w:t>
      </w:r>
    </w:p>
    <w:p w:rsidR="006F2817" w:rsidRPr="0093048E" w:rsidRDefault="006F2817" w:rsidP="006F2817">
      <w:pPr>
        <w:pStyle w:val="EDBEXCourierNew9ptCustomColorRGB4649146Left01"/>
        <w:rPr>
          <w:color w:val="auto"/>
        </w:rPr>
      </w:pPr>
      <w:r w:rsidRPr="0093048E">
        <w:rPr>
          <w:color w:val="auto"/>
        </w:rPr>
        <w:t>sales_americas|     40 | 4577b   | US       | 11-NOV-12 00:00:00 |     25000</w:t>
      </w:r>
    </w:p>
    <w:p w:rsidR="006F2817" w:rsidRPr="0093048E" w:rsidRDefault="006F2817" w:rsidP="006F2817">
      <w:pPr>
        <w:pStyle w:val="EDBEXCourierNew9ptCustomColorRGB4649146Left01"/>
        <w:rPr>
          <w:color w:val="auto"/>
        </w:rPr>
      </w:pPr>
      <w:r w:rsidRPr="0093048E">
        <w:rPr>
          <w:color w:val="auto"/>
        </w:rPr>
        <w:t>sales_americas|     30 | 7588b   | CANADA   | 14-DEC-12 00:00:00 |     50000</w:t>
      </w:r>
    </w:p>
    <w:p w:rsidR="006F2817" w:rsidRPr="0093048E" w:rsidRDefault="006F2817" w:rsidP="006F2817">
      <w:pPr>
        <w:pStyle w:val="EDBEXCourierNew9ptCustomColorRGB4649146Left01"/>
        <w:rPr>
          <w:color w:val="auto"/>
        </w:rPr>
      </w:pPr>
      <w:r w:rsidRPr="0093048E">
        <w:rPr>
          <w:color w:val="auto"/>
        </w:rPr>
        <w:t>sales_americas|     30 | 9519b   | CANADA   | 01-FEB-12 00:00:00 |     75000</w:t>
      </w:r>
    </w:p>
    <w:p w:rsidR="006F2817" w:rsidRPr="0093048E" w:rsidRDefault="006F2817" w:rsidP="006F2817">
      <w:pPr>
        <w:pStyle w:val="EDBEXCourierNew9ptCustomColorRGB4649146Left01"/>
        <w:rPr>
          <w:color w:val="auto"/>
        </w:rPr>
      </w:pPr>
      <w:r w:rsidRPr="0093048E">
        <w:rPr>
          <w:color w:val="auto"/>
        </w:rPr>
        <w:t>sales_americas|     30 | 4519b   | CANADA   | 08-APR-12 00:00:00 |    120000</w:t>
      </w:r>
    </w:p>
    <w:p w:rsidR="006F2817" w:rsidRPr="0093048E" w:rsidRDefault="006F2817" w:rsidP="006F2817">
      <w:pPr>
        <w:pStyle w:val="EDBEXCourierNew9ptCustomColorRGB4649146Left01"/>
        <w:rPr>
          <w:color w:val="auto"/>
        </w:rPr>
      </w:pPr>
      <w:r w:rsidRPr="0093048E">
        <w:rPr>
          <w:color w:val="auto"/>
        </w:rPr>
        <w:t>sales_americas|     40 | 3788a   | US       | 12-MAY-12 00:00:00 |      4950</w:t>
      </w:r>
    </w:p>
    <w:p w:rsidR="006F2817" w:rsidRPr="0093048E" w:rsidRDefault="006F2817" w:rsidP="006F2817">
      <w:pPr>
        <w:pStyle w:val="EDBEXCourierNew9ptCustomColorRGB4649146Left01"/>
        <w:rPr>
          <w:color w:val="auto"/>
        </w:rPr>
      </w:pPr>
      <w:r w:rsidRPr="0093048E">
        <w:rPr>
          <w:color w:val="auto"/>
        </w:rPr>
        <w:t>sales_americas|     40 | 4788a   | US       | 23-SEP-12 00:00:00 |      4950</w:t>
      </w:r>
    </w:p>
    <w:p w:rsidR="006F2817" w:rsidRPr="0093048E" w:rsidRDefault="006F2817" w:rsidP="006F2817">
      <w:pPr>
        <w:pStyle w:val="EDBEXCourierNew9ptCustomColorRGB4649146Left01"/>
        <w:rPr>
          <w:color w:val="auto"/>
        </w:rPr>
      </w:pPr>
      <w:r w:rsidRPr="0093048E">
        <w:rPr>
          <w:color w:val="auto"/>
        </w:rPr>
        <w:t>sales_americas|     40 | 4788b   | US       | 09-OCT-12 00:00:00 |     15000</w:t>
      </w:r>
    </w:p>
    <w:p w:rsidR="006F2817" w:rsidRPr="0093048E" w:rsidRDefault="006F2817" w:rsidP="006F2817">
      <w:pPr>
        <w:pStyle w:val="EDBEXCourierNew9ptCustomColorRGB4649146Left01"/>
        <w:rPr>
          <w:color w:val="auto"/>
        </w:rPr>
      </w:pPr>
      <w:r w:rsidRPr="0093048E">
        <w:rPr>
          <w:color w:val="auto"/>
        </w:rPr>
        <w:t>(17 rows)</w:t>
      </w:r>
    </w:p>
    <w:p w:rsidR="006F2817" w:rsidRPr="0093048E" w:rsidRDefault="006F2817" w:rsidP="006F2817">
      <w:pPr>
        <w:pStyle w:val="EDBTXTNormalWebBlack"/>
      </w:pPr>
      <w:r w:rsidRPr="0093048E">
        <w:t xml:space="preserve">To delete the contents of the </w:t>
      </w:r>
      <w:r w:rsidRPr="0093048E">
        <w:rPr>
          <w:rStyle w:val="EDBTXTKeywordBlack"/>
        </w:rPr>
        <w:t>sales</w:t>
      </w:r>
      <w:r w:rsidRPr="0093048E">
        <w:t xml:space="preserve"> table, invoke the following command:</w:t>
      </w:r>
    </w:p>
    <w:p w:rsidR="006F2817" w:rsidRPr="0093048E" w:rsidRDefault="006F2817" w:rsidP="006F2817">
      <w:pPr>
        <w:pStyle w:val="Default"/>
        <w:ind w:left="720"/>
        <w:rPr>
          <w:rFonts w:ascii="Courier New" w:hAnsi="Courier New" w:cs="Courier New"/>
          <w:sz w:val="22"/>
          <w:szCs w:val="20"/>
        </w:rPr>
      </w:pPr>
      <w:r w:rsidRPr="0093048E">
        <w:rPr>
          <w:rStyle w:val="EDBTXTKeywordBlack"/>
        </w:rPr>
        <w:t>TRUNCATE TABLE sales;</w:t>
      </w:r>
    </w:p>
    <w:p w:rsidR="009B2A58" w:rsidRDefault="009B2A58" w:rsidP="006F2817">
      <w:pPr>
        <w:pStyle w:val="EDBTXTNormalWebBlack"/>
      </w:pPr>
    </w:p>
    <w:p w:rsidR="009B2A58" w:rsidRDefault="009B2A58" w:rsidP="006F2817">
      <w:pPr>
        <w:pStyle w:val="EDBTXTNormalWebBlack"/>
      </w:pPr>
    </w:p>
    <w:p w:rsidR="006F2817" w:rsidRPr="0093048E" w:rsidRDefault="006F2817" w:rsidP="006F2817">
      <w:pPr>
        <w:pStyle w:val="EDBTXTNormalWebBlack"/>
      </w:pPr>
      <w:r w:rsidRPr="0093048E">
        <w:lastRenderedPageBreak/>
        <w:t xml:space="preserve">Now, querying the </w:t>
      </w:r>
      <w:r w:rsidRPr="0093048E">
        <w:rPr>
          <w:rStyle w:val="EDBTXTKeywordBlack"/>
        </w:rPr>
        <w:t>sales</w:t>
      </w:r>
      <w:r w:rsidRPr="0093048E">
        <w:t xml:space="preserve"> table shows that the data has been removed but the structure is intact:</w:t>
      </w:r>
    </w:p>
    <w:p w:rsidR="006F2817" w:rsidRPr="0093048E" w:rsidRDefault="006F2817" w:rsidP="006F2817">
      <w:pPr>
        <w:pStyle w:val="EDBEXCourierNew9ptCustomColorRGB4649146Left01"/>
        <w:rPr>
          <w:color w:val="auto"/>
        </w:rPr>
      </w:pPr>
      <w:r w:rsidRPr="0093048E">
        <w:rPr>
          <w:color w:val="auto"/>
        </w:rPr>
        <w:t>acctg=# SELECT tableoid::regclass, * FROM sales;</w:t>
      </w:r>
    </w:p>
    <w:p w:rsidR="006F2817" w:rsidRPr="0093048E" w:rsidRDefault="006F2817" w:rsidP="006F2817">
      <w:pPr>
        <w:pStyle w:val="EDBEXCourierNew9ptCustomColorRGB4649146Left01"/>
        <w:rPr>
          <w:color w:val="auto"/>
        </w:rPr>
      </w:pPr>
      <w:r w:rsidRPr="0093048E">
        <w:rPr>
          <w:color w:val="auto"/>
        </w:rPr>
        <w:t xml:space="preserve"> tableoid | dept_no | part_no | country |   date   | amount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(0 rows)</w:t>
      </w:r>
    </w:p>
    <w:p w:rsidR="006F2817" w:rsidRDefault="006F2817" w:rsidP="006F2817">
      <w:pPr>
        <w:pStyle w:val="EDBTXTNormalWebBlack"/>
      </w:pPr>
      <w:r w:rsidRPr="0093048E">
        <w:t xml:space="preserve">For more information about the </w:t>
      </w:r>
      <w:r w:rsidRPr="0093048E">
        <w:rPr>
          <w:rStyle w:val="EDBTXTKeywordBlack"/>
        </w:rPr>
        <w:t>TRUNCATE</w:t>
      </w:r>
      <w:r w:rsidRPr="0093048E">
        <w:t xml:space="preserve"> </w:t>
      </w:r>
      <w:r w:rsidRPr="0093048E">
        <w:rPr>
          <w:rStyle w:val="EDBTXTKeywordBlack"/>
        </w:rPr>
        <w:t>TABLE</w:t>
      </w:r>
      <w:r w:rsidRPr="0093048E">
        <w:t xml:space="preserve"> command, please see the PostgreSQL documentation at:</w:t>
      </w:r>
    </w:p>
    <w:p w:rsidR="00E157F9" w:rsidRPr="0093048E" w:rsidRDefault="005C07B9" w:rsidP="00E157F9">
      <w:pPr>
        <w:pStyle w:val="EDBTXTNormalWebBlack"/>
        <w:jc w:val="center"/>
      </w:pPr>
      <w:hyperlink r:id="rId35" w:history="1">
        <w:r w:rsidR="00E157F9" w:rsidRPr="00E157F9">
          <w:rPr>
            <w:rStyle w:val="Hyperlink"/>
          </w:rPr>
          <w:t>http://www.postgresql.org/docs/9.5/static/sql-truncate.html</w:t>
        </w:r>
      </w:hyperlink>
    </w:p>
    <w:p w:rsidR="006F2817" w:rsidRPr="0093048E" w:rsidRDefault="006F2817" w:rsidP="006F2817"/>
    <w:p w:rsidR="006F2817" w:rsidRPr="0093048E" w:rsidRDefault="006F2817" w:rsidP="006F2817"/>
    <w:p w:rsidR="00302CFD" w:rsidRDefault="00302CFD" w:rsidP="00302CFD">
      <w:pPr>
        <w:pStyle w:val="EDBHTMLPageBreak"/>
      </w:pPr>
      <w:bookmarkStart w:id="451" w:name="_ALTER_TABLE…_TRUNCATE"/>
      <w:bookmarkStart w:id="452" w:name="_ALTER_TABLE…_TRUNCATE_1"/>
      <w:bookmarkStart w:id="453" w:name="_ALTER_TABLE…_TRUNCATE_3"/>
      <w:bookmarkStart w:id="454" w:name="_Toc222351391"/>
      <w:bookmarkStart w:id="455" w:name="_Toc257188688"/>
      <w:bookmarkEnd w:id="451"/>
      <w:bookmarkEnd w:id="452"/>
      <w:bookmarkEnd w:id="453"/>
    </w:p>
    <w:p w:rsidR="006F2817" w:rsidRPr="0093048E" w:rsidRDefault="006F2817" w:rsidP="006F2817">
      <w:pPr>
        <w:pStyle w:val="Heading3"/>
      </w:pPr>
      <w:bookmarkStart w:id="456" w:name="_Toc444155465"/>
      <w:r w:rsidRPr="0093048E">
        <w:t>ALTER TABLE… TRUNCATE PARTITION</w:t>
      </w:r>
      <w:bookmarkEnd w:id="454"/>
      <w:bookmarkEnd w:id="455"/>
      <w:bookmarkEnd w:id="456"/>
    </w:p>
    <w:p w:rsidR="006F2817" w:rsidRPr="0093048E" w:rsidRDefault="006F2817" w:rsidP="006F2817">
      <w:pPr>
        <w:pStyle w:val="EDBTXTNormalWebBlack"/>
      </w:pPr>
      <w:r w:rsidRPr="0093048E">
        <w:t xml:space="preserve">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TRUNCATE</w:t>
      </w:r>
      <w:r w:rsidRPr="0093048E">
        <w:t xml:space="preserve"> </w:t>
      </w:r>
      <w:r w:rsidRPr="0093048E">
        <w:rPr>
          <w:rStyle w:val="EDBTXTKeywordBlack"/>
        </w:rPr>
        <w:t>PARTITION</w:t>
      </w:r>
      <w:r w:rsidRPr="0093048E">
        <w:t xml:space="preserve"> command to remove the data from the specified partition, leaving the partition structure intact.  The syntax is:</w:t>
      </w:r>
    </w:p>
    <w:p w:rsidR="006F2817" w:rsidRPr="0093048E" w:rsidRDefault="006F2817" w:rsidP="006F2817">
      <w:pPr>
        <w:ind w:left="720"/>
        <w:rPr>
          <w:rStyle w:val="EDBTXTKeywordBlack"/>
        </w:rPr>
      </w:pPr>
      <w:r w:rsidRPr="0093048E">
        <w:rPr>
          <w:rStyle w:val="EDBTXTKeywordBlack"/>
        </w:rPr>
        <w:t xml:space="preserve">ALTER TABLE </w:t>
      </w:r>
      <w:r w:rsidRPr="0093048E">
        <w:rPr>
          <w:rStyle w:val="EDBTXTKeywordBlack"/>
          <w:i/>
        </w:rPr>
        <w:t>table_name</w:t>
      </w:r>
      <w:r w:rsidRPr="0093048E">
        <w:rPr>
          <w:rStyle w:val="EDBTXTKeywordBlack"/>
        </w:rPr>
        <w:t xml:space="preserve"> TRUNCATE PARTITION </w:t>
      </w:r>
      <w:r w:rsidRPr="0093048E">
        <w:rPr>
          <w:rStyle w:val="EDBTXTKeywordBlack"/>
          <w:i/>
        </w:rPr>
        <w:t>partition_name</w:t>
      </w:r>
      <w:r w:rsidRPr="0093048E">
        <w:rPr>
          <w:rStyle w:val="EDBTXTKeywordBlack"/>
          <w:i/>
        </w:rPr>
        <w:br/>
      </w:r>
      <w:r w:rsidRPr="0093048E">
        <w:rPr>
          <w:rStyle w:val="EDBTXTKeywordBlack"/>
        </w:rPr>
        <w:t xml:space="preserve">  [{DROP|REUSE} STORAGE]</w:t>
      </w:r>
    </w:p>
    <w:p w:rsidR="006F2817" w:rsidRPr="00D245F2" w:rsidRDefault="006F2817" w:rsidP="006F2817">
      <w:pPr>
        <w:pStyle w:val="EDBTXTNormalWebBlack"/>
        <w:rPr>
          <w:b/>
        </w:rPr>
      </w:pPr>
      <w:r w:rsidRPr="00D245F2">
        <w:rPr>
          <w:b/>
        </w:rPr>
        <w:t>Description</w:t>
      </w:r>
    </w:p>
    <w:p w:rsidR="006F2817" w:rsidRPr="0093048E" w:rsidRDefault="006F2817" w:rsidP="006F2817">
      <w:pPr>
        <w:pStyle w:val="EDBTXTNormalWebBlack"/>
        <w:rPr>
          <w:rStyle w:val="EDBTXTKeywordBlack"/>
          <w:rFonts w:ascii="Times New Roman" w:hAnsi="Times New Roman"/>
          <w:sz w:val="24"/>
        </w:rPr>
      </w:pPr>
      <w:r w:rsidRPr="0093048E">
        <w:t xml:space="preserve">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TRUNCATE</w:t>
      </w:r>
      <w:r w:rsidRPr="0093048E">
        <w:t xml:space="preserve"> </w:t>
      </w:r>
      <w:r w:rsidRPr="0093048E">
        <w:rPr>
          <w:rStyle w:val="EDBTXTKeywordBlack"/>
        </w:rPr>
        <w:t>PARTITION</w:t>
      </w:r>
      <w:r w:rsidRPr="0093048E">
        <w:t xml:space="preserve"> command to remove the data from the specified partition, leaving the partition structure intact.  When you truncate a partition, any subpartitions of that partition are also truncated.</w:t>
      </w:r>
    </w:p>
    <w:p w:rsidR="006F2817" w:rsidRPr="0093048E" w:rsidRDefault="006F2817" w:rsidP="006F2817">
      <w:pPr>
        <w:pStyle w:val="EDBTXTNormalWebBlack"/>
        <w:rPr>
          <w:rFonts w:ascii="Courier New" w:hAnsi="Courier New" w:cs="Courier New"/>
          <w:sz w:val="22"/>
        </w:rPr>
      </w:pP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TRUNCATE</w:t>
      </w:r>
      <w:r w:rsidRPr="0093048E">
        <w:t xml:space="preserve"> </w:t>
      </w:r>
      <w:r w:rsidRPr="0093048E">
        <w:rPr>
          <w:rStyle w:val="EDBTXTKeywordBlack"/>
        </w:rPr>
        <w:t xml:space="preserve">PARTITION </w:t>
      </w:r>
      <w:r w:rsidRPr="0093048E">
        <w:t xml:space="preserve">will not cause </w:t>
      </w:r>
      <w:r w:rsidRPr="0093048E">
        <w:rPr>
          <w:rStyle w:val="EDBTXTKeywordBlack"/>
        </w:rPr>
        <w:t>ON</w:t>
      </w:r>
      <w:r w:rsidRPr="0093048E">
        <w:t xml:space="preserve"> </w:t>
      </w:r>
      <w:r w:rsidRPr="0093048E">
        <w:rPr>
          <w:rStyle w:val="EDBTXTKeywordBlack"/>
        </w:rPr>
        <w:t>DELETE</w:t>
      </w:r>
      <w:r w:rsidRPr="0093048E">
        <w:t xml:space="preserve"> triggers that might exist for the table to fire, but it will fire </w:t>
      </w:r>
      <w:r w:rsidRPr="0093048E">
        <w:rPr>
          <w:rStyle w:val="EDBTXTKeywordBlack"/>
        </w:rPr>
        <w:t>ON</w:t>
      </w:r>
      <w:r w:rsidRPr="0093048E">
        <w:t xml:space="preserve"> </w:t>
      </w:r>
      <w:r w:rsidRPr="0093048E">
        <w:rPr>
          <w:rStyle w:val="EDBTXTKeywordBlack"/>
        </w:rPr>
        <w:t>TRUNCATE</w:t>
      </w:r>
      <w:r w:rsidRPr="0093048E">
        <w:t xml:space="preserve"> triggers.  If an </w:t>
      </w:r>
      <w:r w:rsidRPr="0093048E">
        <w:rPr>
          <w:rStyle w:val="EDBTXTKeywordBlack"/>
        </w:rPr>
        <w:t>ON</w:t>
      </w:r>
      <w:r w:rsidRPr="0093048E">
        <w:t xml:space="preserve"> </w:t>
      </w:r>
      <w:r w:rsidRPr="0093048E">
        <w:rPr>
          <w:rStyle w:val="EDBTXTKeywordBlack"/>
        </w:rPr>
        <w:t>TRUNCATE</w:t>
      </w:r>
      <w:r w:rsidRPr="0093048E">
        <w:t xml:space="preserve"> trigger is defined for the partition, all </w:t>
      </w:r>
      <w:r w:rsidRPr="0093048E">
        <w:rPr>
          <w:rStyle w:val="EDBTXTKeywordBlack"/>
        </w:rPr>
        <w:t>BEFORE</w:t>
      </w:r>
      <w:r w:rsidRPr="0093048E">
        <w:t xml:space="preserve"> </w:t>
      </w:r>
      <w:r w:rsidRPr="0093048E">
        <w:rPr>
          <w:rStyle w:val="EDBTXTKeywordBlack"/>
        </w:rPr>
        <w:t>TRUNCATE</w:t>
      </w:r>
      <w:r w:rsidRPr="0093048E">
        <w:t xml:space="preserve"> triggers are fired before any truncation happens, and all </w:t>
      </w:r>
      <w:r w:rsidRPr="0093048E">
        <w:rPr>
          <w:rStyle w:val="EDBTXTKeywordBlack"/>
        </w:rPr>
        <w:t>AFTER</w:t>
      </w:r>
      <w:r w:rsidRPr="0093048E">
        <w:t xml:space="preserve"> </w:t>
      </w:r>
      <w:r w:rsidRPr="0093048E">
        <w:rPr>
          <w:rStyle w:val="EDBTXTKeywordBlack"/>
        </w:rPr>
        <w:t>TRUNCATE</w:t>
      </w:r>
      <w:r w:rsidRPr="0093048E">
        <w:t xml:space="preserve"> triggers are fired after the last truncation occurs.  </w:t>
      </w:r>
    </w:p>
    <w:p w:rsidR="006F2817" w:rsidRPr="0093048E" w:rsidRDefault="006F2817" w:rsidP="006F2817">
      <w:pPr>
        <w:pStyle w:val="EDBTXTNormalWebBlack"/>
      </w:pPr>
      <w:r w:rsidRPr="0093048E">
        <w:t xml:space="preserve">You must have the </w:t>
      </w:r>
      <w:r w:rsidRPr="0093048E">
        <w:rPr>
          <w:rStyle w:val="EDBTXTKeywordBlack"/>
        </w:rPr>
        <w:t>TRUNCATE</w:t>
      </w:r>
      <w:r w:rsidRPr="0093048E">
        <w:t xml:space="preserve"> privilege on a table to invoke </w:t>
      </w:r>
      <w:r w:rsidRPr="0093048E">
        <w:rPr>
          <w:rStyle w:val="EDBTXTKeywordBlack"/>
        </w:rPr>
        <w:t>ALTER TABLE</w:t>
      </w:r>
      <w:r w:rsidRPr="0093048E">
        <w:t xml:space="preserve">… </w:t>
      </w:r>
      <w:r w:rsidRPr="0093048E">
        <w:rPr>
          <w:rStyle w:val="EDBTXTKeywordBlack"/>
        </w:rPr>
        <w:t>TRUNCATE PARTITION</w:t>
      </w:r>
      <w:r w:rsidRPr="0093048E">
        <w:t>.</w:t>
      </w:r>
    </w:p>
    <w:p w:rsidR="006F2817" w:rsidRPr="00D245F2" w:rsidRDefault="006F2817" w:rsidP="006F2817">
      <w:pPr>
        <w:pStyle w:val="EDBTXTNormalWebBlack"/>
        <w:rPr>
          <w:rStyle w:val="EDBTXTKeywordBlack"/>
          <w:rFonts w:ascii="Times New Roman" w:hAnsi="Times New Roman"/>
          <w:b/>
          <w:sz w:val="24"/>
        </w:rPr>
      </w:pPr>
      <w:r w:rsidRPr="00D245F2">
        <w:rPr>
          <w:b/>
        </w:rPr>
        <w:t>Parameters</w:t>
      </w:r>
    </w:p>
    <w:p w:rsidR="006F2817" w:rsidRPr="0093048E" w:rsidRDefault="006F2817" w:rsidP="006F2817">
      <w:pPr>
        <w:rPr>
          <w:rStyle w:val="EDBTXTVariable11ptBlack"/>
          <w:color w:val="auto"/>
        </w:rPr>
      </w:pPr>
      <w:r w:rsidRPr="0093048E">
        <w:rPr>
          <w:rStyle w:val="EDBTXTVariable11ptBlack"/>
          <w:color w:val="auto"/>
        </w:rPr>
        <w:t>table_name</w:t>
      </w:r>
    </w:p>
    <w:p w:rsidR="006F2817" w:rsidRPr="0093048E" w:rsidRDefault="006F2817" w:rsidP="006F2817">
      <w:pPr>
        <w:pStyle w:val="EDBTXTIndentNormalWebLeft05"/>
      </w:pPr>
      <w:r w:rsidRPr="0093048E">
        <w:t>The name (optionally schema-qualified) of the partitioned table.</w:t>
      </w:r>
    </w:p>
    <w:p w:rsidR="006F2817" w:rsidRPr="0093048E" w:rsidRDefault="006F2817" w:rsidP="006F2817">
      <w:pPr>
        <w:rPr>
          <w:rStyle w:val="EDBTXTVariable11ptBlack"/>
          <w:color w:val="auto"/>
        </w:rPr>
      </w:pPr>
      <w:r w:rsidRPr="0093048E">
        <w:rPr>
          <w:rStyle w:val="EDBTXTVariable11ptBlack"/>
          <w:color w:val="auto"/>
        </w:rPr>
        <w:t>partition_name</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t>The name of the partition to be deleted.</w:t>
      </w:r>
    </w:p>
    <w:p w:rsidR="006F2817" w:rsidRDefault="006F2817" w:rsidP="006F2817">
      <w:r w:rsidRPr="0093048E">
        <w:rPr>
          <w:rStyle w:val="EDBTXTKeywordBlack"/>
        </w:rPr>
        <w:t>DROP</w:t>
      </w:r>
      <w:r w:rsidRPr="0093048E">
        <w:t xml:space="preserve"> </w:t>
      </w:r>
      <w:r w:rsidRPr="0093048E">
        <w:rPr>
          <w:rStyle w:val="EDBTXTKeywordBlack"/>
        </w:rPr>
        <w:t>STORAGE</w:t>
      </w:r>
      <w:r w:rsidRPr="0093048E">
        <w:t xml:space="preserve"> and </w:t>
      </w:r>
      <w:r w:rsidRPr="0093048E">
        <w:rPr>
          <w:rStyle w:val="EDBTXTKeywordBlack"/>
        </w:rPr>
        <w:t>REUSE</w:t>
      </w:r>
      <w:r w:rsidRPr="0093048E">
        <w:t xml:space="preserve"> </w:t>
      </w:r>
      <w:r w:rsidRPr="0093048E">
        <w:rPr>
          <w:rStyle w:val="EDBTXTKeywordBlack"/>
        </w:rPr>
        <w:t>STORAGE</w:t>
      </w:r>
      <w:r w:rsidRPr="0093048E">
        <w:t xml:space="preserve"> are included for compatibility only; the clauses are parsed and ignored.</w:t>
      </w:r>
    </w:p>
    <w:p w:rsidR="009B2A58" w:rsidRDefault="009B2A58" w:rsidP="006F2817"/>
    <w:p w:rsidR="009B2A58" w:rsidRDefault="009B2A58" w:rsidP="006F2817"/>
    <w:p w:rsidR="009B2A58" w:rsidRDefault="009B2A58" w:rsidP="006F2817"/>
    <w:p w:rsidR="009B2A58" w:rsidRPr="0093048E" w:rsidRDefault="009B2A58" w:rsidP="006F2817"/>
    <w:p w:rsidR="006F2817" w:rsidRPr="0093048E" w:rsidRDefault="006F2817" w:rsidP="006F2817">
      <w:pPr>
        <w:pStyle w:val="Heading4"/>
      </w:pPr>
      <w:bookmarkStart w:id="457" w:name="_Toc222351392"/>
      <w:bookmarkStart w:id="458" w:name="_Toc257188689"/>
      <w:bookmarkStart w:id="459" w:name="_Toc444155466"/>
      <w:r w:rsidRPr="0093048E">
        <w:lastRenderedPageBreak/>
        <w:t>Example - Emptying a Partition</w:t>
      </w:r>
      <w:bookmarkEnd w:id="457"/>
      <w:bookmarkEnd w:id="458"/>
      <w:bookmarkEnd w:id="459"/>
    </w:p>
    <w:p w:rsidR="006F2817" w:rsidRPr="0093048E" w:rsidRDefault="006F2817" w:rsidP="006F2817">
      <w:pPr>
        <w:pStyle w:val="EDBTXTNormalWebBlack"/>
      </w:pPr>
      <w:r w:rsidRPr="0093048E">
        <w:t xml:space="preserve">The example that follows removes the data from a partition of the </w:t>
      </w:r>
      <w:r w:rsidRPr="0093048E">
        <w:rPr>
          <w:rStyle w:val="EDBTXTKeywordBlack"/>
        </w:rPr>
        <w:t>sales</w:t>
      </w:r>
      <w:r w:rsidRPr="0093048E">
        <w:t xml:space="preserve"> table.  Use the following command to create the </w:t>
      </w:r>
      <w:r w:rsidRPr="0093048E">
        <w:rPr>
          <w:rStyle w:val="EDBTXTKeywordBlack"/>
        </w:rPr>
        <w:t>sales</w:t>
      </w:r>
      <w:r w:rsidRPr="0093048E">
        <w:t xml:space="preserve"> table:</w:t>
      </w:r>
    </w:p>
    <w:p w:rsidR="006F2817" w:rsidRPr="0093048E" w:rsidRDefault="006F2817" w:rsidP="006F2817">
      <w:pPr>
        <w:tabs>
          <w:tab w:val="left" w:pos="2610"/>
        </w:tabs>
        <w:rPr>
          <w:rStyle w:val="EDBTXTKeywordBlack"/>
        </w:rPr>
      </w:pPr>
      <w:r w:rsidRPr="0093048E">
        <w:rPr>
          <w:rStyle w:val="EDBTXTKeywordBlack"/>
        </w:rPr>
        <w:t>CREATE TABLE sales</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dept_no     number,   </w:t>
      </w:r>
    </w:p>
    <w:p w:rsidR="006F2817" w:rsidRPr="0093048E" w:rsidRDefault="006F2817" w:rsidP="006F2817">
      <w:pPr>
        <w:tabs>
          <w:tab w:val="left" w:pos="2610"/>
        </w:tabs>
        <w:rPr>
          <w:rStyle w:val="EDBTXTKeywordBlack"/>
        </w:rPr>
      </w:pPr>
      <w:r w:rsidRPr="0093048E">
        <w:rPr>
          <w:rStyle w:val="EDBTXTKeywordBlack"/>
        </w:rPr>
        <w:t xml:space="preserve">  part_no     varchar2,</w:t>
      </w:r>
    </w:p>
    <w:p w:rsidR="006F2817" w:rsidRPr="0093048E" w:rsidRDefault="006F2817" w:rsidP="006F2817">
      <w:pPr>
        <w:tabs>
          <w:tab w:val="left" w:pos="2610"/>
        </w:tabs>
        <w:rPr>
          <w:rStyle w:val="EDBTXTKeywordBlack"/>
        </w:rPr>
      </w:pPr>
      <w:r w:rsidRPr="0093048E">
        <w:rPr>
          <w:rStyle w:val="EDBTXTKeywordBlack"/>
        </w:rPr>
        <w:t xml:space="preserve">  country     varchar2(20),</w:t>
      </w:r>
    </w:p>
    <w:p w:rsidR="006F2817" w:rsidRPr="0093048E" w:rsidRDefault="006F2817" w:rsidP="006F2817">
      <w:pPr>
        <w:tabs>
          <w:tab w:val="left" w:pos="2610"/>
        </w:tabs>
        <w:rPr>
          <w:rStyle w:val="EDBTXTKeywordBlack"/>
        </w:rPr>
      </w:pPr>
      <w:r w:rsidRPr="0093048E">
        <w:rPr>
          <w:rStyle w:val="EDBTXTKeywordBlack"/>
        </w:rPr>
        <w:t xml:space="preserve">  date        date,</w:t>
      </w:r>
    </w:p>
    <w:p w:rsidR="006F2817" w:rsidRPr="0093048E" w:rsidRDefault="006F2817" w:rsidP="006F2817">
      <w:pPr>
        <w:tabs>
          <w:tab w:val="left" w:pos="2610"/>
        </w:tabs>
        <w:rPr>
          <w:rStyle w:val="EDBTXTKeywordBlack"/>
        </w:rPr>
      </w:pPr>
      <w:r w:rsidRPr="0093048E">
        <w:rPr>
          <w:rStyle w:val="EDBTXTKeywordBlack"/>
        </w:rPr>
        <w:t xml:space="preserve">  amount      number</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PARTITION BY LIST(country)</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PARTITION europe VALUES('FRANCE', 'ITALY'),</w:t>
      </w:r>
    </w:p>
    <w:p w:rsidR="006F2817" w:rsidRPr="0093048E" w:rsidRDefault="006F2817" w:rsidP="006F2817">
      <w:pPr>
        <w:tabs>
          <w:tab w:val="left" w:pos="2610"/>
        </w:tabs>
        <w:rPr>
          <w:rStyle w:val="EDBTXTKeywordBlack"/>
        </w:rPr>
      </w:pPr>
      <w:r w:rsidRPr="0093048E">
        <w:rPr>
          <w:rStyle w:val="EDBTXTKeywordBlack"/>
        </w:rPr>
        <w:t xml:space="preserve">  PARTITION asia VALUES('INDIA', 'PAKISTAN'),</w:t>
      </w:r>
    </w:p>
    <w:p w:rsidR="006F2817" w:rsidRPr="0093048E" w:rsidRDefault="006F2817" w:rsidP="006F2817">
      <w:pPr>
        <w:tabs>
          <w:tab w:val="left" w:pos="2610"/>
        </w:tabs>
        <w:rPr>
          <w:rStyle w:val="EDBTXTKeywordBlack"/>
        </w:rPr>
      </w:pPr>
      <w:r w:rsidRPr="0093048E">
        <w:rPr>
          <w:rStyle w:val="EDBTXTKeywordBlack"/>
        </w:rPr>
        <w:t xml:space="preserve">  PARTITION americas VALUES('US', 'CANADA')</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pStyle w:val="EDBTXTNormalWebBlack"/>
      </w:pPr>
      <w:r w:rsidRPr="0093048E">
        <w:t xml:space="preserve">Populate the </w:t>
      </w:r>
      <w:r w:rsidRPr="0093048E">
        <w:rPr>
          <w:rStyle w:val="EDBTXTKeywordBlack"/>
        </w:rPr>
        <w:t>sales</w:t>
      </w:r>
      <w:r w:rsidRPr="0093048E">
        <w:t xml:space="preserve"> table with the command:</w:t>
      </w:r>
    </w:p>
    <w:p w:rsidR="006F2817" w:rsidRPr="0093048E" w:rsidRDefault="006F2817" w:rsidP="006F2817">
      <w:pPr>
        <w:rPr>
          <w:rFonts w:ascii="Courier New" w:hAnsi="Courier New" w:cs="Courier New"/>
          <w:sz w:val="22"/>
        </w:rPr>
      </w:pPr>
      <w:r w:rsidRPr="0093048E">
        <w:rPr>
          <w:rFonts w:ascii="Courier New" w:hAnsi="Courier New" w:cs="Courier New"/>
          <w:sz w:val="22"/>
        </w:rPr>
        <w:t>INSERT INTO sales VALUES</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(10, '4519b', 'FRANCE', '17-Jan-2012', '45000'),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(20, '3788a', 'INDIA', '01-Mar-2012', '75000'),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(40, '9519b', 'US', '12-Apr-2012', '145000'),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(20, '3788a', 'PAKISTAN', '04-Jun-2012', '37500'),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(40, '4577b', 'US', '11-Nov-2012', '25000'),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(30, '7588b', 'CANADA', '14-Dec-2012', '50000'),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(30, '9519b', 'CANADA', '01-Feb-2012', '75000'),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(30, '4519b', 'CANADA', '08-Apr-2012', '120000'),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(40, '3788a', 'US', '12-May-2012', '4950'),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(10, '9519b', 'ITALY', '07-Jul-2012', '15000'),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(10, '9519a', 'FRANCE', '18-Aug-2012', '650000'),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(10, '9519b', 'FRANCE', '18-Aug-2012', '650000'),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(20, '3788b', 'INDIA', '21-Sept-2012', '5090'),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(40, '4788a', 'US', '23-Sept-2012', '4950'),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(40, '4788b', 'US', '09-Oct-2012', '15000'),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(20, '4519a', 'INDIA', '18-Oct-2012', '650000'),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(20, '4519b', 'INDIA', '2-Dec-2012', '5090');</w:t>
      </w:r>
    </w:p>
    <w:p w:rsidR="006F2817" w:rsidRPr="0093048E" w:rsidRDefault="006F2817" w:rsidP="006F2817">
      <w:pPr>
        <w:pStyle w:val="EDBTXTNormalWebBlack"/>
      </w:pPr>
      <w:r w:rsidRPr="0093048E">
        <w:t xml:space="preserve">Querying the </w:t>
      </w:r>
      <w:r w:rsidRPr="0093048E">
        <w:rPr>
          <w:rStyle w:val="EDBTXTKeywordBlack"/>
        </w:rPr>
        <w:t>sales</w:t>
      </w:r>
      <w:r w:rsidRPr="0093048E">
        <w:t xml:space="preserve"> table shows that the partitions are populated with data:</w:t>
      </w:r>
    </w:p>
    <w:p w:rsidR="006F2817" w:rsidRPr="0093048E" w:rsidRDefault="006F2817" w:rsidP="006F2817">
      <w:pPr>
        <w:pStyle w:val="EDBEXCourierNew9ptCustomColorRGB4649146Left01"/>
        <w:rPr>
          <w:color w:val="auto"/>
        </w:rPr>
      </w:pPr>
      <w:r w:rsidRPr="0093048E">
        <w:rPr>
          <w:color w:val="auto"/>
        </w:rPr>
        <w:t>acctg=# SELECT tableoid::regclass, * FROM sales;</w:t>
      </w:r>
    </w:p>
    <w:p w:rsidR="006F2817" w:rsidRPr="0093048E" w:rsidRDefault="006F2817" w:rsidP="006F2817">
      <w:pPr>
        <w:pStyle w:val="EDBEXCourierNew9ptCustomColorRGB4649146Left01"/>
        <w:rPr>
          <w:color w:val="auto"/>
        </w:rPr>
      </w:pPr>
      <w:r w:rsidRPr="0093048E">
        <w:rPr>
          <w:color w:val="auto"/>
        </w:rPr>
        <w:t xml:space="preserve">    tableoid    | dept_no | part_no | country  |        date        | amount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sales_europe   |      10 | 4519b   | FRANCE   | 17-JAN-12 00:00:00 |  45000</w:t>
      </w:r>
    </w:p>
    <w:p w:rsidR="006F2817" w:rsidRPr="0093048E" w:rsidRDefault="006F2817" w:rsidP="006F2817">
      <w:pPr>
        <w:pStyle w:val="EDBEXCourierNew9ptCustomColorRGB4649146Left01"/>
        <w:rPr>
          <w:color w:val="auto"/>
        </w:rPr>
      </w:pPr>
      <w:r w:rsidRPr="0093048E">
        <w:rPr>
          <w:color w:val="auto"/>
        </w:rPr>
        <w:t xml:space="preserve"> sales_europe   |      10 | 9519b   | ITALY    | 07-JUL-12 00:00:00 |  15000</w:t>
      </w:r>
    </w:p>
    <w:p w:rsidR="006F2817" w:rsidRPr="0093048E" w:rsidRDefault="006F2817" w:rsidP="006F2817">
      <w:pPr>
        <w:pStyle w:val="EDBEXCourierNew9ptCustomColorRGB4649146Left01"/>
        <w:rPr>
          <w:color w:val="auto"/>
        </w:rPr>
      </w:pPr>
      <w:r w:rsidRPr="0093048E">
        <w:rPr>
          <w:color w:val="auto"/>
        </w:rPr>
        <w:t xml:space="preserve"> sales_europe   |      10 | 9519a   | FRANCE   | 18-AUG-12 00:00:00 | 650000</w:t>
      </w:r>
    </w:p>
    <w:p w:rsidR="006F2817" w:rsidRPr="0093048E" w:rsidRDefault="006F2817" w:rsidP="006F2817">
      <w:pPr>
        <w:pStyle w:val="EDBEXCourierNew9ptCustomColorRGB4649146Left01"/>
        <w:rPr>
          <w:color w:val="auto"/>
        </w:rPr>
      </w:pPr>
      <w:r w:rsidRPr="0093048E">
        <w:rPr>
          <w:color w:val="auto"/>
        </w:rPr>
        <w:t xml:space="preserve"> sales_europe   |      10 | 9519b   | FRANCE   | 18-AUG-12 00:00:00 | 650000</w:t>
      </w:r>
    </w:p>
    <w:p w:rsidR="006F2817" w:rsidRPr="0093048E" w:rsidRDefault="006F2817" w:rsidP="006F2817">
      <w:pPr>
        <w:pStyle w:val="EDBEXCourierNew9ptCustomColorRGB4649146Left01"/>
        <w:rPr>
          <w:color w:val="auto"/>
        </w:rPr>
      </w:pPr>
      <w:r w:rsidRPr="0093048E">
        <w:rPr>
          <w:color w:val="auto"/>
        </w:rPr>
        <w:t xml:space="preserve"> sales_asia     |      20 | 3788a   | INDIA    | 01-MAR-12 00:00:00 |  75000</w:t>
      </w:r>
    </w:p>
    <w:p w:rsidR="006F2817" w:rsidRPr="0093048E" w:rsidRDefault="006F2817" w:rsidP="006F2817">
      <w:pPr>
        <w:pStyle w:val="EDBEXCourierNew9ptCustomColorRGB4649146Left01"/>
        <w:rPr>
          <w:color w:val="auto"/>
        </w:rPr>
      </w:pPr>
      <w:r w:rsidRPr="0093048E">
        <w:rPr>
          <w:color w:val="auto"/>
        </w:rPr>
        <w:lastRenderedPageBreak/>
        <w:t xml:space="preserve"> sales_asia     |      20 | 3788a   | PAKISTAN | 04-JUN-12 00:00:00 |  37500</w:t>
      </w:r>
    </w:p>
    <w:p w:rsidR="006F2817" w:rsidRPr="0093048E" w:rsidRDefault="006F2817" w:rsidP="006F2817">
      <w:pPr>
        <w:pStyle w:val="EDBEXCourierNew9ptCustomColorRGB4649146Left01"/>
        <w:rPr>
          <w:color w:val="auto"/>
        </w:rPr>
      </w:pPr>
      <w:r w:rsidRPr="0093048E">
        <w:rPr>
          <w:color w:val="auto"/>
        </w:rPr>
        <w:t xml:space="preserve"> sales_asia     |      20 | 3788b   | INDIA    | 21-SEP-12 00:00:00 |   5090</w:t>
      </w:r>
    </w:p>
    <w:p w:rsidR="006F2817" w:rsidRPr="0093048E" w:rsidRDefault="006F2817" w:rsidP="006F2817">
      <w:pPr>
        <w:pStyle w:val="EDBEXCourierNew9ptCustomColorRGB4649146Left01"/>
        <w:rPr>
          <w:color w:val="auto"/>
        </w:rPr>
      </w:pPr>
      <w:r w:rsidRPr="0093048E">
        <w:rPr>
          <w:color w:val="auto"/>
        </w:rPr>
        <w:t xml:space="preserve"> sales_asia     |      20 | 4519a   | INDIA    | 18-OCT-12 00:00:00 | 650000</w:t>
      </w:r>
    </w:p>
    <w:p w:rsidR="006F2817" w:rsidRPr="0093048E" w:rsidRDefault="006F2817" w:rsidP="006F2817">
      <w:pPr>
        <w:pStyle w:val="EDBEXCourierNew9ptCustomColorRGB4649146Left01"/>
        <w:rPr>
          <w:color w:val="auto"/>
        </w:rPr>
      </w:pPr>
      <w:r w:rsidRPr="0093048E">
        <w:rPr>
          <w:color w:val="auto"/>
        </w:rPr>
        <w:t xml:space="preserve"> sales_asia     |      20 | 4519b   | INDIA    | 02-DEC-12 00:00:00 |   5090</w:t>
      </w:r>
    </w:p>
    <w:p w:rsidR="006F2817" w:rsidRPr="0093048E" w:rsidRDefault="006F2817" w:rsidP="006F2817">
      <w:pPr>
        <w:pStyle w:val="EDBEXCourierNew9ptCustomColorRGB4649146Left01"/>
        <w:rPr>
          <w:color w:val="auto"/>
        </w:rPr>
      </w:pPr>
      <w:r w:rsidRPr="0093048E">
        <w:rPr>
          <w:color w:val="auto"/>
        </w:rPr>
        <w:t xml:space="preserve"> sales_americas |      40 | 9519b   | US       | 12-APR-12 00:00:00 | 145000</w:t>
      </w:r>
    </w:p>
    <w:p w:rsidR="006F2817" w:rsidRPr="0093048E" w:rsidRDefault="006F2817" w:rsidP="006F2817">
      <w:pPr>
        <w:pStyle w:val="EDBEXCourierNew9ptCustomColorRGB4649146Left01"/>
        <w:rPr>
          <w:color w:val="auto"/>
        </w:rPr>
      </w:pPr>
      <w:r w:rsidRPr="0093048E">
        <w:rPr>
          <w:color w:val="auto"/>
        </w:rPr>
        <w:t xml:space="preserve"> sales_americas |      40 | 4577b   | US       | 11-NOV-12 00:00:00 |  25000</w:t>
      </w:r>
    </w:p>
    <w:p w:rsidR="006F2817" w:rsidRPr="0093048E" w:rsidRDefault="006F2817" w:rsidP="006F2817">
      <w:pPr>
        <w:pStyle w:val="EDBEXCourierNew9ptCustomColorRGB4649146Left01"/>
        <w:rPr>
          <w:color w:val="auto"/>
        </w:rPr>
      </w:pPr>
      <w:r w:rsidRPr="0093048E">
        <w:rPr>
          <w:color w:val="auto"/>
        </w:rPr>
        <w:t xml:space="preserve"> sales_americas |      30 | 7588b   | CANADA   | 14-DEC-12 00:00:00 |  50000</w:t>
      </w:r>
    </w:p>
    <w:p w:rsidR="006F2817" w:rsidRPr="0093048E" w:rsidRDefault="006F2817" w:rsidP="006F2817">
      <w:pPr>
        <w:pStyle w:val="EDBEXCourierNew9ptCustomColorRGB4649146Left01"/>
        <w:rPr>
          <w:color w:val="auto"/>
        </w:rPr>
      </w:pPr>
      <w:r w:rsidRPr="0093048E">
        <w:rPr>
          <w:color w:val="auto"/>
        </w:rPr>
        <w:t xml:space="preserve"> sales_americas |      30 | 9519b   | CANADA   | 01-FEB-12 00:00:00 |  75000</w:t>
      </w:r>
    </w:p>
    <w:p w:rsidR="006F2817" w:rsidRPr="0093048E" w:rsidRDefault="006F2817" w:rsidP="006F2817">
      <w:pPr>
        <w:pStyle w:val="EDBEXCourierNew9ptCustomColorRGB4649146Left01"/>
        <w:rPr>
          <w:color w:val="auto"/>
        </w:rPr>
      </w:pPr>
      <w:r w:rsidRPr="0093048E">
        <w:rPr>
          <w:color w:val="auto"/>
        </w:rPr>
        <w:t xml:space="preserve"> sales_americas |      30 | 4519b   | CANADA   | 08-APR-12 00:00:00 | 120000</w:t>
      </w:r>
    </w:p>
    <w:p w:rsidR="006F2817" w:rsidRPr="0093048E" w:rsidRDefault="006F2817" w:rsidP="006F2817">
      <w:pPr>
        <w:pStyle w:val="EDBEXCourierNew9ptCustomColorRGB4649146Left01"/>
        <w:rPr>
          <w:color w:val="auto"/>
        </w:rPr>
      </w:pPr>
      <w:r w:rsidRPr="0093048E">
        <w:rPr>
          <w:color w:val="auto"/>
        </w:rPr>
        <w:t xml:space="preserve"> sales_americas |      40 | 3788a   | US       | 12-MAY-12 00:00:00 |   4950</w:t>
      </w:r>
    </w:p>
    <w:p w:rsidR="006F2817" w:rsidRPr="0093048E" w:rsidRDefault="006F2817" w:rsidP="006F2817">
      <w:pPr>
        <w:pStyle w:val="EDBEXCourierNew9ptCustomColorRGB4649146Left01"/>
        <w:rPr>
          <w:color w:val="auto"/>
        </w:rPr>
      </w:pPr>
      <w:r w:rsidRPr="0093048E">
        <w:rPr>
          <w:color w:val="auto"/>
        </w:rPr>
        <w:t xml:space="preserve"> sales_americas |      40 | 4788a   | US       | 23-SEP-12 00:00:00 |   4950</w:t>
      </w:r>
    </w:p>
    <w:p w:rsidR="006F2817" w:rsidRPr="0093048E" w:rsidRDefault="006F2817" w:rsidP="006F2817">
      <w:pPr>
        <w:pStyle w:val="EDBEXCourierNew9ptCustomColorRGB4649146Left01"/>
        <w:rPr>
          <w:color w:val="auto"/>
        </w:rPr>
      </w:pPr>
      <w:r w:rsidRPr="0093048E">
        <w:rPr>
          <w:color w:val="auto"/>
        </w:rPr>
        <w:t xml:space="preserve"> sales_americas |      40 | 4788b   | US       | 09-OCT-12 00:00:00 |  15000</w:t>
      </w:r>
    </w:p>
    <w:p w:rsidR="006F2817" w:rsidRPr="0093048E" w:rsidRDefault="006F2817" w:rsidP="006F2817">
      <w:pPr>
        <w:pStyle w:val="EDBEXCourierNew9ptCustomColorRGB4649146Left01"/>
        <w:rPr>
          <w:color w:val="auto"/>
        </w:rPr>
      </w:pPr>
      <w:r w:rsidRPr="0093048E">
        <w:rPr>
          <w:color w:val="auto"/>
        </w:rPr>
        <w:t>(17 rows)</w:t>
      </w:r>
    </w:p>
    <w:p w:rsidR="006F2817" w:rsidRPr="0093048E" w:rsidRDefault="006F2817" w:rsidP="006F2817">
      <w:pPr>
        <w:pStyle w:val="EDBTXTNormalWebBlack"/>
      </w:pPr>
      <w:r w:rsidRPr="0093048E">
        <w:t xml:space="preserve">To delete the contents of the </w:t>
      </w:r>
      <w:r w:rsidRPr="0093048E">
        <w:rPr>
          <w:rStyle w:val="EDBTXTKeywordBlack"/>
        </w:rPr>
        <w:t>americas</w:t>
      </w:r>
      <w:r w:rsidRPr="0093048E">
        <w:t xml:space="preserve"> partition, invoke the following command:</w:t>
      </w:r>
    </w:p>
    <w:p w:rsidR="006F2817" w:rsidRPr="0093048E" w:rsidRDefault="006F2817" w:rsidP="006F2817">
      <w:pPr>
        <w:ind w:left="720"/>
        <w:rPr>
          <w:rStyle w:val="EDBTXTKeywordBlack"/>
        </w:rPr>
      </w:pPr>
      <w:r w:rsidRPr="0093048E">
        <w:rPr>
          <w:rStyle w:val="EDBTXTKeywordBlack"/>
        </w:rPr>
        <w:t>ALTER TABLE sales TRUNCATE PARTITION americas;</w:t>
      </w:r>
    </w:p>
    <w:p w:rsidR="006F2817" w:rsidRPr="0093048E" w:rsidRDefault="006F2817" w:rsidP="006F2817">
      <w:pPr>
        <w:pStyle w:val="EDBTXTNormalWebBlack"/>
      </w:pPr>
      <w:r w:rsidRPr="0093048E">
        <w:t xml:space="preserve">Now, querying the </w:t>
      </w:r>
      <w:r w:rsidRPr="0093048E">
        <w:rPr>
          <w:rStyle w:val="EDBTXTKeywordBlack"/>
        </w:rPr>
        <w:t>sales</w:t>
      </w:r>
      <w:r w:rsidRPr="0093048E">
        <w:t xml:space="preserve"> table shows that the content of the </w:t>
      </w:r>
      <w:r w:rsidRPr="0093048E">
        <w:rPr>
          <w:rStyle w:val="EDBTXTKeywordBlack"/>
        </w:rPr>
        <w:t>americas</w:t>
      </w:r>
      <w:r w:rsidRPr="0093048E">
        <w:t xml:space="preserve"> partition has been removed:</w:t>
      </w:r>
    </w:p>
    <w:p w:rsidR="006F2817" w:rsidRPr="0093048E" w:rsidRDefault="006F2817" w:rsidP="006F2817">
      <w:pPr>
        <w:pStyle w:val="EDBEXCourierNew9ptCustomColorRGB4649146Left01"/>
        <w:rPr>
          <w:color w:val="auto"/>
        </w:rPr>
      </w:pPr>
      <w:r w:rsidRPr="0093048E">
        <w:rPr>
          <w:color w:val="auto"/>
        </w:rPr>
        <w:t>acctg=# SELECT tableoid::regclass, * FROM sales;</w:t>
      </w:r>
    </w:p>
    <w:p w:rsidR="006F2817" w:rsidRPr="0093048E" w:rsidRDefault="006F2817" w:rsidP="006F2817">
      <w:pPr>
        <w:pStyle w:val="EDBEXCourierNew9ptCustomColorRGB4649146Left01"/>
        <w:rPr>
          <w:color w:val="auto"/>
        </w:rPr>
      </w:pPr>
      <w:r w:rsidRPr="0093048E">
        <w:rPr>
          <w:color w:val="auto"/>
        </w:rPr>
        <w:t xml:space="preserve">   tableoid   | dept_no | part_no | country  |        date        | amount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sales_europe |      10 | 4519b   | FRANCE   | 17-JAN-12 00:00:00 |  45000</w:t>
      </w:r>
    </w:p>
    <w:p w:rsidR="006F2817" w:rsidRPr="0093048E" w:rsidRDefault="006F2817" w:rsidP="006F2817">
      <w:pPr>
        <w:pStyle w:val="EDBEXCourierNew9ptCustomColorRGB4649146Left01"/>
        <w:rPr>
          <w:color w:val="auto"/>
        </w:rPr>
      </w:pPr>
      <w:r w:rsidRPr="0093048E">
        <w:rPr>
          <w:color w:val="auto"/>
        </w:rPr>
        <w:t xml:space="preserve"> sales_europe |      10 | 9519b   | ITALY    | 07-JUL-12 00:00:00 |  15000</w:t>
      </w:r>
    </w:p>
    <w:p w:rsidR="006F2817" w:rsidRPr="0093048E" w:rsidRDefault="006F2817" w:rsidP="006F2817">
      <w:pPr>
        <w:pStyle w:val="EDBEXCourierNew9ptCustomColorRGB4649146Left01"/>
        <w:rPr>
          <w:color w:val="auto"/>
        </w:rPr>
      </w:pPr>
      <w:r w:rsidRPr="0093048E">
        <w:rPr>
          <w:color w:val="auto"/>
        </w:rPr>
        <w:t xml:space="preserve"> sales_europe |      10 | 9519a   | FRANCE   | 18-AUG-12 00:00:00 | 650000</w:t>
      </w:r>
    </w:p>
    <w:p w:rsidR="006F2817" w:rsidRPr="0093048E" w:rsidRDefault="006F2817" w:rsidP="006F2817">
      <w:pPr>
        <w:pStyle w:val="EDBEXCourierNew9ptCustomColorRGB4649146Left01"/>
        <w:rPr>
          <w:color w:val="auto"/>
        </w:rPr>
      </w:pPr>
      <w:r w:rsidRPr="0093048E">
        <w:rPr>
          <w:color w:val="auto"/>
        </w:rPr>
        <w:t xml:space="preserve"> sales_europe |      10 | 9519b   | FRANCE   | 18-AUG-12 00:00:00 | 650000</w:t>
      </w:r>
    </w:p>
    <w:p w:rsidR="006F2817" w:rsidRPr="0093048E" w:rsidRDefault="006F2817" w:rsidP="006F2817">
      <w:pPr>
        <w:pStyle w:val="EDBEXCourierNew9ptCustomColorRGB4649146Left01"/>
        <w:rPr>
          <w:color w:val="auto"/>
        </w:rPr>
      </w:pPr>
      <w:r w:rsidRPr="0093048E">
        <w:rPr>
          <w:color w:val="auto"/>
        </w:rPr>
        <w:t xml:space="preserve"> sales_asia   |      20 | 3788a   | INDIA    | 01-MAR-12 00:00:00 |  75000</w:t>
      </w:r>
    </w:p>
    <w:p w:rsidR="006F2817" w:rsidRPr="0093048E" w:rsidRDefault="006F2817" w:rsidP="006F2817">
      <w:pPr>
        <w:pStyle w:val="EDBEXCourierNew9ptCustomColorRGB4649146Left01"/>
        <w:rPr>
          <w:color w:val="auto"/>
        </w:rPr>
      </w:pPr>
      <w:r w:rsidRPr="0093048E">
        <w:rPr>
          <w:color w:val="auto"/>
        </w:rPr>
        <w:t xml:space="preserve"> sales_asia   |      20 | 3788a   | PAKISTAN | 04-JUN-12 00:00:00 |  37500</w:t>
      </w:r>
    </w:p>
    <w:p w:rsidR="006F2817" w:rsidRPr="0093048E" w:rsidRDefault="006F2817" w:rsidP="006F2817">
      <w:pPr>
        <w:pStyle w:val="EDBEXCourierNew9ptCustomColorRGB4649146Left01"/>
        <w:rPr>
          <w:color w:val="auto"/>
        </w:rPr>
      </w:pPr>
      <w:r w:rsidRPr="0093048E">
        <w:rPr>
          <w:color w:val="auto"/>
        </w:rPr>
        <w:t xml:space="preserve"> sales_asia   |      20 | 3788b   | INDIA    | 21-SEP-12 00:00:00 |   5090</w:t>
      </w:r>
    </w:p>
    <w:p w:rsidR="006F2817" w:rsidRPr="0093048E" w:rsidRDefault="006F2817" w:rsidP="006F2817">
      <w:pPr>
        <w:pStyle w:val="EDBEXCourierNew9ptCustomColorRGB4649146Left01"/>
        <w:rPr>
          <w:color w:val="auto"/>
        </w:rPr>
      </w:pPr>
      <w:r w:rsidRPr="0093048E">
        <w:rPr>
          <w:color w:val="auto"/>
        </w:rPr>
        <w:t xml:space="preserve"> sales_asia   |      20 | 4519a   | INDIA    | 18-OCT-12 00:00:00 | 650000</w:t>
      </w:r>
    </w:p>
    <w:p w:rsidR="006F2817" w:rsidRPr="0093048E" w:rsidRDefault="006F2817" w:rsidP="006F2817">
      <w:pPr>
        <w:pStyle w:val="EDBEXCourierNew9ptCustomColorRGB4649146Left01"/>
        <w:rPr>
          <w:color w:val="auto"/>
        </w:rPr>
      </w:pPr>
      <w:r w:rsidRPr="0093048E">
        <w:rPr>
          <w:color w:val="auto"/>
        </w:rPr>
        <w:t xml:space="preserve"> sales_asia   |      20 | 4519b   | INDIA    | 02-DEC-12 00:00:00 |   5090</w:t>
      </w:r>
    </w:p>
    <w:p w:rsidR="006F2817" w:rsidRPr="0093048E" w:rsidRDefault="006F2817" w:rsidP="006F2817">
      <w:pPr>
        <w:pStyle w:val="EDBEXCourierNew9ptCustomColorRGB4649146Left01"/>
        <w:rPr>
          <w:color w:val="auto"/>
        </w:rPr>
      </w:pPr>
      <w:r w:rsidRPr="0093048E">
        <w:rPr>
          <w:color w:val="auto"/>
        </w:rPr>
        <w:t>(9 rows)</w:t>
      </w:r>
    </w:p>
    <w:p w:rsidR="006F2817" w:rsidRPr="0093048E" w:rsidRDefault="006F2817" w:rsidP="006F2817">
      <w:pPr>
        <w:pStyle w:val="EDBEXCourierNew9ptCustomColorRGB4649146Left01"/>
        <w:rPr>
          <w:color w:val="auto"/>
        </w:rPr>
      </w:pPr>
    </w:p>
    <w:p w:rsidR="006F2817" w:rsidRPr="0093048E" w:rsidRDefault="006F2817" w:rsidP="006F2817">
      <w:pPr>
        <w:pStyle w:val="EDBTXTNormalWebBlack"/>
      </w:pPr>
      <w:r w:rsidRPr="0093048E">
        <w:t xml:space="preserve">While the rows have been removed, the structure of the </w:t>
      </w:r>
      <w:r w:rsidRPr="0093048E">
        <w:rPr>
          <w:rStyle w:val="EDBTXTKeywordBlack"/>
        </w:rPr>
        <w:t>americas</w:t>
      </w:r>
      <w:r w:rsidRPr="0093048E">
        <w:t xml:space="preserve"> partition is still intact:</w:t>
      </w:r>
    </w:p>
    <w:p w:rsidR="006F2817" w:rsidRPr="0093048E" w:rsidRDefault="006F2817" w:rsidP="006F2817">
      <w:pPr>
        <w:pStyle w:val="EDBEXCourierNew9ptCustomColorRGB4649146Left01"/>
        <w:rPr>
          <w:color w:val="auto"/>
        </w:rPr>
      </w:pPr>
      <w:r w:rsidRPr="0093048E">
        <w:rPr>
          <w:color w:val="auto"/>
        </w:rPr>
        <w:t>acctg=# SELECT partition_name, high_value FROM ALL_TAB_PARTITIONS;</w:t>
      </w:r>
    </w:p>
    <w:p w:rsidR="006F2817" w:rsidRPr="0093048E" w:rsidRDefault="006F2817" w:rsidP="006F2817">
      <w:pPr>
        <w:pStyle w:val="EDBEXCourierNew9ptCustomColorRGB4649146Left01"/>
        <w:rPr>
          <w:color w:val="auto"/>
        </w:rPr>
      </w:pPr>
      <w:r w:rsidRPr="0093048E">
        <w:rPr>
          <w:color w:val="auto"/>
        </w:rPr>
        <w:t xml:space="preserve"> 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europe         | 'FRANCE', 'ITALY'   </w:t>
      </w:r>
    </w:p>
    <w:p w:rsidR="006F2817" w:rsidRPr="0093048E" w:rsidRDefault="006F2817" w:rsidP="006F2817">
      <w:pPr>
        <w:pStyle w:val="EDBEXCourierNew9ptCustomColorRGB4649146Left01"/>
        <w:rPr>
          <w:color w:val="auto"/>
        </w:rPr>
      </w:pPr>
      <w:r w:rsidRPr="0093048E">
        <w:rPr>
          <w:color w:val="auto"/>
        </w:rPr>
        <w:t xml:space="preserve"> asia           | 'INDIA', 'PAKISTAN' </w:t>
      </w:r>
    </w:p>
    <w:p w:rsidR="006F2817" w:rsidRPr="0093048E" w:rsidRDefault="006F2817" w:rsidP="006F2817">
      <w:pPr>
        <w:pStyle w:val="EDBEXCourierNew9ptCustomColorRGB4649146Left01"/>
        <w:rPr>
          <w:color w:val="auto"/>
        </w:rPr>
      </w:pPr>
      <w:r w:rsidRPr="0093048E">
        <w:rPr>
          <w:color w:val="auto"/>
        </w:rPr>
        <w:t xml:space="preserve"> americas       | 'US', 'CANADA'      </w:t>
      </w:r>
    </w:p>
    <w:p w:rsidR="006F2817" w:rsidRPr="0093048E" w:rsidRDefault="006F2817" w:rsidP="006F2817">
      <w:pPr>
        <w:pStyle w:val="EDBEXCourierNew9ptCustomColorRGB4649146Left01"/>
        <w:rPr>
          <w:color w:val="auto"/>
        </w:rPr>
      </w:pPr>
      <w:r w:rsidRPr="0093048E">
        <w:rPr>
          <w:color w:val="auto"/>
        </w:rPr>
        <w:t>(3 rows)</w:t>
      </w:r>
    </w:p>
    <w:p w:rsidR="006F2817" w:rsidRPr="0093048E" w:rsidRDefault="006F2817" w:rsidP="006F2817"/>
    <w:p w:rsidR="006F2817" w:rsidRPr="0093048E" w:rsidRDefault="006F2817" w:rsidP="006F2817"/>
    <w:p w:rsidR="00302CFD" w:rsidRDefault="00302CFD" w:rsidP="00302CFD">
      <w:pPr>
        <w:pStyle w:val="EDBHTMLPageBreak"/>
      </w:pPr>
      <w:bookmarkStart w:id="460" w:name="_ALTER_TABLE…_TRUNCATE_2"/>
      <w:bookmarkStart w:id="461" w:name="_Toc222351393"/>
      <w:bookmarkStart w:id="462" w:name="_Toc257188690"/>
      <w:bookmarkEnd w:id="460"/>
    </w:p>
    <w:p w:rsidR="006F2817" w:rsidRPr="0093048E" w:rsidRDefault="006F2817" w:rsidP="006F2817">
      <w:pPr>
        <w:pStyle w:val="Heading3"/>
      </w:pPr>
      <w:bookmarkStart w:id="463" w:name="_Toc444155467"/>
      <w:r w:rsidRPr="0093048E">
        <w:t>ALTER TABLE… TRUNCATE SUBPARTITION</w:t>
      </w:r>
      <w:bookmarkEnd w:id="461"/>
      <w:bookmarkEnd w:id="462"/>
      <w:bookmarkEnd w:id="463"/>
    </w:p>
    <w:p w:rsidR="006F2817" w:rsidRPr="0093048E" w:rsidRDefault="006F2817" w:rsidP="006F2817">
      <w:pPr>
        <w:pStyle w:val="EDBTXTNormalWebBlack"/>
      </w:pPr>
      <w:r w:rsidRPr="0093048E">
        <w:t xml:space="preserve">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TRUNCATE</w:t>
      </w:r>
      <w:r w:rsidRPr="0093048E">
        <w:t xml:space="preserve"> </w:t>
      </w:r>
      <w:r w:rsidRPr="0093048E">
        <w:rPr>
          <w:rStyle w:val="EDBTXTKeywordBlack"/>
        </w:rPr>
        <w:t>SUBPARTITION</w:t>
      </w:r>
      <w:r w:rsidRPr="0093048E">
        <w:t xml:space="preserve"> command to remove all of the data from the specified subpartition, leaving the subpartition structure intact.  The syntax is:</w:t>
      </w:r>
    </w:p>
    <w:p w:rsidR="006F2817" w:rsidRPr="0093048E" w:rsidRDefault="006F2817" w:rsidP="006F2817">
      <w:pPr>
        <w:ind w:left="720"/>
        <w:rPr>
          <w:rStyle w:val="EDBTXTKeywordBlack"/>
        </w:rPr>
      </w:pPr>
      <w:r w:rsidRPr="0093048E">
        <w:rPr>
          <w:rStyle w:val="EDBTXTKeywordBlack"/>
        </w:rPr>
        <w:t xml:space="preserve">ALTER TABLE </w:t>
      </w:r>
      <w:r w:rsidRPr="0093048E">
        <w:rPr>
          <w:rStyle w:val="EDBTXTKeywordBlack"/>
          <w:i/>
        </w:rPr>
        <w:t>table_name</w:t>
      </w:r>
      <w:r w:rsidRPr="0093048E">
        <w:rPr>
          <w:rStyle w:val="EDBTXTKeywordBlack"/>
        </w:rPr>
        <w:t xml:space="preserve"> </w:t>
      </w:r>
      <w:r w:rsidRPr="0093048E">
        <w:rPr>
          <w:rStyle w:val="EDBTXTKeywordBlack"/>
        </w:rPr>
        <w:br/>
        <w:t xml:space="preserve">  TRUNCATE SUBPARTITION </w:t>
      </w:r>
      <w:r w:rsidRPr="0093048E">
        <w:rPr>
          <w:rStyle w:val="EDBTXTKeywordBlack"/>
          <w:i/>
        </w:rPr>
        <w:t xml:space="preserve">subpartition_name </w:t>
      </w:r>
      <w:r w:rsidRPr="0093048E">
        <w:rPr>
          <w:rStyle w:val="EDBTXTKeywordBlack"/>
          <w:i/>
        </w:rPr>
        <w:br/>
        <w:t xml:space="preserve">  </w:t>
      </w:r>
      <w:r w:rsidRPr="0093048E">
        <w:rPr>
          <w:rStyle w:val="EDBTXTKeywordBlack"/>
        </w:rPr>
        <w:t>[{DROP|REUSE} STORAGE]</w:t>
      </w:r>
    </w:p>
    <w:p w:rsidR="006F2817" w:rsidRPr="009809B6" w:rsidRDefault="006F2817" w:rsidP="006F2817">
      <w:pPr>
        <w:pStyle w:val="EDBTXTNormalWebBlack"/>
        <w:rPr>
          <w:b/>
        </w:rPr>
      </w:pPr>
      <w:r w:rsidRPr="009809B6">
        <w:rPr>
          <w:b/>
        </w:rPr>
        <w:t>Description</w:t>
      </w:r>
    </w:p>
    <w:p w:rsidR="006F2817" w:rsidRPr="0093048E" w:rsidRDefault="006F2817" w:rsidP="006F2817">
      <w:pPr>
        <w:pStyle w:val="EDBTXTNormalWebBlack"/>
        <w:rPr>
          <w:rStyle w:val="EDBTXTKeywordBlack"/>
          <w:rFonts w:ascii="Times New Roman" w:hAnsi="Times New Roman"/>
          <w:sz w:val="24"/>
        </w:rPr>
      </w:pPr>
      <w:r w:rsidRPr="0093048E">
        <w:t xml:space="preserve">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TRUNCATE</w:t>
      </w:r>
      <w:r w:rsidRPr="0093048E">
        <w:t xml:space="preserve"> </w:t>
      </w:r>
      <w:r w:rsidRPr="0093048E">
        <w:rPr>
          <w:rStyle w:val="EDBTXTKeywordBlack"/>
        </w:rPr>
        <w:t>SUBPARTITION</w:t>
      </w:r>
      <w:r w:rsidRPr="0093048E">
        <w:t xml:space="preserve"> command removes all data from a specified subpartition, leaving the subpartition structure intact.</w:t>
      </w:r>
      <w:r w:rsidRPr="0093048E">
        <w:rPr>
          <w:rStyle w:val="EDBTXTKeywordBlack"/>
          <w:rFonts w:ascii="Times New Roman" w:hAnsi="Times New Roman"/>
          <w:sz w:val="24"/>
        </w:rPr>
        <w:t xml:space="preserve">  </w:t>
      </w:r>
    </w:p>
    <w:p w:rsidR="006F2817" w:rsidRPr="0093048E" w:rsidRDefault="006F2817" w:rsidP="006F2817">
      <w:pPr>
        <w:pStyle w:val="EDBTXTNormalWebBlack"/>
        <w:rPr>
          <w:rFonts w:ascii="Courier New" w:hAnsi="Courier New" w:cs="Courier New"/>
          <w:sz w:val="22"/>
        </w:rPr>
      </w:pP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TRUNCATE</w:t>
      </w:r>
      <w:r w:rsidRPr="0093048E">
        <w:t xml:space="preserve"> </w:t>
      </w:r>
      <w:r w:rsidRPr="0093048E">
        <w:rPr>
          <w:rStyle w:val="EDBTXTKeywordBlack"/>
        </w:rPr>
        <w:t xml:space="preserve">SUBPARTITION </w:t>
      </w:r>
      <w:r w:rsidRPr="0093048E">
        <w:t xml:space="preserve">will not cause </w:t>
      </w:r>
      <w:r w:rsidRPr="0093048E">
        <w:rPr>
          <w:rStyle w:val="EDBTXTKeywordBlack"/>
        </w:rPr>
        <w:t>ON</w:t>
      </w:r>
      <w:r w:rsidRPr="0093048E">
        <w:t xml:space="preserve"> </w:t>
      </w:r>
      <w:r w:rsidRPr="0093048E">
        <w:rPr>
          <w:rStyle w:val="EDBTXTKeywordBlack"/>
        </w:rPr>
        <w:t>DELETE</w:t>
      </w:r>
      <w:r w:rsidRPr="0093048E">
        <w:t xml:space="preserve"> triggers that might exist for the table to fire, but it will fire </w:t>
      </w:r>
      <w:r w:rsidRPr="0093048E">
        <w:rPr>
          <w:rStyle w:val="EDBTXTKeywordBlack"/>
        </w:rPr>
        <w:t>ON</w:t>
      </w:r>
      <w:r w:rsidRPr="0093048E">
        <w:t xml:space="preserve"> </w:t>
      </w:r>
      <w:r w:rsidRPr="0093048E">
        <w:rPr>
          <w:rStyle w:val="EDBTXTKeywordBlack"/>
        </w:rPr>
        <w:t>TRUNCATE</w:t>
      </w:r>
      <w:r w:rsidRPr="0093048E">
        <w:t xml:space="preserve"> triggers.  If an </w:t>
      </w:r>
      <w:r w:rsidRPr="0093048E">
        <w:rPr>
          <w:rStyle w:val="EDBTXTKeywordBlack"/>
        </w:rPr>
        <w:t>ON</w:t>
      </w:r>
      <w:r w:rsidRPr="0093048E">
        <w:t xml:space="preserve"> </w:t>
      </w:r>
      <w:r w:rsidRPr="0093048E">
        <w:rPr>
          <w:rStyle w:val="EDBTXTKeywordBlack"/>
        </w:rPr>
        <w:t>TRUNCATE</w:t>
      </w:r>
      <w:r w:rsidRPr="0093048E">
        <w:t xml:space="preserve"> trigger is defined for the subpartition, all </w:t>
      </w:r>
      <w:r w:rsidRPr="0093048E">
        <w:rPr>
          <w:rStyle w:val="EDBTXTKeywordBlack"/>
        </w:rPr>
        <w:t>BEFORE</w:t>
      </w:r>
      <w:r w:rsidRPr="0093048E">
        <w:t xml:space="preserve"> </w:t>
      </w:r>
      <w:r w:rsidRPr="0093048E">
        <w:rPr>
          <w:rStyle w:val="EDBTXTKeywordBlack"/>
        </w:rPr>
        <w:t>TRUNCATE</w:t>
      </w:r>
      <w:r w:rsidRPr="0093048E">
        <w:t xml:space="preserve"> triggers are fired before any truncation happens, and all </w:t>
      </w:r>
      <w:r w:rsidRPr="0093048E">
        <w:rPr>
          <w:rStyle w:val="EDBTXTKeywordBlack"/>
        </w:rPr>
        <w:t>AFTER</w:t>
      </w:r>
      <w:r w:rsidRPr="0093048E">
        <w:t xml:space="preserve"> </w:t>
      </w:r>
      <w:r w:rsidRPr="0093048E">
        <w:rPr>
          <w:rStyle w:val="EDBTXTKeywordBlack"/>
        </w:rPr>
        <w:t>TRUNCATE</w:t>
      </w:r>
      <w:r w:rsidRPr="0093048E">
        <w:t xml:space="preserve"> triggers are fired after the last truncation occurs.  </w:t>
      </w:r>
    </w:p>
    <w:p w:rsidR="006F2817" w:rsidRPr="0093048E" w:rsidRDefault="006F2817" w:rsidP="006F2817">
      <w:pPr>
        <w:pStyle w:val="EDBTXTNormalWebBlack"/>
      </w:pPr>
      <w:r w:rsidRPr="0093048E">
        <w:t xml:space="preserve">You must have the </w:t>
      </w:r>
      <w:r w:rsidRPr="0093048E">
        <w:rPr>
          <w:rStyle w:val="EDBTXTKeywordBlack"/>
        </w:rPr>
        <w:t>TRUNCATE</w:t>
      </w:r>
      <w:r w:rsidRPr="0093048E">
        <w:t xml:space="preserve"> privilege on a table to invoke </w:t>
      </w:r>
      <w:r w:rsidRPr="0093048E">
        <w:rPr>
          <w:rStyle w:val="EDBTXTKeywordBlack"/>
        </w:rPr>
        <w:t>ALTER TABLE</w:t>
      </w:r>
      <w:r w:rsidRPr="0093048E">
        <w:t xml:space="preserve">… </w:t>
      </w:r>
      <w:r w:rsidRPr="0093048E">
        <w:rPr>
          <w:rStyle w:val="EDBTXTKeywordBlack"/>
        </w:rPr>
        <w:t>TRUNCATE SUBPARTITION</w:t>
      </w:r>
      <w:r w:rsidRPr="0093048E">
        <w:t xml:space="preserve">.  </w:t>
      </w:r>
    </w:p>
    <w:p w:rsidR="006F2817" w:rsidRPr="009809B6" w:rsidRDefault="006F2817" w:rsidP="006F2817">
      <w:pPr>
        <w:pStyle w:val="EDBTXTNormalWebBlack"/>
        <w:rPr>
          <w:rStyle w:val="EDBTXTKeywordBlack"/>
          <w:rFonts w:ascii="Times New Roman" w:hAnsi="Times New Roman"/>
          <w:b/>
          <w:sz w:val="24"/>
        </w:rPr>
      </w:pPr>
      <w:r w:rsidRPr="009809B6">
        <w:rPr>
          <w:b/>
        </w:rPr>
        <w:t>Parameters</w:t>
      </w:r>
    </w:p>
    <w:p w:rsidR="006F2817" w:rsidRPr="0093048E" w:rsidRDefault="006F2817" w:rsidP="006F2817">
      <w:pPr>
        <w:rPr>
          <w:rStyle w:val="EDBTXTVariable11ptBlack"/>
          <w:color w:val="auto"/>
        </w:rPr>
      </w:pPr>
      <w:r w:rsidRPr="0093048E">
        <w:rPr>
          <w:rStyle w:val="EDBTXTVariable11ptBlack"/>
          <w:color w:val="auto"/>
        </w:rPr>
        <w:t>table_name</w:t>
      </w:r>
    </w:p>
    <w:p w:rsidR="006F2817" w:rsidRPr="0093048E" w:rsidRDefault="006F2817" w:rsidP="006F2817">
      <w:pPr>
        <w:pStyle w:val="EDBTXTIndentNormalWebLeft05"/>
      </w:pPr>
      <w:r w:rsidRPr="0093048E">
        <w:t>The name (optionally schema-qualified) of the partitioned table.</w:t>
      </w:r>
    </w:p>
    <w:p w:rsidR="006F2817" w:rsidRPr="0093048E" w:rsidRDefault="006F2817" w:rsidP="006F2817">
      <w:pPr>
        <w:rPr>
          <w:rStyle w:val="EDBTXTVariable11ptBlack"/>
          <w:color w:val="auto"/>
        </w:rPr>
      </w:pPr>
      <w:r w:rsidRPr="0093048E">
        <w:rPr>
          <w:rStyle w:val="EDBTXTVariable11ptBlack"/>
          <w:color w:val="auto"/>
        </w:rPr>
        <w:t>subpartition_name</w:t>
      </w:r>
    </w:p>
    <w:p w:rsidR="006F2817" w:rsidRPr="0093048E" w:rsidRDefault="006F2817" w:rsidP="006F2817">
      <w:pPr>
        <w:pStyle w:val="EDBTXTIndentNormalWebLeft05"/>
        <w:rPr>
          <w:rStyle w:val="EDBTXTVariable11ptBlack"/>
          <w:rFonts w:ascii="Times New Roman" w:hAnsi="Times New Roman"/>
          <w:i w:val="0"/>
          <w:iCs w:val="0"/>
          <w:color w:val="auto"/>
        </w:rPr>
      </w:pPr>
      <w:r w:rsidRPr="0093048E">
        <w:t>The name of the subpartition to be truncated.</w:t>
      </w:r>
    </w:p>
    <w:p w:rsidR="006F2817" w:rsidRDefault="006F2817" w:rsidP="006F2817">
      <w:r w:rsidRPr="0093048E">
        <w:t xml:space="preserve">The </w:t>
      </w:r>
      <w:r w:rsidRPr="0093048E">
        <w:rPr>
          <w:rStyle w:val="EDBTXTKeywordBlack"/>
        </w:rPr>
        <w:t>DROP</w:t>
      </w:r>
      <w:r w:rsidRPr="0093048E">
        <w:t xml:space="preserve"> </w:t>
      </w:r>
      <w:r w:rsidRPr="0093048E">
        <w:rPr>
          <w:rStyle w:val="EDBTXTKeywordBlack"/>
        </w:rPr>
        <w:t>STORAGE</w:t>
      </w:r>
      <w:r w:rsidRPr="0093048E">
        <w:t xml:space="preserve"> and </w:t>
      </w:r>
      <w:r w:rsidRPr="0093048E">
        <w:rPr>
          <w:rStyle w:val="EDBTXTKeywordBlack"/>
        </w:rPr>
        <w:t>REUSE</w:t>
      </w:r>
      <w:r w:rsidRPr="0093048E">
        <w:t xml:space="preserve"> </w:t>
      </w:r>
      <w:r w:rsidRPr="0093048E">
        <w:rPr>
          <w:rStyle w:val="EDBTXTKeywordBlack"/>
        </w:rPr>
        <w:t>STORAGE</w:t>
      </w:r>
      <w:r w:rsidRPr="0093048E">
        <w:t xml:space="preserve"> clauses are included for compatibility only; the clauses are parsed and ignored.</w:t>
      </w:r>
    </w:p>
    <w:p w:rsidR="009B2A58" w:rsidRDefault="009B2A58" w:rsidP="006F2817"/>
    <w:p w:rsidR="006F2817" w:rsidRPr="0093048E" w:rsidRDefault="006F2817" w:rsidP="006F2817">
      <w:pPr>
        <w:pStyle w:val="Heading4"/>
      </w:pPr>
      <w:bookmarkStart w:id="464" w:name="_Toc222351394"/>
      <w:bookmarkStart w:id="465" w:name="_Toc257188691"/>
      <w:bookmarkStart w:id="466" w:name="_Toc444155468"/>
      <w:r w:rsidRPr="0093048E">
        <w:t>Example - Emptying a Subpartition</w:t>
      </w:r>
      <w:bookmarkEnd w:id="464"/>
      <w:bookmarkEnd w:id="465"/>
      <w:bookmarkEnd w:id="466"/>
    </w:p>
    <w:p w:rsidR="006F2817" w:rsidRPr="009B2A58" w:rsidRDefault="006F2817" w:rsidP="009B2A58">
      <w:pPr>
        <w:pStyle w:val="EDBTXTNormalWebBlack"/>
        <w:rPr>
          <w:rStyle w:val="EDBTXTKeywordBlack"/>
          <w:rFonts w:ascii="Times New Roman" w:hAnsi="Times New Roman" w:cs="Times New Roman"/>
          <w:sz w:val="24"/>
          <w:szCs w:val="24"/>
        </w:rPr>
      </w:pPr>
      <w:r w:rsidRPr="0093048E">
        <w:t xml:space="preserve">The example that follows removes the data from a subpartition of the </w:t>
      </w:r>
      <w:r w:rsidRPr="0093048E">
        <w:rPr>
          <w:rStyle w:val="EDBTXTKeywordBlack"/>
        </w:rPr>
        <w:t>sales</w:t>
      </w:r>
      <w:r w:rsidRPr="0093048E">
        <w:t xml:space="preserve"> table.  Use the following command to create the </w:t>
      </w:r>
      <w:r w:rsidRPr="0093048E">
        <w:rPr>
          <w:rStyle w:val="EDBTXTKeywordBlack"/>
        </w:rPr>
        <w:t>sales</w:t>
      </w:r>
      <w:r w:rsidRPr="0093048E">
        <w:t xml:space="preserve"> table:</w:t>
      </w:r>
    </w:p>
    <w:p w:rsidR="006F2817" w:rsidRPr="0093048E" w:rsidRDefault="006F2817" w:rsidP="006F2817">
      <w:pPr>
        <w:rPr>
          <w:rStyle w:val="EDBTXTKeywordBlack"/>
        </w:rPr>
      </w:pPr>
      <w:r w:rsidRPr="0093048E">
        <w:rPr>
          <w:rStyle w:val="EDBTXTKeywordBlack"/>
        </w:rPr>
        <w:t>CREATE TABLE sales</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lastRenderedPageBreak/>
        <w:t xml:space="preserve">  dept_no     number,</w:t>
      </w:r>
    </w:p>
    <w:p w:rsidR="006F2817" w:rsidRPr="0093048E" w:rsidRDefault="006F2817" w:rsidP="006F2817">
      <w:pPr>
        <w:rPr>
          <w:rStyle w:val="EDBTXTKeywordBlack"/>
        </w:rPr>
      </w:pPr>
      <w:r w:rsidRPr="0093048E">
        <w:rPr>
          <w:rStyle w:val="EDBTXTKeywordBlack"/>
        </w:rPr>
        <w:t xml:space="preserve">  part_no     varchar2,</w:t>
      </w:r>
    </w:p>
    <w:p w:rsidR="006F2817" w:rsidRPr="0093048E" w:rsidRDefault="006F2817" w:rsidP="006F2817">
      <w:pPr>
        <w:rPr>
          <w:rStyle w:val="EDBTXTKeywordBlack"/>
        </w:rPr>
      </w:pPr>
      <w:r w:rsidRPr="0093048E">
        <w:rPr>
          <w:rStyle w:val="EDBTXTKeywordBlack"/>
        </w:rPr>
        <w:t xml:space="preserve">  country     varchar2(20),</w:t>
      </w:r>
    </w:p>
    <w:p w:rsidR="006F2817" w:rsidRPr="0093048E" w:rsidRDefault="006F2817" w:rsidP="006F2817">
      <w:pPr>
        <w:rPr>
          <w:rStyle w:val="EDBTXTKeywordBlack"/>
        </w:rPr>
      </w:pPr>
      <w:r w:rsidRPr="0093048E">
        <w:rPr>
          <w:rStyle w:val="EDBTXTKeywordBlack"/>
        </w:rPr>
        <w:t xml:space="preserve">  date        date,</w:t>
      </w:r>
    </w:p>
    <w:p w:rsidR="006F2817" w:rsidRPr="0093048E" w:rsidRDefault="006F2817" w:rsidP="006F2817">
      <w:pPr>
        <w:rPr>
          <w:rStyle w:val="EDBTXTKeywordBlack"/>
        </w:rPr>
      </w:pPr>
      <w:r w:rsidRPr="0093048E">
        <w:rPr>
          <w:rStyle w:val="EDBTXTKeywordBlack"/>
        </w:rPr>
        <w:t xml:space="preserve">  amount      number</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widowControl w:val="0"/>
        <w:autoSpaceDE w:val="0"/>
        <w:autoSpaceDN w:val="0"/>
        <w:adjustRightInd w:val="0"/>
        <w:rPr>
          <w:rStyle w:val="EDBTXTKeywordBlack"/>
        </w:rPr>
      </w:pPr>
      <w:r w:rsidRPr="0093048E">
        <w:rPr>
          <w:rStyle w:val="EDBTXTKeywordBlack"/>
        </w:rPr>
        <w:t>PARTITION BY RANGE(date) SUBPARTITION BY LIST</w:t>
      </w:r>
      <w:r w:rsidRPr="0093048E">
        <w:t xml:space="preserve"> </w:t>
      </w:r>
      <w:r w:rsidRPr="0093048E">
        <w:rPr>
          <w:rStyle w:val="EDBTXTKeywordBlack"/>
        </w:rPr>
        <w:t>(country)</w:t>
      </w:r>
    </w:p>
    <w:p w:rsidR="006F2817" w:rsidRPr="0093048E" w:rsidRDefault="006F2817" w:rsidP="006F2817">
      <w:pPr>
        <w:widowControl w:val="0"/>
        <w:autoSpaceDE w:val="0"/>
        <w:autoSpaceDN w:val="0"/>
        <w:adjustRightInd w:val="0"/>
        <w:rPr>
          <w:rStyle w:val="EDBTXTKeywordBlack"/>
        </w:rPr>
      </w:pPr>
      <w:r w:rsidRPr="0093048E">
        <w:rPr>
          <w:rStyle w:val="EDBTXTKeywordBlack"/>
        </w:rPr>
        <w:t>(</w:t>
      </w:r>
      <w:r w:rsidRPr="0093048E">
        <w:rPr>
          <w:rStyle w:val="EDBTXTKeywordBlack"/>
        </w:rPr>
        <w:br/>
        <w:t xml:space="preserve">  PARTITION</w:t>
      </w:r>
      <w:r w:rsidRPr="0093048E">
        <w:t xml:space="preserve"> "</w:t>
      </w:r>
      <w:r w:rsidRPr="0093048E">
        <w:rPr>
          <w:rStyle w:val="EDBTXTKeywordBlack"/>
        </w:rPr>
        <w:t>2011"</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THAN('01-JAN-2012')</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europe_2011</w:t>
      </w:r>
      <w:r w:rsidRPr="0093048E">
        <w:t xml:space="preserve"> </w:t>
      </w:r>
      <w:r w:rsidRPr="0093048E">
        <w:rPr>
          <w:rStyle w:val="EDBTXTKeywordBlack"/>
        </w:rPr>
        <w:t>VALUES</w:t>
      </w:r>
      <w:r w:rsidRPr="0093048E">
        <w:t xml:space="preserve"> </w:t>
      </w:r>
      <w:r w:rsidRPr="0093048E">
        <w:rPr>
          <w:rStyle w:val="EDBTXTKeywordBlack"/>
        </w:rPr>
        <w:t>('ITALY',</w:t>
      </w:r>
      <w:r w:rsidRPr="0093048E">
        <w:t xml:space="preserve"> </w:t>
      </w:r>
      <w:r w:rsidRPr="0093048E">
        <w:rPr>
          <w:rStyle w:val="EDBTXTKeywordBlack"/>
        </w:rPr>
        <w:t>'FRANCE'),</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asia_2011</w:t>
      </w:r>
      <w:r w:rsidRPr="0093048E">
        <w:t xml:space="preserve"> </w:t>
      </w:r>
      <w:r w:rsidRPr="0093048E">
        <w:rPr>
          <w:rStyle w:val="EDBTXTKeywordBlack"/>
        </w:rPr>
        <w:t>VALUES</w:t>
      </w:r>
      <w:r w:rsidRPr="0093048E">
        <w:t xml:space="preserve"> </w:t>
      </w:r>
      <w:r w:rsidRPr="0093048E">
        <w:rPr>
          <w:rStyle w:val="EDBTXTKeywordBlack"/>
        </w:rPr>
        <w:t>('PAKISTAN',</w:t>
      </w:r>
      <w:r w:rsidRPr="0093048E">
        <w:t xml:space="preserve"> </w:t>
      </w:r>
      <w:r w:rsidRPr="0093048E">
        <w:rPr>
          <w:rStyle w:val="EDBTXTKeywordBlack"/>
        </w:rPr>
        <w:t>'INDIA'),</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americas_2011</w:t>
      </w:r>
      <w:r w:rsidRPr="0093048E">
        <w:t xml:space="preserve"> </w:t>
      </w:r>
      <w:r w:rsidRPr="0093048E">
        <w:rPr>
          <w:rStyle w:val="EDBTXTKeywordBlack"/>
        </w:rPr>
        <w:t>VALUES</w:t>
      </w:r>
      <w:r w:rsidRPr="0093048E">
        <w:t xml:space="preserve"> </w:t>
      </w:r>
      <w:r w:rsidRPr="0093048E">
        <w:rPr>
          <w:rStyle w:val="EDBTXTKeywordBlack"/>
        </w:rPr>
        <w:t>('US',</w:t>
      </w:r>
      <w:r w:rsidRPr="0093048E">
        <w:t xml:space="preserve"> </w:t>
      </w:r>
      <w:r w:rsidRPr="0093048E">
        <w:rPr>
          <w:rStyle w:val="EDBTXTKeywordBlack"/>
        </w:rPr>
        <w:t>'CANADA')</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PARTITION</w:t>
      </w:r>
      <w:r w:rsidRPr="0093048E">
        <w:t xml:space="preserve"> "</w:t>
      </w:r>
      <w:r w:rsidRPr="0093048E">
        <w:rPr>
          <w:rStyle w:val="EDBTXTKeywordBlack"/>
        </w:rPr>
        <w:t>2012"</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THAN('01-JAN-2013')</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europe_2012</w:t>
      </w:r>
      <w:r w:rsidRPr="0093048E">
        <w:t xml:space="preserve"> </w:t>
      </w:r>
      <w:r w:rsidRPr="0093048E">
        <w:rPr>
          <w:rStyle w:val="EDBTXTKeywordBlack"/>
        </w:rPr>
        <w:t>VALUES</w:t>
      </w:r>
      <w:r w:rsidRPr="0093048E">
        <w:t xml:space="preserve"> </w:t>
      </w:r>
      <w:r w:rsidRPr="0093048E">
        <w:rPr>
          <w:rStyle w:val="EDBTXTKeywordBlack"/>
        </w:rPr>
        <w:t>('ITALY',</w:t>
      </w:r>
      <w:r w:rsidRPr="0093048E">
        <w:t xml:space="preserve"> </w:t>
      </w:r>
      <w:r w:rsidRPr="0093048E">
        <w:rPr>
          <w:rStyle w:val="EDBTXTKeywordBlack"/>
        </w:rPr>
        <w:t>'FRANCE'),</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asia_2012</w:t>
      </w:r>
      <w:r w:rsidRPr="0093048E">
        <w:t xml:space="preserve"> </w:t>
      </w:r>
      <w:r w:rsidRPr="0093048E">
        <w:rPr>
          <w:rStyle w:val="EDBTXTKeywordBlack"/>
        </w:rPr>
        <w:t>VALUES</w:t>
      </w:r>
      <w:r w:rsidRPr="0093048E">
        <w:t xml:space="preserve"> </w:t>
      </w:r>
      <w:r w:rsidRPr="0093048E">
        <w:rPr>
          <w:rStyle w:val="EDBTXTKeywordBlack"/>
        </w:rPr>
        <w:t>('PAKISTAN',</w:t>
      </w:r>
      <w:r w:rsidRPr="0093048E">
        <w:t xml:space="preserve"> </w:t>
      </w:r>
      <w:r w:rsidRPr="0093048E">
        <w:rPr>
          <w:rStyle w:val="EDBTXTKeywordBlack"/>
        </w:rPr>
        <w:t>'INDIA'),</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americas_2012</w:t>
      </w:r>
      <w:r w:rsidRPr="0093048E">
        <w:t xml:space="preserve"> </w:t>
      </w:r>
      <w:r w:rsidRPr="0093048E">
        <w:rPr>
          <w:rStyle w:val="EDBTXTKeywordBlack"/>
        </w:rPr>
        <w:t>VALUES</w:t>
      </w:r>
      <w:r w:rsidRPr="0093048E">
        <w:t xml:space="preserve"> </w:t>
      </w:r>
      <w:r w:rsidRPr="0093048E">
        <w:rPr>
          <w:rStyle w:val="EDBTXTKeywordBlack"/>
        </w:rPr>
        <w:t>('US',</w:t>
      </w:r>
      <w:r w:rsidRPr="0093048E">
        <w:t xml:space="preserve"> </w:t>
      </w:r>
      <w:r w:rsidRPr="0093048E">
        <w:rPr>
          <w:rStyle w:val="EDBTXTKeywordBlack"/>
        </w:rPr>
        <w:t>'CANADA')</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r w:rsidRPr="0093048E">
        <w:rPr>
          <w:rStyle w:val="EDBTXTKeywordBlack"/>
        </w:rPr>
        <w:br/>
        <w:t xml:space="preserve">  PARTITION</w:t>
      </w:r>
      <w:r w:rsidRPr="0093048E">
        <w:t xml:space="preserve"> "</w:t>
      </w:r>
      <w:r w:rsidRPr="0093048E">
        <w:rPr>
          <w:rStyle w:val="EDBTXTKeywordBlack"/>
        </w:rPr>
        <w:t>2013"</w:t>
      </w:r>
      <w:r w:rsidRPr="0093048E">
        <w:t xml:space="preserve"> </w:t>
      </w:r>
      <w:r w:rsidRPr="0093048E">
        <w:rPr>
          <w:rStyle w:val="EDBTXTKeywordBlack"/>
        </w:rPr>
        <w:t>VALUES</w:t>
      </w:r>
      <w:r w:rsidRPr="0093048E">
        <w:t xml:space="preserve"> </w:t>
      </w:r>
      <w:r w:rsidRPr="0093048E">
        <w:rPr>
          <w:rStyle w:val="EDBTXTKeywordBlack"/>
        </w:rPr>
        <w:t>LESS</w:t>
      </w:r>
      <w:r w:rsidRPr="0093048E">
        <w:t xml:space="preserve"> </w:t>
      </w:r>
      <w:r w:rsidRPr="0093048E">
        <w:rPr>
          <w:rStyle w:val="EDBTXTKeywordBlack"/>
        </w:rPr>
        <w:t>THAN('01-JAN-2014')</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europe_2013</w:t>
      </w:r>
      <w:r w:rsidRPr="0093048E">
        <w:t xml:space="preserve"> </w:t>
      </w:r>
      <w:r w:rsidRPr="0093048E">
        <w:rPr>
          <w:rStyle w:val="EDBTXTKeywordBlack"/>
        </w:rPr>
        <w:t>VALUES</w:t>
      </w:r>
      <w:r w:rsidRPr="0093048E">
        <w:t xml:space="preserve"> </w:t>
      </w:r>
      <w:r w:rsidRPr="0093048E">
        <w:rPr>
          <w:rStyle w:val="EDBTXTKeywordBlack"/>
        </w:rPr>
        <w:t>('ITALY',</w:t>
      </w:r>
      <w:r w:rsidRPr="0093048E">
        <w:t xml:space="preserve"> </w:t>
      </w:r>
      <w:r w:rsidRPr="0093048E">
        <w:rPr>
          <w:rStyle w:val="EDBTXTKeywordBlack"/>
        </w:rPr>
        <w:t>'FRANCE'),</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asia_2013</w:t>
      </w:r>
      <w:r w:rsidRPr="0093048E">
        <w:t xml:space="preserve"> </w:t>
      </w:r>
      <w:r w:rsidRPr="0093048E">
        <w:rPr>
          <w:rStyle w:val="EDBTXTKeywordBlack"/>
        </w:rPr>
        <w:t>VALUES</w:t>
      </w:r>
      <w:r w:rsidRPr="0093048E">
        <w:t xml:space="preserve"> </w:t>
      </w:r>
      <w:r w:rsidRPr="0093048E">
        <w:rPr>
          <w:rStyle w:val="EDBTXTKeywordBlack"/>
        </w:rPr>
        <w:t>('PAKISTAN',</w:t>
      </w:r>
      <w:r w:rsidRPr="0093048E">
        <w:t xml:space="preserve"> </w:t>
      </w:r>
      <w:r w:rsidRPr="0093048E">
        <w:rPr>
          <w:rStyle w:val="EDBTXTKeywordBlack"/>
        </w:rPr>
        <w:t>'INDIA'),</w:t>
      </w:r>
    </w:p>
    <w:p w:rsidR="006F2817" w:rsidRPr="0093048E" w:rsidRDefault="006F2817" w:rsidP="006F2817">
      <w:pPr>
        <w:widowControl w:val="0"/>
        <w:autoSpaceDE w:val="0"/>
        <w:autoSpaceDN w:val="0"/>
        <w:adjustRightInd w:val="0"/>
        <w:rPr>
          <w:rStyle w:val="EDBTXTKeywordBlack"/>
        </w:rPr>
      </w:pPr>
      <w:r w:rsidRPr="0093048E">
        <w:rPr>
          <w:rStyle w:val="EDBTXTKeywordBlack"/>
        </w:rPr>
        <w:t xml:space="preserve">    SUBPARTITION americas_2013</w:t>
      </w:r>
      <w:r w:rsidRPr="0093048E">
        <w:t xml:space="preserve"> </w:t>
      </w:r>
      <w:r w:rsidRPr="0093048E">
        <w:rPr>
          <w:rStyle w:val="EDBTXTKeywordBlack"/>
        </w:rPr>
        <w:t>VALUES</w:t>
      </w:r>
      <w:r w:rsidRPr="0093048E">
        <w:t xml:space="preserve"> </w:t>
      </w:r>
      <w:r w:rsidRPr="0093048E">
        <w:rPr>
          <w:rStyle w:val="EDBTXTKeywordBlack"/>
        </w:rPr>
        <w:t>('US',</w:t>
      </w:r>
      <w:r w:rsidRPr="0093048E">
        <w:t xml:space="preserve"> </w:t>
      </w:r>
      <w:r w:rsidRPr="0093048E">
        <w:rPr>
          <w:rStyle w:val="EDBTXTKeywordBlack"/>
        </w:rPr>
        <w:t>'CANADA')</w:t>
      </w:r>
    </w:p>
    <w:p w:rsidR="006F2817" w:rsidRPr="0093048E" w:rsidRDefault="006F2817" w:rsidP="006F2817">
      <w:pPr>
        <w:widowControl w:val="0"/>
        <w:autoSpaceDE w:val="0"/>
        <w:autoSpaceDN w:val="0"/>
        <w:adjustRightInd w:val="0"/>
        <w:rPr>
          <w:rFonts w:ascii="Courier New" w:hAnsi="Courier New" w:cs="Courier New"/>
          <w:sz w:val="22"/>
        </w:rPr>
      </w:pPr>
      <w:r w:rsidRPr="0093048E">
        <w:rPr>
          <w:rStyle w:val="EDBTXTKeywordBlack"/>
        </w:rPr>
        <w:t xml:space="preserve">  )</w:t>
      </w:r>
    </w:p>
    <w:p w:rsidR="006F2817" w:rsidRPr="0093048E" w:rsidRDefault="006F2817" w:rsidP="006F2817">
      <w:pPr>
        <w:widowControl w:val="0"/>
        <w:autoSpaceDE w:val="0"/>
        <w:autoSpaceDN w:val="0"/>
        <w:adjustRightInd w:val="0"/>
        <w:rPr>
          <w:rFonts w:ascii="Courier New" w:hAnsi="Courier New" w:cs="Courier New"/>
          <w:sz w:val="22"/>
        </w:rPr>
      </w:pPr>
      <w:r w:rsidRPr="0093048E">
        <w:rPr>
          <w:rStyle w:val="EDBTXTKeywordBlack"/>
        </w:rPr>
        <w:t>);</w:t>
      </w:r>
    </w:p>
    <w:p w:rsidR="006F2817" w:rsidRPr="0093048E" w:rsidRDefault="006F2817" w:rsidP="006F2817">
      <w:pPr>
        <w:widowControl w:val="0"/>
        <w:autoSpaceDE w:val="0"/>
        <w:autoSpaceDN w:val="0"/>
        <w:adjustRightInd w:val="0"/>
        <w:rPr>
          <w:rFonts w:ascii="Courier New" w:hAnsi="Courier New" w:cs="Courier New"/>
          <w:sz w:val="22"/>
        </w:rPr>
      </w:pPr>
    </w:p>
    <w:p w:rsidR="006F2817" w:rsidRPr="0093048E" w:rsidRDefault="006F2817" w:rsidP="006F2817">
      <w:pPr>
        <w:pStyle w:val="EDBTXTNormalWebBlack"/>
      </w:pPr>
      <w:r w:rsidRPr="0093048E">
        <w:t xml:space="preserve">Populate the </w:t>
      </w:r>
      <w:r w:rsidRPr="0093048E">
        <w:rPr>
          <w:rStyle w:val="EDBTXTKeywordBlack"/>
        </w:rPr>
        <w:t>sales</w:t>
      </w:r>
      <w:r w:rsidRPr="0093048E">
        <w:t xml:space="preserve"> table with the command:</w:t>
      </w:r>
    </w:p>
    <w:p w:rsidR="006F2817" w:rsidRPr="0093048E" w:rsidRDefault="006F2817" w:rsidP="006F2817">
      <w:pPr>
        <w:rPr>
          <w:rFonts w:ascii="Courier New" w:hAnsi="Courier New" w:cs="Courier New"/>
          <w:sz w:val="22"/>
        </w:rPr>
      </w:pPr>
      <w:r w:rsidRPr="0093048E">
        <w:rPr>
          <w:rFonts w:ascii="Courier New" w:hAnsi="Courier New" w:cs="Courier New"/>
          <w:sz w:val="22"/>
        </w:rPr>
        <w:t>INSERT INTO sales VALUES</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(10, '4519b', 'FRANCE', '17-Jan-2011', '45000'),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(20, '3788a', 'INDIA', '01-Mar-2012', '75000'),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(40, '9519b', 'US', '12-Apr-2012', '145000'),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(20, '3788a', 'PAKISTAN', '04-Jun-2012', '37500'),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(40, '4577b', 'US', '11-Nov-2012', '25000'),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(30, '7588b', 'CANADA', '14-Dec-2011', '50000'),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(30, '4519b', 'CANADA', '08-Apr-2012', '120000'),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(40, '3788a', 'US', '12-May-2011', '4950'),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(20, '3788a', 'US', '04-Apr-2012', '37500'),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(40, '4577b', 'INDIA', '11-Jun-2011', '25000'),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(10, '9519b', 'ITALY', '07-Jul-2012', '15000'),</w:t>
      </w:r>
    </w:p>
    <w:p w:rsidR="006F2817" w:rsidRPr="0093048E" w:rsidRDefault="006F2817" w:rsidP="006F2817">
      <w:pPr>
        <w:rPr>
          <w:rFonts w:ascii="Courier New" w:hAnsi="Courier New" w:cs="Courier New"/>
          <w:sz w:val="22"/>
        </w:rPr>
      </w:pPr>
      <w:r w:rsidRPr="0093048E">
        <w:rPr>
          <w:rFonts w:ascii="Courier New" w:hAnsi="Courier New" w:cs="Courier New"/>
          <w:sz w:val="22"/>
        </w:rPr>
        <w:t xml:space="preserve">  (20, '4519b', 'INDIA', '2-Dec-2012', '5090');</w:t>
      </w:r>
    </w:p>
    <w:p w:rsidR="006F2817" w:rsidRPr="0093048E" w:rsidRDefault="006F2817" w:rsidP="006F2817">
      <w:pPr>
        <w:pStyle w:val="EDBTXTNormalWebBlack"/>
      </w:pPr>
      <w:r w:rsidRPr="0093048E">
        <w:t xml:space="preserve">Querying the </w:t>
      </w:r>
      <w:r w:rsidRPr="0093048E">
        <w:rPr>
          <w:rStyle w:val="EDBTXTKeywordBlack"/>
        </w:rPr>
        <w:t>sales</w:t>
      </w:r>
      <w:r w:rsidRPr="0093048E">
        <w:t xml:space="preserve"> table shows that the rows have been distributed amongst the subpartitions:</w:t>
      </w:r>
    </w:p>
    <w:p w:rsidR="006F2817" w:rsidRPr="0093048E" w:rsidRDefault="006F2817" w:rsidP="006F2817">
      <w:pPr>
        <w:pStyle w:val="EDBEXCourierNew9ptCustomColorRGB4649146Left01"/>
        <w:rPr>
          <w:color w:val="auto"/>
        </w:rPr>
      </w:pPr>
      <w:r w:rsidRPr="0093048E">
        <w:rPr>
          <w:color w:val="auto"/>
        </w:rPr>
        <w:t>acctg=# SELECT tableoid::regclass, * FROM sales;</w:t>
      </w:r>
    </w:p>
    <w:p w:rsidR="006F2817" w:rsidRPr="0093048E" w:rsidRDefault="006F2817" w:rsidP="006F2817">
      <w:pPr>
        <w:pStyle w:val="EDBEXCourierNew9ptCustomColorRGB4649146Left01"/>
        <w:rPr>
          <w:color w:val="auto"/>
        </w:rPr>
      </w:pPr>
      <w:r w:rsidRPr="0093048E">
        <w:rPr>
          <w:color w:val="auto"/>
        </w:rPr>
        <w:t xml:space="preserve">      tableoid      | dept_no| part_no| country  |        date       |amount </w:t>
      </w:r>
    </w:p>
    <w:p w:rsidR="006F2817" w:rsidRPr="0093048E" w:rsidRDefault="006F2817" w:rsidP="006F2817">
      <w:pPr>
        <w:pStyle w:val="EDBEXCourierNew9ptCustomColorRGB4649146Left01"/>
        <w:rPr>
          <w:color w:val="auto"/>
        </w:rPr>
      </w:pPr>
      <w:r w:rsidRPr="0093048E">
        <w:rPr>
          <w:color w:val="auto"/>
        </w:rPr>
        <w:lastRenderedPageBreak/>
        <w:t>--------------------+--------+--------+----------+-------------------+-------</w:t>
      </w:r>
    </w:p>
    <w:p w:rsidR="006F2817" w:rsidRPr="0093048E" w:rsidRDefault="006F2817" w:rsidP="006F2817">
      <w:pPr>
        <w:pStyle w:val="EDBEXCourierNew9ptCustomColorRGB4649146Left01"/>
        <w:rPr>
          <w:color w:val="auto"/>
        </w:rPr>
      </w:pPr>
      <w:r w:rsidRPr="0093048E">
        <w:rPr>
          <w:color w:val="auto"/>
        </w:rPr>
        <w:t xml:space="preserve"> sales_2011_europe  |      10| 4519b  | FRANCE   | 17-JAN-11 00:00:00|  45000</w:t>
      </w:r>
    </w:p>
    <w:p w:rsidR="006F2817" w:rsidRPr="0093048E" w:rsidRDefault="006F2817" w:rsidP="006F2817">
      <w:pPr>
        <w:pStyle w:val="EDBEXCourierNew9ptCustomColorRGB4649146Left01"/>
        <w:rPr>
          <w:color w:val="auto"/>
        </w:rPr>
      </w:pPr>
      <w:r w:rsidRPr="0093048E">
        <w:rPr>
          <w:color w:val="auto"/>
        </w:rPr>
        <w:t xml:space="preserve"> sales_2011_asia    |      40| 4577b  | INDIA    | 11-JUN-11 00:00:00|  25000</w:t>
      </w:r>
    </w:p>
    <w:p w:rsidR="006F2817" w:rsidRPr="0093048E" w:rsidRDefault="006F2817" w:rsidP="006F2817">
      <w:pPr>
        <w:pStyle w:val="EDBEXCourierNew9ptCustomColorRGB4649146Left01"/>
        <w:rPr>
          <w:color w:val="auto"/>
        </w:rPr>
      </w:pPr>
      <w:r w:rsidRPr="0093048E">
        <w:rPr>
          <w:color w:val="auto"/>
        </w:rPr>
        <w:t xml:space="preserve"> sales_2011_americas|      30| 7588b  | CANADA   | 14-DEC-11 00:00:00|  50000</w:t>
      </w:r>
    </w:p>
    <w:p w:rsidR="006F2817" w:rsidRPr="0093048E" w:rsidRDefault="006F2817" w:rsidP="006F2817">
      <w:pPr>
        <w:pStyle w:val="EDBEXCourierNew9ptCustomColorRGB4649146Left01"/>
        <w:rPr>
          <w:color w:val="auto"/>
        </w:rPr>
      </w:pPr>
      <w:r w:rsidRPr="0093048E">
        <w:rPr>
          <w:color w:val="auto"/>
        </w:rPr>
        <w:t xml:space="preserve"> sales_2011_americas|      40| 3788a  | US       | 12-MAY-11 00:00:00|   4950</w:t>
      </w:r>
    </w:p>
    <w:p w:rsidR="006F2817" w:rsidRPr="0093048E" w:rsidRDefault="006F2817" w:rsidP="006F2817">
      <w:pPr>
        <w:pStyle w:val="EDBEXCourierNew9ptCustomColorRGB4649146Left01"/>
        <w:rPr>
          <w:color w:val="auto"/>
        </w:rPr>
      </w:pPr>
      <w:r w:rsidRPr="0093048E">
        <w:rPr>
          <w:color w:val="auto"/>
        </w:rPr>
        <w:t xml:space="preserve"> sales_2012_europe  |      10| 9519b  | ITALY    | 07-JUL-12 00:00:00|  15000</w:t>
      </w:r>
    </w:p>
    <w:p w:rsidR="006F2817" w:rsidRPr="0093048E" w:rsidRDefault="006F2817" w:rsidP="006F2817">
      <w:pPr>
        <w:pStyle w:val="EDBEXCourierNew9ptCustomColorRGB4649146Left01"/>
        <w:rPr>
          <w:color w:val="auto"/>
        </w:rPr>
      </w:pPr>
      <w:r w:rsidRPr="0093048E">
        <w:rPr>
          <w:color w:val="auto"/>
        </w:rPr>
        <w:t xml:space="preserve"> sales_2012_asia    |      20| 3788a  | INDIA    | 01-MAR-12 00:00:00|  75000</w:t>
      </w:r>
    </w:p>
    <w:p w:rsidR="006F2817" w:rsidRPr="0093048E" w:rsidRDefault="006F2817" w:rsidP="006F2817">
      <w:pPr>
        <w:pStyle w:val="EDBEXCourierNew9ptCustomColorRGB4649146Left01"/>
        <w:rPr>
          <w:color w:val="auto"/>
        </w:rPr>
      </w:pPr>
      <w:r w:rsidRPr="0093048E">
        <w:rPr>
          <w:color w:val="auto"/>
        </w:rPr>
        <w:t xml:space="preserve"> sales_2012_asia    |      20| 3788a  | PAKISTAN | 04-JUN-12 00:00:00|  37500</w:t>
      </w:r>
    </w:p>
    <w:p w:rsidR="006F2817" w:rsidRPr="0093048E" w:rsidRDefault="006F2817" w:rsidP="006F2817">
      <w:pPr>
        <w:pStyle w:val="EDBEXCourierNew9ptCustomColorRGB4649146Left01"/>
        <w:rPr>
          <w:color w:val="auto"/>
        </w:rPr>
      </w:pPr>
      <w:r w:rsidRPr="0093048E">
        <w:rPr>
          <w:color w:val="auto"/>
        </w:rPr>
        <w:t xml:space="preserve"> sales_2012_asia    |      20| 4519b  | INDIA    | 02-DEC-12 00:00:00|   5090</w:t>
      </w:r>
    </w:p>
    <w:p w:rsidR="006F2817" w:rsidRPr="0093048E" w:rsidRDefault="006F2817" w:rsidP="006F2817">
      <w:pPr>
        <w:pStyle w:val="EDBEXCourierNew9ptCustomColorRGB4649146Left01"/>
        <w:rPr>
          <w:color w:val="auto"/>
        </w:rPr>
      </w:pPr>
      <w:r w:rsidRPr="0093048E">
        <w:rPr>
          <w:color w:val="auto"/>
        </w:rPr>
        <w:t xml:space="preserve"> sales_2012_americas|      40| 9519b  | US       | 12-APR-12 00:00:00| 145000</w:t>
      </w:r>
    </w:p>
    <w:p w:rsidR="006F2817" w:rsidRPr="0093048E" w:rsidRDefault="006F2817" w:rsidP="006F2817">
      <w:pPr>
        <w:pStyle w:val="EDBEXCourierNew9ptCustomColorRGB4649146Left01"/>
        <w:rPr>
          <w:color w:val="auto"/>
        </w:rPr>
      </w:pPr>
      <w:r w:rsidRPr="0093048E">
        <w:rPr>
          <w:color w:val="auto"/>
        </w:rPr>
        <w:t xml:space="preserve"> sales_2012_americas|      40| 4577b  | US       | 11-NOV-12 00:00:00| 25000</w:t>
      </w:r>
    </w:p>
    <w:p w:rsidR="006F2817" w:rsidRPr="0093048E" w:rsidRDefault="006F2817" w:rsidP="006F2817">
      <w:pPr>
        <w:pStyle w:val="EDBEXCourierNew9ptCustomColorRGB4649146Left01"/>
        <w:rPr>
          <w:color w:val="auto"/>
        </w:rPr>
      </w:pPr>
      <w:r w:rsidRPr="0093048E">
        <w:rPr>
          <w:color w:val="auto"/>
        </w:rPr>
        <w:t xml:space="preserve"> sales_2012_americas|      30| 4519b  | CANADA   | 08-APR-12 00:00:00| 120000</w:t>
      </w:r>
    </w:p>
    <w:p w:rsidR="006F2817" w:rsidRPr="0093048E" w:rsidRDefault="006F2817" w:rsidP="006F2817">
      <w:pPr>
        <w:pStyle w:val="EDBEXCourierNew9ptCustomColorRGB4649146Left01"/>
        <w:rPr>
          <w:color w:val="auto"/>
        </w:rPr>
      </w:pPr>
      <w:r w:rsidRPr="0093048E">
        <w:rPr>
          <w:color w:val="auto"/>
        </w:rPr>
        <w:t xml:space="preserve"> sales_2012_americas|      20| 3788a  | US       | 04-APR-12 00:00:00|  37500</w:t>
      </w:r>
    </w:p>
    <w:p w:rsidR="006F2817" w:rsidRPr="0093048E" w:rsidRDefault="006F2817" w:rsidP="006F2817">
      <w:pPr>
        <w:pStyle w:val="EDBEXCourierNew9ptCustomColorRGB4649146Left01"/>
        <w:rPr>
          <w:color w:val="auto"/>
        </w:rPr>
      </w:pPr>
      <w:r w:rsidRPr="0093048E">
        <w:rPr>
          <w:color w:val="auto"/>
        </w:rPr>
        <w:t>(12 rows)</w:t>
      </w:r>
    </w:p>
    <w:p w:rsidR="006F2817" w:rsidRPr="0093048E" w:rsidRDefault="006F2817" w:rsidP="006F2817">
      <w:pPr>
        <w:pStyle w:val="EDBTXTNormalWebBlack"/>
      </w:pPr>
      <w:r w:rsidRPr="0093048E">
        <w:t xml:space="preserve">To delete the contents of the </w:t>
      </w:r>
      <w:r w:rsidRPr="0093048E">
        <w:rPr>
          <w:rStyle w:val="EDBTXTKeywordBlack"/>
        </w:rPr>
        <w:t>2012_americas</w:t>
      </w:r>
      <w:r w:rsidRPr="0093048E">
        <w:t xml:space="preserve"> partition, invoke the following command:</w:t>
      </w:r>
    </w:p>
    <w:p w:rsidR="006F2817" w:rsidRPr="0093048E" w:rsidRDefault="006F2817" w:rsidP="006F2817">
      <w:pPr>
        <w:pStyle w:val="EDBTXTNormalWebBlack"/>
        <w:rPr>
          <w:rStyle w:val="EDBTXTKeywordBlack"/>
        </w:rPr>
      </w:pPr>
      <w:r w:rsidRPr="0093048E">
        <w:rPr>
          <w:rStyle w:val="EDBTXTKeywordBlack"/>
        </w:rPr>
        <w:t>ALTER TABLE</w:t>
      </w:r>
      <w:r w:rsidRPr="0093048E">
        <w:t xml:space="preserve"> </w:t>
      </w:r>
      <w:r w:rsidRPr="0093048E">
        <w:rPr>
          <w:rStyle w:val="EDBTXTKeywordBlack"/>
        </w:rPr>
        <w:t>sales</w:t>
      </w:r>
      <w:r w:rsidRPr="0093048E">
        <w:t xml:space="preserve"> </w:t>
      </w:r>
      <w:r w:rsidRPr="0093048E">
        <w:rPr>
          <w:rStyle w:val="EDBTXTKeywordBlack"/>
        </w:rPr>
        <w:t>TRUNCATE</w:t>
      </w:r>
      <w:r w:rsidRPr="0093048E">
        <w:t xml:space="preserve"> </w:t>
      </w:r>
      <w:r w:rsidRPr="0093048E">
        <w:rPr>
          <w:rStyle w:val="EDBTXTKeywordBlack"/>
        </w:rPr>
        <w:t>SUBPARTITION "americas_2012";</w:t>
      </w:r>
    </w:p>
    <w:p w:rsidR="006F2817" w:rsidRPr="0093048E" w:rsidRDefault="006F2817" w:rsidP="006F2817">
      <w:pPr>
        <w:pStyle w:val="EDBTXTNormalWebBlack"/>
      </w:pPr>
      <w:r w:rsidRPr="0093048E">
        <w:t xml:space="preserve">Now, querying the </w:t>
      </w:r>
      <w:r w:rsidRPr="0093048E">
        <w:rPr>
          <w:rStyle w:val="EDBTXTKeywordBlack"/>
        </w:rPr>
        <w:t>sales</w:t>
      </w:r>
      <w:r w:rsidRPr="0093048E">
        <w:t xml:space="preserve"> table shows that the content of the </w:t>
      </w:r>
      <w:r w:rsidRPr="0093048E">
        <w:rPr>
          <w:rStyle w:val="EDBTXTKeywordBlack"/>
        </w:rPr>
        <w:t>americas_2012</w:t>
      </w:r>
      <w:r w:rsidRPr="0093048E">
        <w:t xml:space="preserve"> partition has been removed:</w:t>
      </w:r>
    </w:p>
    <w:p w:rsidR="006F2817" w:rsidRPr="0093048E" w:rsidRDefault="006F2817" w:rsidP="006F2817">
      <w:pPr>
        <w:pStyle w:val="EDBEXCourierNew9ptCustomColorRGB4649146Left01"/>
        <w:rPr>
          <w:color w:val="auto"/>
        </w:rPr>
      </w:pPr>
      <w:r w:rsidRPr="0093048E">
        <w:rPr>
          <w:color w:val="auto"/>
        </w:rPr>
        <w:t>acctg=# SELECT tableoid::regclass, * FROM sales;</w:t>
      </w:r>
    </w:p>
    <w:p w:rsidR="006F2817" w:rsidRPr="0093048E" w:rsidRDefault="006F2817" w:rsidP="006F2817">
      <w:pPr>
        <w:pStyle w:val="EDBEXCourierNew9ptCustomColorRGB4649146Left01"/>
        <w:rPr>
          <w:color w:val="auto"/>
        </w:rPr>
      </w:pPr>
      <w:r w:rsidRPr="0093048E">
        <w:rPr>
          <w:color w:val="auto"/>
        </w:rPr>
        <w:t xml:space="preserve">      tableoid      | dept_no|part_no| country  |        date        | amount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sales_2011_europe  |      10| 4519b | FRANCE   | 17-JAN-11 00:00:00 |  45000</w:t>
      </w:r>
    </w:p>
    <w:p w:rsidR="006F2817" w:rsidRPr="0093048E" w:rsidRDefault="006F2817" w:rsidP="006F2817">
      <w:pPr>
        <w:pStyle w:val="EDBEXCourierNew9ptCustomColorRGB4649146Left01"/>
        <w:rPr>
          <w:color w:val="auto"/>
        </w:rPr>
      </w:pPr>
      <w:r w:rsidRPr="0093048E">
        <w:rPr>
          <w:color w:val="auto"/>
        </w:rPr>
        <w:t xml:space="preserve"> sales_2011_asia    |      40| 4577b | INDIA    | 11-JUN-11 00:00:00 |  25000</w:t>
      </w:r>
    </w:p>
    <w:p w:rsidR="006F2817" w:rsidRPr="0093048E" w:rsidRDefault="006F2817" w:rsidP="006F2817">
      <w:pPr>
        <w:pStyle w:val="EDBEXCourierNew9ptCustomColorRGB4649146Left01"/>
        <w:rPr>
          <w:color w:val="auto"/>
        </w:rPr>
      </w:pPr>
      <w:r w:rsidRPr="0093048E">
        <w:rPr>
          <w:color w:val="auto"/>
        </w:rPr>
        <w:t xml:space="preserve"> sales_2011_americas|      30| 7588b | CANADA   | 14-DEC-11 00:00:00 |  50000</w:t>
      </w:r>
    </w:p>
    <w:p w:rsidR="006F2817" w:rsidRPr="0093048E" w:rsidRDefault="006F2817" w:rsidP="006F2817">
      <w:pPr>
        <w:pStyle w:val="EDBEXCourierNew9ptCustomColorRGB4649146Left01"/>
        <w:rPr>
          <w:color w:val="auto"/>
        </w:rPr>
      </w:pPr>
      <w:r w:rsidRPr="0093048E">
        <w:rPr>
          <w:color w:val="auto"/>
        </w:rPr>
        <w:t xml:space="preserve"> sales_2011_americas|      40| 3788a | US       | 12-MAY-11 00:00:00 |   4950</w:t>
      </w:r>
    </w:p>
    <w:p w:rsidR="006F2817" w:rsidRPr="0093048E" w:rsidRDefault="006F2817" w:rsidP="006F2817">
      <w:pPr>
        <w:pStyle w:val="EDBEXCourierNew9ptCustomColorRGB4649146Left01"/>
        <w:rPr>
          <w:color w:val="auto"/>
        </w:rPr>
      </w:pPr>
      <w:r w:rsidRPr="0093048E">
        <w:rPr>
          <w:color w:val="auto"/>
        </w:rPr>
        <w:t xml:space="preserve"> sales_2012_europe  |      10| 9519b | ITALY    | 07-JUL-12 00:00:00 |  15000</w:t>
      </w:r>
    </w:p>
    <w:p w:rsidR="006F2817" w:rsidRPr="0093048E" w:rsidRDefault="006F2817" w:rsidP="006F2817">
      <w:pPr>
        <w:pStyle w:val="EDBEXCourierNew9ptCustomColorRGB4649146Left01"/>
        <w:rPr>
          <w:color w:val="auto"/>
        </w:rPr>
      </w:pPr>
      <w:r w:rsidRPr="0093048E">
        <w:rPr>
          <w:color w:val="auto"/>
        </w:rPr>
        <w:t xml:space="preserve"> sales_2012_asia    |      20| 3788a | INDIA    | 01-MAR-12 00:00:00 |  75000</w:t>
      </w:r>
    </w:p>
    <w:p w:rsidR="006F2817" w:rsidRPr="0093048E" w:rsidRDefault="006F2817" w:rsidP="006F2817">
      <w:pPr>
        <w:pStyle w:val="EDBEXCourierNew9ptCustomColorRGB4649146Left01"/>
        <w:rPr>
          <w:color w:val="auto"/>
        </w:rPr>
      </w:pPr>
      <w:r w:rsidRPr="0093048E">
        <w:rPr>
          <w:color w:val="auto"/>
        </w:rPr>
        <w:t xml:space="preserve"> sales_2012_asia    |      20| 3788a | PAKISTAN | 04-JUN-12 00:00:00 |  37500</w:t>
      </w:r>
    </w:p>
    <w:p w:rsidR="006F2817" w:rsidRPr="0093048E" w:rsidRDefault="006F2817" w:rsidP="006F2817">
      <w:pPr>
        <w:pStyle w:val="EDBEXCourierNew9ptCustomColorRGB4649146Left01"/>
        <w:rPr>
          <w:color w:val="auto"/>
        </w:rPr>
      </w:pPr>
      <w:r w:rsidRPr="0093048E">
        <w:rPr>
          <w:color w:val="auto"/>
        </w:rPr>
        <w:t xml:space="preserve"> sales_2012_asia    |      20| 4519b | INDIA    | 02-DEC-12 00:00:00 |   5090</w:t>
      </w:r>
    </w:p>
    <w:p w:rsidR="006F2817" w:rsidRPr="0093048E" w:rsidRDefault="006F2817" w:rsidP="006F2817">
      <w:pPr>
        <w:pStyle w:val="EDBEXCourierNew9ptCustomColorRGB4649146Left01"/>
        <w:rPr>
          <w:color w:val="auto"/>
        </w:rPr>
      </w:pPr>
      <w:r w:rsidRPr="0093048E">
        <w:rPr>
          <w:color w:val="auto"/>
        </w:rPr>
        <w:t>(8 rows)</w:t>
      </w:r>
    </w:p>
    <w:p w:rsidR="006F2817" w:rsidRPr="0093048E" w:rsidRDefault="006F2817" w:rsidP="006F2817">
      <w:pPr>
        <w:pStyle w:val="EDBTXTNormalWebBlack"/>
      </w:pPr>
      <w:r w:rsidRPr="0093048E">
        <w:t xml:space="preserve">While the rows have been removed, the structure of the </w:t>
      </w:r>
      <w:r w:rsidRPr="0093048E">
        <w:rPr>
          <w:rStyle w:val="EDBTXTKeywordBlack"/>
        </w:rPr>
        <w:t>2012_americas</w:t>
      </w:r>
      <w:r w:rsidRPr="0093048E">
        <w:t xml:space="preserve"> partition is still intact:</w:t>
      </w:r>
    </w:p>
    <w:p w:rsidR="006F2817" w:rsidRPr="0093048E" w:rsidRDefault="006F2817" w:rsidP="006F2817">
      <w:pPr>
        <w:pStyle w:val="EDBEXCourierNew9ptCustomColorRGB4649146Left01"/>
        <w:rPr>
          <w:color w:val="auto"/>
        </w:rPr>
      </w:pPr>
      <w:r w:rsidRPr="0093048E">
        <w:rPr>
          <w:color w:val="auto"/>
        </w:rPr>
        <w:t xml:space="preserve">acctg=# SELECT subpartition_name, high_value FROM ALL_TAB_SUBPARTITIONS; </w:t>
      </w:r>
    </w:p>
    <w:p w:rsidR="006F2817" w:rsidRPr="0093048E" w:rsidRDefault="006F2817" w:rsidP="006F2817">
      <w:pPr>
        <w:pStyle w:val="EDBEXCourierNew9ptCustomColorRGB4649146Left01"/>
        <w:rPr>
          <w:color w:val="auto"/>
        </w:rPr>
      </w:pPr>
      <w:r w:rsidRPr="0093048E">
        <w:rPr>
          <w:color w:val="auto"/>
        </w:rPr>
        <w:t xml:space="preserve"> subpartition_name |     high_value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2013_europe       | 'ITALY', 'FRANCE'   </w:t>
      </w:r>
    </w:p>
    <w:p w:rsidR="006F2817" w:rsidRPr="0093048E" w:rsidRDefault="006F2817" w:rsidP="006F2817">
      <w:pPr>
        <w:pStyle w:val="EDBEXCourierNew9ptCustomColorRGB4649146Left01"/>
        <w:rPr>
          <w:color w:val="auto"/>
        </w:rPr>
      </w:pPr>
      <w:r w:rsidRPr="0093048E">
        <w:rPr>
          <w:color w:val="auto"/>
        </w:rPr>
        <w:t xml:space="preserve"> 2012_europe       | 'ITALY', 'FRANCE'   </w:t>
      </w:r>
    </w:p>
    <w:p w:rsidR="006F2817" w:rsidRPr="0093048E" w:rsidRDefault="006F2817" w:rsidP="006F2817">
      <w:pPr>
        <w:pStyle w:val="EDBEXCourierNew9ptCustomColorRGB4649146Left01"/>
        <w:rPr>
          <w:color w:val="auto"/>
        </w:rPr>
      </w:pPr>
      <w:r w:rsidRPr="0093048E">
        <w:rPr>
          <w:color w:val="auto"/>
        </w:rPr>
        <w:t xml:space="preserve"> 2011_europe       | 'ITALY', 'FRANCE'   </w:t>
      </w:r>
    </w:p>
    <w:p w:rsidR="006F2817" w:rsidRPr="0093048E" w:rsidRDefault="006F2817" w:rsidP="006F2817">
      <w:pPr>
        <w:pStyle w:val="EDBEXCourierNew9ptCustomColorRGB4649146Left01"/>
        <w:rPr>
          <w:color w:val="auto"/>
        </w:rPr>
      </w:pPr>
      <w:r w:rsidRPr="0093048E">
        <w:rPr>
          <w:color w:val="auto"/>
        </w:rPr>
        <w:t xml:space="preserve"> 2013_asia         | 'PAKISTAN', 'INDIA' </w:t>
      </w:r>
    </w:p>
    <w:p w:rsidR="006F2817" w:rsidRPr="0093048E" w:rsidRDefault="006F2817" w:rsidP="006F2817">
      <w:pPr>
        <w:pStyle w:val="EDBEXCourierNew9ptCustomColorRGB4649146Left01"/>
        <w:rPr>
          <w:color w:val="auto"/>
        </w:rPr>
      </w:pPr>
      <w:r w:rsidRPr="0093048E">
        <w:rPr>
          <w:color w:val="auto"/>
        </w:rPr>
        <w:t xml:space="preserve"> 2012_asia         | 'PAKISTAN', 'INDIA' </w:t>
      </w:r>
    </w:p>
    <w:p w:rsidR="006F2817" w:rsidRPr="0093048E" w:rsidRDefault="006F2817" w:rsidP="006F2817">
      <w:pPr>
        <w:pStyle w:val="EDBEXCourierNew9ptCustomColorRGB4649146Left01"/>
        <w:rPr>
          <w:color w:val="auto"/>
        </w:rPr>
      </w:pPr>
      <w:r w:rsidRPr="0093048E">
        <w:rPr>
          <w:color w:val="auto"/>
        </w:rPr>
        <w:t xml:space="preserve"> 2011_asia         | 'PAKISTAN', 'INDIA' </w:t>
      </w:r>
    </w:p>
    <w:p w:rsidR="006F2817" w:rsidRPr="0093048E" w:rsidRDefault="006F2817" w:rsidP="006F2817">
      <w:pPr>
        <w:pStyle w:val="EDBEXCourierNew9ptCustomColorRGB4649146Left01"/>
        <w:rPr>
          <w:color w:val="auto"/>
        </w:rPr>
      </w:pPr>
      <w:r w:rsidRPr="0093048E">
        <w:rPr>
          <w:color w:val="auto"/>
        </w:rPr>
        <w:t xml:space="preserve"> 2013_americas     | 'US', 'CANADA'      </w:t>
      </w:r>
    </w:p>
    <w:p w:rsidR="006F2817" w:rsidRPr="0093048E" w:rsidRDefault="006F2817" w:rsidP="006F2817">
      <w:pPr>
        <w:pStyle w:val="EDBEXCourierNew9ptCustomColorRGB4649146Left01"/>
        <w:rPr>
          <w:color w:val="auto"/>
        </w:rPr>
      </w:pPr>
      <w:r w:rsidRPr="0093048E">
        <w:rPr>
          <w:color w:val="auto"/>
        </w:rPr>
        <w:t xml:space="preserve"> 2012_americas     | 'US', 'CANADA'      </w:t>
      </w:r>
    </w:p>
    <w:p w:rsidR="006F2817" w:rsidRPr="0093048E" w:rsidRDefault="006F2817" w:rsidP="006F2817">
      <w:pPr>
        <w:pStyle w:val="EDBEXCourierNew9ptCustomColorRGB4649146Left01"/>
        <w:rPr>
          <w:color w:val="auto"/>
        </w:rPr>
      </w:pPr>
      <w:r w:rsidRPr="0093048E">
        <w:rPr>
          <w:color w:val="auto"/>
        </w:rPr>
        <w:t xml:space="preserve"> 2011_americas     | 'US', 'CANADA'      </w:t>
      </w:r>
    </w:p>
    <w:p w:rsidR="006F2817" w:rsidRPr="0093048E" w:rsidRDefault="006F2817" w:rsidP="006F2817">
      <w:pPr>
        <w:pStyle w:val="EDBEXCourierNew9ptCustomColorRGB4649146Left01"/>
        <w:rPr>
          <w:color w:val="auto"/>
        </w:rPr>
      </w:pPr>
      <w:r w:rsidRPr="0093048E">
        <w:rPr>
          <w:color w:val="auto"/>
        </w:rPr>
        <w:t xml:space="preserve">(9 </w:t>
      </w:r>
    </w:p>
    <w:p w:rsidR="006F2817" w:rsidRPr="0093048E" w:rsidRDefault="006F2817" w:rsidP="006F2817">
      <w:pPr>
        <w:pStyle w:val="EDBEXCourierNew9ptCustomColorRGB4649146Left01"/>
        <w:rPr>
          <w:color w:val="auto"/>
        </w:rPr>
      </w:pPr>
      <w:r w:rsidRPr="0093048E">
        <w:rPr>
          <w:color w:val="auto"/>
        </w:rPr>
        <w:t>rows)</w:t>
      </w:r>
    </w:p>
    <w:p w:rsidR="006F2817" w:rsidRPr="0093048E" w:rsidRDefault="006F2817" w:rsidP="006F2817">
      <w:bookmarkStart w:id="467" w:name="_Table_Partitioning_Views"/>
      <w:bookmarkStart w:id="468" w:name="_Table_Partitioning_Views_1"/>
      <w:bookmarkStart w:id="469" w:name="_Table_Partitioning_Views_2"/>
      <w:bookmarkEnd w:id="467"/>
      <w:bookmarkEnd w:id="468"/>
      <w:bookmarkEnd w:id="469"/>
    </w:p>
    <w:p w:rsidR="006F2817" w:rsidRPr="0093048E" w:rsidRDefault="006F2817" w:rsidP="006F2817"/>
    <w:p w:rsidR="006F2817" w:rsidRPr="0093048E" w:rsidRDefault="006F2817" w:rsidP="006F2817">
      <w:pPr>
        <w:pStyle w:val="Heading2"/>
      </w:pPr>
      <w:bookmarkStart w:id="470" w:name="_Handling_Stray_Values_11"/>
      <w:bookmarkStart w:id="471" w:name="_Handling_Stray_Values_12"/>
      <w:bookmarkStart w:id="472" w:name="_Handling_Stray_Values_13"/>
      <w:bookmarkStart w:id="473" w:name="_Handling_Stray_Values_14"/>
      <w:bookmarkStart w:id="474" w:name="_Handling_Stray_Values_15"/>
      <w:bookmarkStart w:id="475" w:name="_Handling_Stray_Values_16"/>
      <w:bookmarkStart w:id="476" w:name="_Handling_Stray_Values_17"/>
      <w:bookmarkStart w:id="477" w:name="_Toc257188692"/>
      <w:bookmarkStart w:id="478" w:name="_Toc444155469"/>
      <w:bookmarkEnd w:id="470"/>
      <w:bookmarkEnd w:id="471"/>
      <w:bookmarkEnd w:id="472"/>
      <w:bookmarkEnd w:id="473"/>
      <w:bookmarkEnd w:id="474"/>
      <w:bookmarkEnd w:id="475"/>
      <w:bookmarkEnd w:id="476"/>
      <w:r w:rsidRPr="0093048E">
        <w:lastRenderedPageBreak/>
        <w:t>Handling Stray Values in a LIST or RANGE Partitioned Table</w:t>
      </w:r>
      <w:bookmarkEnd w:id="477"/>
      <w:bookmarkEnd w:id="478"/>
    </w:p>
    <w:p w:rsidR="006F2817" w:rsidRPr="0093048E" w:rsidRDefault="006F2817" w:rsidP="006F2817">
      <w:pPr>
        <w:pStyle w:val="EDBTXTNormalWebBlack"/>
      </w:pPr>
      <w:r w:rsidRPr="0093048E">
        <w:t xml:space="preserve">A </w:t>
      </w:r>
      <w:r w:rsidRPr="0093048E">
        <w:rPr>
          <w:rStyle w:val="EDBTXTKeywordBlack"/>
        </w:rPr>
        <w:t>DEFAULT</w:t>
      </w:r>
      <w:r w:rsidRPr="0093048E">
        <w:t xml:space="preserve"> or </w:t>
      </w:r>
      <w:r w:rsidRPr="0093048E">
        <w:rPr>
          <w:rStyle w:val="EDBTXTKeywordBlack"/>
        </w:rPr>
        <w:t>MAXVALUE</w:t>
      </w:r>
      <w:r w:rsidRPr="0093048E">
        <w:t xml:space="preserve"> partition or subpartition will capture any rows that do not meet the other partitioning rules defined for a table.</w:t>
      </w:r>
    </w:p>
    <w:p w:rsidR="006F2817" w:rsidRPr="0093048E" w:rsidRDefault="006F2817" w:rsidP="006F2817">
      <w:pPr>
        <w:rPr>
          <w:b/>
          <w:i/>
        </w:rPr>
      </w:pPr>
      <w:r w:rsidRPr="0093048E">
        <w:rPr>
          <w:b/>
          <w:i/>
        </w:rPr>
        <w:t>Defining a DEFAULT Partition</w:t>
      </w:r>
    </w:p>
    <w:p w:rsidR="006F2817" w:rsidRPr="0093048E" w:rsidRDefault="006F2817" w:rsidP="006F2817">
      <w:pPr>
        <w:pStyle w:val="EDBTXTNormalWebBlack"/>
      </w:pPr>
      <w:r w:rsidRPr="0093048E">
        <w:t xml:space="preserve">A </w:t>
      </w:r>
      <w:r w:rsidRPr="0093048E">
        <w:rPr>
          <w:rStyle w:val="EDBTXTKeywordBlack"/>
        </w:rPr>
        <w:t>DEFAULT</w:t>
      </w:r>
      <w:r w:rsidRPr="0093048E">
        <w:t xml:space="preserve"> partition will capture any rows that do not fit into any other partition in a </w:t>
      </w:r>
      <w:r w:rsidRPr="0093048E">
        <w:rPr>
          <w:rStyle w:val="EDBTXTKeywordBlack"/>
        </w:rPr>
        <w:t>LIST</w:t>
      </w:r>
      <w:r w:rsidRPr="0093048E">
        <w:t xml:space="preserve"> partitioned (or subpartitioned) table.  If you do not include a </w:t>
      </w:r>
      <w:r w:rsidRPr="0093048E">
        <w:rPr>
          <w:rStyle w:val="EDBTXTKeywordBlack"/>
        </w:rPr>
        <w:t>DEFAULT</w:t>
      </w:r>
      <w:r w:rsidRPr="0093048E">
        <w:t xml:space="preserve"> rule, any row that does not match one of the values in the partitioning constraints will result in an error.  Each </w:t>
      </w:r>
      <w:r w:rsidRPr="0093048E">
        <w:rPr>
          <w:rStyle w:val="EDBTXTKeywordBlack"/>
        </w:rPr>
        <w:t>LIST</w:t>
      </w:r>
      <w:r w:rsidRPr="0093048E">
        <w:t xml:space="preserve"> partition or subpartition may have its own </w:t>
      </w:r>
      <w:r w:rsidRPr="0093048E">
        <w:rPr>
          <w:rStyle w:val="EDBTXTKeywordBlack"/>
        </w:rPr>
        <w:t>DEFAULT</w:t>
      </w:r>
      <w:r w:rsidRPr="0093048E">
        <w:t xml:space="preserve"> rule.  </w:t>
      </w:r>
    </w:p>
    <w:p w:rsidR="006F2817" w:rsidRPr="0093048E" w:rsidRDefault="006F2817" w:rsidP="006F2817">
      <w:pPr>
        <w:pStyle w:val="EDBTXTNormalWebBlack"/>
      </w:pPr>
      <w:r w:rsidRPr="0093048E">
        <w:t xml:space="preserve">The syntax of a </w:t>
      </w:r>
      <w:r w:rsidRPr="0093048E">
        <w:rPr>
          <w:rStyle w:val="EDBTXTKeywordBlack"/>
        </w:rPr>
        <w:t>DEFAULT</w:t>
      </w:r>
      <w:r w:rsidRPr="0093048E">
        <w:t xml:space="preserve"> rule is:</w:t>
      </w:r>
    </w:p>
    <w:p w:rsidR="006F2817" w:rsidRPr="0093048E" w:rsidRDefault="006F2817" w:rsidP="006F2817">
      <w:pPr>
        <w:widowControl w:val="0"/>
        <w:autoSpaceDE w:val="0"/>
        <w:autoSpaceDN w:val="0"/>
        <w:adjustRightInd w:val="0"/>
        <w:ind w:left="720"/>
        <w:rPr>
          <w:rFonts w:ascii="Courier New" w:hAnsi="Courier New" w:cs="Courier New"/>
          <w:sz w:val="22"/>
        </w:rPr>
      </w:pPr>
      <w:r w:rsidRPr="0093048E">
        <w:rPr>
          <w:rStyle w:val="EDBTXTKeywordBlack"/>
        </w:rPr>
        <w:t>PARTITION</w:t>
      </w:r>
      <w:r>
        <w:rPr>
          <w:rStyle w:val="EDBTXTKeywordBlack"/>
        </w:rPr>
        <w:t xml:space="preserve"> [</w:t>
      </w:r>
      <w:r w:rsidRPr="0093048E">
        <w:rPr>
          <w:rStyle w:val="EDBTXTKeywordBlack"/>
          <w:i/>
        </w:rPr>
        <w:t>partition</w:t>
      </w:r>
      <w:r w:rsidRPr="0093048E">
        <w:rPr>
          <w:rStyle w:val="EDBTXTKeywordBlack"/>
        </w:rPr>
        <w:t>_</w:t>
      </w:r>
      <w:r w:rsidRPr="0093048E">
        <w:rPr>
          <w:rStyle w:val="EDBTXTKeywordBlack"/>
          <w:i/>
        </w:rPr>
        <w:t>name</w:t>
      </w:r>
      <w:r>
        <w:rPr>
          <w:rStyle w:val="EDBTXTKeywordBlack"/>
        </w:rPr>
        <w:t xml:space="preserve">] </w:t>
      </w:r>
      <w:r w:rsidRPr="0093048E">
        <w:rPr>
          <w:rStyle w:val="EDBTXTKeywordBlack"/>
        </w:rPr>
        <w:t>VALUES (DEFAULT)</w:t>
      </w:r>
    </w:p>
    <w:p w:rsidR="006F2817" w:rsidRPr="0093048E" w:rsidRDefault="006F2817" w:rsidP="006F2817">
      <w:pPr>
        <w:pStyle w:val="EDBTXTNormalWebBlack"/>
      </w:pPr>
      <w:r w:rsidRPr="0093048E">
        <w:t xml:space="preserve">Where </w:t>
      </w:r>
      <w:r w:rsidRPr="0093048E">
        <w:rPr>
          <w:rStyle w:val="EDBTXTKeywordBlack"/>
          <w:i/>
        </w:rPr>
        <w:t>partition_name</w:t>
      </w:r>
      <w:r w:rsidRPr="0093048E">
        <w:t xml:space="preserve"> specifies the name of the partition or subpartition that will store any rows that do not match the rules specified for other partititions.</w:t>
      </w:r>
    </w:p>
    <w:p w:rsidR="006F2817" w:rsidRPr="0093048E" w:rsidRDefault="006F2817" w:rsidP="006F2817">
      <w:pPr>
        <w:pStyle w:val="EDBTXTNormalWebBlack"/>
      </w:pPr>
      <w:r w:rsidRPr="0093048E">
        <w:t xml:space="preserve">The last example created a list partitioned table in which the server decided which partition to store the data based upon the value of the </w:t>
      </w:r>
      <w:r w:rsidRPr="0093048E">
        <w:rPr>
          <w:rStyle w:val="EDBTXTKeywordBlack"/>
        </w:rPr>
        <w:t>country</w:t>
      </w:r>
      <w:r w:rsidRPr="0093048E">
        <w:t xml:space="preserve"> column.  If you attempt to add a row in which the value of the </w:t>
      </w:r>
      <w:r w:rsidRPr="0093048E">
        <w:rPr>
          <w:rStyle w:val="EDBTXTKeywordBlack"/>
        </w:rPr>
        <w:t>country</w:t>
      </w:r>
      <w:r w:rsidRPr="0093048E">
        <w:t xml:space="preserve"> column contains a value not listed in the rules, Advanced Server reports an error:</w:t>
      </w:r>
    </w:p>
    <w:p w:rsidR="006F2817" w:rsidRPr="0093048E" w:rsidRDefault="006F2817" w:rsidP="006F2817">
      <w:pPr>
        <w:pStyle w:val="EDBEXCourierNew9ptCustomColorRGB4649146Left01"/>
        <w:rPr>
          <w:color w:val="auto"/>
        </w:rPr>
      </w:pPr>
      <w:r w:rsidRPr="0093048E">
        <w:rPr>
          <w:color w:val="auto"/>
        </w:rPr>
        <w:t>acctg=# INSERT INTO sales VALUES</w:t>
      </w:r>
    </w:p>
    <w:p w:rsidR="006F2817" w:rsidRPr="0093048E" w:rsidRDefault="006F2817" w:rsidP="006F2817">
      <w:pPr>
        <w:pStyle w:val="EDBEXCourierNew9ptCustomColorRGB4649146Left01"/>
        <w:rPr>
          <w:color w:val="auto"/>
        </w:rPr>
      </w:pPr>
      <w:r w:rsidRPr="0093048E">
        <w:rPr>
          <w:color w:val="auto"/>
        </w:rPr>
        <w:t>acctg-#   (40, '3000x', 'IRELAND', '01-Mar-2012', '45000');</w:t>
      </w:r>
    </w:p>
    <w:p w:rsidR="006F2817" w:rsidRPr="0093048E" w:rsidRDefault="006F2817" w:rsidP="006F2817">
      <w:pPr>
        <w:pStyle w:val="EDBEXCourierNew9ptCustomColorRGB4649146Left01"/>
        <w:rPr>
          <w:color w:val="auto"/>
        </w:rPr>
      </w:pPr>
      <w:r w:rsidRPr="0093048E">
        <w:rPr>
          <w:color w:val="auto"/>
        </w:rPr>
        <w:t>ERROR:  inserted partition key does not map to any partition</w:t>
      </w:r>
    </w:p>
    <w:p w:rsidR="006F2817" w:rsidRPr="0093048E" w:rsidRDefault="006F2817" w:rsidP="006F2817">
      <w:pPr>
        <w:pStyle w:val="EDBTXTNormalWebBlack"/>
      </w:pPr>
      <w:r w:rsidRPr="0093048E">
        <w:t xml:space="preserve">The following example creates the same table, but adds a </w:t>
      </w:r>
      <w:r w:rsidRPr="0093048E">
        <w:rPr>
          <w:rStyle w:val="EDBTXTKeywordBlack"/>
        </w:rPr>
        <w:t>DEFAULT</w:t>
      </w:r>
      <w:r w:rsidRPr="0093048E">
        <w:t xml:space="preserve"> partition.  The server will store any rows that do not match a value specified in the partitioning rules for </w:t>
      </w:r>
      <w:r w:rsidRPr="0093048E">
        <w:rPr>
          <w:rStyle w:val="EDBTXTKeywordBlack"/>
        </w:rPr>
        <w:t>europe</w:t>
      </w:r>
      <w:r w:rsidRPr="0093048E">
        <w:t xml:space="preserve">, </w:t>
      </w:r>
      <w:r w:rsidRPr="0093048E">
        <w:rPr>
          <w:rStyle w:val="EDBTXTKeywordBlack"/>
        </w:rPr>
        <w:t>asia</w:t>
      </w:r>
      <w:r w:rsidRPr="0093048E">
        <w:t xml:space="preserve">, or </w:t>
      </w:r>
      <w:r w:rsidRPr="0093048E">
        <w:rPr>
          <w:rStyle w:val="EDBTXTKeywordBlack"/>
        </w:rPr>
        <w:t>americas</w:t>
      </w:r>
      <w:r w:rsidRPr="0093048E">
        <w:t xml:space="preserve"> partitions in the </w:t>
      </w:r>
      <w:r w:rsidRPr="0093048E">
        <w:rPr>
          <w:rStyle w:val="EDBTXTKeywordBlack"/>
        </w:rPr>
        <w:t>others</w:t>
      </w:r>
      <w:r w:rsidRPr="0093048E">
        <w:t xml:space="preserve"> partition:</w:t>
      </w:r>
    </w:p>
    <w:p w:rsidR="006F2817" w:rsidRPr="0093048E" w:rsidRDefault="006F2817" w:rsidP="006F2817">
      <w:pPr>
        <w:tabs>
          <w:tab w:val="left" w:pos="2610"/>
        </w:tabs>
        <w:rPr>
          <w:rStyle w:val="EDBTXTKeywordBlack"/>
        </w:rPr>
      </w:pPr>
      <w:r w:rsidRPr="0093048E">
        <w:rPr>
          <w:rStyle w:val="EDBTXTKeywordBlack"/>
        </w:rPr>
        <w:t>CREATE TABLE sales</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dept_no     number,   </w:t>
      </w:r>
    </w:p>
    <w:p w:rsidR="006F2817" w:rsidRPr="0093048E" w:rsidRDefault="006F2817" w:rsidP="006F2817">
      <w:pPr>
        <w:tabs>
          <w:tab w:val="left" w:pos="2610"/>
        </w:tabs>
        <w:rPr>
          <w:rStyle w:val="EDBTXTKeywordBlack"/>
        </w:rPr>
      </w:pPr>
      <w:r w:rsidRPr="0093048E">
        <w:rPr>
          <w:rStyle w:val="EDBTXTKeywordBlack"/>
        </w:rPr>
        <w:t xml:space="preserve">  part_no     varchar2,</w:t>
      </w:r>
    </w:p>
    <w:p w:rsidR="006F2817" w:rsidRPr="0093048E" w:rsidRDefault="006F2817" w:rsidP="006F2817">
      <w:pPr>
        <w:tabs>
          <w:tab w:val="left" w:pos="2610"/>
        </w:tabs>
        <w:rPr>
          <w:rStyle w:val="EDBTXTKeywordBlack"/>
        </w:rPr>
      </w:pPr>
      <w:r w:rsidRPr="0093048E">
        <w:rPr>
          <w:rStyle w:val="EDBTXTKeywordBlack"/>
        </w:rPr>
        <w:t xml:space="preserve">  country     varchar2(20),</w:t>
      </w:r>
    </w:p>
    <w:p w:rsidR="006F2817" w:rsidRPr="0093048E" w:rsidRDefault="006F2817" w:rsidP="006F2817">
      <w:pPr>
        <w:tabs>
          <w:tab w:val="left" w:pos="2610"/>
        </w:tabs>
        <w:rPr>
          <w:rStyle w:val="EDBTXTKeywordBlack"/>
        </w:rPr>
      </w:pPr>
      <w:r w:rsidRPr="0093048E">
        <w:rPr>
          <w:rStyle w:val="EDBTXTKeywordBlack"/>
        </w:rPr>
        <w:t xml:space="preserve">  date        date,</w:t>
      </w:r>
    </w:p>
    <w:p w:rsidR="006F2817" w:rsidRPr="0093048E" w:rsidRDefault="006F2817" w:rsidP="006F2817">
      <w:pPr>
        <w:tabs>
          <w:tab w:val="left" w:pos="2610"/>
        </w:tabs>
        <w:rPr>
          <w:rStyle w:val="EDBTXTKeywordBlack"/>
        </w:rPr>
      </w:pPr>
      <w:r w:rsidRPr="0093048E">
        <w:rPr>
          <w:rStyle w:val="EDBTXTKeywordBlack"/>
        </w:rPr>
        <w:t xml:space="preserve">  amount      number</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PARTITION BY LIST(country)</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tabs>
          <w:tab w:val="left" w:pos="2610"/>
        </w:tabs>
        <w:rPr>
          <w:rStyle w:val="EDBTXTKeywordBlack"/>
        </w:rPr>
      </w:pPr>
      <w:r w:rsidRPr="0093048E">
        <w:rPr>
          <w:rStyle w:val="EDBTXTKeywordBlack"/>
        </w:rPr>
        <w:t xml:space="preserve">  PARTITION europe VALUES('FRANCE', 'ITALY'),</w:t>
      </w:r>
    </w:p>
    <w:p w:rsidR="006F2817" w:rsidRPr="0093048E" w:rsidRDefault="006F2817" w:rsidP="006F2817">
      <w:pPr>
        <w:tabs>
          <w:tab w:val="left" w:pos="2610"/>
        </w:tabs>
        <w:rPr>
          <w:rStyle w:val="EDBTXTKeywordBlack"/>
        </w:rPr>
      </w:pPr>
      <w:r w:rsidRPr="0093048E">
        <w:rPr>
          <w:rStyle w:val="EDBTXTKeywordBlack"/>
        </w:rPr>
        <w:t xml:space="preserve">  PARTITION asia VALUES('INDIA', 'PAKISTAN'),</w:t>
      </w:r>
    </w:p>
    <w:p w:rsidR="006F2817" w:rsidRPr="0093048E" w:rsidRDefault="006F2817" w:rsidP="006F2817">
      <w:pPr>
        <w:tabs>
          <w:tab w:val="left" w:pos="2610"/>
        </w:tabs>
        <w:rPr>
          <w:rStyle w:val="EDBTXTKeywordBlack"/>
        </w:rPr>
      </w:pPr>
      <w:r w:rsidRPr="0093048E">
        <w:rPr>
          <w:rStyle w:val="EDBTXTKeywordBlack"/>
        </w:rPr>
        <w:t xml:space="preserve">  PARTITION americas VALUES('US', 'CANADA'),</w:t>
      </w:r>
    </w:p>
    <w:p w:rsidR="006F2817" w:rsidRPr="0093048E" w:rsidRDefault="006F2817" w:rsidP="006F2817">
      <w:pPr>
        <w:tabs>
          <w:tab w:val="left" w:pos="2610"/>
        </w:tabs>
        <w:rPr>
          <w:rStyle w:val="EDBTXTKeywordBlack"/>
        </w:rPr>
      </w:pPr>
      <w:r w:rsidRPr="0093048E">
        <w:rPr>
          <w:rStyle w:val="EDBTXTKeywordBlack"/>
        </w:rPr>
        <w:t xml:space="preserve">  PARTITION others VALUES (DEFAULT)</w:t>
      </w:r>
    </w:p>
    <w:p w:rsidR="006F2817" w:rsidRPr="0093048E" w:rsidRDefault="006F2817" w:rsidP="006F2817">
      <w:pPr>
        <w:tabs>
          <w:tab w:val="left" w:pos="2610"/>
        </w:tabs>
        <w:rPr>
          <w:rStyle w:val="EDBTXTKeywordBlack"/>
        </w:rPr>
      </w:pPr>
      <w:r w:rsidRPr="0093048E">
        <w:rPr>
          <w:rStyle w:val="EDBTXTKeywordBlack"/>
        </w:rPr>
        <w:t>);</w:t>
      </w:r>
    </w:p>
    <w:p w:rsidR="006F2817" w:rsidRPr="0093048E" w:rsidRDefault="006F2817" w:rsidP="006F2817">
      <w:pPr>
        <w:pStyle w:val="EDBTXTNormalWebBlack"/>
      </w:pPr>
      <w:r w:rsidRPr="0093048E">
        <w:lastRenderedPageBreak/>
        <w:t xml:space="preserve">To test the </w:t>
      </w:r>
      <w:r w:rsidRPr="0093048E">
        <w:rPr>
          <w:rStyle w:val="EDBTXTKeywordBlack"/>
        </w:rPr>
        <w:t>DEFAULT</w:t>
      </w:r>
      <w:r w:rsidRPr="0093048E">
        <w:t xml:space="preserve"> partition, add row with a value in the </w:t>
      </w:r>
      <w:r w:rsidRPr="0093048E">
        <w:rPr>
          <w:rStyle w:val="EDBTXTKeywordBlack"/>
        </w:rPr>
        <w:t>country</w:t>
      </w:r>
      <w:r w:rsidRPr="0093048E">
        <w:t xml:space="preserve"> column that does not match one of the countries specified in the partitioning constraints:</w:t>
      </w:r>
    </w:p>
    <w:p w:rsidR="006F2817" w:rsidRPr="0093048E" w:rsidRDefault="006F2817" w:rsidP="006F2817">
      <w:pPr>
        <w:ind w:left="720"/>
        <w:rPr>
          <w:rStyle w:val="EDBTXTKeywordBlack"/>
        </w:rPr>
      </w:pPr>
      <w:r w:rsidRPr="0093048E">
        <w:rPr>
          <w:rStyle w:val="EDBTXTKeywordBlack"/>
        </w:rPr>
        <w:t>INSERT INTO sales VALUES</w:t>
      </w:r>
      <w:r w:rsidRPr="0093048E">
        <w:rPr>
          <w:rStyle w:val="EDBTXTKeywordBlack"/>
        </w:rPr>
        <w:br/>
        <w:t xml:space="preserve">  (40, '3000x', 'IRELAND', '01-Mar-2012', '45000');</w:t>
      </w:r>
    </w:p>
    <w:p w:rsidR="006F2817" w:rsidRPr="0093048E" w:rsidRDefault="006F2817" w:rsidP="006F2817">
      <w:pPr>
        <w:pStyle w:val="EDBTXTNormalWebBlack"/>
      </w:pPr>
      <w:r w:rsidRPr="0093048E">
        <w:t xml:space="preserve">Querying the contents of the </w:t>
      </w:r>
      <w:r w:rsidRPr="0093048E">
        <w:rPr>
          <w:rStyle w:val="EDBTXTKeywordBlack"/>
        </w:rPr>
        <w:t>sales</w:t>
      </w:r>
      <w:r w:rsidRPr="0093048E">
        <w:t xml:space="preserve"> table confirms that the previously rejected row is now stored in the </w:t>
      </w:r>
      <w:r w:rsidRPr="0093048E">
        <w:rPr>
          <w:rStyle w:val="EDBTXTKeywordBlack"/>
        </w:rPr>
        <w:t>sales_others</w:t>
      </w:r>
      <w:r w:rsidRPr="0093048E">
        <w:t xml:space="preserve"> partition:</w:t>
      </w:r>
    </w:p>
    <w:p w:rsidR="006F2817" w:rsidRPr="0093048E" w:rsidRDefault="006F2817" w:rsidP="006F2817">
      <w:pPr>
        <w:pStyle w:val="EDBEXCourierNew9ptCustomColorRGB4649146Left01"/>
        <w:rPr>
          <w:color w:val="auto"/>
        </w:rPr>
      </w:pPr>
      <w:r w:rsidRPr="0093048E">
        <w:rPr>
          <w:color w:val="auto"/>
        </w:rPr>
        <w:t>acctg=# SELECT tableoid::regclass, * FROM sales;</w:t>
      </w:r>
    </w:p>
    <w:p w:rsidR="006F2817" w:rsidRPr="0093048E" w:rsidRDefault="006F2817" w:rsidP="006F2817">
      <w:pPr>
        <w:pStyle w:val="EDBEXCourierNew9ptCustomColorRGB4649146Left01"/>
        <w:rPr>
          <w:color w:val="auto"/>
        </w:rPr>
      </w:pPr>
      <w:r w:rsidRPr="0093048E">
        <w:rPr>
          <w:color w:val="auto"/>
        </w:rPr>
        <w:t xml:space="preserve">    tableoid    | dept_no | part_no | country  |        date        |  amount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sales_europe   |      10 | 4519b   | FRANCE   | 17-JAN-12 00:00:00 |   45000</w:t>
      </w:r>
    </w:p>
    <w:p w:rsidR="006F2817" w:rsidRPr="0093048E" w:rsidRDefault="006F2817" w:rsidP="006F2817">
      <w:pPr>
        <w:pStyle w:val="EDBEXCourierNew9ptCustomColorRGB4649146Left01"/>
        <w:rPr>
          <w:color w:val="auto"/>
        </w:rPr>
      </w:pPr>
      <w:r w:rsidRPr="0093048E">
        <w:rPr>
          <w:color w:val="auto"/>
        </w:rPr>
        <w:t xml:space="preserve"> sales_europe   |      10 | 9519b   | ITALY    | 07-JUL-12 00:00:00 |   15000</w:t>
      </w:r>
    </w:p>
    <w:p w:rsidR="006F2817" w:rsidRPr="0093048E" w:rsidRDefault="006F2817" w:rsidP="006F2817">
      <w:pPr>
        <w:pStyle w:val="EDBEXCourierNew9ptCustomColorRGB4649146Left01"/>
        <w:rPr>
          <w:color w:val="auto"/>
        </w:rPr>
      </w:pPr>
      <w:r w:rsidRPr="0093048E">
        <w:rPr>
          <w:color w:val="auto"/>
        </w:rPr>
        <w:t xml:space="preserve"> sales_europe   |      10 | 9519a   | FRANCE   | 18-AUG-12 00:00:00 |  650000</w:t>
      </w:r>
    </w:p>
    <w:p w:rsidR="006F2817" w:rsidRPr="0093048E" w:rsidRDefault="006F2817" w:rsidP="006F2817">
      <w:pPr>
        <w:pStyle w:val="EDBEXCourierNew9ptCustomColorRGB4649146Left01"/>
        <w:rPr>
          <w:color w:val="auto"/>
        </w:rPr>
      </w:pPr>
      <w:r w:rsidRPr="0093048E">
        <w:rPr>
          <w:color w:val="auto"/>
        </w:rPr>
        <w:t xml:space="preserve"> sales_europe   |      10 | 9519b   | FRANCE   | 18-AUG-12 00:00:00 |  650000</w:t>
      </w:r>
    </w:p>
    <w:p w:rsidR="006F2817" w:rsidRPr="0093048E" w:rsidRDefault="006F2817" w:rsidP="006F2817">
      <w:pPr>
        <w:pStyle w:val="EDBEXCourierNew9ptCustomColorRGB4649146Left01"/>
        <w:rPr>
          <w:color w:val="auto"/>
        </w:rPr>
      </w:pPr>
      <w:r w:rsidRPr="0093048E">
        <w:rPr>
          <w:color w:val="auto"/>
        </w:rPr>
        <w:t xml:space="preserve"> sales_asia     |      20 | 3788a   | INDIA    | 01-MAR-12 00:00:00 |   75000</w:t>
      </w:r>
    </w:p>
    <w:p w:rsidR="006F2817" w:rsidRPr="0093048E" w:rsidRDefault="006F2817" w:rsidP="006F2817">
      <w:pPr>
        <w:pStyle w:val="EDBEXCourierNew9ptCustomColorRGB4649146Left01"/>
        <w:rPr>
          <w:color w:val="auto"/>
        </w:rPr>
      </w:pPr>
      <w:r w:rsidRPr="0093048E">
        <w:rPr>
          <w:color w:val="auto"/>
        </w:rPr>
        <w:t xml:space="preserve"> sales_asia     |      20 | 3788a   | PAKISTAN | 04-JUN-12 00:00:00 |   37500</w:t>
      </w:r>
    </w:p>
    <w:p w:rsidR="006F2817" w:rsidRPr="0093048E" w:rsidRDefault="006F2817" w:rsidP="006F2817">
      <w:pPr>
        <w:pStyle w:val="EDBEXCourierNew9ptCustomColorRGB4649146Left01"/>
        <w:rPr>
          <w:color w:val="auto"/>
        </w:rPr>
      </w:pPr>
      <w:r w:rsidRPr="0093048E">
        <w:rPr>
          <w:color w:val="auto"/>
        </w:rPr>
        <w:t xml:space="preserve"> sales_asia     |      20 | 3788b   | INDIA    | 21-SEP-12 00:00:00 |    5090</w:t>
      </w:r>
    </w:p>
    <w:p w:rsidR="006F2817" w:rsidRPr="0093048E" w:rsidRDefault="006F2817" w:rsidP="006F2817">
      <w:pPr>
        <w:pStyle w:val="EDBEXCourierNew9ptCustomColorRGB4649146Left01"/>
        <w:rPr>
          <w:color w:val="auto"/>
        </w:rPr>
      </w:pPr>
      <w:r w:rsidRPr="0093048E">
        <w:rPr>
          <w:color w:val="auto"/>
        </w:rPr>
        <w:t xml:space="preserve"> sales_asia     |      20 | 4519a   | INDIA    | 18-OCT-12 00:00:00 |  650000</w:t>
      </w:r>
    </w:p>
    <w:p w:rsidR="006F2817" w:rsidRPr="0093048E" w:rsidRDefault="006F2817" w:rsidP="006F2817">
      <w:pPr>
        <w:pStyle w:val="EDBEXCourierNew9ptCustomColorRGB4649146Left01"/>
        <w:rPr>
          <w:color w:val="auto"/>
        </w:rPr>
      </w:pPr>
      <w:r w:rsidRPr="0093048E">
        <w:rPr>
          <w:color w:val="auto"/>
        </w:rPr>
        <w:t xml:space="preserve"> sales_asia     |      20 | 4519b   | INDIA    | 02-DEC-12 00:00:00 |    5090</w:t>
      </w:r>
    </w:p>
    <w:p w:rsidR="006F2817" w:rsidRPr="0093048E" w:rsidRDefault="006F2817" w:rsidP="006F2817">
      <w:pPr>
        <w:pStyle w:val="EDBEXCourierNew9ptCustomColorRGB4649146Left01"/>
        <w:rPr>
          <w:color w:val="auto"/>
        </w:rPr>
      </w:pPr>
      <w:r w:rsidRPr="0093048E">
        <w:rPr>
          <w:color w:val="auto"/>
        </w:rPr>
        <w:t xml:space="preserve"> sales_americas |      40 | 9519b   | US       | 12-APR-12 00:00:00 |  145000</w:t>
      </w:r>
    </w:p>
    <w:p w:rsidR="006F2817" w:rsidRPr="0093048E" w:rsidRDefault="006F2817" w:rsidP="006F2817">
      <w:pPr>
        <w:pStyle w:val="EDBEXCourierNew9ptCustomColorRGB4649146Left01"/>
        <w:rPr>
          <w:color w:val="auto"/>
        </w:rPr>
      </w:pPr>
      <w:r w:rsidRPr="0093048E">
        <w:rPr>
          <w:color w:val="auto"/>
        </w:rPr>
        <w:t xml:space="preserve"> sales_americas |      40 | 4577b   | US       | 11-NOV-12 00:00:00 |   25000</w:t>
      </w:r>
    </w:p>
    <w:p w:rsidR="006F2817" w:rsidRPr="0093048E" w:rsidRDefault="006F2817" w:rsidP="006F2817">
      <w:pPr>
        <w:pStyle w:val="EDBEXCourierNew9ptCustomColorRGB4649146Left01"/>
        <w:rPr>
          <w:color w:val="auto"/>
        </w:rPr>
      </w:pPr>
      <w:r w:rsidRPr="0093048E">
        <w:rPr>
          <w:color w:val="auto"/>
        </w:rPr>
        <w:t xml:space="preserve"> sales_americas |      30 | 7588b   | CANADA   | 14-DEC-12 00:00:00 |   50000</w:t>
      </w:r>
    </w:p>
    <w:p w:rsidR="006F2817" w:rsidRPr="0093048E" w:rsidRDefault="006F2817" w:rsidP="006F2817">
      <w:pPr>
        <w:pStyle w:val="EDBEXCourierNew9ptCustomColorRGB4649146Left01"/>
        <w:rPr>
          <w:color w:val="auto"/>
        </w:rPr>
      </w:pPr>
      <w:r w:rsidRPr="0093048E">
        <w:rPr>
          <w:color w:val="auto"/>
        </w:rPr>
        <w:t xml:space="preserve"> sales_americas |      30 | 9519b   | CANADA   | 01-FEB-12 00:00:00 |   75000</w:t>
      </w:r>
    </w:p>
    <w:p w:rsidR="006F2817" w:rsidRPr="0093048E" w:rsidRDefault="006F2817" w:rsidP="006F2817">
      <w:pPr>
        <w:pStyle w:val="EDBEXCourierNew9ptCustomColorRGB4649146Left01"/>
        <w:rPr>
          <w:color w:val="auto"/>
        </w:rPr>
      </w:pPr>
      <w:r w:rsidRPr="0093048E">
        <w:rPr>
          <w:color w:val="auto"/>
        </w:rPr>
        <w:t xml:space="preserve"> sales_americas |      30 | 4519b   | CANADA   | 08-APR-12 00:00:00 |  120000</w:t>
      </w:r>
    </w:p>
    <w:p w:rsidR="006F2817" w:rsidRPr="0093048E" w:rsidRDefault="006F2817" w:rsidP="006F2817">
      <w:pPr>
        <w:pStyle w:val="EDBEXCourierNew9ptCustomColorRGB4649146Left01"/>
        <w:rPr>
          <w:color w:val="auto"/>
        </w:rPr>
      </w:pPr>
      <w:r w:rsidRPr="0093048E">
        <w:rPr>
          <w:color w:val="auto"/>
        </w:rPr>
        <w:t xml:space="preserve"> sales_americas |      40 | 3788a   | US       | 12-MAY-12 00:00:00 |    4950</w:t>
      </w:r>
    </w:p>
    <w:p w:rsidR="006F2817" w:rsidRPr="0093048E" w:rsidRDefault="006F2817" w:rsidP="006F2817">
      <w:pPr>
        <w:pStyle w:val="EDBEXCourierNew9ptCustomColorRGB4649146Left01"/>
        <w:rPr>
          <w:color w:val="auto"/>
        </w:rPr>
      </w:pPr>
      <w:r w:rsidRPr="0093048E">
        <w:rPr>
          <w:color w:val="auto"/>
        </w:rPr>
        <w:t xml:space="preserve"> sales_americas |      40 | 4788a   | US       | 23-SEP-12 00:00:00 |    4950</w:t>
      </w:r>
    </w:p>
    <w:p w:rsidR="006F2817" w:rsidRPr="0093048E" w:rsidRDefault="006F2817" w:rsidP="006F2817">
      <w:pPr>
        <w:pStyle w:val="EDBEXCourierNew9ptCustomColorRGB4649146Left01"/>
        <w:rPr>
          <w:color w:val="auto"/>
        </w:rPr>
      </w:pPr>
      <w:r w:rsidRPr="0093048E">
        <w:rPr>
          <w:color w:val="auto"/>
        </w:rPr>
        <w:t xml:space="preserve"> sales_americas |      40 | 4788b   | US       | 09-OCT-12 00:00:00 |   15000</w:t>
      </w:r>
    </w:p>
    <w:p w:rsidR="006F2817" w:rsidRPr="0093048E" w:rsidRDefault="006F2817" w:rsidP="006F2817">
      <w:pPr>
        <w:pStyle w:val="EDBEXCourierNew9ptCustomColorRGB4649146Left01"/>
        <w:rPr>
          <w:color w:val="auto"/>
        </w:rPr>
      </w:pPr>
      <w:r w:rsidRPr="0093048E">
        <w:rPr>
          <w:color w:val="auto"/>
        </w:rPr>
        <w:t xml:space="preserve"> sales_others   |      40 | 3000x   | IRELAND  | 01-MAR-12 00:00:00 |   45000</w:t>
      </w:r>
    </w:p>
    <w:p w:rsidR="006F2817" w:rsidRPr="0093048E" w:rsidRDefault="006F2817" w:rsidP="006F2817">
      <w:pPr>
        <w:pStyle w:val="EDBEXCourierNew9ptCustomColorRGB4649146Left01"/>
        <w:rPr>
          <w:color w:val="auto"/>
        </w:rPr>
      </w:pPr>
      <w:r w:rsidRPr="0093048E">
        <w:rPr>
          <w:color w:val="auto"/>
        </w:rPr>
        <w:t>(18 rows)</w:t>
      </w:r>
    </w:p>
    <w:p w:rsidR="006F2817" w:rsidRPr="0093048E" w:rsidRDefault="006F2817" w:rsidP="006F2817">
      <w:pPr>
        <w:pStyle w:val="EDBTXTNormalWebBlack"/>
      </w:pPr>
      <w:r w:rsidRPr="0093048E">
        <w:t xml:space="preserve">Please note that Advanced Server does not have a way to re-assign the contents of a </w:t>
      </w:r>
      <w:r w:rsidRPr="0093048E">
        <w:rPr>
          <w:rStyle w:val="EDBTXTKeywordBlack"/>
        </w:rPr>
        <w:t>DEFAULT</w:t>
      </w:r>
      <w:r w:rsidRPr="0093048E">
        <w:t xml:space="preserve"> partition or subpartition: </w:t>
      </w:r>
    </w:p>
    <w:p w:rsidR="006F2817" w:rsidRPr="0093048E" w:rsidRDefault="006F2817" w:rsidP="00175070">
      <w:pPr>
        <w:numPr>
          <w:ilvl w:val="0"/>
          <w:numId w:val="73"/>
        </w:numPr>
        <w:spacing w:before="280" w:after="280"/>
      </w:pPr>
      <w:r w:rsidRPr="0093048E">
        <w:t xml:space="preserve">You cannot 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ADD</w:t>
      </w:r>
      <w:r w:rsidRPr="0093048E">
        <w:t xml:space="preserve"> </w:t>
      </w:r>
      <w:r w:rsidRPr="0093048E">
        <w:rPr>
          <w:rStyle w:val="EDBTXTKeywordBlack"/>
        </w:rPr>
        <w:t>PARTITION</w:t>
      </w:r>
      <w:r w:rsidRPr="0093048E">
        <w:t xml:space="preserve"> command to add a partition to a table with a </w:t>
      </w:r>
      <w:r w:rsidRPr="0093048E">
        <w:rPr>
          <w:rStyle w:val="EDBTXTKeywordBlack"/>
        </w:rPr>
        <w:t>DEFAULT</w:t>
      </w:r>
      <w:r w:rsidRPr="0093048E">
        <w:t xml:space="preserve"> rule, but you can 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SPLIT</w:t>
      </w:r>
      <w:r w:rsidRPr="0093048E">
        <w:t xml:space="preserve"> </w:t>
      </w:r>
      <w:r w:rsidRPr="0093048E">
        <w:rPr>
          <w:rStyle w:val="EDBTXTKeywordBlack"/>
        </w:rPr>
        <w:t>PARTITION</w:t>
      </w:r>
      <w:r w:rsidRPr="0093048E">
        <w:t xml:space="preserve"> command to split an existing partition.</w:t>
      </w:r>
    </w:p>
    <w:p w:rsidR="006F2817" w:rsidRPr="0093048E" w:rsidRDefault="006F2817" w:rsidP="00175070">
      <w:pPr>
        <w:numPr>
          <w:ilvl w:val="0"/>
          <w:numId w:val="73"/>
        </w:numPr>
        <w:spacing w:before="280" w:after="280"/>
      </w:pPr>
      <w:r w:rsidRPr="0093048E">
        <w:t xml:space="preserve">You cannot 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ADD</w:t>
      </w:r>
      <w:r w:rsidRPr="0093048E">
        <w:t xml:space="preserve"> </w:t>
      </w:r>
      <w:r w:rsidRPr="0093048E">
        <w:rPr>
          <w:rStyle w:val="EDBTXTKeywordBlack"/>
        </w:rPr>
        <w:t>SUBPARTITION</w:t>
      </w:r>
      <w:r w:rsidRPr="0093048E">
        <w:t xml:space="preserve"> command to add a subpartition to a table with a </w:t>
      </w:r>
      <w:r w:rsidRPr="0093048E">
        <w:rPr>
          <w:rStyle w:val="EDBTXTKeywordBlack"/>
        </w:rPr>
        <w:t>DEFAULT</w:t>
      </w:r>
      <w:r w:rsidRPr="0093048E">
        <w:t xml:space="preserve"> rule, but you can 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SPLIT</w:t>
      </w:r>
      <w:r w:rsidRPr="0093048E">
        <w:t xml:space="preserve"> </w:t>
      </w:r>
      <w:r w:rsidRPr="0093048E">
        <w:rPr>
          <w:rStyle w:val="EDBTXTKeywordBlack"/>
        </w:rPr>
        <w:t>SUBPARTITION</w:t>
      </w:r>
      <w:r w:rsidRPr="0093048E">
        <w:t xml:space="preserve"> command to split an existing subpartition.</w:t>
      </w:r>
    </w:p>
    <w:p w:rsidR="006F2817" w:rsidRPr="0093048E" w:rsidRDefault="006F2817" w:rsidP="006F2817">
      <w:pPr>
        <w:rPr>
          <w:b/>
          <w:i/>
        </w:rPr>
      </w:pPr>
      <w:bookmarkStart w:id="479" w:name="_Range_Partitioning"/>
      <w:bookmarkStart w:id="480" w:name="_Range_Partitioning_1"/>
      <w:bookmarkStart w:id="481" w:name="_Handling_Stray_Values"/>
      <w:bookmarkStart w:id="482" w:name="_Handling_Stray_Values_2"/>
      <w:bookmarkStart w:id="483" w:name="_Handling_Stray_Values_4"/>
      <w:bookmarkStart w:id="484" w:name="_Handling_Stray_Values_6"/>
      <w:bookmarkStart w:id="485" w:name="_Handling_Stray_Values_8"/>
      <w:bookmarkStart w:id="486" w:name="_Handling_Stray_Values_10"/>
      <w:bookmarkEnd w:id="479"/>
      <w:bookmarkEnd w:id="480"/>
      <w:bookmarkEnd w:id="481"/>
      <w:bookmarkEnd w:id="482"/>
      <w:bookmarkEnd w:id="483"/>
      <w:bookmarkEnd w:id="484"/>
      <w:bookmarkEnd w:id="485"/>
      <w:bookmarkEnd w:id="486"/>
      <w:r w:rsidRPr="0093048E">
        <w:rPr>
          <w:b/>
          <w:i/>
        </w:rPr>
        <w:t>Defining a MAXVALUE Partition</w:t>
      </w:r>
    </w:p>
    <w:p w:rsidR="006F2817" w:rsidRPr="0093048E" w:rsidRDefault="006F2817" w:rsidP="006F2817">
      <w:pPr>
        <w:pStyle w:val="EDBTXTNormalWebBlack"/>
      </w:pPr>
      <w:r w:rsidRPr="0093048E">
        <w:t xml:space="preserve">A </w:t>
      </w:r>
      <w:r w:rsidRPr="0093048E">
        <w:rPr>
          <w:rStyle w:val="EDBTXTKeywordBlack"/>
        </w:rPr>
        <w:t>MAXVALUE</w:t>
      </w:r>
      <w:r w:rsidRPr="0093048E">
        <w:t xml:space="preserve"> partition (or subpartition) will capture any rows that do not fit into any other partition in a range-partitioned (or subpartitioned) table.  If you do not include a </w:t>
      </w:r>
      <w:r w:rsidRPr="0093048E">
        <w:rPr>
          <w:rStyle w:val="EDBTXTKeywordBlack"/>
        </w:rPr>
        <w:t>MAXVALUE</w:t>
      </w:r>
      <w:r w:rsidRPr="0093048E">
        <w:t xml:space="preserve"> rule, any row that exceeds the maximum limit specified by the partitioning rules will result in an error.  Each partition or subpartition may have its own </w:t>
      </w:r>
      <w:r w:rsidRPr="0093048E">
        <w:rPr>
          <w:rStyle w:val="EDBTXTKeywordBlack"/>
        </w:rPr>
        <w:t>MAXVALUE</w:t>
      </w:r>
      <w:r w:rsidRPr="0093048E">
        <w:t xml:space="preserve"> partition.</w:t>
      </w:r>
    </w:p>
    <w:p w:rsidR="006F2817" w:rsidRPr="0093048E" w:rsidRDefault="006F2817" w:rsidP="006F2817">
      <w:pPr>
        <w:pStyle w:val="EDBTXTNormalWebBlack"/>
      </w:pPr>
      <w:r w:rsidRPr="0093048E">
        <w:lastRenderedPageBreak/>
        <w:t xml:space="preserve">The syntax of a </w:t>
      </w:r>
      <w:r w:rsidRPr="0093048E">
        <w:rPr>
          <w:rStyle w:val="EDBTXTKeywordBlack"/>
        </w:rPr>
        <w:t>MAXVALUE</w:t>
      </w:r>
      <w:r w:rsidRPr="0093048E">
        <w:t xml:space="preserve"> rule is:</w:t>
      </w:r>
    </w:p>
    <w:p w:rsidR="006F2817" w:rsidRPr="0093048E" w:rsidRDefault="006F2817" w:rsidP="006F2817">
      <w:pPr>
        <w:rPr>
          <w:rStyle w:val="EDBTXTKeywordBlack"/>
        </w:rPr>
      </w:pPr>
      <w:r w:rsidRPr="0093048E">
        <w:rPr>
          <w:rStyle w:val="EDBTXTKeywordBlack"/>
        </w:rPr>
        <w:t>PARTITION</w:t>
      </w:r>
      <w:r>
        <w:rPr>
          <w:rStyle w:val="EDBTXTKeywordBlack"/>
        </w:rPr>
        <w:t xml:space="preserve"> [</w:t>
      </w:r>
      <w:r w:rsidRPr="0093048E">
        <w:rPr>
          <w:rStyle w:val="EDBTXTKeywordBlack"/>
          <w:i/>
        </w:rPr>
        <w:t>partition</w:t>
      </w:r>
      <w:r w:rsidRPr="0093048E">
        <w:rPr>
          <w:rStyle w:val="EDBTXTKeywordBlack"/>
        </w:rPr>
        <w:t>_</w:t>
      </w:r>
      <w:r w:rsidRPr="0093048E">
        <w:rPr>
          <w:rStyle w:val="EDBTXTKeywordBlack"/>
          <w:i/>
        </w:rPr>
        <w:t>name</w:t>
      </w:r>
      <w:r>
        <w:rPr>
          <w:rStyle w:val="EDBTXTKeywordBlack"/>
        </w:rPr>
        <w:t xml:space="preserve">] </w:t>
      </w:r>
      <w:r w:rsidRPr="0093048E">
        <w:rPr>
          <w:rStyle w:val="EDBTXTKeywordBlack"/>
        </w:rPr>
        <w:t>VALUES LESS THAN (MAXVALUE)</w:t>
      </w:r>
    </w:p>
    <w:p w:rsidR="006F2817" w:rsidRPr="0093048E" w:rsidRDefault="006F2817" w:rsidP="006F2817">
      <w:pPr>
        <w:pStyle w:val="EDBTXTNormalWebBlack"/>
      </w:pPr>
      <w:r w:rsidRPr="0093048E">
        <w:t xml:space="preserve">Where </w:t>
      </w:r>
      <w:r w:rsidRPr="0093048E">
        <w:rPr>
          <w:rStyle w:val="EDBTXTKeywordBlack"/>
          <w:i/>
        </w:rPr>
        <w:t>partition_name</w:t>
      </w:r>
      <w:r w:rsidRPr="0093048E">
        <w:t xml:space="preserve"> specifies the name of the partition that will store any rows that do not match the rules specified for other partititions.</w:t>
      </w:r>
    </w:p>
    <w:p w:rsidR="006F2817" w:rsidRPr="0093048E" w:rsidRDefault="006F2817" w:rsidP="006F2817">
      <w:pPr>
        <w:pStyle w:val="EDBTXTNormalWebBlack"/>
      </w:pPr>
      <w:r w:rsidRPr="0093048E">
        <w:t xml:space="preserve">The last example created a range-partitioned table in which the data was partitioned based upon the value of the </w:t>
      </w:r>
      <w:r w:rsidRPr="0093048E">
        <w:rPr>
          <w:rStyle w:val="EDBTXTKeywordBlack"/>
        </w:rPr>
        <w:t>date</w:t>
      </w:r>
      <w:r w:rsidRPr="0093048E">
        <w:t xml:space="preserve"> column.  If you attempt to add a row with a </w:t>
      </w:r>
      <w:r w:rsidRPr="0093048E">
        <w:rPr>
          <w:rStyle w:val="EDBTXTKeywordBlack"/>
        </w:rPr>
        <w:t>date</w:t>
      </w:r>
      <w:r w:rsidRPr="0093048E">
        <w:t xml:space="preserve"> that exceeds a date listed in the partitioning constraints, Advanced Server reports an error:</w:t>
      </w:r>
    </w:p>
    <w:p w:rsidR="006F2817" w:rsidRPr="0093048E" w:rsidRDefault="006F2817" w:rsidP="006F2817">
      <w:pPr>
        <w:pStyle w:val="EDBEXCourierNew9ptCustomColorRGB4649146Left01"/>
        <w:rPr>
          <w:color w:val="auto"/>
        </w:rPr>
      </w:pPr>
      <w:r w:rsidRPr="0093048E">
        <w:rPr>
          <w:color w:val="auto"/>
        </w:rPr>
        <w:t>acctg=# INSERT INTO sales VALUES</w:t>
      </w:r>
    </w:p>
    <w:p w:rsidR="006F2817" w:rsidRPr="0093048E" w:rsidRDefault="006F2817" w:rsidP="006F2817">
      <w:pPr>
        <w:pStyle w:val="EDBEXCourierNew9ptCustomColorRGB4649146Left01"/>
        <w:rPr>
          <w:color w:val="auto"/>
        </w:rPr>
      </w:pPr>
      <w:r w:rsidRPr="0093048E">
        <w:rPr>
          <w:color w:val="auto"/>
        </w:rPr>
        <w:t>acctg-#   (40, '3000x', 'IRELAND', '01-Mar-2013', '45000');</w:t>
      </w:r>
    </w:p>
    <w:p w:rsidR="006F2817" w:rsidRPr="0093048E" w:rsidRDefault="006F2817" w:rsidP="006F2817">
      <w:pPr>
        <w:pStyle w:val="EDBEXCourierNew9ptCustomColorRGB4649146Left01"/>
        <w:rPr>
          <w:color w:val="auto"/>
        </w:rPr>
      </w:pPr>
      <w:r w:rsidRPr="0093048E">
        <w:rPr>
          <w:color w:val="auto"/>
        </w:rPr>
        <w:t>ERROR:  inserted partition key does not map to any partition</w:t>
      </w:r>
    </w:p>
    <w:p w:rsidR="006F2817" w:rsidRPr="0093048E" w:rsidRDefault="006F2817" w:rsidP="006F2817">
      <w:pPr>
        <w:pStyle w:val="EDBEXCourierNew9ptCustomColorRGB4649146Left01"/>
        <w:rPr>
          <w:color w:val="auto"/>
        </w:rPr>
      </w:pPr>
    </w:p>
    <w:p w:rsidR="006F2817" w:rsidRPr="0093048E" w:rsidRDefault="006F2817" w:rsidP="006F2817">
      <w:pPr>
        <w:pStyle w:val="EDBTXTNormalWebBlack"/>
      </w:pPr>
      <w:r w:rsidRPr="0093048E">
        <w:t xml:space="preserve">The following </w:t>
      </w:r>
      <w:r w:rsidRPr="0093048E">
        <w:rPr>
          <w:rStyle w:val="EDBTXTKeywordBlack"/>
        </w:rPr>
        <w:t>CREATE</w:t>
      </w:r>
      <w:r w:rsidRPr="0093048E">
        <w:t xml:space="preserve"> </w:t>
      </w:r>
      <w:r w:rsidRPr="0093048E">
        <w:rPr>
          <w:rStyle w:val="EDBTXTKeywordBlack"/>
        </w:rPr>
        <w:t>TABLE</w:t>
      </w:r>
      <w:r w:rsidRPr="0093048E">
        <w:t xml:space="preserve"> command creates the same table, but with a </w:t>
      </w:r>
      <w:r w:rsidRPr="0093048E">
        <w:rPr>
          <w:rStyle w:val="EDBTXTKeywordBlack"/>
        </w:rPr>
        <w:t>MAXVALUE</w:t>
      </w:r>
      <w:r w:rsidRPr="0093048E">
        <w:t xml:space="preserve"> partition.  Instead of throwing an error, the server will store any rows that do not match the previous partitioning constraints in the </w:t>
      </w:r>
      <w:r w:rsidRPr="0093048E">
        <w:rPr>
          <w:rStyle w:val="EDBTXTKeywordBlack"/>
        </w:rPr>
        <w:t>others</w:t>
      </w:r>
      <w:r w:rsidRPr="0093048E">
        <w:t xml:space="preserve"> partition:</w:t>
      </w:r>
    </w:p>
    <w:p w:rsidR="006F2817" w:rsidRPr="0093048E" w:rsidRDefault="006F2817" w:rsidP="006F2817">
      <w:pPr>
        <w:rPr>
          <w:rStyle w:val="EDBTXTKeywordBlack"/>
        </w:rPr>
      </w:pPr>
      <w:r w:rsidRPr="0093048E">
        <w:rPr>
          <w:rStyle w:val="EDBTXTKeywordBlack"/>
        </w:rPr>
        <w:t>CREATE TABLE sales</w:t>
      </w:r>
      <w:r w:rsidRPr="0093048E">
        <w:rPr>
          <w:rStyle w:val="EDBTXTKeywordBlack"/>
        </w:rPr>
        <w:br/>
        <w:t>(</w:t>
      </w:r>
      <w:r w:rsidRPr="0093048E">
        <w:rPr>
          <w:rStyle w:val="EDBTXTKeywordBlack"/>
        </w:rPr>
        <w:br/>
        <w:t xml:space="preserve">  dept_no     number,</w:t>
      </w:r>
      <w:r w:rsidRPr="0093048E">
        <w:rPr>
          <w:rStyle w:val="EDBTXTKeywordBlack"/>
        </w:rPr>
        <w:br/>
        <w:t xml:space="preserve">  part_no     varchar2,</w:t>
      </w:r>
      <w:r w:rsidRPr="0093048E">
        <w:rPr>
          <w:rStyle w:val="EDBTXTKeywordBlack"/>
        </w:rPr>
        <w:br/>
        <w:t xml:space="preserve">  country     varchar2(20),</w:t>
      </w:r>
      <w:r w:rsidRPr="0093048E">
        <w:rPr>
          <w:rStyle w:val="EDBTXTKeywordBlack"/>
        </w:rPr>
        <w:br/>
        <w:t xml:space="preserve">  date        date,</w:t>
      </w:r>
      <w:r w:rsidRPr="0093048E">
        <w:rPr>
          <w:rStyle w:val="EDBTXTKeywordBlack"/>
        </w:rPr>
        <w:br/>
        <w:t xml:space="preserve">  amount      number</w:t>
      </w:r>
      <w:r w:rsidRPr="0093048E">
        <w:rPr>
          <w:rStyle w:val="EDBTXTKeywordBlack"/>
        </w:rPr>
        <w:br/>
        <w:t>)</w:t>
      </w:r>
      <w:r w:rsidRPr="0093048E">
        <w:rPr>
          <w:rStyle w:val="EDBTXTKeywordBlack"/>
        </w:rPr>
        <w:br/>
        <w:t>PARTITION BY RANGE(date)</w:t>
      </w:r>
      <w:r w:rsidRPr="0093048E">
        <w:rPr>
          <w:rStyle w:val="EDBTXTKeywordBlack"/>
        </w:rPr>
        <w:br/>
        <w:t>(</w:t>
      </w:r>
      <w:r w:rsidRPr="0093048E">
        <w:rPr>
          <w:rStyle w:val="EDBTXTKeywordBlack"/>
        </w:rPr>
        <w:br/>
        <w:t xml:space="preserve">  PARTITION q1_2012 VALUES LESS THAN('2012-Apr-01'),</w:t>
      </w:r>
      <w:r w:rsidRPr="0093048E">
        <w:rPr>
          <w:rStyle w:val="EDBTXTKeywordBlack"/>
        </w:rPr>
        <w:br/>
        <w:t xml:space="preserve">  PARTITION q2_2012 VALUES LESS THAN('2012-Jul-01'),</w:t>
      </w:r>
      <w:r w:rsidRPr="0093048E">
        <w:rPr>
          <w:rStyle w:val="EDBTXTKeywordBlack"/>
        </w:rPr>
        <w:br/>
        <w:t xml:space="preserve">  PARTITION q3_2012 VALUES LESS THAN('2012-Oct-01'),</w:t>
      </w:r>
      <w:r w:rsidRPr="0093048E">
        <w:rPr>
          <w:rStyle w:val="EDBTXTKeywordBlack"/>
        </w:rPr>
        <w:br/>
        <w:t xml:space="preserve">  PARTITION q4_2012 VALUES LESS THAN('2013-Jan-01')</w:t>
      </w:r>
      <w:r w:rsidRPr="0093048E">
        <w:rPr>
          <w:rStyle w:val="EDBTXTKeywordBlack"/>
        </w:rPr>
        <w:br/>
        <w:t xml:space="preserve">  PARTITION others VALUES LESS THAN (MAXVALUE)</w:t>
      </w:r>
      <w:r w:rsidRPr="0093048E">
        <w:rPr>
          <w:rStyle w:val="EDBTXTKeywordBlack"/>
        </w:rPr>
        <w:br/>
        <w:t>);</w:t>
      </w:r>
    </w:p>
    <w:p w:rsidR="006F2817" w:rsidRPr="0093048E" w:rsidRDefault="006F2817" w:rsidP="006F2817">
      <w:pPr>
        <w:pStyle w:val="EDBTXTNormalWebBlack"/>
      </w:pPr>
      <w:r w:rsidRPr="0093048E">
        <w:t xml:space="preserve">To test the </w:t>
      </w:r>
      <w:r w:rsidRPr="0093048E">
        <w:rPr>
          <w:rStyle w:val="EDBTXTKeywordBlack"/>
        </w:rPr>
        <w:t>MAXVALUE</w:t>
      </w:r>
      <w:r w:rsidRPr="0093048E">
        <w:t xml:space="preserve"> partition, add a row with a value in the </w:t>
      </w:r>
      <w:r w:rsidRPr="0093048E">
        <w:rPr>
          <w:rStyle w:val="EDBTXTKeywordBlack"/>
        </w:rPr>
        <w:t>date</w:t>
      </w:r>
      <w:r w:rsidRPr="0093048E">
        <w:t xml:space="preserve"> column that exceeds the last date value listed in a partitioning rule.  The server will store the row in the </w:t>
      </w:r>
      <w:r w:rsidRPr="0093048E">
        <w:rPr>
          <w:rStyle w:val="EDBTXTKeywordBlack"/>
        </w:rPr>
        <w:t>others</w:t>
      </w:r>
      <w:r w:rsidRPr="0093048E">
        <w:t xml:space="preserve"> partition:</w:t>
      </w:r>
    </w:p>
    <w:p w:rsidR="006F2817" w:rsidRPr="0093048E" w:rsidRDefault="006F2817" w:rsidP="006F2817">
      <w:pPr>
        <w:ind w:left="720"/>
        <w:rPr>
          <w:rStyle w:val="EDBTXTKeywordBlack"/>
        </w:rPr>
      </w:pPr>
      <w:r w:rsidRPr="0093048E">
        <w:rPr>
          <w:rStyle w:val="EDBTXTKeywordBlack"/>
        </w:rPr>
        <w:t>INSERT INTO sales VALUES</w:t>
      </w:r>
      <w:r w:rsidRPr="0093048E">
        <w:rPr>
          <w:rStyle w:val="EDBTXTKeywordBlack"/>
        </w:rPr>
        <w:br/>
        <w:t xml:space="preserve">  (40, '3000x', 'IRELAND', '01-Mar-2013', '45000');</w:t>
      </w:r>
    </w:p>
    <w:p w:rsidR="006F2817" w:rsidRPr="0093048E" w:rsidRDefault="006F2817" w:rsidP="006F2817">
      <w:pPr>
        <w:pStyle w:val="EDBTXTNormalWebBlack"/>
      </w:pPr>
      <w:r w:rsidRPr="0093048E">
        <w:t xml:space="preserve">Querying the contents of the </w:t>
      </w:r>
      <w:r w:rsidRPr="0093048E">
        <w:rPr>
          <w:rStyle w:val="EDBTXTKeywordBlack"/>
        </w:rPr>
        <w:t>sales</w:t>
      </w:r>
      <w:r w:rsidRPr="0093048E">
        <w:t xml:space="preserve"> table confirms that the previously rejected row is now stored in the </w:t>
      </w:r>
      <w:r w:rsidRPr="0093048E">
        <w:rPr>
          <w:rStyle w:val="EDBTXTKeywordBlack"/>
        </w:rPr>
        <w:t>sales_others</w:t>
      </w:r>
      <w:r w:rsidRPr="0093048E">
        <w:t xml:space="preserve"> partition :</w:t>
      </w:r>
    </w:p>
    <w:p w:rsidR="006F2817" w:rsidRPr="0093048E" w:rsidRDefault="006F2817" w:rsidP="006F2817">
      <w:pPr>
        <w:pStyle w:val="EDBEXCourierNew9ptCustomColorRGB4649146Left01"/>
        <w:rPr>
          <w:color w:val="auto"/>
        </w:rPr>
      </w:pPr>
      <w:r w:rsidRPr="0093048E">
        <w:rPr>
          <w:color w:val="auto"/>
        </w:rPr>
        <w:t xml:space="preserve">acctg=# SELECT tableoid::regclass, * FROM sales;  </w:t>
      </w:r>
    </w:p>
    <w:p w:rsidR="006F2817" w:rsidRPr="0093048E" w:rsidRDefault="006F2817" w:rsidP="006F2817">
      <w:pPr>
        <w:pStyle w:val="EDBEXCourierNew9ptCustomColorRGB4649146Left01"/>
        <w:rPr>
          <w:color w:val="auto"/>
        </w:rPr>
      </w:pPr>
      <w:r w:rsidRPr="0093048E">
        <w:rPr>
          <w:color w:val="auto"/>
        </w:rPr>
        <w:t xml:space="preserve">   tableoid    | dept_no | part_no | country  |        date        | amount </w:t>
      </w:r>
    </w:p>
    <w:p w:rsidR="006F2817" w:rsidRPr="0093048E" w:rsidRDefault="006F2817" w:rsidP="006F2817">
      <w:pPr>
        <w:pStyle w:val="EDBEXCourierNew9ptCustomColorRGB4649146Left01"/>
        <w:rPr>
          <w:color w:val="auto"/>
        </w:rPr>
      </w:pPr>
      <w:r w:rsidRPr="0093048E">
        <w:rPr>
          <w:color w:val="auto"/>
        </w:rPr>
        <w:lastRenderedPageBreak/>
        <w:t>---------------+---------+---------+----------+--------------------+---------</w:t>
      </w:r>
    </w:p>
    <w:p w:rsidR="006F2817" w:rsidRPr="0093048E" w:rsidRDefault="006F2817" w:rsidP="006F2817">
      <w:pPr>
        <w:pStyle w:val="EDBEXCourierNew9ptCustomColorRGB4649146Left01"/>
        <w:rPr>
          <w:color w:val="auto"/>
        </w:rPr>
      </w:pPr>
      <w:r w:rsidRPr="0093048E">
        <w:rPr>
          <w:color w:val="auto"/>
        </w:rPr>
        <w:t xml:space="preserve"> sales_q1_2012 |      10 | 4519b   | FRANCE   | 17-JAN-12 00:00:00 |    45000</w:t>
      </w:r>
    </w:p>
    <w:p w:rsidR="006F2817" w:rsidRPr="0093048E" w:rsidRDefault="006F2817" w:rsidP="006F2817">
      <w:pPr>
        <w:pStyle w:val="EDBEXCourierNew9ptCustomColorRGB4649146Left01"/>
        <w:rPr>
          <w:color w:val="auto"/>
        </w:rPr>
      </w:pPr>
      <w:r w:rsidRPr="0093048E">
        <w:rPr>
          <w:color w:val="auto"/>
        </w:rPr>
        <w:t xml:space="preserve"> sales_q1_2012 |      20 | 3788a   | INDIA    | 01-MAR-12 00:00:00 |    75000</w:t>
      </w:r>
    </w:p>
    <w:p w:rsidR="006F2817" w:rsidRPr="0093048E" w:rsidRDefault="006F2817" w:rsidP="006F2817">
      <w:pPr>
        <w:pStyle w:val="EDBEXCourierNew9ptCustomColorRGB4649146Left01"/>
        <w:rPr>
          <w:color w:val="auto"/>
        </w:rPr>
      </w:pPr>
      <w:r w:rsidRPr="0093048E">
        <w:rPr>
          <w:color w:val="auto"/>
        </w:rPr>
        <w:t xml:space="preserve"> sales_q1_2012 |      30 | 9519b   | CANADA   | 01-FEB-12 00:00:00 |    75000</w:t>
      </w:r>
    </w:p>
    <w:p w:rsidR="006F2817" w:rsidRPr="0093048E" w:rsidRDefault="006F2817" w:rsidP="006F2817">
      <w:pPr>
        <w:pStyle w:val="EDBEXCourierNew9ptCustomColorRGB4649146Left01"/>
        <w:rPr>
          <w:color w:val="auto"/>
        </w:rPr>
      </w:pPr>
      <w:r w:rsidRPr="0093048E">
        <w:rPr>
          <w:color w:val="auto"/>
        </w:rPr>
        <w:t xml:space="preserve"> sales_q2_2012 |      40 | 9519b   | US       | 12-APR-12 00:00:00 |   145000</w:t>
      </w:r>
    </w:p>
    <w:p w:rsidR="006F2817" w:rsidRPr="0093048E" w:rsidRDefault="006F2817" w:rsidP="006F2817">
      <w:pPr>
        <w:pStyle w:val="EDBEXCourierNew9ptCustomColorRGB4649146Left01"/>
        <w:rPr>
          <w:color w:val="auto"/>
        </w:rPr>
      </w:pPr>
      <w:r w:rsidRPr="0093048E">
        <w:rPr>
          <w:color w:val="auto"/>
        </w:rPr>
        <w:t xml:space="preserve"> sales_q2_2012 |      20 | 3788a   | PAKISTAN | 04-JUN-12 00:00:00 |    37500</w:t>
      </w:r>
    </w:p>
    <w:p w:rsidR="006F2817" w:rsidRPr="0093048E" w:rsidRDefault="006F2817" w:rsidP="006F2817">
      <w:pPr>
        <w:pStyle w:val="EDBEXCourierNew9ptCustomColorRGB4649146Left01"/>
        <w:rPr>
          <w:color w:val="auto"/>
        </w:rPr>
      </w:pPr>
      <w:r w:rsidRPr="0093048E">
        <w:rPr>
          <w:color w:val="auto"/>
        </w:rPr>
        <w:t xml:space="preserve"> sales_q2_2012 |      30 | 4519b   | CANADA   | 08-APR-12 00:00:00 |   120000</w:t>
      </w:r>
    </w:p>
    <w:p w:rsidR="006F2817" w:rsidRPr="0093048E" w:rsidRDefault="006F2817" w:rsidP="006F2817">
      <w:pPr>
        <w:pStyle w:val="EDBEXCourierNew9ptCustomColorRGB4649146Left01"/>
        <w:rPr>
          <w:color w:val="auto"/>
        </w:rPr>
      </w:pPr>
      <w:r w:rsidRPr="0093048E">
        <w:rPr>
          <w:color w:val="auto"/>
        </w:rPr>
        <w:t xml:space="preserve"> sales_q2_2012 |      40 | 3788a   | US       | 12-MAY-12 00:00:00 |     4950</w:t>
      </w:r>
    </w:p>
    <w:p w:rsidR="006F2817" w:rsidRPr="0093048E" w:rsidRDefault="006F2817" w:rsidP="006F2817">
      <w:pPr>
        <w:pStyle w:val="EDBEXCourierNew9ptCustomColorRGB4649146Left01"/>
        <w:rPr>
          <w:color w:val="auto"/>
        </w:rPr>
      </w:pPr>
      <w:r w:rsidRPr="0093048E">
        <w:rPr>
          <w:color w:val="auto"/>
        </w:rPr>
        <w:t xml:space="preserve"> sales_q3_2012 |      10 | 9519b   | ITALY    | 07-JUL-12 00:00:00 |    15000</w:t>
      </w:r>
    </w:p>
    <w:p w:rsidR="006F2817" w:rsidRPr="0093048E" w:rsidRDefault="006F2817" w:rsidP="006F2817">
      <w:pPr>
        <w:pStyle w:val="EDBEXCourierNew9ptCustomColorRGB4649146Left01"/>
        <w:rPr>
          <w:color w:val="auto"/>
        </w:rPr>
      </w:pPr>
      <w:r w:rsidRPr="0093048E">
        <w:rPr>
          <w:color w:val="auto"/>
        </w:rPr>
        <w:t xml:space="preserve"> sales_q3_2012 |      10 | 9519a   | FRANCE   | 18-AUG-12 00:00:00 |   650000</w:t>
      </w:r>
    </w:p>
    <w:p w:rsidR="006F2817" w:rsidRPr="0093048E" w:rsidRDefault="006F2817" w:rsidP="006F2817">
      <w:pPr>
        <w:pStyle w:val="EDBEXCourierNew9ptCustomColorRGB4649146Left01"/>
        <w:rPr>
          <w:color w:val="auto"/>
        </w:rPr>
      </w:pPr>
      <w:r w:rsidRPr="0093048E">
        <w:rPr>
          <w:color w:val="auto"/>
        </w:rPr>
        <w:t xml:space="preserve"> sales_q3_2012 |      10 | 9519b   | FRANCE   | 18-AUG-12 00:00:00 |   650000</w:t>
      </w:r>
    </w:p>
    <w:p w:rsidR="006F2817" w:rsidRPr="0093048E" w:rsidRDefault="006F2817" w:rsidP="006F2817">
      <w:pPr>
        <w:pStyle w:val="EDBEXCourierNew9ptCustomColorRGB4649146Left01"/>
        <w:rPr>
          <w:color w:val="auto"/>
        </w:rPr>
      </w:pPr>
      <w:r w:rsidRPr="0093048E">
        <w:rPr>
          <w:color w:val="auto"/>
        </w:rPr>
        <w:t xml:space="preserve"> sales_q3_2012 |      20 | 3788b   | INDIA    | 21-SEP-12 00:00:00 |     5090</w:t>
      </w:r>
    </w:p>
    <w:p w:rsidR="006F2817" w:rsidRPr="0093048E" w:rsidRDefault="006F2817" w:rsidP="006F2817">
      <w:pPr>
        <w:pStyle w:val="EDBEXCourierNew9ptCustomColorRGB4649146Left01"/>
        <w:rPr>
          <w:color w:val="auto"/>
        </w:rPr>
      </w:pPr>
      <w:r w:rsidRPr="0093048E">
        <w:rPr>
          <w:color w:val="auto"/>
        </w:rPr>
        <w:t xml:space="preserve"> sales_q3_2012 |      40 | 4788a   | US       | 23-SEP-12 00:00:00 |     4950</w:t>
      </w:r>
    </w:p>
    <w:p w:rsidR="006F2817" w:rsidRPr="0093048E" w:rsidRDefault="006F2817" w:rsidP="006F2817">
      <w:pPr>
        <w:pStyle w:val="EDBEXCourierNew9ptCustomColorRGB4649146Left01"/>
        <w:rPr>
          <w:color w:val="auto"/>
        </w:rPr>
      </w:pPr>
      <w:r w:rsidRPr="0093048E">
        <w:rPr>
          <w:color w:val="auto"/>
        </w:rPr>
        <w:t xml:space="preserve"> sales_q4_2012 |      40 | 4577b   | US       | 11-NOV-12 00:00:00 |    25000</w:t>
      </w:r>
    </w:p>
    <w:p w:rsidR="006F2817" w:rsidRPr="0093048E" w:rsidRDefault="006F2817" w:rsidP="006F2817">
      <w:pPr>
        <w:pStyle w:val="EDBEXCourierNew9ptCustomColorRGB4649146Left01"/>
        <w:rPr>
          <w:color w:val="auto"/>
        </w:rPr>
      </w:pPr>
      <w:r w:rsidRPr="0093048E">
        <w:rPr>
          <w:color w:val="auto"/>
        </w:rPr>
        <w:t xml:space="preserve"> sales_q4_2012 |      30 | 7588b   | CANADA   | 14-DEC-12 00:00:00 |    50000</w:t>
      </w:r>
    </w:p>
    <w:p w:rsidR="006F2817" w:rsidRPr="0093048E" w:rsidRDefault="006F2817" w:rsidP="006F2817">
      <w:pPr>
        <w:pStyle w:val="EDBEXCourierNew9ptCustomColorRGB4649146Left01"/>
        <w:rPr>
          <w:color w:val="auto"/>
        </w:rPr>
      </w:pPr>
      <w:r w:rsidRPr="0093048E">
        <w:rPr>
          <w:color w:val="auto"/>
        </w:rPr>
        <w:t xml:space="preserve"> sales_q4_2012 |      40 | 4788b   | US       | 09-OCT-12 00:00:00 |    15000</w:t>
      </w:r>
    </w:p>
    <w:p w:rsidR="006F2817" w:rsidRPr="0093048E" w:rsidRDefault="006F2817" w:rsidP="006F2817">
      <w:pPr>
        <w:pStyle w:val="EDBEXCourierNew9ptCustomColorRGB4649146Left01"/>
        <w:rPr>
          <w:color w:val="auto"/>
        </w:rPr>
      </w:pPr>
      <w:r w:rsidRPr="0093048E">
        <w:rPr>
          <w:color w:val="auto"/>
        </w:rPr>
        <w:t xml:space="preserve"> sales_q4_2012 |      20 | 4519a   | INDIA    | 18-OCT-12 00:00:00 |   650000</w:t>
      </w:r>
    </w:p>
    <w:p w:rsidR="006F2817" w:rsidRPr="0093048E" w:rsidRDefault="006F2817" w:rsidP="006F2817">
      <w:pPr>
        <w:pStyle w:val="EDBEXCourierNew9ptCustomColorRGB4649146Left01"/>
        <w:rPr>
          <w:color w:val="auto"/>
        </w:rPr>
      </w:pPr>
      <w:r w:rsidRPr="0093048E">
        <w:rPr>
          <w:color w:val="auto"/>
        </w:rPr>
        <w:t xml:space="preserve"> sales_q4_2012 |      20 | 4519b   | INDIA    | 02-DEC-12 00:00:00 |     5090</w:t>
      </w:r>
    </w:p>
    <w:p w:rsidR="006F2817" w:rsidRPr="0093048E" w:rsidRDefault="006F2817" w:rsidP="006F2817">
      <w:pPr>
        <w:pStyle w:val="EDBEXCourierNew9ptCustomColorRGB4649146Left01"/>
        <w:rPr>
          <w:color w:val="auto"/>
        </w:rPr>
      </w:pPr>
      <w:r w:rsidRPr="0093048E">
        <w:rPr>
          <w:color w:val="auto"/>
        </w:rPr>
        <w:t xml:space="preserve"> sales_others  |      40 | 3000x   | IRELAND  | 01-MAR-13 00:00:00 |    45000</w:t>
      </w:r>
    </w:p>
    <w:p w:rsidR="006F2817" w:rsidRPr="0093048E" w:rsidRDefault="006F2817" w:rsidP="006F2817">
      <w:pPr>
        <w:pStyle w:val="EDBEXCourierNew9ptCustomColorRGB4649146Left01"/>
        <w:rPr>
          <w:color w:val="auto"/>
        </w:rPr>
      </w:pPr>
      <w:r w:rsidRPr="0093048E">
        <w:rPr>
          <w:color w:val="auto"/>
        </w:rPr>
        <w:t>(18 rows)</w:t>
      </w:r>
    </w:p>
    <w:p w:rsidR="006F2817" w:rsidRPr="0093048E" w:rsidRDefault="006F2817" w:rsidP="006F2817">
      <w:pPr>
        <w:pStyle w:val="EDBTXTNormalWebBlack"/>
      </w:pPr>
      <w:r w:rsidRPr="0093048E">
        <w:t xml:space="preserve">Please note that Advanced Server does not have a way to re-assign the contents of a </w:t>
      </w:r>
      <w:r w:rsidRPr="0093048E">
        <w:rPr>
          <w:rStyle w:val="EDBTXTKeywordBlack"/>
        </w:rPr>
        <w:t>MAXVALUE</w:t>
      </w:r>
      <w:r w:rsidRPr="0093048E">
        <w:t xml:space="preserve"> partition or subpartition:</w:t>
      </w:r>
    </w:p>
    <w:p w:rsidR="006F2817" w:rsidRPr="0093048E" w:rsidRDefault="006F2817" w:rsidP="00175070">
      <w:pPr>
        <w:numPr>
          <w:ilvl w:val="0"/>
          <w:numId w:val="74"/>
        </w:numPr>
        <w:spacing w:before="280" w:after="280"/>
      </w:pPr>
      <w:r w:rsidRPr="0093048E">
        <w:t xml:space="preserve">You cannot 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ADD</w:t>
      </w:r>
      <w:r w:rsidRPr="0093048E">
        <w:t xml:space="preserve"> </w:t>
      </w:r>
      <w:r w:rsidRPr="0093048E">
        <w:rPr>
          <w:rStyle w:val="EDBTXTKeywordBlack"/>
        </w:rPr>
        <w:t>PARTITION</w:t>
      </w:r>
      <w:r w:rsidRPr="0093048E">
        <w:t xml:space="preserve"> statement to add a partition to a table with a </w:t>
      </w:r>
      <w:r w:rsidRPr="0093048E">
        <w:rPr>
          <w:rStyle w:val="EDBTXTKeywordBlack"/>
        </w:rPr>
        <w:t>MAXVALUE</w:t>
      </w:r>
      <w:r w:rsidRPr="0093048E">
        <w:t xml:space="preserve"> rule, but you can 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SPLIT</w:t>
      </w:r>
      <w:r w:rsidRPr="0093048E">
        <w:t xml:space="preserve"> </w:t>
      </w:r>
      <w:r w:rsidRPr="0093048E">
        <w:rPr>
          <w:rStyle w:val="EDBTXTKeywordBlack"/>
        </w:rPr>
        <w:t>PARTITION</w:t>
      </w:r>
      <w:r w:rsidRPr="0093048E">
        <w:t xml:space="preserve"> statement to split an existing partition.</w:t>
      </w:r>
    </w:p>
    <w:p w:rsidR="006F2817" w:rsidRPr="0093048E" w:rsidRDefault="006F2817" w:rsidP="00175070">
      <w:pPr>
        <w:numPr>
          <w:ilvl w:val="0"/>
          <w:numId w:val="74"/>
        </w:numPr>
        <w:spacing w:before="280" w:after="280"/>
      </w:pPr>
      <w:r w:rsidRPr="0093048E">
        <w:t xml:space="preserve">You cannot use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ADD</w:t>
      </w:r>
      <w:r w:rsidRPr="0093048E">
        <w:t xml:space="preserve"> </w:t>
      </w:r>
      <w:r w:rsidRPr="0093048E">
        <w:rPr>
          <w:rStyle w:val="EDBTXTKeywordBlack"/>
        </w:rPr>
        <w:t>SUBPARTITION</w:t>
      </w:r>
      <w:r w:rsidRPr="0093048E">
        <w:t xml:space="preserve"> statement to add a subpartition to a table with a </w:t>
      </w:r>
      <w:r w:rsidRPr="0093048E">
        <w:rPr>
          <w:rStyle w:val="EDBTXTKeywordBlack"/>
        </w:rPr>
        <w:t>MAXVALUE</w:t>
      </w:r>
      <w:r w:rsidRPr="0093048E">
        <w:t xml:space="preserve"> rule , but you can split an existing subpartition with the </w:t>
      </w:r>
      <w:r w:rsidRPr="0093048E">
        <w:rPr>
          <w:rStyle w:val="EDBTXTKeywordBlack"/>
        </w:rPr>
        <w:t>ALTER</w:t>
      </w:r>
      <w:r w:rsidRPr="0093048E">
        <w:t xml:space="preserve"> </w:t>
      </w:r>
      <w:r w:rsidRPr="0093048E">
        <w:rPr>
          <w:rStyle w:val="EDBTXTKeywordBlack"/>
        </w:rPr>
        <w:t>TABLE</w:t>
      </w:r>
      <w:r w:rsidRPr="0093048E">
        <w:t xml:space="preserve">… </w:t>
      </w:r>
      <w:r w:rsidRPr="0093048E">
        <w:rPr>
          <w:rStyle w:val="EDBTXTKeywordBlack"/>
        </w:rPr>
        <w:t>SPLIT</w:t>
      </w:r>
      <w:r w:rsidRPr="0093048E">
        <w:t xml:space="preserve"> </w:t>
      </w:r>
      <w:r w:rsidRPr="0093048E">
        <w:rPr>
          <w:rStyle w:val="EDBTXTKeywordBlack"/>
        </w:rPr>
        <w:t>SUBPARTITION</w:t>
      </w:r>
      <w:r w:rsidRPr="0093048E">
        <w:t xml:space="preserve"> statement.</w:t>
      </w:r>
    </w:p>
    <w:p w:rsidR="006F2817" w:rsidRPr="0093048E" w:rsidRDefault="006F2817" w:rsidP="006F2817">
      <w:pPr>
        <w:pStyle w:val="EDBTXTIndentNormalWebLeft05"/>
        <w:ind w:left="0"/>
        <w:rPr>
          <w:szCs w:val="24"/>
        </w:rPr>
      </w:pPr>
    </w:p>
    <w:p w:rsidR="006F2817" w:rsidRPr="0093048E" w:rsidRDefault="006F2817" w:rsidP="006F2817">
      <w:pPr>
        <w:pStyle w:val="EDBTXTIndentNormalWebLeft05"/>
        <w:ind w:left="0"/>
        <w:rPr>
          <w:szCs w:val="24"/>
        </w:rPr>
      </w:pPr>
    </w:p>
    <w:p w:rsidR="006F2817" w:rsidRPr="0093048E" w:rsidRDefault="006F2817" w:rsidP="006F2817">
      <w:pPr>
        <w:pStyle w:val="EDBTXTIndentNormalWebLeft05"/>
        <w:ind w:left="0"/>
        <w:rPr>
          <w:szCs w:val="24"/>
        </w:rPr>
      </w:pPr>
    </w:p>
    <w:p w:rsidR="006F2817" w:rsidRPr="0093048E" w:rsidRDefault="006F2817" w:rsidP="006F2817">
      <w:pPr>
        <w:pStyle w:val="EDBTXTIndentNormalWebLeft05"/>
        <w:ind w:left="0"/>
        <w:rPr>
          <w:szCs w:val="24"/>
        </w:rPr>
      </w:pPr>
    </w:p>
    <w:p w:rsidR="006F2817" w:rsidRPr="0093048E" w:rsidRDefault="006F2817" w:rsidP="006F2817">
      <w:pPr>
        <w:pStyle w:val="EDBTXTIndentNormalWebLeft05"/>
        <w:ind w:left="0"/>
        <w:rPr>
          <w:szCs w:val="24"/>
        </w:rPr>
      </w:pPr>
    </w:p>
    <w:p w:rsidR="006F2817" w:rsidRPr="0093048E" w:rsidRDefault="006F2817" w:rsidP="006F2817">
      <w:pPr>
        <w:pStyle w:val="EDBTXTIndentNormalWebLeft05"/>
        <w:ind w:left="0"/>
        <w:rPr>
          <w:szCs w:val="24"/>
        </w:rPr>
      </w:pPr>
    </w:p>
    <w:p w:rsidR="006F2817" w:rsidRPr="0093048E" w:rsidRDefault="006F2817" w:rsidP="006F2817">
      <w:pPr>
        <w:pStyle w:val="EDBTXTIndentNormalWebLeft05"/>
        <w:ind w:left="0"/>
        <w:rPr>
          <w:szCs w:val="24"/>
        </w:rPr>
      </w:pPr>
    </w:p>
    <w:p w:rsidR="006F2817" w:rsidRPr="0093048E" w:rsidRDefault="006F2817" w:rsidP="006F2817">
      <w:pPr>
        <w:pStyle w:val="EDBTXTIndentNormalWebLeft05"/>
        <w:ind w:left="0"/>
        <w:rPr>
          <w:szCs w:val="24"/>
        </w:rPr>
      </w:pPr>
    </w:p>
    <w:p w:rsidR="006F2817" w:rsidRPr="0093048E" w:rsidRDefault="006F2817" w:rsidP="006F2817">
      <w:pPr>
        <w:pStyle w:val="EDBTXTIndentNormalWebLeft05"/>
        <w:ind w:left="0"/>
        <w:rPr>
          <w:szCs w:val="24"/>
        </w:rPr>
      </w:pPr>
    </w:p>
    <w:p w:rsidR="006F2817" w:rsidRPr="0093048E" w:rsidRDefault="006F2817" w:rsidP="006F2817">
      <w:pPr>
        <w:pStyle w:val="EDBTXTIndentNormalWebLeft05"/>
        <w:ind w:left="0"/>
        <w:rPr>
          <w:szCs w:val="24"/>
        </w:rPr>
      </w:pPr>
    </w:p>
    <w:p w:rsidR="006F2817" w:rsidRPr="0093048E" w:rsidRDefault="006F2817" w:rsidP="006F2817">
      <w:pPr>
        <w:pStyle w:val="Heading2"/>
      </w:pPr>
      <w:bookmarkStart w:id="487" w:name="_Toc257188693"/>
      <w:bookmarkStart w:id="488" w:name="_Toc444155470"/>
      <w:bookmarkStart w:id="489" w:name="_Toc222351330"/>
      <w:r w:rsidRPr="0093048E">
        <w:lastRenderedPageBreak/>
        <w:t>Specifying Multiple Partitioning Keys in a RANGE Partitioned Table</w:t>
      </w:r>
      <w:bookmarkEnd w:id="487"/>
      <w:bookmarkEnd w:id="488"/>
    </w:p>
    <w:p w:rsidR="006F2817" w:rsidRPr="0093048E" w:rsidRDefault="006F2817" w:rsidP="006F2817">
      <w:pPr>
        <w:pStyle w:val="EDBTXTNormalWebBlack"/>
      </w:pPr>
      <w:r w:rsidRPr="0093048E">
        <w:t xml:space="preserve">You can often improve performance by specifying multiple key columns for a </w:t>
      </w:r>
      <w:r w:rsidRPr="0093048E">
        <w:rPr>
          <w:rStyle w:val="EDBTXTKeywordBlack"/>
        </w:rPr>
        <w:t>RANGE</w:t>
      </w:r>
      <w:r w:rsidRPr="0093048E">
        <w:t xml:space="preserve"> partitioned table.  If you often select rows using comparison operators (based on a greater-than or less-than value) on a small set of columns, consider using those columns in </w:t>
      </w:r>
      <w:r w:rsidRPr="0093048E">
        <w:rPr>
          <w:rStyle w:val="EDBTXTKeywordBlack"/>
        </w:rPr>
        <w:t>RANGE</w:t>
      </w:r>
      <w:r w:rsidRPr="0093048E">
        <w:t xml:space="preserve"> partitioning rules.</w:t>
      </w:r>
    </w:p>
    <w:p w:rsidR="006F2817" w:rsidRPr="0093048E" w:rsidRDefault="006F2817" w:rsidP="006F2817">
      <w:pPr>
        <w:rPr>
          <w:b/>
          <w:i/>
        </w:rPr>
      </w:pPr>
      <w:r w:rsidRPr="0093048E">
        <w:rPr>
          <w:b/>
          <w:i/>
        </w:rPr>
        <w:t>Specifying Multiple Keys in a Range-Partitioned Table</w:t>
      </w:r>
      <w:bookmarkEnd w:id="489"/>
      <w:r w:rsidRPr="0093048E">
        <w:rPr>
          <w:b/>
          <w:i/>
        </w:rPr>
        <w:t xml:space="preserve"> </w:t>
      </w:r>
    </w:p>
    <w:p w:rsidR="006F2817" w:rsidRPr="0093048E" w:rsidRDefault="006F2817" w:rsidP="006F2817">
      <w:pPr>
        <w:pStyle w:val="EDBTXTNormalWebBlack"/>
      </w:pPr>
      <w:r w:rsidRPr="0093048E">
        <w:t xml:space="preserve">Range-partitioned table definitions may include multiple columns in the partitioning key.  To specify multiple partitioning keys for a range-partitioned table, include the column names in a comma-separated list after the </w:t>
      </w:r>
      <w:r w:rsidRPr="0093048E">
        <w:rPr>
          <w:rStyle w:val="EDBTXTKeywordBlack"/>
        </w:rPr>
        <w:t>PARTITION</w:t>
      </w:r>
      <w:r w:rsidRPr="0093048E">
        <w:t xml:space="preserve"> </w:t>
      </w:r>
      <w:r w:rsidRPr="0093048E">
        <w:rPr>
          <w:rStyle w:val="EDBTXTKeywordBlack"/>
        </w:rPr>
        <w:t>BY</w:t>
      </w:r>
      <w:r w:rsidRPr="0093048E">
        <w:t xml:space="preserve"> </w:t>
      </w:r>
      <w:r w:rsidRPr="0093048E">
        <w:rPr>
          <w:rStyle w:val="EDBTXTKeywordBlack"/>
        </w:rPr>
        <w:t>RANGE</w:t>
      </w:r>
      <w:r w:rsidRPr="0093048E">
        <w:t xml:space="preserve"> clause:</w:t>
      </w:r>
    </w:p>
    <w:p w:rsidR="006F2817" w:rsidRPr="0093048E" w:rsidRDefault="006F2817" w:rsidP="006F2817">
      <w:pPr>
        <w:rPr>
          <w:rStyle w:val="EDBTXTKeywordBlack"/>
        </w:rPr>
      </w:pPr>
      <w:r w:rsidRPr="0093048E">
        <w:rPr>
          <w:rStyle w:val="EDBTXTKeywordBlack"/>
        </w:rPr>
        <w:t>CREATE TABLE sales</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 xml:space="preserve">  dept_no     number,</w:t>
      </w:r>
    </w:p>
    <w:p w:rsidR="006F2817" w:rsidRPr="0093048E" w:rsidRDefault="006F2817" w:rsidP="006F2817">
      <w:pPr>
        <w:rPr>
          <w:rStyle w:val="EDBTXTKeywordBlack"/>
        </w:rPr>
      </w:pPr>
      <w:r w:rsidRPr="0093048E">
        <w:rPr>
          <w:rStyle w:val="EDBTXTKeywordBlack"/>
        </w:rPr>
        <w:t xml:space="preserve">  part_no     varchar2,</w:t>
      </w:r>
    </w:p>
    <w:p w:rsidR="006F2817" w:rsidRPr="0093048E" w:rsidRDefault="006F2817" w:rsidP="006F2817">
      <w:pPr>
        <w:rPr>
          <w:rStyle w:val="EDBTXTKeywordBlack"/>
        </w:rPr>
      </w:pPr>
      <w:r w:rsidRPr="0093048E">
        <w:rPr>
          <w:rStyle w:val="EDBTXTKeywordBlack"/>
        </w:rPr>
        <w:t xml:space="preserve">  country     varchar2(20),</w:t>
      </w:r>
    </w:p>
    <w:p w:rsidR="006F2817" w:rsidRPr="0093048E" w:rsidRDefault="006F2817" w:rsidP="006F2817">
      <w:pPr>
        <w:rPr>
          <w:rStyle w:val="EDBTXTKeywordBlack"/>
        </w:rPr>
      </w:pPr>
      <w:r w:rsidRPr="0093048E">
        <w:rPr>
          <w:rStyle w:val="EDBTXTKeywordBlack"/>
        </w:rPr>
        <w:t xml:space="preserve">  sale_year    number,</w:t>
      </w:r>
    </w:p>
    <w:p w:rsidR="006F2817" w:rsidRPr="0093048E" w:rsidRDefault="006F2817" w:rsidP="006F2817">
      <w:pPr>
        <w:rPr>
          <w:rStyle w:val="EDBTXTKeywordBlack"/>
        </w:rPr>
      </w:pPr>
      <w:r w:rsidRPr="0093048E">
        <w:rPr>
          <w:rStyle w:val="EDBTXTKeywordBlack"/>
        </w:rPr>
        <w:t xml:space="preserve">  sale_month   number,</w:t>
      </w:r>
    </w:p>
    <w:p w:rsidR="006F2817" w:rsidRPr="0093048E" w:rsidRDefault="006F2817" w:rsidP="006F2817">
      <w:pPr>
        <w:rPr>
          <w:rStyle w:val="EDBTXTKeywordBlack"/>
        </w:rPr>
      </w:pPr>
      <w:r w:rsidRPr="0093048E">
        <w:rPr>
          <w:rStyle w:val="EDBTXTKeywordBlack"/>
        </w:rPr>
        <w:t xml:space="preserve">  sale_day     number,</w:t>
      </w:r>
    </w:p>
    <w:p w:rsidR="006F2817" w:rsidRPr="0093048E" w:rsidRDefault="006F2817" w:rsidP="006F2817">
      <w:pPr>
        <w:rPr>
          <w:rStyle w:val="EDBTXTKeywordBlack"/>
        </w:rPr>
      </w:pPr>
      <w:r w:rsidRPr="0093048E">
        <w:rPr>
          <w:rStyle w:val="EDBTXTKeywordBlack"/>
        </w:rPr>
        <w:t xml:space="preserve">  amount      number</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PARTITION BY RANGE(sale_year, sale_month)</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rPr>
          <w:rStyle w:val="EDBTXTKeywordBlack"/>
        </w:rPr>
      </w:pPr>
      <w:r w:rsidRPr="0093048E">
        <w:rPr>
          <w:rStyle w:val="EDBTXTKeywordBlack"/>
        </w:rPr>
        <w:t xml:space="preserve">  PARTITION q1_2012 </w:t>
      </w:r>
      <w:r w:rsidRPr="0093048E">
        <w:rPr>
          <w:rStyle w:val="EDBTXTKeywordBlack"/>
        </w:rPr>
        <w:br/>
        <w:t xml:space="preserve">    VALUES LESS THAN(2012, 4),</w:t>
      </w:r>
    </w:p>
    <w:p w:rsidR="006F2817" w:rsidRPr="0093048E" w:rsidRDefault="006F2817" w:rsidP="006F2817">
      <w:pPr>
        <w:rPr>
          <w:rStyle w:val="EDBTXTKeywordBlack"/>
        </w:rPr>
      </w:pPr>
      <w:r w:rsidRPr="0093048E">
        <w:rPr>
          <w:rStyle w:val="EDBTXTKeywordBlack"/>
        </w:rPr>
        <w:t xml:space="preserve">  PARTITION q2_2012 </w:t>
      </w:r>
      <w:r w:rsidRPr="0093048E">
        <w:rPr>
          <w:rStyle w:val="EDBTXTKeywordBlack"/>
        </w:rPr>
        <w:br/>
        <w:t xml:space="preserve">    VALUES LESS THAN(2012, 7),</w:t>
      </w:r>
    </w:p>
    <w:p w:rsidR="006F2817" w:rsidRPr="0093048E" w:rsidRDefault="006F2817" w:rsidP="006F2817">
      <w:pPr>
        <w:rPr>
          <w:rStyle w:val="EDBTXTKeywordBlack"/>
        </w:rPr>
      </w:pPr>
      <w:r w:rsidRPr="0093048E">
        <w:rPr>
          <w:rStyle w:val="EDBTXTKeywordBlack"/>
        </w:rPr>
        <w:t xml:space="preserve">  PARTITION q3_2012 </w:t>
      </w:r>
      <w:r w:rsidRPr="0093048E">
        <w:rPr>
          <w:rStyle w:val="EDBTXTKeywordBlack"/>
        </w:rPr>
        <w:br/>
        <w:t xml:space="preserve">    VALUES LESS THAN(2012, 10),</w:t>
      </w:r>
    </w:p>
    <w:p w:rsidR="006F2817" w:rsidRPr="0093048E" w:rsidRDefault="006F2817" w:rsidP="006F2817">
      <w:pPr>
        <w:rPr>
          <w:rStyle w:val="EDBTXTKeywordBlack"/>
        </w:rPr>
      </w:pPr>
      <w:r w:rsidRPr="0093048E">
        <w:rPr>
          <w:rStyle w:val="EDBTXTKeywordBlack"/>
        </w:rPr>
        <w:t xml:space="preserve">  PARTITION q4_2012 </w:t>
      </w:r>
      <w:r w:rsidRPr="0093048E">
        <w:rPr>
          <w:rStyle w:val="EDBTXTKeywordBlack"/>
        </w:rPr>
        <w:br/>
        <w:t xml:space="preserve">    VALUES LESS THAN(2013, 1)</w:t>
      </w:r>
    </w:p>
    <w:p w:rsidR="006F2817" w:rsidRPr="0093048E" w:rsidRDefault="006F2817" w:rsidP="006F2817">
      <w:pPr>
        <w:rPr>
          <w:rStyle w:val="EDBTXTKeywordBlack"/>
        </w:rPr>
      </w:pPr>
      <w:r w:rsidRPr="0093048E">
        <w:rPr>
          <w:rStyle w:val="EDBTXTKeywordBlack"/>
        </w:rPr>
        <w:t>);</w:t>
      </w:r>
    </w:p>
    <w:p w:rsidR="006F2817" w:rsidRPr="0093048E" w:rsidRDefault="006F2817" w:rsidP="006F2817">
      <w:pPr>
        <w:pStyle w:val="EDBTXTNormalWebBlack"/>
      </w:pPr>
      <w:r w:rsidRPr="0093048E">
        <w:t>If a table is created with multiple partitioning keys, you must specify multiple key values when querying the table to take full advantage of partition pruning:</w:t>
      </w:r>
    </w:p>
    <w:p w:rsidR="006F2817" w:rsidRPr="0093048E" w:rsidRDefault="006F2817" w:rsidP="006F2817">
      <w:pPr>
        <w:pStyle w:val="EDBEXCourierNew9ptCustomColorRGB4649146Left01"/>
        <w:rPr>
          <w:color w:val="auto"/>
        </w:rPr>
      </w:pPr>
      <w:r w:rsidRPr="0093048E">
        <w:rPr>
          <w:color w:val="auto"/>
        </w:rPr>
        <w:t>acctg=# EXPLAIN SELECT * FROM sales WHERE sale_year = 2012 AND sale_month = 8;</w:t>
      </w:r>
    </w:p>
    <w:p w:rsidR="006F2817" w:rsidRPr="0093048E" w:rsidRDefault="006F2817" w:rsidP="006F2817">
      <w:pPr>
        <w:pStyle w:val="EDBEXCourierNew9ptCustomColorRGB4649146Left01"/>
        <w:rPr>
          <w:color w:val="auto"/>
        </w:rPr>
      </w:pPr>
      <w:r w:rsidRPr="0093048E">
        <w:rPr>
          <w:color w:val="auto"/>
        </w:rPr>
        <w:t xml:space="preserve">                                   QUERY PLAN                                </w:t>
      </w:r>
    </w:p>
    <w:p w:rsidR="006F2817" w:rsidRPr="0093048E" w:rsidRDefault="006F2817" w:rsidP="006F2817">
      <w:pPr>
        <w:pStyle w:val="EDBEXCourierNew9ptCustomColorRGB4649146Left01"/>
        <w:rPr>
          <w:color w:val="auto"/>
        </w:rPr>
      </w:pPr>
      <w:r w:rsidRPr="0093048E">
        <w:rPr>
          <w:color w:val="auto"/>
        </w:rPr>
        <w:t>----------------------------------------------------------------------------- Result  (cost=0.00..14.35 rows=2 width=250)</w:t>
      </w:r>
    </w:p>
    <w:p w:rsidR="006F2817" w:rsidRPr="0093048E" w:rsidRDefault="006F2817" w:rsidP="006F2817">
      <w:pPr>
        <w:pStyle w:val="EDBEXCourierNew9ptCustomColorRGB4649146Left01"/>
        <w:rPr>
          <w:color w:val="auto"/>
        </w:rPr>
      </w:pPr>
      <w:r w:rsidRPr="0093048E">
        <w:rPr>
          <w:color w:val="auto"/>
        </w:rPr>
        <w:t xml:space="preserve">   -&gt;  Append  (cost=0.00..14.35 rows=2 width=250)</w:t>
      </w:r>
    </w:p>
    <w:p w:rsidR="006F2817" w:rsidRPr="0093048E" w:rsidRDefault="006F2817" w:rsidP="006F2817">
      <w:pPr>
        <w:pStyle w:val="EDBEXCourierNew9ptCustomColorRGB4649146Left01"/>
        <w:rPr>
          <w:color w:val="auto"/>
        </w:rPr>
      </w:pPr>
      <w:r w:rsidRPr="0093048E">
        <w:rPr>
          <w:color w:val="auto"/>
        </w:rPr>
        <w:t xml:space="preserve">         -&gt;  Seq Scan on sales  (cost=0.00..0.00 rows=1 width=250)</w:t>
      </w:r>
    </w:p>
    <w:p w:rsidR="006F2817" w:rsidRPr="0093048E" w:rsidRDefault="006F2817" w:rsidP="006F2817">
      <w:pPr>
        <w:pStyle w:val="EDBEXCourierNew9ptCustomColorRGB4649146Left01"/>
        <w:rPr>
          <w:color w:val="auto"/>
        </w:rPr>
      </w:pPr>
      <w:r w:rsidRPr="0093048E">
        <w:rPr>
          <w:color w:val="auto"/>
        </w:rPr>
        <w:t xml:space="preserve">               Filter: ((sale_year = 2012::numeric) AND (sale_month = 8::numeric))</w:t>
      </w:r>
    </w:p>
    <w:p w:rsidR="006F2817" w:rsidRPr="0093048E" w:rsidRDefault="006F2817" w:rsidP="006F2817">
      <w:pPr>
        <w:pStyle w:val="EDBEXCourierNew9ptCustomColorRGB4649146Left01"/>
        <w:rPr>
          <w:color w:val="auto"/>
        </w:rPr>
      </w:pPr>
      <w:r w:rsidRPr="0093048E">
        <w:rPr>
          <w:color w:val="auto"/>
        </w:rPr>
        <w:t xml:space="preserve">         -&gt;  Seq Scan on sales_q3_2012 sales  (cost=0.00..14.35 rows=1 width=250)</w:t>
      </w:r>
    </w:p>
    <w:p w:rsidR="006F2817" w:rsidRPr="0093048E" w:rsidRDefault="006F2817" w:rsidP="006F2817">
      <w:pPr>
        <w:pStyle w:val="EDBEXCourierNew9ptCustomColorRGB4649146Left01"/>
        <w:rPr>
          <w:color w:val="auto"/>
        </w:rPr>
      </w:pPr>
      <w:r w:rsidRPr="0093048E">
        <w:rPr>
          <w:color w:val="auto"/>
        </w:rPr>
        <w:lastRenderedPageBreak/>
        <w:t xml:space="preserve">               Filter: ((sale_year = 2012::numeric) AND (sale_month = 8::numeric))</w:t>
      </w:r>
    </w:p>
    <w:p w:rsidR="006F2817" w:rsidRPr="0093048E" w:rsidRDefault="006F2817" w:rsidP="006F2817">
      <w:pPr>
        <w:pStyle w:val="EDBEXCourierNew9ptCustomColorRGB4649146Left01"/>
        <w:rPr>
          <w:color w:val="auto"/>
        </w:rPr>
      </w:pPr>
      <w:r w:rsidRPr="0093048E">
        <w:rPr>
          <w:color w:val="auto"/>
        </w:rPr>
        <w:t>(6 rows)</w:t>
      </w:r>
    </w:p>
    <w:p w:rsidR="006F2817" w:rsidRPr="0093048E" w:rsidRDefault="006F2817" w:rsidP="006F2817">
      <w:pPr>
        <w:pStyle w:val="EDBTXTNormalWebBlack"/>
      </w:pPr>
      <w:r w:rsidRPr="0093048E">
        <w:t xml:space="preserve">Since all rows with a value of </w:t>
      </w:r>
      <w:r w:rsidRPr="0093048E">
        <w:rPr>
          <w:rStyle w:val="EDBTXTKeywordBlack"/>
        </w:rPr>
        <w:t>8</w:t>
      </w:r>
      <w:r w:rsidRPr="0093048E">
        <w:t xml:space="preserve"> in the </w:t>
      </w:r>
      <w:r w:rsidRPr="0093048E">
        <w:rPr>
          <w:rStyle w:val="EDBTXTKeywordBlack"/>
        </w:rPr>
        <w:t>sale_month</w:t>
      </w:r>
      <w:r w:rsidRPr="0093048E">
        <w:t xml:space="preserve"> column and a value of </w:t>
      </w:r>
      <w:r w:rsidRPr="0093048E">
        <w:rPr>
          <w:rStyle w:val="EDBTXTKeywordBlack"/>
        </w:rPr>
        <w:t>2012</w:t>
      </w:r>
      <w:r w:rsidRPr="0093048E">
        <w:t xml:space="preserve"> in the </w:t>
      </w:r>
      <w:r w:rsidRPr="0093048E">
        <w:rPr>
          <w:rStyle w:val="EDBTXTKeywordBlack"/>
        </w:rPr>
        <w:t>sale_year</w:t>
      </w:r>
      <w:r w:rsidRPr="0093048E">
        <w:t xml:space="preserve"> column will be stored in the </w:t>
      </w:r>
      <w:r w:rsidRPr="0093048E">
        <w:rPr>
          <w:rStyle w:val="EDBTXTKeywordBlack"/>
        </w:rPr>
        <w:t>q3_2012</w:t>
      </w:r>
      <w:r w:rsidRPr="0093048E">
        <w:t xml:space="preserve"> partition, Advanced Server searches only that partition.  </w:t>
      </w:r>
    </w:p>
    <w:p w:rsidR="006F2817" w:rsidRDefault="006F2817" w:rsidP="006F2817">
      <w:pPr>
        <w:pStyle w:val="EDBTXTNormalWebBlack"/>
      </w:pPr>
    </w:p>
    <w:p w:rsidR="00927A6F" w:rsidRDefault="00927A6F" w:rsidP="006F2817">
      <w:pPr>
        <w:pStyle w:val="EDBTXTNormalWebBlack"/>
      </w:pPr>
    </w:p>
    <w:p w:rsidR="00927A6F" w:rsidRDefault="00927A6F" w:rsidP="006F2817">
      <w:pPr>
        <w:pStyle w:val="EDBTXTNormalWebBlack"/>
      </w:pPr>
    </w:p>
    <w:p w:rsidR="00927A6F" w:rsidRDefault="00927A6F" w:rsidP="006F2817">
      <w:pPr>
        <w:pStyle w:val="EDBTXTNormalWebBlack"/>
      </w:pPr>
    </w:p>
    <w:p w:rsidR="00927A6F" w:rsidRDefault="00927A6F" w:rsidP="006F2817">
      <w:pPr>
        <w:pStyle w:val="EDBTXTNormalWebBlack"/>
      </w:pPr>
    </w:p>
    <w:p w:rsidR="00927A6F" w:rsidRDefault="00927A6F" w:rsidP="006F2817">
      <w:pPr>
        <w:pStyle w:val="EDBTXTNormalWebBlack"/>
      </w:pPr>
    </w:p>
    <w:p w:rsidR="00927A6F" w:rsidRDefault="00927A6F" w:rsidP="006F2817">
      <w:pPr>
        <w:pStyle w:val="EDBTXTNormalWebBlack"/>
      </w:pPr>
    </w:p>
    <w:p w:rsidR="00927A6F" w:rsidRDefault="00927A6F" w:rsidP="006F2817">
      <w:pPr>
        <w:pStyle w:val="EDBTXTNormalWebBlack"/>
      </w:pPr>
    </w:p>
    <w:p w:rsidR="00927A6F" w:rsidRDefault="00927A6F" w:rsidP="006F2817">
      <w:pPr>
        <w:pStyle w:val="EDBTXTNormalWebBlack"/>
      </w:pPr>
    </w:p>
    <w:p w:rsidR="00927A6F" w:rsidRDefault="00927A6F" w:rsidP="006F2817">
      <w:pPr>
        <w:pStyle w:val="EDBTXTNormalWebBlack"/>
      </w:pPr>
    </w:p>
    <w:p w:rsidR="00927A6F" w:rsidRDefault="00927A6F" w:rsidP="006F2817">
      <w:pPr>
        <w:pStyle w:val="EDBTXTNormalWebBlack"/>
      </w:pPr>
    </w:p>
    <w:p w:rsidR="00927A6F" w:rsidRDefault="00927A6F" w:rsidP="006F2817">
      <w:pPr>
        <w:pStyle w:val="EDBTXTNormalWebBlack"/>
      </w:pPr>
    </w:p>
    <w:p w:rsidR="00927A6F" w:rsidRDefault="00927A6F" w:rsidP="006F2817">
      <w:pPr>
        <w:pStyle w:val="EDBTXTNormalWebBlack"/>
      </w:pPr>
    </w:p>
    <w:p w:rsidR="00927A6F" w:rsidRDefault="00927A6F" w:rsidP="006F2817">
      <w:pPr>
        <w:pStyle w:val="EDBTXTNormalWebBlack"/>
      </w:pPr>
    </w:p>
    <w:p w:rsidR="00927A6F" w:rsidRDefault="00927A6F" w:rsidP="006F2817">
      <w:pPr>
        <w:pStyle w:val="EDBTXTNormalWebBlack"/>
      </w:pPr>
    </w:p>
    <w:p w:rsidR="00927A6F" w:rsidRDefault="00927A6F" w:rsidP="006F2817">
      <w:pPr>
        <w:pStyle w:val="EDBTXTNormalWebBlack"/>
      </w:pPr>
    </w:p>
    <w:p w:rsidR="00927A6F" w:rsidRDefault="00927A6F" w:rsidP="006F2817">
      <w:pPr>
        <w:pStyle w:val="EDBTXTNormalWebBlack"/>
      </w:pPr>
    </w:p>
    <w:p w:rsidR="00927A6F" w:rsidRPr="0093048E" w:rsidRDefault="00927A6F" w:rsidP="006F2817">
      <w:pPr>
        <w:pStyle w:val="EDBTXTNormalWebBlack"/>
      </w:pPr>
    </w:p>
    <w:p w:rsidR="006F2817" w:rsidRPr="0093048E" w:rsidRDefault="006F2817" w:rsidP="006F2817">
      <w:pPr>
        <w:pStyle w:val="Heading2"/>
      </w:pPr>
      <w:bookmarkStart w:id="490" w:name="_Hash_Partitioning"/>
      <w:bookmarkStart w:id="491" w:name="_Toc222351395"/>
      <w:bookmarkStart w:id="492" w:name="_Toc257188694"/>
      <w:bookmarkStart w:id="493" w:name="_Toc444155471"/>
      <w:bookmarkEnd w:id="490"/>
      <w:r w:rsidRPr="0093048E">
        <w:lastRenderedPageBreak/>
        <w:t xml:space="preserve">Retrieving Information </w:t>
      </w:r>
      <w:bookmarkEnd w:id="491"/>
      <w:r w:rsidRPr="0093048E">
        <w:t>about a Partitioned Table</w:t>
      </w:r>
      <w:bookmarkEnd w:id="492"/>
      <w:bookmarkEnd w:id="493"/>
    </w:p>
    <w:p w:rsidR="006F2817" w:rsidRPr="0093048E" w:rsidRDefault="006F2817" w:rsidP="006F2817">
      <w:pPr>
        <w:pStyle w:val="EDBTXTNormalWebBlack"/>
      </w:pPr>
      <w:r w:rsidRPr="0093048E">
        <w:t xml:space="preserve">Advanced Server provides five system catalog views that you can use to view information about the structure of partitioned tables.  </w:t>
      </w:r>
    </w:p>
    <w:p w:rsidR="006F2817" w:rsidRPr="0093048E" w:rsidRDefault="006F2817" w:rsidP="006F2817">
      <w:pPr>
        <w:rPr>
          <w:b/>
          <w:i/>
        </w:rPr>
      </w:pPr>
      <w:r w:rsidRPr="0093048E">
        <w:rPr>
          <w:b/>
          <w:i/>
        </w:rPr>
        <w:t>Querying the Partitioning Views</w:t>
      </w:r>
    </w:p>
    <w:p w:rsidR="006F2817" w:rsidRPr="0093048E" w:rsidRDefault="006F2817" w:rsidP="006F2817">
      <w:pPr>
        <w:pStyle w:val="EDBTXTNormalWebBlack"/>
      </w:pPr>
      <w:r w:rsidRPr="0093048E">
        <w:t>You can query the following views to retrieve information about partitioned and subpartitioned tables:</w:t>
      </w:r>
    </w:p>
    <w:p w:rsidR="006F2817" w:rsidRPr="0093048E" w:rsidRDefault="006F2817" w:rsidP="00175070">
      <w:pPr>
        <w:numPr>
          <w:ilvl w:val="0"/>
          <w:numId w:val="65"/>
        </w:numPr>
        <w:spacing w:before="280" w:after="280"/>
        <w:rPr>
          <w:rStyle w:val="EDBTXTKeywordBlack"/>
        </w:rPr>
      </w:pPr>
      <w:r w:rsidRPr="0093048E">
        <w:rPr>
          <w:rStyle w:val="EDBTXTKeywordBlack"/>
        </w:rPr>
        <w:t>ALL_PART_TABLES</w:t>
      </w:r>
    </w:p>
    <w:p w:rsidR="006F2817" w:rsidRPr="0093048E" w:rsidRDefault="006F2817" w:rsidP="00175070">
      <w:pPr>
        <w:numPr>
          <w:ilvl w:val="0"/>
          <w:numId w:val="65"/>
        </w:numPr>
        <w:spacing w:before="280" w:after="280"/>
        <w:rPr>
          <w:rStyle w:val="EDBTXTKeywordBlack"/>
        </w:rPr>
      </w:pPr>
      <w:r w:rsidRPr="0093048E">
        <w:rPr>
          <w:rStyle w:val="EDBTXTKeywordBlack"/>
        </w:rPr>
        <w:t>ALL_TAB_PARTITIONS</w:t>
      </w:r>
    </w:p>
    <w:p w:rsidR="006F2817" w:rsidRPr="0093048E" w:rsidRDefault="006F2817" w:rsidP="00175070">
      <w:pPr>
        <w:numPr>
          <w:ilvl w:val="0"/>
          <w:numId w:val="65"/>
        </w:numPr>
        <w:spacing w:before="280" w:after="280"/>
        <w:rPr>
          <w:rStyle w:val="EDBTXTKeywordBlack"/>
        </w:rPr>
      </w:pPr>
      <w:r w:rsidRPr="0093048E">
        <w:rPr>
          <w:rStyle w:val="EDBTXTKeywordBlack"/>
        </w:rPr>
        <w:t>ALL_TAB_SUBPARTITIONS</w:t>
      </w:r>
    </w:p>
    <w:p w:rsidR="006F2817" w:rsidRPr="0093048E" w:rsidRDefault="006F2817" w:rsidP="00175070">
      <w:pPr>
        <w:numPr>
          <w:ilvl w:val="0"/>
          <w:numId w:val="65"/>
        </w:numPr>
        <w:spacing w:before="280" w:after="280"/>
        <w:rPr>
          <w:rStyle w:val="EDBTXTKeywordBlack"/>
        </w:rPr>
      </w:pPr>
      <w:r w:rsidRPr="0093048E">
        <w:rPr>
          <w:rStyle w:val="EDBTXTKeywordBlack"/>
        </w:rPr>
        <w:t>ALL_PART_KEY_COLUMNS</w:t>
      </w:r>
    </w:p>
    <w:p w:rsidR="006F2817" w:rsidRPr="0093048E" w:rsidRDefault="006F2817" w:rsidP="00175070">
      <w:pPr>
        <w:numPr>
          <w:ilvl w:val="0"/>
          <w:numId w:val="65"/>
        </w:numPr>
        <w:spacing w:before="280" w:after="280"/>
        <w:rPr>
          <w:rStyle w:val="EDBTXTKeywordBlack"/>
        </w:rPr>
      </w:pPr>
      <w:r w:rsidRPr="0093048E">
        <w:rPr>
          <w:rStyle w:val="EDBTXTKeywordBlack"/>
        </w:rPr>
        <w:t>ALL_SUBPART_KEY_COLUMNS</w:t>
      </w:r>
    </w:p>
    <w:p w:rsidR="006F2817" w:rsidRPr="0093048E" w:rsidRDefault="006F2817" w:rsidP="006F2817">
      <w:pPr>
        <w:pStyle w:val="EDBTXTNormalWebBlack"/>
      </w:pPr>
      <w:r w:rsidRPr="0093048E">
        <w:t xml:space="preserve">The structure of each view is explained in </w:t>
      </w:r>
      <w:hyperlink w:anchor="_Table_Partitioning_Views_3" w:history="1">
        <w:r w:rsidRPr="0093048E">
          <w:rPr>
            <w:rStyle w:val="Hyperlink"/>
          </w:rPr>
          <w:t>Section 13.5.1</w:t>
        </w:r>
      </w:hyperlink>
      <w:r w:rsidRPr="0093048E">
        <w:t xml:space="preserve">, </w:t>
      </w:r>
      <w:r w:rsidRPr="0093048E">
        <w:rPr>
          <w:i/>
        </w:rPr>
        <w:t>Table Partitioning Views</w:t>
      </w:r>
      <w:r w:rsidRPr="0093048E">
        <w:t>.  If you are using the EDB-PSQL client, you can also discover the structure of a view by entering:</w:t>
      </w:r>
    </w:p>
    <w:p w:rsidR="006F2817" w:rsidRPr="0093048E" w:rsidRDefault="006F2817" w:rsidP="006F2817">
      <w:pPr>
        <w:ind w:left="720"/>
        <w:rPr>
          <w:rStyle w:val="EDBTXTKeywordBlack"/>
        </w:rPr>
      </w:pPr>
      <w:r w:rsidRPr="0093048E">
        <w:rPr>
          <w:rStyle w:val="EDBTXTKeywordBlack"/>
        </w:rPr>
        <w:t xml:space="preserve">\d </w:t>
      </w:r>
      <w:r w:rsidRPr="0093048E">
        <w:rPr>
          <w:rStyle w:val="EDBTXTKeywordBlack"/>
          <w:i/>
        </w:rPr>
        <w:t>view</w:t>
      </w:r>
      <w:r w:rsidRPr="0093048E">
        <w:rPr>
          <w:rStyle w:val="EDBTXTKeywordBlack"/>
        </w:rPr>
        <w:t>_</w:t>
      </w:r>
      <w:r w:rsidRPr="0093048E">
        <w:rPr>
          <w:rStyle w:val="EDBTXTKeywordBlack"/>
          <w:i/>
        </w:rPr>
        <w:t>name</w:t>
      </w:r>
    </w:p>
    <w:p w:rsidR="006F2817" w:rsidRPr="0093048E" w:rsidRDefault="006F2817" w:rsidP="006F2817">
      <w:pPr>
        <w:pStyle w:val="EDBTXTNormalWebBlack"/>
      </w:pPr>
      <w:r w:rsidRPr="0093048E">
        <w:t xml:space="preserve">Where </w:t>
      </w:r>
      <w:r w:rsidRPr="0093048E">
        <w:rPr>
          <w:rStyle w:val="EDBTXTKeywordBlack"/>
          <w:i/>
        </w:rPr>
        <w:t>view_name</w:t>
      </w:r>
      <w:r w:rsidRPr="0093048E">
        <w:t xml:space="preserve"> specifies the name of the table partitioning view.  </w:t>
      </w:r>
    </w:p>
    <w:p w:rsidR="006F2817" w:rsidRPr="0093048E" w:rsidRDefault="006F2817" w:rsidP="006F2817">
      <w:pPr>
        <w:pStyle w:val="EDBTXTNormalWebBlack"/>
      </w:pPr>
      <w:r w:rsidRPr="0093048E">
        <w:t>Querying a view can provide information about the structure of a partitioned or subpartitioned table.  For example, the following code snippit displays the system-assigned names of a subpartitioned table:</w:t>
      </w:r>
    </w:p>
    <w:p w:rsidR="006F2817" w:rsidRPr="0093048E" w:rsidRDefault="006F2817" w:rsidP="006F2817">
      <w:pPr>
        <w:pStyle w:val="EDBEXCourierNew9ptCustomColorRGB4649146Left01"/>
        <w:rPr>
          <w:color w:val="auto"/>
        </w:rPr>
      </w:pPr>
      <w:r w:rsidRPr="0093048E">
        <w:rPr>
          <w:color w:val="auto"/>
        </w:rPr>
        <w:t>acctg=# SELECT subpartition_name, partition_name FROM ALL_TAB_SUBPARTITIONS;</w:t>
      </w:r>
    </w:p>
    <w:p w:rsidR="006F2817" w:rsidRPr="0093048E" w:rsidRDefault="006F2817" w:rsidP="006F2817">
      <w:pPr>
        <w:pStyle w:val="EDBEXCourierNew9ptCustomColorRGB4649146Left01"/>
        <w:rPr>
          <w:color w:val="auto"/>
        </w:rPr>
      </w:pPr>
      <w:r w:rsidRPr="0093048E">
        <w:rPr>
          <w:color w:val="auto"/>
        </w:rPr>
        <w:t xml:space="preserve"> subpartition_name | partition_name </w:t>
      </w:r>
    </w:p>
    <w:p w:rsidR="006F2817" w:rsidRPr="0093048E" w:rsidRDefault="006F2817" w:rsidP="006F2817">
      <w:pPr>
        <w:pStyle w:val="EDBEXCourierNew9ptCustomColorRGB4649146Left01"/>
        <w:rPr>
          <w:color w:val="auto"/>
        </w:rPr>
      </w:pPr>
      <w:r w:rsidRPr="0093048E">
        <w:rPr>
          <w:color w:val="auto"/>
        </w:rPr>
        <w:t>-------------------+----------------</w:t>
      </w:r>
    </w:p>
    <w:p w:rsidR="006F2817" w:rsidRPr="0093048E" w:rsidRDefault="006F2817" w:rsidP="006F2817">
      <w:pPr>
        <w:pStyle w:val="EDBEXCourierNew9ptCustomColorRGB4649146Left01"/>
        <w:rPr>
          <w:color w:val="auto"/>
        </w:rPr>
      </w:pPr>
      <w:r w:rsidRPr="0093048E">
        <w:rPr>
          <w:color w:val="auto"/>
        </w:rPr>
        <w:t xml:space="preserve"> SYS_SUBP107       | americas       </w:t>
      </w:r>
    </w:p>
    <w:p w:rsidR="006F2817" w:rsidRPr="0093048E" w:rsidRDefault="006F2817" w:rsidP="006F2817">
      <w:pPr>
        <w:pStyle w:val="EDBEXCourierNew9ptCustomColorRGB4649146Left01"/>
        <w:rPr>
          <w:color w:val="auto"/>
        </w:rPr>
      </w:pPr>
      <w:r w:rsidRPr="0093048E">
        <w:rPr>
          <w:color w:val="auto"/>
        </w:rPr>
        <w:t xml:space="preserve"> SYS_SUBP104       | asia           </w:t>
      </w:r>
    </w:p>
    <w:p w:rsidR="006F2817" w:rsidRPr="0093048E" w:rsidRDefault="006F2817" w:rsidP="006F2817">
      <w:pPr>
        <w:pStyle w:val="EDBEXCourierNew9ptCustomColorRGB4649146Left01"/>
        <w:rPr>
          <w:color w:val="auto"/>
        </w:rPr>
      </w:pPr>
      <w:r w:rsidRPr="0093048E">
        <w:rPr>
          <w:color w:val="auto"/>
        </w:rPr>
        <w:t xml:space="preserve"> SYS_SUBP101       | europe         </w:t>
      </w:r>
    </w:p>
    <w:p w:rsidR="006F2817" w:rsidRPr="0093048E" w:rsidRDefault="006F2817" w:rsidP="006F2817">
      <w:pPr>
        <w:pStyle w:val="EDBEXCourierNew9ptCustomColorRGB4649146Left01"/>
        <w:rPr>
          <w:color w:val="auto"/>
        </w:rPr>
      </w:pPr>
      <w:r w:rsidRPr="0093048E">
        <w:rPr>
          <w:color w:val="auto"/>
        </w:rPr>
        <w:t xml:space="preserve"> SYS_SUBP108       | americas       </w:t>
      </w:r>
    </w:p>
    <w:p w:rsidR="006F2817" w:rsidRPr="0093048E" w:rsidRDefault="006F2817" w:rsidP="006F2817">
      <w:pPr>
        <w:pStyle w:val="EDBEXCourierNew9ptCustomColorRGB4649146Left01"/>
        <w:rPr>
          <w:color w:val="auto"/>
        </w:rPr>
      </w:pPr>
      <w:r w:rsidRPr="0093048E">
        <w:rPr>
          <w:color w:val="auto"/>
        </w:rPr>
        <w:t xml:space="preserve"> SYS_SUBP105       | asia           </w:t>
      </w:r>
    </w:p>
    <w:p w:rsidR="006F2817" w:rsidRPr="0093048E" w:rsidRDefault="006F2817" w:rsidP="006F2817">
      <w:pPr>
        <w:pStyle w:val="EDBEXCourierNew9ptCustomColorRGB4649146Left01"/>
        <w:rPr>
          <w:color w:val="auto"/>
        </w:rPr>
      </w:pPr>
      <w:r w:rsidRPr="0093048E">
        <w:rPr>
          <w:color w:val="auto"/>
        </w:rPr>
        <w:t xml:space="preserve"> SYS_SUBP102       | europe         </w:t>
      </w:r>
    </w:p>
    <w:p w:rsidR="006F2817" w:rsidRPr="0093048E" w:rsidRDefault="006F2817" w:rsidP="006F2817">
      <w:pPr>
        <w:pStyle w:val="EDBEXCourierNew9ptCustomColorRGB4649146Left01"/>
        <w:rPr>
          <w:color w:val="auto"/>
        </w:rPr>
      </w:pPr>
      <w:r w:rsidRPr="0093048E">
        <w:rPr>
          <w:color w:val="auto"/>
        </w:rPr>
        <w:t xml:space="preserve"> SYS_SUBP109       | americas       </w:t>
      </w:r>
    </w:p>
    <w:p w:rsidR="006F2817" w:rsidRPr="0093048E" w:rsidRDefault="006F2817" w:rsidP="006F2817">
      <w:pPr>
        <w:pStyle w:val="EDBEXCourierNew9ptCustomColorRGB4649146Left01"/>
        <w:rPr>
          <w:color w:val="auto"/>
        </w:rPr>
      </w:pPr>
      <w:r w:rsidRPr="0093048E">
        <w:rPr>
          <w:color w:val="auto"/>
        </w:rPr>
        <w:t xml:space="preserve"> SYS_SUBP106       | asia           </w:t>
      </w:r>
    </w:p>
    <w:p w:rsidR="006F2817" w:rsidRPr="0093048E" w:rsidRDefault="006F2817" w:rsidP="006F2817">
      <w:pPr>
        <w:pStyle w:val="EDBEXCourierNew9ptCustomColorRGB4649146Left01"/>
        <w:rPr>
          <w:color w:val="auto"/>
        </w:rPr>
      </w:pPr>
      <w:r w:rsidRPr="0093048E">
        <w:rPr>
          <w:color w:val="auto"/>
        </w:rPr>
        <w:t xml:space="preserve"> SYS_SUBP103       | europe         </w:t>
      </w:r>
    </w:p>
    <w:p w:rsidR="006F2817" w:rsidRPr="0093048E" w:rsidRDefault="006F2817" w:rsidP="006F2817">
      <w:pPr>
        <w:pStyle w:val="EDBEXCourierNew9ptCustomColorRGB4649146Left01"/>
        <w:rPr>
          <w:color w:val="auto"/>
        </w:rPr>
      </w:pPr>
      <w:r w:rsidRPr="0093048E">
        <w:rPr>
          <w:color w:val="auto"/>
        </w:rPr>
        <w:t>(9 rows)</w:t>
      </w:r>
    </w:p>
    <w:p w:rsidR="006F2817" w:rsidRDefault="006F2817" w:rsidP="006F2817">
      <w:pPr>
        <w:pStyle w:val="Textbody"/>
      </w:pPr>
    </w:p>
    <w:p w:rsidR="006F2817" w:rsidRPr="0093048E" w:rsidRDefault="006F2817" w:rsidP="006F2817">
      <w:pPr>
        <w:pStyle w:val="Textbody"/>
      </w:pPr>
    </w:p>
    <w:p w:rsidR="00927A6F" w:rsidRDefault="00927A6F" w:rsidP="00927A6F">
      <w:pPr>
        <w:pStyle w:val="EDBHTMLPageBreak"/>
      </w:pPr>
      <w:bookmarkStart w:id="494" w:name="_Table_Partitioning_Views_3"/>
      <w:bookmarkStart w:id="495" w:name="_Toc222351396"/>
      <w:bookmarkStart w:id="496" w:name="_Toc257188695"/>
      <w:bookmarkEnd w:id="494"/>
    </w:p>
    <w:p w:rsidR="006F2817" w:rsidRPr="0093048E" w:rsidRDefault="006F2817" w:rsidP="006F2817">
      <w:pPr>
        <w:pStyle w:val="Heading3"/>
      </w:pPr>
      <w:bookmarkStart w:id="497" w:name="_Toc444155472"/>
      <w:r w:rsidRPr="0093048E">
        <w:t>Table Partitioning Views - Reference</w:t>
      </w:r>
      <w:bookmarkEnd w:id="495"/>
      <w:bookmarkEnd w:id="496"/>
      <w:bookmarkEnd w:id="497"/>
    </w:p>
    <w:p w:rsidR="006F2817" w:rsidRPr="0093048E" w:rsidRDefault="006F2817" w:rsidP="006F2817">
      <w:pPr>
        <w:pStyle w:val="EDBTXTNormalWebBlack"/>
      </w:pPr>
      <w:r w:rsidRPr="0093048E">
        <w:t>Query</w:t>
      </w:r>
      <w:r>
        <w:t xml:space="preserve"> the following</w:t>
      </w:r>
      <w:r w:rsidRPr="0093048E">
        <w:t xml:space="preserve"> catalog views to review detailed information about your partitioned tables.</w:t>
      </w:r>
    </w:p>
    <w:p w:rsidR="006F2817" w:rsidRPr="0093048E" w:rsidRDefault="006F2817" w:rsidP="006F2817">
      <w:pPr>
        <w:pStyle w:val="Heading4"/>
      </w:pPr>
      <w:bookmarkStart w:id="498" w:name="_Toc323537729"/>
      <w:bookmarkStart w:id="499" w:name="_Toc222351397"/>
      <w:bookmarkStart w:id="500" w:name="_Toc257188696"/>
      <w:bookmarkStart w:id="501" w:name="_Toc444155473"/>
      <w:r w:rsidRPr="0093048E">
        <w:t>ALL_PART_TABLES</w:t>
      </w:r>
      <w:bookmarkEnd w:id="498"/>
      <w:bookmarkEnd w:id="499"/>
      <w:bookmarkEnd w:id="500"/>
      <w:bookmarkEnd w:id="501"/>
    </w:p>
    <w:p w:rsidR="006F2817" w:rsidRPr="0093048E" w:rsidRDefault="006F2817" w:rsidP="006F2817">
      <w:pPr>
        <w:pStyle w:val="EDBTXTNormalWebBlack"/>
      </w:pPr>
      <w:r w:rsidRPr="0093048E">
        <w:t xml:space="preserve">The following table lists the information available in the </w:t>
      </w:r>
      <w:r w:rsidRPr="0093048E">
        <w:rPr>
          <w:rStyle w:val="EDBTXTKeywordBlack"/>
        </w:rPr>
        <w:t>ALL_PART_TABLES</w:t>
      </w:r>
      <w:r w:rsidRPr="0093048E">
        <w:t xml:space="preserve"> view:</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68"/>
        <w:gridCol w:w="1710"/>
        <w:gridCol w:w="3978"/>
      </w:tblGrid>
      <w:tr w:rsidR="006F2817" w:rsidRPr="0093048E">
        <w:trPr>
          <w:jc w:val="center"/>
        </w:trPr>
        <w:tc>
          <w:tcPr>
            <w:tcW w:w="3168" w:type="dxa"/>
          </w:tcPr>
          <w:p w:rsidR="006F2817" w:rsidRPr="0093048E" w:rsidRDefault="006F2817" w:rsidP="006F2817">
            <w:pPr>
              <w:pStyle w:val="EDBTBLHDR10ptBoldBlackCentered"/>
              <w:rPr>
                <w:color w:val="auto"/>
              </w:rPr>
            </w:pPr>
            <w:r w:rsidRPr="0093048E">
              <w:rPr>
                <w:color w:val="auto"/>
              </w:rPr>
              <w:t>Column</w:t>
            </w:r>
          </w:p>
        </w:tc>
        <w:tc>
          <w:tcPr>
            <w:tcW w:w="1710" w:type="dxa"/>
          </w:tcPr>
          <w:p w:rsidR="006F2817" w:rsidRPr="0093048E" w:rsidRDefault="006F2817" w:rsidP="006F2817">
            <w:pPr>
              <w:pStyle w:val="EDBTBLHDR10ptBoldBlackCentered"/>
              <w:rPr>
                <w:color w:val="auto"/>
              </w:rPr>
            </w:pPr>
            <w:r w:rsidRPr="0093048E">
              <w:rPr>
                <w:color w:val="auto"/>
              </w:rPr>
              <w:t>Type</w:t>
            </w:r>
          </w:p>
        </w:tc>
        <w:tc>
          <w:tcPr>
            <w:tcW w:w="3978" w:type="dxa"/>
          </w:tcPr>
          <w:p w:rsidR="006F2817" w:rsidRPr="0093048E" w:rsidRDefault="006F2817" w:rsidP="006F2817">
            <w:pPr>
              <w:pStyle w:val="EDBTBLHDR10ptBoldBlackCentered"/>
              <w:rPr>
                <w:color w:val="auto"/>
              </w:rPr>
            </w:pPr>
            <w:r w:rsidRPr="0093048E">
              <w:rPr>
                <w:color w:val="auto"/>
              </w:rPr>
              <w:t>Description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owner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owner of the table.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table_name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name of the table.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schema_name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schema in which the table resides.</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partitioning_type         </w:t>
            </w:r>
          </w:p>
        </w:tc>
        <w:tc>
          <w:tcPr>
            <w:tcW w:w="1710" w:type="dxa"/>
          </w:tcPr>
          <w:p w:rsidR="006F2817" w:rsidRPr="0093048E" w:rsidRDefault="006F2817" w:rsidP="006F2817">
            <w:pPr>
              <w:rPr>
                <w:rStyle w:val="EDBTBLKeyword9ptBlack"/>
              </w:rPr>
            </w:pPr>
            <w:r w:rsidRPr="0093048E">
              <w:rPr>
                <w:rStyle w:val="EDBTBLKeyword9ptBlack"/>
              </w:rPr>
              <w:t xml:space="preserve"> text                    </w:t>
            </w:r>
          </w:p>
        </w:tc>
        <w:tc>
          <w:tcPr>
            <w:tcW w:w="3978" w:type="dxa"/>
          </w:tcPr>
          <w:p w:rsidR="006F2817" w:rsidRPr="0093048E" w:rsidRDefault="006F2817" w:rsidP="006F2817">
            <w:pPr>
              <w:rPr>
                <w:rStyle w:val="EDBTBLTXT10ptBlack"/>
              </w:rPr>
            </w:pPr>
            <w:r>
              <w:rPr>
                <w:rStyle w:val="EDBTBLTXT10ptBlack"/>
              </w:rPr>
              <w:t xml:space="preserve">RANGE, LIST </w:t>
            </w:r>
            <w:r w:rsidRPr="0093048E">
              <w:rPr>
                <w:rStyle w:val="EDBTBLTXT10ptBlack"/>
              </w:rPr>
              <w:t>or</w:t>
            </w:r>
            <w:r>
              <w:rPr>
                <w:rStyle w:val="EDBTBLTXT10ptBlack"/>
              </w:rPr>
              <w:t xml:space="preserve"> HASH</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subpartitioning_type      </w:t>
            </w:r>
          </w:p>
        </w:tc>
        <w:tc>
          <w:tcPr>
            <w:tcW w:w="1710" w:type="dxa"/>
          </w:tcPr>
          <w:p w:rsidR="006F2817" w:rsidRPr="0093048E" w:rsidRDefault="006F2817" w:rsidP="006F2817">
            <w:pPr>
              <w:rPr>
                <w:rStyle w:val="EDBTBLKeyword9ptBlack"/>
              </w:rPr>
            </w:pPr>
            <w:r w:rsidRPr="0093048E">
              <w:rPr>
                <w:rStyle w:val="EDBTBLKeyword9ptBlack"/>
              </w:rPr>
              <w:t xml:space="preserve"> text                    </w:t>
            </w:r>
          </w:p>
        </w:tc>
        <w:tc>
          <w:tcPr>
            <w:tcW w:w="3978" w:type="dxa"/>
          </w:tcPr>
          <w:p w:rsidR="006F2817" w:rsidRPr="0093048E" w:rsidRDefault="006F2817" w:rsidP="006F2817">
            <w:pPr>
              <w:rPr>
                <w:rStyle w:val="EDBTBLTXT10ptBlack"/>
              </w:rPr>
            </w:pPr>
            <w:r w:rsidRPr="0093048E">
              <w:rPr>
                <w:rStyle w:val="EDBTBLTXT10ptBlack"/>
              </w:rPr>
              <w:t xml:space="preserve">RANGE, LIST, </w:t>
            </w:r>
            <w:r>
              <w:rPr>
                <w:rStyle w:val="EDBTBLTXT10ptBlack"/>
              </w:rPr>
              <w:t xml:space="preserve">HASH, </w:t>
            </w:r>
            <w:r w:rsidRPr="0093048E">
              <w:rPr>
                <w:rStyle w:val="EDBTBLTXT10ptBlack"/>
              </w:rPr>
              <w:t>or NONE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partition_count           </w:t>
            </w:r>
          </w:p>
        </w:tc>
        <w:tc>
          <w:tcPr>
            <w:tcW w:w="1710" w:type="dxa"/>
          </w:tcPr>
          <w:p w:rsidR="006F2817" w:rsidRPr="0093048E" w:rsidRDefault="006F2817" w:rsidP="006F2817">
            <w:pPr>
              <w:rPr>
                <w:rStyle w:val="EDBTBLKeyword9ptBlack"/>
              </w:rPr>
            </w:pPr>
            <w:r w:rsidRPr="0093048E">
              <w:rPr>
                <w:rStyle w:val="EDBTBLKeyword9ptBlack"/>
              </w:rPr>
              <w:t xml:space="preserve"> bigint                  </w:t>
            </w:r>
          </w:p>
        </w:tc>
        <w:tc>
          <w:tcPr>
            <w:tcW w:w="3978" w:type="dxa"/>
          </w:tcPr>
          <w:p w:rsidR="006F2817" w:rsidRPr="0093048E" w:rsidRDefault="006F2817" w:rsidP="006F2817">
            <w:pPr>
              <w:rPr>
                <w:rStyle w:val="EDBTBLTXT10ptBlack"/>
              </w:rPr>
            </w:pPr>
            <w:r w:rsidRPr="0093048E">
              <w:rPr>
                <w:rStyle w:val="EDBTBLTXT10ptBlack"/>
              </w:rPr>
              <w:t xml:space="preserve">The number of partitions.  </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def_subpartition_count    </w:t>
            </w:r>
          </w:p>
        </w:tc>
        <w:tc>
          <w:tcPr>
            <w:tcW w:w="1710" w:type="dxa"/>
          </w:tcPr>
          <w:p w:rsidR="006F2817" w:rsidRPr="0093048E" w:rsidRDefault="006F2817" w:rsidP="006F2817">
            <w:pPr>
              <w:rPr>
                <w:rStyle w:val="EDBTBLKeyword9ptBlack"/>
              </w:rPr>
            </w:pPr>
            <w:r w:rsidRPr="0093048E">
              <w:rPr>
                <w:rStyle w:val="EDBTBLKeyword9ptBlack"/>
              </w:rPr>
              <w:t xml:space="preserve"> integer                 </w:t>
            </w:r>
          </w:p>
        </w:tc>
        <w:tc>
          <w:tcPr>
            <w:tcW w:w="3978" w:type="dxa"/>
          </w:tcPr>
          <w:p w:rsidR="006F2817" w:rsidRPr="0093048E" w:rsidRDefault="006F2817" w:rsidP="006F2817">
            <w:pPr>
              <w:rPr>
                <w:rStyle w:val="EDBTBLTXT10ptBlack"/>
              </w:rPr>
            </w:pPr>
            <w:r w:rsidRPr="0093048E">
              <w:rPr>
                <w:rStyle w:val="EDBTBLTXT10ptBlack"/>
              </w:rPr>
              <w:t>The default subpartition count - this will always be 0.</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partitioning_key_count    </w:t>
            </w:r>
          </w:p>
        </w:tc>
        <w:tc>
          <w:tcPr>
            <w:tcW w:w="1710" w:type="dxa"/>
          </w:tcPr>
          <w:p w:rsidR="006F2817" w:rsidRPr="0093048E" w:rsidRDefault="006F2817" w:rsidP="006F2817">
            <w:pPr>
              <w:rPr>
                <w:rStyle w:val="EDBTBLKeyword9ptBlack"/>
              </w:rPr>
            </w:pPr>
            <w:r w:rsidRPr="0093048E">
              <w:rPr>
                <w:rStyle w:val="EDBTBLKeyword9ptBlack"/>
              </w:rPr>
              <w:t xml:space="preserve"> integer                 </w:t>
            </w:r>
          </w:p>
        </w:tc>
        <w:tc>
          <w:tcPr>
            <w:tcW w:w="3978" w:type="dxa"/>
          </w:tcPr>
          <w:p w:rsidR="006F2817" w:rsidRPr="0093048E" w:rsidRDefault="006F2817" w:rsidP="006F2817">
            <w:pPr>
              <w:rPr>
                <w:rStyle w:val="EDBTBLTXT10ptBlack"/>
              </w:rPr>
            </w:pPr>
            <w:r w:rsidRPr="0093048E">
              <w:rPr>
                <w:rStyle w:val="EDBTBLTXT10ptBlack"/>
              </w:rPr>
              <w:t>The number of columns listed in the partition by clause.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subpartitioning_key_count </w:t>
            </w:r>
          </w:p>
        </w:tc>
        <w:tc>
          <w:tcPr>
            <w:tcW w:w="1710" w:type="dxa"/>
          </w:tcPr>
          <w:p w:rsidR="006F2817" w:rsidRPr="0093048E" w:rsidRDefault="006F2817" w:rsidP="006F2817">
            <w:pPr>
              <w:rPr>
                <w:rStyle w:val="EDBTBLKeyword9ptBlack"/>
              </w:rPr>
            </w:pPr>
            <w:r w:rsidRPr="0093048E">
              <w:rPr>
                <w:rStyle w:val="EDBTBLKeyword9ptBlack"/>
              </w:rPr>
              <w:t xml:space="preserve"> integer                 </w:t>
            </w:r>
          </w:p>
        </w:tc>
        <w:tc>
          <w:tcPr>
            <w:tcW w:w="3978" w:type="dxa"/>
          </w:tcPr>
          <w:p w:rsidR="006F2817" w:rsidRPr="0093048E" w:rsidRDefault="006F2817" w:rsidP="006F2817">
            <w:pPr>
              <w:rPr>
                <w:rStyle w:val="EDBTBLTXT10ptBlack"/>
              </w:rPr>
            </w:pPr>
            <w:r w:rsidRPr="0093048E">
              <w:rPr>
                <w:rStyle w:val="EDBTBLTXT10ptBlack"/>
              </w:rPr>
              <w:t>The number of columns in the subpartition by clause.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status                    </w:t>
            </w:r>
          </w:p>
        </w:tc>
        <w:tc>
          <w:tcPr>
            <w:tcW w:w="1710" w:type="dxa"/>
          </w:tcPr>
          <w:p w:rsidR="006F2817" w:rsidRPr="0093048E" w:rsidRDefault="006F2817" w:rsidP="006F2817">
            <w:pPr>
              <w:rPr>
                <w:rStyle w:val="EDBTBLKeyword9ptBlack"/>
              </w:rPr>
            </w:pPr>
            <w:r w:rsidRPr="0093048E">
              <w:rPr>
                <w:rStyle w:val="EDBTBLKeyword9ptBlack"/>
              </w:rPr>
              <w:t xml:space="preserve"> character varying(8)    </w:t>
            </w:r>
          </w:p>
        </w:tc>
        <w:tc>
          <w:tcPr>
            <w:tcW w:w="3978" w:type="dxa"/>
          </w:tcPr>
          <w:p w:rsidR="006F2817" w:rsidRPr="0093048E" w:rsidRDefault="00806496" w:rsidP="006F2817">
            <w:pPr>
              <w:rPr>
                <w:rStyle w:val="EDBTBLTXT10ptBlack"/>
              </w:rPr>
            </w:pPr>
            <w:r>
              <w:rPr>
                <w:rStyle w:val="EDBTBLTXT10ptBlack"/>
              </w:rPr>
              <w:t>This</w:t>
            </w:r>
            <w:r w:rsidR="006F2817" w:rsidRPr="0093048E">
              <w:rPr>
                <w:rStyle w:val="EDBTBLTXT10ptBlack"/>
              </w:rPr>
              <w:t xml:space="preserve"> column will always be VALID.</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def_tablespace_name       </w:t>
            </w:r>
          </w:p>
        </w:tc>
        <w:tc>
          <w:tcPr>
            <w:tcW w:w="1710" w:type="dxa"/>
          </w:tcPr>
          <w:p w:rsidR="006F2817" w:rsidRPr="0093048E" w:rsidRDefault="006F2817" w:rsidP="006F2817">
            <w:pPr>
              <w:rPr>
                <w:rStyle w:val="EDBTBLKeyword9ptBlack"/>
              </w:rPr>
            </w:pPr>
            <w:r w:rsidRPr="0093048E">
              <w:rPr>
                <w:rStyle w:val="EDBTBLKeyword9ptBlack"/>
              </w:rPr>
              <w:t xml:space="preserve"> character varying(30)   </w:t>
            </w:r>
          </w:p>
        </w:tc>
        <w:tc>
          <w:tcPr>
            <w:tcW w:w="3978" w:type="dxa"/>
          </w:tcPr>
          <w:p w:rsidR="006F2817" w:rsidRPr="0093048E" w:rsidRDefault="00806496" w:rsidP="006F2817">
            <w:pPr>
              <w:rPr>
                <w:rStyle w:val="EDBTBLTXT10ptBlack"/>
              </w:rPr>
            </w:pPr>
            <w:r>
              <w:rPr>
                <w:rStyle w:val="EDBTBLTXT10ptBlack"/>
              </w:rPr>
              <w:t>T</w:t>
            </w:r>
            <w:r w:rsidR="006F2817" w:rsidRPr="0093048E">
              <w:rPr>
                <w:rStyle w:val="EDBTBLTXT10ptBlack"/>
              </w:rPr>
              <w: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def_pct_free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def_pct_used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def_ini_trans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def_max_trans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def_initial_extent        </w:t>
            </w:r>
          </w:p>
        </w:tc>
        <w:tc>
          <w:tcPr>
            <w:tcW w:w="1710" w:type="dxa"/>
          </w:tcPr>
          <w:p w:rsidR="00806496" w:rsidRPr="0093048E" w:rsidRDefault="00806496" w:rsidP="006F2817">
            <w:pPr>
              <w:rPr>
                <w:rStyle w:val="EDBTBLKeyword9ptBlack"/>
              </w:rPr>
            </w:pPr>
            <w:r w:rsidRPr="0093048E">
              <w:rPr>
                <w:rStyle w:val="EDBTBLKeyword9ptBlack"/>
              </w:rPr>
              <w:t xml:space="preserve"> character varying(40)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def_next_extent           </w:t>
            </w:r>
          </w:p>
        </w:tc>
        <w:tc>
          <w:tcPr>
            <w:tcW w:w="1710" w:type="dxa"/>
          </w:tcPr>
          <w:p w:rsidR="00806496" w:rsidRPr="0093048E" w:rsidRDefault="00806496" w:rsidP="006F2817">
            <w:pPr>
              <w:rPr>
                <w:rStyle w:val="EDBTBLKeyword9ptBlack"/>
              </w:rPr>
            </w:pPr>
            <w:r w:rsidRPr="0093048E">
              <w:rPr>
                <w:rStyle w:val="EDBTBLKeyword9ptBlack"/>
              </w:rPr>
              <w:t xml:space="preserve"> character varying(40)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def_min_extents           </w:t>
            </w:r>
          </w:p>
        </w:tc>
        <w:tc>
          <w:tcPr>
            <w:tcW w:w="1710" w:type="dxa"/>
          </w:tcPr>
          <w:p w:rsidR="00806496" w:rsidRPr="0093048E" w:rsidRDefault="00806496" w:rsidP="006F2817">
            <w:pPr>
              <w:rPr>
                <w:rStyle w:val="EDBTBLKeyword9ptBlack"/>
              </w:rPr>
            </w:pPr>
            <w:r w:rsidRPr="0093048E">
              <w:rPr>
                <w:rStyle w:val="EDBTBLKeyword9ptBlack"/>
              </w:rPr>
              <w:t xml:space="preserve"> character varying(40)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def_max_extents           </w:t>
            </w:r>
          </w:p>
        </w:tc>
        <w:tc>
          <w:tcPr>
            <w:tcW w:w="1710" w:type="dxa"/>
          </w:tcPr>
          <w:p w:rsidR="00806496" w:rsidRPr="0093048E" w:rsidRDefault="00806496" w:rsidP="006F2817">
            <w:pPr>
              <w:rPr>
                <w:rStyle w:val="EDBTBLKeyword9ptBlack"/>
              </w:rPr>
            </w:pPr>
            <w:r w:rsidRPr="0093048E">
              <w:rPr>
                <w:rStyle w:val="EDBTBLKeyword9ptBlack"/>
              </w:rPr>
              <w:t xml:space="preserve"> character varying(40)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def_pct_increase          </w:t>
            </w:r>
          </w:p>
        </w:tc>
        <w:tc>
          <w:tcPr>
            <w:tcW w:w="1710" w:type="dxa"/>
          </w:tcPr>
          <w:p w:rsidR="00806496" w:rsidRPr="0093048E" w:rsidRDefault="00806496" w:rsidP="006F2817">
            <w:pPr>
              <w:rPr>
                <w:rStyle w:val="EDBTBLKeyword9ptBlack"/>
              </w:rPr>
            </w:pPr>
            <w:r w:rsidRPr="0093048E">
              <w:rPr>
                <w:rStyle w:val="EDBTBLKeyword9ptBlack"/>
              </w:rPr>
              <w:t xml:space="preserve"> character varying(40)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def_freelists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def_freelist_groups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def_logging               </w:t>
            </w:r>
          </w:p>
        </w:tc>
        <w:tc>
          <w:tcPr>
            <w:tcW w:w="1710" w:type="dxa"/>
          </w:tcPr>
          <w:p w:rsidR="006F2817" w:rsidRPr="0093048E" w:rsidRDefault="006F2817" w:rsidP="006F2817">
            <w:pPr>
              <w:rPr>
                <w:rStyle w:val="EDBTBLKeyword9ptBlack"/>
              </w:rPr>
            </w:pPr>
            <w:r w:rsidRPr="0093048E">
              <w:rPr>
                <w:rStyle w:val="EDBTBLKeyword9ptBlack"/>
              </w:rPr>
              <w:t xml:space="preserve"> character varying(7)    </w:t>
            </w:r>
          </w:p>
        </w:tc>
        <w:tc>
          <w:tcPr>
            <w:tcW w:w="3978" w:type="dxa"/>
          </w:tcPr>
          <w:p w:rsidR="006F2817" w:rsidRPr="0093048E" w:rsidRDefault="00806496" w:rsidP="006F2817">
            <w:pPr>
              <w:rPr>
                <w:rStyle w:val="EDBTBLTXT10ptBlack"/>
              </w:rPr>
            </w:pPr>
            <w:r>
              <w:rPr>
                <w:rStyle w:val="EDBTBLTXT10ptBlack"/>
              </w:rPr>
              <w:t xml:space="preserve">This </w:t>
            </w:r>
            <w:r w:rsidR="006F2817" w:rsidRPr="0093048E">
              <w:rPr>
                <w:rStyle w:val="EDBTBLTXT10ptBlack"/>
              </w:rPr>
              <w:t>column will always be YES</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def_compression           </w:t>
            </w:r>
          </w:p>
        </w:tc>
        <w:tc>
          <w:tcPr>
            <w:tcW w:w="1710" w:type="dxa"/>
          </w:tcPr>
          <w:p w:rsidR="006F2817" w:rsidRPr="0093048E" w:rsidRDefault="006F2817" w:rsidP="006F2817">
            <w:pPr>
              <w:rPr>
                <w:rStyle w:val="EDBTBLKeyword9ptBlack"/>
              </w:rPr>
            </w:pPr>
            <w:r w:rsidRPr="0093048E">
              <w:rPr>
                <w:rStyle w:val="EDBTBLKeyword9ptBlack"/>
              </w:rPr>
              <w:t xml:space="preserve"> character varying(8)    </w:t>
            </w:r>
          </w:p>
        </w:tc>
        <w:tc>
          <w:tcPr>
            <w:tcW w:w="3978" w:type="dxa"/>
          </w:tcPr>
          <w:p w:rsidR="006F2817" w:rsidRPr="0093048E" w:rsidRDefault="00806496" w:rsidP="006F2817">
            <w:pPr>
              <w:rPr>
                <w:rStyle w:val="EDBTBLTXT10ptBlack"/>
              </w:rPr>
            </w:pPr>
            <w:r>
              <w:rPr>
                <w:rStyle w:val="EDBTBLTXT10ptBlack"/>
              </w:rPr>
              <w:t xml:space="preserve">This </w:t>
            </w:r>
            <w:r w:rsidR="006F2817" w:rsidRPr="0093048E">
              <w:rPr>
                <w:rStyle w:val="EDBTBLTXT10ptBlack"/>
              </w:rPr>
              <w:t>column will always be NONE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def_buffer_pool           </w:t>
            </w:r>
          </w:p>
        </w:tc>
        <w:tc>
          <w:tcPr>
            <w:tcW w:w="1710" w:type="dxa"/>
          </w:tcPr>
          <w:p w:rsidR="006F2817" w:rsidRPr="0093048E" w:rsidRDefault="006F2817" w:rsidP="006F2817">
            <w:pPr>
              <w:rPr>
                <w:rStyle w:val="EDBTBLKeyword9ptBlack"/>
              </w:rPr>
            </w:pPr>
            <w:r w:rsidRPr="0093048E">
              <w:rPr>
                <w:rStyle w:val="EDBTBLKeyword9ptBlack"/>
              </w:rPr>
              <w:t xml:space="preserve"> character varying(7)    </w:t>
            </w:r>
          </w:p>
        </w:tc>
        <w:tc>
          <w:tcPr>
            <w:tcW w:w="3978" w:type="dxa"/>
          </w:tcPr>
          <w:p w:rsidR="006F2817" w:rsidRPr="0093048E" w:rsidRDefault="00806496" w:rsidP="006F2817">
            <w:pPr>
              <w:rPr>
                <w:rStyle w:val="EDBTBLTXT10ptBlack"/>
              </w:rPr>
            </w:pPr>
            <w:r>
              <w:rPr>
                <w:rStyle w:val="EDBTBLTXT10ptBlack"/>
              </w:rPr>
              <w:t>This</w:t>
            </w:r>
            <w:r w:rsidR="006F2817" w:rsidRPr="0093048E">
              <w:rPr>
                <w:rStyle w:val="EDBTBLTXT10ptBlack"/>
              </w:rPr>
              <w:t xml:space="preserve"> column will always be DEFAULT</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ref_ptn_constraint_name   </w:t>
            </w:r>
          </w:p>
        </w:tc>
        <w:tc>
          <w:tcPr>
            <w:tcW w:w="1710" w:type="dxa"/>
          </w:tcPr>
          <w:p w:rsidR="00806496" w:rsidRPr="0093048E" w:rsidRDefault="00806496" w:rsidP="006F2817">
            <w:pPr>
              <w:rPr>
                <w:rStyle w:val="EDBTBLKeyword9ptBlack"/>
              </w:rPr>
            </w:pPr>
            <w:r w:rsidRPr="0093048E">
              <w:rPr>
                <w:rStyle w:val="EDBTBLKeyword9ptBlack"/>
              </w:rPr>
              <w:t xml:space="preserve"> character varying(30)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interval                  </w:t>
            </w:r>
          </w:p>
        </w:tc>
        <w:tc>
          <w:tcPr>
            <w:tcW w:w="1710" w:type="dxa"/>
          </w:tcPr>
          <w:p w:rsidR="00806496" w:rsidRPr="0093048E" w:rsidRDefault="00806496" w:rsidP="006F2817">
            <w:pPr>
              <w:rPr>
                <w:rStyle w:val="EDBTBLKeyword9ptBlack"/>
              </w:rPr>
            </w:pPr>
            <w:r w:rsidRPr="0093048E">
              <w:rPr>
                <w:rStyle w:val="EDBTBLKeyword9ptBlack"/>
              </w:rPr>
              <w:t xml:space="preserve"> character varying(1000)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bl>
    <w:p w:rsidR="006F2817" w:rsidRPr="0093048E" w:rsidRDefault="006F2817" w:rsidP="006F2817"/>
    <w:p w:rsidR="006F2817" w:rsidRPr="0093048E" w:rsidRDefault="006F2817" w:rsidP="006F2817">
      <w:pPr>
        <w:pStyle w:val="Heading4"/>
      </w:pPr>
      <w:bookmarkStart w:id="502" w:name="_Toc323537730"/>
      <w:bookmarkStart w:id="503" w:name="_Toc222351398"/>
      <w:bookmarkStart w:id="504" w:name="_Toc257188697"/>
      <w:bookmarkStart w:id="505" w:name="_Toc444155474"/>
      <w:r w:rsidRPr="0093048E">
        <w:t>ALL_TAB_PARTITIONS</w:t>
      </w:r>
      <w:bookmarkEnd w:id="502"/>
      <w:bookmarkEnd w:id="503"/>
      <w:bookmarkEnd w:id="504"/>
      <w:bookmarkEnd w:id="505"/>
    </w:p>
    <w:p w:rsidR="006F2817" w:rsidRPr="0093048E" w:rsidRDefault="006F2817" w:rsidP="006F2817">
      <w:pPr>
        <w:pStyle w:val="EDBTXTNormalWebBlack"/>
      </w:pPr>
      <w:r w:rsidRPr="0093048E">
        <w:t xml:space="preserve">The following table lists the information available in the </w:t>
      </w:r>
      <w:r w:rsidRPr="0093048E">
        <w:rPr>
          <w:rStyle w:val="EDBTXTKeywordBlack"/>
        </w:rPr>
        <w:t>ALL_TAB_PARTITIONS</w:t>
      </w:r>
      <w:r w:rsidRPr="0093048E">
        <w:t xml:space="preserve"> view:</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68"/>
        <w:gridCol w:w="1710"/>
        <w:gridCol w:w="3978"/>
      </w:tblGrid>
      <w:tr w:rsidR="006F2817" w:rsidRPr="0093048E">
        <w:trPr>
          <w:jc w:val="center"/>
        </w:trPr>
        <w:tc>
          <w:tcPr>
            <w:tcW w:w="3168" w:type="dxa"/>
          </w:tcPr>
          <w:p w:rsidR="006F2817" w:rsidRPr="0093048E" w:rsidRDefault="006F2817" w:rsidP="006F2817">
            <w:pPr>
              <w:pStyle w:val="EDBTBLHDR10ptBoldBlackCentered"/>
              <w:rPr>
                <w:color w:val="auto"/>
              </w:rPr>
            </w:pPr>
            <w:r w:rsidRPr="0093048E">
              <w:rPr>
                <w:color w:val="auto"/>
              </w:rPr>
              <w:t>Column</w:t>
            </w:r>
          </w:p>
        </w:tc>
        <w:tc>
          <w:tcPr>
            <w:tcW w:w="1710" w:type="dxa"/>
          </w:tcPr>
          <w:p w:rsidR="006F2817" w:rsidRPr="0093048E" w:rsidRDefault="006F2817" w:rsidP="006F2817">
            <w:pPr>
              <w:pStyle w:val="EDBTBLHDR10ptBoldBlackCentered"/>
              <w:rPr>
                <w:color w:val="auto"/>
              </w:rPr>
            </w:pPr>
            <w:r w:rsidRPr="0093048E">
              <w:rPr>
                <w:color w:val="auto"/>
              </w:rPr>
              <w:t>Type</w:t>
            </w:r>
          </w:p>
        </w:tc>
        <w:tc>
          <w:tcPr>
            <w:tcW w:w="3978" w:type="dxa"/>
          </w:tcPr>
          <w:p w:rsidR="006F2817" w:rsidRPr="0093048E" w:rsidRDefault="006F2817" w:rsidP="006F2817">
            <w:pPr>
              <w:pStyle w:val="EDBTBLHDR10ptBoldBlackCentered"/>
              <w:rPr>
                <w:color w:val="auto"/>
              </w:rPr>
            </w:pPr>
            <w:r w:rsidRPr="0093048E">
              <w:rPr>
                <w:color w:val="auto"/>
              </w:rPr>
              <w:t>Description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table_owner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owner of the table.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table_name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name of the table.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schema_name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schema in which the table resides.</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composite          </w:t>
            </w:r>
          </w:p>
        </w:tc>
        <w:tc>
          <w:tcPr>
            <w:tcW w:w="1710" w:type="dxa"/>
          </w:tcPr>
          <w:p w:rsidR="006F2817" w:rsidRPr="0093048E" w:rsidRDefault="006F2817" w:rsidP="006F2817">
            <w:pPr>
              <w:rPr>
                <w:rStyle w:val="EDBTBLKeyword9ptBlack"/>
              </w:rPr>
            </w:pPr>
            <w:r w:rsidRPr="0093048E">
              <w:rPr>
                <w:rStyle w:val="EDBTBLKeyword9ptBlack"/>
              </w:rPr>
              <w:t xml:space="preserve"> text                        </w:t>
            </w:r>
          </w:p>
        </w:tc>
        <w:tc>
          <w:tcPr>
            <w:tcW w:w="3978" w:type="dxa"/>
          </w:tcPr>
          <w:p w:rsidR="006F2817" w:rsidRPr="0093048E" w:rsidRDefault="006F2817" w:rsidP="006F2817">
            <w:pPr>
              <w:rPr>
                <w:rStyle w:val="EDBTBLTXT10ptBlack"/>
              </w:rPr>
            </w:pPr>
            <w:r w:rsidRPr="0093048E">
              <w:rPr>
                <w:rStyle w:val="EDBTBLTXT10ptBlack"/>
              </w:rPr>
              <w:t>YES if the table is subpartioned; NO if it is not subpartitioned.</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partition_name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name of the partition.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subpartition_count </w:t>
            </w:r>
          </w:p>
        </w:tc>
        <w:tc>
          <w:tcPr>
            <w:tcW w:w="1710" w:type="dxa"/>
          </w:tcPr>
          <w:p w:rsidR="006F2817" w:rsidRPr="0093048E" w:rsidRDefault="006F2817" w:rsidP="006F2817">
            <w:pPr>
              <w:rPr>
                <w:rStyle w:val="EDBTBLKeyword9ptBlack"/>
              </w:rPr>
            </w:pPr>
            <w:r w:rsidRPr="0093048E">
              <w:rPr>
                <w:rStyle w:val="EDBTBLKeyword9ptBlack"/>
              </w:rPr>
              <w:t xml:space="preserve"> bigint                      </w:t>
            </w:r>
          </w:p>
        </w:tc>
        <w:tc>
          <w:tcPr>
            <w:tcW w:w="3978" w:type="dxa"/>
          </w:tcPr>
          <w:p w:rsidR="006F2817" w:rsidRPr="0093048E" w:rsidRDefault="006F2817" w:rsidP="006F2817">
            <w:pPr>
              <w:rPr>
                <w:rStyle w:val="EDBTBLTXT10ptBlack"/>
              </w:rPr>
            </w:pPr>
            <w:r w:rsidRPr="0093048E">
              <w:rPr>
                <w:rStyle w:val="EDBTBLTXT10ptBlack"/>
              </w:rPr>
              <w:t>The number of subpartitions for this partition.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high_value         </w:t>
            </w:r>
          </w:p>
        </w:tc>
        <w:tc>
          <w:tcPr>
            <w:tcW w:w="1710" w:type="dxa"/>
          </w:tcPr>
          <w:p w:rsidR="006F2817" w:rsidRPr="0093048E" w:rsidRDefault="006F2817" w:rsidP="006F2817">
            <w:pPr>
              <w:rPr>
                <w:rStyle w:val="EDBTBLKeyword9ptBlack"/>
              </w:rPr>
            </w:pPr>
            <w:r w:rsidRPr="0093048E">
              <w:rPr>
                <w:rStyle w:val="EDBTBLKeyword9ptBlack"/>
              </w:rPr>
              <w:t xml:space="preserve"> text                        </w:t>
            </w:r>
          </w:p>
        </w:tc>
        <w:tc>
          <w:tcPr>
            <w:tcW w:w="3978" w:type="dxa"/>
          </w:tcPr>
          <w:p w:rsidR="006F2817" w:rsidRPr="0093048E" w:rsidRDefault="006F2817" w:rsidP="006F2817">
            <w:pPr>
              <w:rPr>
                <w:rStyle w:val="EDBTBLTXT10ptBlack"/>
              </w:rPr>
            </w:pPr>
            <w:r w:rsidRPr="0093048E">
              <w:rPr>
                <w:rStyle w:val="EDBTBLTXT10ptBlack"/>
              </w:rPr>
              <w:t>The partition limit for RANGE partitions, or the partition value for LIST partitions.</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high_value_length  </w:t>
            </w:r>
          </w:p>
        </w:tc>
        <w:tc>
          <w:tcPr>
            <w:tcW w:w="1710" w:type="dxa"/>
          </w:tcPr>
          <w:p w:rsidR="006F2817" w:rsidRPr="0093048E" w:rsidRDefault="006F2817" w:rsidP="006F2817">
            <w:pPr>
              <w:rPr>
                <w:rStyle w:val="EDBTBLKeyword9ptBlack"/>
              </w:rPr>
            </w:pPr>
            <w:r w:rsidRPr="0093048E">
              <w:rPr>
                <w:rStyle w:val="EDBTBLKeyword9ptBlack"/>
              </w:rPr>
              <w:t xml:space="preserve"> integer                     </w:t>
            </w:r>
          </w:p>
        </w:tc>
        <w:tc>
          <w:tcPr>
            <w:tcW w:w="3978" w:type="dxa"/>
          </w:tcPr>
          <w:p w:rsidR="006F2817" w:rsidRPr="0093048E" w:rsidRDefault="006F2817" w:rsidP="006F2817">
            <w:pPr>
              <w:rPr>
                <w:rStyle w:val="EDBTBLTXT10ptBlack"/>
              </w:rPr>
            </w:pPr>
            <w:r w:rsidRPr="0093048E">
              <w:rPr>
                <w:rStyle w:val="EDBTBLTXT10ptBlack"/>
              </w:rPr>
              <w:t>The length of high_value.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partition_position </w:t>
            </w:r>
          </w:p>
        </w:tc>
        <w:tc>
          <w:tcPr>
            <w:tcW w:w="1710" w:type="dxa"/>
          </w:tcPr>
          <w:p w:rsidR="006F2817" w:rsidRPr="0093048E" w:rsidRDefault="006F2817" w:rsidP="006F2817">
            <w:pPr>
              <w:rPr>
                <w:rStyle w:val="EDBTBLKeyword9ptBlack"/>
              </w:rPr>
            </w:pPr>
            <w:r w:rsidRPr="0093048E">
              <w:rPr>
                <w:rStyle w:val="EDBTBLKeyword9ptBlack"/>
              </w:rPr>
              <w:t xml:space="preserve"> integer                     </w:t>
            </w:r>
          </w:p>
        </w:tc>
        <w:tc>
          <w:tcPr>
            <w:tcW w:w="3978" w:type="dxa"/>
          </w:tcPr>
          <w:p w:rsidR="006F2817" w:rsidRPr="0093048E" w:rsidRDefault="006F2817" w:rsidP="006F2817">
            <w:pPr>
              <w:rPr>
                <w:rStyle w:val="EDBTBLTXT10ptBlack"/>
              </w:rPr>
            </w:pPr>
            <w:r w:rsidRPr="0093048E">
              <w:rPr>
                <w:rStyle w:val="EDBTBLTXT10ptBlack"/>
              </w:rPr>
              <w:t>The ordinal position of this partition.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tablespace_name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tablespace in which this partition resides.</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pct_free           </w:t>
            </w:r>
          </w:p>
        </w:tc>
        <w:tc>
          <w:tcPr>
            <w:tcW w:w="1710" w:type="dxa"/>
          </w:tcPr>
          <w:p w:rsidR="006F2817" w:rsidRPr="0093048E" w:rsidRDefault="006F2817" w:rsidP="006F2817">
            <w:pPr>
              <w:rPr>
                <w:rStyle w:val="EDBTBLKeyword9ptBlack"/>
              </w:rPr>
            </w:pPr>
            <w:r w:rsidRPr="0093048E">
              <w:rPr>
                <w:rStyle w:val="EDBTBLKeyword9ptBlack"/>
              </w:rPr>
              <w:t xml:space="preserve"> numeric                     </w:t>
            </w:r>
          </w:p>
        </w:tc>
        <w:tc>
          <w:tcPr>
            <w:tcW w:w="3978" w:type="dxa"/>
          </w:tcPr>
          <w:p w:rsidR="006F2817" w:rsidRPr="0093048E" w:rsidRDefault="00806496" w:rsidP="006F2817">
            <w:pPr>
              <w:rPr>
                <w:rStyle w:val="EDBTBLTXT10ptBlack"/>
              </w:rPr>
            </w:pPr>
            <w:r>
              <w:rPr>
                <w:rStyle w:val="EDBTBLTXT10ptBlack"/>
              </w:rPr>
              <w:t>This</w:t>
            </w:r>
            <w:r w:rsidR="006F2817" w:rsidRPr="0093048E">
              <w:rPr>
                <w:rStyle w:val="EDBTBLTXT10ptBlack"/>
              </w:rPr>
              <w:t xml:space="preserve"> column will always be 0.</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pct_used           </w:t>
            </w:r>
          </w:p>
        </w:tc>
        <w:tc>
          <w:tcPr>
            <w:tcW w:w="1710" w:type="dxa"/>
          </w:tcPr>
          <w:p w:rsidR="006F2817" w:rsidRPr="0093048E" w:rsidRDefault="006F2817" w:rsidP="006F2817">
            <w:pPr>
              <w:rPr>
                <w:rStyle w:val="EDBTBLKeyword9ptBlack"/>
              </w:rPr>
            </w:pPr>
            <w:r w:rsidRPr="0093048E">
              <w:rPr>
                <w:rStyle w:val="EDBTBLKeyword9ptBlack"/>
              </w:rPr>
              <w:t xml:space="preserve"> numeric                     </w:t>
            </w:r>
          </w:p>
        </w:tc>
        <w:tc>
          <w:tcPr>
            <w:tcW w:w="3978" w:type="dxa"/>
          </w:tcPr>
          <w:p w:rsidR="006F2817" w:rsidRPr="0093048E" w:rsidRDefault="00806496" w:rsidP="006F2817">
            <w:pPr>
              <w:rPr>
                <w:rStyle w:val="EDBTBLTXT10ptBlack"/>
              </w:rPr>
            </w:pPr>
            <w:r>
              <w:rPr>
                <w:rStyle w:val="EDBTBLTXT10ptBlack"/>
              </w:rPr>
              <w:t>This</w:t>
            </w:r>
            <w:r w:rsidR="006F2817" w:rsidRPr="0093048E">
              <w:rPr>
                <w:rStyle w:val="EDBTBLTXT10ptBlack"/>
              </w:rPr>
              <w:t xml:space="preserve"> column will always be 0.</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ini_trans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Pr="0093048E" w:rsidRDefault="00806496" w:rsidP="003301ED">
            <w:pPr>
              <w:rPr>
                <w:rStyle w:val="EDBTBLTXT10ptBlack"/>
              </w:rPr>
            </w:pPr>
            <w:r>
              <w:rPr>
                <w:rStyle w:val="EDBTBLTXT10ptBlack"/>
              </w:rPr>
              <w:t>This</w:t>
            </w:r>
            <w:r w:rsidRPr="0093048E">
              <w:rPr>
                <w:rStyle w:val="EDBTBLTXT10ptBlack"/>
              </w:rPr>
              <w:t xml:space="preserve"> column will always be 0.</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max_trans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Pr="0093048E" w:rsidRDefault="00806496" w:rsidP="003301ED">
            <w:pPr>
              <w:rPr>
                <w:rStyle w:val="EDBTBLTXT10ptBlack"/>
              </w:rPr>
            </w:pPr>
            <w:r>
              <w:rPr>
                <w:rStyle w:val="EDBTBLTXT10ptBlack"/>
              </w:rPr>
              <w:t>This</w:t>
            </w:r>
            <w:r w:rsidRPr="0093048E">
              <w:rPr>
                <w:rStyle w:val="EDBTBLTXT10ptBlack"/>
              </w:rPr>
              <w:t xml:space="preserve"> column will always be 0.</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initial_extent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next_extent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min_extent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Pr="0093048E" w:rsidRDefault="00806496" w:rsidP="003301ED">
            <w:pPr>
              <w:rPr>
                <w:rStyle w:val="EDBTBLTXT10ptBlack"/>
              </w:rPr>
            </w:pPr>
            <w:r>
              <w:rPr>
                <w:rStyle w:val="EDBTBLTXT10ptBlack"/>
              </w:rPr>
              <w:t>This</w:t>
            </w:r>
            <w:r w:rsidRPr="0093048E">
              <w:rPr>
                <w:rStyle w:val="EDBTBLTXT10ptBlack"/>
              </w:rPr>
              <w:t xml:space="preserve"> column will always be 0.</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max_extent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Pr="0093048E" w:rsidRDefault="00806496" w:rsidP="003301ED">
            <w:pPr>
              <w:rPr>
                <w:rStyle w:val="EDBTBLTXT10ptBlack"/>
              </w:rPr>
            </w:pPr>
            <w:r>
              <w:rPr>
                <w:rStyle w:val="EDBTBLTXT10ptBlack"/>
              </w:rPr>
              <w:t>This</w:t>
            </w:r>
            <w:r w:rsidRPr="0093048E">
              <w:rPr>
                <w:rStyle w:val="EDBTBLTXT10ptBlack"/>
              </w:rPr>
              <w:t xml:space="preserve"> column will always be 0.</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pct_increase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Pr="0093048E" w:rsidRDefault="00806496" w:rsidP="003301ED">
            <w:pPr>
              <w:rPr>
                <w:rStyle w:val="EDBTBLTXT10ptBlack"/>
              </w:rPr>
            </w:pPr>
            <w:r>
              <w:rPr>
                <w:rStyle w:val="EDBTBLTXT10ptBlack"/>
              </w:rPr>
              <w:t>This</w:t>
            </w:r>
            <w:r w:rsidRPr="0093048E">
              <w:rPr>
                <w:rStyle w:val="EDBTBLTXT10ptBlack"/>
              </w:rPr>
              <w:t xml:space="preserve"> column will always be 0.</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freelists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freelist_groups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Pr="0093048E" w:rsidRDefault="00806496" w:rsidP="003301ED">
            <w:pPr>
              <w:rPr>
                <w:rStyle w:val="EDBTBLTXT10ptBlack"/>
              </w:rPr>
            </w:pPr>
            <w:r>
              <w:rPr>
                <w:rStyle w:val="EDBTBLTXT10ptBlack"/>
              </w:rPr>
              <w:t>T</w:t>
            </w:r>
            <w:r w:rsidRPr="0093048E">
              <w:rPr>
                <w:rStyle w:val="EDBTBLTXT10ptBlack"/>
              </w:rPr>
              <w:t>his column will always be NULL.</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logging            </w:t>
            </w:r>
          </w:p>
        </w:tc>
        <w:tc>
          <w:tcPr>
            <w:tcW w:w="1710" w:type="dxa"/>
          </w:tcPr>
          <w:p w:rsidR="006F2817" w:rsidRPr="0093048E" w:rsidRDefault="006F2817" w:rsidP="006F2817">
            <w:pPr>
              <w:rPr>
                <w:rStyle w:val="EDBTBLKeyword9ptBlack"/>
              </w:rPr>
            </w:pPr>
            <w:r w:rsidRPr="0093048E">
              <w:rPr>
                <w:rStyle w:val="EDBTBLKeyword9ptBlack"/>
              </w:rPr>
              <w:t xml:space="preserve"> character varying(7)        </w:t>
            </w:r>
          </w:p>
        </w:tc>
        <w:tc>
          <w:tcPr>
            <w:tcW w:w="3978" w:type="dxa"/>
          </w:tcPr>
          <w:p w:rsidR="006F2817" w:rsidRPr="0093048E" w:rsidRDefault="00806496" w:rsidP="006F2817">
            <w:pPr>
              <w:rPr>
                <w:rStyle w:val="EDBTBLTXT10ptBlack"/>
              </w:rPr>
            </w:pPr>
            <w:r>
              <w:rPr>
                <w:rStyle w:val="EDBTBLTXT10ptBlack"/>
              </w:rPr>
              <w:t>This</w:t>
            </w:r>
            <w:r w:rsidR="006F2817" w:rsidRPr="0093048E">
              <w:rPr>
                <w:rStyle w:val="EDBTBLTXT10ptBlack"/>
              </w:rPr>
              <w:t xml:space="preserve"> column will always be YES.</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compression        </w:t>
            </w:r>
          </w:p>
        </w:tc>
        <w:tc>
          <w:tcPr>
            <w:tcW w:w="1710" w:type="dxa"/>
          </w:tcPr>
          <w:p w:rsidR="006F2817" w:rsidRPr="0093048E" w:rsidRDefault="006F2817" w:rsidP="006F2817">
            <w:pPr>
              <w:rPr>
                <w:rStyle w:val="EDBTBLKeyword9ptBlack"/>
              </w:rPr>
            </w:pPr>
            <w:r w:rsidRPr="0093048E">
              <w:rPr>
                <w:rStyle w:val="EDBTBLKeyword9ptBlack"/>
              </w:rPr>
              <w:t xml:space="preserve"> character varying(8)        </w:t>
            </w:r>
          </w:p>
        </w:tc>
        <w:tc>
          <w:tcPr>
            <w:tcW w:w="3978" w:type="dxa"/>
          </w:tcPr>
          <w:p w:rsidR="006F2817" w:rsidRPr="0093048E" w:rsidRDefault="00806496" w:rsidP="006F2817">
            <w:pPr>
              <w:rPr>
                <w:rStyle w:val="EDBTBLTXT10ptBlack"/>
              </w:rPr>
            </w:pPr>
            <w:r>
              <w:rPr>
                <w:rStyle w:val="EDBTBLTXT10ptBlack"/>
              </w:rPr>
              <w:t>This</w:t>
            </w:r>
            <w:r w:rsidR="006F2817" w:rsidRPr="0093048E">
              <w:rPr>
                <w:rStyle w:val="EDBTBLTXT10ptBlack"/>
              </w:rPr>
              <w:t xml:space="preserve"> column will always be NONE.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num_rows           </w:t>
            </w:r>
          </w:p>
        </w:tc>
        <w:tc>
          <w:tcPr>
            <w:tcW w:w="1710" w:type="dxa"/>
          </w:tcPr>
          <w:p w:rsidR="006F2817" w:rsidRPr="0093048E" w:rsidRDefault="006F2817" w:rsidP="006F2817">
            <w:pPr>
              <w:rPr>
                <w:rStyle w:val="EDBTBLKeyword9ptBlack"/>
              </w:rPr>
            </w:pPr>
            <w:r w:rsidRPr="0093048E">
              <w:rPr>
                <w:rStyle w:val="EDBTBLKeyword9ptBlack"/>
              </w:rPr>
              <w:t xml:space="preserve"> numeric                     </w:t>
            </w:r>
          </w:p>
        </w:tc>
        <w:tc>
          <w:tcPr>
            <w:tcW w:w="3978" w:type="dxa"/>
          </w:tcPr>
          <w:p w:rsidR="006F2817" w:rsidRPr="0093048E" w:rsidRDefault="006F2817" w:rsidP="006F2817">
            <w:pPr>
              <w:rPr>
                <w:rStyle w:val="EDBTBLTXT10ptBlack"/>
              </w:rPr>
            </w:pPr>
            <w:r w:rsidRPr="0093048E">
              <w:rPr>
                <w:rStyle w:val="EDBTBLTXT10ptBlack"/>
              </w:rPr>
              <w:t>The approx. number of rows in this partition.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blocks             </w:t>
            </w:r>
          </w:p>
        </w:tc>
        <w:tc>
          <w:tcPr>
            <w:tcW w:w="1710" w:type="dxa"/>
          </w:tcPr>
          <w:p w:rsidR="006F2817" w:rsidRPr="0093048E" w:rsidRDefault="006F2817" w:rsidP="006F2817">
            <w:pPr>
              <w:rPr>
                <w:rStyle w:val="EDBTBLKeyword9ptBlack"/>
              </w:rPr>
            </w:pPr>
            <w:r w:rsidRPr="0093048E">
              <w:rPr>
                <w:rStyle w:val="EDBTBLKeyword9ptBlack"/>
              </w:rPr>
              <w:t xml:space="preserve"> integer                     </w:t>
            </w:r>
          </w:p>
        </w:tc>
        <w:tc>
          <w:tcPr>
            <w:tcW w:w="3978" w:type="dxa"/>
          </w:tcPr>
          <w:p w:rsidR="006F2817" w:rsidRPr="0093048E" w:rsidRDefault="006F2817" w:rsidP="006F2817">
            <w:pPr>
              <w:rPr>
                <w:rStyle w:val="EDBTBLTXT10ptBlack"/>
              </w:rPr>
            </w:pPr>
            <w:r w:rsidRPr="0093048E">
              <w:rPr>
                <w:rStyle w:val="EDBTBLTXT10ptBlack"/>
              </w:rPr>
              <w:t>The approx. number of blocks in this partition.</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empty_blocks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7A2491">
              <w:rPr>
                <w:rStyle w:val="EDBTBLTXT10ptBlack"/>
              </w:rPr>
              <w:t>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avg_space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7A2491">
              <w:rPr>
                <w:rStyle w:val="EDBTBLTXT10ptBlack"/>
              </w:rPr>
              <w:t>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chain_cnt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7A2491">
              <w:rPr>
                <w:rStyle w:val="EDBTBLTXT10ptBlack"/>
              </w:rPr>
              <w:t>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avg_row_len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7A2491">
              <w:rPr>
                <w:rStyle w:val="EDBTBLTXT10ptBlack"/>
              </w:rPr>
              <w:t>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sample_size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7A2491">
              <w:rPr>
                <w:rStyle w:val="EDBTBLTXT10ptBlack"/>
              </w:rPr>
              <w:t>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last_analyzed      </w:t>
            </w:r>
          </w:p>
        </w:tc>
        <w:tc>
          <w:tcPr>
            <w:tcW w:w="1710" w:type="dxa"/>
          </w:tcPr>
          <w:p w:rsidR="00806496" w:rsidRPr="0093048E" w:rsidRDefault="00806496" w:rsidP="006F2817">
            <w:pPr>
              <w:rPr>
                <w:rStyle w:val="EDBTBLKeyword9ptBlack"/>
              </w:rPr>
            </w:pPr>
            <w:r w:rsidRPr="0093048E">
              <w:rPr>
                <w:rStyle w:val="EDBTBLKeyword9ptBlack"/>
              </w:rPr>
              <w:t xml:space="preserve"> timestamp without time zone </w:t>
            </w:r>
          </w:p>
        </w:tc>
        <w:tc>
          <w:tcPr>
            <w:tcW w:w="3978" w:type="dxa"/>
          </w:tcPr>
          <w:p w:rsidR="00806496" w:rsidRDefault="00806496">
            <w:r w:rsidRPr="007A2491">
              <w:rPr>
                <w:rStyle w:val="EDBTBLTXT10ptBlack"/>
              </w:rPr>
              <w:t>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buffer_pool        </w:t>
            </w:r>
          </w:p>
        </w:tc>
        <w:tc>
          <w:tcPr>
            <w:tcW w:w="1710" w:type="dxa"/>
          </w:tcPr>
          <w:p w:rsidR="00806496" w:rsidRPr="0093048E" w:rsidRDefault="00806496" w:rsidP="006F2817">
            <w:pPr>
              <w:rPr>
                <w:rStyle w:val="EDBTBLKeyword9ptBlack"/>
              </w:rPr>
            </w:pPr>
            <w:r w:rsidRPr="0093048E">
              <w:rPr>
                <w:rStyle w:val="EDBTBLKeyword9ptBlack"/>
              </w:rPr>
              <w:t xml:space="preserve"> character varying(7)        </w:t>
            </w:r>
          </w:p>
        </w:tc>
        <w:tc>
          <w:tcPr>
            <w:tcW w:w="3978" w:type="dxa"/>
          </w:tcPr>
          <w:p w:rsidR="00806496" w:rsidRDefault="00806496">
            <w:r w:rsidRPr="007A2491">
              <w:rPr>
                <w:rStyle w:val="EDBTBLTXT10ptBlack"/>
              </w:rPr>
              <w:t>This column will always be NULL.</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global_stats       </w:t>
            </w:r>
          </w:p>
        </w:tc>
        <w:tc>
          <w:tcPr>
            <w:tcW w:w="1710" w:type="dxa"/>
          </w:tcPr>
          <w:p w:rsidR="006F2817" w:rsidRPr="0093048E" w:rsidRDefault="006F2817" w:rsidP="006F2817">
            <w:pPr>
              <w:rPr>
                <w:rStyle w:val="EDBTBLKeyword9ptBlack"/>
              </w:rPr>
            </w:pPr>
            <w:r w:rsidRPr="0093048E">
              <w:rPr>
                <w:rStyle w:val="EDBTBLKeyword9ptBlack"/>
              </w:rPr>
              <w:t xml:space="preserve"> character varying(3)        </w:t>
            </w:r>
          </w:p>
        </w:tc>
        <w:tc>
          <w:tcPr>
            <w:tcW w:w="3978" w:type="dxa"/>
          </w:tcPr>
          <w:p w:rsidR="006F2817" w:rsidRPr="0093048E" w:rsidRDefault="00806496" w:rsidP="006F2817">
            <w:pPr>
              <w:rPr>
                <w:rStyle w:val="EDBTBLTXT10ptBlack"/>
              </w:rPr>
            </w:pPr>
            <w:r>
              <w:rPr>
                <w:rStyle w:val="EDBTBLTXT10ptBlack"/>
              </w:rPr>
              <w:t xml:space="preserve">This </w:t>
            </w:r>
            <w:r w:rsidR="006F2817" w:rsidRPr="0093048E">
              <w:rPr>
                <w:rStyle w:val="EDBTBLTXT10ptBlack"/>
              </w:rPr>
              <w:t>column will always be YES.</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user_stats         </w:t>
            </w:r>
          </w:p>
        </w:tc>
        <w:tc>
          <w:tcPr>
            <w:tcW w:w="1710" w:type="dxa"/>
          </w:tcPr>
          <w:p w:rsidR="006F2817" w:rsidRPr="0093048E" w:rsidRDefault="006F2817" w:rsidP="006F2817">
            <w:pPr>
              <w:rPr>
                <w:rStyle w:val="EDBTBLKeyword9ptBlack"/>
              </w:rPr>
            </w:pPr>
            <w:r w:rsidRPr="0093048E">
              <w:rPr>
                <w:rStyle w:val="EDBTBLKeyword9ptBlack"/>
              </w:rPr>
              <w:t xml:space="preserve"> character varying(3)        </w:t>
            </w:r>
          </w:p>
        </w:tc>
        <w:tc>
          <w:tcPr>
            <w:tcW w:w="3978" w:type="dxa"/>
          </w:tcPr>
          <w:p w:rsidR="006F2817" w:rsidRPr="0093048E" w:rsidRDefault="00806496" w:rsidP="006F2817">
            <w:pPr>
              <w:rPr>
                <w:rStyle w:val="EDBTBLTXT10ptBlack"/>
              </w:rPr>
            </w:pPr>
            <w:r>
              <w:rPr>
                <w:rStyle w:val="EDBTBLTXT10ptBlack"/>
              </w:rPr>
              <w:t>This</w:t>
            </w:r>
            <w:r w:rsidR="006F2817" w:rsidRPr="0093048E">
              <w:rPr>
                <w:rStyle w:val="EDBTBLTXT10ptBlack"/>
              </w:rPr>
              <w:t xml:space="preserve"> column will always be NO.</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backing_table      </w:t>
            </w:r>
          </w:p>
        </w:tc>
        <w:tc>
          <w:tcPr>
            <w:tcW w:w="1710" w:type="dxa"/>
          </w:tcPr>
          <w:p w:rsidR="006F2817" w:rsidRPr="0093048E" w:rsidRDefault="006F2817" w:rsidP="006F2817">
            <w:pPr>
              <w:rPr>
                <w:rStyle w:val="EDBTBLKeyword9ptBlack"/>
              </w:rPr>
            </w:pPr>
            <w:r w:rsidRPr="0093048E">
              <w:rPr>
                <w:rStyle w:val="EDBTBLKeyword9ptBlack"/>
              </w:rPr>
              <w:t xml:space="preserve"> regclass                    </w:t>
            </w:r>
          </w:p>
        </w:tc>
        <w:tc>
          <w:tcPr>
            <w:tcW w:w="3978" w:type="dxa"/>
          </w:tcPr>
          <w:p w:rsidR="006F2817" w:rsidRPr="0093048E" w:rsidRDefault="006F2817" w:rsidP="006F2817">
            <w:pPr>
              <w:rPr>
                <w:rStyle w:val="EDBTBLTXT10ptBlack"/>
              </w:rPr>
            </w:pPr>
            <w:r w:rsidRPr="0093048E">
              <w:rPr>
                <w:rStyle w:val="EDBTBLTXT10ptBlack"/>
              </w:rPr>
              <w:t>OID of the backing table for this partition.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server_name</w:t>
            </w:r>
          </w:p>
        </w:tc>
        <w:tc>
          <w:tcPr>
            <w:tcW w:w="1710" w:type="dxa"/>
          </w:tcPr>
          <w:p w:rsidR="006F2817" w:rsidRPr="0093048E" w:rsidRDefault="006F2817" w:rsidP="006F2817">
            <w:pPr>
              <w:rPr>
                <w:rStyle w:val="EDBTBLKeyword9ptBlack"/>
              </w:rPr>
            </w:pPr>
            <w:r w:rsidRPr="0093048E">
              <w:rPr>
                <w:rStyle w:val="EDBTBLKeyword9ptBlack"/>
              </w:rPr>
              <w:t xml:space="preserve"> name</w:t>
            </w:r>
          </w:p>
        </w:tc>
        <w:tc>
          <w:tcPr>
            <w:tcW w:w="3978" w:type="dxa"/>
          </w:tcPr>
          <w:p w:rsidR="006F2817" w:rsidRPr="0093048E" w:rsidRDefault="006F2817" w:rsidP="006F2817">
            <w:pPr>
              <w:rPr>
                <w:rStyle w:val="EDBTBLTXT10ptBlack"/>
              </w:rPr>
            </w:pPr>
            <w:r w:rsidRPr="0093048E">
              <w:rPr>
                <w:rStyle w:val="EDBTBLTXT10ptBlack"/>
              </w:rPr>
              <w:t>The name of the server on which the partition resides.</w:t>
            </w:r>
          </w:p>
        </w:tc>
      </w:tr>
    </w:tbl>
    <w:p w:rsidR="006F2817" w:rsidRPr="0093048E" w:rsidRDefault="006F2817" w:rsidP="006F2817">
      <w:pPr>
        <w:rPr>
          <w:rStyle w:val="EDBTXTKeywordBlack"/>
        </w:rPr>
      </w:pPr>
    </w:p>
    <w:p w:rsidR="006F2817" w:rsidRPr="0093048E" w:rsidRDefault="006F2817" w:rsidP="006F2817">
      <w:pPr>
        <w:pStyle w:val="Heading4"/>
      </w:pPr>
      <w:bookmarkStart w:id="506" w:name="_Toc323537731"/>
      <w:bookmarkStart w:id="507" w:name="_Toc222351399"/>
      <w:bookmarkStart w:id="508" w:name="_Toc257188698"/>
      <w:bookmarkStart w:id="509" w:name="_Toc444155475"/>
      <w:r w:rsidRPr="0093048E">
        <w:lastRenderedPageBreak/>
        <w:t>ALL_TAB_SUBPARTITIONS</w:t>
      </w:r>
      <w:bookmarkEnd w:id="506"/>
      <w:bookmarkEnd w:id="507"/>
      <w:bookmarkEnd w:id="508"/>
      <w:bookmarkEnd w:id="509"/>
    </w:p>
    <w:p w:rsidR="006F2817" w:rsidRPr="0093048E" w:rsidRDefault="006F2817" w:rsidP="006F2817">
      <w:pPr>
        <w:pStyle w:val="EDBTXTNormalWebBlack"/>
        <w:rPr>
          <w:rStyle w:val="EDBTXTKeywordBlack"/>
          <w:rFonts w:ascii="Times New Roman" w:hAnsi="Times New Roman"/>
          <w:sz w:val="24"/>
        </w:rPr>
      </w:pPr>
      <w:r w:rsidRPr="0093048E">
        <w:t xml:space="preserve">The following table lists the information available in the </w:t>
      </w:r>
      <w:r w:rsidRPr="0093048E">
        <w:rPr>
          <w:rStyle w:val="EDBTXTKeywordBlack"/>
        </w:rPr>
        <w:t>ALL_TAB_SUBPARTITIONS</w:t>
      </w:r>
      <w:r w:rsidRPr="0093048E">
        <w:t xml:space="preserve"> view:</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68"/>
        <w:gridCol w:w="1710"/>
        <w:gridCol w:w="3978"/>
      </w:tblGrid>
      <w:tr w:rsidR="006F2817" w:rsidRPr="0093048E">
        <w:trPr>
          <w:jc w:val="center"/>
        </w:trPr>
        <w:tc>
          <w:tcPr>
            <w:tcW w:w="3168" w:type="dxa"/>
          </w:tcPr>
          <w:p w:rsidR="006F2817" w:rsidRPr="0093048E" w:rsidRDefault="006F2817" w:rsidP="006F2817">
            <w:pPr>
              <w:pStyle w:val="EDBTBLHDR10ptBoldBlackCentered"/>
              <w:rPr>
                <w:color w:val="auto"/>
              </w:rPr>
            </w:pPr>
            <w:r w:rsidRPr="0093048E">
              <w:rPr>
                <w:color w:val="auto"/>
              </w:rPr>
              <w:t>Column</w:t>
            </w:r>
          </w:p>
        </w:tc>
        <w:tc>
          <w:tcPr>
            <w:tcW w:w="1710" w:type="dxa"/>
          </w:tcPr>
          <w:p w:rsidR="006F2817" w:rsidRPr="0093048E" w:rsidRDefault="006F2817" w:rsidP="006F2817">
            <w:pPr>
              <w:pStyle w:val="EDBTBLHDR10ptBoldBlackCentered"/>
              <w:rPr>
                <w:color w:val="auto"/>
              </w:rPr>
            </w:pPr>
            <w:r w:rsidRPr="0093048E">
              <w:rPr>
                <w:color w:val="auto"/>
              </w:rPr>
              <w:t>Type</w:t>
            </w:r>
          </w:p>
        </w:tc>
        <w:tc>
          <w:tcPr>
            <w:tcW w:w="3978" w:type="dxa"/>
          </w:tcPr>
          <w:p w:rsidR="006F2817" w:rsidRPr="0093048E" w:rsidRDefault="006F2817" w:rsidP="006F2817">
            <w:pPr>
              <w:pStyle w:val="EDBTBLHDR10ptBoldBlackCentered"/>
              <w:rPr>
                <w:color w:val="auto"/>
              </w:rPr>
            </w:pPr>
            <w:r w:rsidRPr="0093048E">
              <w:rPr>
                <w:color w:val="auto"/>
              </w:rPr>
              <w:t>Description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table_owner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name of the owner of the table.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table_name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name of the table.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schema_name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name of the schema in which the table resides.</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partition_name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name of the partition.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high_value            </w:t>
            </w:r>
          </w:p>
        </w:tc>
        <w:tc>
          <w:tcPr>
            <w:tcW w:w="1710" w:type="dxa"/>
          </w:tcPr>
          <w:p w:rsidR="006F2817" w:rsidRPr="0093048E" w:rsidRDefault="006F2817" w:rsidP="006F2817">
            <w:pPr>
              <w:rPr>
                <w:rStyle w:val="EDBTBLKeyword9ptBlack"/>
              </w:rPr>
            </w:pPr>
            <w:r w:rsidRPr="0093048E">
              <w:rPr>
                <w:rStyle w:val="EDBTBLKeyword9ptBlack"/>
              </w:rPr>
              <w:t xml:space="preserve"> text                        </w:t>
            </w:r>
          </w:p>
        </w:tc>
        <w:tc>
          <w:tcPr>
            <w:tcW w:w="3978" w:type="dxa"/>
          </w:tcPr>
          <w:p w:rsidR="006F2817" w:rsidRPr="0093048E" w:rsidRDefault="006F2817" w:rsidP="00752C41">
            <w:pPr>
              <w:rPr>
                <w:rStyle w:val="EDBTBLTXT10ptBlack"/>
              </w:rPr>
            </w:pPr>
            <w:r w:rsidRPr="0093048E">
              <w:rPr>
                <w:rStyle w:val="EDBTBLTXT10ptBlack"/>
              </w:rPr>
              <w:t>The subpartition limit for RANGE, or the subpartition value for LIST subpartitions.</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high_value_length     </w:t>
            </w:r>
          </w:p>
        </w:tc>
        <w:tc>
          <w:tcPr>
            <w:tcW w:w="1710" w:type="dxa"/>
          </w:tcPr>
          <w:p w:rsidR="006F2817" w:rsidRPr="0093048E" w:rsidRDefault="006F2817" w:rsidP="006F2817">
            <w:pPr>
              <w:rPr>
                <w:rStyle w:val="EDBTBLKeyword9ptBlack"/>
              </w:rPr>
            </w:pPr>
            <w:r w:rsidRPr="0093048E">
              <w:rPr>
                <w:rStyle w:val="EDBTBLKeyword9ptBlack"/>
              </w:rPr>
              <w:t xml:space="preserve"> integer                     </w:t>
            </w:r>
          </w:p>
        </w:tc>
        <w:tc>
          <w:tcPr>
            <w:tcW w:w="3978" w:type="dxa"/>
          </w:tcPr>
          <w:p w:rsidR="006F2817" w:rsidRPr="0093048E" w:rsidRDefault="006F2817" w:rsidP="006F2817">
            <w:pPr>
              <w:rPr>
                <w:rStyle w:val="EDBTBLTXT10ptBlack"/>
              </w:rPr>
            </w:pPr>
            <w:r w:rsidRPr="0093048E">
              <w:rPr>
                <w:rStyle w:val="EDBTBLTXT10ptBlack"/>
              </w:rPr>
              <w:t>The length of high_value.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subpartition_name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name of the subpartition.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subpartition_position </w:t>
            </w:r>
          </w:p>
        </w:tc>
        <w:tc>
          <w:tcPr>
            <w:tcW w:w="1710" w:type="dxa"/>
          </w:tcPr>
          <w:p w:rsidR="006F2817" w:rsidRPr="0093048E" w:rsidRDefault="006F2817" w:rsidP="006F2817">
            <w:pPr>
              <w:rPr>
                <w:rStyle w:val="EDBTBLKeyword9ptBlack"/>
              </w:rPr>
            </w:pPr>
            <w:r w:rsidRPr="0093048E">
              <w:rPr>
                <w:rStyle w:val="EDBTBLKeyword9ptBlack"/>
              </w:rPr>
              <w:t xml:space="preserve"> integer                     </w:t>
            </w:r>
          </w:p>
        </w:tc>
        <w:tc>
          <w:tcPr>
            <w:tcW w:w="3978" w:type="dxa"/>
          </w:tcPr>
          <w:p w:rsidR="006F2817" w:rsidRPr="0093048E" w:rsidRDefault="006F2817" w:rsidP="006F2817">
            <w:pPr>
              <w:rPr>
                <w:rStyle w:val="EDBTBLTXT10ptBlack"/>
              </w:rPr>
            </w:pPr>
            <w:r w:rsidRPr="0093048E">
              <w:rPr>
                <w:rStyle w:val="EDBTBLTXT10ptBlack"/>
              </w:rPr>
              <w:t>The ordinal position of this subpartition.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tablespace_name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tablespace in which this subpartition resides.</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pct_free              </w:t>
            </w:r>
          </w:p>
        </w:tc>
        <w:tc>
          <w:tcPr>
            <w:tcW w:w="1710" w:type="dxa"/>
          </w:tcPr>
          <w:p w:rsidR="006F2817" w:rsidRPr="0093048E" w:rsidRDefault="006F2817" w:rsidP="006F2817">
            <w:pPr>
              <w:rPr>
                <w:rStyle w:val="EDBTBLKeyword9ptBlack"/>
              </w:rPr>
            </w:pPr>
            <w:r w:rsidRPr="0093048E">
              <w:rPr>
                <w:rStyle w:val="EDBTBLKeyword9ptBlack"/>
              </w:rPr>
              <w:t xml:space="preserve"> numeric                     </w:t>
            </w:r>
          </w:p>
        </w:tc>
        <w:tc>
          <w:tcPr>
            <w:tcW w:w="3978" w:type="dxa"/>
          </w:tcPr>
          <w:p w:rsidR="006F2817" w:rsidRPr="0093048E" w:rsidRDefault="00806496" w:rsidP="006F2817">
            <w:pPr>
              <w:rPr>
                <w:rStyle w:val="EDBTBLTXT10ptBlack"/>
              </w:rPr>
            </w:pPr>
            <w:r>
              <w:rPr>
                <w:rStyle w:val="EDBTBLTXT10ptBlack"/>
              </w:rPr>
              <w:t>This column will always be 0</w:t>
            </w:r>
            <w:r w:rsidRPr="0093048E">
              <w:rPr>
                <w:rStyle w:val="EDBTBLTXT10ptBlack"/>
              </w:rPr>
              <w:t>.</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pct_used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3401EC">
              <w:rPr>
                <w:rStyle w:val="EDBTBLTXT10ptBlack"/>
              </w:rPr>
              <w:t>This column will always be 0.</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ini_trans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3401EC">
              <w:rPr>
                <w:rStyle w:val="EDBTBLTXT10ptBlack"/>
              </w:rPr>
              <w:t>This column will always be 0.</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max_trans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3401EC">
              <w:rPr>
                <w:rStyle w:val="EDBTBLTXT10ptBlack"/>
              </w:rPr>
              <w:t>This column will always be 0.</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initial_extent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9C6AA0">
              <w:rPr>
                <w:rStyle w:val="EDBTBLTXT10ptBlack"/>
              </w:rPr>
              <w:t>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next_extent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9C6AA0">
              <w:rPr>
                <w:rStyle w:val="EDBTBLTXT10ptBlack"/>
              </w:rPr>
              <w:t>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min_extent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0177FE">
              <w:rPr>
                <w:rStyle w:val="EDBTBLTXT10ptBlack"/>
              </w:rPr>
              <w:t>This column will always be 0.</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max_extent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0177FE">
              <w:rPr>
                <w:rStyle w:val="EDBTBLTXT10ptBlack"/>
              </w:rPr>
              <w:t>This column will always be 0.</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pct_increase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0177FE">
              <w:rPr>
                <w:rStyle w:val="EDBTBLTXT10ptBlack"/>
              </w:rPr>
              <w:t>This column will always be 0.</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freelists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D44044">
              <w:rPr>
                <w:rStyle w:val="EDBTBLTXT10ptBlack"/>
              </w:rPr>
              <w:t>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freelist_groups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D44044">
              <w:rPr>
                <w:rStyle w:val="EDBTBLTXT10ptBlack"/>
              </w:rPr>
              <w:t>This column will always be NULL.</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logging               </w:t>
            </w:r>
          </w:p>
        </w:tc>
        <w:tc>
          <w:tcPr>
            <w:tcW w:w="1710" w:type="dxa"/>
          </w:tcPr>
          <w:p w:rsidR="006F2817" w:rsidRPr="0093048E" w:rsidRDefault="006F2817" w:rsidP="006F2817">
            <w:pPr>
              <w:rPr>
                <w:rStyle w:val="EDBTBLKeyword9ptBlack"/>
              </w:rPr>
            </w:pPr>
            <w:r w:rsidRPr="0093048E">
              <w:rPr>
                <w:rStyle w:val="EDBTBLKeyword9ptBlack"/>
              </w:rPr>
              <w:t xml:space="preserve"> character varying(7)        </w:t>
            </w:r>
          </w:p>
        </w:tc>
        <w:tc>
          <w:tcPr>
            <w:tcW w:w="3978" w:type="dxa"/>
          </w:tcPr>
          <w:p w:rsidR="006F2817" w:rsidRPr="0093048E" w:rsidRDefault="00512669" w:rsidP="006F2817">
            <w:pPr>
              <w:rPr>
                <w:rStyle w:val="EDBTBLTXT10ptBlack"/>
              </w:rPr>
            </w:pPr>
            <w:r>
              <w:rPr>
                <w:rStyle w:val="EDBTBLTXT10ptBlack"/>
              </w:rPr>
              <w:t>This</w:t>
            </w:r>
            <w:r w:rsidR="006F2817" w:rsidRPr="0093048E">
              <w:rPr>
                <w:rStyle w:val="EDBTBLTXT10ptBlack"/>
              </w:rPr>
              <w:t xml:space="preserve"> column will always be YES.</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compression           </w:t>
            </w:r>
          </w:p>
        </w:tc>
        <w:tc>
          <w:tcPr>
            <w:tcW w:w="1710" w:type="dxa"/>
          </w:tcPr>
          <w:p w:rsidR="006F2817" w:rsidRPr="0093048E" w:rsidRDefault="006F2817" w:rsidP="006F2817">
            <w:pPr>
              <w:rPr>
                <w:rStyle w:val="EDBTBLKeyword9ptBlack"/>
              </w:rPr>
            </w:pPr>
            <w:r w:rsidRPr="0093048E">
              <w:rPr>
                <w:rStyle w:val="EDBTBLKeyword9ptBlack"/>
              </w:rPr>
              <w:t xml:space="preserve"> character varying(8)        </w:t>
            </w:r>
          </w:p>
        </w:tc>
        <w:tc>
          <w:tcPr>
            <w:tcW w:w="3978" w:type="dxa"/>
          </w:tcPr>
          <w:p w:rsidR="006F2817" w:rsidRPr="0093048E" w:rsidRDefault="00512669" w:rsidP="006F2817">
            <w:pPr>
              <w:rPr>
                <w:rStyle w:val="EDBTBLTXT10ptBlack"/>
              </w:rPr>
            </w:pPr>
            <w:r>
              <w:rPr>
                <w:rStyle w:val="EDBTBLTXT10ptBlack"/>
              </w:rPr>
              <w:t>This</w:t>
            </w:r>
            <w:r w:rsidR="006F2817" w:rsidRPr="0093048E">
              <w:rPr>
                <w:rStyle w:val="EDBTBLTXT10ptBlack"/>
              </w:rPr>
              <w:t xml:space="preserve"> column will always be NONE.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num_rows              </w:t>
            </w:r>
          </w:p>
        </w:tc>
        <w:tc>
          <w:tcPr>
            <w:tcW w:w="1710" w:type="dxa"/>
          </w:tcPr>
          <w:p w:rsidR="006F2817" w:rsidRPr="0093048E" w:rsidRDefault="006F2817" w:rsidP="006F2817">
            <w:pPr>
              <w:rPr>
                <w:rStyle w:val="EDBTBLKeyword9ptBlack"/>
              </w:rPr>
            </w:pPr>
            <w:r w:rsidRPr="0093048E">
              <w:rPr>
                <w:rStyle w:val="EDBTBLKeyword9ptBlack"/>
              </w:rPr>
              <w:t xml:space="preserve"> numeric                     </w:t>
            </w:r>
          </w:p>
        </w:tc>
        <w:tc>
          <w:tcPr>
            <w:tcW w:w="3978" w:type="dxa"/>
          </w:tcPr>
          <w:p w:rsidR="006F2817" w:rsidRPr="0093048E" w:rsidRDefault="006F2817" w:rsidP="006F2817">
            <w:pPr>
              <w:rPr>
                <w:rStyle w:val="EDBTBLTXT10ptBlack"/>
              </w:rPr>
            </w:pPr>
            <w:r w:rsidRPr="0093048E">
              <w:rPr>
                <w:rStyle w:val="EDBTBLTXT10ptBlack"/>
              </w:rPr>
              <w:t>The approx. number of rows in this subpartition.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blocks                </w:t>
            </w:r>
          </w:p>
        </w:tc>
        <w:tc>
          <w:tcPr>
            <w:tcW w:w="1710" w:type="dxa"/>
          </w:tcPr>
          <w:p w:rsidR="006F2817" w:rsidRPr="0093048E" w:rsidRDefault="006F2817" w:rsidP="006F2817">
            <w:pPr>
              <w:rPr>
                <w:rStyle w:val="EDBTBLKeyword9ptBlack"/>
              </w:rPr>
            </w:pPr>
            <w:r w:rsidRPr="0093048E">
              <w:rPr>
                <w:rStyle w:val="EDBTBLKeyword9ptBlack"/>
              </w:rPr>
              <w:t xml:space="preserve"> integer                     </w:t>
            </w:r>
          </w:p>
        </w:tc>
        <w:tc>
          <w:tcPr>
            <w:tcW w:w="3978" w:type="dxa"/>
          </w:tcPr>
          <w:p w:rsidR="006F2817" w:rsidRPr="0093048E" w:rsidRDefault="006F2817" w:rsidP="006F2817">
            <w:pPr>
              <w:rPr>
                <w:rStyle w:val="EDBTBLTXT10ptBlack"/>
              </w:rPr>
            </w:pPr>
            <w:r w:rsidRPr="0093048E">
              <w:rPr>
                <w:rStyle w:val="EDBTBLTXT10ptBlack"/>
              </w:rPr>
              <w:t>The approx. number of blocks in this subpartition.</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empty_blocks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495104">
              <w:rPr>
                <w:rStyle w:val="EDBTBLTXT10ptBlack"/>
              </w:rPr>
              <w:t>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avg_space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495104">
              <w:rPr>
                <w:rStyle w:val="EDBTBLTXT10ptBlack"/>
              </w:rPr>
              <w:t>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chain_cnt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495104">
              <w:rPr>
                <w:rStyle w:val="EDBTBLTXT10ptBlack"/>
              </w:rPr>
              <w:t>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avg_row_len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495104">
              <w:rPr>
                <w:rStyle w:val="EDBTBLTXT10ptBlack"/>
              </w:rPr>
              <w:t>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sample_size           </w:t>
            </w:r>
          </w:p>
        </w:tc>
        <w:tc>
          <w:tcPr>
            <w:tcW w:w="1710" w:type="dxa"/>
          </w:tcPr>
          <w:p w:rsidR="00806496" w:rsidRPr="0093048E" w:rsidRDefault="00806496" w:rsidP="006F2817">
            <w:pPr>
              <w:rPr>
                <w:rStyle w:val="EDBTBLKeyword9ptBlack"/>
              </w:rPr>
            </w:pPr>
            <w:r w:rsidRPr="0093048E">
              <w:rPr>
                <w:rStyle w:val="EDBTBLKeyword9ptBlack"/>
              </w:rPr>
              <w:t xml:space="preserve"> numeric                     </w:t>
            </w:r>
          </w:p>
        </w:tc>
        <w:tc>
          <w:tcPr>
            <w:tcW w:w="3978" w:type="dxa"/>
          </w:tcPr>
          <w:p w:rsidR="00806496" w:rsidRDefault="00806496">
            <w:r w:rsidRPr="00B0641F">
              <w:rPr>
                <w:rStyle w:val="EDBTBLTXT10ptBlack"/>
              </w:rPr>
              <w:t>This column will always be NULL.</w:t>
            </w:r>
          </w:p>
        </w:tc>
      </w:tr>
      <w:tr w:rsidR="00806496" w:rsidRPr="0093048E">
        <w:trPr>
          <w:jc w:val="center"/>
        </w:trPr>
        <w:tc>
          <w:tcPr>
            <w:tcW w:w="3168" w:type="dxa"/>
          </w:tcPr>
          <w:p w:rsidR="00806496" w:rsidRPr="0093048E" w:rsidRDefault="00806496" w:rsidP="006F2817">
            <w:pPr>
              <w:rPr>
                <w:rStyle w:val="EDBTBLKeyword9ptBlack"/>
              </w:rPr>
            </w:pPr>
            <w:r w:rsidRPr="0093048E">
              <w:rPr>
                <w:rStyle w:val="EDBTBLKeyword9ptBlack"/>
              </w:rPr>
              <w:t xml:space="preserve"> last_analyzed         </w:t>
            </w:r>
          </w:p>
        </w:tc>
        <w:tc>
          <w:tcPr>
            <w:tcW w:w="1710" w:type="dxa"/>
          </w:tcPr>
          <w:p w:rsidR="00806496" w:rsidRPr="0093048E" w:rsidRDefault="00806496" w:rsidP="006F2817">
            <w:pPr>
              <w:rPr>
                <w:rStyle w:val="EDBTBLKeyword9ptBlack"/>
              </w:rPr>
            </w:pPr>
            <w:r w:rsidRPr="0093048E">
              <w:rPr>
                <w:rStyle w:val="EDBTBLKeyword9ptBlack"/>
              </w:rPr>
              <w:t xml:space="preserve"> timestamp without time zone </w:t>
            </w:r>
          </w:p>
        </w:tc>
        <w:tc>
          <w:tcPr>
            <w:tcW w:w="3978" w:type="dxa"/>
          </w:tcPr>
          <w:p w:rsidR="00806496" w:rsidRDefault="00806496">
            <w:r w:rsidRPr="00B0641F">
              <w:rPr>
                <w:rStyle w:val="EDBTBLTXT10ptBlack"/>
              </w:rPr>
              <w:t>This column will always be NULL.</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buffer_pool           </w:t>
            </w:r>
          </w:p>
        </w:tc>
        <w:tc>
          <w:tcPr>
            <w:tcW w:w="1710" w:type="dxa"/>
          </w:tcPr>
          <w:p w:rsidR="006F2817" w:rsidRPr="0093048E" w:rsidRDefault="006F2817" w:rsidP="006F2817">
            <w:pPr>
              <w:rPr>
                <w:rStyle w:val="EDBTBLKeyword9ptBlack"/>
              </w:rPr>
            </w:pPr>
            <w:r w:rsidRPr="0093048E">
              <w:rPr>
                <w:rStyle w:val="EDBTBLKeyword9ptBlack"/>
              </w:rPr>
              <w:t xml:space="preserve"> character varying(7)        </w:t>
            </w:r>
          </w:p>
        </w:tc>
        <w:tc>
          <w:tcPr>
            <w:tcW w:w="3978" w:type="dxa"/>
          </w:tcPr>
          <w:p w:rsidR="006F2817" w:rsidRPr="0093048E" w:rsidRDefault="00512669">
            <w:pPr>
              <w:rPr>
                <w:rStyle w:val="EDBTBLTXT10ptBlack"/>
              </w:rPr>
            </w:pPr>
            <w:r>
              <w:rPr>
                <w:rStyle w:val="EDBTBLTXT10ptBlack"/>
              </w:rPr>
              <w:t>This</w:t>
            </w:r>
            <w:r w:rsidR="006F2817" w:rsidRPr="0093048E">
              <w:rPr>
                <w:rStyle w:val="EDBTBLTXT10ptBlack"/>
              </w:rPr>
              <w:t xml:space="preserve"> column will always be NULL.</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global_stats          </w:t>
            </w:r>
          </w:p>
        </w:tc>
        <w:tc>
          <w:tcPr>
            <w:tcW w:w="1710" w:type="dxa"/>
          </w:tcPr>
          <w:p w:rsidR="006F2817" w:rsidRPr="0093048E" w:rsidRDefault="006F2817" w:rsidP="006F2817">
            <w:pPr>
              <w:rPr>
                <w:rStyle w:val="EDBTBLKeyword9ptBlack"/>
              </w:rPr>
            </w:pPr>
            <w:r w:rsidRPr="0093048E">
              <w:rPr>
                <w:rStyle w:val="EDBTBLKeyword9ptBlack"/>
              </w:rPr>
              <w:t xml:space="preserve"> character varying(3)        </w:t>
            </w:r>
          </w:p>
        </w:tc>
        <w:tc>
          <w:tcPr>
            <w:tcW w:w="3978" w:type="dxa"/>
          </w:tcPr>
          <w:p w:rsidR="006F2817" w:rsidRPr="0093048E" w:rsidRDefault="00512669" w:rsidP="006F2817">
            <w:pPr>
              <w:rPr>
                <w:rStyle w:val="EDBTBLTXT10ptBlack"/>
              </w:rPr>
            </w:pPr>
            <w:r>
              <w:rPr>
                <w:rStyle w:val="EDBTBLTXT10ptBlack"/>
              </w:rPr>
              <w:t>This</w:t>
            </w:r>
            <w:r w:rsidR="006F2817" w:rsidRPr="0093048E">
              <w:rPr>
                <w:rStyle w:val="EDBTBLTXT10ptBlack"/>
              </w:rPr>
              <w:t xml:space="preserve"> column will always be YES.</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user_stats            </w:t>
            </w:r>
          </w:p>
        </w:tc>
        <w:tc>
          <w:tcPr>
            <w:tcW w:w="1710" w:type="dxa"/>
          </w:tcPr>
          <w:p w:rsidR="006F2817" w:rsidRPr="0093048E" w:rsidRDefault="006F2817" w:rsidP="006F2817">
            <w:pPr>
              <w:rPr>
                <w:rStyle w:val="EDBTBLKeyword9ptBlack"/>
              </w:rPr>
            </w:pPr>
            <w:r w:rsidRPr="0093048E">
              <w:rPr>
                <w:rStyle w:val="EDBTBLKeyword9ptBlack"/>
              </w:rPr>
              <w:t xml:space="preserve"> character varying(3)        </w:t>
            </w:r>
          </w:p>
        </w:tc>
        <w:tc>
          <w:tcPr>
            <w:tcW w:w="3978" w:type="dxa"/>
          </w:tcPr>
          <w:p w:rsidR="006F2817" w:rsidRPr="0093048E" w:rsidRDefault="00512669" w:rsidP="006F2817">
            <w:pPr>
              <w:rPr>
                <w:rStyle w:val="EDBTBLTXT10ptBlack"/>
              </w:rPr>
            </w:pPr>
            <w:r>
              <w:rPr>
                <w:rStyle w:val="EDBTBLTXT10ptBlack"/>
              </w:rPr>
              <w:t>This</w:t>
            </w:r>
            <w:r w:rsidR="006F2817" w:rsidRPr="0093048E">
              <w:rPr>
                <w:rStyle w:val="EDBTBLTXT10ptBlack"/>
              </w:rPr>
              <w:t>column will always be NO.</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backing_table         </w:t>
            </w:r>
          </w:p>
        </w:tc>
        <w:tc>
          <w:tcPr>
            <w:tcW w:w="1710" w:type="dxa"/>
          </w:tcPr>
          <w:p w:rsidR="006F2817" w:rsidRPr="0093048E" w:rsidRDefault="006F2817" w:rsidP="006F2817">
            <w:pPr>
              <w:rPr>
                <w:rStyle w:val="EDBTBLKeyword9ptBlack"/>
              </w:rPr>
            </w:pPr>
            <w:r w:rsidRPr="0093048E">
              <w:rPr>
                <w:rStyle w:val="EDBTBLKeyword9ptBlack"/>
              </w:rPr>
              <w:t xml:space="preserve"> regclass                    </w:t>
            </w:r>
          </w:p>
        </w:tc>
        <w:tc>
          <w:tcPr>
            <w:tcW w:w="3978" w:type="dxa"/>
          </w:tcPr>
          <w:p w:rsidR="006F2817" w:rsidRPr="0093048E" w:rsidRDefault="006F2817" w:rsidP="006F2817">
            <w:pPr>
              <w:rPr>
                <w:rStyle w:val="EDBTBLTXT10ptBlack"/>
              </w:rPr>
            </w:pPr>
            <w:r w:rsidRPr="0093048E">
              <w:rPr>
                <w:rStyle w:val="EDBTBLTXT10ptBlack"/>
              </w:rPr>
              <w:t>OID of the backing table for this subpartition.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server_name</w:t>
            </w:r>
          </w:p>
        </w:tc>
        <w:tc>
          <w:tcPr>
            <w:tcW w:w="1710" w:type="dxa"/>
          </w:tcPr>
          <w:p w:rsidR="006F2817" w:rsidRPr="0093048E" w:rsidRDefault="006F2817" w:rsidP="006F2817">
            <w:pPr>
              <w:rPr>
                <w:rStyle w:val="EDBTBLKeyword9ptBlack"/>
              </w:rPr>
            </w:pPr>
            <w:r w:rsidRPr="0093048E">
              <w:rPr>
                <w:rStyle w:val="EDBTBLKeyword9ptBlack"/>
              </w:rPr>
              <w:t xml:space="preserve"> name</w:t>
            </w:r>
          </w:p>
        </w:tc>
        <w:tc>
          <w:tcPr>
            <w:tcW w:w="3978" w:type="dxa"/>
          </w:tcPr>
          <w:p w:rsidR="006F2817" w:rsidRPr="0093048E" w:rsidRDefault="006F2817" w:rsidP="006F2817">
            <w:pPr>
              <w:rPr>
                <w:rStyle w:val="EDBTBLTXT10ptBlack"/>
              </w:rPr>
            </w:pPr>
            <w:r w:rsidRPr="0093048E">
              <w:rPr>
                <w:rStyle w:val="EDBTBLTXT10ptBlack"/>
              </w:rPr>
              <w:t>The name of the server on which the subpartition resides.</w:t>
            </w:r>
          </w:p>
        </w:tc>
      </w:tr>
    </w:tbl>
    <w:p w:rsidR="006F2817" w:rsidRPr="0093048E" w:rsidRDefault="006F2817" w:rsidP="006F2817">
      <w:pPr>
        <w:rPr>
          <w:rStyle w:val="EDBTXTKeywordBlack"/>
        </w:rPr>
      </w:pPr>
    </w:p>
    <w:p w:rsidR="006F2817" w:rsidRPr="0093048E" w:rsidRDefault="006F2817" w:rsidP="006F2817">
      <w:pPr>
        <w:pStyle w:val="Heading4"/>
      </w:pPr>
      <w:bookmarkStart w:id="510" w:name="_Toc323537732"/>
      <w:bookmarkStart w:id="511" w:name="_Toc222351400"/>
      <w:bookmarkStart w:id="512" w:name="_Toc257188699"/>
      <w:bookmarkStart w:id="513" w:name="_Toc444155476"/>
      <w:r w:rsidRPr="0093048E">
        <w:t>ALL_PART_KEY_COLUMNS</w:t>
      </w:r>
      <w:bookmarkEnd w:id="510"/>
      <w:bookmarkEnd w:id="511"/>
      <w:bookmarkEnd w:id="512"/>
      <w:bookmarkEnd w:id="513"/>
    </w:p>
    <w:p w:rsidR="006F2817" w:rsidRPr="0093048E" w:rsidRDefault="006F2817" w:rsidP="006F2817">
      <w:pPr>
        <w:pStyle w:val="EDBTXTNormalWebBlack"/>
        <w:rPr>
          <w:rStyle w:val="EDBTXTKeywordBlack"/>
          <w:rFonts w:ascii="Times New Roman" w:hAnsi="Times New Roman"/>
          <w:sz w:val="24"/>
        </w:rPr>
      </w:pPr>
      <w:r w:rsidRPr="0093048E">
        <w:t xml:space="preserve">The following table lists the information available in the </w:t>
      </w:r>
      <w:r w:rsidRPr="0093048E">
        <w:rPr>
          <w:rStyle w:val="EDBTXTKeywordBlack"/>
        </w:rPr>
        <w:t>ALL_PART_KEY_COLUMNS</w:t>
      </w:r>
      <w:r w:rsidRPr="0093048E">
        <w:t xml:space="preserve"> view:</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68"/>
        <w:gridCol w:w="1710"/>
        <w:gridCol w:w="3978"/>
      </w:tblGrid>
      <w:tr w:rsidR="006F2817" w:rsidRPr="0093048E">
        <w:trPr>
          <w:jc w:val="center"/>
        </w:trPr>
        <w:tc>
          <w:tcPr>
            <w:tcW w:w="3168" w:type="dxa"/>
          </w:tcPr>
          <w:p w:rsidR="006F2817" w:rsidRPr="0093048E" w:rsidRDefault="006F2817" w:rsidP="006F2817">
            <w:pPr>
              <w:pStyle w:val="EDBTBLHDR10ptBoldBlackCentered"/>
              <w:rPr>
                <w:color w:val="auto"/>
              </w:rPr>
            </w:pPr>
            <w:r w:rsidRPr="0093048E">
              <w:rPr>
                <w:color w:val="auto"/>
              </w:rPr>
              <w:t xml:space="preserve">     Column      </w:t>
            </w:r>
          </w:p>
        </w:tc>
        <w:tc>
          <w:tcPr>
            <w:tcW w:w="1710" w:type="dxa"/>
          </w:tcPr>
          <w:p w:rsidR="006F2817" w:rsidRPr="0093048E" w:rsidRDefault="006F2817" w:rsidP="006F2817">
            <w:pPr>
              <w:pStyle w:val="EDBTBLHDR10ptBoldBlackCentered"/>
              <w:rPr>
                <w:color w:val="auto"/>
              </w:rPr>
            </w:pPr>
            <w:r w:rsidRPr="0093048E">
              <w:rPr>
                <w:color w:val="auto"/>
              </w:rPr>
              <w:t xml:space="preserve">     Type     </w:t>
            </w:r>
          </w:p>
        </w:tc>
        <w:tc>
          <w:tcPr>
            <w:tcW w:w="3978" w:type="dxa"/>
          </w:tcPr>
          <w:p w:rsidR="006F2817" w:rsidRPr="0093048E" w:rsidRDefault="006F2817" w:rsidP="006F2817">
            <w:pPr>
              <w:pStyle w:val="EDBTBLHDR10ptBoldBlackCentered"/>
              <w:rPr>
                <w:color w:val="auto"/>
              </w:rPr>
            </w:pPr>
            <w:r w:rsidRPr="0093048E">
              <w:rPr>
                <w:color w:val="auto"/>
              </w:rPr>
              <w:t>Description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owner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name of the table owner.</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name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name of the table.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schema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name of the schema on which the table resides.</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object_type     </w:t>
            </w:r>
          </w:p>
        </w:tc>
        <w:tc>
          <w:tcPr>
            <w:tcW w:w="1710" w:type="dxa"/>
          </w:tcPr>
          <w:p w:rsidR="006F2817" w:rsidRPr="0093048E" w:rsidRDefault="006F2817" w:rsidP="006F2817">
            <w:pPr>
              <w:rPr>
                <w:rStyle w:val="EDBTBLKeyword9ptBlack"/>
              </w:rPr>
            </w:pPr>
            <w:r w:rsidRPr="0093048E">
              <w:rPr>
                <w:rStyle w:val="EDBTBLKeyword9ptBlack"/>
              </w:rPr>
              <w:t xml:space="preserve"> character(5) </w:t>
            </w:r>
          </w:p>
        </w:tc>
        <w:tc>
          <w:tcPr>
            <w:tcW w:w="3978" w:type="dxa"/>
          </w:tcPr>
          <w:p w:rsidR="006F2817" w:rsidRPr="0093048E" w:rsidRDefault="00512669" w:rsidP="006F2817">
            <w:pPr>
              <w:rPr>
                <w:rStyle w:val="EDBTBLTXT10ptBlack"/>
              </w:rPr>
            </w:pPr>
            <w:r>
              <w:rPr>
                <w:rStyle w:val="EDBTBLTXT10ptBlack"/>
              </w:rPr>
              <w:t xml:space="preserve">This </w:t>
            </w:r>
            <w:r w:rsidR="006F2817" w:rsidRPr="0093048E">
              <w:rPr>
                <w:rStyle w:val="EDBTBLTXT10ptBlack"/>
              </w:rPr>
              <w:t>column will always be TABLE.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column_name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name of the partitioning key column.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column_position </w:t>
            </w:r>
          </w:p>
        </w:tc>
        <w:tc>
          <w:tcPr>
            <w:tcW w:w="1710" w:type="dxa"/>
          </w:tcPr>
          <w:p w:rsidR="006F2817" w:rsidRPr="0093048E" w:rsidRDefault="006F2817" w:rsidP="006F2817">
            <w:pPr>
              <w:rPr>
                <w:rStyle w:val="EDBTBLKeyword9ptBlack"/>
              </w:rPr>
            </w:pPr>
            <w:r w:rsidRPr="0093048E">
              <w:rPr>
                <w:rStyle w:val="EDBTBLKeyword9ptBlack"/>
              </w:rPr>
              <w:t xml:space="preserve"> integer      </w:t>
            </w:r>
          </w:p>
        </w:tc>
        <w:tc>
          <w:tcPr>
            <w:tcW w:w="3978" w:type="dxa"/>
          </w:tcPr>
          <w:p w:rsidR="006F2817" w:rsidRPr="0093048E" w:rsidRDefault="006F2817" w:rsidP="006F2817">
            <w:pPr>
              <w:rPr>
                <w:rStyle w:val="EDBTBLTXT10ptBlack"/>
              </w:rPr>
            </w:pPr>
            <w:r w:rsidRPr="0093048E">
              <w:rPr>
                <w:rStyle w:val="EDBTBLTXT10ptBlack"/>
              </w:rPr>
              <w:t>The position of this column within the partitioning key (the first column has a column position of 1, the second column has a column position of 2...)</w:t>
            </w:r>
          </w:p>
        </w:tc>
      </w:tr>
    </w:tbl>
    <w:p w:rsidR="006F2817" w:rsidRPr="0093048E" w:rsidRDefault="006F2817" w:rsidP="006F2817">
      <w:pPr>
        <w:rPr>
          <w:rStyle w:val="EDBTXTKeywordBlack"/>
        </w:rPr>
      </w:pPr>
    </w:p>
    <w:p w:rsidR="006F2817" w:rsidRPr="0093048E" w:rsidRDefault="006F2817" w:rsidP="006F2817">
      <w:pPr>
        <w:pStyle w:val="Heading4"/>
      </w:pPr>
      <w:bookmarkStart w:id="514" w:name="_Toc323537733"/>
      <w:bookmarkStart w:id="515" w:name="_Toc222351401"/>
      <w:bookmarkStart w:id="516" w:name="_Toc257188700"/>
      <w:bookmarkStart w:id="517" w:name="_Toc444155477"/>
      <w:r w:rsidRPr="0093048E">
        <w:t>ALL_SUBPART_KEY_COLUMNS</w:t>
      </w:r>
      <w:bookmarkEnd w:id="514"/>
      <w:bookmarkEnd w:id="515"/>
      <w:bookmarkEnd w:id="516"/>
      <w:bookmarkEnd w:id="517"/>
    </w:p>
    <w:p w:rsidR="006F2817" w:rsidRPr="0093048E" w:rsidRDefault="006F2817" w:rsidP="006F2817">
      <w:pPr>
        <w:pStyle w:val="EDBTXTNormalWebBlack"/>
        <w:rPr>
          <w:rStyle w:val="EDBTXTKeywordBlack"/>
          <w:rFonts w:ascii="Times New Roman" w:hAnsi="Times New Roman"/>
          <w:sz w:val="24"/>
        </w:rPr>
      </w:pPr>
      <w:r w:rsidRPr="0093048E">
        <w:t xml:space="preserve">The following table lists the information available in the </w:t>
      </w:r>
      <w:r w:rsidRPr="0093048E">
        <w:rPr>
          <w:rStyle w:val="EDBTXTKeywordBlack"/>
        </w:rPr>
        <w:t>ALL_SUBPART_KEY_COLUMNS</w:t>
      </w:r>
      <w:r w:rsidRPr="0093048E">
        <w:t xml:space="preserve"> view:</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68"/>
        <w:gridCol w:w="1710"/>
        <w:gridCol w:w="3978"/>
      </w:tblGrid>
      <w:tr w:rsidR="006F2817" w:rsidRPr="0093048E">
        <w:trPr>
          <w:jc w:val="center"/>
        </w:trPr>
        <w:tc>
          <w:tcPr>
            <w:tcW w:w="3168" w:type="dxa"/>
          </w:tcPr>
          <w:p w:rsidR="006F2817" w:rsidRPr="0093048E" w:rsidRDefault="006F2817" w:rsidP="006F2817">
            <w:pPr>
              <w:pStyle w:val="EDBTBLHDR10ptBoldBlackCentered"/>
              <w:rPr>
                <w:color w:val="auto"/>
              </w:rPr>
            </w:pPr>
            <w:r w:rsidRPr="0093048E">
              <w:rPr>
                <w:color w:val="auto"/>
              </w:rPr>
              <w:t xml:space="preserve">     Column      </w:t>
            </w:r>
          </w:p>
        </w:tc>
        <w:tc>
          <w:tcPr>
            <w:tcW w:w="1710" w:type="dxa"/>
          </w:tcPr>
          <w:p w:rsidR="006F2817" w:rsidRPr="0093048E" w:rsidRDefault="006F2817" w:rsidP="006F2817">
            <w:pPr>
              <w:pStyle w:val="EDBTBLHDR10ptBoldBlackCentered"/>
              <w:rPr>
                <w:color w:val="auto"/>
              </w:rPr>
            </w:pPr>
            <w:r w:rsidRPr="0093048E">
              <w:rPr>
                <w:color w:val="auto"/>
              </w:rPr>
              <w:t xml:space="preserve">     Type     </w:t>
            </w:r>
          </w:p>
        </w:tc>
        <w:tc>
          <w:tcPr>
            <w:tcW w:w="3978" w:type="dxa"/>
          </w:tcPr>
          <w:p w:rsidR="006F2817" w:rsidRPr="0093048E" w:rsidRDefault="006F2817" w:rsidP="006F2817">
            <w:pPr>
              <w:pStyle w:val="EDBTBLHDR10ptBoldBlackCentered"/>
              <w:rPr>
                <w:color w:val="auto"/>
              </w:rPr>
            </w:pPr>
            <w:r w:rsidRPr="0093048E">
              <w:rPr>
                <w:color w:val="auto"/>
              </w:rPr>
              <w:t>Description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owner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name of the table owner.</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name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name of the table.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schema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name of the schema on which the table resides.</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object_type     </w:t>
            </w:r>
          </w:p>
        </w:tc>
        <w:tc>
          <w:tcPr>
            <w:tcW w:w="1710" w:type="dxa"/>
          </w:tcPr>
          <w:p w:rsidR="006F2817" w:rsidRPr="0093048E" w:rsidRDefault="006F2817" w:rsidP="006F2817">
            <w:pPr>
              <w:rPr>
                <w:rStyle w:val="EDBTBLKeyword9ptBlack"/>
              </w:rPr>
            </w:pPr>
            <w:r w:rsidRPr="0093048E">
              <w:rPr>
                <w:rStyle w:val="EDBTBLKeyword9ptBlack"/>
              </w:rPr>
              <w:t xml:space="preserve"> character(5) </w:t>
            </w:r>
          </w:p>
        </w:tc>
        <w:tc>
          <w:tcPr>
            <w:tcW w:w="3978" w:type="dxa"/>
          </w:tcPr>
          <w:p w:rsidR="006F2817" w:rsidRPr="0093048E" w:rsidRDefault="00512669" w:rsidP="006F2817">
            <w:pPr>
              <w:rPr>
                <w:rStyle w:val="EDBTBLTXT10ptBlack"/>
              </w:rPr>
            </w:pPr>
            <w:r>
              <w:rPr>
                <w:rStyle w:val="EDBTBLTXT10ptBlack"/>
              </w:rPr>
              <w:t>This</w:t>
            </w:r>
            <w:r w:rsidR="006F2817" w:rsidRPr="0093048E">
              <w:rPr>
                <w:rStyle w:val="EDBTBLTXT10ptBlack"/>
              </w:rPr>
              <w:t xml:space="preserve"> column will always be TABLE.</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column_name     </w:t>
            </w:r>
          </w:p>
        </w:tc>
        <w:tc>
          <w:tcPr>
            <w:tcW w:w="1710" w:type="dxa"/>
          </w:tcPr>
          <w:p w:rsidR="006F2817" w:rsidRPr="0093048E" w:rsidRDefault="006F2817" w:rsidP="006F2817">
            <w:pPr>
              <w:rPr>
                <w:rStyle w:val="EDBTBLKeyword9ptBlack"/>
              </w:rPr>
            </w:pPr>
            <w:r w:rsidRPr="0093048E">
              <w:rPr>
                <w:rStyle w:val="EDBTBLKeyword9ptBlack"/>
              </w:rPr>
              <w:t xml:space="preserve"> name         </w:t>
            </w:r>
          </w:p>
        </w:tc>
        <w:tc>
          <w:tcPr>
            <w:tcW w:w="3978" w:type="dxa"/>
          </w:tcPr>
          <w:p w:rsidR="006F2817" w:rsidRPr="0093048E" w:rsidRDefault="006F2817" w:rsidP="006F2817">
            <w:pPr>
              <w:rPr>
                <w:rStyle w:val="EDBTBLTXT10ptBlack"/>
              </w:rPr>
            </w:pPr>
            <w:r w:rsidRPr="0093048E">
              <w:rPr>
                <w:rStyle w:val="EDBTBLTXT10ptBlack"/>
              </w:rPr>
              <w:t>The name of the partitioning key column.</w:t>
            </w:r>
          </w:p>
        </w:tc>
      </w:tr>
      <w:tr w:rsidR="006F2817" w:rsidRPr="0093048E">
        <w:trPr>
          <w:jc w:val="center"/>
        </w:trPr>
        <w:tc>
          <w:tcPr>
            <w:tcW w:w="3168" w:type="dxa"/>
          </w:tcPr>
          <w:p w:rsidR="006F2817" w:rsidRPr="0093048E" w:rsidRDefault="006F2817" w:rsidP="006F2817">
            <w:pPr>
              <w:rPr>
                <w:rStyle w:val="EDBTBLKeyword9ptBlack"/>
              </w:rPr>
            </w:pPr>
            <w:r w:rsidRPr="0093048E">
              <w:rPr>
                <w:rStyle w:val="EDBTBLKeyword9ptBlack"/>
              </w:rPr>
              <w:t xml:space="preserve"> column_position </w:t>
            </w:r>
          </w:p>
        </w:tc>
        <w:tc>
          <w:tcPr>
            <w:tcW w:w="1710" w:type="dxa"/>
          </w:tcPr>
          <w:p w:rsidR="006F2817" w:rsidRPr="0093048E" w:rsidRDefault="006F2817" w:rsidP="006F2817">
            <w:pPr>
              <w:rPr>
                <w:rStyle w:val="EDBTBLKeyword9ptBlack"/>
              </w:rPr>
            </w:pPr>
            <w:r w:rsidRPr="0093048E">
              <w:rPr>
                <w:rStyle w:val="EDBTBLKeyword9ptBlack"/>
              </w:rPr>
              <w:t xml:space="preserve"> integer      </w:t>
            </w:r>
          </w:p>
        </w:tc>
        <w:tc>
          <w:tcPr>
            <w:tcW w:w="3978" w:type="dxa"/>
          </w:tcPr>
          <w:p w:rsidR="006F2817" w:rsidRPr="0093048E" w:rsidRDefault="006F2817" w:rsidP="006F2817">
            <w:pPr>
              <w:rPr>
                <w:rStyle w:val="EDBTBLTXT10ptBlack"/>
              </w:rPr>
            </w:pPr>
            <w:r w:rsidRPr="0093048E">
              <w:rPr>
                <w:rStyle w:val="EDBTBLTXT10ptBlack"/>
              </w:rPr>
              <w:t>The position of this column within the subpartitioning key (the first column has a column position of 1, the second column has a column position of 2...)</w:t>
            </w:r>
          </w:p>
        </w:tc>
      </w:tr>
    </w:tbl>
    <w:p w:rsidR="006F2817" w:rsidRPr="0093048E" w:rsidRDefault="006F2817" w:rsidP="006F2817">
      <w:pPr>
        <w:pStyle w:val="EDBTXTNormalWebBlackChar"/>
        <w:rPr>
          <w:color w:val="auto"/>
        </w:rPr>
      </w:pPr>
    </w:p>
    <w:p w:rsidR="006F2817" w:rsidRPr="0093048E" w:rsidRDefault="006F2817" w:rsidP="006F2817"/>
    <w:p w:rsidR="006F2817" w:rsidRPr="00705216" w:rsidRDefault="006F2817" w:rsidP="006F2817">
      <w:pPr>
        <w:pStyle w:val="EDBTXTNormalWebBlackChar"/>
      </w:pPr>
    </w:p>
    <w:p w:rsidR="006F2817" w:rsidRDefault="006F2817" w:rsidP="006F2817">
      <w:pPr>
        <w:pStyle w:val="Heading1"/>
      </w:pPr>
      <w:bookmarkStart w:id="518" w:name="_Toc444155478"/>
      <w:r>
        <w:lastRenderedPageBreak/>
        <w:t>Security</w:t>
      </w:r>
      <w:bookmarkEnd w:id="518"/>
    </w:p>
    <w:p w:rsidR="006F2817" w:rsidRDefault="006F2817" w:rsidP="006F2817">
      <w:pPr>
        <w:pStyle w:val="EDBTXTNormalWebBlackChar"/>
      </w:pPr>
      <w:r>
        <w:t>The chapter describes various features providing for added security.</w:t>
      </w:r>
    </w:p>
    <w:p w:rsidR="006F2817" w:rsidRDefault="006F2817" w:rsidP="006F2817">
      <w:pPr>
        <w:pStyle w:val="Heading2"/>
      </w:pPr>
      <w:bookmarkStart w:id="519" w:name="_Ref378247533"/>
      <w:bookmarkStart w:id="520" w:name="_Toc444155479"/>
      <w:r>
        <w:rPr>
          <w:lang w:val="en-US"/>
        </w:rPr>
        <w:t>Protecting Against SQL Injection Attacks</w:t>
      </w:r>
      <w:bookmarkEnd w:id="519"/>
      <w:bookmarkEnd w:id="520"/>
    </w:p>
    <w:p w:rsidR="006F2817" w:rsidRPr="00D0073D" w:rsidRDefault="006F2817" w:rsidP="006F2817">
      <w:pPr>
        <w:pStyle w:val="EDBTXTNormalWebBlackChar"/>
      </w:pPr>
      <w:r>
        <w:t>Advanced Server provides protection against SQL injection attacks</w:t>
      </w:r>
      <w:r w:rsidRPr="00D0073D">
        <w:t>.</w:t>
      </w:r>
      <w:r>
        <w:t xml:space="preserve"> A </w:t>
      </w:r>
      <w:r w:rsidRPr="00D0073D">
        <w:rPr>
          <w:rStyle w:val="EDBTXTTermNormalWebBlackItalicCharChar"/>
        </w:rPr>
        <w:t>SQL injection attack</w:t>
      </w:r>
      <w:r w:rsidRPr="00D0073D">
        <w:t xml:space="preserve"> is an attempt to compromise a database by </w:t>
      </w:r>
      <w:r>
        <w:t>runn</w:t>
      </w:r>
      <w:r w:rsidRPr="00D0073D">
        <w:t>ing</w:t>
      </w:r>
      <w:r>
        <w:t xml:space="preserve"> </w:t>
      </w:r>
      <w:r w:rsidRPr="00D0073D">
        <w:t>SQL statements whose results provide clues to the attacker as to the</w:t>
      </w:r>
      <w:r>
        <w:t xml:space="preserve"> </w:t>
      </w:r>
      <w:r w:rsidRPr="00D0073D">
        <w:t>content, structure, or security of that database.</w:t>
      </w:r>
    </w:p>
    <w:p w:rsidR="006F2817" w:rsidRDefault="006F2817" w:rsidP="006F2817">
      <w:pPr>
        <w:pStyle w:val="EDBTXTNormalWebBlackChar"/>
      </w:pPr>
      <w:r w:rsidRPr="00D0073D">
        <w:t>Preventing a SQL injection attack is normally the responsibility of the application developer. The database administrator typically has little or no control over the potential threat.</w:t>
      </w:r>
      <w:r>
        <w:t xml:space="preserve"> The difficulty for database administrators is that the application must have access to the data to function properly.</w:t>
      </w:r>
    </w:p>
    <w:p w:rsidR="006F2817" w:rsidRDefault="006F2817" w:rsidP="006F2817">
      <w:pPr>
        <w:pStyle w:val="EDBTXTNormalWebBlackChar"/>
      </w:pPr>
      <w:r w:rsidRPr="00D0073D">
        <w:rPr>
          <w:rStyle w:val="EDBTXTTermNormalWebBlackItalicCharChar"/>
        </w:rPr>
        <w:t>SQL/Protect</w:t>
      </w:r>
      <w:r>
        <w:t xml:space="preserve"> is a module that allows a database administrator to protect a database from SQL injection attacks. SQL/Protect provides a layer of security in addition to the normal database security policies by examining incoming queries for common SQL injection profiles.</w:t>
      </w:r>
    </w:p>
    <w:p w:rsidR="006F2817" w:rsidRPr="00D0073D" w:rsidRDefault="006F2817" w:rsidP="006F2817">
      <w:pPr>
        <w:pStyle w:val="EDBTXTNormalWebBlackChar"/>
      </w:pPr>
      <w:r w:rsidRPr="00D0073D">
        <w:t>SQL/Protect gives the control back to the database administrator by alerting the administrator to potentially dange</w:t>
      </w:r>
      <w:r>
        <w:t xml:space="preserve">rous queries and by </w:t>
      </w:r>
      <w:r w:rsidRPr="00D0073D">
        <w:t>blocking these queries.</w:t>
      </w:r>
    </w:p>
    <w:p w:rsidR="00A3542B" w:rsidRDefault="00A3542B" w:rsidP="00A3542B">
      <w:pPr>
        <w:pStyle w:val="EDBHTMLPageBreak"/>
      </w:pPr>
      <w:bookmarkStart w:id="521" w:name="_Toc377114139"/>
    </w:p>
    <w:p w:rsidR="006F2817" w:rsidRDefault="006F2817" w:rsidP="006F2817">
      <w:pPr>
        <w:pStyle w:val="Heading3"/>
      </w:pPr>
      <w:bookmarkStart w:id="522" w:name="_Toc444155480"/>
      <w:r>
        <w:t>SQL/Protect Overview</w:t>
      </w:r>
      <w:bookmarkEnd w:id="521"/>
      <w:bookmarkEnd w:id="522"/>
    </w:p>
    <w:p w:rsidR="006F2817" w:rsidRDefault="006F2817" w:rsidP="006F2817">
      <w:pPr>
        <w:pStyle w:val="EDBTXTNormalWebBlackChar"/>
      </w:pPr>
      <w:r>
        <w:t>This section contains an introduction to the different types of SQL injection attacks and describes how SQL/Protect guards against them.</w:t>
      </w:r>
    </w:p>
    <w:p w:rsidR="006F2817" w:rsidRDefault="006F2817" w:rsidP="006F2817">
      <w:pPr>
        <w:pStyle w:val="Heading4"/>
      </w:pPr>
      <w:bookmarkStart w:id="523" w:name="_Ref263678173"/>
      <w:bookmarkStart w:id="524" w:name="_Ref263679056"/>
      <w:bookmarkStart w:id="525" w:name="_Toc377114140"/>
      <w:bookmarkStart w:id="526" w:name="_Toc444155481"/>
      <w:r>
        <w:t>Types of SQL Injection Attacks</w:t>
      </w:r>
      <w:bookmarkEnd w:id="523"/>
      <w:bookmarkEnd w:id="524"/>
      <w:bookmarkEnd w:id="525"/>
      <w:bookmarkEnd w:id="526"/>
    </w:p>
    <w:p w:rsidR="006F2817" w:rsidRPr="00961495" w:rsidRDefault="006F2817" w:rsidP="006F2817">
      <w:pPr>
        <w:pStyle w:val="EDBTXTNormalWebBlackChar"/>
      </w:pPr>
      <w:r w:rsidRPr="00961495">
        <w:t xml:space="preserve">There are a number of different techniques used to perpetrate SQL injection attacks. Each technique is characterized by a certain </w:t>
      </w:r>
      <w:r w:rsidRPr="00961495">
        <w:rPr>
          <w:rStyle w:val="EDBTXTTermNormalWebBlackItalicCharChar"/>
        </w:rPr>
        <w:t>signature</w:t>
      </w:r>
      <w:r>
        <w:t xml:space="preserve">.  </w:t>
      </w:r>
      <w:r w:rsidRPr="00961495">
        <w:t>SQL/Protect examines queri</w:t>
      </w:r>
      <w:r>
        <w:t>es for the following signatures:</w:t>
      </w:r>
    </w:p>
    <w:p w:rsidR="006F2817" w:rsidRPr="00961495" w:rsidRDefault="006F2817" w:rsidP="006F2817">
      <w:pPr>
        <w:pStyle w:val="EDBTXTNormalWebBlackChar"/>
        <w:rPr>
          <w:rStyle w:val="EDBTXTEmphasisNormalWebBoldBlackChar"/>
        </w:rPr>
      </w:pPr>
      <w:r>
        <w:rPr>
          <w:rStyle w:val="EDBTXTEmphasisNormalWebBoldBlackChar"/>
        </w:rPr>
        <w:t>Unauthorized Relations</w:t>
      </w:r>
    </w:p>
    <w:p w:rsidR="006F2817" w:rsidRDefault="006F2817" w:rsidP="006F2817">
      <w:pPr>
        <w:pStyle w:val="EDBTXTNormalWebBlackChar"/>
      </w:pPr>
      <w:r>
        <w:t xml:space="preserve">While Advanced Server allows administrators to restrict access to relations (tables, views, etc.), many administrators do not perform this tedious task. SQL/Protect provides a </w:t>
      </w:r>
      <w:r w:rsidRPr="00961495">
        <w:rPr>
          <w:rStyle w:val="EDBTXTTermNormalWebBlackItalicCharChar"/>
        </w:rPr>
        <w:t>learn</w:t>
      </w:r>
      <w:r>
        <w:t xml:space="preserve"> mode that tracks the relations a user accesses.</w:t>
      </w:r>
    </w:p>
    <w:p w:rsidR="006F2817" w:rsidRDefault="006F2817" w:rsidP="006F2817">
      <w:pPr>
        <w:pStyle w:val="EDBTXTNormalWebBlackChar"/>
      </w:pPr>
      <w:r>
        <w:t>This allows administrators to examine the workload of an application, and for SQL/Protect to learn which relations an application should be allowed to access for a given user or group of users in a role.</w:t>
      </w:r>
    </w:p>
    <w:p w:rsidR="006F2817" w:rsidRDefault="006F2817" w:rsidP="006F2817">
      <w:pPr>
        <w:pStyle w:val="EDBTXTNormalWebBlackChar"/>
      </w:pPr>
      <w:r>
        <w:t xml:space="preserve">When SQL/Protect is switched to either </w:t>
      </w:r>
      <w:r w:rsidRPr="00337DBF">
        <w:rPr>
          <w:rStyle w:val="EDBTXTTermNormalWebBlackItalicCharChar"/>
        </w:rPr>
        <w:t>passive</w:t>
      </w:r>
      <w:r>
        <w:t xml:space="preserve"> or </w:t>
      </w:r>
      <w:r w:rsidRPr="00337DBF">
        <w:rPr>
          <w:rStyle w:val="EDBTXTTermNormalWebBlackItalicCharChar"/>
        </w:rPr>
        <w:t>active</w:t>
      </w:r>
      <w:r>
        <w:t xml:space="preserve"> mode, the incoming queries are checked against the list of learned relations.</w:t>
      </w:r>
    </w:p>
    <w:p w:rsidR="006F2817" w:rsidRPr="00337DBF" w:rsidRDefault="006F2817" w:rsidP="006F2817">
      <w:pPr>
        <w:pStyle w:val="EDBTXTNormalWebBlackChar"/>
        <w:rPr>
          <w:rStyle w:val="EDBTXTEmphasisNormalWebBoldBlackChar"/>
        </w:rPr>
      </w:pPr>
      <w:r>
        <w:rPr>
          <w:rStyle w:val="EDBTXTEmphasisNormalWebBoldBlackChar"/>
        </w:rPr>
        <w:t>Utility Commands</w:t>
      </w:r>
    </w:p>
    <w:p w:rsidR="006F2817" w:rsidRDefault="006F2817" w:rsidP="006F2817">
      <w:pPr>
        <w:pStyle w:val="EDBTXTNormalWebBlackChar"/>
      </w:pPr>
      <w:r>
        <w:t>A common technique used in SQL injection attacks is to run utility commands, which are typically SQL Data Definition Language (DDL) statements. An example is creating a user-defined function that has the ability to access other system resources.</w:t>
      </w:r>
    </w:p>
    <w:p w:rsidR="006F2817" w:rsidRDefault="006F2817" w:rsidP="006F2817">
      <w:pPr>
        <w:pStyle w:val="EDBTXTNormalWebBlackChar"/>
      </w:pPr>
      <w:r>
        <w:t>SQL/Protect can block the running of all utility commands, which are not normally needed during standard application processing.</w:t>
      </w:r>
    </w:p>
    <w:p w:rsidR="006F2817" w:rsidRPr="00337DBF" w:rsidRDefault="006F2817" w:rsidP="006F2817">
      <w:pPr>
        <w:pStyle w:val="EDBTXTNormalWebBlackChar"/>
        <w:rPr>
          <w:rStyle w:val="EDBTXTEmphasisNormalWebBoldBlackChar"/>
        </w:rPr>
      </w:pPr>
      <w:r>
        <w:rPr>
          <w:rStyle w:val="EDBTXTEmphasisNormalWebBoldBlackChar"/>
        </w:rPr>
        <w:t>SQL Tautology</w:t>
      </w:r>
    </w:p>
    <w:p w:rsidR="006F2817" w:rsidRDefault="006F2817" w:rsidP="006F2817">
      <w:pPr>
        <w:pStyle w:val="EDBTXTNormalWebBlackChar"/>
      </w:pPr>
      <w:r>
        <w:t xml:space="preserve">The most frequent technique used in SQL injection attacks is issuing a tautological </w:t>
      </w:r>
      <w:r w:rsidRPr="00337DBF">
        <w:rPr>
          <w:rStyle w:val="EDBTXTKeywordBlack"/>
        </w:rPr>
        <w:t>WHERE</w:t>
      </w:r>
      <w:r>
        <w:t xml:space="preserve"> clause condition (that is, using a condition that is always true).</w:t>
      </w:r>
    </w:p>
    <w:p w:rsidR="006F2817" w:rsidRPr="00EB7602" w:rsidRDefault="006F2817" w:rsidP="006F2817">
      <w:pPr>
        <w:pStyle w:val="EDBTXTNormalWebBlackChar"/>
      </w:pPr>
      <w:r w:rsidRPr="00EB7602">
        <w:t>The following is an example:</w:t>
      </w:r>
    </w:p>
    <w:p w:rsidR="006F2817" w:rsidRDefault="006F2817" w:rsidP="006F2817">
      <w:pPr>
        <w:pStyle w:val="EDBEXCourierNew9ptCustomColorRGB4649146Left01"/>
      </w:pPr>
      <w:r w:rsidRPr="00EB7602">
        <w:t>WHERE password = 'x' OR 'x'='x'</w:t>
      </w:r>
    </w:p>
    <w:p w:rsidR="006F2817" w:rsidRDefault="006F2817" w:rsidP="006F2817">
      <w:pPr>
        <w:pStyle w:val="EDBTXTNormalWebBlackChar"/>
      </w:pPr>
      <w:r>
        <w:t>Attackers will usually start identifying security weaknesses using this technique. SQL/Protect can block queries that use a tautological conditional clause.</w:t>
      </w:r>
    </w:p>
    <w:p w:rsidR="006F2817" w:rsidRPr="00070F92" w:rsidRDefault="006F2817" w:rsidP="006F2817">
      <w:pPr>
        <w:pStyle w:val="EDBTXTNormalWebBlackChar"/>
        <w:rPr>
          <w:rStyle w:val="EDBTXTEmphasisNormalWebBoldBlackChar"/>
        </w:rPr>
      </w:pPr>
      <w:r>
        <w:rPr>
          <w:rStyle w:val="EDBTXTEmphasisNormalWebBoldBlackChar"/>
        </w:rPr>
        <w:lastRenderedPageBreak/>
        <w:t>Unbounded DML Statements</w:t>
      </w:r>
    </w:p>
    <w:p w:rsidR="006F2817" w:rsidRDefault="006F2817" w:rsidP="006F2817">
      <w:pPr>
        <w:pStyle w:val="EDBTXTNormalWebBlackChar"/>
      </w:pPr>
      <w:r>
        <w:t xml:space="preserve">A dangerous action taken during SQL injection attacks is the running of unbounded DML statements. These are </w:t>
      </w:r>
      <w:r w:rsidRPr="00070F92">
        <w:rPr>
          <w:rStyle w:val="EDBTXTKeywordBlack"/>
        </w:rPr>
        <w:t>UPDATE</w:t>
      </w:r>
      <w:r>
        <w:t xml:space="preserve"> and </w:t>
      </w:r>
      <w:r w:rsidRPr="00070F92">
        <w:rPr>
          <w:rStyle w:val="EDBTXTKeywordBlack"/>
        </w:rPr>
        <w:t>DELETE</w:t>
      </w:r>
      <w:r>
        <w:t xml:space="preserve"> statements with no </w:t>
      </w:r>
      <w:r w:rsidRPr="00070F92">
        <w:rPr>
          <w:rStyle w:val="EDBTXTKeywordBlack"/>
        </w:rPr>
        <w:t>WHERE</w:t>
      </w:r>
      <w:r>
        <w:t xml:space="preserve"> clause. For example, an attacker may update all users’ passwords to a known value or initiate a denial of service attack by deleting all of the data in a key table.</w:t>
      </w:r>
    </w:p>
    <w:p w:rsidR="006F2817" w:rsidRDefault="006F2817" w:rsidP="006F2817">
      <w:pPr>
        <w:pStyle w:val="Heading4"/>
      </w:pPr>
      <w:bookmarkStart w:id="527" w:name="_Toc444155482"/>
      <w:r>
        <w:t>Monitoring SQL Injection Attacks</w:t>
      </w:r>
      <w:bookmarkEnd w:id="527"/>
    </w:p>
    <w:p w:rsidR="006F2817" w:rsidRDefault="006F2817" w:rsidP="006F2817">
      <w:pPr>
        <w:pStyle w:val="EDBTXTNormalWebBlackChar"/>
      </w:pPr>
      <w:r>
        <w:t>This section describes how SQL/Protect monitors and reports on SQL injection attacks.</w:t>
      </w:r>
    </w:p>
    <w:p w:rsidR="006F2817" w:rsidRDefault="006F2817" w:rsidP="006F2817">
      <w:pPr>
        <w:pStyle w:val="Heading5"/>
      </w:pPr>
      <w:bookmarkStart w:id="528" w:name="_Ref276984095"/>
      <w:bookmarkStart w:id="529" w:name="_Toc377114141"/>
      <w:r>
        <w:t>Protected Roles</w:t>
      </w:r>
      <w:bookmarkEnd w:id="528"/>
      <w:bookmarkEnd w:id="529"/>
    </w:p>
    <w:p w:rsidR="006F2817" w:rsidRDefault="006F2817" w:rsidP="006F2817">
      <w:pPr>
        <w:pStyle w:val="EDBTXTNormalWebBlackChar"/>
      </w:pPr>
      <w:r>
        <w:t xml:space="preserve">Monitoring for SQL injection attacks involves analyzing SQL statements originating in database sessions where the current user of the session is a protected role. A </w:t>
      </w:r>
      <w:r w:rsidRPr="00070F92">
        <w:rPr>
          <w:rStyle w:val="EDBTXTTermNormalWebBlackItalicCharChar"/>
        </w:rPr>
        <w:t>protected role</w:t>
      </w:r>
      <w:r>
        <w:t xml:space="preserve"> is a</w:t>
      </w:r>
      <w:r w:rsidR="00B60626">
        <w:t>n</w:t>
      </w:r>
      <w:r>
        <w:t xml:space="preserve"> Advanced Server user or group that the database administrator has chosen to monitor using SQL/Protect. (In Advanced Server, users and groups are collectively referred to as </w:t>
      </w:r>
      <w:r w:rsidRPr="00070F92">
        <w:rPr>
          <w:rStyle w:val="EDBTXTTermNormalWebBlackItalicCharChar"/>
        </w:rPr>
        <w:t>roles</w:t>
      </w:r>
      <w:r>
        <w:t>.)</w:t>
      </w:r>
    </w:p>
    <w:p w:rsidR="006F2817" w:rsidRDefault="006F2817" w:rsidP="006F2817">
      <w:pPr>
        <w:pStyle w:val="EDBTXTNormalWebBlackChar"/>
      </w:pPr>
      <w:r>
        <w:t xml:space="preserve">Each protected role can be customized for the types of SQL injection attacks (discussed in Section </w:t>
      </w:r>
      <w:r w:rsidRPr="00F939C7">
        <w:rPr>
          <w:u w:val="single"/>
        </w:rPr>
        <w:fldChar w:fldCharType="begin"/>
      </w:r>
      <w:r w:rsidRPr="00F939C7">
        <w:rPr>
          <w:u w:val="single"/>
        </w:rPr>
        <w:instrText xml:space="preserve"> REF _Ref263678173 \r \h </w:instrText>
      </w:r>
      <w:r w:rsidRPr="00F939C7">
        <w:rPr>
          <w:u w:val="single"/>
        </w:rPr>
      </w:r>
      <w:r w:rsidRPr="00F939C7">
        <w:rPr>
          <w:u w:val="single"/>
        </w:rPr>
        <w:fldChar w:fldCharType="separate"/>
      </w:r>
      <w:r w:rsidR="00607D57">
        <w:rPr>
          <w:u w:val="single"/>
        </w:rPr>
        <w:t>4.1.1.1</w:t>
      </w:r>
      <w:r w:rsidRPr="00F939C7">
        <w:rPr>
          <w:u w:val="single"/>
        </w:rPr>
        <w:fldChar w:fldCharType="end"/>
      </w:r>
      <w:r>
        <w:t>) for which it is to be monitored, thus providing different levels of protection by role and significantly reducing the user maintenance load for DBAs.</w:t>
      </w:r>
    </w:p>
    <w:p w:rsidR="006F2817" w:rsidRDefault="006F2817" w:rsidP="006F2817">
      <w:pPr>
        <w:pStyle w:val="EDBTXTNormalWebBlackChar"/>
      </w:pPr>
      <w:r w:rsidRPr="004708A9">
        <w:rPr>
          <w:rStyle w:val="EDBTXTEmphasisNormalWebBoldBlackChar"/>
        </w:rPr>
        <w:t>Note:</w:t>
      </w:r>
      <w:r>
        <w:t xml:space="preserve"> A role with the superuser privilege cannot be made a protected role. If a protected non-superuser role is subsequently altered to become a superuser, certain behaviors are exhibited whenever an attempt is made by that superuser to issue any command:</w:t>
      </w:r>
    </w:p>
    <w:p w:rsidR="006F2817" w:rsidRDefault="006F2817" w:rsidP="006F2817">
      <w:pPr>
        <w:pStyle w:val="EDBTXTNormalWebBlackChar"/>
        <w:numPr>
          <w:ilvl w:val="0"/>
          <w:numId w:val="4"/>
        </w:numPr>
        <w:tabs>
          <w:tab w:val="left" w:pos="720"/>
        </w:tabs>
        <w:spacing w:after="0"/>
        <w:rPr>
          <w:lang w:eastAsia="ar-SA"/>
        </w:rPr>
      </w:pPr>
      <w:r w:rsidRPr="00E80B50">
        <w:rPr>
          <w:lang w:eastAsia="ar-SA"/>
        </w:rPr>
        <w:t>A warning message is issued b</w:t>
      </w:r>
      <w:r>
        <w:rPr>
          <w:lang w:eastAsia="ar-SA"/>
        </w:rPr>
        <w:t>y SQL/Protect on every command issued by the protected superuser.</w:t>
      </w:r>
    </w:p>
    <w:p w:rsidR="006F2817" w:rsidRDefault="006F2817" w:rsidP="006F2817">
      <w:pPr>
        <w:pStyle w:val="EDBTXTNormalWebBlackChar"/>
        <w:numPr>
          <w:ilvl w:val="0"/>
          <w:numId w:val="4"/>
        </w:numPr>
        <w:tabs>
          <w:tab w:val="left" w:pos="720"/>
        </w:tabs>
        <w:spacing w:before="0" w:after="0"/>
        <w:rPr>
          <w:lang w:eastAsia="ar-SA"/>
        </w:rPr>
      </w:pPr>
      <w:r>
        <w:rPr>
          <w:lang w:eastAsia="ar-SA"/>
        </w:rPr>
        <w:t xml:space="preserve">The statistic in column </w:t>
      </w:r>
      <w:r w:rsidRPr="0073001A">
        <w:rPr>
          <w:rStyle w:val="EDBTXTKeywordBlack"/>
        </w:rPr>
        <w:t>superusers</w:t>
      </w:r>
      <w:r>
        <w:rPr>
          <w:lang w:eastAsia="ar-SA"/>
        </w:rPr>
        <w:t xml:space="preserve"> of </w:t>
      </w:r>
      <w:r w:rsidRPr="0073001A">
        <w:rPr>
          <w:rStyle w:val="EDBTXTKeywordBlack"/>
        </w:rPr>
        <w:t>edb_sql_protect_stats</w:t>
      </w:r>
      <w:r>
        <w:rPr>
          <w:lang w:eastAsia="ar-SA"/>
        </w:rPr>
        <w:t xml:space="preserve"> is incremented with every command issued by the protected superuser. See Section </w:t>
      </w:r>
      <w:r w:rsidRPr="00592C40">
        <w:rPr>
          <w:u w:val="single"/>
          <w:lang w:eastAsia="ar-SA"/>
        </w:rPr>
        <w:fldChar w:fldCharType="begin"/>
      </w:r>
      <w:r w:rsidRPr="00592C40">
        <w:rPr>
          <w:u w:val="single"/>
          <w:lang w:eastAsia="ar-SA"/>
        </w:rPr>
        <w:instrText xml:space="preserve"> REF _Ref391032073 \r \h </w:instrText>
      </w:r>
      <w:r w:rsidRPr="00592C40">
        <w:rPr>
          <w:u w:val="single"/>
          <w:lang w:eastAsia="ar-SA"/>
        </w:rPr>
      </w:r>
      <w:r w:rsidRPr="00592C40">
        <w:rPr>
          <w:u w:val="single"/>
          <w:lang w:eastAsia="ar-SA"/>
        </w:rPr>
        <w:fldChar w:fldCharType="separate"/>
      </w:r>
      <w:r w:rsidR="00607D57">
        <w:rPr>
          <w:u w:val="single"/>
          <w:lang w:eastAsia="ar-SA"/>
        </w:rPr>
        <w:t>4.1.1.2.2</w:t>
      </w:r>
      <w:r w:rsidRPr="00592C40">
        <w:rPr>
          <w:u w:val="single"/>
          <w:lang w:eastAsia="ar-SA"/>
        </w:rPr>
        <w:fldChar w:fldCharType="end"/>
      </w:r>
      <w:r>
        <w:rPr>
          <w:lang w:eastAsia="ar-SA"/>
        </w:rPr>
        <w:t xml:space="preserve"> for information on the </w:t>
      </w:r>
      <w:r w:rsidRPr="0073001A">
        <w:rPr>
          <w:rStyle w:val="EDBTXTKeywordBlack"/>
        </w:rPr>
        <w:t>edb_sql_protect_stats</w:t>
      </w:r>
      <w:r>
        <w:rPr>
          <w:lang w:eastAsia="ar-SA"/>
        </w:rPr>
        <w:t xml:space="preserve"> view.</w:t>
      </w:r>
    </w:p>
    <w:p w:rsidR="006F2817" w:rsidRDefault="006F2817" w:rsidP="006F2817">
      <w:pPr>
        <w:pStyle w:val="EDBTXTNormalWebBlackChar"/>
        <w:numPr>
          <w:ilvl w:val="0"/>
          <w:numId w:val="4"/>
        </w:numPr>
        <w:tabs>
          <w:tab w:val="left" w:pos="720"/>
        </w:tabs>
        <w:spacing w:before="0" w:after="0"/>
        <w:rPr>
          <w:lang w:eastAsia="ar-SA"/>
        </w:rPr>
      </w:pPr>
      <w:r>
        <w:rPr>
          <w:lang w:eastAsia="ar-SA"/>
        </w:rPr>
        <w:t>When SQL/Protect is in active mode, all commands issued by the protected superuser are prevented from running.</w:t>
      </w:r>
    </w:p>
    <w:p w:rsidR="006F2817" w:rsidRDefault="006F2817" w:rsidP="006F2817">
      <w:pPr>
        <w:pStyle w:val="EDBTXTNormalWebBlackChar"/>
      </w:pPr>
      <w:r>
        <w:t>A protected role that has the superuser privilege should either be altered so that it is no longer a superuser, or it should be reverted back to an unprotected role.</w:t>
      </w:r>
    </w:p>
    <w:p w:rsidR="006F2817" w:rsidRDefault="006F2817" w:rsidP="006F2817">
      <w:pPr>
        <w:pStyle w:val="Heading5"/>
      </w:pPr>
      <w:bookmarkStart w:id="530" w:name="_Toc377114142"/>
      <w:bookmarkStart w:id="531" w:name="_Ref391026872"/>
      <w:bookmarkStart w:id="532" w:name="_Ref391032073"/>
      <w:r>
        <w:t>Attack Attempt Statistics</w:t>
      </w:r>
      <w:bookmarkEnd w:id="530"/>
      <w:bookmarkEnd w:id="531"/>
      <w:bookmarkEnd w:id="532"/>
    </w:p>
    <w:p w:rsidR="006F2817" w:rsidRDefault="006F2817" w:rsidP="006F2817">
      <w:pPr>
        <w:pStyle w:val="EDBTXTNormalWebBlackChar"/>
      </w:pPr>
      <w:r>
        <w:t xml:space="preserve">Each usage of a command by a protected role that is considered an attack by SQL/Protect is recorded. Statistics are collected by type of SQL injection attack as discussed in Section </w:t>
      </w:r>
      <w:r w:rsidRPr="009A5DB4">
        <w:rPr>
          <w:u w:val="single"/>
        </w:rPr>
        <w:fldChar w:fldCharType="begin"/>
      </w:r>
      <w:r w:rsidRPr="009A5DB4">
        <w:rPr>
          <w:u w:val="single"/>
        </w:rPr>
        <w:instrText xml:space="preserve"> REF _Ref263679056 \r \h </w:instrText>
      </w:r>
      <w:r w:rsidRPr="009A5DB4">
        <w:rPr>
          <w:u w:val="single"/>
        </w:rPr>
      </w:r>
      <w:r w:rsidRPr="009A5DB4">
        <w:rPr>
          <w:u w:val="single"/>
        </w:rPr>
        <w:fldChar w:fldCharType="separate"/>
      </w:r>
      <w:r w:rsidR="00607D57">
        <w:rPr>
          <w:u w:val="single"/>
        </w:rPr>
        <w:t>4.1.1.1</w:t>
      </w:r>
      <w:r w:rsidRPr="009A5DB4">
        <w:rPr>
          <w:u w:val="single"/>
        </w:rPr>
        <w:fldChar w:fldCharType="end"/>
      </w:r>
      <w:r>
        <w:t>.</w:t>
      </w:r>
    </w:p>
    <w:p w:rsidR="006F2817" w:rsidRDefault="006F2817" w:rsidP="006F2817">
      <w:pPr>
        <w:pStyle w:val="EDBTXTNormalWebBlackChar"/>
      </w:pPr>
      <w:r>
        <w:lastRenderedPageBreak/>
        <w:t xml:space="preserve">These statistics are accessible from view </w:t>
      </w:r>
      <w:r w:rsidRPr="00592C40">
        <w:rPr>
          <w:rStyle w:val="EDBTXTKeywordBlack"/>
        </w:rPr>
        <w:t>edb_sql_protect_stats</w:t>
      </w:r>
      <w:r>
        <w:t xml:space="preserve"> that can be easily monitored to identify the start of a potential attack.</w:t>
      </w:r>
    </w:p>
    <w:p w:rsidR="006F2817" w:rsidRDefault="006F2817" w:rsidP="006F2817">
      <w:pPr>
        <w:pStyle w:val="EDBTXTNormalWebBlackChar"/>
      </w:pPr>
      <w:r>
        <w:t xml:space="preserve">The columns in </w:t>
      </w:r>
      <w:r w:rsidRPr="00536DE2">
        <w:rPr>
          <w:rStyle w:val="EDBTXTKeywordBlack"/>
        </w:rPr>
        <w:t>edb_sql_protect_stats</w:t>
      </w:r>
      <w:r>
        <w:t xml:space="preserve"> monitor the following:</w:t>
      </w:r>
    </w:p>
    <w:p w:rsidR="006F2817" w:rsidRDefault="006F2817" w:rsidP="006F2817">
      <w:pPr>
        <w:pStyle w:val="EDBTXTNormalWebBlackChar"/>
        <w:numPr>
          <w:ilvl w:val="0"/>
          <w:numId w:val="4"/>
        </w:numPr>
        <w:tabs>
          <w:tab w:val="left" w:pos="720"/>
        </w:tabs>
        <w:spacing w:after="0"/>
        <w:rPr>
          <w:lang w:eastAsia="ar-SA"/>
        </w:rPr>
      </w:pPr>
      <w:r>
        <w:rPr>
          <w:rStyle w:val="EDBTXTEmphasisNormalWebBoldBlackChar"/>
        </w:rPr>
        <w:t>username</w:t>
      </w:r>
      <w:r w:rsidRPr="00465F18">
        <w:rPr>
          <w:rStyle w:val="EDBTXTEmphasisNormalWebBoldBlackChar"/>
        </w:rPr>
        <w:t>.</w:t>
      </w:r>
      <w:r>
        <w:rPr>
          <w:lang w:eastAsia="ar-SA"/>
        </w:rPr>
        <w:t xml:space="preserve"> Name of the protected role.</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superusers</w:t>
      </w:r>
      <w:r w:rsidRPr="00465F18">
        <w:rPr>
          <w:rStyle w:val="EDBTXTEmphasisNormalWebBoldBlackChar"/>
        </w:rPr>
        <w:t>.</w:t>
      </w:r>
      <w:r>
        <w:rPr>
          <w:lang w:eastAsia="ar-SA"/>
        </w:rPr>
        <w:t xml:space="preserve"> Number of SQL statements issued when the protected role is a superuser. In effect, any SQL statement issued by a protected superuser increases this statistic. See Section </w:t>
      </w:r>
      <w:r w:rsidRPr="001564AF">
        <w:rPr>
          <w:u w:val="single"/>
          <w:lang w:eastAsia="ar-SA"/>
        </w:rPr>
        <w:fldChar w:fldCharType="begin"/>
      </w:r>
      <w:r w:rsidRPr="001564AF">
        <w:rPr>
          <w:u w:val="single"/>
          <w:lang w:eastAsia="ar-SA"/>
        </w:rPr>
        <w:instrText xml:space="preserve"> REF _Ref276984095 \r \h </w:instrText>
      </w:r>
      <w:r w:rsidRPr="001564AF">
        <w:rPr>
          <w:u w:val="single"/>
          <w:lang w:eastAsia="ar-SA"/>
        </w:rPr>
      </w:r>
      <w:r w:rsidRPr="001564AF">
        <w:rPr>
          <w:u w:val="single"/>
          <w:lang w:eastAsia="ar-SA"/>
        </w:rPr>
        <w:fldChar w:fldCharType="separate"/>
      </w:r>
      <w:r w:rsidR="00607D57">
        <w:rPr>
          <w:u w:val="single"/>
          <w:lang w:eastAsia="ar-SA"/>
        </w:rPr>
        <w:t>4.1.1.2.1</w:t>
      </w:r>
      <w:r w:rsidRPr="001564AF">
        <w:rPr>
          <w:u w:val="single"/>
          <w:lang w:eastAsia="ar-SA"/>
        </w:rPr>
        <w:fldChar w:fldCharType="end"/>
      </w:r>
      <w:r>
        <w:rPr>
          <w:lang w:eastAsia="ar-SA"/>
        </w:rPr>
        <w:t xml:space="preserve"> for information on protected superusers.</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relations</w:t>
      </w:r>
      <w:r w:rsidRPr="00465F18">
        <w:rPr>
          <w:rStyle w:val="EDBTXTEmphasisNormalWebBoldBlackChar"/>
        </w:rPr>
        <w:t>.</w:t>
      </w:r>
      <w:r>
        <w:rPr>
          <w:lang w:eastAsia="ar-SA"/>
        </w:rPr>
        <w:t xml:space="preserve"> Number of SQL statements issued referencing relations that were not learned by a protected role. (That is, relations that are not in a role’s protected relations list.)</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commands</w:t>
      </w:r>
      <w:r w:rsidRPr="00465F18">
        <w:rPr>
          <w:rStyle w:val="EDBTXTEmphasisNormalWebBoldBlackChar"/>
        </w:rPr>
        <w:t>.</w:t>
      </w:r>
      <w:r>
        <w:rPr>
          <w:lang w:eastAsia="ar-SA"/>
        </w:rPr>
        <w:t xml:space="preserve"> Number of DDL statements issued by a protected role.</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tautology</w:t>
      </w:r>
      <w:r w:rsidRPr="00465F18">
        <w:rPr>
          <w:rStyle w:val="EDBTXTEmphasisNormalWebBoldBlackChar"/>
        </w:rPr>
        <w:t>.</w:t>
      </w:r>
      <w:r>
        <w:rPr>
          <w:lang w:eastAsia="ar-SA"/>
        </w:rPr>
        <w:t xml:space="preserve"> Number of SQL statements issued by a protected role that contained a tautological condition.</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dml</w:t>
      </w:r>
      <w:r w:rsidRPr="00465F18">
        <w:rPr>
          <w:rStyle w:val="EDBTXTEmphasisNormalWebBoldBlackChar"/>
        </w:rPr>
        <w:t>.</w:t>
      </w:r>
      <w:r>
        <w:rPr>
          <w:lang w:eastAsia="ar-SA"/>
        </w:rPr>
        <w:t xml:space="preserve"> Number of </w:t>
      </w:r>
      <w:r w:rsidRPr="00287FDD">
        <w:rPr>
          <w:rStyle w:val="EDBTXTKeywordBlack"/>
        </w:rPr>
        <w:t>UPDATE</w:t>
      </w:r>
      <w:r>
        <w:rPr>
          <w:lang w:eastAsia="ar-SA"/>
        </w:rPr>
        <w:t xml:space="preserve"> and </w:t>
      </w:r>
      <w:r w:rsidRPr="00287FDD">
        <w:rPr>
          <w:rStyle w:val="EDBTXTKeywordBlack"/>
        </w:rPr>
        <w:t>DELETE</w:t>
      </w:r>
      <w:r>
        <w:rPr>
          <w:lang w:eastAsia="ar-SA"/>
        </w:rPr>
        <w:t xml:space="preserve"> statements issued by a protected role that did not contain a </w:t>
      </w:r>
      <w:r w:rsidRPr="00287FDD">
        <w:rPr>
          <w:rStyle w:val="EDBTXTKeywordBlack"/>
        </w:rPr>
        <w:t>WHERE</w:t>
      </w:r>
      <w:r>
        <w:rPr>
          <w:lang w:eastAsia="ar-SA"/>
        </w:rPr>
        <w:t xml:space="preserve"> clause.</w:t>
      </w:r>
    </w:p>
    <w:p w:rsidR="006F2817" w:rsidRDefault="006F2817" w:rsidP="006F2817">
      <w:pPr>
        <w:pStyle w:val="EDBTXTNormalWebBlackChar"/>
      </w:pPr>
      <w:r>
        <w:t>This gives database administrators the opportunity to react proactively in preventing theft of valuable data or other malicious actions.</w:t>
      </w:r>
    </w:p>
    <w:p w:rsidR="006F2817" w:rsidRDefault="006F2817" w:rsidP="006F2817">
      <w:pPr>
        <w:pStyle w:val="EDBTXTNormalWebBlackChar"/>
      </w:pPr>
      <w:r>
        <w:t>If a role is protected in more than one database, the role’s statistics for attacks in each database are maintained separately and are viewable only when connected to the respective database.</w:t>
      </w:r>
    </w:p>
    <w:p w:rsidR="006F2817" w:rsidRDefault="006F2817" w:rsidP="006F2817">
      <w:pPr>
        <w:pStyle w:val="EDBTXTNormalWebBlackChar"/>
      </w:pPr>
      <w:r w:rsidRPr="00FD5E27">
        <w:rPr>
          <w:rStyle w:val="EDBTXTEmphasisNormalWebBoldBlackChar"/>
        </w:rPr>
        <w:t>Note:</w:t>
      </w:r>
      <w:r>
        <w:t xml:space="preserve"> SQL/Protect statistics are maintained in memory while the database server is running. When the database server is shut down, the statistics are saved to a binary file named </w:t>
      </w:r>
      <w:r w:rsidRPr="00FD5E27">
        <w:rPr>
          <w:rStyle w:val="EDBTXTKeywordBlack"/>
        </w:rPr>
        <w:t>edb_sqlprotect.stat</w:t>
      </w:r>
      <w:r>
        <w:t xml:space="preserve"> in the </w:t>
      </w:r>
      <w:r w:rsidRPr="00FD5E27">
        <w:rPr>
          <w:rStyle w:val="EDBTXTKeywordBlack"/>
        </w:rPr>
        <w:t>data/global</w:t>
      </w:r>
      <w:r>
        <w:t xml:space="preserve"> subdirectory of the Advanced Server home directory.</w:t>
      </w:r>
    </w:p>
    <w:p w:rsidR="006F2817" w:rsidRDefault="006F2817" w:rsidP="006F2817">
      <w:pPr>
        <w:pStyle w:val="Heading5"/>
      </w:pPr>
      <w:bookmarkStart w:id="533" w:name="_Ref391027179"/>
      <w:r>
        <w:t>Attack Attempt Queries</w:t>
      </w:r>
      <w:bookmarkEnd w:id="533"/>
    </w:p>
    <w:p w:rsidR="006F2817" w:rsidRDefault="006F2817" w:rsidP="006F2817">
      <w:pPr>
        <w:pStyle w:val="EDBTXTNormalWebBlackChar"/>
      </w:pPr>
      <w:r>
        <w:t xml:space="preserve">Each usage of a command by a protected role that is considered an attack by SQL/Protect is recorded in view </w:t>
      </w:r>
      <w:r w:rsidRPr="00592C40">
        <w:rPr>
          <w:rStyle w:val="EDBTXTKeywordBlack"/>
        </w:rPr>
        <w:t>edb_sql_protect_queries</w:t>
      </w:r>
      <w:r>
        <w:t>.</w:t>
      </w:r>
    </w:p>
    <w:p w:rsidR="006F2817" w:rsidRDefault="006F2817" w:rsidP="006F2817">
      <w:pPr>
        <w:pStyle w:val="EDBTXTNormalWebBlackChar"/>
      </w:pPr>
      <w:r>
        <w:t xml:space="preserve">View </w:t>
      </w:r>
      <w:r w:rsidRPr="00536DE2">
        <w:rPr>
          <w:rStyle w:val="EDBTXTKeywordBlack"/>
        </w:rPr>
        <w:t>edb_sql_protect_</w:t>
      </w:r>
      <w:r>
        <w:rPr>
          <w:rStyle w:val="EDBTXTKeywordBlack"/>
        </w:rPr>
        <w:t>querie</w:t>
      </w:r>
      <w:r w:rsidRPr="00536DE2">
        <w:rPr>
          <w:rStyle w:val="EDBTXTKeywordBlack"/>
        </w:rPr>
        <w:t>s</w:t>
      </w:r>
      <w:r>
        <w:t xml:space="preserve"> contains the following columns:</w:t>
      </w:r>
    </w:p>
    <w:p w:rsidR="006F2817" w:rsidRDefault="006F2817" w:rsidP="006F2817">
      <w:pPr>
        <w:pStyle w:val="EDBTXTNormalWebBlackChar"/>
        <w:numPr>
          <w:ilvl w:val="0"/>
          <w:numId w:val="4"/>
        </w:numPr>
        <w:tabs>
          <w:tab w:val="left" w:pos="720"/>
        </w:tabs>
        <w:spacing w:after="0"/>
        <w:rPr>
          <w:lang w:eastAsia="ar-SA"/>
        </w:rPr>
      </w:pPr>
      <w:r>
        <w:rPr>
          <w:rStyle w:val="EDBTXTEmphasisNormalWebBoldBlackChar"/>
        </w:rPr>
        <w:t>username</w:t>
      </w:r>
      <w:r w:rsidRPr="00465F18">
        <w:rPr>
          <w:rStyle w:val="EDBTXTEmphasisNormalWebBoldBlackChar"/>
        </w:rPr>
        <w:t>.</w:t>
      </w:r>
      <w:r>
        <w:rPr>
          <w:lang w:eastAsia="ar-SA"/>
        </w:rPr>
        <w:t xml:space="preserve"> Database user name of the attacker used to log into the database server.</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ip_address</w:t>
      </w:r>
      <w:r w:rsidRPr="00465F18">
        <w:rPr>
          <w:rStyle w:val="EDBTXTEmphasisNormalWebBoldBlackChar"/>
        </w:rPr>
        <w:t>.</w:t>
      </w:r>
      <w:r>
        <w:rPr>
          <w:lang w:eastAsia="ar-SA"/>
        </w:rPr>
        <w:t xml:space="preserve"> IP address of the machine from which the attack was initiated.</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port</w:t>
      </w:r>
      <w:r w:rsidRPr="00465F18">
        <w:rPr>
          <w:rStyle w:val="EDBTXTEmphasisNormalWebBoldBlackChar"/>
        </w:rPr>
        <w:t>.</w:t>
      </w:r>
      <w:r>
        <w:rPr>
          <w:lang w:eastAsia="ar-SA"/>
        </w:rPr>
        <w:t xml:space="preserve"> Port number from which the attack originated.</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machine_name</w:t>
      </w:r>
      <w:r w:rsidRPr="00465F18">
        <w:rPr>
          <w:rStyle w:val="EDBTXTEmphasisNormalWebBoldBlackChar"/>
        </w:rPr>
        <w:t>.</w:t>
      </w:r>
      <w:r>
        <w:rPr>
          <w:lang w:eastAsia="ar-SA"/>
        </w:rPr>
        <w:t xml:space="preserve"> Name of the machine, if known, from which the attack originated.</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date_time</w:t>
      </w:r>
      <w:r w:rsidRPr="00465F18">
        <w:rPr>
          <w:rStyle w:val="EDBTXTEmphasisNormalWebBoldBlackChar"/>
        </w:rPr>
        <w:t>.</w:t>
      </w:r>
      <w:r>
        <w:rPr>
          <w:lang w:eastAsia="ar-SA"/>
        </w:rPr>
        <w:t xml:space="preserve"> Date and time at which the query was received by the database server. The time is stored to the precision of a minute.</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lastRenderedPageBreak/>
        <w:t>query</w:t>
      </w:r>
      <w:r w:rsidRPr="00465F18">
        <w:rPr>
          <w:rStyle w:val="EDBTXTEmphasisNormalWebBoldBlackChar"/>
        </w:rPr>
        <w:t>.</w:t>
      </w:r>
      <w:r>
        <w:rPr>
          <w:lang w:eastAsia="ar-SA"/>
        </w:rPr>
        <w:t xml:space="preserve"> The query string sent by the attacker.</w:t>
      </w:r>
    </w:p>
    <w:p w:rsidR="006F2817" w:rsidRDefault="006F2817" w:rsidP="006F2817">
      <w:pPr>
        <w:pStyle w:val="EDBTXTNormalWebBlackChar"/>
      </w:pPr>
      <w:r>
        <w:t xml:space="preserve">The maximum number of offending queries that are saved in </w:t>
      </w:r>
      <w:r w:rsidRPr="00592C40">
        <w:rPr>
          <w:rStyle w:val="EDBTXTKeywordBlack"/>
        </w:rPr>
        <w:t>edb_sql_protect_queries</w:t>
      </w:r>
      <w:r>
        <w:t xml:space="preserve"> is controlled by configuration parameter </w:t>
      </w:r>
      <w:r w:rsidRPr="00592C40">
        <w:rPr>
          <w:rStyle w:val="EDBTXTKeywordBlack"/>
        </w:rPr>
        <w:t>edb_sql_protect.max_queries_to_save</w:t>
      </w:r>
      <w:r>
        <w:t>.</w:t>
      </w:r>
    </w:p>
    <w:p w:rsidR="006F2817" w:rsidRDefault="006F2817" w:rsidP="006F2817">
      <w:pPr>
        <w:pStyle w:val="EDBTXTNormalWebBlackChar"/>
      </w:pPr>
      <w:r>
        <w:t>If a role is protected in more than one database, the role’s queries for attacks in each database are maintained separately and are viewable only when connected to the respective database.</w:t>
      </w:r>
    </w:p>
    <w:p w:rsidR="00A3542B" w:rsidRDefault="00A3542B" w:rsidP="00A3542B">
      <w:pPr>
        <w:pStyle w:val="EDBHTMLPageBreak"/>
      </w:pPr>
      <w:bookmarkStart w:id="534" w:name="_Ref264986098"/>
      <w:bookmarkStart w:id="535" w:name="_Toc377114143"/>
    </w:p>
    <w:p w:rsidR="006F2817" w:rsidRDefault="006F2817" w:rsidP="006F2817">
      <w:pPr>
        <w:pStyle w:val="Heading3"/>
      </w:pPr>
      <w:bookmarkStart w:id="536" w:name="_Toc444155483"/>
      <w:r>
        <w:t>Configuring SQL/Protect</w:t>
      </w:r>
      <w:bookmarkEnd w:id="534"/>
      <w:bookmarkEnd w:id="535"/>
      <w:bookmarkEnd w:id="536"/>
    </w:p>
    <w:p w:rsidR="006F2817" w:rsidRDefault="006F2817" w:rsidP="006F2817">
      <w:pPr>
        <w:pStyle w:val="EDBTXTNormalWebBlackChar"/>
      </w:pPr>
      <w:r>
        <w:t>The library file (</w:t>
      </w:r>
      <w:r w:rsidRPr="00DD387C">
        <w:rPr>
          <w:rStyle w:val="EDBTXTKeywordBlack"/>
        </w:rPr>
        <w:t>sqlprotect.so</w:t>
      </w:r>
      <w:r>
        <w:t xml:space="preserve"> on Linux, </w:t>
      </w:r>
      <w:r w:rsidRPr="00DD387C">
        <w:rPr>
          <w:rStyle w:val="EDBTXTKeywordBlack"/>
        </w:rPr>
        <w:t>sqlprotect.dll</w:t>
      </w:r>
      <w:r>
        <w:t xml:space="preserve"> on Windows) necessary to run SQL/Protect should already be installed in the </w:t>
      </w:r>
      <w:r w:rsidRPr="00DD387C">
        <w:rPr>
          <w:rStyle w:val="EDBTXTKeywordBlack"/>
        </w:rPr>
        <w:t>lib</w:t>
      </w:r>
      <w:r>
        <w:t xml:space="preserve"> subdirectory of your Advanced Server home directory.</w:t>
      </w:r>
    </w:p>
    <w:p w:rsidR="006F2817" w:rsidRDefault="006F2817" w:rsidP="006F2817">
      <w:pPr>
        <w:pStyle w:val="EDBTXTNormalWebBlackChar"/>
      </w:pPr>
      <w:r>
        <w:t xml:space="preserve">You will also need the SQL script file </w:t>
      </w:r>
      <w:r w:rsidRPr="00DD387C">
        <w:rPr>
          <w:rStyle w:val="EDBTXTKeywordBlack"/>
        </w:rPr>
        <w:t>sqlprotect.sql</w:t>
      </w:r>
      <w:r>
        <w:t xml:space="preserve"> located in the </w:t>
      </w:r>
      <w:r w:rsidRPr="00DD387C">
        <w:rPr>
          <w:rStyle w:val="EDBTXTKeywordBlack"/>
        </w:rPr>
        <w:t>share/contrib</w:t>
      </w:r>
      <w:r>
        <w:t xml:space="preserve"> subdirectory of your Advanced Server home directory.</w:t>
      </w:r>
    </w:p>
    <w:p w:rsidR="006F2817" w:rsidRDefault="006F2817" w:rsidP="006F2817">
      <w:pPr>
        <w:pStyle w:val="EDBTXTNormalWebBlackChar"/>
      </w:pPr>
      <w:r>
        <w:t>You must configure the database server to use SQL/Protect, and you must configure each database that you want SQL/Protect to monitor:</w:t>
      </w:r>
    </w:p>
    <w:p w:rsidR="006F2817" w:rsidRDefault="006F2817" w:rsidP="006F2817">
      <w:pPr>
        <w:pStyle w:val="EDBTXTNormalWebBlackChar"/>
        <w:numPr>
          <w:ilvl w:val="0"/>
          <w:numId w:val="4"/>
        </w:numPr>
        <w:tabs>
          <w:tab w:val="left" w:pos="720"/>
        </w:tabs>
        <w:spacing w:after="0"/>
        <w:rPr>
          <w:lang w:eastAsia="ar-SA"/>
        </w:rPr>
      </w:pPr>
      <w:r>
        <w:rPr>
          <w:lang w:eastAsia="ar-SA"/>
        </w:rPr>
        <w:t xml:space="preserve">The database server configuration file, </w:t>
      </w:r>
      <w:r w:rsidRPr="0075213A">
        <w:rPr>
          <w:rStyle w:val="EDBTXTKeywordBlack"/>
        </w:rPr>
        <w:t>postgresql.conf</w:t>
      </w:r>
      <w:r>
        <w:rPr>
          <w:lang w:eastAsia="ar-SA"/>
        </w:rPr>
        <w:t>, must be modified by adding and enabling configuration parameters used by SQL/Protect.</w:t>
      </w:r>
    </w:p>
    <w:p w:rsidR="006F2817" w:rsidRDefault="006F2817" w:rsidP="006F2817">
      <w:pPr>
        <w:pStyle w:val="EDBTXTNormalWebBlackChar"/>
        <w:numPr>
          <w:ilvl w:val="0"/>
          <w:numId w:val="4"/>
        </w:numPr>
        <w:tabs>
          <w:tab w:val="left" w:pos="720"/>
        </w:tabs>
        <w:spacing w:before="0" w:after="0"/>
        <w:rPr>
          <w:lang w:eastAsia="ar-SA"/>
        </w:rPr>
      </w:pPr>
      <w:r>
        <w:rPr>
          <w:lang w:eastAsia="ar-SA"/>
        </w:rPr>
        <w:t>Database objects used by SQL/Protect must be installed in each database that you want SQL/Protect to monitor.</w:t>
      </w:r>
    </w:p>
    <w:p w:rsidR="006F2817" w:rsidRDefault="006F2817" w:rsidP="006F2817">
      <w:pPr>
        <w:pStyle w:val="EDBTXTNormalWebBlackChar"/>
      </w:pPr>
      <w:r w:rsidRPr="006216FF">
        <w:rPr>
          <w:rStyle w:val="EDBTXTEmphasisNormalWebBoldBlackChar"/>
        </w:rPr>
        <w:t>Step 1:</w:t>
      </w:r>
      <w:r>
        <w:t xml:space="preserve"> Edit the following configuration parameters in the </w:t>
      </w:r>
      <w:r w:rsidRPr="006216FF">
        <w:rPr>
          <w:rStyle w:val="EDBTXTKeywordBlack"/>
        </w:rPr>
        <w:t>postgresql.conf</w:t>
      </w:r>
      <w:r>
        <w:t xml:space="preserve"> file located in the </w:t>
      </w:r>
      <w:r w:rsidRPr="006216FF">
        <w:rPr>
          <w:rStyle w:val="EDBTXTKeywordBlack"/>
        </w:rPr>
        <w:t>data</w:t>
      </w:r>
      <w:r>
        <w:t xml:space="preserve"> subdirectory of your Advanced Server home directory.</w:t>
      </w:r>
    </w:p>
    <w:p w:rsidR="006F2817" w:rsidRDefault="006F2817" w:rsidP="006F2817">
      <w:pPr>
        <w:pStyle w:val="EDBTXTNormalWebBlackChar"/>
        <w:numPr>
          <w:ilvl w:val="0"/>
          <w:numId w:val="4"/>
        </w:numPr>
        <w:tabs>
          <w:tab w:val="left" w:pos="720"/>
        </w:tabs>
        <w:spacing w:after="0"/>
        <w:rPr>
          <w:lang w:eastAsia="ar-SA"/>
        </w:rPr>
      </w:pPr>
      <w:r w:rsidRPr="00465F18">
        <w:rPr>
          <w:rStyle w:val="EDBTXTEmphasisNormalWebBoldBlackChar"/>
        </w:rPr>
        <w:t>shared_preload_libraries.</w:t>
      </w:r>
      <w:r>
        <w:rPr>
          <w:lang w:eastAsia="ar-SA"/>
        </w:rPr>
        <w:t xml:space="preserve"> Add </w:t>
      </w:r>
      <w:r w:rsidRPr="00465F18">
        <w:rPr>
          <w:rStyle w:val="EDBTXTKeywordBlack"/>
        </w:rPr>
        <w:t>$libdir/sqlprotect</w:t>
      </w:r>
      <w:r>
        <w:rPr>
          <w:lang w:eastAsia="ar-SA"/>
        </w:rPr>
        <w:t xml:space="preserve"> to the list of libraries.</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edb_sql_protect.enabled</w:t>
      </w:r>
      <w:r w:rsidRPr="00465F18">
        <w:rPr>
          <w:rStyle w:val="EDBTXTEmphasisNormalWebBoldBlackChar"/>
        </w:rPr>
        <w:t>.</w:t>
      </w:r>
      <w:r>
        <w:rPr>
          <w:lang w:eastAsia="ar-SA"/>
        </w:rPr>
        <w:t xml:space="preserve"> Controls whether or not SQL/Protect is actively monitoring protected roles by analyzing SQL statements issued by those roles and reacting according to the setting of </w:t>
      </w:r>
      <w:r w:rsidRPr="003D3D81">
        <w:rPr>
          <w:rStyle w:val="EDBTXTKeywordBlack"/>
        </w:rPr>
        <w:t>edb_sql_protect.level</w:t>
      </w:r>
      <w:r>
        <w:rPr>
          <w:lang w:eastAsia="ar-SA"/>
        </w:rPr>
        <w:t xml:space="preserve">. When you are ready to begin monitoring with SQL/Protect set this parameter to </w:t>
      </w:r>
      <w:r w:rsidRPr="004E12CD">
        <w:rPr>
          <w:rStyle w:val="EDBTXTKeywordBlack"/>
        </w:rPr>
        <w:t>on</w:t>
      </w:r>
      <w:r>
        <w:rPr>
          <w:lang w:eastAsia="ar-SA"/>
        </w:rPr>
        <w:t xml:space="preserve">. If this parameter is omitted, the default is </w:t>
      </w:r>
      <w:r w:rsidRPr="004E12CD">
        <w:rPr>
          <w:rStyle w:val="EDBTXTKeywordBlack"/>
        </w:rPr>
        <w:t>off</w:t>
      </w:r>
      <w:r>
        <w:rPr>
          <w:lang w:eastAsia="ar-SA"/>
        </w:rPr>
        <w:t>.</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edb_sql_protect.level</w:t>
      </w:r>
      <w:r w:rsidRPr="00465F18">
        <w:rPr>
          <w:rStyle w:val="EDBTXTEmphasisNormalWebBoldBlackChar"/>
        </w:rPr>
        <w:t>.</w:t>
      </w:r>
      <w:r>
        <w:rPr>
          <w:lang w:eastAsia="ar-SA"/>
        </w:rPr>
        <w:t xml:space="preserve"> Sets the action taken by SQL/Protect when a SQL statement is issued by a protected role. If this parameter is omitted, the default behavior is </w:t>
      </w:r>
      <w:r w:rsidRPr="00465F18">
        <w:rPr>
          <w:rStyle w:val="EDBTXTKeywordBlack"/>
        </w:rPr>
        <w:t>passive</w:t>
      </w:r>
      <w:r>
        <w:rPr>
          <w:lang w:eastAsia="ar-SA"/>
        </w:rPr>
        <w:t xml:space="preserve">. Initially, set this parameter to </w:t>
      </w:r>
      <w:r w:rsidRPr="00465F18">
        <w:rPr>
          <w:rStyle w:val="EDBTXTKeywordBlack"/>
        </w:rPr>
        <w:t>learn</w:t>
      </w:r>
      <w:r>
        <w:rPr>
          <w:lang w:eastAsia="ar-SA"/>
        </w:rPr>
        <w:t xml:space="preserve">. See Section </w:t>
      </w:r>
      <w:r w:rsidRPr="00DA6CE9">
        <w:rPr>
          <w:u w:val="single"/>
          <w:lang w:eastAsia="ar-SA"/>
        </w:rPr>
        <w:fldChar w:fldCharType="begin"/>
      </w:r>
      <w:r w:rsidRPr="00DA6CE9">
        <w:rPr>
          <w:u w:val="single"/>
          <w:lang w:eastAsia="ar-SA"/>
        </w:rPr>
        <w:instrText xml:space="preserve"> REF _Ref263329268 \r \h </w:instrText>
      </w:r>
      <w:r w:rsidRPr="00DA6CE9">
        <w:rPr>
          <w:u w:val="single"/>
          <w:lang w:eastAsia="ar-SA"/>
        </w:rPr>
      </w:r>
      <w:r w:rsidRPr="00DA6CE9">
        <w:rPr>
          <w:u w:val="single"/>
          <w:lang w:eastAsia="ar-SA"/>
        </w:rPr>
        <w:fldChar w:fldCharType="separate"/>
      </w:r>
      <w:r w:rsidR="00607D57">
        <w:rPr>
          <w:u w:val="single"/>
          <w:lang w:eastAsia="ar-SA"/>
        </w:rPr>
        <w:t>4.1.2.1.2</w:t>
      </w:r>
      <w:r w:rsidRPr="00DA6CE9">
        <w:rPr>
          <w:u w:val="single"/>
          <w:lang w:eastAsia="ar-SA"/>
        </w:rPr>
        <w:fldChar w:fldCharType="end"/>
      </w:r>
      <w:r>
        <w:rPr>
          <w:lang w:eastAsia="ar-SA"/>
        </w:rPr>
        <w:t xml:space="preserve"> for further explanation of this parameter.</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edb_sql_protect.max_protected_roles</w:t>
      </w:r>
      <w:r w:rsidRPr="00465F18">
        <w:rPr>
          <w:rStyle w:val="EDBTXTEmphasisNormalWebBoldBlackChar"/>
        </w:rPr>
        <w:t>.</w:t>
      </w:r>
      <w:r>
        <w:rPr>
          <w:lang w:eastAsia="ar-SA"/>
        </w:rPr>
        <w:t xml:space="preserve"> Sets the maximum number of roles that can be protected. If this parameter is omitted, the default setting is </w:t>
      </w:r>
      <w:r>
        <w:rPr>
          <w:rStyle w:val="EDBTXTKeywordBlack"/>
        </w:rPr>
        <w:t>64</w:t>
      </w:r>
      <w:r>
        <w:rPr>
          <w:lang w:eastAsia="ar-SA"/>
        </w:rPr>
        <w:t xml:space="preserve">. See Section </w:t>
      </w:r>
      <w:r w:rsidRPr="00CC11C1">
        <w:rPr>
          <w:u w:val="single"/>
          <w:lang w:eastAsia="ar-SA"/>
        </w:rPr>
        <w:fldChar w:fldCharType="begin"/>
      </w:r>
      <w:r w:rsidRPr="00CC11C1">
        <w:rPr>
          <w:u w:val="single"/>
          <w:lang w:eastAsia="ar-SA"/>
        </w:rPr>
        <w:instrText xml:space="preserve"> REF _Ref303241813 \r \h </w:instrText>
      </w:r>
      <w:r w:rsidRPr="00CC11C1">
        <w:rPr>
          <w:u w:val="single"/>
          <w:lang w:eastAsia="ar-SA"/>
        </w:rPr>
      </w:r>
      <w:r w:rsidRPr="00CC11C1">
        <w:rPr>
          <w:u w:val="single"/>
          <w:lang w:eastAsia="ar-SA"/>
        </w:rPr>
        <w:fldChar w:fldCharType="separate"/>
      </w:r>
      <w:r w:rsidR="00607D57">
        <w:rPr>
          <w:u w:val="single"/>
          <w:lang w:eastAsia="ar-SA"/>
        </w:rPr>
        <w:t>2.1.3.12.8</w:t>
      </w:r>
      <w:r w:rsidRPr="00CC11C1">
        <w:rPr>
          <w:u w:val="single"/>
          <w:lang w:eastAsia="ar-SA"/>
        </w:rPr>
        <w:fldChar w:fldCharType="end"/>
      </w:r>
      <w:r>
        <w:rPr>
          <w:lang w:eastAsia="ar-SA"/>
        </w:rPr>
        <w:t xml:space="preserve"> for information on the maximum range of this parameter.</w:t>
      </w:r>
    </w:p>
    <w:p w:rsidR="009A0507" w:rsidRDefault="006F2817" w:rsidP="006F2817">
      <w:pPr>
        <w:pStyle w:val="EDBTXTNormalWebBlackChar"/>
        <w:numPr>
          <w:ilvl w:val="0"/>
          <w:numId w:val="4"/>
        </w:numPr>
        <w:tabs>
          <w:tab w:val="left" w:pos="720"/>
        </w:tabs>
        <w:spacing w:before="0" w:after="0"/>
        <w:rPr>
          <w:lang w:eastAsia="ar-SA"/>
        </w:rPr>
      </w:pPr>
      <w:r>
        <w:rPr>
          <w:rStyle w:val="EDBTXTEmphasisNormalWebBoldBlackChar"/>
        </w:rPr>
        <w:t>edb_sql_protect.max_protected_relations</w:t>
      </w:r>
      <w:r w:rsidRPr="00465F18">
        <w:rPr>
          <w:rStyle w:val="EDBTXTEmphasisNormalWebBoldBlackChar"/>
        </w:rPr>
        <w:t>.</w:t>
      </w:r>
      <w:r>
        <w:rPr>
          <w:lang w:eastAsia="ar-SA"/>
        </w:rPr>
        <w:t xml:space="preserve"> Sets the maximum number of relations that can be protected per role. If this parameter is omitted, the default setting is </w:t>
      </w:r>
      <w:r>
        <w:rPr>
          <w:rStyle w:val="EDBTXTKeywordBlack"/>
        </w:rPr>
        <w:t>1024</w:t>
      </w:r>
      <w:r>
        <w:rPr>
          <w:lang w:eastAsia="ar-SA"/>
        </w:rPr>
        <w:t xml:space="preserve">. </w:t>
      </w:r>
    </w:p>
    <w:p w:rsidR="009A0507" w:rsidRDefault="009A0507" w:rsidP="009A0507">
      <w:pPr>
        <w:pStyle w:val="EDBTXTNormalWebBlackChar"/>
        <w:spacing w:before="0" w:after="0"/>
        <w:ind w:left="720"/>
        <w:rPr>
          <w:lang w:eastAsia="ar-SA"/>
        </w:rPr>
      </w:pPr>
      <w:r>
        <w:t xml:space="preserve">Please note the total number of protected relations for the server will be the number of protected relations times the number of protected roles.  </w:t>
      </w:r>
      <w:r>
        <w:rPr>
          <w:lang w:eastAsia="ar-SA"/>
        </w:rPr>
        <w:t>Every protected relation</w:t>
      </w:r>
      <w:r w:rsidRPr="006F2A14">
        <w:rPr>
          <w:lang w:eastAsia="ar-SA"/>
        </w:rPr>
        <w:t xml:space="preserve"> consumes space in shared memory</w:t>
      </w:r>
      <w:r>
        <w:rPr>
          <w:lang w:eastAsia="ar-SA"/>
        </w:rPr>
        <w:t>. T</w:t>
      </w:r>
      <w:r w:rsidRPr="006F2A14">
        <w:rPr>
          <w:lang w:eastAsia="ar-SA"/>
        </w:rPr>
        <w:t xml:space="preserve">he space for </w:t>
      </w:r>
      <w:r>
        <w:rPr>
          <w:lang w:eastAsia="ar-SA"/>
        </w:rPr>
        <w:t xml:space="preserve">the </w:t>
      </w:r>
      <w:r w:rsidRPr="006F2A14">
        <w:rPr>
          <w:lang w:eastAsia="ar-SA"/>
        </w:rPr>
        <w:t xml:space="preserve">maximum possible </w:t>
      </w:r>
      <w:r>
        <w:rPr>
          <w:lang w:eastAsia="ar-SA"/>
        </w:rPr>
        <w:t>protected relations is reserved during database server</w:t>
      </w:r>
      <w:r w:rsidRPr="006F2A14">
        <w:rPr>
          <w:lang w:eastAsia="ar-SA"/>
        </w:rPr>
        <w:t xml:space="preserve"> start</w:t>
      </w:r>
      <w:r>
        <w:rPr>
          <w:lang w:eastAsia="ar-SA"/>
        </w:rPr>
        <w:t>up</w:t>
      </w:r>
      <w:r w:rsidRPr="006F2A14">
        <w:rPr>
          <w:lang w:eastAsia="ar-SA"/>
        </w:rPr>
        <w:t>.</w:t>
      </w:r>
    </w:p>
    <w:p w:rsidR="006F2817" w:rsidRDefault="006F2817" w:rsidP="009A0507">
      <w:pPr>
        <w:pStyle w:val="EDBTXTNormalWebBlackChar"/>
        <w:spacing w:before="0" w:after="0"/>
        <w:ind w:left="720"/>
        <w:rPr>
          <w:lang w:eastAsia="ar-SA"/>
        </w:rPr>
      </w:pPr>
      <w:r>
        <w:rPr>
          <w:lang w:eastAsia="ar-SA"/>
        </w:rPr>
        <w:t xml:space="preserve">See Section </w:t>
      </w:r>
      <w:r w:rsidRPr="00CC11C1">
        <w:rPr>
          <w:u w:val="single"/>
          <w:lang w:eastAsia="ar-SA"/>
        </w:rPr>
        <w:fldChar w:fldCharType="begin"/>
      </w:r>
      <w:r w:rsidRPr="00CC11C1">
        <w:rPr>
          <w:u w:val="single"/>
          <w:lang w:eastAsia="ar-SA"/>
        </w:rPr>
        <w:instrText xml:space="preserve"> REF _Ref303243422 \r \h </w:instrText>
      </w:r>
      <w:r w:rsidRPr="00CC11C1">
        <w:rPr>
          <w:u w:val="single"/>
          <w:lang w:eastAsia="ar-SA"/>
        </w:rPr>
      </w:r>
      <w:r w:rsidRPr="00CC11C1">
        <w:rPr>
          <w:u w:val="single"/>
          <w:lang w:eastAsia="ar-SA"/>
        </w:rPr>
        <w:fldChar w:fldCharType="separate"/>
      </w:r>
      <w:r w:rsidR="00607D57">
        <w:rPr>
          <w:u w:val="single"/>
          <w:lang w:eastAsia="ar-SA"/>
        </w:rPr>
        <w:t>2.1.3.12.7</w:t>
      </w:r>
      <w:r w:rsidRPr="00CC11C1">
        <w:rPr>
          <w:u w:val="single"/>
          <w:lang w:eastAsia="ar-SA"/>
        </w:rPr>
        <w:fldChar w:fldCharType="end"/>
      </w:r>
      <w:r>
        <w:rPr>
          <w:lang w:eastAsia="ar-SA"/>
        </w:rPr>
        <w:t xml:space="preserve"> for information </w:t>
      </w:r>
      <w:r w:rsidR="009A0507">
        <w:rPr>
          <w:lang w:eastAsia="ar-SA"/>
        </w:rPr>
        <w:t>about</w:t>
      </w:r>
      <w:r>
        <w:rPr>
          <w:lang w:eastAsia="ar-SA"/>
        </w:rPr>
        <w:t xml:space="preserve"> the maximum range of this parameter.</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lastRenderedPageBreak/>
        <w:t>edb_sql_protect.max_queries_to_save</w:t>
      </w:r>
      <w:r w:rsidRPr="00465F18">
        <w:rPr>
          <w:rStyle w:val="EDBTXTEmphasisNormalWebBoldBlackChar"/>
        </w:rPr>
        <w:t>.</w:t>
      </w:r>
      <w:r>
        <w:rPr>
          <w:lang w:eastAsia="ar-SA"/>
        </w:rPr>
        <w:t xml:space="preserve"> Sets the maximum number of offending queries to save in the </w:t>
      </w:r>
      <w:r w:rsidRPr="00592C40">
        <w:rPr>
          <w:rStyle w:val="EDBTXTKeywordBlack"/>
        </w:rPr>
        <w:t>edb_sql_protect_queries</w:t>
      </w:r>
      <w:r>
        <w:rPr>
          <w:lang w:eastAsia="ar-SA"/>
        </w:rPr>
        <w:t xml:space="preserve"> view. If this parameter is omitted, the default setting is </w:t>
      </w:r>
      <w:r>
        <w:rPr>
          <w:rStyle w:val="EDBTXTKeywordBlack"/>
        </w:rPr>
        <w:t>5000</w:t>
      </w:r>
      <w:r>
        <w:rPr>
          <w:lang w:eastAsia="ar-SA"/>
        </w:rPr>
        <w:t xml:space="preserve">. If the number of offending queries reaches the limit, additional queries are not saved in the view, but are accessible in the database server log file. </w:t>
      </w:r>
      <w:r w:rsidRPr="00CC11C1">
        <w:rPr>
          <w:rStyle w:val="EDBTXTEmphasisNormalWebBoldBlackChar"/>
        </w:rPr>
        <w:t>Note:</w:t>
      </w:r>
      <w:r>
        <w:rPr>
          <w:lang w:eastAsia="ar-SA"/>
        </w:rPr>
        <w:t xml:space="preserve"> The minimum valid value for this parameter is </w:t>
      </w:r>
      <w:r w:rsidRPr="00CC11C1">
        <w:rPr>
          <w:rStyle w:val="EDBTXTKeywordBlack"/>
        </w:rPr>
        <w:t>100</w:t>
      </w:r>
      <w:r>
        <w:rPr>
          <w:lang w:eastAsia="ar-SA"/>
        </w:rPr>
        <w:t xml:space="preserve">. If a value less than </w:t>
      </w:r>
      <w:r w:rsidRPr="00CC11C1">
        <w:rPr>
          <w:rStyle w:val="EDBTXTKeywordBlack"/>
        </w:rPr>
        <w:t>100</w:t>
      </w:r>
      <w:r>
        <w:rPr>
          <w:lang w:eastAsia="ar-SA"/>
        </w:rPr>
        <w:t xml:space="preserve"> is specified, the database server starts using the default setting of </w:t>
      </w:r>
      <w:r w:rsidRPr="00CC11C1">
        <w:rPr>
          <w:rStyle w:val="EDBTXTKeywordBlack"/>
        </w:rPr>
        <w:t>5000</w:t>
      </w:r>
      <w:r>
        <w:rPr>
          <w:lang w:eastAsia="ar-SA"/>
        </w:rPr>
        <w:t xml:space="preserve">. A warning message is recorded in the database server log file. See Section </w:t>
      </w:r>
      <w:r w:rsidRPr="00CC11C1">
        <w:rPr>
          <w:u w:val="single"/>
          <w:lang w:eastAsia="ar-SA"/>
        </w:rPr>
        <w:fldChar w:fldCharType="begin"/>
      </w:r>
      <w:r w:rsidRPr="00CC11C1">
        <w:rPr>
          <w:u w:val="single"/>
          <w:lang w:eastAsia="ar-SA"/>
        </w:rPr>
        <w:instrText xml:space="preserve"> REF _Ref390954855 \r \h </w:instrText>
      </w:r>
      <w:r w:rsidRPr="00CC11C1">
        <w:rPr>
          <w:u w:val="single"/>
          <w:lang w:eastAsia="ar-SA"/>
        </w:rPr>
      </w:r>
      <w:r w:rsidRPr="00CC11C1">
        <w:rPr>
          <w:u w:val="single"/>
          <w:lang w:eastAsia="ar-SA"/>
        </w:rPr>
        <w:fldChar w:fldCharType="separate"/>
      </w:r>
      <w:r w:rsidR="00607D57">
        <w:rPr>
          <w:u w:val="single"/>
          <w:lang w:eastAsia="ar-SA"/>
        </w:rPr>
        <w:t>2.1.3.12.9</w:t>
      </w:r>
      <w:r w:rsidRPr="00CC11C1">
        <w:rPr>
          <w:u w:val="single"/>
          <w:lang w:eastAsia="ar-SA"/>
        </w:rPr>
        <w:fldChar w:fldCharType="end"/>
      </w:r>
      <w:r>
        <w:rPr>
          <w:lang w:eastAsia="ar-SA"/>
        </w:rPr>
        <w:t xml:space="preserve"> for information on the maximum range of this parameter.</w:t>
      </w:r>
    </w:p>
    <w:p w:rsidR="006F2817" w:rsidRDefault="006F2817" w:rsidP="006F2817">
      <w:pPr>
        <w:pStyle w:val="EDBTXTNormalWebBlackChar"/>
      </w:pPr>
      <w:r>
        <w:t xml:space="preserve">The following example shows the settings of these parameters in the </w:t>
      </w:r>
      <w:r w:rsidRPr="003F69DE">
        <w:rPr>
          <w:rStyle w:val="EDBTXTKeywordBlack"/>
        </w:rPr>
        <w:t>postgresql.conf</w:t>
      </w:r>
      <w:r>
        <w:t xml:space="preserve"> file:</w:t>
      </w:r>
    </w:p>
    <w:p w:rsidR="006F2817" w:rsidRPr="00A75506" w:rsidRDefault="006F2817" w:rsidP="006F2817">
      <w:pPr>
        <w:pStyle w:val="EDBEXCourierNew9ptCustomColorRGB4649146Left01"/>
        <w:ind w:right="-720"/>
        <w:rPr>
          <w:sz w:val="16"/>
        </w:rPr>
      </w:pPr>
      <w:r w:rsidRPr="00846ED7">
        <w:rPr>
          <w:sz w:val="16"/>
        </w:rPr>
        <w:t>shared_preload_libraries = '$libdir/dbms_pipe,$libdir/edb_gen,$libdir/sqlprotect'</w:t>
      </w:r>
    </w:p>
    <w:p w:rsidR="006F2817" w:rsidRDefault="006F2817" w:rsidP="006F2817">
      <w:pPr>
        <w:pStyle w:val="EDBEXCourierNew9ptCustomColorRGB4649146Left01"/>
        <w:ind w:right="-720"/>
        <w:rPr>
          <w:sz w:val="16"/>
        </w:rPr>
      </w:pPr>
      <w:r w:rsidRPr="00A75506">
        <w:rPr>
          <w:sz w:val="16"/>
        </w:rPr>
        <w:t xml:space="preserve">                                        # (change requires restart)</w:t>
      </w:r>
    </w:p>
    <w:p w:rsidR="006F2817" w:rsidRDefault="006F2817" w:rsidP="006F2817">
      <w:pPr>
        <w:pStyle w:val="EDBEXCourierNew9ptCustomColorRGB4649146Left01"/>
        <w:ind w:right="-720"/>
        <w:rPr>
          <w:sz w:val="16"/>
        </w:rPr>
      </w:pPr>
      <w:r>
        <w:rPr>
          <w:sz w:val="16"/>
        </w:rPr>
        <w:tab/>
      </w:r>
      <w:r>
        <w:rPr>
          <w:sz w:val="16"/>
        </w:rPr>
        <w:tab/>
      </w:r>
      <w:r>
        <w:rPr>
          <w:sz w:val="16"/>
        </w:rPr>
        <w:tab/>
        <w:t>.</w:t>
      </w:r>
    </w:p>
    <w:p w:rsidR="006F2817" w:rsidRDefault="006F2817" w:rsidP="006F2817">
      <w:pPr>
        <w:pStyle w:val="EDBEXCourierNew9ptCustomColorRGB4649146Left01"/>
        <w:ind w:right="-720"/>
        <w:rPr>
          <w:sz w:val="16"/>
        </w:rPr>
      </w:pPr>
      <w:r>
        <w:rPr>
          <w:sz w:val="16"/>
        </w:rPr>
        <w:tab/>
      </w:r>
      <w:r>
        <w:rPr>
          <w:sz w:val="16"/>
        </w:rPr>
        <w:tab/>
      </w:r>
      <w:r>
        <w:rPr>
          <w:sz w:val="16"/>
        </w:rPr>
        <w:tab/>
        <w:t>.</w:t>
      </w:r>
    </w:p>
    <w:p w:rsidR="006F2817" w:rsidRDefault="006F2817" w:rsidP="006F2817">
      <w:pPr>
        <w:pStyle w:val="EDBEXCourierNew9ptCustomColorRGB4649146Left01"/>
        <w:ind w:right="-720"/>
        <w:rPr>
          <w:sz w:val="16"/>
        </w:rPr>
      </w:pPr>
      <w:r>
        <w:rPr>
          <w:sz w:val="16"/>
        </w:rPr>
        <w:tab/>
      </w:r>
      <w:r>
        <w:rPr>
          <w:sz w:val="16"/>
        </w:rPr>
        <w:tab/>
      </w:r>
      <w:r>
        <w:rPr>
          <w:sz w:val="16"/>
        </w:rPr>
        <w:tab/>
        <w:t>.</w:t>
      </w:r>
    </w:p>
    <w:p w:rsidR="006F2817" w:rsidRPr="007D0D58" w:rsidRDefault="006F2817" w:rsidP="006F2817">
      <w:pPr>
        <w:pStyle w:val="EDBEXCourierNew9ptCustomColorRGB4649146Left01"/>
        <w:ind w:right="-720"/>
        <w:rPr>
          <w:sz w:val="16"/>
        </w:rPr>
      </w:pPr>
      <w:r w:rsidRPr="007D0D58">
        <w:rPr>
          <w:sz w:val="16"/>
        </w:rPr>
        <w:t>edb_sql_protect.enabled = off</w:t>
      </w:r>
    </w:p>
    <w:p w:rsidR="006F2817" w:rsidRPr="007D0D58" w:rsidRDefault="006F2817" w:rsidP="006F2817">
      <w:pPr>
        <w:pStyle w:val="EDBEXCourierNew9ptCustomColorRGB4649146Left01"/>
        <w:ind w:right="-720"/>
        <w:rPr>
          <w:sz w:val="16"/>
        </w:rPr>
      </w:pPr>
      <w:r w:rsidRPr="007D0D58">
        <w:rPr>
          <w:sz w:val="16"/>
        </w:rPr>
        <w:t>edb_sql_protect.level = learn</w:t>
      </w:r>
    </w:p>
    <w:p w:rsidR="006F2817" w:rsidRPr="007D0D58" w:rsidRDefault="006F2817" w:rsidP="006F2817">
      <w:pPr>
        <w:pStyle w:val="EDBEXCourierNew9ptCustomColorRGB4649146Left01"/>
        <w:ind w:right="-720"/>
        <w:rPr>
          <w:sz w:val="16"/>
        </w:rPr>
      </w:pPr>
      <w:r w:rsidRPr="007D0D58">
        <w:rPr>
          <w:sz w:val="16"/>
        </w:rPr>
        <w:t>edb_sql_protect.max_protected_roles = 64</w:t>
      </w:r>
    </w:p>
    <w:p w:rsidR="006F2817" w:rsidRDefault="006F2817" w:rsidP="006F2817">
      <w:pPr>
        <w:pStyle w:val="EDBEXCourierNew9ptCustomColorRGB4649146Left01"/>
        <w:ind w:right="-720"/>
        <w:rPr>
          <w:sz w:val="16"/>
        </w:rPr>
      </w:pPr>
      <w:r w:rsidRPr="007D0D58">
        <w:rPr>
          <w:sz w:val="16"/>
        </w:rPr>
        <w:t>edb_sql_protect.max_protected_relations = 1024</w:t>
      </w:r>
    </w:p>
    <w:p w:rsidR="006F2817" w:rsidRPr="0065637D" w:rsidRDefault="006F2817" w:rsidP="006F2817">
      <w:pPr>
        <w:pStyle w:val="EDBEXCourierNew9ptCustomColorRGB4649146Left01"/>
        <w:ind w:right="-720"/>
        <w:rPr>
          <w:sz w:val="16"/>
        </w:rPr>
      </w:pPr>
      <w:r>
        <w:rPr>
          <w:sz w:val="16"/>
        </w:rPr>
        <w:t>edb_sql_protect.max_queries_to_save = 5000</w:t>
      </w:r>
    </w:p>
    <w:p w:rsidR="006F2817" w:rsidRDefault="006F2817" w:rsidP="006F2817">
      <w:pPr>
        <w:pStyle w:val="EDBTXTNormalWebBlackChar"/>
      </w:pPr>
      <w:r>
        <w:rPr>
          <w:rStyle w:val="EDBTXTEmphasisNormalWebBoldBlackChar"/>
        </w:rPr>
        <w:t>Step 2</w:t>
      </w:r>
      <w:r w:rsidRPr="00F24EB0">
        <w:rPr>
          <w:rStyle w:val="EDBTXTEmphasisNormalWebBoldBlackChar"/>
        </w:rPr>
        <w:t>:</w:t>
      </w:r>
      <w:r>
        <w:t xml:space="preserve"> Restart the database server after you have modified the </w:t>
      </w:r>
      <w:r w:rsidRPr="00325DF5">
        <w:rPr>
          <w:rStyle w:val="EDBTXTKeywordBlack"/>
        </w:rPr>
        <w:t>postgresql.conf</w:t>
      </w:r>
      <w:r>
        <w:t xml:space="preserve"> file.</w:t>
      </w:r>
    </w:p>
    <w:p w:rsidR="006F2817" w:rsidRDefault="006F2817" w:rsidP="006F2817">
      <w:pPr>
        <w:pStyle w:val="EDBTXTNormalWebBlackChar"/>
      </w:pPr>
      <w:r w:rsidRPr="00F57161">
        <w:rPr>
          <w:rStyle w:val="EDBTXTEmphasisNormalWebBoldBlackChar"/>
        </w:rPr>
        <w:t>For Linux only:</w:t>
      </w:r>
      <w:r>
        <w:t xml:space="preserve"> Run the </w:t>
      </w:r>
      <w:r w:rsidRPr="00F57161">
        <w:rPr>
          <w:rStyle w:val="EDBTXTKeywordBlack"/>
        </w:rPr>
        <w:t>/etc/init.d/ppas-</w:t>
      </w:r>
      <w:r w:rsidR="009122F2">
        <w:rPr>
          <w:rStyle w:val="EDBTXTKeywordBlack"/>
        </w:rPr>
        <w:t>9.5</w:t>
      </w:r>
      <w:r>
        <w:t xml:space="preserve"> script with the </w:t>
      </w:r>
      <w:r w:rsidRPr="00F57161">
        <w:rPr>
          <w:rStyle w:val="EDBTXTKeywordBlack"/>
        </w:rPr>
        <w:t>restart</w:t>
      </w:r>
      <w:r>
        <w:t xml:space="preserve"> option as shown by the following:</w:t>
      </w:r>
    </w:p>
    <w:p w:rsidR="006F2817" w:rsidRDefault="006F2817" w:rsidP="006F2817">
      <w:pPr>
        <w:pStyle w:val="EDBEXCourierNew9ptCustomColorRGB4649146Left01"/>
      </w:pPr>
      <w:r>
        <w:t>$ su root</w:t>
      </w:r>
    </w:p>
    <w:p w:rsidR="006F2817" w:rsidRDefault="006F2817" w:rsidP="006F2817">
      <w:pPr>
        <w:pStyle w:val="EDBEXCourierNew9ptCustomColorRGB4649146Left01"/>
      </w:pPr>
      <w:r>
        <w:t xml:space="preserve">Password: </w:t>
      </w:r>
    </w:p>
    <w:p w:rsidR="006F2817" w:rsidRDefault="006F2817" w:rsidP="006F2817">
      <w:pPr>
        <w:pStyle w:val="EDBEXCourierNew9ptCustomColorRGB4649146Left01"/>
      </w:pPr>
      <w:r>
        <w:t>$ /etc/init.d/ppas-</w:t>
      </w:r>
      <w:r w:rsidR="009122F2">
        <w:t>9.5</w:t>
      </w:r>
      <w:r>
        <w:t xml:space="preserve"> restart</w:t>
      </w:r>
    </w:p>
    <w:p w:rsidR="006F2817" w:rsidRDefault="006F2817" w:rsidP="006F2817">
      <w:pPr>
        <w:pStyle w:val="EDBEXCourierNew9ptCustomColorRGB4649146Left01"/>
      </w:pPr>
      <w:r>
        <w:t xml:space="preserve">Restarting Postgres Plus Advanced Server </w:t>
      </w:r>
      <w:r w:rsidR="009122F2">
        <w:t>9.5</w:t>
      </w:r>
      <w:r>
        <w:t xml:space="preserve">: </w:t>
      </w:r>
    </w:p>
    <w:p w:rsidR="006F2817" w:rsidRDefault="006F2817" w:rsidP="006F2817">
      <w:pPr>
        <w:pStyle w:val="EDBEXCourierNew9ptCustomColorRGB4649146Left01"/>
      </w:pPr>
      <w:r>
        <w:t>waiting for server to shut down.... done</w:t>
      </w:r>
    </w:p>
    <w:p w:rsidR="006F2817" w:rsidRDefault="006F2817" w:rsidP="006F2817">
      <w:pPr>
        <w:pStyle w:val="EDBEXCourierNew9ptCustomColorRGB4649146Left01"/>
      </w:pPr>
      <w:r>
        <w:t>server stopped</w:t>
      </w:r>
    </w:p>
    <w:p w:rsidR="006F2817" w:rsidRDefault="006F2817" w:rsidP="006F2817">
      <w:pPr>
        <w:pStyle w:val="EDBEXCourierNew9ptCustomColorRGB4649146Left01"/>
      </w:pPr>
      <w:r>
        <w:t>waiting for server to start.... done</w:t>
      </w:r>
    </w:p>
    <w:p w:rsidR="006F2817" w:rsidRDefault="006F2817" w:rsidP="006F2817">
      <w:pPr>
        <w:pStyle w:val="EDBEXCourierNew9ptCustomColorRGB4649146Left01"/>
      </w:pPr>
      <w:r>
        <w:t>server started</w:t>
      </w:r>
    </w:p>
    <w:p w:rsidR="006F2817" w:rsidRDefault="006F2817" w:rsidP="006F2817">
      <w:pPr>
        <w:pStyle w:val="EDBEXCourierNew9ptCustomColorRGB4649146Left01"/>
      </w:pPr>
      <w:r>
        <w:t xml:space="preserve">Postgres Plus Advanced Server </w:t>
      </w:r>
      <w:r w:rsidR="009122F2">
        <w:t>9.5</w:t>
      </w:r>
      <w:r>
        <w:t xml:space="preserve"> restarted successfully</w:t>
      </w:r>
    </w:p>
    <w:p w:rsidR="006F2817" w:rsidRDefault="006F2817" w:rsidP="006F2817">
      <w:pPr>
        <w:pStyle w:val="EDBTXTNormalWebBlackChar"/>
      </w:pPr>
      <w:r w:rsidRPr="00F57161">
        <w:rPr>
          <w:rStyle w:val="EDBTXTEmphasisNormalWebBoldBlackChar"/>
        </w:rPr>
        <w:t>For Windows only:</w:t>
      </w:r>
      <w:r>
        <w:t xml:space="preserve"> Open </w:t>
      </w:r>
      <w:r w:rsidRPr="005053F2">
        <w:rPr>
          <w:rStyle w:val="EDBTXTKeywordBlack"/>
        </w:rPr>
        <w:t>Control</w:t>
      </w:r>
      <w:r>
        <w:t xml:space="preserve"> </w:t>
      </w:r>
      <w:r w:rsidRPr="005053F2">
        <w:rPr>
          <w:rStyle w:val="EDBTXTKeywordBlack"/>
        </w:rPr>
        <w:t>Panel</w:t>
      </w:r>
      <w:r>
        <w:t xml:space="preserve">, </w:t>
      </w:r>
      <w:r w:rsidRPr="005053F2">
        <w:rPr>
          <w:rStyle w:val="EDBTXTKeywordBlack"/>
        </w:rPr>
        <w:t>Administrative</w:t>
      </w:r>
      <w:r>
        <w:t xml:space="preserve"> </w:t>
      </w:r>
      <w:r w:rsidRPr="005053F2">
        <w:rPr>
          <w:rStyle w:val="EDBTXTKeywordBlack"/>
        </w:rPr>
        <w:t>Tools</w:t>
      </w:r>
      <w:r>
        <w:t xml:space="preserve">, and then </w:t>
      </w:r>
      <w:r w:rsidRPr="005053F2">
        <w:rPr>
          <w:rStyle w:val="EDBTXTKeywordBlack"/>
        </w:rPr>
        <w:t>Services</w:t>
      </w:r>
      <w:r>
        <w:t xml:space="preserve">.  Restart the service named </w:t>
      </w:r>
      <w:r w:rsidRPr="00F57161">
        <w:rPr>
          <w:rStyle w:val="EDBTXTKeywordBlack"/>
        </w:rPr>
        <w:t>ppas-</w:t>
      </w:r>
      <w:r w:rsidR="009122F2">
        <w:rPr>
          <w:rStyle w:val="EDBTXTKeywordBlack"/>
        </w:rPr>
        <w:t>9.5</w:t>
      </w:r>
      <w:r>
        <w:t>.</w:t>
      </w:r>
    </w:p>
    <w:p w:rsidR="006F2817" w:rsidRDefault="00CC1BF4" w:rsidP="006F2817">
      <w:pPr>
        <w:pStyle w:val="EDBTXTNormalWebBlackChar"/>
        <w:keepNext/>
        <w:jc w:val="center"/>
      </w:pPr>
      <w:r>
        <w:rPr>
          <w:noProof/>
        </w:rPr>
        <w:lastRenderedPageBreak/>
        <w:drawing>
          <wp:inline distT="0" distB="0" distL="0" distR="0" wp14:anchorId="741A15E9" wp14:editId="27C77692">
            <wp:extent cx="5486400" cy="1682750"/>
            <wp:effectExtent l="0" t="0" r="0" b="0"/>
            <wp:docPr id="8" name="Picture 8" descr="C:\Users\deanna\AppData\Local\Temp\vmware-deanna\VMwareDnD\beecc23a\4.1-Services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anna\AppData\Local\Temp\vmware-deanna\VMwareDnD\beecc23a\4.1-ServicesContr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682750"/>
                    </a:xfrm>
                    <a:prstGeom prst="rect">
                      <a:avLst/>
                    </a:prstGeom>
                    <a:noFill/>
                    <a:ln>
                      <a:noFill/>
                    </a:ln>
                  </pic:spPr>
                </pic:pic>
              </a:graphicData>
            </a:graphic>
          </wp:inline>
        </w:drawing>
      </w:r>
    </w:p>
    <w:p w:rsidR="006F2817" w:rsidRPr="00461D94" w:rsidRDefault="006F2817" w:rsidP="006F2817">
      <w:pPr>
        <w:pStyle w:val="EDBTXTNormalWebBlackChar"/>
        <w:jc w:val="center"/>
        <w:rPr>
          <w:i/>
        </w:rPr>
      </w:pPr>
      <w:r w:rsidRPr="00461D94">
        <w:rPr>
          <w:i/>
        </w:rPr>
        <w:t xml:space="preserve">Figure </w:t>
      </w:r>
      <w:r>
        <w:rPr>
          <w:i/>
        </w:rPr>
        <w:t>4.</w:t>
      </w:r>
      <w:r w:rsidRPr="00461D94">
        <w:rPr>
          <w:i/>
        </w:rPr>
        <w:fldChar w:fldCharType="begin"/>
      </w:r>
      <w:r w:rsidRPr="00461D94">
        <w:rPr>
          <w:i/>
        </w:rPr>
        <w:instrText xml:space="preserve"> SEQ Figure \* ARABIC </w:instrText>
      </w:r>
      <w:r w:rsidRPr="00461D94">
        <w:rPr>
          <w:i/>
        </w:rPr>
        <w:fldChar w:fldCharType="separate"/>
      </w:r>
      <w:r w:rsidR="00607D57">
        <w:rPr>
          <w:i/>
          <w:noProof/>
        </w:rPr>
        <w:t>2</w:t>
      </w:r>
      <w:r w:rsidRPr="00461D94">
        <w:rPr>
          <w:i/>
        </w:rPr>
        <w:fldChar w:fldCharType="end"/>
      </w:r>
      <w:r w:rsidRPr="00461D94">
        <w:rPr>
          <w:i/>
        </w:rPr>
        <w:t xml:space="preserve"> - </w:t>
      </w:r>
      <w:r>
        <w:rPr>
          <w:i/>
        </w:rPr>
        <w:t xml:space="preserve">Starting the </w:t>
      </w:r>
      <w:r w:rsidRPr="00461D94">
        <w:rPr>
          <w:i/>
        </w:rPr>
        <w:t>ppas-</w:t>
      </w:r>
      <w:r w:rsidR="009122F2">
        <w:rPr>
          <w:i/>
        </w:rPr>
        <w:t>9.5</w:t>
      </w:r>
      <w:r w:rsidRPr="00461D94">
        <w:rPr>
          <w:i/>
        </w:rPr>
        <w:t xml:space="preserve"> service</w:t>
      </w:r>
      <w:r>
        <w:rPr>
          <w:i/>
        </w:rPr>
        <w:t>.</w:t>
      </w:r>
      <w:r w:rsidR="009122F2">
        <w:rPr>
          <w:i/>
        </w:rPr>
        <w:t xml:space="preserve"> </w:t>
      </w:r>
    </w:p>
    <w:p w:rsidR="006F2817" w:rsidRDefault="006F2817" w:rsidP="006F2817">
      <w:pPr>
        <w:pStyle w:val="EDBTXTNormalWebBlackChar"/>
      </w:pPr>
      <w:r w:rsidRPr="00760DE8">
        <w:rPr>
          <w:rStyle w:val="EDBTXTEmphasisNormalWebBoldBlackChar"/>
        </w:rPr>
        <w:t xml:space="preserve">Step </w:t>
      </w:r>
      <w:r>
        <w:rPr>
          <w:rStyle w:val="EDBTXTEmphasisNormalWebBoldBlackChar"/>
        </w:rPr>
        <w:t>3</w:t>
      </w:r>
      <w:r w:rsidRPr="00760DE8">
        <w:rPr>
          <w:rStyle w:val="EDBTXTEmphasisNormalWebBoldBlackChar"/>
        </w:rPr>
        <w:t>:</w:t>
      </w:r>
      <w:r>
        <w:t xml:space="preserve"> For each database that you want to protect from SQL injection attacks, connect to the database as a superuser (either </w:t>
      </w:r>
      <w:r w:rsidRPr="00760DE8">
        <w:rPr>
          <w:rStyle w:val="EDBTXTKeywordBlack"/>
        </w:rPr>
        <w:t>enterprisedb</w:t>
      </w:r>
      <w:r>
        <w:t xml:space="preserve"> or </w:t>
      </w:r>
      <w:r w:rsidRPr="00760DE8">
        <w:rPr>
          <w:rStyle w:val="EDBTXTKeywordBlack"/>
        </w:rPr>
        <w:t>postgres</w:t>
      </w:r>
      <w:r>
        <w:t xml:space="preserve">, depending upon your installation options) and run the script </w:t>
      </w:r>
      <w:r w:rsidRPr="00760DE8">
        <w:rPr>
          <w:rStyle w:val="EDBTXTKeywordBlack"/>
        </w:rPr>
        <w:t>sqlprotect.sql</w:t>
      </w:r>
      <w:r>
        <w:t xml:space="preserve"> located in the </w:t>
      </w:r>
      <w:r w:rsidRPr="00760DE8">
        <w:rPr>
          <w:rStyle w:val="EDBTXTKeywordBlack"/>
        </w:rPr>
        <w:t>share/contrib</w:t>
      </w:r>
      <w:r>
        <w:t xml:space="preserve"> subdirectory of your Advanced Server home directory.</w:t>
      </w:r>
      <w:r w:rsidR="009B2A58">
        <w:t xml:space="preserve"> </w:t>
      </w:r>
      <w:r>
        <w:t xml:space="preserve">The script creates the SQL/Protect database objects in a schema named </w:t>
      </w:r>
      <w:r w:rsidRPr="00CF5476">
        <w:rPr>
          <w:rStyle w:val="EDBTXTKeywordBlack"/>
        </w:rPr>
        <w:t>sqlprotect</w:t>
      </w:r>
      <w:r>
        <w:t>.</w:t>
      </w:r>
    </w:p>
    <w:p w:rsidR="006F2817" w:rsidRDefault="006F2817" w:rsidP="006F2817">
      <w:pPr>
        <w:pStyle w:val="EDBTXTNormalWebBlackChar"/>
      </w:pPr>
      <w:r>
        <w:t xml:space="preserve">The following example shows this process to set up protection for a database named </w:t>
      </w:r>
      <w:r w:rsidRPr="00A730E5">
        <w:rPr>
          <w:rStyle w:val="EDBTXTKeywordBlack"/>
        </w:rPr>
        <w:t>edb</w:t>
      </w:r>
      <w:r>
        <w:t>:</w:t>
      </w:r>
    </w:p>
    <w:p w:rsidR="006F2817" w:rsidRDefault="006F2817" w:rsidP="006F2817">
      <w:pPr>
        <w:pStyle w:val="EDBEXCourierNew9ptCustomColorRGB4649146Left01"/>
      </w:pPr>
      <w:r>
        <w:t>$ /opt/PostgresPlus/</w:t>
      </w:r>
      <w:r w:rsidR="009122F2">
        <w:t>9.5</w:t>
      </w:r>
      <w:r>
        <w:t>AS/bin/psql -d edb -U enterprisedb</w:t>
      </w:r>
    </w:p>
    <w:p w:rsidR="006F2817" w:rsidRDefault="006F2817" w:rsidP="006F2817">
      <w:pPr>
        <w:pStyle w:val="EDBEXCourierNew9ptCustomColorRGB4649146Left01"/>
      </w:pPr>
      <w:r>
        <w:t xml:space="preserve">Password for user enterprisedb: </w:t>
      </w:r>
    </w:p>
    <w:p w:rsidR="006F2817" w:rsidRDefault="006F2817" w:rsidP="006F2817">
      <w:pPr>
        <w:pStyle w:val="EDBEXCourierNew9ptCustomColorRGB4649146Left01"/>
      </w:pPr>
      <w:r>
        <w:t>psql.bin (</w:t>
      </w:r>
      <w:r w:rsidR="009122F2">
        <w:t>9.5</w:t>
      </w:r>
      <w:r>
        <w:t>.0.0)</w:t>
      </w:r>
    </w:p>
    <w:p w:rsidR="006F2817" w:rsidRDefault="006F2817" w:rsidP="006F2817">
      <w:pPr>
        <w:pStyle w:val="EDBEXCourierNew9ptCustomColorRGB4649146Left01"/>
      </w:pPr>
      <w:r>
        <w:t>Type "help" for help.</w:t>
      </w:r>
    </w:p>
    <w:p w:rsidR="006F2817" w:rsidRDefault="006F2817" w:rsidP="006F2817">
      <w:pPr>
        <w:pStyle w:val="EDBEXCourierNew9ptCustomColorRGB4649146Left01"/>
      </w:pPr>
    </w:p>
    <w:p w:rsidR="006F2817" w:rsidRDefault="006F2817" w:rsidP="006F2817">
      <w:pPr>
        <w:pStyle w:val="EDBEXCourierNew9ptCustomColorRGB4649146Left01"/>
      </w:pPr>
      <w:r>
        <w:t>edb=# \i /opt/PostgresPlus/</w:t>
      </w:r>
      <w:r w:rsidR="009122F2">
        <w:t>9.5</w:t>
      </w:r>
      <w:r>
        <w:t>AS/share/contrib/sqlprotect.sql</w:t>
      </w:r>
    </w:p>
    <w:p w:rsidR="006F2817" w:rsidRDefault="006F2817" w:rsidP="006F2817">
      <w:pPr>
        <w:pStyle w:val="EDBEXCourierNew9ptCustomColorRGB4649146Left01"/>
      </w:pPr>
      <w:r>
        <w:t>CREATE SCHEMA</w:t>
      </w:r>
    </w:p>
    <w:p w:rsidR="006F2817" w:rsidRDefault="006F2817" w:rsidP="006F2817">
      <w:pPr>
        <w:pStyle w:val="EDBEXCourierNew9ptCustomColorRGB4649146Left01"/>
      </w:pPr>
      <w:r>
        <w:t>GRANT</w:t>
      </w:r>
    </w:p>
    <w:p w:rsidR="006F2817" w:rsidRDefault="006F2817" w:rsidP="006F2817">
      <w:pPr>
        <w:pStyle w:val="EDBEXCourierNew9ptCustomColorRGB4649146Left01"/>
      </w:pPr>
      <w:r>
        <w:t>SET</w:t>
      </w:r>
    </w:p>
    <w:p w:rsidR="006F2817" w:rsidRDefault="006F2817" w:rsidP="006F2817">
      <w:pPr>
        <w:pStyle w:val="EDBEXCourierNew9ptCustomColorRGB4649146Left01"/>
      </w:pPr>
      <w:r>
        <w:t>CREATE TABLE</w:t>
      </w:r>
    </w:p>
    <w:p w:rsidR="006F2817" w:rsidRDefault="006F2817" w:rsidP="006F2817">
      <w:pPr>
        <w:pStyle w:val="EDBEXCourierNew9ptCustomColorRGB4649146Left01"/>
      </w:pPr>
      <w:r>
        <w:t>GRANT</w:t>
      </w:r>
    </w:p>
    <w:p w:rsidR="006F2817" w:rsidRDefault="006F2817" w:rsidP="006F2817">
      <w:pPr>
        <w:pStyle w:val="EDBEXCourierNew9ptCustomColorRGB4649146Left01"/>
      </w:pPr>
      <w:r>
        <w:t>CREATE TABLE</w:t>
      </w:r>
    </w:p>
    <w:p w:rsidR="006F2817" w:rsidRDefault="006F2817" w:rsidP="006F2817">
      <w:pPr>
        <w:pStyle w:val="EDBEXCourierNew9ptCustomColorRGB4649146Left01"/>
      </w:pPr>
      <w:r>
        <w:t>GRANT</w:t>
      </w:r>
    </w:p>
    <w:p w:rsidR="006F2817" w:rsidRDefault="006F2817" w:rsidP="006F2817">
      <w:pPr>
        <w:pStyle w:val="EDBEXCourierNew9ptCustomColorRGB4649146Left01"/>
      </w:pPr>
      <w:r>
        <w:t>CREATE FUNCTION</w:t>
      </w:r>
    </w:p>
    <w:p w:rsidR="006F2817" w:rsidRDefault="006F2817" w:rsidP="006F2817">
      <w:pPr>
        <w:pStyle w:val="EDBEXCourierNew9ptCustomColorRGB4649146Left01"/>
      </w:pPr>
      <w:r>
        <w:t>CREATE FUNCTION</w:t>
      </w:r>
    </w:p>
    <w:p w:rsidR="006F2817" w:rsidRDefault="006F2817" w:rsidP="006F2817">
      <w:pPr>
        <w:pStyle w:val="EDBEXCourierNew9ptCustomColorRGB4649146Left01"/>
      </w:pPr>
      <w:r>
        <w:t>CREATE FUNCTION</w:t>
      </w:r>
    </w:p>
    <w:p w:rsidR="006F2817" w:rsidRDefault="006F2817" w:rsidP="006F2817">
      <w:pPr>
        <w:pStyle w:val="EDBEXCourierNew9ptCustomColorRGB4649146Left01"/>
      </w:pPr>
      <w:r>
        <w:t>CREATE FUNCTION</w:t>
      </w:r>
    </w:p>
    <w:p w:rsidR="006F2817" w:rsidRDefault="006F2817" w:rsidP="006F2817">
      <w:pPr>
        <w:pStyle w:val="EDBEXCourierNew9ptCustomColorRGB4649146Left01"/>
      </w:pPr>
      <w:r>
        <w:t>CREATE FUNCTION</w:t>
      </w:r>
    </w:p>
    <w:p w:rsidR="006F2817" w:rsidRDefault="006F2817" w:rsidP="006F2817">
      <w:pPr>
        <w:pStyle w:val="EDBEXCourierNew9ptCustomColorRGB4649146Left01"/>
      </w:pPr>
      <w:r>
        <w:t>CREATE FUNCTION</w:t>
      </w:r>
    </w:p>
    <w:p w:rsidR="006F2817" w:rsidRDefault="006F2817" w:rsidP="006F2817">
      <w:pPr>
        <w:pStyle w:val="EDBEXCourierNew9ptCustomColorRGB4649146Left01"/>
      </w:pPr>
      <w:r>
        <w:t>CREATE FUNCTION</w:t>
      </w:r>
    </w:p>
    <w:p w:rsidR="006F2817" w:rsidRDefault="006F2817" w:rsidP="006F2817">
      <w:pPr>
        <w:pStyle w:val="EDBEXCourierNew9ptCustomColorRGB4649146Left01"/>
      </w:pPr>
      <w:r>
        <w:t>DO</w:t>
      </w:r>
    </w:p>
    <w:p w:rsidR="006F2817" w:rsidRDefault="006F2817" w:rsidP="006F2817">
      <w:pPr>
        <w:pStyle w:val="EDBEXCourierNew9ptCustomColorRGB4649146Left01"/>
      </w:pPr>
      <w:r>
        <w:t>CREATE FUNCTION</w:t>
      </w:r>
    </w:p>
    <w:p w:rsidR="006F2817" w:rsidRDefault="006F2817" w:rsidP="006F2817">
      <w:pPr>
        <w:pStyle w:val="EDBEXCourierNew9ptCustomColorRGB4649146Left01"/>
      </w:pPr>
      <w:r>
        <w:t>CREATE FUNCTION</w:t>
      </w:r>
    </w:p>
    <w:p w:rsidR="006F2817" w:rsidRDefault="006F2817" w:rsidP="006F2817">
      <w:pPr>
        <w:pStyle w:val="EDBEXCourierNew9ptCustomColorRGB4649146Left01"/>
      </w:pPr>
      <w:r>
        <w:t>DO</w:t>
      </w:r>
    </w:p>
    <w:p w:rsidR="006F2817" w:rsidRDefault="006F2817" w:rsidP="006F2817">
      <w:pPr>
        <w:pStyle w:val="EDBEXCourierNew9ptCustomColorRGB4649146Left01"/>
      </w:pPr>
      <w:r>
        <w:t>CREATE VIEW</w:t>
      </w:r>
    </w:p>
    <w:p w:rsidR="006F2817" w:rsidRDefault="006F2817" w:rsidP="006F2817">
      <w:pPr>
        <w:pStyle w:val="EDBEXCourierNew9ptCustomColorRGB4649146Left01"/>
      </w:pPr>
      <w:r>
        <w:t>GRANT</w:t>
      </w:r>
    </w:p>
    <w:p w:rsidR="006F2817" w:rsidRDefault="006F2817" w:rsidP="006F2817">
      <w:pPr>
        <w:pStyle w:val="EDBEXCourierNew9ptCustomColorRGB4649146Left01"/>
      </w:pPr>
      <w:r>
        <w:t>DO</w:t>
      </w:r>
    </w:p>
    <w:p w:rsidR="006F2817" w:rsidRDefault="006F2817" w:rsidP="006F2817">
      <w:pPr>
        <w:pStyle w:val="EDBEXCourierNew9ptCustomColorRGB4649146Left01"/>
      </w:pPr>
      <w:r>
        <w:t>CREATE VIEW</w:t>
      </w:r>
    </w:p>
    <w:p w:rsidR="006F2817" w:rsidRDefault="006F2817" w:rsidP="006F2817">
      <w:pPr>
        <w:pStyle w:val="EDBEXCourierNew9ptCustomColorRGB4649146Left01"/>
      </w:pPr>
      <w:r>
        <w:t>GRANT</w:t>
      </w:r>
    </w:p>
    <w:p w:rsidR="006F2817" w:rsidRDefault="006F2817" w:rsidP="006F2817">
      <w:pPr>
        <w:pStyle w:val="EDBEXCourierNew9ptCustomColorRGB4649146Left01"/>
      </w:pPr>
      <w:r>
        <w:t>CREATE VIEW</w:t>
      </w:r>
    </w:p>
    <w:p w:rsidR="006F2817" w:rsidRDefault="006F2817" w:rsidP="006F2817">
      <w:pPr>
        <w:pStyle w:val="EDBEXCourierNew9ptCustomColorRGB4649146Left01"/>
      </w:pPr>
      <w:r>
        <w:t>GRANT</w:t>
      </w:r>
    </w:p>
    <w:p w:rsidR="006F2817" w:rsidRDefault="006F2817" w:rsidP="006F2817">
      <w:pPr>
        <w:pStyle w:val="EDBEXCourierNew9ptCustomColorRGB4649146Left01"/>
      </w:pPr>
      <w:r>
        <w:t>CREATE FUNCTION</w:t>
      </w:r>
    </w:p>
    <w:p w:rsidR="006F2817" w:rsidRDefault="006F2817" w:rsidP="006F2817">
      <w:pPr>
        <w:pStyle w:val="EDBEXCourierNew9ptCustomColorRGB4649146Left01"/>
      </w:pPr>
      <w:r>
        <w:t>CREATE FUNCTION</w:t>
      </w:r>
    </w:p>
    <w:p w:rsidR="006F2817" w:rsidRDefault="006F2817" w:rsidP="006F2817">
      <w:pPr>
        <w:pStyle w:val="EDBEXCourierNew9ptCustomColorRGB4649146Left01"/>
      </w:pPr>
      <w:r>
        <w:t>SET</w:t>
      </w:r>
    </w:p>
    <w:p w:rsidR="006F2817" w:rsidRDefault="006F2817" w:rsidP="006F2817">
      <w:pPr>
        <w:pStyle w:val="Heading4"/>
      </w:pPr>
      <w:bookmarkStart w:id="537" w:name="_Toc310588643"/>
      <w:bookmarkStart w:id="538" w:name="_Toc310588648"/>
      <w:bookmarkStart w:id="539" w:name="_Toc310588659"/>
      <w:bookmarkStart w:id="540" w:name="_Toc278966384"/>
      <w:bookmarkStart w:id="541" w:name="_Toc278970794"/>
      <w:bookmarkStart w:id="542" w:name="_Toc278975756"/>
      <w:bookmarkStart w:id="543" w:name="_Toc278979088"/>
      <w:bookmarkStart w:id="544" w:name="_Toc278966388"/>
      <w:bookmarkStart w:id="545" w:name="_Toc278970798"/>
      <w:bookmarkStart w:id="546" w:name="_Toc278975760"/>
      <w:bookmarkStart w:id="547" w:name="_Toc278979092"/>
      <w:bookmarkStart w:id="548" w:name="_Toc278966389"/>
      <w:bookmarkStart w:id="549" w:name="_Toc278970799"/>
      <w:bookmarkStart w:id="550" w:name="_Toc278975761"/>
      <w:bookmarkStart w:id="551" w:name="_Toc278979093"/>
      <w:bookmarkStart w:id="552" w:name="_Toc276978807"/>
      <w:bookmarkStart w:id="553" w:name="_Toc277588391"/>
      <w:bookmarkStart w:id="554" w:name="_Toc278788927"/>
      <w:bookmarkStart w:id="555" w:name="_Toc278877217"/>
      <w:bookmarkStart w:id="556" w:name="_Toc278966421"/>
      <w:bookmarkStart w:id="557" w:name="_Toc278970831"/>
      <w:bookmarkStart w:id="558" w:name="_Toc278975793"/>
      <w:bookmarkStart w:id="559" w:name="_Toc278979125"/>
      <w:bookmarkStart w:id="560" w:name="_Toc276978808"/>
      <w:bookmarkStart w:id="561" w:name="_Toc277588392"/>
      <w:bookmarkStart w:id="562" w:name="_Toc278788928"/>
      <w:bookmarkStart w:id="563" w:name="_Toc278877218"/>
      <w:bookmarkStart w:id="564" w:name="_Toc278966422"/>
      <w:bookmarkStart w:id="565" w:name="_Toc278970832"/>
      <w:bookmarkStart w:id="566" w:name="_Toc278975794"/>
      <w:bookmarkStart w:id="567" w:name="_Toc278979126"/>
      <w:bookmarkStart w:id="568" w:name="_Ref278794341"/>
      <w:bookmarkStart w:id="569" w:name="_Toc377114144"/>
      <w:bookmarkStart w:id="570" w:name="_Toc444155484"/>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r>
        <w:lastRenderedPageBreak/>
        <w:t>Selecting Roles to Protect</w:t>
      </w:r>
      <w:bookmarkEnd w:id="568"/>
      <w:bookmarkEnd w:id="569"/>
      <w:bookmarkEnd w:id="570"/>
    </w:p>
    <w:p w:rsidR="006F2817" w:rsidRDefault="006F2817" w:rsidP="006F2817">
      <w:pPr>
        <w:pStyle w:val="EDBTXTNormalWebBlackChar"/>
      </w:pPr>
      <w:r>
        <w:t>After the SQL/Protect database objects have been created in a database, you select the roles for which SQL queries are to be monitored for protection, and the level of protection.</w:t>
      </w:r>
    </w:p>
    <w:p w:rsidR="006F2817" w:rsidRDefault="006F2817" w:rsidP="006F2817">
      <w:pPr>
        <w:pStyle w:val="Heading5"/>
      </w:pPr>
      <w:bookmarkStart w:id="571" w:name="_Toc377114145"/>
      <w:r>
        <w:t>Setting the Protected Roles List</w:t>
      </w:r>
      <w:bookmarkEnd w:id="571"/>
    </w:p>
    <w:p w:rsidR="006F2817" w:rsidRDefault="006F2817" w:rsidP="006F2817">
      <w:pPr>
        <w:pStyle w:val="EDBTXTNormalWebBlackChar"/>
      </w:pPr>
      <w:r>
        <w:t xml:space="preserve">For each database that you want to protect, you must determine the roles you want to monitor and then add those roles to the </w:t>
      </w:r>
      <w:r w:rsidRPr="00BC03E3">
        <w:rPr>
          <w:rStyle w:val="EDBTXTTermNormalWebBlackItalicCharChar"/>
        </w:rPr>
        <w:t>protected roles list</w:t>
      </w:r>
      <w:r>
        <w:t xml:space="preserve"> of that database.</w:t>
      </w:r>
    </w:p>
    <w:p w:rsidR="006F2817" w:rsidRDefault="006F2817" w:rsidP="006F2817">
      <w:pPr>
        <w:pStyle w:val="EDBTXTNormalWebBlackChar"/>
      </w:pPr>
      <w:r w:rsidRPr="00BC03E3">
        <w:rPr>
          <w:rStyle w:val="EDBTXTEmphasisNormalWebBoldBlackChar"/>
        </w:rPr>
        <w:t>Step 1:</w:t>
      </w:r>
      <w:r>
        <w:t xml:space="preserve"> Connect as a superuser to a database that you wish to protect using either </w:t>
      </w:r>
      <w:r w:rsidRPr="00BC03E3">
        <w:rPr>
          <w:rStyle w:val="EDBTXTKeywordBlack"/>
        </w:rPr>
        <w:t>psql</w:t>
      </w:r>
      <w:r>
        <w:t xml:space="preserve"> or Postgres Enterprise Manager Client.</w:t>
      </w:r>
    </w:p>
    <w:p w:rsidR="006F2817" w:rsidRDefault="006F2817" w:rsidP="006F2817">
      <w:pPr>
        <w:pStyle w:val="EDBEXCourierNew9ptCustomColorRGB4649146Left01"/>
      </w:pPr>
      <w:r>
        <w:t>$ /opt/PostgresPlus/</w:t>
      </w:r>
      <w:r w:rsidR="009122F2">
        <w:t>9.5</w:t>
      </w:r>
      <w:r>
        <w:t>AS/bin/psql -d edb -U enterprisedb</w:t>
      </w:r>
    </w:p>
    <w:p w:rsidR="006F2817" w:rsidRDefault="006F2817" w:rsidP="006F2817">
      <w:pPr>
        <w:pStyle w:val="EDBEXCourierNew9ptCustomColorRGB4649146Left01"/>
      </w:pPr>
      <w:r>
        <w:t xml:space="preserve">Password for user enterprisedb: </w:t>
      </w:r>
    </w:p>
    <w:p w:rsidR="006F2817" w:rsidRDefault="006F2817" w:rsidP="006F2817">
      <w:pPr>
        <w:pStyle w:val="EDBEXCourierNew9ptCustomColorRGB4649146Left01"/>
      </w:pPr>
      <w:r>
        <w:t>psql.bin (</w:t>
      </w:r>
      <w:r w:rsidR="009122F2">
        <w:t>9.5</w:t>
      </w:r>
      <w:r>
        <w:t>.0.0)</w:t>
      </w:r>
    </w:p>
    <w:p w:rsidR="006F2817" w:rsidRDefault="006F2817" w:rsidP="006F2817">
      <w:pPr>
        <w:pStyle w:val="EDBEXCourierNew9ptCustomColorRGB4649146Left01"/>
      </w:pPr>
      <w:r>
        <w:t>Type "help" for help.</w:t>
      </w:r>
    </w:p>
    <w:p w:rsidR="006F2817" w:rsidRDefault="006F2817" w:rsidP="006F2817">
      <w:pPr>
        <w:pStyle w:val="EDBEXCourierNew9ptCustomColorRGB4649146Left01"/>
      </w:pPr>
    </w:p>
    <w:p w:rsidR="006F2817" w:rsidRDefault="006F2817" w:rsidP="006F2817">
      <w:pPr>
        <w:pStyle w:val="EDBEXCourierNew9ptCustomColorRGB4649146Left01"/>
      </w:pPr>
      <w:r>
        <w:t>edb=#</w:t>
      </w:r>
    </w:p>
    <w:p w:rsidR="006F2817" w:rsidRDefault="006F2817" w:rsidP="006F2817">
      <w:pPr>
        <w:pStyle w:val="EDBTXTNormalWebBlackChar"/>
      </w:pPr>
      <w:r w:rsidRPr="0063343A">
        <w:rPr>
          <w:rStyle w:val="EDBTXTEmphasisNormalWebBoldBlackChar"/>
        </w:rPr>
        <w:t>Step 2:</w:t>
      </w:r>
      <w:r>
        <w:t xml:space="preserve"> Since the SQL/Protect tables, functions, and views are built under the </w:t>
      </w:r>
      <w:r w:rsidRPr="00BC7916">
        <w:rPr>
          <w:rStyle w:val="EDBTXTKeywordBlack"/>
        </w:rPr>
        <w:t>sqlprotect</w:t>
      </w:r>
      <w:r>
        <w:t xml:space="preserve"> schema, use the </w:t>
      </w:r>
      <w:r w:rsidRPr="00BC7916">
        <w:rPr>
          <w:rStyle w:val="EDBTXTKeywordBlack"/>
        </w:rPr>
        <w:t>SET search_path</w:t>
      </w:r>
      <w:r>
        <w:t xml:space="preserve"> command to include the </w:t>
      </w:r>
      <w:r w:rsidRPr="00BC7916">
        <w:rPr>
          <w:rStyle w:val="EDBTXTKeywordBlack"/>
        </w:rPr>
        <w:t>sqlprotect</w:t>
      </w:r>
      <w:r>
        <w:t xml:space="preserve"> schema in your search path. This eliminates the need to schema-qualify any operation or query involving SQL/Protect database objects.</w:t>
      </w:r>
    </w:p>
    <w:p w:rsidR="006F2817" w:rsidRDefault="006F2817" w:rsidP="006F2817">
      <w:pPr>
        <w:pStyle w:val="EDBEXCourierNew9ptCustomColorRGB4649146Left01"/>
      </w:pPr>
      <w:r>
        <w:t>edb=# SET search_path TO sqlprotect;</w:t>
      </w:r>
    </w:p>
    <w:p w:rsidR="006F2817" w:rsidRDefault="006F2817" w:rsidP="006F2817">
      <w:pPr>
        <w:pStyle w:val="EDBEXCourierNew9ptCustomColorRGB4649146Left01"/>
      </w:pPr>
      <w:r>
        <w:t>SET</w:t>
      </w:r>
    </w:p>
    <w:p w:rsidR="006F2817" w:rsidRDefault="006F2817" w:rsidP="006F2817">
      <w:pPr>
        <w:pStyle w:val="EDBTXTNormalWebBlackChar"/>
      </w:pPr>
      <w:r w:rsidRPr="0063343A">
        <w:rPr>
          <w:rStyle w:val="EDBTXTEmphasisNormalWebBoldBlackChar"/>
        </w:rPr>
        <w:t>Step 3:</w:t>
      </w:r>
      <w:r>
        <w:t xml:space="preserve"> Each role that you wish to protect must be added to the </w:t>
      </w:r>
      <w:r w:rsidRPr="0063343A">
        <w:t>protected roles list</w:t>
      </w:r>
      <w:r>
        <w:t xml:space="preserve">. This list is maintained in the table </w:t>
      </w:r>
      <w:r w:rsidRPr="00A93BF9">
        <w:rPr>
          <w:rStyle w:val="EDBTXTKeywordBlack"/>
        </w:rPr>
        <w:t>edb_sql_protect</w:t>
      </w:r>
      <w:r>
        <w:t>.</w:t>
      </w:r>
    </w:p>
    <w:p w:rsidR="006F2817" w:rsidRDefault="006F2817" w:rsidP="006F2817">
      <w:pPr>
        <w:pStyle w:val="EDBTXTNormalWebBlackChar"/>
      </w:pPr>
      <w:r w:rsidRPr="00A93BF9">
        <w:t>To add a role</w:t>
      </w:r>
      <w:r>
        <w:t>,</w:t>
      </w:r>
      <w:r w:rsidRPr="00A93BF9">
        <w:t xml:space="preserve"> use the function </w:t>
      </w:r>
      <w:r w:rsidRPr="00CB4577">
        <w:rPr>
          <w:rStyle w:val="EDBTXTKeywordBlack"/>
        </w:rPr>
        <w:t>protect_role('</w:t>
      </w:r>
      <w:r w:rsidRPr="00CB4577">
        <w:rPr>
          <w:rStyle w:val="EDBTXTVariable11ptBlack"/>
        </w:rPr>
        <w:t>rolename</w:t>
      </w:r>
      <w:r w:rsidRPr="00CB4577">
        <w:rPr>
          <w:rStyle w:val="EDBTXTKeywordBlack"/>
        </w:rPr>
        <w:t>')</w:t>
      </w:r>
      <w:r w:rsidRPr="00A93BF9">
        <w:t>.</w:t>
      </w:r>
    </w:p>
    <w:p w:rsidR="006F2817" w:rsidRDefault="006F2817" w:rsidP="006F2817">
      <w:pPr>
        <w:pStyle w:val="EDBTXTNormalWebBlackChar"/>
      </w:pPr>
      <w:r>
        <w:t xml:space="preserve">The following example protects a role named </w:t>
      </w:r>
      <w:r w:rsidRPr="00747018">
        <w:rPr>
          <w:rStyle w:val="EDBTXTKeywordBlack"/>
        </w:rPr>
        <w:t>appuser</w:t>
      </w:r>
      <w:r>
        <w:t>.</w:t>
      </w:r>
    </w:p>
    <w:p w:rsidR="006F2817" w:rsidRDefault="006F2817" w:rsidP="006F2817">
      <w:pPr>
        <w:pStyle w:val="EDBEXCourierNew9ptCustomColorRGB4649146Left01"/>
      </w:pPr>
      <w:r>
        <w:t>edb=# SELECT protect_role('appuser');</w:t>
      </w:r>
    </w:p>
    <w:p w:rsidR="006F2817" w:rsidRDefault="006F2817" w:rsidP="006F2817">
      <w:pPr>
        <w:pStyle w:val="EDBEXCourierNew9ptCustomColorRGB4649146Left01"/>
      </w:pPr>
      <w:r>
        <w:t xml:space="preserve"> protect_role</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(1 row)</w:t>
      </w:r>
    </w:p>
    <w:p w:rsidR="006F2817" w:rsidRDefault="006F2817" w:rsidP="006F2817">
      <w:pPr>
        <w:pStyle w:val="EDBTXTNormalWebBlackChar"/>
      </w:pPr>
      <w:r>
        <w:t>You can list the roles that have been added to the protected roles list by issuing the following query:</w:t>
      </w:r>
    </w:p>
    <w:p w:rsidR="006F2817" w:rsidRPr="00201216" w:rsidRDefault="006F2817" w:rsidP="006F2817">
      <w:pPr>
        <w:pStyle w:val="EDBEXCourierNew9ptCustomColorRGB4649146Left01"/>
        <w:ind w:right="-720"/>
        <w:rPr>
          <w:sz w:val="16"/>
        </w:rPr>
      </w:pPr>
      <w:r w:rsidRPr="00201216">
        <w:rPr>
          <w:sz w:val="16"/>
        </w:rPr>
        <w:t>edb=# SELECT * FROM edb_sql_protect;</w:t>
      </w:r>
    </w:p>
    <w:p w:rsidR="006F2817" w:rsidRPr="00201216" w:rsidRDefault="006F2817" w:rsidP="006F2817">
      <w:pPr>
        <w:pStyle w:val="EDBEXCourierNew9ptCustomColorRGB4649146Left01"/>
        <w:ind w:right="-720"/>
        <w:rPr>
          <w:sz w:val="16"/>
        </w:rPr>
      </w:pPr>
      <w:r w:rsidRPr="00201216">
        <w:rPr>
          <w:sz w:val="16"/>
        </w:rPr>
        <w:t xml:space="preserve"> dbid  | roleid | protect_relations | allow_utility_cmds | allow_tautology | allow_empty_dml </w:t>
      </w:r>
    </w:p>
    <w:p w:rsidR="006F2817" w:rsidRPr="00201216" w:rsidRDefault="006F2817" w:rsidP="006F2817">
      <w:pPr>
        <w:pStyle w:val="EDBEXCourierNew9ptCustomColorRGB4649146Left01"/>
        <w:ind w:right="-720"/>
        <w:rPr>
          <w:sz w:val="16"/>
        </w:rPr>
      </w:pPr>
      <w:r w:rsidRPr="00201216">
        <w:rPr>
          <w:sz w:val="16"/>
        </w:rPr>
        <w:t>-------+--------+-------------------+--------------------+-----------------+-----------------</w:t>
      </w:r>
    </w:p>
    <w:p w:rsidR="006F2817" w:rsidRPr="00201216" w:rsidRDefault="006F2817" w:rsidP="006F2817">
      <w:pPr>
        <w:pStyle w:val="EDBEXCourierNew9ptCustomColorRGB4649146Left01"/>
        <w:ind w:right="-720"/>
        <w:rPr>
          <w:sz w:val="16"/>
        </w:rPr>
      </w:pPr>
      <w:r w:rsidRPr="00201216">
        <w:rPr>
          <w:sz w:val="16"/>
        </w:rPr>
        <w:t xml:space="preserve"> 13917 |  16671 | t                 | f                  | f               | f</w:t>
      </w:r>
    </w:p>
    <w:p w:rsidR="006F2817" w:rsidRPr="0065637D" w:rsidRDefault="006F2817" w:rsidP="006F2817">
      <w:pPr>
        <w:pStyle w:val="EDBEXCourierNew9ptCustomColorRGB4649146Left01"/>
        <w:ind w:right="-720"/>
        <w:rPr>
          <w:sz w:val="16"/>
        </w:rPr>
      </w:pPr>
      <w:r w:rsidRPr="00201216">
        <w:rPr>
          <w:sz w:val="16"/>
        </w:rPr>
        <w:t>(1 row)</w:t>
      </w:r>
    </w:p>
    <w:p w:rsidR="006F2817" w:rsidRDefault="006F2817" w:rsidP="006F2817">
      <w:pPr>
        <w:pStyle w:val="EDBTXTNormalWebBlackChar"/>
      </w:pPr>
      <w:r>
        <w:lastRenderedPageBreak/>
        <w:t>A view is also provided that gives the same information using the object names instead of the Object Identification numbers (OIDs).</w:t>
      </w:r>
    </w:p>
    <w:p w:rsidR="006F2817" w:rsidRDefault="006F2817" w:rsidP="006F2817">
      <w:pPr>
        <w:pStyle w:val="EDBEXCourierNew9ptCustomColorRGB4649146Left01"/>
      </w:pPr>
      <w:r>
        <w:t>edb=# \x</w:t>
      </w:r>
    </w:p>
    <w:p w:rsidR="006F2817" w:rsidRDefault="006F2817" w:rsidP="006F2817">
      <w:pPr>
        <w:pStyle w:val="EDBEXCourierNew9ptCustomColorRGB4649146Left01"/>
      </w:pPr>
      <w:r>
        <w:t>Expanded display is on.</w:t>
      </w:r>
    </w:p>
    <w:p w:rsidR="006F2817" w:rsidRDefault="006F2817" w:rsidP="006F2817">
      <w:pPr>
        <w:pStyle w:val="EDBEXCourierNew9ptCustomColorRGB4649146Left01"/>
      </w:pPr>
      <w:r>
        <w:t>edb=# SELECT * FROM list_protected_users;</w:t>
      </w:r>
    </w:p>
    <w:p w:rsidR="006F2817" w:rsidRDefault="006F2817" w:rsidP="006F2817">
      <w:pPr>
        <w:pStyle w:val="EDBEXCourierNew9ptCustomColorRGB4649146Left01"/>
      </w:pPr>
      <w:r>
        <w:t>-[ RECORD 1 ]------+--------</w:t>
      </w:r>
    </w:p>
    <w:p w:rsidR="006F2817" w:rsidRDefault="006F2817" w:rsidP="006F2817">
      <w:pPr>
        <w:pStyle w:val="EDBEXCourierNew9ptCustomColorRGB4649146Left01"/>
      </w:pPr>
      <w:r>
        <w:t>dbname             | edb</w:t>
      </w:r>
    </w:p>
    <w:p w:rsidR="006F2817" w:rsidRDefault="006F2817" w:rsidP="006F2817">
      <w:pPr>
        <w:pStyle w:val="EDBEXCourierNew9ptCustomColorRGB4649146Left01"/>
      </w:pPr>
      <w:r>
        <w:t>username           | appuser</w:t>
      </w:r>
    </w:p>
    <w:p w:rsidR="006F2817" w:rsidRDefault="006F2817" w:rsidP="006F2817">
      <w:pPr>
        <w:pStyle w:val="EDBEXCourierNew9ptCustomColorRGB4649146Left01"/>
      </w:pPr>
      <w:r>
        <w:t>protect_relations  | t</w:t>
      </w:r>
    </w:p>
    <w:p w:rsidR="006F2817" w:rsidRDefault="006F2817" w:rsidP="006F2817">
      <w:pPr>
        <w:pStyle w:val="EDBEXCourierNew9ptCustomColorRGB4649146Left01"/>
      </w:pPr>
      <w:r>
        <w:t>allow_utility_cmds | f</w:t>
      </w:r>
    </w:p>
    <w:p w:rsidR="006F2817" w:rsidRDefault="006F2817" w:rsidP="006F2817">
      <w:pPr>
        <w:pStyle w:val="EDBEXCourierNew9ptCustomColorRGB4649146Left01"/>
      </w:pPr>
      <w:r>
        <w:t>allow_tautology    | f</w:t>
      </w:r>
    </w:p>
    <w:p w:rsidR="006F2817" w:rsidRDefault="006F2817" w:rsidP="006F2817">
      <w:pPr>
        <w:pStyle w:val="EDBEXCourierNew9ptCustomColorRGB4649146Left01"/>
      </w:pPr>
      <w:r>
        <w:t>allow_empty_dml    | f</w:t>
      </w:r>
    </w:p>
    <w:p w:rsidR="006F2817" w:rsidRDefault="006F2817" w:rsidP="006F2817">
      <w:pPr>
        <w:pStyle w:val="Heading5"/>
      </w:pPr>
      <w:bookmarkStart w:id="572" w:name="_Toc310588677"/>
      <w:bookmarkStart w:id="573" w:name="_Toc310588687"/>
      <w:bookmarkStart w:id="574" w:name="_Ref263329268"/>
      <w:bookmarkStart w:id="575" w:name="_Toc377114146"/>
      <w:bookmarkEnd w:id="572"/>
      <w:bookmarkEnd w:id="573"/>
      <w:r>
        <w:t>Setting the Protection Level</w:t>
      </w:r>
      <w:bookmarkEnd w:id="574"/>
      <w:bookmarkEnd w:id="575"/>
    </w:p>
    <w:p w:rsidR="006F2817" w:rsidRDefault="006F2817" w:rsidP="006F2817">
      <w:pPr>
        <w:pStyle w:val="EDBTXTNormalWebBlackChar"/>
      </w:pPr>
      <w:r>
        <w:t xml:space="preserve">Configuration parameter </w:t>
      </w:r>
      <w:r w:rsidRPr="004116EF">
        <w:rPr>
          <w:rStyle w:val="EDBTXTKeywordBlack"/>
        </w:rPr>
        <w:t>edb_sql_protect.level</w:t>
      </w:r>
      <w:r>
        <w:t xml:space="preserve"> sets the protection level, which defines the behavior of SQL/Protect when a protected role issues a SQL statement. </w:t>
      </w:r>
      <w:r w:rsidRPr="00D4499E">
        <w:rPr>
          <w:rStyle w:val="EDBTXTEmphasisNormalWebBoldBlackChar"/>
        </w:rPr>
        <w:t>The defined behavior applies to all roles in the protected roles lists of all databases configured with SQL/Protect in the database server.</w:t>
      </w:r>
    </w:p>
    <w:p w:rsidR="006F2817" w:rsidRDefault="006F2817" w:rsidP="006F2817">
      <w:pPr>
        <w:pStyle w:val="EDBTXTNormalWebBlackChar"/>
      </w:pPr>
      <w:r>
        <w:t xml:space="preserve">In the </w:t>
      </w:r>
      <w:r w:rsidRPr="00D722A5">
        <w:rPr>
          <w:rStyle w:val="EDBTXTKeywordBlack"/>
        </w:rPr>
        <w:t>postgresql.conf</w:t>
      </w:r>
      <w:r>
        <w:t xml:space="preserve"> file the </w:t>
      </w:r>
      <w:r w:rsidRPr="004116EF">
        <w:rPr>
          <w:rStyle w:val="EDBTXTKeywordBlack"/>
        </w:rPr>
        <w:t>edb_sql_protect.level</w:t>
      </w:r>
      <w:r>
        <w:t xml:space="preserve"> configuration parameter can be set to one of the following values to use either learn mode, passive mode, or active mode:</w:t>
      </w:r>
    </w:p>
    <w:p w:rsidR="006F2817" w:rsidRDefault="006F2817" w:rsidP="006F2817">
      <w:pPr>
        <w:pStyle w:val="EDBTXTNormalWebBlackChar"/>
        <w:numPr>
          <w:ilvl w:val="0"/>
          <w:numId w:val="4"/>
        </w:numPr>
        <w:tabs>
          <w:tab w:val="left" w:pos="720"/>
        </w:tabs>
        <w:spacing w:after="0"/>
        <w:rPr>
          <w:lang w:eastAsia="ar-SA"/>
        </w:rPr>
      </w:pPr>
      <w:r>
        <w:rPr>
          <w:rStyle w:val="EDBTXTEmphasisNormalWebBoldBlackChar"/>
        </w:rPr>
        <w:t>learn</w:t>
      </w:r>
      <w:r w:rsidRPr="00465F18">
        <w:rPr>
          <w:rStyle w:val="EDBTXTEmphasisNormalWebBoldBlackChar"/>
        </w:rPr>
        <w:t>.</w:t>
      </w:r>
      <w:r>
        <w:rPr>
          <w:lang w:eastAsia="ar-SA"/>
        </w:rPr>
        <w:t xml:space="preserve"> Tracks the activities of protected roles and records the relations used by the roles. This is used when initially configuring SQL/Protect so the expected behaviors of the protected applications are learned.</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passive</w:t>
      </w:r>
      <w:r w:rsidRPr="00465F18">
        <w:rPr>
          <w:rStyle w:val="EDBTXTEmphasisNormalWebBoldBlackChar"/>
        </w:rPr>
        <w:t>.</w:t>
      </w:r>
      <w:r>
        <w:rPr>
          <w:lang w:eastAsia="ar-SA"/>
        </w:rPr>
        <w:t xml:space="preserve"> Issues warnings if protected roles are breaking the defined rules, but does not stop any SQL statements from executing. This is the next step after SQL/Protect has learned the expected behavior of the protected roles. This essentially behaves in intrusion detection mode and can be run in production when properly monitored.</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active</w:t>
      </w:r>
      <w:r w:rsidRPr="00465F18">
        <w:rPr>
          <w:rStyle w:val="EDBTXTEmphasisNormalWebBoldBlackChar"/>
        </w:rPr>
        <w:t>.</w:t>
      </w:r>
      <w:r>
        <w:rPr>
          <w:lang w:eastAsia="ar-SA"/>
        </w:rPr>
        <w:t xml:space="preserve"> Stops all invalid statements for a protected role. This behaves as a SQL firewall preventing dangerous queries from running. This is particularly effective against early penetration testing when the attacker is trying to determine the vulnerability point and the type of database behind the application. Not only does SQL/Protect close those vulnerability points, but it tracks the blocked queries allowing administrators to be alerted before the attacker finds an alternate method of penetrating the system.</w:t>
      </w:r>
    </w:p>
    <w:p w:rsidR="006F2817" w:rsidRDefault="006F2817" w:rsidP="006F2817">
      <w:pPr>
        <w:pStyle w:val="EDBTXTNormalWebBlackChar"/>
      </w:pPr>
      <w:r>
        <w:t xml:space="preserve">If the </w:t>
      </w:r>
      <w:r w:rsidRPr="00DA6CE9">
        <w:rPr>
          <w:rStyle w:val="EDBTXTKeywordBlack"/>
        </w:rPr>
        <w:t>edb_sql_protect.level</w:t>
      </w:r>
      <w:r>
        <w:t xml:space="preserve"> parameter is not set or is omitted from the configuration file, the default behavior of SQL/Protect is passive.</w:t>
      </w:r>
    </w:p>
    <w:p w:rsidR="006F2817" w:rsidRDefault="006F2817" w:rsidP="006F2817">
      <w:pPr>
        <w:pStyle w:val="EDBTXTNormalWebBlackChar"/>
      </w:pPr>
      <w:r>
        <w:t xml:space="preserve">If you are using SQL/Protect for the first time, set </w:t>
      </w:r>
      <w:r w:rsidRPr="00B70BEB">
        <w:rPr>
          <w:rStyle w:val="EDBTXTKeywordBlack"/>
        </w:rPr>
        <w:t>edb_sql_protect.level</w:t>
      </w:r>
      <w:r>
        <w:t xml:space="preserve"> to </w:t>
      </w:r>
      <w:r w:rsidRPr="00B70BEB">
        <w:rPr>
          <w:rStyle w:val="EDBTXTKeywordBlack"/>
        </w:rPr>
        <w:t>learn</w:t>
      </w:r>
      <w:r>
        <w:t>.</w:t>
      </w:r>
    </w:p>
    <w:p w:rsidR="006F2817" w:rsidRDefault="006F2817" w:rsidP="006F2817">
      <w:pPr>
        <w:pStyle w:val="Heading4"/>
      </w:pPr>
      <w:bookmarkStart w:id="576" w:name="_Ref278794368"/>
      <w:bookmarkStart w:id="577" w:name="_Toc377114147"/>
      <w:bookmarkStart w:id="578" w:name="_Toc444155485"/>
      <w:r>
        <w:lastRenderedPageBreak/>
        <w:t>Monitoring Protected Roles</w:t>
      </w:r>
      <w:bookmarkEnd w:id="576"/>
      <w:bookmarkEnd w:id="577"/>
      <w:bookmarkEnd w:id="578"/>
    </w:p>
    <w:p w:rsidR="006F2817" w:rsidRDefault="006F2817" w:rsidP="006F2817">
      <w:pPr>
        <w:pStyle w:val="EDBTXTNormalWebBlackChar"/>
      </w:pPr>
      <w:r>
        <w:t>Once you have configured SQL/Protect in a database, added roles to the protected roles list, and set the desired protection level, you can then activate SQL/Protect in one of learn mode, passive mode, or active mode. You can then start running your applications.</w:t>
      </w:r>
    </w:p>
    <w:p w:rsidR="006F2817" w:rsidRDefault="006F2817" w:rsidP="006F2817">
      <w:pPr>
        <w:pStyle w:val="EDBTXTNormalWebBlackChar"/>
      </w:pPr>
      <w:r>
        <w:t xml:space="preserve">With a new SQL/Protect installation, the first step is to determine the relations that protected roles should be permitted to access during normal operation. Learn mode allows a role to run applications during which time SQL/Protect is recording the relations that are accessed. These are added to the role’s </w:t>
      </w:r>
      <w:r w:rsidRPr="00320749">
        <w:rPr>
          <w:rStyle w:val="EDBTXTTermNormalWebBlackItalicCharChar"/>
        </w:rPr>
        <w:t>protected relations list</w:t>
      </w:r>
      <w:r>
        <w:t xml:space="preserve"> stored in table </w:t>
      </w:r>
      <w:r w:rsidRPr="00C750D7">
        <w:rPr>
          <w:rStyle w:val="EDBTXTKeywordBlack"/>
        </w:rPr>
        <w:t>edb_sql_protect_rel</w:t>
      </w:r>
      <w:r>
        <w:t>.</w:t>
      </w:r>
    </w:p>
    <w:p w:rsidR="006F2817" w:rsidRDefault="006F2817" w:rsidP="006F2817">
      <w:pPr>
        <w:pStyle w:val="EDBTXTNormalWebBlackChar"/>
      </w:pPr>
      <w:r>
        <w:t>Monitoring for protection against attack begins when SQL/Protect is run in passive or active mode. In passive and active modes, the role is permitted to access the relations in its protected relations list as these were determined to be the relations the role should be able to access during typical usage.</w:t>
      </w:r>
    </w:p>
    <w:p w:rsidR="006F2817" w:rsidRDefault="006F2817" w:rsidP="006F2817">
      <w:pPr>
        <w:pStyle w:val="EDBTXTNormalWebBlackChar"/>
      </w:pPr>
      <w:r>
        <w:t xml:space="preserve">However, if a role attempts to access a relation that is not in its protected relations list, a </w:t>
      </w:r>
      <w:r w:rsidRPr="005E0A27">
        <w:rPr>
          <w:rStyle w:val="EDBTXTKeywordBlack"/>
        </w:rPr>
        <w:t>WARNING</w:t>
      </w:r>
      <w:r>
        <w:t xml:space="preserve"> or </w:t>
      </w:r>
      <w:r w:rsidRPr="005E0A27">
        <w:rPr>
          <w:rStyle w:val="EDBTXTKeywordBlack"/>
        </w:rPr>
        <w:t>ERROR</w:t>
      </w:r>
      <w:r>
        <w:t xml:space="preserve"> severity level message is returned by SQL/Protect. The role’s attempted action on the relation may or may not be carried out depending upon whether the mode is passive or active.</w:t>
      </w:r>
    </w:p>
    <w:p w:rsidR="006F2817" w:rsidRDefault="006F2817" w:rsidP="006F2817">
      <w:pPr>
        <w:pStyle w:val="Heading5"/>
      </w:pPr>
      <w:bookmarkStart w:id="579" w:name="_Ref276983337"/>
      <w:bookmarkStart w:id="580" w:name="_Toc377114148"/>
      <w:r>
        <w:t>Learn Mode</w:t>
      </w:r>
      <w:bookmarkEnd w:id="579"/>
      <w:bookmarkEnd w:id="580"/>
    </w:p>
    <w:p w:rsidR="006F2817" w:rsidRDefault="006F2817" w:rsidP="006F2817">
      <w:pPr>
        <w:pStyle w:val="EDBTXTNormalWebBlackChar"/>
      </w:pPr>
      <w:r w:rsidRPr="00C97AE2">
        <w:rPr>
          <w:rStyle w:val="EDBTXTEmphasisNormalWebBoldBlackChar"/>
        </w:rPr>
        <w:t>Step 1:</w:t>
      </w:r>
      <w:r>
        <w:t xml:space="preserve"> To activate SQL/Protect in learn mode, set the following parameters in the </w:t>
      </w:r>
      <w:r w:rsidRPr="00C97AE2">
        <w:rPr>
          <w:rStyle w:val="EDBTXTKeywordBlack"/>
        </w:rPr>
        <w:t>postgresql.conf</w:t>
      </w:r>
      <w:r>
        <w:t xml:space="preserve"> file as shown below:</w:t>
      </w:r>
    </w:p>
    <w:p w:rsidR="006F2817" w:rsidRPr="00116915" w:rsidRDefault="006F2817" w:rsidP="006F2817">
      <w:pPr>
        <w:pStyle w:val="EDBEXCourierNew9ptCustomColorRGB4649146Left01"/>
      </w:pPr>
      <w:r w:rsidRPr="00116915">
        <w:t>edb_sql_protect.enabled = on</w:t>
      </w:r>
    </w:p>
    <w:p w:rsidR="006F2817" w:rsidRDefault="006F2817" w:rsidP="006F2817">
      <w:pPr>
        <w:pStyle w:val="EDBEXCourierNew9ptCustomColorRGB4649146Left01"/>
      </w:pPr>
      <w:r w:rsidRPr="00116915">
        <w:t>edb_sql_protect.level = learn</w:t>
      </w:r>
    </w:p>
    <w:p w:rsidR="006F2817" w:rsidRDefault="006F2817" w:rsidP="006F2817">
      <w:pPr>
        <w:pStyle w:val="EDBTXTNormalWebBlackChar"/>
      </w:pPr>
      <w:r w:rsidRPr="00C97AE2">
        <w:rPr>
          <w:rStyle w:val="EDBTXTEmphasisNormalWebBoldBlackChar"/>
        </w:rPr>
        <w:t>Step 2:</w:t>
      </w:r>
      <w:r>
        <w:t xml:space="preserve"> Reload the </w:t>
      </w:r>
      <w:r w:rsidRPr="00C97AE2">
        <w:rPr>
          <w:rStyle w:val="EDBTXTKeywordBlack"/>
        </w:rPr>
        <w:t>postgresql.conf</w:t>
      </w:r>
      <w:r>
        <w:t xml:space="preserve"> file.</w:t>
      </w:r>
    </w:p>
    <w:p w:rsidR="006F2817" w:rsidRDefault="006F2817" w:rsidP="006F2817">
      <w:pPr>
        <w:pStyle w:val="EDBTXTNormalWebBlackChar"/>
      </w:pPr>
      <w:r>
        <w:t>Choose Expert Configuration, then Reload Configuration from the Advanced Server application menu.</w:t>
      </w:r>
    </w:p>
    <w:p w:rsidR="006F2817" w:rsidRDefault="006F2817" w:rsidP="006F2817">
      <w:pPr>
        <w:pStyle w:val="EDBTXTNormalWebBlackChar"/>
      </w:pPr>
      <w:r w:rsidRPr="00C4620A">
        <w:rPr>
          <w:rStyle w:val="EDBTXTEmphasisNormalWebBoldBlackChar"/>
        </w:rPr>
        <w:t>Note:</w:t>
      </w:r>
      <w:r>
        <w:t xml:space="preserve"> For an alternative method of reloading the configuration file, use the </w:t>
      </w:r>
      <w:r w:rsidRPr="00C4620A">
        <w:rPr>
          <w:rStyle w:val="EDBTXTKeywordBlack"/>
        </w:rPr>
        <w:t>pg_reload_conf</w:t>
      </w:r>
      <w:r>
        <w:t xml:space="preserve"> function. Be sure you are connected to a database as a superuser and execute function </w:t>
      </w:r>
      <w:r w:rsidRPr="00C4620A">
        <w:rPr>
          <w:rStyle w:val="EDBTXTKeywordBlack"/>
        </w:rPr>
        <w:t>pg_reload_conf</w:t>
      </w:r>
      <w:r>
        <w:t xml:space="preserve"> as shown by the following example:</w:t>
      </w:r>
    </w:p>
    <w:p w:rsidR="006F2817" w:rsidRDefault="006F2817" w:rsidP="006F2817">
      <w:pPr>
        <w:pStyle w:val="EDBEXCourierNew9ptCustomColorRGB4649146Left01"/>
      </w:pPr>
      <w:r>
        <w:t>edb=# SELECT pg_reload_conf();</w:t>
      </w:r>
    </w:p>
    <w:p w:rsidR="006F2817" w:rsidRDefault="006F2817" w:rsidP="006F2817">
      <w:pPr>
        <w:pStyle w:val="EDBEXCourierNew9ptCustomColorRGB4649146Left01"/>
      </w:pPr>
      <w:r>
        <w:t xml:space="preserve"> pg_reload_conf</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t</w:t>
      </w:r>
    </w:p>
    <w:p w:rsidR="006F2817" w:rsidRDefault="006F2817" w:rsidP="006F2817">
      <w:pPr>
        <w:pStyle w:val="EDBEXCourierNew9ptCustomColorRGB4649146Left01"/>
      </w:pPr>
      <w:r>
        <w:t>(1 row)</w:t>
      </w:r>
    </w:p>
    <w:p w:rsidR="009B2A58" w:rsidRDefault="009B2A58" w:rsidP="006F2817">
      <w:pPr>
        <w:pStyle w:val="EDBTXTNormalWebBlackChar"/>
        <w:rPr>
          <w:rStyle w:val="EDBTXTEmphasisNormalWebBoldBlackChar"/>
        </w:rPr>
      </w:pPr>
    </w:p>
    <w:p w:rsidR="006F2817" w:rsidRDefault="006F2817" w:rsidP="006F2817">
      <w:pPr>
        <w:pStyle w:val="EDBTXTNormalWebBlackChar"/>
      </w:pPr>
      <w:r w:rsidRPr="00C4620A">
        <w:rPr>
          <w:rStyle w:val="EDBTXTEmphasisNormalWebBoldBlackChar"/>
        </w:rPr>
        <w:lastRenderedPageBreak/>
        <w:t>Step 3:</w:t>
      </w:r>
      <w:r>
        <w:t xml:space="preserve"> Allow the protected roles to run their applications.</w:t>
      </w:r>
    </w:p>
    <w:p w:rsidR="006F2817" w:rsidRDefault="006F2817" w:rsidP="006F2817">
      <w:pPr>
        <w:pStyle w:val="EDBTXTNormalWebBlackChar"/>
      </w:pPr>
      <w:r>
        <w:t xml:space="preserve">As an example the following queries are issued in the </w:t>
      </w:r>
      <w:r w:rsidRPr="00C4620A">
        <w:rPr>
          <w:rStyle w:val="EDBTXTKeywordBlack"/>
        </w:rPr>
        <w:t>psql</w:t>
      </w:r>
      <w:r>
        <w:t xml:space="preserve"> application by protected role </w:t>
      </w:r>
      <w:r w:rsidRPr="00C4620A">
        <w:rPr>
          <w:rStyle w:val="EDBTXTKeywordBlack"/>
        </w:rPr>
        <w:t>appuser</w:t>
      </w:r>
      <w:r>
        <w:t>:</w:t>
      </w:r>
    </w:p>
    <w:p w:rsidR="006F2817" w:rsidRDefault="006F2817" w:rsidP="006F2817">
      <w:pPr>
        <w:pStyle w:val="EDBEXCourierNew9ptCustomColorRGB4649146Left01"/>
      </w:pPr>
      <w:r>
        <w:t>edb=&gt; SELECT * FROM dept;</w:t>
      </w:r>
    </w:p>
    <w:p w:rsidR="006F2817" w:rsidRDefault="006F2817" w:rsidP="006F2817">
      <w:pPr>
        <w:pStyle w:val="EDBEXCourierNew9ptCustomColorRGB4649146Left01"/>
      </w:pPr>
      <w:r>
        <w:t>NOTICE:  SQLPROTECT: Learned relation: 16384</w:t>
      </w:r>
    </w:p>
    <w:p w:rsidR="006F2817" w:rsidRDefault="006F2817" w:rsidP="006F2817">
      <w:pPr>
        <w:pStyle w:val="EDBEXCourierNew9ptCustomColorRGB4649146Left01"/>
      </w:pPr>
      <w:r>
        <w:t xml:space="preserve"> deptno |   dname    |   loc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10 | ACCOUNTING | NEW YORK</w:t>
      </w:r>
    </w:p>
    <w:p w:rsidR="006F2817" w:rsidRDefault="006F2817" w:rsidP="006F2817">
      <w:pPr>
        <w:pStyle w:val="EDBEXCourierNew9ptCustomColorRGB4649146Left01"/>
      </w:pPr>
      <w:r>
        <w:t xml:space="preserve">     20 | RESEARCH   | DALLAS</w:t>
      </w:r>
    </w:p>
    <w:p w:rsidR="006F2817" w:rsidRDefault="006F2817" w:rsidP="006F2817">
      <w:pPr>
        <w:pStyle w:val="EDBEXCourierNew9ptCustomColorRGB4649146Left01"/>
      </w:pPr>
      <w:r>
        <w:t xml:space="preserve">     30 | SALES      | CHICAGO</w:t>
      </w:r>
    </w:p>
    <w:p w:rsidR="006F2817" w:rsidRDefault="006F2817" w:rsidP="006F2817">
      <w:pPr>
        <w:pStyle w:val="EDBEXCourierNew9ptCustomColorRGB4649146Left01"/>
      </w:pPr>
      <w:r>
        <w:t xml:space="preserve">     40 | OPERATIONS | BOSTON</w:t>
      </w:r>
    </w:p>
    <w:p w:rsidR="006F2817" w:rsidRDefault="006F2817" w:rsidP="006F2817">
      <w:pPr>
        <w:pStyle w:val="EDBEXCourierNew9ptCustomColorRGB4649146Left01"/>
      </w:pPr>
      <w:r>
        <w:t>(4 rows)</w:t>
      </w:r>
    </w:p>
    <w:p w:rsidR="006F2817" w:rsidRDefault="006F2817" w:rsidP="006F2817">
      <w:pPr>
        <w:pStyle w:val="EDBEXCourierNew9ptCustomColorRGB4649146Left01"/>
      </w:pPr>
    </w:p>
    <w:p w:rsidR="006F2817" w:rsidRDefault="006F2817" w:rsidP="006F2817">
      <w:pPr>
        <w:pStyle w:val="EDBEXCourierNew9ptCustomColorRGB4649146Left01"/>
      </w:pPr>
      <w:r>
        <w:t>edb=&gt; SELECT empno, ename, job FROM emp WHERE deptno = 10;</w:t>
      </w:r>
    </w:p>
    <w:p w:rsidR="006F2817" w:rsidRDefault="006F2817" w:rsidP="006F2817">
      <w:pPr>
        <w:pStyle w:val="EDBEXCourierNew9ptCustomColorRGB4649146Left01"/>
      </w:pPr>
      <w:r>
        <w:t>NOTICE:  SQLPROTECT: Learned relation: 16391</w:t>
      </w:r>
    </w:p>
    <w:p w:rsidR="006F2817" w:rsidRDefault="006F2817" w:rsidP="006F2817">
      <w:pPr>
        <w:pStyle w:val="EDBEXCourierNew9ptCustomColorRGB4649146Left01"/>
      </w:pPr>
      <w:r>
        <w:t xml:space="preserve"> empno | ename  |    job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7782 | CLARK  | MANAGER</w:t>
      </w:r>
    </w:p>
    <w:p w:rsidR="006F2817" w:rsidRDefault="006F2817" w:rsidP="006F2817">
      <w:pPr>
        <w:pStyle w:val="EDBEXCourierNew9ptCustomColorRGB4649146Left01"/>
      </w:pPr>
      <w:r>
        <w:t xml:space="preserve">  7839 | KING   | PRESIDENT</w:t>
      </w:r>
    </w:p>
    <w:p w:rsidR="006F2817" w:rsidRDefault="006F2817" w:rsidP="006F2817">
      <w:pPr>
        <w:pStyle w:val="EDBEXCourierNew9ptCustomColorRGB4649146Left01"/>
      </w:pPr>
      <w:r>
        <w:t xml:space="preserve">  7934 | MILLER | CLERK</w:t>
      </w:r>
    </w:p>
    <w:p w:rsidR="006F2817" w:rsidRDefault="006F2817" w:rsidP="006F2817">
      <w:pPr>
        <w:pStyle w:val="EDBEXCourierNew9ptCustomColorRGB4649146Left01"/>
      </w:pPr>
      <w:r>
        <w:t>(3 rows)</w:t>
      </w:r>
    </w:p>
    <w:p w:rsidR="006F2817" w:rsidRDefault="006F2817" w:rsidP="006F2817">
      <w:pPr>
        <w:pStyle w:val="EDBTXTNormalWebBlackChar"/>
      </w:pPr>
      <w:r>
        <w:t xml:space="preserve">SQL/Protect generates a </w:t>
      </w:r>
      <w:r w:rsidRPr="00C4620A">
        <w:rPr>
          <w:rStyle w:val="EDBTXTKeywordBlack"/>
        </w:rPr>
        <w:t>NOTICE</w:t>
      </w:r>
      <w:r>
        <w:t xml:space="preserve"> severity level message indicating the relation has been added to the role’s protected relations list.</w:t>
      </w:r>
    </w:p>
    <w:p w:rsidR="006F2817" w:rsidRDefault="006F2817" w:rsidP="006F2817">
      <w:pPr>
        <w:pStyle w:val="EDBTXTNormalWebBlackChar"/>
      </w:pPr>
      <w:r>
        <w:t>In SQL/Protect learn mode, SQL statements that are cause for suspicion are not prevented from executing, but a message is issued to alert the user to potentially dangerous statements as shown by the following example:</w:t>
      </w:r>
    </w:p>
    <w:p w:rsidR="006F2817" w:rsidRDefault="006F2817" w:rsidP="006F2817">
      <w:pPr>
        <w:pStyle w:val="EDBEXCourierNew9ptCustomColorRGB4649146Left01"/>
      </w:pPr>
      <w:r>
        <w:t>edb=&gt; CREATE TABLE appuser_tab (f1 INTEGER);</w:t>
      </w:r>
    </w:p>
    <w:p w:rsidR="006F2817" w:rsidRDefault="006F2817" w:rsidP="006F2817">
      <w:pPr>
        <w:pStyle w:val="EDBEXCourierNew9ptCustomColorRGB4649146Left01"/>
      </w:pPr>
      <w:r>
        <w:t>NOTICE:  SQLPROTECT: This command type is illegal for this user</w:t>
      </w:r>
    </w:p>
    <w:p w:rsidR="006F2817" w:rsidRDefault="006F2817" w:rsidP="006F2817">
      <w:pPr>
        <w:pStyle w:val="EDBEXCourierNew9ptCustomColorRGB4649146Left01"/>
      </w:pPr>
      <w:r>
        <w:t>CREATE TABLE</w:t>
      </w:r>
    </w:p>
    <w:p w:rsidR="006F2817" w:rsidRDefault="006F2817" w:rsidP="006F2817">
      <w:pPr>
        <w:pStyle w:val="EDBEXCourierNew9ptCustomColorRGB4649146Left01"/>
      </w:pPr>
      <w:r>
        <w:t>edb=&gt; DELETE FROM appuser_tab;</w:t>
      </w:r>
    </w:p>
    <w:p w:rsidR="006F2817" w:rsidRDefault="006F2817" w:rsidP="006F2817">
      <w:pPr>
        <w:pStyle w:val="EDBEXCourierNew9ptCustomColorRGB4649146Left01"/>
      </w:pPr>
      <w:r>
        <w:t>NOTICE:  SQLPROTECT: Learned relation: 16672</w:t>
      </w:r>
    </w:p>
    <w:p w:rsidR="006F2817" w:rsidRDefault="006F2817" w:rsidP="006F2817">
      <w:pPr>
        <w:pStyle w:val="EDBEXCourierNew9ptCustomColorRGB4649146Left01"/>
      </w:pPr>
      <w:r>
        <w:t>NOTICE:  SQLPROTECT: Illegal Query: empty DML</w:t>
      </w:r>
    </w:p>
    <w:p w:rsidR="006F2817" w:rsidRDefault="006F2817" w:rsidP="006F2817">
      <w:pPr>
        <w:pStyle w:val="EDBEXCourierNew9ptCustomColorRGB4649146Left01"/>
      </w:pPr>
      <w:r>
        <w:t>DELETE 0</w:t>
      </w:r>
    </w:p>
    <w:p w:rsidR="006F2817" w:rsidRDefault="006F2817" w:rsidP="006F2817">
      <w:pPr>
        <w:pStyle w:val="EDBTXTNormalWebBlackChar"/>
      </w:pPr>
      <w:r w:rsidRPr="00DE4A65">
        <w:rPr>
          <w:rStyle w:val="EDBTXTEmphasisNormalWebBoldBlackChar"/>
        </w:rPr>
        <w:t>Step 4:</w:t>
      </w:r>
      <w:r>
        <w:t xml:space="preserve"> As a protected role runs applications, the SQL/Protect tables can be queried to observe the addition of relations to the role’s protected relations list.</w:t>
      </w:r>
    </w:p>
    <w:p w:rsidR="006F2817" w:rsidRDefault="006F2817" w:rsidP="006F2817">
      <w:pPr>
        <w:pStyle w:val="EDBTXTNormalWebBlackChar"/>
      </w:pPr>
      <w:r>
        <w:t xml:space="preserve">Connect as a superuser to the database you are monitoring and set the search path to include the </w:t>
      </w:r>
      <w:r w:rsidRPr="00DE4A65">
        <w:rPr>
          <w:rStyle w:val="EDBTXTKeywordBlack"/>
        </w:rPr>
        <w:t>sqlprotect</w:t>
      </w:r>
      <w:r>
        <w:t xml:space="preserve"> schema.</w:t>
      </w:r>
    </w:p>
    <w:p w:rsidR="006F2817" w:rsidRDefault="006F2817" w:rsidP="006F2817">
      <w:pPr>
        <w:pStyle w:val="EDBEXCourierNew9ptCustomColorRGB4649146Left01"/>
      </w:pPr>
      <w:r>
        <w:t>edb=# SET search_path TO sqlprotect;</w:t>
      </w:r>
    </w:p>
    <w:p w:rsidR="006F2817" w:rsidRDefault="006F2817" w:rsidP="006F2817">
      <w:pPr>
        <w:pStyle w:val="EDBEXCourierNew9ptCustomColorRGB4649146Left01"/>
      </w:pPr>
      <w:r>
        <w:t>SET</w:t>
      </w:r>
    </w:p>
    <w:p w:rsidR="006F2817" w:rsidRDefault="006F2817" w:rsidP="006F2817">
      <w:pPr>
        <w:pStyle w:val="EDBTXTNormalWebBlackChar"/>
      </w:pPr>
      <w:r>
        <w:t xml:space="preserve">Query the </w:t>
      </w:r>
      <w:r w:rsidRPr="00DE4A65">
        <w:rPr>
          <w:rStyle w:val="EDBTXTKeywordBlack"/>
        </w:rPr>
        <w:t>edb_sql_protect_rel</w:t>
      </w:r>
      <w:r>
        <w:t xml:space="preserve"> table to see the relations added to the protected relations list:</w:t>
      </w:r>
    </w:p>
    <w:p w:rsidR="006F2817" w:rsidRDefault="006F2817" w:rsidP="006F2817">
      <w:pPr>
        <w:pStyle w:val="EDBEXCourierNew9ptCustomColorRGB4649146Left01"/>
      </w:pPr>
      <w:r>
        <w:t>edb=# SELECT * FROM edb_sql_protect_rel;</w:t>
      </w:r>
    </w:p>
    <w:p w:rsidR="006F2817" w:rsidRDefault="006F2817" w:rsidP="006F2817">
      <w:pPr>
        <w:pStyle w:val="EDBEXCourierNew9ptCustomColorRGB4649146Left01"/>
      </w:pPr>
      <w:r>
        <w:t xml:space="preserve"> dbid  | roleid | relid </w:t>
      </w:r>
    </w:p>
    <w:p w:rsidR="006F2817" w:rsidRDefault="006F2817" w:rsidP="006F2817">
      <w:pPr>
        <w:pStyle w:val="EDBEXCourierNew9ptCustomColorRGB4649146Left01"/>
      </w:pPr>
      <w:r>
        <w:t>-------+--------+-------</w:t>
      </w:r>
    </w:p>
    <w:p w:rsidR="006F2817" w:rsidRDefault="006F2817" w:rsidP="006F2817">
      <w:pPr>
        <w:pStyle w:val="EDBEXCourierNew9ptCustomColorRGB4649146Left01"/>
      </w:pPr>
      <w:r>
        <w:lastRenderedPageBreak/>
        <w:t xml:space="preserve"> 13917 |  16671 | 16384</w:t>
      </w:r>
    </w:p>
    <w:p w:rsidR="006F2817" w:rsidRDefault="006F2817" w:rsidP="006F2817">
      <w:pPr>
        <w:pStyle w:val="EDBEXCourierNew9ptCustomColorRGB4649146Left01"/>
      </w:pPr>
      <w:r>
        <w:t xml:space="preserve"> 13917 |  16671 | 16391</w:t>
      </w:r>
    </w:p>
    <w:p w:rsidR="006F2817" w:rsidRDefault="006F2817" w:rsidP="006F2817">
      <w:pPr>
        <w:pStyle w:val="EDBEXCourierNew9ptCustomColorRGB4649146Left01"/>
      </w:pPr>
      <w:r>
        <w:t xml:space="preserve"> 13917 |  16671 | 16672</w:t>
      </w:r>
    </w:p>
    <w:p w:rsidR="006F2817" w:rsidRDefault="006F2817" w:rsidP="006F2817">
      <w:pPr>
        <w:pStyle w:val="EDBEXCourierNew9ptCustomColorRGB4649146Left01"/>
      </w:pPr>
      <w:r>
        <w:t>(3 rows)</w:t>
      </w:r>
    </w:p>
    <w:p w:rsidR="006F2817" w:rsidRDefault="006F2817" w:rsidP="006F2817">
      <w:pPr>
        <w:pStyle w:val="EDBTXTNormalWebBlackChar"/>
      </w:pPr>
      <w:r>
        <w:t xml:space="preserve">The view </w:t>
      </w:r>
      <w:r w:rsidRPr="006B203F">
        <w:rPr>
          <w:rStyle w:val="EDBTXTKeywordBlack"/>
        </w:rPr>
        <w:t>list_protected_rels</w:t>
      </w:r>
      <w:r>
        <w:t xml:space="preserve"> is provided that gives more comprehensive information along with the object names instead of the OIDs.</w:t>
      </w:r>
    </w:p>
    <w:p w:rsidR="006F2817" w:rsidRDefault="006F2817" w:rsidP="006F2817">
      <w:pPr>
        <w:pStyle w:val="EDBEXCourierNew9ptCustomColorRGB4649146Left01"/>
      </w:pPr>
      <w:r>
        <w:t>edb=# SELECT * FROM list_protected_rels;</w:t>
      </w:r>
    </w:p>
    <w:p w:rsidR="006F2817" w:rsidRDefault="006F2817" w:rsidP="006F2817">
      <w:pPr>
        <w:pStyle w:val="EDBEXCourierNew9ptCustomColorRGB4649146Left01"/>
      </w:pPr>
      <w:r>
        <w:t xml:space="preserve"> Database | Protected User | Schema |    Name     | Type  |    Owner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edb      | appuser        | public | dept        | Table | enterprisedb</w:t>
      </w:r>
    </w:p>
    <w:p w:rsidR="006F2817" w:rsidRDefault="006F2817" w:rsidP="006F2817">
      <w:pPr>
        <w:pStyle w:val="EDBEXCourierNew9ptCustomColorRGB4649146Left01"/>
      </w:pPr>
      <w:r>
        <w:t xml:space="preserve"> edb      | appuser        | public | emp         | Table | enterprisedb</w:t>
      </w:r>
    </w:p>
    <w:p w:rsidR="006F2817" w:rsidRDefault="006F2817" w:rsidP="006F2817">
      <w:pPr>
        <w:pStyle w:val="EDBEXCourierNew9ptCustomColorRGB4649146Left01"/>
      </w:pPr>
      <w:r>
        <w:t xml:space="preserve"> edb      | appuser        | public | appuser_tab | Table | appuser</w:t>
      </w:r>
    </w:p>
    <w:p w:rsidR="006F2817" w:rsidRDefault="006F2817" w:rsidP="006F2817">
      <w:pPr>
        <w:pStyle w:val="EDBEXCourierNew9ptCustomColorRGB4649146Left01"/>
      </w:pPr>
      <w:r>
        <w:t>(3 rows)</w:t>
      </w:r>
    </w:p>
    <w:p w:rsidR="006F2817" w:rsidRDefault="006F2817" w:rsidP="006F2817">
      <w:pPr>
        <w:pStyle w:val="Heading5"/>
      </w:pPr>
      <w:bookmarkStart w:id="581" w:name="_Toc310588691"/>
      <w:bookmarkStart w:id="582" w:name="_Toc278966428"/>
      <w:bookmarkStart w:id="583" w:name="_Toc278970838"/>
      <w:bookmarkStart w:id="584" w:name="_Toc278975800"/>
      <w:bookmarkStart w:id="585" w:name="_Toc278979132"/>
      <w:bookmarkStart w:id="586" w:name="_Toc278966434"/>
      <w:bookmarkStart w:id="587" w:name="_Toc278970844"/>
      <w:bookmarkStart w:id="588" w:name="_Toc278975806"/>
      <w:bookmarkStart w:id="589" w:name="_Toc278979138"/>
      <w:bookmarkStart w:id="590" w:name="_Toc278966446"/>
      <w:bookmarkStart w:id="591" w:name="_Toc278970856"/>
      <w:bookmarkStart w:id="592" w:name="_Toc278975818"/>
      <w:bookmarkStart w:id="593" w:name="_Toc278979150"/>
      <w:bookmarkStart w:id="594" w:name="_Ref276728706"/>
      <w:bookmarkStart w:id="595" w:name="_Toc377114149"/>
      <w:bookmarkEnd w:id="581"/>
      <w:bookmarkEnd w:id="582"/>
      <w:bookmarkEnd w:id="583"/>
      <w:bookmarkEnd w:id="584"/>
      <w:bookmarkEnd w:id="585"/>
      <w:bookmarkEnd w:id="586"/>
      <w:bookmarkEnd w:id="587"/>
      <w:bookmarkEnd w:id="588"/>
      <w:bookmarkEnd w:id="589"/>
      <w:bookmarkEnd w:id="590"/>
      <w:bookmarkEnd w:id="591"/>
      <w:bookmarkEnd w:id="592"/>
      <w:bookmarkEnd w:id="593"/>
      <w:r>
        <w:t>Passive Mode</w:t>
      </w:r>
      <w:bookmarkEnd w:id="594"/>
      <w:bookmarkEnd w:id="595"/>
    </w:p>
    <w:p w:rsidR="006F2817" w:rsidRDefault="006F2817" w:rsidP="006F2817">
      <w:pPr>
        <w:pStyle w:val="EDBTXTNormalWebBlackChar"/>
      </w:pPr>
      <w:r>
        <w:t>Once you have determined that a role’s applications have accessed all relations they will need, you can now change the protection level so that SQL/Protect can actively monitor the incoming SQL queries and protect against SQL injection attacks.</w:t>
      </w:r>
    </w:p>
    <w:p w:rsidR="006F2817" w:rsidRDefault="006F2817" w:rsidP="006F2817">
      <w:pPr>
        <w:pStyle w:val="EDBTXTNormalWebBlackChar"/>
      </w:pPr>
      <w:r>
        <w:t>Passive mode is the less restrictive of the two protection modes, passive and active.</w:t>
      </w:r>
    </w:p>
    <w:p w:rsidR="006F2817" w:rsidRDefault="006F2817" w:rsidP="006F2817">
      <w:pPr>
        <w:pStyle w:val="EDBTXTNormalWebBlackChar"/>
      </w:pPr>
      <w:r w:rsidRPr="001B3C40">
        <w:rPr>
          <w:rStyle w:val="EDBTXTEmphasisNormalWebBoldBlackChar"/>
        </w:rPr>
        <w:t>Step 1:</w:t>
      </w:r>
      <w:r>
        <w:t xml:space="preserve"> To activate SQL/Protect in passive mode, set the following parameters in the </w:t>
      </w:r>
      <w:r w:rsidRPr="001B3C40">
        <w:rPr>
          <w:rStyle w:val="EDBTXTKeywordBlack"/>
        </w:rPr>
        <w:t>postgresql.conf</w:t>
      </w:r>
      <w:r>
        <w:t xml:space="preserve"> file as shown below:</w:t>
      </w:r>
    </w:p>
    <w:p w:rsidR="006F2817" w:rsidRDefault="006F2817" w:rsidP="006F2817">
      <w:pPr>
        <w:pStyle w:val="EDBEXCourierNew9ptCustomColorRGB4649146Left01"/>
      </w:pPr>
      <w:r w:rsidRPr="007E6DF3">
        <w:t>edb_sql_protect.enabled = on</w:t>
      </w:r>
    </w:p>
    <w:p w:rsidR="006F2817" w:rsidRDefault="006F2817" w:rsidP="006F2817">
      <w:pPr>
        <w:pStyle w:val="EDBEXCourierNew9ptCustomColorRGB4649146Left01"/>
      </w:pPr>
      <w:r w:rsidRPr="005C7FF4">
        <w:t>edb_sql_protect.level = passive</w:t>
      </w:r>
    </w:p>
    <w:p w:rsidR="006F2817" w:rsidRDefault="006F2817" w:rsidP="006F2817">
      <w:pPr>
        <w:pStyle w:val="EDBTXTNormalWebBlackChar"/>
      </w:pPr>
      <w:r w:rsidRPr="00F215A7">
        <w:rPr>
          <w:rStyle w:val="EDBTXTEmphasisNormalWebBoldBlackChar"/>
        </w:rPr>
        <w:t>Step 2:</w:t>
      </w:r>
      <w:r>
        <w:t xml:space="preserve"> Reload the configuration file as shown in Step 2 of Section </w:t>
      </w:r>
      <w:r w:rsidRPr="001B3C40">
        <w:rPr>
          <w:u w:val="single"/>
        </w:rPr>
        <w:fldChar w:fldCharType="begin"/>
      </w:r>
      <w:r w:rsidRPr="001B3C40">
        <w:rPr>
          <w:u w:val="single"/>
        </w:rPr>
        <w:instrText xml:space="preserve"> REF _Ref276983337 \r \h </w:instrText>
      </w:r>
      <w:r w:rsidRPr="001B3C40">
        <w:rPr>
          <w:u w:val="single"/>
        </w:rPr>
      </w:r>
      <w:r w:rsidRPr="001B3C40">
        <w:rPr>
          <w:u w:val="single"/>
        </w:rPr>
        <w:fldChar w:fldCharType="separate"/>
      </w:r>
      <w:r w:rsidR="00607D57">
        <w:rPr>
          <w:u w:val="single"/>
        </w:rPr>
        <w:t>4.1.2.2.1</w:t>
      </w:r>
      <w:r w:rsidRPr="001B3C40">
        <w:rPr>
          <w:u w:val="single"/>
        </w:rPr>
        <w:fldChar w:fldCharType="end"/>
      </w:r>
      <w:r>
        <w:t>.</w:t>
      </w:r>
    </w:p>
    <w:p w:rsidR="006F2817" w:rsidRDefault="006F2817" w:rsidP="006F2817">
      <w:pPr>
        <w:pStyle w:val="EDBTXTNormalWebBlackChar"/>
      </w:pPr>
      <w:r>
        <w:t xml:space="preserve">Now SQL/Protect is in passive mode. For relations that have been learned such as the </w:t>
      </w:r>
      <w:r w:rsidRPr="008C7DC3">
        <w:rPr>
          <w:rStyle w:val="EDBTXTKeywordBlack"/>
        </w:rPr>
        <w:t>dept</w:t>
      </w:r>
      <w:r>
        <w:t xml:space="preserve"> and </w:t>
      </w:r>
      <w:r w:rsidRPr="008C7DC3">
        <w:rPr>
          <w:rStyle w:val="EDBTXTKeywordBlack"/>
        </w:rPr>
        <w:t>emp</w:t>
      </w:r>
      <w:r>
        <w:t xml:space="preserve"> tables of the prior examples, SQL statements are permitted with no special notification to the client by SQL/Protect as shown by the following queries run by user </w:t>
      </w:r>
      <w:r w:rsidRPr="0065637D">
        <w:rPr>
          <w:rStyle w:val="EDBTXTKeywordBlack"/>
        </w:rPr>
        <w:t>appuser</w:t>
      </w:r>
      <w:r>
        <w:t>:</w:t>
      </w:r>
    </w:p>
    <w:p w:rsidR="006F2817" w:rsidRDefault="006F2817" w:rsidP="006F2817">
      <w:pPr>
        <w:pStyle w:val="EDBEXCourierNew9ptCustomColorRGB4649146Left01"/>
      </w:pPr>
      <w:r>
        <w:t>edb=&gt; SELECT * FROM dept;</w:t>
      </w:r>
    </w:p>
    <w:p w:rsidR="006F2817" w:rsidRDefault="006F2817" w:rsidP="006F2817">
      <w:pPr>
        <w:pStyle w:val="EDBEXCourierNew9ptCustomColorRGB4649146Left01"/>
      </w:pPr>
      <w:r>
        <w:t xml:space="preserve"> deptno |   dname    |   loc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10 | ACCOUNTING | NEW YORK</w:t>
      </w:r>
    </w:p>
    <w:p w:rsidR="006F2817" w:rsidRDefault="006F2817" w:rsidP="006F2817">
      <w:pPr>
        <w:pStyle w:val="EDBEXCourierNew9ptCustomColorRGB4649146Left01"/>
      </w:pPr>
      <w:r>
        <w:t xml:space="preserve">     20 | RESEARCH   | DALLAS</w:t>
      </w:r>
    </w:p>
    <w:p w:rsidR="006F2817" w:rsidRDefault="006F2817" w:rsidP="006F2817">
      <w:pPr>
        <w:pStyle w:val="EDBEXCourierNew9ptCustomColorRGB4649146Left01"/>
      </w:pPr>
      <w:r>
        <w:t xml:space="preserve">     30 | SALES      | CHICAGO</w:t>
      </w:r>
    </w:p>
    <w:p w:rsidR="006F2817" w:rsidRDefault="006F2817" w:rsidP="006F2817">
      <w:pPr>
        <w:pStyle w:val="EDBEXCourierNew9ptCustomColorRGB4649146Left01"/>
      </w:pPr>
      <w:r>
        <w:t xml:space="preserve">     40 | OPERATIONS | BOSTON</w:t>
      </w:r>
    </w:p>
    <w:p w:rsidR="006F2817" w:rsidRDefault="006F2817" w:rsidP="006F2817">
      <w:pPr>
        <w:pStyle w:val="EDBEXCourierNew9ptCustomColorRGB4649146Left01"/>
      </w:pPr>
      <w:r>
        <w:t>(4 rows)</w:t>
      </w:r>
    </w:p>
    <w:p w:rsidR="006F2817" w:rsidRDefault="006F2817" w:rsidP="006F2817">
      <w:pPr>
        <w:pStyle w:val="EDBEXCourierNew9ptCustomColorRGB4649146Left01"/>
      </w:pPr>
    </w:p>
    <w:p w:rsidR="006F2817" w:rsidRDefault="006F2817" w:rsidP="006F2817">
      <w:pPr>
        <w:pStyle w:val="EDBEXCourierNew9ptCustomColorRGB4649146Left01"/>
      </w:pPr>
      <w:r>
        <w:t>edb=&gt; SELECT empno, ename, job FROM emp WHERE deptno = 10;</w:t>
      </w:r>
    </w:p>
    <w:p w:rsidR="006F2817" w:rsidRDefault="006F2817" w:rsidP="006F2817">
      <w:pPr>
        <w:pStyle w:val="EDBEXCourierNew9ptCustomColorRGB4649146Left01"/>
      </w:pPr>
      <w:r>
        <w:t xml:space="preserve"> empno | ename  |    job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7782 | CLARK  | MANAGER</w:t>
      </w:r>
    </w:p>
    <w:p w:rsidR="006F2817" w:rsidRDefault="006F2817" w:rsidP="006F2817">
      <w:pPr>
        <w:pStyle w:val="EDBEXCourierNew9ptCustomColorRGB4649146Left01"/>
      </w:pPr>
      <w:r>
        <w:t xml:space="preserve">  7839 | KING   | PRESIDENT</w:t>
      </w:r>
    </w:p>
    <w:p w:rsidR="006F2817" w:rsidRDefault="006F2817" w:rsidP="006F2817">
      <w:pPr>
        <w:pStyle w:val="EDBEXCourierNew9ptCustomColorRGB4649146Left01"/>
      </w:pPr>
      <w:r>
        <w:t xml:space="preserve">  7934 | MILLER | CLERK</w:t>
      </w:r>
    </w:p>
    <w:p w:rsidR="006F2817" w:rsidRDefault="006F2817" w:rsidP="006F2817">
      <w:pPr>
        <w:pStyle w:val="EDBEXCourierNew9ptCustomColorRGB4649146Left01"/>
      </w:pPr>
      <w:r>
        <w:t>(3 rows)</w:t>
      </w:r>
    </w:p>
    <w:p w:rsidR="006F2817" w:rsidRDefault="006F2817" w:rsidP="006F2817">
      <w:pPr>
        <w:pStyle w:val="EDBTXTNormalWebBlackChar"/>
      </w:pPr>
      <w:r>
        <w:lastRenderedPageBreak/>
        <w:t xml:space="preserve">SQL/Protect does not prevent any SQL statement from executing, but issues a message of </w:t>
      </w:r>
      <w:r w:rsidRPr="008C7DC3">
        <w:rPr>
          <w:rStyle w:val="EDBTXTKeywordBlack"/>
        </w:rPr>
        <w:t>WARNING</w:t>
      </w:r>
      <w:r>
        <w:t xml:space="preserve"> severity level for SQL statements executed against relations that were not learned, or for SQL statements that contain a prohibited signature as shown in the following example:</w:t>
      </w:r>
    </w:p>
    <w:p w:rsidR="006F2817" w:rsidRDefault="006F2817" w:rsidP="006F2817">
      <w:pPr>
        <w:pStyle w:val="EDBEXCourierNew9ptCustomColorRGB4649146Left01"/>
      </w:pPr>
      <w:r>
        <w:t>edb=&gt; CREATE TABLE appuser_tab_2 (f1 INTEGER);</w:t>
      </w:r>
    </w:p>
    <w:p w:rsidR="006F2817" w:rsidRDefault="006F2817" w:rsidP="006F2817">
      <w:pPr>
        <w:pStyle w:val="EDBEXCourierNew9ptCustomColorRGB4649146Left01"/>
      </w:pPr>
      <w:r>
        <w:t>WARNING:  SQLPROTECT: This command type is illegal for this user</w:t>
      </w:r>
    </w:p>
    <w:p w:rsidR="006F2817" w:rsidRDefault="006F2817" w:rsidP="006F2817">
      <w:pPr>
        <w:pStyle w:val="EDBEXCourierNew9ptCustomColorRGB4649146Left01"/>
      </w:pPr>
      <w:r>
        <w:t>CREATE TABLE</w:t>
      </w:r>
    </w:p>
    <w:p w:rsidR="006F2817" w:rsidRDefault="006F2817" w:rsidP="006F2817">
      <w:pPr>
        <w:pStyle w:val="EDBEXCourierNew9ptCustomColorRGB4649146Left01"/>
      </w:pPr>
      <w:r>
        <w:t>edb=&gt; INSERT INTO appuser_tab_2 VALUES (1);</w:t>
      </w:r>
    </w:p>
    <w:p w:rsidR="006F2817" w:rsidRDefault="006F2817" w:rsidP="006F2817">
      <w:pPr>
        <w:pStyle w:val="EDBEXCourierNew9ptCustomColorRGB4649146Left01"/>
      </w:pPr>
      <w:r>
        <w:t>WARNING:  SQLPROTECT: Illegal Query: relations</w:t>
      </w:r>
    </w:p>
    <w:p w:rsidR="006F2817" w:rsidRDefault="006F2817" w:rsidP="006F2817">
      <w:pPr>
        <w:pStyle w:val="EDBEXCourierNew9ptCustomColorRGB4649146Left01"/>
      </w:pPr>
      <w:r>
        <w:t>INSERT 0 1</w:t>
      </w:r>
    </w:p>
    <w:p w:rsidR="006F2817" w:rsidRDefault="006F2817" w:rsidP="006F2817">
      <w:pPr>
        <w:pStyle w:val="EDBEXCourierNew9ptCustomColorRGB4649146Left01"/>
      </w:pPr>
      <w:r>
        <w:t>edb=&gt; INSERT INTO appuser_tab_2 VALUES (2);</w:t>
      </w:r>
    </w:p>
    <w:p w:rsidR="006F2817" w:rsidRDefault="006F2817" w:rsidP="006F2817">
      <w:pPr>
        <w:pStyle w:val="EDBEXCourierNew9ptCustomColorRGB4649146Left01"/>
      </w:pPr>
      <w:r>
        <w:t>WARNING:  SQLPROTECT: Illegal Query: relations</w:t>
      </w:r>
    </w:p>
    <w:p w:rsidR="006F2817" w:rsidRDefault="006F2817" w:rsidP="006F2817">
      <w:pPr>
        <w:pStyle w:val="EDBEXCourierNew9ptCustomColorRGB4649146Left01"/>
      </w:pPr>
      <w:r>
        <w:t>INSERT 0 1</w:t>
      </w:r>
    </w:p>
    <w:p w:rsidR="006F2817" w:rsidRDefault="006F2817" w:rsidP="006F2817">
      <w:pPr>
        <w:pStyle w:val="EDBEXCourierNew9ptCustomColorRGB4649146Left01"/>
      </w:pPr>
      <w:r>
        <w:t>edb=&gt; SELECT * FROM appuser_tab_2 WHERE 'x' = 'x';</w:t>
      </w:r>
    </w:p>
    <w:p w:rsidR="006F2817" w:rsidRDefault="006F2817" w:rsidP="006F2817">
      <w:pPr>
        <w:pStyle w:val="EDBEXCourierNew9ptCustomColorRGB4649146Left01"/>
      </w:pPr>
      <w:r>
        <w:t>WARNING:  SQLPROTECT: Illegal Query: relations</w:t>
      </w:r>
    </w:p>
    <w:p w:rsidR="006F2817" w:rsidRDefault="006F2817" w:rsidP="006F2817">
      <w:pPr>
        <w:pStyle w:val="EDBEXCourierNew9ptCustomColorRGB4649146Left01"/>
      </w:pPr>
      <w:r>
        <w:t>WARNING:  SQLPROTECT: Illegal Query: tautology</w:t>
      </w:r>
    </w:p>
    <w:p w:rsidR="006F2817" w:rsidRDefault="006F2817" w:rsidP="006F2817">
      <w:pPr>
        <w:pStyle w:val="EDBEXCourierNew9ptCustomColorRGB4649146Left01"/>
      </w:pPr>
      <w:r>
        <w:t xml:space="preserve"> f1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w:t>
      </w:r>
    </w:p>
    <w:p w:rsidR="006F2817" w:rsidRDefault="006F2817" w:rsidP="006F2817">
      <w:pPr>
        <w:pStyle w:val="EDBEXCourierNew9ptCustomColorRGB4649146Left01"/>
      </w:pPr>
      <w:r>
        <w:t xml:space="preserve">  2</w:t>
      </w:r>
    </w:p>
    <w:p w:rsidR="006F2817" w:rsidRDefault="006F2817" w:rsidP="006F2817">
      <w:pPr>
        <w:pStyle w:val="EDBEXCourierNew9ptCustomColorRGB4649146Left01"/>
      </w:pPr>
      <w:r>
        <w:t>(2 rows)</w:t>
      </w:r>
    </w:p>
    <w:p w:rsidR="006F2817" w:rsidRDefault="006F2817" w:rsidP="006F2817">
      <w:pPr>
        <w:pStyle w:val="EDBTXTNormalWebBlackChar"/>
      </w:pPr>
      <w:r w:rsidRPr="000B358F">
        <w:rPr>
          <w:rStyle w:val="EDBTXTEmphasisNormalWebBoldBlackChar"/>
        </w:rPr>
        <w:t>Step 3:</w:t>
      </w:r>
      <w:r>
        <w:t xml:space="preserve"> Monitor the statistics for suspicious activity.</w:t>
      </w:r>
    </w:p>
    <w:p w:rsidR="006F2817" w:rsidRDefault="006F2817" w:rsidP="006F2817">
      <w:pPr>
        <w:pStyle w:val="EDBTXTNormalWebBlackChar"/>
      </w:pPr>
      <w:r>
        <w:t xml:space="preserve">By querying the view </w:t>
      </w:r>
      <w:r w:rsidRPr="00536DE2">
        <w:rPr>
          <w:rStyle w:val="EDBTXTKeywordBlack"/>
        </w:rPr>
        <w:t>edb_sql_protect_stats</w:t>
      </w:r>
      <w:r>
        <w:t xml:space="preserve">, you can see the number of times SQL statements were executed that referenced relations that were not in a role’s protected relations list, or contained SQL injection attack signatures. See Section </w:t>
      </w:r>
      <w:r w:rsidRPr="00592C40">
        <w:rPr>
          <w:u w:val="single"/>
        </w:rPr>
        <w:fldChar w:fldCharType="begin"/>
      </w:r>
      <w:r w:rsidRPr="00592C40">
        <w:rPr>
          <w:u w:val="single"/>
        </w:rPr>
        <w:instrText xml:space="preserve"> REF _Ref391026872 \r \h </w:instrText>
      </w:r>
      <w:r w:rsidRPr="00592C40">
        <w:rPr>
          <w:u w:val="single"/>
        </w:rPr>
      </w:r>
      <w:r w:rsidRPr="00592C40">
        <w:rPr>
          <w:u w:val="single"/>
        </w:rPr>
        <w:fldChar w:fldCharType="separate"/>
      </w:r>
      <w:r w:rsidR="00607D57">
        <w:rPr>
          <w:u w:val="single"/>
        </w:rPr>
        <w:t>4.1.1.2.2</w:t>
      </w:r>
      <w:r w:rsidRPr="00592C40">
        <w:rPr>
          <w:u w:val="single"/>
        </w:rPr>
        <w:fldChar w:fldCharType="end"/>
      </w:r>
      <w:r>
        <w:t xml:space="preserve"> for more information on view </w:t>
      </w:r>
      <w:r w:rsidRPr="00592C40">
        <w:rPr>
          <w:rStyle w:val="EDBTXTKeywordBlack"/>
        </w:rPr>
        <w:t>edb_sql_protect_stats</w:t>
      </w:r>
      <w:r>
        <w:t>.</w:t>
      </w:r>
    </w:p>
    <w:p w:rsidR="006F2817" w:rsidRDefault="006F2817" w:rsidP="006F2817">
      <w:pPr>
        <w:pStyle w:val="EDBTXTNormalWebBlackChar"/>
      </w:pPr>
      <w:r>
        <w:t xml:space="preserve">The following is a query on </w:t>
      </w:r>
      <w:r w:rsidRPr="00287FDD">
        <w:rPr>
          <w:rStyle w:val="EDBTXTKeywordBlack"/>
        </w:rPr>
        <w:t>edb_sql_protect_stats</w:t>
      </w:r>
      <w:r>
        <w:t>:</w:t>
      </w:r>
    </w:p>
    <w:p w:rsidR="006F2817" w:rsidRDefault="006F2817" w:rsidP="006F2817">
      <w:pPr>
        <w:pStyle w:val="EDBEXCourierNew9ptCustomColorRGB4649146Left01"/>
      </w:pPr>
      <w:r>
        <w:t>edb=# SET search_path TO sqlprotect;</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SELECT * FROM edb_sql_protect_stats;</w:t>
      </w:r>
    </w:p>
    <w:p w:rsidR="006F2817" w:rsidRDefault="006F2817" w:rsidP="006F2817">
      <w:pPr>
        <w:pStyle w:val="EDBEXCourierNew9ptCustomColorRGB4649146Left01"/>
      </w:pPr>
      <w:r>
        <w:t xml:space="preserve"> username | superusers | relations | commands | tautology | dml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appuser  |          0 |         3 |        1 |         1 |   0</w:t>
      </w:r>
    </w:p>
    <w:p w:rsidR="006F2817" w:rsidRDefault="006F2817" w:rsidP="006F2817">
      <w:pPr>
        <w:pStyle w:val="EDBEXCourierNew9ptCustomColorRGB4649146Left01"/>
      </w:pPr>
      <w:r>
        <w:t>(1 row)</w:t>
      </w:r>
    </w:p>
    <w:p w:rsidR="006F2817" w:rsidRDefault="006F2817" w:rsidP="006F2817">
      <w:pPr>
        <w:pStyle w:val="EDBTXTNormalWebBlackChar"/>
      </w:pPr>
      <w:r w:rsidRPr="000B358F">
        <w:rPr>
          <w:rStyle w:val="EDBTXTEmphasisNormalWebBoldBlackChar"/>
        </w:rPr>
        <w:t xml:space="preserve">Step </w:t>
      </w:r>
      <w:r>
        <w:rPr>
          <w:rStyle w:val="EDBTXTEmphasisNormalWebBoldBlackChar"/>
        </w:rPr>
        <w:t>4</w:t>
      </w:r>
      <w:r w:rsidRPr="000B358F">
        <w:rPr>
          <w:rStyle w:val="EDBTXTEmphasisNormalWebBoldBlackChar"/>
        </w:rPr>
        <w:t>:</w:t>
      </w:r>
      <w:r>
        <w:t xml:space="preserve"> View information on specific attacks.</w:t>
      </w:r>
    </w:p>
    <w:p w:rsidR="006F2817" w:rsidRDefault="006F2817" w:rsidP="006F2817">
      <w:pPr>
        <w:pStyle w:val="EDBTXTNormalWebBlackChar"/>
      </w:pPr>
      <w:r>
        <w:t xml:space="preserve">By querying the view </w:t>
      </w:r>
      <w:r w:rsidRPr="00536DE2">
        <w:rPr>
          <w:rStyle w:val="EDBTXTKeywordBlack"/>
        </w:rPr>
        <w:t>edb_sql_protect_</w:t>
      </w:r>
      <w:r>
        <w:rPr>
          <w:rStyle w:val="EDBTXTKeywordBlack"/>
        </w:rPr>
        <w:t>querie</w:t>
      </w:r>
      <w:r w:rsidRPr="00536DE2">
        <w:rPr>
          <w:rStyle w:val="EDBTXTKeywordBlack"/>
        </w:rPr>
        <w:t>s</w:t>
      </w:r>
      <w:r>
        <w:t xml:space="preserve">, you can see the SQL statements that were executed that referenced relations that were not in a role’s protected relations list, or contained SQL injection attack signatures. See Section </w:t>
      </w:r>
      <w:r w:rsidRPr="00592C40">
        <w:rPr>
          <w:u w:val="single"/>
        </w:rPr>
        <w:fldChar w:fldCharType="begin"/>
      </w:r>
      <w:r w:rsidRPr="00592C40">
        <w:rPr>
          <w:u w:val="single"/>
        </w:rPr>
        <w:instrText xml:space="preserve"> REF _Ref391027179 \r \h </w:instrText>
      </w:r>
      <w:r w:rsidRPr="00592C40">
        <w:rPr>
          <w:u w:val="single"/>
        </w:rPr>
      </w:r>
      <w:r w:rsidRPr="00592C40">
        <w:rPr>
          <w:u w:val="single"/>
        </w:rPr>
        <w:fldChar w:fldCharType="separate"/>
      </w:r>
      <w:r w:rsidR="00607D57">
        <w:rPr>
          <w:u w:val="single"/>
        </w:rPr>
        <w:t>4.1.1.2.3</w:t>
      </w:r>
      <w:r w:rsidRPr="00592C40">
        <w:rPr>
          <w:u w:val="single"/>
        </w:rPr>
        <w:fldChar w:fldCharType="end"/>
      </w:r>
      <w:r>
        <w:t xml:space="preserve"> for more information on view </w:t>
      </w:r>
      <w:r w:rsidRPr="00592C40">
        <w:rPr>
          <w:rStyle w:val="EDBTXTKeywordBlack"/>
        </w:rPr>
        <w:t>edb_sql_protect_queries</w:t>
      </w:r>
      <w:r>
        <w:t>.</w:t>
      </w:r>
    </w:p>
    <w:p w:rsidR="006F2817" w:rsidRDefault="006F2817" w:rsidP="006F2817">
      <w:pPr>
        <w:pStyle w:val="EDBTXTNormalWebBlackChar"/>
      </w:pPr>
      <w:r>
        <w:t xml:space="preserve">The following is a query on </w:t>
      </w:r>
      <w:r w:rsidRPr="00287FDD">
        <w:rPr>
          <w:rStyle w:val="EDBTXTKeywordBlack"/>
        </w:rPr>
        <w:t>edb_sql_protect_</w:t>
      </w:r>
      <w:r>
        <w:rPr>
          <w:rStyle w:val="EDBTXTKeywordBlack"/>
        </w:rPr>
        <w:t>queries</w:t>
      </w:r>
      <w:r>
        <w:t>:</w:t>
      </w:r>
    </w:p>
    <w:p w:rsidR="006F2817" w:rsidRDefault="006F2817" w:rsidP="006F2817">
      <w:pPr>
        <w:pStyle w:val="EDBEXCourierNew9ptCustomColorRGB4649146Left01"/>
      </w:pPr>
      <w:r>
        <w:t>edb=# SELECT * FROM edb_sql_protect_queries;</w:t>
      </w:r>
    </w:p>
    <w:p w:rsidR="006F2817" w:rsidRDefault="006F2817" w:rsidP="006F2817">
      <w:pPr>
        <w:pStyle w:val="EDBEXCourierNew9ptCustomColorRGB4649146Left01"/>
      </w:pPr>
      <w:r>
        <w:t>-[ RECORD 1 ]+---------------------------------------------</w:t>
      </w:r>
    </w:p>
    <w:p w:rsidR="006F2817" w:rsidRDefault="006F2817" w:rsidP="006F2817">
      <w:pPr>
        <w:pStyle w:val="EDBEXCourierNew9ptCustomColorRGB4649146Left01"/>
      </w:pPr>
      <w:r>
        <w:t xml:space="preserve"> username     | appuser                                      </w:t>
      </w:r>
    </w:p>
    <w:p w:rsidR="006F2817" w:rsidRDefault="006F2817" w:rsidP="006F2817">
      <w:pPr>
        <w:pStyle w:val="EDBEXCourierNew9ptCustomColorRGB4649146Left01"/>
      </w:pPr>
      <w:r>
        <w:t xml:space="preserve"> ip_address   |                                              </w:t>
      </w:r>
    </w:p>
    <w:p w:rsidR="006F2817" w:rsidRDefault="006F2817" w:rsidP="006F2817">
      <w:pPr>
        <w:pStyle w:val="EDBEXCourierNew9ptCustomColorRGB4649146Left01"/>
      </w:pPr>
      <w:r>
        <w:lastRenderedPageBreak/>
        <w:t xml:space="preserve"> port         |                                              </w:t>
      </w:r>
    </w:p>
    <w:p w:rsidR="006F2817" w:rsidRDefault="006F2817" w:rsidP="006F2817">
      <w:pPr>
        <w:pStyle w:val="EDBEXCourierNew9ptCustomColorRGB4649146Left01"/>
      </w:pPr>
      <w:r>
        <w:t xml:space="preserve"> machine_name |                                              </w:t>
      </w:r>
    </w:p>
    <w:p w:rsidR="006F2817" w:rsidRDefault="006F2817" w:rsidP="006F2817">
      <w:pPr>
        <w:pStyle w:val="EDBEXCourierNew9ptCustomColorRGB4649146Left01"/>
      </w:pPr>
      <w:r>
        <w:t xml:space="preserve"> date_time    | 20-JUN-14 13:21:00 -04:00                    </w:t>
      </w:r>
    </w:p>
    <w:p w:rsidR="006F2817" w:rsidRDefault="006F2817" w:rsidP="006F2817">
      <w:pPr>
        <w:pStyle w:val="EDBEXCourierNew9ptCustomColorRGB4649146Left01"/>
      </w:pPr>
      <w:r>
        <w:t xml:space="preserve"> query        | INSERT INTO appuser_tab_2 VALUES (1);        </w:t>
      </w:r>
    </w:p>
    <w:p w:rsidR="006F2817" w:rsidRDefault="006F2817" w:rsidP="006F2817">
      <w:pPr>
        <w:pStyle w:val="EDBEXCourierNew9ptCustomColorRGB4649146Left01"/>
      </w:pPr>
      <w:r>
        <w:t>-[ RECORD 2 ]+---------------------------------------------</w:t>
      </w:r>
    </w:p>
    <w:p w:rsidR="006F2817" w:rsidRDefault="006F2817" w:rsidP="006F2817">
      <w:pPr>
        <w:pStyle w:val="EDBEXCourierNew9ptCustomColorRGB4649146Left01"/>
      </w:pPr>
      <w:r>
        <w:t xml:space="preserve"> username     | appuser                                      </w:t>
      </w:r>
    </w:p>
    <w:p w:rsidR="006F2817" w:rsidRDefault="006F2817" w:rsidP="006F2817">
      <w:pPr>
        <w:pStyle w:val="EDBEXCourierNew9ptCustomColorRGB4649146Left01"/>
      </w:pPr>
      <w:r>
        <w:t xml:space="preserve"> ip_address   |                                              </w:t>
      </w:r>
    </w:p>
    <w:p w:rsidR="006F2817" w:rsidRDefault="006F2817" w:rsidP="006F2817">
      <w:pPr>
        <w:pStyle w:val="EDBEXCourierNew9ptCustomColorRGB4649146Left01"/>
      </w:pPr>
      <w:r>
        <w:t xml:space="preserve"> port         |                                              </w:t>
      </w:r>
    </w:p>
    <w:p w:rsidR="006F2817" w:rsidRDefault="006F2817" w:rsidP="006F2817">
      <w:pPr>
        <w:pStyle w:val="EDBEXCourierNew9ptCustomColorRGB4649146Left01"/>
      </w:pPr>
      <w:r>
        <w:t xml:space="preserve"> machine_name |                                              </w:t>
      </w:r>
    </w:p>
    <w:p w:rsidR="006F2817" w:rsidRDefault="006F2817" w:rsidP="006F2817">
      <w:pPr>
        <w:pStyle w:val="EDBEXCourierNew9ptCustomColorRGB4649146Left01"/>
      </w:pPr>
      <w:r>
        <w:t xml:space="preserve"> date_time    | 20-JUN-14 13:21:00 -04:00                    </w:t>
      </w:r>
    </w:p>
    <w:p w:rsidR="006F2817" w:rsidRDefault="006F2817" w:rsidP="006F2817">
      <w:pPr>
        <w:pStyle w:val="EDBEXCourierNew9ptCustomColorRGB4649146Left01"/>
      </w:pPr>
      <w:r>
        <w:t xml:space="preserve"> query        | CREATE TABLE appuser_tab_2 (f1 INTEGER);     </w:t>
      </w:r>
    </w:p>
    <w:p w:rsidR="006F2817" w:rsidRDefault="006F2817" w:rsidP="006F2817">
      <w:pPr>
        <w:pStyle w:val="EDBEXCourierNew9ptCustomColorRGB4649146Left01"/>
      </w:pPr>
      <w:r>
        <w:t>-[ RECORD 3 ]+---------------------------------------------</w:t>
      </w:r>
    </w:p>
    <w:p w:rsidR="006F2817" w:rsidRDefault="006F2817" w:rsidP="006F2817">
      <w:pPr>
        <w:pStyle w:val="EDBEXCourierNew9ptCustomColorRGB4649146Left01"/>
      </w:pPr>
      <w:r>
        <w:t xml:space="preserve"> username     | appuser                                      </w:t>
      </w:r>
    </w:p>
    <w:p w:rsidR="006F2817" w:rsidRDefault="006F2817" w:rsidP="006F2817">
      <w:pPr>
        <w:pStyle w:val="EDBEXCourierNew9ptCustomColorRGB4649146Left01"/>
      </w:pPr>
      <w:r>
        <w:t xml:space="preserve"> ip_address   |                                              </w:t>
      </w:r>
    </w:p>
    <w:p w:rsidR="006F2817" w:rsidRDefault="006F2817" w:rsidP="006F2817">
      <w:pPr>
        <w:pStyle w:val="EDBEXCourierNew9ptCustomColorRGB4649146Left01"/>
      </w:pPr>
      <w:r>
        <w:t xml:space="preserve"> port         |                                              </w:t>
      </w:r>
    </w:p>
    <w:p w:rsidR="006F2817" w:rsidRDefault="006F2817" w:rsidP="006F2817">
      <w:pPr>
        <w:pStyle w:val="EDBEXCourierNew9ptCustomColorRGB4649146Left01"/>
      </w:pPr>
      <w:r>
        <w:t xml:space="preserve"> machine_name |                                              </w:t>
      </w:r>
    </w:p>
    <w:p w:rsidR="006F2817" w:rsidRDefault="006F2817" w:rsidP="006F2817">
      <w:pPr>
        <w:pStyle w:val="EDBEXCourierNew9ptCustomColorRGB4649146Left01"/>
      </w:pPr>
      <w:r>
        <w:t xml:space="preserve"> date_time    | 20-JUN-14 13:22:00 -04:00                    </w:t>
      </w:r>
    </w:p>
    <w:p w:rsidR="006F2817" w:rsidRDefault="006F2817" w:rsidP="006F2817">
      <w:pPr>
        <w:pStyle w:val="EDBEXCourierNew9ptCustomColorRGB4649146Left01"/>
      </w:pPr>
      <w:r>
        <w:t xml:space="preserve"> query        | INSERT INTO appuser_tab_2 VALUES (2);        </w:t>
      </w:r>
    </w:p>
    <w:p w:rsidR="006F2817" w:rsidRDefault="006F2817" w:rsidP="006F2817">
      <w:pPr>
        <w:pStyle w:val="EDBEXCourierNew9ptCustomColorRGB4649146Left01"/>
      </w:pPr>
      <w:r>
        <w:t>-[ RECORD 4 ]+---------------------------------------------</w:t>
      </w:r>
    </w:p>
    <w:p w:rsidR="006F2817" w:rsidRDefault="006F2817" w:rsidP="006F2817">
      <w:pPr>
        <w:pStyle w:val="EDBEXCourierNew9ptCustomColorRGB4649146Left01"/>
      </w:pPr>
      <w:r>
        <w:t xml:space="preserve"> username     | appuser                                      </w:t>
      </w:r>
    </w:p>
    <w:p w:rsidR="006F2817" w:rsidRDefault="006F2817" w:rsidP="006F2817">
      <w:pPr>
        <w:pStyle w:val="EDBEXCourierNew9ptCustomColorRGB4649146Left01"/>
      </w:pPr>
      <w:r>
        <w:t xml:space="preserve"> ip_address   |                                              </w:t>
      </w:r>
    </w:p>
    <w:p w:rsidR="006F2817" w:rsidRDefault="006F2817" w:rsidP="006F2817">
      <w:pPr>
        <w:pStyle w:val="EDBEXCourierNew9ptCustomColorRGB4649146Left01"/>
      </w:pPr>
      <w:r>
        <w:t xml:space="preserve"> port         |                                              </w:t>
      </w:r>
    </w:p>
    <w:p w:rsidR="006F2817" w:rsidRDefault="006F2817" w:rsidP="006F2817">
      <w:pPr>
        <w:pStyle w:val="EDBEXCourierNew9ptCustomColorRGB4649146Left01"/>
      </w:pPr>
      <w:r>
        <w:t xml:space="preserve"> machine_name |                                              </w:t>
      </w:r>
    </w:p>
    <w:p w:rsidR="006F2817" w:rsidRDefault="006F2817" w:rsidP="006F2817">
      <w:pPr>
        <w:pStyle w:val="EDBEXCourierNew9ptCustomColorRGB4649146Left01"/>
      </w:pPr>
      <w:r>
        <w:t xml:space="preserve"> date_time    | 20-JUN-14 13:22:00 -04:00                    </w:t>
      </w:r>
    </w:p>
    <w:p w:rsidR="006F2817" w:rsidRDefault="006F2817" w:rsidP="006F2817">
      <w:pPr>
        <w:pStyle w:val="EDBEXCourierNew9ptCustomColorRGB4649146Left01"/>
      </w:pPr>
      <w:r>
        <w:t xml:space="preserve"> query        | SELECT * FROM appuser_tab_2 WHERE 'x' = 'x';</w:t>
      </w:r>
    </w:p>
    <w:p w:rsidR="006F2817" w:rsidRDefault="006F2817" w:rsidP="006F2817">
      <w:pPr>
        <w:pStyle w:val="EDBTXTNormalWebBlackChar"/>
      </w:pPr>
      <w:r>
        <w:rPr>
          <w:rStyle w:val="EDBTXTEmphasisNormalWebBoldBlackChar"/>
        </w:rPr>
        <w:t>Note</w:t>
      </w:r>
      <w:r w:rsidRPr="000B358F">
        <w:rPr>
          <w:rStyle w:val="EDBTXTEmphasisNormalWebBoldBlackChar"/>
        </w:rPr>
        <w:t>:</w:t>
      </w:r>
      <w:r>
        <w:t xml:space="preserve"> The </w:t>
      </w:r>
      <w:r w:rsidRPr="00592C40">
        <w:rPr>
          <w:rStyle w:val="EDBTXTKeywordBlack"/>
        </w:rPr>
        <w:t>ip_address</w:t>
      </w:r>
      <w:r>
        <w:t xml:space="preserve"> and </w:t>
      </w:r>
      <w:r w:rsidRPr="00592C40">
        <w:rPr>
          <w:rStyle w:val="EDBTXTKeywordBlack"/>
        </w:rPr>
        <w:t>port</w:t>
      </w:r>
      <w:r>
        <w:t xml:space="preserve"> columns do not return any information if the attack originated on the same host as the database server using the Unix-domain socket (that is, </w:t>
      </w:r>
      <w:r w:rsidRPr="00592C40">
        <w:rPr>
          <w:rStyle w:val="EDBTXTKeywordBlack"/>
        </w:rPr>
        <w:t>pg_hba.conf</w:t>
      </w:r>
      <w:r>
        <w:t xml:space="preserve"> connection type </w:t>
      </w:r>
      <w:r w:rsidRPr="00592C40">
        <w:rPr>
          <w:rStyle w:val="EDBTXTKeywordBlack"/>
        </w:rPr>
        <w:t>local</w:t>
      </w:r>
      <w:r>
        <w:t>).</w:t>
      </w:r>
    </w:p>
    <w:p w:rsidR="006F2817" w:rsidRDefault="006F2817" w:rsidP="006F2817">
      <w:pPr>
        <w:pStyle w:val="Heading5"/>
      </w:pPr>
      <w:bookmarkStart w:id="596" w:name="_Toc310588704"/>
      <w:bookmarkStart w:id="597" w:name="_Toc278966463"/>
      <w:bookmarkStart w:id="598" w:name="_Toc278970873"/>
      <w:bookmarkStart w:id="599" w:name="_Toc278975835"/>
      <w:bookmarkStart w:id="600" w:name="_Toc278979167"/>
      <w:bookmarkStart w:id="601" w:name="_Toc278966468"/>
      <w:bookmarkStart w:id="602" w:name="_Toc278970878"/>
      <w:bookmarkStart w:id="603" w:name="_Toc278975840"/>
      <w:bookmarkStart w:id="604" w:name="_Toc278979172"/>
      <w:bookmarkStart w:id="605" w:name="_Toc377114150"/>
      <w:bookmarkEnd w:id="596"/>
      <w:bookmarkEnd w:id="597"/>
      <w:bookmarkEnd w:id="598"/>
      <w:bookmarkEnd w:id="599"/>
      <w:bookmarkEnd w:id="600"/>
      <w:bookmarkEnd w:id="601"/>
      <w:bookmarkEnd w:id="602"/>
      <w:bookmarkEnd w:id="603"/>
      <w:bookmarkEnd w:id="604"/>
      <w:r>
        <w:t>Active Mode</w:t>
      </w:r>
      <w:bookmarkEnd w:id="605"/>
    </w:p>
    <w:p w:rsidR="006F2817" w:rsidRDefault="006F2817" w:rsidP="006F2817">
      <w:pPr>
        <w:pStyle w:val="EDBTXTNormalWebBlackChar"/>
      </w:pPr>
      <w:r>
        <w:t xml:space="preserve">In active mode, disallowed SQL statements are prevented from executing. Also, the message issued by SQL/Protect has a higher severity level of </w:t>
      </w:r>
      <w:r w:rsidRPr="00F23428">
        <w:rPr>
          <w:rStyle w:val="EDBTXTKeywordBlack"/>
        </w:rPr>
        <w:t>ERROR</w:t>
      </w:r>
      <w:r>
        <w:t xml:space="preserve"> instead of </w:t>
      </w:r>
      <w:r w:rsidRPr="00F23428">
        <w:rPr>
          <w:rStyle w:val="EDBTXTKeywordBlack"/>
        </w:rPr>
        <w:t>WARNING</w:t>
      </w:r>
      <w:r>
        <w:t>.</w:t>
      </w:r>
    </w:p>
    <w:p w:rsidR="006F2817" w:rsidRDefault="006F2817" w:rsidP="006F2817">
      <w:pPr>
        <w:pStyle w:val="EDBTXTNormalWebBlackChar"/>
      </w:pPr>
      <w:r w:rsidRPr="001B3C40">
        <w:rPr>
          <w:rStyle w:val="EDBTXTEmphasisNormalWebBoldBlackChar"/>
        </w:rPr>
        <w:t>Step 1:</w:t>
      </w:r>
      <w:r>
        <w:t xml:space="preserve"> To activate SQL/Protect in active mode, set the following parameters in the </w:t>
      </w:r>
      <w:r w:rsidRPr="001B3C40">
        <w:rPr>
          <w:rStyle w:val="EDBTXTKeywordBlack"/>
        </w:rPr>
        <w:t>postgresql.conf</w:t>
      </w:r>
      <w:r>
        <w:t xml:space="preserve"> file as shown below:</w:t>
      </w:r>
    </w:p>
    <w:p w:rsidR="006F2817" w:rsidRDefault="006F2817" w:rsidP="006F2817">
      <w:pPr>
        <w:pStyle w:val="EDBEXCourierNew9ptCustomColorRGB4649146Left01"/>
      </w:pPr>
      <w:r w:rsidRPr="007E6DF3">
        <w:t>edb_sql_protect.enabled = on</w:t>
      </w:r>
    </w:p>
    <w:p w:rsidR="006F2817" w:rsidRDefault="006F2817" w:rsidP="006F2817">
      <w:pPr>
        <w:pStyle w:val="EDBEXCourierNew9ptCustomColorRGB4649146Left01"/>
      </w:pPr>
      <w:r w:rsidRPr="005C7FF4">
        <w:t xml:space="preserve">edb_sql_protect.level = </w:t>
      </w:r>
      <w:r>
        <w:t>active</w:t>
      </w:r>
    </w:p>
    <w:p w:rsidR="006F2817" w:rsidRDefault="006F2817" w:rsidP="006F2817">
      <w:pPr>
        <w:pStyle w:val="EDBTXTNormalWebBlackChar"/>
      </w:pPr>
      <w:r w:rsidRPr="00F215A7">
        <w:rPr>
          <w:rStyle w:val="EDBTXTEmphasisNormalWebBoldBlackChar"/>
        </w:rPr>
        <w:t>Step 2:</w:t>
      </w:r>
      <w:r>
        <w:t xml:space="preserve"> Reload the configuration file as shown in Step 2 of Section </w:t>
      </w:r>
      <w:r w:rsidRPr="001B3C40">
        <w:rPr>
          <w:u w:val="single"/>
        </w:rPr>
        <w:fldChar w:fldCharType="begin"/>
      </w:r>
      <w:r w:rsidRPr="001B3C40">
        <w:rPr>
          <w:u w:val="single"/>
        </w:rPr>
        <w:instrText xml:space="preserve"> REF _Ref276983337 \r \h </w:instrText>
      </w:r>
      <w:r w:rsidRPr="001B3C40">
        <w:rPr>
          <w:u w:val="single"/>
        </w:rPr>
      </w:r>
      <w:r w:rsidRPr="001B3C40">
        <w:rPr>
          <w:u w:val="single"/>
        </w:rPr>
        <w:fldChar w:fldCharType="separate"/>
      </w:r>
      <w:r w:rsidR="00607D57">
        <w:rPr>
          <w:u w:val="single"/>
        </w:rPr>
        <w:t>4.1.2.2.1</w:t>
      </w:r>
      <w:r w:rsidRPr="001B3C40">
        <w:rPr>
          <w:u w:val="single"/>
        </w:rPr>
        <w:fldChar w:fldCharType="end"/>
      </w:r>
      <w:r>
        <w:t>.</w:t>
      </w:r>
    </w:p>
    <w:p w:rsidR="006F2817" w:rsidRDefault="006F2817" w:rsidP="006F2817">
      <w:pPr>
        <w:pStyle w:val="EDBTXTNormalWebBlackChar"/>
      </w:pPr>
      <w:r>
        <w:t xml:space="preserve">The following example illustrates SQL statements similar to those given in the examples of Step 2 in Section </w:t>
      </w:r>
      <w:r w:rsidRPr="008E4ED7">
        <w:rPr>
          <w:u w:val="single"/>
        </w:rPr>
        <w:fldChar w:fldCharType="begin"/>
      </w:r>
      <w:r w:rsidRPr="008E4ED7">
        <w:rPr>
          <w:u w:val="single"/>
        </w:rPr>
        <w:instrText xml:space="preserve"> REF _Ref276728706 \r \h </w:instrText>
      </w:r>
      <w:r w:rsidRPr="008E4ED7">
        <w:rPr>
          <w:u w:val="single"/>
        </w:rPr>
      </w:r>
      <w:r w:rsidRPr="008E4ED7">
        <w:rPr>
          <w:u w:val="single"/>
        </w:rPr>
        <w:fldChar w:fldCharType="separate"/>
      </w:r>
      <w:r w:rsidR="00607D57">
        <w:rPr>
          <w:u w:val="single"/>
        </w:rPr>
        <w:t>4.1.2.2.2</w:t>
      </w:r>
      <w:r w:rsidRPr="008E4ED7">
        <w:rPr>
          <w:u w:val="single"/>
        </w:rPr>
        <w:fldChar w:fldCharType="end"/>
      </w:r>
      <w:r>
        <w:t xml:space="preserve">, but executed by user </w:t>
      </w:r>
      <w:r w:rsidRPr="0065637D">
        <w:rPr>
          <w:rStyle w:val="EDBTXTKeywordBlack"/>
        </w:rPr>
        <w:t>appuser</w:t>
      </w:r>
      <w:r>
        <w:t xml:space="preserve"> when </w:t>
      </w:r>
      <w:r w:rsidRPr="00075A7F">
        <w:rPr>
          <w:rStyle w:val="EDBTXTKeywordBlack"/>
        </w:rPr>
        <w:t>edb_sql_protect.level</w:t>
      </w:r>
      <w:r>
        <w:t xml:space="preserve"> is set to </w:t>
      </w:r>
      <w:r w:rsidRPr="006B203F">
        <w:rPr>
          <w:rStyle w:val="EDBTXTKeywordBlack"/>
        </w:rPr>
        <w:t>active</w:t>
      </w:r>
      <w:r>
        <w:t>:</w:t>
      </w:r>
    </w:p>
    <w:p w:rsidR="006F2817" w:rsidRDefault="006F2817" w:rsidP="006F2817">
      <w:pPr>
        <w:pStyle w:val="EDBEXCourierNew9ptCustomColorRGB4649146Left01"/>
      </w:pPr>
      <w:r>
        <w:t>edb=&gt; CREATE TABLE appuser_tab_3 (f1 INTEGER);</w:t>
      </w:r>
    </w:p>
    <w:p w:rsidR="006F2817" w:rsidRDefault="006F2817" w:rsidP="006F2817">
      <w:pPr>
        <w:pStyle w:val="EDBEXCourierNew9ptCustomColorRGB4649146Left01"/>
      </w:pPr>
      <w:r>
        <w:t>ERROR:  SQLPROTECT: This command type is illegal for this user</w:t>
      </w:r>
    </w:p>
    <w:p w:rsidR="006F2817" w:rsidRDefault="006F2817" w:rsidP="006F2817">
      <w:pPr>
        <w:pStyle w:val="EDBEXCourierNew9ptCustomColorRGB4649146Left01"/>
      </w:pPr>
      <w:r>
        <w:t>edb=&gt; INSERT INTO appuser_tab_2 VALUES (1);</w:t>
      </w:r>
    </w:p>
    <w:p w:rsidR="006F2817" w:rsidRDefault="006F2817" w:rsidP="006F2817">
      <w:pPr>
        <w:pStyle w:val="EDBEXCourierNew9ptCustomColorRGB4649146Left01"/>
      </w:pPr>
      <w:r>
        <w:t>ERROR:  SQLPROTECT: Illegal Query: relations</w:t>
      </w:r>
    </w:p>
    <w:p w:rsidR="006F2817" w:rsidRDefault="006F2817" w:rsidP="006F2817">
      <w:pPr>
        <w:pStyle w:val="EDBEXCourierNew9ptCustomColorRGB4649146Left01"/>
      </w:pPr>
      <w:r>
        <w:t>edb=&gt; SELECT * FROM appuser_tab_2 WHERE 'x' = 'x';</w:t>
      </w:r>
    </w:p>
    <w:p w:rsidR="006F2817" w:rsidRDefault="006F2817" w:rsidP="006F2817">
      <w:pPr>
        <w:pStyle w:val="EDBEXCourierNew9ptCustomColorRGB4649146Left01"/>
      </w:pPr>
      <w:r>
        <w:t>ERROR:  SQLPROTECT: Illegal Query: relations</w:t>
      </w:r>
    </w:p>
    <w:p w:rsidR="006F2817" w:rsidRDefault="006F2817" w:rsidP="006F2817">
      <w:pPr>
        <w:pStyle w:val="EDBTXTNormalWebBlackChar"/>
      </w:pPr>
      <w:r>
        <w:lastRenderedPageBreak/>
        <w:t>The following shows the resulting statistics:</w:t>
      </w:r>
    </w:p>
    <w:p w:rsidR="006F2817" w:rsidRDefault="006F2817" w:rsidP="006F2817">
      <w:pPr>
        <w:pStyle w:val="EDBEXCourierNew9ptCustomColorRGB4649146Left01"/>
      </w:pPr>
      <w:r>
        <w:t>edb=# SELECT * FROM sqlprotect.edb_sql_protect_stats;</w:t>
      </w:r>
    </w:p>
    <w:p w:rsidR="006F2817" w:rsidRDefault="006F2817" w:rsidP="006F2817">
      <w:pPr>
        <w:pStyle w:val="EDBEXCourierNew9ptCustomColorRGB4649146Left01"/>
      </w:pPr>
      <w:r>
        <w:t xml:space="preserve"> username | superusers | relations | commands | tautology | dml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appuser  |          0 |         5 |        2 |         1 |   0</w:t>
      </w:r>
    </w:p>
    <w:p w:rsidR="006F2817" w:rsidRDefault="006F2817" w:rsidP="006F2817">
      <w:pPr>
        <w:pStyle w:val="EDBEXCourierNew9ptCustomColorRGB4649146Left01"/>
      </w:pPr>
      <w:r>
        <w:t>(1 row)</w:t>
      </w:r>
    </w:p>
    <w:p w:rsidR="006F2817" w:rsidRDefault="006F2817" w:rsidP="006F2817">
      <w:pPr>
        <w:pStyle w:val="EDBTXTNormalWebBlackChar"/>
      </w:pPr>
      <w:r>
        <w:t xml:space="preserve">The following is a query on </w:t>
      </w:r>
      <w:r w:rsidRPr="00287FDD">
        <w:rPr>
          <w:rStyle w:val="EDBTXTKeywordBlack"/>
        </w:rPr>
        <w:t>edb_sql_protect_</w:t>
      </w:r>
      <w:r>
        <w:rPr>
          <w:rStyle w:val="EDBTXTKeywordBlack"/>
        </w:rPr>
        <w:t>queries</w:t>
      </w:r>
      <w:r>
        <w:t>:</w:t>
      </w:r>
    </w:p>
    <w:p w:rsidR="006F2817" w:rsidRDefault="006F2817" w:rsidP="006F2817">
      <w:pPr>
        <w:pStyle w:val="EDBEXCourierNew9ptCustomColorRGB4649146Left01"/>
      </w:pPr>
      <w:r>
        <w:t>edb=# SELECT * FROM sqlprotect.edb_sql_protect_queries;</w:t>
      </w:r>
    </w:p>
    <w:p w:rsidR="006F2817" w:rsidRDefault="006F2817" w:rsidP="006F2817">
      <w:pPr>
        <w:pStyle w:val="EDBEXCourierNew9ptCustomColorRGB4649146Left01"/>
      </w:pPr>
      <w:r>
        <w:t>-[ RECORD 1 ]+---------------------------------------------</w:t>
      </w:r>
    </w:p>
    <w:p w:rsidR="006F2817" w:rsidRDefault="006F2817" w:rsidP="006F2817">
      <w:pPr>
        <w:pStyle w:val="EDBEXCourierNew9ptCustomColorRGB4649146Left01"/>
      </w:pPr>
      <w:r>
        <w:t xml:space="preserve"> username     | appuser                                      </w:t>
      </w:r>
    </w:p>
    <w:p w:rsidR="006F2817" w:rsidRDefault="006F2817" w:rsidP="006F2817">
      <w:pPr>
        <w:pStyle w:val="EDBEXCourierNew9ptCustomColorRGB4649146Left01"/>
      </w:pPr>
      <w:r>
        <w:t xml:space="preserve"> ip_address   |                                              </w:t>
      </w:r>
    </w:p>
    <w:p w:rsidR="006F2817" w:rsidRDefault="006F2817" w:rsidP="006F2817">
      <w:pPr>
        <w:pStyle w:val="EDBEXCourierNew9ptCustomColorRGB4649146Left01"/>
      </w:pPr>
      <w:r>
        <w:t xml:space="preserve"> port         |                                              </w:t>
      </w:r>
    </w:p>
    <w:p w:rsidR="006F2817" w:rsidRDefault="006F2817" w:rsidP="006F2817">
      <w:pPr>
        <w:pStyle w:val="EDBEXCourierNew9ptCustomColorRGB4649146Left01"/>
      </w:pPr>
      <w:r>
        <w:t xml:space="preserve"> machine_name |                                              </w:t>
      </w:r>
    </w:p>
    <w:p w:rsidR="006F2817" w:rsidRDefault="006F2817" w:rsidP="006F2817">
      <w:pPr>
        <w:pStyle w:val="EDBEXCourierNew9ptCustomColorRGB4649146Left01"/>
      </w:pPr>
      <w:r>
        <w:t xml:space="preserve"> date_time    | 20-JUN-14 13:21:00 -04:00                    </w:t>
      </w:r>
    </w:p>
    <w:p w:rsidR="006F2817" w:rsidRDefault="006F2817" w:rsidP="006F2817">
      <w:pPr>
        <w:pStyle w:val="EDBEXCourierNew9ptCustomColorRGB4649146Left01"/>
      </w:pPr>
      <w:r>
        <w:t xml:space="preserve"> query        | CREATE TABLE appuser_tab_2 (f1 INTEGER);     </w:t>
      </w:r>
    </w:p>
    <w:p w:rsidR="006F2817" w:rsidRDefault="006F2817" w:rsidP="006F2817">
      <w:pPr>
        <w:pStyle w:val="EDBEXCourierNew9ptCustomColorRGB4649146Left01"/>
      </w:pPr>
      <w:r>
        <w:t>-[ RECORD 2 ]+---------------------------------------------</w:t>
      </w:r>
    </w:p>
    <w:p w:rsidR="006F2817" w:rsidRDefault="006F2817" w:rsidP="006F2817">
      <w:pPr>
        <w:pStyle w:val="EDBEXCourierNew9ptCustomColorRGB4649146Left01"/>
      </w:pPr>
      <w:r>
        <w:t xml:space="preserve"> username     | appuser                                      </w:t>
      </w:r>
    </w:p>
    <w:p w:rsidR="006F2817" w:rsidRDefault="006F2817" w:rsidP="006F2817">
      <w:pPr>
        <w:pStyle w:val="EDBEXCourierNew9ptCustomColorRGB4649146Left01"/>
      </w:pPr>
      <w:r>
        <w:t xml:space="preserve"> ip_address   |                                              </w:t>
      </w:r>
    </w:p>
    <w:p w:rsidR="006F2817" w:rsidRDefault="006F2817" w:rsidP="006F2817">
      <w:pPr>
        <w:pStyle w:val="EDBEXCourierNew9ptCustomColorRGB4649146Left01"/>
      </w:pPr>
      <w:r>
        <w:t xml:space="preserve"> port         |                                              </w:t>
      </w:r>
    </w:p>
    <w:p w:rsidR="006F2817" w:rsidRDefault="006F2817" w:rsidP="006F2817">
      <w:pPr>
        <w:pStyle w:val="EDBEXCourierNew9ptCustomColorRGB4649146Left01"/>
      </w:pPr>
      <w:r>
        <w:t xml:space="preserve"> machine_name |                                              </w:t>
      </w:r>
    </w:p>
    <w:p w:rsidR="006F2817" w:rsidRDefault="006F2817" w:rsidP="006F2817">
      <w:pPr>
        <w:pStyle w:val="EDBEXCourierNew9ptCustomColorRGB4649146Left01"/>
      </w:pPr>
      <w:r>
        <w:t xml:space="preserve"> date_time    | 20-JUN-14 13:22:00 -04:00                    </w:t>
      </w:r>
    </w:p>
    <w:p w:rsidR="006F2817" w:rsidRDefault="006F2817" w:rsidP="006F2817">
      <w:pPr>
        <w:pStyle w:val="EDBEXCourierNew9ptCustomColorRGB4649146Left01"/>
      </w:pPr>
      <w:r>
        <w:t xml:space="preserve"> query        | INSERT INTO appuser_tab_2 VALUES (2);        </w:t>
      </w:r>
    </w:p>
    <w:p w:rsidR="006F2817" w:rsidRDefault="006F2817" w:rsidP="006F2817">
      <w:pPr>
        <w:pStyle w:val="EDBEXCourierNew9ptCustomColorRGB4649146Left01"/>
      </w:pPr>
      <w:r>
        <w:t>-[ RECORD 3 ]+---------------------------------------------</w:t>
      </w:r>
    </w:p>
    <w:p w:rsidR="006F2817" w:rsidRDefault="006F2817" w:rsidP="006F2817">
      <w:pPr>
        <w:pStyle w:val="EDBEXCourierNew9ptCustomColorRGB4649146Left01"/>
      </w:pPr>
      <w:r>
        <w:t xml:space="preserve"> username     | appuser                                      </w:t>
      </w:r>
    </w:p>
    <w:p w:rsidR="006F2817" w:rsidRDefault="006F2817" w:rsidP="006F2817">
      <w:pPr>
        <w:pStyle w:val="EDBEXCourierNew9ptCustomColorRGB4649146Left01"/>
      </w:pPr>
      <w:r>
        <w:t xml:space="preserve"> ip_address   | 192.168.2.6                                  </w:t>
      </w:r>
    </w:p>
    <w:p w:rsidR="006F2817" w:rsidRDefault="006F2817" w:rsidP="006F2817">
      <w:pPr>
        <w:pStyle w:val="EDBEXCourierNew9ptCustomColorRGB4649146Left01"/>
      </w:pPr>
      <w:r>
        <w:t xml:space="preserve"> port         | 50098                                        </w:t>
      </w:r>
    </w:p>
    <w:p w:rsidR="006F2817" w:rsidRDefault="006F2817" w:rsidP="006F2817">
      <w:pPr>
        <w:pStyle w:val="EDBEXCourierNew9ptCustomColorRGB4649146Left01"/>
      </w:pPr>
      <w:r>
        <w:t xml:space="preserve"> machine_name |                                              </w:t>
      </w:r>
    </w:p>
    <w:p w:rsidR="006F2817" w:rsidRDefault="006F2817" w:rsidP="006F2817">
      <w:pPr>
        <w:pStyle w:val="EDBEXCourierNew9ptCustomColorRGB4649146Left01"/>
      </w:pPr>
      <w:r>
        <w:t xml:space="preserve"> date_time    | 20-JUN-14 13:39:00 -04:00                    </w:t>
      </w:r>
    </w:p>
    <w:p w:rsidR="006F2817" w:rsidRDefault="006F2817" w:rsidP="006F2817">
      <w:pPr>
        <w:pStyle w:val="EDBEXCourierNew9ptCustomColorRGB4649146Left01"/>
      </w:pPr>
      <w:r>
        <w:t xml:space="preserve"> query        | CREATE TABLE appuser_tab_3 (f1 INTEGER);     </w:t>
      </w:r>
    </w:p>
    <w:p w:rsidR="006F2817" w:rsidRDefault="006F2817" w:rsidP="006F2817">
      <w:pPr>
        <w:pStyle w:val="EDBEXCourierNew9ptCustomColorRGB4649146Left01"/>
      </w:pPr>
      <w:r>
        <w:t>-[ RECORD 4 ]+---------------------------------------------</w:t>
      </w:r>
    </w:p>
    <w:p w:rsidR="006F2817" w:rsidRDefault="006F2817" w:rsidP="006F2817">
      <w:pPr>
        <w:pStyle w:val="EDBEXCourierNew9ptCustomColorRGB4649146Left01"/>
      </w:pPr>
      <w:r>
        <w:t xml:space="preserve"> username     | appuser                                      </w:t>
      </w:r>
    </w:p>
    <w:p w:rsidR="006F2817" w:rsidRDefault="006F2817" w:rsidP="006F2817">
      <w:pPr>
        <w:pStyle w:val="EDBEXCourierNew9ptCustomColorRGB4649146Left01"/>
      </w:pPr>
      <w:r>
        <w:t xml:space="preserve"> ip_address   | 192.168.2.6                                  </w:t>
      </w:r>
    </w:p>
    <w:p w:rsidR="006F2817" w:rsidRDefault="006F2817" w:rsidP="006F2817">
      <w:pPr>
        <w:pStyle w:val="EDBEXCourierNew9ptCustomColorRGB4649146Left01"/>
      </w:pPr>
      <w:r>
        <w:t xml:space="preserve"> port         | 50098                                        </w:t>
      </w:r>
    </w:p>
    <w:p w:rsidR="006F2817" w:rsidRDefault="006F2817" w:rsidP="006F2817">
      <w:pPr>
        <w:pStyle w:val="EDBEXCourierNew9ptCustomColorRGB4649146Left01"/>
      </w:pPr>
      <w:r>
        <w:t xml:space="preserve"> machine_name |                                              </w:t>
      </w:r>
    </w:p>
    <w:p w:rsidR="006F2817" w:rsidRDefault="006F2817" w:rsidP="006F2817">
      <w:pPr>
        <w:pStyle w:val="EDBEXCourierNew9ptCustomColorRGB4649146Left01"/>
      </w:pPr>
      <w:r>
        <w:t xml:space="preserve"> date_time    | 20-JUN-14 13:39:00 -04:00                    </w:t>
      </w:r>
    </w:p>
    <w:p w:rsidR="006F2817" w:rsidRDefault="006F2817" w:rsidP="006F2817">
      <w:pPr>
        <w:pStyle w:val="EDBEXCourierNew9ptCustomColorRGB4649146Left01"/>
      </w:pPr>
      <w:r>
        <w:t xml:space="preserve"> query        | INSERT INTO appuser_tab_2 VALUES (1);        </w:t>
      </w:r>
    </w:p>
    <w:p w:rsidR="006F2817" w:rsidRDefault="006F2817" w:rsidP="006F2817">
      <w:pPr>
        <w:pStyle w:val="EDBEXCourierNew9ptCustomColorRGB4649146Left01"/>
      </w:pPr>
      <w:r>
        <w:t>-[ RECORD 5 ]+---------------------------------------------</w:t>
      </w:r>
    </w:p>
    <w:p w:rsidR="006F2817" w:rsidRDefault="006F2817" w:rsidP="006F2817">
      <w:pPr>
        <w:pStyle w:val="EDBEXCourierNew9ptCustomColorRGB4649146Left01"/>
      </w:pPr>
      <w:r>
        <w:t xml:space="preserve"> username     | appuser                                      </w:t>
      </w:r>
    </w:p>
    <w:p w:rsidR="006F2817" w:rsidRDefault="006F2817" w:rsidP="006F2817">
      <w:pPr>
        <w:pStyle w:val="EDBEXCourierNew9ptCustomColorRGB4649146Left01"/>
      </w:pPr>
      <w:r>
        <w:t xml:space="preserve"> ip_address   | 192.168.2.6                                  </w:t>
      </w:r>
    </w:p>
    <w:p w:rsidR="006F2817" w:rsidRDefault="006F2817" w:rsidP="006F2817">
      <w:pPr>
        <w:pStyle w:val="EDBEXCourierNew9ptCustomColorRGB4649146Left01"/>
      </w:pPr>
      <w:r>
        <w:t xml:space="preserve"> port         | 50098                                        </w:t>
      </w:r>
    </w:p>
    <w:p w:rsidR="006F2817" w:rsidRDefault="006F2817" w:rsidP="006F2817">
      <w:pPr>
        <w:pStyle w:val="EDBEXCourierNew9ptCustomColorRGB4649146Left01"/>
      </w:pPr>
      <w:r>
        <w:t xml:space="preserve"> machine_name |                                              </w:t>
      </w:r>
    </w:p>
    <w:p w:rsidR="006F2817" w:rsidRDefault="006F2817" w:rsidP="006F2817">
      <w:pPr>
        <w:pStyle w:val="EDBEXCourierNew9ptCustomColorRGB4649146Left01"/>
      </w:pPr>
      <w:r>
        <w:t xml:space="preserve"> date_time    | 20-JUN-14 13:39:00 -04:00                    </w:t>
      </w:r>
    </w:p>
    <w:p w:rsidR="006F2817" w:rsidRDefault="006F2817" w:rsidP="006F2817">
      <w:pPr>
        <w:pStyle w:val="EDBEXCourierNew9ptCustomColorRGB4649146Left01"/>
      </w:pPr>
      <w:r>
        <w:t xml:space="preserve"> query        | SELECT * FROM appuser_tab_2 WHERE 'x' = 'x';</w:t>
      </w:r>
    </w:p>
    <w:p w:rsidR="00A3542B" w:rsidRDefault="00A3542B" w:rsidP="00A3542B">
      <w:pPr>
        <w:pStyle w:val="EDBHTMLPageBreak"/>
      </w:pPr>
      <w:bookmarkStart w:id="606" w:name="_Toc377114151"/>
    </w:p>
    <w:p w:rsidR="006F2817" w:rsidRDefault="006F2817" w:rsidP="006F2817">
      <w:pPr>
        <w:pStyle w:val="Heading3"/>
      </w:pPr>
      <w:bookmarkStart w:id="607" w:name="_Toc444155486"/>
      <w:r>
        <w:t>Common Maintenance Operations</w:t>
      </w:r>
      <w:bookmarkEnd w:id="606"/>
      <w:bookmarkEnd w:id="607"/>
    </w:p>
    <w:p w:rsidR="006F2817" w:rsidRDefault="006F2817" w:rsidP="006F2817">
      <w:pPr>
        <w:pStyle w:val="EDBTXTNormalWebBlackChar"/>
      </w:pPr>
      <w:r w:rsidRPr="000A20BF">
        <w:t>The following describes how to perform other common operations.</w:t>
      </w:r>
    </w:p>
    <w:p w:rsidR="006F2817" w:rsidRDefault="006F2817" w:rsidP="006F2817">
      <w:pPr>
        <w:pStyle w:val="EDBTXTNormalWebBlackChar"/>
      </w:pPr>
      <w:r>
        <w:t xml:space="preserve">You must be connected as a superuser to perform these operations and have included schema </w:t>
      </w:r>
      <w:r w:rsidRPr="000A20BF">
        <w:rPr>
          <w:rStyle w:val="EDBTXTKeywordBlack"/>
        </w:rPr>
        <w:t>sqlprotect</w:t>
      </w:r>
      <w:r>
        <w:t xml:space="preserve"> in your search path.</w:t>
      </w:r>
    </w:p>
    <w:p w:rsidR="006F2817" w:rsidRDefault="006F2817" w:rsidP="006F2817">
      <w:pPr>
        <w:pStyle w:val="Heading4"/>
      </w:pPr>
      <w:bookmarkStart w:id="608" w:name="_Toc276726988"/>
      <w:bookmarkStart w:id="609" w:name="_Toc276727254"/>
      <w:bookmarkStart w:id="610" w:name="_Toc276727584"/>
      <w:bookmarkStart w:id="611" w:name="_Toc276730337"/>
      <w:bookmarkStart w:id="612" w:name="_Toc276978817"/>
      <w:bookmarkStart w:id="613" w:name="_Toc277588402"/>
      <w:bookmarkStart w:id="614" w:name="_Toc278788938"/>
      <w:bookmarkStart w:id="615" w:name="_Toc278877228"/>
      <w:bookmarkStart w:id="616" w:name="_Toc278966472"/>
      <w:bookmarkStart w:id="617" w:name="_Toc278970882"/>
      <w:bookmarkStart w:id="618" w:name="_Toc278975844"/>
      <w:bookmarkStart w:id="619" w:name="_Toc278979176"/>
      <w:bookmarkStart w:id="620" w:name="_Toc377114152"/>
      <w:bookmarkStart w:id="621" w:name="_Toc444155487"/>
      <w:bookmarkEnd w:id="608"/>
      <w:bookmarkEnd w:id="609"/>
      <w:bookmarkEnd w:id="610"/>
      <w:bookmarkEnd w:id="611"/>
      <w:bookmarkEnd w:id="612"/>
      <w:bookmarkEnd w:id="613"/>
      <w:bookmarkEnd w:id="614"/>
      <w:bookmarkEnd w:id="615"/>
      <w:bookmarkEnd w:id="616"/>
      <w:bookmarkEnd w:id="617"/>
      <w:bookmarkEnd w:id="618"/>
      <w:bookmarkEnd w:id="619"/>
      <w:r>
        <w:t>Adding a Role to the Protected Roles List</w:t>
      </w:r>
      <w:bookmarkEnd w:id="620"/>
      <w:bookmarkEnd w:id="621"/>
    </w:p>
    <w:p w:rsidR="006F2817" w:rsidRDefault="006F2817" w:rsidP="006F2817">
      <w:pPr>
        <w:pStyle w:val="EDBTXTNormalWebBlackChar"/>
      </w:pPr>
      <w:r>
        <w:t xml:space="preserve">To add a role to the protected roles list run </w:t>
      </w:r>
      <w:r w:rsidRPr="000A20BF">
        <w:rPr>
          <w:rStyle w:val="EDBTXTKeywordBlack"/>
        </w:rPr>
        <w:t>protect_role('</w:t>
      </w:r>
      <w:r w:rsidRPr="000A20BF">
        <w:rPr>
          <w:rStyle w:val="EDBTXTVariable11ptBlack"/>
        </w:rPr>
        <w:t>rolename</w:t>
      </w:r>
      <w:r w:rsidRPr="000A20BF">
        <w:rPr>
          <w:rStyle w:val="EDBTXTKeywordBlack"/>
        </w:rPr>
        <w:t>')</w:t>
      </w:r>
      <w:r>
        <w:t>.</w:t>
      </w:r>
    </w:p>
    <w:p w:rsidR="006F2817" w:rsidRDefault="006F2817" w:rsidP="006F2817">
      <w:pPr>
        <w:pStyle w:val="EDBSYNTXPreformattedBlackLeft033"/>
      </w:pPr>
      <w:r>
        <w:t>protect_role(</w:t>
      </w:r>
      <w:r w:rsidRPr="000A20BF">
        <w:rPr>
          <w:rStyle w:val="EDBTXTKeywordBlack"/>
        </w:rPr>
        <w:t>'</w:t>
      </w:r>
      <w:r>
        <w:rPr>
          <w:rStyle w:val="EDBTXTVariable11ptBlack"/>
        </w:rPr>
        <w:t>role</w:t>
      </w:r>
      <w:r w:rsidRPr="00B13C89">
        <w:rPr>
          <w:rStyle w:val="EDBTXTVariable11ptBlack"/>
        </w:rPr>
        <w:t>name</w:t>
      </w:r>
      <w:r w:rsidRPr="000A20BF">
        <w:rPr>
          <w:rStyle w:val="EDBTXTKeywordBlack"/>
        </w:rPr>
        <w:t>'</w:t>
      </w:r>
      <w:r>
        <w:rPr>
          <w:rStyle w:val="EDBTXTKeywordBlack"/>
        </w:rPr>
        <w:t>)</w:t>
      </w:r>
    </w:p>
    <w:p w:rsidR="006F2817" w:rsidRDefault="006F2817" w:rsidP="006F2817">
      <w:pPr>
        <w:pStyle w:val="EDBTXTNormalWebBlackChar"/>
      </w:pPr>
      <w:r>
        <w:t>This is shown by the following example:</w:t>
      </w:r>
    </w:p>
    <w:p w:rsidR="006F2817" w:rsidRDefault="006F2817" w:rsidP="006F2817">
      <w:pPr>
        <w:pStyle w:val="EDBEXCourierNew9ptCustomColorRGB4649146Left01"/>
      </w:pPr>
      <w:r>
        <w:t>edb=# SELECT protect_role('newuser');</w:t>
      </w:r>
    </w:p>
    <w:p w:rsidR="006F2817" w:rsidRDefault="006F2817" w:rsidP="006F2817">
      <w:pPr>
        <w:pStyle w:val="EDBEXCourierNew9ptCustomColorRGB4649146Left01"/>
      </w:pPr>
      <w:r>
        <w:t xml:space="preserve"> protect_role</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(1 row)</w:t>
      </w:r>
    </w:p>
    <w:p w:rsidR="00A3542B" w:rsidRDefault="00A3542B" w:rsidP="00A3542B">
      <w:pPr>
        <w:pStyle w:val="Default"/>
      </w:pPr>
    </w:p>
    <w:p w:rsidR="006F2817" w:rsidRDefault="006F2817" w:rsidP="006F2817">
      <w:pPr>
        <w:pStyle w:val="Heading4"/>
      </w:pPr>
      <w:bookmarkStart w:id="622" w:name="_Toc276726991"/>
      <w:bookmarkStart w:id="623" w:name="_Toc276727257"/>
      <w:bookmarkStart w:id="624" w:name="_Toc276727587"/>
      <w:bookmarkStart w:id="625" w:name="_Toc276730340"/>
      <w:bookmarkStart w:id="626" w:name="_Toc276978820"/>
      <w:bookmarkStart w:id="627" w:name="_Toc277588405"/>
      <w:bookmarkStart w:id="628" w:name="_Toc278788941"/>
      <w:bookmarkStart w:id="629" w:name="_Toc278877231"/>
      <w:bookmarkStart w:id="630" w:name="_Toc278966475"/>
      <w:bookmarkStart w:id="631" w:name="_Toc278970885"/>
      <w:bookmarkStart w:id="632" w:name="_Toc278975847"/>
      <w:bookmarkStart w:id="633" w:name="_Toc278979179"/>
      <w:bookmarkStart w:id="634" w:name="_Toc276726992"/>
      <w:bookmarkStart w:id="635" w:name="_Toc276727258"/>
      <w:bookmarkStart w:id="636" w:name="_Toc276727588"/>
      <w:bookmarkStart w:id="637" w:name="_Toc276730341"/>
      <w:bookmarkStart w:id="638" w:name="_Toc276978821"/>
      <w:bookmarkStart w:id="639" w:name="_Toc277588406"/>
      <w:bookmarkStart w:id="640" w:name="_Toc278788942"/>
      <w:bookmarkStart w:id="641" w:name="_Toc278877232"/>
      <w:bookmarkStart w:id="642" w:name="_Toc278966476"/>
      <w:bookmarkStart w:id="643" w:name="_Toc278970886"/>
      <w:bookmarkStart w:id="644" w:name="_Toc278975848"/>
      <w:bookmarkStart w:id="645" w:name="_Toc278979180"/>
      <w:bookmarkStart w:id="646" w:name="_Toc377114153"/>
      <w:bookmarkStart w:id="647" w:name="_Toc444155488"/>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r>
        <w:t>Removing a Role From the Protected Roles List</w:t>
      </w:r>
      <w:bookmarkEnd w:id="646"/>
      <w:bookmarkEnd w:id="647"/>
    </w:p>
    <w:p w:rsidR="006F2817" w:rsidRDefault="006F2817" w:rsidP="006F2817">
      <w:pPr>
        <w:pStyle w:val="EDBTXTNormalWebBlackChar"/>
      </w:pPr>
      <w:r>
        <w:t>To remove a role from the protected roles list use either of the following functions:</w:t>
      </w:r>
    </w:p>
    <w:p w:rsidR="006F2817" w:rsidRDefault="006F2817" w:rsidP="006F2817">
      <w:pPr>
        <w:pStyle w:val="EDBSYNTXPreformattedBlackLeft033"/>
        <w:rPr>
          <w:rStyle w:val="EDBTXTKeywordBlack"/>
        </w:rPr>
      </w:pPr>
      <w:r>
        <w:t>unprotect_role(</w:t>
      </w:r>
      <w:r w:rsidRPr="000A20BF">
        <w:rPr>
          <w:rStyle w:val="EDBTXTKeywordBlack"/>
        </w:rPr>
        <w:t>'</w:t>
      </w:r>
      <w:r>
        <w:rPr>
          <w:rStyle w:val="EDBTXTVariable11ptBlack"/>
        </w:rPr>
        <w:t>role</w:t>
      </w:r>
      <w:r w:rsidRPr="00B13C89">
        <w:rPr>
          <w:rStyle w:val="EDBTXTVariable11ptBlack"/>
        </w:rPr>
        <w:t>name</w:t>
      </w:r>
      <w:r w:rsidRPr="000A20BF">
        <w:rPr>
          <w:rStyle w:val="EDBTXTKeywordBlack"/>
        </w:rPr>
        <w:t>'</w:t>
      </w:r>
      <w:r>
        <w:rPr>
          <w:rStyle w:val="EDBTXTKeywordBlack"/>
        </w:rPr>
        <w:t>)</w:t>
      </w:r>
    </w:p>
    <w:p w:rsidR="006F2817" w:rsidRDefault="006F2817" w:rsidP="006F2817">
      <w:pPr>
        <w:pStyle w:val="EDBSYNTXPreformattedBlackLeft033"/>
      </w:pPr>
      <w:r>
        <w:rPr>
          <w:rStyle w:val="EDBTXTKeywordBlack"/>
        </w:rPr>
        <w:t>unprotect_role(</w:t>
      </w:r>
      <w:r w:rsidRPr="0019404C">
        <w:rPr>
          <w:rStyle w:val="EDBTXTVariable11ptBlack"/>
        </w:rPr>
        <w:t>roleoid</w:t>
      </w:r>
      <w:r>
        <w:rPr>
          <w:rStyle w:val="EDBTXTKeywordBlack"/>
        </w:rPr>
        <w:t>)</w:t>
      </w:r>
    </w:p>
    <w:p w:rsidR="006F2817" w:rsidRDefault="006F2817" w:rsidP="006F2817">
      <w:pPr>
        <w:pStyle w:val="EDBTXTNormalWebBlackChar"/>
      </w:pPr>
      <w:r w:rsidRPr="0019404C">
        <w:rPr>
          <w:rStyle w:val="EDBTXTEmphasisNormalWebBoldBlackChar"/>
        </w:rPr>
        <w:t>Note:</w:t>
      </w:r>
      <w:r>
        <w:t xml:space="preserve"> The variation of the function using the OID is useful if you remove the role using the </w:t>
      </w:r>
      <w:r w:rsidRPr="0019404C">
        <w:rPr>
          <w:rStyle w:val="EDBTXTKeywordBlack"/>
        </w:rPr>
        <w:t>DROP ROLE</w:t>
      </w:r>
      <w:r>
        <w:t xml:space="preserve"> or </w:t>
      </w:r>
      <w:r w:rsidRPr="0019404C">
        <w:rPr>
          <w:rStyle w:val="EDBTXTKeywordBlack"/>
        </w:rPr>
        <w:t>DROP USER</w:t>
      </w:r>
      <w:r>
        <w:t xml:space="preserve"> SQL statement before removing the role from the protected roles list. If a query on a SQL/Protect relation returns a value such as </w:t>
      </w:r>
      <w:r w:rsidRPr="002C4656">
        <w:rPr>
          <w:rStyle w:val="EDBTXTKeywordBlack"/>
        </w:rPr>
        <w:t>unknown (OID=16458)</w:t>
      </w:r>
      <w:r>
        <w:t xml:space="preserve"> for the user name, use the </w:t>
      </w:r>
      <w:r w:rsidRPr="0019404C">
        <w:rPr>
          <w:rStyle w:val="EDBTXTKeywordBlack"/>
        </w:rPr>
        <w:t>unprotect_role(</w:t>
      </w:r>
      <w:r w:rsidRPr="0019404C">
        <w:rPr>
          <w:rStyle w:val="EDBTXTVariable11ptBlack"/>
        </w:rPr>
        <w:t>roleoid</w:t>
      </w:r>
      <w:r w:rsidRPr="0019404C">
        <w:rPr>
          <w:rStyle w:val="EDBTXTKeywordBlack"/>
        </w:rPr>
        <w:t>)</w:t>
      </w:r>
      <w:r>
        <w:t xml:space="preserve"> form of the function to remove the entry for the deleted role from the protected roles list.</w:t>
      </w:r>
    </w:p>
    <w:p w:rsidR="006F2817" w:rsidRDefault="006F2817" w:rsidP="006F2817">
      <w:pPr>
        <w:pStyle w:val="EDBTXTNormalWebBlackChar"/>
      </w:pPr>
      <w:r>
        <w:t>Removing a role using these functions also removes the role’s protected relations list.</w:t>
      </w:r>
    </w:p>
    <w:p w:rsidR="006F2817" w:rsidRDefault="006F2817" w:rsidP="006F2817">
      <w:pPr>
        <w:pStyle w:val="EDBTXTNormalWebBlackChar"/>
      </w:pPr>
      <w:r>
        <w:t xml:space="preserve">The statistics for a role that has been removed are not deleted until you use the </w:t>
      </w:r>
      <w:r w:rsidRPr="008B270E">
        <w:rPr>
          <w:rStyle w:val="EDBTXTKeywordBlack"/>
        </w:rPr>
        <w:t>drop_stats</w:t>
      </w:r>
      <w:r>
        <w:t xml:space="preserve"> function as described in Section </w:t>
      </w:r>
      <w:r w:rsidRPr="008B270E">
        <w:rPr>
          <w:u w:val="single"/>
        </w:rPr>
        <w:fldChar w:fldCharType="begin"/>
      </w:r>
      <w:r w:rsidRPr="008B270E">
        <w:rPr>
          <w:u w:val="single"/>
        </w:rPr>
        <w:instrText xml:space="preserve"> REF _Ref276985838 \r \h </w:instrText>
      </w:r>
      <w:r w:rsidRPr="008B270E">
        <w:rPr>
          <w:u w:val="single"/>
        </w:rPr>
      </w:r>
      <w:r w:rsidRPr="008B270E">
        <w:rPr>
          <w:u w:val="single"/>
        </w:rPr>
        <w:fldChar w:fldCharType="separate"/>
      </w:r>
      <w:r w:rsidR="00607D57">
        <w:rPr>
          <w:u w:val="single"/>
        </w:rPr>
        <w:t>4.1.3.5</w:t>
      </w:r>
      <w:r w:rsidRPr="008B270E">
        <w:rPr>
          <w:u w:val="single"/>
        </w:rPr>
        <w:fldChar w:fldCharType="end"/>
      </w:r>
      <w:r>
        <w:t>.</w:t>
      </w:r>
    </w:p>
    <w:p w:rsidR="006F2817" w:rsidRDefault="006F2817" w:rsidP="006F2817">
      <w:pPr>
        <w:pStyle w:val="EDBTXTNormalWebBlackChar"/>
      </w:pPr>
      <w:r>
        <w:t xml:space="preserve">The offending queries for a role that has been removed are not deleted until you use the </w:t>
      </w:r>
      <w:r w:rsidRPr="00592C40">
        <w:rPr>
          <w:rStyle w:val="EDBTXTKeywordBlack"/>
        </w:rPr>
        <w:t>drop_queries</w:t>
      </w:r>
      <w:r>
        <w:t xml:space="preserve"> function as described in Section </w:t>
      </w:r>
      <w:r w:rsidRPr="00592C40">
        <w:rPr>
          <w:u w:val="single"/>
        </w:rPr>
        <w:fldChar w:fldCharType="begin"/>
      </w:r>
      <w:r w:rsidRPr="00592C40">
        <w:rPr>
          <w:u w:val="single"/>
        </w:rPr>
        <w:instrText xml:space="preserve"> REF _Ref391283272 \r \h </w:instrText>
      </w:r>
      <w:r w:rsidRPr="00592C40">
        <w:rPr>
          <w:u w:val="single"/>
        </w:rPr>
      </w:r>
      <w:r w:rsidRPr="00592C40">
        <w:rPr>
          <w:u w:val="single"/>
        </w:rPr>
        <w:fldChar w:fldCharType="separate"/>
      </w:r>
      <w:r w:rsidR="00607D57">
        <w:rPr>
          <w:u w:val="single"/>
        </w:rPr>
        <w:t>4.1.3.6</w:t>
      </w:r>
      <w:r w:rsidRPr="00592C40">
        <w:rPr>
          <w:u w:val="single"/>
        </w:rPr>
        <w:fldChar w:fldCharType="end"/>
      </w:r>
      <w:r>
        <w:t>.</w:t>
      </w:r>
    </w:p>
    <w:p w:rsidR="009B2A58" w:rsidRDefault="009B2A58" w:rsidP="006F2817">
      <w:pPr>
        <w:pStyle w:val="EDBTXTNormalWebBlackChar"/>
      </w:pPr>
    </w:p>
    <w:p w:rsidR="006F2817" w:rsidRDefault="006F2817" w:rsidP="006F2817">
      <w:pPr>
        <w:pStyle w:val="EDBTXTNormalWebBlackChar"/>
      </w:pPr>
      <w:r>
        <w:lastRenderedPageBreak/>
        <w:t xml:space="preserve">The following is an example of the </w:t>
      </w:r>
      <w:r w:rsidRPr="00C11834">
        <w:rPr>
          <w:rStyle w:val="EDBTXTKeywordBlack"/>
        </w:rPr>
        <w:t>unprotect_role</w:t>
      </w:r>
      <w:r>
        <w:t xml:space="preserve"> function:</w:t>
      </w:r>
    </w:p>
    <w:p w:rsidR="006F2817" w:rsidRDefault="006F2817" w:rsidP="006F2817">
      <w:pPr>
        <w:pStyle w:val="EDBEXCourierNew9ptCustomColorRGB4649146Left01"/>
      </w:pPr>
      <w:r>
        <w:t>edb=# SELECT unprotect_role('newuser');</w:t>
      </w:r>
    </w:p>
    <w:p w:rsidR="006F2817" w:rsidRDefault="006F2817" w:rsidP="006F2817">
      <w:pPr>
        <w:pStyle w:val="EDBEXCourierNew9ptCustomColorRGB4649146Left01"/>
      </w:pPr>
      <w:r>
        <w:t xml:space="preserve"> unprotect_role</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(1 row)</w:t>
      </w:r>
    </w:p>
    <w:p w:rsidR="006F2817" w:rsidRDefault="006F2817" w:rsidP="006F2817">
      <w:pPr>
        <w:pStyle w:val="EDBTXTNormalWebBlackChar"/>
      </w:pPr>
      <w:r>
        <w:t xml:space="preserve">Alternatively, the role could be removed by giving its OID of </w:t>
      </w:r>
      <w:r>
        <w:rPr>
          <w:rStyle w:val="EDBTXTKeywordBlack"/>
        </w:rPr>
        <w:t>166</w:t>
      </w:r>
      <w:r w:rsidRPr="00187C8A">
        <w:rPr>
          <w:rStyle w:val="EDBTXTKeywordBlack"/>
        </w:rPr>
        <w:t>93</w:t>
      </w:r>
      <w:r>
        <w:t>:</w:t>
      </w:r>
    </w:p>
    <w:p w:rsidR="006F2817" w:rsidRDefault="006F2817" w:rsidP="006F2817">
      <w:pPr>
        <w:pStyle w:val="EDBEXCourierNew9ptCustomColorRGB4649146Left01"/>
      </w:pPr>
      <w:r>
        <w:t>edb=# SELECT unprotect_role(16693);</w:t>
      </w:r>
    </w:p>
    <w:p w:rsidR="006F2817" w:rsidRDefault="006F2817" w:rsidP="006F2817">
      <w:pPr>
        <w:pStyle w:val="EDBEXCourierNew9ptCustomColorRGB4649146Left01"/>
      </w:pPr>
      <w:r>
        <w:t xml:space="preserve"> unprotect_role</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(1 row)</w:t>
      </w:r>
    </w:p>
    <w:p w:rsidR="00A3542B" w:rsidRDefault="00A3542B" w:rsidP="00A3542B">
      <w:pPr>
        <w:pStyle w:val="Default"/>
      </w:pPr>
    </w:p>
    <w:p w:rsidR="006F2817" w:rsidRDefault="006F2817" w:rsidP="006F2817">
      <w:pPr>
        <w:pStyle w:val="Heading4"/>
      </w:pPr>
      <w:bookmarkStart w:id="648" w:name="_Toc276726994"/>
      <w:bookmarkStart w:id="649" w:name="_Toc276727260"/>
      <w:bookmarkStart w:id="650" w:name="_Toc276727590"/>
      <w:bookmarkStart w:id="651" w:name="_Toc276730343"/>
      <w:bookmarkStart w:id="652" w:name="_Toc276978823"/>
      <w:bookmarkStart w:id="653" w:name="_Toc277588408"/>
      <w:bookmarkStart w:id="654" w:name="_Toc278788944"/>
      <w:bookmarkStart w:id="655" w:name="_Toc278877234"/>
      <w:bookmarkStart w:id="656" w:name="_Toc278966478"/>
      <w:bookmarkStart w:id="657" w:name="_Toc278970888"/>
      <w:bookmarkStart w:id="658" w:name="_Toc278975850"/>
      <w:bookmarkStart w:id="659" w:name="_Toc278979182"/>
      <w:bookmarkStart w:id="660" w:name="_Toc377114154"/>
      <w:bookmarkStart w:id="661" w:name="_Toc444155489"/>
      <w:bookmarkEnd w:id="648"/>
      <w:bookmarkEnd w:id="649"/>
      <w:bookmarkEnd w:id="650"/>
      <w:bookmarkEnd w:id="651"/>
      <w:bookmarkEnd w:id="652"/>
      <w:bookmarkEnd w:id="653"/>
      <w:bookmarkEnd w:id="654"/>
      <w:bookmarkEnd w:id="655"/>
      <w:bookmarkEnd w:id="656"/>
      <w:bookmarkEnd w:id="657"/>
      <w:bookmarkEnd w:id="658"/>
      <w:bookmarkEnd w:id="659"/>
      <w:r>
        <w:t>Setting the Types of Protection for a Role</w:t>
      </w:r>
      <w:bookmarkEnd w:id="660"/>
      <w:bookmarkEnd w:id="661"/>
    </w:p>
    <w:p w:rsidR="006F2817" w:rsidRDefault="006F2817" w:rsidP="006F2817">
      <w:pPr>
        <w:pStyle w:val="EDBTXTNormalWebBlackChar"/>
      </w:pPr>
      <w:r>
        <w:t>You can change whether or not a role is protected from a certain type of SQL injection attack.</w:t>
      </w:r>
    </w:p>
    <w:p w:rsidR="006F2817" w:rsidRDefault="006F2817" w:rsidP="006F2817">
      <w:pPr>
        <w:pStyle w:val="EDBTXTNormalWebBlackChar"/>
      </w:pPr>
      <w:r>
        <w:t xml:space="preserve">Change the Boolean value for the column in </w:t>
      </w:r>
      <w:r w:rsidRPr="00321737">
        <w:rPr>
          <w:rStyle w:val="EDBTXTKeywordBlack"/>
        </w:rPr>
        <w:t>edb_sql_protect</w:t>
      </w:r>
      <w:r>
        <w:t xml:space="preserve"> corresponding to the type of SQL injection attack for which protection of a role is to be disabled or enabled.</w:t>
      </w:r>
    </w:p>
    <w:p w:rsidR="006F2817" w:rsidRDefault="006F2817" w:rsidP="006F2817">
      <w:pPr>
        <w:pStyle w:val="EDBTXTNormalWebBlackChar"/>
      </w:pPr>
      <w:r>
        <w:t xml:space="preserve">Be sure to qualify the following columns in your </w:t>
      </w:r>
      <w:r w:rsidRPr="007E388A">
        <w:rPr>
          <w:rStyle w:val="EDBTXTKeywordBlack"/>
        </w:rPr>
        <w:t>WHERE</w:t>
      </w:r>
      <w:r>
        <w:t xml:space="preserve"> clause of the statement that updates </w:t>
      </w:r>
      <w:r w:rsidRPr="00B43738">
        <w:rPr>
          <w:rStyle w:val="EDBTXTKeywordBlack"/>
        </w:rPr>
        <w:t>edb_sql_protect</w:t>
      </w:r>
      <w:r>
        <w:t>:</w:t>
      </w:r>
    </w:p>
    <w:p w:rsidR="006F2817" w:rsidRDefault="006F2817" w:rsidP="006F2817">
      <w:pPr>
        <w:pStyle w:val="EDBTXTNormalWebBlackChar"/>
        <w:numPr>
          <w:ilvl w:val="0"/>
          <w:numId w:val="4"/>
        </w:numPr>
        <w:tabs>
          <w:tab w:val="left" w:pos="720"/>
        </w:tabs>
        <w:spacing w:after="0"/>
        <w:rPr>
          <w:lang w:eastAsia="ar-SA"/>
        </w:rPr>
      </w:pPr>
      <w:r>
        <w:rPr>
          <w:rStyle w:val="EDBTXTEmphasisNormalWebBoldBlackChar"/>
        </w:rPr>
        <w:t>dbid</w:t>
      </w:r>
      <w:r w:rsidRPr="00465F18">
        <w:rPr>
          <w:rStyle w:val="EDBTXTEmphasisNormalWebBoldBlackChar"/>
        </w:rPr>
        <w:t>.</w:t>
      </w:r>
      <w:r>
        <w:rPr>
          <w:lang w:eastAsia="ar-SA"/>
        </w:rPr>
        <w:t xml:space="preserve"> OID of the database for which you are making the change</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roleid</w:t>
      </w:r>
      <w:r w:rsidRPr="00465F18">
        <w:rPr>
          <w:rStyle w:val="EDBTXTEmphasisNormalWebBoldBlackChar"/>
        </w:rPr>
        <w:t>.</w:t>
      </w:r>
      <w:r>
        <w:rPr>
          <w:lang w:eastAsia="ar-SA"/>
        </w:rPr>
        <w:t xml:space="preserve"> </w:t>
      </w:r>
      <w:r w:rsidRPr="007E388A">
        <w:rPr>
          <w:lang w:eastAsia="ar-SA"/>
        </w:rPr>
        <w:t xml:space="preserve">OID of the role for which you are changing the </w:t>
      </w:r>
      <w:r>
        <w:rPr>
          <w:lang w:eastAsia="ar-SA"/>
        </w:rPr>
        <w:t>Boolean</w:t>
      </w:r>
      <w:r w:rsidRPr="007E388A">
        <w:rPr>
          <w:lang w:eastAsia="ar-SA"/>
        </w:rPr>
        <w:t xml:space="preserve"> settings</w:t>
      </w:r>
    </w:p>
    <w:p w:rsidR="006F2817" w:rsidRDefault="006F2817" w:rsidP="006F2817">
      <w:pPr>
        <w:pStyle w:val="EDBTXTNormalWebBlackChar"/>
      </w:pPr>
      <w:r>
        <w:t xml:space="preserve">For example, to allow a given role to issue utility commands, update the </w:t>
      </w:r>
      <w:r w:rsidRPr="00321737">
        <w:rPr>
          <w:rStyle w:val="EDBTXTKeywordBlack"/>
        </w:rPr>
        <w:t>allow_utility_cmds</w:t>
      </w:r>
      <w:r>
        <w:t xml:space="preserve"> column as follows:</w:t>
      </w:r>
    </w:p>
    <w:p w:rsidR="006F2817" w:rsidRDefault="006F2817" w:rsidP="006F2817">
      <w:pPr>
        <w:pStyle w:val="EDBEXCourierNew9ptCustomColorRGB4649146Left01"/>
      </w:pPr>
      <w:r>
        <w:t xml:space="preserve">UPDATE </w:t>
      </w:r>
      <w:r w:rsidRPr="00321737">
        <w:t xml:space="preserve">edb_sql_protect SET allow_utility_cmds = TRUE WHERE dbid = </w:t>
      </w:r>
      <w:r>
        <w:t>13917</w:t>
      </w:r>
      <w:r w:rsidRPr="00321737">
        <w:t xml:space="preserve"> AND roleid = </w:t>
      </w:r>
      <w:r>
        <w:t>16671</w:t>
      </w:r>
      <w:r w:rsidRPr="00321737">
        <w:t>;</w:t>
      </w:r>
    </w:p>
    <w:p w:rsidR="006F2817" w:rsidRDefault="006F2817" w:rsidP="006F2817">
      <w:pPr>
        <w:pStyle w:val="EDBTXTNormalWebBlackChar"/>
      </w:pPr>
      <w:r>
        <w:t xml:space="preserve">You can verify the change was made by querying </w:t>
      </w:r>
      <w:r w:rsidRPr="00CC20B5">
        <w:rPr>
          <w:rStyle w:val="EDBTXTKeywordBlack"/>
        </w:rPr>
        <w:t>edb_sql_protect</w:t>
      </w:r>
      <w:r>
        <w:t xml:space="preserve"> or </w:t>
      </w:r>
      <w:r w:rsidRPr="00CC20B5">
        <w:rPr>
          <w:rStyle w:val="EDBTXTKeywordBlack"/>
        </w:rPr>
        <w:t>list_protected_users</w:t>
      </w:r>
      <w:r>
        <w:t xml:space="preserve">. In the following query note that column </w:t>
      </w:r>
      <w:r w:rsidRPr="003E3631">
        <w:rPr>
          <w:rStyle w:val="EDBTXTKeywordBlack"/>
        </w:rPr>
        <w:t>allow_utility_cmds</w:t>
      </w:r>
      <w:r>
        <w:t xml:space="preserve"> now contains </w:t>
      </w:r>
      <w:r w:rsidRPr="00CC20B5">
        <w:rPr>
          <w:rStyle w:val="EDBTXTKeywordBlack"/>
        </w:rPr>
        <w:t>t</w:t>
      </w:r>
      <w:r>
        <w:t>.</w:t>
      </w:r>
    </w:p>
    <w:p w:rsidR="006F2817" w:rsidRDefault="006F2817" w:rsidP="006F2817">
      <w:pPr>
        <w:pStyle w:val="EDBEXCourierNew9ptCustomColorRGB4649146Left01"/>
      </w:pPr>
      <w:r>
        <w:t>edb=# SELECT dbid, roleid, allow_utility_cmds FROM edb_sql_protect;</w:t>
      </w:r>
    </w:p>
    <w:p w:rsidR="006F2817" w:rsidRDefault="006F2817" w:rsidP="006F2817">
      <w:pPr>
        <w:pStyle w:val="EDBEXCourierNew9ptCustomColorRGB4649146Left01"/>
      </w:pPr>
      <w:r>
        <w:t xml:space="preserve"> dbid  | roleid | allow_utility_cmds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13917 |  16671 | t</w:t>
      </w:r>
    </w:p>
    <w:p w:rsidR="006F2817" w:rsidRDefault="006F2817" w:rsidP="006F2817">
      <w:pPr>
        <w:pStyle w:val="EDBEXCourierNew9ptCustomColorRGB4649146Left01"/>
      </w:pPr>
      <w:r>
        <w:t>(1 row)</w:t>
      </w:r>
    </w:p>
    <w:p w:rsidR="006F2817" w:rsidRDefault="006F2817" w:rsidP="006F2817">
      <w:pPr>
        <w:pStyle w:val="EDBTXTNormalWebBlackChar"/>
      </w:pPr>
      <w:r>
        <w:t>The updated rules take effect on new sessions started by the role since the change was made.</w:t>
      </w:r>
    </w:p>
    <w:p w:rsidR="006F2817" w:rsidRDefault="006F2817" w:rsidP="006F2817">
      <w:pPr>
        <w:pStyle w:val="Heading4"/>
      </w:pPr>
      <w:bookmarkStart w:id="662" w:name="_Toc276726997"/>
      <w:bookmarkStart w:id="663" w:name="_Toc276727263"/>
      <w:bookmarkStart w:id="664" w:name="_Toc276727593"/>
      <w:bookmarkStart w:id="665" w:name="_Toc276730346"/>
      <w:bookmarkStart w:id="666" w:name="_Toc276978826"/>
      <w:bookmarkStart w:id="667" w:name="_Toc277588411"/>
      <w:bookmarkStart w:id="668" w:name="_Toc278788947"/>
      <w:bookmarkStart w:id="669" w:name="_Toc278877237"/>
      <w:bookmarkStart w:id="670" w:name="_Toc278966481"/>
      <w:bookmarkStart w:id="671" w:name="_Toc278970891"/>
      <w:bookmarkStart w:id="672" w:name="_Toc278975853"/>
      <w:bookmarkStart w:id="673" w:name="_Toc278979185"/>
      <w:bookmarkStart w:id="674" w:name="_Toc377114155"/>
      <w:bookmarkStart w:id="675" w:name="_Toc444155490"/>
      <w:bookmarkEnd w:id="662"/>
      <w:bookmarkEnd w:id="663"/>
      <w:bookmarkEnd w:id="664"/>
      <w:bookmarkEnd w:id="665"/>
      <w:bookmarkEnd w:id="666"/>
      <w:bookmarkEnd w:id="667"/>
      <w:bookmarkEnd w:id="668"/>
      <w:bookmarkEnd w:id="669"/>
      <w:bookmarkEnd w:id="670"/>
      <w:bookmarkEnd w:id="671"/>
      <w:bookmarkEnd w:id="672"/>
      <w:bookmarkEnd w:id="673"/>
      <w:r>
        <w:lastRenderedPageBreak/>
        <w:t>Removing a Relation From the Protected Relations List</w:t>
      </w:r>
      <w:bookmarkEnd w:id="674"/>
      <w:bookmarkEnd w:id="675"/>
    </w:p>
    <w:p w:rsidR="006F2817" w:rsidRDefault="006F2817" w:rsidP="006F2817">
      <w:pPr>
        <w:pStyle w:val="EDBTXTNormalWebBlackChar"/>
      </w:pPr>
      <w:r>
        <w:t>If SQL/Protect has learned that a given relation is accessible for a given role, you can subsequently remove that relation from the role’s protected relations list.</w:t>
      </w:r>
    </w:p>
    <w:p w:rsidR="006F2817" w:rsidRDefault="006F2817" w:rsidP="006F2817">
      <w:pPr>
        <w:pStyle w:val="EDBTXTNormalWebBlackChar"/>
      </w:pPr>
      <w:r>
        <w:t xml:space="preserve">Delete its entry from the </w:t>
      </w:r>
      <w:r w:rsidRPr="00A777F4">
        <w:rPr>
          <w:rStyle w:val="EDBTXTKeywordBlack"/>
        </w:rPr>
        <w:t>edb_sql_protect_rel</w:t>
      </w:r>
      <w:r>
        <w:t xml:space="preserve"> table using any of the following functions:</w:t>
      </w:r>
    </w:p>
    <w:p w:rsidR="006F2817" w:rsidRDefault="006F2817" w:rsidP="006F2817">
      <w:pPr>
        <w:pStyle w:val="EDBSYNTXPreformattedBlackLeft033"/>
        <w:rPr>
          <w:rStyle w:val="EDBTXTKeywordBlack"/>
        </w:rPr>
      </w:pPr>
      <w:r>
        <w:t>unprotect_rel(</w:t>
      </w:r>
      <w:r w:rsidRPr="000A20BF">
        <w:rPr>
          <w:rStyle w:val="EDBTXTKeywordBlack"/>
        </w:rPr>
        <w:t>'</w:t>
      </w:r>
      <w:r>
        <w:rPr>
          <w:rStyle w:val="EDBTXTVariable11ptBlack"/>
        </w:rPr>
        <w:t>role</w:t>
      </w:r>
      <w:r w:rsidRPr="00B13C89">
        <w:rPr>
          <w:rStyle w:val="EDBTXTVariable11ptBlack"/>
        </w:rPr>
        <w:t>name</w:t>
      </w:r>
      <w:r w:rsidRPr="000A20BF">
        <w:rPr>
          <w:rStyle w:val="EDBTXTKeywordBlack"/>
        </w:rPr>
        <w:t>'</w:t>
      </w:r>
      <w:r>
        <w:rPr>
          <w:rStyle w:val="EDBTXTKeywordBlack"/>
        </w:rPr>
        <w:t xml:space="preserve">, </w:t>
      </w:r>
      <w:r w:rsidRPr="000A20BF">
        <w:rPr>
          <w:rStyle w:val="EDBTXTKeywordBlack"/>
        </w:rPr>
        <w:t>'</w:t>
      </w:r>
      <w:r w:rsidRPr="00060ABF">
        <w:rPr>
          <w:rStyle w:val="EDBTXTVariable11ptBlack"/>
        </w:rPr>
        <w:t>relname</w:t>
      </w:r>
      <w:r w:rsidRPr="000A20BF">
        <w:rPr>
          <w:rStyle w:val="EDBTXTKeywordBlack"/>
        </w:rPr>
        <w:t>'</w:t>
      </w:r>
      <w:r>
        <w:rPr>
          <w:rStyle w:val="EDBTXTKeywordBlack"/>
        </w:rPr>
        <w:t>)</w:t>
      </w:r>
    </w:p>
    <w:p w:rsidR="006F2817" w:rsidRDefault="006F2817" w:rsidP="006F2817">
      <w:pPr>
        <w:pStyle w:val="EDBSYNTXPreformattedBlackLeft033"/>
        <w:rPr>
          <w:rStyle w:val="EDBTXTKeywordBlack"/>
        </w:rPr>
      </w:pPr>
      <w:r>
        <w:t>unprotect_rel(</w:t>
      </w:r>
      <w:r w:rsidRPr="000A20BF">
        <w:rPr>
          <w:rStyle w:val="EDBTXTKeywordBlack"/>
        </w:rPr>
        <w:t>'</w:t>
      </w:r>
      <w:r>
        <w:rPr>
          <w:rStyle w:val="EDBTXTVariable11ptBlack"/>
        </w:rPr>
        <w:t>role</w:t>
      </w:r>
      <w:r w:rsidRPr="00B13C89">
        <w:rPr>
          <w:rStyle w:val="EDBTXTVariable11ptBlack"/>
        </w:rPr>
        <w:t>name</w:t>
      </w:r>
      <w:r w:rsidRPr="000A20BF">
        <w:rPr>
          <w:rStyle w:val="EDBTXTKeywordBlack"/>
        </w:rPr>
        <w:t>'</w:t>
      </w:r>
      <w:r>
        <w:rPr>
          <w:rStyle w:val="EDBTXTKeywordBlack"/>
        </w:rPr>
        <w:t xml:space="preserve">, </w:t>
      </w:r>
      <w:r w:rsidRPr="000A20BF">
        <w:rPr>
          <w:rStyle w:val="EDBTXTKeywordBlack"/>
        </w:rPr>
        <w:t>'</w:t>
      </w:r>
      <w:r w:rsidRPr="00060ABF">
        <w:rPr>
          <w:rStyle w:val="EDBTXTVariable11ptBlack"/>
        </w:rPr>
        <w:t>schema</w:t>
      </w:r>
      <w:r w:rsidRPr="000A20BF">
        <w:rPr>
          <w:rStyle w:val="EDBTXTKeywordBlack"/>
        </w:rPr>
        <w:t>'</w:t>
      </w:r>
      <w:r>
        <w:rPr>
          <w:rStyle w:val="EDBTXTKeywordBlack"/>
        </w:rPr>
        <w:t xml:space="preserve">, </w:t>
      </w:r>
      <w:r w:rsidRPr="000A20BF">
        <w:rPr>
          <w:rStyle w:val="EDBTXTKeywordBlack"/>
        </w:rPr>
        <w:t>'</w:t>
      </w:r>
      <w:r w:rsidRPr="00060ABF">
        <w:rPr>
          <w:rStyle w:val="EDBTXTVariable11ptBlack"/>
        </w:rPr>
        <w:t>relname</w:t>
      </w:r>
      <w:r w:rsidRPr="000A20BF">
        <w:rPr>
          <w:rStyle w:val="EDBTXTKeywordBlack"/>
        </w:rPr>
        <w:t>'</w:t>
      </w:r>
      <w:r>
        <w:rPr>
          <w:rStyle w:val="EDBTXTKeywordBlack"/>
        </w:rPr>
        <w:t>)</w:t>
      </w:r>
    </w:p>
    <w:p w:rsidR="006F2817" w:rsidRDefault="006F2817" w:rsidP="006F2817">
      <w:pPr>
        <w:pStyle w:val="EDBSYNTXPreformattedBlackLeft033"/>
      </w:pPr>
      <w:r>
        <w:rPr>
          <w:rStyle w:val="EDBTXTKeywordBlack"/>
        </w:rPr>
        <w:t>unprotect_rel(</w:t>
      </w:r>
      <w:r w:rsidRPr="0019404C">
        <w:rPr>
          <w:rStyle w:val="EDBTXTVariable11ptBlack"/>
        </w:rPr>
        <w:t>roleoid</w:t>
      </w:r>
      <w:r>
        <w:rPr>
          <w:rStyle w:val="EDBTXTKeywordBlack"/>
        </w:rPr>
        <w:t xml:space="preserve">, </w:t>
      </w:r>
      <w:r w:rsidRPr="00060ABF">
        <w:rPr>
          <w:rStyle w:val="EDBTXTVariable11ptBlack"/>
        </w:rPr>
        <w:t>reloid</w:t>
      </w:r>
      <w:r>
        <w:rPr>
          <w:rStyle w:val="EDBTXTKeywordBlack"/>
        </w:rPr>
        <w:t>)</w:t>
      </w:r>
    </w:p>
    <w:p w:rsidR="006F2817" w:rsidRDefault="006F2817" w:rsidP="006F2817">
      <w:pPr>
        <w:pStyle w:val="EDBTXTNormalWebBlackChar"/>
      </w:pPr>
      <w:r>
        <w:t xml:space="preserve">If the relation given by </w:t>
      </w:r>
      <w:r w:rsidRPr="006D5208">
        <w:rPr>
          <w:rStyle w:val="EDBTXTVariable11ptBlack"/>
        </w:rPr>
        <w:t>relname</w:t>
      </w:r>
      <w:r>
        <w:t xml:space="preserve"> is not in your current search path, specify the relation’s schema using the second function format.</w:t>
      </w:r>
    </w:p>
    <w:p w:rsidR="006F2817" w:rsidRDefault="006F2817" w:rsidP="006F2817">
      <w:pPr>
        <w:pStyle w:val="EDBTXTNormalWebBlackChar"/>
      </w:pPr>
      <w:r>
        <w:t>The third function format allows you to specify the OIDs of the role and relation, respectively, instead of their text names.</w:t>
      </w:r>
    </w:p>
    <w:p w:rsidR="006F2817" w:rsidRDefault="006F2817" w:rsidP="006F2817">
      <w:pPr>
        <w:pStyle w:val="EDBTXTNormalWebBlackChar"/>
      </w:pPr>
      <w:r>
        <w:t xml:space="preserve">The following example illustrates the removal of the </w:t>
      </w:r>
      <w:r w:rsidRPr="00136D8D">
        <w:rPr>
          <w:rStyle w:val="EDBTXTKeywordBlack"/>
        </w:rPr>
        <w:t>public.emp</w:t>
      </w:r>
      <w:r>
        <w:t xml:space="preserve"> relation from the protected relations list of the role </w:t>
      </w:r>
      <w:r w:rsidRPr="00136D8D">
        <w:rPr>
          <w:rStyle w:val="EDBTXTKeywordBlack"/>
        </w:rPr>
        <w:t>appuser</w:t>
      </w:r>
      <w:r>
        <w:t>.</w:t>
      </w:r>
    </w:p>
    <w:p w:rsidR="006F2817" w:rsidRDefault="006F2817" w:rsidP="006F2817">
      <w:pPr>
        <w:pStyle w:val="EDBEXCourierNew9ptCustomColorRGB4649146Left01"/>
      </w:pPr>
      <w:r>
        <w:t>edb=# SELECT unprotect_rel('appuser', 'public', 'emp');</w:t>
      </w:r>
    </w:p>
    <w:p w:rsidR="006F2817" w:rsidRDefault="006F2817" w:rsidP="006F2817">
      <w:pPr>
        <w:pStyle w:val="EDBEXCourierNew9ptCustomColorRGB4649146Left01"/>
      </w:pPr>
      <w:r>
        <w:t xml:space="preserve"> unprotect_rel</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(1 row)</w:t>
      </w:r>
    </w:p>
    <w:p w:rsidR="006F2817" w:rsidRDefault="006F2817" w:rsidP="006F2817">
      <w:pPr>
        <w:pStyle w:val="EDBTXTNormalWebBlackChar"/>
      </w:pPr>
      <w:r>
        <w:t xml:space="preserve">The following query shows there is no longer an entry for the </w:t>
      </w:r>
      <w:r w:rsidRPr="00136D8D">
        <w:rPr>
          <w:rStyle w:val="EDBTXTKeywordBlack"/>
        </w:rPr>
        <w:t>emp</w:t>
      </w:r>
      <w:r>
        <w:t xml:space="preserve"> relation.</w:t>
      </w:r>
    </w:p>
    <w:p w:rsidR="006F2817" w:rsidRDefault="006F2817" w:rsidP="006F2817">
      <w:pPr>
        <w:pStyle w:val="EDBEXCourierNew9ptCustomColorRGB4649146Left01"/>
      </w:pPr>
      <w:r>
        <w:t>edb=# SELECT * FROM list_protected_rels;</w:t>
      </w:r>
    </w:p>
    <w:p w:rsidR="006F2817" w:rsidRDefault="006F2817" w:rsidP="006F2817">
      <w:pPr>
        <w:pStyle w:val="EDBEXCourierNew9ptCustomColorRGB4649146Left01"/>
      </w:pPr>
      <w:r>
        <w:t xml:space="preserve"> Database | Protected User | Schema |    Name     | Type  |    Owner</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edb      | appuser        | public | dept        | Table | enterprisedb</w:t>
      </w:r>
    </w:p>
    <w:p w:rsidR="006F2817" w:rsidRDefault="006F2817" w:rsidP="006F2817">
      <w:pPr>
        <w:pStyle w:val="EDBEXCourierNew9ptCustomColorRGB4649146Left01"/>
      </w:pPr>
      <w:r>
        <w:t xml:space="preserve"> edb      | appuser        | public | appuser_tab | Table | appuser</w:t>
      </w:r>
    </w:p>
    <w:p w:rsidR="006F2817" w:rsidRDefault="006F2817" w:rsidP="006F2817">
      <w:pPr>
        <w:pStyle w:val="EDBEXCourierNew9ptCustomColorRGB4649146Left01"/>
      </w:pPr>
      <w:r>
        <w:t>(2 rows)</w:t>
      </w:r>
    </w:p>
    <w:p w:rsidR="006F2817" w:rsidRDefault="006F2817" w:rsidP="006F2817">
      <w:pPr>
        <w:pStyle w:val="EDBTXTNormalWebBlackChar"/>
      </w:pPr>
      <w:r>
        <w:t xml:space="preserve">SQL/Protect will now issue a warning or completely block access (depending upon the setting of </w:t>
      </w:r>
      <w:r w:rsidRPr="00D835F2">
        <w:rPr>
          <w:rStyle w:val="EDBTXTKeywordBlack"/>
        </w:rPr>
        <w:t>edb_sql_protect.level</w:t>
      </w:r>
      <w:r>
        <w:t>) whenever the role attempts to utilize that relation.</w:t>
      </w:r>
    </w:p>
    <w:p w:rsidR="006F2817" w:rsidRDefault="006F2817" w:rsidP="006F2817">
      <w:pPr>
        <w:pStyle w:val="Heading4"/>
      </w:pPr>
      <w:bookmarkStart w:id="676" w:name="_Ref276985838"/>
      <w:bookmarkStart w:id="677" w:name="_Toc377114156"/>
      <w:bookmarkStart w:id="678" w:name="_Toc444155491"/>
      <w:r>
        <w:t>Deleting Statistics</w:t>
      </w:r>
      <w:bookmarkEnd w:id="676"/>
      <w:bookmarkEnd w:id="677"/>
      <w:bookmarkEnd w:id="678"/>
    </w:p>
    <w:p w:rsidR="006F2817" w:rsidRDefault="006F2817" w:rsidP="006F2817">
      <w:pPr>
        <w:pStyle w:val="EDBTXTNormalWebBlackChar"/>
      </w:pPr>
      <w:r>
        <w:t xml:space="preserve">You can delete statistics from view </w:t>
      </w:r>
      <w:r w:rsidRPr="008B0D20">
        <w:rPr>
          <w:rStyle w:val="EDBTXTKeywordBlack"/>
        </w:rPr>
        <w:t>edb_sql_protect_stats</w:t>
      </w:r>
      <w:r>
        <w:t xml:space="preserve"> using either of the two following functions:</w:t>
      </w:r>
    </w:p>
    <w:p w:rsidR="006F2817" w:rsidRDefault="006F2817" w:rsidP="006F2817">
      <w:pPr>
        <w:pStyle w:val="EDBSYNTXPreformattedBlackLeft033"/>
        <w:rPr>
          <w:rStyle w:val="EDBTXTKeywordBlack"/>
        </w:rPr>
      </w:pPr>
      <w:r>
        <w:t>drop_stats(</w:t>
      </w:r>
      <w:r w:rsidRPr="000A20BF">
        <w:rPr>
          <w:rStyle w:val="EDBTXTKeywordBlack"/>
        </w:rPr>
        <w:t>'</w:t>
      </w:r>
      <w:r>
        <w:rPr>
          <w:rStyle w:val="EDBTXTVariable11ptBlack"/>
        </w:rPr>
        <w:t>role</w:t>
      </w:r>
      <w:r w:rsidRPr="00B13C89">
        <w:rPr>
          <w:rStyle w:val="EDBTXTVariable11ptBlack"/>
        </w:rPr>
        <w:t>name</w:t>
      </w:r>
      <w:r w:rsidRPr="000A20BF">
        <w:rPr>
          <w:rStyle w:val="EDBTXTKeywordBlack"/>
        </w:rPr>
        <w:t>'</w:t>
      </w:r>
      <w:r>
        <w:rPr>
          <w:rStyle w:val="EDBTXTKeywordBlack"/>
        </w:rPr>
        <w:t>)</w:t>
      </w:r>
    </w:p>
    <w:p w:rsidR="006F2817" w:rsidRDefault="006F2817" w:rsidP="006F2817">
      <w:pPr>
        <w:pStyle w:val="EDBSYNTXPreformattedBlackLeft033"/>
      </w:pPr>
      <w:r>
        <w:rPr>
          <w:rStyle w:val="EDBTXTKeywordBlack"/>
        </w:rPr>
        <w:t>drop_stats(</w:t>
      </w:r>
      <w:r w:rsidRPr="0019404C">
        <w:rPr>
          <w:rStyle w:val="EDBTXTVariable11ptBlack"/>
        </w:rPr>
        <w:t>roleoid</w:t>
      </w:r>
      <w:r>
        <w:rPr>
          <w:rStyle w:val="EDBTXTKeywordBlack"/>
        </w:rPr>
        <w:t>)</w:t>
      </w:r>
    </w:p>
    <w:p w:rsidR="006F2817" w:rsidRDefault="006F2817" w:rsidP="006F2817">
      <w:pPr>
        <w:pStyle w:val="EDBTXTNormalWebBlackChar"/>
      </w:pPr>
      <w:r w:rsidRPr="008B0D20">
        <w:rPr>
          <w:rStyle w:val="EDBTXTEmphasisNormalWebBoldBlackChar"/>
        </w:rPr>
        <w:lastRenderedPageBreak/>
        <w:t>Note:</w:t>
      </w:r>
      <w:r>
        <w:t xml:space="preserve"> The variation of the function using the OID is useful if you remove the role using the </w:t>
      </w:r>
      <w:r w:rsidRPr="008B0D20">
        <w:rPr>
          <w:rStyle w:val="EDBTXTKeywordBlack"/>
        </w:rPr>
        <w:t>DROP ROLE</w:t>
      </w:r>
      <w:r>
        <w:t xml:space="preserve"> or </w:t>
      </w:r>
      <w:r w:rsidRPr="008B0D20">
        <w:rPr>
          <w:rStyle w:val="EDBTXTKeywordBlack"/>
        </w:rPr>
        <w:t>DROP USER</w:t>
      </w:r>
      <w:r>
        <w:t xml:space="preserve"> SQL statement before deleting the role’s statistics using </w:t>
      </w:r>
      <w:r w:rsidRPr="008B0D20">
        <w:rPr>
          <w:rStyle w:val="EDBTXTKeywordBlack"/>
        </w:rPr>
        <w:t>drop_stats(</w:t>
      </w:r>
      <w:r w:rsidRPr="000A20BF">
        <w:rPr>
          <w:rStyle w:val="EDBTXTKeywordBlack"/>
        </w:rPr>
        <w:t>'</w:t>
      </w:r>
      <w:r w:rsidRPr="008B0D20">
        <w:rPr>
          <w:rStyle w:val="EDBTXTVariable11ptBlack"/>
        </w:rPr>
        <w:t>rolename</w:t>
      </w:r>
      <w:r w:rsidRPr="000A20BF">
        <w:rPr>
          <w:rStyle w:val="EDBTXTKeywordBlack"/>
        </w:rPr>
        <w:t>'</w:t>
      </w:r>
      <w:r w:rsidRPr="008B0D20">
        <w:rPr>
          <w:rStyle w:val="EDBTXTKeywordBlack"/>
        </w:rPr>
        <w:t>)</w:t>
      </w:r>
      <w:r>
        <w:t xml:space="preserve">. If a query on </w:t>
      </w:r>
      <w:r w:rsidRPr="008B0D20">
        <w:rPr>
          <w:rStyle w:val="EDBTXTKeywordBlack"/>
        </w:rPr>
        <w:t>edb_sql_protect_stats</w:t>
      </w:r>
      <w:r>
        <w:t xml:space="preserve"> returns a value such as </w:t>
      </w:r>
      <w:r w:rsidRPr="008B0D20">
        <w:rPr>
          <w:rStyle w:val="EDBTXTKeywordBlack"/>
        </w:rPr>
        <w:t>unknown (OID=16458)</w:t>
      </w:r>
      <w:r>
        <w:t xml:space="preserve"> for the user name, use the </w:t>
      </w:r>
      <w:r w:rsidRPr="008B0D20">
        <w:rPr>
          <w:rStyle w:val="EDBTXTKeywordBlack"/>
        </w:rPr>
        <w:t>drop_stats(</w:t>
      </w:r>
      <w:r w:rsidRPr="008B0D20">
        <w:rPr>
          <w:rStyle w:val="EDBTXTVariable11ptBlack"/>
        </w:rPr>
        <w:t>roleoid</w:t>
      </w:r>
      <w:r w:rsidRPr="008B0D20">
        <w:rPr>
          <w:rStyle w:val="EDBTXTKeywordBlack"/>
        </w:rPr>
        <w:t>)</w:t>
      </w:r>
      <w:r>
        <w:t xml:space="preserve"> form of the function to remove the deleted role’s statistics from </w:t>
      </w:r>
      <w:r w:rsidRPr="008B0D20">
        <w:rPr>
          <w:rStyle w:val="EDBTXTKeywordBlack"/>
        </w:rPr>
        <w:t>edb_sql_protect_stats</w:t>
      </w:r>
      <w:r>
        <w:t>.</w:t>
      </w:r>
    </w:p>
    <w:p w:rsidR="006F2817" w:rsidRDefault="006F2817" w:rsidP="006F2817">
      <w:pPr>
        <w:pStyle w:val="EDBTXTNormalWebBlackChar"/>
      </w:pPr>
      <w:r>
        <w:t xml:space="preserve">The following is an example of the </w:t>
      </w:r>
      <w:r w:rsidRPr="00893F8C">
        <w:rPr>
          <w:rStyle w:val="EDBTXTKeywordBlack"/>
        </w:rPr>
        <w:t>drop_stats</w:t>
      </w:r>
      <w:r>
        <w:t xml:space="preserve"> function:</w:t>
      </w:r>
    </w:p>
    <w:p w:rsidR="006F2817" w:rsidRDefault="006F2817" w:rsidP="006F2817">
      <w:pPr>
        <w:pStyle w:val="EDBEXCourierNew9ptCustomColorRGB4649146Left01"/>
      </w:pPr>
      <w:r>
        <w:t>edb=# SELECT drop_stats('appuser');</w:t>
      </w:r>
    </w:p>
    <w:p w:rsidR="006F2817" w:rsidRDefault="006F2817" w:rsidP="006F2817">
      <w:pPr>
        <w:pStyle w:val="EDBEXCourierNew9ptCustomColorRGB4649146Left01"/>
      </w:pPr>
      <w:r>
        <w:t xml:space="preserve"> drop_stats</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SELECT * FROM edb_sql_protect_stats;</w:t>
      </w:r>
    </w:p>
    <w:p w:rsidR="006F2817" w:rsidRDefault="006F2817" w:rsidP="006F2817">
      <w:pPr>
        <w:pStyle w:val="EDBEXCourierNew9ptCustomColorRGB4649146Left01"/>
      </w:pPr>
      <w:r>
        <w:t xml:space="preserve"> username | superusers | relations | commands | tautology | dml</w:t>
      </w:r>
    </w:p>
    <w:p w:rsidR="006F2817" w:rsidRDefault="006F2817" w:rsidP="006F2817">
      <w:pPr>
        <w:pStyle w:val="EDBEXCourierNew9ptCustomColorRGB4649146Left01"/>
      </w:pPr>
      <w:r>
        <w:t>----------+------------+-----------+----------+-----------+-----</w:t>
      </w:r>
    </w:p>
    <w:p w:rsidR="006F2817" w:rsidRDefault="006F2817" w:rsidP="006F2817">
      <w:pPr>
        <w:pStyle w:val="EDBEXCourierNew9ptCustomColorRGB4649146Left01"/>
      </w:pPr>
      <w:r>
        <w:t>(0 rows)</w:t>
      </w:r>
    </w:p>
    <w:p w:rsidR="006F2817" w:rsidRDefault="006F2817" w:rsidP="006F2817">
      <w:pPr>
        <w:pStyle w:val="EDBTXTNormalWebBlackChar"/>
      </w:pPr>
      <w:r>
        <w:t xml:space="preserve">The following is an example of using the </w:t>
      </w:r>
      <w:r w:rsidRPr="00893F8C">
        <w:rPr>
          <w:rStyle w:val="EDBTXTKeywordBlack"/>
        </w:rPr>
        <w:t>drop_stats(</w:t>
      </w:r>
      <w:r w:rsidRPr="00893F8C">
        <w:rPr>
          <w:rStyle w:val="EDBTXTVariable11ptBlack"/>
        </w:rPr>
        <w:t>roleoid</w:t>
      </w:r>
      <w:r w:rsidRPr="00893F8C">
        <w:rPr>
          <w:rStyle w:val="EDBTXTKeywordBlack"/>
        </w:rPr>
        <w:t>)</w:t>
      </w:r>
      <w:r>
        <w:t xml:space="preserve"> form of the function when a role is dropped before deleting its statistics:</w:t>
      </w:r>
    </w:p>
    <w:p w:rsidR="006F2817" w:rsidRDefault="006F2817" w:rsidP="006F2817">
      <w:pPr>
        <w:pStyle w:val="EDBEXCourierNew9ptCustomColorRGB4649146Left01"/>
      </w:pPr>
      <w:r>
        <w:t>edb=# SELECT * FROM edb_sql_protect_stats;</w:t>
      </w:r>
    </w:p>
    <w:p w:rsidR="006F2817" w:rsidRDefault="006F2817" w:rsidP="006F2817">
      <w:pPr>
        <w:pStyle w:val="EDBEXCourierNew9ptCustomColorRGB4649146Left01"/>
      </w:pPr>
      <w:r>
        <w:t xml:space="preserve">      username       | superusers | relations | commands | tautology | dml</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unknown (OID=16693) |          0 |         5 |        3 |         1 |   0</w:t>
      </w:r>
    </w:p>
    <w:p w:rsidR="006F2817" w:rsidRDefault="006F2817" w:rsidP="006F2817">
      <w:pPr>
        <w:pStyle w:val="EDBEXCourierNew9ptCustomColorRGB4649146Left01"/>
      </w:pPr>
      <w:r>
        <w:t xml:space="preserve"> appuser             |          0 |         5 |        2 |         1 |   0</w:t>
      </w:r>
    </w:p>
    <w:p w:rsidR="006F2817" w:rsidRDefault="006F2817" w:rsidP="006F2817">
      <w:pPr>
        <w:pStyle w:val="EDBEXCourierNew9ptCustomColorRGB4649146Left01"/>
      </w:pPr>
      <w:r>
        <w:t>(2 rows)</w:t>
      </w:r>
    </w:p>
    <w:p w:rsidR="006F2817" w:rsidRDefault="006F2817" w:rsidP="006F2817">
      <w:pPr>
        <w:pStyle w:val="EDBEXCourierNew9ptCustomColorRGB4649146Left01"/>
      </w:pPr>
    </w:p>
    <w:p w:rsidR="006F2817" w:rsidRDefault="006F2817" w:rsidP="006F2817">
      <w:pPr>
        <w:pStyle w:val="EDBEXCourierNew9ptCustomColorRGB4649146Left01"/>
      </w:pPr>
      <w:r>
        <w:t>edb=# SELECT drop_stats(16693);</w:t>
      </w:r>
    </w:p>
    <w:p w:rsidR="006F2817" w:rsidRDefault="006F2817" w:rsidP="006F2817">
      <w:pPr>
        <w:pStyle w:val="EDBEXCourierNew9ptCustomColorRGB4649146Left01"/>
      </w:pPr>
      <w:r>
        <w:t xml:space="preserve"> drop_stats</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SELECT * FROM edb_sql_protect_stats;</w:t>
      </w:r>
    </w:p>
    <w:p w:rsidR="006F2817" w:rsidRDefault="006F2817" w:rsidP="006F2817">
      <w:pPr>
        <w:pStyle w:val="EDBEXCourierNew9ptCustomColorRGB4649146Left01"/>
      </w:pPr>
      <w:r>
        <w:t xml:space="preserve"> username | superusers | relations | commands | tautology | dml</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appuser  |          0 |         5 |        2 |         1 |   0</w:t>
      </w:r>
    </w:p>
    <w:p w:rsidR="006F2817" w:rsidRDefault="006F2817" w:rsidP="006F2817">
      <w:pPr>
        <w:pStyle w:val="EDBEXCourierNew9ptCustomColorRGB4649146Left01"/>
      </w:pPr>
      <w:r>
        <w:t>(1 row)</w:t>
      </w:r>
    </w:p>
    <w:p w:rsidR="00A3542B" w:rsidRDefault="00A3542B" w:rsidP="00A3542B">
      <w:pPr>
        <w:pStyle w:val="Default"/>
      </w:pPr>
    </w:p>
    <w:p w:rsidR="006F2817" w:rsidRDefault="006F2817" w:rsidP="006F2817">
      <w:pPr>
        <w:pStyle w:val="Heading4"/>
      </w:pPr>
      <w:bookmarkStart w:id="679" w:name="_Ref391283272"/>
      <w:bookmarkStart w:id="680" w:name="_Toc444155492"/>
      <w:r>
        <w:t>Deleting Offending Queries</w:t>
      </w:r>
      <w:bookmarkEnd w:id="679"/>
      <w:bookmarkEnd w:id="680"/>
    </w:p>
    <w:p w:rsidR="006F2817" w:rsidRDefault="006F2817" w:rsidP="006F2817">
      <w:pPr>
        <w:pStyle w:val="EDBTXTNormalWebBlackChar"/>
      </w:pPr>
      <w:r>
        <w:t xml:space="preserve">You can delete offending queries from view </w:t>
      </w:r>
      <w:r>
        <w:rPr>
          <w:rStyle w:val="EDBTXTKeywordBlack"/>
        </w:rPr>
        <w:t>edb_sql_protect_querie</w:t>
      </w:r>
      <w:r w:rsidRPr="008B0D20">
        <w:rPr>
          <w:rStyle w:val="EDBTXTKeywordBlack"/>
        </w:rPr>
        <w:t>s</w:t>
      </w:r>
      <w:r>
        <w:t xml:space="preserve"> using either of the two following functions:</w:t>
      </w:r>
    </w:p>
    <w:p w:rsidR="006F2817" w:rsidRDefault="006F2817" w:rsidP="006F2817">
      <w:pPr>
        <w:pStyle w:val="EDBSYNTXPreformattedBlackLeft033"/>
        <w:rPr>
          <w:rStyle w:val="EDBTXTKeywordBlack"/>
        </w:rPr>
      </w:pPr>
      <w:r>
        <w:t>drop_queries(</w:t>
      </w:r>
      <w:r w:rsidRPr="000A20BF">
        <w:rPr>
          <w:rStyle w:val="EDBTXTKeywordBlack"/>
        </w:rPr>
        <w:t>'</w:t>
      </w:r>
      <w:r>
        <w:rPr>
          <w:rStyle w:val="EDBTXTVariable11ptBlack"/>
        </w:rPr>
        <w:t>role</w:t>
      </w:r>
      <w:r w:rsidRPr="00B13C89">
        <w:rPr>
          <w:rStyle w:val="EDBTXTVariable11ptBlack"/>
        </w:rPr>
        <w:t>name</w:t>
      </w:r>
      <w:r w:rsidRPr="000A20BF">
        <w:rPr>
          <w:rStyle w:val="EDBTXTKeywordBlack"/>
        </w:rPr>
        <w:t>'</w:t>
      </w:r>
      <w:r>
        <w:rPr>
          <w:rStyle w:val="EDBTXTKeywordBlack"/>
        </w:rPr>
        <w:t>)</w:t>
      </w:r>
    </w:p>
    <w:p w:rsidR="006F2817" w:rsidRDefault="006F2817" w:rsidP="006F2817">
      <w:pPr>
        <w:pStyle w:val="EDBSYNTXPreformattedBlackLeft033"/>
      </w:pPr>
      <w:r>
        <w:rPr>
          <w:rStyle w:val="EDBTXTKeywordBlack"/>
        </w:rPr>
        <w:t>drop_queries(</w:t>
      </w:r>
      <w:r w:rsidRPr="0019404C">
        <w:rPr>
          <w:rStyle w:val="EDBTXTVariable11ptBlack"/>
        </w:rPr>
        <w:t>roleoid</w:t>
      </w:r>
      <w:r>
        <w:rPr>
          <w:rStyle w:val="EDBTXTKeywordBlack"/>
        </w:rPr>
        <w:t>)</w:t>
      </w:r>
    </w:p>
    <w:p w:rsidR="006F2817" w:rsidRDefault="006F2817" w:rsidP="006F2817">
      <w:pPr>
        <w:pStyle w:val="EDBTXTNormalWebBlackChar"/>
      </w:pPr>
      <w:r w:rsidRPr="008B0D20">
        <w:rPr>
          <w:rStyle w:val="EDBTXTEmphasisNormalWebBoldBlackChar"/>
        </w:rPr>
        <w:t>Note:</w:t>
      </w:r>
      <w:r>
        <w:t xml:space="preserve"> The variation of the function using the OID is useful if you remove the role using the </w:t>
      </w:r>
      <w:r w:rsidRPr="008B0D20">
        <w:rPr>
          <w:rStyle w:val="EDBTXTKeywordBlack"/>
        </w:rPr>
        <w:t>DROP ROLE</w:t>
      </w:r>
      <w:r>
        <w:t xml:space="preserve"> or </w:t>
      </w:r>
      <w:r w:rsidRPr="008B0D20">
        <w:rPr>
          <w:rStyle w:val="EDBTXTKeywordBlack"/>
        </w:rPr>
        <w:t>DROP USER</w:t>
      </w:r>
      <w:r>
        <w:t xml:space="preserve"> SQL statement before deleting the role’s offending </w:t>
      </w:r>
      <w:r>
        <w:lastRenderedPageBreak/>
        <w:t xml:space="preserve">queries using </w:t>
      </w:r>
      <w:r w:rsidRPr="008B0D20">
        <w:rPr>
          <w:rStyle w:val="EDBTXTKeywordBlack"/>
        </w:rPr>
        <w:t>drop_</w:t>
      </w:r>
      <w:r>
        <w:rPr>
          <w:rStyle w:val="EDBTXTKeywordBlack"/>
        </w:rPr>
        <w:t>querie</w:t>
      </w:r>
      <w:r w:rsidRPr="008B0D20">
        <w:rPr>
          <w:rStyle w:val="EDBTXTKeywordBlack"/>
        </w:rPr>
        <w:t>s(</w:t>
      </w:r>
      <w:r w:rsidRPr="000A20BF">
        <w:rPr>
          <w:rStyle w:val="EDBTXTKeywordBlack"/>
        </w:rPr>
        <w:t>'</w:t>
      </w:r>
      <w:r w:rsidRPr="008B0D20">
        <w:rPr>
          <w:rStyle w:val="EDBTXTVariable11ptBlack"/>
        </w:rPr>
        <w:t>rolename</w:t>
      </w:r>
      <w:r w:rsidRPr="000A20BF">
        <w:rPr>
          <w:rStyle w:val="EDBTXTKeywordBlack"/>
        </w:rPr>
        <w:t>'</w:t>
      </w:r>
      <w:r w:rsidRPr="008B0D20">
        <w:rPr>
          <w:rStyle w:val="EDBTXTKeywordBlack"/>
        </w:rPr>
        <w:t>)</w:t>
      </w:r>
      <w:r>
        <w:t xml:space="preserve">. If a query on </w:t>
      </w:r>
      <w:r w:rsidRPr="008B0D20">
        <w:rPr>
          <w:rStyle w:val="EDBTXTKeywordBlack"/>
        </w:rPr>
        <w:t>edb_sql_protect_</w:t>
      </w:r>
      <w:r>
        <w:rPr>
          <w:rStyle w:val="EDBTXTKeywordBlack"/>
        </w:rPr>
        <w:t>querie</w:t>
      </w:r>
      <w:r w:rsidRPr="008B0D20">
        <w:rPr>
          <w:rStyle w:val="EDBTXTKeywordBlack"/>
        </w:rPr>
        <w:t>s</w:t>
      </w:r>
      <w:r>
        <w:t xml:space="preserve"> returns a value such as </w:t>
      </w:r>
      <w:r w:rsidRPr="008B0D20">
        <w:rPr>
          <w:rStyle w:val="EDBTXTKeywordBlack"/>
        </w:rPr>
        <w:t>unknown (OID=1645</w:t>
      </w:r>
      <w:r>
        <w:rPr>
          <w:rStyle w:val="EDBTXTKeywordBlack"/>
        </w:rPr>
        <w:t>4</w:t>
      </w:r>
      <w:r w:rsidRPr="008B0D20">
        <w:rPr>
          <w:rStyle w:val="EDBTXTKeywordBlack"/>
        </w:rPr>
        <w:t>)</w:t>
      </w:r>
      <w:r>
        <w:t xml:space="preserve"> for the user name, use the </w:t>
      </w:r>
      <w:r w:rsidRPr="008B0D20">
        <w:rPr>
          <w:rStyle w:val="EDBTXTKeywordBlack"/>
        </w:rPr>
        <w:t>drop_</w:t>
      </w:r>
      <w:r>
        <w:rPr>
          <w:rStyle w:val="EDBTXTKeywordBlack"/>
        </w:rPr>
        <w:t>querie</w:t>
      </w:r>
      <w:r w:rsidRPr="008B0D20">
        <w:rPr>
          <w:rStyle w:val="EDBTXTKeywordBlack"/>
        </w:rPr>
        <w:t>s(</w:t>
      </w:r>
      <w:r w:rsidRPr="008B0D20">
        <w:rPr>
          <w:rStyle w:val="EDBTXTVariable11ptBlack"/>
        </w:rPr>
        <w:t>roleoid</w:t>
      </w:r>
      <w:r w:rsidRPr="008B0D20">
        <w:rPr>
          <w:rStyle w:val="EDBTXTKeywordBlack"/>
        </w:rPr>
        <w:t>)</w:t>
      </w:r>
      <w:r>
        <w:t xml:space="preserve"> form of the function to remove the deleted role’s offending queries from </w:t>
      </w:r>
      <w:r w:rsidRPr="008B0D20">
        <w:rPr>
          <w:rStyle w:val="EDBTXTKeywordBlack"/>
        </w:rPr>
        <w:t>edb_sql_protect_</w:t>
      </w:r>
      <w:r>
        <w:rPr>
          <w:rStyle w:val="EDBTXTKeywordBlack"/>
        </w:rPr>
        <w:t>querie</w:t>
      </w:r>
      <w:r w:rsidRPr="008B0D20">
        <w:rPr>
          <w:rStyle w:val="EDBTXTKeywordBlack"/>
        </w:rPr>
        <w:t>s</w:t>
      </w:r>
      <w:r>
        <w:t>.</w:t>
      </w:r>
    </w:p>
    <w:p w:rsidR="006F2817" w:rsidRDefault="006F2817" w:rsidP="006F2817">
      <w:pPr>
        <w:pStyle w:val="EDBTXTNormalWebBlackChar"/>
      </w:pPr>
      <w:r>
        <w:t xml:space="preserve">The following is an example of the </w:t>
      </w:r>
      <w:r w:rsidRPr="00592C40">
        <w:rPr>
          <w:rStyle w:val="EDBTXTKeywordBlack"/>
        </w:rPr>
        <w:t>drop_queries</w:t>
      </w:r>
      <w:r>
        <w:t xml:space="preserve"> function:</w:t>
      </w:r>
    </w:p>
    <w:p w:rsidR="006F2817" w:rsidRDefault="006F2817" w:rsidP="006F2817">
      <w:pPr>
        <w:pStyle w:val="EDBEXCourierNew9ptCustomColorRGB4649146Left01"/>
      </w:pPr>
      <w:r>
        <w:t>edb=# SELECT drop_queries('appuser');</w:t>
      </w:r>
    </w:p>
    <w:p w:rsidR="006F2817" w:rsidRDefault="006F2817" w:rsidP="006F2817">
      <w:pPr>
        <w:pStyle w:val="EDBEXCourierNew9ptCustomColorRGB4649146Left01"/>
      </w:pPr>
      <w:r>
        <w:t xml:space="preserve"> drop_queries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5</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SELECT * FROM edb_sql_protect_queries;</w:t>
      </w:r>
    </w:p>
    <w:p w:rsidR="006F2817" w:rsidRDefault="006F2817" w:rsidP="006F2817">
      <w:pPr>
        <w:pStyle w:val="EDBEXCourierNew9ptCustomColorRGB4649146Left01"/>
      </w:pPr>
      <w:r>
        <w:t xml:space="preserve"> username | ip_address | port | machine_name | date_time | query </w:t>
      </w:r>
    </w:p>
    <w:p w:rsidR="006F2817" w:rsidRDefault="006F2817" w:rsidP="006F2817">
      <w:pPr>
        <w:pStyle w:val="EDBEXCourierNew9ptCustomColorRGB4649146Left01"/>
      </w:pPr>
      <w:r>
        <w:t>----------+------------+------+--------------+-----------+-------</w:t>
      </w:r>
    </w:p>
    <w:p w:rsidR="006F2817" w:rsidRDefault="006F2817" w:rsidP="006F2817">
      <w:pPr>
        <w:pStyle w:val="EDBEXCourierNew9ptCustomColorRGB4649146Left01"/>
      </w:pPr>
      <w:r>
        <w:t>(0 rows)</w:t>
      </w:r>
    </w:p>
    <w:p w:rsidR="006F2817" w:rsidRDefault="006F2817" w:rsidP="006F2817">
      <w:pPr>
        <w:pStyle w:val="EDBTXTNormalWebBlackChar"/>
      </w:pPr>
      <w:r>
        <w:t xml:space="preserve">The following is an example of using the </w:t>
      </w:r>
      <w:r w:rsidRPr="00893F8C">
        <w:rPr>
          <w:rStyle w:val="EDBTXTKeywordBlack"/>
        </w:rPr>
        <w:t>drop_</w:t>
      </w:r>
      <w:r>
        <w:rPr>
          <w:rStyle w:val="EDBTXTKeywordBlack"/>
        </w:rPr>
        <w:t>querie</w:t>
      </w:r>
      <w:r w:rsidRPr="00893F8C">
        <w:rPr>
          <w:rStyle w:val="EDBTXTKeywordBlack"/>
        </w:rPr>
        <w:t>s(</w:t>
      </w:r>
      <w:r w:rsidRPr="00893F8C">
        <w:rPr>
          <w:rStyle w:val="EDBTXTVariable11ptBlack"/>
        </w:rPr>
        <w:t>roleoid</w:t>
      </w:r>
      <w:r w:rsidRPr="00893F8C">
        <w:rPr>
          <w:rStyle w:val="EDBTXTKeywordBlack"/>
        </w:rPr>
        <w:t>)</w:t>
      </w:r>
      <w:r>
        <w:t xml:space="preserve"> form of the function when a role is dropped before deleting its queries:</w:t>
      </w:r>
    </w:p>
    <w:p w:rsidR="006F2817" w:rsidRDefault="006F2817" w:rsidP="006F2817">
      <w:pPr>
        <w:pStyle w:val="EDBEXCourierNew9ptCustomColorRGB4649146Left01"/>
      </w:pPr>
      <w:r>
        <w:t xml:space="preserve">edb=# SELECT username, query FROM edb_sql_protect_queries;  </w:t>
      </w:r>
    </w:p>
    <w:p w:rsidR="006F2817" w:rsidRDefault="006F2817" w:rsidP="006F2817">
      <w:pPr>
        <w:pStyle w:val="EDBEXCourierNew9ptCustomColorRGB4649146Left01"/>
      </w:pPr>
      <w:r>
        <w:t xml:space="preserve">      username       |                    query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unknown (OID=16454) | CREATE TABLE appuser_tab_2 (f1 INTEGER);</w:t>
      </w:r>
    </w:p>
    <w:p w:rsidR="006F2817" w:rsidRDefault="006F2817" w:rsidP="006F2817">
      <w:pPr>
        <w:pStyle w:val="EDBEXCourierNew9ptCustomColorRGB4649146Left01"/>
      </w:pPr>
      <w:r>
        <w:t xml:space="preserve"> unknown (OID=16454) | INSERT INTO appuser_tab_2 VALUES (2);</w:t>
      </w:r>
    </w:p>
    <w:p w:rsidR="006F2817" w:rsidRDefault="006F2817" w:rsidP="006F2817">
      <w:pPr>
        <w:pStyle w:val="EDBEXCourierNew9ptCustomColorRGB4649146Left01"/>
      </w:pPr>
      <w:r>
        <w:t xml:space="preserve"> unknown (OID=16454) | CREATE TABLE appuser_tab_3 (f1 INTEGER);</w:t>
      </w:r>
    </w:p>
    <w:p w:rsidR="006F2817" w:rsidRDefault="006F2817" w:rsidP="006F2817">
      <w:pPr>
        <w:pStyle w:val="EDBEXCourierNew9ptCustomColorRGB4649146Left01"/>
      </w:pPr>
      <w:r>
        <w:t xml:space="preserve"> unknown (OID=16454) | INSERT INTO appuser_tab_2 VALUES (1);</w:t>
      </w:r>
    </w:p>
    <w:p w:rsidR="006F2817" w:rsidRDefault="006F2817" w:rsidP="006F2817">
      <w:pPr>
        <w:pStyle w:val="EDBEXCourierNew9ptCustomColorRGB4649146Left01"/>
      </w:pPr>
      <w:r>
        <w:t xml:space="preserve"> unknown (OID=16454) | SELECT * FROM appuser_tab_2 WHERE 'x' = 'x';</w:t>
      </w:r>
    </w:p>
    <w:p w:rsidR="006F2817" w:rsidRDefault="006F2817" w:rsidP="006F2817">
      <w:pPr>
        <w:pStyle w:val="EDBEXCourierNew9ptCustomColorRGB4649146Left01"/>
      </w:pPr>
      <w:r>
        <w:t>(5 rows)</w:t>
      </w:r>
    </w:p>
    <w:p w:rsidR="006F2817" w:rsidRDefault="006F2817" w:rsidP="006F2817">
      <w:pPr>
        <w:pStyle w:val="EDBEXCourierNew9ptCustomColorRGB4649146Left01"/>
      </w:pPr>
    </w:p>
    <w:p w:rsidR="006F2817" w:rsidRDefault="006F2817" w:rsidP="006F2817">
      <w:pPr>
        <w:pStyle w:val="EDBEXCourierNew9ptCustomColorRGB4649146Left01"/>
      </w:pPr>
      <w:r>
        <w:t>edb=# SELECT drop_queries(16454);</w:t>
      </w:r>
    </w:p>
    <w:p w:rsidR="006F2817" w:rsidRDefault="006F2817" w:rsidP="006F2817">
      <w:pPr>
        <w:pStyle w:val="EDBEXCourierNew9ptCustomColorRGB4649146Left01"/>
      </w:pPr>
      <w:r>
        <w:t xml:space="preserve"> drop_queries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5</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SELECT * FROM edb_sql_protect_queries;</w:t>
      </w:r>
    </w:p>
    <w:p w:rsidR="006F2817" w:rsidRDefault="006F2817" w:rsidP="006F2817">
      <w:pPr>
        <w:pStyle w:val="EDBEXCourierNew9ptCustomColorRGB4649146Left01"/>
      </w:pPr>
      <w:r>
        <w:t xml:space="preserve"> username | ip_address | port | machine_name | date_time | query </w:t>
      </w:r>
    </w:p>
    <w:p w:rsidR="006F2817" w:rsidRDefault="006F2817" w:rsidP="006F2817">
      <w:pPr>
        <w:pStyle w:val="EDBEXCourierNew9ptCustomColorRGB4649146Left01"/>
      </w:pPr>
      <w:r>
        <w:t>----------+------------+------+--------------+-----------+-------</w:t>
      </w:r>
    </w:p>
    <w:p w:rsidR="006F2817" w:rsidRDefault="006F2817" w:rsidP="006F2817">
      <w:pPr>
        <w:pStyle w:val="EDBEXCourierNew9ptCustomColorRGB4649146Left01"/>
      </w:pPr>
      <w:r>
        <w:t>(0 rows)</w:t>
      </w:r>
    </w:p>
    <w:p w:rsidR="00A3542B" w:rsidRDefault="00A3542B" w:rsidP="00A3542B">
      <w:pPr>
        <w:pStyle w:val="Default"/>
      </w:pPr>
    </w:p>
    <w:p w:rsidR="006F2817" w:rsidRDefault="006F2817" w:rsidP="006F2817">
      <w:pPr>
        <w:pStyle w:val="Heading4"/>
      </w:pPr>
      <w:bookmarkStart w:id="681" w:name="_Toc276727001"/>
      <w:bookmarkStart w:id="682" w:name="_Toc276727267"/>
      <w:bookmarkStart w:id="683" w:name="_Toc276727597"/>
      <w:bookmarkStart w:id="684" w:name="_Toc276730350"/>
      <w:bookmarkStart w:id="685" w:name="_Toc276978830"/>
      <w:bookmarkStart w:id="686" w:name="_Toc277588415"/>
      <w:bookmarkStart w:id="687" w:name="_Toc278788951"/>
      <w:bookmarkStart w:id="688" w:name="_Toc278877241"/>
      <w:bookmarkStart w:id="689" w:name="_Toc278966485"/>
      <w:bookmarkStart w:id="690" w:name="_Toc278970895"/>
      <w:bookmarkStart w:id="691" w:name="_Toc278975857"/>
      <w:bookmarkStart w:id="692" w:name="_Toc278979189"/>
      <w:bookmarkStart w:id="693" w:name="_Toc377114157"/>
      <w:bookmarkStart w:id="694" w:name="_Toc444155493"/>
      <w:bookmarkEnd w:id="681"/>
      <w:bookmarkEnd w:id="682"/>
      <w:bookmarkEnd w:id="683"/>
      <w:bookmarkEnd w:id="684"/>
      <w:bookmarkEnd w:id="685"/>
      <w:bookmarkEnd w:id="686"/>
      <w:bookmarkEnd w:id="687"/>
      <w:bookmarkEnd w:id="688"/>
      <w:bookmarkEnd w:id="689"/>
      <w:bookmarkEnd w:id="690"/>
      <w:bookmarkEnd w:id="691"/>
      <w:bookmarkEnd w:id="692"/>
      <w:r>
        <w:t>Disabling and Enabling Monitoring</w:t>
      </w:r>
      <w:bookmarkEnd w:id="693"/>
      <w:bookmarkEnd w:id="694"/>
    </w:p>
    <w:p w:rsidR="006F2817" w:rsidRDefault="006F2817" w:rsidP="006F2817">
      <w:pPr>
        <w:pStyle w:val="EDBTXTNormalWebBlackChar"/>
      </w:pPr>
      <w:r>
        <w:t>If you wish to turn off SQL/Protect monitoring once you have enabled it, perform the following steps:</w:t>
      </w:r>
    </w:p>
    <w:p w:rsidR="006F2817" w:rsidRDefault="006F2817" w:rsidP="006F2817">
      <w:pPr>
        <w:pStyle w:val="EDBTXTNormalWebBlackChar"/>
      </w:pPr>
      <w:r w:rsidRPr="00C646CD">
        <w:rPr>
          <w:rStyle w:val="EDBTXTEmphasisNormalWebBoldBlackChar"/>
        </w:rPr>
        <w:t>Step 1:</w:t>
      </w:r>
      <w:r>
        <w:t xml:space="preserve"> Set the configuration parameter </w:t>
      </w:r>
      <w:r w:rsidRPr="00BA3635">
        <w:rPr>
          <w:rStyle w:val="EDBTXTKeywordBlack"/>
        </w:rPr>
        <w:t>edb_sql_protect.enabled</w:t>
      </w:r>
      <w:r>
        <w:t xml:space="preserve"> to </w:t>
      </w:r>
      <w:r>
        <w:rPr>
          <w:rStyle w:val="EDBTXTKeywordBlack"/>
        </w:rPr>
        <w:t>off</w:t>
      </w:r>
      <w:r>
        <w:t xml:space="preserve"> in the </w:t>
      </w:r>
      <w:r w:rsidRPr="00C646CD">
        <w:rPr>
          <w:rStyle w:val="EDBTXTKeywordBlack"/>
        </w:rPr>
        <w:t>postgresql.conf</w:t>
      </w:r>
      <w:r>
        <w:t xml:space="preserve"> file.</w:t>
      </w:r>
    </w:p>
    <w:p w:rsidR="006F2817" w:rsidRDefault="006F2817" w:rsidP="006F2817">
      <w:pPr>
        <w:pStyle w:val="EDBTXTNormalWebBlackChar"/>
      </w:pPr>
      <w:r>
        <w:t xml:space="preserve">The entry for </w:t>
      </w:r>
      <w:r>
        <w:rPr>
          <w:rStyle w:val="EDBTXTKeywordBlack"/>
        </w:rPr>
        <w:t>edb_sql_protect.enabled</w:t>
      </w:r>
      <w:r>
        <w:t xml:space="preserve"> should look like the following:</w:t>
      </w:r>
    </w:p>
    <w:p w:rsidR="006F2817" w:rsidRPr="00765B04" w:rsidRDefault="006F2817" w:rsidP="006F2817">
      <w:pPr>
        <w:pStyle w:val="EDBEXCourierNew9ptCustomColorRGB4649146Left01"/>
      </w:pPr>
      <w:r w:rsidRPr="00765B04">
        <w:t>edb_sql_protect.enabled = o</w:t>
      </w:r>
      <w:r>
        <w:t>ff</w:t>
      </w:r>
    </w:p>
    <w:p w:rsidR="006F2817" w:rsidRDefault="006F2817" w:rsidP="006F2817">
      <w:pPr>
        <w:pStyle w:val="EDBTXTNormalWebBlackChar"/>
      </w:pPr>
      <w:r w:rsidRPr="00AA4510">
        <w:rPr>
          <w:rStyle w:val="EDBTXTEmphasisNormalWebBoldBlackChar"/>
        </w:rPr>
        <w:lastRenderedPageBreak/>
        <w:t>Step 2:</w:t>
      </w:r>
      <w:r>
        <w:t xml:space="preserve"> Reload the configuration file as shown in Step 2 of Section </w:t>
      </w:r>
      <w:r w:rsidRPr="00136738">
        <w:rPr>
          <w:u w:val="single"/>
        </w:rPr>
        <w:fldChar w:fldCharType="begin"/>
      </w:r>
      <w:r w:rsidRPr="00136738">
        <w:rPr>
          <w:u w:val="single"/>
        </w:rPr>
        <w:instrText xml:space="preserve"> REF _Ref276983337 \r \h </w:instrText>
      </w:r>
      <w:r w:rsidRPr="00136738">
        <w:rPr>
          <w:u w:val="single"/>
        </w:rPr>
      </w:r>
      <w:r w:rsidRPr="00136738">
        <w:rPr>
          <w:u w:val="single"/>
        </w:rPr>
        <w:fldChar w:fldCharType="separate"/>
      </w:r>
      <w:r w:rsidR="00607D57">
        <w:rPr>
          <w:u w:val="single"/>
        </w:rPr>
        <w:t>4.1.2.2.1</w:t>
      </w:r>
      <w:r w:rsidRPr="00136738">
        <w:rPr>
          <w:u w:val="single"/>
        </w:rPr>
        <w:fldChar w:fldCharType="end"/>
      </w:r>
      <w:r>
        <w:t>.</w:t>
      </w:r>
    </w:p>
    <w:p w:rsidR="006F2817" w:rsidRDefault="006F2817" w:rsidP="006F2817">
      <w:pPr>
        <w:pStyle w:val="EDBTXTNormalWebBlackChar"/>
      </w:pPr>
      <w:r w:rsidRPr="00AA4510">
        <w:t xml:space="preserve">To re-enable SQL/Protect </w:t>
      </w:r>
      <w:r>
        <w:t xml:space="preserve">monitoring </w:t>
      </w:r>
      <w:r w:rsidRPr="00AA4510">
        <w:t>perform the following steps:</w:t>
      </w:r>
    </w:p>
    <w:p w:rsidR="006F2817" w:rsidRDefault="006F2817" w:rsidP="006F2817">
      <w:pPr>
        <w:pStyle w:val="EDBTXTNormalWebBlackChar"/>
      </w:pPr>
      <w:r w:rsidRPr="00C646CD">
        <w:rPr>
          <w:rStyle w:val="EDBTXTEmphasisNormalWebBoldBlackChar"/>
        </w:rPr>
        <w:t>Step 1:</w:t>
      </w:r>
      <w:r>
        <w:t xml:space="preserve"> Set the configuration parameter </w:t>
      </w:r>
      <w:r w:rsidRPr="00BA3635">
        <w:rPr>
          <w:rStyle w:val="EDBTXTKeywordBlack"/>
        </w:rPr>
        <w:t>edb_sql_protect.enabled</w:t>
      </w:r>
      <w:r>
        <w:t xml:space="preserve"> to </w:t>
      </w:r>
      <w:r>
        <w:rPr>
          <w:rStyle w:val="EDBTXTKeywordBlack"/>
        </w:rPr>
        <w:t>on</w:t>
      </w:r>
      <w:r>
        <w:t xml:space="preserve"> in the </w:t>
      </w:r>
      <w:r w:rsidRPr="00C646CD">
        <w:rPr>
          <w:rStyle w:val="EDBTXTKeywordBlack"/>
        </w:rPr>
        <w:t>postgresql.conf</w:t>
      </w:r>
      <w:r>
        <w:t xml:space="preserve"> file.</w:t>
      </w:r>
    </w:p>
    <w:p w:rsidR="006F2817" w:rsidRDefault="006F2817" w:rsidP="006F2817">
      <w:pPr>
        <w:pStyle w:val="EDBTXTNormalWebBlackChar"/>
      </w:pPr>
      <w:r>
        <w:t xml:space="preserve">The entry for </w:t>
      </w:r>
      <w:r>
        <w:rPr>
          <w:rStyle w:val="EDBTXTKeywordBlack"/>
        </w:rPr>
        <w:t>edb_sql_protect.enabled</w:t>
      </w:r>
      <w:r>
        <w:t xml:space="preserve"> should look like the following:</w:t>
      </w:r>
    </w:p>
    <w:p w:rsidR="006F2817" w:rsidRPr="00765B04" w:rsidRDefault="006F2817" w:rsidP="006F2817">
      <w:pPr>
        <w:pStyle w:val="EDBEXCourierNew9ptCustomColorRGB4649146Left01"/>
      </w:pPr>
      <w:r w:rsidRPr="00765B04">
        <w:t>edb_sql_protect.enabled = o</w:t>
      </w:r>
      <w:r>
        <w:t>n</w:t>
      </w:r>
    </w:p>
    <w:p w:rsidR="006F2817" w:rsidRDefault="006F2817" w:rsidP="006F2817">
      <w:pPr>
        <w:pStyle w:val="EDBTXTNormalWebBlackChar"/>
      </w:pPr>
      <w:r w:rsidRPr="00AA4510">
        <w:rPr>
          <w:rStyle w:val="EDBTXTEmphasisNormalWebBoldBlackChar"/>
        </w:rPr>
        <w:t>Step 2:</w:t>
      </w:r>
      <w:r>
        <w:t xml:space="preserve"> Reload the configuration file as shown in Step 2 of Section </w:t>
      </w:r>
      <w:r w:rsidRPr="00136738">
        <w:rPr>
          <w:u w:val="single"/>
        </w:rPr>
        <w:fldChar w:fldCharType="begin"/>
      </w:r>
      <w:r w:rsidRPr="00136738">
        <w:rPr>
          <w:u w:val="single"/>
        </w:rPr>
        <w:instrText xml:space="preserve"> REF _Ref276983337 \r \h </w:instrText>
      </w:r>
      <w:r w:rsidRPr="00136738">
        <w:rPr>
          <w:u w:val="single"/>
        </w:rPr>
      </w:r>
      <w:r w:rsidRPr="00136738">
        <w:rPr>
          <w:u w:val="single"/>
        </w:rPr>
        <w:fldChar w:fldCharType="separate"/>
      </w:r>
      <w:r w:rsidR="00607D57">
        <w:rPr>
          <w:u w:val="single"/>
        </w:rPr>
        <w:t>4.1.2.2.1</w:t>
      </w:r>
      <w:r w:rsidRPr="00136738">
        <w:rPr>
          <w:u w:val="single"/>
        </w:rPr>
        <w:fldChar w:fldCharType="end"/>
      </w:r>
      <w:r>
        <w:t>.</w:t>
      </w:r>
    </w:p>
    <w:p w:rsidR="00A3542B" w:rsidRDefault="00A3542B" w:rsidP="00A3542B">
      <w:pPr>
        <w:pStyle w:val="EDBHTMLPageBreak"/>
      </w:pPr>
      <w:bookmarkStart w:id="695" w:name="_Toc377114158"/>
    </w:p>
    <w:p w:rsidR="006F2817" w:rsidRDefault="006F2817" w:rsidP="006F2817">
      <w:pPr>
        <w:pStyle w:val="Heading3"/>
      </w:pPr>
      <w:bookmarkStart w:id="696" w:name="_Toc444155494"/>
      <w:r>
        <w:t>Backing Up and Restoring a SQL/Protect Database</w:t>
      </w:r>
      <w:bookmarkEnd w:id="695"/>
      <w:bookmarkEnd w:id="696"/>
    </w:p>
    <w:p w:rsidR="006F2817" w:rsidRDefault="006F2817" w:rsidP="006F2817">
      <w:pPr>
        <w:pStyle w:val="EDBTXTNormalWebBlackChar"/>
      </w:pPr>
      <w:r>
        <w:t>Backing up a database that is configured with SQL/Protect, and then restoring the backup file to a new database require additional considerations to what is normally associated with backup and restore procedures. This is primarily due to the use of Object Identification numbers (OIDs) in the SQL/Protect tables as explained in this section.</w:t>
      </w:r>
    </w:p>
    <w:p w:rsidR="006F2817" w:rsidRDefault="006F2817" w:rsidP="006F2817">
      <w:pPr>
        <w:pStyle w:val="EDBTXTNormalWebBlackChar"/>
      </w:pPr>
      <w:r w:rsidRPr="00BD03DC">
        <w:rPr>
          <w:rStyle w:val="EDBTXTEmphasisNormalWebBoldBlackChar"/>
        </w:rPr>
        <w:t>Note:</w:t>
      </w:r>
      <w:r>
        <w:t xml:space="preserve"> This section is applicable if your backup and restore procedures result in the re-creation of database objects in the new database with new OIDs such as is the case when using the </w:t>
      </w:r>
      <w:r w:rsidRPr="0078627A">
        <w:rPr>
          <w:rStyle w:val="EDBTXTKeywordBlack"/>
        </w:rPr>
        <w:t>pg_dump</w:t>
      </w:r>
      <w:r>
        <w:t xml:space="preserve"> backup program.</w:t>
      </w:r>
    </w:p>
    <w:p w:rsidR="006F2817" w:rsidRDefault="006F2817" w:rsidP="006F2817">
      <w:pPr>
        <w:pStyle w:val="EDBTXTNormalWebBlackChar"/>
      </w:pPr>
      <w:r>
        <w:t>If you are backing up your Advanced Server database server by simply using the operating system’s copy utility to create a binary image of the Advanced Server data files (file system backup method), then this section does not apply.</w:t>
      </w:r>
    </w:p>
    <w:p w:rsidR="006F2817" w:rsidRDefault="006F2817" w:rsidP="006F2817">
      <w:pPr>
        <w:pStyle w:val="Heading4"/>
      </w:pPr>
      <w:bookmarkStart w:id="697" w:name="_Toc377114159"/>
      <w:bookmarkStart w:id="698" w:name="_Toc444155495"/>
      <w:r>
        <w:t>Object Identification Numbers in SQL/Protect Tables</w:t>
      </w:r>
      <w:bookmarkEnd w:id="697"/>
      <w:bookmarkEnd w:id="698"/>
    </w:p>
    <w:p w:rsidR="006F2817" w:rsidRDefault="006F2817" w:rsidP="006F2817">
      <w:pPr>
        <w:pStyle w:val="EDBTXTNormalWebBlackChar"/>
      </w:pPr>
      <w:r>
        <w:t xml:space="preserve">SQL/Protect uses two tables, </w:t>
      </w:r>
      <w:r w:rsidRPr="00724E86">
        <w:rPr>
          <w:rStyle w:val="EDBTXTKeywordBlack"/>
        </w:rPr>
        <w:t>edb_sql_protect</w:t>
      </w:r>
      <w:r>
        <w:t xml:space="preserve"> and </w:t>
      </w:r>
      <w:r w:rsidRPr="00724E86">
        <w:rPr>
          <w:rStyle w:val="EDBTXTKeywordBlack"/>
        </w:rPr>
        <w:t>edb_sql_protect_rel</w:t>
      </w:r>
      <w:r>
        <w:t>, to store information on database objects such as databases, roles, and relations. References to these database objects in these tables are done using the objects’ OIDs, and not the objects’ text names. The OID is a numeric data type used by Advanced Server to uniquely identify each database object.</w:t>
      </w:r>
    </w:p>
    <w:p w:rsidR="006F2817" w:rsidRDefault="006F2817" w:rsidP="006F2817">
      <w:pPr>
        <w:pStyle w:val="EDBTXTNormalWebBlackChar"/>
      </w:pPr>
      <w:r>
        <w:t xml:space="preserve">When a database object is created, Advanced Server assigns an OID to the object, which is then used whenever a reference is needed to the object in the database catalogs. If you create the same database object in two databases, such as a table with the same </w:t>
      </w:r>
      <w:r w:rsidRPr="00037B71">
        <w:rPr>
          <w:rStyle w:val="EDBTXTKeywordBlack"/>
        </w:rPr>
        <w:t>CREATE TABLE</w:t>
      </w:r>
      <w:r>
        <w:t xml:space="preserve"> statement, each table is assigned a different OID in each database.</w:t>
      </w:r>
    </w:p>
    <w:p w:rsidR="006F2817" w:rsidRDefault="006F2817" w:rsidP="006F2817">
      <w:pPr>
        <w:pStyle w:val="EDBTXTNormalWebBlackChar"/>
      </w:pPr>
      <w:r>
        <w:t xml:space="preserve">In a backup and restore operation that results in the re-creation of the backed up database objects, the restored objects end up with different OIDs in the new database than what they were assigned in the original database. As a result, the OIDs referencing databases, roles, and relations stored in the </w:t>
      </w:r>
      <w:r w:rsidRPr="00037B71">
        <w:rPr>
          <w:rStyle w:val="EDBTXTKeywordBlack"/>
        </w:rPr>
        <w:t>edb_sql_protect</w:t>
      </w:r>
      <w:r>
        <w:t xml:space="preserve"> and </w:t>
      </w:r>
      <w:r w:rsidRPr="00037B71">
        <w:rPr>
          <w:rStyle w:val="EDBTXTKeywordBlack"/>
        </w:rPr>
        <w:t>edb_sql_protect_rel</w:t>
      </w:r>
      <w:r>
        <w:t xml:space="preserve"> tables are no longer valid when these tables are simply dumped to a backup file and then restored to a new database.</w:t>
      </w:r>
    </w:p>
    <w:p w:rsidR="006F2817" w:rsidRDefault="006F2817" w:rsidP="006F2817">
      <w:pPr>
        <w:pStyle w:val="EDBTXTNormalWebBlackChar"/>
      </w:pPr>
      <w:r>
        <w:t xml:space="preserve">The following sections describe two functions, </w:t>
      </w:r>
      <w:r>
        <w:rPr>
          <w:rStyle w:val="EDBTXTKeywordBlack"/>
        </w:rPr>
        <w:t>ex</w:t>
      </w:r>
      <w:r w:rsidRPr="00BD03DC">
        <w:rPr>
          <w:rStyle w:val="EDBTXTKeywordBlack"/>
        </w:rPr>
        <w:t>port_sqlprotect</w:t>
      </w:r>
      <w:r>
        <w:t xml:space="preserve"> and </w:t>
      </w:r>
      <w:r>
        <w:rPr>
          <w:rStyle w:val="EDBTXTKeywordBlack"/>
        </w:rPr>
        <w:t>im</w:t>
      </w:r>
      <w:r w:rsidRPr="00BD03DC">
        <w:rPr>
          <w:rStyle w:val="EDBTXTKeywordBlack"/>
        </w:rPr>
        <w:t>port_sqlprotect</w:t>
      </w:r>
      <w:r>
        <w:t>, that are used specifically for backing up and restoring SQL/Protect tables in order to ensure the OIDs in the SQL/Protect tables reference the correct database objects after the SQL/Protect tables are restored.</w:t>
      </w:r>
    </w:p>
    <w:p w:rsidR="006F2817" w:rsidRDefault="006F2817" w:rsidP="006F2817">
      <w:pPr>
        <w:pStyle w:val="Heading4"/>
      </w:pPr>
      <w:bookmarkStart w:id="699" w:name="_Ref264970711"/>
      <w:bookmarkStart w:id="700" w:name="_Toc377114160"/>
      <w:bookmarkStart w:id="701" w:name="_Toc444155496"/>
      <w:r>
        <w:lastRenderedPageBreak/>
        <w:t>Backing Up the Database</w:t>
      </w:r>
      <w:bookmarkEnd w:id="699"/>
      <w:bookmarkEnd w:id="700"/>
      <w:bookmarkEnd w:id="701"/>
    </w:p>
    <w:p w:rsidR="006F2817" w:rsidRDefault="006F2817" w:rsidP="006F2817">
      <w:pPr>
        <w:pStyle w:val="EDBTXTNormalWebBlackChar"/>
      </w:pPr>
      <w:r>
        <w:t>The following are the steps to back up a database that has been configured with SQL/Protect.</w:t>
      </w:r>
    </w:p>
    <w:p w:rsidR="006F2817" w:rsidRDefault="006F2817" w:rsidP="006F2817">
      <w:pPr>
        <w:pStyle w:val="EDBTXTNormalWebBlackChar"/>
      </w:pPr>
      <w:r w:rsidRPr="00CD3953">
        <w:rPr>
          <w:rStyle w:val="EDBTXTEmphasisNormalWebBoldBlackChar"/>
        </w:rPr>
        <w:t>Step 1:</w:t>
      </w:r>
      <w:r>
        <w:t xml:space="preserve"> Create a backup file using </w:t>
      </w:r>
      <w:r w:rsidRPr="00CD3953">
        <w:rPr>
          <w:rStyle w:val="EDBTXTKeywordBlack"/>
        </w:rPr>
        <w:t>pg_dump</w:t>
      </w:r>
      <w:r>
        <w:t>.</w:t>
      </w:r>
    </w:p>
    <w:p w:rsidR="006F2817" w:rsidRDefault="006F2817" w:rsidP="006F2817">
      <w:pPr>
        <w:pStyle w:val="EDBTXTNormalWebBlackChar"/>
      </w:pPr>
      <w:r>
        <w:t xml:space="preserve">The following example shows a plain-text backup file named </w:t>
      </w:r>
      <w:r w:rsidRPr="00CD3953">
        <w:rPr>
          <w:rStyle w:val="EDBTXTKeywordBlack"/>
        </w:rPr>
        <w:t>/tmp/edb.dmp</w:t>
      </w:r>
      <w:r>
        <w:t xml:space="preserve"> created from database </w:t>
      </w:r>
      <w:r w:rsidRPr="00CD3953">
        <w:rPr>
          <w:rStyle w:val="EDBTXTKeywordBlack"/>
        </w:rPr>
        <w:t>edb</w:t>
      </w:r>
      <w:r>
        <w:t xml:space="preserve"> using the </w:t>
      </w:r>
      <w:r w:rsidRPr="00CD3953">
        <w:rPr>
          <w:rStyle w:val="EDBTXTKeywordBlack"/>
        </w:rPr>
        <w:t>pg_dump</w:t>
      </w:r>
      <w:r>
        <w:t xml:space="preserve"> utility program:</w:t>
      </w:r>
    </w:p>
    <w:p w:rsidR="006F2817" w:rsidRDefault="006F2817" w:rsidP="006F2817">
      <w:pPr>
        <w:pStyle w:val="EDBEXCourierNew9ptCustomColorRGB4649146Left01"/>
      </w:pPr>
      <w:r>
        <w:t>$ cd /opt/PostgresPlus/</w:t>
      </w:r>
      <w:r w:rsidR="009122F2">
        <w:t>9.5</w:t>
      </w:r>
      <w:r>
        <w:t>AS/bin</w:t>
      </w:r>
    </w:p>
    <w:p w:rsidR="006F2817" w:rsidRDefault="006F2817" w:rsidP="006F2817">
      <w:pPr>
        <w:pStyle w:val="EDBEXCourierNew9ptCustomColorRGB4649146Left01"/>
      </w:pPr>
      <w:r>
        <w:t>$ ./pg_dump -U enterprisedb -Fp -f /tmp/edb.dmp edb</w:t>
      </w:r>
    </w:p>
    <w:p w:rsidR="006F2817" w:rsidRDefault="006F2817" w:rsidP="006F2817">
      <w:pPr>
        <w:pStyle w:val="EDBEXCourierNew9ptCustomColorRGB4649146Left01"/>
      </w:pPr>
      <w:r>
        <w:t xml:space="preserve">Password: </w:t>
      </w:r>
    </w:p>
    <w:p w:rsidR="006F2817" w:rsidRDefault="006F2817" w:rsidP="006F2817">
      <w:pPr>
        <w:pStyle w:val="EDBEXCourierNew9ptCustomColorRGB4649146Left01"/>
      </w:pPr>
      <w:r>
        <w:t>$</w:t>
      </w:r>
    </w:p>
    <w:p w:rsidR="006F2817" w:rsidRDefault="006F2817" w:rsidP="006F2817">
      <w:pPr>
        <w:pStyle w:val="EDBTXTNormalWebBlackChar"/>
      </w:pPr>
      <w:r w:rsidRPr="00071740">
        <w:rPr>
          <w:rStyle w:val="EDBTXTEmphasisNormalWebBoldBlackChar"/>
        </w:rPr>
        <w:t>Step 2:</w:t>
      </w:r>
      <w:r>
        <w:t xml:space="preserve"> Connect to the database as a superuser and export the SQL/Protect data using the </w:t>
      </w:r>
      <w:r w:rsidRPr="00071740">
        <w:rPr>
          <w:rStyle w:val="EDBTXTKeywordBlack"/>
        </w:rPr>
        <w:t>export_sqlprotect('</w:t>
      </w:r>
      <w:r w:rsidRPr="00071740">
        <w:rPr>
          <w:rStyle w:val="EDBTXTVariable11ptBlack"/>
        </w:rPr>
        <w:t>sqlprotect_file</w:t>
      </w:r>
      <w:r w:rsidRPr="00071740">
        <w:rPr>
          <w:rStyle w:val="EDBTXTKeywordBlack"/>
        </w:rPr>
        <w:t>')</w:t>
      </w:r>
      <w:r>
        <w:t xml:space="preserve"> function where </w:t>
      </w:r>
      <w:r w:rsidRPr="00C740B1">
        <w:rPr>
          <w:rStyle w:val="EDBTXTVariable11ptBlack"/>
        </w:rPr>
        <w:t>sqlprotect_file</w:t>
      </w:r>
      <w:r>
        <w:t xml:space="preserve"> is the fully qualified path to a file where the SQL/Protect data is to be saved.</w:t>
      </w:r>
    </w:p>
    <w:p w:rsidR="006F2817" w:rsidRDefault="006F2817" w:rsidP="006F2817">
      <w:pPr>
        <w:pStyle w:val="EDBTXTNormalWebBlackChar"/>
      </w:pPr>
      <w:r>
        <w:t xml:space="preserve">The </w:t>
      </w:r>
      <w:r w:rsidRPr="00C740B1">
        <w:rPr>
          <w:rStyle w:val="EDBTXTKeywordBlack"/>
        </w:rPr>
        <w:t>enterprisedb</w:t>
      </w:r>
      <w:r>
        <w:t xml:space="preserve"> operating system account (</w:t>
      </w:r>
      <w:r w:rsidRPr="00C740B1">
        <w:rPr>
          <w:rStyle w:val="EDBTXTKeywordBlack"/>
        </w:rPr>
        <w:t>postgres</w:t>
      </w:r>
      <w:r>
        <w:t xml:space="preserve"> if you installed Advanced Server in PostgreSQL compatibility mode) must have read and write access to the directory specified in </w:t>
      </w:r>
      <w:r w:rsidRPr="00C740B1">
        <w:rPr>
          <w:rStyle w:val="EDBTXTVariable11ptBlack"/>
        </w:rPr>
        <w:t>sqlprotect_file</w:t>
      </w:r>
      <w:r>
        <w:t>.</w:t>
      </w:r>
    </w:p>
    <w:p w:rsidR="006F2817" w:rsidRDefault="006F2817" w:rsidP="006F2817">
      <w:pPr>
        <w:pStyle w:val="EDBEXCourierNew9ptCustomColorRGB4649146Left01"/>
      </w:pPr>
      <w:r>
        <w:t>edb=# SELECT sqlprotect.export_sqlprotect('/tmp/sqlprotect.dmp');</w:t>
      </w:r>
    </w:p>
    <w:p w:rsidR="006F2817" w:rsidRDefault="006F2817" w:rsidP="006F2817">
      <w:pPr>
        <w:pStyle w:val="EDBEXCourierNew9ptCustomColorRGB4649146Left01"/>
      </w:pPr>
      <w:r>
        <w:t xml:space="preserve"> export_sqlprotect</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(1 row)</w:t>
      </w:r>
    </w:p>
    <w:p w:rsidR="006F2817" w:rsidRDefault="006F2817" w:rsidP="006F2817">
      <w:pPr>
        <w:pStyle w:val="EDBTXTNormalWebBlackChar"/>
      </w:pPr>
      <w:r>
        <w:t xml:space="preserve">The files </w:t>
      </w:r>
      <w:r w:rsidRPr="00CC035C">
        <w:rPr>
          <w:rStyle w:val="EDBTXTKeywordBlack"/>
        </w:rPr>
        <w:t>/tmp/edb.dmp</w:t>
      </w:r>
      <w:r>
        <w:t xml:space="preserve"> and </w:t>
      </w:r>
      <w:r w:rsidRPr="00CC035C">
        <w:rPr>
          <w:rStyle w:val="EDBTXTKeywordBlack"/>
        </w:rPr>
        <w:t>/tmp/sqlprotect.dmp</w:t>
      </w:r>
      <w:r>
        <w:t xml:space="preserve"> comprise your total database backup.</w:t>
      </w:r>
    </w:p>
    <w:p w:rsidR="006F2817" w:rsidRDefault="006F2817" w:rsidP="006F2817">
      <w:pPr>
        <w:pStyle w:val="Heading4"/>
      </w:pPr>
      <w:bookmarkStart w:id="702" w:name="_Toc377114161"/>
      <w:bookmarkStart w:id="703" w:name="_Toc444155497"/>
      <w:r>
        <w:t>Restoring From the Backup Files</w:t>
      </w:r>
      <w:bookmarkEnd w:id="702"/>
      <w:bookmarkEnd w:id="703"/>
    </w:p>
    <w:p w:rsidR="006F2817" w:rsidRDefault="006F2817" w:rsidP="006F2817">
      <w:pPr>
        <w:pStyle w:val="EDBTXTNormalWebBlackChar"/>
      </w:pPr>
      <w:r w:rsidRPr="00E80498">
        <w:rPr>
          <w:rStyle w:val="EDBTXTEmphasisNormalWebBoldBlackChar"/>
        </w:rPr>
        <w:t>Step 1:</w:t>
      </w:r>
      <w:r>
        <w:t xml:space="preserve"> Restore the backup file to the new database.</w:t>
      </w:r>
    </w:p>
    <w:p w:rsidR="006F2817" w:rsidRDefault="006F2817" w:rsidP="006F2817">
      <w:pPr>
        <w:pStyle w:val="EDBTXTNormalWebBlackChar"/>
      </w:pPr>
      <w:r>
        <w:t xml:space="preserve">The following example uses the </w:t>
      </w:r>
      <w:r w:rsidRPr="00E80498">
        <w:rPr>
          <w:rStyle w:val="EDBTXTKeywordBlack"/>
        </w:rPr>
        <w:t>psql</w:t>
      </w:r>
      <w:r>
        <w:t xml:space="preserve"> utility program to restore the plain-text backup file </w:t>
      </w:r>
      <w:r w:rsidRPr="00E80498">
        <w:rPr>
          <w:rStyle w:val="EDBTXTKeywordBlack"/>
        </w:rPr>
        <w:t>/tmp/edb.dmp</w:t>
      </w:r>
      <w:r>
        <w:t xml:space="preserve"> to a newly created database named </w:t>
      </w:r>
      <w:r w:rsidRPr="00E80498">
        <w:rPr>
          <w:rStyle w:val="EDBTXTKeywordBlack"/>
        </w:rPr>
        <w:t>newdb</w:t>
      </w:r>
      <w:r>
        <w:t>:</w:t>
      </w:r>
    </w:p>
    <w:p w:rsidR="006F2817" w:rsidRDefault="006F2817" w:rsidP="006F2817">
      <w:pPr>
        <w:pStyle w:val="EDBEXCourierNew9ptCustomColorRGB4649146Left01"/>
      </w:pPr>
      <w:r>
        <w:t>$ /opt/PostgresPlus/</w:t>
      </w:r>
      <w:r w:rsidR="009122F2">
        <w:t>9.5</w:t>
      </w:r>
      <w:r>
        <w:t>AS/bin/psql -d newdb -U enterprisedb -f /tmp/edb.dmp</w:t>
      </w:r>
    </w:p>
    <w:p w:rsidR="006F2817" w:rsidRDefault="006F2817" w:rsidP="006F2817">
      <w:pPr>
        <w:pStyle w:val="EDBEXCourierNew9ptCustomColorRGB4649146Left01"/>
      </w:pPr>
      <w:r>
        <w:t xml:space="preserve">Password for user enterprisedb: </w:t>
      </w:r>
    </w:p>
    <w:p w:rsidR="006F2817" w:rsidRDefault="006F2817" w:rsidP="006F2817">
      <w:pPr>
        <w:pStyle w:val="EDBEXCourierNew9ptCustomColorRGB4649146Left01"/>
      </w:pPr>
      <w:r>
        <w:t>SET</w:t>
      </w:r>
    </w:p>
    <w:p w:rsidR="006F2817" w:rsidRDefault="006F2817" w:rsidP="006F2817">
      <w:pPr>
        <w:pStyle w:val="EDBEXCourierNew9ptCustomColorRGB4649146Left01"/>
      </w:pPr>
      <w:r>
        <w:t>SET</w:t>
      </w:r>
    </w:p>
    <w:p w:rsidR="006F2817" w:rsidRDefault="006F2817" w:rsidP="006F2817">
      <w:pPr>
        <w:pStyle w:val="EDBEXCourierNew9ptCustomColorRGB4649146Left01"/>
      </w:pPr>
      <w:r>
        <w:t>SET</w:t>
      </w:r>
    </w:p>
    <w:p w:rsidR="006F2817" w:rsidRDefault="006F2817" w:rsidP="006F2817">
      <w:pPr>
        <w:pStyle w:val="EDBEXCourierNew9ptCustomColorRGB4649146Left01"/>
      </w:pPr>
      <w:r>
        <w:t>SET</w:t>
      </w:r>
    </w:p>
    <w:p w:rsidR="006F2817" w:rsidRDefault="006F2817" w:rsidP="006F2817">
      <w:pPr>
        <w:pStyle w:val="EDBEXCourierNew9ptCustomColorRGB4649146Left01"/>
      </w:pPr>
      <w:r>
        <w:t>SET</w:t>
      </w:r>
    </w:p>
    <w:p w:rsidR="006F2817" w:rsidRDefault="006F2817" w:rsidP="006F2817">
      <w:pPr>
        <w:pStyle w:val="EDBEXCourierNew9ptCustomColorRGB4649146Left01"/>
      </w:pPr>
      <w:r>
        <w:t>COMMENT</w:t>
      </w:r>
    </w:p>
    <w:p w:rsidR="006F2817" w:rsidRDefault="006F2817" w:rsidP="006F2817">
      <w:pPr>
        <w:pStyle w:val="EDBEXCourierNew9ptCustomColorRGB4649146Left01"/>
      </w:pPr>
      <w:r>
        <w:t>CREATE SCHEMA</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TXTNormalWebBlackChar"/>
      </w:pPr>
      <w:r w:rsidRPr="00362B8C">
        <w:rPr>
          <w:rStyle w:val="EDBTXTEmphasisNormalWebBoldBlackChar"/>
        </w:rPr>
        <w:lastRenderedPageBreak/>
        <w:t>Step 2:</w:t>
      </w:r>
      <w:r>
        <w:t xml:space="preserve"> Connect to the new database as a superuser and delete all rows from the </w:t>
      </w:r>
      <w:r w:rsidRPr="00362B8C">
        <w:rPr>
          <w:rStyle w:val="EDBTXTKeywordBlack"/>
        </w:rPr>
        <w:t>edb_sql_protect_rel</w:t>
      </w:r>
      <w:r>
        <w:t xml:space="preserve"> table.</w:t>
      </w:r>
    </w:p>
    <w:p w:rsidR="006F2817" w:rsidRDefault="006F2817" w:rsidP="006F2817">
      <w:pPr>
        <w:pStyle w:val="EDBTXTNormalWebBlackChar"/>
      </w:pPr>
      <w:r>
        <w:t xml:space="preserve">This step removes any existing rows in the </w:t>
      </w:r>
      <w:r w:rsidRPr="00362B8C">
        <w:rPr>
          <w:rStyle w:val="EDBTXTKeywordBlack"/>
        </w:rPr>
        <w:t>edb_sql_protect_rel</w:t>
      </w:r>
      <w:r>
        <w:t xml:space="preserve"> table that were backed up from the original database. These rows do not contain the correct OIDs relative to the database where the backup file has been restored.</w:t>
      </w:r>
    </w:p>
    <w:p w:rsidR="006F2817" w:rsidRDefault="006F2817" w:rsidP="006F2817">
      <w:pPr>
        <w:pStyle w:val="EDBEXCourierNew9ptCustomColorRGB4649146Left01"/>
      </w:pPr>
      <w:r>
        <w:t>$ /opt/PostgresPlus/</w:t>
      </w:r>
      <w:r w:rsidR="009122F2">
        <w:t>9.5</w:t>
      </w:r>
      <w:r>
        <w:t>AS/bin/psql -d newdb -U enterprisedb</w:t>
      </w:r>
    </w:p>
    <w:p w:rsidR="006F2817" w:rsidRDefault="006F2817" w:rsidP="006F2817">
      <w:pPr>
        <w:pStyle w:val="EDBEXCourierNew9ptCustomColorRGB4649146Left01"/>
      </w:pPr>
      <w:r>
        <w:t xml:space="preserve">Password for user enterprisedb: </w:t>
      </w:r>
    </w:p>
    <w:p w:rsidR="006F2817" w:rsidRDefault="006F2817" w:rsidP="006F2817">
      <w:pPr>
        <w:pStyle w:val="EDBEXCourierNew9ptCustomColorRGB4649146Left01"/>
      </w:pPr>
      <w:r w:rsidRPr="00C82941">
        <w:t>psql.bin (</w:t>
      </w:r>
      <w:r w:rsidR="009122F2">
        <w:t>9.5</w:t>
      </w:r>
      <w:r w:rsidRPr="00C82941">
        <w:t>.0.0)</w:t>
      </w:r>
    </w:p>
    <w:p w:rsidR="006F2817" w:rsidRDefault="006F2817" w:rsidP="006F2817">
      <w:pPr>
        <w:pStyle w:val="EDBEXCourierNew9ptCustomColorRGB4649146Left01"/>
      </w:pPr>
      <w:r>
        <w:t>Type "help" for help.</w:t>
      </w:r>
    </w:p>
    <w:p w:rsidR="006F2817" w:rsidRDefault="006F2817" w:rsidP="006F2817">
      <w:pPr>
        <w:pStyle w:val="EDBEXCourierNew9ptCustomColorRGB4649146Left01"/>
      </w:pPr>
    </w:p>
    <w:p w:rsidR="006F2817" w:rsidRDefault="006F2817" w:rsidP="006F2817">
      <w:pPr>
        <w:pStyle w:val="EDBEXCourierNew9ptCustomColorRGB4649146Left01"/>
      </w:pPr>
      <w:r>
        <w:t>newdb=# DELETE FROM sqlprotect.edb_sql_protect_rel;</w:t>
      </w:r>
    </w:p>
    <w:p w:rsidR="006F2817" w:rsidRDefault="006F2817" w:rsidP="006F2817">
      <w:pPr>
        <w:pStyle w:val="EDBEXCourierNew9ptCustomColorRGB4649146Left01"/>
      </w:pPr>
      <w:r>
        <w:t>DELETE 2</w:t>
      </w:r>
    </w:p>
    <w:p w:rsidR="006F2817" w:rsidRDefault="006F2817" w:rsidP="006F2817">
      <w:pPr>
        <w:pStyle w:val="EDBTXTNormalWebBlackChar"/>
      </w:pPr>
      <w:r w:rsidRPr="00362B8C">
        <w:rPr>
          <w:rStyle w:val="EDBTXTEmphasisNormalWebBoldBlackChar"/>
        </w:rPr>
        <w:t>Step 3:</w:t>
      </w:r>
      <w:r>
        <w:t xml:space="preserve"> Delete all rows from the </w:t>
      </w:r>
      <w:r w:rsidRPr="00362B8C">
        <w:rPr>
          <w:rStyle w:val="EDBTXTKeywordBlack"/>
        </w:rPr>
        <w:t>edb_sql_protect</w:t>
      </w:r>
      <w:r>
        <w:t xml:space="preserve"> table.</w:t>
      </w:r>
    </w:p>
    <w:p w:rsidR="006F2817" w:rsidRDefault="006F2817" w:rsidP="006F2817">
      <w:pPr>
        <w:pStyle w:val="EDBTXTNormalWebBlackChar"/>
      </w:pPr>
      <w:r>
        <w:t xml:space="preserve">This step removes any existing rows in the </w:t>
      </w:r>
      <w:r w:rsidRPr="00362B8C">
        <w:rPr>
          <w:rStyle w:val="EDBTXTKeywordBlack"/>
        </w:rPr>
        <w:t>edb_sql_protect</w:t>
      </w:r>
      <w:r>
        <w:t xml:space="preserve"> table that were backed up from the original database. These rows do not contain the correct OIDs relative to the database where the backup file has been restored.</w:t>
      </w:r>
    </w:p>
    <w:p w:rsidR="006F2817" w:rsidRDefault="006F2817" w:rsidP="006F2817">
      <w:pPr>
        <w:pStyle w:val="EDBEXCourierNew9ptCustomColorRGB4649146Left01"/>
      </w:pPr>
      <w:r>
        <w:t>newdb=# DELETE FROM sqlprotect.edb_sql_protect;</w:t>
      </w:r>
    </w:p>
    <w:p w:rsidR="006F2817" w:rsidRDefault="006F2817" w:rsidP="006F2817">
      <w:pPr>
        <w:pStyle w:val="EDBEXCourierNew9ptCustomColorRGB4649146Left01"/>
      </w:pPr>
      <w:r>
        <w:t>DELETE 1</w:t>
      </w:r>
    </w:p>
    <w:p w:rsidR="006F2817" w:rsidRDefault="006F2817" w:rsidP="006F2817">
      <w:pPr>
        <w:pStyle w:val="EDBTXTNormalWebBlackChar"/>
      </w:pPr>
      <w:r w:rsidRPr="00533103">
        <w:rPr>
          <w:rStyle w:val="EDBTXTEmphasisNormalWebBoldBlackChar"/>
        </w:rPr>
        <w:t>Step 4:</w:t>
      </w:r>
      <w:r>
        <w:t xml:space="preserve"> Delete any statistics that may exist for the database.</w:t>
      </w:r>
    </w:p>
    <w:p w:rsidR="006F2817" w:rsidRDefault="006F2817" w:rsidP="006F2817">
      <w:pPr>
        <w:pStyle w:val="EDBTXTNormalWebBlackChar"/>
      </w:pPr>
      <w:r>
        <w:t>This step removes any existing statistics that may exist for the database to which you are restoring the backup. The following query displays any existing statistics:</w:t>
      </w:r>
    </w:p>
    <w:p w:rsidR="006F2817" w:rsidRDefault="006F2817" w:rsidP="006F2817">
      <w:pPr>
        <w:pStyle w:val="EDBEXCourierNew9ptCustomColorRGB4649146Left01"/>
      </w:pPr>
      <w:r>
        <w:t>newdb=# SELECT * FROM sqlprotect.edb_sql_protect_stats;</w:t>
      </w:r>
    </w:p>
    <w:p w:rsidR="006F2817" w:rsidRDefault="006F2817" w:rsidP="006F2817">
      <w:pPr>
        <w:pStyle w:val="EDBEXCourierNew9ptCustomColorRGB4649146Left01"/>
      </w:pPr>
      <w:r>
        <w:t xml:space="preserve"> username | superusers | relations | commands | tautology | dml</w:t>
      </w:r>
    </w:p>
    <w:p w:rsidR="006F2817" w:rsidRDefault="006F2817" w:rsidP="006F2817">
      <w:pPr>
        <w:pStyle w:val="EDBEXCourierNew9ptCustomColorRGB4649146Left01"/>
      </w:pPr>
      <w:r>
        <w:t>----------+------------+-----------+----------+-----------+-----</w:t>
      </w:r>
    </w:p>
    <w:p w:rsidR="006F2817" w:rsidRDefault="006F2817" w:rsidP="006F2817">
      <w:pPr>
        <w:pStyle w:val="EDBEXCourierNew9ptCustomColorRGB4649146Left01"/>
      </w:pPr>
      <w:r>
        <w:t>(0 rows)</w:t>
      </w:r>
    </w:p>
    <w:p w:rsidR="006F2817" w:rsidRDefault="006F2817" w:rsidP="006F2817">
      <w:pPr>
        <w:pStyle w:val="EDBTXTNormalWebBlackChar"/>
      </w:pPr>
      <w:r>
        <w:t xml:space="preserve">For each row that appears in the preceding query, use the </w:t>
      </w:r>
      <w:r w:rsidRPr="00533103">
        <w:rPr>
          <w:rStyle w:val="EDBTXTKeywordBlack"/>
        </w:rPr>
        <w:t>drop_stats</w:t>
      </w:r>
      <w:r>
        <w:t xml:space="preserve"> function specifying the role name of the entry.</w:t>
      </w:r>
    </w:p>
    <w:p w:rsidR="006F2817" w:rsidRDefault="006F2817" w:rsidP="006F2817">
      <w:pPr>
        <w:pStyle w:val="EDBTXTNormalWebBlackChar"/>
      </w:pPr>
      <w:r>
        <w:t xml:space="preserve">For example, if a row appeared with </w:t>
      </w:r>
      <w:r w:rsidRPr="00533103">
        <w:rPr>
          <w:rStyle w:val="EDBTXTKeywordBlack"/>
        </w:rPr>
        <w:t>appuser</w:t>
      </w:r>
      <w:r>
        <w:t xml:space="preserve"> in the </w:t>
      </w:r>
      <w:r w:rsidRPr="00533103">
        <w:rPr>
          <w:rStyle w:val="EDBTXTKeywordBlack"/>
        </w:rPr>
        <w:t>username</w:t>
      </w:r>
      <w:r>
        <w:t xml:space="preserve"> column, issue the following command to remove it:</w:t>
      </w:r>
    </w:p>
    <w:p w:rsidR="006F2817" w:rsidRDefault="006F2817" w:rsidP="006F2817">
      <w:pPr>
        <w:pStyle w:val="EDBEXCourierNew9ptCustomColorRGB4649146Left01"/>
      </w:pPr>
      <w:r>
        <w:t>newdb=# SELECT sqlprotect.drop_stats('appuser');</w:t>
      </w:r>
    </w:p>
    <w:p w:rsidR="006F2817" w:rsidRDefault="006F2817" w:rsidP="006F2817">
      <w:pPr>
        <w:pStyle w:val="EDBEXCourierNew9ptCustomColorRGB4649146Left01"/>
      </w:pPr>
      <w:r>
        <w:t xml:space="preserve"> drop_stats</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(1 row)</w:t>
      </w:r>
    </w:p>
    <w:p w:rsidR="006F2817" w:rsidRDefault="006F2817" w:rsidP="006F2817">
      <w:pPr>
        <w:pStyle w:val="EDBTXTNormalWebBlackChar"/>
      </w:pPr>
      <w:r w:rsidRPr="00533103">
        <w:rPr>
          <w:rStyle w:val="EDBTXTEmphasisNormalWebBoldBlackChar"/>
        </w:rPr>
        <w:t xml:space="preserve">Step </w:t>
      </w:r>
      <w:r>
        <w:rPr>
          <w:rStyle w:val="EDBTXTEmphasisNormalWebBoldBlackChar"/>
        </w:rPr>
        <w:t>5</w:t>
      </w:r>
      <w:r w:rsidRPr="00533103">
        <w:rPr>
          <w:rStyle w:val="EDBTXTEmphasisNormalWebBoldBlackChar"/>
        </w:rPr>
        <w:t>:</w:t>
      </w:r>
      <w:r>
        <w:t xml:space="preserve"> Delete any offending queries that may exist for the database.</w:t>
      </w:r>
    </w:p>
    <w:p w:rsidR="006F2817" w:rsidRDefault="006F2817" w:rsidP="006F2817">
      <w:pPr>
        <w:pStyle w:val="EDBTXTNormalWebBlackChar"/>
      </w:pPr>
      <w:r>
        <w:t>This step removes any existing queries that may exist for the database to which you are restoring the backup. The following query displays any existing queries:</w:t>
      </w:r>
    </w:p>
    <w:p w:rsidR="006F2817" w:rsidRDefault="006F2817" w:rsidP="006F2817">
      <w:pPr>
        <w:pStyle w:val="EDBEXCourierNew9ptCustomColorRGB4649146Left01"/>
      </w:pPr>
      <w:r>
        <w:lastRenderedPageBreak/>
        <w:t>edb=# SELECT * FROM sqlprotect.edb_sql_protect_queries;</w:t>
      </w:r>
    </w:p>
    <w:p w:rsidR="006F2817" w:rsidRDefault="006F2817" w:rsidP="006F2817">
      <w:pPr>
        <w:pStyle w:val="EDBEXCourierNew9ptCustomColorRGB4649146Left01"/>
      </w:pPr>
      <w:r>
        <w:t xml:space="preserve"> username | ip_address | port | machine_name | date_time | query </w:t>
      </w:r>
    </w:p>
    <w:p w:rsidR="006F2817" w:rsidRDefault="006F2817" w:rsidP="006F2817">
      <w:pPr>
        <w:pStyle w:val="EDBEXCourierNew9ptCustomColorRGB4649146Left01"/>
      </w:pPr>
      <w:r>
        <w:t>----------+------------+------+--------------+-----------+-------</w:t>
      </w:r>
    </w:p>
    <w:p w:rsidR="006F2817" w:rsidRDefault="006F2817" w:rsidP="006F2817">
      <w:pPr>
        <w:pStyle w:val="EDBEXCourierNew9ptCustomColorRGB4649146Left01"/>
      </w:pPr>
      <w:r>
        <w:t>(0 rows)</w:t>
      </w:r>
    </w:p>
    <w:p w:rsidR="006F2817" w:rsidRDefault="006F2817" w:rsidP="006F2817">
      <w:pPr>
        <w:pStyle w:val="EDBTXTNormalWebBlackChar"/>
      </w:pPr>
      <w:r>
        <w:t xml:space="preserve">For each row that appears in the preceding query, use the </w:t>
      </w:r>
      <w:r w:rsidRPr="00533103">
        <w:rPr>
          <w:rStyle w:val="EDBTXTKeywordBlack"/>
        </w:rPr>
        <w:t>drop_</w:t>
      </w:r>
      <w:r>
        <w:rPr>
          <w:rStyle w:val="EDBTXTKeywordBlack"/>
        </w:rPr>
        <w:t>querie</w:t>
      </w:r>
      <w:r w:rsidRPr="00533103">
        <w:rPr>
          <w:rStyle w:val="EDBTXTKeywordBlack"/>
        </w:rPr>
        <w:t>s</w:t>
      </w:r>
      <w:r>
        <w:t xml:space="preserve"> function specifying the role name of the entry.</w:t>
      </w:r>
    </w:p>
    <w:p w:rsidR="006F2817" w:rsidRDefault="006F2817" w:rsidP="006F2817">
      <w:pPr>
        <w:pStyle w:val="EDBTXTNormalWebBlackChar"/>
      </w:pPr>
      <w:r>
        <w:t xml:space="preserve">For example, if a row appeared with </w:t>
      </w:r>
      <w:r w:rsidRPr="00533103">
        <w:rPr>
          <w:rStyle w:val="EDBTXTKeywordBlack"/>
        </w:rPr>
        <w:t>appuser</w:t>
      </w:r>
      <w:r>
        <w:t xml:space="preserve"> in the </w:t>
      </w:r>
      <w:r w:rsidRPr="00533103">
        <w:rPr>
          <w:rStyle w:val="EDBTXTKeywordBlack"/>
        </w:rPr>
        <w:t>username</w:t>
      </w:r>
      <w:r>
        <w:t xml:space="preserve"> column, issue the following command to remove it:</w:t>
      </w:r>
    </w:p>
    <w:p w:rsidR="006F2817" w:rsidRDefault="006F2817" w:rsidP="006F2817">
      <w:pPr>
        <w:pStyle w:val="EDBEXCourierNew9ptCustomColorRGB4649146Left01"/>
      </w:pPr>
      <w:r>
        <w:t>edb=# SELECT sqlprotect.drop_queries('appuser');</w:t>
      </w:r>
    </w:p>
    <w:p w:rsidR="006F2817" w:rsidRDefault="006F2817" w:rsidP="006F2817">
      <w:pPr>
        <w:pStyle w:val="EDBEXCourierNew9ptCustomColorRGB4649146Left01"/>
      </w:pPr>
      <w:r>
        <w:t xml:space="preserve"> drop_queries </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(1 row)</w:t>
      </w:r>
    </w:p>
    <w:p w:rsidR="006F2817" w:rsidRDefault="006F2817" w:rsidP="006F2817">
      <w:pPr>
        <w:pStyle w:val="EDBTXTNormalWebBlackChar"/>
      </w:pPr>
      <w:r w:rsidRPr="00502869">
        <w:rPr>
          <w:rStyle w:val="EDBTXTEmphasisNormalWebBoldBlackChar"/>
        </w:rPr>
        <w:t xml:space="preserve">Step </w:t>
      </w:r>
      <w:r>
        <w:rPr>
          <w:rStyle w:val="EDBTXTEmphasisNormalWebBoldBlackChar"/>
        </w:rPr>
        <w:t>6</w:t>
      </w:r>
      <w:r w:rsidRPr="00502869">
        <w:rPr>
          <w:rStyle w:val="EDBTXTEmphasisNormalWebBoldBlackChar"/>
        </w:rPr>
        <w:t>:</w:t>
      </w:r>
      <w:r>
        <w:t xml:space="preserve"> Make sure the role names that were protected by SQL/Protect in the original database exist in the database server where the new database resides.</w:t>
      </w:r>
    </w:p>
    <w:p w:rsidR="006F2817" w:rsidRDefault="006F2817" w:rsidP="006F2817">
      <w:pPr>
        <w:pStyle w:val="EDBTXTNormalWebBlackChar"/>
      </w:pPr>
      <w:r>
        <w:t>If the original and new databases reside in the same database server, then nothing needs to be done assuming you have not deleted any of these roles from the database server.</w:t>
      </w:r>
    </w:p>
    <w:p w:rsidR="006F2817" w:rsidRDefault="006F2817" w:rsidP="006F2817">
      <w:pPr>
        <w:pStyle w:val="EDBTXTNormalWebBlackChar"/>
      </w:pPr>
      <w:r w:rsidRPr="00502869">
        <w:rPr>
          <w:rStyle w:val="EDBTXTEmphasisNormalWebBoldBlackChar"/>
        </w:rPr>
        <w:t xml:space="preserve">Step </w:t>
      </w:r>
      <w:r>
        <w:rPr>
          <w:rStyle w:val="EDBTXTEmphasisNormalWebBoldBlackChar"/>
        </w:rPr>
        <w:t>7</w:t>
      </w:r>
      <w:r w:rsidRPr="00502869">
        <w:rPr>
          <w:rStyle w:val="EDBTXTEmphasisNormalWebBoldBlackChar"/>
        </w:rPr>
        <w:t>:</w:t>
      </w:r>
      <w:r>
        <w:t xml:space="preserve"> Run the function </w:t>
      </w:r>
      <w:r w:rsidRPr="00502869">
        <w:rPr>
          <w:rStyle w:val="EDBTXTKeywordBlack"/>
        </w:rPr>
        <w:t>import_sqlprotect('</w:t>
      </w:r>
      <w:r w:rsidRPr="00502869">
        <w:rPr>
          <w:rStyle w:val="EDBTXTVariable11ptBlack"/>
        </w:rPr>
        <w:t>sqlprotect_file</w:t>
      </w:r>
      <w:r w:rsidRPr="00502869">
        <w:rPr>
          <w:rStyle w:val="EDBTXTKeywordBlack"/>
        </w:rPr>
        <w:t>')</w:t>
      </w:r>
      <w:r>
        <w:t xml:space="preserve"> where </w:t>
      </w:r>
      <w:r w:rsidRPr="00502869">
        <w:rPr>
          <w:rStyle w:val="EDBTXTVariable11ptBlack"/>
        </w:rPr>
        <w:t>sqlprotect_file</w:t>
      </w:r>
      <w:r>
        <w:t xml:space="preserve"> is the fully qualified path to the file you created in Step 2 of Section </w:t>
      </w:r>
      <w:r w:rsidRPr="00502869">
        <w:rPr>
          <w:u w:val="single"/>
        </w:rPr>
        <w:fldChar w:fldCharType="begin"/>
      </w:r>
      <w:r w:rsidRPr="00502869">
        <w:rPr>
          <w:u w:val="single"/>
        </w:rPr>
        <w:instrText xml:space="preserve"> REF _Ref264970711 \r \h </w:instrText>
      </w:r>
      <w:r w:rsidRPr="00502869">
        <w:rPr>
          <w:u w:val="single"/>
        </w:rPr>
      </w:r>
      <w:r w:rsidRPr="00502869">
        <w:rPr>
          <w:u w:val="single"/>
        </w:rPr>
        <w:fldChar w:fldCharType="separate"/>
      </w:r>
      <w:r w:rsidR="00607D57">
        <w:rPr>
          <w:u w:val="single"/>
        </w:rPr>
        <w:t>4.1.4.2</w:t>
      </w:r>
      <w:r w:rsidRPr="00502869">
        <w:rPr>
          <w:u w:val="single"/>
        </w:rPr>
        <w:fldChar w:fldCharType="end"/>
      </w:r>
      <w:r>
        <w:t>.</w:t>
      </w:r>
    </w:p>
    <w:p w:rsidR="006F2817" w:rsidRDefault="006F2817" w:rsidP="006F2817">
      <w:pPr>
        <w:pStyle w:val="EDBEXCourierNew9ptCustomColorRGB4649146Left01"/>
      </w:pPr>
      <w:r>
        <w:t>newdb=# SELECT sqlprotect.import_sqlprotect('/tmp/sqlprotect.dmp');</w:t>
      </w:r>
    </w:p>
    <w:p w:rsidR="006F2817" w:rsidRDefault="006F2817" w:rsidP="006F2817">
      <w:pPr>
        <w:pStyle w:val="EDBEXCourierNew9ptCustomColorRGB4649146Left01"/>
      </w:pPr>
      <w:r>
        <w:t xml:space="preserve"> import_sqlprotect</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(1 row)</w:t>
      </w:r>
    </w:p>
    <w:p w:rsidR="006F2817" w:rsidRDefault="006F2817" w:rsidP="006F2817">
      <w:pPr>
        <w:pStyle w:val="EDBTXTNormalWebBlackChar"/>
      </w:pPr>
      <w:r>
        <w:t xml:space="preserve">Tables </w:t>
      </w:r>
      <w:r w:rsidRPr="00257679">
        <w:rPr>
          <w:rStyle w:val="EDBTXTKeywordBlack"/>
        </w:rPr>
        <w:t>edb_sql_protect</w:t>
      </w:r>
      <w:r>
        <w:t xml:space="preserve"> and </w:t>
      </w:r>
      <w:r w:rsidRPr="00257679">
        <w:rPr>
          <w:rStyle w:val="EDBTXTKeywordBlack"/>
        </w:rPr>
        <w:t>edb_sql_protect_rel</w:t>
      </w:r>
      <w:r>
        <w:t xml:space="preserve"> are now populated with entries containing the OIDs of the database objects as assigned in the new database. The statistics view </w:t>
      </w:r>
      <w:r w:rsidRPr="004117CA">
        <w:rPr>
          <w:rStyle w:val="EDBTXTKeywordBlack"/>
        </w:rPr>
        <w:t>edb_sql_protect_stats</w:t>
      </w:r>
      <w:r>
        <w:t xml:space="preserve"> also now displays the statistics imported from the original database.</w:t>
      </w:r>
    </w:p>
    <w:p w:rsidR="006F2817" w:rsidRDefault="006F2817" w:rsidP="006F2817">
      <w:pPr>
        <w:pStyle w:val="EDBTXTNormalWebBlackChar"/>
      </w:pPr>
      <w:r>
        <w:t>The SQL/Protect tables and statistics are now properly restored for this database. This is verified by the following queries on the Advanced Server system catalogs:</w:t>
      </w:r>
    </w:p>
    <w:p w:rsidR="006F2817" w:rsidRPr="00DC032A" w:rsidRDefault="006F2817" w:rsidP="006F2817">
      <w:pPr>
        <w:pStyle w:val="EDBEXCourierNew9ptCustomColorRGB4649146Left01"/>
        <w:ind w:right="-720"/>
        <w:rPr>
          <w:sz w:val="16"/>
        </w:rPr>
      </w:pPr>
      <w:r w:rsidRPr="00DC032A">
        <w:rPr>
          <w:sz w:val="16"/>
        </w:rPr>
        <w:t>newdb=# SELECT datname, oid FROM pg_database;</w:t>
      </w:r>
    </w:p>
    <w:p w:rsidR="006F2817" w:rsidRPr="00DC032A" w:rsidRDefault="006F2817" w:rsidP="006F2817">
      <w:pPr>
        <w:pStyle w:val="EDBEXCourierNew9ptCustomColorRGB4649146Left01"/>
        <w:ind w:right="-720"/>
        <w:rPr>
          <w:sz w:val="16"/>
        </w:rPr>
      </w:pPr>
      <w:r w:rsidRPr="00DC032A">
        <w:rPr>
          <w:sz w:val="16"/>
        </w:rPr>
        <w:t xml:space="preserve">  datname  |  oid  </w:t>
      </w:r>
    </w:p>
    <w:p w:rsidR="006F2817" w:rsidRPr="00DC032A" w:rsidRDefault="006F2817" w:rsidP="006F2817">
      <w:pPr>
        <w:pStyle w:val="EDBEXCourierNew9ptCustomColorRGB4649146Left01"/>
        <w:ind w:right="-720"/>
        <w:rPr>
          <w:sz w:val="16"/>
        </w:rPr>
      </w:pPr>
      <w:r w:rsidRPr="00DC032A">
        <w:rPr>
          <w:sz w:val="16"/>
        </w:rPr>
        <w:t>-----------+-------</w:t>
      </w:r>
    </w:p>
    <w:p w:rsidR="006F2817" w:rsidRPr="00DC032A" w:rsidRDefault="006F2817" w:rsidP="006F2817">
      <w:pPr>
        <w:pStyle w:val="EDBEXCourierNew9ptCustomColorRGB4649146Left01"/>
        <w:ind w:right="-720"/>
        <w:rPr>
          <w:sz w:val="16"/>
        </w:rPr>
      </w:pPr>
      <w:r w:rsidRPr="00DC032A">
        <w:rPr>
          <w:sz w:val="16"/>
        </w:rPr>
        <w:t xml:space="preserve"> template1 |     1</w:t>
      </w:r>
    </w:p>
    <w:p w:rsidR="006F2817" w:rsidRPr="00DC032A" w:rsidRDefault="006F2817" w:rsidP="006F2817">
      <w:pPr>
        <w:pStyle w:val="EDBEXCourierNew9ptCustomColorRGB4649146Left01"/>
        <w:ind w:right="-720"/>
        <w:rPr>
          <w:sz w:val="16"/>
        </w:rPr>
      </w:pPr>
      <w:r w:rsidRPr="00DC032A">
        <w:rPr>
          <w:sz w:val="16"/>
        </w:rPr>
        <w:t xml:space="preserve"> template0 | 13909</w:t>
      </w:r>
    </w:p>
    <w:p w:rsidR="006F2817" w:rsidRPr="00DC032A" w:rsidRDefault="006F2817" w:rsidP="006F2817">
      <w:pPr>
        <w:pStyle w:val="EDBEXCourierNew9ptCustomColorRGB4649146Left01"/>
        <w:ind w:right="-720"/>
        <w:rPr>
          <w:sz w:val="16"/>
        </w:rPr>
      </w:pPr>
      <w:r w:rsidRPr="00DC032A">
        <w:rPr>
          <w:sz w:val="16"/>
        </w:rPr>
        <w:t xml:space="preserve"> edb       | 13917</w:t>
      </w:r>
    </w:p>
    <w:p w:rsidR="006F2817" w:rsidRPr="00DC032A" w:rsidRDefault="006F2817" w:rsidP="006F2817">
      <w:pPr>
        <w:pStyle w:val="EDBEXCourierNew9ptCustomColorRGB4649146Left01"/>
        <w:ind w:right="-720"/>
        <w:rPr>
          <w:sz w:val="16"/>
        </w:rPr>
      </w:pPr>
      <w:r w:rsidRPr="00DC032A">
        <w:rPr>
          <w:sz w:val="16"/>
        </w:rPr>
        <w:t xml:space="preserve"> newdb     | 16679</w:t>
      </w:r>
    </w:p>
    <w:p w:rsidR="006F2817" w:rsidRPr="00DC032A" w:rsidRDefault="006F2817" w:rsidP="006F2817">
      <w:pPr>
        <w:pStyle w:val="EDBEXCourierNew9ptCustomColorRGB4649146Left01"/>
        <w:ind w:right="-720"/>
        <w:rPr>
          <w:sz w:val="16"/>
        </w:rPr>
      </w:pPr>
      <w:r w:rsidRPr="00DC032A">
        <w:rPr>
          <w:sz w:val="16"/>
        </w:rPr>
        <w:t>(4 rows)</w:t>
      </w:r>
    </w:p>
    <w:p w:rsidR="006F2817" w:rsidRPr="00DC032A" w:rsidRDefault="006F2817" w:rsidP="006F2817">
      <w:pPr>
        <w:pStyle w:val="EDBEXCourierNew9ptCustomColorRGB4649146Left01"/>
        <w:ind w:right="-720"/>
        <w:rPr>
          <w:sz w:val="16"/>
        </w:rPr>
      </w:pPr>
    </w:p>
    <w:p w:rsidR="006F2817" w:rsidRPr="00DC032A" w:rsidRDefault="006F2817" w:rsidP="006F2817">
      <w:pPr>
        <w:pStyle w:val="EDBEXCourierNew9ptCustomColorRGB4649146Left01"/>
        <w:ind w:right="-720"/>
        <w:rPr>
          <w:sz w:val="16"/>
        </w:rPr>
      </w:pPr>
      <w:r w:rsidRPr="00DC032A">
        <w:rPr>
          <w:sz w:val="16"/>
        </w:rPr>
        <w:t>newdb=# SELECT rolname, oid FROM pg_roles;</w:t>
      </w:r>
    </w:p>
    <w:p w:rsidR="006F2817" w:rsidRPr="00DC032A" w:rsidRDefault="006F2817" w:rsidP="006F2817">
      <w:pPr>
        <w:pStyle w:val="EDBEXCourierNew9ptCustomColorRGB4649146Left01"/>
        <w:ind w:right="-720"/>
        <w:rPr>
          <w:sz w:val="16"/>
        </w:rPr>
      </w:pPr>
      <w:r w:rsidRPr="00DC032A">
        <w:rPr>
          <w:sz w:val="16"/>
        </w:rPr>
        <w:t xml:space="preserve">   rolname    |  oid  </w:t>
      </w:r>
    </w:p>
    <w:p w:rsidR="006F2817" w:rsidRPr="00DC032A" w:rsidRDefault="006F2817" w:rsidP="006F2817">
      <w:pPr>
        <w:pStyle w:val="EDBEXCourierNew9ptCustomColorRGB4649146Left01"/>
        <w:ind w:right="-720"/>
        <w:rPr>
          <w:sz w:val="16"/>
        </w:rPr>
      </w:pPr>
      <w:r w:rsidRPr="00DC032A">
        <w:rPr>
          <w:sz w:val="16"/>
        </w:rPr>
        <w:t>--------------+-------</w:t>
      </w:r>
    </w:p>
    <w:p w:rsidR="006F2817" w:rsidRPr="00DC032A" w:rsidRDefault="006F2817" w:rsidP="006F2817">
      <w:pPr>
        <w:pStyle w:val="EDBEXCourierNew9ptCustomColorRGB4649146Left01"/>
        <w:ind w:right="-720"/>
        <w:rPr>
          <w:sz w:val="16"/>
        </w:rPr>
      </w:pPr>
      <w:r w:rsidRPr="00DC032A">
        <w:rPr>
          <w:sz w:val="16"/>
        </w:rPr>
        <w:t xml:space="preserve"> enterprisedb |    10</w:t>
      </w:r>
    </w:p>
    <w:p w:rsidR="006F2817" w:rsidRPr="00DC032A" w:rsidRDefault="006F2817" w:rsidP="006F2817">
      <w:pPr>
        <w:pStyle w:val="EDBEXCourierNew9ptCustomColorRGB4649146Left01"/>
        <w:ind w:right="-720"/>
        <w:rPr>
          <w:sz w:val="16"/>
        </w:rPr>
      </w:pPr>
      <w:r w:rsidRPr="00DC032A">
        <w:rPr>
          <w:sz w:val="16"/>
        </w:rPr>
        <w:lastRenderedPageBreak/>
        <w:t xml:space="preserve"> appuser      | 16671</w:t>
      </w:r>
    </w:p>
    <w:p w:rsidR="006F2817" w:rsidRPr="00DC032A" w:rsidRDefault="006F2817" w:rsidP="006F2817">
      <w:pPr>
        <w:pStyle w:val="EDBEXCourierNew9ptCustomColorRGB4649146Left01"/>
        <w:ind w:right="-720"/>
        <w:rPr>
          <w:sz w:val="16"/>
        </w:rPr>
      </w:pPr>
      <w:r w:rsidRPr="00DC032A">
        <w:rPr>
          <w:sz w:val="16"/>
        </w:rPr>
        <w:t xml:space="preserve"> newuser      | 16678</w:t>
      </w:r>
    </w:p>
    <w:p w:rsidR="006F2817" w:rsidRPr="00DC032A" w:rsidRDefault="006F2817" w:rsidP="006F2817">
      <w:pPr>
        <w:pStyle w:val="EDBEXCourierNew9ptCustomColorRGB4649146Left01"/>
        <w:ind w:right="-720"/>
        <w:rPr>
          <w:sz w:val="16"/>
        </w:rPr>
      </w:pPr>
      <w:r w:rsidRPr="00DC032A">
        <w:rPr>
          <w:sz w:val="16"/>
        </w:rPr>
        <w:t>(3 rows)</w:t>
      </w:r>
    </w:p>
    <w:p w:rsidR="006F2817" w:rsidRPr="00DC032A" w:rsidRDefault="006F2817" w:rsidP="006F2817">
      <w:pPr>
        <w:pStyle w:val="EDBEXCourierNew9ptCustomColorRGB4649146Left01"/>
        <w:ind w:right="-720"/>
        <w:rPr>
          <w:sz w:val="16"/>
        </w:rPr>
      </w:pPr>
    </w:p>
    <w:p w:rsidR="006F2817" w:rsidRPr="00DC032A" w:rsidRDefault="006F2817" w:rsidP="006F2817">
      <w:pPr>
        <w:pStyle w:val="EDBEXCourierNew9ptCustomColorRGB4649146Left01"/>
        <w:ind w:right="-720"/>
        <w:rPr>
          <w:sz w:val="16"/>
        </w:rPr>
      </w:pPr>
      <w:r w:rsidRPr="00DC032A">
        <w:rPr>
          <w:sz w:val="16"/>
        </w:rPr>
        <w:t>newdb=# SELECT relname, oid FROM pg_class WHERE relname IN ('dept','emp','appuser_tab');</w:t>
      </w:r>
    </w:p>
    <w:p w:rsidR="006F2817" w:rsidRPr="00DC032A" w:rsidRDefault="006F2817" w:rsidP="006F2817">
      <w:pPr>
        <w:pStyle w:val="EDBEXCourierNew9ptCustomColorRGB4649146Left01"/>
        <w:ind w:right="-720"/>
        <w:rPr>
          <w:sz w:val="16"/>
        </w:rPr>
      </w:pPr>
      <w:r w:rsidRPr="00DC032A">
        <w:rPr>
          <w:sz w:val="16"/>
        </w:rPr>
        <w:t xml:space="preserve">   relname   |  oid  </w:t>
      </w:r>
    </w:p>
    <w:p w:rsidR="006F2817" w:rsidRPr="00DC032A" w:rsidRDefault="006F2817" w:rsidP="006F2817">
      <w:pPr>
        <w:pStyle w:val="EDBEXCourierNew9ptCustomColorRGB4649146Left01"/>
        <w:ind w:right="-720"/>
        <w:rPr>
          <w:sz w:val="16"/>
        </w:rPr>
      </w:pPr>
      <w:r w:rsidRPr="00DC032A">
        <w:rPr>
          <w:sz w:val="16"/>
        </w:rPr>
        <w:t>-------------+-------</w:t>
      </w:r>
    </w:p>
    <w:p w:rsidR="006F2817" w:rsidRPr="00DC032A" w:rsidRDefault="006F2817" w:rsidP="006F2817">
      <w:pPr>
        <w:pStyle w:val="EDBEXCourierNew9ptCustomColorRGB4649146Left01"/>
        <w:ind w:right="-720"/>
        <w:rPr>
          <w:sz w:val="16"/>
        </w:rPr>
      </w:pPr>
      <w:r w:rsidRPr="00DC032A">
        <w:rPr>
          <w:sz w:val="16"/>
        </w:rPr>
        <w:t xml:space="preserve"> appuser_tab | 16803</w:t>
      </w:r>
    </w:p>
    <w:p w:rsidR="006F2817" w:rsidRPr="00DC032A" w:rsidRDefault="006F2817" w:rsidP="006F2817">
      <w:pPr>
        <w:pStyle w:val="EDBEXCourierNew9ptCustomColorRGB4649146Left01"/>
        <w:ind w:right="-720"/>
        <w:rPr>
          <w:sz w:val="16"/>
        </w:rPr>
      </w:pPr>
      <w:r w:rsidRPr="00DC032A">
        <w:rPr>
          <w:sz w:val="16"/>
        </w:rPr>
        <w:t xml:space="preserve"> dept        | 16809</w:t>
      </w:r>
    </w:p>
    <w:p w:rsidR="006F2817" w:rsidRPr="00DC032A" w:rsidRDefault="006F2817" w:rsidP="006F2817">
      <w:pPr>
        <w:pStyle w:val="EDBEXCourierNew9ptCustomColorRGB4649146Left01"/>
        <w:ind w:right="-720"/>
        <w:rPr>
          <w:sz w:val="16"/>
        </w:rPr>
      </w:pPr>
      <w:r w:rsidRPr="00DC032A">
        <w:rPr>
          <w:sz w:val="16"/>
        </w:rPr>
        <w:t xml:space="preserve"> emp         | 16812</w:t>
      </w:r>
    </w:p>
    <w:p w:rsidR="006F2817" w:rsidRPr="00DC032A" w:rsidRDefault="006F2817" w:rsidP="006F2817">
      <w:pPr>
        <w:pStyle w:val="EDBEXCourierNew9ptCustomColorRGB4649146Left01"/>
        <w:ind w:right="-720"/>
        <w:rPr>
          <w:sz w:val="16"/>
        </w:rPr>
      </w:pPr>
      <w:r w:rsidRPr="00DC032A">
        <w:rPr>
          <w:sz w:val="16"/>
        </w:rPr>
        <w:t>(3 rows)</w:t>
      </w:r>
    </w:p>
    <w:p w:rsidR="006F2817" w:rsidRPr="00DC032A" w:rsidRDefault="006F2817" w:rsidP="006F2817">
      <w:pPr>
        <w:pStyle w:val="EDBEXCourierNew9ptCustomColorRGB4649146Left01"/>
        <w:ind w:right="-720"/>
        <w:rPr>
          <w:sz w:val="16"/>
        </w:rPr>
      </w:pPr>
    </w:p>
    <w:p w:rsidR="006F2817" w:rsidRPr="00DC032A" w:rsidRDefault="006F2817" w:rsidP="006F2817">
      <w:pPr>
        <w:pStyle w:val="EDBEXCourierNew9ptCustomColorRGB4649146Left01"/>
        <w:ind w:right="-720"/>
        <w:rPr>
          <w:sz w:val="16"/>
        </w:rPr>
      </w:pPr>
      <w:r w:rsidRPr="00DC032A">
        <w:rPr>
          <w:sz w:val="16"/>
        </w:rPr>
        <w:t>newdb=# SELECT * FROM sqlprotect.edb_sql_protect;</w:t>
      </w:r>
    </w:p>
    <w:p w:rsidR="006F2817" w:rsidRPr="00DC032A" w:rsidRDefault="006F2817" w:rsidP="006F2817">
      <w:pPr>
        <w:pStyle w:val="EDBEXCourierNew9ptCustomColorRGB4649146Left01"/>
        <w:ind w:right="-720"/>
        <w:rPr>
          <w:sz w:val="16"/>
        </w:rPr>
      </w:pPr>
      <w:r w:rsidRPr="00DC032A">
        <w:rPr>
          <w:sz w:val="16"/>
        </w:rPr>
        <w:t xml:space="preserve"> dbid  | roleid | protect_relations | allow_utility_cmds | allow_tautology | allow_empty_dml </w:t>
      </w:r>
    </w:p>
    <w:p w:rsidR="006F2817" w:rsidRPr="00DC032A" w:rsidRDefault="006F2817" w:rsidP="006F2817">
      <w:pPr>
        <w:pStyle w:val="EDBEXCourierNew9ptCustomColorRGB4649146Left01"/>
        <w:ind w:right="-720"/>
        <w:rPr>
          <w:sz w:val="16"/>
        </w:rPr>
      </w:pPr>
      <w:r w:rsidRPr="00DC032A">
        <w:rPr>
          <w:sz w:val="16"/>
        </w:rPr>
        <w:t>-------+--------+-------------------+--------------------+-----------------+-----------------</w:t>
      </w:r>
    </w:p>
    <w:p w:rsidR="006F2817" w:rsidRPr="00DC032A" w:rsidRDefault="006F2817" w:rsidP="006F2817">
      <w:pPr>
        <w:pStyle w:val="EDBEXCourierNew9ptCustomColorRGB4649146Left01"/>
        <w:ind w:right="-720"/>
        <w:rPr>
          <w:sz w:val="16"/>
        </w:rPr>
      </w:pPr>
      <w:r w:rsidRPr="00DC032A">
        <w:rPr>
          <w:sz w:val="16"/>
        </w:rPr>
        <w:t xml:space="preserve"> 16679 |  16671 | t                 | t                  | f               | f</w:t>
      </w:r>
    </w:p>
    <w:p w:rsidR="006F2817" w:rsidRPr="00DC032A" w:rsidRDefault="006F2817" w:rsidP="006F2817">
      <w:pPr>
        <w:pStyle w:val="EDBEXCourierNew9ptCustomColorRGB4649146Left01"/>
        <w:ind w:right="-720"/>
        <w:rPr>
          <w:sz w:val="16"/>
        </w:rPr>
      </w:pPr>
      <w:r w:rsidRPr="00DC032A">
        <w:rPr>
          <w:sz w:val="16"/>
        </w:rPr>
        <w:t>(1 row)</w:t>
      </w:r>
    </w:p>
    <w:p w:rsidR="006F2817" w:rsidRPr="00DC032A" w:rsidRDefault="006F2817" w:rsidP="006F2817">
      <w:pPr>
        <w:pStyle w:val="EDBEXCourierNew9ptCustomColorRGB4649146Left01"/>
        <w:ind w:right="-720"/>
        <w:rPr>
          <w:sz w:val="16"/>
        </w:rPr>
      </w:pPr>
    </w:p>
    <w:p w:rsidR="006F2817" w:rsidRPr="00DC032A" w:rsidRDefault="006F2817" w:rsidP="006F2817">
      <w:pPr>
        <w:pStyle w:val="EDBEXCourierNew9ptCustomColorRGB4649146Left01"/>
        <w:ind w:right="-720"/>
        <w:rPr>
          <w:sz w:val="16"/>
        </w:rPr>
      </w:pPr>
      <w:r w:rsidRPr="00DC032A">
        <w:rPr>
          <w:sz w:val="16"/>
        </w:rPr>
        <w:t>newdb=# SELECT * FROM sqlprotect.edb_sql_protect_rel;</w:t>
      </w:r>
    </w:p>
    <w:p w:rsidR="006F2817" w:rsidRPr="00DC032A" w:rsidRDefault="006F2817" w:rsidP="006F2817">
      <w:pPr>
        <w:pStyle w:val="EDBEXCourierNew9ptCustomColorRGB4649146Left01"/>
        <w:ind w:right="-720"/>
        <w:rPr>
          <w:sz w:val="16"/>
        </w:rPr>
      </w:pPr>
      <w:r w:rsidRPr="00DC032A">
        <w:rPr>
          <w:sz w:val="16"/>
        </w:rPr>
        <w:t xml:space="preserve"> dbid  | roleid | relid </w:t>
      </w:r>
    </w:p>
    <w:p w:rsidR="006F2817" w:rsidRPr="00DC032A" w:rsidRDefault="006F2817" w:rsidP="006F2817">
      <w:pPr>
        <w:pStyle w:val="EDBEXCourierNew9ptCustomColorRGB4649146Left01"/>
        <w:ind w:right="-720"/>
        <w:rPr>
          <w:sz w:val="16"/>
        </w:rPr>
      </w:pPr>
      <w:r w:rsidRPr="00DC032A">
        <w:rPr>
          <w:sz w:val="16"/>
        </w:rPr>
        <w:t>-------+--------+-------</w:t>
      </w:r>
    </w:p>
    <w:p w:rsidR="006F2817" w:rsidRPr="00DC032A" w:rsidRDefault="006F2817" w:rsidP="006F2817">
      <w:pPr>
        <w:pStyle w:val="EDBEXCourierNew9ptCustomColorRGB4649146Left01"/>
        <w:ind w:right="-720"/>
        <w:rPr>
          <w:sz w:val="16"/>
        </w:rPr>
      </w:pPr>
      <w:r w:rsidRPr="00DC032A">
        <w:rPr>
          <w:sz w:val="16"/>
        </w:rPr>
        <w:t xml:space="preserve"> 16679 |  16671 | 16809</w:t>
      </w:r>
    </w:p>
    <w:p w:rsidR="006F2817" w:rsidRPr="00DC032A" w:rsidRDefault="006F2817" w:rsidP="006F2817">
      <w:pPr>
        <w:pStyle w:val="EDBEXCourierNew9ptCustomColorRGB4649146Left01"/>
        <w:ind w:right="-720"/>
        <w:rPr>
          <w:sz w:val="16"/>
        </w:rPr>
      </w:pPr>
      <w:r w:rsidRPr="00DC032A">
        <w:rPr>
          <w:sz w:val="16"/>
        </w:rPr>
        <w:t xml:space="preserve"> 16679 |  16671 | 16803</w:t>
      </w:r>
    </w:p>
    <w:p w:rsidR="006F2817" w:rsidRPr="00DC032A" w:rsidRDefault="006F2817" w:rsidP="006F2817">
      <w:pPr>
        <w:pStyle w:val="EDBEXCourierNew9ptCustomColorRGB4649146Left01"/>
        <w:ind w:right="-720"/>
        <w:rPr>
          <w:sz w:val="16"/>
        </w:rPr>
      </w:pPr>
      <w:r w:rsidRPr="00DC032A">
        <w:rPr>
          <w:sz w:val="16"/>
        </w:rPr>
        <w:t>(2 rows)</w:t>
      </w:r>
    </w:p>
    <w:p w:rsidR="006F2817" w:rsidRPr="00DC032A" w:rsidRDefault="006F2817" w:rsidP="006F2817">
      <w:pPr>
        <w:pStyle w:val="EDBEXCourierNew9ptCustomColorRGB4649146Left01"/>
        <w:ind w:right="-720"/>
        <w:rPr>
          <w:sz w:val="16"/>
        </w:rPr>
      </w:pPr>
    </w:p>
    <w:p w:rsidR="006F2817" w:rsidRPr="00DC032A" w:rsidRDefault="006F2817" w:rsidP="006F2817">
      <w:pPr>
        <w:pStyle w:val="EDBEXCourierNew9ptCustomColorRGB4649146Left01"/>
        <w:ind w:right="-720"/>
        <w:rPr>
          <w:sz w:val="16"/>
        </w:rPr>
      </w:pPr>
      <w:r w:rsidRPr="00DC032A">
        <w:rPr>
          <w:sz w:val="16"/>
        </w:rPr>
        <w:t>newdb=# SELECT * FROM sqlprotect.edb_sql_protect_stats;</w:t>
      </w:r>
    </w:p>
    <w:p w:rsidR="006F2817" w:rsidRPr="00DC032A" w:rsidRDefault="006F2817" w:rsidP="006F2817">
      <w:pPr>
        <w:pStyle w:val="EDBEXCourierNew9ptCustomColorRGB4649146Left01"/>
        <w:ind w:right="-720"/>
        <w:rPr>
          <w:sz w:val="16"/>
        </w:rPr>
      </w:pPr>
      <w:r w:rsidRPr="00DC032A">
        <w:rPr>
          <w:sz w:val="16"/>
        </w:rPr>
        <w:t xml:space="preserve"> username | superusers | relations | commands | tautology | dml </w:t>
      </w:r>
    </w:p>
    <w:p w:rsidR="006F2817" w:rsidRPr="00DC032A" w:rsidRDefault="006F2817" w:rsidP="006F2817">
      <w:pPr>
        <w:pStyle w:val="EDBEXCourierNew9ptCustomColorRGB4649146Left01"/>
        <w:ind w:right="-720"/>
        <w:rPr>
          <w:sz w:val="16"/>
        </w:rPr>
      </w:pPr>
      <w:r w:rsidRPr="00DC032A">
        <w:rPr>
          <w:sz w:val="16"/>
        </w:rPr>
        <w:t>----------+------------+-----------+----------+-----------+-----</w:t>
      </w:r>
    </w:p>
    <w:p w:rsidR="006F2817" w:rsidRPr="00DC032A" w:rsidRDefault="006F2817" w:rsidP="006F2817">
      <w:pPr>
        <w:pStyle w:val="EDBEXCourierNew9ptCustomColorRGB4649146Left01"/>
        <w:ind w:right="-720"/>
        <w:rPr>
          <w:sz w:val="16"/>
        </w:rPr>
      </w:pPr>
      <w:r w:rsidRPr="00DC032A">
        <w:rPr>
          <w:sz w:val="16"/>
        </w:rPr>
        <w:t xml:space="preserve"> appuser  |          0 |         5 |        2 |         1 |   0</w:t>
      </w:r>
    </w:p>
    <w:p w:rsidR="006F2817" w:rsidRDefault="006F2817" w:rsidP="006F2817">
      <w:pPr>
        <w:pStyle w:val="EDBEXCourierNew9ptCustomColorRGB4649146Left01"/>
        <w:ind w:right="-720"/>
        <w:rPr>
          <w:sz w:val="16"/>
        </w:rPr>
      </w:pPr>
      <w:r w:rsidRPr="00DC032A">
        <w:rPr>
          <w:sz w:val="16"/>
        </w:rPr>
        <w:t>(1 row)</w:t>
      </w:r>
    </w:p>
    <w:p w:rsidR="006F2817" w:rsidRDefault="006F2817" w:rsidP="006F2817">
      <w:pPr>
        <w:pStyle w:val="EDBEXCourierNew9ptCustomColorRGB4649146Left01"/>
        <w:ind w:right="-720"/>
        <w:rPr>
          <w:sz w:val="16"/>
        </w:rPr>
      </w:pPr>
    </w:p>
    <w:p w:rsidR="006F2817" w:rsidRPr="009A7801" w:rsidRDefault="006F2817" w:rsidP="006F2817">
      <w:pPr>
        <w:pStyle w:val="EDBEXCourierNew9ptCustomColorRGB4649146Left01"/>
        <w:ind w:right="-720"/>
        <w:rPr>
          <w:sz w:val="16"/>
        </w:rPr>
      </w:pPr>
      <w:r>
        <w:rPr>
          <w:sz w:val="16"/>
        </w:rPr>
        <w:t>new</w:t>
      </w:r>
      <w:r w:rsidRPr="009A7801">
        <w:rPr>
          <w:sz w:val="16"/>
        </w:rPr>
        <w:t>edb=# \x</w:t>
      </w:r>
    </w:p>
    <w:p w:rsidR="006F2817" w:rsidRDefault="006F2817" w:rsidP="006F2817">
      <w:pPr>
        <w:pStyle w:val="EDBEXCourierNew9ptCustomColorRGB4649146Left01"/>
        <w:ind w:right="-720"/>
        <w:rPr>
          <w:sz w:val="16"/>
        </w:rPr>
      </w:pPr>
      <w:r w:rsidRPr="009A7801">
        <w:rPr>
          <w:sz w:val="16"/>
        </w:rPr>
        <w:t>Expanded display is on.</w:t>
      </w:r>
    </w:p>
    <w:p w:rsidR="006F2817" w:rsidRPr="009A7801" w:rsidRDefault="006F2817" w:rsidP="006F2817">
      <w:pPr>
        <w:pStyle w:val="EDBEXCourierNew9ptCustomColorRGB4649146Left01"/>
        <w:ind w:right="-720"/>
        <w:rPr>
          <w:sz w:val="16"/>
        </w:rPr>
      </w:pPr>
      <w:r>
        <w:rPr>
          <w:sz w:val="16"/>
        </w:rPr>
        <w:t>nw</w:t>
      </w:r>
      <w:r w:rsidRPr="009A7801">
        <w:rPr>
          <w:sz w:val="16"/>
        </w:rPr>
        <w:t>edb=# SELECT * FROM sqlprotect.edb_sql_protect_queries;</w:t>
      </w:r>
    </w:p>
    <w:p w:rsidR="006F2817" w:rsidRPr="009A7801" w:rsidRDefault="006F2817" w:rsidP="006F2817">
      <w:pPr>
        <w:pStyle w:val="EDBEXCourierNew9ptCustomColorRGB4649146Left01"/>
        <w:ind w:right="-720"/>
        <w:rPr>
          <w:sz w:val="16"/>
        </w:rPr>
      </w:pPr>
      <w:r w:rsidRPr="009A7801">
        <w:rPr>
          <w:sz w:val="16"/>
        </w:rPr>
        <w:t>-[ RECORD 1 ]+---------------------------------------------</w:t>
      </w:r>
    </w:p>
    <w:p w:rsidR="006F2817" w:rsidRPr="009A7801" w:rsidRDefault="006F2817" w:rsidP="006F2817">
      <w:pPr>
        <w:pStyle w:val="EDBEXCourierNew9ptCustomColorRGB4649146Left01"/>
        <w:ind w:right="-720"/>
        <w:rPr>
          <w:sz w:val="16"/>
        </w:rPr>
      </w:pPr>
      <w:r w:rsidRPr="009A7801">
        <w:rPr>
          <w:sz w:val="16"/>
        </w:rPr>
        <w:t xml:space="preserve"> username     | appuser                                      </w:t>
      </w:r>
    </w:p>
    <w:p w:rsidR="006F2817" w:rsidRPr="009A7801" w:rsidRDefault="006F2817" w:rsidP="006F2817">
      <w:pPr>
        <w:pStyle w:val="EDBEXCourierNew9ptCustomColorRGB4649146Left01"/>
        <w:ind w:right="-720"/>
        <w:rPr>
          <w:sz w:val="16"/>
        </w:rPr>
      </w:pPr>
      <w:r w:rsidRPr="009A7801">
        <w:rPr>
          <w:sz w:val="16"/>
        </w:rPr>
        <w:t xml:space="preserve"> ip_address   |                                              </w:t>
      </w:r>
    </w:p>
    <w:p w:rsidR="006F2817" w:rsidRPr="009A7801" w:rsidRDefault="006F2817" w:rsidP="006F2817">
      <w:pPr>
        <w:pStyle w:val="EDBEXCourierNew9ptCustomColorRGB4649146Left01"/>
        <w:ind w:right="-720"/>
        <w:rPr>
          <w:sz w:val="16"/>
        </w:rPr>
      </w:pPr>
      <w:r w:rsidRPr="009A7801">
        <w:rPr>
          <w:sz w:val="16"/>
        </w:rPr>
        <w:t xml:space="preserve"> port         |                                              </w:t>
      </w:r>
    </w:p>
    <w:p w:rsidR="006F2817" w:rsidRPr="009A7801" w:rsidRDefault="006F2817" w:rsidP="006F2817">
      <w:pPr>
        <w:pStyle w:val="EDBEXCourierNew9ptCustomColorRGB4649146Left01"/>
        <w:ind w:right="-720"/>
        <w:rPr>
          <w:sz w:val="16"/>
        </w:rPr>
      </w:pPr>
      <w:r w:rsidRPr="009A7801">
        <w:rPr>
          <w:sz w:val="16"/>
        </w:rPr>
        <w:t xml:space="preserve"> machine_name |                                              </w:t>
      </w:r>
    </w:p>
    <w:p w:rsidR="006F2817" w:rsidRPr="009A7801" w:rsidRDefault="006F2817" w:rsidP="006F2817">
      <w:pPr>
        <w:pStyle w:val="EDBEXCourierNew9ptCustomColorRGB4649146Left01"/>
        <w:ind w:right="-720"/>
        <w:rPr>
          <w:sz w:val="16"/>
        </w:rPr>
      </w:pPr>
      <w:r w:rsidRPr="009A7801">
        <w:rPr>
          <w:sz w:val="16"/>
        </w:rPr>
        <w:t xml:space="preserve"> date_time    | 20-JUN-14 13:21:00 -04:00                    </w:t>
      </w:r>
    </w:p>
    <w:p w:rsidR="006F2817" w:rsidRPr="009A7801" w:rsidRDefault="006F2817" w:rsidP="006F2817">
      <w:pPr>
        <w:pStyle w:val="EDBEXCourierNew9ptCustomColorRGB4649146Left01"/>
        <w:ind w:right="-720"/>
        <w:rPr>
          <w:sz w:val="16"/>
        </w:rPr>
      </w:pPr>
      <w:r w:rsidRPr="009A7801">
        <w:rPr>
          <w:sz w:val="16"/>
        </w:rPr>
        <w:t xml:space="preserve"> query        | CREATE TABLE appuser_tab_2 (f1 INTEGER);     </w:t>
      </w:r>
    </w:p>
    <w:p w:rsidR="006F2817" w:rsidRPr="009A7801" w:rsidRDefault="006F2817" w:rsidP="006F2817">
      <w:pPr>
        <w:pStyle w:val="EDBEXCourierNew9ptCustomColorRGB4649146Left01"/>
        <w:ind w:right="-720"/>
        <w:rPr>
          <w:sz w:val="16"/>
        </w:rPr>
      </w:pPr>
      <w:r w:rsidRPr="009A7801">
        <w:rPr>
          <w:sz w:val="16"/>
        </w:rPr>
        <w:t>-[ RECORD 2 ]+---------------------------------------------</w:t>
      </w:r>
    </w:p>
    <w:p w:rsidR="006F2817" w:rsidRPr="009A7801" w:rsidRDefault="006F2817" w:rsidP="006F2817">
      <w:pPr>
        <w:pStyle w:val="EDBEXCourierNew9ptCustomColorRGB4649146Left01"/>
        <w:ind w:right="-720"/>
        <w:rPr>
          <w:sz w:val="16"/>
        </w:rPr>
      </w:pPr>
      <w:r w:rsidRPr="009A7801">
        <w:rPr>
          <w:sz w:val="16"/>
        </w:rPr>
        <w:t xml:space="preserve"> username     | appuser                                      </w:t>
      </w:r>
    </w:p>
    <w:p w:rsidR="006F2817" w:rsidRPr="009A7801" w:rsidRDefault="006F2817" w:rsidP="006F2817">
      <w:pPr>
        <w:pStyle w:val="EDBEXCourierNew9ptCustomColorRGB4649146Left01"/>
        <w:ind w:right="-720"/>
        <w:rPr>
          <w:sz w:val="16"/>
        </w:rPr>
      </w:pPr>
      <w:r w:rsidRPr="009A7801">
        <w:rPr>
          <w:sz w:val="16"/>
        </w:rPr>
        <w:t xml:space="preserve"> ip_address   |                                              </w:t>
      </w:r>
    </w:p>
    <w:p w:rsidR="006F2817" w:rsidRPr="009A7801" w:rsidRDefault="006F2817" w:rsidP="006F2817">
      <w:pPr>
        <w:pStyle w:val="EDBEXCourierNew9ptCustomColorRGB4649146Left01"/>
        <w:ind w:right="-720"/>
        <w:rPr>
          <w:sz w:val="16"/>
        </w:rPr>
      </w:pPr>
      <w:r w:rsidRPr="009A7801">
        <w:rPr>
          <w:sz w:val="16"/>
        </w:rPr>
        <w:t xml:space="preserve"> port         |                                              </w:t>
      </w:r>
    </w:p>
    <w:p w:rsidR="006F2817" w:rsidRPr="009A7801" w:rsidRDefault="006F2817" w:rsidP="006F2817">
      <w:pPr>
        <w:pStyle w:val="EDBEXCourierNew9ptCustomColorRGB4649146Left01"/>
        <w:ind w:right="-720"/>
        <w:rPr>
          <w:sz w:val="16"/>
        </w:rPr>
      </w:pPr>
      <w:r w:rsidRPr="009A7801">
        <w:rPr>
          <w:sz w:val="16"/>
        </w:rPr>
        <w:t xml:space="preserve"> machine_name |                                              </w:t>
      </w:r>
    </w:p>
    <w:p w:rsidR="006F2817" w:rsidRPr="009A7801" w:rsidRDefault="006F2817" w:rsidP="006F2817">
      <w:pPr>
        <w:pStyle w:val="EDBEXCourierNew9ptCustomColorRGB4649146Left01"/>
        <w:ind w:right="-720"/>
        <w:rPr>
          <w:sz w:val="16"/>
        </w:rPr>
      </w:pPr>
      <w:r w:rsidRPr="009A7801">
        <w:rPr>
          <w:sz w:val="16"/>
        </w:rPr>
        <w:t xml:space="preserve"> date_time    | 20-JUN-14 13:22:00 -04:00                    </w:t>
      </w:r>
    </w:p>
    <w:p w:rsidR="006F2817" w:rsidRPr="009A7801" w:rsidRDefault="006F2817" w:rsidP="006F2817">
      <w:pPr>
        <w:pStyle w:val="EDBEXCourierNew9ptCustomColorRGB4649146Left01"/>
        <w:ind w:right="-720"/>
        <w:rPr>
          <w:sz w:val="16"/>
        </w:rPr>
      </w:pPr>
      <w:r w:rsidRPr="009A7801">
        <w:rPr>
          <w:sz w:val="16"/>
        </w:rPr>
        <w:t xml:space="preserve"> query        | INSERT INTO appuser_tab_2 VALUES (2);        </w:t>
      </w:r>
    </w:p>
    <w:p w:rsidR="006F2817" w:rsidRPr="009A7801" w:rsidRDefault="006F2817" w:rsidP="006F2817">
      <w:pPr>
        <w:pStyle w:val="EDBEXCourierNew9ptCustomColorRGB4649146Left01"/>
        <w:ind w:right="-720"/>
        <w:rPr>
          <w:sz w:val="16"/>
        </w:rPr>
      </w:pPr>
      <w:r w:rsidRPr="009A7801">
        <w:rPr>
          <w:sz w:val="16"/>
        </w:rPr>
        <w:t>-[ RECORD 3 ]+---------------------------------------------</w:t>
      </w:r>
    </w:p>
    <w:p w:rsidR="006F2817" w:rsidRPr="009A7801" w:rsidRDefault="006F2817" w:rsidP="006F2817">
      <w:pPr>
        <w:pStyle w:val="EDBEXCourierNew9ptCustomColorRGB4649146Left01"/>
        <w:ind w:right="-720"/>
        <w:rPr>
          <w:sz w:val="16"/>
        </w:rPr>
      </w:pPr>
      <w:r w:rsidRPr="009A7801">
        <w:rPr>
          <w:sz w:val="16"/>
        </w:rPr>
        <w:t xml:space="preserve"> username     | appuser                                      </w:t>
      </w:r>
    </w:p>
    <w:p w:rsidR="006F2817" w:rsidRPr="009A7801" w:rsidRDefault="006F2817" w:rsidP="006F2817">
      <w:pPr>
        <w:pStyle w:val="EDBEXCourierNew9ptCustomColorRGB4649146Left01"/>
        <w:ind w:right="-720"/>
        <w:rPr>
          <w:sz w:val="16"/>
        </w:rPr>
      </w:pPr>
      <w:r w:rsidRPr="009A7801">
        <w:rPr>
          <w:sz w:val="16"/>
        </w:rPr>
        <w:t xml:space="preserve"> ip_address   | 192.168.2.6                                  </w:t>
      </w:r>
    </w:p>
    <w:p w:rsidR="006F2817" w:rsidRPr="009A7801" w:rsidRDefault="006F2817" w:rsidP="006F2817">
      <w:pPr>
        <w:pStyle w:val="EDBEXCourierNew9ptCustomColorRGB4649146Left01"/>
        <w:ind w:right="-720"/>
        <w:rPr>
          <w:sz w:val="16"/>
        </w:rPr>
      </w:pPr>
      <w:r w:rsidRPr="009A7801">
        <w:rPr>
          <w:sz w:val="16"/>
        </w:rPr>
        <w:t xml:space="preserve"> port         | 50098                                        </w:t>
      </w:r>
    </w:p>
    <w:p w:rsidR="006F2817" w:rsidRPr="009A7801" w:rsidRDefault="006F2817" w:rsidP="006F2817">
      <w:pPr>
        <w:pStyle w:val="EDBEXCourierNew9ptCustomColorRGB4649146Left01"/>
        <w:ind w:right="-720"/>
        <w:rPr>
          <w:sz w:val="16"/>
        </w:rPr>
      </w:pPr>
      <w:r w:rsidRPr="009A7801">
        <w:rPr>
          <w:sz w:val="16"/>
        </w:rPr>
        <w:t xml:space="preserve"> machine_name |                                              </w:t>
      </w:r>
    </w:p>
    <w:p w:rsidR="006F2817" w:rsidRPr="009A7801" w:rsidRDefault="006F2817" w:rsidP="006F2817">
      <w:pPr>
        <w:pStyle w:val="EDBEXCourierNew9ptCustomColorRGB4649146Left01"/>
        <w:ind w:right="-720"/>
        <w:rPr>
          <w:sz w:val="16"/>
        </w:rPr>
      </w:pPr>
      <w:r w:rsidRPr="009A7801">
        <w:rPr>
          <w:sz w:val="16"/>
        </w:rPr>
        <w:t xml:space="preserve"> date_time    | 20-JUN-14 13:39:00 -04:00                    </w:t>
      </w:r>
    </w:p>
    <w:p w:rsidR="006F2817" w:rsidRPr="009A7801" w:rsidRDefault="006F2817" w:rsidP="006F2817">
      <w:pPr>
        <w:pStyle w:val="EDBEXCourierNew9ptCustomColorRGB4649146Left01"/>
        <w:ind w:right="-720"/>
        <w:rPr>
          <w:sz w:val="16"/>
        </w:rPr>
      </w:pPr>
      <w:r w:rsidRPr="009A7801">
        <w:rPr>
          <w:sz w:val="16"/>
        </w:rPr>
        <w:t xml:space="preserve"> query        | CREATE TABLE appuser_tab_3 (f1 INTEGER);     </w:t>
      </w:r>
    </w:p>
    <w:p w:rsidR="006F2817" w:rsidRPr="009A7801" w:rsidRDefault="006F2817" w:rsidP="006F2817">
      <w:pPr>
        <w:pStyle w:val="EDBEXCourierNew9ptCustomColorRGB4649146Left01"/>
        <w:ind w:right="-720"/>
        <w:rPr>
          <w:sz w:val="16"/>
        </w:rPr>
      </w:pPr>
      <w:r w:rsidRPr="009A7801">
        <w:rPr>
          <w:sz w:val="16"/>
        </w:rPr>
        <w:t>-[ RECORD 4 ]+---------------------------------------------</w:t>
      </w:r>
    </w:p>
    <w:p w:rsidR="006F2817" w:rsidRPr="009A7801" w:rsidRDefault="006F2817" w:rsidP="006F2817">
      <w:pPr>
        <w:pStyle w:val="EDBEXCourierNew9ptCustomColorRGB4649146Left01"/>
        <w:ind w:right="-720"/>
        <w:rPr>
          <w:sz w:val="16"/>
        </w:rPr>
      </w:pPr>
      <w:r w:rsidRPr="009A7801">
        <w:rPr>
          <w:sz w:val="16"/>
        </w:rPr>
        <w:t xml:space="preserve"> username     | appuser                                      </w:t>
      </w:r>
    </w:p>
    <w:p w:rsidR="006F2817" w:rsidRPr="009A7801" w:rsidRDefault="006F2817" w:rsidP="006F2817">
      <w:pPr>
        <w:pStyle w:val="EDBEXCourierNew9ptCustomColorRGB4649146Left01"/>
        <w:ind w:right="-720"/>
        <w:rPr>
          <w:sz w:val="16"/>
        </w:rPr>
      </w:pPr>
      <w:r w:rsidRPr="009A7801">
        <w:rPr>
          <w:sz w:val="16"/>
        </w:rPr>
        <w:t xml:space="preserve"> ip_address   | 192.168.2.6                                  </w:t>
      </w:r>
    </w:p>
    <w:p w:rsidR="006F2817" w:rsidRPr="009A7801" w:rsidRDefault="006F2817" w:rsidP="006F2817">
      <w:pPr>
        <w:pStyle w:val="EDBEXCourierNew9ptCustomColorRGB4649146Left01"/>
        <w:ind w:right="-720"/>
        <w:rPr>
          <w:sz w:val="16"/>
        </w:rPr>
      </w:pPr>
      <w:r w:rsidRPr="009A7801">
        <w:rPr>
          <w:sz w:val="16"/>
        </w:rPr>
        <w:t xml:space="preserve"> port         | 50098                                        </w:t>
      </w:r>
    </w:p>
    <w:p w:rsidR="006F2817" w:rsidRPr="009A7801" w:rsidRDefault="006F2817" w:rsidP="006F2817">
      <w:pPr>
        <w:pStyle w:val="EDBEXCourierNew9ptCustomColorRGB4649146Left01"/>
        <w:ind w:right="-720"/>
        <w:rPr>
          <w:sz w:val="16"/>
        </w:rPr>
      </w:pPr>
      <w:r w:rsidRPr="009A7801">
        <w:rPr>
          <w:sz w:val="16"/>
        </w:rPr>
        <w:t xml:space="preserve"> machine_name |                                              </w:t>
      </w:r>
    </w:p>
    <w:p w:rsidR="006F2817" w:rsidRPr="009A7801" w:rsidRDefault="006F2817" w:rsidP="006F2817">
      <w:pPr>
        <w:pStyle w:val="EDBEXCourierNew9ptCustomColorRGB4649146Left01"/>
        <w:ind w:right="-720"/>
        <w:rPr>
          <w:sz w:val="16"/>
        </w:rPr>
      </w:pPr>
      <w:r w:rsidRPr="009A7801">
        <w:rPr>
          <w:sz w:val="16"/>
        </w:rPr>
        <w:t xml:space="preserve"> date_time    | 20-JUN-14 13:39:00 -04:00                    </w:t>
      </w:r>
    </w:p>
    <w:p w:rsidR="006F2817" w:rsidRPr="009A7801" w:rsidRDefault="006F2817" w:rsidP="006F2817">
      <w:pPr>
        <w:pStyle w:val="EDBEXCourierNew9ptCustomColorRGB4649146Left01"/>
        <w:ind w:right="-720"/>
        <w:rPr>
          <w:sz w:val="16"/>
        </w:rPr>
      </w:pPr>
      <w:r w:rsidRPr="009A7801">
        <w:rPr>
          <w:sz w:val="16"/>
        </w:rPr>
        <w:t xml:space="preserve"> query        | INSERT INTO appuser_tab_2 VALUES (1);        </w:t>
      </w:r>
    </w:p>
    <w:p w:rsidR="006F2817" w:rsidRPr="009A7801" w:rsidRDefault="006F2817" w:rsidP="006F2817">
      <w:pPr>
        <w:pStyle w:val="EDBEXCourierNew9ptCustomColorRGB4649146Left01"/>
        <w:ind w:right="-720"/>
        <w:rPr>
          <w:sz w:val="16"/>
        </w:rPr>
      </w:pPr>
      <w:r w:rsidRPr="009A7801">
        <w:rPr>
          <w:sz w:val="16"/>
        </w:rPr>
        <w:t>-[ RECORD 5 ]+---------------------------------------------</w:t>
      </w:r>
    </w:p>
    <w:p w:rsidR="006F2817" w:rsidRPr="009A7801" w:rsidRDefault="006F2817" w:rsidP="006F2817">
      <w:pPr>
        <w:pStyle w:val="EDBEXCourierNew9ptCustomColorRGB4649146Left01"/>
        <w:ind w:right="-720"/>
        <w:rPr>
          <w:sz w:val="16"/>
        </w:rPr>
      </w:pPr>
      <w:r w:rsidRPr="009A7801">
        <w:rPr>
          <w:sz w:val="16"/>
        </w:rPr>
        <w:t xml:space="preserve"> username     | appuser                                      </w:t>
      </w:r>
    </w:p>
    <w:p w:rsidR="006F2817" w:rsidRPr="009A7801" w:rsidRDefault="006F2817" w:rsidP="006F2817">
      <w:pPr>
        <w:pStyle w:val="EDBEXCourierNew9ptCustomColorRGB4649146Left01"/>
        <w:ind w:right="-720"/>
        <w:rPr>
          <w:sz w:val="16"/>
        </w:rPr>
      </w:pPr>
      <w:r w:rsidRPr="009A7801">
        <w:rPr>
          <w:sz w:val="16"/>
        </w:rPr>
        <w:t xml:space="preserve"> ip_address   | 192.168.2.6                                  </w:t>
      </w:r>
    </w:p>
    <w:p w:rsidR="006F2817" w:rsidRPr="009A7801" w:rsidRDefault="006F2817" w:rsidP="006F2817">
      <w:pPr>
        <w:pStyle w:val="EDBEXCourierNew9ptCustomColorRGB4649146Left01"/>
        <w:ind w:right="-720"/>
        <w:rPr>
          <w:sz w:val="16"/>
        </w:rPr>
      </w:pPr>
      <w:r w:rsidRPr="009A7801">
        <w:rPr>
          <w:sz w:val="16"/>
        </w:rPr>
        <w:t xml:space="preserve"> port         | 50098                                        </w:t>
      </w:r>
    </w:p>
    <w:p w:rsidR="006F2817" w:rsidRPr="009A7801" w:rsidRDefault="006F2817" w:rsidP="006F2817">
      <w:pPr>
        <w:pStyle w:val="EDBEXCourierNew9ptCustomColorRGB4649146Left01"/>
        <w:ind w:right="-720"/>
        <w:rPr>
          <w:sz w:val="16"/>
        </w:rPr>
      </w:pPr>
      <w:r w:rsidRPr="009A7801">
        <w:rPr>
          <w:sz w:val="16"/>
        </w:rPr>
        <w:t xml:space="preserve"> machine_name |                                              </w:t>
      </w:r>
    </w:p>
    <w:p w:rsidR="006F2817" w:rsidRPr="009A7801" w:rsidRDefault="006F2817" w:rsidP="006F2817">
      <w:pPr>
        <w:pStyle w:val="EDBEXCourierNew9ptCustomColorRGB4649146Left01"/>
        <w:ind w:right="-720"/>
        <w:rPr>
          <w:sz w:val="16"/>
        </w:rPr>
      </w:pPr>
      <w:r w:rsidRPr="009A7801">
        <w:rPr>
          <w:sz w:val="16"/>
        </w:rPr>
        <w:t xml:space="preserve"> date_time    | 20-JUN-14 13:39:00 -04:00                    </w:t>
      </w:r>
    </w:p>
    <w:p w:rsidR="006F2817" w:rsidRPr="0065637D" w:rsidRDefault="006F2817" w:rsidP="006F2817">
      <w:pPr>
        <w:pStyle w:val="EDBEXCourierNew9ptCustomColorRGB4649146Left01"/>
        <w:ind w:right="-720"/>
        <w:rPr>
          <w:sz w:val="16"/>
        </w:rPr>
      </w:pPr>
      <w:r w:rsidRPr="009A7801">
        <w:rPr>
          <w:sz w:val="16"/>
        </w:rPr>
        <w:t xml:space="preserve"> query        | SELECT * FROM appuser_tab_2 WHERE 'x' = 'x';</w:t>
      </w:r>
    </w:p>
    <w:p w:rsidR="006F2817" w:rsidRDefault="006F2817" w:rsidP="006F2817">
      <w:pPr>
        <w:pStyle w:val="EDBTXTNormalWebBlackChar"/>
      </w:pPr>
      <w:r>
        <w:lastRenderedPageBreak/>
        <w:t xml:space="preserve">Note the following about the columns in tables </w:t>
      </w:r>
      <w:r w:rsidRPr="000C35E0">
        <w:rPr>
          <w:rStyle w:val="EDBTXTKeywordBlack"/>
        </w:rPr>
        <w:t>edb_sql_protect</w:t>
      </w:r>
      <w:r>
        <w:t xml:space="preserve"> and </w:t>
      </w:r>
      <w:r w:rsidRPr="000C35E0">
        <w:rPr>
          <w:rStyle w:val="EDBTXTKeywordBlack"/>
        </w:rPr>
        <w:t>edb_sql_protect_rel</w:t>
      </w:r>
      <w:r>
        <w:t>:</w:t>
      </w:r>
    </w:p>
    <w:p w:rsidR="006F2817" w:rsidRDefault="006F2817" w:rsidP="006F2817">
      <w:pPr>
        <w:pStyle w:val="EDBTXTNormalWebBlackChar"/>
        <w:numPr>
          <w:ilvl w:val="0"/>
          <w:numId w:val="4"/>
        </w:numPr>
        <w:tabs>
          <w:tab w:val="left" w:pos="720"/>
        </w:tabs>
        <w:spacing w:after="0"/>
        <w:rPr>
          <w:lang w:eastAsia="ar-SA"/>
        </w:rPr>
      </w:pPr>
      <w:r>
        <w:rPr>
          <w:rStyle w:val="EDBTXTEmphasisNormalWebBoldBlackChar"/>
        </w:rPr>
        <w:t>dbid</w:t>
      </w:r>
      <w:r w:rsidRPr="00465F18">
        <w:rPr>
          <w:rStyle w:val="EDBTXTEmphasisNormalWebBoldBlackChar"/>
        </w:rPr>
        <w:t>.</w:t>
      </w:r>
      <w:r>
        <w:rPr>
          <w:lang w:eastAsia="ar-SA"/>
        </w:rPr>
        <w:t xml:space="preserve"> Matches the value in the </w:t>
      </w:r>
      <w:r w:rsidRPr="000C35E0">
        <w:rPr>
          <w:rStyle w:val="EDBTXTKeywordBlack"/>
        </w:rPr>
        <w:t>oid</w:t>
      </w:r>
      <w:r>
        <w:rPr>
          <w:lang w:eastAsia="ar-SA"/>
        </w:rPr>
        <w:t xml:space="preserve"> column from </w:t>
      </w:r>
      <w:r w:rsidRPr="000C35E0">
        <w:rPr>
          <w:rStyle w:val="EDBTXTKeywordBlack"/>
        </w:rPr>
        <w:t>pg_database</w:t>
      </w:r>
      <w:r>
        <w:rPr>
          <w:lang w:eastAsia="ar-SA"/>
        </w:rPr>
        <w:t xml:space="preserve"> for </w:t>
      </w:r>
      <w:r w:rsidRPr="000C35E0">
        <w:rPr>
          <w:rStyle w:val="EDBTXTKeywordBlack"/>
        </w:rPr>
        <w:t>newdb</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roleid</w:t>
      </w:r>
      <w:r w:rsidRPr="00465F18">
        <w:rPr>
          <w:rStyle w:val="EDBTXTEmphasisNormalWebBoldBlackChar"/>
        </w:rPr>
        <w:t>.</w:t>
      </w:r>
      <w:r>
        <w:rPr>
          <w:lang w:eastAsia="ar-SA"/>
        </w:rPr>
        <w:t xml:space="preserve"> Matches the value in the </w:t>
      </w:r>
      <w:r w:rsidRPr="000C35E0">
        <w:rPr>
          <w:rStyle w:val="EDBTXTKeywordBlack"/>
        </w:rPr>
        <w:t>oid</w:t>
      </w:r>
      <w:r>
        <w:rPr>
          <w:lang w:eastAsia="ar-SA"/>
        </w:rPr>
        <w:t xml:space="preserve"> column from </w:t>
      </w:r>
      <w:r w:rsidRPr="000C35E0">
        <w:rPr>
          <w:rStyle w:val="EDBTXTKeywordBlack"/>
        </w:rPr>
        <w:t>pg_roles</w:t>
      </w:r>
      <w:r>
        <w:rPr>
          <w:lang w:eastAsia="ar-SA"/>
        </w:rPr>
        <w:t xml:space="preserve"> for </w:t>
      </w:r>
      <w:r w:rsidRPr="000C35E0">
        <w:rPr>
          <w:rStyle w:val="EDBTXTKeywordBlack"/>
        </w:rPr>
        <w:t>appuser</w:t>
      </w:r>
    </w:p>
    <w:p w:rsidR="006F2817" w:rsidRDefault="006F2817" w:rsidP="006F2817">
      <w:pPr>
        <w:pStyle w:val="EDBTXTNormalWebBlackChar"/>
      </w:pPr>
      <w:r>
        <w:t xml:space="preserve">Also note that in table </w:t>
      </w:r>
      <w:r w:rsidRPr="000C35E0">
        <w:rPr>
          <w:rStyle w:val="EDBTXTKeywordBlack"/>
        </w:rPr>
        <w:t>edb_sql_protect_rel</w:t>
      </w:r>
      <w:r>
        <w:t xml:space="preserve">, the values in the </w:t>
      </w:r>
      <w:r w:rsidRPr="000C35E0">
        <w:rPr>
          <w:rStyle w:val="EDBTXTKeywordBlack"/>
        </w:rPr>
        <w:t>relid</w:t>
      </w:r>
      <w:r>
        <w:t xml:space="preserve"> column match the values in the </w:t>
      </w:r>
      <w:r w:rsidRPr="000C35E0">
        <w:rPr>
          <w:rStyle w:val="EDBTXTKeywordBlack"/>
        </w:rPr>
        <w:t>oid</w:t>
      </w:r>
      <w:r>
        <w:t xml:space="preserve"> column of </w:t>
      </w:r>
      <w:r w:rsidRPr="000C35E0">
        <w:rPr>
          <w:rStyle w:val="EDBTXTKeywordBlack"/>
        </w:rPr>
        <w:t>pg_class</w:t>
      </w:r>
      <w:r>
        <w:t xml:space="preserve"> for relations </w:t>
      </w:r>
      <w:r w:rsidRPr="000C35E0">
        <w:rPr>
          <w:rStyle w:val="EDBTXTKeywordBlack"/>
        </w:rPr>
        <w:t>dept</w:t>
      </w:r>
      <w:r>
        <w:t xml:space="preserve"> and </w:t>
      </w:r>
      <w:r w:rsidRPr="00FF4C37">
        <w:rPr>
          <w:rStyle w:val="EDBTXTKeywordBlack"/>
        </w:rPr>
        <w:t>appuser_tab</w:t>
      </w:r>
      <w:r>
        <w:t>.</w:t>
      </w:r>
    </w:p>
    <w:p w:rsidR="006F2817" w:rsidRDefault="006F2817" w:rsidP="006F2817">
      <w:pPr>
        <w:pStyle w:val="EDBTXTNormalWebBlackChar"/>
      </w:pPr>
      <w:r w:rsidRPr="002E4AE5">
        <w:rPr>
          <w:rStyle w:val="EDBTXTEmphasisNormalWebBoldBlackChar"/>
        </w:rPr>
        <w:t xml:space="preserve">Step </w:t>
      </w:r>
      <w:r>
        <w:rPr>
          <w:rStyle w:val="EDBTXTEmphasisNormalWebBoldBlackChar"/>
        </w:rPr>
        <w:t>8</w:t>
      </w:r>
      <w:r w:rsidRPr="002E4AE5">
        <w:rPr>
          <w:rStyle w:val="EDBTXTEmphasisNormalWebBoldBlackChar"/>
        </w:rPr>
        <w:t>:</w:t>
      </w:r>
      <w:r>
        <w:t xml:space="preserve"> Verify that the SQL/Protect configuration parameters are set as desired in the </w:t>
      </w:r>
      <w:r w:rsidRPr="002E4AE5">
        <w:rPr>
          <w:rStyle w:val="EDBTXTKeywordBlack"/>
        </w:rPr>
        <w:t>postgresql.conf</w:t>
      </w:r>
      <w:r>
        <w:t xml:space="preserve"> file for the database server running the new database as described throughout sections </w:t>
      </w:r>
      <w:r w:rsidRPr="002E4AE5">
        <w:rPr>
          <w:u w:val="single"/>
        </w:rPr>
        <w:fldChar w:fldCharType="begin"/>
      </w:r>
      <w:r w:rsidRPr="002E4AE5">
        <w:rPr>
          <w:u w:val="single"/>
        </w:rPr>
        <w:instrText xml:space="preserve"> REF _Ref264986098 \r \h </w:instrText>
      </w:r>
      <w:r w:rsidRPr="002E4AE5">
        <w:rPr>
          <w:u w:val="single"/>
        </w:rPr>
      </w:r>
      <w:r w:rsidRPr="002E4AE5">
        <w:rPr>
          <w:u w:val="single"/>
        </w:rPr>
        <w:fldChar w:fldCharType="separate"/>
      </w:r>
      <w:r w:rsidR="00607D57">
        <w:rPr>
          <w:u w:val="single"/>
        </w:rPr>
        <w:t>0</w:t>
      </w:r>
      <w:r w:rsidRPr="002E4AE5">
        <w:rPr>
          <w:u w:val="single"/>
        </w:rPr>
        <w:fldChar w:fldCharType="end"/>
      </w:r>
      <w:r>
        <w:t xml:space="preserve">, </w:t>
      </w:r>
      <w:r w:rsidRPr="00FF4C37">
        <w:rPr>
          <w:u w:val="single"/>
        </w:rPr>
        <w:fldChar w:fldCharType="begin"/>
      </w:r>
      <w:r w:rsidRPr="00FF4C37">
        <w:rPr>
          <w:u w:val="single"/>
        </w:rPr>
        <w:instrText xml:space="preserve"> REF _Ref278794341 \r \h </w:instrText>
      </w:r>
      <w:r w:rsidRPr="00FF4C37">
        <w:rPr>
          <w:u w:val="single"/>
        </w:rPr>
      </w:r>
      <w:r w:rsidRPr="00FF4C37">
        <w:rPr>
          <w:u w:val="single"/>
        </w:rPr>
        <w:fldChar w:fldCharType="separate"/>
      </w:r>
      <w:r w:rsidR="00607D57">
        <w:rPr>
          <w:u w:val="single"/>
        </w:rPr>
        <w:t>4.1.2.1</w:t>
      </w:r>
      <w:r w:rsidRPr="00FF4C37">
        <w:rPr>
          <w:u w:val="single"/>
        </w:rPr>
        <w:fldChar w:fldCharType="end"/>
      </w:r>
      <w:r>
        <w:t xml:space="preserve">, and </w:t>
      </w:r>
      <w:r w:rsidRPr="00FF4C37">
        <w:rPr>
          <w:u w:val="single"/>
        </w:rPr>
        <w:fldChar w:fldCharType="begin"/>
      </w:r>
      <w:r w:rsidRPr="00FF4C37">
        <w:rPr>
          <w:u w:val="single"/>
        </w:rPr>
        <w:instrText xml:space="preserve"> REF _Ref278794368 \r \h </w:instrText>
      </w:r>
      <w:r w:rsidRPr="00FF4C37">
        <w:rPr>
          <w:u w:val="single"/>
        </w:rPr>
      </w:r>
      <w:r w:rsidRPr="00FF4C37">
        <w:rPr>
          <w:u w:val="single"/>
        </w:rPr>
        <w:fldChar w:fldCharType="separate"/>
      </w:r>
      <w:r w:rsidR="00607D57">
        <w:rPr>
          <w:u w:val="single"/>
        </w:rPr>
        <w:t>4.1.2.2</w:t>
      </w:r>
      <w:r w:rsidRPr="00FF4C37">
        <w:rPr>
          <w:u w:val="single"/>
        </w:rPr>
        <w:fldChar w:fldCharType="end"/>
      </w:r>
      <w:r>
        <w:t>. Restart the database server or reload the configuration file as appropriate.</w:t>
      </w:r>
    </w:p>
    <w:p w:rsidR="006F2817" w:rsidRDefault="006F2817" w:rsidP="006F2817">
      <w:pPr>
        <w:pStyle w:val="EDBTXTNormalWebBlackChar"/>
      </w:pPr>
      <w:r>
        <w:t>You can now monitor the database using SQL/Protect.</w:t>
      </w:r>
    </w:p>
    <w:p w:rsidR="006F2817" w:rsidRDefault="006F2817" w:rsidP="006F2817">
      <w:pPr>
        <w:pStyle w:val="EDBTXTNormalWebBlackChar"/>
      </w:pPr>
    </w:p>
    <w:p w:rsidR="00752C41" w:rsidRDefault="00752C41" w:rsidP="006F2817">
      <w:pPr>
        <w:pStyle w:val="EDBTXTNormalWebBlackChar"/>
      </w:pPr>
    </w:p>
    <w:p w:rsidR="00752C41" w:rsidRDefault="00752C41" w:rsidP="006F2817">
      <w:pPr>
        <w:pStyle w:val="EDBTXTNormalWebBlackChar"/>
      </w:pPr>
    </w:p>
    <w:p w:rsidR="00752C41" w:rsidRDefault="00752C41" w:rsidP="006F2817">
      <w:pPr>
        <w:pStyle w:val="EDBTXTNormalWebBlackChar"/>
      </w:pPr>
    </w:p>
    <w:p w:rsidR="00752C41" w:rsidRDefault="00752C41" w:rsidP="006F2817">
      <w:pPr>
        <w:pStyle w:val="EDBTXTNormalWebBlackChar"/>
      </w:pPr>
    </w:p>
    <w:p w:rsidR="00752C41" w:rsidRDefault="00752C41" w:rsidP="006F2817">
      <w:pPr>
        <w:pStyle w:val="EDBTXTNormalWebBlackChar"/>
      </w:pPr>
    </w:p>
    <w:p w:rsidR="00752C41" w:rsidRDefault="00752C41" w:rsidP="006F2817">
      <w:pPr>
        <w:pStyle w:val="EDBTXTNormalWebBlackChar"/>
      </w:pPr>
    </w:p>
    <w:p w:rsidR="00752C41" w:rsidRDefault="00752C41" w:rsidP="006F2817">
      <w:pPr>
        <w:pStyle w:val="EDBTXTNormalWebBlackChar"/>
      </w:pPr>
    </w:p>
    <w:p w:rsidR="00752C41" w:rsidRDefault="00752C41" w:rsidP="006F2817">
      <w:pPr>
        <w:pStyle w:val="EDBTXTNormalWebBlackChar"/>
      </w:pPr>
    </w:p>
    <w:p w:rsidR="00752C41" w:rsidRDefault="00752C41" w:rsidP="006F2817">
      <w:pPr>
        <w:pStyle w:val="EDBTXTNormalWebBlackChar"/>
      </w:pPr>
    </w:p>
    <w:p w:rsidR="00752C41" w:rsidRDefault="00752C41" w:rsidP="006F2817">
      <w:pPr>
        <w:pStyle w:val="EDBTXTNormalWebBlackChar"/>
      </w:pPr>
    </w:p>
    <w:p w:rsidR="00752C41" w:rsidRDefault="00752C41" w:rsidP="006F2817">
      <w:pPr>
        <w:pStyle w:val="EDBTXTNormalWebBlackChar"/>
      </w:pPr>
    </w:p>
    <w:p w:rsidR="00752C41" w:rsidRDefault="00752C41" w:rsidP="006F2817">
      <w:pPr>
        <w:pStyle w:val="EDBTXTNormalWebBlackChar"/>
      </w:pPr>
    </w:p>
    <w:p w:rsidR="006F2817" w:rsidRDefault="006F2817" w:rsidP="006F2817">
      <w:pPr>
        <w:pStyle w:val="Heading2"/>
      </w:pPr>
      <w:bookmarkStart w:id="704" w:name="_Ref378247640"/>
      <w:bookmarkStart w:id="705" w:name="_Toc444155498"/>
      <w:r>
        <w:rPr>
          <w:lang w:val="en-US"/>
        </w:rPr>
        <w:lastRenderedPageBreak/>
        <w:t>EDB*Wrap</w:t>
      </w:r>
      <w:bookmarkEnd w:id="704"/>
      <w:bookmarkEnd w:id="705"/>
    </w:p>
    <w:p w:rsidR="006F2817" w:rsidRDefault="006F2817" w:rsidP="006F2817">
      <w:pPr>
        <w:pStyle w:val="EDBTXTNormalWebBlackChar"/>
      </w:pPr>
      <w:r>
        <w:t xml:space="preserve">The EDB*Wrap utility protects proprietary source code and programs (functions, stored procedures, triggers, and packages) from unauthorized scrutiny.  The EDB*Wrap program translates a file that contains SPL or PL/pgSQL source code (the plaintext) into a file that contains the same code in a form that is nearly impossible to read.  Once you have the obfuscated form of the code, you can send that code to Advanced Server and it will store those programs in obfuscated form.  While EDB*Wrap does obscure code, table definitions are still exposed.  </w:t>
      </w:r>
    </w:p>
    <w:p w:rsidR="006F2817" w:rsidRDefault="006F2817" w:rsidP="006F2817">
      <w:pPr>
        <w:pStyle w:val="EDBTXTNormalWebBlackChar"/>
      </w:pPr>
      <w:r>
        <w:t>Everything you wrap is stored in obfuscated form.  If you wrap an entire package, the package body source, as well as the prototypes contained in the package header and the functions and procedures contained in the package body are stored in obfuscated form.</w:t>
      </w:r>
    </w:p>
    <w:p w:rsidR="006F2817" w:rsidRDefault="006F2817" w:rsidP="006F2817">
      <w:pPr>
        <w:pStyle w:val="EDBTXTNormalWebBlackChar"/>
      </w:pPr>
      <w:r>
        <w:t xml:space="preserve">If you wrap a </w:t>
      </w:r>
      <w:r>
        <w:rPr>
          <w:rStyle w:val="EDBTXTKeywordBlack"/>
        </w:rPr>
        <w:t>CREATE PACKAGE</w:t>
      </w:r>
      <w:r>
        <w:t xml:space="preserve"> statement, you hide the package API from other developers.  You may want to wrap the package body, but not the package header so users can see the package prototypes and other public variables that are defined in the package body.  To allow users to see what prototypes the package contains, use EDB*Wrap to obfuscate only  the </w:t>
      </w:r>
      <w:r>
        <w:rPr>
          <w:rStyle w:val="EDBTXTKeywordBlack"/>
        </w:rPr>
        <w:t>'CREATE PACKAGE BODY</w:t>
      </w:r>
      <w:r>
        <w:t xml:space="preserve">' statement in the edbwrap input file, omitting the </w:t>
      </w:r>
      <w:r>
        <w:rPr>
          <w:rStyle w:val="EDBTXTKeywordBlack"/>
        </w:rPr>
        <w:t>'CREATE PACKAGE</w:t>
      </w:r>
      <w:r>
        <w:t>' statement. The package header source will be stored plaintext, while the package body source and package functions and procedures will be stored obfuscated.</w:t>
      </w:r>
    </w:p>
    <w:p w:rsidR="006F2817" w:rsidRDefault="00C9110F" w:rsidP="006F2817">
      <w:pPr>
        <w:pStyle w:val="Default"/>
      </w:pPr>
      <w:r>
        <w:rPr>
          <w:noProof/>
        </w:rPr>
        <w:drawing>
          <wp:inline distT="0" distB="0" distL="0" distR="0">
            <wp:extent cx="5486400" cy="1689100"/>
            <wp:effectExtent l="0" t="0" r="0" b="6350"/>
            <wp:docPr id="9" name="Picture 57" descr="::EDB*wrap_on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DB*wrap_one.pd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689100"/>
                    </a:xfrm>
                    <a:prstGeom prst="rect">
                      <a:avLst/>
                    </a:prstGeom>
                    <a:noFill/>
                    <a:ln>
                      <a:noFill/>
                    </a:ln>
                  </pic:spPr>
                </pic:pic>
              </a:graphicData>
            </a:graphic>
          </wp:inline>
        </w:drawing>
      </w:r>
    </w:p>
    <w:p w:rsidR="006F2817" w:rsidRDefault="006F2817" w:rsidP="006F2817">
      <w:pPr>
        <w:pStyle w:val="EDBTXTNormalWebBlackChar"/>
      </w:pPr>
      <w:r>
        <w:t>Once wrapped, source code and programs cannot be unwrapped or debugged.  Reverse engineering is possible, but would be very difficult.</w:t>
      </w:r>
    </w:p>
    <w:p w:rsidR="006F2817" w:rsidRDefault="006F2817" w:rsidP="006F2817">
      <w:pPr>
        <w:pStyle w:val="EDBTXTNormalWebBlackChar"/>
      </w:pPr>
      <w:r>
        <w:t xml:space="preserve">The entire source file is wrapped into one unit.  Any </w:t>
      </w:r>
      <w:r>
        <w:rPr>
          <w:rFonts w:ascii="Courier New" w:hAnsi="Courier New"/>
          <w:sz w:val="22"/>
        </w:rPr>
        <w:t>psql</w:t>
      </w:r>
      <w:r>
        <w:t xml:space="preserve"> meta-commands included in the wrapped file will not be recognized when the file is executed; executing an obfuscated file that contains a psql meta-command will cause a syntax error.  </w:t>
      </w:r>
      <w:r>
        <w:rPr>
          <w:rFonts w:ascii="Courier New" w:hAnsi="Courier New"/>
          <w:sz w:val="22"/>
        </w:rPr>
        <w:t>edbwrap</w:t>
      </w:r>
      <w:r>
        <w:t xml:space="preserve"> does not validate SQL source code - if the plaintext form contains a syntax error, </w:t>
      </w:r>
      <w:r>
        <w:rPr>
          <w:rFonts w:ascii="Courier New" w:hAnsi="Courier New"/>
          <w:sz w:val="22"/>
        </w:rPr>
        <w:t>edbwrap</w:t>
      </w:r>
      <w:r>
        <w:t xml:space="preserve"> will not complain.  Instead, the server will report an error and abort the entire file when you try to execute the obfuscated form.</w:t>
      </w:r>
    </w:p>
    <w:p w:rsidR="006F2817" w:rsidRDefault="006F2817" w:rsidP="006F2817">
      <w:pPr>
        <w:pStyle w:val="Heading3"/>
      </w:pPr>
      <w:bookmarkStart w:id="706" w:name="_Toc377017999"/>
      <w:bookmarkStart w:id="707" w:name="_Toc444155499"/>
      <w:r>
        <w:lastRenderedPageBreak/>
        <w:t>Using EDB*Wrap to Obfuscate Source Code</w:t>
      </w:r>
      <w:bookmarkEnd w:id="706"/>
      <w:bookmarkEnd w:id="707"/>
    </w:p>
    <w:p w:rsidR="006F2817" w:rsidRDefault="006F2817" w:rsidP="006F2817">
      <w:pPr>
        <w:pStyle w:val="EDBTXTNormalWebBlackChar"/>
      </w:pPr>
      <w:r>
        <w:t xml:space="preserve">EDB*Wrap is a command line utility; it accepts a single input source file, obfuscates the contents and returns a single output file.  When you invoke the </w:t>
      </w:r>
      <w:r>
        <w:rPr>
          <w:rFonts w:ascii="Courier New" w:hAnsi="Courier New"/>
          <w:sz w:val="22"/>
        </w:rPr>
        <w:t>edbwrap</w:t>
      </w:r>
      <w:r>
        <w:t xml:space="preserve"> utility, you must provide the name of the file that contains the source code to obfuscate.  You may also specify the name of the file where </w:t>
      </w:r>
      <w:r>
        <w:rPr>
          <w:rFonts w:ascii="Courier New" w:hAnsi="Courier New"/>
          <w:sz w:val="22"/>
        </w:rPr>
        <w:t>edbwrap</w:t>
      </w:r>
      <w:r>
        <w:t xml:space="preserve"> will write the obfuscated form of the code.  </w:t>
      </w:r>
      <w:r>
        <w:rPr>
          <w:rFonts w:ascii="Courier New" w:hAnsi="Courier New"/>
          <w:sz w:val="22"/>
        </w:rPr>
        <w:t>edbwrap</w:t>
      </w:r>
      <w:r>
        <w:t xml:space="preserve"> offers three different command-line styles.  The first style is shown by the following:</w:t>
      </w:r>
    </w:p>
    <w:p w:rsidR="006F2817" w:rsidRDefault="006F2817" w:rsidP="006F2817">
      <w:pPr>
        <w:pStyle w:val="EDBEXCourierNew9ptCustomColorRGB4649146Left01"/>
      </w:pPr>
      <w:r>
        <w:t>edbwrap iname=</w:t>
      </w:r>
      <w:r>
        <w:rPr>
          <w:i/>
        </w:rPr>
        <w:t>input_file</w:t>
      </w:r>
      <w:r>
        <w:t xml:space="preserve"> [oname=</w:t>
      </w:r>
      <w:r>
        <w:rPr>
          <w:i/>
        </w:rPr>
        <w:t>output_file</w:t>
      </w:r>
      <w:r>
        <w:t>]</w:t>
      </w:r>
    </w:p>
    <w:p w:rsidR="006F2817" w:rsidRDefault="006F2817" w:rsidP="006F2817">
      <w:pPr>
        <w:pStyle w:val="EDBTXTNormalWebBlackChar"/>
        <w:rPr>
          <w:rFonts w:ascii="Courier New" w:hAnsi="Courier New"/>
          <w:sz w:val="22"/>
        </w:rPr>
      </w:pPr>
      <w:r>
        <w:t xml:space="preserve">The </w:t>
      </w:r>
      <w:r>
        <w:rPr>
          <w:rFonts w:ascii="Courier New" w:hAnsi="Courier New"/>
          <w:sz w:val="22"/>
        </w:rPr>
        <w:t>iname=input_file</w:t>
      </w:r>
      <w:r>
        <w:t xml:space="preserve"> argument specifies the name of the input file; if </w:t>
      </w:r>
      <w:r>
        <w:rPr>
          <w:rFonts w:ascii="Courier New" w:hAnsi="Courier New"/>
          <w:sz w:val="22"/>
        </w:rPr>
        <w:t>input_file</w:t>
      </w:r>
      <w:r>
        <w:t xml:space="preserve"> does not contain an extension, </w:t>
      </w:r>
      <w:r>
        <w:rPr>
          <w:rFonts w:ascii="Courier New" w:hAnsi="Courier New"/>
          <w:sz w:val="22"/>
        </w:rPr>
        <w:t>edbwrap</w:t>
      </w:r>
      <w:r>
        <w:t xml:space="preserve"> will search for a file named </w:t>
      </w:r>
      <w:r>
        <w:rPr>
          <w:rFonts w:ascii="Courier New" w:hAnsi="Courier New"/>
          <w:i/>
          <w:sz w:val="22"/>
        </w:rPr>
        <w:t>input_file</w:t>
      </w:r>
      <w:r>
        <w:rPr>
          <w:rFonts w:ascii="Courier New" w:hAnsi="Courier New"/>
          <w:sz w:val="22"/>
        </w:rPr>
        <w:t>.sql</w:t>
      </w:r>
    </w:p>
    <w:p w:rsidR="006F2817" w:rsidRDefault="006F2817" w:rsidP="006F2817">
      <w:pPr>
        <w:pStyle w:val="EDBTXTNormalWebBlackChar"/>
      </w:pPr>
      <w:r>
        <w:t xml:space="preserve">The </w:t>
      </w:r>
      <w:r>
        <w:rPr>
          <w:rFonts w:ascii="Courier New" w:hAnsi="Courier New"/>
          <w:sz w:val="22"/>
        </w:rPr>
        <w:t>oname=</w:t>
      </w:r>
      <w:r>
        <w:rPr>
          <w:rFonts w:ascii="Courier New" w:hAnsi="Courier New"/>
          <w:i/>
          <w:sz w:val="22"/>
        </w:rPr>
        <w:t>output_file</w:t>
      </w:r>
      <w:r>
        <w:t xml:space="preserve"> argument (which is optional) specifies the name of the output file; if </w:t>
      </w:r>
      <w:r>
        <w:rPr>
          <w:rFonts w:ascii="Courier New" w:hAnsi="Courier New"/>
          <w:i/>
          <w:sz w:val="22"/>
        </w:rPr>
        <w:t>output_file</w:t>
      </w:r>
      <w:r>
        <w:t xml:space="preserve"> does not contain an extension, </w:t>
      </w:r>
      <w:r>
        <w:rPr>
          <w:rFonts w:ascii="Courier New" w:hAnsi="Courier New"/>
          <w:sz w:val="22"/>
        </w:rPr>
        <w:t>edbwrap</w:t>
      </w:r>
      <w:r>
        <w:t xml:space="preserve"> will append </w:t>
      </w:r>
      <w:r>
        <w:rPr>
          <w:rFonts w:ascii="Courier New" w:hAnsi="Courier New"/>
          <w:sz w:val="22"/>
        </w:rPr>
        <w:t>.plb</w:t>
      </w:r>
      <w:r>
        <w:t xml:space="preserve"> to the name.</w:t>
      </w:r>
    </w:p>
    <w:p w:rsidR="006F2817" w:rsidRDefault="006F2817" w:rsidP="006F2817">
      <w:pPr>
        <w:pStyle w:val="EDBTXTNormalWebBlackChar"/>
      </w:pPr>
      <w:r>
        <w:t xml:space="preserve">If you do not specify an output file name, </w:t>
      </w:r>
      <w:r>
        <w:rPr>
          <w:rFonts w:ascii="Courier New" w:hAnsi="Courier New"/>
          <w:sz w:val="22"/>
        </w:rPr>
        <w:t>edbwrap</w:t>
      </w:r>
      <w:r>
        <w:t xml:space="preserve"> writes to a file whose name is derived from the input file name: </w:t>
      </w:r>
      <w:r>
        <w:rPr>
          <w:rFonts w:ascii="Courier New" w:hAnsi="Courier New"/>
          <w:sz w:val="22"/>
        </w:rPr>
        <w:t>edbwrap</w:t>
      </w:r>
      <w:r>
        <w:t xml:space="preserve"> strips the suffix (typically </w:t>
      </w:r>
      <w:r>
        <w:rPr>
          <w:rFonts w:ascii="Courier New" w:hAnsi="Courier New"/>
          <w:sz w:val="22"/>
        </w:rPr>
        <w:t>.sql</w:t>
      </w:r>
      <w:r>
        <w:t xml:space="preserve">) from the input file name and adds </w:t>
      </w:r>
      <w:r>
        <w:rPr>
          <w:rFonts w:ascii="Courier New" w:hAnsi="Courier New"/>
          <w:sz w:val="22"/>
        </w:rPr>
        <w:t>.plb</w:t>
      </w:r>
      <w:r>
        <w:t>.</w:t>
      </w:r>
    </w:p>
    <w:p w:rsidR="006F2817" w:rsidRPr="00B31C5B" w:rsidRDefault="006F2817" w:rsidP="006F2817">
      <w:pPr>
        <w:pStyle w:val="EDBTXTNormalWebBlackChar"/>
      </w:pPr>
      <w:r w:rsidRPr="00B31C5B">
        <w:rPr>
          <w:rStyle w:val="EDBTXTKeywordBlack"/>
        </w:rPr>
        <w:t>edbwrap</w:t>
      </w:r>
      <w:r w:rsidRPr="00B31C5B">
        <w:t xml:space="preserve"> offers two other command-line styles that may feel more familiar:</w:t>
      </w:r>
    </w:p>
    <w:p w:rsidR="006F2817" w:rsidRDefault="006F2817" w:rsidP="006F2817">
      <w:pPr>
        <w:pStyle w:val="EDBEXCourierNew9ptCustomColorRGB4649146Left01"/>
      </w:pPr>
      <w:r>
        <w:t xml:space="preserve">edbwrap --iname </w:t>
      </w:r>
      <w:r>
        <w:rPr>
          <w:i/>
        </w:rPr>
        <w:t>input_file</w:t>
      </w:r>
      <w:r>
        <w:t xml:space="preserve"> [--oname </w:t>
      </w:r>
      <w:r>
        <w:rPr>
          <w:i/>
        </w:rPr>
        <w:t>output_file</w:t>
      </w:r>
      <w:r>
        <w:t>]</w:t>
      </w:r>
    </w:p>
    <w:p w:rsidR="006F2817" w:rsidRDefault="006F2817" w:rsidP="006F2817">
      <w:pPr>
        <w:pStyle w:val="EDBEXCourierNew9ptCustomColorRGB4649146Left01"/>
      </w:pPr>
      <w:r>
        <w:t xml:space="preserve">edbwrap -i </w:t>
      </w:r>
      <w:r>
        <w:rPr>
          <w:i/>
        </w:rPr>
        <w:t>input_file</w:t>
      </w:r>
      <w:r>
        <w:t xml:space="preserve"> [-o </w:t>
      </w:r>
      <w:r>
        <w:rPr>
          <w:i/>
        </w:rPr>
        <w:t>output_file</w:t>
      </w:r>
      <w:r>
        <w:t>]</w:t>
      </w:r>
    </w:p>
    <w:p w:rsidR="006F2817" w:rsidRDefault="006F2817" w:rsidP="006F2817">
      <w:pPr>
        <w:pStyle w:val="EDBTXTNormalWebBlackChar"/>
      </w:pPr>
      <w:r>
        <w:t>You may mix command-line styles; the rules for deriving input and output file names are identical regardless of which style you use.</w:t>
      </w:r>
    </w:p>
    <w:p w:rsidR="006F2817" w:rsidRDefault="006F2817" w:rsidP="006F2817">
      <w:pPr>
        <w:pStyle w:val="EDBTXTNormalWebBlackChar"/>
      </w:pPr>
      <w:r>
        <w:t xml:space="preserve">Once </w:t>
      </w:r>
      <w:r>
        <w:rPr>
          <w:rFonts w:ascii="Courier New" w:hAnsi="Courier New"/>
          <w:sz w:val="22"/>
        </w:rPr>
        <w:t>edbwrap</w:t>
      </w:r>
      <w:r>
        <w:t xml:space="preserve"> has produced a file that contains obfuscated code, you typically feed that file into Advanced Server using a client application such as </w:t>
      </w:r>
      <w:r>
        <w:rPr>
          <w:rFonts w:ascii="Courier New" w:hAnsi="Courier New"/>
          <w:sz w:val="22"/>
        </w:rPr>
        <w:t>edb-psql</w:t>
      </w:r>
      <w:r>
        <w:t>.  The server executes the obfuscated code line by line and stores the source code for SPL and PL/pgSQL programs in wrapped form.</w:t>
      </w:r>
    </w:p>
    <w:p w:rsidR="006F2817" w:rsidRDefault="006F2817" w:rsidP="006F2817">
      <w:pPr>
        <w:pStyle w:val="EDBTXTNormalWebBlackChar"/>
      </w:pPr>
      <w:r>
        <w:t>In summary, to obfuscate code with EDB*Wrap, you:</w:t>
      </w:r>
    </w:p>
    <w:p w:rsidR="006F2817" w:rsidRDefault="006F2817" w:rsidP="006F2817">
      <w:pPr>
        <w:pStyle w:val="EDBTXTNormalWebBlackChar"/>
        <w:numPr>
          <w:ilvl w:val="0"/>
          <w:numId w:val="14"/>
        </w:numPr>
        <w:spacing w:after="0"/>
      </w:pPr>
      <w:r>
        <w:rPr>
          <w:rFonts w:eastAsia="Cambria"/>
        </w:rPr>
        <w:t>Create the source code file.</w:t>
      </w:r>
    </w:p>
    <w:p w:rsidR="006F2817" w:rsidRDefault="006F2817" w:rsidP="006F2817">
      <w:pPr>
        <w:pStyle w:val="EDBTXTNormalWebBlackChar"/>
        <w:numPr>
          <w:ilvl w:val="0"/>
          <w:numId w:val="14"/>
        </w:numPr>
        <w:spacing w:before="0" w:after="0"/>
      </w:pPr>
      <w:r>
        <w:rPr>
          <w:rFonts w:eastAsia="Cambria"/>
        </w:rPr>
        <w:t>Invoke EDB*Wrap to obfuscate the code.</w:t>
      </w:r>
    </w:p>
    <w:p w:rsidR="006F2817" w:rsidRDefault="006F2817" w:rsidP="006F2817">
      <w:pPr>
        <w:pStyle w:val="EDBTXTNormalWebBlackChar"/>
        <w:numPr>
          <w:ilvl w:val="0"/>
          <w:numId w:val="14"/>
        </w:numPr>
        <w:spacing w:before="0" w:after="0"/>
      </w:pPr>
      <w:r>
        <w:rPr>
          <w:rFonts w:eastAsia="Cambria"/>
        </w:rPr>
        <w:t>Import the file as if it were in plaintext form.</w:t>
      </w:r>
    </w:p>
    <w:p w:rsidR="006F2817" w:rsidRDefault="006F2817" w:rsidP="006F2817">
      <w:pPr>
        <w:pStyle w:val="EDBTXTNormalWebBlackChar"/>
      </w:pPr>
      <w:r>
        <w:t xml:space="preserve">The following sequence demonstrates </w:t>
      </w:r>
      <w:r>
        <w:rPr>
          <w:rFonts w:ascii="Courier New" w:hAnsi="Courier New"/>
          <w:sz w:val="22"/>
        </w:rPr>
        <w:t>edbwrap</w:t>
      </w:r>
      <w:r>
        <w:t xml:space="preserve"> functionality.</w:t>
      </w:r>
    </w:p>
    <w:p w:rsidR="006F2817" w:rsidRDefault="006F2817" w:rsidP="006F2817">
      <w:pPr>
        <w:pStyle w:val="EDBTXTNormalWebBlackChar"/>
      </w:pPr>
      <w:r>
        <w:t xml:space="preserve">First, create the source code for the </w:t>
      </w:r>
      <w:r>
        <w:rPr>
          <w:rFonts w:ascii="Courier New" w:hAnsi="Courier New"/>
          <w:sz w:val="22"/>
        </w:rPr>
        <w:t>list_emp</w:t>
      </w:r>
      <w:r>
        <w:t xml:space="preserve"> function (in plaintext form):</w:t>
      </w:r>
    </w:p>
    <w:p w:rsidR="006F2817" w:rsidRDefault="006F2817" w:rsidP="006F2817">
      <w:pPr>
        <w:pStyle w:val="EDBEXCourierNew9ptCustomColorRGB4649146Left01"/>
      </w:pPr>
      <w:r>
        <w:t>$ cat listemp.sql</w:t>
      </w:r>
    </w:p>
    <w:p w:rsidR="006F2817" w:rsidRDefault="006F2817" w:rsidP="006F2817">
      <w:pPr>
        <w:pStyle w:val="EDBEXCourierNew9ptCustomColorRGB4649146Left01"/>
      </w:pPr>
      <w:r>
        <w:lastRenderedPageBreak/>
        <w:t>CREATE OR REPLACE FUNCTION list_emp() RETURNS VOID</w:t>
      </w:r>
    </w:p>
    <w:p w:rsidR="006F2817" w:rsidRDefault="006F2817" w:rsidP="006F2817">
      <w:pPr>
        <w:pStyle w:val="EDBEXCourierNew9ptCustomColorRGB4649146Left01"/>
      </w:pPr>
      <w:r>
        <w:t>AS $$</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v_empno         NUMERIC(4);</w:t>
      </w:r>
    </w:p>
    <w:p w:rsidR="006F2817" w:rsidRDefault="006F2817" w:rsidP="006F2817">
      <w:pPr>
        <w:pStyle w:val="EDBEXCourierNew9ptCustomColorRGB4649146Left01"/>
      </w:pPr>
      <w:r>
        <w:t xml:space="preserve">    v_ename         VARCHAR(10);</w:t>
      </w:r>
    </w:p>
    <w:p w:rsidR="006F2817" w:rsidRDefault="006F2817" w:rsidP="006F2817">
      <w:pPr>
        <w:pStyle w:val="EDBEXCourierNew9ptCustomColorRGB4649146Left01"/>
      </w:pPr>
      <w:r>
        <w:t xml:space="preserve">    emp_cur CURSOR FOR</w:t>
      </w:r>
    </w:p>
    <w:p w:rsidR="006F2817" w:rsidRDefault="006F2817" w:rsidP="006F2817">
      <w:pPr>
        <w:pStyle w:val="EDBEXCourierNew9ptCustomColorRGB4649146Left01"/>
      </w:pPr>
      <w:r>
        <w:t xml:space="preserve">        SELECT empno, ename FROM emp ORDER BY empno;</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OPEN emp_cur;</w:t>
      </w:r>
    </w:p>
    <w:p w:rsidR="006F2817" w:rsidRDefault="006F2817" w:rsidP="006F2817">
      <w:pPr>
        <w:pStyle w:val="EDBEXCourierNew9ptCustomColorRGB4649146Left01"/>
      </w:pPr>
      <w:r>
        <w:t xml:space="preserve">    RAISE INFO 'EMPNO    ENAME';</w:t>
      </w:r>
    </w:p>
    <w:p w:rsidR="006F2817" w:rsidRDefault="006F2817" w:rsidP="006F2817">
      <w:pPr>
        <w:pStyle w:val="EDBEXCourierNew9ptCustomColorRGB4649146Left01"/>
      </w:pPr>
      <w:r>
        <w:t xml:space="preserve">    RAISE INFO '-----    -------';</w:t>
      </w:r>
    </w:p>
    <w:p w:rsidR="006F2817" w:rsidRDefault="006F2817" w:rsidP="006F2817">
      <w:pPr>
        <w:pStyle w:val="EDBEXCourierNew9ptCustomColorRGB4649146Left01"/>
      </w:pPr>
      <w:r>
        <w:t xml:space="preserve">    LOOP</w:t>
      </w:r>
    </w:p>
    <w:p w:rsidR="006F2817" w:rsidRDefault="006F2817" w:rsidP="006F2817">
      <w:pPr>
        <w:pStyle w:val="EDBEXCourierNew9ptCustomColorRGB4649146Left01"/>
      </w:pPr>
      <w:r>
        <w:t xml:space="preserve">        FETCH emp_cur INTO v_empno, v_ename;</w:t>
      </w:r>
    </w:p>
    <w:p w:rsidR="006F2817" w:rsidRDefault="006F2817" w:rsidP="006F2817">
      <w:pPr>
        <w:pStyle w:val="EDBEXCourierNew9ptCustomColorRGB4649146Left01"/>
      </w:pPr>
      <w:r>
        <w:t xml:space="preserve">        EXIT WHEN NOT FOUND;</w:t>
      </w:r>
    </w:p>
    <w:p w:rsidR="006F2817" w:rsidRDefault="006F2817" w:rsidP="006F2817">
      <w:pPr>
        <w:pStyle w:val="EDBEXCourierNew9ptCustomColorRGB4649146Left01"/>
      </w:pPr>
      <w:r>
        <w:t xml:space="preserve">        RAISE INFO '%     %', v_empno, v_ename;</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CLOSE emp_cur;</w:t>
      </w:r>
    </w:p>
    <w:p w:rsidR="006F2817" w:rsidRDefault="006F2817" w:rsidP="006F2817">
      <w:pPr>
        <w:pStyle w:val="EDBEXCourierNew9ptCustomColorRGB4649146Left01"/>
      </w:pPr>
      <w:r>
        <w:t xml:space="preserve">    RETURN;</w:t>
      </w:r>
    </w:p>
    <w:p w:rsidR="006F2817" w:rsidRDefault="006F2817" w:rsidP="006F2817">
      <w:pPr>
        <w:pStyle w:val="EDBEXCourierNew9ptCustomColorRGB4649146Left01"/>
      </w:pPr>
      <w:r>
        <w:t>END;</w:t>
      </w:r>
    </w:p>
    <w:p w:rsidR="006F2817" w:rsidRDefault="006F2817" w:rsidP="006F2817">
      <w:pPr>
        <w:pStyle w:val="EDBEXCourierNew9ptCustomColorRGB4649146Left01"/>
      </w:pPr>
      <w:r>
        <w:t>$$ LANGUAGE 'plpgsql';</w:t>
      </w:r>
    </w:p>
    <w:p w:rsidR="006F2817" w:rsidRDefault="006F2817" w:rsidP="006F2817">
      <w:pPr>
        <w:pStyle w:val="EDBTXTNormalWebBlackChar"/>
        <w:rPr>
          <w:rFonts w:eastAsia="Times"/>
        </w:rPr>
      </w:pPr>
      <w:r>
        <w:rPr>
          <w:rFonts w:eastAsia="Times"/>
        </w:rPr>
        <w:t xml:space="preserve">You can import the </w:t>
      </w:r>
      <w:r>
        <w:rPr>
          <w:rFonts w:ascii="Courier New" w:eastAsia="Times" w:hAnsi="Courier New"/>
          <w:sz w:val="22"/>
        </w:rPr>
        <w:t>list_emp</w:t>
      </w:r>
      <w:r>
        <w:rPr>
          <w:rFonts w:eastAsia="Times"/>
        </w:rPr>
        <w:t xml:space="preserve"> function with a client application such as </w:t>
      </w:r>
      <w:r>
        <w:rPr>
          <w:rFonts w:ascii="Courier New" w:eastAsia="Times" w:hAnsi="Courier New"/>
          <w:sz w:val="22"/>
        </w:rPr>
        <w:t>psql</w:t>
      </w:r>
      <w:r>
        <w:rPr>
          <w:rFonts w:eastAsia="Times"/>
        </w:rPr>
        <w:t>:</w:t>
      </w:r>
    </w:p>
    <w:p w:rsidR="006F2817" w:rsidRPr="00863008" w:rsidRDefault="006F2817" w:rsidP="006F2817">
      <w:pPr>
        <w:pStyle w:val="EDBEXCourierNew9ptCustomColorRGB4649146Left01"/>
        <w:rPr>
          <w:rFonts w:eastAsia="Times"/>
        </w:rPr>
      </w:pPr>
      <w:r>
        <w:rPr>
          <w:rFonts w:eastAsia="Times"/>
        </w:rPr>
        <w:t xml:space="preserve">$ </w:t>
      </w:r>
      <w:r w:rsidRPr="00863008">
        <w:rPr>
          <w:rFonts w:eastAsia="Times"/>
        </w:rPr>
        <w:t>psql -d edb -U enterprisedb</w:t>
      </w:r>
    </w:p>
    <w:p w:rsidR="006F2817" w:rsidRPr="00863008" w:rsidRDefault="006F2817" w:rsidP="006F2817">
      <w:pPr>
        <w:pStyle w:val="EDBEXCourierNew9ptCustomColorRGB4649146Left01"/>
        <w:rPr>
          <w:rFonts w:eastAsia="Times"/>
        </w:rPr>
      </w:pPr>
      <w:r w:rsidRPr="00863008">
        <w:rPr>
          <w:rFonts w:eastAsia="Times"/>
        </w:rPr>
        <w:t xml:space="preserve">Password for user enterprisedb: </w:t>
      </w:r>
    </w:p>
    <w:p w:rsidR="006F2817" w:rsidRPr="00863008" w:rsidRDefault="00B04176" w:rsidP="006F2817">
      <w:pPr>
        <w:pStyle w:val="EDBEXCourierNew9ptCustomColorRGB4649146Left01"/>
        <w:rPr>
          <w:rFonts w:eastAsia="Times"/>
        </w:rPr>
      </w:pPr>
      <w:r>
        <w:rPr>
          <w:rFonts w:eastAsia="Times"/>
        </w:rPr>
        <w:t>psql.bin (</w:t>
      </w:r>
      <w:r w:rsidR="009122F2">
        <w:rPr>
          <w:rFonts w:eastAsia="Times"/>
        </w:rPr>
        <w:t>9.5</w:t>
      </w:r>
      <w:r>
        <w:rPr>
          <w:rFonts w:eastAsia="Times"/>
        </w:rPr>
        <w:t>.0.0</w:t>
      </w:r>
      <w:r w:rsidR="006F2817" w:rsidRPr="00863008">
        <w:rPr>
          <w:rFonts w:eastAsia="Times"/>
        </w:rPr>
        <w:t>)</w:t>
      </w:r>
    </w:p>
    <w:p w:rsidR="006F2817" w:rsidRPr="00863008" w:rsidRDefault="006F2817" w:rsidP="006F2817">
      <w:pPr>
        <w:pStyle w:val="EDBEXCourierNew9ptCustomColorRGB4649146Left01"/>
        <w:rPr>
          <w:rFonts w:eastAsia="Times"/>
        </w:rPr>
      </w:pPr>
      <w:r w:rsidRPr="00863008">
        <w:rPr>
          <w:rFonts w:eastAsia="Times"/>
        </w:rPr>
        <w:t>Type "help" for help.</w:t>
      </w:r>
    </w:p>
    <w:p w:rsidR="006F2817" w:rsidRPr="00863008" w:rsidRDefault="006F2817" w:rsidP="006F2817">
      <w:pPr>
        <w:pStyle w:val="EDBEXCourierNew9ptCustomColorRGB4649146Left01"/>
        <w:rPr>
          <w:rFonts w:eastAsia="Times"/>
        </w:rPr>
      </w:pPr>
    </w:p>
    <w:p w:rsidR="006F2817" w:rsidRPr="00863008" w:rsidRDefault="006F2817" w:rsidP="006F2817">
      <w:pPr>
        <w:pStyle w:val="EDBEXCourierNew9ptCustomColorRGB4649146Left01"/>
        <w:rPr>
          <w:rFonts w:eastAsia="Times"/>
        </w:rPr>
      </w:pPr>
      <w:r w:rsidRPr="00863008">
        <w:rPr>
          <w:rFonts w:eastAsia="Times"/>
        </w:rPr>
        <w:t>edb=# \i listemp.sql</w:t>
      </w:r>
    </w:p>
    <w:p w:rsidR="006F2817" w:rsidRDefault="006F2817" w:rsidP="006F2817">
      <w:pPr>
        <w:pStyle w:val="EDBEXCourierNew9ptCustomColorRGB4649146Left01"/>
        <w:rPr>
          <w:rFonts w:eastAsia="Times"/>
        </w:rPr>
      </w:pPr>
      <w:r w:rsidRPr="00863008">
        <w:rPr>
          <w:rFonts w:eastAsia="Times"/>
        </w:rPr>
        <w:t>CREATE FUNCTION</w:t>
      </w:r>
    </w:p>
    <w:p w:rsidR="006F2817" w:rsidRDefault="006F2817" w:rsidP="006F2817">
      <w:pPr>
        <w:pStyle w:val="EDBTXTNormalWebBlackChar"/>
        <w:rPr>
          <w:rFonts w:eastAsia="Times"/>
        </w:rPr>
      </w:pPr>
      <w:r>
        <w:rPr>
          <w:rFonts w:eastAsia="Times"/>
        </w:rPr>
        <w:t xml:space="preserve">You can view the plaintext source code (stored in the server) by examining the </w:t>
      </w:r>
      <w:r>
        <w:rPr>
          <w:rFonts w:ascii="Courier New" w:eastAsia="Times" w:hAnsi="Courier New"/>
          <w:sz w:val="22"/>
        </w:rPr>
        <w:t>pg_function</w:t>
      </w:r>
      <w:r>
        <w:rPr>
          <w:rFonts w:eastAsia="Times"/>
        </w:rPr>
        <w:t xml:space="preserve"> system table:</w:t>
      </w:r>
    </w:p>
    <w:p w:rsidR="006F2817" w:rsidRPr="00863008" w:rsidRDefault="006F2817" w:rsidP="006F2817">
      <w:pPr>
        <w:pStyle w:val="EDBEXCourierNew9ptCustomColorRGB4649146Left01"/>
        <w:rPr>
          <w:rFonts w:eastAsia="Times"/>
        </w:rPr>
      </w:pPr>
      <w:r w:rsidRPr="00863008">
        <w:rPr>
          <w:rFonts w:eastAsia="Times"/>
        </w:rPr>
        <w:t>edb=# SELECT funsrc FROM pg_function WHERE funname = 'list_emp';</w:t>
      </w:r>
    </w:p>
    <w:p w:rsidR="006F2817" w:rsidRPr="00863008" w:rsidRDefault="006F2817" w:rsidP="006F2817">
      <w:pPr>
        <w:pStyle w:val="EDBEXCourierNew9ptCustomColorRGB4649146Left01"/>
        <w:rPr>
          <w:rFonts w:eastAsia="Times"/>
        </w:rPr>
      </w:pPr>
      <w:r w:rsidRPr="00863008">
        <w:rPr>
          <w:rFonts w:eastAsia="Times"/>
        </w:rPr>
        <w:t xml:space="preserve">                        funsrc                        </w:t>
      </w:r>
    </w:p>
    <w:p w:rsidR="006F2817" w:rsidRPr="00863008" w:rsidRDefault="006F2817" w:rsidP="006F2817">
      <w:pPr>
        <w:pStyle w:val="EDBEXCourierNew9ptCustomColorRGB4649146Left01"/>
        <w:rPr>
          <w:rFonts w:eastAsia="Times"/>
        </w:rPr>
      </w:pPr>
      <w:r w:rsidRPr="00863008">
        <w:rPr>
          <w:rFonts w:eastAsia="Times"/>
        </w:rPr>
        <w:t>------------------------------------------------------</w:t>
      </w:r>
    </w:p>
    <w:p w:rsidR="006F2817" w:rsidRPr="00863008" w:rsidRDefault="006F2817" w:rsidP="006F2817">
      <w:pPr>
        <w:pStyle w:val="EDBEXCourierNew9ptCustomColorRGB4649146Left01"/>
        <w:rPr>
          <w:rFonts w:eastAsia="Times"/>
        </w:rPr>
      </w:pPr>
      <w:r w:rsidRPr="00863008">
        <w:rPr>
          <w:rFonts w:eastAsia="Times"/>
        </w:rPr>
        <w:t xml:space="preserve">                                                     +</w:t>
      </w:r>
    </w:p>
    <w:p w:rsidR="006F2817" w:rsidRPr="00863008" w:rsidRDefault="006F2817" w:rsidP="006F2817">
      <w:pPr>
        <w:pStyle w:val="EDBEXCourierNew9ptCustomColorRGB4649146Left01"/>
        <w:rPr>
          <w:rFonts w:eastAsia="Times"/>
        </w:rPr>
      </w:pPr>
      <w:r w:rsidRPr="00863008">
        <w:rPr>
          <w:rFonts w:eastAsia="Times"/>
        </w:rPr>
        <w:t xml:space="preserve"> DECLARE                                             +</w:t>
      </w:r>
    </w:p>
    <w:p w:rsidR="006F2817" w:rsidRPr="00863008" w:rsidRDefault="006F2817" w:rsidP="006F2817">
      <w:pPr>
        <w:pStyle w:val="EDBEXCourierNew9ptCustomColorRGB4649146Left01"/>
        <w:rPr>
          <w:rFonts w:eastAsia="Times"/>
        </w:rPr>
      </w:pPr>
      <w:r w:rsidRPr="00863008">
        <w:rPr>
          <w:rFonts w:eastAsia="Times"/>
        </w:rPr>
        <w:t xml:space="preserve">     v_empno         NUMERIC(4);                     +</w:t>
      </w:r>
    </w:p>
    <w:p w:rsidR="006F2817" w:rsidRPr="00863008" w:rsidRDefault="006F2817" w:rsidP="006F2817">
      <w:pPr>
        <w:pStyle w:val="EDBEXCourierNew9ptCustomColorRGB4649146Left01"/>
        <w:rPr>
          <w:rFonts w:eastAsia="Times"/>
        </w:rPr>
      </w:pPr>
      <w:r w:rsidRPr="00863008">
        <w:rPr>
          <w:rFonts w:eastAsia="Times"/>
        </w:rPr>
        <w:t xml:space="preserve">     v_ename         VARCHAR(10);                    +</w:t>
      </w:r>
    </w:p>
    <w:p w:rsidR="006F2817" w:rsidRPr="00863008" w:rsidRDefault="006F2817" w:rsidP="006F2817">
      <w:pPr>
        <w:pStyle w:val="EDBEXCourierNew9ptCustomColorRGB4649146Left01"/>
        <w:rPr>
          <w:rFonts w:eastAsia="Times"/>
        </w:rPr>
      </w:pPr>
      <w:r w:rsidRPr="00863008">
        <w:rPr>
          <w:rFonts w:eastAsia="Times"/>
        </w:rPr>
        <w:t xml:space="preserve">     emp_cur CURSOR FOR                              +</w:t>
      </w:r>
    </w:p>
    <w:p w:rsidR="006F2817" w:rsidRPr="00863008" w:rsidRDefault="006F2817" w:rsidP="006F2817">
      <w:pPr>
        <w:pStyle w:val="EDBEXCourierNew9ptCustomColorRGB4649146Left01"/>
        <w:rPr>
          <w:rFonts w:eastAsia="Times"/>
        </w:rPr>
      </w:pPr>
      <w:r w:rsidRPr="00863008">
        <w:rPr>
          <w:rFonts w:eastAsia="Times"/>
        </w:rPr>
        <w:t xml:space="preserve">         SELECT empno, ename FROM emp ORDER BY empno;+</w:t>
      </w:r>
    </w:p>
    <w:p w:rsidR="006F2817" w:rsidRPr="00863008" w:rsidRDefault="006F2817" w:rsidP="006F2817">
      <w:pPr>
        <w:pStyle w:val="EDBEXCourierNew9ptCustomColorRGB4649146Left01"/>
        <w:rPr>
          <w:rFonts w:eastAsia="Times"/>
        </w:rPr>
      </w:pPr>
      <w:r w:rsidRPr="00863008">
        <w:rPr>
          <w:rFonts w:eastAsia="Times"/>
        </w:rPr>
        <w:t xml:space="preserve"> BEGIN                                               +</w:t>
      </w:r>
    </w:p>
    <w:p w:rsidR="006F2817" w:rsidRPr="00863008" w:rsidRDefault="006F2817" w:rsidP="006F2817">
      <w:pPr>
        <w:pStyle w:val="EDBEXCourierNew9ptCustomColorRGB4649146Left01"/>
        <w:rPr>
          <w:rFonts w:eastAsia="Times"/>
        </w:rPr>
      </w:pPr>
      <w:r w:rsidRPr="00863008">
        <w:rPr>
          <w:rFonts w:eastAsia="Times"/>
        </w:rPr>
        <w:t xml:space="preserve">     OPEN emp_cur;                                   +</w:t>
      </w:r>
    </w:p>
    <w:p w:rsidR="006F2817" w:rsidRPr="00863008" w:rsidRDefault="006F2817" w:rsidP="006F2817">
      <w:pPr>
        <w:pStyle w:val="EDBEXCourierNew9ptCustomColorRGB4649146Left01"/>
        <w:rPr>
          <w:rFonts w:eastAsia="Times"/>
        </w:rPr>
      </w:pPr>
      <w:r w:rsidRPr="00863008">
        <w:rPr>
          <w:rFonts w:eastAsia="Times"/>
        </w:rPr>
        <w:t xml:space="preserve">     RAISE INFO 'EMPNO    ENAME';                    +</w:t>
      </w:r>
    </w:p>
    <w:p w:rsidR="006F2817" w:rsidRPr="00863008" w:rsidRDefault="006F2817" w:rsidP="006F2817">
      <w:pPr>
        <w:pStyle w:val="EDBEXCourierNew9ptCustomColorRGB4649146Left01"/>
        <w:rPr>
          <w:rFonts w:eastAsia="Times"/>
        </w:rPr>
      </w:pPr>
      <w:r w:rsidRPr="00863008">
        <w:rPr>
          <w:rFonts w:eastAsia="Times"/>
        </w:rPr>
        <w:t xml:space="preserve">     RAISE INFO '-----    -------';                  +</w:t>
      </w:r>
    </w:p>
    <w:p w:rsidR="006F2817" w:rsidRPr="00863008" w:rsidRDefault="006F2817" w:rsidP="006F2817">
      <w:pPr>
        <w:pStyle w:val="EDBEXCourierNew9ptCustomColorRGB4649146Left01"/>
        <w:rPr>
          <w:rFonts w:eastAsia="Times"/>
        </w:rPr>
      </w:pPr>
      <w:r w:rsidRPr="00863008">
        <w:rPr>
          <w:rFonts w:eastAsia="Times"/>
        </w:rPr>
        <w:t xml:space="preserve">     LOOP                                            +</w:t>
      </w:r>
    </w:p>
    <w:p w:rsidR="006F2817" w:rsidRPr="00863008" w:rsidRDefault="006F2817" w:rsidP="006F2817">
      <w:pPr>
        <w:pStyle w:val="EDBEXCourierNew9ptCustomColorRGB4649146Left01"/>
        <w:rPr>
          <w:rFonts w:eastAsia="Times"/>
        </w:rPr>
      </w:pPr>
      <w:r w:rsidRPr="00863008">
        <w:rPr>
          <w:rFonts w:eastAsia="Times"/>
        </w:rPr>
        <w:t xml:space="preserve">         FETCH emp_cur INTO v_empno, v_ename;        +</w:t>
      </w:r>
    </w:p>
    <w:p w:rsidR="006F2817" w:rsidRPr="00863008" w:rsidRDefault="006F2817" w:rsidP="006F2817">
      <w:pPr>
        <w:pStyle w:val="EDBEXCourierNew9ptCustomColorRGB4649146Left01"/>
        <w:rPr>
          <w:rFonts w:eastAsia="Times"/>
        </w:rPr>
      </w:pPr>
      <w:r w:rsidRPr="00863008">
        <w:rPr>
          <w:rFonts w:eastAsia="Times"/>
        </w:rPr>
        <w:t xml:space="preserve">         EXIT WHEN NOT FOUND;                        +</w:t>
      </w:r>
    </w:p>
    <w:p w:rsidR="006F2817" w:rsidRPr="00863008" w:rsidRDefault="006F2817" w:rsidP="006F2817">
      <w:pPr>
        <w:pStyle w:val="EDBEXCourierNew9ptCustomColorRGB4649146Left01"/>
        <w:rPr>
          <w:rFonts w:eastAsia="Times"/>
        </w:rPr>
      </w:pPr>
      <w:r w:rsidRPr="00863008">
        <w:rPr>
          <w:rFonts w:eastAsia="Times"/>
        </w:rPr>
        <w:t xml:space="preserve">         RAISE INFO '%     %', v_empno, v_ename;     +</w:t>
      </w:r>
    </w:p>
    <w:p w:rsidR="006F2817" w:rsidRPr="00863008" w:rsidRDefault="006F2817" w:rsidP="006F2817">
      <w:pPr>
        <w:pStyle w:val="EDBEXCourierNew9ptCustomColorRGB4649146Left01"/>
        <w:rPr>
          <w:rFonts w:eastAsia="Times"/>
        </w:rPr>
      </w:pPr>
      <w:r w:rsidRPr="00863008">
        <w:rPr>
          <w:rFonts w:eastAsia="Times"/>
        </w:rPr>
        <w:t xml:space="preserve">     END LOOP;                                       +</w:t>
      </w:r>
    </w:p>
    <w:p w:rsidR="006F2817" w:rsidRPr="00863008" w:rsidRDefault="006F2817" w:rsidP="006F2817">
      <w:pPr>
        <w:pStyle w:val="EDBEXCourierNew9ptCustomColorRGB4649146Left01"/>
        <w:rPr>
          <w:rFonts w:eastAsia="Times"/>
        </w:rPr>
      </w:pPr>
      <w:r w:rsidRPr="00863008">
        <w:rPr>
          <w:rFonts w:eastAsia="Times"/>
        </w:rPr>
        <w:t xml:space="preserve">     CLOSE emp_cur;                                  +</w:t>
      </w:r>
    </w:p>
    <w:p w:rsidR="006F2817" w:rsidRPr="00863008" w:rsidRDefault="006F2817" w:rsidP="006F2817">
      <w:pPr>
        <w:pStyle w:val="EDBEXCourierNew9ptCustomColorRGB4649146Left01"/>
        <w:rPr>
          <w:rFonts w:eastAsia="Times"/>
        </w:rPr>
      </w:pPr>
      <w:r w:rsidRPr="00863008">
        <w:rPr>
          <w:rFonts w:eastAsia="Times"/>
        </w:rPr>
        <w:t xml:space="preserve">     RETURN;                                         +</w:t>
      </w:r>
    </w:p>
    <w:p w:rsidR="006F2817" w:rsidRPr="00863008" w:rsidRDefault="006F2817" w:rsidP="006F2817">
      <w:pPr>
        <w:pStyle w:val="EDBEXCourierNew9ptCustomColorRGB4649146Left01"/>
        <w:rPr>
          <w:rFonts w:eastAsia="Times"/>
        </w:rPr>
      </w:pPr>
      <w:r w:rsidRPr="00863008">
        <w:rPr>
          <w:rFonts w:eastAsia="Times"/>
        </w:rPr>
        <w:t xml:space="preserve"> END;                                                +</w:t>
      </w:r>
    </w:p>
    <w:p w:rsidR="006F2817" w:rsidRPr="00863008" w:rsidRDefault="006F2817" w:rsidP="006F2817">
      <w:pPr>
        <w:pStyle w:val="EDBEXCourierNew9ptCustomColorRGB4649146Left01"/>
        <w:rPr>
          <w:rFonts w:eastAsia="Times"/>
        </w:rPr>
      </w:pPr>
      <w:r w:rsidRPr="00863008">
        <w:rPr>
          <w:rFonts w:eastAsia="Times"/>
        </w:rPr>
        <w:t xml:space="preserve"> </w:t>
      </w:r>
    </w:p>
    <w:p w:rsidR="006F2817" w:rsidRDefault="006F2817" w:rsidP="006F2817">
      <w:pPr>
        <w:pStyle w:val="EDBEXCourierNew9ptCustomColorRGB4649146Left01"/>
        <w:rPr>
          <w:rFonts w:eastAsia="Times"/>
        </w:rPr>
      </w:pPr>
      <w:r w:rsidRPr="00863008">
        <w:rPr>
          <w:rFonts w:eastAsia="Times"/>
        </w:rPr>
        <w:t>(1 row)</w:t>
      </w:r>
    </w:p>
    <w:p w:rsidR="006F2817" w:rsidRDefault="006F2817" w:rsidP="006F2817">
      <w:pPr>
        <w:pStyle w:val="EDBTXTNormalWebBlackChar"/>
        <w:rPr>
          <w:rFonts w:eastAsia="Times"/>
        </w:rPr>
      </w:pPr>
      <w:r>
        <w:rPr>
          <w:rFonts w:eastAsia="Times"/>
        </w:rPr>
        <w:t>Next, obfuscate the plaintext file with EDB*Wrap:</w:t>
      </w:r>
    </w:p>
    <w:p w:rsidR="006F2817" w:rsidRPr="00153FE9" w:rsidRDefault="006F2817" w:rsidP="006F2817">
      <w:pPr>
        <w:pStyle w:val="EDBEXCourierNew9ptCustomColorRGB4649146Left01"/>
        <w:rPr>
          <w:rFonts w:eastAsia="Times"/>
        </w:rPr>
      </w:pPr>
      <w:r w:rsidRPr="00153FE9">
        <w:rPr>
          <w:rFonts w:eastAsia="Times"/>
        </w:rPr>
        <w:lastRenderedPageBreak/>
        <w:t>$ edbwrap -i listemp.sql</w:t>
      </w:r>
    </w:p>
    <w:p w:rsidR="006F2817" w:rsidRPr="00153FE9" w:rsidRDefault="006F2817" w:rsidP="006F2817">
      <w:pPr>
        <w:pStyle w:val="EDBEXCourierNew9ptCustomColorRGB4649146Left01"/>
        <w:rPr>
          <w:rFonts w:eastAsia="Times"/>
        </w:rPr>
      </w:pPr>
    </w:p>
    <w:p w:rsidR="006F2817" w:rsidRPr="00153FE9" w:rsidRDefault="006F2817" w:rsidP="006F2817">
      <w:pPr>
        <w:pStyle w:val="EDBEXCourierNew9ptCustomColorRGB4649146Left01"/>
        <w:rPr>
          <w:rFonts w:eastAsia="Times"/>
        </w:rPr>
      </w:pPr>
      <w:r w:rsidRPr="00153FE9">
        <w:rPr>
          <w:rFonts w:eastAsia="Times"/>
        </w:rPr>
        <w:t>E</w:t>
      </w:r>
      <w:r w:rsidR="00B04176">
        <w:rPr>
          <w:rFonts w:eastAsia="Times"/>
        </w:rPr>
        <w:t xml:space="preserve">DB*Wrap Utility: Release </w:t>
      </w:r>
      <w:r w:rsidR="009122F2">
        <w:rPr>
          <w:rFonts w:eastAsia="Times"/>
        </w:rPr>
        <w:t>9.5</w:t>
      </w:r>
      <w:r w:rsidR="00B04176">
        <w:rPr>
          <w:rFonts w:eastAsia="Times"/>
        </w:rPr>
        <w:t>.0.0</w:t>
      </w:r>
    </w:p>
    <w:p w:rsidR="006F2817" w:rsidRPr="00153FE9" w:rsidRDefault="006F2817" w:rsidP="006F2817">
      <w:pPr>
        <w:pStyle w:val="EDBEXCourierNew9ptCustomColorRGB4649146Left01"/>
        <w:rPr>
          <w:rFonts w:eastAsia="Times"/>
        </w:rPr>
      </w:pPr>
    </w:p>
    <w:p w:rsidR="006F2817" w:rsidRPr="00153FE9" w:rsidRDefault="00B04176" w:rsidP="006F2817">
      <w:pPr>
        <w:pStyle w:val="EDBEXCourierNew9ptCustomColorRGB4649146Left01"/>
        <w:rPr>
          <w:rFonts w:eastAsia="Times"/>
        </w:rPr>
      </w:pPr>
      <w:r>
        <w:rPr>
          <w:rFonts w:eastAsia="Times"/>
        </w:rPr>
        <w:t>Copyright (c) 2004-</w:t>
      </w:r>
      <w:r w:rsidR="00D65F9D">
        <w:rPr>
          <w:rFonts w:eastAsia="Times"/>
        </w:rPr>
        <w:t>2016</w:t>
      </w:r>
      <w:r w:rsidR="006F2817" w:rsidRPr="00153FE9">
        <w:rPr>
          <w:rFonts w:eastAsia="Times"/>
        </w:rPr>
        <w:t>, EnterpriseDB Corporation.  All Rights Reserved.</w:t>
      </w:r>
    </w:p>
    <w:p w:rsidR="006F2817" w:rsidRPr="00153FE9" w:rsidRDefault="006F2817" w:rsidP="006F2817">
      <w:pPr>
        <w:pStyle w:val="EDBEXCourierNew9ptCustomColorRGB4649146Left01"/>
        <w:rPr>
          <w:rFonts w:eastAsia="Times"/>
        </w:rPr>
      </w:pPr>
    </w:p>
    <w:p w:rsidR="006F2817" w:rsidRPr="00153FE9" w:rsidRDefault="006F2817" w:rsidP="006F2817">
      <w:pPr>
        <w:pStyle w:val="EDBEXCourierNew9ptCustomColorRGB4649146Left01"/>
        <w:rPr>
          <w:rFonts w:eastAsia="Times"/>
        </w:rPr>
      </w:pPr>
      <w:r w:rsidRPr="00153FE9">
        <w:rPr>
          <w:rFonts w:eastAsia="Times"/>
        </w:rPr>
        <w:t>Using encoding UTF8 for input</w:t>
      </w:r>
    </w:p>
    <w:p w:rsidR="006F2817" w:rsidRPr="00153FE9" w:rsidRDefault="006F2817" w:rsidP="006F2817">
      <w:pPr>
        <w:pStyle w:val="EDBEXCourierNew9ptCustomColorRGB4649146Left01"/>
        <w:rPr>
          <w:rFonts w:eastAsia="Times"/>
        </w:rPr>
      </w:pPr>
      <w:r w:rsidRPr="00153FE9">
        <w:rPr>
          <w:rFonts w:eastAsia="Times"/>
        </w:rPr>
        <w:t>Processing listemp.sql to listemp.plb</w:t>
      </w:r>
    </w:p>
    <w:p w:rsidR="006F2817" w:rsidRPr="00153FE9" w:rsidRDefault="006F2817" w:rsidP="006F2817">
      <w:pPr>
        <w:pStyle w:val="EDBEXCourierNew9ptCustomColorRGB4649146Left01"/>
        <w:rPr>
          <w:rFonts w:eastAsia="Times"/>
        </w:rPr>
      </w:pPr>
      <w:r w:rsidRPr="00153FE9">
        <w:rPr>
          <w:rFonts w:eastAsia="Times"/>
        </w:rPr>
        <w:t xml:space="preserve">$ </w:t>
      </w:r>
    </w:p>
    <w:p w:rsidR="006F2817" w:rsidRPr="00153FE9" w:rsidRDefault="006F2817" w:rsidP="006F2817">
      <w:pPr>
        <w:pStyle w:val="EDBEXCourierNew9ptCustomColorRGB4649146Left01"/>
        <w:rPr>
          <w:rFonts w:eastAsia="Times"/>
        </w:rPr>
      </w:pPr>
      <w:r w:rsidRPr="00153FE9">
        <w:rPr>
          <w:rFonts w:eastAsia="Times"/>
        </w:rPr>
        <w:t>$ cat listemp.plb</w:t>
      </w:r>
    </w:p>
    <w:p w:rsidR="006F2817" w:rsidRPr="00153FE9" w:rsidRDefault="006F2817" w:rsidP="006F2817">
      <w:pPr>
        <w:pStyle w:val="EDBEXCourierNew9ptCustomColorRGB4649146Left01"/>
        <w:rPr>
          <w:rFonts w:eastAsia="Times"/>
        </w:rPr>
      </w:pPr>
      <w:r w:rsidRPr="00153FE9">
        <w:rPr>
          <w:rFonts w:eastAsia="Times"/>
        </w:rPr>
        <w:t>$__EDBwrapped__$</w:t>
      </w:r>
    </w:p>
    <w:p w:rsidR="006F2817" w:rsidRPr="00153FE9" w:rsidRDefault="006F2817" w:rsidP="006F2817">
      <w:pPr>
        <w:pStyle w:val="EDBEXCourierNew9ptCustomColorRGB4649146Left01"/>
        <w:rPr>
          <w:rFonts w:eastAsia="Times"/>
        </w:rPr>
      </w:pPr>
      <w:r w:rsidRPr="00153FE9">
        <w:rPr>
          <w:rFonts w:eastAsia="Times"/>
        </w:rPr>
        <w:t>UTF8</w:t>
      </w:r>
    </w:p>
    <w:p w:rsidR="006F2817" w:rsidRPr="00153FE9" w:rsidRDefault="006F2817" w:rsidP="006F2817">
      <w:pPr>
        <w:pStyle w:val="EDBEXCourierNew9ptCustomColorRGB4649146Left01"/>
        <w:rPr>
          <w:rFonts w:eastAsia="Times"/>
        </w:rPr>
      </w:pPr>
      <w:r w:rsidRPr="00153FE9">
        <w:rPr>
          <w:rFonts w:eastAsia="Times"/>
        </w:rPr>
        <w:t>d6UEwTa69kFnCNAFVOgJqNyQMH7HwCn8dPPFJlkMFSb6YB4meTCGpIIoBnhYpcnxtAU+ZJMAu0Xe</w:t>
      </w:r>
    </w:p>
    <w:p w:rsidR="006F2817" w:rsidRPr="00153FE9" w:rsidRDefault="006F2817" w:rsidP="006F2817">
      <w:pPr>
        <w:pStyle w:val="EDBEXCourierNew9ptCustomColorRGB4649146Left01"/>
        <w:rPr>
          <w:rFonts w:eastAsia="Times"/>
        </w:rPr>
      </w:pPr>
      <w:r w:rsidRPr="00153FE9">
        <w:rPr>
          <w:rFonts w:eastAsia="Times"/>
        </w:rPr>
        <w:t>WOTKG5iU9jpjqlwuioYVNa4EHFrf5JtNRTSL8tWhbi78li8ET5SWdU9eSGZiOfSVGi43b21ZWuGc</w:t>
      </w:r>
    </w:p>
    <w:p w:rsidR="006F2817" w:rsidRPr="00153FE9" w:rsidRDefault="006F2817" w:rsidP="006F2817">
      <w:pPr>
        <w:pStyle w:val="EDBEXCourierNew9ptCustomColorRGB4649146Left01"/>
        <w:rPr>
          <w:rFonts w:eastAsia="Times"/>
        </w:rPr>
      </w:pPr>
      <w:r w:rsidRPr="00153FE9">
        <w:rPr>
          <w:rFonts w:eastAsia="Times"/>
        </w:rPr>
        <w:t>F8a342iMTy0bozbdl0r1dYku/f2kHnMYoBCi6EukmHik3j/iO1mJp06GHH71FG7BCOgCSW6L4B4x</w:t>
      </w:r>
    </w:p>
    <w:p w:rsidR="006F2817" w:rsidRPr="00153FE9" w:rsidRDefault="006F2817" w:rsidP="006F2817">
      <w:pPr>
        <w:pStyle w:val="EDBEXCourierNew9ptCustomColorRGB4649146Left01"/>
        <w:rPr>
          <w:rFonts w:eastAsia="Times"/>
        </w:rPr>
      </w:pPr>
      <w:r w:rsidRPr="00153FE9">
        <w:rPr>
          <w:rFonts w:eastAsia="Times"/>
        </w:rPr>
        <w:t>BDje0MMVbBJveYyHWxBH12Bi8p4KDGy1HDLC8MK9S9EbfKPJbwKPZK37J8Ci9fhWBorfrTtz1k2f</w:t>
      </w:r>
    </w:p>
    <w:p w:rsidR="006F2817" w:rsidRPr="00153FE9" w:rsidRDefault="006F2817" w:rsidP="006F2817">
      <w:pPr>
        <w:pStyle w:val="EDBEXCourierNew9ptCustomColorRGB4649146Left01"/>
        <w:rPr>
          <w:rFonts w:eastAsia="Times"/>
        </w:rPr>
      </w:pPr>
      <w:r w:rsidRPr="00153FE9">
        <w:rPr>
          <w:rFonts w:eastAsia="Times"/>
        </w:rPr>
        <w:t>vO1UKaTZGkYH0MIFvcZw6BG24dFL1kH5E2Rk5x4RzRsV2Hm+2LwTuDexs8hgleA3sPB/oZF9umb2</w:t>
      </w:r>
    </w:p>
    <w:p w:rsidR="006F2817" w:rsidRPr="00153FE9" w:rsidRDefault="006F2817" w:rsidP="006F2817">
      <w:pPr>
        <w:pStyle w:val="EDBEXCourierNew9ptCustomColorRGB4649146Left01"/>
        <w:rPr>
          <w:rFonts w:eastAsia="Times"/>
        </w:rPr>
      </w:pPr>
      <w:r w:rsidRPr="00153FE9">
        <w:rPr>
          <w:rFonts w:eastAsia="Times"/>
        </w:rPr>
        <w:t>hZYkT5v1Ja7cKBnowdJrJNj/DOFoJcI1pFgG3DgJ</w:t>
      </w:r>
    </w:p>
    <w:p w:rsidR="006F2817" w:rsidRDefault="006F2817" w:rsidP="006F2817">
      <w:pPr>
        <w:pStyle w:val="EDBEXCourierNew9ptCustomColorRGB4649146Left01"/>
        <w:rPr>
          <w:rFonts w:eastAsia="Times"/>
        </w:rPr>
      </w:pPr>
      <w:r w:rsidRPr="00153FE9">
        <w:rPr>
          <w:rFonts w:eastAsia="Times"/>
        </w:rPr>
        <w:t>$__EDBwrapped__$</w:t>
      </w:r>
    </w:p>
    <w:p w:rsidR="006F2817" w:rsidRDefault="006F2817" w:rsidP="006F2817">
      <w:pPr>
        <w:pStyle w:val="EDBTXTNormalWebBlackChar"/>
        <w:rPr>
          <w:rFonts w:eastAsia="Times"/>
        </w:rPr>
      </w:pPr>
      <w:r>
        <w:rPr>
          <w:rFonts w:eastAsia="Times"/>
        </w:rPr>
        <w:t>You may notice that the second line of the wrapped file contains an encoding name (in this case, the encoding is UTF8).  When you obfuscate a file, edbwrap infers the encoding of the input file by examining the locale.  For example, if you are running edbwrap while your locale is set to en_US.utf8, edbwrap assumes that the input file is encoded in UTF8.  Be sure to examine the output file after running edbwrap; if the locale contained in the wrapped file does not match the encoding of the input file, you should change your locale and rewrap the input file.</w:t>
      </w:r>
    </w:p>
    <w:p w:rsidR="006F2817" w:rsidRDefault="006F2817" w:rsidP="006F2817">
      <w:pPr>
        <w:pStyle w:val="EDBTXTNormalWebBlackChar"/>
        <w:rPr>
          <w:rFonts w:eastAsia="Times"/>
        </w:rPr>
      </w:pPr>
      <w:r>
        <w:rPr>
          <w:rFonts w:eastAsia="Times"/>
        </w:rPr>
        <w:t>You can import the obfuscated code into Advanced Server using the same tools that work with plaintext code:</w:t>
      </w:r>
    </w:p>
    <w:p w:rsidR="006F2817" w:rsidRPr="00EC3C80" w:rsidRDefault="006F2817" w:rsidP="006F2817">
      <w:pPr>
        <w:pStyle w:val="EDBEXCourierNew9ptCustomColorRGB4649146Left01"/>
        <w:ind w:right="-720"/>
        <w:rPr>
          <w:rFonts w:eastAsia="Times"/>
          <w:sz w:val="16"/>
        </w:rPr>
      </w:pPr>
      <w:r w:rsidRPr="00EC3C80">
        <w:rPr>
          <w:rFonts w:eastAsia="Times"/>
          <w:sz w:val="16"/>
        </w:rPr>
        <w:t>$ psql -d edb -U enterprisedb</w:t>
      </w:r>
    </w:p>
    <w:p w:rsidR="006F2817" w:rsidRPr="00EC3C80" w:rsidRDefault="006F2817" w:rsidP="006F2817">
      <w:pPr>
        <w:pStyle w:val="EDBEXCourierNew9ptCustomColorRGB4649146Left01"/>
        <w:ind w:right="-720"/>
        <w:rPr>
          <w:rFonts w:eastAsia="Times"/>
          <w:sz w:val="16"/>
        </w:rPr>
      </w:pPr>
      <w:r w:rsidRPr="00EC3C80">
        <w:rPr>
          <w:rFonts w:eastAsia="Times"/>
          <w:sz w:val="16"/>
        </w:rPr>
        <w:t xml:space="preserve">Password for user enterprisedb: </w:t>
      </w:r>
    </w:p>
    <w:p w:rsidR="006F2817" w:rsidRPr="00EC3C80" w:rsidRDefault="00B04176" w:rsidP="006F2817">
      <w:pPr>
        <w:pStyle w:val="EDBEXCourierNew9ptCustomColorRGB4649146Left01"/>
        <w:ind w:right="-720"/>
        <w:rPr>
          <w:rFonts w:eastAsia="Times"/>
          <w:sz w:val="16"/>
        </w:rPr>
      </w:pPr>
      <w:r>
        <w:rPr>
          <w:rFonts w:eastAsia="Times"/>
          <w:sz w:val="16"/>
        </w:rPr>
        <w:t>psql.bin (</w:t>
      </w:r>
      <w:r w:rsidR="009122F2">
        <w:rPr>
          <w:rFonts w:eastAsia="Times"/>
          <w:sz w:val="16"/>
        </w:rPr>
        <w:t>9.5</w:t>
      </w:r>
      <w:r>
        <w:rPr>
          <w:rFonts w:eastAsia="Times"/>
          <w:sz w:val="16"/>
        </w:rPr>
        <w:t>.0.0</w:t>
      </w:r>
      <w:r w:rsidR="006F2817" w:rsidRPr="00EC3C80">
        <w:rPr>
          <w:rFonts w:eastAsia="Times"/>
          <w:sz w:val="16"/>
        </w:rPr>
        <w:t>)</w:t>
      </w:r>
    </w:p>
    <w:p w:rsidR="006F2817" w:rsidRPr="00EC3C80" w:rsidRDefault="006F2817" w:rsidP="006F2817">
      <w:pPr>
        <w:pStyle w:val="EDBEXCourierNew9ptCustomColorRGB4649146Left01"/>
        <w:ind w:right="-720"/>
        <w:rPr>
          <w:rFonts w:eastAsia="Times"/>
          <w:sz w:val="16"/>
        </w:rPr>
      </w:pPr>
      <w:r w:rsidRPr="00EC3C80">
        <w:rPr>
          <w:rFonts w:eastAsia="Times"/>
          <w:sz w:val="16"/>
        </w:rPr>
        <w:t>Type "help" for help.</w:t>
      </w:r>
    </w:p>
    <w:p w:rsidR="006F2817" w:rsidRPr="00EC3C80" w:rsidRDefault="006F2817" w:rsidP="006F2817">
      <w:pPr>
        <w:pStyle w:val="EDBEXCourierNew9ptCustomColorRGB4649146Left01"/>
        <w:ind w:right="-720"/>
        <w:rPr>
          <w:rFonts w:eastAsia="Times"/>
          <w:sz w:val="16"/>
        </w:rPr>
      </w:pPr>
    </w:p>
    <w:p w:rsidR="006F2817" w:rsidRPr="00EC3C80" w:rsidRDefault="006F2817" w:rsidP="006F2817">
      <w:pPr>
        <w:pStyle w:val="EDBEXCourierNew9ptCustomColorRGB4649146Left01"/>
        <w:ind w:right="-720"/>
        <w:rPr>
          <w:rFonts w:eastAsia="Times"/>
          <w:sz w:val="16"/>
        </w:rPr>
      </w:pPr>
      <w:r w:rsidRPr="00EC3C80">
        <w:rPr>
          <w:rFonts w:eastAsia="Times"/>
          <w:sz w:val="16"/>
        </w:rPr>
        <w:t>edb=# \i listemp.plb</w:t>
      </w:r>
    </w:p>
    <w:p w:rsidR="006F2817" w:rsidRPr="00EC3C80" w:rsidRDefault="006F2817" w:rsidP="006F2817">
      <w:pPr>
        <w:pStyle w:val="EDBEXCourierNew9ptCustomColorRGB4649146Left01"/>
        <w:ind w:right="-720"/>
        <w:rPr>
          <w:rFonts w:eastAsia="Times"/>
          <w:sz w:val="16"/>
        </w:rPr>
      </w:pPr>
      <w:r w:rsidRPr="00EC3C80">
        <w:rPr>
          <w:rFonts w:eastAsia="Times"/>
          <w:sz w:val="16"/>
        </w:rPr>
        <w:t>CREATE FUNCTION</w:t>
      </w:r>
    </w:p>
    <w:p w:rsidR="006F2817" w:rsidRPr="00EC3C80" w:rsidRDefault="006F2817" w:rsidP="006F2817">
      <w:pPr>
        <w:pStyle w:val="EDBEXCourierNew9ptCustomColorRGB4649146Left01"/>
        <w:ind w:right="-720"/>
        <w:rPr>
          <w:rFonts w:eastAsia="Times"/>
          <w:sz w:val="16"/>
        </w:rPr>
      </w:pPr>
      <w:r w:rsidRPr="00EC3C80">
        <w:rPr>
          <w:rFonts w:eastAsia="Times"/>
          <w:sz w:val="16"/>
        </w:rPr>
        <w:t>edb=# SELECT funsrc FROM pg_function WHERE funname = 'list_emp';</w:t>
      </w:r>
    </w:p>
    <w:p w:rsidR="006F2817" w:rsidRPr="00EC3C80" w:rsidRDefault="006F2817" w:rsidP="006F2817">
      <w:pPr>
        <w:pStyle w:val="EDBEXCourierNew9ptCustomColorRGB4649146Left01"/>
        <w:ind w:right="-720"/>
        <w:rPr>
          <w:rFonts w:eastAsia="Times"/>
          <w:sz w:val="16"/>
        </w:rPr>
      </w:pPr>
      <w:r w:rsidRPr="00EC3C80">
        <w:rPr>
          <w:rFonts w:eastAsia="Times"/>
          <w:sz w:val="16"/>
        </w:rPr>
        <w:t xml:space="preserve">                                    funsrc                                    </w:t>
      </w:r>
    </w:p>
    <w:p w:rsidR="006F2817" w:rsidRPr="00EC3C80" w:rsidRDefault="006F2817" w:rsidP="006F2817">
      <w:pPr>
        <w:pStyle w:val="EDBEXCourierNew9ptCustomColorRGB4649146Left01"/>
        <w:ind w:right="-720"/>
        <w:rPr>
          <w:rFonts w:eastAsia="Times"/>
          <w:sz w:val="16"/>
        </w:rPr>
      </w:pPr>
      <w:r w:rsidRPr="00EC3C80">
        <w:rPr>
          <w:rFonts w:eastAsia="Times"/>
          <w:sz w:val="16"/>
        </w:rPr>
        <w:t>------------------------------------------------------------------------------</w:t>
      </w:r>
    </w:p>
    <w:p w:rsidR="006F2817" w:rsidRPr="00EC3C80" w:rsidRDefault="006F2817" w:rsidP="006F2817">
      <w:pPr>
        <w:pStyle w:val="EDBEXCourierNew9ptCustomColorRGB4649146Left01"/>
        <w:ind w:right="-720"/>
        <w:rPr>
          <w:rFonts w:eastAsia="Times"/>
          <w:sz w:val="16"/>
        </w:rPr>
      </w:pPr>
      <w:r w:rsidRPr="00EC3C80">
        <w:rPr>
          <w:rFonts w:eastAsia="Times"/>
          <w:sz w:val="16"/>
        </w:rPr>
        <w:t xml:space="preserve">                                                                             +</w:t>
      </w:r>
    </w:p>
    <w:p w:rsidR="006F2817" w:rsidRPr="00EC3C80" w:rsidRDefault="006F2817" w:rsidP="006F2817">
      <w:pPr>
        <w:pStyle w:val="EDBEXCourierNew9ptCustomColorRGB4649146Left01"/>
        <w:ind w:right="-720"/>
        <w:rPr>
          <w:rFonts w:eastAsia="Times"/>
          <w:sz w:val="16"/>
        </w:rPr>
      </w:pPr>
      <w:r w:rsidRPr="00EC3C80">
        <w:rPr>
          <w:rFonts w:eastAsia="Times"/>
          <w:sz w:val="16"/>
        </w:rPr>
        <w:t xml:space="preserve"> $__EDBwrapped__$                                                            +</w:t>
      </w:r>
    </w:p>
    <w:p w:rsidR="006F2817" w:rsidRPr="00EC3C80" w:rsidRDefault="006F2817" w:rsidP="006F2817">
      <w:pPr>
        <w:pStyle w:val="EDBEXCourierNew9ptCustomColorRGB4649146Left01"/>
        <w:ind w:right="-720"/>
        <w:rPr>
          <w:rFonts w:eastAsia="Times"/>
          <w:sz w:val="16"/>
        </w:rPr>
      </w:pPr>
      <w:r w:rsidRPr="00EC3C80">
        <w:rPr>
          <w:rFonts w:eastAsia="Times"/>
          <w:sz w:val="16"/>
        </w:rPr>
        <w:t xml:space="preserve"> UTF8                                                                        +</w:t>
      </w:r>
    </w:p>
    <w:p w:rsidR="006F2817" w:rsidRPr="00EC3C80" w:rsidRDefault="006F2817" w:rsidP="006F2817">
      <w:pPr>
        <w:pStyle w:val="EDBEXCourierNew9ptCustomColorRGB4649146Left01"/>
        <w:ind w:right="-720"/>
        <w:rPr>
          <w:rFonts w:eastAsia="Times"/>
          <w:sz w:val="16"/>
        </w:rPr>
      </w:pPr>
      <w:r w:rsidRPr="00EC3C80">
        <w:rPr>
          <w:rFonts w:eastAsia="Times"/>
          <w:sz w:val="16"/>
        </w:rPr>
        <w:t xml:space="preserve"> d6UNH3OTrROsTCLF6NKWq5gWsZxi5giSpg6SmNgWDqHutT8OqqpJZnL5wNtaBxs4B6+inA6qeWCA+</w:t>
      </w:r>
    </w:p>
    <w:p w:rsidR="006F2817" w:rsidRPr="00EC3C80" w:rsidRDefault="006F2817" w:rsidP="006F2817">
      <w:pPr>
        <w:pStyle w:val="EDBEXCourierNew9ptCustomColorRGB4649146Left01"/>
        <w:ind w:right="-720"/>
        <w:rPr>
          <w:rFonts w:eastAsia="Times"/>
          <w:sz w:val="16"/>
        </w:rPr>
      </w:pPr>
      <w:r w:rsidRPr="00EC3C80">
        <w:rPr>
          <w:rFonts w:eastAsia="Times"/>
          <w:sz w:val="16"/>
        </w:rPr>
        <w:t xml:space="preserve"> QsTKvmcDNHk3yFneWI33Jeo/DsdVqkIEMrlUsu2ogymEJedHcM1YQFARyx+l0mWBI+yqixE4BNZw+</w:t>
      </w:r>
    </w:p>
    <w:p w:rsidR="006F2817" w:rsidRPr="00EC3C80" w:rsidRDefault="006F2817" w:rsidP="006F2817">
      <w:pPr>
        <w:pStyle w:val="EDBEXCourierNew9ptCustomColorRGB4649146Left01"/>
        <w:ind w:right="-720"/>
        <w:rPr>
          <w:rFonts w:eastAsia="Times"/>
          <w:sz w:val="16"/>
        </w:rPr>
      </w:pPr>
      <w:r w:rsidRPr="00EC3C80">
        <w:rPr>
          <w:rFonts w:eastAsia="Times"/>
          <w:sz w:val="16"/>
        </w:rPr>
        <w:t xml:space="preserve"> jSeqiVKAhAckek8JzL9pf0QLFT8TTzzTG61KN7iFQQii0B6C4/GpDlZCmC5oDXt94PR15YcZ5fJq+</w:t>
      </w:r>
    </w:p>
    <w:p w:rsidR="006F2817" w:rsidRPr="00EC3C80" w:rsidRDefault="006F2817" w:rsidP="006F2817">
      <w:pPr>
        <w:pStyle w:val="EDBEXCourierNew9ptCustomColorRGB4649146Left01"/>
        <w:ind w:right="-720"/>
        <w:rPr>
          <w:rFonts w:eastAsia="Times"/>
          <w:sz w:val="16"/>
        </w:rPr>
      </w:pPr>
      <w:r w:rsidRPr="00EC3C80">
        <w:rPr>
          <w:rFonts w:eastAsia="Times"/>
          <w:sz w:val="16"/>
        </w:rPr>
        <w:t xml:space="preserve"> p+UThN/uahwIaDu+FQ2AhSxNCxJH1aqjJEnwE9S7jsRvQXQ/yRt4zc7WbfeQMhhLA0E9w+hOy3aS+</w:t>
      </w:r>
    </w:p>
    <w:p w:rsidR="006F2817" w:rsidRPr="00EC3C80" w:rsidRDefault="006F2817" w:rsidP="006F2817">
      <w:pPr>
        <w:pStyle w:val="EDBEXCourierNew9ptCustomColorRGB4649146Left01"/>
        <w:ind w:right="-720"/>
        <w:rPr>
          <w:rFonts w:eastAsia="Times"/>
          <w:sz w:val="16"/>
        </w:rPr>
      </w:pPr>
      <w:r w:rsidRPr="00EC3C80">
        <w:rPr>
          <w:rFonts w:eastAsia="Times"/>
          <w:sz w:val="16"/>
        </w:rPr>
        <w:t xml:space="preserve"> CKb6bHF3pVVQLiG6tWpjdWwgTZ7neG+T1EounZC8bKwn                                +</w:t>
      </w:r>
    </w:p>
    <w:p w:rsidR="006F2817" w:rsidRPr="00EC3C80" w:rsidRDefault="006F2817" w:rsidP="006F2817">
      <w:pPr>
        <w:pStyle w:val="EDBEXCourierNew9ptCustomColorRGB4649146Left01"/>
        <w:ind w:right="-720"/>
        <w:rPr>
          <w:rFonts w:eastAsia="Times"/>
          <w:sz w:val="16"/>
        </w:rPr>
      </w:pPr>
      <w:r w:rsidRPr="00EC3C80">
        <w:rPr>
          <w:rFonts w:eastAsia="Times"/>
          <w:sz w:val="16"/>
        </w:rPr>
        <w:t xml:space="preserve"> $__EDBwrapped__$</w:t>
      </w:r>
    </w:p>
    <w:p w:rsidR="006F2817" w:rsidRPr="00EC3C80" w:rsidRDefault="006F2817" w:rsidP="006F2817">
      <w:pPr>
        <w:pStyle w:val="EDBEXCourierNew9ptCustomColorRGB4649146Left01"/>
        <w:ind w:right="-720"/>
        <w:rPr>
          <w:rFonts w:eastAsia="Times"/>
          <w:sz w:val="16"/>
        </w:rPr>
      </w:pPr>
      <w:r w:rsidRPr="00EC3C80">
        <w:rPr>
          <w:rFonts w:eastAsia="Times"/>
          <w:sz w:val="16"/>
        </w:rPr>
        <w:t>(1 row)</w:t>
      </w:r>
    </w:p>
    <w:p w:rsidR="006F2817" w:rsidRDefault="006F2817" w:rsidP="006F2817">
      <w:pPr>
        <w:pStyle w:val="EDBTXTNormalWebBlackChar"/>
        <w:rPr>
          <w:rFonts w:eastAsia="Times"/>
        </w:rPr>
      </w:pPr>
      <w:r>
        <w:rPr>
          <w:rFonts w:eastAsia="Times"/>
        </w:rPr>
        <w:t>Invoke the obfuscated code in the same way that you would invoke the plaintext form:</w:t>
      </w:r>
    </w:p>
    <w:p w:rsidR="006F2817" w:rsidRPr="00C80E84" w:rsidRDefault="006F2817" w:rsidP="006F2817">
      <w:pPr>
        <w:pStyle w:val="EDBEXCourierNew9ptCustomColorRGB4649146Left01"/>
        <w:rPr>
          <w:rFonts w:eastAsia="Times"/>
        </w:rPr>
      </w:pPr>
      <w:r w:rsidRPr="00C80E84">
        <w:rPr>
          <w:rFonts w:eastAsia="Times"/>
        </w:rPr>
        <w:t>edb=# SELECT list_emp();</w:t>
      </w:r>
    </w:p>
    <w:p w:rsidR="006F2817" w:rsidRPr="00C80E84" w:rsidRDefault="006F2817" w:rsidP="006F2817">
      <w:pPr>
        <w:pStyle w:val="EDBEXCourierNew9ptCustomColorRGB4649146Left01"/>
        <w:rPr>
          <w:rFonts w:eastAsia="Times"/>
        </w:rPr>
      </w:pPr>
      <w:r w:rsidRPr="00C80E84">
        <w:rPr>
          <w:rFonts w:eastAsia="Times"/>
        </w:rPr>
        <w:t>INFO:  EMPNO    ENAME</w:t>
      </w:r>
    </w:p>
    <w:p w:rsidR="006F2817" w:rsidRPr="00C80E84" w:rsidRDefault="006F2817" w:rsidP="006F2817">
      <w:pPr>
        <w:pStyle w:val="EDBEXCourierNew9ptCustomColorRGB4649146Left01"/>
        <w:rPr>
          <w:rFonts w:eastAsia="Times"/>
        </w:rPr>
      </w:pPr>
      <w:r w:rsidRPr="00C80E84">
        <w:rPr>
          <w:rFonts w:eastAsia="Times"/>
        </w:rPr>
        <w:t>INFO:  -----    -------</w:t>
      </w:r>
    </w:p>
    <w:p w:rsidR="006F2817" w:rsidRPr="00C80E84" w:rsidRDefault="006F2817" w:rsidP="006F2817">
      <w:pPr>
        <w:pStyle w:val="EDBEXCourierNew9ptCustomColorRGB4649146Left01"/>
        <w:rPr>
          <w:rFonts w:eastAsia="Times"/>
        </w:rPr>
      </w:pPr>
      <w:r w:rsidRPr="00C80E84">
        <w:rPr>
          <w:rFonts w:eastAsia="Times"/>
        </w:rPr>
        <w:t>INFO:  7369     SMITH</w:t>
      </w:r>
    </w:p>
    <w:p w:rsidR="006F2817" w:rsidRPr="00C80E84" w:rsidRDefault="006F2817" w:rsidP="006F2817">
      <w:pPr>
        <w:pStyle w:val="EDBEXCourierNew9ptCustomColorRGB4649146Left01"/>
        <w:rPr>
          <w:rFonts w:eastAsia="Times"/>
        </w:rPr>
      </w:pPr>
      <w:r w:rsidRPr="00C80E84">
        <w:rPr>
          <w:rFonts w:eastAsia="Times"/>
        </w:rPr>
        <w:t>INFO:  7499     ALLEN</w:t>
      </w:r>
    </w:p>
    <w:p w:rsidR="006F2817" w:rsidRPr="00C80E84" w:rsidRDefault="006F2817" w:rsidP="006F2817">
      <w:pPr>
        <w:pStyle w:val="EDBEXCourierNew9ptCustomColorRGB4649146Left01"/>
        <w:rPr>
          <w:rFonts w:eastAsia="Times"/>
        </w:rPr>
      </w:pPr>
      <w:r w:rsidRPr="00C80E84">
        <w:rPr>
          <w:rFonts w:eastAsia="Times"/>
        </w:rPr>
        <w:lastRenderedPageBreak/>
        <w:t>INFO:  7521     WARD</w:t>
      </w:r>
    </w:p>
    <w:p w:rsidR="006F2817" w:rsidRPr="00C80E84" w:rsidRDefault="006F2817" w:rsidP="006F2817">
      <w:pPr>
        <w:pStyle w:val="EDBEXCourierNew9ptCustomColorRGB4649146Left01"/>
        <w:rPr>
          <w:rFonts w:eastAsia="Times"/>
        </w:rPr>
      </w:pPr>
      <w:r w:rsidRPr="00C80E84">
        <w:rPr>
          <w:rFonts w:eastAsia="Times"/>
        </w:rPr>
        <w:t>INFO:  7566     JONES</w:t>
      </w:r>
    </w:p>
    <w:p w:rsidR="006F2817" w:rsidRPr="00C80E84" w:rsidRDefault="006F2817" w:rsidP="006F2817">
      <w:pPr>
        <w:pStyle w:val="EDBEXCourierNew9ptCustomColorRGB4649146Left01"/>
        <w:rPr>
          <w:rFonts w:eastAsia="Times"/>
        </w:rPr>
      </w:pPr>
      <w:r w:rsidRPr="00C80E84">
        <w:rPr>
          <w:rFonts w:eastAsia="Times"/>
        </w:rPr>
        <w:t>INFO:  7654     MARTIN</w:t>
      </w:r>
    </w:p>
    <w:p w:rsidR="006F2817" w:rsidRPr="00C80E84" w:rsidRDefault="006F2817" w:rsidP="006F2817">
      <w:pPr>
        <w:pStyle w:val="EDBEXCourierNew9ptCustomColorRGB4649146Left01"/>
        <w:rPr>
          <w:rFonts w:eastAsia="Times"/>
        </w:rPr>
      </w:pPr>
      <w:r w:rsidRPr="00C80E84">
        <w:rPr>
          <w:rFonts w:eastAsia="Times"/>
        </w:rPr>
        <w:t>INFO:  7698     BLAKE</w:t>
      </w:r>
    </w:p>
    <w:p w:rsidR="006F2817" w:rsidRPr="00C80E84" w:rsidRDefault="006F2817" w:rsidP="006F2817">
      <w:pPr>
        <w:pStyle w:val="EDBEXCourierNew9ptCustomColorRGB4649146Left01"/>
        <w:rPr>
          <w:rFonts w:eastAsia="Times"/>
        </w:rPr>
      </w:pPr>
      <w:r w:rsidRPr="00C80E84">
        <w:rPr>
          <w:rFonts w:eastAsia="Times"/>
        </w:rPr>
        <w:t>INFO:  7782     CLARK</w:t>
      </w:r>
    </w:p>
    <w:p w:rsidR="006F2817" w:rsidRPr="00C80E84" w:rsidRDefault="006F2817" w:rsidP="006F2817">
      <w:pPr>
        <w:pStyle w:val="EDBEXCourierNew9ptCustomColorRGB4649146Left01"/>
        <w:rPr>
          <w:rFonts w:eastAsia="Times"/>
        </w:rPr>
      </w:pPr>
      <w:r w:rsidRPr="00C80E84">
        <w:rPr>
          <w:rFonts w:eastAsia="Times"/>
        </w:rPr>
        <w:t>INFO:  7788     SCOTT</w:t>
      </w:r>
    </w:p>
    <w:p w:rsidR="006F2817" w:rsidRPr="00C80E84" w:rsidRDefault="006F2817" w:rsidP="006F2817">
      <w:pPr>
        <w:pStyle w:val="EDBEXCourierNew9ptCustomColorRGB4649146Left01"/>
        <w:rPr>
          <w:rFonts w:eastAsia="Times"/>
        </w:rPr>
      </w:pPr>
      <w:r w:rsidRPr="00C80E84">
        <w:rPr>
          <w:rFonts w:eastAsia="Times"/>
        </w:rPr>
        <w:t>INFO:  7839     KING</w:t>
      </w:r>
    </w:p>
    <w:p w:rsidR="006F2817" w:rsidRPr="00C80E84" w:rsidRDefault="006F2817" w:rsidP="006F2817">
      <w:pPr>
        <w:pStyle w:val="EDBEXCourierNew9ptCustomColorRGB4649146Left01"/>
        <w:rPr>
          <w:rFonts w:eastAsia="Times"/>
        </w:rPr>
      </w:pPr>
      <w:r w:rsidRPr="00C80E84">
        <w:rPr>
          <w:rFonts w:eastAsia="Times"/>
        </w:rPr>
        <w:t>INFO:  7844     TURNER</w:t>
      </w:r>
    </w:p>
    <w:p w:rsidR="006F2817" w:rsidRPr="00C80E84" w:rsidRDefault="006F2817" w:rsidP="006F2817">
      <w:pPr>
        <w:pStyle w:val="EDBEXCourierNew9ptCustomColorRGB4649146Left01"/>
        <w:rPr>
          <w:rFonts w:eastAsia="Times"/>
        </w:rPr>
      </w:pPr>
      <w:r w:rsidRPr="00C80E84">
        <w:rPr>
          <w:rFonts w:eastAsia="Times"/>
        </w:rPr>
        <w:t>INFO:  7876     ADAMS</w:t>
      </w:r>
    </w:p>
    <w:p w:rsidR="006F2817" w:rsidRPr="00C80E84" w:rsidRDefault="006F2817" w:rsidP="006F2817">
      <w:pPr>
        <w:pStyle w:val="EDBEXCourierNew9ptCustomColorRGB4649146Left01"/>
        <w:rPr>
          <w:rFonts w:eastAsia="Times"/>
        </w:rPr>
      </w:pPr>
      <w:r w:rsidRPr="00C80E84">
        <w:rPr>
          <w:rFonts w:eastAsia="Times"/>
        </w:rPr>
        <w:t>INFO:  7900     JAMES</w:t>
      </w:r>
    </w:p>
    <w:p w:rsidR="006F2817" w:rsidRPr="00C80E84" w:rsidRDefault="006F2817" w:rsidP="006F2817">
      <w:pPr>
        <w:pStyle w:val="EDBEXCourierNew9ptCustomColorRGB4649146Left01"/>
        <w:rPr>
          <w:rFonts w:eastAsia="Times"/>
        </w:rPr>
      </w:pPr>
      <w:r w:rsidRPr="00C80E84">
        <w:rPr>
          <w:rFonts w:eastAsia="Times"/>
        </w:rPr>
        <w:t>INFO:  7902     FORD</w:t>
      </w:r>
    </w:p>
    <w:p w:rsidR="006F2817" w:rsidRPr="00C80E84" w:rsidRDefault="006F2817" w:rsidP="006F2817">
      <w:pPr>
        <w:pStyle w:val="EDBEXCourierNew9ptCustomColorRGB4649146Left01"/>
        <w:rPr>
          <w:rFonts w:eastAsia="Times"/>
        </w:rPr>
      </w:pPr>
      <w:r w:rsidRPr="00C80E84">
        <w:rPr>
          <w:rFonts w:eastAsia="Times"/>
        </w:rPr>
        <w:t>INFO:  7934     MILLER</w:t>
      </w:r>
    </w:p>
    <w:p w:rsidR="006F2817" w:rsidRPr="00C80E84" w:rsidRDefault="006F2817" w:rsidP="006F2817">
      <w:pPr>
        <w:pStyle w:val="EDBEXCourierNew9ptCustomColorRGB4649146Left01"/>
        <w:rPr>
          <w:rFonts w:eastAsia="Times"/>
        </w:rPr>
      </w:pPr>
      <w:r w:rsidRPr="00C80E84">
        <w:rPr>
          <w:rFonts w:eastAsia="Times"/>
        </w:rPr>
        <w:t xml:space="preserve"> list_emp </w:t>
      </w:r>
    </w:p>
    <w:p w:rsidR="006F2817" w:rsidRPr="00C80E84" w:rsidRDefault="006F2817" w:rsidP="006F2817">
      <w:pPr>
        <w:pStyle w:val="EDBEXCourierNew9ptCustomColorRGB4649146Left01"/>
        <w:rPr>
          <w:rFonts w:eastAsia="Times"/>
        </w:rPr>
      </w:pPr>
      <w:r w:rsidRPr="00C80E84">
        <w:rPr>
          <w:rFonts w:eastAsia="Times"/>
        </w:rPr>
        <w:t>----------</w:t>
      </w:r>
    </w:p>
    <w:p w:rsidR="006F2817" w:rsidRPr="00C80E84" w:rsidRDefault="006F2817" w:rsidP="006F2817">
      <w:pPr>
        <w:pStyle w:val="EDBEXCourierNew9ptCustomColorRGB4649146Left01"/>
        <w:rPr>
          <w:rFonts w:eastAsia="Times"/>
        </w:rPr>
      </w:pPr>
      <w:r w:rsidRPr="00C80E84">
        <w:rPr>
          <w:rFonts w:eastAsia="Times"/>
        </w:rPr>
        <w:t xml:space="preserve"> </w:t>
      </w:r>
    </w:p>
    <w:p w:rsidR="006F2817" w:rsidRDefault="006F2817" w:rsidP="006F2817">
      <w:pPr>
        <w:pStyle w:val="EDBEXCourierNew9ptCustomColorRGB4649146Left01"/>
        <w:rPr>
          <w:rFonts w:eastAsia="Times"/>
        </w:rPr>
      </w:pPr>
      <w:r w:rsidRPr="00C80E84">
        <w:rPr>
          <w:rFonts w:eastAsia="Times"/>
        </w:rPr>
        <w:t>(1 row)</w:t>
      </w:r>
    </w:p>
    <w:p w:rsidR="006F2817" w:rsidRDefault="006F2817" w:rsidP="006F2817">
      <w:pPr>
        <w:pStyle w:val="EDBTXTNormalWebBlackChar"/>
      </w:pPr>
      <w:r>
        <w:t xml:space="preserve">When you use </w:t>
      </w:r>
      <w:r>
        <w:rPr>
          <w:rFonts w:ascii="Courier New" w:hAnsi="Courier New"/>
          <w:sz w:val="22"/>
        </w:rPr>
        <w:t>pg_dump</w:t>
      </w:r>
      <w:r>
        <w:t xml:space="preserve"> to back up a database, wrapped programs remain obfuscated in the archive file.  </w:t>
      </w:r>
    </w:p>
    <w:p w:rsidR="006F2817" w:rsidRDefault="006F2817" w:rsidP="006F2817">
      <w:pPr>
        <w:pStyle w:val="EDBTXTNormalWebBlackChar"/>
      </w:pPr>
      <w:r>
        <w:t>Be aware that audit logs produced by Advanced Server will show wrapped programs in plaintext form.  Source code is also displayed in plaintext in SQL error messages generated during the execution of a program.</w:t>
      </w:r>
    </w:p>
    <w:p w:rsidR="006F2817" w:rsidRDefault="006F2817" w:rsidP="006F2817">
      <w:pPr>
        <w:pStyle w:val="EDBTXTNormalWebBlackChar"/>
      </w:pPr>
      <w:r w:rsidRPr="00EF5054">
        <w:rPr>
          <w:rStyle w:val="EDBTXTEmphasisNormalWebBoldBlackChar"/>
        </w:rPr>
        <w:t>Note:</w:t>
      </w:r>
      <w:r>
        <w:t xml:space="preserve"> At this time, the bodies of the objects created by the following statements will not be stored in obfuscated form:</w:t>
      </w:r>
    </w:p>
    <w:p w:rsidR="006F2817" w:rsidRDefault="006F2817" w:rsidP="006F2817">
      <w:pPr>
        <w:pStyle w:val="EDBEXCourierNew9ptCustomColorRGB4649146Left01"/>
      </w:pPr>
      <w:r>
        <w:t xml:space="preserve">CREATE [OR REPLACE] TYPE </w:t>
      </w:r>
      <w:r>
        <w:rPr>
          <w:i/>
        </w:rPr>
        <w:t>type_name</w:t>
      </w:r>
      <w:r>
        <w:t xml:space="preserve"> AS OBJECT</w:t>
      </w:r>
    </w:p>
    <w:p w:rsidR="006F2817" w:rsidRDefault="006F2817" w:rsidP="006F2817">
      <w:pPr>
        <w:pStyle w:val="EDBEXCourierNew9ptCustomColorRGB4649146Left01"/>
        <w:rPr>
          <w:i/>
        </w:rPr>
      </w:pPr>
      <w:r>
        <w:t xml:space="preserve">CREATE [OR REPLACE] TYPE </w:t>
      </w:r>
      <w:r>
        <w:rPr>
          <w:i/>
        </w:rPr>
        <w:t>type_name</w:t>
      </w:r>
      <w:r>
        <w:t xml:space="preserve"> UNDER </w:t>
      </w:r>
      <w:r>
        <w:rPr>
          <w:i/>
        </w:rPr>
        <w:t>type_name</w:t>
      </w:r>
    </w:p>
    <w:p w:rsidR="006F2817" w:rsidRDefault="006F2817" w:rsidP="006F2817">
      <w:pPr>
        <w:pStyle w:val="EDBEXCourierNew9ptCustomColorRGB4649146Left01"/>
        <w:rPr>
          <w:i/>
        </w:rPr>
      </w:pPr>
      <w:r>
        <w:t xml:space="preserve">CREATE [OR REPLACE] TYPE BODY </w:t>
      </w:r>
      <w:r>
        <w:rPr>
          <w:i/>
        </w:rPr>
        <w:t>type_name</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772976" w:rsidRDefault="00772976" w:rsidP="006F2817">
      <w:pPr>
        <w:pStyle w:val="EDBTXTNormalWebBlackChar"/>
      </w:pPr>
    </w:p>
    <w:p w:rsidR="00772976" w:rsidRDefault="00772976" w:rsidP="006F2817">
      <w:pPr>
        <w:pStyle w:val="EDBTXTNormalWebBlackChar"/>
      </w:pPr>
    </w:p>
    <w:p w:rsidR="00772976" w:rsidRDefault="00772976" w:rsidP="006F2817">
      <w:pPr>
        <w:pStyle w:val="EDBTXTNormalWebBlackChar"/>
      </w:pPr>
    </w:p>
    <w:p w:rsidR="00772976" w:rsidRDefault="00772976" w:rsidP="006F2817">
      <w:pPr>
        <w:pStyle w:val="EDBTXTNormalWebBlackChar"/>
      </w:pPr>
    </w:p>
    <w:p w:rsidR="00772976" w:rsidRDefault="00772976" w:rsidP="006F2817">
      <w:pPr>
        <w:pStyle w:val="EDBTXTNormalWebBlackChar"/>
      </w:pPr>
    </w:p>
    <w:p w:rsidR="00772976" w:rsidRDefault="00772976" w:rsidP="006F2817">
      <w:pPr>
        <w:pStyle w:val="EDBTXTNormalWebBlackChar"/>
      </w:pPr>
    </w:p>
    <w:p w:rsidR="006F2817" w:rsidRDefault="006F2817" w:rsidP="006F2817">
      <w:pPr>
        <w:pStyle w:val="Heading2"/>
      </w:pPr>
      <w:bookmarkStart w:id="708" w:name="_Ref378247674"/>
      <w:bookmarkStart w:id="709" w:name="_Ref410048128"/>
      <w:bookmarkStart w:id="710" w:name="_Ref410048129"/>
      <w:bookmarkStart w:id="711" w:name="_Toc444155500"/>
      <w:r>
        <w:rPr>
          <w:lang w:val="en-US"/>
        </w:rPr>
        <w:lastRenderedPageBreak/>
        <w:t>Virtual Private Database</w:t>
      </w:r>
      <w:bookmarkEnd w:id="708"/>
      <w:bookmarkEnd w:id="709"/>
      <w:bookmarkEnd w:id="710"/>
      <w:bookmarkEnd w:id="711"/>
    </w:p>
    <w:p w:rsidR="006F2817" w:rsidRDefault="006F2817" w:rsidP="006F2817">
      <w:pPr>
        <w:pStyle w:val="EDBTXTNormalWebBlackChar"/>
      </w:pPr>
      <w:r w:rsidRPr="00A844DF">
        <w:rPr>
          <w:rStyle w:val="EDBTXTTermNormalWebBlackItalicCharChar"/>
        </w:rPr>
        <w:t>Virtual Private Database</w:t>
      </w:r>
      <w:r>
        <w:t xml:space="preserve"> is a type of fine-grained access control using security policies. </w:t>
      </w:r>
      <w:r w:rsidRPr="00A844DF">
        <w:rPr>
          <w:rStyle w:val="EDBTXTTermNormalWebBlackItalicCharChar"/>
        </w:rPr>
        <w:t>Fine-grained access control</w:t>
      </w:r>
      <w:r>
        <w:t xml:space="preserve"> in Virtual Private Database means that access to data can be controlled down to specific rows as defined by the security policy.</w:t>
      </w:r>
    </w:p>
    <w:p w:rsidR="006F2817" w:rsidRDefault="006F2817" w:rsidP="006F2817">
      <w:pPr>
        <w:pStyle w:val="EDBTXTNormalWebBlackChar"/>
      </w:pPr>
      <w:r>
        <w:t xml:space="preserve">The rules that encode a security policy are defined in a </w:t>
      </w:r>
      <w:r w:rsidRPr="00A844DF">
        <w:rPr>
          <w:rStyle w:val="EDBTXTTermNormalWebBlackItalicCharChar"/>
        </w:rPr>
        <w:t>policy function</w:t>
      </w:r>
      <w:r>
        <w:t xml:space="preserve">, which is an SPL function with certain input parameters and return value. The </w:t>
      </w:r>
      <w:r w:rsidRPr="00A844DF">
        <w:rPr>
          <w:rStyle w:val="EDBTXTTermNormalWebBlackItalicCharChar"/>
        </w:rPr>
        <w:t>security policy</w:t>
      </w:r>
      <w:r>
        <w:t xml:space="preserve"> is the named association of the policy function to a particular database object, typically a table.</w:t>
      </w:r>
    </w:p>
    <w:p w:rsidR="006F2817" w:rsidRDefault="006F2817" w:rsidP="006F2817">
      <w:pPr>
        <w:pStyle w:val="EDBTXTNormalWebBlackChar"/>
      </w:pPr>
      <w:r w:rsidRPr="00A844DF">
        <w:rPr>
          <w:rStyle w:val="EDBTXTEmphasisNormalWebBoldBlackChar"/>
        </w:rPr>
        <w:t>Note:</w:t>
      </w:r>
      <w:r>
        <w:t xml:space="preserve"> In Advanced Server, the policy function can be written in any language supported by Advanced Server such as SQL and PL/pgSQL in addition to SPL.</w:t>
      </w:r>
    </w:p>
    <w:p w:rsidR="006F2817" w:rsidRDefault="006F2817" w:rsidP="006F2817">
      <w:pPr>
        <w:pStyle w:val="EDBTXTNormalWebBlackChar"/>
      </w:pPr>
      <w:r w:rsidRPr="00A844DF">
        <w:rPr>
          <w:rStyle w:val="EDBTXTEmphasisNormalWebBoldBlackChar"/>
        </w:rPr>
        <w:t>Note:</w:t>
      </w:r>
      <w:r>
        <w:t xml:space="preserve"> The database objects currently supported by Advanced Server Virtual Private Database are tables. Policies cannot be applied to views or synonyms.</w:t>
      </w:r>
    </w:p>
    <w:p w:rsidR="006F2817" w:rsidRDefault="006F2817" w:rsidP="006F2817">
      <w:pPr>
        <w:pStyle w:val="EDBTXTNormalWebBlackChar"/>
      </w:pPr>
      <w:r>
        <w:t>The advantages of using Virtual Private Database are the following:</w:t>
      </w:r>
    </w:p>
    <w:p w:rsidR="006F2817" w:rsidRDefault="006F2817" w:rsidP="00175070">
      <w:pPr>
        <w:numPr>
          <w:ilvl w:val="0"/>
          <w:numId w:val="46"/>
        </w:numPr>
        <w:tabs>
          <w:tab w:val="left" w:pos="720"/>
        </w:tabs>
        <w:rPr>
          <w:lang w:eastAsia="ar-SA"/>
        </w:rPr>
      </w:pPr>
      <w:r>
        <w:t xml:space="preserve">Provides a fine-grained level of security. Database object level privileges given by the </w:t>
      </w:r>
      <w:r w:rsidRPr="00EA058A">
        <w:rPr>
          <w:rStyle w:val="EDBTXTKeywordBlack"/>
        </w:rPr>
        <w:t>GRANT</w:t>
      </w:r>
      <w:r>
        <w:t xml:space="preserve"> command determine access privileges to the entire instance of a database object, while Virtual Private Database provides access control for the individual rows of a database object instance.</w:t>
      </w:r>
    </w:p>
    <w:p w:rsidR="006F2817" w:rsidRDefault="006F2817" w:rsidP="00175070">
      <w:pPr>
        <w:numPr>
          <w:ilvl w:val="0"/>
          <w:numId w:val="46"/>
        </w:numPr>
        <w:tabs>
          <w:tab w:val="left" w:pos="720"/>
        </w:tabs>
        <w:rPr>
          <w:lang w:eastAsia="ar-SA"/>
        </w:rPr>
      </w:pPr>
      <w:r>
        <w:t>A different security policy can be applied depending upon the type of SQL command (</w:t>
      </w:r>
      <w:r w:rsidRPr="00EA058A">
        <w:rPr>
          <w:rStyle w:val="EDBTXTKeywordBlack"/>
        </w:rPr>
        <w:t>INSERT</w:t>
      </w:r>
      <w:r>
        <w:t xml:space="preserve">, </w:t>
      </w:r>
      <w:r w:rsidRPr="00EA058A">
        <w:rPr>
          <w:rStyle w:val="EDBTXTKeywordBlack"/>
        </w:rPr>
        <w:t>UPDATE</w:t>
      </w:r>
      <w:r>
        <w:t xml:space="preserve">, </w:t>
      </w:r>
      <w:r w:rsidRPr="00EA058A">
        <w:rPr>
          <w:rStyle w:val="EDBTXTKeywordBlack"/>
        </w:rPr>
        <w:t>DELETE</w:t>
      </w:r>
      <w:r>
        <w:t xml:space="preserve">, or </w:t>
      </w:r>
      <w:r w:rsidRPr="00EA058A">
        <w:rPr>
          <w:rStyle w:val="EDBTXTKeywordBlack"/>
        </w:rPr>
        <w:t>SELECT</w:t>
      </w:r>
      <w:r>
        <w:t>).</w:t>
      </w:r>
    </w:p>
    <w:p w:rsidR="006F2817" w:rsidRDefault="006F2817" w:rsidP="00175070">
      <w:pPr>
        <w:numPr>
          <w:ilvl w:val="0"/>
          <w:numId w:val="46"/>
        </w:numPr>
        <w:tabs>
          <w:tab w:val="left" w:pos="720"/>
        </w:tabs>
        <w:rPr>
          <w:lang w:eastAsia="ar-SA"/>
        </w:rPr>
      </w:pPr>
      <w:r>
        <w:t>The security policy can vary dynamically for each applicable SQL command affecting the database object depending upon factors such as the session user of the application accessing the database object.</w:t>
      </w:r>
    </w:p>
    <w:p w:rsidR="006F2817" w:rsidRDefault="006F2817" w:rsidP="00175070">
      <w:pPr>
        <w:numPr>
          <w:ilvl w:val="0"/>
          <w:numId w:val="46"/>
        </w:numPr>
        <w:tabs>
          <w:tab w:val="left" w:pos="720"/>
        </w:tabs>
        <w:rPr>
          <w:lang w:eastAsia="ar-SA"/>
        </w:rPr>
      </w:pPr>
      <w:r>
        <w:t>Invocation of the security policy is transparent to all applications that access the database object and thus, individual applications do not have to be modified to apply the security policy.</w:t>
      </w:r>
    </w:p>
    <w:p w:rsidR="006F2817" w:rsidRDefault="006F2817" w:rsidP="00175070">
      <w:pPr>
        <w:numPr>
          <w:ilvl w:val="0"/>
          <w:numId w:val="46"/>
        </w:numPr>
        <w:tabs>
          <w:tab w:val="left" w:pos="720"/>
        </w:tabs>
        <w:rPr>
          <w:lang w:eastAsia="ar-SA"/>
        </w:rPr>
      </w:pPr>
      <w:r>
        <w:t>Once a security policy is enabled, it is not possible for any application (including new applications) to circumvent the security policy except by the system privilege noted by the following.</w:t>
      </w:r>
    </w:p>
    <w:p w:rsidR="006F2817" w:rsidRDefault="006F2817" w:rsidP="00175070">
      <w:pPr>
        <w:numPr>
          <w:ilvl w:val="0"/>
          <w:numId w:val="46"/>
        </w:numPr>
        <w:tabs>
          <w:tab w:val="left" w:pos="720"/>
        </w:tabs>
        <w:rPr>
          <w:lang w:eastAsia="ar-SA"/>
        </w:rPr>
      </w:pPr>
      <w:r>
        <w:t>Even superusers cannot circumvent the security policy except by the system privilege noted by the following.</w:t>
      </w:r>
    </w:p>
    <w:p w:rsidR="006F2817" w:rsidRDefault="006F2817" w:rsidP="006F2817">
      <w:pPr>
        <w:pStyle w:val="EDBTXTNormalWebBlackChar"/>
      </w:pPr>
      <w:r w:rsidRPr="007B6C3D">
        <w:rPr>
          <w:rStyle w:val="EDBTXTEmphasisNormalWebBoldBlackChar"/>
        </w:rPr>
        <w:t>Note:</w:t>
      </w:r>
      <w:r>
        <w:t xml:space="preserve"> The only way security policies can be circumvented is if the </w:t>
      </w:r>
      <w:r w:rsidRPr="00B165F5">
        <w:rPr>
          <w:rStyle w:val="EDBTXTKeywordBlack"/>
        </w:rPr>
        <w:t>EXEMPT ACCESS POLICY</w:t>
      </w:r>
      <w:r>
        <w:t xml:space="preserve"> system privilege has been granted to a user. The </w:t>
      </w:r>
      <w:r w:rsidRPr="00B165F5">
        <w:rPr>
          <w:rStyle w:val="EDBTXTKeywordBlack"/>
        </w:rPr>
        <w:t>EXEMPT ACCESS POLICY</w:t>
      </w:r>
      <w:r>
        <w:t xml:space="preserve"> privilege should be granted with extreme care as a user with this privilege is exempted from all policies in the database.</w:t>
      </w:r>
    </w:p>
    <w:p w:rsidR="006F2817" w:rsidRDefault="006F2817" w:rsidP="006F2817">
      <w:pPr>
        <w:pStyle w:val="EDBTXTNormalWebBlackChar"/>
      </w:pPr>
      <w:r>
        <w:t xml:space="preserve">The </w:t>
      </w:r>
      <w:r w:rsidRPr="00EA058A">
        <w:rPr>
          <w:rStyle w:val="EDBTXTKeywordBlack"/>
        </w:rPr>
        <w:t>DBMS_RLS</w:t>
      </w:r>
      <w:r>
        <w:t xml:space="preserve"> package provides procedures to create policies, remove policies, enable policies, and disable policies. See Section </w:t>
      </w:r>
      <w:r w:rsidR="007A156D" w:rsidRPr="007A156D">
        <w:rPr>
          <w:u w:val="single"/>
        </w:rPr>
        <w:fldChar w:fldCharType="begin"/>
      </w:r>
      <w:r w:rsidR="007A156D" w:rsidRPr="007A156D">
        <w:rPr>
          <w:u w:val="single"/>
        </w:rPr>
        <w:instrText xml:space="preserve"> REF _Ref410050344 \r \h </w:instrText>
      </w:r>
      <w:r w:rsidR="007A156D" w:rsidRPr="007A156D">
        <w:rPr>
          <w:u w:val="single"/>
        </w:rPr>
      </w:r>
      <w:r w:rsidR="007A156D" w:rsidRPr="007A156D">
        <w:rPr>
          <w:u w:val="single"/>
        </w:rPr>
        <w:fldChar w:fldCharType="separate"/>
      </w:r>
      <w:r w:rsidR="00607D57">
        <w:rPr>
          <w:u w:val="single"/>
        </w:rPr>
        <w:t>9.11</w:t>
      </w:r>
      <w:r w:rsidR="007A156D" w:rsidRPr="007A156D">
        <w:rPr>
          <w:u w:val="single"/>
        </w:rPr>
        <w:fldChar w:fldCharType="end"/>
      </w:r>
      <w:r>
        <w:t xml:space="preserve"> for details on using the </w:t>
      </w:r>
      <w:r w:rsidRPr="007B6C3D">
        <w:rPr>
          <w:rStyle w:val="EDBTXTKeywordBlack"/>
        </w:rPr>
        <w:t>DBMS_RLS</w:t>
      </w:r>
      <w:r>
        <w:t xml:space="preserve"> package.</w:t>
      </w:r>
    </w:p>
    <w:p w:rsidR="006F2817" w:rsidRDefault="006F2817" w:rsidP="006F2817">
      <w:pPr>
        <w:pStyle w:val="Heading1"/>
      </w:pPr>
      <w:bookmarkStart w:id="712" w:name="_Ref389730380"/>
      <w:bookmarkStart w:id="713" w:name="_Toc444155501"/>
      <w:r>
        <w:lastRenderedPageBreak/>
        <w:t>EDB Resource Manager</w:t>
      </w:r>
      <w:bookmarkEnd w:id="712"/>
      <w:bookmarkEnd w:id="713"/>
    </w:p>
    <w:p w:rsidR="006F2817" w:rsidRDefault="006F2817" w:rsidP="006F2817">
      <w:pPr>
        <w:pStyle w:val="EDBTXTNormalWebBlackChar"/>
      </w:pPr>
      <w:r w:rsidRPr="00C61600">
        <w:rPr>
          <w:rStyle w:val="EDBTXTTermNormalWebBlackItalicCharChar"/>
        </w:rPr>
        <w:t>EDB Resource Manager</w:t>
      </w:r>
      <w:r>
        <w:t xml:space="preserve"> is an Advanced Server feature that provides the capability to control the usage of operating system resources used by Advanced Server processes.</w:t>
      </w:r>
    </w:p>
    <w:p w:rsidR="006F2817" w:rsidRDefault="006F2817" w:rsidP="006F2817">
      <w:pPr>
        <w:pStyle w:val="EDBTXTNormalWebBlackChar"/>
      </w:pPr>
      <w:r>
        <w:t>This capability allows you to protect the system from processes that may uncontrollably overuse and monopolize certain system resources.</w:t>
      </w:r>
    </w:p>
    <w:p w:rsidR="006F2817" w:rsidRDefault="006F2817" w:rsidP="006F2817">
      <w:pPr>
        <w:pStyle w:val="EDBTXTNormalWebBlackChar"/>
      </w:pPr>
      <w:r>
        <w:t>The following are some key points about using EDB Resource Manager.</w:t>
      </w:r>
    </w:p>
    <w:p w:rsidR="006F2817" w:rsidRDefault="006F2817" w:rsidP="006F2817">
      <w:pPr>
        <w:pStyle w:val="EDBTXTNormalWebBlackChar"/>
        <w:numPr>
          <w:ilvl w:val="0"/>
          <w:numId w:val="2"/>
        </w:numPr>
        <w:tabs>
          <w:tab w:val="left" w:pos="720"/>
        </w:tabs>
        <w:spacing w:after="0"/>
        <w:rPr>
          <w:lang w:eastAsia="ar-SA"/>
        </w:rPr>
      </w:pPr>
      <w:r>
        <w:rPr>
          <w:lang w:eastAsia="ar-SA"/>
        </w:rPr>
        <w:t xml:space="preserve">The basic component of EDB Resource Manager is a resource group. A </w:t>
      </w:r>
      <w:r w:rsidRPr="00C61600">
        <w:rPr>
          <w:rStyle w:val="EDBTXTTermNormalWebBlackItalicCharChar"/>
        </w:rPr>
        <w:t>resource group</w:t>
      </w:r>
      <w:r>
        <w:rPr>
          <w:lang w:eastAsia="ar-SA"/>
        </w:rPr>
        <w:t xml:space="preserve"> is a named, global group, available to all databases in an Advanced Server instance, on which various resource usage limits can be defined. Advanced Server processes that are assigned as members of a given resource group are then controlled by EDB Resource Manager so that the aggregate resource usage of all processes in the group is kept near the limits defined on the group.</w:t>
      </w:r>
    </w:p>
    <w:p w:rsidR="006F2817" w:rsidRDefault="006F2817" w:rsidP="006F2817">
      <w:pPr>
        <w:pStyle w:val="EDBTXTNormalWebBlackChar"/>
        <w:numPr>
          <w:ilvl w:val="0"/>
          <w:numId w:val="2"/>
        </w:numPr>
        <w:spacing w:before="0" w:after="0"/>
        <w:rPr>
          <w:lang w:eastAsia="ar-SA"/>
        </w:rPr>
      </w:pPr>
      <w:r>
        <w:rPr>
          <w:lang w:eastAsia="ar-SA"/>
        </w:rPr>
        <w:t>Data definition language commands are used to create, alter, and drop resource groups. These commands can only be used by a database user with superuser privileges.</w:t>
      </w:r>
    </w:p>
    <w:p w:rsidR="006F2817" w:rsidRDefault="006F2817" w:rsidP="006F2817">
      <w:pPr>
        <w:pStyle w:val="EDBTXTNormalWebBlackChar"/>
        <w:numPr>
          <w:ilvl w:val="0"/>
          <w:numId w:val="2"/>
        </w:numPr>
        <w:spacing w:before="0" w:after="0"/>
        <w:rPr>
          <w:lang w:eastAsia="ar-SA"/>
        </w:rPr>
      </w:pPr>
      <w:r>
        <w:rPr>
          <w:lang w:eastAsia="ar-SA"/>
        </w:rPr>
        <w:t xml:space="preserve">The desired, aggregate consumption level of all processes belonging to a resource group is defined by </w:t>
      </w:r>
      <w:r w:rsidRPr="00C61600">
        <w:rPr>
          <w:rStyle w:val="EDBTXTTermNormalWebBlackItalicCharChar"/>
        </w:rPr>
        <w:t>resource type parameters</w:t>
      </w:r>
      <w:r>
        <w:rPr>
          <w:lang w:eastAsia="ar-SA"/>
        </w:rPr>
        <w:t>. There are different resource type parameters for the different types of system resources currently supported by EDB Resource Manager.</w:t>
      </w:r>
    </w:p>
    <w:p w:rsidR="006F2817" w:rsidRDefault="006F2817" w:rsidP="006F2817">
      <w:pPr>
        <w:pStyle w:val="EDBTXTNormalWebBlackChar"/>
        <w:numPr>
          <w:ilvl w:val="0"/>
          <w:numId w:val="2"/>
        </w:numPr>
        <w:spacing w:before="0" w:after="0"/>
        <w:rPr>
          <w:lang w:eastAsia="ar-SA"/>
        </w:rPr>
      </w:pPr>
      <w:r>
        <w:rPr>
          <w:lang w:eastAsia="ar-SA"/>
        </w:rPr>
        <w:t>Multiple resource groups can be created, each with different settings for its resource type parameters, thus defining different consumption levels for each resource group.</w:t>
      </w:r>
    </w:p>
    <w:p w:rsidR="006F2817" w:rsidRDefault="006F2817" w:rsidP="006F2817">
      <w:pPr>
        <w:pStyle w:val="EDBTXTNormalWebBlackChar"/>
        <w:numPr>
          <w:ilvl w:val="0"/>
          <w:numId w:val="2"/>
        </w:numPr>
        <w:spacing w:before="0" w:after="0"/>
        <w:rPr>
          <w:lang w:eastAsia="ar-SA"/>
        </w:rPr>
      </w:pPr>
      <w:r>
        <w:rPr>
          <w:lang w:eastAsia="ar-SA"/>
        </w:rPr>
        <w:t xml:space="preserve">EDB Resource Manager throttles processes in a resource group to keep resource consumption near the limits defined by the resource type parameters. If there are multiple resource type parameters with defined settings in a resource group, the actual resource consumption may be significantly lower for certain resource types than their defined resource type parameter settings. This is because EDB Resource Manager throttles processes attempting to keep </w:t>
      </w:r>
      <w:r w:rsidRPr="00747547">
        <w:rPr>
          <w:rStyle w:val="EDBTXTTermNormalWebBlackItalicCharChar"/>
        </w:rPr>
        <w:t>all resources with defined resource type settings within their defined limits</w:t>
      </w:r>
      <w:r>
        <w:rPr>
          <w:lang w:eastAsia="ar-SA"/>
        </w:rPr>
        <w:t>.</w:t>
      </w:r>
    </w:p>
    <w:p w:rsidR="006F2817" w:rsidRDefault="006F2817" w:rsidP="006F2817">
      <w:pPr>
        <w:pStyle w:val="EDBTXTNormalWebBlackChar"/>
        <w:numPr>
          <w:ilvl w:val="0"/>
          <w:numId w:val="2"/>
        </w:numPr>
        <w:spacing w:before="0" w:after="0"/>
        <w:rPr>
          <w:lang w:eastAsia="ar-SA"/>
        </w:rPr>
      </w:pPr>
      <w:r>
        <w:rPr>
          <w:lang w:eastAsia="ar-SA"/>
        </w:rPr>
        <w:t>The definition of available resource groups and their resource type settings are stored in a shared global system catalog. Thus, resource groups can be utilized by all databases in a given Advanced Server instance.</w:t>
      </w:r>
    </w:p>
    <w:p w:rsidR="006F2817" w:rsidRDefault="006F2817" w:rsidP="006F2817">
      <w:pPr>
        <w:pStyle w:val="EDBTXTNormalWebBlackChar"/>
        <w:numPr>
          <w:ilvl w:val="0"/>
          <w:numId w:val="2"/>
        </w:numPr>
        <w:spacing w:before="0" w:after="0"/>
        <w:rPr>
          <w:lang w:eastAsia="ar-SA"/>
        </w:rPr>
      </w:pPr>
      <w:r>
        <w:rPr>
          <w:lang w:eastAsia="ar-SA"/>
        </w:rPr>
        <w:t xml:space="preserve">The </w:t>
      </w:r>
      <w:r w:rsidRPr="00C61600">
        <w:rPr>
          <w:rStyle w:val="EDBTXTKeywordBlack"/>
        </w:rPr>
        <w:t>edb_max_resource_groups</w:t>
      </w:r>
      <w:r>
        <w:rPr>
          <w:lang w:eastAsia="ar-SA"/>
        </w:rPr>
        <w:t xml:space="preserve"> configuration parameter sets the maximum number of resource groups that can be active simultaneously with running processes. The default setting is 16 resource groups. Changes to this parameter take effect on database server restart.</w:t>
      </w:r>
    </w:p>
    <w:p w:rsidR="006F2817" w:rsidRDefault="006F2817" w:rsidP="006F2817">
      <w:pPr>
        <w:pStyle w:val="EDBTXTNormalWebBlackChar"/>
        <w:numPr>
          <w:ilvl w:val="0"/>
          <w:numId w:val="2"/>
        </w:numPr>
        <w:spacing w:before="0" w:after="0"/>
        <w:rPr>
          <w:lang w:eastAsia="ar-SA"/>
        </w:rPr>
      </w:pPr>
      <w:r>
        <w:rPr>
          <w:lang w:eastAsia="ar-SA"/>
        </w:rPr>
        <w:t xml:space="preserve">Use the </w:t>
      </w:r>
      <w:r w:rsidRPr="00C61600">
        <w:rPr>
          <w:rStyle w:val="EDBTXTKeywordBlack"/>
        </w:rPr>
        <w:t xml:space="preserve">SET edb_resource_group TO </w:t>
      </w:r>
      <w:r w:rsidRPr="00C61600">
        <w:rPr>
          <w:rStyle w:val="EDBTXTVariable11ptBlack"/>
        </w:rPr>
        <w:t>group_name</w:t>
      </w:r>
      <w:r>
        <w:rPr>
          <w:lang w:eastAsia="ar-SA"/>
        </w:rPr>
        <w:t xml:space="preserve"> command to assign the current process to a specified resource group. Use the </w:t>
      </w:r>
      <w:r w:rsidRPr="00C61600">
        <w:rPr>
          <w:rStyle w:val="EDBTXTKeywordBlack"/>
        </w:rPr>
        <w:t>RESET edb_resource_group</w:t>
      </w:r>
      <w:r>
        <w:rPr>
          <w:lang w:eastAsia="ar-SA"/>
        </w:rPr>
        <w:t xml:space="preserve"> command or </w:t>
      </w:r>
      <w:r w:rsidRPr="00C61600">
        <w:rPr>
          <w:rStyle w:val="EDBTXTKeywordBlack"/>
        </w:rPr>
        <w:t>SET edb_resource_group TO DEFAULT</w:t>
      </w:r>
      <w:r>
        <w:rPr>
          <w:lang w:eastAsia="ar-SA"/>
        </w:rPr>
        <w:t xml:space="preserve"> to remove the current process from a resource group.</w:t>
      </w:r>
    </w:p>
    <w:p w:rsidR="006F2817" w:rsidRDefault="006F2817" w:rsidP="006F2817">
      <w:pPr>
        <w:pStyle w:val="EDBTXTNormalWebBlackChar"/>
        <w:numPr>
          <w:ilvl w:val="0"/>
          <w:numId w:val="2"/>
        </w:numPr>
        <w:spacing w:before="0" w:after="0"/>
        <w:rPr>
          <w:lang w:eastAsia="ar-SA"/>
        </w:rPr>
      </w:pPr>
      <w:r>
        <w:rPr>
          <w:lang w:eastAsia="ar-SA"/>
        </w:rPr>
        <w:lastRenderedPageBreak/>
        <w:t xml:space="preserve">A default resource group can be assigned to a role using the </w:t>
      </w:r>
      <w:r w:rsidRPr="00AF5D82">
        <w:rPr>
          <w:rStyle w:val="EDBTXTKeywordBlack"/>
        </w:rPr>
        <w:t xml:space="preserve">ALTER ROLE </w:t>
      </w:r>
      <w:r>
        <w:rPr>
          <w:rStyle w:val="EDBTXTKeywordBlack"/>
        </w:rPr>
        <w:t>...</w:t>
      </w:r>
      <w:r w:rsidRPr="00AF5D82">
        <w:rPr>
          <w:rStyle w:val="EDBTXTKeywordBlack"/>
        </w:rPr>
        <w:t xml:space="preserve"> SET</w:t>
      </w:r>
      <w:r>
        <w:rPr>
          <w:lang w:eastAsia="ar-SA"/>
        </w:rPr>
        <w:t xml:space="preserve"> command, or to a database by the </w:t>
      </w:r>
      <w:r w:rsidRPr="00AF5D82">
        <w:rPr>
          <w:rStyle w:val="EDBTXTKeywordBlack"/>
        </w:rPr>
        <w:t xml:space="preserve">ALTER DATABASE </w:t>
      </w:r>
      <w:r>
        <w:rPr>
          <w:rStyle w:val="EDBTXTKeywordBlack"/>
        </w:rPr>
        <w:t>...</w:t>
      </w:r>
      <w:r w:rsidRPr="00AF5D82">
        <w:rPr>
          <w:rStyle w:val="EDBTXTKeywordBlack"/>
        </w:rPr>
        <w:t xml:space="preserve"> SET</w:t>
      </w:r>
      <w:r>
        <w:rPr>
          <w:lang w:eastAsia="ar-SA"/>
        </w:rPr>
        <w:t xml:space="preserve"> command. The entire database server instance can be assigned a default resource group by setting the parameter in the </w:t>
      </w:r>
      <w:r w:rsidRPr="00AF5D82">
        <w:rPr>
          <w:rStyle w:val="EDBTXTKeywordBlack"/>
        </w:rPr>
        <w:t>postgresql.conf</w:t>
      </w:r>
      <w:r>
        <w:rPr>
          <w:lang w:eastAsia="ar-SA"/>
        </w:rPr>
        <w:t xml:space="preserve"> file.</w:t>
      </w:r>
    </w:p>
    <w:p w:rsidR="006F2817" w:rsidRDefault="006F2817" w:rsidP="006F2817">
      <w:pPr>
        <w:pStyle w:val="EDBTXTNormalWebBlackChar"/>
        <w:numPr>
          <w:ilvl w:val="0"/>
          <w:numId w:val="2"/>
        </w:numPr>
        <w:spacing w:before="0" w:after="0"/>
        <w:rPr>
          <w:lang w:eastAsia="ar-SA"/>
        </w:rPr>
      </w:pPr>
      <w:r>
        <w:rPr>
          <w:lang w:eastAsia="ar-SA"/>
        </w:rPr>
        <w:t xml:space="preserve">In order to include resource groups in a backup file of the database server instance, use the </w:t>
      </w:r>
      <w:r w:rsidRPr="00C61600">
        <w:rPr>
          <w:rStyle w:val="EDBTXTKeywordBlack"/>
        </w:rPr>
        <w:t>pg_dumpall</w:t>
      </w:r>
      <w:r>
        <w:rPr>
          <w:lang w:eastAsia="ar-SA"/>
        </w:rPr>
        <w:t xml:space="preserve"> backup utility with default settings (That is, do not specify any of the </w:t>
      </w:r>
      <w:r w:rsidRPr="00C61600">
        <w:rPr>
          <w:rStyle w:val="EDBTXTKeywordBlack"/>
        </w:rPr>
        <w:t>--globals-only</w:t>
      </w:r>
      <w:r>
        <w:rPr>
          <w:lang w:eastAsia="ar-SA"/>
        </w:rPr>
        <w:t xml:space="preserve">, </w:t>
      </w:r>
      <w:r w:rsidRPr="00C61600">
        <w:rPr>
          <w:rStyle w:val="EDBTXTKeywordBlack"/>
        </w:rPr>
        <w:t>--roles-only</w:t>
      </w:r>
      <w:r>
        <w:rPr>
          <w:lang w:eastAsia="ar-SA"/>
        </w:rPr>
        <w:t xml:space="preserve">, or </w:t>
      </w:r>
      <w:r w:rsidRPr="00C61600">
        <w:rPr>
          <w:rStyle w:val="EDBTXTKeywordBlack"/>
        </w:rPr>
        <w:t>--tablespaces-only</w:t>
      </w:r>
      <w:r>
        <w:rPr>
          <w:lang w:eastAsia="ar-SA"/>
        </w:rPr>
        <w:t xml:space="preserve"> options.)</w:t>
      </w:r>
    </w:p>
    <w:p w:rsidR="006F2817" w:rsidRDefault="006F2817" w:rsidP="006F2817">
      <w:pPr>
        <w:pStyle w:val="EDBTXTNormalWebBlackChar"/>
      </w:pPr>
    </w:p>
    <w:p w:rsidR="006F2817" w:rsidRDefault="006F2817" w:rsidP="006F2817">
      <w:pPr>
        <w:pStyle w:val="Heading2"/>
      </w:pPr>
      <w:bookmarkStart w:id="714" w:name="_Ref389490586"/>
      <w:bookmarkStart w:id="715" w:name="_Toc444155502"/>
      <w:r>
        <w:rPr>
          <w:lang w:val="en-US"/>
        </w:rPr>
        <w:t>Creating and Managing Resource Groups</w:t>
      </w:r>
      <w:bookmarkEnd w:id="714"/>
      <w:bookmarkEnd w:id="715"/>
    </w:p>
    <w:p w:rsidR="006F2817" w:rsidRDefault="006F2817" w:rsidP="006F2817">
      <w:pPr>
        <w:pStyle w:val="EDBTXTNormalWebBlackChar"/>
      </w:pPr>
      <w:r>
        <w:t>The data definition language commands described in this section provide for the creation and management of resource groups.</w:t>
      </w:r>
    </w:p>
    <w:p w:rsidR="006F2817" w:rsidRDefault="006F2817" w:rsidP="006F2817">
      <w:pPr>
        <w:pStyle w:val="Heading3"/>
      </w:pPr>
      <w:bookmarkStart w:id="716" w:name="_Toc444155503"/>
      <w:r>
        <w:t>CREATE RESOURCE GROUP</w:t>
      </w:r>
      <w:bookmarkEnd w:id="716"/>
    </w:p>
    <w:p w:rsidR="006F2817" w:rsidRPr="0093048E" w:rsidRDefault="006F2817" w:rsidP="006F2817">
      <w:pPr>
        <w:pStyle w:val="EDBTXTNormalWebBlack"/>
      </w:pPr>
      <w:r w:rsidRPr="0093048E">
        <w:t xml:space="preserve">Use the </w:t>
      </w:r>
      <w:r>
        <w:rPr>
          <w:rStyle w:val="EDBTXTKeywordBlack"/>
        </w:rPr>
        <w:t>CREATE RESOURCE GROUP</w:t>
      </w:r>
      <w:r w:rsidRPr="0093048E">
        <w:t xml:space="preserve"> command</w:t>
      </w:r>
      <w:r>
        <w:t xml:space="preserve"> to create a new resource group.</w:t>
      </w:r>
    </w:p>
    <w:p w:rsidR="006F2817" w:rsidRPr="00B07902" w:rsidRDefault="006F2817" w:rsidP="006F2817">
      <w:pPr>
        <w:pStyle w:val="Default"/>
        <w:ind w:left="720"/>
        <w:rPr>
          <w:rStyle w:val="EDBTXTKeywordBlack"/>
        </w:rPr>
      </w:pPr>
      <w:r>
        <w:rPr>
          <w:rStyle w:val="EDBTXTKeywordBlack"/>
        </w:rPr>
        <w:t>CREATE RESOURCE GROUP</w:t>
      </w:r>
      <w:r w:rsidRPr="0093048E">
        <w:rPr>
          <w:rStyle w:val="EDBTXTKeywordBlack"/>
        </w:rPr>
        <w:t xml:space="preserve"> </w:t>
      </w:r>
      <w:r>
        <w:rPr>
          <w:rStyle w:val="EDBTXTKeywordBlack"/>
          <w:i/>
        </w:rPr>
        <w:t>group</w:t>
      </w:r>
      <w:r>
        <w:rPr>
          <w:rStyle w:val="EDBTXTKeywordBlack"/>
        </w:rPr>
        <w:t>_</w:t>
      </w:r>
      <w:r w:rsidRPr="0093048E">
        <w:rPr>
          <w:rStyle w:val="EDBTXTKeywordBlack"/>
          <w:i/>
        </w:rPr>
        <w:t>name</w:t>
      </w:r>
      <w:r>
        <w:rPr>
          <w:rStyle w:val="EDBTXTKeywordBlack"/>
        </w:rPr>
        <w:t>;</w:t>
      </w:r>
    </w:p>
    <w:p w:rsidR="006F2817" w:rsidRPr="006C2880" w:rsidRDefault="006F2817" w:rsidP="006F2817">
      <w:pPr>
        <w:pStyle w:val="EDBTXTNormalWebBlack"/>
        <w:rPr>
          <w:b/>
        </w:rPr>
      </w:pPr>
      <w:r w:rsidRPr="006C2880">
        <w:rPr>
          <w:b/>
        </w:rPr>
        <w:t>Description</w:t>
      </w:r>
    </w:p>
    <w:p w:rsidR="006F2817" w:rsidRPr="0093048E" w:rsidRDefault="006F2817" w:rsidP="006F2817">
      <w:pPr>
        <w:pStyle w:val="EDBTXTNormalWebBlack"/>
      </w:pPr>
      <w:r w:rsidRPr="0093048E">
        <w:t xml:space="preserve">The </w:t>
      </w:r>
      <w:r>
        <w:rPr>
          <w:rStyle w:val="EDBTXTKeywordBlack"/>
        </w:rPr>
        <w:t>CREATE RESOURCE GROUP</w:t>
      </w:r>
      <w:r w:rsidRPr="0093048E">
        <w:t xml:space="preserve"> command </w:t>
      </w:r>
      <w:r>
        <w:t xml:space="preserve">creates a resource group with the specified name. Resource limits can then be defined on the group with the </w:t>
      </w:r>
      <w:r w:rsidRPr="00C61600">
        <w:rPr>
          <w:rStyle w:val="EDBTXTKeywordBlack"/>
        </w:rPr>
        <w:t>ALTER RESOURCE GROUP</w:t>
      </w:r>
      <w:r>
        <w:t xml:space="preserve"> command. The resource group is accessible from all databases in the Advanced Server instance.</w:t>
      </w:r>
    </w:p>
    <w:p w:rsidR="006F2817" w:rsidRPr="0093048E" w:rsidRDefault="006F2817" w:rsidP="006F2817">
      <w:pPr>
        <w:pStyle w:val="EDBTXTNormalWebBlack"/>
      </w:pPr>
      <w:r w:rsidRPr="0093048E">
        <w:t xml:space="preserve">To use the </w:t>
      </w:r>
      <w:r>
        <w:rPr>
          <w:rStyle w:val="EDBTXTKeywordBlack"/>
        </w:rPr>
        <w:t>CREATE RESOURCE GROUP</w:t>
      </w:r>
      <w:r w:rsidRPr="0093048E">
        <w:t xml:space="preserve"> command you</w:t>
      </w:r>
      <w:r>
        <w:t xml:space="preserve"> must have superuser </w:t>
      </w:r>
      <w:r w:rsidRPr="0093048E">
        <w:t>privileges.</w:t>
      </w:r>
    </w:p>
    <w:p w:rsidR="006F2817" w:rsidRPr="006C2880" w:rsidRDefault="006F2817" w:rsidP="006F2817">
      <w:pPr>
        <w:pStyle w:val="EDBTXTNormalWebBlack"/>
        <w:rPr>
          <w:rStyle w:val="EDBTXTKeywordBlack"/>
          <w:rFonts w:ascii="Times New Roman" w:hAnsi="Times New Roman"/>
          <w:b/>
          <w:sz w:val="24"/>
        </w:rPr>
      </w:pPr>
      <w:r w:rsidRPr="006C2880">
        <w:rPr>
          <w:b/>
        </w:rPr>
        <w:t>Parameters</w:t>
      </w:r>
    </w:p>
    <w:p w:rsidR="006F2817" w:rsidRPr="0093048E" w:rsidRDefault="006F2817" w:rsidP="006F2817">
      <w:pPr>
        <w:rPr>
          <w:rStyle w:val="EDBTXTVariable11ptBlack"/>
          <w:color w:val="auto"/>
        </w:rPr>
      </w:pPr>
      <w:r>
        <w:rPr>
          <w:rStyle w:val="EDBTXTVariable11ptBlack"/>
          <w:color w:val="auto"/>
        </w:rPr>
        <w:t>group</w:t>
      </w:r>
      <w:r w:rsidRPr="0093048E">
        <w:rPr>
          <w:rStyle w:val="EDBTXTVariable11ptBlack"/>
          <w:color w:val="auto"/>
        </w:rPr>
        <w:t>_name</w:t>
      </w:r>
    </w:p>
    <w:p w:rsidR="006F2817" w:rsidRPr="0093048E" w:rsidRDefault="006F2817" w:rsidP="006F2817">
      <w:pPr>
        <w:pStyle w:val="EDBTXTIndentNormalWebLeft05"/>
      </w:pPr>
      <w:r>
        <w:t>The name of the resource group</w:t>
      </w:r>
      <w:r w:rsidRPr="0093048E">
        <w:t>.</w:t>
      </w:r>
    </w:p>
    <w:p w:rsidR="006F2817" w:rsidRPr="006C2880" w:rsidRDefault="006F2817" w:rsidP="006F2817">
      <w:pPr>
        <w:pStyle w:val="EDBTXTNormalWebBlack"/>
        <w:rPr>
          <w:rStyle w:val="EDBTXTKeywordBlack"/>
          <w:rFonts w:ascii="Times New Roman" w:hAnsi="Times New Roman"/>
          <w:b/>
          <w:sz w:val="24"/>
        </w:rPr>
      </w:pPr>
      <w:r>
        <w:rPr>
          <w:b/>
        </w:rPr>
        <w:t>Example</w:t>
      </w:r>
    </w:p>
    <w:p w:rsidR="006F2817" w:rsidRDefault="006F2817" w:rsidP="006F2817">
      <w:pPr>
        <w:pStyle w:val="EDBTXTNormalWebBlackChar"/>
      </w:pPr>
      <w:r>
        <w:t xml:space="preserve">The following example results in the creation of three resource groups named </w:t>
      </w:r>
      <w:r w:rsidRPr="00C61600">
        <w:rPr>
          <w:rStyle w:val="EDBTXTKeywordBlack"/>
        </w:rPr>
        <w:t>resgrp_a</w:t>
      </w:r>
      <w:r>
        <w:t xml:space="preserve">, </w:t>
      </w:r>
      <w:r w:rsidRPr="00C61600">
        <w:rPr>
          <w:rStyle w:val="EDBTXTKeywordBlack"/>
        </w:rPr>
        <w:t>resgrp_b</w:t>
      </w:r>
      <w:r>
        <w:t xml:space="preserve">, and </w:t>
      </w:r>
      <w:r w:rsidRPr="00C61600">
        <w:rPr>
          <w:rStyle w:val="EDBTXTKeywordBlack"/>
        </w:rPr>
        <w:t>resgrp_c</w:t>
      </w:r>
      <w:r>
        <w:t>.</w:t>
      </w:r>
    </w:p>
    <w:p w:rsidR="006F2817" w:rsidRDefault="006F2817" w:rsidP="006F2817">
      <w:pPr>
        <w:pStyle w:val="EDBEXCourierNew9ptCustomColorRGB4649146Left01"/>
      </w:pPr>
      <w:r>
        <w:t>edb=# CREATE RESOURCE GROUP resgrp_a;</w:t>
      </w:r>
    </w:p>
    <w:p w:rsidR="006F2817" w:rsidRDefault="006F2817" w:rsidP="006F2817">
      <w:pPr>
        <w:pStyle w:val="EDBEXCourierNew9ptCustomColorRGB4649146Left01"/>
      </w:pPr>
      <w:r>
        <w:t>CREATE RESOURCE GROUP</w:t>
      </w:r>
    </w:p>
    <w:p w:rsidR="006F2817" w:rsidRDefault="006F2817" w:rsidP="006F2817">
      <w:pPr>
        <w:pStyle w:val="EDBEXCourierNew9ptCustomColorRGB4649146Left01"/>
      </w:pPr>
      <w:r>
        <w:t>edb=# CREATE RESOURCE GROUP resgrp_b;</w:t>
      </w:r>
    </w:p>
    <w:p w:rsidR="006F2817" w:rsidRDefault="006F2817" w:rsidP="006F2817">
      <w:pPr>
        <w:pStyle w:val="EDBEXCourierNew9ptCustomColorRGB4649146Left01"/>
      </w:pPr>
      <w:r>
        <w:t>CREATE RESOURCE GROUP</w:t>
      </w:r>
    </w:p>
    <w:p w:rsidR="006F2817" w:rsidRDefault="006F2817" w:rsidP="006F2817">
      <w:pPr>
        <w:pStyle w:val="EDBEXCourierNew9ptCustomColorRGB4649146Left01"/>
      </w:pPr>
      <w:r>
        <w:lastRenderedPageBreak/>
        <w:t>edb=# CREATE RESOURCE GROUP resgrp_c;</w:t>
      </w:r>
    </w:p>
    <w:p w:rsidR="006F2817" w:rsidRDefault="006F2817" w:rsidP="006F2817">
      <w:pPr>
        <w:pStyle w:val="EDBEXCourierNew9ptCustomColorRGB4649146Left01"/>
      </w:pPr>
      <w:r>
        <w:t>CREATE RESOURCE GROUP</w:t>
      </w:r>
    </w:p>
    <w:p w:rsidR="006F2817" w:rsidRDefault="006F2817" w:rsidP="006F2817">
      <w:pPr>
        <w:pStyle w:val="EDBTXTNormalWebBlackChar"/>
      </w:pPr>
      <w:r>
        <w:t xml:space="preserve">The following query shows the entries for the resource groups in the </w:t>
      </w:r>
      <w:r w:rsidRPr="00C61600">
        <w:rPr>
          <w:rStyle w:val="EDBTXTKeywordBlack"/>
        </w:rPr>
        <w:t>edb_resource_group</w:t>
      </w:r>
      <w:r>
        <w:t xml:space="preserve"> catalog.</w:t>
      </w:r>
    </w:p>
    <w:p w:rsidR="006F2817" w:rsidRDefault="006F2817" w:rsidP="006F2817">
      <w:pPr>
        <w:pStyle w:val="EDBEXCourierNew9ptCustomColorRGB4649146Left01"/>
      </w:pPr>
      <w:r>
        <w:t>edb=# SELECT * FROM edb_resource_group;</w:t>
      </w:r>
    </w:p>
    <w:p w:rsidR="006F2817" w:rsidRDefault="006F2817" w:rsidP="006F2817">
      <w:pPr>
        <w:pStyle w:val="EDBEXCourierNew9ptCustomColorRGB4649146Left01"/>
      </w:pPr>
      <w:r>
        <w:t xml:space="preserve"> rgrpname | rgrpcpuratelimit | rgrpdirtyratelimit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resgrp_a |                0 |                  0</w:t>
      </w:r>
    </w:p>
    <w:p w:rsidR="006F2817" w:rsidRDefault="006F2817" w:rsidP="006F2817">
      <w:pPr>
        <w:pStyle w:val="EDBEXCourierNew9ptCustomColorRGB4649146Left01"/>
      </w:pPr>
      <w:r>
        <w:t xml:space="preserve"> resgrp_b |                0 |                  0</w:t>
      </w:r>
    </w:p>
    <w:p w:rsidR="006F2817" w:rsidRDefault="006F2817" w:rsidP="006F2817">
      <w:pPr>
        <w:pStyle w:val="EDBEXCourierNew9ptCustomColorRGB4649146Left01"/>
      </w:pPr>
      <w:r>
        <w:t xml:space="preserve"> resgrp_c |                0 |                  0</w:t>
      </w:r>
    </w:p>
    <w:p w:rsidR="006F2817" w:rsidRDefault="006F2817" w:rsidP="006F2817">
      <w:pPr>
        <w:pStyle w:val="EDBEXCourierNew9ptCustomColorRGB4649146Left01"/>
      </w:pPr>
      <w:r>
        <w:t>(3 rows)</w:t>
      </w:r>
    </w:p>
    <w:p w:rsidR="006F2817" w:rsidRDefault="006F2817" w:rsidP="006F2817">
      <w:pPr>
        <w:pStyle w:val="EDBTXTNormalWebBlackChar"/>
      </w:pPr>
    </w:p>
    <w:p w:rsidR="006F2817" w:rsidRDefault="006F2817" w:rsidP="006F2817">
      <w:pPr>
        <w:pStyle w:val="Heading3"/>
      </w:pPr>
      <w:bookmarkStart w:id="717" w:name="_Toc444155504"/>
      <w:r>
        <w:t>ALTER RESOURCE GROUP</w:t>
      </w:r>
      <w:bookmarkEnd w:id="717"/>
    </w:p>
    <w:p w:rsidR="006F2817" w:rsidRDefault="006F2817" w:rsidP="006F2817">
      <w:pPr>
        <w:pStyle w:val="EDBTXTNormalWebBlack"/>
      </w:pPr>
      <w:r w:rsidRPr="0093048E">
        <w:t xml:space="preserve">Use the </w:t>
      </w:r>
      <w:r w:rsidRPr="0093048E">
        <w:rPr>
          <w:rStyle w:val="EDBTXTKeywordBlack"/>
        </w:rPr>
        <w:t>ALTER</w:t>
      </w:r>
      <w:r w:rsidRPr="0093048E">
        <w:t xml:space="preserve"> </w:t>
      </w:r>
      <w:r>
        <w:rPr>
          <w:rStyle w:val="EDBTXTKeywordBlack"/>
        </w:rPr>
        <w:t>RESOURCE GROUP</w:t>
      </w:r>
      <w:r w:rsidRPr="0093048E">
        <w:t xml:space="preserve"> </w:t>
      </w:r>
      <w:r>
        <w:t>command to change the attributes of an existing resource group. The command syntax comes in three</w:t>
      </w:r>
      <w:r w:rsidRPr="0093048E">
        <w:t xml:space="preserve"> forms.</w:t>
      </w:r>
    </w:p>
    <w:p w:rsidR="006F2817" w:rsidRPr="0093048E" w:rsidRDefault="006F2817" w:rsidP="006F2817">
      <w:pPr>
        <w:pStyle w:val="EDBTXTNormalWebBlack"/>
      </w:pPr>
      <w:r>
        <w:t>The first form renames the resource group</w:t>
      </w:r>
      <w:r w:rsidRPr="0093048E">
        <w:t>:</w:t>
      </w:r>
    </w:p>
    <w:p w:rsidR="006F2817" w:rsidRPr="00C61600" w:rsidRDefault="006F2817" w:rsidP="006F2817">
      <w:pPr>
        <w:pStyle w:val="Default"/>
        <w:ind w:left="720"/>
        <w:rPr>
          <w:rFonts w:ascii="Courier New" w:hAnsi="Courier New" w:cs="Courier New"/>
          <w:color w:val="000000"/>
          <w:sz w:val="22"/>
          <w:szCs w:val="20"/>
        </w:rPr>
      </w:pPr>
      <w:r w:rsidRPr="0093048E">
        <w:rPr>
          <w:rStyle w:val="EDBTXTKeywordBlack"/>
        </w:rPr>
        <w:t xml:space="preserve">ALTER </w:t>
      </w:r>
      <w:r>
        <w:rPr>
          <w:rStyle w:val="EDBTXTKeywordBlack"/>
        </w:rPr>
        <w:t>RESOURCE GROUP</w:t>
      </w:r>
      <w:r w:rsidRPr="0093048E">
        <w:rPr>
          <w:rStyle w:val="EDBTXTKeywordBlack"/>
        </w:rPr>
        <w:t xml:space="preserve"> </w:t>
      </w:r>
      <w:r>
        <w:rPr>
          <w:rStyle w:val="EDBTXTKeywordBlack"/>
          <w:i/>
        </w:rPr>
        <w:t>group_</w:t>
      </w:r>
      <w:r w:rsidRPr="0093048E">
        <w:rPr>
          <w:rStyle w:val="EDBTXTKeywordBlack"/>
          <w:i/>
        </w:rPr>
        <w:t>name</w:t>
      </w:r>
      <w:r w:rsidRPr="0093048E">
        <w:rPr>
          <w:rStyle w:val="EDBTXTKeywordBlack"/>
        </w:rPr>
        <w:t xml:space="preserve"> </w:t>
      </w:r>
      <w:r>
        <w:rPr>
          <w:rStyle w:val="EDBTXTKeywordBlack"/>
        </w:rPr>
        <w:t>RENAME TO</w:t>
      </w:r>
      <w:r w:rsidRPr="0093048E">
        <w:rPr>
          <w:rStyle w:val="EDBTXTKeywordBlack"/>
        </w:rPr>
        <w:t xml:space="preserve"> </w:t>
      </w:r>
      <w:r>
        <w:rPr>
          <w:rStyle w:val="EDBTXTKeywordBlack"/>
          <w:i/>
        </w:rPr>
        <w:t>new</w:t>
      </w:r>
      <w:r w:rsidRPr="0093048E">
        <w:rPr>
          <w:rStyle w:val="EDBTXTKeywordBlack"/>
        </w:rPr>
        <w:t>_</w:t>
      </w:r>
      <w:r>
        <w:rPr>
          <w:rStyle w:val="EDBTXTKeywordBlack"/>
          <w:i/>
        </w:rPr>
        <w:t>name</w:t>
      </w:r>
      <w:r>
        <w:rPr>
          <w:rStyle w:val="EDBTXTKeywordBlack"/>
        </w:rPr>
        <w:t xml:space="preserve">; </w:t>
      </w:r>
    </w:p>
    <w:p w:rsidR="006F2817" w:rsidRPr="0093048E" w:rsidRDefault="006F2817" w:rsidP="006F2817">
      <w:pPr>
        <w:pStyle w:val="EDBTXTNormalWebBlack"/>
      </w:pPr>
      <w:r w:rsidRPr="0093048E">
        <w:t xml:space="preserve">The </w:t>
      </w:r>
      <w:r>
        <w:t>second form assigns a resource type to the resource group</w:t>
      </w:r>
      <w:r w:rsidRPr="0093048E">
        <w:t>:</w:t>
      </w:r>
    </w:p>
    <w:p w:rsidR="006F2817" w:rsidRDefault="006F2817" w:rsidP="006F2817">
      <w:pPr>
        <w:pStyle w:val="Default"/>
        <w:ind w:left="720"/>
        <w:rPr>
          <w:rStyle w:val="EDBTXTKeywordBlack"/>
        </w:rPr>
      </w:pPr>
      <w:r w:rsidRPr="0093048E">
        <w:rPr>
          <w:rStyle w:val="EDBTXTKeywordBlack"/>
        </w:rPr>
        <w:t xml:space="preserve">ALTER </w:t>
      </w:r>
      <w:r>
        <w:rPr>
          <w:rStyle w:val="EDBTXTKeywordBlack"/>
        </w:rPr>
        <w:t>RESOURCE GROUP</w:t>
      </w:r>
      <w:r w:rsidRPr="0093048E">
        <w:rPr>
          <w:rStyle w:val="EDBTXTKeywordBlack"/>
        </w:rPr>
        <w:t xml:space="preserve"> </w:t>
      </w:r>
      <w:r>
        <w:rPr>
          <w:rStyle w:val="EDBTXTKeywordBlack"/>
          <w:i/>
        </w:rPr>
        <w:t>group_</w:t>
      </w:r>
      <w:r w:rsidRPr="0093048E">
        <w:rPr>
          <w:rStyle w:val="EDBTXTKeywordBlack"/>
          <w:i/>
        </w:rPr>
        <w:t>name</w:t>
      </w:r>
      <w:r>
        <w:rPr>
          <w:rStyle w:val="EDBTXTKeywordBlack"/>
        </w:rPr>
        <w:t xml:space="preserve"> SET</w:t>
      </w:r>
    </w:p>
    <w:p w:rsidR="006F2817" w:rsidRPr="0093048E" w:rsidRDefault="006F2817" w:rsidP="006F2817">
      <w:pPr>
        <w:pStyle w:val="Default"/>
        <w:ind w:left="720"/>
        <w:rPr>
          <w:rStyle w:val="EDBTXTKeywordBlack"/>
        </w:rPr>
      </w:pPr>
      <w:r>
        <w:rPr>
          <w:rStyle w:val="EDBTXTKeywordBlack"/>
        </w:rPr>
        <w:t xml:space="preserve"> </w:t>
      </w:r>
      <w:r w:rsidRPr="0093048E">
        <w:rPr>
          <w:rStyle w:val="EDBTXTKeywordBlack"/>
        </w:rPr>
        <w:t xml:space="preserve"> </w:t>
      </w:r>
      <w:r>
        <w:rPr>
          <w:rStyle w:val="EDBTXTKeywordBlack"/>
          <w:i/>
        </w:rPr>
        <w:t>resource_type</w:t>
      </w:r>
      <w:r w:rsidRPr="0093048E">
        <w:rPr>
          <w:rStyle w:val="EDBTXTKeywordBlack"/>
        </w:rPr>
        <w:t xml:space="preserve"> </w:t>
      </w:r>
      <w:r>
        <w:rPr>
          <w:rStyle w:val="EDBTXTKeywordBlack"/>
        </w:rPr>
        <w:t xml:space="preserve">{ </w:t>
      </w:r>
      <w:r w:rsidRPr="0093048E">
        <w:rPr>
          <w:rStyle w:val="EDBTXTKeywordBlack"/>
        </w:rPr>
        <w:t>T</w:t>
      </w:r>
      <w:r>
        <w:rPr>
          <w:rStyle w:val="EDBTXTKeywordBlack"/>
        </w:rPr>
        <w:t>O | = }</w:t>
      </w:r>
      <w:r w:rsidRPr="0093048E">
        <w:rPr>
          <w:rStyle w:val="EDBTXTKeywordBlack"/>
        </w:rPr>
        <w:t xml:space="preserve"> </w:t>
      </w:r>
      <w:r>
        <w:rPr>
          <w:rStyle w:val="EDBTXTKeywordBlack"/>
        </w:rPr>
        <w:t xml:space="preserve">{ </w:t>
      </w:r>
      <w:r w:rsidRPr="0093048E">
        <w:rPr>
          <w:rStyle w:val="EDBTXTKeywordBlack"/>
          <w:i/>
        </w:rPr>
        <w:t>value</w:t>
      </w:r>
      <w:r>
        <w:rPr>
          <w:rStyle w:val="EDBTXTKeywordBlack"/>
        </w:rPr>
        <w:t xml:space="preserve"> | DEFAULT }</w:t>
      </w:r>
      <w:r w:rsidRPr="0093048E">
        <w:rPr>
          <w:rStyle w:val="EDBTXTKeywordBlack"/>
        </w:rPr>
        <w:t xml:space="preserve">; </w:t>
      </w:r>
    </w:p>
    <w:p w:rsidR="006F2817" w:rsidRPr="0093048E" w:rsidRDefault="006F2817" w:rsidP="006F2817">
      <w:pPr>
        <w:pStyle w:val="EDBTXTNormalWebBlack"/>
      </w:pPr>
      <w:r w:rsidRPr="0093048E">
        <w:t xml:space="preserve">The </w:t>
      </w:r>
      <w:r>
        <w:t>third form resets the assignment of a resource type to its default within the group</w:t>
      </w:r>
      <w:r w:rsidRPr="0093048E">
        <w:t>:</w:t>
      </w:r>
    </w:p>
    <w:p w:rsidR="006F2817" w:rsidRPr="0093048E" w:rsidRDefault="006F2817" w:rsidP="006F2817">
      <w:pPr>
        <w:widowControl w:val="0"/>
        <w:autoSpaceDE w:val="0"/>
        <w:autoSpaceDN w:val="0"/>
        <w:adjustRightInd w:val="0"/>
        <w:ind w:left="720"/>
        <w:rPr>
          <w:rStyle w:val="EDBTXTKeywordBlack"/>
        </w:rPr>
      </w:pPr>
      <w:r w:rsidRPr="0093048E">
        <w:rPr>
          <w:rStyle w:val="EDBTXTKeywordBlack"/>
        </w:rPr>
        <w:t xml:space="preserve">ALTER </w:t>
      </w:r>
      <w:r>
        <w:rPr>
          <w:rStyle w:val="EDBTXTKeywordBlack"/>
        </w:rPr>
        <w:t>RESOURCE GROUP</w:t>
      </w:r>
      <w:r w:rsidRPr="0093048E">
        <w:rPr>
          <w:rStyle w:val="EDBTXTKeywordBlack"/>
        </w:rPr>
        <w:t xml:space="preserve"> </w:t>
      </w:r>
      <w:r>
        <w:rPr>
          <w:rStyle w:val="EDBTXTKeywordBlack"/>
          <w:i/>
        </w:rPr>
        <w:t>group</w:t>
      </w:r>
      <w:r w:rsidRPr="0093048E">
        <w:rPr>
          <w:rStyle w:val="EDBTXTKeywordBlack"/>
        </w:rPr>
        <w:t>_</w:t>
      </w:r>
      <w:r w:rsidRPr="0093048E">
        <w:rPr>
          <w:rStyle w:val="EDBTXTKeywordBlack"/>
          <w:i/>
        </w:rPr>
        <w:t>name</w:t>
      </w:r>
      <w:r w:rsidRPr="0093048E">
        <w:rPr>
          <w:rStyle w:val="EDBTXTKeywordBlack"/>
        </w:rPr>
        <w:t xml:space="preserve"> </w:t>
      </w:r>
      <w:r>
        <w:rPr>
          <w:rStyle w:val="EDBTXTKeywordBlack"/>
        </w:rPr>
        <w:t>RESET</w:t>
      </w:r>
      <w:r w:rsidRPr="0093048E">
        <w:rPr>
          <w:rStyle w:val="EDBTXTKeywordBlack"/>
        </w:rPr>
        <w:t xml:space="preserve"> </w:t>
      </w:r>
      <w:r>
        <w:rPr>
          <w:rStyle w:val="EDBTXTKeywordBlack"/>
          <w:i/>
        </w:rPr>
        <w:t>resource_type</w:t>
      </w:r>
      <w:r w:rsidRPr="0093048E">
        <w:rPr>
          <w:rStyle w:val="EDBTXTKeywordBlack"/>
        </w:rPr>
        <w:t>;</w:t>
      </w:r>
    </w:p>
    <w:p w:rsidR="006F2817" w:rsidRPr="006C2880" w:rsidRDefault="006F2817" w:rsidP="006F2817">
      <w:pPr>
        <w:pStyle w:val="EDBTXTNormalWebBlack"/>
        <w:rPr>
          <w:b/>
        </w:rPr>
      </w:pPr>
      <w:r w:rsidRPr="006C2880">
        <w:rPr>
          <w:b/>
        </w:rPr>
        <w:t>Description</w:t>
      </w:r>
    </w:p>
    <w:p w:rsidR="006F2817" w:rsidRDefault="006F2817" w:rsidP="006F2817">
      <w:pPr>
        <w:pStyle w:val="EDBTXTNormalWebBlack"/>
      </w:pPr>
      <w:r w:rsidRPr="0093048E">
        <w:t xml:space="preserve">The </w:t>
      </w:r>
      <w:r w:rsidRPr="0093048E">
        <w:rPr>
          <w:rStyle w:val="EDBTXTKeywordBlack"/>
        </w:rPr>
        <w:t>ALTER</w:t>
      </w:r>
      <w:r w:rsidRPr="0093048E">
        <w:t xml:space="preserve"> </w:t>
      </w:r>
      <w:r>
        <w:rPr>
          <w:rStyle w:val="EDBTXTKeywordBlack"/>
        </w:rPr>
        <w:t>RESOURCE GROUP</w:t>
      </w:r>
      <w:r w:rsidRPr="0093048E">
        <w:t xml:space="preserve"> command </w:t>
      </w:r>
      <w:r>
        <w:t>changes certain attributes of an existing resource group.</w:t>
      </w:r>
    </w:p>
    <w:p w:rsidR="006F2817" w:rsidRDefault="006F2817" w:rsidP="006F2817">
      <w:pPr>
        <w:pStyle w:val="EDBTXTNormalWebBlack"/>
      </w:pPr>
      <w:r>
        <w:t xml:space="preserve">The first form with the </w:t>
      </w:r>
      <w:r w:rsidRPr="00C61600">
        <w:rPr>
          <w:rStyle w:val="EDBTXTKeywordBlack"/>
        </w:rPr>
        <w:t>RENAME TO</w:t>
      </w:r>
      <w:r>
        <w:t xml:space="preserve"> clause assigns a new name to an existing resource group.</w:t>
      </w:r>
    </w:p>
    <w:p w:rsidR="006F2817" w:rsidRPr="0093048E" w:rsidRDefault="006F2817" w:rsidP="006F2817">
      <w:pPr>
        <w:pStyle w:val="EDBTXTNormalWebBlack"/>
      </w:pPr>
      <w:r>
        <w:t xml:space="preserve">The second form with the </w:t>
      </w:r>
      <w:r w:rsidRPr="00C61600">
        <w:rPr>
          <w:rStyle w:val="EDBTXTKeywordBlack"/>
        </w:rPr>
        <w:t xml:space="preserve">SET </w:t>
      </w:r>
      <w:r w:rsidRPr="00C61600">
        <w:rPr>
          <w:rStyle w:val="EDBTXTVariable11ptBlack"/>
        </w:rPr>
        <w:t>resource_type</w:t>
      </w:r>
      <w:r w:rsidRPr="00C61600">
        <w:rPr>
          <w:rStyle w:val="EDBTXTKeywordBlack"/>
        </w:rPr>
        <w:t xml:space="preserve"> TO</w:t>
      </w:r>
      <w:r>
        <w:t xml:space="preserve"> clause either assigns the specified literal value to a resource type, or resets the resource type when </w:t>
      </w:r>
      <w:r w:rsidRPr="00C61600">
        <w:rPr>
          <w:rStyle w:val="EDBTXTKeywordBlack"/>
        </w:rPr>
        <w:t>DEFAULT</w:t>
      </w:r>
      <w:r>
        <w:t xml:space="preserve"> is specified. Resetting or setting a resource type to </w:t>
      </w:r>
      <w:r w:rsidRPr="00C61600">
        <w:rPr>
          <w:rStyle w:val="EDBTXTKeywordBlack"/>
        </w:rPr>
        <w:t>DEFAULT</w:t>
      </w:r>
      <w:r>
        <w:t xml:space="preserve"> means that the resource group has no defined limit on that resource type.</w:t>
      </w:r>
    </w:p>
    <w:p w:rsidR="006F2817" w:rsidRDefault="006F2817" w:rsidP="006F2817">
      <w:pPr>
        <w:pStyle w:val="EDBTXTNormalWebBlackChar"/>
      </w:pPr>
      <w:r>
        <w:lastRenderedPageBreak/>
        <w:t xml:space="preserve">The third form with the </w:t>
      </w:r>
      <w:r w:rsidRPr="00C61600">
        <w:rPr>
          <w:rStyle w:val="EDBTXTKeywordBlack"/>
        </w:rPr>
        <w:t xml:space="preserve">RESET </w:t>
      </w:r>
      <w:r w:rsidRPr="00C61600">
        <w:rPr>
          <w:rStyle w:val="EDBTXTVariable11ptBlack"/>
        </w:rPr>
        <w:t>resource_type</w:t>
      </w:r>
      <w:r>
        <w:t xml:space="preserve"> clause resets the resource type for the group as described previously.</w:t>
      </w:r>
    </w:p>
    <w:p w:rsidR="006F2817" w:rsidRPr="0093048E" w:rsidRDefault="006F2817" w:rsidP="006F2817">
      <w:pPr>
        <w:pStyle w:val="EDBTXTNormalWebBlack"/>
      </w:pPr>
      <w:r w:rsidRPr="0093048E">
        <w:t xml:space="preserve">To use the </w:t>
      </w:r>
      <w:r>
        <w:rPr>
          <w:rStyle w:val="EDBTXTKeywordBlack"/>
        </w:rPr>
        <w:t>ALTER RESOURCE GROUP</w:t>
      </w:r>
      <w:r w:rsidRPr="0093048E">
        <w:t xml:space="preserve"> command you</w:t>
      </w:r>
      <w:r>
        <w:t xml:space="preserve"> must have superuser </w:t>
      </w:r>
      <w:r w:rsidRPr="0093048E">
        <w:t>privileges.</w:t>
      </w:r>
    </w:p>
    <w:p w:rsidR="006F2817" w:rsidRPr="006C2880" w:rsidRDefault="006F2817" w:rsidP="006F2817">
      <w:pPr>
        <w:pStyle w:val="EDBTXTNormalWebBlack"/>
        <w:rPr>
          <w:rStyle w:val="EDBTXTKeywordBlack"/>
          <w:rFonts w:ascii="Times New Roman" w:hAnsi="Times New Roman"/>
          <w:b/>
          <w:sz w:val="24"/>
        </w:rPr>
      </w:pPr>
      <w:r w:rsidRPr="006C2880">
        <w:rPr>
          <w:b/>
        </w:rPr>
        <w:t>Parameters</w:t>
      </w:r>
    </w:p>
    <w:p w:rsidR="006F2817" w:rsidRPr="0093048E" w:rsidRDefault="006F2817" w:rsidP="006F2817">
      <w:pPr>
        <w:rPr>
          <w:rStyle w:val="EDBTXTVariable11ptBlack"/>
          <w:color w:val="auto"/>
        </w:rPr>
      </w:pPr>
      <w:r>
        <w:rPr>
          <w:rStyle w:val="EDBTXTVariable11ptBlack"/>
          <w:color w:val="auto"/>
        </w:rPr>
        <w:t>group</w:t>
      </w:r>
      <w:r w:rsidRPr="0093048E">
        <w:rPr>
          <w:rStyle w:val="EDBTXTVariable11ptBlack"/>
          <w:color w:val="auto"/>
        </w:rPr>
        <w:t>_name</w:t>
      </w:r>
    </w:p>
    <w:p w:rsidR="006F2817" w:rsidRDefault="006F2817" w:rsidP="006F2817">
      <w:pPr>
        <w:pStyle w:val="EDBTXTIndentNormalWebLeft05"/>
      </w:pPr>
      <w:r>
        <w:t>The name of the resource group to be altered.</w:t>
      </w:r>
    </w:p>
    <w:p w:rsidR="006F2817" w:rsidRPr="0093048E" w:rsidRDefault="006F2817" w:rsidP="006F2817">
      <w:pPr>
        <w:rPr>
          <w:rStyle w:val="EDBTXTVariable11ptBlack"/>
          <w:color w:val="auto"/>
        </w:rPr>
      </w:pPr>
      <w:r>
        <w:rPr>
          <w:rStyle w:val="EDBTXTVariable11ptBlack"/>
          <w:color w:val="auto"/>
        </w:rPr>
        <w:t>new</w:t>
      </w:r>
      <w:r w:rsidRPr="0093048E">
        <w:rPr>
          <w:rStyle w:val="EDBTXTVariable11ptBlack"/>
          <w:color w:val="auto"/>
        </w:rPr>
        <w:t>_name</w:t>
      </w:r>
    </w:p>
    <w:p w:rsidR="006F2817" w:rsidRDefault="006F2817" w:rsidP="006F2817">
      <w:pPr>
        <w:pStyle w:val="EDBTXTIndentNormalWebLeft05"/>
      </w:pPr>
      <w:r>
        <w:t>The new name to be assigned to the resource group.</w:t>
      </w:r>
    </w:p>
    <w:p w:rsidR="006F2817" w:rsidRPr="0093048E" w:rsidRDefault="006F2817" w:rsidP="006F2817">
      <w:pPr>
        <w:rPr>
          <w:rStyle w:val="EDBTXTVariable11ptBlack"/>
          <w:color w:val="auto"/>
        </w:rPr>
      </w:pPr>
      <w:r>
        <w:rPr>
          <w:rStyle w:val="EDBTXTVariable11ptBlack"/>
          <w:color w:val="auto"/>
        </w:rPr>
        <w:t>resource_type</w:t>
      </w:r>
    </w:p>
    <w:p w:rsidR="006F2817" w:rsidRPr="0093048E" w:rsidRDefault="006F2817" w:rsidP="006F2817">
      <w:pPr>
        <w:pStyle w:val="EDBTXTIndentNormalWebLeft05"/>
      </w:pPr>
      <w:r>
        <w:t>The resource type parameter specifying the type of resource to which a usage value is to be set.</w:t>
      </w:r>
    </w:p>
    <w:p w:rsidR="006F2817" w:rsidRPr="00C61600" w:rsidRDefault="006F2817" w:rsidP="006F2817">
      <w:pPr>
        <w:pStyle w:val="EDBTXTNormalWebBlackChar"/>
        <w:rPr>
          <w:rStyle w:val="EDBTXTKeywordBlack"/>
        </w:rPr>
      </w:pPr>
      <w:r w:rsidRPr="00C61600">
        <w:rPr>
          <w:rStyle w:val="EDBTXTVariable11ptBlack"/>
        </w:rPr>
        <w:t>value</w:t>
      </w:r>
      <w:r w:rsidRPr="00C61600">
        <w:rPr>
          <w:rStyle w:val="EDBTXTKeywordBlack"/>
        </w:rPr>
        <w:t xml:space="preserve"> | DEFAULT</w:t>
      </w:r>
    </w:p>
    <w:p w:rsidR="006F2817" w:rsidRDefault="006F2817" w:rsidP="006F2817">
      <w:pPr>
        <w:pStyle w:val="EDBTXTIndentNormalWebLeft05"/>
      </w:pPr>
      <w:r>
        <w:t xml:space="preserve">When </w:t>
      </w:r>
      <w:r w:rsidRPr="00C61600">
        <w:rPr>
          <w:rStyle w:val="EDBTXTVariable11ptBlack"/>
        </w:rPr>
        <w:t>value</w:t>
      </w:r>
      <w:r>
        <w:t xml:space="preserve"> is specified, the literal value to be assigned to </w:t>
      </w:r>
      <w:r w:rsidRPr="000D646F">
        <w:rPr>
          <w:rStyle w:val="EDBTXTVariable11ptBlack"/>
        </w:rPr>
        <w:t>resource_type</w:t>
      </w:r>
      <w:r>
        <w:t xml:space="preserve">. When </w:t>
      </w:r>
      <w:r w:rsidRPr="00C61600">
        <w:rPr>
          <w:rStyle w:val="EDBTXTKeywordBlack"/>
        </w:rPr>
        <w:t>DEFAULT</w:t>
      </w:r>
      <w:r>
        <w:t xml:space="preserve"> is specified, the assignment of </w:t>
      </w:r>
      <w:r w:rsidRPr="00C61600">
        <w:rPr>
          <w:rStyle w:val="EDBTXTVariable11ptBlack"/>
        </w:rPr>
        <w:t>resource_type</w:t>
      </w:r>
      <w:r>
        <w:t xml:space="preserve"> is reset for the resource group.</w:t>
      </w:r>
    </w:p>
    <w:p w:rsidR="006F2817" w:rsidRPr="006C2880" w:rsidRDefault="006F2817" w:rsidP="006F2817">
      <w:pPr>
        <w:pStyle w:val="EDBTXTNormalWebBlack"/>
        <w:rPr>
          <w:rStyle w:val="EDBTXTKeywordBlack"/>
          <w:rFonts w:ascii="Times New Roman" w:hAnsi="Times New Roman"/>
          <w:b/>
          <w:sz w:val="24"/>
        </w:rPr>
      </w:pPr>
      <w:r>
        <w:rPr>
          <w:b/>
        </w:rPr>
        <w:t>Example</w:t>
      </w:r>
    </w:p>
    <w:p w:rsidR="006F2817" w:rsidRDefault="006F2817" w:rsidP="006F2817">
      <w:pPr>
        <w:pStyle w:val="EDBTXTNormalWebBlackChar"/>
      </w:pPr>
      <w:r>
        <w:t xml:space="preserve">The following are examples of the </w:t>
      </w:r>
      <w:r w:rsidRPr="00C61600">
        <w:rPr>
          <w:rStyle w:val="EDBTXTKeywordBlack"/>
        </w:rPr>
        <w:t>ALTER RESOURCE GROUP</w:t>
      </w:r>
      <w:r>
        <w:t xml:space="preserve"> command.</w:t>
      </w:r>
    </w:p>
    <w:p w:rsidR="006F2817" w:rsidRDefault="006F2817" w:rsidP="006F2817">
      <w:pPr>
        <w:pStyle w:val="EDBEXCourierNew9ptCustomColorRGB4649146Left01"/>
      </w:pPr>
      <w:r>
        <w:t>edb=# ALTER RESOURCE GROUP resgrp_a RENAME TO newgrp;</w:t>
      </w:r>
    </w:p>
    <w:p w:rsidR="006F2817" w:rsidRDefault="006F2817" w:rsidP="006F2817">
      <w:pPr>
        <w:pStyle w:val="EDBEXCourierNew9ptCustomColorRGB4649146Left01"/>
      </w:pPr>
      <w:r>
        <w:t>ALTER RESOURCE GROUP</w:t>
      </w:r>
    </w:p>
    <w:p w:rsidR="006F2817" w:rsidRDefault="006F2817" w:rsidP="006F2817">
      <w:pPr>
        <w:pStyle w:val="EDBEXCourierNew9ptCustomColorRGB4649146Left01"/>
      </w:pPr>
      <w:r>
        <w:t>edb=# ALTER RESOURCE GROUP resgrp_b SET cpu_rate_limit = .5;</w:t>
      </w:r>
    </w:p>
    <w:p w:rsidR="006F2817" w:rsidRDefault="006F2817" w:rsidP="006F2817">
      <w:pPr>
        <w:pStyle w:val="EDBEXCourierNew9ptCustomColorRGB4649146Left01"/>
      </w:pPr>
      <w:r>
        <w:t>ALTER RESOURCE GROUP</w:t>
      </w:r>
    </w:p>
    <w:p w:rsidR="006F2817" w:rsidRDefault="006F2817" w:rsidP="006F2817">
      <w:pPr>
        <w:pStyle w:val="EDBEXCourierNew9ptCustomColorRGB4649146Left01"/>
      </w:pPr>
      <w:r>
        <w:t>edb=# ALTER RESOURCE GROUP resgrp_b SET dirty_rate_limit = 6144;</w:t>
      </w:r>
    </w:p>
    <w:p w:rsidR="006F2817" w:rsidRDefault="006F2817" w:rsidP="006F2817">
      <w:pPr>
        <w:pStyle w:val="EDBEXCourierNew9ptCustomColorRGB4649146Left01"/>
      </w:pPr>
      <w:r>
        <w:t>ALTER RESOURCE GROUP</w:t>
      </w:r>
    </w:p>
    <w:p w:rsidR="006F2817" w:rsidRDefault="006F2817" w:rsidP="006F2817">
      <w:pPr>
        <w:pStyle w:val="EDBEXCourierNew9ptCustomColorRGB4649146Left01"/>
      </w:pPr>
      <w:r>
        <w:t>edb=# ALTER RESOURCE GROUP resgrp_c RESET cpu_rate_limit;</w:t>
      </w:r>
    </w:p>
    <w:p w:rsidR="006F2817" w:rsidRDefault="006F2817" w:rsidP="006F2817">
      <w:pPr>
        <w:pStyle w:val="EDBEXCourierNew9ptCustomColorRGB4649146Left01"/>
      </w:pPr>
      <w:r>
        <w:t>ALTER RESOURCE GROUP</w:t>
      </w:r>
    </w:p>
    <w:p w:rsidR="006F2817" w:rsidRDefault="006F2817" w:rsidP="006F2817">
      <w:pPr>
        <w:pStyle w:val="EDBTXTNormalWebBlackChar"/>
      </w:pPr>
      <w:r>
        <w:t xml:space="preserve">The following query shows the results of the </w:t>
      </w:r>
      <w:r w:rsidRPr="00C61600">
        <w:rPr>
          <w:rStyle w:val="EDBTXTKeywordBlack"/>
        </w:rPr>
        <w:t>ALTER RESOURCE GROUP</w:t>
      </w:r>
      <w:r>
        <w:t xml:space="preserve"> commands to the entries in the </w:t>
      </w:r>
      <w:r w:rsidRPr="0085460B">
        <w:rPr>
          <w:rStyle w:val="EDBTXTKeywordBlack"/>
        </w:rPr>
        <w:t>edb_resource_group</w:t>
      </w:r>
      <w:r>
        <w:t xml:space="preserve"> catalog.</w:t>
      </w:r>
    </w:p>
    <w:p w:rsidR="006F2817" w:rsidRDefault="006F2817" w:rsidP="006F2817">
      <w:pPr>
        <w:pStyle w:val="EDBEXCourierNew9ptCustomColorRGB4649146Left01"/>
      </w:pPr>
      <w:r>
        <w:t>edb=# SELECT * FROM edb_resource_group;</w:t>
      </w:r>
    </w:p>
    <w:p w:rsidR="006F2817" w:rsidRDefault="006F2817" w:rsidP="006F2817">
      <w:pPr>
        <w:pStyle w:val="EDBEXCourierNew9ptCustomColorRGB4649146Left01"/>
      </w:pPr>
      <w:r>
        <w:t xml:space="preserve"> rgrpname | rgrpcpuratelimit | rgrpdirtyratelimit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newgrp   |                0 |                  0</w:t>
      </w:r>
    </w:p>
    <w:p w:rsidR="006F2817" w:rsidRDefault="006F2817" w:rsidP="006F2817">
      <w:pPr>
        <w:pStyle w:val="EDBEXCourierNew9ptCustomColorRGB4649146Left01"/>
      </w:pPr>
      <w:r>
        <w:t xml:space="preserve"> resgrp_b |              0.5 |               6144</w:t>
      </w:r>
    </w:p>
    <w:p w:rsidR="006F2817" w:rsidRDefault="006F2817" w:rsidP="006F2817">
      <w:pPr>
        <w:pStyle w:val="EDBEXCourierNew9ptCustomColorRGB4649146Left01"/>
      </w:pPr>
      <w:r>
        <w:t xml:space="preserve"> resgrp_c |                0 |                  0</w:t>
      </w:r>
    </w:p>
    <w:p w:rsidR="006F2817" w:rsidRDefault="006F2817" w:rsidP="006F2817">
      <w:pPr>
        <w:pStyle w:val="EDBEXCourierNew9ptCustomColorRGB4649146Left01"/>
      </w:pPr>
      <w:r>
        <w:t>(3 rows)</w:t>
      </w:r>
    </w:p>
    <w:p w:rsidR="006F2817" w:rsidRDefault="006F2817" w:rsidP="006F2817">
      <w:pPr>
        <w:pStyle w:val="EDBTXTNormalWebBlackChar"/>
      </w:pPr>
    </w:p>
    <w:p w:rsidR="006F2817" w:rsidRDefault="006F2817" w:rsidP="006F2817">
      <w:pPr>
        <w:pStyle w:val="Heading3"/>
      </w:pPr>
      <w:bookmarkStart w:id="718" w:name="_Toc444155505"/>
      <w:r>
        <w:t>DROP RESOURCE GROUP</w:t>
      </w:r>
      <w:bookmarkEnd w:id="718"/>
    </w:p>
    <w:p w:rsidR="006F2817" w:rsidRPr="0093048E" w:rsidRDefault="006F2817" w:rsidP="006F2817">
      <w:pPr>
        <w:pStyle w:val="EDBTXTNormalWebBlack"/>
      </w:pPr>
      <w:r w:rsidRPr="0093048E">
        <w:t xml:space="preserve">Use the </w:t>
      </w:r>
      <w:r>
        <w:rPr>
          <w:rStyle w:val="EDBTXTKeywordBlack"/>
        </w:rPr>
        <w:t>DROP RESOURCE GROUP</w:t>
      </w:r>
      <w:r w:rsidRPr="0093048E">
        <w:t xml:space="preserve"> command</w:t>
      </w:r>
      <w:r>
        <w:t xml:space="preserve"> to remove a resource group.</w:t>
      </w:r>
    </w:p>
    <w:p w:rsidR="006F2817" w:rsidRPr="00B07902" w:rsidRDefault="006F2817" w:rsidP="006F2817">
      <w:pPr>
        <w:pStyle w:val="Default"/>
        <w:ind w:left="720"/>
        <w:rPr>
          <w:rStyle w:val="EDBTXTKeywordBlack"/>
        </w:rPr>
      </w:pPr>
      <w:r>
        <w:rPr>
          <w:rStyle w:val="EDBTXTKeywordBlack"/>
        </w:rPr>
        <w:t>DROP RESOURCE GROUP [ IF EXISTS ]</w:t>
      </w:r>
      <w:r w:rsidRPr="0093048E">
        <w:rPr>
          <w:rStyle w:val="EDBTXTKeywordBlack"/>
        </w:rPr>
        <w:t xml:space="preserve"> </w:t>
      </w:r>
      <w:r>
        <w:rPr>
          <w:rStyle w:val="EDBTXTKeywordBlack"/>
          <w:i/>
        </w:rPr>
        <w:t>group</w:t>
      </w:r>
      <w:r>
        <w:rPr>
          <w:rStyle w:val="EDBTXTKeywordBlack"/>
        </w:rPr>
        <w:t>_</w:t>
      </w:r>
      <w:r w:rsidRPr="0093048E">
        <w:rPr>
          <w:rStyle w:val="EDBTXTKeywordBlack"/>
          <w:i/>
        </w:rPr>
        <w:t>name</w:t>
      </w:r>
      <w:r>
        <w:rPr>
          <w:rStyle w:val="EDBTXTKeywordBlack"/>
        </w:rPr>
        <w:t>;</w:t>
      </w:r>
    </w:p>
    <w:p w:rsidR="006F2817" w:rsidRPr="006C2880" w:rsidRDefault="006F2817" w:rsidP="006F2817">
      <w:pPr>
        <w:pStyle w:val="EDBTXTNormalWebBlack"/>
        <w:rPr>
          <w:b/>
        </w:rPr>
      </w:pPr>
      <w:r w:rsidRPr="006C2880">
        <w:rPr>
          <w:b/>
        </w:rPr>
        <w:t>Description</w:t>
      </w:r>
    </w:p>
    <w:p w:rsidR="006F2817" w:rsidRPr="0093048E" w:rsidRDefault="006F2817" w:rsidP="006F2817">
      <w:pPr>
        <w:pStyle w:val="EDBTXTNormalWebBlack"/>
      </w:pPr>
      <w:r w:rsidRPr="0093048E">
        <w:t xml:space="preserve">The </w:t>
      </w:r>
      <w:r>
        <w:rPr>
          <w:rStyle w:val="EDBTXTKeywordBlack"/>
        </w:rPr>
        <w:t>DROP RESOURCE GROUP</w:t>
      </w:r>
      <w:r w:rsidRPr="0093048E">
        <w:t xml:space="preserve"> command </w:t>
      </w:r>
      <w:r>
        <w:t>removes a resource group with the specified name.</w:t>
      </w:r>
    </w:p>
    <w:p w:rsidR="006F2817" w:rsidRPr="0093048E" w:rsidRDefault="006F2817" w:rsidP="006F2817">
      <w:pPr>
        <w:pStyle w:val="EDBTXTNormalWebBlack"/>
      </w:pPr>
      <w:r w:rsidRPr="0093048E">
        <w:t xml:space="preserve">To use the </w:t>
      </w:r>
      <w:r>
        <w:rPr>
          <w:rStyle w:val="EDBTXTKeywordBlack"/>
        </w:rPr>
        <w:t>DROP RESOURCE GROUP</w:t>
      </w:r>
      <w:r w:rsidRPr="0093048E">
        <w:t xml:space="preserve"> command you</w:t>
      </w:r>
      <w:r>
        <w:t xml:space="preserve"> must have superuser </w:t>
      </w:r>
      <w:r w:rsidRPr="0093048E">
        <w:t>privileges.</w:t>
      </w:r>
    </w:p>
    <w:p w:rsidR="006F2817" w:rsidRPr="006C2880" w:rsidRDefault="006F2817" w:rsidP="006F2817">
      <w:pPr>
        <w:pStyle w:val="EDBTXTNormalWebBlack"/>
        <w:rPr>
          <w:rStyle w:val="EDBTXTKeywordBlack"/>
          <w:rFonts w:ascii="Times New Roman" w:hAnsi="Times New Roman"/>
          <w:b/>
          <w:sz w:val="24"/>
        </w:rPr>
      </w:pPr>
      <w:r w:rsidRPr="006C2880">
        <w:rPr>
          <w:b/>
        </w:rPr>
        <w:t>Parameters</w:t>
      </w:r>
    </w:p>
    <w:p w:rsidR="006F2817" w:rsidRPr="0093048E" w:rsidRDefault="006F2817" w:rsidP="006F2817">
      <w:pPr>
        <w:rPr>
          <w:rStyle w:val="EDBTXTVariable11ptBlack"/>
          <w:color w:val="auto"/>
        </w:rPr>
      </w:pPr>
      <w:r>
        <w:rPr>
          <w:rStyle w:val="EDBTXTVariable11ptBlack"/>
          <w:color w:val="auto"/>
        </w:rPr>
        <w:t>group</w:t>
      </w:r>
      <w:r w:rsidRPr="0093048E">
        <w:rPr>
          <w:rStyle w:val="EDBTXTVariable11ptBlack"/>
          <w:color w:val="auto"/>
        </w:rPr>
        <w:t>_name</w:t>
      </w:r>
    </w:p>
    <w:p w:rsidR="006F2817" w:rsidRPr="0093048E" w:rsidRDefault="006F2817" w:rsidP="006F2817">
      <w:pPr>
        <w:pStyle w:val="EDBTXTIndentNormalWebLeft05"/>
      </w:pPr>
      <w:r>
        <w:t>The name of the resource group to be removed.</w:t>
      </w:r>
    </w:p>
    <w:p w:rsidR="006F2817" w:rsidRPr="00C61600" w:rsidRDefault="006F2817" w:rsidP="006F2817">
      <w:pPr>
        <w:pStyle w:val="EDBTXTNormalWebBlackChar"/>
        <w:rPr>
          <w:rStyle w:val="EDBTXTKeywordBlack"/>
        </w:rPr>
      </w:pPr>
      <w:r w:rsidRPr="00C61600">
        <w:rPr>
          <w:rStyle w:val="EDBTXTKeywordBlack"/>
        </w:rPr>
        <w:t>IF EXISTS</w:t>
      </w:r>
    </w:p>
    <w:p w:rsidR="006F2817" w:rsidRPr="0093048E" w:rsidRDefault="006F2817" w:rsidP="006F2817">
      <w:pPr>
        <w:pStyle w:val="EDBTXTIndentNormalWebLeft05"/>
      </w:pPr>
      <w:r>
        <w:t>Do not throw an error if the resource group does not exist. A notice is issued in this case.</w:t>
      </w:r>
    </w:p>
    <w:p w:rsidR="006F2817" w:rsidRPr="006C2880" w:rsidRDefault="006F2817" w:rsidP="006F2817">
      <w:pPr>
        <w:pStyle w:val="EDBTXTNormalWebBlack"/>
        <w:rPr>
          <w:rStyle w:val="EDBTXTKeywordBlack"/>
          <w:rFonts w:ascii="Times New Roman" w:hAnsi="Times New Roman"/>
          <w:b/>
          <w:sz w:val="24"/>
        </w:rPr>
      </w:pPr>
      <w:r>
        <w:rPr>
          <w:b/>
        </w:rPr>
        <w:t>Example</w:t>
      </w:r>
    </w:p>
    <w:p w:rsidR="006F2817" w:rsidRDefault="006F2817" w:rsidP="006F2817">
      <w:pPr>
        <w:pStyle w:val="EDBTXTNormalWebBlackChar"/>
      </w:pPr>
      <w:r>
        <w:t xml:space="preserve">The following example removes resource group </w:t>
      </w:r>
      <w:r>
        <w:rPr>
          <w:rStyle w:val="EDBTXTKeywordBlack"/>
        </w:rPr>
        <w:t>new</w:t>
      </w:r>
      <w:r w:rsidRPr="00C61600">
        <w:rPr>
          <w:rStyle w:val="EDBTXTKeywordBlack"/>
        </w:rPr>
        <w:t>grp</w:t>
      </w:r>
      <w:r>
        <w:t>.</w:t>
      </w:r>
    </w:p>
    <w:p w:rsidR="006F2817" w:rsidRDefault="006F2817" w:rsidP="006F2817">
      <w:pPr>
        <w:pStyle w:val="EDBEXCourierNew9ptCustomColorRGB4649146Left01"/>
      </w:pPr>
      <w:r>
        <w:t>edb=# DROP RESOURCE GROUP newgrp;</w:t>
      </w:r>
    </w:p>
    <w:p w:rsidR="006F2817" w:rsidRDefault="006F2817" w:rsidP="006F2817">
      <w:pPr>
        <w:pStyle w:val="EDBEXCourierNew9ptCustomColorRGB4649146Left01"/>
      </w:pPr>
      <w:r>
        <w:t>DROP RESOURCE GROUP</w:t>
      </w:r>
    </w:p>
    <w:p w:rsidR="006F2817" w:rsidRDefault="006F2817" w:rsidP="006F2817">
      <w:pPr>
        <w:pStyle w:val="EDBTXTNormalWebBlackChar"/>
      </w:pPr>
    </w:p>
    <w:p w:rsidR="006F2817" w:rsidRDefault="006F2817" w:rsidP="006F2817">
      <w:pPr>
        <w:pStyle w:val="Heading3"/>
      </w:pPr>
      <w:bookmarkStart w:id="719" w:name="_Toc444155506"/>
      <w:r>
        <w:t>Assigning a Process to a Resource Group</w:t>
      </w:r>
      <w:bookmarkEnd w:id="719"/>
    </w:p>
    <w:p w:rsidR="006F2817" w:rsidRDefault="006F2817" w:rsidP="006F2817">
      <w:pPr>
        <w:pStyle w:val="EDBTXTNormalWebBlackChar"/>
        <w:rPr>
          <w:lang w:eastAsia="ar-SA"/>
        </w:rPr>
      </w:pPr>
      <w:r>
        <w:rPr>
          <w:lang w:eastAsia="ar-SA"/>
        </w:rPr>
        <w:t xml:space="preserve">Use the </w:t>
      </w:r>
      <w:r w:rsidRPr="00C61600">
        <w:rPr>
          <w:rStyle w:val="EDBTXTKeywordBlack"/>
        </w:rPr>
        <w:t xml:space="preserve">SET edb_resource_group TO </w:t>
      </w:r>
      <w:r w:rsidRPr="00C61600">
        <w:rPr>
          <w:rStyle w:val="EDBTXTVariable11ptBlack"/>
        </w:rPr>
        <w:t>group_name</w:t>
      </w:r>
      <w:r>
        <w:rPr>
          <w:lang w:eastAsia="ar-SA"/>
        </w:rPr>
        <w:t xml:space="preserve"> command to assign the current process to a specified resource group as shown by the following.</w:t>
      </w:r>
    </w:p>
    <w:p w:rsidR="006F2817" w:rsidRDefault="006F2817" w:rsidP="006F2817">
      <w:pPr>
        <w:pStyle w:val="EDBEXCourierNew9ptCustomColorRGB4649146Left01"/>
      </w:pPr>
      <w:r>
        <w:t>edb=# SET edb_resource_group TO resgrp_b;</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SHOW edb_resource_group;</w:t>
      </w:r>
    </w:p>
    <w:p w:rsidR="006F2817" w:rsidRDefault="006F2817" w:rsidP="006F2817">
      <w:pPr>
        <w:pStyle w:val="EDBEXCourierNew9ptCustomColorRGB4649146Left01"/>
      </w:pPr>
      <w:r>
        <w:t xml:space="preserve"> edb_resource_group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resgrp_b</w:t>
      </w:r>
    </w:p>
    <w:p w:rsidR="006F2817" w:rsidRDefault="006F2817" w:rsidP="006F2817">
      <w:pPr>
        <w:pStyle w:val="EDBEXCourierNew9ptCustomColorRGB4649146Left01"/>
      </w:pPr>
      <w:r>
        <w:t>(1 row)</w:t>
      </w:r>
    </w:p>
    <w:p w:rsidR="006F2817" w:rsidRDefault="006F2817" w:rsidP="006F2817">
      <w:pPr>
        <w:pStyle w:val="EDBTXTNormalWebBlackChar"/>
        <w:rPr>
          <w:lang w:eastAsia="ar-SA"/>
        </w:rPr>
      </w:pPr>
      <w:r>
        <w:rPr>
          <w:lang w:eastAsia="ar-SA"/>
        </w:rPr>
        <w:lastRenderedPageBreak/>
        <w:t>The resource type settings of the group immediately take effect on the current process. If the command is used to change the resource group assigned to the current process, the resource type settings of the newly assigned group immediately take effect.</w:t>
      </w:r>
    </w:p>
    <w:p w:rsidR="006F2817" w:rsidRDefault="006F2817" w:rsidP="006F2817">
      <w:pPr>
        <w:pStyle w:val="EDBTXTNormalWebBlackChar"/>
      </w:pPr>
      <w:r>
        <w:rPr>
          <w:lang w:eastAsia="ar-SA"/>
        </w:rPr>
        <w:t>Processes can be included by default in a resource group by assigning a default resource group to roles, databases, or an entire database server instance.</w:t>
      </w:r>
    </w:p>
    <w:p w:rsidR="006F2817" w:rsidRDefault="006F2817" w:rsidP="006F2817">
      <w:pPr>
        <w:pStyle w:val="EDBTXTNormalWebBlackChar"/>
      </w:pPr>
      <w:r>
        <w:rPr>
          <w:lang w:eastAsia="ar-SA"/>
        </w:rPr>
        <w:t xml:space="preserve">A default resource group can be assigned to a role using the </w:t>
      </w:r>
      <w:r w:rsidRPr="00AF5D82">
        <w:rPr>
          <w:rStyle w:val="EDBTXTKeywordBlack"/>
        </w:rPr>
        <w:t xml:space="preserve">ALTER ROLE </w:t>
      </w:r>
      <w:r>
        <w:rPr>
          <w:rStyle w:val="EDBTXTKeywordBlack"/>
        </w:rPr>
        <w:t>...</w:t>
      </w:r>
      <w:r w:rsidRPr="00AF5D82">
        <w:rPr>
          <w:rStyle w:val="EDBTXTKeywordBlack"/>
        </w:rPr>
        <w:t xml:space="preserve"> SET</w:t>
      </w:r>
      <w:r>
        <w:rPr>
          <w:lang w:eastAsia="ar-SA"/>
        </w:rPr>
        <w:t xml:space="preserve"> command. </w:t>
      </w:r>
      <w:r>
        <w:t xml:space="preserve">For more information about the </w:t>
      </w:r>
      <w:r w:rsidRPr="0017238D">
        <w:rPr>
          <w:rStyle w:val="EDBTXTKeywordBlack"/>
        </w:rPr>
        <w:t xml:space="preserve">ALTER </w:t>
      </w:r>
      <w:r>
        <w:rPr>
          <w:rStyle w:val="EDBTXTKeywordBlack"/>
        </w:rPr>
        <w:t>ROLE</w:t>
      </w:r>
      <w:r>
        <w:t xml:space="preserve"> command, </w:t>
      </w:r>
      <w:r w:rsidR="000D7472">
        <w:t>please</w:t>
      </w:r>
      <w:r w:rsidR="003E1A38">
        <w:t xml:space="preserve"> refer to the PostgreSQL core</w:t>
      </w:r>
      <w:r>
        <w:t xml:space="preserve"> documentation</w:t>
      </w:r>
      <w:r w:rsidR="003E1A38">
        <w:t xml:space="preserve"> available</w:t>
      </w:r>
      <w:r>
        <w:t xml:space="preserve"> at:</w:t>
      </w:r>
    </w:p>
    <w:p w:rsidR="006006BB" w:rsidRDefault="005C07B9" w:rsidP="006006BB">
      <w:pPr>
        <w:pStyle w:val="EDBTXTNormalWebBlackChar"/>
        <w:jc w:val="center"/>
        <w:rPr>
          <w:lang w:eastAsia="ar-SA"/>
        </w:rPr>
      </w:pPr>
      <w:hyperlink r:id="rId38" w:history="1">
        <w:r w:rsidR="006006BB" w:rsidRPr="006006BB">
          <w:rPr>
            <w:rStyle w:val="Hyperlink"/>
            <w:lang w:eastAsia="ar-SA"/>
          </w:rPr>
          <w:t>http://www.postgresql.org/docs/9.5/static/sql-alterrole.html</w:t>
        </w:r>
      </w:hyperlink>
    </w:p>
    <w:p w:rsidR="006F2817" w:rsidRDefault="006F2817" w:rsidP="006F2817">
      <w:pPr>
        <w:pStyle w:val="EDBTXTNormalWebBlackChar"/>
      </w:pPr>
      <w:r>
        <w:rPr>
          <w:lang w:eastAsia="ar-SA"/>
        </w:rPr>
        <w:t xml:space="preserve">A default resource group can be assigned to a database by the </w:t>
      </w:r>
      <w:r w:rsidRPr="00AF5D82">
        <w:rPr>
          <w:rStyle w:val="EDBTXTKeywordBlack"/>
        </w:rPr>
        <w:t xml:space="preserve">ALTER DATABASE </w:t>
      </w:r>
      <w:r>
        <w:rPr>
          <w:rStyle w:val="EDBTXTKeywordBlack"/>
        </w:rPr>
        <w:t>...</w:t>
      </w:r>
      <w:r w:rsidRPr="00AF5D82">
        <w:rPr>
          <w:rStyle w:val="EDBTXTKeywordBlack"/>
        </w:rPr>
        <w:t xml:space="preserve"> SET</w:t>
      </w:r>
      <w:r>
        <w:rPr>
          <w:lang w:eastAsia="ar-SA"/>
        </w:rPr>
        <w:t xml:space="preserve"> command. </w:t>
      </w:r>
      <w:r>
        <w:t xml:space="preserve">For more information about the </w:t>
      </w:r>
      <w:r w:rsidRPr="00747547">
        <w:rPr>
          <w:rStyle w:val="EDBTXTKeywordBlack"/>
        </w:rPr>
        <w:t>ALTER DATABASE</w:t>
      </w:r>
      <w:r>
        <w:t xml:space="preserve"> command, </w:t>
      </w:r>
      <w:r w:rsidR="000D7472">
        <w:t>please</w:t>
      </w:r>
      <w:r w:rsidR="003E1A38">
        <w:t xml:space="preserve"> refer to the PostgreSQL core</w:t>
      </w:r>
      <w:r>
        <w:t xml:space="preserve"> documentation</w:t>
      </w:r>
      <w:r w:rsidR="003E1A38">
        <w:t xml:space="preserve"> available</w:t>
      </w:r>
      <w:r>
        <w:t xml:space="preserve"> at:</w:t>
      </w:r>
    </w:p>
    <w:p w:rsidR="006006BB" w:rsidRDefault="005C07B9" w:rsidP="006006BB">
      <w:pPr>
        <w:pStyle w:val="EDBTXTNormalWebBlackChar"/>
        <w:jc w:val="center"/>
      </w:pPr>
      <w:hyperlink r:id="rId39" w:history="1">
        <w:r w:rsidR="006006BB" w:rsidRPr="006006BB">
          <w:rPr>
            <w:rStyle w:val="Hyperlink"/>
          </w:rPr>
          <w:t>http://www.postgresql.org/docs/9.5/static/sql-alterdatabase.html</w:t>
        </w:r>
      </w:hyperlink>
    </w:p>
    <w:p w:rsidR="006F2817" w:rsidRDefault="006F2817" w:rsidP="006F2817">
      <w:pPr>
        <w:pStyle w:val="EDBTXTNormalWebBlackChar"/>
      </w:pPr>
      <w:r>
        <w:rPr>
          <w:lang w:eastAsia="ar-SA"/>
        </w:rPr>
        <w:t xml:space="preserve">The entire database server instance can be assigned a default resource group by setting the </w:t>
      </w:r>
      <w:r w:rsidRPr="00747547">
        <w:rPr>
          <w:rStyle w:val="EDBTXTKeywordBlack"/>
        </w:rPr>
        <w:t>edb_resource_group</w:t>
      </w:r>
      <w:r>
        <w:rPr>
          <w:lang w:eastAsia="ar-SA"/>
        </w:rPr>
        <w:t xml:space="preserve"> configuration parameter in the </w:t>
      </w:r>
      <w:r w:rsidRPr="00AF5D82">
        <w:rPr>
          <w:rStyle w:val="EDBTXTKeywordBlack"/>
        </w:rPr>
        <w:t>postgresql.conf</w:t>
      </w:r>
      <w:r>
        <w:rPr>
          <w:lang w:eastAsia="ar-SA"/>
        </w:rPr>
        <w:t xml:space="preserve"> file as shown by the following.</w:t>
      </w:r>
    </w:p>
    <w:p w:rsidR="006F2817" w:rsidRDefault="006F2817" w:rsidP="006F2817">
      <w:pPr>
        <w:pStyle w:val="EDBEXCourierNew9ptCustomColorRGB4649146Left01"/>
      </w:pPr>
      <w:r>
        <w:t># - EDB Resource Manager -</w:t>
      </w:r>
    </w:p>
    <w:p w:rsidR="006F2817" w:rsidRDefault="006F2817" w:rsidP="006F2817">
      <w:pPr>
        <w:pStyle w:val="EDBEXCourierNew9ptCustomColorRGB4649146Left01"/>
      </w:pPr>
      <w:r>
        <w:t>#edb_max_resource_groups = 16           # 0-65536 (change requires restart)</w:t>
      </w:r>
    </w:p>
    <w:p w:rsidR="006F2817" w:rsidRDefault="006F2817" w:rsidP="006F2817">
      <w:pPr>
        <w:pStyle w:val="EDBEXCourierNew9ptCustomColorRGB4649146Left01"/>
      </w:pPr>
      <w:r>
        <w:t>edb_resource_group = 'resgrp_b'</w:t>
      </w:r>
    </w:p>
    <w:p w:rsidR="006F2817" w:rsidRDefault="006F2817" w:rsidP="006F2817">
      <w:pPr>
        <w:pStyle w:val="EDBTXTNormalWebBlackChar"/>
      </w:pPr>
      <w:r>
        <w:t xml:space="preserve">A change to </w:t>
      </w:r>
      <w:r w:rsidRPr="00747547">
        <w:rPr>
          <w:rStyle w:val="EDBTXTKeywordBlack"/>
        </w:rPr>
        <w:t>edb_resource_group</w:t>
      </w:r>
      <w:r>
        <w:t xml:space="preserve"> in the </w:t>
      </w:r>
      <w:r w:rsidRPr="00747547">
        <w:rPr>
          <w:rStyle w:val="EDBTXTKeywordBlack"/>
        </w:rPr>
        <w:t>postgresql.conf</w:t>
      </w:r>
      <w:r>
        <w:t xml:space="preserve"> file requires a configuration file reload before it takes effect on the database server instance.</w:t>
      </w:r>
    </w:p>
    <w:p w:rsidR="006F2817" w:rsidRDefault="006F2817" w:rsidP="006F2817">
      <w:pPr>
        <w:pStyle w:val="EDBTXTNormalWebBlackChar"/>
      </w:pPr>
    </w:p>
    <w:p w:rsidR="006F2817" w:rsidRDefault="006F2817" w:rsidP="006F2817">
      <w:pPr>
        <w:pStyle w:val="Heading3"/>
      </w:pPr>
      <w:bookmarkStart w:id="720" w:name="_Toc444155507"/>
      <w:r>
        <w:t>Removing a Process from a Resource Group</w:t>
      </w:r>
      <w:bookmarkEnd w:id="720"/>
    </w:p>
    <w:p w:rsidR="006F2817" w:rsidRDefault="006F2817" w:rsidP="006F2817">
      <w:pPr>
        <w:pStyle w:val="EDBTXTNormalWebBlackChar"/>
      </w:pPr>
      <w:r>
        <w:t xml:space="preserve">Set </w:t>
      </w:r>
      <w:r w:rsidRPr="00C61600">
        <w:rPr>
          <w:rStyle w:val="EDBTXTKeywordBlack"/>
        </w:rPr>
        <w:t>edb_resource_group</w:t>
      </w:r>
      <w:r>
        <w:t xml:space="preserve"> to </w:t>
      </w:r>
      <w:r w:rsidRPr="00C61600">
        <w:rPr>
          <w:rStyle w:val="EDBTXTKeywordBlack"/>
        </w:rPr>
        <w:t>DEFAULT</w:t>
      </w:r>
      <w:r>
        <w:t xml:space="preserve"> or use </w:t>
      </w:r>
      <w:r w:rsidRPr="00C61600">
        <w:rPr>
          <w:rStyle w:val="EDBTXTKeywordBlack"/>
        </w:rPr>
        <w:t>RESET edb_resource_group</w:t>
      </w:r>
      <w:r>
        <w:t xml:space="preserve"> to remove the current process from a resource group as shown by the following.</w:t>
      </w:r>
    </w:p>
    <w:p w:rsidR="006F2817" w:rsidRDefault="006F2817" w:rsidP="006F2817">
      <w:pPr>
        <w:pStyle w:val="EDBEXCourierNew9ptCustomColorRGB4649146Left01"/>
      </w:pPr>
      <w:r>
        <w:t>edb=# SET edb_resource_group TO DEFAULT;</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SHOW edb_resource_group;</w:t>
      </w:r>
    </w:p>
    <w:p w:rsidR="006F2817" w:rsidRDefault="006F2817" w:rsidP="006F2817">
      <w:pPr>
        <w:pStyle w:val="EDBEXCourierNew9ptCustomColorRGB4649146Left01"/>
      </w:pPr>
      <w:r>
        <w:t xml:space="preserve"> edb_resource_group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(1 row)</w:t>
      </w:r>
    </w:p>
    <w:p w:rsidR="006F2817" w:rsidRDefault="006F2817" w:rsidP="006F2817">
      <w:pPr>
        <w:pStyle w:val="EDBTXTNormalWebBlackChar"/>
      </w:pPr>
      <w:r>
        <w:t xml:space="preserve">For removing a default resource group from a role, use the </w:t>
      </w:r>
      <w:r w:rsidRPr="00747547">
        <w:rPr>
          <w:rStyle w:val="EDBTXTKeywordBlack"/>
        </w:rPr>
        <w:t xml:space="preserve">ALTER ROLE </w:t>
      </w:r>
      <w:r>
        <w:rPr>
          <w:rStyle w:val="EDBTXTKeywordBlack"/>
        </w:rPr>
        <w:t>...</w:t>
      </w:r>
      <w:r w:rsidRPr="00747547">
        <w:rPr>
          <w:rStyle w:val="EDBTXTKeywordBlack"/>
        </w:rPr>
        <w:t xml:space="preserve"> RESET</w:t>
      </w:r>
      <w:r>
        <w:t xml:space="preserve"> form of the </w:t>
      </w:r>
      <w:r w:rsidRPr="00747547">
        <w:rPr>
          <w:rStyle w:val="EDBTXTKeywordBlack"/>
        </w:rPr>
        <w:t>ALTER ROLE</w:t>
      </w:r>
      <w:r>
        <w:t xml:space="preserve"> command.</w:t>
      </w:r>
    </w:p>
    <w:p w:rsidR="006F2817" w:rsidRDefault="006F2817" w:rsidP="006F2817">
      <w:pPr>
        <w:pStyle w:val="EDBTXTNormalWebBlackChar"/>
      </w:pPr>
      <w:r>
        <w:lastRenderedPageBreak/>
        <w:t xml:space="preserve">For removing a default resource group from a database, use the </w:t>
      </w:r>
      <w:r w:rsidRPr="00747547">
        <w:rPr>
          <w:rStyle w:val="EDBTXTKeywordBlack"/>
        </w:rPr>
        <w:t xml:space="preserve">ALTER DATABASE </w:t>
      </w:r>
      <w:r>
        <w:rPr>
          <w:rStyle w:val="EDBTXTKeywordBlack"/>
        </w:rPr>
        <w:t>...</w:t>
      </w:r>
      <w:r w:rsidRPr="00747547">
        <w:rPr>
          <w:rStyle w:val="EDBTXTKeywordBlack"/>
        </w:rPr>
        <w:t xml:space="preserve"> RESET</w:t>
      </w:r>
      <w:r>
        <w:t xml:space="preserve"> form of the </w:t>
      </w:r>
      <w:r w:rsidRPr="00747547">
        <w:rPr>
          <w:rStyle w:val="EDBTXTKeywordBlack"/>
        </w:rPr>
        <w:t>ALTER DATABASE</w:t>
      </w:r>
      <w:r>
        <w:t xml:space="preserve"> command.</w:t>
      </w:r>
    </w:p>
    <w:p w:rsidR="006F2817" w:rsidRDefault="006F2817" w:rsidP="006F2817">
      <w:pPr>
        <w:pStyle w:val="EDBTXTNormalWebBlackChar"/>
      </w:pPr>
      <w:r>
        <w:t xml:space="preserve">For removing a default resource group from the database server instance, set the </w:t>
      </w:r>
      <w:r w:rsidRPr="00747547">
        <w:rPr>
          <w:rStyle w:val="EDBTXTKeywordBlack"/>
        </w:rPr>
        <w:t>edb_resource_group</w:t>
      </w:r>
      <w:r>
        <w:t xml:space="preserve"> configuration parameter to an empty string in the </w:t>
      </w:r>
      <w:r w:rsidRPr="00747547">
        <w:rPr>
          <w:rStyle w:val="EDBTXTKeywordBlack"/>
        </w:rPr>
        <w:t>postgresql.conf</w:t>
      </w:r>
      <w:r>
        <w:t xml:space="preserve"> file and reload the configuration file.</w:t>
      </w:r>
    </w:p>
    <w:p w:rsidR="006F2817" w:rsidRDefault="006F2817" w:rsidP="006F2817">
      <w:pPr>
        <w:pStyle w:val="EDBTXTNormalWebBlackChar"/>
      </w:pPr>
    </w:p>
    <w:p w:rsidR="006F2817" w:rsidRDefault="006F2817" w:rsidP="006F2817">
      <w:pPr>
        <w:pStyle w:val="Heading3"/>
      </w:pPr>
      <w:bookmarkStart w:id="721" w:name="_Toc444155508"/>
      <w:r>
        <w:t>Monitoring Processes in Resource Groups</w:t>
      </w:r>
      <w:bookmarkEnd w:id="721"/>
    </w:p>
    <w:p w:rsidR="006F2817" w:rsidRDefault="006F2817" w:rsidP="006F2817">
      <w:pPr>
        <w:pStyle w:val="EDBTXTNormalWebBlackChar"/>
      </w:pPr>
      <w:r>
        <w:t xml:space="preserve">After resource groups have been created, the number of processes actively using these resource groups can be obtained from the view </w:t>
      </w:r>
      <w:r w:rsidRPr="00CC11C1">
        <w:rPr>
          <w:rStyle w:val="EDBTXTKeywordBlack"/>
        </w:rPr>
        <w:t>edb_all_resource_groups</w:t>
      </w:r>
      <w:r>
        <w:t>.</w:t>
      </w:r>
    </w:p>
    <w:p w:rsidR="006F2817" w:rsidRDefault="006F2817" w:rsidP="006F2817">
      <w:pPr>
        <w:pStyle w:val="EDBTXTNormalWebBlackChar"/>
      </w:pPr>
      <w:r>
        <w:t xml:space="preserve">The columns in </w:t>
      </w:r>
      <w:r w:rsidRPr="00536DE2">
        <w:rPr>
          <w:rStyle w:val="EDBTXTKeywordBlack"/>
        </w:rPr>
        <w:t>edb_</w:t>
      </w:r>
      <w:r>
        <w:rPr>
          <w:rStyle w:val="EDBTXTKeywordBlack"/>
        </w:rPr>
        <w:t>all_resource_groups</w:t>
      </w:r>
      <w:r>
        <w:t xml:space="preserve"> are the following:</w:t>
      </w:r>
    </w:p>
    <w:p w:rsidR="006F2817" w:rsidRDefault="006F2817" w:rsidP="006F2817">
      <w:pPr>
        <w:pStyle w:val="EDBTXTNormalWebBlackChar"/>
        <w:numPr>
          <w:ilvl w:val="0"/>
          <w:numId w:val="4"/>
        </w:numPr>
        <w:tabs>
          <w:tab w:val="left" w:pos="720"/>
        </w:tabs>
        <w:spacing w:after="0"/>
        <w:rPr>
          <w:lang w:eastAsia="ar-SA"/>
        </w:rPr>
      </w:pPr>
      <w:r>
        <w:rPr>
          <w:rStyle w:val="EDBTXTEmphasisNormalWebBoldBlackChar"/>
        </w:rPr>
        <w:t>group_name</w:t>
      </w:r>
      <w:r w:rsidRPr="00465F18">
        <w:rPr>
          <w:rStyle w:val="EDBTXTEmphasisNormalWebBoldBlackChar"/>
        </w:rPr>
        <w:t>.</w:t>
      </w:r>
      <w:r>
        <w:rPr>
          <w:lang w:eastAsia="ar-SA"/>
        </w:rPr>
        <w:t xml:space="preserve"> Name of the resource group.</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active_processes</w:t>
      </w:r>
      <w:r w:rsidRPr="00465F18">
        <w:rPr>
          <w:rStyle w:val="EDBTXTEmphasisNormalWebBoldBlackChar"/>
        </w:rPr>
        <w:t>.</w:t>
      </w:r>
      <w:r>
        <w:rPr>
          <w:lang w:eastAsia="ar-SA"/>
        </w:rPr>
        <w:t xml:space="preserve"> Number of active processes in the resource group.</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cpu_rate_limit</w:t>
      </w:r>
      <w:r w:rsidRPr="00465F18">
        <w:rPr>
          <w:rStyle w:val="EDBTXTEmphasisNormalWebBoldBlackChar"/>
        </w:rPr>
        <w:t>.</w:t>
      </w:r>
      <w:r>
        <w:rPr>
          <w:lang w:eastAsia="ar-SA"/>
        </w:rPr>
        <w:t xml:space="preserve"> The value of the CPU rate limit resource type assigned to the resource group. </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per_process_cpu_rate_limit</w:t>
      </w:r>
      <w:r w:rsidRPr="00465F18">
        <w:rPr>
          <w:rStyle w:val="EDBTXTEmphasisNormalWebBoldBlackChar"/>
        </w:rPr>
        <w:t>.</w:t>
      </w:r>
      <w:r>
        <w:rPr>
          <w:lang w:eastAsia="ar-SA"/>
        </w:rPr>
        <w:t xml:space="preserve"> The CPU rate limit applicable to an individual, active process in the resource group.</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dirty_rate_limit</w:t>
      </w:r>
      <w:r w:rsidRPr="00465F18">
        <w:rPr>
          <w:rStyle w:val="EDBTXTEmphasisNormalWebBoldBlackChar"/>
        </w:rPr>
        <w:t>.</w:t>
      </w:r>
      <w:r>
        <w:rPr>
          <w:lang w:eastAsia="ar-SA"/>
        </w:rPr>
        <w:t xml:space="preserve"> The value of the dirty rate limit resource type assigned to the resource group. </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per_process_dirty_rate_limit</w:t>
      </w:r>
      <w:r w:rsidRPr="00465F18">
        <w:rPr>
          <w:rStyle w:val="EDBTXTEmphasisNormalWebBoldBlackChar"/>
        </w:rPr>
        <w:t>.</w:t>
      </w:r>
      <w:r>
        <w:rPr>
          <w:lang w:eastAsia="ar-SA"/>
        </w:rPr>
        <w:t xml:space="preserve"> The dirty rate limit applicable to an individual, active process in the resource group.</w:t>
      </w:r>
    </w:p>
    <w:p w:rsidR="006F2817" w:rsidRDefault="006F2817" w:rsidP="006F2817">
      <w:pPr>
        <w:pStyle w:val="EDBTXTNormalWebBlackChar"/>
      </w:pPr>
      <w:r w:rsidRPr="00CC11C1">
        <w:rPr>
          <w:rStyle w:val="EDBTXTEmphasisNormalWebBoldBlackChar"/>
        </w:rPr>
        <w:t>Note:</w:t>
      </w:r>
      <w:r>
        <w:t xml:space="preserve"> Columns </w:t>
      </w:r>
      <w:r w:rsidRPr="00CC11C1">
        <w:rPr>
          <w:rStyle w:val="EDBTXTKeywordBlack"/>
        </w:rPr>
        <w:t>per_process_cpu_rate_limit</w:t>
      </w:r>
      <w:r>
        <w:t xml:space="preserve"> and </w:t>
      </w:r>
      <w:r w:rsidRPr="00CC11C1">
        <w:rPr>
          <w:rStyle w:val="EDBTXTKeywordBlack"/>
        </w:rPr>
        <w:t>per_process_dirty_rate_limit</w:t>
      </w:r>
      <w:r>
        <w:t xml:space="preserve"> do not show the </w:t>
      </w:r>
      <w:r w:rsidRPr="00CC11C1">
        <w:rPr>
          <w:rStyle w:val="EDBTXTTermNormalWebBlackItalicCharChar"/>
        </w:rPr>
        <w:t>actual</w:t>
      </w:r>
      <w:r>
        <w:t xml:space="preserve"> resource consumption used by the processes, but indicate how EDB Resource Manager sets the resource limit for an individual process based upon the number of active processes in the resource group.</w:t>
      </w:r>
    </w:p>
    <w:p w:rsidR="006F2817" w:rsidRDefault="006F2817" w:rsidP="006F2817">
      <w:pPr>
        <w:pStyle w:val="EDBTXTNormalWebBlackChar"/>
      </w:pPr>
      <w:r>
        <w:t xml:space="preserve">The following shows </w:t>
      </w:r>
      <w:r w:rsidRPr="00CC11C1">
        <w:rPr>
          <w:rStyle w:val="EDBTXTKeywordBlack"/>
        </w:rPr>
        <w:t>edb_all_resource_groups</w:t>
      </w:r>
      <w:r>
        <w:t xml:space="preserve"> when resource group </w:t>
      </w:r>
      <w:r w:rsidRPr="00CC11C1">
        <w:rPr>
          <w:rStyle w:val="EDBTXTKeywordBlack"/>
        </w:rPr>
        <w:t>resgrp_a</w:t>
      </w:r>
      <w:r>
        <w:t xml:space="preserve"> contains no active processes, resource group </w:t>
      </w:r>
      <w:r w:rsidRPr="00CC11C1">
        <w:rPr>
          <w:rStyle w:val="EDBTXTKeywordBlack"/>
        </w:rPr>
        <w:t>resgrp_b</w:t>
      </w:r>
      <w:r>
        <w:t xml:space="preserve"> contains two active processes, and resource group </w:t>
      </w:r>
      <w:r w:rsidRPr="00CC11C1">
        <w:rPr>
          <w:rStyle w:val="EDBTXTKeywordBlack"/>
        </w:rPr>
        <w:t>resgrp_c</w:t>
      </w:r>
      <w:r>
        <w:t xml:space="preserve"> contains one active process.</w:t>
      </w:r>
    </w:p>
    <w:p w:rsidR="006F2817" w:rsidRDefault="006F2817" w:rsidP="006F2817">
      <w:pPr>
        <w:pStyle w:val="EDBEXCourierNew9ptCustomColorRGB4649146Left01"/>
      </w:pPr>
      <w:r>
        <w:t>edb=# SELECT * FROM edb_all_resource_groups ORDER BY group_name;</w:t>
      </w:r>
    </w:p>
    <w:p w:rsidR="006F2817" w:rsidRDefault="006F2817" w:rsidP="006F2817">
      <w:pPr>
        <w:pStyle w:val="EDBEXCourierNew9ptCustomColorRGB4649146Left01"/>
      </w:pPr>
      <w:r>
        <w:t>-[ RECORD 1 ]----------------+------------------</w:t>
      </w:r>
    </w:p>
    <w:p w:rsidR="006F2817" w:rsidRDefault="006F2817" w:rsidP="006F2817">
      <w:pPr>
        <w:pStyle w:val="EDBEXCourierNew9ptCustomColorRGB4649146Left01"/>
      </w:pPr>
      <w:r>
        <w:t xml:space="preserve"> group_name                   | resgrp_a          </w:t>
      </w:r>
    </w:p>
    <w:p w:rsidR="006F2817" w:rsidRDefault="006F2817" w:rsidP="006F2817">
      <w:pPr>
        <w:pStyle w:val="EDBEXCourierNew9ptCustomColorRGB4649146Left01"/>
      </w:pPr>
      <w:r>
        <w:t xml:space="preserve"> active_processes             | 0                 </w:t>
      </w:r>
    </w:p>
    <w:p w:rsidR="006F2817" w:rsidRDefault="006F2817" w:rsidP="006F2817">
      <w:pPr>
        <w:pStyle w:val="EDBEXCourierNew9ptCustomColorRGB4649146Left01"/>
      </w:pPr>
      <w:r>
        <w:t xml:space="preserve"> cpu_rate_limit               | 0.5               </w:t>
      </w:r>
    </w:p>
    <w:p w:rsidR="006F2817" w:rsidRDefault="006F2817" w:rsidP="006F2817">
      <w:pPr>
        <w:pStyle w:val="EDBEXCourierNew9ptCustomColorRGB4649146Left01"/>
      </w:pPr>
      <w:r>
        <w:t xml:space="preserve"> per_process_cpu_rate_limit   |                   </w:t>
      </w:r>
    </w:p>
    <w:p w:rsidR="006F2817" w:rsidRDefault="006F2817" w:rsidP="006F2817">
      <w:pPr>
        <w:pStyle w:val="EDBEXCourierNew9ptCustomColorRGB4649146Left01"/>
      </w:pPr>
      <w:r>
        <w:t xml:space="preserve"> dirty_rate_limit             | 12288             </w:t>
      </w:r>
    </w:p>
    <w:p w:rsidR="006F2817" w:rsidRDefault="006F2817" w:rsidP="006F2817">
      <w:pPr>
        <w:pStyle w:val="EDBEXCourierNew9ptCustomColorRGB4649146Left01"/>
      </w:pPr>
      <w:r>
        <w:t xml:space="preserve"> per_process_dirty_rate_limit |                   </w:t>
      </w:r>
    </w:p>
    <w:p w:rsidR="006F2817" w:rsidRDefault="006F2817" w:rsidP="006F2817">
      <w:pPr>
        <w:pStyle w:val="EDBEXCourierNew9ptCustomColorRGB4649146Left01"/>
      </w:pPr>
      <w:r>
        <w:t>-[ RECORD 2 ]----------------+------------------</w:t>
      </w:r>
    </w:p>
    <w:p w:rsidR="006F2817" w:rsidRDefault="006F2817" w:rsidP="006F2817">
      <w:pPr>
        <w:pStyle w:val="EDBEXCourierNew9ptCustomColorRGB4649146Left01"/>
      </w:pPr>
      <w:r>
        <w:t xml:space="preserve"> group_name                   | resgrp_b          </w:t>
      </w:r>
    </w:p>
    <w:p w:rsidR="006F2817" w:rsidRDefault="006F2817" w:rsidP="006F2817">
      <w:pPr>
        <w:pStyle w:val="EDBEXCourierNew9ptCustomColorRGB4649146Left01"/>
      </w:pPr>
      <w:r>
        <w:t xml:space="preserve"> active_processes             | 2                 </w:t>
      </w:r>
    </w:p>
    <w:p w:rsidR="006F2817" w:rsidRDefault="006F2817" w:rsidP="006F2817">
      <w:pPr>
        <w:pStyle w:val="EDBEXCourierNew9ptCustomColorRGB4649146Left01"/>
      </w:pPr>
      <w:r>
        <w:t xml:space="preserve"> cpu_rate_limit               | 0.4               </w:t>
      </w:r>
    </w:p>
    <w:p w:rsidR="006F2817" w:rsidRDefault="006F2817" w:rsidP="006F2817">
      <w:pPr>
        <w:pStyle w:val="EDBEXCourierNew9ptCustomColorRGB4649146Left01"/>
      </w:pPr>
      <w:r>
        <w:lastRenderedPageBreak/>
        <w:t xml:space="preserve"> per_process_cpu_rate_limit   | 0.195694289022895 </w:t>
      </w:r>
    </w:p>
    <w:p w:rsidR="006F2817" w:rsidRDefault="006F2817" w:rsidP="006F2817">
      <w:pPr>
        <w:pStyle w:val="EDBEXCourierNew9ptCustomColorRGB4649146Left01"/>
      </w:pPr>
      <w:r>
        <w:t xml:space="preserve"> dirty_rate_limit             | 6144              </w:t>
      </w:r>
    </w:p>
    <w:p w:rsidR="006F2817" w:rsidRDefault="006F2817" w:rsidP="006F2817">
      <w:pPr>
        <w:pStyle w:val="EDBEXCourierNew9ptCustomColorRGB4649146Left01"/>
      </w:pPr>
      <w:r>
        <w:t xml:space="preserve"> per_process_dirty_rate_limit | 3785.92924684337  </w:t>
      </w:r>
    </w:p>
    <w:p w:rsidR="006F2817" w:rsidRDefault="006F2817" w:rsidP="006F2817">
      <w:pPr>
        <w:pStyle w:val="EDBEXCourierNew9ptCustomColorRGB4649146Left01"/>
      </w:pPr>
      <w:r>
        <w:t>-[ RECORD 3 ]----------------+------------------</w:t>
      </w:r>
    </w:p>
    <w:p w:rsidR="006F2817" w:rsidRDefault="006F2817" w:rsidP="006F2817">
      <w:pPr>
        <w:pStyle w:val="EDBEXCourierNew9ptCustomColorRGB4649146Left01"/>
      </w:pPr>
      <w:r>
        <w:t xml:space="preserve"> group_name                   | resgrp_c          </w:t>
      </w:r>
    </w:p>
    <w:p w:rsidR="006F2817" w:rsidRDefault="006F2817" w:rsidP="006F2817">
      <w:pPr>
        <w:pStyle w:val="EDBEXCourierNew9ptCustomColorRGB4649146Left01"/>
      </w:pPr>
      <w:r>
        <w:t xml:space="preserve"> active_processes             | 1                 </w:t>
      </w:r>
    </w:p>
    <w:p w:rsidR="006F2817" w:rsidRDefault="006F2817" w:rsidP="006F2817">
      <w:pPr>
        <w:pStyle w:val="EDBEXCourierNew9ptCustomColorRGB4649146Left01"/>
      </w:pPr>
      <w:r>
        <w:t xml:space="preserve"> cpu_rate_limit               | 0.3               </w:t>
      </w:r>
    </w:p>
    <w:p w:rsidR="006F2817" w:rsidRDefault="006F2817" w:rsidP="006F2817">
      <w:pPr>
        <w:pStyle w:val="EDBEXCourierNew9ptCustomColorRGB4649146Left01"/>
      </w:pPr>
      <w:r>
        <w:t xml:space="preserve"> per_process_cpu_rate_limit   | 0.292342129631091 </w:t>
      </w:r>
    </w:p>
    <w:p w:rsidR="006F2817" w:rsidRDefault="006F2817" w:rsidP="006F2817">
      <w:pPr>
        <w:pStyle w:val="EDBEXCourierNew9ptCustomColorRGB4649146Left01"/>
      </w:pPr>
      <w:r>
        <w:t xml:space="preserve"> dirty_rate_limit             | 3072              </w:t>
      </w:r>
    </w:p>
    <w:p w:rsidR="006F2817" w:rsidRDefault="006F2817" w:rsidP="006F2817">
      <w:pPr>
        <w:pStyle w:val="EDBEXCourierNew9ptCustomColorRGB4649146Left01"/>
      </w:pPr>
      <w:r>
        <w:t xml:space="preserve"> per_process_dirty_rate_limit | 3072</w:t>
      </w:r>
    </w:p>
    <w:p w:rsidR="006F2817" w:rsidRDefault="006F2817" w:rsidP="006F2817">
      <w:pPr>
        <w:pStyle w:val="EDBTXTNormalWebBlackChar"/>
      </w:pPr>
      <w:r>
        <w:t>The CPU rate limit and dirty rate limit settings that are assigned to these resource groups are as follows.</w:t>
      </w:r>
    </w:p>
    <w:p w:rsidR="006F2817" w:rsidRDefault="006F2817" w:rsidP="006F2817">
      <w:pPr>
        <w:pStyle w:val="EDBEXCourierNew9ptCustomColorRGB4649146Left01"/>
      </w:pPr>
      <w:r>
        <w:t>edb=# SELECT * FROM edb_resource_group;</w:t>
      </w:r>
    </w:p>
    <w:p w:rsidR="006F2817" w:rsidRDefault="006F2817" w:rsidP="006F2817">
      <w:pPr>
        <w:pStyle w:val="EDBEXCourierNew9ptCustomColorRGB4649146Left01"/>
      </w:pPr>
      <w:r>
        <w:t xml:space="preserve"> rgrpname | rgrpcpuratelimit | rgrpdirtyratelimit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resgrp_a |              0.5 |              12288</w:t>
      </w:r>
    </w:p>
    <w:p w:rsidR="006F2817" w:rsidRDefault="006F2817" w:rsidP="006F2817">
      <w:pPr>
        <w:pStyle w:val="EDBEXCourierNew9ptCustomColorRGB4649146Left01"/>
      </w:pPr>
      <w:r>
        <w:t xml:space="preserve"> resgrp_b |              0.4 |               6144</w:t>
      </w:r>
    </w:p>
    <w:p w:rsidR="006F2817" w:rsidRDefault="006F2817" w:rsidP="006F2817">
      <w:pPr>
        <w:pStyle w:val="EDBEXCourierNew9ptCustomColorRGB4649146Left01"/>
      </w:pPr>
      <w:r>
        <w:t xml:space="preserve"> resgrp_c |              0.3 |               3072</w:t>
      </w:r>
    </w:p>
    <w:p w:rsidR="006F2817" w:rsidRDefault="006F2817" w:rsidP="006F2817">
      <w:pPr>
        <w:pStyle w:val="EDBEXCourierNew9ptCustomColorRGB4649146Left01"/>
      </w:pPr>
      <w:r>
        <w:t>(3 rows)</w:t>
      </w:r>
    </w:p>
    <w:p w:rsidR="006F2817" w:rsidRDefault="006F2817" w:rsidP="006F2817">
      <w:pPr>
        <w:pStyle w:val="EDBTXTNormalWebBlackChar"/>
      </w:pPr>
      <w:r>
        <w:t xml:space="preserve">In the </w:t>
      </w:r>
      <w:r w:rsidRPr="00CC11C1">
        <w:rPr>
          <w:rStyle w:val="EDBTXTKeywordBlack"/>
        </w:rPr>
        <w:t>edb_all_resource_groups</w:t>
      </w:r>
      <w:r>
        <w:t xml:space="preserve"> view, note that the </w:t>
      </w:r>
      <w:r w:rsidRPr="00CC11C1">
        <w:rPr>
          <w:rStyle w:val="EDBTXTKeywordBlack"/>
        </w:rPr>
        <w:t>per_process_cpu_rate_limit</w:t>
      </w:r>
      <w:r>
        <w:t xml:space="preserve"> and </w:t>
      </w:r>
      <w:r w:rsidRPr="00CC11C1">
        <w:rPr>
          <w:rStyle w:val="EDBTXTKeywordBlack"/>
        </w:rPr>
        <w:t>per_process_dirty_rate_limit</w:t>
      </w:r>
      <w:r>
        <w:t xml:space="preserve"> values are roughly the corresponding CPU rate limit and dirty rate limit divided by the number of active processes.</w:t>
      </w:r>
    </w:p>
    <w:p w:rsidR="006F2817" w:rsidRDefault="006F2817" w:rsidP="006F2817">
      <w:pPr>
        <w:pStyle w:val="EDBTXTNormalWebBlackChar"/>
      </w:pPr>
    </w:p>
    <w:p w:rsidR="0051136F" w:rsidRDefault="0051136F" w:rsidP="0051136F">
      <w:pPr>
        <w:pStyle w:val="EDBHTMLPageBreak"/>
      </w:pPr>
      <w:bookmarkStart w:id="722" w:name="_Ref389490306"/>
    </w:p>
    <w:p w:rsidR="006F2817" w:rsidRDefault="006F2817" w:rsidP="006F2817">
      <w:pPr>
        <w:pStyle w:val="Heading2"/>
      </w:pPr>
      <w:bookmarkStart w:id="723" w:name="_Ref410047105"/>
      <w:bookmarkStart w:id="724" w:name="_Toc444155509"/>
      <w:r>
        <w:rPr>
          <w:lang w:val="en-US"/>
        </w:rPr>
        <w:t>CPU Usage Throttling</w:t>
      </w:r>
      <w:bookmarkEnd w:id="722"/>
      <w:bookmarkEnd w:id="723"/>
      <w:bookmarkEnd w:id="724"/>
    </w:p>
    <w:p w:rsidR="006F2817" w:rsidRDefault="006F2817" w:rsidP="006F2817">
      <w:pPr>
        <w:pStyle w:val="EDBTXTNormalWebBlackChar"/>
      </w:pPr>
      <w:r>
        <w:t xml:space="preserve">CPU usage of a resource group is controlled by setting the </w:t>
      </w:r>
      <w:r w:rsidRPr="00C61600">
        <w:rPr>
          <w:rStyle w:val="EDBTXTKeywordBlack"/>
        </w:rPr>
        <w:t>cpu_rate_limit</w:t>
      </w:r>
      <w:r>
        <w:t xml:space="preserve"> resource type parameter.</w:t>
      </w:r>
    </w:p>
    <w:p w:rsidR="006F2817" w:rsidRDefault="006F2817" w:rsidP="006F2817">
      <w:pPr>
        <w:pStyle w:val="EDBTXTNormalWebBlackChar"/>
      </w:pPr>
      <w:r>
        <w:t xml:space="preserve">Set the </w:t>
      </w:r>
      <w:r w:rsidRPr="00C61600">
        <w:rPr>
          <w:rStyle w:val="EDBTXTKeywordBlack"/>
        </w:rPr>
        <w:t>cpu_rate_limit</w:t>
      </w:r>
      <w:r>
        <w:t xml:space="preserve"> parameter to the fraction of CPU time over wall-clock time to which the combined, simultaneous CPU usage of all processes in the group should not exceed. Thus, the value assigned to </w:t>
      </w:r>
      <w:r w:rsidRPr="00C61600">
        <w:rPr>
          <w:rStyle w:val="EDBTXTKeywordBlack"/>
        </w:rPr>
        <w:t>cpu_rate_limit</w:t>
      </w:r>
      <w:r>
        <w:t xml:space="preserve"> should typically be less than or equal to 1.</w:t>
      </w:r>
    </w:p>
    <w:p w:rsidR="006F2817" w:rsidRDefault="006F2817" w:rsidP="006F2817">
      <w:pPr>
        <w:pStyle w:val="EDBTXTNormalWebBlackChar"/>
      </w:pPr>
      <w:r>
        <w:t xml:space="preserve">The valid range of the </w:t>
      </w:r>
      <w:r w:rsidRPr="00AE009E">
        <w:rPr>
          <w:rStyle w:val="EDBTXTKeywordBlack"/>
        </w:rPr>
        <w:t>cpu_rate_limit</w:t>
      </w:r>
      <w:r>
        <w:t xml:space="preserve"> parameter is 0 to </w:t>
      </w:r>
      <w:r w:rsidRPr="00E87DED">
        <w:t>1.67772e+07</w:t>
      </w:r>
      <w:r>
        <w:t>. A setting of 0 means no CPU rate limit has been set for the resource group.</w:t>
      </w:r>
    </w:p>
    <w:p w:rsidR="006F2817" w:rsidRDefault="006F2817" w:rsidP="006F2817">
      <w:pPr>
        <w:pStyle w:val="EDBTXTNormalWebBlackChar"/>
      </w:pPr>
      <w:r>
        <w:t xml:space="preserve">When multiplied by 100, the </w:t>
      </w:r>
      <w:r w:rsidRPr="00C61600">
        <w:rPr>
          <w:rStyle w:val="EDBTXTKeywordBlack"/>
        </w:rPr>
        <w:t>cpu_rate_limit</w:t>
      </w:r>
      <w:r>
        <w:t xml:space="preserve"> can also be interpreted as the CPU usage percentage for a resource group.</w:t>
      </w:r>
    </w:p>
    <w:p w:rsidR="006F2817" w:rsidRDefault="006F2817" w:rsidP="006F2817">
      <w:pPr>
        <w:pStyle w:val="EDBTXTNormalWebBlackChar"/>
      </w:pPr>
      <w:r>
        <w:t xml:space="preserve">EDB Resource Manager utilizes </w:t>
      </w:r>
      <w:r w:rsidRPr="00C61600">
        <w:rPr>
          <w:rStyle w:val="EDBTXTTermNormalWebBlackItalicCharChar"/>
        </w:rPr>
        <w:t>CPU throttling</w:t>
      </w:r>
      <w:r>
        <w:t xml:space="preserve"> to keep the aggregate CPU usage of all processes in the group within the limit specified by the </w:t>
      </w:r>
      <w:r w:rsidRPr="00C61600">
        <w:rPr>
          <w:rStyle w:val="EDBTXTKeywordBlack"/>
        </w:rPr>
        <w:t>cpu_rate_limit</w:t>
      </w:r>
      <w:r>
        <w:t xml:space="preserve"> parameter. A process in the group may be interrupted and put into sleep mode for a short interval of time to maintain the defined limit. When and how such interruptions occur is defined by a proprietary algorithm used by EDB Resource Manager.</w:t>
      </w:r>
    </w:p>
    <w:p w:rsidR="006F2817" w:rsidRDefault="006F2817" w:rsidP="006F2817">
      <w:pPr>
        <w:pStyle w:val="Heading3"/>
      </w:pPr>
      <w:bookmarkStart w:id="725" w:name="_Toc444155510"/>
      <w:r>
        <w:t>Setting the CPU Rate Limit for a Resource Group</w:t>
      </w:r>
      <w:bookmarkEnd w:id="725"/>
    </w:p>
    <w:p w:rsidR="006F2817" w:rsidRDefault="006F2817" w:rsidP="006F2817">
      <w:pPr>
        <w:pStyle w:val="EDBTXTNormalWebBlackChar"/>
      </w:pPr>
      <w:r>
        <w:t xml:space="preserve">The </w:t>
      </w:r>
      <w:r w:rsidRPr="00C61600">
        <w:rPr>
          <w:rStyle w:val="EDBTXTKeywordBlack"/>
        </w:rPr>
        <w:t>ALTER RESOURCE GROUP</w:t>
      </w:r>
      <w:r>
        <w:t xml:space="preserve"> command with the </w:t>
      </w:r>
      <w:r w:rsidRPr="00C61600">
        <w:rPr>
          <w:rStyle w:val="EDBTXTKeywordBlack"/>
        </w:rPr>
        <w:t>SET cpu_rate_limit</w:t>
      </w:r>
      <w:r>
        <w:t xml:space="preserve"> clause is used to set the CPU rate limit for a resource group.</w:t>
      </w:r>
    </w:p>
    <w:p w:rsidR="006F2817" w:rsidRDefault="006F2817" w:rsidP="006F2817">
      <w:pPr>
        <w:pStyle w:val="EDBTXTNormalWebBlackChar"/>
      </w:pPr>
      <w:r>
        <w:t xml:space="preserve">In the following example the CPU usage limit is set to 50% for </w:t>
      </w:r>
      <w:r w:rsidRPr="00C61600">
        <w:rPr>
          <w:rStyle w:val="EDBTXTKeywordBlack"/>
        </w:rPr>
        <w:t>resgrp_a</w:t>
      </w:r>
      <w:r>
        <w:t xml:space="preserve">, 40% for </w:t>
      </w:r>
      <w:r w:rsidRPr="00C61600">
        <w:rPr>
          <w:rStyle w:val="EDBTXTKeywordBlack"/>
        </w:rPr>
        <w:t>resgrp_b</w:t>
      </w:r>
      <w:r>
        <w:t xml:space="preserve"> and 30% for </w:t>
      </w:r>
      <w:r w:rsidRPr="00C61600">
        <w:rPr>
          <w:rStyle w:val="EDBTXTKeywordBlack"/>
        </w:rPr>
        <w:t>resgrp_c</w:t>
      </w:r>
      <w:r>
        <w:t xml:space="preserve">. This means that the combined CPU usage of all processes assigned to </w:t>
      </w:r>
      <w:r w:rsidRPr="00C61600">
        <w:rPr>
          <w:rStyle w:val="EDBTXTKeywordBlack"/>
        </w:rPr>
        <w:t>resgrp_a</w:t>
      </w:r>
      <w:r>
        <w:t xml:space="preserve"> is maintained at approximately 50%. Similarly, for all processes in </w:t>
      </w:r>
      <w:r w:rsidRPr="00C61600">
        <w:rPr>
          <w:rStyle w:val="EDBTXTKeywordBlack"/>
        </w:rPr>
        <w:t>resgrp_b</w:t>
      </w:r>
      <w:r>
        <w:t>, the combined CPU usage is kept to approximately 40%, etc.</w:t>
      </w:r>
    </w:p>
    <w:p w:rsidR="006F2817" w:rsidRDefault="006F2817" w:rsidP="006F2817">
      <w:pPr>
        <w:pStyle w:val="EDBEXCourierNew9ptCustomColorRGB4649146Left01"/>
      </w:pPr>
      <w:r>
        <w:t>edb=# ALTER RESOURCE GROUP resgrp_a SET cpu_rate_limit TO .5;</w:t>
      </w:r>
    </w:p>
    <w:p w:rsidR="006F2817" w:rsidRDefault="006F2817" w:rsidP="006F2817">
      <w:pPr>
        <w:pStyle w:val="EDBEXCourierNew9ptCustomColorRGB4649146Left01"/>
      </w:pPr>
      <w:r>
        <w:t>ALTER RESOURCE GROUP</w:t>
      </w:r>
    </w:p>
    <w:p w:rsidR="006F2817" w:rsidRDefault="006F2817" w:rsidP="006F2817">
      <w:pPr>
        <w:pStyle w:val="EDBEXCourierNew9ptCustomColorRGB4649146Left01"/>
      </w:pPr>
      <w:r>
        <w:t>edb=# ALTER RESOURCE GROUP resgrp_b SET cpu_rate_limit TO .4;</w:t>
      </w:r>
    </w:p>
    <w:p w:rsidR="006F2817" w:rsidRDefault="006F2817" w:rsidP="006F2817">
      <w:pPr>
        <w:pStyle w:val="EDBEXCourierNew9ptCustomColorRGB4649146Left01"/>
      </w:pPr>
      <w:r>
        <w:t>ALTER RESOURCE GROUP</w:t>
      </w:r>
    </w:p>
    <w:p w:rsidR="006F2817" w:rsidRDefault="006F2817" w:rsidP="006F2817">
      <w:pPr>
        <w:pStyle w:val="EDBEXCourierNew9ptCustomColorRGB4649146Left01"/>
      </w:pPr>
      <w:r>
        <w:t>edb=# ALTER RESOURCE GROUP resgrp_c SET cpu_rate_limit TO .3;</w:t>
      </w:r>
    </w:p>
    <w:p w:rsidR="006F2817" w:rsidRDefault="006F2817" w:rsidP="006F2817">
      <w:pPr>
        <w:pStyle w:val="EDBEXCourierNew9ptCustomColorRGB4649146Left01"/>
      </w:pPr>
      <w:r>
        <w:t>ALTER RESOURCE GROUP</w:t>
      </w:r>
    </w:p>
    <w:p w:rsidR="006F2817" w:rsidRDefault="006F2817" w:rsidP="006F2817">
      <w:pPr>
        <w:pStyle w:val="EDBTXTNormalWebBlackChar"/>
      </w:pPr>
      <w:r>
        <w:t xml:space="preserve">The following query shows the settings of </w:t>
      </w:r>
      <w:r w:rsidRPr="00C61600">
        <w:rPr>
          <w:rStyle w:val="EDBTXTKeywordBlack"/>
        </w:rPr>
        <w:t>cpu_rate_limit</w:t>
      </w:r>
      <w:r>
        <w:t xml:space="preserve"> in the catalog.</w:t>
      </w:r>
    </w:p>
    <w:p w:rsidR="006F2817" w:rsidRDefault="006F2817" w:rsidP="006F2817">
      <w:pPr>
        <w:pStyle w:val="EDBEXCourierNew9ptCustomColorRGB4649146Left01"/>
      </w:pPr>
      <w:r>
        <w:t>edb=# SELECT rgrpname, rgrpcpuratelimit FROM edb_resource_group;</w:t>
      </w:r>
    </w:p>
    <w:p w:rsidR="006F2817" w:rsidRDefault="006F2817" w:rsidP="006F2817">
      <w:pPr>
        <w:pStyle w:val="EDBEXCourierNew9ptCustomColorRGB4649146Left01"/>
      </w:pPr>
      <w:r>
        <w:t xml:space="preserve"> rgrpname | rgrpcpuratelimit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resgrp_a |              0.5</w:t>
      </w:r>
    </w:p>
    <w:p w:rsidR="006F2817" w:rsidRDefault="006F2817" w:rsidP="006F2817">
      <w:pPr>
        <w:pStyle w:val="EDBEXCourierNew9ptCustomColorRGB4649146Left01"/>
      </w:pPr>
      <w:r>
        <w:t xml:space="preserve"> resgrp_b |              0.4</w:t>
      </w:r>
    </w:p>
    <w:p w:rsidR="006F2817" w:rsidRDefault="006F2817" w:rsidP="006F2817">
      <w:pPr>
        <w:pStyle w:val="EDBEXCourierNew9ptCustomColorRGB4649146Left01"/>
      </w:pPr>
      <w:r>
        <w:lastRenderedPageBreak/>
        <w:t xml:space="preserve"> resgrp_c |              0.3</w:t>
      </w:r>
    </w:p>
    <w:p w:rsidR="006F2817" w:rsidRDefault="006F2817" w:rsidP="006F2817">
      <w:pPr>
        <w:pStyle w:val="EDBEXCourierNew9ptCustomColorRGB4649146Left01"/>
      </w:pPr>
      <w:r>
        <w:t>(3 rows)</w:t>
      </w:r>
    </w:p>
    <w:p w:rsidR="006F2817" w:rsidRDefault="006F2817" w:rsidP="006F2817">
      <w:pPr>
        <w:pStyle w:val="EDBTXTNormalWebBlackChar"/>
      </w:pPr>
      <w:r>
        <w:t xml:space="preserve">Changing the </w:t>
      </w:r>
      <w:r w:rsidRPr="00747547">
        <w:rPr>
          <w:rStyle w:val="EDBTXTKeywordBlack"/>
        </w:rPr>
        <w:t>cpu_rate_limit</w:t>
      </w:r>
      <w:r>
        <w:t xml:space="preserve"> of a resource group not only affects new processes that are assigned to the group, but any currently running processes that are members of the group are immediately affected by the change. That is, if the </w:t>
      </w:r>
      <w:r w:rsidRPr="00747547">
        <w:rPr>
          <w:rStyle w:val="EDBTXTKeywordBlack"/>
        </w:rPr>
        <w:t>cpu_rate_limit</w:t>
      </w:r>
      <w:r>
        <w:t xml:space="preserve"> is changed from .5 to .3, currently running processes in the group would be throttled downward so that the aggregate group CPU usage would be near 30% instead of 50%.</w:t>
      </w:r>
    </w:p>
    <w:p w:rsidR="006F2817" w:rsidRDefault="006F2817" w:rsidP="006F2817">
      <w:pPr>
        <w:pStyle w:val="EDBTXTNormalWebBlackChar"/>
      </w:pPr>
      <w:r>
        <w:t xml:space="preserve">To illustrate the effect of setting the CPU rate limit for resource groups, the following examples use a CPU-intensive calculation of 20000 factorial (multiplication of 20000 * 19999 * 19998, etc.) performed by the query </w:t>
      </w:r>
      <w:r w:rsidRPr="00C61600">
        <w:rPr>
          <w:rStyle w:val="EDBTXTKeywordBlack"/>
        </w:rPr>
        <w:t>SELECT 20000!;</w:t>
      </w:r>
      <w:r>
        <w:t xml:space="preserve"> run in the </w:t>
      </w:r>
      <w:r w:rsidRPr="00C61600">
        <w:rPr>
          <w:rStyle w:val="EDBTXTKeywordBlack"/>
        </w:rPr>
        <w:t>psql</w:t>
      </w:r>
      <w:r>
        <w:t xml:space="preserve"> command line utility.</w:t>
      </w:r>
    </w:p>
    <w:p w:rsidR="006F2817" w:rsidRPr="00C61600" w:rsidRDefault="006F2817" w:rsidP="006F2817">
      <w:pPr>
        <w:pStyle w:val="EDBTXTNormalWebBlackChar"/>
        <w:rPr>
          <w:rFonts w:ascii="Courier New" w:hAnsi="Courier New" w:cs="Courier New"/>
          <w:sz w:val="22"/>
          <w:szCs w:val="20"/>
        </w:rPr>
      </w:pPr>
      <w:r>
        <w:t>The resource groups with the CPU rate limit settings shown in the previous query are used in these examples.</w:t>
      </w:r>
    </w:p>
    <w:p w:rsidR="006F2817" w:rsidRDefault="006F2817" w:rsidP="006F2817">
      <w:pPr>
        <w:pStyle w:val="Heading3"/>
      </w:pPr>
      <w:bookmarkStart w:id="726" w:name="_Toc444155511"/>
      <w:r>
        <w:t>Example – Single Process in a Single Group</w:t>
      </w:r>
      <w:bookmarkEnd w:id="726"/>
    </w:p>
    <w:p w:rsidR="006F2817" w:rsidRDefault="006F2817" w:rsidP="006F2817">
      <w:pPr>
        <w:pStyle w:val="EDBTXTNormalWebBlackChar"/>
      </w:pPr>
      <w:r>
        <w:t xml:space="preserve">The following shows that the current process is set to use resource group </w:t>
      </w:r>
      <w:r w:rsidRPr="00C61600">
        <w:rPr>
          <w:rStyle w:val="EDBTXTKeywordBlack"/>
        </w:rPr>
        <w:t>resgrp_b</w:t>
      </w:r>
      <w:r>
        <w:t>. The factorial calculation is then started.</w:t>
      </w:r>
    </w:p>
    <w:p w:rsidR="006F2817" w:rsidRDefault="006F2817" w:rsidP="006F2817">
      <w:pPr>
        <w:pStyle w:val="EDBEXCourierNew9ptCustomColorRGB4649146Left01"/>
      </w:pPr>
      <w:r>
        <w:t>edb=# SET edb_resource_group TO resgrp_b;</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SHOW edb_resource_group;</w:t>
      </w:r>
    </w:p>
    <w:p w:rsidR="006F2817" w:rsidRDefault="006F2817" w:rsidP="006F2817">
      <w:pPr>
        <w:pStyle w:val="EDBEXCourierNew9ptCustomColorRGB4649146Left01"/>
      </w:pPr>
      <w:r>
        <w:t xml:space="preserve"> edb_resource_group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resgrp_b</w:t>
      </w:r>
    </w:p>
    <w:p w:rsidR="006F2817" w:rsidRDefault="006F2817" w:rsidP="006F2817">
      <w:pPr>
        <w:pStyle w:val="EDBEXCourierNew9ptCustomColorRGB4649146Left01"/>
      </w:pPr>
      <w:r>
        <w:t>(1 row)</w:t>
      </w:r>
    </w:p>
    <w:p w:rsidR="006F2817" w:rsidRDefault="006F2817" w:rsidP="006F2817">
      <w:pPr>
        <w:pStyle w:val="EDBEXCourierNew9ptCustomColorRGB4649146Left01"/>
      </w:pPr>
      <w:r w:rsidRPr="00D93ACF">
        <w:t>edb=# SELECT 20000!;</w:t>
      </w:r>
    </w:p>
    <w:p w:rsidR="006F2817" w:rsidRDefault="006F2817" w:rsidP="006F2817">
      <w:pPr>
        <w:pStyle w:val="EDBTXTNormalWebBlackChar"/>
      </w:pPr>
      <w:r>
        <w:t xml:space="preserve">In a second session, the Linux </w:t>
      </w:r>
      <w:r w:rsidRPr="00C61600">
        <w:rPr>
          <w:rStyle w:val="EDBTXTKeywordBlack"/>
        </w:rPr>
        <w:t>top</w:t>
      </w:r>
      <w:r>
        <w:t xml:space="preserve"> command is used to display the CPU usage as shown under the </w:t>
      </w:r>
      <w:r w:rsidRPr="00C61600">
        <w:rPr>
          <w:rStyle w:val="EDBTXTKeywordBlack"/>
        </w:rPr>
        <w:t>%CPU</w:t>
      </w:r>
      <w:r>
        <w:t xml:space="preserve"> column. The following is a snapshot at an arbitrary point in time as the </w:t>
      </w:r>
      <w:r w:rsidRPr="00C61600">
        <w:rPr>
          <w:rStyle w:val="EDBTXTKeywordBlack"/>
        </w:rPr>
        <w:t>top</w:t>
      </w:r>
      <w:r>
        <w:t xml:space="preserve"> command output periodically changes.</w:t>
      </w:r>
    </w:p>
    <w:p w:rsidR="006F2817" w:rsidRDefault="006F2817" w:rsidP="006F2817">
      <w:pPr>
        <w:pStyle w:val="EDBEXCourierNew9ptCustomColorRGB4649146Left01"/>
      </w:pPr>
      <w:r>
        <w:t>$ top</w:t>
      </w:r>
    </w:p>
    <w:p w:rsidR="006F2817" w:rsidRDefault="006F2817" w:rsidP="006F2817">
      <w:pPr>
        <w:pStyle w:val="EDBEXCourierNew9ptCustomColorRGB4649146Left01"/>
      </w:pPr>
      <w:r>
        <w:t>top - 16:37:03 up  4:15,  7 users,  load average: 0.49, 0.20, 0.38</w:t>
      </w:r>
    </w:p>
    <w:p w:rsidR="006F2817" w:rsidRDefault="006F2817" w:rsidP="006F2817">
      <w:pPr>
        <w:pStyle w:val="EDBEXCourierNew9ptCustomColorRGB4649146Left01"/>
      </w:pPr>
      <w:r>
        <w:t>Tasks: 202 total,   1 running, 201 sleeping,   0 stopped,   0 zombie</w:t>
      </w:r>
    </w:p>
    <w:p w:rsidR="006F2817" w:rsidRDefault="006F2817" w:rsidP="006F2817">
      <w:pPr>
        <w:pStyle w:val="EDBEXCourierNew9ptCustomColorRGB4649146Left01"/>
      </w:pPr>
      <w:r>
        <w:t>Cpu(s): 42.7%us,  2.3%sy,  0.0%ni, 55.0%id,  0.0%wa,  0.0%hi,  0.0%si,  0.0</w:t>
      </w:r>
    </w:p>
    <w:p w:rsidR="006F2817" w:rsidRDefault="006F2817" w:rsidP="006F2817">
      <w:pPr>
        <w:pStyle w:val="EDBEXCourierNew9ptCustomColorRGB4649146Left01"/>
      </w:pPr>
      <w:r>
        <w:t>Mem:   1025624k total,   791160k used,   234464k free,    23400k buffers</w:t>
      </w:r>
    </w:p>
    <w:p w:rsidR="006F2817" w:rsidRDefault="006F2817" w:rsidP="006F2817">
      <w:pPr>
        <w:pStyle w:val="EDBEXCourierNew9ptCustomColorRGB4649146Left01"/>
      </w:pPr>
      <w:r>
        <w:t>Swap:   103420k total,    13404k used,    90016k free,   373504k cached</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PID USER      PR  NI  VIRT  RES  SHR S %CPU %MEM    TIME+  COMMAND       </w:t>
      </w:r>
    </w:p>
    <w:p w:rsidR="006F2817" w:rsidRDefault="006F2817" w:rsidP="006F2817">
      <w:pPr>
        <w:pStyle w:val="EDBEXCourierNew9ptCustomColorRGB4649146Left01"/>
      </w:pPr>
      <w:r>
        <w:t xml:space="preserve">28915 enterpri  20   0  195m 5900 4212 S 39.9  0.6   3:36.98 edb-postgres  </w:t>
      </w:r>
    </w:p>
    <w:p w:rsidR="006F2817" w:rsidRDefault="006F2817" w:rsidP="006F2817">
      <w:pPr>
        <w:pStyle w:val="EDBEXCourierNew9ptCustomColorRGB4649146Left01"/>
      </w:pPr>
      <w:r>
        <w:t xml:space="preserve"> 1033 root      20   0  171m  77m 2960 S  1.0  7.8   3:43.96 Xorg          </w:t>
      </w:r>
    </w:p>
    <w:p w:rsidR="006F2817" w:rsidRDefault="006F2817" w:rsidP="006F2817">
      <w:pPr>
        <w:pStyle w:val="EDBEXCourierNew9ptCustomColorRGB4649146Left01"/>
      </w:pPr>
      <w:r>
        <w:t xml:space="preserve"> 3040 user      20   0  278m  22m  14m S  1.0  2.2   3:41.72 knotify4</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TXTNormalWebBlackChar"/>
      </w:pPr>
      <w:r>
        <w:t xml:space="preserve">The </w:t>
      </w:r>
      <w:r w:rsidRPr="00C61600">
        <w:rPr>
          <w:rStyle w:val="EDBTXTKeywordBlack"/>
        </w:rPr>
        <w:t>psql</w:t>
      </w:r>
      <w:r>
        <w:t xml:space="preserve"> session performing the factorial calculation is shown by the row where </w:t>
      </w:r>
      <w:r w:rsidRPr="00C61600">
        <w:rPr>
          <w:rStyle w:val="EDBTXTKeywordBlack"/>
        </w:rPr>
        <w:t>edb-postgres</w:t>
      </w:r>
      <w:r>
        <w:t xml:space="preserve"> appears under the </w:t>
      </w:r>
      <w:r w:rsidRPr="00C61600">
        <w:rPr>
          <w:rStyle w:val="EDBTXTKeywordBlack"/>
        </w:rPr>
        <w:t>COMMAND</w:t>
      </w:r>
      <w:r>
        <w:t xml:space="preserve"> column. The CPU usage of the session shown </w:t>
      </w:r>
      <w:r>
        <w:lastRenderedPageBreak/>
        <w:t xml:space="preserve">under the </w:t>
      </w:r>
      <w:r w:rsidRPr="00C61600">
        <w:rPr>
          <w:rStyle w:val="EDBTXTKeywordBlack"/>
        </w:rPr>
        <w:t>%CPU</w:t>
      </w:r>
      <w:r>
        <w:t xml:space="preserve"> column shows 39.9, which is close to the 40% CPU limit set for resource group </w:t>
      </w:r>
      <w:r w:rsidRPr="00C61600">
        <w:rPr>
          <w:rStyle w:val="EDBTXTKeywordBlack"/>
        </w:rPr>
        <w:t>resgrp_b</w:t>
      </w:r>
      <w:r>
        <w:t>.</w:t>
      </w:r>
    </w:p>
    <w:p w:rsidR="006F2817" w:rsidRDefault="006F2817" w:rsidP="006F2817">
      <w:pPr>
        <w:pStyle w:val="EDBTXTNormalWebBlackChar"/>
      </w:pPr>
      <w:r>
        <w:t xml:space="preserve">By contrast, if the </w:t>
      </w:r>
      <w:r w:rsidRPr="00C61600">
        <w:rPr>
          <w:rStyle w:val="EDBTXTKeywordBlack"/>
        </w:rPr>
        <w:t>psql</w:t>
      </w:r>
      <w:r>
        <w:t xml:space="preserve"> session is removed from the resource group and the factorial calculation is performed again, the CPU usage is much higher.</w:t>
      </w:r>
    </w:p>
    <w:p w:rsidR="006F2817" w:rsidRDefault="006F2817" w:rsidP="006F2817">
      <w:pPr>
        <w:pStyle w:val="EDBEXCourierNew9ptCustomColorRGB4649146Left01"/>
      </w:pPr>
      <w:r>
        <w:t>edb=# SET edb_resource_group TO DEFAULT;</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SHOW edb_resource_group;</w:t>
      </w:r>
    </w:p>
    <w:p w:rsidR="006F2817" w:rsidRDefault="006F2817" w:rsidP="006F2817">
      <w:pPr>
        <w:pStyle w:val="EDBEXCourierNew9ptCustomColorRGB4649146Left01"/>
      </w:pPr>
      <w:r>
        <w:t xml:space="preserve"> edb_resource_group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SELECT 20000!;</w:t>
      </w:r>
    </w:p>
    <w:p w:rsidR="006F2817" w:rsidRDefault="006F2817" w:rsidP="006F2817">
      <w:pPr>
        <w:pStyle w:val="EDBTXTNormalWebBlackChar"/>
      </w:pPr>
      <w:r>
        <w:t xml:space="preserve">Under the </w:t>
      </w:r>
      <w:r w:rsidRPr="00C61600">
        <w:rPr>
          <w:rStyle w:val="EDBTXTKeywordBlack"/>
        </w:rPr>
        <w:t>%CPU</w:t>
      </w:r>
      <w:r>
        <w:t xml:space="preserve"> column for </w:t>
      </w:r>
      <w:r w:rsidRPr="00C61600">
        <w:rPr>
          <w:rStyle w:val="EDBTXTKeywordBlack"/>
        </w:rPr>
        <w:t>edb-postgres</w:t>
      </w:r>
      <w:r>
        <w:t>, the CPU usage is now 93.6, which is significantly higher than the 39.9 when the process was part of the resource group.</w:t>
      </w:r>
    </w:p>
    <w:p w:rsidR="006F2817" w:rsidRDefault="006F2817" w:rsidP="006F2817">
      <w:pPr>
        <w:pStyle w:val="EDBEXCourierNew9ptCustomColorRGB4649146Left01"/>
      </w:pPr>
      <w:r>
        <w:t>$ top</w:t>
      </w:r>
    </w:p>
    <w:p w:rsidR="006F2817" w:rsidRDefault="006F2817" w:rsidP="006F2817">
      <w:pPr>
        <w:pStyle w:val="EDBEXCourierNew9ptCustomColorRGB4649146Left01"/>
      </w:pPr>
      <w:r>
        <w:t>top - 16:43:03 up  4:21,  7 users,  load average: 0.66, 0.33, 0.37</w:t>
      </w:r>
    </w:p>
    <w:p w:rsidR="006F2817" w:rsidRDefault="006F2817" w:rsidP="006F2817">
      <w:pPr>
        <w:pStyle w:val="EDBEXCourierNew9ptCustomColorRGB4649146Left01"/>
      </w:pPr>
      <w:r>
        <w:t>Tasks: 202 total,   5 running, 197 sleeping,   0 stopped,   0 zombie</w:t>
      </w:r>
    </w:p>
    <w:p w:rsidR="006F2817" w:rsidRDefault="006F2817" w:rsidP="006F2817">
      <w:pPr>
        <w:pStyle w:val="EDBEXCourierNew9ptCustomColorRGB4649146Left01"/>
      </w:pPr>
      <w:r>
        <w:t>Cpu(s): 96.7%us,  3.3%sy,  0.0%ni,  0.0%id,  0.0%wa,  0.0%hi,  0.0%si,  0.0</w:t>
      </w:r>
    </w:p>
    <w:p w:rsidR="006F2817" w:rsidRDefault="006F2817" w:rsidP="006F2817">
      <w:pPr>
        <w:pStyle w:val="EDBEXCourierNew9ptCustomColorRGB4649146Left01"/>
      </w:pPr>
      <w:r>
        <w:t>Mem:   1025624k total,   791228k used,   234396k free,    23560k buffers</w:t>
      </w:r>
    </w:p>
    <w:p w:rsidR="006F2817" w:rsidRDefault="006F2817" w:rsidP="006F2817">
      <w:pPr>
        <w:pStyle w:val="EDBEXCourierNew9ptCustomColorRGB4649146Left01"/>
      </w:pPr>
      <w:r>
        <w:t>Swap:   103420k total,    13404k used,    90016k free,   373508k cached</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PID USER      PR  NI  VIRT  RES  SHR S %CPU %MEM    TIME+  COMMAND       </w:t>
      </w:r>
    </w:p>
    <w:p w:rsidR="006F2817" w:rsidRDefault="006F2817" w:rsidP="006F2817">
      <w:pPr>
        <w:pStyle w:val="EDBEXCourierNew9ptCustomColorRGB4649146Left01"/>
      </w:pPr>
      <w:r>
        <w:t xml:space="preserve">28915 enterpri  20   0  195m 5900 4212 R 93.6  0.6   5:01.56 edb-postgres  </w:t>
      </w:r>
    </w:p>
    <w:p w:rsidR="006F2817" w:rsidRDefault="006F2817" w:rsidP="006F2817">
      <w:pPr>
        <w:pStyle w:val="EDBEXCourierNew9ptCustomColorRGB4649146Left01"/>
      </w:pPr>
      <w:r>
        <w:t xml:space="preserve"> 1033 root      20   0  171m  77m 2960 S  1.0  7.8   3:48.15 Xorg          </w:t>
      </w:r>
    </w:p>
    <w:p w:rsidR="006F2817" w:rsidRDefault="006F2817" w:rsidP="006F2817">
      <w:pPr>
        <w:pStyle w:val="EDBEXCourierNew9ptCustomColorRGB4649146Left01"/>
      </w:pPr>
      <w:r>
        <w:t xml:space="preserve"> 2907 user      20   0 98.7m  11m 9100 S  0.3  1.2   0:46.51 vmware-user-lo</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Heading3"/>
      </w:pPr>
      <w:bookmarkStart w:id="727" w:name="_Toc444155512"/>
      <w:r>
        <w:t>Example – Multiple Processes in a Single Group</w:t>
      </w:r>
      <w:bookmarkEnd w:id="727"/>
    </w:p>
    <w:p w:rsidR="006F2817" w:rsidRDefault="006F2817" w:rsidP="006F2817">
      <w:pPr>
        <w:pStyle w:val="EDBTXTNormalWebBlackChar"/>
      </w:pPr>
      <w:r>
        <w:t>As stated previously, the CPU rate limit applies to the aggregate of all processes in the resource group. This concept is illustrated in the following example.</w:t>
      </w:r>
    </w:p>
    <w:p w:rsidR="006F2817" w:rsidRDefault="006F2817" w:rsidP="006F2817">
      <w:pPr>
        <w:pStyle w:val="EDBTXTNormalWebBlackChar"/>
      </w:pPr>
      <w:r>
        <w:t xml:space="preserve">The factorial calculation is performed simultaneously in two separate </w:t>
      </w:r>
      <w:r w:rsidRPr="00C61600">
        <w:rPr>
          <w:rStyle w:val="EDBTXTKeywordBlack"/>
        </w:rPr>
        <w:t>psql</w:t>
      </w:r>
      <w:r>
        <w:t xml:space="preserve"> sessions, each of which has been added to resource group </w:t>
      </w:r>
      <w:r w:rsidRPr="00C61600">
        <w:rPr>
          <w:rStyle w:val="EDBTXTKeywordBlack"/>
        </w:rPr>
        <w:t>resgrp_b</w:t>
      </w:r>
      <w:r>
        <w:t xml:space="preserve"> that has </w:t>
      </w:r>
      <w:r w:rsidRPr="00C61600">
        <w:rPr>
          <w:rStyle w:val="EDBTXTKeywordBlack"/>
        </w:rPr>
        <w:t>cpu_rate_limit</w:t>
      </w:r>
      <w:r>
        <w:t xml:space="preserve"> set to .4 (CPU usage of 40%).</w:t>
      </w:r>
    </w:p>
    <w:p w:rsidR="006F2817" w:rsidRPr="00C61600" w:rsidRDefault="006F2817" w:rsidP="006F2817">
      <w:pPr>
        <w:pStyle w:val="EDBTXTNormalWebBlack"/>
        <w:rPr>
          <w:b/>
          <w:bCs/>
        </w:rPr>
      </w:pPr>
      <w:r w:rsidRPr="00C61600">
        <w:rPr>
          <w:b/>
          <w:bCs/>
        </w:rPr>
        <w:t>Session 1:</w:t>
      </w:r>
    </w:p>
    <w:p w:rsidR="006F2817" w:rsidRDefault="006F2817" w:rsidP="006F2817">
      <w:pPr>
        <w:pStyle w:val="EDBEXCourierNew9ptCustomColorRGB4649146Left01"/>
      </w:pPr>
      <w:r>
        <w:t>edb=# SET edb_resource_group TO resgrp_b;</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SHOW edb_resource_group;</w:t>
      </w:r>
    </w:p>
    <w:p w:rsidR="006F2817" w:rsidRDefault="006F2817" w:rsidP="006F2817">
      <w:pPr>
        <w:pStyle w:val="EDBEXCourierNew9ptCustomColorRGB4649146Left01"/>
      </w:pPr>
      <w:r>
        <w:t xml:space="preserve"> edb_resource_group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resgrp_b</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SELECT 20000!;</w:t>
      </w:r>
    </w:p>
    <w:p w:rsidR="006F2817" w:rsidRPr="00C61600" w:rsidRDefault="006F2817" w:rsidP="006F2817">
      <w:pPr>
        <w:pStyle w:val="EDBTXTNormalWebBlack"/>
        <w:rPr>
          <w:b/>
          <w:bCs/>
        </w:rPr>
      </w:pPr>
      <w:r w:rsidRPr="00C61600">
        <w:rPr>
          <w:b/>
          <w:bCs/>
        </w:rPr>
        <w:lastRenderedPageBreak/>
        <w:t>Session 2:</w:t>
      </w:r>
    </w:p>
    <w:p w:rsidR="006F2817" w:rsidRDefault="006F2817" w:rsidP="006F2817">
      <w:pPr>
        <w:pStyle w:val="EDBEXCourierNew9ptCustomColorRGB4649146Left01"/>
      </w:pPr>
      <w:r>
        <w:t>edb=# SET edb_resource_group TO resgrp_b;</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SHOW edb_resource_group;</w:t>
      </w:r>
    </w:p>
    <w:p w:rsidR="006F2817" w:rsidRDefault="006F2817" w:rsidP="006F2817">
      <w:pPr>
        <w:pStyle w:val="EDBEXCourierNew9ptCustomColorRGB4649146Left01"/>
      </w:pPr>
      <w:r>
        <w:t xml:space="preserve"> edb_resource_group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resgrp_b</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SELECT 20000!;</w:t>
      </w:r>
    </w:p>
    <w:p w:rsidR="006F2817" w:rsidRDefault="006F2817" w:rsidP="006F2817">
      <w:pPr>
        <w:pStyle w:val="EDBTXTNormalWebBlackChar"/>
      </w:pPr>
      <w:r>
        <w:t>A third session monitors the CPU usage.</w:t>
      </w:r>
    </w:p>
    <w:p w:rsidR="006F2817" w:rsidRDefault="006F2817" w:rsidP="006F2817">
      <w:pPr>
        <w:pStyle w:val="EDBEXCourierNew9ptCustomColorRGB4649146Left01"/>
      </w:pPr>
      <w:r>
        <w:t>$ top</w:t>
      </w:r>
    </w:p>
    <w:p w:rsidR="006F2817" w:rsidRDefault="006F2817" w:rsidP="006F2817">
      <w:pPr>
        <w:pStyle w:val="EDBEXCourierNew9ptCustomColorRGB4649146Left01"/>
      </w:pPr>
      <w:r>
        <w:t>top - 16:53:03 up  4:31,  7 users,  load average: 0.31, 0.19, 0.27</w:t>
      </w:r>
    </w:p>
    <w:p w:rsidR="006F2817" w:rsidRDefault="006F2817" w:rsidP="006F2817">
      <w:pPr>
        <w:pStyle w:val="EDBEXCourierNew9ptCustomColorRGB4649146Left01"/>
      </w:pPr>
      <w:r>
        <w:t>Tasks: 202 total,   1 running, 201 sleeping,   0 stopped,   0 zombie</w:t>
      </w:r>
    </w:p>
    <w:p w:rsidR="006F2817" w:rsidRDefault="006F2817" w:rsidP="006F2817">
      <w:pPr>
        <w:pStyle w:val="EDBEXCourierNew9ptCustomColorRGB4649146Left01"/>
      </w:pPr>
      <w:r>
        <w:t>Cpu(s): 41.2%us,  3.0%sy,  0.0%ni, 55.8%id,  0.0%wa,  0.0%hi,  0.0%si,  0.0</w:t>
      </w:r>
    </w:p>
    <w:p w:rsidR="006F2817" w:rsidRDefault="006F2817" w:rsidP="006F2817">
      <w:pPr>
        <w:pStyle w:val="EDBEXCourierNew9ptCustomColorRGB4649146Left01"/>
      </w:pPr>
      <w:r>
        <w:t>Mem:   1025624k total,   792020k used,   233604k free,    23844k buffers</w:t>
      </w:r>
    </w:p>
    <w:p w:rsidR="006F2817" w:rsidRDefault="006F2817" w:rsidP="006F2817">
      <w:pPr>
        <w:pStyle w:val="EDBEXCourierNew9ptCustomColorRGB4649146Left01"/>
      </w:pPr>
      <w:r>
        <w:t>Swap:   103420k total,    13404k used,    90016k free,   373508k cached</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PID USER      PR  NI  VIRT  RES  SHR S %CPU %MEM    TIME+  COMMAND       </w:t>
      </w:r>
    </w:p>
    <w:p w:rsidR="006F2817" w:rsidRDefault="006F2817" w:rsidP="006F2817">
      <w:pPr>
        <w:pStyle w:val="EDBEXCourierNew9ptCustomColorRGB4649146Left01"/>
      </w:pPr>
      <w:r>
        <w:t xml:space="preserve">29857 enterpri  20   0  195m 4708 3312 S 19.9  0.5   0:57.35 edb-postgres  </w:t>
      </w:r>
    </w:p>
    <w:p w:rsidR="006F2817" w:rsidRDefault="006F2817" w:rsidP="006F2817">
      <w:pPr>
        <w:pStyle w:val="EDBEXCourierNew9ptCustomColorRGB4649146Left01"/>
      </w:pPr>
      <w:r>
        <w:t xml:space="preserve">28915 enterpri  20   0  195m 5900 4212 S 19.6  0.6   5:35.49 edb-postgres  </w:t>
      </w:r>
    </w:p>
    <w:p w:rsidR="006F2817" w:rsidRDefault="006F2817" w:rsidP="006F2817">
      <w:pPr>
        <w:pStyle w:val="EDBEXCourierNew9ptCustomColorRGB4649146Left01"/>
      </w:pPr>
      <w:r>
        <w:t xml:space="preserve"> 3040 user      20   0  278m  22m  14m S  1.0  2.2   3:54.99 knotify4      </w:t>
      </w:r>
    </w:p>
    <w:p w:rsidR="006F2817" w:rsidRDefault="006F2817" w:rsidP="006F2817">
      <w:pPr>
        <w:pStyle w:val="EDBEXCourierNew9ptCustomColorRGB4649146Left01"/>
      </w:pPr>
      <w:r>
        <w:t xml:space="preserve"> 1033 root      20   0  171m  78m 2960 S  0.3  7.8   3:55.71 Xorg</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TXTNormalWebBlackChar"/>
      </w:pPr>
      <w:r>
        <w:t xml:space="preserve">There are now two processes named </w:t>
      </w:r>
      <w:r w:rsidRPr="00C61600">
        <w:rPr>
          <w:rStyle w:val="EDBTXTKeywordBlack"/>
        </w:rPr>
        <w:t>edb-postgres</w:t>
      </w:r>
      <w:r>
        <w:t xml:space="preserve"> with </w:t>
      </w:r>
      <w:r w:rsidRPr="00C61600">
        <w:rPr>
          <w:rStyle w:val="EDBTXTKeywordBlack"/>
        </w:rPr>
        <w:t>%CPU</w:t>
      </w:r>
      <w:r>
        <w:t xml:space="preserve"> values of 19.9 and 19.6, whose sum is close to the 40% CPU usage set for resource group </w:t>
      </w:r>
      <w:r w:rsidRPr="00C61600">
        <w:rPr>
          <w:rStyle w:val="EDBTXTKeywordBlack"/>
        </w:rPr>
        <w:t>resgrp_b</w:t>
      </w:r>
      <w:r>
        <w:t>.</w:t>
      </w:r>
    </w:p>
    <w:p w:rsidR="006F2817" w:rsidRDefault="006F2817" w:rsidP="006F2817">
      <w:pPr>
        <w:pStyle w:val="EDBTXTNormalWebBlackChar"/>
      </w:pPr>
      <w:r>
        <w:t xml:space="preserve">The following command sequence displays the sum of all </w:t>
      </w:r>
      <w:r w:rsidRPr="00C61600">
        <w:rPr>
          <w:rStyle w:val="EDBTXTKeywordBlack"/>
        </w:rPr>
        <w:t>edb-postgres</w:t>
      </w:r>
      <w:r>
        <w:t xml:space="preserve"> processes sampled over half second time intervals. This shows how the total CPU usage of the processes in the resource group changes over time as EDB Resource Manager throttles the processes to keep the total resource group CPU usage near 40%.</w:t>
      </w:r>
    </w:p>
    <w:p w:rsidR="006F2817" w:rsidRDefault="006F2817" w:rsidP="006F2817">
      <w:pPr>
        <w:pStyle w:val="EDBEXCourierNew9ptCustomColorRGB4649146Left01"/>
      </w:pPr>
      <w:r>
        <w:t>$ while [[ 1 -eq 1 ]]; do  top -d0.5 -b -n2 | grep edb-postgres | awk '{ SUM += $9} END { print SUM / 2 }'; done</w:t>
      </w:r>
    </w:p>
    <w:p w:rsidR="006F2817" w:rsidRDefault="006F2817" w:rsidP="006F2817">
      <w:pPr>
        <w:pStyle w:val="EDBEXCourierNew9ptCustomColorRGB4649146Left01"/>
      </w:pPr>
      <w:r>
        <w:t>37.2</w:t>
      </w:r>
    </w:p>
    <w:p w:rsidR="006F2817" w:rsidRDefault="00B04176" w:rsidP="006F2817">
      <w:pPr>
        <w:pStyle w:val="EDBEXCourierNew9ptCustomColorRGB4649146Left01"/>
      </w:pPr>
      <w:r>
        <w:t>39.1</w:t>
      </w:r>
    </w:p>
    <w:p w:rsidR="006F2817" w:rsidRDefault="006F2817" w:rsidP="006F2817">
      <w:pPr>
        <w:pStyle w:val="EDBEXCourierNew9ptCustomColorRGB4649146Left01"/>
      </w:pPr>
      <w:r>
        <w:t>38.9</w:t>
      </w:r>
    </w:p>
    <w:p w:rsidR="006F2817" w:rsidRDefault="00B04176" w:rsidP="006F2817">
      <w:pPr>
        <w:pStyle w:val="EDBEXCourierNew9ptCustomColorRGB4649146Left01"/>
      </w:pPr>
      <w:r>
        <w:t>38</w:t>
      </w:r>
      <w:r w:rsidR="006F2817">
        <w:t>.3</w:t>
      </w:r>
    </w:p>
    <w:p w:rsidR="006F2817" w:rsidRDefault="006F2817" w:rsidP="006F2817">
      <w:pPr>
        <w:pStyle w:val="EDBEXCourierNew9ptCustomColorRGB4649146Left01"/>
      </w:pPr>
      <w:r>
        <w:t>44.7</w:t>
      </w:r>
    </w:p>
    <w:p w:rsidR="006F2817" w:rsidRDefault="006F2817" w:rsidP="006F2817">
      <w:pPr>
        <w:pStyle w:val="EDBEXCourierNew9ptCustomColorRGB4649146Left01"/>
      </w:pPr>
      <w:r>
        <w:t>39.2</w:t>
      </w:r>
    </w:p>
    <w:p w:rsidR="006F2817" w:rsidRDefault="006F2817" w:rsidP="006F2817">
      <w:pPr>
        <w:pStyle w:val="EDBEXCourierNew9ptCustomColorRGB4649146Left01"/>
      </w:pPr>
      <w:r>
        <w:t>42.5</w:t>
      </w:r>
    </w:p>
    <w:p w:rsidR="006F2817" w:rsidRDefault="006F2817" w:rsidP="006F2817">
      <w:pPr>
        <w:pStyle w:val="EDBEXCourierNew9ptCustomColorRGB4649146Left01"/>
      </w:pPr>
      <w:r>
        <w:t>39.1</w:t>
      </w:r>
    </w:p>
    <w:p w:rsidR="006F2817" w:rsidRDefault="006F2817" w:rsidP="006F2817">
      <w:pPr>
        <w:pStyle w:val="EDBEXCourierNew9ptCustomColorRGB4649146Left01"/>
      </w:pPr>
      <w:r>
        <w:t>39.2</w:t>
      </w:r>
    </w:p>
    <w:p w:rsidR="006F2817" w:rsidRDefault="006F2817" w:rsidP="006F2817">
      <w:pPr>
        <w:pStyle w:val="EDBEXCourierNew9ptCustomColorRGB4649146Left01"/>
      </w:pPr>
      <w:r>
        <w:t>39.2</w:t>
      </w:r>
    </w:p>
    <w:p w:rsidR="006F2817" w:rsidRDefault="006F2817" w:rsidP="006F2817">
      <w:pPr>
        <w:pStyle w:val="EDBEXCourierNew9ptCustomColorRGB4649146Left01"/>
      </w:pPr>
      <w:r>
        <w:t>41</w:t>
      </w:r>
    </w:p>
    <w:p w:rsidR="006F2817" w:rsidRDefault="006F2817" w:rsidP="006F2817">
      <w:pPr>
        <w:pStyle w:val="EDBEXCourierNew9ptCustomColorRGB4649146Left01"/>
      </w:pPr>
      <w:r>
        <w:t>42.85</w:t>
      </w:r>
    </w:p>
    <w:p w:rsidR="006F2817" w:rsidRDefault="006F2817" w:rsidP="006F2817">
      <w:pPr>
        <w:pStyle w:val="EDBEXCourierNew9ptCustomColorRGB4649146Left01"/>
      </w:pPr>
      <w:r>
        <w:t>46.1</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Heading3"/>
      </w:pPr>
      <w:bookmarkStart w:id="728" w:name="_Toc444155513"/>
      <w:r>
        <w:lastRenderedPageBreak/>
        <w:t>Example – Multiple Processes in Multiple Groups</w:t>
      </w:r>
      <w:bookmarkEnd w:id="728"/>
    </w:p>
    <w:p w:rsidR="006F2817" w:rsidRDefault="006F2817" w:rsidP="006F2817">
      <w:pPr>
        <w:pStyle w:val="EDBTXTNormalWebBlackChar"/>
      </w:pPr>
      <w:r>
        <w:t xml:space="preserve">In this example, two additional </w:t>
      </w:r>
      <w:r w:rsidRPr="00C61600">
        <w:rPr>
          <w:rStyle w:val="EDBTXTKeywordBlack"/>
        </w:rPr>
        <w:t>psql</w:t>
      </w:r>
      <w:r>
        <w:t xml:space="preserve"> sessions are used along with the previous two sessions. The third and fourth sessions perform the same factorial calculation within resource group </w:t>
      </w:r>
      <w:r w:rsidRPr="00C61600">
        <w:rPr>
          <w:rStyle w:val="EDBTXTKeywordBlack"/>
        </w:rPr>
        <w:t>resgrp_c</w:t>
      </w:r>
      <w:r>
        <w:t xml:space="preserve"> with a </w:t>
      </w:r>
      <w:r w:rsidRPr="00C61600">
        <w:rPr>
          <w:rStyle w:val="EDBTXTKeywordBlack"/>
        </w:rPr>
        <w:t>cpu_rate_limit</w:t>
      </w:r>
      <w:r>
        <w:t xml:space="preserve"> of </w:t>
      </w:r>
      <w:r w:rsidRPr="00C61600">
        <w:rPr>
          <w:rStyle w:val="EDBTXTKeywordBlack"/>
        </w:rPr>
        <w:t>.3</w:t>
      </w:r>
      <w:r>
        <w:t xml:space="preserve"> (30% CPU usage).</w:t>
      </w:r>
    </w:p>
    <w:p w:rsidR="006F2817" w:rsidRPr="00C61600" w:rsidRDefault="006F2817" w:rsidP="006F2817">
      <w:pPr>
        <w:pStyle w:val="EDBTXTNormalWebBlack"/>
        <w:rPr>
          <w:b/>
          <w:bCs/>
        </w:rPr>
      </w:pPr>
      <w:r w:rsidRPr="00C61600">
        <w:rPr>
          <w:b/>
          <w:bCs/>
        </w:rPr>
        <w:t>Session 3:</w:t>
      </w:r>
    </w:p>
    <w:p w:rsidR="006F2817" w:rsidRDefault="006F2817" w:rsidP="006F2817">
      <w:pPr>
        <w:pStyle w:val="EDBEXCourierNew9ptCustomColorRGB4649146Left01"/>
      </w:pPr>
      <w:r>
        <w:t>edb=# SET edb_resource_group TO resgrp_c;</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SHOW edb_resource_group;</w:t>
      </w:r>
    </w:p>
    <w:p w:rsidR="006F2817" w:rsidRDefault="006F2817" w:rsidP="006F2817">
      <w:pPr>
        <w:pStyle w:val="EDBEXCourierNew9ptCustomColorRGB4649146Left01"/>
      </w:pPr>
      <w:r>
        <w:t xml:space="preserve"> edb_resource_group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resgrp_c</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SELECT 20000!;</w:t>
      </w:r>
    </w:p>
    <w:p w:rsidR="006F2817" w:rsidRPr="00C61600" w:rsidRDefault="006F2817" w:rsidP="006F2817">
      <w:pPr>
        <w:pStyle w:val="EDBTXTNormalWebBlack"/>
        <w:rPr>
          <w:b/>
          <w:bCs/>
        </w:rPr>
      </w:pPr>
      <w:r w:rsidRPr="00C61600">
        <w:rPr>
          <w:b/>
          <w:bCs/>
        </w:rPr>
        <w:t>Session 4:</w:t>
      </w:r>
    </w:p>
    <w:p w:rsidR="006F2817" w:rsidRDefault="006F2817" w:rsidP="006F2817">
      <w:pPr>
        <w:pStyle w:val="EDBEXCourierNew9ptCustomColorRGB4649146Left01"/>
      </w:pPr>
      <w:r>
        <w:t>edb=# SET edb_resource_group TO resgrp_c;</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SHOW edb_resource_group;</w:t>
      </w:r>
    </w:p>
    <w:p w:rsidR="006F2817" w:rsidRDefault="006F2817" w:rsidP="006F2817">
      <w:pPr>
        <w:pStyle w:val="EDBEXCourierNew9ptCustomColorRGB4649146Left01"/>
      </w:pPr>
      <w:r>
        <w:t xml:space="preserve"> edb_resource_group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resgrp_c</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SELECT 20000!;</w:t>
      </w:r>
    </w:p>
    <w:p w:rsidR="006F2817" w:rsidRDefault="006F2817" w:rsidP="006F2817">
      <w:pPr>
        <w:pStyle w:val="EDBTXTNormalWebBlackChar"/>
      </w:pPr>
      <w:r>
        <w:t xml:space="preserve">The </w:t>
      </w:r>
      <w:r w:rsidRPr="00C61600">
        <w:rPr>
          <w:rStyle w:val="EDBTXTKeywordBlack"/>
        </w:rPr>
        <w:t>top</w:t>
      </w:r>
      <w:r>
        <w:t xml:space="preserve"> command displays the following output.</w:t>
      </w:r>
    </w:p>
    <w:p w:rsidR="006F2817" w:rsidRDefault="006F2817" w:rsidP="006F2817">
      <w:pPr>
        <w:pStyle w:val="EDBEXCourierNew9ptCustomColorRGB4649146Left01"/>
      </w:pPr>
      <w:r>
        <w:t>$ top</w:t>
      </w:r>
    </w:p>
    <w:p w:rsidR="006F2817" w:rsidRDefault="006F2817" w:rsidP="006F2817">
      <w:pPr>
        <w:pStyle w:val="EDBEXCourierNew9ptCustomColorRGB4649146Left01"/>
      </w:pPr>
      <w:r>
        <w:t>top - 17:45:09 up  5:23,  8 users,  load average: 0.47, 0.17, 0.26</w:t>
      </w:r>
    </w:p>
    <w:p w:rsidR="006F2817" w:rsidRDefault="006F2817" w:rsidP="006F2817">
      <w:pPr>
        <w:pStyle w:val="EDBEXCourierNew9ptCustomColorRGB4649146Left01"/>
      </w:pPr>
      <w:r>
        <w:t>Tasks: 203 total,   4 running, 199 sleeping,   0 stopped,   0 zombie</w:t>
      </w:r>
    </w:p>
    <w:p w:rsidR="006F2817" w:rsidRDefault="006F2817" w:rsidP="006F2817">
      <w:pPr>
        <w:pStyle w:val="EDBEXCourierNew9ptCustomColorRGB4649146Left01"/>
      </w:pPr>
      <w:r>
        <w:t>Cpu(s): 70.2%us,  0.0%sy,  0.0%ni, 29.8%id,  0.0%wa,  0.0%hi,  0.0%si,  0.0</w:t>
      </w:r>
    </w:p>
    <w:p w:rsidR="006F2817" w:rsidRDefault="006F2817" w:rsidP="006F2817">
      <w:pPr>
        <w:pStyle w:val="EDBEXCourierNew9ptCustomColorRGB4649146Left01"/>
      </w:pPr>
      <w:r>
        <w:t>Mem:   1025624k total,   806140k used,   219484k free,    25296k buffers</w:t>
      </w:r>
    </w:p>
    <w:p w:rsidR="006F2817" w:rsidRDefault="006F2817" w:rsidP="006F2817">
      <w:pPr>
        <w:pStyle w:val="EDBEXCourierNew9ptCustomColorRGB4649146Left01"/>
      </w:pPr>
      <w:r>
        <w:t>Swap:   103420k total,    13404k used,    90016k free,   374092k cached</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PID USER      PR  NI  VIRT  RES  SHR S %CPU %MEM    TIME+  COMMAND       </w:t>
      </w:r>
    </w:p>
    <w:p w:rsidR="006F2817" w:rsidRDefault="006F2817" w:rsidP="006F2817">
      <w:pPr>
        <w:pStyle w:val="EDBEXCourierNew9ptCustomColorRGB4649146Left01"/>
      </w:pPr>
      <w:r>
        <w:t xml:space="preserve">29857 enterpri  20   0  195m 4820 3324 S 19.9  0.5   4:25.02 edb-postgres  </w:t>
      </w:r>
    </w:p>
    <w:p w:rsidR="006F2817" w:rsidRDefault="006F2817" w:rsidP="006F2817">
      <w:pPr>
        <w:pStyle w:val="EDBEXCourierNew9ptCustomColorRGB4649146Left01"/>
      </w:pPr>
      <w:r>
        <w:t xml:space="preserve">28915 enterpri  20   0  195m 5900 4212 R 19.6  0.6   9:07.50 edb-postgres  </w:t>
      </w:r>
    </w:p>
    <w:p w:rsidR="006F2817" w:rsidRDefault="006F2817" w:rsidP="006F2817">
      <w:pPr>
        <w:pStyle w:val="EDBEXCourierNew9ptCustomColorRGB4649146Left01"/>
      </w:pPr>
      <w:r>
        <w:t xml:space="preserve">29023 enterpri  20   0  195m 4744 3248 R 16.3  0.5   4:01.73 edb-postgres  </w:t>
      </w:r>
    </w:p>
    <w:p w:rsidR="006F2817" w:rsidRDefault="006F2817" w:rsidP="006F2817">
      <w:pPr>
        <w:pStyle w:val="EDBEXCourierNew9ptCustomColorRGB4649146Left01"/>
      </w:pPr>
      <w:r>
        <w:t xml:space="preserve">11019 enterpri  20   0  195m 4120 2764 R 15.3  0.4   0:04.92 edb-postgres  </w:t>
      </w:r>
    </w:p>
    <w:p w:rsidR="006F2817" w:rsidRDefault="006F2817" w:rsidP="006F2817">
      <w:pPr>
        <w:pStyle w:val="EDBEXCourierNew9ptCustomColorRGB4649146Left01"/>
      </w:pPr>
      <w:r>
        <w:t xml:space="preserve"> 2907 user      20   0 98.7m  12m 9112 S  1.3  1.2   0:56.54 vmware-user-lo</w:t>
      </w:r>
    </w:p>
    <w:p w:rsidR="006F2817" w:rsidRDefault="006F2817" w:rsidP="006F2817">
      <w:pPr>
        <w:pStyle w:val="EDBEXCourierNew9ptCustomColorRGB4649146Left01"/>
      </w:pPr>
      <w:r>
        <w:t xml:space="preserve"> 3040 user      20   0  278m  22m  14m S  1.3  2.2   4:38.73 knotify4</w:t>
      </w:r>
    </w:p>
    <w:p w:rsidR="006F2817" w:rsidRDefault="006F2817" w:rsidP="006F2817">
      <w:pPr>
        <w:pStyle w:val="EDBTXTNormalWebBlackChar"/>
      </w:pPr>
      <w:r>
        <w:t xml:space="preserve">The two resource groups in use have CPU usage limits of 40% and 30%. The sum of the </w:t>
      </w:r>
      <w:r w:rsidRPr="00C61600">
        <w:rPr>
          <w:rStyle w:val="EDBTXTKeywordBlack"/>
        </w:rPr>
        <w:t>%CPU</w:t>
      </w:r>
      <w:r>
        <w:t xml:space="preserve"> column for the first two </w:t>
      </w:r>
      <w:r w:rsidRPr="00C61600">
        <w:rPr>
          <w:rStyle w:val="EDBTXTKeywordBlack"/>
        </w:rPr>
        <w:t>edb-postgres</w:t>
      </w:r>
      <w:r>
        <w:t xml:space="preserve"> processes is 39.5 (approximately 40%, which is the limit for </w:t>
      </w:r>
      <w:r w:rsidRPr="00C61600">
        <w:rPr>
          <w:rStyle w:val="EDBTXTKeywordBlack"/>
        </w:rPr>
        <w:t>resgrp_b</w:t>
      </w:r>
      <w:r>
        <w:t xml:space="preserve">) and the sum of the </w:t>
      </w:r>
      <w:r w:rsidRPr="00C61600">
        <w:rPr>
          <w:rStyle w:val="EDBTXTKeywordBlack"/>
        </w:rPr>
        <w:t>%CPU</w:t>
      </w:r>
      <w:r>
        <w:t xml:space="preserve"> column for the third and fourth </w:t>
      </w:r>
      <w:r w:rsidRPr="00C61600">
        <w:rPr>
          <w:rStyle w:val="EDBTXTKeywordBlack"/>
        </w:rPr>
        <w:t>edb-postgres</w:t>
      </w:r>
      <w:r>
        <w:t xml:space="preserve"> processes is 31.6 (approximately 30%, which is the limit for </w:t>
      </w:r>
      <w:r w:rsidRPr="00C61600">
        <w:rPr>
          <w:rStyle w:val="EDBTXTKeywordBlack"/>
        </w:rPr>
        <w:t>resgrp_c</w:t>
      </w:r>
      <w:r>
        <w:t>).</w:t>
      </w:r>
    </w:p>
    <w:p w:rsidR="006F2817" w:rsidRDefault="006F2817" w:rsidP="006F2817">
      <w:pPr>
        <w:pStyle w:val="EDBTXTNormalWebBlackChar"/>
      </w:pPr>
      <w:r>
        <w:lastRenderedPageBreak/>
        <w:t>The sum of the CPU usage limits of the two resource groups to which these processes belong is 70%. The following output shows that the sum of the four processes borders around 70%.</w:t>
      </w:r>
    </w:p>
    <w:p w:rsidR="006F2817" w:rsidRDefault="006F2817" w:rsidP="006F2817">
      <w:pPr>
        <w:pStyle w:val="EDBEXCourierNew9ptCustomColorRGB4649146Left01"/>
      </w:pPr>
      <w:r>
        <w:t>$ while [[ 1 -eq 1 ]]; do  top -d0.5 -b -n2 | grep edb-postgres | awk '{ SUM += $9} END { print SUM / 2 }'; done</w:t>
      </w:r>
    </w:p>
    <w:p w:rsidR="006F2817" w:rsidRDefault="006F2817" w:rsidP="006F2817">
      <w:pPr>
        <w:pStyle w:val="EDBEXCourierNew9ptCustomColorRGB4649146Left01"/>
      </w:pPr>
      <w:r>
        <w:t>61.8</w:t>
      </w:r>
    </w:p>
    <w:p w:rsidR="006F2817" w:rsidRDefault="006F2817" w:rsidP="006F2817">
      <w:pPr>
        <w:pStyle w:val="EDBEXCourierNew9ptCustomColorRGB4649146Left01"/>
      </w:pPr>
      <w:r>
        <w:t>76.4</w:t>
      </w:r>
    </w:p>
    <w:p w:rsidR="006F2817" w:rsidRDefault="006F2817" w:rsidP="006F2817">
      <w:pPr>
        <w:pStyle w:val="EDBEXCourierNew9ptCustomColorRGB4649146Left01"/>
      </w:pPr>
      <w:r>
        <w:t>72.6</w:t>
      </w:r>
    </w:p>
    <w:p w:rsidR="006F2817" w:rsidRDefault="006F2817" w:rsidP="006F2817">
      <w:pPr>
        <w:pStyle w:val="EDBEXCourierNew9ptCustomColorRGB4649146Left01"/>
      </w:pPr>
      <w:r>
        <w:t>69.55</w:t>
      </w:r>
    </w:p>
    <w:p w:rsidR="006F2817" w:rsidRDefault="006F2817" w:rsidP="006F2817">
      <w:pPr>
        <w:pStyle w:val="EDBEXCourierNew9ptCustomColorRGB4649146Left01"/>
      </w:pPr>
      <w:r>
        <w:t>64.55</w:t>
      </w:r>
    </w:p>
    <w:p w:rsidR="006F2817" w:rsidRDefault="006F2817" w:rsidP="006F2817">
      <w:pPr>
        <w:pStyle w:val="EDBEXCourierNew9ptCustomColorRGB4649146Left01"/>
      </w:pPr>
      <w:r>
        <w:t>79.95</w:t>
      </w:r>
    </w:p>
    <w:p w:rsidR="006F2817" w:rsidRDefault="006F2817" w:rsidP="006F2817">
      <w:pPr>
        <w:pStyle w:val="EDBEXCourierNew9ptCustomColorRGB4649146Left01"/>
      </w:pPr>
      <w:r>
        <w:t>68.55</w:t>
      </w:r>
    </w:p>
    <w:p w:rsidR="006F2817" w:rsidRDefault="006F2817" w:rsidP="006F2817">
      <w:pPr>
        <w:pStyle w:val="EDBEXCourierNew9ptCustomColorRGB4649146Left01"/>
      </w:pPr>
      <w:r>
        <w:t>71.25</w:t>
      </w:r>
    </w:p>
    <w:p w:rsidR="006F2817" w:rsidRDefault="006F2817" w:rsidP="006F2817">
      <w:pPr>
        <w:pStyle w:val="EDBEXCourierNew9ptCustomColorRGB4649146Left01"/>
      </w:pPr>
      <w:r>
        <w:t>74.85</w:t>
      </w:r>
    </w:p>
    <w:p w:rsidR="006F2817" w:rsidRDefault="006F2817" w:rsidP="006F2817">
      <w:pPr>
        <w:pStyle w:val="EDBEXCourierNew9ptCustomColorRGB4649146Left01"/>
      </w:pPr>
      <w:r>
        <w:t>62</w:t>
      </w:r>
    </w:p>
    <w:p w:rsidR="006F2817" w:rsidRDefault="006F2817" w:rsidP="006F2817">
      <w:pPr>
        <w:pStyle w:val="EDBEXCourierNew9ptCustomColorRGB4649146Left01"/>
      </w:pPr>
      <w:r>
        <w:t>74.85</w:t>
      </w:r>
    </w:p>
    <w:p w:rsidR="006F2817" w:rsidRDefault="006F2817" w:rsidP="006F2817">
      <w:pPr>
        <w:pStyle w:val="EDBEXCourierNew9ptCustomColorRGB4649146Left01"/>
      </w:pPr>
      <w:r>
        <w:t>76.9</w:t>
      </w:r>
    </w:p>
    <w:p w:rsidR="006F2817" w:rsidRDefault="006F2817" w:rsidP="006F2817">
      <w:pPr>
        <w:pStyle w:val="EDBEXCourierNew9ptCustomColorRGB4649146Left01"/>
      </w:pPr>
      <w:r>
        <w:t>72.4</w:t>
      </w:r>
    </w:p>
    <w:p w:rsidR="006F2817" w:rsidRDefault="006F2817" w:rsidP="006F2817">
      <w:pPr>
        <w:pStyle w:val="EDBEXCourierNew9ptCustomColorRGB4649146Left01"/>
      </w:pPr>
      <w:r>
        <w:t>65.9</w:t>
      </w:r>
    </w:p>
    <w:p w:rsidR="006F2817" w:rsidRDefault="006F2817" w:rsidP="006F2817">
      <w:pPr>
        <w:pStyle w:val="EDBEXCourierNew9ptCustomColorRGB4649146Left01"/>
      </w:pPr>
      <w:r>
        <w:t>74.9</w:t>
      </w:r>
    </w:p>
    <w:p w:rsidR="006F2817" w:rsidRDefault="006019A3" w:rsidP="006F2817">
      <w:pPr>
        <w:pStyle w:val="EDBEXCourierNew9ptCustomColorRGB4649146Left01"/>
      </w:pPr>
      <w:r>
        <w:t>68.2</w:t>
      </w:r>
      <w:r w:rsidR="006F2817">
        <w:t>5</w:t>
      </w:r>
    </w:p>
    <w:p w:rsidR="006F2817" w:rsidRDefault="006F2817" w:rsidP="006F2817">
      <w:pPr>
        <w:pStyle w:val="EDBTXTNormalWebBlackChar"/>
      </w:pPr>
      <w:r>
        <w:t xml:space="preserve">By contrast, if three sessions are processing where two sessions remain in </w:t>
      </w:r>
      <w:r w:rsidRPr="00C61600">
        <w:rPr>
          <w:rStyle w:val="EDBTXTKeywordBlack"/>
        </w:rPr>
        <w:t>resgrp_b</w:t>
      </w:r>
      <w:r>
        <w:t xml:space="preserve">, but the third session does not belong to any resource group, the </w:t>
      </w:r>
      <w:r w:rsidRPr="00C61600">
        <w:rPr>
          <w:rStyle w:val="EDBTXTKeywordBlack"/>
        </w:rPr>
        <w:t>top</w:t>
      </w:r>
      <w:r>
        <w:t xml:space="preserve"> command shows the following output.</w:t>
      </w:r>
    </w:p>
    <w:p w:rsidR="006F2817" w:rsidRDefault="006F2817" w:rsidP="006F2817">
      <w:pPr>
        <w:pStyle w:val="EDBEXCourierNew9ptCustomColorRGB4649146Left01"/>
      </w:pPr>
      <w:r>
        <w:t>$ top</w:t>
      </w:r>
    </w:p>
    <w:p w:rsidR="006F2817" w:rsidRDefault="006F2817" w:rsidP="006F2817">
      <w:pPr>
        <w:pStyle w:val="EDBEXCourierNew9ptCustomColorRGB4649146Left01"/>
      </w:pPr>
      <w:r>
        <w:t>top - 17:24:55 up  5:03,  7 users,  load average: 1.00, 0.41, 0.38</w:t>
      </w:r>
    </w:p>
    <w:p w:rsidR="006F2817" w:rsidRDefault="006F2817" w:rsidP="006F2817">
      <w:pPr>
        <w:pStyle w:val="EDBEXCourierNew9ptCustomColorRGB4649146Left01"/>
      </w:pPr>
      <w:r>
        <w:t>Tasks: 199 total,   3 running, 196 sleeping,   0 stopped,   0 zombie</w:t>
      </w:r>
    </w:p>
    <w:p w:rsidR="006F2817" w:rsidRDefault="006F2817" w:rsidP="006F2817">
      <w:pPr>
        <w:pStyle w:val="EDBEXCourierNew9ptCustomColorRGB4649146Left01"/>
      </w:pPr>
      <w:r>
        <w:t>Cpu(s): 99.7%us,  0.3%sy,  0.0%ni,  0.0%id,  0.0%wa,  0.0%hi,  0.0%si,  0.0</w:t>
      </w:r>
    </w:p>
    <w:p w:rsidR="006F2817" w:rsidRDefault="006F2817" w:rsidP="006F2817">
      <w:pPr>
        <w:pStyle w:val="EDBEXCourierNew9ptCustomColorRGB4649146Left01"/>
      </w:pPr>
      <w:r>
        <w:t>Mem:   1025624k total,   797692k used,   227932k free,    24724k buffers</w:t>
      </w:r>
    </w:p>
    <w:p w:rsidR="006F2817" w:rsidRDefault="006F2817" w:rsidP="006F2817">
      <w:pPr>
        <w:pStyle w:val="EDBEXCourierNew9ptCustomColorRGB4649146Left01"/>
      </w:pPr>
      <w:r>
        <w:t>Swap:   103420k total,    13404k used,    90016k free,   374068k cached</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PID USER      PR  NI  VIRT  RES  SHR S %CPU %MEM    TIME+  COMMAND       </w:t>
      </w:r>
    </w:p>
    <w:p w:rsidR="006F2817" w:rsidRDefault="006F2817" w:rsidP="006F2817">
      <w:pPr>
        <w:pStyle w:val="EDBEXCourierNew9ptCustomColorRGB4649146Left01"/>
      </w:pPr>
      <w:r>
        <w:t xml:space="preserve">29023 enterpri  20   0  195m 4744 3248 R 58.6  0.5   2:53.75 edb-postgres  </w:t>
      </w:r>
    </w:p>
    <w:p w:rsidR="006F2817" w:rsidRDefault="006F2817" w:rsidP="006F2817">
      <w:pPr>
        <w:pStyle w:val="EDBEXCourierNew9ptCustomColorRGB4649146Left01"/>
      </w:pPr>
      <w:r>
        <w:t xml:space="preserve">28915 enterpri  20   0  195m 5900 4212 S 18.9  0.6   7:58.45 edb-postgres  </w:t>
      </w:r>
    </w:p>
    <w:p w:rsidR="006F2817" w:rsidRDefault="006F2817" w:rsidP="006F2817">
      <w:pPr>
        <w:pStyle w:val="EDBEXCourierNew9ptCustomColorRGB4649146Left01"/>
      </w:pPr>
      <w:r>
        <w:t xml:space="preserve">29857 enterpri  20   0  195m 4820 3324 S 18.9  0.5   3:14.85 edb-postgres  </w:t>
      </w:r>
    </w:p>
    <w:p w:rsidR="006F2817" w:rsidRDefault="006F2817" w:rsidP="006F2817">
      <w:pPr>
        <w:pStyle w:val="EDBEXCourierNew9ptCustomColorRGB4649146Left01"/>
      </w:pPr>
      <w:r>
        <w:t xml:space="preserve"> 1033 root      20   0  174m  81m 2960 S  1.7  8.2   4:26.50 Xorg          </w:t>
      </w:r>
    </w:p>
    <w:p w:rsidR="006F2817" w:rsidRDefault="006F2817" w:rsidP="006F2817">
      <w:pPr>
        <w:pStyle w:val="EDBEXCourierNew9ptCustomColorRGB4649146Left01"/>
      </w:pPr>
      <w:r>
        <w:t xml:space="preserve"> 3040 user      20   0  278m  22m  14m S  1.0  2.2   4:21.20 knotify4</w:t>
      </w:r>
    </w:p>
    <w:p w:rsidR="006F2817" w:rsidRDefault="006F2817" w:rsidP="006F2817">
      <w:pPr>
        <w:pStyle w:val="EDBTXTNormalWebBlackChar"/>
      </w:pPr>
      <w:r>
        <w:t xml:space="preserve">The second and third </w:t>
      </w:r>
      <w:r w:rsidRPr="00C61600">
        <w:rPr>
          <w:rStyle w:val="EDBTXTKeywordBlack"/>
        </w:rPr>
        <w:t>edb-postgres</w:t>
      </w:r>
      <w:r>
        <w:t xml:space="preserve"> processes belonging to the resource group where the CPU usage is limited to 40%, have a total CPU usage of 37.8. However, the first </w:t>
      </w:r>
      <w:r w:rsidRPr="00C61600">
        <w:rPr>
          <w:rStyle w:val="EDBTXTKeywordBlack"/>
        </w:rPr>
        <w:t>edb-postgres</w:t>
      </w:r>
      <w:r>
        <w:t xml:space="preserve"> process has a 58.6% CPU usage as it is not within a resource group, and basically utilizes the remaining, available CPU resources on the system.</w:t>
      </w:r>
    </w:p>
    <w:p w:rsidR="006F2817" w:rsidRDefault="006F2817" w:rsidP="006F2817">
      <w:pPr>
        <w:pStyle w:val="EDBTXTNormalWebBlackChar"/>
      </w:pPr>
      <w:r>
        <w:t>Likewise, the following output shows the sum of all three sessions is around 95% since one of the sessions has no set limit on its CPU usage.</w:t>
      </w:r>
    </w:p>
    <w:p w:rsidR="006F2817" w:rsidRDefault="006F2817" w:rsidP="006F2817">
      <w:pPr>
        <w:pStyle w:val="EDBEXCourierNew9ptCustomColorRGB4649146Left01"/>
      </w:pPr>
      <w:r>
        <w:t>$ while [[ 1 -eq 1 ]]; do  top -d0.5 -b -n2 | grep edb-postgres | awk '{ SUM += $9} END { print SUM / 2 }'; done</w:t>
      </w:r>
    </w:p>
    <w:p w:rsidR="006F2817" w:rsidRDefault="006F2817" w:rsidP="006F2817">
      <w:pPr>
        <w:pStyle w:val="EDBEXCourierNew9ptCustomColorRGB4649146Left01"/>
      </w:pPr>
      <w:r>
        <w:t>96</w:t>
      </w:r>
    </w:p>
    <w:p w:rsidR="006F2817" w:rsidRDefault="006F2817" w:rsidP="006F2817">
      <w:pPr>
        <w:pStyle w:val="EDBEXCourierNew9ptCustomColorRGB4649146Left01"/>
      </w:pPr>
      <w:r>
        <w:t>90.35</w:t>
      </w:r>
    </w:p>
    <w:p w:rsidR="006F2817" w:rsidRDefault="006F2817" w:rsidP="006F2817">
      <w:pPr>
        <w:pStyle w:val="EDBEXCourierNew9ptCustomColorRGB4649146Left01"/>
      </w:pPr>
      <w:r>
        <w:t>92.55</w:t>
      </w:r>
    </w:p>
    <w:p w:rsidR="006F2817" w:rsidRDefault="006F2817" w:rsidP="006F2817">
      <w:pPr>
        <w:pStyle w:val="EDBEXCourierNew9ptCustomColorRGB4649146Left01"/>
      </w:pPr>
      <w:r>
        <w:t>96.4</w:t>
      </w:r>
    </w:p>
    <w:p w:rsidR="006F2817" w:rsidRDefault="006F2817" w:rsidP="006F2817">
      <w:pPr>
        <w:pStyle w:val="EDBEXCourierNew9ptCustomColorRGB4649146Left01"/>
      </w:pPr>
      <w:r>
        <w:t>94.1</w:t>
      </w:r>
    </w:p>
    <w:p w:rsidR="006F2817" w:rsidRDefault="006F2817" w:rsidP="006F2817">
      <w:pPr>
        <w:pStyle w:val="EDBEXCourierNew9ptCustomColorRGB4649146Left01"/>
      </w:pPr>
      <w:r>
        <w:lastRenderedPageBreak/>
        <w:t>90.7</w:t>
      </w:r>
    </w:p>
    <w:p w:rsidR="006F2817" w:rsidRDefault="006F2817" w:rsidP="006F2817">
      <w:pPr>
        <w:pStyle w:val="EDBEXCourierNew9ptCustomColorRGB4649146Left01"/>
      </w:pPr>
      <w:r>
        <w:t>95.7</w:t>
      </w:r>
    </w:p>
    <w:p w:rsidR="006F2817" w:rsidRDefault="006F2817" w:rsidP="006F2817">
      <w:pPr>
        <w:pStyle w:val="EDBEXCourierNew9ptCustomColorRGB4649146Left01"/>
      </w:pPr>
      <w:r>
        <w:t>95.45</w:t>
      </w:r>
    </w:p>
    <w:p w:rsidR="006F2817" w:rsidRDefault="006F2817" w:rsidP="006F2817">
      <w:pPr>
        <w:pStyle w:val="EDBEXCourierNew9ptCustomColorRGB4649146Left01"/>
      </w:pPr>
      <w:r>
        <w:t>93.65</w:t>
      </w:r>
    </w:p>
    <w:p w:rsidR="006F2817" w:rsidRDefault="006F2817" w:rsidP="006F2817">
      <w:pPr>
        <w:pStyle w:val="EDBEXCourierNew9ptCustomColorRGB4649146Left01"/>
      </w:pPr>
      <w:r>
        <w:t>87.95</w:t>
      </w:r>
    </w:p>
    <w:p w:rsidR="006F2817" w:rsidRDefault="006F2817" w:rsidP="006F2817">
      <w:pPr>
        <w:pStyle w:val="EDBEXCourierNew9ptCustomColorRGB4649146Left01"/>
      </w:pPr>
      <w:r>
        <w:t>96.75</w:t>
      </w:r>
    </w:p>
    <w:p w:rsidR="006F2817" w:rsidRDefault="006F2817" w:rsidP="006F2817">
      <w:pPr>
        <w:pStyle w:val="EDBEXCourierNew9ptCustomColorRGB4649146Left01"/>
      </w:pPr>
      <w:r>
        <w:t>94.25</w:t>
      </w:r>
    </w:p>
    <w:p w:rsidR="006F2817" w:rsidRDefault="006F2817" w:rsidP="006F2817">
      <w:pPr>
        <w:pStyle w:val="EDBEXCourierNew9ptCustomColorRGB4649146Left01"/>
      </w:pPr>
      <w:r>
        <w:t>95.45</w:t>
      </w:r>
    </w:p>
    <w:p w:rsidR="006F2817" w:rsidRDefault="006F2817" w:rsidP="006F2817">
      <w:pPr>
        <w:pStyle w:val="EDBEXCourierNew9ptCustomColorRGB4649146Left01"/>
      </w:pPr>
      <w:r>
        <w:t>97.35</w:t>
      </w:r>
    </w:p>
    <w:p w:rsidR="006F2817" w:rsidRDefault="006F2817" w:rsidP="006F2817">
      <w:pPr>
        <w:pStyle w:val="EDBEXCourierNew9ptCustomColorRGB4649146Left01"/>
      </w:pPr>
      <w:r>
        <w:t>92.9</w:t>
      </w:r>
    </w:p>
    <w:p w:rsidR="006F2817" w:rsidRDefault="006F2817" w:rsidP="006F2817">
      <w:pPr>
        <w:pStyle w:val="EDBEXCourierNew9ptCustomColorRGB4649146Left01"/>
      </w:pPr>
      <w:r>
        <w:t>96.05</w:t>
      </w:r>
    </w:p>
    <w:p w:rsidR="006F2817" w:rsidRDefault="006F2817" w:rsidP="006F2817">
      <w:pPr>
        <w:pStyle w:val="EDBEXCourierNew9ptCustomColorRGB4649146Left01"/>
      </w:pPr>
      <w:r>
        <w:t>96.25</w:t>
      </w:r>
    </w:p>
    <w:p w:rsidR="006F2817" w:rsidRDefault="006F2817" w:rsidP="006F2817">
      <w:pPr>
        <w:pStyle w:val="EDBEXCourierNew9ptCustomColorRGB4649146Left01"/>
      </w:pPr>
      <w:r>
        <w:t>94.95</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TXTNormalWebBlackChar"/>
      </w:pPr>
    </w:p>
    <w:p w:rsidR="0051136F" w:rsidRDefault="0051136F" w:rsidP="0051136F">
      <w:pPr>
        <w:pStyle w:val="EDBHTMLPageBreak"/>
      </w:pPr>
      <w:bookmarkStart w:id="729" w:name="_Ref389665970"/>
    </w:p>
    <w:p w:rsidR="006F2817" w:rsidRDefault="006F2817" w:rsidP="006F2817">
      <w:pPr>
        <w:pStyle w:val="Heading2"/>
      </w:pPr>
      <w:bookmarkStart w:id="730" w:name="_Ref410047132"/>
      <w:bookmarkStart w:id="731" w:name="_Toc444155514"/>
      <w:r>
        <w:rPr>
          <w:lang w:val="en-US"/>
        </w:rPr>
        <w:t>Dirty Buffer Throttling</w:t>
      </w:r>
      <w:bookmarkEnd w:id="729"/>
      <w:bookmarkEnd w:id="730"/>
      <w:bookmarkEnd w:id="731"/>
    </w:p>
    <w:p w:rsidR="006F2817" w:rsidRDefault="006F2817" w:rsidP="006F2817">
      <w:pPr>
        <w:pStyle w:val="EDBTXTNormalWebBlackChar"/>
      </w:pPr>
      <w:r>
        <w:t xml:space="preserve">Writing to shared buffers is controlled by setting the </w:t>
      </w:r>
      <w:r>
        <w:rPr>
          <w:rStyle w:val="EDBTXTKeywordBlack"/>
        </w:rPr>
        <w:t>dirty</w:t>
      </w:r>
      <w:r w:rsidRPr="00C61600">
        <w:rPr>
          <w:rStyle w:val="EDBTXTKeywordBlack"/>
        </w:rPr>
        <w:t>_rate_limit</w:t>
      </w:r>
      <w:r>
        <w:t xml:space="preserve"> resource type parameter.</w:t>
      </w:r>
    </w:p>
    <w:p w:rsidR="006F2817" w:rsidRDefault="006F2817" w:rsidP="006F2817">
      <w:pPr>
        <w:pStyle w:val="EDBTXTNormalWebBlackChar"/>
      </w:pPr>
      <w:r>
        <w:t xml:space="preserve">Set the </w:t>
      </w:r>
      <w:r>
        <w:rPr>
          <w:rStyle w:val="EDBTXTKeywordBlack"/>
        </w:rPr>
        <w:t>dirty</w:t>
      </w:r>
      <w:r w:rsidRPr="00C61600">
        <w:rPr>
          <w:rStyle w:val="EDBTXTKeywordBlack"/>
        </w:rPr>
        <w:t>_rate_limit</w:t>
      </w:r>
      <w:r>
        <w:t xml:space="preserve"> parameter to the number of kilobytes per second for the combined rate at which all the processes in the group should write to or “dirty” the shared buffers. An example setting would be 3072 kilobytes per seconds.</w:t>
      </w:r>
    </w:p>
    <w:p w:rsidR="006F2817" w:rsidRDefault="006F2817" w:rsidP="006F2817">
      <w:pPr>
        <w:pStyle w:val="EDBTXTNormalWebBlackChar"/>
      </w:pPr>
      <w:r>
        <w:t xml:space="preserve">The valid range of the </w:t>
      </w:r>
      <w:r>
        <w:rPr>
          <w:rStyle w:val="EDBTXTKeywordBlack"/>
        </w:rPr>
        <w:t>dirty</w:t>
      </w:r>
      <w:r w:rsidRPr="00AE009E">
        <w:rPr>
          <w:rStyle w:val="EDBTXTKeywordBlack"/>
        </w:rPr>
        <w:t>_rate_limit</w:t>
      </w:r>
      <w:r>
        <w:t xml:space="preserve"> parameter is 0 to </w:t>
      </w:r>
      <w:r w:rsidRPr="00E87DED">
        <w:t>1.67772e+07</w:t>
      </w:r>
      <w:r>
        <w:t>. A setting of 0 means no dirty rate limit has been set for the resource group.</w:t>
      </w:r>
    </w:p>
    <w:p w:rsidR="006F2817" w:rsidRDefault="006F2817" w:rsidP="006F2817">
      <w:pPr>
        <w:pStyle w:val="EDBTXTNormalWebBlackChar"/>
      </w:pPr>
      <w:r>
        <w:t xml:space="preserve">EDB Resource Manager utilizes </w:t>
      </w:r>
      <w:r>
        <w:rPr>
          <w:rStyle w:val="EDBTXTTermNormalWebBlackItalicCharChar"/>
        </w:rPr>
        <w:t>dirty buffer</w:t>
      </w:r>
      <w:r w:rsidRPr="00C61600">
        <w:rPr>
          <w:rStyle w:val="EDBTXTTermNormalWebBlackItalicCharChar"/>
        </w:rPr>
        <w:t xml:space="preserve"> throttling</w:t>
      </w:r>
      <w:r>
        <w:t xml:space="preserve"> to keep the aggregate, shared buffer writing rate of all processes in the group near the limit specified by the </w:t>
      </w:r>
      <w:r>
        <w:rPr>
          <w:rStyle w:val="EDBTXTKeywordBlack"/>
        </w:rPr>
        <w:t>dirty</w:t>
      </w:r>
      <w:r w:rsidRPr="00C61600">
        <w:rPr>
          <w:rStyle w:val="EDBTXTKeywordBlack"/>
        </w:rPr>
        <w:t>_rate_limit</w:t>
      </w:r>
      <w:r>
        <w:t xml:space="preserve"> parameter. A process in the group may be interrupted and put into sleep mode for a short interval of time to maintain the defined limit. When and how such interruptions occur is defined by a proprietary algorithm used by EDB Resource Manager.</w:t>
      </w:r>
    </w:p>
    <w:p w:rsidR="006F2817" w:rsidRDefault="006F2817" w:rsidP="006F2817">
      <w:pPr>
        <w:pStyle w:val="Heading3"/>
      </w:pPr>
      <w:bookmarkStart w:id="732" w:name="_Toc444155515"/>
      <w:r>
        <w:t>Setting the Dirty Rate Limit for a Resource Group</w:t>
      </w:r>
      <w:bookmarkEnd w:id="732"/>
    </w:p>
    <w:p w:rsidR="006F2817" w:rsidRDefault="006F2817" w:rsidP="006F2817">
      <w:pPr>
        <w:pStyle w:val="EDBTXTNormalWebBlackChar"/>
      </w:pPr>
      <w:r>
        <w:t xml:space="preserve">The </w:t>
      </w:r>
      <w:r w:rsidRPr="00C61600">
        <w:rPr>
          <w:rStyle w:val="EDBTXTKeywordBlack"/>
        </w:rPr>
        <w:t>ALTER RESOURCE GROUP</w:t>
      </w:r>
      <w:r>
        <w:t xml:space="preserve"> command with the </w:t>
      </w:r>
      <w:r w:rsidRPr="00C61600">
        <w:rPr>
          <w:rStyle w:val="EDBTXTKeywordBlack"/>
        </w:rPr>
        <w:t xml:space="preserve">SET </w:t>
      </w:r>
      <w:r>
        <w:rPr>
          <w:rStyle w:val="EDBTXTKeywordBlack"/>
        </w:rPr>
        <w:t>dirty</w:t>
      </w:r>
      <w:r w:rsidRPr="00C61600">
        <w:rPr>
          <w:rStyle w:val="EDBTXTKeywordBlack"/>
        </w:rPr>
        <w:t>_rate_limit</w:t>
      </w:r>
      <w:r>
        <w:t xml:space="preserve"> clause is used to set the dirty rate limit for a resource group.</w:t>
      </w:r>
    </w:p>
    <w:p w:rsidR="006F2817" w:rsidRDefault="006F2817" w:rsidP="006F2817">
      <w:pPr>
        <w:pStyle w:val="EDBTXTNormalWebBlackChar"/>
      </w:pPr>
      <w:r>
        <w:t xml:space="preserve">In the following example the dirty rate limit is set to 12288 kilobytes per second for </w:t>
      </w:r>
      <w:r w:rsidRPr="00C61600">
        <w:rPr>
          <w:rStyle w:val="EDBTXTKeywordBlack"/>
        </w:rPr>
        <w:t>resgrp_a</w:t>
      </w:r>
      <w:r>
        <w:t xml:space="preserve">, 6144 kilobytes per second for </w:t>
      </w:r>
      <w:r w:rsidRPr="00C61600">
        <w:rPr>
          <w:rStyle w:val="EDBTXTKeywordBlack"/>
        </w:rPr>
        <w:t>resgrp_b</w:t>
      </w:r>
      <w:r>
        <w:t xml:space="preserve"> and 3072 kilobytes per second for </w:t>
      </w:r>
      <w:r w:rsidRPr="00C61600">
        <w:rPr>
          <w:rStyle w:val="EDBTXTKeywordBlack"/>
        </w:rPr>
        <w:t>resgrp_c</w:t>
      </w:r>
      <w:r>
        <w:t xml:space="preserve">. This means that the combined writing rate to the shared buffer of all processes assigned to </w:t>
      </w:r>
      <w:r w:rsidRPr="00C61600">
        <w:rPr>
          <w:rStyle w:val="EDBTXTKeywordBlack"/>
        </w:rPr>
        <w:t>resgrp_a</w:t>
      </w:r>
      <w:r>
        <w:t xml:space="preserve"> is maintained at approximately 12288 kilobytes per second. Similarly, for all processes in </w:t>
      </w:r>
      <w:r w:rsidRPr="00C61600">
        <w:rPr>
          <w:rStyle w:val="EDBTXTKeywordBlack"/>
        </w:rPr>
        <w:t>resgrp_b</w:t>
      </w:r>
      <w:r>
        <w:t>, the combined writing rate to the shared buffer is kept to approximately 6144 kilobytes per second, etc.</w:t>
      </w:r>
    </w:p>
    <w:p w:rsidR="006F2817" w:rsidRDefault="006F2817" w:rsidP="006F2817">
      <w:pPr>
        <w:pStyle w:val="EDBEXCourierNew9ptCustomColorRGB4649146Left01"/>
      </w:pPr>
      <w:r>
        <w:t>edb=# ALTER RESOURCE GROUP resgrp_a SET dirty_rate_limit TO 12288;</w:t>
      </w:r>
    </w:p>
    <w:p w:rsidR="006F2817" w:rsidRDefault="006F2817" w:rsidP="006F2817">
      <w:pPr>
        <w:pStyle w:val="EDBEXCourierNew9ptCustomColorRGB4649146Left01"/>
      </w:pPr>
      <w:r>
        <w:t>ALTER RESOURCE GROUP</w:t>
      </w:r>
    </w:p>
    <w:p w:rsidR="006F2817" w:rsidRDefault="006F2817" w:rsidP="006F2817">
      <w:pPr>
        <w:pStyle w:val="EDBEXCourierNew9ptCustomColorRGB4649146Left01"/>
      </w:pPr>
      <w:r>
        <w:t xml:space="preserve">edb=# ALTER RESOURCE GROUP resgrp_b SET dirty_rate_limit TO 6144; </w:t>
      </w:r>
    </w:p>
    <w:p w:rsidR="006F2817" w:rsidRDefault="006F2817" w:rsidP="006F2817">
      <w:pPr>
        <w:pStyle w:val="EDBEXCourierNew9ptCustomColorRGB4649146Left01"/>
      </w:pPr>
      <w:r>
        <w:t>ALTER RESOURCE GROUP</w:t>
      </w:r>
    </w:p>
    <w:p w:rsidR="006F2817" w:rsidRDefault="006F2817" w:rsidP="006F2817">
      <w:pPr>
        <w:pStyle w:val="EDBEXCourierNew9ptCustomColorRGB4649146Left01"/>
      </w:pPr>
      <w:r>
        <w:t>edb=# ALTER RESOURCE GROUP resgrp_c SET dirty_rate_limit TO 3072;</w:t>
      </w:r>
    </w:p>
    <w:p w:rsidR="006F2817" w:rsidRDefault="006F2817" w:rsidP="006F2817">
      <w:pPr>
        <w:pStyle w:val="EDBEXCourierNew9ptCustomColorRGB4649146Left01"/>
      </w:pPr>
      <w:r>
        <w:t>ALTER RESOURCE GROUP</w:t>
      </w:r>
    </w:p>
    <w:p w:rsidR="006F2817" w:rsidRDefault="006F2817" w:rsidP="006F2817">
      <w:pPr>
        <w:pStyle w:val="EDBTXTNormalWebBlackChar"/>
      </w:pPr>
      <w:r>
        <w:t xml:space="preserve">The following query shows the settings of </w:t>
      </w:r>
      <w:r>
        <w:rPr>
          <w:rStyle w:val="EDBTXTKeywordBlack"/>
        </w:rPr>
        <w:t>dirty</w:t>
      </w:r>
      <w:r w:rsidRPr="00C61600">
        <w:rPr>
          <w:rStyle w:val="EDBTXTKeywordBlack"/>
        </w:rPr>
        <w:t>_rate_limit</w:t>
      </w:r>
      <w:r>
        <w:t xml:space="preserve"> in the catalog.</w:t>
      </w:r>
    </w:p>
    <w:p w:rsidR="006F2817" w:rsidRDefault="006F2817" w:rsidP="006F2817">
      <w:pPr>
        <w:pStyle w:val="EDBEXCourierNew9ptCustomColorRGB4649146Left01"/>
      </w:pPr>
      <w:r>
        <w:t>edb=# SELECT rgrpname, rgrpdirtyratelimit FROM edb_resource_group;</w:t>
      </w:r>
    </w:p>
    <w:p w:rsidR="006F2817" w:rsidRDefault="006F2817" w:rsidP="006F2817">
      <w:pPr>
        <w:pStyle w:val="EDBEXCourierNew9ptCustomColorRGB4649146Left01"/>
      </w:pPr>
      <w:r>
        <w:t xml:space="preserve"> rgrpname | rgrpdirtyratelimit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resgrp_a |              12288</w:t>
      </w:r>
    </w:p>
    <w:p w:rsidR="006F2817" w:rsidRDefault="006F2817" w:rsidP="006F2817">
      <w:pPr>
        <w:pStyle w:val="EDBEXCourierNew9ptCustomColorRGB4649146Left01"/>
      </w:pPr>
      <w:r>
        <w:t xml:space="preserve"> resgrp_b |               6144</w:t>
      </w:r>
    </w:p>
    <w:p w:rsidR="006F2817" w:rsidRDefault="006F2817" w:rsidP="006F2817">
      <w:pPr>
        <w:pStyle w:val="EDBEXCourierNew9ptCustomColorRGB4649146Left01"/>
      </w:pPr>
      <w:r>
        <w:t xml:space="preserve"> resgrp_c |               3072</w:t>
      </w:r>
    </w:p>
    <w:p w:rsidR="006F2817" w:rsidRDefault="006F2817" w:rsidP="006F2817">
      <w:pPr>
        <w:pStyle w:val="EDBEXCourierNew9ptCustomColorRGB4649146Left01"/>
      </w:pPr>
      <w:r>
        <w:t>(3 rows)</w:t>
      </w:r>
    </w:p>
    <w:p w:rsidR="006F2817" w:rsidRDefault="006F2817" w:rsidP="006F2817">
      <w:pPr>
        <w:pStyle w:val="EDBTXTNormalWebBlackChar"/>
      </w:pPr>
      <w:r>
        <w:lastRenderedPageBreak/>
        <w:t xml:space="preserve">Changing the </w:t>
      </w:r>
      <w:r>
        <w:rPr>
          <w:rStyle w:val="EDBTXTKeywordBlack"/>
        </w:rPr>
        <w:t>dirty</w:t>
      </w:r>
      <w:r w:rsidRPr="00AF5D82">
        <w:rPr>
          <w:rStyle w:val="EDBTXTKeywordBlack"/>
        </w:rPr>
        <w:t>_rate_limit</w:t>
      </w:r>
      <w:r>
        <w:t xml:space="preserve"> of a resource group not only affects new processes that are assigned to the group, but any currently running processes that are members of the group are immediately affected by the change. That is, if the </w:t>
      </w:r>
      <w:r>
        <w:rPr>
          <w:rStyle w:val="EDBTXTKeywordBlack"/>
        </w:rPr>
        <w:t>dirty</w:t>
      </w:r>
      <w:r w:rsidRPr="00AF5D82">
        <w:rPr>
          <w:rStyle w:val="EDBTXTKeywordBlack"/>
        </w:rPr>
        <w:t>_rate_limit</w:t>
      </w:r>
      <w:r>
        <w:t xml:space="preserve"> is changed from 12288 to 3072, currently running processes in the group would be throttled downward so that the aggregate group dirty rate would be near 3072 kilobytes per second instead of 12288 kilobytes per second.</w:t>
      </w:r>
    </w:p>
    <w:p w:rsidR="006F2817" w:rsidRDefault="006F2817" w:rsidP="006F2817">
      <w:pPr>
        <w:pStyle w:val="EDBTXTNormalWebBlackChar"/>
      </w:pPr>
      <w:r>
        <w:t>To illustrate the effect of setting the dirty rate limit for resource groups, the following examples use the following table for intensive I/O operations.</w:t>
      </w:r>
    </w:p>
    <w:p w:rsidR="006F2817" w:rsidRDefault="006F2817" w:rsidP="006F2817">
      <w:pPr>
        <w:pStyle w:val="EDBEXCourierNew9ptCustomColorRGB4649146Left01"/>
      </w:pPr>
      <w:r w:rsidRPr="00BB2BDE">
        <w:t>CREATE TABLE t1 (c1 INTEGER, c2 CHARACTER(500)</w:t>
      </w:r>
      <w:r>
        <w:t>)</w:t>
      </w:r>
      <w:r w:rsidRPr="00BB2BDE">
        <w:t xml:space="preserve"> WITH (FILLFACTOR = 10</w:t>
      </w:r>
      <w:r>
        <w:t>)</w:t>
      </w:r>
      <w:r w:rsidRPr="00BB2BDE">
        <w:t>;</w:t>
      </w:r>
    </w:p>
    <w:p w:rsidR="006F2817" w:rsidRDefault="006F2817" w:rsidP="006F2817">
      <w:pPr>
        <w:pStyle w:val="EDBTXTNormalWebBlackChar"/>
      </w:pPr>
      <w:r>
        <w:t xml:space="preserve">The </w:t>
      </w:r>
      <w:r w:rsidRPr="00747547">
        <w:rPr>
          <w:rStyle w:val="EDBTXTKeywordBlack"/>
        </w:rPr>
        <w:t>FILLFACTOR = 10</w:t>
      </w:r>
      <w:r>
        <w:t xml:space="preserve"> clause results in </w:t>
      </w:r>
      <w:r w:rsidRPr="00747547">
        <w:rPr>
          <w:rStyle w:val="EDBTXTKeywordBlack"/>
        </w:rPr>
        <w:t>INSERT</w:t>
      </w:r>
      <w:r>
        <w:t xml:space="preserve"> commands packing rows up to only 10% per page. This results in a larger sampling of dirty shared blocks for the purpose of these examples.</w:t>
      </w:r>
    </w:p>
    <w:p w:rsidR="006F2817" w:rsidRDefault="006F2817" w:rsidP="006F2817">
      <w:pPr>
        <w:pStyle w:val="EDBTXTNormalWebBlackChar"/>
      </w:pPr>
      <w:r>
        <w:t xml:space="preserve">The </w:t>
      </w:r>
      <w:r w:rsidRPr="00747547">
        <w:rPr>
          <w:rStyle w:val="EDBTXTKeywordBlack"/>
        </w:rPr>
        <w:t>pg_stat_statements</w:t>
      </w:r>
      <w:r>
        <w:t xml:space="preserve"> module is used to display the number of shared buffer blocks that are dirtied by a SQL command and the amount of time the command took to execute. This provides the information to calculate the actual kilobytes per second writing rate for the SQL command, and thus compare it to the dirty rate limit set for a resource group.</w:t>
      </w:r>
    </w:p>
    <w:p w:rsidR="006F2817" w:rsidRDefault="006F2817" w:rsidP="006F2817">
      <w:pPr>
        <w:pStyle w:val="EDBTXTNormalWebBlackChar"/>
      </w:pPr>
      <w:r>
        <w:t xml:space="preserve">In order to use the </w:t>
      </w:r>
      <w:r w:rsidRPr="00747547">
        <w:rPr>
          <w:rStyle w:val="EDBTXTKeywordBlack"/>
        </w:rPr>
        <w:t>pg_stat_statements</w:t>
      </w:r>
      <w:r>
        <w:t xml:space="preserve"> module, perform the following steps.</w:t>
      </w:r>
    </w:p>
    <w:p w:rsidR="006F2817" w:rsidRDefault="006F2817" w:rsidP="006F2817">
      <w:pPr>
        <w:pStyle w:val="EDBTXTNormalWebBlackChar"/>
      </w:pPr>
      <w:r w:rsidRPr="00747547">
        <w:rPr>
          <w:rStyle w:val="EDBTXTEmphasisNormalWebBoldBlackChar"/>
        </w:rPr>
        <w:t>Step 1:</w:t>
      </w:r>
      <w:r>
        <w:t xml:space="preserve"> In the </w:t>
      </w:r>
      <w:r w:rsidRPr="00747547">
        <w:rPr>
          <w:rStyle w:val="EDBTXTKeywordBlack"/>
        </w:rPr>
        <w:t>postgresql.conf</w:t>
      </w:r>
      <w:r>
        <w:t xml:space="preserve"> file, add </w:t>
      </w:r>
      <w:r w:rsidRPr="00747547">
        <w:rPr>
          <w:rStyle w:val="EDBTXTKeywordBlack"/>
        </w:rPr>
        <w:t>$libdir/pg_stat_statements</w:t>
      </w:r>
      <w:r>
        <w:t xml:space="preserve"> to the </w:t>
      </w:r>
      <w:r w:rsidRPr="00747547">
        <w:rPr>
          <w:rStyle w:val="EDBTXTKeywordBlack"/>
        </w:rPr>
        <w:t>shared_preload_libraries</w:t>
      </w:r>
      <w:r>
        <w:t xml:space="preserve"> configuration parameter as shown by the following.</w:t>
      </w:r>
    </w:p>
    <w:p w:rsidR="006F2817" w:rsidRPr="00747547" w:rsidRDefault="006F2817" w:rsidP="006F2817">
      <w:pPr>
        <w:pStyle w:val="EDBEXCourierNew9ptCustomColorRGB4649146Left01"/>
        <w:ind w:right="-720"/>
        <w:rPr>
          <w:sz w:val="16"/>
        </w:rPr>
      </w:pPr>
      <w:r w:rsidRPr="00747547">
        <w:rPr>
          <w:sz w:val="16"/>
        </w:rPr>
        <w:t>shared_preload_libraries = '$libdir/dbms_pipe,$libdir/edb_gen,$libdir/pg_stat_statements'</w:t>
      </w:r>
    </w:p>
    <w:p w:rsidR="006F2817" w:rsidRDefault="006F2817" w:rsidP="006F2817">
      <w:pPr>
        <w:pStyle w:val="EDBTXTNormalWebBlackChar"/>
      </w:pPr>
      <w:r w:rsidRPr="00747547">
        <w:rPr>
          <w:rStyle w:val="EDBTXTEmphasisNormalWebBoldBlackChar"/>
        </w:rPr>
        <w:t>Step 2:</w:t>
      </w:r>
      <w:r>
        <w:t xml:space="preserve"> Restart the database server.</w:t>
      </w:r>
    </w:p>
    <w:p w:rsidR="006F2817" w:rsidRDefault="006F2817" w:rsidP="006F2817">
      <w:pPr>
        <w:pStyle w:val="EDBTXTNormalWebBlackChar"/>
      </w:pPr>
      <w:r w:rsidRPr="00747547">
        <w:rPr>
          <w:rStyle w:val="EDBTXTEmphasisNormalWebBoldBlackChar"/>
        </w:rPr>
        <w:t>Step 3:</w:t>
      </w:r>
      <w:r>
        <w:t xml:space="preserve"> Use the </w:t>
      </w:r>
      <w:r w:rsidRPr="00747547">
        <w:rPr>
          <w:rStyle w:val="EDBTXTKeywordBlack"/>
        </w:rPr>
        <w:t>CREATE EXTENSION</w:t>
      </w:r>
      <w:r>
        <w:t xml:space="preserve"> command to complete the creation of the </w:t>
      </w:r>
      <w:r w:rsidRPr="00747547">
        <w:rPr>
          <w:rStyle w:val="EDBTXTKeywordBlack"/>
        </w:rPr>
        <w:t>pg_stat_statements</w:t>
      </w:r>
      <w:r>
        <w:t xml:space="preserve"> module.</w:t>
      </w:r>
    </w:p>
    <w:p w:rsidR="006F2817" w:rsidRDefault="006F2817" w:rsidP="006F2817">
      <w:pPr>
        <w:pStyle w:val="EDBEXCourierNew9ptCustomColorRGB4649146Left01"/>
      </w:pPr>
      <w:r>
        <w:t>edb=# CREATE EXTENSION pg_stat_statements SCHEMA public;</w:t>
      </w:r>
    </w:p>
    <w:p w:rsidR="006F2817" w:rsidRDefault="006F2817" w:rsidP="006F2817">
      <w:pPr>
        <w:pStyle w:val="EDBEXCourierNew9ptCustomColorRGB4649146Left01"/>
      </w:pPr>
      <w:r>
        <w:t>CREATE EXTENSION</w:t>
      </w:r>
    </w:p>
    <w:p w:rsidR="006F2817" w:rsidRDefault="006F2817" w:rsidP="006F2817">
      <w:pPr>
        <w:pStyle w:val="EDBTXTNormalWebBlackChar"/>
      </w:pPr>
      <w:r>
        <w:t xml:space="preserve">The </w:t>
      </w:r>
      <w:r w:rsidRPr="00747547">
        <w:rPr>
          <w:rStyle w:val="EDBTXTKeywordBlack"/>
        </w:rPr>
        <w:t>pg_stat_statements_reset()</w:t>
      </w:r>
      <w:r>
        <w:t xml:space="preserve"> function is used to clear out the </w:t>
      </w:r>
      <w:r w:rsidRPr="00747547">
        <w:rPr>
          <w:rStyle w:val="EDBTXTKeywordBlack"/>
        </w:rPr>
        <w:t>pg_stat_statements</w:t>
      </w:r>
      <w:r>
        <w:t xml:space="preserve"> view for clarity of each example.</w:t>
      </w:r>
    </w:p>
    <w:p w:rsidR="006F2817" w:rsidRPr="00747547" w:rsidRDefault="006F2817" w:rsidP="006F2817">
      <w:pPr>
        <w:pStyle w:val="EDBTXTNormalWebBlackChar"/>
        <w:rPr>
          <w:rFonts w:ascii="Courier New" w:hAnsi="Courier New" w:cs="Courier New"/>
          <w:sz w:val="22"/>
          <w:szCs w:val="20"/>
        </w:rPr>
      </w:pPr>
      <w:r>
        <w:t>The resource groups with the dirty rate limit settings shown in the previous query are used in these examples.</w:t>
      </w:r>
    </w:p>
    <w:p w:rsidR="006F2817" w:rsidRDefault="006F2817" w:rsidP="006F2817">
      <w:pPr>
        <w:pStyle w:val="Heading3"/>
      </w:pPr>
      <w:bookmarkStart w:id="733" w:name="_Toc444155516"/>
      <w:r>
        <w:lastRenderedPageBreak/>
        <w:t>Example – Single Process in a Single Group</w:t>
      </w:r>
      <w:bookmarkEnd w:id="733"/>
    </w:p>
    <w:p w:rsidR="006F2817" w:rsidRDefault="006F2817" w:rsidP="006F2817">
      <w:pPr>
        <w:pStyle w:val="EDBTXTNormalWebBlackChar"/>
      </w:pPr>
      <w:r>
        <w:t xml:space="preserve">The following sequence of commands shows the creation of table </w:t>
      </w:r>
      <w:r w:rsidRPr="00747547">
        <w:rPr>
          <w:rStyle w:val="EDBTXTKeywordBlack"/>
        </w:rPr>
        <w:t>t1</w:t>
      </w:r>
      <w:r>
        <w:t xml:space="preserve">. The current process is set to use resource group </w:t>
      </w:r>
      <w:r w:rsidRPr="00C61600">
        <w:rPr>
          <w:rStyle w:val="EDBTXTKeywordBlack"/>
        </w:rPr>
        <w:t>resgrp_b</w:t>
      </w:r>
      <w:r>
        <w:t xml:space="preserve">. The </w:t>
      </w:r>
      <w:r w:rsidRPr="00747547">
        <w:rPr>
          <w:rStyle w:val="EDBTXTKeywordBlack"/>
        </w:rPr>
        <w:t>pg_stat_statements</w:t>
      </w:r>
      <w:r>
        <w:t xml:space="preserve"> view is cleared out by running the </w:t>
      </w:r>
      <w:r w:rsidRPr="00747547">
        <w:rPr>
          <w:rStyle w:val="EDBTXTKeywordBlack"/>
        </w:rPr>
        <w:t>pg_stat_statements_reset()</w:t>
      </w:r>
      <w:r>
        <w:t xml:space="preserve"> function.</w:t>
      </w:r>
    </w:p>
    <w:p w:rsidR="006F2817" w:rsidRDefault="006F2817" w:rsidP="006F2817">
      <w:pPr>
        <w:pStyle w:val="EDBTXTNormalWebBlackChar"/>
      </w:pPr>
      <w:r>
        <w:t xml:space="preserve">Finally, the </w:t>
      </w:r>
      <w:r w:rsidRPr="00747547">
        <w:rPr>
          <w:rStyle w:val="EDBTXTKeywordBlack"/>
        </w:rPr>
        <w:t>INSERT</w:t>
      </w:r>
      <w:r>
        <w:t xml:space="preserve"> command generates a series of integers from 1 to 10,000 to populate the table, and dirty approximately 10,000 blocks.</w:t>
      </w:r>
    </w:p>
    <w:p w:rsidR="006F2817" w:rsidRDefault="006F2817" w:rsidP="006F2817">
      <w:pPr>
        <w:pStyle w:val="EDBEXCourierNew9ptCustomColorRGB4649146Left01"/>
      </w:pPr>
      <w:r>
        <w:t>edb=# CREATE TABLE t1 (c1 INTEGER, c2 CHARACTER(500)) WITH (FILLFACTOR = 10);</w:t>
      </w:r>
    </w:p>
    <w:p w:rsidR="006F2817" w:rsidRDefault="006F2817" w:rsidP="006F2817">
      <w:pPr>
        <w:pStyle w:val="EDBEXCourierNew9ptCustomColorRGB4649146Left01"/>
      </w:pPr>
      <w:r>
        <w:t>CREATE TABLE</w:t>
      </w:r>
    </w:p>
    <w:p w:rsidR="006F2817" w:rsidRDefault="006F2817" w:rsidP="006F2817">
      <w:pPr>
        <w:pStyle w:val="EDBEXCourierNew9ptCustomColorRGB4649146Left01"/>
      </w:pPr>
      <w:r>
        <w:t>edb=# SET edb_resource_group TO resgrp_b;</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SHOW edb_resource_group;</w:t>
      </w:r>
    </w:p>
    <w:p w:rsidR="006F2817" w:rsidRDefault="006F2817" w:rsidP="006F2817">
      <w:pPr>
        <w:pStyle w:val="EDBEXCourierNew9ptCustomColorRGB4649146Left01"/>
      </w:pPr>
      <w:r>
        <w:t xml:space="preserve"> edb_resource_group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resgrp_b</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SELECT pg_stat_statements_reset();</w:t>
      </w:r>
    </w:p>
    <w:p w:rsidR="006F2817" w:rsidRDefault="006F2817" w:rsidP="006F2817">
      <w:pPr>
        <w:pStyle w:val="EDBEXCourierNew9ptCustomColorRGB4649146Left01"/>
      </w:pPr>
      <w:r>
        <w:t xml:space="preserve"> pg_stat_statements_reset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INSERT INTO t1 VALUES (generate_series (1,10000), 'aaa');</w:t>
      </w:r>
    </w:p>
    <w:p w:rsidR="006F2817" w:rsidRDefault="006F2817" w:rsidP="006F2817">
      <w:pPr>
        <w:pStyle w:val="EDBEXCourierNew9ptCustomColorRGB4649146Left01"/>
      </w:pPr>
      <w:r>
        <w:t>INSERT 0 10000</w:t>
      </w:r>
    </w:p>
    <w:p w:rsidR="006F2817" w:rsidRDefault="006F2817" w:rsidP="006F2817">
      <w:pPr>
        <w:pStyle w:val="EDBTXTNormalWebBlackChar"/>
      </w:pPr>
      <w:r>
        <w:t xml:space="preserve">The following shows the results from the </w:t>
      </w:r>
      <w:r w:rsidRPr="00747547">
        <w:rPr>
          <w:rStyle w:val="EDBTXTKeywordBlack"/>
        </w:rPr>
        <w:t>INSERT</w:t>
      </w:r>
      <w:r>
        <w:t xml:space="preserve"> command.</w:t>
      </w:r>
    </w:p>
    <w:p w:rsidR="006F2817" w:rsidRDefault="006F2817" w:rsidP="006F2817">
      <w:pPr>
        <w:pStyle w:val="EDBEXCourierNew9ptCustomColorRGB4649146Left01"/>
      </w:pPr>
      <w:r>
        <w:t>edb=# SELECT query, rows, total_time, shared_blks_dirtied FROM pg_stat_statements;</w:t>
      </w:r>
    </w:p>
    <w:p w:rsidR="006F2817" w:rsidRDefault="006F2817" w:rsidP="006F2817">
      <w:pPr>
        <w:pStyle w:val="EDBEXCourierNew9ptCustomColorRGB4649146Left01"/>
      </w:pPr>
      <w:r>
        <w:t>-[ RECORD 1 ]-------+--------------------------------------------------</w:t>
      </w:r>
    </w:p>
    <w:p w:rsidR="006F2817" w:rsidRDefault="006F2817" w:rsidP="006F2817">
      <w:pPr>
        <w:pStyle w:val="EDBEXCourierNew9ptCustomColorRGB4649146Left01"/>
      </w:pPr>
      <w:r>
        <w:t xml:space="preserve"> query               | INSERT INTO t1 VALUES (generate_series (?,?), ?); </w:t>
      </w:r>
    </w:p>
    <w:p w:rsidR="006F2817" w:rsidRDefault="006F2817" w:rsidP="006F2817">
      <w:pPr>
        <w:pStyle w:val="EDBEXCourierNew9ptCustomColorRGB4649146Left01"/>
      </w:pPr>
      <w:r>
        <w:t xml:space="preserve"> rows                | 10000                                             </w:t>
      </w:r>
    </w:p>
    <w:p w:rsidR="006F2817" w:rsidRDefault="006F2817" w:rsidP="006F2817">
      <w:pPr>
        <w:pStyle w:val="EDBEXCourierNew9ptCustomColorRGB4649146Left01"/>
      </w:pPr>
      <w:r>
        <w:t xml:space="preserve"> total_time          | 13496.184                                         </w:t>
      </w:r>
    </w:p>
    <w:p w:rsidR="006F2817" w:rsidRDefault="006F2817" w:rsidP="006F2817">
      <w:pPr>
        <w:pStyle w:val="EDBEXCourierNew9ptCustomColorRGB4649146Left01"/>
      </w:pPr>
      <w:r>
        <w:t xml:space="preserve"> shared_blks_dirtied | 10003</w:t>
      </w:r>
    </w:p>
    <w:p w:rsidR="006F2817" w:rsidRDefault="006F2817" w:rsidP="006F2817">
      <w:pPr>
        <w:pStyle w:val="EDBTXTNormalWebBlackChar"/>
      </w:pPr>
      <w:r>
        <w:t>The actual dirty rate is calculated as follows.</w:t>
      </w:r>
    </w:p>
    <w:p w:rsidR="006F2817" w:rsidRDefault="006F2817" w:rsidP="006F2817">
      <w:pPr>
        <w:pStyle w:val="EDBTXTNormalWebBlackChar"/>
        <w:numPr>
          <w:ilvl w:val="0"/>
          <w:numId w:val="2"/>
        </w:numPr>
        <w:tabs>
          <w:tab w:val="left" w:pos="720"/>
        </w:tabs>
        <w:spacing w:after="0"/>
        <w:rPr>
          <w:lang w:eastAsia="ar-SA"/>
        </w:rPr>
      </w:pPr>
      <w:r>
        <w:t xml:space="preserve">The number of blocks dirtied per millisecond (ms) is 10003 blocks / 13496.184 ms, which yields </w:t>
      </w:r>
      <w:r w:rsidRPr="00BA6D93">
        <w:rPr>
          <w:rStyle w:val="EDBTXTTermNormalWebBlackItalicCharChar"/>
        </w:rPr>
        <w:t>0.74117247 blocks per millisecond</w:t>
      </w:r>
      <w:r>
        <w:t>.</w:t>
      </w:r>
    </w:p>
    <w:p w:rsidR="006F2817" w:rsidRDefault="006F2817" w:rsidP="006F2817">
      <w:pPr>
        <w:pStyle w:val="EDBTXTNormalWebBlackChar"/>
        <w:numPr>
          <w:ilvl w:val="0"/>
          <w:numId w:val="2"/>
        </w:numPr>
        <w:spacing w:before="0" w:after="0"/>
        <w:rPr>
          <w:lang w:eastAsia="ar-SA"/>
        </w:rPr>
      </w:pPr>
      <w:r>
        <w:t xml:space="preserve">Multiply the result by 1000 to give the number of shared blocks dirtied per second (1 second = 1000 ms), which yields </w:t>
      </w:r>
      <w:r w:rsidRPr="00BA6D93">
        <w:rPr>
          <w:rStyle w:val="EDBTXTTermNormalWebBlackItalicCharChar"/>
        </w:rPr>
        <w:t>741.17247 blocks per second</w:t>
      </w:r>
      <w:r>
        <w:t>.</w:t>
      </w:r>
    </w:p>
    <w:p w:rsidR="006F2817" w:rsidRDefault="006F2817" w:rsidP="006F2817">
      <w:pPr>
        <w:pStyle w:val="EDBTXTNormalWebBlackChar"/>
        <w:numPr>
          <w:ilvl w:val="0"/>
          <w:numId w:val="2"/>
        </w:numPr>
        <w:spacing w:before="0" w:after="0"/>
        <w:rPr>
          <w:lang w:eastAsia="ar-SA"/>
        </w:rPr>
      </w:pPr>
      <w:r>
        <w:t xml:space="preserve">Multiply the result by 8.192 to give the number of kilobytes dirtied per second (1 block = 8.192 kilobytes), which yields approximately </w:t>
      </w:r>
      <w:r w:rsidRPr="00BA6D93">
        <w:rPr>
          <w:rStyle w:val="EDBTXTTermNormalWebBlackItalicCharChar"/>
        </w:rPr>
        <w:t>6072 kilobytes per second</w:t>
      </w:r>
      <w:r>
        <w:t>.</w:t>
      </w:r>
    </w:p>
    <w:p w:rsidR="006F2817" w:rsidRDefault="006F2817" w:rsidP="006F2817">
      <w:pPr>
        <w:pStyle w:val="EDBTXTNormalWebBlackChar"/>
      </w:pPr>
      <w:r>
        <w:t>Note that the actual dirty rate of 6072 kilobytes per second is close to the dirty rate limit for the resource group, which is 6144 kilobytes per second.</w:t>
      </w:r>
    </w:p>
    <w:p w:rsidR="006F2817" w:rsidRDefault="006F2817" w:rsidP="006F2817">
      <w:pPr>
        <w:pStyle w:val="EDBTXTNormalWebBlackChar"/>
      </w:pPr>
      <w:r>
        <w:t>By contrast, if the steps are repeated again without the process belonging to any resource group, the dirty buffer rate is much higher.</w:t>
      </w:r>
    </w:p>
    <w:p w:rsidR="006F2817" w:rsidRDefault="006F2817" w:rsidP="006F2817">
      <w:pPr>
        <w:pStyle w:val="EDBEXCourierNew9ptCustomColorRGB4649146Left01"/>
      </w:pPr>
      <w:r>
        <w:lastRenderedPageBreak/>
        <w:t>edb=# CREATE TABLE t1 (c1 INTEGER, c2 CHARACTER(500)) WITH (FILLFACTOR = 10);</w:t>
      </w:r>
    </w:p>
    <w:p w:rsidR="006F2817" w:rsidRDefault="006F2817" w:rsidP="006F2817">
      <w:pPr>
        <w:pStyle w:val="EDBEXCourierNew9ptCustomColorRGB4649146Left01"/>
      </w:pPr>
      <w:r>
        <w:t>CREATE TABLE</w:t>
      </w:r>
    </w:p>
    <w:p w:rsidR="006F2817" w:rsidRDefault="006F2817" w:rsidP="006F2817">
      <w:pPr>
        <w:pStyle w:val="EDBEXCourierNew9ptCustomColorRGB4649146Left01"/>
      </w:pPr>
      <w:r>
        <w:t>edb=# SHOW edb_resource_group;</w:t>
      </w:r>
    </w:p>
    <w:p w:rsidR="006F2817" w:rsidRDefault="006F2817" w:rsidP="006F2817">
      <w:pPr>
        <w:pStyle w:val="EDBEXCourierNew9ptCustomColorRGB4649146Left01"/>
      </w:pPr>
      <w:r>
        <w:t xml:space="preserve"> edb_resource_group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SELECT pg_stat_statements_reset();</w:t>
      </w:r>
    </w:p>
    <w:p w:rsidR="006F2817" w:rsidRDefault="006F2817" w:rsidP="006F2817">
      <w:pPr>
        <w:pStyle w:val="EDBEXCourierNew9ptCustomColorRGB4649146Left01"/>
      </w:pPr>
      <w:r>
        <w:t xml:space="preserve"> pg_stat_statements_reset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INSERT INTO t1 VALUES (generate_series (1,10000), 'aaa');</w:t>
      </w:r>
    </w:p>
    <w:p w:rsidR="006F2817" w:rsidRDefault="006F2817" w:rsidP="006F2817">
      <w:pPr>
        <w:pStyle w:val="EDBEXCourierNew9ptCustomColorRGB4649146Left01"/>
      </w:pPr>
      <w:r>
        <w:t>INSERT 0 10000</w:t>
      </w:r>
    </w:p>
    <w:p w:rsidR="006F2817" w:rsidRDefault="006F2817" w:rsidP="006F2817">
      <w:pPr>
        <w:pStyle w:val="EDBTXTNormalWebBlackChar"/>
      </w:pPr>
      <w:r>
        <w:t xml:space="preserve">The following shows the results from the </w:t>
      </w:r>
      <w:r w:rsidRPr="00AC1B72">
        <w:rPr>
          <w:rStyle w:val="EDBTXTKeywordBlack"/>
        </w:rPr>
        <w:t>INSERT</w:t>
      </w:r>
      <w:r>
        <w:t xml:space="preserve"> command without the usage of a resource group.</w:t>
      </w:r>
    </w:p>
    <w:p w:rsidR="006F2817" w:rsidRDefault="006F2817" w:rsidP="006F2817">
      <w:pPr>
        <w:pStyle w:val="EDBEXCourierNew9ptCustomColorRGB4649146Left01"/>
      </w:pPr>
      <w:r>
        <w:t>edb=# SELECT query, rows, total_time, shared_blks_dirtied FROM pg_stat_statements;</w:t>
      </w:r>
    </w:p>
    <w:p w:rsidR="006F2817" w:rsidRDefault="006F2817" w:rsidP="006F2817">
      <w:pPr>
        <w:pStyle w:val="EDBEXCourierNew9ptCustomColorRGB4649146Left01"/>
      </w:pPr>
      <w:r>
        <w:t>-[ RECORD 1 ]-------+--------------------------------------------------</w:t>
      </w:r>
    </w:p>
    <w:p w:rsidR="006F2817" w:rsidRDefault="006F2817" w:rsidP="006F2817">
      <w:pPr>
        <w:pStyle w:val="EDBEXCourierNew9ptCustomColorRGB4649146Left01"/>
      </w:pPr>
      <w:r>
        <w:t xml:space="preserve"> query               | INSERT INTO t1 VALUES (generate_series (?,?), ?); </w:t>
      </w:r>
    </w:p>
    <w:p w:rsidR="006F2817" w:rsidRDefault="006F2817" w:rsidP="006F2817">
      <w:pPr>
        <w:pStyle w:val="EDBEXCourierNew9ptCustomColorRGB4649146Left01"/>
      </w:pPr>
      <w:r>
        <w:t xml:space="preserve"> rows                | 10000                                             </w:t>
      </w:r>
    </w:p>
    <w:p w:rsidR="006F2817" w:rsidRDefault="006F2817" w:rsidP="006F2817">
      <w:pPr>
        <w:pStyle w:val="EDBEXCourierNew9ptCustomColorRGB4649146Left01"/>
      </w:pPr>
      <w:r>
        <w:t xml:space="preserve"> total_time          | 2432.165                                          </w:t>
      </w:r>
    </w:p>
    <w:p w:rsidR="006F2817" w:rsidRDefault="006F2817" w:rsidP="006F2817">
      <w:pPr>
        <w:pStyle w:val="EDBEXCourierNew9ptCustomColorRGB4649146Left01"/>
      </w:pPr>
      <w:r>
        <w:t xml:space="preserve"> shared_blks_dirtied | 10003</w:t>
      </w:r>
    </w:p>
    <w:p w:rsidR="006F2817" w:rsidRDefault="006F2817" w:rsidP="006F2817">
      <w:pPr>
        <w:pStyle w:val="EDBTXTNormalWebBlackChar"/>
      </w:pPr>
      <w:r>
        <w:t>First, note the total time was only 2432.165 milliseconds as compared to 13496.184 milliseconds when a resource group with a dirty rate limit set to 6144 kilobytes per second was used.</w:t>
      </w:r>
    </w:p>
    <w:p w:rsidR="006F2817" w:rsidRDefault="006F2817" w:rsidP="006F2817">
      <w:pPr>
        <w:pStyle w:val="EDBTXTNormalWebBlackChar"/>
      </w:pPr>
      <w:r>
        <w:t>The actual dirty rate without the use of a resource group is calculated as follows.</w:t>
      </w:r>
    </w:p>
    <w:p w:rsidR="006F2817" w:rsidRDefault="006F2817" w:rsidP="006F2817">
      <w:pPr>
        <w:pStyle w:val="EDBTXTNormalWebBlackChar"/>
        <w:numPr>
          <w:ilvl w:val="0"/>
          <w:numId w:val="2"/>
        </w:numPr>
        <w:tabs>
          <w:tab w:val="left" w:pos="720"/>
        </w:tabs>
        <w:spacing w:after="0"/>
        <w:rPr>
          <w:lang w:eastAsia="ar-SA"/>
        </w:rPr>
      </w:pPr>
      <w:r>
        <w:t xml:space="preserve">The number of blocks dirtied per millisecond (ms) is 10003 blocks / 2432.165 ms, which yields </w:t>
      </w:r>
      <w:r>
        <w:rPr>
          <w:rStyle w:val="EDBTXTTermNormalWebBlackItalicCharChar"/>
        </w:rPr>
        <w:t>4</w:t>
      </w:r>
      <w:r w:rsidRPr="00BA6D93">
        <w:rPr>
          <w:rStyle w:val="EDBTXTTermNormalWebBlackItalicCharChar"/>
        </w:rPr>
        <w:t>.</w:t>
      </w:r>
      <w:r>
        <w:rPr>
          <w:rStyle w:val="EDBTXTTermNormalWebBlackItalicCharChar"/>
        </w:rPr>
        <w:t xml:space="preserve">112797 </w:t>
      </w:r>
      <w:r w:rsidRPr="00BA6D93">
        <w:rPr>
          <w:rStyle w:val="EDBTXTTermNormalWebBlackItalicCharChar"/>
        </w:rPr>
        <w:t>blocks per millisecond</w:t>
      </w:r>
      <w:r>
        <w:t>.</w:t>
      </w:r>
    </w:p>
    <w:p w:rsidR="006F2817" w:rsidRDefault="006F2817" w:rsidP="006F2817">
      <w:pPr>
        <w:pStyle w:val="EDBTXTNormalWebBlackChar"/>
        <w:numPr>
          <w:ilvl w:val="0"/>
          <w:numId w:val="2"/>
        </w:numPr>
        <w:spacing w:before="0" w:after="0"/>
        <w:rPr>
          <w:lang w:eastAsia="ar-SA"/>
        </w:rPr>
      </w:pPr>
      <w:r>
        <w:t xml:space="preserve">Multiply the result by 1000 to give the number of shared blocks dirtied per second (1 second = 1000 ms), which yields </w:t>
      </w:r>
      <w:r>
        <w:rPr>
          <w:rStyle w:val="EDBTXTTermNormalWebBlackItalicCharChar"/>
        </w:rPr>
        <w:t>4112.79</w:t>
      </w:r>
      <w:r w:rsidRPr="00BA6D93">
        <w:rPr>
          <w:rStyle w:val="EDBTXTTermNormalWebBlackItalicCharChar"/>
        </w:rPr>
        <w:t>7 blocks per second</w:t>
      </w:r>
      <w:r>
        <w:t>.</w:t>
      </w:r>
    </w:p>
    <w:p w:rsidR="006F2817" w:rsidRDefault="006F2817" w:rsidP="006F2817">
      <w:pPr>
        <w:pStyle w:val="EDBTXTNormalWebBlackChar"/>
        <w:numPr>
          <w:ilvl w:val="0"/>
          <w:numId w:val="2"/>
        </w:numPr>
        <w:spacing w:before="0" w:after="0"/>
        <w:rPr>
          <w:lang w:eastAsia="ar-SA"/>
        </w:rPr>
      </w:pPr>
      <w:r>
        <w:t xml:space="preserve">Multiply the result by 8.192 to give the number of kilobytes dirtied per second (1 block = 8.192 kilobytes), which yields approximately </w:t>
      </w:r>
      <w:r>
        <w:rPr>
          <w:rStyle w:val="EDBTXTTermNormalWebBlackItalicCharChar"/>
        </w:rPr>
        <w:t>3369</w:t>
      </w:r>
      <w:r w:rsidRPr="00BA6D93">
        <w:rPr>
          <w:rStyle w:val="EDBTXTTermNormalWebBlackItalicCharChar"/>
        </w:rPr>
        <w:t>2 kilobytes per second</w:t>
      </w:r>
      <w:r>
        <w:t>.</w:t>
      </w:r>
    </w:p>
    <w:p w:rsidR="006F2817" w:rsidRDefault="006F2817" w:rsidP="006F2817">
      <w:pPr>
        <w:pStyle w:val="EDBTXTNormalWebBlackChar"/>
      </w:pPr>
      <w:r>
        <w:t>Note that the actual dirty rate of 33692 kilobytes per second is significantly higher than when the resource group with a dirty rate limit of 6144 kilobytes per second was used.</w:t>
      </w:r>
    </w:p>
    <w:p w:rsidR="006F2817" w:rsidRDefault="006F2817" w:rsidP="006F2817">
      <w:pPr>
        <w:pStyle w:val="Heading3"/>
      </w:pPr>
      <w:bookmarkStart w:id="734" w:name="_Toc444155517"/>
      <w:r>
        <w:t>Example – Multiple Processes in a Single Group</w:t>
      </w:r>
      <w:bookmarkEnd w:id="734"/>
    </w:p>
    <w:p w:rsidR="006F2817" w:rsidRDefault="006F2817" w:rsidP="006F2817">
      <w:pPr>
        <w:pStyle w:val="EDBTXTNormalWebBlackChar"/>
      </w:pPr>
      <w:r>
        <w:t>As stated previously, the dirty rate limit applies to the aggregate of all processes in the resource group. This concept is illustrated in the following example.</w:t>
      </w:r>
    </w:p>
    <w:p w:rsidR="006F2817" w:rsidRDefault="006F2817" w:rsidP="006F2817">
      <w:pPr>
        <w:pStyle w:val="EDBTXTNormalWebBlackChar"/>
      </w:pPr>
      <w:r>
        <w:t xml:space="preserve">For this example the inserts are performed simultaneously on two different tables in two separate </w:t>
      </w:r>
      <w:r w:rsidRPr="00C61600">
        <w:rPr>
          <w:rStyle w:val="EDBTXTKeywordBlack"/>
        </w:rPr>
        <w:t>psql</w:t>
      </w:r>
      <w:r>
        <w:t xml:space="preserve"> sessions, each of which has been added to resource group </w:t>
      </w:r>
      <w:r w:rsidRPr="00C61600">
        <w:rPr>
          <w:rStyle w:val="EDBTXTKeywordBlack"/>
        </w:rPr>
        <w:t>resgrp_b</w:t>
      </w:r>
      <w:r>
        <w:t xml:space="preserve"> that has a </w:t>
      </w:r>
      <w:r>
        <w:rPr>
          <w:rStyle w:val="EDBTXTKeywordBlack"/>
        </w:rPr>
        <w:t>dirty</w:t>
      </w:r>
      <w:r w:rsidRPr="00C61600">
        <w:rPr>
          <w:rStyle w:val="EDBTXTKeywordBlack"/>
        </w:rPr>
        <w:t>_rate_limit</w:t>
      </w:r>
      <w:r>
        <w:t xml:space="preserve"> set to 6144 kilobytes per second.</w:t>
      </w:r>
    </w:p>
    <w:p w:rsidR="006F2817" w:rsidRPr="00747547" w:rsidRDefault="006F2817" w:rsidP="006F2817">
      <w:pPr>
        <w:pStyle w:val="EDBTXTNormalWebBlack"/>
        <w:rPr>
          <w:b/>
          <w:bCs/>
        </w:rPr>
      </w:pPr>
      <w:r>
        <w:rPr>
          <w:b/>
          <w:bCs/>
        </w:rPr>
        <w:lastRenderedPageBreak/>
        <w:t>Session 1:</w:t>
      </w:r>
    </w:p>
    <w:p w:rsidR="006F2817" w:rsidRDefault="006F2817" w:rsidP="006F2817">
      <w:pPr>
        <w:pStyle w:val="EDBEXCourierNew9ptCustomColorRGB4649146Left01"/>
      </w:pPr>
      <w:r>
        <w:t>edb=# CREATE TABLE t1 (c1 INTEGER, c2 CHARACTER(500)) WITH (FILLFACTOR = 10);</w:t>
      </w:r>
    </w:p>
    <w:p w:rsidR="006F2817" w:rsidRDefault="006F2817" w:rsidP="006F2817">
      <w:pPr>
        <w:pStyle w:val="EDBEXCourierNew9ptCustomColorRGB4649146Left01"/>
      </w:pPr>
      <w:r>
        <w:t>CREATE TABLE</w:t>
      </w:r>
    </w:p>
    <w:p w:rsidR="006F2817" w:rsidRDefault="006F2817" w:rsidP="006F2817">
      <w:pPr>
        <w:pStyle w:val="EDBEXCourierNew9ptCustomColorRGB4649146Left01"/>
      </w:pPr>
      <w:r>
        <w:t>edb=# SET edb_resource_group TO resgrp_b;</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SHOW edb_resource_group;</w:t>
      </w:r>
    </w:p>
    <w:p w:rsidR="006F2817" w:rsidRDefault="006F2817" w:rsidP="006F2817">
      <w:pPr>
        <w:pStyle w:val="EDBEXCourierNew9ptCustomColorRGB4649146Left01"/>
      </w:pPr>
      <w:r>
        <w:t xml:space="preserve"> edb_resource_group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resgrp_b</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INSERT INTO t1 VALUES (generate_series (1,10000), 'aaa');</w:t>
      </w:r>
    </w:p>
    <w:p w:rsidR="006F2817" w:rsidRDefault="006F2817" w:rsidP="006F2817">
      <w:pPr>
        <w:pStyle w:val="EDBEXCourierNew9ptCustomColorRGB4649146Left01"/>
      </w:pPr>
      <w:r>
        <w:t>INSERT 0 10000</w:t>
      </w:r>
    </w:p>
    <w:p w:rsidR="006F2817" w:rsidRPr="00747547" w:rsidRDefault="006F2817" w:rsidP="006F2817">
      <w:pPr>
        <w:pStyle w:val="EDBTXTNormalWebBlack"/>
        <w:rPr>
          <w:b/>
          <w:bCs/>
        </w:rPr>
      </w:pPr>
      <w:r>
        <w:rPr>
          <w:b/>
          <w:bCs/>
        </w:rPr>
        <w:t>Session 2:</w:t>
      </w:r>
    </w:p>
    <w:p w:rsidR="006F2817" w:rsidRDefault="006F2817" w:rsidP="006F2817">
      <w:pPr>
        <w:pStyle w:val="EDBEXCourierNew9ptCustomColorRGB4649146Left01"/>
      </w:pPr>
      <w:r>
        <w:t>edb=# CREATE TABLE t2 (c1 INTEGER, c2 CHARACTER(500)) WITH (FILLFACTOR = 10);</w:t>
      </w:r>
    </w:p>
    <w:p w:rsidR="006F2817" w:rsidRDefault="006F2817" w:rsidP="006F2817">
      <w:pPr>
        <w:pStyle w:val="EDBEXCourierNew9ptCustomColorRGB4649146Left01"/>
      </w:pPr>
      <w:r>
        <w:t>CREATE TABLE</w:t>
      </w:r>
    </w:p>
    <w:p w:rsidR="006F2817" w:rsidRDefault="006F2817" w:rsidP="006F2817">
      <w:pPr>
        <w:pStyle w:val="EDBEXCourierNew9ptCustomColorRGB4649146Left01"/>
      </w:pPr>
      <w:r>
        <w:t>edb=# SET edb_resource_group TO resgrp_b;</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SHOW edb_resource_group;</w:t>
      </w:r>
    </w:p>
    <w:p w:rsidR="006F2817" w:rsidRDefault="006F2817" w:rsidP="006F2817">
      <w:pPr>
        <w:pStyle w:val="EDBEXCourierNew9ptCustomColorRGB4649146Left01"/>
      </w:pPr>
      <w:r>
        <w:t xml:space="preserve"> edb_resource_group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resgrp_b</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SELECT pg_stat_statements_reset();</w:t>
      </w:r>
    </w:p>
    <w:p w:rsidR="006F2817" w:rsidRDefault="006F2817" w:rsidP="006F2817">
      <w:pPr>
        <w:pStyle w:val="EDBEXCourierNew9ptCustomColorRGB4649146Left01"/>
      </w:pPr>
      <w:r>
        <w:t xml:space="preserve"> pg_stat_statements_reset </w:t>
      </w:r>
    </w:p>
    <w:p w:rsidR="006F2817" w:rsidRDefault="006F2817" w:rsidP="007D03E3">
      <w:pPr>
        <w:pStyle w:val="EDBEXCourierNew9ptCustomColorRGB4649146Left01"/>
      </w:pPr>
      <w:r>
        <w:t>--------------------------</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INSERT INTO t2 VALUES (generate_series (1,10000), 'aaa');</w:t>
      </w:r>
    </w:p>
    <w:p w:rsidR="006F2817" w:rsidRDefault="006F2817" w:rsidP="006F2817">
      <w:pPr>
        <w:pStyle w:val="EDBEXCourierNew9ptCustomColorRGB4649146Left01"/>
      </w:pPr>
      <w:r>
        <w:t>INSERT 0 10000</w:t>
      </w:r>
    </w:p>
    <w:p w:rsidR="006F2817" w:rsidRDefault="006F2817" w:rsidP="006F2817">
      <w:pPr>
        <w:pStyle w:val="EDBTXTNormalWebBlack"/>
      </w:pPr>
      <w:r w:rsidRPr="00747547">
        <w:rPr>
          <w:b/>
          <w:bCs/>
        </w:rPr>
        <w:t>Note:</w:t>
      </w:r>
      <w:r>
        <w:t xml:space="preserve"> The </w:t>
      </w:r>
      <w:r w:rsidRPr="00747547">
        <w:rPr>
          <w:rStyle w:val="EDBTXTKeywordBlack"/>
        </w:rPr>
        <w:t>INSERT</w:t>
      </w:r>
      <w:r>
        <w:t xml:space="preserve"> commands in session 1 and session 2 were started after the </w:t>
      </w:r>
      <w:r w:rsidRPr="00747547">
        <w:rPr>
          <w:rStyle w:val="EDBTXTKeywordBlack"/>
        </w:rPr>
        <w:t>SELECT pg_stat_statements_reset()</w:t>
      </w:r>
      <w:r>
        <w:t xml:space="preserve"> command in session 2 was run.</w:t>
      </w:r>
    </w:p>
    <w:p w:rsidR="006F2817" w:rsidRDefault="006F2817" w:rsidP="006F2817">
      <w:pPr>
        <w:pStyle w:val="EDBTXTNormalWebBlackChar"/>
      </w:pPr>
      <w:r>
        <w:t xml:space="preserve">The following shows the results from the </w:t>
      </w:r>
      <w:r w:rsidRPr="00AC1B72">
        <w:rPr>
          <w:rStyle w:val="EDBTXTKeywordBlack"/>
        </w:rPr>
        <w:t>INSERT</w:t>
      </w:r>
      <w:r>
        <w:t xml:space="preserve"> commands in the two sessions. </w:t>
      </w:r>
      <w:r w:rsidRPr="00747547">
        <w:rPr>
          <w:rStyle w:val="EDBTXTKeywordBlack"/>
        </w:rPr>
        <w:t>RECORD 3</w:t>
      </w:r>
      <w:r>
        <w:t xml:space="preserve"> shows the results from session 1. </w:t>
      </w:r>
      <w:r w:rsidRPr="00747547">
        <w:rPr>
          <w:rStyle w:val="EDBTXTKeywordBlack"/>
        </w:rPr>
        <w:t>RECORD 2</w:t>
      </w:r>
      <w:r>
        <w:t xml:space="preserve"> shows the results from session 2.</w:t>
      </w:r>
    </w:p>
    <w:p w:rsidR="006F2817" w:rsidRDefault="006F2817" w:rsidP="006F2817">
      <w:pPr>
        <w:pStyle w:val="EDBEXCourierNew9ptCustomColorRGB4649146Left01"/>
      </w:pPr>
      <w:r>
        <w:t>edb=# SELECT query, rows, total_time, shared_blks_dirtied FROM pg_stat_statements;</w:t>
      </w:r>
    </w:p>
    <w:p w:rsidR="006F2817" w:rsidRDefault="006F2817" w:rsidP="006F2817">
      <w:pPr>
        <w:pStyle w:val="EDBEXCourierNew9ptCustomColorRGB4649146Left01"/>
      </w:pPr>
      <w:r>
        <w:t>-[ RECORD 1 ]-------+--------------------------------------------------</w:t>
      </w:r>
    </w:p>
    <w:p w:rsidR="006F2817" w:rsidRDefault="006F2817" w:rsidP="006F2817">
      <w:pPr>
        <w:pStyle w:val="EDBEXCourierNew9ptCustomColorRGB4649146Left01"/>
      </w:pPr>
      <w:r>
        <w:t xml:space="preserve"> query               | SELECT pg_stat_statements_reset();                </w:t>
      </w:r>
    </w:p>
    <w:p w:rsidR="006F2817" w:rsidRDefault="006F2817" w:rsidP="006F2817">
      <w:pPr>
        <w:pStyle w:val="EDBEXCourierNew9ptCustomColorRGB4649146Left01"/>
      </w:pPr>
      <w:r>
        <w:t xml:space="preserve"> rows                | 1                                                 </w:t>
      </w:r>
    </w:p>
    <w:p w:rsidR="006F2817" w:rsidRDefault="006F2817" w:rsidP="006F2817">
      <w:pPr>
        <w:pStyle w:val="EDBEXCourierNew9ptCustomColorRGB4649146Left01"/>
      </w:pPr>
      <w:r>
        <w:t xml:space="preserve"> total_time          | 0.43                                              </w:t>
      </w:r>
    </w:p>
    <w:p w:rsidR="006F2817" w:rsidRDefault="006F2817" w:rsidP="006F2817">
      <w:pPr>
        <w:pStyle w:val="EDBEXCourierNew9ptCustomColorRGB4649146Left01"/>
      </w:pPr>
      <w:r>
        <w:t xml:space="preserve"> shared_blks_dirtied | 0                                                 </w:t>
      </w:r>
    </w:p>
    <w:p w:rsidR="006F2817" w:rsidRDefault="006F2817" w:rsidP="006F2817">
      <w:pPr>
        <w:pStyle w:val="EDBEXCourierNew9ptCustomColorRGB4649146Left01"/>
      </w:pPr>
      <w:r>
        <w:t>-[ RECORD 2 ]-------+--------------------------------------------------</w:t>
      </w:r>
    </w:p>
    <w:p w:rsidR="006F2817" w:rsidRDefault="006F2817" w:rsidP="006F2817">
      <w:pPr>
        <w:pStyle w:val="EDBEXCourierNew9ptCustomColorRGB4649146Left01"/>
      </w:pPr>
      <w:r>
        <w:t xml:space="preserve"> query               | INSERT INTO t2 VALUES (generate_series (?,?), ?); </w:t>
      </w:r>
    </w:p>
    <w:p w:rsidR="006F2817" w:rsidRDefault="006F2817" w:rsidP="006F2817">
      <w:pPr>
        <w:pStyle w:val="EDBEXCourierNew9ptCustomColorRGB4649146Left01"/>
      </w:pPr>
      <w:r>
        <w:t xml:space="preserve"> rows                | 10000                                             </w:t>
      </w:r>
    </w:p>
    <w:p w:rsidR="006F2817" w:rsidRDefault="006F2817" w:rsidP="006F2817">
      <w:pPr>
        <w:pStyle w:val="EDBEXCourierNew9ptCustomColorRGB4649146Left01"/>
      </w:pPr>
      <w:r>
        <w:t xml:space="preserve"> total_time          | 30591.551                                         </w:t>
      </w:r>
    </w:p>
    <w:p w:rsidR="006F2817" w:rsidRDefault="006F2817" w:rsidP="006F2817">
      <w:pPr>
        <w:pStyle w:val="EDBEXCourierNew9ptCustomColorRGB4649146Left01"/>
      </w:pPr>
      <w:r>
        <w:t xml:space="preserve"> shared_blks_dirtied | 10003                                             </w:t>
      </w:r>
    </w:p>
    <w:p w:rsidR="006F2817" w:rsidRDefault="006F2817" w:rsidP="006F2817">
      <w:pPr>
        <w:pStyle w:val="EDBEXCourierNew9ptCustomColorRGB4649146Left01"/>
      </w:pPr>
      <w:r>
        <w:t>-[ RECORD 3 ]-------+--------------------------------------------------</w:t>
      </w:r>
    </w:p>
    <w:p w:rsidR="006F2817" w:rsidRDefault="006F2817" w:rsidP="006F2817">
      <w:pPr>
        <w:pStyle w:val="EDBEXCourierNew9ptCustomColorRGB4649146Left01"/>
      </w:pPr>
      <w:r>
        <w:t xml:space="preserve"> query               | INSERT INTO t1 VALUES (generate_series (?,?), ?); </w:t>
      </w:r>
    </w:p>
    <w:p w:rsidR="006F2817" w:rsidRDefault="006F2817" w:rsidP="006F2817">
      <w:pPr>
        <w:pStyle w:val="EDBEXCourierNew9ptCustomColorRGB4649146Left01"/>
      </w:pPr>
      <w:r>
        <w:t xml:space="preserve"> rows                | 10000                                             </w:t>
      </w:r>
    </w:p>
    <w:p w:rsidR="006F2817" w:rsidRDefault="006F2817" w:rsidP="006F2817">
      <w:pPr>
        <w:pStyle w:val="EDBEXCourierNew9ptCustomColorRGB4649146Left01"/>
      </w:pPr>
      <w:r>
        <w:t xml:space="preserve"> total_time          | 33215.334                                         </w:t>
      </w:r>
    </w:p>
    <w:p w:rsidR="006F2817" w:rsidRDefault="006F2817" w:rsidP="006F2817">
      <w:pPr>
        <w:pStyle w:val="EDBEXCourierNew9ptCustomColorRGB4649146Left01"/>
      </w:pPr>
      <w:r>
        <w:t xml:space="preserve"> shared_blks_dirtied | 10003</w:t>
      </w:r>
    </w:p>
    <w:p w:rsidR="006F2817" w:rsidRDefault="006F2817" w:rsidP="006F2817">
      <w:pPr>
        <w:pStyle w:val="EDBTXTNormalWebBlackChar"/>
      </w:pPr>
      <w:r>
        <w:lastRenderedPageBreak/>
        <w:t>First, note the total time was 33215.334 milliseconds for session 1 and 30591.551 milliseconds for session 2. When only one session was active in the same resource group as shown in the first example, the time was 13496.184 milliseconds. Thus more active processes in the resource group result in a slower dirty rate for each active process in the group. This is shown in the following calculations.</w:t>
      </w:r>
    </w:p>
    <w:p w:rsidR="006F2817" w:rsidRDefault="006F2817" w:rsidP="006F2817">
      <w:pPr>
        <w:pStyle w:val="EDBTXTNormalWebBlackChar"/>
      </w:pPr>
      <w:r>
        <w:t>The actual dirty rate for session 1 is calculated as follows.</w:t>
      </w:r>
    </w:p>
    <w:p w:rsidR="006F2817" w:rsidRDefault="006F2817" w:rsidP="006F2817">
      <w:pPr>
        <w:pStyle w:val="EDBTXTNormalWebBlackChar"/>
        <w:numPr>
          <w:ilvl w:val="0"/>
          <w:numId w:val="2"/>
        </w:numPr>
        <w:tabs>
          <w:tab w:val="left" w:pos="720"/>
        </w:tabs>
        <w:spacing w:after="0"/>
        <w:rPr>
          <w:lang w:eastAsia="ar-SA"/>
        </w:rPr>
      </w:pPr>
      <w:r>
        <w:t xml:space="preserve">The number of blocks dirtied per millisecond (ms) is 10003 blocks / 33215.334 ms, which yields </w:t>
      </w:r>
      <w:r w:rsidRPr="00BA6D93">
        <w:rPr>
          <w:rStyle w:val="EDBTXTTermNormalWebBlackItalicCharChar"/>
        </w:rPr>
        <w:t>0.</w:t>
      </w:r>
      <w:r>
        <w:rPr>
          <w:rStyle w:val="EDBTXTTermNormalWebBlackItalicCharChar"/>
        </w:rPr>
        <w:t>30115609</w:t>
      </w:r>
      <w:r w:rsidRPr="00BA6D93">
        <w:rPr>
          <w:rStyle w:val="EDBTXTTermNormalWebBlackItalicCharChar"/>
        </w:rPr>
        <w:t xml:space="preserve"> blocks per millisecond</w:t>
      </w:r>
      <w:r>
        <w:t>.</w:t>
      </w:r>
    </w:p>
    <w:p w:rsidR="006F2817" w:rsidRDefault="006F2817" w:rsidP="006F2817">
      <w:pPr>
        <w:pStyle w:val="EDBTXTNormalWebBlackChar"/>
        <w:numPr>
          <w:ilvl w:val="0"/>
          <w:numId w:val="2"/>
        </w:numPr>
        <w:spacing w:before="0" w:after="0"/>
        <w:rPr>
          <w:lang w:eastAsia="ar-SA"/>
        </w:rPr>
      </w:pPr>
      <w:r>
        <w:t xml:space="preserve">Multiply the result by 1000 to give the number of shared blocks dirtied per second (1 second = 1000 ms), which yields </w:t>
      </w:r>
      <w:r>
        <w:rPr>
          <w:rStyle w:val="EDBTXTTermNormalWebBlackItalicCharChar"/>
        </w:rPr>
        <w:t>301</w:t>
      </w:r>
      <w:r w:rsidRPr="00BA6D93">
        <w:rPr>
          <w:rStyle w:val="EDBTXTTermNormalWebBlackItalicCharChar"/>
        </w:rPr>
        <w:t>.</w:t>
      </w:r>
      <w:r>
        <w:rPr>
          <w:rStyle w:val="EDBTXTTermNormalWebBlackItalicCharChar"/>
        </w:rPr>
        <w:t>15609</w:t>
      </w:r>
      <w:r w:rsidRPr="00BA6D93">
        <w:rPr>
          <w:rStyle w:val="EDBTXTTermNormalWebBlackItalicCharChar"/>
        </w:rPr>
        <w:t xml:space="preserve"> blocks per second</w:t>
      </w:r>
      <w:r>
        <w:t>.</w:t>
      </w:r>
    </w:p>
    <w:p w:rsidR="006F2817" w:rsidRDefault="006F2817" w:rsidP="006F2817">
      <w:pPr>
        <w:pStyle w:val="EDBTXTNormalWebBlackChar"/>
        <w:numPr>
          <w:ilvl w:val="0"/>
          <w:numId w:val="2"/>
        </w:numPr>
        <w:spacing w:before="0" w:after="0"/>
        <w:rPr>
          <w:lang w:eastAsia="ar-SA"/>
        </w:rPr>
      </w:pPr>
      <w:r>
        <w:t xml:space="preserve">Multiply the result by 8.192 to give the number of kilobytes dirtied per second (1 block = 8.192 kilobytes), which yields approximately </w:t>
      </w:r>
      <w:r>
        <w:rPr>
          <w:rStyle w:val="EDBTXTTermNormalWebBlackItalicCharChar"/>
        </w:rPr>
        <w:t>2467</w:t>
      </w:r>
      <w:r w:rsidRPr="00BA6D93">
        <w:rPr>
          <w:rStyle w:val="EDBTXTTermNormalWebBlackItalicCharChar"/>
        </w:rPr>
        <w:t xml:space="preserve"> kilobytes per second</w:t>
      </w:r>
      <w:r>
        <w:t>.</w:t>
      </w:r>
    </w:p>
    <w:p w:rsidR="006F2817" w:rsidRDefault="006F2817" w:rsidP="006F2817">
      <w:pPr>
        <w:pStyle w:val="EDBTXTNormalWebBlackChar"/>
      </w:pPr>
      <w:r>
        <w:t>The actual dirty rate for session 2 is calculated as follows.</w:t>
      </w:r>
    </w:p>
    <w:p w:rsidR="006F2817" w:rsidRDefault="006F2817" w:rsidP="006F2817">
      <w:pPr>
        <w:pStyle w:val="EDBTXTNormalWebBlackChar"/>
        <w:numPr>
          <w:ilvl w:val="0"/>
          <w:numId w:val="2"/>
        </w:numPr>
        <w:tabs>
          <w:tab w:val="left" w:pos="720"/>
        </w:tabs>
        <w:spacing w:after="0"/>
        <w:rPr>
          <w:lang w:eastAsia="ar-SA"/>
        </w:rPr>
      </w:pPr>
      <w:r>
        <w:t xml:space="preserve">The number of blocks dirtied per millisecond (ms) is 10003 blocks / 30591.551 ms, which yields </w:t>
      </w:r>
      <w:r w:rsidRPr="00BA6D93">
        <w:rPr>
          <w:rStyle w:val="EDBTXTTermNormalWebBlackItalicCharChar"/>
        </w:rPr>
        <w:t>0.</w:t>
      </w:r>
      <w:r>
        <w:rPr>
          <w:rStyle w:val="EDBTXTTermNormalWebBlackItalicCharChar"/>
        </w:rPr>
        <w:t>32698571</w:t>
      </w:r>
      <w:r w:rsidRPr="00BA6D93">
        <w:rPr>
          <w:rStyle w:val="EDBTXTTermNormalWebBlackItalicCharChar"/>
        </w:rPr>
        <w:t xml:space="preserve"> blocks per millisecond</w:t>
      </w:r>
      <w:r>
        <w:t>.</w:t>
      </w:r>
    </w:p>
    <w:p w:rsidR="006F2817" w:rsidRDefault="006F2817" w:rsidP="006F2817">
      <w:pPr>
        <w:pStyle w:val="EDBTXTNormalWebBlackChar"/>
        <w:numPr>
          <w:ilvl w:val="0"/>
          <w:numId w:val="2"/>
        </w:numPr>
        <w:spacing w:before="0" w:after="0"/>
        <w:rPr>
          <w:lang w:eastAsia="ar-SA"/>
        </w:rPr>
      </w:pPr>
      <w:r>
        <w:t xml:space="preserve">Multiply the result by 1000 to give the number of shared blocks dirtied per second (1 second = 1000 ms), which yields </w:t>
      </w:r>
      <w:r>
        <w:rPr>
          <w:rStyle w:val="EDBTXTTermNormalWebBlackItalicCharChar"/>
        </w:rPr>
        <w:t>326</w:t>
      </w:r>
      <w:r w:rsidRPr="00BA6D93">
        <w:rPr>
          <w:rStyle w:val="EDBTXTTermNormalWebBlackItalicCharChar"/>
        </w:rPr>
        <w:t>.</w:t>
      </w:r>
      <w:r>
        <w:rPr>
          <w:rStyle w:val="EDBTXTTermNormalWebBlackItalicCharChar"/>
        </w:rPr>
        <w:t>98571</w:t>
      </w:r>
      <w:r w:rsidRPr="00BA6D93">
        <w:rPr>
          <w:rStyle w:val="EDBTXTTermNormalWebBlackItalicCharChar"/>
        </w:rPr>
        <w:t xml:space="preserve"> blocks per second</w:t>
      </w:r>
      <w:r>
        <w:t>.</w:t>
      </w:r>
    </w:p>
    <w:p w:rsidR="006F2817" w:rsidRDefault="006F2817" w:rsidP="006F2817">
      <w:pPr>
        <w:pStyle w:val="EDBTXTNormalWebBlackChar"/>
        <w:numPr>
          <w:ilvl w:val="0"/>
          <w:numId w:val="2"/>
        </w:numPr>
        <w:spacing w:before="0" w:after="0"/>
        <w:rPr>
          <w:lang w:eastAsia="ar-SA"/>
        </w:rPr>
      </w:pPr>
      <w:r>
        <w:t xml:space="preserve">Multiply the result by 8.192 to give the number of kilobytes dirtied per second (1 block = 8.192 kilobytes), which yields approximately </w:t>
      </w:r>
      <w:r>
        <w:rPr>
          <w:rStyle w:val="EDBTXTTermNormalWebBlackItalicCharChar"/>
        </w:rPr>
        <w:t>2679</w:t>
      </w:r>
      <w:r w:rsidRPr="00BA6D93">
        <w:rPr>
          <w:rStyle w:val="EDBTXTTermNormalWebBlackItalicCharChar"/>
        </w:rPr>
        <w:t xml:space="preserve"> kilobytes per second</w:t>
      </w:r>
      <w:r>
        <w:t>.</w:t>
      </w:r>
    </w:p>
    <w:p w:rsidR="006F2817" w:rsidRDefault="006F2817" w:rsidP="006F2817">
      <w:pPr>
        <w:pStyle w:val="EDBTXTNormalWebBlackChar"/>
      </w:pPr>
      <w:r>
        <w:t>The combined dirty rate from session 1 (2467 kilobytes per second) and from session 2 (2679 kilobytes per second) yields 5146 kilobytes per second, which is below the set dirty rate limit of the resource group (6144 kilobytes per seconds).</w:t>
      </w:r>
    </w:p>
    <w:p w:rsidR="006F2817" w:rsidRDefault="006F2817" w:rsidP="006F2817">
      <w:pPr>
        <w:pStyle w:val="Heading3"/>
      </w:pPr>
      <w:bookmarkStart w:id="735" w:name="_Toc444155518"/>
      <w:r>
        <w:t>Example – Multiple Processes in Multiple Groups</w:t>
      </w:r>
      <w:bookmarkEnd w:id="735"/>
    </w:p>
    <w:p w:rsidR="006F2817" w:rsidRDefault="006F2817" w:rsidP="006F2817">
      <w:pPr>
        <w:pStyle w:val="EDBTXTNormalWebBlackChar"/>
      </w:pPr>
      <w:r>
        <w:t xml:space="preserve">In this example, two additional </w:t>
      </w:r>
      <w:r w:rsidRPr="00C61600">
        <w:rPr>
          <w:rStyle w:val="EDBTXTKeywordBlack"/>
        </w:rPr>
        <w:t>psql</w:t>
      </w:r>
      <w:r>
        <w:t xml:space="preserve"> sessions are used along with the previous two sessions. The third and fourth sessions perform the same </w:t>
      </w:r>
      <w:r w:rsidRPr="00747547">
        <w:rPr>
          <w:rStyle w:val="EDBTXTKeywordBlack"/>
        </w:rPr>
        <w:t>INSERT</w:t>
      </w:r>
      <w:r>
        <w:t xml:space="preserve"> command in resource group </w:t>
      </w:r>
      <w:r w:rsidRPr="00C61600">
        <w:rPr>
          <w:rStyle w:val="EDBTXTKeywordBlack"/>
        </w:rPr>
        <w:t>resgrp_c</w:t>
      </w:r>
      <w:r>
        <w:t xml:space="preserve"> with a </w:t>
      </w:r>
      <w:r>
        <w:rPr>
          <w:rStyle w:val="EDBTXTKeywordBlack"/>
        </w:rPr>
        <w:t>dirty</w:t>
      </w:r>
      <w:r w:rsidRPr="00C61600">
        <w:rPr>
          <w:rStyle w:val="EDBTXTKeywordBlack"/>
        </w:rPr>
        <w:t>_rate_limit</w:t>
      </w:r>
      <w:r>
        <w:t xml:space="preserve"> of 3072 kilobytes per second.</w:t>
      </w:r>
    </w:p>
    <w:p w:rsidR="006F2817" w:rsidRDefault="006F2817" w:rsidP="006F2817">
      <w:pPr>
        <w:pStyle w:val="EDBTXTNormalWebBlackChar"/>
      </w:pPr>
      <w:r>
        <w:t xml:space="preserve">Sessions 1 and 2 are repeated as illustrated in the prior example using resource group </w:t>
      </w:r>
      <w:r w:rsidRPr="00747547">
        <w:rPr>
          <w:rStyle w:val="EDBTXTKeywordBlack"/>
        </w:rPr>
        <w:t>resgrp_b</w:t>
      </w:r>
      <w:r>
        <w:t xml:space="preserve">. with a </w:t>
      </w:r>
      <w:r w:rsidRPr="00747547">
        <w:rPr>
          <w:rStyle w:val="EDBTXTKeywordBlack"/>
        </w:rPr>
        <w:t>dirty_rate_limit</w:t>
      </w:r>
      <w:r>
        <w:t xml:space="preserve"> of 6144 kilobytes per second.</w:t>
      </w:r>
    </w:p>
    <w:p w:rsidR="006F2817" w:rsidRPr="00747547" w:rsidRDefault="006F2817" w:rsidP="006F2817">
      <w:pPr>
        <w:pStyle w:val="EDBTXTNormalWebBlack"/>
        <w:rPr>
          <w:b/>
          <w:bCs/>
        </w:rPr>
      </w:pPr>
      <w:r>
        <w:rPr>
          <w:b/>
          <w:bCs/>
        </w:rPr>
        <w:t>Session 3:</w:t>
      </w:r>
    </w:p>
    <w:p w:rsidR="006F2817" w:rsidRDefault="006F2817" w:rsidP="006F2817">
      <w:pPr>
        <w:pStyle w:val="EDBEXCourierNew9ptCustomColorRGB4649146Left01"/>
      </w:pPr>
      <w:r>
        <w:t>edb=# CREATE TABLE t3 (c1 INTEGER, c2 CHARACTER(500)) WITH (FILLFACTOR = 10);</w:t>
      </w:r>
    </w:p>
    <w:p w:rsidR="006F2817" w:rsidRDefault="006F2817" w:rsidP="006F2817">
      <w:pPr>
        <w:pStyle w:val="EDBEXCourierNew9ptCustomColorRGB4649146Left01"/>
      </w:pPr>
      <w:r>
        <w:t>CREATE TABLE</w:t>
      </w:r>
    </w:p>
    <w:p w:rsidR="006F2817" w:rsidRDefault="006F2817" w:rsidP="006F2817">
      <w:pPr>
        <w:pStyle w:val="EDBEXCourierNew9ptCustomColorRGB4649146Left01"/>
      </w:pPr>
      <w:r>
        <w:t>edb=# SET edb_resource_group TO resgrp_c;</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SHOW edb_resource_group;</w:t>
      </w:r>
    </w:p>
    <w:p w:rsidR="006F2817" w:rsidRDefault="006F2817" w:rsidP="006F2817">
      <w:pPr>
        <w:pStyle w:val="EDBEXCourierNew9ptCustomColorRGB4649146Left01"/>
      </w:pPr>
      <w:r>
        <w:t xml:space="preserve"> edb_resource_group </w:t>
      </w:r>
    </w:p>
    <w:p w:rsidR="006F2817" w:rsidRDefault="006F2817" w:rsidP="006F2817">
      <w:pPr>
        <w:pStyle w:val="EDBEXCourierNew9ptCustomColorRGB4649146Left01"/>
      </w:pPr>
      <w:r>
        <w:t>--------------------</w:t>
      </w:r>
    </w:p>
    <w:p w:rsidR="007D03E3" w:rsidRDefault="006F2817" w:rsidP="006F2817">
      <w:pPr>
        <w:pStyle w:val="EDBEXCourierNew9ptCustomColorRGB4649146Left01"/>
      </w:pPr>
      <w:r>
        <w:t xml:space="preserve"> </w:t>
      </w:r>
    </w:p>
    <w:p w:rsidR="007D03E3" w:rsidRDefault="007D03E3" w:rsidP="006F2817">
      <w:pPr>
        <w:pStyle w:val="EDBEXCourierNew9ptCustomColorRGB4649146Left01"/>
      </w:pPr>
    </w:p>
    <w:p w:rsidR="006F2817" w:rsidRDefault="006F2817" w:rsidP="006F2817">
      <w:pPr>
        <w:pStyle w:val="EDBEXCourierNew9ptCustomColorRGB4649146Left01"/>
      </w:pPr>
      <w:r>
        <w:lastRenderedPageBreak/>
        <w:t>resgrp_c</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INSERT INTO t3 VALUES (generate_series (1,10000), 'aaa');</w:t>
      </w:r>
    </w:p>
    <w:p w:rsidR="006F2817" w:rsidRDefault="006F2817" w:rsidP="006F2817">
      <w:pPr>
        <w:pStyle w:val="EDBEXCourierNew9ptCustomColorRGB4649146Left01"/>
      </w:pPr>
      <w:r>
        <w:t>INSERT 0 10000</w:t>
      </w:r>
    </w:p>
    <w:p w:rsidR="006F2817" w:rsidRPr="00747547" w:rsidRDefault="006F2817" w:rsidP="006F2817">
      <w:pPr>
        <w:pStyle w:val="EDBTXTNormalWebBlack"/>
        <w:rPr>
          <w:b/>
          <w:bCs/>
        </w:rPr>
      </w:pPr>
      <w:r>
        <w:rPr>
          <w:b/>
          <w:bCs/>
        </w:rPr>
        <w:t>Session 4:</w:t>
      </w:r>
    </w:p>
    <w:p w:rsidR="006F2817" w:rsidRDefault="006F2817" w:rsidP="006F2817">
      <w:pPr>
        <w:pStyle w:val="EDBEXCourierNew9ptCustomColorRGB4649146Left01"/>
      </w:pPr>
      <w:r>
        <w:t xml:space="preserve">edb=# CREATE TABLE t4 (c1 INTEGER, c2 CHARACTER(500)) WITH (FILLFACTOR = 10);       </w:t>
      </w:r>
    </w:p>
    <w:p w:rsidR="006F2817" w:rsidRDefault="006F2817" w:rsidP="006F2817">
      <w:pPr>
        <w:pStyle w:val="EDBEXCourierNew9ptCustomColorRGB4649146Left01"/>
      </w:pPr>
      <w:r>
        <w:t>CREATE TABLE</w:t>
      </w:r>
    </w:p>
    <w:p w:rsidR="006F2817" w:rsidRDefault="006F2817" w:rsidP="006F2817">
      <w:pPr>
        <w:pStyle w:val="EDBEXCourierNew9ptCustomColorRGB4649146Left01"/>
      </w:pPr>
      <w:r>
        <w:t>edb=# SET edb_resource_group TO resgrp_c;</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SHOW edb_resource_group;</w:t>
      </w:r>
    </w:p>
    <w:p w:rsidR="006F2817" w:rsidRDefault="006F2817" w:rsidP="006F2817">
      <w:pPr>
        <w:pStyle w:val="EDBEXCourierNew9ptCustomColorRGB4649146Left01"/>
      </w:pPr>
      <w:r>
        <w:t xml:space="preserve"> edb_resource_group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resgrp_c</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SELECT pg_stat_statements_reset();</w:t>
      </w:r>
    </w:p>
    <w:p w:rsidR="006F2817" w:rsidRDefault="006F2817" w:rsidP="006F2817">
      <w:pPr>
        <w:pStyle w:val="EDBEXCourierNew9ptCustomColorRGB4649146Left01"/>
      </w:pPr>
      <w:r>
        <w:t xml:space="preserve"> pg_stat_statements_reset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INSERT INTO t4 VALUES (generate_series (1,10000), 'aaa');</w:t>
      </w:r>
    </w:p>
    <w:p w:rsidR="006F2817" w:rsidRDefault="006F2817" w:rsidP="006F2817">
      <w:pPr>
        <w:pStyle w:val="EDBEXCourierNew9ptCustomColorRGB4649146Left01"/>
      </w:pPr>
      <w:r>
        <w:t>INSERT 0 10000</w:t>
      </w:r>
    </w:p>
    <w:p w:rsidR="006F2817" w:rsidRDefault="006F2817" w:rsidP="006F2817">
      <w:pPr>
        <w:pStyle w:val="EDBTXTNormalWebBlack"/>
      </w:pPr>
      <w:r w:rsidRPr="00D51325">
        <w:rPr>
          <w:b/>
          <w:bCs/>
        </w:rPr>
        <w:t>Note:</w:t>
      </w:r>
      <w:r>
        <w:t xml:space="preserve"> The </w:t>
      </w:r>
      <w:r w:rsidRPr="00D51325">
        <w:rPr>
          <w:rStyle w:val="EDBTXTKeywordBlack"/>
        </w:rPr>
        <w:t>INSERT</w:t>
      </w:r>
      <w:r>
        <w:t xml:space="preserve"> commands in all four sessions were started after the </w:t>
      </w:r>
      <w:r w:rsidRPr="00D51325">
        <w:rPr>
          <w:rStyle w:val="EDBTXTKeywordBlack"/>
        </w:rPr>
        <w:t>SELECT pg_stat_statements_reset()</w:t>
      </w:r>
      <w:r>
        <w:t xml:space="preserve"> command in session 4 was run.</w:t>
      </w:r>
    </w:p>
    <w:p w:rsidR="006F2817" w:rsidRDefault="006F2817" w:rsidP="006F2817">
      <w:pPr>
        <w:pStyle w:val="EDBTXTNormalWebBlackChar"/>
      </w:pPr>
      <w:r>
        <w:t xml:space="preserve">The following shows the results from the </w:t>
      </w:r>
      <w:r w:rsidRPr="00AC1B72">
        <w:rPr>
          <w:rStyle w:val="EDBTXTKeywordBlack"/>
        </w:rPr>
        <w:t>INSERT</w:t>
      </w:r>
      <w:r>
        <w:t xml:space="preserve"> commands in the four sessions. </w:t>
      </w:r>
      <w:r w:rsidRPr="005A16B2">
        <w:rPr>
          <w:rStyle w:val="EDBTXTKeywordBlack"/>
        </w:rPr>
        <w:t>RECORD 3</w:t>
      </w:r>
      <w:r>
        <w:t xml:space="preserve"> shows the results from session 1. </w:t>
      </w:r>
      <w:r w:rsidRPr="005A16B2">
        <w:rPr>
          <w:rStyle w:val="EDBTXTKeywordBlack"/>
        </w:rPr>
        <w:t>RECORD 2</w:t>
      </w:r>
      <w:r>
        <w:t xml:space="preserve"> shows the results from session 2. </w:t>
      </w:r>
      <w:r w:rsidRPr="00747547">
        <w:rPr>
          <w:rStyle w:val="EDBTXTKeywordBlack"/>
        </w:rPr>
        <w:t>RECORD 4</w:t>
      </w:r>
      <w:r>
        <w:t xml:space="preserve"> shows the results from session 3. </w:t>
      </w:r>
      <w:r w:rsidRPr="00747547">
        <w:rPr>
          <w:rStyle w:val="EDBTXTKeywordBlack"/>
        </w:rPr>
        <w:t>RECORD 5</w:t>
      </w:r>
      <w:r>
        <w:t xml:space="preserve"> shows the results from session 4.</w:t>
      </w:r>
    </w:p>
    <w:p w:rsidR="006F2817" w:rsidRDefault="006F2817" w:rsidP="006F2817">
      <w:pPr>
        <w:pStyle w:val="EDBEXCourierNew9ptCustomColorRGB4649146Left01"/>
      </w:pPr>
      <w:r>
        <w:t>edb=# SELECT query, rows, total_time, shared_blks_dirtied FROM pg_stat_statements;</w:t>
      </w:r>
    </w:p>
    <w:p w:rsidR="006F2817" w:rsidRDefault="006F2817" w:rsidP="006F2817">
      <w:pPr>
        <w:pStyle w:val="EDBEXCourierNew9ptCustomColorRGB4649146Left01"/>
      </w:pPr>
      <w:r>
        <w:t>-[ RECORD 1 ]-------+--------------------------------------------------</w:t>
      </w:r>
    </w:p>
    <w:p w:rsidR="006F2817" w:rsidRDefault="006F2817" w:rsidP="006F2817">
      <w:pPr>
        <w:pStyle w:val="EDBEXCourierNew9ptCustomColorRGB4649146Left01"/>
      </w:pPr>
      <w:r>
        <w:t xml:space="preserve"> query               | SELECT pg_stat_statements_reset();                </w:t>
      </w:r>
    </w:p>
    <w:p w:rsidR="006F2817" w:rsidRDefault="006F2817" w:rsidP="006F2817">
      <w:pPr>
        <w:pStyle w:val="EDBEXCourierNew9ptCustomColorRGB4649146Left01"/>
      </w:pPr>
      <w:r>
        <w:t xml:space="preserve"> rows                | 1                                                 </w:t>
      </w:r>
    </w:p>
    <w:p w:rsidR="006F2817" w:rsidRDefault="006F2817" w:rsidP="006F2817">
      <w:pPr>
        <w:pStyle w:val="EDBEXCourierNew9ptCustomColorRGB4649146Left01"/>
      </w:pPr>
      <w:r>
        <w:t xml:space="preserve"> total_time          | 0.467                                             </w:t>
      </w:r>
    </w:p>
    <w:p w:rsidR="006F2817" w:rsidRDefault="006F2817" w:rsidP="006F2817">
      <w:pPr>
        <w:pStyle w:val="EDBEXCourierNew9ptCustomColorRGB4649146Left01"/>
      </w:pPr>
      <w:r>
        <w:t xml:space="preserve"> shared_blks_dirtied | 0                                                 </w:t>
      </w:r>
    </w:p>
    <w:p w:rsidR="006F2817" w:rsidRDefault="006F2817" w:rsidP="006F2817">
      <w:pPr>
        <w:pStyle w:val="EDBEXCourierNew9ptCustomColorRGB4649146Left01"/>
      </w:pPr>
      <w:r>
        <w:t>-[ RECORD 2 ]-------+--------------------------------------------------</w:t>
      </w:r>
    </w:p>
    <w:p w:rsidR="006F2817" w:rsidRDefault="006F2817" w:rsidP="006F2817">
      <w:pPr>
        <w:pStyle w:val="EDBEXCourierNew9ptCustomColorRGB4649146Left01"/>
      </w:pPr>
      <w:r>
        <w:t xml:space="preserve"> query               | INSERT INTO t2 VALUES (generate_series (?,?), ?); </w:t>
      </w:r>
    </w:p>
    <w:p w:rsidR="006F2817" w:rsidRDefault="006F2817" w:rsidP="006F2817">
      <w:pPr>
        <w:pStyle w:val="EDBEXCourierNew9ptCustomColorRGB4649146Left01"/>
      </w:pPr>
      <w:r>
        <w:t xml:space="preserve"> rows                | 10000                                             </w:t>
      </w:r>
    </w:p>
    <w:p w:rsidR="006F2817" w:rsidRDefault="006F2817" w:rsidP="006F2817">
      <w:pPr>
        <w:pStyle w:val="EDBEXCourierNew9ptCustomColorRGB4649146Left01"/>
      </w:pPr>
      <w:r>
        <w:t xml:space="preserve"> total_time          | 31343.458                                         </w:t>
      </w:r>
    </w:p>
    <w:p w:rsidR="006F2817" w:rsidRDefault="006F2817" w:rsidP="006F2817">
      <w:pPr>
        <w:pStyle w:val="EDBEXCourierNew9ptCustomColorRGB4649146Left01"/>
      </w:pPr>
      <w:r>
        <w:t xml:space="preserve"> shared_blks_dirtied | 10003                                             </w:t>
      </w:r>
    </w:p>
    <w:p w:rsidR="006F2817" w:rsidRDefault="006F2817" w:rsidP="006F2817">
      <w:pPr>
        <w:pStyle w:val="EDBEXCourierNew9ptCustomColorRGB4649146Left01"/>
      </w:pPr>
      <w:r>
        <w:t>-[ RECORD 3 ]-------+--------------------------------------------------</w:t>
      </w:r>
    </w:p>
    <w:p w:rsidR="006F2817" w:rsidRDefault="006F2817" w:rsidP="006F2817">
      <w:pPr>
        <w:pStyle w:val="EDBEXCourierNew9ptCustomColorRGB4649146Left01"/>
      </w:pPr>
      <w:r>
        <w:t xml:space="preserve"> query               | INSERT INTO t1 VALUES (generate_series (?,?), ?); </w:t>
      </w:r>
    </w:p>
    <w:p w:rsidR="006F2817" w:rsidRDefault="006F2817" w:rsidP="006F2817">
      <w:pPr>
        <w:pStyle w:val="EDBEXCourierNew9ptCustomColorRGB4649146Left01"/>
      </w:pPr>
      <w:r>
        <w:t xml:space="preserve"> rows                | 10000                                             </w:t>
      </w:r>
    </w:p>
    <w:p w:rsidR="006F2817" w:rsidRDefault="006F2817" w:rsidP="006F2817">
      <w:pPr>
        <w:pStyle w:val="EDBEXCourierNew9ptCustomColorRGB4649146Left01"/>
      </w:pPr>
      <w:r>
        <w:t xml:space="preserve"> total_time          | 28407.435                                         </w:t>
      </w:r>
    </w:p>
    <w:p w:rsidR="006F2817" w:rsidRDefault="006F2817" w:rsidP="006F2817">
      <w:pPr>
        <w:pStyle w:val="EDBEXCourierNew9ptCustomColorRGB4649146Left01"/>
      </w:pPr>
      <w:r>
        <w:t xml:space="preserve"> shared_blks_dirtied | 10003                                             </w:t>
      </w:r>
    </w:p>
    <w:p w:rsidR="006F2817" w:rsidRDefault="006F2817" w:rsidP="006F2817">
      <w:pPr>
        <w:pStyle w:val="EDBEXCourierNew9ptCustomColorRGB4649146Left01"/>
      </w:pPr>
      <w:r>
        <w:t>-[ RECORD 4 ]-------+--------------------------------------------------</w:t>
      </w:r>
    </w:p>
    <w:p w:rsidR="006F2817" w:rsidRDefault="006F2817" w:rsidP="006F2817">
      <w:pPr>
        <w:pStyle w:val="EDBEXCourierNew9ptCustomColorRGB4649146Left01"/>
      </w:pPr>
      <w:r>
        <w:t xml:space="preserve"> query               | INSERT INTO t3 VALUES (generate_series (?,?), ?); </w:t>
      </w:r>
    </w:p>
    <w:p w:rsidR="006F2817" w:rsidRDefault="006F2817" w:rsidP="006F2817">
      <w:pPr>
        <w:pStyle w:val="EDBEXCourierNew9ptCustomColorRGB4649146Left01"/>
      </w:pPr>
      <w:r>
        <w:t xml:space="preserve"> rows                | 10000                                             </w:t>
      </w:r>
    </w:p>
    <w:p w:rsidR="006F2817" w:rsidRDefault="006F2817" w:rsidP="006F2817">
      <w:pPr>
        <w:pStyle w:val="EDBEXCourierNew9ptCustomColorRGB4649146Left01"/>
      </w:pPr>
      <w:r>
        <w:t xml:space="preserve"> total_time          | 52727.846                                         </w:t>
      </w:r>
    </w:p>
    <w:p w:rsidR="006F2817" w:rsidRDefault="006F2817" w:rsidP="006F2817">
      <w:pPr>
        <w:pStyle w:val="EDBEXCourierNew9ptCustomColorRGB4649146Left01"/>
      </w:pPr>
      <w:r>
        <w:t xml:space="preserve"> shared_blks_dirtied | 10003                                             </w:t>
      </w:r>
    </w:p>
    <w:p w:rsidR="006F2817" w:rsidRDefault="006F2817" w:rsidP="006F2817">
      <w:pPr>
        <w:pStyle w:val="EDBEXCourierNew9ptCustomColorRGB4649146Left01"/>
      </w:pPr>
      <w:r>
        <w:t>-[ RECORD 5 ]-------+--------------------------------------------------</w:t>
      </w:r>
    </w:p>
    <w:p w:rsidR="006F2817" w:rsidRDefault="006F2817" w:rsidP="006F2817">
      <w:pPr>
        <w:pStyle w:val="EDBEXCourierNew9ptCustomColorRGB4649146Left01"/>
      </w:pPr>
      <w:r>
        <w:t xml:space="preserve"> query               | INSERT INTO t4 VALUES (generate_series (?,?), ?); </w:t>
      </w:r>
    </w:p>
    <w:p w:rsidR="006F2817" w:rsidRDefault="006F2817" w:rsidP="006F2817">
      <w:pPr>
        <w:pStyle w:val="EDBEXCourierNew9ptCustomColorRGB4649146Left01"/>
      </w:pPr>
      <w:r>
        <w:lastRenderedPageBreak/>
        <w:t xml:space="preserve"> rows                | 10000                                             </w:t>
      </w:r>
    </w:p>
    <w:p w:rsidR="006F2817" w:rsidRDefault="006F2817" w:rsidP="006F2817">
      <w:pPr>
        <w:pStyle w:val="EDBEXCourierNew9ptCustomColorRGB4649146Left01"/>
      </w:pPr>
      <w:r>
        <w:t xml:space="preserve"> total_time          | 56063.697                                         </w:t>
      </w:r>
    </w:p>
    <w:p w:rsidR="006F2817" w:rsidRDefault="006F2817" w:rsidP="006F2817">
      <w:pPr>
        <w:pStyle w:val="EDBEXCourierNew9ptCustomColorRGB4649146Left01"/>
      </w:pPr>
      <w:r>
        <w:t xml:space="preserve"> shared_blks_dirtied | 10003</w:t>
      </w:r>
    </w:p>
    <w:p w:rsidR="006F2817" w:rsidRDefault="006F2817" w:rsidP="006F2817">
      <w:pPr>
        <w:pStyle w:val="EDBTXTNormalWebBlackChar"/>
      </w:pPr>
      <w:r>
        <w:t xml:space="preserve">First note that the times of session 1 (28407.435) and session 2 (31343.458) are close to each other as they are both in the same resource group with </w:t>
      </w:r>
      <w:r w:rsidRPr="00747547">
        <w:rPr>
          <w:rStyle w:val="EDBTXTKeywordBlack"/>
        </w:rPr>
        <w:t>dirty_rate_limit</w:t>
      </w:r>
      <w:r>
        <w:t xml:space="preserve"> set to </w:t>
      </w:r>
      <w:r w:rsidRPr="00752C41">
        <w:rPr>
          <w:color w:val="auto"/>
        </w:rPr>
        <w:t>6144, as</w:t>
      </w:r>
      <w:r>
        <w:t xml:space="preserve"> compared to the times of session 3 (52727.846) and session 4 (56063.697), which are in the resource group with </w:t>
      </w:r>
      <w:r w:rsidRPr="00747547">
        <w:rPr>
          <w:rStyle w:val="EDBTXTKeywordBlack"/>
        </w:rPr>
        <w:t>dirty_rate_limit</w:t>
      </w:r>
      <w:r>
        <w:t xml:space="preserve"> set to 3072. The latter group has a slower dirty rate limit so the expected processing time is longer as is the case for sessions 3 and 4.</w:t>
      </w:r>
    </w:p>
    <w:p w:rsidR="006F2817" w:rsidRDefault="006F2817" w:rsidP="006F2817">
      <w:pPr>
        <w:pStyle w:val="EDBTXTNormalWebBlackChar"/>
      </w:pPr>
      <w:r>
        <w:t>The actual dirty rate for session 1 is calculated as follows.</w:t>
      </w:r>
    </w:p>
    <w:p w:rsidR="006F2817" w:rsidRDefault="006F2817" w:rsidP="006F2817">
      <w:pPr>
        <w:pStyle w:val="EDBTXTNormalWebBlackChar"/>
        <w:numPr>
          <w:ilvl w:val="0"/>
          <w:numId w:val="2"/>
        </w:numPr>
        <w:tabs>
          <w:tab w:val="left" w:pos="720"/>
        </w:tabs>
        <w:spacing w:after="0"/>
        <w:rPr>
          <w:lang w:eastAsia="ar-SA"/>
        </w:rPr>
      </w:pPr>
      <w:r>
        <w:t xml:space="preserve">The number of blocks dirtied per millisecond (ms) is 10003 blocks / 28407.435 ms, which yields </w:t>
      </w:r>
      <w:r w:rsidRPr="00BA6D93">
        <w:rPr>
          <w:rStyle w:val="EDBTXTTermNormalWebBlackItalicCharChar"/>
        </w:rPr>
        <w:t>0.</w:t>
      </w:r>
      <w:r>
        <w:rPr>
          <w:rStyle w:val="EDBTXTTermNormalWebBlackItalicCharChar"/>
        </w:rPr>
        <w:t>35212612</w:t>
      </w:r>
      <w:r w:rsidRPr="00BA6D93">
        <w:rPr>
          <w:rStyle w:val="EDBTXTTermNormalWebBlackItalicCharChar"/>
        </w:rPr>
        <w:t xml:space="preserve"> blocks per millisecond</w:t>
      </w:r>
      <w:r>
        <w:t>.</w:t>
      </w:r>
    </w:p>
    <w:p w:rsidR="006F2817" w:rsidRDefault="006F2817" w:rsidP="006F2817">
      <w:pPr>
        <w:pStyle w:val="EDBTXTNormalWebBlackChar"/>
        <w:numPr>
          <w:ilvl w:val="0"/>
          <w:numId w:val="2"/>
        </w:numPr>
        <w:spacing w:before="0" w:after="0"/>
        <w:rPr>
          <w:lang w:eastAsia="ar-SA"/>
        </w:rPr>
      </w:pPr>
      <w:r>
        <w:t xml:space="preserve">Multiply the result by 1000 to give the number of shared blocks dirtied per second (1 second = 1000 ms), which yields </w:t>
      </w:r>
      <w:r>
        <w:rPr>
          <w:rStyle w:val="EDBTXTTermNormalWebBlackItalicCharChar"/>
        </w:rPr>
        <w:t>352</w:t>
      </w:r>
      <w:r w:rsidRPr="00BA6D93">
        <w:rPr>
          <w:rStyle w:val="EDBTXTTermNormalWebBlackItalicCharChar"/>
        </w:rPr>
        <w:t>.</w:t>
      </w:r>
      <w:r>
        <w:rPr>
          <w:rStyle w:val="EDBTXTTermNormalWebBlackItalicCharChar"/>
        </w:rPr>
        <w:t>12612</w:t>
      </w:r>
      <w:r w:rsidRPr="00BA6D93">
        <w:rPr>
          <w:rStyle w:val="EDBTXTTermNormalWebBlackItalicCharChar"/>
        </w:rPr>
        <w:t xml:space="preserve"> blocks per second</w:t>
      </w:r>
      <w:r>
        <w:t>.</w:t>
      </w:r>
    </w:p>
    <w:p w:rsidR="006F2817" w:rsidRDefault="006F2817" w:rsidP="006F2817">
      <w:pPr>
        <w:pStyle w:val="EDBTXTNormalWebBlackChar"/>
        <w:numPr>
          <w:ilvl w:val="0"/>
          <w:numId w:val="2"/>
        </w:numPr>
        <w:spacing w:before="0" w:after="0"/>
        <w:rPr>
          <w:lang w:eastAsia="ar-SA"/>
        </w:rPr>
      </w:pPr>
      <w:r>
        <w:t xml:space="preserve">Multiply the result by 8.192 to give the number of kilobytes dirtied per second (1 block = 8.192 kilobytes), which yields approximately </w:t>
      </w:r>
      <w:r>
        <w:rPr>
          <w:rStyle w:val="EDBTXTTermNormalWebBlackItalicCharChar"/>
        </w:rPr>
        <w:t>2885</w:t>
      </w:r>
      <w:r w:rsidRPr="00BA6D93">
        <w:rPr>
          <w:rStyle w:val="EDBTXTTermNormalWebBlackItalicCharChar"/>
        </w:rPr>
        <w:t xml:space="preserve"> kilobytes per second</w:t>
      </w:r>
      <w:r>
        <w:t>.</w:t>
      </w:r>
    </w:p>
    <w:p w:rsidR="006F2817" w:rsidRDefault="006F2817" w:rsidP="006F2817">
      <w:pPr>
        <w:pStyle w:val="EDBTXTNormalWebBlackChar"/>
      </w:pPr>
      <w:r>
        <w:t>The actual dirty rate for session 2 is calculated as follows.</w:t>
      </w:r>
    </w:p>
    <w:p w:rsidR="006F2817" w:rsidRDefault="006F2817" w:rsidP="006F2817">
      <w:pPr>
        <w:pStyle w:val="EDBTXTNormalWebBlackChar"/>
        <w:numPr>
          <w:ilvl w:val="0"/>
          <w:numId w:val="2"/>
        </w:numPr>
        <w:tabs>
          <w:tab w:val="left" w:pos="720"/>
        </w:tabs>
        <w:spacing w:after="0"/>
        <w:rPr>
          <w:lang w:eastAsia="ar-SA"/>
        </w:rPr>
      </w:pPr>
      <w:r>
        <w:t xml:space="preserve">The number of blocks dirtied per millisecond (ms) is 10003 blocks / 31343.458 ms, which yields </w:t>
      </w:r>
      <w:r w:rsidRPr="00BA6D93">
        <w:rPr>
          <w:rStyle w:val="EDBTXTTermNormalWebBlackItalicCharChar"/>
        </w:rPr>
        <w:t>0.</w:t>
      </w:r>
      <w:r>
        <w:rPr>
          <w:rStyle w:val="EDBTXTTermNormalWebBlackItalicCharChar"/>
        </w:rPr>
        <w:t>31914156</w:t>
      </w:r>
      <w:r w:rsidRPr="00BA6D93">
        <w:rPr>
          <w:rStyle w:val="EDBTXTTermNormalWebBlackItalicCharChar"/>
        </w:rPr>
        <w:t xml:space="preserve"> blocks per millisecond</w:t>
      </w:r>
      <w:r>
        <w:t>.</w:t>
      </w:r>
    </w:p>
    <w:p w:rsidR="006F2817" w:rsidRDefault="006F2817" w:rsidP="006F2817">
      <w:pPr>
        <w:pStyle w:val="EDBTXTNormalWebBlackChar"/>
        <w:numPr>
          <w:ilvl w:val="0"/>
          <w:numId w:val="2"/>
        </w:numPr>
        <w:spacing w:before="0" w:after="0"/>
        <w:rPr>
          <w:lang w:eastAsia="ar-SA"/>
        </w:rPr>
      </w:pPr>
      <w:r>
        <w:t xml:space="preserve">Multiply the result by 1000 to give the number of shared blocks dirtied per second (1 second = 1000 ms), which yields </w:t>
      </w:r>
      <w:r>
        <w:rPr>
          <w:rStyle w:val="EDBTXTTermNormalWebBlackItalicCharChar"/>
        </w:rPr>
        <w:t>319</w:t>
      </w:r>
      <w:r w:rsidRPr="00BA6D93">
        <w:rPr>
          <w:rStyle w:val="EDBTXTTermNormalWebBlackItalicCharChar"/>
        </w:rPr>
        <w:t>.</w:t>
      </w:r>
      <w:r>
        <w:rPr>
          <w:rStyle w:val="EDBTXTTermNormalWebBlackItalicCharChar"/>
        </w:rPr>
        <w:t>14156</w:t>
      </w:r>
      <w:r w:rsidRPr="00BA6D93">
        <w:rPr>
          <w:rStyle w:val="EDBTXTTermNormalWebBlackItalicCharChar"/>
        </w:rPr>
        <w:t xml:space="preserve"> blocks per second</w:t>
      </w:r>
      <w:r>
        <w:t>.</w:t>
      </w:r>
    </w:p>
    <w:p w:rsidR="006F2817" w:rsidRDefault="006F2817" w:rsidP="006F2817">
      <w:pPr>
        <w:pStyle w:val="EDBTXTNormalWebBlackChar"/>
        <w:numPr>
          <w:ilvl w:val="0"/>
          <w:numId w:val="2"/>
        </w:numPr>
        <w:spacing w:before="0" w:after="0"/>
        <w:rPr>
          <w:lang w:eastAsia="ar-SA"/>
        </w:rPr>
      </w:pPr>
      <w:r>
        <w:t xml:space="preserve">Multiply the result by 8.192 to give the number of kilobytes dirtied per second (1 block = 8.192 kilobytes), which yields approximately </w:t>
      </w:r>
      <w:r>
        <w:rPr>
          <w:rStyle w:val="EDBTXTTermNormalWebBlackItalicCharChar"/>
        </w:rPr>
        <w:t>2614</w:t>
      </w:r>
      <w:r w:rsidRPr="00BA6D93">
        <w:rPr>
          <w:rStyle w:val="EDBTXTTermNormalWebBlackItalicCharChar"/>
        </w:rPr>
        <w:t xml:space="preserve"> kilobytes per second</w:t>
      </w:r>
      <w:r>
        <w:t>.</w:t>
      </w:r>
    </w:p>
    <w:p w:rsidR="006F2817" w:rsidRDefault="006F2817" w:rsidP="006F2817">
      <w:pPr>
        <w:pStyle w:val="EDBTXTNormalWebBlackChar"/>
      </w:pPr>
      <w:r>
        <w:t>The combined dirty rate from session 1 (2885 kilobytes per second) and from session 2 (2614 kilobytes per second) yields 5499 kilobytes per second, which is near the set dirty rate limit of the resource group (6144 kilobytes per seconds).</w:t>
      </w:r>
    </w:p>
    <w:p w:rsidR="006F2817" w:rsidRDefault="006F2817" w:rsidP="006F2817">
      <w:pPr>
        <w:pStyle w:val="EDBTXTNormalWebBlackChar"/>
      </w:pPr>
      <w:r>
        <w:t>The actual dirty rate for session 3 is calculated as follows.</w:t>
      </w:r>
    </w:p>
    <w:p w:rsidR="006F2817" w:rsidRDefault="006F2817" w:rsidP="006F2817">
      <w:pPr>
        <w:pStyle w:val="EDBTXTNormalWebBlackChar"/>
        <w:numPr>
          <w:ilvl w:val="0"/>
          <w:numId w:val="2"/>
        </w:numPr>
        <w:tabs>
          <w:tab w:val="left" w:pos="720"/>
        </w:tabs>
        <w:spacing w:after="0"/>
        <w:rPr>
          <w:lang w:eastAsia="ar-SA"/>
        </w:rPr>
      </w:pPr>
      <w:r>
        <w:t xml:space="preserve">The number of blocks dirtied per millisecond (ms) is 10003 blocks / 52727.846 ms, which yields </w:t>
      </w:r>
      <w:r>
        <w:rPr>
          <w:rStyle w:val="EDBTXTTermNormalWebBlackItalicCharChar"/>
        </w:rPr>
        <w:t>0</w:t>
      </w:r>
      <w:r w:rsidRPr="00BA6D93">
        <w:rPr>
          <w:rStyle w:val="EDBTXTTermNormalWebBlackItalicCharChar"/>
        </w:rPr>
        <w:t>.</w:t>
      </w:r>
      <w:r>
        <w:rPr>
          <w:rStyle w:val="EDBTXTTermNormalWebBlackItalicCharChar"/>
        </w:rPr>
        <w:t>18971001</w:t>
      </w:r>
      <w:r w:rsidRPr="00BA6D93">
        <w:rPr>
          <w:rStyle w:val="EDBTXTTermNormalWebBlackItalicCharChar"/>
        </w:rPr>
        <w:t xml:space="preserve"> blocks per millisecond</w:t>
      </w:r>
      <w:r>
        <w:t>.</w:t>
      </w:r>
    </w:p>
    <w:p w:rsidR="006F2817" w:rsidRDefault="006F2817" w:rsidP="006F2817">
      <w:pPr>
        <w:pStyle w:val="EDBTXTNormalWebBlackChar"/>
        <w:numPr>
          <w:ilvl w:val="0"/>
          <w:numId w:val="2"/>
        </w:numPr>
        <w:spacing w:before="0" w:after="0"/>
        <w:rPr>
          <w:lang w:eastAsia="ar-SA"/>
        </w:rPr>
      </w:pPr>
      <w:r>
        <w:t xml:space="preserve">Multiply the result by 1000 to give the number of shared blocks dirtied per second (1 second = 1000 ms), which yields </w:t>
      </w:r>
      <w:r>
        <w:rPr>
          <w:rStyle w:val="EDBTXTTermNormalWebBlackItalicCharChar"/>
        </w:rPr>
        <w:t>189</w:t>
      </w:r>
      <w:r w:rsidRPr="00BA6D93">
        <w:rPr>
          <w:rStyle w:val="EDBTXTTermNormalWebBlackItalicCharChar"/>
        </w:rPr>
        <w:t>.</w:t>
      </w:r>
      <w:r>
        <w:rPr>
          <w:rStyle w:val="EDBTXTTermNormalWebBlackItalicCharChar"/>
        </w:rPr>
        <w:t>71001</w:t>
      </w:r>
      <w:r w:rsidRPr="00BA6D93">
        <w:rPr>
          <w:rStyle w:val="EDBTXTTermNormalWebBlackItalicCharChar"/>
        </w:rPr>
        <w:t xml:space="preserve"> blocks per second</w:t>
      </w:r>
      <w:r>
        <w:t>.</w:t>
      </w:r>
    </w:p>
    <w:p w:rsidR="006F2817" w:rsidRDefault="006F2817" w:rsidP="006F2817">
      <w:pPr>
        <w:pStyle w:val="EDBTXTNormalWebBlackChar"/>
        <w:numPr>
          <w:ilvl w:val="0"/>
          <w:numId w:val="2"/>
        </w:numPr>
        <w:spacing w:before="0" w:after="0"/>
        <w:rPr>
          <w:lang w:eastAsia="ar-SA"/>
        </w:rPr>
      </w:pPr>
      <w:r>
        <w:t xml:space="preserve">Multiply the result by 8.192 to give the number of kilobytes dirtied per second (1 block = 8.192 kilobytes), which yields approximately </w:t>
      </w:r>
      <w:r>
        <w:rPr>
          <w:rStyle w:val="EDBTXTTermNormalWebBlackItalicCharChar"/>
        </w:rPr>
        <w:t>1554</w:t>
      </w:r>
      <w:r w:rsidRPr="00BA6D93">
        <w:rPr>
          <w:rStyle w:val="EDBTXTTermNormalWebBlackItalicCharChar"/>
        </w:rPr>
        <w:t xml:space="preserve"> kilobytes per second</w:t>
      </w:r>
      <w:r>
        <w:t>.</w:t>
      </w:r>
    </w:p>
    <w:p w:rsidR="006F2817" w:rsidRDefault="006F2817" w:rsidP="006F2817">
      <w:pPr>
        <w:pStyle w:val="EDBTXTNormalWebBlackChar"/>
      </w:pPr>
      <w:r>
        <w:t>The actual dirty rate for session 4 is calculated as follows.</w:t>
      </w:r>
    </w:p>
    <w:p w:rsidR="006F2817" w:rsidRDefault="006F2817" w:rsidP="006F2817">
      <w:pPr>
        <w:pStyle w:val="EDBTXTNormalWebBlackChar"/>
        <w:numPr>
          <w:ilvl w:val="0"/>
          <w:numId w:val="2"/>
        </w:numPr>
        <w:tabs>
          <w:tab w:val="left" w:pos="720"/>
        </w:tabs>
        <w:spacing w:after="0"/>
        <w:rPr>
          <w:lang w:eastAsia="ar-SA"/>
        </w:rPr>
      </w:pPr>
      <w:r>
        <w:t xml:space="preserve">The number of blocks dirtied per millisecond (ms) is 10003 blocks / 56063.697 ms, which yields </w:t>
      </w:r>
      <w:r>
        <w:rPr>
          <w:rStyle w:val="EDBTXTTermNormalWebBlackItalicCharChar"/>
        </w:rPr>
        <w:t>0</w:t>
      </w:r>
      <w:r w:rsidRPr="00BA6D93">
        <w:rPr>
          <w:rStyle w:val="EDBTXTTermNormalWebBlackItalicCharChar"/>
        </w:rPr>
        <w:t>.</w:t>
      </w:r>
      <w:r>
        <w:rPr>
          <w:rStyle w:val="EDBTXTTermNormalWebBlackItalicCharChar"/>
        </w:rPr>
        <w:t>17842205</w:t>
      </w:r>
      <w:r w:rsidRPr="00BA6D93">
        <w:rPr>
          <w:rStyle w:val="EDBTXTTermNormalWebBlackItalicCharChar"/>
        </w:rPr>
        <w:t xml:space="preserve"> blocks per millisecond</w:t>
      </w:r>
      <w:r>
        <w:t>.</w:t>
      </w:r>
    </w:p>
    <w:p w:rsidR="006F2817" w:rsidRDefault="006F2817" w:rsidP="006F2817">
      <w:pPr>
        <w:pStyle w:val="EDBTXTNormalWebBlackChar"/>
        <w:numPr>
          <w:ilvl w:val="0"/>
          <w:numId w:val="2"/>
        </w:numPr>
        <w:spacing w:before="0" w:after="0"/>
        <w:rPr>
          <w:lang w:eastAsia="ar-SA"/>
        </w:rPr>
      </w:pPr>
      <w:r>
        <w:lastRenderedPageBreak/>
        <w:t xml:space="preserve">Multiply the result by 1000 to give the number of shared blocks dirtied per second (1 second = 1000 ms), which yields </w:t>
      </w:r>
      <w:r>
        <w:rPr>
          <w:rStyle w:val="EDBTXTTermNormalWebBlackItalicCharChar"/>
        </w:rPr>
        <w:t>178</w:t>
      </w:r>
      <w:r w:rsidRPr="00BA6D93">
        <w:rPr>
          <w:rStyle w:val="EDBTXTTermNormalWebBlackItalicCharChar"/>
        </w:rPr>
        <w:t>.</w:t>
      </w:r>
      <w:r>
        <w:rPr>
          <w:rStyle w:val="EDBTXTTermNormalWebBlackItalicCharChar"/>
        </w:rPr>
        <w:t>42205</w:t>
      </w:r>
      <w:r w:rsidRPr="00BA6D93">
        <w:rPr>
          <w:rStyle w:val="EDBTXTTermNormalWebBlackItalicCharChar"/>
        </w:rPr>
        <w:t xml:space="preserve"> blocks per second</w:t>
      </w:r>
      <w:r>
        <w:t>.</w:t>
      </w:r>
    </w:p>
    <w:p w:rsidR="006F2817" w:rsidRDefault="006F2817" w:rsidP="006F2817">
      <w:pPr>
        <w:pStyle w:val="EDBTXTNormalWebBlackChar"/>
        <w:numPr>
          <w:ilvl w:val="0"/>
          <w:numId w:val="2"/>
        </w:numPr>
        <w:spacing w:before="0" w:after="0"/>
        <w:rPr>
          <w:lang w:eastAsia="ar-SA"/>
        </w:rPr>
      </w:pPr>
      <w:r>
        <w:t xml:space="preserve">Multiply the result by 8.192 to give the number of kilobytes dirtied per second (1 block = 8.192 kilobytes), which yields approximately </w:t>
      </w:r>
      <w:r>
        <w:rPr>
          <w:rStyle w:val="EDBTXTTermNormalWebBlackItalicCharChar"/>
        </w:rPr>
        <w:t>1462</w:t>
      </w:r>
      <w:r w:rsidRPr="00BA6D93">
        <w:rPr>
          <w:rStyle w:val="EDBTXTTermNormalWebBlackItalicCharChar"/>
        </w:rPr>
        <w:t xml:space="preserve"> kilobytes per second</w:t>
      </w:r>
      <w:r>
        <w:t>.</w:t>
      </w:r>
    </w:p>
    <w:p w:rsidR="006F2817" w:rsidRDefault="006F2817" w:rsidP="006F2817">
      <w:pPr>
        <w:pStyle w:val="EDBTXTNormalWebBlackChar"/>
      </w:pPr>
      <w:r>
        <w:t>The combined dirty rate from session 3 (1554 kilobytes per second) and from session 4 (1462 kilobytes per second) yields 3016 kilobytes per second, which is near the set dirty rate limit of the resource group (3072 kilobytes per seconds).</w:t>
      </w:r>
    </w:p>
    <w:p w:rsidR="006F2817" w:rsidRDefault="006F2817" w:rsidP="006F2817">
      <w:pPr>
        <w:pStyle w:val="EDBTXTNormalWebBlackChar"/>
      </w:pPr>
      <w:r>
        <w:t>Thus, this demonstrates how EDB Resource Manager keeps the aggregate dirty rate of the active processes in its groups close to the dirty rate limit set for each group.</w:t>
      </w:r>
    </w:p>
    <w:p w:rsidR="006F2817" w:rsidRDefault="006F2817" w:rsidP="006F2817">
      <w:pPr>
        <w:pStyle w:val="EDBTXTNormalWebBlackChar"/>
      </w:pPr>
    </w:p>
    <w:p w:rsidR="0051136F" w:rsidRDefault="0051136F" w:rsidP="0051136F">
      <w:pPr>
        <w:pStyle w:val="EDBHTMLPageBreak"/>
      </w:pPr>
    </w:p>
    <w:p w:rsidR="006F2817" w:rsidRDefault="006F2817" w:rsidP="006F2817">
      <w:pPr>
        <w:pStyle w:val="Heading2"/>
      </w:pPr>
      <w:bookmarkStart w:id="736" w:name="_Toc444155519"/>
      <w:r>
        <w:rPr>
          <w:lang w:val="en-US"/>
        </w:rPr>
        <w:t>System Catalogs</w:t>
      </w:r>
      <w:bookmarkEnd w:id="736"/>
    </w:p>
    <w:p w:rsidR="006F2817" w:rsidRDefault="006F2817" w:rsidP="006F2817">
      <w:pPr>
        <w:pStyle w:val="EDBTXTNormalWebBlackChar"/>
      </w:pPr>
      <w:r>
        <w:t>This section describes the system catalogs that store the resource group information used by EDB Resource Manager.</w:t>
      </w:r>
    </w:p>
    <w:p w:rsidR="006F2817" w:rsidRDefault="006F2817" w:rsidP="006F2817">
      <w:pPr>
        <w:pStyle w:val="Heading3"/>
      </w:pPr>
      <w:bookmarkStart w:id="737" w:name="_Toc444155520"/>
      <w:r>
        <w:t>edb_all_resource_groups</w:t>
      </w:r>
      <w:bookmarkEnd w:id="737"/>
    </w:p>
    <w:p w:rsidR="006F2817" w:rsidRPr="0093048E" w:rsidRDefault="006F2817" w:rsidP="006F2817">
      <w:pPr>
        <w:pStyle w:val="EDBTXTNormalWebBlack"/>
      </w:pPr>
      <w:r w:rsidRPr="0093048E">
        <w:t xml:space="preserve">The following table lists the information available in the </w:t>
      </w:r>
      <w:r>
        <w:rPr>
          <w:rStyle w:val="EDBTXTKeywordBlack"/>
        </w:rPr>
        <w:t>edb_all_resource_groups</w:t>
      </w:r>
      <w:r w:rsidRPr="0093048E">
        <w:t xml:space="preserve"> </w:t>
      </w:r>
      <w:r>
        <w:t>catalog</w:t>
      </w:r>
      <w:r w:rsidRPr="0093048E">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438"/>
        <w:gridCol w:w="1498"/>
        <w:gridCol w:w="3920"/>
      </w:tblGrid>
      <w:tr w:rsidR="006F2817" w:rsidRPr="0093048E">
        <w:trPr>
          <w:tblHeader/>
          <w:jc w:val="center"/>
        </w:trPr>
        <w:tc>
          <w:tcPr>
            <w:tcW w:w="3438" w:type="dxa"/>
          </w:tcPr>
          <w:p w:rsidR="006F2817" w:rsidRPr="0093048E" w:rsidRDefault="006F2817" w:rsidP="006F2817">
            <w:pPr>
              <w:pStyle w:val="EDBTBLHDR10ptBoldBlackCentered"/>
              <w:rPr>
                <w:color w:val="auto"/>
              </w:rPr>
            </w:pPr>
            <w:r w:rsidRPr="0093048E">
              <w:rPr>
                <w:color w:val="auto"/>
              </w:rPr>
              <w:t>Column</w:t>
            </w:r>
          </w:p>
        </w:tc>
        <w:tc>
          <w:tcPr>
            <w:tcW w:w="1498" w:type="dxa"/>
          </w:tcPr>
          <w:p w:rsidR="006F2817" w:rsidRPr="0093048E" w:rsidRDefault="006F2817" w:rsidP="006F2817">
            <w:pPr>
              <w:pStyle w:val="EDBTBLHDR10ptBoldBlackCentered"/>
              <w:rPr>
                <w:color w:val="auto"/>
              </w:rPr>
            </w:pPr>
            <w:r w:rsidRPr="0093048E">
              <w:rPr>
                <w:color w:val="auto"/>
              </w:rPr>
              <w:t>Type</w:t>
            </w:r>
          </w:p>
        </w:tc>
        <w:tc>
          <w:tcPr>
            <w:tcW w:w="3920" w:type="dxa"/>
          </w:tcPr>
          <w:p w:rsidR="006F2817" w:rsidRPr="0093048E" w:rsidRDefault="006F2817" w:rsidP="006F2817">
            <w:pPr>
              <w:pStyle w:val="EDBTBLHDR10ptBoldBlackCentered"/>
              <w:rPr>
                <w:color w:val="auto"/>
              </w:rPr>
            </w:pPr>
            <w:r w:rsidRPr="0093048E">
              <w:rPr>
                <w:color w:val="auto"/>
              </w:rPr>
              <w:t>Description</w:t>
            </w:r>
          </w:p>
        </w:tc>
      </w:tr>
      <w:tr w:rsidR="006F2817" w:rsidRPr="0093048E">
        <w:trPr>
          <w:jc w:val="center"/>
        </w:trPr>
        <w:tc>
          <w:tcPr>
            <w:tcW w:w="3438" w:type="dxa"/>
          </w:tcPr>
          <w:p w:rsidR="006F2817" w:rsidRPr="0093048E" w:rsidRDefault="006F2817" w:rsidP="006F2817">
            <w:pPr>
              <w:rPr>
                <w:rStyle w:val="EDBTBLKeyword9ptBlack"/>
              </w:rPr>
            </w:pPr>
            <w:r>
              <w:rPr>
                <w:rStyle w:val="EDBTBLKeyword9ptBlack"/>
              </w:rPr>
              <w:t xml:space="preserve"> group_name</w:t>
            </w:r>
          </w:p>
        </w:tc>
        <w:tc>
          <w:tcPr>
            <w:tcW w:w="1498" w:type="dxa"/>
          </w:tcPr>
          <w:p w:rsidR="006F2817" w:rsidRPr="0093048E" w:rsidRDefault="006F2817" w:rsidP="006F2817">
            <w:pPr>
              <w:rPr>
                <w:rStyle w:val="EDBTBLKeyword9ptBlack"/>
              </w:rPr>
            </w:pPr>
            <w:r>
              <w:rPr>
                <w:rStyle w:val="EDBTBLKeyword9ptBlack"/>
              </w:rPr>
              <w:t xml:space="preserve"> name</w:t>
            </w:r>
          </w:p>
        </w:tc>
        <w:tc>
          <w:tcPr>
            <w:tcW w:w="3920" w:type="dxa"/>
          </w:tcPr>
          <w:p w:rsidR="006F2817" w:rsidRPr="0093048E" w:rsidRDefault="006F2817" w:rsidP="006F2817">
            <w:pPr>
              <w:rPr>
                <w:rStyle w:val="EDBTBLTXT10ptBlack"/>
              </w:rPr>
            </w:pPr>
            <w:r>
              <w:rPr>
                <w:rStyle w:val="EDBTBLTXT10ptBlack"/>
              </w:rPr>
              <w:t>The name of the resource group</w:t>
            </w:r>
            <w:r w:rsidRPr="0093048E">
              <w:rPr>
                <w:rStyle w:val="EDBTBLTXT10ptBlack"/>
              </w:rPr>
              <w:t>.</w:t>
            </w:r>
          </w:p>
        </w:tc>
      </w:tr>
      <w:tr w:rsidR="006F2817" w:rsidRPr="0093048E">
        <w:trPr>
          <w:jc w:val="center"/>
        </w:trPr>
        <w:tc>
          <w:tcPr>
            <w:tcW w:w="3438" w:type="dxa"/>
          </w:tcPr>
          <w:p w:rsidR="006F2817" w:rsidRDefault="006F2817" w:rsidP="006F2817">
            <w:pPr>
              <w:rPr>
                <w:rStyle w:val="EDBTBLKeyword9ptBlack"/>
              </w:rPr>
            </w:pPr>
            <w:r>
              <w:rPr>
                <w:rStyle w:val="EDBTBLKeyword9ptBlack"/>
              </w:rPr>
              <w:t xml:space="preserve"> active_processes</w:t>
            </w:r>
          </w:p>
        </w:tc>
        <w:tc>
          <w:tcPr>
            <w:tcW w:w="1498" w:type="dxa"/>
          </w:tcPr>
          <w:p w:rsidR="006F2817" w:rsidRDefault="006F2817" w:rsidP="006F2817">
            <w:pPr>
              <w:rPr>
                <w:rStyle w:val="EDBTBLKeyword9ptBlack"/>
              </w:rPr>
            </w:pPr>
            <w:r>
              <w:rPr>
                <w:rStyle w:val="EDBTBLKeyword9ptBlack"/>
              </w:rPr>
              <w:t xml:space="preserve"> integer</w:t>
            </w:r>
          </w:p>
        </w:tc>
        <w:tc>
          <w:tcPr>
            <w:tcW w:w="3920" w:type="dxa"/>
          </w:tcPr>
          <w:p w:rsidR="006F2817" w:rsidRDefault="006F2817" w:rsidP="006F2817">
            <w:pPr>
              <w:rPr>
                <w:rStyle w:val="EDBTBLTXT10ptBlack"/>
              </w:rPr>
            </w:pPr>
            <w:r>
              <w:rPr>
                <w:rStyle w:val="EDBTBLTXT10ptBlack"/>
              </w:rPr>
              <w:t>Number of currently active processes in the resource group.</w:t>
            </w:r>
          </w:p>
        </w:tc>
      </w:tr>
      <w:tr w:rsidR="006F2817" w:rsidRPr="0093048E">
        <w:trPr>
          <w:jc w:val="center"/>
        </w:trPr>
        <w:tc>
          <w:tcPr>
            <w:tcW w:w="3438" w:type="dxa"/>
          </w:tcPr>
          <w:p w:rsidR="006F2817" w:rsidRPr="0093048E" w:rsidRDefault="006F2817" w:rsidP="006F2817">
            <w:pPr>
              <w:rPr>
                <w:rStyle w:val="EDBTBLKeyword9ptBlack"/>
              </w:rPr>
            </w:pPr>
            <w:r>
              <w:rPr>
                <w:rStyle w:val="EDBTBLKeyword9ptBlack"/>
              </w:rPr>
              <w:t xml:space="preserve"> cpu_rate_limit</w:t>
            </w:r>
          </w:p>
        </w:tc>
        <w:tc>
          <w:tcPr>
            <w:tcW w:w="1498" w:type="dxa"/>
          </w:tcPr>
          <w:p w:rsidR="006F2817" w:rsidRPr="0093048E" w:rsidRDefault="006F2817" w:rsidP="006F2817">
            <w:pPr>
              <w:rPr>
                <w:rStyle w:val="EDBTBLKeyword9ptBlack"/>
              </w:rPr>
            </w:pPr>
            <w:r>
              <w:rPr>
                <w:rStyle w:val="EDBTBLKeyword9ptBlack"/>
              </w:rPr>
              <w:t xml:space="preserve"> float8</w:t>
            </w:r>
          </w:p>
        </w:tc>
        <w:tc>
          <w:tcPr>
            <w:tcW w:w="3920" w:type="dxa"/>
          </w:tcPr>
          <w:p w:rsidR="006F2817" w:rsidRPr="0093048E" w:rsidRDefault="006F2817" w:rsidP="006F2817">
            <w:pPr>
              <w:rPr>
                <w:rStyle w:val="EDBTBLTXT10ptBlack"/>
              </w:rPr>
            </w:pPr>
            <w:r>
              <w:rPr>
                <w:rStyle w:val="EDBTBLTXT10ptBlack"/>
              </w:rPr>
              <w:t xml:space="preserve">Maximum CPU rate limit for the resource group. </w:t>
            </w:r>
            <w:r w:rsidRPr="00C61600">
              <w:rPr>
                <w:rStyle w:val="EDBTBLKeyword9ptBlack"/>
              </w:rPr>
              <w:t>0</w:t>
            </w:r>
            <w:r>
              <w:rPr>
                <w:rStyle w:val="EDBTBLTXT10ptBlack"/>
              </w:rPr>
              <w:t xml:space="preserve"> means no limit.</w:t>
            </w:r>
          </w:p>
        </w:tc>
      </w:tr>
      <w:tr w:rsidR="006F2817" w:rsidRPr="0093048E">
        <w:trPr>
          <w:jc w:val="center"/>
        </w:trPr>
        <w:tc>
          <w:tcPr>
            <w:tcW w:w="3438" w:type="dxa"/>
          </w:tcPr>
          <w:p w:rsidR="006F2817" w:rsidRDefault="006F2817" w:rsidP="006F2817">
            <w:pPr>
              <w:rPr>
                <w:rStyle w:val="EDBTBLKeyword9ptBlack"/>
              </w:rPr>
            </w:pPr>
            <w:r>
              <w:rPr>
                <w:rStyle w:val="EDBTBLKeyword9ptBlack"/>
              </w:rPr>
              <w:t xml:space="preserve"> per_process_cpu_rate_limit</w:t>
            </w:r>
          </w:p>
        </w:tc>
        <w:tc>
          <w:tcPr>
            <w:tcW w:w="1498" w:type="dxa"/>
          </w:tcPr>
          <w:p w:rsidR="006F2817" w:rsidRDefault="006F2817" w:rsidP="006F2817">
            <w:pPr>
              <w:rPr>
                <w:rStyle w:val="EDBTBLKeyword9ptBlack"/>
              </w:rPr>
            </w:pPr>
            <w:r>
              <w:rPr>
                <w:rStyle w:val="EDBTBLKeyword9ptBlack"/>
              </w:rPr>
              <w:t xml:space="preserve"> float8</w:t>
            </w:r>
          </w:p>
        </w:tc>
        <w:tc>
          <w:tcPr>
            <w:tcW w:w="3920" w:type="dxa"/>
          </w:tcPr>
          <w:p w:rsidR="006F2817" w:rsidRDefault="006F2817" w:rsidP="006F2817">
            <w:pPr>
              <w:rPr>
                <w:rStyle w:val="EDBTBLTXT10ptBlack"/>
              </w:rPr>
            </w:pPr>
            <w:r>
              <w:rPr>
                <w:rStyle w:val="EDBTBLTXT10ptBlack"/>
              </w:rPr>
              <w:t>Maximum CPU rate limit per currently active process in the resource group.</w:t>
            </w:r>
          </w:p>
        </w:tc>
      </w:tr>
      <w:tr w:rsidR="006F2817" w:rsidRPr="0093048E">
        <w:trPr>
          <w:jc w:val="center"/>
        </w:trPr>
        <w:tc>
          <w:tcPr>
            <w:tcW w:w="3438" w:type="dxa"/>
          </w:tcPr>
          <w:p w:rsidR="006F2817" w:rsidRDefault="006F2817" w:rsidP="006F2817">
            <w:pPr>
              <w:rPr>
                <w:rStyle w:val="EDBTBLKeyword9ptBlack"/>
              </w:rPr>
            </w:pPr>
            <w:r>
              <w:rPr>
                <w:rStyle w:val="EDBTBLKeyword9ptBlack"/>
              </w:rPr>
              <w:t xml:space="preserve"> dirty_rate_limit</w:t>
            </w:r>
          </w:p>
        </w:tc>
        <w:tc>
          <w:tcPr>
            <w:tcW w:w="1498" w:type="dxa"/>
          </w:tcPr>
          <w:p w:rsidR="006F2817" w:rsidRDefault="006F2817" w:rsidP="006F2817">
            <w:pPr>
              <w:rPr>
                <w:rStyle w:val="EDBTBLKeyword9ptBlack"/>
              </w:rPr>
            </w:pPr>
            <w:r>
              <w:rPr>
                <w:rStyle w:val="EDBTBLKeyword9ptBlack"/>
              </w:rPr>
              <w:t xml:space="preserve"> float8</w:t>
            </w:r>
          </w:p>
        </w:tc>
        <w:tc>
          <w:tcPr>
            <w:tcW w:w="3920" w:type="dxa"/>
          </w:tcPr>
          <w:p w:rsidR="006F2817" w:rsidRDefault="006F2817" w:rsidP="006F2817">
            <w:pPr>
              <w:rPr>
                <w:rStyle w:val="EDBTBLTXT10ptBlack"/>
              </w:rPr>
            </w:pPr>
            <w:r>
              <w:rPr>
                <w:rStyle w:val="EDBTBLTXT10ptBlack"/>
              </w:rPr>
              <w:t xml:space="preserve">Maximum dirty rate limit for a resource group. </w:t>
            </w:r>
            <w:r w:rsidRPr="00747547">
              <w:rPr>
                <w:rStyle w:val="EDBTBLKeyword9ptBlack"/>
              </w:rPr>
              <w:t>0</w:t>
            </w:r>
            <w:r>
              <w:rPr>
                <w:rStyle w:val="EDBTBLTXT10ptBlack"/>
              </w:rPr>
              <w:t xml:space="preserve"> means no limit.</w:t>
            </w:r>
          </w:p>
        </w:tc>
      </w:tr>
      <w:tr w:rsidR="006F2817" w:rsidRPr="0093048E">
        <w:trPr>
          <w:jc w:val="center"/>
        </w:trPr>
        <w:tc>
          <w:tcPr>
            <w:tcW w:w="3438" w:type="dxa"/>
          </w:tcPr>
          <w:p w:rsidR="006F2817" w:rsidRDefault="006F2817" w:rsidP="006F2817">
            <w:pPr>
              <w:rPr>
                <w:rStyle w:val="EDBTBLKeyword9ptBlack"/>
              </w:rPr>
            </w:pPr>
            <w:r>
              <w:rPr>
                <w:rStyle w:val="EDBTBLKeyword9ptBlack"/>
              </w:rPr>
              <w:t xml:space="preserve"> per_process_dirty_rate_limit</w:t>
            </w:r>
          </w:p>
        </w:tc>
        <w:tc>
          <w:tcPr>
            <w:tcW w:w="1498" w:type="dxa"/>
          </w:tcPr>
          <w:p w:rsidR="006F2817" w:rsidRDefault="006F2817" w:rsidP="006F2817">
            <w:pPr>
              <w:rPr>
                <w:rStyle w:val="EDBTBLKeyword9ptBlack"/>
              </w:rPr>
            </w:pPr>
            <w:r>
              <w:rPr>
                <w:rStyle w:val="EDBTBLKeyword9ptBlack"/>
              </w:rPr>
              <w:t xml:space="preserve"> float8</w:t>
            </w:r>
          </w:p>
        </w:tc>
        <w:tc>
          <w:tcPr>
            <w:tcW w:w="3920" w:type="dxa"/>
          </w:tcPr>
          <w:p w:rsidR="006F2817" w:rsidRDefault="006F2817" w:rsidP="006F2817">
            <w:pPr>
              <w:rPr>
                <w:rStyle w:val="EDBTBLTXT10ptBlack"/>
              </w:rPr>
            </w:pPr>
            <w:r>
              <w:rPr>
                <w:rStyle w:val="EDBTBLTXT10ptBlack"/>
              </w:rPr>
              <w:t>Maximum dirty rate limit per currently active process in the resource group.</w:t>
            </w:r>
          </w:p>
        </w:tc>
      </w:tr>
    </w:tbl>
    <w:p w:rsidR="006F2817" w:rsidRDefault="006F2817" w:rsidP="006F2817">
      <w:pPr>
        <w:pStyle w:val="EDBTXTNormalWebBlackChar"/>
      </w:pPr>
    </w:p>
    <w:p w:rsidR="006F2817" w:rsidRDefault="006F2817" w:rsidP="006F2817">
      <w:pPr>
        <w:pStyle w:val="Heading3"/>
      </w:pPr>
      <w:bookmarkStart w:id="738" w:name="_Toc444155521"/>
      <w:r>
        <w:t>edb_resource_group</w:t>
      </w:r>
      <w:bookmarkEnd w:id="738"/>
    </w:p>
    <w:p w:rsidR="006F2817" w:rsidRPr="0093048E" w:rsidRDefault="006F2817" w:rsidP="006F2817">
      <w:pPr>
        <w:pStyle w:val="EDBTXTNormalWebBlack"/>
      </w:pPr>
      <w:r w:rsidRPr="0093048E">
        <w:t xml:space="preserve">The following table lists the information available in the </w:t>
      </w:r>
      <w:r>
        <w:rPr>
          <w:rStyle w:val="EDBTXTKeywordBlack"/>
        </w:rPr>
        <w:t>edb_resource_group</w:t>
      </w:r>
      <w:r w:rsidRPr="0093048E">
        <w:t xml:space="preserve"> </w:t>
      </w:r>
      <w:r>
        <w:t>catalog</w:t>
      </w:r>
      <w:r w:rsidRPr="0093048E">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68"/>
        <w:gridCol w:w="1710"/>
        <w:gridCol w:w="3978"/>
      </w:tblGrid>
      <w:tr w:rsidR="006F2817" w:rsidRPr="0093048E">
        <w:trPr>
          <w:tblHeader/>
          <w:jc w:val="center"/>
        </w:trPr>
        <w:tc>
          <w:tcPr>
            <w:tcW w:w="3168" w:type="dxa"/>
          </w:tcPr>
          <w:p w:rsidR="006F2817" w:rsidRPr="0093048E" w:rsidRDefault="006F2817" w:rsidP="006F2817">
            <w:pPr>
              <w:pStyle w:val="EDBTBLHDR10ptBoldBlackCentered"/>
              <w:rPr>
                <w:color w:val="auto"/>
              </w:rPr>
            </w:pPr>
            <w:r w:rsidRPr="0093048E">
              <w:rPr>
                <w:color w:val="auto"/>
              </w:rPr>
              <w:t>Column</w:t>
            </w:r>
          </w:p>
        </w:tc>
        <w:tc>
          <w:tcPr>
            <w:tcW w:w="1710" w:type="dxa"/>
          </w:tcPr>
          <w:p w:rsidR="006F2817" w:rsidRPr="0093048E" w:rsidRDefault="006F2817" w:rsidP="006F2817">
            <w:pPr>
              <w:pStyle w:val="EDBTBLHDR10ptBoldBlackCentered"/>
              <w:rPr>
                <w:color w:val="auto"/>
              </w:rPr>
            </w:pPr>
            <w:r w:rsidRPr="0093048E">
              <w:rPr>
                <w:color w:val="auto"/>
              </w:rPr>
              <w:t>Type</w:t>
            </w:r>
          </w:p>
        </w:tc>
        <w:tc>
          <w:tcPr>
            <w:tcW w:w="3978" w:type="dxa"/>
          </w:tcPr>
          <w:p w:rsidR="006F2817" w:rsidRPr="0093048E" w:rsidRDefault="006F2817" w:rsidP="006F2817">
            <w:pPr>
              <w:pStyle w:val="EDBTBLHDR10ptBoldBlackCentered"/>
              <w:rPr>
                <w:color w:val="auto"/>
              </w:rPr>
            </w:pPr>
            <w:r w:rsidRPr="0093048E">
              <w:rPr>
                <w:color w:val="auto"/>
              </w:rPr>
              <w:t>Description</w:t>
            </w:r>
          </w:p>
        </w:tc>
      </w:tr>
      <w:tr w:rsidR="006F2817" w:rsidRPr="0093048E">
        <w:trPr>
          <w:jc w:val="center"/>
        </w:trPr>
        <w:tc>
          <w:tcPr>
            <w:tcW w:w="3168" w:type="dxa"/>
          </w:tcPr>
          <w:p w:rsidR="006F2817" w:rsidRPr="0093048E" w:rsidRDefault="006F2817" w:rsidP="006F2817">
            <w:pPr>
              <w:rPr>
                <w:rStyle w:val="EDBTBLKeyword9ptBlack"/>
              </w:rPr>
            </w:pPr>
            <w:r>
              <w:rPr>
                <w:rStyle w:val="EDBTBLKeyword9ptBlack"/>
              </w:rPr>
              <w:t xml:space="preserve"> rgrpname</w:t>
            </w:r>
          </w:p>
        </w:tc>
        <w:tc>
          <w:tcPr>
            <w:tcW w:w="1710" w:type="dxa"/>
          </w:tcPr>
          <w:p w:rsidR="006F2817" w:rsidRPr="0093048E" w:rsidRDefault="006F2817" w:rsidP="006F2817">
            <w:pPr>
              <w:rPr>
                <w:rStyle w:val="EDBTBLKeyword9ptBlack"/>
              </w:rPr>
            </w:pPr>
            <w:r>
              <w:rPr>
                <w:rStyle w:val="EDBTBLKeyword9ptBlack"/>
              </w:rPr>
              <w:t xml:space="preserve"> name</w:t>
            </w:r>
          </w:p>
        </w:tc>
        <w:tc>
          <w:tcPr>
            <w:tcW w:w="3978" w:type="dxa"/>
          </w:tcPr>
          <w:p w:rsidR="006F2817" w:rsidRPr="0093048E" w:rsidRDefault="006F2817" w:rsidP="006F2817">
            <w:pPr>
              <w:rPr>
                <w:rStyle w:val="EDBTBLTXT10ptBlack"/>
              </w:rPr>
            </w:pPr>
            <w:r>
              <w:rPr>
                <w:rStyle w:val="EDBTBLTXT10ptBlack"/>
              </w:rPr>
              <w:t>The name of the resource group</w:t>
            </w:r>
            <w:r w:rsidRPr="0093048E">
              <w:rPr>
                <w:rStyle w:val="EDBTBLTXT10ptBlack"/>
              </w:rPr>
              <w:t>.</w:t>
            </w:r>
          </w:p>
        </w:tc>
      </w:tr>
      <w:tr w:rsidR="006F2817" w:rsidRPr="0093048E">
        <w:trPr>
          <w:jc w:val="center"/>
        </w:trPr>
        <w:tc>
          <w:tcPr>
            <w:tcW w:w="3168" w:type="dxa"/>
          </w:tcPr>
          <w:p w:rsidR="006F2817" w:rsidRPr="0093048E" w:rsidRDefault="006F2817" w:rsidP="006F2817">
            <w:pPr>
              <w:rPr>
                <w:rStyle w:val="EDBTBLKeyword9ptBlack"/>
              </w:rPr>
            </w:pPr>
            <w:r>
              <w:rPr>
                <w:rStyle w:val="EDBTBLKeyword9ptBlack"/>
              </w:rPr>
              <w:t xml:space="preserve"> rgrpcpuratelimit</w:t>
            </w:r>
          </w:p>
        </w:tc>
        <w:tc>
          <w:tcPr>
            <w:tcW w:w="1710" w:type="dxa"/>
          </w:tcPr>
          <w:p w:rsidR="006F2817" w:rsidRPr="0093048E" w:rsidRDefault="006F2817" w:rsidP="006F2817">
            <w:pPr>
              <w:rPr>
                <w:rStyle w:val="EDBTBLKeyword9ptBlack"/>
              </w:rPr>
            </w:pPr>
            <w:r>
              <w:rPr>
                <w:rStyle w:val="EDBTBLKeyword9ptBlack"/>
              </w:rPr>
              <w:t xml:space="preserve"> float8</w:t>
            </w:r>
          </w:p>
        </w:tc>
        <w:tc>
          <w:tcPr>
            <w:tcW w:w="3978" w:type="dxa"/>
          </w:tcPr>
          <w:p w:rsidR="006F2817" w:rsidRPr="0093048E" w:rsidRDefault="006F2817" w:rsidP="006F2817">
            <w:pPr>
              <w:rPr>
                <w:rStyle w:val="EDBTBLTXT10ptBlack"/>
              </w:rPr>
            </w:pPr>
            <w:r>
              <w:rPr>
                <w:rStyle w:val="EDBTBLTXT10ptBlack"/>
              </w:rPr>
              <w:t xml:space="preserve">Maximum CPU rate limit for a resource group. </w:t>
            </w:r>
            <w:r w:rsidRPr="00C61600">
              <w:rPr>
                <w:rStyle w:val="EDBTBLKeyword9ptBlack"/>
              </w:rPr>
              <w:t>0</w:t>
            </w:r>
            <w:r>
              <w:rPr>
                <w:rStyle w:val="EDBTBLTXT10ptBlack"/>
              </w:rPr>
              <w:t xml:space="preserve"> means no limit.</w:t>
            </w:r>
          </w:p>
        </w:tc>
      </w:tr>
      <w:tr w:rsidR="006F2817" w:rsidRPr="0093048E">
        <w:trPr>
          <w:jc w:val="center"/>
        </w:trPr>
        <w:tc>
          <w:tcPr>
            <w:tcW w:w="3168" w:type="dxa"/>
          </w:tcPr>
          <w:p w:rsidR="006F2817" w:rsidRDefault="006F2817" w:rsidP="006F2817">
            <w:pPr>
              <w:rPr>
                <w:rStyle w:val="EDBTBLKeyword9ptBlack"/>
              </w:rPr>
            </w:pPr>
            <w:r>
              <w:rPr>
                <w:rStyle w:val="EDBTBLKeyword9ptBlack"/>
              </w:rPr>
              <w:t xml:space="preserve"> rgrpdirtyratelimit</w:t>
            </w:r>
          </w:p>
        </w:tc>
        <w:tc>
          <w:tcPr>
            <w:tcW w:w="1710" w:type="dxa"/>
          </w:tcPr>
          <w:p w:rsidR="006F2817" w:rsidRDefault="006F2817" w:rsidP="006F2817">
            <w:pPr>
              <w:rPr>
                <w:rStyle w:val="EDBTBLKeyword9ptBlack"/>
              </w:rPr>
            </w:pPr>
            <w:r>
              <w:rPr>
                <w:rStyle w:val="EDBTBLKeyword9ptBlack"/>
              </w:rPr>
              <w:t xml:space="preserve"> float8</w:t>
            </w:r>
          </w:p>
        </w:tc>
        <w:tc>
          <w:tcPr>
            <w:tcW w:w="3978" w:type="dxa"/>
          </w:tcPr>
          <w:p w:rsidR="006F2817" w:rsidRDefault="006F2817" w:rsidP="006F2817">
            <w:pPr>
              <w:rPr>
                <w:rStyle w:val="EDBTBLTXT10ptBlack"/>
              </w:rPr>
            </w:pPr>
            <w:r>
              <w:rPr>
                <w:rStyle w:val="EDBTBLTXT10ptBlack"/>
              </w:rPr>
              <w:t xml:space="preserve">Maximum dirty rate limit for a resource group. </w:t>
            </w:r>
            <w:r w:rsidRPr="00747547">
              <w:rPr>
                <w:rStyle w:val="EDBTBLKeyword9ptBlack"/>
              </w:rPr>
              <w:t>0</w:t>
            </w:r>
            <w:r>
              <w:rPr>
                <w:rStyle w:val="EDBTBLTXT10ptBlack"/>
              </w:rPr>
              <w:t xml:space="preserve"> means no limit.</w:t>
            </w:r>
          </w:p>
        </w:tc>
      </w:tr>
    </w:tbl>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Heading1"/>
      </w:pPr>
      <w:bookmarkStart w:id="739" w:name="_Toc444155522"/>
      <w:r>
        <w:lastRenderedPageBreak/>
        <w:t>Database Utilities</w:t>
      </w:r>
      <w:bookmarkEnd w:id="739"/>
    </w:p>
    <w:p w:rsidR="006F2817" w:rsidRDefault="006F2817" w:rsidP="006F2817">
      <w:pPr>
        <w:pStyle w:val="EDBTXTNormalWebBlackChar"/>
      </w:pPr>
      <w:r>
        <w:t>This chapter describes various database utilities that provide many usage benefits with Advanced Server.</w:t>
      </w:r>
    </w:p>
    <w:p w:rsidR="0014218A" w:rsidRDefault="0014218A" w:rsidP="0014218A">
      <w:pPr>
        <w:pStyle w:val="Heading2"/>
        <w:tabs>
          <w:tab w:val="left" w:pos="576"/>
        </w:tabs>
      </w:pPr>
      <w:bookmarkStart w:id="740" w:name="_Toc282870134"/>
      <w:bookmarkStart w:id="741" w:name="_Toc282870135"/>
      <w:bookmarkStart w:id="742" w:name="_Toc282870136"/>
      <w:bookmarkStart w:id="743" w:name="_EDB*Loader"/>
      <w:bookmarkStart w:id="744" w:name="_EDB*Loader_1"/>
      <w:bookmarkStart w:id="745" w:name="_Ref283037767"/>
      <w:bookmarkStart w:id="746" w:name="_Toc427139634"/>
      <w:bookmarkStart w:id="747" w:name="_Toc444155523"/>
      <w:bookmarkStart w:id="748" w:name="_Toc377114137"/>
      <w:bookmarkStart w:id="749" w:name="_Ref390417909"/>
      <w:bookmarkEnd w:id="740"/>
      <w:bookmarkEnd w:id="741"/>
      <w:bookmarkEnd w:id="742"/>
      <w:bookmarkEnd w:id="743"/>
      <w:bookmarkEnd w:id="744"/>
      <w:r>
        <w:t>EDB*Loader</w:t>
      </w:r>
      <w:bookmarkEnd w:id="745"/>
      <w:bookmarkEnd w:id="746"/>
      <w:bookmarkEnd w:id="747"/>
    </w:p>
    <w:p w:rsidR="0014218A" w:rsidRDefault="0014218A" w:rsidP="0014218A">
      <w:pPr>
        <w:pStyle w:val="EDBTXTNormalWebBlackCharChar1"/>
      </w:pPr>
      <w:r>
        <w:t>EDB*Loader is a high-performance bulk data loader that provides an interface</w:t>
      </w:r>
      <w:r w:rsidR="00C5607A">
        <w:t xml:space="preserve"> </w:t>
      </w:r>
      <w:r w:rsidR="00C5607A" w:rsidRPr="00C5607A">
        <w:t xml:space="preserve">compatible with </w:t>
      </w:r>
      <w:r w:rsidR="00F726B2">
        <w:t>O</w:t>
      </w:r>
      <w:r w:rsidR="00C5607A" w:rsidRPr="00C5607A">
        <w:t>racle databases</w:t>
      </w:r>
      <w:r>
        <w:t xml:space="preserve"> for Advanced Server. The EDB*Loader command line utility loads data from an input source, typically a file, into one or more tables using a subset of the parameters offered by Oracle SQL*Loader.</w:t>
      </w:r>
    </w:p>
    <w:p w:rsidR="0014218A" w:rsidRDefault="0014218A" w:rsidP="0014218A">
      <w:pPr>
        <w:pStyle w:val="EDBTXTNormalWebBlackCharChar1"/>
      </w:pPr>
      <w:r>
        <w:t>EDB*Loader features include:</w:t>
      </w:r>
    </w:p>
    <w:p w:rsidR="0014218A" w:rsidRDefault="0014218A" w:rsidP="0014218A">
      <w:pPr>
        <w:pStyle w:val="EDBTXTNormalWebBlackCharChar1"/>
        <w:numPr>
          <w:ilvl w:val="0"/>
          <w:numId w:val="6"/>
        </w:numPr>
        <w:tabs>
          <w:tab w:val="left" w:pos="720"/>
        </w:tabs>
        <w:spacing w:after="0"/>
        <w:rPr>
          <w:lang w:eastAsia="ar-SA"/>
        </w:rPr>
      </w:pPr>
      <w:r>
        <w:rPr>
          <w:lang w:eastAsia="ar-SA"/>
        </w:rPr>
        <w:t>Support for the Oracle SQL*Loader data loading methods - conventional path load, direct path load, and parallel direct path load</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Oracle SQL*Loader compatible syntax for control file directives</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Input data with delimiter-separated or fixed-width fields</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Bad file for collecting rejected records</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Loading of multiple target tables</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Discard file for collecting records that do not meet the selection criteria of any target table</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Log file for recording the EDB*Loader session and any error messages</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Data loading from standard input and remote loading, particularly useful for large data sources on remote hosts</w:t>
      </w:r>
    </w:p>
    <w:p w:rsidR="0014218A" w:rsidRDefault="0014218A" w:rsidP="0014218A">
      <w:pPr>
        <w:pStyle w:val="EDBTXTNormalWebBlackCharChar1"/>
      </w:pPr>
      <w:r>
        <w:t>These features are explained in detail in the following sections.</w:t>
      </w:r>
    </w:p>
    <w:p w:rsidR="0014218A" w:rsidRDefault="0014218A" w:rsidP="0014218A">
      <w:pPr>
        <w:pStyle w:val="EDBTXTNormalWebBlackCharChar1"/>
      </w:pPr>
      <w:r w:rsidRPr="00CA712F">
        <w:rPr>
          <w:rStyle w:val="EDBTXTEmphasisNormalWebBoldBlackCharChar"/>
        </w:rPr>
        <w:t>Note:</w:t>
      </w:r>
      <w:r>
        <w:t xml:space="preserve"> The following are important version compatibility restrictions between the EDB*Loader client and the database server.</w:t>
      </w:r>
    </w:p>
    <w:p w:rsidR="0014218A" w:rsidRDefault="0014218A" w:rsidP="002A1ECE">
      <w:pPr>
        <w:pStyle w:val="EDBTXTNormalWebBlackCharChar1"/>
        <w:numPr>
          <w:ilvl w:val="0"/>
          <w:numId w:val="6"/>
        </w:numPr>
        <w:spacing w:after="0"/>
        <w:rPr>
          <w:lang w:eastAsia="ar-SA"/>
        </w:rPr>
      </w:pPr>
      <w:r>
        <w:t xml:space="preserve">Invoking EDB*Loader is done using a client program called </w:t>
      </w:r>
      <w:r w:rsidRPr="00F636CF">
        <w:rPr>
          <w:rStyle w:val="EDBTXTKeywordBlack"/>
        </w:rPr>
        <w:t>edbldr</w:t>
      </w:r>
      <w:r>
        <w:t xml:space="preserve">, which is used to pass parameters and directive information to the database server. </w:t>
      </w:r>
      <w:r w:rsidRPr="00F636CF">
        <w:rPr>
          <w:rStyle w:val="EDBTXTEmphasisNormalWebBoldBlackCharChar"/>
        </w:rPr>
        <w:t>It is strongly recommended that</w:t>
      </w:r>
      <w:r>
        <w:rPr>
          <w:rStyle w:val="EDBTXTEmphasisNormalWebBoldBlackCharChar"/>
        </w:rPr>
        <w:t xml:space="preserve"> the 9.5 EDB*Loader client (that is</w:t>
      </w:r>
      <w:r w:rsidRPr="00F636CF">
        <w:rPr>
          <w:rStyle w:val="EDBTXTEmphasisNormalWebBoldBlackCharChar"/>
        </w:rPr>
        <w:t xml:space="preserve">, the edbldr program supplied with </w:t>
      </w:r>
      <w:r w:rsidR="002A1ECE" w:rsidRPr="002A1ECE">
        <w:rPr>
          <w:rStyle w:val="EDBTXTEmphasisNormalWebBoldBlackCharChar"/>
        </w:rPr>
        <w:t xml:space="preserve">EDB Postgres </w:t>
      </w:r>
      <w:r>
        <w:rPr>
          <w:rStyle w:val="EDBTXTEmphasisNormalWebBoldBlackCharChar"/>
        </w:rPr>
        <w:t>Advanced Server 9.5</w:t>
      </w:r>
      <w:r w:rsidRPr="00F636CF">
        <w:rPr>
          <w:rStyle w:val="EDBTXTEmphasisNormalWebBoldBlackCharChar"/>
        </w:rPr>
        <w:t>) be used to</w:t>
      </w:r>
      <w:r>
        <w:rPr>
          <w:rStyle w:val="EDBTXTEmphasisNormalWebBoldBlackCharChar"/>
        </w:rPr>
        <w:t xml:space="preserve"> load data only into version 9.5</w:t>
      </w:r>
      <w:r w:rsidRPr="00F636CF">
        <w:rPr>
          <w:rStyle w:val="EDBTXTEmphasisNormalWebBoldBlackCharChar"/>
        </w:rPr>
        <w:t xml:space="preserve"> of the database server. In general, the </w:t>
      </w:r>
      <w:r>
        <w:rPr>
          <w:rStyle w:val="EDBTXTEmphasisNormalWebBoldBlackCharChar"/>
        </w:rPr>
        <w:t xml:space="preserve">EDB*Loader </w:t>
      </w:r>
      <w:r w:rsidRPr="00F636CF">
        <w:rPr>
          <w:rStyle w:val="EDBTXTEmphasisNormalWebBoldBlackCharChar"/>
        </w:rPr>
        <w:t>client and database server should be the same version.</w:t>
      </w:r>
    </w:p>
    <w:p w:rsidR="0014218A" w:rsidRDefault="0014218A" w:rsidP="0014218A">
      <w:pPr>
        <w:pStyle w:val="EDBTXTNormalWebBlackCharChar1"/>
        <w:numPr>
          <w:ilvl w:val="0"/>
          <w:numId w:val="6"/>
        </w:numPr>
        <w:tabs>
          <w:tab w:val="left" w:pos="720"/>
        </w:tabs>
        <w:spacing w:before="0" w:after="0"/>
        <w:rPr>
          <w:lang w:eastAsia="ar-SA"/>
        </w:rPr>
      </w:pPr>
      <w:r>
        <w:t>It is possible to use a 9.5 EDB*Loader client to load data into a 9.5 database server, but the new 9.5 EDB*Loader features may not be available under those circumstances.</w:t>
      </w:r>
    </w:p>
    <w:p w:rsidR="0014218A" w:rsidRDefault="0014218A" w:rsidP="0014218A">
      <w:pPr>
        <w:pStyle w:val="EDBTXTNormalWebBlackCharChar1"/>
        <w:numPr>
          <w:ilvl w:val="0"/>
          <w:numId w:val="6"/>
        </w:numPr>
        <w:tabs>
          <w:tab w:val="left" w:pos="720"/>
        </w:tabs>
        <w:spacing w:before="0" w:after="0"/>
        <w:rPr>
          <w:lang w:eastAsia="ar-SA"/>
        </w:rPr>
      </w:pPr>
      <w:r>
        <w:t>Use of a 9.5, 9.4 or 9.3 EDB*Loader client is not supported for database servers version 9.2 or earlier.</w:t>
      </w:r>
    </w:p>
    <w:p w:rsidR="0014218A" w:rsidRDefault="0014218A" w:rsidP="0014218A">
      <w:pPr>
        <w:pStyle w:val="EDBHTMLPageBreak"/>
        <w:rPr>
          <w:lang w:eastAsia="ar-SA"/>
        </w:rPr>
      </w:pPr>
    </w:p>
    <w:p w:rsidR="0014218A" w:rsidRDefault="0014218A" w:rsidP="0014218A">
      <w:pPr>
        <w:pStyle w:val="Heading3"/>
      </w:pPr>
      <w:bookmarkStart w:id="750" w:name="_Data_Loading_Methods"/>
      <w:bookmarkStart w:id="751" w:name="_Toc427139635"/>
      <w:bookmarkStart w:id="752" w:name="_Toc444155524"/>
      <w:bookmarkEnd w:id="750"/>
      <w:r>
        <w:t>Data Loading Methods</w:t>
      </w:r>
      <w:bookmarkEnd w:id="751"/>
      <w:bookmarkEnd w:id="752"/>
    </w:p>
    <w:p w:rsidR="0014218A" w:rsidRDefault="0014218A" w:rsidP="0014218A">
      <w:pPr>
        <w:pStyle w:val="EDBTXTNormalWebBlackCharChar1"/>
      </w:pPr>
      <w:r>
        <w:t>As with Oracle SQL*Loader, EDB*Loader supports three data loading methods:</w:t>
      </w:r>
    </w:p>
    <w:p w:rsidR="0014218A" w:rsidRDefault="0014218A" w:rsidP="0014218A">
      <w:pPr>
        <w:pStyle w:val="EDBTXTNormalWebBlackCharChar1"/>
        <w:numPr>
          <w:ilvl w:val="0"/>
          <w:numId w:val="6"/>
        </w:numPr>
        <w:tabs>
          <w:tab w:val="left" w:pos="720"/>
        </w:tabs>
        <w:spacing w:after="0"/>
        <w:rPr>
          <w:lang w:eastAsia="ar-SA"/>
        </w:rPr>
      </w:pPr>
      <w:r>
        <w:rPr>
          <w:lang w:eastAsia="ar-SA"/>
        </w:rPr>
        <w:t>Conventional path load</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Direct path load</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Parallel direct path load</w:t>
      </w:r>
    </w:p>
    <w:p w:rsidR="0014218A" w:rsidRDefault="0014218A" w:rsidP="0014218A">
      <w:pPr>
        <w:pStyle w:val="EDBTXTNormalWebBlackCharChar1"/>
      </w:pPr>
      <w:r>
        <w:t>Conventional path load is the default method used by EDB*Loader. Basic insert processing is used to add rows to the table.</w:t>
      </w:r>
    </w:p>
    <w:p w:rsidR="0014218A" w:rsidRDefault="0014218A" w:rsidP="0014218A">
      <w:pPr>
        <w:pStyle w:val="EDBTXTNormalWebBlackCharChar1"/>
      </w:pPr>
      <w:r>
        <w:t>The advantage of a conventional path load over the other methods is that table constraints and database objects defined on the table such as primary keys, not null constraints, check constraints, unique indexes, foreign key constraints, and triggers are enforced during a conventional path load.</w:t>
      </w:r>
    </w:p>
    <w:p w:rsidR="0014218A" w:rsidRDefault="0014218A" w:rsidP="0014218A">
      <w:pPr>
        <w:pStyle w:val="EDBTXTNormalWebBlackCharChar1"/>
      </w:pPr>
      <w:r>
        <w:t xml:space="preserve">One exception is that Advanced Server </w:t>
      </w:r>
      <w:r w:rsidRPr="00CA08FB">
        <w:rPr>
          <w:rStyle w:val="EDBTXTTermNormalWebBlackItalicCharCharChar"/>
        </w:rPr>
        <w:t>rules</w:t>
      </w:r>
      <w:r>
        <w:t xml:space="preserve"> defined on the table are not enforced. EDB*Loader can load tables on which rules are defined, but the rules are not executed. As a consequence, partitioned tables implemented using rules cannot be loaded using EDB*Loader.</w:t>
      </w:r>
    </w:p>
    <w:p w:rsidR="0014218A" w:rsidRDefault="0014218A" w:rsidP="0014218A">
      <w:pPr>
        <w:pStyle w:val="EDBTXTNormalWebBlackCharChar1"/>
      </w:pPr>
      <w:r w:rsidRPr="00CA08FB">
        <w:rPr>
          <w:rStyle w:val="EDBTXTEmphasisNormalWebBoldBlackCharChar"/>
        </w:rPr>
        <w:t>Note:</w:t>
      </w:r>
      <w:r>
        <w:t xml:space="preserve"> Advanced Server rules are created by the </w:t>
      </w:r>
      <w:r w:rsidRPr="00CA08FB">
        <w:rPr>
          <w:rStyle w:val="EDBTXTKeywordBlack"/>
        </w:rPr>
        <w:t>CREATE RULE</w:t>
      </w:r>
      <w:r>
        <w:t xml:space="preserve"> command. Advanced Server rules are not the same database objects as rules and rule sets used in Oracle.</w:t>
      </w:r>
    </w:p>
    <w:p w:rsidR="0014218A" w:rsidRDefault="0014218A" w:rsidP="0014218A">
      <w:pPr>
        <w:pStyle w:val="EDBTXTNormalWebBlackCharChar1"/>
        <w:rPr>
          <w:lang w:eastAsia="ar-SA"/>
        </w:rPr>
      </w:pPr>
      <w:r>
        <w:t xml:space="preserve">EDB*Loader also supports direct path loads. A direct path load is faster than a conventional path load, but requires the removal of most types of constraints and triggers from the table. See Section </w:t>
      </w:r>
      <w:r>
        <w:rPr>
          <w:u w:val="single"/>
        </w:rPr>
        <w:fldChar w:fldCharType="begin"/>
      </w:r>
      <w:r>
        <w:instrText xml:space="preserve"> REF _Ref410197745 \r \h </w:instrText>
      </w:r>
      <w:r>
        <w:rPr>
          <w:u w:val="single"/>
        </w:rPr>
      </w:r>
      <w:r>
        <w:rPr>
          <w:u w:val="single"/>
        </w:rPr>
        <w:fldChar w:fldCharType="separate"/>
      </w:r>
      <w:r w:rsidR="00607D57">
        <w:t>6.1.5</w:t>
      </w:r>
      <w:r>
        <w:rPr>
          <w:u w:val="single"/>
        </w:rPr>
        <w:fldChar w:fldCharType="end"/>
      </w:r>
      <w:r>
        <w:t xml:space="preserve"> for information on direct path loads.</w:t>
      </w:r>
    </w:p>
    <w:p w:rsidR="0014218A" w:rsidRDefault="0014218A" w:rsidP="0014218A">
      <w:pPr>
        <w:pStyle w:val="EDBTXTNormalWebBlackCharChar1"/>
      </w:pPr>
      <w:r w:rsidRPr="00B737BE">
        <w:t>Finally, EDB*Loader supports parallel direct path loads. A parallel direct path load provides even greater performance improvement by permitting multiple EDB*Loader sessions to run simultaneously to load a single table.</w:t>
      </w:r>
      <w:r>
        <w:t xml:space="preserve"> See Section </w:t>
      </w:r>
      <w:r>
        <w:rPr>
          <w:u w:val="single"/>
        </w:rPr>
        <w:fldChar w:fldCharType="begin"/>
      </w:r>
      <w:r>
        <w:instrText xml:space="preserve"> REF _Ref410197766 \r \h </w:instrText>
      </w:r>
      <w:r>
        <w:rPr>
          <w:u w:val="single"/>
        </w:rPr>
      </w:r>
      <w:r>
        <w:rPr>
          <w:u w:val="single"/>
        </w:rPr>
        <w:fldChar w:fldCharType="separate"/>
      </w:r>
      <w:r w:rsidR="00607D57">
        <w:t>6.1.6</w:t>
      </w:r>
      <w:r>
        <w:rPr>
          <w:u w:val="single"/>
        </w:rPr>
        <w:fldChar w:fldCharType="end"/>
      </w:r>
      <w:r>
        <w:t xml:space="preserve"> for information on parallel direct path loads.</w:t>
      </w:r>
    </w:p>
    <w:p w:rsidR="0014218A" w:rsidRDefault="0014218A" w:rsidP="0014218A">
      <w:pPr>
        <w:pStyle w:val="EDBHTMLPageBreak"/>
        <w:rPr>
          <w:lang w:eastAsia="ar-SA"/>
        </w:rPr>
      </w:pPr>
    </w:p>
    <w:p w:rsidR="0014218A" w:rsidRPr="00B737BE" w:rsidRDefault="0014218A" w:rsidP="0014218A">
      <w:pPr>
        <w:pStyle w:val="Heading3"/>
      </w:pPr>
      <w:bookmarkStart w:id="753" w:name="_Toc427139636"/>
      <w:bookmarkStart w:id="754" w:name="_Toc444155525"/>
      <w:r>
        <w:t>General Usage</w:t>
      </w:r>
      <w:bookmarkEnd w:id="753"/>
      <w:bookmarkEnd w:id="754"/>
    </w:p>
    <w:p w:rsidR="0014218A" w:rsidRDefault="0014218A" w:rsidP="0014218A">
      <w:pPr>
        <w:pStyle w:val="EDBTXTNormalWebBlackCharChar1"/>
      </w:pPr>
      <w:r>
        <w:t>EDB*Loader can load data files with either delimiter-separated or fixed-width fields, in single-byte or multi-byte character sets. The delimiter can be a string consisting of one or more single-byte or multi-byte characters.</w:t>
      </w:r>
      <w:r w:rsidRPr="00460016">
        <w:t xml:space="preserve"> </w:t>
      </w:r>
      <w:r>
        <w:t>Data file encoding and the database encoding may be different. Character set conversion of the data file to the database encoding is supported.</w:t>
      </w:r>
    </w:p>
    <w:p w:rsidR="0014218A" w:rsidRDefault="0014218A" w:rsidP="0014218A">
      <w:pPr>
        <w:pStyle w:val="EDBTXTNormalWebBlackCharChar1"/>
      </w:pPr>
      <w:r>
        <w:t>Each EDB*Loader session runs as a single, independent transaction. If an error should occur during the EDB*Loader session that aborts the transaction, all changes made during the session are rolled back.</w:t>
      </w:r>
    </w:p>
    <w:p w:rsidR="0014218A" w:rsidRDefault="0014218A" w:rsidP="0014218A">
      <w:pPr>
        <w:pStyle w:val="EDBTXTNormalWebBlackCharChar1"/>
      </w:pPr>
      <w:r>
        <w:t xml:space="preserve">Generally, formatting errors in the data file do not result in an aborted transaction. Instead, the badly formatted records are written to a text file called the </w:t>
      </w:r>
      <w:r w:rsidRPr="00B4309A">
        <w:rPr>
          <w:rStyle w:val="EDBTXTTermNormalWebBlackItalicCharCharChar"/>
        </w:rPr>
        <w:t>bad file</w:t>
      </w:r>
      <w:r>
        <w:t xml:space="preserve">. The reason for the error is recorded in the </w:t>
      </w:r>
      <w:r w:rsidRPr="00191BD5">
        <w:rPr>
          <w:rStyle w:val="EDBTXTTermNormalWebBlackItalicCharCharChar"/>
        </w:rPr>
        <w:t>log file</w:t>
      </w:r>
      <w:r>
        <w:t>.</w:t>
      </w:r>
    </w:p>
    <w:p w:rsidR="0014218A" w:rsidRDefault="0014218A" w:rsidP="0014218A">
      <w:pPr>
        <w:pStyle w:val="EDBTXTNormalWebBlackCharChar1"/>
      </w:pPr>
      <w:r>
        <w:t>Records causing database integrity errors do result in an aborted transaction and rollback. As with formatting errors, the record causing the error is written to the bad file and the reason is recorded in the log file.</w:t>
      </w:r>
    </w:p>
    <w:p w:rsidR="0014218A" w:rsidRDefault="0014218A" w:rsidP="0014218A">
      <w:pPr>
        <w:pStyle w:val="EDBTXTNormalWebBlackCharChar1"/>
      </w:pPr>
      <w:r w:rsidRPr="00771C3B">
        <w:rPr>
          <w:rStyle w:val="EDBTXTEmphasisNormalWebBoldBlackCharChar"/>
        </w:rPr>
        <w:t>Note:</w:t>
      </w:r>
      <w:r>
        <w:t xml:space="preserve"> EDB*Loader differs from Oracle SQL*Loader in that a database integrity error results in a rollback in EDB*Loader. In Oracle SQL*Loader, only the record causing the error is rejected. Records that were previously inserted into the table are retained and loading continues after the rejected record.</w:t>
      </w:r>
    </w:p>
    <w:p w:rsidR="0014218A" w:rsidRDefault="0014218A" w:rsidP="0014218A">
      <w:pPr>
        <w:pStyle w:val="EDBTXTNormalWebBlackCharChar1"/>
      </w:pPr>
      <w:r>
        <w:t>The following are examples of types of formatting errors that do not abort the transaction:</w:t>
      </w:r>
    </w:p>
    <w:p w:rsidR="0014218A" w:rsidRDefault="0014218A" w:rsidP="0014218A">
      <w:pPr>
        <w:pStyle w:val="EDBTXTNormalWebBlackCharChar1"/>
        <w:numPr>
          <w:ilvl w:val="0"/>
          <w:numId w:val="6"/>
        </w:numPr>
        <w:tabs>
          <w:tab w:val="left" w:pos="720"/>
        </w:tabs>
        <w:spacing w:after="0"/>
        <w:rPr>
          <w:lang w:eastAsia="ar-SA"/>
        </w:rPr>
      </w:pPr>
      <w:r>
        <w:rPr>
          <w:lang w:eastAsia="ar-SA"/>
        </w:rPr>
        <w:t>Attempt to load non-numeric value into a numeric column</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Numeric value is too large for a numeric column</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Character value is too long for the maximum length of a character column</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Attempt to load improperly formatted date value into a date column</w:t>
      </w:r>
    </w:p>
    <w:p w:rsidR="0014218A" w:rsidRDefault="0014218A" w:rsidP="0014218A">
      <w:pPr>
        <w:pStyle w:val="EDBTXTNormalWebBlackCharChar1"/>
      </w:pPr>
      <w:r>
        <w:t>The following are examples of types of database errors that abort the transaction and result in the rollback of all changes made in the EDB*Loader session:</w:t>
      </w:r>
    </w:p>
    <w:p w:rsidR="0014218A" w:rsidRDefault="0014218A" w:rsidP="0014218A">
      <w:pPr>
        <w:pStyle w:val="EDBTXTNormalWebBlackCharChar1"/>
        <w:numPr>
          <w:ilvl w:val="0"/>
          <w:numId w:val="6"/>
        </w:numPr>
        <w:tabs>
          <w:tab w:val="left" w:pos="720"/>
        </w:tabs>
        <w:spacing w:after="0"/>
        <w:rPr>
          <w:lang w:eastAsia="ar-SA"/>
        </w:rPr>
      </w:pPr>
      <w:r>
        <w:rPr>
          <w:lang w:eastAsia="ar-SA"/>
        </w:rPr>
        <w:t>Violation of a unique constraint such as a primary key or unique index</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Violation of a referential integrity constraint</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Violation of a check constraint</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Error thrown by a trigger fired as a result of inserting rows</w:t>
      </w:r>
    </w:p>
    <w:p w:rsidR="0014218A" w:rsidRDefault="0014218A" w:rsidP="0014218A">
      <w:pPr>
        <w:pStyle w:val="EDBHTMLPageBreak"/>
        <w:ind w:left="360"/>
        <w:rPr>
          <w:lang w:eastAsia="ar-SA"/>
        </w:rPr>
      </w:pPr>
      <w:bookmarkStart w:id="755" w:name="_Building_the_EDB*Loader"/>
      <w:bookmarkStart w:id="756" w:name="_Ref282070060"/>
      <w:bookmarkStart w:id="757" w:name="_Ref282070827"/>
      <w:bookmarkStart w:id="758" w:name="_Ref282072800"/>
      <w:bookmarkEnd w:id="755"/>
    </w:p>
    <w:p w:rsidR="0014218A" w:rsidRDefault="0014218A" w:rsidP="0014218A">
      <w:pPr>
        <w:pStyle w:val="Heading3"/>
        <w:tabs>
          <w:tab w:val="left" w:pos="720"/>
        </w:tabs>
      </w:pPr>
      <w:bookmarkStart w:id="759" w:name="_Ref410198200"/>
      <w:bookmarkStart w:id="760" w:name="_Ref410198293"/>
      <w:bookmarkStart w:id="761" w:name="_Ref410198393"/>
      <w:bookmarkStart w:id="762" w:name="_Ref410198410"/>
      <w:bookmarkStart w:id="763" w:name="_Ref410198433"/>
      <w:bookmarkStart w:id="764" w:name="_Ref410198470"/>
      <w:bookmarkStart w:id="765" w:name="_Ref410198768"/>
      <w:bookmarkStart w:id="766" w:name="_Toc427139637"/>
      <w:bookmarkStart w:id="767" w:name="_Toc444155526"/>
      <w:r>
        <w:t>Building the EDB*Loader Control File</w:t>
      </w:r>
      <w:bookmarkEnd w:id="756"/>
      <w:bookmarkEnd w:id="757"/>
      <w:bookmarkEnd w:id="758"/>
      <w:bookmarkEnd w:id="759"/>
      <w:bookmarkEnd w:id="760"/>
      <w:bookmarkEnd w:id="761"/>
      <w:bookmarkEnd w:id="762"/>
      <w:bookmarkEnd w:id="763"/>
      <w:bookmarkEnd w:id="764"/>
      <w:bookmarkEnd w:id="765"/>
      <w:bookmarkEnd w:id="766"/>
      <w:bookmarkEnd w:id="767"/>
    </w:p>
    <w:p w:rsidR="0014218A" w:rsidRDefault="0014218A" w:rsidP="0014218A">
      <w:pPr>
        <w:pStyle w:val="EDBTXTNormalWebBlackCharChar1"/>
      </w:pPr>
      <w:r>
        <w:t>When you invoke EDB*Loader, the list of arguments provided must include the name of a control file.  The control file includes the instructions that EDB*Loader uses to load the table (or tables) from the input data file.  The control file includes information such as:</w:t>
      </w:r>
    </w:p>
    <w:p w:rsidR="0014218A" w:rsidRDefault="0014218A" w:rsidP="0014218A">
      <w:pPr>
        <w:pStyle w:val="EDBTXTNormalWebBlackCharChar1"/>
        <w:numPr>
          <w:ilvl w:val="0"/>
          <w:numId w:val="6"/>
        </w:numPr>
        <w:tabs>
          <w:tab w:val="left" w:pos="720"/>
        </w:tabs>
        <w:spacing w:after="0"/>
        <w:rPr>
          <w:lang w:eastAsia="ar-SA"/>
        </w:rPr>
      </w:pPr>
      <w:r>
        <w:rPr>
          <w:lang w:eastAsia="ar-SA"/>
        </w:rPr>
        <w:t>The name of the input data file containing the data to be loaded.</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The name of the table or tables to be loaded from the data file.</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Names of the columns within the table or tables and their corresponding field placement in the data file.</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Specification of whether the data file uses a delimiter string to separate the fields, or if the fields occupy fixed column positions.</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Optional selection criteria to choose which records from the data file to load into a given table.</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The name of the file that will collect illegally formatted records.</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The name of the discard file that will collect records that do not meet the selection criteria of any table.</w:t>
      </w:r>
    </w:p>
    <w:p w:rsidR="0014218A" w:rsidRDefault="0014218A" w:rsidP="0014218A">
      <w:pPr>
        <w:pStyle w:val="EDBTXTNormalWebBlackCharChar1"/>
      </w:pPr>
      <w:r>
        <w:t>The syntax for the EDB*Loader control file is as follows:</w:t>
      </w:r>
    </w:p>
    <w:p w:rsidR="0014218A" w:rsidRDefault="0014218A" w:rsidP="0014218A">
      <w:pPr>
        <w:pStyle w:val="EDBSYNTXPreformattedBlackLeft033"/>
      </w:pPr>
      <w:r>
        <w:t>[ OPTIONS (</w:t>
      </w:r>
      <w:r w:rsidRPr="00E346A1">
        <w:rPr>
          <w:rStyle w:val="EDBTXTVariable11ptBlack"/>
        </w:rPr>
        <w:t>param</w:t>
      </w:r>
      <w:r>
        <w:t>=</w:t>
      </w:r>
      <w:r w:rsidRPr="00E346A1">
        <w:rPr>
          <w:rStyle w:val="EDBTXTVariable11ptBlack"/>
        </w:rPr>
        <w:t>value</w:t>
      </w:r>
      <w:r>
        <w:t xml:space="preserve"> [, </w:t>
      </w:r>
      <w:r w:rsidRPr="00E346A1">
        <w:rPr>
          <w:rStyle w:val="EDBTXTVariable11ptBlack"/>
        </w:rPr>
        <w:t>param</w:t>
      </w:r>
      <w:r>
        <w:t>=</w:t>
      </w:r>
      <w:r w:rsidRPr="00E346A1">
        <w:rPr>
          <w:rStyle w:val="EDBTXTVariable11ptBlack"/>
        </w:rPr>
        <w:t>value</w:t>
      </w:r>
      <w:r>
        <w:t xml:space="preserve"> ] ...) ]</w:t>
      </w:r>
    </w:p>
    <w:p w:rsidR="0014218A" w:rsidRDefault="0014218A" w:rsidP="0014218A">
      <w:pPr>
        <w:pStyle w:val="EDBSYNTXPreformattedBlackLeft033"/>
      </w:pPr>
      <w:r>
        <w:t>LOAD DATA</w:t>
      </w:r>
    </w:p>
    <w:p w:rsidR="0014218A" w:rsidRDefault="0014218A" w:rsidP="0014218A">
      <w:pPr>
        <w:pStyle w:val="EDBSYNTXPreformattedBlackLeft033"/>
      </w:pPr>
      <w:r>
        <w:t xml:space="preserve">  [ CHARACTERSET </w:t>
      </w:r>
      <w:r w:rsidRPr="00650A5C">
        <w:rPr>
          <w:rStyle w:val="EDBTXTVariable11ptBlack"/>
        </w:rPr>
        <w:t>charset</w:t>
      </w:r>
      <w:r>
        <w:t xml:space="preserve"> ]</w:t>
      </w:r>
    </w:p>
    <w:p w:rsidR="0014218A" w:rsidRDefault="0014218A" w:rsidP="0014218A">
      <w:pPr>
        <w:pStyle w:val="EDBSYNTXPreformattedBlackLeft033"/>
      </w:pPr>
      <w:r>
        <w:t xml:space="preserve">  [ INFILE </w:t>
      </w:r>
      <w:r w:rsidRPr="000F6241">
        <w:t>'</w:t>
      </w:r>
      <w:r>
        <w:t xml:space="preserve">{ </w:t>
      </w:r>
      <w:r>
        <w:rPr>
          <w:rStyle w:val="EDBTXTVariable11ptBlack"/>
        </w:rPr>
        <w:t>data</w:t>
      </w:r>
      <w:r w:rsidRPr="00CE362F">
        <w:rPr>
          <w:rStyle w:val="EDBTXTVariable11ptBlack"/>
        </w:rPr>
        <w:t>_file</w:t>
      </w:r>
      <w:r>
        <w:t xml:space="preserve"> | stdin }</w:t>
      </w:r>
      <w:r w:rsidRPr="000F6241">
        <w:t>'</w:t>
      </w:r>
      <w:r>
        <w:t xml:space="preserve"> ]</w:t>
      </w:r>
    </w:p>
    <w:p w:rsidR="0014218A" w:rsidRDefault="0014218A" w:rsidP="0014218A">
      <w:pPr>
        <w:pStyle w:val="EDBSYNTXPreformattedBlackLeft033"/>
      </w:pPr>
      <w:r>
        <w:t xml:space="preserve">  [ BADFILE </w:t>
      </w:r>
      <w:r w:rsidRPr="000F6241">
        <w:t>'</w:t>
      </w:r>
      <w:r w:rsidRPr="00CE362F">
        <w:rPr>
          <w:rStyle w:val="EDBTXTVariable11ptBlack"/>
        </w:rPr>
        <w:t>bad_file</w:t>
      </w:r>
      <w:r w:rsidRPr="000F6241">
        <w:t>'</w:t>
      </w:r>
      <w:r>
        <w:t xml:space="preserve"> ]</w:t>
      </w:r>
    </w:p>
    <w:p w:rsidR="0014218A" w:rsidRDefault="0014218A" w:rsidP="0014218A">
      <w:pPr>
        <w:pStyle w:val="EDBSYNTXPreformattedBlackLeft033"/>
      </w:pPr>
      <w:r>
        <w:t xml:space="preserve">  [ DISCARDFILE </w:t>
      </w:r>
      <w:r w:rsidRPr="000F6241">
        <w:t>'</w:t>
      </w:r>
      <w:r w:rsidRPr="00CE362F">
        <w:rPr>
          <w:rStyle w:val="EDBTXTVariable11ptBlack"/>
        </w:rPr>
        <w:t>discard_file</w:t>
      </w:r>
      <w:r w:rsidRPr="000F6241">
        <w:t>'</w:t>
      </w:r>
      <w:r>
        <w:t xml:space="preserve"> ]</w:t>
      </w:r>
    </w:p>
    <w:p w:rsidR="0014218A" w:rsidRDefault="0014218A" w:rsidP="0014218A">
      <w:pPr>
        <w:pStyle w:val="EDBSYNTXPreformattedBlackLeft033"/>
      </w:pPr>
      <w:r>
        <w:t xml:space="preserve">  [ { DISCARDMAX | DISCARDS } </w:t>
      </w:r>
      <w:r w:rsidRPr="00971752">
        <w:rPr>
          <w:rStyle w:val="EDBTXTVariable11ptBlack"/>
        </w:rPr>
        <w:t>max_discard_recs</w:t>
      </w:r>
      <w:r>
        <w:t xml:space="preserve"> ]</w:t>
      </w:r>
    </w:p>
    <w:p w:rsidR="0014218A" w:rsidRDefault="0014218A" w:rsidP="0014218A">
      <w:pPr>
        <w:pStyle w:val="EDBSYNTXPreformattedBlackLeft033"/>
      </w:pPr>
      <w:r>
        <w:t>[ INSERT | APPEND | REPLACE | TRUNCATE ]</w:t>
      </w:r>
    </w:p>
    <w:p w:rsidR="0014218A" w:rsidRDefault="0014218A" w:rsidP="0014218A">
      <w:pPr>
        <w:pStyle w:val="EDBSYNTXPreformattedBlackLeft033"/>
      </w:pPr>
      <w:r>
        <w:t>[ PRESERVE BLANKS ]</w:t>
      </w:r>
    </w:p>
    <w:p w:rsidR="0014218A" w:rsidRDefault="0014218A" w:rsidP="0014218A">
      <w:pPr>
        <w:pStyle w:val="EDBSYNTXPreformattedBlackLeft033"/>
      </w:pPr>
      <w:r>
        <w:t xml:space="preserve">{ INTO TABLE </w:t>
      </w:r>
      <w:r w:rsidRPr="00CE362F">
        <w:rPr>
          <w:rStyle w:val="EDBTXTVariable11ptBlack"/>
        </w:rPr>
        <w:t>target_table</w:t>
      </w:r>
    </w:p>
    <w:p w:rsidR="0014218A" w:rsidRDefault="0014218A" w:rsidP="0014218A">
      <w:pPr>
        <w:pStyle w:val="EDBSYNTXPreformattedBlackLeft033"/>
      </w:pPr>
      <w:r>
        <w:t xml:space="preserve">  [ WHEN </w:t>
      </w:r>
      <w:r>
        <w:rPr>
          <w:rStyle w:val="EDBTXTVariable11ptBlack"/>
        </w:rPr>
        <w:t>field</w:t>
      </w:r>
      <w:r w:rsidRPr="00CE362F">
        <w:rPr>
          <w:rStyle w:val="EDBTXTVariable11ptBlack"/>
        </w:rPr>
        <w:t>_c</w:t>
      </w:r>
      <w:r>
        <w:rPr>
          <w:rStyle w:val="EDBTXTVariable11ptBlack"/>
        </w:rPr>
        <w:t>ondition</w:t>
      </w:r>
      <w:r>
        <w:t xml:space="preserve"> [ AND </w:t>
      </w:r>
      <w:r w:rsidRPr="000F2FD0">
        <w:rPr>
          <w:rStyle w:val="EDBTXTVariable11ptBlack"/>
        </w:rPr>
        <w:t>field_condition</w:t>
      </w:r>
      <w:r>
        <w:t xml:space="preserve"> ] ...]</w:t>
      </w:r>
    </w:p>
    <w:p w:rsidR="0014218A" w:rsidRDefault="0014218A" w:rsidP="0014218A">
      <w:pPr>
        <w:pStyle w:val="EDBSYNTXPreformattedBlackLeft033"/>
      </w:pPr>
      <w:r>
        <w:t xml:space="preserve">  [ FIELDS TERMINATED BY </w:t>
      </w:r>
      <w:r w:rsidRPr="000F6241">
        <w:t>'</w:t>
      </w:r>
      <w:r>
        <w:rPr>
          <w:rStyle w:val="EDBTXTVariable11ptBlack"/>
        </w:rPr>
        <w:t>termstring</w:t>
      </w:r>
      <w:r w:rsidRPr="000F6241">
        <w:t>'</w:t>
      </w:r>
    </w:p>
    <w:p w:rsidR="0014218A" w:rsidRDefault="0014218A" w:rsidP="0014218A">
      <w:pPr>
        <w:pStyle w:val="EDBSYNTXPreformattedBlackLeft033"/>
      </w:pPr>
      <w:r>
        <w:t xml:space="preserve">    [ OPTIONALLY ENCLOSED BY </w:t>
      </w:r>
      <w:r w:rsidRPr="000F6241">
        <w:t>'</w:t>
      </w:r>
      <w:r>
        <w:rPr>
          <w:rStyle w:val="EDBTXTVariable11ptBlack"/>
        </w:rPr>
        <w:t>enclstring</w:t>
      </w:r>
      <w:r w:rsidRPr="000F6241">
        <w:t>'</w:t>
      </w:r>
      <w:r>
        <w:t xml:space="preserve"> ] ]</w:t>
      </w:r>
    </w:p>
    <w:p w:rsidR="0014218A" w:rsidRDefault="0014218A" w:rsidP="0014218A">
      <w:pPr>
        <w:pStyle w:val="EDBSYNTXPreformattedBlackLeft033"/>
      </w:pPr>
      <w:r>
        <w:t xml:space="preserve">  [ TRAILING NULLCOLS ]</w:t>
      </w:r>
    </w:p>
    <w:p w:rsidR="0014218A" w:rsidRDefault="0014218A" w:rsidP="0014218A">
      <w:pPr>
        <w:pStyle w:val="EDBSYNTXPreformattedBlackLeft033"/>
      </w:pPr>
      <w:r>
        <w:t xml:space="preserve">   (</w:t>
      </w:r>
      <w:r>
        <w:rPr>
          <w:rStyle w:val="EDBTXTVariable11ptBlack"/>
        </w:rPr>
        <w:t>field</w:t>
      </w:r>
      <w:r w:rsidRPr="00CE362F">
        <w:rPr>
          <w:rStyle w:val="EDBTXTVariable11ptBlack"/>
        </w:rPr>
        <w:t>_def</w:t>
      </w:r>
      <w:r>
        <w:t xml:space="preserve"> [, </w:t>
      </w:r>
      <w:r>
        <w:rPr>
          <w:rStyle w:val="EDBTXTVariable11ptBlack"/>
        </w:rPr>
        <w:t>field</w:t>
      </w:r>
      <w:r w:rsidRPr="00CE362F">
        <w:rPr>
          <w:rStyle w:val="EDBTXTVariable11ptBlack"/>
        </w:rPr>
        <w:t>_def</w:t>
      </w:r>
      <w:r>
        <w:t xml:space="preserve"> ] ...)</w:t>
      </w:r>
    </w:p>
    <w:p w:rsidR="0014218A" w:rsidRDefault="0014218A" w:rsidP="0014218A">
      <w:pPr>
        <w:pStyle w:val="EDBSYNTXPreformattedBlackLeft033"/>
      </w:pPr>
      <w:r>
        <w:t>} ...</w:t>
      </w:r>
    </w:p>
    <w:p w:rsidR="0014218A" w:rsidRDefault="0014218A" w:rsidP="0014218A">
      <w:pPr>
        <w:pStyle w:val="EDBTXTNormalWebBlackCharChar1"/>
      </w:pPr>
      <w:r>
        <w:t xml:space="preserve">where </w:t>
      </w:r>
      <w:r>
        <w:rPr>
          <w:rStyle w:val="EDBTXTVariable11ptBlack"/>
        </w:rPr>
        <w:t>field</w:t>
      </w:r>
      <w:r w:rsidRPr="001B3853">
        <w:rPr>
          <w:rStyle w:val="EDBTXTVariable11ptBlack"/>
        </w:rPr>
        <w:t>_def</w:t>
      </w:r>
      <w:r>
        <w:t xml:space="preserve"> defines a</w:t>
      </w:r>
      <w:r w:rsidRPr="00035715">
        <w:rPr>
          <w:i/>
        </w:rPr>
        <w:t xml:space="preserve"> </w:t>
      </w:r>
      <w:r w:rsidRPr="00035715">
        <w:rPr>
          <w:rStyle w:val="EDBTXTTermNormalWebBlackItalicCharCharChar"/>
        </w:rPr>
        <w:t>field</w:t>
      </w:r>
      <w:r>
        <w:t xml:space="preserve"> in the specified </w:t>
      </w:r>
      <w:r w:rsidRPr="00886D64">
        <w:rPr>
          <w:rStyle w:val="EDBTXTVariable11ptBlack"/>
        </w:rPr>
        <w:t>data_file</w:t>
      </w:r>
      <w:r>
        <w:t xml:space="preserve"> that describes the location, data format, or value of the data to be inserted into </w:t>
      </w:r>
      <w:r w:rsidRPr="00807CAC">
        <w:rPr>
          <w:rStyle w:val="EDBTXTVariable11ptBlack"/>
        </w:rPr>
        <w:t>column_name</w:t>
      </w:r>
      <w:r>
        <w:t xml:space="preserve"> of the </w:t>
      </w:r>
      <w:r w:rsidRPr="00807CAC">
        <w:rPr>
          <w:rStyle w:val="EDBTXTVariable11ptBlack"/>
        </w:rPr>
        <w:t>target_table</w:t>
      </w:r>
      <w:r>
        <w:t xml:space="preserve">.  The syntax of </w:t>
      </w:r>
      <w:r w:rsidRPr="00807CAC">
        <w:rPr>
          <w:rStyle w:val="EDBTXTVariable11ptBlack"/>
        </w:rPr>
        <w:t>field_def</w:t>
      </w:r>
      <w:r>
        <w:t xml:space="preserve"> is the following:</w:t>
      </w:r>
    </w:p>
    <w:p w:rsidR="0014218A" w:rsidRDefault="0014218A" w:rsidP="0014218A">
      <w:pPr>
        <w:pStyle w:val="EDBSYNTXPreformattedBlackLeft033"/>
      </w:pPr>
      <w:r w:rsidRPr="00343B09">
        <w:rPr>
          <w:rStyle w:val="EDBTXTVariable11ptBlack"/>
        </w:rPr>
        <w:t>column_name</w:t>
      </w:r>
      <w:r>
        <w:t xml:space="preserve"> {</w:t>
      </w:r>
    </w:p>
    <w:p w:rsidR="0014218A" w:rsidRDefault="0014218A" w:rsidP="0014218A">
      <w:pPr>
        <w:pStyle w:val="EDBSYNTXPreformattedBlackLeft033"/>
      </w:pPr>
      <w:r>
        <w:t xml:space="preserve">  CONSTANT </w:t>
      </w:r>
      <w:r w:rsidRPr="00343B09">
        <w:rPr>
          <w:rStyle w:val="EDBTXTVariable11ptBlack"/>
        </w:rPr>
        <w:t>val</w:t>
      </w:r>
      <w:r>
        <w:t xml:space="preserve"> |</w:t>
      </w:r>
    </w:p>
    <w:p w:rsidR="0014218A" w:rsidRDefault="0014218A" w:rsidP="0014218A">
      <w:pPr>
        <w:pStyle w:val="EDBSYNTXPreformattedBlackLeft033"/>
      </w:pPr>
      <w:r>
        <w:t xml:space="preserve">  FILLER [ POSITION (</w:t>
      </w:r>
      <w:r w:rsidRPr="00343B09">
        <w:rPr>
          <w:rStyle w:val="EDBTXTVariable11ptBlack"/>
        </w:rPr>
        <w:t>start</w:t>
      </w:r>
      <w:r>
        <w:t>:</w:t>
      </w:r>
      <w:r w:rsidRPr="00343B09">
        <w:rPr>
          <w:rStyle w:val="EDBTXTVariable11ptBlack"/>
        </w:rPr>
        <w:t>end</w:t>
      </w:r>
      <w:r>
        <w:t xml:space="preserve">) ] [ </w:t>
      </w:r>
      <w:r>
        <w:rPr>
          <w:rStyle w:val="EDBTXTVariable11ptBlack"/>
        </w:rPr>
        <w:t>field</w:t>
      </w:r>
      <w:r w:rsidRPr="00343B09">
        <w:rPr>
          <w:rStyle w:val="EDBTXTVariable11ptBlack"/>
        </w:rPr>
        <w:t>type</w:t>
      </w:r>
      <w:r>
        <w:t xml:space="preserve"> ] |</w:t>
      </w:r>
    </w:p>
    <w:p w:rsidR="0014218A" w:rsidRDefault="0014218A" w:rsidP="0014218A">
      <w:pPr>
        <w:pStyle w:val="EDBSYNTXPreformattedBlackLeft033"/>
      </w:pPr>
      <w:r>
        <w:t xml:space="preserve">  [ POSITION (</w:t>
      </w:r>
      <w:r w:rsidRPr="00343B09">
        <w:rPr>
          <w:rStyle w:val="EDBTXTVariable11ptBlack"/>
        </w:rPr>
        <w:t>start</w:t>
      </w:r>
      <w:r>
        <w:t>:</w:t>
      </w:r>
      <w:r w:rsidRPr="00343B09">
        <w:rPr>
          <w:rStyle w:val="EDBTXTVariable11ptBlack"/>
        </w:rPr>
        <w:t>end</w:t>
      </w:r>
      <w:r>
        <w:t xml:space="preserve">) ] [ </w:t>
      </w:r>
      <w:r>
        <w:rPr>
          <w:rStyle w:val="EDBTXTVariable11ptBlack"/>
        </w:rPr>
        <w:t>field</w:t>
      </w:r>
      <w:r w:rsidRPr="00343B09">
        <w:rPr>
          <w:rStyle w:val="EDBTXTVariable11ptBlack"/>
        </w:rPr>
        <w:t>type</w:t>
      </w:r>
      <w:r>
        <w:t xml:space="preserve"> ]</w:t>
      </w:r>
    </w:p>
    <w:p w:rsidR="0014218A" w:rsidRDefault="0014218A" w:rsidP="0014218A">
      <w:pPr>
        <w:pStyle w:val="EDBSYNTXPreformattedBlackLeft033"/>
      </w:pPr>
      <w:r>
        <w:lastRenderedPageBreak/>
        <w:t xml:space="preserve">  [ PRESERVE BLANKS ] [ </w:t>
      </w:r>
      <w:r w:rsidRPr="00B26C62">
        <w:t>"</w:t>
      </w:r>
      <w:r w:rsidRPr="00343B09">
        <w:rPr>
          <w:rStyle w:val="EDBTXTVariable11ptBlack"/>
        </w:rPr>
        <w:t>expr</w:t>
      </w:r>
      <w:r w:rsidRPr="00B26C62">
        <w:t>"</w:t>
      </w:r>
      <w:r>
        <w:t xml:space="preserve"> ]</w:t>
      </w:r>
    </w:p>
    <w:p w:rsidR="0014218A" w:rsidRDefault="0014218A" w:rsidP="0014218A">
      <w:pPr>
        <w:pStyle w:val="EDBSYNTXPreformattedBlackLeft033"/>
      </w:pPr>
      <w:r>
        <w:t>}</w:t>
      </w:r>
    </w:p>
    <w:p w:rsidR="0014218A" w:rsidRDefault="0014218A" w:rsidP="0014218A">
      <w:pPr>
        <w:pStyle w:val="EDBTXTNormalWebBlackCharChar1"/>
      </w:pPr>
      <w:r>
        <w:t xml:space="preserve">where </w:t>
      </w:r>
      <w:r>
        <w:rPr>
          <w:rStyle w:val="EDBTXTVariable11ptBlack"/>
        </w:rPr>
        <w:t>field</w:t>
      </w:r>
      <w:r w:rsidRPr="00343B09">
        <w:rPr>
          <w:rStyle w:val="EDBTXTVariable11ptBlack"/>
        </w:rPr>
        <w:t>type</w:t>
      </w:r>
      <w:r>
        <w:t xml:space="preserve"> is one of:</w:t>
      </w:r>
    </w:p>
    <w:p w:rsidR="0014218A" w:rsidRPr="00204E76" w:rsidRDefault="0014218A" w:rsidP="0014218A">
      <w:pPr>
        <w:pStyle w:val="EDBSYNTXPreformattedBlackLeft033"/>
        <w:rPr>
          <w:color w:val="auto"/>
        </w:rPr>
      </w:pPr>
      <w:r w:rsidRPr="00204E76">
        <w:rPr>
          <w:color w:val="auto"/>
        </w:rPr>
        <w:t>CHAR | DATE [ "</w:t>
      </w:r>
      <w:r w:rsidRPr="00204E76">
        <w:rPr>
          <w:rStyle w:val="EDBTXTVariable11ptBlack"/>
          <w:color w:val="auto"/>
        </w:rPr>
        <w:t>datemask</w:t>
      </w:r>
      <w:r w:rsidRPr="00204E76">
        <w:rPr>
          <w:color w:val="auto"/>
        </w:rPr>
        <w:t xml:space="preserve">" ] | INTEGER EXTERNAL | </w:t>
      </w:r>
      <w:r w:rsidRPr="00204E76">
        <w:rPr>
          <w:color w:val="auto"/>
        </w:rPr>
        <w:br/>
        <w:t xml:space="preserve">FLOAT EXTERNAL | DECIMAL EXTERNAL | ZONED EXTERNAL | </w:t>
      </w:r>
      <w:r w:rsidRPr="00204E76">
        <w:rPr>
          <w:color w:val="auto"/>
        </w:rPr>
        <w:br/>
        <w:t>ZONED [(precision[,scale])]</w:t>
      </w:r>
    </w:p>
    <w:p w:rsidR="0014218A" w:rsidRDefault="0014218A" w:rsidP="0014218A">
      <w:r>
        <w:t>Description</w:t>
      </w:r>
    </w:p>
    <w:p w:rsidR="0014218A" w:rsidRDefault="0014218A" w:rsidP="0014218A">
      <w:pPr>
        <w:pStyle w:val="EDBTXTNormalWebBlackCharChar1"/>
      </w:pPr>
      <w:r>
        <w:t xml:space="preserve">The specification of </w:t>
      </w:r>
      <w:r w:rsidRPr="00D477A8">
        <w:rPr>
          <w:rStyle w:val="EDBTXTVariable11ptBlack"/>
        </w:rPr>
        <w:t>data_file</w:t>
      </w:r>
      <w:r>
        <w:t xml:space="preserve">, </w:t>
      </w:r>
      <w:r w:rsidRPr="00D477A8">
        <w:rPr>
          <w:rStyle w:val="EDBTXTVariable11ptBlack"/>
        </w:rPr>
        <w:t>bad_file</w:t>
      </w:r>
      <w:r>
        <w:t xml:space="preserve">, and </w:t>
      </w:r>
      <w:r w:rsidRPr="00D477A8">
        <w:rPr>
          <w:rStyle w:val="EDBTXTVariable11ptBlack"/>
        </w:rPr>
        <w:t>discard_file</w:t>
      </w:r>
      <w:r>
        <w:t xml:space="preserve"> may include the full directory path or a relative directory path to the file name. If the file name is specified alone or with a relative directory path, the file is then assumed to exist (in the case of </w:t>
      </w:r>
      <w:r w:rsidRPr="001324E8">
        <w:rPr>
          <w:rStyle w:val="EDBTXTVariable11ptBlack"/>
        </w:rPr>
        <w:t>data_file</w:t>
      </w:r>
      <w:r>
        <w:t xml:space="preserve">), or is created (in the case of </w:t>
      </w:r>
      <w:r w:rsidRPr="001324E8">
        <w:rPr>
          <w:rStyle w:val="EDBTXTVariable11ptBlack"/>
        </w:rPr>
        <w:t>bad_file</w:t>
      </w:r>
      <w:r>
        <w:t xml:space="preserve"> or </w:t>
      </w:r>
      <w:r w:rsidRPr="001324E8">
        <w:rPr>
          <w:rStyle w:val="EDBTXTVariable11ptBlack"/>
        </w:rPr>
        <w:t>discard_file</w:t>
      </w:r>
      <w:r>
        <w:t xml:space="preserve">), relative to the current working directory from which </w:t>
      </w:r>
      <w:r w:rsidRPr="00D477A8">
        <w:rPr>
          <w:rStyle w:val="EDBTXTKeywordBlack"/>
        </w:rPr>
        <w:t>edbldr</w:t>
      </w:r>
      <w:r>
        <w:t xml:space="preserve"> is invoked.</w:t>
      </w:r>
    </w:p>
    <w:p w:rsidR="0014218A" w:rsidRDefault="0014218A" w:rsidP="0014218A">
      <w:pPr>
        <w:pStyle w:val="EDBTXTNormalWebBlack"/>
      </w:pPr>
      <w:r>
        <w:t>You can include references to environment variables within the EDB*Loader control file when referring to a directory path and/or file name.  Environment variable references are formatted differently on Windows systems than on Linux systems:</w:t>
      </w:r>
    </w:p>
    <w:p w:rsidR="0014218A" w:rsidRDefault="0014218A" w:rsidP="00175070">
      <w:pPr>
        <w:pStyle w:val="EDBTXTNormalWebBlackCharChar1"/>
        <w:numPr>
          <w:ilvl w:val="0"/>
          <w:numId w:val="80"/>
        </w:numPr>
      </w:pPr>
      <w:r>
        <w:t xml:space="preserve">On Linux, the format is </w:t>
      </w:r>
      <w:r w:rsidRPr="00650A5C">
        <w:rPr>
          <w:rStyle w:val="EDBTXTKeywordBlack"/>
        </w:rPr>
        <w:t>$</w:t>
      </w:r>
      <w:r w:rsidRPr="00650A5C">
        <w:rPr>
          <w:rStyle w:val="EDBTXTVariable11ptBlack"/>
        </w:rPr>
        <w:t>ENV_VARIABLE</w:t>
      </w:r>
      <w:r>
        <w:t xml:space="preserve"> or </w:t>
      </w:r>
      <w:r w:rsidRPr="00650A5C">
        <w:rPr>
          <w:rStyle w:val="EDBTXTKeywordBlack"/>
        </w:rPr>
        <w:t>${</w:t>
      </w:r>
      <w:r w:rsidRPr="00650A5C">
        <w:rPr>
          <w:rStyle w:val="EDBTXTVariable11ptBlack"/>
        </w:rPr>
        <w:t>ENV_VARIABLE</w:t>
      </w:r>
      <w:r>
        <w:rPr>
          <w:rStyle w:val="EDBTXTKeywordBlack"/>
        </w:rPr>
        <w:t>}</w:t>
      </w:r>
    </w:p>
    <w:p w:rsidR="0014218A" w:rsidRDefault="0014218A" w:rsidP="00175070">
      <w:pPr>
        <w:pStyle w:val="EDBTXTNormalWebBlackCharChar1"/>
        <w:numPr>
          <w:ilvl w:val="0"/>
          <w:numId w:val="80"/>
        </w:numPr>
      </w:pPr>
      <w:r>
        <w:t xml:space="preserve">On Windows, the format is </w:t>
      </w:r>
      <w:r w:rsidRPr="00650A5C">
        <w:rPr>
          <w:rStyle w:val="EDBTXTKeywordBlack"/>
        </w:rPr>
        <w:t>%</w:t>
      </w:r>
      <w:r w:rsidRPr="00650A5C">
        <w:rPr>
          <w:rStyle w:val="EDBTXTVariable11ptBlack"/>
        </w:rPr>
        <w:t>ENV_VARIABLE</w:t>
      </w:r>
      <w:r w:rsidRPr="00650A5C">
        <w:rPr>
          <w:rStyle w:val="EDBTXTKeywordBlack"/>
        </w:rPr>
        <w:t>%</w:t>
      </w:r>
    </w:p>
    <w:p w:rsidR="0014218A" w:rsidRDefault="0014218A" w:rsidP="0014218A">
      <w:pPr>
        <w:pStyle w:val="EDBTXTNormalWebBlackCharChar1"/>
      </w:pPr>
      <w:r>
        <w:t xml:space="preserve">Where </w:t>
      </w:r>
      <w:r w:rsidRPr="00650A5C">
        <w:rPr>
          <w:rStyle w:val="EDBTXTVariable11ptBlack"/>
        </w:rPr>
        <w:t>ENV_VARIABLE</w:t>
      </w:r>
      <w:r>
        <w:t xml:space="preserve"> is the environment variable that is set to the directory path and/or file name.</w:t>
      </w:r>
    </w:p>
    <w:p w:rsidR="0014218A" w:rsidRDefault="0014218A" w:rsidP="0014218A">
      <w:pPr>
        <w:pStyle w:val="EDBTXTNormalWebBlack"/>
      </w:pPr>
      <w:r>
        <w:t xml:space="preserve">The </w:t>
      </w:r>
      <w:r w:rsidRPr="00032699">
        <w:rPr>
          <w:rStyle w:val="EDBTXTKeywordBlack"/>
        </w:rPr>
        <w:t>EDBLDR_ENV_STYLE</w:t>
      </w:r>
      <w:r>
        <w:t xml:space="preserve"> environment variable instructs Advanced Server to interpret environment variable references as Windows-styled references or Linux-styled references irregardless of the operating system on which EDB*Loader resides.  You can use this environment variable to create portable control files for EDB*Loader.</w:t>
      </w:r>
    </w:p>
    <w:p w:rsidR="0014218A" w:rsidRDefault="0014218A" w:rsidP="00175070">
      <w:pPr>
        <w:pStyle w:val="EDBTXTNormalWebBlack"/>
        <w:numPr>
          <w:ilvl w:val="0"/>
          <w:numId w:val="81"/>
        </w:numPr>
      </w:pPr>
      <w:r>
        <w:t xml:space="preserve">On a Windows system, set </w:t>
      </w:r>
      <w:r w:rsidRPr="00032699">
        <w:rPr>
          <w:rStyle w:val="EDBTXTKeywordBlack"/>
        </w:rPr>
        <w:t>EDBLDR_ENV_STYLE</w:t>
      </w:r>
      <w:r>
        <w:t xml:space="preserve"> to </w:t>
      </w:r>
      <w:r w:rsidRPr="001C50C3">
        <w:rPr>
          <w:rStyle w:val="EDBTXTKeywordBlack"/>
        </w:rPr>
        <w:t>linux</w:t>
      </w:r>
      <w:r>
        <w:t xml:space="preserve"> or </w:t>
      </w:r>
      <w:r w:rsidRPr="001C50C3">
        <w:rPr>
          <w:rStyle w:val="EDBTXTKeywordBlack"/>
        </w:rPr>
        <w:t>unix</w:t>
      </w:r>
      <w:r>
        <w:t xml:space="preserve"> to instruct Advanced Server to recognize Linux-style references within the control file.</w:t>
      </w:r>
    </w:p>
    <w:p w:rsidR="0014218A" w:rsidRDefault="0014218A" w:rsidP="00175070">
      <w:pPr>
        <w:pStyle w:val="EDBTXTNormalWebBlack"/>
        <w:numPr>
          <w:ilvl w:val="0"/>
          <w:numId w:val="81"/>
        </w:numPr>
      </w:pPr>
      <w:r>
        <w:t xml:space="preserve">On a Linux system, set </w:t>
      </w:r>
      <w:r w:rsidRPr="00032699">
        <w:rPr>
          <w:rStyle w:val="EDBTXTKeywordBlack"/>
        </w:rPr>
        <w:t>EDBLDR_ENV_STYLE</w:t>
      </w:r>
      <w:r>
        <w:t xml:space="preserve"> to </w:t>
      </w:r>
      <w:r w:rsidRPr="001C50C3">
        <w:rPr>
          <w:rStyle w:val="EDBTXTKeywordBlack"/>
        </w:rPr>
        <w:t>windows</w:t>
      </w:r>
      <w:r>
        <w:t xml:space="preserve"> to instruct Advanced Server to recognize Windows-style references within the control file.</w:t>
      </w:r>
    </w:p>
    <w:p w:rsidR="0014218A" w:rsidRDefault="0014218A" w:rsidP="0014218A">
      <w:pPr>
        <w:pStyle w:val="EDBTXTNormalWebBlackCharChar1"/>
      </w:pPr>
      <w:r>
        <w:t xml:space="preserve">The operating system account </w:t>
      </w:r>
      <w:r w:rsidRPr="00820DE2">
        <w:rPr>
          <w:rStyle w:val="EDBTXTKeywordBlack"/>
        </w:rPr>
        <w:t>enterprisedb</w:t>
      </w:r>
      <w:r>
        <w:t xml:space="preserve"> must have read permission on the directory and file specified by </w:t>
      </w:r>
      <w:r>
        <w:rPr>
          <w:rStyle w:val="EDBTXTVariable11ptBlack"/>
        </w:rPr>
        <w:t>data</w:t>
      </w:r>
      <w:r w:rsidRPr="00820DE2">
        <w:rPr>
          <w:rStyle w:val="EDBTXTVariable11ptBlack"/>
        </w:rPr>
        <w:t>_file</w:t>
      </w:r>
      <w:r>
        <w:t>.</w:t>
      </w:r>
    </w:p>
    <w:p w:rsidR="0014218A" w:rsidRDefault="0014218A" w:rsidP="0014218A">
      <w:pPr>
        <w:pStyle w:val="EDBTXTNormalWebBlackCharChar1"/>
      </w:pPr>
      <w:r>
        <w:t xml:space="preserve">The operating system account </w:t>
      </w:r>
      <w:r w:rsidRPr="00796D5D">
        <w:rPr>
          <w:rStyle w:val="EDBTXTKeywordBlack"/>
        </w:rPr>
        <w:t>enterprisedb</w:t>
      </w:r>
      <w:r>
        <w:t xml:space="preserve"> must have write permission on the directories where </w:t>
      </w:r>
      <w:r w:rsidRPr="00796D5D">
        <w:rPr>
          <w:rStyle w:val="EDBTXTVariable11ptBlack"/>
        </w:rPr>
        <w:t>bad_file</w:t>
      </w:r>
      <w:r>
        <w:t xml:space="preserve"> and </w:t>
      </w:r>
      <w:r w:rsidRPr="00796D5D">
        <w:rPr>
          <w:rStyle w:val="EDBTXTVariable11ptBlack"/>
        </w:rPr>
        <w:t>discard_file</w:t>
      </w:r>
      <w:r>
        <w:t xml:space="preserve"> are to be written.</w:t>
      </w:r>
    </w:p>
    <w:p w:rsidR="0014218A" w:rsidRDefault="0014218A" w:rsidP="0014218A">
      <w:pPr>
        <w:pStyle w:val="EDBTXTNormalWebBlackCharChar1"/>
      </w:pPr>
      <w:r w:rsidRPr="00821427">
        <w:rPr>
          <w:rStyle w:val="EDBTXTEmphasisNormalWebBoldBlackCharChar"/>
        </w:rPr>
        <w:lastRenderedPageBreak/>
        <w:t>Note:</w:t>
      </w:r>
      <w:r>
        <w:t xml:space="preserve"> It is suggested that the file names for </w:t>
      </w:r>
      <w:r w:rsidRPr="00821427">
        <w:rPr>
          <w:rStyle w:val="EDBTXTVariable11ptBlack"/>
        </w:rPr>
        <w:t>data_file</w:t>
      </w:r>
      <w:r>
        <w:t xml:space="preserve">, </w:t>
      </w:r>
      <w:r w:rsidRPr="00821427">
        <w:rPr>
          <w:rStyle w:val="EDBTXTVariable11ptBlack"/>
        </w:rPr>
        <w:t>bad_file</w:t>
      </w:r>
      <w:r>
        <w:t xml:space="preserve">, and </w:t>
      </w:r>
      <w:r w:rsidRPr="00821427">
        <w:rPr>
          <w:rStyle w:val="EDBTXTVariable11ptBlack"/>
        </w:rPr>
        <w:t>discard_file</w:t>
      </w:r>
      <w:r>
        <w:t xml:space="preserve"> include extensions of </w:t>
      </w:r>
      <w:r w:rsidRPr="00821427">
        <w:rPr>
          <w:rStyle w:val="EDBTXTKeywordBlack"/>
        </w:rPr>
        <w:t>.dat</w:t>
      </w:r>
      <w:r>
        <w:t xml:space="preserve">, </w:t>
      </w:r>
      <w:r w:rsidRPr="00821427">
        <w:rPr>
          <w:rStyle w:val="EDBTXTKeywordBlack"/>
        </w:rPr>
        <w:t>.bad</w:t>
      </w:r>
      <w:r>
        <w:t xml:space="preserve">, and </w:t>
      </w:r>
      <w:r w:rsidRPr="00821427">
        <w:rPr>
          <w:rStyle w:val="EDBTXTKeywordBlack"/>
        </w:rPr>
        <w:t>.dsc</w:t>
      </w:r>
      <w:r>
        <w:t>, respectively. If the provided file name does not contain an extension, EDB*Loader assumes the actual file name includes the appropriate aforementioned extension.</w:t>
      </w:r>
    </w:p>
    <w:p w:rsidR="0014218A" w:rsidRDefault="0014218A" w:rsidP="0014218A">
      <w:pPr>
        <w:pStyle w:val="EDBTXTNormalWebBlackCharChar1"/>
      </w:pPr>
      <w:r>
        <w:t xml:space="preserve">If an EDB*Loader session results in data format errors and the </w:t>
      </w:r>
      <w:r w:rsidRPr="0011449F">
        <w:rPr>
          <w:rStyle w:val="EDBTXTKeywordBlack"/>
        </w:rPr>
        <w:t>BADFILE</w:t>
      </w:r>
      <w:r>
        <w:t xml:space="preserve"> clause is not specified, nor is the </w:t>
      </w:r>
      <w:r>
        <w:rPr>
          <w:rStyle w:val="EDBTXTKeywordBlack"/>
        </w:rPr>
        <w:t>BAD</w:t>
      </w:r>
      <w:r>
        <w:t xml:space="preserve"> parameter given on the command line when </w:t>
      </w:r>
      <w:r w:rsidRPr="00796D5D">
        <w:rPr>
          <w:rStyle w:val="EDBTXTKeywordBlack"/>
        </w:rPr>
        <w:t>edbldr</w:t>
      </w:r>
      <w:r>
        <w:t xml:space="preserve"> is invoked, a bad file is created with the name </w:t>
      </w:r>
      <w:r w:rsidRPr="00D477A8">
        <w:rPr>
          <w:rStyle w:val="EDBTXTVariable11ptBlack"/>
        </w:rPr>
        <w:t>control_fil</w:t>
      </w:r>
      <w:r>
        <w:rPr>
          <w:rStyle w:val="EDBTXTVariable11ptBlack"/>
        </w:rPr>
        <w:t>e_base</w:t>
      </w:r>
      <w:r w:rsidRPr="00D477A8">
        <w:rPr>
          <w:rStyle w:val="EDBTXTKeywordBlack"/>
        </w:rPr>
        <w:t>.</w:t>
      </w:r>
      <w:r>
        <w:rPr>
          <w:rStyle w:val="EDBTXTKeywordBlack"/>
        </w:rPr>
        <w:t>bad</w:t>
      </w:r>
      <w:r>
        <w:t xml:space="preserve"> in the current working directory from which </w:t>
      </w:r>
      <w:r w:rsidRPr="00D477A8">
        <w:rPr>
          <w:rStyle w:val="EDBTXTKeywordBlack"/>
        </w:rPr>
        <w:t>edbldr</w:t>
      </w:r>
      <w:r>
        <w:t xml:space="preserve"> is invoked. </w:t>
      </w:r>
      <w:r w:rsidRPr="00D477A8">
        <w:rPr>
          <w:rStyle w:val="EDBTXTVariable11ptBlack"/>
        </w:rPr>
        <w:t>control_fil</w:t>
      </w:r>
      <w:r>
        <w:rPr>
          <w:rStyle w:val="EDBTXTVariable11ptBlack"/>
        </w:rPr>
        <w:t>e_bas</w:t>
      </w:r>
      <w:r w:rsidRPr="00D477A8">
        <w:rPr>
          <w:rStyle w:val="EDBTXTVariable11ptBlack"/>
        </w:rPr>
        <w:t>e</w:t>
      </w:r>
      <w:r>
        <w:t xml:space="preserve"> is the base name of the control file (that is, the file name without any extension) used in the </w:t>
      </w:r>
      <w:r w:rsidRPr="00D477A8">
        <w:rPr>
          <w:rStyle w:val="EDBTXTKeywordBlack"/>
        </w:rPr>
        <w:t>edbldr</w:t>
      </w:r>
      <w:r>
        <w:t xml:space="preserve"> session.</w:t>
      </w:r>
    </w:p>
    <w:p w:rsidR="0014218A" w:rsidRDefault="0014218A" w:rsidP="0014218A">
      <w:pPr>
        <w:pStyle w:val="EDBTXTNormalWebBlackCharChar1"/>
      </w:pPr>
      <w:r>
        <w:t>If all of the following conditions are true, the discard file is not created even if the EDB*Loader session results in discarded records:</w:t>
      </w:r>
    </w:p>
    <w:p w:rsidR="0014218A" w:rsidRDefault="0014218A" w:rsidP="0014218A">
      <w:pPr>
        <w:pStyle w:val="EDBTXTNormalWebBlackCharChar1"/>
        <w:numPr>
          <w:ilvl w:val="0"/>
          <w:numId w:val="6"/>
        </w:numPr>
        <w:tabs>
          <w:tab w:val="left" w:pos="720"/>
        </w:tabs>
        <w:spacing w:after="0"/>
        <w:rPr>
          <w:lang w:eastAsia="ar-SA"/>
        </w:rPr>
      </w:pPr>
      <w:r>
        <w:rPr>
          <w:lang w:eastAsia="ar-SA"/>
        </w:rPr>
        <w:t xml:space="preserve">The </w:t>
      </w:r>
      <w:r w:rsidRPr="00971752">
        <w:rPr>
          <w:rStyle w:val="EDBTXTKeywordBlack"/>
        </w:rPr>
        <w:t>DISCARDFILE</w:t>
      </w:r>
      <w:r>
        <w:rPr>
          <w:lang w:eastAsia="ar-SA"/>
        </w:rPr>
        <w:t xml:space="preserve"> clause for specifying the discard file is not included in the control file.</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 xml:space="preserve">The </w:t>
      </w:r>
      <w:r w:rsidRPr="00971752">
        <w:rPr>
          <w:rStyle w:val="EDBTXTKeywordBlack"/>
        </w:rPr>
        <w:t>DISCARD</w:t>
      </w:r>
      <w:r>
        <w:rPr>
          <w:lang w:eastAsia="ar-SA"/>
        </w:rPr>
        <w:t xml:space="preserve"> parameter for specifying the discard file is not included on the command line.</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 xml:space="preserve">The </w:t>
      </w:r>
      <w:r w:rsidRPr="00971752">
        <w:rPr>
          <w:rStyle w:val="EDBTXTKeywordBlack"/>
        </w:rPr>
        <w:t>DISCARDMAX</w:t>
      </w:r>
      <w:r>
        <w:rPr>
          <w:lang w:eastAsia="ar-SA"/>
        </w:rPr>
        <w:t xml:space="preserve"> clause for specifying the maximum number of discarded records is not included in the control file.</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 xml:space="preserve">The </w:t>
      </w:r>
      <w:r w:rsidRPr="00971752">
        <w:rPr>
          <w:rStyle w:val="EDBTXTKeywordBlack"/>
        </w:rPr>
        <w:t>DISCARDS</w:t>
      </w:r>
      <w:r>
        <w:rPr>
          <w:lang w:eastAsia="ar-SA"/>
        </w:rPr>
        <w:t xml:space="preserve"> clause for specifying the maximum number of discarded records is not included in the control file.</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 xml:space="preserve">The </w:t>
      </w:r>
      <w:r w:rsidRPr="00971752">
        <w:rPr>
          <w:rStyle w:val="EDBTXTKeywordBlack"/>
        </w:rPr>
        <w:t>DISCARDMAX</w:t>
      </w:r>
      <w:r>
        <w:rPr>
          <w:lang w:eastAsia="ar-SA"/>
        </w:rPr>
        <w:t xml:space="preserve"> parameter for specifying the maximum number of discarded records is not included on the command line.</w:t>
      </w:r>
    </w:p>
    <w:p w:rsidR="0014218A" w:rsidRDefault="0014218A" w:rsidP="0014218A">
      <w:pPr>
        <w:pStyle w:val="EDBTXTNormalWebBlackCharChar1"/>
      </w:pPr>
      <w:r>
        <w:t xml:space="preserve">If neither the </w:t>
      </w:r>
      <w:r w:rsidRPr="00971752">
        <w:rPr>
          <w:rStyle w:val="EDBTXTKeywordBlack"/>
        </w:rPr>
        <w:t>DISCARDFILE</w:t>
      </w:r>
      <w:r>
        <w:t xml:space="preserve"> clause nor the </w:t>
      </w:r>
      <w:r w:rsidRPr="00971752">
        <w:rPr>
          <w:rStyle w:val="EDBTXTKeywordBlack"/>
        </w:rPr>
        <w:t>DISCARD</w:t>
      </w:r>
      <w:r>
        <w:t xml:space="preserve"> parameter for explicitly specifying the discard file name are specified, but </w:t>
      </w:r>
      <w:r w:rsidRPr="00971752">
        <w:rPr>
          <w:rStyle w:val="EDBTXTKeywordBlack"/>
        </w:rPr>
        <w:t>DISCARDMAX</w:t>
      </w:r>
      <w:r>
        <w:t xml:space="preserve"> or </w:t>
      </w:r>
      <w:r w:rsidRPr="00971752">
        <w:rPr>
          <w:rStyle w:val="EDBTXTKeywordBlack"/>
        </w:rPr>
        <w:t>DISCARDS</w:t>
      </w:r>
      <w:r>
        <w:t xml:space="preserve"> is specified, then the EDB*Loader session creates a discard file using the data file name with an extension of </w:t>
      </w:r>
      <w:r w:rsidRPr="00971752">
        <w:rPr>
          <w:rStyle w:val="EDBTXTKeywordBlack"/>
        </w:rPr>
        <w:t>.dsc</w:t>
      </w:r>
      <w:r>
        <w:t>.</w:t>
      </w:r>
    </w:p>
    <w:p w:rsidR="0014218A" w:rsidRDefault="0014218A" w:rsidP="0014218A">
      <w:pPr>
        <w:pStyle w:val="EDBTXTNormalWebBlackCharChar1"/>
      </w:pPr>
      <w:r w:rsidRPr="00971752">
        <w:rPr>
          <w:rStyle w:val="EDBTXTEmphasisNormalWebBoldBlackCharChar"/>
        </w:rPr>
        <w:t>Note:</w:t>
      </w:r>
      <w:r>
        <w:t xml:space="preserve"> There is a distinction between keywords </w:t>
      </w:r>
      <w:r w:rsidRPr="00971752">
        <w:rPr>
          <w:rStyle w:val="EDBTXTKeywordBlack"/>
        </w:rPr>
        <w:t>DISCARD</w:t>
      </w:r>
      <w:r>
        <w:t xml:space="preserve"> and </w:t>
      </w:r>
      <w:r w:rsidRPr="00971752">
        <w:rPr>
          <w:rStyle w:val="EDBTXTKeywordBlack"/>
        </w:rPr>
        <w:t>DISCARDS</w:t>
      </w:r>
      <w:r>
        <w:t xml:space="preserve">. </w:t>
      </w:r>
      <w:r w:rsidRPr="00971752">
        <w:rPr>
          <w:rStyle w:val="EDBTXTKeywordBlack"/>
        </w:rPr>
        <w:t>DISCARD</w:t>
      </w:r>
      <w:r>
        <w:t xml:space="preserve"> is an EDB*Loader command line parameter used to specify the discard file name (see Section </w:t>
      </w:r>
      <w:r>
        <w:fldChar w:fldCharType="begin"/>
      </w:r>
      <w:r>
        <w:instrText xml:space="preserve"> REF _Ref410198792 \r \h </w:instrText>
      </w:r>
      <w:r>
        <w:fldChar w:fldCharType="separate"/>
      </w:r>
      <w:r w:rsidR="00607D57">
        <w:t>6.1.4</w:t>
      </w:r>
      <w:r>
        <w:fldChar w:fldCharType="end"/>
      </w:r>
      <w:r>
        <w:t xml:space="preserve">). </w:t>
      </w:r>
      <w:r w:rsidRPr="00971752">
        <w:rPr>
          <w:rStyle w:val="EDBTXTKeywordBlack"/>
        </w:rPr>
        <w:t>DISCARDS</w:t>
      </w:r>
      <w:r>
        <w:t xml:space="preserve"> is a clause of the </w:t>
      </w:r>
      <w:r w:rsidRPr="00971752">
        <w:rPr>
          <w:rStyle w:val="EDBTXTKeywordBlack"/>
        </w:rPr>
        <w:t>LOAD DATA</w:t>
      </w:r>
      <w:r>
        <w:t xml:space="preserve"> directive that may only appear in the control file. Keywords </w:t>
      </w:r>
      <w:r w:rsidRPr="00971752">
        <w:rPr>
          <w:rStyle w:val="EDBTXTKeywordBlack"/>
        </w:rPr>
        <w:t>DISCARDS</w:t>
      </w:r>
      <w:r>
        <w:t xml:space="preserve"> and </w:t>
      </w:r>
      <w:r w:rsidRPr="00971752">
        <w:rPr>
          <w:rStyle w:val="EDBTXTKeywordBlack"/>
        </w:rPr>
        <w:t>DISCARDMAX</w:t>
      </w:r>
      <w:r>
        <w:t xml:space="preserve"> provide the same functionality of specifying the maximum number of discarded records allowed before terminating the EDB*Loader session. Records loaded into the database before termination of the EDB*Loader session due to exceeding the </w:t>
      </w:r>
      <w:r w:rsidRPr="00971752">
        <w:rPr>
          <w:rStyle w:val="EDBTXTKeywordBlack"/>
        </w:rPr>
        <w:t>DISCARDS</w:t>
      </w:r>
      <w:r>
        <w:t xml:space="preserve"> or </w:t>
      </w:r>
      <w:r w:rsidRPr="00971752">
        <w:rPr>
          <w:rStyle w:val="EDBTXTKeywordBlack"/>
        </w:rPr>
        <w:t>DISCARDMAX</w:t>
      </w:r>
      <w:r>
        <w:t xml:space="preserve"> settings are kept in the database and are not rolled back.</w:t>
      </w:r>
    </w:p>
    <w:p w:rsidR="0014218A" w:rsidRDefault="0014218A" w:rsidP="0014218A">
      <w:pPr>
        <w:pStyle w:val="EDBTXTNormalWebBlackCharChar1"/>
      </w:pPr>
      <w:r>
        <w:t xml:space="preserve">If one of </w:t>
      </w:r>
      <w:r w:rsidRPr="004A2D68">
        <w:rPr>
          <w:rStyle w:val="EDBTXTKeywordBlack"/>
        </w:rPr>
        <w:t>INSERT</w:t>
      </w:r>
      <w:r>
        <w:t xml:space="preserve">, </w:t>
      </w:r>
      <w:r w:rsidRPr="004A2D68">
        <w:rPr>
          <w:rStyle w:val="EDBTXTKeywordBlack"/>
        </w:rPr>
        <w:t>APPEND</w:t>
      </w:r>
      <w:r>
        <w:t xml:space="preserve">, </w:t>
      </w:r>
      <w:r w:rsidRPr="004A2D68">
        <w:rPr>
          <w:rStyle w:val="EDBTXTKeywordBlack"/>
        </w:rPr>
        <w:t>REPLACE</w:t>
      </w:r>
      <w:r>
        <w:t xml:space="preserve">, or </w:t>
      </w:r>
      <w:r>
        <w:rPr>
          <w:rStyle w:val="EDBTXTKeywordBlack"/>
        </w:rPr>
        <w:t>TRUN</w:t>
      </w:r>
      <w:r w:rsidRPr="004A2D68">
        <w:rPr>
          <w:rStyle w:val="EDBTXTKeywordBlack"/>
        </w:rPr>
        <w:t>CATE</w:t>
      </w:r>
      <w:r>
        <w:t xml:space="preserve"> is specified, it establishes the default action of how rows are to be added to target tables. If omitted, the default action is as if </w:t>
      </w:r>
      <w:r w:rsidRPr="009B330D">
        <w:rPr>
          <w:rStyle w:val="EDBTXTKeywordBlack"/>
        </w:rPr>
        <w:t>INSERT</w:t>
      </w:r>
      <w:r>
        <w:t xml:space="preserve"> had been specified.</w:t>
      </w:r>
    </w:p>
    <w:p w:rsidR="0014218A" w:rsidRDefault="0014218A" w:rsidP="0014218A">
      <w:pPr>
        <w:pStyle w:val="EDBTXTNormalWebBlackCharChar1"/>
      </w:pPr>
      <w:r>
        <w:lastRenderedPageBreak/>
        <w:t xml:space="preserve">If the </w:t>
      </w:r>
      <w:r w:rsidRPr="00D06232">
        <w:rPr>
          <w:rStyle w:val="EDBTXTKeywordBlack"/>
        </w:rPr>
        <w:t>FIELDS TERMINATED BY</w:t>
      </w:r>
      <w:r>
        <w:t xml:space="preserve"> clause is specified, then the </w:t>
      </w:r>
      <w:r w:rsidRPr="00D06232">
        <w:rPr>
          <w:rStyle w:val="EDBTXTKeywordBlack"/>
        </w:rPr>
        <w:t>POSITION (</w:t>
      </w:r>
      <w:r w:rsidRPr="00D06232">
        <w:rPr>
          <w:rStyle w:val="EDBTXTVariable11ptBlack"/>
        </w:rPr>
        <w:t>start</w:t>
      </w:r>
      <w:r w:rsidRPr="00D06232">
        <w:rPr>
          <w:rStyle w:val="EDBTXTKeywordBlack"/>
        </w:rPr>
        <w:t>:</w:t>
      </w:r>
      <w:r w:rsidRPr="00D06232">
        <w:rPr>
          <w:rStyle w:val="EDBTXTVariable11ptBlack"/>
        </w:rPr>
        <w:t>end</w:t>
      </w:r>
      <w:r w:rsidRPr="00D06232">
        <w:rPr>
          <w:rStyle w:val="EDBTXTKeywordBlack"/>
        </w:rPr>
        <w:t>)</w:t>
      </w:r>
      <w:r>
        <w:t xml:space="preserve"> clause may not be specified for any </w:t>
      </w:r>
      <w:r w:rsidRPr="00A42C31">
        <w:rPr>
          <w:rStyle w:val="EDBTXTVariable11ptBlack"/>
        </w:rPr>
        <w:t>field_def</w:t>
      </w:r>
      <w:r>
        <w:t xml:space="preserve">. Alternatively if the </w:t>
      </w:r>
      <w:r w:rsidRPr="00A42C31">
        <w:rPr>
          <w:rStyle w:val="EDBTXTKeywordBlack"/>
        </w:rPr>
        <w:t>FIELDS TERMINATED BY</w:t>
      </w:r>
      <w:r>
        <w:t xml:space="preserve"> clause is not specified, then every </w:t>
      </w:r>
      <w:r w:rsidRPr="00A42C31">
        <w:rPr>
          <w:rStyle w:val="EDBTXTVariable11ptBlack"/>
        </w:rPr>
        <w:t>field_def</w:t>
      </w:r>
      <w:r>
        <w:t xml:space="preserve"> must contain the </w:t>
      </w:r>
      <w:r w:rsidRPr="00A42C31">
        <w:rPr>
          <w:rStyle w:val="EDBTXTKeywordBlack"/>
        </w:rPr>
        <w:t>POSITION (</w:t>
      </w:r>
      <w:r w:rsidRPr="00A42C31">
        <w:rPr>
          <w:rStyle w:val="EDBTXTVariable11ptBlack"/>
        </w:rPr>
        <w:t>start</w:t>
      </w:r>
      <w:r w:rsidRPr="00A42C31">
        <w:rPr>
          <w:rStyle w:val="EDBTXTKeywordBlack"/>
        </w:rPr>
        <w:t>:</w:t>
      </w:r>
      <w:r w:rsidRPr="00A42C31">
        <w:rPr>
          <w:rStyle w:val="EDBTXTVariable11ptBlack"/>
        </w:rPr>
        <w:t>end</w:t>
      </w:r>
      <w:r w:rsidRPr="00A42C31">
        <w:rPr>
          <w:rStyle w:val="EDBTXTKeywordBlack"/>
        </w:rPr>
        <w:t>)</w:t>
      </w:r>
      <w:r>
        <w:t xml:space="preserve"> clause, excluding those with the </w:t>
      </w:r>
      <w:r w:rsidRPr="00E02BF9">
        <w:rPr>
          <w:rStyle w:val="EDBTXTKeywordBlack"/>
        </w:rPr>
        <w:t>CONSTANT</w:t>
      </w:r>
      <w:r>
        <w:t xml:space="preserve"> clause.</w:t>
      </w:r>
    </w:p>
    <w:p w:rsidR="0014218A" w:rsidRDefault="0014218A" w:rsidP="0014218A">
      <w:pPr>
        <w:pStyle w:val="EDBTXTNormalWebBlackCharChar1"/>
      </w:pPr>
    </w:p>
    <w:p w:rsidR="0014218A" w:rsidRDefault="0014218A" w:rsidP="0014218A">
      <w:r>
        <w:t>Parameters</w:t>
      </w:r>
    </w:p>
    <w:p w:rsidR="0014218A" w:rsidRPr="001D3DEB" w:rsidRDefault="0014218A" w:rsidP="0014218A">
      <w:pPr>
        <w:pStyle w:val="EDBTXTNormalWebBlackCharChar1"/>
        <w:rPr>
          <w:rStyle w:val="EDBTXTKeywordBlack"/>
          <w:iCs/>
          <w:szCs w:val="22"/>
        </w:rPr>
      </w:pPr>
      <w:r w:rsidRPr="001D3DEB">
        <w:rPr>
          <w:rStyle w:val="EDBTXTVariable11ptBlack"/>
        </w:rPr>
        <w:t>OPTIONS</w:t>
      </w:r>
      <w:r>
        <w:rPr>
          <w:rStyle w:val="EDBTXTVariable11ptBlack"/>
        </w:rPr>
        <w:t xml:space="preserve"> </w:t>
      </w:r>
      <w:r w:rsidRPr="004375A8">
        <w:rPr>
          <w:rStyle w:val="EDBTXTVariable11ptBlack"/>
        </w:rPr>
        <w:t>param</w:t>
      </w:r>
      <w:r w:rsidRPr="004375A8">
        <w:rPr>
          <w:rStyle w:val="EDBTXTKeywordBlack"/>
        </w:rPr>
        <w:t>=</w:t>
      </w:r>
      <w:r w:rsidRPr="004375A8">
        <w:rPr>
          <w:rStyle w:val="EDBTXTVariable11ptBlack"/>
        </w:rPr>
        <w:t>value</w:t>
      </w:r>
    </w:p>
    <w:p w:rsidR="0014218A" w:rsidRDefault="0014218A" w:rsidP="0014218A">
      <w:pPr>
        <w:pStyle w:val="EDBTXTIndentNormalWebLeft05"/>
      </w:pPr>
      <w:r w:rsidRPr="00A471DC">
        <w:t xml:space="preserve">Use the </w:t>
      </w:r>
      <w:r w:rsidRPr="00A471DC">
        <w:rPr>
          <w:rStyle w:val="EDBTXTVariable11ptBlack"/>
        </w:rPr>
        <w:t>OPTIONS</w:t>
      </w:r>
      <w:r w:rsidRPr="00A471DC">
        <w:t xml:space="preserve"> clause to specify </w:t>
      </w:r>
      <w:r w:rsidRPr="004375A8">
        <w:rPr>
          <w:rStyle w:val="EDBTXTVariable11ptBlack"/>
        </w:rPr>
        <w:t>param</w:t>
      </w:r>
      <w:r w:rsidRPr="004375A8">
        <w:rPr>
          <w:rStyle w:val="EDBTXTKeywordBlack"/>
        </w:rPr>
        <w:t>=</w:t>
      </w:r>
      <w:r w:rsidRPr="004375A8">
        <w:rPr>
          <w:rStyle w:val="EDBTXTVariable11ptBlack"/>
        </w:rPr>
        <w:t>value</w:t>
      </w:r>
      <w:r>
        <w:t xml:space="preserve"> pairs that represent an EDB*Loader directive.  If a parameter is specified in both the </w:t>
      </w:r>
      <w:r w:rsidRPr="004375A8">
        <w:rPr>
          <w:rStyle w:val="EDBTXTKeywordBlack"/>
        </w:rPr>
        <w:t>OPTIONS</w:t>
      </w:r>
      <w:r>
        <w:t xml:space="preserve"> clause and on the command line when </w:t>
      </w:r>
      <w:r w:rsidRPr="004375A8">
        <w:rPr>
          <w:rStyle w:val="EDBTXTKeywordBlack"/>
        </w:rPr>
        <w:t>edbldr</w:t>
      </w:r>
      <w:r>
        <w:t xml:space="preserve"> is invoked, the command line setting is used.</w:t>
      </w:r>
    </w:p>
    <w:p w:rsidR="0014218A" w:rsidRDefault="0014218A" w:rsidP="0014218A">
      <w:pPr>
        <w:pStyle w:val="EDBTXTIndentNormalWebLeft05"/>
      </w:pPr>
      <w:r>
        <w:t xml:space="preserve">Specify one or more of the following parameter/value pairs: </w:t>
      </w:r>
    </w:p>
    <w:p w:rsidR="0014218A" w:rsidRPr="00DF181A" w:rsidRDefault="0014218A" w:rsidP="0014218A">
      <w:pPr>
        <w:pStyle w:val="EDBTXTNormalWebBlackCharChar1"/>
        <w:ind w:left="720"/>
        <w:rPr>
          <w:rStyle w:val="EDBTXTKeywordBlack"/>
        </w:rPr>
      </w:pPr>
      <w:r>
        <w:rPr>
          <w:rStyle w:val="EDBTXTKeywordBlack"/>
        </w:rPr>
        <w:t>DIRECT</w:t>
      </w:r>
      <w:r w:rsidRPr="00DF181A">
        <w:rPr>
          <w:rStyle w:val="EDBTXTKeywordBlack"/>
        </w:rPr>
        <w:t>= { FALSE | TRUE }</w:t>
      </w:r>
    </w:p>
    <w:p w:rsidR="0014218A" w:rsidRDefault="0014218A" w:rsidP="0014218A">
      <w:pPr>
        <w:pStyle w:val="EDBTXTIndentNormalWebLeft05"/>
        <w:ind w:left="1440"/>
      </w:pPr>
      <w:r>
        <w:t xml:space="preserve">If </w:t>
      </w:r>
      <w:r w:rsidRPr="00C72573">
        <w:rPr>
          <w:rStyle w:val="EDBTXTKeywordBlack"/>
        </w:rPr>
        <w:t>DIRECT</w:t>
      </w:r>
      <w:r>
        <w:t xml:space="preserve"> is set to </w:t>
      </w:r>
      <w:r w:rsidRPr="00DF181A">
        <w:rPr>
          <w:rStyle w:val="EDBTXTKeywordBlack"/>
        </w:rPr>
        <w:t>TRUE</w:t>
      </w:r>
      <w:r>
        <w:t xml:space="preserve"> EDB*Loader performs a direct path load instead of a conventional path load.  The default value of </w:t>
      </w:r>
      <w:r w:rsidRPr="00C72573">
        <w:rPr>
          <w:rStyle w:val="EDBTXTKeywordBlack"/>
        </w:rPr>
        <w:t>DIRECT</w:t>
      </w:r>
      <w:r>
        <w:t xml:space="preserve"> is </w:t>
      </w:r>
      <w:r w:rsidRPr="00DF181A">
        <w:rPr>
          <w:rStyle w:val="EDBTXTKeywordBlack"/>
        </w:rPr>
        <w:t>FALSE</w:t>
      </w:r>
      <w:r>
        <w:t>.</w:t>
      </w:r>
    </w:p>
    <w:p w:rsidR="0014218A" w:rsidRDefault="0014218A" w:rsidP="0014218A">
      <w:pPr>
        <w:pStyle w:val="EDBTXTIndentNormalWebLeft05"/>
        <w:ind w:left="1440"/>
      </w:pPr>
      <w:r>
        <w:t xml:space="preserve">See Section </w:t>
      </w:r>
      <w:r>
        <w:rPr>
          <w:u w:val="single"/>
        </w:rPr>
        <w:fldChar w:fldCharType="begin"/>
      </w:r>
      <w:r>
        <w:instrText xml:space="preserve"> REF _Ref410197949 \r \h </w:instrText>
      </w:r>
      <w:r>
        <w:rPr>
          <w:u w:val="single"/>
        </w:rPr>
      </w:r>
      <w:r>
        <w:rPr>
          <w:u w:val="single"/>
        </w:rPr>
        <w:fldChar w:fldCharType="separate"/>
      </w:r>
      <w:r w:rsidR="00607D57">
        <w:t>6.1.5</w:t>
      </w:r>
      <w:r>
        <w:rPr>
          <w:u w:val="single"/>
        </w:rPr>
        <w:fldChar w:fldCharType="end"/>
      </w:r>
      <w:r>
        <w:t xml:space="preserve"> for information on direct path loads. </w:t>
      </w:r>
    </w:p>
    <w:p w:rsidR="0014218A" w:rsidRPr="00027176" w:rsidRDefault="0014218A" w:rsidP="0014218A">
      <w:pPr>
        <w:pStyle w:val="EDBTXTIndentNormalWebLeft05"/>
        <w:rPr>
          <w:rStyle w:val="EDBTXTVariable11ptBlack"/>
          <w:rFonts w:ascii="Times New Roman" w:hAnsi="Times New Roman"/>
          <w:i w:val="0"/>
          <w:iCs w:val="0"/>
          <w:color w:val="auto"/>
        </w:rPr>
      </w:pPr>
      <w:r>
        <w:rPr>
          <w:rStyle w:val="EDBTXTKeywordBlack"/>
        </w:rPr>
        <w:t>ERRORS=</w:t>
      </w:r>
      <w:r w:rsidRPr="00E634C3">
        <w:rPr>
          <w:rStyle w:val="EDBTXTVariable11ptBlack"/>
        </w:rPr>
        <w:t>error_count</w:t>
      </w:r>
    </w:p>
    <w:p w:rsidR="0014218A" w:rsidRPr="00027176" w:rsidRDefault="0014218A" w:rsidP="0014218A">
      <w:pPr>
        <w:pStyle w:val="EDBTXTIndentNormalWebLeft05"/>
        <w:ind w:left="1440"/>
        <w:rPr>
          <w:rStyle w:val="EDBTXTKeywordBlack"/>
          <w:rFonts w:ascii="Times New Roman" w:hAnsi="Times New Roman"/>
          <w:sz w:val="24"/>
        </w:rPr>
      </w:pPr>
      <w:r w:rsidRPr="00027176">
        <w:rPr>
          <w:rStyle w:val="EDBTXTKeywordBlack"/>
          <w:i/>
        </w:rPr>
        <w:t>error_count</w:t>
      </w:r>
      <w:r>
        <w:t xml:space="preserve"> specifies the number of errors permitted before aborting the EDB*Loader session. The default is </w:t>
      </w:r>
      <w:r w:rsidRPr="00E634C3">
        <w:rPr>
          <w:rStyle w:val="EDBTXTKeywordBlack"/>
        </w:rPr>
        <w:t>50</w:t>
      </w:r>
      <w:r>
        <w:t>.</w:t>
      </w:r>
    </w:p>
    <w:p w:rsidR="0014218A" w:rsidRPr="0014218A" w:rsidRDefault="0014218A" w:rsidP="0014218A">
      <w:pPr>
        <w:pStyle w:val="EDBTXTNormalWebBlackCharChar1"/>
        <w:ind w:left="720"/>
        <w:rPr>
          <w:rStyle w:val="EDBTXTKeywordBlack"/>
          <w:color w:val="auto"/>
        </w:rPr>
      </w:pPr>
      <w:r w:rsidRPr="0014218A">
        <w:rPr>
          <w:rStyle w:val="EDBTXTKeywordBlack"/>
          <w:color w:val="auto"/>
        </w:rPr>
        <w:t>FREEZE= { FALSE | TRUE }</w:t>
      </w:r>
    </w:p>
    <w:p w:rsidR="0014218A" w:rsidRDefault="0014218A" w:rsidP="0014218A">
      <w:pPr>
        <w:pStyle w:val="EDBTXTNormalWebBlackCharChar1"/>
        <w:ind w:left="1440"/>
        <w:rPr>
          <w:color w:val="auto"/>
        </w:rPr>
      </w:pPr>
      <w:r w:rsidRPr="0014218A">
        <w:rPr>
          <w:color w:val="auto"/>
        </w:rPr>
        <w:t xml:space="preserve">Set </w:t>
      </w:r>
      <w:r w:rsidRPr="0014218A">
        <w:rPr>
          <w:rStyle w:val="EDBTXTKeywordBlack"/>
          <w:color w:val="auto"/>
        </w:rPr>
        <w:t>FREEZE</w:t>
      </w:r>
      <w:r w:rsidRPr="0014218A">
        <w:rPr>
          <w:color w:val="auto"/>
        </w:rPr>
        <w:t xml:space="preserve"> to </w:t>
      </w:r>
      <w:r w:rsidRPr="0014218A">
        <w:rPr>
          <w:rStyle w:val="EDBTXTKeywordBlack"/>
          <w:color w:val="auto"/>
        </w:rPr>
        <w:t>TRUE</w:t>
      </w:r>
      <w:r w:rsidRPr="0014218A">
        <w:rPr>
          <w:color w:val="auto"/>
        </w:rPr>
        <w:t xml:space="preserve"> to indicate that the data should be copied with the rows </w:t>
      </w:r>
      <w:r w:rsidRPr="0014218A">
        <w:rPr>
          <w:i/>
          <w:color w:val="auto"/>
        </w:rPr>
        <w:t>frozen</w:t>
      </w:r>
      <w:r w:rsidRPr="0014218A">
        <w:rPr>
          <w:color w:val="auto"/>
        </w:rPr>
        <w:t xml:space="preserve">.  A tuple guaranteed to be visible to all current and future transactions is marked as frozen to prevent transaction ID wrap-around.  For more information about frozen tuples, </w:t>
      </w:r>
      <w:r w:rsidR="000D7472">
        <w:rPr>
          <w:color w:val="auto"/>
        </w:rPr>
        <w:t>please</w:t>
      </w:r>
      <w:r w:rsidR="003E1A38">
        <w:rPr>
          <w:color w:val="auto"/>
        </w:rPr>
        <w:t xml:space="preserve"> refer to the PostgreSQL core</w:t>
      </w:r>
      <w:r w:rsidRPr="0014218A">
        <w:rPr>
          <w:color w:val="auto"/>
        </w:rPr>
        <w:t xml:space="preserve"> documentation at:</w:t>
      </w:r>
    </w:p>
    <w:p w:rsidR="006006BB" w:rsidRPr="0014218A" w:rsidRDefault="005C07B9" w:rsidP="006006BB">
      <w:pPr>
        <w:pStyle w:val="EDBTXTNormalWebBlackCharChar1"/>
        <w:ind w:left="1440"/>
        <w:jc w:val="center"/>
        <w:rPr>
          <w:color w:val="auto"/>
        </w:rPr>
      </w:pPr>
      <w:hyperlink r:id="rId40" w:history="1">
        <w:r w:rsidR="006006BB" w:rsidRPr="006006BB">
          <w:rPr>
            <w:rStyle w:val="Hyperlink"/>
          </w:rPr>
          <w:t>http://www.postgresql.org/docs/9.5/static/routine-vacuuming.html</w:t>
        </w:r>
      </w:hyperlink>
    </w:p>
    <w:p w:rsidR="0014218A" w:rsidRPr="0014218A" w:rsidRDefault="0014218A" w:rsidP="0014218A">
      <w:pPr>
        <w:pStyle w:val="EDBTXTNormalWebBlackCharChar1"/>
        <w:ind w:left="1440"/>
        <w:rPr>
          <w:color w:val="auto"/>
        </w:rPr>
      </w:pPr>
      <w:r w:rsidRPr="0014218A">
        <w:rPr>
          <w:color w:val="auto"/>
        </w:rPr>
        <w:t xml:space="preserve">You must specify a data-loading type of </w:t>
      </w:r>
      <w:r w:rsidRPr="0014218A">
        <w:rPr>
          <w:rStyle w:val="EDBTXTKeywordBlack"/>
          <w:color w:val="auto"/>
        </w:rPr>
        <w:t>TRUNCATE</w:t>
      </w:r>
      <w:r w:rsidRPr="0014218A">
        <w:rPr>
          <w:color w:val="auto"/>
        </w:rPr>
        <w:t xml:space="preserve"> in the control file when using the </w:t>
      </w:r>
      <w:r w:rsidRPr="0014218A">
        <w:rPr>
          <w:rStyle w:val="EDBTXTKeywordBlack"/>
          <w:color w:val="auto"/>
        </w:rPr>
        <w:t>FREEZE</w:t>
      </w:r>
      <w:r w:rsidRPr="0014218A">
        <w:rPr>
          <w:color w:val="auto"/>
        </w:rPr>
        <w:t xml:space="preserve"> option.  </w:t>
      </w:r>
      <w:r w:rsidRPr="0014218A">
        <w:rPr>
          <w:rStyle w:val="EDBTXTKeywordBlack"/>
          <w:color w:val="auto"/>
        </w:rPr>
        <w:t>FREEZE</w:t>
      </w:r>
      <w:r w:rsidRPr="0014218A">
        <w:rPr>
          <w:color w:val="auto"/>
        </w:rPr>
        <w:t xml:space="preserve"> is not supported for direct loading.  </w:t>
      </w:r>
    </w:p>
    <w:p w:rsidR="0014218A" w:rsidRPr="0014218A" w:rsidRDefault="0014218A" w:rsidP="0014218A">
      <w:pPr>
        <w:pStyle w:val="EDBTXTNormalWebBlackCharChar1"/>
        <w:ind w:left="1440"/>
        <w:rPr>
          <w:rStyle w:val="EDBTXTKeywordBlack"/>
          <w:color w:val="auto"/>
        </w:rPr>
      </w:pPr>
      <w:r w:rsidRPr="0014218A">
        <w:rPr>
          <w:color w:val="auto"/>
        </w:rPr>
        <w:t xml:space="preserve">By default, </w:t>
      </w:r>
      <w:r w:rsidRPr="0014218A">
        <w:rPr>
          <w:rStyle w:val="EDBTXTKeywordBlack"/>
          <w:color w:val="auto"/>
        </w:rPr>
        <w:t>FREEZE</w:t>
      </w:r>
      <w:r w:rsidRPr="0014218A">
        <w:rPr>
          <w:color w:val="auto"/>
        </w:rPr>
        <w:t xml:space="preserve"> is </w:t>
      </w:r>
      <w:r w:rsidRPr="0014218A">
        <w:rPr>
          <w:rStyle w:val="EDBTXTKeywordBlack"/>
          <w:color w:val="auto"/>
        </w:rPr>
        <w:t>FALSE</w:t>
      </w:r>
      <w:r w:rsidRPr="0014218A">
        <w:rPr>
          <w:color w:val="auto"/>
        </w:rPr>
        <w:t>.</w:t>
      </w:r>
    </w:p>
    <w:p w:rsidR="0014218A" w:rsidRPr="00F170C2" w:rsidRDefault="0014218A" w:rsidP="0014218A">
      <w:pPr>
        <w:pStyle w:val="EDBTXTNormalWebBlackCharChar1"/>
        <w:ind w:left="720"/>
        <w:rPr>
          <w:rStyle w:val="EDBTXTKeywordBlack"/>
        </w:rPr>
      </w:pPr>
      <w:r w:rsidRPr="00F170C2">
        <w:rPr>
          <w:rStyle w:val="EDBTXTKeywordBlack"/>
        </w:rPr>
        <w:lastRenderedPageBreak/>
        <w:t>PARALLEL= { FALSE | TRUE }</w:t>
      </w:r>
    </w:p>
    <w:p w:rsidR="0014218A" w:rsidRDefault="0014218A" w:rsidP="0014218A">
      <w:pPr>
        <w:pStyle w:val="EDBTXTIndentNormalWebLeft05"/>
        <w:ind w:left="1440"/>
      </w:pPr>
      <w:r>
        <w:t xml:space="preserve">Set </w:t>
      </w:r>
      <w:r w:rsidRPr="00FA3B91">
        <w:rPr>
          <w:rStyle w:val="EDBTXTKeywordBlack"/>
        </w:rPr>
        <w:t>PARALLEL</w:t>
      </w:r>
      <w:r>
        <w:t xml:space="preserve"> to </w:t>
      </w:r>
      <w:r w:rsidRPr="00F170C2">
        <w:rPr>
          <w:rStyle w:val="EDBTXTKeywordBlack"/>
        </w:rPr>
        <w:t>TRUE</w:t>
      </w:r>
      <w:r>
        <w:t xml:space="preserve"> to indicate that this EDB*Loader session is one of a number of concurrent EDB*Loader sessions participating in a parallel direct path load.  The default value of </w:t>
      </w:r>
      <w:r w:rsidRPr="00DC0ACB">
        <w:rPr>
          <w:rStyle w:val="EDBTXTKeywordBlack"/>
        </w:rPr>
        <w:t>PARALLEL</w:t>
      </w:r>
      <w:r>
        <w:t xml:space="preserve"> is </w:t>
      </w:r>
      <w:r w:rsidRPr="00DC0ACB">
        <w:rPr>
          <w:rStyle w:val="EDBTXTKeywordBlack"/>
        </w:rPr>
        <w:t>FALSE</w:t>
      </w:r>
      <w:r>
        <w:t xml:space="preserve">.  </w:t>
      </w:r>
    </w:p>
    <w:p w:rsidR="0014218A" w:rsidRDefault="0014218A" w:rsidP="0014218A">
      <w:pPr>
        <w:pStyle w:val="EDBTXTIndentNormalWebLeft05"/>
        <w:ind w:left="1440"/>
      </w:pPr>
      <w:r>
        <w:t xml:space="preserve">When </w:t>
      </w:r>
      <w:r w:rsidRPr="00F170C2">
        <w:rPr>
          <w:rStyle w:val="EDBTXTKeywordBlack"/>
        </w:rPr>
        <w:t>PARALLEL</w:t>
      </w:r>
      <w:r w:rsidRPr="000519E6">
        <w:t xml:space="preserve"> is </w:t>
      </w:r>
      <w:r w:rsidRPr="00F170C2">
        <w:rPr>
          <w:rStyle w:val="EDBTXTKeywordBlack"/>
        </w:rPr>
        <w:t>TRUE</w:t>
      </w:r>
      <w:r>
        <w:t xml:space="preserve">, the </w:t>
      </w:r>
      <w:r>
        <w:rPr>
          <w:rStyle w:val="EDBTXTKeywordBlack"/>
        </w:rPr>
        <w:t>DIRECT</w:t>
      </w:r>
      <w:r>
        <w:t xml:space="preserve"> parameter must also be set to </w:t>
      </w:r>
      <w:r w:rsidRPr="000519E6">
        <w:rPr>
          <w:rStyle w:val="EDBTXTKeywordBlack"/>
        </w:rPr>
        <w:t>TRUE</w:t>
      </w:r>
      <w:r>
        <w:t xml:space="preserve"> . See Section </w:t>
      </w:r>
      <w:r>
        <w:fldChar w:fldCharType="begin"/>
      </w:r>
      <w:r>
        <w:instrText xml:space="preserve"> REF _Ref410197766 \r \h </w:instrText>
      </w:r>
      <w:r>
        <w:fldChar w:fldCharType="separate"/>
      </w:r>
      <w:r w:rsidR="00607D57">
        <w:t>6.1.6</w:t>
      </w:r>
      <w:r>
        <w:fldChar w:fldCharType="end"/>
      </w:r>
      <w:r>
        <w:t xml:space="preserve"> for more information about parallel direct path loads.</w:t>
      </w:r>
    </w:p>
    <w:p w:rsidR="0014218A" w:rsidRDefault="0014218A" w:rsidP="0014218A">
      <w:pPr>
        <w:pStyle w:val="EDBTXTIndentNormalWebLeft05"/>
        <w:rPr>
          <w:rStyle w:val="EDBTXTKeywordBlack"/>
          <w:i/>
        </w:rPr>
      </w:pPr>
      <w:r>
        <w:rPr>
          <w:rStyle w:val="EDBTXTKeywordBlack"/>
        </w:rPr>
        <w:t>ROWS=</w:t>
      </w:r>
      <w:r w:rsidRPr="00376A0B">
        <w:rPr>
          <w:rStyle w:val="EDBTXTKeywordBlack"/>
          <w:i/>
        </w:rPr>
        <w:t>n</w:t>
      </w:r>
    </w:p>
    <w:p w:rsidR="0014218A" w:rsidRPr="00C70028" w:rsidRDefault="0014218A" w:rsidP="0014218A">
      <w:pPr>
        <w:pStyle w:val="EDBTXTIndentNormalWebLeft05"/>
        <w:ind w:left="1440"/>
      </w:pPr>
      <w:r w:rsidRPr="00C2121C">
        <w:rPr>
          <w:rStyle w:val="EDBTXTKeywordBlack"/>
          <w:i/>
        </w:rPr>
        <w:t>n</w:t>
      </w:r>
      <w:r>
        <w:t xml:space="preserve"> specifies the number of rows that EDB*Loader will commit before loading the next set of </w:t>
      </w:r>
      <w:r w:rsidRPr="00C2121C">
        <w:rPr>
          <w:rStyle w:val="EDBTXTKeywordBlack"/>
          <w:i/>
        </w:rPr>
        <w:t>n</w:t>
      </w:r>
      <w:r>
        <w:t xml:space="preserve"> r</w:t>
      </w:r>
      <w:r w:rsidRPr="00C70028">
        <w:t>ows.</w:t>
      </w:r>
    </w:p>
    <w:p w:rsidR="0014218A" w:rsidRPr="00C70028" w:rsidRDefault="0014218A" w:rsidP="0014218A">
      <w:pPr>
        <w:pStyle w:val="EDBTXTIndentNormalWebLeft05"/>
        <w:ind w:left="1440"/>
      </w:pPr>
      <w:r w:rsidRPr="00C70028">
        <w:t xml:space="preserve">If EDB*Loader encounters an invalid row during a load (in which the </w:t>
      </w:r>
      <w:r w:rsidRPr="00C70028">
        <w:rPr>
          <w:rStyle w:val="EDBTXTKeywordBlack"/>
        </w:rPr>
        <w:t>ROWS</w:t>
      </w:r>
      <w:r w:rsidRPr="00C70028">
        <w:t xml:space="preserve"> parameter is specified), those rows committed prior to encounte</w:t>
      </w:r>
      <w:r>
        <w:t>ring the error will remain in the destination table</w:t>
      </w:r>
      <w:r w:rsidRPr="00C70028">
        <w:t>.</w:t>
      </w:r>
      <w:r>
        <w:t xml:space="preserve">  </w:t>
      </w:r>
    </w:p>
    <w:p w:rsidR="0014218A" w:rsidRDefault="0014218A" w:rsidP="0014218A">
      <w:pPr>
        <w:pStyle w:val="EDBTXTIndentNormalWebLeft05"/>
        <w:rPr>
          <w:rStyle w:val="EDBTXTKeywordBlack"/>
        </w:rPr>
      </w:pPr>
      <w:r>
        <w:rPr>
          <w:rStyle w:val="EDBTXTKeywordBlack"/>
        </w:rPr>
        <w:t>SKIP=</w:t>
      </w:r>
      <w:r w:rsidRPr="00ED6510">
        <w:rPr>
          <w:rStyle w:val="EDBTXTKeywordBlack"/>
          <w:i/>
        </w:rPr>
        <w:t>skip</w:t>
      </w:r>
      <w:r>
        <w:rPr>
          <w:rStyle w:val="EDBTXTKeywordBlack"/>
        </w:rPr>
        <w:t>_</w:t>
      </w:r>
      <w:r w:rsidRPr="00ED6510">
        <w:rPr>
          <w:rStyle w:val="EDBTXTKeywordBlack"/>
          <w:i/>
        </w:rPr>
        <w:t>count</w:t>
      </w:r>
    </w:p>
    <w:p w:rsidR="0014218A" w:rsidRPr="00092FD9" w:rsidRDefault="0014218A" w:rsidP="0014218A">
      <w:pPr>
        <w:pStyle w:val="EDBTXTNormalWebBlackCharChar1"/>
        <w:ind w:left="1440"/>
        <w:rPr>
          <w:rFonts w:ascii="Courier New" w:hAnsi="Courier New" w:cs="Times"/>
          <w:i/>
          <w:iCs/>
          <w:sz w:val="22"/>
          <w:szCs w:val="22"/>
        </w:rPr>
      </w:pPr>
      <w:r w:rsidRPr="00690E92">
        <w:rPr>
          <w:rStyle w:val="EDBTXTVariable11ptBlack"/>
        </w:rPr>
        <w:t>skip_count</w:t>
      </w:r>
      <w:r w:rsidRPr="00ED6510">
        <w:t xml:space="preserve"> specifies the n</w:t>
      </w:r>
      <w:r>
        <w:t xml:space="preserve">umber of records at the beginning of the input data file that should be skipped before loading begins.  The default is </w:t>
      </w:r>
      <w:r w:rsidRPr="00690E92">
        <w:rPr>
          <w:rStyle w:val="EDBTXTKeywordBlack"/>
        </w:rPr>
        <w:t>0</w:t>
      </w:r>
      <w:r>
        <w:t>.</w:t>
      </w:r>
    </w:p>
    <w:p w:rsidR="0014218A" w:rsidRDefault="0014218A" w:rsidP="0014218A">
      <w:pPr>
        <w:pStyle w:val="EDBTXTIndentNormalWebLeft05"/>
        <w:rPr>
          <w:rStyle w:val="EDBTXTKeywordBlack"/>
        </w:rPr>
      </w:pPr>
      <w:r>
        <w:rPr>
          <w:rStyle w:val="EDBTXTKeywordBlack"/>
        </w:rPr>
        <w:t>SKIP_INDEX_MAINTENANCE=</w:t>
      </w:r>
      <w:r w:rsidRPr="00DF181A">
        <w:rPr>
          <w:rStyle w:val="EDBTXTKeywordBlack"/>
        </w:rPr>
        <w:t>{ FALSE | TRUE }</w:t>
      </w:r>
    </w:p>
    <w:p w:rsidR="0014218A" w:rsidRPr="0014218A" w:rsidRDefault="0014218A" w:rsidP="0014218A">
      <w:pPr>
        <w:pStyle w:val="EDBTXTIndentNormalWebLeft05"/>
        <w:ind w:left="1440"/>
      </w:pPr>
      <w:r>
        <w:t xml:space="preserve">If </w:t>
      </w:r>
      <w:r>
        <w:rPr>
          <w:rStyle w:val="EDBTXTKeywordBlack"/>
        </w:rPr>
        <w:t xml:space="preserve">SKIP_INDEX_MAINTENANCE </w:t>
      </w:r>
      <w:r>
        <w:t xml:space="preserve">is </w:t>
      </w:r>
      <w:r w:rsidRPr="00DF181A">
        <w:rPr>
          <w:rStyle w:val="EDBTXTKeywordBlack"/>
        </w:rPr>
        <w:t>TRUE</w:t>
      </w:r>
      <w:r>
        <w:t xml:space="preserve">, index maintenance is not performed as part of a direct path load, and indexes on the loaded table are marked as invalid.  The default value of </w:t>
      </w:r>
      <w:r w:rsidRPr="008A70E2">
        <w:rPr>
          <w:rStyle w:val="EDBTXTKeywordBlack"/>
        </w:rPr>
        <w:t>SKIP</w:t>
      </w:r>
      <w:r>
        <w:t>_</w:t>
      </w:r>
      <w:r w:rsidRPr="008A70E2">
        <w:rPr>
          <w:rStyle w:val="EDBTXTKeywordBlack"/>
        </w:rPr>
        <w:t>INDEX</w:t>
      </w:r>
      <w:r>
        <w:t>_</w:t>
      </w:r>
      <w:r w:rsidRPr="008A70E2">
        <w:rPr>
          <w:rStyle w:val="EDBTXTKeywordBlack"/>
        </w:rPr>
        <w:t>MAINTENANCE</w:t>
      </w:r>
      <w:r>
        <w:t xml:space="preserve"> is </w:t>
      </w:r>
      <w:r w:rsidRPr="0014218A">
        <w:rPr>
          <w:rStyle w:val="EDBTXTKeywordBlack"/>
          <w:color w:val="auto"/>
        </w:rPr>
        <w:t>FALSE</w:t>
      </w:r>
      <w:r w:rsidRPr="0014218A">
        <w:t xml:space="preserve">.  </w:t>
      </w:r>
    </w:p>
    <w:p w:rsidR="0014218A" w:rsidRPr="0014218A" w:rsidRDefault="0014218A" w:rsidP="0014218A">
      <w:pPr>
        <w:pStyle w:val="EDBTXTIndentNormalWebLeft05"/>
        <w:ind w:left="1440"/>
      </w:pPr>
      <w:r w:rsidRPr="0014218A">
        <w:t>Please note: During a parallel direct path load, target table indexes are not updated, and are marked as invalid after the load is complete.</w:t>
      </w:r>
    </w:p>
    <w:p w:rsidR="0014218A" w:rsidRDefault="0014218A" w:rsidP="0014218A">
      <w:pPr>
        <w:pStyle w:val="EDBTXTIndentNormalWebLeft05"/>
        <w:ind w:left="1440"/>
      </w:pPr>
      <w:r w:rsidRPr="0014218A">
        <w:t xml:space="preserve">You can use the </w:t>
      </w:r>
      <w:r w:rsidRPr="0014218A">
        <w:rPr>
          <w:rStyle w:val="EDBTXTKeywordBlack"/>
          <w:color w:val="auto"/>
        </w:rPr>
        <w:t>REINDEX</w:t>
      </w:r>
      <w:r w:rsidRPr="0014218A">
        <w:t xml:space="preserve"> command to rebuild an index.  For more information about the </w:t>
      </w:r>
      <w:r w:rsidRPr="0014218A">
        <w:rPr>
          <w:rStyle w:val="EDBTXTKeywordBlack"/>
          <w:color w:val="auto"/>
        </w:rPr>
        <w:t>REINDEX</w:t>
      </w:r>
      <w:r w:rsidRPr="0014218A">
        <w:t xml:space="preserve"> command, </w:t>
      </w:r>
      <w:r w:rsidR="000D7472">
        <w:t>please</w:t>
      </w:r>
      <w:r w:rsidR="003E1A38">
        <w:t xml:space="preserve"> refer to the PostgreSQL core</w:t>
      </w:r>
      <w:r w:rsidRPr="0014218A">
        <w:t xml:space="preserve"> documentation</w:t>
      </w:r>
      <w:r w:rsidR="003E1A38">
        <w:t xml:space="preserve"> available</w:t>
      </w:r>
      <w:r w:rsidRPr="0014218A">
        <w:t xml:space="preserve"> at:</w:t>
      </w:r>
    </w:p>
    <w:p w:rsidR="006006BB" w:rsidRPr="0014218A" w:rsidRDefault="005C07B9" w:rsidP="006006BB">
      <w:pPr>
        <w:pStyle w:val="EDBTXTIndentNormalWebLeft05"/>
        <w:ind w:left="1440"/>
        <w:jc w:val="center"/>
      </w:pPr>
      <w:hyperlink r:id="rId41" w:history="1">
        <w:r w:rsidR="006006BB" w:rsidRPr="006006BB">
          <w:rPr>
            <w:rStyle w:val="Hyperlink"/>
          </w:rPr>
          <w:t>http://www.postgresql.org/docs/9.5/static/sql-reindex.html</w:t>
        </w:r>
      </w:hyperlink>
    </w:p>
    <w:p w:rsidR="0014218A" w:rsidRPr="0014218A" w:rsidRDefault="0014218A" w:rsidP="0014218A">
      <w:pPr>
        <w:pStyle w:val="EDBTXTNormalWebBlackCharChar1"/>
        <w:rPr>
          <w:rStyle w:val="EDBTXTVariable11ptBlack"/>
          <w:color w:val="auto"/>
        </w:rPr>
      </w:pPr>
      <w:r w:rsidRPr="0014218A">
        <w:rPr>
          <w:rStyle w:val="EDBTXTVariable11ptBlack"/>
          <w:color w:val="auto"/>
        </w:rPr>
        <w:t>charset</w:t>
      </w:r>
    </w:p>
    <w:p w:rsidR="0014218A" w:rsidRDefault="0014218A" w:rsidP="0014218A">
      <w:pPr>
        <w:pStyle w:val="EDBTXTIndentNormalWebLeft05"/>
      </w:pPr>
      <w:r>
        <w:t xml:space="preserve">Use the </w:t>
      </w:r>
      <w:r w:rsidRPr="00650A5C">
        <w:rPr>
          <w:rStyle w:val="EDBTXTKeywordBlack"/>
        </w:rPr>
        <w:t>CHARACTERSET</w:t>
      </w:r>
      <w:r>
        <w:t xml:space="preserve"> clause to identify the character set encoding of </w:t>
      </w:r>
      <w:r w:rsidRPr="00650A5C">
        <w:rPr>
          <w:rStyle w:val="EDBTXTVariable11ptBlack"/>
        </w:rPr>
        <w:t>data_file</w:t>
      </w:r>
      <w:r>
        <w:t xml:space="preserve"> where </w:t>
      </w:r>
      <w:r w:rsidRPr="00650A5C">
        <w:rPr>
          <w:rStyle w:val="EDBTXTVariable11ptBlack"/>
        </w:rPr>
        <w:t>charset</w:t>
      </w:r>
      <w:r>
        <w:t xml:space="preserve"> is the character set name. This clause is required if </w:t>
      </w:r>
      <w:r>
        <w:lastRenderedPageBreak/>
        <w:t xml:space="preserve">the data file encoding differs from the control file encoding. (The control file encoding must always be in the encoding of the client where </w:t>
      </w:r>
      <w:r w:rsidRPr="00650A5C">
        <w:rPr>
          <w:rStyle w:val="EDBTXTKeywordBlack"/>
        </w:rPr>
        <w:t>edbldr</w:t>
      </w:r>
      <w:r>
        <w:t xml:space="preserve"> is invoked.)</w:t>
      </w:r>
    </w:p>
    <w:p w:rsidR="0014218A" w:rsidRDefault="0014218A" w:rsidP="0014218A">
      <w:pPr>
        <w:pStyle w:val="EDBTXTIndentNormalWebLeft05"/>
      </w:pPr>
      <w:r>
        <w:t xml:space="preserve">Examples of </w:t>
      </w:r>
      <w:r w:rsidRPr="00650A5C">
        <w:rPr>
          <w:rStyle w:val="EDBTXTVariable11ptBlack"/>
        </w:rPr>
        <w:t>charset</w:t>
      </w:r>
      <w:r>
        <w:t xml:space="preserve"> settings are </w:t>
      </w:r>
      <w:r w:rsidRPr="00650A5C">
        <w:rPr>
          <w:rStyle w:val="EDBTXTKeywordBlack"/>
        </w:rPr>
        <w:t>UTF8</w:t>
      </w:r>
      <w:r>
        <w:t xml:space="preserve">, </w:t>
      </w:r>
      <w:r w:rsidRPr="00650A5C">
        <w:rPr>
          <w:rStyle w:val="EDBTXTKeywordBlack"/>
        </w:rPr>
        <w:t>SQL_ASCII</w:t>
      </w:r>
      <w:r>
        <w:t xml:space="preserve">, and </w:t>
      </w:r>
      <w:r>
        <w:rPr>
          <w:rStyle w:val="EDBTXTKeywordBlack"/>
        </w:rPr>
        <w:t>SJIS</w:t>
      </w:r>
      <w:r>
        <w:t>.</w:t>
      </w:r>
    </w:p>
    <w:p w:rsidR="0014218A" w:rsidRDefault="0014218A" w:rsidP="0014218A">
      <w:pPr>
        <w:pStyle w:val="EDBTXTIndentNormalWebLeft05"/>
      </w:pPr>
      <w:r w:rsidRPr="0014218A">
        <w:t xml:space="preserve">For more information about client to database character set conversion, </w:t>
      </w:r>
      <w:r w:rsidR="000D7472">
        <w:t>please</w:t>
      </w:r>
      <w:r w:rsidR="003E1A38">
        <w:t xml:space="preserve"> refer to the PostgreSQL core</w:t>
      </w:r>
      <w:r w:rsidRPr="0014218A">
        <w:t xml:space="preserve"> documentation available at:</w:t>
      </w:r>
    </w:p>
    <w:p w:rsidR="006006BB" w:rsidRPr="0014218A" w:rsidRDefault="005C07B9" w:rsidP="006006BB">
      <w:pPr>
        <w:pStyle w:val="EDBTXTIndentNormalWebLeft05"/>
        <w:jc w:val="center"/>
      </w:pPr>
      <w:hyperlink r:id="rId42" w:history="1">
        <w:r w:rsidR="006006BB" w:rsidRPr="006006BB">
          <w:rPr>
            <w:rStyle w:val="Hyperlink"/>
          </w:rPr>
          <w:t>http://www.postgresql.org/docs/9.5/static/multibyte.html</w:t>
        </w:r>
      </w:hyperlink>
    </w:p>
    <w:p w:rsidR="0014218A" w:rsidRPr="0014218A" w:rsidRDefault="0014218A" w:rsidP="0014218A">
      <w:pPr>
        <w:pStyle w:val="EDBTXTNormalWebBlackCharChar1"/>
        <w:rPr>
          <w:rStyle w:val="EDBTXTVariable11ptBlack"/>
          <w:color w:val="auto"/>
        </w:rPr>
      </w:pPr>
      <w:r w:rsidRPr="0014218A">
        <w:rPr>
          <w:rStyle w:val="EDBTXTVariable11ptBlack"/>
          <w:color w:val="auto"/>
        </w:rPr>
        <w:t>data_file</w:t>
      </w:r>
    </w:p>
    <w:p w:rsidR="0014218A" w:rsidRDefault="0014218A" w:rsidP="0014218A">
      <w:pPr>
        <w:pStyle w:val="EDBTXTIndentNormalWebLeft05"/>
      </w:pPr>
      <w:r w:rsidRPr="0014218A">
        <w:t xml:space="preserve">File containing the data to be loaded into </w:t>
      </w:r>
      <w:r w:rsidRPr="0014218A">
        <w:rPr>
          <w:rStyle w:val="EDBTXTVariable11ptBlack"/>
          <w:color w:val="auto"/>
        </w:rPr>
        <w:t>target_table</w:t>
      </w:r>
      <w:r w:rsidRPr="0014218A">
        <w:t>. Each record in the data</w:t>
      </w:r>
      <w:r>
        <w:t xml:space="preserve"> file corresponds to a row to be inserted into </w:t>
      </w:r>
      <w:r w:rsidRPr="00B34F67">
        <w:rPr>
          <w:rStyle w:val="EDBTXTVariable11ptBlack"/>
        </w:rPr>
        <w:t>target_table</w:t>
      </w:r>
      <w:r>
        <w:t>.</w:t>
      </w:r>
    </w:p>
    <w:p w:rsidR="0014218A" w:rsidRDefault="0014218A" w:rsidP="0014218A">
      <w:pPr>
        <w:pStyle w:val="EDBTXTIndentNormalWebLeft05"/>
      </w:pPr>
      <w:r>
        <w:t xml:space="preserve">If an extension is not provided in the file name, EDB*Loader assumes the file has an extension of </w:t>
      </w:r>
      <w:r w:rsidRPr="00CD3DAF">
        <w:rPr>
          <w:rStyle w:val="EDBTXTKeywordBlack"/>
        </w:rPr>
        <w:t>.dat</w:t>
      </w:r>
      <w:r>
        <w:t xml:space="preserve">, for example, </w:t>
      </w:r>
      <w:r w:rsidRPr="00092E0E">
        <w:rPr>
          <w:rStyle w:val="EDBTXTKeywordBlack"/>
        </w:rPr>
        <w:t>mydatafile.dat</w:t>
      </w:r>
      <w:r>
        <w:t>.</w:t>
      </w:r>
    </w:p>
    <w:p w:rsidR="0014218A" w:rsidRDefault="0014218A" w:rsidP="0014218A">
      <w:pPr>
        <w:pStyle w:val="EDBTXTIndentNormalWebLeft05"/>
      </w:pPr>
      <w:r w:rsidRPr="00BA2BBE">
        <w:rPr>
          <w:rStyle w:val="EDBTXTEmphasisNormalWebBoldBlackCharChar"/>
        </w:rPr>
        <w:t>Note:</w:t>
      </w:r>
      <w:r>
        <w:t xml:space="preserve"> If the </w:t>
      </w:r>
      <w:r>
        <w:rPr>
          <w:rStyle w:val="EDBTXTKeywordBlack"/>
        </w:rPr>
        <w:t>DATA</w:t>
      </w:r>
      <w:r>
        <w:t xml:space="preserve"> parameter is specified on the command line when </w:t>
      </w:r>
      <w:r w:rsidRPr="00606BB5">
        <w:rPr>
          <w:rStyle w:val="EDBTXTKeywordBlack"/>
        </w:rPr>
        <w:t>edbldr</w:t>
      </w:r>
      <w:r>
        <w:t xml:space="preserve"> is invoked, the file given by the command line </w:t>
      </w:r>
      <w:r>
        <w:rPr>
          <w:rStyle w:val="EDBTXTKeywordBlack"/>
        </w:rPr>
        <w:t>DATA</w:t>
      </w:r>
      <w:r>
        <w:t xml:space="preserve"> parameter is used instead.</w:t>
      </w:r>
    </w:p>
    <w:p w:rsidR="0014218A" w:rsidRDefault="0014218A" w:rsidP="0014218A">
      <w:pPr>
        <w:pStyle w:val="EDBTXTIndentNormalWebLeft05"/>
      </w:pPr>
      <w:r>
        <w:t xml:space="preserve">If the </w:t>
      </w:r>
      <w:r w:rsidRPr="00650A5C">
        <w:rPr>
          <w:rStyle w:val="EDBTXTKeywordBlack"/>
        </w:rPr>
        <w:t>INFILE</w:t>
      </w:r>
      <w:r>
        <w:t xml:space="preserve"> clause is omitted as well as the command line </w:t>
      </w:r>
      <w:r w:rsidRPr="00650A5C">
        <w:rPr>
          <w:rStyle w:val="EDBTXTKeywordBlack"/>
        </w:rPr>
        <w:t>DATA</w:t>
      </w:r>
      <w:r>
        <w:t xml:space="preserve"> parameter, then the data file name is assumed to be identical to the control file name, but with an extension of </w:t>
      </w:r>
      <w:r w:rsidRPr="00650A5C">
        <w:rPr>
          <w:rStyle w:val="EDBTXTKeywordBlack"/>
        </w:rPr>
        <w:t>.dat</w:t>
      </w:r>
      <w:r>
        <w:t>.</w:t>
      </w:r>
    </w:p>
    <w:p w:rsidR="0014218A" w:rsidRPr="000A6AD2" w:rsidRDefault="0014218A" w:rsidP="0014218A">
      <w:pPr>
        <w:pStyle w:val="EDBTXTNormalWebBlackCharChar1"/>
        <w:rPr>
          <w:rStyle w:val="EDBTXTKeywordBlack"/>
        </w:rPr>
      </w:pPr>
      <w:r w:rsidRPr="000A6AD2">
        <w:rPr>
          <w:rStyle w:val="EDBTXTKeywordBlack"/>
        </w:rPr>
        <w:t>stdin</w:t>
      </w:r>
    </w:p>
    <w:p w:rsidR="0014218A" w:rsidRDefault="0014218A" w:rsidP="0014218A">
      <w:pPr>
        <w:pStyle w:val="EDBTXTIndentNormalWebLeft05"/>
      </w:pPr>
      <w:r>
        <w:t xml:space="preserve">Specify </w:t>
      </w:r>
      <w:r w:rsidRPr="000A6AD2">
        <w:rPr>
          <w:rStyle w:val="EDBTXTKeywordBlack"/>
        </w:rPr>
        <w:t>stdin</w:t>
      </w:r>
      <w:r>
        <w:t xml:space="preserve"> (all lowercase letters) if you want to use standard input to pipe the data to be loaded directly to EDB*Loader. This is useful for data sources generating a large number of records to be loaded.</w:t>
      </w:r>
    </w:p>
    <w:p w:rsidR="0014218A" w:rsidRPr="00543AB2" w:rsidRDefault="0014218A" w:rsidP="0014218A">
      <w:pPr>
        <w:pStyle w:val="EDBTXTNormalWebBlackCharChar1"/>
        <w:rPr>
          <w:rStyle w:val="EDBTXTVariable11ptBlack"/>
        </w:rPr>
      </w:pPr>
      <w:r w:rsidRPr="00543AB2">
        <w:rPr>
          <w:rStyle w:val="EDBTXTVariable11ptBlack"/>
        </w:rPr>
        <w:t>bad_file</w:t>
      </w:r>
    </w:p>
    <w:p w:rsidR="0014218A" w:rsidRDefault="0014218A" w:rsidP="0014218A">
      <w:pPr>
        <w:pStyle w:val="EDBTXTIndentNormalWebLeft05"/>
      </w:pPr>
      <w:r>
        <w:t xml:space="preserve">File that receives </w:t>
      </w:r>
      <w:r w:rsidRPr="00543AB2">
        <w:rPr>
          <w:rStyle w:val="EDBTXTVariable11ptBlack"/>
        </w:rPr>
        <w:t>data_file</w:t>
      </w:r>
      <w:r>
        <w:t xml:space="preserve"> records that cannot be loaded due to errors.</w:t>
      </w:r>
    </w:p>
    <w:p w:rsidR="0014218A" w:rsidRDefault="0014218A" w:rsidP="0014218A">
      <w:pPr>
        <w:pStyle w:val="EDBTXTIndentNormalWebLeft05"/>
      </w:pPr>
      <w:r>
        <w:t xml:space="preserve">If an extension is not provided in the file name, EDB*Loader assumes the file has an extension of </w:t>
      </w:r>
      <w:r w:rsidRPr="00CD3DAF">
        <w:rPr>
          <w:rStyle w:val="EDBTXTKeywordBlack"/>
        </w:rPr>
        <w:t>.bad</w:t>
      </w:r>
      <w:r>
        <w:t xml:space="preserve">, for example, </w:t>
      </w:r>
      <w:r w:rsidRPr="00092E0E">
        <w:rPr>
          <w:rStyle w:val="EDBTXTKeywordBlack"/>
        </w:rPr>
        <w:t>mybadfile.bad</w:t>
      </w:r>
      <w:r>
        <w:t>.</w:t>
      </w:r>
    </w:p>
    <w:p w:rsidR="0014218A" w:rsidRDefault="0014218A" w:rsidP="0014218A">
      <w:pPr>
        <w:pStyle w:val="EDBTXTIndentNormalWebLeft05"/>
      </w:pPr>
      <w:r w:rsidRPr="00606BB5">
        <w:rPr>
          <w:rStyle w:val="EDBTXTEmphasisNormalWebBoldBlackCharChar"/>
        </w:rPr>
        <w:t>Note:</w:t>
      </w:r>
      <w:r>
        <w:t xml:space="preserve"> If the </w:t>
      </w:r>
      <w:r w:rsidRPr="00606BB5">
        <w:rPr>
          <w:rStyle w:val="EDBTXTKeywordBlack"/>
        </w:rPr>
        <w:t>BAD</w:t>
      </w:r>
      <w:r>
        <w:t xml:space="preserve"> parameter is specified on the command line when </w:t>
      </w:r>
      <w:r w:rsidRPr="00606BB5">
        <w:rPr>
          <w:rStyle w:val="EDBTXTKeywordBlack"/>
        </w:rPr>
        <w:t>edbldr</w:t>
      </w:r>
      <w:r>
        <w:t xml:space="preserve"> is invoked, the file given by the command line </w:t>
      </w:r>
      <w:r w:rsidRPr="00606BB5">
        <w:rPr>
          <w:rStyle w:val="EDBTXTKeywordBlack"/>
        </w:rPr>
        <w:t>BAD</w:t>
      </w:r>
      <w:r>
        <w:t xml:space="preserve"> parameter is used instead.</w:t>
      </w:r>
    </w:p>
    <w:p w:rsidR="0014218A" w:rsidRPr="00543AB2" w:rsidRDefault="0014218A" w:rsidP="0014218A">
      <w:pPr>
        <w:pStyle w:val="EDBTXTNormalWebBlackCharChar1"/>
        <w:rPr>
          <w:rStyle w:val="EDBTXTVariable11ptBlack"/>
        </w:rPr>
      </w:pPr>
      <w:r>
        <w:rPr>
          <w:rStyle w:val="EDBTXTVariable11ptBlack"/>
        </w:rPr>
        <w:t>discard</w:t>
      </w:r>
      <w:r w:rsidRPr="00543AB2">
        <w:rPr>
          <w:rStyle w:val="EDBTXTVariable11ptBlack"/>
        </w:rPr>
        <w:t>_file</w:t>
      </w:r>
    </w:p>
    <w:p w:rsidR="0014218A" w:rsidRDefault="0014218A" w:rsidP="0014218A">
      <w:pPr>
        <w:pStyle w:val="EDBTXTIndentNormalWebLeft05"/>
      </w:pPr>
      <w:r>
        <w:t xml:space="preserve">File that receives input data records that are not loaded into any table because none of the selection criteria are met for tables with the </w:t>
      </w:r>
      <w:r w:rsidRPr="005935C5">
        <w:rPr>
          <w:rStyle w:val="EDBTXTKeywordBlack"/>
        </w:rPr>
        <w:t>WHEN</w:t>
      </w:r>
      <w:r>
        <w:t xml:space="preserve"> clause, and there are </w:t>
      </w:r>
      <w:r>
        <w:lastRenderedPageBreak/>
        <w:t xml:space="preserve">no tables without a </w:t>
      </w:r>
      <w:r w:rsidRPr="005828B0">
        <w:rPr>
          <w:rStyle w:val="EDBTXTKeywordBlack"/>
        </w:rPr>
        <w:t>WHEN</w:t>
      </w:r>
      <w:r>
        <w:t xml:space="preserve"> clause. (All records meet the selection criteria of a table without a </w:t>
      </w:r>
      <w:r w:rsidRPr="005828B0">
        <w:rPr>
          <w:rStyle w:val="EDBTXTKeywordBlack"/>
        </w:rPr>
        <w:t>WHEN</w:t>
      </w:r>
      <w:r>
        <w:t xml:space="preserve"> clause.)</w:t>
      </w:r>
    </w:p>
    <w:p w:rsidR="0014218A" w:rsidRDefault="0014218A" w:rsidP="0014218A">
      <w:pPr>
        <w:pStyle w:val="EDBTXTIndentNormalWebLeft05"/>
      </w:pPr>
      <w:r>
        <w:t xml:space="preserve">If an extension is not provided in the file name, EDB*Loader assumes the file has an extension of </w:t>
      </w:r>
      <w:r w:rsidRPr="00092E0E">
        <w:rPr>
          <w:rStyle w:val="EDBTXTKeywordBlack"/>
        </w:rPr>
        <w:t>.dsc</w:t>
      </w:r>
      <w:r>
        <w:t xml:space="preserve">, for example, </w:t>
      </w:r>
      <w:r w:rsidRPr="00092E0E">
        <w:rPr>
          <w:rStyle w:val="EDBTXTKeywordBlack"/>
        </w:rPr>
        <w:t>mydiscardfile.dsc</w:t>
      </w:r>
      <w:r>
        <w:t>.</w:t>
      </w:r>
    </w:p>
    <w:p w:rsidR="0014218A" w:rsidRDefault="0014218A" w:rsidP="0014218A">
      <w:pPr>
        <w:pStyle w:val="EDBTXTIndentNormalWebLeft05"/>
      </w:pPr>
      <w:r w:rsidRPr="00606BB5">
        <w:rPr>
          <w:rStyle w:val="EDBTXTEmphasisNormalWebBoldBlackCharChar"/>
        </w:rPr>
        <w:t>Note:</w:t>
      </w:r>
      <w:r>
        <w:t xml:space="preserve"> If the </w:t>
      </w:r>
      <w:r>
        <w:rPr>
          <w:rStyle w:val="EDBTXTKeywordBlack"/>
        </w:rPr>
        <w:t>DISCAR</w:t>
      </w:r>
      <w:r w:rsidRPr="00606BB5">
        <w:rPr>
          <w:rStyle w:val="EDBTXTKeywordBlack"/>
        </w:rPr>
        <w:t>D</w:t>
      </w:r>
      <w:r>
        <w:t xml:space="preserve"> parameter is specified on the command line when </w:t>
      </w:r>
      <w:r w:rsidRPr="00606BB5">
        <w:rPr>
          <w:rStyle w:val="EDBTXTKeywordBlack"/>
        </w:rPr>
        <w:t>edbldr</w:t>
      </w:r>
      <w:r>
        <w:t xml:space="preserve"> is invoked, the file given by the command line </w:t>
      </w:r>
      <w:r>
        <w:rPr>
          <w:rStyle w:val="EDBTXTKeywordBlack"/>
        </w:rPr>
        <w:t>DISCAR</w:t>
      </w:r>
      <w:r w:rsidRPr="00606BB5">
        <w:rPr>
          <w:rStyle w:val="EDBTXTKeywordBlack"/>
        </w:rPr>
        <w:t>D</w:t>
      </w:r>
      <w:r>
        <w:t xml:space="preserve"> parameter is used instead.</w:t>
      </w:r>
    </w:p>
    <w:p w:rsidR="0014218A" w:rsidRPr="00971752" w:rsidRDefault="0014218A" w:rsidP="0014218A">
      <w:pPr>
        <w:pStyle w:val="EDBTXTNormalWebBlackCharChar1"/>
        <w:rPr>
          <w:rStyle w:val="EDBTXTKeywordBlack"/>
        </w:rPr>
      </w:pPr>
      <w:r w:rsidRPr="00971752">
        <w:rPr>
          <w:rStyle w:val="EDBTXTKeywordBlack"/>
        </w:rPr>
        <w:t xml:space="preserve">{ DISCARDMAX | DISCARDS } </w:t>
      </w:r>
      <w:r w:rsidRPr="00971752">
        <w:rPr>
          <w:rStyle w:val="EDBTXTVariable11ptBlack"/>
        </w:rPr>
        <w:t>max_discard_recs</w:t>
      </w:r>
    </w:p>
    <w:p w:rsidR="0014218A" w:rsidRDefault="0014218A" w:rsidP="0014218A">
      <w:pPr>
        <w:pStyle w:val="EDBTXTIndentNormalWebLeft05"/>
      </w:pPr>
      <w:r>
        <w:t xml:space="preserve">Maximum number of discarded records that may be encountered from the input data records before terminating the EDB*Loader session. (A discarded record is described in the preceding description of the </w:t>
      </w:r>
      <w:r w:rsidRPr="00971752">
        <w:rPr>
          <w:rStyle w:val="EDBTXTVariable11ptBlack"/>
        </w:rPr>
        <w:t>discard_file</w:t>
      </w:r>
      <w:r>
        <w:t xml:space="preserve"> parameter.) Either keyword </w:t>
      </w:r>
      <w:r w:rsidRPr="00971752">
        <w:rPr>
          <w:rStyle w:val="EDBTXTKeywordBlack"/>
        </w:rPr>
        <w:t>DISCARDMAX</w:t>
      </w:r>
      <w:r>
        <w:t xml:space="preserve"> or </w:t>
      </w:r>
      <w:r w:rsidRPr="00971752">
        <w:rPr>
          <w:rStyle w:val="EDBTXTKeywordBlack"/>
        </w:rPr>
        <w:t>DISCARDS</w:t>
      </w:r>
      <w:r>
        <w:t xml:space="preserve"> may be used preceding the integer value specified by </w:t>
      </w:r>
      <w:r w:rsidRPr="00971752">
        <w:rPr>
          <w:rStyle w:val="EDBTXTVariable11ptBlack"/>
        </w:rPr>
        <w:t>max_discard_recs</w:t>
      </w:r>
      <w:r>
        <w:t>.</w:t>
      </w:r>
    </w:p>
    <w:p w:rsidR="0014218A" w:rsidRDefault="0014218A" w:rsidP="0014218A">
      <w:pPr>
        <w:pStyle w:val="EDBTXTIndentNormalWebLeft05"/>
      </w:pPr>
      <w:r>
        <w:t xml:space="preserve">For example, if </w:t>
      </w:r>
      <w:r w:rsidRPr="00971752">
        <w:rPr>
          <w:rStyle w:val="EDBTXTVariable11ptBlack"/>
        </w:rPr>
        <w:t>max_discard_recs</w:t>
      </w:r>
      <w:r>
        <w:t xml:space="preserve"> is </w:t>
      </w:r>
      <w:r w:rsidRPr="00971752">
        <w:rPr>
          <w:rStyle w:val="EDBTXTKeywordBlack"/>
        </w:rPr>
        <w:t>0</w:t>
      </w:r>
      <w:r>
        <w:t xml:space="preserve">, then the EDB*Loader session is terminated if and when a first discarded record is encountered. If </w:t>
      </w:r>
      <w:r w:rsidRPr="00971752">
        <w:rPr>
          <w:rStyle w:val="EDBTXTVariable11ptBlack"/>
        </w:rPr>
        <w:t>max_discard_recs</w:t>
      </w:r>
      <w:r>
        <w:t xml:space="preserve"> is </w:t>
      </w:r>
      <w:r w:rsidRPr="00971752">
        <w:rPr>
          <w:rStyle w:val="EDBTXTKeywordBlack"/>
        </w:rPr>
        <w:t>1</w:t>
      </w:r>
      <w:r>
        <w:t>, then the EDB*Loader session is terminated if and when a second discarded record is encountered.</w:t>
      </w:r>
    </w:p>
    <w:p w:rsidR="0014218A" w:rsidRDefault="0014218A" w:rsidP="0014218A">
      <w:pPr>
        <w:pStyle w:val="EDBTXTIndentNormalWebLeft05"/>
      </w:pPr>
      <w:r>
        <w:t xml:space="preserve">When the EDB*Loader session is terminated due to exceeding </w:t>
      </w:r>
      <w:r w:rsidRPr="00971752">
        <w:rPr>
          <w:rStyle w:val="EDBTXTVariable11ptBlack"/>
        </w:rPr>
        <w:t>max_discard_recs</w:t>
      </w:r>
      <w:r>
        <w:t>, prior input data records that have been loaded into the database are retained. They are not rolled back.</w:t>
      </w:r>
    </w:p>
    <w:p w:rsidR="0014218A" w:rsidRPr="002A6BC2" w:rsidRDefault="0014218A" w:rsidP="0014218A">
      <w:pPr>
        <w:pStyle w:val="EDBTXTNormalWebBlackCharChar1"/>
        <w:rPr>
          <w:rStyle w:val="EDBTXTKeywordBlack"/>
        </w:rPr>
      </w:pPr>
      <w:r w:rsidRPr="002A6BC2">
        <w:rPr>
          <w:rStyle w:val="EDBTXTKeywordBlack"/>
        </w:rPr>
        <w:t>INSERT | APPEND | REPLACE | TRUNCATE</w:t>
      </w:r>
    </w:p>
    <w:p w:rsidR="0014218A" w:rsidRDefault="0014218A" w:rsidP="0014218A">
      <w:pPr>
        <w:pStyle w:val="EDBTXTIndentNormalWebLeft05"/>
      </w:pPr>
      <w:r>
        <w:t xml:space="preserve">Specifies how data is to be loaded into the target tables. If one of </w:t>
      </w:r>
      <w:r w:rsidRPr="007146CA">
        <w:rPr>
          <w:rStyle w:val="EDBTXTKeywordBlack"/>
        </w:rPr>
        <w:t>INSERT</w:t>
      </w:r>
      <w:r>
        <w:t xml:space="preserve">, </w:t>
      </w:r>
      <w:r w:rsidRPr="007146CA">
        <w:rPr>
          <w:rStyle w:val="EDBTXTKeywordBlack"/>
        </w:rPr>
        <w:t>APPEND</w:t>
      </w:r>
      <w:r>
        <w:t xml:space="preserve">, </w:t>
      </w:r>
      <w:r w:rsidRPr="007146CA">
        <w:rPr>
          <w:rStyle w:val="EDBTXTKeywordBlack"/>
        </w:rPr>
        <w:t>REPLACE</w:t>
      </w:r>
      <w:r>
        <w:t xml:space="preserve">, or </w:t>
      </w:r>
      <w:r w:rsidRPr="007146CA">
        <w:rPr>
          <w:rStyle w:val="EDBTXTKeywordBlack"/>
        </w:rPr>
        <w:t>TRUNCATE</w:t>
      </w:r>
      <w:r>
        <w:t xml:space="preserve"> is specified, it establishes the default action for all tables, overriding the default of </w:t>
      </w:r>
      <w:r w:rsidRPr="007146CA">
        <w:rPr>
          <w:rStyle w:val="EDBTXTKeywordBlack"/>
        </w:rPr>
        <w:t>INSERT</w:t>
      </w:r>
      <w:r>
        <w:t>.</w:t>
      </w:r>
    </w:p>
    <w:p w:rsidR="0014218A" w:rsidRPr="002A6BC2" w:rsidRDefault="0014218A" w:rsidP="0014218A">
      <w:pPr>
        <w:pStyle w:val="EDBTXTIndentNormalWebLeft05"/>
        <w:rPr>
          <w:rStyle w:val="EDBTXTKeywordBlack"/>
        </w:rPr>
      </w:pPr>
      <w:r w:rsidRPr="002A6BC2">
        <w:rPr>
          <w:rStyle w:val="EDBTXTKeywordBlack"/>
        </w:rPr>
        <w:t>INSERT</w:t>
      </w:r>
    </w:p>
    <w:p w:rsidR="0014218A" w:rsidRDefault="0014218A" w:rsidP="0014218A">
      <w:pPr>
        <w:pStyle w:val="EDBTXTIndentNormalWebLeft05"/>
        <w:ind w:left="1440"/>
      </w:pPr>
      <w:r>
        <w:t>Data is to be loaded into an empty table. EDB*Loader throws an exception and does not load any data if the table is not initially empty.</w:t>
      </w:r>
    </w:p>
    <w:p w:rsidR="0014218A" w:rsidRDefault="0014218A" w:rsidP="0014218A">
      <w:pPr>
        <w:pStyle w:val="EDBTXTIndentNormalWebLeft05"/>
        <w:ind w:left="1440"/>
      </w:pPr>
      <w:r w:rsidRPr="002A6BC2">
        <w:rPr>
          <w:rStyle w:val="EDBTXTEmphasisNormalWebBoldBlackCharChar"/>
        </w:rPr>
        <w:t>Note:</w:t>
      </w:r>
      <w:r>
        <w:t xml:space="preserve">  If the table contains rows, the </w:t>
      </w:r>
      <w:r w:rsidRPr="002A6BC2">
        <w:rPr>
          <w:rStyle w:val="EDBTXTKeywordBlack"/>
        </w:rPr>
        <w:t>TRUNCATE</w:t>
      </w:r>
      <w:r>
        <w:t xml:space="preserve"> command must be used to empty the table prior to invoking EDB*Loader. EDB*Loader throws an exception if the </w:t>
      </w:r>
      <w:r w:rsidRPr="002A6BC2">
        <w:rPr>
          <w:rStyle w:val="EDBTXTKeywordBlack"/>
        </w:rPr>
        <w:t>DELETE</w:t>
      </w:r>
      <w:r>
        <w:t xml:space="preserve"> command is used to empty the table instead of the </w:t>
      </w:r>
      <w:r w:rsidRPr="00C74347">
        <w:rPr>
          <w:rStyle w:val="EDBTXTKeywordBlack"/>
        </w:rPr>
        <w:t>TRUNCATE</w:t>
      </w:r>
      <w:r>
        <w:t xml:space="preserve"> command. Oracle SQL*Loader allows the table to be emptied by using either the </w:t>
      </w:r>
      <w:r w:rsidRPr="00C74347">
        <w:rPr>
          <w:rStyle w:val="EDBTXTKeywordBlack"/>
        </w:rPr>
        <w:t>DELETE</w:t>
      </w:r>
      <w:r>
        <w:t xml:space="preserve"> or </w:t>
      </w:r>
      <w:r w:rsidRPr="00C74347">
        <w:rPr>
          <w:rStyle w:val="EDBTXTKeywordBlack"/>
        </w:rPr>
        <w:t>TRUNCATE</w:t>
      </w:r>
      <w:r>
        <w:t xml:space="preserve"> command.</w:t>
      </w:r>
    </w:p>
    <w:p w:rsidR="0014218A" w:rsidRDefault="0014218A" w:rsidP="0014218A">
      <w:pPr>
        <w:pStyle w:val="EDBTXTIndentNormalWebLeft05"/>
        <w:rPr>
          <w:rStyle w:val="EDBTXTKeywordBlack"/>
        </w:rPr>
      </w:pPr>
    </w:p>
    <w:p w:rsidR="0014218A" w:rsidRPr="007433F7" w:rsidRDefault="0014218A" w:rsidP="0014218A">
      <w:pPr>
        <w:pStyle w:val="EDBTXTIndentNormalWebLeft05"/>
        <w:rPr>
          <w:rStyle w:val="EDBTXTKeywordBlack"/>
        </w:rPr>
      </w:pPr>
      <w:r w:rsidRPr="007433F7">
        <w:rPr>
          <w:rStyle w:val="EDBTXTKeywordBlack"/>
        </w:rPr>
        <w:lastRenderedPageBreak/>
        <w:t>APPEND</w:t>
      </w:r>
    </w:p>
    <w:p w:rsidR="0014218A" w:rsidRDefault="0014218A" w:rsidP="0014218A">
      <w:pPr>
        <w:pStyle w:val="EDBTXTIndentNormalWebLeft05"/>
        <w:ind w:left="1440"/>
      </w:pPr>
      <w:r>
        <w:t>Data is to be added to any existing rows in the table. The table may be initially empty as well.</w:t>
      </w:r>
    </w:p>
    <w:p w:rsidR="0014218A" w:rsidRPr="00375B29" w:rsidRDefault="0014218A" w:rsidP="0014218A">
      <w:pPr>
        <w:pStyle w:val="EDBTXTIndentNormalWebLeft05"/>
        <w:rPr>
          <w:rStyle w:val="EDBTXTKeywordBlack"/>
        </w:rPr>
      </w:pPr>
      <w:r w:rsidRPr="00375B29">
        <w:rPr>
          <w:rStyle w:val="EDBTXTKeywordBlack"/>
        </w:rPr>
        <w:t>REPLACE</w:t>
      </w:r>
    </w:p>
    <w:p w:rsidR="0014218A" w:rsidRDefault="0014218A" w:rsidP="0014218A">
      <w:pPr>
        <w:pStyle w:val="EDBTXTIndentNormalWebLeft05"/>
        <w:ind w:left="1440"/>
      </w:pPr>
      <w:r>
        <w:t xml:space="preserve">The </w:t>
      </w:r>
      <w:r w:rsidRPr="006C4BD1">
        <w:rPr>
          <w:rStyle w:val="EDBTXTKeywordBlack"/>
        </w:rPr>
        <w:t>REPLACE</w:t>
      </w:r>
      <w:r>
        <w:t xml:space="preserve"> keyword and </w:t>
      </w:r>
      <w:r w:rsidRPr="006C4BD1">
        <w:rPr>
          <w:rStyle w:val="EDBTXTKeywordBlack"/>
        </w:rPr>
        <w:t>TRUNCATE</w:t>
      </w:r>
      <w:r>
        <w:t xml:space="preserve"> keywords are functionally identical.  The table is truncated by EDB*Loader prior to loading the new data.</w:t>
      </w:r>
    </w:p>
    <w:p w:rsidR="0014218A" w:rsidRDefault="0014218A" w:rsidP="0014218A">
      <w:pPr>
        <w:pStyle w:val="EDBTXTIndentNormalWebLeft05"/>
        <w:ind w:left="1440"/>
      </w:pPr>
      <w:r w:rsidRPr="00375B29">
        <w:rPr>
          <w:rStyle w:val="EDBTXTEmphasisNormalWebBoldBlackCharChar"/>
        </w:rPr>
        <w:t>Note:</w:t>
      </w:r>
      <w:r>
        <w:t xml:space="preserve">  Delete triggers on the table are not fired as a result of the </w:t>
      </w:r>
      <w:r w:rsidRPr="00ED2B20">
        <w:rPr>
          <w:rStyle w:val="EDBTXTKeywordBlack"/>
        </w:rPr>
        <w:t>REPLACE</w:t>
      </w:r>
      <w:r>
        <w:t xml:space="preserve"> operation.</w:t>
      </w:r>
    </w:p>
    <w:p w:rsidR="0014218A" w:rsidRPr="00375B29" w:rsidRDefault="0014218A" w:rsidP="0014218A">
      <w:pPr>
        <w:pStyle w:val="EDBTXTIndentNormalWebLeft05"/>
        <w:rPr>
          <w:rStyle w:val="EDBTXTKeywordBlack"/>
        </w:rPr>
      </w:pPr>
      <w:r w:rsidRPr="00375B29">
        <w:rPr>
          <w:rStyle w:val="EDBTXTKeywordBlack"/>
        </w:rPr>
        <w:t>TRUNCATE</w:t>
      </w:r>
    </w:p>
    <w:p w:rsidR="0014218A" w:rsidRDefault="0014218A" w:rsidP="0014218A">
      <w:pPr>
        <w:pStyle w:val="EDBTXTIndentNormalWebLeft05"/>
        <w:ind w:left="1440"/>
      </w:pPr>
      <w:r>
        <w:t xml:space="preserve">The table is truncated by EDB*Loader prior to loading the new data. Delete triggers on the table are not fired as a result of the </w:t>
      </w:r>
      <w:r w:rsidRPr="00ED2B20">
        <w:rPr>
          <w:rStyle w:val="EDBTXTKeywordBlack"/>
          <w:caps/>
        </w:rPr>
        <w:t>truncate</w:t>
      </w:r>
      <w:r>
        <w:t xml:space="preserve"> operation.</w:t>
      </w:r>
    </w:p>
    <w:p w:rsidR="0014218A" w:rsidRPr="002A6BC2" w:rsidRDefault="0014218A" w:rsidP="0014218A">
      <w:pPr>
        <w:pStyle w:val="EDBTXTNormalWebBlackCharChar1"/>
        <w:rPr>
          <w:rStyle w:val="EDBTXTKeywordBlack"/>
        </w:rPr>
      </w:pPr>
      <w:r>
        <w:rPr>
          <w:rStyle w:val="EDBTXTKeywordBlack"/>
        </w:rPr>
        <w:t>PRESERVE BLANKS</w:t>
      </w:r>
    </w:p>
    <w:p w:rsidR="0014218A" w:rsidRDefault="0014218A" w:rsidP="0014218A">
      <w:pPr>
        <w:pStyle w:val="EDBTXTIndentNormalWebLeft05"/>
      </w:pPr>
      <w:r>
        <w:t>For all target tables, retains leading white space when the optional enclosure delimiters are not present and leaves trailing white space intact when fields are specified with a predetermined size. When omitted, the default behavior is to trim leading and trailing white space.</w:t>
      </w:r>
    </w:p>
    <w:p w:rsidR="0014218A" w:rsidRPr="00205838" w:rsidRDefault="0014218A" w:rsidP="0014218A">
      <w:pPr>
        <w:pStyle w:val="EDBTXTNormalWebBlackCharChar1"/>
        <w:rPr>
          <w:rStyle w:val="EDBTXTVariable11ptBlack"/>
        </w:rPr>
      </w:pPr>
      <w:r w:rsidRPr="00205838">
        <w:rPr>
          <w:rStyle w:val="EDBTXTVariable11ptBlack"/>
        </w:rPr>
        <w:t>target_table</w:t>
      </w:r>
    </w:p>
    <w:p w:rsidR="0014218A" w:rsidRDefault="0014218A" w:rsidP="0014218A">
      <w:pPr>
        <w:pStyle w:val="EDBTXTIndentNormalWebLeft05"/>
      </w:pPr>
      <w:r>
        <w:t xml:space="preserve">Name of the table into which data is to be loaded. The table name may be schema-qualified (for example, </w:t>
      </w:r>
      <w:r w:rsidRPr="002A7B18">
        <w:rPr>
          <w:rStyle w:val="EDBTXTKeywordBlack"/>
        </w:rPr>
        <w:t>enterprisedb.</w:t>
      </w:r>
      <w:r>
        <w:rPr>
          <w:rStyle w:val="EDBTXTKeywordBlack"/>
        </w:rPr>
        <w:t>emp</w:t>
      </w:r>
      <w:r>
        <w:t>). The specified target must not be a view.</w:t>
      </w:r>
    </w:p>
    <w:p w:rsidR="0014218A" w:rsidRPr="00E04043" w:rsidRDefault="0014218A" w:rsidP="0014218A">
      <w:pPr>
        <w:pStyle w:val="EDBTXTNormalWebBlackCharChar1"/>
        <w:rPr>
          <w:rStyle w:val="EDBTXTVariable11ptBlack"/>
        </w:rPr>
      </w:pPr>
      <w:r w:rsidRPr="00E04043">
        <w:rPr>
          <w:rStyle w:val="EDBTXTVariable11ptBlack"/>
        </w:rPr>
        <w:t>field_condition</w:t>
      </w:r>
    </w:p>
    <w:p w:rsidR="0014218A" w:rsidRDefault="0014218A" w:rsidP="0014218A">
      <w:pPr>
        <w:pStyle w:val="EDBTXTIndentNormalWebLeft05"/>
      </w:pPr>
      <w:r>
        <w:t>Conditional clause taking the following form:</w:t>
      </w:r>
    </w:p>
    <w:p w:rsidR="0014218A" w:rsidRDefault="0014218A" w:rsidP="0014218A">
      <w:pPr>
        <w:pStyle w:val="EDBSYNTXPreformattedBlackLeft033"/>
      </w:pPr>
      <w:r>
        <w:t>[ ( ] (</w:t>
      </w:r>
      <w:r w:rsidRPr="00E04043">
        <w:rPr>
          <w:rStyle w:val="EDBTXTVariable11ptBlack"/>
        </w:rPr>
        <w:t>start</w:t>
      </w:r>
      <w:r>
        <w:t>:</w:t>
      </w:r>
      <w:r w:rsidRPr="00E04043">
        <w:rPr>
          <w:rStyle w:val="EDBTXTVariable11ptBlack"/>
        </w:rPr>
        <w:t>end</w:t>
      </w:r>
      <w:r>
        <w:t xml:space="preserve">) { = | != | &lt;&gt; } </w:t>
      </w:r>
      <w:r w:rsidRPr="000F6241">
        <w:t>'</w:t>
      </w:r>
      <w:r>
        <w:rPr>
          <w:rStyle w:val="EDBTXTVariable11ptBlack"/>
        </w:rPr>
        <w:t>val</w:t>
      </w:r>
      <w:r w:rsidRPr="000F6241">
        <w:t>'</w:t>
      </w:r>
      <w:r>
        <w:t xml:space="preserve"> [ ) ]</w:t>
      </w:r>
    </w:p>
    <w:p w:rsidR="0014218A" w:rsidRDefault="0014218A" w:rsidP="0014218A">
      <w:pPr>
        <w:pStyle w:val="EDBTXTIndentNormalWebLeft05"/>
      </w:pPr>
      <w:r w:rsidRPr="00450E22">
        <w:rPr>
          <w:rStyle w:val="EDBTXTVariable11ptBlack"/>
        </w:rPr>
        <w:t>start</w:t>
      </w:r>
      <w:r>
        <w:t xml:space="preserve"> and </w:t>
      </w:r>
      <w:r w:rsidRPr="00450E22">
        <w:rPr>
          <w:rStyle w:val="EDBTXTVariable11ptBlack"/>
        </w:rPr>
        <w:t>end</w:t>
      </w:r>
      <w:r>
        <w:t xml:space="preserve"> are positive integers specifying the column positions in </w:t>
      </w:r>
      <w:r w:rsidRPr="00450E22">
        <w:rPr>
          <w:rStyle w:val="EDBTXTVariable11ptBlack"/>
        </w:rPr>
        <w:t>data_file</w:t>
      </w:r>
      <w:r>
        <w:t xml:space="preserve"> that mark the beginning and end of a field that is to be compared with the constant </w:t>
      </w:r>
      <w:r w:rsidRPr="00450E22">
        <w:rPr>
          <w:rStyle w:val="EDBTXTVariable11ptBlack"/>
        </w:rPr>
        <w:t>val</w:t>
      </w:r>
      <w:r>
        <w:t xml:space="preserve">. The first character in each record begins with a </w:t>
      </w:r>
      <w:r w:rsidRPr="00264E5A">
        <w:rPr>
          <w:rStyle w:val="EDBTXTVariable11ptBlack"/>
        </w:rPr>
        <w:t>start</w:t>
      </w:r>
      <w:r>
        <w:t xml:space="preserve"> value of </w:t>
      </w:r>
      <w:r w:rsidRPr="00264E5A">
        <w:rPr>
          <w:rStyle w:val="EDBTXTKeywordBlack"/>
        </w:rPr>
        <w:t>1</w:t>
      </w:r>
      <w:r>
        <w:t>.</w:t>
      </w:r>
    </w:p>
    <w:p w:rsidR="0014218A" w:rsidRDefault="0014218A" w:rsidP="0014218A">
      <w:pPr>
        <w:pStyle w:val="EDBTXTIndentNormalWebLeft05"/>
      </w:pPr>
      <w:r>
        <w:t xml:space="preserve">In the </w:t>
      </w:r>
      <w:r w:rsidRPr="00450E22">
        <w:rPr>
          <w:rStyle w:val="EDBTXTKeywordBlack"/>
        </w:rPr>
        <w:t xml:space="preserve">WHEN </w:t>
      </w:r>
      <w:r w:rsidRPr="00450E22">
        <w:rPr>
          <w:rStyle w:val="EDBTXTVariable11ptBlack"/>
        </w:rPr>
        <w:t>field_condition</w:t>
      </w:r>
      <w:r w:rsidRPr="00450E22">
        <w:rPr>
          <w:rStyle w:val="EDBTXTKeywordBlack"/>
        </w:rPr>
        <w:t xml:space="preserve"> [ AND </w:t>
      </w:r>
      <w:r w:rsidRPr="00450E22">
        <w:rPr>
          <w:rStyle w:val="EDBTXTVariable11ptBlack"/>
        </w:rPr>
        <w:t>field_condition</w:t>
      </w:r>
      <w:r w:rsidRPr="00450E22">
        <w:rPr>
          <w:rStyle w:val="EDBTXTKeywordBlack"/>
        </w:rPr>
        <w:t xml:space="preserve"> ]</w:t>
      </w:r>
      <w:r>
        <w:t xml:space="preserve"> clause, if all such conditions evaluate to true for a given record, then EDB*Loader attempts to </w:t>
      </w:r>
      <w:r>
        <w:lastRenderedPageBreak/>
        <w:t xml:space="preserve">insert that record into </w:t>
      </w:r>
      <w:r w:rsidRPr="00450E22">
        <w:rPr>
          <w:rStyle w:val="EDBTXTVariable11ptBlack"/>
        </w:rPr>
        <w:t>target_table</w:t>
      </w:r>
      <w:r>
        <w:t xml:space="preserve">. If the insert operation fails, the record is written to </w:t>
      </w:r>
      <w:r w:rsidRPr="00450E22">
        <w:rPr>
          <w:rStyle w:val="EDBTXTVariable11ptBlack"/>
        </w:rPr>
        <w:t>bad_file</w:t>
      </w:r>
      <w:r>
        <w:t>.</w:t>
      </w:r>
    </w:p>
    <w:p w:rsidR="0014218A" w:rsidRDefault="0014218A" w:rsidP="0014218A">
      <w:pPr>
        <w:pStyle w:val="EDBTXTIndentNormalWebLeft05"/>
      </w:pPr>
      <w:r>
        <w:t xml:space="preserve">All characters used in the </w:t>
      </w:r>
      <w:r w:rsidRPr="00650A5C">
        <w:rPr>
          <w:rStyle w:val="EDBTXTVariable11ptBlack"/>
        </w:rPr>
        <w:t>field_condition</w:t>
      </w:r>
      <w:r>
        <w:t xml:space="preserve"> text (particularly in the </w:t>
      </w:r>
      <w:r w:rsidRPr="00650A5C">
        <w:rPr>
          <w:rStyle w:val="EDBTXTVariable11ptBlack"/>
        </w:rPr>
        <w:t>val</w:t>
      </w:r>
      <w:r>
        <w:t xml:space="preserve"> string) must be valid in the database encoding. (For performing data conversion, EDB*Loader first converts the characters in </w:t>
      </w:r>
      <w:r w:rsidRPr="00650A5C">
        <w:rPr>
          <w:rStyle w:val="EDBTXTVariable11ptBlack"/>
        </w:rPr>
        <w:t>val</w:t>
      </w:r>
      <w:r>
        <w:t xml:space="preserve"> string to the database encoding and then to the data file encoding.)</w:t>
      </w:r>
    </w:p>
    <w:p w:rsidR="0014218A" w:rsidRDefault="0014218A" w:rsidP="0014218A">
      <w:pPr>
        <w:pStyle w:val="EDBTXTIndentNormalWebLeft05"/>
      </w:pPr>
      <w:r>
        <w:t xml:space="preserve">If for a given record, none of the </w:t>
      </w:r>
      <w:r w:rsidRPr="00450E22">
        <w:rPr>
          <w:rStyle w:val="EDBTXTKeywordBlack"/>
        </w:rPr>
        <w:t>WHEN</w:t>
      </w:r>
      <w:r>
        <w:t xml:space="preserve"> clauses evaluate to true for all </w:t>
      </w:r>
      <w:r w:rsidRPr="00450E22">
        <w:rPr>
          <w:rStyle w:val="EDBTXTKeywordBlack"/>
        </w:rPr>
        <w:t>INTO TABLE</w:t>
      </w:r>
      <w:r>
        <w:t xml:space="preserve"> clauses, the record is written to </w:t>
      </w:r>
      <w:r w:rsidRPr="00450E22">
        <w:rPr>
          <w:rStyle w:val="EDBTXTVariable11ptBlack"/>
        </w:rPr>
        <w:t>discard_file</w:t>
      </w:r>
      <w:r>
        <w:t>, if a discard file was specified for the EDB*Loader session.</w:t>
      </w:r>
    </w:p>
    <w:p w:rsidR="0014218A" w:rsidRPr="00450E22" w:rsidRDefault="0014218A" w:rsidP="0014218A">
      <w:pPr>
        <w:pStyle w:val="EDBTXTNormalWebBlackCharChar1"/>
        <w:rPr>
          <w:rStyle w:val="EDBTXTVariable11ptBlack"/>
        </w:rPr>
      </w:pPr>
      <w:r>
        <w:rPr>
          <w:rStyle w:val="EDBTXTVariable11ptBlack"/>
        </w:rPr>
        <w:t>termstring</w:t>
      </w:r>
    </w:p>
    <w:p w:rsidR="0014218A" w:rsidRDefault="0014218A" w:rsidP="0014218A">
      <w:pPr>
        <w:pStyle w:val="EDBTXTIndentNormalWebLeft05"/>
      </w:pPr>
      <w:r>
        <w:t xml:space="preserve">String of one or more characters that separates each field in </w:t>
      </w:r>
      <w:r w:rsidRPr="00450E22">
        <w:rPr>
          <w:rStyle w:val="EDBTXTVariable11ptBlack"/>
        </w:rPr>
        <w:t>data_file</w:t>
      </w:r>
      <w:r>
        <w:t xml:space="preserve">. The characters may be single-byte or multi-byte as long as they are valid in the database encoding. Two consecutive appearances of </w:t>
      </w:r>
      <w:r>
        <w:rPr>
          <w:rStyle w:val="EDBTXTVariable11ptBlack"/>
        </w:rPr>
        <w:t>termstring</w:t>
      </w:r>
      <w:r>
        <w:t xml:space="preserve"> with no intervening character results in the corresponding column set to null.</w:t>
      </w:r>
    </w:p>
    <w:p w:rsidR="0014218A" w:rsidRPr="00450E22" w:rsidRDefault="0014218A" w:rsidP="0014218A">
      <w:pPr>
        <w:pStyle w:val="EDBTXTNormalWebBlackCharChar1"/>
        <w:rPr>
          <w:rStyle w:val="EDBTXTVariable11ptBlack"/>
        </w:rPr>
      </w:pPr>
      <w:r>
        <w:rPr>
          <w:rStyle w:val="EDBTXTVariable11ptBlack"/>
        </w:rPr>
        <w:t>enclstring</w:t>
      </w:r>
    </w:p>
    <w:p w:rsidR="0014218A" w:rsidRDefault="0014218A" w:rsidP="0014218A">
      <w:pPr>
        <w:pStyle w:val="EDBTXTIndentNormalWebLeft05"/>
      </w:pPr>
      <w:r>
        <w:t xml:space="preserve">String of one or more characters used to enclose a field value in </w:t>
      </w:r>
      <w:r w:rsidRPr="00450E22">
        <w:rPr>
          <w:rStyle w:val="EDBTXTVariable11ptBlack"/>
        </w:rPr>
        <w:t>data_file</w:t>
      </w:r>
      <w:r>
        <w:t xml:space="preserve">. The characters may be single-byte or multi-byte as long as they are valid in the database encoding. Use </w:t>
      </w:r>
      <w:r>
        <w:rPr>
          <w:rStyle w:val="EDBTXTVariable11ptBlack"/>
        </w:rPr>
        <w:t>enclstring</w:t>
      </w:r>
      <w:r>
        <w:t xml:space="preserve"> on fields where </w:t>
      </w:r>
      <w:r>
        <w:rPr>
          <w:rStyle w:val="EDBTXTVariable11ptBlack"/>
        </w:rPr>
        <w:t>termstring</w:t>
      </w:r>
      <w:r>
        <w:t xml:space="preserve"> appears as part of the data.</w:t>
      </w:r>
    </w:p>
    <w:p w:rsidR="0014218A" w:rsidRPr="00595473" w:rsidRDefault="0014218A" w:rsidP="0014218A">
      <w:pPr>
        <w:pStyle w:val="EDBTXTNormalWebBlackCharChar1"/>
        <w:rPr>
          <w:rStyle w:val="EDBTXTKeywordBlack"/>
        </w:rPr>
      </w:pPr>
      <w:r w:rsidRPr="00595473">
        <w:rPr>
          <w:rStyle w:val="EDBTXTKeywordBlack"/>
        </w:rPr>
        <w:t>TRAILING NULLCOLS</w:t>
      </w:r>
    </w:p>
    <w:p w:rsidR="0014218A" w:rsidRDefault="0014218A" w:rsidP="0014218A">
      <w:pPr>
        <w:pStyle w:val="EDBTXTIndentNormalWebLeft05"/>
      </w:pPr>
      <w:r>
        <w:t xml:space="preserve">If </w:t>
      </w:r>
      <w:r w:rsidRPr="00595473">
        <w:rPr>
          <w:rStyle w:val="EDBTXTKeywordBlack"/>
        </w:rPr>
        <w:t>TRAILING NULLCOLS</w:t>
      </w:r>
      <w:r>
        <w:t xml:space="preserve"> is specified, then the columns in the column list for which there is no data in </w:t>
      </w:r>
      <w:r w:rsidRPr="00595473">
        <w:rPr>
          <w:rStyle w:val="EDBTXTVariable11ptBlack"/>
        </w:rPr>
        <w:t>data_file</w:t>
      </w:r>
      <w:r>
        <w:t xml:space="preserve"> for a given record, are set to null when the row is inserted. This applies only to one or more consecutive columns at the end of the column list.</w:t>
      </w:r>
    </w:p>
    <w:p w:rsidR="0014218A" w:rsidRDefault="0014218A" w:rsidP="0014218A">
      <w:pPr>
        <w:pStyle w:val="EDBTXTIndentNormalWebLeft05"/>
      </w:pPr>
      <w:r>
        <w:t xml:space="preserve">If fields are omitted at the end of a record and </w:t>
      </w:r>
      <w:r w:rsidRPr="00690859">
        <w:rPr>
          <w:rStyle w:val="EDBTXTKeywordBlack"/>
        </w:rPr>
        <w:t>TRAILING NULLCOLS</w:t>
      </w:r>
      <w:r>
        <w:t xml:space="preserve"> is not specified, EDB*Loader assumes the record contains formatting errors and writes it to the bad file.</w:t>
      </w:r>
    </w:p>
    <w:p w:rsidR="0014218A" w:rsidRPr="00886D64" w:rsidRDefault="0014218A" w:rsidP="0014218A">
      <w:pPr>
        <w:pStyle w:val="EDBTXTNormalWebBlackCharChar1"/>
        <w:rPr>
          <w:rStyle w:val="EDBTXTVariable11ptBlack"/>
        </w:rPr>
      </w:pPr>
      <w:r w:rsidRPr="00886D64">
        <w:rPr>
          <w:rStyle w:val="EDBTXTVariable11ptBlack"/>
        </w:rPr>
        <w:t>column_name</w:t>
      </w:r>
    </w:p>
    <w:p w:rsidR="0014218A" w:rsidRDefault="0014218A" w:rsidP="0014218A">
      <w:pPr>
        <w:pStyle w:val="EDBTXTIndentNormalWebLeft05"/>
      </w:pPr>
      <w:r>
        <w:t xml:space="preserve">Name of a column in </w:t>
      </w:r>
      <w:r w:rsidRPr="00886D64">
        <w:rPr>
          <w:rStyle w:val="EDBTXTVariable11ptBlack"/>
        </w:rPr>
        <w:t>target_table</w:t>
      </w:r>
      <w:r>
        <w:t xml:space="preserve"> into which a field value defined by </w:t>
      </w:r>
      <w:r w:rsidRPr="00FA161B">
        <w:rPr>
          <w:rStyle w:val="EDBTXTVariable11ptBlack"/>
        </w:rPr>
        <w:t>field_def</w:t>
      </w:r>
      <w:r>
        <w:t xml:space="preserve"> is to be inserted.</w:t>
      </w:r>
    </w:p>
    <w:p w:rsidR="0014218A" w:rsidRDefault="0014218A" w:rsidP="0014218A">
      <w:pPr>
        <w:pStyle w:val="EDBTXTNormalWebBlackCharChar1"/>
        <w:rPr>
          <w:rStyle w:val="EDBTXTKeywordBlack"/>
        </w:rPr>
      </w:pPr>
    </w:p>
    <w:p w:rsidR="0014218A" w:rsidRDefault="0014218A" w:rsidP="0014218A">
      <w:pPr>
        <w:pStyle w:val="EDBTXTNormalWebBlackCharChar1"/>
        <w:rPr>
          <w:rStyle w:val="EDBTXTKeywordBlack"/>
        </w:rPr>
      </w:pPr>
    </w:p>
    <w:p w:rsidR="0014218A" w:rsidRPr="00E72CAA" w:rsidRDefault="0014218A" w:rsidP="0014218A">
      <w:pPr>
        <w:pStyle w:val="EDBTXTNormalWebBlackCharChar1"/>
        <w:rPr>
          <w:rStyle w:val="EDBTXTKeywordBlack"/>
        </w:rPr>
      </w:pPr>
      <w:r w:rsidRPr="00E72CAA">
        <w:rPr>
          <w:rStyle w:val="EDBTXTKeywordBlack"/>
        </w:rPr>
        <w:lastRenderedPageBreak/>
        <w:t xml:space="preserve">CONSTANT </w:t>
      </w:r>
      <w:r w:rsidRPr="00E72CAA">
        <w:rPr>
          <w:rStyle w:val="EDBTXTVariable11ptBlack"/>
        </w:rPr>
        <w:t>val</w:t>
      </w:r>
    </w:p>
    <w:p w:rsidR="0014218A" w:rsidRDefault="0014218A" w:rsidP="0014218A">
      <w:pPr>
        <w:pStyle w:val="EDBTXTIndentNormalWebLeft05"/>
      </w:pPr>
      <w:r>
        <w:t xml:space="preserve">Specifies a constant that is type-compatible with the column data type to which it is assigned in a field definition. Single or double quotes may enclose </w:t>
      </w:r>
      <w:r w:rsidRPr="00E72CAA">
        <w:rPr>
          <w:rStyle w:val="EDBTXTVariable11ptBlack"/>
        </w:rPr>
        <w:t>val</w:t>
      </w:r>
      <w:r>
        <w:t xml:space="preserve">. If </w:t>
      </w:r>
      <w:r w:rsidRPr="00E72CAA">
        <w:rPr>
          <w:rStyle w:val="EDBTXTVariable11ptBlack"/>
        </w:rPr>
        <w:t>val</w:t>
      </w:r>
      <w:r>
        <w:t xml:space="preserve"> contains white space, then enclosing quotation marks must be used.</w:t>
      </w:r>
    </w:p>
    <w:p w:rsidR="0014218A" w:rsidRDefault="0014218A" w:rsidP="0014218A">
      <w:pPr>
        <w:pStyle w:val="EDBTXTIndentNormalWebLeft05"/>
      </w:pPr>
      <w:r>
        <w:t xml:space="preserve">The use of the </w:t>
      </w:r>
      <w:r w:rsidRPr="00E72CAA">
        <w:rPr>
          <w:rStyle w:val="EDBTXTKeywordBlack"/>
        </w:rPr>
        <w:t>CONSTANT</w:t>
      </w:r>
      <w:r>
        <w:t xml:space="preserve"> clause completely determines the value to be assigned to a column in each inserted row. No other clause may appear in the same field definition.</w:t>
      </w:r>
    </w:p>
    <w:p w:rsidR="0014218A" w:rsidRDefault="0014218A" w:rsidP="0014218A">
      <w:pPr>
        <w:pStyle w:val="EDBTXTIndentNormalWebLeft05"/>
      </w:pPr>
      <w:r>
        <w:t xml:space="preserve">If the </w:t>
      </w:r>
      <w:r w:rsidRPr="00E72CAA">
        <w:rPr>
          <w:rStyle w:val="EDBTXTKeywordBlack"/>
        </w:rPr>
        <w:t>TERMINATED BY</w:t>
      </w:r>
      <w:r>
        <w:t xml:space="preserve"> clause is used to delimit the fields in </w:t>
      </w:r>
      <w:r w:rsidRPr="00E72CAA">
        <w:rPr>
          <w:rStyle w:val="EDBTXTVariable11ptBlack"/>
        </w:rPr>
        <w:t>data_file</w:t>
      </w:r>
      <w:r>
        <w:t xml:space="preserve">, there must be no delimited field in </w:t>
      </w:r>
      <w:r w:rsidRPr="00E72CAA">
        <w:rPr>
          <w:rStyle w:val="EDBTXTVariable11ptBlack"/>
        </w:rPr>
        <w:t>data_file</w:t>
      </w:r>
      <w:r>
        <w:t xml:space="preserve"> corresponding to any field definition with a </w:t>
      </w:r>
      <w:r w:rsidRPr="00351D3D">
        <w:rPr>
          <w:rStyle w:val="EDBTXTKeywordBlack"/>
        </w:rPr>
        <w:t>CONSTANT</w:t>
      </w:r>
      <w:r>
        <w:t xml:space="preserve"> clause. In other words, EDB*Loader assumes there is no field in </w:t>
      </w:r>
      <w:r w:rsidRPr="00E72CAA">
        <w:rPr>
          <w:rStyle w:val="EDBTXTVariable11ptBlack"/>
        </w:rPr>
        <w:t>data_file</w:t>
      </w:r>
      <w:r>
        <w:t xml:space="preserve"> for any field definition with a </w:t>
      </w:r>
      <w:r w:rsidRPr="00E72CAA">
        <w:rPr>
          <w:rStyle w:val="EDBTXTKeywordBlack"/>
        </w:rPr>
        <w:t>CONSTANT</w:t>
      </w:r>
      <w:r>
        <w:t xml:space="preserve"> clause.</w:t>
      </w:r>
    </w:p>
    <w:p w:rsidR="0014218A" w:rsidRPr="008D05F9" w:rsidRDefault="0014218A" w:rsidP="0014218A">
      <w:pPr>
        <w:pStyle w:val="EDBTXTNormalWebBlackCharChar1"/>
        <w:rPr>
          <w:rStyle w:val="EDBTXTKeywordBlack"/>
        </w:rPr>
      </w:pPr>
      <w:r w:rsidRPr="008D05F9">
        <w:rPr>
          <w:rStyle w:val="EDBTXTKeywordBlack"/>
        </w:rPr>
        <w:t>FILLER</w:t>
      </w:r>
    </w:p>
    <w:p w:rsidR="0014218A" w:rsidRDefault="0014218A" w:rsidP="0014218A">
      <w:pPr>
        <w:pStyle w:val="EDBTXTIndentNormalWebLeft05"/>
      </w:pPr>
      <w:r>
        <w:t>Specifies that the data in the field defined by the field definition is not to be loaded into the associated column. The column is set to null.</w:t>
      </w:r>
    </w:p>
    <w:p w:rsidR="0014218A" w:rsidRDefault="0014218A" w:rsidP="0014218A">
      <w:pPr>
        <w:pStyle w:val="EDBTXTIndentNormalWebLeft05"/>
      </w:pPr>
      <w:r>
        <w:t xml:space="preserve">A column name defined with the </w:t>
      </w:r>
      <w:r w:rsidRPr="008D05F9">
        <w:rPr>
          <w:rStyle w:val="EDBTXTKeywordBlack"/>
        </w:rPr>
        <w:t>FILLER</w:t>
      </w:r>
      <w:r>
        <w:t xml:space="preserve"> clause must not be referenced in a SQL expression. See the discussion of the </w:t>
      </w:r>
      <w:r w:rsidRPr="008D05F9">
        <w:rPr>
          <w:rStyle w:val="EDBTXTVariable11ptBlack"/>
        </w:rPr>
        <w:t>expr</w:t>
      </w:r>
      <w:r>
        <w:t xml:space="preserve"> parameter.</w:t>
      </w:r>
    </w:p>
    <w:p w:rsidR="0014218A" w:rsidRPr="00C30B78" w:rsidRDefault="0014218A" w:rsidP="0014218A">
      <w:pPr>
        <w:pStyle w:val="EDBTXTNormalWebBlackCharChar1"/>
        <w:rPr>
          <w:rStyle w:val="EDBTXTKeywordBlack"/>
        </w:rPr>
      </w:pPr>
      <w:r w:rsidRPr="00C30B78">
        <w:rPr>
          <w:rStyle w:val="EDBTXTKeywordBlack"/>
        </w:rPr>
        <w:t>POSITION (</w:t>
      </w:r>
      <w:r w:rsidRPr="00C30B78">
        <w:rPr>
          <w:rStyle w:val="EDBTXTVariable11ptBlack"/>
        </w:rPr>
        <w:t>start</w:t>
      </w:r>
      <w:r w:rsidRPr="00C30B78">
        <w:rPr>
          <w:rStyle w:val="EDBTXTKeywordBlack"/>
        </w:rPr>
        <w:t>:</w:t>
      </w:r>
      <w:r w:rsidRPr="00C30B78">
        <w:rPr>
          <w:rStyle w:val="EDBTXTVariable11ptBlack"/>
        </w:rPr>
        <w:t>end</w:t>
      </w:r>
      <w:r w:rsidRPr="00C30B78">
        <w:rPr>
          <w:rStyle w:val="EDBTXTKeywordBlack"/>
        </w:rPr>
        <w:t>)</w:t>
      </w:r>
    </w:p>
    <w:p w:rsidR="0014218A" w:rsidRDefault="0014218A" w:rsidP="0014218A">
      <w:pPr>
        <w:pStyle w:val="EDBTXTIndentNormalWebLeft05"/>
      </w:pPr>
      <w:r>
        <w:t xml:space="preserve">Defines the location of the field in a record in a fixed-width field data file. </w:t>
      </w:r>
      <w:r w:rsidRPr="00C30B78">
        <w:rPr>
          <w:rStyle w:val="EDBTXTVariable11ptBlack"/>
        </w:rPr>
        <w:t>start</w:t>
      </w:r>
      <w:r>
        <w:t xml:space="preserve"> and </w:t>
      </w:r>
      <w:r w:rsidRPr="00C30B78">
        <w:rPr>
          <w:rStyle w:val="EDBTXTVariable11ptBlack"/>
        </w:rPr>
        <w:t>end</w:t>
      </w:r>
      <w:r>
        <w:t xml:space="preserve"> are positive integers. The first character in the record has a start value of </w:t>
      </w:r>
      <w:r w:rsidRPr="00C1297A">
        <w:rPr>
          <w:rStyle w:val="EDBTXTKeywordBlack"/>
        </w:rPr>
        <w:t>1</w:t>
      </w:r>
      <w:r>
        <w:t>.</w:t>
      </w:r>
    </w:p>
    <w:p w:rsidR="0014218A" w:rsidRPr="009970C7" w:rsidRDefault="0014218A" w:rsidP="0014218A">
      <w:pPr>
        <w:pStyle w:val="EDBSYNTXPreformattedBlackLeft033"/>
        <w:ind w:left="0"/>
        <w:rPr>
          <w:color w:val="auto"/>
        </w:rPr>
      </w:pPr>
      <w:r w:rsidRPr="009970C7">
        <w:rPr>
          <w:color w:val="auto"/>
        </w:rPr>
        <w:t>CHAR | DATE [ "</w:t>
      </w:r>
      <w:r w:rsidRPr="009970C7">
        <w:rPr>
          <w:rStyle w:val="EDBTXTVariable11ptBlack"/>
          <w:color w:val="auto"/>
        </w:rPr>
        <w:t>datemask</w:t>
      </w:r>
      <w:r w:rsidRPr="009970C7">
        <w:rPr>
          <w:color w:val="auto"/>
        </w:rPr>
        <w:t xml:space="preserve">" ] | INTEGER EXTERNAL | </w:t>
      </w:r>
      <w:r w:rsidRPr="009970C7">
        <w:rPr>
          <w:color w:val="auto"/>
        </w:rPr>
        <w:br/>
        <w:t xml:space="preserve">FLOAT EXTERNAL | DECIMAL EXTERNAL | ZONED EXTERNAL | </w:t>
      </w:r>
      <w:r w:rsidRPr="009970C7">
        <w:rPr>
          <w:color w:val="auto"/>
        </w:rPr>
        <w:br/>
        <w:t>ZONED [(precision[,scale])]</w:t>
      </w:r>
    </w:p>
    <w:p w:rsidR="0014218A" w:rsidRPr="009970C7" w:rsidRDefault="0014218A" w:rsidP="0014218A">
      <w:pPr>
        <w:ind w:left="720"/>
        <w:rPr>
          <w:rStyle w:val="EDBTXTKeywordBlack"/>
        </w:rPr>
      </w:pPr>
    </w:p>
    <w:p w:rsidR="0014218A" w:rsidRPr="009970C7" w:rsidRDefault="0014218A" w:rsidP="0014218A">
      <w:pPr>
        <w:pStyle w:val="EDBTXTIndentNormalWebLeft05"/>
      </w:pPr>
      <w:r w:rsidRPr="009970C7">
        <w:t xml:space="preserve">Field type that describes the format of the data field in </w:t>
      </w:r>
      <w:r w:rsidRPr="009970C7">
        <w:rPr>
          <w:rStyle w:val="EDBTXTVariable11ptBlack"/>
          <w:color w:val="auto"/>
        </w:rPr>
        <w:t>data_file</w:t>
      </w:r>
      <w:r w:rsidRPr="009970C7">
        <w:t>.</w:t>
      </w:r>
    </w:p>
    <w:p w:rsidR="0014218A" w:rsidRPr="009970C7" w:rsidRDefault="0014218A" w:rsidP="0014218A">
      <w:pPr>
        <w:pStyle w:val="EDBTXTIndentNormalWebLeft05"/>
      </w:pPr>
      <w:r w:rsidRPr="009970C7">
        <w:t>Note: Specification of a field type is optional (for descriptive purposes only) and has no effect on whether or not EDB*Loader successfully inserts the data in the field into the table column.</w:t>
      </w:r>
      <w:r>
        <w:t xml:space="preserve"> </w:t>
      </w:r>
      <w:r w:rsidRPr="009970C7">
        <w:t xml:space="preserve"> Successful loading depends upon the</w:t>
      </w:r>
      <w:r>
        <w:t xml:space="preserve"> compatibility of the</w:t>
      </w:r>
      <w:r w:rsidRPr="009970C7">
        <w:t xml:space="preserve"> column data type and </w:t>
      </w:r>
      <w:r>
        <w:t xml:space="preserve">the field value.  </w:t>
      </w:r>
      <w:r w:rsidRPr="009970C7">
        <w:t xml:space="preserve">For example, a column with data type </w:t>
      </w:r>
      <w:r w:rsidRPr="009970C7">
        <w:rPr>
          <w:rStyle w:val="EDBTXTKeywordBlack"/>
        </w:rPr>
        <w:t>NUMBER(7,2)</w:t>
      </w:r>
      <w:r w:rsidRPr="009970C7">
        <w:t xml:space="preserve"> successfully accepts a field containing </w:t>
      </w:r>
      <w:r w:rsidRPr="009970C7">
        <w:rPr>
          <w:rStyle w:val="EDBTXTKeywordBlack"/>
        </w:rPr>
        <w:t>2600</w:t>
      </w:r>
      <w:r w:rsidRPr="009970C7">
        <w:t xml:space="preserve">, but if the field contains a value such as </w:t>
      </w:r>
      <w:r w:rsidRPr="009970C7">
        <w:rPr>
          <w:rStyle w:val="EDBTXTKeywordBlack"/>
        </w:rPr>
        <w:t>26XX</w:t>
      </w:r>
      <w:r w:rsidRPr="009970C7">
        <w:t xml:space="preserve">, the insertion fails and the record is written to </w:t>
      </w:r>
      <w:r w:rsidRPr="009970C7">
        <w:rPr>
          <w:rStyle w:val="EDBTXTVariable11ptBlack"/>
          <w:color w:val="auto"/>
        </w:rPr>
        <w:t>bad_file</w:t>
      </w:r>
      <w:r w:rsidRPr="009970C7">
        <w:t>.</w:t>
      </w:r>
    </w:p>
    <w:p w:rsidR="0014218A" w:rsidRPr="009970C7" w:rsidRDefault="0014218A" w:rsidP="0014218A">
      <w:pPr>
        <w:pStyle w:val="EDBTXTIndentNormalWebLeft05"/>
      </w:pPr>
      <w:r w:rsidRPr="009970C7">
        <w:t xml:space="preserve">Please note that </w:t>
      </w:r>
      <w:r w:rsidRPr="009970C7">
        <w:rPr>
          <w:rStyle w:val="EDBTXTKeywordBlack"/>
        </w:rPr>
        <w:t>ZONED</w:t>
      </w:r>
      <w:r w:rsidRPr="009970C7">
        <w:t xml:space="preserve"> data is not human-readable; </w:t>
      </w:r>
      <w:r w:rsidRPr="009970C7">
        <w:rPr>
          <w:rStyle w:val="EDBTXTKeywordBlack"/>
        </w:rPr>
        <w:t>ZONED</w:t>
      </w:r>
      <w:r w:rsidRPr="009970C7">
        <w:t xml:space="preserve"> data is stored in an internal format where each digit is encoded in a separate nibble/nybble/4-bit field.  </w:t>
      </w:r>
      <w:r w:rsidRPr="009970C7">
        <w:lastRenderedPageBreak/>
        <w:t xml:space="preserve">In each </w:t>
      </w:r>
      <w:r w:rsidRPr="009970C7">
        <w:rPr>
          <w:rStyle w:val="EDBTXTKeywordBlack"/>
        </w:rPr>
        <w:t>ZONED</w:t>
      </w:r>
      <w:r w:rsidRPr="009970C7">
        <w:t xml:space="preserve"> value, the last byte contains a single digit (in the high-order 4 bits) and the sign (in the low-order 4 bits).</w:t>
      </w:r>
    </w:p>
    <w:p w:rsidR="0014218A" w:rsidRPr="009970C7" w:rsidRDefault="0014218A" w:rsidP="0014218A">
      <w:pPr>
        <w:rPr>
          <w:rStyle w:val="EDBTXTVariable11ptBlack"/>
          <w:color w:val="auto"/>
        </w:rPr>
      </w:pPr>
      <w:r w:rsidRPr="009970C7">
        <w:rPr>
          <w:rStyle w:val="EDBTXTVariable11ptBlack"/>
          <w:color w:val="auto"/>
        </w:rPr>
        <w:t xml:space="preserve">precision </w:t>
      </w:r>
    </w:p>
    <w:p w:rsidR="0014218A" w:rsidRPr="0014218A" w:rsidRDefault="0014218A" w:rsidP="0014218A">
      <w:pPr>
        <w:pStyle w:val="EDBTXTNormalWebBlack"/>
        <w:ind w:left="720"/>
        <w:rPr>
          <w:rStyle w:val="EDBTXTVariable11ptBlack"/>
          <w:rFonts w:ascii="Times New Roman" w:hAnsi="Times New Roman" w:cs="Times New Roman"/>
          <w:i w:val="0"/>
          <w:iCs w:val="0"/>
          <w:sz w:val="24"/>
          <w:szCs w:val="24"/>
        </w:rPr>
      </w:pPr>
      <w:r w:rsidRPr="0014218A">
        <w:rPr>
          <w:rStyle w:val="EDBTXTVariable11ptBlack"/>
          <w:rFonts w:ascii="Times New Roman" w:hAnsi="Times New Roman" w:cs="Times New Roman"/>
          <w:i w:val="0"/>
          <w:iCs w:val="0"/>
          <w:sz w:val="24"/>
          <w:szCs w:val="24"/>
        </w:rPr>
        <w:t xml:space="preserve">Use precision to specify the length of the </w:t>
      </w:r>
      <w:r w:rsidRPr="0014218A">
        <w:rPr>
          <w:rStyle w:val="EDBTXTKeywordBlack"/>
        </w:rPr>
        <w:t>ZONED</w:t>
      </w:r>
      <w:r w:rsidRPr="0014218A">
        <w:rPr>
          <w:rStyle w:val="EDBTXTVariable11ptBlack"/>
          <w:rFonts w:ascii="Times New Roman" w:hAnsi="Times New Roman" w:cs="Times New Roman"/>
          <w:i w:val="0"/>
          <w:iCs w:val="0"/>
          <w:sz w:val="24"/>
          <w:szCs w:val="24"/>
        </w:rPr>
        <w:t xml:space="preserve"> value.  </w:t>
      </w:r>
    </w:p>
    <w:p w:rsidR="0014218A" w:rsidRPr="0014218A" w:rsidRDefault="0014218A" w:rsidP="0014218A">
      <w:pPr>
        <w:pStyle w:val="EDBTXTNormalWebBlack"/>
        <w:ind w:left="720"/>
        <w:rPr>
          <w:rStyle w:val="EDBTXTVariable11ptBlack"/>
          <w:rFonts w:ascii="Times New Roman" w:hAnsi="Times New Roman" w:cs="Times New Roman"/>
          <w:i w:val="0"/>
          <w:iCs w:val="0"/>
          <w:sz w:val="24"/>
          <w:szCs w:val="24"/>
        </w:rPr>
      </w:pPr>
      <w:r w:rsidRPr="0014218A">
        <w:rPr>
          <w:rStyle w:val="EDBTXTVariable11ptBlack"/>
          <w:rFonts w:ascii="Times New Roman" w:hAnsi="Times New Roman" w:cs="Times New Roman"/>
          <w:i w:val="0"/>
          <w:iCs w:val="0"/>
          <w:sz w:val="24"/>
          <w:szCs w:val="24"/>
        </w:rPr>
        <w:t xml:space="preserve">If the </w:t>
      </w:r>
      <w:r w:rsidRPr="0014218A">
        <w:rPr>
          <w:rStyle w:val="EDBTXTKeywordBlack"/>
          <w:rFonts w:ascii="Times New Roman" w:hAnsi="Times New Roman" w:cs="Times New Roman"/>
          <w:sz w:val="24"/>
          <w:szCs w:val="24"/>
        </w:rPr>
        <w:t>precision</w:t>
      </w:r>
      <w:r w:rsidRPr="0014218A">
        <w:rPr>
          <w:rStyle w:val="EDBTXTVariable11ptBlack"/>
          <w:rFonts w:ascii="Times New Roman" w:hAnsi="Times New Roman" w:cs="Times New Roman"/>
          <w:i w:val="0"/>
          <w:iCs w:val="0"/>
          <w:sz w:val="24"/>
          <w:szCs w:val="24"/>
        </w:rPr>
        <w:t xml:space="preserve"> value specified for </w:t>
      </w:r>
      <w:r w:rsidRPr="0014218A">
        <w:rPr>
          <w:rStyle w:val="EDBTXTKeywordBlack"/>
        </w:rPr>
        <w:t>ZONED</w:t>
      </w:r>
      <w:r w:rsidRPr="0014218A">
        <w:rPr>
          <w:rStyle w:val="EDBTXTVariable11ptBlack"/>
          <w:rFonts w:ascii="Times New Roman" w:hAnsi="Times New Roman" w:cs="Times New Roman"/>
          <w:i w:val="0"/>
          <w:iCs w:val="0"/>
          <w:sz w:val="24"/>
          <w:szCs w:val="24"/>
        </w:rPr>
        <w:t xml:space="preserve"> conflicts with the length calculated by the server based on information provided with the </w:t>
      </w:r>
      <w:r w:rsidRPr="0014218A">
        <w:rPr>
          <w:rStyle w:val="EDBTXTKeywordBlack"/>
        </w:rPr>
        <w:t>POSITION</w:t>
      </w:r>
      <w:r w:rsidRPr="0014218A">
        <w:rPr>
          <w:rStyle w:val="EDBTXTVariable11ptBlack"/>
          <w:rFonts w:ascii="Times New Roman" w:hAnsi="Times New Roman" w:cs="Times New Roman"/>
          <w:i w:val="0"/>
          <w:iCs w:val="0"/>
          <w:sz w:val="24"/>
          <w:szCs w:val="24"/>
        </w:rPr>
        <w:t xml:space="preserve"> clause, EDB*Loader will use the value specified for </w:t>
      </w:r>
      <w:r w:rsidRPr="0014218A">
        <w:rPr>
          <w:rStyle w:val="EDBTXTKeywordBlack"/>
          <w:rFonts w:ascii="Times New Roman" w:hAnsi="Times New Roman" w:cs="Times New Roman"/>
          <w:sz w:val="24"/>
          <w:szCs w:val="24"/>
        </w:rPr>
        <w:t>precision</w:t>
      </w:r>
      <w:r w:rsidRPr="0014218A">
        <w:rPr>
          <w:rStyle w:val="EDBTXTVariable11ptBlack"/>
          <w:rFonts w:ascii="Times New Roman" w:hAnsi="Times New Roman" w:cs="Times New Roman"/>
          <w:i w:val="0"/>
          <w:iCs w:val="0"/>
          <w:sz w:val="24"/>
          <w:szCs w:val="24"/>
        </w:rPr>
        <w:t>.</w:t>
      </w:r>
    </w:p>
    <w:p w:rsidR="0014218A" w:rsidRPr="009970C7" w:rsidRDefault="0014218A" w:rsidP="0014218A">
      <w:pPr>
        <w:rPr>
          <w:rStyle w:val="EDBTXTVariable11ptBlack"/>
          <w:color w:val="auto"/>
        </w:rPr>
      </w:pPr>
      <w:r w:rsidRPr="009970C7">
        <w:rPr>
          <w:rStyle w:val="EDBTXTVariable11ptBlack"/>
          <w:color w:val="auto"/>
        </w:rPr>
        <w:t>scale</w:t>
      </w:r>
    </w:p>
    <w:p w:rsidR="0014218A" w:rsidRPr="009970C7" w:rsidRDefault="0014218A" w:rsidP="0014218A">
      <w:pPr>
        <w:pStyle w:val="EDBTXTNormalWebBlack"/>
        <w:ind w:left="720"/>
        <w:rPr>
          <w:rStyle w:val="EDBTXTVariable11ptBlack"/>
          <w:rFonts w:ascii="Times New Roman" w:hAnsi="Times New Roman"/>
          <w:color w:val="auto"/>
        </w:rPr>
      </w:pPr>
      <w:r w:rsidRPr="009970C7">
        <w:rPr>
          <w:rStyle w:val="EDBTXTKeywordBlack"/>
          <w:i/>
          <w:color w:val="auto"/>
        </w:rPr>
        <w:t>scale</w:t>
      </w:r>
      <w:r w:rsidRPr="009970C7">
        <w:rPr>
          <w:rStyle w:val="EDBTXTVariable11ptBlack"/>
          <w:rFonts w:ascii="Times New Roman" w:hAnsi="Times New Roman"/>
          <w:color w:val="auto"/>
        </w:rPr>
        <w:t xml:space="preserve"> </w:t>
      </w:r>
      <w:r w:rsidRPr="00336104">
        <w:t>specifies the number of digits to the right of the decimal point in a</w:t>
      </w:r>
      <w:r w:rsidRPr="009970C7">
        <w:rPr>
          <w:rStyle w:val="EDBTXTVariable11ptBlack"/>
          <w:rFonts w:ascii="Times New Roman" w:hAnsi="Times New Roman"/>
          <w:color w:val="auto"/>
        </w:rPr>
        <w:t xml:space="preserve"> </w:t>
      </w:r>
      <w:r w:rsidRPr="009970C7">
        <w:rPr>
          <w:rStyle w:val="EDBTXTKeywordBlack"/>
          <w:color w:val="auto"/>
        </w:rPr>
        <w:t>ZONED</w:t>
      </w:r>
      <w:r w:rsidRPr="009970C7">
        <w:rPr>
          <w:rStyle w:val="EDBTXTVariable11ptBlack"/>
          <w:rFonts w:ascii="Times New Roman" w:hAnsi="Times New Roman"/>
          <w:color w:val="auto"/>
        </w:rPr>
        <w:t xml:space="preserve"> </w:t>
      </w:r>
      <w:r w:rsidRPr="0014218A">
        <w:t>value</w:t>
      </w:r>
      <w:r w:rsidRPr="009970C7">
        <w:rPr>
          <w:rStyle w:val="EDBTXTVariable11ptBlack"/>
          <w:rFonts w:ascii="Times New Roman" w:hAnsi="Times New Roman"/>
          <w:color w:val="auto"/>
        </w:rPr>
        <w:t>.</w:t>
      </w:r>
    </w:p>
    <w:p w:rsidR="0014218A" w:rsidRPr="00461392" w:rsidRDefault="0014218A" w:rsidP="0014218A">
      <w:pPr>
        <w:pStyle w:val="EDBTXTNormalWebBlackCharChar1"/>
        <w:rPr>
          <w:rStyle w:val="EDBTXTVariable11ptBlack"/>
        </w:rPr>
      </w:pPr>
      <w:r w:rsidRPr="00461392">
        <w:rPr>
          <w:rStyle w:val="EDBTXTVariable11ptBlack"/>
        </w:rPr>
        <w:t>datemask</w:t>
      </w:r>
    </w:p>
    <w:p w:rsidR="0014218A" w:rsidRDefault="0014218A" w:rsidP="0014218A">
      <w:pPr>
        <w:pStyle w:val="EDBTXTIndentNormalWebLeft05"/>
      </w:pPr>
      <w:r>
        <w:t>Specifies the ordering and abbreviation of the day, month, and year components of a date field.</w:t>
      </w:r>
    </w:p>
    <w:p w:rsidR="0014218A" w:rsidRDefault="0014218A" w:rsidP="0014218A">
      <w:pPr>
        <w:pStyle w:val="EDBTXTIndentNormalWebLeft05"/>
      </w:pPr>
      <w:r w:rsidRPr="00927B04">
        <w:rPr>
          <w:rStyle w:val="EDBTXTEmphasisNormalWebBoldBlackCharChar"/>
        </w:rPr>
        <w:t>Note:</w:t>
      </w:r>
      <w:r>
        <w:t xml:space="preserve"> If the </w:t>
      </w:r>
      <w:r w:rsidRPr="00927B04">
        <w:rPr>
          <w:rStyle w:val="EDBTXTKeywordBlack"/>
        </w:rPr>
        <w:t>DATE</w:t>
      </w:r>
      <w:r>
        <w:t xml:space="preserve"> field type is specified along with a SQL expression for the column, then </w:t>
      </w:r>
      <w:r w:rsidRPr="00927B04">
        <w:rPr>
          <w:rStyle w:val="EDBTXTVariable11ptBlack"/>
        </w:rPr>
        <w:t>datemask</w:t>
      </w:r>
      <w:r>
        <w:t xml:space="preserve"> must be specified after </w:t>
      </w:r>
      <w:r w:rsidRPr="00927B04">
        <w:rPr>
          <w:rStyle w:val="EDBTXTKeywordBlack"/>
        </w:rPr>
        <w:t>DATE</w:t>
      </w:r>
      <w:r>
        <w:t xml:space="preserve"> and before the SQL expression. See the following discussion of the </w:t>
      </w:r>
      <w:r w:rsidRPr="0077112D">
        <w:rPr>
          <w:rStyle w:val="EDBTXTVariable11ptBlack"/>
        </w:rPr>
        <w:t>expr</w:t>
      </w:r>
      <w:r>
        <w:t xml:space="preserve"> parameter.</w:t>
      </w:r>
    </w:p>
    <w:p w:rsidR="0014218A" w:rsidRPr="002A6BC2" w:rsidRDefault="0014218A" w:rsidP="0014218A">
      <w:pPr>
        <w:pStyle w:val="EDBTXTNormalWebBlackCharChar1"/>
        <w:rPr>
          <w:rStyle w:val="EDBTXTKeywordBlack"/>
        </w:rPr>
      </w:pPr>
      <w:r>
        <w:rPr>
          <w:rStyle w:val="EDBTXTKeywordBlack"/>
        </w:rPr>
        <w:t>PRESERVE BLANKS</w:t>
      </w:r>
    </w:p>
    <w:p w:rsidR="0014218A" w:rsidRDefault="0014218A" w:rsidP="0014218A">
      <w:pPr>
        <w:pStyle w:val="EDBTXTIndentNormalWebLeft05"/>
      </w:pPr>
      <w:r>
        <w:t>For the column on which this option appears, retains leading white space when the optional enclosure delimiters are not present and leaves trailing white space intact when fields are specified with a predetermined size. When omitted, the default behavior is to trim leading and trailing white space.</w:t>
      </w:r>
    </w:p>
    <w:p w:rsidR="0014218A" w:rsidRPr="002D4BD5" w:rsidRDefault="0014218A" w:rsidP="0014218A">
      <w:pPr>
        <w:pStyle w:val="EDBTXTNormalWebBlackCharChar1"/>
        <w:rPr>
          <w:rStyle w:val="EDBTXTVariable11ptBlack"/>
        </w:rPr>
      </w:pPr>
      <w:r w:rsidRPr="002D4BD5">
        <w:rPr>
          <w:rStyle w:val="EDBTXTVariable11ptBlack"/>
        </w:rPr>
        <w:t>expr</w:t>
      </w:r>
    </w:p>
    <w:p w:rsidR="0014218A" w:rsidRDefault="0014218A" w:rsidP="0014218A">
      <w:pPr>
        <w:pStyle w:val="EDBTXTIndentNormalWebLeft05"/>
      </w:pPr>
      <w:r>
        <w:t xml:space="preserve">A SQL expression returning a scalar value that is type-compatible with the column data type to which it is assigned in a field definition. Double quotes must enclose </w:t>
      </w:r>
      <w:r w:rsidRPr="002D4BD5">
        <w:rPr>
          <w:rStyle w:val="EDBTXTVariable11ptBlack"/>
        </w:rPr>
        <w:t>expr</w:t>
      </w:r>
      <w:r>
        <w:t xml:space="preserve">. </w:t>
      </w:r>
      <w:r w:rsidRPr="002D4BD5">
        <w:rPr>
          <w:rStyle w:val="EDBTXTVariable11ptBlack"/>
        </w:rPr>
        <w:t>expr</w:t>
      </w:r>
      <w:r>
        <w:t xml:space="preserve"> may contain a reference to any column in the field list (except for fields with the </w:t>
      </w:r>
      <w:r w:rsidRPr="00550EE7">
        <w:rPr>
          <w:rStyle w:val="EDBTXTKeywordBlack"/>
        </w:rPr>
        <w:t>FILLER</w:t>
      </w:r>
      <w:r>
        <w:t xml:space="preserve"> clause) by prefixing the column name by a colon character (</w:t>
      </w:r>
      <w:r w:rsidRPr="00530240">
        <w:rPr>
          <w:rStyle w:val="EDBTXTKeywordBlack"/>
        </w:rPr>
        <w:t>:</w:t>
      </w:r>
      <w:r>
        <w:t>).</w:t>
      </w:r>
    </w:p>
    <w:p w:rsidR="0014218A" w:rsidRPr="0014218A" w:rsidRDefault="0014218A" w:rsidP="0014218A">
      <w:pPr>
        <w:rPr>
          <w:b/>
        </w:rPr>
      </w:pPr>
      <w:r w:rsidRPr="0014218A">
        <w:rPr>
          <w:b/>
        </w:rPr>
        <w:t>Examples</w:t>
      </w:r>
    </w:p>
    <w:p w:rsidR="0014218A" w:rsidRDefault="0014218A" w:rsidP="0014218A">
      <w:pPr>
        <w:pStyle w:val="EDBTXTNormalWebBlackCharChar1"/>
      </w:pPr>
      <w:r>
        <w:t>The following are some examples of control files and their corresponding data files.</w:t>
      </w:r>
    </w:p>
    <w:p w:rsidR="0014218A" w:rsidRDefault="0014218A" w:rsidP="0014218A">
      <w:pPr>
        <w:pStyle w:val="EDBTXTNormalWebBlackCharChar1"/>
      </w:pPr>
      <w:r>
        <w:t xml:space="preserve">The following control file uses a delimiter-separated data file that appends rows to the </w:t>
      </w:r>
      <w:r w:rsidRPr="003E5598">
        <w:rPr>
          <w:rStyle w:val="EDBTXTKeywordBlack"/>
        </w:rPr>
        <w:t>emp</w:t>
      </w:r>
      <w:r>
        <w:t xml:space="preserve"> table:</w:t>
      </w:r>
    </w:p>
    <w:p w:rsidR="0014218A" w:rsidRDefault="0014218A" w:rsidP="0014218A">
      <w:pPr>
        <w:pStyle w:val="EDBEXCourierNew9ptCustomColorRGB4649146Left01"/>
      </w:pPr>
      <w:r>
        <w:lastRenderedPageBreak/>
        <w:t>LOAD DATA</w:t>
      </w:r>
    </w:p>
    <w:p w:rsidR="0014218A" w:rsidRDefault="0014218A" w:rsidP="0014218A">
      <w:pPr>
        <w:pStyle w:val="EDBEXCourierNew9ptCustomColorRGB4649146Left01"/>
      </w:pPr>
      <w:r>
        <w:t xml:space="preserve">  INFILE    'emp.dat'</w:t>
      </w:r>
    </w:p>
    <w:p w:rsidR="0014218A" w:rsidRDefault="0014218A" w:rsidP="0014218A">
      <w:pPr>
        <w:pStyle w:val="EDBEXCourierNew9ptCustomColorRGB4649146Left01"/>
      </w:pPr>
      <w:r>
        <w:t xml:space="preserve">    BADFILE 'emp.bad'</w:t>
      </w:r>
    </w:p>
    <w:p w:rsidR="0014218A" w:rsidRDefault="0014218A" w:rsidP="0014218A">
      <w:pPr>
        <w:pStyle w:val="EDBEXCourierNew9ptCustomColorRGB4649146Left01"/>
      </w:pPr>
      <w:r>
        <w:t xml:space="preserve">  APPEND</w:t>
      </w:r>
    </w:p>
    <w:p w:rsidR="0014218A" w:rsidRDefault="0014218A" w:rsidP="0014218A">
      <w:pPr>
        <w:pStyle w:val="EDBEXCourierNew9ptCustomColorRGB4649146Left01"/>
      </w:pPr>
      <w:r>
        <w:t xml:space="preserve">  INTO TABLE emp</w:t>
      </w:r>
    </w:p>
    <w:p w:rsidR="0014218A" w:rsidRDefault="0014218A" w:rsidP="0014218A">
      <w:pPr>
        <w:pStyle w:val="EDBEXCourierNew9ptCustomColorRGB4649146Left01"/>
      </w:pPr>
      <w:r>
        <w:t xml:space="preserve">    FIELDS TERMINATED BY ',' OPTIONALLY ENCLOSED BY '"'</w:t>
      </w:r>
    </w:p>
    <w:p w:rsidR="0014218A" w:rsidRDefault="0014218A" w:rsidP="0014218A">
      <w:pPr>
        <w:pStyle w:val="EDBEXCourierNew9ptCustomColorRGB4649146Left01"/>
      </w:pPr>
      <w:r>
        <w:t xml:space="preserve">    TRAILING NULLCOLS</w:t>
      </w:r>
    </w:p>
    <w:p w:rsidR="0014218A" w:rsidRDefault="0014218A" w:rsidP="0014218A">
      <w:pPr>
        <w:pStyle w:val="EDBEXCourierNew9ptCustomColorRGB4649146Left01"/>
      </w:pPr>
      <w:r>
        <w:t xml:space="preserve">  (</w:t>
      </w:r>
    </w:p>
    <w:p w:rsidR="0014218A" w:rsidRDefault="0014218A" w:rsidP="0014218A">
      <w:pPr>
        <w:pStyle w:val="EDBEXCourierNew9ptCustomColorRGB4649146Left01"/>
      </w:pPr>
      <w:r>
        <w:t xml:space="preserve">    empno,</w:t>
      </w:r>
    </w:p>
    <w:p w:rsidR="0014218A" w:rsidRDefault="0014218A" w:rsidP="0014218A">
      <w:pPr>
        <w:pStyle w:val="EDBEXCourierNew9ptCustomColorRGB4649146Left01"/>
      </w:pPr>
      <w:r>
        <w:t xml:space="preserve">    ename,</w:t>
      </w:r>
    </w:p>
    <w:p w:rsidR="0014218A" w:rsidRDefault="0014218A" w:rsidP="0014218A">
      <w:pPr>
        <w:pStyle w:val="EDBEXCourierNew9ptCustomColorRGB4649146Left01"/>
      </w:pPr>
      <w:r>
        <w:t xml:space="preserve">    job,</w:t>
      </w:r>
    </w:p>
    <w:p w:rsidR="0014218A" w:rsidRDefault="0014218A" w:rsidP="0014218A">
      <w:pPr>
        <w:pStyle w:val="EDBEXCourierNew9ptCustomColorRGB4649146Left01"/>
      </w:pPr>
      <w:r>
        <w:t xml:space="preserve">    mgr,</w:t>
      </w:r>
    </w:p>
    <w:p w:rsidR="0014218A" w:rsidRDefault="0014218A" w:rsidP="0014218A">
      <w:pPr>
        <w:pStyle w:val="EDBEXCourierNew9ptCustomColorRGB4649146Left01"/>
      </w:pPr>
      <w:r>
        <w:t xml:space="preserve">    hiredate,</w:t>
      </w:r>
    </w:p>
    <w:p w:rsidR="0014218A" w:rsidRDefault="0014218A" w:rsidP="0014218A">
      <w:pPr>
        <w:pStyle w:val="EDBEXCourierNew9ptCustomColorRGB4649146Left01"/>
      </w:pPr>
      <w:r>
        <w:t xml:space="preserve">    sal,</w:t>
      </w:r>
    </w:p>
    <w:p w:rsidR="0014218A" w:rsidRDefault="0014218A" w:rsidP="0014218A">
      <w:pPr>
        <w:pStyle w:val="EDBEXCourierNew9ptCustomColorRGB4649146Left01"/>
      </w:pPr>
      <w:r>
        <w:t xml:space="preserve">    deptno,</w:t>
      </w:r>
    </w:p>
    <w:p w:rsidR="0014218A" w:rsidRDefault="0014218A" w:rsidP="0014218A">
      <w:pPr>
        <w:pStyle w:val="EDBEXCourierNew9ptCustomColorRGB4649146Left01"/>
      </w:pPr>
      <w:r>
        <w:t xml:space="preserve">    comm</w:t>
      </w:r>
    </w:p>
    <w:p w:rsidR="0014218A" w:rsidRDefault="0014218A" w:rsidP="0014218A">
      <w:pPr>
        <w:pStyle w:val="EDBEXCourierNew9ptCustomColorRGB4649146Left01"/>
      </w:pPr>
      <w:r>
        <w:t xml:space="preserve">  )</w:t>
      </w:r>
    </w:p>
    <w:p w:rsidR="0014218A" w:rsidRDefault="0014218A" w:rsidP="0014218A">
      <w:pPr>
        <w:pStyle w:val="EDBTXTNormalWebBlackCharChar1"/>
      </w:pPr>
      <w:r>
        <w:t xml:space="preserve">In the preceding control file, the </w:t>
      </w:r>
      <w:r w:rsidRPr="003E5598">
        <w:rPr>
          <w:rStyle w:val="EDBTXTKeywordBlack"/>
        </w:rPr>
        <w:t>APPEND</w:t>
      </w:r>
      <w:r>
        <w:t xml:space="preserve"> clause is used to allow the insertion of additional rows into the </w:t>
      </w:r>
      <w:r w:rsidRPr="003E5598">
        <w:rPr>
          <w:rStyle w:val="EDBTXTKeywordBlack"/>
        </w:rPr>
        <w:t>emp</w:t>
      </w:r>
      <w:r>
        <w:t xml:space="preserve"> table.</w:t>
      </w:r>
    </w:p>
    <w:p w:rsidR="0014218A" w:rsidRDefault="0014218A" w:rsidP="0014218A">
      <w:pPr>
        <w:pStyle w:val="EDBTXTNormalWebBlackCharChar1"/>
      </w:pPr>
      <w:r>
        <w:t>The following is the corresponding delimiter-separated data file:</w:t>
      </w:r>
    </w:p>
    <w:p w:rsidR="0014218A" w:rsidRDefault="0014218A" w:rsidP="0014218A">
      <w:pPr>
        <w:pStyle w:val="EDBEXCourierNew9ptCustomColorRGB4649146Left01"/>
      </w:pPr>
      <w:r>
        <w:t>9101,ROGERS,CLERK,7902,17-DEC-10,1980.00,20</w:t>
      </w:r>
    </w:p>
    <w:p w:rsidR="0014218A" w:rsidRDefault="0014218A" w:rsidP="0014218A">
      <w:pPr>
        <w:pStyle w:val="EDBEXCourierNew9ptCustomColorRGB4649146Left01"/>
      </w:pPr>
      <w:r>
        <w:t>9102,PETERSON,SALESMAN,7698,20-DEC-10,2600.00,30,2300.00</w:t>
      </w:r>
    </w:p>
    <w:p w:rsidR="0014218A" w:rsidRDefault="0014218A" w:rsidP="0014218A">
      <w:pPr>
        <w:pStyle w:val="EDBEXCourierNew9ptCustomColorRGB4649146Left01"/>
      </w:pPr>
      <w:r>
        <w:t>9103,WARREN,SALESMAN,7698,22-DEC-10,5250.00,30,2500.00</w:t>
      </w:r>
    </w:p>
    <w:p w:rsidR="0014218A" w:rsidRDefault="0014218A" w:rsidP="0014218A">
      <w:pPr>
        <w:pStyle w:val="EDBEXCourierNew9ptCustomColorRGB4649146Left01"/>
      </w:pPr>
      <w:r>
        <w:t>9104,"JONES, JR.",MANAGER,7839,02-APR-09,7975.00,20</w:t>
      </w:r>
    </w:p>
    <w:p w:rsidR="0014218A" w:rsidRDefault="0014218A" w:rsidP="0014218A">
      <w:pPr>
        <w:pStyle w:val="EDBTXTNormalWebBlackCharChar1"/>
      </w:pPr>
      <w:r>
        <w:t xml:space="preserve">The use of the </w:t>
      </w:r>
      <w:r w:rsidRPr="007C303F">
        <w:rPr>
          <w:rStyle w:val="EDBTXTKeywordBlack"/>
        </w:rPr>
        <w:t>TRAILING NULLCOLS</w:t>
      </w:r>
      <w:r>
        <w:t xml:space="preserve"> clause allows the last field supplying the </w:t>
      </w:r>
      <w:r>
        <w:rPr>
          <w:rStyle w:val="EDBTXTKeywordBlack"/>
        </w:rPr>
        <w:t>comm</w:t>
      </w:r>
      <w:r>
        <w:t xml:space="preserve"> column to be omitted from the first and last records. The </w:t>
      </w:r>
      <w:r>
        <w:rPr>
          <w:rStyle w:val="EDBTXTKeywordBlack"/>
        </w:rPr>
        <w:t>comm</w:t>
      </w:r>
      <w:r>
        <w:t xml:space="preserve"> column is set to null for the rows inserted from these records.</w:t>
      </w:r>
    </w:p>
    <w:p w:rsidR="0014218A" w:rsidRDefault="0014218A" w:rsidP="0014218A">
      <w:pPr>
        <w:pStyle w:val="EDBTXTNormalWebBlackCharChar1"/>
      </w:pPr>
      <w:r>
        <w:t xml:space="preserve">The double quotation mark enclosure character surrounds the value </w:t>
      </w:r>
      <w:r w:rsidRPr="00685370">
        <w:rPr>
          <w:rStyle w:val="EDBTXTKeywordBlack"/>
        </w:rPr>
        <w:t>JONES, JR.</w:t>
      </w:r>
      <w:r>
        <w:t xml:space="preserve"> in the last record since the comma delimiter character is part of the field value.</w:t>
      </w:r>
    </w:p>
    <w:p w:rsidR="0014218A" w:rsidRDefault="0014218A" w:rsidP="0014218A">
      <w:pPr>
        <w:pStyle w:val="EDBTXTNormalWebBlackCharChar1"/>
      </w:pPr>
      <w:r>
        <w:t>The following query displays the rows added to the table after the EDB*Loader session:</w:t>
      </w:r>
    </w:p>
    <w:p w:rsidR="0014218A" w:rsidRPr="003E5598" w:rsidRDefault="0014218A" w:rsidP="0014218A">
      <w:pPr>
        <w:pStyle w:val="EDBEXCourierNew9ptCustomColorRGB4649146Left01"/>
        <w:rPr>
          <w:sz w:val="16"/>
        </w:rPr>
      </w:pPr>
      <w:r w:rsidRPr="003E5598">
        <w:rPr>
          <w:sz w:val="16"/>
        </w:rPr>
        <w:t>SELECT * FROM emp WHERE empno &gt; 9100;</w:t>
      </w:r>
    </w:p>
    <w:p w:rsidR="0014218A" w:rsidRPr="003E5598" w:rsidRDefault="0014218A" w:rsidP="0014218A">
      <w:pPr>
        <w:pStyle w:val="EDBEXCourierNew9ptCustomColorRGB4649146Left01"/>
        <w:rPr>
          <w:sz w:val="16"/>
        </w:rPr>
      </w:pPr>
    </w:p>
    <w:p w:rsidR="0014218A" w:rsidRPr="003E5598" w:rsidRDefault="0014218A" w:rsidP="0014218A">
      <w:pPr>
        <w:pStyle w:val="EDBEXCourierNew9ptCustomColorRGB4649146Left01"/>
        <w:rPr>
          <w:sz w:val="16"/>
        </w:rPr>
      </w:pPr>
      <w:r w:rsidRPr="003E5598">
        <w:rPr>
          <w:sz w:val="16"/>
        </w:rPr>
        <w:t>empno |   ename    |   job    | mgr  |      hiredate      |   sal   |  comm   | deptno</w:t>
      </w:r>
    </w:p>
    <w:p w:rsidR="0014218A" w:rsidRPr="003E5598" w:rsidRDefault="0014218A" w:rsidP="0014218A">
      <w:pPr>
        <w:pStyle w:val="EDBEXCourierNew9ptCustomColorRGB4649146Left01"/>
        <w:rPr>
          <w:sz w:val="16"/>
        </w:rPr>
      </w:pPr>
      <w:r w:rsidRPr="003E5598">
        <w:rPr>
          <w:sz w:val="16"/>
        </w:rPr>
        <w:t>-------+------------+----------+------+--------------------+---------+---------+--------</w:t>
      </w:r>
    </w:p>
    <w:p w:rsidR="0014218A" w:rsidRPr="003E5598" w:rsidRDefault="0014218A" w:rsidP="0014218A">
      <w:pPr>
        <w:pStyle w:val="EDBEXCourierNew9ptCustomColorRGB4649146Left01"/>
        <w:rPr>
          <w:sz w:val="16"/>
        </w:rPr>
      </w:pPr>
      <w:r w:rsidRPr="003E5598">
        <w:rPr>
          <w:sz w:val="16"/>
        </w:rPr>
        <w:t xml:space="preserve">  9101 | ROGERS     | CLERK    | 7902 | 17-DEC-10 00:00:00 | 1980.00 |         |     20</w:t>
      </w:r>
    </w:p>
    <w:p w:rsidR="0014218A" w:rsidRPr="003E5598" w:rsidRDefault="0014218A" w:rsidP="0014218A">
      <w:pPr>
        <w:pStyle w:val="EDBEXCourierNew9ptCustomColorRGB4649146Left01"/>
        <w:rPr>
          <w:sz w:val="16"/>
        </w:rPr>
      </w:pPr>
      <w:r w:rsidRPr="003E5598">
        <w:rPr>
          <w:sz w:val="16"/>
        </w:rPr>
        <w:t xml:space="preserve">  9102 | PETERSON   | SALESMAN | 7698 | 20-DEC-10 00:00:00 | 2600.00 | 2300.00 |     30</w:t>
      </w:r>
    </w:p>
    <w:p w:rsidR="0014218A" w:rsidRPr="003E5598" w:rsidRDefault="0014218A" w:rsidP="0014218A">
      <w:pPr>
        <w:pStyle w:val="EDBEXCourierNew9ptCustomColorRGB4649146Left01"/>
        <w:rPr>
          <w:sz w:val="16"/>
        </w:rPr>
      </w:pPr>
      <w:r w:rsidRPr="003E5598">
        <w:rPr>
          <w:sz w:val="16"/>
        </w:rPr>
        <w:t xml:space="preserve">  9103 | WARREN     | SALESMAN | 7698 | 22-DEC-10 00:00:00 | 5250.00 | 2500.00 |     30</w:t>
      </w:r>
    </w:p>
    <w:p w:rsidR="0014218A" w:rsidRPr="003E5598" w:rsidRDefault="0014218A" w:rsidP="0014218A">
      <w:pPr>
        <w:pStyle w:val="EDBEXCourierNew9ptCustomColorRGB4649146Left01"/>
        <w:rPr>
          <w:sz w:val="16"/>
        </w:rPr>
      </w:pPr>
      <w:r w:rsidRPr="003E5598">
        <w:rPr>
          <w:sz w:val="16"/>
        </w:rPr>
        <w:t xml:space="preserve">  9104 | JONES, JR. | MANAGER  | 7839 | 02-APR-09 00:00:00 | 7975.00 |         |     20</w:t>
      </w:r>
    </w:p>
    <w:p w:rsidR="0014218A" w:rsidRPr="003E5598" w:rsidRDefault="0014218A" w:rsidP="0014218A">
      <w:pPr>
        <w:pStyle w:val="EDBEXCourierNew9ptCustomColorRGB4649146Left01"/>
        <w:rPr>
          <w:sz w:val="16"/>
        </w:rPr>
      </w:pPr>
      <w:r w:rsidRPr="003E5598">
        <w:rPr>
          <w:sz w:val="16"/>
        </w:rPr>
        <w:t>(4 rows)</w:t>
      </w:r>
    </w:p>
    <w:p w:rsidR="0014218A" w:rsidRDefault="0014218A" w:rsidP="0014218A">
      <w:pPr>
        <w:pStyle w:val="EDBTXTNormalWebBlackCharChar1"/>
      </w:pPr>
      <w:r>
        <w:t xml:space="preserve">The following example is a control file that loads the same rows into the </w:t>
      </w:r>
      <w:r w:rsidRPr="003E5598">
        <w:rPr>
          <w:rStyle w:val="EDBTXTKeywordBlack"/>
        </w:rPr>
        <w:t>emp</w:t>
      </w:r>
      <w:r>
        <w:t xml:space="preserve"> table, but uses a data file containing fixed-width fields:</w:t>
      </w:r>
    </w:p>
    <w:p w:rsidR="0014218A" w:rsidRDefault="0014218A" w:rsidP="0014218A">
      <w:pPr>
        <w:pStyle w:val="EDBEXCourierNew9ptCustomColorRGB4649146Left01"/>
      </w:pPr>
      <w:r>
        <w:t>LOAD DATA</w:t>
      </w:r>
    </w:p>
    <w:p w:rsidR="0014218A" w:rsidRDefault="0014218A" w:rsidP="0014218A">
      <w:pPr>
        <w:pStyle w:val="EDBEXCourierNew9ptCustomColorRGB4649146Left01"/>
      </w:pPr>
      <w:r>
        <w:t xml:space="preserve">  INFILE        'emp_fixed.dat'</w:t>
      </w:r>
    </w:p>
    <w:p w:rsidR="0014218A" w:rsidRDefault="0014218A" w:rsidP="0014218A">
      <w:pPr>
        <w:pStyle w:val="EDBEXCourierNew9ptCustomColorRGB4649146Left01"/>
      </w:pPr>
      <w:r>
        <w:t xml:space="preserve">    BADFILE     'emp_fixed.bad'</w:t>
      </w:r>
    </w:p>
    <w:p w:rsidR="0014218A" w:rsidRDefault="0014218A" w:rsidP="0014218A">
      <w:pPr>
        <w:pStyle w:val="EDBEXCourierNew9ptCustomColorRGB4649146Left01"/>
      </w:pPr>
      <w:r>
        <w:t xml:space="preserve">  APPEND</w:t>
      </w:r>
    </w:p>
    <w:p w:rsidR="0014218A" w:rsidRDefault="0014218A" w:rsidP="0014218A">
      <w:pPr>
        <w:pStyle w:val="EDBEXCourierNew9ptCustomColorRGB4649146Left01"/>
      </w:pPr>
      <w:r>
        <w:t xml:space="preserve">  INTO TABLE emp</w:t>
      </w:r>
    </w:p>
    <w:p w:rsidR="0014218A" w:rsidRDefault="0014218A" w:rsidP="0014218A">
      <w:pPr>
        <w:pStyle w:val="EDBEXCourierNew9ptCustomColorRGB4649146Left01"/>
      </w:pPr>
      <w:r>
        <w:lastRenderedPageBreak/>
        <w:t xml:space="preserve">    TRAILING NULLCOLS</w:t>
      </w:r>
    </w:p>
    <w:p w:rsidR="0014218A" w:rsidRDefault="0014218A" w:rsidP="0014218A">
      <w:pPr>
        <w:pStyle w:val="EDBEXCourierNew9ptCustomColorRGB4649146Left01"/>
      </w:pPr>
      <w:r>
        <w:t xml:space="preserve">  (</w:t>
      </w:r>
    </w:p>
    <w:p w:rsidR="0014218A" w:rsidRDefault="0014218A" w:rsidP="0014218A">
      <w:pPr>
        <w:pStyle w:val="EDBEXCourierNew9ptCustomColorRGB4649146Left01"/>
      </w:pPr>
      <w:r>
        <w:t xml:space="preserve">    empno       POSITION (1:4),</w:t>
      </w:r>
    </w:p>
    <w:p w:rsidR="0014218A" w:rsidRDefault="0014218A" w:rsidP="0014218A">
      <w:pPr>
        <w:pStyle w:val="EDBEXCourierNew9ptCustomColorRGB4649146Left01"/>
      </w:pPr>
      <w:r>
        <w:t xml:space="preserve">    ename       POSITION (5:14),</w:t>
      </w:r>
    </w:p>
    <w:p w:rsidR="0014218A" w:rsidRDefault="0014218A" w:rsidP="0014218A">
      <w:pPr>
        <w:pStyle w:val="EDBEXCourierNew9ptCustomColorRGB4649146Left01"/>
      </w:pPr>
      <w:r>
        <w:t xml:space="preserve">    job         POSITION (15:23),</w:t>
      </w:r>
    </w:p>
    <w:p w:rsidR="0014218A" w:rsidRDefault="0014218A" w:rsidP="0014218A">
      <w:pPr>
        <w:pStyle w:val="EDBEXCourierNew9ptCustomColorRGB4649146Left01"/>
      </w:pPr>
      <w:r>
        <w:t xml:space="preserve">    mgr         POSITION (24:27),</w:t>
      </w:r>
    </w:p>
    <w:p w:rsidR="0014218A" w:rsidRDefault="0014218A" w:rsidP="0014218A">
      <w:pPr>
        <w:pStyle w:val="EDBEXCourierNew9ptCustomColorRGB4649146Left01"/>
      </w:pPr>
      <w:r>
        <w:t xml:space="preserve">    hiredate    POSITION (28:38),</w:t>
      </w:r>
    </w:p>
    <w:p w:rsidR="0014218A" w:rsidRDefault="0014218A" w:rsidP="0014218A">
      <w:pPr>
        <w:pStyle w:val="EDBEXCourierNew9ptCustomColorRGB4649146Left01"/>
      </w:pPr>
      <w:r>
        <w:t xml:space="preserve">    sal         POSITION (39:46),</w:t>
      </w:r>
    </w:p>
    <w:p w:rsidR="0014218A" w:rsidRDefault="0014218A" w:rsidP="0014218A">
      <w:pPr>
        <w:pStyle w:val="EDBEXCourierNew9ptCustomColorRGB4649146Left01"/>
      </w:pPr>
      <w:r>
        <w:t xml:space="preserve">    deptno      POSITION (47:48),</w:t>
      </w:r>
    </w:p>
    <w:p w:rsidR="0014218A" w:rsidRDefault="0014218A" w:rsidP="0014218A">
      <w:pPr>
        <w:pStyle w:val="EDBEXCourierNew9ptCustomColorRGB4649146Left01"/>
      </w:pPr>
      <w:r>
        <w:t xml:space="preserve">    comm        POSITION (49:56)</w:t>
      </w:r>
    </w:p>
    <w:p w:rsidR="0014218A" w:rsidRDefault="0014218A" w:rsidP="0014218A">
      <w:pPr>
        <w:pStyle w:val="EDBEXCourierNew9ptCustomColorRGB4649146Left01"/>
      </w:pPr>
      <w:r>
        <w:t xml:space="preserve">  )</w:t>
      </w:r>
    </w:p>
    <w:p w:rsidR="0014218A" w:rsidRDefault="0014218A" w:rsidP="0014218A">
      <w:pPr>
        <w:pStyle w:val="EDBTXTNormalWebBlackCharChar1"/>
      </w:pPr>
      <w:r>
        <w:t xml:space="preserve">In the preceding control file, the </w:t>
      </w:r>
      <w:r w:rsidRPr="00BE67E9">
        <w:rPr>
          <w:rStyle w:val="EDBTXTKeywordBlack"/>
        </w:rPr>
        <w:t>FIELDS TERMINATED BY</w:t>
      </w:r>
      <w:r>
        <w:t xml:space="preserve"> and </w:t>
      </w:r>
      <w:r w:rsidRPr="00BE67E9">
        <w:rPr>
          <w:rStyle w:val="EDBTXTKeywordBlack"/>
        </w:rPr>
        <w:t>OPTIONALLY ENCLOSED BY</w:t>
      </w:r>
      <w:r>
        <w:t xml:space="preserve"> clauses are absent. Instead, each field now includes the </w:t>
      </w:r>
      <w:r w:rsidRPr="00BE67E9">
        <w:rPr>
          <w:rStyle w:val="EDBTXTKeywordBlack"/>
        </w:rPr>
        <w:t>POSITION</w:t>
      </w:r>
      <w:r>
        <w:t xml:space="preserve"> clause.</w:t>
      </w:r>
    </w:p>
    <w:p w:rsidR="0014218A" w:rsidRDefault="0014218A" w:rsidP="0014218A">
      <w:pPr>
        <w:pStyle w:val="EDBTXTNormalWebBlackCharChar1"/>
      </w:pPr>
      <w:r>
        <w:t>The following is the corresponding data file containing fixed-width fields:</w:t>
      </w:r>
    </w:p>
    <w:p w:rsidR="0014218A" w:rsidRDefault="0014218A" w:rsidP="0014218A">
      <w:pPr>
        <w:pStyle w:val="EDBEXCourierNew9ptCustomColorRGB4649146Left01"/>
      </w:pPr>
      <w:r>
        <w:t>9101ROGERS    CLERK    790217-DEC-10   1980.0020</w:t>
      </w:r>
    </w:p>
    <w:p w:rsidR="0014218A" w:rsidRDefault="0014218A" w:rsidP="0014218A">
      <w:pPr>
        <w:pStyle w:val="EDBEXCourierNew9ptCustomColorRGB4649146Left01"/>
      </w:pPr>
      <w:r>
        <w:t>9102PETERSON  SALESMAN 769820-DEC-10   2600.0030 2300.00</w:t>
      </w:r>
    </w:p>
    <w:p w:rsidR="0014218A" w:rsidRDefault="0014218A" w:rsidP="0014218A">
      <w:pPr>
        <w:pStyle w:val="EDBEXCourierNew9ptCustomColorRGB4649146Left01"/>
      </w:pPr>
      <w:r>
        <w:t>9103WARREN    SALESMAN 769822-DEC-10   5250.0030 2500.00</w:t>
      </w:r>
    </w:p>
    <w:p w:rsidR="0014218A" w:rsidRDefault="0014218A" w:rsidP="0014218A">
      <w:pPr>
        <w:pStyle w:val="EDBEXCourierNew9ptCustomColorRGB4649146Left01"/>
      </w:pPr>
      <w:r>
        <w:t>9104JONES, JR.MANAGER  783902-APR-09   7975.0020</w:t>
      </w:r>
    </w:p>
    <w:p w:rsidR="0014218A" w:rsidRDefault="0014218A" w:rsidP="0014218A">
      <w:pPr>
        <w:pStyle w:val="EDBTXTNormalWebBlackCharChar1"/>
      </w:pPr>
      <w:r>
        <w:t xml:space="preserve">The following control file illustrates the use of the </w:t>
      </w:r>
      <w:r w:rsidRPr="00F1419E">
        <w:rPr>
          <w:rStyle w:val="EDBTXTKeywordBlack"/>
        </w:rPr>
        <w:t>FILLER</w:t>
      </w:r>
      <w:r>
        <w:t xml:space="preserve"> clause in the data fields for the </w:t>
      </w:r>
      <w:r w:rsidRPr="00F1419E">
        <w:rPr>
          <w:rStyle w:val="EDBTXTKeywordBlack"/>
        </w:rPr>
        <w:t>sal</w:t>
      </w:r>
      <w:r>
        <w:t xml:space="preserve"> and </w:t>
      </w:r>
      <w:r w:rsidRPr="00F1419E">
        <w:rPr>
          <w:rStyle w:val="EDBTXTKeywordBlack"/>
        </w:rPr>
        <w:t>comm</w:t>
      </w:r>
      <w:r>
        <w:t xml:space="preserve"> columns. EDB*Loader ignores the values in these fields and sets the corresponding columns to null.</w:t>
      </w:r>
    </w:p>
    <w:p w:rsidR="0014218A" w:rsidRDefault="0014218A" w:rsidP="0014218A">
      <w:pPr>
        <w:pStyle w:val="EDBEXCourierNew9ptCustomColorRGB4649146Left01"/>
      </w:pPr>
      <w:r>
        <w:t>LOAD DATA</w:t>
      </w:r>
    </w:p>
    <w:p w:rsidR="0014218A" w:rsidRDefault="0014218A" w:rsidP="0014218A">
      <w:pPr>
        <w:pStyle w:val="EDBEXCourierNew9ptCustomColorRGB4649146Left01"/>
      </w:pPr>
      <w:r>
        <w:t xml:space="preserve">  INFILE        'emp_fixed.dat'</w:t>
      </w:r>
    </w:p>
    <w:p w:rsidR="0014218A" w:rsidRDefault="0014218A" w:rsidP="0014218A">
      <w:pPr>
        <w:pStyle w:val="EDBEXCourierNew9ptCustomColorRGB4649146Left01"/>
      </w:pPr>
      <w:r>
        <w:t xml:space="preserve">    BADFILE     'emp_fixed.bad'</w:t>
      </w:r>
    </w:p>
    <w:p w:rsidR="0014218A" w:rsidRDefault="0014218A" w:rsidP="0014218A">
      <w:pPr>
        <w:pStyle w:val="EDBEXCourierNew9ptCustomColorRGB4649146Left01"/>
      </w:pPr>
      <w:r>
        <w:t xml:space="preserve">  APPEND</w:t>
      </w:r>
    </w:p>
    <w:p w:rsidR="0014218A" w:rsidRDefault="0014218A" w:rsidP="0014218A">
      <w:pPr>
        <w:pStyle w:val="EDBEXCourierNew9ptCustomColorRGB4649146Left01"/>
      </w:pPr>
      <w:r>
        <w:t xml:space="preserve">  INTO TABLE emp</w:t>
      </w:r>
    </w:p>
    <w:p w:rsidR="0014218A" w:rsidRDefault="0014218A" w:rsidP="0014218A">
      <w:pPr>
        <w:pStyle w:val="EDBEXCourierNew9ptCustomColorRGB4649146Left01"/>
      </w:pPr>
      <w:r>
        <w:t xml:space="preserve">    TRAILING NULLCOLS</w:t>
      </w:r>
    </w:p>
    <w:p w:rsidR="0014218A" w:rsidRDefault="0014218A" w:rsidP="0014218A">
      <w:pPr>
        <w:pStyle w:val="EDBEXCourierNew9ptCustomColorRGB4649146Left01"/>
      </w:pPr>
      <w:r>
        <w:t xml:space="preserve">  (</w:t>
      </w:r>
    </w:p>
    <w:p w:rsidR="0014218A" w:rsidRDefault="0014218A" w:rsidP="0014218A">
      <w:pPr>
        <w:pStyle w:val="EDBEXCourierNew9ptCustomColorRGB4649146Left01"/>
      </w:pPr>
      <w:r>
        <w:t xml:space="preserve">    empno       POSITION (1:4),</w:t>
      </w:r>
    </w:p>
    <w:p w:rsidR="0014218A" w:rsidRDefault="0014218A" w:rsidP="0014218A">
      <w:pPr>
        <w:pStyle w:val="EDBEXCourierNew9ptCustomColorRGB4649146Left01"/>
      </w:pPr>
      <w:r>
        <w:t xml:space="preserve">    ename       POSITION (5:14),</w:t>
      </w:r>
    </w:p>
    <w:p w:rsidR="0014218A" w:rsidRDefault="0014218A" w:rsidP="0014218A">
      <w:pPr>
        <w:pStyle w:val="EDBEXCourierNew9ptCustomColorRGB4649146Left01"/>
      </w:pPr>
      <w:r>
        <w:t xml:space="preserve">    job         POSITION (15:23),</w:t>
      </w:r>
    </w:p>
    <w:p w:rsidR="0014218A" w:rsidRDefault="0014218A" w:rsidP="0014218A">
      <w:pPr>
        <w:pStyle w:val="EDBEXCourierNew9ptCustomColorRGB4649146Left01"/>
      </w:pPr>
      <w:r>
        <w:t xml:space="preserve">    mgr         POSITION (24:27),</w:t>
      </w:r>
    </w:p>
    <w:p w:rsidR="0014218A" w:rsidRDefault="0014218A" w:rsidP="0014218A">
      <w:pPr>
        <w:pStyle w:val="EDBEXCourierNew9ptCustomColorRGB4649146Left01"/>
      </w:pPr>
      <w:r>
        <w:t xml:space="preserve">    hiredate    POSITION (28:38),</w:t>
      </w:r>
    </w:p>
    <w:p w:rsidR="0014218A" w:rsidRDefault="0014218A" w:rsidP="0014218A">
      <w:pPr>
        <w:pStyle w:val="EDBEXCourierNew9ptCustomColorRGB4649146Left01"/>
      </w:pPr>
      <w:r>
        <w:t xml:space="preserve">    sal         FILLER POSITION (39:46),</w:t>
      </w:r>
    </w:p>
    <w:p w:rsidR="0014218A" w:rsidRDefault="0014218A" w:rsidP="0014218A">
      <w:pPr>
        <w:pStyle w:val="EDBEXCourierNew9ptCustomColorRGB4649146Left01"/>
      </w:pPr>
      <w:r>
        <w:t xml:space="preserve">    deptno      POSITION (47:48),</w:t>
      </w:r>
    </w:p>
    <w:p w:rsidR="0014218A" w:rsidRDefault="0014218A" w:rsidP="0014218A">
      <w:pPr>
        <w:pStyle w:val="EDBEXCourierNew9ptCustomColorRGB4649146Left01"/>
      </w:pPr>
      <w:r>
        <w:t xml:space="preserve">    comm        FILLER POSITION (49:56)</w:t>
      </w:r>
    </w:p>
    <w:p w:rsidR="0014218A" w:rsidRDefault="0014218A" w:rsidP="0014218A">
      <w:pPr>
        <w:pStyle w:val="EDBEXCourierNew9ptCustomColorRGB4649146Left01"/>
      </w:pPr>
      <w:r>
        <w:t xml:space="preserve">  )</w:t>
      </w:r>
    </w:p>
    <w:p w:rsidR="0014218A" w:rsidRDefault="0014218A" w:rsidP="0014218A">
      <w:pPr>
        <w:pStyle w:val="EDBTXTNormalWebBlackCharChar1"/>
      </w:pPr>
      <w:r>
        <w:t>Using the same fixed-width data file as in the prior example, the resulting rows in the table appear as follows:</w:t>
      </w:r>
    </w:p>
    <w:p w:rsidR="0014218A" w:rsidRDefault="0014218A" w:rsidP="0014218A">
      <w:pPr>
        <w:pStyle w:val="EDBEXCourierNew9ptCustomColorRGB4649146Left01"/>
        <w:rPr>
          <w:sz w:val="16"/>
        </w:rPr>
      </w:pPr>
      <w:r>
        <w:rPr>
          <w:sz w:val="16"/>
        </w:rPr>
        <w:t>SELECT * FROM emp WHERE empno &gt; 9100;</w:t>
      </w:r>
    </w:p>
    <w:p w:rsidR="0014218A" w:rsidRDefault="0014218A" w:rsidP="0014218A">
      <w:pPr>
        <w:pStyle w:val="EDBEXCourierNew9ptCustomColorRGB4649146Left01"/>
        <w:rPr>
          <w:sz w:val="16"/>
        </w:rPr>
      </w:pPr>
    </w:p>
    <w:p w:rsidR="0014218A" w:rsidRPr="0076151A" w:rsidRDefault="0014218A" w:rsidP="0014218A">
      <w:pPr>
        <w:pStyle w:val="EDBEXCourierNew9ptCustomColorRGB4649146Left01"/>
        <w:rPr>
          <w:sz w:val="16"/>
        </w:rPr>
      </w:pPr>
      <w:r w:rsidRPr="0076151A">
        <w:rPr>
          <w:sz w:val="16"/>
        </w:rPr>
        <w:t>empno |      ename       |   job    | mgr  |      hiredate      | sal | comm | deptno</w:t>
      </w:r>
    </w:p>
    <w:p w:rsidR="0014218A" w:rsidRPr="0076151A" w:rsidRDefault="0014218A" w:rsidP="0014218A">
      <w:pPr>
        <w:pStyle w:val="EDBEXCourierNew9ptCustomColorRGB4649146Left01"/>
        <w:rPr>
          <w:sz w:val="16"/>
        </w:rPr>
      </w:pPr>
      <w:r w:rsidRPr="0076151A">
        <w:rPr>
          <w:sz w:val="16"/>
        </w:rPr>
        <w:t>-------+------------------+----------+------+--------------------+-----+------+--------</w:t>
      </w:r>
    </w:p>
    <w:p w:rsidR="0014218A" w:rsidRPr="0076151A" w:rsidRDefault="0014218A" w:rsidP="0014218A">
      <w:pPr>
        <w:pStyle w:val="EDBEXCourierNew9ptCustomColorRGB4649146Left01"/>
        <w:rPr>
          <w:sz w:val="16"/>
        </w:rPr>
      </w:pPr>
      <w:r w:rsidRPr="0076151A">
        <w:rPr>
          <w:sz w:val="16"/>
        </w:rPr>
        <w:t xml:space="preserve">  9101 | ROGERS           | CLERK    | 7902 | 17-DEC-10 00:00:00 |     |      |     20</w:t>
      </w:r>
    </w:p>
    <w:p w:rsidR="0014218A" w:rsidRPr="0076151A" w:rsidRDefault="0014218A" w:rsidP="0014218A">
      <w:pPr>
        <w:pStyle w:val="EDBEXCourierNew9ptCustomColorRGB4649146Left01"/>
        <w:rPr>
          <w:sz w:val="16"/>
        </w:rPr>
      </w:pPr>
      <w:r w:rsidRPr="0076151A">
        <w:rPr>
          <w:sz w:val="16"/>
        </w:rPr>
        <w:t xml:space="preserve">  9102 | PETERSON         | SALESMAN | 7698 | 20-DEC-10 00:00:00 |     |      |     30</w:t>
      </w:r>
    </w:p>
    <w:p w:rsidR="0014218A" w:rsidRPr="0076151A" w:rsidRDefault="0014218A" w:rsidP="0014218A">
      <w:pPr>
        <w:pStyle w:val="EDBEXCourierNew9ptCustomColorRGB4649146Left01"/>
        <w:rPr>
          <w:sz w:val="16"/>
        </w:rPr>
      </w:pPr>
      <w:r w:rsidRPr="0076151A">
        <w:rPr>
          <w:sz w:val="16"/>
        </w:rPr>
        <w:t xml:space="preserve">  9103 | WARREN           | SALESMAN | 7698 | 22-DEC-10 00:00:00 |     |      |     30</w:t>
      </w:r>
    </w:p>
    <w:p w:rsidR="0014218A" w:rsidRPr="0076151A" w:rsidRDefault="0014218A" w:rsidP="0014218A">
      <w:pPr>
        <w:pStyle w:val="EDBEXCourierNew9ptCustomColorRGB4649146Left01"/>
        <w:rPr>
          <w:sz w:val="16"/>
        </w:rPr>
      </w:pPr>
      <w:r w:rsidRPr="0076151A">
        <w:rPr>
          <w:sz w:val="16"/>
        </w:rPr>
        <w:t xml:space="preserve">  9104 | JONES, JR.       | MANAGER  | 7839 | 02-APR-09 00:00:00 |     |      |     20</w:t>
      </w:r>
    </w:p>
    <w:p w:rsidR="0014218A" w:rsidRPr="0076151A" w:rsidRDefault="0014218A" w:rsidP="0014218A">
      <w:pPr>
        <w:pStyle w:val="EDBEXCourierNew9ptCustomColorRGB4649146Left01"/>
        <w:rPr>
          <w:sz w:val="16"/>
        </w:rPr>
      </w:pPr>
      <w:r w:rsidRPr="0076151A">
        <w:rPr>
          <w:sz w:val="16"/>
        </w:rPr>
        <w:t>(4 rows)</w:t>
      </w:r>
    </w:p>
    <w:p w:rsidR="0014218A" w:rsidRDefault="0014218A" w:rsidP="0014218A">
      <w:pPr>
        <w:pStyle w:val="EDBTXTNormalWebBlackCharChar1"/>
      </w:pPr>
      <w:r>
        <w:lastRenderedPageBreak/>
        <w:t xml:space="preserve">The following example illustrates the use of multiple </w:t>
      </w:r>
      <w:r w:rsidRPr="00350279">
        <w:rPr>
          <w:rStyle w:val="EDBTXTKeywordBlack"/>
        </w:rPr>
        <w:t>INTO TABLE</w:t>
      </w:r>
      <w:r>
        <w:t xml:space="preserve"> clauses. For this example, two empty tables are created with the same data definition as the </w:t>
      </w:r>
      <w:r w:rsidRPr="00350279">
        <w:rPr>
          <w:rStyle w:val="EDBTXTKeywordBlack"/>
        </w:rPr>
        <w:t>emp</w:t>
      </w:r>
      <w:r>
        <w:t xml:space="preserve"> table. The following </w:t>
      </w:r>
      <w:r w:rsidRPr="00350279">
        <w:rPr>
          <w:rStyle w:val="EDBTXTKeywordBlack"/>
        </w:rPr>
        <w:t>CREATE TABLE</w:t>
      </w:r>
      <w:r>
        <w:t xml:space="preserve"> commands create these two empty tables, while inserting no rows from the original </w:t>
      </w:r>
      <w:r w:rsidRPr="00781F91">
        <w:rPr>
          <w:rStyle w:val="EDBTXTKeywordBlack"/>
        </w:rPr>
        <w:t>emp</w:t>
      </w:r>
      <w:r>
        <w:t xml:space="preserve"> table:</w:t>
      </w:r>
    </w:p>
    <w:p w:rsidR="0014218A" w:rsidRDefault="0014218A" w:rsidP="0014218A">
      <w:pPr>
        <w:pStyle w:val="EDBEXCourierNew9ptCustomColorRGB4649146Left01"/>
      </w:pPr>
      <w:r>
        <w:t>CREATE TABLE emp_research AS SELECT * FROM emp WHERE deptno = 99;</w:t>
      </w:r>
    </w:p>
    <w:p w:rsidR="0014218A" w:rsidRDefault="0014218A" w:rsidP="0014218A">
      <w:pPr>
        <w:pStyle w:val="EDBEXCourierNew9ptCustomColorRGB4649146Left01"/>
      </w:pPr>
      <w:r>
        <w:t>CREATE TABLE emp_sales AS SELECT * FROM emp WHERE deptno = 99;</w:t>
      </w:r>
    </w:p>
    <w:p w:rsidR="0014218A" w:rsidRDefault="0014218A" w:rsidP="0014218A">
      <w:pPr>
        <w:pStyle w:val="EDBTXTNormalWebBlackCharChar1"/>
      </w:pPr>
      <w:r>
        <w:t xml:space="preserve">The following control file contains two </w:t>
      </w:r>
      <w:r w:rsidRPr="0045511B">
        <w:rPr>
          <w:rStyle w:val="EDBTXTKeywordBlack"/>
        </w:rPr>
        <w:t>INTO TABLE</w:t>
      </w:r>
      <w:r>
        <w:t xml:space="preserve"> clauses. Also note that there is no </w:t>
      </w:r>
      <w:r w:rsidRPr="0045511B">
        <w:rPr>
          <w:rStyle w:val="EDBTXTKeywordBlack"/>
        </w:rPr>
        <w:t>APPEND</w:t>
      </w:r>
      <w:r>
        <w:t xml:space="preserve"> clause so the default operation of </w:t>
      </w:r>
      <w:r w:rsidRPr="0045511B">
        <w:rPr>
          <w:rStyle w:val="EDBTXTKeywordBlack"/>
        </w:rPr>
        <w:t>INSERT</w:t>
      </w:r>
      <w:r>
        <w:t xml:space="preserve"> is used, which requires that tables </w:t>
      </w:r>
      <w:r w:rsidRPr="0045511B">
        <w:rPr>
          <w:rStyle w:val="EDBTXTKeywordBlack"/>
        </w:rPr>
        <w:t>emp_research</w:t>
      </w:r>
      <w:r>
        <w:t xml:space="preserve"> and </w:t>
      </w:r>
      <w:r w:rsidRPr="0045511B">
        <w:rPr>
          <w:rStyle w:val="EDBTXTKeywordBlack"/>
        </w:rPr>
        <w:t>emp_sales</w:t>
      </w:r>
      <w:r>
        <w:t xml:space="preserve"> be empty.</w:t>
      </w:r>
    </w:p>
    <w:p w:rsidR="0014218A" w:rsidRDefault="0014218A" w:rsidP="0014218A">
      <w:pPr>
        <w:pStyle w:val="EDBEXCourierNew9ptCustomColorRGB4649146Left01"/>
      </w:pPr>
      <w:r>
        <w:t>LOAD DATA</w:t>
      </w:r>
    </w:p>
    <w:p w:rsidR="0014218A" w:rsidRDefault="0014218A" w:rsidP="0014218A">
      <w:pPr>
        <w:pStyle w:val="EDBEXCourierNew9ptCustomColorRGB4649146Left01"/>
      </w:pPr>
      <w:r>
        <w:t xml:space="preserve">  INFILE        'emp_multitbl.dat'</w:t>
      </w:r>
    </w:p>
    <w:p w:rsidR="0014218A" w:rsidRDefault="0014218A" w:rsidP="0014218A">
      <w:pPr>
        <w:pStyle w:val="EDBEXCourierNew9ptCustomColorRGB4649146Left01"/>
      </w:pPr>
      <w:r>
        <w:t xml:space="preserve">    BADFILE     'emp_multitbl.bad'</w:t>
      </w:r>
    </w:p>
    <w:p w:rsidR="0014218A" w:rsidRDefault="0014218A" w:rsidP="0014218A">
      <w:pPr>
        <w:pStyle w:val="EDBEXCourierNew9ptCustomColorRGB4649146Left01"/>
      </w:pPr>
      <w:r>
        <w:t xml:space="preserve">    DISCARDFILE 'emp_multitbl.dsc'</w:t>
      </w:r>
    </w:p>
    <w:p w:rsidR="0014218A" w:rsidRDefault="0014218A" w:rsidP="0014218A">
      <w:pPr>
        <w:pStyle w:val="EDBEXCourierNew9ptCustomColorRGB4649146Left01"/>
      </w:pPr>
      <w:r>
        <w:t xml:space="preserve">  INTO TABLE emp_research</w:t>
      </w:r>
    </w:p>
    <w:p w:rsidR="0014218A" w:rsidRDefault="0014218A" w:rsidP="0014218A">
      <w:pPr>
        <w:pStyle w:val="EDBEXCourierNew9ptCustomColorRGB4649146Left01"/>
      </w:pPr>
      <w:r>
        <w:t xml:space="preserve">    WHEN (47:48) = '20'</w:t>
      </w:r>
    </w:p>
    <w:p w:rsidR="0014218A" w:rsidRDefault="0014218A" w:rsidP="0014218A">
      <w:pPr>
        <w:pStyle w:val="EDBEXCourierNew9ptCustomColorRGB4649146Left01"/>
      </w:pPr>
      <w:r>
        <w:t xml:space="preserve">    TRAILING NULLCOLS</w:t>
      </w:r>
    </w:p>
    <w:p w:rsidR="0014218A" w:rsidRDefault="0014218A" w:rsidP="0014218A">
      <w:pPr>
        <w:pStyle w:val="EDBEXCourierNew9ptCustomColorRGB4649146Left01"/>
      </w:pPr>
      <w:r>
        <w:t xml:space="preserve">  (</w:t>
      </w:r>
    </w:p>
    <w:p w:rsidR="0014218A" w:rsidRDefault="0014218A" w:rsidP="0014218A">
      <w:pPr>
        <w:pStyle w:val="EDBEXCourierNew9ptCustomColorRGB4649146Left01"/>
      </w:pPr>
      <w:r>
        <w:t xml:space="preserve">    empno       POSITION (1:4),</w:t>
      </w:r>
    </w:p>
    <w:p w:rsidR="0014218A" w:rsidRDefault="0014218A" w:rsidP="0014218A">
      <w:pPr>
        <w:pStyle w:val="EDBEXCourierNew9ptCustomColorRGB4649146Left01"/>
      </w:pPr>
      <w:r>
        <w:t xml:space="preserve">    ename       POSITION (5:14),</w:t>
      </w:r>
    </w:p>
    <w:p w:rsidR="0014218A" w:rsidRDefault="0014218A" w:rsidP="0014218A">
      <w:pPr>
        <w:pStyle w:val="EDBEXCourierNew9ptCustomColorRGB4649146Left01"/>
      </w:pPr>
      <w:r>
        <w:t xml:space="preserve">    job         POSITION (15:23),</w:t>
      </w:r>
    </w:p>
    <w:p w:rsidR="0014218A" w:rsidRDefault="0014218A" w:rsidP="0014218A">
      <w:pPr>
        <w:pStyle w:val="EDBEXCourierNew9ptCustomColorRGB4649146Left01"/>
      </w:pPr>
      <w:r>
        <w:t xml:space="preserve">    mgr         POSITION (24:27),</w:t>
      </w:r>
    </w:p>
    <w:p w:rsidR="0014218A" w:rsidRDefault="0014218A" w:rsidP="0014218A">
      <w:pPr>
        <w:pStyle w:val="EDBEXCourierNew9ptCustomColorRGB4649146Left01"/>
      </w:pPr>
      <w:r>
        <w:t xml:space="preserve">    hiredate    POSITION (28:38),</w:t>
      </w:r>
    </w:p>
    <w:p w:rsidR="0014218A" w:rsidRDefault="0014218A" w:rsidP="0014218A">
      <w:pPr>
        <w:pStyle w:val="EDBEXCourierNew9ptCustomColorRGB4649146Left01"/>
      </w:pPr>
      <w:r>
        <w:t xml:space="preserve">    sal         POSITION (39:46),</w:t>
      </w:r>
    </w:p>
    <w:p w:rsidR="0014218A" w:rsidRDefault="0014218A" w:rsidP="0014218A">
      <w:pPr>
        <w:pStyle w:val="EDBEXCourierNew9ptCustomColorRGB4649146Left01"/>
      </w:pPr>
      <w:r>
        <w:t xml:space="preserve">    deptno      CONSTANT '20',</w:t>
      </w:r>
    </w:p>
    <w:p w:rsidR="0014218A" w:rsidRDefault="0014218A" w:rsidP="0014218A">
      <w:pPr>
        <w:pStyle w:val="EDBEXCourierNew9ptCustomColorRGB4649146Left01"/>
      </w:pPr>
      <w:r>
        <w:t xml:space="preserve">    comm        POSITION (49:56)</w:t>
      </w:r>
    </w:p>
    <w:p w:rsidR="0014218A" w:rsidRDefault="0014218A" w:rsidP="0014218A">
      <w:pPr>
        <w:pStyle w:val="EDBEXCourierNew9ptCustomColorRGB4649146Left01"/>
      </w:pPr>
      <w:r>
        <w:t xml:space="preserve">  )</w:t>
      </w:r>
    </w:p>
    <w:p w:rsidR="0014218A" w:rsidRDefault="0014218A" w:rsidP="0014218A">
      <w:pPr>
        <w:pStyle w:val="EDBEXCourierNew9ptCustomColorRGB4649146Left01"/>
      </w:pPr>
      <w:r>
        <w:t xml:space="preserve">  INTO TABLE emp_sales</w:t>
      </w:r>
    </w:p>
    <w:p w:rsidR="0014218A" w:rsidRDefault="0014218A" w:rsidP="0014218A">
      <w:pPr>
        <w:pStyle w:val="EDBEXCourierNew9ptCustomColorRGB4649146Left01"/>
      </w:pPr>
      <w:r>
        <w:t xml:space="preserve">    WHEN (47:48) = '30'</w:t>
      </w:r>
    </w:p>
    <w:p w:rsidR="0014218A" w:rsidRDefault="0014218A" w:rsidP="0014218A">
      <w:pPr>
        <w:pStyle w:val="EDBEXCourierNew9ptCustomColorRGB4649146Left01"/>
      </w:pPr>
      <w:r>
        <w:t xml:space="preserve">    TRAILING NULLCOLS</w:t>
      </w:r>
    </w:p>
    <w:p w:rsidR="0014218A" w:rsidRDefault="0014218A" w:rsidP="0014218A">
      <w:pPr>
        <w:pStyle w:val="EDBEXCourierNew9ptCustomColorRGB4649146Left01"/>
      </w:pPr>
      <w:r>
        <w:t xml:space="preserve">  (</w:t>
      </w:r>
    </w:p>
    <w:p w:rsidR="0014218A" w:rsidRDefault="0014218A" w:rsidP="0014218A">
      <w:pPr>
        <w:pStyle w:val="EDBEXCourierNew9ptCustomColorRGB4649146Left01"/>
      </w:pPr>
      <w:r>
        <w:t xml:space="preserve">    empno       POSITION (1:4),</w:t>
      </w:r>
    </w:p>
    <w:p w:rsidR="0014218A" w:rsidRDefault="0014218A" w:rsidP="0014218A">
      <w:pPr>
        <w:pStyle w:val="EDBEXCourierNew9ptCustomColorRGB4649146Left01"/>
      </w:pPr>
      <w:r>
        <w:t xml:space="preserve">    ename       POSITION (5:14),</w:t>
      </w:r>
    </w:p>
    <w:p w:rsidR="0014218A" w:rsidRDefault="0014218A" w:rsidP="0014218A">
      <w:pPr>
        <w:pStyle w:val="EDBEXCourierNew9ptCustomColorRGB4649146Left01"/>
      </w:pPr>
      <w:r>
        <w:t xml:space="preserve">    job         POSITION (15:23),</w:t>
      </w:r>
    </w:p>
    <w:p w:rsidR="0014218A" w:rsidRDefault="0014218A" w:rsidP="0014218A">
      <w:pPr>
        <w:pStyle w:val="EDBEXCourierNew9ptCustomColorRGB4649146Left01"/>
      </w:pPr>
      <w:r>
        <w:t xml:space="preserve">    mgr         POSITION (24:27),</w:t>
      </w:r>
    </w:p>
    <w:p w:rsidR="0014218A" w:rsidRDefault="0014218A" w:rsidP="0014218A">
      <w:pPr>
        <w:pStyle w:val="EDBEXCourierNew9ptCustomColorRGB4649146Left01"/>
      </w:pPr>
      <w:r>
        <w:t xml:space="preserve">    hiredate    POSITION (28:38),</w:t>
      </w:r>
    </w:p>
    <w:p w:rsidR="0014218A" w:rsidRDefault="0014218A" w:rsidP="0014218A">
      <w:pPr>
        <w:pStyle w:val="EDBEXCourierNew9ptCustomColorRGB4649146Left01"/>
      </w:pPr>
      <w:r>
        <w:t xml:space="preserve">    sal         POSITION (39:46),</w:t>
      </w:r>
    </w:p>
    <w:p w:rsidR="0014218A" w:rsidRDefault="0014218A" w:rsidP="0014218A">
      <w:pPr>
        <w:pStyle w:val="EDBEXCourierNew9ptCustomColorRGB4649146Left01"/>
      </w:pPr>
      <w:r>
        <w:t xml:space="preserve">    deptno      CONSTANT '30',</w:t>
      </w:r>
    </w:p>
    <w:p w:rsidR="0014218A" w:rsidRDefault="0014218A" w:rsidP="0014218A">
      <w:pPr>
        <w:pStyle w:val="EDBEXCourierNew9ptCustomColorRGB4649146Left01"/>
      </w:pPr>
      <w:r>
        <w:t xml:space="preserve">    comm        POSITION (49:56) "ROUND(:comm + (:sal * .25), 0)"</w:t>
      </w:r>
    </w:p>
    <w:p w:rsidR="0014218A" w:rsidRDefault="0014218A" w:rsidP="0014218A">
      <w:pPr>
        <w:pStyle w:val="EDBEXCourierNew9ptCustomColorRGB4649146Left01"/>
      </w:pPr>
      <w:r>
        <w:t xml:space="preserve">  )</w:t>
      </w:r>
    </w:p>
    <w:p w:rsidR="0014218A" w:rsidRDefault="0014218A" w:rsidP="0014218A">
      <w:pPr>
        <w:pStyle w:val="EDBTXTNormalWebBlackCharChar1"/>
      </w:pPr>
      <w:r>
        <w:t xml:space="preserve">The </w:t>
      </w:r>
      <w:r w:rsidRPr="00BD4028">
        <w:rPr>
          <w:rStyle w:val="EDBTXTKeywordBlack"/>
        </w:rPr>
        <w:t>WHEN</w:t>
      </w:r>
      <w:r>
        <w:t xml:space="preserve"> clauses specify that when the field designated by columns 47 thru 48 contains </w:t>
      </w:r>
      <w:r w:rsidRPr="00960951">
        <w:rPr>
          <w:rStyle w:val="EDBTXTKeywordBlack"/>
        </w:rPr>
        <w:t>20</w:t>
      </w:r>
      <w:r>
        <w:t xml:space="preserve">, the record is inserted into the </w:t>
      </w:r>
      <w:r w:rsidRPr="00960951">
        <w:rPr>
          <w:rStyle w:val="EDBTXTKeywordBlack"/>
        </w:rPr>
        <w:t>emp_research</w:t>
      </w:r>
      <w:r>
        <w:t xml:space="preserve"> table and when that same field contains </w:t>
      </w:r>
      <w:r w:rsidRPr="00960951">
        <w:rPr>
          <w:rStyle w:val="EDBTXTKeywordBlack"/>
        </w:rPr>
        <w:t>30</w:t>
      </w:r>
      <w:r>
        <w:t xml:space="preserve">, the record is inserted into the </w:t>
      </w:r>
      <w:r w:rsidRPr="00960951">
        <w:rPr>
          <w:rStyle w:val="EDBTXTKeywordBlack"/>
        </w:rPr>
        <w:t>emp_sales</w:t>
      </w:r>
      <w:r>
        <w:t xml:space="preserve"> table. If neither condition is true, the record is written to the discard file named </w:t>
      </w:r>
      <w:r w:rsidRPr="00960951">
        <w:rPr>
          <w:rStyle w:val="EDBTXTKeywordBlack"/>
        </w:rPr>
        <w:t>emp_multitbl.dsc</w:t>
      </w:r>
      <w:r>
        <w:t>.</w:t>
      </w:r>
    </w:p>
    <w:p w:rsidR="0014218A" w:rsidRDefault="0014218A" w:rsidP="0014218A">
      <w:pPr>
        <w:pStyle w:val="EDBTXTNormalWebBlackCharChar1"/>
      </w:pPr>
      <w:r>
        <w:t xml:space="preserve">The </w:t>
      </w:r>
      <w:r w:rsidRPr="00BD4028">
        <w:rPr>
          <w:rStyle w:val="EDBTXTKeywordBlack"/>
        </w:rPr>
        <w:t>CONSTANT</w:t>
      </w:r>
      <w:r>
        <w:t xml:space="preserve"> clause is given for column </w:t>
      </w:r>
      <w:r w:rsidRPr="00BD4028">
        <w:rPr>
          <w:rStyle w:val="EDBTXTKeywordBlack"/>
        </w:rPr>
        <w:t>deptno</w:t>
      </w:r>
      <w:r>
        <w:t xml:space="preserve"> so the specified constant value is inserted into </w:t>
      </w:r>
      <w:r w:rsidRPr="00BD4028">
        <w:rPr>
          <w:rStyle w:val="EDBTXTKeywordBlack"/>
        </w:rPr>
        <w:t>deptno</w:t>
      </w:r>
      <w:r>
        <w:t xml:space="preserve"> for each record. When the </w:t>
      </w:r>
      <w:r w:rsidRPr="009D325D">
        <w:rPr>
          <w:rStyle w:val="EDBTXTKeywordBlack"/>
        </w:rPr>
        <w:t>CONSTANT</w:t>
      </w:r>
      <w:r>
        <w:t xml:space="preserve"> clause is used, it must be the only clause in the field definition other than the column name to which the constant value is assigned.</w:t>
      </w:r>
    </w:p>
    <w:p w:rsidR="0014218A" w:rsidRDefault="0014218A" w:rsidP="0014218A">
      <w:pPr>
        <w:pStyle w:val="EDBTXTNormalWebBlackCharChar1"/>
      </w:pPr>
      <w:r>
        <w:lastRenderedPageBreak/>
        <w:t xml:space="preserve">Finally, column </w:t>
      </w:r>
      <w:r w:rsidRPr="00960951">
        <w:rPr>
          <w:rStyle w:val="EDBTXTKeywordBlack"/>
        </w:rPr>
        <w:t>comm</w:t>
      </w:r>
      <w:r>
        <w:t xml:space="preserve"> of the </w:t>
      </w:r>
      <w:r w:rsidRPr="00960951">
        <w:rPr>
          <w:rStyle w:val="EDBTXTKeywordBlack"/>
        </w:rPr>
        <w:t>emp_sales</w:t>
      </w:r>
      <w:r>
        <w:t xml:space="preserve"> table is assigned a SQL expression. Column names may be referenced in the expression by prefixing the column name with a colon character (:).</w:t>
      </w:r>
    </w:p>
    <w:p w:rsidR="0014218A" w:rsidRDefault="0014218A" w:rsidP="0014218A">
      <w:pPr>
        <w:pStyle w:val="EDBTXTNormalWebBlackCharChar1"/>
      </w:pPr>
      <w:r>
        <w:t>The following is the corresponding data file:</w:t>
      </w:r>
    </w:p>
    <w:p w:rsidR="0014218A" w:rsidRDefault="0014218A" w:rsidP="0014218A">
      <w:pPr>
        <w:pStyle w:val="EDBEXCourierNew9ptCustomColorRGB4649146Left01"/>
      </w:pPr>
      <w:r>
        <w:t>9101ROGERS    CLERK    790217-DEC-10   1980.0020</w:t>
      </w:r>
    </w:p>
    <w:p w:rsidR="0014218A" w:rsidRDefault="0014218A" w:rsidP="0014218A">
      <w:pPr>
        <w:pStyle w:val="EDBEXCourierNew9ptCustomColorRGB4649146Left01"/>
      </w:pPr>
      <w:r>
        <w:t>9102PETERSON  SALESMAN 769820-DEC-10   2600.0030 2300.00</w:t>
      </w:r>
    </w:p>
    <w:p w:rsidR="0014218A" w:rsidRDefault="0014218A" w:rsidP="0014218A">
      <w:pPr>
        <w:pStyle w:val="EDBEXCourierNew9ptCustomColorRGB4649146Left01"/>
      </w:pPr>
      <w:r>
        <w:t>9103WARREN    SALESMAN 769822-DEC-10   5250.0030 2500.00</w:t>
      </w:r>
    </w:p>
    <w:p w:rsidR="0014218A" w:rsidRDefault="0014218A" w:rsidP="0014218A">
      <w:pPr>
        <w:pStyle w:val="EDBEXCourierNew9ptCustomColorRGB4649146Left01"/>
      </w:pPr>
      <w:r>
        <w:t>9104JONES, JR.MANAGER  783902-APR-09   7975.0020</w:t>
      </w:r>
    </w:p>
    <w:p w:rsidR="0014218A" w:rsidRDefault="0014218A" w:rsidP="0014218A">
      <w:pPr>
        <w:pStyle w:val="EDBEXCourierNew9ptCustomColorRGB4649146Left01"/>
      </w:pPr>
      <w:r>
        <w:t>9105ARNOLDS   CLERK    778213-SEP-10   3750.0010</w:t>
      </w:r>
    </w:p>
    <w:p w:rsidR="0014218A" w:rsidRDefault="0014218A" w:rsidP="0014218A">
      <w:pPr>
        <w:pStyle w:val="EDBEXCourierNew9ptCustomColorRGB4649146Left01"/>
      </w:pPr>
      <w:r>
        <w:t>9106JACKSON   ANALYST  756603-JAN-11   4500.0040</w:t>
      </w:r>
    </w:p>
    <w:p w:rsidR="0014218A" w:rsidRDefault="0014218A" w:rsidP="0014218A">
      <w:pPr>
        <w:pStyle w:val="EDBTXTNormalWebBlackCharChar1"/>
      </w:pPr>
      <w:r>
        <w:t xml:space="preserve">Since the records for employees </w:t>
      </w:r>
      <w:r w:rsidRPr="00CF333D">
        <w:rPr>
          <w:rStyle w:val="EDBTXTKeywordBlack"/>
        </w:rPr>
        <w:t>ARNOLDS</w:t>
      </w:r>
      <w:r>
        <w:t xml:space="preserve"> and </w:t>
      </w:r>
      <w:r w:rsidRPr="00CF333D">
        <w:rPr>
          <w:rStyle w:val="EDBTXTKeywordBlack"/>
        </w:rPr>
        <w:t>JACKSON</w:t>
      </w:r>
      <w:r>
        <w:t xml:space="preserve"> contain </w:t>
      </w:r>
      <w:r w:rsidRPr="00BD4028">
        <w:rPr>
          <w:rStyle w:val="EDBTXTKeywordBlack"/>
        </w:rPr>
        <w:t>10</w:t>
      </w:r>
      <w:r>
        <w:t xml:space="preserve"> and </w:t>
      </w:r>
      <w:r w:rsidRPr="00BD4028">
        <w:rPr>
          <w:rStyle w:val="EDBTXTKeywordBlack"/>
        </w:rPr>
        <w:t>40</w:t>
      </w:r>
      <w:r>
        <w:t xml:space="preserve"> in columns 47 thru 48, which do not satisfy any of the </w:t>
      </w:r>
      <w:r w:rsidRPr="00BD4028">
        <w:rPr>
          <w:rStyle w:val="EDBTXTKeywordBlack"/>
        </w:rPr>
        <w:t>WHEN</w:t>
      </w:r>
      <w:r>
        <w:t xml:space="preserve"> clauses, EDB*Loader writes these two records to the discard file, </w:t>
      </w:r>
      <w:r w:rsidRPr="00BD4028">
        <w:rPr>
          <w:rStyle w:val="EDBTXTKeywordBlack"/>
        </w:rPr>
        <w:t>emp_multitbl.dsc</w:t>
      </w:r>
      <w:r>
        <w:t>, whose content is shown by the following:</w:t>
      </w:r>
    </w:p>
    <w:p w:rsidR="0014218A" w:rsidRDefault="0014218A" w:rsidP="0014218A">
      <w:pPr>
        <w:pStyle w:val="EDBEXCourierNew9ptCustomColorRGB4649146Left01"/>
      </w:pPr>
      <w:r>
        <w:t>9105ARNOLDS   CLERK    778213-SEP-10   3750.0010</w:t>
      </w:r>
    </w:p>
    <w:p w:rsidR="0014218A" w:rsidRDefault="0014218A" w:rsidP="0014218A">
      <w:pPr>
        <w:pStyle w:val="EDBEXCourierNew9ptCustomColorRGB4649146Left01"/>
      </w:pPr>
      <w:r>
        <w:t>9106JACKSON   ANALYST  756603-JAN-11   4500.0040</w:t>
      </w:r>
    </w:p>
    <w:p w:rsidR="0014218A" w:rsidRDefault="0014218A" w:rsidP="0014218A">
      <w:pPr>
        <w:pStyle w:val="EDBTXTNormalWebBlackCharChar1"/>
      </w:pPr>
      <w:r>
        <w:t xml:space="preserve">The following are the rows loaded into the </w:t>
      </w:r>
      <w:r w:rsidRPr="000C149B">
        <w:rPr>
          <w:rStyle w:val="EDBTXTKeywordBlack"/>
        </w:rPr>
        <w:t>emp_research</w:t>
      </w:r>
      <w:r>
        <w:t xml:space="preserve"> and </w:t>
      </w:r>
      <w:r w:rsidRPr="000C149B">
        <w:rPr>
          <w:rStyle w:val="EDBTXTKeywordBlack"/>
        </w:rPr>
        <w:t>emp_sales</w:t>
      </w:r>
      <w:r>
        <w:t xml:space="preserve"> tables:</w:t>
      </w:r>
    </w:p>
    <w:p w:rsidR="0014218A" w:rsidRDefault="0014218A" w:rsidP="0014218A">
      <w:pPr>
        <w:pStyle w:val="EDBEXCourierNew9ptCustomColorRGB4649146Left01"/>
        <w:rPr>
          <w:sz w:val="16"/>
        </w:rPr>
      </w:pPr>
      <w:r>
        <w:rPr>
          <w:sz w:val="16"/>
        </w:rPr>
        <w:t>SELECT * FROM emp_research;</w:t>
      </w:r>
    </w:p>
    <w:p w:rsidR="0014218A" w:rsidRDefault="0014218A" w:rsidP="0014218A">
      <w:pPr>
        <w:pStyle w:val="EDBEXCourierNew9ptCustomColorRGB4649146Left01"/>
        <w:rPr>
          <w:sz w:val="16"/>
        </w:rPr>
      </w:pPr>
    </w:p>
    <w:p w:rsidR="0014218A" w:rsidRPr="008F0CF0" w:rsidRDefault="0014218A" w:rsidP="0014218A">
      <w:pPr>
        <w:pStyle w:val="EDBEXCourierNew9ptCustomColorRGB4649146Left01"/>
        <w:rPr>
          <w:sz w:val="16"/>
        </w:rPr>
      </w:pPr>
      <w:r w:rsidRPr="008F0CF0">
        <w:rPr>
          <w:sz w:val="16"/>
        </w:rPr>
        <w:t>empno |   ename    |   job   | mgr  |      hiredate      |   sal   | comm | deptno</w:t>
      </w:r>
    </w:p>
    <w:p w:rsidR="0014218A" w:rsidRPr="008F0CF0" w:rsidRDefault="0014218A" w:rsidP="0014218A">
      <w:pPr>
        <w:pStyle w:val="EDBEXCourierNew9ptCustomColorRGB4649146Left01"/>
        <w:rPr>
          <w:sz w:val="16"/>
        </w:rPr>
      </w:pPr>
      <w:r w:rsidRPr="008F0CF0">
        <w:rPr>
          <w:sz w:val="16"/>
        </w:rPr>
        <w:t>-------+------------+---------+------+--------------------+---------+------+--------</w:t>
      </w:r>
    </w:p>
    <w:p w:rsidR="0014218A" w:rsidRPr="008F0CF0" w:rsidRDefault="0014218A" w:rsidP="0014218A">
      <w:pPr>
        <w:pStyle w:val="EDBEXCourierNew9ptCustomColorRGB4649146Left01"/>
        <w:rPr>
          <w:sz w:val="16"/>
        </w:rPr>
      </w:pPr>
      <w:r w:rsidRPr="008F0CF0">
        <w:rPr>
          <w:sz w:val="16"/>
        </w:rPr>
        <w:t xml:space="preserve">  9101 | ROGERS     | CLERK   | 7902 | 17-DEC-10 00:00:00 | 1980.00 |      |  20.00</w:t>
      </w:r>
    </w:p>
    <w:p w:rsidR="0014218A" w:rsidRPr="008F0CF0" w:rsidRDefault="0014218A" w:rsidP="0014218A">
      <w:pPr>
        <w:pStyle w:val="EDBEXCourierNew9ptCustomColorRGB4649146Left01"/>
        <w:rPr>
          <w:sz w:val="16"/>
        </w:rPr>
      </w:pPr>
      <w:r w:rsidRPr="008F0CF0">
        <w:rPr>
          <w:sz w:val="16"/>
        </w:rPr>
        <w:t xml:space="preserve">  9104 | JONES, JR. | MANAGER | 7839 | 02-APR-09 00:00:00 | 7975.00 |      |  20.00</w:t>
      </w:r>
    </w:p>
    <w:p w:rsidR="0014218A" w:rsidRDefault="0014218A" w:rsidP="0014218A">
      <w:pPr>
        <w:pStyle w:val="EDBEXCourierNew9ptCustomColorRGB4649146Left01"/>
        <w:rPr>
          <w:sz w:val="16"/>
        </w:rPr>
      </w:pPr>
      <w:r w:rsidRPr="008F0CF0">
        <w:rPr>
          <w:sz w:val="16"/>
        </w:rPr>
        <w:t>(2 rows)</w:t>
      </w:r>
    </w:p>
    <w:p w:rsidR="0014218A" w:rsidRDefault="0014218A" w:rsidP="0014218A">
      <w:pPr>
        <w:pStyle w:val="EDBEXCourierNew9ptCustomColorRGB4649146Left01"/>
        <w:rPr>
          <w:sz w:val="16"/>
        </w:rPr>
      </w:pPr>
    </w:p>
    <w:p w:rsidR="0014218A" w:rsidRDefault="0014218A" w:rsidP="0014218A">
      <w:pPr>
        <w:pStyle w:val="EDBEXCourierNew9ptCustomColorRGB4649146Left01"/>
        <w:rPr>
          <w:sz w:val="16"/>
        </w:rPr>
      </w:pPr>
      <w:r>
        <w:rPr>
          <w:sz w:val="16"/>
        </w:rPr>
        <w:t>SELECT * FROM emp_sales;</w:t>
      </w:r>
    </w:p>
    <w:p w:rsidR="0014218A" w:rsidRDefault="0014218A" w:rsidP="0014218A">
      <w:pPr>
        <w:pStyle w:val="EDBEXCourierNew9ptCustomColorRGB4649146Left01"/>
        <w:rPr>
          <w:sz w:val="16"/>
        </w:rPr>
      </w:pPr>
    </w:p>
    <w:p w:rsidR="0014218A" w:rsidRPr="008F0CF0" w:rsidRDefault="0014218A" w:rsidP="0014218A">
      <w:pPr>
        <w:pStyle w:val="EDBEXCourierNew9ptCustomColorRGB4649146Left01"/>
        <w:rPr>
          <w:sz w:val="16"/>
        </w:rPr>
      </w:pPr>
      <w:r w:rsidRPr="008F0CF0">
        <w:rPr>
          <w:sz w:val="16"/>
        </w:rPr>
        <w:t>empno |  ename   |   job    | mgr  |      hiredate      |   sal   |  comm   | deptno</w:t>
      </w:r>
    </w:p>
    <w:p w:rsidR="0014218A" w:rsidRPr="008F0CF0" w:rsidRDefault="0014218A" w:rsidP="0014218A">
      <w:pPr>
        <w:pStyle w:val="EDBEXCourierNew9ptCustomColorRGB4649146Left01"/>
        <w:rPr>
          <w:sz w:val="16"/>
        </w:rPr>
      </w:pPr>
      <w:r w:rsidRPr="008F0CF0">
        <w:rPr>
          <w:sz w:val="16"/>
        </w:rPr>
        <w:t>-------+----------+----------+------+--------------------+---------+---------+--------</w:t>
      </w:r>
    </w:p>
    <w:p w:rsidR="0014218A" w:rsidRPr="008F0CF0" w:rsidRDefault="0014218A" w:rsidP="0014218A">
      <w:pPr>
        <w:pStyle w:val="EDBEXCourierNew9ptCustomColorRGB4649146Left01"/>
        <w:rPr>
          <w:sz w:val="16"/>
        </w:rPr>
      </w:pPr>
      <w:r w:rsidRPr="008F0CF0">
        <w:rPr>
          <w:sz w:val="16"/>
        </w:rPr>
        <w:t xml:space="preserve">  9102 | PETERSON | SALESMAN | 7698 | 20-DEC-10 00:00:00 | 2600.00 | 2950.00 |  30.00</w:t>
      </w:r>
    </w:p>
    <w:p w:rsidR="0014218A" w:rsidRPr="008F0CF0" w:rsidRDefault="0014218A" w:rsidP="0014218A">
      <w:pPr>
        <w:pStyle w:val="EDBEXCourierNew9ptCustomColorRGB4649146Left01"/>
        <w:rPr>
          <w:sz w:val="16"/>
        </w:rPr>
      </w:pPr>
      <w:r w:rsidRPr="008F0CF0">
        <w:rPr>
          <w:sz w:val="16"/>
        </w:rPr>
        <w:t xml:space="preserve">  9103 | WARREN   | SALESMAN | 7698 | 22-DEC-10 00:00:00 | 5250.00 | 3813.00 |  30.00</w:t>
      </w:r>
    </w:p>
    <w:p w:rsidR="0014218A" w:rsidRDefault="0014218A" w:rsidP="0014218A">
      <w:pPr>
        <w:pStyle w:val="EDBEXCourierNew9ptCustomColorRGB4649146Left01"/>
      </w:pPr>
      <w:r w:rsidRPr="008F0CF0">
        <w:rPr>
          <w:sz w:val="16"/>
        </w:rPr>
        <w:t>(2 rows)</w:t>
      </w:r>
    </w:p>
    <w:p w:rsidR="0014218A" w:rsidRDefault="0014218A" w:rsidP="0014218A">
      <w:pPr>
        <w:pStyle w:val="EDBHTMLPageBreak"/>
        <w:rPr>
          <w:lang w:eastAsia="ar-SA"/>
        </w:rPr>
      </w:pPr>
      <w:bookmarkStart w:id="768" w:name="_Invoking_EDB*Loader"/>
      <w:bookmarkStart w:id="769" w:name="_Ref281910968"/>
      <w:bookmarkEnd w:id="768"/>
    </w:p>
    <w:p w:rsidR="0014218A" w:rsidRDefault="0014218A" w:rsidP="0014218A">
      <w:pPr>
        <w:pStyle w:val="Heading3"/>
        <w:tabs>
          <w:tab w:val="left" w:pos="720"/>
        </w:tabs>
      </w:pPr>
      <w:bookmarkStart w:id="770" w:name="_Ref410198792"/>
      <w:bookmarkStart w:id="771" w:name="_Toc427139638"/>
      <w:bookmarkStart w:id="772" w:name="_Toc444155527"/>
      <w:r>
        <w:t>Invoking EDB*Loader</w:t>
      </w:r>
      <w:bookmarkEnd w:id="769"/>
      <w:bookmarkEnd w:id="770"/>
      <w:bookmarkEnd w:id="771"/>
      <w:bookmarkEnd w:id="772"/>
    </w:p>
    <w:p w:rsidR="0014218A" w:rsidRDefault="0014218A" w:rsidP="0014218A">
      <w:pPr>
        <w:pStyle w:val="EDBTXTNormalWebBlackCharChar1"/>
      </w:pPr>
      <w:r>
        <w:t>You must have superuser privileges to run EDB*Loader. Use the following command to invoke EDB*Loader from the command line:</w:t>
      </w:r>
    </w:p>
    <w:p w:rsidR="0014218A" w:rsidRDefault="0014218A" w:rsidP="0014218A">
      <w:pPr>
        <w:pStyle w:val="EDBSYNTXPreformattedBlackLeft033"/>
      </w:pPr>
      <w:r>
        <w:t xml:space="preserve">edbldr [ -d </w:t>
      </w:r>
      <w:r w:rsidRPr="0034403F">
        <w:rPr>
          <w:rStyle w:val="EDBTXTVariable11ptBlack"/>
        </w:rPr>
        <w:t>dbname</w:t>
      </w:r>
      <w:r>
        <w:t xml:space="preserve"> ] [ -p </w:t>
      </w:r>
      <w:r w:rsidRPr="0034403F">
        <w:rPr>
          <w:rStyle w:val="EDBTXTVariable11ptBlack"/>
        </w:rPr>
        <w:t>port</w:t>
      </w:r>
      <w:r>
        <w:t xml:space="preserve"> ] [ -h </w:t>
      </w:r>
      <w:r w:rsidRPr="002E7C62">
        <w:rPr>
          <w:rStyle w:val="EDBTXTVariable11ptBlack"/>
        </w:rPr>
        <w:t>host</w:t>
      </w:r>
      <w:r>
        <w:t xml:space="preserve"> ]</w:t>
      </w:r>
    </w:p>
    <w:p w:rsidR="0014218A" w:rsidRDefault="0014218A" w:rsidP="0014218A">
      <w:pPr>
        <w:pStyle w:val="EDBSYNTXPreformattedBlackLeft033"/>
      </w:pPr>
      <w:r>
        <w:t xml:space="preserve">[ USERID={ </w:t>
      </w:r>
      <w:r w:rsidRPr="0034403F">
        <w:rPr>
          <w:rStyle w:val="EDBTXTVariable11ptBlack"/>
        </w:rPr>
        <w:t>username</w:t>
      </w:r>
      <w:r>
        <w:t>/</w:t>
      </w:r>
      <w:r w:rsidRPr="0034403F">
        <w:rPr>
          <w:rStyle w:val="EDBTXTVariable11ptBlack"/>
        </w:rPr>
        <w:t>password</w:t>
      </w:r>
      <w:r>
        <w:t xml:space="preserve"> | </w:t>
      </w:r>
      <w:r w:rsidRPr="003D7082">
        <w:rPr>
          <w:rStyle w:val="EDBTXTVariable11ptBlack"/>
        </w:rPr>
        <w:t>username</w:t>
      </w:r>
      <w:r>
        <w:t xml:space="preserve">/ | </w:t>
      </w:r>
      <w:r w:rsidRPr="003D7082">
        <w:rPr>
          <w:rStyle w:val="EDBTXTVariable11ptBlack"/>
        </w:rPr>
        <w:t>username</w:t>
      </w:r>
      <w:r>
        <w:t xml:space="preserve"> | / } ]</w:t>
      </w:r>
    </w:p>
    <w:p w:rsidR="0014218A" w:rsidRDefault="0014218A" w:rsidP="0014218A">
      <w:pPr>
        <w:pStyle w:val="EDBSYNTXPreformattedBlackLeft033"/>
      </w:pPr>
      <w:r>
        <w:t xml:space="preserve">  CONTROL=</w:t>
      </w:r>
      <w:r w:rsidRPr="0034403F">
        <w:rPr>
          <w:rStyle w:val="EDBTXTVariable11ptBlack"/>
        </w:rPr>
        <w:t>control_file</w:t>
      </w:r>
    </w:p>
    <w:p w:rsidR="0014218A" w:rsidRDefault="0014218A" w:rsidP="0014218A">
      <w:pPr>
        <w:pStyle w:val="EDBSYNTXPreformattedBlackLeft033"/>
      </w:pPr>
      <w:r>
        <w:t>[ DATA=</w:t>
      </w:r>
      <w:r w:rsidRPr="00650A5C">
        <w:rPr>
          <w:rStyle w:val="EDBTXTVariable11ptBlack"/>
        </w:rPr>
        <w:t>data_file</w:t>
      </w:r>
      <w:r>
        <w:t xml:space="preserve"> ]</w:t>
      </w:r>
    </w:p>
    <w:p w:rsidR="0014218A" w:rsidRDefault="0014218A" w:rsidP="0014218A">
      <w:pPr>
        <w:pStyle w:val="EDBSYNTXPreformattedBlackLeft033"/>
      </w:pPr>
      <w:r>
        <w:t>[ BAD=</w:t>
      </w:r>
      <w:r w:rsidRPr="0034403F">
        <w:rPr>
          <w:rStyle w:val="EDBTXTVariable11ptBlack"/>
        </w:rPr>
        <w:t>bad_file</w:t>
      </w:r>
      <w:r>
        <w:t xml:space="preserve"> ]</w:t>
      </w:r>
    </w:p>
    <w:p w:rsidR="0014218A" w:rsidRDefault="0014218A" w:rsidP="0014218A">
      <w:pPr>
        <w:pStyle w:val="EDBSYNTXPreformattedBlackLeft033"/>
      </w:pPr>
      <w:r>
        <w:t>[ DISCARD=</w:t>
      </w:r>
      <w:r w:rsidRPr="00421B5E">
        <w:rPr>
          <w:rStyle w:val="EDBTXTVariable11ptBlack"/>
        </w:rPr>
        <w:t>discard_file</w:t>
      </w:r>
      <w:r>
        <w:t xml:space="preserve"> ]</w:t>
      </w:r>
    </w:p>
    <w:p w:rsidR="0014218A" w:rsidRDefault="0014218A" w:rsidP="0014218A">
      <w:pPr>
        <w:pStyle w:val="EDBSYNTXPreformattedBlackLeft033"/>
      </w:pPr>
      <w:r>
        <w:t>[ DISCARDMAX=</w:t>
      </w:r>
      <w:r w:rsidRPr="00971752">
        <w:rPr>
          <w:rStyle w:val="EDBTXTVariable11ptBlack"/>
        </w:rPr>
        <w:t>max_discard_recs</w:t>
      </w:r>
      <w:r>
        <w:t xml:space="preserve"> ]</w:t>
      </w:r>
    </w:p>
    <w:p w:rsidR="0014218A" w:rsidRDefault="0014218A" w:rsidP="0014218A">
      <w:pPr>
        <w:pStyle w:val="EDBSYNTXPreformattedBlackLeft033"/>
      </w:pPr>
      <w:r>
        <w:t>[ LOG=</w:t>
      </w:r>
      <w:r w:rsidRPr="0034403F">
        <w:rPr>
          <w:rStyle w:val="EDBTXTVariable11ptBlack"/>
        </w:rPr>
        <w:t>log_file</w:t>
      </w:r>
      <w:r>
        <w:t xml:space="preserve"> ]</w:t>
      </w:r>
    </w:p>
    <w:p w:rsidR="0014218A" w:rsidRDefault="0014218A" w:rsidP="0014218A">
      <w:pPr>
        <w:pStyle w:val="EDBSYNTXPreformattedBlackLeft033"/>
      </w:pPr>
      <w:r>
        <w:t>[ PARFILE=</w:t>
      </w:r>
      <w:r w:rsidRPr="0034403F">
        <w:rPr>
          <w:rStyle w:val="EDBTXTVariable11ptBlack"/>
        </w:rPr>
        <w:t>param_file</w:t>
      </w:r>
      <w:r>
        <w:t xml:space="preserve"> ]</w:t>
      </w:r>
    </w:p>
    <w:p w:rsidR="0014218A" w:rsidRPr="00500589" w:rsidRDefault="0014218A" w:rsidP="0014218A">
      <w:pPr>
        <w:pStyle w:val="EDBSYNTXPreformattedBlackLeft033"/>
        <w:rPr>
          <w:color w:val="auto"/>
        </w:rPr>
      </w:pPr>
      <w:r w:rsidRPr="00500589">
        <w:rPr>
          <w:color w:val="auto"/>
        </w:rPr>
        <w:t>[ DIRECT={ FALSE | TRUE } ]</w:t>
      </w:r>
    </w:p>
    <w:p w:rsidR="0014218A" w:rsidRPr="00500589" w:rsidRDefault="0014218A" w:rsidP="0014218A">
      <w:pPr>
        <w:pStyle w:val="EDBSYNTXPreformattedBlackLeft033"/>
        <w:rPr>
          <w:color w:val="auto"/>
        </w:rPr>
      </w:pPr>
      <w:r w:rsidRPr="00500589">
        <w:rPr>
          <w:color w:val="auto"/>
        </w:rPr>
        <w:t>[ FREEZE={ FALSE | TRUE } ]</w:t>
      </w:r>
    </w:p>
    <w:p w:rsidR="0014218A" w:rsidRPr="00500589" w:rsidRDefault="0014218A" w:rsidP="0014218A">
      <w:pPr>
        <w:pStyle w:val="EDBSYNTXPreformattedBlackLeft033"/>
        <w:rPr>
          <w:color w:val="auto"/>
        </w:rPr>
      </w:pPr>
      <w:r w:rsidRPr="00500589">
        <w:rPr>
          <w:color w:val="auto"/>
        </w:rPr>
        <w:t>[ ERRORS=</w:t>
      </w:r>
      <w:r w:rsidRPr="00500589">
        <w:rPr>
          <w:rStyle w:val="EDBTXTVariable11ptBlack"/>
          <w:color w:val="auto"/>
        </w:rPr>
        <w:t>error_count</w:t>
      </w:r>
      <w:r w:rsidRPr="00500589">
        <w:rPr>
          <w:color w:val="auto"/>
        </w:rPr>
        <w:t xml:space="preserve"> ]</w:t>
      </w:r>
    </w:p>
    <w:p w:rsidR="0014218A" w:rsidRPr="00500589" w:rsidRDefault="0014218A" w:rsidP="0014218A">
      <w:pPr>
        <w:pStyle w:val="EDBSYNTXPreformattedBlackLeft033"/>
        <w:rPr>
          <w:color w:val="auto"/>
        </w:rPr>
      </w:pPr>
      <w:r w:rsidRPr="00500589">
        <w:rPr>
          <w:color w:val="auto"/>
        </w:rPr>
        <w:t>[ PARALLEL={ FALSE | TRUE } ]</w:t>
      </w:r>
    </w:p>
    <w:p w:rsidR="0014218A" w:rsidRPr="00500589" w:rsidRDefault="0014218A" w:rsidP="0014218A">
      <w:pPr>
        <w:pStyle w:val="EDBSYNTXPreformattedBlackLeft033"/>
        <w:rPr>
          <w:color w:val="auto"/>
        </w:rPr>
      </w:pPr>
      <w:r w:rsidRPr="00500589">
        <w:rPr>
          <w:color w:val="auto"/>
        </w:rPr>
        <w:t>[ ROWS=</w:t>
      </w:r>
      <w:r w:rsidRPr="00500589">
        <w:rPr>
          <w:i/>
          <w:color w:val="auto"/>
        </w:rPr>
        <w:t>n</w:t>
      </w:r>
      <w:r w:rsidRPr="00500589">
        <w:rPr>
          <w:color w:val="auto"/>
        </w:rPr>
        <w:t xml:space="preserve"> ]</w:t>
      </w:r>
    </w:p>
    <w:p w:rsidR="0014218A" w:rsidRDefault="0014218A" w:rsidP="0014218A">
      <w:pPr>
        <w:pStyle w:val="EDBSYNTXPreformattedBlackLeft033"/>
      </w:pPr>
      <w:r>
        <w:t>[ SKIP=</w:t>
      </w:r>
      <w:r w:rsidRPr="0034403F">
        <w:rPr>
          <w:rStyle w:val="EDBTXTVariable11ptBlack"/>
        </w:rPr>
        <w:t>skip_count</w:t>
      </w:r>
      <w:r>
        <w:t xml:space="preserve"> ]</w:t>
      </w:r>
    </w:p>
    <w:p w:rsidR="0014218A" w:rsidRDefault="0014218A" w:rsidP="0014218A">
      <w:pPr>
        <w:pStyle w:val="EDBSYNTXPreformattedBlackLeft033"/>
      </w:pPr>
      <w:r>
        <w:t>[ SKIP_INDEX_MAINTENANCE={ FALSE | TRUE } ]</w:t>
      </w:r>
    </w:p>
    <w:p w:rsidR="0014218A" w:rsidRDefault="0014218A" w:rsidP="0014218A">
      <w:pPr>
        <w:pStyle w:val="EDBSYNTXPreformattedBlackLeft033"/>
      </w:pPr>
      <w:r>
        <w:t>[ edb_resource_group=</w:t>
      </w:r>
      <w:r>
        <w:rPr>
          <w:rStyle w:val="EDBTXTVariable11ptBlack"/>
        </w:rPr>
        <w:t>group</w:t>
      </w:r>
      <w:r w:rsidRPr="00CA712F">
        <w:rPr>
          <w:rStyle w:val="EDBTXTVariable11ptBlack"/>
        </w:rPr>
        <w:t>_</w:t>
      </w:r>
      <w:r>
        <w:rPr>
          <w:rStyle w:val="EDBTXTVariable11ptBlack"/>
        </w:rPr>
        <w:t>name</w:t>
      </w:r>
      <w:r>
        <w:t xml:space="preserve"> ]</w:t>
      </w:r>
    </w:p>
    <w:p w:rsidR="0014218A" w:rsidRDefault="0014218A" w:rsidP="0014218A">
      <w:r>
        <w:t>Description</w:t>
      </w:r>
    </w:p>
    <w:p w:rsidR="0014218A" w:rsidRDefault="0014218A" w:rsidP="0014218A">
      <w:pPr>
        <w:pStyle w:val="EDBTXTNormalWebBlackCharChar1"/>
      </w:pPr>
      <w:r>
        <w:t xml:space="preserve">If the </w:t>
      </w:r>
      <w:r w:rsidRPr="008366CB">
        <w:rPr>
          <w:rStyle w:val="EDBTXTKeywordBlack"/>
        </w:rPr>
        <w:t>-d</w:t>
      </w:r>
      <w:r>
        <w:t xml:space="preserve"> option, the </w:t>
      </w:r>
      <w:r w:rsidRPr="000C01B1">
        <w:rPr>
          <w:rStyle w:val="EDBTXTKeywordBlack"/>
        </w:rPr>
        <w:t>-p</w:t>
      </w:r>
      <w:r>
        <w:t xml:space="preserve"> option, or the </w:t>
      </w:r>
      <w:r w:rsidRPr="008366CB">
        <w:rPr>
          <w:rStyle w:val="EDBTXTKeywordBlack"/>
        </w:rPr>
        <w:t>-</w:t>
      </w:r>
      <w:r>
        <w:rPr>
          <w:rStyle w:val="EDBTXTKeywordBlack"/>
        </w:rPr>
        <w:t>h</w:t>
      </w:r>
      <w:r>
        <w:t xml:space="preserve"> option are omitted, the defaults for the database, port, and host are determined according to the same rules as other Advanced Server utility programs such as </w:t>
      </w:r>
      <w:r w:rsidRPr="00CD41F2">
        <w:rPr>
          <w:rStyle w:val="EDBTXTKeywordBlack"/>
        </w:rPr>
        <w:t>edb-psql</w:t>
      </w:r>
      <w:r>
        <w:t>, for example.</w:t>
      </w:r>
    </w:p>
    <w:p w:rsidR="0014218A" w:rsidRDefault="0014218A" w:rsidP="0014218A">
      <w:pPr>
        <w:pStyle w:val="EDBTXTNormalWebBlackCharChar1"/>
      </w:pPr>
      <w:r>
        <w:t xml:space="preserve">Any parameter listed in the preceding syntax diagram except for the </w:t>
      </w:r>
      <w:r w:rsidRPr="00B13A4F">
        <w:rPr>
          <w:rStyle w:val="EDBTXTKeywordBlack"/>
        </w:rPr>
        <w:t>-d</w:t>
      </w:r>
      <w:r>
        <w:t xml:space="preserve"> option, </w:t>
      </w:r>
      <w:r w:rsidRPr="000C01B1">
        <w:rPr>
          <w:rStyle w:val="EDBTXTKeywordBlack"/>
        </w:rPr>
        <w:t>-p</w:t>
      </w:r>
      <w:r>
        <w:t xml:space="preserve"> option, </w:t>
      </w:r>
      <w:r w:rsidRPr="00B13A4F">
        <w:rPr>
          <w:rStyle w:val="EDBTXTKeywordBlack"/>
        </w:rPr>
        <w:t>-</w:t>
      </w:r>
      <w:r>
        <w:rPr>
          <w:rStyle w:val="EDBTXTKeywordBlack"/>
        </w:rPr>
        <w:t>h</w:t>
      </w:r>
      <w:r>
        <w:t xml:space="preserve"> option, and the </w:t>
      </w:r>
      <w:r w:rsidRPr="00D36441">
        <w:rPr>
          <w:rStyle w:val="EDBTXTKeywordBlack"/>
        </w:rPr>
        <w:t>PARFILE</w:t>
      </w:r>
      <w:r>
        <w:t xml:space="preserve"> parameter may be specified in a </w:t>
      </w:r>
      <w:r w:rsidRPr="00D36441">
        <w:rPr>
          <w:rStyle w:val="EDBTXTTermNormalWebBlackItalicCharCharChar"/>
        </w:rPr>
        <w:t>parameter file</w:t>
      </w:r>
      <w:r>
        <w:t xml:space="preserve">. The parameter file is specified on the command line when </w:t>
      </w:r>
      <w:r w:rsidRPr="00B13A4F">
        <w:rPr>
          <w:rStyle w:val="EDBTXTKeywordBlack"/>
        </w:rPr>
        <w:t>edbldr</w:t>
      </w:r>
      <w:r>
        <w:t xml:space="preserve"> is invoked using </w:t>
      </w:r>
      <w:r>
        <w:rPr>
          <w:rStyle w:val="EDBTXTKeywordBlack"/>
        </w:rPr>
        <w:t>PARFILE</w:t>
      </w:r>
      <w:r w:rsidRPr="00B13A4F">
        <w:rPr>
          <w:rStyle w:val="EDBTXTKeywordBlack"/>
        </w:rPr>
        <w:t>=</w:t>
      </w:r>
      <w:r w:rsidRPr="00B13A4F">
        <w:rPr>
          <w:rStyle w:val="EDBTXTVariable11ptBlack"/>
        </w:rPr>
        <w:t>param_file</w:t>
      </w:r>
      <w:r>
        <w:t xml:space="preserve">. Some parameters may be specified in the </w:t>
      </w:r>
      <w:r w:rsidRPr="00B13A4F">
        <w:rPr>
          <w:rStyle w:val="EDBTXTKeywordBlack"/>
        </w:rPr>
        <w:t>OPTIONS</w:t>
      </w:r>
      <w:r>
        <w:t xml:space="preserve"> clause in the control file. See the description of the control file in Section</w:t>
      </w:r>
      <w:r>
        <w:rPr>
          <w:u w:val="single"/>
        </w:rPr>
        <w:t xml:space="preserve"> </w:t>
      </w:r>
      <w:r>
        <w:rPr>
          <w:u w:val="single"/>
        </w:rPr>
        <w:fldChar w:fldCharType="begin"/>
      </w:r>
      <w:r>
        <w:rPr>
          <w:u w:val="single"/>
        </w:rPr>
        <w:instrText xml:space="preserve"> REF _Ref410198200 \r \h </w:instrText>
      </w:r>
      <w:r>
        <w:rPr>
          <w:u w:val="single"/>
        </w:rPr>
      </w:r>
      <w:r>
        <w:rPr>
          <w:u w:val="single"/>
        </w:rPr>
        <w:fldChar w:fldCharType="separate"/>
      </w:r>
      <w:r w:rsidR="00607D57">
        <w:rPr>
          <w:u w:val="single"/>
        </w:rPr>
        <w:t>6.1.3</w:t>
      </w:r>
      <w:r>
        <w:rPr>
          <w:u w:val="single"/>
        </w:rPr>
        <w:fldChar w:fldCharType="end"/>
      </w:r>
      <w:r>
        <w:t>.</w:t>
      </w:r>
    </w:p>
    <w:p w:rsidR="0014218A" w:rsidRDefault="0014218A" w:rsidP="0014218A">
      <w:pPr>
        <w:pStyle w:val="EDBTXTNormalWebBlackCharChar1"/>
      </w:pPr>
      <w:r>
        <w:t xml:space="preserve">The specification of </w:t>
      </w:r>
      <w:r w:rsidRPr="0015749B">
        <w:rPr>
          <w:rStyle w:val="EDBTXTVariable11ptBlack"/>
        </w:rPr>
        <w:t>control_file</w:t>
      </w:r>
      <w:r>
        <w:t xml:space="preserve">, </w:t>
      </w:r>
      <w:r w:rsidRPr="00650A5C">
        <w:rPr>
          <w:rStyle w:val="EDBTXTVariable11ptBlack"/>
        </w:rPr>
        <w:t>data_file</w:t>
      </w:r>
      <w:r>
        <w:t xml:space="preserve">, </w:t>
      </w:r>
      <w:r>
        <w:rPr>
          <w:rStyle w:val="EDBTXTVariable11ptBlack"/>
        </w:rPr>
        <w:t>b</w:t>
      </w:r>
      <w:r w:rsidRPr="00D477A8">
        <w:rPr>
          <w:rStyle w:val="EDBTXTVariable11ptBlack"/>
        </w:rPr>
        <w:t>a</w:t>
      </w:r>
      <w:r>
        <w:rPr>
          <w:rStyle w:val="EDBTXTVariable11ptBlack"/>
        </w:rPr>
        <w:t>d</w:t>
      </w:r>
      <w:r w:rsidRPr="00D477A8">
        <w:rPr>
          <w:rStyle w:val="EDBTXTVariable11ptBlack"/>
        </w:rPr>
        <w:t>_file</w:t>
      </w:r>
      <w:r>
        <w:t xml:space="preserve">, </w:t>
      </w:r>
      <w:r w:rsidRPr="008C10A3">
        <w:rPr>
          <w:rStyle w:val="EDBTXTVariable11ptBlack"/>
        </w:rPr>
        <w:t>discard_file</w:t>
      </w:r>
      <w:r>
        <w:t xml:space="preserve">, </w:t>
      </w:r>
      <w:r>
        <w:rPr>
          <w:rStyle w:val="EDBTXTVariable11ptBlack"/>
        </w:rPr>
        <w:t>log</w:t>
      </w:r>
      <w:r w:rsidRPr="00D477A8">
        <w:rPr>
          <w:rStyle w:val="EDBTXTVariable11ptBlack"/>
        </w:rPr>
        <w:t>_file</w:t>
      </w:r>
      <w:r>
        <w:t xml:space="preserve">, and </w:t>
      </w:r>
      <w:r>
        <w:rPr>
          <w:rStyle w:val="EDBTXTVariable11ptBlack"/>
        </w:rPr>
        <w:t>p</w:t>
      </w:r>
      <w:r w:rsidRPr="00D477A8">
        <w:rPr>
          <w:rStyle w:val="EDBTXTVariable11ptBlack"/>
        </w:rPr>
        <w:t>ar</w:t>
      </w:r>
      <w:r>
        <w:rPr>
          <w:rStyle w:val="EDBTXTVariable11ptBlack"/>
        </w:rPr>
        <w:t>am</w:t>
      </w:r>
      <w:r w:rsidRPr="00D477A8">
        <w:rPr>
          <w:rStyle w:val="EDBTXTVariable11ptBlack"/>
        </w:rPr>
        <w:t>_file</w:t>
      </w:r>
      <w:r>
        <w:t xml:space="preserve"> may include the full directory path or a relative directory path to the file name. If the file name is specified alone or with a relative directory path, the file is assumed to exist (in the case of </w:t>
      </w:r>
      <w:r w:rsidRPr="0015749B">
        <w:rPr>
          <w:rStyle w:val="EDBTXTVariable11ptBlack"/>
        </w:rPr>
        <w:t>control_file</w:t>
      </w:r>
      <w:r>
        <w:t xml:space="preserve">, </w:t>
      </w:r>
      <w:r w:rsidRPr="00650A5C">
        <w:rPr>
          <w:rStyle w:val="EDBTXTVariable11ptBlack"/>
        </w:rPr>
        <w:t>data_file</w:t>
      </w:r>
      <w:r>
        <w:t xml:space="preserve">, or </w:t>
      </w:r>
      <w:r w:rsidRPr="0015749B">
        <w:rPr>
          <w:rStyle w:val="EDBTXTVariable11ptBlack"/>
        </w:rPr>
        <w:t>param_file</w:t>
      </w:r>
      <w:r>
        <w:t xml:space="preserve">), or to be created (in the case of </w:t>
      </w:r>
      <w:r w:rsidRPr="0015749B">
        <w:rPr>
          <w:rStyle w:val="EDBTXTVariable11ptBlack"/>
        </w:rPr>
        <w:t>bad_file</w:t>
      </w:r>
      <w:r>
        <w:t xml:space="preserve">, </w:t>
      </w:r>
      <w:r w:rsidRPr="008C10A3">
        <w:rPr>
          <w:rStyle w:val="EDBTXTVariable11ptBlack"/>
        </w:rPr>
        <w:t>discard_file</w:t>
      </w:r>
      <w:r>
        <w:t xml:space="preserve">, or </w:t>
      </w:r>
      <w:r w:rsidRPr="0015749B">
        <w:rPr>
          <w:rStyle w:val="EDBTXTVariable11ptBlack"/>
        </w:rPr>
        <w:t>log_file</w:t>
      </w:r>
      <w:r>
        <w:t xml:space="preserve">) relative to the current working directory from which </w:t>
      </w:r>
      <w:r w:rsidRPr="00D477A8">
        <w:rPr>
          <w:rStyle w:val="EDBTXTKeywordBlack"/>
        </w:rPr>
        <w:t>edbldr</w:t>
      </w:r>
      <w:r>
        <w:t xml:space="preserve"> is invoked.</w:t>
      </w:r>
    </w:p>
    <w:p w:rsidR="0014218A" w:rsidRDefault="0014218A" w:rsidP="0014218A">
      <w:pPr>
        <w:pStyle w:val="EDBTXTNormalWebBlackCharChar1"/>
      </w:pPr>
      <w:r w:rsidRPr="003835F0">
        <w:rPr>
          <w:rStyle w:val="EDBTXTEmphasisNormalWebBoldBlackCharChar1"/>
        </w:rPr>
        <w:t>Note:</w:t>
      </w:r>
      <w:r>
        <w:t xml:space="preserve"> T</w:t>
      </w:r>
      <w:r w:rsidRPr="00462C77">
        <w:t>he control file</w:t>
      </w:r>
      <w:r>
        <w:t xml:space="preserve"> must exist in the character set encoding of the client where </w:t>
      </w:r>
      <w:r w:rsidRPr="003835F0">
        <w:rPr>
          <w:rStyle w:val="EDBTXTKeywordBlack"/>
        </w:rPr>
        <w:t>edbldr</w:t>
      </w:r>
      <w:r>
        <w:t xml:space="preserve"> is invoked. If the client</w:t>
      </w:r>
      <w:r w:rsidRPr="00462C77">
        <w:t xml:space="preserve"> is in a different encoding</w:t>
      </w:r>
      <w:r>
        <w:t xml:space="preserve"> </w:t>
      </w:r>
      <w:r w:rsidRPr="00462C77">
        <w:t>than the database encoding, then</w:t>
      </w:r>
      <w:r>
        <w:t xml:space="preserve"> the</w:t>
      </w:r>
      <w:r w:rsidRPr="00462C77">
        <w:t xml:space="preserve"> </w:t>
      </w:r>
      <w:r w:rsidRPr="00696EAA">
        <w:rPr>
          <w:rStyle w:val="EDBTXTKeywordBlack"/>
        </w:rPr>
        <w:t>PGCLIENTENCODING</w:t>
      </w:r>
      <w:r>
        <w:t xml:space="preserve"> environment variable must </w:t>
      </w:r>
      <w:r w:rsidRPr="00462C77">
        <w:t>be set</w:t>
      </w:r>
      <w:r>
        <w:t xml:space="preserve"> on the client</w:t>
      </w:r>
      <w:r w:rsidRPr="00462C77">
        <w:t xml:space="preserve"> to the </w:t>
      </w:r>
      <w:r w:rsidRPr="00462C77">
        <w:lastRenderedPageBreak/>
        <w:t>client</w:t>
      </w:r>
      <w:r>
        <w:t>’s</w:t>
      </w:r>
      <w:r w:rsidRPr="00462C77">
        <w:t xml:space="preserve"> encoding</w:t>
      </w:r>
      <w:r>
        <w:t xml:space="preserve"> prior to invoking </w:t>
      </w:r>
      <w:r w:rsidRPr="003835F0">
        <w:rPr>
          <w:rStyle w:val="EDBTXTKeywordBlack"/>
        </w:rPr>
        <w:t>edbldr</w:t>
      </w:r>
      <w:r w:rsidRPr="00462C77">
        <w:t>.</w:t>
      </w:r>
      <w:r>
        <w:t xml:space="preserve"> This must be done to ensure character set conversion is properly done between the client and the database server.</w:t>
      </w:r>
    </w:p>
    <w:p w:rsidR="0014218A" w:rsidRDefault="0014218A" w:rsidP="0014218A">
      <w:pPr>
        <w:pStyle w:val="EDBTXTNormalWebBlackCharChar1"/>
      </w:pPr>
      <w:r>
        <w:t xml:space="preserve">The operating system account used to invoke </w:t>
      </w:r>
      <w:r w:rsidRPr="00C113AA">
        <w:rPr>
          <w:rStyle w:val="EDBTXTKeywordBlack"/>
        </w:rPr>
        <w:t>edbldr</w:t>
      </w:r>
      <w:r>
        <w:t xml:space="preserve"> must have read permission on the directories and files specified by </w:t>
      </w:r>
      <w:r w:rsidRPr="00820DE2">
        <w:rPr>
          <w:rStyle w:val="EDBTXTVariable11ptBlack"/>
        </w:rPr>
        <w:t>control_file</w:t>
      </w:r>
      <w:r>
        <w:t xml:space="preserve">, </w:t>
      </w:r>
      <w:r w:rsidRPr="00650A5C">
        <w:rPr>
          <w:rStyle w:val="EDBTXTVariable11ptBlack"/>
        </w:rPr>
        <w:t>data_file</w:t>
      </w:r>
      <w:r>
        <w:t xml:space="preserve">, and </w:t>
      </w:r>
      <w:r w:rsidRPr="00820DE2">
        <w:rPr>
          <w:rStyle w:val="EDBTXTVariable11ptBlack"/>
        </w:rPr>
        <w:t>param_file</w:t>
      </w:r>
      <w:r>
        <w:t>.</w:t>
      </w:r>
    </w:p>
    <w:p w:rsidR="0014218A" w:rsidRDefault="0014218A" w:rsidP="0014218A">
      <w:pPr>
        <w:pStyle w:val="EDBTXTNormalWebBlackCharChar1"/>
      </w:pPr>
      <w:r>
        <w:t xml:space="preserve">The operating system account </w:t>
      </w:r>
      <w:r w:rsidRPr="00796D5D">
        <w:rPr>
          <w:rStyle w:val="EDBTXTKeywordBlack"/>
        </w:rPr>
        <w:t>enterprisedb</w:t>
      </w:r>
      <w:r>
        <w:t xml:space="preserve"> must have write permission on the directories where </w:t>
      </w:r>
      <w:r w:rsidRPr="00796D5D">
        <w:rPr>
          <w:rStyle w:val="EDBTXTVariable11ptBlack"/>
        </w:rPr>
        <w:t>bad_file</w:t>
      </w:r>
      <w:r>
        <w:t xml:space="preserve">, </w:t>
      </w:r>
      <w:r w:rsidRPr="00796D5D">
        <w:rPr>
          <w:rStyle w:val="EDBTXTVariable11ptBlack"/>
        </w:rPr>
        <w:t>discard_file</w:t>
      </w:r>
      <w:r>
        <w:t xml:space="preserve">, and </w:t>
      </w:r>
      <w:r w:rsidRPr="00AA301C">
        <w:rPr>
          <w:rStyle w:val="EDBTXTVariable11ptBlack"/>
        </w:rPr>
        <w:t>log_file</w:t>
      </w:r>
      <w:r>
        <w:t xml:space="preserve"> are to be written.</w:t>
      </w:r>
    </w:p>
    <w:p w:rsidR="0014218A" w:rsidRDefault="0014218A" w:rsidP="0014218A">
      <w:pPr>
        <w:pStyle w:val="EDBTXTNormalWebBlackCharChar1"/>
      </w:pPr>
      <w:r w:rsidRPr="00821427">
        <w:rPr>
          <w:rStyle w:val="EDBTXTEmphasisNormalWebBoldBlackCharChar"/>
        </w:rPr>
        <w:t>Note:</w:t>
      </w:r>
      <w:r>
        <w:t xml:space="preserve"> It is suggested that the file names for </w:t>
      </w:r>
      <w:r w:rsidRPr="008C10A3">
        <w:rPr>
          <w:rStyle w:val="EDBTXTVariable11ptBlack"/>
        </w:rPr>
        <w:t>control_file</w:t>
      </w:r>
      <w:r>
        <w:t xml:space="preserve">, </w:t>
      </w:r>
      <w:r w:rsidRPr="00650A5C">
        <w:rPr>
          <w:rStyle w:val="EDBTXTVariable11ptBlack"/>
        </w:rPr>
        <w:t>data_file</w:t>
      </w:r>
      <w:r>
        <w:t xml:space="preserve">, </w:t>
      </w:r>
      <w:r>
        <w:rPr>
          <w:rStyle w:val="EDBTXTVariable11ptBlack"/>
        </w:rPr>
        <w:t>b</w:t>
      </w:r>
      <w:r w:rsidRPr="00821427">
        <w:rPr>
          <w:rStyle w:val="EDBTXTVariable11ptBlack"/>
        </w:rPr>
        <w:t>a</w:t>
      </w:r>
      <w:r>
        <w:rPr>
          <w:rStyle w:val="EDBTXTVariable11ptBlack"/>
        </w:rPr>
        <w:t>d</w:t>
      </w:r>
      <w:r w:rsidRPr="00821427">
        <w:rPr>
          <w:rStyle w:val="EDBTXTVariable11ptBlack"/>
        </w:rPr>
        <w:t>_file</w:t>
      </w:r>
      <w:r>
        <w:t xml:space="preserve">, </w:t>
      </w:r>
      <w:r w:rsidRPr="00821427">
        <w:rPr>
          <w:rStyle w:val="EDBTXTVariable11ptBlack"/>
        </w:rPr>
        <w:t>discard_file</w:t>
      </w:r>
      <w:r>
        <w:t xml:space="preserve">, and </w:t>
      </w:r>
      <w:r w:rsidRPr="00B702DD">
        <w:rPr>
          <w:rStyle w:val="EDBTXTVariable11ptBlack"/>
        </w:rPr>
        <w:t>log_file</w:t>
      </w:r>
      <w:r>
        <w:t xml:space="preserve"> include extensions of </w:t>
      </w:r>
      <w:r>
        <w:rPr>
          <w:rStyle w:val="EDBTXTKeywordBlack"/>
        </w:rPr>
        <w:t>.ctl</w:t>
      </w:r>
      <w:r>
        <w:t xml:space="preserve">, </w:t>
      </w:r>
      <w:r w:rsidRPr="00650A5C">
        <w:rPr>
          <w:rStyle w:val="EDBTXTKeywordBlack"/>
        </w:rPr>
        <w:t>.dat</w:t>
      </w:r>
      <w:r>
        <w:t xml:space="preserve">, </w:t>
      </w:r>
      <w:r w:rsidRPr="00821427">
        <w:rPr>
          <w:rStyle w:val="EDBTXTKeywordBlack"/>
        </w:rPr>
        <w:t>.bad</w:t>
      </w:r>
      <w:r>
        <w:t xml:space="preserve">, </w:t>
      </w:r>
      <w:r w:rsidRPr="00821427">
        <w:rPr>
          <w:rStyle w:val="EDBTXTKeywordBlack"/>
        </w:rPr>
        <w:t>.dsc</w:t>
      </w:r>
      <w:r>
        <w:t xml:space="preserve">, and </w:t>
      </w:r>
      <w:r w:rsidRPr="008C10A3">
        <w:rPr>
          <w:rStyle w:val="EDBTXTKeywordBlack"/>
        </w:rPr>
        <w:t>.log</w:t>
      </w:r>
      <w:r>
        <w:t>, respectively. If the provided file name does not contain an extension, EDB*Loader assumes the actual file name includes the appropriate aforementioned extension.</w:t>
      </w:r>
    </w:p>
    <w:p w:rsidR="0014218A" w:rsidRDefault="0014218A" w:rsidP="0014218A">
      <w:r>
        <w:t>Parameters</w:t>
      </w:r>
    </w:p>
    <w:p w:rsidR="0014218A" w:rsidRPr="008366CB" w:rsidRDefault="0014218A" w:rsidP="0014218A">
      <w:pPr>
        <w:pStyle w:val="EDBTXTNormalWebBlackCharChar1"/>
        <w:rPr>
          <w:rStyle w:val="EDBTXTVariable11ptBlack"/>
        </w:rPr>
      </w:pPr>
      <w:r w:rsidRPr="008366CB">
        <w:rPr>
          <w:rStyle w:val="EDBTXTVariable11ptBlack"/>
        </w:rPr>
        <w:t>dbname</w:t>
      </w:r>
    </w:p>
    <w:p w:rsidR="0014218A" w:rsidRDefault="0014218A" w:rsidP="0014218A">
      <w:pPr>
        <w:pStyle w:val="EDBTXTIndentNormalWebLeft05"/>
      </w:pPr>
      <w:r>
        <w:t>Name of the database containing the tables to be loaded.</w:t>
      </w:r>
    </w:p>
    <w:p w:rsidR="0014218A" w:rsidRPr="008366CB" w:rsidRDefault="0014218A" w:rsidP="0014218A">
      <w:pPr>
        <w:pStyle w:val="EDBTXTNormalWebBlackCharChar1"/>
        <w:rPr>
          <w:rStyle w:val="EDBTXTVariable11ptBlack"/>
        </w:rPr>
      </w:pPr>
      <w:r w:rsidRPr="008366CB">
        <w:rPr>
          <w:rStyle w:val="EDBTXTVariable11ptBlack"/>
        </w:rPr>
        <w:t>port</w:t>
      </w:r>
    </w:p>
    <w:p w:rsidR="0014218A" w:rsidRDefault="0014218A" w:rsidP="0014218A">
      <w:pPr>
        <w:pStyle w:val="EDBTXTIndentNormalWebLeft05"/>
      </w:pPr>
      <w:r>
        <w:t>Port number on which the database server is accepting connections.</w:t>
      </w:r>
    </w:p>
    <w:p w:rsidR="0014218A" w:rsidRPr="002E7C62" w:rsidRDefault="0014218A" w:rsidP="0014218A">
      <w:pPr>
        <w:pStyle w:val="EDBTXTNormalWebBlackCharChar1"/>
        <w:rPr>
          <w:rStyle w:val="EDBTXTVariable11ptBlack"/>
        </w:rPr>
      </w:pPr>
      <w:r w:rsidRPr="002E7C62">
        <w:rPr>
          <w:rStyle w:val="EDBTXTVariable11ptBlack"/>
        </w:rPr>
        <w:t>host</w:t>
      </w:r>
    </w:p>
    <w:p w:rsidR="0014218A" w:rsidRDefault="0014218A" w:rsidP="0014218A">
      <w:pPr>
        <w:pStyle w:val="EDBTXTIndentNormalWebLeft05"/>
      </w:pPr>
      <w:r>
        <w:t>IP address of the host on which the database server is running.</w:t>
      </w:r>
    </w:p>
    <w:p w:rsidR="0014218A" w:rsidRPr="00677C7D" w:rsidRDefault="0014218A" w:rsidP="0014218A">
      <w:pPr>
        <w:pStyle w:val="EDBTXTNormalWebBlackCharChar1"/>
        <w:rPr>
          <w:rStyle w:val="EDBTXTKeywordBlack"/>
        </w:rPr>
      </w:pPr>
      <w:r w:rsidRPr="00677C7D">
        <w:rPr>
          <w:rStyle w:val="EDBTXTKeywordBlack"/>
        </w:rPr>
        <w:t xml:space="preserve">USERID={ </w:t>
      </w:r>
      <w:r w:rsidRPr="00677C7D">
        <w:rPr>
          <w:rStyle w:val="EDBTXTVariable11ptBlack"/>
        </w:rPr>
        <w:t>username</w:t>
      </w:r>
      <w:r w:rsidRPr="00677C7D">
        <w:rPr>
          <w:rStyle w:val="EDBTXTKeywordBlack"/>
        </w:rPr>
        <w:t>/</w:t>
      </w:r>
      <w:r w:rsidRPr="00677C7D">
        <w:rPr>
          <w:rStyle w:val="EDBTXTVariable11ptBlack"/>
        </w:rPr>
        <w:t>password</w:t>
      </w:r>
      <w:r w:rsidRPr="00677C7D">
        <w:rPr>
          <w:rStyle w:val="EDBTXTKeywordBlack"/>
        </w:rPr>
        <w:t xml:space="preserve"> |</w:t>
      </w:r>
      <w:r>
        <w:rPr>
          <w:rStyle w:val="EDBTXTKeywordBlack"/>
        </w:rPr>
        <w:t xml:space="preserve"> </w:t>
      </w:r>
      <w:r w:rsidRPr="003D7082">
        <w:rPr>
          <w:rStyle w:val="EDBTXTVariable11ptBlack"/>
        </w:rPr>
        <w:t>username</w:t>
      </w:r>
      <w:r>
        <w:rPr>
          <w:rStyle w:val="EDBTXTKeywordBlack"/>
        </w:rPr>
        <w:t xml:space="preserve">/ | </w:t>
      </w:r>
      <w:r w:rsidRPr="003D7082">
        <w:rPr>
          <w:rStyle w:val="EDBTXTVariable11ptBlack"/>
        </w:rPr>
        <w:t>username</w:t>
      </w:r>
      <w:r>
        <w:rPr>
          <w:rStyle w:val="EDBTXTKeywordBlack"/>
        </w:rPr>
        <w:t xml:space="preserve"> |</w:t>
      </w:r>
      <w:r w:rsidRPr="00677C7D">
        <w:rPr>
          <w:rStyle w:val="EDBTXTKeywordBlack"/>
        </w:rPr>
        <w:t xml:space="preserve"> / }</w:t>
      </w:r>
    </w:p>
    <w:p w:rsidR="0014218A" w:rsidRDefault="0014218A" w:rsidP="0014218A">
      <w:pPr>
        <w:pStyle w:val="EDBTXTIndentNormalWebLeft05"/>
      </w:pPr>
      <w:r>
        <w:t xml:space="preserve">EDB*Loader connects to the database with </w:t>
      </w:r>
      <w:r w:rsidRPr="00677C7D">
        <w:rPr>
          <w:rStyle w:val="EDBTXTVariable11ptBlack"/>
        </w:rPr>
        <w:t>username</w:t>
      </w:r>
      <w:r>
        <w:t xml:space="preserve">. </w:t>
      </w:r>
      <w:r w:rsidRPr="008366CB">
        <w:rPr>
          <w:rStyle w:val="EDBTXTVariable11ptBlack"/>
        </w:rPr>
        <w:t>username</w:t>
      </w:r>
      <w:r>
        <w:t xml:space="preserve"> must be a superuser. </w:t>
      </w:r>
      <w:r w:rsidRPr="00677C7D">
        <w:rPr>
          <w:rStyle w:val="EDBTXTVariable11ptBlack"/>
        </w:rPr>
        <w:t>password</w:t>
      </w:r>
      <w:r>
        <w:t xml:space="preserve"> is the password for </w:t>
      </w:r>
      <w:r w:rsidRPr="00677C7D">
        <w:rPr>
          <w:rStyle w:val="EDBTXTVariable11ptBlack"/>
        </w:rPr>
        <w:t>username</w:t>
      </w:r>
      <w:r>
        <w:t>.</w:t>
      </w:r>
    </w:p>
    <w:p w:rsidR="0014218A" w:rsidRDefault="0014218A" w:rsidP="0014218A">
      <w:pPr>
        <w:pStyle w:val="EDBTXTIndentNormalWebLeft05"/>
      </w:pPr>
      <w:r>
        <w:t xml:space="preserve">If the </w:t>
      </w:r>
      <w:r>
        <w:rPr>
          <w:rStyle w:val="EDBTXTKeywordBlack"/>
        </w:rPr>
        <w:t>USERID</w:t>
      </w:r>
      <w:r>
        <w:t xml:space="preserve"> parameter is omitted, EDB*Loader prompts for </w:t>
      </w:r>
      <w:r w:rsidRPr="00677C7D">
        <w:rPr>
          <w:rStyle w:val="EDBTXTVariable11ptBlack"/>
        </w:rPr>
        <w:t>username</w:t>
      </w:r>
      <w:r>
        <w:t xml:space="preserve"> and </w:t>
      </w:r>
      <w:r w:rsidRPr="00677C7D">
        <w:rPr>
          <w:rStyle w:val="EDBTXTVariable11ptBlack"/>
        </w:rPr>
        <w:t>password</w:t>
      </w:r>
      <w:r>
        <w:t xml:space="preserve">. If </w:t>
      </w:r>
      <w:r w:rsidRPr="003D7082">
        <w:rPr>
          <w:rStyle w:val="EDBTXTKeywordBlack"/>
        </w:rPr>
        <w:t>USERID=</w:t>
      </w:r>
      <w:r w:rsidRPr="003D7082">
        <w:rPr>
          <w:rStyle w:val="EDBTXTVariable11ptBlack"/>
        </w:rPr>
        <w:t>username</w:t>
      </w:r>
      <w:r w:rsidRPr="003D7082">
        <w:rPr>
          <w:rStyle w:val="EDBTXTKeywordBlack"/>
        </w:rPr>
        <w:t>/</w:t>
      </w:r>
      <w:r>
        <w:t xml:space="preserve"> is specified, then EDB*Loader 1) uses the password file specified by environment variable </w:t>
      </w:r>
      <w:r w:rsidRPr="003D7082">
        <w:rPr>
          <w:rStyle w:val="EDBTXTKeywordBlack"/>
        </w:rPr>
        <w:t>PGPASSFILE</w:t>
      </w:r>
      <w:r>
        <w:t xml:space="preserve"> if </w:t>
      </w:r>
      <w:r w:rsidRPr="003D7082">
        <w:rPr>
          <w:rStyle w:val="EDBTXTKeywordBlack"/>
        </w:rPr>
        <w:t>PGPASSFILE</w:t>
      </w:r>
      <w:r>
        <w:t xml:space="preserve"> is set, or 2) uses the </w:t>
      </w:r>
      <w:r w:rsidRPr="003D7082">
        <w:rPr>
          <w:rStyle w:val="EDBTXTKeywordBlack"/>
        </w:rPr>
        <w:t>.pgpass</w:t>
      </w:r>
      <w:r>
        <w:t xml:space="preserve"> password file (</w:t>
      </w:r>
      <w:r w:rsidRPr="003D7082">
        <w:rPr>
          <w:rStyle w:val="EDBTXTKeywordBlack"/>
        </w:rPr>
        <w:t>pgpass.conf</w:t>
      </w:r>
      <w:r>
        <w:t xml:space="preserve"> on Windows systems) if </w:t>
      </w:r>
      <w:r w:rsidRPr="003D7082">
        <w:rPr>
          <w:rStyle w:val="EDBTXTKeywordBlack"/>
        </w:rPr>
        <w:t>PGPASSFILE</w:t>
      </w:r>
      <w:r>
        <w:t xml:space="preserve"> is not set. If </w:t>
      </w:r>
      <w:r w:rsidRPr="00F34C4D">
        <w:rPr>
          <w:rStyle w:val="EDBTXTKeywordBlack"/>
        </w:rPr>
        <w:t>USERID=</w:t>
      </w:r>
      <w:r w:rsidRPr="00F34C4D">
        <w:rPr>
          <w:rStyle w:val="EDBTXTVariable11ptBlack"/>
        </w:rPr>
        <w:t>username</w:t>
      </w:r>
      <w:r>
        <w:t xml:space="preserve"> is specified, then EDB*Loader prompts for </w:t>
      </w:r>
      <w:r w:rsidRPr="0015749B">
        <w:rPr>
          <w:rStyle w:val="EDBTXTVariable11ptBlack"/>
        </w:rPr>
        <w:t>password</w:t>
      </w:r>
      <w:r>
        <w:t xml:space="preserve">. If </w:t>
      </w:r>
      <w:r w:rsidRPr="0015749B">
        <w:rPr>
          <w:rStyle w:val="EDBTXTKeywordBlack"/>
        </w:rPr>
        <w:t>USERID=/</w:t>
      </w:r>
      <w:r>
        <w:t xml:space="preserve"> is specified, the connection is attempted using the operating system account as the user name.</w:t>
      </w:r>
    </w:p>
    <w:p w:rsidR="0014218A" w:rsidRDefault="0014218A" w:rsidP="0014218A">
      <w:pPr>
        <w:pStyle w:val="EDBTXTIndentNormalWebLeft05"/>
      </w:pPr>
      <w:r w:rsidRPr="0015749B">
        <w:rPr>
          <w:rStyle w:val="EDBTXTEmphasisNormalWebBoldBlackCharChar"/>
        </w:rPr>
        <w:t>Note:</w:t>
      </w:r>
      <w:r>
        <w:t xml:space="preserve"> The Advanced Server connection environment variables </w:t>
      </w:r>
      <w:r w:rsidRPr="0015749B">
        <w:rPr>
          <w:rStyle w:val="EDBTXTKeywordBlack"/>
        </w:rPr>
        <w:t>PGUSER</w:t>
      </w:r>
      <w:r>
        <w:t xml:space="preserve"> and </w:t>
      </w:r>
      <w:r w:rsidRPr="0015749B">
        <w:rPr>
          <w:rStyle w:val="EDBTXTKeywordBlack"/>
        </w:rPr>
        <w:t>PGPASSWORD</w:t>
      </w:r>
      <w:r>
        <w:t xml:space="preserve"> are ignored by EDB*Loader. </w:t>
      </w:r>
      <w:r w:rsidR="003E1A38">
        <w:t xml:space="preserve"> </w:t>
      </w:r>
      <w:r w:rsidR="000D7472">
        <w:t>Please r</w:t>
      </w:r>
      <w:r w:rsidR="003E1A38">
        <w:t>efer to the PostgreSQL core</w:t>
      </w:r>
      <w:r>
        <w:t xml:space="preserve"> documentation for information on the </w:t>
      </w:r>
      <w:r w:rsidRPr="003D7082">
        <w:rPr>
          <w:rStyle w:val="EDBTXTKeywordBlack"/>
        </w:rPr>
        <w:t>PGPASSFILE</w:t>
      </w:r>
      <w:r>
        <w:t xml:space="preserve"> environment variable and the password file.</w:t>
      </w:r>
    </w:p>
    <w:p w:rsidR="0014218A" w:rsidRPr="00D23F3D" w:rsidRDefault="0014218A" w:rsidP="0014218A">
      <w:pPr>
        <w:pStyle w:val="EDBTXTNormalWebBlackCharChar1"/>
        <w:rPr>
          <w:rStyle w:val="EDBTXTVariable11ptBlack"/>
        </w:rPr>
      </w:pPr>
      <w:r w:rsidRPr="00B86245">
        <w:rPr>
          <w:rStyle w:val="EDBTXTVariable11ptBlack"/>
        </w:rPr>
        <w:lastRenderedPageBreak/>
        <w:t>CONTROL=</w:t>
      </w:r>
      <w:r w:rsidRPr="00D23F3D">
        <w:rPr>
          <w:rStyle w:val="EDBTXTVariable11ptBlack"/>
        </w:rPr>
        <w:t>control_file</w:t>
      </w:r>
    </w:p>
    <w:p w:rsidR="0014218A" w:rsidRDefault="0014218A" w:rsidP="0014218A">
      <w:pPr>
        <w:pStyle w:val="EDBTXTIndentNormalWebLeft05"/>
      </w:pPr>
      <w:r w:rsidRPr="00243147">
        <w:rPr>
          <w:rStyle w:val="EDBTXTKeywordBlack"/>
          <w:i/>
        </w:rPr>
        <w:t>control_file</w:t>
      </w:r>
      <w:r>
        <w:t xml:space="preserve"> specifies the name of the control file containing EDB*Loader directives.  If a file extension is not specified, an extension of </w:t>
      </w:r>
      <w:r w:rsidRPr="00FC2B2F">
        <w:rPr>
          <w:rStyle w:val="EDBTXTKeywordBlack"/>
        </w:rPr>
        <w:t>.ctl</w:t>
      </w:r>
      <w:r>
        <w:t xml:space="preserve"> is assumed.  See Section </w:t>
      </w:r>
      <w:r w:rsidR="00500589">
        <w:rPr>
          <w:u w:val="single"/>
        </w:rPr>
        <w:fldChar w:fldCharType="begin"/>
      </w:r>
      <w:r w:rsidR="00500589">
        <w:instrText xml:space="preserve"> REF _Ref410198200 \r \h </w:instrText>
      </w:r>
      <w:r w:rsidR="00500589">
        <w:rPr>
          <w:u w:val="single"/>
        </w:rPr>
      </w:r>
      <w:r w:rsidR="00500589">
        <w:rPr>
          <w:u w:val="single"/>
        </w:rPr>
        <w:fldChar w:fldCharType="separate"/>
      </w:r>
      <w:r w:rsidR="00607D57">
        <w:t>6.1.3</w:t>
      </w:r>
      <w:r w:rsidR="00500589">
        <w:rPr>
          <w:u w:val="single"/>
        </w:rPr>
        <w:fldChar w:fldCharType="end"/>
      </w:r>
      <w:r>
        <w:t xml:space="preserve"> for a description of the control file.</w:t>
      </w:r>
    </w:p>
    <w:p w:rsidR="0014218A" w:rsidRPr="00D23F3D" w:rsidRDefault="0014218A" w:rsidP="0014218A">
      <w:pPr>
        <w:pStyle w:val="EDBTXTNormalWebBlackCharChar1"/>
        <w:rPr>
          <w:rStyle w:val="EDBTXTVariable11ptBlack"/>
        </w:rPr>
      </w:pPr>
      <w:r>
        <w:rPr>
          <w:rStyle w:val="EDBTXTVariable11ptBlack"/>
        </w:rPr>
        <w:t>DATA</w:t>
      </w:r>
      <w:r w:rsidRPr="00B86245">
        <w:rPr>
          <w:rStyle w:val="EDBTXTVariable11ptBlack"/>
        </w:rPr>
        <w:t>=</w:t>
      </w:r>
      <w:r>
        <w:rPr>
          <w:rStyle w:val="EDBTXTVariable11ptBlack"/>
        </w:rPr>
        <w:t>data</w:t>
      </w:r>
      <w:r w:rsidRPr="00D23F3D">
        <w:rPr>
          <w:rStyle w:val="EDBTXTVariable11ptBlack"/>
        </w:rPr>
        <w:t>_file</w:t>
      </w:r>
    </w:p>
    <w:p w:rsidR="0014218A" w:rsidRDefault="0014218A" w:rsidP="0014218A">
      <w:pPr>
        <w:pStyle w:val="EDBTXTIndentNormalWebLeft05"/>
      </w:pPr>
      <w:r>
        <w:rPr>
          <w:rStyle w:val="EDBTXTKeywordBlack"/>
          <w:i/>
        </w:rPr>
        <w:t>data</w:t>
      </w:r>
      <w:r w:rsidRPr="00243147">
        <w:rPr>
          <w:rStyle w:val="EDBTXTKeywordBlack"/>
          <w:i/>
        </w:rPr>
        <w:t>_file</w:t>
      </w:r>
      <w:r>
        <w:t xml:space="preserve"> specifies the name of the file containing the data to be loaded into the target table. If a file extension is not specified, an extension of </w:t>
      </w:r>
      <w:r w:rsidRPr="00FC2B2F">
        <w:rPr>
          <w:rStyle w:val="EDBTXTKeywordBlack"/>
        </w:rPr>
        <w:t>.</w:t>
      </w:r>
      <w:r>
        <w:rPr>
          <w:rStyle w:val="EDBTXTKeywordBlack"/>
        </w:rPr>
        <w:t>dat</w:t>
      </w:r>
      <w:r>
        <w:t xml:space="preserve"> is assumed.  See Section </w:t>
      </w:r>
      <w:r>
        <w:rPr>
          <w:u w:val="single"/>
        </w:rPr>
        <w:fldChar w:fldCharType="begin"/>
      </w:r>
      <w:r>
        <w:instrText xml:space="preserve"> REF _Ref410198393 \r \h </w:instrText>
      </w:r>
      <w:r>
        <w:rPr>
          <w:u w:val="single"/>
        </w:rPr>
      </w:r>
      <w:r>
        <w:rPr>
          <w:u w:val="single"/>
        </w:rPr>
        <w:fldChar w:fldCharType="separate"/>
      </w:r>
      <w:r w:rsidR="00607D57">
        <w:t>6.1.3</w:t>
      </w:r>
      <w:r>
        <w:rPr>
          <w:u w:val="single"/>
        </w:rPr>
        <w:fldChar w:fldCharType="end"/>
      </w:r>
      <w:r>
        <w:t xml:space="preserve"> for a description of the </w:t>
      </w:r>
      <w:r w:rsidRPr="00650A5C">
        <w:rPr>
          <w:rStyle w:val="EDBTXTVariable11ptBlack"/>
        </w:rPr>
        <w:t>data_file</w:t>
      </w:r>
      <w:r>
        <w:t>.</w:t>
      </w:r>
    </w:p>
    <w:p w:rsidR="0014218A" w:rsidRPr="00097E5C" w:rsidRDefault="0014218A" w:rsidP="0014218A">
      <w:pPr>
        <w:pStyle w:val="EDBTXTIndentNormalWebLeft05"/>
      </w:pPr>
      <w:r w:rsidRPr="007B7C11">
        <w:rPr>
          <w:rStyle w:val="EDBTXTEmphasisNormalWebBoldBlackCharChar"/>
        </w:rPr>
        <w:t>Note:</w:t>
      </w:r>
      <w:r>
        <w:t xml:space="preserve"> Specifying a </w:t>
      </w:r>
      <w:r w:rsidRPr="00650A5C">
        <w:rPr>
          <w:rStyle w:val="EDBTXTVariable11ptBlack"/>
        </w:rPr>
        <w:t>data_file</w:t>
      </w:r>
      <w:r>
        <w:t xml:space="preserve"> on the command line overrides the </w:t>
      </w:r>
      <w:r>
        <w:rPr>
          <w:rStyle w:val="EDBTXTKeywordBlack"/>
        </w:rPr>
        <w:t>INFILE</w:t>
      </w:r>
      <w:r>
        <w:t xml:space="preserve"> clause specified in the control file.</w:t>
      </w:r>
    </w:p>
    <w:p w:rsidR="0014218A" w:rsidRPr="00AA301C" w:rsidRDefault="0014218A" w:rsidP="0014218A">
      <w:pPr>
        <w:pStyle w:val="EDBTXTNormalWebBlackCharChar1"/>
        <w:rPr>
          <w:rStyle w:val="EDBTXTVariable11ptBlack"/>
        </w:rPr>
      </w:pPr>
      <w:r w:rsidRPr="00243147">
        <w:rPr>
          <w:rStyle w:val="EDBTXTVariable11ptBlack"/>
        </w:rPr>
        <w:t>BAD=</w:t>
      </w:r>
      <w:r w:rsidRPr="00AA301C">
        <w:rPr>
          <w:rStyle w:val="EDBTXTVariable11ptBlack"/>
        </w:rPr>
        <w:t>bad_file</w:t>
      </w:r>
    </w:p>
    <w:p w:rsidR="0014218A" w:rsidRDefault="0014218A" w:rsidP="0014218A">
      <w:pPr>
        <w:pStyle w:val="EDBTXTIndentNormalWebLeft05"/>
      </w:pPr>
      <w:r w:rsidRPr="00FD6EE9">
        <w:rPr>
          <w:rStyle w:val="EDBTXTKeywordBlack"/>
          <w:i/>
        </w:rPr>
        <w:t>bad_file</w:t>
      </w:r>
      <w:r>
        <w:t xml:space="preserve"> specifies the name of a file that receives input data records that cannot be loaded due to errors.  See Section </w:t>
      </w:r>
      <w:r w:rsidR="00500589">
        <w:rPr>
          <w:u w:val="single"/>
        </w:rPr>
        <w:fldChar w:fldCharType="begin"/>
      </w:r>
      <w:r w:rsidR="00500589">
        <w:instrText xml:space="preserve"> REF _Ref410198200 \r \h </w:instrText>
      </w:r>
      <w:r w:rsidR="00500589">
        <w:rPr>
          <w:u w:val="single"/>
        </w:rPr>
      </w:r>
      <w:r w:rsidR="00500589">
        <w:rPr>
          <w:u w:val="single"/>
        </w:rPr>
        <w:fldChar w:fldCharType="separate"/>
      </w:r>
      <w:r w:rsidR="00607D57">
        <w:t>6.1.3</w:t>
      </w:r>
      <w:r w:rsidR="00500589">
        <w:rPr>
          <w:u w:val="single"/>
        </w:rPr>
        <w:fldChar w:fldCharType="end"/>
      </w:r>
      <w:r>
        <w:t xml:space="preserve"> for a description of the </w:t>
      </w:r>
      <w:r w:rsidRPr="008B006E">
        <w:rPr>
          <w:rStyle w:val="EDBTXTKeywordBlack"/>
          <w:i/>
        </w:rPr>
        <w:t>bad_file</w:t>
      </w:r>
      <w:r>
        <w:t>.</w:t>
      </w:r>
    </w:p>
    <w:p w:rsidR="0014218A" w:rsidRDefault="0014218A" w:rsidP="0014218A">
      <w:pPr>
        <w:pStyle w:val="EDBTXTIndentNormalWebLeft05"/>
      </w:pPr>
      <w:r w:rsidRPr="007B7C11">
        <w:rPr>
          <w:rStyle w:val="EDBTXTEmphasisNormalWebBoldBlackCharChar"/>
        </w:rPr>
        <w:t>Note:</w:t>
      </w:r>
      <w:r>
        <w:t xml:space="preserve"> Specifying a </w:t>
      </w:r>
      <w:r w:rsidRPr="004D65A6">
        <w:rPr>
          <w:rStyle w:val="EDBTXTKeywordBlack"/>
          <w:i/>
        </w:rPr>
        <w:t>bad_file</w:t>
      </w:r>
      <w:r>
        <w:t xml:space="preserve"> on the command line overrides any </w:t>
      </w:r>
      <w:r w:rsidRPr="007B7C11">
        <w:rPr>
          <w:rStyle w:val="EDBTXTKeywordBlack"/>
        </w:rPr>
        <w:t>BADFILE</w:t>
      </w:r>
      <w:r>
        <w:t xml:space="preserve"> clause specified in the control file.</w:t>
      </w:r>
    </w:p>
    <w:p w:rsidR="0014218A" w:rsidRPr="00D23F3D" w:rsidRDefault="0014218A" w:rsidP="0014218A">
      <w:pPr>
        <w:pStyle w:val="EDBTXTNormalWebBlackCharChar1"/>
        <w:rPr>
          <w:rStyle w:val="EDBTXTVariable11ptBlack"/>
        </w:rPr>
      </w:pPr>
      <w:r w:rsidRPr="00D403F7">
        <w:rPr>
          <w:rStyle w:val="EDBTXTVariable11ptBlack"/>
        </w:rPr>
        <w:t>DISCARD=</w:t>
      </w:r>
      <w:r w:rsidRPr="00D23F3D">
        <w:rPr>
          <w:rStyle w:val="EDBTXTVariable11ptBlack"/>
        </w:rPr>
        <w:t>discard_file</w:t>
      </w:r>
    </w:p>
    <w:p w:rsidR="0014218A" w:rsidRDefault="0014218A" w:rsidP="0014218A">
      <w:pPr>
        <w:pStyle w:val="EDBTXTIndentNormalWebLeft05"/>
      </w:pPr>
      <w:r w:rsidRPr="00D403F7">
        <w:rPr>
          <w:rStyle w:val="EDBTXTKeywordBlack"/>
          <w:i/>
        </w:rPr>
        <w:t>discard_file</w:t>
      </w:r>
      <w:r>
        <w:t xml:space="preserve"> is the name of the file that receives input data records that do not meet any table’s selection criteria. See the description of </w:t>
      </w:r>
      <w:r w:rsidRPr="00FA20F6">
        <w:rPr>
          <w:rStyle w:val="EDBTXTVariable11ptBlack"/>
        </w:rPr>
        <w:t>discard_file</w:t>
      </w:r>
      <w:r>
        <w:t xml:space="preserve"> in Sectio</w:t>
      </w:r>
      <w:r w:rsidR="00500589">
        <w:t xml:space="preserve">n </w:t>
      </w:r>
      <w:r w:rsidR="00500589">
        <w:fldChar w:fldCharType="begin"/>
      </w:r>
      <w:r w:rsidR="00500589">
        <w:instrText xml:space="preserve"> REF _Ref410198200 \r \h </w:instrText>
      </w:r>
      <w:r w:rsidR="00500589">
        <w:fldChar w:fldCharType="separate"/>
      </w:r>
      <w:r w:rsidR="00607D57">
        <w:t>6.1.3</w:t>
      </w:r>
      <w:r w:rsidR="00500589">
        <w:fldChar w:fldCharType="end"/>
      </w:r>
      <w:r>
        <w:t>.</w:t>
      </w:r>
    </w:p>
    <w:p w:rsidR="0014218A" w:rsidRDefault="0014218A" w:rsidP="0014218A">
      <w:pPr>
        <w:pStyle w:val="EDBTXTIndentNormalWebLeft05"/>
      </w:pPr>
      <w:r w:rsidRPr="007B7C11">
        <w:rPr>
          <w:rStyle w:val="EDBTXTEmphasisNormalWebBoldBlackCharChar"/>
        </w:rPr>
        <w:t>Note:</w:t>
      </w:r>
      <w:r>
        <w:t xml:space="preserve"> Specifying a </w:t>
      </w:r>
      <w:r>
        <w:rPr>
          <w:rStyle w:val="EDBTXTVariable11ptBlack"/>
        </w:rPr>
        <w:t>discar</w:t>
      </w:r>
      <w:r w:rsidRPr="007B7C11">
        <w:rPr>
          <w:rStyle w:val="EDBTXTVariable11ptBlack"/>
        </w:rPr>
        <w:t>d_file</w:t>
      </w:r>
      <w:r>
        <w:t xml:space="preserve"> using the command line </w:t>
      </w:r>
      <w:r>
        <w:rPr>
          <w:rStyle w:val="EDBTXTKeywordBlack"/>
        </w:rPr>
        <w:t>DISCAR</w:t>
      </w:r>
      <w:r w:rsidRPr="007B7C11">
        <w:rPr>
          <w:rStyle w:val="EDBTXTKeywordBlack"/>
        </w:rPr>
        <w:t>D</w:t>
      </w:r>
      <w:r>
        <w:t xml:space="preserve"> parameter overrides the </w:t>
      </w:r>
      <w:r w:rsidRPr="007B7C11">
        <w:rPr>
          <w:rStyle w:val="EDBTXTKeywordBlack"/>
        </w:rPr>
        <w:t>D</w:t>
      </w:r>
      <w:r>
        <w:rPr>
          <w:rStyle w:val="EDBTXTKeywordBlack"/>
        </w:rPr>
        <w:t>ISCARD</w:t>
      </w:r>
      <w:r w:rsidRPr="007B7C11">
        <w:rPr>
          <w:rStyle w:val="EDBTXTKeywordBlack"/>
        </w:rPr>
        <w:t>FILE</w:t>
      </w:r>
      <w:r>
        <w:t xml:space="preserve"> clause in the control file.</w:t>
      </w:r>
    </w:p>
    <w:p w:rsidR="0014218A" w:rsidRPr="00D23F3D" w:rsidRDefault="0014218A" w:rsidP="0014218A">
      <w:pPr>
        <w:pStyle w:val="EDBTXTNormalWebBlackCharChar1"/>
        <w:rPr>
          <w:rStyle w:val="EDBTXTVariable11ptBlack"/>
        </w:rPr>
      </w:pPr>
      <w:r>
        <w:rPr>
          <w:rStyle w:val="EDBTXTVariable11ptBlack"/>
        </w:rPr>
        <w:t>DISCARDMAX</w:t>
      </w:r>
      <w:r w:rsidRPr="00D403F7">
        <w:rPr>
          <w:rStyle w:val="EDBTXTVariable11ptBlack"/>
        </w:rPr>
        <w:t>=</w:t>
      </w:r>
      <w:r>
        <w:rPr>
          <w:rStyle w:val="EDBTXTVariable11ptBlack"/>
        </w:rPr>
        <w:t>max_discard_recs</w:t>
      </w:r>
    </w:p>
    <w:p w:rsidR="0014218A" w:rsidRDefault="0014218A" w:rsidP="0014218A">
      <w:pPr>
        <w:pStyle w:val="EDBTXTIndentNormalWebLeft05"/>
      </w:pPr>
      <w:r>
        <w:rPr>
          <w:rStyle w:val="EDBTXTKeywordBlack"/>
          <w:i/>
        </w:rPr>
        <w:t>max_discard_recs</w:t>
      </w:r>
      <w:r>
        <w:t xml:space="preserve"> is the maximum number of discarded records that may be encountered from the input data records before terminating the EDB*Loader session. See the description of </w:t>
      </w:r>
      <w:r>
        <w:rPr>
          <w:rStyle w:val="EDBTXTVariable11ptBlack"/>
        </w:rPr>
        <w:t>max_d</w:t>
      </w:r>
      <w:r w:rsidRPr="00FA20F6">
        <w:rPr>
          <w:rStyle w:val="EDBTXTVariable11ptBlack"/>
        </w:rPr>
        <w:t>iscard_</w:t>
      </w:r>
      <w:r>
        <w:rPr>
          <w:rStyle w:val="EDBTXTVariable11ptBlack"/>
        </w:rPr>
        <w:t>recs</w:t>
      </w:r>
      <w:r>
        <w:t xml:space="preserve"> in Sectio</w:t>
      </w:r>
      <w:r w:rsidR="00500589">
        <w:t xml:space="preserve">n </w:t>
      </w:r>
      <w:r w:rsidR="00500589">
        <w:fldChar w:fldCharType="begin"/>
      </w:r>
      <w:r w:rsidR="00500589">
        <w:instrText xml:space="preserve"> REF _Ref410198200 \r \h </w:instrText>
      </w:r>
      <w:r w:rsidR="00500589">
        <w:fldChar w:fldCharType="separate"/>
      </w:r>
      <w:r w:rsidR="00607D57">
        <w:t>6.1.3</w:t>
      </w:r>
      <w:r w:rsidR="00500589">
        <w:fldChar w:fldCharType="end"/>
      </w:r>
      <w:r>
        <w:t>.</w:t>
      </w:r>
    </w:p>
    <w:p w:rsidR="0014218A" w:rsidRDefault="0014218A" w:rsidP="0014218A">
      <w:pPr>
        <w:pStyle w:val="EDBTXTIndentNormalWebLeft05"/>
      </w:pPr>
      <w:r w:rsidRPr="007B7C11">
        <w:rPr>
          <w:rStyle w:val="EDBTXTEmphasisNormalWebBoldBlackCharChar"/>
        </w:rPr>
        <w:t>Note:</w:t>
      </w:r>
      <w:r>
        <w:t xml:space="preserve"> Specifying </w:t>
      </w:r>
      <w:r>
        <w:rPr>
          <w:rStyle w:val="EDBTXTVariable11ptBlack"/>
        </w:rPr>
        <w:t>max_discar</w:t>
      </w:r>
      <w:r w:rsidRPr="007B7C11">
        <w:rPr>
          <w:rStyle w:val="EDBTXTVariable11ptBlack"/>
        </w:rPr>
        <w:t>d_</w:t>
      </w:r>
      <w:r>
        <w:rPr>
          <w:rStyle w:val="EDBTXTVariable11ptBlack"/>
        </w:rPr>
        <w:t>recs</w:t>
      </w:r>
      <w:r>
        <w:t xml:space="preserve"> using the command line </w:t>
      </w:r>
      <w:r>
        <w:rPr>
          <w:rStyle w:val="EDBTXTKeywordBlack"/>
        </w:rPr>
        <w:t>DISCARDMAX</w:t>
      </w:r>
      <w:r>
        <w:t xml:space="preserve"> parameter overrides the </w:t>
      </w:r>
      <w:r w:rsidRPr="007B7C11">
        <w:rPr>
          <w:rStyle w:val="EDBTXTKeywordBlack"/>
        </w:rPr>
        <w:t>D</w:t>
      </w:r>
      <w:r>
        <w:rPr>
          <w:rStyle w:val="EDBTXTKeywordBlack"/>
        </w:rPr>
        <w:t>ISCARDMAX</w:t>
      </w:r>
      <w:r>
        <w:t xml:space="preserve"> or </w:t>
      </w:r>
      <w:r w:rsidRPr="00971752">
        <w:rPr>
          <w:rStyle w:val="EDBTXTKeywordBlack"/>
        </w:rPr>
        <w:t>DISCARDS</w:t>
      </w:r>
      <w:r>
        <w:t xml:space="preserve"> clause in the control file.</w:t>
      </w:r>
    </w:p>
    <w:p w:rsidR="0014218A" w:rsidRPr="00AA301C" w:rsidRDefault="0014218A" w:rsidP="0014218A">
      <w:pPr>
        <w:pStyle w:val="EDBTXTNormalWebBlackCharChar1"/>
        <w:rPr>
          <w:rStyle w:val="EDBTXTVariable11ptBlack"/>
        </w:rPr>
      </w:pPr>
      <w:r w:rsidRPr="00F23DAF">
        <w:rPr>
          <w:rStyle w:val="EDBTXTVariable11ptBlack"/>
        </w:rPr>
        <w:t>LOG=</w:t>
      </w:r>
      <w:r w:rsidRPr="00AA301C">
        <w:rPr>
          <w:rStyle w:val="EDBTXTVariable11ptBlack"/>
        </w:rPr>
        <w:t>log_file</w:t>
      </w:r>
    </w:p>
    <w:p w:rsidR="0014218A" w:rsidRDefault="0014218A" w:rsidP="0014218A">
      <w:pPr>
        <w:pStyle w:val="EDBTXTIndentNormalWebLeft05"/>
      </w:pPr>
      <w:r w:rsidRPr="00E56D73">
        <w:rPr>
          <w:rStyle w:val="EDBTXTKeywordBlack"/>
          <w:i/>
        </w:rPr>
        <w:t>log_file</w:t>
      </w:r>
      <w:r>
        <w:t xml:space="preserve"> specifies the name of the file in which EDB*Loader records the results of the EDB*Loader session.</w:t>
      </w:r>
    </w:p>
    <w:p w:rsidR="0014218A" w:rsidRDefault="0014218A" w:rsidP="0014218A">
      <w:pPr>
        <w:pStyle w:val="EDBTXTIndentNormalWebLeft05"/>
      </w:pPr>
      <w:r>
        <w:lastRenderedPageBreak/>
        <w:t xml:space="preserve">If the </w:t>
      </w:r>
      <w:r>
        <w:rPr>
          <w:rStyle w:val="EDBTXTKeywordBlack"/>
        </w:rPr>
        <w:t>LOG</w:t>
      </w:r>
      <w:r>
        <w:t xml:space="preserve"> parameter is omitted, EDB*Loader creates a log file with the name </w:t>
      </w:r>
      <w:r w:rsidRPr="00D477A8">
        <w:rPr>
          <w:rStyle w:val="EDBTXTVariable11ptBlack"/>
        </w:rPr>
        <w:t>control_fil</w:t>
      </w:r>
      <w:r>
        <w:rPr>
          <w:rStyle w:val="EDBTXTVariable11ptBlack"/>
        </w:rPr>
        <w:t>e_bas</w:t>
      </w:r>
      <w:r w:rsidRPr="00D477A8">
        <w:rPr>
          <w:rStyle w:val="EDBTXTVariable11ptBlack"/>
        </w:rPr>
        <w:t>e</w:t>
      </w:r>
      <w:r w:rsidRPr="00D477A8">
        <w:rPr>
          <w:rStyle w:val="EDBTXTKeywordBlack"/>
        </w:rPr>
        <w:t>.log</w:t>
      </w:r>
      <w:r>
        <w:t xml:space="preserve"> in the directory from which </w:t>
      </w:r>
      <w:r w:rsidRPr="00D477A8">
        <w:rPr>
          <w:rStyle w:val="EDBTXTKeywordBlack"/>
        </w:rPr>
        <w:t>edbldr</w:t>
      </w:r>
      <w:r>
        <w:t xml:space="preserve"> is invoked.  </w:t>
      </w:r>
      <w:r w:rsidRPr="00D477A8">
        <w:rPr>
          <w:rStyle w:val="EDBTXTVariable11ptBlack"/>
        </w:rPr>
        <w:t>control_fil</w:t>
      </w:r>
      <w:r>
        <w:rPr>
          <w:rStyle w:val="EDBTXTVariable11ptBlack"/>
        </w:rPr>
        <w:t>e_bas</w:t>
      </w:r>
      <w:r w:rsidRPr="00D477A8">
        <w:rPr>
          <w:rStyle w:val="EDBTXTVariable11ptBlack"/>
        </w:rPr>
        <w:t>e</w:t>
      </w:r>
      <w:r>
        <w:t xml:space="preserve"> is the base name of the control file used in the EDB*Loader session.  The operating system account </w:t>
      </w:r>
      <w:r w:rsidRPr="00796D5D">
        <w:rPr>
          <w:rStyle w:val="EDBTXTKeywordBlack"/>
        </w:rPr>
        <w:t>enterprisedb</w:t>
      </w:r>
      <w:r>
        <w:t xml:space="preserve"> must have write permission on the directory where the log file is to be written.</w:t>
      </w:r>
    </w:p>
    <w:p w:rsidR="0014218A" w:rsidRPr="00E050DC" w:rsidRDefault="0014218A" w:rsidP="0014218A">
      <w:pPr>
        <w:pStyle w:val="EDBTXTNormalWebBlackCharChar1"/>
        <w:rPr>
          <w:rStyle w:val="EDBTXTVariable11ptBlack"/>
        </w:rPr>
      </w:pPr>
      <w:r w:rsidRPr="00B97395">
        <w:rPr>
          <w:rStyle w:val="EDBTXTVariable11ptBlack"/>
        </w:rPr>
        <w:t>PARFILE=</w:t>
      </w:r>
      <w:r w:rsidRPr="00E050DC">
        <w:rPr>
          <w:rStyle w:val="EDBTXTVariable11ptBlack"/>
        </w:rPr>
        <w:t>param_file</w:t>
      </w:r>
    </w:p>
    <w:p w:rsidR="0014218A" w:rsidRDefault="0014218A" w:rsidP="0014218A">
      <w:pPr>
        <w:pStyle w:val="EDBTXTIndentNormalWebLeft05"/>
      </w:pPr>
      <w:r w:rsidRPr="001D2A7D">
        <w:rPr>
          <w:rStyle w:val="EDBTXTKeywordBlack"/>
          <w:i/>
        </w:rPr>
        <w:t>param_file</w:t>
      </w:r>
      <w:r>
        <w:t xml:space="preserve"> specifies the name of the file that contains command line parameters for the EDB*Loader session.  Any command line parameter listed in this section except for the </w:t>
      </w:r>
      <w:r w:rsidRPr="005935C5">
        <w:rPr>
          <w:rStyle w:val="EDBTXTKeywordBlack"/>
        </w:rPr>
        <w:t>-d</w:t>
      </w:r>
      <w:r>
        <w:t xml:space="preserve">, </w:t>
      </w:r>
      <w:r w:rsidRPr="005935C5">
        <w:rPr>
          <w:rStyle w:val="EDBTXTKeywordBlack"/>
        </w:rPr>
        <w:t>-p</w:t>
      </w:r>
      <w:r>
        <w:t xml:space="preserve">, and </w:t>
      </w:r>
      <w:r w:rsidRPr="005935C5">
        <w:rPr>
          <w:rStyle w:val="EDBTXTKeywordBlack"/>
        </w:rPr>
        <w:t>-h</w:t>
      </w:r>
      <w:r>
        <w:t xml:space="preserve"> options, and the </w:t>
      </w:r>
      <w:r w:rsidRPr="008B5D97">
        <w:rPr>
          <w:rStyle w:val="EDBTXTKeywordBlack"/>
        </w:rPr>
        <w:t>PARFILE</w:t>
      </w:r>
      <w:r>
        <w:t xml:space="preserve"> parameter itself, can be specified in </w:t>
      </w:r>
      <w:r w:rsidRPr="00E050DC">
        <w:rPr>
          <w:rStyle w:val="EDBTXTVariable11ptBlack"/>
        </w:rPr>
        <w:t>param_file</w:t>
      </w:r>
      <w:r>
        <w:t xml:space="preserve"> instead of on the command line.</w:t>
      </w:r>
    </w:p>
    <w:p w:rsidR="0014218A" w:rsidRDefault="0014218A" w:rsidP="0014218A">
      <w:pPr>
        <w:pStyle w:val="EDBTXTIndentNormalWebLeft05"/>
      </w:pPr>
      <w:r>
        <w:t xml:space="preserve">Any parameter given in </w:t>
      </w:r>
      <w:r w:rsidRPr="001234AB">
        <w:rPr>
          <w:rStyle w:val="EDBTXTVariable11ptBlack"/>
        </w:rPr>
        <w:t>param_file</w:t>
      </w:r>
      <w:r>
        <w:t xml:space="preserve"> overrides the same parameter supplied on the command line before the </w:t>
      </w:r>
      <w:r w:rsidRPr="001234AB">
        <w:rPr>
          <w:rStyle w:val="EDBTXTKeywordBlack"/>
        </w:rPr>
        <w:t>PARFILE</w:t>
      </w:r>
      <w:r>
        <w:t xml:space="preserve"> option.  Any parameter given on the command line that appears after the </w:t>
      </w:r>
      <w:r w:rsidRPr="001234AB">
        <w:rPr>
          <w:rStyle w:val="EDBTXTKeywordBlack"/>
        </w:rPr>
        <w:t>PARFILE</w:t>
      </w:r>
      <w:r>
        <w:t xml:space="preserve"> option overrides the same parameter given in </w:t>
      </w:r>
      <w:r w:rsidRPr="001234AB">
        <w:rPr>
          <w:rStyle w:val="EDBTXTVariable11ptBlack"/>
        </w:rPr>
        <w:t>param_file</w:t>
      </w:r>
      <w:r>
        <w:t>.</w:t>
      </w:r>
    </w:p>
    <w:p w:rsidR="0014218A" w:rsidRDefault="0014218A" w:rsidP="0014218A">
      <w:pPr>
        <w:pStyle w:val="EDBTXTIndentNormalWebLeft05"/>
      </w:pPr>
      <w:r w:rsidRPr="00E050DC">
        <w:rPr>
          <w:rStyle w:val="EDBTXTEmphasisNormalWebBoldBlackCharChar"/>
        </w:rPr>
        <w:t>Note:</w:t>
      </w:r>
      <w:r>
        <w:t xml:space="preserve"> Unlike other EDB*Loader files, there is no default file name or extension assumed for </w:t>
      </w:r>
      <w:r w:rsidRPr="00E050DC">
        <w:rPr>
          <w:rStyle w:val="EDBTXTVariable11ptBlack"/>
        </w:rPr>
        <w:t>param_file</w:t>
      </w:r>
      <w:r>
        <w:t xml:space="preserve">, though by Oracle SQL*Loader convention, </w:t>
      </w:r>
      <w:r w:rsidRPr="00E050DC">
        <w:rPr>
          <w:rStyle w:val="EDBTXTKeywordBlack"/>
        </w:rPr>
        <w:t>.par</w:t>
      </w:r>
      <w:r>
        <w:t xml:space="preserve"> is typically used, but not required, as an extension.</w:t>
      </w:r>
    </w:p>
    <w:p w:rsidR="0014218A" w:rsidRPr="00DF181A" w:rsidRDefault="0014218A" w:rsidP="0014218A">
      <w:pPr>
        <w:pStyle w:val="EDBTXTNormalWebBlackCharChar1"/>
        <w:rPr>
          <w:rStyle w:val="EDBTXTKeywordBlack"/>
        </w:rPr>
      </w:pPr>
      <w:r>
        <w:rPr>
          <w:rStyle w:val="EDBTXTKeywordBlack"/>
        </w:rPr>
        <w:t>DIRECT</w:t>
      </w:r>
      <w:r w:rsidRPr="00DF181A">
        <w:rPr>
          <w:rStyle w:val="EDBTXTKeywordBlack"/>
        </w:rPr>
        <w:t>= { FALSE | TRUE }</w:t>
      </w:r>
    </w:p>
    <w:p w:rsidR="0014218A" w:rsidRDefault="0014218A" w:rsidP="0014218A">
      <w:pPr>
        <w:pStyle w:val="EDBTXTIndentNormalWebLeft05"/>
      </w:pPr>
      <w:r>
        <w:t xml:space="preserve">If </w:t>
      </w:r>
      <w:r w:rsidRPr="00C72573">
        <w:rPr>
          <w:rStyle w:val="EDBTXTKeywordBlack"/>
        </w:rPr>
        <w:t>DIRECT</w:t>
      </w:r>
      <w:r>
        <w:t xml:space="preserve"> is set to </w:t>
      </w:r>
      <w:r w:rsidRPr="00DF181A">
        <w:rPr>
          <w:rStyle w:val="EDBTXTKeywordBlack"/>
        </w:rPr>
        <w:t>TRUE</w:t>
      </w:r>
      <w:r>
        <w:t xml:space="preserve"> EDB*Loader performs a direct path load instead of a conventional path load.  The default value of </w:t>
      </w:r>
      <w:r w:rsidRPr="00C72573">
        <w:rPr>
          <w:rStyle w:val="EDBTXTKeywordBlack"/>
        </w:rPr>
        <w:t>DIRECT</w:t>
      </w:r>
      <w:r>
        <w:t xml:space="preserve"> is </w:t>
      </w:r>
      <w:r w:rsidRPr="00DF181A">
        <w:rPr>
          <w:rStyle w:val="EDBTXTKeywordBlack"/>
        </w:rPr>
        <w:t>FALSE</w:t>
      </w:r>
      <w:r>
        <w:t>.</w:t>
      </w:r>
    </w:p>
    <w:p w:rsidR="0014218A" w:rsidRPr="00500589" w:rsidRDefault="0014218A" w:rsidP="0014218A">
      <w:pPr>
        <w:pStyle w:val="EDBTXTIndentNormalWebLeft05"/>
      </w:pPr>
      <w:r w:rsidRPr="00500589">
        <w:t>See Sectio</w:t>
      </w:r>
      <w:r w:rsidR="00500589" w:rsidRPr="00500589">
        <w:t xml:space="preserve">n </w:t>
      </w:r>
      <w:r w:rsidR="00500589" w:rsidRPr="00500589">
        <w:fldChar w:fldCharType="begin"/>
      </w:r>
      <w:r w:rsidR="00500589" w:rsidRPr="00500589">
        <w:instrText xml:space="preserve"> REF _Ref410197745 \r \h </w:instrText>
      </w:r>
      <w:r w:rsidR="00500589">
        <w:instrText xml:space="preserve"> \* MERGEFORMAT </w:instrText>
      </w:r>
      <w:r w:rsidR="00500589" w:rsidRPr="00500589">
        <w:fldChar w:fldCharType="separate"/>
      </w:r>
      <w:r w:rsidR="00607D57">
        <w:t>6.1.5</w:t>
      </w:r>
      <w:r w:rsidR="00500589" w:rsidRPr="00500589">
        <w:fldChar w:fldCharType="end"/>
      </w:r>
      <w:r w:rsidRPr="00500589">
        <w:t xml:space="preserve"> for information on direct path loads. </w:t>
      </w:r>
    </w:p>
    <w:p w:rsidR="0014218A" w:rsidRPr="00500589" w:rsidRDefault="0014218A" w:rsidP="0014218A">
      <w:pPr>
        <w:pStyle w:val="EDBTXTNormalWebBlackCharChar1"/>
        <w:rPr>
          <w:rStyle w:val="EDBTXTKeywordBlack"/>
          <w:color w:val="auto"/>
        </w:rPr>
      </w:pPr>
      <w:r w:rsidRPr="00500589">
        <w:rPr>
          <w:rStyle w:val="EDBTXTKeywordBlack"/>
          <w:color w:val="auto"/>
        </w:rPr>
        <w:t>FREEZE= { FALSE | TRUE }</w:t>
      </w:r>
    </w:p>
    <w:p w:rsidR="0014218A" w:rsidRDefault="0014218A" w:rsidP="0014218A">
      <w:pPr>
        <w:pStyle w:val="EDBTXTNormalWebBlackCharChar1"/>
        <w:ind w:left="720"/>
        <w:rPr>
          <w:color w:val="auto"/>
        </w:rPr>
      </w:pPr>
      <w:r w:rsidRPr="00500589">
        <w:rPr>
          <w:color w:val="auto"/>
        </w:rPr>
        <w:t xml:space="preserve">Set </w:t>
      </w:r>
      <w:r w:rsidRPr="00500589">
        <w:rPr>
          <w:rStyle w:val="EDBTXTKeywordBlack"/>
          <w:color w:val="auto"/>
        </w:rPr>
        <w:t>FREEZE</w:t>
      </w:r>
      <w:r w:rsidRPr="00500589">
        <w:rPr>
          <w:color w:val="auto"/>
        </w:rPr>
        <w:t xml:space="preserve"> to </w:t>
      </w:r>
      <w:r w:rsidRPr="00500589">
        <w:rPr>
          <w:rStyle w:val="EDBTXTKeywordBlack"/>
          <w:color w:val="auto"/>
        </w:rPr>
        <w:t>TRUE</w:t>
      </w:r>
      <w:r w:rsidRPr="00500589">
        <w:rPr>
          <w:color w:val="auto"/>
        </w:rPr>
        <w:t xml:space="preserve"> to indicate that the data should be copied with the rows </w:t>
      </w:r>
      <w:r w:rsidRPr="00500589">
        <w:rPr>
          <w:i/>
          <w:color w:val="auto"/>
        </w:rPr>
        <w:t>frozen</w:t>
      </w:r>
      <w:r w:rsidRPr="00500589">
        <w:rPr>
          <w:color w:val="auto"/>
        </w:rPr>
        <w:t xml:space="preserve">.  A tuple guaranteed to be visible to all current and future transactions is marked as frozen to prevent transaction ID wrap-around.  For more information about frozen tuples, </w:t>
      </w:r>
      <w:r w:rsidR="000D7472">
        <w:rPr>
          <w:color w:val="auto"/>
        </w:rPr>
        <w:t>please</w:t>
      </w:r>
      <w:r w:rsidR="003E1A38">
        <w:rPr>
          <w:color w:val="auto"/>
        </w:rPr>
        <w:t xml:space="preserve"> refer to the PostgreSQL core</w:t>
      </w:r>
      <w:r w:rsidRPr="00500589">
        <w:rPr>
          <w:color w:val="auto"/>
        </w:rPr>
        <w:t xml:space="preserve"> documentation at:</w:t>
      </w:r>
    </w:p>
    <w:p w:rsidR="006006BB" w:rsidRPr="00500589" w:rsidRDefault="005C07B9" w:rsidP="006006BB">
      <w:pPr>
        <w:pStyle w:val="EDBTXTNormalWebBlackCharChar1"/>
        <w:ind w:left="720"/>
        <w:jc w:val="center"/>
        <w:rPr>
          <w:color w:val="auto"/>
        </w:rPr>
      </w:pPr>
      <w:hyperlink r:id="rId43" w:history="1">
        <w:r w:rsidR="006006BB" w:rsidRPr="006006BB">
          <w:rPr>
            <w:rStyle w:val="Hyperlink"/>
          </w:rPr>
          <w:t>http://www.postgresql.org/docs/9.5/static/routine-vacuuming.html</w:t>
        </w:r>
      </w:hyperlink>
    </w:p>
    <w:p w:rsidR="0014218A" w:rsidRPr="00500589" w:rsidRDefault="0014218A" w:rsidP="0014218A">
      <w:pPr>
        <w:pStyle w:val="EDBTXTNormalWebBlackCharChar1"/>
        <w:ind w:left="720"/>
        <w:rPr>
          <w:color w:val="auto"/>
        </w:rPr>
      </w:pPr>
      <w:r w:rsidRPr="00500589">
        <w:rPr>
          <w:color w:val="auto"/>
        </w:rPr>
        <w:t xml:space="preserve">You must specify a data-loading type of </w:t>
      </w:r>
      <w:r w:rsidRPr="00500589">
        <w:rPr>
          <w:rStyle w:val="EDBTXTKeywordBlack"/>
          <w:color w:val="auto"/>
        </w:rPr>
        <w:t>TRUNCATE</w:t>
      </w:r>
      <w:r w:rsidRPr="00500589">
        <w:rPr>
          <w:color w:val="auto"/>
        </w:rPr>
        <w:t xml:space="preserve"> in the control file when using the </w:t>
      </w:r>
      <w:r w:rsidRPr="00500589">
        <w:rPr>
          <w:rStyle w:val="EDBTXTKeywordBlack"/>
          <w:color w:val="auto"/>
        </w:rPr>
        <w:t>FREEZE</w:t>
      </w:r>
      <w:r w:rsidRPr="00500589">
        <w:rPr>
          <w:color w:val="auto"/>
        </w:rPr>
        <w:t xml:space="preserve"> option.  </w:t>
      </w:r>
      <w:r w:rsidRPr="00500589">
        <w:rPr>
          <w:rStyle w:val="EDBTXTKeywordBlack"/>
          <w:color w:val="auto"/>
        </w:rPr>
        <w:t>FREEZE</w:t>
      </w:r>
      <w:r w:rsidRPr="00500589">
        <w:rPr>
          <w:color w:val="auto"/>
        </w:rPr>
        <w:t xml:space="preserve"> is not supported for direct loading.  </w:t>
      </w:r>
    </w:p>
    <w:p w:rsidR="0014218A" w:rsidRPr="00500589" w:rsidRDefault="0014218A" w:rsidP="0014218A">
      <w:pPr>
        <w:pStyle w:val="EDBTXTNormalWebBlackCharChar1"/>
        <w:ind w:left="720"/>
        <w:rPr>
          <w:rStyle w:val="EDBTXTKeywordBlack"/>
          <w:color w:val="auto"/>
        </w:rPr>
      </w:pPr>
      <w:r w:rsidRPr="00500589">
        <w:rPr>
          <w:color w:val="auto"/>
        </w:rPr>
        <w:t xml:space="preserve">By default, </w:t>
      </w:r>
      <w:r w:rsidRPr="00500589">
        <w:rPr>
          <w:rStyle w:val="EDBTXTKeywordBlack"/>
          <w:color w:val="auto"/>
        </w:rPr>
        <w:t>FREEZE</w:t>
      </w:r>
      <w:r w:rsidRPr="00500589">
        <w:rPr>
          <w:color w:val="auto"/>
        </w:rPr>
        <w:t xml:space="preserve"> is </w:t>
      </w:r>
      <w:r w:rsidRPr="00500589">
        <w:rPr>
          <w:rStyle w:val="EDBTXTKeywordBlack"/>
          <w:color w:val="auto"/>
        </w:rPr>
        <w:t>FALSE</w:t>
      </w:r>
      <w:r w:rsidRPr="00500589">
        <w:rPr>
          <w:color w:val="auto"/>
        </w:rPr>
        <w:t>.</w:t>
      </w:r>
    </w:p>
    <w:p w:rsidR="0014218A" w:rsidRPr="00027176" w:rsidRDefault="0014218A" w:rsidP="0014218A">
      <w:pPr>
        <w:pStyle w:val="EDBTXTIndentNormalWebLeft05"/>
        <w:ind w:left="0"/>
        <w:rPr>
          <w:rStyle w:val="EDBTXTVariable11ptBlack"/>
          <w:rFonts w:ascii="Times New Roman" w:hAnsi="Times New Roman"/>
          <w:i w:val="0"/>
          <w:iCs w:val="0"/>
          <w:color w:val="auto"/>
        </w:rPr>
      </w:pPr>
      <w:r>
        <w:rPr>
          <w:rStyle w:val="EDBTXTKeywordBlack"/>
        </w:rPr>
        <w:t>ERRORS=</w:t>
      </w:r>
      <w:r w:rsidRPr="00E634C3">
        <w:rPr>
          <w:rStyle w:val="EDBTXTVariable11ptBlack"/>
        </w:rPr>
        <w:t>error_count</w:t>
      </w:r>
    </w:p>
    <w:p w:rsidR="0014218A" w:rsidRDefault="0014218A" w:rsidP="0014218A">
      <w:pPr>
        <w:pStyle w:val="EDBTXTIndentNormalWebLeft05"/>
      </w:pPr>
      <w:r w:rsidRPr="00027176">
        <w:rPr>
          <w:rStyle w:val="EDBTXTKeywordBlack"/>
          <w:i/>
        </w:rPr>
        <w:lastRenderedPageBreak/>
        <w:t>error_count</w:t>
      </w:r>
      <w:r>
        <w:t xml:space="preserve"> specifies the number of errors permitted before aborting the EDB*Loader session. The default is </w:t>
      </w:r>
      <w:r w:rsidRPr="00E634C3">
        <w:rPr>
          <w:rStyle w:val="EDBTXTKeywordBlack"/>
        </w:rPr>
        <w:t>50</w:t>
      </w:r>
      <w:r>
        <w:t>.</w:t>
      </w:r>
    </w:p>
    <w:p w:rsidR="0014218A" w:rsidRPr="00F170C2" w:rsidRDefault="0014218A" w:rsidP="0014218A">
      <w:pPr>
        <w:pStyle w:val="EDBTXTNormalWebBlackCharChar1"/>
        <w:rPr>
          <w:rStyle w:val="EDBTXTKeywordBlack"/>
        </w:rPr>
      </w:pPr>
      <w:r>
        <w:rPr>
          <w:rStyle w:val="EDBTXTKeywordBlack"/>
        </w:rPr>
        <w:t xml:space="preserve">PARALLEL= </w:t>
      </w:r>
      <w:r w:rsidRPr="00F170C2">
        <w:rPr>
          <w:rStyle w:val="EDBTXTKeywordBlack"/>
        </w:rPr>
        <w:t>{ FALSE | TRUE }</w:t>
      </w:r>
    </w:p>
    <w:p w:rsidR="0014218A" w:rsidRDefault="0014218A" w:rsidP="0014218A">
      <w:pPr>
        <w:pStyle w:val="EDBTXTIndentNormalWebLeft05"/>
      </w:pPr>
      <w:r>
        <w:t xml:space="preserve">Set </w:t>
      </w:r>
      <w:r w:rsidRPr="00FA3B91">
        <w:rPr>
          <w:rStyle w:val="EDBTXTKeywordBlack"/>
        </w:rPr>
        <w:t>PARALLEL</w:t>
      </w:r>
      <w:r>
        <w:t xml:space="preserve"> to </w:t>
      </w:r>
      <w:r w:rsidRPr="00F170C2">
        <w:rPr>
          <w:rStyle w:val="EDBTXTKeywordBlack"/>
        </w:rPr>
        <w:t>TRUE</w:t>
      </w:r>
      <w:r>
        <w:t xml:space="preserve"> to indicate that this EDB*Loader session is one of a number of concurrent EDB*Loader sessions participating in a parallel direct path load.  The default value of </w:t>
      </w:r>
      <w:r w:rsidRPr="00DC0ACB">
        <w:rPr>
          <w:rStyle w:val="EDBTXTKeywordBlack"/>
        </w:rPr>
        <w:t>PARALLEL</w:t>
      </w:r>
      <w:r>
        <w:t xml:space="preserve"> is </w:t>
      </w:r>
      <w:r w:rsidRPr="00DC0ACB">
        <w:rPr>
          <w:rStyle w:val="EDBTXTKeywordBlack"/>
        </w:rPr>
        <w:t>FALSE</w:t>
      </w:r>
      <w:r>
        <w:t xml:space="preserve">.  </w:t>
      </w:r>
    </w:p>
    <w:p w:rsidR="0014218A" w:rsidRDefault="0014218A" w:rsidP="0014218A">
      <w:pPr>
        <w:pStyle w:val="EDBTXTIndentNormalWebLeft05"/>
      </w:pPr>
      <w:r>
        <w:t xml:space="preserve">When </w:t>
      </w:r>
      <w:r w:rsidRPr="00F170C2">
        <w:rPr>
          <w:rStyle w:val="EDBTXTKeywordBlack"/>
        </w:rPr>
        <w:t>PARALLEL</w:t>
      </w:r>
      <w:r w:rsidRPr="000519E6">
        <w:t xml:space="preserve"> is </w:t>
      </w:r>
      <w:r w:rsidRPr="00F170C2">
        <w:rPr>
          <w:rStyle w:val="EDBTXTKeywordBlack"/>
        </w:rPr>
        <w:t>TRUE</w:t>
      </w:r>
      <w:r>
        <w:t xml:space="preserve">, the </w:t>
      </w:r>
      <w:r>
        <w:rPr>
          <w:rStyle w:val="EDBTXTKeywordBlack"/>
        </w:rPr>
        <w:t>DIRECT</w:t>
      </w:r>
      <w:r>
        <w:t xml:space="preserve"> parameter must also be set to </w:t>
      </w:r>
      <w:r w:rsidRPr="000519E6">
        <w:rPr>
          <w:rStyle w:val="EDBTXTKeywordBlack"/>
        </w:rPr>
        <w:t>TRUE</w:t>
      </w:r>
      <w:r>
        <w:t xml:space="preserve"> . See Section </w:t>
      </w:r>
      <w:r w:rsidR="00500589">
        <w:rPr>
          <w:u w:val="single"/>
        </w:rPr>
        <w:fldChar w:fldCharType="begin"/>
      </w:r>
      <w:r w:rsidR="00500589">
        <w:instrText xml:space="preserve"> REF _Ref410197766 \r \h </w:instrText>
      </w:r>
      <w:r w:rsidR="00500589">
        <w:rPr>
          <w:u w:val="single"/>
        </w:rPr>
      </w:r>
      <w:r w:rsidR="00500589">
        <w:rPr>
          <w:u w:val="single"/>
        </w:rPr>
        <w:fldChar w:fldCharType="separate"/>
      </w:r>
      <w:r w:rsidR="00607D57">
        <w:t>6.1.6</w:t>
      </w:r>
      <w:r w:rsidR="00500589">
        <w:rPr>
          <w:u w:val="single"/>
        </w:rPr>
        <w:fldChar w:fldCharType="end"/>
      </w:r>
      <w:r>
        <w:t xml:space="preserve"> for more information about parallel direct path loads.</w:t>
      </w:r>
    </w:p>
    <w:p w:rsidR="0014218A" w:rsidRDefault="0014218A" w:rsidP="0014218A">
      <w:pPr>
        <w:pStyle w:val="EDBTXTIndentNormalWebLeft05"/>
        <w:ind w:left="0"/>
        <w:rPr>
          <w:rStyle w:val="EDBTXTKeywordBlack"/>
          <w:i/>
        </w:rPr>
      </w:pPr>
      <w:r>
        <w:rPr>
          <w:rStyle w:val="EDBTXTKeywordBlack"/>
        </w:rPr>
        <w:t>ROWS=</w:t>
      </w:r>
      <w:r w:rsidRPr="00376A0B">
        <w:rPr>
          <w:rStyle w:val="EDBTXTKeywordBlack"/>
          <w:i/>
        </w:rPr>
        <w:t>n</w:t>
      </w:r>
    </w:p>
    <w:p w:rsidR="0014218A" w:rsidRPr="0052688F" w:rsidRDefault="0014218A" w:rsidP="0014218A">
      <w:pPr>
        <w:pStyle w:val="EDBTXTIndentNormalWebLeft05"/>
        <w:rPr>
          <w:rStyle w:val="EDBTXTVariable11ptBlack"/>
          <w:rFonts w:ascii="Times New Roman" w:hAnsi="Times New Roman"/>
          <w:i w:val="0"/>
          <w:iCs w:val="0"/>
          <w:color w:val="auto"/>
        </w:rPr>
      </w:pPr>
      <w:r w:rsidRPr="00C2121C">
        <w:rPr>
          <w:rStyle w:val="EDBTXTKeywordBlack"/>
          <w:i/>
        </w:rPr>
        <w:t>n</w:t>
      </w:r>
      <w:r>
        <w:t xml:space="preserve"> specifies the number of rows that EDB*Loader will commit before loading the next set of </w:t>
      </w:r>
      <w:r w:rsidRPr="00C2121C">
        <w:rPr>
          <w:rStyle w:val="EDBTXTKeywordBlack"/>
          <w:i/>
        </w:rPr>
        <w:t>n</w:t>
      </w:r>
      <w:r>
        <w:t xml:space="preserve"> rows.</w:t>
      </w:r>
    </w:p>
    <w:p w:rsidR="0014218A" w:rsidRPr="00690E92" w:rsidRDefault="0014218A" w:rsidP="0014218A">
      <w:pPr>
        <w:pStyle w:val="EDBTXTNormalWebBlackCharChar1"/>
        <w:rPr>
          <w:rStyle w:val="EDBTXTVariable11ptBlack"/>
        </w:rPr>
      </w:pPr>
      <w:r w:rsidRPr="00A94732">
        <w:rPr>
          <w:rStyle w:val="EDBTXTVariable11ptBlack"/>
        </w:rPr>
        <w:t>SKIP=</w:t>
      </w:r>
      <w:r w:rsidRPr="00690E92">
        <w:rPr>
          <w:rStyle w:val="EDBTXTVariable11ptBlack"/>
        </w:rPr>
        <w:t>skip_count</w:t>
      </w:r>
    </w:p>
    <w:p w:rsidR="0014218A" w:rsidRDefault="0014218A" w:rsidP="0014218A">
      <w:pPr>
        <w:pStyle w:val="EDBTXTIndentNormalWebLeft05"/>
      </w:pPr>
      <w:r>
        <w:t xml:space="preserve">Number of records at the beginning of the input data file that should be skipped before loading begins. The default is </w:t>
      </w:r>
      <w:r w:rsidRPr="00690E92">
        <w:rPr>
          <w:rStyle w:val="EDBTXTKeywordBlack"/>
        </w:rPr>
        <w:t>0</w:t>
      </w:r>
      <w:r>
        <w:t>.</w:t>
      </w:r>
    </w:p>
    <w:p w:rsidR="0014218A" w:rsidRPr="00DF181A" w:rsidRDefault="0014218A" w:rsidP="0014218A">
      <w:pPr>
        <w:pStyle w:val="EDBTXTNormalWebBlackCharChar1"/>
        <w:rPr>
          <w:rStyle w:val="EDBTXTKeywordBlack"/>
        </w:rPr>
      </w:pPr>
      <w:r>
        <w:rPr>
          <w:rStyle w:val="EDBTXTKeywordBlack"/>
        </w:rPr>
        <w:t>SKIP_INDEX_MAINTENANCE</w:t>
      </w:r>
      <w:r w:rsidRPr="00DF181A">
        <w:rPr>
          <w:rStyle w:val="EDBTXTKeywordBlack"/>
        </w:rPr>
        <w:t>= { FALSE | TRUE }</w:t>
      </w:r>
    </w:p>
    <w:p w:rsidR="0014218A" w:rsidRDefault="0014218A" w:rsidP="0014218A">
      <w:pPr>
        <w:pStyle w:val="EDBTXTIndentNormalWebLeft05"/>
      </w:pPr>
      <w:r>
        <w:t xml:space="preserve">If set to </w:t>
      </w:r>
      <w:r w:rsidRPr="00DF181A">
        <w:rPr>
          <w:rStyle w:val="EDBTXTKeywordBlack"/>
        </w:rPr>
        <w:t>TRUE</w:t>
      </w:r>
      <w:r>
        <w:t xml:space="preserve">, index maintenance is not performed as part of a direct path load, and indexes on the loaded table are marked as invalid.  The default value of </w:t>
      </w:r>
      <w:r w:rsidRPr="008A70E2">
        <w:rPr>
          <w:rStyle w:val="EDBTXTKeywordBlack"/>
        </w:rPr>
        <w:t>SKIP</w:t>
      </w:r>
      <w:r>
        <w:t>_</w:t>
      </w:r>
      <w:r w:rsidRPr="008A70E2">
        <w:rPr>
          <w:rStyle w:val="EDBTXTKeywordBlack"/>
        </w:rPr>
        <w:t>INDEX</w:t>
      </w:r>
      <w:r>
        <w:t>_</w:t>
      </w:r>
      <w:r w:rsidRPr="008A70E2">
        <w:rPr>
          <w:rStyle w:val="EDBTXTKeywordBlack"/>
        </w:rPr>
        <w:t>MAINTENANCE</w:t>
      </w:r>
      <w:r>
        <w:t xml:space="preserve"> is </w:t>
      </w:r>
      <w:r w:rsidRPr="008A70E2">
        <w:rPr>
          <w:rStyle w:val="EDBTXTKeywordBlack"/>
        </w:rPr>
        <w:t>FALSE</w:t>
      </w:r>
      <w:r>
        <w:t xml:space="preserve">.  </w:t>
      </w:r>
    </w:p>
    <w:p w:rsidR="0014218A" w:rsidRPr="00500589" w:rsidRDefault="0014218A" w:rsidP="0014218A">
      <w:pPr>
        <w:pStyle w:val="EDBTXTIndentNormalWebLeft05"/>
      </w:pPr>
      <w:r>
        <w:t xml:space="preserve">Please note: During a parallel direct path load, target table indexes are not </w:t>
      </w:r>
      <w:r w:rsidRPr="00500589">
        <w:t>updated, and are marked as invalid after the load is complete.</w:t>
      </w:r>
    </w:p>
    <w:p w:rsidR="0014218A" w:rsidRDefault="0014218A" w:rsidP="0014218A">
      <w:pPr>
        <w:pStyle w:val="EDBTXTIndentNormalWebLeft05"/>
      </w:pPr>
      <w:r w:rsidRPr="00500589">
        <w:t xml:space="preserve">You can use the </w:t>
      </w:r>
      <w:r w:rsidRPr="00500589">
        <w:rPr>
          <w:rStyle w:val="EDBTXTKeywordBlack"/>
          <w:color w:val="auto"/>
        </w:rPr>
        <w:t>REINDEX</w:t>
      </w:r>
      <w:r w:rsidRPr="00500589">
        <w:t xml:space="preserve"> command to rebuild an index.  For more information about the </w:t>
      </w:r>
      <w:r w:rsidRPr="00500589">
        <w:rPr>
          <w:rStyle w:val="EDBTXTKeywordBlack"/>
          <w:color w:val="auto"/>
        </w:rPr>
        <w:t>REINDEX</w:t>
      </w:r>
      <w:r w:rsidRPr="00500589">
        <w:t xml:space="preserve"> command, </w:t>
      </w:r>
      <w:r w:rsidR="000D7472">
        <w:t>please</w:t>
      </w:r>
      <w:r w:rsidR="003E1A38">
        <w:t xml:space="preserve"> refer to the PostgreSQL core</w:t>
      </w:r>
      <w:r w:rsidRPr="00500589">
        <w:t xml:space="preserve"> documentation</w:t>
      </w:r>
      <w:r w:rsidR="003E1A38">
        <w:t xml:space="preserve"> available</w:t>
      </w:r>
      <w:r w:rsidRPr="00500589">
        <w:t xml:space="preserve"> at:</w:t>
      </w:r>
    </w:p>
    <w:p w:rsidR="006006BB" w:rsidRPr="00500589" w:rsidRDefault="005C07B9" w:rsidP="006006BB">
      <w:pPr>
        <w:pStyle w:val="EDBTXTIndentNormalWebLeft05"/>
        <w:jc w:val="center"/>
      </w:pPr>
      <w:hyperlink r:id="rId44" w:history="1">
        <w:r w:rsidR="006006BB" w:rsidRPr="006006BB">
          <w:rPr>
            <w:rStyle w:val="Hyperlink"/>
          </w:rPr>
          <w:t>http://www.postgresql.org/docs/9.5/static/sql-reindex.html</w:t>
        </w:r>
      </w:hyperlink>
    </w:p>
    <w:p w:rsidR="0014218A" w:rsidRPr="00500589" w:rsidRDefault="0014218A" w:rsidP="0014218A">
      <w:pPr>
        <w:pStyle w:val="EDBTXTNormalWebBlackCharChar1"/>
        <w:rPr>
          <w:rStyle w:val="EDBTXTKeywordBlack"/>
          <w:color w:val="auto"/>
        </w:rPr>
      </w:pPr>
      <w:r w:rsidRPr="00500589">
        <w:rPr>
          <w:rStyle w:val="EDBTXTKeywordBlack"/>
          <w:color w:val="auto"/>
        </w:rPr>
        <w:t>edb_resource_group=</w:t>
      </w:r>
      <w:r w:rsidRPr="00500589">
        <w:rPr>
          <w:rStyle w:val="EDBTXTVariable11ptBlack"/>
          <w:color w:val="auto"/>
        </w:rPr>
        <w:t>group_name</w:t>
      </w:r>
    </w:p>
    <w:p w:rsidR="0014218A" w:rsidRPr="0003256F" w:rsidRDefault="0014218A" w:rsidP="0014218A">
      <w:pPr>
        <w:pStyle w:val="EDBTXTIndentNormalWebLeft05"/>
      </w:pPr>
      <w:r>
        <w:rPr>
          <w:rStyle w:val="EDBTXTVariable11ptBlack"/>
        </w:rPr>
        <w:t>group</w:t>
      </w:r>
      <w:r w:rsidRPr="00CA712F">
        <w:rPr>
          <w:rStyle w:val="EDBTXTVariable11ptBlack"/>
        </w:rPr>
        <w:t>_</w:t>
      </w:r>
      <w:r>
        <w:rPr>
          <w:rStyle w:val="EDBTXTVariable11ptBlack"/>
        </w:rPr>
        <w:t>name</w:t>
      </w:r>
      <w:r>
        <w:t xml:space="preserve"> specifies the name of an EDB Resource Manager resource group to which the EDB*Loader session is to be assigned.</w:t>
      </w:r>
    </w:p>
    <w:p w:rsidR="0014218A" w:rsidRPr="00500589" w:rsidRDefault="0014218A" w:rsidP="0014218A">
      <w:pPr>
        <w:pStyle w:val="EDBTXTIndentNormalWebLeft05"/>
      </w:pPr>
      <w:r>
        <w:t xml:space="preserve">Any default resource group that may have been assigned to the session (for example, a database user running the EDB*Loader session who had been assigned a default resource group with the </w:t>
      </w:r>
      <w:r w:rsidRPr="00160971">
        <w:rPr>
          <w:rStyle w:val="EDBTXTKeywordBlack"/>
        </w:rPr>
        <w:t xml:space="preserve">ALTER ROLE </w:t>
      </w:r>
      <w:r>
        <w:rPr>
          <w:rStyle w:val="EDBTXTKeywordBlack"/>
        </w:rPr>
        <w:t>...</w:t>
      </w:r>
      <w:r w:rsidRPr="00160971">
        <w:rPr>
          <w:rStyle w:val="EDBTXTKeywordBlack"/>
        </w:rPr>
        <w:t xml:space="preserve"> SET </w:t>
      </w:r>
      <w:r w:rsidRPr="001A7E36">
        <w:rPr>
          <w:rStyle w:val="EDBTXTKeywordBlack"/>
        </w:rPr>
        <w:lastRenderedPageBreak/>
        <w:t>edb_resource_group</w:t>
      </w:r>
      <w:r>
        <w:t xml:space="preserve"> command) is overridden by the resource group given by </w:t>
      </w:r>
      <w:r w:rsidRPr="00500589">
        <w:t xml:space="preserve">the </w:t>
      </w:r>
      <w:r w:rsidRPr="00500589">
        <w:rPr>
          <w:rStyle w:val="EDBTXTKeywordBlack"/>
          <w:color w:val="auto"/>
        </w:rPr>
        <w:t>edb_resource_group</w:t>
      </w:r>
      <w:r w:rsidRPr="00500589">
        <w:t xml:space="preserve"> parameter specified on the </w:t>
      </w:r>
      <w:r w:rsidRPr="00500589">
        <w:rPr>
          <w:rStyle w:val="EDBTXTKeywordBlack"/>
          <w:color w:val="auto"/>
        </w:rPr>
        <w:t>edbldr</w:t>
      </w:r>
      <w:r w:rsidRPr="00500589">
        <w:t xml:space="preserve"> command line.</w:t>
      </w:r>
    </w:p>
    <w:p w:rsidR="001E30AE" w:rsidRPr="001E30AE" w:rsidRDefault="0014218A" w:rsidP="001E30AE">
      <w:pPr>
        <w:pStyle w:val="EDBTXTIndentNormalWebLeft05"/>
        <w:rPr>
          <w:i/>
          <w:u w:val="single"/>
        </w:rPr>
      </w:pPr>
      <w:r w:rsidRPr="00500589">
        <w:t>For information about the EDB</w:t>
      </w:r>
      <w:r w:rsidR="001E30AE">
        <w:t xml:space="preserve"> Resource Manager, see Chapter </w:t>
      </w:r>
      <w:r w:rsidR="001E30AE" w:rsidRPr="001E30AE">
        <w:rPr>
          <w:u w:val="single"/>
        </w:rPr>
        <w:fldChar w:fldCharType="begin"/>
      </w:r>
      <w:r w:rsidR="001E30AE" w:rsidRPr="001E30AE">
        <w:rPr>
          <w:u w:val="single"/>
        </w:rPr>
        <w:instrText xml:space="preserve"> REF _Ref389730380 \r \h </w:instrText>
      </w:r>
      <w:r w:rsidR="001E30AE" w:rsidRPr="001E30AE">
        <w:rPr>
          <w:u w:val="single"/>
        </w:rPr>
      </w:r>
      <w:r w:rsidR="001E30AE" w:rsidRPr="001E30AE">
        <w:rPr>
          <w:u w:val="single"/>
        </w:rPr>
        <w:fldChar w:fldCharType="separate"/>
      </w:r>
      <w:r w:rsidR="00607D57">
        <w:rPr>
          <w:u w:val="single"/>
        </w:rPr>
        <w:t>5</w:t>
      </w:r>
      <w:r w:rsidR="001E30AE" w:rsidRPr="001E30AE">
        <w:rPr>
          <w:u w:val="single"/>
        </w:rPr>
        <w:fldChar w:fldCharType="end"/>
      </w:r>
      <w:r w:rsidR="001E30AE">
        <w:t xml:space="preserve">, </w:t>
      </w:r>
      <w:r w:rsidRPr="001E30AE">
        <w:rPr>
          <w:i/>
        </w:rPr>
        <w:t>EDB Resource Manager</w:t>
      </w:r>
      <w:r w:rsidR="001E30AE" w:rsidRPr="001E30AE">
        <w:rPr>
          <w:i/>
        </w:rPr>
        <w:t>.</w:t>
      </w:r>
    </w:p>
    <w:p w:rsidR="0014218A" w:rsidRPr="00500589" w:rsidRDefault="0014218A" w:rsidP="0014218A">
      <w:r w:rsidRPr="00500589">
        <w:t>Examples</w:t>
      </w:r>
    </w:p>
    <w:p w:rsidR="0014218A" w:rsidRDefault="0014218A" w:rsidP="0014218A">
      <w:pPr>
        <w:pStyle w:val="EDBTXTNormalWebBlackCharChar1"/>
      </w:pPr>
      <w:r w:rsidRPr="00500589">
        <w:rPr>
          <w:color w:val="auto"/>
        </w:rPr>
        <w:t>In the following example EDB*Loader</w:t>
      </w:r>
      <w:r>
        <w:t xml:space="preserve"> is invoked using a control file named </w:t>
      </w:r>
      <w:r w:rsidRPr="001011D5">
        <w:rPr>
          <w:rStyle w:val="EDBTXTKeywordBlack"/>
        </w:rPr>
        <w:t>emp.ctl</w:t>
      </w:r>
      <w:r w:rsidRPr="00C34F65">
        <w:t xml:space="preserve"> </w:t>
      </w:r>
      <w:r>
        <w:t xml:space="preserve">located in the current working directory to load a table in database </w:t>
      </w:r>
      <w:r w:rsidRPr="001011D5">
        <w:rPr>
          <w:rStyle w:val="EDBTXTKeywordBlack"/>
        </w:rPr>
        <w:t>edb</w:t>
      </w:r>
      <w:r>
        <w:t>:</w:t>
      </w:r>
    </w:p>
    <w:p w:rsidR="0014218A" w:rsidRDefault="0014218A" w:rsidP="0014218A">
      <w:pPr>
        <w:pStyle w:val="EDBEXCourierNew9ptCustomColorRGB4649146Left01"/>
      </w:pPr>
      <w:r>
        <w:t>$ /opt/PostgresPlus/</w:t>
      </w:r>
      <w:r w:rsidR="009122F2">
        <w:t>9.5</w:t>
      </w:r>
      <w:r>
        <w:t>AS/bin/edbldr -d edb USERID=enterprisedb/password CONTROL=emp.ctl</w:t>
      </w:r>
    </w:p>
    <w:p w:rsidR="0014218A" w:rsidRDefault="0014218A" w:rsidP="0014218A">
      <w:pPr>
        <w:pStyle w:val="EDBEXCourierNew9ptCustomColorRGB4649146Left01"/>
      </w:pPr>
      <w:r>
        <w:t>EDB*Loader: Copyright (c) 2007-2014, EnterpriseDB Corporation.</w:t>
      </w:r>
    </w:p>
    <w:p w:rsidR="0014218A" w:rsidRDefault="0014218A" w:rsidP="0014218A">
      <w:pPr>
        <w:pStyle w:val="EDBEXCourierNew9ptCustomColorRGB4649146Left01"/>
      </w:pPr>
    </w:p>
    <w:p w:rsidR="0014218A" w:rsidRDefault="0014218A" w:rsidP="0014218A">
      <w:pPr>
        <w:pStyle w:val="EDBEXCourierNew9ptCustomColorRGB4649146Left01"/>
      </w:pPr>
      <w:r>
        <w:t>Successfully loaded (4) records</w:t>
      </w:r>
    </w:p>
    <w:p w:rsidR="0014218A" w:rsidRDefault="0014218A" w:rsidP="0014218A">
      <w:pPr>
        <w:pStyle w:val="EDBTXTNormalWebBlackCharChar1"/>
      </w:pPr>
      <w:r>
        <w:t xml:space="preserve">In the following example, EDB*Loader prompts for the user name and password since they are omitted from the command line. In addition, the files for the bad file and log file are specified with the </w:t>
      </w:r>
      <w:r w:rsidRPr="00C34F65">
        <w:rPr>
          <w:rStyle w:val="EDBTXTKeywordBlack"/>
        </w:rPr>
        <w:t>BAD</w:t>
      </w:r>
      <w:r>
        <w:t xml:space="preserve"> and </w:t>
      </w:r>
      <w:r w:rsidRPr="00C34F65">
        <w:rPr>
          <w:rStyle w:val="EDBTXTKeywordBlack"/>
        </w:rPr>
        <w:t>LOG</w:t>
      </w:r>
      <w:r>
        <w:t xml:space="preserve"> command line parameters.</w:t>
      </w:r>
    </w:p>
    <w:p w:rsidR="0014218A" w:rsidRDefault="0014218A" w:rsidP="0014218A">
      <w:pPr>
        <w:pStyle w:val="EDBEXCourierNew9ptCustomColorRGB4649146Left01"/>
      </w:pPr>
      <w:r>
        <w:t>$ /opt/PostgresPlus/</w:t>
      </w:r>
      <w:r w:rsidR="009122F2">
        <w:t>9.5</w:t>
      </w:r>
      <w:r>
        <w:t>AS/bin/edbldr -d edb CONTROL=emp.ctl BAD=/tmp/emp.bad LOG=/tmp/emp.log</w:t>
      </w:r>
    </w:p>
    <w:p w:rsidR="0014218A" w:rsidRDefault="0014218A" w:rsidP="0014218A">
      <w:pPr>
        <w:pStyle w:val="EDBEXCourierNew9ptCustomColorRGB4649146Left01"/>
      </w:pPr>
      <w:r>
        <w:t>Enter the user name : enterprisedb</w:t>
      </w:r>
    </w:p>
    <w:p w:rsidR="0014218A" w:rsidRDefault="0014218A" w:rsidP="0014218A">
      <w:pPr>
        <w:pStyle w:val="EDBEXCourierNew9ptCustomColorRGB4649146Left01"/>
      </w:pPr>
      <w:r>
        <w:t>Enter the password :</w:t>
      </w:r>
    </w:p>
    <w:p w:rsidR="0014218A" w:rsidRDefault="0014218A" w:rsidP="0014218A">
      <w:pPr>
        <w:pStyle w:val="EDBEXCourierNew9ptCustomColorRGB4649146Left01"/>
      </w:pPr>
      <w:r>
        <w:t>EDB*Loader: Copyright (c) 2007-2014, EnterpriseDB Corporation.</w:t>
      </w:r>
    </w:p>
    <w:p w:rsidR="0014218A" w:rsidRDefault="0014218A" w:rsidP="0014218A">
      <w:pPr>
        <w:pStyle w:val="EDBEXCourierNew9ptCustomColorRGB4649146Left01"/>
      </w:pPr>
    </w:p>
    <w:p w:rsidR="0014218A" w:rsidRDefault="0014218A" w:rsidP="0014218A">
      <w:pPr>
        <w:pStyle w:val="EDBEXCourierNew9ptCustomColorRGB4649146Left01"/>
      </w:pPr>
      <w:r>
        <w:t>Successfully loaded (4) records</w:t>
      </w:r>
    </w:p>
    <w:p w:rsidR="0014218A" w:rsidRDefault="0014218A" w:rsidP="0014218A">
      <w:pPr>
        <w:pStyle w:val="EDBTXTNormalWebBlackCharChar1"/>
      </w:pPr>
      <w:r>
        <w:t xml:space="preserve">The following example runs EDB*Loader with the same parameters as shown in the preceding example, but using a parameter file located in the current working directory. The </w:t>
      </w:r>
      <w:r w:rsidRPr="004222C0">
        <w:rPr>
          <w:rStyle w:val="EDBTBLKeyword9ptBlack"/>
        </w:rPr>
        <w:t>SKIP</w:t>
      </w:r>
      <w:r>
        <w:t xml:space="preserve"> and </w:t>
      </w:r>
      <w:r w:rsidRPr="004222C0">
        <w:rPr>
          <w:rStyle w:val="EDBTXTKeywordBlack"/>
        </w:rPr>
        <w:t>ERRORS</w:t>
      </w:r>
      <w:r>
        <w:t xml:space="preserve"> parameters are altered from their defaults in the parameter file as well.</w:t>
      </w:r>
    </w:p>
    <w:p w:rsidR="0014218A" w:rsidRDefault="0014218A" w:rsidP="0014218A">
      <w:pPr>
        <w:pStyle w:val="EDBTXTNormalWebBlackCharChar1"/>
      </w:pPr>
      <w:r>
        <w:t xml:space="preserve">The parameter file, </w:t>
      </w:r>
      <w:r w:rsidRPr="002C6169">
        <w:rPr>
          <w:rStyle w:val="EDBTXTKeywordBlack"/>
        </w:rPr>
        <w:t>emp.par</w:t>
      </w:r>
      <w:r>
        <w:t>, contains the following:</w:t>
      </w:r>
    </w:p>
    <w:p w:rsidR="0014218A" w:rsidRDefault="0014218A" w:rsidP="0014218A">
      <w:pPr>
        <w:pStyle w:val="EDBEXCourierNew9ptCustomColorRGB4649146Left01"/>
      </w:pPr>
      <w:r>
        <w:t>CONTROL=emp.ctl</w:t>
      </w:r>
    </w:p>
    <w:p w:rsidR="0014218A" w:rsidRDefault="0014218A" w:rsidP="0014218A">
      <w:pPr>
        <w:pStyle w:val="EDBEXCourierNew9ptCustomColorRGB4649146Left01"/>
      </w:pPr>
      <w:r>
        <w:t>BAD=/tmp/emp.bad</w:t>
      </w:r>
    </w:p>
    <w:p w:rsidR="0014218A" w:rsidRDefault="0014218A" w:rsidP="0014218A">
      <w:pPr>
        <w:pStyle w:val="EDBEXCourierNew9ptCustomColorRGB4649146Left01"/>
      </w:pPr>
      <w:r>
        <w:t>LOG=/tmp/emp.log</w:t>
      </w:r>
    </w:p>
    <w:p w:rsidR="0014218A" w:rsidRDefault="0014218A" w:rsidP="0014218A">
      <w:pPr>
        <w:pStyle w:val="EDBEXCourierNew9ptCustomColorRGB4649146Left01"/>
      </w:pPr>
      <w:r>
        <w:t>SKIP=1</w:t>
      </w:r>
    </w:p>
    <w:p w:rsidR="0014218A" w:rsidRDefault="0014218A" w:rsidP="0014218A">
      <w:pPr>
        <w:pStyle w:val="EDBEXCourierNew9ptCustomColorRGB4649146Left01"/>
      </w:pPr>
      <w:r>
        <w:t>ERRORS=10</w:t>
      </w:r>
    </w:p>
    <w:p w:rsidR="0014218A" w:rsidRDefault="0014218A" w:rsidP="0014218A">
      <w:pPr>
        <w:pStyle w:val="EDBTXTNormalWebBlackCharChar1"/>
      </w:pPr>
      <w:r>
        <w:t>EDB*Loader is invoked with the parameter file as shown by the following:</w:t>
      </w:r>
    </w:p>
    <w:p w:rsidR="0014218A" w:rsidRDefault="0014218A" w:rsidP="0014218A">
      <w:pPr>
        <w:pStyle w:val="EDBEXCourierNew9ptCustomColorRGB4649146Left01"/>
      </w:pPr>
      <w:r>
        <w:t>$ /opt/PostgresPlus/</w:t>
      </w:r>
      <w:r w:rsidR="009122F2">
        <w:t>9.5</w:t>
      </w:r>
      <w:r>
        <w:t>AS/bin/edbldr -d edb PARFILE=emp.par</w:t>
      </w:r>
    </w:p>
    <w:p w:rsidR="0014218A" w:rsidRDefault="0014218A" w:rsidP="0014218A">
      <w:pPr>
        <w:pStyle w:val="EDBEXCourierNew9ptCustomColorRGB4649146Left01"/>
      </w:pPr>
      <w:r>
        <w:t>Enter the user name : enterprisedb</w:t>
      </w:r>
    </w:p>
    <w:p w:rsidR="0014218A" w:rsidRDefault="0014218A" w:rsidP="0014218A">
      <w:pPr>
        <w:pStyle w:val="EDBEXCourierNew9ptCustomColorRGB4649146Left01"/>
      </w:pPr>
      <w:r>
        <w:t>Enter the password :</w:t>
      </w:r>
    </w:p>
    <w:p w:rsidR="0014218A" w:rsidRDefault="0014218A" w:rsidP="0014218A">
      <w:pPr>
        <w:pStyle w:val="EDBEXCourierNew9ptCustomColorRGB4649146Left01"/>
      </w:pPr>
      <w:r>
        <w:t>EDB*Loader: Copyright (c) 2007-2014, EnterpriseDB Corporation.</w:t>
      </w:r>
    </w:p>
    <w:p w:rsidR="0014218A" w:rsidRDefault="0014218A" w:rsidP="0014218A">
      <w:pPr>
        <w:pStyle w:val="EDBEXCourierNew9ptCustomColorRGB4649146Left01"/>
      </w:pPr>
    </w:p>
    <w:p w:rsidR="0014218A" w:rsidRDefault="0014218A" w:rsidP="0014218A">
      <w:pPr>
        <w:pStyle w:val="EDBEXCourierNew9ptCustomColorRGB4649146Left01"/>
      </w:pPr>
      <w:r>
        <w:t>Successfully loaded (3) records</w:t>
      </w:r>
    </w:p>
    <w:p w:rsidR="0014218A" w:rsidRPr="00FF3CF0" w:rsidRDefault="0014218A" w:rsidP="0014218A"/>
    <w:p w:rsidR="0014218A" w:rsidRDefault="0014218A" w:rsidP="0014218A">
      <w:pPr>
        <w:pStyle w:val="Heading4"/>
      </w:pPr>
      <w:bookmarkStart w:id="773" w:name="_Exit_Codes"/>
      <w:bookmarkStart w:id="774" w:name="_Toc427139639"/>
      <w:bookmarkStart w:id="775" w:name="_Toc444155528"/>
      <w:bookmarkEnd w:id="773"/>
      <w:r>
        <w:lastRenderedPageBreak/>
        <w:t>Exit Codes</w:t>
      </w:r>
      <w:bookmarkEnd w:id="774"/>
      <w:bookmarkEnd w:id="775"/>
    </w:p>
    <w:p w:rsidR="0014218A" w:rsidRDefault="0014218A" w:rsidP="0014218A">
      <w:pPr>
        <w:pStyle w:val="EDBTXTNormalWebBlackCharChar1"/>
      </w:pPr>
      <w:r>
        <w:t>When EDB*Loader exits, it will return one of the following codes:</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28"/>
        <w:gridCol w:w="6408"/>
      </w:tblGrid>
      <w:tr w:rsidR="0014218A" w:rsidRPr="00DF1B13" w:rsidTr="00797B86">
        <w:tc>
          <w:tcPr>
            <w:tcW w:w="1728" w:type="dxa"/>
          </w:tcPr>
          <w:p w:rsidR="0014218A" w:rsidRPr="00DF1B13" w:rsidRDefault="0014218A" w:rsidP="00797B86">
            <w:pPr>
              <w:pStyle w:val="EDBTBLHDR10ptBoldBlackCentered"/>
            </w:pPr>
            <w:r w:rsidRPr="00DF1B13">
              <w:t>Exit Code</w:t>
            </w:r>
          </w:p>
        </w:tc>
        <w:tc>
          <w:tcPr>
            <w:tcW w:w="6408" w:type="dxa"/>
          </w:tcPr>
          <w:p w:rsidR="0014218A" w:rsidRPr="00DF1B13" w:rsidRDefault="0014218A" w:rsidP="00797B86">
            <w:pPr>
              <w:pStyle w:val="EDBTBLHDR10ptBoldBlackCentered"/>
            </w:pPr>
            <w:r w:rsidRPr="00DF1B13">
              <w:t>Description</w:t>
            </w:r>
          </w:p>
        </w:tc>
      </w:tr>
      <w:tr w:rsidR="0014218A" w:rsidRPr="00DF1B13" w:rsidTr="00797B86">
        <w:tc>
          <w:tcPr>
            <w:tcW w:w="1728" w:type="dxa"/>
          </w:tcPr>
          <w:p w:rsidR="0014218A" w:rsidRPr="002156A1" w:rsidRDefault="0014218A" w:rsidP="00797B86">
            <w:pPr>
              <w:rPr>
                <w:rStyle w:val="EDBTBLKeyword9ptBlack"/>
              </w:rPr>
            </w:pPr>
            <w:r w:rsidRPr="002156A1">
              <w:rPr>
                <w:rStyle w:val="EDBTBLKeyword9ptBlack"/>
              </w:rPr>
              <w:t>0</w:t>
            </w:r>
          </w:p>
        </w:tc>
        <w:tc>
          <w:tcPr>
            <w:tcW w:w="6408" w:type="dxa"/>
          </w:tcPr>
          <w:p w:rsidR="0014218A" w:rsidRPr="00DF1B13" w:rsidRDefault="0014218A" w:rsidP="00797B86">
            <w:r w:rsidRPr="00DF1B13">
              <w:t>Indicates that all rows loaded successfully.</w:t>
            </w:r>
          </w:p>
        </w:tc>
      </w:tr>
      <w:tr w:rsidR="0014218A" w:rsidRPr="00DF1B13" w:rsidTr="00797B86">
        <w:tc>
          <w:tcPr>
            <w:tcW w:w="1728" w:type="dxa"/>
          </w:tcPr>
          <w:p w:rsidR="0014218A" w:rsidRPr="002156A1" w:rsidRDefault="0014218A" w:rsidP="00797B86">
            <w:pPr>
              <w:rPr>
                <w:rStyle w:val="EDBTBLKeyword9ptBlack"/>
              </w:rPr>
            </w:pPr>
            <w:r w:rsidRPr="002156A1">
              <w:rPr>
                <w:rStyle w:val="EDBTBLKeyword9ptBlack"/>
              </w:rPr>
              <w:t>1</w:t>
            </w:r>
          </w:p>
        </w:tc>
        <w:tc>
          <w:tcPr>
            <w:tcW w:w="6408" w:type="dxa"/>
          </w:tcPr>
          <w:p w:rsidR="0014218A" w:rsidRPr="00DF1B13" w:rsidRDefault="0014218A" w:rsidP="00797B86">
            <w:r w:rsidRPr="00DF1B13">
              <w:t>Indicates that EDB*Loader encountered command line or syntax errors, or aborted the load operation due to an unrecoverable error.</w:t>
            </w:r>
          </w:p>
        </w:tc>
      </w:tr>
      <w:tr w:rsidR="0014218A" w:rsidRPr="00DF1B13" w:rsidTr="00797B86">
        <w:tc>
          <w:tcPr>
            <w:tcW w:w="1728" w:type="dxa"/>
          </w:tcPr>
          <w:p w:rsidR="0014218A" w:rsidRPr="002156A1" w:rsidRDefault="0014218A" w:rsidP="00797B86">
            <w:pPr>
              <w:rPr>
                <w:rStyle w:val="EDBTBLKeyword9ptBlack"/>
              </w:rPr>
            </w:pPr>
            <w:r w:rsidRPr="002156A1">
              <w:rPr>
                <w:rStyle w:val="EDBTBLKeyword9ptBlack"/>
              </w:rPr>
              <w:t>2</w:t>
            </w:r>
          </w:p>
        </w:tc>
        <w:tc>
          <w:tcPr>
            <w:tcW w:w="6408" w:type="dxa"/>
          </w:tcPr>
          <w:p w:rsidR="0014218A" w:rsidRPr="00DF1B13" w:rsidRDefault="0014218A" w:rsidP="00797B86">
            <w:r w:rsidRPr="00DF1B13">
              <w:t xml:space="preserve">Indicates that the load completed, but some </w:t>
            </w:r>
            <w:r>
              <w:t xml:space="preserve">(or all) </w:t>
            </w:r>
            <w:r w:rsidRPr="00DF1B13">
              <w:t>rows were rejected or discarded.</w:t>
            </w:r>
          </w:p>
        </w:tc>
      </w:tr>
      <w:tr w:rsidR="0014218A" w:rsidRPr="00DF1B13" w:rsidTr="00797B86">
        <w:tc>
          <w:tcPr>
            <w:tcW w:w="1728" w:type="dxa"/>
          </w:tcPr>
          <w:p w:rsidR="0014218A" w:rsidRPr="002156A1" w:rsidRDefault="0014218A" w:rsidP="00797B86">
            <w:pPr>
              <w:rPr>
                <w:rStyle w:val="EDBTBLKeyword9ptBlack"/>
              </w:rPr>
            </w:pPr>
            <w:r w:rsidRPr="002156A1">
              <w:rPr>
                <w:rStyle w:val="EDBTBLKeyword9ptBlack"/>
              </w:rPr>
              <w:t>3</w:t>
            </w:r>
          </w:p>
        </w:tc>
        <w:tc>
          <w:tcPr>
            <w:tcW w:w="6408" w:type="dxa"/>
          </w:tcPr>
          <w:p w:rsidR="0014218A" w:rsidRPr="00DF1B13" w:rsidRDefault="0014218A" w:rsidP="00797B86">
            <w:r w:rsidRPr="00DF1B13">
              <w:t xml:space="preserve">Indicates that EDB*Loader encountered fatal errors (such as OS errors).  This class of errors is equivalent to the </w:t>
            </w:r>
            <w:r w:rsidRPr="004B3426">
              <w:rPr>
                <w:rStyle w:val="EDBTBLKeyword9ptBlack"/>
              </w:rPr>
              <w:t>FATAL</w:t>
            </w:r>
            <w:r w:rsidRPr="00DF1B13">
              <w:t xml:space="preserve"> or </w:t>
            </w:r>
            <w:r w:rsidRPr="004B3426">
              <w:rPr>
                <w:rStyle w:val="EDBTBLKeyword9ptBlack"/>
              </w:rPr>
              <w:t>PANIC</w:t>
            </w:r>
            <w:r w:rsidRPr="00DF1B13">
              <w:t xml:space="preserve"> severity levels of PostgreSQL errors.</w:t>
            </w:r>
          </w:p>
        </w:tc>
      </w:tr>
    </w:tbl>
    <w:p w:rsidR="0014218A" w:rsidRDefault="0014218A" w:rsidP="0014218A">
      <w:pPr>
        <w:pStyle w:val="EDBHTMLPageBreak"/>
        <w:rPr>
          <w:lang w:eastAsia="ar-SA"/>
        </w:rPr>
      </w:pPr>
      <w:bookmarkStart w:id="776" w:name="_Toc282854695"/>
      <w:bookmarkStart w:id="777" w:name="_Toc282859484"/>
      <w:bookmarkStart w:id="778" w:name="_Toc282868991"/>
      <w:bookmarkStart w:id="779" w:name="_Toc282870170"/>
      <w:bookmarkStart w:id="780" w:name="_Ref282082637"/>
      <w:bookmarkEnd w:id="776"/>
      <w:bookmarkEnd w:id="777"/>
      <w:bookmarkEnd w:id="778"/>
      <w:bookmarkEnd w:id="779"/>
    </w:p>
    <w:p w:rsidR="0014218A" w:rsidRDefault="0014218A" w:rsidP="0014218A">
      <w:pPr>
        <w:pStyle w:val="Heading3"/>
      </w:pPr>
      <w:bookmarkStart w:id="781" w:name="_Ref410197745"/>
      <w:bookmarkStart w:id="782" w:name="_Ref410197949"/>
      <w:bookmarkStart w:id="783" w:name="_Ref410198503"/>
      <w:bookmarkStart w:id="784" w:name="_Toc427139640"/>
      <w:bookmarkStart w:id="785" w:name="_Toc444155529"/>
      <w:r>
        <w:t>Direct Path Load</w:t>
      </w:r>
      <w:bookmarkEnd w:id="780"/>
      <w:bookmarkEnd w:id="781"/>
      <w:bookmarkEnd w:id="782"/>
      <w:bookmarkEnd w:id="783"/>
      <w:bookmarkEnd w:id="784"/>
      <w:bookmarkEnd w:id="785"/>
    </w:p>
    <w:p w:rsidR="0014218A" w:rsidRDefault="0014218A" w:rsidP="0014218A">
      <w:pPr>
        <w:pStyle w:val="EDBTXTNormalWebBlackCharChar1"/>
      </w:pPr>
      <w:r>
        <w:t>During a direct path load, EDB*Loader writes the data directly to the database pages, which is then synchronized to disk. The insert processing associated with a conventional path load is bypassed, thereby resulting in a performance improvement.</w:t>
      </w:r>
    </w:p>
    <w:p w:rsidR="0014218A" w:rsidRDefault="0014218A" w:rsidP="0014218A">
      <w:pPr>
        <w:pStyle w:val="EDBTXTNormalWebBlackCharChar1"/>
      </w:pPr>
      <w:r>
        <w:t>Bypassing insert processing reduces the types of constraints that may exist on the target table.  The following types of constraints are permitted on the target table of a direct path load:</w:t>
      </w:r>
    </w:p>
    <w:p w:rsidR="0014218A" w:rsidRDefault="0014218A" w:rsidP="0014218A">
      <w:pPr>
        <w:pStyle w:val="EDBTXTNormalWebBlackCharChar1"/>
        <w:numPr>
          <w:ilvl w:val="0"/>
          <w:numId w:val="6"/>
        </w:numPr>
        <w:tabs>
          <w:tab w:val="left" w:pos="720"/>
        </w:tabs>
        <w:spacing w:after="0"/>
        <w:rPr>
          <w:lang w:eastAsia="ar-SA"/>
        </w:rPr>
      </w:pPr>
      <w:r>
        <w:rPr>
          <w:lang w:eastAsia="ar-SA"/>
        </w:rPr>
        <w:t>Primary key</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Not null constraints</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Indexes (unique or non-unique)</w:t>
      </w:r>
    </w:p>
    <w:p w:rsidR="0014218A" w:rsidRDefault="0014218A" w:rsidP="0014218A">
      <w:pPr>
        <w:pStyle w:val="EDBTXTNormalWebBlackCharChar1"/>
      </w:pPr>
      <w:r>
        <w:t>The restrictions on the target table of a direct path load are the following:</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Triggers are not permitted</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Check constraints are not permitted</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Foreign key constraints on the target table referencing another table are not permitted</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Foreign key constraints on other tables referencing the target table are not permitted</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The table must not be partitioned</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Rules may exist on the target table, but they are not executed</w:t>
      </w:r>
    </w:p>
    <w:p w:rsidR="0014218A" w:rsidRPr="00500589" w:rsidRDefault="0014218A" w:rsidP="0014218A">
      <w:pPr>
        <w:pStyle w:val="EDBTXTNormalWebBlackCharChar1"/>
        <w:rPr>
          <w:color w:val="auto"/>
        </w:rPr>
      </w:pPr>
      <w:r w:rsidRPr="00900F63">
        <w:rPr>
          <w:rStyle w:val="EDBTXTEmphasisNormalWebBoldBlackCharChar"/>
        </w:rPr>
        <w:t>Note:</w:t>
      </w:r>
      <w:r>
        <w:t xml:space="preserve"> Currently, a direct path load in EDB*Loader is more restrictive than in Oracle SQL*Loader. The preceding restrictions do not apply to Oracle SQL*Loader in most </w:t>
      </w:r>
      <w:r w:rsidRPr="00500589">
        <w:rPr>
          <w:color w:val="auto"/>
        </w:rPr>
        <w:t>cases.</w:t>
      </w:r>
      <w:r w:rsidR="00500589">
        <w:rPr>
          <w:color w:val="auto"/>
        </w:rPr>
        <w:t xml:space="preserve">  T</w:t>
      </w:r>
      <w:r w:rsidRPr="00500589">
        <w:rPr>
          <w:color w:val="auto"/>
        </w:rPr>
        <w:t>he following restrictions apply to a control file used in a direct path load:</w:t>
      </w:r>
    </w:p>
    <w:p w:rsidR="0014218A" w:rsidRPr="00500589" w:rsidRDefault="0014218A" w:rsidP="0014218A">
      <w:pPr>
        <w:pStyle w:val="EDBTXTNormalWebBlackCharChar1"/>
        <w:numPr>
          <w:ilvl w:val="0"/>
          <w:numId w:val="6"/>
        </w:numPr>
        <w:tabs>
          <w:tab w:val="left" w:pos="720"/>
        </w:tabs>
        <w:spacing w:before="0" w:after="0"/>
        <w:rPr>
          <w:color w:val="auto"/>
          <w:lang w:eastAsia="ar-SA"/>
        </w:rPr>
      </w:pPr>
      <w:r w:rsidRPr="00500589">
        <w:rPr>
          <w:color w:val="auto"/>
          <w:lang w:eastAsia="ar-SA"/>
        </w:rPr>
        <w:t xml:space="preserve">Multiple table loads are not supported. That is, only one </w:t>
      </w:r>
      <w:r w:rsidRPr="00500589">
        <w:rPr>
          <w:rStyle w:val="EDBTXTKeywordBlack"/>
          <w:color w:val="auto"/>
        </w:rPr>
        <w:t>INTO TABLE</w:t>
      </w:r>
      <w:r w:rsidRPr="00500589">
        <w:rPr>
          <w:color w:val="auto"/>
          <w:lang w:eastAsia="ar-SA"/>
        </w:rPr>
        <w:t xml:space="preserve"> clause may be specified in the control file.</w:t>
      </w:r>
    </w:p>
    <w:p w:rsidR="0014218A" w:rsidRPr="00500589" w:rsidRDefault="0014218A" w:rsidP="0014218A">
      <w:pPr>
        <w:pStyle w:val="EDBTXTNormalWebBlackCharChar1"/>
        <w:numPr>
          <w:ilvl w:val="0"/>
          <w:numId w:val="6"/>
        </w:numPr>
        <w:tabs>
          <w:tab w:val="left" w:pos="720"/>
        </w:tabs>
        <w:spacing w:before="0" w:after="0"/>
        <w:rPr>
          <w:color w:val="auto"/>
          <w:lang w:eastAsia="ar-SA"/>
        </w:rPr>
      </w:pPr>
      <w:r w:rsidRPr="00500589">
        <w:rPr>
          <w:color w:val="auto"/>
          <w:lang w:eastAsia="ar-SA"/>
        </w:rPr>
        <w:t xml:space="preserve">SQL expressions may not be used in the data field definitions of the </w:t>
      </w:r>
      <w:r w:rsidRPr="00500589">
        <w:rPr>
          <w:rStyle w:val="EDBTXTKeywordBlack"/>
          <w:color w:val="auto"/>
        </w:rPr>
        <w:t>INTO TABLE</w:t>
      </w:r>
      <w:r w:rsidRPr="00500589">
        <w:rPr>
          <w:color w:val="auto"/>
          <w:lang w:eastAsia="ar-SA"/>
        </w:rPr>
        <w:t xml:space="preserve"> clause.</w:t>
      </w:r>
    </w:p>
    <w:p w:rsidR="0014218A" w:rsidRPr="00500589" w:rsidRDefault="0014218A" w:rsidP="0014218A">
      <w:pPr>
        <w:pStyle w:val="EDBTXTNormalWebBlackCharChar1"/>
        <w:numPr>
          <w:ilvl w:val="0"/>
          <w:numId w:val="6"/>
        </w:numPr>
        <w:tabs>
          <w:tab w:val="left" w:pos="720"/>
        </w:tabs>
        <w:spacing w:before="0" w:after="0"/>
        <w:rPr>
          <w:color w:val="auto"/>
          <w:lang w:eastAsia="ar-SA"/>
        </w:rPr>
      </w:pPr>
      <w:r w:rsidRPr="00500589">
        <w:rPr>
          <w:color w:val="auto"/>
          <w:lang w:eastAsia="ar-SA"/>
        </w:rPr>
        <w:t xml:space="preserve">The </w:t>
      </w:r>
      <w:r w:rsidRPr="00500589">
        <w:rPr>
          <w:rStyle w:val="EDBTXTKeywordBlack"/>
          <w:color w:val="auto"/>
        </w:rPr>
        <w:t>FREEZE</w:t>
      </w:r>
      <w:r w:rsidRPr="00500589">
        <w:rPr>
          <w:color w:val="auto"/>
          <w:lang w:eastAsia="ar-SA"/>
        </w:rPr>
        <w:t xml:space="preserve"> option is not supported for direct path loading.</w:t>
      </w:r>
    </w:p>
    <w:p w:rsidR="0014218A" w:rsidRDefault="0014218A" w:rsidP="0014218A">
      <w:pPr>
        <w:pStyle w:val="EDBTXTNormalWebBlackCharChar1"/>
      </w:pPr>
      <w:r w:rsidRPr="00500589">
        <w:rPr>
          <w:color w:val="auto"/>
        </w:rPr>
        <w:t xml:space="preserve">To run a direct path load, add the </w:t>
      </w:r>
      <w:r w:rsidRPr="00500589">
        <w:rPr>
          <w:rStyle w:val="EDBTXTKeywordBlack"/>
          <w:color w:val="auto"/>
        </w:rPr>
        <w:t>DIRECT=TRUE</w:t>
      </w:r>
      <w:r w:rsidRPr="00500589">
        <w:rPr>
          <w:color w:val="auto"/>
        </w:rPr>
        <w:t xml:space="preserve"> option as shown by the following</w:t>
      </w:r>
      <w:r>
        <w:t xml:space="preserve"> example:</w:t>
      </w:r>
    </w:p>
    <w:p w:rsidR="0014218A" w:rsidRDefault="0014218A" w:rsidP="0014218A">
      <w:pPr>
        <w:pStyle w:val="EDBEXCourierNew9ptCustomColorRGB4649146Left01"/>
      </w:pPr>
      <w:r>
        <w:t>$ /opt/PostgresPlus/</w:t>
      </w:r>
      <w:r w:rsidR="009122F2">
        <w:t>9.5</w:t>
      </w:r>
      <w:r>
        <w:t>AS/bin/edbldr -d edb USERID=enterprisedb/password CONTROL=emp.ctl DIRECT=TRUE</w:t>
      </w:r>
    </w:p>
    <w:p w:rsidR="0014218A" w:rsidRDefault="0014218A" w:rsidP="0014218A">
      <w:pPr>
        <w:pStyle w:val="EDBEXCourierNew9ptCustomColorRGB4649146Left01"/>
      </w:pPr>
      <w:r>
        <w:t>EDB*Loader: Copyright (c) 2007-2014, EnterpriseDB Corporation.</w:t>
      </w:r>
    </w:p>
    <w:p w:rsidR="0014218A" w:rsidRDefault="0014218A" w:rsidP="0014218A">
      <w:pPr>
        <w:pStyle w:val="EDBEXCourierNew9ptCustomColorRGB4649146Left01"/>
      </w:pPr>
    </w:p>
    <w:p w:rsidR="0014218A" w:rsidRDefault="0014218A" w:rsidP="0014218A">
      <w:pPr>
        <w:pStyle w:val="EDBEXCourierNew9ptCustomColorRGB4649146Left01"/>
      </w:pPr>
      <w:r>
        <w:t>Successfully loaded (4) records</w:t>
      </w:r>
    </w:p>
    <w:p w:rsidR="0014218A" w:rsidRDefault="0014218A" w:rsidP="0014218A">
      <w:pPr>
        <w:pStyle w:val="EDBHTMLPageBreak"/>
        <w:rPr>
          <w:lang w:eastAsia="ar-SA"/>
        </w:rPr>
      </w:pPr>
      <w:bookmarkStart w:id="786" w:name="_Toc282854697"/>
      <w:bookmarkStart w:id="787" w:name="_Toc282859486"/>
      <w:bookmarkStart w:id="788" w:name="_Toc282868993"/>
      <w:bookmarkStart w:id="789" w:name="_Toc282870172"/>
      <w:bookmarkStart w:id="790" w:name="_Ref282082723"/>
      <w:bookmarkEnd w:id="786"/>
      <w:bookmarkEnd w:id="787"/>
      <w:bookmarkEnd w:id="788"/>
      <w:bookmarkEnd w:id="789"/>
    </w:p>
    <w:p w:rsidR="0014218A" w:rsidRDefault="0014218A" w:rsidP="0014218A">
      <w:pPr>
        <w:pStyle w:val="Heading3"/>
      </w:pPr>
      <w:bookmarkStart w:id="791" w:name="_Ref410197766"/>
      <w:bookmarkStart w:id="792" w:name="_Ref410197964"/>
      <w:bookmarkStart w:id="793" w:name="_Ref410198617"/>
      <w:bookmarkStart w:id="794" w:name="_Toc427139641"/>
      <w:bookmarkStart w:id="795" w:name="_Toc444155530"/>
      <w:r>
        <w:t>Parallel Direct Path Load</w:t>
      </w:r>
      <w:bookmarkEnd w:id="790"/>
      <w:bookmarkEnd w:id="791"/>
      <w:bookmarkEnd w:id="792"/>
      <w:bookmarkEnd w:id="793"/>
      <w:bookmarkEnd w:id="794"/>
      <w:bookmarkEnd w:id="795"/>
    </w:p>
    <w:p w:rsidR="0014218A" w:rsidRDefault="0014218A" w:rsidP="0014218A">
      <w:pPr>
        <w:pStyle w:val="EDBTXTNormalWebBlackCharChar1"/>
      </w:pPr>
      <w:r>
        <w:t>The performance of a direct path load can be further improved by distributing the loading process over two or more sessions running concurrently. Each session runs a direct path load into the same table.</w:t>
      </w:r>
    </w:p>
    <w:p w:rsidR="0014218A" w:rsidRDefault="0014218A" w:rsidP="0014218A">
      <w:pPr>
        <w:pStyle w:val="EDBTXTNormalWebBlackCharChar1"/>
      </w:pPr>
      <w:r>
        <w:t>Since the same table is loaded from multiple sessions, the input records to be loaded into the table must be divided amongst several data files so that each EDB*Loader session uses its own data file and the same record is not loaded more than once into the table.</w:t>
      </w:r>
    </w:p>
    <w:p w:rsidR="0014218A" w:rsidRDefault="0014218A" w:rsidP="0014218A">
      <w:pPr>
        <w:pStyle w:val="EDBTXTNormalWebBlackCharChar1"/>
      </w:pPr>
      <w:r>
        <w:t xml:space="preserve">The target table of a parallel direct path load is under the same restrictions as a direct path load run in a single session. </w:t>
      </w:r>
    </w:p>
    <w:p w:rsidR="0014218A" w:rsidRDefault="0014218A" w:rsidP="0014218A">
      <w:pPr>
        <w:pStyle w:val="EDBTXTNormalWebBlackCharChar1"/>
      </w:pPr>
      <w:r>
        <w:t>The restrictions on the target table of a direct path load are the following:</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Triggers are not permitted</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Check constraints are not permitted</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Foreign key constraints on the target table referencing another table are not permitted</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Foreign key constraints on other tables referencing the target table are not permitted</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The table must not be partitioned</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Rules may exist on the target table, but they are not executed</w:t>
      </w:r>
    </w:p>
    <w:p w:rsidR="0014218A" w:rsidRDefault="0014218A" w:rsidP="0014218A">
      <w:pPr>
        <w:pStyle w:val="EDBTXTNormalWebBlackCharChar1"/>
      </w:pPr>
      <w:r>
        <w:t xml:space="preserve">In addition, the </w:t>
      </w:r>
      <w:r w:rsidRPr="002A43D3">
        <w:rPr>
          <w:rStyle w:val="EDBTXTKeywordBlack"/>
        </w:rPr>
        <w:t>APPEND</w:t>
      </w:r>
      <w:r>
        <w:t xml:space="preserve"> clause must be specified in the control file used by each EDB*Loader session.</w:t>
      </w:r>
    </w:p>
    <w:p w:rsidR="0014218A" w:rsidRDefault="0014218A" w:rsidP="0014218A">
      <w:pPr>
        <w:pStyle w:val="EDBTXTNormalWebBlackCharChar1"/>
      </w:pPr>
      <w:r>
        <w:t xml:space="preserve">To run a parallel direct path load, run EDB*Loader in a separate session for each participant of the parallel direct path load. Invocation of each such EDB*Loader session must include the </w:t>
      </w:r>
      <w:r w:rsidRPr="002A43D3">
        <w:rPr>
          <w:rStyle w:val="EDBTXTKeywordBlack"/>
        </w:rPr>
        <w:t>DIRECT=TRUE</w:t>
      </w:r>
      <w:r>
        <w:t xml:space="preserve"> and </w:t>
      </w:r>
      <w:r w:rsidRPr="002A43D3">
        <w:rPr>
          <w:rStyle w:val="EDBTXTKeywordBlack"/>
        </w:rPr>
        <w:t>PARALLEL=TRUE</w:t>
      </w:r>
      <w:r>
        <w:t xml:space="preserve"> parameters.</w:t>
      </w:r>
    </w:p>
    <w:p w:rsidR="0014218A" w:rsidRDefault="0014218A" w:rsidP="0014218A">
      <w:pPr>
        <w:pStyle w:val="EDBTXTNormalWebBlackCharChar1"/>
      </w:pPr>
      <w:r>
        <w:t>Each EDB*Loader session runs as an independent transaction so if one of the parallel sessions aborts and rolls back its changes, the loading done by the other parallel sessions are not affected.</w:t>
      </w:r>
    </w:p>
    <w:p w:rsidR="0014218A" w:rsidRDefault="0014218A" w:rsidP="0014218A">
      <w:pPr>
        <w:pStyle w:val="EDBTXTNormalWebBlackCharChar1"/>
      </w:pPr>
      <w:r w:rsidRPr="00882142">
        <w:rPr>
          <w:rStyle w:val="EDBTXTEmphasisNormalWebBoldBlackCharChar"/>
        </w:rPr>
        <w:t>Note:</w:t>
      </w:r>
      <w:r>
        <w:t xml:space="preserve"> In a parallel direct path load, each EDB*Loader session reserves a fixed number of blocks in the target table in a round-robin fashion. Some of the blocks in the last allocated chunk may not be used, and those blocks remain uninitialized. A subsequent use of the </w:t>
      </w:r>
      <w:r w:rsidRPr="00882142">
        <w:rPr>
          <w:rStyle w:val="EDBTXTKeywordBlack"/>
        </w:rPr>
        <w:t>VACUUM</w:t>
      </w:r>
      <w:r>
        <w:t xml:space="preserve"> command on the target table may show warnings regarding these uninitialized blocks such as the following:</w:t>
      </w:r>
    </w:p>
    <w:p w:rsidR="0014218A" w:rsidRDefault="0014218A" w:rsidP="0014218A">
      <w:pPr>
        <w:pStyle w:val="EDBEXCourierNew9ptCustomColorRGB4649146Left01"/>
      </w:pPr>
      <w:r>
        <w:t>WARNING:  relation "emp" page 98264 is uninitialized --- fixing</w:t>
      </w:r>
    </w:p>
    <w:p w:rsidR="0014218A" w:rsidRDefault="0014218A" w:rsidP="0014218A">
      <w:pPr>
        <w:pStyle w:val="EDBEXCourierNew9ptCustomColorRGB4649146Left01"/>
      </w:pPr>
    </w:p>
    <w:p w:rsidR="0014218A" w:rsidRDefault="0014218A" w:rsidP="0014218A">
      <w:pPr>
        <w:pStyle w:val="EDBEXCourierNew9ptCustomColorRGB4649146Left01"/>
      </w:pPr>
      <w:r>
        <w:t>WARNING:  relation "emp" page 98265 is uninitialized --- fixing</w:t>
      </w:r>
    </w:p>
    <w:p w:rsidR="0014218A" w:rsidRDefault="0014218A" w:rsidP="0014218A">
      <w:pPr>
        <w:pStyle w:val="EDBEXCourierNew9ptCustomColorRGB4649146Left01"/>
      </w:pPr>
    </w:p>
    <w:p w:rsidR="0014218A" w:rsidRDefault="0014218A" w:rsidP="0014218A">
      <w:pPr>
        <w:pStyle w:val="EDBEXCourierNew9ptCustomColorRGB4649146Left01"/>
      </w:pPr>
      <w:r>
        <w:t>WARNING:  relation "emp" page 98266 is uninitialized --- fixing</w:t>
      </w:r>
    </w:p>
    <w:p w:rsidR="0014218A" w:rsidRDefault="0014218A" w:rsidP="0014218A">
      <w:pPr>
        <w:pStyle w:val="EDBTXTNormalWebBlackCharChar1"/>
      </w:pPr>
      <w:r>
        <w:t>This is an expected behavior and does not indicate data corruption.</w:t>
      </w:r>
    </w:p>
    <w:p w:rsidR="0014218A" w:rsidRDefault="0014218A" w:rsidP="0014218A">
      <w:pPr>
        <w:pStyle w:val="EDBTXTNormalWebBlackCharChar1"/>
      </w:pPr>
      <w:r>
        <w:t xml:space="preserve">Indexes on the target table are not updated during a parallel direct path load and are therefore marked as invalid after the load is complete. You must use the </w:t>
      </w:r>
      <w:r w:rsidRPr="00391FC4">
        <w:rPr>
          <w:rStyle w:val="EDBTXTKeywordBlack"/>
        </w:rPr>
        <w:t>REINDEX</w:t>
      </w:r>
      <w:r>
        <w:t xml:space="preserve"> command to rebuild the indexes.</w:t>
      </w:r>
    </w:p>
    <w:p w:rsidR="0014218A" w:rsidRDefault="0014218A" w:rsidP="0014218A">
      <w:pPr>
        <w:pStyle w:val="EDBTXTNormalWebBlackCharChar1"/>
      </w:pPr>
      <w:r>
        <w:t xml:space="preserve">The following example shows the use of a parallel direct path load on the </w:t>
      </w:r>
      <w:r w:rsidRPr="00565D5D">
        <w:rPr>
          <w:rStyle w:val="EDBTXTKeywordBlack"/>
        </w:rPr>
        <w:t>emp</w:t>
      </w:r>
      <w:r>
        <w:t xml:space="preserve"> table.</w:t>
      </w:r>
    </w:p>
    <w:p w:rsidR="0014218A" w:rsidRDefault="0014218A" w:rsidP="0014218A">
      <w:pPr>
        <w:pStyle w:val="EDBTXTNormalWebBlackCharChar1"/>
      </w:pPr>
      <w:r w:rsidRPr="00FA443B">
        <w:rPr>
          <w:rStyle w:val="EDBTXTEmphasisNormalWebBoldBlackCharChar"/>
        </w:rPr>
        <w:t>Note:</w:t>
      </w:r>
      <w:r>
        <w:t xml:space="preserve"> If you attempt a parallel direct path load on the sample </w:t>
      </w:r>
      <w:r w:rsidRPr="00FA443B">
        <w:rPr>
          <w:rStyle w:val="EDBTXTKeywordBlack"/>
        </w:rPr>
        <w:t>emp</w:t>
      </w:r>
      <w:r>
        <w:t xml:space="preserve"> table provided with Advanced Server, you must first remove the triggers and constraints referencing the </w:t>
      </w:r>
      <w:r w:rsidRPr="00FA443B">
        <w:rPr>
          <w:rStyle w:val="EDBTXTKeywordBlack"/>
        </w:rPr>
        <w:t>emp</w:t>
      </w:r>
      <w:r>
        <w:t xml:space="preserve"> table. In addition the primary key column, </w:t>
      </w:r>
      <w:r w:rsidRPr="00FA443B">
        <w:rPr>
          <w:rStyle w:val="EDBTXTKeywordBlack"/>
        </w:rPr>
        <w:t>empno</w:t>
      </w:r>
      <w:r>
        <w:t xml:space="preserve">, was expanded from </w:t>
      </w:r>
      <w:r w:rsidRPr="00FA443B">
        <w:rPr>
          <w:rStyle w:val="EDBTXTKeywordBlack"/>
        </w:rPr>
        <w:t>NUMBER(4)</w:t>
      </w:r>
      <w:r>
        <w:t xml:space="preserve"> to </w:t>
      </w:r>
      <w:r w:rsidRPr="00FA443B">
        <w:rPr>
          <w:rStyle w:val="EDBTXTKeywordBlack"/>
        </w:rPr>
        <w:t>NUMBER</w:t>
      </w:r>
      <w:r>
        <w:t xml:space="preserve"> in this example to allow for the insertion of a larger number of rows.</w:t>
      </w:r>
    </w:p>
    <w:p w:rsidR="0014218A" w:rsidRDefault="0014218A" w:rsidP="0014218A">
      <w:pPr>
        <w:pStyle w:val="EDBTXTNormalWebBlackCharChar1"/>
      </w:pPr>
      <w:r>
        <w:t>The following is the control file used in the first session:</w:t>
      </w:r>
    </w:p>
    <w:p w:rsidR="0014218A" w:rsidRDefault="0014218A" w:rsidP="0014218A">
      <w:pPr>
        <w:pStyle w:val="EDBEXCourierNew9ptCustomColorRGB4649146Left01"/>
      </w:pPr>
      <w:r>
        <w:t>LOAD DATA</w:t>
      </w:r>
    </w:p>
    <w:p w:rsidR="0014218A" w:rsidRDefault="0014218A" w:rsidP="0014218A">
      <w:pPr>
        <w:pStyle w:val="EDBEXCourierNew9ptCustomColorRGB4649146Left01"/>
      </w:pPr>
      <w:r>
        <w:t xml:space="preserve">  INFILE    '/home/user/loader/emp_parallel_1.dat'</w:t>
      </w:r>
    </w:p>
    <w:p w:rsidR="0014218A" w:rsidRDefault="0014218A" w:rsidP="0014218A">
      <w:pPr>
        <w:pStyle w:val="EDBEXCourierNew9ptCustomColorRGB4649146Left01"/>
      </w:pPr>
      <w:r>
        <w:t xml:space="preserve">  APPEND</w:t>
      </w:r>
    </w:p>
    <w:p w:rsidR="0014218A" w:rsidRDefault="0014218A" w:rsidP="0014218A">
      <w:pPr>
        <w:pStyle w:val="EDBEXCourierNew9ptCustomColorRGB4649146Left01"/>
      </w:pPr>
      <w:r>
        <w:t xml:space="preserve">  INTO TABLE emp</w:t>
      </w:r>
    </w:p>
    <w:p w:rsidR="0014218A" w:rsidRDefault="0014218A" w:rsidP="0014218A">
      <w:pPr>
        <w:pStyle w:val="EDBEXCourierNew9ptCustomColorRGB4649146Left01"/>
      </w:pPr>
      <w:r>
        <w:t xml:space="preserve">    FIELDS TERMINATED BY ',' OPTIONALLY ENCLOSED BY '"'</w:t>
      </w:r>
    </w:p>
    <w:p w:rsidR="0014218A" w:rsidRDefault="0014218A" w:rsidP="0014218A">
      <w:pPr>
        <w:pStyle w:val="EDBEXCourierNew9ptCustomColorRGB4649146Left01"/>
      </w:pPr>
      <w:r>
        <w:t xml:space="preserve">    TRAILING NULLCOLS</w:t>
      </w:r>
    </w:p>
    <w:p w:rsidR="0014218A" w:rsidRDefault="0014218A" w:rsidP="0014218A">
      <w:pPr>
        <w:pStyle w:val="EDBEXCourierNew9ptCustomColorRGB4649146Left01"/>
      </w:pPr>
      <w:r>
        <w:t xml:space="preserve">  (</w:t>
      </w:r>
    </w:p>
    <w:p w:rsidR="0014218A" w:rsidRDefault="0014218A" w:rsidP="0014218A">
      <w:pPr>
        <w:pStyle w:val="EDBEXCourierNew9ptCustomColorRGB4649146Left01"/>
      </w:pPr>
      <w:r>
        <w:t xml:space="preserve">    empno,</w:t>
      </w:r>
    </w:p>
    <w:p w:rsidR="0014218A" w:rsidRDefault="0014218A" w:rsidP="0014218A">
      <w:pPr>
        <w:pStyle w:val="EDBEXCourierNew9ptCustomColorRGB4649146Left01"/>
      </w:pPr>
      <w:r>
        <w:t xml:space="preserve">    ename,</w:t>
      </w:r>
    </w:p>
    <w:p w:rsidR="0014218A" w:rsidRDefault="0014218A" w:rsidP="0014218A">
      <w:pPr>
        <w:pStyle w:val="EDBEXCourierNew9ptCustomColorRGB4649146Left01"/>
      </w:pPr>
      <w:r>
        <w:t xml:space="preserve">    job,</w:t>
      </w:r>
    </w:p>
    <w:p w:rsidR="0014218A" w:rsidRDefault="0014218A" w:rsidP="0014218A">
      <w:pPr>
        <w:pStyle w:val="EDBEXCourierNew9ptCustomColorRGB4649146Left01"/>
      </w:pPr>
      <w:r>
        <w:t xml:space="preserve">    mgr,</w:t>
      </w:r>
    </w:p>
    <w:p w:rsidR="0014218A" w:rsidRDefault="0014218A" w:rsidP="0014218A">
      <w:pPr>
        <w:pStyle w:val="EDBEXCourierNew9ptCustomColorRGB4649146Left01"/>
      </w:pPr>
      <w:r>
        <w:t xml:space="preserve">    hiredate,</w:t>
      </w:r>
    </w:p>
    <w:p w:rsidR="0014218A" w:rsidRDefault="0014218A" w:rsidP="0014218A">
      <w:pPr>
        <w:pStyle w:val="EDBEXCourierNew9ptCustomColorRGB4649146Left01"/>
      </w:pPr>
      <w:r>
        <w:t xml:space="preserve">    sal,</w:t>
      </w:r>
    </w:p>
    <w:p w:rsidR="0014218A" w:rsidRDefault="0014218A" w:rsidP="0014218A">
      <w:pPr>
        <w:pStyle w:val="EDBEXCourierNew9ptCustomColorRGB4649146Left01"/>
      </w:pPr>
      <w:r>
        <w:t xml:space="preserve">    deptno,</w:t>
      </w:r>
    </w:p>
    <w:p w:rsidR="0014218A" w:rsidRDefault="0014218A" w:rsidP="0014218A">
      <w:pPr>
        <w:pStyle w:val="EDBEXCourierNew9ptCustomColorRGB4649146Left01"/>
      </w:pPr>
      <w:r>
        <w:t xml:space="preserve">    comm</w:t>
      </w:r>
    </w:p>
    <w:p w:rsidR="0014218A" w:rsidRDefault="0014218A" w:rsidP="0014218A">
      <w:pPr>
        <w:pStyle w:val="EDBEXCourierNew9ptCustomColorRGB4649146Left01"/>
      </w:pPr>
      <w:r>
        <w:t xml:space="preserve">  )</w:t>
      </w:r>
    </w:p>
    <w:p w:rsidR="0014218A" w:rsidRDefault="0014218A" w:rsidP="0014218A">
      <w:pPr>
        <w:pStyle w:val="EDBTXTNormalWebBlackCharChar1"/>
      </w:pPr>
      <w:r>
        <w:t xml:space="preserve">The </w:t>
      </w:r>
      <w:r w:rsidRPr="00241168">
        <w:rPr>
          <w:rStyle w:val="EDBTXTKeywordBlack"/>
        </w:rPr>
        <w:t>APPEND</w:t>
      </w:r>
      <w:r>
        <w:t xml:space="preserve"> clause must be specified in the control file for a parallel direct path load.</w:t>
      </w:r>
    </w:p>
    <w:p w:rsidR="0014218A" w:rsidRDefault="0014218A" w:rsidP="0014218A">
      <w:pPr>
        <w:pStyle w:val="EDBTXTNormalWebBlackCharChar1"/>
      </w:pPr>
      <w:r>
        <w:t xml:space="preserve">The following shows the invocation of EDB*Loader in the first session. The </w:t>
      </w:r>
      <w:r w:rsidRPr="0056097E">
        <w:rPr>
          <w:rStyle w:val="EDBTXTKeywordBlack"/>
        </w:rPr>
        <w:t>DIRECT=TRUE</w:t>
      </w:r>
      <w:r>
        <w:t xml:space="preserve"> and </w:t>
      </w:r>
      <w:r w:rsidRPr="0056097E">
        <w:rPr>
          <w:rStyle w:val="EDBTXTKeywordBlack"/>
        </w:rPr>
        <w:t>PARALLEL=TRUE</w:t>
      </w:r>
      <w:r>
        <w:t xml:space="preserve"> parameters must be specified.</w:t>
      </w:r>
    </w:p>
    <w:p w:rsidR="0014218A" w:rsidRDefault="0014218A" w:rsidP="0014218A">
      <w:pPr>
        <w:pStyle w:val="EDBEXCourierNew9ptCustomColorRGB4649146Left01"/>
      </w:pPr>
      <w:r>
        <w:t>$ /opt/PostgresPlus/</w:t>
      </w:r>
      <w:r w:rsidR="009122F2">
        <w:t>9.5</w:t>
      </w:r>
      <w:r>
        <w:t>AS/bin/edbldr -d edb USERID=enterprisedb/password CONTROL=emp_parallel_1.ctl DIRECT=TRUE PARALLEL=TRUE</w:t>
      </w:r>
    </w:p>
    <w:p w:rsidR="0014218A" w:rsidRDefault="0014218A" w:rsidP="0014218A">
      <w:pPr>
        <w:pStyle w:val="EDBEXCourierNew9ptCustomColorRGB4649146Left01"/>
      </w:pPr>
      <w:r>
        <w:t>WARNING:  index maintenance will be skipped with PARALLEL load</w:t>
      </w:r>
    </w:p>
    <w:p w:rsidR="0014218A" w:rsidRDefault="0014218A" w:rsidP="0014218A">
      <w:pPr>
        <w:pStyle w:val="EDBEXCourierNew9ptCustomColorRGB4649146Left01"/>
      </w:pPr>
      <w:r>
        <w:t>EDB*Loader: Copyright (c) 2007-2014, EnterpriseDB Corporation.</w:t>
      </w:r>
    </w:p>
    <w:p w:rsidR="0014218A" w:rsidRDefault="0014218A" w:rsidP="0014218A">
      <w:pPr>
        <w:pStyle w:val="EDBTXTNormalWebBlackCharChar1"/>
      </w:pPr>
      <w:r>
        <w:t>The control file used for the second session appears as follows. Note that it is the same as the one used in the first session, but uses a different data file.</w:t>
      </w:r>
    </w:p>
    <w:p w:rsidR="0014218A" w:rsidRDefault="0014218A" w:rsidP="0014218A">
      <w:pPr>
        <w:pStyle w:val="EDBEXCourierNew9ptCustomColorRGB4649146Left01"/>
      </w:pPr>
      <w:r>
        <w:t>LOAD DATA</w:t>
      </w:r>
    </w:p>
    <w:p w:rsidR="0014218A" w:rsidRDefault="0014218A" w:rsidP="0014218A">
      <w:pPr>
        <w:pStyle w:val="EDBEXCourierNew9ptCustomColorRGB4649146Left01"/>
      </w:pPr>
      <w:r>
        <w:t xml:space="preserve">  INFILE    '/home/user/loader/emp_parallel_2.dat'</w:t>
      </w:r>
    </w:p>
    <w:p w:rsidR="0014218A" w:rsidRDefault="0014218A" w:rsidP="0014218A">
      <w:pPr>
        <w:pStyle w:val="EDBEXCourierNew9ptCustomColorRGB4649146Left01"/>
      </w:pPr>
      <w:r>
        <w:t xml:space="preserve">  APPEND</w:t>
      </w:r>
    </w:p>
    <w:p w:rsidR="0014218A" w:rsidRDefault="0014218A" w:rsidP="0014218A">
      <w:pPr>
        <w:pStyle w:val="EDBEXCourierNew9ptCustomColorRGB4649146Left01"/>
      </w:pPr>
      <w:r>
        <w:t xml:space="preserve">  INTO TABLE emp</w:t>
      </w:r>
    </w:p>
    <w:p w:rsidR="0014218A" w:rsidRDefault="0014218A" w:rsidP="0014218A">
      <w:pPr>
        <w:pStyle w:val="EDBEXCourierNew9ptCustomColorRGB4649146Left01"/>
      </w:pPr>
      <w:r>
        <w:t xml:space="preserve">    FIELDS TERMINATED BY ',' OPTIONALLY ENCLOSED BY '"'</w:t>
      </w:r>
    </w:p>
    <w:p w:rsidR="0014218A" w:rsidRDefault="0014218A" w:rsidP="0014218A">
      <w:pPr>
        <w:pStyle w:val="EDBEXCourierNew9ptCustomColorRGB4649146Left01"/>
      </w:pPr>
      <w:r>
        <w:lastRenderedPageBreak/>
        <w:t xml:space="preserve">    TRAILING NULLCOLS</w:t>
      </w:r>
    </w:p>
    <w:p w:rsidR="0014218A" w:rsidRDefault="0014218A" w:rsidP="0014218A">
      <w:pPr>
        <w:pStyle w:val="EDBEXCourierNew9ptCustomColorRGB4649146Left01"/>
      </w:pPr>
      <w:r>
        <w:t xml:space="preserve">  (</w:t>
      </w:r>
    </w:p>
    <w:p w:rsidR="0014218A" w:rsidRDefault="0014218A" w:rsidP="0014218A">
      <w:pPr>
        <w:pStyle w:val="EDBEXCourierNew9ptCustomColorRGB4649146Left01"/>
      </w:pPr>
      <w:r>
        <w:t xml:space="preserve">    empno,</w:t>
      </w:r>
    </w:p>
    <w:p w:rsidR="0014218A" w:rsidRDefault="0014218A" w:rsidP="0014218A">
      <w:pPr>
        <w:pStyle w:val="EDBEXCourierNew9ptCustomColorRGB4649146Left01"/>
      </w:pPr>
      <w:r>
        <w:t xml:space="preserve">    ename,</w:t>
      </w:r>
    </w:p>
    <w:p w:rsidR="0014218A" w:rsidRDefault="0014218A" w:rsidP="0014218A">
      <w:pPr>
        <w:pStyle w:val="EDBEXCourierNew9ptCustomColorRGB4649146Left01"/>
      </w:pPr>
      <w:r>
        <w:t xml:space="preserve">    job,</w:t>
      </w:r>
    </w:p>
    <w:p w:rsidR="0014218A" w:rsidRDefault="0014218A" w:rsidP="0014218A">
      <w:pPr>
        <w:pStyle w:val="EDBEXCourierNew9ptCustomColorRGB4649146Left01"/>
      </w:pPr>
      <w:r>
        <w:t xml:space="preserve">    mgr,</w:t>
      </w:r>
    </w:p>
    <w:p w:rsidR="0014218A" w:rsidRDefault="0014218A" w:rsidP="0014218A">
      <w:pPr>
        <w:pStyle w:val="EDBEXCourierNew9ptCustomColorRGB4649146Left01"/>
      </w:pPr>
      <w:r>
        <w:t xml:space="preserve">    hiredate,</w:t>
      </w:r>
    </w:p>
    <w:p w:rsidR="0014218A" w:rsidRDefault="0014218A" w:rsidP="0014218A">
      <w:pPr>
        <w:pStyle w:val="EDBEXCourierNew9ptCustomColorRGB4649146Left01"/>
      </w:pPr>
      <w:r>
        <w:t xml:space="preserve">    sal,</w:t>
      </w:r>
    </w:p>
    <w:p w:rsidR="0014218A" w:rsidRDefault="0014218A" w:rsidP="0014218A">
      <w:pPr>
        <w:pStyle w:val="EDBEXCourierNew9ptCustomColorRGB4649146Left01"/>
      </w:pPr>
      <w:r>
        <w:t xml:space="preserve">    deptno,</w:t>
      </w:r>
    </w:p>
    <w:p w:rsidR="0014218A" w:rsidRDefault="0014218A" w:rsidP="0014218A">
      <w:pPr>
        <w:pStyle w:val="EDBEXCourierNew9ptCustomColorRGB4649146Left01"/>
      </w:pPr>
      <w:r>
        <w:t xml:space="preserve">    comm</w:t>
      </w:r>
    </w:p>
    <w:p w:rsidR="0014218A" w:rsidRDefault="0014218A" w:rsidP="0014218A">
      <w:pPr>
        <w:pStyle w:val="EDBEXCourierNew9ptCustomColorRGB4649146Left01"/>
      </w:pPr>
      <w:r>
        <w:t xml:space="preserve">  )</w:t>
      </w:r>
    </w:p>
    <w:p w:rsidR="0014218A" w:rsidRDefault="0014218A" w:rsidP="0014218A">
      <w:pPr>
        <w:pStyle w:val="EDBTXTNormalWebBlackCharChar1"/>
      </w:pPr>
      <w:r>
        <w:t>The preceding control file is used in a second session as shown by the following:</w:t>
      </w:r>
    </w:p>
    <w:p w:rsidR="0014218A" w:rsidRDefault="0014218A" w:rsidP="0014218A">
      <w:pPr>
        <w:pStyle w:val="EDBEXCourierNew9ptCustomColorRGB4649146Left01"/>
      </w:pPr>
      <w:r>
        <w:t>$ /opt/PostgresPlus/</w:t>
      </w:r>
      <w:r w:rsidR="009122F2">
        <w:t>9.5</w:t>
      </w:r>
      <w:r>
        <w:t>AS/bin/edbldr -d edb USERID=enterprisedb/password CONTROL=emp_parallel_2.ctl DIRECT=TRUE PARALLEL=TRUE</w:t>
      </w:r>
    </w:p>
    <w:p w:rsidR="0014218A" w:rsidRDefault="0014218A" w:rsidP="0014218A">
      <w:pPr>
        <w:pStyle w:val="EDBEXCourierNew9ptCustomColorRGB4649146Left01"/>
      </w:pPr>
      <w:r>
        <w:t>WARNING:  index maintenance will be skipped with PARALLEL load</w:t>
      </w:r>
    </w:p>
    <w:p w:rsidR="0014218A" w:rsidRDefault="0014218A" w:rsidP="0014218A">
      <w:pPr>
        <w:pStyle w:val="EDBEXCourierNew9ptCustomColorRGB4649146Left01"/>
      </w:pPr>
      <w:r>
        <w:t>EDB*Loader: Copyright (c) 2007-2014, EnterpriseDB Corporation.</w:t>
      </w:r>
    </w:p>
    <w:p w:rsidR="0014218A" w:rsidRDefault="0014218A" w:rsidP="0014218A">
      <w:pPr>
        <w:pStyle w:val="EDBTXTNormalWebBlackCharChar1"/>
      </w:pPr>
      <w:r>
        <w:t>EDB*Loader displays the following message in each session when its respective load operation completes:</w:t>
      </w:r>
    </w:p>
    <w:p w:rsidR="0014218A" w:rsidRDefault="0014218A" w:rsidP="0014218A">
      <w:pPr>
        <w:pStyle w:val="EDBEXCourierNew9ptCustomColorRGB4649146Left01"/>
      </w:pPr>
      <w:r>
        <w:t>Successfully loaded (10000) records</w:t>
      </w:r>
    </w:p>
    <w:p w:rsidR="0014218A" w:rsidRDefault="0014218A" w:rsidP="0014218A">
      <w:pPr>
        <w:pStyle w:val="EDBTXTNormalWebBlackCharChar1"/>
      </w:pPr>
      <w:r>
        <w:t xml:space="preserve">The following query shows that the index on the </w:t>
      </w:r>
      <w:r w:rsidRPr="00E87E80">
        <w:rPr>
          <w:rStyle w:val="EDBTXTKeywordBlack"/>
        </w:rPr>
        <w:t>emp</w:t>
      </w:r>
      <w:r>
        <w:t xml:space="preserve"> table has been marked as </w:t>
      </w:r>
      <w:r w:rsidRPr="00E87E80">
        <w:rPr>
          <w:rStyle w:val="EDBTXTKeywordBlack"/>
        </w:rPr>
        <w:t>INVALID</w:t>
      </w:r>
      <w:r>
        <w:t>:</w:t>
      </w:r>
    </w:p>
    <w:p w:rsidR="0014218A" w:rsidRDefault="0014218A" w:rsidP="0014218A">
      <w:pPr>
        <w:pStyle w:val="EDBEXCourierNew9ptCustomColorRGB4649146Left01"/>
      </w:pPr>
      <w:r>
        <w:t>SELECT index_name, status FROM user_indexes WHERE table_name = 'EMP';</w:t>
      </w:r>
    </w:p>
    <w:p w:rsidR="0014218A" w:rsidRDefault="0014218A" w:rsidP="0014218A">
      <w:pPr>
        <w:pStyle w:val="EDBEXCourierNew9ptCustomColorRGB4649146Left01"/>
      </w:pPr>
    </w:p>
    <w:p w:rsidR="0014218A" w:rsidRDefault="0014218A" w:rsidP="0014218A">
      <w:pPr>
        <w:pStyle w:val="EDBEXCourierNew9ptCustomColorRGB4649146Left01"/>
      </w:pPr>
      <w:r>
        <w:t xml:space="preserve"> index_name | status</w:t>
      </w:r>
    </w:p>
    <w:p w:rsidR="0014218A" w:rsidRDefault="0014218A" w:rsidP="0014218A">
      <w:pPr>
        <w:pStyle w:val="EDBEXCourierNew9ptCustomColorRGB4649146Left01"/>
      </w:pPr>
      <w:r>
        <w:t>------------+---------</w:t>
      </w:r>
    </w:p>
    <w:p w:rsidR="0014218A" w:rsidRDefault="0014218A" w:rsidP="0014218A">
      <w:pPr>
        <w:pStyle w:val="EDBEXCourierNew9ptCustomColorRGB4649146Left01"/>
      </w:pPr>
      <w:r>
        <w:t xml:space="preserve"> EMP_PK     | INVALID</w:t>
      </w:r>
    </w:p>
    <w:p w:rsidR="0014218A" w:rsidRDefault="0014218A" w:rsidP="0014218A">
      <w:pPr>
        <w:pStyle w:val="EDBEXCourierNew9ptCustomColorRGB4649146Left01"/>
      </w:pPr>
      <w:r>
        <w:t>(1 row)</w:t>
      </w:r>
    </w:p>
    <w:p w:rsidR="0014218A" w:rsidRDefault="0014218A" w:rsidP="0014218A">
      <w:pPr>
        <w:pStyle w:val="EDBTXTNormalWebBlackCharChar1"/>
      </w:pPr>
      <w:r w:rsidRPr="00EE32D0">
        <w:rPr>
          <w:rStyle w:val="EDBTXTEmphasisNormalWebBoldBlackCharChar"/>
        </w:rPr>
        <w:t>Note:</w:t>
      </w:r>
      <w:r>
        <w:t xml:space="preserve"> </w:t>
      </w:r>
      <w:r w:rsidRPr="00EE32D0">
        <w:rPr>
          <w:rStyle w:val="EDBTXTKeywordBlack"/>
        </w:rPr>
        <w:t>user_indexes</w:t>
      </w:r>
      <w:r>
        <w:t xml:space="preserve"> is the view of indexes </w:t>
      </w:r>
      <w:r w:rsidR="00F726B2" w:rsidRPr="00F726B2">
        <w:t xml:space="preserve">compatible with oracle databases </w:t>
      </w:r>
      <w:r>
        <w:t>owned by the current user.</w:t>
      </w:r>
    </w:p>
    <w:p w:rsidR="0014218A" w:rsidRDefault="0014218A" w:rsidP="0014218A">
      <w:pPr>
        <w:pStyle w:val="EDBTXTNormalWebBlackCharChar1"/>
      </w:pPr>
      <w:r>
        <w:t xml:space="preserve">Queries on the </w:t>
      </w:r>
      <w:r w:rsidRPr="00EE32D0">
        <w:rPr>
          <w:rStyle w:val="EDBTXTKeywordBlack"/>
        </w:rPr>
        <w:t>emp</w:t>
      </w:r>
      <w:r>
        <w:t xml:space="preserve"> table will not utilize the index unless it is rebuilt using the </w:t>
      </w:r>
      <w:r w:rsidRPr="00EE32D0">
        <w:rPr>
          <w:rStyle w:val="EDBTXTKeywordBlack"/>
        </w:rPr>
        <w:t>REINDEX</w:t>
      </w:r>
      <w:r>
        <w:t xml:space="preserve"> command as shown by the following:</w:t>
      </w:r>
    </w:p>
    <w:p w:rsidR="0014218A" w:rsidRDefault="0014218A" w:rsidP="0014218A">
      <w:pPr>
        <w:pStyle w:val="EDBEXCourierNew9ptCustomColorRGB4649146Left01"/>
      </w:pPr>
      <w:r>
        <w:t>REINDEX INDEX emp_pk;</w:t>
      </w:r>
    </w:p>
    <w:p w:rsidR="0014218A" w:rsidRDefault="0014218A" w:rsidP="0014218A">
      <w:pPr>
        <w:pStyle w:val="EDBTXTNormalWebBlackCharChar1"/>
      </w:pPr>
      <w:r>
        <w:t xml:space="preserve">A subsequent query on </w:t>
      </w:r>
      <w:r w:rsidRPr="00210859">
        <w:rPr>
          <w:rStyle w:val="EDBTXTKeywordBlack"/>
        </w:rPr>
        <w:t>user_indexes</w:t>
      </w:r>
      <w:r>
        <w:t xml:space="preserve"> shows that the index is now marked as </w:t>
      </w:r>
      <w:r w:rsidRPr="00EE32D0">
        <w:rPr>
          <w:rStyle w:val="EDBTXTKeywordBlack"/>
        </w:rPr>
        <w:t>VALID</w:t>
      </w:r>
      <w:r>
        <w:t>:</w:t>
      </w:r>
    </w:p>
    <w:p w:rsidR="0014218A" w:rsidRDefault="0014218A" w:rsidP="0014218A">
      <w:pPr>
        <w:pStyle w:val="EDBEXCourierNew9ptCustomColorRGB4649146Left01"/>
      </w:pPr>
      <w:r>
        <w:t>SELECT index_name, status FROM user_indexes WHERE table_name = 'EMP';</w:t>
      </w:r>
    </w:p>
    <w:p w:rsidR="0014218A" w:rsidRDefault="0014218A" w:rsidP="0014218A">
      <w:pPr>
        <w:pStyle w:val="EDBEXCourierNew9ptCustomColorRGB4649146Left01"/>
      </w:pPr>
    </w:p>
    <w:p w:rsidR="0014218A" w:rsidRDefault="0014218A" w:rsidP="0014218A">
      <w:pPr>
        <w:pStyle w:val="EDBEXCourierNew9ptCustomColorRGB4649146Left01"/>
      </w:pPr>
      <w:r>
        <w:t xml:space="preserve"> index_name | status</w:t>
      </w:r>
    </w:p>
    <w:p w:rsidR="0014218A" w:rsidRDefault="0014218A" w:rsidP="0014218A">
      <w:pPr>
        <w:pStyle w:val="EDBEXCourierNew9ptCustomColorRGB4649146Left01"/>
      </w:pPr>
      <w:r>
        <w:t>------------+--------</w:t>
      </w:r>
    </w:p>
    <w:p w:rsidR="0014218A" w:rsidRDefault="0014218A" w:rsidP="0014218A">
      <w:pPr>
        <w:pStyle w:val="EDBEXCourierNew9ptCustomColorRGB4649146Left01"/>
      </w:pPr>
      <w:r>
        <w:t xml:space="preserve"> EMP_PK     | VALID</w:t>
      </w:r>
    </w:p>
    <w:p w:rsidR="0014218A" w:rsidRDefault="0014218A" w:rsidP="0014218A">
      <w:pPr>
        <w:pStyle w:val="EDBEXCourierNew9ptCustomColorRGB4649146Left01"/>
      </w:pPr>
      <w:r>
        <w:t>(1 row)</w:t>
      </w:r>
    </w:p>
    <w:p w:rsidR="0014218A" w:rsidRDefault="0014218A" w:rsidP="0014218A">
      <w:pPr>
        <w:pStyle w:val="Default"/>
      </w:pPr>
    </w:p>
    <w:p w:rsidR="0014218A" w:rsidRDefault="0014218A" w:rsidP="0014218A">
      <w:pPr>
        <w:pStyle w:val="EDBHTMLPageBreak"/>
        <w:rPr>
          <w:lang w:eastAsia="ar-SA"/>
        </w:rPr>
      </w:pPr>
    </w:p>
    <w:p w:rsidR="0014218A" w:rsidRDefault="0014218A" w:rsidP="0014218A">
      <w:pPr>
        <w:pStyle w:val="Heading3"/>
      </w:pPr>
      <w:bookmarkStart w:id="796" w:name="_Toc427139642"/>
      <w:bookmarkStart w:id="797" w:name="_Toc444155531"/>
      <w:r>
        <w:t>Remote Loading</w:t>
      </w:r>
      <w:bookmarkEnd w:id="796"/>
      <w:bookmarkEnd w:id="797"/>
    </w:p>
    <w:p w:rsidR="0014218A" w:rsidRDefault="0014218A" w:rsidP="0014218A">
      <w:pPr>
        <w:pStyle w:val="EDBTXTNormalWebBlackCharChar1"/>
      </w:pPr>
      <w:r>
        <w:t xml:space="preserve">EDB*Loader supports a feature called </w:t>
      </w:r>
      <w:r w:rsidRPr="00172FBE">
        <w:rPr>
          <w:rStyle w:val="EDBTXTTermNormalWebBlackItalicCharCharChar"/>
        </w:rPr>
        <w:t>remote loading</w:t>
      </w:r>
      <w:r>
        <w:t>. In remote loading, the database containing the table to be loaded is running on a database server on a different host than from where EDB*Loader is invoked with the input data source.</w:t>
      </w:r>
    </w:p>
    <w:p w:rsidR="0014218A" w:rsidRDefault="0014218A" w:rsidP="0014218A">
      <w:pPr>
        <w:pStyle w:val="EDBTXTNormalWebBlackCharChar1"/>
      </w:pPr>
      <w:r>
        <w:t>This feature is useful if you have a large amount of data to be loaded, and you do not want to create a large data file on the host running the database server.</w:t>
      </w:r>
    </w:p>
    <w:p w:rsidR="0014218A" w:rsidRDefault="0014218A" w:rsidP="0014218A">
      <w:pPr>
        <w:pStyle w:val="EDBTXTNormalWebBlackCharChar1"/>
      </w:pPr>
      <w:r>
        <w:t>In addition, you can use the standard input feature to pipe the data from the data source such as another program or script, directly to EDB*Loader, which then loads the table in the remote database. This bypasses the process of having to create a data file on disk for EDB*Loader.</w:t>
      </w:r>
    </w:p>
    <w:p w:rsidR="0014218A" w:rsidRDefault="0014218A" w:rsidP="0014218A">
      <w:pPr>
        <w:pStyle w:val="EDBTXTNormalWebBlackCharChar1"/>
      </w:pPr>
      <w:r>
        <w:t>Performing remote loading along with using standard input requires the following:</w:t>
      </w:r>
    </w:p>
    <w:p w:rsidR="0014218A" w:rsidRDefault="0014218A" w:rsidP="0014218A">
      <w:pPr>
        <w:pStyle w:val="EDBTXTNormalWebBlackCharChar1"/>
        <w:numPr>
          <w:ilvl w:val="0"/>
          <w:numId w:val="6"/>
        </w:numPr>
        <w:tabs>
          <w:tab w:val="left" w:pos="720"/>
        </w:tabs>
        <w:spacing w:after="0"/>
        <w:rPr>
          <w:lang w:eastAsia="ar-SA"/>
        </w:rPr>
      </w:pPr>
      <w:r>
        <w:rPr>
          <w:lang w:eastAsia="ar-SA"/>
        </w:rPr>
        <w:t xml:space="preserve">The </w:t>
      </w:r>
      <w:r w:rsidRPr="00160C5A">
        <w:rPr>
          <w:rStyle w:val="EDBTXTKeywordBlack"/>
        </w:rPr>
        <w:t>edbldr</w:t>
      </w:r>
      <w:r>
        <w:rPr>
          <w:lang w:eastAsia="ar-SA"/>
        </w:rPr>
        <w:t xml:space="preserve"> program must be installed on the client host on which it is to be invoked with the data source for the EDB*Loader session.</w:t>
      </w:r>
    </w:p>
    <w:p w:rsidR="0014218A" w:rsidRDefault="0014218A" w:rsidP="0014218A">
      <w:pPr>
        <w:pStyle w:val="EDBTXTNormalWebBlackCharChar1"/>
        <w:numPr>
          <w:ilvl w:val="0"/>
          <w:numId w:val="6"/>
        </w:numPr>
        <w:tabs>
          <w:tab w:val="left" w:pos="720"/>
        </w:tabs>
        <w:spacing w:before="0" w:after="0"/>
        <w:rPr>
          <w:lang w:eastAsia="ar-SA"/>
        </w:rPr>
      </w:pPr>
      <w:r>
        <w:rPr>
          <w:lang w:eastAsia="ar-SA"/>
        </w:rPr>
        <w:t xml:space="preserve">The control file must contain the clause </w:t>
      </w:r>
      <w:r w:rsidRPr="0092402D">
        <w:rPr>
          <w:rStyle w:val="EDBTXTKeywordBlack"/>
        </w:rPr>
        <w:t>INFILE 'stdin'</w:t>
      </w:r>
      <w:r>
        <w:rPr>
          <w:lang w:eastAsia="ar-SA"/>
        </w:rPr>
        <w:t xml:space="preserve"> so you can pipe the data directly into EDB*Loader’s standard input. See Section </w:t>
      </w:r>
      <w:r w:rsidR="00500589">
        <w:rPr>
          <w:u w:val="single"/>
          <w:lang w:eastAsia="ar-SA"/>
        </w:rPr>
        <w:fldChar w:fldCharType="begin"/>
      </w:r>
      <w:r w:rsidR="00500589">
        <w:rPr>
          <w:lang w:eastAsia="ar-SA"/>
        </w:rPr>
        <w:instrText xml:space="preserve"> REF _Ref410198200 \r \h </w:instrText>
      </w:r>
      <w:r w:rsidR="00500589">
        <w:rPr>
          <w:u w:val="single"/>
          <w:lang w:eastAsia="ar-SA"/>
        </w:rPr>
      </w:r>
      <w:r w:rsidR="00500589">
        <w:rPr>
          <w:u w:val="single"/>
          <w:lang w:eastAsia="ar-SA"/>
        </w:rPr>
        <w:fldChar w:fldCharType="separate"/>
      </w:r>
      <w:r w:rsidR="00607D57">
        <w:rPr>
          <w:lang w:eastAsia="ar-SA"/>
        </w:rPr>
        <w:t>6.1.3</w:t>
      </w:r>
      <w:r w:rsidR="00500589">
        <w:rPr>
          <w:u w:val="single"/>
          <w:lang w:eastAsia="ar-SA"/>
        </w:rPr>
        <w:fldChar w:fldCharType="end"/>
      </w:r>
      <w:r>
        <w:rPr>
          <w:lang w:eastAsia="ar-SA"/>
        </w:rPr>
        <w:t xml:space="preserve"> for information on the </w:t>
      </w:r>
      <w:r w:rsidRPr="00DF38CE">
        <w:rPr>
          <w:rStyle w:val="EDBTXTKeywordBlack"/>
        </w:rPr>
        <w:t>INFILE</w:t>
      </w:r>
      <w:r>
        <w:rPr>
          <w:lang w:eastAsia="ar-SA"/>
        </w:rPr>
        <w:t xml:space="preserve"> clause and the EDB*Loader control file.</w:t>
      </w:r>
    </w:p>
    <w:p w:rsidR="0014218A" w:rsidRDefault="0014218A" w:rsidP="0014218A">
      <w:pPr>
        <w:pStyle w:val="EDBTXTNormalWebBlackCharChar1"/>
        <w:numPr>
          <w:ilvl w:val="0"/>
          <w:numId w:val="6"/>
        </w:numPr>
        <w:tabs>
          <w:tab w:val="left" w:pos="720"/>
        </w:tabs>
        <w:spacing w:before="0" w:after="0"/>
        <w:rPr>
          <w:lang w:eastAsia="ar-SA"/>
        </w:rPr>
      </w:pPr>
      <w:r>
        <w:t xml:space="preserve">All files used by EDB*Loader such as the control file, bad file, discard file, and log file must reside on, or are created on, the client host on which </w:t>
      </w:r>
      <w:r w:rsidRPr="00E54283">
        <w:rPr>
          <w:rStyle w:val="EDBTXTKeywordBlack"/>
        </w:rPr>
        <w:t>edbldr</w:t>
      </w:r>
      <w:r>
        <w:t xml:space="preserve"> is invoked.</w:t>
      </w:r>
    </w:p>
    <w:p w:rsidR="0014218A" w:rsidRDefault="0014218A" w:rsidP="0014218A">
      <w:pPr>
        <w:pStyle w:val="EDBTXTNormalWebBlackCharChar1"/>
        <w:numPr>
          <w:ilvl w:val="0"/>
          <w:numId w:val="6"/>
        </w:numPr>
        <w:tabs>
          <w:tab w:val="left" w:pos="720"/>
        </w:tabs>
        <w:spacing w:before="0" w:after="0"/>
        <w:rPr>
          <w:lang w:eastAsia="ar-SA"/>
        </w:rPr>
      </w:pPr>
      <w:r>
        <w:t xml:space="preserve">When invoking EDB*Loader, use the </w:t>
      </w:r>
      <w:r w:rsidRPr="007A2EB9">
        <w:rPr>
          <w:rStyle w:val="EDBTXTKeywordBlack"/>
        </w:rPr>
        <w:t>-h</w:t>
      </w:r>
      <w:r>
        <w:t xml:space="preserve"> option to specify the IP address of the remote database server. See Section </w:t>
      </w:r>
      <w:r w:rsidR="00500589">
        <w:rPr>
          <w:u w:val="single"/>
        </w:rPr>
        <w:fldChar w:fldCharType="begin"/>
      </w:r>
      <w:r w:rsidR="00500589">
        <w:instrText xml:space="preserve"> REF _Ref410198792 \r \h </w:instrText>
      </w:r>
      <w:r w:rsidR="00500589">
        <w:rPr>
          <w:u w:val="single"/>
        </w:rPr>
      </w:r>
      <w:r w:rsidR="00500589">
        <w:rPr>
          <w:u w:val="single"/>
        </w:rPr>
        <w:fldChar w:fldCharType="separate"/>
      </w:r>
      <w:r w:rsidR="00607D57">
        <w:t>6.1.4</w:t>
      </w:r>
      <w:r w:rsidR="00500589">
        <w:rPr>
          <w:u w:val="single"/>
        </w:rPr>
        <w:fldChar w:fldCharType="end"/>
      </w:r>
      <w:r>
        <w:t xml:space="preserve"> for information on invoking EDB*Loader.</w:t>
      </w:r>
    </w:p>
    <w:p w:rsidR="0014218A" w:rsidRDefault="0014218A" w:rsidP="0014218A">
      <w:pPr>
        <w:pStyle w:val="EDBTXTNormalWebBlackCharChar1"/>
        <w:numPr>
          <w:ilvl w:val="0"/>
          <w:numId w:val="6"/>
        </w:numPr>
        <w:tabs>
          <w:tab w:val="left" w:pos="720"/>
        </w:tabs>
        <w:spacing w:before="0" w:after="0"/>
        <w:rPr>
          <w:lang w:eastAsia="ar-SA"/>
        </w:rPr>
      </w:pPr>
      <w:r>
        <w:t>Use the operating system pipe operator (</w:t>
      </w:r>
      <w:r w:rsidRPr="00162381">
        <w:rPr>
          <w:rStyle w:val="EDBTXTKeywordBlack"/>
        </w:rPr>
        <w:t>|</w:t>
      </w:r>
      <w:r>
        <w:t>) or input redirection operator (</w:t>
      </w:r>
      <w:r w:rsidRPr="00162381">
        <w:rPr>
          <w:rStyle w:val="EDBTXTKeywordBlack"/>
        </w:rPr>
        <w:t>&lt;</w:t>
      </w:r>
      <w:r>
        <w:t>) to supply the input data to EDB*Loader.</w:t>
      </w:r>
    </w:p>
    <w:p w:rsidR="0014218A" w:rsidRDefault="0014218A" w:rsidP="0014218A">
      <w:pPr>
        <w:pStyle w:val="EDBTXTNormalWebBlackCharChar1"/>
      </w:pPr>
      <w:r>
        <w:t xml:space="preserve">The following example loads a database running on a database server at </w:t>
      </w:r>
      <w:r w:rsidRPr="006C70F9">
        <w:rPr>
          <w:rStyle w:val="EDBTXTKeywordBlack"/>
        </w:rPr>
        <w:t>192.168.1.14</w:t>
      </w:r>
      <w:r>
        <w:t xml:space="preserve"> using data piped from a source named </w:t>
      </w:r>
      <w:r w:rsidRPr="006C70F9">
        <w:rPr>
          <w:rStyle w:val="EDBTXTKeywordBlack"/>
        </w:rPr>
        <w:t>datasource</w:t>
      </w:r>
      <w:r>
        <w:t>.</w:t>
      </w:r>
    </w:p>
    <w:p w:rsidR="0014218A" w:rsidRDefault="0014218A" w:rsidP="0014218A">
      <w:pPr>
        <w:pStyle w:val="EDBEXCourierNew9ptCustomColorRGB4649146Left01"/>
      </w:pPr>
      <w:r>
        <w:t>datasource | ./edbldr -d edb -h 192.168.1.14 USERID=enterprisedb/password CONTROL=remote.ctl</w:t>
      </w:r>
    </w:p>
    <w:p w:rsidR="0014218A" w:rsidRDefault="0014218A" w:rsidP="0014218A">
      <w:pPr>
        <w:pStyle w:val="EDBTXTNormalWebBlackCharChar1"/>
      </w:pPr>
      <w:r>
        <w:t>The following is another example of how standard input can be used:</w:t>
      </w:r>
    </w:p>
    <w:p w:rsidR="0014218A" w:rsidRDefault="0014218A" w:rsidP="0014218A">
      <w:pPr>
        <w:pStyle w:val="EDBEXCourierNew9ptCustomColorRGB4649146Left01"/>
      </w:pPr>
      <w:r>
        <w:t>./edbldr -d edb -h 192.168.1.14 USERID=enterprisedb/password CONTROL=remote.ctl &lt; datasource</w:t>
      </w:r>
    </w:p>
    <w:p w:rsidR="0014218A" w:rsidRDefault="0014218A" w:rsidP="0014218A">
      <w:pPr>
        <w:pStyle w:val="Default"/>
      </w:pPr>
    </w:p>
    <w:p w:rsidR="0014218A" w:rsidRDefault="0014218A" w:rsidP="0014218A">
      <w:pPr>
        <w:pStyle w:val="EDBHTMLPageBreak"/>
        <w:rPr>
          <w:lang w:eastAsia="ar-SA"/>
        </w:rPr>
      </w:pPr>
    </w:p>
    <w:p w:rsidR="0014218A" w:rsidRDefault="0014218A" w:rsidP="0014218A">
      <w:pPr>
        <w:pStyle w:val="Heading3"/>
      </w:pPr>
      <w:bookmarkStart w:id="798" w:name="_Toc427139643"/>
      <w:bookmarkStart w:id="799" w:name="_Toc444155532"/>
      <w:r>
        <w:t>Updating a Table with a Conventional Path Load</w:t>
      </w:r>
      <w:bookmarkEnd w:id="798"/>
      <w:bookmarkEnd w:id="799"/>
    </w:p>
    <w:p w:rsidR="0014218A" w:rsidRDefault="0014218A" w:rsidP="0014218A">
      <w:pPr>
        <w:pStyle w:val="EDBTXTNormalWebBlackCharChar1"/>
      </w:pPr>
      <w:r>
        <w:t xml:space="preserve">You can use EDB*Loader with a conventional path load to update the rows within a table, merging new data with the existing data.  When you invoke EDB*Loader to perform an update, the server searches the table for an existing row with a matching primary key: </w:t>
      </w:r>
    </w:p>
    <w:p w:rsidR="0014218A" w:rsidRDefault="0014218A" w:rsidP="0014218A">
      <w:pPr>
        <w:pStyle w:val="EDBTXTNormalWebBlackCharChar1"/>
        <w:numPr>
          <w:ilvl w:val="0"/>
          <w:numId w:val="9"/>
        </w:numPr>
      </w:pPr>
      <w:r>
        <w:t xml:space="preserve">If the server locates a row with a matching key, it replaces the existing row with the new row. </w:t>
      </w:r>
    </w:p>
    <w:p w:rsidR="0014218A" w:rsidRDefault="0014218A" w:rsidP="0014218A">
      <w:pPr>
        <w:pStyle w:val="EDBTXTNormalWebBlackCharChar1"/>
        <w:numPr>
          <w:ilvl w:val="0"/>
          <w:numId w:val="9"/>
        </w:numPr>
      </w:pPr>
      <w:r>
        <w:t>If the server does not locate a row with a matching key, it adds the new row to the table.</w:t>
      </w:r>
    </w:p>
    <w:p w:rsidR="0014218A" w:rsidRDefault="0014218A" w:rsidP="0014218A">
      <w:pPr>
        <w:pStyle w:val="EDBTXTNormalWebBlackCharChar1"/>
      </w:pPr>
      <w:r>
        <w:t xml:space="preserve">To use EDB*Loader to update a table, the table must have a primary key.  Please note that you cannot use EDB*Loader to </w:t>
      </w:r>
      <w:r w:rsidRPr="00934AEA">
        <w:rPr>
          <w:rStyle w:val="EDBTXTKeywordBlack"/>
        </w:rPr>
        <w:t>UPDATE</w:t>
      </w:r>
      <w:r>
        <w:t xml:space="preserve"> a partitioned table.  </w:t>
      </w:r>
    </w:p>
    <w:p w:rsidR="0014218A" w:rsidRDefault="0014218A" w:rsidP="0014218A">
      <w:pPr>
        <w:pStyle w:val="EDBTXTNormalWebBlackCharChar1"/>
      </w:pPr>
      <w:r>
        <w:t xml:space="preserve">To perform an </w:t>
      </w:r>
      <w:r w:rsidRPr="004225CB">
        <w:rPr>
          <w:rStyle w:val="EDBTXTKeywordBlack"/>
        </w:rPr>
        <w:t>UPDATE</w:t>
      </w:r>
      <w:r>
        <w:t>, use the same steps as when performing a conventional path load:</w:t>
      </w:r>
    </w:p>
    <w:p w:rsidR="0014218A" w:rsidRPr="00081FF2" w:rsidRDefault="0014218A" w:rsidP="0014218A">
      <w:pPr>
        <w:pStyle w:val="EDBTXTNormalWebBlackCharChar1"/>
        <w:numPr>
          <w:ilvl w:val="0"/>
          <w:numId w:val="10"/>
        </w:numPr>
        <w:rPr>
          <w:color w:val="auto"/>
        </w:rPr>
      </w:pPr>
      <w:r>
        <w:t xml:space="preserve">Create a data file that </w:t>
      </w:r>
      <w:r w:rsidRPr="00081FF2">
        <w:rPr>
          <w:color w:val="auto"/>
        </w:rPr>
        <w:t xml:space="preserve">contains the rows you wish to </w:t>
      </w:r>
      <w:r w:rsidRPr="00081FF2">
        <w:rPr>
          <w:rStyle w:val="EDBTXTKeywordBlack"/>
          <w:color w:val="auto"/>
        </w:rPr>
        <w:t>UPDATE</w:t>
      </w:r>
      <w:r w:rsidRPr="00081FF2">
        <w:rPr>
          <w:color w:val="auto"/>
        </w:rPr>
        <w:t xml:space="preserve"> or </w:t>
      </w:r>
      <w:r w:rsidRPr="00081FF2">
        <w:rPr>
          <w:rStyle w:val="EDBTXTKeywordBlack"/>
          <w:color w:val="auto"/>
        </w:rPr>
        <w:t>INSERT</w:t>
      </w:r>
      <w:r w:rsidRPr="00081FF2">
        <w:rPr>
          <w:color w:val="auto"/>
        </w:rPr>
        <w:t>.</w:t>
      </w:r>
    </w:p>
    <w:p w:rsidR="0014218A" w:rsidRPr="00081FF2" w:rsidRDefault="0014218A" w:rsidP="0014218A">
      <w:pPr>
        <w:pStyle w:val="EDBTXTNormalWebBlackCharChar1"/>
        <w:numPr>
          <w:ilvl w:val="0"/>
          <w:numId w:val="10"/>
        </w:numPr>
        <w:rPr>
          <w:color w:val="auto"/>
        </w:rPr>
      </w:pPr>
      <w:r w:rsidRPr="00081FF2">
        <w:rPr>
          <w:color w:val="auto"/>
        </w:rPr>
        <w:t xml:space="preserve">Define a control file that uses the </w:t>
      </w:r>
      <w:r w:rsidRPr="00081FF2">
        <w:rPr>
          <w:rStyle w:val="EDBTXTKeywordBlack"/>
          <w:color w:val="auto"/>
        </w:rPr>
        <w:t>INFILE</w:t>
      </w:r>
      <w:r w:rsidRPr="00081FF2">
        <w:rPr>
          <w:color w:val="auto"/>
        </w:rPr>
        <w:t xml:space="preserve"> keyword to specify the name of the data file.  For information about building the EDB*Loader control file, see </w:t>
      </w:r>
      <w:r w:rsidR="00500589">
        <w:t xml:space="preserve">Section </w:t>
      </w:r>
      <w:r w:rsidR="00500589">
        <w:fldChar w:fldCharType="begin"/>
      </w:r>
      <w:r w:rsidR="00500589">
        <w:instrText xml:space="preserve"> REF _Ref410198200 \r \h </w:instrText>
      </w:r>
      <w:r w:rsidR="00500589">
        <w:fldChar w:fldCharType="separate"/>
      </w:r>
      <w:r w:rsidR="00607D57">
        <w:t>6.1.3</w:t>
      </w:r>
      <w:r w:rsidR="00500589">
        <w:fldChar w:fldCharType="end"/>
      </w:r>
      <w:r w:rsidR="00500589">
        <w:t>.</w:t>
      </w:r>
    </w:p>
    <w:p w:rsidR="0014218A" w:rsidRPr="00081FF2" w:rsidRDefault="0014218A" w:rsidP="0014218A">
      <w:pPr>
        <w:pStyle w:val="EDBTXTNormalWebBlackCharChar1"/>
        <w:numPr>
          <w:ilvl w:val="0"/>
          <w:numId w:val="10"/>
        </w:numPr>
        <w:rPr>
          <w:color w:val="auto"/>
        </w:rPr>
      </w:pPr>
      <w:r w:rsidRPr="00081FF2">
        <w:rPr>
          <w:color w:val="auto"/>
        </w:rPr>
        <w:t xml:space="preserve">Invoke EDB*Loader, specifying the database name, connection information, and the name of the control file.  For information about invoking EDB*Loader, see </w:t>
      </w:r>
      <w:r w:rsidR="00500589">
        <w:t xml:space="preserve">Section </w:t>
      </w:r>
      <w:r w:rsidR="00500589">
        <w:fldChar w:fldCharType="begin"/>
      </w:r>
      <w:r w:rsidR="00500589">
        <w:instrText xml:space="preserve"> REF _Ref410198792 \r \h </w:instrText>
      </w:r>
      <w:r w:rsidR="00500589">
        <w:fldChar w:fldCharType="separate"/>
      </w:r>
      <w:r w:rsidR="00607D57">
        <w:t>6.1.4</w:t>
      </w:r>
      <w:r w:rsidR="00500589">
        <w:fldChar w:fldCharType="end"/>
      </w:r>
      <w:r w:rsidRPr="00081FF2">
        <w:rPr>
          <w:color w:val="auto"/>
        </w:rPr>
        <w:t>.</w:t>
      </w:r>
    </w:p>
    <w:p w:rsidR="0014218A" w:rsidRDefault="0014218A" w:rsidP="0014218A">
      <w:pPr>
        <w:pStyle w:val="EDBTXTNormalWebBlackCharChar1"/>
      </w:pPr>
      <w:r>
        <w:t xml:space="preserve">The following example uses the </w:t>
      </w:r>
      <w:r w:rsidRPr="006D460E">
        <w:rPr>
          <w:rStyle w:val="EDBTXTKeywordBlack"/>
        </w:rPr>
        <w:t>emp</w:t>
      </w:r>
      <w:r>
        <w:t xml:space="preserve"> table that is distributed with the Advanced Server sample data.  By default, the table contains:</w:t>
      </w:r>
    </w:p>
    <w:p w:rsidR="0014218A" w:rsidRDefault="0014218A" w:rsidP="0014218A">
      <w:pPr>
        <w:pStyle w:val="EDBEXCourierNew9ptCustomColorRGB4649146Left01"/>
      </w:pPr>
      <w:r>
        <w:t>edb=# select * from emp;</w:t>
      </w:r>
    </w:p>
    <w:p w:rsidR="0014218A" w:rsidRDefault="0014218A" w:rsidP="0014218A">
      <w:pPr>
        <w:pStyle w:val="EDBEXCourierNew9ptCustomColorRGB4649146Left01"/>
      </w:pPr>
      <w:r>
        <w:t>empno|ename |   job   | mgr  |      hiredate      |   sal   | comm  | deptno</w:t>
      </w:r>
    </w:p>
    <w:p w:rsidR="0014218A" w:rsidRDefault="0014218A" w:rsidP="0014218A">
      <w:pPr>
        <w:pStyle w:val="EDBEXCourierNew9ptCustomColorRGB4649146Left01"/>
      </w:pPr>
      <w:r>
        <w:t>-----+------+---------+------+--------------------+---------+-------+--------</w:t>
      </w:r>
    </w:p>
    <w:p w:rsidR="0014218A" w:rsidRDefault="0014218A" w:rsidP="0014218A">
      <w:pPr>
        <w:pStyle w:val="EDBEXCourierNew9ptCustomColorRGB4649146Left01"/>
      </w:pPr>
      <w:r>
        <w:t>7369 |SMITH |CLERK    | 7902 | 17-DEC-80 00:00:00 |  800.00 |       |     20</w:t>
      </w:r>
    </w:p>
    <w:p w:rsidR="0014218A" w:rsidRDefault="0014218A" w:rsidP="0014218A">
      <w:pPr>
        <w:pStyle w:val="EDBEXCourierNew9ptCustomColorRGB4649146Left01"/>
      </w:pPr>
      <w:r>
        <w:t>7499 |ALLEN |SALESMAN | 7698 | 20-FEB-81 00:00:00 | 1600.00 |300.00 |     30</w:t>
      </w:r>
    </w:p>
    <w:p w:rsidR="0014218A" w:rsidRDefault="0014218A" w:rsidP="0014218A">
      <w:pPr>
        <w:pStyle w:val="EDBEXCourierNew9ptCustomColorRGB4649146Left01"/>
      </w:pPr>
      <w:r>
        <w:t>7521 |WARD  |SALESMAN | 7698 | 22-FEB-81 00:00:00 | 1250.00 |500.00 |     30</w:t>
      </w:r>
    </w:p>
    <w:p w:rsidR="0014218A" w:rsidRDefault="0014218A" w:rsidP="0014218A">
      <w:pPr>
        <w:pStyle w:val="EDBEXCourierNew9ptCustomColorRGB4649146Left01"/>
      </w:pPr>
      <w:r>
        <w:t>7566 |JONES |MANAGER  | 7839 | 02-APR-81 00:00:00 | 2975.00 |       |     20</w:t>
      </w:r>
    </w:p>
    <w:p w:rsidR="0014218A" w:rsidRDefault="0014218A" w:rsidP="0014218A">
      <w:pPr>
        <w:pStyle w:val="EDBEXCourierNew9ptCustomColorRGB4649146Left01"/>
      </w:pPr>
      <w:r>
        <w:t>7654 |MARTIN|SALESMAN | 7698 | 28-SEP-81 00:00:00 | 1250.00 |1400.00|     30</w:t>
      </w:r>
    </w:p>
    <w:p w:rsidR="0014218A" w:rsidRDefault="0014218A" w:rsidP="0014218A">
      <w:pPr>
        <w:pStyle w:val="EDBEXCourierNew9ptCustomColorRGB4649146Left01"/>
      </w:pPr>
      <w:r>
        <w:t>7698 |BLAKE |MANAGER  | 7839 | 01-MAY-81 00:00:00 | 2850.00 |       |     30</w:t>
      </w:r>
    </w:p>
    <w:p w:rsidR="0014218A" w:rsidRDefault="0014218A" w:rsidP="0014218A">
      <w:pPr>
        <w:pStyle w:val="EDBEXCourierNew9ptCustomColorRGB4649146Left01"/>
      </w:pPr>
      <w:r>
        <w:t>7782 |CLARK |MANAGER  | 7839 | 09-JUN-81 00:00:00 | 2450.00 |       |     10</w:t>
      </w:r>
    </w:p>
    <w:p w:rsidR="0014218A" w:rsidRDefault="0014218A" w:rsidP="0014218A">
      <w:pPr>
        <w:pStyle w:val="EDBEXCourierNew9ptCustomColorRGB4649146Left01"/>
      </w:pPr>
      <w:r>
        <w:t>7788 |SCOTT |ANALYST  | 7566 | 19-APR-87 00:00:00 | 3000.00 |       |     20</w:t>
      </w:r>
    </w:p>
    <w:p w:rsidR="0014218A" w:rsidRDefault="0014218A" w:rsidP="0014218A">
      <w:pPr>
        <w:pStyle w:val="EDBEXCourierNew9ptCustomColorRGB4649146Left01"/>
      </w:pPr>
      <w:r>
        <w:t>7839 |KING  |PRESIDENT|      | 17-NOV-81 00:00:00 | 5000.00 |       |     10</w:t>
      </w:r>
    </w:p>
    <w:p w:rsidR="0014218A" w:rsidRDefault="0014218A" w:rsidP="0014218A">
      <w:pPr>
        <w:pStyle w:val="EDBEXCourierNew9ptCustomColorRGB4649146Left01"/>
      </w:pPr>
      <w:r>
        <w:t>7844 |TURNER|SALESMAN | 7698 | 08-SEP-81 00:00:00 | 1500.00 |  0.00 |     30</w:t>
      </w:r>
    </w:p>
    <w:p w:rsidR="0014218A" w:rsidRDefault="0014218A" w:rsidP="0014218A">
      <w:pPr>
        <w:pStyle w:val="EDBEXCourierNew9ptCustomColorRGB4649146Left01"/>
      </w:pPr>
      <w:r>
        <w:t>7876 |ADAMS |CLERK    | 7788 | 23-MAY-87 00:00:00 | 1100.00 |       |     20</w:t>
      </w:r>
    </w:p>
    <w:p w:rsidR="0014218A" w:rsidRDefault="0014218A" w:rsidP="0014218A">
      <w:pPr>
        <w:pStyle w:val="EDBEXCourierNew9ptCustomColorRGB4649146Left01"/>
      </w:pPr>
      <w:r>
        <w:t>7900 |JAMES |CLERK    | 7698 | 03-DEC-81 00:00:00 |  950.00 |       |     30</w:t>
      </w:r>
    </w:p>
    <w:p w:rsidR="0014218A" w:rsidRDefault="0014218A" w:rsidP="0014218A">
      <w:pPr>
        <w:pStyle w:val="EDBEXCourierNew9ptCustomColorRGB4649146Left01"/>
      </w:pPr>
      <w:r>
        <w:t>7902 |FORD  |ANALYST  | 7566 | 03-DEC-81 00:00:00 | 3000.00 |       |     20</w:t>
      </w:r>
    </w:p>
    <w:p w:rsidR="0014218A" w:rsidRDefault="0014218A" w:rsidP="0014218A">
      <w:pPr>
        <w:pStyle w:val="EDBEXCourierNew9ptCustomColorRGB4649146Left01"/>
      </w:pPr>
      <w:r>
        <w:t>7934 |MILLER|CLERK    | 7782 | 23-JAN-82 00:00:00 | 1300.00 |       |     10</w:t>
      </w:r>
    </w:p>
    <w:p w:rsidR="0014218A" w:rsidRDefault="0014218A" w:rsidP="0014218A">
      <w:pPr>
        <w:pStyle w:val="EDBEXCourierNew9ptCustomColorRGB4649146Left01"/>
      </w:pPr>
      <w:r>
        <w:lastRenderedPageBreak/>
        <w:t>(14 rows)</w:t>
      </w:r>
    </w:p>
    <w:p w:rsidR="0014218A" w:rsidRDefault="0014218A" w:rsidP="0014218A">
      <w:pPr>
        <w:pStyle w:val="EDBTXTNormalWebBlackCharChar1"/>
      </w:pPr>
      <w:r>
        <w:t>The following control file (</w:t>
      </w:r>
      <w:r w:rsidRPr="007337E0">
        <w:rPr>
          <w:rStyle w:val="EDBTXTKeywordBlack"/>
        </w:rPr>
        <w:t>emp_update</w:t>
      </w:r>
      <w:r>
        <w:rPr>
          <w:rStyle w:val="EDBTXTKeywordBlack"/>
        </w:rPr>
        <w:t>.ctl</w:t>
      </w:r>
      <w:r>
        <w:t xml:space="preserve">) specifies the fields in the table in a comma-delimited list.  The control file performs an </w:t>
      </w:r>
      <w:r w:rsidRPr="007337E0">
        <w:rPr>
          <w:rStyle w:val="EDBTXTKeywordBlack"/>
        </w:rPr>
        <w:t>UPDATE</w:t>
      </w:r>
      <w:r>
        <w:t xml:space="preserve"> on the </w:t>
      </w:r>
      <w:r w:rsidRPr="003E5598">
        <w:rPr>
          <w:rStyle w:val="EDBTXTKeywordBlack"/>
        </w:rPr>
        <w:t>emp</w:t>
      </w:r>
      <w:r>
        <w:t xml:space="preserve"> table:</w:t>
      </w:r>
    </w:p>
    <w:p w:rsidR="0014218A" w:rsidRDefault="0014218A" w:rsidP="0014218A">
      <w:pPr>
        <w:pStyle w:val="EDBEXCourierNew9ptCustomColorRGB4649146Left01"/>
      </w:pPr>
      <w:r>
        <w:t>LOAD DATA</w:t>
      </w:r>
    </w:p>
    <w:p w:rsidR="0014218A" w:rsidRDefault="0014218A" w:rsidP="0014218A">
      <w:pPr>
        <w:pStyle w:val="EDBEXCourierNew9ptCustomColorRGB4649146Left01"/>
      </w:pPr>
      <w:r>
        <w:t xml:space="preserve">  INFILE 'emp_update.dat'</w:t>
      </w:r>
    </w:p>
    <w:p w:rsidR="0014218A" w:rsidRDefault="0014218A" w:rsidP="0014218A">
      <w:pPr>
        <w:pStyle w:val="EDBEXCourierNew9ptCustomColorRGB4649146Left01"/>
      </w:pPr>
      <w:r>
        <w:t xml:space="preserve">  BADFILE 'emp_update.bad'</w:t>
      </w:r>
    </w:p>
    <w:p w:rsidR="0014218A" w:rsidRDefault="0014218A" w:rsidP="0014218A">
      <w:pPr>
        <w:pStyle w:val="EDBEXCourierNew9ptCustomColorRGB4649146Left01"/>
      </w:pPr>
      <w:r>
        <w:t xml:space="preserve">  DISCARDFILE 'emp_update.dsc'</w:t>
      </w:r>
    </w:p>
    <w:p w:rsidR="0014218A" w:rsidRDefault="0014218A" w:rsidP="0014218A">
      <w:pPr>
        <w:pStyle w:val="EDBEXCourierNew9ptCustomColorRGB4649146Left01"/>
      </w:pPr>
      <w:r>
        <w:t>UPDATE INTO TABLE emp</w:t>
      </w:r>
    </w:p>
    <w:p w:rsidR="0014218A" w:rsidRDefault="0014218A" w:rsidP="0014218A">
      <w:pPr>
        <w:pStyle w:val="EDBEXCourierNew9ptCustomColorRGB4649146Left01"/>
      </w:pPr>
      <w:r>
        <w:t xml:space="preserve">FIELDS TERMINATED BY "," </w:t>
      </w:r>
    </w:p>
    <w:p w:rsidR="0014218A" w:rsidRDefault="0014218A" w:rsidP="0014218A">
      <w:pPr>
        <w:pStyle w:val="EDBEXCourierNew9ptCustomColorRGB4649146Left01"/>
      </w:pPr>
      <w:r>
        <w:t>(empno, ename, job, mgr, hiredate, sal, comm, deptno)</w:t>
      </w:r>
    </w:p>
    <w:p w:rsidR="0014218A" w:rsidRDefault="0014218A" w:rsidP="0014218A">
      <w:pPr>
        <w:pStyle w:val="EDBTXTNormalWebBlackCharChar1"/>
      </w:pPr>
      <w:r>
        <w:t xml:space="preserve">The data that is being updated or inserted is saved in the </w:t>
      </w:r>
      <w:r>
        <w:rPr>
          <w:rStyle w:val="EDBTXTKeywordBlack"/>
        </w:rPr>
        <w:t>emp_update</w:t>
      </w:r>
      <w:r w:rsidRPr="00663920">
        <w:rPr>
          <w:rStyle w:val="EDBTXTKeywordBlack"/>
        </w:rPr>
        <w:t>.dat</w:t>
      </w:r>
      <w:r>
        <w:t xml:space="preserve"> file.  </w:t>
      </w:r>
      <w:r w:rsidRPr="00357B1E">
        <w:rPr>
          <w:rStyle w:val="EDBTXTKeywordBlack"/>
        </w:rPr>
        <w:t>emp</w:t>
      </w:r>
      <w:r>
        <w:rPr>
          <w:rStyle w:val="EDBTXTKeywordBlack"/>
        </w:rPr>
        <w:t>_update</w:t>
      </w:r>
      <w:r w:rsidRPr="00357B1E">
        <w:rPr>
          <w:rStyle w:val="EDBTXTKeywordBlack"/>
        </w:rPr>
        <w:t>.dat</w:t>
      </w:r>
      <w:r>
        <w:t xml:space="preserve"> contains:</w:t>
      </w:r>
    </w:p>
    <w:p w:rsidR="0014218A" w:rsidRDefault="0014218A" w:rsidP="0014218A">
      <w:pPr>
        <w:pStyle w:val="EDBEXCourierNew9ptCustomColorRGB4649146Left01"/>
      </w:pPr>
      <w:r>
        <w:t>7521,WARD,MANAGER,7839,22-FEB-81 00:00:00,3000.00,0.00,30</w:t>
      </w:r>
    </w:p>
    <w:p w:rsidR="0014218A" w:rsidRDefault="0014218A" w:rsidP="0014218A">
      <w:pPr>
        <w:pStyle w:val="EDBEXCourierNew9ptCustomColorRGB4649146Left01"/>
      </w:pPr>
      <w:r>
        <w:t>7566,JONES,MANAGER,7839,02-APR-81 00:00:00,3500.00,0.00,20</w:t>
      </w:r>
    </w:p>
    <w:p w:rsidR="0014218A" w:rsidRDefault="0014218A" w:rsidP="0014218A">
      <w:pPr>
        <w:pStyle w:val="EDBEXCourierNew9ptCustomColorRGB4649146Left01"/>
      </w:pPr>
      <w:r>
        <w:t>7903,BAKER,SALESMAN,7521,10-JUN-13 00:00:00,1800.00,500.00,20</w:t>
      </w:r>
    </w:p>
    <w:p w:rsidR="0014218A" w:rsidRDefault="0014218A" w:rsidP="0014218A">
      <w:pPr>
        <w:pStyle w:val="EDBEXCourierNew9ptCustomColorRGB4649146Left01"/>
      </w:pPr>
      <w:r>
        <w:t>7904,MILLS,SALESMAN,7839,13-JUN-13 00:00:00,1800.00,500.00,20</w:t>
      </w:r>
    </w:p>
    <w:p w:rsidR="0014218A" w:rsidRDefault="0014218A" w:rsidP="0014218A">
      <w:pPr>
        <w:pStyle w:val="EDBEXCourierNew9ptCustomColorRGB4649146Left01"/>
      </w:pPr>
      <w:r>
        <w:t>7654,MARTIN,SALESMAN,7698,28-SEP-81 00:00:00,1500.00,400.00,30</w:t>
      </w:r>
    </w:p>
    <w:p w:rsidR="0014218A" w:rsidRDefault="0014218A" w:rsidP="0014218A">
      <w:pPr>
        <w:pStyle w:val="EDBTXTNormalWebBlackCharChar1"/>
      </w:pPr>
      <w:r>
        <w:t>Invoke EDB*Loader, specifying the name of the database (</w:t>
      </w:r>
      <w:r w:rsidRPr="00477C4B">
        <w:rPr>
          <w:rStyle w:val="EDBTXTKeywordBlack"/>
        </w:rPr>
        <w:t>edb</w:t>
      </w:r>
      <w:r>
        <w:t>), the name of a database superuser (and their associated password) and the name of the control file (</w:t>
      </w:r>
      <w:r w:rsidRPr="00477C4B">
        <w:rPr>
          <w:rStyle w:val="EDBTXTKeywordBlack"/>
        </w:rPr>
        <w:t>emp_update.ctl</w:t>
      </w:r>
      <w:r>
        <w:t>):</w:t>
      </w:r>
    </w:p>
    <w:p w:rsidR="0014218A" w:rsidRPr="004A1DA4" w:rsidRDefault="0014218A" w:rsidP="0014218A">
      <w:pPr>
        <w:pStyle w:val="EDBTXTNormalWebBlackCharChar1"/>
        <w:rPr>
          <w:rStyle w:val="EDBTXTKeywordBlack"/>
        </w:rPr>
      </w:pPr>
      <w:r>
        <w:rPr>
          <w:rStyle w:val="EDBTXTKeywordBlack"/>
        </w:rPr>
        <w:t>edbldr -d edb userid=</w:t>
      </w:r>
      <w:r w:rsidRPr="004A1DA4">
        <w:rPr>
          <w:rStyle w:val="EDBTXTKeywordBlack"/>
          <w:i/>
        </w:rPr>
        <w:t>user_name</w:t>
      </w:r>
      <w:r w:rsidRPr="004A1DA4">
        <w:rPr>
          <w:rStyle w:val="EDBTXTKeywordBlack"/>
        </w:rPr>
        <w:t>/</w:t>
      </w:r>
      <w:r w:rsidRPr="004A1DA4">
        <w:rPr>
          <w:rStyle w:val="EDBTXTKeywordBlack"/>
          <w:i/>
        </w:rPr>
        <w:t>password</w:t>
      </w:r>
      <w:r w:rsidRPr="004A1DA4">
        <w:rPr>
          <w:rStyle w:val="EDBTXTKeywordBlack"/>
        </w:rPr>
        <w:t xml:space="preserve"> control=</w:t>
      </w:r>
      <w:r>
        <w:rPr>
          <w:rStyle w:val="EDBTXTKeywordBlack"/>
        </w:rPr>
        <w:t>emp_update</w:t>
      </w:r>
      <w:r w:rsidRPr="004A1DA4">
        <w:rPr>
          <w:rStyle w:val="EDBTXTKeywordBlack"/>
        </w:rPr>
        <w:t>.ctl</w:t>
      </w:r>
    </w:p>
    <w:p w:rsidR="0014218A" w:rsidRDefault="0014218A" w:rsidP="0014218A">
      <w:pPr>
        <w:pStyle w:val="EDBTXTNormalWebBlackCharChar1"/>
      </w:pPr>
      <w:r>
        <w:t xml:space="preserve">After performing the update, the </w:t>
      </w:r>
      <w:r w:rsidRPr="001A5263">
        <w:rPr>
          <w:rStyle w:val="EDBTXTKeywordBlack"/>
        </w:rPr>
        <w:t>emp</w:t>
      </w:r>
      <w:r>
        <w:t xml:space="preserve"> table contains:</w:t>
      </w:r>
    </w:p>
    <w:p w:rsidR="0014218A" w:rsidRDefault="0014218A" w:rsidP="0014218A">
      <w:pPr>
        <w:pStyle w:val="EDBEXCourierNew9ptCustomColorRGB4649146Left01"/>
      </w:pPr>
      <w:r>
        <w:t>edb=# select * from emp;</w:t>
      </w:r>
    </w:p>
    <w:p w:rsidR="0014218A" w:rsidRDefault="0014218A" w:rsidP="0014218A">
      <w:pPr>
        <w:pStyle w:val="EDBEXCourierNew9ptCustomColorRGB4649146Left01"/>
      </w:pPr>
      <w:r>
        <w:t>empno|ename |   job   | mgr  |      hiredate      |   sal   | comm  | deptno</w:t>
      </w:r>
    </w:p>
    <w:p w:rsidR="0014218A" w:rsidRDefault="0014218A" w:rsidP="0014218A">
      <w:pPr>
        <w:pStyle w:val="EDBEXCourierNew9ptCustomColorRGB4649146Left01"/>
      </w:pPr>
      <w:r>
        <w:t>-----+------+---------+------+--------------------+---------+-------+--------</w:t>
      </w:r>
    </w:p>
    <w:p w:rsidR="0014218A" w:rsidRDefault="0014218A" w:rsidP="0014218A">
      <w:pPr>
        <w:pStyle w:val="EDBEXCourierNew9ptCustomColorRGB4649146Left01"/>
      </w:pPr>
      <w:r>
        <w:t>7369 |SMITH |CLERK    | 7902 | 17-DEC-80 00:00:00 |  800.00 |       |     20</w:t>
      </w:r>
    </w:p>
    <w:p w:rsidR="0014218A" w:rsidRDefault="0014218A" w:rsidP="0014218A">
      <w:pPr>
        <w:pStyle w:val="EDBEXCourierNew9ptCustomColorRGB4649146Left01"/>
      </w:pPr>
      <w:r>
        <w:t>7499 |ALLEN |SALESMAN | 7698 | 20-FEB-81 00:00:00 | 1600.00 |300.00 |     30</w:t>
      </w:r>
    </w:p>
    <w:p w:rsidR="0014218A" w:rsidRDefault="0014218A" w:rsidP="0014218A">
      <w:pPr>
        <w:pStyle w:val="EDBEXCourierNew9ptCustomColorRGB4649146Left01"/>
      </w:pPr>
      <w:r>
        <w:t>7521 |WARD  |MANAGER  | 7839 | 22-FEB-81 00:00:00 | 3000.00 |0.00   |     30</w:t>
      </w:r>
    </w:p>
    <w:p w:rsidR="0014218A" w:rsidRDefault="0014218A" w:rsidP="0014218A">
      <w:pPr>
        <w:pStyle w:val="EDBEXCourierNew9ptCustomColorRGB4649146Left01"/>
      </w:pPr>
      <w:r>
        <w:t>7566 |JONES |MANAGER  | 7839 | 02-APR-81 00:00:00 | 3500.00 |0.00   |     20</w:t>
      </w:r>
    </w:p>
    <w:p w:rsidR="0014218A" w:rsidRDefault="0014218A" w:rsidP="0014218A">
      <w:pPr>
        <w:pStyle w:val="EDBEXCourierNew9ptCustomColorRGB4649146Left01"/>
      </w:pPr>
      <w:r>
        <w:t>7654 |MARTIN|SALESMAN | 7698 | 28-SEP-81 00:00:00 | 1500.00 |400.00 |     30</w:t>
      </w:r>
    </w:p>
    <w:p w:rsidR="0014218A" w:rsidRDefault="0014218A" w:rsidP="0014218A">
      <w:pPr>
        <w:pStyle w:val="EDBEXCourierNew9ptCustomColorRGB4649146Left01"/>
      </w:pPr>
      <w:r>
        <w:t>7698 |BLAKE |MANAGER  | 7839 | 01-MAY-81 00:00:00 | 2850.00 |       |     30</w:t>
      </w:r>
    </w:p>
    <w:p w:rsidR="0014218A" w:rsidRDefault="0014218A" w:rsidP="0014218A">
      <w:pPr>
        <w:pStyle w:val="EDBEXCourierNew9ptCustomColorRGB4649146Left01"/>
      </w:pPr>
      <w:r>
        <w:t>7782 |CLARK |MANAGER  | 7839 | 09-JUN-81 00:00:00 | 2450.00 |       |     10</w:t>
      </w:r>
    </w:p>
    <w:p w:rsidR="0014218A" w:rsidRDefault="0014218A" w:rsidP="0014218A">
      <w:pPr>
        <w:pStyle w:val="EDBEXCourierNew9ptCustomColorRGB4649146Left01"/>
      </w:pPr>
      <w:r>
        <w:t>7788 |SCOTT |ANALYST  | 7566 | 19-APR-87 00:00:00 | 3000.00 |       |     20</w:t>
      </w:r>
    </w:p>
    <w:p w:rsidR="0014218A" w:rsidRDefault="0014218A" w:rsidP="0014218A">
      <w:pPr>
        <w:pStyle w:val="EDBEXCourierNew9ptCustomColorRGB4649146Left01"/>
      </w:pPr>
      <w:r>
        <w:t>7839 |KING  |PRESIDENT|      | 17-NOV-81 00:00:00 | 5000.00 |       |     10</w:t>
      </w:r>
    </w:p>
    <w:p w:rsidR="0014218A" w:rsidRDefault="0014218A" w:rsidP="0014218A">
      <w:pPr>
        <w:pStyle w:val="EDBEXCourierNew9ptCustomColorRGB4649146Left01"/>
      </w:pPr>
      <w:r>
        <w:t>7844 |TURNER|SALESMAN | 7698 | 08-SEP-81 00:00:00 | 1500.00 |  0.00 |     30</w:t>
      </w:r>
    </w:p>
    <w:p w:rsidR="0014218A" w:rsidRDefault="0014218A" w:rsidP="0014218A">
      <w:pPr>
        <w:pStyle w:val="EDBEXCourierNew9ptCustomColorRGB4649146Left01"/>
      </w:pPr>
      <w:r>
        <w:t>7876 |ADAMS |CLERK    | 7788 | 23-MAY-87 00:00:00 | 1100.00 |       |     20</w:t>
      </w:r>
    </w:p>
    <w:p w:rsidR="0014218A" w:rsidRDefault="0014218A" w:rsidP="0014218A">
      <w:pPr>
        <w:pStyle w:val="EDBEXCourierNew9ptCustomColorRGB4649146Left01"/>
      </w:pPr>
      <w:r>
        <w:t>7900 |JAMES |CLERK    | 7698 | 03-DEC-81 00:00:00 |  950.00 |       |     30</w:t>
      </w:r>
    </w:p>
    <w:p w:rsidR="0014218A" w:rsidRDefault="0014218A" w:rsidP="0014218A">
      <w:pPr>
        <w:pStyle w:val="EDBEXCourierNew9ptCustomColorRGB4649146Left01"/>
      </w:pPr>
      <w:r>
        <w:t>7902 |FORD  |ANALYST  | 7566 | 03-DEC-81 00:00:00 | 3000.00 |       |     20</w:t>
      </w:r>
    </w:p>
    <w:p w:rsidR="0014218A" w:rsidRDefault="0014218A" w:rsidP="0014218A">
      <w:pPr>
        <w:pStyle w:val="EDBEXCourierNew9ptCustomColorRGB4649146Left01"/>
      </w:pPr>
      <w:r>
        <w:t>7903 |BAKER |SALESMAN |7521  | 10-JUN-13 00:00:00 | 1800.00 |500.00 |     20</w:t>
      </w:r>
    </w:p>
    <w:p w:rsidR="0014218A" w:rsidRDefault="0014218A" w:rsidP="0014218A">
      <w:pPr>
        <w:pStyle w:val="EDBEXCourierNew9ptCustomColorRGB4649146Left01"/>
      </w:pPr>
      <w:r>
        <w:t>7904 |MILLS |SALESMAN |7839  |13-JUN-13 00:00:00  |1800.00  |500.00 |     20</w:t>
      </w:r>
    </w:p>
    <w:p w:rsidR="0014218A" w:rsidRDefault="0014218A" w:rsidP="0014218A">
      <w:pPr>
        <w:pStyle w:val="EDBEXCourierNew9ptCustomColorRGB4649146Left01"/>
      </w:pPr>
      <w:r>
        <w:t>7934 |MILLER|CLERK    | 7782 | 23-JAN-82 00:00:00 | 1300.00 |       |     10</w:t>
      </w:r>
    </w:p>
    <w:p w:rsidR="0014218A" w:rsidRDefault="0014218A" w:rsidP="0014218A">
      <w:pPr>
        <w:pStyle w:val="EDBEXCourierNew9ptCustomColorRGB4649146Left01"/>
      </w:pPr>
      <w:r>
        <w:t>(16 rows)</w:t>
      </w:r>
    </w:p>
    <w:p w:rsidR="0014218A" w:rsidRDefault="0014218A" w:rsidP="0014218A">
      <w:pPr>
        <w:pStyle w:val="EDBEXCourierNew9ptCustomColorRGB4649146Left01"/>
      </w:pPr>
    </w:p>
    <w:p w:rsidR="0014218A" w:rsidRDefault="0014218A" w:rsidP="0014218A">
      <w:pPr>
        <w:pStyle w:val="EDBEXCourierNew9ptCustomColorRGB4649146Left01"/>
      </w:pPr>
    </w:p>
    <w:p w:rsidR="0014218A" w:rsidRDefault="0014218A" w:rsidP="0014218A">
      <w:pPr>
        <w:pStyle w:val="EDBTXTNormalWebBlackCharChar1"/>
      </w:pPr>
      <w:r>
        <w:t xml:space="preserve">The rows containing information for the three employees that are currently in the </w:t>
      </w:r>
      <w:r w:rsidRPr="00FA06D4">
        <w:rPr>
          <w:rStyle w:val="EDBTXTKeywordBlack"/>
        </w:rPr>
        <w:t>emp</w:t>
      </w:r>
      <w:r>
        <w:t xml:space="preserve"> table are updated, while rows are added for the new employees (</w:t>
      </w:r>
      <w:r w:rsidRPr="001A5263">
        <w:rPr>
          <w:rStyle w:val="EDBTXTKeywordBlack"/>
        </w:rPr>
        <w:t>BAKER</w:t>
      </w:r>
      <w:r>
        <w:t xml:space="preserve"> and </w:t>
      </w:r>
      <w:r w:rsidRPr="001A5263">
        <w:rPr>
          <w:rStyle w:val="EDBTXTKeywordBlack"/>
        </w:rPr>
        <w:t>MILLS</w:t>
      </w:r>
      <w:r>
        <w:t>).</w:t>
      </w:r>
    </w:p>
    <w:p w:rsidR="00A60F15" w:rsidRDefault="00A60F15" w:rsidP="00A60F15">
      <w:pPr>
        <w:pStyle w:val="EDBHTMLPageBreak"/>
      </w:pPr>
    </w:p>
    <w:p w:rsidR="006F2817" w:rsidRDefault="006F2817" w:rsidP="006F2817">
      <w:pPr>
        <w:pStyle w:val="Heading3"/>
      </w:pPr>
      <w:bookmarkStart w:id="800" w:name="_Ref433814737"/>
      <w:bookmarkStart w:id="801" w:name="_Toc444155533"/>
      <w:r>
        <w:t>Loading Empty Strings with EDB*Loader</w:t>
      </w:r>
      <w:bookmarkEnd w:id="748"/>
      <w:bookmarkEnd w:id="749"/>
      <w:bookmarkEnd w:id="800"/>
      <w:bookmarkEnd w:id="801"/>
    </w:p>
    <w:p w:rsidR="006F2817" w:rsidRDefault="006F2817" w:rsidP="006F2817">
      <w:pPr>
        <w:pStyle w:val="EDBTXTNormalWebBlackChar"/>
      </w:pPr>
      <w:r>
        <w:t>Advanced Server includes a configuration parameter that controls how EDB*Loader handles a CSV (comma-separated value) file containing empty strings.  An empty string within a CSV file may take the form of:</w:t>
      </w:r>
    </w:p>
    <w:p w:rsidR="006F2817" w:rsidRDefault="006F2817" w:rsidP="006F2817">
      <w:pPr>
        <w:numPr>
          <w:ilvl w:val="0"/>
          <w:numId w:val="11"/>
        </w:numPr>
        <w:spacing w:before="280" w:after="280"/>
      </w:pPr>
      <w:r>
        <w:t xml:space="preserve">an unquoted empty string.  For example:  </w:t>
      </w:r>
    </w:p>
    <w:p w:rsidR="006F2817" w:rsidRDefault="006F2817" w:rsidP="006F2817">
      <w:pPr>
        <w:ind w:left="1440"/>
      </w:pPr>
      <w:r w:rsidRPr="007E7914">
        <w:rPr>
          <w:rStyle w:val="EDBTXTKeywordBlack"/>
        </w:rPr>
        <w:t>9001,  , 40</w:t>
      </w:r>
    </w:p>
    <w:p w:rsidR="006F2817" w:rsidRDefault="006F2817" w:rsidP="006F2817">
      <w:pPr>
        <w:numPr>
          <w:ilvl w:val="0"/>
          <w:numId w:val="11"/>
        </w:numPr>
        <w:spacing w:before="280" w:after="280"/>
      </w:pPr>
      <w:r>
        <w:t xml:space="preserve">a single-quoted, comma-delimited value.  For example:  </w:t>
      </w:r>
    </w:p>
    <w:p w:rsidR="006F2817" w:rsidRPr="00625016" w:rsidRDefault="006F2817" w:rsidP="006F2817">
      <w:pPr>
        <w:ind w:left="1440"/>
        <w:rPr>
          <w:rStyle w:val="EDBTXTKeywordBlack"/>
        </w:rPr>
      </w:pPr>
      <w:r w:rsidRPr="00625016">
        <w:rPr>
          <w:rStyle w:val="EDBTXTKeywordBlack"/>
        </w:rPr>
        <w:t>9001, '', 40</w:t>
      </w:r>
    </w:p>
    <w:p w:rsidR="006F2817" w:rsidRDefault="006F2817" w:rsidP="006F2817">
      <w:pPr>
        <w:numPr>
          <w:ilvl w:val="0"/>
          <w:numId w:val="11"/>
        </w:numPr>
        <w:spacing w:before="280" w:after="280"/>
      </w:pPr>
      <w:r>
        <w:t xml:space="preserve">a double-quoted, comma-delimited value.  For example:  </w:t>
      </w:r>
    </w:p>
    <w:p w:rsidR="006F2817" w:rsidRPr="00625016" w:rsidRDefault="006F2817" w:rsidP="006F2817">
      <w:pPr>
        <w:ind w:left="1440"/>
        <w:rPr>
          <w:rStyle w:val="EDBTXTKeywordBlack"/>
        </w:rPr>
      </w:pPr>
      <w:r w:rsidRPr="00625016">
        <w:rPr>
          <w:rStyle w:val="EDBTXTKeywordBlack"/>
        </w:rPr>
        <w:t>9001, "", 40</w:t>
      </w:r>
    </w:p>
    <w:p w:rsidR="006F2817" w:rsidRDefault="006F2817" w:rsidP="006F2817">
      <w:pPr>
        <w:pStyle w:val="EDBTXTNormalWebBlackChar"/>
      </w:pPr>
      <w:r>
        <w:t xml:space="preserve">You can use the </w:t>
      </w:r>
      <w:r w:rsidRPr="00625016">
        <w:rPr>
          <w:rStyle w:val="EDBTXTKeywordBlack"/>
        </w:rPr>
        <w:t>edbldr.empty_csv_field</w:t>
      </w:r>
      <w:r>
        <w:t xml:space="preserve"> parameter to specify how EDB*Loader will treat an empty string.  The valid values for the </w:t>
      </w:r>
      <w:r w:rsidRPr="00625016">
        <w:rPr>
          <w:rStyle w:val="EDBTXTKeywordBlack"/>
        </w:rPr>
        <w:t>edbldr.empty_csv_field</w:t>
      </w:r>
      <w:r>
        <w:t xml:space="preserve"> parameter are: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08"/>
        <w:gridCol w:w="6948"/>
      </w:tblGrid>
      <w:tr w:rsidR="006F2817" w:rsidRPr="00CD37E1">
        <w:tc>
          <w:tcPr>
            <w:tcW w:w="1908" w:type="dxa"/>
          </w:tcPr>
          <w:p w:rsidR="006F2817" w:rsidRPr="00CD37E1" w:rsidRDefault="006F2817" w:rsidP="006F2817">
            <w:pPr>
              <w:pStyle w:val="EDBTBLHDR10ptBoldBlackCentered"/>
            </w:pPr>
            <w:r>
              <w:t>Parameter Setting</w:t>
            </w:r>
          </w:p>
        </w:tc>
        <w:tc>
          <w:tcPr>
            <w:tcW w:w="6948" w:type="dxa"/>
          </w:tcPr>
          <w:p w:rsidR="006F2817" w:rsidRPr="00CD37E1" w:rsidRDefault="006F2817" w:rsidP="006F2817">
            <w:pPr>
              <w:pStyle w:val="EDBTBLHDR10ptBoldBlackCentered"/>
            </w:pPr>
            <w:r>
              <w:t>EDB*Loader Behavior</w:t>
            </w:r>
          </w:p>
        </w:tc>
      </w:tr>
      <w:tr w:rsidR="006F2817" w:rsidRPr="00CD37E1">
        <w:tc>
          <w:tcPr>
            <w:tcW w:w="1908" w:type="dxa"/>
          </w:tcPr>
          <w:p w:rsidR="006F2817" w:rsidRPr="000307FA" w:rsidRDefault="006F2817" w:rsidP="006F2817">
            <w:pPr>
              <w:rPr>
                <w:rStyle w:val="EDBTBLKeyword9ptBlack"/>
              </w:rPr>
            </w:pPr>
            <w:r w:rsidRPr="000307FA">
              <w:rPr>
                <w:rStyle w:val="EDBTBLKeyword9ptBlack"/>
              </w:rPr>
              <w:t>NULL</w:t>
            </w:r>
          </w:p>
        </w:tc>
        <w:tc>
          <w:tcPr>
            <w:tcW w:w="6948" w:type="dxa"/>
          </w:tcPr>
          <w:p w:rsidR="006F2817" w:rsidRPr="00A734C5" w:rsidRDefault="006F2817" w:rsidP="006F2817">
            <w:pPr>
              <w:rPr>
                <w:rStyle w:val="EDBTBLTXT10ptBlack"/>
              </w:rPr>
            </w:pPr>
            <w:r w:rsidRPr="00A734C5">
              <w:rPr>
                <w:rStyle w:val="EDBTBLTXT10ptBlack"/>
              </w:rPr>
              <w:t xml:space="preserve">An empty field is treated as </w:t>
            </w:r>
            <w:r w:rsidRPr="00A734C5">
              <w:rPr>
                <w:rStyle w:val="EDBTBLKeyword9ptBlack"/>
              </w:rPr>
              <w:t>NULL</w:t>
            </w:r>
            <w:r w:rsidRPr="00A734C5">
              <w:rPr>
                <w:rStyle w:val="EDBTBLTXT10ptBlack"/>
              </w:rPr>
              <w:t>.</w:t>
            </w:r>
          </w:p>
        </w:tc>
      </w:tr>
      <w:tr w:rsidR="006F2817" w:rsidRPr="00CD37E1">
        <w:tc>
          <w:tcPr>
            <w:tcW w:w="1908" w:type="dxa"/>
          </w:tcPr>
          <w:p w:rsidR="006F2817" w:rsidRPr="000307FA" w:rsidRDefault="006F2817" w:rsidP="006F2817">
            <w:pPr>
              <w:rPr>
                <w:rStyle w:val="EDBTBLKeyword9ptBlack"/>
              </w:rPr>
            </w:pPr>
            <w:r w:rsidRPr="000307FA">
              <w:rPr>
                <w:rStyle w:val="EDBTBLKeyword9ptBlack"/>
              </w:rPr>
              <w:t>empty_string</w:t>
            </w:r>
          </w:p>
        </w:tc>
        <w:tc>
          <w:tcPr>
            <w:tcW w:w="6948" w:type="dxa"/>
          </w:tcPr>
          <w:p w:rsidR="006F2817" w:rsidRPr="00A734C5" w:rsidRDefault="006F2817" w:rsidP="006F2817">
            <w:pPr>
              <w:rPr>
                <w:rStyle w:val="EDBTBLTXT10ptBlack"/>
              </w:rPr>
            </w:pPr>
            <w:r w:rsidRPr="00A734C5">
              <w:rPr>
                <w:rStyle w:val="EDBTBLTXT10ptBlack"/>
              </w:rPr>
              <w:t>An empty field is treated as a string of length zero.</w:t>
            </w:r>
          </w:p>
        </w:tc>
      </w:tr>
      <w:tr w:rsidR="006F2817" w:rsidRPr="00CD37E1">
        <w:tc>
          <w:tcPr>
            <w:tcW w:w="1908" w:type="dxa"/>
          </w:tcPr>
          <w:p w:rsidR="006F2817" w:rsidRPr="000307FA" w:rsidRDefault="006F2817" w:rsidP="006F2817">
            <w:pPr>
              <w:rPr>
                <w:rStyle w:val="EDBTBLKeyword9ptBlack"/>
              </w:rPr>
            </w:pPr>
            <w:r w:rsidRPr="000307FA">
              <w:rPr>
                <w:rStyle w:val="EDBTBLKeyword9ptBlack"/>
              </w:rPr>
              <w:t>pgsql</w:t>
            </w:r>
          </w:p>
        </w:tc>
        <w:tc>
          <w:tcPr>
            <w:tcW w:w="6948" w:type="dxa"/>
          </w:tcPr>
          <w:p w:rsidR="006F2817" w:rsidRPr="00A734C5" w:rsidRDefault="006F2817" w:rsidP="006F2817">
            <w:pPr>
              <w:rPr>
                <w:rStyle w:val="EDBTBLTXT10ptBlack"/>
              </w:rPr>
            </w:pPr>
            <w:r w:rsidRPr="00A734C5">
              <w:rPr>
                <w:rStyle w:val="EDBTBLTXT10ptBlack"/>
              </w:rPr>
              <w:t xml:space="preserve">An empty field is treated as a </w:t>
            </w:r>
            <w:r w:rsidRPr="00A734C5">
              <w:rPr>
                <w:rStyle w:val="EDBTBLKeyword9ptBlack"/>
              </w:rPr>
              <w:t>NULL</w:t>
            </w:r>
            <w:r w:rsidRPr="00A734C5">
              <w:rPr>
                <w:rStyle w:val="EDBTBLTXT10ptBlack"/>
              </w:rPr>
              <w:t xml:space="preserve"> if it does not contain quotes and as an empty string if it contains quotes.</w:t>
            </w:r>
          </w:p>
        </w:tc>
      </w:tr>
    </w:tbl>
    <w:p w:rsidR="006F2817" w:rsidRDefault="006F2817" w:rsidP="006F2817">
      <w:pPr>
        <w:pStyle w:val="EDBTXTNormalWebBlackChar"/>
      </w:pPr>
      <w:r>
        <w:t xml:space="preserve">You can set the </w:t>
      </w:r>
      <w:r w:rsidRPr="00705E78">
        <w:rPr>
          <w:rStyle w:val="EDBTXTKeywordBlack"/>
        </w:rPr>
        <w:t>edbldr.empty_csv_field</w:t>
      </w:r>
      <w:r>
        <w:t xml:space="preserve"> parameter in any context (i.e. with a </w:t>
      </w:r>
      <w:r w:rsidRPr="00705E78">
        <w:rPr>
          <w:rStyle w:val="EDBTXTKeywordBlack"/>
        </w:rPr>
        <w:t>SET</w:t>
      </w:r>
      <w:r>
        <w:t xml:space="preserve"> statement, or in the </w:t>
      </w:r>
      <w:r w:rsidRPr="00705E78">
        <w:rPr>
          <w:rStyle w:val="EDBTXTKeywordBlack"/>
        </w:rPr>
        <w:t>postgresql.conf</w:t>
      </w:r>
      <w:r>
        <w:t xml:space="preserve"> file).  You can also use the </w:t>
      </w:r>
      <w:r w:rsidRPr="00705E78">
        <w:rPr>
          <w:rStyle w:val="EDBTXTKeywordBlack"/>
        </w:rPr>
        <w:t>PGOPTIONS</w:t>
      </w:r>
      <w:r>
        <w:t xml:space="preserve"> environment variable to set the value of </w:t>
      </w:r>
      <w:r w:rsidRPr="00705E78">
        <w:rPr>
          <w:rStyle w:val="EDBTXTKeywordBlack"/>
        </w:rPr>
        <w:t>edbldr.empty_csv_field</w:t>
      </w:r>
      <w:r>
        <w:t xml:space="preserve"> for an EDB*Loader session.  For example, before invoking EDB*Loader, enter the command:</w:t>
      </w:r>
    </w:p>
    <w:p w:rsidR="006F2817" w:rsidRPr="00705E78" w:rsidRDefault="006F2817" w:rsidP="006F2817">
      <w:pPr>
        <w:ind w:left="720"/>
        <w:rPr>
          <w:rStyle w:val="EDBTXTKeywordBlack"/>
        </w:rPr>
      </w:pPr>
      <w:r w:rsidRPr="00705E78">
        <w:rPr>
          <w:rStyle w:val="EDBTXTKeywordBlack"/>
        </w:rPr>
        <w:t>$ export PGOPTIONS="-c edbldr.empty_csv_field=empty_string"</w:t>
      </w:r>
    </w:p>
    <w:p w:rsidR="006F2817" w:rsidRDefault="006F2817" w:rsidP="006F2817">
      <w:pPr>
        <w:pStyle w:val="EDBTXTNormalWebBlackChar"/>
      </w:pPr>
      <w:r>
        <w:t>Then, invoke EDB*Loader, specifying command line options as required.</w:t>
      </w:r>
    </w:p>
    <w:p w:rsidR="00763025" w:rsidRPr="00763025" w:rsidRDefault="006F2817" w:rsidP="00763025">
      <w:pPr>
        <w:pStyle w:val="EDBTXTNormalWebBlackChar"/>
        <w:rPr>
          <w:color w:val="auto"/>
        </w:rPr>
      </w:pPr>
      <w:r>
        <w:t xml:space="preserve">For more information about setting parameter values, </w:t>
      </w:r>
      <w:r w:rsidR="000D7472">
        <w:t>please</w:t>
      </w:r>
      <w:r w:rsidR="003E1A38">
        <w:t xml:space="preserve"> refer to the PostgreSQL core</w:t>
      </w:r>
      <w:r>
        <w:t xml:space="preserve"> </w:t>
      </w:r>
      <w:r w:rsidRPr="00500589">
        <w:rPr>
          <w:color w:val="auto"/>
        </w:rPr>
        <w:t>documentation</w:t>
      </w:r>
      <w:r w:rsidR="003E1A38">
        <w:rPr>
          <w:color w:val="auto"/>
        </w:rPr>
        <w:t xml:space="preserve"> available</w:t>
      </w:r>
      <w:r w:rsidRPr="00500589">
        <w:rPr>
          <w:color w:val="auto"/>
        </w:rPr>
        <w:t xml:space="preserve"> at:</w:t>
      </w:r>
      <w:r w:rsidR="000D7472">
        <w:rPr>
          <w:color w:val="auto"/>
        </w:rPr>
        <w:t xml:space="preserve"> </w:t>
      </w:r>
    </w:p>
    <w:p w:rsidR="00763025" w:rsidRPr="00763025" w:rsidRDefault="005C07B9" w:rsidP="00763025">
      <w:pPr>
        <w:pStyle w:val="EDBTXTNormalWebBlackChar"/>
        <w:jc w:val="center"/>
        <w:rPr>
          <w:color w:val="auto"/>
        </w:rPr>
      </w:pPr>
      <w:hyperlink r:id="rId45" w:history="1">
        <w:r w:rsidR="00763025" w:rsidRPr="00763025">
          <w:rPr>
            <w:rStyle w:val="Hyperlink"/>
          </w:rPr>
          <w:t>http://www.enterprisedb.com/products-services-training/products/documentation/enterpriseedition</w:t>
        </w:r>
      </w:hyperlink>
    </w:p>
    <w:p w:rsidR="006F2817" w:rsidRPr="00500589" w:rsidRDefault="006F2817" w:rsidP="006F2817">
      <w:pPr>
        <w:pStyle w:val="EDBTXTNormalWebBlackChar"/>
        <w:rPr>
          <w:color w:val="auto"/>
        </w:rPr>
      </w:pPr>
    </w:p>
    <w:p w:rsidR="006F2817" w:rsidRDefault="006F2817" w:rsidP="006F2817">
      <w:pPr>
        <w:pStyle w:val="Heading2"/>
      </w:pPr>
      <w:bookmarkStart w:id="802" w:name="_Ref380584390"/>
      <w:bookmarkStart w:id="803" w:name="_Toc444155534"/>
      <w:r>
        <w:rPr>
          <w:lang w:val="en-US"/>
        </w:rPr>
        <w:lastRenderedPageBreak/>
        <w:t>EDB*Plus</w:t>
      </w:r>
      <w:bookmarkEnd w:id="802"/>
      <w:bookmarkEnd w:id="803"/>
    </w:p>
    <w:p w:rsidR="006F2817" w:rsidRDefault="006F2817" w:rsidP="006F2817">
      <w:pPr>
        <w:pStyle w:val="EDBTXTNormalWebBlackChar"/>
      </w:pPr>
      <w:r>
        <w:t>EDB*Plus is a utility program that provides a command line user interface to the Advanced Server. EDB*Plus accepts SQL commands, SPL anonymous blocks, and EDB*Plus commands. EDB*Plus provides various capabilities including:</w:t>
      </w:r>
    </w:p>
    <w:p w:rsidR="006F2817" w:rsidRPr="001840F6" w:rsidRDefault="006F2817" w:rsidP="00175070">
      <w:pPr>
        <w:numPr>
          <w:ilvl w:val="0"/>
          <w:numId w:val="57"/>
        </w:numPr>
        <w:suppressAutoHyphens w:val="0"/>
      </w:pPr>
      <w:r w:rsidRPr="001840F6">
        <w:t>Querying certain database objects</w:t>
      </w:r>
    </w:p>
    <w:p w:rsidR="006F2817" w:rsidRPr="001840F6" w:rsidRDefault="006F2817" w:rsidP="00175070">
      <w:pPr>
        <w:numPr>
          <w:ilvl w:val="0"/>
          <w:numId w:val="57"/>
        </w:numPr>
        <w:suppressAutoHyphens w:val="0"/>
      </w:pPr>
      <w:r w:rsidRPr="001840F6">
        <w:t>Executing stored procedures</w:t>
      </w:r>
    </w:p>
    <w:p w:rsidR="006F2817" w:rsidRPr="001840F6" w:rsidRDefault="006F2817" w:rsidP="00175070">
      <w:pPr>
        <w:numPr>
          <w:ilvl w:val="0"/>
          <w:numId w:val="57"/>
        </w:numPr>
        <w:suppressAutoHyphens w:val="0"/>
      </w:pPr>
      <w:r w:rsidRPr="001840F6">
        <w:t>Formatting output from SQL commands</w:t>
      </w:r>
    </w:p>
    <w:p w:rsidR="006F2817" w:rsidRPr="001840F6" w:rsidRDefault="006F2817" w:rsidP="00175070">
      <w:pPr>
        <w:numPr>
          <w:ilvl w:val="0"/>
          <w:numId w:val="57"/>
        </w:numPr>
        <w:suppressAutoHyphens w:val="0"/>
      </w:pPr>
      <w:r w:rsidRPr="001840F6">
        <w:t>Executing batch scripts</w:t>
      </w:r>
    </w:p>
    <w:p w:rsidR="006F2817" w:rsidRPr="001840F6" w:rsidRDefault="006F2817" w:rsidP="00175070">
      <w:pPr>
        <w:numPr>
          <w:ilvl w:val="0"/>
          <w:numId w:val="57"/>
        </w:numPr>
        <w:suppressAutoHyphens w:val="0"/>
      </w:pPr>
      <w:r w:rsidRPr="001840F6">
        <w:t>Executing OS commands</w:t>
      </w:r>
    </w:p>
    <w:p w:rsidR="006F2817" w:rsidRPr="001840F6" w:rsidRDefault="006F2817" w:rsidP="00175070">
      <w:pPr>
        <w:numPr>
          <w:ilvl w:val="0"/>
          <w:numId w:val="57"/>
        </w:numPr>
        <w:suppressAutoHyphens w:val="0"/>
      </w:pPr>
      <w:r w:rsidRPr="001840F6">
        <w:t>Recording output</w:t>
      </w:r>
    </w:p>
    <w:p w:rsidR="006F2817" w:rsidRDefault="006F2817" w:rsidP="006F2817">
      <w:pPr>
        <w:pStyle w:val="EDBTXTNormalWebBlackChar"/>
      </w:pPr>
      <w:r>
        <w:t>The following section describes how to connect to a</w:t>
      </w:r>
      <w:r w:rsidR="00B60626">
        <w:t>n</w:t>
      </w:r>
      <w:r>
        <w:t xml:space="preserve"> Advanced Server database using EDB*Plus. The final section provides a summary of the EDB*Plus commands.</w:t>
      </w:r>
    </w:p>
    <w:p w:rsidR="006F2817" w:rsidRDefault="006F2817" w:rsidP="006F2817">
      <w:pPr>
        <w:pStyle w:val="Heading3"/>
        <w:tabs>
          <w:tab w:val="left" w:pos="720"/>
        </w:tabs>
      </w:pPr>
      <w:bookmarkStart w:id="804" w:name="_Ref192908721"/>
      <w:bookmarkStart w:id="805" w:name="_Toc377017955"/>
      <w:bookmarkStart w:id="806" w:name="_Toc444155535"/>
      <w:r>
        <w:t>Starting EDB*Plus</w:t>
      </w:r>
      <w:bookmarkEnd w:id="804"/>
      <w:bookmarkEnd w:id="805"/>
      <w:bookmarkEnd w:id="806"/>
    </w:p>
    <w:p w:rsidR="006F2817" w:rsidRDefault="006F2817" w:rsidP="006F2817">
      <w:pPr>
        <w:pStyle w:val="EDBTXTNormalWebBlackChar"/>
      </w:pPr>
      <w:r>
        <w:t xml:space="preserve">To open an EDB*Plus command line, navigate through the </w:t>
      </w:r>
      <w:r w:rsidRPr="00FF2949">
        <w:rPr>
          <w:rStyle w:val="EDBTXTKeywordBlack"/>
        </w:rPr>
        <w:t>Applications</w:t>
      </w:r>
      <w:r>
        <w:t xml:space="preserve"> (or </w:t>
      </w:r>
      <w:r w:rsidRPr="00FF2949">
        <w:rPr>
          <w:rStyle w:val="EDBTXTKeywordBlack"/>
        </w:rPr>
        <w:t>Start</w:t>
      </w:r>
      <w:r>
        <w:t xml:space="preserve">) menu to the </w:t>
      </w:r>
      <w:r w:rsidRPr="00FF2949">
        <w:rPr>
          <w:rStyle w:val="EDBTXTKeywordBlack"/>
        </w:rPr>
        <w:t>Postgres</w:t>
      </w:r>
      <w:r>
        <w:t xml:space="preserve"> </w:t>
      </w:r>
      <w:r w:rsidRPr="00FF2949">
        <w:rPr>
          <w:rStyle w:val="EDBTXTKeywordBlack"/>
        </w:rPr>
        <w:t>Plus</w:t>
      </w:r>
      <w:r>
        <w:t xml:space="preserve"> </w:t>
      </w:r>
      <w:r w:rsidRPr="00FF2949">
        <w:rPr>
          <w:rStyle w:val="EDBTXTKeywordBlack"/>
        </w:rPr>
        <w:t>Advanced</w:t>
      </w:r>
      <w:r>
        <w:t xml:space="preserve"> </w:t>
      </w:r>
      <w:r w:rsidRPr="00FF2949">
        <w:rPr>
          <w:rStyle w:val="EDBTXTKeywordBlack"/>
        </w:rPr>
        <w:t>Server</w:t>
      </w:r>
      <w:r w:rsidRPr="002552CC">
        <w:t xml:space="preserve"> menu, </w:t>
      </w:r>
      <w:r>
        <w:t xml:space="preserve">to the </w:t>
      </w:r>
      <w:r w:rsidRPr="005318AE">
        <w:rPr>
          <w:rStyle w:val="EDBTXTKeywordBlack"/>
        </w:rPr>
        <w:t>Run</w:t>
      </w:r>
      <w:r>
        <w:t xml:space="preserve"> </w:t>
      </w:r>
      <w:r w:rsidRPr="005318AE">
        <w:rPr>
          <w:rStyle w:val="EDBTXTKeywordBlack"/>
        </w:rPr>
        <w:t>SQL</w:t>
      </w:r>
      <w:r>
        <w:t xml:space="preserve"> </w:t>
      </w:r>
      <w:r w:rsidRPr="005318AE">
        <w:rPr>
          <w:rStyle w:val="EDBTXTKeywordBlack"/>
        </w:rPr>
        <w:t>Command</w:t>
      </w:r>
      <w:r>
        <w:t xml:space="preserve"> </w:t>
      </w:r>
      <w:r w:rsidRPr="005318AE">
        <w:rPr>
          <w:rStyle w:val="EDBTXTKeywordBlack"/>
        </w:rPr>
        <w:t>Line</w:t>
      </w:r>
      <w:r>
        <w:t xml:space="preserve"> menu, and select the </w:t>
      </w:r>
      <w:r w:rsidRPr="00085110">
        <w:rPr>
          <w:rStyle w:val="EDBTXTKeywordBlack"/>
        </w:rPr>
        <w:t>EDB*Plus</w:t>
      </w:r>
      <w:r>
        <w:t xml:space="preserve"> option.  You can also invoke EDB*Plus from the operating system command line with the following command:</w:t>
      </w:r>
    </w:p>
    <w:p w:rsidR="006F2817" w:rsidRDefault="006F2817" w:rsidP="006F2817">
      <w:pPr>
        <w:pStyle w:val="EDBSYNTXPreformattedBlackLeft033"/>
        <w:ind w:left="0"/>
      </w:pPr>
      <w:r>
        <w:t xml:space="preserve">edbplus [ -S[ILENT ] ] [ </w:t>
      </w:r>
      <w:r>
        <w:rPr>
          <w:rStyle w:val="EDBTXTVariable11ptBlack"/>
        </w:rPr>
        <w:t>login</w:t>
      </w:r>
      <w:r>
        <w:t xml:space="preserve"> | /NOLOG ] [ @</w:t>
      </w:r>
      <w:r>
        <w:rPr>
          <w:rStyle w:val="EDBTXTVariable11ptBlack"/>
        </w:rPr>
        <w:t>scriptfile</w:t>
      </w:r>
      <w:r>
        <w:t>[.</w:t>
      </w:r>
      <w:r>
        <w:rPr>
          <w:rStyle w:val="EDBTXTVariable11ptBlack"/>
        </w:rPr>
        <w:t>ext</w:t>
      </w:r>
      <w:r>
        <w:t xml:space="preserve"> ] ]</w:t>
      </w:r>
    </w:p>
    <w:p w:rsidR="006F2817" w:rsidRDefault="006F2817" w:rsidP="006F2817">
      <w:pPr>
        <w:pStyle w:val="EDBTXTNormalWebBlackChar"/>
        <w:rPr>
          <w:rStyle w:val="EDBTXTKeywordBlack"/>
          <w:rFonts w:eastAsia="Arial"/>
        </w:rPr>
      </w:pPr>
      <w:r>
        <w:rPr>
          <w:rStyle w:val="EDBTXTKeywordBlack"/>
          <w:rFonts w:eastAsia="Arial"/>
        </w:rPr>
        <w:t>-SILENT</w:t>
      </w:r>
    </w:p>
    <w:p w:rsidR="006F2817" w:rsidRDefault="006F2817" w:rsidP="006F2817">
      <w:pPr>
        <w:pStyle w:val="EDBTXTIndentNormalWebLeft05"/>
      </w:pPr>
      <w:r>
        <w:t>If specified, the EDB*Plus sign-on banner is suppressed along with all prompts.</w:t>
      </w:r>
    </w:p>
    <w:p w:rsidR="006F2817" w:rsidRDefault="006F2817" w:rsidP="006F2817">
      <w:pPr>
        <w:pStyle w:val="EDBTXTNormalWebBlackChar"/>
        <w:rPr>
          <w:rStyle w:val="EDBTXTVariable11ptBlack"/>
        </w:rPr>
      </w:pPr>
      <w:r>
        <w:rPr>
          <w:rStyle w:val="EDBTXTVariable11ptBlack"/>
        </w:rPr>
        <w:t>login</w:t>
      </w:r>
    </w:p>
    <w:p w:rsidR="006F2817" w:rsidRDefault="006F2817" w:rsidP="006F2817">
      <w:pPr>
        <w:pStyle w:val="EDBTXTIndentNormalWebLeft05"/>
      </w:pPr>
      <w:r>
        <w:t xml:space="preserve">Login information for connecting to the database server and database. </w:t>
      </w:r>
      <w:r>
        <w:rPr>
          <w:rStyle w:val="EDBTXTVariable11ptBlack"/>
        </w:rPr>
        <w:t>login</w:t>
      </w:r>
      <w:r>
        <w:t xml:space="preserve"> takes the following format. (There must be no white space within the login information.)</w:t>
      </w:r>
    </w:p>
    <w:p w:rsidR="006F2817" w:rsidRDefault="006F2817" w:rsidP="006F2817">
      <w:pPr>
        <w:pStyle w:val="EDBSYNTXPreformattedBlackLeft033"/>
      </w:pPr>
      <w:r>
        <w:rPr>
          <w:rStyle w:val="EDBTXTVariable11ptBlack"/>
        </w:rPr>
        <w:t>username</w:t>
      </w:r>
      <w:r>
        <w:t>[/</w:t>
      </w:r>
      <w:r>
        <w:rPr>
          <w:rStyle w:val="EDBTXTVariable11ptBlack"/>
        </w:rPr>
        <w:t>password</w:t>
      </w:r>
      <w:r>
        <w:t>][@{</w:t>
      </w:r>
      <w:r>
        <w:rPr>
          <w:rStyle w:val="EDBTXTVariable11ptBlack"/>
        </w:rPr>
        <w:t>connectstring</w:t>
      </w:r>
      <w:r>
        <w:t xml:space="preserve"> | </w:t>
      </w:r>
      <w:r>
        <w:rPr>
          <w:rStyle w:val="EDBTXTVariable11ptBlack"/>
        </w:rPr>
        <w:t>variable</w:t>
      </w:r>
      <w:r>
        <w:t xml:space="preserve"> } ]</w:t>
      </w:r>
    </w:p>
    <w:p w:rsidR="006F2817" w:rsidRPr="006C251D" w:rsidRDefault="006F2817" w:rsidP="006F2817">
      <w:pPr>
        <w:pStyle w:val="EDBTXTIndentNormalWebLeft05"/>
        <w:ind w:left="480"/>
      </w:pPr>
      <w:r w:rsidRPr="006C251D">
        <w:t>Where:</w:t>
      </w:r>
    </w:p>
    <w:p w:rsidR="006F2817" w:rsidRDefault="006F2817" w:rsidP="006F2817">
      <w:pPr>
        <w:pStyle w:val="EDBTXTIndentNormalWebLeft05"/>
      </w:pPr>
      <w:r>
        <w:rPr>
          <w:rStyle w:val="EDBTXTVariable11ptBlack"/>
        </w:rPr>
        <w:t>username</w:t>
      </w:r>
      <w:r>
        <w:t xml:space="preserve"> is a database username with which to connect to the database. </w:t>
      </w:r>
    </w:p>
    <w:p w:rsidR="006F2817" w:rsidRDefault="006F2817" w:rsidP="006F2817">
      <w:pPr>
        <w:pStyle w:val="EDBTXTIndentNormalWebLeft05"/>
      </w:pPr>
      <w:r>
        <w:rPr>
          <w:rStyle w:val="EDBTXTVariable11ptBlack"/>
        </w:rPr>
        <w:t>password</w:t>
      </w:r>
      <w:r>
        <w:t xml:space="preserve"> is the password associated with the specified </w:t>
      </w:r>
      <w:r>
        <w:rPr>
          <w:rStyle w:val="EDBTXTVariable11ptBlack"/>
        </w:rPr>
        <w:t>username</w:t>
      </w:r>
      <w:r>
        <w:t xml:space="preserve">.  If a </w:t>
      </w:r>
      <w:r>
        <w:rPr>
          <w:rStyle w:val="EDBTXTVariable11ptBlack"/>
        </w:rPr>
        <w:t>password</w:t>
      </w:r>
      <w:r>
        <w:t xml:space="preserve"> is not provided, but a password is required for authentication, EDB*Plus will prompt for the password. </w:t>
      </w:r>
    </w:p>
    <w:p w:rsidR="006F2817" w:rsidRDefault="006F2817" w:rsidP="006F2817">
      <w:pPr>
        <w:pStyle w:val="EDBTXTIndentNormalWebLeft05"/>
      </w:pPr>
      <w:r>
        <w:rPr>
          <w:rStyle w:val="EDBTXTVariable11ptBlack"/>
        </w:rPr>
        <w:lastRenderedPageBreak/>
        <w:t>connectstring</w:t>
      </w:r>
      <w:r>
        <w:t xml:space="preserve"> is the database connection string.</w:t>
      </w:r>
    </w:p>
    <w:p w:rsidR="006F2817" w:rsidRDefault="006F2817" w:rsidP="006F2817">
      <w:pPr>
        <w:pStyle w:val="EDBTXTIndentNormalWebLeft05"/>
      </w:pPr>
      <w:r>
        <w:rPr>
          <w:rStyle w:val="EDBTXTVariable11ptBlack"/>
        </w:rPr>
        <w:t>variable</w:t>
      </w:r>
      <w:r>
        <w:t xml:space="preserve"> is a variable defined in the </w:t>
      </w:r>
      <w:r>
        <w:rPr>
          <w:rStyle w:val="EDBTXTKeywordBlack"/>
          <w:rFonts w:eastAsia="Arial"/>
        </w:rPr>
        <w:t>login.sql</w:t>
      </w:r>
      <w:r>
        <w:t xml:space="preserve"> file that contains a database connection string.  The </w:t>
      </w:r>
      <w:r>
        <w:rPr>
          <w:rStyle w:val="EDBTXTKeywordBlack"/>
          <w:rFonts w:eastAsia="Arial"/>
        </w:rPr>
        <w:t>login.sql</w:t>
      </w:r>
      <w:r>
        <w:t xml:space="preserve"> file can be found in the </w:t>
      </w:r>
      <w:r>
        <w:rPr>
          <w:rStyle w:val="EDBTXTKeywordBlack"/>
          <w:rFonts w:eastAsia="Arial"/>
        </w:rPr>
        <w:t>edbplus</w:t>
      </w:r>
      <w:r>
        <w:t xml:space="preserve"> subdirectory of the Advanced Server home directory.  </w:t>
      </w:r>
    </w:p>
    <w:p w:rsidR="006F2817" w:rsidRDefault="006F2817" w:rsidP="006F2817">
      <w:pPr>
        <w:pStyle w:val="EDBSYNTXPreformattedBlackLeft033"/>
      </w:pPr>
      <w:r>
        <w:rPr>
          <w:rStyle w:val="EDBTXTVariable11ptBlack"/>
        </w:rPr>
        <w:t>host</w:t>
      </w:r>
      <w:r>
        <w:t>[:</w:t>
      </w:r>
      <w:r>
        <w:rPr>
          <w:rStyle w:val="EDBTXTVariable11ptBlack"/>
        </w:rPr>
        <w:t>port</w:t>
      </w:r>
      <w:r>
        <w:t>][/</w:t>
      </w:r>
      <w:r>
        <w:rPr>
          <w:rStyle w:val="EDBTXTVariable11ptBlack"/>
        </w:rPr>
        <w:t>dbname</w:t>
      </w:r>
      <w:r>
        <w:t xml:space="preserve"> ] ]</w:t>
      </w:r>
    </w:p>
    <w:p w:rsidR="006F2817" w:rsidRDefault="006F2817" w:rsidP="006F2817">
      <w:pPr>
        <w:pStyle w:val="EDBTXTIndentNormalWebLeft05"/>
      </w:pPr>
      <w:r>
        <w:rPr>
          <w:rStyle w:val="EDBTXTVariable11ptBlack"/>
        </w:rPr>
        <w:t>host</w:t>
      </w:r>
      <w:r>
        <w:t xml:space="preserve"> is the hostname on which the database server resides. If neither </w:t>
      </w:r>
      <w:r>
        <w:rPr>
          <w:rStyle w:val="EDBTXTKeywordBlack"/>
          <w:rFonts w:eastAsia="Arial"/>
        </w:rPr>
        <w:t>@</w:t>
      </w:r>
      <w:r>
        <w:rPr>
          <w:rStyle w:val="EDBTXTVariable11ptBlack"/>
        </w:rPr>
        <w:t>connectstring</w:t>
      </w:r>
      <w:r>
        <w:t xml:space="preserve"> nor </w:t>
      </w:r>
      <w:r>
        <w:rPr>
          <w:rStyle w:val="EDBTXTKeywordBlack"/>
          <w:rFonts w:eastAsia="Arial"/>
        </w:rPr>
        <w:t>@</w:t>
      </w:r>
      <w:r>
        <w:rPr>
          <w:rStyle w:val="EDBTXTVariable11ptBlack"/>
        </w:rPr>
        <w:t>variable</w:t>
      </w:r>
      <w:r>
        <w:t xml:space="preserve"> nor </w:t>
      </w:r>
      <w:r>
        <w:rPr>
          <w:rStyle w:val="EDBTXTKeywordBlack"/>
          <w:rFonts w:eastAsia="Arial"/>
        </w:rPr>
        <w:t>/NOLOG</w:t>
      </w:r>
      <w:r>
        <w:t xml:space="preserve"> is specified, the default host is assumed to be the localhost. </w:t>
      </w:r>
      <w:r>
        <w:rPr>
          <w:rStyle w:val="EDBTXTVariable11ptBlack"/>
        </w:rPr>
        <w:t>port</w:t>
      </w:r>
      <w:r>
        <w:t xml:space="preserve"> is the port number receiving connections on the database server. If not specified, the default is 5444. </w:t>
      </w:r>
      <w:r>
        <w:rPr>
          <w:rStyle w:val="EDBTXTVariable11ptBlack"/>
        </w:rPr>
        <w:t>dbname</w:t>
      </w:r>
      <w:r>
        <w:t xml:space="preserve"> is the name of the database to connect to. If not specified the default is </w:t>
      </w:r>
      <w:r>
        <w:rPr>
          <w:rStyle w:val="EDBTXTKeywordBlack"/>
          <w:rFonts w:eastAsia="Arial"/>
        </w:rPr>
        <w:t>edb</w:t>
      </w:r>
      <w:r>
        <w:t>.</w:t>
      </w:r>
    </w:p>
    <w:p w:rsidR="006F2817" w:rsidRDefault="006F2817" w:rsidP="006F2817">
      <w:pPr>
        <w:pStyle w:val="EDBTXTNormalWebBlackChar"/>
        <w:rPr>
          <w:rStyle w:val="EDBTXTKeywordBlack"/>
          <w:rFonts w:eastAsia="Arial"/>
        </w:rPr>
      </w:pPr>
      <w:r>
        <w:rPr>
          <w:rStyle w:val="EDBTXTKeywordBlack"/>
          <w:rFonts w:eastAsia="Arial"/>
        </w:rPr>
        <w:t>/NOLOG</w:t>
      </w:r>
    </w:p>
    <w:p w:rsidR="006F2817" w:rsidRDefault="006F2817" w:rsidP="006F2817">
      <w:pPr>
        <w:pStyle w:val="EDBTXTIndentNormalWebLeft05"/>
      </w:pPr>
      <w:r>
        <w:t xml:space="preserve">Specify </w:t>
      </w:r>
      <w:r>
        <w:rPr>
          <w:rStyle w:val="EDBTXTKeywordBlack"/>
          <w:rFonts w:eastAsia="Arial"/>
        </w:rPr>
        <w:t>/NOLOG</w:t>
      </w:r>
      <w:r>
        <w:t xml:space="preserve"> to start EDB*Plus without establishing a database connection. SQL commands and EDB*Plus commands that require a database connection cannot be used in this mode. The </w:t>
      </w:r>
      <w:r>
        <w:rPr>
          <w:rStyle w:val="EDBTXTKeywordBlack"/>
          <w:rFonts w:eastAsia="Arial"/>
        </w:rPr>
        <w:t>CONNECT</w:t>
      </w:r>
      <w:r>
        <w:t xml:space="preserve"> command can be subsequently given to connect to a database after starting EDB*Plus with the </w:t>
      </w:r>
      <w:r>
        <w:rPr>
          <w:rStyle w:val="EDBTXTKeywordBlack"/>
          <w:rFonts w:eastAsia="Arial"/>
        </w:rPr>
        <w:t>/NOLOG</w:t>
      </w:r>
      <w:r>
        <w:t xml:space="preserve"> option.</w:t>
      </w:r>
    </w:p>
    <w:p w:rsidR="006F2817" w:rsidRDefault="006F2817" w:rsidP="006F2817">
      <w:pPr>
        <w:pStyle w:val="EDBTXTNormalWebBlackChar"/>
        <w:rPr>
          <w:rStyle w:val="EDBTXTKeywordBlack"/>
          <w:rFonts w:eastAsia="Arial"/>
        </w:rPr>
      </w:pPr>
      <w:r>
        <w:rPr>
          <w:rStyle w:val="EDBTXTVariable11ptBlack"/>
        </w:rPr>
        <w:t>scriptfile</w:t>
      </w:r>
      <w:r>
        <w:rPr>
          <w:rStyle w:val="EDBTXTKeywordBlack"/>
          <w:rFonts w:eastAsia="Arial"/>
        </w:rPr>
        <w:t>[.</w:t>
      </w:r>
      <w:r>
        <w:rPr>
          <w:rStyle w:val="EDBTXTVariable11ptBlack"/>
        </w:rPr>
        <w:t>ext</w:t>
      </w:r>
      <w:r>
        <w:rPr>
          <w:rStyle w:val="EDBTXTKeywordBlack"/>
          <w:rFonts w:eastAsia="Arial"/>
        </w:rPr>
        <w:t xml:space="preserve"> ]</w:t>
      </w:r>
    </w:p>
    <w:p w:rsidR="006F2817" w:rsidRDefault="006F2817" w:rsidP="006F2817">
      <w:pPr>
        <w:pStyle w:val="EDBTXTIndentNormalWebLeft05"/>
      </w:pPr>
      <w:r>
        <w:rPr>
          <w:rStyle w:val="EDBTXTVariable11ptBlack"/>
        </w:rPr>
        <w:t>scriptfile</w:t>
      </w:r>
      <w:r>
        <w:t xml:space="preserve"> is the name of a file residing in the current working directory, containing SQL and/or EDB*Plus commands that will be automatically executed after startup of EDB*Plus. </w:t>
      </w:r>
      <w:r>
        <w:rPr>
          <w:rStyle w:val="EDBTXTVariable11ptBlack"/>
        </w:rPr>
        <w:t>ext</w:t>
      </w:r>
      <w:r>
        <w:t xml:space="preserve"> is the filename extension. If the filename extension is </w:t>
      </w:r>
      <w:r>
        <w:rPr>
          <w:rStyle w:val="EDBTXTKeywordBlack"/>
          <w:rFonts w:eastAsia="Arial"/>
        </w:rPr>
        <w:t>sql</w:t>
      </w:r>
      <w:r>
        <w:t xml:space="preserve">, then the </w:t>
      </w:r>
      <w:r>
        <w:rPr>
          <w:rStyle w:val="EDBTXTKeywordBlack"/>
          <w:rFonts w:eastAsia="Arial"/>
        </w:rPr>
        <w:t>.sql</w:t>
      </w:r>
      <w:r>
        <w:t xml:space="preserve"> extension may be omitted when specifying </w:t>
      </w:r>
      <w:r>
        <w:rPr>
          <w:rStyle w:val="EDBTXTVariable11ptBlack"/>
        </w:rPr>
        <w:t>scriptfile</w:t>
      </w:r>
      <w:r>
        <w:t xml:space="preserve">. When creating a script file, always name the file with an extension, otherwise it will not be accessible by EDB*Plus. (EDB*Plus will always assume a </w:t>
      </w:r>
      <w:r>
        <w:rPr>
          <w:rStyle w:val="EDBTXTKeywordBlack"/>
          <w:rFonts w:eastAsia="Arial"/>
        </w:rPr>
        <w:t>.sql</w:t>
      </w:r>
      <w:r>
        <w:t xml:space="preserve"> extension on filenames that are specified with no extension.)</w:t>
      </w:r>
    </w:p>
    <w:p w:rsidR="006F2817" w:rsidRDefault="006F2817" w:rsidP="006F2817">
      <w:pPr>
        <w:pStyle w:val="EDBTXTNormalWebBlackChar"/>
      </w:pPr>
      <w:r>
        <w:t xml:space="preserve">The following example shows user </w:t>
      </w:r>
      <w:r>
        <w:rPr>
          <w:rStyle w:val="EDBTXTKeywordBlack"/>
          <w:rFonts w:eastAsia="Arial"/>
        </w:rPr>
        <w:t>enterprisedb</w:t>
      </w:r>
      <w:r>
        <w:t xml:space="preserve"> with password, </w:t>
      </w:r>
      <w:r>
        <w:rPr>
          <w:rStyle w:val="EDBTXTKeywordBlack"/>
          <w:rFonts w:eastAsia="Arial"/>
        </w:rPr>
        <w:t>password</w:t>
      </w:r>
      <w:r>
        <w:t xml:space="preserve">, connecting to database </w:t>
      </w:r>
      <w:r>
        <w:rPr>
          <w:rStyle w:val="EDBTXTKeywordBlack"/>
          <w:rFonts w:eastAsia="Arial"/>
        </w:rPr>
        <w:t>edb</w:t>
      </w:r>
      <w:r>
        <w:t xml:space="preserve"> running on a database server on the localhost at port 5444.</w:t>
      </w:r>
    </w:p>
    <w:p w:rsidR="006F2817" w:rsidRDefault="006F2817" w:rsidP="006F2817">
      <w:pPr>
        <w:pStyle w:val="EDBEXCourierNew9ptCustomColorRGB4649146Left01"/>
      </w:pPr>
      <w:r>
        <w:t>C:\Prog</w:t>
      </w:r>
      <w:r w:rsidR="006019A3">
        <w:t>ram Files (x86)\PostgresPlus\</w:t>
      </w:r>
      <w:r w:rsidR="009122F2">
        <w:t>9.5</w:t>
      </w:r>
      <w:r>
        <w:t>AS\edbplus&gt;edbplus enterprisedb/password</w:t>
      </w:r>
    </w:p>
    <w:p w:rsidR="006F2817" w:rsidRDefault="006F2817" w:rsidP="006F2817">
      <w:pPr>
        <w:pStyle w:val="EDBEXCourierNew9ptCustomColorRGB4649146Left01"/>
      </w:pPr>
      <w:r>
        <w:t>Conne</w:t>
      </w:r>
      <w:r w:rsidR="006019A3">
        <w:t xml:space="preserve">cted to EnterpriseDB </w:t>
      </w:r>
      <w:r w:rsidR="009122F2">
        <w:t>9.5</w:t>
      </w:r>
      <w:r>
        <w:t>.0.0 (localhost:5444/edb) AS enterprisedb</w:t>
      </w:r>
    </w:p>
    <w:p w:rsidR="006F2817" w:rsidRDefault="006F2817" w:rsidP="006F2817">
      <w:pPr>
        <w:pStyle w:val="EDBEXCourierNew9ptCustomColorRGB4649146Left01"/>
      </w:pPr>
    </w:p>
    <w:p w:rsidR="006F2817" w:rsidRDefault="006019A3" w:rsidP="006F2817">
      <w:pPr>
        <w:pStyle w:val="EDBEXCourierNew9ptCustomColorRGB4649146Left01"/>
      </w:pPr>
      <w:r>
        <w:t xml:space="preserve">EDB*Plus: Release </w:t>
      </w:r>
      <w:r w:rsidR="009122F2">
        <w:t>9.5</w:t>
      </w:r>
    </w:p>
    <w:p w:rsidR="006F2817" w:rsidRDefault="006019A3" w:rsidP="006F2817">
      <w:pPr>
        <w:pStyle w:val="EDBEXCourierNew9ptCustomColorRGB4649146Left01"/>
      </w:pPr>
      <w:r>
        <w:t>Copyright (c) 2008-</w:t>
      </w:r>
      <w:r w:rsidR="00D65F9D">
        <w:t>2016</w:t>
      </w:r>
      <w:r w:rsidR="006F2817">
        <w:t>, EnterpriseDB Corporation.  All rights reserved.</w:t>
      </w:r>
    </w:p>
    <w:p w:rsidR="006F2817" w:rsidRDefault="006F2817" w:rsidP="006F2817">
      <w:pPr>
        <w:pStyle w:val="EDBEXCourierNew9ptCustomColorRGB4649146Left01"/>
      </w:pPr>
    </w:p>
    <w:p w:rsidR="006F2817" w:rsidRDefault="006F2817" w:rsidP="006F2817">
      <w:pPr>
        <w:pStyle w:val="EDBEXCourierNew9ptCustomColorRGB4649146Left01"/>
      </w:pPr>
      <w:r>
        <w:t>SQL&gt;</w:t>
      </w:r>
      <w:r w:rsidDel="008910A6">
        <w:t xml:space="preserve"> </w:t>
      </w:r>
    </w:p>
    <w:p w:rsidR="006F2817" w:rsidRDefault="006F2817" w:rsidP="006F2817">
      <w:pPr>
        <w:pStyle w:val="EDBTXTNormalWebBlackChar"/>
      </w:pPr>
      <w:r>
        <w:t xml:space="preserve">The following example shows user </w:t>
      </w:r>
      <w:r>
        <w:rPr>
          <w:rStyle w:val="EDBTXTKeywordBlack"/>
          <w:rFonts w:eastAsia="Arial"/>
        </w:rPr>
        <w:t>enterprisedb</w:t>
      </w:r>
      <w:r>
        <w:t xml:space="preserve"> with password, </w:t>
      </w:r>
      <w:r>
        <w:rPr>
          <w:rStyle w:val="EDBTXTKeywordBlack"/>
          <w:rFonts w:eastAsia="Arial"/>
        </w:rPr>
        <w:t>password</w:t>
      </w:r>
      <w:r>
        <w:t xml:space="preserve">, connecting to database </w:t>
      </w:r>
      <w:r>
        <w:rPr>
          <w:rStyle w:val="EDBTXTKeywordBlack"/>
          <w:rFonts w:eastAsia="Arial"/>
        </w:rPr>
        <w:t>edb</w:t>
      </w:r>
      <w:r>
        <w:t xml:space="preserve"> running on a database server on the localhost at port 5445.</w:t>
      </w:r>
    </w:p>
    <w:p w:rsidR="006F2817" w:rsidRDefault="006F2817" w:rsidP="006F2817">
      <w:pPr>
        <w:pStyle w:val="EDBEXCourierNew9ptCustomColorRGB4649146Left01"/>
      </w:pPr>
      <w:r>
        <w:t>C:\Prog</w:t>
      </w:r>
      <w:r w:rsidR="006019A3">
        <w:t>ram Files (x86)\PostgresPlus\</w:t>
      </w:r>
      <w:r w:rsidR="009122F2">
        <w:t>9.5</w:t>
      </w:r>
      <w:r>
        <w:t>AS\edbplus&gt;edbplus enterprisedb/password@localhost:5445/edb</w:t>
      </w:r>
    </w:p>
    <w:p w:rsidR="006F2817" w:rsidRDefault="006019A3" w:rsidP="006F2817">
      <w:pPr>
        <w:pStyle w:val="EDBEXCourierNew9ptCustomColorRGB4649146Left01"/>
      </w:pPr>
      <w:r>
        <w:lastRenderedPageBreak/>
        <w:t xml:space="preserve">Connected to EnterpriseDB </w:t>
      </w:r>
      <w:r w:rsidR="009122F2">
        <w:t>9.5</w:t>
      </w:r>
      <w:r w:rsidR="006F2817">
        <w:t>.0.0 (localhost:5445/edb) AS enterprisedb</w:t>
      </w:r>
    </w:p>
    <w:p w:rsidR="006F2817" w:rsidRDefault="006F2817" w:rsidP="006F2817">
      <w:pPr>
        <w:pStyle w:val="EDBEXCourierNew9ptCustomColorRGB4649146Left01"/>
      </w:pPr>
    </w:p>
    <w:p w:rsidR="006F2817" w:rsidRDefault="006F2817" w:rsidP="006F2817">
      <w:pPr>
        <w:pStyle w:val="EDBEXCourierNew9ptCustomColorRGB4649146Left01"/>
      </w:pPr>
      <w:r>
        <w:t>EDB*Plus: Rele</w:t>
      </w:r>
      <w:r w:rsidR="006019A3">
        <w:t xml:space="preserve">ase </w:t>
      </w:r>
      <w:r w:rsidR="009122F2">
        <w:t>9.5</w:t>
      </w:r>
      <w:r>
        <w:t xml:space="preserve"> </w:t>
      </w:r>
    </w:p>
    <w:p w:rsidR="006F2817" w:rsidRDefault="006019A3" w:rsidP="006F2817">
      <w:pPr>
        <w:pStyle w:val="EDBEXCourierNew9ptCustomColorRGB4649146Left01"/>
      </w:pPr>
      <w:r>
        <w:t>Copyright (c) 2008-</w:t>
      </w:r>
      <w:r w:rsidR="00D65F9D">
        <w:t>2016</w:t>
      </w:r>
      <w:r w:rsidR="006F2817">
        <w:t>, EnterpriseDB Corporation.  All rights reserved.</w:t>
      </w:r>
    </w:p>
    <w:p w:rsidR="006F2817" w:rsidRDefault="006F2817" w:rsidP="006F2817">
      <w:pPr>
        <w:pStyle w:val="EDBEXCourierNew9ptCustomColorRGB4649146Left01"/>
      </w:pPr>
    </w:p>
    <w:p w:rsidR="006F2817" w:rsidRDefault="006F2817" w:rsidP="006F2817">
      <w:pPr>
        <w:pStyle w:val="EDBEXCourierNew9ptCustomColorRGB4649146Left01"/>
      </w:pPr>
      <w:r>
        <w:t>SQL&gt;</w:t>
      </w:r>
      <w:r w:rsidDel="008910A6">
        <w:t xml:space="preserve"> </w:t>
      </w:r>
    </w:p>
    <w:p w:rsidR="006F2817" w:rsidRDefault="006F2817" w:rsidP="006F2817">
      <w:pPr>
        <w:pStyle w:val="EDBTXTNormalWebBlackChar"/>
      </w:pPr>
      <w:r>
        <w:t xml:space="preserve">Using variable </w:t>
      </w:r>
      <w:r>
        <w:rPr>
          <w:rStyle w:val="EDBTXTKeywordBlack"/>
          <w:rFonts w:eastAsia="Arial"/>
        </w:rPr>
        <w:t>hr_5445</w:t>
      </w:r>
      <w:r>
        <w:t xml:space="preserve"> in the </w:t>
      </w:r>
      <w:r>
        <w:rPr>
          <w:rStyle w:val="EDBTXTKeywordBlack"/>
          <w:rFonts w:eastAsia="Arial"/>
        </w:rPr>
        <w:t>login.sql</w:t>
      </w:r>
      <w:r>
        <w:t xml:space="preserve"> file, the following illustrates how it is used to connect to database </w:t>
      </w:r>
      <w:r>
        <w:rPr>
          <w:rStyle w:val="EDBTXTKeywordBlack"/>
          <w:rFonts w:eastAsia="Arial"/>
        </w:rPr>
        <w:t>hr</w:t>
      </w:r>
      <w:r>
        <w:t xml:space="preserve"> on localhost at port 5445.</w:t>
      </w:r>
    </w:p>
    <w:p w:rsidR="006F2817" w:rsidRDefault="006F2817" w:rsidP="006F2817">
      <w:pPr>
        <w:pStyle w:val="EDBEXCourierNew9ptCustomColorRGB4649146Left01"/>
      </w:pPr>
      <w:r>
        <w:t>C:\Program Files (x86)\Post</w:t>
      </w:r>
      <w:r w:rsidR="006019A3">
        <w:t>gresPlus\</w:t>
      </w:r>
      <w:r w:rsidR="009122F2">
        <w:t>9.5</w:t>
      </w:r>
      <w:r>
        <w:t>AS\edbplus&gt;edbplus enterprisedb/password@hr_5445</w:t>
      </w:r>
    </w:p>
    <w:p w:rsidR="006F2817" w:rsidRDefault="006019A3" w:rsidP="006F2817">
      <w:pPr>
        <w:pStyle w:val="EDBEXCourierNew9ptCustomColorRGB4649146Left01"/>
      </w:pPr>
      <w:r>
        <w:t xml:space="preserve">Connected to EnterpriseDB </w:t>
      </w:r>
      <w:r w:rsidR="009122F2">
        <w:t>9.5</w:t>
      </w:r>
      <w:r w:rsidR="006F2817">
        <w:t>.0.0 (localhost:5445/hr) AS enterprisedb</w:t>
      </w:r>
    </w:p>
    <w:p w:rsidR="006F2817" w:rsidRDefault="006F2817" w:rsidP="006F2817">
      <w:pPr>
        <w:pStyle w:val="EDBEXCourierNew9ptCustomColorRGB4649146Left01"/>
      </w:pPr>
    </w:p>
    <w:p w:rsidR="006F2817" w:rsidRDefault="006019A3" w:rsidP="006F2817">
      <w:pPr>
        <w:pStyle w:val="EDBEXCourierNew9ptCustomColorRGB4649146Left01"/>
      </w:pPr>
      <w:r>
        <w:t xml:space="preserve">EDB*Plus: Release </w:t>
      </w:r>
      <w:r w:rsidR="009122F2">
        <w:t>9.5</w:t>
      </w:r>
      <w:r w:rsidR="006F2817">
        <w:t xml:space="preserve"> (Build 28)</w:t>
      </w:r>
    </w:p>
    <w:p w:rsidR="006F2817" w:rsidRDefault="006019A3" w:rsidP="006F2817">
      <w:pPr>
        <w:pStyle w:val="EDBEXCourierNew9ptCustomColorRGB4649146Left01"/>
      </w:pPr>
      <w:r>
        <w:t>Copyright (c) 2008-</w:t>
      </w:r>
      <w:r w:rsidR="00D65F9D">
        <w:t>2016</w:t>
      </w:r>
      <w:r w:rsidR="006F2817">
        <w:t>, EnterpriseDB Corporation.  All rights reserved.</w:t>
      </w:r>
    </w:p>
    <w:p w:rsidR="006F2817" w:rsidRDefault="006F2817" w:rsidP="006F2817">
      <w:pPr>
        <w:pStyle w:val="EDBEXCourierNew9ptCustomColorRGB4649146Left01"/>
      </w:pPr>
    </w:p>
    <w:p w:rsidR="006F2817" w:rsidRDefault="006F2817" w:rsidP="006F2817">
      <w:pPr>
        <w:pStyle w:val="EDBEXCourierNew9ptCustomColorRGB4649146Left01"/>
      </w:pPr>
      <w:r>
        <w:t>SQL&gt;</w:t>
      </w:r>
    </w:p>
    <w:p w:rsidR="006F2817" w:rsidRDefault="006F2817" w:rsidP="006F2817">
      <w:pPr>
        <w:pStyle w:val="EDBTXTNormalWebBlackChar"/>
      </w:pPr>
      <w:r>
        <w:t xml:space="preserve">The following is the content of the </w:t>
      </w:r>
      <w:r>
        <w:rPr>
          <w:rStyle w:val="EDBTXTKeywordBlack"/>
          <w:rFonts w:eastAsia="Arial"/>
        </w:rPr>
        <w:t>login.sql</w:t>
      </w:r>
      <w:r>
        <w:t xml:space="preserve"> file used in the previous example.</w:t>
      </w:r>
    </w:p>
    <w:p w:rsidR="006F2817" w:rsidRDefault="006F2817" w:rsidP="006F2817">
      <w:pPr>
        <w:pStyle w:val="EDBEXCourierNew9ptCustomColorRGB4649146Left01"/>
      </w:pPr>
      <w:r>
        <w:t>define edb="localhost:5445/edb"</w:t>
      </w:r>
    </w:p>
    <w:p w:rsidR="006F2817" w:rsidRDefault="006F2817" w:rsidP="006F2817">
      <w:pPr>
        <w:pStyle w:val="EDBEXCourierNew9ptCustomColorRGB4649146Left01"/>
      </w:pPr>
      <w:r>
        <w:t>define hr_5445="localhost:5445/hr"</w:t>
      </w:r>
    </w:p>
    <w:p w:rsidR="006F2817" w:rsidRDefault="006F2817" w:rsidP="006F2817">
      <w:pPr>
        <w:pStyle w:val="EDBTXTNormalWebBlackChar"/>
      </w:pPr>
      <w:r>
        <w:t xml:space="preserve">The following example executes a script file, </w:t>
      </w:r>
      <w:r>
        <w:rPr>
          <w:rStyle w:val="EDBTXTKeywordBlack"/>
          <w:rFonts w:eastAsia="Arial"/>
        </w:rPr>
        <w:t>dept_query.sql</w:t>
      </w:r>
      <w:r>
        <w:t xml:space="preserve"> after connecting to database </w:t>
      </w:r>
      <w:r>
        <w:rPr>
          <w:rStyle w:val="EDBTXTKeywordBlack"/>
          <w:rFonts w:eastAsia="Arial"/>
        </w:rPr>
        <w:t>edb</w:t>
      </w:r>
      <w:r>
        <w:t xml:space="preserve"> on server localhost at port 5444.</w:t>
      </w:r>
    </w:p>
    <w:p w:rsidR="006F2817" w:rsidRDefault="006F2817" w:rsidP="006F2817">
      <w:pPr>
        <w:pStyle w:val="EDBEXCourierNew9ptCustomColorRGB4649146Left01"/>
      </w:pPr>
      <w:r>
        <w:t>C:\Prog</w:t>
      </w:r>
      <w:r w:rsidR="006019A3">
        <w:t>ram Files (x86)\PostgresPlus\</w:t>
      </w:r>
      <w:r w:rsidR="009122F2">
        <w:t>9.5</w:t>
      </w:r>
      <w:r>
        <w:t>AS\edbplus&gt;edbplus enterprisedb/password @dept_query</w:t>
      </w:r>
    </w:p>
    <w:p w:rsidR="006F2817" w:rsidRDefault="006019A3" w:rsidP="006F2817">
      <w:pPr>
        <w:pStyle w:val="EDBEXCourierNew9ptCustomColorRGB4649146Left01"/>
      </w:pPr>
      <w:r>
        <w:t xml:space="preserve">Connected to EnterpriseDB </w:t>
      </w:r>
      <w:r w:rsidR="009122F2">
        <w:t>9.5</w:t>
      </w:r>
      <w:r w:rsidR="006F2817">
        <w:t>.0.0 (localhost:5444/edb) AS enterprisedb</w:t>
      </w:r>
    </w:p>
    <w:p w:rsidR="006F2817" w:rsidRDefault="006F2817" w:rsidP="006F2817">
      <w:pPr>
        <w:pStyle w:val="EDBEXCourierNew9ptCustomColorRGB4649146Left01"/>
      </w:pPr>
    </w:p>
    <w:p w:rsidR="006F2817" w:rsidRDefault="006F2817" w:rsidP="006F2817">
      <w:pPr>
        <w:pStyle w:val="EDBEXCourierNew9ptCustomColorRGB4649146Left01"/>
      </w:pPr>
      <w:r>
        <w:t>SQL&gt; SELECT * FROM dept;</w:t>
      </w:r>
    </w:p>
    <w:p w:rsidR="006F2817" w:rsidRDefault="006F2817" w:rsidP="006F2817">
      <w:pPr>
        <w:pStyle w:val="EDBEXCourierNew9ptCustomColorRGB4649146Left01"/>
      </w:pPr>
    </w:p>
    <w:p w:rsidR="006F2817" w:rsidRDefault="006F2817" w:rsidP="006F2817">
      <w:pPr>
        <w:pStyle w:val="EDBEXCourierNew9ptCustomColorRGB4649146Left01"/>
      </w:pPr>
      <w:r>
        <w:t>DEPTNO DNAME          LOC</w:t>
      </w:r>
    </w:p>
    <w:p w:rsidR="006F2817" w:rsidRDefault="006F2817" w:rsidP="006F2817">
      <w:pPr>
        <w:pStyle w:val="EDBEXCourierNew9ptCustomColorRGB4649146Left01"/>
      </w:pPr>
      <w:r>
        <w:t>------ -------------- -------------</w:t>
      </w:r>
    </w:p>
    <w:p w:rsidR="006F2817" w:rsidRDefault="006F2817" w:rsidP="006F2817">
      <w:pPr>
        <w:pStyle w:val="EDBEXCourierNew9ptCustomColorRGB4649146Left01"/>
      </w:pPr>
      <w:r>
        <w:t xml:space="preserve">    10 ACCOUNTING     NEW YORK</w:t>
      </w:r>
    </w:p>
    <w:p w:rsidR="006F2817" w:rsidRDefault="006F2817" w:rsidP="006F2817">
      <w:pPr>
        <w:pStyle w:val="EDBEXCourierNew9ptCustomColorRGB4649146Left01"/>
      </w:pPr>
      <w:r>
        <w:t xml:space="preserve">    20 RESEARCH       DALLAS</w:t>
      </w:r>
    </w:p>
    <w:p w:rsidR="006F2817" w:rsidRDefault="006F2817" w:rsidP="006F2817">
      <w:pPr>
        <w:pStyle w:val="EDBEXCourierNew9ptCustomColorRGB4649146Left01"/>
      </w:pPr>
      <w:r>
        <w:t xml:space="preserve">    30 SALES          CHICAGO</w:t>
      </w:r>
    </w:p>
    <w:p w:rsidR="006F2817" w:rsidRDefault="006F2817" w:rsidP="006F2817">
      <w:pPr>
        <w:pStyle w:val="EDBEXCourierNew9ptCustomColorRGB4649146Left01"/>
      </w:pPr>
      <w:r>
        <w:t xml:space="preserve">    40 OPERATIONS     BOSTON</w:t>
      </w:r>
    </w:p>
    <w:p w:rsidR="006F2817" w:rsidRDefault="006F2817" w:rsidP="006F2817">
      <w:pPr>
        <w:pStyle w:val="EDBEXCourierNew9ptCustomColorRGB4649146Left01"/>
      </w:pPr>
    </w:p>
    <w:p w:rsidR="006F2817" w:rsidRDefault="006F2817" w:rsidP="006F2817">
      <w:pPr>
        <w:pStyle w:val="EDBEXCourierNew9ptCustomColorRGB4649146Left01"/>
      </w:pPr>
      <w:r>
        <w:t>SQL&gt; EXIT</w:t>
      </w:r>
    </w:p>
    <w:p w:rsidR="006F2817" w:rsidRDefault="006F2817" w:rsidP="006F2817">
      <w:pPr>
        <w:pStyle w:val="EDBEXCourierNew9ptCustomColorRGB4649146Left01"/>
      </w:pPr>
      <w:r>
        <w:t>Disconnected from EnterpriseDB Database.</w:t>
      </w:r>
      <w:r w:rsidDel="008B596B">
        <w:t xml:space="preserve"> </w:t>
      </w:r>
    </w:p>
    <w:p w:rsidR="006F2817" w:rsidRDefault="006F2817" w:rsidP="006F2817">
      <w:pPr>
        <w:pStyle w:val="EDBTXTNormalWebBlackChar"/>
      </w:pPr>
      <w:r>
        <w:t xml:space="preserve">The following is the content of file </w:t>
      </w:r>
      <w:r>
        <w:rPr>
          <w:rStyle w:val="EDBTXTKeywordBlack"/>
          <w:rFonts w:eastAsia="Arial"/>
        </w:rPr>
        <w:t>dept_query.sql</w:t>
      </w:r>
      <w:r>
        <w:t xml:space="preserve"> used in the previous example.</w:t>
      </w:r>
    </w:p>
    <w:p w:rsidR="006F2817" w:rsidRDefault="006F2817" w:rsidP="006F2817">
      <w:pPr>
        <w:pStyle w:val="EDBEXCourierNew9ptCustomColorRGB4649146Left01"/>
      </w:pPr>
      <w:r>
        <w:t>SET PAGESIZE 9999</w:t>
      </w:r>
    </w:p>
    <w:p w:rsidR="006F2817" w:rsidRDefault="006F2817" w:rsidP="006F2817">
      <w:pPr>
        <w:pStyle w:val="EDBEXCourierNew9ptCustomColorRGB4649146Left01"/>
      </w:pPr>
      <w:r>
        <w:t>SET ECHO ON</w:t>
      </w:r>
    </w:p>
    <w:p w:rsidR="006F2817" w:rsidRDefault="006F2817" w:rsidP="006F2817">
      <w:pPr>
        <w:pStyle w:val="EDBEXCourierNew9ptCustomColorRGB4649146Left01"/>
      </w:pPr>
      <w:r>
        <w:t>SELECT * FROM dept;</w:t>
      </w:r>
    </w:p>
    <w:p w:rsidR="006F2817" w:rsidRDefault="006F2817" w:rsidP="006F2817">
      <w:pPr>
        <w:pStyle w:val="EDBEXCourierNew9ptCustomColorRGB4649146Left01"/>
      </w:pPr>
      <w:r>
        <w:t>EXIT</w:t>
      </w:r>
    </w:p>
    <w:p w:rsidR="00556D09" w:rsidRDefault="00556D09" w:rsidP="00556D09">
      <w:pPr>
        <w:pStyle w:val="EDBHTMLPageBreak"/>
      </w:pPr>
      <w:bookmarkStart w:id="807" w:name="_Toc377017956"/>
    </w:p>
    <w:p w:rsidR="006F2817" w:rsidRDefault="006F2817" w:rsidP="006F2817">
      <w:pPr>
        <w:pStyle w:val="Heading3"/>
        <w:tabs>
          <w:tab w:val="left" w:pos="720"/>
        </w:tabs>
      </w:pPr>
      <w:bookmarkStart w:id="808" w:name="_Toc444155536"/>
      <w:r>
        <w:t>Command Summary</w:t>
      </w:r>
      <w:bookmarkEnd w:id="807"/>
      <w:bookmarkEnd w:id="808"/>
    </w:p>
    <w:p w:rsidR="006F2817" w:rsidRDefault="006F2817" w:rsidP="006F2817">
      <w:pPr>
        <w:pStyle w:val="EDBTXTNormalWebBlackChar"/>
      </w:pPr>
      <w:r>
        <w:t>This section contains a summary of EDB*Plus commands.</w:t>
      </w:r>
    </w:p>
    <w:p w:rsidR="006F2817" w:rsidRDefault="006F2817" w:rsidP="006F2817">
      <w:pPr>
        <w:pStyle w:val="Heading4"/>
        <w:tabs>
          <w:tab w:val="left" w:pos="864"/>
        </w:tabs>
      </w:pPr>
      <w:bookmarkStart w:id="809" w:name="_Toc377017957"/>
      <w:bookmarkStart w:id="810" w:name="_Toc444155537"/>
      <w:r>
        <w:t>ACCEPT</w:t>
      </w:r>
      <w:bookmarkEnd w:id="809"/>
      <w:bookmarkEnd w:id="810"/>
    </w:p>
    <w:p w:rsidR="006F2817" w:rsidRDefault="006F2817" w:rsidP="006F2817">
      <w:pPr>
        <w:pStyle w:val="EDBTXTNormalWebBlackChar"/>
      </w:pPr>
      <w:r>
        <w:t xml:space="preserve">The </w:t>
      </w:r>
      <w:r>
        <w:rPr>
          <w:rStyle w:val="EDBTXTKeywordBlack"/>
          <w:rFonts w:eastAsia="Arial"/>
        </w:rPr>
        <w:t>ACCEPT</w:t>
      </w:r>
      <w:r>
        <w:t xml:space="preserve"> command displays a prompt and waits for the user’s keyboard input. The value input by the user is placed in the specified variable.</w:t>
      </w:r>
    </w:p>
    <w:p w:rsidR="006F2817" w:rsidRDefault="006F2817" w:rsidP="006F2817">
      <w:pPr>
        <w:pStyle w:val="EDBSYNTXPreformattedBlackLeft033"/>
        <w:rPr>
          <w:rStyle w:val="EDBTXTVariable11ptBlack"/>
        </w:rPr>
      </w:pPr>
      <w:r>
        <w:t xml:space="preserve">ACC[EPT ] </w:t>
      </w:r>
      <w:r>
        <w:rPr>
          <w:rStyle w:val="EDBTXTVariable11ptBlack"/>
        </w:rPr>
        <w:t>variable</w:t>
      </w:r>
    </w:p>
    <w:p w:rsidR="006F2817" w:rsidRDefault="006F2817" w:rsidP="006F2817">
      <w:pPr>
        <w:pStyle w:val="EDBTXTNormalWebBlackChar"/>
      </w:pPr>
      <w:r>
        <w:t xml:space="preserve">The following example creates a new variable named </w:t>
      </w:r>
      <w:r>
        <w:rPr>
          <w:rStyle w:val="EDBTXTKeywordBlack"/>
          <w:rFonts w:eastAsia="Arial"/>
        </w:rPr>
        <w:t>my_name</w:t>
      </w:r>
      <w:r>
        <w:t xml:space="preserve">, accepts a value of John Smith, then displays the value using the </w:t>
      </w:r>
      <w:r>
        <w:rPr>
          <w:rStyle w:val="EDBTXTKeywordBlack"/>
          <w:rFonts w:eastAsia="Arial"/>
        </w:rPr>
        <w:t>DEFINE</w:t>
      </w:r>
      <w:r>
        <w:t xml:space="preserve"> command.</w:t>
      </w:r>
    </w:p>
    <w:p w:rsidR="006F2817" w:rsidRDefault="006F2817" w:rsidP="006F2817">
      <w:pPr>
        <w:pStyle w:val="EDBEXCourierNew9ptCustomColorRGB4649146Left01"/>
      </w:pPr>
      <w:r>
        <w:t>SQL&gt; ACCEPT my_name</w:t>
      </w:r>
    </w:p>
    <w:p w:rsidR="006F2817" w:rsidRDefault="006F2817" w:rsidP="006F2817">
      <w:pPr>
        <w:pStyle w:val="EDBEXCourierNew9ptCustomColorRGB4649146Left01"/>
      </w:pPr>
      <w:r>
        <w:t>Enter value for my_name: John Smith</w:t>
      </w:r>
    </w:p>
    <w:p w:rsidR="006F2817" w:rsidRDefault="006F2817" w:rsidP="006F2817">
      <w:pPr>
        <w:pStyle w:val="EDBEXCourierNew9ptCustomColorRGB4649146Left01"/>
      </w:pPr>
      <w:r>
        <w:t>SQL&gt; DEFINE my_name</w:t>
      </w:r>
    </w:p>
    <w:p w:rsidR="006F2817" w:rsidRDefault="006F2817" w:rsidP="006F2817">
      <w:pPr>
        <w:pStyle w:val="EDBEXCourierNew9ptCustomColorRGB4649146Left01"/>
      </w:pPr>
      <w:r>
        <w:t>DEFINE MY_NAME = "John Smith"</w:t>
      </w:r>
    </w:p>
    <w:p w:rsidR="006F2817" w:rsidRDefault="006F2817" w:rsidP="006F2817">
      <w:pPr>
        <w:pStyle w:val="Heading4"/>
        <w:tabs>
          <w:tab w:val="left" w:pos="864"/>
        </w:tabs>
      </w:pPr>
      <w:bookmarkStart w:id="811" w:name="_Toc377017958"/>
      <w:bookmarkStart w:id="812" w:name="_Toc444155538"/>
      <w:r>
        <w:t>APPEND</w:t>
      </w:r>
      <w:bookmarkEnd w:id="811"/>
      <w:bookmarkEnd w:id="812"/>
    </w:p>
    <w:p w:rsidR="006F2817" w:rsidRDefault="006F2817" w:rsidP="006F2817">
      <w:pPr>
        <w:pStyle w:val="EDBTXTNormalWebBlackChar"/>
      </w:pPr>
      <w:r>
        <w:rPr>
          <w:rStyle w:val="EDBTXTKeywordBlack"/>
          <w:rFonts w:eastAsia="Arial"/>
        </w:rPr>
        <w:t>APPEND</w:t>
      </w:r>
      <w:r>
        <w:t xml:space="preserve"> is a line editor command that appends the given text to the end of the current line in the SQL buffer.</w:t>
      </w:r>
    </w:p>
    <w:p w:rsidR="006F2817" w:rsidRDefault="006F2817" w:rsidP="006F2817">
      <w:pPr>
        <w:pStyle w:val="EDBSYNTXPreformattedBlackLeft033"/>
        <w:rPr>
          <w:rStyle w:val="EDBTXTVariable11ptBlack"/>
        </w:rPr>
      </w:pPr>
      <w:r>
        <w:t xml:space="preserve">A[PPEND ] </w:t>
      </w:r>
      <w:r>
        <w:rPr>
          <w:rStyle w:val="EDBTXTVariable11ptBlack"/>
        </w:rPr>
        <w:t>text</w:t>
      </w:r>
    </w:p>
    <w:p w:rsidR="006F2817" w:rsidRDefault="006F2817" w:rsidP="006F2817">
      <w:pPr>
        <w:pStyle w:val="EDBTXTNormalWebBlackChar"/>
      </w:pPr>
      <w:r>
        <w:t xml:space="preserve">In the following example, a </w:t>
      </w:r>
      <w:r>
        <w:rPr>
          <w:rStyle w:val="EDBTXTKeywordBlack"/>
          <w:rFonts w:eastAsia="Arial"/>
        </w:rPr>
        <w:t>SELECT</w:t>
      </w:r>
      <w:r>
        <w:t xml:space="preserve"> command is built-in the SQL buffer using the </w:t>
      </w:r>
      <w:r>
        <w:rPr>
          <w:rStyle w:val="EDBTXTKeywordBlack"/>
          <w:rFonts w:eastAsia="Arial"/>
        </w:rPr>
        <w:t>APPEND</w:t>
      </w:r>
      <w:r>
        <w:t xml:space="preserve"> command. Note that two spaces are placed between the </w:t>
      </w:r>
      <w:r>
        <w:rPr>
          <w:rStyle w:val="EDBTXTKeywordBlack"/>
          <w:rFonts w:eastAsia="Arial"/>
        </w:rPr>
        <w:t>APPEND</w:t>
      </w:r>
      <w:r>
        <w:t xml:space="preserve"> command and the </w:t>
      </w:r>
      <w:r>
        <w:rPr>
          <w:rStyle w:val="EDBTXTKeywordBlack"/>
          <w:rFonts w:eastAsia="Arial"/>
        </w:rPr>
        <w:t>WHERE</w:t>
      </w:r>
      <w:r>
        <w:t xml:space="preserve"> clause in order to separate </w:t>
      </w:r>
      <w:r>
        <w:rPr>
          <w:rStyle w:val="EDBTXTKeywordBlack"/>
          <w:rFonts w:eastAsia="Arial"/>
        </w:rPr>
        <w:t>dept</w:t>
      </w:r>
      <w:r>
        <w:t xml:space="preserve"> and </w:t>
      </w:r>
      <w:r>
        <w:rPr>
          <w:rStyle w:val="EDBTXTKeywordBlack"/>
          <w:rFonts w:eastAsia="Arial"/>
        </w:rPr>
        <w:t>WHERE</w:t>
      </w:r>
      <w:r>
        <w:t xml:space="preserve"> by one space in the SQL buffer.</w:t>
      </w:r>
    </w:p>
    <w:p w:rsidR="006F2817" w:rsidRDefault="006F2817" w:rsidP="006F2817">
      <w:pPr>
        <w:pStyle w:val="EDBEXCourierNew9ptCustomColorRGB4649146Left01"/>
      </w:pPr>
      <w:r>
        <w:t>SQL&gt; APPEND SELECT * FROM dept</w:t>
      </w:r>
    </w:p>
    <w:p w:rsidR="006F2817" w:rsidRDefault="006F2817" w:rsidP="006F2817">
      <w:pPr>
        <w:pStyle w:val="EDBEXCourierNew9ptCustomColorRGB4649146Left01"/>
      </w:pPr>
      <w:r>
        <w:t>SQL&gt; LIST</w:t>
      </w:r>
    </w:p>
    <w:p w:rsidR="006F2817" w:rsidRDefault="006F2817" w:rsidP="006F2817">
      <w:pPr>
        <w:pStyle w:val="EDBEXCourierNew9ptCustomColorRGB4649146Left01"/>
      </w:pPr>
      <w:r>
        <w:t xml:space="preserve">  1* SELECT * FROM dept</w:t>
      </w:r>
    </w:p>
    <w:p w:rsidR="006F2817" w:rsidRDefault="006F2817" w:rsidP="006F2817">
      <w:pPr>
        <w:pStyle w:val="EDBEXCourierNew9ptCustomColorRGB4649146Left01"/>
      </w:pPr>
      <w:r>
        <w:t>SQL&gt; APPEND  WHERE deptno = 10</w:t>
      </w:r>
    </w:p>
    <w:p w:rsidR="006F2817" w:rsidRDefault="006F2817" w:rsidP="006F2817">
      <w:pPr>
        <w:pStyle w:val="EDBEXCourierNew9ptCustomColorRGB4649146Left01"/>
      </w:pPr>
      <w:r>
        <w:t>SQL&gt; LIST</w:t>
      </w:r>
    </w:p>
    <w:p w:rsidR="006F2817" w:rsidRDefault="006F2817" w:rsidP="006F2817">
      <w:pPr>
        <w:pStyle w:val="EDBEXCourierNew9ptCustomColorRGB4649146Left01"/>
      </w:pPr>
      <w:r>
        <w:t xml:space="preserve">  1* SELECT * FROM dept WHERE deptno = 10</w:t>
      </w:r>
    </w:p>
    <w:p w:rsidR="006F2817" w:rsidRDefault="006F2817" w:rsidP="006F2817">
      <w:pPr>
        <w:pStyle w:val="Heading4"/>
        <w:tabs>
          <w:tab w:val="left" w:pos="864"/>
        </w:tabs>
      </w:pPr>
      <w:bookmarkStart w:id="813" w:name="_Toc377017959"/>
      <w:bookmarkStart w:id="814" w:name="_Toc444155539"/>
      <w:r>
        <w:t>CHANGE</w:t>
      </w:r>
      <w:bookmarkEnd w:id="813"/>
      <w:bookmarkEnd w:id="814"/>
    </w:p>
    <w:p w:rsidR="006F2817" w:rsidRDefault="006F2817" w:rsidP="006F2817">
      <w:pPr>
        <w:pStyle w:val="EDBTXTNormalWebBlackChar"/>
      </w:pPr>
      <w:r>
        <w:rPr>
          <w:rStyle w:val="EDBTXTKeywordBlack"/>
          <w:rFonts w:eastAsia="Arial"/>
        </w:rPr>
        <w:t>CHANGE</w:t>
      </w:r>
      <w:r>
        <w:t xml:space="preserve"> is a line editor command performs a search-and-replace on the current line in the SQL buffer.</w:t>
      </w:r>
    </w:p>
    <w:p w:rsidR="006F2817" w:rsidRDefault="006F2817" w:rsidP="006F2817">
      <w:pPr>
        <w:pStyle w:val="EDBSYNTXPreformattedBlackLeft033"/>
      </w:pPr>
      <w:r>
        <w:t>C[HANGE ] /</w:t>
      </w:r>
      <w:r>
        <w:rPr>
          <w:rStyle w:val="EDBTXTVariable11ptBlack"/>
        </w:rPr>
        <w:t>from</w:t>
      </w:r>
      <w:r>
        <w:t>/[</w:t>
      </w:r>
      <w:r>
        <w:rPr>
          <w:rStyle w:val="EDBTXTVariable11ptBlack"/>
        </w:rPr>
        <w:t>to</w:t>
      </w:r>
      <w:r>
        <w:t>/ ]</w:t>
      </w:r>
    </w:p>
    <w:p w:rsidR="006F2817" w:rsidRDefault="006F2817" w:rsidP="006F2817">
      <w:pPr>
        <w:pStyle w:val="EDBTXTNormalWebBlackChar"/>
      </w:pPr>
      <w:r>
        <w:t xml:space="preserve">If </w:t>
      </w:r>
      <w:r w:rsidRPr="00C87152">
        <w:rPr>
          <w:rStyle w:val="EDBTXTVariable11ptBlack"/>
        </w:rPr>
        <w:t>to</w:t>
      </w:r>
      <w:r w:rsidRPr="00C87152">
        <w:rPr>
          <w:rStyle w:val="EDBTXTKeywordBlack"/>
        </w:rPr>
        <w:t>/</w:t>
      </w:r>
      <w:r>
        <w:t xml:space="preserve"> is specified, the first occurrence of text </w:t>
      </w:r>
      <w:r>
        <w:rPr>
          <w:rStyle w:val="EDBTXTVariable11ptBlack"/>
        </w:rPr>
        <w:t>from</w:t>
      </w:r>
      <w:r>
        <w:t xml:space="preserve"> in the current line is changed to text </w:t>
      </w:r>
      <w:r>
        <w:rPr>
          <w:rStyle w:val="EDBTXTVariable11ptBlack"/>
        </w:rPr>
        <w:t>to</w:t>
      </w:r>
      <w:r>
        <w:t xml:space="preserve">. If </w:t>
      </w:r>
      <w:r>
        <w:rPr>
          <w:rStyle w:val="EDBTXTVariable11ptBlack"/>
        </w:rPr>
        <w:t>to</w:t>
      </w:r>
      <w:r>
        <w:rPr>
          <w:rStyle w:val="EDBTXTKeywordBlack"/>
          <w:rFonts w:eastAsia="Arial"/>
        </w:rPr>
        <w:t>/</w:t>
      </w:r>
      <w:r>
        <w:t xml:space="preserve"> is omitted, the first occurrence of text </w:t>
      </w:r>
      <w:r>
        <w:rPr>
          <w:rStyle w:val="EDBTXTVariable11ptBlack"/>
        </w:rPr>
        <w:t>from</w:t>
      </w:r>
      <w:r>
        <w:t xml:space="preserve"> in the current line is deleted.</w:t>
      </w:r>
    </w:p>
    <w:p w:rsidR="006F2817" w:rsidRDefault="006F2817" w:rsidP="006F2817">
      <w:pPr>
        <w:pStyle w:val="EDBTXTNormalWebBlackChar"/>
      </w:pPr>
      <w:r>
        <w:lastRenderedPageBreak/>
        <w:t xml:space="preserve">The following sequence of commands makes line 3 the current line, then changes the department number in the </w:t>
      </w:r>
      <w:r>
        <w:rPr>
          <w:rStyle w:val="EDBTXTKeywordBlack"/>
          <w:rFonts w:eastAsia="Arial"/>
        </w:rPr>
        <w:t>WHERE</w:t>
      </w:r>
      <w:r>
        <w:t xml:space="preserve"> clause from 20 to 30.</w:t>
      </w:r>
    </w:p>
    <w:p w:rsidR="006F2817" w:rsidRDefault="006F2817" w:rsidP="006F2817">
      <w:pPr>
        <w:pStyle w:val="EDBEXCourierNew9ptCustomColorRGB4649146Left01"/>
      </w:pPr>
      <w:r>
        <w:t>SQL&gt; LIST</w:t>
      </w:r>
    </w:p>
    <w:p w:rsidR="006F2817" w:rsidRDefault="006F2817" w:rsidP="006F2817">
      <w:pPr>
        <w:pStyle w:val="EDBEXCourierNew9ptCustomColorRGB4649146Left01"/>
      </w:pPr>
      <w:r>
        <w:t xml:space="preserve">  1  SELECT empno, ename, job, sal, comm</w:t>
      </w:r>
    </w:p>
    <w:p w:rsidR="006F2817" w:rsidRDefault="006F2817" w:rsidP="006F2817">
      <w:pPr>
        <w:pStyle w:val="EDBEXCourierNew9ptCustomColorRGB4649146Left01"/>
      </w:pPr>
      <w:r>
        <w:t xml:space="preserve">  2  FROM emp</w:t>
      </w:r>
    </w:p>
    <w:p w:rsidR="006F2817" w:rsidRDefault="006F2817" w:rsidP="006F2817">
      <w:pPr>
        <w:pStyle w:val="EDBEXCourierNew9ptCustomColorRGB4649146Left01"/>
      </w:pPr>
      <w:r>
        <w:t xml:space="preserve">  3  WHERE deptno = 20</w:t>
      </w:r>
    </w:p>
    <w:p w:rsidR="006F2817" w:rsidRDefault="006F2817" w:rsidP="006F2817">
      <w:pPr>
        <w:pStyle w:val="EDBEXCourierNew9ptCustomColorRGB4649146Left01"/>
      </w:pPr>
      <w:r>
        <w:t xml:space="preserve">  4* ORDER BY empno</w:t>
      </w:r>
    </w:p>
    <w:p w:rsidR="006F2817" w:rsidRDefault="006F2817" w:rsidP="006F2817">
      <w:pPr>
        <w:pStyle w:val="EDBEXCourierNew9ptCustomColorRGB4649146Left01"/>
      </w:pPr>
      <w:r>
        <w:t>SQL&gt; 3</w:t>
      </w:r>
    </w:p>
    <w:p w:rsidR="006F2817" w:rsidRDefault="006F2817" w:rsidP="006F2817">
      <w:pPr>
        <w:pStyle w:val="EDBEXCourierNew9ptCustomColorRGB4649146Left01"/>
      </w:pPr>
      <w:r>
        <w:t xml:space="preserve">  3* WHERE deptno = 20</w:t>
      </w:r>
    </w:p>
    <w:p w:rsidR="006F2817" w:rsidRDefault="006F2817" w:rsidP="006F2817">
      <w:pPr>
        <w:pStyle w:val="EDBEXCourierNew9ptCustomColorRGB4649146Left01"/>
      </w:pPr>
      <w:r>
        <w:t>SQL&gt; CHANGE /20/30/</w:t>
      </w:r>
    </w:p>
    <w:p w:rsidR="006F2817" w:rsidRDefault="006F2817" w:rsidP="006F2817">
      <w:pPr>
        <w:pStyle w:val="EDBEXCourierNew9ptCustomColorRGB4649146Left01"/>
      </w:pPr>
      <w:r>
        <w:t xml:space="preserve">  3* WHERE deptno = 30</w:t>
      </w:r>
    </w:p>
    <w:p w:rsidR="006F2817" w:rsidRDefault="006F2817" w:rsidP="006F2817">
      <w:pPr>
        <w:pStyle w:val="EDBEXCourierNew9ptCustomColorRGB4649146Left01"/>
      </w:pPr>
      <w:r>
        <w:t>SQL&gt; LIST</w:t>
      </w:r>
    </w:p>
    <w:p w:rsidR="006F2817" w:rsidRDefault="006F2817" w:rsidP="006F2817">
      <w:pPr>
        <w:pStyle w:val="EDBEXCourierNew9ptCustomColorRGB4649146Left01"/>
      </w:pPr>
      <w:r>
        <w:t xml:space="preserve">  1  SELECT empno, ename, job, sal, comm</w:t>
      </w:r>
    </w:p>
    <w:p w:rsidR="006F2817" w:rsidRDefault="006F2817" w:rsidP="006F2817">
      <w:pPr>
        <w:pStyle w:val="EDBEXCourierNew9ptCustomColorRGB4649146Left01"/>
      </w:pPr>
      <w:r>
        <w:t xml:space="preserve">  2  FROM emp</w:t>
      </w:r>
    </w:p>
    <w:p w:rsidR="006F2817" w:rsidRDefault="006F2817" w:rsidP="006F2817">
      <w:pPr>
        <w:pStyle w:val="EDBEXCourierNew9ptCustomColorRGB4649146Left01"/>
      </w:pPr>
      <w:r>
        <w:t xml:space="preserve">  3  WHERE deptno = 30</w:t>
      </w:r>
    </w:p>
    <w:p w:rsidR="006F2817" w:rsidRDefault="006F2817" w:rsidP="006F2817">
      <w:pPr>
        <w:pStyle w:val="EDBEXCourierNew9ptCustomColorRGB4649146Left01"/>
      </w:pPr>
      <w:r>
        <w:t xml:space="preserve">  4* ORDER BY empno</w:t>
      </w:r>
    </w:p>
    <w:p w:rsidR="006F2817" w:rsidRDefault="006F2817" w:rsidP="006F2817">
      <w:pPr>
        <w:pStyle w:val="Heading4"/>
        <w:tabs>
          <w:tab w:val="left" w:pos="864"/>
        </w:tabs>
      </w:pPr>
      <w:bookmarkStart w:id="815" w:name="_Toc377017960"/>
      <w:bookmarkStart w:id="816" w:name="_Toc444155540"/>
      <w:r>
        <w:t>CLEAR</w:t>
      </w:r>
      <w:bookmarkEnd w:id="815"/>
      <w:bookmarkEnd w:id="816"/>
    </w:p>
    <w:p w:rsidR="006F2817" w:rsidRDefault="006F2817" w:rsidP="006F2817">
      <w:pPr>
        <w:pStyle w:val="EDBTXTNormalWebBlackChar"/>
      </w:pPr>
      <w:r>
        <w:t xml:space="preserve">The </w:t>
      </w:r>
      <w:r>
        <w:rPr>
          <w:rStyle w:val="EDBTXTKeywordBlack"/>
          <w:rFonts w:eastAsia="Arial"/>
        </w:rPr>
        <w:t>CLEAR</w:t>
      </w:r>
      <w:r>
        <w:t xml:space="preserve"> command removes the contents of the SQL buffer, deletes all column definitions set with the </w:t>
      </w:r>
      <w:r>
        <w:rPr>
          <w:rStyle w:val="EDBTXTKeywordBlack"/>
          <w:rFonts w:eastAsia="Arial"/>
        </w:rPr>
        <w:t>COLUMN</w:t>
      </w:r>
      <w:r>
        <w:t xml:space="preserve"> command, or clears the screen.</w:t>
      </w:r>
    </w:p>
    <w:p w:rsidR="006F2817" w:rsidRDefault="006F2817" w:rsidP="007D03E3">
      <w:pPr>
        <w:pStyle w:val="EDBSYNTXPreformattedBlackLeft033"/>
      </w:pPr>
      <w:r>
        <w:t>CL[EAR ] [ BUFF[ER ] | SQL | COL[UMNS ] | SCR[EEN ] ]</w:t>
      </w:r>
    </w:p>
    <w:p w:rsidR="007D03E3" w:rsidRDefault="007D03E3" w:rsidP="00082C6D">
      <w:pPr>
        <w:pStyle w:val="Default"/>
      </w:pPr>
    </w:p>
    <w:tbl>
      <w:tblPr>
        <w:tblStyle w:val="TableGrid"/>
        <w:tblW w:w="0" w:type="auto"/>
        <w:tblInd w:w="720" w:type="dxa"/>
        <w:tblCellMar>
          <w:left w:w="115" w:type="dxa"/>
          <w:right w:w="115" w:type="dxa"/>
        </w:tblCellMar>
        <w:tblLook w:val="04A0" w:firstRow="1" w:lastRow="0" w:firstColumn="1" w:lastColumn="0" w:noHBand="0" w:noVBand="1"/>
      </w:tblPr>
      <w:tblGrid>
        <w:gridCol w:w="2358"/>
        <w:gridCol w:w="4320"/>
      </w:tblGrid>
      <w:tr w:rsidR="007D03E3" w:rsidTr="00082C6D">
        <w:trPr>
          <w:trHeight w:val="341"/>
        </w:trPr>
        <w:tc>
          <w:tcPr>
            <w:tcW w:w="2358" w:type="dxa"/>
          </w:tcPr>
          <w:p w:rsidR="007D03E3" w:rsidRPr="00082C6D" w:rsidRDefault="007D03E3" w:rsidP="00082C6D">
            <w:pPr>
              <w:pStyle w:val="Default"/>
              <w:rPr>
                <w:rFonts w:ascii="Courier New" w:eastAsia="Arial" w:hAnsi="Courier New" w:cs="Courier New"/>
                <w:color w:val="000000"/>
                <w:sz w:val="18"/>
                <w:szCs w:val="18"/>
              </w:rPr>
            </w:pPr>
            <w:r w:rsidRPr="007D03E3">
              <w:rPr>
                <w:rStyle w:val="EDBTBLKeyword9ptBlack"/>
                <w:rFonts w:eastAsia="Arial"/>
              </w:rPr>
              <w:t>BUFFER | SQL</w:t>
            </w:r>
          </w:p>
        </w:tc>
        <w:tc>
          <w:tcPr>
            <w:tcW w:w="4320" w:type="dxa"/>
          </w:tcPr>
          <w:p w:rsidR="007D03E3" w:rsidRPr="007D03E3" w:rsidRDefault="007D03E3" w:rsidP="00082C6D">
            <w:pPr>
              <w:pStyle w:val="Default"/>
              <w:rPr>
                <w:rStyle w:val="EDBTBLTXT10ptBlack"/>
              </w:rPr>
            </w:pPr>
            <w:r w:rsidRPr="007D03E3">
              <w:rPr>
                <w:rStyle w:val="EDBTBLTXT10ptBlack"/>
              </w:rPr>
              <w:t>Clears the SQL buffer.</w:t>
            </w:r>
          </w:p>
        </w:tc>
      </w:tr>
      <w:tr w:rsidR="007D03E3" w:rsidTr="00082C6D">
        <w:tc>
          <w:tcPr>
            <w:tcW w:w="2358" w:type="dxa"/>
          </w:tcPr>
          <w:p w:rsidR="007D03E3" w:rsidRPr="00082C6D" w:rsidRDefault="007D03E3" w:rsidP="00082C6D">
            <w:pPr>
              <w:pStyle w:val="Default"/>
              <w:rPr>
                <w:rFonts w:ascii="Courier New" w:eastAsia="Arial" w:hAnsi="Courier New" w:cs="Courier New"/>
                <w:color w:val="000000"/>
                <w:sz w:val="18"/>
                <w:szCs w:val="18"/>
              </w:rPr>
            </w:pPr>
            <w:r w:rsidRPr="007D03E3">
              <w:rPr>
                <w:rStyle w:val="EDBTBLKeyword9ptBlack"/>
                <w:rFonts w:eastAsia="Arial"/>
              </w:rPr>
              <w:t>COLUMNS</w:t>
            </w:r>
          </w:p>
        </w:tc>
        <w:tc>
          <w:tcPr>
            <w:tcW w:w="4320" w:type="dxa"/>
          </w:tcPr>
          <w:p w:rsidR="007D03E3" w:rsidRPr="007D03E3" w:rsidRDefault="007D03E3" w:rsidP="00082C6D">
            <w:pPr>
              <w:pStyle w:val="Default"/>
              <w:rPr>
                <w:rStyle w:val="EDBTBLTXT10ptBlack"/>
              </w:rPr>
            </w:pPr>
            <w:r w:rsidRPr="007D03E3">
              <w:rPr>
                <w:rStyle w:val="EDBTBLTXT10ptBlack"/>
              </w:rPr>
              <w:t>Removes column definitions.</w:t>
            </w:r>
          </w:p>
        </w:tc>
      </w:tr>
      <w:tr w:rsidR="007D03E3" w:rsidTr="00082C6D">
        <w:tc>
          <w:tcPr>
            <w:tcW w:w="2358" w:type="dxa"/>
          </w:tcPr>
          <w:p w:rsidR="007D03E3" w:rsidRPr="00082C6D" w:rsidRDefault="007D03E3" w:rsidP="00082C6D">
            <w:pPr>
              <w:pStyle w:val="Default"/>
              <w:rPr>
                <w:rFonts w:ascii="Courier New" w:eastAsia="Arial" w:hAnsi="Courier New" w:cs="Courier New"/>
                <w:color w:val="000000"/>
                <w:sz w:val="18"/>
                <w:szCs w:val="18"/>
              </w:rPr>
            </w:pPr>
            <w:r w:rsidRPr="007D03E3">
              <w:rPr>
                <w:rStyle w:val="EDBTBLKeyword9ptBlack"/>
                <w:rFonts w:eastAsia="Arial"/>
              </w:rPr>
              <w:t>SCREEN</w:t>
            </w:r>
          </w:p>
        </w:tc>
        <w:tc>
          <w:tcPr>
            <w:tcW w:w="4320" w:type="dxa"/>
          </w:tcPr>
          <w:p w:rsidR="007D03E3" w:rsidRPr="007D03E3" w:rsidRDefault="007D03E3" w:rsidP="00082C6D">
            <w:pPr>
              <w:pStyle w:val="Default"/>
              <w:rPr>
                <w:rStyle w:val="EDBTBLTXT10ptBlack"/>
              </w:rPr>
            </w:pPr>
            <w:r w:rsidRPr="007D03E3">
              <w:rPr>
                <w:rStyle w:val="EDBTBLTXT10ptBlack"/>
              </w:rPr>
              <w:t>Clears the screen. This is the default if no options are specified.</w:t>
            </w:r>
          </w:p>
        </w:tc>
      </w:tr>
    </w:tbl>
    <w:p w:rsidR="007D03E3" w:rsidRDefault="007D03E3" w:rsidP="007D03E3">
      <w:pPr>
        <w:pStyle w:val="Default"/>
      </w:pPr>
    </w:p>
    <w:p w:rsidR="006F2817" w:rsidRDefault="006F2817" w:rsidP="006F2817">
      <w:pPr>
        <w:pStyle w:val="Heading4"/>
        <w:tabs>
          <w:tab w:val="left" w:pos="864"/>
        </w:tabs>
      </w:pPr>
      <w:bookmarkStart w:id="817" w:name="_Toc377017961"/>
      <w:bookmarkStart w:id="818" w:name="_Toc444155541"/>
      <w:r>
        <w:t>COLUMN</w:t>
      </w:r>
      <w:bookmarkEnd w:id="817"/>
      <w:bookmarkEnd w:id="818"/>
    </w:p>
    <w:p w:rsidR="006F2817" w:rsidRDefault="006F2817" w:rsidP="006F2817">
      <w:pPr>
        <w:pStyle w:val="EDBTXTNormalWebBlackChar"/>
      </w:pPr>
      <w:r>
        <w:t xml:space="preserve">The </w:t>
      </w:r>
      <w:r>
        <w:rPr>
          <w:rStyle w:val="EDBTXTKeywordBlack"/>
          <w:rFonts w:eastAsia="Arial"/>
        </w:rPr>
        <w:t>COLUMN</w:t>
      </w:r>
      <w:r>
        <w:t xml:space="preserve"> command controls output formatting.  The formatting attributes set by using the </w:t>
      </w:r>
      <w:r>
        <w:rPr>
          <w:rStyle w:val="EDBTXTKeywordBlack"/>
          <w:rFonts w:eastAsia="Arial"/>
        </w:rPr>
        <w:t>COLUMN</w:t>
      </w:r>
      <w:r>
        <w:t xml:space="preserve"> command remain in effect only for the duration of the current session.</w:t>
      </w:r>
    </w:p>
    <w:p w:rsidR="006F2817" w:rsidRDefault="006F2817" w:rsidP="006F2817">
      <w:pPr>
        <w:pStyle w:val="EDBSYNTXPreformattedBlackLeft033"/>
      </w:pPr>
      <w:r>
        <w:t>COL[UMN ]</w:t>
      </w:r>
    </w:p>
    <w:p w:rsidR="006F2817" w:rsidRDefault="006F2817" w:rsidP="006F2817">
      <w:pPr>
        <w:pStyle w:val="EDBSYNTXPreformattedBlackLeft033"/>
      </w:pPr>
      <w:r>
        <w:t xml:space="preserve">  [ </w:t>
      </w:r>
      <w:r w:rsidRPr="004424E5">
        <w:rPr>
          <w:rStyle w:val="EDBTXTVariable11ptBlack"/>
        </w:rPr>
        <w:t>column</w:t>
      </w:r>
    </w:p>
    <w:p w:rsidR="006F2817" w:rsidRDefault="006F2817" w:rsidP="006F2817">
      <w:pPr>
        <w:pStyle w:val="EDBSYNTXPreformattedBlackLeft033"/>
      </w:pPr>
      <w:r>
        <w:t xml:space="preserve">    { CLE[AR ] |</w:t>
      </w:r>
    </w:p>
    <w:p w:rsidR="006F2817" w:rsidRDefault="006F2817" w:rsidP="006F2817">
      <w:pPr>
        <w:pStyle w:val="EDBSYNTXPreformattedBlackLeft033"/>
      </w:pPr>
      <w:r>
        <w:t xml:space="preserve">      { FOR[MAT ] </w:t>
      </w:r>
      <w:r w:rsidRPr="004424E5">
        <w:rPr>
          <w:rStyle w:val="EDBTXTVariable11ptBlack"/>
        </w:rPr>
        <w:t>spec</w:t>
      </w:r>
      <w:r>
        <w:t xml:space="preserve"> |</w:t>
      </w:r>
    </w:p>
    <w:p w:rsidR="006F2817" w:rsidRDefault="006F2817" w:rsidP="006F2817">
      <w:pPr>
        <w:pStyle w:val="EDBSYNTXPreformattedBlackLeft033"/>
      </w:pPr>
      <w:r>
        <w:t xml:space="preserve">        HEA[DING ] </w:t>
      </w:r>
      <w:r w:rsidRPr="004424E5">
        <w:rPr>
          <w:rStyle w:val="EDBTXTVariable11ptBlack"/>
        </w:rPr>
        <w:t>text</w:t>
      </w:r>
      <w:r>
        <w:t xml:space="preserve"> |</w:t>
      </w:r>
    </w:p>
    <w:p w:rsidR="006F2817" w:rsidRDefault="006F2817" w:rsidP="006F2817">
      <w:pPr>
        <w:pStyle w:val="EDBSYNTXPreformattedBlackLeft033"/>
      </w:pPr>
      <w:r>
        <w:t xml:space="preserve">        { OFF | ON }</w:t>
      </w:r>
    </w:p>
    <w:p w:rsidR="006F2817" w:rsidRDefault="006F2817" w:rsidP="006F2817">
      <w:pPr>
        <w:pStyle w:val="EDBSYNTXPreformattedBlackLeft033"/>
      </w:pPr>
      <w:r>
        <w:t xml:space="preserve">      } [...]</w:t>
      </w:r>
    </w:p>
    <w:p w:rsidR="006F2817" w:rsidRDefault="006F2817" w:rsidP="006F2817">
      <w:pPr>
        <w:pStyle w:val="EDBSYNTXPreformattedBlackLeft033"/>
      </w:pPr>
      <w:r>
        <w:t xml:space="preserve">    }</w:t>
      </w:r>
    </w:p>
    <w:p w:rsidR="006F2817" w:rsidRDefault="006F2817" w:rsidP="006F2817">
      <w:pPr>
        <w:pStyle w:val="EDBSYNTXPreformattedBlackLeft033"/>
      </w:pPr>
      <w:r>
        <w:t xml:space="preserve">  ] </w:t>
      </w:r>
    </w:p>
    <w:p w:rsidR="006F2817" w:rsidRDefault="006F2817" w:rsidP="006F2817">
      <w:pPr>
        <w:pStyle w:val="EDBTXTNormalWebBlackChar"/>
      </w:pPr>
      <w:r>
        <w:t xml:space="preserve">If the </w:t>
      </w:r>
      <w:r>
        <w:rPr>
          <w:rStyle w:val="EDBTXTKeywordBlack"/>
          <w:rFonts w:eastAsia="Arial"/>
        </w:rPr>
        <w:t>COLUMN</w:t>
      </w:r>
      <w:r>
        <w:t xml:space="preserve"> command is specified with no subsequent options, formatting options for current columns in effect for the session are displayed.</w:t>
      </w:r>
    </w:p>
    <w:p w:rsidR="006F2817" w:rsidRDefault="006F2817" w:rsidP="006F2817">
      <w:pPr>
        <w:pStyle w:val="EDBTXTNormalWebBlackChar"/>
      </w:pPr>
      <w:r>
        <w:lastRenderedPageBreak/>
        <w:t xml:space="preserve">If the </w:t>
      </w:r>
      <w:r>
        <w:rPr>
          <w:rStyle w:val="EDBTXTKeywordBlack"/>
          <w:rFonts w:eastAsia="Arial"/>
        </w:rPr>
        <w:t>COLUMN</w:t>
      </w:r>
      <w:r>
        <w:t xml:space="preserve"> command is followed by a column name, then the column name may be followed by one of the following:</w:t>
      </w:r>
    </w:p>
    <w:p w:rsidR="006F2817" w:rsidRDefault="006F2817" w:rsidP="00175070">
      <w:pPr>
        <w:pStyle w:val="EDBTXTNormalWebBlackChar"/>
        <w:numPr>
          <w:ilvl w:val="0"/>
          <w:numId w:val="58"/>
        </w:numPr>
        <w:tabs>
          <w:tab w:val="left" w:pos="720"/>
        </w:tabs>
        <w:spacing w:after="0"/>
      </w:pPr>
      <w:r>
        <w:t>No other options</w:t>
      </w:r>
    </w:p>
    <w:p w:rsidR="006F2817" w:rsidRDefault="006F2817" w:rsidP="00175070">
      <w:pPr>
        <w:pStyle w:val="EDBTXTNormalWebBlackChar"/>
        <w:numPr>
          <w:ilvl w:val="0"/>
          <w:numId w:val="58"/>
        </w:numPr>
        <w:tabs>
          <w:tab w:val="left" w:pos="720"/>
        </w:tabs>
        <w:spacing w:before="0" w:after="0"/>
        <w:rPr>
          <w:rStyle w:val="EDBTXTKeywordBlack"/>
          <w:rFonts w:eastAsia="Arial"/>
        </w:rPr>
      </w:pPr>
      <w:r>
        <w:rPr>
          <w:rStyle w:val="EDBTXTKeywordBlack"/>
          <w:rFonts w:eastAsia="Arial"/>
        </w:rPr>
        <w:t>CLEAR</w:t>
      </w:r>
    </w:p>
    <w:p w:rsidR="006F2817" w:rsidRDefault="006F2817" w:rsidP="00175070">
      <w:pPr>
        <w:pStyle w:val="EDBTXTNormalWebBlackChar"/>
        <w:numPr>
          <w:ilvl w:val="0"/>
          <w:numId w:val="58"/>
        </w:numPr>
        <w:spacing w:before="0" w:after="0"/>
        <w:rPr>
          <w:rStyle w:val="EDBTXTKeywordBlack"/>
          <w:rFonts w:eastAsia="Arial"/>
        </w:rPr>
      </w:pPr>
      <w:r>
        <w:t xml:space="preserve">Any combination of </w:t>
      </w:r>
      <w:r>
        <w:rPr>
          <w:rStyle w:val="EDBTXTKeywordBlack"/>
          <w:rFonts w:eastAsia="Arial"/>
        </w:rPr>
        <w:t>FORMAT</w:t>
      </w:r>
      <w:r>
        <w:t xml:space="preserve">, </w:t>
      </w:r>
      <w:r>
        <w:rPr>
          <w:rStyle w:val="EDBTXTKeywordBlack"/>
          <w:rFonts w:eastAsia="Arial"/>
        </w:rPr>
        <w:t>HEADING</w:t>
      </w:r>
      <w:r>
        <w:t xml:space="preserve">, and one of </w:t>
      </w:r>
      <w:r>
        <w:rPr>
          <w:rStyle w:val="EDBTXTKeywordBlack"/>
          <w:rFonts w:eastAsia="Arial"/>
        </w:rPr>
        <w:t>OFF</w:t>
      </w:r>
      <w:r>
        <w:t xml:space="preserve"> or </w:t>
      </w:r>
      <w:r>
        <w:rPr>
          <w:rStyle w:val="EDBTXTKeywordBlack"/>
          <w:rFonts w:eastAsia="Arial"/>
        </w:rPr>
        <w:t>ON</w:t>
      </w:r>
    </w:p>
    <w:p w:rsidR="006F2817" w:rsidRDefault="006F2817" w:rsidP="006F2817">
      <w:pPr>
        <w:pStyle w:val="EDBTXTNormalWebBlackChar"/>
        <w:rPr>
          <w:rStyle w:val="EDBTXTVariable11ptBlack"/>
        </w:rPr>
      </w:pPr>
      <w:r>
        <w:rPr>
          <w:rStyle w:val="EDBTXTVariable11ptBlack"/>
        </w:rPr>
        <w:t>column</w:t>
      </w:r>
    </w:p>
    <w:p w:rsidR="006F2817" w:rsidRDefault="006F2817" w:rsidP="006F2817">
      <w:pPr>
        <w:pStyle w:val="EDBTXTIndentNormalWebLeft05"/>
      </w:pPr>
      <w:r>
        <w:t xml:space="preserve">Name of a column in a table to which subsequent column formatting options are to apply. If no other options follow </w:t>
      </w:r>
      <w:r>
        <w:rPr>
          <w:rStyle w:val="EDBTXTVariable11ptBlack"/>
        </w:rPr>
        <w:t>column</w:t>
      </w:r>
      <w:r>
        <w:t xml:space="preserve">, then the current column formatting options if any, of </w:t>
      </w:r>
      <w:r>
        <w:rPr>
          <w:rStyle w:val="EDBTXTVariable11ptBlack"/>
        </w:rPr>
        <w:t>column</w:t>
      </w:r>
      <w:r>
        <w:t xml:space="preserve"> are displayed.</w:t>
      </w:r>
    </w:p>
    <w:p w:rsidR="006F2817" w:rsidRDefault="006F2817" w:rsidP="006F2817">
      <w:pPr>
        <w:pStyle w:val="EDBTXTNormalWebBlackChar"/>
        <w:rPr>
          <w:rStyle w:val="EDBTXTKeywordBlack"/>
          <w:rFonts w:eastAsia="Arial"/>
        </w:rPr>
      </w:pPr>
      <w:r>
        <w:rPr>
          <w:rStyle w:val="EDBTXTKeywordBlack"/>
          <w:rFonts w:eastAsia="Arial"/>
        </w:rPr>
        <w:t>CLEAR</w:t>
      </w:r>
    </w:p>
    <w:p w:rsidR="006F2817" w:rsidRDefault="006F2817" w:rsidP="006F2817">
      <w:pPr>
        <w:pStyle w:val="EDBTXTIndentNormalWebLeft05"/>
      </w:pPr>
      <w:r>
        <w:t xml:space="preserve">The </w:t>
      </w:r>
      <w:r>
        <w:rPr>
          <w:rStyle w:val="EDBTXTKeywordBlack"/>
          <w:rFonts w:eastAsia="Arial"/>
        </w:rPr>
        <w:t>CLEAR</w:t>
      </w:r>
      <w:r>
        <w:t xml:space="preserve"> option reverts all formatting options back to their defaults for </w:t>
      </w:r>
      <w:r>
        <w:rPr>
          <w:rStyle w:val="EDBTXTVariable11ptBlack"/>
        </w:rPr>
        <w:t>column</w:t>
      </w:r>
      <w:r>
        <w:t xml:space="preserve">. If the </w:t>
      </w:r>
      <w:r>
        <w:rPr>
          <w:rStyle w:val="EDBTXTKeywordBlack"/>
          <w:rFonts w:eastAsia="Arial"/>
        </w:rPr>
        <w:t>CLEAR</w:t>
      </w:r>
      <w:r>
        <w:t xml:space="preserve"> option is specified, it must be the only option specified.</w:t>
      </w:r>
    </w:p>
    <w:p w:rsidR="006F2817" w:rsidRDefault="006F2817" w:rsidP="006F2817">
      <w:pPr>
        <w:pStyle w:val="EDBTXTNormalWebBlackChar"/>
        <w:rPr>
          <w:rStyle w:val="EDBTXTVariable11ptBlack"/>
        </w:rPr>
      </w:pPr>
      <w:r>
        <w:rPr>
          <w:rStyle w:val="EDBTXTVariable11ptBlack"/>
        </w:rPr>
        <w:t>spec</w:t>
      </w:r>
    </w:p>
    <w:p w:rsidR="006F2817" w:rsidRDefault="006F2817" w:rsidP="006F2817">
      <w:pPr>
        <w:pStyle w:val="EDBTXTIndentNormalWebLeft05"/>
      </w:pPr>
      <w:r>
        <w:t xml:space="preserve">Format specification to be applied to </w:t>
      </w:r>
      <w:r>
        <w:rPr>
          <w:rStyle w:val="EDBTXTVariable11ptBlack"/>
        </w:rPr>
        <w:t>column</w:t>
      </w:r>
      <w:r>
        <w:t xml:space="preserve">. For character columns, </w:t>
      </w:r>
      <w:r>
        <w:rPr>
          <w:rStyle w:val="EDBTXTVariable11ptBlack"/>
        </w:rPr>
        <w:t>spec</w:t>
      </w:r>
      <w:r>
        <w:t xml:space="preserve"> takes the following format:</w:t>
      </w:r>
    </w:p>
    <w:p w:rsidR="006F2817" w:rsidRPr="00F43D69" w:rsidRDefault="006F2817" w:rsidP="006F2817">
      <w:pPr>
        <w:pStyle w:val="EDBTXTNormalWebBlackChar"/>
        <w:rPr>
          <w:rStyle w:val="EDBTXTVariable11ptBlack"/>
        </w:rPr>
      </w:pPr>
      <w:r w:rsidRPr="00F43D69">
        <w:rPr>
          <w:rStyle w:val="EDBTXTVariable11ptBlack"/>
        </w:rPr>
        <w:t>n</w:t>
      </w:r>
    </w:p>
    <w:p w:rsidR="006F2817" w:rsidRDefault="006F2817" w:rsidP="006F2817">
      <w:pPr>
        <w:pStyle w:val="EDBTXTIndentNormalWebLeft05"/>
      </w:pPr>
      <w:r>
        <w:rPr>
          <w:rStyle w:val="EDBTXTVariable11ptBlack"/>
        </w:rPr>
        <w:t>n</w:t>
      </w:r>
      <w:r>
        <w:t xml:space="preserve"> is a positive integer that specifies the column width in characters within which to display the data. Data in excess of </w:t>
      </w:r>
      <w:r>
        <w:rPr>
          <w:rStyle w:val="EDBTXTVariable11ptBlack"/>
        </w:rPr>
        <w:t>n</w:t>
      </w:r>
      <w:r>
        <w:t xml:space="preserve"> will wrap around with the specified column width.</w:t>
      </w:r>
    </w:p>
    <w:p w:rsidR="006F2817" w:rsidRDefault="006F2817" w:rsidP="006F2817">
      <w:pPr>
        <w:pStyle w:val="EDBTXTIndentNormalWebLeft05"/>
      </w:pPr>
      <w:r>
        <w:t xml:space="preserve">For numeric columns, </w:t>
      </w:r>
      <w:r>
        <w:rPr>
          <w:rStyle w:val="EDBTXTVariable11ptBlack"/>
        </w:rPr>
        <w:t>spec</w:t>
      </w:r>
      <w:r>
        <w:t xml:space="preserve"> is comprised of the following elements.</w:t>
      </w:r>
    </w:p>
    <w:p w:rsidR="006F2817" w:rsidRDefault="006F2817" w:rsidP="006F2817">
      <w:pPr>
        <w:pStyle w:val="Caption"/>
        <w:keepNext/>
        <w:ind w:left="1800"/>
      </w:pPr>
      <w:r>
        <w:t>Table 10</w:t>
      </w:r>
      <w:r>
        <w:noBreakHyphen/>
      </w:r>
      <w:fldSimple w:instr=" STYLEREF 1 \s ">
        <w:r w:rsidR="00607D57">
          <w:rPr>
            <w:noProof/>
          </w:rPr>
          <w:t>6</w:t>
        </w:r>
      </w:fldSimple>
      <w:r>
        <w:noBreakHyphen/>
      </w:r>
      <w:fldSimple w:instr=" SEQ Table \* ARABIC \s 1 ">
        <w:r w:rsidR="00607D57">
          <w:rPr>
            <w:noProof/>
          </w:rPr>
          <w:t>1</w:t>
        </w:r>
      </w:fldSimple>
      <w:r>
        <w:t xml:space="preserve"> Numeric Column Format Elements</w:t>
      </w:r>
    </w:p>
    <w:tbl>
      <w:tblPr>
        <w:tblW w:w="0" w:type="auto"/>
        <w:jc w:val="center"/>
        <w:tblLayout w:type="fixed"/>
        <w:tblCellMar>
          <w:top w:w="15" w:type="dxa"/>
          <w:left w:w="15" w:type="dxa"/>
          <w:bottom w:w="15" w:type="dxa"/>
          <w:right w:w="15" w:type="dxa"/>
        </w:tblCellMar>
        <w:tblLook w:val="0000" w:firstRow="0" w:lastRow="0" w:firstColumn="0" w:lastColumn="0" w:noHBand="0" w:noVBand="0"/>
      </w:tblPr>
      <w:tblGrid>
        <w:gridCol w:w="1001"/>
        <w:gridCol w:w="4280"/>
      </w:tblGrid>
      <w:tr w:rsidR="006F2817">
        <w:trPr>
          <w:tblHeader/>
          <w:jc w:val="center"/>
        </w:trPr>
        <w:tc>
          <w:tcPr>
            <w:tcW w:w="1001" w:type="dxa"/>
            <w:tcBorders>
              <w:top w:val="single" w:sz="8" w:space="0" w:color="000000"/>
              <w:left w:val="single" w:sz="8" w:space="0" w:color="000000"/>
              <w:bottom w:val="single" w:sz="8" w:space="0" w:color="000000"/>
            </w:tcBorders>
            <w:shd w:val="clear" w:color="auto" w:fill="auto"/>
            <w:vAlign w:val="center"/>
          </w:tcPr>
          <w:p w:rsidR="006F2817" w:rsidRDefault="006F2817" w:rsidP="006F2817">
            <w:pPr>
              <w:pStyle w:val="EDBTBLHDR10ptBoldBlackCentered"/>
              <w:snapToGrid w:val="0"/>
            </w:pPr>
            <w:r>
              <w:t>Element</w:t>
            </w: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rsidR="006F2817" w:rsidRDefault="006F2817" w:rsidP="006F2817">
            <w:pPr>
              <w:pStyle w:val="EDBTBLHDR10ptBoldBlackCentered"/>
              <w:snapToGrid w:val="0"/>
            </w:pPr>
            <w:r>
              <w:t>Description</w:t>
            </w:r>
          </w:p>
        </w:tc>
      </w:tr>
      <w:tr w:rsidR="006F2817">
        <w:trPr>
          <w:jc w:val="center"/>
        </w:trPr>
        <w:tc>
          <w:tcPr>
            <w:tcW w:w="1001" w:type="dxa"/>
            <w:tcBorders>
              <w:left w:val="single" w:sz="8" w:space="0" w:color="000000"/>
              <w:bottom w:val="single" w:sz="8" w:space="0" w:color="000000"/>
            </w:tcBorders>
            <w:shd w:val="clear" w:color="auto" w:fill="auto"/>
            <w:vAlign w:val="center"/>
          </w:tcPr>
          <w:p w:rsidR="006F2817" w:rsidRDefault="006F2817" w:rsidP="006F2817">
            <w:pPr>
              <w:pStyle w:val="WW-Default"/>
              <w:snapToGrid w:val="0"/>
              <w:jc w:val="center"/>
              <w:rPr>
                <w:rStyle w:val="EDBTBLKeyword9ptBlack"/>
                <w:rFonts w:eastAsia="Arial"/>
              </w:rPr>
            </w:pPr>
            <w:r>
              <w:rPr>
                <w:rStyle w:val="EDBTBLKeyword9ptBlack"/>
                <w:rFonts w:eastAsia="Arial"/>
              </w:rPr>
              <w:t>$</w:t>
            </w:r>
          </w:p>
        </w:tc>
        <w:tc>
          <w:tcPr>
            <w:tcW w:w="4280" w:type="dxa"/>
            <w:tcBorders>
              <w:left w:val="single" w:sz="8" w:space="0" w:color="000000"/>
              <w:bottom w:val="single" w:sz="8" w:space="0" w:color="000000"/>
              <w:right w:val="single" w:sz="8" w:space="0" w:color="000000"/>
            </w:tcBorders>
            <w:shd w:val="clear" w:color="auto" w:fill="auto"/>
            <w:vAlign w:val="center"/>
          </w:tcPr>
          <w:p w:rsidR="006F2817" w:rsidRDefault="006F2817" w:rsidP="006F2817">
            <w:pPr>
              <w:pStyle w:val="WW-Default"/>
              <w:snapToGrid w:val="0"/>
              <w:rPr>
                <w:rStyle w:val="EDBTBLTXT10ptBlack"/>
              </w:rPr>
            </w:pPr>
            <w:r>
              <w:rPr>
                <w:rStyle w:val="EDBTBLTXT10ptBlack"/>
              </w:rPr>
              <w:t>Display a leading dollar sign.</w:t>
            </w:r>
          </w:p>
        </w:tc>
      </w:tr>
      <w:tr w:rsidR="006F2817">
        <w:trPr>
          <w:jc w:val="center"/>
        </w:trPr>
        <w:tc>
          <w:tcPr>
            <w:tcW w:w="1001" w:type="dxa"/>
            <w:tcBorders>
              <w:left w:val="single" w:sz="8" w:space="0" w:color="000000"/>
              <w:bottom w:val="single" w:sz="8" w:space="0" w:color="000000"/>
            </w:tcBorders>
            <w:shd w:val="clear" w:color="auto" w:fill="auto"/>
            <w:vAlign w:val="center"/>
          </w:tcPr>
          <w:p w:rsidR="006F2817" w:rsidRDefault="006F2817" w:rsidP="006F2817">
            <w:pPr>
              <w:pStyle w:val="WW-Default"/>
              <w:snapToGrid w:val="0"/>
              <w:jc w:val="center"/>
              <w:rPr>
                <w:rStyle w:val="EDBTBLKeyword9ptBlack"/>
                <w:rFonts w:eastAsia="Arial"/>
              </w:rPr>
            </w:pPr>
            <w:r>
              <w:rPr>
                <w:rStyle w:val="EDBTBLKeyword9ptBlack"/>
                <w:rFonts w:eastAsia="Arial"/>
              </w:rPr>
              <w:t>,</w:t>
            </w:r>
          </w:p>
        </w:tc>
        <w:tc>
          <w:tcPr>
            <w:tcW w:w="4280" w:type="dxa"/>
            <w:tcBorders>
              <w:left w:val="single" w:sz="8" w:space="0" w:color="000000"/>
              <w:bottom w:val="single" w:sz="8" w:space="0" w:color="000000"/>
              <w:right w:val="single" w:sz="8" w:space="0" w:color="000000"/>
            </w:tcBorders>
            <w:shd w:val="clear" w:color="auto" w:fill="auto"/>
            <w:vAlign w:val="center"/>
          </w:tcPr>
          <w:p w:rsidR="006F2817" w:rsidRDefault="006F2817" w:rsidP="006F2817">
            <w:pPr>
              <w:pStyle w:val="WW-Default"/>
              <w:snapToGrid w:val="0"/>
              <w:rPr>
                <w:rStyle w:val="EDBTBLTXT10ptBlack"/>
              </w:rPr>
            </w:pPr>
            <w:r>
              <w:rPr>
                <w:rStyle w:val="EDBTBLTXT10ptBlack"/>
              </w:rPr>
              <w:t>Display a comma in the indicated position.</w:t>
            </w:r>
          </w:p>
        </w:tc>
      </w:tr>
      <w:tr w:rsidR="006F2817">
        <w:trPr>
          <w:jc w:val="center"/>
        </w:trPr>
        <w:tc>
          <w:tcPr>
            <w:tcW w:w="1001" w:type="dxa"/>
            <w:tcBorders>
              <w:left w:val="single" w:sz="8" w:space="0" w:color="000000"/>
              <w:bottom w:val="single" w:sz="8" w:space="0" w:color="000000"/>
            </w:tcBorders>
            <w:shd w:val="clear" w:color="auto" w:fill="auto"/>
            <w:vAlign w:val="center"/>
          </w:tcPr>
          <w:p w:rsidR="006F2817" w:rsidRDefault="006F2817" w:rsidP="006F2817">
            <w:pPr>
              <w:pStyle w:val="WW-Default"/>
              <w:snapToGrid w:val="0"/>
              <w:jc w:val="center"/>
              <w:rPr>
                <w:rStyle w:val="EDBTBLKeyword9ptBlack"/>
                <w:rFonts w:eastAsia="Arial"/>
              </w:rPr>
            </w:pPr>
            <w:r>
              <w:rPr>
                <w:rStyle w:val="EDBTBLKeyword9ptBlack"/>
                <w:rFonts w:eastAsia="Arial"/>
              </w:rPr>
              <w:t>.</w:t>
            </w:r>
          </w:p>
        </w:tc>
        <w:tc>
          <w:tcPr>
            <w:tcW w:w="4280" w:type="dxa"/>
            <w:tcBorders>
              <w:left w:val="single" w:sz="8" w:space="0" w:color="000000"/>
              <w:bottom w:val="single" w:sz="8" w:space="0" w:color="000000"/>
              <w:right w:val="single" w:sz="8" w:space="0" w:color="000000"/>
            </w:tcBorders>
            <w:shd w:val="clear" w:color="auto" w:fill="auto"/>
            <w:vAlign w:val="center"/>
          </w:tcPr>
          <w:p w:rsidR="006F2817" w:rsidRDefault="006F2817" w:rsidP="006F2817">
            <w:pPr>
              <w:pStyle w:val="WW-Default"/>
              <w:snapToGrid w:val="0"/>
              <w:rPr>
                <w:rStyle w:val="EDBTBLTXT10ptBlack"/>
              </w:rPr>
            </w:pPr>
            <w:r>
              <w:rPr>
                <w:rStyle w:val="EDBTBLTXT10ptBlack"/>
              </w:rPr>
              <w:t>Marks the location of the decimal point.</w:t>
            </w:r>
          </w:p>
        </w:tc>
      </w:tr>
      <w:tr w:rsidR="006F2817">
        <w:trPr>
          <w:jc w:val="center"/>
        </w:trPr>
        <w:tc>
          <w:tcPr>
            <w:tcW w:w="1001" w:type="dxa"/>
            <w:tcBorders>
              <w:left w:val="single" w:sz="8" w:space="0" w:color="000000"/>
              <w:bottom w:val="single" w:sz="8" w:space="0" w:color="000000"/>
            </w:tcBorders>
            <w:shd w:val="clear" w:color="auto" w:fill="auto"/>
            <w:vAlign w:val="center"/>
          </w:tcPr>
          <w:p w:rsidR="006F2817" w:rsidRDefault="006F2817" w:rsidP="006F2817">
            <w:pPr>
              <w:pStyle w:val="WW-Default"/>
              <w:snapToGrid w:val="0"/>
              <w:jc w:val="center"/>
              <w:rPr>
                <w:rStyle w:val="EDBTBLKeyword9ptBlack"/>
                <w:rFonts w:eastAsia="Arial"/>
              </w:rPr>
            </w:pPr>
            <w:r>
              <w:rPr>
                <w:rStyle w:val="EDBTBLKeyword9ptBlack"/>
                <w:rFonts w:eastAsia="Arial"/>
              </w:rPr>
              <w:t>0</w:t>
            </w:r>
          </w:p>
        </w:tc>
        <w:tc>
          <w:tcPr>
            <w:tcW w:w="4280" w:type="dxa"/>
            <w:tcBorders>
              <w:left w:val="single" w:sz="8" w:space="0" w:color="000000"/>
              <w:bottom w:val="single" w:sz="8" w:space="0" w:color="000000"/>
              <w:right w:val="single" w:sz="8" w:space="0" w:color="000000"/>
            </w:tcBorders>
            <w:shd w:val="clear" w:color="auto" w:fill="auto"/>
            <w:vAlign w:val="center"/>
          </w:tcPr>
          <w:p w:rsidR="006F2817" w:rsidRDefault="006F2817" w:rsidP="006F2817">
            <w:pPr>
              <w:pStyle w:val="WW-Default"/>
              <w:snapToGrid w:val="0"/>
              <w:rPr>
                <w:rStyle w:val="EDBTBLTXT10ptBlack"/>
              </w:rPr>
            </w:pPr>
            <w:r>
              <w:rPr>
                <w:rStyle w:val="EDBTBLTXT10ptBlack"/>
              </w:rPr>
              <w:t>Display leading zeros.</w:t>
            </w:r>
          </w:p>
        </w:tc>
      </w:tr>
      <w:tr w:rsidR="006F2817">
        <w:trPr>
          <w:jc w:val="center"/>
        </w:trPr>
        <w:tc>
          <w:tcPr>
            <w:tcW w:w="1001" w:type="dxa"/>
            <w:tcBorders>
              <w:left w:val="single" w:sz="8" w:space="0" w:color="000000"/>
              <w:bottom w:val="single" w:sz="8" w:space="0" w:color="000000"/>
            </w:tcBorders>
            <w:shd w:val="clear" w:color="auto" w:fill="auto"/>
            <w:vAlign w:val="center"/>
          </w:tcPr>
          <w:p w:rsidR="006F2817" w:rsidRDefault="006F2817" w:rsidP="006F2817">
            <w:pPr>
              <w:pStyle w:val="WW-Default"/>
              <w:snapToGrid w:val="0"/>
              <w:jc w:val="center"/>
              <w:rPr>
                <w:rStyle w:val="EDBTBLKeyword9ptBlack"/>
                <w:rFonts w:eastAsia="Arial"/>
              </w:rPr>
            </w:pPr>
            <w:r>
              <w:rPr>
                <w:rStyle w:val="EDBTBLKeyword9ptBlack"/>
                <w:rFonts w:eastAsia="Arial"/>
              </w:rPr>
              <w:t>9</w:t>
            </w:r>
          </w:p>
        </w:tc>
        <w:tc>
          <w:tcPr>
            <w:tcW w:w="4280" w:type="dxa"/>
            <w:tcBorders>
              <w:left w:val="single" w:sz="8" w:space="0" w:color="000000"/>
              <w:bottom w:val="single" w:sz="8" w:space="0" w:color="000000"/>
              <w:right w:val="single" w:sz="8" w:space="0" w:color="000000"/>
            </w:tcBorders>
            <w:shd w:val="clear" w:color="auto" w:fill="auto"/>
            <w:vAlign w:val="center"/>
          </w:tcPr>
          <w:p w:rsidR="006F2817" w:rsidRDefault="006F2817" w:rsidP="006F2817">
            <w:pPr>
              <w:pStyle w:val="WW-Default"/>
              <w:snapToGrid w:val="0"/>
              <w:rPr>
                <w:rStyle w:val="EDBTBLTXT10ptBlack"/>
              </w:rPr>
            </w:pPr>
            <w:r>
              <w:rPr>
                <w:rStyle w:val="EDBTBLTXT10ptBlack"/>
              </w:rPr>
              <w:t>Number of significant digits to display.</w:t>
            </w:r>
          </w:p>
        </w:tc>
      </w:tr>
    </w:tbl>
    <w:p w:rsidR="006F2817" w:rsidRDefault="006F2817" w:rsidP="006F2817">
      <w:pPr>
        <w:pStyle w:val="EDBTXTIndentNormalWebLeft05"/>
      </w:pPr>
      <w:r>
        <w:t xml:space="preserve">If loss of significant digits occurs due to overflow of the format, then all </w:t>
      </w:r>
      <w:r>
        <w:rPr>
          <w:rStyle w:val="EDBTXTKeywordBlack"/>
          <w:rFonts w:eastAsia="Arial"/>
        </w:rPr>
        <w:t>#</w:t>
      </w:r>
      <w:r>
        <w:t>’s are displayed.</w:t>
      </w:r>
    </w:p>
    <w:p w:rsidR="006F2817" w:rsidRDefault="006F2817" w:rsidP="006F2817">
      <w:pPr>
        <w:pStyle w:val="EDBTXTNormalWebBlackChar"/>
        <w:rPr>
          <w:rStyle w:val="EDBTXTVariable11ptBlack"/>
        </w:rPr>
      </w:pPr>
      <w:r>
        <w:rPr>
          <w:rStyle w:val="EDBTXTVariable11ptBlack"/>
        </w:rPr>
        <w:t>text</w:t>
      </w:r>
    </w:p>
    <w:p w:rsidR="006F2817" w:rsidRDefault="006F2817" w:rsidP="006F2817">
      <w:pPr>
        <w:pStyle w:val="EDBTXTIndentNormalWebLeft05"/>
      </w:pPr>
      <w:r>
        <w:t xml:space="preserve">Text to be used for the column heading of </w:t>
      </w:r>
      <w:r>
        <w:rPr>
          <w:rStyle w:val="EDBTXTVariable11ptBlack"/>
        </w:rPr>
        <w:t>column</w:t>
      </w:r>
      <w:r>
        <w:t>.</w:t>
      </w:r>
    </w:p>
    <w:p w:rsidR="006F2817" w:rsidRDefault="006F2817" w:rsidP="006F2817">
      <w:pPr>
        <w:pStyle w:val="EDBTXTNormalWebBlackChar"/>
        <w:rPr>
          <w:rStyle w:val="EDBTXTKeywordBlack"/>
          <w:rFonts w:eastAsia="Arial"/>
        </w:rPr>
      </w:pPr>
      <w:r>
        <w:rPr>
          <w:rStyle w:val="EDBTXTKeywordBlack"/>
          <w:rFonts w:eastAsia="Arial"/>
        </w:rPr>
        <w:lastRenderedPageBreak/>
        <w:t>OFF | ON</w:t>
      </w:r>
    </w:p>
    <w:p w:rsidR="006F2817" w:rsidRDefault="006F2817" w:rsidP="006F2817">
      <w:pPr>
        <w:pStyle w:val="EDBTXTIndentNormalWebLeft05"/>
      </w:pPr>
      <w:r>
        <w:t xml:space="preserve">If </w:t>
      </w:r>
      <w:r>
        <w:rPr>
          <w:rStyle w:val="EDBTXTKeywordBlack"/>
          <w:rFonts w:eastAsia="Arial"/>
        </w:rPr>
        <w:t>OFF</w:t>
      </w:r>
      <w:r>
        <w:t xml:space="preserve"> is specified, formatting options are reverted back to their defaults, but are still available within the session. If </w:t>
      </w:r>
      <w:r>
        <w:rPr>
          <w:rStyle w:val="EDBTXTKeywordBlack"/>
          <w:rFonts w:eastAsia="Arial"/>
        </w:rPr>
        <w:t>ON</w:t>
      </w:r>
      <w:r>
        <w:t xml:space="preserve"> is specified, the formatting options specified by previous </w:t>
      </w:r>
      <w:r>
        <w:rPr>
          <w:rStyle w:val="EDBTXTKeywordBlack"/>
          <w:rFonts w:eastAsia="Arial"/>
        </w:rPr>
        <w:t>COLUMN</w:t>
      </w:r>
      <w:r>
        <w:t xml:space="preserve"> commands for </w:t>
      </w:r>
      <w:r>
        <w:rPr>
          <w:rStyle w:val="EDBTXTVariable11ptBlack"/>
        </w:rPr>
        <w:t>column</w:t>
      </w:r>
      <w:r>
        <w:t xml:space="preserve"> within the session are re-activated.</w:t>
      </w:r>
    </w:p>
    <w:p w:rsidR="006F2817" w:rsidRDefault="006F2817" w:rsidP="006F2817">
      <w:pPr>
        <w:pStyle w:val="EDBTXTNormalWebBlackChar"/>
      </w:pPr>
      <w:r>
        <w:t xml:space="preserve">The following example shows the effect of changing the display width of the </w:t>
      </w:r>
      <w:r>
        <w:rPr>
          <w:rStyle w:val="EDBTXTKeywordBlack"/>
          <w:rFonts w:eastAsia="Arial"/>
        </w:rPr>
        <w:t>job</w:t>
      </w:r>
      <w:r>
        <w:t xml:space="preserve"> column.</w:t>
      </w:r>
    </w:p>
    <w:p w:rsidR="006F2817" w:rsidRDefault="006F2817" w:rsidP="006F2817">
      <w:pPr>
        <w:pStyle w:val="EDBEXCourierNew9ptCustomColorRGB4649146Left01"/>
      </w:pPr>
      <w:r>
        <w:t>SQL&gt; SET PAGESIZE 9999</w:t>
      </w:r>
    </w:p>
    <w:p w:rsidR="006F2817" w:rsidRDefault="006F2817" w:rsidP="006F2817">
      <w:pPr>
        <w:pStyle w:val="EDBEXCourierNew9ptCustomColorRGB4649146Left01"/>
      </w:pPr>
      <w:r>
        <w:t>SQL&gt; COLUMN job FORMAT A5</w:t>
      </w:r>
    </w:p>
    <w:p w:rsidR="006F2817" w:rsidRDefault="006F2817" w:rsidP="006F2817">
      <w:pPr>
        <w:pStyle w:val="EDBEXCourierNew9ptCustomColorRGB4649146Left01"/>
      </w:pPr>
      <w:r>
        <w:t>SQL&gt; COLUMN job</w:t>
      </w:r>
    </w:p>
    <w:p w:rsidR="006F2817" w:rsidRDefault="006F2817" w:rsidP="006F2817">
      <w:pPr>
        <w:pStyle w:val="EDBEXCourierNew9ptCustomColorRGB4649146Left01"/>
      </w:pPr>
      <w:r>
        <w:t>COLUMN   JOB  ON</w:t>
      </w:r>
    </w:p>
    <w:p w:rsidR="006F2817" w:rsidRDefault="006F2817" w:rsidP="006F2817">
      <w:pPr>
        <w:pStyle w:val="EDBEXCourierNew9ptCustomColorRGB4649146Left01"/>
      </w:pPr>
      <w:r>
        <w:t>FORMAT   A5</w:t>
      </w:r>
    </w:p>
    <w:p w:rsidR="006F2817" w:rsidRDefault="006F2817" w:rsidP="006F2817">
      <w:pPr>
        <w:pStyle w:val="EDBEXCourierNew9ptCustomColorRGB4649146Left01"/>
      </w:pPr>
      <w:r>
        <w:t>wrapped</w:t>
      </w:r>
    </w:p>
    <w:p w:rsidR="006F2817" w:rsidRDefault="006F2817" w:rsidP="006F2817">
      <w:pPr>
        <w:pStyle w:val="EDBEXCourierNew9ptCustomColorRGB4649146Left01"/>
      </w:pPr>
      <w:r>
        <w:t>SQL&gt; SELECT empno, ename, job FROM emp;</w:t>
      </w:r>
    </w:p>
    <w:p w:rsidR="006F2817" w:rsidRDefault="006F2817" w:rsidP="006F2817">
      <w:pPr>
        <w:pStyle w:val="EDBEXCourierNew9ptCustomColorRGB4649146Left01"/>
      </w:pPr>
    </w:p>
    <w:p w:rsidR="006F2817" w:rsidRDefault="006F2817" w:rsidP="006F2817">
      <w:pPr>
        <w:pStyle w:val="EDBEXCourierNew9ptCustomColorRGB4649146Left01"/>
      </w:pPr>
      <w:r>
        <w:t>EMPNO ENAME      JOB</w:t>
      </w:r>
    </w:p>
    <w:p w:rsidR="006F2817" w:rsidRDefault="006F2817" w:rsidP="006F2817">
      <w:pPr>
        <w:pStyle w:val="EDBEXCourierNew9ptCustomColorRGB4649146Left01"/>
      </w:pPr>
      <w:r>
        <w:t>----- ---------- -----</w:t>
      </w:r>
    </w:p>
    <w:p w:rsidR="006F2817" w:rsidRDefault="006F2817" w:rsidP="006F2817">
      <w:pPr>
        <w:pStyle w:val="EDBEXCourierNew9ptCustomColorRGB4649146Left01"/>
      </w:pPr>
      <w:r>
        <w:t xml:space="preserve"> 7369 SMITH      CLERK</w:t>
      </w:r>
    </w:p>
    <w:p w:rsidR="006F2817" w:rsidRDefault="006F2817" w:rsidP="006F2817">
      <w:pPr>
        <w:pStyle w:val="EDBEXCourierNew9ptCustomColorRGB4649146Left01"/>
      </w:pPr>
      <w:r>
        <w:t xml:space="preserve"> 7499 ALLEN      SALES</w:t>
      </w:r>
    </w:p>
    <w:p w:rsidR="006F2817" w:rsidRDefault="006F2817" w:rsidP="006F2817">
      <w:pPr>
        <w:pStyle w:val="EDBEXCourierNew9ptCustomColorRGB4649146Left01"/>
      </w:pPr>
      <w:r>
        <w:t xml:space="preserve">                 MAN</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7521 WARD       SALES</w:t>
      </w:r>
    </w:p>
    <w:p w:rsidR="006F2817" w:rsidRDefault="006F2817" w:rsidP="006F2817">
      <w:pPr>
        <w:pStyle w:val="EDBEXCourierNew9ptCustomColorRGB4649146Left01"/>
      </w:pPr>
      <w:r>
        <w:t xml:space="preserve">                 MAN</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7566 JONES      MANAG</w:t>
      </w:r>
    </w:p>
    <w:p w:rsidR="006F2817" w:rsidRDefault="006F2817" w:rsidP="006F2817">
      <w:pPr>
        <w:pStyle w:val="EDBEXCourierNew9ptCustomColorRGB4649146Left01"/>
      </w:pPr>
      <w:r>
        <w:t xml:space="preserve">                 ER</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7654 MARTIN     SALES</w:t>
      </w:r>
    </w:p>
    <w:p w:rsidR="006F2817" w:rsidRDefault="006F2817" w:rsidP="006F2817">
      <w:pPr>
        <w:pStyle w:val="EDBEXCourierNew9ptCustomColorRGB4649146Left01"/>
      </w:pPr>
      <w:r>
        <w:t xml:space="preserve">                 MAN</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7698 BLAKE      MANAG</w:t>
      </w:r>
    </w:p>
    <w:p w:rsidR="006F2817" w:rsidRDefault="006F2817" w:rsidP="006F2817">
      <w:pPr>
        <w:pStyle w:val="EDBEXCourierNew9ptCustomColorRGB4649146Left01"/>
      </w:pPr>
      <w:r>
        <w:t xml:space="preserve">                 ER</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7782 CLARK      MANAG</w:t>
      </w:r>
    </w:p>
    <w:p w:rsidR="006F2817" w:rsidRDefault="006F2817" w:rsidP="006F2817">
      <w:pPr>
        <w:pStyle w:val="EDBEXCourierNew9ptCustomColorRGB4649146Left01"/>
      </w:pPr>
      <w:r>
        <w:t xml:space="preserve">                 ER</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7788 SCOTT      ANALY</w:t>
      </w:r>
    </w:p>
    <w:p w:rsidR="006F2817" w:rsidRDefault="006F2817" w:rsidP="006F2817">
      <w:pPr>
        <w:pStyle w:val="EDBEXCourierNew9ptCustomColorRGB4649146Left01"/>
      </w:pPr>
      <w:r>
        <w:t xml:space="preserve">                 ST</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7839 KING       PRESI</w:t>
      </w:r>
    </w:p>
    <w:p w:rsidR="006F2817" w:rsidRDefault="006F2817" w:rsidP="006F2817">
      <w:pPr>
        <w:pStyle w:val="EDBEXCourierNew9ptCustomColorRGB4649146Left01"/>
      </w:pPr>
      <w:r>
        <w:t xml:space="preserve">                 DENT</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7844 TURNER     SALES</w:t>
      </w:r>
    </w:p>
    <w:p w:rsidR="006F2817" w:rsidRDefault="006F2817" w:rsidP="006F2817">
      <w:pPr>
        <w:pStyle w:val="EDBEXCourierNew9ptCustomColorRGB4649146Left01"/>
      </w:pPr>
      <w:r>
        <w:t xml:space="preserve">                 MAN</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7876 ADAMS      CLERK</w:t>
      </w:r>
    </w:p>
    <w:p w:rsidR="006F2817" w:rsidRDefault="006F2817" w:rsidP="006F2817">
      <w:pPr>
        <w:pStyle w:val="EDBEXCourierNew9ptCustomColorRGB4649146Left01"/>
      </w:pPr>
      <w:r>
        <w:t xml:space="preserve"> 7900 JAMES      CLERK</w:t>
      </w:r>
    </w:p>
    <w:p w:rsidR="006F2817" w:rsidRDefault="006F2817" w:rsidP="006F2817">
      <w:pPr>
        <w:pStyle w:val="EDBEXCourierNew9ptCustomColorRGB4649146Left01"/>
      </w:pPr>
      <w:r>
        <w:t xml:space="preserve"> 7902 FORD       ANALY</w:t>
      </w:r>
    </w:p>
    <w:p w:rsidR="006F2817" w:rsidRDefault="006F2817" w:rsidP="006F2817">
      <w:pPr>
        <w:pStyle w:val="EDBEXCourierNew9ptCustomColorRGB4649146Left01"/>
      </w:pPr>
      <w:r>
        <w:t xml:space="preserve">                 ST</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7934 MILLER     CLERK</w:t>
      </w:r>
    </w:p>
    <w:p w:rsidR="006F2817" w:rsidRDefault="006F2817" w:rsidP="006F2817">
      <w:pPr>
        <w:pStyle w:val="EDBEXCourierNew9ptCustomColorRGB4649146Left01"/>
      </w:pPr>
    </w:p>
    <w:p w:rsidR="006F2817" w:rsidRDefault="006F2817" w:rsidP="006F2817">
      <w:pPr>
        <w:pStyle w:val="EDBEXCourierNew9ptCustomColorRGB4649146Left01"/>
      </w:pPr>
      <w:r>
        <w:t>14 rows retrieved.</w:t>
      </w:r>
    </w:p>
    <w:p w:rsidR="00082C6D" w:rsidRDefault="00082C6D" w:rsidP="006F2817">
      <w:pPr>
        <w:pStyle w:val="EDBTXTNormalWebBlackChar"/>
      </w:pPr>
    </w:p>
    <w:p w:rsidR="006F2817" w:rsidRDefault="006F2817" w:rsidP="006F2817">
      <w:pPr>
        <w:pStyle w:val="EDBTXTNormalWebBlackChar"/>
      </w:pPr>
      <w:r>
        <w:lastRenderedPageBreak/>
        <w:t xml:space="preserve">The following example applies a format to the </w:t>
      </w:r>
      <w:r>
        <w:rPr>
          <w:rStyle w:val="EDBTXTKeywordBlack"/>
          <w:rFonts w:eastAsia="Arial"/>
        </w:rPr>
        <w:t>sal</w:t>
      </w:r>
      <w:r>
        <w:t xml:space="preserve"> column.</w:t>
      </w:r>
    </w:p>
    <w:p w:rsidR="006F2817" w:rsidRDefault="006F2817" w:rsidP="006F2817">
      <w:pPr>
        <w:pStyle w:val="EDBEXCourierNew9ptCustomColorRGB4649146Left01"/>
      </w:pPr>
      <w:r>
        <w:t>SQL&gt; COLUMN sal FORMAT $99,999.00</w:t>
      </w:r>
    </w:p>
    <w:p w:rsidR="006F2817" w:rsidRDefault="006F2817" w:rsidP="006F2817">
      <w:pPr>
        <w:pStyle w:val="EDBEXCourierNew9ptCustomColorRGB4649146Left01"/>
      </w:pPr>
      <w:r>
        <w:t>SQL&gt; COLUMN</w:t>
      </w:r>
    </w:p>
    <w:p w:rsidR="006F2817" w:rsidRDefault="006F2817" w:rsidP="006F2817">
      <w:pPr>
        <w:pStyle w:val="EDBEXCourierNew9ptCustomColorRGB4649146Left01"/>
      </w:pPr>
      <w:r>
        <w:t>COLUMN   JOB  ON</w:t>
      </w:r>
    </w:p>
    <w:p w:rsidR="006F2817" w:rsidRDefault="006F2817" w:rsidP="006F2817">
      <w:pPr>
        <w:pStyle w:val="EDBEXCourierNew9ptCustomColorRGB4649146Left01"/>
      </w:pPr>
      <w:r>
        <w:t>FORMAT   A5</w:t>
      </w:r>
    </w:p>
    <w:p w:rsidR="006F2817" w:rsidRDefault="006F2817" w:rsidP="006F2817">
      <w:pPr>
        <w:pStyle w:val="EDBEXCourierNew9ptCustomColorRGB4649146Left01"/>
      </w:pPr>
      <w:r>
        <w:t>wrapped</w:t>
      </w:r>
    </w:p>
    <w:p w:rsidR="006F2817" w:rsidRDefault="006F2817" w:rsidP="006F2817">
      <w:pPr>
        <w:pStyle w:val="EDBEXCourierNew9ptCustomColorRGB4649146Left01"/>
      </w:pPr>
    </w:p>
    <w:p w:rsidR="006F2817" w:rsidRDefault="006F2817" w:rsidP="006F2817">
      <w:pPr>
        <w:pStyle w:val="EDBEXCourierNew9ptCustomColorRGB4649146Left01"/>
      </w:pPr>
      <w:r>
        <w:t>COLUMN   SAL  ON</w:t>
      </w:r>
    </w:p>
    <w:p w:rsidR="006F2817" w:rsidRDefault="006F2817" w:rsidP="006F2817">
      <w:pPr>
        <w:pStyle w:val="EDBEXCourierNew9ptCustomColorRGB4649146Left01"/>
      </w:pPr>
      <w:r>
        <w:t>FORMAT   $99,999.00</w:t>
      </w:r>
    </w:p>
    <w:p w:rsidR="006F2817" w:rsidRDefault="006F2817" w:rsidP="006F2817">
      <w:pPr>
        <w:pStyle w:val="EDBEXCourierNew9ptCustomColorRGB4649146Left01"/>
      </w:pPr>
      <w:r>
        <w:t>wrapped</w:t>
      </w:r>
    </w:p>
    <w:p w:rsidR="006F2817" w:rsidRDefault="006F2817" w:rsidP="006F2817">
      <w:pPr>
        <w:pStyle w:val="EDBEXCourierNew9ptCustomColorRGB4649146Left01"/>
      </w:pPr>
      <w:r>
        <w:t>SQL&gt; SELECT empno, ename, job, sal FROM emp;</w:t>
      </w:r>
    </w:p>
    <w:p w:rsidR="006F2817" w:rsidRDefault="006F2817" w:rsidP="006F2817">
      <w:pPr>
        <w:pStyle w:val="EDBEXCourierNew9ptCustomColorRGB4649146Left01"/>
      </w:pPr>
    </w:p>
    <w:p w:rsidR="006F2817" w:rsidRDefault="006F2817" w:rsidP="006F2817">
      <w:pPr>
        <w:pStyle w:val="EDBEXCourierNew9ptCustomColorRGB4649146Left01"/>
      </w:pPr>
      <w:r>
        <w:t>EMPNO ENAME      JOB           SAL</w:t>
      </w:r>
    </w:p>
    <w:p w:rsidR="006F2817" w:rsidRDefault="006F2817" w:rsidP="006F2817">
      <w:pPr>
        <w:pStyle w:val="EDBEXCourierNew9ptCustomColorRGB4649146Left01"/>
      </w:pPr>
      <w:r>
        <w:t>----- ---------- ----- -----------</w:t>
      </w:r>
    </w:p>
    <w:p w:rsidR="006F2817" w:rsidRDefault="006F2817" w:rsidP="006F2817">
      <w:pPr>
        <w:pStyle w:val="EDBEXCourierNew9ptCustomColorRGB4649146Left01"/>
      </w:pPr>
      <w:r>
        <w:t xml:space="preserve"> 7369 SMITH      CLERK     $800.00</w:t>
      </w:r>
    </w:p>
    <w:p w:rsidR="006F2817" w:rsidRDefault="006F2817" w:rsidP="006F2817">
      <w:pPr>
        <w:pStyle w:val="EDBEXCourierNew9ptCustomColorRGB4649146Left01"/>
      </w:pPr>
      <w:r>
        <w:t xml:space="preserve"> 7499 ALLEN      SALES   $1,600.00</w:t>
      </w:r>
    </w:p>
    <w:p w:rsidR="006F2817" w:rsidRDefault="006F2817" w:rsidP="006F2817">
      <w:pPr>
        <w:pStyle w:val="EDBEXCourierNew9ptCustomColorRGB4649146Left01"/>
      </w:pPr>
      <w:r>
        <w:t xml:space="preserve">                 MAN</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7521 WARD       SALES   $1,250.00</w:t>
      </w:r>
    </w:p>
    <w:p w:rsidR="006F2817" w:rsidRDefault="006F2817" w:rsidP="006F2817">
      <w:pPr>
        <w:pStyle w:val="EDBEXCourierNew9ptCustomColorRGB4649146Left01"/>
      </w:pPr>
      <w:r>
        <w:t xml:space="preserve">                 MAN</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7566 JONES      MANAG   $2,975.00</w:t>
      </w:r>
    </w:p>
    <w:p w:rsidR="006F2817" w:rsidRDefault="006F2817" w:rsidP="006F2817">
      <w:pPr>
        <w:pStyle w:val="EDBEXCourierNew9ptCustomColorRGB4649146Left01"/>
      </w:pPr>
      <w:r>
        <w:t xml:space="preserve">                 ER</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7654 MARTIN     SALES   $1,250.00</w:t>
      </w:r>
    </w:p>
    <w:p w:rsidR="006F2817" w:rsidRDefault="006F2817" w:rsidP="006F2817">
      <w:pPr>
        <w:pStyle w:val="EDBEXCourierNew9ptCustomColorRGB4649146Left01"/>
      </w:pPr>
      <w:r>
        <w:t xml:space="preserve">                 MAN</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7698 BLAKE      MANAG   $2,850.00</w:t>
      </w:r>
    </w:p>
    <w:p w:rsidR="006F2817" w:rsidRDefault="006F2817" w:rsidP="006F2817">
      <w:pPr>
        <w:pStyle w:val="EDBEXCourierNew9ptCustomColorRGB4649146Left01"/>
      </w:pPr>
      <w:r>
        <w:t xml:space="preserve">                 ER</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7782 CLARK      MANAG   $2,450.00</w:t>
      </w:r>
    </w:p>
    <w:p w:rsidR="006F2817" w:rsidRDefault="006F2817" w:rsidP="006F2817">
      <w:pPr>
        <w:pStyle w:val="EDBEXCourierNew9ptCustomColorRGB4649146Left01"/>
      </w:pPr>
      <w:r>
        <w:t xml:space="preserve">                 ER</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7788 SCOTT      ANALY   $3,000.00</w:t>
      </w:r>
    </w:p>
    <w:p w:rsidR="006F2817" w:rsidRDefault="006F2817" w:rsidP="006F2817">
      <w:pPr>
        <w:pStyle w:val="EDBEXCourierNew9ptCustomColorRGB4649146Left01"/>
      </w:pPr>
      <w:r>
        <w:t xml:space="preserve">                 ST</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7839 KING       PRESI   $5,000.00</w:t>
      </w:r>
    </w:p>
    <w:p w:rsidR="006F2817" w:rsidRDefault="006F2817" w:rsidP="006F2817">
      <w:pPr>
        <w:pStyle w:val="EDBEXCourierNew9ptCustomColorRGB4649146Left01"/>
      </w:pPr>
      <w:r>
        <w:t xml:space="preserve">                 DENT</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7844 TURNER     SALES   $1,500.00</w:t>
      </w:r>
    </w:p>
    <w:p w:rsidR="006F2817" w:rsidRDefault="006F2817" w:rsidP="006F2817">
      <w:pPr>
        <w:pStyle w:val="EDBEXCourierNew9ptCustomColorRGB4649146Left01"/>
      </w:pPr>
      <w:r>
        <w:t xml:space="preserve">                 MAN</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7876 ADAMS      CLERK   $1,100.00</w:t>
      </w:r>
    </w:p>
    <w:p w:rsidR="006F2817" w:rsidRDefault="006F2817" w:rsidP="006F2817">
      <w:pPr>
        <w:pStyle w:val="EDBEXCourierNew9ptCustomColorRGB4649146Left01"/>
      </w:pPr>
      <w:r>
        <w:t xml:space="preserve"> 7900 JAMES      CLERK     $950.00</w:t>
      </w:r>
    </w:p>
    <w:p w:rsidR="006F2817" w:rsidRDefault="006F2817" w:rsidP="006F2817">
      <w:pPr>
        <w:pStyle w:val="EDBEXCourierNew9ptCustomColorRGB4649146Left01"/>
      </w:pPr>
      <w:r>
        <w:t xml:space="preserve"> 7902 FORD       ANALY   $3,000.00</w:t>
      </w:r>
    </w:p>
    <w:p w:rsidR="006F2817" w:rsidRDefault="006F2817" w:rsidP="006F2817">
      <w:pPr>
        <w:pStyle w:val="EDBEXCourierNew9ptCustomColorRGB4649146Left01"/>
      </w:pPr>
      <w:r>
        <w:t xml:space="preserve">                 ST</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7934 MILLER     CLERK   $1,300.00</w:t>
      </w:r>
    </w:p>
    <w:p w:rsidR="006F2817" w:rsidRDefault="006F2817" w:rsidP="006F2817">
      <w:pPr>
        <w:pStyle w:val="EDBEXCourierNew9ptCustomColorRGB4649146Left01"/>
      </w:pPr>
    </w:p>
    <w:p w:rsidR="006F2817" w:rsidRDefault="006F2817" w:rsidP="006F2817">
      <w:pPr>
        <w:pStyle w:val="EDBEXCourierNew9ptCustomColorRGB4649146Left01"/>
      </w:pPr>
      <w:r>
        <w:t>14 rows retrieved.</w:t>
      </w:r>
    </w:p>
    <w:p w:rsidR="006F2817" w:rsidRDefault="006F2817" w:rsidP="006F2817">
      <w:pPr>
        <w:pStyle w:val="Heading4"/>
        <w:tabs>
          <w:tab w:val="left" w:pos="864"/>
        </w:tabs>
      </w:pPr>
      <w:bookmarkStart w:id="819" w:name="_Toc377017962"/>
      <w:bookmarkStart w:id="820" w:name="_Toc444155542"/>
      <w:r>
        <w:t>CONNECT</w:t>
      </w:r>
      <w:bookmarkEnd w:id="819"/>
      <w:bookmarkEnd w:id="820"/>
    </w:p>
    <w:p w:rsidR="006F2817" w:rsidRDefault="006F2817" w:rsidP="006F2817">
      <w:pPr>
        <w:pStyle w:val="EDBTXTNormalWebBlackChar"/>
      </w:pPr>
      <w:r>
        <w:t xml:space="preserve">Change the database connection to a different user and/or connect to a different database. There must be no white space between any of the parameters following the </w:t>
      </w:r>
      <w:r>
        <w:rPr>
          <w:rStyle w:val="EDBTXTKeywordBlack"/>
          <w:rFonts w:eastAsia="Arial"/>
        </w:rPr>
        <w:t>CONNECT</w:t>
      </w:r>
      <w:r>
        <w:t xml:space="preserve"> command.</w:t>
      </w:r>
    </w:p>
    <w:p w:rsidR="006F2817" w:rsidRDefault="006F2817" w:rsidP="006F2817">
      <w:pPr>
        <w:pStyle w:val="EDBSYNTXPreformattedBlackLeft033"/>
      </w:pPr>
      <w:r>
        <w:t xml:space="preserve">CON[NECT] </w:t>
      </w:r>
      <w:r>
        <w:rPr>
          <w:rStyle w:val="EDBTXTVariable11ptBlack"/>
        </w:rPr>
        <w:t>username</w:t>
      </w:r>
      <w:r>
        <w:t>[/</w:t>
      </w:r>
      <w:r>
        <w:rPr>
          <w:rStyle w:val="EDBTXTVariable11ptBlack"/>
        </w:rPr>
        <w:t>password</w:t>
      </w:r>
      <w:r>
        <w:t>][@{</w:t>
      </w:r>
      <w:r>
        <w:rPr>
          <w:rStyle w:val="EDBTXTVariable11ptBlack"/>
        </w:rPr>
        <w:t>connectstring</w:t>
      </w:r>
      <w:r>
        <w:t xml:space="preserve"> | </w:t>
      </w:r>
      <w:r>
        <w:rPr>
          <w:rStyle w:val="EDBTXTVariable11ptBlack"/>
        </w:rPr>
        <w:t>variable</w:t>
      </w:r>
      <w:r>
        <w:t xml:space="preserve"> } ]</w:t>
      </w:r>
    </w:p>
    <w:p w:rsidR="006F2817" w:rsidRPr="00D471F7" w:rsidRDefault="006F2817" w:rsidP="006F2817">
      <w:pPr>
        <w:pStyle w:val="EDBTXTNormalWebBlackChar"/>
      </w:pPr>
      <w:r w:rsidRPr="00D471F7">
        <w:lastRenderedPageBreak/>
        <w:t>Where:</w:t>
      </w:r>
    </w:p>
    <w:p w:rsidR="006F2817" w:rsidRDefault="006F2817" w:rsidP="006F2817">
      <w:pPr>
        <w:pStyle w:val="EDBTXTIndentNormalWebLeft05"/>
      </w:pPr>
      <w:r>
        <w:rPr>
          <w:rStyle w:val="EDBTXTVariable11ptBlack"/>
        </w:rPr>
        <w:t>username</w:t>
      </w:r>
      <w:r>
        <w:t xml:space="preserve"> is a database username with which to connect to the database. </w:t>
      </w:r>
    </w:p>
    <w:p w:rsidR="006F2817" w:rsidRDefault="006F2817" w:rsidP="006F2817">
      <w:pPr>
        <w:pStyle w:val="EDBTXTIndentNormalWebLeft05"/>
      </w:pPr>
      <w:r>
        <w:rPr>
          <w:rStyle w:val="EDBTXTVariable11ptBlack"/>
        </w:rPr>
        <w:t>password</w:t>
      </w:r>
      <w:r>
        <w:t xml:space="preserve"> is the password associated with the specified </w:t>
      </w:r>
      <w:r>
        <w:rPr>
          <w:rStyle w:val="EDBTXTVariable11ptBlack"/>
        </w:rPr>
        <w:t>username</w:t>
      </w:r>
      <w:r>
        <w:t xml:space="preserve">.  If a </w:t>
      </w:r>
      <w:r>
        <w:rPr>
          <w:rStyle w:val="EDBTXTVariable11ptBlack"/>
        </w:rPr>
        <w:t>password</w:t>
      </w:r>
      <w:r>
        <w:t xml:space="preserve"> is not provided, but a password is required for authentication, EDB*Plus will prompt for the password. </w:t>
      </w:r>
    </w:p>
    <w:p w:rsidR="006F2817" w:rsidRDefault="006F2817" w:rsidP="006F2817">
      <w:pPr>
        <w:pStyle w:val="EDBTXTIndentNormalWebLeft05"/>
      </w:pPr>
      <w:r>
        <w:rPr>
          <w:rStyle w:val="EDBTXTVariable11ptBlack"/>
        </w:rPr>
        <w:t>connectstring</w:t>
      </w:r>
      <w:r>
        <w:t xml:space="preserve"> is the database connection string.</w:t>
      </w:r>
    </w:p>
    <w:p w:rsidR="006F2817" w:rsidRDefault="006F2817" w:rsidP="006F2817">
      <w:pPr>
        <w:pStyle w:val="EDBTXTIndentNormalWebLeft05"/>
      </w:pPr>
      <w:r>
        <w:rPr>
          <w:rStyle w:val="EDBTXTVariable11ptBlack"/>
        </w:rPr>
        <w:t>variable</w:t>
      </w:r>
      <w:r>
        <w:t xml:space="preserve"> is a variable defined in the </w:t>
      </w:r>
      <w:r>
        <w:rPr>
          <w:rStyle w:val="EDBTXTKeywordBlack"/>
          <w:rFonts w:eastAsia="Arial"/>
        </w:rPr>
        <w:t>login.sql</w:t>
      </w:r>
      <w:r>
        <w:t xml:space="preserve"> file that contains a database connection string.  The </w:t>
      </w:r>
      <w:r>
        <w:rPr>
          <w:rStyle w:val="EDBTXTKeywordBlack"/>
          <w:rFonts w:eastAsia="Arial"/>
        </w:rPr>
        <w:t>login.sql</w:t>
      </w:r>
      <w:r>
        <w:t xml:space="preserve"> file can be found in the </w:t>
      </w:r>
      <w:r>
        <w:rPr>
          <w:rStyle w:val="EDBTXTKeywordBlack"/>
          <w:rFonts w:eastAsia="Arial"/>
        </w:rPr>
        <w:t>edbplus</w:t>
      </w:r>
      <w:r>
        <w:t xml:space="preserve"> subdirectory of the Advanced Server home directory.  </w:t>
      </w:r>
    </w:p>
    <w:p w:rsidR="006F2817" w:rsidRDefault="006F2817" w:rsidP="006F2817">
      <w:pPr>
        <w:pStyle w:val="EDBTXTNormalWebBlackChar"/>
      </w:pPr>
      <w:r>
        <w:t xml:space="preserve">In the following example, the database connection is changed to database </w:t>
      </w:r>
      <w:r>
        <w:rPr>
          <w:rStyle w:val="EDBTXTKeywordBlack"/>
          <w:rFonts w:eastAsia="Arial"/>
        </w:rPr>
        <w:t>edb</w:t>
      </w:r>
      <w:r>
        <w:t xml:space="preserve"> on the localhost at port </w:t>
      </w:r>
      <w:r w:rsidRPr="00F072F1">
        <w:rPr>
          <w:rStyle w:val="EDBTXTKeywordBlack"/>
        </w:rPr>
        <w:t>5445</w:t>
      </w:r>
      <w:r>
        <w:t xml:space="preserve"> with username, </w:t>
      </w:r>
      <w:r>
        <w:rPr>
          <w:rStyle w:val="EDBTXTKeywordBlack"/>
          <w:rFonts w:eastAsia="Arial"/>
        </w:rPr>
        <w:t>smith</w:t>
      </w:r>
      <w:r>
        <w:t>.</w:t>
      </w:r>
    </w:p>
    <w:p w:rsidR="006F2817" w:rsidRDefault="006F2817" w:rsidP="006F2817">
      <w:pPr>
        <w:pStyle w:val="EDBEXCourierNew9ptCustomColorRGB4649146Left01"/>
      </w:pPr>
      <w:r>
        <w:t>SQL&gt; CONNECT smith/mypassword@localhost:5445/edb</w:t>
      </w:r>
    </w:p>
    <w:p w:rsidR="006F2817" w:rsidRDefault="006F2817" w:rsidP="006F2817">
      <w:pPr>
        <w:pStyle w:val="EDBEXCourierNew9ptCustomColorRGB4649146Left01"/>
      </w:pPr>
      <w:r>
        <w:t>Disconnected from EnterpriseDB Database.</w:t>
      </w:r>
    </w:p>
    <w:p w:rsidR="006F2817" w:rsidRDefault="006019A3" w:rsidP="006F2817">
      <w:pPr>
        <w:pStyle w:val="EDBEXCourierNew9ptCustomColorRGB4649146Left01"/>
      </w:pPr>
      <w:r>
        <w:t xml:space="preserve">Connected to EnterpriseDB </w:t>
      </w:r>
      <w:r w:rsidR="009122F2">
        <w:t>9.5</w:t>
      </w:r>
      <w:r w:rsidR="006F2817">
        <w:t>.0.0 (localhost:5445/edb) AS smith</w:t>
      </w:r>
    </w:p>
    <w:p w:rsidR="006F2817" w:rsidRDefault="006F2817" w:rsidP="006F2817">
      <w:pPr>
        <w:pStyle w:val="EDBTXTNormalWebBlackChar"/>
      </w:pPr>
      <w:r>
        <w:t xml:space="preserve">From within the session shown above, the connection is changed to username </w:t>
      </w:r>
      <w:r>
        <w:rPr>
          <w:rStyle w:val="EDBTXTKeywordBlack"/>
          <w:rFonts w:eastAsia="Arial"/>
        </w:rPr>
        <w:t>enterprisedb</w:t>
      </w:r>
      <w:r>
        <w:t xml:space="preserve">. Also note that the host defaults to the localhost, the port defaults to 5444 (which is not the same as the port previously used), and the database defaults to </w:t>
      </w:r>
      <w:r>
        <w:rPr>
          <w:rStyle w:val="EDBTXTKeywordBlack"/>
          <w:rFonts w:eastAsia="Arial"/>
        </w:rPr>
        <w:t>edb</w:t>
      </w:r>
      <w:r>
        <w:t>.</w:t>
      </w:r>
    </w:p>
    <w:p w:rsidR="006F2817" w:rsidRDefault="006F2817" w:rsidP="006F2817">
      <w:pPr>
        <w:pStyle w:val="EDBEXCourierNew9ptCustomColorRGB4649146Left01"/>
      </w:pPr>
      <w:r>
        <w:t>SQL&gt; CONNECT enterprisedb/password</w:t>
      </w:r>
    </w:p>
    <w:p w:rsidR="006F2817" w:rsidRDefault="006F2817" w:rsidP="006F2817">
      <w:pPr>
        <w:pStyle w:val="EDBEXCourierNew9ptCustomColorRGB4649146Left01"/>
      </w:pPr>
      <w:r>
        <w:t>Disconnected from EnterpriseDB Database.</w:t>
      </w:r>
    </w:p>
    <w:p w:rsidR="006F2817" w:rsidRDefault="006019A3" w:rsidP="006F2817">
      <w:pPr>
        <w:pStyle w:val="EDBEXCourierNew9ptCustomColorRGB4649146Left01"/>
      </w:pPr>
      <w:r>
        <w:t xml:space="preserve">Connected to EnterpriseDB </w:t>
      </w:r>
      <w:r w:rsidR="009122F2">
        <w:t>9.5</w:t>
      </w:r>
      <w:r w:rsidR="006F2817">
        <w:t>.0.0 (localhost:5444/edb) AS enterprisedb</w:t>
      </w:r>
    </w:p>
    <w:p w:rsidR="006F2817" w:rsidRDefault="006F2817" w:rsidP="006F2817">
      <w:pPr>
        <w:pStyle w:val="Heading4"/>
        <w:tabs>
          <w:tab w:val="left" w:pos="864"/>
        </w:tabs>
      </w:pPr>
      <w:bookmarkStart w:id="821" w:name="_Toc377017963"/>
      <w:bookmarkStart w:id="822" w:name="_Toc444155543"/>
      <w:r>
        <w:t>DEFINE</w:t>
      </w:r>
      <w:bookmarkEnd w:id="821"/>
      <w:bookmarkEnd w:id="822"/>
    </w:p>
    <w:p w:rsidR="006F2817" w:rsidRDefault="006F2817" w:rsidP="006F2817">
      <w:pPr>
        <w:pStyle w:val="EDBTXTNormalWebBlackChar"/>
      </w:pPr>
      <w:r>
        <w:t xml:space="preserve">The </w:t>
      </w:r>
      <w:r>
        <w:rPr>
          <w:rStyle w:val="EDBTXTKeywordBlack"/>
          <w:rFonts w:eastAsia="Arial"/>
        </w:rPr>
        <w:t>DEFINE</w:t>
      </w:r>
      <w:r>
        <w:t xml:space="preserve"> command creates or replaces the value of a </w:t>
      </w:r>
      <w:r w:rsidRPr="004424E5">
        <w:rPr>
          <w:rStyle w:val="EDBTXTTermNormalWebBlackItalicCharChar"/>
        </w:rPr>
        <w:t>user variable</w:t>
      </w:r>
      <w:r>
        <w:t xml:space="preserve"> (also called a </w:t>
      </w:r>
      <w:r w:rsidRPr="004424E5">
        <w:rPr>
          <w:rStyle w:val="EDBTXTTermNormalWebBlackItalicCharChar"/>
        </w:rPr>
        <w:t>substitution variable</w:t>
      </w:r>
      <w:r>
        <w:t>).</w:t>
      </w:r>
    </w:p>
    <w:p w:rsidR="006F2817" w:rsidRDefault="006F2817" w:rsidP="006F2817">
      <w:pPr>
        <w:pStyle w:val="EDBSYNTXPreformattedBlackLeft033"/>
      </w:pPr>
      <w:r>
        <w:t xml:space="preserve">DEF[INE ] [ </w:t>
      </w:r>
      <w:r>
        <w:rPr>
          <w:rStyle w:val="EDBTXTVariable11ptBlack"/>
        </w:rPr>
        <w:t>variable</w:t>
      </w:r>
      <w:r>
        <w:t xml:space="preserve"> [ = </w:t>
      </w:r>
      <w:r>
        <w:rPr>
          <w:rStyle w:val="EDBTXTVariable11ptBlack"/>
        </w:rPr>
        <w:t>text</w:t>
      </w:r>
      <w:r>
        <w:t xml:space="preserve"> ] ]</w:t>
      </w:r>
    </w:p>
    <w:p w:rsidR="006F2817" w:rsidRDefault="006F2817" w:rsidP="006F2817">
      <w:pPr>
        <w:pStyle w:val="EDBTXTNormalWebBlackChar"/>
      </w:pPr>
      <w:r>
        <w:t xml:space="preserve">If the </w:t>
      </w:r>
      <w:r>
        <w:rPr>
          <w:rStyle w:val="EDBTXTKeywordBlack"/>
          <w:rFonts w:eastAsia="Arial"/>
        </w:rPr>
        <w:t>DEFINE</w:t>
      </w:r>
      <w:r>
        <w:t xml:space="preserve"> command is given without any parameters, all current variables and their values are displayed.</w:t>
      </w:r>
    </w:p>
    <w:p w:rsidR="006F2817" w:rsidRDefault="006F2817" w:rsidP="006F2817">
      <w:pPr>
        <w:pStyle w:val="EDBTXTNormalWebBlackChar"/>
      </w:pPr>
      <w:r>
        <w:t xml:space="preserve">If </w:t>
      </w:r>
      <w:r>
        <w:rPr>
          <w:rStyle w:val="EDBTXTKeywordBlack"/>
          <w:rFonts w:eastAsia="Arial"/>
        </w:rPr>
        <w:t xml:space="preserve">DEFINE </w:t>
      </w:r>
      <w:r>
        <w:rPr>
          <w:rStyle w:val="EDBTXTVariable11ptBlack"/>
        </w:rPr>
        <w:t>variable</w:t>
      </w:r>
      <w:r>
        <w:t xml:space="preserve"> is given, only </w:t>
      </w:r>
      <w:r>
        <w:rPr>
          <w:rStyle w:val="EDBTXTVariable11ptBlack"/>
        </w:rPr>
        <w:t>variable</w:t>
      </w:r>
      <w:r>
        <w:t xml:space="preserve"> is displayed with its value.</w:t>
      </w:r>
    </w:p>
    <w:p w:rsidR="006F2817" w:rsidRDefault="006F2817" w:rsidP="006F2817">
      <w:pPr>
        <w:pStyle w:val="EDBTXTNormalWebBlackChar"/>
      </w:pPr>
      <w:r w:rsidRPr="00901922">
        <w:rPr>
          <w:rStyle w:val="EDBTXTKeywordBlack"/>
        </w:rPr>
        <w:t xml:space="preserve">DEFINE </w:t>
      </w:r>
      <w:r w:rsidRPr="00901922">
        <w:rPr>
          <w:rStyle w:val="EDBTXTVariable11ptBlack"/>
        </w:rPr>
        <w:t>variable</w:t>
      </w:r>
      <w:r w:rsidRPr="00901922">
        <w:rPr>
          <w:rStyle w:val="EDBTXTKeywordBlack"/>
        </w:rPr>
        <w:t xml:space="preserve"> = </w:t>
      </w:r>
      <w:r w:rsidRPr="00901922">
        <w:rPr>
          <w:rStyle w:val="EDBTXTVariable11ptBlack"/>
        </w:rPr>
        <w:t>text</w:t>
      </w:r>
      <w:r>
        <w:t xml:space="preserve"> assigns </w:t>
      </w:r>
      <w:r>
        <w:rPr>
          <w:rStyle w:val="EDBTXTVariable11ptBlack"/>
        </w:rPr>
        <w:t>text</w:t>
      </w:r>
      <w:r>
        <w:t xml:space="preserve"> to </w:t>
      </w:r>
      <w:r>
        <w:rPr>
          <w:rStyle w:val="EDBTXTVariable11ptBlack"/>
        </w:rPr>
        <w:t>variable</w:t>
      </w:r>
      <w:r>
        <w:t xml:space="preserve">. </w:t>
      </w:r>
      <w:r>
        <w:rPr>
          <w:rStyle w:val="EDBTXTVariable11ptBlack"/>
        </w:rPr>
        <w:t>text</w:t>
      </w:r>
      <w:r>
        <w:t xml:space="preserve"> may be optionally enclosed within single or double quotation marks. Quotation marks must be used if </w:t>
      </w:r>
      <w:r>
        <w:rPr>
          <w:rStyle w:val="EDBTXTVariable11ptBlack"/>
        </w:rPr>
        <w:t>text</w:t>
      </w:r>
      <w:r>
        <w:t xml:space="preserve"> contains space characters.</w:t>
      </w:r>
    </w:p>
    <w:p w:rsidR="006F2817" w:rsidRDefault="006F2817" w:rsidP="006F2817">
      <w:pPr>
        <w:pStyle w:val="EDBTXTNormalWebBlackChar"/>
      </w:pPr>
      <w:r>
        <w:t xml:space="preserve">The following example defines two variables, </w:t>
      </w:r>
      <w:r>
        <w:rPr>
          <w:rStyle w:val="EDBTXTKeywordBlack"/>
          <w:rFonts w:eastAsia="Arial"/>
        </w:rPr>
        <w:t>dept</w:t>
      </w:r>
      <w:r>
        <w:t xml:space="preserve"> and </w:t>
      </w:r>
      <w:r>
        <w:rPr>
          <w:rStyle w:val="EDBTXTKeywordBlack"/>
          <w:rFonts w:eastAsia="Arial"/>
        </w:rPr>
        <w:t>name</w:t>
      </w:r>
      <w:r>
        <w:t>.</w:t>
      </w:r>
    </w:p>
    <w:p w:rsidR="006F2817" w:rsidRDefault="006F2817" w:rsidP="006F2817">
      <w:pPr>
        <w:pStyle w:val="EDBEXCourierNew9ptCustomColorRGB4649146Left01"/>
      </w:pPr>
      <w:r>
        <w:lastRenderedPageBreak/>
        <w:t>SQL&gt; DEFINE dept = 20</w:t>
      </w:r>
    </w:p>
    <w:p w:rsidR="006F2817" w:rsidRDefault="006F2817" w:rsidP="006F2817">
      <w:pPr>
        <w:pStyle w:val="EDBEXCourierNew9ptCustomColorRGB4649146Left01"/>
      </w:pPr>
      <w:r>
        <w:t>SQL&gt; DEFINE name = 'John Smith'</w:t>
      </w:r>
    </w:p>
    <w:p w:rsidR="006F2817" w:rsidRDefault="006F2817" w:rsidP="006F2817">
      <w:pPr>
        <w:pStyle w:val="EDBEXCourierNew9ptCustomColorRGB4649146Left01"/>
      </w:pPr>
      <w:r>
        <w:t>SQL&gt; DEFINE</w:t>
      </w:r>
    </w:p>
    <w:p w:rsidR="006F2817" w:rsidRDefault="006F2817" w:rsidP="006F2817">
      <w:pPr>
        <w:pStyle w:val="EDBEXCourierNew9ptCustomColorRGB4649146Left01"/>
      </w:pPr>
      <w:r>
        <w:t>DEFINE EDB = "localhost:5445/edb"</w:t>
      </w:r>
    </w:p>
    <w:p w:rsidR="006F2817" w:rsidRDefault="006F2817" w:rsidP="006F2817">
      <w:pPr>
        <w:pStyle w:val="EDBEXCourierNew9ptCustomColorRGB4649146Left01"/>
      </w:pPr>
      <w:r>
        <w:t>DEFINE DEPT = "20"</w:t>
      </w:r>
    </w:p>
    <w:p w:rsidR="006F2817" w:rsidRDefault="006F2817" w:rsidP="006F2817">
      <w:pPr>
        <w:pStyle w:val="EDBEXCourierNew9ptCustomColorRGB4649146Left01"/>
      </w:pPr>
      <w:r>
        <w:t>DEFINE NAME = "John Smith"</w:t>
      </w:r>
    </w:p>
    <w:p w:rsidR="006F2817" w:rsidRDefault="006F2817" w:rsidP="006F2817">
      <w:pPr>
        <w:pStyle w:val="EDBTXTNormalWebBlackChar"/>
      </w:pPr>
      <w:r w:rsidRPr="00901922">
        <w:rPr>
          <w:rStyle w:val="EDBTXTEmphasisNormalWebBoldBlackChar"/>
        </w:rPr>
        <w:t>Note:</w:t>
      </w:r>
      <w:r>
        <w:t xml:space="preserve"> The variable </w:t>
      </w:r>
      <w:r>
        <w:rPr>
          <w:rStyle w:val="EDBTXTKeywordBlack"/>
          <w:rFonts w:eastAsia="Arial"/>
        </w:rPr>
        <w:t>EDB</w:t>
      </w:r>
      <w:r>
        <w:t xml:space="preserve"> is read from the </w:t>
      </w:r>
      <w:r>
        <w:rPr>
          <w:rStyle w:val="EDBTXTKeywordBlack"/>
          <w:rFonts w:eastAsia="Arial"/>
        </w:rPr>
        <w:t>login.sql</w:t>
      </w:r>
      <w:r>
        <w:t xml:space="preserve"> file located in the </w:t>
      </w:r>
      <w:r>
        <w:rPr>
          <w:rStyle w:val="EDBTXTKeywordBlack"/>
          <w:rFonts w:eastAsia="Arial"/>
        </w:rPr>
        <w:t>edbplus</w:t>
      </w:r>
      <w:r>
        <w:t xml:space="preserve"> subdirectory of the Advanced Server home directory.</w:t>
      </w:r>
    </w:p>
    <w:p w:rsidR="006F2817" w:rsidRDefault="006F2817" w:rsidP="006F2817">
      <w:pPr>
        <w:pStyle w:val="Heading4"/>
        <w:tabs>
          <w:tab w:val="left" w:pos="864"/>
        </w:tabs>
      </w:pPr>
      <w:bookmarkStart w:id="823" w:name="_Toc377017964"/>
      <w:bookmarkStart w:id="824" w:name="_Toc444155544"/>
      <w:r>
        <w:t>DEL</w:t>
      </w:r>
      <w:bookmarkEnd w:id="823"/>
      <w:bookmarkEnd w:id="824"/>
    </w:p>
    <w:p w:rsidR="006F2817" w:rsidRDefault="006F2817" w:rsidP="006F2817">
      <w:pPr>
        <w:pStyle w:val="EDBTXTNormalWebBlackChar"/>
      </w:pPr>
      <w:r>
        <w:rPr>
          <w:rStyle w:val="EDBTXTKeywordBlack"/>
          <w:rFonts w:eastAsia="Arial"/>
        </w:rPr>
        <w:t>DEL</w:t>
      </w:r>
      <w:r>
        <w:t xml:space="preserve"> is a line editor command that deletes one or more lines from the SQL buffer.</w:t>
      </w:r>
    </w:p>
    <w:p w:rsidR="006F2817" w:rsidRDefault="006F2817" w:rsidP="006F2817">
      <w:pPr>
        <w:pStyle w:val="EDBSYNTXPreformattedBlackLeft033"/>
      </w:pPr>
      <w:r>
        <w:t xml:space="preserve">DEL [ </w:t>
      </w:r>
      <w:r>
        <w:rPr>
          <w:rStyle w:val="EDBTXTVariable11ptBlack"/>
        </w:rPr>
        <w:t>n</w:t>
      </w:r>
      <w:r>
        <w:t xml:space="preserve"> | </w:t>
      </w:r>
      <w:r>
        <w:rPr>
          <w:rStyle w:val="EDBTXTVariable11ptBlack"/>
        </w:rPr>
        <w:t>n</w:t>
      </w:r>
      <w:r>
        <w:t xml:space="preserve"> </w:t>
      </w:r>
      <w:r>
        <w:rPr>
          <w:rStyle w:val="EDBTXTVariable11ptBlack"/>
        </w:rPr>
        <w:t>m</w:t>
      </w:r>
      <w:r>
        <w:t xml:space="preserve"> | </w:t>
      </w:r>
      <w:r>
        <w:rPr>
          <w:rStyle w:val="EDBTXTVariable11ptBlack"/>
        </w:rPr>
        <w:t>n</w:t>
      </w:r>
      <w:r>
        <w:t xml:space="preserve"> * | </w:t>
      </w:r>
      <w:r>
        <w:rPr>
          <w:rStyle w:val="EDBTXTVariable11ptBlack"/>
        </w:rPr>
        <w:t>n</w:t>
      </w:r>
      <w:r>
        <w:t xml:space="preserve"> L[AST ] | * | * </w:t>
      </w:r>
      <w:r>
        <w:rPr>
          <w:rStyle w:val="EDBTXTVariable11ptBlack"/>
        </w:rPr>
        <w:t>n</w:t>
      </w:r>
      <w:r>
        <w:t xml:space="preserve"> | * L[AST ] |</w:t>
      </w:r>
    </w:p>
    <w:p w:rsidR="006F2817" w:rsidRDefault="006F2817" w:rsidP="006F2817">
      <w:pPr>
        <w:pStyle w:val="EDBSYNTXPreformattedBlackLeft033"/>
      </w:pPr>
      <w:r>
        <w:t xml:space="preserve">  L[AST ] ]</w:t>
      </w:r>
    </w:p>
    <w:p w:rsidR="006F2817" w:rsidRDefault="006F2817" w:rsidP="006F2817">
      <w:pPr>
        <w:pStyle w:val="EDBTXTNormalWebBlackChar"/>
      </w:pPr>
      <w:r>
        <w:t xml:space="preserve">The parameters specify which lines are to be deleted from the SQL buffer. Two parameters specify the start and end of a range of lines to be deleted. If the </w:t>
      </w:r>
      <w:r>
        <w:rPr>
          <w:rStyle w:val="EDBTXTKeywordBlack"/>
          <w:rFonts w:eastAsia="Arial"/>
        </w:rPr>
        <w:t>DEL</w:t>
      </w:r>
      <w:r>
        <w:t xml:space="preserve"> command is given with no parameters, the current line is deleted.</w:t>
      </w:r>
    </w:p>
    <w:p w:rsidR="006F2817" w:rsidRDefault="006F2817" w:rsidP="006F2817">
      <w:pPr>
        <w:pStyle w:val="EDBTXTNormalWebBlackChar"/>
        <w:rPr>
          <w:rStyle w:val="EDBTXTVariable11ptBlack"/>
        </w:rPr>
      </w:pPr>
      <w:r>
        <w:rPr>
          <w:rStyle w:val="EDBTXTVariable11ptBlack"/>
        </w:rPr>
        <w:t>n</w:t>
      </w:r>
    </w:p>
    <w:p w:rsidR="006F2817" w:rsidRDefault="006F2817" w:rsidP="006F2817">
      <w:pPr>
        <w:pStyle w:val="EDBTXTIndentNormalWebLeft05"/>
      </w:pPr>
      <w:r>
        <w:rPr>
          <w:rStyle w:val="EDBTXTVariable11ptBlack"/>
        </w:rPr>
        <w:t>n</w:t>
      </w:r>
      <w:r>
        <w:t xml:space="preserve"> is an integer representing the </w:t>
      </w:r>
      <w:r>
        <w:rPr>
          <w:rStyle w:val="EDBTXTVariable11ptBlack"/>
        </w:rPr>
        <w:t>n</w:t>
      </w:r>
      <w:r>
        <w:t>th line</w:t>
      </w:r>
    </w:p>
    <w:p w:rsidR="006F2817" w:rsidRDefault="006F2817" w:rsidP="006F2817">
      <w:pPr>
        <w:pStyle w:val="EDBTXTNormalWebBlackChar"/>
        <w:rPr>
          <w:rStyle w:val="EDBTXTVariable11ptBlack"/>
        </w:rPr>
      </w:pPr>
      <w:r>
        <w:rPr>
          <w:rStyle w:val="EDBTXTVariable11ptBlack"/>
        </w:rPr>
        <w:t>n</w:t>
      </w:r>
      <w:r>
        <w:rPr>
          <w:rStyle w:val="EDBTXTKeywordBlack"/>
          <w:rFonts w:eastAsia="Arial"/>
        </w:rPr>
        <w:t xml:space="preserve"> </w:t>
      </w:r>
      <w:r>
        <w:rPr>
          <w:rStyle w:val="EDBTXTVariable11ptBlack"/>
        </w:rPr>
        <w:t>m</w:t>
      </w:r>
    </w:p>
    <w:p w:rsidR="006F2817" w:rsidRDefault="006F2817" w:rsidP="006F2817">
      <w:pPr>
        <w:pStyle w:val="EDBTXTIndentNormalWebLeft05"/>
      </w:pPr>
      <w:r>
        <w:rPr>
          <w:rStyle w:val="EDBTXTVariable11ptBlack"/>
        </w:rPr>
        <w:t>n</w:t>
      </w:r>
      <w:r>
        <w:t xml:space="preserve"> and </w:t>
      </w:r>
      <w:r>
        <w:rPr>
          <w:rStyle w:val="EDBTXTVariable11ptBlack"/>
        </w:rPr>
        <w:t>m</w:t>
      </w:r>
      <w:r>
        <w:t xml:space="preserve"> are integers where </w:t>
      </w:r>
      <w:r>
        <w:rPr>
          <w:rStyle w:val="EDBTXTVariable11ptBlack"/>
        </w:rPr>
        <w:t>m</w:t>
      </w:r>
      <w:r>
        <w:t xml:space="preserve"> is greater than </w:t>
      </w:r>
      <w:r>
        <w:rPr>
          <w:rStyle w:val="EDBTXTVariable11ptBlack"/>
        </w:rPr>
        <w:t>n</w:t>
      </w:r>
      <w:r>
        <w:t xml:space="preserve"> representing the </w:t>
      </w:r>
      <w:r>
        <w:rPr>
          <w:rStyle w:val="EDBTXTVariable11ptBlack"/>
        </w:rPr>
        <w:t>n</w:t>
      </w:r>
      <w:r>
        <w:t xml:space="preserve">th through the </w:t>
      </w:r>
      <w:r>
        <w:rPr>
          <w:rStyle w:val="EDBTXTVariable11ptBlack"/>
        </w:rPr>
        <w:t>m</w:t>
      </w:r>
      <w:r>
        <w:t>th lines</w:t>
      </w:r>
    </w:p>
    <w:p w:rsidR="006F2817" w:rsidRDefault="006F2817" w:rsidP="006F2817">
      <w:pPr>
        <w:pStyle w:val="EDBTXTNormalWebBlackChar"/>
        <w:rPr>
          <w:rStyle w:val="EDBTXTKeywordBlack"/>
          <w:rFonts w:eastAsia="Arial"/>
        </w:rPr>
      </w:pPr>
      <w:r>
        <w:rPr>
          <w:rStyle w:val="EDBTXTKeywordBlack"/>
          <w:rFonts w:eastAsia="Arial"/>
        </w:rPr>
        <w:t>*</w:t>
      </w:r>
    </w:p>
    <w:p w:rsidR="006F2817" w:rsidRDefault="006F2817" w:rsidP="006F2817">
      <w:pPr>
        <w:pStyle w:val="EDBTXTIndentNormalWebLeft05"/>
      </w:pPr>
      <w:r>
        <w:t>Current line</w:t>
      </w:r>
    </w:p>
    <w:p w:rsidR="006F2817" w:rsidRDefault="006F2817" w:rsidP="006F2817">
      <w:pPr>
        <w:pStyle w:val="EDBTXTNormalWebBlackChar"/>
        <w:rPr>
          <w:rStyle w:val="EDBTXTVariable11ptBlack"/>
        </w:rPr>
      </w:pPr>
      <w:r>
        <w:rPr>
          <w:rStyle w:val="EDBTXTVariable11ptBlack"/>
        </w:rPr>
        <w:t>LAST</w:t>
      </w:r>
    </w:p>
    <w:p w:rsidR="006F2817" w:rsidRDefault="006F2817" w:rsidP="006F2817">
      <w:pPr>
        <w:pStyle w:val="EDBTXTIndentNormalWebLeft05"/>
      </w:pPr>
      <w:r>
        <w:t>Last line</w:t>
      </w:r>
    </w:p>
    <w:p w:rsidR="006F2817" w:rsidRDefault="006F2817" w:rsidP="006F2817">
      <w:pPr>
        <w:pStyle w:val="EDBTXTNormalWebBlackChar"/>
      </w:pPr>
      <w:r>
        <w:t xml:space="preserve">In the following example, the fifth and sixth lines containing columns </w:t>
      </w:r>
      <w:r>
        <w:rPr>
          <w:rStyle w:val="EDBTXTKeywordBlack"/>
          <w:rFonts w:eastAsia="Arial"/>
        </w:rPr>
        <w:t>sal</w:t>
      </w:r>
      <w:r>
        <w:t xml:space="preserve"> and </w:t>
      </w:r>
      <w:r>
        <w:rPr>
          <w:rStyle w:val="EDBTXTKeywordBlack"/>
          <w:rFonts w:eastAsia="Arial"/>
        </w:rPr>
        <w:t>comm</w:t>
      </w:r>
      <w:r>
        <w:t xml:space="preserve">, respectively, are deleted from the </w:t>
      </w:r>
      <w:r>
        <w:rPr>
          <w:rStyle w:val="EDBTXTKeywordBlack"/>
          <w:rFonts w:eastAsia="Arial"/>
        </w:rPr>
        <w:t>SELECT</w:t>
      </w:r>
      <w:r>
        <w:t xml:space="preserve"> command in the SQL buffer.</w:t>
      </w:r>
    </w:p>
    <w:p w:rsidR="006F2817" w:rsidRDefault="006F2817" w:rsidP="006F2817">
      <w:pPr>
        <w:pStyle w:val="EDBEXCourierNew9ptCustomColorRGB4649146Left01"/>
      </w:pPr>
      <w:r>
        <w:t>SQL&gt; LIST</w:t>
      </w:r>
    </w:p>
    <w:p w:rsidR="006F2817" w:rsidRDefault="006F2817" w:rsidP="006F2817">
      <w:pPr>
        <w:pStyle w:val="EDBEXCourierNew9ptCustomColorRGB4649146Left01"/>
      </w:pPr>
      <w:r>
        <w:t xml:space="preserve">  1  SELECT</w:t>
      </w:r>
    </w:p>
    <w:p w:rsidR="006F2817" w:rsidRDefault="006F2817" w:rsidP="006F2817">
      <w:pPr>
        <w:pStyle w:val="EDBEXCourierNew9ptCustomColorRGB4649146Left01"/>
      </w:pPr>
      <w:r>
        <w:t xml:space="preserve">  2    empno</w:t>
      </w:r>
    </w:p>
    <w:p w:rsidR="006F2817" w:rsidRDefault="006F2817" w:rsidP="006F2817">
      <w:pPr>
        <w:pStyle w:val="EDBEXCourierNew9ptCustomColorRGB4649146Left01"/>
      </w:pPr>
      <w:r>
        <w:t xml:space="preserve">  3   ,ename</w:t>
      </w:r>
    </w:p>
    <w:p w:rsidR="006F2817" w:rsidRDefault="006F2817" w:rsidP="006F2817">
      <w:pPr>
        <w:pStyle w:val="EDBEXCourierNew9ptCustomColorRGB4649146Left01"/>
      </w:pPr>
      <w:r>
        <w:t xml:space="preserve">  4   ,job</w:t>
      </w:r>
    </w:p>
    <w:p w:rsidR="006F2817" w:rsidRDefault="006F2817" w:rsidP="006F2817">
      <w:pPr>
        <w:pStyle w:val="EDBEXCourierNew9ptCustomColorRGB4649146Left01"/>
      </w:pPr>
      <w:r>
        <w:t xml:space="preserve">  5   ,sal</w:t>
      </w:r>
    </w:p>
    <w:p w:rsidR="006F2817" w:rsidRDefault="006F2817" w:rsidP="006F2817">
      <w:pPr>
        <w:pStyle w:val="EDBEXCourierNew9ptCustomColorRGB4649146Left01"/>
      </w:pPr>
      <w:r>
        <w:t xml:space="preserve">  6   ,comm</w:t>
      </w:r>
    </w:p>
    <w:p w:rsidR="006F2817" w:rsidRDefault="006F2817" w:rsidP="006F2817">
      <w:pPr>
        <w:pStyle w:val="EDBEXCourierNew9ptCustomColorRGB4649146Left01"/>
      </w:pPr>
      <w:r>
        <w:t xml:space="preserve">  7   ,deptno</w:t>
      </w:r>
    </w:p>
    <w:p w:rsidR="006F2817" w:rsidRDefault="006F2817" w:rsidP="006F2817">
      <w:pPr>
        <w:pStyle w:val="EDBEXCourierNew9ptCustomColorRGB4649146Left01"/>
      </w:pPr>
      <w:r>
        <w:t xml:space="preserve">  8* FROM emp</w:t>
      </w:r>
    </w:p>
    <w:p w:rsidR="006F2817" w:rsidRDefault="006F2817" w:rsidP="006F2817">
      <w:pPr>
        <w:pStyle w:val="EDBEXCourierNew9ptCustomColorRGB4649146Left01"/>
      </w:pPr>
      <w:r>
        <w:lastRenderedPageBreak/>
        <w:t>SQL&gt; DEL 5 6</w:t>
      </w:r>
    </w:p>
    <w:p w:rsidR="006F2817" w:rsidRDefault="006F2817" w:rsidP="006F2817">
      <w:pPr>
        <w:pStyle w:val="EDBEXCourierNew9ptCustomColorRGB4649146Left01"/>
      </w:pPr>
      <w:r>
        <w:t>SQL&gt; LIST</w:t>
      </w:r>
    </w:p>
    <w:p w:rsidR="006F2817" w:rsidRDefault="006F2817" w:rsidP="006F2817">
      <w:pPr>
        <w:pStyle w:val="EDBEXCourierNew9ptCustomColorRGB4649146Left01"/>
      </w:pPr>
      <w:r>
        <w:t xml:space="preserve">  1  SELECT</w:t>
      </w:r>
    </w:p>
    <w:p w:rsidR="006F2817" w:rsidRDefault="006F2817" w:rsidP="006F2817">
      <w:pPr>
        <w:pStyle w:val="EDBEXCourierNew9ptCustomColorRGB4649146Left01"/>
      </w:pPr>
      <w:r>
        <w:t xml:space="preserve">  2    empno</w:t>
      </w:r>
    </w:p>
    <w:p w:rsidR="006F2817" w:rsidRDefault="006F2817" w:rsidP="006F2817">
      <w:pPr>
        <w:pStyle w:val="EDBEXCourierNew9ptCustomColorRGB4649146Left01"/>
      </w:pPr>
      <w:r>
        <w:t xml:space="preserve">  3   ,ename</w:t>
      </w:r>
    </w:p>
    <w:p w:rsidR="006F2817" w:rsidRDefault="006F2817" w:rsidP="006F2817">
      <w:pPr>
        <w:pStyle w:val="EDBEXCourierNew9ptCustomColorRGB4649146Left01"/>
      </w:pPr>
      <w:r>
        <w:t xml:space="preserve">  4   ,job</w:t>
      </w:r>
    </w:p>
    <w:p w:rsidR="006F2817" w:rsidRDefault="006F2817" w:rsidP="006F2817">
      <w:pPr>
        <w:pStyle w:val="EDBEXCourierNew9ptCustomColorRGB4649146Left01"/>
      </w:pPr>
      <w:r>
        <w:t xml:space="preserve">  5   ,deptno</w:t>
      </w:r>
    </w:p>
    <w:p w:rsidR="006F2817" w:rsidRDefault="006F2817" w:rsidP="006F2817">
      <w:pPr>
        <w:pStyle w:val="EDBEXCourierNew9ptCustomColorRGB4649146Left01"/>
      </w:pPr>
      <w:r>
        <w:t xml:space="preserve">  6* FROM emp</w:t>
      </w:r>
    </w:p>
    <w:p w:rsidR="006F2817" w:rsidRDefault="006F2817" w:rsidP="006F2817">
      <w:pPr>
        <w:pStyle w:val="Heading4"/>
        <w:tabs>
          <w:tab w:val="left" w:pos="864"/>
        </w:tabs>
      </w:pPr>
      <w:bookmarkStart w:id="825" w:name="_Toc377017965"/>
      <w:bookmarkStart w:id="826" w:name="_Toc444155545"/>
      <w:r>
        <w:t>DESCRIBE</w:t>
      </w:r>
      <w:bookmarkEnd w:id="825"/>
      <w:bookmarkEnd w:id="826"/>
    </w:p>
    <w:p w:rsidR="006F2817" w:rsidRDefault="006F2817" w:rsidP="006F2817">
      <w:pPr>
        <w:pStyle w:val="EDBTXTNormalWebBlackChar"/>
      </w:pPr>
      <w:r>
        <w:t xml:space="preserve">The </w:t>
      </w:r>
      <w:r>
        <w:rPr>
          <w:rStyle w:val="EDBTXTKeywordBlack"/>
          <w:rFonts w:eastAsia="Arial"/>
        </w:rPr>
        <w:t>DESCRIBE</w:t>
      </w:r>
      <w:r>
        <w:t xml:space="preserve"> command displays: </w:t>
      </w:r>
    </w:p>
    <w:p w:rsidR="006F2817" w:rsidRPr="00FF62D0" w:rsidRDefault="006F2817" w:rsidP="00175070">
      <w:pPr>
        <w:numPr>
          <w:ilvl w:val="0"/>
          <w:numId w:val="59"/>
        </w:numPr>
        <w:suppressAutoHyphens w:val="0"/>
      </w:pPr>
      <w:r w:rsidRPr="00FF62D0">
        <w:t xml:space="preserve">A list of columns, </w:t>
      </w:r>
      <w:r>
        <w:t xml:space="preserve">column </w:t>
      </w:r>
      <w:r w:rsidRPr="00FF62D0">
        <w:t xml:space="preserve">data types, and </w:t>
      </w:r>
      <w:r>
        <w:t xml:space="preserve">column </w:t>
      </w:r>
      <w:r w:rsidRPr="00FF62D0">
        <w:t>lengths for a table or view</w:t>
      </w:r>
    </w:p>
    <w:p w:rsidR="006F2817" w:rsidRPr="00FF62D0" w:rsidRDefault="006F2817" w:rsidP="00175070">
      <w:pPr>
        <w:numPr>
          <w:ilvl w:val="0"/>
          <w:numId w:val="59"/>
        </w:numPr>
        <w:suppressAutoHyphens w:val="0"/>
      </w:pPr>
      <w:r w:rsidRPr="00FF62D0">
        <w:t>A list of parameters for a procedure or function</w:t>
      </w:r>
    </w:p>
    <w:p w:rsidR="006F2817" w:rsidRDefault="006F2817" w:rsidP="00175070">
      <w:pPr>
        <w:numPr>
          <w:ilvl w:val="0"/>
          <w:numId w:val="59"/>
        </w:numPr>
        <w:suppressAutoHyphens w:val="0"/>
      </w:pPr>
      <w:r w:rsidRPr="00FF62D0">
        <w:t>A list of procedures and functions and their respective parameters for a package.</w:t>
      </w:r>
    </w:p>
    <w:p w:rsidR="006F2817" w:rsidRPr="00FF62D0" w:rsidRDefault="006F2817" w:rsidP="006F2817">
      <w:pPr>
        <w:pStyle w:val="EDBTXTNormalWebBlackChar"/>
      </w:pPr>
      <w:r w:rsidRPr="00233EC7">
        <w:t xml:space="preserve">The </w:t>
      </w:r>
      <w:r w:rsidRPr="00233EC7">
        <w:rPr>
          <w:rStyle w:val="EDBTXTKeywordBlack"/>
        </w:rPr>
        <w:t>DESCRIBE</w:t>
      </w:r>
      <w:r w:rsidRPr="00233EC7">
        <w:t xml:space="preserve"> command will also </w:t>
      </w:r>
      <w:r>
        <w:t>display</w:t>
      </w:r>
      <w:r w:rsidRPr="00233EC7">
        <w:t xml:space="preserve"> the structure of the database object referred to by a synonym.</w:t>
      </w:r>
      <w:r>
        <w:t xml:space="preserve">  The syntax is:</w:t>
      </w:r>
    </w:p>
    <w:p w:rsidR="006F2817" w:rsidRDefault="006F2817" w:rsidP="006F2817">
      <w:pPr>
        <w:pStyle w:val="EDBSYNTXPreformattedBlackLeft033"/>
        <w:rPr>
          <w:rStyle w:val="EDBTXTVariable11ptBlack"/>
        </w:rPr>
      </w:pPr>
      <w:r>
        <w:t xml:space="preserve">DESC[RIBE] [ </w:t>
      </w:r>
      <w:r>
        <w:rPr>
          <w:rStyle w:val="EDBTXTVariable11ptBlack"/>
        </w:rPr>
        <w:t>schema</w:t>
      </w:r>
      <w:r>
        <w:t>.]</w:t>
      </w:r>
      <w:r>
        <w:rPr>
          <w:rStyle w:val="EDBTXTVariable11ptBlack"/>
        </w:rPr>
        <w:t>object</w:t>
      </w:r>
    </w:p>
    <w:p w:rsidR="006F2817" w:rsidRDefault="006F2817" w:rsidP="006F2817">
      <w:pPr>
        <w:pStyle w:val="EDBTXTNormalWebBlackChar"/>
        <w:rPr>
          <w:rStyle w:val="EDBTXTVariable11ptBlack"/>
        </w:rPr>
      </w:pPr>
      <w:r>
        <w:rPr>
          <w:rStyle w:val="EDBTXTVariable11ptBlack"/>
        </w:rPr>
        <w:t>schema</w:t>
      </w:r>
    </w:p>
    <w:p w:rsidR="006F2817" w:rsidRDefault="006F2817" w:rsidP="006F2817">
      <w:pPr>
        <w:pStyle w:val="EDBTXTIndentNormalWebLeft05"/>
      </w:pPr>
      <w:r>
        <w:t>Name of the schema containing the object to be described.</w:t>
      </w:r>
    </w:p>
    <w:p w:rsidR="006F2817" w:rsidRDefault="006F2817" w:rsidP="006F2817">
      <w:pPr>
        <w:pStyle w:val="EDBTXTNormalWebBlackChar"/>
        <w:rPr>
          <w:rStyle w:val="EDBTXTVariable11ptBlack"/>
        </w:rPr>
      </w:pPr>
      <w:r>
        <w:rPr>
          <w:rStyle w:val="EDBTXTVariable11ptBlack"/>
        </w:rPr>
        <w:t>object</w:t>
      </w:r>
    </w:p>
    <w:p w:rsidR="006F2817" w:rsidRDefault="006F2817" w:rsidP="006F2817">
      <w:pPr>
        <w:pStyle w:val="EDBTXTIndentNormalWebLeft05"/>
      </w:pPr>
      <w:r>
        <w:t>Name of the table, view, procedure, function, or package to be displayed, or the synonym of an object.</w:t>
      </w:r>
    </w:p>
    <w:p w:rsidR="006F2817" w:rsidRDefault="006F2817" w:rsidP="006F2817">
      <w:pPr>
        <w:pStyle w:val="Heading4"/>
        <w:tabs>
          <w:tab w:val="left" w:pos="864"/>
        </w:tabs>
      </w:pPr>
      <w:bookmarkStart w:id="827" w:name="_Toc377017966"/>
      <w:bookmarkStart w:id="828" w:name="_Toc444155546"/>
      <w:r>
        <w:t>DISCONNECT</w:t>
      </w:r>
      <w:bookmarkEnd w:id="827"/>
      <w:bookmarkEnd w:id="828"/>
    </w:p>
    <w:p w:rsidR="006F2817" w:rsidRDefault="006F2817" w:rsidP="006F2817">
      <w:pPr>
        <w:pStyle w:val="EDBTXTNormalWebBlackChar"/>
      </w:pPr>
      <w:r>
        <w:t xml:space="preserve">The </w:t>
      </w:r>
      <w:r>
        <w:rPr>
          <w:rStyle w:val="EDBTXTKeywordBlack"/>
          <w:rFonts w:eastAsia="Arial"/>
        </w:rPr>
        <w:t>DISCONNECT</w:t>
      </w:r>
      <w:r>
        <w:t xml:space="preserve"> command closes the current database connection, but does not terminate EDB*Plus.</w:t>
      </w:r>
    </w:p>
    <w:p w:rsidR="006F2817" w:rsidRDefault="006F2817" w:rsidP="006F2817">
      <w:pPr>
        <w:pStyle w:val="EDBSYNTXPreformattedBlackLeft033"/>
      </w:pPr>
      <w:r>
        <w:t>DISC[ONNECT ]</w:t>
      </w:r>
    </w:p>
    <w:p w:rsidR="006F2817" w:rsidRDefault="006F2817" w:rsidP="006F2817">
      <w:pPr>
        <w:pStyle w:val="Heading4"/>
        <w:tabs>
          <w:tab w:val="left" w:pos="864"/>
        </w:tabs>
      </w:pPr>
      <w:bookmarkStart w:id="829" w:name="_Toc377017967"/>
      <w:bookmarkStart w:id="830" w:name="_Toc444155547"/>
      <w:r>
        <w:t>EDIT</w:t>
      </w:r>
      <w:bookmarkEnd w:id="829"/>
      <w:bookmarkEnd w:id="830"/>
    </w:p>
    <w:p w:rsidR="006F2817" w:rsidRDefault="006F2817" w:rsidP="006F2817">
      <w:pPr>
        <w:pStyle w:val="EDBTXTNormalWebBlackChar"/>
      </w:pPr>
      <w:r>
        <w:t xml:space="preserve">The </w:t>
      </w:r>
      <w:r>
        <w:rPr>
          <w:rStyle w:val="EDBTXTKeywordBlack"/>
        </w:rPr>
        <w:t>EDIT</w:t>
      </w:r>
      <w:r>
        <w:t xml:space="preserve"> command invokes an external editor to edit the contents of an operating system file or the SQL buffer.</w:t>
      </w:r>
    </w:p>
    <w:p w:rsidR="006F2817" w:rsidRDefault="006F2817" w:rsidP="006F2817">
      <w:pPr>
        <w:pStyle w:val="EDBSYNTXPreformattedBlackLeft033"/>
      </w:pPr>
      <w:r>
        <w:t xml:space="preserve">ED[IT ] [ </w:t>
      </w:r>
      <w:r>
        <w:rPr>
          <w:rStyle w:val="EDBTXTVariable11ptBlack"/>
        </w:rPr>
        <w:t>filename</w:t>
      </w:r>
      <w:r>
        <w:t>[.</w:t>
      </w:r>
      <w:r>
        <w:rPr>
          <w:rStyle w:val="EDBTXTVariable11ptBlack"/>
        </w:rPr>
        <w:t>ext</w:t>
      </w:r>
      <w:r>
        <w:t xml:space="preserve"> ] ]</w:t>
      </w:r>
    </w:p>
    <w:p w:rsidR="006F2817" w:rsidRPr="00583E33" w:rsidRDefault="006F2817" w:rsidP="006F2817">
      <w:pPr>
        <w:pStyle w:val="EDBTXTNormalWebBlackChar"/>
        <w:rPr>
          <w:rStyle w:val="EDBTXTKeywordBlack"/>
          <w:rFonts w:eastAsia="Arial"/>
        </w:rPr>
      </w:pPr>
      <w:r w:rsidRPr="00583E33">
        <w:rPr>
          <w:rStyle w:val="EDBTXTVariable11ptBlack"/>
        </w:rPr>
        <w:t>filename</w:t>
      </w:r>
      <w:r w:rsidRPr="00583E33">
        <w:rPr>
          <w:rStyle w:val="EDBTXTKeywordBlack"/>
          <w:rFonts w:eastAsia="Arial"/>
        </w:rPr>
        <w:t>[.</w:t>
      </w:r>
      <w:r w:rsidRPr="00583E33">
        <w:rPr>
          <w:rStyle w:val="EDBTXTVariable11ptBlack"/>
        </w:rPr>
        <w:t>ext</w:t>
      </w:r>
      <w:r w:rsidRPr="00583E33">
        <w:rPr>
          <w:rStyle w:val="EDBTXTKeywordBlack"/>
          <w:rFonts w:eastAsia="Arial"/>
        </w:rPr>
        <w:t xml:space="preserve"> ]</w:t>
      </w:r>
    </w:p>
    <w:p w:rsidR="006F2817" w:rsidRDefault="006F2817" w:rsidP="006F2817">
      <w:pPr>
        <w:pStyle w:val="EDBTXTIndentNormalWebLeft05"/>
      </w:pPr>
      <w:r>
        <w:rPr>
          <w:rStyle w:val="EDBTXTVariable11ptBlack"/>
        </w:rPr>
        <w:lastRenderedPageBreak/>
        <w:t>filename</w:t>
      </w:r>
      <w:r>
        <w:t xml:space="preserve"> is the name of the file to open with an external editor. </w:t>
      </w:r>
      <w:r>
        <w:rPr>
          <w:rStyle w:val="EDBTXTVariable11ptBlack"/>
        </w:rPr>
        <w:t>ext</w:t>
      </w:r>
      <w:r>
        <w:t xml:space="preserve"> is the filename extension. If the filename extension is </w:t>
      </w:r>
      <w:r>
        <w:rPr>
          <w:rStyle w:val="EDBTXTKeywordBlack"/>
          <w:rFonts w:eastAsia="Arial"/>
        </w:rPr>
        <w:t>sql</w:t>
      </w:r>
      <w:r>
        <w:t xml:space="preserve">, then the </w:t>
      </w:r>
      <w:r>
        <w:rPr>
          <w:rStyle w:val="EDBTXTKeywordBlack"/>
          <w:rFonts w:eastAsia="Arial"/>
        </w:rPr>
        <w:t>.sql</w:t>
      </w:r>
      <w:r>
        <w:t xml:space="preserve"> extension may be omitted when specifying </w:t>
      </w:r>
      <w:r>
        <w:rPr>
          <w:rStyle w:val="EDBTXTVariable11ptBlack"/>
        </w:rPr>
        <w:t>filename</w:t>
      </w:r>
      <w:r>
        <w:t xml:space="preserve">. </w:t>
      </w:r>
      <w:r>
        <w:rPr>
          <w:rStyle w:val="EDBTXTKeywordBlack"/>
          <w:rFonts w:eastAsia="Arial"/>
        </w:rPr>
        <w:t>EDIT</w:t>
      </w:r>
      <w:r>
        <w:t xml:space="preserve"> always assumes a </w:t>
      </w:r>
      <w:r>
        <w:rPr>
          <w:rStyle w:val="EDBTXTKeywordBlack"/>
          <w:rFonts w:eastAsia="Arial"/>
        </w:rPr>
        <w:t>.sql</w:t>
      </w:r>
      <w:r>
        <w:t xml:space="preserve"> extension on filenames that are specified with no extension. If the filename parameter is omitted from the </w:t>
      </w:r>
      <w:r>
        <w:rPr>
          <w:rStyle w:val="EDBTXTKeywordBlack"/>
          <w:rFonts w:eastAsia="Arial"/>
        </w:rPr>
        <w:t>EDIT</w:t>
      </w:r>
      <w:r>
        <w:t xml:space="preserve"> command, the contents of the SQL buffer are brought into the editor.</w:t>
      </w:r>
    </w:p>
    <w:p w:rsidR="006F2817" w:rsidRDefault="006F2817" w:rsidP="006F2817">
      <w:pPr>
        <w:pStyle w:val="Heading4"/>
      </w:pPr>
      <w:bookmarkStart w:id="831" w:name="_Ref295988902"/>
      <w:bookmarkStart w:id="832" w:name="_Toc377017968"/>
      <w:bookmarkStart w:id="833" w:name="_Toc444155548"/>
      <w:r>
        <w:t>EXECUTE</w:t>
      </w:r>
      <w:bookmarkEnd w:id="831"/>
      <w:bookmarkEnd w:id="832"/>
      <w:bookmarkEnd w:id="833"/>
    </w:p>
    <w:p w:rsidR="006F2817" w:rsidRDefault="006F2817" w:rsidP="006F2817">
      <w:pPr>
        <w:pStyle w:val="EDBTXTNormalWebBlackChar"/>
      </w:pPr>
      <w:r>
        <w:t xml:space="preserve">The </w:t>
      </w:r>
      <w:r>
        <w:rPr>
          <w:rStyle w:val="EDBTXTKeywordBlack"/>
        </w:rPr>
        <w:t>EXECUTE</w:t>
      </w:r>
      <w:r>
        <w:t xml:space="preserve"> command executes an SPL procedure from EDB*Plus.</w:t>
      </w:r>
    </w:p>
    <w:p w:rsidR="006F2817" w:rsidRDefault="006F2817" w:rsidP="006F2817">
      <w:pPr>
        <w:pStyle w:val="EDBSYNTXPreformattedBlackLeft033"/>
      </w:pPr>
      <w:r>
        <w:t xml:space="preserve">EXEC[UTE ] </w:t>
      </w:r>
      <w:r w:rsidRPr="00F66BEC">
        <w:rPr>
          <w:rStyle w:val="EDBTXTVariable11ptBlack"/>
        </w:rPr>
        <w:t>spl_procedure</w:t>
      </w:r>
      <w:r>
        <w:t xml:space="preserve"> [ ([ </w:t>
      </w:r>
      <w:r w:rsidRPr="00F66BEC">
        <w:rPr>
          <w:rStyle w:val="EDBTXTVariable11ptBlack"/>
        </w:rPr>
        <w:t>parameters</w:t>
      </w:r>
      <w:r>
        <w:t xml:space="preserve"> ]) ]</w:t>
      </w:r>
    </w:p>
    <w:p w:rsidR="006F2817" w:rsidRDefault="006F2817" w:rsidP="006F2817">
      <w:pPr>
        <w:pStyle w:val="EDBTXTNormalWebBlackChar"/>
      </w:pPr>
    </w:p>
    <w:p w:rsidR="006F2817" w:rsidRPr="00F66BEC" w:rsidRDefault="006F2817" w:rsidP="006F2817">
      <w:pPr>
        <w:rPr>
          <w:rStyle w:val="EDBTXTVariable11ptBlack"/>
        </w:rPr>
      </w:pPr>
      <w:r>
        <w:rPr>
          <w:rStyle w:val="EDBTXTVariable11ptBlack"/>
        </w:rPr>
        <w:t>spl</w:t>
      </w:r>
      <w:r w:rsidRPr="00CE500D">
        <w:rPr>
          <w:rStyle w:val="EDBTXTVariable11ptBlack"/>
        </w:rPr>
        <w:t>_</w:t>
      </w:r>
      <w:r>
        <w:rPr>
          <w:rStyle w:val="EDBTXTVariable11ptBlack"/>
        </w:rPr>
        <w:t>procedure</w:t>
      </w:r>
    </w:p>
    <w:p w:rsidR="006F2817" w:rsidRDefault="006F2817" w:rsidP="006F2817">
      <w:pPr>
        <w:pStyle w:val="EDBTXTIndentNormalWebLeft05"/>
      </w:pPr>
      <w:r>
        <w:t>The name of the SPL procedure to be executed.</w:t>
      </w:r>
    </w:p>
    <w:p w:rsidR="006F2817" w:rsidRPr="00F66BEC" w:rsidRDefault="006F2817" w:rsidP="006F2817">
      <w:pPr>
        <w:rPr>
          <w:rStyle w:val="EDBTXTVariable11ptBlack"/>
        </w:rPr>
      </w:pPr>
      <w:r w:rsidRPr="00F66BEC">
        <w:rPr>
          <w:rStyle w:val="EDBTXTVariable11ptBlack"/>
        </w:rPr>
        <w:t>parameter</w:t>
      </w:r>
      <w:r w:rsidRPr="00747D71">
        <w:rPr>
          <w:rStyle w:val="EDBTXTVariable11ptBlack"/>
        </w:rPr>
        <w:t>s</w:t>
      </w:r>
    </w:p>
    <w:p w:rsidR="006F2817" w:rsidRPr="00A56935" w:rsidRDefault="006F2817" w:rsidP="006F2817">
      <w:pPr>
        <w:pStyle w:val="EDBTXTIndentNormalWebLeft05"/>
      </w:pPr>
      <w:r>
        <w:t>Comma-delimited list of parameters. If there are no parameters, then a pair of empty parentheses may optionally be specified.</w:t>
      </w:r>
    </w:p>
    <w:p w:rsidR="006F2817" w:rsidRDefault="006F2817" w:rsidP="006F2817">
      <w:pPr>
        <w:pStyle w:val="Heading4"/>
        <w:tabs>
          <w:tab w:val="left" w:pos="864"/>
        </w:tabs>
      </w:pPr>
      <w:bookmarkStart w:id="834" w:name="_Toc377017969"/>
      <w:bookmarkStart w:id="835" w:name="_Toc444155549"/>
      <w:r>
        <w:t>EXIT</w:t>
      </w:r>
      <w:bookmarkEnd w:id="834"/>
      <w:bookmarkEnd w:id="835"/>
    </w:p>
    <w:p w:rsidR="006F2817" w:rsidRDefault="006F2817" w:rsidP="006F2817">
      <w:pPr>
        <w:pStyle w:val="EDBTXTNormalWebBlackChar"/>
      </w:pPr>
      <w:r>
        <w:t xml:space="preserve">The </w:t>
      </w:r>
      <w:r>
        <w:rPr>
          <w:rStyle w:val="EDBTXTKeywordBlack"/>
        </w:rPr>
        <w:t>EXIT</w:t>
      </w:r>
      <w:r>
        <w:t xml:space="preserve"> command terminates the EDB*Plus session and returns control to the operating system. </w:t>
      </w:r>
      <w:r>
        <w:rPr>
          <w:rStyle w:val="EDBTXTKeywordBlack"/>
        </w:rPr>
        <w:t>QUIT</w:t>
      </w:r>
      <w:r>
        <w:t xml:space="preserve"> is a synonym for </w:t>
      </w:r>
      <w:r>
        <w:rPr>
          <w:rStyle w:val="EDBTXTKeywordBlack"/>
        </w:rPr>
        <w:t>EXIT</w:t>
      </w:r>
      <w:r>
        <w:t xml:space="preserve">. Specifying no parameters is equivalent to </w:t>
      </w:r>
      <w:r>
        <w:rPr>
          <w:rStyle w:val="EDBTXTKeywordBlack"/>
        </w:rPr>
        <w:t>EXIT SUCCESS COMMIT</w:t>
      </w:r>
      <w:r>
        <w:t>.</w:t>
      </w:r>
    </w:p>
    <w:p w:rsidR="006F2817" w:rsidRDefault="006F2817" w:rsidP="006F2817">
      <w:pPr>
        <w:pStyle w:val="EDBSYNTXPreformattedBlackLeft033"/>
      </w:pPr>
      <w:r>
        <w:t xml:space="preserve">{ EXIT | QUIT } </w:t>
      </w:r>
    </w:p>
    <w:p w:rsidR="006F2817" w:rsidRDefault="006F2817" w:rsidP="006F2817">
      <w:pPr>
        <w:pStyle w:val="EDBSYNTXPreformattedBlackLeft033"/>
      </w:pPr>
      <w:r>
        <w:t xml:space="preserve">  [ SUCCESS | FAILURE | WARNING | </w:t>
      </w:r>
      <w:r>
        <w:rPr>
          <w:rStyle w:val="EDBTXTVariable11ptBlack"/>
        </w:rPr>
        <w:t>value</w:t>
      </w:r>
      <w:r>
        <w:t xml:space="preserve"> |</w:t>
      </w:r>
      <w:r>
        <w:rPr>
          <w:rStyle w:val="EDBTXTVariable11ptBlack"/>
        </w:rPr>
        <w:t>variable</w:t>
      </w:r>
      <w:r>
        <w:t xml:space="preserve"> ] </w:t>
      </w:r>
    </w:p>
    <w:p w:rsidR="006F2817" w:rsidRDefault="006F2817" w:rsidP="006F2817">
      <w:pPr>
        <w:pStyle w:val="EDBSYNTXPreformattedBlackLeft033"/>
        <w:rPr>
          <w:rStyle w:val="EDBTXTKeywordBlack"/>
          <w:rFonts w:eastAsia="Arial"/>
        </w:rPr>
      </w:pPr>
      <w:r>
        <w:t xml:space="preserve">  [ COMMIT | ROLLBACK ]</w:t>
      </w:r>
      <w:r>
        <w:rPr>
          <w:rStyle w:val="EDBTXTKeywordBlack"/>
          <w:rFonts w:eastAsia="Arial"/>
        </w:rPr>
        <w:t>SUCCESS | FAILURE |WARNING</w:t>
      </w:r>
    </w:p>
    <w:p w:rsidR="006F2817" w:rsidRDefault="006F2817" w:rsidP="006F2817">
      <w:pPr>
        <w:pStyle w:val="EDBTXTNormalWebBlackChar"/>
      </w:pPr>
      <w:r>
        <w:t xml:space="preserve">Returns an operating system dependent return code indicating successful operation, failure, or warning for </w:t>
      </w:r>
      <w:r>
        <w:rPr>
          <w:rStyle w:val="EDBTXTKeywordBlack"/>
          <w:rFonts w:eastAsia="Arial"/>
        </w:rPr>
        <w:t>SUCCESS</w:t>
      </w:r>
      <w:r>
        <w:t xml:space="preserve">, </w:t>
      </w:r>
      <w:r>
        <w:rPr>
          <w:rStyle w:val="EDBTXTKeywordBlack"/>
          <w:rFonts w:eastAsia="Arial"/>
        </w:rPr>
        <w:t>FAILURE</w:t>
      </w:r>
      <w:r>
        <w:t xml:space="preserve">, and </w:t>
      </w:r>
      <w:r>
        <w:rPr>
          <w:rStyle w:val="EDBTXTKeywordBlack"/>
          <w:rFonts w:eastAsia="Arial"/>
        </w:rPr>
        <w:t>WARNING</w:t>
      </w:r>
      <w:r>
        <w:t xml:space="preserve">, respectively. The default is </w:t>
      </w:r>
      <w:r>
        <w:rPr>
          <w:rStyle w:val="EDBTXTKeywordBlack"/>
          <w:rFonts w:eastAsia="Arial"/>
        </w:rPr>
        <w:t>SUCCESS</w:t>
      </w:r>
      <w:r>
        <w:t>.</w:t>
      </w:r>
    </w:p>
    <w:p w:rsidR="006F2817" w:rsidRDefault="006F2817" w:rsidP="006F2817">
      <w:pPr>
        <w:rPr>
          <w:rStyle w:val="EDBTXTVariable11ptBlack"/>
        </w:rPr>
      </w:pPr>
      <w:r>
        <w:rPr>
          <w:rStyle w:val="EDBTXTVariable11ptBlack"/>
        </w:rPr>
        <w:t>value</w:t>
      </w:r>
    </w:p>
    <w:p w:rsidR="006F2817" w:rsidRDefault="006F2817" w:rsidP="006F2817">
      <w:pPr>
        <w:pStyle w:val="EDBTXTIndentNormalWebLeft05"/>
      </w:pPr>
      <w:r>
        <w:t>An integer value that is returned as the return code.</w:t>
      </w:r>
    </w:p>
    <w:p w:rsidR="006F2817" w:rsidRDefault="006F2817" w:rsidP="006F2817">
      <w:pPr>
        <w:rPr>
          <w:rStyle w:val="EDBTXTVariable11ptBlack"/>
        </w:rPr>
      </w:pPr>
      <w:r>
        <w:rPr>
          <w:rStyle w:val="EDBTXTVariable11ptBlack"/>
        </w:rPr>
        <w:t>variable</w:t>
      </w:r>
    </w:p>
    <w:p w:rsidR="006F2817" w:rsidRDefault="006F2817" w:rsidP="006F2817">
      <w:pPr>
        <w:pStyle w:val="EDBTXTIndentNormalWebLeft05"/>
      </w:pPr>
      <w:r>
        <w:t xml:space="preserve">A variable created with the </w:t>
      </w:r>
      <w:r>
        <w:rPr>
          <w:rStyle w:val="EDBTXTKeywordBlack"/>
          <w:rFonts w:eastAsia="Arial"/>
        </w:rPr>
        <w:t>DEFINE</w:t>
      </w:r>
      <w:r>
        <w:t xml:space="preserve"> command whose value is returned as the return code.</w:t>
      </w:r>
    </w:p>
    <w:p w:rsidR="006F2817" w:rsidRDefault="006F2817" w:rsidP="006F2817">
      <w:pPr>
        <w:rPr>
          <w:rStyle w:val="EDBTXTKeywordBlack"/>
        </w:rPr>
      </w:pPr>
      <w:r>
        <w:rPr>
          <w:rStyle w:val="EDBTXTKeywordBlack"/>
        </w:rPr>
        <w:lastRenderedPageBreak/>
        <w:t>COMMIT | ROLLBACK</w:t>
      </w:r>
    </w:p>
    <w:p w:rsidR="006F2817" w:rsidRDefault="006F2817" w:rsidP="006F2817">
      <w:pPr>
        <w:pStyle w:val="EDBTXTIndentNormalWebLeft05"/>
      </w:pPr>
      <w:r>
        <w:t xml:space="preserve">If </w:t>
      </w:r>
      <w:r>
        <w:rPr>
          <w:rStyle w:val="EDBTXTKeywordBlack"/>
          <w:rFonts w:eastAsia="Arial"/>
        </w:rPr>
        <w:t>COMMIT</w:t>
      </w:r>
      <w:r>
        <w:t xml:space="preserve"> is specified, uncommitted updates are committed upon exit. If </w:t>
      </w:r>
      <w:r>
        <w:rPr>
          <w:rStyle w:val="EDBTXTKeywordBlack"/>
          <w:rFonts w:eastAsia="Arial"/>
        </w:rPr>
        <w:t>ROLLBACK</w:t>
      </w:r>
      <w:r>
        <w:t xml:space="preserve"> is specified, uncommitted updates are rolled back upon exit. The default is </w:t>
      </w:r>
      <w:r>
        <w:rPr>
          <w:rStyle w:val="EDBTXTKeywordBlack"/>
          <w:rFonts w:eastAsia="Arial"/>
        </w:rPr>
        <w:t>COMMIT</w:t>
      </w:r>
      <w:r>
        <w:t>.</w:t>
      </w:r>
    </w:p>
    <w:p w:rsidR="006F2817" w:rsidRDefault="006F2817" w:rsidP="006F2817">
      <w:pPr>
        <w:pStyle w:val="Heading4"/>
        <w:tabs>
          <w:tab w:val="left" w:pos="864"/>
        </w:tabs>
      </w:pPr>
      <w:bookmarkStart w:id="836" w:name="_Toc377017970"/>
      <w:bookmarkStart w:id="837" w:name="_Toc444155550"/>
      <w:r>
        <w:t>GET</w:t>
      </w:r>
      <w:bookmarkEnd w:id="836"/>
      <w:bookmarkEnd w:id="837"/>
    </w:p>
    <w:p w:rsidR="006F2817" w:rsidRDefault="006F2817" w:rsidP="006F2817">
      <w:pPr>
        <w:pStyle w:val="EDBTXTNormalWebBlackChar"/>
      </w:pPr>
      <w:r>
        <w:t xml:space="preserve">The </w:t>
      </w:r>
      <w:r>
        <w:rPr>
          <w:rStyle w:val="EDBTXTKeywordBlack"/>
        </w:rPr>
        <w:t>GET</w:t>
      </w:r>
      <w:r>
        <w:t xml:space="preserve"> command loads the contents of the given file to the SQL buffer.</w:t>
      </w:r>
    </w:p>
    <w:p w:rsidR="006F2817" w:rsidRDefault="006F2817" w:rsidP="006F2817">
      <w:pPr>
        <w:pStyle w:val="EDBSYNTXPreformattedBlackLeft033"/>
        <w:rPr>
          <w:rStyle w:val="EDBTXTKeywordBlack"/>
        </w:rPr>
      </w:pPr>
      <w:r w:rsidRPr="001C665F">
        <w:rPr>
          <w:rStyle w:val="EDBTXTKeywordBlack"/>
        </w:rPr>
        <w:t xml:space="preserve">GET </w:t>
      </w:r>
      <w:r w:rsidRPr="00477C93">
        <w:rPr>
          <w:rStyle w:val="EDBTXTVariable11ptBlack"/>
        </w:rPr>
        <w:t>filename</w:t>
      </w:r>
      <w:r w:rsidRPr="001C665F">
        <w:rPr>
          <w:rStyle w:val="EDBTXTKeywordBlack"/>
        </w:rPr>
        <w:t>[.</w:t>
      </w:r>
      <w:r w:rsidRPr="00477C93">
        <w:rPr>
          <w:rStyle w:val="EDBTXTVariable11ptBlack"/>
        </w:rPr>
        <w:t>ext</w:t>
      </w:r>
      <w:r w:rsidRPr="001C665F">
        <w:rPr>
          <w:rStyle w:val="EDBTXTKeywordBlack"/>
        </w:rPr>
        <w:t xml:space="preserve"> ] [ LIS[T ] | NOL[IST ] ]</w:t>
      </w:r>
    </w:p>
    <w:p w:rsidR="006F2817" w:rsidRDefault="006F2817" w:rsidP="006F2817">
      <w:pPr>
        <w:pStyle w:val="EDBTXTNormalWebBlackChar"/>
      </w:pPr>
    </w:p>
    <w:p w:rsidR="006F2817" w:rsidRPr="001C665F" w:rsidRDefault="006F2817" w:rsidP="006F2817">
      <w:pPr>
        <w:pStyle w:val="EDBTXTNormalWebBlackChar"/>
        <w:rPr>
          <w:rStyle w:val="EDBTXTKeywordBlack"/>
        </w:rPr>
      </w:pPr>
      <w:r w:rsidRPr="00477C93">
        <w:rPr>
          <w:rStyle w:val="EDBTXTVariable11ptBlack"/>
        </w:rPr>
        <w:t>filename</w:t>
      </w:r>
      <w:r w:rsidRPr="001C665F">
        <w:rPr>
          <w:rStyle w:val="EDBTXTKeywordBlack"/>
        </w:rPr>
        <w:t>[.</w:t>
      </w:r>
      <w:r w:rsidRPr="00477C93">
        <w:rPr>
          <w:rStyle w:val="EDBTXTVariable11ptBlack"/>
        </w:rPr>
        <w:t>ext</w:t>
      </w:r>
      <w:r w:rsidRPr="001C665F">
        <w:rPr>
          <w:rStyle w:val="EDBTXTKeywordBlack"/>
        </w:rPr>
        <w:t xml:space="preserve"> ]</w:t>
      </w:r>
    </w:p>
    <w:p w:rsidR="006F2817" w:rsidRDefault="006F2817" w:rsidP="006F2817">
      <w:pPr>
        <w:pStyle w:val="EDBTXTIndentNormalWebLeft05"/>
      </w:pPr>
      <w:r>
        <w:rPr>
          <w:rStyle w:val="EDBTXTVariable11ptBlack"/>
        </w:rPr>
        <w:t>filename</w:t>
      </w:r>
      <w:r>
        <w:t xml:space="preserve"> is the name of the file to load into the SQL buffer. </w:t>
      </w:r>
      <w:r>
        <w:rPr>
          <w:rStyle w:val="EDBTXTVariable11ptBlack"/>
        </w:rPr>
        <w:t>ext</w:t>
      </w:r>
      <w:r>
        <w:t xml:space="preserve"> is the filename extension. If the filename extension is </w:t>
      </w:r>
      <w:r>
        <w:rPr>
          <w:rStyle w:val="EDBTXTKeywordBlack"/>
          <w:rFonts w:eastAsia="Arial"/>
        </w:rPr>
        <w:t>sql</w:t>
      </w:r>
      <w:r>
        <w:t xml:space="preserve">, then the </w:t>
      </w:r>
      <w:r>
        <w:rPr>
          <w:rStyle w:val="EDBTXTKeywordBlack"/>
          <w:rFonts w:eastAsia="Arial"/>
        </w:rPr>
        <w:t>.sql</w:t>
      </w:r>
      <w:r>
        <w:t xml:space="preserve"> extension may be omitted when specifying </w:t>
      </w:r>
      <w:r>
        <w:rPr>
          <w:rStyle w:val="EDBTXTVariable11ptBlack"/>
        </w:rPr>
        <w:t>filename</w:t>
      </w:r>
      <w:r>
        <w:t xml:space="preserve">. </w:t>
      </w:r>
      <w:r>
        <w:rPr>
          <w:rStyle w:val="EDBTXTKeywordBlack"/>
          <w:rFonts w:eastAsia="Arial"/>
        </w:rPr>
        <w:t>GET</w:t>
      </w:r>
      <w:r>
        <w:t xml:space="preserve"> always assumes a </w:t>
      </w:r>
      <w:r>
        <w:rPr>
          <w:rStyle w:val="EDBTXTKeywordBlack"/>
          <w:rFonts w:eastAsia="Arial"/>
        </w:rPr>
        <w:t>.sql</w:t>
      </w:r>
      <w:r>
        <w:t xml:space="preserve"> extension on filenames that are specified with no extension.</w:t>
      </w:r>
    </w:p>
    <w:p w:rsidR="006F2817" w:rsidRPr="00477C93" w:rsidRDefault="006F2817" w:rsidP="006F2817">
      <w:pPr>
        <w:rPr>
          <w:rStyle w:val="EDBTXTKeywordBlack"/>
        </w:rPr>
      </w:pPr>
      <w:r w:rsidRPr="00477C93">
        <w:rPr>
          <w:rStyle w:val="EDBTXTKeywordBlack"/>
        </w:rPr>
        <w:t>LIST | NOLIST</w:t>
      </w:r>
    </w:p>
    <w:p w:rsidR="006F2817" w:rsidRDefault="006F2817" w:rsidP="006F2817">
      <w:pPr>
        <w:pStyle w:val="EDBTXTIndentNormalWebLeft05"/>
      </w:pPr>
      <w:r>
        <w:t xml:space="preserve">If </w:t>
      </w:r>
      <w:r>
        <w:rPr>
          <w:rStyle w:val="EDBTXTKeywordBlack"/>
          <w:rFonts w:eastAsia="Arial"/>
        </w:rPr>
        <w:t>LIST</w:t>
      </w:r>
      <w:r>
        <w:t xml:space="preserve"> is specified, the content of the SQL buffer is displayed after the file is loaded. If </w:t>
      </w:r>
      <w:r>
        <w:rPr>
          <w:rStyle w:val="EDBTXTKeywordBlack"/>
          <w:rFonts w:eastAsia="Arial"/>
        </w:rPr>
        <w:t>NOLIST</w:t>
      </w:r>
      <w:r>
        <w:t xml:space="preserve"> is specified, no listing is displayed. The default is </w:t>
      </w:r>
      <w:r>
        <w:rPr>
          <w:rStyle w:val="EDBTXTKeywordBlack"/>
          <w:rFonts w:eastAsia="Arial"/>
        </w:rPr>
        <w:t>LIST</w:t>
      </w:r>
      <w:r>
        <w:t>.</w:t>
      </w:r>
    </w:p>
    <w:p w:rsidR="006F2817" w:rsidRDefault="006F2817" w:rsidP="006F2817">
      <w:pPr>
        <w:pStyle w:val="Heading4"/>
        <w:tabs>
          <w:tab w:val="left" w:pos="864"/>
        </w:tabs>
      </w:pPr>
      <w:bookmarkStart w:id="838" w:name="_Toc377017971"/>
      <w:bookmarkStart w:id="839" w:name="_Toc444155551"/>
      <w:r>
        <w:t>HELP</w:t>
      </w:r>
      <w:bookmarkEnd w:id="838"/>
      <w:bookmarkEnd w:id="839"/>
    </w:p>
    <w:p w:rsidR="006F2817" w:rsidRDefault="006F2817" w:rsidP="006F2817">
      <w:pPr>
        <w:pStyle w:val="EDBTXTNormalWebBlackChar"/>
      </w:pPr>
      <w:r>
        <w:t xml:space="preserve">The </w:t>
      </w:r>
      <w:r>
        <w:rPr>
          <w:rStyle w:val="EDBTXTKeywordBlack"/>
        </w:rPr>
        <w:t>HELP</w:t>
      </w:r>
      <w:r>
        <w:t xml:space="preserve"> command obtains an index of topics or help on a specific topic. The question mark (</w:t>
      </w:r>
      <w:r>
        <w:rPr>
          <w:rStyle w:val="EDBTXTKeywordBlack"/>
        </w:rPr>
        <w:t>?</w:t>
      </w:r>
      <w:r>
        <w:t xml:space="preserve">) is synonymous with specifying </w:t>
      </w:r>
      <w:r>
        <w:rPr>
          <w:rStyle w:val="EDBTXTKeywordBlack"/>
        </w:rPr>
        <w:t>HELP</w:t>
      </w:r>
      <w:r>
        <w:t>.</w:t>
      </w:r>
    </w:p>
    <w:p w:rsidR="006F2817" w:rsidRPr="00477C93" w:rsidRDefault="006F2817" w:rsidP="006F2817">
      <w:pPr>
        <w:pStyle w:val="EDBSYNTXPreformattedBlackLeft033"/>
      </w:pPr>
      <w:r w:rsidRPr="0017225C">
        <w:rPr>
          <w:rStyle w:val="EDBTXTKeywordBlack"/>
        </w:rPr>
        <w:t xml:space="preserve">{ HELP | ? } { INDEX | </w:t>
      </w:r>
      <w:r w:rsidRPr="00477C93">
        <w:rPr>
          <w:rStyle w:val="EDBTXTVariable11ptBlack"/>
        </w:rPr>
        <w:t>topic</w:t>
      </w:r>
      <w:r w:rsidRPr="0017225C">
        <w:rPr>
          <w:rStyle w:val="EDBTXTKeywordBlack"/>
        </w:rPr>
        <w:t xml:space="preserve"> }</w:t>
      </w:r>
    </w:p>
    <w:p w:rsidR="006F2817" w:rsidRDefault="006F2817" w:rsidP="006F2817">
      <w:pPr>
        <w:pStyle w:val="EDBTXTNormalWebBlackChar"/>
      </w:pPr>
    </w:p>
    <w:p w:rsidR="006F2817" w:rsidRPr="00477C93" w:rsidRDefault="006F2817" w:rsidP="006F2817">
      <w:pPr>
        <w:rPr>
          <w:rStyle w:val="EDBTXTKeywordBlack"/>
        </w:rPr>
      </w:pPr>
      <w:r w:rsidRPr="00477C93">
        <w:rPr>
          <w:rStyle w:val="EDBTXTKeywordBlack"/>
        </w:rPr>
        <w:t>INDEX</w:t>
      </w:r>
    </w:p>
    <w:p w:rsidR="006F2817" w:rsidRDefault="006F2817" w:rsidP="006F2817">
      <w:pPr>
        <w:pStyle w:val="EDBTXTIndentNormalWebLeft05"/>
      </w:pPr>
      <w:r>
        <w:t>Displays an index of available topics.</w:t>
      </w:r>
    </w:p>
    <w:p w:rsidR="006F2817" w:rsidRDefault="006F2817" w:rsidP="006F2817">
      <w:pPr>
        <w:rPr>
          <w:rStyle w:val="EDBTXTVariable11ptBlack"/>
        </w:rPr>
      </w:pPr>
      <w:r>
        <w:rPr>
          <w:rStyle w:val="EDBTXTVariable11ptBlack"/>
        </w:rPr>
        <w:t>topic</w:t>
      </w:r>
    </w:p>
    <w:p w:rsidR="006F2817" w:rsidRDefault="006F2817" w:rsidP="006F2817">
      <w:pPr>
        <w:pStyle w:val="EDBTXTIndentNormalWebLeft05"/>
      </w:pPr>
      <w:r>
        <w:t>The name of a specific topic – e.g., an EDB*Plus command, for which help is desired.</w:t>
      </w:r>
    </w:p>
    <w:p w:rsidR="006F2817" w:rsidRDefault="006F2817" w:rsidP="006F2817">
      <w:pPr>
        <w:pStyle w:val="EDBTXTNormalWebBlackChar"/>
      </w:pPr>
    </w:p>
    <w:p w:rsidR="006F2817" w:rsidRDefault="006F2817" w:rsidP="006F2817">
      <w:pPr>
        <w:pStyle w:val="Heading4"/>
        <w:tabs>
          <w:tab w:val="left" w:pos="864"/>
        </w:tabs>
      </w:pPr>
      <w:bookmarkStart w:id="840" w:name="_Toc377017972"/>
      <w:bookmarkStart w:id="841" w:name="_Toc444155552"/>
      <w:r>
        <w:lastRenderedPageBreak/>
        <w:t>HOST</w:t>
      </w:r>
      <w:bookmarkEnd w:id="840"/>
      <w:bookmarkEnd w:id="841"/>
    </w:p>
    <w:p w:rsidR="006F2817" w:rsidRDefault="006F2817" w:rsidP="006F2817">
      <w:pPr>
        <w:pStyle w:val="EDBTXTNormalWebBlackChar"/>
      </w:pPr>
      <w:r>
        <w:t xml:space="preserve">The </w:t>
      </w:r>
      <w:r>
        <w:rPr>
          <w:rStyle w:val="EDBTXTKeywordBlack"/>
        </w:rPr>
        <w:t>HOST</w:t>
      </w:r>
      <w:r>
        <w:t xml:space="preserve"> command executes an operating system command from EDB*Plus.</w:t>
      </w:r>
    </w:p>
    <w:p w:rsidR="006F2817" w:rsidRPr="00D32BB2" w:rsidRDefault="006F2817" w:rsidP="006F2817">
      <w:pPr>
        <w:pStyle w:val="EDBSYNTXPreformattedBlackLeft033"/>
      </w:pPr>
      <w:r w:rsidRPr="007D0C32">
        <w:rPr>
          <w:rStyle w:val="EDBTXTKeywordBlack"/>
        </w:rPr>
        <w:t>HO[ST ] [</w:t>
      </w:r>
      <w:r w:rsidRPr="00D32BB2">
        <w:rPr>
          <w:rStyle w:val="EDBTXTVariable11ptBlack"/>
        </w:rPr>
        <w:t>os_command</w:t>
      </w:r>
      <w:r w:rsidRPr="007D0C32">
        <w:rPr>
          <w:rStyle w:val="EDBTXTKeywordBlack"/>
        </w:rPr>
        <w:t>]</w:t>
      </w:r>
    </w:p>
    <w:p w:rsidR="006F2817" w:rsidRDefault="006F2817" w:rsidP="006F2817">
      <w:pPr>
        <w:pStyle w:val="Caption"/>
      </w:pPr>
    </w:p>
    <w:p w:rsidR="006F2817" w:rsidRDefault="006F2817" w:rsidP="006F2817">
      <w:pPr>
        <w:rPr>
          <w:rStyle w:val="EDBTXTVariable11ptBlack"/>
        </w:rPr>
      </w:pPr>
      <w:r>
        <w:rPr>
          <w:rStyle w:val="EDBTXTVariable11ptBlack"/>
        </w:rPr>
        <w:t>os_command</w:t>
      </w:r>
    </w:p>
    <w:p w:rsidR="006F2817" w:rsidRDefault="006F2817" w:rsidP="006F2817">
      <w:pPr>
        <w:pStyle w:val="EDBTXTIndentNormalWebLeft05"/>
      </w:pPr>
      <w:r>
        <w:t>The operating system command to be executed.  If you do not provide an operating system command, EDB*Plus pauses execution and opens a new shell prompt.  When the shell exits, EDB*Plus resumes execution.</w:t>
      </w:r>
    </w:p>
    <w:p w:rsidR="006F2817" w:rsidRDefault="006F2817" w:rsidP="006F2817">
      <w:pPr>
        <w:pStyle w:val="Heading4"/>
        <w:tabs>
          <w:tab w:val="left" w:pos="864"/>
        </w:tabs>
      </w:pPr>
      <w:bookmarkStart w:id="842" w:name="_Toc377017973"/>
      <w:bookmarkStart w:id="843" w:name="_Toc444155553"/>
      <w:r>
        <w:t>INPUT</w:t>
      </w:r>
      <w:bookmarkEnd w:id="842"/>
      <w:bookmarkEnd w:id="843"/>
    </w:p>
    <w:p w:rsidR="006F2817" w:rsidRDefault="006F2817" w:rsidP="006F2817">
      <w:pPr>
        <w:pStyle w:val="EDBTXTNormalWebBlackChar"/>
      </w:pPr>
      <w:r w:rsidRPr="007D0C32">
        <w:rPr>
          <w:rFonts w:eastAsia="Arial"/>
        </w:rPr>
        <w:t xml:space="preserve">The </w:t>
      </w:r>
      <w:r>
        <w:rPr>
          <w:rStyle w:val="EDBTXTKeywordBlack"/>
          <w:rFonts w:eastAsia="Arial"/>
        </w:rPr>
        <w:t>INPUT</w:t>
      </w:r>
      <w:r>
        <w:t xml:space="preserve"> line editor command adds a line of text to the SQL buffer after the current line.</w:t>
      </w:r>
    </w:p>
    <w:p w:rsidR="006F2817" w:rsidRPr="00772C73" w:rsidRDefault="006F2817" w:rsidP="006F2817">
      <w:pPr>
        <w:pStyle w:val="EDBSYNTXPreformattedBlackLeft033"/>
        <w:rPr>
          <w:rStyle w:val="EDBTXTKeywordBlack"/>
          <w:rFonts w:cs="Times New Roman"/>
        </w:rPr>
      </w:pPr>
      <w:r w:rsidRPr="00772C73">
        <w:rPr>
          <w:rStyle w:val="EDBTXTKeywordBlack"/>
          <w:rFonts w:cs="Times New Roman"/>
        </w:rPr>
        <w:t xml:space="preserve">I[NPUT ] </w:t>
      </w:r>
      <w:r w:rsidRPr="00772C73">
        <w:rPr>
          <w:rStyle w:val="EDBTXTVariable11ptBlack"/>
        </w:rPr>
        <w:t>text</w:t>
      </w:r>
    </w:p>
    <w:p w:rsidR="006F2817" w:rsidRDefault="006F2817" w:rsidP="006F2817">
      <w:pPr>
        <w:pStyle w:val="EDBTXTNormalWebBlackChar"/>
      </w:pPr>
      <w:r>
        <w:t xml:space="preserve">The following sequence of </w:t>
      </w:r>
      <w:r>
        <w:rPr>
          <w:rStyle w:val="EDBTXTKeywordBlack"/>
          <w:rFonts w:eastAsia="Arial"/>
        </w:rPr>
        <w:t>INPUT</w:t>
      </w:r>
      <w:r>
        <w:t xml:space="preserve"> commands constructs a </w:t>
      </w:r>
      <w:r>
        <w:rPr>
          <w:rStyle w:val="EDBTXTKeywordBlack"/>
          <w:rFonts w:eastAsia="Arial"/>
        </w:rPr>
        <w:t>SELECT</w:t>
      </w:r>
      <w:r>
        <w:t xml:space="preserve"> command.</w:t>
      </w:r>
    </w:p>
    <w:p w:rsidR="006F2817" w:rsidRDefault="006F2817" w:rsidP="006F2817">
      <w:pPr>
        <w:pStyle w:val="EDBEXCourierNew9ptCustomColorRGB4649146Left01"/>
      </w:pPr>
      <w:r>
        <w:t>SQL&gt; INPUT SELECT empno, ename, job, sal, comm</w:t>
      </w:r>
    </w:p>
    <w:p w:rsidR="006F2817" w:rsidRDefault="006F2817" w:rsidP="006F2817">
      <w:pPr>
        <w:pStyle w:val="EDBEXCourierNew9ptCustomColorRGB4649146Left01"/>
      </w:pPr>
      <w:r>
        <w:t>SQL&gt; INPUT FROM emp</w:t>
      </w:r>
    </w:p>
    <w:p w:rsidR="006F2817" w:rsidRDefault="006F2817" w:rsidP="006F2817">
      <w:pPr>
        <w:pStyle w:val="EDBEXCourierNew9ptCustomColorRGB4649146Left01"/>
      </w:pPr>
      <w:r>
        <w:t>SQL&gt; INPUT WHERE deptno = 20</w:t>
      </w:r>
    </w:p>
    <w:p w:rsidR="006F2817" w:rsidRDefault="006F2817" w:rsidP="006F2817">
      <w:pPr>
        <w:pStyle w:val="EDBEXCourierNew9ptCustomColorRGB4649146Left01"/>
      </w:pPr>
      <w:r>
        <w:t>SQL&gt; INPUT ORDER BY empno</w:t>
      </w:r>
    </w:p>
    <w:p w:rsidR="006F2817" w:rsidRDefault="006F2817" w:rsidP="006F2817">
      <w:pPr>
        <w:pStyle w:val="EDBEXCourierNew9ptCustomColorRGB4649146Left01"/>
      </w:pPr>
      <w:r>
        <w:t>SQL&gt; LIST</w:t>
      </w:r>
    </w:p>
    <w:p w:rsidR="006F2817" w:rsidRDefault="006F2817" w:rsidP="006F2817">
      <w:pPr>
        <w:pStyle w:val="EDBEXCourierNew9ptCustomColorRGB4649146Left01"/>
      </w:pPr>
      <w:r>
        <w:t xml:space="preserve">  1  SELECT empno, ename, job, sal, comm</w:t>
      </w:r>
    </w:p>
    <w:p w:rsidR="006F2817" w:rsidRDefault="006F2817" w:rsidP="006F2817">
      <w:pPr>
        <w:pStyle w:val="EDBEXCourierNew9ptCustomColorRGB4649146Left01"/>
      </w:pPr>
      <w:r>
        <w:t xml:space="preserve">  2  FROM emp</w:t>
      </w:r>
    </w:p>
    <w:p w:rsidR="006F2817" w:rsidRDefault="006F2817" w:rsidP="006F2817">
      <w:pPr>
        <w:pStyle w:val="EDBEXCourierNew9ptCustomColorRGB4649146Left01"/>
      </w:pPr>
      <w:r>
        <w:t xml:space="preserve">  3  WHERE deptno = 20</w:t>
      </w:r>
    </w:p>
    <w:p w:rsidR="006F2817" w:rsidRDefault="006F2817" w:rsidP="006F2817">
      <w:pPr>
        <w:pStyle w:val="EDBEXCourierNew9ptCustomColorRGB4649146Left01"/>
      </w:pPr>
      <w:r>
        <w:t xml:space="preserve">  4* ORDER BY empno</w:t>
      </w:r>
    </w:p>
    <w:p w:rsidR="006F2817" w:rsidRDefault="006F2817" w:rsidP="006F2817">
      <w:pPr>
        <w:pStyle w:val="Heading4"/>
      </w:pPr>
      <w:bookmarkStart w:id="844" w:name="_Toc377017974"/>
      <w:bookmarkStart w:id="845" w:name="_Toc444155554"/>
      <w:r>
        <w:t>LIST</w:t>
      </w:r>
      <w:bookmarkEnd w:id="844"/>
      <w:bookmarkEnd w:id="845"/>
    </w:p>
    <w:p w:rsidR="006F2817" w:rsidRDefault="006F2817" w:rsidP="006F2817">
      <w:pPr>
        <w:pStyle w:val="EDBTXTNormalWebBlackChar"/>
      </w:pPr>
      <w:r>
        <w:rPr>
          <w:rStyle w:val="EDBTXTKeywordBlack"/>
          <w:rFonts w:eastAsia="Arial"/>
        </w:rPr>
        <w:t>LIST</w:t>
      </w:r>
      <w:r>
        <w:t xml:space="preserve"> is a line editor command that displays the contents of the SQL buffer.  </w:t>
      </w:r>
    </w:p>
    <w:p w:rsidR="006F2817" w:rsidRDefault="006F2817" w:rsidP="006F2817">
      <w:pPr>
        <w:pStyle w:val="EDBSYNTXPreformattedBlackLeft033"/>
        <w:rPr>
          <w:rStyle w:val="EDBTXTKeywordBlack"/>
          <w:rFonts w:eastAsia="Arial"/>
        </w:rPr>
      </w:pPr>
      <w:r>
        <w:rPr>
          <w:rStyle w:val="EDBTXTKeywordBlack"/>
          <w:rFonts w:eastAsia="Arial"/>
        </w:rPr>
        <w:t>L[IST]</w:t>
      </w:r>
      <w:r w:rsidRPr="007D0C32">
        <w:rPr>
          <w:rFonts w:eastAsia="Arial"/>
        </w:rPr>
        <w:t xml:space="preserve"> </w:t>
      </w:r>
      <w:r>
        <w:rPr>
          <w:rStyle w:val="EDBTXTKeywordBlack"/>
          <w:rFonts w:eastAsia="Arial"/>
        </w:rPr>
        <w:t>[</w:t>
      </w:r>
      <w:r w:rsidRPr="007D0C32">
        <w:rPr>
          <w:rFonts w:eastAsia="Arial"/>
        </w:rPr>
        <w:t xml:space="preserve"> </w:t>
      </w:r>
      <w:r w:rsidRPr="00772C73">
        <w:rPr>
          <w:rStyle w:val="EDBTXTVariable11ptBlack"/>
          <w:rFonts w:eastAsia="Arial"/>
        </w:rPr>
        <w:t>n</w:t>
      </w:r>
      <w:r w:rsidRPr="007D0C32">
        <w:rPr>
          <w:rFonts w:eastAsia="Arial"/>
        </w:rPr>
        <w:t xml:space="preserve"> </w:t>
      </w:r>
      <w:r>
        <w:rPr>
          <w:rStyle w:val="EDBTXTKeywordBlack"/>
          <w:rFonts w:eastAsia="Arial"/>
        </w:rPr>
        <w:t>|</w:t>
      </w:r>
      <w:r w:rsidRPr="007D0C32">
        <w:rPr>
          <w:rFonts w:eastAsia="Arial"/>
        </w:rPr>
        <w:t xml:space="preserve"> </w:t>
      </w:r>
      <w:r w:rsidRPr="00772C73">
        <w:rPr>
          <w:rStyle w:val="EDBTXTVariable11ptBlack"/>
          <w:rFonts w:eastAsia="Arial"/>
        </w:rPr>
        <w:t>n</w:t>
      </w:r>
      <w:r w:rsidRPr="007D0C32">
        <w:rPr>
          <w:rFonts w:eastAsia="Arial"/>
        </w:rPr>
        <w:t xml:space="preserve"> </w:t>
      </w:r>
      <w:r w:rsidRPr="00772C73">
        <w:rPr>
          <w:rStyle w:val="EDBTXTVariable11ptBlack"/>
          <w:rFonts w:eastAsia="Arial"/>
        </w:rPr>
        <w:t>m</w:t>
      </w:r>
      <w:r w:rsidRPr="007D0C32">
        <w:rPr>
          <w:rFonts w:eastAsia="Arial"/>
        </w:rPr>
        <w:t xml:space="preserve"> </w:t>
      </w:r>
      <w:r>
        <w:rPr>
          <w:rStyle w:val="EDBTXTKeywordBlack"/>
          <w:rFonts w:eastAsia="Arial"/>
        </w:rPr>
        <w:t>|</w:t>
      </w:r>
      <w:r w:rsidRPr="007D0C32">
        <w:rPr>
          <w:rFonts w:eastAsia="Arial"/>
        </w:rPr>
        <w:t xml:space="preserve"> </w:t>
      </w:r>
      <w:r w:rsidRPr="00772C73">
        <w:rPr>
          <w:rStyle w:val="EDBTXTVariable11ptBlack"/>
          <w:rFonts w:eastAsia="Arial"/>
        </w:rPr>
        <w:t>n</w:t>
      </w:r>
      <w:r w:rsidRPr="007D0C32">
        <w:rPr>
          <w:rFonts w:eastAsia="Arial"/>
        </w:rPr>
        <w:t xml:space="preserve"> </w:t>
      </w:r>
      <w:r>
        <w:rPr>
          <w:rStyle w:val="EDBTXTKeywordBlack"/>
          <w:rFonts w:eastAsia="Arial"/>
        </w:rPr>
        <w:t>*</w:t>
      </w:r>
      <w:r w:rsidRPr="007D0C32">
        <w:rPr>
          <w:rFonts w:eastAsia="Arial"/>
        </w:rPr>
        <w:t xml:space="preserve"> </w:t>
      </w:r>
      <w:r>
        <w:rPr>
          <w:rStyle w:val="EDBTXTKeywordBlack"/>
          <w:rFonts w:eastAsia="Arial"/>
        </w:rPr>
        <w:t>|</w:t>
      </w:r>
      <w:r w:rsidRPr="007D0C32">
        <w:rPr>
          <w:rFonts w:eastAsia="Arial"/>
        </w:rPr>
        <w:t xml:space="preserve"> </w:t>
      </w:r>
      <w:r w:rsidRPr="00772C73">
        <w:rPr>
          <w:rStyle w:val="EDBTXTVariable11ptBlack"/>
          <w:rFonts w:eastAsia="Arial"/>
        </w:rPr>
        <w:t>n</w:t>
      </w:r>
      <w:r w:rsidRPr="007D0C32">
        <w:rPr>
          <w:rFonts w:eastAsia="Arial"/>
        </w:rPr>
        <w:t xml:space="preserve"> </w:t>
      </w:r>
      <w:r>
        <w:rPr>
          <w:rStyle w:val="EDBTXTKeywordBlack"/>
          <w:rFonts w:eastAsia="Arial"/>
        </w:rPr>
        <w:t>L[AST]</w:t>
      </w:r>
      <w:r w:rsidRPr="007D0C32">
        <w:rPr>
          <w:rFonts w:eastAsia="Arial"/>
        </w:rPr>
        <w:t xml:space="preserve"> </w:t>
      </w:r>
      <w:r>
        <w:rPr>
          <w:rStyle w:val="EDBTXTKeywordBlack"/>
          <w:rFonts w:eastAsia="Arial"/>
        </w:rPr>
        <w:t>|</w:t>
      </w:r>
      <w:r w:rsidRPr="007D0C32">
        <w:rPr>
          <w:rFonts w:eastAsia="Arial"/>
        </w:rPr>
        <w:t xml:space="preserve"> </w:t>
      </w:r>
      <w:r>
        <w:rPr>
          <w:rStyle w:val="EDBTXTKeywordBlack"/>
          <w:rFonts w:eastAsia="Arial"/>
        </w:rPr>
        <w:t>*</w:t>
      </w:r>
      <w:r w:rsidRPr="007D0C32">
        <w:rPr>
          <w:rFonts w:eastAsia="Arial"/>
        </w:rPr>
        <w:t xml:space="preserve"> </w:t>
      </w:r>
      <w:r>
        <w:rPr>
          <w:rStyle w:val="EDBTXTKeywordBlack"/>
          <w:rFonts w:eastAsia="Arial"/>
        </w:rPr>
        <w:t>|</w:t>
      </w:r>
      <w:r w:rsidRPr="007D0C32">
        <w:rPr>
          <w:rFonts w:eastAsia="Arial"/>
        </w:rPr>
        <w:t xml:space="preserve"> </w:t>
      </w:r>
      <w:r>
        <w:rPr>
          <w:rStyle w:val="EDBTXTKeywordBlack"/>
          <w:rFonts w:eastAsia="Arial"/>
        </w:rPr>
        <w:t>*</w:t>
      </w:r>
      <w:r w:rsidRPr="007D0C32">
        <w:rPr>
          <w:rFonts w:eastAsia="Arial"/>
        </w:rPr>
        <w:t xml:space="preserve"> </w:t>
      </w:r>
      <w:r w:rsidRPr="00772C73">
        <w:rPr>
          <w:rStyle w:val="EDBTXTVariable11ptBlack"/>
          <w:rFonts w:eastAsia="Arial"/>
        </w:rPr>
        <w:t>n</w:t>
      </w:r>
      <w:r w:rsidRPr="007D0C32">
        <w:rPr>
          <w:rFonts w:eastAsia="Arial"/>
        </w:rPr>
        <w:t xml:space="preserve"> </w:t>
      </w:r>
      <w:r>
        <w:rPr>
          <w:rStyle w:val="EDBTXTKeywordBlack"/>
          <w:rFonts w:eastAsia="Arial"/>
        </w:rPr>
        <w:t>|</w:t>
      </w:r>
      <w:r w:rsidRPr="007D0C32">
        <w:rPr>
          <w:rFonts w:eastAsia="Arial"/>
        </w:rPr>
        <w:t xml:space="preserve"> </w:t>
      </w:r>
      <w:r>
        <w:rPr>
          <w:rStyle w:val="EDBTXTKeywordBlack"/>
          <w:rFonts w:eastAsia="Arial"/>
        </w:rPr>
        <w:t>*</w:t>
      </w:r>
      <w:r w:rsidRPr="007D0C32">
        <w:rPr>
          <w:rFonts w:eastAsia="Arial"/>
        </w:rPr>
        <w:t xml:space="preserve"> </w:t>
      </w:r>
      <w:r>
        <w:rPr>
          <w:rStyle w:val="EDBTXTKeywordBlack"/>
          <w:rFonts w:eastAsia="Arial"/>
        </w:rPr>
        <w:t>L[AST]</w:t>
      </w:r>
      <w:r w:rsidRPr="007D0C32">
        <w:rPr>
          <w:rFonts w:eastAsia="Arial"/>
        </w:rPr>
        <w:t xml:space="preserve"> </w:t>
      </w:r>
      <w:r>
        <w:rPr>
          <w:rStyle w:val="EDBTXTKeywordBlack"/>
          <w:rFonts w:eastAsia="Arial"/>
        </w:rPr>
        <w:t>|</w:t>
      </w:r>
    </w:p>
    <w:p w:rsidR="006F2817" w:rsidRDefault="006F2817" w:rsidP="006F2817">
      <w:pPr>
        <w:pStyle w:val="EDBSYNTXPreformattedBlackLeft033"/>
        <w:rPr>
          <w:rStyle w:val="EDBTXTKeywordBlack"/>
          <w:rFonts w:eastAsia="Arial"/>
        </w:rPr>
      </w:pPr>
      <w:r>
        <w:rPr>
          <w:rStyle w:val="EDBTXTKeywordBlack"/>
          <w:rFonts w:eastAsia="Arial"/>
        </w:rPr>
        <w:t xml:space="preserve"> </w:t>
      </w:r>
      <w:r w:rsidRPr="007D0C32">
        <w:rPr>
          <w:rFonts w:eastAsia="Arial"/>
        </w:rPr>
        <w:t xml:space="preserve"> </w:t>
      </w:r>
      <w:r>
        <w:rPr>
          <w:rStyle w:val="EDBTXTKeywordBlack"/>
          <w:rFonts w:eastAsia="Arial"/>
        </w:rPr>
        <w:t>L[AST]</w:t>
      </w:r>
      <w:r w:rsidRPr="007D0C32">
        <w:rPr>
          <w:rFonts w:eastAsia="Arial"/>
        </w:rPr>
        <w:t xml:space="preserve"> </w:t>
      </w:r>
      <w:r>
        <w:rPr>
          <w:rStyle w:val="EDBTXTKeywordBlack"/>
          <w:rFonts w:eastAsia="Arial"/>
        </w:rPr>
        <w:t>]</w:t>
      </w:r>
    </w:p>
    <w:p w:rsidR="006F2817" w:rsidRDefault="006F2817" w:rsidP="006F2817">
      <w:pPr>
        <w:pStyle w:val="EDBTXTNormalWebBlackChar"/>
      </w:pPr>
      <w:r>
        <w:t>The buffer does not include a history of the EDB*Plus commands.</w:t>
      </w:r>
    </w:p>
    <w:p w:rsidR="006F2817" w:rsidRDefault="006F2817" w:rsidP="006F2817">
      <w:pPr>
        <w:pStyle w:val="EDBTXTNormalWebBlack"/>
        <w:rPr>
          <w:rStyle w:val="EDBTXTVariable11ptBlack"/>
        </w:rPr>
      </w:pPr>
      <w:r>
        <w:rPr>
          <w:rStyle w:val="EDBTXTVariable11ptBlack"/>
        </w:rPr>
        <w:t>n</w:t>
      </w:r>
    </w:p>
    <w:p w:rsidR="006F2817" w:rsidRDefault="006F2817" w:rsidP="006F2817">
      <w:pPr>
        <w:pStyle w:val="EDBTXTIndentNormalWebLeft05"/>
      </w:pPr>
      <w:r w:rsidRPr="00772C73">
        <w:rPr>
          <w:rStyle w:val="EDBTXTVariable11ptBlack"/>
          <w:rFonts w:eastAsia="Arial"/>
        </w:rPr>
        <w:t>n</w:t>
      </w:r>
      <w:r>
        <w:t xml:space="preserve"> represents the buffer line number.</w:t>
      </w:r>
    </w:p>
    <w:p w:rsidR="006F2817" w:rsidRDefault="006F2817" w:rsidP="006F2817">
      <w:pPr>
        <w:pStyle w:val="EDBTXTNormalWebBlack"/>
        <w:rPr>
          <w:rStyle w:val="EDBTXTVariable11ptBlack"/>
        </w:rPr>
      </w:pPr>
      <w:r>
        <w:rPr>
          <w:rStyle w:val="EDBTXTVariable11ptBlack"/>
        </w:rPr>
        <w:t xml:space="preserve">n m </w:t>
      </w:r>
    </w:p>
    <w:p w:rsidR="006F2817" w:rsidRDefault="006F2817" w:rsidP="006F2817">
      <w:pPr>
        <w:pStyle w:val="EDBTXTIndentNormalWebLeft05"/>
      </w:pPr>
      <w:r w:rsidRPr="00772C73">
        <w:rPr>
          <w:rStyle w:val="EDBTXTVariable11ptBlack"/>
          <w:rFonts w:eastAsia="Arial"/>
        </w:rPr>
        <w:t>n</w:t>
      </w:r>
      <w:r>
        <w:rPr>
          <w:rStyle w:val="EDBTXTKeywordBlack"/>
          <w:rFonts w:eastAsia="Arial"/>
        </w:rPr>
        <w:t xml:space="preserve"> </w:t>
      </w:r>
      <w:r w:rsidRPr="00772C73">
        <w:rPr>
          <w:rStyle w:val="EDBTXTVariable11ptBlack"/>
          <w:rFonts w:eastAsia="Arial"/>
        </w:rPr>
        <w:t>m</w:t>
      </w:r>
      <w:r>
        <w:t xml:space="preserve"> displays a list of lines between </w:t>
      </w:r>
      <w:r>
        <w:rPr>
          <w:rStyle w:val="EDBTXTKeywordBlack"/>
          <w:rFonts w:eastAsia="Arial"/>
        </w:rPr>
        <w:t>n</w:t>
      </w:r>
      <w:r>
        <w:t xml:space="preserve"> and </w:t>
      </w:r>
      <w:r>
        <w:rPr>
          <w:rStyle w:val="EDBTXTKeywordBlack"/>
          <w:rFonts w:eastAsia="Arial"/>
        </w:rPr>
        <w:t>m</w:t>
      </w:r>
      <w:r>
        <w:t>.</w:t>
      </w:r>
    </w:p>
    <w:p w:rsidR="006F2817" w:rsidRPr="004233AC" w:rsidRDefault="006F2817" w:rsidP="006F2817">
      <w:pPr>
        <w:pStyle w:val="EDBTXTNormalWebBlack"/>
        <w:rPr>
          <w:rStyle w:val="EDBTXTKeywordBlack"/>
        </w:rPr>
      </w:pPr>
      <w:r w:rsidRPr="004233AC">
        <w:rPr>
          <w:rStyle w:val="EDBTXTVariable11ptBlack"/>
        </w:rPr>
        <w:lastRenderedPageBreak/>
        <w:t>n</w:t>
      </w:r>
      <w:r w:rsidRPr="004233AC">
        <w:rPr>
          <w:rStyle w:val="EDBTXTKeywordBlack"/>
        </w:rPr>
        <w:t xml:space="preserve"> *</w:t>
      </w:r>
    </w:p>
    <w:p w:rsidR="006F2817" w:rsidRDefault="006F2817" w:rsidP="006F2817">
      <w:pPr>
        <w:pStyle w:val="EDBTXTIndentNormalWebLeft05"/>
      </w:pPr>
      <w:r w:rsidRPr="00772C73">
        <w:rPr>
          <w:rStyle w:val="EDBTXTVariable11ptBlack"/>
          <w:rFonts w:eastAsia="Arial"/>
        </w:rPr>
        <w:t>n</w:t>
      </w:r>
      <w:r>
        <w:rPr>
          <w:rStyle w:val="EDBTXTKeywordBlack"/>
          <w:rFonts w:eastAsia="Arial"/>
        </w:rPr>
        <w:t xml:space="preserve"> *</w:t>
      </w:r>
      <w:r>
        <w:t xml:space="preserve"> displays a list of lines that range between line </w:t>
      </w:r>
      <w:r w:rsidRPr="00772C73">
        <w:rPr>
          <w:rStyle w:val="EDBTXTVariable11ptBlack"/>
          <w:rFonts w:eastAsia="Arial"/>
        </w:rPr>
        <w:t>n</w:t>
      </w:r>
      <w:r>
        <w:t xml:space="preserve"> and the current line.</w:t>
      </w:r>
    </w:p>
    <w:p w:rsidR="006F2817" w:rsidRPr="00772C73" w:rsidRDefault="006F2817" w:rsidP="006F2817">
      <w:pPr>
        <w:pStyle w:val="EDBTXTNormalWebBlack"/>
        <w:rPr>
          <w:rStyle w:val="EDBTXTKeywordBlack"/>
        </w:rPr>
      </w:pPr>
      <w:r w:rsidRPr="00772C73">
        <w:rPr>
          <w:rStyle w:val="EDBTXTVariable11ptBlack"/>
        </w:rPr>
        <w:t>n</w:t>
      </w:r>
      <w:r w:rsidRPr="00772C73">
        <w:rPr>
          <w:rStyle w:val="EDBTXTKeywordBlack"/>
        </w:rPr>
        <w:t xml:space="preserve"> L[AST]</w:t>
      </w:r>
    </w:p>
    <w:p w:rsidR="006F2817" w:rsidRDefault="006F2817" w:rsidP="006F2817">
      <w:pPr>
        <w:pStyle w:val="EDBTXTIndentNormalWebLeft05"/>
      </w:pPr>
      <w:r w:rsidRPr="00772C73">
        <w:rPr>
          <w:rStyle w:val="EDBTXTVariable11ptBlack"/>
          <w:rFonts w:eastAsia="Arial"/>
        </w:rPr>
        <w:t>n</w:t>
      </w:r>
      <w:r>
        <w:rPr>
          <w:rStyle w:val="EDBTXTKeywordBlack"/>
          <w:rFonts w:eastAsia="Arial"/>
        </w:rPr>
        <w:t xml:space="preserve"> L[AST]</w:t>
      </w:r>
      <w:r>
        <w:t xml:space="preserve"> displays a list of lines that range from line </w:t>
      </w:r>
      <w:r w:rsidRPr="00772C73">
        <w:rPr>
          <w:rStyle w:val="EDBTXTVariable11ptBlack"/>
          <w:rFonts w:eastAsia="Arial"/>
        </w:rPr>
        <w:t>n</w:t>
      </w:r>
      <w:r>
        <w:t xml:space="preserve"> through the last line in the buffer.</w:t>
      </w:r>
    </w:p>
    <w:p w:rsidR="006F2817" w:rsidRPr="00772C73" w:rsidRDefault="006F2817" w:rsidP="006F2817">
      <w:pPr>
        <w:pStyle w:val="EDBTXTNormalWebBlack"/>
        <w:rPr>
          <w:rStyle w:val="EDBTXTKeywordBlack"/>
        </w:rPr>
      </w:pPr>
      <w:r>
        <w:rPr>
          <w:rStyle w:val="EDBTXTKeywordBlack"/>
        </w:rPr>
        <w:t>*</w:t>
      </w:r>
    </w:p>
    <w:p w:rsidR="006F2817" w:rsidRDefault="006F2817" w:rsidP="006F2817">
      <w:pPr>
        <w:pStyle w:val="EDBTXTIndentNormalWebLeft05"/>
      </w:pPr>
      <w:r>
        <w:rPr>
          <w:rStyle w:val="EDBTXTKeywordBlack"/>
          <w:rFonts w:eastAsia="Arial"/>
        </w:rPr>
        <w:t xml:space="preserve">* </w:t>
      </w:r>
      <w:r>
        <w:t>displays the current line.</w:t>
      </w:r>
    </w:p>
    <w:p w:rsidR="006F2817" w:rsidRPr="004233AC" w:rsidRDefault="006F2817" w:rsidP="006F2817">
      <w:pPr>
        <w:pStyle w:val="EDBTXTNormalWebBlack"/>
        <w:rPr>
          <w:rStyle w:val="EDBTXTKeywordBlack"/>
        </w:rPr>
      </w:pPr>
      <w:r w:rsidRPr="004233AC">
        <w:rPr>
          <w:rStyle w:val="EDBTXTKeywordBlack"/>
        </w:rPr>
        <w:t xml:space="preserve">* </w:t>
      </w:r>
      <w:r w:rsidRPr="004233AC">
        <w:rPr>
          <w:rStyle w:val="EDBTXTVariable11ptBlack"/>
        </w:rPr>
        <w:t>n</w:t>
      </w:r>
    </w:p>
    <w:p w:rsidR="006F2817" w:rsidRDefault="006F2817" w:rsidP="006F2817">
      <w:pPr>
        <w:pStyle w:val="EDBTXTIndentNormalWebLeft05"/>
      </w:pPr>
      <w:r>
        <w:rPr>
          <w:rStyle w:val="EDBTXTKeywordBlack"/>
          <w:rFonts w:eastAsia="Arial"/>
        </w:rPr>
        <w:t xml:space="preserve">* </w:t>
      </w:r>
      <w:r w:rsidRPr="004233AC">
        <w:rPr>
          <w:rStyle w:val="EDBTXTVariable11ptBlack"/>
          <w:rFonts w:eastAsia="Arial"/>
        </w:rPr>
        <w:t>n</w:t>
      </w:r>
      <w:r>
        <w:rPr>
          <w:rStyle w:val="EDBTXTKeywordBlack"/>
          <w:rFonts w:eastAsia="Arial"/>
        </w:rPr>
        <w:t xml:space="preserve"> </w:t>
      </w:r>
      <w:r>
        <w:t xml:space="preserve">displays a list of lines that range from the current line through line </w:t>
      </w:r>
      <w:r w:rsidRPr="00772C73">
        <w:rPr>
          <w:rStyle w:val="EDBTXTVariable11ptBlack"/>
          <w:rFonts w:eastAsia="Arial"/>
        </w:rPr>
        <w:t>n</w:t>
      </w:r>
      <w:r>
        <w:t>.</w:t>
      </w:r>
    </w:p>
    <w:p w:rsidR="006F2817" w:rsidRPr="004233AC" w:rsidRDefault="006F2817" w:rsidP="006F2817">
      <w:pPr>
        <w:pStyle w:val="EDBTXTNormalWebBlack"/>
        <w:rPr>
          <w:rStyle w:val="EDBTXTKeywordBlack"/>
        </w:rPr>
      </w:pPr>
      <w:r w:rsidRPr="004233AC">
        <w:rPr>
          <w:rStyle w:val="EDBTXTKeywordBlack"/>
        </w:rPr>
        <w:t>* L[AST]</w:t>
      </w:r>
    </w:p>
    <w:p w:rsidR="006F2817" w:rsidRDefault="006F2817" w:rsidP="006F2817">
      <w:pPr>
        <w:pStyle w:val="EDBTXTIndentNormalWebLeft05"/>
      </w:pPr>
      <w:r>
        <w:rPr>
          <w:rStyle w:val="EDBTXTKeywordBlack"/>
          <w:rFonts w:eastAsia="Arial"/>
        </w:rPr>
        <w:t xml:space="preserve">* L[AST] </w:t>
      </w:r>
      <w:r>
        <w:t>displays a list of lines that range from the current line through the last line.</w:t>
      </w:r>
    </w:p>
    <w:p w:rsidR="006F2817" w:rsidRPr="004233AC" w:rsidRDefault="006F2817" w:rsidP="006F2817">
      <w:pPr>
        <w:pStyle w:val="EDBTXTNormalWebBlack"/>
        <w:rPr>
          <w:rStyle w:val="EDBTXTKeywordBlack"/>
        </w:rPr>
      </w:pPr>
      <w:r w:rsidRPr="004233AC">
        <w:rPr>
          <w:rStyle w:val="EDBTXTKeywordBlack"/>
        </w:rPr>
        <w:t>L[AST]</w:t>
      </w:r>
    </w:p>
    <w:p w:rsidR="006F2817" w:rsidRDefault="006F2817" w:rsidP="006F2817">
      <w:pPr>
        <w:pStyle w:val="EDBTXTIndentNormalWebLeft05"/>
      </w:pPr>
      <w:r>
        <w:rPr>
          <w:rStyle w:val="EDBTXTKeywordBlack"/>
          <w:rFonts w:eastAsia="Arial"/>
        </w:rPr>
        <w:t xml:space="preserve">L[AST] </w:t>
      </w:r>
      <w:r>
        <w:t>displays the last line.</w:t>
      </w:r>
    </w:p>
    <w:p w:rsidR="006F2817" w:rsidRDefault="006F2817" w:rsidP="006F2817">
      <w:pPr>
        <w:pStyle w:val="Heading4"/>
      </w:pPr>
      <w:bookmarkStart w:id="846" w:name="_Toc377017975"/>
      <w:bookmarkStart w:id="847" w:name="_Toc444155555"/>
      <w:r>
        <w:t>PASSWORD</w:t>
      </w:r>
      <w:bookmarkEnd w:id="846"/>
      <w:bookmarkEnd w:id="847"/>
    </w:p>
    <w:p w:rsidR="006F2817" w:rsidRDefault="006F2817" w:rsidP="006F2817">
      <w:pPr>
        <w:pStyle w:val="EDBTXTNormalWebBlackChar"/>
      </w:pPr>
      <w:r>
        <w:t xml:space="preserve">Use the </w:t>
      </w:r>
      <w:r>
        <w:rPr>
          <w:rStyle w:val="EDBTXTKeywordBlack"/>
          <w:rFonts w:eastAsia="Arial"/>
        </w:rPr>
        <w:t>PASSWORD</w:t>
      </w:r>
      <w:r>
        <w:t xml:space="preserve"> command to change your database password.</w:t>
      </w:r>
    </w:p>
    <w:p w:rsidR="006F2817" w:rsidRDefault="006F2817" w:rsidP="006F2817">
      <w:pPr>
        <w:pStyle w:val="EDBSYNTXPreformattedBlackLeft033"/>
        <w:rPr>
          <w:rStyle w:val="EDBTXTKeywordBlack"/>
          <w:rFonts w:eastAsia="Arial"/>
        </w:rPr>
      </w:pPr>
      <w:r>
        <w:rPr>
          <w:rStyle w:val="EDBTXTKeywordBlack"/>
          <w:rFonts w:eastAsia="Arial"/>
        </w:rPr>
        <w:t>PASSW[ORD] [</w:t>
      </w:r>
      <w:r w:rsidRPr="003020B0">
        <w:rPr>
          <w:rStyle w:val="EDBTXTVariable11ptBlack"/>
          <w:rFonts w:eastAsia="Arial"/>
        </w:rPr>
        <w:t>user_name</w:t>
      </w:r>
      <w:r>
        <w:rPr>
          <w:rStyle w:val="EDBTXTKeywordBlack"/>
          <w:rFonts w:eastAsia="Arial"/>
        </w:rPr>
        <w:t>]</w:t>
      </w:r>
    </w:p>
    <w:p w:rsidR="006F2817" w:rsidRDefault="006F2817" w:rsidP="006F2817">
      <w:pPr>
        <w:pStyle w:val="EDBTXTNormalWebBlackChar"/>
      </w:pPr>
      <w:r>
        <w:t xml:space="preserve">You must have sufficient privileges to use the </w:t>
      </w:r>
      <w:r>
        <w:rPr>
          <w:rStyle w:val="EDBTXTKeywordBlack"/>
          <w:rFonts w:eastAsia="Arial"/>
        </w:rPr>
        <w:t>PASSWORD</w:t>
      </w:r>
      <w:r>
        <w:t xml:space="preserve"> command to change another user's password.  The following example demonstrates using the </w:t>
      </w:r>
      <w:r>
        <w:rPr>
          <w:rStyle w:val="EDBTXTKeywordBlack"/>
          <w:rFonts w:eastAsia="Arial"/>
        </w:rPr>
        <w:t>PASSWORD</w:t>
      </w:r>
      <w:r>
        <w:t xml:space="preserve"> command to change the password for a user named </w:t>
      </w:r>
      <w:r>
        <w:rPr>
          <w:rStyle w:val="EDBTXTKeywordBlack"/>
          <w:rFonts w:eastAsia="Arial"/>
        </w:rPr>
        <w:t>acctg</w:t>
      </w:r>
      <w:r>
        <w:t xml:space="preserve">: </w:t>
      </w:r>
    </w:p>
    <w:p w:rsidR="006F2817" w:rsidRDefault="006F2817" w:rsidP="006F2817">
      <w:pPr>
        <w:pStyle w:val="EDBEXCourierNew9ptCustomColorRGB4649146Left01"/>
      </w:pPr>
      <w:r>
        <w:t>SQL&gt; PASSWORD acctg</w:t>
      </w:r>
    </w:p>
    <w:p w:rsidR="006F2817" w:rsidRDefault="006F2817" w:rsidP="006F2817">
      <w:pPr>
        <w:pStyle w:val="EDBEXCourierNew9ptCustomColorRGB4649146Left01"/>
      </w:pPr>
      <w:r>
        <w:t>Changing password for acctg</w:t>
      </w:r>
    </w:p>
    <w:p w:rsidR="006F2817" w:rsidRDefault="006F2817" w:rsidP="006F2817">
      <w:pPr>
        <w:pStyle w:val="EDBEXCourierNew9ptCustomColorRGB4649146Left01"/>
      </w:pPr>
      <w:r>
        <w:t xml:space="preserve">    New password:</w:t>
      </w:r>
    </w:p>
    <w:p w:rsidR="006F2817" w:rsidRDefault="006F2817" w:rsidP="006F2817">
      <w:pPr>
        <w:pStyle w:val="EDBEXCourierNew9ptCustomColorRGB4649146Left01"/>
      </w:pPr>
      <w:r>
        <w:t xml:space="preserve">    New password again:</w:t>
      </w:r>
    </w:p>
    <w:p w:rsidR="006F2817" w:rsidRDefault="006F2817" w:rsidP="006F2817">
      <w:pPr>
        <w:pStyle w:val="EDBEXCourierNew9ptCustomColorRGB4649146Left01"/>
      </w:pPr>
      <w:r>
        <w:t>Password successfully changed.</w:t>
      </w:r>
    </w:p>
    <w:p w:rsidR="006F2817" w:rsidRDefault="006F2817" w:rsidP="006F2817">
      <w:pPr>
        <w:pStyle w:val="Heading4"/>
      </w:pPr>
      <w:bookmarkStart w:id="848" w:name="_Toc377017976"/>
      <w:bookmarkStart w:id="849" w:name="_Toc444155556"/>
      <w:r>
        <w:t>PAUSE</w:t>
      </w:r>
      <w:bookmarkEnd w:id="848"/>
      <w:bookmarkEnd w:id="849"/>
    </w:p>
    <w:p w:rsidR="006F2817" w:rsidRDefault="006F2817" w:rsidP="006F2817">
      <w:pPr>
        <w:pStyle w:val="EDBTXTNormalWebBlackChar"/>
      </w:pPr>
      <w:r>
        <w:t xml:space="preserve">The </w:t>
      </w:r>
      <w:r>
        <w:rPr>
          <w:rStyle w:val="EDBTXTKeywordBlack"/>
          <w:rFonts w:eastAsia="Arial"/>
        </w:rPr>
        <w:t>PAUSE</w:t>
      </w:r>
      <w:r>
        <w:t xml:space="preserve"> command displays a message, and waits for the user to press </w:t>
      </w:r>
      <w:r>
        <w:rPr>
          <w:rStyle w:val="EDBTXTKeywordBlack"/>
          <w:rFonts w:eastAsia="Arial"/>
        </w:rPr>
        <w:t>ENTER</w:t>
      </w:r>
      <w:r>
        <w:t xml:space="preserve">.  </w:t>
      </w:r>
    </w:p>
    <w:p w:rsidR="006F2817" w:rsidRDefault="006F2817" w:rsidP="006F2817">
      <w:pPr>
        <w:pStyle w:val="EDBSYNTXPreformattedBlackLeft033"/>
        <w:rPr>
          <w:rStyle w:val="EDBTXTKeywordBlack"/>
          <w:rFonts w:eastAsia="Arial"/>
        </w:rPr>
      </w:pPr>
      <w:r>
        <w:rPr>
          <w:rStyle w:val="EDBTXTKeywordBlack"/>
          <w:rFonts w:eastAsia="Arial"/>
        </w:rPr>
        <w:t>PAU[SE]  [</w:t>
      </w:r>
      <w:r w:rsidRPr="00F54379">
        <w:rPr>
          <w:rStyle w:val="EDBTXTVariable11ptBlack"/>
          <w:rFonts w:eastAsia="Arial"/>
        </w:rPr>
        <w:t>optional_text</w:t>
      </w:r>
      <w:r>
        <w:rPr>
          <w:rStyle w:val="EDBTXTKeywordBlack"/>
          <w:rFonts w:eastAsia="Arial"/>
        </w:rPr>
        <w:t>]</w:t>
      </w:r>
    </w:p>
    <w:p w:rsidR="006F2817" w:rsidRDefault="006F2817" w:rsidP="006F2817">
      <w:pPr>
        <w:pStyle w:val="EDBTXTNormalWebBlackChar"/>
      </w:pPr>
      <w:r w:rsidRPr="00F54379">
        <w:rPr>
          <w:rStyle w:val="EDBTXTVariable11ptBlack"/>
          <w:rFonts w:eastAsia="Arial"/>
        </w:rPr>
        <w:lastRenderedPageBreak/>
        <w:t>optional_text</w:t>
      </w:r>
      <w:r>
        <w:t xml:space="preserve"> specifies the text that will be displayed to the user.  If the </w:t>
      </w:r>
      <w:r w:rsidRPr="00F54379">
        <w:rPr>
          <w:rStyle w:val="EDBTXTVariable11ptBlack"/>
          <w:rFonts w:eastAsia="Arial"/>
        </w:rPr>
        <w:t>optional_text</w:t>
      </w:r>
      <w:r>
        <w:t xml:space="preserve"> is omitted, Advanced Server will display two blank lines.  If you double quote the </w:t>
      </w:r>
      <w:r w:rsidRPr="00F54379">
        <w:rPr>
          <w:rStyle w:val="EDBTXTVariable11ptBlack"/>
          <w:rFonts w:eastAsia="Arial"/>
        </w:rPr>
        <w:t>optional_text</w:t>
      </w:r>
      <w:r>
        <w:t xml:space="preserve"> string, the quotes will be included in the output.</w:t>
      </w:r>
    </w:p>
    <w:p w:rsidR="006F2817" w:rsidRDefault="006F2817" w:rsidP="006F2817">
      <w:pPr>
        <w:pStyle w:val="Heading4"/>
      </w:pPr>
      <w:bookmarkStart w:id="850" w:name="_Toc377017977"/>
      <w:bookmarkStart w:id="851" w:name="_Toc444155557"/>
      <w:r>
        <w:t>PRINT</w:t>
      </w:r>
      <w:bookmarkEnd w:id="850"/>
      <w:bookmarkEnd w:id="851"/>
    </w:p>
    <w:p w:rsidR="006F2817" w:rsidRDefault="006F2817" w:rsidP="006F2817">
      <w:pPr>
        <w:pStyle w:val="EDBTXTNormalWebBlackChar"/>
      </w:pPr>
      <w:r>
        <w:t xml:space="preserve">The </w:t>
      </w:r>
      <w:r>
        <w:rPr>
          <w:rStyle w:val="EDBTXTKeywordBlack"/>
          <w:rFonts w:eastAsia="Arial"/>
        </w:rPr>
        <w:t>PRINT</w:t>
      </w:r>
      <w:r>
        <w:t xml:space="preserve"> command displays the value of a bind variable.</w:t>
      </w:r>
    </w:p>
    <w:p w:rsidR="006F2817" w:rsidRDefault="006F2817" w:rsidP="006F2817">
      <w:pPr>
        <w:pStyle w:val="EDBSYNTXPreformattedBlackLeft033"/>
        <w:rPr>
          <w:rStyle w:val="EDBTXTKeywordBlack"/>
          <w:rFonts w:eastAsia="Arial"/>
        </w:rPr>
      </w:pPr>
      <w:r>
        <w:rPr>
          <w:rStyle w:val="EDBTXTKeywordBlack"/>
          <w:rFonts w:eastAsia="Arial"/>
        </w:rPr>
        <w:t>PRI[NT] [</w:t>
      </w:r>
      <w:r w:rsidRPr="00F54379">
        <w:rPr>
          <w:rStyle w:val="EDBTXTVariable11ptBlack"/>
          <w:rFonts w:eastAsia="Arial"/>
        </w:rPr>
        <w:t>bind_variable_name</w:t>
      </w:r>
      <w:r>
        <w:rPr>
          <w:rStyle w:val="EDBTXTKeywordBlack"/>
          <w:rFonts w:eastAsia="Arial"/>
        </w:rPr>
        <w:t>]</w:t>
      </w:r>
    </w:p>
    <w:p w:rsidR="006F2817" w:rsidRDefault="006F2817" w:rsidP="006F2817">
      <w:pPr>
        <w:pStyle w:val="EDBTXTNormalWebBlackChar"/>
      </w:pPr>
      <w:r w:rsidRPr="00F54379">
        <w:rPr>
          <w:rStyle w:val="EDBTXTVariable11ptBlack"/>
          <w:rFonts w:eastAsia="Arial"/>
        </w:rPr>
        <w:t>bind_variable_name</w:t>
      </w:r>
      <w:r>
        <w:t xml:space="preserve">  specifies the name of a bind variable.  Omit </w:t>
      </w:r>
      <w:r w:rsidRPr="00F54379">
        <w:rPr>
          <w:rStyle w:val="EDBTXTVariable11ptBlack"/>
          <w:rFonts w:eastAsia="Arial"/>
        </w:rPr>
        <w:t>bind</w:t>
      </w:r>
      <w:r w:rsidRPr="00F54379">
        <w:rPr>
          <w:rStyle w:val="EDBTXTVariable11ptBlack"/>
        </w:rPr>
        <w:t>_</w:t>
      </w:r>
      <w:r w:rsidRPr="00F54379">
        <w:rPr>
          <w:rStyle w:val="EDBTXTVariable11ptBlack"/>
          <w:rFonts w:eastAsia="Arial"/>
        </w:rPr>
        <w:t>variable</w:t>
      </w:r>
      <w:r w:rsidRPr="00F54379">
        <w:rPr>
          <w:rStyle w:val="EDBTXTVariable11ptBlack"/>
        </w:rPr>
        <w:t>_</w:t>
      </w:r>
      <w:r w:rsidRPr="00F54379">
        <w:rPr>
          <w:rStyle w:val="EDBTXTVariable11ptBlack"/>
          <w:rFonts w:eastAsia="Arial"/>
        </w:rPr>
        <w:t>name</w:t>
      </w:r>
      <w:r>
        <w:t xml:space="preserve"> to generate a list that includes the values of all bind variables.</w:t>
      </w:r>
    </w:p>
    <w:p w:rsidR="006F2817" w:rsidRDefault="006F2817" w:rsidP="006F2817">
      <w:pPr>
        <w:pStyle w:val="Heading4"/>
      </w:pPr>
      <w:bookmarkStart w:id="852" w:name="_Toc377017978"/>
      <w:bookmarkStart w:id="853" w:name="_Toc444155558"/>
      <w:r>
        <w:t>PROMPT</w:t>
      </w:r>
      <w:bookmarkEnd w:id="852"/>
      <w:bookmarkEnd w:id="853"/>
    </w:p>
    <w:p w:rsidR="006F2817" w:rsidRDefault="006F2817" w:rsidP="006F2817">
      <w:pPr>
        <w:pStyle w:val="EDBTXTNormalWebBlackChar"/>
      </w:pPr>
      <w:r>
        <w:t xml:space="preserve">The </w:t>
      </w:r>
      <w:r>
        <w:rPr>
          <w:rStyle w:val="EDBTXTKeywordBlack"/>
          <w:rFonts w:eastAsia="Arial"/>
        </w:rPr>
        <w:t>PROMPT</w:t>
      </w:r>
      <w:r>
        <w:t xml:space="preserve"> command displays a message to the user before continuing.  </w:t>
      </w:r>
    </w:p>
    <w:p w:rsidR="006F2817" w:rsidRDefault="006F2817" w:rsidP="006F2817">
      <w:pPr>
        <w:pStyle w:val="EDBSYNTXPreformattedBlackLeft033"/>
        <w:rPr>
          <w:rStyle w:val="EDBTXTKeywordBlack"/>
          <w:rFonts w:eastAsia="Arial"/>
        </w:rPr>
      </w:pPr>
      <w:r>
        <w:rPr>
          <w:rStyle w:val="EDBTXTKeywordBlack"/>
          <w:rFonts w:eastAsia="Arial"/>
        </w:rPr>
        <w:t>PRO[MPT] [</w:t>
      </w:r>
      <w:r w:rsidRPr="00F54379">
        <w:rPr>
          <w:rStyle w:val="EDBTXTVariable11ptBlack"/>
          <w:rFonts w:eastAsia="Arial"/>
        </w:rPr>
        <w:t>message_text</w:t>
      </w:r>
      <w:r>
        <w:rPr>
          <w:rStyle w:val="EDBTXTKeywordBlack"/>
          <w:rFonts w:eastAsia="Arial"/>
        </w:rPr>
        <w:t>]</w:t>
      </w:r>
    </w:p>
    <w:p w:rsidR="006F2817" w:rsidRDefault="006F2817" w:rsidP="006F2817">
      <w:pPr>
        <w:pStyle w:val="EDBTXTNormalWebBlackChar"/>
      </w:pPr>
      <w:r w:rsidRPr="00F54379">
        <w:rPr>
          <w:rStyle w:val="EDBTXTVariable11ptBlack"/>
          <w:rFonts w:eastAsia="Arial"/>
        </w:rPr>
        <w:t>message_text</w:t>
      </w:r>
      <w:r>
        <w:t xml:space="preserve"> specifies the text displayed to the user.  Double quote the string to include quotes in the output.</w:t>
      </w:r>
    </w:p>
    <w:p w:rsidR="006F2817" w:rsidRDefault="006F2817" w:rsidP="006F2817">
      <w:pPr>
        <w:pStyle w:val="Heading4"/>
      </w:pPr>
      <w:bookmarkStart w:id="854" w:name="_Toc377017979"/>
      <w:bookmarkStart w:id="855" w:name="_Toc444155559"/>
      <w:r>
        <w:t>QUIT</w:t>
      </w:r>
      <w:bookmarkEnd w:id="854"/>
      <w:bookmarkEnd w:id="855"/>
    </w:p>
    <w:p w:rsidR="006F2817" w:rsidRDefault="006F2817" w:rsidP="006F2817">
      <w:pPr>
        <w:pStyle w:val="EDBTXTNormalWebBlackChar"/>
      </w:pPr>
      <w:r>
        <w:t xml:space="preserve">The </w:t>
      </w:r>
      <w:r>
        <w:rPr>
          <w:rStyle w:val="EDBTXTKeywordBlack"/>
          <w:rFonts w:eastAsia="Arial"/>
        </w:rPr>
        <w:t>QUIT</w:t>
      </w:r>
      <w:r>
        <w:t xml:space="preserve"> command terminates the session and returns control to the operating system.  </w:t>
      </w:r>
      <w:r>
        <w:rPr>
          <w:rStyle w:val="EDBTXTKeywordBlack"/>
          <w:rFonts w:eastAsia="Arial"/>
        </w:rPr>
        <w:t>QUIT</w:t>
      </w:r>
      <w:r>
        <w:t xml:space="preserve"> is a synonym for </w:t>
      </w:r>
      <w:r>
        <w:rPr>
          <w:rStyle w:val="EDBTXTKeywordBlack"/>
          <w:rFonts w:eastAsia="Arial"/>
        </w:rPr>
        <w:t>EXIT</w:t>
      </w:r>
      <w:r>
        <w:t>.</w:t>
      </w:r>
    </w:p>
    <w:p w:rsidR="006F2817" w:rsidRDefault="006F2817" w:rsidP="006F2817">
      <w:pPr>
        <w:pStyle w:val="EDBSYNTXPreformattedBlackLeft033"/>
        <w:rPr>
          <w:rStyle w:val="EDBTXTKeywordBlack"/>
          <w:rFonts w:eastAsia="Arial"/>
        </w:rPr>
      </w:pPr>
      <w:r>
        <w:rPr>
          <w:rStyle w:val="EDBTXTKeywordBlack"/>
          <w:rFonts w:eastAsia="Arial"/>
        </w:rPr>
        <w:t>QUIT</w:t>
      </w:r>
      <w:r>
        <w:rPr>
          <w:rStyle w:val="EDBTXTKeywordBlack"/>
          <w:rFonts w:eastAsia="Arial"/>
        </w:rPr>
        <w:br/>
        <w:t xml:space="preserve">  [SUCCESS | FAILURE | WARNING | </w:t>
      </w:r>
      <w:r w:rsidRPr="00F54379">
        <w:rPr>
          <w:rStyle w:val="EDBTXTVariable11ptBlack"/>
          <w:rFonts w:eastAsia="Arial"/>
        </w:rPr>
        <w:t>value</w:t>
      </w:r>
      <w:r>
        <w:rPr>
          <w:rStyle w:val="EDBTXTKeywordBlack"/>
          <w:rFonts w:eastAsia="Arial"/>
        </w:rPr>
        <w:t xml:space="preserve"> | </w:t>
      </w:r>
      <w:r w:rsidRPr="00F54379">
        <w:rPr>
          <w:rStyle w:val="EDBTXTVariable11ptBlack"/>
          <w:rFonts w:eastAsia="Arial"/>
        </w:rPr>
        <w:t>sub_variable</w:t>
      </w:r>
      <w:r>
        <w:rPr>
          <w:rStyle w:val="EDBTXTKeywordBlack"/>
          <w:rFonts w:eastAsia="Arial"/>
        </w:rPr>
        <w:t>]</w:t>
      </w:r>
      <w:r>
        <w:rPr>
          <w:rStyle w:val="EDBTXTKeywordBlack"/>
          <w:rFonts w:eastAsia="Arial"/>
        </w:rPr>
        <w:br/>
        <w:t xml:space="preserve">  [COMMIT | ROLLBACK]</w:t>
      </w:r>
    </w:p>
    <w:p w:rsidR="006F2817" w:rsidRDefault="006F2817" w:rsidP="006F2817">
      <w:pPr>
        <w:pStyle w:val="EDBTXTNormalWebBlackChar"/>
      </w:pPr>
      <w:r>
        <w:t xml:space="preserve">The default value is </w:t>
      </w:r>
      <w:r>
        <w:rPr>
          <w:rStyle w:val="EDBTXTKeywordBlack"/>
          <w:rFonts w:eastAsia="Arial"/>
        </w:rPr>
        <w:t>QUIT</w:t>
      </w:r>
      <w:r>
        <w:t xml:space="preserve"> </w:t>
      </w:r>
      <w:r>
        <w:rPr>
          <w:rStyle w:val="EDBTXTKeywordBlack"/>
          <w:rFonts w:eastAsia="Arial"/>
        </w:rPr>
        <w:t>SUCCESS</w:t>
      </w:r>
      <w:r>
        <w:t xml:space="preserve"> </w:t>
      </w:r>
      <w:r>
        <w:rPr>
          <w:rStyle w:val="EDBTXTKeywordBlack"/>
          <w:rFonts w:eastAsia="Arial"/>
        </w:rPr>
        <w:t>COMMIT</w:t>
      </w:r>
      <w:r>
        <w:t>.</w:t>
      </w:r>
    </w:p>
    <w:p w:rsidR="006F2817" w:rsidRDefault="006F2817" w:rsidP="006F2817">
      <w:pPr>
        <w:pStyle w:val="Heading4"/>
      </w:pPr>
      <w:bookmarkStart w:id="856" w:name="_Toc377017980"/>
      <w:bookmarkStart w:id="857" w:name="_Toc444155560"/>
      <w:r>
        <w:t>REMARK</w:t>
      </w:r>
      <w:bookmarkEnd w:id="856"/>
      <w:bookmarkEnd w:id="857"/>
    </w:p>
    <w:p w:rsidR="006F2817" w:rsidRDefault="006F2817" w:rsidP="006F2817">
      <w:pPr>
        <w:pStyle w:val="EDBTXTNormalWebBlackChar"/>
      </w:pPr>
      <w:r>
        <w:t xml:space="preserve">Use </w:t>
      </w:r>
      <w:r>
        <w:rPr>
          <w:rStyle w:val="EDBTXTKeywordBlack"/>
          <w:rFonts w:eastAsia="Arial"/>
        </w:rPr>
        <w:t>REMARK</w:t>
      </w:r>
      <w:r>
        <w:t xml:space="preserve"> to include comments in a script.</w:t>
      </w:r>
    </w:p>
    <w:p w:rsidR="006F2817" w:rsidRDefault="006F2817" w:rsidP="006F2817">
      <w:pPr>
        <w:pStyle w:val="EDBSYNTXPreformattedBlackLeft033"/>
        <w:rPr>
          <w:rStyle w:val="EDBTXTKeywordBlack"/>
          <w:rFonts w:eastAsia="Arial"/>
        </w:rPr>
      </w:pPr>
      <w:r>
        <w:rPr>
          <w:rStyle w:val="EDBTXTKeywordBlack"/>
          <w:rFonts w:eastAsia="Arial"/>
        </w:rPr>
        <w:t>REM[ARK] [</w:t>
      </w:r>
      <w:r w:rsidRPr="00F54379">
        <w:rPr>
          <w:rStyle w:val="EDBTXTVariable11ptBlack"/>
          <w:rFonts w:eastAsia="Arial"/>
        </w:rPr>
        <w:t>optional_text</w:t>
      </w:r>
      <w:r>
        <w:rPr>
          <w:rStyle w:val="EDBTXTKeywordBlack"/>
          <w:rFonts w:eastAsia="Arial"/>
        </w:rPr>
        <w:t>]</w:t>
      </w:r>
    </w:p>
    <w:p w:rsidR="006F2817" w:rsidRDefault="006F2817" w:rsidP="006F2817">
      <w:pPr>
        <w:pStyle w:val="EDBTXTNormalWebBlackChar"/>
      </w:pPr>
      <w:r>
        <w:t>You may also use the following convention to include a comment:</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  This is an example of a three line comment.</w:t>
      </w:r>
    </w:p>
    <w:p w:rsidR="006F2817" w:rsidRDefault="006F2817" w:rsidP="006F2817">
      <w:pPr>
        <w:pStyle w:val="EDBEXCourierNew9ptCustomColorRGB4649146Left01"/>
      </w:pPr>
      <w:r>
        <w:t xml:space="preserve"> */</w:t>
      </w:r>
    </w:p>
    <w:p w:rsidR="006F2817" w:rsidRDefault="006F2817" w:rsidP="006F2817">
      <w:pPr>
        <w:pStyle w:val="EDBTXTNormalWebBlackChar"/>
      </w:pPr>
    </w:p>
    <w:p w:rsidR="006F2817" w:rsidRDefault="006F2817" w:rsidP="006F2817">
      <w:pPr>
        <w:pStyle w:val="Heading4"/>
      </w:pPr>
      <w:bookmarkStart w:id="858" w:name="_Toc377017981"/>
      <w:bookmarkStart w:id="859" w:name="_Toc444155561"/>
      <w:r>
        <w:lastRenderedPageBreak/>
        <w:t>SAVE</w:t>
      </w:r>
      <w:bookmarkEnd w:id="858"/>
      <w:bookmarkEnd w:id="859"/>
    </w:p>
    <w:p w:rsidR="006F2817" w:rsidRDefault="006F2817" w:rsidP="006F2817">
      <w:pPr>
        <w:pStyle w:val="EDBTXTNormalWebBlackChar"/>
      </w:pPr>
      <w:r>
        <w:t xml:space="preserve">Use the </w:t>
      </w:r>
      <w:r>
        <w:rPr>
          <w:rStyle w:val="EDBTXTKeywordBlack"/>
          <w:rFonts w:eastAsia="Arial"/>
        </w:rPr>
        <w:t>SAVE</w:t>
      </w:r>
      <w:r>
        <w:t xml:space="preserve"> command to write the SQL Buffer to an operating system file.</w:t>
      </w:r>
    </w:p>
    <w:p w:rsidR="006F2817" w:rsidRDefault="006F2817" w:rsidP="006F2817">
      <w:pPr>
        <w:pStyle w:val="EDBSYNTXPreformattedBlackLeft033"/>
        <w:rPr>
          <w:rStyle w:val="EDBTXTKeywordBlack"/>
          <w:rFonts w:eastAsia="Arial"/>
        </w:rPr>
      </w:pPr>
      <w:r>
        <w:rPr>
          <w:rStyle w:val="EDBTXTKeywordBlack"/>
          <w:rFonts w:eastAsia="Arial"/>
        </w:rPr>
        <w:t xml:space="preserve">SAV[E] </w:t>
      </w:r>
      <w:r w:rsidRPr="0095784E">
        <w:rPr>
          <w:rStyle w:val="EDBTXTVariable11ptBlack"/>
          <w:rFonts w:eastAsia="Arial"/>
        </w:rPr>
        <w:t>file_name</w:t>
      </w:r>
      <w:r>
        <w:rPr>
          <w:rStyle w:val="EDBTXTKeywordBlack"/>
          <w:rFonts w:eastAsia="Arial"/>
        </w:rPr>
        <w:br/>
        <w:t xml:space="preserve">  [CRE[ATE] | REP[LACE] | APP[END]]</w:t>
      </w:r>
    </w:p>
    <w:p w:rsidR="006F2817" w:rsidRDefault="006F2817" w:rsidP="006F2817">
      <w:pPr>
        <w:pStyle w:val="EDBTXTNormalWebBlack"/>
        <w:rPr>
          <w:rStyle w:val="EDBTXTVariable11ptBlack"/>
        </w:rPr>
      </w:pPr>
      <w:r>
        <w:rPr>
          <w:rStyle w:val="EDBTXTVariable11ptBlack"/>
        </w:rPr>
        <w:t>file_name</w:t>
      </w:r>
    </w:p>
    <w:p w:rsidR="006F2817" w:rsidRDefault="006F2817" w:rsidP="006F2817">
      <w:pPr>
        <w:pStyle w:val="EDBTXTIndentNormalWebLeft05"/>
      </w:pPr>
      <w:r w:rsidRPr="0095784E">
        <w:rPr>
          <w:rStyle w:val="EDBTXTVariable11ptBlack"/>
          <w:rFonts w:eastAsia="Arial"/>
        </w:rPr>
        <w:t>file_name</w:t>
      </w:r>
      <w:r>
        <w:t xml:space="preserve"> specifies the name of the file (including the path) where the buffer contents are written.  If you do not provide a file extension, </w:t>
      </w:r>
      <w:r>
        <w:rPr>
          <w:rStyle w:val="EDBTXTKeywordBlack"/>
          <w:rFonts w:eastAsia="Arial"/>
        </w:rPr>
        <w:t>.sql</w:t>
      </w:r>
      <w:r>
        <w:t xml:space="preserve"> is appended to the end of the file name.</w:t>
      </w:r>
    </w:p>
    <w:p w:rsidR="006F2817" w:rsidRPr="0095784E" w:rsidRDefault="006F2817" w:rsidP="006F2817">
      <w:pPr>
        <w:pStyle w:val="EDBTXTNormalWebBlack"/>
        <w:rPr>
          <w:rStyle w:val="EDBTXTKeywordBlack"/>
        </w:rPr>
      </w:pPr>
      <w:r w:rsidRPr="0095784E">
        <w:rPr>
          <w:rStyle w:val="EDBTXTKeywordBlack"/>
        </w:rPr>
        <w:t>CREATE</w:t>
      </w:r>
    </w:p>
    <w:p w:rsidR="006F2817" w:rsidRDefault="006F2817" w:rsidP="006F2817">
      <w:pPr>
        <w:pStyle w:val="EDBTXTIndentNormalWebLeft05"/>
      </w:pPr>
      <w:r>
        <w:t xml:space="preserve">Include the </w:t>
      </w:r>
      <w:r>
        <w:rPr>
          <w:rStyle w:val="EDBTXTKeywordBlack"/>
          <w:rFonts w:eastAsia="Arial"/>
        </w:rPr>
        <w:t>CREATE</w:t>
      </w:r>
      <w:r>
        <w:t xml:space="preserve"> keyword to create a new file.  A new file is created </w:t>
      </w:r>
      <w:r w:rsidRPr="0095784E">
        <w:rPr>
          <w:rStyle w:val="EDBTXTTermNormalWebBlackItalicCharChar"/>
        </w:rPr>
        <w:t>only</w:t>
      </w:r>
      <w:r>
        <w:t xml:space="preserve"> if a file with the specified name does not already exist. This is the default.</w:t>
      </w:r>
    </w:p>
    <w:p w:rsidR="006F2817" w:rsidRPr="0095784E" w:rsidRDefault="006F2817" w:rsidP="006F2817">
      <w:pPr>
        <w:pStyle w:val="EDBTXTNormalWebBlack"/>
        <w:rPr>
          <w:rStyle w:val="EDBTXTKeywordBlack"/>
        </w:rPr>
      </w:pPr>
      <w:r w:rsidRPr="0095784E">
        <w:rPr>
          <w:rStyle w:val="EDBTXTKeywordBlack"/>
        </w:rPr>
        <w:t>REPLACE</w:t>
      </w:r>
    </w:p>
    <w:p w:rsidR="006F2817" w:rsidRDefault="006F2817" w:rsidP="006F2817">
      <w:pPr>
        <w:pStyle w:val="EDBTXTIndentNormalWebLeft05"/>
      </w:pPr>
      <w:r>
        <w:t xml:space="preserve">Include the </w:t>
      </w:r>
      <w:r>
        <w:rPr>
          <w:rStyle w:val="EDBTXTKeywordBlack"/>
          <w:rFonts w:eastAsia="Arial"/>
        </w:rPr>
        <w:t>REPLACE</w:t>
      </w:r>
      <w:r>
        <w:t xml:space="preserve"> keyword to specify that Advanced Server should overwrite an existing file.</w:t>
      </w:r>
    </w:p>
    <w:p w:rsidR="006F2817" w:rsidRPr="0095784E" w:rsidRDefault="006F2817" w:rsidP="006F2817">
      <w:pPr>
        <w:pStyle w:val="EDBTXTNormalWebBlack"/>
        <w:rPr>
          <w:rStyle w:val="EDBTXTKeywordBlack"/>
        </w:rPr>
      </w:pPr>
      <w:r w:rsidRPr="0095784E">
        <w:rPr>
          <w:rStyle w:val="EDBTXTKeywordBlack"/>
        </w:rPr>
        <w:t>APPEND</w:t>
      </w:r>
    </w:p>
    <w:p w:rsidR="006F2817" w:rsidRDefault="006F2817" w:rsidP="006F2817">
      <w:pPr>
        <w:pStyle w:val="EDBTXTIndentNormalWebLeft05"/>
      </w:pPr>
      <w:r>
        <w:t xml:space="preserve">Include the </w:t>
      </w:r>
      <w:r>
        <w:rPr>
          <w:rStyle w:val="EDBTXTKeywordBlack"/>
          <w:rFonts w:eastAsia="Arial"/>
        </w:rPr>
        <w:t>APPEND</w:t>
      </w:r>
      <w:r>
        <w:t xml:space="preserve"> keyword to specify that Advanced Server should append the contents of the SQL buffer to the end of the specified file.</w:t>
      </w:r>
    </w:p>
    <w:p w:rsidR="006F2817" w:rsidRDefault="006F2817" w:rsidP="006F2817">
      <w:pPr>
        <w:pStyle w:val="EDBTXTNormalWebBlackChar"/>
      </w:pPr>
      <w:r>
        <w:t xml:space="preserve">The following example saves the contents of the SQL buffer to a file named </w:t>
      </w:r>
      <w:r>
        <w:rPr>
          <w:rStyle w:val="EDBTXTKeywordBlack"/>
          <w:rFonts w:eastAsia="Arial"/>
        </w:rPr>
        <w:t>example.sql</w:t>
      </w:r>
      <w:r>
        <w:t xml:space="preserve">, located in the </w:t>
      </w:r>
      <w:r>
        <w:rPr>
          <w:rStyle w:val="EDBTXTKeywordBlack"/>
          <w:rFonts w:eastAsia="Arial"/>
        </w:rPr>
        <w:t>temp</w:t>
      </w:r>
      <w:r>
        <w:t xml:space="preserve"> directory:</w:t>
      </w:r>
    </w:p>
    <w:p w:rsidR="006F2817" w:rsidRDefault="006F2817" w:rsidP="006F2817">
      <w:pPr>
        <w:pStyle w:val="EDBEXCourierNew9ptCustomColorRGB4649146Left01"/>
      </w:pPr>
      <w:r>
        <w:t>SQL&gt; SAVE C:\example.sql CREATE</w:t>
      </w:r>
    </w:p>
    <w:p w:rsidR="006F2817" w:rsidRDefault="006F2817" w:rsidP="006F2817">
      <w:pPr>
        <w:pStyle w:val="EDBEXCourierNew9ptCustomColorRGB4649146Left01"/>
      </w:pPr>
      <w:r>
        <w:t>File "example.sql" written.</w:t>
      </w:r>
    </w:p>
    <w:p w:rsidR="006F2817" w:rsidRDefault="006F2817" w:rsidP="006F2817">
      <w:pPr>
        <w:pStyle w:val="Heading4"/>
      </w:pPr>
      <w:bookmarkStart w:id="860" w:name="_Toc377017982"/>
      <w:bookmarkStart w:id="861" w:name="_Toc444155562"/>
      <w:r>
        <w:t>SET</w:t>
      </w:r>
      <w:bookmarkEnd w:id="860"/>
      <w:bookmarkEnd w:id="861"/>
    </w:p>
    <w:p w:rsidR="006F2817" w:rsidRDefault="006F2817" w:rsidP="006F2817">
      <w:pPr>
        <w:pStyle w:val="EDBTXTNormalWebBlackChar"/>
      </w:pPr>
      <w:r>
        <w:t xml:space="preserve">Use the </w:t>
      </w:r>
      <w:r>
        <w:rPr>
          <w:rStyle w:val="EDBTXTKeywordBlack"/>
          <w:rFonts w:eastAsia="Arial"/>
        </w:rPr>
        <w:t>SET</w:t>
      </w:r>
      <w:r>
        <w:t xml:space="preserve"> command to specify a value for a session level variable that controls EDB*Plus behavior.  The following forms of the </w:t>
      </w:r>
      <w:r>
        <w:rPr>
          <w:rStyle w:val="EDBTXTKeywordBlack"/>
          <w:rFonts w:eastAsia="Arial"/>
        </w:rPr>
        <w:t>SET</w:t>
      </w:r>
      <w:r>
        <w:t xml:space="preserve"> command are valid:</w:t>
      </w:r>
    </w:p>
    <w:p w:rsidR="006F2817" w:rsidRPr="00C56985" w:rsidRDefault="006F2817" w:rsidP="006F2817">
      <w:pPr>
        <w:rPr>
          <w:rStyle w:val="EDBTXTEmphasisNormalWebBoldBlackChar"/>
        </w:rPr>
      </w:pPr>
      <w:r w:rsidRPr="00C56985">
        <w:rPr>
          <w:rStyle w:val="EDBTXTEmphasisNormalWebBoldBlackChar"/>
        </w:rPr>
        <w:t>SET AUTOCOMMIT</w:t>
      </w:r>
    </w:p>
    <w:p w:rsidR="006F2817" w:rsidRDefault="006F2817" w:rsidP="006F2817">
      <w:pPr>
        <w:pStyle w:val="EDBTXTNormalWebBlackChar"/>
      </w:pPr>
      <w:r>
        <w:t xml:space="preserve">Use the </w:t>
      </w:r>
      <w:r>
        <w:rPr>
          <w:rStyle w:val="EDBTXTKeywordBlack"/>
          <w:rFonts w:eastAsia="Arial"/>
        </w:rPr>
        <w:t>SET</w:t>
      </w:r>
      <w:r>
        <w:t xml:space="preserve"> </w:t>
      </w:r>
      <w:r>
        <w:rPr>
          <w:rStyle w:val="EDBTXTKeywordBlack"/>
          <w:rFonts w:eastAsia="Arial"/>
        </w:rPr>
        <w:t>AUTOCOMMIT</w:t>
      </w:r>
      <w:r>
        <w:t xml:space="preserve"> command to specify </w:t>
      </w:r>
      <w:r>
        <w:rPr>
          <w:rStyle w:val="EDBTXTKeywordBlack"/>
          <w:rFonts w:eastAsia="Arial"/>
        </w:rPr>
        <w:t>COMMIT</w:t>
      </w:r>
      <w:r>
        <w:t xml:space="preserve"> behavior for Advanced Server transactions.</w:t>
      </w:r>
    </w:p>
    <w:p w:rsidR="006F2817" w:rsidRDefault="006F2817" w:rsidP="006F2817">
      <w:pPr>
        <w:pStyle w:val="EDBSYNTXPreformattedBlackLeft033"/>
        <w:rPr>
          <w:rStyle w:val="EDBTXTKeywordBlack"/>
          <w:rFonts w:eastAsia="Arial"/>
        </w:rPr>
      </w:pPr>
      <w:r>
        <w:rPr>
          <w:rStyle w:val="EDBTXTKeywordBlack"/>
          <w:rFonts w:eastAsia="Arial"/>
        </w:rPr>
        <w:t>SET AUTO[COMMIT]</w:t>
      </w:r>
      <w:r>
        <w:rPr>
          <w:rStyle w:val="EDBTXTKeywordBlack"/>
          <w:rFonts w:eastAsia="Arial"/>
        </w:rPr>
        <w:br/>
        <w:t xml:space="preserve">  {ON | OFF | IMMEDIATE | </w:t>
      </w:r>
      <w:r w:rsidRPr="00C56985">
        <w:rPr>
          <w:rStyle w:val="EDBTXTVariable11ptBlack"/>
          <w:rFonts w:eastAsia="Arial"/>
        </w:rPr>
        <w:t>statement_count</w:t>
      </w:r>
      <w:r>
        <w:rPr>
          <w:rStyle w:val="EDBTXTKeywordBlack"/>
          <w:rFonts w:eastAsia="Arial"/>
        </w:rPr>
        <w:t>}</w:t>
      </w:r>
    </w:p>
    <w:p w:rsidR="006F2817" w:rsidRDefault="006F2817" w:rsidP="006F2817">
      <w:pPr>
        <w:pStyle w:val="EDBTXTNormalWebBlackChar"/>
      </w:pPr>
      <w:r>
        <w:lastRenderedPageBreak/>
        <w:t>Please note that EDB*Plus always automatically commits DDL statements.</w:t>
      </w:r>
    </w:p>
    <w:p w:rsidR="006F2817" w:rsidRPr="00FF520C" w:rsidRDefault="006F2817" w:rsidP="006F2817">
      <w:pPr>
        <w:pStyle w:val="EDBTXTNormalWebBlack"/>
        <w:rPr>
          <w:rStyle w:val="EDBTXTKeywordBlack"/>
        </w:rPr>
      </w:pPr>
      <w:r w:rsidRPr="00FF520C">
        <w:rPr>
          <w:rStyle w:val="EDBTXTKeywordBlack"/>
        </w:rPr>
        <w:t>ON</w:t>
      </w:r>
    </w:p>
    <w:p w:rsidR="006F2817" w:rsidRDefault="006F2817" w:rsidP="006F2817">
      <w:pPr>
        <w:pStyle w:val="EDBTXTIndentNormalWebLeft05"/>
      </w:pPr>
      <w:r>
        <w:t xml:space="preserve">Specify </w:t>
      </w:r>
      <w:r>
        <w:rPr>
          <w:rStyle w:val="EDBTXTKeywordBlack"/>
          <w:rFonts w:eastAsia="Arial"/>
        </w:rPr>
        <w:t>ON</w:t>
      </w:r>
      <w:r>
        <w:t xml:space="preserve"> to turn </w:t>
      </w:r>
      <w:r>
        <w:rPr>
          <w:rStyle w:val="EDBTXTKeywordBlack"/>
          <w:rFonts w:eastAsia="Arial"/>
        </w:rPr>
        <w:t>AUTOCOMMIT</w:t>
      </w:r>
      <w:r>
        <w:t xml:space="preserve"> behavior on.</w:t>
      </w:r>
    </w:p>
    <w:p w:rsidR="006F2817" w:rsidRPr="00FF520C" w:rsidRDefault="006F2817" w:rsidP="006F2817">
      <w:pPr>
        <w:pStyle w:val="EDBTXTNormalWebBlack"/>
        <w:rPr>
          <w:rStyle w:val="EDBTXTKeywordBlack"/>
        </w:rPr>
      </w:pPr>
      <w:r w:rsidRPr="00FF520C">
        <w:rPr>
          <w:rStyle w:val="EDBTXTKeywordBlack"/>
        </w:rPr>
        <w:t>OFF</w:t>
      </w:r>
    </w:p>
    <w:p w:rsidR="006F2817" w:rsidRDefault="006F2817" w:rsidP="006F2817">
      <w:pPr>
        <w:pStyle w:val="EDBTXTIndentNormalWebLeft05"/>
      </w:pPr>
      <w:r>
        <w:t xml:space="preserve">Specify </w:t>
      </w:r>
      <w:r>
        <w:rPr>
          <w:rStyle w:val="EDBTXTKeywordBlack"/>
          <w:rFonts w:eastAsia="Arial"/>
        </w:rPr>
        <w:t>OFF</w:t>
      </w:r>
      <w:r>
        <w:t xml:space="preserve"> to turn </w:t>
      </w:r>
      <w:r>
        <w:rPr>
          <w:rStyle w:val="EDBTXTKeywordBlack"/>
          <w:rFonts w:eastAsia="Arial"/>
        </w:rPr>
        <w:t>AUTOCOMMIT</w:t>
      </w:r>
      <w:r>
        <w:t xml:space="preserve"> behavior off.</w:t>
      </w:r>
    </w:p>
    <w:p w:rsidR="006F2817" w:rsidRPr="00FF520C" w:rsidRDefault="006F2817" w:rsidP="006F2817">
      <w:pPr>
        <w:pStyle w:val="EDBTXTNormalWebBlack"/>
        <w:rPr>
          <w:rStyle w:val="EDBTXTKeywordBlack"/>
        </w:rPr>
      </w:pPr>
      <w:r w:rsidRPr="00FF520C">
        <w:rPr>
          <w:rStyle w:val="EDBTXTKeywordBlack"/>
        </w:rPr>
        <w:t>IMMEDIATE</w:t>
      </w:r>
    </w:p>
    <w:p w:rsidR="006F2817" w:rsidRDefault="006F2817" w:rsidP="006F2817">
      <w:pPr>
        <w:pStyle w:val="EDBTXTIndentNormalWebLeft05"/>
      </w:pPr>
      <w:r>
        <w:rPr>
          <w:rStyle w:val="EDBTXTKeywordBlack"/>
          <w:rFonts w:eastAsia="Arial"/>
        </w:rPr>
        <w:t>IMMEDIATE</w:t>
      </w:r>
      <w:r>
        <w:t xml:space="preserve"> has the same effect as </w:t>
      </w:r>
      <w:r>
        <w:rPr>
          <w:rStyle w:val="EDBTXTKeywordBlack"/>
          <w:rFonts w:eastAsia="Arial"/>
        </w:rPr>
        <w:t>ON</w:t>
      </w:r>
      <w:r>
        <w:t xml:space="preserve">.  </w:t>
      </w:r>
    </w:p>
    <w:p w:rsidR="006F2817" w:rsidRDefault="006F2817" w:rsidP="006F2817">
      <w:pPr>
        <w:pStyle w:val="EDBTXTNormalWebBlack"/>
        <w:rPr>
          <w:rStyle w:val="EDBTXTVariable11ptBlack"/>
        </w:rPr>
      </w:pPr>
      <w:r>
        <w:rPr>
          <w:rStyle w:val="EDBTXTVariable11ptBlack"/>
        </w:rPr>
        <w:t>statement_count</w:t>
      </w:r>
    </w:p>
    <w:p w:rsidR="006F2817" w:rsidRDefault="006F2817" w:rsidP="006F2817">
      <w:pPr>
        <w:pStyle w:val="EDBTXTIndentNormalWebLeft05"/>
      </w:pPr>
      <w:r>
        <w:t xml:space="preserve">Include a value for </w:t>
      </w:r>
      <w:r w:rsidRPr="00FF520C">
        <w:rPr>
          <w:rStyle w:val="EDBTXTVariable11ptBlack"/>
          <w:rFonts w:eastAsia="Arial"/>
        </w:rPr>
        <w:t>statement_count</w:t>
      </w:r>
      <w:r>
        <w:t xml:space="preserve"> to instruct EDB*Plus to issue a commit after the specified count of successful SQL statements.</w:t>
      </w:r>
    </w:p>
    <w:p w:rsidR="006F2817" w:rsidRPr="00C43F06" w:rsidRDefault="006F2817" w:rsidP="006F2817">
      <w:pPr>
        <w:rPr>
          <w:rStyle w:val="EDBTXTEmphasisNormalWebBoldBlackChar"/>
        </w:rPr>
      </w:pPr>
      <w:r w:rsidRPr="00C43F06">
        <w:rPr>
          <w:rStyle w:val="EDBTXTEmphasisNormalWebBoldBlackChar"/>
        </w:rPr>
        <w:t>SET COLUMN SEPARATOR</w:t>
      </w:r>
    </w:p>
    <w:p w:rsidR="006F2817" w:rsidRDefault="006F2817" w:rsidP="006F2817">
      <w:pPr>
        <w:pStyle w:val="EDBTXTNormalWebBlackChar"/>
      </w:pPr>
      <w:r>
        <w:t xml:space="preserve">Use the </w:t>
      </w:r>
      <w:r>
        <w:rPr>
          <w:rStyle w:val="EDBTXTKeywordBlack"/>
          <w:rFonts w:eastAsia="Arial"/>
        </w:rPr>
        <w:t>SET</w:t>
      </w:r>
      <w:r>
        <w:t xml:space="preserve"> </w:t>
      </w:r>
      <w:r>
        <w:rPr>
          <w:rStyle w:val="EDBTXTKeywordBlack"/>
          <w:rFonts w:eastAsia="Arial"/>
        </w:rPr>
        <w:t>COLUMN</w:t>
      </w:r>
      <w:r>
        <w:t xml:space="preserve"> </w:t>
      </w:r>
      <w:r>
        <w:rPr>
          <w:rStyle w:val="EDBTXTKeywordBlack"/>
          <w:rFonts w:eastAsia="Arial"/>
        </w:rPr>
        <w:t>SEPARATOR</w:t>
      </w:r>
      <w:r>
        <w:t xml:space="preserve"> command to specify the text that Advanced Server displays between columns.</w:t>
      </w:r>
    </w:p>
    <w:p w:rsidR="006F2817" w:rsidRDefault="006F2817" w:rsidP="006F2817">
      <w:pPr>
        <w:pStyle w:val="EDBSYNTXPreformattedBlackLeft033"/>
        <w:rPr>
          <w:rStyle w:val="EDBTXTKeywordBlack"/>
          <w:rFonts w:eastAsia="Arial"/>
          <w:i/>
        </w:rPr>
      </w:pPr>
      <w:r>
        <w:rPr>
          <w:rStyle w:val="EDBTXTKeywordBlack"/>
          <w:rFonts w:eastAsia="Arial"/>
        </w:rPr>
        <w:t xml:space="preserve">SET COLSEP </w:t>
      </w:r>
      <w:r w:rsidRPr="00C43F06">
        <w:rPr>
          <w:rStyle w:val="EDBTXTVariable11ptBlack"/>
          <w:rFonts w:eastAsia="Arial"/>
        </w:rPr>
        <w:t>column_separator</w:t>
      </w:r>
    </w:p>
    <w:p w:rsidR="006F2817" w:rsidRDefault="006F2817" w:rsidP="006F2817">
      <w:pPr>
        <w:pStyle w:val="EDBTXTNormalWebBlackChar"/>
      </w:pPr>
      <w:r>
        <w:t xml:space="preserve">The default value of </w:t>
      </w:r>
      <w:r w:rsidRPr="00C43F06">
        <w:rPr>
          <w:rStyle w:val="EDBTXTVariable11ptBlack"/>
          <w:rFonts w:eastAsia="Arial"/>
        </w:rPr>
        <w:t>column_separator</w:t>
      </w:r>
      <w:r>
        <w:t xml:space="preserve"> is a single space.</w:t>
      </w:r>
    </w:p>
    <w:p w:rsidR="006F2817" w:rsidRPr="00C43F06" w:rsidRDefault="006F2817" w:rsidP="006F2817">
      <w:pPr>
        <w:rPr>
          <w:rStyle w:val="EDBTXTEmphasisNormalWebBoldBlackChar"/>
        </w:rPr>
      </w:pPr>
      <w:r w:rsidRPr="00C43F06">
        <w:rPr>
          <w:rStyle w:val="EDBTXTEmphasisNormalWebBoldBlackChar"/>
        </w:rPr>
        <w:t>SET ECHO</w:t>
      </w:r>
    </w:p>
    <w:p w:rsidR="006F2817" w:rsidRDefault="006F2817" w:rsidP="006F2817">
      <w:pPr>
        <w:pStyle w:val="EDBTXTNormalWebBlackChar"/>
      </w:pPr>
      <w:r>
        <w:t xml:space="preserve">Use the </w:t>
      </w:r>
      <w:r>
        <w:rPr>
          <w:rStyle w:val="EDBTXTKeywordBlack"/>
          <w:rFonts w:eastAsia="Arial"/>
        </w:rPr>
        <w:t>SET</w:t>
      </w:r>
      <w:r>
        <w:t xml:space="preserve"> </w:t>
      </w:r>
      <w:r>
        <w:rPr>
          <w:rStyle w:val="EDBTXTKeywordBlack"/>
          <w:rFonts w:eastAsia="Arial"/>
        </w:rPr>
        <w:t>ECHO</w:t>
      </w:r>
      <w:r>
        <w:t xml:space="preserve"> command to specify if SQL and EDB*Plus script statements should be displayed onscreen as they are executed.</w:t>
      </w:r>
    </w:p>
    <w:p w:rsidR="006F2817" w:rsidRDefault="006F2817" w:rsidP="006F2817">
      <w:pPr>
        <w:pStyle w:val="EDBSYNTXPreformattedBlackLeft033"/>
        <w:rPr>
          <w:rStyle w:val="EDBTXTKeywordBlack"/>
          <w:rFonts w:eastAsia="Arial"/>
        </w:rPr>
      </w:pPr>
      <w:r>
        <w:rPr>
          <w:rStyle w:val="EDBTXTKeywordBlack"/>
          <w:rFonts w:eastAsia="Arial"/>
        </w:rPr>
        <w:t>SET ECHO {ON | OFF}</w:t>
      </w:r>
    </w:p>
    <w:p w:rsidR="006F2817" w:rsidRDefault="006F2817" w:rsidP="006F2817">
      <w:pPr>
        <w:pStyle w:val="EDBTXTNormalWebBlackChar"/>
      </w:pPr>
      <w:r>
        <w:t xml:space="preserve">The default value is </w:t>
      </w:r>
      <w:r>
        <w:rPr>
          <w:rStyle w:val="EDBTXTKeywordBlack"/>
          <w:rFonts w:eastAsia="Arial"/>
        </w:rPr>
        <w:t>OFF</w:t>
      </w:r>
      <w:r>
        <w:t>.</w:t>
      </w:r>
    </w:p>
    <w:p w:rsidR="006F2817" w:rsidRPr="00C43F06" w:rsidRDefault="006F2817" w:rsidP="006F2817">
      <w:pPr>
        <w:rPr>
          <w:rStyle w:val="EDBTXTEmphasisNormalWebBoldBlackChar"/>
        </w:rPr>
      </w:pPr>
      <w:r w:rsidRPr="00C43F06">
        <w:rPr>
          <w:rStyle w:val="EDBTXTEmphasisNormalWebBoldBlackChar"/>
        </w:rPr>
        <w:t>SET FEEDBACK</w:t>
      </w:r>
    </w:p>
    <w:p w:rsidR="006F2817" w:rsidRDefault="006F2817" w:rsidP="006F2817">
      <w:pPr>
        <w:pStyle w:val="EDBTXTNormalWebBlackChar"/>
      </w:pPr>
      <w:r>
        <w:t xml:space="preserve">The </w:t>
      </w:r>
      <w:r>
        <w:rPr>
          <w:rStyle w:val="EDBTXTKeywordBlack"/>
          <w:rFonts w:eastAsia="Arial"/>
        </w:rPr>
        <w:t>SET</w:t>
      </w:r>
      <w:r>
        <w:t xml:space="preserve"> </w:t>
      </w:r>
      <w:r>
        <w:rPr>
          <w:rStyle w:val="EDBTXTKeywordBlack"/>
          <w:rFonts w:eastAsia="Arial"/>
        </w:rPr>
        <w:t>FEEDBACK</w:t>
      </w:r>
      <w:r>
        <w:t xml:space="preserve"> command controls the display of interactive information after a SQL statement executes.  </w:t>
      </w:r>
    </w:p>
    <w:p w:rsidR="006F2817" w:rsidRDefault="006F2817" w:rsidP="006F2817">
      <w:pPr>
        <w:pStyle w:val="EDBSYNTXPreformattedBlackLeft033"/>
        <w:rPr>
          <w:rStyle w:val="EDBTXTKeywordBlack"/>
          <w:rFonts w:eastAsia="Arial"/>
        </w:rPr>
      </w:pPr>
      <w:r>
        <w:rPr>
          <w:rStyle w:val="EDBTXTKeywordBlack"/>
          <w:rFonts w:eastAsia="Arial"/>
        </w:rPr>
        <w:t xml:space="preserve">SET FEED[BACK] {ON | OFF | </w:t>
      </w:r>
      <w:r w:rsidRPr="00C43F06">
        <w:rPr>
          <w:rStyle w:val="EDBTXTVariable11ptBlack"/>
          <w:rFonts w:eastAsia="Arial"/>
        </w:rPr>
        <w:t>row_threshold</w:t>
      </w:r>
      <w:r>
        <w:rPr>
          <w:rStyle w:val="EDBTXTKeywordBlack"/>
          <w:rFonts w:eastAsia="Arial"/>
        </w:rPr>
        <w:t>}</w:t>
      </w:r>
    </w:p>
    <w:p w:rsidR="006F2817" w:rsidRDefault="006F2817" w:rsidP="006F2817">
      <w:pPr>
        <w:pStyle w:val="EDBTXTNormalWebBlack"/>
        <w:rPr>
          <w:rStyle w:val="EDBTXTVariable11ptBlack"/>
        </w:rPr>
      </w:pPr>
      <w:r>
        <w:rPr>
          <w:rStyle w:val="EDBTXTVariable11ptBlack"/>
        </w:rPr>
        <w:t>row_threshold</w:t>
      </w:r>
    </w:p>
    <w:p w:rsidR="006F2817" w:rsidRDefault="006F2817" w:rsidP="006F2817">
      <w:pPr>
        <w:pStyle w:val="EDBTXTIndentNormalWebLeft05"/>
      </w:pPr>
      <w:r>
        <w:lastRenderedPageBreak/>
        <w:t xml:space="preserve">Specify an integer value for </w:t>
      </w:r>
      <w:r w:rsidRPr="00C43F06">
        <w:rPr>
          <w:rStyle w:val="EDBTXTVariable11ptBlack"/>
          <w:rFonts w:eastAsia="Arial"/>
        </w:rPr>
        <w:t>row_threshold</w:t>
      </w:r>
      <w:r>
        <w:t xml:space="preserve">.  Setting </w:t>
      </w:r>
      <w:r w:rsidRPr="00C43F06">
        <w:rPr>
          <w:rStyle w:val="EDBTXTVariable11ptBlack"/>
          <w:rFonts w:eastAsia="Arial"/>
        </w:rPr>
        <w:t>row_threshold</w:t>
      </w:r>
      <w:r>
        <w:t xml:space="preserve"> to </w:t>
      </w:r>
      <w:r>
        <w:rPr>
          <w:rStyle w:val="EDBTXTKeywordBlack"/>
          <w:rFonts w:eastAsia="Arial"/>
        </w:rPr>
        <w:t>0</w:t>
      </w:r>
      <w:r>
        <w:t xml:space="preserve"> is same as setting </w:t>
      </w:r>
      <w:r>
        <w:rPr>
          <w:rStyle w:val="EDBTXTKeywordBlack"/>
          <w:rFonts w:eastAsia="Arial"/>
        </w:rPr>
        <w:t>FEEDBACK</w:t>
      </w:r>
      <w:r>
        <w:t xml:space="preserve"> to </w:t>
      </w:r>
      <w:r>
        <w:rPr>
          <w:rStyle w:val="EDBTXTKeywordBlack"/>
          <w:rFonts w:eastAsia="Arial"/>
        </w:rPr>
        <w:t>OFF</w:t>
      </w:r>
      <w:r>
        <w:t xml:space="preserve">.  Setting </w:t>
      </w:r>
      <w:r w:rsidRPr="00C43F06">
        <w:rPr>
          <w:rStyle w:val="EDBTXTVariable11ptBlack"/>
          <w:rFonts w:eastAsia="Arial"/>
        </w:rPr>
        <w:t>row_threshold</w:t>
      </w:r>
      <w:r>
        <w:t xml:space="preserve"> equal </w:t>
      </w:r>
      <w:r>
        <w:rPr>
          <w:rStyle w:val="EDBTXTKeywordBlack"/>
          <w:rFonts w:eastAsia="Arial"/>
        </w:rPr>
        <w:t>1</w:t>
      </w:r>
      <w:r>
        <w:t xml:space="preserve"> effectively sets </w:t>
      </w:r>
      <w:r>
        <w:rPr>
          <w:rStyle w:val="EDBTXTKeywordBlack"/>
          <w:rFonts w:eastAsia="Arial"/>
        </w:rPr>
        <w:t>FEEDBACK</w:t>
      </w:r>
      <w:r>
        <w:t xml:space="preserve"> to </w:t>
      </w:r>
      <w:r>
        <w:rPr>
          <w:rStyle w:val="EDBTXTKeywordBlack"/>
          <w:rFonts w:eastAsia="Arial"/>
        </w:rPr>
        <w:t>ON</w:t>
      </w:r>
      <w:r>
        <w:t xml:space="preserve">. </w:t>
      </w:r>
    </w:p>
    <w:p w:rsidR="006F2817" w:rsidRPr="00C43F06" w:rsidRDefault="006F2817" w:rsidP="006F2817">
      <w:pPr>
        <w:rPr>
          <w:rStyle w:val="EDBTXTEmphasisNormalWebBoldBlackChar"/>
        </w:rPr>
      </w:pPr>
      <w:r w:rsidRPr="00C43F06">
        <w:rPr>
          <w:rStyle w:val="EDBTXTEmphasisNormalWebBoldBlackChar"/>
        </w:rPr>
        <w:t>SET FLUSH</w:t>
      </w:r>
    </w:p>
    <w:p w:rsidR="006F2817" w:rsidRDefault="006F2817" w:rsidP="006F2817">
      <w:pPr>
        <w:pStyle w:val="EDBTXTNormalWebBlackChar"/>
      </w:pPr>
      <w:r>
        <w:t xml:space="preserve">Use the </w:t>
      </w:r>
      <w:r>
        <w:rPr>
          <w:rStyle w:val="EDBTXTKeywordBlack"/>
          <w:rFonts w:eastAsia="Arial"/>
        </w:rPr>
        <w:t>SET</w:t>
      </w:r>
      <w:r>
        <w:t xml:space="preserve"> </w:t>
      </w:r>
      <w:r>
        <w:rPr>
          <w:rStyle w:val="EDBTXTKeywordBlack"/>
          <w:rFonts w:eastAsia="Arial"/>
        </w:rPr>
        <w:t>FLUSH</w:t>
      </w:r>
      <w:r>
        <w:t xml:space="preserve"> command to control display buffering.</w:t>
      </w:r>
    </w:p>
    <w:p w:rsidR="006F2817" w:rsidRDefault="006F2817" w:rsidP="006F2817">
      <w:pPr>
        <w:pStyle w:val="EDBSYNTXPreformattedBlackLeft033"/>
        <w:rPr>
          <w:rStyle w:val="EDBTXTKeywordBlack"/>
          <w:rFonts w:eastAsia="Arial"/>
        </w:rPr>
      </w:pPr>
      <w:r>
        <w:rPr>
          <w:rStyle w:val="EDBTXTKeywordBlack"/>
          <w:rFonts w:eastAsia="Arial"/>
        </w:rPr>
        <w:t>SET FLU[SH] {ON | OFF}</w:t>
      </w:r>
    </w:p>
    <w:p w:rsidR="006F2817" w:rsidRDefault="006F2817" w:rsidP="006F2817">
      <w:pPr>
        <w:pStyle w:val="EDBTXTNormalWebBlackChar"/>
      </w:pPr>
      <w:r>
        <w:t xml:space="preserve">Set </w:t>
      </w:r>
      <w:r>
        <w:rPr>
          <w:rStyle w:val="EDBTXTKeywordBlack"/>
          <w:rFonts w:eastAsia="Arial"/>
        </w:rPr>
        <w:t>FLUSH</w:t>
      </w:r>
      <w:r>
        <w:t xml:space="preserve"> to </w:t>
      </w:r>
      <w:r>
        <w:rPr>
          <w:rStyle w:val="EDBTXTKeywordBlack"/>
          <w:rFonts w:eastAsia="Arial"/>
        </w:rPr>
        <w:t>OFF</w:t>
      </w:r>
      <w:r>
        <w:t xml:space="preserve"> to enable display buffering.  If you enable buffering, messages bound for the screen may not appear until the script completes. Please note that setting </w:t>
      </w:r>
      <w:r>
        <w:rPr>
          <w:rStyle w:val="EDBTXTKeywordBlack"/>
          <w:rFonts w:eastAsia="Arial"/>
        </w:rPr>
        <w:t>FLUSH</w:t>
      </w:r>
      <w:r>
        <w:t xml:space="preserve"> to </w:t>
      </w:r>
      <w:r>
        <w:rPr>
          <w:rStyle w:val="EDBTXTKeywordBlack"/>
          <w:rFonts w:eastAsia="Arial"/>
        </w:rPr>
        <w:t>OFF</w:t>
      </w:r>
      <w:r>
        <w:t xml:space="preserve"> will offer better performance.</w:t>
      </w:r>
    </w:p>
    <w:p w:rsidR="006F2817" w:rsidRDefault="006F2817" w:rsidP="006F2817">
      <w:pPr>
        <w:pStyle w:val="EDBTXTNormalWebBlackChar"/>
      </w:pPr>
      <w:r>
        <w:t xml:space="preserve">Set </w:t>
      </w:r>
      <w:r>
        <w:rPr>
          <w:rStyle w:val="EDBTXTKeywordBlack"/>
          <w:rFonts w:eastAsia="Arial"/>
        </w:rPr>
        <w:t>FLUSH</w:t>
      </w:r>
      <w:r>
        <w:t xml:space="preserve"> to </w:t>
      </w:r>
      <w:r>
        <w:rPr>
          <w:rStyle w:val="EDBTXTKeywordBlack"/>
          <w:rFonts w:eastAsia="Arial"/>
        </w:rPr>
        <w:t>ON</w:t>
      </w:r>
      <w:r>
        <w:t xml:space="preserve"> to disable display buffering.  If you disable buffering, messages bound for the screen appear immediately.</w:t>
      </w:r>
    </w:p>
    <w:p w:rsidR="006F2817" w:rsidRPr="00C43F06" w:rsidRDefault="006F2817" w:rsidP="006F2817">
      <w:pPr>
        <w:pStyle w:val="EDBTXTNormalWebBlack"/>
        <w:rPr>
          <w:rStyle w:val="EDBTXTEmphasisNormalWebBoldBlackChar"/>
        </w:rPr>
      </w:pPr>
      <w:r w:rsidRPr="00C43F06">
        <w:rPr>
          <w:rStyle w:val="EDBTXTEmphasisNormalWebBoldBlackChar"/>
        </w:rPr>
        <w:t>SET HEADING</w:t>
      </w:r>
    </w:p>
    <w:p w:rsidR="006F2817" w:rsidRDefault="006F2817" w:rsidP="006F2817">
      <w:pPr>
        <w:pStyle w:val="EDBTXTNormalWebBlackChar"/>
      </w:pPr>
      <w:r>
        <w:t xml:space="preserve">Use the </w:t>
      </w:r>
      <w:r>
        <w:rPr>
          <w:rStyle w:val="EDBTXTKeywordBlack"/>
          <w:rFonts w:eastAsia="Arial"/>
        </w:rPr>
        <w:t>SET</w:t>
      </w:r>
      <w:r>
        <w:t xml:space="preserve"> </w:t>
      </w:r>
      <w:r>
        <w:rPr>
          <w:rStyle w:val="EDBTXTKeywordBlack"/>
          <w:rFonts w:eastAsia="Arial"/>
        </w:rPr>
        <w:t>HEADING</w:t>
      </w:r>
      <w:r>
        <w:t xml:space="preserve"> variable to specify if Advanced Server should display column headings for </w:t>
      </w:r>
      <w:r>
        <w:rPr>
          <w:rStyle w:val="EDBTXTKeywordBlack"/>
          <w:rFonts w:eastAsia="Arial"/>
        </w:rPr>
        <w:t>SELECT</w:t>
      </w:r>
      <w:r>
        <w:t xml:space="preserve"> statements.</w:t>
      </w:r>
    </w:p>
    <w:p w:rsidR="006F2817" w:rsidRPr="009F3B25" w:rsidRDefault="006F2817" w:rsidP="006F2817">
      <w:pPr>
        <w:pStyle w:val="EDBSYNTXPreformattedBlackLeft033"/>
        <w:rPr>
          <w:rStyle w:val="EDBTXTKeywordBlack"/>
          <w:rFonts w:eastAsia="Arial" w:cs="Times New Roman"/>
        </w:rPr>
      </w:pPr>
      <w:r w:rsidRPr="009F3B25">
        <w:rPr>
          <w:rStyle w:val="EDBTXTKeywordBlack"/>
          <w:rFonts w:eastAsia="Arial" w:cs="Times New Roman"/>
        </w:rPr>
        <w:t>SET HEA[DING] {ON | OFF}</w:t>
      </w:r>
    </w:p>
    <w:p w:rsidR="006F2817" w:rsidRDefault="006F2817" w:rsidP="006F2817">
      <w:pPr>
        <w:pStyle w:val="Caption"/>
      </w:pPr>
    </w:p>
    <w:p w:rsidR="006F2817" w:rsidRPr="009F3B25" w:rsidRDefault="006F2817" w:rsidP="006F2817">
      <w:pPr>
        <w:rPr>
          <w:rStyle w:val="EDBTXTEmphasisNormalWebBoldBlackChar"/>
        </w:rPr>
      </w:pPr>
      <w:r w:rsidRPr="009F3B25">
        <w:rPr>
          <w:rStyle w:val="EDBTXTEmphasisNormalWebBoldBlackChar"/>
        </w:rPr>
        <w:t>SET HEAD SEPARATOR</w:t>
      </w:r>
    </w:p>
    <w:p w:rsidR="006F2817" w:rsidRDefault="006F2817" w:rsidP="006F2817">
      <w:pPr>
        <w:pStyle w:val="EDBTXTNormalWebBlackChar"/>
      </w:pPr>
      <w:r>
        <w:t xml:space="preserve">The </w:t>
      </w:r>
      <w:r>
        <w:rPr>
          <w:rStyle w:val="EDBTXTKeywordBlack"/>
          <w:rFonts w:eastAsia="Arial"/>
        </w:rPr>
        <w:t>SET</w:t>
      </w:r>
      <w:r>
        <w:t xml:space="preserve"> </w:t>
      </w:r>
      <w:r>
        <w:rPr>
          <w:rStyle w:val="EDBTXTKeywordBlack"/>
          <w:rFonts w:eastAsia="Arial"/>
        </w:rPr>
        <w:t>HEADSEP</w:t>
      </w:r>
      <w:r>
        <w:t xml:space="preserve"> command sets the new heading separator character used by the </w:t>
      </w:r>
      <w:r>
        <w:rPr>
          <w:rStyle w:val="EDBTXTKeywordBlack"/>
          <w:rFonts w:eastAsia="Arial"/>
        </w:rPr>
        <w:t>COLUMN</w:t>
      </w:r>
      <w:r>
        <w:t xml:space="preserve"> </w:t>
      </w:r>
      <w:r>
        <w:rPr>
          <w:rStyle w:val="EDBTXTKeywordBlack"/>
          <w:rFonts w:eastAsia="Arial"/>
        </w:rPr>
        <w:t>HEADING</w:t>
      </w:r>
      <w:r>
        <w:t xml:space="preserve"> command.  The default is '|'.</w:t>
      </w:r>
    </w:p>
    <w:p w:rsidR="006F2817" w:rsidRDefault="006F2817" w:rsidP="006F2817">
      <w:pPr>
        <w:pStyle w:val="EDBSYNTXPreformattedBlackLeft033"/>
        <w:rPr>
          <w:rStyle w:val="EDBTXTKeywordBlack"/>
          <w:rFonts w:eastAsia="Arial"/>
        </w:rPr>
      </w:pPr>
      <w:r>
        <w:rPr>
          <w:rStyle w:val="EDBTXTKeywordBlack"/>
          <w:rFonts w:eastAsia="Arial"/>
        </w:rPr>
        <w:t>SET HEADS[EP]</w:t>
      </w:r>
    </w:p>
    <w:p w:rsidR="006F2817" w:rsidRDefault="006F2817" w:rsidP="006F2817">
      <w:pPr>
        <w:pStyle w:val="Caption"/>
      </w:pPr>
    </w:p>
    <w:p w:rsidR="006F2817" w:rsidRPr="00F00C70" w:rsidRDefault="006F2817" w:rsidP="006F2817">
      <w:pPr>
        <w:rPr>
          <w:rStyle w:val="EDBTXTEmphasisNormalWebBoldBlackChar"/>
        </w:rPr>
      </w:pPr>
      <w:r w:rsidRPr="00F00C70">
        <w:rPr>
          <w:rStyle w:val="EDBTXTEmphasisNormalWebBoldBlackChar"/>
        </w:rPr>
        <w:t>SET LINESIZE</w:t>
      </w:r>
    </w:p>
    <w:p w:rsidR="006F2817" w:rsidRDefault="006F2817" w:rsidP="006F2817">
      <w:pPr>
        <w:pStyle w:val="EDBTXTNormalWebBlackChar"/>
      </w:pPr>
      <w:r>
        <w:t xml:space="preserve">Use the </w:t>
      </w:r>
      <w:r>
        <w:rPr>
          <w:rStyle w:val="EDBTXTKeywordBlack"/>
          <w:rFonts w:eastAsia="Arial"/>
        </w:rPr>
        <w:t>SET</w:t>
      </w:r>
      <w:r>
        <w:t xml:space="preserve"> </w:t>
      </w:r>
      <w:r>
        <w:rPr>
          <w:rStyle w:val="EDBTXTKeywordBlack"/>
          <w:rFonts w:eastAsia="Arial"/>
        </w:rPr>
        <w:t>LINESIZE</w:t>
      </w:r>
      <w:r>
        <w:t xml:space="preserve"> command to specify the width of a line in characters.  </w:t>
      </w:r>
    </w:p>
    <w:p w:rsidR="006F2817" w:rsidRDefault="006F2817" w:rsidP="006F2817">
      <w:pPr>
        <w:pStyle w:val="EDBSYNTXPreformattedBlackLeft033"/>
        <w:rPr>
          <w:rStyle w:val="EDBTXTKeywordBlack"/>
          <w:rFonts w:eastAsia="Arial"/>
          <w:i/>
        </w:rPr>
      </w:pPr>
      <w:r>
        <w:rPr>
          <w:rStyle w:val="EDBTXTKeywordBlack"/>
          <w:rFonts w:eastAsia="Arial"/>
        </w:rPr>
        <w:t xml:space="preserve">SET LIN[ESIZE] </w:t>
      </w:r>
      <w:r w:rsidRPr="00F00C70">
        <w:rPr>
          <w:rStyle w:val="EDBTXTVariable11ptBlack"/>
          <w:rFonts w:eastAsia="Arial"/>
        </w:rPr>
        <w:t>width_of_line</w:t>
      </w:r>
    </w:p>
    <w:p w:rsidR="006F2817" w:rsidRDefault="006F2817" w:rsidP="006F2817">
      <w:pPr>
        <w:pStyle w:val="EDBTXTNormalWebBlack"/>
        <w:rPr>
          <w:rStyle w:val="EDBTXTVariable11ptBlack"/>
        </w:rPr>
      </w:pPr>
      <w:r>
        <w:rPr>
          <w:rStyle w:val="EDBTXTVariable11ptBlack"/>
        </w:rPr>
        <w:t>width_of_line</w:t>
      </w:r>
    </w:p>
    <w:p w:rsidR="006F2817" w:rsidRDefault="006F2817" w:rsidP="006F2817">
      <w:pPr>
        <w:pStyle w:val="EDBTXTIndentNormalWebLeft05"/>
      </w:pPr>
      <w:r>
        <w:t xml:space="preserve">The default value of </w:t>
      </w:r>
      <w:r w:rsidRPr="00F00C70">
        <w:rPr>
          <w:rStyle w:val="EDBTXTVariable11ptBlack"/>
          <w:rFonts w:eastAsia="Arial"/>
        </w:rPr>
        <w:t>width_of_line</w:t>
      </w:r>
      <w:r>
        <w:t xml:space="preserve"> is </w:t>
      </w:r>
      <w:r>
        <w:rPr>
          <w:rStyle w:val="EDBTXTKeywordBlack"/>
          <w:rFonts w:eastAsia="Arial"/>
        </w:rPr>
        <w:t>132</w:t>
      </w:r>
      <w:r>
        <w:t>.</w:t>
      </w:r>
    </w:p>
    <w:p w:rsidR="006F2817" w:rsidRPr="00F00C70" w:rsidRDefault="006F2817" w:rsidP="006F2817">
      <w:pPr>
        <w:rPr>
          <w:rStyle w:val="EDBTXTEmphasisNormalWebBoldBlackChar"/>
        </w:rPr>
      </w:pPr>
      <w:r w:rsidRPr="00F00C70">
        <w:rPr>
          <w:rStyle w:val="EDBTXTEmphasisNormalWebBoldBlackChar"/>
        </w:rPr>
        <w:t>SET NEWPAGE</w:t>
      </w:r>
    </w:p>
    <w:p w:rsidR="006F2817" w:rsidRDefault="006F2817" w:rsidP="006F2817">
      <w:pPr>
        <w:pStyle w:val="EDBTXTNormalWebBlackChar"/>
      </w:pPr>
      <w:r>
        <w:lastRenderedPageBreak/>
        <w:t xml:space="preserve">Use the </w:t>
      </w:r>
      <w:r>
        <w:rPr>
          <w:rStyle w:val="EDBTXTKeywordBlack"/>
          <w:rFonts w:eastAsia="Arial"/>
        </w:rPr>
        <w:t>SET</w:t>
      </w:r>
      <w:r>
        <w:t xml:space="preserve"> </w:t>
      </w:r>
      <w:r>
        <w:rPr>
          <w:rStyle w:val="EDBTXTKeywordBlack"/>
          <w:rFonts w:eastAsia="Arial"/>
        </w:rPr>
        <w:t>NEWPAGE</w:t>
      </w:r>
      <w:r>
        <w:t xml:space="preserve"> command to specify how many blank lines are printed after a page break.</w:t>
      </w:r>
    </w:p>
    <w:p w:rsidR="006F2817" w:rsidRDefault="006F2817" w:rsidP="006F2817">
      <w:pPr>
        <w:pStyle w:val="EDBSYNTXPreformattedBlackLeft033"/>
        <w:rPr>
          <w:rStyle w:val="EDBTXTKeywordBlack"/>
          <w:rFonts w:eastAsia="Arial"/>
          <w:i/>
        </w:rPr>
      </w:pPr>
      <w:r>
        <w:rPr>
          <w:rStyle w:val="EDBTXTKeywordBlack"/>
          <w:rFonts w:eastAsia="Arial"/>
        </w:rPr>
        <w:t xml:space="preserve">SET NEWP[AGE] </w:t>
      </w:r>
      <w:r w:rsidRPr="00F00C70">
        <w:rPr>
          <w:rStyle w:val="EDBTXTVariable11ptBlack"/>
          <w:rFonts w:eastAsia="Arial"/>
        </w:rPr>
        <w:t>lines_per_page</w:t>
      </w:r>
    </w:p>
    <w:p w:rsidR="006F2817" w:rsidRDefault="006F2817" w:rsidP="006F2817">
      <w:pPr>
        <w:pStyle w:val="EDBTXTNormalWebBlack"/>
        <w:rPr>
          <w:rStyle w:val="EDBTXTVariable11ptBlack"/>
        </w:rPr>
      </w:pPr>
      <w:r>
        <w:rPr>
          <w:rStyle w:val="EDBTXTVariable11ptBlack"/>
        </w:rPr>
        <w:t>lines_per_page</w:t>
      </w:r>
    </w:p>
    <w:p w:rsidR="006F2817" w:rsidRDefault="006F2817" w:rsidP="006F2817">
      <w:pPr>
        <w:pStyle w:val="EDBTXTIndentNormalWebLeft05"/>
      </w:pPr>
      <w:r>
        <w:t xml:space="preserve">The default value of </w:t>
      </w:r>
      <w:r w:rsidRPr="00F00C70">
        <w:rPr>
          <w:rStyle w:val="EDBTXTVariable11ptBlack"/>
          <w:rFonts w:eastAsia="Arial"/>
        </w:rPr>
        <w:t>lines_per_page</w:t>
      </w:r>
      <w:r>
        <w:t xml:space="preserve"> is </w:t>
      </w:r>
      <w:r>
        <w:rPr>
          <w:rStyle w:val="EDBTXTKeywordBlack"/>
          <w:rFonts w:eastAsia="Arial"/>
        </w:rPr>
        <w:t>1</w:t>
      </w:r>
      <w:r>
        <w:t>.</w:t>
      </w:r>
    </w:p>
    <w:p w:rsidR="006F2817" w:rsidRPr="00235607" w:rsidRDefault="006F2817" w:rsidP="006F2817">
      <w:pPr>
        <w:rPr>
          <w:rStyle w:val="EDBTXTEmphasisNormalWebBoldBlackChar"/>
        </w:rPr>
      </w:pPr>
      <w:r w:rsidRPr="00235607">
        <w:rPr>
          <w:rStyle w:val="EDBTXTEmphasisNormalWebBoldBlackChar"/>
        </w:rPr>
        <w:t>SET NULL</w:t>
      </w:r>
    </w:p>
    <w:p w:rsidR="006F2817" w:rsidRDefault="006F2817" w:rsidP="006F2817">
      <w:pPr>
        <w:pStyle w:val="EDBTXTNormalWebBlackChar"/>
      </w:pPr>
      <w:r>
        <w:t xml:space="preserve">Use the </w:t>
      </w:r>
      <w:r>
        <w:rPr>
          <w:rStyle w:val="EDBTXTKeywordBlack"/>
          <w:rFonts w:eastAsia="Arial"/>
        </w:rPr>
        <w:t>SET</w:t>
      </w:r>
      <w:r>
        <w:t xml:space="preserve"> </w:t>
      </w:r>
      <w:r>
        <w:rPr>
          <w:rStyle w:val="EDBTXTKeywordBlack"/>
          <w:rFonts w:eastAsia="Arial"/>
        </w:rPr>
        <w:t>NULL</w:t>
      </w:r>
      <w:r>
        <w:t xml:space="preserve"> command to specify a string that is displayed to the user when a </w:t>
      </w:r>
      <w:r>
        <w:rPr>
          <w:rStyle w:val="EDBTXTKeywordBlack"/>
          <w:rFonts w:eastAsia="Arial"/>
        </w:rPr>
        <w:t>NULL</w:t>
      </w:r>
      <w:r>
        <w:t xml:space="preserve"> column value is displayed in the output buffer.</w:t>
      </w:r>
    </w:p>
    <w:p w:rsidR="006F2817" w:rsidRDefault="006F2817" w:rsidP="006F2817">
      <w:pPr>
        <w:pStyle w:val="EDBSYNTXPreformattedBlackLeft033"/>
        <w:rPr>
          <w:rStyle w:val="EDBTXTKeywordBlack"/>
          <w:rFonts w:eastAsia="Arial"/>
          <w:i/>
        </w:rPr>
      </w:pPr>
      <w:r>
        <w:rPr>
          <w:rStyle w:val="EDBTXTKeywordBlack"/>
          <w:rFonts w:eastAsia="Arial"/>
        </w:rPr>
        <w:t xml:space="preserve">SET NULL </w:t>
      </w:r>
      <w:r w:rsidRPr="007E6B8F">
        <w:rPr>
          <w:rStyle w:val="EDBTXTVariable11ptBlack"/>
          <w:rFonts w:eastAsia="Arial"/>
        </w:rPr>
        <w:t>null_string</w:t>
      </w:r>
    </w:p>
    <w:p w:rsidR="006F2817" w:rsidRDefault="006F2817" w:rsidP="006F2817">
      <w:pPr>
        <w:pStyle w:val="Caption"/>
      </w:pPr>
    </w:p>
    <w:p w:rsidR="006F2817" w:rsidRPr="00B277DA" w:rsidRDefault="006F2817" w:rsidP="006F2817">
      <w:pPr>
        <w:rPr>
          <w:rStyle w:val="EDBTXTEmphasisNormalWebBoldBlackChar"/>
        </w:rPr>
      </w:pPr>
      <w:r w:rsidRPr="00B277DA">
        <w:rPr>
          <w:rStyle w:val="EDBTXTEmphasisNormalWebBoldBlackChar"/>
        </w:rPr>
        <w:t>SET PAGESIZE</w:t>
      </w:r>
    </w:p>
    <w:p w:rsidR="006F2817" w:rsidRDefault="006F2817" w:rsidP="006F2817">
      <w:pPr>
        <w:pStyle w:val="EDBTXTNormalWebBlackChar"/>
      </w:pPr>
      <w:r>
        <w:t xml:space="preserve">Use the </w:t>
      </w:r>
      <w:r>
        <w:rPr>
          <w:rStyle w:val="EDBTXTKeywordBlack"/>
          <w:rFonts w:eastAsia="Arial"/>
        </w:rPr>
        <w:t>SET</w:t>
      </w:r>
      <w:r>
        <w:t xml:space="preserve"> </w:t>
      </w:r>
      <w:r>
        <w:rPr>
          <w:rStyle w:val="EDBTXTKeywordBlack"/>
          <w:rFonts w:eastAsia="Arial"/>
        </w:rPr>
        <w:t>PAGESIZE</w:t>
      </w:r>
      <w:r>
        <w:t xml:space="preserve"> command to specify the number of printed lines that fit on a page.</w:t>
      </w:r>
    </w:p>
    <w:p w:rsidR="006F2817" w:rsidRDefault="006F2817" w:rsidP="006F2817">
      <w:pPr>
        <w:pStyle w:val="EDBSYNTXPreformattedBlackLeft033"/>
        <w:rPr>
          <w:rStyle w:val="EDBTXTKeywordBlack"/>
          <w:rFonts w:eastAsia="Arial"/>
          <w:i/>
        </w:rPr>
      </w:pPr>
      <w:r>
        <w:rPr>
          <w:rStyle w:val="EDBTXTKeywordBlack"/>
          <w:rFonts w:eastAsia="Arial"/>
        </w:rPr>
        <w:t xml:space="preserve">SET PAGES[IZE] </w:t>
      </w:r>
      <w:r w:rsidRPr="00B277DA">
        <w:rPr>
          <w:rStyle w:val="EDBTXTVariable11ptBlack"/>
          <w:rFonts w:eastAsia="Arial"/>
        </w:rPr>
        <w:t>line_count</w:t>
      </w:r>
    </w:p>
    <w:p w:rsidR="006F2817" w:rsidRDefault="006F2817" w:rsidP="006F2817">
      <w:pPr>
        <w:pStyle w:val="EDBTXTNormalWebBlackChar"/>
      </w:pPr>
      <w:r>
        <w:t xml:space="preserve">Use the </w:t>
      </w:r>
      <w:r w:rsidRPr="00B277DA">
        <w:rPr>
          <w:rStyle w:val="EDBTXTVariable11ptBlack"/>
          <w:rFonts w:eastAsia="Arial"/>
        </w:rPr>
        <w:t>line_count</w:t>
      </w:r>
      <w:r>
        <w:t xml:space="preserve"> parameter to specify the number of lines per page.</w:t>
      </w:r>
    </w:p>
    <w:p w:rsidR="006F2817" w:rsidRPr="00B277DA" w:rsidRDefault="006F2817" w:rsidP="006F2817">
      <w:pPr>
        <w:rPr>
          <w:rStyle w:val="EDBTXTEmphasisNormalWebBoldBlackChar"/>
        </w:rPr>
      </w:pPr>
      <w:r w:rsidRPr="00B277DA">
        <w:rPr>
          <w:rStyle w:val="EDBTXTEmphasisNormalWebBoldBlackChar"/>
        </w:rPr>
        <w:t>SET SQLCASE</w:t>
      </w:r>
    </w:p>
    <w:p w:rsidR="006F2817" w:rsidRDefault="006F2817" w:rsidP="006F2817">
      <w:pPr>
        <w:pStyle w:val="EDBTXTNormalWebBlackChar"/>
      </w:pPr>
      <w:r>
        <w:t xml:space="preserve">The </w:t>
      </w:r>
      <w:r>
        <w:rPr>
          <w:rStyle w:val="EDBTXTKeywordBlack"/>
          <w:rFonts w:eastAsia="Arial"/>
        </w:rPr>
        <w:t>SET</w:t>
      </w:r>
      <w:r>
        <w:t xml:space="preserve"> </w:t>
      </w:r>
      <w:r>
        <w:rPr>
          <w:rStyle w:val="EDBTXTKeywordBlack"/>
          <w:rFonts w:eastAsia="Arial"/>
        </w:rPr>
        <w:t>SQLCASE</w:t>
      </w:r>
      <w:r>
        <w:t xml:space="preserve"> command specifies if SQL statements transmitted to the server should be converted to upper or lower case.</w:t>
      </w:r>
    </w:p>
    <w:p w:rsidR="006F2817" w:rsidRDefault="006F2817" w:rsidP="006F2817">
      <w:pPr>
        <w:pStyle w:val="EDBSYNTXPreformattedBlackLeft033"/>
        <w:rPr>
          <w:rStyle w:val="EDBTXTKeywordBlack"/>
          <w:rFonts w:eastAsia="Arial"/>
        </w:rPr>
      </w:pPr>
      <w:r>
        <w:rPr>
          <w:rStyle w:val="EDBTXTKeywordBlack"/>
          <w:rFonts w:eastAsia="Arial"/>
        </w:rPr>
        <w:t>SET SQLC[ASE] {MIX[ED] | UP[PER] | LO[WER]}</w:t>
      </w:r>
    </w:p>
    <w:p w:rsidR="006F2817" w:rsidRPr="00B277DA" w:rsidRDefault="006F2817" w:rsidP="006F2817">
      <w:pPr>
        <w:pStyle w:val="EDBTXTNormalWebBlack"/>
        <w:rPr>
          <w:rStyle w:val="EDBTXTKeywordBlack"/>
        </w:rPr>
      </w:pPr>
      <w:r w:rsidRPr="00B277DA">
        <w:rPr>
          <w:rStyle w:val="EDBTXTKeywordBlack"/>
        </w:rPr>
        <w:t>UPPER</w:t>
      </w:r>
    </w:p>
    <w:p w:rsidR="006F2817" w:rsidRDefault="006F2817" w:rsidP="006F2817">
      <w:pPr>
        <w:pStyle w:val="EDBTXTIndentNormalWebLeft05"/>
      </w:pPr>
      <w:r>
        <w:t xml:space="preserve">Specify </w:t>
      </w:r>
      <w:r>
        <w:rPr>
          <w:rStyle w:val="EDBTXTKeywordBlack"/>
          <w:rFonts w:eastAsia="Arial"/>
        </w:rPr>
        <w:t>UPPER</w:t>
      </w:r>
      <w:r>
        <w:t xml:space="preserve"> to convert the command text to uppercase.</w:t>
      </w:r>
    </w:p>
    <w:p w:rsidR="006F2817" w:rsidRDefault="006F2817" w:rsidP="006F2817">
      <w:pPr>
        <w:pStyle w:val="EDBTXTNormalWebBlack"/>
        <w:rPr>
          <w:rStyle w:val="EDBTXTKeywordBlack"/>
          <w:rFonts w:eastAsia="Arial"/>
        </w:rPr>
      </w:pPr>
      <w:r>
        <w:rPr>
          <w:rStyle w:val="EDBTXTKeywordBlack"/>
          <w:rFonts w:eastAsia="Arial"/>
        </w:rPr>
        <w:t>LOWER</w:t>
      </w:r>
    </w:p>
    <w:p w:rsidR="006F2817" w:rsidRDefault="006F2817" w:rsidP="006F2817">
      <w:pPr>
        <w:pStyle w:val="EDBTXTIndentNormalWebLeft05"/>
      </w:pPr>
      <w:r>
        <w:t xml:space="preserve">Specify </w:t>
      </w:r>
      <w:r>
        <w:rPr>
          <w:rStyle w:val="EDBTXTKeywordBlack"/>
          <w:rFonts w:eastAsia="Arial"/>
        </w:rPr>
        <w:t>LOWER</w:t>
      </w:r>
      <w:r>
        <w:t xml:space="preserve"> to convert the command text to lowercase.</w:t>
      </w:r>
    </w:p>
    <w:p w:rsidR="006F2817" w:rsidRDefault="006F2817" w:rsidP="006F2817">
      <w:pPr>
        <w:pStyle w:val="EDBTXTNormalWebBlack"/>
        <w:rPr>
          <w:rStyle w:val="EDBTXTKeywordBlack"/>
          <w:rFonts w:eastAsia="Arial"/>
        </w:rPr>
      </w:pPr>
      <w:r>
        <w:rPr>
          <w:rStyle w:val="EDBTXTKeywordBlack"/>
          <w:rFonts w:eastAsia="Arial"/>
        </w:rPr>
        <w:t>MIXED</w:t>
      </w:r>
    </w:p>
    <w:p w:rsidR="006F2817" w:rsidRDefault="006F2817" w:rsidP="006F2817">
      <w:pPr>
        <w:pStyle w:val="EDBTXTIndentNormalWebLeft05"/>
      </w:pPr>
      <w:r>
        <w:t xml:space="preserve">Specify </w:t>
      </w:r>
      <w:r>
        <w:rPr>
          <w:rStyle w:val="EDBTXTKeywordBlack"/>
          <w:rFonts w:eastAsia="Arial"/>
        </w:rPr>
        <w:t>MIXED</w:t>
      </w:r>
      <w:r>
        <w:t xml:space="preserve"> to leave the case of SQL commands unchanged.  The default is </w:t>
      </w:r>
      <w:r>
        <w:rPr>
          <w:rStyle w:val="EDBTXTKeywordBlack"/>
          <w:rFonts w:eastAsia="Arial"/>
        </w:rPr>
        <w:t>MIXED</w:t>
      </w:r>
      <w:r>
        <w:t>.</w:t>
      </w:r>
    </w:p>
    <w:p w:rsidR="006F2817" w:rsidRPr="00B277DA" w:rsidRDefault="006F2817" w:rsidP="006F2817">
      <w:pPr>
        <w:rPr>
          <w:rStyle w:val="EDBTXTEmphasisNormalWebBoldBlackChar"/>
        </w:rPr>
      </w:pPr>
      <w:r w:rsidRPr="00B277DA">
        <w:rPr>
          <w:rStyle w:val="EDBTXTEmphasisNormalWebBoldBlackChar"/>
        </w:rPr>
        <w:lastRenderedPageBreak/>
        <w:t>SET PAUSE</w:t>
      </w:r>
    </w:p>
    <w:p w:rsidR="006F2817" w:rsidRDefault="006F2817" w:rsidP="006F2817">
      <w:pPr>
        <w:pStyle w:val="EDBTXTNormalWebBlackChar"/>
      </w:pPr>
      <w:r>
        <w:t xml:space="preserve">The </w:t>
      </w:r>
      <w:r>
        <w:rPr>
          <w:rStyle w:val="EDBTXTKeywordBlack"/>
          <w:rFonts w:eastAsia="Arial"/>
        </w:rPr>
        <w:t>SET</w:t>
      </w:r>
      <w:r>
        <w:t xml:space="preserve"> </w:t>
      </w:r>
      <w:r>
        <w:rPr>
          <w:rStyle w:val="EDBTXTKeywordBlack"/>
          <w:rFonts w:eastAsia="Arial"/>
        </w:rPr>
        <w:t>PAUSE</w:t>
      </w:r>
      <w:r>
        <w:t xml:space="preserve"> command is most useful when included in a script; the command displays a prompt and waits for the user to press </w:t>
      </w:r>
      <w:r>
        <w:rPr>
          <w:rStyle w:val="EDBTXTKeywordBlack"/>
          <w:rFonts w:eastAsia="Arial"/>
        </w:rPr>
        <w:t>Return</w:t>
      </w:r>
      <w:r>
        <w:t>.</w:t>
      </w:r>
    </w:p>
    <w:p w:rsidR="006F2817" w:rsidRDefault="006F2817" w:rsidP="006F2817">
      <w:pPr>
        <w:pStyle w:val="EDBSYNTXPreformattedBlackLeft033"/>
        <w:rPr>
          <w:rStyle w:val="EDBTXTKeywordBlack"/>
          <w:rFonts w:eastAsia="Arial"/>
        </w:rPr>
      </w:pPr>
      <w:r>
        <w:rPr>
          <w:rStyle w:val="EDBTXTKeywordBlack"/>
          <w:rFonts w:eastAsia="Arial"/>
        </w:rPr>
        <w:t>SET PAU[SE] {ON | OFF}</w:t>
      </w:r>
    </w:p>
    <w:p w:rsidR="006F2817" w:rsidRDefault="006F2817" w:rsidP="006F2817">
      <w:pPr>
        <w:pStyle w:val="EDBTXTNormalWebBlackChar"/>
      </w:pPr>
      <w:r>
        <w:t xml:space="preserve">If </w:t>
      </w:r>
      <w:r>
        <w:rPr>
          <w:rStyle w:val="EDBTXTKeywordBlack"/>
          <w:rFonts w:eastAsia="Arial"/>
        </w:rPr>
        <w:t>SET</w:t>
      </w:r>
      <w:r>
        <w:t xml:space="preserve"> </w:t>
      </w:r>
      <w:r>
        <w:rPr>
          <w:rStyle w:val="EDBTXTKeywordBlack"/>
          <w:rFonts w:eastAsia="Arial"/>
        </w:rPr>
        <w:t>PAUSE</w:t>
      </w:r>
      <w:r>
        <w:t xml:space="preserve"> is </w:t>
      </w:r>
      <w:r>
        <w:rPr>
          <w:rStyle w:val="EDBTXTKeywordBlack"/>
          <w:rFonts w:eastAsia="Arial"/>
        </w:rPr>
        <w:t>ON</w:t>
      </w:r>
      <w:r>
        <w:t xml:space="preserve">, the message </w:t>
      </w:r>
      <w:r>
        <w:rPr>
          <w:rStyle w:val="EDBTXTKeywordBlack"/>
          <w:rFonts w:eastAsia="Arial"/>
        </w:rPr>
        <w:t>Hit ENTER to continue…</w:t>
      </w:r>
      <w:r>
        <w:t xml:space="preserve"> will be displayed before each command is executed.</w:t>
      </w:r>
    </w:p>
    <w:p w:rsidR="006F2817" w:rsidRPr="00711ADE" w:rsidRDefault="006F2817" w:rsidP="006F2817">
      <w:pPr>
        <w:rPr>
          <w:rStyle w:val="EDBTXTEmphasisNormalWebBoldBlackChar"/>
        </w:rPr>
      </w:pPr>
      <w:r w:rsidRPr="00711ADE">
        <w:rPr>
          <w:rStyle w:val="EDBTXTEmphasisNormalWebBoldBlackChar"/>
        </w:rPr>
        <w:t>SET SPACE</w:t>
      </w:r>
    </w:p>
    <w:p w:rsidR="006F2817" w:rsidRDefault="006F2817" w:rsidP="006F2817">
      <w:pPr>
        <w:pStyle w:val="EDBTXTNormalWebBlackChar"/>
      </w:pPr>
      <w:r>
        <w:t xml:space="preserve">Use the </w:t>
      </w:r>
      <w:r>
        <w:rPr>
          <w:rStyle w:val="EDBTXTKeywordBlack"/>
          <w:rFonts w:eastAsia="Arial"/>
        </w:rPr>
        <w:t>SET</w:t>
      </w:r>
      <w:r>
        <w:t xml:space="preserve"> </w:t>
      </w:r>
      <w:r>
        <w:rPr>
          <w:rStyle w:val="EDBTXTKeywordBlack"/>
          <w:rFonts w:eastAsia="Arial"/>
        </w:rPr>
        <w:t>SPACE</w:t>
      </w:r>
      <w:r>
        <w:t xml:space="preserve"> command to specify the number of spaces to display between columns:</w:t>
      </w:r>
    </w:p>
    <w:p w:rsidR="006F2817" w:rsidRDefault="006F2817" w:rsidP="006F2817">
      <w:pPr>
        <w:pStyle w:val="EDBSYNTXPreformattedBlackLeft033"/>
        <w:rPr>
          <w:rStyle w:val="EDBTXTKeywordBlack"/>
          <w:rFonts w:eastAsia="Arial"/>
          <w:i/>
        </w:rPr>
      </w:pPr>
      <w:r>
        <w:rPr>
          <w:rStyle w:val="EDBTXTKeywordBlack"/>
          <w:rFonts w:eastAsia="Arial"/>
        </w:rPr>
        <w:t xml:space="preserve">SET SPACE </w:t>
      </w:r>
      <w:r w:rsidRPr="00711ADE">
        <w:rPr>
          <w:rStyle w:val="EDBTXTVariable11ptBlack"/>
          <w:rFonts w:eastAsia="Arial"/>
        </w:rPr>
        <w:t>number_of_spaces</w:t>
      </w:r>
    </w:p>
    <w:p w:rsidR="006F2817" w:rsidRDefault="006F2817" w:rsidP="006F2817">
      <w:pPr>
        <w:pStyle w:val="Caption"/>
      </w:pPr>
    </w:p>
    <w:p w:rsidR="006F2817" w:rsidRPr="00711ADE" w:rsidRDefault="006F2817" w:rsidP="006F2817">
      <w:pPr>
        <w:rPr>
          <w:rStyle w:val="EDBTXTEmphasisNormalWebBoldBlackChar"/>
        </w:rPr>
      </w:pPr>
      <w:r w:rsidRPr="00711ADE">
        <w:rPr>
          <w:rStyle w:val="EDBTXTEmphasisNormalWebBoldBlackChar"/>
        </w:rPr>
        <w:t>SET SQLPROMPT</w:t>
      </w:r>
    </w:p>
    <w:p w:rsidR="006F2817" w:rsidRDefault="006F2817" w:rsidP="006F2817">
      <w:pPr>
        <w:pStyle w:val="EDBTXTNormalWebBlackChar"/>
      </w:pPr>
      <w:r>
        <w:t xml:space="preserve">Use </w:t>
      </w:r>
      <w:r>
        <w:rPr>
          <w:rStyle w:val="EDBTXTKeywordBlack"/>
          <w:rFonts w:eastAsia="Arial"/>
        </w:rPr>
        <w:t>SET</w:t>
      </w:r>
      <w:r>
        <w:t xml:space="preserve"> </w:t>
      </w:r>
      <w:r>
        <w:rPr>
          <w:rStyle w:val="EDBTXTKeywordBlack"/>
          <w:rFonts w:eastAsia="Arial"/>
        </w:rPr>
        <w:t>SQLPROMPT</w:t>
      </w:r>
      <w:r>
        <w:t xml:space="preserve"> to set a value for a user-interactive prompt:</w:t>
      </w:r>
    </w:p>
    <w:p w:rsidR="006F2817" w:rsidRDefault="006F2817" w:rsidP="006F2817">
      <w:pPr>
        <w:pStyle w:val="EDBSYNTXPreformattedBlackLeft033"/>
        <w:rPr>
          <w:rStyle w:val="EDBTXTKeywordBlack"/>
          <w:rFonts w:eastAsia="Arial"/>
        </w:rPr>
      </w:pPr>
      <w:r>
        <w:rPr>
          <w:rStyle w:val="EDBTXTKeywordBlack"/>
          <w:rFonts w:eastAsia="Arial"/>
        </w:rPr>
        <w:t>SET SQLP[ROMPT] "</w:t>
      </w:r>
      <w:r w:rsidRPr="00B36153">
        <w:rPr>
          <w:rStyle w:val="EDBTXTVariable11ptBlack"/>
          <w:rFonts w:eastAsia="Arial"/>
        </w:rPr>
        <w:t>prompt</w:t>
      </w:r>
      <w:r>
        <w:rPr>
          <w:rStyle w:val="EDBTXTKeywordBlack"/>
          <w:rFonts w:eastAsia="Arial"/>
        </w:rPr>
        <w:t>"</w:t>
      </w:r>
    </w:p>
    <w:p w:rsidR="006F2817" w:rsidRDefault="006F2817" w:rsidP="006F2817">
      <w:pPr>
        <w:pStyle w:val="EDBTXTNormalWebBlackChar"/>
        <w:rPr>
          <w:rStyle w:val="EDBTXTKeywordBlack"/>
          <w:rFonts w:eastAsia="Arial"/>
        </w:rPr>
      </w:pPr>
      <w:r>
        <w:t xml:space="preserve">By default, </w:t>
      </w:r>
      <w:r>
        <w:rPr>
          <w:rStyle w:val="EDBTXTKeywordBlack"/>
          <w:rFonts w:eastAsia="Arial"/>
        </w:rPr>
        <w:t>SQLPROMPT</w:t>
      </w:r>
      <w:r>
        <w:t xml:space="preserve"> is set to </w:t>
      </w:r>
      <w:r>
        <w:rPr>
          <w:rStyle w:val="EDBTXTKeywordBlack"/>
          <w:rFonts w:eastAsia="Arial"/>
        </w:rPr>
        <w:t>"SQL&gt; "</w:t>
      </w:r>
    </w:p>
    <w:p w:rsidR="006F2817" w:rsidRPr="00B36153" w:rsidRDefault="006F2817" w:rsidP="006F2817">
      <w:pPr>
        <w:rPr>
          <w:rStyle w:val="EDBTXTEmphasisNormalWebBoldBlackChar"/>
        </w:rPr>
      </w:pPr>
      <w:r w:rsidRPr="00B36153">
        <w:rPr>
          <w:rStyle w:val="EDBTXTEmphasisNormalWebBoldBlackChar"/>
        </w:rPr>
        <w:t>SQL TERMOUT</w:t>
      </w:r>
    </w:p>
    <w:p w:rsidR="006F2817" w:rsidRDefault="006F2817" w:rsidP="006F2817">
      <w:pPr>
        <w:pStyle w:val="EDBTXTNormalWebBlackChar"/>
      </w:pPr>
      <w:r>
        <w:t xml:space="preserve">Use the </w:t>
      </w:r>
      <w:r>
        <w:rPr>
          <w:rStyle w:val="EDBTXTKeywordBlack"/>
          <w:rFonts w:eastAsia="Arial"/>
        </w:rPr>
        <w:t>SQL</w:t>
      </w:r>
      <w:r>
        <w:t xml:space="preserve"> </w:t>
      </w:r>
      <w:r>
        <w:rPr>
          <w:rStyle w:val="EDBTXTKeywordBlack"/>
          <w:rFonts w:eastAsia="Arial"/>
        </w:rPr>
        <w:t>TERMOUT</w:t>
      </w:r>
      <w:r>
        <w:t xml:space="preserve"> command to specify if command output should be displayed onscreen.</w:t>
      </w:r>
    </w:p>
    <w:p w:rsidR="006F2817" w:rsidRDefault="006F2817" w:rsidP="006F2817">
      <w:pPr>
        <w:pStyle w:val="EDBSYNTXPreformattedBlackLeft033"/>
        <w:rPr>
          <w:rStyle w:val="EDBTXTKeywordBlack"/>
          <w:rFonts w:eastAsia="Arial"/>
        </w:rPr>
      </w:pPr>
      <w:r>
        <w:rPr>
          <w:rStyle w:val="EDBTXTKeywordBlack"/>
          <w:rFonts w:eastAsia="Arial"/>
        </w:rPr>
        <w:t>SET TERM[OUT] {ON | OFF}</w:t>
      </w:r>
    </w:p>
    <w:p w:rsidR="00082C6D" w:rsidRDefault="00082C6D" w:rsidP="006F2817">
      <w:pPr>
        <w:rPr>
          <w:b/>
          <w:bCs/>
          <w:sz w:val="20"/>
          <w:szCs w:val="20"/>
        </w:rPr>
      </w:pPr>
    </w:p>
    <w:p w:rsidR="006F2817" w:rsidRPr="0093421F" w:rsidRDefault="006F2817" w:rsidP="006F2817">
      <w:pPr>
        <w:rPr>
          <w:rStyle w:val="EDBTXTEmphasisNormalWebBoldBlackChar"/>
        </w:rPr>
      </w:pPr>
      <w:r w:rsidRPr="0093421F">
        <w:rPr>
          <w:rStyle w:val="EDBTXTEmphasisNormalWebBoldBlackChar"/>
        </w:rPr>
        <w:t>SQL TIMING</w:t>
      </w:r>
    </w:p>
    <w:p w:rsidR="006F2817" w:rsidRDefault="006F2817" w:rsidP="006F2817">
      <w:pPr>
        <w:pStyle w:val="EDBTXTNormalWebBlackChar"/>
      </w:pPr>
      <w:r>
        <w:t xml:space="preserve">The </w:t>
      </w:r>
      <w:r>
        <w:rPr>
          <w:rStyle w:val="EDBTXTKeywordBlack"/>
          <w:rFonts w:eastAsia="Arial"/>
        </w:rPr>
        <w:t>SQL</w:t>
      </w:r>
      <w:r>
        <w:t xml:space="preserve"> </w:t>
      </w:r>
      <w:r>
        <w:rPr>
          <w:rStyle w:val="EDBTXTKeywordBlack"/>
          <w:rFonts w:eastAsia="Arial"/>
        </w:rPr>
        <w:t>TIMING</w:t>
      </w:r>
      <w:r>
        <w:t xml:space="preserve"> command specifies if Advanced Server should display the execution time for each SQL statement after it is executed.</w:t>
      </w:r>
    </w:p>
    <w:p w:rsidR="006F2817" w:rsidRDefault="006F2817" w:rsidP="006F2817">
      <w:pPr>
        <w:pStyle w:val="EDBSYNTXPreformattedBlackLeft033"/>
        <w:rPr>
          <w:rStyle w:val="EDBTXTKeywordBlack"/>
          <w:rFonts w:eastAsia="Arial"/>
        </w:rPr>
      </w:pPr>
      <w:r>
        <w:rPr>
          <w:rStyle w:val="EDBTXTKeywordBlack"/>
          <w:rFonts w:eastAsia="Arial"/>
        </w:rPr>
        <w:t>SET TIMI[NG] {ON | OFF}</w:t>
      </w:r>
    </w:p>
    <w:p w:rsidR="00082C6D" w:rsidRDefault="00082C6D" w:rsidP="006F2817">
      <w:pPr>
        <w:rPr>
          <w:b/>
          <w:bCs/>
          <w:sz w:val="20"/>
          <w:szCs w:val="20"/>
        </w:rPr>
      </w:pPr>
    </w:p>
    <w:p w:rsidR="006F2817" w:rsidRPr="0093421F" w:rsidRDefault="006F2817" w:rsidP="006F2817">
      <w:pPr>
        <w:rPr>
          <w:rStyle w:val="EDBTXTEmphasisNormalWebBoldBlackChar"/>
        </w:rPr>
      </w:pPr>
      <w:r w:rsidRPr="0093421F">
        <w:rPr>
          <w:rStyle w:val="EDBTXTEmphasisNormalWebBoldBlackChar"/>
        </w:rPr>
        <w:t>SET VERIFY</w:t>
      </w:r>
    </w:p>
    <w:p w:rsidR="006F2817" w:rsidRDefault="006F2817" w:rsidP="006F2817">
      <w:pPr>
        <w:pStyle w:val="EDBTXTNormalWebBlackChar"/>
      </w:pPr>
      <w:r>
        <w:t>Specifies if both the old and new values of a SQL statement are displayed when a substitution variable is encountered.</w:t>
      </w:r>
    </w:p>
    <w:p w:rsidR="006F2817" w:rsidRDefault="006F2817" w:rsidP="006F2817">
      <w:pPr>
        <w:pStyle w:val="EDBSYNTXPreformattedBlackLeft033"/>
        <w:rPr>
          <w:rStyle w:val="EDBTXTKeywordBlack"/>
          <w:rFonts w:eastAsia="Arial"/>
        </w:rPr>
      </w:pPr>
      <w:r>
        <w:rPr>
          <w:rStyle w:val="EDBTXTKeywordBlack"/>
          <w:rFonts w:eastAsia="Arial"/>
        </w:rPr>
        <w:t>SET VER[IFY] { ON | OFF }</w:t>
      </w:r>
    </w:p>
    <w:p w:rsidR="006F2817" w:rsidRDefault="006F2817" w:rsidP="006F2817">
      <w:pPr>
        <w:pStyle w:val="Caption"/>
      </w:pPr>
    </w:p>
    <w:p w:rsidR="006F2817" w:rsidRDefault="006F2817" w:rsidP="006F2817">
      <w:pPr>
        <w:pStyle w:val="Heading4"/>
      </w:pPr>
      <w:bookmarkStart w:id="862" w:name="_Toc377017983"/>
      <w:bookmarkStart w:id="863" w:name="_Toc444155563"/>
      <w:r>
        <w:t>SHOW</w:t>
      </w:r>
      <w:bookmarkEnd w:id="862"/>
      <w:bookmarkEnd w:id="863"/>
    </w:p>
    <w:p w:rsidR="006F2817" w:rsidRDefault="006F2817" w:rsidP="006F2817">
      <w:pPr>
        <w:pStyle w:val="EDBTXTNormalWebBlackChar"/>
      </w:pPr>
      <w:r>
        <w:t xml:space="preserve">Use the </w:t>
      </w:r>
      <w:r>
        <w:rPr>
          <w:rStyle w:val="EDBTXTKeywordBlack"/>
          <w:rFonts w:eastAsia="Arial"/>
        </w:rPr>
        <w:t>SHOW</w:t>
      </w:r>
      <w:r>
        <w:t xml:space="preserve"> command to display current parameter values.</w:t>
      </w:r>
    </w:p>
    <w:p w:rsidR="006F2817" w:rsidRDefault="006F2817" w:rsidP="006F2817">
      <w:pPr>
        <w:pStyle w:val="EDBSYNTXPreformattedBlackLeft033"/>
        <w:rPr>
          <w:rStyle w:val="EDBTXTKeywordBlack"/>
          <w:rFonts w:eastAsia="Arial"/>
        </w:rPr>
      </w:pPr>
      <w:r>
        <w:rPr>
          <w:rStyle w:val="EDBTXTKeywordBlack"/>
          <w:rFonts w:eastAsia="Arial"/>
        </w:rPr>
        <w:t xml:space="preserve">SHO[W] {ALL | </w:t>
      </w:r>
      <w:r w:rsidRPr="0093421F">
        <w:rPr>
          <w:rStyle w:val="EDBTXTVariable11ptBlack"/>
          <w:rFonts w:eastAsia="Arial"/>
        </w:rPr>
        <w:t>parameter_name</w:t>
      </w:r>
      <w:r>
        <w:rPr>
          <w:rStyle w:val="EDBTXTKeywordBlack"/>
          <w:rFonts w:eastAsia="Arial"/>
        </w:rPr>
        <w:t>}</w:t>
      </w:r>
    </w:p>
    <w:p w:rsidR="006F2817" w:rsidRDefault="006F2817" w:rsidP="006F2817">
      <w:pPr>
        <w:pStyle w:val="EDBTXTNormalWebBlackChar"/>
      </w:pPr>
      <w:r>
        <w:t xml:space="preserve">Display the current parameter settings by including the </w:t>
      </w:r>
      <w:r>
        <w:rPr>
          <w:rStyle w:val="EDBTXTKeywordBlack"/>
          <w:rFonts w:eastAsia="Arial"/>
        </w:rPr>
        <w:t>ALL</w:t>
      </w:r>
      <w:r>
        <w:t xml:space="preserve"> keyword: </w:t>
      </w:r>
    </w:p>
    <w:p w:rsidR="006F2817" w:rsidRDefault="006F2817" w:rsidP="006F2817">
      <w:pPr>
        <w:pStyle w:val="EDBEXCourierNew9ptCustomColorRGB4649146Left01"/>
      </w:pPr>
      <w:r>
        <w:t>SQL&gt; SHOW ALL</w:t>
      </w:r>
    </w:p>
    <w:p w:rsidR="006F2817" w:rsidRDefault="006F2817" w:rsidP="006F2817">
      <w:pPr>
        <w:pStyle w:val="EDBEXCourierNew9ptCustomColorRGB4649146Left01"/>
      </w:pPr>
      <w:r>
        <w:t>autocommit      OFF</w:t>
      </w:r>
    </w:p>
    <w:p w:rsidR="006F2817" w:rsidRDefault="006F2817" w:rsidP="006F2817">
      <w:pPr>
        <w:pStyle w:val="EDBEXCourierNew9ptCustomColorRGB4649146Left01"/>
      </w:pPr>
      <w:r>
        <w:t>colsep          " "</w:t>
      </w:r>
    </w:p>
    <w:p w:rsidR="006F2817" w:rsidRDefault="006F2817" w:rsidP="006F2817">
      <w:pPr>
        <w:pStyle w:val="EDBEXCourierNew9ptCustomColorRGB4649146Left01"/>
      </w:pPr>
      <w:r>
        <w:t>define          "&amp;"</w:t>
      </w:r>
    </w:p>
    <w:p w:rsidR="006F2817" w:rsidRDefault="006F2817" w:rsidP="006F2817">
      <w:pPr>
        <w:pStyle w:val="EDBEXCourierNew9ptCustomColorRGB4649146Left01"/>
      </w:pPr>
      <w:r>
        <w:t>echo            OFF</w:t>
      </w:r>
    </w:p>
    <w:p w:rsidR="006F2817" w:rsidRDefault="006F2817" w:rsidP="006F2817">
      <w:pPr>
        <w:pStyle w:val="EDBEXCourierNew9ptCustomColorRGB4649146Left01"/>
      </w:pPr>
      <w:r>
        <w:t>FEEDBACK ON for 6 row(s).</w:t>
      </w:r>
    </w:p>
    <w:p w:rsidR="006F2817" w:rsidRDefault="006F2817" w:rsidP="006F2817">
      <w:pPr>
        <w:pStyle w:val="EDBEXCourierNew9ptCustomColorRGB4649146Left01"/>
      </w:pPr>
      <w:r>
        <w:t>flush           ON</w:t>
      </w:r>
    </w:p>
    <w:p w:rsidR="006F2817" w:rsidRDefault="006F2817" w:rsidP="006F2817">
      <w:pPr>
        <w:pStyle w:val="EDBEXCourierNew9ptCustomColorRGB4649146Left01"/>
      </w:pPr>
      <w:r>
        <w:t>heading         ON</w:t>
      </w:r>
    </w:p>
    <w:p w:rsidR="006F2817" w:rsidRDefault="006F2817" w:rsidP="006F2817">
      <w:pPr>
        <w:pStyle w:val="EDBEXCourierNew9ptCustomColorRGB4649146Left01"/>
      </w:pPr>
      <w:r>
        <w:t>headsep         "|"</w:t>
      </w:r>
    </w:p>
    <w:p w:rsidR="006F2817" w:rsidRDefault="006F2817" w:rsidP="006F2817">
      <w:pPr>
        <w:pStyle w:val="EDBEXCourierNew9ptCustomColorRGB4649146Left01"/>
      </w:pPr>
      <w:r>
        <w:t>linesize        78</w:t>
      </w:r>
    </w:p>
    <w:p w:rsidR="006F2817" w:rsidRDefault="006F2817" w:rsidP="006F2817">
      <w:pPr>
        <w:pStyle w:val="EDBEXCourierNew9ptCustomColorRGB4649146Left01"/>
      </w:pPr>
      <w:r>
        <w:t>newpage         1</w:t>
      </w:r>
    </w:p>
    <w:p w:rsidR="006F2817" w:rsidRDefault="006F2817" w:rsidP="006F2817">
      <w:pPr>
        <w:pStyle w:val="EDBEXCourierNew9ptCustomColorRGB4649146Left01"/>
      </w:pPr>
      <w:r>
        <w:t>null            " "</w:t>
      </w:r>
    </w:p>
    <w:p w:rsidR="006F2817" w:rsidRDefault="006F2817" w:rsidP="006F2817">
      <w:pPr>
        <w:pStyle w:val="EDBEXCourierNew9ptCustomColorRGB4649146Left01"/>
      </w:pPr>
      <w:r>
        <w:t>pagesize        14</w:t>
      </w:r>
    </w:p>
    <w:p w:rsidR="006F2817" w:rsidRDefault="006F2817" w:rsidP="006F2817">
      <w:pPr>
        <w:pStyle w:val="EDBEXCourierNew9ptCustomColorRGB4649146Left01"/>
      </w:pPr>
      <w:r>
        <w:t>pause           OFF</w:t>
      </w:r>
    </w:p>
    <w:p w:rsidR="006F2817" w:rsidRDefault="006F2817" w:rsidP="006F2817">
      <w:pPr>
        <w:pStyle w:val="EDBEXCourierNew9ptCustomColorRGB4649146Left01"/>
      </w:pPr>
      <w:r>
        <w:t>serveroutput    OFF</w:t>
      </w:r>
    </w:p>
    <w:p w:rsidR="006F2817" w:rsidRDefault="006F2817" w:rsidP="006F2817">
      <w:pPr>
        <w:pStyle w:val="EDBEXCourierNew9ptCustomColorRGB4649146Left01"/>
      </w:pPr>
      <w:r>
        <w:t>spool           OFF</w:t>
      </w:r>
    </w:p>
    <w:p w:rsidR="006F2817" w:rsidRDefault="006F2817" w:rsidP="006F2817">
      <w:pPr>
        <w:pStyle w:val="EDBEXCourierNew9ptCustomColorRGB4649146Left01"/>
      </w:pPr>
      <w:r>
        <w:t>sqlcase         MIXED</w:t>
      </w:r>
    </w:p>
    <w:p w:rsidR="006F2817" w:rsidRDefault="006F2817" w:rsidP="006F2817">
      <w:pPr>
        <w:pStyle w:val="EDBEXCourierNew9ptCustomColorRGB4649146Left01"/>
      </w:pPr>
      <w:r>
        <w:t>sqlprompt       "SQL&gt; "</w:t>
      </w:r>
    </w:p>
    <w:p w:rsidR="006F2817" w:rsidRDefault="006F2817" w:rsidP="006F2817">
      <w:pPr>
        <w:pStyle w:val="EDBEXCourierNew9ptCustomColorRGB4649146Left01"/>
      </w:pPr>
      <w:r>
        <w:t>sqlterminator   ";"</w:t>
      </w:r>
    </w:p>
    <w:p w:rsidR="006F2817" w:rsidRDefault="006F2817" w:rsidP="006F2817">
      <w:pPr>
        <w:pStyle w:val="EDBEXCourierNew9ptCustomColorRGB4649146Left01"/>
      </w:pPr>
      <w:r>
        <w:t>suffix          ".sql"</w:t>
      </w:r>
    </w:p>
    <w:p w:rsidR="006F2817" w:rsidRDefault="006F2817" w:rsidP="006F2817">
      <w:pPr>
        <w:pStyle w:val="EDBEXCourierNew9ptCustomColorRGB4649146Left01"/>
      </w:pPr>
      <w:r>
        <w:t>termout         ON</w:t>
      </w:r>
    </w:p>
    <w:p w:rsidR="006F2817" w:rsidRDefault="006F2817" w:rsidP="006F2817">
      <w:pPr>
        <w:pStyle w:val="EDBEXCourierNew9ptCustomColorRGB4649146Left01"/>
      </w:pPr>
      <w:r>
        <w:t>timing          OFF</w:t>
      </w:r>
    </w:p>
    <w:p w:rsidR="006F2817" w:rsidRDefault="006F2817" w:rsidP="006F2817">
      <w:pPr>
        <w:pStyle w:val="EDBEXCourierNew9ptCustomColorRGB4649146Left01"/>
      </w:pPr>
      <w:r>
        <w:t>verify          ON</w:t>
      </w:r>
    </w:p>
    <w:p w:rsidR="006F2817" w:rsidRDefault="006F2817" w:rsidP="006F2817">
      <w:pPr>
        <w:pStyle w:val="EDBEXCourierNew9ptCustomColorRGB4649146Left01"/>
      </w:pPr>
      <w:r>
        <w:t>USER is         "enterprisedb"</w:t>
      </w:r>
    </w:p>
    <w:p w:rsidR="006F2817" w:rsidRDefault="006F2817" w:rsidP="006F2817">
      <w:pPr>
        <w:pStyle w:val="EDBEXCourierNew9ptCustomColorRGB4649146Left01"/>
      </w:pPr>
      <w:r>
        <w:t>HOST is         "localhost"</w:t>
      </w:r>
    </w:p>
    <w:p w:rsidR="006F2817" w:rsidRDefault="006F2817" w:rsidP="006F2817">
      <w:pPr>
        <w:pStyle w:val="EDBEXCourierNew9ptCustomColorRGB4649146Left01"/>
      </w:pPr>
      <w:r>
        <w:t>PORT is         "5444"</w:t>
      </w:r>
    </w:p>
    <w:p w:rsidR="006F2817" w:rsidRDefault="006F2817" w:rsidP="006F2817">
      <w:pPr>
        <w:pStyle w:val="EDBEXCourierNew9ptCustomColorRGB4649146Left01"/>
      </w:pPr>
      <w:r>
        <w:t>DATABASE is     "edb"</w:t>
      </w:r>
    </w:p>
    <w:p w:rsidR="006F2817" w:rsidRDefault="006019A3" w:rsidP="006F2817">
      <w:pPr>
        <w:pStyle w:val="EDBEXCourierNew9ptCustomColorRGB4649146Left01"/>
      </w:pPr>
      <w:r>
        <w:t>VERSION is      "</w:t>
      </w:r>
      <w:r w:rsidR="009122F2">
        <w:t>9.5</w:t>
      </w:r>
      <w:r w:rsidR="006F2817">
        <w:t>.0.0"</w:t>
      </w:r>
    </w:p>
    <w:p w:rsidR="006F2817" w:rsidRDefault="006F2817" w:rsidP="006F2817">
      <w:pPr>
        <w:pStyle w:val="EDBTXTNormalWebBlackChar"/>
      </w:pPr>
      <w:r>
        <w:t xml:space="preserve">Or display a specific parameter setting by including the </w:t>
      </w:r>
      <w:r w:rsidRPr="0093421F">
        <w:rPr>
          <w:rStyle w:val="EDBTXTVariable11ptBlack"/>
          <w:rFonts w:eastAsia="Arial"/>
        </w:rPr>
        <w:t>parameter_name</w:t>
      </w:r>
      <w:r>
        <w:t xml:space="preserve"> in the </w:t>
      </w:r>
      <w:r>
        <w:rPr>
          <w:rStyle w:val="EDBTXTKeywordBlack"/>
          <w:rFonts w:eastAsia="Arial"/>
        </w:rPr>
        <w:t>SHOW</w:t>
      </w:r>
      <w:r>
        <w:t xml:space="preserve"> command: </w:t>
      </w:r>
    </w:p>
    <w:p w:rsidR="006F2817" w:rsidRDefault="006F2817" w:rsidP="006F2817">
      <w:pPr>
        <w:pStyle w:val="EDBEXCourierNew9ptCustomColorRGB4649146Left01"/>
      </w:pPr>
      <w:r>
        <w:t>SQL&gt; SHOW VERSION</w:t>
      </w:r>
    </w:p>
    <w:p w:rsidR="006F2817" w:rsidRDefault="006019A3" w:rsidP="006F2817">
      <w:pPr>
        <w:pStyle w:val="EDBEXCourierNew9ptCustomColorRGB4649146Left01"/>
      </w:pPr>
      <w:r>
        <w:t>VERSION is "</w:t>
      </w:r>
      <w:r w:rsidR="009122F2">
        <w:t>9.5</w:t>
      </w:r>
      <w:r w:rsidR="006F2817">
        <w:t>.0.0"</w:t>
      </w:r>
    </w:p>
    <w:p w:rsidR="009E199A" w:rsidRDefault="009E199A" w:rsidP="009E199A">
      <w:pPr>
        <w:pStyle w:val="Default"/>
      </w:pPr>
      <w:bookmarkStart w:id="864" w:name="_Toc377017984"/>
    </w:p>
    <w:p w:rsidR="006F2817" w:rsidRDefault="006F2817" w:rsidP="006F2817">
      <w:pPr>
        <w:pStyle w:val="Heading4"/>
      </w:pPr>
      <w:bookmarkStart w:id="865" w:name="_Toc444155564"/>
      <w:r>
        <w:t>SPOOL</w:t>
      </w:r>
      <w:bookmarkEnd w:id="864"/>
      <w:bookmarkEnd w:id="865"/>
    </w:p>
    <w:p w:rsidR="006F2817" w:rsidRDefault="006F2817" w:rsidP="006F2817">
      <w:pPr>
        <w:pStyle w:val="EDBTXTNormalWebBlackChar"/>
      </w:pPr>
      <w:r>
        <w:t xml:space="preserve">The </w:t>
      </w:r>
      <w:r>
        <w:rPr>
          <w:rStyle w:val="EDBTXTKeywordBlack"/>
          <w:rFonts w:eastAsia="Arial"/>
        </w:rPr>
        <w:t>SPOOL</w:t>
      </w:r>
      <w:r>
        <w:t xml:space="preserve"> command sends output from the display to a file.  </w:t>
      </w:r>
    </w:p>
    <w:p w:rsidR="006F2817" w:rsidRDefault="006F2817" w:rsidP="006F2817">
      <w:pPr>
        <w:pStyle w:val="EDBSYNTXPreformattedBlackLeft033"/>
        <w:rPr>
          <w:rStyle w:val="EDBTXTKeywordBlack"/>
          <w:rFonts w:eastAsia="Arial"/>
        </w:rPr>
      </w:pPr>
      <w:r>
        <w:rPr>
          <w:rStyle w:val="EDBTXTKeywordBlack"/>
          <w:rFonts w:eastAsia="Arial"/>
        </w:rPr>
        <w:t xml:space="preserve">SP[OOL] </w:t>
      </w:r>
      <w:r w:rsidRPr="0093421F">
        <w:rPr>
          <w:rStyle w:val="EDBTXTVariable11ptBlack"/>
          <w:rFonts w:eastAsia="Arial"/>
        </w:rPr>
        <w:t>output_file</w:t>
      </w:r>
      <w:r>
        <w:rPr>
          <w:rStyle w:val="EDBTXTKeywordBlack"/>
          <w:rFonts w:eastAsia="Arial"/>
        </w:rPr>
        <w:t xml:space="preserve"> | OFF</w:t>
      </w:r>
    </w:p>
    <w:p w:rsidR="006F2817" w:rsidRDefault="006F2817" w:rsidP="006F2817">
      <w:pPr>
        <w:pStyle w:val="EDBTXTNormalWebBlackChar"/>
      </w:pPr>
      <w:r>
        <w:t xml:space="preserve">Use the </w:t>
      </w:r>
      <w:r w:rsidRPr="0093421F">
        <w:rPr>
          <w:rStyle w:val="EDBTXTVariable11ptBlack"/>
          <w:rFonts w:eastAsia="Arial"/>
        </w:rPr>
        <w:t>output_file</w:t>
      </w:r>
      <w:r>
        <w:t xml:space="preserve"> parameter to specify a path name for the output file.</w:t>
      </w:r>
    </w:p>
    <w:p w:rsidR="006F2817" w:rsidRDefault="006F2817" w:rsidP="006F2817">
      <w:pPr>
        <w:pStyle w:val="Heading4"/>
      </w:pPr>
      <w:bookmarkStart w:id="866" w:name="_Toc377017985"/>
      <w:bookmarkStart w:id="867" w:name="_Toc444155565"/>
      <w:r>
        <w:lastRenderedPageBreak/>
        <w:t>START</w:t>
      </w:r>
      <w:bookmarkEnd w:id="866"/>
      <w:bookmarkEnd w:id="867"/>
    </w:p>
    <w:p w:rsidR="006F2817" w:rsidRDefault="006F2817" w:rsidP="006F2817">
      <w:pPr>
        <w:pStyle w:val="EDBTXTNormalWebBlackChar"/>
      </w:pPr>
      <w:r>
        <w:t xml:space="preserve">Use the </w:t>
      </w:r>
      <w:r>
        <w:rPr>
          <w:rStyle w:val="EDBTXTKeywordBlack"/>
          <w:rFonts w:eastAsia="Arial"/>
        </w:rPr>
        <w:t>START</w:t>
      </w:r>
      <w:r>
        <w:t xml:space="preserve"> command to run an EDB*Plus script file; </w:t>
      </w:r>
      <w:r>
        <w:rPr>
          <w:rStyle w:val="EDBTXTKeywordBlack"/>
          <w:rFonts w:eastAsia="Arial"/>
        </w:rPr>
        <w:t>START</w:t>
      </w:r>
      <w:r>
        <w:t xml:space="preserve"> is an alias for </w:t>
      </w:r>
      <w:r>
        <w:rPr>
          <w:rStyle w:val="EDBTXTKeywordBlack"/>
          <w:rFonts w:eastAsia="Arial"/>
        </w:rPr>
        <w:t>@</w:t>
      </w:r>
      <w:r>
        <w:t xml:space="preserve"> command.</w:t>
      </w:r>
    </w:p>
    <w:p w:rsidR="006F2817" w:rsidRDefault="006F2817" w:rsidP="006F2817">
      <w:pPr>
        <w:pStyle w:val="EDBSYNTXPreformattedBlackLeft033"/>
        <w:rPr>
          <w:rStyle w:val="EDBTXTKeywordBlack"/>
          <w:rFonts w:eastAsia="Arial"/>
          <w:i/>
        </w:rPr>
      </w:pPr>
      <w:r>
        <w:rPr>
          <w:rStyle w:val="EDBTXTKeywordBlack"/>
          <w:rFonts w:eastAsia="Arial"/>
        </w:rPr>
        <w:t xml:space="preserve">STA[RT] </w:t>
      </w:r>
      <w:r w:rsidRPr="0093421F">
        <w:rPr>
          <w:rStyle w:val="EDBTXTVariable11ptBlack"/>
          <w:rFonts w:eastAsia="Arial"/>
        </w:rPr>
        <w:t>script_file</w:t>
      </w:r>
    </w:p>
    <w:p w:rsidR="006F2817" w:rsidRDefault="006F2817" w:rsidP="006F2817">
      <w:pPr>
        <w:pStyle w:val="EDBTXTNormalWebBlackChar"/>
      </w:pPr>
      <w:r>
        <w:t>Specify the name of a script file in the</w:t>
      </w:r>
      <w:r>
        <w:rPr>
          <w:rFonts w:ascii="Courier New" w:hAnsi="Courier New" w:cs="Times"/>
          <w:sz w:val="22"/>
          <w:szCs w:val="20"/>
        </w:rPr>
        <w:t xml:space="preserve"> </w:t>
      </w:r>
      <w:r w:rsidRPr="001C76B2">
        <w:rPr>
          <w:rStyle w:val="EDBTXTVariable11ptBlack"/>
        </w:rPr>
        <w:t>script_file</w:t>
      </w:r>
      <w:r>
        <w:t xml:space="preserve"> parameter.</w:t>
      </w:r>
    </w:p>
    <w:p w:rsidR="006F2817" w:rsidRDefault="006F2817" w:rsidP="006F2817">
      <w:pPr>
        <w:pStyle w:val="Heading4"/>
      </w:pPr>
      <w:bookmarkStart w:id="868" w:name="_Toc377017986"/>
      <w:bookmarkStart w:id="869" w:name="_Toc444155566"/>
      <w:r>
        <w:t>UNDEFINE</w:t>
      </w:r>
      <w:bookmarkEnd w:id="868"/>
      <w:bookmarkEnd w:id="869"/>
    </w:p>
    <w:p w:rsidR="006F2817" w:rsidRDefault="006F2817" w:rsidP="006F2817">
      <w:pPr>
        <w:pStyle w:val="EDBTXTNormalWebBlackChar"/>
      </w:pPr>
      <w:r>
        <w:t xml:space="preserve">The </w:t>
      </w:r>
      <w:r>
        <w:rPr>
          <w:rStyle w:val="EDBTXTKeywordBlack"/>
          <w:rFonts w:eastAsia="Arial"/>
        </w:rPr>
        <w:t>UNDEFINE</w:t>
      </w:r>
      <w:r>
        <w:t xml:space="preserve"> command erases a user variable created by the </w:t>
      </w:r>
      <w:r>
        <w:rPr>
          <w:rStyle w:val="EDBTXTKeywordBlack"/>
          <w:rFonts w:eastAsia="Arial"/>
        </w:rPr>
        <w:t>DEFINE</w:t>
      </w:r>
      <w:r>
        <w:t xml:space="preserve"> command.</w:t>
      </w:r>
    </w:p>
    <w:p w:rsidR="006F2817" w:rsidRDefault="006F2817" w:rsidP="006F2817">
      <w:pPr>
        <w:pStyle w:val="EDBSYNTXPreformattedBlackLeft033"/>
        <w:rPr>
          <w:rStyle w:val="EDBTXTKeywordBlack"/>
          <w:rFonts w:eastAsia="Arial"/>
        </w:rPr>
      </w:pPr>
      <w:r>
        <w:rPr>
          <w:rStyle w:val="EDBTXTKeywordBlack"/>
          <w:rFonts w:eastAsia="Arial"/>
        </w:rPr>
        <w:t xml:space="preserve">UNDEF[INE] </w:t>
      </w:r>
      <w:r w:rsidRPr="001C76B2">
        <w:rPr>
          <w:rStyle w:val="EDBTXTVariable11ptBlack"/>
          <w:rFonts w:eastAsia="Arial"/>
        </w:rPr>
        <w:t>variable_name</w:t>
      </w:r>
      <w:r>
        <w:rPr>
          <w:rStyle w:val="EDBTXTKeywordBlack"/>
          <w:rFonts w:eastAsia="Arial"/>
        </w:rPr>
        <w:t xml:space="preserve"> [ </w:t>
      </w:r>
      <w:r w:rsidRPr="001C76B2">
        <w:rPr>
          <w:rStyle w:val="EDBTXTVariable11ptBlack"/>
          <w:rFonts w:eastAsia="Arial"/>
        </w:rPr>
        <w:t>variable_name</w:t>
      </w:r>
      <w:r>
        <w:rPr>
          <w:rStyle w:val="EDBTXTKeywordBlack"/>
          <w:rFonts w:eastAsia="Arial"/>
        </w:rPr>
        <w:t>...]</w:t>
      </w:r>
    </w:p>
    <w:p w:rsidR="006F2817" w:rsidRDefault="006F2817" w:rsidP="006F2817">
      <w:pPr>
        <w:pStyle w:val="EDBTXTNormalWebBlackChar"/>
      </w:pPr>
      <w:r>
        <w:t xml:space="preserve">Use the </w:t>
      </w:r>
      <w:r w:rsidRPr="001C76B2">
        <w:rPr>
          <w:rStyle w:val="EDBTXTVariable11ptBlack"/>
          <w:rFonts w:eastAsia="Arial"/>
        </w:rPr>
        <w:t>variable</w:t>
      </w:r>
      <w:r w:rsidRPr="001C76B2">
        <w:rPr>
          <w:rStyle w:val="EDBTXTVariable11ptBlack"/>
        </w:rPr>
        <w:t>_</w:t>
      </w:r>
      <w:r w:rsidRPr="001C76B2">
        <w:rPr>
          <w:rStyle w:val="EDBTXTVariable11ptBlack"/>
          <w:rFonts w:eastAsia="Arial"/>
        </w:rPr>
        <w:t>name</w:t>
      </w:r>
      <w:r>
        <w:t xml:space="preserve"> parameter to specify the name of a variable or variables.</w:t>
      </w:r>
    </w:p>
    <w:p w:rsidR="006F2817" w:rsidRDefault="006F2817" w:rsidP="006F2817">
      <w:pPr>
        <w:pStyle w:val="Heading4"/>
      </w:pPr>
      <w:bookmarkStart w:id="870" w:name="_WHENEVER_SQLERROR"/>
      <w:bookmarkStart w:id="871" w:name="_Toc377017987"/>
      <w:bookmarkStart w:id="872" w:name="_Toc444155567"/>
      <w:bookmarkEnd w:id="870"/>
      <w:r>
        <w:t>WHENEVER SQLERROR</w:t>
      </w:r>
      <w:bookmarkEnd w:id="871"/>
      <w:bookmarkEnd w:id="872"/>
    </w:p>
    <w:p w:rsidR="006F2817" w:rsidRDefault="006F2817" w:rsidP="006F2817">
      <w:pPr>
        <w:pStyle w:val="EDBTXTNormalWebBlackChar"/>
      </w:pPr>
      <w:r>
        <w:t xml:space="preserve">The </w:t>
      </w:r>
      <w:r w:rsidRPr="003D04AF">
        <w:rPr>
          <w:rStyle w:val="EDBTXTKeywordBlack"/>
        </w:rPr>
        <w:t>WHENEVER</w:t>
      </w:r>
      <w:r>
        <w:t xml:space="preserve"> </w:t>
      </w:r>
      <w:r w:rsidRPr="003D04AF">
        <w:rPr>
          <w:rStyle w:val="EDBTXTKeywordBlack"/>
        </w:rPr>
        <w:t>SQLERROR</w:t>
      </w:r>
      <w:r>
        <w:t xml:space="preserve"> command provides error handling for SQL errors or PL/SQL block errors.  The syntax is:</w:t>
      </w:r>
    </w:p>
    <w:p w:rsidR="006F2817" w:rsidRDefault="006F2817" w:rsidP="006F2817">
      <w:pPr>
        <w:pStyle w:val="EDBSYNTXPreformattedBlackLeft033"/>
        <w:rPr>
          <w:rStyle w:val="EDBTXTKeywordBlack"/>
        </w:rPr>
      </w:pPr>
      <w:r w:rsidRPr="002B7C10">
        <w:rPr>
          <w:rStyle w:val="EDBTXTKeywordBlack"/>
        </w:rPr>
        <w:t xml:space="preserve">WHENEVER SQLERROR </w:t>
      </w:r>
      <w:r>
        <w:rPr>
          <w:rStyle w:val="EDBTXTKeywordBlack"/>
        </w:rPr>
        <w:br/>
        <w:t xml:space="preserve">  </w:t>
      </w:r>
      <w:r w:rsidRPr="002B7C10">
        <w:rPr>
          <w:rStyle w:val="EDBTXTKeywordBlack"/>
        </w:rPr>
        <w:t>{</w:t>
      </w:r>
      <w:r>
        <w:rPr>
          <w:rStyle w:val="EDBTXTKeywordBlack"/>
        </w:rPr>
        <w:t>CONTINUE</w:t>
      </w:r>
      <w:r w:rsidRPr="00762500">
        <w:t xml:space="preserve"> </w:t>
      </w:r>
      <w:r>
        <w:rPr>
          <w:rStyle w:val="EDBTXTKeywordBlack"/>
        </w:rPr>
        <w:t>[COMMIT|ROLLBACK|NONE]</w:t>
      </w:r>
      <w:r>
        <w:rPr>
          <w:rStyle w:val="EDBTXTKeywordBlack"/>
        </w:rPr>
        <w:br/>
        <w:t xml:space="preserve">  |</w:t>
      </w:r>
      <w:r w:rsidRPr="002B7C10">
        <w:rPr>
          <w:rStyle w:val="EDBTXTKeywordBlack"/>
        </w:rPr>
        <w:t>EXIT</w:t>
      </w:r>
      <w:r w:rsidRPr="00762500">
        <w:t xml:space="preserve"> </w:t>
      </w:r>
      <w:r w:rsidRPr="002B7C10">
        <w:rPr>
          <w:rStyle w:val="EDBTXTKeywordBlack"/>
        </w:rPr>
        <w:t>[SUCCESS|FAILURE|</w:t>
      </w:r>
      <w:r>
        <w:rPr>
          <w:rStyle w:val="EDBTXTKeywordBlack"/>
        </w:rPr>
        <w:t>WARNING|</w:t>
      </w:r>
      <w:r w:rsidRPr="00FE601E">
        <w:rPr>
          <w:rStyle w:val="EDBTXTVariable11ptBlack"/>
        </w:rPr>
        <w:t>n</w:t>
      </w:r>
      <w:r w:rsidRPr="002B7C10">
        <w:rPr>
          <w:rStyle w:val="EDBTXTKeywordBlack"/>
        </w:rPr>
        <w:t>|</w:t>
      </w:r>
      <w:r w:rsidRPr="00FE601E">
        <w:rPr>
          <w:rStyle w:val="EDBTXTVariable11ptBlack"/>
        </w:rPr>
        <w:t>sub_variable</w:t>
      </w:r>
      <w:r w:rsidRPr="002B7C10">
        <w:rPr>
          <w:rStyle w:val="EDBTXTKeywordBlack"/>
        </w:rPr>
        <w:t>]</w:t>
      </w:r>
      <w:r>
        <w:rPr>
          <w:rStyle w:val="EDBTXTKeywordBlack"/>
        </w:rPr>
        <w:br/>
        <w:t xml:space="preserve">  [COMMIT</w:t>
      </w:r>
      <w:r w:rsidRPr="002B7C10">
        <w:rPr>
          <w:rStyle w:val="EDBTXTKeywordBlack"/>
        </w:rPr>
        <w:t>|ROLLBACK]</w:t>
      </w:r>
      <w:r>
        <w:rPr>
          <w:rStyle w:val="EDBTXTKeywordBlack"/>
        </w:rPr>
        <w:t>}</w:t>
      </w:r>
      <w:r w:rsidRPr="002B7C10">
        <w:rPr>
          <w:rStyle w:val="EDBTXTKeywordBlack"/>
        </w:rPr>
        <w:t xml:space="preserve"> </w:t>
      </w:r>
    </w:p>
    <w:p w:rsidR="006F2817" w:rsidRPr="00DC61DB" w:rsidRDefault="006F2817" w:rsidP="006F2817">
      <w:pPr>
        <w:pStyle w:val="EDBTXTNormalWebBlackChar"/>
        <w:rPr>
          <w:rFonts w:ascii="Courier New" w:hAnsi="Courier New" w:cs="Times"/>
          <w:sz w:val="22"/>
          <w:szCs w:val="20"/>
        </w:rPr>
      </w:pPr>
      <w:r>
        <w:t xml:space="preserve">If Advanced Server encounters an error during the execution of a SQL command or PL/SQL block, EDB*Plus performs the action specified in the </w:t>
      </w:r>
      <w:r w:rsidRPr="003D04AF">
        <w:rPr>
          <w:rStyle w:val="EDBTXTKeywordBlack"/>
        </w:rPr>
        <w:t>WHENEVER</w:t>
      </w:r>
      <w:r>
        <w:t xml:space="preserve"> </w:t>
      </w:r>
      <w:r w:rsidRPr="003D04AF">
        <w:rPr>
          <w:rStyle w:val="EDBTXTKeywordBlack"/>
        </w:rPr>
        <w:t>SQLERROR</w:t>
      </w:r>
      <w:r>
        <w:t xml:space="preserve"> command:  </w:t>
      </w:r>
    </w:p>
    <w:p w:rsidR="006F2817" w:rsidRPr="00692C70" w:rsidRDefault="006F2817" w:rsidP="006F2817">
      <w:pPr>
        <w:pStyle w:val="EDBTXTIndentNormalWebLeft05"/>
      </w:pPr>
      <w:r w:rsidRPr="00692C70">
        <w:t xml:space="preserve">Include the </w:t>
      </w:r>
      <w:r w:rsidRPr="00692C70">
        <w:rPr>
          <w:rStyle w:val="EDBTXTKeywordBlack"/>
        </w:rPr>
        <w:t>CONTINUE</w:t>
      </w:r>
      <w:r w:rsidRPr="00692C70">
        <w:t xml:space="preserve"> clause to instruct </w:t>
      </w:r>
      <w:r>
        <w:t>EDB*Plus</w:t>
      </w:r>
      <w:r w:rsidRPr="00692C70">
        <w:t xml:space="preserve"> to p</w:t>
      </w:r>
      <w:r>
        <w:t>erform the specified action before continuing</w:t>
      </w:r>
      <w:r w:rsidRPr="00692C70">
        <w:t>.</w:t>
      </w:r>
    </w:p>
    <w:p w:rsidR="006F2817" w:rsidRPr="00692C70" w:rsidRDefault="006F2817" w:rsidP="006F2817">
      <w:pPr>
        <w:pStyle w:val="EDBTXTIndentNormalWebLeft05"/>
      </w:pPr>
      <w:r w:rsidRPr="00692C70">
        <w:t xml:space="preserve">Include the </w:t>
      </w:r>
      <w:r w:rsidRPr="00692C70">
        <w:rPr>
          <w:rStyle w:val="EDBTXTKeywordBlack"/>
        </w:rPr>
        <w:t>COMMIT</w:t>
      </w:r>
      <w:r w:rsidRPr="00692C70">
        <w:t xml:space="preserve"> clause to instr</w:t>
      </w:r>
      <w:r>
        <w:t>uct EDB*Plus to</w:t>
      </w:r>
      <w:r w:rsidRPr="00692C70">
        <w:t xml:space="preserve"> </w:t>
      </w:r>
      <w:r w:rsidRPr="00692C70">
        <w:rPr>
          <w:rStyle w:val="EDBTXTKeywordBlack"/>
        </w:rPr>
        <w:t>COMMIT</w:t>
      </w:r>
      <w:r w:rsidRPr="00692C70">
        <w:t xml:space="preserve"> </w:t>
      </w:r>
      <w:r>
        <w:t xml:space="preserve">the current transaction </w:t>
      </w:r>
      <w:r w:rsidRPr="00692C70">
        <w:t>before exiting or continuing.</w:t>
      </w:r>
    </w:p>
    <w:p w:rsidR="006F2817" w:rsidRDefault="006F2817" w:rsidP="006F2817">
      <w:pPr>
        <w:pStyle w:val="EDBTXTIndentNormalWebLeft05"/>
      </w:pPr>
      <w:r w:rsidRPr="00692C70">
        <w:t xml:space="preserve">Include the </w:t>
      </w:r>
      <w:r w:rsidRPr="00692C70">
        <w:rPr>
          <w:rStyle w:val="EDBTXTKeywordBlack"/>
        </w:rPr>
        <w:t>ROLLBACK</w:t>
      </w:r>
      <w:r w:rsidRPr="00692C70">
        <w:t xml:space="preserve"> clause to instruct </w:t>
      </w:r>
      <w:r>
        <w:t>EDB*Plus</w:t>
      </w:r>
      <w:r w:rsidRPr="00692C70">
        <w:t xml:space="preserve"> to </w:t>
      </w:r>
      <w:r w:rsidRPr="00692C70">
        <w:rPr>
          <w:rStyle w:val="EDBTXTKeywordBlack"/>
        </w:rPr>
        <w:t>ROLLBACK</w:t>
      </w:r>
      <w:r w:rsidRPr="00692C70">
        <w:t xml:space="preserve"> the current transaction before exiting or continuing.</w:t>
      </w:r>
    </w:p>
    <w:p w:rsidR="006F2817" w:rsidRPr="00692C70" w:rsidRDefault="006F2817" w:rsidP="006F2817">
      <w:pPr>
        <w:pStyle w:val="EDBTXTIndentNormalWebLeft05"/>
      </w:pPr>
      <w:r>
        <w:t xml:space="preserve">Include the </w:t>
      </w:r>
      <w:r w:rsidRPr="00F41A29">
        <w:rPr>
          <w:rStyle w:val="EDBTXTKeywordBlack"/>
        </w:rPr>
        <w:t>NONE</w:t>
      </w:r>
      <w:r>
        <w:t xml:space="preserve"> clause to instruct EDB*Plus to continue without committing or rolling back the transaction.</w:t>
      </w:r>
    </w:p>
    <w:p w:rsidR="006F2817" w:rsidRPr="00692C70" w:rsidRDefault="006F2817" w:rsidP="006F2817">
      <w:pPr>
        <w:pStyle w:val="EDBTXTIndentNormalWebLeft05"/>
      </w:pPr>
      <w:r w:rsidRPr="00692C70">
        <w:t xml:space="preserve">Include the </w:t>
      </w:r>
      <w:r w:rsidRPr="00692C70">
        <w:rPr>
          <w:rStyle w:val="EDBTXTKeywordBlack"/>
        </w:rPr>
        <w:t>EXIT</w:t>
      </w:r>
      <w:r w:rsidRPr="00692C70">
        <w:t xml:space="preserve"> clause to instruct </w:t>
      </w:r>
      <w:r>
        <w:t>EDB*Plus</w:t>
      </w:r>
      <w:r w:rsidRPr="00692C70">
        <w:t xml:space="preserve"> to </w:t>
      </w:r>
      <w:r>
        <w:t xml:space="preserve">perform the specified action and </w:t>
      </w:r>
      <w:r w:rsidRPr="00692C70">
        <w:t xml:space="preserve">exit </w:t>
      </w:r>
      <w:r>
        <w:t>if</w:t>
      </w:r>
      <w:r w:rsidRPr="00692C70">
        <w:t xml:space="preserve"> it encounters an error.</w:t>
      </w:r>
    </w:p>
    <w:p w:rsidR="006F2817" w:rsidRDefault="006F2817" w:rsidP="006F2817">
      <w:pPr>
        <w:pStyle w:val="EDBTXTNormalWebBlack"/>
        <w:ind w:left="1440"/>
      </w:pPr>
      <w:r>
        <w:lastRenderedPageBreak/>
        <w:t>Use t</w:t>
      </w:r>
      <w:r w:rsidRPr="00735074">
        <w:t xml:space="preserve">he </w:t>
      </w:r>
      <w:r>
        <w:t xml:space="preserve">following </w:t>
      </w:r>
      <w:r w:rsidRPr="00735074">
        <w:t xml:space="preserve">options </w:t>
      </w:r>
      <w:r>
        <w:t>to specify a status code that EDB*Plus will return before exiting:</w:t>
      </w:r>
    </w:p>
    <w:p w:rsidR="006F2817" w:rsidRDefault="006F2817" w:rsidP="006F2817">
      <w:pPr>
        <w:pStyle w:val="EDBTXTNormalWebBlack"/>
        <w:ind w:left="2160"/>
      </w:pPr>
      <w:r w:rsidRPr="002B7C10">
        <w:rPr>
          <w:rStyle w:val="EDBTXTKeywordBlack"/>
        </w:rPr>
        <w:t>[SUCCESS|FAILURE</w:t>
      </w:r>
      <w:r>
        <w:rPr>
          <w:rStyle w:val="EDBTXTKeywordBlack"/>
        </w:rPr>
        <w:t>|WARNING</w:t>
      </w:r>
      <w:r w:rsidRPr="002B7C10">
        <w:rPr>
          <w:rStyle w:val="EDBTXTKeywordBlack"/>
        </w:rPr>
        <w:t>|</w:t>
      </w:r>
      <w:r w:rsidRPr="00FE601E">
        <w:rPr>
          <w:rStyle w:val="EDBTXTVariable11ptBlack"/>
        </w:rPr>
        <w:t>n</w:t>
      </w:r>
      <w:r w:rsidRPr="002B7C10">
        <w:rPr>
          <w:rStyle w:val="EDBTXTKeywordBlack"/>
        </w:rPr>
        <w:t>|</w:t>
      </w:r>
      <w:r w:rsidRPr="00FE601E">
        <w:rPr>
          <w:rStyle w:val="EDBTXTVariable11ptBlack"/>
        </w:rPr>
        <w:t>sub_variable</w:t>
      </w:r>
      <w:r w:rsidRPr="002B7C10">
        <w:rPr>
          <w:rStyle w:val="EDBTXTKeywordBlack"/>
        </w:rPr>
        <w:t>]</w:t>
      </w:r>
    </w:p>
    <w:p w:rsidR="006F2817" w:rsidRDefault="006F2817" w:rsidP="00556D09">
      <w:pPr>
        <w:ind w:left="1440"/>
      </w:pPr>
      <w:r>
        <w:t>Please note that EDB*Plus supports substitution variables, but does not support bind variables</w:t>
      </w:r>
      <w:r w:rsidR="00556D09">
        <w:t xml:space="preserve">. </w:t>
      </w:r>
    </w:p>
    <w:p w:rsidR="00556D09" w:rsidRDefault="00556D09" w:rsidP="00556D09">
      <w:pPr>
        <w:ind w:left="1440"/>
      </w:pPr>
    </w:p>
    <w:p w:rsidR="00556D09" w:rsidRDefault="00556D09" w:rsidP="00556D09">
      <w:pPr>
        <w:pStyle w:val="EDBHTMLPageBreak"/>
      </w:pPr>
      <w:bookmarkStart w:id="873" w:name="_Ref378247942"/>
    </w:p>
    <w:p w:rsidR="006F2817" w:rsidRDefault="006F2817" w:rsidP="006F2817">
      <w:pPr>
        <w:pStyle w:val="Heading2"/>
      </w:pPr>
      <w:bookmarkStart w:id="874" w:name="_Ref410046752"/>
      <w:bookmarkStart w:id="875" w:name="_Toc444155568"/>
      <w:r>
        <w:rPr>
          <w:lang w:val="en-US"/>
        </w:rPr>
        <w:t>libpq C Library</w:t>
      </w:r>
      <w:bookmarkEnd w:id="873"/>
      <w:bookmarkEnd w:id="874"/>
      <w:bookmarkEnd w:id="875"/>
    </w:p>
    <w:p w:rsidR="006F2817" w:rsidRDefault="006F2817" w:rsidP="006F2817">
      <w:pPr>
        <w:pStyle w:val="EDBTXTNormalWebBlackChar"/>
      </w:pPr>
      <w:r>
        <w:t>libpq is the C application programmer’s interface to Advanced Server. libpq is a set of library functions that allow client programs to pass queries to the Advanced Server and to receive the results of these queries.</w:t>
      </w:r>
    </w:p>
    <w:p w:rsidR="006F2817" w:rsidRDefault="006F2817" w:rsidP="006F2817">
      <w:pPr>
        <w:pStyle w:val="EDBTXTNormalWebBlackChar"/>
      </w:pPr>
      <w:r>
        <w:t>libpq is also the underlying engine for several other EnterpriseDB application interfaces including those written for C++, Perl, Python, Tcl and ECPG. So some aspects of libpq’s behavior will be important to the user if one of those packages is used.</w:t>
      </w:r>
    </w:p>
    <w:p w:rsidR="006F2817" w:rsidRDefault="006F2817" w:rsidP="006F2817">
      <w:pPr>
        <w:pStyle w:val="EDBTXTNormalWebBlackChar"/>
      </w:pPr>
      <w:r>
        <w:t xml:space="preserve">Client programs that use libpq must include the header file </w:t>
      </w:r>
      <w:r>
        <w:rPr>
          <w:rStyle w:val="EDBTXTKeywordBlack"/>
        </w:rPr>
        <w:t>libpq-fe.h</w:t>
      </w:r>
      <w:bookmarkStart w:id="876" w:name="AEN26962"/>
      <w:bookmarkEnd w:id="876"/>
      <w:r>
        <w:t xml:space="preserve"> and must link with the </w:t>
      </w:r>
      <w:r>
        <w:rPr>
          <w:rStyle w:val="EDBTXTKeywordBlack"/>
        </w:rPr>
        <w:t>libpq</w:t>
      </w:r>
      <w:r>
        <w:t xml:space="preserve"> library.</w:t>
      </w:r>
    </w:p>
    <w:p w:rsidR="006F2817" w:rsidRDefault="006F2817" w:rsidP="006F2817">
      <w:pPr>
        <w:pStyle w:val="Heading3"/>
        <w:tabs>
          <w:tab w:val="left" w:pos="720"/>
        </w:tabs>
      </w:pPr>
      <w:bookmarkStart w:id="877" w:name="LIBPQ-EDBSPL"/>
      <w:bookmarkStart w:id="878" w:name="_Toc377114163"/>
      <w:bookmarkStart w:id="879" w:name="_Toc444155569"/>
      <w:r>
        <w:t>Using libpq with EnterpriseDB SPL</w:t>
      </w:r>
      <w:bookmarkEnd w:id="877"/>
      <w:bookmarkEnd w:id="878"/>
      <w:bookmarkEnd w:id="879"/>
    </w:p>
    <w:p w:rsidR="006F2817" w:rsidRDefault="006F2817" w:rsidP="006F2817">
      <w:pPr>
        <w:pStyle w:val="EDBTXTNormalWebBlackChar"/>
        <w:rPr>
          <w:szCs w:val="18"/>
        </w:rPr>
      </w:pPr>
      <w:r>
        <w:rPr>
          <w:szCs w:val="18"/>
        </w:rPr>
        <w:t xml:space="preserve">The </w:t>
      </w:r>
      <w:r>
        <w:t>EnterpriseDB SPL language can</w:t>
      </w:r>
      <w:r>
        <w:rPr>
          <w:szCs w:val="18"/>
        </w:rPr>
        <w:t xml:space="preserve"> be used with the </w:t>
      </w:r>
      <w:r>
        <w:t>libpq interface</w:t>
      </w:r>
      <w:r>
        <w:rPr>
          <w:szCs w:val="18"/>
        </w:rPr>
        <w:t xml:space="preserve"> library, providing support for:</w:t>
      </w:r>
    </w:p>
    <w:p w:rsidR="006F2817" w:rsidRDefault="006F2817" w:rsidP="006F2817">
      <w:pPr>
        <w:pStyle w:val="EDBTXTNormalWebBlackChar"/>
        <w:numPr>
          <w:ilvl w:val="0"/>
          <w:numId w:val="15"/>
        </w:numPr>
        <w:tabs>
          <w:tab w:val="left" w:pos="720"/>
        </w:tabs>
        <w:spacing w:after="0"/>
        <w:rPr>
          <w:szCs w:val="18"/>
          <w:lang w:eastAsia="ar-SA"/>
        </w:rPr>
      </w:pPr>
      <w:r>
        <w:rPr>
          <w:szCs w:val="18"/>
          <w:lang w:eastAsia="ar-SA"/>
        </w:rPr>
        <w:t>Procedures, functions, packages</w:t>
      </w:r>
    </w:p>
    <w:p w:rsidR="006F2817" w:rsidRDefault="006F2817" w:rsidP="006F2817">
      <w:pPr>
        <w:pStyle w:val="EDBTXTNormalWebBlackChar"/>
        <w:numPr>
          <w:ilvl w:val="0"/>
          <w:numId w:val="15"/>
        </w:numPr>
        <w:tabs>
          <w:tab w:val="left" w:pos="720"/>
        </w:tabs>
        <w:spacing w:before="0" w:after="0"/>
        <w:rPr>
          <w:szCs w:val="18"/>
          <w:lang w:eastAsia="ar-SA"/>
        </w:rPr>
      </w:pPr>
      <w:r>
        <w:rPr>
          <w:szCs w:val="18"/>
          <w:lang w:eastAsia="ar-SA"/>
        </w:rPr>
        <w:t>Prepared statements</w:t>
      </w:r>
    </w:p>
    <w:p w:rsidR="006F2817" w:rsidRDefault="006F2817" w:rsidP="006F2817">
      <w:pPr>
        <w:pStyle w:val="EDBTXTNormalWebBlackChar"/>
        <w:numPr>
          <w:ilvl w:val="0"/>
          <w:numId w:val="15"/>
        </w:numPr>
        <w:tabs>
          <w:tab w:val="left" w:pos="720"/>
        </w:tabs>
        <w:spacing w:before="0" w:after="0"/>
        <w:rPr>
          <w:szCs w:val="18"/>
          <w:lang w:eastAsia="ar-SA"/>
        </w:rPr>
      </w:pPr>
      <w:r>
        <w:rPr>
          <w:rStyle w:val="EDBTXTKeywordBlack"/>
          <w:rFonts w:cs="Times New Roman"/>
          <w:szCs w:val="24"/>
          <w:lang w:eastAsia="ar-SA"/>
        </w:rPr>
        <w:t>REFCURSOR</w:t>
      </w:r>
      <w:r>
        <w:rPr>
          <w:szCs w:val="18"/>
          <w:lang w:eastAsia="ar-SA"/>
        </w:rPr>
        <w:t>s</w:t>
      </w:r>
    </w:p>
    <w:p w:rsidR="006F2817" w:rsidRDefault="006F2817" w:rsidP="006F2817">
      <w:pPr>
        <w:pStyle w:val="EDBTXTNormalWebBlackChar"/>
        <w:numPr>
          <w:ilvl w:val="0"/>
          <w:numId w:val="15"/>
        </w:numPr>
        <w:tabs>
          <w:tab w:val="left" w:pos="720"/>
        </w:tabs>
        <w:spacing w:before="0" w:after="0"/>
        <w:rPr>
          <w:szCs w:val="18"/>
          <w:lang w:eastAsia="ar-SA"/>
        </w:rPr>
      </w:pPr>
      <w:r>
        <w:rPr>
          <w:szCs w:val="18"/>
          <w:lang w:eastAsia="ar-SA"/>
        </w:rPr>
        <w:t>Static cursors</w:t>
      </w:r>
    </w:p>
    <w:p w:rsidR="006F2817" w:rsidRDefault="006F2817" w:rsidP="006F2817">
      <w:pPr>
        <w:pStyle w:val="EDBTXTNormalWebBlackChar"/>
        <w:numPr>
          <w:ilvl w:val="0"/>
          <w:numId w:val="15"/>
        </w:numPr>
        <w:tabs>
          <w:tab w:val="left" w:pos="720"/>
        </w:tabs>
        <w:spacing w:before="0" w:after="0"/>
        <w:rPr>
          <w:szCs w:val="18"/>
          <w:lang w:eastAsia="ar-SA"/>
        </w:rPr>
      </w:pPr>
      <w:r w:rsidRPr="00D0159A">
        <w:rPr>
          <w:rStyle w:val="EDBTXTKeywordBlack"/>
        </w:rPr>
        <w:t>structs</w:t>
      </w:r>
      <w:r>
        <w:rPr>
          <w:szCs w:val="18"/>
          <w:lang w:eastAsia="ar-SA"/>
        </w:rPr>
        <w:t xml:space="preserve"> and </w:t>
      </w:r>
      <w:r w:rsidRPr="00D0159A">
        <w:rPr>
          <w:rStyle w:val="EDBTXTKeywordBlack"/>
        </w:rPr>
        <w:t>typedefs</w:t>
      </w:r>
    </w:p>
    <w:p w:rsidR="006F2817" w:rsidRDefault="006F2817" w:rsidP="006F2817">
      <w:pPr>
        <w:pStyle w:val="EDBTXTNormalWebBlackChar"/>
        <w:numPr>
          <w:ilvl w:val="0"/>
          <w:numId w:val="15"/>
        </w:numPr>
        <w:tabs>
          <w:tab w:val="left" w:pos="720"/>
        </w:tabs>
        <w:spacing w:before="0" w:after="0"/>
        <w:rPr>
          <w:szCs w:val="18"/>
          <w:lang w:eastAsia="ar-SA"/>
        </w:rPr>
      </w:pPr>
      <w:r>
        <w:rPr>
          <w:szCs w:val="18"/>
          <w:lang w:eastAsia="ar-SA"/>
        </w:rPr>
        <w:t>Arrays</w:t>
      </w:r>
    </w:p>
    <w:p w:rsidR="006F2817" w:rsidRDefault="006F2817" w:rsidP="006F2817">
      <w:pPr>
        <w:pStyle w:val="EDBTXTNormalWebBlackChar"/>
        <w:numPr>
          <w:ilvl w:val="0"/>
          <w:numId w:val="15"/>
        </w:numPr>
        <w:tabs>
          <w:tab w:val="left" w:pos="720"/>
        </w:tabs>
        <w:spacing w:before="0" w:after="0"/>
        <w:rPr>
          <w:szCs w:val="18"/>
          <w:lang w:eastAsia="ar-SA"/>
        </w:rPr>
      </w:pPr>
      <w:r>
        <w:rPr>
          <w:lang w:eastAsia="ar-SA"/>
        </w:rPr>
        <w:t>DML</w:t>
      </w:r>
      <w:r>
        <w:rPr>
          <w:szCs w:val="18"/>
          <w:lang w:eastAsia="ar-SA"/>
        </w:rPr>
        <w:t xml:space="preserve"> and </w:t>
      </w:r>
      <w:r>
        <w:rPr>
          <w:lang w:eastAsia="ar-SA"/>
        </w:rPr>
        <w:t>DDL</w:t>
      </w:r>
      <w:r>
        <w:rPr>
          <w:szCs w:val="18"/>
          <w:lang w:eastAsia="ar-SA"/>
        </w:rPr>
        <w:t xml:space="preserve"> operations</w:t>
      </w:r>
    </w:p>
    <w:p w:rsidR="006F2817" w:rsidRPr="005D47A6" w:rsidRDefault="006F2817" w:rsidP="006F2817">
      <w:pPr>
        <w:pStyle w:val="EDBTXTNormalWebBlackChar"/>
        <w:numPr>
          <w:ilvl w:val="0"/>
          <w:numId w:val="15"/>
        </w:numPr>
        <w:tabs>
          <w:tab w:val="left" w:pos="720"/>
        </w:tabs>
        <w:spacing w:before="0" w:after="0"/>
        <w:rPr>
          <w:rStyle w:val="EDBTXTNormalWebBlackCharChar"/>
          <w:szCs w:val="18"/>
        </w:rPr>
      </w:pPr>
      <w:r>
        <w:rPr>
          <w:rStyle w:val="EDBTXTKeywordBlack"/>
          <w:rFonts w:cs="Times New Roman"/>
          <w:szCs w:val="24"/>
          <w:lang w:eastAsia="ar-SA"/>
        </w:rPr>
        <w:t>IN/OUT/IN OUT</w:t>
      </w:r>
      <w:r>
        <w:rPr>
          <w:szCs w:val="18"/>
          <w:lang w:eastAsia="ar-SA"/>
        </w:rPr>
        <w:t xml:space="preserve"> parameters</w:t>
      </w:r>
    </w:p>
    <w:p w:rsidR="006F2817" w:rsidRDefault="006F2817" w:rsidP="006F2817">
      <w:pPr>
        <w:pStyle w:val="Heading3"/>
        <w:tabs>
          <w:tab w:val="left" w:pos="720"/>
        </w:tabs>
      </w:pPr>
      <w:bookmarkStart w:id="880" w:name="_Toc377114164"/>
      <w:bookmarkStart w:id="881" w:name="_Toc444155570"/>
      <w:r>
        <w:t>REFCURSOR Support</w:t>
      </w:r>
      <w:bookmarkEnd w:id="880"/>
      <w:bookmarkEnd w:id="881"/>
    </w:p>
    <w:p w:rsidR="006F2817" w:rsidRPr="00E351EF" w:rsidRDefault="006F2817" w:rsidP="006F2817">
      <w:pPr>
        <w:pStyle w:val="EDBTXTNormalWebBlackChar"/>
        <w:rPr>
          <w:rStyle w:val="EDBTXTNormalWebBlackCharChar"/>
          <w:lang w:eastAsia="en-US"/>
        </w:rPr>
      </w:pPr>
      <w:r w:rsidRPr="00E351EF">
        <w:rPr>
          <w:rStyle w:val="EDBTXTNormalWebBlackCharChar"/>
          <w:lang w:eastAsia="en-US"/>
        </w:rPr>
        <w:t xml:space="preserve">In earlier releases, </w:t>
      </w:r>
      <w:r>
        <w:rPr>
          <w:rStyle w:val="EDBTXTNormalWebBlackCharChar"/>
          <w:lang w:eastAsia="en-US"/>
        </w:rPr>
        <w:t>Advanced Server</w:t>
      </w:r>
      <w:r w:rsidRPr="00E351EF">
        <w:rPr>
          <w:rStyle w:val="EDBTXTNormalWebBlackCharChar"/>
          <w:lang w:eastAsia="en-US"/>
        </w:rPr>
        <w:t xml:space="preserve"> provided support for </w:t>
      </w:r>
      <w:r w:rsidRPr="00E351EF">
        <w:rPr>
          <w:rStyle w:val="EDBTXTKeywordBlack"/>
          <w:rFonts w:ascii="Times New Roman" w:hAnsi="Times New Roman" w:cs="Times New Roman"/>
          <w:sz w:val="24"/>
          <w:szCs w:val="24"/>
        </w:rPr>
        <w:t>REFCURSORs</w:t>
      </w:r>
      <w:r w:rsidRPr="00E351EF">
        <w:rPr>
          <w:rStyle w:val="EDBTXTNormalWebBlackCharChar"/>
          <w:lang w:eastAsia="en-US"/>
        </w:rPr>
        <w:t xml:space="preserve"> through the following libpq functions; these functions should now be considered deprecated:</w:t>
      </w:r>
    </w:p>
    <w:p w:rsidR="006F2817" w:rsidRPr="00731737" w:rsidRDefault="006F2817" w:rsidP="006F2817">
      <w:pPr>
        <w:numPr>
          <w:ilvl w:val="0"/>
          <w:numId w:val="16"/>
        </w:numPr>
        <w:rPr>
          <w:rStyle w:val="EDBTXTKeywordBlack"/>
        </w:rPr>
      </w:pPr>
      <w:r w:rsidRPr="00731737">
        <w:rPr>
          <w:rStyle w:val="EDBTXTKeywordBlack"/>
        </w:rPr>
        <w:t>PQCursorResult()</w:t>
      </w:r>
    </w:p>
    <w:p w:rsidR="006F2817" w:rsidRDefault="006F2817" w:rsidP="006F2817">
      <w:pPr>
        <w:numPr>
          <w:ilvl w:val="0"/>
          <w:numId w:val="16"/>
        </w:numPr>
        <w:rPr>
          <w:rStyle w:val="EDBTXTKeywordBlack"/>
        </w:rPr>
      </w:pPr>
      <w:r w:rsidRPr="00731737">
        <w:rPr>
          <w:rStyle w:val="EDBTXTKeywordBlack"/>
        </w:rPr>
        <w:t>PQgetCursorResult()</w:t>
      </w:r>
    </w:p>
    <w:p w:rsidR="006F2817" w:rsidRDefault="006F2817" w:rsidP="006F2817">
      <w:pPr>
        <w:numPr>
          <w:ilvl w:val="0"/>
          <w:numId w:val="16"/>
        </w:numPr>
        <w:rPr>
          <w:rStyle w:val="EDBTXTKeywordBlack"/>
        </w:rPr>
      </w:pPr>
      <w:r>
        <w:rPr>
          <w:rStyle w:val="EDBTXTKeywordBlack"/>
        </w:rPr>
        <w:t>PQnCursor()</w:t>
      </w:r>
    </w:p>
    <w:p w:rsidR="006F2817" w:rsidRDefault="006F2817" w:rsidP="006F2817">
      <w:pPr>
        <w:pStyle w:val="EDBTXTNormalWebBlackChar"/>
        <w:rPr>
          <w:rStyle w:val="EDBTXTNormalWebBlackCharChar"/>
        </w:rPr>
      </w:pPr>
      <w:r>
        <w:rPr>
          <w:rStyle w:val="EDBTXTNormalWebBlackCharChar"/>
        </w:rPr>
        <w:t xml:space="preserve">You may now use </w:t>
      </w:r>
      <w:r w:rsidRPr="00A96A8C">
        <w:rPr>
          <w:rStyle w:val="EDBTXTKeywordBlack"/>
        </w:rPr>
        <w:t>PQexec()</w:t>
      </w:r>
      <w:r>
        <w:rPr>
          <w:rStyle w:val="EDBTXTNormalWebBlackCharChar"/>
        </w:rPr>
        <w:t xml:space="preserve"> and </w:t>
      </w:r>
      <w:r w:rsidRPr="00A96A8C">
        <w:rPr>
          <w:rStyle w:val="EDBTXTKeywordBlack"/>
        </w:rPr>
        <w:t>PQgetvalue()</w:t>
      </w:r>
      <w:r>
        <w:rPr>
          <w:rStyle w:val="EDBTXTNormalWebBlackCharChar"/>
        </w:rPr>
        <w:t xml:space="preserve"> to retrieve a </w:t>
      </w:r>
      <w:r w:rsidRPr="00A96A8C">
        <w:rPr>
          <w:rStyle w:val="EDBTXTKeywordBlack"/>
        </w:rPr>
        <w:t>REFCURSOR</w:t>
      </w:r>
      <w:r>
        <w:rPr>
          <w:rStyle w:val="EDBTXTNormalWebBlackCharChar"/>
        </w:rPr>
        <w:t xml:space="preserve"> returned by an SPL (or PL/pgSQL) function.  A </w:t>
      </w:r>
      <w:r w:rsidRPr="00A96A8C">
        <w:rPr>
          <w:rStyle w:val="EDBTXTKeywordBlack"/>
        </w:rPr>
        <w:t>REFCURSOR</w:t>
      </w:r>
      <w:r>
        <w:rPr>
          <w:rStyle w:val="EDBTXTNormalWebBlackCharChar"/>
        </w:rPr>
        <w:t xml:space="preserve"> is returned in the form of a null-terminated string indicating the name of the cursor.  Once you have the name of the cursor, you can execute one or more </w:t>
      </w:r>
      <w:r w:rsidRPr="00A96A8C">
        <w:rPr>
          <w:rStyle w:val="EDBTXTKeywordBlack"/>
        </w:rPr>
        <w:t>FETCH</w:t>
      </w:r>
      <w:r>
        <w:rPr>
          <w:rStyle w:val="EDBTXTNormalWebBlackCharChar"/>
        </w:rPr>
        <w:t xml:space="preserve"> statements to retrieve the values exposed through the cursor.</w:t>
      </w:r>
    </w:p>
    <w:p w:rsidR="006F2817" w:rsidRDefault="006F2817" w:rsidP="006F2817">
      <w:pPr>
        <w:pStyle w:val="EDBTXTNormalWebBlackChar"/>
        <w:rPr>
          <w:rStyle w:val="EDBTXTNormalWebBlackCharChar"/>
        </w:rPr>
      </w:pPr>
      <w:r>
        <w:rPr>
          <w:rStyle w:val="EDBTXTNormalWebBlackCharChar"/>
        </w:rPr>
        <w:lastRenderedPageBreak/>
        <w:t>Please note that the samples that follow do not include error-handling code that would be required in a real-world client application.</w:t>
      </w:r>
    </w:p>
    <w:p w:rsidR="006F2817" w:rsidRPr="00FC3D89" w:rsidRDefault="006F2817" w:rsidP="006F2817">
      <w:pPr>
        <w:pStyle w:val="EDBTXTNormalWebBlackChar"/>
        <w:rPr>
          <w:rStyle w:val="EDBTXTNormalWebBlackCharChar"/>
          <w:b/>
        </w:rPr>
      </w:pPr>
      <w:r w:rsidRPr="00FC3D89">
        <w:rPr>
          <w:rStyle w:val="EDBTXTNormalWebBlackCharChar"/>
          <w:b/>
        </w:rPr>
        <w:t>Returning a Single REFCURSOR</w:t>
      </w:r>
    </w:p>
    <w:p w:rsidR="006F2817" w:rsidRDefault="006F2817" w:rsidP="006F2817">
      <w:pPr>
        <w:pStyle w:val="EDBTXTNormalWebBlackChar"/>
        <w:rPr>
          <w:rStyle w:val="EDBTXTNormalWebBlackCharChar"/>
        </w:rPr>
      </w:pPr>
      <w:r>
        <w:rPr>
          <w:rStyle w:val="EDBTXTNormalWebBlackCharChar"/>
        </w:rPr>
        <w:t xml:space="preserve">The following example shows an SPL function that returns a value of type </w:t>
      </w:r>
      <w:r w:rsidRPr="002853FA">
        <w:rPr>
          <w:rStyle w:val="EDBTXTKeywordBlack"/>
        </w:rPr>
        <w:t>REFCURSOR</w:t>
      </w:r>
      <w:r>
        <w:rPr>
          <w:rStyle w:val="EDBTXTNormalWebBlackCharChar"/>
        </w:rPr>
        <w:t>:</w:t>
      </w:r>
    </w:p>
    <w:p w:rsidR="006F2817" w:rsidRPr="00315C6F" w:rsidRDefault="006F2817" w:rsidP="006F2817">
      <w:pPr>
        <w:pStyle w:val="EDBTXTNormalWebBlackChar"/>
        <w:ind w:left="720"/>
        <w:rPr>
          <w:rStyle w:val="EDBTXTKeywordBlack"/>
        </w:rPr>
      </w:pPr>
      <w:r w:rsidRPr="00315C6F">
        <w:rPr>
          <w:rStyle w:val="EDBTXTKeywordBlack"/>
        </w:rPr>
        <w:t>CREATE OR REPLACE FUNCTION getEmployees(p_deptno NUMERIC) RETURN REFCURSOR AS</w:t>
      </w:r>
      <w:r>
        <w:rPr>
          <w:rStyle w:val="EDBTXTKeywordBlack"/>
        </w:rPr>
        <w:br/>
        <w:t xml:space="preserve">  </w:t>
      </w:r>
      <w:r w:rsidRPr="00315C6F">
        <w:rPr>
          <w:rStyle w:val="EDBTXTKeywordBlack"/>
        </w:rPr>
        <w:t>result REFCURSOR;</w:t>
      </w:r>
      <w:r>
        <w:rPr>
          <w:rStyle w:val="EDBTXTKeywordBlack"/>
        </w:rPr>
        <w:br/>
      </w:r>
      <w:r w:rsidRPr="00315C6F">
        <w:rPr>
          <w:rStyle w:val="EDBTXTKeywordBlack"/>
        </w:rPr>
        <w:t>BEGIN</w:t>
      </w:r>
      <w:r>
        <w:rPr>
          <w:rStyle w:val="EDBTXTKeywordBlack"/>
        </w:rPr>
        <w:br/>
      </w:r>
      <w:r w:rsidRPr="00315C6F">
        <w:rPr>
          <w:rStyle w:val="EDBTXTKeywordBlack"/>
        </w:rPr>
        <w:t xml:space="preserve">  OPEN</w:t>
      </w:r>
      <w:r w:rsidRPr="000C55B4">
        <w:t xml:space="preserve"> </w:t>
      </w:r>
      <w:r w:rsidRPr="00315C6F">
        <w:rPr>
          <w:rStyle w:val="EDBTXTKeywordBlack"/>
        </w:rPr>
        <w:t>result</w:t>
      </w:r>
      <w:r w:rsidRPr="000C55B4">
        <w:t xml:space="preserve"> </w:t>
      </w:r>
      <w:r w:rsidRPr="00315C6F">
        <w:rPr>
          <w:rStyle w:val="EDBTXTKeywordBlack"/>
        </w:rPr>
        <w:t>FOR</w:t>
      </w:r>
      <w:r w:rsidRPr="000C55B4">
        <w:t xml:space="preserve"> </w:t>
      </w:r>
      <w:r w:rsidRPr="00315C6F">
        <w:rPr>
          <w:rStyle w:val="EDBTXTKeywordBlack"/>
        </w:rPr>
        <w:t>SELECT</w:t>
      </w:r>
      <w:r w:rsidRPr="000C55B4">
        <w:t xml:space="preserve"> </w:t>
      </w:r>
      <w:r w:rsidRPr="00315C6F">
        <w:rPr>
          <w:rStyle w:val="EDBTXTKeywordBlack"/>
        </w:rPr>
        <w:t>*</w:t>
      </w:r>
      <w:r w:rsidRPr="000C55B4">
        <w:t xml:space="preserve"> </w:t>
      </w:r>
      <w:r w:rsidRPr="00315C6F">
        <w:rPr>
          <w:rStyle w:val="EDBTXTKeywordBlack"/>
        </w:rPr>
        <w:t>FROM</w:t>
      </w:r>
      <w:r w:rsidRPr="000C55B4">
        <w:t xml:space="preserve"> </w:t>
      </w:r>
      <w:r w:rsidRPr="00315C6F">
        <w:rPr>
          <w:rStyle w:val="EDBTXTKeywordBlack"/>
        </w:rPr>
        <w:t>emp</w:t>
      </w:r>
      <w:r w:rsidRPr="000C55B4">
        <w:t xml:space="preserve"> </w:t>
      </w:r>
      <w:r w:rsidRPr="00315C6F">
        <w:rPr>
          <w:rStyle w:val="EDBTXTKeywordBlack"/>
        </w:rPr>
        <w:t>WHERE</w:t>
      </w:r>
      <w:r w:rsidRPr="000C55B4">
        <w:t xml:space="preserve"> </w:t>
      </w:r>
      <w:r w:rsidRPr="00315C6F">
        <w:rPr>
          <w:rStyle w:val="EDBTXTKeywordBlack"/>
        </w:rPr>
        <w:t>deptno</w:t>
      </w:r>
      <w:r w:rsidRPr="000C55B4">
        <w:t xml:space="preserve"> </w:t>
      </w:r>
      <w:r w:rsidRPr="00315C6F">
        <w:rPr>
          <w:rStyle w:val="EDBTXTKeywordBlack"/>
        </w:rPr>
        <w:t>=</w:t>
      </w:r>
      <w:r w:rsidRPr="000C55B4">
        <w:t xml:space="preserve"> </w:t>
      </w:r>
      <w:r w:rsidRPr="00315C6F">
        <w:rPr>
          <w:rStyle w:val="EDBTXTKeywordBlack"/>
        </w:rPr>
        <w:t>p_deptno;</w:t>
      </w:r>
      <w:r>
        <w:rPr>
          <w:rStyle w:val="EDBTXTKeywordBlack"/>
        </w:rPr>
        <w:br/>
      </w:r>
      <w:r>
        <w:rPr>
          <w:rStyle w:val="EDBTXTKeywordBlack"/>
        </w:rPr>
        <w:br/>
      </w:r>
      <w:r w:rsidRPr="00315C6F">
        <w:rPr>
          <w:rStyle w:val="EDBTXTKeywordBlack"/>
        </w:rPr>
        <w:t xml:space="preserve">  RETURN result;</w:t>
      </w:r>
      <w:r>
        <w:rPr>
          <w:rStyle w:val="EDBTXTKeywordBlack"/>
        </w:rPr>
        <w:br/>
      </w:r>
      <w:r w:rsidRPr="00315C6F">
        <w:rPr>
          <w:rStyle w:val="EDBTXTKeywordBlack"/>
        </w:rPr>
        <w:t>END;</w:t>
      </w:r>
    </w:p>
    <w:p w:rsidR="006F2817" w:rsidRDefault="006F2817" w:rsidP="006F2817">
      <w:pPr>
        <w:pStyle w:val="EDBTXTNormalWebBlackChar"/>
        <w:rPr>
          <w:lang w:eastAsia="ar-SA"/>
        </w:rPr>
      </w:pPr>
      <w:r>
        <w:rPr>
          <w:rStyle w:val="EDBTXTNormalWebBlackCharChar"/>
        </w:rPr>
        <w:t>This</w:t>
      </w:r>
      <w:r w:rsidRPr="00E76005">
        <w:rPr>
          <w:rStyle w:val="EDBTXTNormalWebBlackCharChar"/>
        </w:rPr>
        <w:t xml:space="preserve"> function expects a single parameter, </w:t>
      </w:r>
      <w:r w:rsidRPr="00B514BD">
        <w:rPr>
          <w:rStyle w:val="EDBTXTKeywordBlack"/>
        </w:rPr>
        <w:t>p_deptno</w:t>
      </w:r>
      <w:r w:rsidRPr="00E76005">
        <w:rPr>
          <w:rStyle w:val="EDBTXTNormalWebBlackCharChar"/>
        </w:rPr>
        <w:t xml:space="preserve">, and returns a </w:t>
      </w:r>
      <w:r w:rsidRPr="00B514BD">
        <w:rPr>
          <w:rStyle w:val="EDBTXTKeywordBlack"/>
        </w:rPr>
        <w:t>REFCURSOR</w:t>
      </w:r>
      <w:r w:rsidRPr="00E76005">
        <w:rPr>
          <w:rStyle w:val="EDBTXTNormalWebBlackCharChar"/>
        </w:rPr>
        <w:t xml:space="preserve"> that holds the result set for the </w:t>
      </w:r>
      <w:r w:rsidRPr="00B514BD">
        <w:rPr>
          <w:rStyle w:val="EDBTXTKeywordBlack"/>
        </w:rPr>
        <w:t>SELECT</w:t>
      </w:r>
      <w:r w:rsidRPr="00E76005">
        <w:rPr>
          <w:rStyle w:val="EDBTXTNormalWebBlackCharChar"/>
        </w:rPr>
        <w:t xml:space="preserve"> query shown in the </w:t>
      </w:r>
      <w:r w:rsidRPr="00B514BD">
        <w:rPr>
          <w:rStyle w:val="EDBTXTKeywordBlack"/>
        </w:rPr>
        <w:t>OPEN</w:t>
      </w:r>
      <w:r>
        <w:rPr>
          <w:rStyle w:val="EDBTXTNormalWebBlackCharChar"/>
        </w:rPr>
        <w:t xml:space="preserve"> statement.  </w:t>
      </w:r>
      <w:r w:rsidRPr="00E76005">
        <w:rPr>
          <w:rStyle w:val="EDBTXTNormalWebBlackCharChar"/>
        </w:rPr>
        <w:t xml:space="preserve">The </w:t>
      </w:r>
      <w:r w:rsidRPr="00B514BD">
        <w:rPr>
          <w:rStyle w:val="EDBTXTKeywordBlack"/>
        </w:rPr>
        <w:t>OPEN</w:t>
      </w:r>
      <w:r w:rsidRPr="00E76005">
        <w:rPr>
          <w:rStyle w:val="EDBTXTNormalWebBlackCharChar"/>
        </w:rPr>
        <w:t xml:space="preserve"> statement executes the query and stor</w:t>
      </w:r>
      <w:r>
        <w:rPr>
          <w:rStyle w:val="EDBTXTNormalWebBlackCharChar"/>
        </w:rPr>
        <w:t xml:space="preserve">es the result set in a cursor.  </w:t>
      </w:r>
      <w:r w:rsidRPr="00E76005">
        <w:rPr>
          <w:rStyle w:val="EDBTXTNormalWebBlackCharChar"/>
        </w:rPr>
        <w:t xml:space="preserve">The server </w:t>
      </w:r>
      <w:r>
        <w:rPr>
          <w:rStyle w:val="EDBTXTNormalWebBlackCharChar"/>
        </w:rPr>
        <w:t>constructs</w:t>
      </w:r>
      <w:r w:rsidRPr="00E76005">
        <w:rPr>
          <w:rStyle w:val="EDBTXTNormalWebBlackCharChar"/>
        </w:rPr>
        <w:t xml:space="preserve"> a name for that cursor and stores </w:t>
      </w:r>
      <w:r>
        <w:rPr>
          <w:rStyle w:val="EDBTXTNormalWebBlackCharChar"/>
        </w:rPr>
        <w:t xml:space="preserve">the name in a variable (named </w:t>
      </w:r>
      <w:r w:rsidRPr="00B514BD">
        <w:rPr>
          <w:rStyle w:val="EDBTXTKeywordBlack"/>
        </w:rPr>
        <w:t>result</w:t>
      </w:r>
      <w:r>
        <w:rPr>
          <w:rStyle w:val="EDBTXTNormalWebBlackCharChar"/>
        </w:rPr>
        <w:t>).  The function</w:t>
      </w:r>
      <w:r w:rsidRPr="00E76005">
        <w:rPr>
          <w:rStyle w:val="EDBTXTNormalWebBlackCharChar"/>
        </w:rPr>
        <w:t xml:space="preserve"> then return</w:t>
      </w:r>
      <w:r>
        <w:rPr>
          <w:rStyle w:val="EDBTXTNormalWebBlackCharChar"/>
        </w:rPr>
        <w:t>s</w:t>
      </w:r>
      <w:r w:rsidRPr="00E76005">
        <w:rPr>
          <w:rStyle w:val="EDBTXTNormalWebBlackCharChar"/>
        </w:rPr>
        <w:t xml:space="preserve"> the </w:t>
      </w:r>
      <w:r>
        <w:rPr>
          <w:rStyle w:val="EDBTXTNormalWebBlackCharChar"/>
        </w:rPr>
        <w:t xml:space="preserve">name of the </w:t>
      </w:r>
      <w:r w:rsidRPr="00E76005">
        <w:rPr>
          <w:rStyle w:val="EDBTXTNormalWebBlackCharChar"/>
        </w:rPr>
        <w:t xml:space="preserve">cursor </w:t>
      </w:r>
      <w:r>
        <w:rPr>
          <w:rStyle w:val="EDBTXTNormalWebBlackCharChar"/>
        </w:rPr>
        <w:t>to the caller.</w:t>
      </w:r>
    </w:p>
    <w:p w:rsidR="006F2817" w:rsidRDefault="006F2817" w:rsidP="006F2817">
      <w:pPr>
        <w:pStyle w:val="EDBTXTNormalWebBlackChar"/>
        <w:rPr>
          <w:rStyle w:val="EDBTXTNormalWebBlackCharChar"/>
        </w:rPr>
      </w:pPr>
      <w:r>
        <w:rPr>
          <w:rStyle w:val="EDBTXTNormalWebBlackCharChar"/>
        </w:rPr>
        <w:t xml:space="preserve">To call this function from a C client using libpq, you can use </w:t>
      </w:r>
      <w:r w:rsidRPr="00600B86">
        <w:rPr>
          <w:rStyle w:val="EDBTXTKeywordBlack"/>
        </w:rPr>
        <w:t>PQexec()</w:t>
      </w:r>
      <w:r>
        <w:rPr>
          <w:rStyle w:val="EDBTXTNormalWebBlackCharChar"/>
        </w:rPr>
        <w:t xml:space="preserve"> and </w:t>
      </w:r>
      <w:r w:rsidRPr="00600B86">
        <w:rPr>
          <w:rStyle w:val="EDBTXTKeywordBlack"/>
        </w:rPr>
        <w:t>PQgetvalue()</w:t>
      </w:r>
      <w:r>
        <w:rPr>
          <w:rStyle w:val="EDBTXTNormalWebBlackCharChar"/>
        </w:rPr>
        <w:t>:</w:t>
      </w:r>
    </w:p>
    <w:p w:rsidR="006F2817" w:rsidRPr="00FE0D62" w:rsidRDefault="006F2817" w:rsidP="006F2817">
      <w:pPr>
        <w:pStyle w:val="EDBTXTNormalWebBlackChar"/>
        <w:rPr>
          <w:rStyle w:val="EDBTXTKeywordBlack"/>
        </w:rPr>
      </w:pPr>
      <w:r w:rsidRPr="00FE0D62">
        <w:rPr>
          <w:rStyle w:val="EDBTXTKeywordBlack"/>
        </w:rPr>
        <w:t>#include &lt;stdio.h&gt;</w:t>
      </w:r>
      <w:r>
        <w:rPr>
          <w:rStyle w:val="EDBTXTKeywordBlack"/>
        </w:rPr>
        <w:br/>
      </w:r>
      <w:r w:rsidRPr="00FE0D62">
        <w:rPr>
          <w:rStyle w:val="EDBTXTKeywordBlack"/>
        </w:rPr>
        <w:t>#include &lt;stdlib.h&gt;</w:t>
      </w:r>
      <w:r>
        <w:rPr>
          <w:rStyle w:val="EDBTXTKeywordBlack"/>
        </w:rPr>
        <w:br/>
      </w:r>
      <w:r w:rsidRPr="00FE0D62">
        <w:rPr>
          <w:rStyle w:val="EDBTXTKeywordBlack"/>
        </w:rPr>
        <w:t>#include "libpq-fe.h"</w:t>
      </w:r>
      <w:r>
        <w:rPr>
          <w:rStyle w:val="EDBTXTKeywordBlack"/>
        </w:rPr>
        <w:br/>
      </w:r>
      <w:r>
        <w:rPr>
          <w:rStyle w:val="EDBTXTKeywordBlack"/>
        </w:rPr>
        <w:br/>
      </w:r>
      <w:r w:rsidRPr="00FE0D62">
        <w:rPr>
          <w:rStyle w:val="EDBTXTKeywordBlack"/>
        </w:rPr>
        <w:t xml:space="preserve">static void fetchAllRows(PGconn *conn, </w:t>
      </w:r>
      <w:r>
        <w:rPr>
          <w:rStyle w:val="EDBTXTKeywordBlack"/>
        </w:rPr>
        <w:br/>
        <w:t xml:space="preserve">                         </w:t>
      </w:r>
      <w:r w:rsidRPr="00FE0D62">
        <w:rPr>
          <w:rStyle w:val="EDBTXTKeywordBlack"/>
        </w:rPr>
        <w:t xml:space="preserve">const char *cursorName, </w:t>
      </w:r>
      <w:r>
        <w:rPr>
          <w:rStyle w:val="EDBTXTKeywordBlack"/>
        </w:rPr>
        <w:br/>
        <w:t xml:space="preserve">                         </w:t>
      </w:r>
      <w:r w:rsidRPr="00FE0D62">
        <w:rPr>
          <w:rStyle w:val="EDBTXTKeywordBlack"/>
        </w:rPr>
        <w:t>const char *description);</w:t>
      </w:r>
      <w:r>
        <w:rPr>
          <w:rStyle w:val="EDBTXTKeywordBlack"/>
        </w:rPr>
        <w:br/>
      </w:r>
      <w:r w:rsidRPr="00FE0D62">
        <w:rPr>
          <w:rStyle w:val="EDBTXTKeywordBlack"/>
        </w:rPr>
        <w:t>static void fail(PGconn *conn, const char *msg);</w:t>
      </w:r>
      <w:r>
        <w:rPr>
          <w:rStyle w:val="EDBTXTKeywordBlack"/>
        </w:rPr>
        <w:br/>
      </w:r>
      <w:r>
        <w:rPr>
          <w:rStyle w:val="EDBTXTKeywordBlack"/>
        </w:rPr>
        <w:br/>
      </w:r>
      <w:r w:rsidRPr="00FE0D62">
        <w:rPr>
          <w:rStyle w:val="EDBTXTKeywordBlack"/>
        </w:rPr>
        <w:t xml:space="preserve">int </w:t>
      </w:r>
      <w:r>
        <w:rPr>
          <w:rStyle w:val="EDBTXTKeywordBlack"/>
        </w:rPr>
        <w:br/>
      </w:r>
      <w:r w:rsidRPr="00FE0D62">
        <w:rPr>
          <w:rStyle w:val="EDBTXTKeywordBlack"/>
        </w:rPr>
        <w:t>main(int argc, char *argv[])</w:t>
      </w:r>
      <w:r>
        <w:rPr>
          <w:rStyle w:val="EDBTXTKeywordBlack"/>
        </w:rPr>
        <w:br/>
      </w:r>
      <w:r w:rsidRPr="00FE0D62">
        <w:rPr>
          <w:rStyle w:val="EDBTXTKeywordBlack"/>
        </w:rPr>
        <w:t>{</w:t>
      </w:r>
      <w:r>
        <w:rPr>
          <w:rStyle w:val="EDBTXTKeywordBlack"/>
        </w:rPr>
        <w:br/>
        <w:t xml:space="preserve">  </w:t>
      </w:r>
      <w:r w:rsidRPr="00FE0D62">
        <w:rPr>
          <w:rStyle w:val="EDBTXTKeywordBlack"/>
        </w:rPr>
        <w:t>PGconn</w:t>
      </w:r>
      <w:r w:rsidRPr="00FE0D62">
        <w:rPr>
          <w:rStyle w:val="EDBTXTKeywordBlack"/>
        </w:rPr>
        <w:tab/>
        <w:t xml:space="preserve"> *conn = PQconnectdb(argv[1]);</w:t>
      </w:r>
      <w:r>
        <w:rPr>
          <w:rStyle w:val="EDBTXTKeywordBlack"/>
        </w:rPr>
        <w:br/>
        <w:t xml:space="preserve">  </w:t>
      </w:r>
      <w:r w:rsidRPr="00FE0D62">
        <w:rPr>
          <w:rStyle w:val="EDBTXTKeywordBlack"/>
        </w:rPr>
        <w:t xml:space="preserve">PGresult </w:t>
      </w:r>
      <w:r>
        <w:rPr>
          <w:rStyle w:val="EDBTXTKeywordBlack"/>
        </w:rPr>
        <w:t xml:space="preserve"> </w:t>
      </w:r>
      <w:r w:rsidRPr="00FE0D62">
        <w:rPr>
          <w:rStyle w:val="EDBTXTKeywordBlack"/>
        </w:rPr>
        <w:t>*result;</w:t>
      </w:r>
      <w:r>
        <w:rPr>
          <w:rStyle w:val="EDBTXTKeywordBlack"/>
        </w:rPr>
        <w:br/>
      </w:r>
      <w:r>
        <w:rPr>
          <w:rStyle w:val="EDBTXTKeywordBlack"/>
        </w:rPr>
        <w:br/>
        <w:t xml:space="preserve">  </w:t>
      </w:r>
      <w:r w:rsidRPr="00FE0D62">
        <w:rPr>
          <w:rStyle w:val="EDBTXTKeywordBlack"/>
        </w:rPr>
        <w:t>if (PQstatus(conn) != CONNECTION_OK)</w:t>
      </w:r>
      <w:r>
        <w:rPr>
          <w:rStyle w:val="EDBTXTKeywordBlack"/>
        </w:rPr>
        <w:br/>
        <w:t xml:space="preserve">    </w:t>
      </w:r>
      <w:r w:rsidRPr="00FE0D62">
        <w:rPr>
          <w:rStyle w:val="EDBTXTKeywordBlack"/>
        </w:rPr>
        <w:t>fail(conn, PQerrorMessage(conn));</w:t>
      </w:r>
      <w:r>
        <w:rPr>
          <w:rStyle w:val="EDBTXTKeywordBlack"/>
        </w:rPr>
        <w:br/>
      </w:r>
      <w:r>
        <w:rPr>
          <w:rStyle w:val="EDBTXTKeywordBlack"/>
        </w:rPr>
        <w:br/>
        <w:t xml:space="preserve">  </w:t>
      </w:r>
      <w:r w:rsidRPr="00FE0D62">
        <w:rPr>
          <w:rStyle w:val="EDBTXTKeywordBlack"/>
        </w:rPr>
        <w:t>result = PQexec(conn, "BEGIN TRANSACTION");</w:t>
      </w:r>
      <w:r>
        <w:rPr>
          <w:rStyle w:val="EDBTXTKeywordBlack"/>
        </w:rPr>
        <w:br/>
      </w:r>
      <w:r>
        <w:rPr>
          <w:rStyle w:val="EDBTXTKeywordBlack"/>
        </w:rPr>
        <w:br/>
        <w:t xml:space="preserve">  </w:t>
      </w:r>
      <w:r w:rsidRPr="00FE0D62">
        <w:rPr>
          <w:rStyle w:val="EDBTXTKeywordBlack"/>
        </w:rPr>
        <w:t>if (PQresultStatus(result) != PGRES_COMMAND_OK)</w:t>
      </w:r>
      <w:r>
        <w:rPr>
          <w:rStyle w:val="EDBTXTKeywordBlack"/>
        </w:rPr>
        <w:br/>
        <w:t xml:space="preserve">    </w:t>
      </w:r>
      <w:r w:rsidRPr="00FE0D62">
        <w:rPr>
          <w:rStyle w:val="EDBTXTKeywordBlack"/>
        </w:rPr>
        <w:t>fail(conn, PQerrorMessage(conn));</w:t>
      </w:r>
      <w:r>
        <w:rPr>
          <w:rStyle w:val="EDBTXTKeywordBlack"/>
        </w:rPr>
        <w:br/>
      </w:r>
      <w:r>
        <w:rPr>
          <w:rStyle w:val="EDBTXTKeywordBlack"/>
        </w:rPr>
        <w:br/>
        <w:t xml:space="preserve">  </w:t>
      </w:r>
      <w:r w:rsidRPr="00FE0D62">
        <w:rPr>
          <w:rStyle w:val="EDBTXTKeywordBlack"/>
        </w:rPr>
        <w:t>PQclear(result);</w:t>
      </w:r>
      <w:r>
        <w:rPr>
          <w:rStyle w:val="EDBTXTKeywordBlack"/>
        </w:rPr>
        <w:br/>
      </w:r>
      <w:r>
        <w:rPr>
          <w:rStyle w:val="EDBTXTKeywordBlack"/>
        </w:rPr>
        <w:lastRenderedPageBreak/>
        <w:br/>
        <w:t xml:space="preserve">  </w:t>
      </w:r>
      <w:r w:rsidRPr="00FE0D62">
        <w:rPr>
          <w:rStyle w:val="EDBTXTKeywordBlack"/>
        </w:rPr>
        <w:t>result = PQexec(conn, "SELECT * FROM getEmployees(10)");</w:t>
      </w:r>
      <w:r>
        <w:rPr>
          <w:rStyle w:val="EDBTXTKeywordBlack"/>
        </w:rPr>
        <w:br/>
      </w:r>
      <w:r>
        <w:rPr>
          <w:rStyle w:val="EDBTXTKeywordBlack"/>
        </w:rPr>
        <w:br/>
        <w:t xml:space="preserve">  </w:t>
      </w:r>
      <w:r w:rsidRPr="00FE0D62">
        <w:rPr>
          <w:rStyle w:val="EDBTXTKeywordBlack"/>
        </w:rPr>
        <w:t>if (PQresultStatus(result) != PGRES_TUPLES_OK)</w:t>
      </w:r>
      <w:r>
        <w:rPr>
          <w:rStyle w:val="EDBTXTKeywordBlack"/>
        </w:rPr>
        <w:br/>
        <w:t xml:space="preserve">    </w:t>
      </w:r>
      <w:r w:rsidRPr="00FE0D62">
        <w:rPr>
          <w:rStyle w:val="EDBTXTKeywordBlack"/>
        </w:rPr>
        <w:t>fail(conn, PQerrorMessage(conn));</w:t>
      </w:r>
      <w:r>
        <w:rPr>
          <w:rStyle w:val="EDBTXTKeywordBlack"/>
        </w:rPr>
        <w:br/>
      </w:r>
      <w:r>
        <w:rPr>
          <w:rStyle w:val="EDBTXTKeywordBlack"/>
        </w:rPr>
        <w:br/>
        <w:t xml:space="preserve">  </w:t>
      </w:r>
      <w:r w:rsidRPr="00FE0D62">
        <w:rPr>
          <w:rStyle w:val="EDBTXTKeywordBlack"/>
        </w:rPr>
        <w:t>fetchAllRows(conn, PQgetvalue(result, 0, 0), "employees");</w:t>
      </w:r>
      <w:r>
        <w:rPr>
          <w:rStyle w:val="EDBTXTKeywordBlack"/>
        </w:rPr>
        <w:br/>
      </w:r>
      <w:r>
        <w:rPr>
          <w:rStyle w:val="EDBTXTKeywordBlack"/>
        </w:rPr>
        <w:br/>
        <w:t xml:space="preserve">  </w:t>
      </w:r>
      <w:r w:rsidRPr="00FE0D62">
        <w:rPr>
          <w:rStyle w:val="EDBTXTKeywordBlack"/>
        </w:rPr>
        <w:t>PQclear(result);</w:t>
      </w:r>
      <w:r>
        <w:rPr>
          <w:rStyle w:val="EDBTXTKeywordBlack"/>
        </w:rPr>
        <w:br/>
      </w:r>
      <w:r>
        <w:rPr>
          <w:rStyle w:val="EDBTXTKeywordBlack"/>
        </w:rPr>
        <w:br/>
        <w:t xml:space="preserve">  </w:t>
      </w:r>
      <w:r w:rsidRPr="00FE0D62">
        <w:rPr>
          <w:rStyle w:val="EDBTXTKeywordBlack"/>
        </w:rPr>
        <w:t>PQexec(conn, "COMMIT");</w:t>
      </w:r>
      <w:r>
        <w:rPr>
          <w:rStyle w:val="EDBTXTKeywordBlack"/>
        </w:rPr>
        <w:br/>
      </w:r>
      <w:r>
        <w:rPr>
          <w:rStyle w:val="EDBTXTKeywordBlack"/>
        </w:rPr>
        <w:br/>
        <w:t xml:space="preserve">  </w:t>
      </w:r>
      <w:r w:rsidRPr="00FE0D62">
        <w:rPr>
          <w:rStyle w:val="EDBTXTKeywordBlack"/>
        </w:rPr>
        <w:t>PQfinish(conn);</w:t>
      </w:r>
      <w:r>
        <w:rPr>
          <w:rStyle w:val="EDBTXTKeywordBlack"/>
        </w:rPr>
        <w:br/>
      </w:r>
      <w:r>
        <w:rPr>
          <w:rStyle w:val="EDBTXTKeywordBlack"/>
        </w:rPr>
        <w:br/>
        <w:t xml:space="preserve">  </w:t>
      </w:r>
      <w:r w:rsidRPr="00FE0D62">
        <w:rPr>
          <w:rStyle w:val="EDBTXTKeywordBlack"/>
        </w:rPr>
        <w:t>exit(0);</w:t>
      </w:r>
      <w:r>
        <w:rPr>
          <w:rStyle w:val="EDBTXTKeywordBlack"/>
        </w:rPr>
        <w:br/>
      </w:r>
      <w:r w:rsidRPr="00FE0D62">
        <w:rPr>
          <w:rStyle w:val="EDBTXTKeywordBlack"/>
        </w:rPr>
        <w:t>}</w:t>
      </w:r>
      <w:r>
        <w:rPr>
          <w:rStyle w:val="EDBTXTKeywordBlack"/>
        </w:rPr>
        <w:br/>
      </w:r>
      <w:r>
        <w:rPr>
          <w:rStyle w:val="EDBTXTKeywordBlack"/>
        </w:rPr>
        <w:br/>
      </w:r>
      <w:r w:rsidRPr="00FE0D62">
        <w:rPr>
          <w:rStyle w:val="EDBTXTKeywordBlack"/>
        </w:rPr>
        <w:t xml:space="preserve">static void </w:t>
      </w:r>
      <w:r>
        <w:rPr>
          <w:rStyle w:val="EDBTXTKeywordBlack"/>
        </w:rPr>
        <w:br/>
      </w:r>
      <w:r w:rsidRPr="00FE0D62">
        <w:rPr>
          <w:rStyle w:val="EDBTXTKeywordBlack"/>
        </w:rPr>
        <w:t xml:space="preserve">fetchAllRows(PGconn *conn, </w:t>
      </w:r>
      <w:r>
        <w:rPr>
          <w:rStyle w:val="EDBTXTKeywordBlack"/>
        </w:rPr>
        <w:br/>
        <w:t xml:space="preserve">             </w:t>
      </w:r>
      <w:r w:rsidRPr="00FE0D62">
        <w:rPr>
          <w:rStyle w:val="EDBTXTKeywordBlack"/>
        </w:rPr>
        <w:t xml:space="preserve">const char *cursorName, </w:t>
      </w:r>
      <w:r>
        <w:rPr>
          <w:rStyle w:val="EDBTXTKeywordBlack"/>
        </w:rPr>
        <w:br/>
        <w:t xml:space="preserve">             </w:t>
      </w:r>
      <w:r w:rsidRPr="00FE0D62">
        <w:rPr>
          <w:rStyle w:val="EDBTXTKeywordBlack"/>
        </w:rPr>
        <w:t>const char *description)</w:t>
      </w:r>
      <w:r>
        <w:rPr>
          <w:rStyle w:val="EDBTXTKeywordBlack"/>
        </w:rPr>
        <w:br/>
      </w:r>
      <w:r w:rsidRPr="00FE0D62">
        <w:rPr>
          <w:rStyle w:val="EDBTXTKeywordBlack"/>
        </w:rPr>
        <w:t>{</w:t>
      </w:r>
      <w:r>
        <w:rPr>
          <w:rStyle w:val="EDBTXTKeywordBlack"/>
        </w:rPr>
        <w:br/>
        <w:t xml:space="preserve">  </w:t>
      </w:r>
      <w:r w:rsidRPr="00FE0D62">
        <w:rPr>
          <w:rStyle w:val="EDBTXTKeywordBlack"/>
        </w:rPr>
        <w:t>size_t</w:t>
      </w:r>
      <w:r w:rsidRPr="009B454A">
        <w:t xml:space="preserve">  </w:t>
      </w:r>
      <w:r w:rsidRPr="00FE0D62">
        <w:rPr>
          <w:rStyle w:val="EDBTXTKeywordBlack"/>
        </w:rPr>
        <w:t>commandLength</w:t>
      </w:r>
      <w:r w:rsidRPr="009B454A">
        <w:t xml:space="preserve"> </w:t>
      </w:r>
      <w:r w:rsidRPr="00FE0D62">
        <w:rPr>
          <w:rStyle w:val="EDBTXTKeywordBlack"/>
        </w:rPr>
        <w:t>=</w:t>
      </w:r>
      <w:r w:rsidRPr="009B454A">
        <w:t xml:space="preserve"> </w:t>
      </w:r>
      <w:r w:rsidRPr="00FE0D62">
        <w:rPr>
          <w:rStyle w:val="EDBTXTKeywordBlack"/>
        </w:rPr>
        <w:t>strlen("FETCH</w:t>
      </w:r>
      <w:r w:rsidRPr="009B454A">
        <w:t xml:space="preserve"> </w:t>
      </w:r>
      <w:r w:rsidRPr="00FE0D62">
        <w:rPr>
          <w:rStyle w:val="EDBTXTKeywordBlack"/>
        </w:rPr>
        <w:t>ALL</w:t>
      </w:r>
      <w:r w:rsidRPr="009B454A">
        <w:t xml:space="preserve"> </w:t>
      </w:r>
      <w:r w:rsidRPr="00FE0D62">
        <w:rPr>
          <w:rStyle w:val="EDBTXTKeywordBlack"/>
        </w:rPr>
        <w:t>FROM</w:t>
      </w:r>
      <w:r w:rsidRPr="009B454A">
        <w:t xml:space="preserve"> </w:t>
      </w:r>
      <w:r w:rsidRPr="00FE0D62">
        <w:rPr>
          <w:rStyle w:val="EDBTXTKeywordBlack"/>
        </w:rPr>
        <w:t>")</w:t>
      </w:r>
      <w:r w:rsidRPr="009B454A">
        <w:t xml:space="preserve"> </w:t>
      </w:r>
      <w:r w:rsidRPr="00FE0D62">
        <w:rPr>
          <w:rStyle w:val="EDBTXTKeywordBlack"/>
        </w:rPr>
        <w:t>+</w:t>
      </w:r>
      <w:r>
        <w:rPr>
          <w:rStyle w:val="EDBTXTKeywordBlack"/>
        </w:rPr>
        <w:br/>
        <w:t xml:space="preserve">                       </w:t>
      </w:r>
      <w:r w:rsidRPr="009B454A">
        <w:t xml:space="preserve"> </w:t>
      </w:r>
      <w:r>
        <w:t xml:space="preserve"> </w:t>
      </w:r>
      <w:r w:rsidRPr="00AD1FFF">
        <w:rPr>
          <w:rStyle w:val="EDBTXTKeywordBlack"/>
        </w:rPr>
        <w:t>st</w:t>
      </w:r>
      <w:r w:rsidRPr="00FE0D62">
        <w:rPr>
          <w:rStyle w:val="EDBTXTKeywordBlack"/>
        </w:rPr>
        <w:t>rlen(cursorName)</w:t>
      </w:r>
      <w:r w:rsidRPr="009B454A">
        <w:t xml:space="preserve"> </w:t>
      </w:r>
      <w:r w:rsidRPr="00FE0D62">
        <w:rPr>
          <w:rStyle w:val="EDBTXTKeywordBlack"/>
        </w:rPr>
        <w:t>+</w:t>
      </w:r>
      <w:r w:rsidRPr="009B454A">
        <w:t xml:space="preserve"> </w:t>
      </w:r>
      <w:r w:rsidRPr="00FE0D62">
        <w:rPr>
          <w:rStyle w:val="EDBTXTKeywordBlack"/>
        </w:rPr>
        <w:t>3;</w:t>
      </w:r>
    </w:p>
    <w:p w:rsidR="006F2817" w:rsidRPr="00816443" w:rsidRDefault="006F2817" w:rsidP="006F2817">
      <w:pPr>
        <w:pStyle w:val="EDBTXTNormalWebBlackChar"/>
        <w:rPr>
          <w:rStyle w:val="EDBTXTNormalWebBlackCharChar"/>
          <w:rFonts w:ascii="Courier New" w:hAnsi="Courier New" w:cs="Courier New"/>
          <w:sz w:val="22"/>
          <w:szCs w:val="20"/>
        </w:rPr>
      </w:pPr>
      <w:r>
        <w:rPr>
          <w:rStyle w:val="EDBTXTKeywordBlack"/>
        </w:rPr>
        <w:t xml:space="preserve">  char</w:t>
      </w:r>
      <w:r>
        <w:rPr>
          <w:rStyle w:val="EDBTXTKeywordBlack"/>
        </w:rPr>
        <w:tab/>
      </w:r>
      <w:r w:rsidRPr="00FE0D62">
        <w:rPr>
          <w:rStyle w:val="EDBTXTKeywordBlack"/>
        </w:rPr>
        <w:t>*commandText</w:t>
      </w:r>
      <w:r>
        <w:rPr>
          <w:rStyle w:val="EDBTXTKeywordBlack"/>
        </w:rPr>
        <w:t xml:space="preserve"> </w:t>
      </w:r>
      <w:r w:rsidRPr="00FE0D62">
        <w:rPr>
          <w:rStyle w:val="EDBTXTKeywordBlack"/>
        </w:rPr>
        <w:t>= malloc(commandLength);</w:t>
      </w:r>
      <w:r>
        <w:rPr>
          <w:rStyle w:val="EDBTXTKeywordBlack"/>
        </w:rPr>
        <w:br/>
        <w:t xml:space="preserve">  </w:t>
      </w:r>
      <w:r w:rsidRPr="00FE0D62">
        <w:rPr>
          <w:rStyle w:val="EDBTXTKeywordBlack"/>
        </w:rPr>
        <w:t>PGresult *result;</w:t>
      </w:r>
      <w:r>
        <w:rPr>
          <w:rStyle w:val="EDBTXTKeywordBlack"/>
        </w:rPr>
        <w:br/>
        <w:t xml:space="preserve">  </w:t>
      </w:r>
      <w:r w:rsidRPr="00FE0D62">
        <w:rPr>
          <w:rStyle w:val="EDBTXTKeywordBlack"/>
        </w:rPr>
        <w:t>int       row;</w:t>
      </w:r>
      <w:r>
        <w:rPr>
          <w:rStyle w:val="EDBTXTKeywordBlack"/>
        </w:rPr>
        <w:br/>
      </w:r>
      <w:r>
        <w:rPr>
          <w:rStyle w:val="EDBTXTKeywordBlack"/>
        </w:rPr>
        <w:br/>
        <w:t xml:space="preserve">  </w:t>
      </w:r>
      <w:r w:rsidRPr="00FE0D62">
        <w:rPr>
          <w:rStyle w:val="EDBTXTKeywordBlack"/>
        </w:rPr>
        <w:t>sprintf(commandText,</w:t>
      </w:r>
      <w:r w:rsidRPr="009B454A">
        <w:t xml:space="preserve"> </w:t>
      </w:r>
      <w:r w:rsidRPr="00FE0D62">
        <w:rPr>
          <w:rStyle w:val="EDBTXTKeywordBlack"/>
        </w:rPr>
        <w:t>"FETCH ALL FROM</w:t>
      </w:r>
      <w:r w:rsidRPr="009B454A">
        <w:t xml:space="preserve"> </w:t>
      </w:r>
      <w:r w:rsidRPr="00FE0D62">
        <w:rPr>
          <w:rStyle w:val="EDBTXTKeywordBlack"/>
        </w:rPr>
        <w:t>\"%s\"",</w:t>
      </w:r>
      <w:r w:rsidRPr="009B454A">
        <w:t xml:space="preserve"> </w:t>
      </w:r>
      <w:r w:rsidRPr="00FE0D62">
        <w:rPr>
          <w:rStyle w:val="EDBTXTKeywordBlack"/>
        </w:rPr>
        <w:t>cursorName);</w:t>
      </w:r>
      <w:r>
        <w:rPr>
          <w:rStyle w:val="EDBTXTKeywordBlack"/>
        </w:rPr>
        <w:br/>
      </w:r>
      <w:r>
        <w:rPr>
          <w:rStyle w:val="EDBTXTKeywordBlack"/>
        </w:rPr>
        <w:br/>
        <w:t xml:space="preserve">  </w:t>
      </w:r>
      <w:r w:rsidRPr="00FE0D62">
        <w:rPr>
          <w:rStyle w:val="EDBTXTKeywordBlack"/>
        </w:rPr>
        <w:t>result = PQexec(conn, commandText);</w:t>
      </w:r>
      <w:r>
        <w:rPr>
          <w:rStyle w:val="EDBTXTKeywordBlack"/>
        </w:rPr>
        <w:br/>
      </w:r>
      <w:r>
        <w:rPr>
          <w:rStyle w:val="EDBTXTKeywordBlack"/>
        </w:rPr>
        <w:br/>
        <w:t xml:space="preserve">  </w:t>
      </w:r>
      <w:r w:rsidRPr="00FE0D62">
        <w:rPr>
          <w:rStyle w:val="EDBTXTKeywordBlack"/>
        </w:rPr>
        <w:t>if (PQresultStatus(result) != PGRES_TUPLES_OK)</w:t>
      </w:r>
      <w:r>
        <w:rPr>
          <w:rStyle w:val="EDBTXTKeywordBlack"/>
        </w:rPr>
        <w:br/>
        <w:t xml:space="preserve">    </w:t>
      </w:r>
      <w:r w:rsidRPr="00FE0D62">
        <w:rPr>
          <w:rStyle w:val="EDBTXTKeywordBlack"/>
        </w:rPr>
        <w:t>fail(conn, PQerrorMessage(conn));</w:t>
      </w:r>
      <w:r>
        <w:rPr>
          <w:rStyle w:val="EDBTXTKeywordBlack"/>
        </w:rPr>
        <w:br/>
      </w:r>
      <w:r>
        <w:rPr>
          <w:rStyle w:val="EDBTXTKeywordBlack"/>
        </w:rPr>
        <w:br/>
        <w:t xml:space="preserve">  </w:t>
      </w:r>
      <w:r w:rsidRPr="00FE0D62">
        <w:rPr>
          <w:rStyle w:val="EDBTXTKeywordBlack"/>
        </w:rPr>
        <w:t>printf("-- %s --\n", description);</w:t>
      </w:r>
      <w:r>
        <w:rPr>
          <w:rStyle w:val="EDBTXTKeywordBlack"/>
        </w:rPr>
        <w:br/>
      </w:r>
      <w:r>
        <w:rPr>
          <w:rStyle w:val="EDBTXTKeywordBlack"/>
        </w:rPr>
        <w:br/>
        <w:t xml:space="preserve">  </w:t>
      </w:r>
      <w:r w:rsidRPr="00FE0D62">
        <w:rPr>
          <w:rStyle w:val="EDBTXTKeywordBlack"/>
        </w:rPr>
        <w:t>for (row = 0; row &lt; PQntuples(result); row++)</w:t>
      </w:r>
      <w:r>
        <w:rPr>
          <w:rStyle w:val="EDBTXTKeywordBlack"/>
        </w:rPr>
        <w:br/>
        <w:t xml:space="preserve">  </w:t>
      </w:r>
      <w:r w:rsidRPr="00FE0D62">
        <w:rPr>
          <w:rStyle w:val="EDBTXTKeywordBlack"/>
        </w:rPr>
        <w:t>{</w:t>
      </w:r>
      <w:r>
        <w:rPr>
          <w:rStyle w:val="EDBTXTKeywordBlack"/>
        </w:rPr>
        <w:br/>
        <w:t xml:space="preserve">    </w:t>
      </w:r>
      <w:r w:rsidRPr="00FE0D62">
        <w:rPr>
          <w:rStyle w:val="EDBTXTKeywordBlack"/>
        </w:rPr>
        <w:t>const char *delimiter = "\t";</w:t>
      </w:r>
      <w:r>
        <w:rPr>
          <w:rStyle w:val="EDBTXTKeywordBlack"/>
        </w:rPr>
        <w:br/>
        <w:t xml:space="preserve">    </w:t>
      </w:r>
      <w:r w:rsidRPr="00FE0D62">
        <w:rPr>
          <w:rStyle w:val="EDBTXTKeywordBlack"/>
        </w:rPr>
        <w:t>int         col;</w:t>
      </w:r>
      <w:r>
        <w:rPr>
          <w:rStyle w:val="EDBTXTKeywordBlack"/>
        </w:rPr>
        <w:br/>
      </w:r>
      <w:r>
        <w:rPr>
          <w:rStyle w:val="EDBTXTKeywordBlack"/>
        </w:rPr>
        <w:br/>
        <w:t xml:space="preserve">    </w:t>
      </w:r>
      <w:r w:rsidRPr="00FE0D62">
        <w:rPr>
          <w:rStyle w:val="EDBTXTKeywordBlack"/>
        </w:rPr>
        <w:t>for (col = 0; col &lt; PQnfields(result); col++)</w:t>
      </w:r>
      <w:r>
        <w:rPr>
          <w:rStyle w:val="EDBTXTKeywordBlack"/>
        </w:rPr>
        <w:br/>
        <w:t xml:space="preserve">    </w:t>
      </w:r>
      <w:r w:rsidRPr="00FE0D62">
        <w:rPr>
          <w:rStyle w:val="EDBTXTKeywordBlack"/>
        </w:rPr>
        <w:t>{</w:t>
      </w:r>
      <w:r>
        <w:rPr>
          <w:rStyle w:val="EDBTXTKeywordBlack"/>
        </w:rPr>
        <w:br/>
        <w:t xml:space="preserve">      </w:t>
      </w:r>
      <w:r w:rsidRPr="00FE0D62">
        <w:rPr>
          <w:rStyle w:val="EDBTXTKeywordBlack"/>
        </w:rPr>
        <w:t>printf("%s%s",</w:t>
      </w:r>
      <w:r w:rsidRPr="009B454A">
        <w:t xml:space="preserve"> </w:t>
      </w:r>
      <w:r w:rsidRPr="00FE0D62">
        <w:rPr>
          <w:rStyle w:val="EDBTXTKeywordBlack"/>
        </w:rPr>
        <w:t>delimiter,</w:t>
      </w:r>
      <w:r w:rsidRPr="009B454A">
        <w:t xml:space="preserve"> </w:t>
      </w:r>
      <w:r w:rsidRPr="00FE0D62">
        <w:rPr>
          <w:rStyle w:val="EDBTXTKeywordBlack"/>
        </w:rPr>
        <w:t>PQgetvalue(result,</w:t>
      </w:r>
      <w:r w:rsidRPr="009B454A">
        <w:t xml:space="preserve"> </w:t>
      </w:r>
      <w:r w:rsidRPr="00FE0D62">
        <w:rPr>
          <w:rStyle w:val="EDBTXTKeywordBlack"/>
        </w:rPr>
        <w:t>row,</w:t>
      </w:r>
      <w:r w:rsidRPr="009B454A">
        <w:t xml:space="preserve"> </w:t>
      </w:r>
      <w:r w:rsidRPr="00FE0D62">
        <w:rPr>
          <w:rStyle w:val="EDBTXTKeywordBlack"/>
        </w:rPr>
        <w:t>col));</w:t>
      </w:r>
      <w:r>
        <w:rPr>
          <w:rStyle w:val="EDBTXTKeywordBlack"/>
        </w:rPr>
        <w:br/>
        <w:t xml:space="preserve">      </w:t>
      </w:r>
      <w:r w:rsidRPr="00FE0D62">
        <w:rPr>
          <w:rStyle w:val="EDBTXTKeywordBlack"/>
        </w:rPr>
        <w:t>delimiter = ",";</w:t>
      </w:r>
      <w:r>
        <w:rPr>
          <w:rStyle w:val="EDBTXTKeywordBlack"/>
        </w:rPr>
        <w:br/>
        <w:t xml:space="preserve">    </w:t>
      </w:r>
      <w:r w:rsidRPr="00FE0D62">
        <w:rPr>
          <w:rStyle w:val="EDBTXTKeywordBlack"/>
        </w:rPr>
        <w:t>}</w:t>
      </w:r>
      <w:r>
        <w:rPr>
          <w:rStyle w:val="EDBTXTKeywordBlack"/>
        </w:rPr>
        <w:br/>
      </w:r>
      <w:r>
        <w:rPr>
          <w:rStyle w:val="EDBTXTKeywordBlack"/>
        </w:rPr>
        <w:br/>
        <w:t xml:space="preserve">    </w:t>
      </w:r>
      <w:r w:rsidRPr="00FE0D62">
        <w:rPr>
          <w:rStyle w:val="EDBTXTKeywordBlack"/>
        </w:rPr>
        <w:t>printf("\n");</w:t>
      </w:r>
      <w:r>
        <w:rPr>
          <w:rStyle w:val="EDBTXTKeywordBlack"/>
        </w:rPr>
        <w:br/>
        <w:t xml:space="preserve">  </w:t>
      </w:r>
      <w:r w:rsidRPr="00FE0D62">
        <w:rPr>
          <w:rStyle w:val="EDBTXTKeywordBlack"/>
        </w:rPr>
        <w:t>}</w:t>
      </w:r>
      <w:r>
        <w:rPr>
          <w:rStyle w:val="EDBTXTKeywordBlack"/>
        </w:rPr>
        <w:br/>
      </w:r>
      <w:r>
        <w:rPr>
          <w:rStyle w:val="EDBTXTKeywordBlack"/>
        </w:rPr>
        <w:lastRenderedPageBreak/>
        <w:br/>
        <w:t xml:space="preserve">  </w:t>
      </w:r>
      <w:r w:rsidRPr="00FE0D62">
        <w:rPr>
          <w:rStyle w:val="EDBTXTKeywordBlack"/>
        </w:rPr>
        <w:t>PQclear(result)</w:t>
      </w:r>
      <w:r>
        <w:rPr>
          <w:rStyle w:val="EDBTXTKeywordBlack"/>
        </w:rPr>
        <w:t>;</w:t>
      </w:r>
      <w:r>
        <w:rPr>
          <w:rStyle w:val="EDBTXTKeywordBlack"/>
        </w:rPr>
        <w:br/>
        <w:t xml:space="preserve">  free(commandText);</w:t>
      </w:r>
      <w:r>
        <w:rPr>
          <w:rStyle w:val="EDBTXTKeywordBlack"/>
        </w:rPr>
        <w:br/>
      </w:r>
      <w:r w:rsidRPr="00FE0D62">
        <w:rPr>
          <w:rStyle w:val="EDBTXTKeywordBlack"/>
        </w:rPr>
        <w:t>}</w:t>
      </w:r>
      <w:r>
        <w:rPr>
          <w:rStyle w:val="EDBTXTKeywordBlack"/>
        </w:rPr>
        <w:br/>
      </w:r>
      <w:r>
        <w:rPr>
          <w:rStyle w:val="EDBTXTKeywordBlack"/>
        </w:rPr>
        <w:br/>
      </w:r>
      <w:r w:rsidRPr="00FE0D62">
        <w:rPr>
          <w:rStyle w:val="EDBTXTKeywordBlack"/>
        </w:rPr>
        <w:t xml:space="preserve">static void </w:t>
      </w:r>
      <w:r>
        <w:rPr>
          <w:rStyle w:val="EDBTXTKeywordBlack"/>
        </w:rPr>
        <w:br/>
      </w:r>
      <w:r w:rsidRPr="00FE0D62">
        <w:rPr>
          <w:rStyle w:val="EDBTXTKeywordBlack"/>
        </w:rPr>
        <w:t>fail(PGconn *conn, const char *msg)</w:t>
      </w:r>
      <w:r>
        <w:rPr>
          <w:rStyle w:val="EDBTXTKeywordBlack"/>
        </w:rPr>
        <w:br/>
      </w:r>
      <w:r w:rsidRPr="00FE0D62">
        <w:rPr>
          <w:rStyle w:val="EDBTXTKeywordBlack"/>
        </w:rPr>
        <w:t>{</w:t>
      </w:r>
      <w:r>
        <w:rPr>
          <w:rStyle w:val="EDBTXTKeywordBlack"/>
        </w:rPr>
        <w:br/>
        <w:t xml:space="preserve">  </w:t>
      </w:r>
      <w:r w:rsidRPr="00FE0D62">
        <w:rPr>
          <w:rStyle w:val="EDBTXTKeywordBlack"/>
        </w:rPr>
        <w:t>fprintf(stderr, "%s\n", msg);</w:t>
      </w:r>
      <w:r>
        <w:rPr>
          <w:rStyle w:val="EDBTXTKeywordBlack"/>
        </w:rPr>
        <w:br/>
      </w:r>
      <w:r>
        <w:rPr>
          <w:rStyle w:val="EDBTXTKeywordBlack"/>
        </w:rPr>
        <w:br/>
        <w:t xml:space="preserve">  </w:t>
      </w:r>
      <w:r w:rsidRPr="00FE0D62">
        <w:rPr>
          <w:rStyle w:val="EDBTXTKeywordBlack"/>
        </w:rPr>
        <w:t>if (conn != NULL)</w:t>
      </w:r>
      <w:r>
        <w:rPr>
          <w:rStyle w:val="EDBTXTKeywordBlack"/>
        </w:rPr>
        <w:br/>
        <w:t xml:space="preserve">    </w:t>
      </w:r>
      <w:r w:rsidRPr="00FE0D62">
        <w:rPr>
          <w:rStyle w:val="EDBTXTKeywordBlack"/>
        </w:rPr>
        <w:t>PQfinish(conn);</w:t>
      </w:r>
      <w:r>
        <w:rPr>
          <w:rStyle w:val="EDBTXTKeywordBlack"/>
        </w:rPr>
        <w:br/>
      </w:r>
      <w:r>
        <w:rPr>
          <w:rStyle w:val="EDBTXTKeywordBlack"/>
        </w:rPr>
        <w:br/>
        <w:t xml:space="preserve">  </w:t>
      </w:r>
      <w:r w:rsidRPr="00FE0D62">
        <w:rPr>
          <w:rStyle w:val="EDBTXTKeywordBlack"/>
        </w:rPr>
        <w:t>exit(-1);</w:t>
      </w:r>
      <w:r>
        <w:rPr>
          <w:rStyle w:val="EDBTXTKeywordBlack"/>
        </w:rPr>
        <w:br/>
      </w:r>
      <w:r w:rsidRPr="00FE0D62">
        <w:rPr>
          <w:rStyle w:val="EDBTXTKeywordBlack"/>
        </w:rPr>
        <w:t>}</w:t>
      </w:r>
    </w:p>
    <w:p w:rsidR="006F2817" w:rsidRDefault="006F2817" w:rsidP="006F2817">
      <w:pPr>
        <w:pStyle w:val="EDBTXTNormalWebBlackChar"/>
      </w:pPr>
    </w:p>
    <w:p w:rsidR="006F2817" w:rsidRPr="00030BAB" w:rsidRDefault="006F2817" w:rsidP="006F2817">
      <w:pPr>
        <w:pStyle w:val="EDBTXTNormalWebBlackChar"/>
        <w:rPr>
          <w:rStyle w:val="EDBTXTNormalWebBlackCharChar"/>
        </w:rPr>
      </w:pPr>
      <w:r>
        <w:rPr>
          <w:rStyle w:val="EDBTXTNormalWebBlackCharChar"/>
        </w:rPr>
        <w:t>The code sample contains a</w:t>
      </w:r>
      <w:r w:rsidRPr="00030BAB">
        <w:rPr>
          <w:rStyle w:val="EDBTXTNormalWebBlackCharChar"/>
        </w:rPr>
        <w:t xml:space="preserve"> line of code</w:t>
      </w:r>
      <w:r>
        <w:rPr>
          <w:rStyle w:val="EDBTXTNormalWebBlackCharChar"/>
        </w:rPr>
        <w:t xml:space="preserve"> that calls the </w:t>
      </w:r>
      <w:r w:rsidRPr="00435720">
        <w:rPr>
          <w:rStyle w:val="EDBTXTKeywordBlack"/>
        </w:rPr>
        <w:t>getEmployees()</w:t>
      </w:r>
      <w:r>
        <w:rPr>
          <w:rStyle w:val="EDBTXTNormalWebBlackCharChar"/>
        </w:rPr>
        <w:t xml:space="preserve"> function, </w:t>
      </w:r>
      <w:r w:rsidRPr="00030BAB">
        <w:rPr>
          <w:rStyle w:val="EDBTXTNormalWebBlackCharChar"/>
        </w:rPr>
        <w:t>and</w:t>
      </w:r>
      <w:r>
        <w:rPr>
          <w:rStyle w:val="EDBTXTNormalWebBlackCharChar"/>
        </w:rPr>
        <w:t xml:space="preserve"> returns a result set that contains</w:t>
      </w:r>
      <w:r w:rsidRPr="00030BAB">
        <w:rPr>
          <w:rStyle w:val="EDBTXTNormalWebBlackCharChar"/>
        </w:rPr>
        <w:t xml:space="preserve"> </w:t>
      </w:r>
      <w:r>
        <w:rPr>
          <w:rStyle w:val="EDBTXTNormalWebBlackCharChar"/>
        </w:rPr>
        <w:t xml:space="preserve">all </w:t>
      </w:r>
      <w:r w:rsidRPr="00030BAB">
        <w:rPr>
          <w:rStyle w:val="EDBTXTNormalWebBlackCharChar"/>
        </w:rPr>
        <w:t xml:space="preserve">of the employees in department </w:t>
      </w:r>
      <w:r w:rsidRPr="001F43F8">
        <w:rPr>
          <w:rStyle w:val="EDBTXTKeywordBlack"/>
        </w:rPr>
        <w:t>10</w:t>
      </w:r>
      <w:r w:rsidRPr="00030BAB">
        <w:rPr>
          <w:rStyle w:val="EDBTXTNormalWebBlackCharChar"/>
        </w:rPr>
        <w:t>:</w:t>
      </w:r>
    </w:p>
    <w:p w:rsidR="006F2817" w:rsidRPr="007C333E" w:rsidRDefault="006F2817" w:rsidP="006F2817">
      <w:pPr>
        <w:pStyle w:val="EDBTXTNormalWebBlackChar"/>
        <w:ind w:left="720"/>
        <w:rPr>
          <w:rStyle w:val="EDBTXTKeywordBlack"/>
        </w:rPr>
      </w:pPr>
      <w:r w:rsidRPr="00435720">
        <w:rPr>
          <w:rStyle w:val="EDBTXTKeywordBlack"/>
        </w:rPr>
        <w:t>result = PQexec(conn, "SELECT * FROM getEmployees(10)");</w:t>
      </w:r>
    </w:p>
    <w:p w:rsidR="006F2817" w:rsidRPr="00030BAB" w:rsidRDefault="006F2817" w:rsidP="006F2817">
      <w:pPr>
        <w:pStyle w:val="EDBTXTNormalWebBlackChar"/>
        <w:rPr>
          <w:rStyle w:val="EDBTXTNormalWebBlackCharChar"/>
        </w:rPr>
      </w:pPr>
      <w:r w:rsidRPr="005C7D7E">
        <w:t xml:space="preserve">The </w:t>
      </w:r>
      <w:r w:rsidRPr="007C333E">
        <w:rPr>
          <w:rStyle w:val="EDBTXTKeywordBlack"/>
        </w:rPr>
        <w:t>PQexec()</w:t>
      </w:r>
      <w:r w:rsidRPr="00030BAB">
        <w:rPr>
          <w:rStyle w:val="EDBTXTNormalWebBlackCharChar"/>
        </w:rPr>
        <w:t xml:space="preserve"> </w:t>
      </w:r>
      <w:r>
        <w:rPr>
          <w:rStyle w:val="EDBTXTNormalWebBlackCharChar"/>
        </w:rPr>
        <w:t xml:space="preserve">function </w:t>
      </w:r>
      <w:r w:rsidRPr="00030BAB">
        <w:rPr>
          <w:rStyle w:val="EDBTXTNormalWebBlackCharChar"/>
        </w:rPr>
        <w:t>returns a result set handle to the C program.  Th</w:t>
      </w:r>
      <w:r>
        <w:rPr>
          <w:rStyle w:val="EDBTXTNormalWebBlackCharChar"/>
        </w:rPr>
        <w:t>e</w:t>
      </w:r>
      <w:r w:rsidRPr="00030BAB">
        <w:rPr>
          <w:rStyle w:val="EDBTXTNormalWebBlackCharChar"/>
        </w:rPr>
        <w:t xml:space="preserve"> result set</w:t>
      </w:r>
      <w:r>
        <w:rPr>
          <w:rStyle w:val="EDBTXTNormalWebBlackCharChar"/>
        </w:rPr>
        <w:t xml:space="preserve"> will contain exactly one value; </w:t>
      </w:r>
      <w:r w:rsidRPr="00030BAB">
        <w:rPr>
          <w:rStyle w:val="EDBTXTNormalWebBlackCharChar"/>
        </w:rPr>
        <w:t xml:space="preserve">that value is the name of the cursor as returned by </w:t>
      </w:r>
      <w:r w:rsidRPr="00CF4E72">
        <w:rPr>
          <w:rStyle w:val="EDBTXTKeywordBlack"/>
        </w:rPr>
        <w:t>getEmployees()</w:t>
      </w:r>
      <w:r w:rsidRPr="00030BAB">
        <w:rPr>
          <w:rStyle w:val="EDBTXTNormalWebBlackCharChar"/>
        </w:rPr>
        <w:t>.</w:t>
      </w:r>
    </w:p>
    <w:p w:rsidR="006F2817" w:rsidRDefault="006F2817" w:rsidP="006F2817">
      <w:pPr>
        <w:pStyle w:val="EDBTXTNormalWebBlackChar"/>
        <w:rPr>
          <w:rStyle w:val="EDBTXTNormalWebBlackCharChar"/>
        </w:rPr>
      </w:pPr>
      <w:r w:rsidRPr="00030BAB">
        <w:rPr>
          <w:rStyle w:val="EDBTXTNormalWebBlackCharChar"/>
        </w:rPr>
        <w:t xml:space="preserve">Once you have the name of the cursor, you can use the SQL </w:t>
      </w:r>
      <w:r w:rsidRPr="00CF4E72">
        <w:rPr>
          <w:rStyle w:val="EDBTXTKeywordBlack"/>
        </w:rPr>
        <w:t>FETCH</w:t>
      </w:r>
      <w:r w:rsidRPr="00030BAB">
        <w:rPr>
          <w:rStyle w:val="EDBTXTNormalWebBlackCharChar"/>
        </w:rPr>
        <w:t xml:space="preserve"> statement to retrieve </w:t>
      </w:r>
      <w:r>
        <w:rPr>
          <w:rStyle w:val="EDBTXTNormalWebBlackCharChar"/>
        </w:rPr>
        <w:t>the rows in that cursor.   T</w:t>
      </w:r>
      <w:r w:rsidRPr="00030BAB">
        <w:rPr>
          <w:rStyle w:val="EDBTXTNormalWebBlackCharChar"/>
        </w:rPr>
        <w:t xml:space="preserve">he function </w:t>
      </w:r>
      <w:r w:rsidRPr="00E1398C">
        <w:rPr>
          <w:rStyle w:val="EDBTXTKeywordBlack"/>
        </w:rPr>
        <w:t>fetchAllRows()</w:t>
      </w:r>
      <w:r w:rsidRPr="00030BAB">
        <w:rPr>
          <w:rStyle w:val="EDBTXTNormalWebBlackCharChar"/>
        </w:rPr>
        <w:t xml:space="preserve"> builds a </w:t>
      </w:r>
      <w:r w:rsidRPr="00E1398C">
        <w:rPr>
          <w:rStyle w:val="EDBTXTKeywordBlack"/>
        </w:rPr>
        <w:t>FETCH</w:t>
      </w:r>
      <w:r w:rsidRPr="00030BAB">
        <w:rPr>
          <w:rStyle w:val="EDBTXTNormalWebBlackCharChar"/>
        </w:rPr>
        <w:t xml:space="preserve"> </w:t>
      </w:r>
      <w:r w:rsidRPr="00E1398C">
        <w:rPr>
          <w:rStyle w:val="EDBTXTKeywordBlack"/>
        </w:rPr>
        <w:t>ALL</w:t>
      </w:r>
      <w:r w:rsidRPr="00030BAB">
        <w:rPr>
          <w:rStyle w:val="EDBTXTNormalWebBlackCharChar"/>
        </w:rPr>
        <w:t xml:space="preserve"> statement, executes that statement, and then prints the result set of the </w:t>
      </w:r>
      <w:r w:rsidRPr="00E1398C">
        <w:rPr>
          <w:rStyle w:val="EDBTXTKeywordBlack"/>
        </w:rPr>
        <w:t>FETCH</w:t>
      </w:r>
      <w:r w:rsidRPr="00030BAB">
        <w:rPr>
          <w:rStyle w:val="EDBTXTNormalWebBlackCharChar"/>
        </w:rPr>
        <w:t xml:space="preserve"> </w:t>
      </w:r>
      <w:r w:rsidRPr="00E1398C">
        <w:rPr>
          <w:rStyle w:val="EDBTXTKeywordBlack"/>
        </w:rPr>
        <w:t>ALL</w:t>
      </w:r>
      <w:r w:rsidRPr="00030BAB">
        <w:rPr>
          <w:rStyle w:val="EDBTXTNormalWebBlackCharChar"/>
        </w:rPr>
        <w:t xml:space="preserve"> statement.  </w:t>
      </w:r>
    </w:p>
    <w:p w:rsidR="006F2817" w:rsidRPr="00E351EF" w:rsidRDefault="006F2817" w:rsidP="006F2817">
      <w:pPr>
        <w:pStyle w:val="EDBTXTNormalWebBlackChar"/>
        <w:rPr>
          <w:rStyle w:val="EDBTXTNormalWebBlackCharChar"/>
          <w:lang w:eastAsia="en-US"/>
        </w:rPr>
      </w:pPr>
      <w:r w:rsidRPr="00E351EF">
        <w:rPr>
          <w:rStyle w:val="EDBTXTNormalWebBlackCharChar"/>
          <w:lang w:eastAsia="en-US"/>
        </w:rPr>
        <w:t>The output of this program is shown below:</w:t>
      </w:r>
    </w:p>
    <w:p w:rsidR="006F2817" w:rsidRDefault="006F2817" w:rsidP="006F2817">
      <w:pPr>
        <w:pStyle w:val="EDBTXTNormalWebBlackChar"/>
        <w:ind w:left="720"/>
      </w:pPr>
      <w:r w:rsidRPr="000D663E">
        <w:rPr>
          <w:rStyle w:val="EDBTXTKeywordBlack"/>
        </w:rPr>
        <w:t>-- employees --</w:t>
      </w:r>
      <w:r>
        <w:rPr>
          <w:rStyle w:val="EDBTXTKeywordBlack"/>
        </w:rPr>
        <w:br/>
        <w:t xml:space="preserve">  </w:t>
      </w:r>
      <w:r w:rsidRPr="000D663E">
        <w:rPr>
          <w:rStyle w:val="EDBTXTKeywordBlack"/>
        </w:rPr>
        <w:t xml:space="preserve">  7782,CLARK,MANAGER,7839,09-JUN-81 00:00:00,2450.00,,10</w:t>
      </w:r>
      <w:r>
        <w:rPr>
          <w:rStyle w:val="EDBTXTKeywordBlack"/>
        </w:rPr>
        <w:br/>
        <w:t xml:space="preserve">  </w:t>
      </w:r>
      <w:r w:rsidRPr="000D663E">
        <w:rPr>
          <w:rStyle w:val="EDBTXTKeywordBlack"/>
        </w:rPr>
        <w:t xml:space="preserve">  7839,KING,PRESIDENT,,17-NOV-81 00:00:00,5000.00,,10</w:t>
      </w:r>
      <w:r>
        <w:rPr>
          <w:rStyle w:val="EDBTXTKeywordBlack"/>
        </w:rPr>
        <w:br/>
        <w:t xml:space="preserve">  </w:t>
      </w:r>
      <w:r w:rsidRPr="000D663E">
        <w:rPr>
          <w:rStyle w:val="EDBTXTKeywordBlack"/>
        </w:rPr>
        <w:t xml:space="preserve">  7934,MILLER,CLERK,7782,23-JAN-82 00:00:00,1300.00,,10</w:t>
      </w:r>
      <w:r>
        <w:rPr>
          <w:rStyle w:val="EDBTXTKeywordBlack"/>
        </w:rPr>
        <w:br/>
      </w:r>
    </w:p>
    <w:p w:rsidR="006F2817" w:rsidRPr="009C1246" w:rsidRDefault="006F2817" w:rsidP="006F2817">
      <w:pPr>
        <w:pStyle w:val="EDBTXTNormalWebBlackChar"/>
        <w:rPr>
          <w:rStyle w:val="EDBTXTNormalWebBlackCharChar"/>
          <w:b/>
        </w:rPr>
      </w:pPr>
      <w:r w:rsidRPr="009C1246">
        <w:rPr>
          <w:rStyle w:val="EDBTXTNormalWebBlackCharChar"/>
          <w:b/>
        </w:rPr>
        <w:t>Returning Multiple REFCURSORs</w:t>
      </w:r>
    </w:p>
    <w:p w:rsidR="006F2817" w:rsidRDefault="006F2817" w:rsidP="006F2817">
      <w:pPr>
        <w:pStyle w:val="EDBTXTNormalWebBlackChar"/>
        <w:rPr>
          <w:rStyle w:val="EDBTXTNormalWebBlackCharChar"/>
        </w:rPr>
      </w:pPr>
      <w:r>
        <w:rPr>
          <w:rStyle w:val="EDBTXTNormalWebBlackCharChar"/>
        </w:rPr>
        <w:t xml:space="preserve">The next example returns two </w:t>
      </w:r>
      <w:r w:rsidRPr="00F217CE">
        <w:rPr>
          <w:rStyle w:val="EDBTXTKeywordBlack"/>
        </w:rPr>
        <w:t>REFCURSORs</w:t>
      </w:r>
      <w:r>
        <w:rPr>
          <w:rStyle w:val="EDBTXTNormalWebBlackCharChar"/>
        </w:rPr>
        <w:t xml:space="preserve">: </w:t>
      </w:r>
    </w:p>
    <w:p w:rsidR="006F2817" w:rsidRDefault="006F2817" w:rsidP="006F2817">
      <w:pPr>
        <w:pStyle w:val="EDBTXTNormalWebBlackChar"/>
        <w:numPr>
          <w:ilvl w:val="0"/>
          <w:numId w:val="17"/>
        </w:numPr>
        <w:rPr>
          <w:rStyle w:val="EDBTXTNormalWebBlackCharChar"/>
        </w:rPr>
      </w:pPr>
      <w:r>
        <w:rPr>
          <w:rStyle w:val="EDBTXTNormalWebBlackCharChar"/>
        </w:rPr>
        <w:t>T</w:t>
      </w:r>
      <w:r w:rsidRPr="00D66787">
        <w:rPr>
          <w:rStyle w:val="EDBTXTNormalWebBlackCharChar"/>
        </w:rPr>
        <w:t xml:space="preserve">he first </w:t>
      </w:r>
      <w:r w:rsidRPr="00F217CE">
        <w:rPr>
          <w:rStyle w:val="EDBTXTKeywordBlack"/>
        </w:rPr>
        <w:t>REFCURSOR</w:t>
      </w:r>
      <w:r w:rsidRPr="00D66787">
        <w:rPr>
          <w:rStyle w:val="EDBTXTNormalWebBlackCharChar"/>
        </w:rPr>
        <w:t xml:space="preserve"> contains the name of a cursor </w:t>
      </w:r>
      <w:r>
        <w:rPr>
          <w:rStyle w:val="EDBTXTNormalWebBlackCharChar"/>
        </w:rPr>
        <w:t>(</w:t>
      </w:r>
      <w:r w:rsidRPr="005D30B1">
        <w:rPr>
          <w:rStyle w:val="EDBTXTKeywordBlack"/>
        </w:rPr>
        <w:t>employees</w:t>
      </w:r>
      <w:r>
        <w:rPr>
          <w:rStyle w:val="EDBTXTNormalWebBlackCharChar"/>
        </w:rPr>
        <w:t xml:space="preserve">) </w:t>
      </w:r>
      <w:r w:rsidRPr="00D66787">
        <w:rPr>
          <w:rStyle w:val="EDBTXTNormalWebBlackCharChar"/>
        </w:rPr>
        <w:t xml:space="preserve">that contains all employees who work in a department within the range specified by the caller.  </w:t>
      </w:r>
    </w:p>
    <w:p w:rsidR="006F2817" w:rsidRDefault="006F2817" w:rsidP="006F2817">
      <w:pPr>
        <w:pStyle w:val="EDBTXTNormalWebBlackChar"/>
        <w:numPr>
          <w:ilvl w:val="0"/>
          <w:numId w:val="17"/>
        </w:numPr>
        <w:rPr>
          <w:rStyle w:val="EDBTXTNormalWebBlackCharChar"/>
        </w:rPr>
      </w:pPr>
      <w:r w:rsidRPr="00D66787">
        <w:rPr>
          <w:rStyle w:val="EDBTXTNormalWebBlackCharChar"/>
        </w:rPr>
        <w:lastRenderedPageBreak/>
        <w:t xml:space="preserve">The second </w:t>
      </w:r>
      <w:r w:rsidRPr="00F217CE">
        <w:rPr>
          <w:rStyle w:val="EDBTXTKeywordBlack"/>
        </w:rPr>
        <w:t>REFCURSOR</w:t>
      </w:r>
      <w:r w:rsidRPr="00D66787">
        <w:rPr>
          <w:rStyle w:val="EDBTXTNormalWebBlackCharChar"/>
        </w:rPr>
        <w:t xml:space="preserve"> contains the name of a cursor </w:t>
      </w:r>
      <w:r>
        <w:rPr>
          <w:rStyle w:val="EDBTXTNormalWebBlackCharChar"/>
        </w:rPr>
        <w:t>(</w:t>
      </w:r>
      <w:r w:rsidRPr="005D30B1">
        <w:rPr>
          <w:rStyle w:val="EDBTXTKeywordBlack"/>
        </w:rPr>
        <w:t>departments</w:t>
      </w:r>
      <w:r>
        <w:rPr>
          <w:rStyle w:val="EDBTXTNormalWebBlackCharChar"/>
        </w:rPr>
        <w:t xml:space="preserve">) </w:t>
      </w:r>
      <w:r w:rsidRPr="00D66787">
        <w:rPr>
          <w:rStyle w:val="EDBTXTNormalWebBlackCharChar"/>
        </w:rPr>
        <w:t>that contains all of the departments in the range specified by the caller.</w:t>
      </w:r>
    </w:p>
    <w:p w:rsidR="006F2817" w:rsidRPr="00EE0FED" w:rsidRDefault="006F2817" w:rsidP="006F2817">
      <w:pPr>
        <w:pStyle w:val="EDBTXTNormalWebBlackChar"/>
        <w:rPr>
          <w:rStyle w:val="EDBTXTNormalWebBlackCharChar"/>
        </w:rPr>
      </w:pPr>
      <w:r w:rsidRPr="00EE0FED">
        <w:rPr>
          <w:rStyle w:val="EDBTXTNormalWebBlackCharChar"/>
        </w:rPr>
        <w:t>In th</w:t>
      </w:r>
      <w:r>
        <w:rPr>
          <w:rStyle w:val="EDBTXTNormalWebBlackCharChar"/>
        </w:rPr>
        <w:t>is</w:t>
      </w:r>
      <w:r w:rsidRPr="00EE0FED">
        <w:rPr>
          <w:rStyle w:val="EDBTXTNormalWebBlackCharChar"/>
        </w:rPr>
        <w:t xml:space="preserve"> example, </w:t>
      </w:r>
      <w:r>
        <w:rPr>
          <w:rStyle w:val="EDBTXTNormalWebBlackCharChar"/>
        </w:rPr>
        <w:t>instead of returning</w:t>
      </w:r>
      <w:r w:rsidRPr="00EE0FED">
        <w:rPr>
          <w:rStyle w:val="EDBTXTNormalWebBlackCharChar"/>
        </w:rPr>
        <w:t xml:space="preserve"> a single </w:t>
      </w:r>
      <w:r w:rsidRPr="00B127E4">
        <w:rPr>
          <w:rStyle w:val="EDBTXTKeywordBlack"/>
        </w:rPr>
        <w:t>REFCURSOR</w:t>
      </w:r>
      <w:r w:rsidRPr="00EE0FED">
        <w:rPr>
          <w:rStyle w:val="EDBTXTNormalWebBlackCharChar"/>
        </w:rPr>
        <w:t xml:space="preserve">, </w:t>
      </w:r>
      <w:r>
        <w:rPr>
          <w:rStyle w:val="EDBTXTNormalWebBlackCharChar"/>
        </w:rPr>
        <w:t>the function</w:t>
      </w:r>
      <w:r w:rsidRPr="00EE0FED">
        <w:rPr>
          <w:rStyle w:val="EDBTXTNormalWebBlackCharChar"/>
        </w:rPr>
        <w:t xml:space="preserve"> returns a </w:t>
      </w:r>
      <w:r w:rsidRPr="00B127E4">
        <w:rPr>
          <w:rStyle w:val="EDBTXTKeywordBlack"/>
        </w:rPr>
        <w:t>SETOF</w:t>
      </w:r>
      <w:r w:rsidRPr="00EE0FED">
        <w:rPr>
          <w:rStyle w:val="EDBTXTNormalWebBlackCharChar"/>
        </w:rPr>
        <w:t xml:space="preserve"> </w:t>
      </w:r>
      <w:r w:rsidRPr="00B127E4">
        <w:rPr>
          <w:rStyle w:val="EDBTXTKeywordBlack"/>
        </w:rPr>
        <w:t>REFCURSOR</w:t>
      </w:r>
      <w:r w:rsidRPr="00EE0FED">
        <w:rPr>
          <w:rStyle w:val="EDBTXTNormalWebBlackCharChar"/>
        </w:rPr>
        <w:t xml:space="preserve"> (which means </w:t>
      </w:r>
      <w:r w:rsidRPr="00B127E4">
        <w:rPr>
          <w:rStyle w:val="EDBTXTKeywordBlack"/>
        </w:rPr>
        <w:t>0</w:t>
      </w:r>
      <w:r w:rsidRPr="00EE0FED">
        <w:rPr>
          <w:rStyle w:val="EDBTXTNormalWebBlackCharChar"/>
        </w:rPr>
        <w:t xml:space="preserve"> or more </w:t>
      </w:r>
      <w:r w:rsidRPr="00B127E4">
        <w:rPr>
          <w:rStyle w:val="EDBTXTKeywordBlack"/>
        </w:rPr>
        <w:t>REFCURSORS</w:t>
      </w:r>
      <w:r>
        <w:rPr>
          <w:rStyle w:val="EDBTXTNormalWebBlackCharChar"/>
        </w:rPr>
        <w:t>).  One</w:t>
      </w:r>
      <w:r w:rsidRPr="00EE0FED">
        <w:rPr>
          <w:rStyle w:val="EDBTXTNormalWebBlackCharChar"/>
        </w:rPr>
        <w:t xml:space="preserve"> other important difference is that the libpq program should not expect a single </w:t>
      </w:r>
      <w:r w:rsidRPr="0087629B">
        <w:rPr>
          <w:rStyle w:val="EDBTXTKeywordBlack"/>
        </w:rPr>
        <w:t>REFCURSOR</w:t>
      </w:r>
      <w:r>
        <w:rPr>
          <w:rStyle w:val="EDBTXTNormalWebBlackCharChar"/>
        </w:rPr>
        <w:t xml:space="preserve"> in the result set, but</w:t>
      </w:r>
      <w:r w:rsidRPr="00EE0FED">
        <w:rPr>
          <w:rStyle w:val="EDBTXTNormalWebBlackCharChar"/>
        </w:rPr>
        <w:t xml:space="preserve"> should expect two rows, each </w:t>
      </w:r>
      <w:r>
        <w:rPr>
          <w:rStyle w:val="EDBTXTNormalWebBlackCharChar"/>
        </w:rPr>
        <w:t>of which will contain</w:t>
      </w:r>
      <w:r w:rsidRPr="00EE0FED">
        <w:rPr>
          <w:rStyle w:val="EDBTXTNormalWebBlackCharChar"/>
        </w:rPr>
        <w:t xml:space="preserve"> a single value (the first row contains the name of the </w:t>
      </w:r>
      <w:r w:rsidRPr="00E12E22">
        <w:rPr>
          <w:rStyle w:val="EDBTXTKeywordBlack"/>
        </w:rPr>
        <w:t>employees</w:t>
      </w:r>
      <w:r w:rsidRPr="00EE0FED">
        <w:rPr>
          <w:rStyle w:val="EDBTXTNormalWebBlackCharChar"/>
        </w:rPr>
        <w:t xml:space="preserve"> cursor, </w:t>
      </w:r>
      <w:r>
        <w:rPr>
          <w:rStyle w:val="EDBTXTNormalWebBlackCharChar"/>
        </w:rPr>
        <w:t xml:space="preserve">and </w:t>
      </w:r>
      <w:r w:rsidRPr="00EE0FED">
        <w:rPr>
          <w:rStyle w:val="EDBTXTNormalWebBlackCharChar"/>
        </w:rPr>
        <w:t xml:space="preserve">the second row contains the name of the </w:t>
      </w:r>
      <w:r w:rsidRPr="00E12E22">
        <w:rPr>
          <w:rStyle w:val="EDBTXTKeywordBlack"/>
        </w:rPr>
        <w:t>departments</w:t>
      </w:r>
      <w:r w:rsidRPr="00EE0FED">
        <w:rPr>
          <w:rStyle w:val="EDBTXTNormalWebBlackCharChar"/>
        </w:rPr>
        <w:t xml:space="preserve"> cursor).</w:t>
      </w:r>
    </w:p>
    <w:p w:rsidR="006F2817" w:rsidRDefault="006F2817" w:rsidP="006F2817">
      <w:pPr>
        <w:pStyle w:val="EDBTXTNormalWebBlackChar"/>
      </w:pPr>
      <w:r w:rsidRPr="006E76CE">
        <w:rPr>
          <w:rStyle w:val="EDBTXTKeywordBlack"/>
        </w:rPr>
        <w:t>CREATE OR REPLACE FUNCTION getEmpsAndDepts(p_min NUMERIC,</w:t>
      </w:r>
      <w:r>
        <w:rPr>
          <w:rStyle w:val="EDBTXTKeywordBlack"/>
        </w:rPr>
        <w:br/>
        <w:t xml:space="preserve">                                           </w:t>
      </w:r>
      <w:r w:rsidRPr="006E76CE">
        <w:rPr>
          <w:rStyle w:val="EDBTXTKeywordBlack"/>
        </w:rPr>
        <w:t>p_max NUMERIC)</w:t>
      </w:r>
      <w:r>
        <w:rPr>
          <w:rStyle w:val="EDBTXTKeywordBlack"/>
        </w:rPr>
        <w:br/>
      </w:r>
      <w:r w:rsidRPr="006E76CE">
        <w:rPr>
          <w:rStyle w:val="EDBTXTKeywordBlack"/>
        </w:rPr>
        <w:t>RETURN SETOF REFCURSOR AS</w:t>
      </w:r>
      <w:r>
        <w:rPr>
          <w:rStyle w:val="EDBTXTKeywordBlack"/>
        </w:rPr>
        <w:br/>
      </w:r>
      <w:r w:rsidRPr="006E76CE">
        <w:rPr>
          <w:rStyle w:val="EDBTXTKeywordBlack"/>
        </w:rPr>
        <w:t xml:space="preserve">  employees   REFCURSOR;</w:t>
      </w:r>
      <w:r>
        <w:rPr>
          <w:rStyle w:val="EDBTXTKeywordBlack"/>
        </w:rPr>
        <w:br/>
      </w:r>
      <w:r w:rsidRPr="006E76CE">
        <w:rPr>
          <w:rStyle w:val="EDBTXTKeywordBlack"/>
        </w:rPr>
        <w:t xml:space="preserve">  departments REFCURSOR;</w:t>
      </w:r>
      <w:r>
        <w:rPr>
          <w:rStyle w:val="EDBTXTKeywordBlack"/>
        </w:rPr>
        <w:br/>
      </w:r>
      <w:r w:rsidRPr="006E76CE">
        <w:rPr>
          <w:rStyle w:val="EDBTXTKeywordBlack"/>
        </w:rPr>
        <w:t>BEGIN</w:t>
      </w:r>
      <w:r>
        <w:rPr>
          <w:rStyle w:val="EDBTXTKeywordBlack"/>
        </w:rPr>
        <w:br/>
      </w:r>
      <w:r w:rsidRPr="006E76CE">
        <w:rPr>
          <w:rStyle w:val="EDBTXTKeywordBlack"/>
        </w:rPr>
        <w:t xml:space="preserve">  OPEN employees FOR </w:t>
      </w:r>
      <w:r>
        <w:rPr>
          <w:rStyle w:val="EDBTXTKeywordBlack"/>
        </w:rPr>
        <w:br/>
        <w:t xml:space="preserve">    </w:t>
      </w:r>
      <w:r w:rsidRPr="006E76CE">
        <w:rPr>
          <w:rStyle w:val="EDBTXTKeywordBlack"/>
        </w:rPr>
        <w:t>SELECT * FROM emp WHERE deptno BETWEEN p_min AND p_max;</w:t>
      </w:r>
      <w:r>
        <w:rPr>
          <w:rStyle w:val="EDBTXTKeywordBlack"/>
        </w:rPr>
        <w:br/>
      </w:r>
      <w:r w:rsidRPr="006E76CE">
        <w:rPr>
          <w:rStyle w:val="EDBTXTKeywordBlack"/>
        </w:rPr>
        <w:t xml:space="preserve">  RETURN NEXT employees;</w:t>
      </w:r>
      <w:r>
        <w:rPr>
          <w:rStyle w:val="EDBTXTKeywordBlack"/>
        </w:rPr>
        <w:br/>
      </w:r>
      <w:r>
        <w:rPr>
          <w:rStyle w:val="EDBTXTKeywordBlack"/>
        </w:rPr>
        <w:br/>
      </w:r>
      <w:r w:rsidRPr="006E76CE">
        <w:rPr>
          <w:rStyle w:val="EDBTXTKeywordBlack"/>
        </w:rPr>
        <w:t xml:space="preserve">  OPEN departments FOR </w:t>
      </w:r>
      <w:r>
        <w:rPr>
          <w:rStyle w:val="EDBTXTKeywordBlack"/>
        </w:rPr>
        <w:br/>
        <w:t xml:space="preserve">    </w:t>
      </w:r>
      <w:r w:rsidRPr="006E76CE">
        <w:rPr>
          <w:rStyle w:val="EDBTXTKeywordBlack"/>
        </w:rPr>
        <w:t>SELECT * FROM dept WHERE deptno BETWEEN p_min AND p_max;</w:t>
      </w:r>
      <w:r>
        <w:rPr>
          <w:rStyle w:val="EDBTXTKeywordBlack"/>
        </w:rPr>
        <w:br/>
      </w:r>
      <w:r w:rsidRPr="006E76CE">
        <w:rPr>
          <w:rStyle w:val="EDBTXTKeywordBlack"/>
        </w:rPr>
        <w:t xml:space="preserve">  RETURN NEXT departments;</w:t>
      </w:r>
      <w:r>
        <w:rPr>
          <w:rStyle w:val="EDBTXTKeywordBlack"/>
        </w:rPr>
        <w:br/>
      </w:r>
      <w:r w:rsidRPr="006E76CE">
        <w:rPr>
          <w:rStyle w:val="EDBTXTKeywordBlack"/>
        </w:rPr>
        <w:t>END;</w:t>
      </w:r>
      <w:r>
        <w:rPr>
          <w:rStyle w:val="EDBTXTKeywordBlack"/>
        </w:rPr>
        <w:br/>
      </w:r>
    </w:p>
    <w:p w:rsidR="006F2817" w:rsidRDefault="006F2817" w:rsidP="006F2817">
      <w:pPr>
        <w:pStyle w:val="EDBTXTNormalWebBlackChar"/>
      </w:pPr>
      <w:r>
        <w:t xml:space="preserve">As in the previous example, you can use </w:t>
      </w:r>
      <w:r w:rsidRPr="00913322">
        <w:rPr>
          <w:rStyle w:val="EDBTXTKeywordBlack"/>
        </w:rPr>
        <w:t>PQexec()</w:t>
      </w:r>
      <w:r>
        <w:t xml:space="preserve"> and </w:t>
      </w:r>
      <w:r w:rsidRPr="00913322">
        <w:rPr>
          <w:rStyle w:val="EDBTXTKeywordBlack"/>
        </w:rPr>
        <w:t>PQgetvalue()</w:t>
      </w:r>
      <w:r>
        <w:t xml:space="preserve"> to call the SPL function:</w:t>
      </w:r>
    </w:p>
    <w:p w:rsidR="006F2817" w:rsidRDefault="006F2817" w:rsidP="006F2817">
      <w:pPr>
        <w:pStyle w:val="EDBTXTNormalWebBlackChar"/>
      </w:pPr>
      <w:r w:rsidRPr="006626F6">
        <w:rPr>
          <w:rStyle w:val="EDBTXTKeywordBlack"/>
        </w:rPr>
        <w:t>#include &lt;stdio.h&gt;</w:t>
      </w:r>
      <w:r w:rsidRPr="006626F6">
        <w:rPr>
          <w:rStyle w:val="EDBTXTKeywordBlack"/>
        </w:rPr>
        <w:br/>
        <w:t>#include &lt;stdlib.h&gt;</w:t>
      </w:r>
      <w:r w:rsidRPr="006626F6">
        <w:rPr>
          <w:rStyle w:val="EDBTXTKeywordBlack"/>
        </w:rPr>
        <w:br/>
        <w:t>#include "libpq-fe.h"</w:t>
      </w:r>
      <w:r w:rsidRPr="006626F6">
        <w:rPr>
          <w:rStyle w:val="EDBTXTKeywordBlack"/>
        </w:rPr>
        <w:br/>
      </w:r>
      <w:r w:rsidRPr="006626F6">
        <w:rPr>
          <w:rStyle w:val="EDBTXTKeywordBlack"/>
        </w:rPr>
        <w:br/>
        <w:t xml:space="preserve">static void fetchAllRows(PGconn *conn, </w:t>
      </w:r>
      <w:r>
        <w:rPr>
          <w:rStyle w:val="EDBTXTKeywordBlack"/>
        </w:rPr>
        <w:br/>
        <w:t xml:space="preserve">                         </w:t>
      </w:r>
      <w:r w:rsidRPr="006626F6">
        <w:rPr>
          <w:rStyle w:val="EDBTXTKeywordBlack"/>
        </w:rPr>
        <w:t xml:space="preserve">const char *cursorName, </w:t>
      </w:r>
      <w:r>
        <w:rPr>
          <w:rStyle w:val="EDBTXTKeywordBlack"/>
        </w:rPr>
        <w:br/>
        <w:t xml:space="preserve">                         </w:t>
      </w:r>
      <w:r w:rsidRPr="006626F6">
        <w:rPr>
          <w:rStyle w:val="EDBTXTKeywordBlack"/>
        </w:rPr>
        <w:t>const char *description);</w:t>
      </w:r>
      <w:r>
        <w:rPr>
          <w:rStyle w:val="EDBTXTKeywordBlack"/>
        </w:rPr>
        <w:br/>
      </w:r>
      <w:r w:rsidRPr="006626F6">
        <w:rPr>
          <w:rStyle w:val="EDBTXTKeywordBlack"/>
        </w:rPr>
        <w:t>static void fail(PGconn *conn, const char *msg);</w:t>
      </w:r>
      <w:r>
        <w:rPr>
          <w:rStyle w:val="EDBTXTKeywordBlack"/>
        </w:rPr>
        <w:br/>
      </w:r>
      <w:r>
        <w:rPr>
          <w:rStyle w:val="EDBTXTKeywordBlack"/>
        </w:rPr>
        <w:br/>
      </w:r>
      <w:r w:rsidRPr="006626F6">
        <w:rPr>
          <w:rStyle w:val="EDBTXTKeywordBlack"/>
        </w:rPr>
        <w:t xml:space="preserve">int </w:t>
      </w:r>
      <w:r>
        <w:rPr>
          <w:rStyle w:val="EDBTXTKeywordBlack"/>
        </w:rPr>
        <w:br/>
      </w:r>
      <w:r w:rsidRPr="006626F6">
        <w:rPr>
          <w:rStyle w:val="EDBTXTKeywordBlack"/>
        </w:rPr>
        <w:t>main(int argc, char *argv[])</w:t>
      </w:r>
      <w:r>
        <w:rPr>
          <w:rStyle w:val="EDBTXTKeywordBlack"/>
        </w:rPr>
        <w:br/>
      </w:r>
      <w:r w:rsidRPr="006626F6">
        <w:rPr>
          <w:rStyle w:val="EDBTXTKeywordBlack"/>
        </w:rPr>
        <w:t>{</w:t>
      </w:r>
      <w:r>
        <w:rPr>
          <w:rStyle w:val="EDBTXTKeywordBlack"/>
        </w:rPr>
        <w:br/>
        <w:t xml:space="preserve">  </w:t>
      </w:r>
      <w:r w:rsidRPr="006626F6">
        <w:rPr>
          <w:rStyle w:val="EDBTXTKeywordBlack"/>
        </w:rPr>
        <w:t>PGconn</w:t>
      </w:r>
      <w:r w:rsidRPr="006626F6">
        <w:rPr>
          <w:rStyle w:val="EDBTXTKeywordBlack"/>
        </w:rPr>
        <w:tab/>
        <w:t>*conn = PQconnectdb(argv[1]);</w:t>
      </w:r>
      <w:r>
        <w:rPr>
          <w:rStyle w:val="EDBTXTKeywordBlack"/>
        </w:rPr>
        <w:br/>
        <w:t xml:space="preserve">  </w:t>
      </w:r>
      <w:r w:rsidRPr="006626F6">
        <w:rPr>
          <w:rStyle w:val="EDBTXTKeywordBlack"/>
        </w:rPr>
        <w:t>PGresult *result;</w:t>
      </w:r>
      <w:r>
        <w:rPr>
          <w:rStyle w:val="EDBTXTKeywordBlack"/>
        </w:rPr>
        <w:br/>
      </w:r>
      <w:r>
        <w:rPr>
          <w:rStyle w:val="EDBTXTKeywordBlack"/>
        </w:rPr>
        <w:br/>
        <w:t xml:space="preserve">  </w:t>
      </w:r>
      <w:r w:rsidRPr="006626F6">
        <w:rPr>
          <w:rStyle w:val="EDBTXTKeywordBlack"/>
        </w:rPr>
        <w:t>if (PQstatus(conn) != CONNECTION_OK)</w:t>
      </w:r>
      <w:r>
        <w:rPr>
          <w:rStyle w:val="EDBTXTKeywordBlack"/>
        </w:rPr>
        <w:br/>
        <w:t xml:space="preserve">    </w:t>
      </w:r>
      <w:r w:rsidRPr="006626F6">
        <w:rPr>
          <w:rStyle w:val="EDBTXTKeywordBlack"/>
        </w:rPr>
        <w:t>fail(conn, PQerrorMessage(conn));</w:t>
      </w:r>
      <w:r>
        <w:rPr>
          <w:rStyle w:val="EDBTXTKeywordBlack"/>
        </w:rPr>
        <w:br/>
      </w:r>
      <w:r>
        <w:rPr>
          <w:rStyle w:val="EDBTXTKeywordBlack"/>
        </w:rPr>
        <w:br/>
        <w:t xml:space="preserve">  </w:t>
      </w:r>
      <w:r w:rsidRPr="006626F6">
        <w:rPr>
          <w:rStyle w:val="EDBTXTKeywordBlack"/>
        </w:rPr>
        <w:t>result = PQexec(conn, "BEGIN TRANSACTION");</w:t>
      </w:r>
      <w:r>
        <w:rPr>
          <w:rStyle w:val="EDBTXTKeywordBlack"/>
        </w:rPr>
        <w:br/>
      </w:r>
      <w:r>
        <w:rPr>
          <w:rStyle w:val="EDBTXTKeywordBlack"/>
        </w:rPr>
        <w:br/>
      </w:r>
      <w:r>
        <w:rPr>
          <w:rStyle w:val="EDBTXTKeywordBlack"/>
        </w:rPr>
        <w:lastRenderedPageBreak/>
        <w:t xml:space="preserve">  </w:t>
      </w:r>
      <w:r w:rsidRPr="006626F6">
        <w:rPr>
          <w:rStyle w:val="EDBTXTKeywordBlack"/>
        </w:rPr>
        <w:t>if (PQresultStatus(result) != PGRES_COMMAND_OK)</w:t>
      </w:r>
      <w:r>
        <w:rPr>
          <w:rStyle w:val="EDBTXTKeywordBlack"/>
        </w:rPr>
        <w:br/>
        <w:t xml:space="preserve">    </w:t>
      </w:r>
      <w:r w:rsidRPr="006626F6">
        <w:rPr>
          <w:rStyle w:val="EDBTXTKeywordBlack"/>
        </w:rPr>
        <w:t>fail(conn, PQerrorMessage(conn));</w:t>
      </w:r>
      <w:r>
        <w:rPr>
          <w:rStyle w:val="EDBTXTKeywordBlack"/>
        </w:rPr>
        <w:br/>
      </w:r>
      <w:r>
        <w:rPr>
          <w:rStyle w:val="EDBTXTKeywordBlack"/>
        </w:rPr>
        <w:br/>
        <w:t xml:space="preserve">  </w:t>
      </w:r>
      <w:r w:rsidRPr="006626F6">
        <w:rPr>
          <w:rStyle w:val="EDBTXTKeywordBlack"/>
        </w:rPr>
        <w:t>PQclear(result);</w:t>
      </w:r>
      <w:r>
        <w:rPr>
          <w:rStyle w:val="EDBTXTKeywordBlack"/>
        </w:rPr>
        <w:br/>
      </w:r>
      <w:r>
        <w:rPr>
          <w:rStyle w:val="EDBTXTKeywordBlack"/>
        </w:rPr>
        <w:br/>
        <w:t xml:space="preserve">  </w:t>
      </w:r>
      <w:r w:rsidRPr="006626F6">
        <w:rPr>
          <w:rStyle w:val="EDBTXTKeywordBlack"/>
        </w:rPr>
        <w:t>result = PQexec(conn, "SELECT * FROM getEmpsAndDepts(20, 30)");</w:t>
      </w:r>
      <w:r>
        <w:rPr>
          <w:rStyle w:val="EDBTXTKeywordBlack"/>
        </w:rPr>
        <w:br/>
      </w:r>
      <w:r>
        <w:rPr>
          <w:rStyle w:val="EDBTXTKeywordBlack"/>
        </w:rPr>
        <w:br/>
        <w:t xml:space="preserve">  </w:t>
      </w:r>
      <w:r w:rsidRPr="006626F6">
        <w:rPr>
          <w:rStyle w:val="EDBTXTKeywordBlack"/>
        </w:rPr>
        <w:t>if (PQresultStatus(result) != PGRES_TUPLES_OK)</w:t>
      </w:r>
      <w:r>
        <w:rPr>
          <w:rStyle w:val="EDBTXTKeywordBlack"/>
        </w:rPr>
        <w:br/>
        <w:t xml:space="preserve">    </w:t>
      </w:r>
      <w:r w:rsidRPr="006626F6">
        <w:rPr>
          <w:rStyle w:val="EDBTXTKeywordBlack"/>
        </w:rPr>
        <w:t>fail(conn, PQerrorMessage(conn));</w:t>
      </w:r>
      <w:r>
        <w:rPr>
          <w:rStyle w:val="EDBTXTKeywordBlack"/>
        </w:rPr>
        <w:br/>
      </w:r>
      <w:r>
        <w:rPr>
          <w:rStyle w:val="EDBTXTKeywordBlack"/>
        </w:rPr>
        <w:br/>
        <w:t xml:space="preserve">  </w:t>
      </w:r>
      <w:r w:rsidRPr="006626F6">
        <w:rPr>
          <w:rStyle w:val="EDBTXTKeywordBlack"/>
        </w:rPr>
        <w:t>fetchAllRows(conn, PQgetvalue(result, 0, 0), "employees");</w:t>
      </w:r>
      <w:r>
        <w:rPr>
          <w:rStyle w:val="EDBTXTKeywordBlack"/>
        </w:rPr>
        <w:br/>
        <w:t xml:space="preserve">  </w:t>
      </w:r>
      <w:r w:rsidRPr="006626F6">
        <w:rPr>
          <w:rStyle w:val="EDBTXTKeywordBlack"/>
        </w:rPr>
        <w:t>fetchAllRows(conn, PQgetvalue(result, 1, 0), "departments");</w:t>
      </w:r>
      <w:r>
        <w:rPr>
          <w:rStyle w:val="EDBTXTKeywordBlack"/>
        </w:rPr>
        <w:br/>
      </w:r>
      <w:r>
        <w:rPr>
          <w:rStyle w:val="EDBTXTKeywordBlack"/>
        </w:rPr>
        <w:br/>
        <w:t xml:space="preserve">  </w:t>
      </w:r>
      <w:r w:rsidRPr="006626F6">
        <w:rPr>
          <w:rStyle w:val="EDBTXTKeywordBlack"/>
        </w:rPr>
        <w:t>PQclear(result);</w:t>
      </w:r>
      <w:r>
        <w:rPr>
          <w:rStyle w:val="EDBTXTKeywordBlack"/>
        </w:rPr>
        <w:br/>
      </w:r>
      <w:r>
        <w:rPr>
          <w:rStyle w:val="EDBTXTKeywordBlack"/>
        </w:rPr>
        <w:br/>
        <w:t xml:space="preserve">  </w:t>
      </w:r>
      <w:r w:rsidRPr="006626F6">
        <w:rPr>
          <w:rStyle w:val="EDBTXTKeywordBlack"/>
        </w:rPr>
        <w:t>PQexec(conn, "COMMIT");</w:t>
      </w:r>
      <w:r>
        <w:rPr>
          <w:rStyle w:val="EDBTXTKeywordBlack"/>
        </w:rPr>
        <w:br/>
      </w:r>
      <w:r>
        <w:rPr>
          <w:rStyle w:val="EDBTXTKeywordBlack"/>
        </w:rPr>
        <w:br/>
        <w:t xml:space="preserve">  </w:t>
      </w:r>
      <w:r w:rsidRPr="006626F6">
        <w:rPr>
          <w:rStyle w:val="EDBTXTKeywordBlack"/>
        </w:rPr>
        <w:t>PQfinish(conn);</w:t>
      </w:r>
      <w:r>
        <w:rPr>
          <w:rStyle w:val="EDBTXTKeywordBlack"/>
        </w:rPr>
        <w:br/>
      </w:r>
      <w:r>
        <w:rPr>
          <w:rStyle w:val="EDBTXTKeywordBlack"/>
        </w:rPr>
        <w:br/>
        <w:t xml:space="preserve">  </w:t>
      </w:r>
      <w:r w:rsidRPr="006626F6">
        <w:rPr>
          <w:rStyle w:val="EDBTXTKeywordBlack"/>
        </w:rPr>
        <w:t>exit(0);</w:t>
      </w:r>
      <w:r>
        <w:rPr>
          <w:rStyle w:val="EDBTXTKeywordBlack"/>
        </w:rPr>
        <w:br/>
      </w:r>
      <w:r w:rsidRPr="006626F6">
        <w:rPr>
          <w:rStyle w:val="EDBTXTKeywordBlack"/>
        </w:rPr>
        <w:t>}</w:t>
      </w:r>
      <w:r>
        <w:rPr>
          <w:rStyle w:val="EDBTXTKeywordBlack"/>
        </w:rPr>
        <w:br/>
      </w:r>
      <w:r>
        <w:rPr>
          <w:rStyle w:val="EDBTXTKeywordBlack"/>
        </w:rPr>
        <w:br/>
      </w:r>
      <w:r w:rsidRPr="006626F6">
        <w:rPr>
          <w:rStyle w:val="EDBTXTKeywordBlack"/>
        </w:rPr>
        <w:t xml:space="preserve">static void </w:t>
      </w:r>
      <w:r>
        <w:rPr>
          <w:rStyle w:val="EDBTXTKeywordBlack"/>
        </w:rPr>
        <w:br/>
      </w:r>
      <w:r w:rsidRPr="006626F6">
        <w:rPr>
          <w:rStyle w:val="EDBTXTKeywordBlack"/>
        </w:rPr>
        <w:t xml:space="preserve">fetchAllRows(PGconn *conn, </w:t>
      </w:r>
      <w:r>
        <w:rPr>
          <w:rStyle w:val="EDBTXTKeywordBlack"/>
        </w:rPr>
        <w:br/>
        <w:t xml:space="preserve">             </w:t>
      </w:r>
      <w:r w:rsidRPr="006626F6">
        <w:rPr>
          <w:rStyle w:val="EDBTXTKeywordBlack"/>
        </w:rPr>
        <w:t xml:space="preserve">const char *cursorName, </w:t>
      </w:r>
      <w:r>
        <w:rPr>
          <w:rStyle w:val="EDBTXTKeywordBlack"/>
        </w:rPr>
        <w:br/>
        <w:t xml:space="preserve">             </w:t>
      </w:r>
      <w:r w:rsidRPr="006626F6">
        <w:rPr>
          <w:rStyle w:val="EDBTXTKeywordBlack"/>
        </w:rPr>
        <w:t>const char *description)</w:t>
      </w:r>
      <w:r>
        <w:rPr>
          <w:rStyle w:val="EDBTXTKeywordBlack"/>
        </w:rPr>
        <w:br/>
      </w:r>
      <w:r w:rsidRPr="006626F6">
        <w:rPr>
          <w:rStyle w:val="EDBTXTKeywordBlack"/>
        </w:rPr>
        <w:t>{</w:t>
      </w:r>
      <w:r>
        <w:rPr>
          <w:rStyle w:val="EDBTXTKeywordBlack"/>
        </w:rPr>
        <w:br/>
        <w:t xml:space="preserve">  </w:t>
      </w:r>
      <w:r w:rsidRPr="006626F6">
        <w:rPr>
          <w:rStyle w:val="EDBTXTKeywordBlack"/>
        </w:rPr>
        <w:t>size_t</w:t>
      </w:r>
      <w:r w:rsidRPr="006626F6">
        <w:rPr>
          <w:rStyle w:val="EDBTXTKeywordBlack"/>
        </w:rPr>
        <w:tab/>
        <w:t xml:space="preserve">  commandLength = strlen("FETCH ALL FROM ") +</w:t>
      </w:r>
      <w:r>
        <w:rPr>
          <w:rStyle w:val="EDBTXTKeywordBlack"/>
        </w:rPr>
        <w:br/>
      </w:r>
      <w:r w:rsidRPr="006626F6">
        <w:rPr>
          <w:rStyle w:val="EDBTXTKeywordBlack"/>
        </w:rPr>
        <w:t xml:space="preserve"> </w:t>
      </w:r>
      <w:r>
        <w:rPr>
          <w:rStyle w:val="EDBTXTKeywordBlack"/>
        </w:rPr>
        <w:t xml:space="preserve">                            </w:t>
      </w:r>
      <w:r w:rsidRPr="006626F6">
        <w:rPr>
          <w:rStyle w:val="EDBTXTKeywordBlack"/>
        </w:rPr>
        <w:t>strlen(cursorName) + 3;</w:t>
      </w:r>
      <w:r>
        <w:rPr>
          <w:rStyle w:val="EDBTXTKeywordBlack"/>
        </w:rPr>
        <w:br/>
        <w:t xml:space="preserve">  </w:t>
      </w:r>
      <w:r w:rsidRPr="006626F6">
        <w:rPr>
          <w:rStyle w:val="EDBTXTKeywordBlack"/>
        </w:rPr>
        <w:t>char</w:t>
      </w:r>
      <w:r w:rsidRPr="006626F6">
        <w:rPr>
          <w:rStyle w:val="EDBTXTKeywordBlack"/>
        </w:rPr>
        <w:tab/>
        <w:t xml:space="preserve"> *commandText</w:t>
      </w:r>
      <w:r w:rsidRPr="006626F6">
        <w:rPr>
          <w:rStyle w:val="EDBTXTKeywordBlack"/>
        </w:rPr>
        <w:tab/>
        <w:t>= malloc(commandLength);</w:t>
      </w:r>
      <w:r>
        <w:rPr>
          <w:rStyle w:val="EDBTXTKeywordBlack"/>
        </w:rPr>
        <w:br/>
        <w:t xml:space="preserve">  </w:t>
      </w:r>
      <w:r w:rsidRPr="006626F6">
        <w:rPr>
          <w:rStyle w:val="EDBTXTKeywordBlack"/>
        </w:rPr>
        <w:t xml:space="preserve">PGresult </w:t>
      </w:r>
      <w:r>
        <w:rPr>
          <w:rStyle w:val="EDBTXTKeywordBlack"/>
        </w:rPr>
        <w:t xml:space="preserve"> </w:t>
      </w:r>
      <w:r w:rsidRPr="006626F6">
        <w:rPr>
          <w:rStyle w:val="EDBTXTKeywordBlack"/>
        </w:rPr>
        <w:t>*result;</w:t>
      </w:r>
      <w:r>
        <w:rPr>
          <w:rStyle w:val="EDBTXTKeywordBlack"/>
        </w:rPr>
        <w:br/>
        <w:t xml:space="preserve">  </w:t>
      </w:r>
      <w:r w:rsidRPr="006626F6">
        <w:rPr>
          <w:rStyle w:val="EDBTXTKeywordBlack"/>
        </w:rPr>
        <w:t xml:space="preserve">int      </w:t>
      </w:r>
      <w:r>
        <w:rPr>
          <w:rStyle w:val="EDBTXTKeywordBlack"/>
        </w:rPr>
        <w:t xml:space="preserve"> </w:t>
      </w:r>
      <w:r w:rsidRPr="006626F6">
        <w:rPr>
          <w:rStyle w:val="EDBTXTKeywordBlack"/>
        </w:rPr>
        <w:t xml:space="preserve"> row;</w:t>
      </w:r>
      <w:r>
        <w:rPr>
          <w:rStyle w:val="EDBTXTKeywordBlack"/>
        </w:rPr>
        <w:br/>
      </w:r>
      <w:r>
        <w:rPr>
          <w:rStyle w:val="EDBTXTKeywordBlack"/>
        </w:rPr>
        <w:br/>
        <w:t xml:space="preserve">  </w:t>
      </w:r>
      <w:r w:rsidRPr="006626F6">
        <w:rPr>
          <w:rStyle w:val="EDBTXTKeywordBlack"/>
        </w:rPr>
        <w:t>sprintf(commandText, "FETCH ALL FROM \"%s\"", cursorName);</w:t>
      </w:r>
      <w:r>
        <w:rPr>
          <w:rStyle w:val="EDBTXTKeywordBlack"/>
        </w:rPr>
        <w:br/>
      </w:r>
      <w:r>
        <w:rPr>
          <w:rStyle w:val="EDBTXTKeywordBlack"/>
        </w:rPr>
        <w:br/>
        <w:t xml:space="preserve">  </w:t>
      </w:r>
      <w:r w:rsidRPr="006626F6">
        <w:rPr>
          <w:rStyle w:val="EDBTXTKeywordBlack"/>
        </w:rPr>
        <w:t>result = PQexec(conn, commandText);</w:t>
      </w:r>
      <w:r>
        <w:rPr>
          <w:rStyle w:val="EDBTXTKeywordBlack"/>
        </w:rPr>
        <w:br/>
      </w:r>
      <w:r>
        <w:rPr>
          <w:rStyle w:val="EDBTXTKeywordBlack"/>
        </w:rPr>
        <w:br/>
        <w:t xml:space="preserve">  </w:t>
      </w:r>
      <w:r w:rsidRPr="006626F6">
        <w:rPr>
          <w:rStyle w:val="EDBTXTKeywordBlack"/>
        </w:rPr>
        <w:t>if (PQresultStatus(result) != PGRES_TUPLES_OK)</w:t>
      </w:r>
      <w:r>
        <w:rPr>
          <w:rStyle w:val="EDBTXTKeywordBlack"/>
        </w:rPr>
        <w:br/>
        <w:t xml:space="preserve">  </w:t>
      </w:r>
      <w:r w:rsidRPr="006626F6">
        <w:rPr>
          <w:rStyle w:val="EDBTXTKeywordBlack"/>
        </w:rPr>
        <w:t>fail(conn, PQerrorMessage(conn));</w:t>
      </w:r>
      <w:r>
        <w:rPr>
          <w:rStyle w:val="EDBTXTKeywordBlack"/>
        </w:rPr>
        <w:br/>
      </w:r>
      <w:r>
        <w:rPr>
          <w:rStyle w:val="EDBTXTKeywordBlack"/>
        </w:rPr>
        <w:br/>
        <w:t xml:space="preserve">  </w:t>
      </w:r>
      <w:r w:rsidRPr="006626F6">
        <w:rPr>
          <w:rStyle w:val="EDBTXTKeywordBlack"/>
        </w:rPr>
        <w:t>printf("-- %s --\n", description);</w:t>
      </w:r>
      <w:r>
        <w:rPr>
          <w:rStyle w:val="EDBTXTKeywordBlack"/>
        </w:rPr>
        <w:br/>
      </w:r>
      <w:r>
        <w:rPr>
          <w:rStyle w:val="EDBTXTKeywordBlack"/>
        </w:rPr>
        <w:br/>
        <w:t xml:space="preserve">  </w:t>
      </w:r>
      <w:r w:rsidRPr="006626F6">
        <w:rPr>
          <w:rStyle w:val="EDBTXTKeywordBlack"/>
        </w:rPr>
        <w:t>for (row = 0; row &lt; PQntuples(result); row++)</w:t>
      </w:r>
      <w:r>
        <w:rPr>
          <w:rStyle w:val="EDBTXTKeywordBlack"/>
        </w:rPr>
        <w:br/>
        <w:t xml:space="preserve">  </w:t>
      </w:r>
      <w:r w:rsidRPr="006626F6">
        <w:rPr>
          <w:rStyle w:val="EDBTXTKeywordBlack"/>
        </w:rPr>
        <w:t>{</w:t>
      </w:r>
      <w:r>
        <w:rPr>
          <w:rStyle w:val="EDBTXTKeywordBlack"/>
        </w:rPr>
        <w:br/>
        <w:t xml:space="preserve">    </w:t>
      </w:r>
      <w:r w:rsidRPr="006626F6">
        <w:rPr>
          <w:rStyle w:val="EDBTXTKeywordBlack"/>
        </w:rPr>
        <w:t>const char *delimiter = "\t";</w:t>
      </w:r>
      <w:r>
        <w:rPr>
          <w:rStyle w:val="EDBTXTKeywordBlack"/>
        </w:rPr>
        <w:br/>
        <w:t xml:space="preserve">    </w:t>
      </w:r>
      <w:r w:rsidRPr="006626F6">
        <w:rPr>
          <w:rStyle w:val="EDBTXTKeywordBlack"/>
        </w:rPr>
        <w:t>int         col;</w:t>
      </w:r>
      <w:r>
        <w:rPr>
          <w:rStyle w:val="EDBTXTKeywordBlack"/>
        </w:rPr>
        <w:br/>
      </w:r>
      <w:r>
        <w:rPr>
          <w:rStyle w:val="EDBTXTKeywordBlack"/>
        </w:rPr>
        <w:br/>
        <w:t xml:space="preserve">    </w:t>
      </w:r>
      <w:r w:rsidRPr="006626F6">
        <w:rPr>
          <w:rStyle w:val="EDBTXTKeywordBlack"/>
        </w:rPr>
        <w:t>for (col = 0; col &lt; PQnfields(result); col++)</w:t>
      </w:r>
      <w:r>
        <w:rPr>
          <w:rStyle w:val="EDBTXTKeywordBlack"/>
        </w:rPr>
        <w:br/>
        <w:t xml:space="preserve">    </w:t>
      </w:r>
      <w:r w:rsidRPr="006626F6">
        <w:rPr>
          <w:rStyle w:val="EDBTXTKeywordBlack"/>
        </w:rPr>
        <w:t>{</w:t>
      </w:r>
      <w:r>
        <w:rPr>
          <w:rStyle w:val="EDBTXTKeywordBlack"/>
        </w:rPr>
        <w:br/>
        <w:t xml:space="preserve">      </w:t>
      </w:r>
      <w:r w:rsidRPr="006626F6">
        <w:rPr>
          <w:rStyle w:val="EDBTXTKeywordBlack"/>
        </w:rPr>
        <w:t>printf("%s%s", delimiter, PQgetvalue(result, row, col));</w:t>
      </w:r>
      <w:r>
        <w:rPr>
          <w:rStyle w:val="EDBTXTKeywordBlack"/>
        </w:rPr>
        <w:br/>
        <w:t xml:space="preserve">      </w:t>
      </w:r>
      <w:r w:rsidRPr="006626F6">
        <w:rPr>
          <w:rStyle w:val="EDBTXTKeywordBlack"/>
        </w:rPr>
        <w:t>delimiter = ",";</w:t>
      </w:r>
      <w:r>
        <w:rPr>
          <w:rStyle w:val="EDBTXTKeywordBlack"/>
        </w:rPr>
        <w:br/>
      </w:r>
      <w:r>
        <w:rPr>
          <w:rStyle w:val="EDBTXTKeywordBlack"/>
        </w:rPr>
        <w:lastRenderedPageBreak/>
        <w:t xml:space="preserve">    </w:t>
      </w:r>
      <w:r w:rsidRPr="006626F6">
        <w:rPr>
          <w:rStyle w:val="EDBTXTKeywordBlack"/>
        </w:rPr>
        <w:t>}</w:t>
      </w:r>
      <w:r>
        <w:rPr>
          <w:rStyle w:val="EDBTXTKeywordBlack"/>
        </w:rPr>
        <w:br/>
      </w:r>
      <w:r>
        <w:rPr>
          <w:rStyle w:val="EDBTXTKeywordBlack"/>
        </w:rPr>
        <w:br/>
        <w:t xml:space="preserve">    </w:t>
      </w:r>
      <w:r w:rsidRPr="006626F6">
        <w:rPr>
          <w:rStyle w:val="EDBTXTKeywordBlack"/>
        </w:rPr>
        <w:t>printf("\n");</w:t>
      </w:r>
      <w:r>
        <w:rPr>
          <w:rStyle w:val="EDBTXTKeywordBlack"/>
        </w:rPr>
        <w:br/>
        <w:t xml:space="preserve">  </w:t>
      </w:r>
      <w:r w:rsidRPr="006626F6">
        <w:rPr>
          <w:rStyle w:val="EDBTXTKeywordBlack"/>
        </w:rPr>
        <w:t>}</w:t>
      </w:r>
      <w:r>
        <w:rPr>
          <w:rStyle w:val="EDBTXTKeywordBlack"/>
        </w:rPr>
        <w:br/>
      </w:r>
      <w:r>
        <w:rPr>
          <w:rStyle w:val="EDBTXTKeywordBlack"/>
        </w:rPr>
        <w:br/>
        <w:t xml:space="preserve">  </w:t>
      </w:r>
      <w:r w:rsidRPr="006626F6">
        <w:rPr>
          <w:rStyle w:val="EDBTXTKeywordBlack"/>
        </w:rPr>
        <w:t>PQclear(result);</w:t>
      </w:r>
      <w:r>
        <w:rPr>
          <w:rStyle w:val="EDBTXTKeywordBlack"/>
        </w:rPr>
        <w:br/>
        <w:t xml:space="preserve">  free(commandText);</w:t>
      </w:r>
      <w:r>
        <w:rPr>
          <w:rStyle w:val="EDBTXTKeywordBlack"/>
        </w:rPr>
        <w:br/>
      </w:r>
      <w:r w:rsidRPr="006626F6">
        <w:rPr>
          <w:rStyle w:val="EDBTXTKeywordBlack"/>
        </w:rPr>
        <w:t>}</w:t>
      </w:r>
      <w:r>
        <w:rPr>
          <w:rStyle w:val="EDBTXTKeywordBlack"/>
        </w:rPr>
        <w:br/>
      </w:r>
      <w:r>
        <w:rPr>
          <w:rStyle w:val="EDBTXTKeywordBlack"/>
        </w:rPr>
        <w:br/>
      </w:r>
      <w:r w:rsidRPr="006626F6">
        <w:rPr>
          <w:rStyle w:val="EDBTXTKeywordBlack"/>
        </w:rPr>
        <w:t xml:space="preserve">static void </w:t>
      </w:r>
      <w:r>
        <w:rPr>
          <w:rStyle w:val="EDBTXTKeywordBlack"/>
        </w:rPr>
        <w:br/>
      </w:r>
      <w:r w:rsidRPr="006626F6">
        <w:rPr>
          <w:rStyle w:val="EDBTXTKeywordBlack"/>
        </w:rPr>
        <w:t>fail(PGconn *conn, const char *msg)</w:t>
      </w:r>
      <w:r>
        <w:rPr>
          <w:rStyle w:val="EDBTXTKeywordBlack"/>
        </w:rPr>
        <w:br/>
      </w:r>
      <w:r w:rsidRPr="006626F6">
        <w:rPr>
          <w:rStyle w:val="EDBTXTKeywordBlack"/>
        </w:rPr>
        <w:t>{</w:t>
      </w:r>
      <w:r>
        <w:rPr>
          <w:rStyle w:val="EDBTXTKeywordBlack"/>
        </w:rPr>
        <w:br/>
        <w:t xml:space="preserve">  </w:t>
      </w:r>
      <w:r w:rsidRPr="006626F6">
        <w:rPr>
          <w:rStyle w:val="EDBTXTKeywordBlack"/>
        </w:rPr>
        <w:t>fprintf(stderr, "%s\n", msg);</w:t>
      </w:r>
      <w:r>
        <w:rPr>
          <w:rStyle w:val="EDBTXTKeywordBlack"/>
        </w:rPr>
        <w:br/>
      </w:r>
      <w:r>
        <w:rPr>
          <w:rStyle w:val="EDBTXTKeywordBlack"/>
        </w:rPr>
        <w:br/>
        <w:t xml:space="preserve">  </w:t>
      </w:r>
      <w:r w:rsidRPr="006626F6">
        <w:rPr>
          <w:rStyle w:val="EDBTXTKeywordBlack"/>
        </w:rPr>
        <w:t>if (conn != NULL)</w:t>
      </w:r>
      <w:r>
        <w:rPr>
          <w:rStyle w:val="EDBTXTKeywordBlack"/>
        </w:rPr>
        <w:br/>
        <w:t xml:space="preserve">    </w:t>
      </w:r>
      <w:r w:rsidRPr="006626F6">
        <w:rPr>
          <w:rStyle w:val="EDBTXTKeywordBlack"/>
        </w:rPr>
        <w:t>PQfinish(conn);</w:t>
      </w:r>
      <w:r>
        <w:rPr>
          <w:rStyle w:val="EDBTXTKeywordBlack"/>
        </w:rPr>
        <w:br/>
      </w:r>
      <w:r>
        <w:rPr>
          <w:rStyle w:val="EDBTXTKeywordBlack"/>
        </w:rPr>
        <w:br/>
        <w:t xml:space="preserve">  </w:t>
      </w:r>
      <w:r w:rsidRPr="006626F6">
        <w:rPr>
          <w:rStyle w:val="EDBTXTKeywordBlack"/>
        </w:rPr>
        <w:t>exit(-1);</w:t>
      </w:r>
      <w:r>
        <w:rPr>
          <w:rStyle w:val="EDBTXTKeywordBlack"/>
        </w:rPr>
        <w:br/>
      </w:r>
      <w:r w:rsidRPr="006626F6">
        <w:rPr>
          <w:rStyle w:val="EDBTXTKeywordBlack"/>
        </w:rPr>
        <w:t>}</w:t>
      </w:r>
    </w:p>
    <w:p w:rsidR="006F2817" w:rsidRDefault="006F2817" w:rsidP="006F2817">
      <w:pPr>
        <w:pStyle w:val="EDBTXTNormalWebBlackChar"/>
      </w:pPr>
      <w:r>
        <w:t xml:space="preserve">If you call </w:t>
      </w:r>
      <w:r w:rsidRPr="000E74D1">
        <w:rPr>
          <w:rStyle w:val="EDBTXTKeywordBlack"/>
        </w:rPr>
        <w:t>getEmpsAndDepts(20, 30)</w:t>
      </w:r>
      <w:r>
        <w:t xml:space="preserve">, the server will return a cursor that contains all employees who work in department </w:t>
      </w:r>
      <w:r w:rsidRPr="000E74D1">
        <w:rPr>
          <w:rStyle w:val="EDBTXTKeywordBlack"/>
        </w:rPr>
        <w:t>20</w:t>
      </w:r>
      <w:r>
        <w:t xml:space="preserve"> or </w:t>
      </w:r>
      <w:r w:rsidRPr="000E74D1">
        <w:rPr>
          <w:rStyle w:val="EDBTXTKeywordBlack"/>
        </w:rPr>
        <w:t>30</w:t>
      </w:r>
      <w:r>
        <w:t xml:space="preserve">, and a second cursor containing the description of departments </w:t>
      </w:r>
      <w:r w:rsidRPr="000E74D1">
        <w:rPr>
          <w:rStyle w:val="EDBTXTKeywordBlack"/>
        </w:rPr>
        <w:t>20</w:t>
      </w:r>
      <w:r>
        <w:t xml:space="preserve"> and </w:t>
      </w:r>
      <w:r w:rsidRPr="000E74D1">
        <w:rPr>
          <w:rStyle w:val="EDBTXTKeywordBlack"/>
        </w:rPr>
        <w:t>30</w:t>
      </w:r>
      <w:r>
        <w:t>.</w:t>
      </w:r>
    </w:p>
    <w:p w:rsidR="006F2817" w:rsidRDefault="006F2817" w:rsidP="006F2817">
      <w:pPr>
        <w:pStyle w:val="EDBTXTNormalWebBlackChar"/>
      </w:pPr>
      <w:r w:rsidRPr="00426FFB">
        <w:rPr>
          <w:rStyle w:val="EDBTXTKeywordBlack"/>
        </w:rPr>
        <w:t>-- employees --</w:t>
      </w:r>
      <w:r>
        <w:rPr>
          <w:rStyle w:val="EDBTXTKeywordBlack"/>
        </w:rPr>
        <w:br/>
        <w:t xml:space="preserve"> </w:t>
      </w:r>
      <w:r w:rsidRPr="00426FFB">
        <w:rPr>
          <w:rStyle w:val="EDBTXTKeywordBlack"/>
        </w:rPr>
        <w:t xml:space="preserve"> 7369,SMITH,CLERK,7902,17-DEC-80 00:00:00,800.00,,20</w:t>
      </w:r>
      <w:r>
        <w:rPr>
          <w:rStyle w:val="EDBTXTKeywordBlack"/>
        </w:rPr>
        <w:br/>
        <w:t xml:space="preserve"> </w:t>
      </w:r>
      <w:r w:rsidRPr="00426FFB">
        <w:rPr>
          <w:rStyle w:val="EDBTXTKeywordBlack"/>
        </w:rPr>
        <w:t xml:space="preserve"> 7499,ALLEN,SALESMAN,7698,20-FEB-81 00:00:00,1600.00,300.00,30</w:t>
      </w:r>
      <w:r>
        <w:rPr>
          <w:rStyle w:val="EDBTXTKeywordBlack"/>
        </w:rPr>
        <w:br/>
        <w:t xml:space="preserve"> </w:t>
      </w:r>
      <w:r w:rsidRPr="00426FFB">
        <w:rPr>
          <w:rStyle w:val="EDBTXTKeywordBlack"/>
        </w:rPr>
        <w:t xml:space="preserve"> 7521,WARD,SALESMAN,7698,22-FEB-81 00:00:00,1250.00,500.00,30</w:t>
      </w:r>
      <w:r>
        <w:rPr>
          <w:rStyle w:val="EDBTXTKeywordBlack"/>
        </w:rPr>
        <w:br/>
        <w:t xml:space="preserve"> </w:t>
      </w:r>
      <w:r w:rsidRPr="00426FFB">
        <w:rPr>
          <w:rStyle w:val="EDBTXTKeywordBlack"/>
        </w:rPr>
        <w:t xml:space="preserve"> 7566,JONES,MANAGER,7839,02-APR-81 00:00:00,2975.00,,20</w:t>
      </w:r>
      <w:r>
        <w:rPr>
          <w:rStyle w:val="EDBTXTKeywordBlack"/>
        </w:rPr>
        <w:br/>
        <w:t xml:space="preserve">  </w:t>
      </w:r>
      <w:r w:rsidRPr="00426FFB">
        <w:rPr>
          <w:rStyle w:val="EDBTXTKeywordBlack"/>
        </w:rPr>
        <w:t>7654,MARTIN,SALESMAN,7698,28-SEP-81 00:00:00,1250.00,1400.00,30</w:t>
      </w:r>
      <w:r>
        <w:rPr>
          <w:rStyle w:val="EDBTXTKeywordBlack"/>
        </w:rPr>
        <w:br/>
        <w:t xml:space="preserve"> </w:t>
      </w:r>
      <w:r w:rsidRPr="00426FFB">
        <w:rPr>
          <w:rStyle w:val="EDBTXTKeywordBlack"/>
        </w:rPr>
        <w:t xml:space="preserve"> 7698,BLAKE,MANAGER,7839,01-MAY-81 00:00:00,2850.00,,30</w:t>
      </w:r>
      <w:r>
        <w:rPr>
          <w:rStyle w:val="EDBTXTKeywordBlack"/>
        </w:rPr>
        <w:br/>
        <w:t xml:space="preserve"> </w:t>
      </w:r>
      <w:r w:rsidRPr="00426FFB">
        <w:rPr>
          <w:rStyle w:val="EDBTXTKeywordBlack"/>
        </w:rPr>
        <w:t xml:space="preserve"> 7788,SCOTT,ANALYST,7566,19-APR-87 00:00:00,3000.00,,20</w:t>
      </w:r>
      <w:r>
        <w:rPr>
          <w:rStyle w:val="EDBTXTKeywordBlack"/>
        </w:rPr>
        <w:br/>
      </w:r>
      <w:r w:rsidRPr="00426FFB">
        <w:rPr>
          <w:rStyle w:val="EDBTXTKeywordBlack"/>
        </w:rPr>
        <w:t xml:space="preserve">  7844,TURNER,SALESMAN,7698,08-SEP-81 00:00:00,1500.00,0.00,30</w:t>
      </w:r>
      <w:r>
        <w:rPr>
          <w:rStyle w:val="EDBTXTKeywordBlack"/>
        </w:rPr>
        <w:br/>
        <w:t xml:space="preserve"> </w:t>
      </w:r>
      <w:r w:rsidRPr="00426FFB">
        <w:rPr>
          <w:rStyle w:val="EDBTXTKeywordBlack"/>
        </w:rPr>
        <w:t xml:space="preserve"> 7876,ADAMS,CLERK,7788,23-MAY-87 00:00:00,1100.00,,20</w:t>
      </w:r>
      <w:r>
        <w:rPr>
          <w:rStyle w:val="EDBTXTKeywordBlack"/>
        </w:rPr>
        <w:br/>
        <w:t xml:space="preserve">  </w:t>
      </w:r>
      <w:r w:rsidRPr="00426FFB">
        <w:rPr>
          <w:rStyle w:val="EDBTXTKeywordBlack"/>
        </w:rPr>
        <w:t>7900,JAMES,CLERK,7698,03-DEC-81 00:00:00,950.00,,30</w:t>
      </w:r>
      <w:r>
        <w:rPr>
          <w:rStyle w:val="EDBTXTKeywordBlack"/>
        </w:rPr>
        <w:br/>
        <w:t xml:space="preserve"> </w:t>
      </w:r>
      <w:r w:rsidRPr="00426FFB">
        <w:rPr>
          <w:rStyle w:val="EDBTXTKeywordBlack"/>
        </w:rPr>
        <w:t xml:space="preserve"> 7902,FORD,ANALYST,7566,03-DEC-81 00:00:00,3000.00,,20</w:t>
      </w:r>
      <w:r>
        <w:rPr>
          <w:rStyle w:val="EDBTXTKeywordBlack"/>
        </w:rPr>
        <w:br/>
      </w:r>
      <w:r w:rsidRPr="00426FFB">
        <w:rPr>
          <w:rStyle w:val="EDBTXTKeywordBlack"/>
        </w:rPr>
        <w:t>-- departments --</w:t>
      </w:r>
      <w:r>
        <w:rPr>
          <w:rStyle w:val="EDBTXTKeywordBlack"/>
        </w:rPr>
        <w:br/>
        <w:t xml:space="preserve">  </w:t>
      </w:r>
      <w:r w:rsidRPr="00426FFB">
        <w:rPr>
          <w:rStyle w:val="EDBTXTKeywordBlack"/>
        </w:rPr>
        <w:t>20,RESEARCH,DALLAS</w:t>
      </w:r>
      <w:r>
        <w:rPr>
          <w:rStyle w:val="EDBTXTKeywordBlack"/>
        </w:rPr>
        <w:br/>
        <w:t xml:space="preserve">  </w:t>
      </w:r>
      <w:r w:rsidRPr="00426FFB">
        <w:rPr>
          <w:rStyle w:val="EDBTXTKeywordBlack"/>
        </w:rPr>
        <w:t>30,SALES,CHICAGO</w:t>
      </w:r>
      <w:r>
        <w:rPr>
          <w:rStyle w:val="EDBTXTKeywordBlack"/>
        </w:rPr>
        <w:br/>
      </w:r>
    </w:p>
    <w:p w:rsidR="009F4C16" w:rsidRPr="004B54FF" w:rsidRDefault="009F4C16" w:rsidP="009F4C16">
      <w:pPr>
        <w:pStyle w:val="EDBHTMLPageBreak"/>
      </w:pPr>
    </w:p>
    <w:p w:rsidR="006F2817" w:rsidRPr="00723415" w:rsidRDefault="006F2817" w:rsidP="006F2817">
      <w:pPr>
        <w:pStyle w:val="Heading3"/>
      </w:pPr>
      <w:bookmarkStart w:id="882" w:name="_Toc377114165"/>
      <w:bookmarkStart w:id="883" w:name="_Toc444155571"/>
      <w:r w:rsidRPr="00723415">
        <w:t>Array Binding</w:t>
      </w:r>
      <w:bookmarkEnd w:id="882"/>
      <w:bookmarkEnd w:id="883"/>
    </w:p>
    <w:p w:rsidR="006F2817" w:rsidRPr="00A7042C" w:rsidRDefault="006F2817" w:rsidP="006F2817">
      <w:pPr>
        <w:pStyle w:val="EDBTXTNormalWebBlackChar"/>
      </w:pPr>
      <w:r>
        <w:t>Advanced Server</w:t>
      </w:r>
      <w:r w:rsidRPr="00A7042C">
        <w:t>'s array binding functionality allows you to send an array of data across the network in a single round-trip.  When the back end receives the bulk data, it can use the data to perform insert or update operations.</w:t>
      </w:r>
    </w:p>
    <w:p w:rsidR="006F2817" w:rsidRPr="00A7042C" w:rsidRDefault="006F2817" w:rsidP="006F2817">
      <w:pPr>
        <w:pStyle w:val="EDBTXTNormalWebBlackChar"/>
      </w:pPr>
      <w:r w:rsidRPr="00A7042C">
        <w:t>Perform bulk operations with a prepared statement; use the following function to prepare the statement:</w:t>
      </w:r>
    </w:p>
    <w:p w:rsidR="006F2817" w:rsidRPr="004E317A" w:rsidRDefault="006F2817" w:rsidP="006F2817">
      <w:pPr>
        <w:pStyle w:val="EDBSYNTXPreformattedBlackLeft033"/>
      </w:pPr>
      <w:r w:rsidRPr="004E317A">
        <w:t>PGresult *PQprepare(PGconn *conn,</w:t>
      </w:r>
    </w:p>
    <w:p w:rsidR="006F2817" w:rsidRDefault="006F2817" w:rsidP="006F2817">
      <w:pPr>
        <w:pStyle w:val="EDBSYNTXPreformattedBlackLeft033"/>
      </w:pPr>
      <w:r>
        <w:t xml:space="preserve">                    const char *stmtName,</w:t>
      </w:r>
    </w:p>
    <w:p w:rsidR="006F2817" w:rsidRDefault="006F2817" w:rsidP="006F2817">
      <w:pPr>
        <w:pStyle w:val="EDBSYNTXPreformattedBlackLeft033"/>
      </w:pPr>
      <w:r>
        <w:t xml:space="preserve">                    const char *query,</w:t>
      </w:r>
    </w:p>
    <w:p w:rsidR="006F2817" w:rsidRDefault="006F2817" w:rsidP="006F2817">
      <w:pPr>
        <w:pStyle w:val="EDBSYNTXPreformattedBlackLeft033"/>
      </w:pPr>
      <w:r>
        <w:t xml:space="preserve">                    int nParams,</w:t>
      </w:r>
    </w:p>
    <w:p w:rsidR="006F2817" w:rsidRDefault="006F2817" w:rsidP="006F2817">
      <w:pPr>
        <w:pStyle w:val="EDBSYNTXPreformattedBlackLeft033"/>
      </w:pPr>
      <w:r>
        <w:t xml:space="preserve">                    const Oid *paramTypes);</w:t>
      </w:r>
    </w:p>
    <w:p w:rsidR="006F2817" w:rsidRDefault="006F2817" w:rsidP="006F2817">
      <w:pPr>
        <w:pStyle w:val="EDBTXTNormalWebBlackChar"/>
        <w:rPr>
          <w:szCs w:val="18"/>
        </w:rPr>
      </w:pPr>
      <w:r>
        <w:rPr>
          <w:szCs w:val="18"/>
        </w:rPr>
        <w:t xml:space="preserve">Details of </w:t>
      </w:r>
      <w:r>
        <w:rPr>
          <w:rStyle w:val="EDBTXTKeywordBlack"/>
        </w:rPr>
        <w:t>PQprepare()</w:t>
      </w:r>
      <w:r>
        <w:rPr>
          <w:szCs w:val="18"/>
        </w:rPr>
        <w:t xml:space="preserve"> can be found in the prepared statement section.</w:t>
      </w:r>
    </w:p>
    <w:p w:rsidR="006F2817" w:rsidRDefault="006F2817" w:rsidP="006F2817">
      <w:pPr>
        <w:pStyle w:val="EDBTXTNormalWebBlackChar"/>
        <w:rPr>
          <w:szCs w:val="18"/>
        </w:rPr>
      </w:pPr>
      <w:r>
        <w:rPr>
          <w:szCs w:val="18"/>
        </w:rPr>
        <w:t>The following functions can be used to perform bulk operations:</w:t>
      </w:r>
    </w:p>
    <w:p w:rsidR="006F2817" w:rsidRDefault="006F2817" w:rsidP="006F2817">
      <w:pPr>
        <w:pStyle w:val="EDBTXTNormalWebBlackChar"/>
        <w:numPr>
          <w:ilvl w:val="0"/>
          <w:numId w:val="18"/>
        </w:numPr>
        <w:tabs>
          <w:tab w:val="left" w:pos="720"/>
        </w:tabs>
        <w:spacing w:after="0"/>
      </w:pPr>
      <w:r>
        <w:rPr>
          <w:szCs w:val="18"/>
          <w:u w:val="single"/>
          <w:lang w:eastAsia="ar-SA"/>
        </w:rPr>
        <w:fldChar w:fldCharType="begin"/>
      </w:r>
      <w:r>
        <w:rPr>
          <w:szCs w:val="18"/>
          <w:u w:val="single"/>
          <w:lang w:eastAsia="ar-SA"/>
        </w:rPr>
        <w:instrText xml:space="preserve"> REF _Ref193795706 \h </w:instrText>
      </w:r>
      <w:r>
        <w:rPr>
          <w:szCs w:val="18"/>
          <w:u w:val="single"/>
          <w:lang w:eastAsia="ar-SA"/>
        </w:rPr>
      </w:r>
      <w:r>
        <w:rPr>
          <w:szCs w:val="18"/>
          <w:u w:val="single"/>
          <w:lang w:eastAsia="ar-SA"/>
        </w:rPr>
        <w:fldChar w:fldCharType="separate"/>
      </w:r>
      <w:r w:rsidR="00607D57">
        <w:t>PQBulkStart</w:t>
      </w:r>
      <w:r>
        <w:rPr>
          <w:szCs w:val="18"/>
          <w:u w:val="single"/>
          <w:lang w:eastAsia="ar-SA"/>
        </w:rPr>
        <w:fldChar w:fldCharType="end"/>
      </w:r>
    </w:p>
    <w:p w:rsidR="006F2817" w:rsidRDefault="006F2817" w:rsidP="006F2817">
      <w:pPr>
        <w:pStyle w:val="EDBTXTNormalWebBlackChar"/>
        <w:numPr>
          <w:ilvl w:val="0"/>
          <w:numId w:val="18"/>
        </w:numPr>
        <w:tabs>
          <w:tab w:val="left" w:pos="720"/>
        </w:tabs>
        <w:spacing w:before="0" w:after="0"/>
      </w:pPr>
      <w:r>
        <w:rPr>
          <w:szCs w:val="18"/>
          <w:u w:val="single"/>
          <w:lang w:eastAsia="ar-SA"/>
        </w:rPr>
        <w:fldChar w:fldCharType="begin"/>
      </w:r>
      <w:r>
        <w:rPr>
          <w:szCs w:val="18"/>
          <w:u w:val="single"/>
          <w:lang w:eastAsia="ar-SA"/>
        </w:rPr>
        <w:instrText xml:space="preserve"> REF _Ref193795721 \h </w:instrText>
      </w:r>
      <w:r>
        <w:rPr>
          <w:szCs w:val="18"/>
          <w:u w:val="single"/>
          <w:lang w:eastAsia="ar-SA"/>
        </w:rPr>
      </w:r>
      <w:r>
        <w:rPr>
          <w:szCs w:val="18"/>
          <w:u w:val="single"/>
          <w:lang w:eastAsia="ar-SA"/>
        </w:rPr>
        <w:fldChar w:fldCharType="separate"/>
      </w:r>
      <w:r w:rsidR="00607D57" w:rsidRPr="00CF3D45">
        <w:t>PQexecBulk</w:t>
      </w:r>
      <w:r>
        <w:rPr>
          <w:szCs w:val="18"/>
          <w:u w:val="single"/>
          <w:lang w:eastAsia="ar-SA"/>
        </w:rPr>
        <w:fldChar w:fldCharType="end"/>
      </w:r>
    </w:p>
    <w:p w:rsidR="006F2817" w:rsidRDefault="006F2817" w:rsidP="006F2817">
      <w:pPr>
        <w:pStyle w:val="EDBTXTNormalWebBlackChar"/>
        <w:numPr>
          <w:ilvl w:val="0"/>
          <w:numId w:val="18"/>
        </w:numPr>
        <w:tabs>
          <w:tab w:val="left" w:pos="720"/>
        </w:tabs>
        <w:spacing w:before="0" w:after="0"/>
      </w:pPr>
      <w:r>
        <w:rPr>
          <w:szCs w:val="18"/>
          <w:u w:val="single"/>
          <w:lang w:eastAsia="ar-SA"/>
        </w:rPr>
        <w:fldChar w:fldCharType="begin"/>
      </w:r>
      <w:r>
        <w:rPr>
          <w:szCs w:val="18"/>
          <w:u w:val="single"/>
          <w:lang w:eastAsia="ar-SA"/>
        </w:rPr>
        <w:instrText xml:space="preserve"> REF _Ref193795734 \h </w:instrText>
      </w:r>
      <w:r>
        <w:rPr>
          <w:szCs w:val="18"/>
          <w:u w:val="single"/>
          <w:lang w:eastAsia="ar-SA"/>
        </w:rPr>
      </w:r>
      <w:r>
        <w:rPr>
          <w:szCs w:val="18"/>
          <w:u w:val="single"/>
          <w:lang w:eastAsia="ar-SA"/>
        </w:rPr>
        <w:fldChar w:fldCharType="separate"/>
      </w:r>
      <w:r w:rsidR="00607D57" w:rsidRPr="00CF3D45">
        <w:t>PQBulkFinish</w:t>
      </w:r>
      <w:r>
        <w:rPr>
          <w:szCs w:val="18"/>
          <w:u w:val="single"/>
          <w:lang w:eastAsia="ar-SA"/>
        </w:rPr>
        <w:fldChar w:fldCharType="end"/>
      </w:r>
    </w:p>
    <w:p w:rsidR="006F2817" w:rsidRDefault="006F2817" w:rsidP="006F2817">
      <w:pPr>
        <w:pStyle w:val="EDBTXTNormalWebBlackChar"/>
        <w:numPr>
          <w:ilvl w:val="0"/>
          <w:numId w:val="18"/>
        </w:numPr>
        <w:tabs>
          <w:tab w:val="left" w:pos="720"/>
        </w:tabs>
        <w:spacing w:before="0" w:after="0"/>
      </w:pPr>
      <w:r>
        <w:rPr>
          <w:szCs w:val="18"/>
          <w:u w:val="single"/>
          <w:lang w:eastAsia="ar-SA"/>
        </w:rPr>
        <w:fldChar w:fldCharType="begin"/>
      </w:r>
      <w:r>
        <w:rPr>
          <w:szCs w:val="18"/>
          <w:u w:val="single"/>
          <w:lang w:eastAsia="ar-SA"/>
        </w:rPr>
        <w:instrText xml:space="preserve"> REF _Ref193795749 \h </w:instrText>
      </w:r>
      <w:r>
        <w:rPr>
          <w:szCs w:val="18"/>
          <w:u w:val="single"/>
          <w:lang w:eastAsia="ar-SA"/>
        </w:rPr>
      </w:r>
      <w:r>
        <w:rPr>
          <w:szCs w:val="18"/>
          <w:u w:val="single"/>
          <w:lang w:eastAsia="ar-SA"/>
        </w:rPr>
        <w:fldChar w:fldCharType="separate"/>
      </w:r>
      <w:r w:rsidR="00607D57" w:rsidRPr="00CF3D45">
        <w:t>PQexecBulkPrepared</w:t>
      </w:r>
      <w:r>
        <w:rPr>
          <w:szCs w:val="18"/>
          <w:u w:val="single"/>
          <w:lang w:eastAsia="ar-SA"/>
        </w:rPr>
        <w:fldChar w:fldCharType="end"/>
      </w:r>
    </w:p>
    <w:p w:rsidR="006F2817" w:rsidRDefault="006F2817" w:rsidP="006F2817">
      <w:pPr>
        <w:pStyle w:val="Heading4"/>
        <w:tabs>
          <w:tab w:val="left" w:pos="864"/>
        </w:tabs>
      </w:pPr>
      <w:bookmarkStart w:id="884" w:name="_Ref193795706"/>
      <w:bookmarkStart w:id="885" w:name="_Toc377114166"/>
      <w:bookmarkStart w:id="886" w:name="_Toc444155572"/>
      <w:r>
        <w:t>PQBulkStart</w:t>
      </w:r>
      <w:bookmarkEnd w:id="884"/>
      <w:bookmarkEnd w:id="885"/>
      <w:bookmarkEnd w:id="886"/>
    </w:p>
    <w:p w:rsidR="006F2817" w:rsidRPr="003C01DF" w:rsidRDefault="006F2817" w:rsidP="006F2817">
      <w:pPr>
        <w:pStyle w:val="EDBTXTNormalWebBlackChar"/>
      </w:pPr>
      <w:r w:rsidRPr="003C01DF">
        <w:rPr>
          <w:rStyle w:val="EDBTXTKeywordBlack"/>
        </w:rPr>
        <w:t>PQBulkStart()</w:t>
      </w:r>
      <w:r w:rsidRPr="003C01DF">
        <w:t xml:space="preserve"> initializes bulk operations on the server.  You must call this function before sending bulk data to the server.</w:t>
      </w:r>
      <w:r>
        <w:t xml:space="preserve"> </w:t>
      </w:r>
      <w:r w:rsidRPr="003C01DF">
        <w:rPr>
          <w:rStyle w:val="EDBTXTKeywordBlack"/>
        </w:rPr>
        <w:t>PQBulkStart()</w:t>
      </w:r>
      <w:r w:rsidRPr="003C01DF">
        <w:t xml:space="preserve"> initializes the prepared statement specified in </w:t>
      </w:r>
      <w:r w:rsidRPr="003C01DF">
        <w:rPr>
          <w:rStyle w:val="EDBTXTKeywordBlack"/>
          <w:rFonts w:ascii="Times New Roman" w:hAnsi="Times New Roman" w:cs="Times New Roman"/>
          <w:sz w:val="24"/>
          <w:szCs w:val="24"/>
        </w:rPr>
        <w:t>stmtName</w:t>
      </w:r>
      <w:r w:rsidRPr="003C01DF">
        <w:t xml:space="preserve"> to receive data in a format specified by </w:t>
      </w:r>
      <w:r w:rsidRPr="003C01DF">
        <w:rPr>
          <w:rStyle w:val="EDBTXTKeywordBlack"/>
        </w:rPr>
        <w:t>paramFmts</w:t>
      </w:r>
      <w:r w:rsidRPr="003C01DF">
        <w:t>.</w:t>
      </w:r>
    </w:p>
    <w:p w:rsidR="006F2817" w:rsidRDefault="006F2817" w:rsidP="006F2817">
      <w:pPr>
        <w:pStyle w:val="EDBTXTEmphasisNormalWebBoldBlack"/>
      </w:pPr>
      <w:r>
        <w:t>API Definition</w:t>
      </w:r>
    </w:p>
    <w:p w:rsidR="006F2817" w:rsidRDefault="006F2817" w:rsidP="006F2817">
      <w:pPr>
        <w:pStyle w:val="EDBSYNTXPreformattedBlackLeft033"/>
      </w:pPr>
      <w:r>
        <w:t>PGresult * PQBulkStart(PGconn *conn,</w:t>
      </w:r>
    </w:p>
    <w:p w:rsidR="006F2817" w:rsidRDefault="006F2817" w:rsidP="006F2817">
      <w:pPr>
        <w:pStyle w:val="EDBSYNTXPreformattedBlackLeft033"/>
      </w:pPr>
      <w:r>
        <w:t xml:space="preserve">                       const char * Stmt_Name,</w:t>
      </w:r>
    </w:p>
    <w:p w:rsidR="006F2817" w:rsidRDefault="006F2817" w:rsidP="006F2817">
      <w:pPr>
        <w:pStyle w:val="EDBSYNTXPreformattedBlackLeft033"/>
      </w:pPr>
      <w:r>
        <w:t xml:space="preserve">                       unsigned int nCol,</w:t>
      </w:r>
    </w:p>
    <w:p w:rsidR="006F2817" w:rsidRDefault="006F2817" w:rsidP="006F2817">
      <w:pPr>
        <w:pStyle w:val="EDBSYNTXPreformattedBlackLeft033"/>
      </w:pPr>
      <w:r>
        <w:t xml:space="preserve">                       const int *paramFmts);</w:t>
      </w:r>
    </w:p>
    <w:p w:rsidR="006F2817" w:rsidRPr="00CF3D45" w:rsidRDefault="006F2817" w:rsidP="006F2817">
      <w:pPr>
        <w:pStyle w:val="Heading4"/>
        <w:tabs>
          <w:tab w:val="left" w:pos="864"/>
        </w:tabs>
      </w:pPr>
      <w:bookmarkStart w:id="887" w:name="_Ref193795721"/>
      <w:bookmarkStart w:id="888" w:name="_Toc377114167"/>
      <w:bookmarkStart w:id="889" w:name="_Toc444155573"/>
      <w:r w:rsidRPr="00CF3D45">
        <w:t>PQexecBulk</w:t>
      </w:r>
      <w:bookmarkEnd w:id="887"/>
      <w:bookmarkEnd w:id="888"/>
      <w:bookmarkEnd w:id="889"/>
    </w:p>
    <w:p w:rsidR="006F2817" w:rsidRPr="00354040" w:rsidRDefault="006F2817" w:rsidP="006F2817">
      <w:pPr>
        <w:pStyle w:val="EDBTXTNormalWebBlackChar"/>
      </w:pPr>
      <w:r w:rsidRPr="00354040">
        <w:rPr>
          <w:rStyle w:val="EDBTXTKeywordBlack"/>
        </w:rPr>
        <w:t>PQexecBulk()</w:t>
      </w:r>
      <w:r w:rsidRPr="00354040">
        <w:t xml:space="preserve"> is used to supply data (</w:t>
      </w:r>
      <w:r w:rsidRPr="00354040">
        <w:rPr>
          <w:rStyle w:val="EDBTXTKeywordBlack"/>
        </w:rPr>
        <w:t>paramValues</w:t>
      </w:r>
      <w:r w:rsidRPr="00354040">
        <w:t xml:space="preserve">) for a statement that was previously initialized for bulk operation using </w:t>
      </w:r>
      <w:r w:rsidRPr="00354040">
        <w:rPr>
          <w:rStyle w:val="EDBTXTKeywordBlack"/>
        </w:rPr>
        <w:t>PQBulkStart()</w:t>
      </w:r>
      <w:r w:rsidRPr="00354040">
        <w:t>.</w:t>
      </w:r>
    </w:p>
    <w:p w:rsidR="006F2817" w:rsidRPr="00C26BFC" w:rsidRDefault="006F2817" w:rsidP="006F2817">
      <w:pPr>
        <w:pStyle w:val="EDBTXTNormalWebBlackChar"/>
      </w:pPr>
      <w:r w:rsidRPr="00C26BFC">
        <w:t xml:space="preserve">This function can be used more than once after </w:t>
      </w:r>
      <w:r w:rsidRPr="00354040">
        <w:rPr>
          <w:rStyle w:val="EDBTXTKeywordBlack"/>
        </w:rPr>
        <w:t>PQBulkStart()</w:t>
      </w:r>
      <w:r w:rsidRPr="00C26BFC">
        <w:t xml:space="preserve"> to send multiple blocks of data.  See the example for more details.</w:t>
      </w:r>
    </w:p>
    <w:p w:rsidR="006F2817" w:rsidRPr="00CF3D45" w:rsidRDefault="006F2817" w:rsidP="006F2817">
      <w:pPr>
        <w:pStyle w:val="EDBTXTEmphasisNormalWebBoldBlack"/>
        <w:rPr>
          <w:color w:val="auto"/>
        </w:rPr>
      </w:pPr>
      <w:r w:rsidRPr="00CF3D45">
        <w:rPr>
          <w:color w:val="auto"/>
        </w:rPr>
        <w:lastRenderedPageBreak/>
        <w:t>API Definition</w:t>
      </w:r>
    </w:p>
    <w:p w:rsidR="006F2817" w:rsidRDefault="006F2817" w:rsidP="006F2817">
      <w:pPr>
        <w:pStyle w:val="EDBSYNTXPreformattedBlackLeft033"/>
      </w:pPr>
      <w:r>
        <w:t>PGresult *PQexecBulk(PGconn *conn,</w:t>
      </w:r>
    </w:p>
    <w:p w:rsidR="006F2817" w:rsidRDefault="006F2817" w:rsidP="006F2817">
      <w:pPr>
        <w:pStyle w:val="EDBSYNTXPreformattedBlackLeft033"/>
      </w:pPr>
      <w:r>
        <w:t xml:space="preserve">                     unsigned int nRows,</w:t>
      </w:r>
    </w:p>
    <w:p w:rsidR="006F2817" w:rsidRDefault="006F2817" w:rsidP="006F2817">
      <w:pPr>
        <w:pStyle w:val="EDBSYNTXPreformattedBlackLeft033"/>
      </w:pPr>
      <w:r>
        <w:t xml:space="preserve">                     const char *const * paramValues,</w:t>
      </w:r>
    </w:p>
    <w:p w:rsidR="006F2817" w:rsidRDefault="006F2817" w:rsidP="006F2817">
      <w:pPr>
        <w:pStyle w:val="EDBSYNTXPreformattedBlackLeft033"/>
      </w:pPr>
      <w:r>
        <w:t xml:space="preserve">                     const int *paramLengths);</w:t>
      </w:r>
    </w:p>
    <w:p w:rsidR="006F2817" w:rsidRPr="00CF3D45" w:rsidRDefault="006F2817" w:rsidP="006F2817">
      <w:pPr>
        <w:pStyle w:val="Heading4"/>
        <w:tabs>
          <w:tab w:val="left" w:pos="864"/>
        </w:tabs>
      </w:pPr>
      <w:bookmarkStart w:id="890" w:name="_Ref193795734"/>
      <w:bookmarkStart w:id="891" w:name="_Toc377114168"/>
      <w:bookmarkStart w:id="892" w:name="_Toc444155574"/>
      <w:r w:rsidRPr="00CF3D45">
        <w:t>PQBulkFinish</w:t>
      </w:r>
      <w:bookmarkEnd w:id="890"/>
      <w:bookmarkEnd w:id="891"/>
      <w:bookmarkEnd w:id="892"/>
    </w:p>
    <w:p w:rsidR="006F2817" w:rsidRPr="00A7042C" w:rsidRDefault="006F2817" w:rsidP="006F2817">
      <w:pPr>
        <w:pStyle w:val="EDBTXTNormalWebBlackChar"/>
      </w:pPr>
      <w:r w:rsidRPr="00A7042C">
        <w:t>This function completes the current bulk operation.  You can use the prepared statement again without re-preparing it.</w:t>
      </w:r>
    </w:p>
    <w:p w:rsidR="006F2817" w:rsidRPr="00CF3D45" w:rsidRDefault="006F2817" w:rsidP="006F2817">
      <w:pPr>
        <w:pStyle w:val="EDBTXTEmphasisNormalWebBoldBlack"/>
        <w:rPr>
          <w:color w:val="auto"/>
        </w:rPr>
      </w:pPr>
      <w:r w:rsidRPr="00CF3D45">
        <w:rPr>
          <w:color w:val="auto"/>
        </w:rPr>
        <w:t>API Definition</w:t>
      </w:r>
    </w:p>
    <w:p w:rsidR="006F2817" w:rsidRPr="006E1437" w:rsidRDefault="006F2817" w:rsidP="006F2817">
      <w:pPr>
        <w:pStyle w:val="EDBSYNTXPreformattedBlackLeft033"/>
      </w:pPr>
      <w:r w:rsidRPr="006E1437">
        <w:t>PGresult *PQBulkFinish(PGconn *conn);</w:t>
      </w:r>
    </w:p>
    <w:p w:rsidR="006F2817" w:rsidRPr="00CF3D45" w:rsidRDefault="006F2817" w:rsidP="006F2817">
      <w:pPr>
        <w:pStyle w:val="Heading4"/>
        <w:tabs>
          <w:tab w:val="left" w:pos="864"/>
        </w:tabs>
      </w:pPr>
      <w:bookmarkStart w:id="893" w:name="_Ref193795749"/>
      <w:bookmarkStart w:id="894" w:name="_Toc377114169"/>
      <w:bookmarkStart w:id="895" w:name="_Toc444155575"/>
      <w:r w:rsidRPr="00CF3D45">
        <w:t>PQexecBulkPrepared</w:t>
      </w:r>
      <w:bookmarkEnd w:id="893"/>
      <w:bookmarkEnd w:id="894"/>
      <w:bookmarkEnd w:id="895"/>
    </w:p>
    <w:p w:rsidR="006F2817" w:rsidRPr="0023375D" w:rsidRDefault="006F2817" w:rsidP="006F2817">
      <w:pPr>
        <w:pStyle w:val="EDBTXTNormalWebBlackChar"/>
      </w:pPr>
      <w:r w:rsidRPr="0023375D">
        <w:t>Alternatively, you can use the</w:t>
      </w:r>
      <w:r w:rsidRPr="0023375D">
        <w:rPr>
          <w:rStyle w:val="EDBTXTKeywordBlack"/>
          <w:rFonts w:ascii="Times New Roman" w:hAnsi="Times New Roman" w:cs="Times New Roman"/>
          <w:sz w:val="24"/>
          <w:szCs w:val="24"/>
        </w:rPr>
        <w:t xml:space="preserve"> </w:t>
      </w:r>
      <w:r w:rsidRPr="0023375D">
        <w:rPr>
          <w:rStyle w:val="EDBTXTKeywordBlack"/>
        </w:rPr>
        <w:t>PQexecBulkPrepared()</w:t>
      </w:r>
      <w:r w:rsidRPr="0023375D">
        <w:t xml:space="preserve"> function to perform a bulk operation with a single function call.</w:t>
      </w:r>
      <w:r>
        <w:t xml:space="preserve"> </w:t>
      </w:r>
      <w:r w:rsidRPr="0023375D">
        <w:rPr>
          <w:rStyle w:val="EDBTXTKeywordBlack"/>
        </w:rPr>
        <w:t>PQexecBulkPrepared()</w:t>
      </w:r>
      <w:r w:rsidRPr="0023375D">
        <w:t xml:space="preserve"> sends a request to execute a prepared statement with the given parameters, and waits for the result.  This function combines the functionality of </w:t>
      </w:r>
      <w:r w:rsidRPr="0023375D">
        <w:rPr>
          <w:rStyle w:val="EDBTXTKeywordBlack"/>
        </w:rPr>
        <w:t>PQbulkStart()</w:t>
      </w:r>
      <w:r>
        <w:t xml:space="preserve">, </w:t>
      </w:r>
      <w:r w:rsidRPr="0023375D">
        <w:rPr>
          <w:rStyle w:val="EDBTXTKeywordBlack"/>
        </w:rPr>
        <w:t>PQexecBulk()</w:t>
      </w:r>
      <w:r w:rsidRPr="0023375D">
        <w:t xml:space="preserve">, and </w:t>
      </w:r>
      <w:r w:rsidRPr="0023375D">
        <w:rPr>
          <w:rStyle w:val="EDBTXTKeywordBlack"/>
        </w:rPr>
        <w:t>PQBulkFinish()</w:t>
      </w:r>
      <w:r w:rsidRPr="0023375D">
        <w:t>.</w:t>
      </w:r>
      <w:r>
        <w:t xml:space="preserve"> </w:t>
      </w:r>
      <w:r w:rsidRPr="0023375D">
        <w:t>When using this function, you are not required to initialize or terminate the bulk operation; this function starts the bulk operation, passes the data to the server, and terminates the bulk operation.</w:t>
      </w:r>
    </w:p>
    <w:p w:rsidR="006F2817" w:rsidRPr="001A234B" w:rsidRDefault="006F2817" w:rsidP="006F2817">
      <w:pPr>
        <w:pStyle w:val="EDBTXTNormalWebBlackChar"/>
      </w:pPr>
      <w:r w:rsidRPr="001A234B">
        <w:t xml:space="preserve">Specify a previously prepared statement in the place of </w:t>
      </w:r>
      <w:r w:rsidRPr="001A234B">
        <w:rPr>
          <w:rStyle w:val="EDBTXTKeywordBlack"/>
        </w:rPr>
        <w:t>stmtName</w:t>
      </w:r>
      <w:r>
        <w:t xml:space="preserve">. </w:t>
      </w:r>
      <w:r w:rsidRPr="001A234B">
        <w:t xml:space="preserve">Commands that will be used repeatedly will be parsed and planned just once, rather than each time they are executed. </w:t>
      </w:r>
    </w:p>
    <w:p w:rsidR="006F2817" w:rsidRDefault="006F2817" w:rsidP="006F2817">
      <w:pPr>
        <w:pStyle w:val="EDBTXTEmphasisNormalWebBoldBlack"/>
      </w:pPr>
      <w:r>
        <w:t>API Definition</w:t>
      </w:r>
    </w:p>
    <w:p w:rsidR="006F2817" w:rsidRDefault="006F2817" w:rsidP="006F2817">
      <w:pPr>
        <w:pStyle w:val="EDBSYNTXPreformattedBlackLeft033"/>
      </w:pPr>
      <w:r>
        <w:t>PGresult *PQexecBulkPrepared(PGconn *conn,</w:t>
      </w:r>
    </w:p>
    <w:p w:rsidR="006F2817" w:rsidRDefault="006F2817" w:rsidP="006F2817">
      <w:pPr>
        <w:pStyle w:val="EDBSYNTXPreformattedBlackLeft033"/>
      </w:pPr>
      <w:r>
        <w:t xml:space="preserve">                             const char *stmtName,</w:t>
      </w:r>
    </w:p>
    <w:p w:rsidR="006F2817" w:rsidRDefault="006F2817" w:rsidP="006F2817">
      <w:pPr>
        <w:pStyle w:val="EDBSYNTXPreformattedBlackLeft033"/>
      </w:pPr>
      <w:r>
        <w:t xml:space="preserve">                             unsigned int nCols,</w:t>
      </w:r>
    </w:p>
    <w:p w:rsidR="006F2817" w:rsidRDefault="006F2817" w:rsidP="006F2817">
      <w:pPr>
        <w:pStyle w:val="EDBSYNTXPreformattedBlackLeft033"/>
      </w:pPr>
      <w:r>
        <w:t xml:space="preserve">                             unsigned int nRows,</w:t>
      </w:r>
    </w:p>
    <w:p w:rsidR="006F2817" w:rsidRDefault="006F2817" w:rsidP="006F2817">
      <w:pPr>
        <w:pStyle w:val="EDBSYNTXPreformattedBlackLeft033"/>
      </w:pPr>
      <w:r>
        <w:t xml:space="preserve">                             const char *const *paramValues,</w:t>
      </w:r>
    </w:p>
    <w:p w:rsidR="006F2817" w:rsidRDefault="006F2817" w:rsidP="006F2817">
      <w:pPr>
        <w:pStyle w:val="EDBSYNTXPreformattedBlackLeft033"/>
      </w:pPr>
      <w:r>
        <w:t xml:space="preserve">                             const int *paramLengths,</w:t>
      </w:r>
      <w:r>
        <w:tab/>
      </w:r>
      <w:r>
        <w:tab/>
        <w:t xml:space="preserve">    </w:t>
      </w:r>
    </w:p>
    <w:p w:rsidR="006F2817" w:rsidRDefault="006F2817" w:rsidP="006F2817">
      <w:pPr>
        <w:pStyle w:val="EDBSYNTXPreformattedBlackLeft033"/>
      </w:pPr>
      <w:r>
        <w:t xml:space="preserve">                             const int *paramFormats);</w:t>
      </w:r>
    </w:p>
    <w:p w:rsidR="00082C6D" w:rsidRDefault="00082C6D" w:rsidP="006F2817">
      <w:pPr>
        <w:pStyle w:val="EDBSYNTXPreformattedBlackLeft033"/>
      </w:pPr>
    </w:p>
    <w:p w:rsidR="00082C6D" w:rsidRDefault="00082C6D" w:rsidP="006F2817">
      <w:pPr>
        <w:pStyle w:val="EDBSYNTXPreformattedBlackLeft033"/>
      </w:pPr>
    </w:p>
    <w:p w:rsidR="00082C6D" w:rsidRDefault="00082C6D" w:rsidP="006F2817">
      <w:pPr>
        <w:pStyle w:val="EDBSYNTXPreformattedBlackLeft033"/>
      </w:pPr>
    </w:p>
    <w:p w:rsidR="00082C6D" w:rsidRDefault="00082C6D" w:rsidP="006F2817">
      <w:pPr>
        <w:pStyle w:val="EDBSYNTXPreformattedBlackLeft033"/>
      </w:pPr>
    </w:p>
    <w:p w:rsidR="006F2817" w:rsidRDefault="006F2817" w:rsidP="006F2817">
      <w:pPr>
        <w:pStyle w:val="Heading4"/>
        <w:tabs>
          <w:tab w:val="left" w:pos="864"/>
        </w:tabs>
      </w:pPr>
      <w:bookmarkStart w:id="896" w:name="_Toc377114170"/>
      <w:bookmarkStart w:id="897" w:name="_Toc444155576"/>
      <w:r>
        <w:lastRenderedPageBreak/>
        <w:t>Example Code (Using PQBulkStart, PQexecBulk, PQBulkFinish)</w:t>
      </w:r>
      <w:bookmarkEnd w:id="896"/>
      <w:bookmarkEnd w:id="897"/>
    </w:p>
    <w:p w:rsidR="006F2817" w:rsidRDefault="006F2817" w:rsidP="006F2817">
      <w:pPr>
        <w:pStyle w:val="EDBTXTNormalWebBlackChar"/>
      </w:pPr>
      <w:r>
        <w:t xml:space="preserve">The following example uses </w:t>
      </w:r>
      <w:r>
        <w:rPr>
          <w:rStyle w:val="EDBTXTKeywordBlack"/>
        </w:rPr>
        <w:t>PGBulkStart</w:t>
      </w:r>
      <w:r>
        <w:t xml:space="preserve">, </w:t>
      </w:r>
      <w:r>
        <w:rPr>
          <w:rStyle w:val="EDBTXTKeywordBlack"/>
        </w:rPr>
        <w:t>PQexecBulk</w:t>
      </w:r>
      <w:r>
        <w:t xml:space="preserve">, and </w:t>
      </w:r>
      <w:r>
        <w:rPr>
          <w:rStyle w:val="EDBTXTKeywordBlack"/>
        </w:rPr>
        <w:t>PQBulkFinish</w:t>
      </w:r>
      <w:r>
        <w:t>.</w:t>
      </w:r>
    </w:p>
    <w:p w:rsidR="006F2817" w:rsidRDefault="006F2817" w:rsidP="006F2817">
      <w:pPr>
        <w:pStyle w:val="EDBEXCourierNew9ptCustomColorRGB4649146Left01"/>
      </w:pPr>
      <w:r>
        <w:t>void InsertDataUsingBulkStyle( PGconn *conn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PGresult            *res;</w:t>
      </w:r>
    </w:p>
    <w:p w:rsidR="006F2817" w:rsidRDefault="006F2817" w:rsidP="006F2817">
      <w:pPr>
        <w:pStyle w:val="EDBEXCourierNew9ptCustomColorRGB4649146Left01"/>
      </w:pPr>
      <w:r>
        <w:t xml:space="preserve">    Oid                 paramTypes[2];</w:t>
      </w:r>
    </w:p>
    <w:p w:rsidR="006F2817" w:rsidRDefault="006F2817" w:rsidP="006F2817">
      <w:pPr>
        <w:pStyle w:val="EDBEXCourierNew9ptCustomColorRGB4649146Left01"/>
      </w:pPr>
      <w:r>
        <w:t xml:space="preserve">    char                *paramVals[5][2];</w:t>
      </w:r>
    </w:p>
    <w:p w:rsidR="006F2817" w:rsidRDefault="006F2817" w:rsidP="006F2817">
      <w:pPr>
        <w:pStyle w:val="EDBEXCourierNew9ptCustomColorRGB4649146Left01"/>
      </w:pPr>
      <w:r>
        <w:t xml:space="preserve">    int                 paramLens[5][2];</w:t>
      </w:r>
    </w:p>
    <w:p w:rsidR="006F2817" w:rsidRDefault="006F2817" w:rsidP="006F2817">
      <w:pPr>
        <w:pStyle w:val="EDBEXCourierNew9ptCustomColorRGB4649146Left01"/>
      </w:pPr>
      <w:r>
        <w:t xml:space="preserve">    int                 paramFmts[2];</w:t>
      </w:r>
    </w:p>
    <w:p w:rsidR="006F2817" w:rsidRDefault="006F2817" w:rsidP="006F2817">
      <w:pPr>
        <w:pStyle w:val="EDBEXCourierNew9ptCustomColorRGB4649146Left01"/>
      </w:pPr>
      <w:r>
        <w:t xml:space="preserve">    int                 i;</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int                 a[5] = { 10, 20, 30, 40, 50 };</w:t>
      </w:r>
    </w:p>
    <w:p w:rsidR="006F2817" w:rsidRDefault="006F2817" w:rsidP="006F2817">
      <w:pPr>
        <w:pStyle w:val="EDBEXCourierNew9ptCustomColorRGB4649146Left01"/>
      </w:pPr>
      <w:r>
        <w:t xml:space="preserve">    char                b[5][10] = { "Test_1", "Test_2", "Test_3",  "Test_4", "Test_5" };</w:t>
      </w:r>
    </w:p>
    <w:p w:rsidR="006F2817" w:rsidRDefault="006F2817" w:rsidP="006F2817">
      <w:pPr>
        <w:pStyle w:val="EDBEXCourierNew9ptCustomColorRGB4649146Left01"/>
      </w:pPr>
    </w:p>
    <w:p w:rsidR="006F2817" w:rsidRDefault="006F2817" w:rsidP="006F2817">
      <w:pPr>
        <w:pStyle w:val="EDBEXCourierNew9ptCustomColorRGB4649146Left01"/>
      </w:pPr>
    </w:p>
    <w:p w:rsidR="006F2817" w:rsidRDefault="006F2817" w:rsidP="006F2817">
      <w:pPr>
        <w:pStyle w:val="EDBEXCourierNew9ptCustomColorRGB4649146Left01"/>
      </w:pPr>
      <w:r>
        <w:t xml:space="preserve">    paramTypes[0] = 23;</w:t>
      </w:r>
    </w:p>
    <w:p w:rsidR="006F2817" w:rsidRDefault="006F2817" w:rsidP="006F2817">
      <w:pPr>
        <w:pStyle w:val="EDBEXCourierNew9ptCustomColorRGB4649146Left01"/>
      </w:pPr>
      <w:r>
        <w:t xml:space="preserve">    paramTypes[1] = 1043;</w:t>
      </w:r>
    </w:p>
    <w:p w:rsidR="006F2817" w:rsidRDefault="006F2817" w:rsidP="006F2817">
      <w:pPr>
        <w:pStyle w:val="EDBEXCourierNew9ptCustomColorRGB4649146Left01"/>
      </w:pPr>
      <w:r>
        <w:t xml:space="preserve">    res = PQprepare( conn, "stmt_1", "INSERT INTO testtable1 values( $1, $2 )", 2, paramTypes );</w:t>
      </w:r>
    </w:p>
    <w:p w:rsidR="006F2817" w:rsidRDefault="006F2817" w:rsidP="006F2817">
      <w:pPr>
        <w:pStyle w:val="EDBEXCourierNew9ptCustomColorRGB4649146Left01"/>
      </w:pPr>
      <w:r>
        <w:t xml:space="preserve">    PQclear( res );</w:t>
      </w:r>
    </w:p>
    <w:p w:rsidR="006F2817" w:rsidRDefault="006F2817" w:rsidP="006F2817">
      <w:pPr>
        <w:pStyle w:val="EDBEXCourierNew9ptCustomColorRGB4649146Left01"/>
      </w:pPr>
    </w:p>
    <w:p w:rsidR="006F2817" w:rsidRDefault="006F2817" w:rsidP="006F2817">
      <w:pPr>
        <w:pStyle w:val="EDBEXCourierNew9ptCustomColorRGB4649146Left01"/>
        <w:rPr>
          <w:szCs w:val="18"/>
          <w:lang w:eastAsia="ar-SA"/>
        </w:rPr>
      </w:pPr>
      <w:r>
        <w:rPr>
          <w:szCs w:val="18"/>
          <w:lang w:eastAsia="ar-SA"/>
        </w:rPr>
        <w:t xml:space="preserve">    paramFmts[0] = 1;   /* Binary format */</w:t>
      </w:r>
    </w:p>
    <w:p w:rsidR="006F2817" w:rsidRDefault="006F2817" w:rsidP="006F2817">
      <w:pPr>
        <w:pStyle w:val="EDBEXCourierNew9ptCustomColorRGB4649146Left01"/>
        <w:rPr>
          <w:szCs w:val="18"/>
          <w:lang w:eastAsia="ar-SA"/>
        </w:rPr>
      </w:pPr>
      <w:r>
        <w:rPr>
          <w:szCs w:val="18"/>
          <w:lang w:eastAsia="ar-SA"/>
        </w:rPr>
        <w:t xml:space="preserve">    paramFmts[1] = 0;</w:t>
      </w:r>
    </w:p>
    <w:p w:rsidR="006F2817" w:rsidRDefault="006F2817" w:rsidP="006F2817">
      <w:pPr>
        <w:pStyle w:val="EDBEXCourierNew9ptCustomColorRGB4649146Left01"/>
        <w:rPr>
          <w:szCs w:val="18"/>
          <w:lang w:eastAsia="ar-SA"/>
        </w:rPr>
      </w:pPr>
    </w:p>
    <w:p w:rsidR="006F2817" w:rsidRDefault="006F2817" w:rsidP="006F2817">
      <w:pPr>
        <w:pStyle w:val="EDBEXCourierNew9ptCustomColorRGB4649146Left01"/>
        <w:rPr>
          <w:szCs w:val="18"/>
          <w:lang w:eastAsia="ar-SA"/>
        </w:rPr>
      </w:pPr>
      <w:r>
        <w:rPr>
          <w:szCs w:val="18"/>
          <w:lang w:eastAsia="ar-SA"/>
        </w:rPr>
        <w:t xml:space="preserve">    for( i = 0; i &lt; 5; i++ )</w:t>
      </w:r>
    </w:p>
    <w:p w:rsidR="006F2817" w:rsidRDefault="006F2817" w:rsidP="006F2817">
      <w:pPr>
        <w:pStyle w:val="EDBEXCourierNew9ptCustomColorRGB4649146Left01"/>
        <w:rPr>
          <w:szCs w:val="18"/>
          <w:lang w:eastAsia="ar-SA"/>
        </w:rPr>
      </w:pPr>
      <w:r>
        <w:rPr>
          <w:szCs w:val="18"/>
          <w:lang w:eastAsia="ar-SA"/>
        </w:rPr>
        <w:t xml:space="preserve">    {</w:t>
      </w:r>
    </w:p>
    <w:p w:rsidR="006F2817" w:rsidRDefault="006F2817" w:rsidP="006F2817">
      <w:pPr>
        <w:pStyle w:val="EDBEXCourierNew9ptCustomColorRGB4649146Left01"/>
        <w:rPr>
          <w:szCs w:val="18"/>
          <w:lang w:eastAsia="ar-SA"/>
        </w:rPr>
      </w:pPr>
      <w:r>
        <w:rPr>
          <w:szCs w:val="18"/>
          <w:lang w:eastAsia="ar-SA"/>
        </w:rPr>
        <w:t xml:space="preserve">        a[i] = htonl( a[i] );</w:t>
      </w:r>
    </w:p>
    <w:p w:rsidR="006F2817" w:rsidRDefault="006F2817" w:rsidP="006F2817">
      <w:pPr>
        <w:pStyle w:val="EDBEXCourierNew9ptCustomColorRGB4649146Left01"/>
        <w:rPr>
          <w:szCs w:val="18"/>
          <w:lang w:eastAsia="ar-SA"/>
        </w:rPr>
      </w:pPr>
      <w:r>
        <w:rPr>
          <w:szCs w:val="18"/>
          <w:lang w:eastAsia="ar-SA"/>
        </w:rPr>
        <w:t xml:space="preserve">        paramVals[i][0] = &amp;(a[i]);</w:t>
      </w:r>
    </w:p>
    <w:p w:rsidR="006F2817" w:rsidRDefault="006F2817" w:rsidP="006F2817">
      <w:pPr>
        <w:pStyle w:val="EDBEXCourierNew9ptCustomColorRGB4649146Left01"/>
        <w:rPr>
          <w:szCs w:val="18"/>
          <w:lang w:eastAsia="ar-SA"/>
        </w:rPr>
      </w:pPr>
      <w:r>
        <w:rPr>
          <w:szCs w:val="18"/>
          <w:lang w:eastAsia="ar-SA"/>
        </w:rPr>
        <w:t xml:space="preserve">        paramVals[i][1] = b[i];</w:t>
      </w:r>
    </w:p>
    <w:p w:rsidR="006F2817" w:rsidRDefault="006F2817" w:rsidP="006F2817">
      <w:pPr>
        <w:pStyle w:val="EDBEXCourierNew9ptCustomColorRGB4649146Left01"/>
        <w:rPr>
          <w:szCs w:val="18"/>
          <w:lang w:eastAsia="ar-SA"/>
        </w:rPr>
      </w:pPr>
    </w:p>
    <w:p w:rsidR="006F2817" w:rsidRDefault="006F2817" w:rsidP="006F2817">
      <w:pPr>
        <w:pStyle w:val="EDBEXCourierNew9ptCustomColorRGB4649146Left01"/>
        <w:rPr>
          <w:szCs w:val="18"/>
          <w:lang w:eastAsia="ar-SA"/>
        </w:rPr>
      </w:pPr>
      <w:r>
        <w:rPr>
          <w:szCs w:val="18"/>
          <w:lang w:eastAsia="ar-SA"/>
        </w:rPr>
        <w:t xml:space="preserve">        paramLens[i][0] = 4;</w:t>
      </w:r>
    </w:p>
    <w:p w:rsidR="006F2817" w:rsidRDefault="006F2817" w:rsidP="006F2817">
      <w:pPr>
        <w:pStyle w:val="EDBEXCourierNew9ptCustomColorRGB4649146Left01"/>
        <w:rPr>
          <w:szCs w:val="18"/>
          <w:lang w:eastAsia="ar-SA"/>
        </w:rPr>
      </w:pPr>
      <w:r>
        <w:rPr>
          <w:szCs w:val="18"/>
          <w:lang w:eastAsia="ar-SA"/>
        </w:rPr>
        <w:t xml:space="preserve">        paramLens[i][1] = strlen( b[i] );</w:t>
      </w:r>
    </w:p>
    <w:p w:rsidR="006F2817" w:rsidRDefault="006F2817" w:rsidP="006F2817">
      <w:pPr>
        <w:pStyle w:val="EDBEXCourierNew9ptCustomColorRGB4649146Left01"/>
        <w:rPr>
          <w:szCs w:val="18"/>
          <w:lang w:eastAsia="ar-SA"/>
        </w:rPr>
      </w:pPr>
      <w:r>
        <w:rPr>
          <w:szCs w:val="18"/>
          <w:lang w:eastAsia="ar-SA"/>
        </w:rPr>
        <w:t xml:space="preserve">    }</w:t>
      </w:r>
    </w:p>
    <w:p w:rsidR="006F2817" w:rsidRDefault="006F2817" w:rsidP="006F2817">
      <w:pPr>
        <w:pStyle w:val="EDBEXCourierNew9ptCustomColorRGB4649146Left01"/>
        <w:rPr>
          <w:noProof/>
          <w:szCs w:val="18"/>
          <w:lang w:eastAsia="ar-SA"/>
        </w:rPr>
      </w:pPr>
    </w:p>
    <w:p w:rsidR="006F2817" w:rsidRDefault="006F2817" w:rsidP="006F2817">
      <w:pPr>
        <w:pStyle w:val="EDBEXCourierNew9ptCustomColorRGB4649146Left01"/>
      </w:pPr>
      <w:r>
        <w:tab/>
        <w:t>res = PQBulkStart(conn, "stmt_1", 2, paramFmts);</w:t>
      </w:r>
    </w:p>
    <w:p w:rsidR="006F2817" w:rsidRDefault="006F2817" w:rsidP="006F2817">
      <w:pPr>
        <w:pStyle w:val="EDBEXCourierNew9ptCustomColorRGB4649146Left01"/>
      </w:pPr>
      <w:r>
        <w:tab/>
        <w:t>PQclear( res );</w:t>
      </w:r>
    </w:p>
    <w:p w:rsidR="006F2817" w:rsidRDefault="006F2817" w:rsidP="006F2817">
      <w:pPr>
        <w:pStyle w:val="EDBEXCourierNew9ptCustomColorRGB4649146Left01"/>
      </w:pPr>
      <w:r>
        <w:tab/>
        <w:t>printf( "&lt; -- PQBulkStart -- &gt;\n" );</w:t>
      </w:r>
    </w:p>
    <w:p w:rsidR="006F2817" w:rsidRDefault="006F2817" w:rsidP="006F2817">
      <w:pPr>
        <w:pStyle w:val="EDBEXCourierNew9ptCustomColorRGB4649146Left01"/>
      </w:pPr>
    </w:p>
    <w:p w:rsidR="006F2817" w:rsidRDefault="006F2817" w:rsidP="006F2817">
      <w:pPr>
        <w:pStyle w:val="EDBEXCourierNew9ptCustomColorRGB4649146Left01"/>
      </w:pPr>
      <w:r>
        <w:tab/>
        <w:t>res = PQexecBulk(conn, 5, (const char *const *)paramVals, (const int *)paramLens);</w:t>
      </w:r>
    </w:p>
    <w:p w:rsidR="006F2817" w:rsidRDefault="006F2817" w:rsidP="006F2817">
      <w:pPr>
        <w:pStyle w:val="EDBEXCourierNew9ptCustomColorRGB4649146Left01"/>
      </w:pPr>
      <w:r>
        <w:tab/>
        <w:t>PQclear( res );</w:t>
      </w:r>
    </w:p>
    <w:p w:rsidR="006F2817" w:rsidRDefault="006F2817" w:rsidP="006F2817">
      <w:pPr>
        <w:pStyle w:val="EDBEXCourierNew9ptCustomColorRGB4649146Left01"/>
      </w:pPr>
      <w:r>
        <w:tab/>
        <w:t>printf( "&lt; -- PQexecBulk -- &gt;\n" );</w:t>
      </w:r>
    </w:p>
    <w:p w:rsidR="006F2817" w:rsidRDefault="006F2817" w:rsidP="006F2817">
      <w:pPr>
        <w:pStyle w:val="EDBEXCourierNew9ptCustomColorRGB4649146Left01"/>
      </w:pPr>
    </w:p>
    <w:p w:rsidR="006F2817" w:rsidRDefault="006F2817" w:rsidP="006F2817">
      <w:pPr>
        <w:pStyle w:val="EDBEXCourierNew9ptCustomColorRGB4649146Left01"/>
      </w:pPr>
      <w:r>
        <w:tab/>
        <w:t>res = PQexecBulk(conn, 5, (const char *const *)paramVals, (const int *)paramLens);</w:t>
      </w:r>
    </w:p>
    <w:p w:rsidR="006F2817" w:rsidRDefault="006F2817" w:rsidP="006F2817">
      <w:pPr>
        <w:pStyle w:val="EDBEXCourierNew9ptCustomColorRGB4649146Left01"/>
      </w:pPr>
      <w:r>
        <w:tab/>
        <w:t>PQclear( res );</w:t>
      </w:r>
    </w:p>
    <w:p w:rsidR="006F2817" w:rsidRDefault="006F2817" w:rsidP="006F2817">
      <w:pPr>
        <w:pStyle w:val="EDBEXCourierNew9ptCustomColorRGB4649146Left01"/>
      </w:pPr>
      <w:r>
        <w:tab/>
        <w:t>printf( "&lt; -- PQexecBulk -- &gt;\n" );</w:t>
      </w:r>
    </w:p>
    <w:p w:rsidR="006F2817" w:rsidRDefault="006F2817" w:rsidP="006F2817">
      <w:pPr>
        <w:pStyle w:val="EDBEXCourierNew9ptCustomColorRGB4649146Left01"/>
      </w:pPr>
    </w:p>
    <w:p w:rsidR="006F2817" w:rsidRDefault="006F2817" w:rsidP="006F2817">
      <w:pPr>
        <w:pStyle w:val="EDBEXCourierNew9ptCustomColorRGB4649146Left01"/>
      </w:pPr>
      <w:r>
        <w:tab/>
        <w:t>res = PQBulkFinish(conn);</w:t>
      </w:r>
    </w:p>
    <w:p w:rsidR="006F2817" w:rsidRDefault="006F2817" w:rsidP="006F2817">
      <w:pPr>
        <w:pStyle w:val="EDBEXCourierNew9ptCustomColorRGB4649146Left01"/>
      </w:pPr>
      <w:r>
        <w:tab/>
        <w:t>PQclear( res );</w:t>
      </w:r>
    </w:p>
    <w:p w:rsidR="006F2817" w:rsidRDefault="006F2817" w:rsidP="006F2817">
      <w:pPr>
        <w:pStyle w:val="EDBEXCourierNew9ptCustomColorRGB4649146Left01"/>
      </w:pPr>
      <w:r>
        <w:tab/>
        <w:t>printf( "&lt; -- PQBulkFinish -- &gt;\n" );</w:t>
      </w:r>
    </w:p>
    <w:p w:rsidR="006F2817" w:rsidRDefault="006F2817" w:rsidP="006F2817">
      <w:pPr>
        <w:pStyle w:val="EDBEXCourierNew9ptCustomColorRGB4649146Left01"/>
      </w:pPr>
      <w:r>
        <w:t>}</w:t>
      </w:r>
    </w:p>
    <w:p w:rsidR="006F2817" w:rsidRDefault="006F2817" w:rsidP="00556D09">
      <w:pPr>
        <w:pStyle w:val="Default"/>
      </w:pPr>
    </w:p>
    <w:p w:rsidR="006F2817" w:rsidRDefault="006F2817" w:rsidP="006F2817">
      <w:pPr>
        <w:pStyle w:val="Heading4"/>
        <w:tabs>
          <w:tab w:val="left" w:pos="864"/>
        </w:tabs>
      </w:pPr>
      <w:bookmarkStart w:id="898" w:name="_Toc377114171"/>
      <w:bookmarkStart w:id="899" w:name="_Toc444155577"/>
      <w:r>
        <w:lastRenderedPageBreak/>
        <w:t>Example Code (Using PQexecBulkPrepared)</w:t>
      </w:r>
      <w:bookmarkEnd w:id="898"/>
      <w:bookmarkEnd w:id="899"/>
    </w:p>
    <w:p w:rsidR="006F2817" w:rsidRDefault="006F2817" w:rsidP="006F2817">
      <w:pPr>
        <w:pStyle w:val="EDBTXTNormalWebBlackChar"/>
        <w:rPr>
          <w:szCs w:val="18"/>
        </w:rPr>
      </w:pPr>
      <w:r>
        <w:rPr>
          <w:szCs w:val="18"/>
        </w:rPr>
        <w:t xml:space="preserve">The following example uses </w:t>
      </w:r>
      <w:r>
        <w:rPr>
          <w:rStyle w:val="EDBTXTKeywordBlack"/>
        </w:rPr>
        <w:t>PQexecBulkPrepared</w:t>
      </w:r>
      <w:r>
        <w:rPr>
          <w:szCs w:val="18"/>
        </w:rPr>
        <w:t>.</w:t>
      </w:r>
    </w:p>
    <w:p w:rsidR="006F2817" w:rsidRDefault="006F2817" w:rsidP="006F2817">
      <w:pPr>
        <w:pStyle w:val="EDBEXCourierNew9ptCustomColorRGB4649146Left01"/>
      </w:pPr>
      <w:r>
        <w:t>void InsertDataUsingBulkStyleCombinedVersion( PGconn *conn )</w:t>
      </w:r>
    </w:p>
    <w:p w:rsidR="006F2817" w:rsidRDefault="006F2817" w:rsidP="006F2817">
      <w:pPr>
        <w:pStyle w:val="EDBEXCourierNew9ptCustomColorRGB4649146Left01"/>
      </w:pPr>
      <w:r>
        <w:t>{</w:t>
      </w:r>
    </w:p>
    <w:p w:rsidR="006F2817" w:rsidRDefault="006F2817" w:rsidP="006F2817">
      <w:pPr>
        <w:pStyle w:val="EDBEXCourierNew9ptCustomColorRGB4649146Left01"/>
      </w:pPr>
      <w:r>
        <w:tab/>
        <w:t>PGresult            *res;</w:t>
      </w:r>
    </w:p>
    <w:p w:rsidR="006F2817" w:rsidRDefault="006F2817" w:rsidP="006F2817">
      <w:pPr>
        <w:pStyle w:val="EDBEXCourierNew9ptCustomColorRGB4649146Left01"/>
      </w:pPr>
      <w:r>
        <w:tab/>
        <w:t>Oid                 paramTypes[2];</w:t>
      </w:r>
    </w:p>
    <w:p w:rsidR="006F2817" w:rsidRDefault="006F2817" w:rsidP="006F2817">
      <w:pPr>
        <w:pStyle w:val="EDBEXCourierNew9ptCustomColorRGB4649146Left01"/>
      </w:pPr>
      <w:r>
        <w:tab/>
        <w:t>char                *paramVals[5][2];</w:t>
      </w:r>
    </w:p>
    <w:p w:rsidR="006F2817" w:rsidRDefault="006F2817" w:rsidP="006F2817">
      <w:pPr>
        <w:pStyle w:val="EDBEXCourierNew9ptCustomColorRGB4649146Left01"/>
      </w:pPr>
      <w:r>
        <w:tab/>
        <w:t>int                 paramLens[5][2];</w:t>
      </w:r>
    </w:p>
    <w:p w:rsidR="006F2817" w:rsidRDefault="006F2817" w:rsidP="006F2817">
      <w:pPr>
        <w:pStyle w:val="EDBEXCourierNew9ptCustomColorRGB4649146Left01"/>
      </w:pPr>
      <w:r>
        <w:tab/>
        <w:t>int                 paramFmts[2];</w:t>
      </w:r>
    </w:p>
    <w:p w:rsidR="006F2817" w:rsidRDefault="006F2817" w:rsidP="006F2817">
      <w:pPr>
        <w:pStyle w:val="EDBEXCourierNew9ptCustomColorRGB4649146Left01"/>
      </w:pPr>
      <w:r>
        <w:tab/>
        <w:t>int                 i;</w:t>
      </w:r>
    </w:p>
    <w:p w:rsidR="006F2817" w:rsidRDefault="006F2817" w:rsidP="006F2817">
      <w:pPr>
        <w:pStyle w:val="EDBEXCourierNew9ptCustomColorRGB4649146Left01"/>
      </w:pPr>
    </w:p>
    <w:p w:rsidR="006F2817" w:rsidRDefault="006F2817" w:rsidP="006F2817">
      <w:pPr>
        <w:pStyle w:val="EDBEXCourierNew9ptCustomColorRGB4649146Left01"/>
      </w:pPr>
      <w:r>
        <w:tab/>
        <w:t>int                 a[5] = { 10, 20, 30, 40, 50 };</w:t>
      </w:r>
    </w:p>
    <w:p w:rsidR="006F2817" w:rsidRDefault="006F2817" w:rsidP="006F2817">
      <w:pPr>
        <w:pStyle w:val="EDBEXCourierNew9ptCustomColorRGB4649146Left01"/>
      </w:pPr>
      <w:r>
        <w:tab/>
        <w:t>char                b[5][10] = { "Test_1", "Test_2", "Test_3", "Test_4", "Test_5" };</w:t>
      </w:r>
    </w:p>
    <w:p w:rsidR="006F2817" w:rsidRDefault="006F2817" w:rsidP="006F2817">
      <w:pPr>
        <w:pStyle w:val="EDBEXCourierNew9ptCustomColorRGB4649146Left01"/>
      </w:pPr>
    </w:p>
    <w:p w:rsidR="006F2817" w:rsidRDefault="006F2817" w:rsidP="006F2817">
      <w:pPr>
        <w:pStyle w:val="EDBEXCourierNew9ptCustomColorRGB4649146Left01"/>
      </w:pPr>
      <w:r>
        <w:tab/>
        <w:t>paramTypes[0] = 23;</w:t>
      </w:r>
    </w:p>
    <w:p w:rsidR="006F2817" w:rsidRDefault="006F2817" w:rsidP="006F2817">
      <w:pPr>
        <w:pStyle w:val="EDBEXCourierNew9ptCustomColorRGB4649146Left01"/>
      </w:pPr>
      <w:r>
        <w:tab/>
        <w:t>paramTypes[1] = 1043;</w:t>
      </w:r>
    </w:p>
    <w:p w:rsidR="006F2817" w:rsidRDefault="006F2817" w:rsidP="006F2817">
      <w:pPr>
        <w:pStyle w:val="EDBEXCourierNew9ptCustomColorRGB4649146Left01"/>
      </w:pPr>
      <w:r>
        <w:tab/>
        <w:t>res = PQprepare( conn, "stmt_2", "INSERT INTO testtable1 values( $1, $2 )", 2, paramTypes );</w:t>
      </w:r>
    </w:p>
    <w:p w:rsidR="006F2817" w:rsidRDefault="006F2817" w:rsidP="006F2817">
      <w:pPr>
        <w:pStyle w:val="EDBEXCourierNew9ptCustomColorRGB4649146Left01"/>
      </w:pPr>
      <w:r>
        <w:tab/>
        <w:t>PQclear( res );</w:t>
      </w:r>
    </w:p>
    <w:p w:rsidR="006F2817" w:rsidRDefault="006F2817" w:rsidP="006F2817">
      <w:pPr>
        <w:pStyle w:val="EDBEXCourierNew9ptCustomColorRGB4649146Left01"/>
      </w:pPr>
    </w:p>
    <w:p w:rsidR="006F2817" w:rsidRDefault="006F2817" w:rsidP="006F2817">
      <w:pPr>
        <w:pStyle w:val="EDBEXCourierNew9ptCustomColorRGB4649146Left01"/>
      </w:pPr>
      <w:r>
        <w:tab/>
        <w:t>paramFmts[0] = 1;   /* Binary format */</w:t>
      </w:r>
    </w:p>
    <w:p w:rsidR="006F2817" w:rsidRDefault="006F2817" w:rsidP="006F2817">
      <w:pPr>
        <w:pStyle w:val="EDBEXCourierNew9ptCustomColorRGB4649146Left01"/>
      </w:pPr>
      <w:r>
        <w:tab/>
        <w:t>paramFmts[1] = 0;</w:t>
      </w:r>
    </w:p>
    <w:p w:rsidR="006F2817" w:rsidRDefault="006F2817" w:rsidP="006F2817">
      <w:pPr>
        <w:pStyle w:val="EDBEXCourierNew9ptCustomColorRGB4649146Left01"/>
      </w:pPr>
    </w:p>
    <w:p w:rsidR="006F2817" w:rsidRDefault="006F2817" w:rsidP="006F2817">
      <w:pPr>
        <w:pStyle w:val="EDBEXCourierNew9ptCustomColorRGB4649146Left01"/>
      </w:pPr>
      <w:r>
        <w:tab/>
        <w:t>for( i = 0; i &lt; 5; i++ )</w:t>
      </w:r>
    </w:p>
    <w:p w:rsidR="006F2817" w:rsidRDefault="006F2817" w:rsidP="006F2817">
      <w:pPr>
        <w:pStyle w:val="EDBEXCourierNew9ptCustomColorRGB4649146Left01"/>
      </w:pPr>
      <w:r>
        <w:tab/>
        <w:t>{</w:t>
      </w:r>
    </w:p>
    <w:p w:rsidR="006F2817" w:rsidRDefault="006F2817" w:rsidP="006F2817">
      <w:pPr>
        <w:pStyle w:val="EDBEXCourierNew9ptCustomColorRGB4649146Left01"/>
      </w:pPr>
      <w:r>
        <w:tab/>
      </w:r>
      <w:r>
        <w:tab/>
        <w:t>a[i] = htonl( a[i] );</w:t>
      </w:r>
    </w:p>
    <w:p w:rsidR="006F2817" w:rsidRDefault="006F2817" w:rsidP="006F2817">
      <w:pPr>
        <w:pStyle w:val="EDBEXCourierNew9ptCustomColorRGB4649146Left01"/>
      </w:pPr>
      <w:r>
        <w:tab/>
      </w:r>
      <w:r>
        <w:tab/>
        <w:t>paramVals[i][0] = &amp;(a[i]);</w:t>
      </w:r>
    </w:p>
    <w:p w:rsidR="006F2817" w:rsidRDefault="006F2817" w:rsidP="006F2817">
      <w:pPr>
        <w:pStyle w:val="EDBEXCourierNew9ptCustomColorRGB4649146Left01"/>
      </w:pPr>
      <w:r>
        <w:tab/>
      </w:r>
      <w:r>
        <w:tab/>
        <w:t>paramVals[i][1] = b[i];</w:t>
      </w:r>
    </w:p>
    <w:p w:rsidR="006F2817" w:rsidRDefault="006F2817" w:rsidP="006F2817">
      <w:pPr>
        <w:pStyle w:val="EDBEXCourierNew9ptCustomColorRGB4649146Left01"/>
      </w:pPr>
    </w:p>
    <w:p w:rsidR="006F2817" w:rsidRDefault="006F2817" w:rsidP="006F2817">
      <w:pPr>
        <w:pStyle w:val="EDBEXCourierNew9ptCustomColorRGB4649146Left01"/>
      </w:pPr>
      <w:r>
        <w:tab/>
      </w:r>
      <w:r>
        <w:tab/>
        <w:t>paramLens[i][0] = 4;</w:t>
      </w:r>
    </w:p>
    <w:p w:rsidR="006F2817" w:rsidRDefault="006F2817" w:rsidP="006F2817">
      <w:pPr>
        <w:pStyle w:val="EDBEXCourierNew9ptCustomColorRGB4649146Left01"/>
      </w:pPr>
      <w:r>
        <w:tab/>
      </w:r>
      <w:r>
        <w:tab/>
        <w:t>paramLens[i][1] = strlen( b[i] );</w:t>
      </w:r>
    </w:p>
    <w:p w:rsidR="006F2817" w:rsidRDefault="006F2817" w:rsidP="006F2817">
      <w:pPr>
        <w:pStyle w:val="EDBEXCourierNew9ptCustomColorRGB4649146Left01"/>
      </w:pPr>
      <w:r>
        <w:tab/>
        <w:t>}</w:t>
      </w:r>
    </w:p>
    <w:p w:rsidR="006F2817" w:rsidRDefault="006F2817" w:rsidP="006F2817">
      <w:pPr>
        <w:pStyle w:val="EDBEXCourierNew9ptCustomColorRGB4649146Left01"/>
      </w:pPr>
    </w:p>
    <w:p w:rsidR="006F2817" w:rsidRDefault="006F2817" w:rsidP="006F2817">
      <w:pPr>
        <w:pStyle w:val="EDBEXCourierNew9ptCustomColorRGB4649146Left01"/>
      </w:pPr>
      <w:r>
        <w:t>res = PQexecBulkPrepared(conn, "stmt_2", 2, 5, (const char *const *)paramVals,(const int *)paramLens, (const int *)paramFmts);</w:t>
      </w:r>
    </w:p>
    <w:p w:rsidR="006F2817" w:rsidRDefault="006F2817" w:rsidP="006F2817">
      <w:pPr>
        <w:pStyle w:val="EDBEXCourierNew9ptCustomColorRGB4649146Left01"/>
      </w:pPr>
      <w:r>
        <w:tab/>
        <w:t>PQclear( res );</w:t>
      </w:r>
    </w:p>
    <w:p w:rsidR="006F2817" w:rsidRDefault="006F2817" w:rsidP="006F2817">
      <w:pPr>
        <w:pStyle w:val="EDBEXCourierNew9ptCustomColorRGB4649146Left01"/>
      </w:pPr>
      <w:r>
        <w:t>}</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556D09" w:rsidRDefault="00556D09" w:rsidP="00556D09">
      <w:pPr>
        <w:pStyle w:val="EDBHTMLPageBreak"/>
      </w:pPr>
      <w:bookmarkStart w:id="900" w:name="_Ref380587223"/>
    </w:p>
    <w:p w:rsidR="006F2817" w:rsidRDefault="006F2817" w:rsidP="006F2817">
      <w:pPr>
        <w:pStyle w:val="Heading2"/>
      </w:pPr>
      <w:bookmarkStart w:id="901" w:name="_Ref410046788"/>
      <w:bookmarkStart w:id="902" w:name="_Toc444155578"/>
      <w:r>
        <w:rPr>
          <w:lang w:val="en-US"/>
        </w:rPr>
        <w:t>ECPGPlus</w:t>
      </w:r>
      <w:bookmarkEnd w:id="900"/>
      <w:bookmarkEnd w:id="901"/>
      <w:bookmarkEnd w:id="902"/>
    </w:p>
    <w:p w:rsidR="006F2817" w:rsidRDefault="006F2817" w:rsidP="006F2817">
      <w:pPr>
        <w:pStyle w:val="EDBTXTNormalWebBlackChar"/>
      </w:pPr>
      <w:r>
        <w:t xml:space="preserve">EnterpriseDB has enhanced ECPG (the PostgreSQL pre-compiler) to create ECPGPlus.  ECPGPlus allows you to include embedded SQL commands in C applications; when you use ECPGPlus to compile an application that contains embedded SQL commands, the SQL code is syntax-checked and translated into C.  </w:t>
      </w:r>
    </w:p>
    <w:p w:rsidR="006F2817" w:rsidRDefault="006F2817" w:rsidP="006F2817">
      <w:pPr>
        <w:pStyle w:val="EDBTXTNormalWebBlackChar"/>
      </w:pPr>
      <w:r>
        <w:t>ECPGPlus supports Pro*C compatible syntax in C programs when connected to an Advanced Server d</w:t>
      </w:r>
      <w:r w:rsidRPr="00081FF2">
        <w:t>atabase.  ECPGPlus supports:</w:t>
      </w:r>
    </w:p>
    <w:p w:rsidR="006F2817" w:rsidRDefault="006F2817" w:rsidP="006F2817">
      <w:pPr>
        <w:pStyle w:val="EDBTXTNormalWebBlackChar"/>
        <w:numPr>
          <w:ilvl w:val="0"/>
          <w:numId w:val="4"/>
        </w:numPr>
        <w:tabs>
          <w:tab w:val="left" w:pos="720"/>
        </w:tabs>
        <w:spacing w:after="0"/>
        <w:rPr>
          <w:lang w:eastAsia="ar-SA"/>
        </w:rPr>
      </w:pPr>
      <w:r>
        <w:t>Oracle Dynamic SQL – Method 4 (ODS-M4)</w:t>
      </w:r>
    </w:p>
    <w:p w:rsidR="006F2817" w:rsidRDefault="006F2817" w:rsidP="006F2817">
      <w:pPr>
        <w:pStyle w:val="EDBTXTNormalWebBlackChar"/>
        <w:numPr>
          <w:ilvl w:val="0"/>
          <w:numId w:val="4"/>
        </w:numPr>
        <w:tabs>
          <w:tab w:val="left" w:pos="720"/>
        </w:tabs>
        <w:spacing w:before="0" w:after="0"/>
        <w:rPr>
          <w:lang w:eastAsia="ar-SA"/>
        </w:rPr>
      </w:pPr>
      <w:r>
        <w:rPr>
          <w:lang w:eastAsia="ar-SA"/>
        </w:rPr>
        <w:t>Pro*C compatible anonymous blocks</w:t>
      </w:r>
    </w:p>
    <w:p w:rsidR="006F2817" w:rsidRDefault="006F2817" w:rsidP="00F726B2">
      <w:pPr>
        <w:pStyle w:val="EDBTXTNormalWebBlackChar"/>
        <w:numPr>
          <w:ilvl w:val="0"/>
          <w:numId w:val="4"/>
        </w:numPr>
        <w:spacing w:before="0" w:after="0"/>
        <w:rPr>
          <w:lang w:eastAsia="ar-SA"/>
        </w:rPr>
      </w:pPr>
      <w:r>
        <w:rPr>
          <w:lang w:eastAsia="ar-SA"/>
        </w:rPr>
        <w:t>A</w:t>
      </w:r>
      <w:r w:rsidR="00F726B2">
        <w:rPr>
          <w:lang w:eastAsia="ar-SA"/>
        </w:rPr>
        <w:t xml:space="preserve"> </w:t>
      </w:r>
      <w:r w:rsidRPr="00FF2D89">
        <w:rPr>
          <w:rStyle w:val="EDBTXTKeywordBlack"/>
        </w:rPr>
        <w:t>CALL</w:t>
      </w:r>
      <w:r>
        <w:rPr>
          <w:lang w:eastAsia="ar-SA"/>
        </w:rPr>
        <w:t xml:space="preserve"> statement</w:t>
      </w:r>
      <w:r w:rsidR="00F726B2">
        <w:rPr>
          <w:lang w:eastAsia="ar-SA"/>
        </w:rPr>
        <w:t xml:space="preserve"> </w:t>
      </w:r>
      <w:r w:rsidR="00F726B2" w:rsidRPr="00F726B2">
        <w:rPr>
          <w:lang w:eastAsia="ar-SA"/>
        </w:rPr>
        <w:t xml:space="preserve">compatible with </w:t>
      </w:r>
      <w:r w:rsidR="00F726B2">
        <w:rPr>
          <w:lang w:eastAsia="ar-SA"/>
        </w:rPr>
        <w:t>O</w:t>
      </w:r>
      <w:r w:rsidR="00F726B2" w:rsidRPr="00F726B2">
        <w:rPr>
          <w:lang w:eastAsia="ar-SA"/>
        </w:rPr>
        <w:t>racle databases</w:t>
      </w:r>
    </w:p>
    <w:p w:rsidR="006F2817" w:rsidRPr="00081FF2" w:rsidRDefault="006F2817" w:rsidP="006F2817">
      <w:pPr>
        <w:pStyle w:val="EDBTXTNormalWebBlackChar"/>
      </w:pPr>
      <w:r w:rsidRPr="00081FF2">
        <w:t xml:space="preserve">As part of ECPGPlus's Pro*C compatibility, you do not need to include the </w:t>
      </w:r>
      <w:r w:rsidRPr="00FF2D89">
        <w:rPr>
          <w:rStyle w:val="EDBTXTKeywordBlack"/>
        </w:rPr>
        <w:t>BEGIN DECLARE SECTION</w:t>
      </w:r>
      <w:r w:rsidRPr="00081FF2">
        <w:t xml:space="preserve"> and </w:t>
      </w:r>
      <w:r w:rsidRPr="00FF2D89">
        <w:rPr>
          <w:rStyle w:val="EDBTXTKeywordBlack"/>
        </w:rPr>
        <w:t>END DECLARE SECTION</w:t>
      </w:r>
      <w:r w:rsidRPr="00081FF2">
        <w:t xml:space="preserve"> directives.</w:t>
      </w:r>
    </w:p>
    <w:p w:rsidR="006F2817" w:rsidRPr="00763025" w:rsidRDefault="006F2817" w:rsidP="006F2817">
      <w:pPr>
        <w:pStyle w:val="EDBTXTNormalWebBlackChar"/>
        <w:rPr>
          <w:color w:val="auto"/>
        </w:rPr>
      </w:pPr>
      <w:r w:rsidRPr="00081FF2">
        <w:t xml:space="preserve">For more information about using ECPGPlus, please see the </w:t>
      </w:r>
      <w:r w:rsidR="002A1ECE" w:rsidRPr="002A1ECE">
        <w:t>EDB Postgres</w:t>
      </w:r>
      <w:r w:rsidRPr="00081FF2">
        <w:t xml:space="preserve"> Advanced Server ECPG Connector Guide, available from the EnterpriseDB website at:</w:t>
      </w:r>
      <w:r w:rsidR="00A57B0A">
        <w:t xml:space="preserve"> </w:t>
      </w:r>
    </w:p>
    <w:p w:rsidR="00763025" w:rsidRPr="00763025" w:rsidRDefault="005C07B9" w:rsidP="00763025">
      <w:pPr>
        <w:pStyle w:val="EDBTXTNormalWebBlackChar"/>
        <w:jc w:val="center"/>
        <w:rPr>
          <w:color w:val="auto"/>
        </w:rPr>
      </w:pPr>
      <w:hyperlink r:id="rId46" w:history="1">
        <w:r w:rsidR="00763025" w:rsidRPr="00763025">
          <w:rPr>
            <w:rStyle w:val="Hyperlink"/>
          </w:rPr>
          <w:t>http://www.enterprisedb.com/products-services-training/products/documentation/enterpriseedition</w:t>
        </w:r>
      </w:hyperlink>
    </w:p>
    <w:p w:rsidR="003838DA" w:rsidRDefault="003838DA" w:rsidP="003838DA">
      <w:pPr>
        <w:pStyle w:val="EDBHTMLPageBreak"/>
      </w:pPr>
      <w:bookmarkStart w:id="903" w:name="_Toc187448282"/>
      <w:bookmarkStart w:id="904" w:name="_Toc377018071"/>
    </w:p>
    <w:p w:rsidR="006F2817" w:rsidRDefault="006F2817" w:rsidP="006F2817">
      <w:pPr>
        <w:pStyle w:val="Heading3"/>
      </w:pPr>
      <w:bookmarkStart w:id="905" w:name="_Toc444155579"/>
      <w:r>
        <w:t>C-preprocessor Directives</w:t>
      </w:r>
      <w:bookmarkEnd w:id="903"/>
      <w:bookmarkEnd w:id="904"/>
      <w:bookmarkEnd w:id="905"/>
    </w:p>
    <w:p w:rsidR="006F2817" w:rsidRDefault="006F2817" w:rsidP="006F2817">
      <w:pPr>
        <w:pStyle w:val="EDBTXTNormalWebBlackChar"/>
      </w:pPr>
      <w:r>
        <w:t>The ECPGPlus C-preprocessor enforces two behaviors that are dependent on the mode in which you invoke ECPGPlus:</w:t>
      </w:r>
    </w:p>
    <w:p w:rsidR="006F2817" w:rsidRDefault="006F2817" w:rsidP="006F2817">
      <w:pPr>
        <w:pStyle w:val="EDBTXTNormalWebBlackChar"/>
        <w:numPr>
          <w:ilvl w:val="0"/>
          <w:numId w:val="4"/>
        </w:numPr>
        <w:tabs>
          <w:tab w:val="left" w:pos="720"/>
        </w:tabs>
        <w:spacing w:after="0"/>
        <w:rPr>
          <w:lang w:eastAsia="ar-SA"/>
        </w:rPr>
      </w:pPr>
      <w:r w:rsidRPr="003E0424">
        <w:rPr>
          <w:rStyle w:val="EDBTXTKeywordBlack"/>
        </w:rPr>
        <w:t>PROC</w:t>
      </w:r>
      <w:r>
        <w:t xml:space="preserve"> mode</w:t>
      </w:r>
    </w:p>
    <w:p w:rsidR="006F2817" w:rsidRDefault="006F2817" w:rsidP="006F2817">
      <w:pPr>
        <w:pStyle w:val="EDBTXTNormalWebBlackChar"/>
        <w:numPr>
          <w:ilvl w:val="0"/>
          <w:numId w:val="4"/>
        </w:numPr>
        <w:tabs>
          <w:tab w:val="left" w:pos="720"/>
        </w:tabs>
        <w:spacing w:before="0" w:after="0"/>
        <w:rPr>
          <w:lang w:eastAsia="ar-SA"/>
        </w:rPr>
      </w:pPr>
      <w:r>
        <w:rPr>
          <w:lang w:eastAsia="ar-SA"/>
        </w:rPr>
        <w:t>non-</w:t>
      </w:r>
      <w:r w:rsidRPr="003E0424">
        <w:rPr>
          <w:rStyle w:val="EDBTXTKeywordBlack"/>
        </w:rPr>
        <w:t>PROC</w:t>
      </w:r>
      <w:r>
        <w:rPr>
          <w:lang w:eastAsia="ar-SA"/>
        </w:rPr>
        <w:t xml:space="preserve"> mode</w:t>
      </w:r>
    </w:p>
    <w:p w:rsidR="006F2817" w:rsidRPr="003E0424" w:rsidRDefault="006F2817" w:rsidP="006F2817">
      <w:pPr>
        <w:pStyle w:val="EDBTXTNormalWebBlack"/>
        <w:rPr>
          <w:rStyle w:val="EDBTXTEmphasisNormalWebBoldBlackChar"/>
        </w:rPr>
      </w:pPr>
      <w:r w:rsidRPr="003E0424">
        <w:rPr>
          <w:rStyle w:val="EDBTXTEmphasisNormalWebBoldBlackChar"/>
        </w:rPr>
        <w:t>Compiling in PROC mode</w:t>
      </w:r>
    </w:p>
    <w:p w:rsidR="006F2817" w:rsidRDefault="006F2817" w:rsidP="006F2817">
      <w:pPr>
        <w:pStyle w:val="EDBTXTNormalWebBlackChar"/>
      </w:pPr>
      <w:r>
        <w:t xml:space="preserve">In </w:t>
      </w:r>
      <w:r w:rsidRPr="00444F4B">
        <w:rPr>
          <w:rStyle w:val="EDBTXTKeywordBlack"/>
        </w:rPr>
        <w:t>PROC</w:t>
      </w:r>
      <w:r>
        <w:t xml:space="preserve"> mode, ECPGPlus allows you to: </w:t>
      </w:r>
    </w:p>
    <w:p w:rsidR="006F2817" w:rsidRDefault="006F2817" w:rsidP="006F2817">
      <w:pPr>
        <w:pStyle w:val="EDBTXTNormalWebBlackChar"/>
        <w:numPr>
          <w:ilvl w:val="0"/>
          <w:numId w:val="4"/>
        </w:numPr>
        <w:tabs>
          <w:tab w:val="left" w:pos="720"/>
        </w:tabs>
        <w:spacing w:after="0"/>
        <w:rPr>
          <w:lang w:eastAsia="ar-SA"/>
        </w:rPr>
      </w:pPr>
      <w:r>
        <w:t xml:space="preserve">Declare host variables outside of an </w:t>
      </w:r>
      <w:r w:rsidRPr="003E0424">
        <w:rPr>
          <w:rStyle w:val="EDBTXTKeywordBlack"/>
        </w:rPr>
        <w:t>EXEC SQL BEGIN/END DECLARE SECTION</w:t>
      </w:r>
      <w:r>
        <w:t>.</w:t>
      </w:r>
    </w:p>
    <w:p w:rsidR="006F2817" w:rsidRDefault="006F2817" w:rsidP="006F2817">
      <w:pPr>
        <w:pStyle w:val="EDBTXTNormalWebBlackChar"/>
        <w:numPr>
          <w:ilvl w:val="0"/>
          <w:numId w:val="4"/>
        </w:numPr>
        <w:tabs>
          <w:tab w:val="left" w:pos="720"/>
        </w:tabs>
        <w:spacing w:before="0" w:after="0"/>
        <w:rPr>
          <w:lang w:eastAsia="ar-SA"/>
        </w:rPr>
      </w:pPr>
      <w:r>
        <w:rPr>
          <w:lang w:eastAsia="ar-SA"/>
        </w:rPr>
        <w:t>Use any C variable as a host variable as long as it is of a data type compatible with ECPG.</w:t>
      </w:r>
    </w:p>
    <w:p w:rsidR="006F2817" w:rsidRPr="00B97C07" w:rsidRDefault="006F2817" w:rsidP="006F2817">
      <w:pPr>
        <w:pStyle w:val="EDBTXTNormalWebBlackChar"/>
      </w:pPr>
      <w:r w:rsidRPr="00B97C07">
        <w:t xml:space="preserve">When you invoke </w:t>
      </w:r>
      <w:r>
        <w:t>ECPG</w:t>
      </w:r>
      <w:r w:rsidRPr="00B97C07">
        <w:t xml:space="preserve">Plus in </w:t>
      </w:r>
      <w:r w:rsidRPr="00444F4B">
        <w:rPr>
          <w:rStyle w:val="EDBTXTKeywordBlack"/>
        </w:rPr>
        <w:t>PROC</w:t>
      </w:r>
      <w:r w:rsidRPr="00B97C07">
        <w:t xml:space="preserve"> mode (by including the </w:t>
      </w:r>
      <w:r w:rsidRPr="007D5605">
        <w:rPr>
          <w:rStyle w:val="EDBTXTKeywordBlack"/>
        </w:rPr>
        <w:t>-C PROC</w:t>
      </w:r>
      <w:r w:rsidRPr="00B97C07">
        <w:t xml:space="preserve"> keywords), the </w:t>
      </w:r>
      <w:r>
        <w:t>ECPG</w:t>
      </w:r>
      <w:r w:rsidRPr="00B97C07">
        <w:t xml:space="preserve"> compiler honors the following C-preprocessor directives:</w:t>
      </w:r>
    </w:p>
    <w:p w:rsidR="006F2817" w:rsidRDefault="006F2817" w:rsidP="006F2817">
      <w:pPr>
        <w:pStyle w:val="EDBSYNTXPreformattedBlackLeft033"/>
      </w:pPr>
      <w:r>
        <w:t>#include</w:t>
      </w:r>
    </w:p>
    <w:p w:rsidR="006F2817" w:rsidRPr="00E91089" w:rsidRDefault="006F2817" w:rsidP="006F2817">
      <w:pPr>
        <w:pStyle w:val="EDBSYNTXPreformattedBlackLeft033"/>
      </w:pPr>
      <w:r w:rsidRPr="00B716EA">
        <w:t xml:space="preserve">#if </w:t>
      </w:r>
      <w:r w:rsidRPr="00647CA4">
        <w:rPr>
          <w:rStyle w:val="EDBTXTVariable11ptBlack"/>
        </w:rPr>
        <w:t>expression</w:t>
      </w:r>
    </w:p>
    <w:p w:rsidR="006F2817" w:rsidRPr="00B716EA" w:rsidRDefault="006F2817" w:rsidP="006F2817">
      <w:pPr>
        <w:pStyle w:val="EDBSYNTXPreformattedBlackLeft033"/>
      </w:pPr>
      <w:r w:rsidRPr="00B716EA">
        <w:t xml:space="preserve">#ifdef </w:t>
      </w:r>
      <w:r w:rsidRPr="00647CA4">
        <w:rPr>
          <w:rStyle w:val="EDBTXTVariable11ptBlack"/>
        </w:rPr>
        <w:t>symbolName</w:t>
      </w:r>
    </w:p>
    <w:p w:rsidR="006F2817" w:rsidRPr="00E91089" w:rsidRDefault="006F2817" w:rsidP="006F2817">
      <w:pPr>
        <w:pStyle w:val="EDBSYNTXPreformattedBlackLeft033"/>
      </w:pPr>
      <w:r w:rsidRPr="00B716EA">
        <w:t xml:space="preserve">#ifndef </w:t>
      </w:r>
      <w:r w:rsidRPr="00647CA4">
        <w:rPr>
          <w:rStyle w:val="EDBTXTVariable11ptBlack"/>
        </w:rPr>
        <w:t>symbolName</w:t>
      </w:r>
    </w:p>
    <w:p w:rsidR="006F2817" w:rsidRPr="00B716EA" w:rsidRDefault="006F2817" w:rsidP="006F2817">
      <w:pPr>
        <w:pStyle w:val="EDBSYNTXPreformattedBlackLeft033"/>
      </w:pPr>
      <w:r w:rsidRPr="00B716EA">
        <w:t>#else</w:t>
      </w:r>
    </w:p>
    <w:p w:rsidR="006F2817" w:rsidRPr="00E91089" w:rsidRDefault="006F2817" w:rsidP="006F2817">
      <w:pPr>
        <w:pStyle w:val="EDBSYNTXPreformattedBlackLeft033"/>
      </w:pPr>
      <w:r w:rsidRPr="00B716EA">
        <w:t xml:space="preserve">#elif </w:t>
      </w:r>
      <w:r w:rsidRPr="00647CA4">
        <w:rPr>
          <w:rStyle w:val="EDBTXTVariable11ptBlack"/>
        </w:rPr>
        <w:t>expression</w:t>
      </w:r>
    </w:p>
    <w:p w:rsidR="006F2817" w:rsidRPr="00B716EA" w:rsidRDefault="006F2817" w:rsidP="006F2817">
      <w:pPr>
        <w:pStyle w:val="EDBSYNTXPreformattedBlackLeft033"/>
      </w:pPr>
      <w:r w:rsidRPr="00B716EA">
        <w:t>#endif</w:t>
      </w:r>
    </w:p>
    <w:p w:rsidR="006F2817" w:rsidRPr="00E91089" w:rsidRDefault="006F2817" w:rsidP="006F2817">
      <w:pPr>
        <w:pStyle w:val="EDBSYNTXPreformattedBlackLeft033"/>
      </w:pPr>
      <w:r w:rsidRPr="00B716EA">
        <w:t xml:space="preserve">#define </w:t>
      </w:r>
      <w:r w:rsidRPr="00647CA4">
        <w:rPr>
          <w:rStyle w:val="EDBTXTVariable11ptBlack"/>
        </w:rPr>
        <w:t>symbolName</w:t>
      </w:r>
      <w:r w:rsidRPr="00E91089">
        <w:t xml:space="preserve"> </w:t>
      </w:r>
      <w:r w:rsidRPr="00647CA4">
        <w:rPr>
          <w:rStyle w:val="EDBTXTVariable11ptBlack"/>
        </w:rPr>
        <w:t>expansion</w:t>
      </w:r>
      <w:r w:rsidRPr="00E91089">
        <w:br/>
      </w:r>
      <w:r w:rsidRPr="00B716EA">
        <w:t xml:space="preserve">#define </w:t>
      </w:r>
      <w:r w:rsidRPr="00647CA4">
        <w:rPr>
          <w:rStyle w:val="EDBTXTVariable11ptBlack"/>
        </w:rPr>
        <w:t>symbolName</w:t>
      </w:r>
      <w:r w:rsidRPr="00B716EA">
        <w:t>([</w:t>
      </w:r>
      <w:r w:rsidRPr="00647CA4">
        <w:rPr>
          <w:rStyle w:val="EDBTXTVariable11ptBlack"/>
        </w:rPr>
        <w:t>macro</w:t>
      </w:r>
      <w:r w:rsidRPr="00E91089">
        <w:t xml:space="preserve"> </w:t>
      </w:r>
      <w:r w:rsidRPr="00647CA4">
        <w:rPr>
          <w:rStyle w:val="EDBTXTVariable11ptBlack"/>
        </w:rPr>
        <w:t>arguments</w:t>
      </w:r>
      <w:r w:rsidRPr="00B716EA">
        <w:t xml:space="preserve">]) </w:t>
      </w:r>
      <w:r w:rsidRPr="00647CA4">
        <w:rPr>
          <w:rStyle w:val="EDBTXTVariable11ptBlack"/>
        </w:rPr>
        <w:t>expansion</w:t>
      </w:r>
    </w:p>
    <w:p w:rsidR="006F2817" w:rsidRPr="00E91089" w:rsidRDefault="006F2817" w:rsidP="006F2817">
      <w:pPr>
        <w:pStyle w:val="EDBSYNTXPreformattedBlackLeft033"/>
      </w:pPr>
      <w:r w:rsidRPr="00B716EA">
        <w:t xml:space="preserve">#undef </w:t>
      </w:r>
      <w:r w:rsidRPr="00647CA4">
        <w:rPr>
          <w:rStyle w:val="EDBTXTVariable11ptBlack"/>
        </w:rPr>
        <w:t>symbolName</w:t>
      </w:r>
    </w:p>
    <w:p w:rsidR="006F2817" w:rsidRPr="00B97C07" w:rsidRDefault="006F2817" w:rsidP="006F2817">
      <w:pPr>
        <w:pStyle w:val="EDBSYNTXPreformattedBlackLeft033"/>
      </w:pPr>
      <w:r>
        <w:t>#</w:t>
      </w:r>
      <w:r w:rsidRPr="00B716EA">
        <w:t>defined(</w:t>
      </w:r>
      <w:r w:rsidRPr="00647CA4">
        <w:rPr>
          <w:rStyle w:val="EDBTXTVariable11ptBlack"/>
        </w:rPr>
        <w:t>symbolName</w:t>
      </w:r>
      <w:r w:rsidRPr="00B716EA">
        <w:t>)</w:t>
      </w:r>
    </w:p>
    <w:p w:rsidR="006F2817" w:rsidRPr="001F347D" w:rsidRDefault="006F2817" w:rsidP="006F2817">
      <w:pPr>
        <w:pStyle w:val="EDBTXTNormalWebBlackChar"/>
      </w:pPr>
      <w:r>
        <w:t>Pre-processor directives are used to effect or direct the code that is received by the compiler.  For example, using the following code sample:</w:t>
      </w:r>
    </w:p>
    <w:p w:rsidR="006F2817" w:rsidRPr="00A2582F" w:rsidRDefault="006F2817" w:rsidP="006F2817">
      <w:pPr>
        <w:pStyle w:val="EDBSYNTXPreformattedBlackLeft033"/>
        <w:rPr>
          <w:rStyle w:val="EDBTXTKeywordBlack"/>
        </w:rPr>
      </w:pPr>
      <w:r w:rsidRPr="00A2582F">
        <w:rPr>
          <w:rStyle w:val="EDBTXTKeywordBlack"/>
        </w:rPr>
        <w:t>#if HAVE_LONG_LONG == 1</w:t>
      </w:r>
    </w:p>
    <w:p w:rsidR="006F2817" w:rsidRPr="00A2582F" w:rsidRDefault="006F2817" w:rsidP="006F2817">
      <w:pPr>
        <w:pStyle w:val="EDBSYNTXPreformattedBlackLeft033"/>
        <w:rPr>
          <w:rStyle w:val="EDBTXTKeywordBlack"/>
        </w:rPr>
      </w:pPr>
      <w:r w:rsidRPr="00A2582F">
        <w:rPr>
          <w:rStyle w:val="EDBTXTKeywordBlack"/>
        </w:rPr>
        <w:t>#define BALANCE_TYPE long long</w:t>
      </w:r>
    </w:p>
    <w:p w:rsidR="006F2817" w:rsidRPr="00A2582F" w:rsidRDefault="006F2817" w:rsidP="006F2817">
      <w:pPr>
        <w:pStyle w:val="EDBSYNTXPreformattedBlackLeft033"/>
        <w:rPr>
          <w:rStyle w:val="EDBTXTKeywordBlack"/>
        </w:rPr>
      </w:pPr>
      <w:r w:rsidRPr="00A2582F">
        <w:rPr>
          <w:rStyle w:val="EDBTXTKeywordBlack"/>
        </w:rPr>
        <w:t>#else</w:t>
      </w:r>
    </w:p>
    <w:p w:rsidR="006F2817" w:rsidRPr="00A2582F" w:rsidRDefault="006F2817" w:rsidP="006F2817">
      <w:pPr>
        <w:pStyle w:val="EDBSYNTXPreformattedBlackLeft033"/>
        <w:rPr>
          <w:rStyle w:val="EDBTXTKeywordBlack"/>
        </w:rPr>
      </w:pPr>
      <w:r w:rsidRPr="00A2582F">
        <w:rPr>
          <w:rStyle w:val="EDBTXTKeywordBlack"/>
        </w:rPr>
        <w:t>#define BALANCE_TYPE double</w:t>
      </w:r>
    </w:p>
    <w:p w:rsidR="006F2817" w:rsidRPr="00A2582F" w:rsidRDefault="006F2817" w:rsidP="006F2817">
      <w:pPr>
        <w:pStyle w:val="EDBSYNTXPreformattedBlackLeft033"/>
        <w:rPr>
          <w:rStyle w:val="EDBTXTKeywordBlack"/>
        </w:rPr>
      </w:pPr>
      <w:r w:rsidRPr="00A2582F">
        <w:rPr>
          <w:rStyle w:val="EDBTXTKeywordBlack"/>
        </w:rPr>
        <w:t>#endif</w:t>
      </w:r>
    </w:p>
    <w:p w:rsidR="006F2817" w:rsidRPr="00A2582F" w:rsidRDefault="006F2817" w:rsidP="006F2817">
      <w:pPr>
        <w:pStyle w:val="EDBSYNTXPreformattedBlackLeft033"/>
        <w:rPr>
          <w:rStyle w:val="EDBTXTKeywordBlack"/>
        </w:rPr>
      </w:pPr>
      <w:r w:rsidRPr="00A2582F">
        <w:rPr>
          <w:rStyle w:val="EDBTXTKeywordBlack"/>
        </w:rPr>
        <w:t>...</w:t>
      </w:r>
    </w:p>
    <w:p w:rsidR="006F2817" w:rsidRPr="00A2582F" w:rsidRDefault="006F2817" w:rsidP="006F2817">
      <w:pPr>
        <w:pStyle w:val="EDBSYNTXPreformattedBlackLeft033"/>
        <w:rPr>
          <w:rStyle w:val="EDBTXTKeywordBlack"/>
        </w:rPr>
      </w:pPr>
      <w:r w:rsidRPr="00A2582F">
        <w:rPr>
          <w:rStyle w:val="EDBTXTKeywordBlack"/>
        </w:rPr>
        <w:t>BALANCE_TYPE customerBalance;</w:t>
      </w:r>
    </w:p>
    <w:p w:rsidR="00082C6D" w:rsidRDefault="00082C6D" w:rsidP="006F2817">
      <w:pPr>
        <w:pStyle w:val="EDBTXTNormalWebBlackChar"/>
      </w:pPr>
    </w:p>
    <w:p w:rsidR="006F2817" w:rsidRDefault="006F2817" w:rsidP="006F2817">
      <w:pPr>
        <w:pStyle w:val="EDBTXTNormalWebBlackChar"/>
      </w:pPr>
      <w:r>
        <w:lastRenderedPageBreak/>
        <w:t>If you invoke ECPGPlus with the following command-line arguments:</w:t>
      </w:r>
    </w:p>
    <w:p w:rsidR="006F2817" w:rsidRPr="00A2582F" w:rsidRDefault="006F2817" w:rsidP="006F2817">
      <w:pPr>
        <w:pStyle w:val="EDBSYNTXPreformattedBlackLeft033"/>
        <w:rPr>
          <w:rStyle w:val="EDBTXTKeywordBlack"/>
        </w:rPr>
      </w:pPr>
      <w:r w:rsidRPr="00A2582F">
        <w:rPr>
          <w:rStyle w:val="EDBTXTKeywordBlack"/>
        </w:rPr>
        <w:t>ecpg –C PROC –DHAVE_LONG_LONG=1</w:t>
      </w:r>
    </w:p>
    <w:p w:rsidR="006F2817" w:rsidRDefault="006F2817" w:rsidP="006F2817">
      <w:pPr>
        <w:pStyle w:val="EDBTXTNormalWebBlackChar"/>
      </w:pPr>
      <w:r>
        <w:t>ECPGPlus will copy the entire fragment (without change) to the output file, but will only send the following tokens to the ECPG parser:</w:t>
      </w:r>
    </w:p>
    <w:p w:rsidR="006F2817" w:rsidRPr="00A2582F" w:rsidRDefault="006F2817" w:rsidP="006F2817">
      <w:pPr>
        <w:pStyle w:val="EDBSYNTXPreformattedBlackLeft033"/>
        <w:rPr>
          <w:rStyle w:val="EDBTXTKeywordBlack"/>
        </w:rPr>
      </w:pPr>
      <w:r w:rsidRPr="00A2582F">
        <w:rPr>
          <w:rStyle w:val="EDBTXTKeywordBlack"/>
        </w:rPr>
        <w:t>long long customerBalance;</w:t>
      </w:r>
    </w:p>
    <w:p w:rsidR="006F2817" w:rsidRDefault="006F2817" w:rsidP="006F2817">
      <w:pPr>
        <w:pStyle w:val="EDBTXTNormalWebBlackChar"/>
      </w:pPr>
      <w:r>
        <w:t>On the other hand, if you invoke ECPGPlus with the following command-line arguments:</w:t>
      </w:r>
    </w:p>
    <w:p w:rsidR="006F2817" w:rsidRPr="00A2582F" w:rsidRDefault="006F2817" w:rsidP="006F2817">
      <w:pPr>
        <w:pStyle w:val="EDBSYNTXPreformattedBlackLeft033"/>
        <w:rPr>
          <w:rStyle w:val="EDBTXTKeywordBlack"/>
        </w:rPr>
      </w:pPr>
      <w:r w:rsidRPr="00A2582F">
        <w:rPr>
          <w:rStyle w:val="EDBTXTKeywordBlack"/>
        </w:rPr>
        <w:t>ecpg –C PROC –DHAVE_LONG_LONG=0</w:t>
      </w:r>
    </w:p>
    <w:p w:rsidR="006F2817" w:rsidRDefault="006F2817" w:rsidP="006F2817">
      <w:pPr>
        <w:pStyle w:val="EDBTXTNormalWebBlackChar"/>
      </w:pPr>
      <w:r>
        <w:t>The ECPG parser will receive the following tokens:</w:t>
      </w:r>
    </w:p>
    <w:p w:rsidR="006F2817" w:rsidRPr="00A2582F" w:rsidRDefault="006F2817" w:rsidP="006F2817">
      <w:pPr>
        <w:pStyle w:val="EDBSYNTXPreformattedBlackLeft033"/>
        <w:rPr>
          <w:rStyle w:val="EDBTXTKeywordBlack"/>
        </w:rPr>
      </w:pPr>
      <w:r w:rsidRPr="00A2582F">
        <w:rPr>
          <w:rStyle w:val="EDBTXTKeywordBlack"/>
        </w:rPr>
        <w:t>double customerBalance;</w:t>
      </w:r>
    </w:p>
    <w:p w:rsidR="006F2817" w:rsidRPr="00444F4B" w:rsidRDefault="006F2817" w:rsidP="006F2817">
      <w:pPr>
        <w:pStyle w:val="EDBTXTNormalWebBlackChar"/>
      </w:pPr>
      <w:r w:rsidRPr="00006EA2">
        <w:t xml:space="preserve">If your code uses preprocessor directives to filter the code that is sent to the compiler, the complete code is retained in the original code, while the </w:t>
      </w:r>
      <w:r>
        <w:t>ECPG</w:t>
      </w:r>
      <w:r w:rsidRPr="00006EA2">
        <w:t xml:space="preserve"> parser sees only the processed token stream.  </w:t>
      </w:r>
    </w:p>
    <w:p w:rsidR="006F2817" w:rsidRPr="00647CA4" w:rsidRDefault="006F2817" w:rsidP="006F2817">
      <w:pPr>
        <w:rPr>
          <w:rStyle w:val="EDBTXTEmphasisNormalWebBoldBlackChar"/>
        </w:rPr>
      </w:pPr>
      <w:r w:rsidRPr="00647CA4">
        <w:rPr>
          <w:rStyle w:val="EDBTXTEmphasisNormalWebBoldBlackChar"/>
        </w:rPr>
        <w:t>Compiling in non-PROC mode</w:t>
      </w:r>
    </w:p>
    <w:p w:rsidR="006F2817" w:rsidRDefault="006F2817" w:rsidP="006F2817">
      <w:pPr>
        <w:pStyle w:val="EDBTXTNormalWebBlackChar"/>
      </w:pPr>
      <w:r w:rsidRPr="00387587">
        <w:t xml:space="preserve">If you do not include the </w:t>
      </w:r>
      <w:r w:rsidRPr="00D14439">
        <w:rPr>
          <w:rStyle w:val="EDBTXTKeywordBlack"/>
        </w:rPr>
        <w:t>-C PROC</w:t>
      </w:r>
      <w:r w:rsidRPr="00387587">
        <w:t xml:space="preserve"> com</w:t>
      </w:r>
      <w:r>
        <w:t>mand-line option:</w:t>
      </w:r>
    </w:p>
    <w:p w:rsidR="006F2817" w:rsidRDefault="006F2817" w:rsidP="006F2817">
      <w:pPr>
        <w:pStyle w:val="EDBTXTNormalWebBlackChar"/>
        <w:numPr>
          <w:ilvl w:val="0"/>
          <w:numId w:val="4"/>
        </w:numPr>
        <w:tabs>
          <w:tab w:val="left" w:pos="720"/>
        </w:tabs>
        <w:spacing w:after="0"/>
        <w:rPr>
          <w:lang w:eastAsia="ar-SA"/>
        </w:rPr>
      </w:pPr>
      <w:r w:rsidRPr="00387587">
        <w:t>C preprocessor directives are copied to the output file without change.</w:t>
      </w:r>
    </w:p>
    <w:p w:rsidR="006F2817" w:rsidRDefault="006F2817" w:rsidP="006F2817">
      <w:pPr>
        <w:pStyle w:val="EDBTXTNormalWebBlackChar"/>
        <w:numPr>
          <w:ilvl w:val="0"/>
          <w:numId w:val="4"/>
        </w:numPr>
        <w:tabs>
          <w:tab w:val="left" w:pos="720"/>
        </w:tabs>
        <w:spacing w:before="0" w:after="0"/>
        <w:rPr>
          <w:lang w:eastAsia="ar-SA"/>
        </w:rPr>
      </w:pPr>
      <w:r>
        <w:t xml:space="preserve">You must declare the type and name of each C variable that you intend to use as a host variable within an </w:t>
      </w:r>
      <w:r w:rsidRPr="00D14439">
        <w:rPr>
          <w:rStyle w:val="EDBTXTKeywordBlack"/>
        </w:rPr>
        <w:t>EXEC</w:t>
      </w:r>
      <w:r>
        <w:t xml:space="preserve"> </w:t>
      </w:r>
      <w:r w:rsidRPr="00D14439">
        <w:rPr>
          <w:rStyle w:val="EDBTXTKeywordBlack"/>
        </w:rPr>
        <w:t>SQL</w:t>
      </w:r>
      <w:r>
        <w:t xml:space="preserve"> </w:t>
      </w:r>
      <w:r w:rsidRPr="00D14439">
        <w:rPr>
          <w:rStyle w:val="EDBTXTKeywordBlack"/>
        </w:rPr>
        <w:t>BEGIN/END</w:t>
      </w:r>
      <w:r>
        <w:t xml:space="preserve"> </w:t>
      </w:r>
      <w:r w:rsidRPr="00D14439">
        <w:rPr>
          <w:rStyle w:val="EDBTXTKeywordBlack"/>
        </w:rPr>
        <w:t>DECLARE</w:t>
      </w:r>
      <w:r>
        <w:t xml:space="preserve"> section.</w:t>
      </w:r>
    </w:p>
    <w:p w:rsidR="00763025" w:rsidRPr="00763025" w:rsidRDefault="006F2817" w:rsidP="006F2817">
      <w:pPr>
        <w:pStyle w:val="EDBTXTNormalWebBlackChar"/>
        <w:rPr>
          <w:color w:val="auto"/>
        </w:rPr>
      </w:pPr>
      <w:r>
        <w:t>When invoked in non-</w:t>
      </w:r>
      <w:r w:rsidRPr="002B6A0F">
        <w:rPr>
          <w:rStyle w:val="EDBTXTKeywordBlack"/>
        </w:rPr>
        <w:t>PROC</w:t>
      </w:r>
      <w:r>
        <w:t xml:space="preserve"> mode, ECPG implements the behavior described in the PostgreSQL Core documentation</w:t>
      </w:r>
      <w:r w:rsidR="000D7472">
        <w:t>,</w:t>
      </w:r>
      <w:r w:rsidR="003E1A38">
        <w:t xml:space="preserve"> available</w:t>
      </w:r>
      <w:r>
        <w:t xml:space="preserve"> at:</w:t>
      </w:r>
      <w:r w:rsidR="00A57B0A">
        <w:t xml:space="preserve"> </w:t>
      </w:r>
    </w:p>
    <w:p w:rsidR="00763025" w:rsidRDefault="005C07B9" w:rsidP="00763025">
      <w:pPr>
        <w:pStyle w:val="EDBTXTNormalWebBlackChar"/>
        <w:jc w:val="center"/>
      </w:pPr>
      <w:hyperlink r:id="rId47" w:history="1">
        <w:r w:rsidR="00763025" w:rsidRPr="00763025">
          <w:rPr>
            <w:rStyle w:val="Hyperlink"/>
          </w:rPr>
          <w:t>http://www.enterprisedb.com/products-services-training/products/documentation/enterpriseedition</w:t>
        </w:r>
      </w:hyperlink>
    </w:p>
    <w:p w:rsidR="006F2817" w:rsidRPr="00DC27E9" w:rsidRDefault="006F2817" w:rsidP="006F2817">
      <w:pPr>
        <w:pStyle w:val="Caption"/>
      </w:pPr>
    </w:p>
    <w:p w:rsidR="003838DA" w:rsidRDefault="003838DA" w:rsidP="003838DA">
      <w:pPr>
        <w:pStyle w:val="EDBHTMLPageBreak"/>
      </w:pPr>
      <w:bookmarkStart w:id="906" w:name="_Toc187448283"/>
      <w:bookmarkStart w:id="907" w:name="_Toc377018072"/>
    </w:p>
    <w:p w:rsidR="006F2817" w:rsidRDefault="006F2817" w:rsidP="006F2817">
      <w:pPr>
        <w:pStyle w:val="Heading3"/>
      </w:pPr>
      <w:bookmarkStart w:id="908" w:name="_Toc444155580"/>
      <w:r>
        <w:t>Supported C Data Types</w:t>
      </w:r>
      <w:bookmarkEnd w:id="906"/>
      <w:bookmarkEnd w:id="907"/>
      <w:bookmarkEnd w:id="908"/>
    </w:p>
    <w:p w:rsidR="006F2817" w:rsidRPr="00BC1BD9" w:rsidRDefault="006F2817" w:rsidP="006F2817">
      <w:pPr>
        <w:pStyle w:val="EDBTXTNormalWebBlackChar"/>
      </w:pPr>
      <w:r w:rsidRPr="000F693C">
        <w:t xml:space="preserve">An </w:t>
      </w:r>
      <w:r>
        <w:t>ECPGPlus</w:t>
      </w:r>
      <w:r w:rsidRPr="000F693C">
        <w:t xml:space="preserve"> application must deal with two sets of data types: SQL data types (such as </w:t>
      </w:r>
      <w:r w:rsidRPr="000F693C">
        <w:rPr>
          <w:rStyle w:val="EDBTXTKeywordBlack"/>
        </w:rPr>
        <w:t>SMALLINT</w:t>
      </w:r>
      <w:r w:rsidRPr="000F693C">
        <w:t xml:space="preserve">, </w:t>
      </w:r>
      <w:r w:rsidRPr="000F693C">
        <w:rPr>
          <w:rStyle w:val="EDBTXTKeywordBlack"/>
        </w:rPr>
        <w:t>DOUBLE PRECISION</w:t>
      </w:r>
      <w:r w:rsidRPr="000F693C">
        <w:t xml:space="preserve"> and </w:t>
      </w:r>
      <w:r w:rsidRPr="000F693C">
        <w:rPr>
          <w:rStyle w:val="EDBTXTKeywordBlack"/>
        </w:rPr>
        <w:t>CHARACTER VARYING</w:t>
      </w:r>
      <w:r w:rsidRPr="000F693C">
        <w:t xml:space="preserve">) and C data types (like </w:t>
      </w:r>
      <w:r w:rsidRPr="000F693C">
        <w:rPr>
          <w:rStyle w:val="EDBTXTKeywordBlack"/>
        </w:rPr>
        <w:t>short</w:t>
      </w:r>
      <w:r w:rsidRPr="000F693C">
        <w:t xml:space="preserve">, </w:t>
      </w:r>
      <w:r w:rsidRPr="000F693C">
        <w:rPr>
          <w:rStyle w:val="EDBTXTKeywordBlack"/>
        </w:rPr>
        <w:t>double</w:t>
      </w:r>
      <w:r w:rsidRPr="000F693C">
        <w:t xml:space="preserve"> and </w:t>
      </w:r>
      <w:r w:rsidRPr="000F693C">
        <w:rPr>
          <w:rStyle w:val="EDBTXTKeywordBlack"/>
        </w:rPr>
        <w:t>varchar[</w:t>
      </w:r>
      <w:r w:rsidRPr="002B6A0F">
        <w:rPr>
          <w:rStyle w:val="EDBTXTVariable11ptBlack"/>
        </w:rPr>
        <w:t>n</w:t>
      </w:r>
      <w:r w:rsidRPr="000F693C">
        <w:rPr>
          <w:rStyle w:val="EDBTXTKeywordBlack"/>
        </w:rPr>
        <w:t>]</w:t>
      </w:r>
      <w:r w:rsidRPr="000F693C">
        <w:t xml:space="preserve">).  When an application fetches data from the server, </w:t>
      </w:r>
      <w:r>
        <w:t>ECPGPlus</w:t>
      </w:r>
      <w:r w:rsidRPr="000F693C">
        <w:t xml:space="preserve"> will map each SQL data type to the type of the C variable into which the data is returned. </w:t>
      </w:r>
    </w:p>
    <w:p w:rsidR="006F2817" w:rsidRPr="000F693C" w:rsidRDefault="006F2817" w:rsidP="006F2817">
      <w:pPr>
        <w:pStyle w:val="EDBTXTNormalWebBlackChar"/>
      </w:pPr>
      <w:r w:rsidRPr="000F693C">
        <w:t xml:space="preserve">In general, </w:t>
      </w:r>
      <w:r>
        <w:t>ECPGPlus</w:t>
      </w:r>
      <w:r w:rsidRPr="000F693C">
        <w:t xml:space="preserve"> can convert most SQL server types into similar C types, but not all combinations are valid.  For example, </w:t>
      </w:r>
      <w:r>
        <w:t>ECPGPlus</w:t>
      </w:r>
      <w:r w:rsidRPr="000F693C">
        <w:t xml:space="preserve"> will try to convert a SQL character value into a C integer value, but the conversion may fail (at execution time) if the SQL character value contains non-numeric characters.</w:t>
      </w:r>
    </w:p>
    <w:p w:rsidR="006F2817" w:rsidRPr="000F693C" w:rsidRDefault="006F2817" w:rsidP="006F2817">
      <w:pPr>
        <w:pStyle w:val="EDBTXTNormalWebBlackChar"/>
      </w:pPr>
      <w:r w:rsidRPr="000F693C">
        <w:t>T</w:t>
      </w:r>
      <w:r>
        <w:t xml:space="preserve">he reverse is also true; </w:t>
      </w:r>
      <w:r w:rsidRPr="000F693C">
        <w:t xml:space="preserve">when an application sends a value to the server, </w:t>
      </w:r>
      <w:r>
        <w:t>ECPGPlus</w:t>
      </w:r>
      <w:r w:rsidRPr="000F693C">
        <w:t xml:space="preserve"> will try to convert the C data type into the required SQL type.  Again, the conversion may fail (at execution time) if the C value cannot be converted into the required SQL type.</w:t>
      </w:r>
    </w:p>
    <w:p w:rsidR="006F2817" w:rsidRPr="000F693C" w:rsidRDefault="006F2817" w:rsidP="006F2817">
      <w:pPr>
        <w:pStyle w:val="EDBTXTNormalWebBlackChar"/>
      </w:pPr>
      <w:r>
        <w:t>ECPGPlus</w:t>
      </w:r>
      <w:r w:rsidRPr="000F693C">
        <w:t xml:space="preserve"> can convert any SQL type into C character values (</w:t>
      </w:r>
      <w:r w:rsidRPr="00D9067A">
        <w:rPr>
          <w:rStyle w:val="EDBTXTKeywordBlack"/>
        </w:rPr>
        <w:t>char[</w:t>
      </w:r>
      <w:r w:rsidRPr="007F6E14">
        <w:rPr>
          <w:rStyle w:val="EDBTXTVariable11ptBlack"/>
        </w:rPr>
        <w:t>n</w:t>
      </w:r>
      <w:r w:rsidRPr="00D9067A">
        <w:rPr>
          <w:rStyle w:val="EDBTXTKeywordBlack"/>
        </w:rPr>
        <w:t>]</w:t>
      </w:r>
      <w:r w:rsidRPr="000F693C">
        <w:t xml:space="preserve"> or </w:t>
      </w:r>
      <w:r w:rsidRPr="00D9067A">
        <w:rPr>
          <w:rStyle w:val="EDBTXTKeywordBlack"/>
        </w:rPr>
        <w:t>varchar[</w:t>
      </w:r>
      <w:r w:rsidRPr="00287B39">
        <w:rPr>
          <w:rStyle w:val="EDBTXTVariable11ptBlack"/>
        </w:rPr>
        <w:t>n</w:t>
      </w:r>
      <w:r w:rsidRPr="00D9067A">
        <w:rPr>
          <w:rStyle w:val="EDBTXTKeywordBlack"/>
        </w:rPr>
        <w:t>]</w:t>
      </w:r>
      <w:r w:rsidRPr="000F693C">
        <w:t xml:space="preserve">).  Although it is safe to convert any SQL type to/from </w:t>
      </w:r>
      <w:r w:rsidRPr="00D9067A">
        <w:rPr>
          <w:rStyle w:val="EDBTXTKeywordBlack"/>
        </w:rPr>
        <w:t>char[</w:t>
      </w:r>
      <w:r w:rsidRPr="007F6E14">
        <w:rPr>
          <w:rStyle w:val="EDBTXTVariable11ptBlack"/>
        </w:rPr>
        <w:t>n</w:t>
      </w:r>
      <w:r w:rsidRPr="00D9067A">
        <w:rPr>
          <w:rStyle w:val="EDBTXTKeywordBlack"/>
        </w:rPr>
        <w:t>]</w:t>
      </w:r>
      <w:r w:rsidRPr="000F693C">
        <w:t xml:space="preserve"> or </w:t>
      </w:r>
      <w:r w:rsidRPr="007F6E14">
        <w:rPr>
          <w:rStyle w:val="EDBTXTKeywordBlack"/>
        </w:rPr>
        <w:t>varchar[</w:t>
      </w:r>
      <w:r w:rsidRPr="00287B39">
        <w:rPr>
          <w:rStyle w:val="EDBTXTVariable11ptBlack"/>
        </w:rPr>
        <w:t>n</w:t>
      </w:r>
      <w:r w:rsidRPr="007F6E14">
        <w:rPr>
          <w:rStyle w:val="EDBTXTKeywordBlack"/>
        </w:rPr>
        <w:t>]</w:t>
      </w:r>
      <w:r w:rsidRPr="000F693C">
        <w:t xml:space="preserve">, it is often convenient to use more natural C types such as </w:t>
      </w:r>
      <w:r w:rsidRPr="007F6E14">
        <w:rPr>
          <w:rStyle w:val="EDBTXTKeywordBlack"/>
        </w:rPr>
        <w:t>int</w:t>
      </w:r>
      <w:r w:rsidRPr="000F693C">
        <w:t xml:space="preserve">, </w:t>
      </w:r>
      <w:r w:rsidRPr="007F6E14">
        <w:rPr>
          <w:rStyle w:val="EDBTXTKeywordBlack"/>
        </w:rPr>
        <w:t>double</w:t>
      </w:r>
      <w:r w:rsidRPr="000F693C">
        <w:t xml:space="preserve">, or </w:t>
      </w:r>
      <w:r w:rsidRPr="007F6E14">
        <w:rPr>
          <w:rStyle w:val="EDBTXTKeywordBlack"/>
        </w:rPr>
        <w:t>float</w:t>
      </w:r>
      <w:r w:rsidRPr="000F693C">
        <w:t xml:space="preserve">.  </w:t>
      </w:r>
    </w:p>
    <w:p w:rsidR="006F2817" w:rsidRDefault="006F2817" w:rsidP="006F2817">
      <w:pPr>
        <w:pStyle w:val="EDBTXTNormalWebBlackChar"/>
      </w:pPr>
      <w:r>
        <w:t xml:space="preserve">The supported C data types are: </w:t>
      </w:r>
    </w:p>
    <w:p w:rsidR="006F2817" w:rsidRPr="00BA481E" w:rsidRDefault="006F2817" w:rsidP="00175070">
      <w:pPr>
        <w:numPr>
          <w:ilvl w:val="0"/>
          <w:numId w:val="62"/>
        </w:numPr>
        <w:suppressAutoHyphens w:val="0"/>
        <w:rPr>
          <w:rStyle w:val="EDBTXTKeywordBlack"/>
        </w:rPr>
      </w:pPr>
      <w:r w:rsidRPr="00BA481E">
        <w:rPr>
          <w:rStyle w:val="EDBTXTKeywordBlack"/>
        </w:rPr>
        <w:t>short</w:t>
      </w:r>
    </w:p>
    <w:p w:rsidR="006F2817" w:rsidRPr="00BA481E" w:rsidRDefault="006F2817" w:rsidP="00175070">
      <w:pPr>
        <w:numPr>
          <w:ilvl w:val="0"/>
          <w:numId w:val="62"/>
        </w:numPr>
        <w:suppressAutoHyphens w:val="0"/>
        <w:rPr>
          <w:rStyle w:val="EDBTXTKeywordBlack"/>
        </w:rPr>
      </w:pPr>
      <w:r w:rsidRPr="00BA481E">
        <w:rPr>
          <w:rStyle w:val="EDBTXTKeywordBlack"/>
        </w:rPr>
        <w:t>int</w:t>
      </w:r>
    </w:p>
    <w:p w:rsidR="006F2817" w:rsidRPr="00BA481E" w:rsidRDefault="006F2817" w:rsidP="00175070">
      <w:pPr>
        <w:numPr>
          <w:ilvl w:val="0"/>
          <w:numId w:val="62"/>
        </w:numPr>
        <w:suppressAutoHyphens w:val="0"/>
        <w:rPr>
          <w:rStyle w:val="EDBTXTKeywordBlack"/>
        </w:rPr>
      </w:pPr>
      <w:r w:rsidRPr="00BA481E">
        <w:rPr>
          <w:rStyle w:val="EDBTXTKeywordBlack"/>
        </w:rPr>
        <w:t>unsigned int</w:t>
      </w:r>
    </w:p>
    <w:p w:rsidR="006F2817" w:rsidRPr="00BA481E" w:rsidRDefault="006F2817" w:rsidP="00175070">
      <w:pPr>
        <w:numPr>
          <w:ilvl w:val="0"/>
          <w:numId w:val="62"/>
        </w:numPr>
        <w:suppressAutoHyphens w:val="0"/>
        <w:rPr>
          <w:rStyle w:val="EDBTXTKeywordBlack"/>
        </w:rPr>
      </w:pPr>
      <w:r w:rsidRPr="00BA481E">
        <w:rPr>
          <w:rStyle w:val="EDBTXTKeywordBlack"/>
        </w:rPr>
        <w:t>long long int</w:t>
      </w:r>
    </w:p>
    <w:p w:rsidR="006F2817" w:rsidRPr="00BA481E" w:rsidRDefault="006F2817" w:rsidP="00175070">
      <w:pPr>
        <w:numPr>
          <w:ilvl w:val="0"/>
          <w:numId w:val="62"/>
        </w:numPr>
        <w:suppressAutoHyphens w:val="0"/>
        <w:rPr>
          <w:rStyle w:val="EDBTXTKeywordBlack"/>
        </w:rPr>
      </w:pPr>
      <w:r w:rsidRPr="00BA481E">
        <w:rPr>
          <w:rStyle w:val="EDBTXTKeywordBlack"/>
        </w:rPr>
        <w:t>float</w:t>
      </w:r>
    </w:p>
    <w:p w:rsidR="006F2817" w:rsidRPr="00BA481E" w:rsidRDefault="006F2817" w:rsidP="00175070">
      <w:pPr>
        <w:numPr>
          <w:ilvl w:val="0"/>
          <w:numId w:val="62"/>
        </w:numPr>
        <w:suppressAutoHyphens w:val="0"/>
        <w:rPr>
          <w:rStyle w:val="EDBTXTKeywordBlack"/>
        </w:rPr>
      </w:pPr>
      <w:r w:rsidRPr="00BA481E">
        <w:rPr>
          <w:rStyle w:val="EDBTXTKeywordBlack"/>
        </w:rPr>
        <w:t>double</w:t>
      </w:r>
    </w:p>
    <w:p w:rsidR="006F2817" w:rsidRPr="00BA481E" w:rsidRDefault="006F2817" w:rsidP="00175070">
      <w:pPr>
        <w:numPr>
          <w:ilvl w:val="0"/>
          <w:numId w:val="62"/>
        </w:numPr>
        <w:suppressAutoHyphens w:val="0"/>
        <w:rPr>
          <w:rStyle w:val="EDBTXTKeywordBlack"/>
        </w:rPr>
      </w:pPr>
      <w:r w:rsidRPr="00BA481E">
        <w:rPr>
          <w:rStyle w:val="EDBTXTKeywordBlack"/>
        </w:rPr>
        <w:t>char[n+1]</w:t>
      </w:r>
    </w:p>
    <w:p w:rsidR="006F2817" w:rsidRPr="00BA481E" w:rsidRDefault="006F2817" w:rsidP="00175070">
      <w:pPr>
        <w:numPr>
          <w:ilvl w:val="0"/>
          <w:numId w:val="62"/>
        </w:numPr>
        <w:suppressAutoHyphens w:val="0"/>
        <w:rPr>
          <w:rStyle w:val="EDBTXTKeywordBlack"/>
        </w:rPr>
      </w:pPr>
      <w:r w:rsidRPr="00BA481E">
        <w:rPr>
          <w:rStyle w:val="EDBTXTKeywordBlack"/>
        </w:rPr>
        <w:t>varchar[n+1]</w:t>
      </w:r>
    </w:p>
    <w:p w:rsidR="006F2817" w:rsidRDefault="006F2817" w:rsidP="00175070">
      <w:pPr>
        <w:numPr>
          <w:ilvl w:val="0"/>
          <w:numId w:val="62"/>
        </w:numPr>
        <w:suppressAutoHyphens w:val="0"/>
        <w:rPr>
          <w:rStyle w:val="EDBTXTKeywordBlack"/>
        </w:rPr>
      </w:pPr>
      <w:r w:rsidRPr="00BA481E">
        <w:rPr>
          <w:rStyle w:val="EDBTXTKeywordBlack"/>
        </w:rPr>
        <w:t>bool</w:t>
      </w:r>
    </w:p>
    <w:p w:rsidR="006F2817" w:rsidRPr="00BA481E" w:rsidRDefault="006F2817" w:rsidP="00175070">
      <w:pPr>
        <w:numPr>
          <w:ilvl w:val="0"/>
          <w:numId w:val="62"/>
        </w:numPr>
        <w:suppressAutoHyphens w:val="0"/>
        <w:rPr>
          <w:rStyle w:val="EDBTXTKeywordBlack"/>
        </w:rPr>
      </w:pPr>
      <w:r w:rsidRPr="00EA1BEA">
        <w:t xml:space="preserve">and any equivalent created by a </w:t>
      </w:r>
      <w:r>
        <w:rPr>
          <w:rStyle w:val="EDBTXTKeywordBlack"/>
        </w:rPr>
        <w:t>typedef</w:t>
      </w:r>
    </w:p>
    <w:p w:rsidR="006F2817" w:rsidRDefault="006F2817" w:rsidP="006F2817">
      <w:pPr>
        <w:pStyle w:val="EDBTXTNormalWebBlackChar"/>
      </w:pPr>
      <w:r>
        <w:t xml:space="preserve">In addition to the numeric and character types supported by C, the </w:t>
      </w:r>
      <w:r w:rsidRPr="0084058D">
        <w:rPr>
          <w:rStyle w:val="EDBTXTKeywordBlack"/>
        </w:rPr>
        <w:t>pgtypeslib</w:t>
      </w:r>
      <w:r>
        <w:t xml:space="preserve"> run-time library offers custom data types (and functions to operate on those types) for dealing with date/time and exact numeric values: </w:t>
      </w:r>
    </w:p>
    <w:p w:rsidR="006F2817" w:rsidRPr="00561C21" w:rsidRDefault="006F2817" w:rsidP="00175070">
      <w:pPr>
        <w:numPr>
          <w:ilvl w:val="0"/>
          <w:numId w:val="61"/>
        </w:numPr>
        <w:suppressAutoHyphens w:val="0"/>
        <w:rPr>
          <w:rStyle w:val="EDBTXTKeywordBlack"/>
        </w:rPr>
      </w:pPr>
      <w:r w:rsidRPr="00561C21">
        <w:rPr>
          <w:rStyle w:val="EDBTXTKeywordBlack"/>
        </w:rPr>
        <w:t>timestamp</w:t>
      </w:r>
    </w:p>
    <w:p w:rsidR="006F2817" w:rsidRPr="00561C21" w:rsidRDefault="006F2817" w:rsidP="00175070">
      <w:pPr>
        <w:numPr>
          <w:ilvl w:val="0"/>
          <w:numId w:val="61"/>
        </w:numPr>
        <w:suppressAutoHyphens w:val="0"/>
        <w:rPr>
          <w:rStyle w:val="EDBTXTKeywordBlack"/>
        </w:rPr>
      </w:pPr>
      <w:r w:rsidRPr="00561C21">
        <w:rPr>
          <w:rStyle w:val="EDBTXTKeywordBlack"/>
        </w:rPr>
        <w:t>interval</w:t>
      </w:r>
    </w:p>
    <w:p w:rsidR="006F2817" w:rsidRDefault="006F2817" w:rsidP="00175070">
      <w:pPr>
        <w:numPr>
          <w:ilvl w:val="0"/>
          <w:numId w:val="61"/>
        </w:numPr>
        <w:suppressAutoHyphens w:val="0"/>
        <w:rPr>
          <w:rStyle w:val="EDBTXTKeywordBlack"/>
        </w:rPr>
      </w:pPr>
      <w:r w:rsidRPr="00561C21">
        <w:rPr>
          <w:rStyle w:val="EDBTXTKeywordBlack"/>
        </w:rPr>
        <w:t>date</w:t>
      </w:r>
    </w:p>
    <w:p w:rsidR="00082C6D" w:rsidRPr="00561C21" w:rsidRDefault="00082C6D" w:rsidP="00082C6D">
      <w:pPr>
        <w:suppressAutoHyphens w:val="0"/>
        <w:ind w:left="1080"/>
        <w:rPr>
          <w:rStyle w:val="EDBTXTKeywordBlack"/>
        </w:rPr>
      </w:pPr>
    </w:p>
    <w:p w:rsidR="006F2817" w:rsidRPr="00561C21" w:rsidRDefault="006F2817" w:rsidP="00175070">
      <w:pPr>
        <w:numPr>
          <w:ilvl w:val="0"/>
          <w:numId w:val="61"/>
        </w:numPr>
        <w:suppressAutoHyphens w:val="0"/>
        <w:rPr>
          <w:rStyle w:val="EDBTXTKeywordBlack"/>
        </w:rPr>
      </w:pPr>
      <w:r w:rsidRPr="00561C21">
        <w:rPr>
          <w:rStyle w:val="EDBTXTKeywordBlack"/>
        </w:rPr>
        <w:lastRenderedPageBreak/>
        <w:t>decimal</w:t>
      </w:r>
    </w:p>
    <w:p w:rsidR="006F2817" w:rsidRPr="00561C21" w:rsidRDefault="006F2817" w:rsidP="00175070">
      <w:pPr>
        <w:numPr>
          <w:ilvl w:val="0"/>
          <w:numId w:val="61"/>
        </w:numPr>
        <w:suppressAutoHyphens w:val="0"/>
        <w:rPr>
          <w:rStyle w:val="EDBTXTKeywordBlack"/>
        </w:rPr>
      </w:pPr>
      <w:r>
        <w:rPr>
          <w:rStyle w:val="EDBTXTKeywordBlack"/>
        </w:rPr>
        <w:t>numeric</w:t>
      </w:r>
    </w:p>
    <w:p w:rsidR="006F2817" w:rsidRDefault="006F2817" w:rsidP="006F2817">
      <w:pPr>
        <w:pStyle w:val="EDBTXTNormalWebBlackChar"/>
      </w:pPr>
      <w:r>
        <w:t xml:space="preserve">To use a data type supplied by </w:t>
      </w:r>
      <w:r w:rsidRPr="00D80A5E">
        <w:rPr>
          <w:rStyle w:val="EDBTXTKeywordBlack"/>
        </w:rPr>
        <w:t>pgtypeslib</w:t>
      </w:r>
      <w:r>
        <w:t xml:space="preserve">, you must </w:t>
      </w:r>
      <w:r w:rsidRPr="007E4C28">
        <w:rPr>
          <w:rStyle w:val="EDBTXTKeywordBlack"/>
        </w:rPr>
        <w:t>#include</w:t>
      </w:r>
      <w:r>
        <w:t xml:space="preserve"> the proper header file.</w:t>
      </w:r>
    </w:p>
    <w:p w:rsidR="003838DA" w:rsidRDefault="003838DA" w:rsidP="003838DA">
      <w:pPr>
        <w:pStyle w:val="EDBHTMLPageBreak"/>
      </w:pPr>
      <w:bookmarkStart w:id="909" w:name="_Toc187448284"/>
      <w:bookmarkStart w:id="910" w:name="_Toc377018073"/>
    </w:p>
    <w:p w:rsidR="006F2817" w:rsidRDefault="006F2817" w:rsidP="006F2817">
      <w:pPr>
        <w:pStyle w:val="Heading3"/>
      </w:pPr>
      <w:bookmarkStart w:id="911" w:name="_Toc444155581"/>
      <w:r>
        <w:t>Type Codes</w:t>
      </w:r>
      <w:bookmarkEnd w:id="909"/>
      <w:bookmarkEnd w:id="910"/>
      <w:bookmarkEnd w:id="911"/>
    </w:p>
    <w:p w:rsidR="006F2817" w:rsidRDefault="006F2817" w:rsidP="006F2817">
      <w:pPr>
        <w:pStyle w:val="EDBTXTNormalWebBlackChar"/>
      </w:pPr>
      <w:r>
        <w:t xml:space="preserve">The following table contains the type codes for </w:t>
      </w:r>
      <w:r w:rsidRPr="00F617B3">
        <w:rPr>
          <w:rStyle w:val="EDBTXTTermNormalWebBlackItalicCharChar"/>
        </w:rPr>
        <w:t>external</w:t>
      </w:r>
      <w:r>
        <w:rPr>
          <w:i/>
        </w:rPr>
        <w:t xml:space="preserve"> </w:t>
      </w:r>
      <w:r>
        <w:t xml:space="preserve">data types.  An external data type is used to indicate the type of a C host variable.  When an application binds a value to a parameter or binds a buffer to a </w:t>
      </w:r>
      <w:r w:rsidRPr="00C20BC9">
        <w:rPr>
          <w:rStyle w:val="EDBTXTKeywordBlack"/>
        </w:rPr>
        <w:t>SELECT</w:t>
      </w:r>
      <w:r>
        <w:t>-list item, the type code in the corresponding SQLDA descriptor  (</w:t>
      </w:r>
      <w:r w:rsidRPr="00F617B3">
        <w:rPr>
          <w:rStyle w:val="EDBTXTVariable11ptBlack"/>
        </w:rPr>
        <w:t>descriptor</w:t>
      </w:r>
      <w:r w:rsidRPr="00170D80">
        <w:rPr>
          <w:rStyle w:val="EDBTXTKeywordBlack"/>
        </w:rPr>
        <w:t>-&gt;T[</w:t>
      </w:r>
      <w:r w:rsidRPr="00F617B3">
        <w:rPr>
          <w:rStyle w:val="EDBTXTVariable11ptBlack"/>
        </w:rPr>
        <w:t>column</w:t>
      </w:r>
      <w:r w:rsidRPr="00170D80">
        <w:rPr>
          <w:rStyle w:val="EDBTXTKeywordBlack"/>
        </w:rPr>
        <w:t>]</w:t>
      </w:r>
      <w:r>
        <w:t>) should be set to one of the following values:</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780"/>
        <w:gridCol w:w="3600"/>
      </w:tblGrid>
      <w:tr w:rsidR="006F2817">
        <w:tc>
          <w:tcPr>
            <w:tcW w:w="3780" w:type="dxa"/>
          </w:tcPr>
          <w:p w:rsidR="006F2817" w:rsidRPr="00915BB6" w:rsidRDefault="006F2817" w:rsidP="006F2817">
            <w:pPr>
              <w:pStyle w:val="EDBTBLHDR10ptBoldBlackCentered"/>
              <w:rPr>
                <w:rFonts w:eastAsia="Cambria"/>
              </w:rPr>
            </w:pPr>
            <w:r w:rsidRPr="00915BB6">
              <w:rPr>
                <w:rFonts w:eastAsia="Cambria"/>
              </w:rPr>
              <w:t>Type Code</w:t>
            </w:r>
            <w:r w:rsidRPr="00915BB6">
              <w:rPr>
                <w:rFonts w:eastAsia="Cambria"/>
              </w:rPr>
              <w:tab/>
            </w:r>
          </w:p>
        </w:tc>
        <w:tc>
          <w:tcPr>
            <w:tcW w:w="3600" w:type="dxa"/>
          </w:tcPr>
          <w:p w:rsidR="006F2817" w:rsidRPr="00915BB6" w:rsidRDefault="006F2817" w:rsidP="006F2817">
            <w:pPr>
              <w:pStyle w:val="EDBTBLHDR10ptBoldBlackCentered"/>
              <w:rPr>
                <w:rFonts w:eastAsia="Cambria"/>
              </w:rPr>
            </w:pPr>
            <w:r w:rsidRPr="00915BB6">
              <w:rPr>
                <w:rFonts w:eastAsia="Cambria"/>
              </w:rPr>
              <w:t>Host Variable T</w:t>
            </w:r>
            <w:r>
              <w:rPr>
                <w:rFonts w:eastAsia="Cambria"/>
              </w:rPr>
              <w:t>ype (C Data T</w:t>
            </w:r>
            <w:r w:rsidRPr="00915BB6">
              <w:rPr>
                <w:rFonts w:eastAsia="Cambria"/>
              </w:rPr>
              <w:t>ype)</w:t>
            </w:r>
          </w:p>
        </w:tc>
      </w:tr>
      <w:tr w:rsidR="006F2817" w:rsidRPr="002F0968">
        <w:tc>
          <w:tcPr>
            <w:tcW w:w="3780" w:type="dxa"/>
          </w:tcPr>
          <w:p w:rsidR="006F2817" w:rsidRPr="00DC4960" w:rsidRDefault="006F2817" w:rsidP="006F2817">
            <w:pPr>
              <w:pStyle w:val="Textbody"/>
              <w:rPr>
                <w:rStyle w:val="EDBTBLKeyword9ptBlack"/>
                <w:rFonts w:eastAsia="Cambria"/>
              </w:rPr>
            </w:pPr>
            <w:r w:rsidRPr="00DC4960">
              <w:rPr>
                <w:rStyle w:val="EDBTBLKeyword9ptBlack"/>
                <w:rFonts w:eastAsia="Cambria"/>
              </w:rPr>
              <w:t>1, 2, 8, 11, 12, 15, 23, 24, 91, 94, 95, 96, 97</w:t>
            </w:r>
          </w:p>
        </w:tc>
        <w:tc>
          <w:tcPr>
            <w:tcW w:w="3600" w:type="dxa"/>
          </w:tcPr>
          <w:p w:rsidR="006F2817" w:rsidRPr="00DC4960" w:rsidRDefault="006F2817" w:rsidP="006F2817">
            <w:pPr>
              <w:pStyle w:val="Textbody"/>
              <w:rPr>
                <w:rStyle w:val="EDBTBLKeyword9ptBlack"/>
                <w:rFonts w:eastAsia="Cambria"/>
              </w:rPr>
            </w:pPr>
            <w:r w:rsidRPr="00DC4960">
              <w:rPr>
                <w:rStyle w:val="EDBTBLKeyword9ptBlack"/>
                <w:rFonts w:eastAsia="Cambria"/>
              </w:rPr>
              <w:t>char[]</w:t>
            </w:r>
          </w:p>
        </w:tc>
      </w:tr>
      <w:tr w:rsidR="006F2817" w:rsidRPr="002F0968">
        <w:tc>
          <w:tcPr>
            <w:tcW w:w="3780" w:type="dxa"/>
          </w:tcPr>
          <w:p w:rsidR="006F2817" w:rsidRPr="00DC4960" w:rsidRDefault="006F2817" w:rsidP="006F2817">
            <w:pPr>
              <w:pStyle w:val="Textbody"/>
              <w:rPr>
                <w:rStyle w:val="EDBTBLKeyword9ptBlack"/>
                <w:rFonts w:eastAsia="Cambria"/>
              </w:rPr>
            </w:pPr>
            <w:r w:rsidRPr="00DC4960">
              <w:rPr>
                <w:rStyle w:val="EDBTBLKeyword9ptBlack"/>
                <w:rFonts w:eastAsia="Cambria"/>
              </w:rPr>
              <w:t>3</w:t>
            </w:r>
          </w:p>
        </w:tc>
        <w:tc>
          <w:tcPr>
            <w:tcW w:w="3600" w:type="dxa"/>
          </w:tcPr>
          <w:p w:rsidR="006F2817" w:rsidRPr="00DC4960" w:rsidRDefault="006F2817" w:rsidP="006F2817">
            <w:pPr>
              <w:pStyle w:val="Textbody"/>
              <w:rPr>
                <w:rStyle w:val="EDBTBLKeyword9ptBlack"/>
                <w:rFonts w:eastAsia="Cambria"/>
              </w:rPr>
            </w:pPr>
            <w:r w:rsidRPr="00DC4960">
              <w:rPr>
                <w:rStyle w:val="EDBTBLKeyword9ptBlack"/>
                <w:rFonts w:eastAsia="Cambria"/>
              </w:rPr>
              <w:t>int</w:t>
            </w:r>
          </w:p>
        </w:tc>
      </w:tr>
      <w:tr w:rsidR="006F2817" w:rsidRPr="002F0968">
        <w:tc>
          <w:tcPr>
            <w:tcW w:w="3780" w:type="dxa"/>
          </w:tcPr>
          <w:p w:rsidR="006F2817" w:rsidRPr="00DC4960" w:rsidRDefault="006F2817" w:rsidP="006F2817">
            <w:pPr>
              <w:pStyle w:val="Textbody"/>
              <w:rPr>
                <w:rStyle w:val="EDBTBLKeyword9ptBlack"/>
                <w:rFonts w:eastAsia="Cambria"/>
              </w:rPr>
            </w:pPr>
            <w:r w:rsidRPr="00DC4960">
              <w:rPr>
                <w:rStyle w:val="EDBTBLKeyword9ptBlack"/>
                <w:rFonts w:eastAsia="Cambria"/>
              </w:rPr>
              <w:t>4, 7, 21</w:t>
            </w:r>
          </w:p>
        </w:tc>
        <w:tc>
          <w:tcPr>
            <w:tcW w:w="3600" w:type="dxa"/>
          </w:tcPr>
          <w:p w:rsidR="006F2817" w:rsidRPr="00DC4960" w:rsidRDefault="006F2817" w:rsidP="006F2817">
            <w:pPr>
              <w:pStyle w:val="Textbody"/>
              <w:rPr>
                <w:rStyle w:val="EDBTBLKeyword9ptBlack"/>
                <w:rFonts w:eastAsia="Cambria"/>
              </w:rPr>
            </w:pPr>
            <w:r w:rsidRPr="00DC4960">
              <w:rPr>
                <w:rStyle w:val="EDBTBLKeyword9ptBlack"/>
                <w:rFonts w:eastAsia="Cambria"/>
              </w:rPr>
              <w:t>float</w:t>
            </w:r>
          </w:p>
        </w:tc>
      </w:tr>
      <w:tr w:rsidR="006F2817" w:rsidRPr="002F0968">
        <w:tc>
          <w:tcPr>
            <w:tcW w:w="3780" w:type="dxa"/>
          </w:tcPr>
          <w:p w:rsidR="006F2817" w:rsidRPr="00DC4960" w:rsidRDefault="006F2817" w:rsidP="006F2817">
            <w:pPr>
              <w:pStyle w:val="Textbody"/>
              <w:rPr>
                <w:rStyle w:val="EDBTBLKeyword9ptBlack"/>
                <w:rFonts w:eastAsia="Cambria"/>
              </w:rPr>
            </w:pPr>
            <w:r w:rsidRPr="00DC4960">
              <w:rPr>
                <w:rStyle w:val="EDBTBLKeyword9ptBlack"/>
                <w:rFonts w:eastAsia="Cambria"/>
              </w:rPr>
              <w:t>5, 6</w:t>
            </w:r>
          </w:p>
        </w:tc>
        <w:tc>
          <w:tcPr>
            <w:tcW w:w="3600" w:type="dxa"/>
          </w:tcPr>
          <w:p w:rsidR="006F2817" w:rsidRPr="00DC4960" w:rsidRDefault="006F2817" w:rsidP="006F2817">
            <w:pPr>
              <w:pStyle w:val="Textbody"/>
              <w:rPr>
                <w:rStyle w:val="EDBTBLKeyword9ptBlack"/>
                <w:rFonts w:eastAsia="Cambria"/>
              </w:rPr>
            </w:pPr>
            <w:r w:rsidRPr="00DC4960">
              <w:rPr>
                <w:rStyle w:val="EDBTBLKeyword9ptBlack"/>
                <w:rFonts w:eastAsia="Cambria"/>
              </w:rPr>
              <w:t>null-terminated string</w:t>
            </w:r>
            <w:r w:rsidRPr="00DC4960">
              <w:rPr>
                <w:rStyle w:val="EDBTBLKeyword9ptBlack"/>
                <w:rFonts w:eastAsia="Cambria"/>
              </w:rPr>
              <w:br/>
              <w:t>(char[length+1])</w:t>
            </w:r>
          </w:p>
        </w:tc>
      </w:tr>
      <w:tr w:rsidR="006F2817" w:rsidRPr="002F0968">
        <w:tc>
          <w:tcPr>
            <w:tcW w:w="3780" w:type="dxa"/>
          </w:tcPr>
          <w:p w:rsidR="006F2817" w:rsidRPr="00DC4960" w:rsidRDefault="006F2817" w:rsidP="006F2817">
            <w:pPr>
              <w:pStyle w:val="Textbody"/>
              <w:rPr>
                <w:rStyle w:val="EDBTBLKeyword9ptBlack"/>
                <w:rFonts w:eastAsia="Cambria"/>
              </w:rPr>
            </w:pPr>
            <w:r w:rsidRPr="00DC4960">
              <w:rPr>
                <w:rStyle w:val="EDBTBLKeyword9ptBlack"/>
                <w:rFonts w:eastAsia="Cambria"/>
              </w:rPr>
              <w:t>9</w:t>
            </w:r>
          </w:p>
        </w:tc>
        <w:tc>
          <w:tcPr>
            <w:tcW w:w="3600" w:type="dxa"/>
          </w:tcPr>
          <w:p w:rsidR="006F2817" w:rsidRPr="00DC4960" w:rsidRDefault="006F2817" w:rsidP="006F2817">
            <w:pPr>
              <w:pStyle w:val="Textbody"/>
              <w:rPr>
                <w:rStyle w:val="EDBTBLKeyword9ptBlack"/>
                <w:rFonts w:eastAsia="Cambria"/>
              </w:rPr>
            </w:pPr>
            <w:r w:rsidRPr="00DC4960">
              <w:rPr>
                <w:rStyle w:val="EDBTBLKeyword9ptBlack"/>
                <w:rFonts w:eastAsia="Cambria"/>
              </w:rPr>
              <w:t>varchar</w:t>
            </w:r>
          </w:p>
        </w:tc>
      </w:tr>
      <w:tr w:rsidR="006F2817" w:rsidRPr="002F0968">
        <w:tc>
          <w:tcPr>
            <w:tcW w:w="3780" w:type="dxa"/>
          </w:tcPr>
          <w:p w:rsidR="006F2817" w:rsidRPr="00DC4960" w:rsidRDefault="006F2817" w:rsidP="006F2817">
            <w:pPr>
              <w:pStyle w:val="Textbody"/>
              <w:rPr>
                <w:rStyle w:val="EDBTBLKeyword9ptBlack"/>
                <w:rFonts w:eastAsia="Cambria"/>
              </w:rPr>
            </w:pPr>
            <w:r w:rsidRPr="00DC4960">
              <w:rPr>
                <w:rStyle w:val="EDBTBLKeyword9ptBlack"/>
                <w:rFonts w:eastAsia="Cambria"/>
              </w:rPr>
              <w:t>22</w:t>
            </w:r>
          </w:p>
        </w:tc>
        <w:tc>
          <w:tcPr>
            <w:tcW w:w="3600" w:type="dxa"/>
          </w:tcPr>
          <w:p w:rsidR="006F2817" w:rsidRPr="00DC4960" w:rsidRDefault="006F2817" w:rsidP="006F2817">
            <w:pPr>
              <w:pStyle w:val="Textbody"/>
              <w:rPr>
                <w:rStyle w:val="EDBTBLKeyword9ptBlack"/>
                <w:rFonts w:eastAsia="Cambria"/>
              </w:rPr>
            </w:pPr>
            <w:r w:rsidRPr="00DC4960">
              <w:rPr>
                <w:rStyle w:val="EDBTBLKeyword9ptBlack"/>
                <w:rFonts w:eastAsia="Cambria"/>
              </w:rPr>
              <w:t>double</w:t>
            </w:r>
          </w:p>
        </w:tc>
      </w:tr>
      <w:tr w:rsidR="006F2817" w:rsidRPr="002F0968">
        <w:tc>
          <w:tcPr>
            <w:tcW w:w="3780" w:type="dxa"/>
          </w:tcPr>
          <w:p w:rsidR="006F2817" w:rsidRPr="00DC4960" w:rsidRDefault="006F2817" w:rsidP="006F2817">
            <w:pPr>
              <w:pStyle w:val="Textbody"/>
              <w:rPr>
                <w:rStyle w:val="EDBTBLKeyword9ptBlack"/>
                <w:rFonts w:eastAsia="Cambria"/>
              </w:rPr>
            </w:pPr>
            <w:r w:rsidRPr="00DC4960">
              <w:rPr>
                <w:rStyle w:val="EDBTBLKeyword9ptBlack"/>
                <w:rFonts w:eastAsia="Cambria"/>
              </w:rPr>
              <w:t>68</w:t>
            </w:r>
          </w:p>
        </w:tc>
        <w:tc>
          <w:tcPr>
            <w:tcW w:w="3600" w:type="dxa"/>
          </w:tcPr>
          <w:p w:rsidR="006F2817" w:rsidRPr="00DC4960" w:rsidRDefault="006F2817" w:rsidP="006F2817">
            <w:pPr>
              <w:pStyle w:val="Textbody"/>
              <w:rPr>
                <w:rStyle w:val="EDBTBLKeyword9ptBlack"/>
                <w:rFonts w:eastAsia="Cambria"/>
              </w:rPr>
            </w:pPr>
            <w:r w:rsidRPr="00DC4960">
              <w:rPr>
                <w:rStyle w:val="EDBTBLKeyword9ptBlack"/>
                <w:rFonts w:eastAsia="Cambria"/>
              </w:rPr>
              <w:t>unsigned int</w:t>
            </w:r>
          </w:p>
        </w:tc>
      </w:tr>
    </w:tbl>
    <w:p w:rsidR="006F2817" w:rsidRDefault="006F2817" w:rsidP="006F2817">
      <w:pPr>
        <w:pStyle w:val="EDBTXTNormalWebBlackChar"/>
      </w:pPr>
      <w:r>
        <w:t xml:space="preserve">The following table contains the type codes for </w:t>
      </w:r>
      <w:r w:rsidRPr="00F617B3">
        <w:rPr>
          <w:rStyle w:val="EDBTXTTermNormalWebBlackItalicCharChar"/>
        </w:rPr>
        <w:t>internal</w:t>
      </w:r>
      <w:r>
        <w:rPr>
          <w:i/>
        </w:rPr>
        <w:t xml:space="preserve"> </w:t>
      </w:r>
      <w:r>
        <w:t xml:space="preserve">data types. An internal type code is used to indicate the type of a value as it resides in the database.  The </w:t>
      </w:r>
      <w:r w:rsidRPr="00F617B3">
        <w:rPr>
          <w:rStyle w:val="EDBTXTKeywordBlack"/>
        </w:rPr>
        <w:t>DESCRIBE SELECT LIST</w:t>
      </w:r>
      <w:r>
        <w:t xml:space="preserve"> statement populates the data type array (</w:t>
      </w:r>
      <w:r w:rsidRPr="00F617B3">
        <w:rPr>
          <w:rStyle w:val="EDBTXTVariable11ptBlack"/>
        </w:rPr>
        <w:t>descriptor</w:t>
      </w:r>
      <w:r w:rsidRPr="00D35050">
        <w:rPr>
          <w:rStyle w:val="EDBTXTKeywordBlack"/>
        </w:rPr>
        <w:t>-&gt;T[</w:t>
      </w:r>
      <w:r w:rsidRPr="00F617B3">
        <w:rPr>
          <w:rStyle w:val="EDBTXTVariable11ptBlack"/>
        </w:rPr>
        <w:t>column</w:t>
      </w:r>
      <w:r w:rsidRPr="00D35050">
        <w:rPr>
          <w:rStyle w:val="EDBTXTKeywordBlack"/>
        </w:rPr>
        <w:t>]</w:t>
      </w:r>
      <w:r>
        <w:t>) using the following values.</w:t>
      </w: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690"/>
        <w:gridCol w:w="3690"/>
      </w:tblGrid>
      <w:tr w:rsidR="006F2817">
        <w:tc>
          <w:tcPr>
            <w:tcW w:w="3690" w:type="dxa"/>
          </w:tcPr>
          <w:p w:rsidR="006F2817" w:rsidRPr="00915BB6" w:rsidRDefault="006F2817" w:rsidP="006F2817">
            <w:pPr>
              <w:pStyle w:val="EDBTBLHDR10ptBoldBlackCentered"/>
              <w:rPr>
                <w:rFonts w:eastAsia="Cambria"/>
              </w:rPr>
            </w:pPr>
            <w:r w:rsidRPr="00915BB6">
              <w:rPr>
                <w:rFonts w:eastAsia="Cambria"/>
              </w:rPr>
              <w:t>Internal Type Code</w:t>
            </w:r>
          </w:p>
        </w:tc>
        <w:tc>
          <w:tcPr>
            <w:tcW w:w="3690" w:type="dxa"/>
          </w:tcPr>
          <w:p w:rsidR="006F2817" w:rsidRPr="00915BB6" w:rsidRDefault="006F2817" w:rsidP="006F2817">
            <w:pPr>
              <w:pStyle w:val="EDBTBLHDR10ptBoldBlackCentered"/>
              <w:rPr>
                <w:rFonts w:eastAsia="Cambria"/>
              </w:rPr>
            </w:pPr>
            <w:r w:rsidRPr="00915BB6">
              <w:rPr>
                <w:rFonts w:eastAsia="Cambria"/>
              </w:rPr>
              <w:t>Server Type</w:t>
            </w:r>
          </w:p>
        </w:tc>
      </w:tr>
      <w:tr w:rsidR="006F2817">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1</w:t>
            </w:r>
          </w:p>
        </w:tc>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VARCHAR2</w:t>
            </w:r>
          </w:p>
        </w:tc>
      </w:tr>
      <w:tr w:rsidR="006F2817">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2</w:t>
            </w:r>
          </w:p>
        </w:tc>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NUMBER</w:t>
            </w:r>
          </w:p>
        </w:tc>
      </w:tr>
      <w:tr w:rsidR="006F2817">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8</w:t>
            </w:r>
          </w:p>
        </w:tc>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LONG</w:t>
            </w:r>
          </w:p>
        </w:tc>
      </w:tr>
      <w:tr w:rsidR="006F2817">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11</w:t>
            </w:r>
          </w:p>
        </w:tc>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ROWID</w:t>
            </w:r>
          </w:p>
        </w:tc>
      </w:tr>
      <w:tr w:rsidR="006F2817">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12</w:t>
            </w:r>
          </w:p>
        </w:tc>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DATE</w:t>
            </w:r>
          </w:p>
        </w:tc>
      </w:tr>
      <w:tr w:rsidR="006F2817">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23</w:t>
            </w:r>
          </w:p>
        </w:tc>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RAW</w:t>
            </w:r>
          </w:p>
        </w:tc>
      </w:tr>
      <w:tr w:rsidR="006F2817">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24</w:t>
            </w:r>
          </w:p>
        </w:tc>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LONG RAW</w:t>
            </w:r>
          </w:p>
        </w:tc>
      </w:tr>
      <w:tr w:rsidR="006F2817">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96</w:t>
            </w:r>
          </w:p>
        </w:tc>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CHAR</w:t>
            </w:r>
          </w:p>
        </w:tc>
      </w:tr>
      <w:tr w:rsidR="006F2817">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100</w:t>
            </w:r>
          </w:p>
        </w:tc>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BINARY FLOAT</w:t>
            </w:r>
          </w:p>
        </w:tc>
      </w:tr>
      <w:tr w:rsidR="006F2817">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101</w:t>
            </w:r>
          </w:p>
        </w:tc>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BINARY DOUBLE</w:t>
            </w:r>
          </w:p>
        </w:tc>
      </w:tr>
      <w:tr w:rsidR="006F2817">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104</w:t>
            </w:r>
          </w:p>
        </w:tc>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UROWID</w:t>
            </w:r>
          </w:p>
        </w:tc>
      </w:tr>
      <w:tr w:rsidR="006F2817">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187</w:t>
            </w:r>
          </w:p>
        </w:tc>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TIMESTAMP</w:t>
            </w:r>
          </w:p>
        </w:tc>
      </w:tr>
      <w:tr w:rsidR="006F2817">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188</w:t>
            </w:r>
          </w:p>
        </w:tc>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TIMESTAMP W/TIMEZONE</w:t>
            </w:r>
          </w:p>
        </w:tc>
      </w:tr>
      <w:tr w:rsidR="006F2817">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189</w:t>
            </w:r>
          </w:p>
        </w:tc>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INTERVAL YEAR TO MONTH</w:t>
            </w:r>
          </w:p>
        </w:tc>
      </w:tr>
      <w:tr w:rsidR="006F2817">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190</w:t>
            </w:r>
          </w:p>
        </w:tc>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INTERVAL DAY TO SECOND</w:t>
            </w:r>
          </w:p>
        </w:tc>
      </w:tr>
      <w:tr w:rsidR="006F2817">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232</w:t>
            </w:r>
          </w:p>
        </w:tc>
        <w:tc>
          <w:tcPr>
            <w:tcW w:w="3690" w:type="dxa"/>
          </w:tcPr>
          <w:p w:rsidR="006F2817" w:rsidRPr="007E7C9E" w:rsidRDefault="006F2817" w:rsidP="006F2817">
            <w:pPr>
              <w:rPr>
                <w:rStyle w:val="EDBTBLKeyword9ptBlack"/>
                <w:rFonts w:eastAsia="Cambria"/>
              </w:rPr>
            </w:pPr>
            <w:r w:rsidRPr="007E7C9E">
              <w:rPr>
                <w:rStyle w:val="EDBTBLKeyword9ptBlack"/>
                <w:rFonts w:eastAsia="Cambria"/>
              </w:rPr>
              <w:t>TIMESTAMP LOCAL_TZ</w:t>
            </w:r>
          </w:p>
        </w:tc>
      </w:tr>
    </w:tbl>
    <w:p w:rsidR="006F2817" w:rsidRPr="00540A77" w:rsidRDefault="006F2817" w:rsidP="006F2817">
      <w:pPr>
        <w:pStyle w:val="EDBTBLHDR10ptBoldBlackCentered"/>
      </w:pPr>
    </w:p>
    <w:p w:rsidR="006F2817" w:rsidRDefault="006F2817" w:rsidP="006F2817">
      <w:pPr>
        <w:pStyle w:val="Caption"/>
      </w:pPr>
    </w:p>
    <w:p w:rsidR="003838DA" w:rsidRDefault="003838DA" w:rsidP="003838DA">
      <w:pPr>
        <w:pStyle w:val="EDBHTMLPageBreak"/>
      </w:pPr>
      <w:bookmarkStart w:id="912" w:name="_Toc187448285"/>
      <w:bookmarkStart w:id="913" w:name="_Toc377018074"/>
    </w:p>
    <w:p w:rsidR="006F2817" w:rsidRPr="009433EF" w:rsidRDefault="006F2817" w:rsidP="006F2817">
      <w:pPr>
        <w:pStyle w:val="Heading3"/>
      </w:pPr>
      <w:bookmarkStart w:id="914" w:name="_Toc444155582"/>
      <w:r>
        <w:t>The SQLDA Structure</w:t>
      </w:r>
      <w:bookmarkEnd w:id="912"/>
      <w:bookmarkEnd w:id="913"/>
      <w:bookmarkEnd w:id="914"/>
      <w:r>
        <w:t xml:space="preserve"> </w:t>
      </w:r>
    </w:p>
    <w:p w:rsidR="006F2817" w:rsidRPr="00F10450" w:rsidRDefault="006F2817" w:rsidP="006F2817">
      <w:pPr>
        <w:pStyle w:val="EDBTXTNormalWebBlackChar"/>
      </w:pPr>
      <w:r>
        <w:t>Oracle Dynamic SQL method 4 uses the SQLDA data structure to hold the data and metadata for a dynamic SQL statement.  A SQLDA structure can describe a set of input parameters corresponding to the parameter markers found in the text of a dynamic statement or the result set of a dynamic statement.  T</w:t>
      </w:r>
      <w:r w:rsidRPr="00F10450">
        <w:t>h</w:t>
      </w:r>
      <w:r>
        <w:t>e layout of the SQLDA structure is</w:t>
      </w:r>
      <w:r w:rsidRPr="00F10450">
        <w:t>:</w:t>
      </w:r>
    </w:p>
    <w:p w:rsidR="006F2817" w:rsidRPr="00F10450" w:rsidRDefault="006F2817" w:rsidP="006F2817">
      <w:pPr>
        <w:widowControl w:val="0"/>
        <w:autoSpaceDE w:val="0"/>
        <w:autoSpaceDN w:val="0"/>
        <w:adjustRightInd w:val="0"/>
        <w:rPr>
          <w:rStyle w:val="EDBTXTKeywordBlack"/>
        </w:rPr>
      </w:pPr>
      <w:r w:rsidRPr="00F10450">
        <w:rPr>
          <w:rStyle w:val="EDBTXTKeywordBlack"/>
        </w:rPr>
        <w:t>struct SQLDA</w:t>
      </w:r>
    </w:p>
    <w:p w:rsidR="006F2817" w:rsidRPr="00F10450" w:rsidRDefault="006F2817" w:rsidP="006F2817">
      <w:pPr>
        <w:widowControl w:val="0"/>
        <w:autoSpaceDE w:val="0"/>
        <w:autoSpaceDN w:val="0"/>
        <w:adjustRightInd w:val="0"/>
        <w:rPr>
          <w:rStyle w:val="EDBTXTKeywordBlack"/>
        </w:rPr>
      </w:pPr>
      <w:r w:rsidRPr="00F10450">
        <w:rPr>
          <w:rStyle w:val="EDBTXTKeywordBlack"/>
        </w:rPr>
        <w:t>{</w:t>
      </w:r>
    </w:p>
    <w:p w:rsidR="006F2817" w:rsidRPr="00F10450" w:rsidRDefault="006F2817" w:rsidP="006F2817">
      <w:pPr>
        <w:widowControl w:val="0"/>
        <w:autoSpaceDE w:val="0"/>
        <w:autoSpaceDN w:val="0"/>
        <w:adjustRightInd w:val="0"/>
        <w:rPr>
          <w:rStyle w:val="EDBTXTKeywordBlack"/>
        </w:rPr>
      </w:pPr>
      <w:r w:rsidRPr="00F10450">
        <w:rPr>
          <w:rStyle w:val="EDBTXTKeywordBlack"/>
        </w:rPr>
        <w:t xml:space="preserve">  int     N;</w:t>
      </w:r>
      <w:r w:rsidRPr="00F10450">
        <w:rPr>
          <w:rStyle w:val="EDBTXTKeywordBlack"/>
        </w:rPr>
        <w:tab/>
        <w:t>/* Number of entries</w:t>
      </w:r>
      <w:r w:rsidRPr="00F10450">
        <w:rPr>
          <w:rStyle w:val="EDBTXTKeywordBlack"/>
        </w:rPr>
        <w:tab/>
      </w:r>
      <w:r w:rsidRPr="00F10450">
        <w:rPr>
          <w:rStyle w:val="EDBTXTKeywordBlack"/>
        </w:rPr>
        <w:tab/>
      </w:r>
      <w:r w:rsidRPr="00F10450">
        <w:rPr>
          <w:rStyle w:val="EDBTXTKeywordBlack"/>
        </w:rPr>
        <w:tab/>
        <w:t xml:space="preserve"> */</w:t>
      </w:r>
    </w:p>
    <w:p w:rsidR="006F2817" w:rsidRPr="00F10450" w:rsidRDefault="006F2817" w:rsidP="006F2817">
      <w:pPr>
        <w:widowControl w:val="0"/>
        <w:autoSpaceDE w:val="0"/>
        <w:autoSpaceDN w:val="0"/>
        <w:adjustRightInd w:val="0"/>
        <w:rPr>
          <w:rStyle w:val="EDBTXTKeywordBlack"/>
        </w:rPr>
      </w:pPr>
      <w:r w:rsidRPr="00F10450">
        <w:rPr>
          <w:rStyle w:val="EDBTXTKeywordBlack"/>
        </w:rPr>
        <w:t xml:space="preserve">  char  **V;</w:t>
      </w:r>
      <w:r w:rsidRPr="00F10450">
        <w:rPr>
          <w:rStyle w:val="EDBTXTKeywordBlack"/>
        </w:rPr>
        <w:tab/>
        <w:t>/* Variables</w:t>
      </w:r>
      <w:r w:rsidRPr="00F10450">
        <w:rPr>
          <w:rStyle w:val="EDBTXTKeywordBlack"/>
        </w:rPr>
        <w:tab/>
      </w:r>
      <w:r w:rsidRPr="00F10450">
        <w:rPr>
          <w:rStyle w:val="EDBTXTKeywordBlack"/>
        </w:rPr>
        <w:tab/>
      </w:r>
      <w:r w:rsidRPr="00F10450">
        <w:rPr>
          <w:rStyle w:val="EDBTXTKeywordBlack"/>
        </w:rPr>
        <w:tab/>
      </w:r>
      <w:r w:rsidRPr="00F10450">
        <w:rPr>
          <w:rStyle w:val="EDBTXTKeywordBlack"/>
        </w:rPr>
        <w:tab/>
        <w:t xml:space="preserve"> */</w:t>
      </w:r>
    </w:p>
    <w:p w:rsidR="006F2817" w:rsidRPr="00F10450" w:rsidRDefault="006F2817" w:rsidP="006F2817">
      <w:pPr>
        <w:widowControl w:val="0"/>
        <w:autoSpaceDE w:val="0"/>
        <w:autoSpaceDN w:val="0"/>
        <w:adjustRightInd w:val="0"/>
        <w:rPr>
          <w:rStyle w:val="EDBTXTKeywordBlack"/>
        </w:rPr>
      </w:pPr>
      <w:r w:rsidRPr="00F10450">
        <w:rPr>
          <w:rStyle w:val="EDBTXTKeywordBlack"/>
        </w:rPr>
        <w:t xml:space="preserve">  int    *L;</w:t>
      </w:r>
      <w:r w:rsidRPr="00F10450">
        <w:rPr>
          <w:rStyle w:val="EDBTXTKeywordBlack"/>
        </w:rPr>
        <w:tab/>
        <w:t>/* Variable lengths</w:t>
      </w:r>
      <w:r w:rsidRPr="00F10450">
        <w:rPr>
          <w:rStyle w:val="EDBTXTKeywordBlack"/>
        </w:rPr>
        <w:tab/>
      </w:r>
      <w:r w:rsidRPr="00F10450">
        <w:rPr>
          <w:rStyle w:val="EDBTXTKeywordBlack"/>
        </w:rPr>
        <w:tab/>
      </w:r>
      <w:r w:rsidRPr="00F10450">
        <w:rPr>
          <w:rStyle w:val="EDBTXTKeywordBlack"/>
        </w:rPr>
        <w:tab/>
        <w:t xml:space="preserve"> */</w:t>
      </w:r>
    </w:p>
    <w:p w:rsidR="006F2817" w:rsidRPr="00F10450" w:rsidRDefault="006F2817" w:rsidP="006F2817">
      <w:pPr>
        <w:widowControl w:val="0"/>
        <w:autoSpaceDE w:val="0"/>
        <w:autoSpaceDN w:val="0"/>
        <w:adjustRightInd w:val="0"/>
        <w:rPr>
          <w:rStyle w:val="EDBTXTKeywordBlack"/>
        </w:rPr>
      </w:pPr>
      <w:r w:rsidRPr="00F10450">
        <w:rPr>
          <w:rStyle w:val="EDBTXTKeywordBlack"/>
        </w:rPr>
        <w:t xml:space="preserve">  short  *T;</w:t>
      </w:r>
      <w:r w:rsidRPr="00F10450">
        <w:rPr>
          <w:rStyle w:val="EDBTXTKeywordBlack"/>
        </w:rPr>
        <w:tab/>
        <w:t>/* Variable types</w:t>
      </w:r>
      <w:r w:rsidRPr="00F10450">
        <w:rPr>
          <w:rStyle w:val="EDBTXTKeywordBlack"/>
        </w:rPr>
        <w:tab/>
      </w:r>
      <w:r w:rsidRPr="00F10450">
        <w:rPr>
          <w:rStyle w:val="EDBTXTKeywordBlack"/>
        </w:rPr>
        <w:tab/>
      </w:r>
      <w:r w:rsidRPr="00F10450">
        <w:rPr>
          <w:rStyle w:val="EDBTXTKeywordBlack"/>
        </w:rPr>
        <w:tab/>
        <w:t xml:space="preserve"> */</w:t>
      </w:r>
    </w:p>
    <w:p w:rsidR="006F2817" w:rsidRPr="00F10450" w:rsidRDefault="006F2817" w:rsidP="006F2817">
      <w:pPr>
        <w:widowControl w:val="0"/>
        <w:autoSpaceDE w:val="0"/>
        <w:autoSpaceDN w:val="0"/>
        <w:adjustRightInd w:val="0"/>
        <w:rPr>
          <w:rStyle w:val="EDBTXTKeywordBlack"/>
        </w:rPr>
      </w:pPr>
      <w:r w:rsidRPr="00F10450">
        <w:rPr>
          <w:rStyle w:val="EDBTXTKeywordBlack"/>
        </w:rPr>
        <w:t xml:space="preserve">  short **I;</w:t>
      </w:r>
      <w:r w:rsidRPr="00F10450">
        <w:rPr>
          <w:rStyle w:val="EDBTXTKeywordBlack"/>
        </w:rPr>
        <w:tab/>
        <w:t>/* Indicators</w:t>
      </w:r>
      <w:r w:rsidRPr="00F10450">
        <w:rPr>
          <w:rStyle w:val="EDBTXTKeywordBlack"/>
        </w:rPr>
        <w:tab/>
      </w:r>
      <w:r w:rsidRPr="00F10450">
        <w:rPr>
          <w:rStyle w:val="EDBTXTKeywordBlack"/>
        </w:rPr>
        <w:tab/>
      </w:r>
      <w:r w:rsidRPr="00F10450">
        <w:rPr>
          <w:rStyle w:val="EDBTXTKeywordBlack"/>
        </w:rPr>
        <w:tab/>
      </w:r>
      <w:r w:rsidRPr="00F10450">
        <w:rPr>
          <w:rStyle w:val="EDBTXTKeywordBlack"/>
        </w:rPr>
        <w:tab/>
        <w:t xml:space="preserve"> */</w:t>
      </w:r>
    </w:p>
    <w:p w:rsidR="006F2817" w:rsidRPr="00F10450" w:rsidRDefault="006F2817" w:rsidP="006F2817">
      <w:pPr>
        <w:widowControl w:val="0"/>
        <w:autoSpaceDE w:val="0"/>
        <w:autoSpaceDN w:val="0"/>
        <w:adjustRightInd w:val="0"/>
        <w:rPr>
          <w:rStyle w:val="EDBTXTKeywordBlack"/>
        </w:rPr>
      </w:pPr>
      <w:r w:rsidRPr="00F10450">
        <w:rPr>
          <w:rStyle w:val="EDBTXTKeywordBlack"/>
        </w:rPr>
        <w:t xml:space="preserve">  int     F;</w:t>
      </w:r>
      <w:r w:rsidRPr="00F10450">
        <w:rPr>
          <w:rStyle w:val="EDBTXTKeywordBlack"/>
        </w:rPr>
        <w:tab/>
        <w:t>/* Count of variables discovered by DESCRIBE */</w:t>
      </w:r>
    </w:p>
    <w:p w:rsidR="006F2817" w:rsidRPr="00F10450" w:rsidRDefault="006F2817" w:rsidP="006F2817">
      <w:pPr>
        <w:widowControl w:val="0"/>
        <w:autoSpaceDE w:val="0"/>
        <w:autoSpaceDN w:val="0"/>
        <w:adjustRightInd w:val="0"/>
        <w:rPr>
          <w:rStyle w:val="EDBTXTKeywordBlack"/>
        </w:rPr>
      </w:pPr>
      <w:r w:rsidRPr="00F10450">
        <w:rPr>
          <w:rStyle w:val="EDBTXTKeywordBlack"/>
        </w:rPr>
        <w:t xml:space="preserve">  char  **S;</w:t>
      </w:r>
      <w:r w:rsidRPr="00F10450">
        <w:rPr>
          <w:rStyle w:val="EDBTXTKeywordBlack"/>
        </w:rPr>
        <w:tab/>
        <w:t>/* Variable names</w:t>
      </w:r>
      <w:r w:rsidRPr="00F10450">
        <w:rPr>
          <w:rStyle w:val="EDBTXTKeywordBlack"/>
        </w:rPr>
        <w:tab/>
      </w:r>
      <w:r w:rsidRPr="00F10450">
        <w:rPr>
          <w:rStyle w:val="EDBTXTKeywordBlack"/>
        </w:rPr>
        <w:tab/>
      </w:r>
      <w:r w:rsidRPr="00F10450">
        <w:rPr>
          <w:rStyle w:val="EDBTXTKeywordBlack"/>
        </w:rPr>
        <w:tab/>
        <w:t xml:space="preserve"> */</w:t>
      </w:r>
    </w:p>
    <w:p w:rsidR="006F2817" w:rsidRPr="00F10450" w:rsidRDefault="006F2817" w:rsidP="006F2817">
      <w:pPr>
        <w:widowControl w:val="0"/>
        <w:autoSpaceDE w:val="0"/>
        <w:autoSpaceDN w:val="0"/>
        <w:adjustRightInd w:val="0"/>
        <w:rPr>
          <w:rStyle w:val="EDBTXTKeywordBlack"/>
        </w:rPr>
      </w:pPr>
      <w:r w:rsidRPr="00F10450">
        <w:rPr>
          <w:rStyle w:val="EDBTXTKeywordBlack"/>
        </w:rPr>
        <w:t xml:space="preserve">  short  *M;</w:t>
      </w:r>
      <w:r w:rsidRPr="00F10450">
        <w:rPr>
          <w:rStyle w:val="EDBTXTKeywordBlack"/>
        </w:rPr>
        <w:tab/>
        <w:t>/* Variable name maximum lengths</w:t>
      </w:r>
      <w:r w:rsidRPr="00F10450">
        <w:rPr>
          <w:rStyle w:val="EDBTXTKeywordBlack"/>
        </w:rPr>
        <w:tab/>
        <w:t xml:space="preserve"> */</w:t>
      </w:r>
    </w:p>
    <w:p w:rsidR="006F2817" w:rsidRPr="00F10450" w:rsidRDefault="006F2817" w:rsidP="006F2817">
      <w:pPr>
        <w:widowControl w:val="0"/>
        <w:autoSpaceDE w:val="0"/>
        <w:autoSpaceDN w:val="0"/>
        <w:adjustRightInd w:val="0"/>
        <w:rPr>
          <w:rStyle w:val="EDBTXTKeywordBlack"/>
        </w:rPr>
      </w:pPr>
      <w:r w:rsidRPr="00F10450">
        <w:rPr>
          <w:rStyle w:val="EDBTXTKeywordBlack"/>
        </w:rPr>
        <w:t xml:space="preserve">  short  *C;</w:t>
      </w:r>
      <w:r w:rsidRPr="00F10450">
        <w:rPr>
          <w:rStyle w:val="EDBTXTKeywordBlack"/>
        </w:rPr>
        <w:tab/>
        <w:t>/* Variable name actual lengths</w:t>
      </w:r>
      <w:r w:rsidRPr="00F10450">
        <w:rPr>
          <w:rStyle w:val="EDBTXTKeywordBlack"/>
        </w:rPr>
        <w:tab/>
        <w:t xml:space="preserve"> */</w:t>
      </w:r>
    </w:p>
    <w:p w:rsidR="006F2817" w:rsidRPr="00F10450" w:rsidRDefault="006F2817" w:rsidP="006F2817">
      <w:pPr>
        <w:widowControl w:val="0"/>
        <w:autoSpaceDE w:val="0"/>
        <w:autoSpaceDN w:val="0"/>
        <w:adjustRightInd w:val="0"/>
        <w:rPr>
          <w:rStyle w:val="EDBTXTKeywordBlack"/>
        </w:rPr>
      </w:pPr>
      <w:r w:rsidRPr="00F10450">
        <w:rPr>
          <w:rStyle w:val="EDBTXTKeywordBlack"/>
        </w:rPr>
        <w:t xml:space="preserve">  char  **X;</w:t>
      </w:r>
      <w:r w:rsidRPr="00F10450">
        <w:rPr>
          <w:rStyle w:val="EDBTXTKeywordBlack"/>
        </w:rPr>
        <w:tab/>
        <w:t>/* Indicator names</w:t>
      </w:r>
      <w:r w:rsidRPr="00F10450">
        <w:rPr>
          <w:rStyle w:val="EDBTXTKeywordBlack"/>
        </w:rPr>
        <w:tab/>
      </w:r>
      <w:r w:rsidRPr="00F10450">
        <w:rPr>
          <w:rStyle w:val="EDBTXTKeywordBlack"/>
        </w:rPr>
        <w:tab/>
      </w:r>
      <w:r w:rsidRPr="00F10450">
        <w:rPr>
          <w:rStyle w:val="EDBTXTKeywordBlack"/>
        </w:rPr>
        <w:tab/>
        <w:t xml:space="preserve"> */</w:t>
      </w:r>
    </w:p>
    <w:p w:rsidR="006F2817" w:rsidRPr="00F10450" w:rsidRDefault="006F2817" w:rsidP="006F2817">
      <w:pPr>
        <w:widowControl w:val="0"/>
        <w:autoSpaceDE w:val="0"/>
        <w:autoSpaceDN w:val="0"/>
        <w:adjustRightInd w:val="0"/>
        <w:rPr>
          <w:rStyle w:val="EDBTXTKeywordBlack"/>
        </w:rPr>
      </w:pPr>
      <w:r w:rsidRPr="00F10450">
        <w:rPr>
          <w:rStyle w:val="EDBTXTKeywordBlack"/>
        </w:rPr>
        <w:t xml:space="preserve">  short  *Y;</w:t>
      </w:r>
      <w:r w:rsidRPr="00F10450">
        <w:rPr>
          <w:rStyle w:val="EDBTXTKeywordBlack"/>
        </w:rPr>
        <w:tab/>
        <w:t>/* Indicator name maximum lengths */</w:t>
      </w:r>
    </w:p>
    <w:p w:rsidR="006F2817" w:rsidRPr="00F10450" w:rsidRDefault="006F2817" w:rsidP="006F2817">
      <w:pPr>
        <w:widowControl w:val="0"/>
        <w:autoSpaceDE w:val="0"/>
        <w:autoSpaceDN w:val="0"/>
        <w:adjustRightInd w:val="0"/>
        <w:rPr>
          <w:rStyle w:val="EDBTXTKeywordBlack"/>
        </w:rPr>
      </w:pPr>
      <w:r w:rsidRPr="00F10450">
        <w:rPr>
          <w:rStyle w:val="EDBTXTKeywordBlack"/>
        </w:rPr>
        <w:t xml:space="preserve">  short  *Z;</w:t>
      </w:r>
      <w:r w:rsidRPr="00F10450">
        <w:rPr>
          <w:rStyle w:val="EDBTXTKeywordBlack"/>
        </w:rPr>
        <w:tab/>
        <w:t>/* Indicator name actual lengths</w:t>
      </w:r>
      <w:r w:rsidRPr="00F10450">
        <w:rPr>
          <w:rStyle w:val="EDBTXTKeywordBlack"/>
        </w:rPr>
        <w:tab/>
        <w:t xml:space="preserve"> */</w:t>
      </w:r>
    </w:p>
    <w:p w:rsidR="006F2817" w:rsidRPr="00F10450" w:rsidRDefault="006F2817" w:rsidP="006F2817">
      <w:pPr>
        <w:widowControl w:val="0"/>
        <w:autoSpaceDE w:val="0"/>
        <w:autoSpaceDN w:val="0"/>
        <w:adjustRightInd w:val="0"/>
        <w:rPr>
          <w:rStyle w:val="EDBTXTKeywordBlack"/>
        </w:rPr>
      </w:pPr>
      <w:r w:rsidRPr="00F10450">
        <w:rPr>
          <w:rStyle w:val="EDBTXTKeywordBlack"/>
        </w:rPr>
        <w:t>};</w:t>
      </w:r>
    </w:p>
    <w:p w:rsidR="006F2817" w:rsidRDefault="006F2817" w:rsidP="006F2817">
      <w:pPr>
        <w:pStyle w:val="Caption"/>
      </w:pPr>
    </w:p>
    <w:p w:rsidR="006F2817" w:rsidRPr="00327EDD" w:rsidRDefault="006F2817" w:rsidP="006F2817">
      <w:pPr>
        <w:rPr>
          <w:b/>
        </w:rPr>
      </w:pPr>
      <w:r w:rsidRPr="00327EDD">
        <w:rPr>
          <w:b/>
        </w:rPr>
        <w:t>Parameters</w:t>
      </w:r>
    </w:p>
    <w:p w:rsidR="006F2817" w:rsidRPr="00C03B02" w:rsidRDefault="006F2817" w:rsidP="006F2817">
      <w:pPr>
        <w:pStyle w:val="EDBTXTNormalWebBlackChar"/>
      </w:pPr>
      <w:r w:rsidRPr="00327EDD">
        <w:rPr>
          <w:rStyle w:val="EDBTXTKeywordBlack"/>
        </w:rPr>
        <w:t>N</w:t>
      </w:r>
      <w:r>
        <w:rPr>
          <w:rStyle w:val="EDBTXTKeywordBlack"/>
        </w:rPr>
        <w:t xml:space="preserve"> - </w:t>
      </w:r>
      <w:r w:rsidRPr="00334630">
        <w:rPr>
          <w:rStyle w:val="EDBTXTTermNormalWebBlackItalicCharChar"/>
        </w:rPr>
        <w:t>maximum number of entries</w:t>
      </w:r>
    </w:p>
    <w:p w:rsidR="006F2817" w:rsidRPr="00F10450" w:rsidRDefault="006F2817" w:rsidP="006F2817">
      <w:pPr>
        <w:pStyle w:val="EDBTXTNormalWebBlackChar"/>
        <w:rPr>
          <w:u w:val="single"/>
        </w:rPr>
      </w:pPr>
      <w:r w:rsidRPr="00F10450">
        <w:t xml:space="preserve">The </w:t>
      </w:r>
      <w:r w:rsidRPr="00334630">
        <w:rPr>
          <w:rStyle w:val="EDBTXTKeywordBlack"/>
        </w:rPr>
        <w:t>N</w:t>
      </w:r>
      <w:r w:rsidRPr="00F10450">
        <w:t xml:space="preserve"> structure member contains the maximum number of entri</w:t>
      </w:r>
      <w:r>
        <w:t xml:space="preserve">es that the SQLDA may describe. </w:t>
      </w:r>
      <w:r w:rsidRPr="00F10450">
        <w:t xml:space="preserve"> </w:t>
      </w:r>
      <w:r>
        <w:t>T</w:t>
      </w:r>
      <w:r w:rsidRPr="00F10450">
        <w:t xml:space="preserve">his member is </w:t>
      </w:r>
      <w:r>
        <w:t>populated</w:t>
      </w:r>
      <w:r w:rsidRPr="00F10450">
        <w:t xml:space="preserve"> by the </w:t>
      </w:r>
      <w:r w:rsidRPr="00F10450">
        <w:rPr>
          <w:rStyle w:val="EDBTXTKeywordBlack"/>
        </w:rPr>
        <w:t>sqlald()</w:t>
      </w:r>
      <w:r w:rsidRPr="00F10450">
        <w:t xml:space="preserve"> function when you allocate the SQLDA structure.  Before using a descriptor in an </w:t>
      </w:r>
      <w:r w:rsidRPr="00F10450">
        <w:rPr>
          <w:rStyle w:val="EDBTXTKeywordBlack"/>
        </w:rPr>
        <w:t>OPEN</w:t>
      </w:r>
      <w:r w:rsidRPr="00F10450">
        <w:t xml:space="preserve"> or </w:t>
      </w:r>
      <w:r w:rsidRPr="00F10450">
        <w:rPr>
          <w:rStyle w:val="EDBTXTKeywordBlack"/>
        </w:rPr>
        <w:t>FETCH</w:t>
      </w:r>
      <w:r w:rsidRPr="00F10450">
        <w:t xml:space="preserve"> statement, you must set </w:t>
      </w:r>
      <w:r w:rsidRPr="00F10450">
        <w:rPr>
          <w:rStyle w:val="EDBTXTKeywordBlack"/>
        </w:rPr>
        <w:t>N</w:t>
      </w:r>
      <w:r w:rsidRPr="00F10450">
        <w:t xml:space="preserve"> to the </w:t>
      </w:r>
      <w:r w:rsidRPr="00B2750D">
        <w:rPr>
          <w:rStyle w:val="EDBTXTTermNormalWebBlackItalicCharChar"/>
        </w:rPr>
        <w:t>actual</w:t>
      </w:r>
      <w:r w:rsidRPr="00F10450">
        <w:rPr>
          <w:i/>
        </w:rPr>
        <w:t xml:space="preserve"> </w:t>
      </w:r>
      <w:r w:rsidRPr="00F10450">
        <w:t>number of values described.</w:t>
      </w:r>
    </w:p>
    <w:p w:rsidR="006F2817" w:rsidRPr="007726DA" w:rsidRDefault="006F2817" w:rsidP="006F2817">
      <w:pPr>
        <w:pStyle w:val="EDBTXTNormalWebBlackChar"/>
      </w:pPr>
      <w:r w:rsidRPr="00327EDD">
        <w:rPr>
          <w:rStyle w:val="EDBTXTKeywordBlack"/>
        </w:rPr>
        <w:t>V</w:t>
      </w:r>
      <w:r>
        <w:rPr>
          <w:rStyle w:val="EDBTXTKeywordBlack"/>
        </w:rPr>
        <w:t xml:space="preserve"> - </w:t>
      </w:r>
      <w:r w:rsidRPr="00334630">
        <w:rPr>
          <w:rStyle w:val="EDBTXTTermNormalWebBlackItalicCharChar"/>
        </w:rPr>
        <w:t>data values</w:t>
      </w:r>
    </w:p>
    <w:p w:rsidR="006F2817" w:rsidRDefault="006F2817" w:rsidP="006F2817">
      <w:pPr>
        <w:pStyle w:val="EDBTXTNormalWebBlackChar"/>
      </w:pPr>
      <w:r w:rsidRPr="00F10450">
        <w:t xml:space="preserve">The </w:t>
      </w:r>
      <w:r w:rsidRPr="00F10450">
        <w:rPr>
          <w:rStyle w:val="EDBTXTKeywordBlack"/>
        </w:rPr>
        <w:t>V</w:t>
      </w:r>
      <w:r w:rsidRPr="00F10450">
        <w:t xml:space="preserve"> structure member is a pointer to an array of data values. </w:t>
      </w:r>
      <w:r>
        <w:t xml:space="preserve"> </w:t>
      </w:r>
    </w:p>
    <w:p w:rsidR="006F2817" w:rsidRDefault="006F2817" w:rsidP="006F2817">
      <w:pPr>
        <w:pStyle w:val="EDBTXTIndentNormalWebLeft05"/>
      </w:pPr>
      <w:r w:rsidRPr="00F10450">
        <w:t xml:space="preserve">For a </w:t>
      </w:r>
      <w:r w:rsidRPr="00F10450">
        <w:rPr>
          <w:rStyle w:val="EDBTXTKeywordBlack"/>
        </w:rPr>
        <w:t>SELECT</w:t>
      </w:r>
      <w:r w:rsidRPr="00F10450">
        <w:t xml:space="preserve">-list descriptor, </w:t>
      </w:r>
      <w:r w:rsidRPr="00F10450">
        <w:rPr>
          <w:rStyle w:val="EDBTXTKeywordBlack"/>
        </w:rPr>
        <w:t>V</w:t>
      </w:r>
      <w:r w:rsidRPr="00F10450">
        <w:t xml:space="preserve"> points to an array of values returned by a </w:t>
      </w:r>
      <w:r w:rsidRPr="00F10450">
        <w:rPr>
          <w:rStyle w:val="EDBTXTKeywordBlack"/>
        </w:rPr>
        <w:t>FETCH</w:t>
      </w:r>
      <w:r w:rsidRPr="00F10450">
        <w:t xml:space="preserve"> statement (each member in the array corresponds to a column in the result set).  </w:t>
      </w:r>
    </w:p>
    <w:p w:rsidR="006F2817" w:rsidRDefault="006F2817" w:rsidP="006F2817">
      <w:pPr>
        <w:pStyle w:val="EDBTXTIndentNormalWebLeft05"/>
      </w:pPr>
      <w:r w:rsidRPr="00F10450">
        <w:t xml:space="preserve">For a bind descriptor, </w:t>
      </w:r>
      <w:r w:rsidRPr="00F10450">
        <w:rPr>
          <w:rStyle w:val="EDBTXTKeywordBlack"/>
        </w:rPr>
        <w:t>V</w:t>
      </w:r>
      <w:r w:rsidRPr="00F10450">
        <w:t xml:space="preserve"> points to an array of parameter values (you must populate the values in this array before opening a cursor that uses the descriptor).  </w:t>
      </w:r>
    </w:p>
    <w:p w:rsidR="006F2817" w:rsidRDefault="006F2817" w:rsidP="006F2817">
      <w:pPr>
        <w:pStyle w:val="EDBTXTNormalWebBlackChar"/>
      </w:pPr>
      <w:r w:rsidRPr="00F10450">
        <w:t>Your application must allocate the sp</w:t>
      </w:r>
      <w:r>
        <w:t>ace required to hold each value.</w:t>
      </w:r>
    </w:p>
    <w:p w:rsidR="006F2817" w:rsidRPr="007726DA" w:rsidRDefault="006F2817" w:rsidP="006F2817">
      <w:pPr>
        <w:pStyle w:val="EDBTXTNormalWebBlackChar"/>
      </w:pPr>
      <w:r w:rsidRPr="00327EDD">
        <w:rPr>
          <w:rStyle w:val="EDBTXTKeywordBlack"/>
        </w:rPr>
        <w:lastRenderedPageBreak/>
        <w:t>L</w:t>
      </w:r>
      <w:r>
        <w:rPr>
          <w:rStyle w:val="EDBTXTKeywordBlack"/>
        </w:rPr>
        <w:t xml:space="preserve"> - </w:t>
      </w:r>
      <w:r w:rsidRPr="00D707C6">
        <w:rPr>
          <w:rStyle w:val="EDBTXTTermNormalWebBlackItalicCharChar"/>
        </w:rPr>
        <w:t>length of each data value</w:t>
      </w:r>
    </w:p>
    <w:p w:rsidR="006F2817" w:rsidRPr="00F10450" w:rsidRDefault="006F2817" w:rsidP="006F2817">
      <w:pPr>
        <w:pStyle w:val="EDBTXTNormalWebBlackChar"/>
      </w:pPr>
      <w:r w:rsidRPr="00F10450">
        <w:t xml:space="preserve">The </w:t>
      </w:r>
      <w:r w:rsidRPr="00F10450">
        <w:rPr>
          <w:rStyle w:val="EDBTXTKeywordBlack"/>
        </w:rPr>
        <w:t>L</w:t>
      </w:r>
      <w:r w:rsidRPr="00F10450">
        <w:t xml:space="preserve"> structure member is a pointer to an array of lengths.</w:t>
      </w:r>
      <w:r>
        <w:t xml:space="preserve"> </w:t>
      </w:r>
      <w:r w:rsidRPr="00F10450">
        <w:t xml:space="preserve"> Each member of this array must indicate the amount of memory available in the corresponding member of the </w:t>
      </w:r>
      <w:r w:rsidRPr="00F10450">
        <w:rPr>
          <w:rStyle w:val="EDBTXTKeywordBlack"/>
        </w:rPr>
        <w:t>V</w:t>
      </w:r>
      <w:r w:rsidRPr="00F10450">
        <w:t xml:space="preserve"> array.  For example, if </w:t>
      </w:r>
      <w:r w:rsidRPr="00F10450">
        <w:rPr>
          <w:rStyle w:val="EDBTXTKeywordBlack"/>
        </w:rPr>
        <w:t>V[5]</w:t>
      </w:r>
      <w:r w:rsidRPr="00F10450">
        <w:t xml:space="preserve"> points to a buffer large enough to hold a 20-byte NULL-terminated string, </w:t>
      </w:r>
      <w:r w:rsidRPr="00F10450">
        <w:rPr>
          <w:rStyle w:val="EDBTXTKeywordBlack"/>
        </w:rPr>
        <w:t>L[5]</w:t>
      </w:r>
      <w:r w:rsidRPr="00F10450">
        <w:t xml:space="preserve"> should contain the value 21 (20 bytes for the characters in the string plus 1 byte for the NULL-terminator).  Your application must set each member of the </w:t>
      </w:r>
      <w:r w:rsidRPr="00F10450">
        <w:rPr>
          <w:rStyle w:val="EDBTXTKeywordBlack"/>
        </w:rPr>
        <w:t>L</w:t>
      </w:r>
      <w:r w:rsidRPr="00F10450">
        <w:t xml:space="preserve"> array.</w:t>
      </w:r>
    </w:p>
    <w:p w:rsidR="006F2817" w:rsidRPr="007726DA" w:rsidRDefault="006F2817" w:rsidP="006F2817">
      <w:pPr>
        <w:pStyle w:val="EDBTXTNormalWebBlackChar"/>
      </w:pPr>
      <w:r w:rsidRPr="00AD0C8E">
        <w:rPr>
          <w:rStyle w:val="EDBTXTKeywordBlack"/>
        </w:rPr>
        <w:t>T</w:t>
      </w:r>
      <w:r>
        <w:rPr>
          <w:rStyle w:val="EDBTXTKeywordBlack"/>
        </w:rPr>
        <w:t xml:space="preserve"> - </w:t>
      </w:r>
      <w:r w:rsidRPr="00D707C6">
        <w:rPr>
          <w:rStyle w:val="EDBTXTTermNormalWebBlackItalicCharChar"/>
        </w:rPr>
        <w:t>data types</w:t>
      </w:r>
    </w:p>
    <w:p w:rsidR="006F2817" w:rsidRDefault="006F2817" w:rsidP="006F2817">
      <w:pPr>
        <w:pStyle w:val="EDBTXTNormalWebBlackChar"/>
      </w:pPr>
      <w:r w:rsidRPr="00F10450">
        <w:t xml:space="preserve">The </w:t>
      </w:r>
      <w:r w:rsidRPr="00F10450">
        <w:rPr>
          <w:rStyle w:val="EDBTXTKeywordBlack"/>
        </w:rPr>
        <w:t>T</w:t>
      </w:r>
      <w:r w:rsidRPr="00F10450">
        <w:t xml:space="preserve"> structure member points to an array of data types, one for each column (or parameter) described by the descriptor.  </w:t>
      </w:r>
    </w:p>
    <w:p w:rsidR="006F2817" w:rsidRDefault="006F2817" w:rsidP="006F2817">
      <w:pPr>
        <w:pStyle w:val="EDBTXTIndentNormalWebLeft05"/>
      </w:pPr>
      <w:r w:rsidRPr="00F10450">
        <w:t xml:space="preserve">For a bind descriptor, you must set each member of the </w:t>
      </w:r>
      <w:r w:rsidRPr="00F10450">
        <w:rPr>
          <w:rStyle w:val="EDBTXTKeywordBlack"/>
        </w:rPr>
        <w:t>T</w:t>
      </w:r>
      <w:r w:rsidRPr="00F10450">
        <w:t xml:space="preserve"> array to tell </w:t>
      </w:r>
      <w:r>
        <w:t>ECPGPlus</w:t>
      </w:r>
      <w:r w:rsidRPr="00F10450">
        <w:t xml:space="preserve"> the data type of each parameter.  </w:t>
      </w:r>
    </w:p>
    <w:p w:rsidR="006F2817" w:rsidRDefault="006F2817" w:rsidP="006F2817">
      <w:pPr>
        <w:pStyle w:val="EDBTXTIndentNormalWebLeft05"/>
      </w:pPr>
      <w:r w:rsidRPr="00F10450">
        <w:t xml:space="preserve">For a </w:t>
      </w:r>
      <w:r w:rsidRPr="00F10450">
        <w:rPr>
          <w:rStyle w:val="EDBTXTKeywordBlack"/>
        </w:rPr>
        <w:t>SELECT</w:t>
      </w:r>
      <w:r w:rsidRPr="00F10450">
        <w:t xml:space="preserve">-list descriptor, the </w:t>
      </w:r>
      <w:r w:rsidRPr="00F10450">
        <w:rPr>
          <w:rStyle w:val="EDBTXTKeywordBlack"/>
        </w:rPr>
        <w:t>DESCRIBE SELECT LIST</w:t>
      </w:r>
      <w:r w:rsidRPr="00F10450">
        <w:t xml:space="preserve"> statement sets each member of the </w:t>
      </w:r>
      <w:r w:rsidRPr="00F10450">
        <w:rPr>
          <w:rStyle w:val="EDBTXTKeywordBlack"/>
        </w:rPr>
        <w:t>T</w:t>
      </w:r>
      <w:r w:rsidRPr="00F10450">
        <w:t xml:space="preserve"> array to reflect the type of data found in the corresponding column</w:t>
      </w:r>
      <w:r>
        <w:t xml:space="preserve">. </w:t>
      </w:r>
      <w:r w:rsidRPr="00F10450">
        <w:t xml:space="preserve"> </w:t>
      </w:r>
    </w:p>
    <w:p w:rsidR="006F2817" w:rsidRPr="00F10450" w:rsidRDefault="006F2817" w:rsidP="006F2817">
      <w:pPr>
        <w:pStyle w:val="EDBTXTNormalWebBlackChar"/>
      </w:pPr>
      <w:r>
        <w:t>Y</w:t>
      </w:r>
      <w:r w:rsidRPr="00F10450">
        <w:t xml:space="preserve">ou may change any member of the </w:t>
      </w:r>
      <w:r w:rsidRPr="00F10450">
        <w:rPr>
          <w:rStyle w:val="EDBTXTKeywordBlack"/>
        </w:rPr>
        <w:t>T</w:t>
      </w:r>
      <w:r w:rsidRPr="00F10450">
        <w:t xml:space="preserve"> array before executing a </w:t>
      </w:r>
      <w:r w:rsidRPr="00F10450">
        <w:rPr>
          <w:rStyle w:val="EDBTXTKeywordBlack"/>
        </w:rPr>
        <w:t>FETCH</w:t>
      </w:r>
      <w:r w:rsidRPr="00F10450">
        <w:t xml:space="preserve"> statement to force </w:t>
      </w:r>
      <w:r>
        <w:t>ECPGPlus</w:t>
      </w:r>
      <w:r w:rsidRPr="00F10450">
        <w:t xml:space="preserve"> to convert the corresponding value to a specific data type.  For example, if the </w:t>
      </w:r>
      <w:r w:rsidRPr="00F10450">
        <w:rPr>
          <w:rStyle w:val="EDBTXTKeywordBlack"/>
        </w:rPr>
        <w:t>DESCRIBE SELECT LIST</w:t>
      </w:r>
      <w:r w:rsidRPr="00F10450">
        <w:t xml:space="preserve"> statement indicates that a given column is of type </w:t>
      </w:r>
      <w:r w:rsidRPr="00F10450">
        <w:rPr>
          <w:rStyle w:val="EDBTXTKeywordBlack"/>
        </w:rPr>
        <w:t>DATE</w:t>
      </w:r>
      <w:r w:rsidRPr="00F10450">
        <w:t xml:space="preserve">, you may change the corresponding </w:t>
      </w:r>
      <w:r w:rsidRPr="00F10450">
        <w:rPr>
          <w:rStyle w:val="EDBTXTKeywordBlack"/>
        </w:rPr>
        <w:t>T</w:t>
      </w:r>
      <w:r w:rsidRPr="00F10450">
        <w:t xml:space="preserve"> member to request that the next </w:t>
      </w:r>
      <w:r w:rsidRPr="00F10450">
        <w:rPr>
          <w:rStyle w:val="EDBTXTKeywordBlack"/>
        </w:rPr>
        <w:t>FETCH</w:t>
      </w:r>
      <w:r w:rsidRPr="00F10450">
        <w:t xml:space="preserve"> statement return that value in the form of a NULL-terminated string.  Each member of the T ar</w:t>
      </w:r>
      <w:r>
        <w:t>ray is a numeric type code</w:t>
      </w:r>
      <w:r w:rsidRPr="00F10450">
        <w:t xml:space="preserve">.  The type codes returned by a </w:t>
      </w:r>
      <w:r w:rsidRPr="00F10450">
        <w:rPr>
          <w:rStyle w:val="EDBTXTKeywordBlack"/>
        </w:rPr>
        <w:t>DESCRIBE SELECT LIST</w:t>
      </w:r>
      <w:r w:rsidRPr="00F10450">
        <w:t xml:space="preserve"> statement differ from those expected by a </w:t>
      </w:r>
      <w:r w:rsidRPr="00F10450">
        <w:rPr>
          <w:rStyle w:val="EDBTXTKeywordBlack"/>
        </w:rPr>
        <w:t>FETCH</w:t>
      </w:r>
      <w:r w:rsidRPr="00F10450">
        <w:t xml:space="preserve"> statement.  After executing a </w:t>
      </w:r>
      <w:r w:rsidRPr="00F10450">
        <w:rPr>
          <w:rStyle w:val="EDBTXTKeywordBlack"/>
        </w:rPr>
        <w:t>DESCRIBE SELECT LIST</w:t>
      </w:r>
      <w:r w:rsidRPr="00F10450">
        <w:t xml:space="preserve"> statement, each member of </w:t>
      </w:r>
      <w:r w:rsidRPr="00F10450">
        <w:rPr>
          <w:rStyle w:val="EDBTXTKeywordBlack"/>
        </w:rPr>
        <w:t>T</w:t>
      </w:r>
      <w:r w:rsidRPr="00F10450">
        <w:t xml:space="preserve"> encodes a data type </w:t>
      </w:r>
      <w:r w:rsidRPr="00D707C6">
        <w:rPr>
          <w:rStyle w:val="EDBTXTTermNormalWebBlackItalicCharChar"/>
        </w:rPr>
        <w:t>and</w:t>
      </w:r>
      <w:r w:rsidRPr="00F10450">
        <w:rPr>
          <w:i/>
        </w:rPr>
        <w:t xml:space="preserve"> </w:t>
      </w:r>
      <w:r w:rsidRPr="00F10450">
        <w:t xml:space="preserve">a flag indicating whether the corresponding column is nullable.  You can use the </w:t>
      </w:r>
      <w:r w:rsidRPr="00F10450">
        <w:rPr>
          <w:rStyle w:val="EDBTXTKeywordBlack"/>
        </w:rPr>
        <w:t>sqlnul()</w:t>
      </w:r>
      <w:r w:rsidRPr="00F10450">
        <w:t xml:space="preserve"> function to extract the type code and nullable flag from a member of the T array.  The signature of the </w:t>
      </w:r>
      <w:r w:rsidRPr="00F10450">
        <w:rPr>
          <w:rStyle w:val="EDBTXTKeywordBlack"/>
        </w:rPr>
        <w:t>sqlnul()</w:t>
      </w:r>
      <w:r w:rsidRPr="00F10450">
        <w:t xml:space="preserve"> function is as follows:</w:t>
      </w:r>
    </w:p>
    <w:p w:rsidR="006F2817" w:rsidRPr="00F10450" w:rsidRDefault="006F2817" w:rsidP="006F2817">
      <w:pPr>
        <w:ind w:left="720"/>
        <w:rPr>
          <w:rStyle w:val="EDBTXTKeywordBlack"/>
        </w:rPr>
      </w:pPr>
      <w:r w:rsidRPr="00F10450">
        <w:rPr>
          <w:rStyle w:val="EDBTXTKeywordBlack"/>
        </w:rPr>
        <w:t xml:space="preserve">  void sqlnul(unsigned short *valType, </w:t>
      </w:r>
      <w:r>
        <w:rPr>
          <w:rStyle w:val="EDBTXTKeywordBlack"/>
        </w:rPr>
        <w:br/>
      </w:r>
      <w:r w:rsidRPr="00F10450">
        <w:rPr>
          <w:rStyle w:val="EDBTXTKeywordBlack"/>
        </w:rPr>
        <w:t xml:space="preserve">              unsigned short *typeCode, </w:t>
      </w:r>
      <w:r>
        <w:rPr>
          <w:rStyle w:val="EDBTXTKeywordBlack"/>
        </w:rPr>
        <w:br/>
      </w:r>
      <w:r w:rsidRPr="00F10450">
        <w:rPr>
          <w:rStyle w:val="EDBTXTKeywordBlack"/>
        </w:rPr>
        <w:t xml:space="preserve">              int            *isNull)</w:t>
      </w:r>
    </w:p>
    <w:p w:rsidR="006F2817" w:rsidRPr="00F10450" w:rsidRDefault="006F2817" w:rsidP="006F2817">
      <w:pPr>
        <w:pStyle w:val="EDBTXTNormalWebBlackChar"/>
      </w:pPr>
      <w:r w:rsidRPr="00F10450">
        <w:t xml:space="preserve">For example, to find the type code and nullable flag for the third column of a descriptor named results, you would invoke </w:t>
      </w:r>
      <w:r w:rsidRPr="008C187A">
        <w:rPr>
          <w:rStyle w:val="EDBTXTKeywordBlack"/>
        </w:rPr>
        <w:t>sqlnul()</w:t>
      </w:r>
      <w:r w:rsidRPr="00F10450">
        <w:t xml:space="preserve"> as follows:</w:t>
      </w:r>
    </w:p>
    <w:p w:rsidR="006F2817" w:rsidRDefault="006F2817" w:rsidP="006F2817">
      <w:pPr>
        <w:ind w:left="720"/>
        <w:rPr>
          <w:rStyle w:val="EDBTXTKeywordBlack"/>
        </w:rPr>
      </w:pPr>
      <w:r w:rsidRPr="00F10450">
        <w:rPr>
          <w:rStyle w:val="EDBTXTKeywordBlack"/>
        </w:rPr>
        <w:t xml:space="preserve">  sqlnul(&amp;results-&gt;T[2], &amp;typeCode, &amp;isNull);</w:t>
      </w:r>
    </w:p>
    <w:p w:rsidR="006F2817" w:rsidRPr="007726DA" w:rsidRDefault="006F2817" w:rsidP="006F2817">
      <w:pPr>
        <w:pStyle w:val="EDBTXTNormalWebBlackChar"/>
      </w:pPr>
      <w:r w:rsidRPr="00D859C6">
        <w:rPr>
          <w:rStyle w:val="EDBTXTKeywordBlack"/>
        </w:rPr>
        <w:t>I</w:t>
      </w:r>
      <w:r>
        <w:rPr>
          <w:rStyle w:val="EDBTXTKeywordBlack"/>
        </w:rPr>
        <w:t xml:space="preserve"> - </w:t>
      </w:r>
      <w:r w:rsidRPr="00C9147B">
        <w:rPr>
          <w:rStyle w:val="EDBTXTTermNormalWebBlackItalicCharChar"/>
        </w:rPr>
        <w:t>indicator variables</w:t>
      </w:r>
    </w:p>
    <w:p w:rsidR="006F2817" w:rsidRDefault="006F2817" w:rsidP="006F2817">
      <w:pPr>
        <w:pStyle w:val="EDBTXTNormalWebBlackChar"/>
      </w:pPr>
      <w:r w:rsidRPr="00F10450">
        <w:lastRenderedPageBreak/>
        <w:t xml:space="preserve">The </w:t>
      </w:r>
      <w:r w:rsidRPr="00F10450">
        <w:rPr>
          <w:rStyle w:val="EDBTXTKeywordBlack"/>
        </w:rPr>
        <w:t>I</w:t>
      </w:r>
      <w:r w:rsidRPr="00F10450">
        <w:t xml:space="preserve"> structure member points to an array of indicator variables.  </w:t>
      </w:r>
      <w:r w:rsidRPr="003F0DB0">
        <w:t xml:space="preserve">This array is allocated for you when your application calls the </w:t>
      </w:r>
      <w:r w:rsidRPr="003F0DB0">
        <w:rPr>
          <w:rStyle w:val="EDBTXTKeywordBlack"/>
        </w:rPr>
        <w:t>sqlald()</w:t>
      </w:r>
      <w:r w:rsidRPr="003F0DB0">
        <w:t xml:space="preserve"> function to alloca</w:t>
      </w:r>
      <w:r>
        <w:t>te the descriptor.</w:t>
      </w:r>
    </w:p>
    <w:p w:rsidR="006F2817" w:rsidRDefault="006F2817" w:rsidP="006F2817">
      <w:pPr>
        <w:pStyle w:val="EDBTXTIndentNormalWebLeft05"/>
      </w:pPr>
      <w:r w:rsidRPr="00F10450">
        <w:t xml:space="preserve">For a </w:t>
      </w:r>
      <w:r w:rsidRPr="00F10450">
        <w:rPr>
          <w:rStyle w:val="EDBTXTKeywordBlack"/>
        </w:rPr>
        <w:t>SELECT</w:t>
      </w:r>
      <w:r w:rsidRPr="00F10450">
        <w:t xml:space="preserve">-list descriptor, each member of the </w:t>
      </w:r>
      <w:r w:rsidRPr="00F10450">
        <w:rPr>
          <w:rStyle w:val="EDBTXTKeywordBlack"/>
        </w:rPr>
        <w:t>I</w:t>
      </w:r>
      <w:r w:rsidRPr="00F10450">
        <w:t xml:space="preserve"> array indicates whether the corresponding column contains a NULL (non-zero) or non-NULL (zero) value.  </w:t>
      </w:r>
    </w:p>
    <w:p w:rsidR="006F2817" w:rsidRPr="00F10450" w:rsidRDefault="006F2817" w:rsidP="006F2817">
      <w:pPr>
        <w:pStyle w:val="EDBTXTIndentNormalWebLeft05"/>
      </w:pPr>
      <w:r w:rsidRPr="00F10450">
        <w:t xml:space="preserve">For a bind parameter, your application must set each member of the </w:t>
      </w:r>
      <w:r w:rsidRPr="00F10450">
        <w:rPr>
          <w:rStyle w:val="EDBTXTKeywordBlack"/>
        </w:rPr>
        <w:t>I</w:t>
      </w:r>
      <w:r w:rsidRPr="00F10450">
        <w:t xml:space="preserve"> array to indicate whether the corresponding parameter value is NULL.</w:t>
      </w:r>
    </w:p>
    <w:p w:rsidR="006F2817" w:rsidRPr="008C187A" w:rsidRDefault="006F2817" w:rsidP="006F2817">
      <w:pPr>
        <w:pStyle w:val="EDBTXTNormalWebBlackChar"/>
      </w:pPr>
      <w:r w:rsidRPr="00D859C6">
        <w:rPr>
          <w:rStyle w:val="EDBTXTKeywordBlack"/>
        </w:rPr>
        <w:t>F</w:t>
      </w:r>
      <w:r>
        <w:rPr>
          <w:rStyle w:val="EDBTXTKeywordBlack"/>
        </w:rPr>
        <w:t xml:space="preserve"> - </w:t>
      </w:r>
      <w:r w:rsidRPr="00A75EB8">
        <w:rPr>
          <w:rStyle w:val="EDBTXTTermNormalWebBlackItalicCharChar"/>
        </w:rPr>
        <w:t>number of entries</w:t>
      </w:r>
    </w:p>
    <w:p w:rsidR="006F2817" w:rsidRDefault="006F2817" w:rsidP="006F2817">
      <w:pPr>
        <w:pStyle w:val="EDBTXTNormalWebBlackChar"/>
      </w:pPr>
      <w:r w:rsidRPr="00F10450">
        <w:t xml:space="preserve">The </w:t>
      </w:r>
      <w:r w:rsidRPr="00F10450">
        <w:rPr>
          <w:rStyle w:val="EDBTXTKeywordBlack"/>
        </w:rPr>
        <w:t>F</w:t>
      </w:r>
      <w:r w:rsidRPr="00F10450">
        <w:t xml:space="preserve"> structure member indicates how many values are described by the descriptor (the </w:t>
      </w:r>
      <w:r w:rsidRPr="00F10450">
        <w:rPr>
          <w:rStyle w:val="EDBTXTKeywordBlack"/>
        </w:rPr>
        <w:t>N</w:t>
      </w:r>
      <w:r w:rsidRPr="00F10450">
        <w:t xml:space="preserve"> structure member indicates the </w:t>
      </w:r>
      <w:r w:rsidRPr="00A75EB8">
        <w:rPr>
          <w:rStyle w:val="EDBTXTTermNormalWebBlackItalicCharChar"/>
        </w:rPr>
        <w:t>maximum</w:t>
      </w:r>
      <w:r w:rsidRPr="00F10450">
        <w:rPr>
          <w:i/>
        </w:rPr>
        <w:t xml:space="preserve"> </w:t>
      </w:r>
      <w:r w:rsidRPr="00F10450">
        <w:t xml:space="preserve">number of values which may be described by the descriptor; </w:t>
      </w:r>
      <w:r w:rsidRPr="00F10450">
        <w:rPr>
          <w:rStyle w:val="EDBTXTKeywordBlack"/>
        </w:rPr>
        <w:t>F</w:t>
      </w:r>
      <w:r w:rsidRPr="00F10450">
        <w:t xml:space="preserve"> indicates the actual number of values).  The value of the </w:t>
      </w:r>
      <w:r w:rsidRPr="00F10450">
        <w:rPr>
          <w:rStyle w:val="EDBTXTKeywordBlack"/>
        </w:rPr>
        <w:t>F</w:t>
      </w:r>
      <w:r w:rsidRPr="00F10450">
        <w:t xml:space="preserve"> member is set by </w:t>
      </w:r>
      <w:r>
        <w:t>ECPGPlus</w:t>
      </w:r>
      <w:r w:rsidRPr="00F10450">
        <w:t xml:space="preserve"> when you execute a </w:t>
      </w:r>
      <w:r w:rsidRPr="00F10450">
        <w:rPr>
          <w:rStyle w:val="EDBTXTKeywordBlack"/>
        </w:rPr>
        <w:t>DESCRIBE</w:t>
      </w:r>
      <w:r w:rsidRPr="00F10450">
        <w:t xml:space="preserve"> statement. </w:t>
      </w:r>
      <w:r>
        <w:t xml:space="preserve"> </w:t>
      </w:r>
      <w:r w:rsidRPr="00F10450">
        <w:rPr>
          <w:rStyle w:val="EDBTXTKeywordBlack"/>
        </w:rPr>
        <w:t>F</w:t>
      </w:r>
      <w:r w:rsidRPr="00F10450">
        <w:t xml:space="preserve"> may be positive, negative, or zero. </w:t>
      </w:r>
      <w:r>
        <w:t xml:space="preserve"> </w:t>
      </w:r>
    </w:p>
    <w:p w:rsidR="006F2817" w:rsidRDefault="006F2817" w:rsidP="006F2817">
      <w:pPr>
        <w:pStyle w:val="EDBTXTIndentNormalWebLeft05"/>
      </w:pPr>
      <w:r w:rsidRPr="00F10450">
        <w:t xml:space="preserve">For a </w:t>
      </w:r>
      <w:r w:rsidRPr="00F10450">
        <w:rPr>
          <w:rStyle w:val="EDBTXTKeywordBlack"/>
        </w:rPr>
        <w:t>SELECT</w:t>
      </w:r>
      <w:r w:rsidRPr="00F10450">
        <w:t xml:space="preserve">-list descriptor, </w:t>
      </w:r>
      <w:r w:rsidRPr="00F10450">
        <w:rPr>
          <w:rStyle w:val="EDBTXTKeywordBlack"/>
        </w:rPr>
        <w:t>F</w:t>
      </w:r>
      <w:r w:rsidRPr="00F10450">
        <w:t xml:space="preserve"> will contain a positive value if the number of columns in the result set is equal to or less than the maximum number of values permitted by the descriptor (as determined by the </w:t>
      </w:r>
      <w:r w:rsidRPr="00F10450">
        <w:rPr>
          <w:rStyle w:val="EDBTXTKeywordBlack"/>
        </w:rPr>
        <w:t>N</w:t>
      </w:r>
      <w:r w:rsidRPr="00F10450">
        <w:t xml:space="preserve"> structure member); 0 if the statement is </w:t>
      </w:r>
      <w:r w:rsidRPr="00A75EB8">
        <w:rPr>
          <w:rStyle w:val="EDBTXTTermNormalWebBlackItalicCharChar"/>
        </w:rPr>
        <w:t>not</w:t>
      </w:r>
      <w:r w:rsidRPr="00F10450">
        <w:t xml:space="preserve"> a </w:t>
      </w:r>
      <w:r w:rsidRPr="00F10450">
        <w:rPr>
          <w:rStyle w:val="EDBTXTKeywordBlack"/>
        </w:rPr>
        <w:t>SELECT</w:t>
      </w:r>
      <w:r w:rsidRPr="00F10450">
        <w:t xml:space="preserve"> statement, or a negative value if the query returns more columns than allowed by the </w:t>
      </w:r>
      <w:r w:rsidRPr="00F10450">
        <w:rPr>
          <w:rStyle w:val="EDBTXTKeywordBlack"/>
        </w:rPr>
        <w:t>N</w:t>
      </w:r>
      <w:r>
        <w:t xml:space="preserve"> structure member.</w:t>
      </w:r>
      <w:r w:rsidRPr="00F10450">
        <w:t xml:space="preserve">  </w:t>
      </w:r>
    </w:p>
    <w:p w:rsidR="006F2817" w:rsidRDefault="006F2817" w:rsidP="006F2817">
      <w:pPr>
        <w:pStyle w:val="EDBTXTIndentNormalWebLeft05"/>
      </w:pPr>
      <w:r w:rsidRPr="00F10450">
        <w:t xml:space="preserve">For a bind descriptor, </w:t>
      </w:r>
      <w:r w:rsidRPr="00F10450">
        <w:rPr>
          <w:rStyle w:val="EDBTXTKeywordBlack"/>
        </w:rPr>
        <w:t>F</w:t>
      </w:r>
      <w:r w:rsidRPr="00F10450">
        <w:t xml:space="preserve"> will contain a positive number if the number of parameters found in the statement is less than or equal to the maximum number of values permitted by the descriptor (as determined by the </w:t>
      </w:r>
      <w:r w:rsidRPr="00F10450">
        <w:rPr>
          <w:rStyle w:val="EDBTXTKeywordBlack"/>
        </w:rPr>
        <w:t>N</w:t>
      </w:r>
      <w:r w:rsidRPr="00F10450">
        <w:t xml:space="preserve"> structure member); 0 if the statement contains no parameters markers, or a negative value if the statement contains more parameter markers than allowed by the </w:t>
      </w:r>
      <w:r w:rsidRPr="00F10450">
        <w:rPr>
          <w:rStyle w:val="EDBTXTKeywordBlack"/>
        </w:rPr>
        <w:t>N</w:t>
      </w:r>
      <w:r w:rsidRPr="00F10450">
        <w:t xml:space="preserve"> structure member.  </w:t>
      </w:r>
    </w:p>
    <w:p w:rsidR="006F2817" w:rsidRPr="00F10450" w:rsidRDefault="006F2817" w:rsidP="006F2817">
      <w:pPr>
        <w:pStyle w:val="EDBTXTNormalWebBlackChar"/>
      </w:pPr>
      <w:r w:rsidRPr="00F10450">
        <w:t xml:space="preserve">If </w:t>
      </w:r>
      <w:r w:rsidRPr="00F10450">
        <w:rPr>
          <w:rStyle w:val="EDBTXTKeywordBlack"/>
        </w:rPr>
        <w:t>F</w:t>
      </w:r>
      <w:r w:rsidRPr="00F10450">
        <w:t xml:space="preserve"> contains a positive number (after executing a </w:t>
      </w:r>
      <w:r w:rsidRPr="00F10450">
        <w:rPr>
          <w:rStyle w:val="EDBTXTKeywordBlack"/>
        </w:rPr>
        <w:t>DESCRIBE</w:t>
      </w:r>
      <w:r w:rsidRPr="00F10450">
        <w:t xml:space="preserve"> statement), that number reflects the count of columns in the result set (for a </w:t>
      </w:r>
      <w:r w:rsidRPr="00F10450">
        <w:rPr>
          <w:rStyle w:val="EDBTXTKeywordBlack"/>
        </w:rPr>
        <w:t>SELECT</w:t>
      </w:r>
      <w:r w:rsidRPr="00F10450">
        <w:t xml:space="preserve">-list descriptor) or the number of parameter markers found in the statement (for a bind descriptor).  If </w:t>
      </w:r>
      <w:r w:rsidRPr="00F10450">
        <w:rPr>
          <w:rStyle w:val="EDBTXTKeywordBlack"/>
        </w:rPr>
        <w:t>F</w:t>
      </w:r>
      <w:r w:rsidRPr="00F10450">
        <w:t xml:space="preserve"> contains a negative value, you may compute the absolute value of </w:t>
      </w:r>
      <w:r w:rsidRPr="00F10450">
        <w:rPr>
          <w:rStyle w:val="EDBTXTKeywordBlack"/>
        </w:rPr>
        <w:t>F</w:t>
      </w:r>
      <w:r w:rsidRPr="00F10450">
        <w:t xml:space="preserve"> to discover how many values (or parameter markers) are required.  For example, if </w:t>
      </w:r>
      <w:r w:rsidRPr="00F10450">
        <w:rPr>
          <w:rStyle w:val="EDBTXTKeywordBlack"/>
        </w:rPr>
        <w:t>F</w:t>
      </w:r>
      <w:r w:rsidRPr="00F10450">
        <w:t xml:space="preserve"> contains </w:t>
      </w:r>
      <w:r w:rsidRPr="00F10450">
        <w:rPr>
          <w:rStyle w:val="EDBTXTKeywordBlack"/>
        </w:rPr>
        <w:t>-24</w:t>
      </w:r>
      <w:r w:rsidRPr="00F10450">
        <w:t xml:space="preserve"> after describing a </w:t>
      </w:r>
      <w:r w:rsidRPr="00F10450">
        <w:rPr>
          <w:rStyle w:val="EDBTXTKeywordBlack"/>
        </w:rPr>
        <w:t>SELECT</w:t>
      </w:r>
      <w:r w:rsidRPr="00F10450">
        <w:t xml:space="preserve"> list, you know that the query returns 24 columns.</w:t>
      </w:r>
    </w:p>
    <w:p w:rsidR="006F2817" w:rsidRPr="008C187A" w:rsidRDefault="006F2817" w:rsidP="006F2817">
      <w:pPr>
        <w:pStyle w:val="EDBTXTNormalWebBlackChar"/>
      </w:pPr>
      <w:r w:rsidRPr="00D859C6">
        <w:rPr>
          <w:rStyle w:val="EDBTXTKeywordBlack"/>
        </w:rPr>
        <w:t>S</w:t>
      </w:r>
      <w:r>
        <w:rPr>
          <w:rStyle w:val="EDBTXTKeywordBlack"/>
        </w:rPr>
        <w:t xml:space="preserve"> - </w:t>
      </w:r>
      <w:r w:rsidRPr="00A75EB8">
        <w:rPr>
          <w:rStyle w:val="EDBTXTTermNormalWebBlackItalicCharChar"/>
        </w:rPr>
        <w:t>column/parameter names</w:t>
      </w:r>
    </w:p>
    <w:p w:rsidR="006F2817" w:rsidRDefault="006F2817" w:rsidP="006F2817">
      <w:pPr>
        <w:pStyle w:val="EDBTXTNormalWebBlackChar"/>
      </w:pPr>
      <w:r w:rsidRPr="00F10450">
        <w:t xml:space="preserve">The </w:t>
      </w:r>
      <w:r w:rsidRPr="00F10450">
        <w:rPr>
          <w:rStyle w:val="EDBTXTKeywordBlack"/>
        </w:rPr>
        <w:t>S</w:t>
      </w:r>
      <w:r w:rsidRPr="00F10450">
        <w:t xml:space="preserve"> structure member points to an array of NULL-terminated strings.  </w:t>
      </w:r>
    </w:p>
    <w:p w:rsidR="006F2817" w:rsidRDefault="006F2817" w:rsidP="006F2817">
      <w:pPr>
        <w:pStyle w:val="EDBTXTIndentNormalWebLeft05"/>
      </w:pPr>
      <w:r w:rsidRPr="00F10450">
        <w:t xml:space="preserve">For a </w:t>
      </w:r>
      <w:r w:rsidRPr="00F10450">
        <w:rPr>
          <w:rStyle w:val="EDBTXTKeywordBlack"/>
        </w:rPr>
        <w:t>SELECT</w:t>
      </w:r>
      <w:r w:rsidRPr="00F10450">
        <w:t xml:space="preserve">-list descriptor, the </w:t>
      </w:r>
      <w:r w:rsidRPr="00F10450">
        <w:rPr>
          <w:rStyle w:val="EDBTXTKeywordBlack"/>
        </w:rPr>
        <w:t>DESCRIBE SELECT LIST</w:t>
      </w:r>
      <w:r w:rsidRPr="00F10450">
        <w:t xml:space="preserve"> statement sets each member of this array to the name of the corresponding column in the result set.  </w:t>
      </w:r>
    </w:p>
    <w:p w:rsidR="006F2817" w:rsidRDefault="006F2817" w:rsidP="006F2817">
      <w:pPr>
        <w:pStyle w:val="EDBTXTIndentNormalWebLeft05"/>
      </w:pPr>
      <w:r w:rsidRPr="00F10450">
        <w:t xml:space="preserve">For a bind descriptor, the </w:t>
      </w:r>
      <w:r w:rsidRPr="00F10450">
        <w:rPr>
          <w:rStyle w:val="EDBTXTKeywordBlack"/>
        </w:rPr>
        <w:t>DESCRIBE BIND VARIABLES</w:t>
      </w:r>
      <w:r w:rsidRPr="00F10450">
        <w:t xml:space="preserve"> statement sets each member of this array to the name of the corresponding bind variable.  </w:t>
      </w:r>
    </w:p>
    <w:p w:rsidR="006F2817" w:rsidRPr="00F10450" w:rsidRDefault="006F2817" w:rsidP="006F2817">
      <w:pPr>
        <w:pStyle w:val="EDBTXTNormalWebBlackChar"/>
      </w:pPr>
      <w:r w:rsidRPr="00F10450">
        <w:lastRenderedPageBreak/>
        <w:t xml:space="preserve">In this release, the name of each bind variable is determined by the left-to-right order of the parameter marker within the query - for example, the name of the first parameter is  always </w:t>
      </w:r>
      <w:r w:rsidRPr="00F10450">
        <w:rPr>
          <w:rStyle w:val="EDBTXTKeywordBlack"/>
        </w:rPr>
        <w:t>?0</w:t>
      </w:r>
      <w:r w:rsidRPr="00F10450">
        <w:t xml:space="preserve">, the name of the second parameter is always </w:t>
      </w:r>
      <w:r w:rsidRPr="00F10450">
        <w:rPr>
          <w:rStyle w:val="EDBTXTKeywordBlack"/>
        </w:rPr>
        <w:t>?1</w:t>
      </w:r>
      <w:r w:rsidRPr="00F10450">
        <w:t>, and so on.</w:t>
      </w:r>
    </w:p>
    <w:p w:rsidR="006F2817" w:rsidRPr="000F3785" w:rsidRDefault="006F2817" w:rsidP="006F2817">
      <w:pPr>
        <w:pStyle w:val="EDBTXTNormalWebBlackChar"/>
      </w:pPr>
      <w:r w:rsidRPr="00D859C6">
        <w:rPr>
          <w:rStyle w:val="EDBTXTKeywordBlack"/>
        </w:rPr>
        <w:t>M</w:t>
      </w:r>
      <w:r>
        <w:rPr>
          <w:rStyle w:val="EDBTXTKeywordBlack"/>
        </w:rPr>
        <w:t xml:space="preserve"> - </w:t>
      </w:r>
      <w:r w:rsidRPr="00410EC1">
        <w:rPr>
          <w:rStyle w:val="EDBTXTTermNormalWebBlackItalicCharChar"/>
        </w:rPr>
        <w:t>maximum column/parameter name length</w:t>
      </w:r>
    </w:p>
    <w:p w:rsidR="006F2817" w:rsidRPr="00F10450" w:rsidRDefault="006F2817" w:rsidP="006F2817">
      <w:pPr>
        <w:pStyle w:val="EDBTXTNormalWebBlackChar"/>
      </w:pPr>
      <w:r w:rsidRPr="00F10450">
        <w:t xml:space="preserve">The </w:t>
      </w:r>
      <w:r w:rsidRPr="00F10450">
        <w:rPr>
          <w:rStyle w:val="EDBTXTKeywordBlack"/>
        </w:rPr>
        <w:t>M</w:t>
      </w:r>
      <w:r w:rsidRPr="00F10450">
        <w:t xml:space="preserve"> structure member points to an array of lengths</w:t>
      </w:r>
      <w:r>
        <w:t>.  E</w:t>
      </w:r>
      <w:r w:rsidRPr="00F10450">
        <w:t xml:space="preserve">ach member in this array specifies the </w:t>
      </w:r>
      <w:r w:rsidRPr="00F10450">
        <w:rPr>
          <w:i/>
        </w:rPr>
        <w:t>maximum</w:t>
      </w:r>
      <w:r w:rsidRPr="00F10450">
        <w:t xml:space="preserve"> length of the corresponding member of the </w:t>
      </w:r>
      <w:r w:rsidRPr="00F10450">
        <w:rPr>
          <w:rStyle w:val="EDBTXTKeywordBlack"/>
        </w:rPr>
        <w:t>S</w:t>
      </w:r>
      <w:r w:rsidRPr="00F10450">
        <w:t xml:space="preserve"> array (that is, </w:t>
      </w:r>
      <w:r w:rsidRPr="00F10450">
        <w:rPr>
          <w:rStyle w:val="EDBTXTKeywordBlack"/>
        </w:rPr>
        <w:t>M[0]</w:t>
      </w:r>
      <w:r w:rsidRPr="00F10450">
        <w:t xml:space="preserve"> specifies the maximum length of the column/parameter name found at </w:t>
      </w:r>
      <w:r w:rsidRPr="00F10450">
        <w:rPr>
          <w:rStyle w:val="EDBTXTKeywordBlack"/>
        </w:rPr>
        <w:t>S[0]</w:t>
      </w:r>
      <w:r w:rsidRPr="00F10450">
        <w:t xml:space="preserve">).  This array is populated by the </w:t>
      </w:r>
      <w:r w:rsidRPr="00F10450">
        <w:rPr>
          <w:rStyle w:val="EDBTXTKeywordBlack"/>
        </w:rPr>
        <w:t>sqlald()</w:t>
      </w:r>
      <w:r w:rsidRPr="00F10450">
        <w:t xml:space="preserve"> function.</w:t>
      </w:r>
    </w:p>
    <w:p w:rsidR="006F2817" w:rsidRPr="000F3785" w:rsidRDefault="006F2817" w:rsidP="006F2817">
      <w:pPr>
        <w:pStyle w:val="EDBTXTNormalWebBlackChar"/>
      </w:pPr>
      <w:r w:rsidRPr="00D859C6">
        <w:rPr>
          <w:rStyle w:val="EDBTXTKeywordBlack"/>
        </w:rPr>
        <w:t>C</w:t>
      </w:r>
      <w:r>
        <w:rPr>
          <w:rStyle w:val="EDBTXTKeywordBlack"/>
        </w:rPr>
        <w:t xml:space="preserve"> - </w:t>
      </w:r>
      <w:r w:rsidRPr="00410EC1">
        <w:rPr>
          <w:rStyle w:val="EDBTXTTermNormalWebBlackItalicCharChar"/>
        </w:rPr>
        <w:t>actual column/parameter name length</w:t>
      </w:r>
    </w:p>
    <w:p w:rsidR="006F2817" w:rsidRDefault="006F2817" w:rsidP="006F2817">
      <w:pPr>
        <w:pStyle w:val="EDBTXTNormalWebBlackChar"/>
      </w:pPr>
      <w:r w:rsidRPr="00F10450">
        <w:t xml:space="preserve">The </w:t>
      </w:r>
      <w:r w:rsidRPr="00F10450">
        <w:rPr>
          <w:rStyle w:val="EDBTXTKeywordBlack"/>
        </w:rPr>
        <w:t>C</w:t>
      </w:r>
      <w:r w:rsidRPr="00F10450">
        <w:t xml:space="preserve"> structure member</w:t>
      </w:r>
      <w:r>
        <w:t xml:space="preserve"> points to an array of lengths. </w:t>
      </w:r>
      <w:r w:rsidRPr="00F10450">
        <w:t xml:space="preserve"> </w:t>
      </w:r>
      <w:r>
        <w:t>E</w:t>
      </w:r>
      <w:r w:rsidRPr="00F10450">
        <w:t xml:space="preserve">ach member in this array specifies the </w:t>
      </w:r>
      <w:r w:rsidRPr="00410EC1">
        <w:rPr>
          <w:rStyle w:val="EDBTXTTermNormalWebBlackItalicCharChar"/>
        </w:rPr>
        <w:t>actual</w:t>
      </w:r>
      <w:r w:rsidRPr="00F10450">
        <w:t xml:space="preserve"> length of the corresponding member of the </w:t>
      </w:r>
      <w:r w:rsidRPr="00F10450">
        <w:rPr>
          <w:rStyle w:val="EDBTXTKeywordBlack"/>
        </w:rPr>
        <w:t>S</w:t>
      </w:r>
      <w:r w:rsidRPr="00F10450">
        <w:t xml:space="preserve"> array (that is, </w:t>
      </w:r>
      <w:r w:rsidRPr="00F10450">
        <w:rPr>
          <w:rStyle w:val="EDBTXTKeywordBlack"/>
        </w:rPr>
        <w:t>C[0]</w:t>
      </w:r>
      <w:r w:rsidRPr="00F10450">
        <w:t xml:space="preserve"> specifies the actual length of the column/parameter name found at </w:t>
      </w:r>
      <w:r w:rsidRPr="00F10450">
        <w:rPr>
          <w:rStyle w:val="EDBTXTKeywordBlack"/>
        </w:rPr>
        <w:t>S[0]</w:t>
      </w:r>
      <w:r w:rsidRPr="00F10450">
        <w:t xml:space="preserve">).  </w:t>
      </w:r>
    </w:p>
    <w:p w:rsidR="006F2817" w:rsidRPr="00F10450" w:rsidRDefault="006F2817" w:rsidP="006F2817">
      <w:pPr>
        <w:pStyle w:val="EDBTXTNormalWebBlackChar"/>
      </w:pPr>
      <w:r w:rsidRPr="00F10450">
        <w:t xml:space="preserve">This array is populated by the </w:t>
      </w:r>
      <w:r w:rsidRPr="00F10450">
        <w:rPr>
          <w:rStyle w:val="EDBTXTKeywordBlack"/>
        </w:rPr>
        <w:t>DESCRIBE</w:t>
      </w:r>
      <w:r w:rsidRPr="00F10450">
        <w:t xml:space="preserve"> statement.</w:t>
      </w:r>
    </w:p>
    <w:p w:rsidR="006F2817" w:rsidRPr="000F3785" w:rsidRDefault="006F2817" w:rsidP="006F2817">
      <w:pPr>
        <w:pStyle w:val="EDBTXTNormalWebBlackChar"/>
      </w:pPr>
      <w:r w:rsidRPr="00D859C6">
        <w:rPr>
          <w:rStyle w:val="EDBTXTKeywordBlack"/>
        </w:rPr>
        <w:t>X</w:t>
      </w:r>
      <w:r>
        <w:rPr>
          <w:rStyle w:val="EDBTXTKeywordBlack"/>
        </w:rPr>
        <w:t xml:space="preserve"> - </w:t>
      </w:r>
      <w:r w:rsidRPr="00410EC1">
        <w:rPr>
          <w:rStyle w:val="EDBTXTTermNormalWebBlackItalicCharChar"/>
        </w:rPr>
        <w:t>indicator variable names</w:t>
      </w:r>
    </w:p>
    <w:p w:rsidR="006F2817" w:rsidRDefault="006F2817" w:rsidP="006F2817">
      <w:pPr>
        <w:pStyle w:val="EDBTXTNormalWebBlackChar"/>
      </w:pPr>
      <w:r w:rsidRPr="00F10450">
        <w:t xml:space="preserve">The </w:t>
      </w:r>
      <w:r w:rsidRPr="00F10450">
        <w:rPr>
          <w:rStyle w:val="EDBTXTKeywordBlack"/>
        </w:rPr>
        <w:t>X</w:t>
      </w:r>
      <w:r w:rsidRPr="00F10450">
        <w:t xml:space="preserve"> structure member points to an array of NULL-terminated strings - each string represents the name of a NULL indicator for the corresponding value.  </w:t>
      </w:r>
    </w:p>
    <w:p w:rsidR="006F2817" w:rsidRPr="00F10450" w:rsidRDefault="006F2817" w:rsidP="006F2817">
      <w:pPr>
        <w:pStyle w:val="EDBTXTNormalWebBlackChar"/>
      </w:pPr>
      <w:r w:rsidRPr="00F10450">
        <w:t>Th</w:t>
      </w:r>
      <w:r>
        <w:t>is array is not used by ECPGPlus, but</w:t>
      </w:r>
      <w:r w:rsidRPr="00F10450">
        <w:t xml:space="preserve"> is provided for compatibility with Pro*C applications.</w:t>
      </w:r>
    </w:p>
    <w:p w:rsidR="006F2817" w:rsidRPr="00413B13" w:rsidRDefault="006F2817" w:rsidP="006F2817">
      <w:pPr>
        <w:pStyle w:val="EDBTXTNormalWebBlackChar"/>
      </w:pPr>
      <w:r w:rsidRPr="00D859C6">
        <w:rPr>
          <w:rStyle w:val="EDBTXTKeywordBlack"/>
        </w:rPr>
        <w:t>Y</w:t>
      </w:r>
      <w:r>
        <w:rPr>
          <w:rStyle w:val="EDBTXTKeywordBlack"/>
        </w:rPr>
        <w:t xml:space="preserve"> - </w:t>
      </w:r>
      <w:r w:rsidRPr="00410EC1">
        <w:rPr>
          <w:rStyle w:val="EDBTXTTermNormalWebBlackItalicCharChar"/>
        </w:rPr>
        <w:t>maximum indicator name length</w:t>
      </w:r>
    </w:p>
    <w:p w:rsidR="006F2817" w:rsidRDefault="006F2817" w:rsidP="006F2817">
      <w:pPr>
        <w:pStyle w:val="EDBTXTNormalWebBlackChar"/>
      </w:pPr>
      <w:r w:rsidRPr="00F10450">
        <w:t xml:space="preserve">The </w:t>
      </w:r>
      <w:r w:rsidRPr="00F10450">
        <w:rPr>
          <w:rStyle w:val="EDBTXTKeywordBlack"/>
        </w:rPr>
        <w:t>Y</w:t>
      </w:r>
      <w:r w:rsidRPr="00F10450">
        <w:t xml:space="preserve"> structure member p</w:t>
      </w:r>
      <w:r>
        <w:t>oints to an array of lengths.  E</w:t>
      </w:r>
      <w:r w:rsidRPr="00F10450">
        <w:t xml:space="preserve">ach member in this array specifies the </w:t>
      </w:r>
      <w:r w:rsidRPr="00410EC1">
        <w:rPr>
          <w:rStyle w:val="EDBTXTTermNormalWebBlackItalicCharChar"/>
        </w:rPr>
        <w:t>maximum</w:t>
      </w:r>
      <w:r w:rsidRPr="00F10450">
        <w:t xml:space="preserve"> length of the corresponding member of the </w:t>
      </w:r>
      <w:r w:rsidRPr="00F10450">
        <w:rPr>
          <w:rStyle w:val="EDBTXTKeywordBlack"/>
        </w:rPr>
        <w:t>X</w:t>
      </w:r>
      <w:r w:rsidRPr="00F10450">
        <w:t xml:space="preserve"> array (that is, </w:t>
      </w:r>
      <w:r w:rsidRPr="00F10450">
        <w:rPr>
          <w:rStyle w:val="EDBTXTKeywordBlack"/>
        </w:rPr>
        <w:t>Y[0]</w:t>
      </w:r>
      <w:r w:rsidRPr="00F10450">
        <w:t xml:space="preserve"> specifies the maximum length of the indicator name found at </w:t>
      </w:r>
      <w:r w:rsidRPr="00F10450">
        <w:rPr>
          <w:rStyle w:val="EDBTXTKeywordBlack"/>
        </w:rPr>
        <w:t>X[0]</w:t>
      </w:r>
      <w:r w:rsidRPr="00F10450">
        <w:t xml:space="preserve">).  </w:t>
      </w:r>
    </w:p>
    <w:p w:rsidR="006F2817" w:rsidRPr="00F10450" w:rsidRDefault="006F2817" w:rsidP="006F2817">
      <w:pPr>
        <w:pStyle w:val="EDBTXTNormalWebBlackChar"/>
      </w:pPr>
      <w:r w:rsidRPr="00F10450">
        <w:t>This array is not</w:t>
      </w:r>
      <w:r>
        <w:t xml:space="preserve"> used by ECPGPlus, but</w:t>
      </w:r>
      <w:r w:rsidRPr="00F10450">
        <w:t xml:space="preserve"> is provided for compatibility with Pro*C applications.</w:t>
      </w:r>
    </w:p>
    <w:p w:rsidR="006F2817" w:rsidRPr="00413B13" w:rsidRDefault="006F2817" w:rsidP="006F2817">
      <w:pPr>
        <w:pStyle w:val="EDBTXTNormalWebBlackChar"/>
      </w:pPr>
      <w:r w:rsidRPr="00D859C6">
        <w:rPr>
          <w:rStyle w:val="EDBTXTKeywordBlack"/>
        </w:rPr>
        <w:t>Z</w:t>
      </w:r>
      <w:r>
        <w:rPr>
          <w:rStyle w:val="EDBTXTKeywordBlack"/>
        </w:rPr>
        <w:t xml:space="preserve"> - </w:t>
      </w:r>
      <w:r w:rsidRPr="00410EC1">
        <w:rPr>
          <w:rStyle w:val="EDBTXTTermNormalWebBlackItalicCharChar"/>
        </w:rPr>
        <w:t>actual indicator name length</w:t>
      </w:r>
    </w:p>
    <w:p w:rsidR="006F2817" w:rsidRDefault="006F2817" w:rsidP="006F2817">
      <w:pPr>
        <w:pStyle w:val="EDBTXTNormalWebBlackChar"/>
      </w:pPr>
      <w:r w:rsidRPr="00F10450">
        <w:t xml:space="preserve">The </w:t>
      </w:r>
      <w:r w:rsidRPr="00F10450">
        <w:rPr>
          <w:rStyle w:val="EDBTXTKeywordBlack"/>
        </w:rPr>
        <w:t>Z</w:t>
      </w:r>
      <w:r w:rsidRPr="00F10450">
        <w:t xml:space="preserve"> structure member</w:t>
      </w:r>
      <w:r>
        <w:t xml:space="preserve"> points to an array of lengths.  E</w:t>
      </w:r>
      <w:r w:rsidRPr="00F10450">
        <w:t xml:space="preserve">ach member in this array specifies the </w:t>
      </w:r>
      <w:r w:rsidRPr="00410EC1">
        <w:rPr>
          <w:rStyle w:val="EDBTXTTermNormalWebBlackItalicCharChar"/>
        </w:rPr>
        <w:t>actual</w:t>
      </w:r>
      <w:r w:rsidRPr="00F10450">
        <w:t xml:space="preserve"> length of the corresponding member of the </w:t>
      </w:r>
      <w:r w:rsidRPr="00F10450">
        <w:rPr>
          <w:rStyle w:val="EDBTXTKeywordBlack"/>
        </w:rPr>
        <w:t>X</w:t>
      </w:r>
      <w:r w:rsidRPr="00F10450">
        <w:t xml:space="preserve"> array (that is, </w:t>
      </w:r>
      <w:r w:rsidRPr="00F10450">
        <w:rPr>
          <w:rStyle w:val="EDBTXTKeywordBlack"/>
        </w:rPr>
        <w:t>Z[0]</w:t>
      </w:r>
      <w:r w:rsidRPr="00F10450">
        <w:t xml:space="preserve"> specifies the actual length of the indicator name found at </w:t>
      </w:r>
      <w:r w:rsidRPr="00F10450">
        <w:rPr>
          <w:rStyle w:val="EDBTXTKeywordBlack"/>
        </w:rPr>
        <w:t>X[0]</w:t>
      </w:r>
      <w:r w:rsidRPr="00F10450">
        <w:t xml:space="preserve">).  </w:t>
      </w:r>
    </w:p>
    <w:p w:rsidR="006F2817" w:rsidRDefault="006F2817" w:rsidP="006F2817">
      <w:pPr>
        <w:pStyle w:val="EDBTXTNormalWebBlackChar"/>
      </w:pPr>
      <w:r w:rsidRPr="00F10450">
        <w:t>Th</w:t>
      </w:r>
      <w:r>
        <w:t>is array is not used by ECPGPlus, but</w:t>
      </w:r>
      <w:r w:rsidRPr="00F10450">
        <w:t xml:space="preserve"> is provided for compatibility with Pro*C applications.</w:t>
      </w:r>
    </w:p>
    <w:p w:rsidR="003838DA" w:rsidRDefault="003838DA" w:rsidP="003838DA">
      <w:pPr>
        <w:pStyle w:val="EDBHTMLPageBreak"/>
      </w:pPr>
      <w:bookmarkStart w:id="915" w:name="_Toc187448286"/>
      <w:bookmarkStart w:id="916" w:name="_Toc377018075"/>
    </w:p>
    <w:p w:rsidR="006F2817" w:rsidRDefault="006F2817" w:rsidP="006F2817">
      <w:pPr>
        <w:pStyle w:val="Heading3"/>
      </w:pPr>
      <w:bookmarkStart w:id="917" w:name="_Toc444155583"/>
      <w:r>
        <w:t>ECPGPlus Statements</w:t>
      </w:r>
      <w:bookmarkEnd w:id="915"/>
      <w:bookmarkEnd w:id="916"/>
      <w:bookmarkEnd w:id="917"/>
    </w:p>
    <w:p w:rsidR="006F2817" w:rsidRDefault="006F2817" w:rsidP="006F2817">
      <w:pPr>
        <w:pStyle w:val="EDBTXTNormalWebBlackChar"/>
      </w:pPr>
      <w:r>
        <w:t xml:space="preserve">An embedded SQL statement allows your client application to interact with the server, while an embedded directive is an instruction to the ECPGPlus compiler.  </w:t>
      </w:r>
    </w:p>
    <w:p w:rsidR="006F2817" w:rsidRDefault="006F2817" w:rsidP="006F2817">
      <w:pPr>
        <w:pStyle w:val="EDBTXTNormalWebBlackChar"/>
      </w:pPr>
      <w:r>
        <w:t xml:space="preserve">You can embed any Advanced Server SQL statement in a C program.  Each statement should begin with the keywords </w:t>
      </w:r>
      <w:r w:rsidRPr="00684773">
        <w:rPr>
          <w:rStyle w:val="EDBTXTKeywordBlack"/>
        </w:rPr>
        <w:t>EXEC</w:t>
      </w:r>
      <w:r>
        <w:t xml:space="preserve"> </w:t>
      </w:r>
      <w:r w:rsidRPr="00684773">
        <w:rPr>
          <w:rStyle w:val="EDBTXTKeywordBlack"/>
        </w:rPr>
        <w:t>SQL</w:t>
      </w:r>
      <w:r>
        <w:t>, and must be terminated with a semi-colon (</w:t>
      </w:r>
      <w:r w:rsidRPr="00B70436">
        <w:rPr>
          <w:rStyle w:val="EDBTXTKeywordBlack"/>
        </w:rPr>
        <w:t>;</w:t>
      </w:r>
      <w:r>
        <w:t>).  Within the C program, a SQL statement takes the form:</w:t>
      </w:r>
    </w:p>
    <w:p w:rsidR="006F2817" w:rsidRPr="003F3D11" w:rsidRDefault="006F2817" w:rsidP="006F2817">
      <w:pPr>
        <w:pStyle w:val="EDBSYNTXPreformattedBlackLeft033"/>
        <w:rPr>
          <w:rStyle w:val="EDBTXTKeywordBlack"/>
        </w:rPr>
      </w:pPr>
      <w:r w:rsidRPr="003F3D11">
        <w:rPr>
          <w:rStyle w:val="EDBTXTKeywordBlack"/>
        </w:rPr>
        <w:t xml:space="preserve">EXEC SQL </w:t>
      </w:r>
      <w:r w:rsidRPr="00DB76FB">
        <w:rPr>
          <w:rStyle w:val="EDBTXTVariable11ptBlack"/>
        </w:rPr>
        <w:t>sql_command_body</w:t>
      </w:r>
      <w:r w:rsidRPr="003F3D11">
        <w:rPr>
          <w:rStyle w:val="EDBTXTKeywordBlack"/>
        </w:rPr>
        <w:t>;</w:t>
      </w:r>
    </w:p>
    <w:p w:rsidR="006F2817" w:rsidRPr="006C2531" w:rsidRDefault="006F2817" w:rsidP="006F2817">
      <w:pPr>
        <w:pStyle w:val="EDBTXTNormalWebBlack"/>
        <w:rPr>
          <w:color w:val="auto"/>
        </w:rPr>
      </w:pPr>
      <w:r>
        <w:t xml:space="preserve">Where </w:t>
      </w:r>
      <w:r w:rsidRPr="00DB76FB">
        <w:rPr>
          <w:rStyle w:val="EDBTXTVariable11ptBlack"/>
        </w:rPr>
        <w:t>sql_command_body</w:t>
      </w:r>
      <w:r>
        <w:t xml:space="preserve"> represents a standard SQL statement.  You can use a </w:t>
      </w:r>
      <w:r w:rsidRPr="003812AE">
        <w:t>host</w:t>
      </w:r>
      <w:r>
        <w:t xml:space="preserve"> </w:t>
      </w:r>
      <w:r w:rsidRPr="006C2531">
        <w:rPr>
          <w:color w:val="auto"/>
        </w:rPr>
        <w:t>variable anywhere that the SQL statement expects a value expression</w:t>
      </w:r>
      <w:r>
        <w:rPr>
          <w:color w:val="auto"/>
        </w:rPr>
        <w:t>.</w:t>
      </w:r>
      <w:r w:rsidRPr="006C2531">
        <w:rPr>
          <w:color w:val="auto"/>
        </w:rPr>
        <w:t xml:space="preserve"> </w:t>
      </w:r>
    </w:p>
    <w:p w:rsidR="006F2817" w:rsidRDefault="006F2817" w:rsidP="006F2817">
      <w:pPr>
        <w:pStyle w:val="EDBTXTNormalWebBlack"/>
        <w:rPr>
          <w:color w:val="auto"/>
        </w:rPr>
      </w:pPr>
      <w:r>
        <w:rPr>
          <w:color w:val="auto"/>
        </w:rPr>
        <w:t>ECPG</w:t>
      </w:r>
      <w:r w:rsidRPr="006C2531">
        <w:rPr>
          <w:color w:val="auto"/>
        </w:rPr>
        <w:t>Plus extend</w:t>
      </w:r>
      <w:r w:rsidRPr="00081FF2">
        <w:rPr>
          <w:color w:val="auto"/>
        </w:rPr>
        <w:t xml:space="preserve">s the PostgreSQL server-side syntax for some statements; for those statements, syntax differences are outlined in the following reference sections.  For a complete reference to the supported syntax of other SQL commands, please </w:t>
      </w:r>
      <w:r w:rsidR="000D7472">
        <w:rPr>
          <w:color w:val="auto"/>
        </w:rPr>
        <w:t>refer to</w:t>
      </w:r>
      <w:r w:rsidRPr="00081FF2">
        <w:rPr>
          <w:color w:val="auto"/>
        </w:rPr>
        <w:t xml:space="preserve"> the </w:t>
      </w:r>
      <w:r w:rsidRPr="00DB76FB">
        <w:rPr>
          <w:rStyle w:val="EDBTXTTermNormalWebBlackItalicCharChar"/>
        </w:rPr>
        <w:t>PostgreSQL Core Documentation</w:t>
      </w:r>
      <w:r w:rsidR="003E1A38">
        <w:rPr>
          <w:color w:val="auto"/>
        </w:rPr>
        <w:t xml:space="preserve"> available</w:t>
      </w:r>
      <w:r w:rsidRPr="00081FF2">
        <w:rPr>
          <w:color w:val="auto"/>
        </w:rPr>
        <w:t xml:space="preserve"> at:</w:t>
      </w:r>
    </w:p>
    <w:p w:rsidR="006006BB" w:rsidRPr="00081FF2" w:rsidRDefault="005C07B9" w:rsidP="006006BB">
      <w:pPr>
        <w:pStyle w:val="EDBTXTNormalWebBlack"/>
        <w:jc w:val="center"/>
        <w:rPr>
          <w:color w:val="auto"/>
        </w:rPr>
      </w:pPr>
      <w:hyperlink r:id="rId48" w:history="1">
        <w:r w:rsidR="006006BB" w:rsidRPr="006006BB">
          <w:rPr>
            <w:rStyle w:val="Hyperlink"/>
          </w:rPr>
          <w:t>http://www.postgresql.org/docs/9.5/static/sql-commands.html</w:t>
        </w:r>
      </w:hyperlink>
    </w:p>
    <w:p w:rsidR="006F2817" w:rsidRDefault="006F2817" w:rsidP="006F2817">
      <w:pPr>
        <w:pStyle w:val="Heading4"/>
      </w:pPr>
      <w:bookmarkStart w:id="918" w:name="_Toc187448287"/>
      <w:bookmarkStart w:id="919" w:name="_Toc377018076"/>
      <w:bookmarkStart w:id="920" w:name="_Toc444155584"/>
      <w:r w:rsidRPr="00081FF2">
        <w:t>ALLOCATE</w:t>
      </w:r>
      <w:r>
        <w:t xml:space="preserve"> DESCRIPTOR</w:t>
      </w:r>
      <w:bookmarkEnd w:id="918"/>
      <w:bookmarkEnd w:id="919"/>
      <w:bookmarkEnd w:id="920"/>
    </w:p>
    <w:p w:rsidR="006F2817" w:rsidRDefault="006F2817" w:rsidP="006F2817">
      <w:pPr>
        <w:pStyle w:val="EDBTXTNormalWebBlackChar"/>
      </w:pPr>
      <w:r>
        <w:t xml:space="preserve">Use the </w:t>
      </w:r>
      <w:r w:rsidRPr="00D3703D">
        <w:rPr>
          <w:rStyle w:val="EDBTXTKeywordBlack"/>
        </w:rPr>
        <w:t>ALLOCATE</w:t>
      </w:r>
      <w:r>
        <w:t xml:space="preserve"> </w:t>
      </w:r>
      <w:r w:rsidRPr="00D3703D">
        <w:rPr>
          <w:rStyle w:val="EDBTXTKeywordBlack"/>
        </w:rPr>
        <w:t>DESCRIPTOR</w:t>
      </w:r>
      <w:r>
        <w:t xml:space="preserve"> statement to allocate an SQL descriptor area:</w:t>
      </w:r>
    </w:p>
    <w:p w:rsidR="006F2817" w:rsidRPr="005C4BF7" w:rsidRDefault="006F2817" w:rsidP="006F2817">
      <w:pPr>
        <w:pStyle w:val="EDBTXTNormalWebBlack"/>
        <w:ind w:left="720"/>
        <w:rPr>
          <w:rStyle w:val="EDBTXTKeywordBlack"/>
        </w:rPr>
      </w:pPr>
      <w:r w:rsidRPr="005C4BF7">
        <w:rPr>
          <w:rStyle w:val="EDBTXTKeywordBlack"/>
        </w:rPr>
        <w:t>EXEC</w:t>
      </w:r>
      <w:r w:rsidRPr="005C4BF7">
        <w:t xml:space="preserve"> </w:t>
      </w:r>
      <w:r w:rsidRPr="005C4BF7">
        <w:rPr>
          <w:rStyle w:val="EDBTXTKeywordBlack"/>
        </w:rPr>
        <w:t>SQL</w:t>
      </w:r>
      <w:r w:rsidRPr="005C4BF7">
        <w:t xml:space="preserve"> </w:t>
      </w:r>
      <w:r w:rsidRPr="005C4BF7">
        <w:rPr>
          <w:rStyle w:val="EDBTXTKeywordBlack"/>
        </w:rPr>
        <w:t>[FOR</w:t>
      </w:r>
      <w:r w:rsidRPr="005C4BF7">
        <w:t xml:space="preserve"> </w:t>
      </w:r>
      <w:r w:rsidRPr="00CF6792">
        <w:rPr>
          <w:rStyle w:val="EDBTXTVariable11ptBlack"/>
        </w:rPr>
        <w:t>array_size</w:t>
      </w:r>
      <w:r w:rsidRPr="005C4BF7">
        <w:rPr>
          <w:rStyle w:val="EDBTXTKeywordBlack"/>
        </w:rPr>
        <w:t>]</w:t>
      </w:r>
      <w:r w:rsidRPr="005C4BF7">
        <w:t xml:space="preserve"> </w:t>
      </w:r>
      <w:r w:rsidRPr="005C4BF7">
        <w:rPr>
          <w:rStyle w:val="EDBTXTKeywordBlack"/>
        </w:rPr>
        <w:t>ALLOCATE DESCRIPTOR</w:t>
      </w:r>
      <w:r>
        <w:rPr>
          <w:rStyle w:val="EDBTXTKeywordBlack"/>
        </w:rPr>
        <w:t xml:space="preserve"> </w:t>
      </w:r>
      <w:r w:rsidRPr="00CF6792">
        <w:rPr>
          <w:rStyle w:val="EDBTXTVariable11ptBlack"/>
        </w:rPr>
        <w:t>descriptor_name</w:t>
      </w:r>
      <w:r>
        <w:rPr>
          <w:rStyle w:val="EDBTXTKeywordBlack"/>
          <w:i/>
        </w:rPr>
        <w:br/>
      </w:r>
      <w:r w:rsidRPr="00F714EE">
        <w:rPr>
          <w:rStyle w:val="EDBTXTKeywordBlack"/>
        </w:rPr>
        <w:t xml:space="preserve">    </w:t>
      </w:r>
      <w:r w:rsidRPr="005C4BF7">
        <w:rPr>
          <w:rStyle w:val="EDBTXTKeywordBlack"/>
        </w:rPr>
        <w:t xml:space="preserve">[WITH MAX </w:t>
      </w:r>
      <w:r w:rsidRPr="00CF6792">
        <w:rPr>
          <w:rStyle w:val="EDBTXTVariable11ptBlack"/>
        </w:rPr>
        <w:t>variable_count</w:t>
      </w:r>
      <w:r w:rsidRPr="005C4BF7">
        <w:rPr>
          <w:rStyle w:val="EDBTXTKeywordBlack"/>
        </w:rPr>
        <w:t>];</w:t>
      </w:r>
    </w:p>
    <w:p w:rsidR="006F2817" w:rsidRDefault="006F2817" w:rsidP="006F2817">
      <w:pPr>
        <w:pStyle w:val="EDBTXTNormalWebBlackChar"/>
      </w:pPr>
      <w:r>
        <w:t>Where:</w:t>
      </w:r>
    </w:p>
    <w:p w:rsidR="006F2817" w:rsidRDefault="006F2817" w:rsidP="00EB72A3">
      <w:pPr>
        <w:pStyle w:val="EDBTXTNormalWebBlackChar"/>
        <w:ind w:left="720"/>
      </w:pPr>
      <w:r w:rsidRPr="00CF6792">
        <w:rPr>
          <w:rStyle w:val="EDBTXTVariable11ptBlack"/>
        </w:rPr>
        <w:t>array_size</w:t>
      </w:r>
      <w:r>
        <w:t xml:space="preserve"> is a variable that specifies the number of array elements to allocate for the descriptor.  </w:t>
      </w:r>
      <w:r w:rsidRPr="00CF6792">
        <w:rPr>
          <w:rStyle w:val="EDBTXTVariable11ptBlack"/>
        </w:rPr>
        <w:t>array_size</w:t>
      </w:r>
      <w:r>
        <w:t xml:space="preserve"> may be an </w:t>
      </w:r>
      <w:r w:rsidRPr="00AE42B9">
        <w:rPr>
          <w:rStyle w:val="EDBTXTKeywordBlack"/>
        </w:rPr>
        <w:t>INTEGER</w:t>
      </w:r>
      <w:r>
        <w:t xml:space="preserve"> value or a host variable.</w:t>
      </w:r>
    </w:p>
    <w:p w:rsidR="006F2817" w:rsidRDefault="006F2817" w:rsidP="00EB72A3">
      <w:pPr>
        <w:pStyle w:val="EDBTXTNormalWebBlackChar"/>
        <w:ind w:left="720"/>
      </w:pPr>
      <w:r w:rsidRPr="00CF6792">
        <w:rPr>
          <w:rStyle w:val="EDBTXTVariable11ptBlack"/>
        </w:rPr>
        <w:t>descriptor_name</w:t>
      </w:r>
      <w:r>
        <w:t xml:space="preserve"> is the host variable that contains the name of the descriptor, or the name of the descriptor.  This value may take the form of an identifier, a quoted string literal, or of a host variable.  </w:t>
      </w:r>
    </w:p>
    <w:p w:rsidR="006F2817" w:rsidRDefault="006F2817" w:rsidP="00EB72A3">
      <w:pPr>
        <w:pStyle w:val="EDBTXTNormalWebBlackChar"/>
        <w:ind w:left="720"/>
      </w:pPr>
      <w:r w:rsidRPr="00CF6792">
        <w:rPr>
          <w:rStyle w:val="EDBTXTVariable11ptBlack"/>
        </w:rPr>
        <w:t>variable_count</w:t>
      </w:r>
      <w:r>
        <w:t xml:space="preserve"> specifies the maximum number of host variables in the descriptor.  The default value</w:t>
      </w:r>
      <w:r w:rsidRPr="00DD7FF5">
        <w:rPr>
          <w:color w:val="auto"/>
        </w:rPr>
        <w:t xml:space="preserve"> </w:t>
      </w:r>
      <w:r>
        <w:rPr>
          <w:color w:val="auto"/>
        </w:rPr>
        <w:t xml:space="preserve">of </w:t>
      </w:r>
      <w:r w:rsidRPr="00CF6792">
        <w:rPr>
          <w:rStyle w:val="EDBTXTVariable11ptBlack"/>
        </w:rPr>
        <w:t>variable_count</w:t>
      </w:r>
      <w:r>
        <w:rPr>
          <w:color w:val="auto"/>
        </w:rPr>
        <w:t xml:space="preserve"> </w:t>
      </w:r>
      <w:r w:rsidRPr="00DD7FF5">
        <w:rPr>
          <w:color w:val="auto"/>
        </w:rPr>
        <w:t xml:space="preserve">is </w:t>
      </w:r>
      <w:r w:rsidRPr="00623B81">
        <w:rPr>
          <w:rStyle w:val="EDBTXTKeywordBlack"/>
        </w:rPr>
        <w:t>100</w:t>
      </w:r>
      <w:r>
        <w:t>.</w:t>
      </w:r>
    </w:p>
    <w:p w:rsidR="006F2817" w:rsidRDefault="006F2817" w:rsidP="006F2817">
      <w:pPr>
        <w:pStyle w:val="EDBTXTNormalWebBlackChar"/>
      </w:pPr>
      <w:r>
        <w:t xml:space="preserve">The following code fragment allocates a descriptor named </w:t>
      </w:r>
      <w:r w:rsidRPr="00A86382">
        <w:rPr>
          <w:rStyle w:val="EDBTXTKeywordBlack"/>
        </w:rPr>
        <w:t>emp_query</w:t>
      </w:r>
      <w:r>
        <w:t xml:space="preserve"> that may be processed as an array (</w:t>
      </w:r>
      <w:r w:rsidRPr="00B22058">
        <w:rPr>
          <w:rStyle w:val="EDBTXTKeywordBlack"/>
        </w:rPr>
        <w:t>emp_array</w:t>
      </w:r>
      <w:r>
        <w:t>):</w:t>
      </w:r>
    </w:p>
    <w:p w:rsidR="006F2817" w:rsidRPr="00587EE0" w:rsidRDefault="006F2817" w:rsidP="006F2817">
      <w:pPr>
        <w:pStyle w:val="EDBTXTNormalWebBlack"/>
        <w:ind w:left="720"/>
        <w:rPr>
          <w:rStyle w:val="EDBTXTKeywordBlack"/>
        </w:rPr>
      </w:pPr>
      <w:r w:rsidRPr="00587EE0">
        <w:rPr>
          <w:rStyle w:val="EDBTXTKeywordBlack"/>
        </w:rPr>
        <w:t xml:space="preserve">EXEC SQL </w:t>
      </w:r>
      <w:r>
        <w:rPr>
          <w:rStyle w:val="EDBTXTKeywordBlack"/>
        </w:rPr>
        <w:t xml:space="preserve">FOR :emp_array </w:t>
      </w:r>
      <w:r w:rsidRPr="00587EE0">
        <w:rPr>
          <w:rStyle w:val="EDBTXTKeywordBlack"/>
        </w:rPr>
        <w:t>ALLOCATE DESCRIPTOR emp_query;</w:t>
      </w:r>
    </w:p>
    <w:p w:rsidR="006F2817" w:rsidRDefault="006F2817" w:rsidP="006F2817">
      <w:pPr>
        <w:pStyle w:val="Heading4"/>
      </w:pPr>
      <w:bookmarkStart w:id="921" w:name="_Toc187448288"/>
      <w:bookmarkStart w:id="922" w:name="_Toc377018077"/>
      <w:bookmarkStart w:id="923" w:name="_Toc444155585"/>
      <w:r>
        <w:lastRenderedPageBreak/>
        <w:t>CALL</w:t>
      </w:r>
      <w:bookmarkEnd w:id="921"/>
      <w:bookmarkEnd w:id="922"/>
      <w:bookmarkEnd w:id="923"/>
    </w:p>
    <w:p w:rsidR="006F2817" w:rsidRPr="00790DA8" w:rsidRDefault="006F2817" w:rsidP="006F2817">
      <w:pPr>
        <w:pStyle w:val="EDBTXTNormalWebBlackChar"/>
      </w:pPr>
      <w:r>
        <w:t xml:space="preserve">Use the </w:t>
      </w:r>
      <w:r w:rsidRPr="004E12CD">
        <w:rPr>
          <w:rStyle w:val="EDBTXTKeywordBlack"/>
        </w:rPr>
        <w:t>CALL</w:t>
      </w:r>
      <w:r>
        <w:t xml:space="preserve"> statement to invoke a procedure or function on the server.  The </w:t>
      </w:r>
      <w:r w:rsidRPr="00B17C6F">
        <w:rPr>
          <w:rStyle w:val="EDBTXTKeywordBlack"/>
        </w:rPr>
        <w:t>CALL</w:t>
      </w:r>
      <w:r>
        <w:t xml:space="preserve"> statement works only on Advanced Server.  The </w:t>
      </w:r>
      <w:r w:rsidRPr="000D13A6">
        <w:rPr>
          <w:rStyle w:val="EDBTXTKeywordBlack"/>
        </w:rPr>
        <w:t>CALL</w:t>
      </w:r>
      <w:r>
        <w:t xml:space="preserve"> statement comes in two forms; the first form is used to call a </w:t>
      </w:r>
      <w:r w:rsidRPr="00CF6792">
        <w:rPr>
          <w:rStyle w:val="EDBTXTTermNormalWebBlackItalicCharChar"/>
        </w:rPr>
        <w:t>function</w:t>
      </w:r>
      <w:r>
        <w:t>:</w:t>
      </w:r>
    </w:p>
    <w:p w:rsidR="006F2817" w:rsidRPr="003C1AF6" w:rsidRDefault="006F2817" w:rsidP="006F2817">
      <w:pPr>
        <w:pStyle w:val="EDBTXTNormalWebBlack"/>
        <w:ind w:left="720"/>
        <w:rPr>
          <w:rStyle w:val="EDBTXTKeywordBlack"/>
        </w:rPr>
      </w:pPr>
      <w:r w:rsidRPr="003C1AF6">
        <w:rPr>
          <w:rStyle w:val="EDBTXTKeywordBlack"/>
        </w:rPr>
        <w:t xml:space="preserve">EXEC SQL CALL </w:t>
      </w:r>
      <w:r w:rsidRPr="00CF6792">
        <w:rPr>
          <w:rStyle w:val="EDBTXTVariable11ptBlack"/>
        </w:rPr>
        <w:t>program_name</w:t>
      </w:r>
      <w:r>
        <w:rPr>
          <w:rStyle w:val="EDBTXTKeywordBlack"/>
          <w:i/>
        </w:rPr>
        <w:t xml:space="preserve"> </w:t>
      </w:r>
      <w:r>
        <w:rPr>
          <w:rStyle w:val="EDBTXTKeywordBlack"/>
        </w:rPr>
        <w:t>'('[</w:t>
      </w:r>
      <w:r w:rsidRPr="00CF6792">
        <w:rPr>
          <w:rStyle w:val="EDBTXTVariable11ptBlack"/>
        </w:rPr>
        <w:t>actual_arguments</w:t>
      </w:r>
      <w:r w:rsidRPr="00527959">
        <w:rPr>
          <w:rStyle w:val="EDBTXTKeywordBlack"/>
        </w:rPr>
        <w:t>]</w:t>
      </w:r>
      <w:r>
        <w:rPr>
          <w:rStyle w:val="EDBTXTKeywordBlack"/>
        </w:rPr>
        <w:t xml:space="preserve">')' </w:t>
      </w:r>
      <w:r>
        <w:rPr>
          <w:rStyle w:val="EDBTXTKeywordBlack"/>
        </w:rPr>
        <w:br/>
        <w:t xml:space="preserve">  INTO [</w:t>
      </w:r>
      <w:r w:rsidRPr="003C1AF6">
        <w:rPr>
          <w:rStyle w:val="EDBTXTKeywordBlack"/>
        </w:rPr>
        <w:t>[</w:t>
      </w:r>
      <w:r>
        <w:rPr>
          <w:rStyle w:val="EDBTXTKeywordBlack"/>
        </w:rPr>
        <w:t>:</w:t>
      </w:r>
      <w:r w:rsidRPr="00CF6792">
        <w:rPr>
          <w:rStyle w:val="EDBTXTVariable11ptBlack"/>
        </w:rPr>
        <w:t>ret_variable</w:t>
      </w:r>
      <w:r w:rsidRPr="003C1AF6">
        <w:rPr>
          <w:rStyle w:val="EDBTXTKeywordBlack"/>
        </w:rPr>
        <w:t>][:</w:t>
      </w:r>
      <w:r w:rsidRPr="00CF6792">
        <w:rPr>
          <w:rStyle w:val="EDBTXTVariable11ptBlack"/>
        </w:rPr>
        <w:t>ret_indicator</w:t>
      </w:r>
      <w:r w:rsidRPr="003C1AF6">
        <w:rPr>
          <w:rStyle w:val="EDBTXTKeywordBlack"/>
        </w:rPr>
        <w:t>]</w:t>
      </w:r>
      <w:r>
        <w:rPr>
          <w:rStyle w:val="EDBTXTKeywordBlack"/>
        </w:rPr>
        <w:t>]</w:t>
      </w:r>
      <w:r w:rsidRPr="003C1AF6">
        <w:rPr>
          <w:rStyle w:val="EDBTXTKeywordBlack"/>
        </w:rPr>
        <w:t>;</w:t>
      </w:r>
    </w:p>
    <w:p w:rsidR="006F2817" w:rsidRDefault="006F2817" w:rsidP="006F2817">
      <w:pPr>
        <w:pStyle w:val="EDBTXTNormalWebBlackChar"/>
      </w:pPr>
      <w:r>
        <w:t xml:space="preserve">The second form is used to call a </w:t>
      </w:r>
      <w:r w:rsidRPr="00CF6792">
        <w:rPr>
          <w:rStyle w:val="EDBTXTTermNormalWebBlackItalicCharChar"/>
        </w:rPr>
        <w:t>procedure</w:t>
      </w:r>
      <w:r>
        <w:t>:</w:t>
      </w:r>
    </w:p>
    <w:p w:rsidR="006F2817" w:rsidRPr="008F72BD" w:rsidRDefault="006F2817" w:rsidP="006F2817">
      <w:pPr>
        <w:pStyle w:val="EDBTXTNormalWebBlack"/>
        <w:ind w:left="720"/>
        <w:rPr>
          <w:rFonts w:ascii="Courier New" w:hAnsi="Courier New" w:cs="Courier New"/>
          <w:sz w:val="22"/>
          <w:szCs w:val="20"/>
        </w:rPr>
      </w:pPr>
      <w:r w:rsidRPr="003C1AF6">
        <w:rPr>
          <w:rStyle w:val="EDBTXTKeywordBlack"/>
        </w:rPr>
        <w:t xml:space="preserve">EXEC SQL CALL </w:t>
      </w:r>
      <w:r w:rsidRPr="00CF6792">
        <w:rPr>
          <w:rStyle w:val="EDBTXTVariable11ptBlack"/>
        </w:rPr>
        <w:t>program_name</w:t>
      </w:r>
      <w:r>
        <w:rPr>
          <w:rStyle w:val="EDBTXTKeywordBlack"/>
          <w:i/>
        </w:rPr>
        <w:t xml:space="preserve"> </w:t>
      </w:r>
      <w:r>
        <w:rPr>
          <w:rStyle w:val="EDBTXTKeywordBlack"/>
        </w:rPr>
        <w:t>'('[</w:t>
      </w:r>
      <w:r w:rsidRPr="00CF6792">
        <w:rPr>
          <w:rStyle w:val="EDBTXTVariable11ptBlack"/>
        </w:rPr>
        <w:t>actual_arguments</w:t>
      </w:r>
      <w:r w:rsidRPr="00527959">
        <w:rPr>
          <w:rStyle w:val="EDBTXTKeywordBlack"/>
        </w:rPr>
        <w:t>]</w:t>
      </w:r>
      <w:r>
        <w:rPr>
          <w:rStyle w:val="EDBTXTKeywordBlack"/>
        </w:rPr>
        <w:t>')'</w:t>
      </w:r>
      <w:r w:rsidRPr="003C1AF6">
        <w:rPr>
          <w:rStyle w:val="EDBTXTKeywordBlack"/>
        </w:rPr>
        <w:t>;</w:t>
      </w:r>
    </w:p>
    <w:p w:rsidR="006F2817" w:rsidRDefault="006F2817" w:rsidP="006F2817">
      <w:pPr>
        <w:pStyle w:val="EDBTXTNormalWebBlackChar"/>
      </w:pPr>
      <w:r>
        <w:t>Where:</w:t>
      </w:r>
    </w:p>
    <w:p w:rsidR="006F2817" w:rsidRDefault="006F2817" w:rsidP="00EB72A3">
      <w:pPr>
        <w:pStyle w:val="EDBTXTNormalWebBlackChar"/>
        <w:ind w:left="720"/>
      </w:pPr>
      <w:r w:rsidRPr="00CF6792">
        <w:rPr>
          <w:rStyle w:val="EDBTXTVariable11ptBlack"/>
        </w:rPr>
        <w:t>program_name</w:t>
      </w:r>
      <w:r>
        <w:t xml:space="preserve"> is the name of the stored procedure or function that the </w:t>
      </w:r>
      <w:r w:rsidRPr="00511B58">
        <w:rPr>
          <w:rStyle w:val="EDBTXTKeywordBlack"/>
        </w:rPr>
        <w:t>CALL</w:t>
      </w:r>
      <w:r>
        <w:t xml:space="preserve"> statement invokes.  The program name may be schema-qualified or package-qualified (or both); if you do not specify the schema or package in which the program resides, ECPGPlus will use the value of </w:t>
      </w:r>
      <w:r w:rsidRPr="00185439">
        <w:rPr>
          <w:rStyle w:val="EDBTXTKeywordBlack"/>
        </w:rPr>
        <w:t>search_path</w:t>
      </w:r>
      <w:r>
        <w:t xml:space="preserve"> to locate the program.</w:t>
      </w:r>
    </w:p>
    <w:p w:rsidR="006F2817" w:rsidRDefault="006F2817" w:rsidP="00EB72A3">
      <w:pPr>
        <w:pStyle w:val="EDBTXTNormalWebBlackChar"/>
        <w:ind w:left="720"/>
      </w:pPr>
      <w:r w:rsidRPr="00CF6792">
        <w:rPr>
          <w:rStyle w:val="EDBTXTVariable11ptBlack"/>
        </w:rPr>
        <w:t>actual_arguments</w:t>
      </w:r>
      <w:r>
        <w:t xml:space="preserve"> specifies a comma-separated list of arguments required by the program.  Note that each </w:t>
      </w:r>
      <w:r w:rsidRPr="00CF6792">
        <w:rPr>
          <w:rStyle w:val="EDBTXTVariable11ptBlack"/>
        </w:rPr>
        <w:t>actual_argument</w:t>
      </w:r>
      <w:r>
        <w:t xml:space="preserve"> corresponds to a formal argument expected by the program.  Each formal argument may be an </w:t>
      </w:r>
      <w:r w:rsidRPr="00E67C82">
        <w:rPr>
          <w:rStyle w:val="EDBTXTKeywordBlack"/>
        </w:rPr>
        <w:t>IN</w:t>
      </w:r>
      <w:r>
        <w:t xml:space="preserve"> parameter, an </w:t>
      </w:r>
      <w:r w:rsidRPr="00E67C82">
        <w:rPr>
          <w:rStyle w:val="EDBTXTKeywordBlack"/>
        </w:rPr>
        <w:t>OUT</w:t>
      </w:r>
      <w:r>
        <w:t xml:space="preserve"> parameter, or an </w:t>
      </w:r>
      <w:r w:rsidRPr="00E67C82">
        <w:rPr>
          <w:rStyle w:val="EDBTXTKeywordBlack"/>
        </w:rPr>
        <w:t>INOUT</w:t>
      </w:r>
      <w:r>
        <w:t xml:space="preserve"> parameter.</w:t>
      </w:r>
    </w:p>
    <w:p w:rsidR="006F2817" w:rsidRDefault="006F2817" w:rsidP="00EB72A3">
      <w:pPr>
        <w:pStyle w:val="EDBTXTNormalWebBlackChar"/>
        <w:ind w:left="720"/>
      </w:pPr>
      <w:r w:rsidRPr="003E2A85">
        <w:rPr>
          <w:rStyle w:val="EDBTXTKeywordBlack"/>
        </w:rPr>
        <w:t>:</w:t>
      </w:r>
      <w:r w:rsidRPr="00CF6792">
        <w:rPr>
          <w:rStyle w:val="EDBTXTVariable11ptBlack"/>
        </w:rPr>
        <w:t>ret_variable</w:t>
      </w:r>
      <w:r w:rsidRPr="00262764">
        <w:rPr>
          <w:rStyle w:val="EDBTXTKeywordBlack"/>
          <w:i/>
        </w:rPr>
        <w:t xml:space="preserve"> </w:t>
      </w:r>
      <w:r>
        <w:t>specifies a host variable that will receive the value returned if the program is a function.</w:t>
      </w:r>
    </w:p>
    <w:p w:rsidR="006F2817" w:rsidRDefault="006F2817" w:rsidP="00EB72A3">
      <w:pPr>
        <w:pStyle w:val="EDBTXTNormalWebBlackChar"/>
        <w:ind w:left="720"/>
      </w:pPr>
      <w:r w:rsidRPr="007D3166">
        <w:rPr>
          <w:rStyle w:val="EDBTXTKeywordBlack"/>
        </w:rPr>
        <w:t>:</w:t>
      </w:r>
      <w:r w:rsidRPr="00CF6792">
        <w:rPr>
          <w:rStyle w:val="EDBTXTVariable11ptBlack"/>
        </w:rPr>
        <w:t>ret_indicator</w:t>
      </w:r>
      <w:r>
        <w:t xml:space="preserve"> specifies a host variable that will receive the indicator value returned, if the program is a function.</w:t>
      </w:r>
    </w:p>
    <w:p w:rsidR="006F2817" w:rsidRDefault="006F2817" w:rsidP="006F2817">
      <w:pPr>
        <w:pStyle w:val="EDBTXTNormalWebBlackChar"/>
      </w:pPr>
      <w:r>
        <w:t>For example, the following statement i</w:t>
      </w:r>
      <w:r w:rsidRPr="00963E41">
        <w:t xml:space="preserve">nvokes the </w:t>
      </w:r>
      <w:r w:rsidRPr="00963E41">
        <w:rPr>
          <w:rStyle w:val="EDBTXTKeywordBlack"/>
        </w:rPr>
        <w:t>get_job_desc</w:t>
      </w:r>
      <w:r w:rsidRPr="00963E41">
        <w:t xml:space="preserve"> function wi</w:t>
      </w:r>
      <w:r>
        <w:t>th the value contained in</w:t>
      </w:r>
      <w:r w:rsidRPr="00963E41">
        <w:t xml:space="preserve"> the :</w:t>
      </w:r>
      <w:r w:rsidRPr="00963E41">
        <w:rPr>
          <w:rStyle w:val="EDBTXTKeywordBlack"/>
        </w:rPr>
        <w:t>ename</w:t>
      </w:r>
      <w:r w:rsidRPr="00963E41">
        <w:t xml:space="preserve"> host variable, and captures the value returned by that function in the :</w:t>
      </w:r>
      <w:r w:rsidRPr="00963E41">
        <w:rPr>
          <w:rStyle w:val="EDBTXTKeywordBlack"/>
        </w:rPr>
        <w:t>job</w:t>
      </w:r>
      <w:r w:rsidRPr="00963E41">
        <w:t xml:space="preserve"> host variable</w:t>
      </w:r>
      <w:r>
        <w:t>:</w:t>
      </w:r>
    </w:p>
    <w:p w:rsidR="006F2817" w:rsidRDefault="006F2817" w:rsidP="006F2817">
      <w:pPr>
        <w:widowControl w:val="0"/>
        <w:autoSpaceDE w:val="0"/>
        <w:autoSpaceDN w:val="0"/>
        <w:adjustRightInd w:val="0"/>
        <w:ind w:left="720"/>
        <w:rPr>
          <w:rStyle w:val="EDBTXTKeywordBlack"/>
        </w:rPr>
      </w:pPr>
      <w:r>
        <w:rPr>
          <w:rStyle w:val="EDBTXTKeywordBlack"/>
        </w:rPr>
        <w:t xml:space="preserve">EXEC SQL CALL get_job_desc(:ename) </w:t>
      </w:r>
      <w:r>
        <w:rPr>
          <w:rStyle w:val="EDBTXTKeywordBlack"/>
        </w:rPr>
        <w:br/>
        <w:t xml:space="preserve">  INTO :job</w:t>
      </w:r>
      <w:r w:rsidRPr="00FE0AA4">
        <w:rPr>
          <w:rStyle w:val="EDBTXTKeywordBlack"/>
        </w:rPr>
        <w:t>;</w:t>
      </w:r>
    </w:p>
    <w:p w:rsidR="00082C6D" w:rsidRDefault="00082C6D" w:rsidP="006F2817">
      <w:pPr>
        <w:widowControl w:val="0"/>
        <w:autoSpaceDE w:val="0"/>
        <w:autoSpaceDN w:val="0"/>
        <w:adjustRightInd w:val="0"/>
        <w:ind w:left="720"/>
        <w:rPr>
          <w:rStyle w:val="EDBTXTKeywordBlack"/>
        </w:rPr>
      </w:pPr>
    </w:p>
    <w:p w:rsidR="00082C6D" w:rsidRDefault="00082C6D" w:rsidP="006F2817">
      <w:pPr>
        <w:widowControl w:val="0"/>
        <w:autoSpaceDE w:val="0"/>
        <w:autoSpaceDN w:val="0"/>
        <w:adjustRightInd w:val="0"/>
        <w:ind w:left="720"/>
        <w:rPr>
          <w:rStyle w:val="EDBTXTKeywordBlack"/>
        </w:rPr>
      </w:pPr>
    </w:p>
    <w:p w:rsidR="00082C6D" w:rsidRPr="00FE0AA4" w:rsidRDefault="00082C6D" w:rsidP="006F2817">
      <w:pPr>
        <w:widowControl w:val="0"/>
        <w:autoSpaceDE w:val="0"/>
        <w:autoSpaceDN w:val="0"/>
        <w:adjustRightInd w:val="0"/>
        <w:ind w:left="720"/>
        <w:rPr>
          <w:rStyle w:val="EDBTXTKeywordBlack"/>
        </w:rPr>
      </w:pPr>
    </w:p>
    <w:p w:rsidR="006F2817" w:rsidRDefault="006F2817" w:rsidP="006F2817">
      <w:pPr>
        <w:pStyle w:val="Heading4"/>
      </w:pPr>
      <w:bookmarkStart w:id="924" w:name="_Toc187448289"/>
      <w:bookmarkStart w:id="925" w:name="_Toc377018078"/>
      <w:bookmarkStart w:id="926" w:name="_Toc444155586"/>
      <w:r>
        <w:lastRenderedPageBreak/>
        <w:t>CLOSE</w:t>
      </w:r>
      <w:bookmarkEnd w:id="924"/>
      <w:bookmarkEnd w:id="925"/>
      <w:bookmarkEnd w:id="926"/>
    </w:p>
    <w:p w:rsidR="006F2817" w:rsidRDefault="006F2817" w:rsidP="006F2817">
      <w:pPr>
        <w:pStyle w:val="EDBTXTNormalWebBlackChar"/>
      </w:pPr>
      <w:r>
        <w:t xml:space="preserve">Use the </w:t>
      </w:r>
      <w:r w:rsidRPr="00995030">
        <w:rPr>
          <w:rStyle w:val="EDBTXTKeywordBlack"/>
        </w:rPr>
        <w:t>CLOSE</w:t>
      </w:r>
      <w:r>
        <w:t xml:space="preserve"> statement to close a cursor, and free any resources currently in use by the cursor.  A client application cannot fetch rows from a closed cursor.  The syntax of the </w:t>
      </w:r>
      <w:r w:rsidRPr="00326477">
        <w:rPr>
          <w:rStyle w:val="EDBTXTKeywordBlack"/>
        </w:rPr>
        <w:t>CLOSE</w:t>
      </w:r>
      <w:r>
        <w:t xml:space="preserve"> statement is:</w:t>
      </w:r>
    </w:p>
    <w:p w:rsidR="006F2817" w:rsidRPr="0040006F" w:rsidRDefault="006F2817" w:rsidP="006F2817">
      <w:pPr>
        <w:pStyle w:val="EDBTXTNormalWebBlack"/>
        <w:ind w:left="720"/>
        <w:rPr>
          <w:rStyle w:val="EDBTXTKeywordBlack"/>
        </w:rPr>
      </w:pPr>
      <w:r w:rsidRPr="0040006F">
        <w:rPr>
          <w:rStyle w:val="EDBTXTKeywordBlack"/>
        </w:rPr>
        <w:t>EXEC SQL CLOSE [</w:t>
      </w:r>
      <w:r w:rsidRPr="00231346">
        <w:rPr>
          <w:rStyle w:val="EDBTXTVariable11ptBlack"/>
        </w:rPr>
        <w:t>cursor_name</w:t>
      </w:r>
      <w:r w:rsidRPr="0040006F">
        <w:rPr>
          <w:rStyle w:val="EDBTXTKeywordBlack"/>
        </w:rPr>
        <w:t>]</w:t>
      </w:r>
      <w:r>
        <w:rPr>
          <w:rStyle w:val="EDBTXTKeywordBlack"/>
        </w:rPr>
        <w:t>;</w:t>
      </w:r>
    </w:p>
    <w:p w:rsidR="006F2817" w:rsidRDefault="006F2817" w:rsidP="006F2817">
      <w:pPr>
        <w:pStyle w:val="EDBTXTNormalWebBlackChar"/>
      </w:pPr>
      <w:r>
        <w:t>Where:</w:t>
      </w:r>
    </w:p>
    <w:p w:rsidR="006F2817" w:rsidRDefault="006F2817" w:rsidP="00EB72A3">
      <w:pPr>
        <w:pStyle w:val="EDBTXTNormalWebBlackChar"/>
        <w:ind w:left="720"/>
      </w:pPr>
      <w:r w:rsidRPr="00231346">
        <w:rPr>
          <w:rStyle w:val="EDBTXTVariable11ptBlack"/>
        </w:rPr>
        <w:t>cursor_name</w:t>
      </w:r>
      <w:r>
        <w:t xml:space="preserve"> is the name of the cursor closed by the statement.  The cursor name may take the form of an identifier or of a host variable.</w:t>
      </w:r>
    </w:p>
    <w:p w:rsidR="006F2817" w:rsidRPr="00185274" w:rsidRDefault="006F2817" w:rsidP="006F2817">
      <w:pPr>
        <w:pStyle w:val="EDBTXTNormalWebBlackChar"/>
        <w:rPr>
          <w:color w:val="auto"/>
        </w:rPr>
      </w:pPr>
      <w:r w:rsidRPr="00185274">
        <w:rPr>
          <w:color w:val="auto"/>
        </w:rPr>
        <w:t xml:space="preserve">The </w:t>
      </w:r>
      <w:r w:rsidRPr="00231346">
        <w:rPr>
          <w:rStyle w:val="EDBTXTKeywordBlack"/>
        </w:rPr>
        <w:t>OPEN</w:t>
      </w:r>
      <w:r w:rsidRPr="00185274">
        <w:rPr>
          <w:color w:val="auto"/>
        </w:rPr>
        <w:t xml:space="preserve"> statement initializes a cursor.  Once initialized, a cursor result set will remain unchanged unless the cursor is re-opened.  You do not need to </w:t>
      </w:r>
      <w:r w:rsidRPr="00231346">
        <w:rPr>
          <w:rStyle w:val="EDBTXTKeywordBlack"/>
        </w:rPr>
        <w:t>CLOSE</w:t>
      </w:r>
      <w:r w:rsidRPr="00185274">
        <w:rPr>
          <w:color w:val="auto"/>
        </w:rPr>
        <w:t xml:space="preserve"> </w:t>
      </w:r>
      <w:r>
        <w:rPr>
          <w:color w:val="auto"/>
        </w:rPr>
        <w:t>a cursor before re-opening it.</w:t>
      </w:r>
    </w:p>
    <w:p w:rsidR="006F2817" w:rsidRDefault="006F2817" w:rsidP="006F2817">
      <w:pPr>
        <w:pStyle w:val="EDBTXTNormalWebBlackChar"/>
      </w:pPr>
      <w:r>
        <w:t xml:space="preserve">To manually close a cursor named </w:t>
      </w:r>
      <w:r>
        <w:rPr>
          <w:rStyle w:val="EDBTXTKeywordBlack"/>
        </w:rPr>
        <w:t>emp</w:t>
      </w:r>
      <w:r w:rsidRPr="00844187">
        <w:rPr>
          <w:rStyle w:val="EDBTXTKeywordBlack"/>
        </w:rPr>
        <w:t>_cursor</w:t>
      </w:r>
      <w:r>
        <w:t>, use the command:</w:t>
      </w:r>
    </w:p>
    <w:p w:rsidR="006F2817" w:rsidRPr="00DE095F" w:rsidRDefault="006F2817" w:rsidP="006F2817">
      <w:pPr>
        <w:pStyle w:val="EDBTXTNormalWebBlack"/>
        <w:ind w:left="720"/>
        <w:rPr>
          <w:rStyle w:val="EDBTXTKeywordBlack"/>
        </w:rPr>
      </w:pPr>
      <w:r w:rsidRPr="00DE095F">
        <w:rPr>
          <w:rStyle w:val="EDBTXTKeywordBlack"/>
        </w:rPr>
        <w:t>EXEC SQL CLO</w:t>
      </w:r>
      <w:r>
        <w:rPr>
          <w:rStyle w:val="EDBTXTKeywordBlack"/>
        </w:rPr>
        <w:t>SE emp</w:t>
      </w:r>
      <w:r w:rsidRPr="00DE095F">
        <w:rPr>
          <w:rStyle w:val="EDBTXTKeywordBlack"/>
        </w:rPr>
        <w:t>_cursor;</w:t>
      </w:r>
    </w:p>
    <w:p w:rsidR="006F2817" w:rsidRDefault="006F2817" w:rsidP="006F2817">
      <w:pPr>
        <w:pStyle w:val="EDBTXTNormalWebBlackChar"/>
      </w:pPr>
      <w:r w:rsidRPr="00185274">
        <w:t>A cursor is automatically closed when an application terminates.</w:t>
      </w:r>
    </w:p>
    <w:p w:rsidR="006F2817" w:rsidRDefault="006F2817" w:rsidP="006F2817">
      <w:pPr>
        <w:pStyle w:val="Heading4"/>
      </w:pPr>
      <w:bookmarkStart w:id="927" w:name="_Toc187448290"/>
      <w:bookmarkStart w:id="928" w:name="_Toc377018079"/>
      <w:bookmarkStart w:id="929" w:name="_Toc444155587"/>
      <w:r>
        <w:t>COMMIT</w:t>
      </w:r>
      <w:bookmarkEnd w:id="927"/>
      <w:bookmarkEnd w:id="928"/>
      <w:bookmarkEnd w:id="929"/>
    </w:p>
    <w:p w:rsidR="006F2817" w:rsidRDefault="006F2817" w:rsidP="006F2817">
      <w:pPr>
        <w:pStyle w:val="EDBTXTNormalWebBlackChar"/>
      </w:pPr>
      <w:r>
        <w:t xml:space="preserve">Use the </w:t>
      </w:r>
      <w:r w:rsidRPr="00374DA4">
        <w:rPr>
          <w:rStyle w:val="EDBTXTKeywordBlack"/>
        </w:rPr>
        <w:t>COMMIT</w:t>
      </w:r>
      <w:r>
        <w:t xml:space="preserve"> statement to complete the current transaction, making all changes permanent and visible to other users.  The syntax is:</w:t>
      </w:r>
    </w:p>
    <w:p w:rsidR="006F2817" w:rsidRPr="006C40ED" w:rsidRDefault="006F2817" w:rsidP="006F2817">
      <w:pPr>
        <w:pStyle w:val="EDBTXTNormalWebBlack"/>
        <w:ind w:left="720"/>
        <w:rPr>
          <w:rStyle w:val="EDBTXTKeywordBlack"/>
        </w:rPr>
      </w:pPr>
      <w:r w:rsidRPr="006C40ED">
        <w:rPr>
          <w:rStyle w:val="EDBTXTKeywordBlack"/>
        </w:rPr>
        <w:t xml:space="preserve">EXEC SQL [AT </w:t>
      </w:r>
      <w:r w:rsidRPr="00DD68DC">
        <w:rPr>
          <w:rStyle w:val="EDBTXTVariable11ptBlack"/>
        </w:rPr>
        <w:t>database_name</w:t>
      </w:r>
      <w:r w:rsidRPr="006C40ED">
        <w:rPr>
          <w:rStyle w:val="EDBTXTKeywordBlack"/>
        </w:rPr>
        <w:t>]</w:t>
      </w:r>
      <w:r w:rsidRPr="00333903">
        <w:t xml:space="preserve"> </w:t>
      </w:r>
      <w:r w:rsidRPr="006C40ED">
        <w:rPr>
          <w:rStyle w:val="EDBTXTKeywordBlack"/>
        </w:rPr>
        <w:t>COMMIT</w:t>
      </w:r>
      <w:r w:rsidRPr="00333903">
        <w:t xml:space="preserve"> </w:t>
      </w:r>
      <w:r>
        <w:rPr>
          <w:rStyle w:val="EDBTXTKeywordBlack"/>
        </w:rPr>
        <w:t xml:space="preserve">[WORK] </w:t>
      </w:r>
      <w:r>
        <w:rPr>
          <w:rStyle w:val="EDBTXTKeywordBlack"/>
        </w:rPr>
        <w:br/>
        <w:t xml:space="preserve">         </w:t>
      </w:r>
      <w:r w:rsidRPr="006C40ED">
        <w:rPr>
          <w:rStyle w:val="EDBTXTKeywordBlack"/>
        </w:rPr>
        <w:t xml:space="preserve">[COMMENT </w:t>
      </w:r>
      <w:r w:rsidRPr="00932D04">
        <w:rPr>
          <w:rStyle w:val="EDBTXTKeywordBlack"/>
          <w:i/>
        </w:rPr>
        <w:t>'</w:t>
      </w:r>
      <w:r w:rsidRPr="00DD68DC">
        <w:rPr>
          <w:rStyle w:val="EDBTXTVariable11ptBlack"/>
        </w:rPr>
        <w:t>text</w:t>
      </w:r>
      <w:r w:rsidRPr="00932D04">
        <w:rPr>
          <w:rStyle w:val="EDBTXTKeywordBlack"/>
          <w:i/>
        </w:rPr>
        <w:t>'</w:t>
      </w:r>
      <w:r w:rsidRPr="006C40ED">
        <w:rPr>
          <w:rStyle w:val="EDBTXTKeywordBlack"/>
        </w:rPr>
        <w:t>]</w:t>
      </w:r>
      <w:r>
        <w:rPr>
          <w:rStyle w:val="EDBTXTKeywordBlack"/>
        </w:rPr>
        <w:t xml:space="preserve"> </w:t>
      </w:r>
      <w:r w:rsidRPr="006C40ED">
        <w:rPr>
          <w:rStyle w:val="EDBTXTKeywordBlack"/>
        </w:rPr>
        <w:t xml:space="preserve">[COMMENT </w:t>
      </w:r>
      <w:r w:rsidRPr="00932D04">
        <w:rPr>
          <w:rStyle w:val="EDBTXTKeywordBlack"/>
          <w:i/>
        </w:rPr>
        <w:t>'</w:t>
      </w:r>
      <w:r w:rsidRPr="00DD68DC">
        <w:rPr>
          <w:rStyle w:val="EDBTXTVariable11ptBlack"/>
        </w:rPr>
        <w:t>text</w:t>
      </w:r>
      <w:r w:rsidRPr="00932D04">
        <w:rPr>
          <w:rStyle w:val="EDBTXTKeywordBlack"/>
          <w:i/>
        </w:rPr>
        <w:t>'</w:t>
      </w:r>
      <w:r w:rsidRPr="006C40ED">
        <w:rPr>
          <w:rStyle w:val="EDBTXTKeywordBlack"/>
        </w:rPr>
        <w:t xml:space="preserve"> RELEASE];</w:t>
      </w:r>
    </w:p>
    <w:p w:rsidR="006F2817" w:rsidRDefault="006F2817" w:rsidP="006F2817">
      <w:pPr>
        <w:pStyle w:val="EDBTXTNormalWebBlackChar"/>
      </w:pPr>
      <w:r>
        <w:t>Where:</w:t>
      </w:r>
    </w:p>
    <w:p w:rsidR="006F2817" w:rsidRDefault="006F2817" w:rsidP="00EB72A3">
      <w:pPr>
        <w:pStyle w:val="EDBTXTNormalWebBlackChar"/>
        <w:ind w:left="720"/>
      </w:pPr>
      <w:r w:rsidRPr="00DD68DC">
        <w:rPr>
          <w:rStyle w:val="EDBTXTVariable11ptBlack"/>
        </w:rPr>
        <w:t>database_name</w:t>
      </w:r>
      <w:r>
        <w:t xml:space="preserve"> is the name of the database (or host variable that contains the name of the database) in which the work resides.  This value may take the form of an unquoted string literal, or of a host variable.</w:t>
      </w:r>
    </w:p>
    <w:p w:rsidR="006F2817" w:rsidRDefault="006F2817" w:rsidP="006F2817">
      <w:pPr>
        <w:pStyle w:val="EDBTXTNormalWebBlackChar"/>
      </w:pPr>
      <w:r>
        <w:t xml:space="preserve">For compatibility, ECPGPlus accepts the </w:t>
      </w:r>
      <w:r w:rsidRPr="009767FF">
        <w:rPr>
          <w:rStyle w:val="EDBTXTKeywordBlack"/>
        </w:rPr>
        <w:t>COMMENT</w:t>
      </w:r>
      <w:r>
        <w:t xml:space="preserve"> clause without error but does </w:t>
      </w:r>
      <w:r w:rsidRPr="00374DA4">
        <w:rPr>
          <w:i/>
        </w:rPr>
        <w:t>not</w:t>
      </w:r>
      <w:r>
        <w:t xml:space="preserve"> store any </w:t>
      </w:r>
      <w:r w:rsidRPr="006B3E92">
        <w:t>text</w:t>
      </w:r>
      <w:r>
        <w:t xml:space="preserve"> included with the </w:t>
      </w:r>
      <w:r w:rsidRPr="009767FF">
        <w:rPr>
          <w:rStyle w:val="EDBTXTKeywordBlack"/>
        </w:rPr>
        <w:t>COMMENT</w:t>
      </w:r>
      <w:r>
        <w:t xml:space="preserve"> clause.  </w:t>
      </w:r>
    </w:p>
    <w:p w:rsidR="006F2817" w:rsidRDefault="006F2817" w:rsidP="006F2817">
      <w:pPr>
        <w:pStyle w:val="EDBTXTNormalWebBlackChar"/>
      </w:pPr>
      <w:r>
        <w:t xml:space="preserve">Include the </w:t>
      </w:r>
      <w:r w:rsidRPr="008113AE">
        <w:rPr>
          <w:rStyle w:val="EDBTXTKeywordBlack"/>
        </w:rPr>
        <w:t>RELEASE</w:t>
      </w:r>
      <w:r>
        <w:t xml:space="preserve"> clause to close the current connection after performing the commit.</w:t>
      </w:r>
    </w:p>
    <w:p w:rsidR="006F2817" w:rsidRDefault="006F2817" w:rsidP="006F2817">
      <w:pPr>
        <w:pStyle w:val="EDBTXTNormalWebBlackChar"/>
      </w:pPr>
      <w:r>
        <w:t xml:space="preserve">For example, the following command commits all work performed on the </w:t>
      </w:r>
      <w:r>
        <w:rPr>
          <w:rStyle w:val="EDBTXTKeywordBlack"/>
        </w:rPr>
        <w:t>dept</w:t>
      </w:r>
      <w:r>
        <w:t xml:space="preserve"> database and closes the current connection:</w:t>
      </w:r>
    </w:p>
    <w:p w:rsidR="006F2817" w:rsidRPr="005271AC" w:rsidRDefault="006F2817" w:rsidP="006F2817">
      <w:pPr>
        <w:pStyle w:val="EDBTXTNormalWebBlack"/>
        <w:ind w:left="720"/>
        <w:rPr>
          <w:rStyle w:val="EDBTXTKeywordBlack"/>
        </w:rPr>
      </w:pPr>
      <w:r w:rsidRPr="005271AC">
        <w:rPr>
          <w:rStyle w:val="EDBTXTKeywordBlack"/>
        </w:rPr>
        <w:lastRenderedPageBreak/>
        <w:t xml:space="preserve">EXEC SQL AT dept COMMIT RELEASE; </w:t>
      </w:r>
    </w:p>
    <w:p w:rsidR="006F2817" w:rsidRPr="00CE1611" w:rsidRDefault="006F2817" w:rsidP="006F2817">
      <w:pPr>
        <w:pStyle w:val="EDBTXTNormalWebBlackChar"/>
      </w:pPr>
      <w:r w:rsidRPr="00CE1611">
        <w:t xml:space="preserve">By default, statements are committed only when a client application performs a </w:t>
      </w:r>
      <w:r w:rsidRPr="00DD68DC">
        <w:rPr>
          <w:rStyle w:val="EDBTXTKeywordBlack"/>
        </w:rPr>
        <w:t>COMMIT</w:t>
      </w:r>
      <w:r w:rsidRPr="00CE1611">
        <w:t xml:space="preserve"> statement.  Include the </w:t>
      </w:r>
      <w:r w:rsidRPr="00DD68DC">
        <w:rPr>
          <w:rStyle w:val="EDBTXTKeywordBlack"/>
        </w:rPr>
        <w:t>-t</w:t>
      </w:r>
      <w:r w:rsidRPr="00CE1611">
        <w:t xml:space="preserve"> option when invoking </w:t>
      </w:r>
      <w:r>
        <w:t>ECPG</w:t>
      </w:r>
      <w:r w:rsidRPr="00CE1611">
        <w:t xml:space="preserve">Plus to specify that a client application should invoke </w:t>
      </w:r>
      <w:r w:rsidRPr="00DD68DC">
        <w:rPr>
          <w:rStyle w:val="EDBTXTKeywordBlack"/>
        </w:rPr>
        <w:t>AUTOCOMMIT</w:t>
      </w:r>
      <w:r w:rsidRPr="00CE1611">
        <w:t xml:space="preserve"> functionality.  You can also control </w:t>
      </w:r>
      <w:r w:rsidRPr="00DD68DC">
        <w:rPr>
          <w:rStyle w:val="EDBTXTKeywordBlack"/>
        </w:rPr>
        <w:t>AUTOCOMMIT</w:t>
      </w:r>
      <w:r w:rsidRPr="00CE1611">
        <w:t xml:space="preserve"> functionality in a client application with the following statements:</w:t>
      </w:r>
    </w:p>
    <w:p w:rsidR="006F2817" w:rsidRPr="00BF7F15" w:rsidRDefault="006F2817" w:rsidP="006F2817">
      <w:pPr>
        <w:pStyle w:val="EDBTXTNormalWebBlack"/>
        <w:ind w:left="720"/>
        <w:rPr>
          <w:rStyle w:val="EDBTXTKeywordBlack"/>
        </w:rPr>
      </w:pPr>
      <w:r w:rsidRPr="00BF7F15">
        <w:rPr>
          <w:rStyle w:val="EDBTXTKeywordBlack"/>
        </w:rPr>
        <w:t>EXEC SQL SET AUTOCOMMIT TO ON</w:t>
      </w:r>
    </w:p>
    <w:p w:rsidR="006F2817" w:rsidRDefault="006F2817" w:rsidP="006F2817">
      <w:pPr>
        <w:pStyle w:val="EDBTXTNormalWebBlackChar"/>
      </w:pPr>
      <w:r>
        <w:t>and</w:t>
      </w:r>
    </w:p>
    <w:p w:rsidR="006F2817" w:rsidRPr="00DD68DC" w:rsidRDefault="006F2817" w:rsidP="006F2817">
      <w:pPr>
        <w:pStyle w:val="EDBTXTNormalWebBlack"/>
        <w:ind w:left="720"/>
        <w:rPr>
          <w:rFonts w:ascii="Courier New" w:hAnsi="Courier New" w:cs="Courier New"/>
          <w:sz w:val="22"/>
          <w:szCs w:val="20"/>
        </w:rPr>
      </w:pPr>
      <w:r w:rsidRPr="00BF7F15">
        <w:rPr>
          <w:rStyle w:val="EDBTXTKeywordBlack"/>
        </w:rPr>
        <w:t xml:space="preserve">EXEC SQL SET AUTOCOMMIT TO OFF </w:t>
      </w:r>
    </w:p>
    <w:p w:rsidR="006F2817" w:rsidRDefault="006F2817" w:rsidP="006F2817">
      <w:pPr>
        <w:pStyle w:val="Heading4"/>
      </w:pPr>
      <w:bookmarkStart w:id="930" w:name="_Toc187448291"/>
      <w:bookmarkStart w:id="931" w:name="_Toc377018080"/>
      <w:bookmarkStart w:id="932" w:name="_Toc444155588"/>
      <w:r>
        <w:t>CONNECT</w:t>
      </w:r>
      <w:bookmarkEnd w:id="930"/>
      <w:bookmarkEnd w:id="931"/>
      <w:bookmarkEnd w:id="932"/>
    </w:p>
    <w:p w:rsidR="006F2817" w:rsidRDefault="006F2817" w:rsidP="006F2817">
      <w:pPr>
        <w:pStyle w:val="EDBTXTNormalWebBlackChar"/>
      </w:pPr>
      <w:r>
        <w:t xml:space="preserve">Use the </w:t>
      </w:r>
      <w:r w:rsidRPr="00A95950">
        <w:rPr>
          <w:rStyle w:val="EDBTXTKeywordBlack"/>
        </w:rPr>
        <w:t>CONNECT</w:t>
      </w:r>
      <w:r>
        <w:t xml:space="preserve"> statement to establish a connection to a database.  The </w:t>
      </w:r>
      <w:r w:rsidRPr="006702D3">
        <w:rPr>
          <w:rStyle w:val="EDBTXTKeywordBlack"/>
        </w:rPr>
        <w:t>CONNECT</w:t>
      </w:r>
      <w:r>
        <w:t xml:space="preserve"> statement is available in two forms.</w:t>
      </w:r>
    </w:p>
    <w:p w:rsidR="006F2817" w:rsidRDefault="006F2817" w:rsidP="006F2817">
      <w:pPr>
        <w:pStyle w:val="EDBTXTNormalWebBlackChar"/>
      </w:pPr>
      <w:r>
        <w:t>The following is the first form:</w:t>
      </w:r>
    </w:p>
    <w:p w:rsidR="006F2817" w:rsidRPr="0056463E" w:rsidRDefault="006F2817" w:rsidP="006F2817">
      <w:pPr>
        <w:pStyle w:val="EDBTXTNormalWebBlack"/>
        <w:ind w:left="720"/>
        <w:rPr>
          <w:rFonts w:ascii="Courier New" w:hAnsi="Courier New" w:cs="Courier New"/>
          <w:sz w:val="22"/>
          <w:szCs w:val="20"/>
        </w:rPr>
      </w:pPr>
      <w:r w:rsidRPr="00F8536E">
        <w:rPr>
          <w:rStyle w:val="EDBTXTKeywordBlack"/>
        </w:rPr>
        <w:t xml:space="preserve">EXEC SQL CONNECT </w:t>
      </w:r>
      <w:r>
        <w:rPr>
          <w:rStyle w:val="EDBTXTKeywordBlack"/>
        </w:rPr>
        <w:br/>
        <w:t xml:space="preserve">  {{</w:t>
      </w:r>
      <w:r w:rsidRPr="00F8536E">
        <w:rPr>
          <w:rStyle w:val="EDBTXTKeywordBlack"/>
        </w:rPr>
        <w:t>:</w:t>
      </w:r>
      <w:r w:rsidRPr="00C0086E">
        <w:rPr>
          <w:rStyle w:val="EDBTXTVariable11ptBlack"/>
        </w:rPr>
        <w:t>user_name</w:t>
      </w:r>
      <w:r w:rsidRPr="0004392C">
        <w:t xml:space="preserve"> </w:t>
      </w:r>
      <w:r w:rsidRPr="00F8536E">
        <w:rPr>
          <w:rStyle w:val="EDBTXTKeywordBlack"/>
        </w:rPr>
        <w:t>IDENTIFIED</w:t>
      </w:r>
      <w:r w:rsidRPr="0004392C">
        <w:t xml:space="preserve"> </w:t>
      </w:r>
      <w:r w:rsidRPr="00F8536E">
        <w:rPr>
          <w:rStyle w:val="EDBTXTKeywordBlack"/>
        </w:rPr>
        <w:t>BY</w:t>
      </w:r>
      <w:r w:rsidRPr="0004392C">
        <w:t xml:space="preserve"> </w:t>
      </w:r>
      <w:r>
        <w:t xml:space="preserve"> </w:t>
      </w:r>
      <w:r w:rsidRPr="00F8536E">
        <w:rPr>
          <w:rStyle w:val="EDBTXTKeywordBlack"/>
        </w:rPr>
        <w:t>:</w:t>
      </w:r>
      <w:r w:rsidRPr="00C0086E">
        <w:rPr>
          <w:rStyle w:val="EDBTXTVariable11ptBlack"/>
        </w:rPr>
        <w:t>password</w:t>
      </w:r>
      <w:r>
        <w:rPr>
          <w:rStyle w:val="EDBTXTKeywordBlack"/>
        </w:rPr>
        <w:t>} | :</w:t>
      </w:r>
      <w:r w:rsidRPr="00C0086E">
        <w:rPr>
          <w:rStyle w:val="EDBTXTVariable11ptBlack"/>
        </w:rPr>
        <w:t>connection_id</w:t>
      </w:r>
      <w:r>
        <w:rPr>
          <w:rStyle w:val="EDBTXTKeywordBlack"/>
        </w:rPr>
        <w:t>}</w:t>
      </w:r>
      <w:r w:rsidRPr="00F8536E">
        <w:rPr>
          <w:rStyle w:val="EDBTXTKeywordBlack"/>
        </w:rPr>
        <w:br/>
      </w:r>
      <w:r>
        <w:rPr>
          <w:rStyle w:val="EDBTXTKeywordBlack"/>
        </w:rPr>
        <w:t xml:space="preserve">  </w:t>
      </w:r>
      <w:r w:rsidRPr="00F8536E">
        <w:rPr>
          <w:rStyle w:val="EDBTXTKeywordBlack"/>
        </w:rPr>
        <w:t xml:space="preserve">[AT </w:t>
      </w:r>
      <w:r w:rsidRPr="00C0086E">
        <w:rPr>
          <w:rStyle w:val="EDBTXTVariable11ptBlack"/>
        </w:rPr>
        <w:t>database_name</w:t>
      </w:r>
      <w:r w:rsidRPr="00F8536E">
        <w:rPr>
          <w:rStyle w:val="EDBTXTKeywordBlack"/>
        </w:rPr>
        <w:t>]</w:t>
      </w:r>
      <w:r>
        <w:rPr>
          <w:rStyle w:val="EDBTXTKeywordBlack"/>
        </w:rPr>
        <w:br/>
        <w:t xml:space="preserve">  </w:t>
      </w:r>
      <w:r w:rsidRPr="00F8536E">
        <w:rPr>
          <w:rStyle w:val="EDBTXTKeywordBlack"/>
        </w:rPr>
        <w:t>[USING :</w:t>
      </w:r>
      <w:r w:rsidRPr="00C0086E">
        <w:rPr>
          <w:rStyle w:val="EDBTXTVariable11ptBlack"/>
        </w:rPr>
        <w:t>database_string</w:t>
      </w:r>
      <w:r>
        <w:rPr>
          <w:rStyle w:val="EDBTXTKeywordBlack"/>
        </w:rPr>
        <w:t>]</w:t>
      </w:r>
      <w:r>
        <w:rPr>
          <w:rStyle w:val="EDBTXTKeywordBlack"/>
        </w:rPr>
        <w:br/>
        <w:t xml:space="preserve">  [ALTER AUTHORIZATION :</w:t>
      </w:r>
      <w:r w:rsidRPr="00C0086E">
        <w:rPr>
          <w:rStyle w:val="EDBTXTVariable11ptBlack"/>
        </w:rPr>
        <w:t>new_password</w:t>
      </w:r>
      <w:r>
        <w:rPr>
          <w:rStyle w:val="EDBTXTKeywordBlack"/>
        </w:rPr>
        <w:t>]</w:t>
      </w:r>
      <w:r w:rsidRPr="00F8536E">
        <w:rPr>
          <w:rStyle w:val="EDBTXTKeywordBlack"/>
        </w:rPr>
        <w:t>;</w:t>
      </w:r>
    </w:p>
    <w:p w:rsidR="006F2817" w:rsidRDefault="006F2817" w:rsidP="006F2817">
      <w:pPr>
        <w:pStyle w:val="EDBTXTNormalWebBlackChar"/>
      </w:pPr>
      <w:r>
        <w:t>Where:</w:t>
      </w:r>
    </w:p>
    <w:p w:rsidR="006F2817" w:rsidRDefault="006F2817" w:rsidP="00EB72A3">
      <w:pPr>
        <w:pStyle w:val="EDBTXTNormalWebBlackChar"/>
        <w:ind w:left="720"/>
      </w:pPr>
      <w:r w:rsidRPr="00C0086E">
        <w:rPr>
          <w:rStyle w:val="EDBTXTVariable11ptBlack"/>
        </w:rPr>
        <w:t>user_name</w:t>
      </w:r>
      <w:r>
        <w:t xml:space="preserve"> is a host variable that contains the role that the client application will use to connect to the server.</w:t>
      </w:r>
    </w:p>
    <w:p w:rsidR="006F2817" w:rsidRDefault="006F2817" w:rsidP="00EB72A3">
      <w:pPr>
        <w:pStyle w:val="EDBTXTNormalWebBlackChar"/>
        <w:ind w:left="720"/>
      </w:pPr>
      <w:r w:rsidRPr="00C0086E">
        <w:rPr>
          <w:rStyle w:val="EDBTXTVariable11ptBlack"/>
        </w:rPr>
        <w:t>password</w:t>
      </w:r>
      <w:r>
        <w:t xml:space="preserve"> is a host variable that contains the password associated with that role.</w:t>
      </w:r>
    </w:p>
    <w:p w:rsidR="006F2817" w:rsidRDefault="006F2817" w:rsidP="00EB72A3">
      <w:pPr>
        <w:pStyle w:val="EDBTXTNormalWebBlackChar"/>
        <w:ind w:left="720"/>
      </w:pPr>
      <w:r w:rsidRPr="00C0086E">
        <w:rPr>
          <w:rStyle w:val="EDBTXTVariable11ptBlack"/>
        </w:rPr>
        <w:t>connection_id</w:t>
      </w:r>
      <w:r>
        <w:t xml:space="preserve"> is a host variable that contains a slash-delimited user name and password used to connect to the database.</w:t>
      </w:r>
    </w:p>
    <w:p w:rsidR="006F2817" w:rsidRDefault="006F2817" w:rsidP="006F2817">
      <w:pPr>
        <w:pStyle w:val="EDBTXTNormalWebBlackChar"/>
      </w:pPr>
      <w:r>
        <w:t xml:space="preserve">Include the </w:t>
      </w:r>
      <w:r w:rsidRPr="00D2671A">
        <w:rPr>
          <w:rStyle w:val="EDBTXTKeywordBlack"/>
        </w:rPr>
        <w:t>AT</w:t>
      </w:r>
      <w:r>
        <w:t xml:space="preserve"> clause to specify the database to which the connection is established.  </w:t>
      </w:r>
      <w:r w:rsidRPr="00C0086E">
        <w:rPr>
          <w:rStyle w:val="EDBTXTVariable11ptBlack"/>
        </w:rPr>
        <w:t>database_name</w:t>
      </w:r>
      <w:r>
        <w:t xml:space="preserve"> is the name of the database to which the client is connecting; </w:t>
      </w:r>
      <w:r w:rsidRPr="00895B1D">
        <w:t xml:space="preserve">specify the value in the form of </w:t>
      </w:r>
      <w:r>
        <w:t>a variable, or as a string literal.</w:t>
      </w:r>
    </w:p>
    <w:p w:rsidR="006F2817" w:rsidRDefault="006F2817" w:rsidP="006F2817">
      <w:pPr>
        <w:pStyle w:val="EDBTXTNormalWebBlackChar"/>
      </w:pPr>
      <w:r>
        <w:t xml:space="preserve">Include the </w:t>
      </w:r>
      <w:r w:rsidRPr="002A61D0">
        <w:rPr>
          <w:rStyle w:val="EDBTXTKeywordBlack"/>
        </w:rPr>
        <w:t>USING</w:t>
      </w:r>
      <w:r>
        <w:t xml:space="preserve"> clause to specify a host variable that contains a null-terminated string identifying the database to which the connection will be established.</w:t>
      </w:r>
    </w:p>
    <w:p w:rsidR="006F2817" w:rsidRPr="00832510" w:rsidRDefault="006F2817" w:rsidP="006F2817">
      <w:pPr>
        <w:pStyle w:val="EDBTXTNormalWebBlackChar"/>
        <w:rPr>
          <w:color w:val="auto"/>
        </w:rPr>
      </w:pPr>
      <w:r w:rsidRPr="00382C80">
        <w:rPr>
          <w:color w:val="auto"/>
        </w:rPr>
        <w:t xml:space="preserve">The </w:t>
      </w:r>
      <w:r w:rsidRPr="00B83998">
        <w:rPr>
          <w:rStyle w:val="EDBTXTKeywordBlack"/>
        </w:rPr>
        <w:t>ALTER</w:t>
      </w:r>
      <w:r w:rsidRPr="00382C80">
        <w:rPr>
          <w:color w:val="auto"/>
        </w:rPr>
        <w:t xml:space="preserve"> </w:t>
      </w:r>
      <w:r w:rsidRPr="00B83998">
        <w:rPr>
          <w:rStyle w:val="EDBTXTKeywordBlack"/>
        </w:rPr>
        <w:t>AUTHORIZATION</w:t>
      </w:r>
      <w:r w:rsidRPr="00382C80">
        <w:rPr>
          <w:color w:val="auto"/>
        </w:rPr>
        <w:t xml:space="preserve"> clause is supporte</w:t>
      </w:r>
      <w:r>
        <w:rPr>
          <w:color w:val="auto"/>
        </w:rPr>
        <w:t>d for syntax compatibility only;</w:t>
      </w:r>
      <w:r w:rsidRPr="00382C80">
        <w:rPr>
          <w:color w:val="auto"/>
        </w:rPr>
        <w:t xml:space="preserve"> </w:t>
      </w:r>
      <w:r>
        <w:rPr>
          <w:color w:val="auto"/>
        </w:rPr>
        <w:t>ECPG</w:t>
      </w:r>
      <w:r w:rsidRPr="00382C80">
        <w:rPr>
          <w:color w:val="auto"/>
        </w:rPr>
        <w:t xml:space="preserve">Plus parses the </w:t>
      </w:r>
      <w:r w:rsidRPr="00B83998">
        <w:rPr>
          <w:rStyle w:val="EDBTXTKeywordBlack"/>
        </w:rPr>
        <w:t>ALTER</w:t>
      </w:r>
      <w:r w:rsidRPr="00382C80">
        <w:rPr>
          <w:color w:val="auto"/>
        </w:rPr>
        <w:t xml:space="preserve"> </w:t>
      </w:r>
      <w:r w:rsidRPr="00B83998">
        <w:rPr>
          <w:rStyle w:val="EDBTXTKeywordBlack"/>
        </w:rPr>
        <w:t>AUTHORIZATION</w:t>
      </w:r>
      <w:r w:rsidRPr="00382C80">
        <w:rPr>
          <w:color w:val="auto"/>
        </w:rPr>
        <w:t xml:space="preserve"> clause, and reports a warning.</w:t>
      </w:r>
    </w:p>
    <w:p w:rsidR="006F2817" w:rsidRDefault="006F2817" w:rsidP="006F2817">
      <w:pPr>
        <w:pStyle w:val="EDBTXTNormalWebBlackChar"/>
      </w:pPr>
      <w:r>
        <w:lastRenderedPageBreak/>
        <w:t xml:space="preserve">Using the first form of the </w:t>
      </w:r>
      <w:r w:rsidRPr="005F451A">
        <w:rPr>
          <w:rStyle w:val="EDBTXTKeywordBlack"/>
        </w:rPr>
        <w:t>CONNECT</w:t>
      </w:r>
      <w:r>
        <w:t xml:space="preserve"> statement, a client application might establish a connection with a host variable named </w:t>
      </w:r>
      <w:r>
        <w:rPr>
          <w:rStyle w:val="EDBTXTKeywordBlack"/>
        </w:rPr>
        <w:t>user</w:t>
      </w:r>
      <w:r>
        <w:t xml:space="preserve"> that contains the identity of the connecting role, and a host variable named </w:t>
      </w:r>
      <w:r w:rsidRPr="00EB6B45">
        <w:rPr>
          <w:rStyle w:val="EDBTXTKeywordBlack"/>
        </w:rPr>
        <w:t>password</w:t>
      </w:r>
      <w:r>
        <w:t xml:space="preserve"> that contains the associated password using the following command:</w:t>
      </w:r>
    </w:p>
    <w:p w:rsidR="006F2817" w:rsidRPr="001A0825" w:rsidRDefault="006F2817" w:rsidP="006F2817">
      <w:pPr>
        <w:pStyle w:val="EDBTXTNormalWebBlack"/>
        <w:ind w:left="720"/>
        <w:rPr>
          <w:rStyle w:val="EDBTXTKeywordBlack"/>
        </w:rPr>
      </w:pPr>
      <w:r w:rsidRPr="001A0825">
        <w:rPr>
          <w:rStyle w:val="EDBTXTKeywordBlack"/>
        </w:rPr>
        <w:t>EXEC SQL CONNECT :user IDENTIFIED BY :password;</w:t>
      </w:r>
    </w:p>
    <w:p w:rsidR="006F2817" w:rsidRDefault="006F2817" w:rsidP="006F2817">
      <w:pPr>
        <w:pStyle w:val="EDBTXTNormalWebBlack"/>
      </w:pPr>
      <w:r>
        <w:t xml:space="preserve">A client application could also use the first form of the </w:t>
      </w:r>
      <w:r w:rsidRPr="006D69B5">
        <w:rPr>
          <w:rStyle w:val="EDBTXTKeywordBlack"/>
        </w:rPr>
        <w:t>CONNECT</w:t>
      </w:r>
      <w:r>
        <w:t xml:space="preserve"> statement to establish a connection using a single host variable named </w:t>
      </w:r>
      <w:r w:rsidRPr="00512B85">
        <w:rPr>
          <w:rStyle w:val="EDBTXTKeywordBlack"/>
        </w:rPr>
        <w:t>:connection_id</w:t>
      </w:r>
      <w:r>
        <w:t xml:space="preserve">.  In the following example, </w:t>
      </w:r>
      <w:r w:rsidRPr="00512B85">
        <w:rPr>
          <w:rStyle w:val="EDBTXTKeywordBlack"/>
        </w:rPr>
        <w:t>connection_id</w:t>
      </w:r>
      <w:r>
        <w:t xml:space="preserve"> contains the slash-delimited role name and associated password for the user:</w:t>
      </w:r>
    </w:p>
    <w:p w:rsidR="006F2817" w:rsidRDefault="006F2817" w:rsidP="006F2817">
      <w:pPr>
        <w:pStyle w:val="EDBTXTNormalWebBlack"/>
        <w:ind w:left="720"/>
        <w:rPr>
          <w:rStyle w:val="EDBTXTKeywordBlack"/>
        </w:rPr>
      </w:pPr>
      <w:r w:rsidRPr="00512B85">
        <w:rPr>
          <w:rStyle w:val="EDBTXTKeywordBlack"/>
        </w:rPr>
        <w:t>EXEC SQL CONNECT :connection_id;</w:t>
      </w:r>
    </w:p>
    <w:p w:rsidR="006F2817" w:rsidRDefault="006F2817" w:rsidP="006F2817">
      <w:pPr>
        <w:pStyle w:val="EDBTXTNormalWebBlackChar"/>
      </w:pPr>
      <w:r w:rsidRPr="006D69B5">
        <w:t xml:space="preserve">The </w:t>
      </w:r>
      <w:r>
        <w:t xml:space="preserve">syntax of the </w:t>
      </w:r>
      <w:r w:rsidRPr="006D69B5">
        <w:t xml:space="preserve">second form of the </w:t>
      </w:r>
      <w:r w:rsidRPr="006702D3">
        <w:rPr>
          <w:rStyle w:val="EDBTXTKeywordBlack"/>
        </w:rPr>
        <w:t>CONNECT</w:t>
      </w:r>
      <w:r>
        <w:t xml:space="preserve"> statement is:</w:t>
      </w:r>
    </w:p>
    <w:p w:rsidR="006F2817" w:rsidRDefault="006F2817" w:rsidP="006F2817">
      <w:pPr>
        <w:pStyle w:val="EDBTXTNormalWebBlack"/>
        <w:ind w:left="720"/>
        <w:rPr>
          <w:rStyle w:val="EDBTXTKeywordBlack"/>
        </w:rPr>
      </w:pPr>
      <w:r w:rsidRPr="00376919">
        <w:rPr>
          <w:rStyle w:val="EDBTXTKeywordBlack"/>
        </w:rPr>
        <w:t xml:space="preserve">EXEC SQL CONNECT TO </w:t>
      </w:r>
      <w:r w:rsidRPr="00C0086E">
        <w:rPr>
          <w:rStyle w:val="EDBTXTVariable11ptBlack"/>
        </w:rPr>
        <w:t>database_name</w:t>
      </w:r>
      <w:r w:rsidRPr="00376919">
        <w:rPr>
          <w:rStyle w:val="EDBTXTKeywordBlack"/>
        </w:rPr>
        <w:t xml:space="preserve"> </w:t>
      </w:r>
      <w:r>
        <w:rPr>
          <w:rStyle w:val="EDBTXTKeywordBlack"/>
        </w:rPr>
        <w:br/>
      </w:r>
      <w:r w:rsidRPr="00376919">
        <w:rPr>
          <w:rStyle w:val="EDBTXTKeywordBlack"/>
        </w:rPr>
        <w:t xml:space="preserve">[AS </w:t>
      </w:r>
      <w:r w:rsidRPr="00C0086E">
        <w:rPr>
          <w:rStyle w:val="EDBTXTVariable11ptBlack"/>
        </w:rPr>
        <w:t>connection_name</w:t>
      </w:r>
      <w:r w:rsidRPr="00376919">
        <w:rPr>
          <w:rStyle w:val="EDBTXTKeywordBlack"/>
        </w:rPr>
        <w:t>]</w:t>
      </w:r>
      <w:r>
        <w:rPr>
          <w:rStyle w:val="EDBTXTKeywordBlack"/>
        </w:rPr>
        <w:t xml:space="preserve"> [</w:t>
      </w:r>
      <w:r w:rsidRPr="00C0086E">
        <w:rPr>
          <w:rStyle w:val="EDBTXTVariable11ptBlack"/>
        </w:rPr>
        <w:t>credentials</w:t>
      </w:r>
      <w:r>
        <w:rPr>
          <w:rStyle w:val="EDBTXTKeywordBlack"/>
        </w:rPr>
        <w:t>];</w:t>
      </w:r>
    </w:p>
    <w:p w:rsidR="006F2817" w:rsidRPr="00602BF8" w:rsidRDefault="006F2817" w:rsidP="006F2817">
      <w:pPr>
        <w:pStyle w:val="EDBTXTIndentNormalWebLeft05"/>
        <w:rPr>
          <w:rStyle w:val="EDBTXTKeywordBlack"/>
          <w:i/>
        </w:rPr>
      </w:pPr>
      <w:r w:rsidRPr="006A7242">
        <w:t xml:space="preserve">Where </w:t>
      </w:r>
      <w:r w:rsidRPr="00C0086E">
        <w:rPr>
          <w:rStyle w:val="EDBTXTVariable11ptBlack"/>
        </w:rPr>
        <w:t>credentials</w:t>
      </w:r>
      <w:r w:rsidRPr="006A7242">
        <w:t xml:space="preserve"> is one of the following:</w:t>
      </w:r>
    </w:p>
    <w:p w:rsidR="006F2817" w:rsidRPr="00196E1C" w:rsidRDefault="006F2817" w:rsidP="006F2817">
      <w:pPr>
        <w:pStyle w:val="EDBTXTNormalWebBlack"/>
        <w:ind w:left="1440"/>
        <w:rPr>
          <w:rFonts w:ascii="Courier New" w:hAnsi="Courier New" w:cs="Courier New"/>
          <w:i/>
          <w:sz w:val="22"/>
          <w:szCs w:val="20"/>
        </w:rPr>
      </w:pPr>
      <w:r>
        <w:rPr>
          <w:rStyle w:val="EDBTXTKeywordBlack"/>
        </w:rPr>
        <w:t xml:space="preserve">USER </w:t>
      </w:r>
      <w:r w:rsidRPr="00C0086E">
        <w:rPr>
          <w:rStyle w:val="EDBTXTVariable11ptBlack"/>
        </w:rPr>
        <w:t>user_name</w:t>
      </w:r>
      <w:r>
        <w:rPr>
          <w:rStyle w:val="EDBTXTKeywordBlack"/>
        </w:rPr>
        <w:t xml:space="preserve"> </w:t>
      </w:r>
      <w:r w:rsidRPr="00C0086E">
        <w:rPr>
          <w:rStyle w:val="EDBTXTVariable11ptBlack"/>
        </w:rPr>
        <w:t>password</w:t>
      </w:r>
      <w:r>
        <w:rPr>
          <w:rStyle w:val="EDBTXTKeywordBlack"/>
          <w:i/>
        </w:rPr>
        <w:br/>
      </w:r>
      <w:r>
        <w:rPr>
          <w:rStyle w:val="EDBTXTKeywordBlack"/>
        </w:rPr>
        <w:t xml:space="preserve">USER </w:t>
      </w:r>
      <w:r w:rsidRPr="00C0086E">
        <w:rPr>
          <w:rStyle w:val="EDBTXTVariable11ptBlack"/>
        </w:rPr>
        <w:t>user_name</w:t>
      </w:r>
      <w:r>
        <w:rPr>
          <w:rStyle w:val="EDBTXTKeywordBlack"/>
        </w:rPr>
        <w:t xml:space="preserve"> IDENTIFIED BY </w:t>
      </w:r>
      <w:r w:rsidRPr="00C0086E">
        <w:rPr>
          <w:rStyle w:val="EDBTXTVariable11ptBlack"/>
        </w:rPr>
        <w:t>password</w:t>
      </w:r>
      <w:r>
        <w:rPr>
          <w:rStyle w:val="EDBTXTKeywordBlack"/>
        </w:rPr>
        <w:br/>
        <w:t xml:space="preserve">USER </w:t>
      </w:r>
      <w:r w:rsidRPr="00C0086E">
        <w:rPr>
          <w:rStyle w:val="EDBTXTVariable11ptBlack"/>
        </w:rPr>
        <w:t>user_name</w:t>
      </w:r>
      <w:r>
        <w:rPr>
          <w:rStyle w:val="EDBTXTKeywordBlack"/>
        </w:rPr>
        <w:t xml:space="preserve"> USING </w:t>
      </w:r>
      <w:r w:rsidRPr="00C0086E">
        <w:rPr>
          <w:rStyle w:val="EDBTXTVariable11ptBlack"/>
        </w:rPr>
        <w:t>password</w:t>
      </w:r>
    </w:p>
    <w:p w:rsidR="006F2817" w:rsidRPr="00A23BC4" w:rsidRDefault="006F2817" w:rsidP="006F2817">
      <w:pPr>
        <w:pStyle w:val="EDBTXTNormalWebBlackChar"/>
      </w:pPr>
      <w:r>
        <w:t>In the second form</w:t>
      </w:r>
      <w:r w:rsidRPr="00A23BC4">
        <w:t>:</w:t>
      </w:r>
    </w:p>
    <w:p w:rsidR="006F2817" w:rsidRDefault="006F2817" w:rsidP="006F2817">
      <w:pPr>
        <w:pStyle w:val="EDBTXTNormalWebBlackChar"/>
      </w:pPr>
      <w:r w:rsidRPr="00C0086E">
        <w:rPr>
          <w:rStyle w:val="EDBTXTVariable11ptBlack"/>
        </w:rPr>
        <w:t>database_name</w:t>
      </w:r>
      <w:r>
        <w:t xml:space="preserve"> is the name or identity of the database to which the client is connecting.  Specify </w:t>
      </w:r>
      <w:r w:rsidRPr="00C0086E">
        <w:rPr>
          <w:rStyle w:val="EDBTXTVariable11ptBlack"/>
        </w:rPr>
        <w:t>database_name</w:t>
      </w:r>
      <w:r>
        <w:t xml:space="preserve"> as a variable, or as a string literal, in one of the following forms:</w:t>
      </w:r>
    </w:p>
    <w:p w:rsidR="006F2817" w:rsidRPr="00400043" w:rsidRDefault="006F2817" w:rsidP="006F2817">
      <w:pPr>
        <w:pStyle w:val="EDBTXTNormalWebBlack"/>
        <w:ind w:left="720"/>
        <w:rPr>
          <w:rStyle w:val="EDBTXTKeywordBlack"/>
        </w:rPr>
      </w:pPr>
      <w:r w:rsidRPr="00C0086E">
        <w:rPr>
          <w:rStyle w:val="EDBTXTVariable11ptBlack"/>
        </w:rPr>
        <w:t>database_name</w:t>
      </w:r>
      <w:r w:rsidRPr="00400043">
        <w:rPr>
          <w:rStyle w:val="EDBTXTKeywordBlack"/>
        </w:rPr>
        <w:t>[@</w:t>
      </w:r>
      <w:r w:rsidRPr="00C0086E">
        <w:rPr>
          <w:rStyle w:val="EDBTXTVariable11ptBlack"/>
        </w:rPr>
        <w:t>hostname</w:t>
      </w:r>
      <w:r w:rsidRPr="00400043">
        <w:rPr>
          <w:rStyle w:val="EDBTXTKeywordBlack"/>
        </w:rPr>
        <w:t>][:</w:t>
      </w:r>
      <w:r w:rsidRPr="00C0086E">
        <w:rPr>
          <w:rStyle w:val="EDBTXTVariable11ptBlack"/>
        </w:rPr>
        <w:t>port</w:t>
      </w:r>
      <w:r w:rsidRPr="00400043">
        <w:rPr>
          <w:rStyle w:val="EDBTXTKeywordBlack"/>
        </w:rPr>
        <w:t>]</w:t>
      </w:r>
    </w:p>
    <w:p w:rsidR="006F2817" w:rsidRPr="00400043" w:rsidRDefault="006F2817" w:rsidP="006F2817">
      <w:pPr>
        <w:pStyle w:val="EDBTXTNormalWebBlack"/>
        <w:ind w:left="720"/>
        <w:rPr>
          <w:rStyle w:val="EDBTXTKeywordBlack"/>
        </w:rPr>
      </w:pPr>
      <w:r w:rsidRPr="00400043">
        <w:rPr>
          <w:rStyle w:val="EDBTXTKeywordBlack"/>
        </w:rPr>
        <w:t>tcp:postgresql://</w:t>
      </w:r>
      <w:r w:rsidRPr="00C0086E">
        <w:rPr>
          <w:rStyle w:val="EDBTXTVariable11ptBlack"/>
        </w:rPr>
        <w:t>hostname</w:t>
      </w:r>
      <w:r w:rsidRPr="00400043">
        <w:rPr>
          <w:rStyle w:val="EDBTXTKeywordBlack"/>
        </w:rPr>
        <w:t>[:</w:t>
      </w:r>
      <w:r w:rsidRPr="00C0086E">
        <w:rPr>
          <w:rStyle w:val="EDBTXTVariable11ptBlack"/>
        </w:rPr>
        <w:t>port</w:t>
      </w:r>
      <w:r w:rsidRPr="00400043">
        <w:rPr>
          <w:rStyle w:val="EDBTXTKeywordBlack"/>
        </w:rPr>
        <w:t>][/</w:t>
      </w:r>
      <w:r w:rsidRPr="00C0086E">
        <w:rPr>
          <w:rStyle w:val="EDBTXTVariable11ptBlack"/>
        </w:rPr>
        <w:t>database_name</w:t>
      </w:r>
      <w:r w:rsidRPr="00400043">
        <w:rPr>
          <w:rStyle w:val="EDBTXTKeywordBlack"/>
        </w:rPr>
        <w:t>][</w:t>
      </w:r>
      <w:r w:rsidRPr="00C0086E">
        <w:rPr>
          <w:rStyle w:val="EDBTXTVariable11ptBlack"/>
        </w:rPr>
        <w:t>options</w:t>
      </w:r>
      <w:r w:rsidRPr="00400043">
        <w:rPr>
          <w:rStyle w:val="EDBTXTKeywordBlack"/>
        </w:rPr>
        <w:t>]</w:t>
      </w:r>
    </w:p>
    <w:p w:rsidR="006F2817" w:rsidRDefault="006F2817" w:rsidP="006F2817">
      <w:pPr>
        <w:pStyle w:val="EDBTXTNormalWebBlack"/>
        <w:ind w:left="720"/>
      </w:pPr>
      <w:r w:rsidRPr="00400043">
        <w:rPr>
          <w:rStyle w:val="EDBTXTKeywordBlack"/>
        </w:rPr>
        <w:t>unix:postgresql://</w:t>
      </w:r>
      <w:r w:rsidRPr="00C0086E">
        <w:rPr>
          <w:rStyle w:val="EDBTXTVariable11ptBlack"/>
        </w:rPr>
        <w:t>hostname</w:t>
      </w:r>
      <w:r w:rsidRPr="00400043">
        <w:rPr>
          <w:rStyle w:val="EDBTXTKeywordBlack"/>
        </w:rPr>
        <w:t>[:</w:t>
      </w:r>
      <w:r w:rsidRPr="00C0086E">
        <w:rPr>
          <w:rStyle w:val="EDBTXTVariable11ptBlack"/>
        </w:rPr>
        <w:t>port</w:t>
      </w:r>
      <w:r w:rsidRPr="00400043">
        <w:rPr>
          <w:rStyle w:val="EDBTXTKeywordBlack"/>
        </w:rPr>
        <w:t>][/</w:t>
      </w:r>
      <w:r w:rsidRPr="00C0086E">
        <w:rPr>
          <w:rStyle w:val="EDBTXTVariable11ptBlack"/>
        </w:rPr>
        <w:t>database_name</w:t>
      </w:r>
      <w:r w:rsidRPr="00400043">
        <w:rPr>
          <w:rStyle w:val="EDBTXTKeywordBlack"/>
        </w:rPr>
        <w:t>][</w:t>
      </w:r>
      <w:r w:rsidRPr="00C0086E">
        <w:rPr>
          <w:rStyle w:val="EDBTXTVariable11ptBlack"/>
        </w:rPr>
        <w:t>options</w:t>
      </w:r>
      <w:r w:rsidRPr="00400043">
        <w:rPr>
          <w:rStyle w:val="EDBTXTKeywordBlack"/>
        </w:rPr>
        <w:t>]</w:t>
      </w:r>
    </w:p>
    <w:p w:rsidR="006F2817" w:rsidRDefault="006F2817" w:rsidP="00EB72A3">
      <w:pPr>
        <w:pStyle w:val="EDBTXTNormalWebBlack"/>
      </w:pPr>
      <w:r>
        <w:t>Where:</w:t>
      </w:r>
    </w:p>
    <w:p w:rsidR="006F2817" w:rsidRDefault="006F2817" w:rsidP="006F2817">
      <w:pPr>
        <w:pStyle w:val="EDBTXTIndentNormalWebLeft05"/>
      </w:pPr>
      <w:r w:rsidRPr="00C0086E">
        <w:rPr>
          <w:rStyle w:val="EDBTXTVariable11ptBlack"/>
        </w:rPr>
        <w:t>hostname</w:t>
      </w:r>
      <w:r>
        <w:t xml:space="preserve"> is the name or IP address of the server on which the database resides.</w:t>
      </w:r>
    </w:p>
    <w:p w:rsidR="006F2817" w:rsidRDefault="006F2817" w:rsidP="006F2817">
      <w:pPr>
        <w:pStyle w:val="EDBTXTIndentNormalWebLeft05"/>
      </w:pPr>
      <w:r w:rsidRPr="00C0086E">
        <w:rPr>
          <w:rStyle w:val="EDBTXTVariable11ptBlack"/>
        </w:rPr>
        <w:t>port</w:t>
      </w:r>
      <w:r>
        <w:t xml:space="preserve"> is the port on which the server listens.</w:t>
      </w:r>
    </w:p>
    <w:p w:rsidR="006F2817" w:rsidRDefault="006F2817" w:rsidP="006F2817">
      <w:pPr>
        <w:pStyle w:val="EDBTXTIndentNormalWebLeft05"/>
      </w:pPr>
      <w:r>
        <w:t xml:space="preserve">You can also specify a value of </w:t>
      </w:r>
      <w:r w:rsidRPr="008F6A96">
        <w:rPr>
          <w:rStyle w:val="EDBTXTKeywordBlack"/>
        </w:rPr>
        <w:t>DEFAULT</w:t>
      </w:r>
      <w:r>
        <w:t xml:space="preserve"> to establish a connection with the default database, using the default role name.  If you specify </w:t>
      </w:r>
      <w:r w:rsidRPr="008F6A96">
        <w:rPr>
          <w:rStyle w:val="EDBTXTKeywordBlack"/>
        </w:rPr>
        <w:t>DEFAULT</w:t>
      </w:r>
      <w:r>
        <w:t xml:space="preserve"> as the target database, do not include a </w:t>
      </w:r>
      <w:r w:rsidRPr="00C0086E">
        <w:rPr>
          <w:rStyle w:val="EDBTXTVariable11ptBlack"/>
        </w:rPr>
        <w:t>connection_name</w:t>
      </w:r>
      <w:r>
        <w:t xml:space="preserve"> or </w:t>
      </w:r>
      <w:r w:rsidRPr="00C0086E">
        <w:rPr>
          <w:rStyle w:val="EDBTXTVariable11ptBlack"/>
        </w:rPr>
        <w:t>credentials</w:t>
      </w:r>
      <w:r>
        <w:t>.</w:t>
      </w:r>
    </w:p>
    <w:p w:rsidR="006F2817" w:rsidRDefault="006F2817" w:rsidP="00EB72A3">
      <w:pPr>
        <w:pStyle w:val="EDBTXTNormalWebBlackChar"/>
        <w:ind w:left="720"/>
      </w:pPr>
      <w:r w:rsidRPr="00F70767">
        <w:rPr>
          <w:rStyle w:val="EDBTXTVariable11ptBlack"/>
        </w:rPr>
        <w:lastRenderedPageBreak/>
        <w:t>connection_name</w:t>
      </w:r>
      <w:r>
        <w:t xml:space="preserve"> is the name of the connection to the database.  </w:t>
      </w:r>
      <w:r w:rsidRPr="00F70767">
        <w:rPr>
          <w:rStyle w:val="EDBTXTVariable11ptBlack"/>
        </w:rPr>
        <w:t>connection_name</w:t>
      </w:r>
      <w:r>
        <w:t xml:space="preserve"> should take the form of an identifier (that is, not a string literal or a variable).  You can open multiple connections, by providing a unique </w:t>
      </w:r>
      <w:r w:rsidRPr="00F70767">
        <w:rPr>
          <w:rStyle w:val="EDBTXTVariable11ptBlack"/>
        </w:rPr>
        <w:t>connection_name</w:t>
      </w:r>
      <w:r w:rsidRPr="00883390">
        <w:t xml:space="preserve"> for each connection.</w:t>
      </w:r>
    </w:p>
    <w:p w:rsidR="006F2817" w:rsidRDefault="006F2817" w:rsidP="00EB72A3">
      <w:pPr>
        <w:pStyle w:val="EDBTXTIndentNormalWebLeft05"/>
        <w:ind w:left="1440"/>
      </w:pPr>
      <w:r w:rsidRPr="00E41D97">
        <w:t xml:space="preserve">If you do not specify a name for a connection, </w:t>
      </w:r>
      <w:r w:rsidRPr="007C1E3D">
        <w:rPr>
          <w:rStyle w:val="EDBTXTKeywordBlack"/>
        </w:rPr>
        <w:t>ecpglib</w:t>
      </w:r>
      <w:r w:rsidRPr="00E41D97">
        <w:t xml:space="preserve"> assigns </w:t>
      </w:r>
      <w:r>
        <w:t xml:space="preserve">a </w:t>
      </w:r>
      <w:r w:rsidRPr="00E41D97">
        <w:t>name</w:t>
      </w:r>
      <w:r>
        <w:t xml:space="preserve"> of</w:t>
      </w:r>
      <w:r w:rsidRPr="00E41D97">
        <w:t xml:space="preserve"> </w:t>
      </w:r>
      <w:r w:rsidRPr="001663FA">
        <w:rPr>
          <w:rStyle w:val="EDBTXTKeywordBlack"/>
        </w:rPr>
        <w:t>DEFAULT</w:t>
      </w:r>
      <w:r w:rsidRPr="00E41D97">
        <w:t xml:space="preserve"> to the connection.</w:t>
      </w:r>
      <w:r>
        <w:t xml:space="preserve">  You can refer to the connection by name (</w:t>
      </w:r>
      <w:r w:rsidRPr="00594F5F">
        <w:rPr>
          <w:rStyle w:val="EDBTXTKeywordBlack"/>
        </w:rPr>
        <w:t>DEFAULT</w:t>
      </w:r>
      <w:r>
        <w:t xml:space="preserve">) in any </w:t>
      </w:r>
      <w:r w:rsidRPr="00594F5F">
        <w:rPr>
          <w:rStyle w:val="EDBTXTKeywordBlack"/>
        </w:rPr>
        <w:t>EXEC</w:t>
      </w:r>
      <w:r>
        <w:t xml:space="preserve"> </w:t>
      </w:r>
      <w:r w:rsidRPr="00594F5F">
        <w:rPr>
          <w:rStyle w:val="EDBTXTKeywordBlack"/>
        </w:rPr>
        <w:t>SQL</w:t>
      </w:r>
      <w:r>
        <w:t xml:space="preserve"> statement.</w:t>
      </w:r>
    </w:p>
    <w:p w:rsidR="006F2817" w:rsidRDefault="006F2817" w:rsidP="00EB72A3">
      <w:pPr>
        <w:pStyle w:val="EDBTXTIndentNormalWebLeft05"/>
        <w:ind w:left="1440"/>
      </w:pPr>
      <w:r w:rsidRPr="001663FA">
        <w:rPr>
          <w:rStyle w:val="EDBTXTKeywordBlack"/>
        </w:rPr>
        <w:t>CURRENT</w:t>
      </w:r>
      <w:r>
        <w:t xml:space="preserve"> is the most recently opened or the connection mentioned in the most-recent </w:t>
      </w:r>
      <w:r w:rsidRPr="001663FA">
        <w:rPr>
          <w:rStyle w:val="EDBTXTKeywordBlack"/>
        </w:rPr>
        <w:t>SET CONNECTION TO</w:t>
      </w:r>
      <w:r>
        <w:t xml:space="preserve"> statement.  If you do not refer to a connection by name in an </w:t>
      </w:r>
      <w:r w:rsidRPr="001663FA">
        <w:rPr>
          <w:rStyle w:val="EDBTXTKeywordBlack"/>
        </w:rPr>
        <w:t>EXEC</w:t>
      </w:r>
      <w:r>
        <w:t xml:space="preserve"> </w:t>
      </w:r>
      <w:r w:rsidRPr="001663FA">
        <w:rPr>
          <w:rStyle w:val="EDBTXTKeywordBlack"/>
        </w:rPr>
        <w:t>SQL</w:t>
      </w:r>
      <w:r>
        <w:t xml:space="preserve"> statement, ECPG assumes the name of the connection to be </w:t>
      </w:r>
      <w:r w:rsidRPr="001663FA">
        <w:rPr>
          <w:rStyle w:val="EDBTXTKeywordBlack"/>
        </w:rPr>
        <w:t>CURRENT</w:t>
      </w:r>
      <w:r>
        <w:t>.</w:t>
      </w:r>
    </w:p>
    <w:p w:rsidR="006F2817" w:rsidRDefault="006F2817" w:rsidP="00EB72A3">
      <w:pPr>
        <w:pStyle w:val="EDBTXTNormalWebBlackChar"/>
        <w:ind w:left="720"/>
      </w:pPr>
      <w:r w:rsidRPr="00F70767">
        <w:rPr>
          <w:rStyle w:val="EDBTXTVariable11ptBlack"/>
        </w:rPr>
        <w:t>user_name</w:t>
      </w:r>
      <w:r>
        <w:t xml:space="preserve"> is the role used to establish the connection with the Advanced Server database.  The privileges of the specified role will be applied to all commands performed through the connection. </w:t>
      </w:r>
    </w:p>
    <w:p w:rsidR="006F2817" w:rsidRDefault="006F2817" w:rsidP="00EB72A3">
      <w:pPr>
        <w:pStyle w:val="EDBTXTNormalWebBlackChar"/>
        <w:ind w:left="720"/>
      </w:pPr>
      <w:r w:rsidRPr="00F70767">
        <w:rPr>
          <w:rStyle w:val="EDBTXTVariable11ptBlack"/>
        </w:rPr>
        <w:t>password</w:t>
      </w:r>
      <w:r>
        <w:t xml:space="preserve"> is the password associated with the specified </w:t>
      </w:r>
      <w:r w:rsidRPr="00F70767">
        <w:rPr>
          <w:rStyle w:val="EDBTXTVariable11ptBlack"/>
        </w:rPr>
        <w:t>user_name</w:t>
      </w:r>
      <w:r>
        <w:t>.</w:t>
      </w:r>
    </w:p>
    <w:p w:rsidR="006F2817" w:rsidRPr="001E0CBD" w:rsidRDefault="006F2817" w:rsidP="006F2817">
      <w:pPr>
        <w:pStyle w:val="EDBTXTNormalWebBlackChar"/>
        <w:rPr>
          <w:color w:val="auto"/>
        </w:rPr>
      </w:pPr>
      <w:r w:rsidRPr="001E0CBD">
        <w:rPr>
          <w:color w:val="auto"/>
        </w:rPr>
        <w:t xml:space="preserve">The following code fragment </w:t>
      </w:r>
      <w:r>
        <w:rPr>
          <w:color w:val="auto"/>
        </w:rPr>
        <w:t xml:space="preserve">uses the second form of the </w:t>
      </w:r>
      <w:r w:rsidRPr="007B6F6E">
        <w:rPr>
          <w:rStyle w:val="EDBTXTKeywordBlack"/>
        </w:rPr>
        <w:t>CONNECT</w:t>
      </w:r>
      <w:r>
        <w:rPr>
          <w:color w:val="auto"/>
        </w:rPr>
        <w:t xml:space="preserve"> statement to establish</w:t>
      </w:r>
      <w:r w:rsidRPr="001E0CBD">
        <w:rPr>
          <w:color w:val="auto"/>
        </w:rPr>
        <w:t xml:space="preserve"> a connection to a database named </w:t>
      </w:r>
      <w:r w:rsidRPr="00B46A92">
        <w:rPr>
          <w:rStyle w:val="EDBTXTKeywordBlack"/>
        </w:rPr>
        <w:t>edb</w:t>
      </w:r>
      <w:r w:rsidRPr="001E0CBD">
        <w:rPr>
          <w:color w:val="auto"/>
        </w:rPr>
        <w:t xml:space="preserve">, using the role </w:t>
      </w:r>
      <w:r w:rsidRPr="00F70767">
        <w:rPr>
          <w:rStyle w:val="EDBTXTKeywordBlack"/>
        </w:rPr>
        <w:t>alice</w:t>
      </w:r>
      <w:r w:rsidRPr="001E0CBD">
        <w:rPr>
          <w:color w:val="auto"/>
        </w:rPr>
        <w:t xml:space="preserve"> and the password associated with that role, </w:t>
      </w:r>
      <w:r w:rsidRPr="00F70767">
        <w:rPr>
          <w:rStyle w:val="EDBTXTKeywordBlack"/>
        </w:rPr>
        <w:t>1safepwd</w:t>
      </w:r>
      <w:r w:rsidRPr="001E0CBD">
        <w:rPr>
          <w:color w:val="auto"/>
        </w:rPr>
        <w:t>:</w:t>
      </w:r>
    </w:p>
    <w:p w:rsidR="006F2817" w:rsidRPr="007B6F6E" w:rsidRDefault="006F2817" w:rsidP="006F2817">
      <w:pPr>
        <w:widowControl w:val="0"/>
        <w:autoSpaceDE w:val="0"/>
        <w:autoSpaceDN w:val="0"/>
        <w:adjustRightInd w:val="0"/>
        <w:ind w:left="720"/>
        <w:rPr>
          <w:rFonts w:ascii="Courier New" w:hAnsi="Courier New" w:cs="Courier New"/>
          <w:color w:val="000000"/>
          <w:sz w:val="22"/>
        </w:rPr>
      </w:pPr>
      <w:r w:rsidRPr="00874DB0">
        <w:rPr>
          <w:rStyle w:val="EDBTXTKeywordBlack"/>
        </w:rPr>
        <w:t xml:space="preserve">  EXEC SQL CONNECT TO edb </w:t>
      </w:r>
      <w:r>
        <w:rPr>
          <w:rStyle w:val="EDBTXTKeywordBlack"/>
        </w:rPr>
        <w:t>AS acctg_conn</w:t>
      </w:r>
      <w:r w:rsidRPr="00874DB0">
        <w:rPr>
          <w:rStyle w:val="EDBTXTKeywordBlack"/>
        </w:rPr>
        <w:br/>
        <w:t xml:space="preserve">    USER 'alice' IDENTIFIED BY '1safepwd';</w:t>
      </w:r>
    </w:p>
    <w:p w:rsidR="006F2817" w:rsidRDefault="006F2817" w:rsidP="006F2817">
      <w:pPr>
        <w:pStyle w:val="EDBTXTNormalWebBlack"/>
      </w:pPr>
      <w:r>
        <w:t xml:space="preserve">The name of the connection is </w:t>
      </w:r>
      <w:r w:rsidRPr="00A13139">
        <w:rPr>
          <w:rStyle w:val="EDBTXTKeywordBlack"/>
        </w:rPr>
        <w:t>acctg_conn</w:t>
      </w:r>
      <w:r>
        <w:t xml:space="preserve">; you can use the connection name when changing the connection name using the </w:t>
      </w:r>
      <w:r w:rsidRPr="00A13139">
        <w:rPr>
          <w:rStyle w:val="EDBTXTKeywordBlack"/>
        </w:rPr>
        <w:t>SET</w:t>
      </w:r>
      <w:r>
        <w:t xml:space="preserve"> </w:t>
      </w:r>
      <w:r w:rsidRPr="00A13139">
        <w:rPr>
          <w:rStyle w:val="EDBTXTKeywordBlack"/>
        </w:rPr>
        <w:t>CONNECTION</w:t>
      </w:r>
      <w:r>
        <w:t xml:space="preserve"> statement.</w:t>
      </w:r>
    </w:p>
    <w:p w:rsidR="006F2817" w:rsidRDefault="006F2817" w:rsidP="006F2817">
      <w:pPr>
        <w:pStyle w:val="Heading4"/>
      </w:pPr>
      <w:bookmarkStart w:id="933" w:name="_Toc187448292"/>
      <w:bookmarkStart w:id="934" w:name="_Toc377018081"/>
      <w:bookmarkStart w:id="935" w:name="_Toc444155589"/>
      <w:r>
        <w:t>DEALLOCATE DESCRIPTOR</w:t>
      </w:r>
      <w:bookmarkEnd w:id="933"/>
      <w:bookmarkEnd w:id="934"/>
      <w:bookmarkEnd w:id="935"/>
    </w:p>
    <w:p w:rsidR="006F2817" w:rsidRDefault="006F2817" w:rsidP="006F2817">
      <w:pPr>
        <w:pStyle w:val="EDBTXTNormalWebBlackChar"/>
      </w:pPr>
      <w:r>
        <w:t xml:space="preserve">Use the </w:t>
      </w:r>
      <w:r w:rsidRPr="00B2115D">
        <w:rPr>
          <w:rStyle w:val="EDBTXTKeywordBlack"/>
        </w:rPr>
        <w:t>DEALLOCATE</w:t>
      </w:r>
      <w:r>
        <w:t xml:space="preserve"> </w:t>
      </w:r>
      <w:r w:rsidRPr="00B2115D">
        <w:rPr>
          <w:rStyle w:val="EDBTXTKeywordBlack"/>
        </w:rPr>
        <w:t>DESCRIPTOR</w:t>
      </w:r>
      <w:r>
        <w:t xml:space="preserve"> statement to free memory in use by an allocated descriptor.  The syntax of the statement is:</w:t>
      </w:r>
    </w:p>
    <w:p w:rsidR="006F2817" w:rsidRPr="003F37F7" w:rsidRDefault="006F2817" w:rsidP="006F2817">
      <w:pPr>
        <w:pStyle w:val="EDBTXTNormalWebBlack"/>
        <w:ind w:left="720"/>
        <w:rPr>
          <w:rStyle w:val="EDBTXTKeywordBlack"/>
        </w:rPr>
      </w:pPr>
      <w:r w:rsidRPr="003F37F7">
        <w:rPr>
          <w:rStyle w:val="EDBTXTKeywordBlack"/>
        </w:rPr>
        <w:t>EXEC SQL DEALLOCATE DESCRIPTOR</w:t>
      </w:r>
      <w:r>
        <w:rPr>
          <w:rStyle w:val="EDBTXTKeywordBlack"/>
        </w:rPr>
        <w:t xml:space="preserve"> </w:t>
      </w:r>
      <w:r w:rsidRPr="00F70767">
        <w:rPr>
          <w:rStyle w:val="EDBTXTVariable11ptBlack"/>
        </w:rPr>
        <w:t>descriptor_name</w:t>
      </w:r>
    </w:p>
    <w:p w:rsidR="006F2817" w:rsidRDefault="006F2817" w:rsidP="006F2817">
      <w:pPr>
        <w:pStyle w:val="EDBTXTNormalWebBlackChar"/>
      </w:pPr>
      <w:r>
        <w:t>Where:</w:t>
      </w:r>
    </w:p>
    <w:p w:rsidR="006F2817" w:rsidRDefault="006F2817" w:rsidP="00EB72A3">
      <w:pPr>
        <w:pStyle w:val="EDBTXTNormalWebBlackChar"/>
        <w:ind w:left="720"/>
      </w:pPr>
      <w:r w:rsidRPr="00F70767">
        <w:rPr>
          <w:rStyle w:val="EDBTXTVariable11ptBlack"/>
        </w:rPr>
        <w:t>descriptor_name</w:t>
      </w:r>
      <w:r>
        <w:t xml:space="preserve"> is the name of the descriptor.  This value may take the form of a quoted string literal, or of a host variable.  </w:t>
      </w:r>
    </w:p>
    <w:p w:rsidR="006F2817" w:rsidRDefault="006F2817" w:rsidP="006F2817">
      <w:pPr>
        <w:pStyle w:val="EDBTXTNormalWebBlackChar"/>
      </w:pPr>
      <w:r>
        <w:t xml:space="preserve">The following example deallocates a descriptor named </w:t>
      </w:r>
      <w:r w:rsidRPr="005949E9">
        <w:rPr>
          <w:rStyle w:val="EDBTXTKeywordBlack"/>
        </w:rPr>
        <w:t>emp_query</w:t>
      </w:r>
      <w:r>
        <w:t>:</w:t>
      </w:r>
    </w:p>
    <w:p w:rsidR="006F2817" w:rsidRPr="005949E9" w:rsidRDefault="006F2817" w:rsidP="006F2817">
      <w:pPr>
        <w:pStyle w:val="EDBTXTNormalWebBlack"/>
        <w:ind w:left="720"/>
        <w:rPr>
          <w:rStyle w:val="EDBTXTKeywordBlack"/>
        </w:rPr>
      </w:pPr>
      <w:r w:rsidRPr="005949E9">
        <w:rPr>
          <w:rStyle w:val="EDBTXTKeywordBlack"/>
        </w:rPr>
        <w:t>EXEC SQL DEALLOCATE DESCRIPTOR emp_query;</w:t>
      </w:r>
    </w:p>
    <w:p w:rsidR="006F2817" w:rsidRDefault="006F2817" w:rsidP="006F2817">
      <w:pPr>
        <w:pStyle w:val="Heading4"/>
      </w:pPr>
      <w:bookmarkStart w:id="936" w:name="_Toc187448293"/>
      <w:bookmarkStart w:id="937" w:name="_Toc377018082"/>
      <w:bookmarkStart w:id="938" w:name="_Toc444155590"/>
      <w:r>
        <w:lastRenderedPageBreak/>
        <w:t>DECLARE CURSOR</w:t>
      </w:r>
      <w:bookmarkEnd w:id="936"/>
      <w:bookmarkEnd w:id="937"/>
      <w:bookmarkEnd w:id="938"/>
    </w:p>
    <w:p w:rsidR="006F2817" w:rsidRDefault="006F2817" w:rsidP="006F2817">
      <w:pPr>
        <w:pStyle w:val="EDBTXTNormalWebBlackChar"/>
      </w:pPr>
      <w:r>
        <w:t xml:space="preserve">Use the </w:t>
      </w:r>
      <w:r w:rsidRPr="00AD1053">
        <w:rPr>
          <w:rStyle w:val="EDBTXTKeywordBlack"/>
        </w:rPr>
        <w:t>DECLARE</w:t>
      </w:r>
      <w:r>
        <w:t xml:space="preserve"> </w:t>
      </w:r>
      <w:r w:rsidRPr="00AD1053">
        <w:rPr>
          <w:rStyle w:val="EDBTXTKeywordBlack"/>
        </w:rPr>
        <w:t>CURSOR</w:t>
      </w:r>
      <w:r>
        <w:t xml:space="preserve"> statement to define a cursor.  The syntax of the statement is:</w:t>
      </w:r>
    </w:p>
    <w:p w:rsidR="006F2817" w:rsidRPr="007D1B54" w:rsidRDefault="006F2817" w:rsidP="006F2817">
      <w:pPr>
        <w:pStyle w:val="EDBTXTNormalWebBlack"/>
        <w:ind w:left="720"/>
        <w:rPr>
          <w:rStyle w:val="EDBTXTKeywordBlack"/>
        </w:rPr>
      </w:pPr>
      <w:r>
        <w:rPr>
          <w:rStyle w:val="EDBTXTKeywordBlack"/>
        </w:rPr>
        <w:t xml:space="preserve">EXEC SQL [AT </w:t>
      </w:r>
      <w:r w:rsidRPr="00A5693C">
        <w:rPr>
          <w:rStyle w:val="EDBTXTVariable11ptBlack"/>
        </w:rPr>
        <w:t>database_name</w:t>
      </w:r>
      <w:r w:rsidRPr="001505BB">
        <w:rPr>
          <w:rStyle w:val="EDBTXTKeywordBlack"/>
        </w:rPr>
        <w:t>]</w:t>
      </w:r>
      <w:r w:rsidRPr="001505BB">
        <w:t xml:space="preserve"> </w:t>
      </w:r>
      <w:r w:rsidRPr="007D1B54">
        <w:rPr>
          <w:rStyle w:val="EDBTXTKeywordBlack"/>
        </w:rPr>
        <w:t xml:space="preserve">DECLARE </w:t>
      </w:r>
      <w:r w:rsidRPr="00A5693C">
        <w:rPr>
          <w:rStyle w:val="EDBTXTVariable11ptBlack"/>
        </w:rPr>
        <w:t>cursor_name</w:t>
      </w:r>
      <w:r>
        <w:rPr>
          <w:rStyle w:val="EDBTXTKeywordBlack"/>
        </w:rPr>
        <w:t xml:space="preserve"> CURSOR FOR (</w:t>
      </w:r>
      <w:r w:rsidRPr="00A5693C">
        <w:rPr>
          <w:rStyle w:val="EDBTXTVariable11ptBlack"/>
        </w:rPr>
        <w:t>select_statement</w:t>
      </w:r>
      <w:r w:rsidRPr="007D1B54">
        <w:rPr>
          <w:rStyle w:val="EDBTXTKeywordBlack"/>
        </w:rPr>
        <w:t xml:space="preserve"> | </w:t>
      </w:r>
      <w:r w:rsidRPr="00A5693C">
        <w:rPr>
          <w:rStyle w:val="EDBTXTVariable11ptBlack"/>
        </w:rPr>
        <w:t>statement_name</w:t>
      </w:r>
      <w:r>
        <w:rPr>
          <w:rStyle w:val="EDBTXTKeywordBlack"/>
        </w:rPr>
        <w:t>);</w:t>
      </w:r>
    </w:p>
    <w:p w:rsidR="006F2817" w:rsidRDefault="006F2817" w:rsidP="006F2817">
      <w:pPr>
        <w:pStyle w:val="EDBTXTNormalWebBlackChar"/>
      </w:pPr>
      <w:r>
        <w:t>Where:</w:t>
      </w:r>
    </w:p>
    <w:p w:rsidR="006F2817" w:rsidRDefault="006F2817" w:rsidP="00EB72A3">
      <w:pPr>
        <w:pStyle w:val="EDBTXTNormalWebBlackChar"/>
        <w:ind w:left="720"/>
      </w:pPr>
      <w:r w:rsidRPr="00A5693C">
        <w:rPr>
          <w:rStyle w:val="EDBTXTVariable11ptBlack"/>
        </w:rPr>
        <w:t>database_name</w:t>
      </w:r>
      <w:r>
        <w:t xml:space="preserve"> is the name of the database on which the cursor operates.  This value may take the form of an identifier or of a host variable.  If you do not specify a database name, the default value of </w:t>
      </w:r>
      <w:r w:rsidRPr="00A5693C">
        <w:rPr>
          <w:rStyle w:val="EDBTXTVariable11ptBlack"/>
        </w:rPr>
        <w:t>database_name</w:t>
      </w:r>
      <w:r>
        <w:t xml:space="preserve"> is the default database.</w:t>
      </w:r>
    </w:p>
    <w:p w:rsidR="006F2817" w:rsidRDefault="006F2817" w:rsidP="00EB72A3">
      <w:pPr>
        <w:pStyle w:val="EDBTXTNormalWebBlackChar"/>
        <w:ind w:left="720"/>
      </w:pPr>
      <w:r w:rsidRPr="00A5693C">
        <w:rPr>
          <w:rStyle w:val="EDBTXTVariable11ptBlack"/>
        </w:rPr>
        <w:t>cursor_name</w:t>
      </w:r>
      <w:r>
        <w:t xml:space="preserve"> is the name of the cursor.</w:t>
      </w:r>
    </w:p>
    <w:p w:rsidR="006F2817" w:rsidRDefault="006F2817" w:rsidP="00EB72A3">
      <w:pPr>
        <w:pStyle w:val="EDBTXTNormalWebBlackChar"/>
        <w:ind w:left="720"/>
      </w:pPr>
      <w:r w:rsidRPr="00A5693C">
        <w:rPr>
          <w:rStyle w:val="EDBTXTVariable11ptBlack"/>
        </w:rPr>
        <w:t>select_statement</w:t>
      </w:r>
      <w:r>
        <w:t xml:space="preserve"> is the text of the </w:t>
      </w:r>
      <w:r w:rsidRPr="009665DB">
        <w:rPr>
          <w:rStyle w:val="EDBTXTKeywordBlack"/>
        </w:rPr>
        <w:t>SELECT</w:t>
      </w:r>
      <w:r>
        <w:t xml:space="preserve"> statement that defines the cursor result set; the </w:t>
      </w:r>
      <w:r w:rsidRPr="0017613A">
        <w:rPr>
          <w:rStyle w:val="EDBTXTKeywordBlack"/>
        </w:rPr>
        <w:t>SELECT</w:t>
      </w:r>
      <w:r>
        <w:t xml:space="preserve"> statement cannot contain an </w:t>
      </w:r>
      <w:r w:rsidRPr="0017613A">
        <w:rPr>
          <w:rStyle w:val="EDBTXTKeywordBlack"/>
        </w:rPr>
        <w:t>INTO</w:t>
      </w:r>
      <w:r>
        <w:t xml:space="preserve"> clause.</w:t>
      </w:r>
    </w:p>
    <w:p w:rsidR="006F2817" w:rsidRDefault="006F2817" w:rsidP="00EB72A3">
      <w:pPr>
        <w:pStyle w:val="EDBTXTNormalWebBlackChar"/>
        <w:ind w:left="720"/>
      </w:pPr>
      <w:r w:rsidRPr="00A5693C">
        <w:rPr>
          <w:rStyle w:val="EDBTXTVariable11ptBlack"/>
        </w:rPr>
        <w:t>statement_name</w:t>
      </w:r>
      <w:r>
        <w:t xml:space="preserve"> is the name of a SQL statement or block that defines the cursor result set.</w:t>
      </w:r>
    </w:p>
    <w:p w:rsidR="006F2817" w:rsidRDefault="006F2817" w:rsidP="006F2817">
      <w:pPr>
        <w:pStyle w:val="EDBTXTNormalWebBlackChar"/>
      </w:pPr>
      <w:r>
        <w:t xml:space="preserve">The following example declares a cursor named </w:t>
      </w:r>
      <w:r w:rsidRPr="00EC53D5">
        <w:rPr>
          <w:rStyle w:val="EDBTXTKeywordBlack"/>
        </w:rPr>
        <w:t>employees</w:t>
      </w:r>
      <w:r>
        <w:t>:</w:t>
      </w:r>
    </w:p>
    <w:p w:rsidR="006F2817" w:rsidRPr="00F1145F" w:rsidRDefault="006F2817" w:rsidP="00EB72A3">
      <w:pPr>
        <w:widowControl w:val="0"/>
        <w:autoSpaceDE w:val="0"/>
        <w:autoSpaceDN w:val="0"/>
        <w:adjustRightInd w:val="0"/>
        <w:ind w:left="720"/>
        <w:rPr>
          <w:rStyle w:val="EDBTXTKeywordBlack"/>
        </w:rPr>
      </w:pPr>
      <w:r w:rsidRPr="00F1145F">
        <w:rPr>
          <w:rStyle w:val="EDBTXTKeywordBlack"/>
        </w:rPr>
        <w:t xml:space="preserve">  EXEC SQL DECLARE employees CURSOR FOR</w:t>
      </w:r>
    </w:p>
    <w:p w:rsidR="006F2817" w:rsidRPr="00F1145F" w:rsidRDefault="006F2817" w:rsidP="00EB72A3">
      <w:pPr>
        <w:widowControl w:val="0"/>
        <w:autoSpaceDE w:val="0"/>
        <w:autoSpaceDN w:val="0"/>
        <w:adjustRightInd w:val="0"/>
        <w:ind w:left="720"/>
        <w:rPr>
          <w:rStyle w:val="EDBTXTKeywordBlack"/>
        </w:rPr>
      </w:pPr>
      <w:r w:rsidRPr="00F1145F">
        <w:rPr>
          <w:rStyle w:val="EDBTXTKeywordBlack"/>
        </w:rPr>
        <w:t xml:space="preserve">    SELECT</w:t>
      </w:r>
    </w:p>
    <w:p w:rsidR="006F2817" w:rsidRPr="00F1145F" w:rsidRDefault="006F2817" w:rsidP="00EB72A3">
      <w:pPr>
        <w:widowControl w:val="0"/>
        <w:autoSpaceDE w:val="0"/>
        <w:autoSpaceDN w:val="0"/>
        <w:adjustRightInd w:val="0"/>
        <w:ind w:left="720"/>
        <w:rPr>
          <w:rStyle w:val="EDBTXTKeywordBlack"/>
        </w:rPr>
      </w:pPr>
      <w:r w:rsidRPr="00F1145F">
        <w:rPr>
          <w:rStyle w:val="EDBTXTKeywordBlack"/>
        </w:rPr>
        <w:t xml:space="preserve">      empno, ename, sal, comm </w:t>
      </w:r>
    </w:p>
    <w:p w:rsidR="006F2817" w:rsidRPr="00F1145F" w:rsidRDefault="006F2817" w:rsidP="00EB72A3">
      <w:pPr>
        <w:widowControl w:val="0"/>
        <w:autoSpaceDE w:val="0"/>
        <w:autoSpaceDN w:val="0"/>
        <w:adjustRightInd w:val="0"/>
        <w:ind w:left="720"/>
        <w:rPr>
          <w:rStyle w:val="EDBTXTKeywordBlack"/>
        </w:rPr>
      </w:pPr>
      <w:r w:rsidRPr="00F1145F">
        <w:rPr>
          <w:rStyle w:val="EDBTXTKeywordBlack"/>
        </w:rPr>
        <w:t xml:space="preserve">    FROM </w:t>
      </w:r>
    </w:p>
    <w:p w:rsidR="006F2817" w:rsidRPr="00F1145F" w:rsidRDefault="006F2817" w:rsidP="00EB72A3">
      <w:pPr>
        <w:widowControl w:val="0"/>
        <w:autoSpaceDE w:val="0"/>
        <w:autoSpaceDN w:val="0"/>
        <w:adjustRightInd w:val="0"/>
        <w:ind w:left="720"/>
        <w:rPr>
          <w:rStyle w:val="EDBTXTKeywordBlack"/>
        </w:rPr>
      </w:pPr>
      <w:r w:rsidRPr="00F1145F">
        <w:rPr>
          <w:rStyle w:val="EDBTXTKeywordBlack"/>
        </w:rPr>
        <w:t xml:space="preserve">      emp;</w:t>
      </w:r>
    </w:p>
    <w:p w:rsidR="006F2817" w:rsidRDefault="006F2817" w:rsidP="006F2817">
      <w:pPr>
        <w:pStyle w:val="EDBTXTNormalWebBlack"/>
      </w:pPr>
      <w:r>
        <w:t xml:space="preserve">The cursor generates a result set that contains the employee number, employee name, salary and commission for each employee record that is stored in the </w:t>
      </w:r>
      <w:r w:rsidRPr="00934910">
        <w:rPr>
          <w:rStyle w:val="EDBTXTKeywordBlack"/>
        </w:rPr>
        <w:t>emp</w:t>
      </w:r>
      <w:r>
        <w:t xml:space="preserve"> table.</w:t>
      </w:r>
    </w:p>
    <w:p w:rsidR="006F2817" w:rsidRDefault="006F2817" w:rsidP="006F2817">
      <w:pPr>
        <w:pStyle w:val="Heading4"/>
      </w:pPr>
      <w:bookmarkStart w:id="939" w:name="_Toc187448294"/>
      <w:bookmarkStart w:id="940" w:name="_Toc377018083"/>
      <w:bookmarkStart w:id="941" w:name="_Toc444155591"/>
      <w:r>
        <w:t>DECLARE DATABASE</w:t>
      </w:r>
      <w:bookmarkEnd w:id="939"/>
      <w:bookmarkEnd w:id="940"/>
      <w:bookmarkEnd w:id="941"/>
    </w:p>
    <w:p w:rsidR="006F2817" w:rsidRDefault="006F2817" w:rsidP="006F2817">
      <w:pPr>
        <w:pStyle w:val="EDBTXTNormalWebBlackChar"/>
      </w:pPr>
      <w:r>
        <w:t xml:space="preserve">Use the </w:t>
      </w:r>
      <w:r w:rsidRPr="00B541B3">
        <w:rPr>
          <w:rStyle w:val="EDBTXTKeywordBlack"/>
        </w:rPr>
        <w:t>DECLARE</w:t>
      </w:r>
      <w:r>
        <w:t xml:space="preserve"> </w:t>
      </w:r>
      <w:r w:rsidRPr="00B541B3">
        <w:rPr>
          <w:rStyle w:val="EDBTXTKeywordBlack"/>
        </w:rPr>
        <w:t>DATABASE</w:t>
      </w:r>
      <w:r>
        <w:t xml:space="preserve"> statement to declare a database identifier for use in subsequent SQL statements (for example, in a </w:t>
      </w:r>
      <w:r w:rsidRPr="00992FDD">
        <w:rPr>
          <w:rStyle w:val="EDBTXTKeywordBlack"/>
        </w:rPr>
        <w:t>CONNECT</w:t>
      </w:r>
      <w:r w:rsidRPr="00AC471E">
        <w:t xml:space="preserve"> statement</w:t>
      </w:r>
      <w:r>
        <w:t>).  The syntax is:</w:t>
      </w:r>
    </w:p>
    <w:p w:rsidR="006F2817" w:rsidRPr="004713CE" w:rsidRDefault="006F2817" w:rsidP="006F2817">
      <w:pPr>
        <w:pStyle w:val="EDBTXTNormalWebBlack"/>
        <w:ind w:left="720"/>
        <w:rPr>
          <w:rStyle w:val="EDBTXTKeywordBlack"/>
        </w:rPr>
      </w:pPr>
      <w:r w:rsidRPr="004713CE">
        <w:rPr>
          <w:rStyle w:val="EDBTXTKeywordBlack"/>
        </w:rPr>
        <w:t xml:space="preserve">EXEC SQL DECLARE </w:t>
      </w:r>
      <w:r w:rsidRPr="00A5693C">
        <w:rPr>
          <w:rStyle w:val="EDBTXTVariable11ptBlack"/>
        </w:rPr>
        <w:t>database_name</w:t>
      </w:r>
      <w:r w:rsidRPr="004713CE">
        <w:rPr>
          <w:rStyle w:val="EDBTXTKeywordBlack"/>
        </w:rPr>
        <w:t xml:space="preserve"> DATABASE;</w:t>
      </w:r>
    </w:p>
    <w:p w:rsidR="006F2817" w:rsidRDefault="006F2817" w:rsidP="006F2817">
      <w:pPr>
        <w:pStyle w:val="EDBTXTNormalWebBlackChar"/>
      </w:pPr>
      <w:r>
        <w:t>Where:</w:t>
      </w:r>
    </w:p>
    <w:p w:rsidR="006F2817" w:rsidRDefault="006F2817" w:rsidP="00EB72A3">
      <w:pPr>
        <w:pStyle w:val="EDBTXTNormalWebBlackChar"/>
        <w:ind w:left="720"/>
      </w:pPr>
      <w:r w:rsidRPr="00A5693C">
        <w:rPr>
          <w:rStyle w:val="EDBTXTVariable11ptBlack"/>
        </w:rPr>
        <w:t>database_name</w:t>
      </w:r>
      <w:r>
        <w:t xml:space="preserve"> specifies the name of the database.  </w:t>
      </w:r>
    </w:p>
    <w:p w:rsidR="00082C6D" w:rsidRDefault="00082C6D" w:rsidP="006F2817">
      <w:pPr>
        <w:pStyle w:val="EDBTXTNormalWebBlackChar"/>
      </w:pPr>
    </w:p>
    <w:p w:rsidR="006F2817" w:rsidRDefault="006F2817" w:rsidP="006F2817">
      <w:pPr>
        <w:pStyle w:val="EDBTXTNormalWebBlackChar"/>
      </w:pPr>
      <w:r>
        <w:lastRenderedPageBreak/>
        <w:t xml:space="preserve">The following example demonstrates declaring an identifier for the </w:t>
      </w:r>
      <w:r w:rsidRPr="00DC73D0">
        <w:rPr>
          <w:rStyle w:val="EDBTXTKeywordBlack"/>
        </w:rPr>
        <w:t>acctg</w:t>
      </w:r>
      <w:r>
        <w:t xml:space="preserve"> database:</w:t>
      </w:r>
    </w:p>
    <w:p w:rsidR="006F2817" w:rsidRPr="00831C5B" w:rsidRDefault="006F2817" w:rsidP="006F2817">
      <w:pPr>
        <w:pStyle w:val="EDBTXTNormalWebBlack"/>
        <w:ind w:left="720"/>
        <w:rPr>
          <w:rStyle w:val="EDBTXTKeywordBlack"/>
        </w:rPr>
      </w:pPr>
      <w:r w:rsidRPr="00831C5B">
        <w:rPr>
          <w:rStyle w:val="EDBTXTKeywordBlack"/>
        </w:rPr>
        <w:t>EXEC SQL DECLARE acctg DATABASE;</w:t>
      </w:r>
    </w:p>
    <w:p w:rsidR="006F2817" w:rsidRDefault="006F2817" w:rsidP="006F2817">
      <w:pPr>
        <w:pStyle w:val="EDBTXTNormalWebBlackChar"/>
      </w:pPr>
      <w:r>
        <w:t xml:space="preserve">After invoking the command declaring </w:t>
      </w:r>
      <w:r w:rsidRPr="00B473EF">
        <w:rPr>
          <w:rStyle w:val="EDBTXTKeywordBlack"/>
        </w:rPr>
        <w:t>acctg</w:t>
      </w:r>
      <w:r>
        <w:t xml:space="preserve"> as a database identifier, the </w:t>
      </w:r>
      <w:r w:rsidRPr="00992FDD">
        <w:rPr>
          <w:rStyle w:val="EDBTXTKeywordBlack"/>
        </w:rPr>
        <w:t>acctg</w:t>
      </w:r>
      <w:r>
        <w:t xml:space="preserve"> database can be referenced by name when establishing a connection or in </w:t>
      </w:r>
      <w:r w:rsidRPr="00992FDD">
        <w:rPr>
          <w:rStyle w:val="EDBTXTKeywordBlack"/>
        </w:rPr>
        <w:t>AT</w:t>
      </w:r>
      <w:r>
        <w:t xml:space="preserve"> clauses.</w:t>
      </w:r>
    </w:p>
    <w:p w:rsidR="006F2817" w:rsidRDefault="006F2817" w:rsidP="006F2817">
      <w:pPr>
        <w:pStyle w:val="EDBTXTNormalWebBlackChar"/>
      </w:pPr>
      <w:r>
        <w:t>This statement has no effect and is provided for Pro*C compatibility only.</w:t>
      </w:r>
    </w:p>
    <w:p w:rsidR="006F2817" w:rsidRDefault="006F2817" w:rsidP="006F2817">
      <w:pPr>
        <w:pStyle w:val="Heading4"/>
      </w:pPr>
      <w:bookmarkStart w:id="942" w:name="_Toc187448295"/>
      <w:bookmarkStart w:id="943" w:name="_Toc377018084"/>
      <w:bookmarkStart w:id="944" w:name="_Toc444155592"/>
      <w:r>
        <w:t>DECLARE STATEMENT</w:t>
      </w:r>
      <w:bookmarkEnd w:id="942"/>
      <w:bookmarkEnd w:id="943"/>
      <w:bookmarkEnd w:id="944"/>
    </w:p>
    <w:p w:rsidR="006F2817" w:rsidRDefault="006F2817" w:rsidP="006F2817">
      <w:pPr>
        <w:pStyle w:val="EDBTXTNormalWebBlackChar"/>
      </w:pPr>
      <w:r>
        <w:t xml:space="preserve">Use the </w:t>
      </w:r>
      <w:r w:rsidRPr="00D161DA">
        <w:rPr>
          <w:rStyle w:val="EDBTXTKeywordBlack"/>
        </w:rPr>
        <w:t>DECLARE</w:t>
      </w:r>
      <w:r>
        <w:t xml:space="preserve"> </w:t>
      </w:r>
      <w:r w:rsidRPr="00D161DA">
        <w:rPr>
          <w:rStyle w:val="EDBTXTKeywordBlack"/>
        </w:rPr>
        <w:t>STATEMENT</w:t>
      </w:r>
      <w:r>
        <w:t xml:space="preserve"> directive to declare an identifier for an SQL statement.  Advanced Server supports two versions of the </w:t>
      </w:r>
      <w:r w:rsidRPr="008351E8">
        <w:rPr>
          <w:rStyle w:val="EDBTXTKeywordBlack"/>
        </w:rPr>
        <w:t>DECLARE</w:t>
      </w:r>
      <w:r>
        <w:t xml:space="preserve"> </w:t>
      </w:r>
      <w:r w:rsidRPr="008351E8">
        <w:rPr>
          <w:rStyle w:val="EDBTXTKeywordBlack"/>
        </w:rPr>
        <w:t>STATEMENT</w:t>
      </w:r>
      <w:r>
        <w:t xml:space="preserve"> directive:</w:t>
      </w:r>
    </w:p>
    <w:p w:rsidR="006F2817" w:rsidRDefault="006F2817" w:rsidP="006F2817">
      <w:pPr>
        <w:pStyle w:val="EDBTXTNormalWebBlack"/>
        <w:ind w:left="720"/>
        <w:rPr>
          <w:rStyle w:val="EDBTXTKeywordBlack"/>
        </w:rPr>
      </w:pPr>
      <w:r w:rsidRPr="00DE7845">
        <w:rPr>
          <w:rStyle w:val="EDBTXTKeywordBlack"/>
        </w:rPr>
        <w:t>EXEC SQL [</w:t>
      </w:r>
      <w:r w:rsidRPr="00815962">
        <w:rPr>
          <w:rStyle w:val="EDBTXTVariable11ptBlack"/>
        </w:rPr>
        <w:t>database_name</w:t>
      </w:r>
      <w:r w:rsidRPr="00DE7845">
        <w:rPr>
          <w:rStyle w:val="EDBTXTKeywordBlack"/>
        </w:rPr>
        <w:t xml:space="preserve">] DECLARE </w:t>
      </w:r>
      <w:r w:rsidRPr="00815962">
        <w:rPr>
          <w:rStyle w:val="EDBTXTVariable11ptBlack"/>
        </w:rPr>
        <w:t>statement_name</w:t>
      </w:r>
      <w:r w:rsidRPr="00DE7845">
        <w:rPr>
          <w:rStyle w:val="EDBTXTKeywordBlack"/>
        </w:rPr>
        <w:t xml:space="preserve"> STATEMENT;</w:t>
      </w:r>
    </w:p>
    <w:p w:rsidR="006F2817" w:rsidRPr="00B245BE" w:rsidRDefault="006F2817" w:rsidP="006F2817">
      <w:pPr>
        <w:pStyle w:val="EDBTXTNormalWebBlackChar"/>
      </w:pPr>
      <w:r w:rsidRPr="00B245BE">
        <w:t>and</w:t>
      </w:r>
    </w:p>
    <w:p w:rsidR="006F2817" w:rsidRPr="00DE7845" w:rsidRDefault="006F2817" w:rsidP="006F2817">
      <w:pPr>
        <w:pStyle w:val="EDBTXTNormalWebBlack"/>
        <w:ind w:left="720"/>
        <w:rPr>
          <w:rStyle w:val="EDBTXTKeywordBlack"/>
        </w:rPr>
      </w:pPr>
      <w:r>
        <w:rPr>
          <w:rStyle w:val="EDBTXTKeywordBlack"/>
        </w:rPr>
        <w:t xml:space="preserve">EXEC SQL DECLARE STATEMENT </w:t>
      </w:r>
      <w:r w:rsidRPr="00815962">
        <w:rPr>
          <w:rStyle w:val="EDBTXTVariable11ptBlack"/>
        </w:rPr>
        <w:t>statement_name</w:t>
      </w:r>
      <w:r>
        <w:rPr>
          <w:rStyle w:val="EDBTXTKeywordBlack"/>
        </w:rPr>
        <w:t>;</w:t>
      </w:r>
    </w:p>
    <w:p w:rsidR="006F2817" w:rsidRPr="00EB72A3" w:rsidRDefault="006F2817" w:rsidP="00EB72A3">
      <w:pPr>
        <w:pStyle w:val="EDBTXTNormalWebBlack"/>
      </w:pPr>
      <w:r w:rsidRPr="00EB72A3">
        <w:t>Where:</w:t>
      </w:r>
    </w:p>
    <w:p w:rsidR="006F2817" w:rsidRDefault="006F2817" w:rsidP="00EB72A3">
      <w:pPr>
        <w:pStyle w:val="EDBTXTNormalWebBlackChar"/>
        <w:ind w:left="720"/>
      </w:pPr>
      <w:r w:rsidRPr="00815962">
        <w:rPr>
          <w:rStyle w:val="EDBTXTVariable11ptBlack"/>
        </w:rPr>
        <w:t>statement_name</w:t>
      </w:r>
      <w:r>
        <w:t xml:space="preserve"> specifies the identifier associated with the statement.</w:t>
      </w:r>
    </w:p>
    <w:p w:rsidR="006F2817" w:rsidRDefault="006F2817" w:rsidP="00EB72A3">
      <w:pPr>
        <w:pStyle w:val="EDBTXTNormalWebBlackChar"/>
        <w:ind w:left="720"/>
      </w:pPr>
      <w:r w:rsidRPr="00815962">
        <w:rPr>
          <w:rStyle w:val="EDBTXTVariable11ptBlack"/>
        </w:rPr>
        <w:t>database_name</w:t>
      </w:r>
      <w:r>
        <w:t xml:space="preserve"> specifies the name of the database.  This value may take the form of an identifier or of a host variable that contains the identifier. </w:t>
      </w:r>
    </w:p>
    <w:p w:rsidR="006F2817" w:rsidRPr="00DF0112" w:rsidRDefault="006F2817" w:rsidP="006F2817">
      <w:pPr>
        <w:pStyle w:val="EDBTXTNormalWebBlackChar"/>
      </w:pPr>
      <w:r w:rsidRPr="00DF0112">
        <w:t xml:space="preserve">A typical </w:t>
      </w:r>
      <w:r>
        <w:t xml:space="preserve">usage </w:t>
      </w:r>
      <w:r w:rsidRPr="00DF0112">
        <w:t xml:space="preserve">sequence </w:t>
      </w:r>
      <w:r>
        <w:t xml:space="preserve">that includes the </w:t>
      </w:r>
      <w:r w:rsidRPr="00EE7FBA">
        <w:rPr>
          <w:rStyle w:val="EDBTXTKeywordBlack"/>
        </w:rPr>
        <w:t>DECLARE</w:t>
      </w:r>
      <w:r>
        <w:t xml:space="preserve"> </w:t>
      </w:r>
      <w:r w:rsidRPr="00EE7FBA">
        <w:rPr>
          <w:rStyle w:val="EDBTXTKeywordBlack"/>
        </w:rPr>
        <w:t>STATEMENT</w:t>
      </w:r>
      <w:r>
        <w:t xml:space="preserve"> directive might</w:t>
      </w:r>
      <w:r w:rsidRPr="00DF0112">
        <w:t xml:space="preserve"> be:</w:t>
      </w:r>
    </w:p>
    <w:p w:rsidR="006F2817" w:rsidRPr="00F77838" w:rsidRDefault="006F2817" w:rsidP="006F2817">
      <w:pPr>
        <w:widowControl w:val="0"/>
        <w:autoSpaceDE w:val="0"/>
        <w:autoSpaceDN w:val="0"/>
        <w:adjustRightInd w:val="0"/>
        <w:ind w:left="720"/>
        <w:rPr>
          <w:rStyle w:val="EDBTXTKeywordBlack"/>
        </w:rPr>
      </w:pPr>
      <w:r w:rsidRPr="00F77838">
        <w:rPr>
          <w:rStyle w:val="EDBTXTKeywordBlack"/>
        </w:rPr>
        <w:t>EXEC SQL DECLAR</w:t>
      </w:r>
      <w:r>
        <w:rPr>
          <w:rStyle w:val="EDBTXTKeywordBlack"/>
        </w:rPr>
        <w:t>E give_raise STATEMENT;      // give_r</w:t>
      </w:r>
      <w:r w:rsidRPr="00F77838">
        <w:rPr>
          <w:rStyle w:val="EDBTXTKeywordBlack"/>
        </w:rPr>
        <w:t>aise is now a statement handle (not prepared)</w:t>
      </w:r>
    </w:p>
    <w:p w:rsidR="006F2817" w:rsidRPr="00F77838" w:rsidRDefault="006F2817" w:rsidP="006F2817">
      <w:pPr>
        <w:widowControl w:val="0"/>
        <w:autoSpaceDE w:val="0"/>
        <w:autoSpaceDN w:val="0"/>
        <w:adjustRightInd w:val="0"/>
        <w:ind w:left="720"/>
        <w:rPr>
          <w:rStyle w:val="EDBTXTKeywordBlack"/>
        </w:rPr>
      </w:pPr>
      <w:r>
        <w:rPr>
          <w:rStyle w:val="EDBTXTKeywordBlack"/>
        </w:rPr>
        <w:t>EXEC SQL PREPARE give_r</w:t>
      </w:r>
      <w:r w:rsidRPr="00F77838">
        <w:rPr>
          <w:rStyle w:val="EDBTXTKeywordBlack"/>
        </w:rPr>
        <w:t>aise FROM :stmtText;</w:t>
      </w:r>
      <w:r>
        <w:rPr>
          <w:rStyle w:val="EDBTXTKeywordBlack"/>
        </w:rPr>
        <w:t xml:space="preserve"> // give_r</w:t>
      </w:r>
      <w:r w:rsidRPr="00F77838">
        <w:rPr>
          <w:rStyle w:val="EDBTXTKeywordBlack"/>
        </w:rPr>
        <w:t>aise is now associated with a statement</w:t>
      </w:r>
    </w:p>
    <w:p w:rsidR="006F2817" w:rsidRPr="00F77838" w:rsidRDefault="006F2817" w:rsidP="006F2817">
      <w:pPr>
        <w:widowControl w:val="0"/>
        <w:autoSpaceDE w:val="0"/>
        <w:autoSpaceDN w:val="0"/>
        <w:adjustRightInd w:val="0"/>
        <w:ind w:left="720"/>
        <w:rPr>
          <w:rStyle w:val="EDBTXTKeywordBlack"/>
        </w:rPr>
      </w:pPr>
      <w:r>
        <w:rPr>
          <w:rStyle w:val="EDBTXTKeywordBlack"/>
        </w:rPr>
        <w:t>EXEC SQL EXECUTE give_r</w:t>
      </w:r>
      <w:r w:rsidRPr="00F77838">
        <w:rPr>
          <w:rStyle w:val="EDBTXTKeywordBlack"/>
        </w:rPr>
        <w:t>aise;</w:t>
      </w:r>
    </w:p>
    <w:p w:rsidR="006F2817" w:rsidRDefault="006F2817" w:rsidP="006F2817">
      <w:pPr>
        <w:pStyle w:val="EDBTXTNormalWebBlackChar"/>
      </w:pPr>
      <w:r>
        <w:t>This statement has no effect and is provided for Pro*C compatibility only.</w:t>
      </w:r>
    </w:p>
    <w:p w:rsidR="006F2817" w:rsidRDefault="006F2817" w:rsidP="006F2817">
      <w:pPr>
        <w:pStyle w:val="Heading4"/>
      </w:pPr>
      <w:bookmarkStart w:id="945" w:name="_Toc187448296"/>
      <w:bookmarkStart w:id="946" w:name="_Toc377018085"/>
      <w:bookmarkStart w:id="947" w:name="_Toc444155593"/>
      <w:r>
        <w:t>DELETE</w:t>
      </w:r>
      <w:bookmarkEnd w:id="945"/>
      <w:bookmarkEnd w:id="946"/>
      <w:bookmarkEnd w:id="947"/>
    </w:p>
    <w:p w:rsidR="006F2817" w:rsidRDefault="006F2817" w:rsidP="006F2817">
      <w:pPr>
        <w:pStyle w:val="EDBTXTNormalWebBlack"/>
      </w:pPr>
      <w:r>
        <w:t xml:space="preserve">Use the </w:t>
      </w:r>
      <w:r>
        <w:rPr>
          <w:rStyle w:val="EDBTXTKeywordBlack"/>
        </w:rPr>
        <w:t>DELETE</w:t>
      </w:r>
      <w:r>
        <w:t xml:space="preserve"> statement to delete one or more rows from a table.  The syntax for the ECPGPlus </w:t>
      </w:r>
      <w:r>
        <w:rPr>
          <w:rStyle w:val="EDBTXTKeywordBlack"/>
        </w:rPr>
        <w:t>DELETE</w:t>
      </w:r>
      <w:r>
        <w:t xml:space="preserve"> statement is the same as the syntax for the SQL statement, but you can use parameter markers and host variables any place that an expression is allowed.  The syntax is:</w:t>
      </w:r>
    </w:p>
    <w:p w:rsidR="006F2817" w:rsidRPr="005B04FC" w:rsidRDefault="006F2817" w:rsidP="006F2817">
      <w:pPr>
        <w:widowControl w:val="0"/>
        <w:autoSpaceDE w:val="0"/>
        <w:autoSpaceDN w:val="0"/>
        <w:adjustRightInd w:val="0"/>
        <w:ind w:left="720"/>
        <w:rPr>
          <w:rStyle w:val="EDBTXTKeywordBlack"/>
        </w:rPr>
      </w:pPr>
      <w:r>
        <w:rPr>
          <w:rStyle w:val="EDBTXTKeywordBlack"/>
        </w:rPr>
        <w:t xml:space="preserve">[FOR </w:t>
      </w:r>
      <w:r>
        <w:rPr>
          <w:rStyle w:val="EDBTXTKeywordBlack"/>
          <w:i/>
        </w:rPr>
        <w:t>exec</w:t>
      </w:r>
      <w:r w:rsidRPr="00BD0A83">
        <w:rPr>
          <w:rStyle w:val="EDBTXTKeywordBlack"/>
          <w:i/>
        </w:rPr>
        <w:t>_count</w:t>
      </w:r>
      <w:r>
        <w:rPr>
          <w:rStyle w:val="EDBTXTKeywordBlack"/>
        </w:rPr>
        <w:t>] DELETE FROM [ONLY</w:t>
      </w:r>
      <w:r w:rsidRPr="005B04FC">
        <w:rPr>
          <w:rStyle w:val="EDBTXTKeywordBlack"/>
        </w:rPr>
        <w:t xml:space="preserve">] </w:t>
      </w:r>
      <w:r w:rsidRPr="00961CE1">
        <w:rPr>
          <w:rStyle w:val="EDBTXTKeywordBlack"/>
          <w:i/>
        </w:rPr>
        <w:t>table</w:t>
      </w:r>
      <w:r>
        <w:rPr>
          <w:rStyle w:val="EDBTXTKeywordBlack"/>
        </w:rPr>
        <w:t xml:space="preserve"> [[AS</w:t>
      </w:r>
      <w:r w:rsidRPr="005B04FC">
        <w:rPr>
          <w:rStyle w:val="EDBTXTKeywordBlack"/>
        </w:rPr>
        <w:t xml:space="preserve">] </w:t>
      </w:r>
      <w:r w:rsidRPr="00961CE1">
        <w:rPr>
          <w:rStyle w:val="EDBTXTKeywordBlack"/>
          <w:i/>
        </w:rPr>
        <w:t>alias</w:t>
      </w:r>
      <w:r w:rsidRPr="005B04FC">
        <w:rPr>
          <w:rStyle w:val="EDBTXTKeywordBlack"/>
        </w:rPr>
        <w:t>]</w:t>
      </w:r>
    </w:p>
    <w:p w:rsidR="006F2817" w:rsidRPr="005B04FC" w:rsidRDefault="006F2817" w:rsidP="006F2817">
      <w:pPr>
        <w:widowControl w:val="0"/>
        <w:autoSpaceDE w:val="0"/>
        <w:autoSpaceDN w:val="0"/>
        <w:adjustRightInd w:val="0"/>
        <w:ind w:left="720"/>
        <w:rPr>
          <w:rStyle w:val="EDBTXTKeywordBlack"/>
        </w:rPr>
      </w:pPr>
      <w:r>
        <w:rPr>
          <w:rStyle w:val="EDBTXTKeywordBlack"/>
        </w:rPr>
        <w:t xml:space="preserve">  [</w:t>
      </w:r>
      <w:r w:rsidRPr="005B04FC">
        <w:rPr>
          <w:rStyle w:val="EDBTXTKeywordBlack"/>
        </w:rPr>
        <w:t xml:space="preserve">USING </w:t>
      </w:r>
      <w:r w:rsidRPr="00961CE1">
        <w:rPr>
          <w:rStyle w:val="EDBTXTKeywordBlack"/>
          <w:i/>
        </w:rPr>
        <w:t>using</w:t>
      </w:r>
      <w:r w:rsidRPr="005B04FC">
        <w:rPr>
          <w:rStyle w:val="EDBTXTKeywordBlack"/>
        </w:rPr>
        <w:t>_</w:t>
      </w:r>
      <w:r w:rsidRPr="00961CE1">
        <w:rPr>
          <w:rStyle w:val="EDBTXTKeywordBlack"/>
          <w:i/>
        </w:rPr>
        <w:t>list</w:t>
      </w:r>
      <w:r w:rsidRPr="005B04FC">
        <w:rPr>
          <w:rStyle w:val="EDBTXTKeywordBlack"/>
        </w:rPr>
        <w:t>]</w:t>
      </w:r>
    </w:p>
    <w:p w:rsidR="006F2817" w:rsidRPr="005B04FC" w:rsidRDefault="006F2817" w:rsidP="006F2817">
      <w:pPr>
        <w:widowControl w:val="0"/>
        <w:autoSpaceDE w:val="0"/>
        <w:autoSpaceDN w:val="0"/>
        <w:adjustRightInd w:val="0"/>
        <w:ind w:left="720"/>
        <w:rPr>
          <w:rStyle w:val="EDBTXTKeywordBlack"/>
        </w:rPr>
      </w:pPr>
      <w:r>
        <w:rPr>
          <w:rStyle w:val="EDBTXTKeywordBlack"/>
        </w:rPr>
        <w:lastRenderedPageBreak/>
        <w:t xml:space="preserve">  [</w:t>
      </w:r>
      <w:r w:rsidRPr="005B04FC">
        <w:rPr>
          <w:rStyle w:val="EDBTXTKeywordBlack"/>
        </w:rPr>
        <w:t xml:space="preserve">WHERE </w:t>
      </w:r>
      <w:r w:rsidRPr="00961CE1">
        <w:rPr>
          <w:rStyle w:val="EDBTXTKeywordBlack"/>
          <w:i/>
        </w:rPr>
        <w:t>condition</w:t>
      </w:r>
      <w:r w:rsidRPr="005B04FC">
        <w:rPr>
          <w:rStyle w:val="EDBTXTKeywordBlack"/>
        </w:rPr>
        <w:t xml:space="preserve"> | WHERE CURRENT OF </w:t>
      </w:r>
      <w:r w:rsidRPr="00961CE1">
        <w:rPr>
          <w:rStyle w:val="EDBTXTKeywordBlack"/>
          <w:i/>
        </w:rPr>
        <w:t>cursor</w:t>
      </w:r>
      <w:r w:rsidRPr="005B04FC">
        <w:rPr>
          <w:rStyle w:val="EDBTXTKeywordBlack"/>
        </w:rPr>
        <w:t>_</w:t>
      </w:r>
      <w:r w:rsidRPr="00961CE1">
        <w:rPr>
          <w:rStyle w:val="EDBTXTKeywordBlack"/>
          <w:i/>
        </w:rPr>
        <w:t>name</w:t>
      </w:r>
      <w:r w:rsidRPr="005B04FC">
        <w:rPr>
          <w:rStyle w:val="EDBTXTKeywordBlack"/>
        </w:rPr>
        <w:t>]</w:t>
      </w:r>
      <w:r>
        <w:rPr>
          <w:rStyle w:val="EDBTXTKeywordBlack"/>
        </w:rPr>
        <w:br/>
        <w:t xml:space="preserve">  [{</w:t>
      </w:r>
      <w:r w:rsidRPr="005B04FC">
        <w:rPr>
          <w:rStyle w:val="EDBTXTKeywordBlack"/>
        </w:rPr>
        <w:t>RETURNING</w:t>
      </w:r>
      <w:r>
        <w:rPr>
          <w:rStyle w:val="EDBTXTKeywordBlack"/>
        </w:rPr>
        <w:t>|RETURN}</w:t>
      </w:r>
      <w:r w:rsidRPr="00313A7B">
        <w:t xml:space="preserve"> </w:t>
      </w:r>
      <w:r w:rsidRPr="005B04FC">
        <w:rPr>
          <w:rStyle w:val="EDBTXTKeywordBlack"/>
        </w:rPr>
        <w:t>*</w:t>
      </w:r>
      <w:r w:rsidRPr="00313A7B">
        <w:t xml:space="preserve"> </w:t>
      </w:r>
      <w:r w:rsidRPr="005B04FC">
        <w:rPr>
          <w:rStyle w:val="EDBTXTKeywordBlack"/>
        </w:rPr>
        <w:t>|</w:t>
      </w:r>
      <w:r w:rsidRPr="00313A7B">
        <w:t xml:space="preserve"> </w:t>
      </w:r>
      <w:r w:rsidRPr="00961CE1">
        <w:rPr>
          <w:rStyle w:val="EDBTXTKeywordBlack"/>
          <w:i/>
        </w:rPr>
        <w:t>output</w:t>
      </w:r>
      <w:r w:rsidRPr="005B04FC">
        <w:rPr>
          <w:rStyle w:val="EDBTXTKeywordBlack"/>
        </w:rPr>
        <w:t>_</w:t>
      </w:r>
      <w:r w:rsidRPr="00961CE1">
        <w:rPr>
          <w:rStyle w:val="EDBTXTKeywordBlack"/>
          <w:i/>
        </w:rPr>
        <w:t>expression</w:t>
      </w:r>
      <w:r w:rsidRPr="00313A7B">
        <w:t xml:space="preserve"> </w:t>
      </w:r>
      <w:r w:rsidRPr="005B04FC">
        <w:rPr>
          <w:rStyle w:val="EDBTXTKeywordBlack"/>
        </w:rPr>
        <w:t>[[</w:t>
      </w:r>
      <w:r w:rsidRPr="00313A7B">
        <w:t xml:space="preserve"> </w:t>
      </w:r>
      <w:r w:rsidRPr="005B04FC">
        <w:rPr>
          <w:rStyle w:val="EDBTXTKeywordBlack"/>
        </w:rPr>
        <w:t>AS]</w:t>
      </w:r>
      <w:r w:rsidRPr="00313A7B">
        <w:t xml:space="preserve"> </w:t>
      </w:r>
      <w:r w:rsidRPr="00961CE1">
        <w:rPr>
          <w:rStyle w:val="EDBTXTKeywordBlack"/>
          <w:i/>
        </w:rPr>
        <w:t>output</w:t>
      </w:r>
      <w:r>
        <w:rPr>
          <w:rStyle w:val="EDBTXTKeywordBlack"/>
        </w:rPr>
        <w:t>_</w:t>
      </w:r>
      <w:r w:rsidRPr="00961CE1">
        <w:rPr>
          <w:rStyle w:val="EDBTXTKeywordBlack"/>
          <w:i/>
        </w:rPr>
        <w:t>name</w:t>
      </w:r>
      <w:r w:rsidRPr="005B04FC">
        <w:rPr>
          <w:rStyle w:val="EDBTXTKeywordBlack"/>
        </w:rPr>
        <w:t>]</w:t>
      </w:r>
      <w:r w:rsidRPr="00313A7B">
        <w:t xml:space="preserve"> </w:t>
      </w:r>
      <w:r>
        <w:rPr>
          <w:rStyle w:val="EDBTXTKeywordBlack"/>
        </w:rPr>
        <w:t>[,</w:t>
      </w:r>
      <w:r w:rsidRPr="00313A7B">
        <w:t xml:space="preserve"> </w:t>
      </w:r>
      <w:r w:rsidRPr="005B04FC">
        <w:rPr>
          <w:rStyle w:val="EDBTXTKeywordBlack"/>
        </w:rPr>
        <w:t>...]</w:t>
      </w:r>
      <w:r>
        <w:rPr>
          <w:rStyle w:val="EDBTXTKeywordBlack"/>
        </w:rPr>
        <w:t xml:space="preserve"> INTO </w:t>
      </w:r>
      <w:r>
        <w:rPr>
          <w:rStyle w:val="EDBTXTKeywordBlack"/>
          <w:i/>
        </w:rPr>
        <w:t>host_variable_list</w:t>
      </w:r>
      <w:r w:rsidRPr="00313A7B">
        <w:t xml:space="preserve"> </w:t>
      </w:r>
      <w:r w:rsidRPr="005B04FC">
        <w:rPr>
          <w:rStyle w:val="EDBTXTKeywordBlack"/>
        </w:rPr>
        <w:t>]</w:t>
      </w:r>
    </w:p>
    <w:p w:rsidR="006F2817" w:rsidRDefault="006F2817" w:rsidP="00EB72A3">
      <w:pPr>
        <w:pStyle w:val="EDBTXTNormalWebBlack"/>
      </w:pPr>
      <w:r>
        <w:t>Where:</w:t>
      </w:r>
    </w:p>
    <w:p w:rsidR="006F2817" w:rsidRDefault="006F2817" w:rsidP="00EB72A3">
      <w:pPr>
        <w:pStyle w:val="EDBTXTNormalWebBlack"/>
        <w:ind w:left="720"/>
      </w:pPr>
      <w:r w:rsidRPr="00FA365F">
        <w:t>In</w:t>
      </w:r>
      <w:r>
        <w:t xml:space="preserve">clude the </w:t>
      </w:r>
      <w:r w:rsidRPr="00C603F4">
        <w:rPr>
          <w:rStyle w:val="EDBTXTKeywordBlack"/>
        </w:rPr>
        <w:t>FOR</w:t>
      </w:r>
      <w:r w:rsidRPr="00C603F4">
        <w:t xml:space="preserve"> </w:t>
      </w:r>
      <w:r w:rsidRPr="00C603F4">
        <w:rPr>
          <w:rStyle w:val="EDBTXTKeywordBlack"/>
          <w:i/>
        </w:rPr>
        <w:t>exec_count</w:t>
      </w:r>
      <w:r>
        <w:t xml:space="preserve"> clause to specify the number of times the statement will execute; this clause is valid only if the </w:t>
      </w:r>
      <w:r>
        <w:rPr>
          <w:rStyle w:val="EDBTXTKeywordBlack"/>
        </w:rPr>
        <w:t>VALUES</w:t>
      </w:r>
      <w:r>
        <w:t xml:space="preserve"> clause references an array or a pointer to an array.</w:t>
      </w:r>
    </w:p>
    <w:p w:rsidR="006F2817" w:rsidRPr="00D67D80" w:rsidRDefault="006F2817" w:rsidP="00EB72A3">
      <w:pPr>
        <w:pStyle w:val="EDBTXTNormalWebBlackChar"/>
        <w:ind w:left="720"/>
      </w:pPr>
      <w:r w:rsidRPr="002C7CAF">
        <w:rPr>
          <w:rStyle w:val="EDBTXTVariable11ptBlack"/>
        </w:rPr>
        <w:t>table</w:t>
      </w:r>
      <w:r>
        <w:t xml:space="preserve"> is the</w:t>
      </w:r>
      <w:r w:rsidRPr="00D67D80">
        <w:t xml:space="preserve"> name (optionally schema-qualified) of a</w:t>
      </w:r>
      <w:r>
        <w:t>n existing table.</w:t>
      </w:r>
      <w:r w:rsidRPr="00D67D80">
        <w:t xml:space="preserve"> </w:t>
      </w:r>
      <w:r>
        <w:t xml:space="preserve"> Include the </w:t>
      </w:r>
      <w:r w:rsidRPr="006A7CB4">
        <w:rPr>
          <w:rStyle w:val="EDBTXTKeywordBlack"/>
        </w:rPr>
        <w:t>ONLY</w:t>
      </w:r>
      <w:r>
        <w:t xml:space="preserve"> clause to limit processing to the specified table; if you do not include the </w:t>
      </w:r>
      <w:r w:rsidRPr="00FA26A9">
        <w:rPr>
          <w:rStyle w:val="EDBTXTKeywordBlack"/>
        </w:rPr>
        <w:t>ONLY</w:t>
      </w:r>
      <w:r>
        <w:t xml:space="preserve"> clause</w:t>
      </w:r>
      <w:r w:rsidRPr="00D67D80">
        <w:t>, any tables inheriting from the named table are also processed.</w:t>
      </w:r>
    </w:p>
    <w:p w:rsidR="006F2817" w:rsidRPr="00D67D80" w:rsidRDefault="006F2817" w:rsidP="00EB72A3">
      <w:pPr>
        <w:pStyle w:val="EDBTXTNormalWebBlackChar"/>
        <w:ind w:left="720"/>
      </w:pPr>
      <w:r w:rsidRPr="002C7CAF">
        <w:rPr>
          <w:rStyle w:val="EDBTXTVariable11ptBlack"/>
        </w:rPr>
        <w:t>alias</w:t>
      </w:r>
      <w:r>
        <w:t xml:space="preserve"> is a substitute</w:t>
      </w:r>
      <w:r w:rsidRPr="00D67D80">
        <w:t xml:space="preserve"> name for the target table.</w:t>
      </w:r>
    </w:p>
    <w:p w:rsidR="006F2817" w:rsidRPr="00D67D80" w:rsidRDefault="006F2817" w:rsidP="00EB72A3">
      <w:pPr>
        <w:pStyle w:val="EDBTXTNormalWebBlackChar"/>
        <w:ind w:left="720"/>
      </w:pPr>
      <w:r w:rsidRPr="002C7CAF">
        <w:rPr>
          <w:rStyle w:val="EDBTXTVariable11ptBlack"/>
        </w:rPr>
        <w:t>using_list</w:t>
      </w:r>
      <w:r>
        <w:t xml:space="preserve"> is a </w:t>
      </w:r>
      <w:r w:rsidRPr="00D67D80">
        <w:t xml:space="preserve">list of table expressions, allowing columns from other tables to appear in the </w:t>
      </w:r>
      <w:r w:rsidRPr="003A42D5">
        <w:rPr>
          <w:rStyle w:val="EDBTXTKeywordBlack"/>
        </w:rPr>
        <w:t>WHERE</w:t>
      </w:r>
      <w:r w:rsidRPr="00D67D80">
        <w:t xml:space="preserve"> condition.</w:t>
      </w:r>
    </w:p>
    <w:p w:rsidR="006F2817" w:rsidRDefault="006F2817" w:rsidP="00EB72A3">
      <w:pPr>
        <w:pStyle w:val="EDBTXTNormalWebBlackChar"/>
        <w:ind w:left="720"/>
        <w:rPr>
          <w:rStyle w:val="EDBTXTKeywordBlack"/>
          <w:rFonts w:ascii="Times New Roman" w:hAnsi="Times New Roman"/>
          <w:sz w:val="24"/>
        </w:rPr>
      </w:pPr>
      <w:r>
        <w:t xml:space="preserve">Include the </w:t>
      </w:r>
      <w:r w:rsidRPr="00F41AB7">
        <w:rPr>
          <w:rStyle w:val="EDBTXTKeywordBlack"/>
        </w:rPr>
        <w:t>WHERE</w:t>
      </w:r>
      <w:r>
        <w:t xml:space="preserve"> clause to specify which rows should be deleted.  If you do not include a </w:t>
      </w:r>
      <w:r w:rsidRPr="00847A75">
        <w:rPr>
          <w:rStyle w:val="EDBTXTKeywordBlack"/>
        </w:rPr>
        <w:t>WHERE</w:t>
      </w:r>
      <w:r>
        <w:t xml:space="preserve"> clause in the statement, </w:t>
      </w:r>
      <w:r w:rsidRPr="00847A75">
        <w:rPr>
          <w:rStyle w:val="EDBTXTKeywordBlack"/>
        </w:rPr>
        <w:t>DELETE</w:t>
      </w:r>
      <w:r>
        <w:t xml:space="preserve"> will delete all rows from the table, leaving the table definition intact</w:t>
      </w:r>
      <w:r w:rsidRPr="00C33462">
        <w:t>.</w:t>
      </w:r>
      <w:r w:rsidRPr="00C33462">
        <w:rPr>
          <w:rStyle w:val="EDBTXTKeywordBlack"/>
          <w:rFonts w:ascii="Times New Roman" w:hAnsi="Times New Roman"/>
          <w:sz w:val="24"/>
        </w:rPr>
        <w:t xml:space="preserve">  </w:t>
      </w:r>
    </w:p>
    <w:p w:rsidR="006F2817" w:rsidRPr="00C33462" w:rsidRDefault="006F2817" w:rsidP="00EB72A3">
      <w:pPr>
        <w:pStyle w:val="EDBTXTNormalWebBlackChar"/>
        <w:ind w:left="720"/>
      </w:pPr>
      <w:r w:rsidRPr="002C7CAF">
        <w:rPr>
          <w:rStyle w:val="EDBTXTVariable11ptBlack"/>
        </w:rPr>
        <w:t>condition</w:t>
      </w:r>
      <w:r w:rsidRPr="00C33462">
        <w:t xml:space="preserve"> is an expression</w:t>
      </w:r>
      <w:r>
        <w:t>, host variable or parameter marker</w:t>
      </w:r>
      <w:r w:rsidRPr="00C33462">
        <w:t xml:space="preserve"> that returns a value of type </w:t>
      </w:r>
      <w:r w:rsidRPr="00887D5B">
        <w:rPr>
          <w:rStyle w:val="EDBTXTKeywordBlack"/>
        </w:rPr>
        <w:t>BOOLEAN</w:t>
      </w:r>
      <w:r w:rsidRPr="00C33462">
        <w:t xml:space="preserve">.  Those rows for which </w:t>
      </w:r>
      <w:r w:rsidRPr="002C7CAF">
        <w:rPr>
          <w:rStyle w:val="EDBTXTVariable11ptBlack"/>
        </w:rPr>
        <w:t>condition</w:t>
      </w:r>
      <w:r w:rsidRPr="00C33462">
        <w:t xml:space="preserve"> returns true will be deleted.</w:t>
      </w:r>
    </w:p>
    <w:p w:rsidR="006F2817" w:rsidRPr="00D67D80" w:rsidRDefault="006F2817" w:rsidP="00EB72A3">
      <w:pPr>
        <w:pStyle w:val="EDBTXTNormalWebBlackChar"/>
        <w:ind w:left="720"/>
      </w:pPr>
      <w:r w:rsidRPr="002C7CAF">
        <w:rPr>
          <w:rStyle w:val="EDBTXTVariable11ptBlack"/>
        </w:rPr>
        <w:t>cursor_name</w:t>
      </w:r>
      <w:r>
        <w:t xml:space="preserve"> is the name of the cursor to use in</w:t>
      </w:r>
      <w:r w:rsidRPr="00D67D80">
        <w:t xml:space="preserve"> </w:t>
      </w:r>
      <w:r>
        <w:t>the</w:t>
      </w:r>
      <w:r w:rsidRPr="00D67D80">
        <w:t xml:space="preserve"> </w:t>
      </w:r>
      <w:r w:rsidRPr="00A52688">
        <w:rPr>
          <w:rStyle w:val="EDBTXTKeywordBlack"/>
        </w:rPr>
        <w:t>WHERE</w:t>
      </w:r>
      <w:r w:rsidRPr="00D67D80">
        <w:t xml:space="preserve"> </w:t>
      </w:r>
      <w:r w:rsidRPr="00A52688">
        <w:rPr>
          <w:rStyle w:val="EDBTXTKeywordBlack"/>
        </w:rPr>
        <w:t>CURRENT</w:t>
      </w:r>
      <w:r w:rsidRPr="00D67D80">
        <w:t xml:space="preserve"> </w:t>
      </w:r>
      <w:r w:rsidRPr="00A52688">
        <w:rPr>
          <w:rStyle w:val="EDBTXTKeywordBlack"/>
        </w:rPr>
        <w:t>OF</w:t>
      </w:r>
      <w:r w:rsidRPr="00D67D80">
        <w:t xml:space="preserve"> </w:t>
      </w:r>
      <w:r>
        <w:t>clause; t</w:t>
      </w:r>
      <w:r w:rsidRPr="00D67D80">
        <w:t xml:space="preserve">he row to be deleted </w:t>
      </w:r>
      <w:r>
        <w:t>will be</w:t>
      </w:r>
      <w:r w:rsidRPr="00D67D80">
        <w:t xml:space="preserve"> the one most recently fetched from this cursor.</w:t>
      </w:r>
      <w:r>
        <w:t xml:space="preserve">  The cursor must be</w:t>
      </w:r>
      <w:r w:rsidRPr="00D67D80">
        <w:t xml:space="preserve"> a non-grouping query on the </w:t>
      </w:r>
      <w:r w:rsidRPr="00A52688">
        <w:rPr>
          <w:rStyle w:val="EDBTXTKeywordBlack"/>
        </w:rPr>
        <w:t>DELET</w:t>
      </w:r>
      <w:r>
        <w:rPr>
          <w:rStyle w:val="EDBTXTKeywordBlack"/>
        </w:rPr>
        <w:t>E</w:t>
      </w:r>
      <w:r>
        <w:t xml:space="preserve"> statement</w:t>
      </w:r>
      <w:r w:rsidRPr="00BE0257">
        <w:t>s</w:t>
      </w:r>
      <w:r w:rsidRPr="00D67D80">
        <w:t xml:space="preserve"> target table.</w:t>
      </w:r>
      <w:r>
        <w:t xml:space="preserve">  You cannot specify </w:t>
      </w:r>
      <w:r w:rsidRPr="00A52688">
        <w:rPr>
          <w:rStyle w:val="EDBTXTKeywordBlack"/>
        </w:rPr>
        <w:t>WHERE</w:t>
      </w:r>
      <w:r w:rsidRPr="00D67D80">
        <w:t xml:space="preserve"> </w:t>
      </w:r>
      <w:r w:rsidRPr="00A52688">
        <w:rPr>
          <w:rStyle w:val="EDBTXTKeywordBlack"/>
        </w:rPr>
        <w:t>CURRENT</w:t>
      </w:r>
      <w:r w:rsidRPr="00D67D80">
        <w:t xml:space="preserve"> </w:t>
      </w:r>
      <w:r w:rsidRPr="00A52688">
        <w:rPr>
          <w:rStyle w:val="EDBTXTKeywordBlack"/>
        </w:rPr>
        <w:t>OF</w:t>
      </w:r>
      <w:r w:rsidRPr="00D67D80">
        <w:t xml:space="preserve"> </w:t>
      </w:r>
      <w:r>
        <w:t xml:space="preserve">in a </w:t>
      </w:r>
      <w:r w:rsidRPr="00BE0257">
        <w:rPr>
          <w:rStyle w:val="EDBTXTKeywordBlack"/>
        </w:rPr>
        <w:t>DELETE</w:t>
      </w:r>
      <w:r>
        <w:t xml:space="preserve"> statement that includes</w:t>
      </w:r>
      <w:r w:rsidRPr="00D67D80">
        <w:t xml:space="preserve"> a Boolean condition.</w:t>
      </w:r>
    </w:p>
    <w:p w:rsidR="006F2817" w:rsidRDefault="006F2817" w:rsidP="00EB72A3">
      <w:pPr>
        <w:pStyle w:val="EDBTXTNormalWebBlackChar"/>
        <w:ind w:left="720"/>
        <w:rPr>
          <w:rStyle w:val="EDBTXTKeywordBlack"/>
          <w:i/>
        </w:rPr>
      </w:pPr>
      <w:r>
        <w:t xml:space="preserve">The </w:t>
      </w:r>
      <w:r w:rsidRPr="007B28BB">
        <w:rPr>
          <w:rStyle w:val="EDBTXTKeywordBlack"/>
        </w:rPr>
        <w:t>RETURN</w:t>
      </w:r>
      <w:r>
        <w:t>/</w:t>
      </w:r>
      <w:r w:rsidRPr="007B28BB">
        <w:rPr>
          <w:rStyle w:val="EDBTXTKeywordBlack"/>
        </w:rPr>
        <w:t>RETURNING</w:t>
      </w:r>
      <w:r>
        <w:t xml:space="preserve"> clause specifies an </w:t>
      </w:r>
      <w:r w:rsidRPr="002C7CAF">
        <w:rPr>
          <w:rStyle w:val="EDBTXTVariable11ptBlack"/>
        </w:rPr>
        <w:t>output_expression</w:t>
      </w:r>
      <w:r>
        <w:t xml:space="preserve"> or </w:t>
      </w:r>
      <w:r w:rsidRPr="002C7CAF">
        <w:rPr>
          <w:rStyle w:val="EDBTXTVariable11ptBlack"/>
        </w:rPr>
        <w:t>host_variable_list</w:t>
      </w:r>
      <w:r>
        <w:t xml:space="preserve"> that is returned by the </w:t>
      </w:r>
      <w:r w:rsidRPr="00786490">
        <w:rPr>
          <w:rStyle w:val="EDBTXTKeywordBlack"/>
        </w:rPr>
        <w:t>DELETE</w:t>
      </w:r>
      <w:r>
        <w:t xml:space="preserve"> command after each row is deleted:</w:t>
      </w:r>
    </w:p>
    <w:p w:rsidR="006F2817" w:rsidRDefault="006F2817" w:rsidP="00EB72A3">
      <w:pPr>
        <w:pStyle w:val="EDBTXTIndentNormalWebLeft05"/>
        <w:ind w:left="1440"/>
      </w:pPr>
      <w:r w:rsidRPr="002C7CAF">
        <w:rPr>
          <w:rStyle w:val="EDBTXTVariable11ptBlack"/>
        </w:rPr>
        <w:t>output_expression</w:t>
      </w:r>
      <w:r w:rsidRPr="005748FA">
        <w:t xml:space="preserve"> is a</w:t>
      </w:r>
      <w:r w:rsidRPr="00D67D80">
        <w:t xml:space="preserve">n expression to be computed and returned by the </w:t>
      </w:r>
      <w:r w:rsidRPr="004D5EAB">
        <w:rPr>
          <w:rStyle w:val="EDBTXTKeywordBlack"/>
        </w:rPr>
        <w:t>DELETE</w:t>
      </w:r>
      <w:r w:rsidRPr="00D67D80">
        <w:t xml:space="preserve"> command after each row is deleted. </w:t>
      </w:r>
      <w:r>
        <w:t xml:space="preserve"> </w:t>
      </w:r>
      <w:r w:rsidRPr="002C7CAF">
        <w:rPr>
          <w:rStyle w:val="EDBTXTVariable11ptBlack"/>
        </w:rPr>
        <w:t>output_name</w:t>
      </w:r>
      <w:r>
        <w:t xml:space="preserve"> is the name of the</w:t>
      </w:r>
      <w:r w:rsidRPr="00D67D80">
        <w:t xml:space="preserve"> returned column</w:t>
      </w:r>
      <w:r>
        <w:t>; include</w:t>
      </w:r>
      <w:r w:rsidRPr="00D67D80">
        <w:t xml:space="preserve"> </w:t>
      </w:r>
      <w:r w:rsidRPr="004D5EAB">
        <w:rPr>
          <w:rStyle w:val="EDBTXTKeywordBlack"/>
        </w:rPr>
        <w:t>*</w:t>
      </w:r>
      <w:r>
        <w:t xml:space="preserve"> to return all columns</w:t>
      </w:r>
      <w:r w:rsidRPr="00D67D80">
        <w:t>.</w:t>
      </w:r>
    </w:p>
    <w:p w:rsidR="006F2817" w:rsidRDefault="006F2817" w:rsidP="00EB72A3">
      <w:pPr>
        <w:pStyle w:val="EDBTXTIndentNormalWebLeft05"/>
        <w:ind w:left="1440"/>
      </w:pPr>
      <w:r w:rsidRPr="002C7CAF">
        <w:rPr>
          <w:rStyle w:val="EDBTXTVariable11ptBlack"/>
        </w:rPr>
        <w:t>host_variable_list</w:t>
      </w:r>
      <w:r>
        <w:t xml:space="preserve"> is a comma-separated list of host variables and optional indicator variables.  Each host variable receives a corresponding value from the </w:t>
      </w:r>
      <w:r w:rsidRPr="00786490">
        <w:rPr>
          <w:rStyle w:val="EDBTXTKeywordBlack"/>
        </w:rPr>
        <w:t>RETURNING</w:t>
      </w:r>
      <w:r>
        <w:t xml:space="preserve"> clause.</w:t>
      </w:r>
    </w:p>
    <w:p w:rsidR="006F2817" w:rsidRPr="00D27E88" w:rsidRDefault="006F2817" w:rsidP="006F2817">
      <w:pPr>
        <w:pStyle w:val="EDBTXTNormalWebBlackChar"/>
      </w:pPr>
      <w:r w:rsidRPr="00D27E88">
        <w:lastRenderedPageBreak/>
        <w:t xml:space="preserve">For example, </w:t>
      </w:r>
      <w:r>
        <w:t xml:space="preserve">the following statement deletes all rows from the </w:t>
      </w:r>
      <w:r w:rsidRPr="00D27E88">
        <w:rPr>
          <w:rStyle w:val="EDBTXTKeywordBlack"/>
        </w:rPr>
        <w:t>emp</w:t>
      </w:r>
      <w:r>
        <w:t xml:space="preserve"> table where the </w:t>
      </w:r>
      <w:r w:rsidRPr="00D27E88">
        <w:rPr>
          <w:rStyle w:val="EDBTXTKeywordBlack"/>
        </w:rPr>
        <w:t>sal</w:t>
      </w:r>
      <w:r>
        <w:t xml:space="preserve"> column contains a value greater than the value specified in the host variable, </w:t>
      </w:r>
      <w:r w:rsidRPr="00D27E88">
        <w:rPr>
          <w:rStyle w:val="EDBTXTKeywordBlack"/>
        </w:rPr>
        <w:t>:max_sal</w:t>
      </w:r>
      <w:r>
        <w:t>:</w:t>
      </w:r>
    </w:p>
    <w:p w:rsidR="006F2817" w:rsidRPr="006A4C62" w:rsidRDefault="006F2817" w:rsidP="006F2817">
      <w:pPr>
        <w:ind w:left="720"/>
        <w:rPr>
          <w:rFonts w:ascii="Courier New" w:hAnsi="Courier New" w:cs="Courier New"/>
          <w:sz w:val="22"/>
          <w:szCs w:val="20"/>
        </w:rPr>
      </w:pPr>
      <w:r w:rsidRPr="00A6441C">
        <w:rPr>
          <w:rStyle w:val="EDBTXTKeywordBlack"/>
        </w:rPr>
        <w:t>DELETE FROM emp WHERE sal &gt; :max_sal;</w:t>
      </w:r>
    </w:p>
    <w:p w:rsidR="006F2817" w:rsidRDefault="006F2817" w:rsidP="006F2817">
      <w:pPr>
        <w:pStyle w:val="EDBTXTNormalWebBlackChar"/>
        <w:rPr>
          <w:color w:val="auto"/>
        </w:rPr>
      </w:pPr>
      <w:r>
        <w:t xml:space="preserve">For more information about using the </w:t>
      </w:r>
      <w:r>
        <w:rPr>
          <w:rStyle w:val="EDBTXTKeywordBlack"/>
        </w:rPr>
        <w:t>DELETE</w:t>
      </w:r>
      <w:r>
        <w:t xml:space="preserve"> statement, please </w:t>
      </w:r>
      <w:r w:rsidR="003E1A38">
        <w:t>refer to the PostgreSQL core</w:t>
      </w:r>
      <w:r>
        <w:t xml:space="preserve"> documentation</w:t>
      </w:r>
      <w:r w:rsidR="003E1A38">
        <w:t xml:space="preserve"> available </w:t>
      </w:r>
      <w:r w:rsidRPr="00081FF2">
        <w:rPr>
          <w:color w:val="auto"/>
        </w:rPr>
        <w:t>at:</w:t>
      </w:r>
    </w:p>
    <w:p w:rsidR="006006BB" w:rsidRPr="00081FF2" w:rsidRDefault="005C07B9" w:rsidP="006006BB">
      <w:pPr>
        <w:pStyle w:val="EDBTXTNormalWebBlackChar"/>
        <w:jc w:val="center"/>
        <w:rPr>
          <w:color w:val="auto"/>
        </w:rPr>
      </w:pPr>
      <w:hyperlink r:id="rId49" w:history="1">
        <w:r w:rsidR="006006BB" w:rsidRPr="006006BB">
          <w:rPr>
            <w:rStyle w:val="Hyperlink"/>
          </w:rPr>
          <w:t>http://www.postgresql.org/docs/9.5/static/sql-delete.html</w:t>
        </w:r>
      </w:hyperlink>
    </w:p>
    <w:p w:rsidR="006F2817" w:rsidRDefault="006F2817" w:rsidP="006F2817">
      <w:pPr>
        <w:pStyle w:val="Heading4"/>
      </w:pPr>
      <w:bookmarkStart w:id="948" w:name="_Toc187448297"/>
      <w:bookmarkStart w:id="949" w:name="_Toc377018086"/>
      <w:bookmarkStart w:id="950" w:name="_Toc444155594"/>
      <w:r w:rsidRPr="00081FF2">
        <w:t>DESCRIBE</w:t>
      </w:r>
      <w:bookmarkEnd w:id="948"/>
      <w:bookmarkEnd w:id="949"/>
      <w:bookmarkEnd w:id="950"/>
    </w:p>
    <w:p w:rsidR="006F2817" w:rsidRDefault="006F2817" w:rsidP="006F2817">
      <w:pPr>
        <w:pStyle w:val="EDBTXTNormalWebBlackChar"/>
      </w:pPr>
      <w:r>
        <w:t xml:space="preserve">Use the </w:t>
      </w:r>
      <w:r w:rsidRPr="001D2953">
        <w:rPr>
          <w:rStyle w:val="EDBTXTKeywordBlack"/>
        </w:rPr>
        <w:t>DESCRIBE</w:t>
      </w:r>
      <w:r>
        <w:t xml:space="preserve"> statement to find the number of input values required by a prepared statement or the number of output values returned by a prepared statement.  The </w:t>
      </w:r>
      <w:r w:rsidRPr="005725B1">
        <w:rPr>
          <w:rStyle w:val="EDBTXTKeywordBlack"/>
        </w:rPr>
        <w:t>DESCRIBE</w:t>
      </w:r>
      <w:r>
        <w:t xml:space="preserve"> statement is used to analyze a SQL statement whose shape is unknown at the time you write your application.  </w:t>
      </w:r>
    </w:p>
    <w:p w:rsidR="006F2817" w:rsidRDefault="006F2817" w:rsidP="006F2817">
      <w:pPr>
        <w:pStyle w:val="EDBTXTNormalWebBlackChar"/>
      </w:pPr>
      <w:r>
        <w:t xml:space="preserve">The </w:t>
      </w:r>
      <w:r w:rsidRPr="005725B1">
        <w:rPr>
          <w:rStyle w:val="EDBTXTKeywordBlack"/>
        </w:rPr>
        <w:t>DESCRIBE</w:t>
      </w:r>
      <w:r>
        <w:t xml:space="preserve"> statement populates an </w:t>
      </w:r>
      <w:r w:rsidRPr="005725B1">
        <w:rPr>
          <w:rStyle w:val="EDBTXTKeywordBlack"/>
        </w:rPr>
        <w:t>SQLDA</w:t>
      </w:r>
      <w:r>
        <w:t xml:space="preserve"> descriptor; to populate a SQL descriptor, use the </w:t>
      </w:r>
      <w:r w:rsidRPr="005725B1">
        <w:rPr>
          <w:rStyle w:val="EDBTXTKeywordBlack"/>
        </w:rPr>
        <w:t>ALLOCATE</w:t>
      </w:r>
      <w:r>
        <w:t xml:space="preserve"> </w:t>
      </w:r>
      <w:r w:rsidRPr="005725B1">
        <w:rPr>
          <w:rStyle w:val="EDBTXTKeywordBlack"/>
        </w:rPr>
        <w:t>DESCRIPTOR</w:t>
      </w:r>
      <w:r>
        <w:t xml:space="preserve"> and </w:t>
      </w:r>
      <w:r w:rsidRPr="005725B1">
        <w:rPr>
          <w:rStyle w:val="EDBTXTKeywordBlack"/>
        </w:rPr>
        <w:t>DESCRIBE…DESCRIPTOR</w:t>
      </w:r>
      <w:r>
        <w:t xml:space="preserve"> statements.</w:t>
      </w:r>
    </w:p>
    <w:p w:rsidR="006F2817" w:rsidRDefault="006F2817" w:rsidP="006F2817">
      <w:pPr>
        <w:pStyle w:val="EDBTXTNormalWebBlack"/>
        <w:ind w:left="720"/>
        <w:rPr>
          <w:rStyle w:val="EDBTXTKeywordBlack"/>
          <w:i/>
        </w:rPr>
      </w:pPr>
      <w:r w:rsidRPr="00155770">
        <w:rPr>
          <w:rStyle w:val="EDBTXTKeywordBlack"/>
        </w:rPr>
        <w:t xml:space="preserve">EXEC SQL DESCRIBE BIND VARIABLES FOR </w:t>
      </w:r>
      <w:r w:rsidRPr="001D2953">
        <w:rPr>
          <w:rStyle w:val="EDBTXTVariable11ptBlack"/>
        </w:rPr>
        <w:t>statement_name</w:t>
      </w:r>
      <w:r w:rsidRPr="00155770">
        <w:rPr>
          <w:rStyle w:val="EDBTXTKeywordBlack"/>
        </w:rPr>
        <w:t xml:space="preserve"> INTO </w:t>
      </w:r>
      <w:r w:rsidRPr="001D2953">
        <w:rPr>
          <w:rStyle w:val="EDBTXTVariable11ptBlack"/>
        </w:rPr>
        <w:t>descriptor</w:t>
      </w:r>
      <w:r>
        <w:rPr>
          <w:rStyle w:val="EDBTXTKeywordBlack"/>
          <w:i/>
        </w:rPr>
        <w:t>;</w:t>
      </w:r>
    </w:p>
    <w:p w:rsidR="006F2817" w:rsidRPr="001708AC" w:rsidRDefault="006F2817" w:rsidP="006F2817">
      <w:pPr>
        <w:pStyle w:val="EDBTXTNormalWebBlackChar"/>
      </w:pPr>
      <w:r w:rsidRPr="001708AC">
        <w:t>or</w:t>
      </w:r>
    </w:p>
    <w:p w:rsidR="006F2817" w:rsidRPr="00A07F20" w:rsidRDefault="006F2817" w:rsidP="006F2817">
      <w:pPr>
        <w:pStyle w:val="EDBTXTNormalWebBlack"/>
        <w:ind w:left="720"/>
        <w:rPr>
          <w:rStyle w:val="EDBTXTKeywordBlack"/>
          <w:i/>
        </w:rPr>
      </w:pPr>
      <w:r>
        <w:rPr>
          <w:rStyle w:val="EDBTXTKeywordBlack"/>
        </w:rPr>
        <w:t xml:space="preserve">EXEC SQL DESCRIBE SELECT LIST FOR </w:t>
      </w:r>
      <w:r w:rsidRPr="001D2953">
        <w:rPr>
          <w:rStyle w:val="EDBTXTVariable11ptBlack"/>
        </w:rPr>
        <w:t>statement_name</w:t>
      </w:r>
      <w:r>
        <w:rPr>
          <w:rStyle w:val="EDBTXTKeywordBlack"/>
          <w:i/>
        </w:rPr>
        <w:t xml:space="preserve"> </w:t>
      </w:r>
      <w:r>
        <w:rPr>
          <w:rStyle w:val="EDBTXTKeywordBlack"/>
        </w:rPr>
        <w:t xml:space="preserve">INTO </w:t>
      </w:r>
      <w:r w:rsidRPr="001D2953">
        <w:rPr>
          <w:rStyle w:val="EDBTXTVariable11ptBlack"/>
        </w:rPr>
        <w:t>descriptor</w:t>
      </w:r>
      <w:r>
        <w:rPr>
          <w:rStyle w:val="EDBTXTKeywordBlack"/>
          <w:i/>
        </w:rPr>
        <w:t>;</w:t>
      </w:r>
    </w:p>
    <w:p w:rsidR="006F2817" w:rsidRDefault="006F2817" w:rsidP="006F2817">
      <w:pPr>
        <w:pStyle w:val="EDBTXTNormalWebBlackChar"/>
      </w:pPr>
      <w:r>
        <w:t>Where:</w:t>
      </w:r>
    </w:p>
    <w:p w:rsidR="006F2817" w:rsidRPr="00144FF9" w:rsidRDefault="006F2817" w:rsidP="00EB72A3">
      <w:pPr>
        <w:pStyle w:val="EDBTXTNormalWebBlackChar"/>
        <w:ind w:left="720"/>
        <w:rPr>
          <w:color w:val="auto"/>
        </w:rPr>
      </w:pPr>
      <w:r w:rsidRPr="001D2953">
        <w:rPr>
          <w:rStyle w:val="EDBTXTVariable11ptBlack"/>
        </w:rPr>
        <w:t>statement_name</w:t>
      </w:r>
      <w:r>
        <w:t xml:space="preserve"> is the identifier associated with a prepared SQL </w:t>
      </w:r>
      <w:r w:rsidRPr="00144FF9">
        <w:rPr>
          <w:color w:val="auto"/>
        </w:rPr>
        <w:t>statement or PL/SQL block.</w:t>
      </w:r>
    </w:p>
    <w:p w:rsidR="006F2817" w:rsidRDefault="006F2817" w:rsidP="00EB72A3">
      <w:pPr>
        <w:pStyle w:val="EDBTXTNormalWebBlackChar"/>
        <w:ind w:left="720"/>
      </w:pPr>
      <w:r w:rsidRPr="001D2953">
        <w:rPr>
          <w:rStyle w:val="EDBTXTVariable11ptBlack"/>
        </w:rPr>
        <w:t>descriptor</w:t>
      </w:r>
      <w:r>
        <w:t xml:space="preserve"> is the name of C variable of type </w:t>
      </w:r>
      <w:r w:rsidRPr="00DD708D">
        <w:rPr>
          <w:rStyle w:val="EDBTXTKeywordBlack"/>
        </w:rPr>
        <w:t>SQLDA*</w:t>
      </w:r>
      <w:r>
        <w:t xml:space="preserve">. You must allocate the space for the descriptor by calling </w:t>
      </w:r>
      <w:r w:rsidRPr="00CF6733">
        <w:rPr>
          <w:rStyle w:val="EDBTXTKeywordBlack"/>
        </w:rPr>
        <w:t>sqlald()</w:t>
      </w:r>
      <w:r>
        <w:t xml:space="preserve"> (and initialize the descriptor) before executing the </w:t>
      </w:r>
      <w:r w:rsidRPr="001009D3">
        <w:rPr>
          <w:rStyle w:val="EDBTXTKeywordBlack"/>
        </w:rPr>
        <w:t>DESCRIBE</w:t>
      </w:r>
      <w:r>
        <w:t xml:space="preserve"> statement.</w:t>
      </w:r>
    </w:p>
    <w:p w:rsidR="006F2817" w:rsidRDefault="006F2817" w:rsidP="006F2817">
      <w:pPr>
        <w:pStyle w:val="EDBTXTNormalWebBlackChar"/>
      </w:pPr>
      <w:r>
        <w:t xml:space="preserve">When you execute the first form of the </w:t>
      </w:r>
      <w:r w:rsidRPr="00DD51C7">
        <w:rPr>
          <w:rStyle w:val="EDBTXTKeywordBlack"/>
        </w:rPr>
        <w:t>DESCRIBE</w:t>
      </w:r>
      <w:r>
        <w:t xml:space="preserve"> statement, ECPG populates the given descriptor with a description of each </w:t>
      </w:r>
      <w:r w:rsidRPr="005232CE">
        <w:t>input</w:t>
      </w:r>
      <w:r>
        <w:rPr>
          <w:i/>
        </w:rPr>
        <w:t xml:space="preserve"> </w:t>
      </w:r>
      <w:r>
        <w:t xml:space="preserve">variable </w:t>
      </w:r>
      <w:r w:rsidRPr="001D2953">
        <w:rPr>
          <w:rStyle w:val="EDBTXTTermNormalWebBlackItalicCharChar"/>
        </w:rPr>
        <w:t>required</w:t>
      </w:r>
      <w:r>
        <w:t xml:space="preserve"> by the statement.  For example, given two descriptors:</w:t>
      </w:r>
    </w:p>
    <w:p w:rsidR="006F2817" w:rsidRDefault="006F2817" w:rsidP="006F2817">
      <w:pPr>
        <w:pStyle w:val="EDBTXTNormalWebBlack"/>
        <w:ind w:left="720"/>
        <w:rPr>
          <w:rStyle w:val="EDBTXTKeywordBlack"/>
        </w:rPr>
      </w:pPr>
      <w:r>
        <w:rPr>
          <w:rStyle w:val="EDBTXTKeywordBlack"/>
        </w:rPr>
        <w:t>SQLDA *</w:t>
      </w:r>
      <w:r w:rsidRPr="001708AC">
        <w:rPr>
          <w:rStyle w:val="EDBTXTKeywordBlack"/>
        </w:rPr>
        <w:t>query_values_in;</w:t>
      </w:r>
      <w:r>
        <w:rPr>
          <w:rStyle w:val="EDBTXTKeywordBlack"/>
        </w:rPr>
        <w:br/>
        <w:t>SQLDA</w:t>
      </w:r>
      <w:r w:rsidRPr="001708AC">
        <w:rPr>
          <w:rStyle w:val="EDBTXTKeywordBlack"/>
        </w:rPr>
        <w:t xml:space="preserve"> </w:t>
      </w:r>
      <w:r>
        <w:rPr>
          <w:rStyle w:val="EDBTXTKeywordBlack"/>
        </w:rPr>
        <w:t>*</w:t>
      </w:r>
      <w:r w:rsidRPr="001708AC">
        <w:rPr>
          <w:rStyle w:val="EDBTXTKeywordBlack"/>
        </w:rPr>
        <w:t>query_values_out;</w:t>
      </w:r>
    </w:p>
    <w:p w:rsidR="00082C6D" w:rsidRDefault="00082C6D" w:rsidP="006F2817">
      <w:pPr>
        <w:pStyle w:val="EDBTXTNormalWebBlackChar"/>
      </w:pPr>
    </w:p>
    <w:p w:rsidR="006F2817" w:rsidRPr="00B716C9" w:rsidRDefault="006F2817" w:rsidP="006F2817">
      <w:pPr>
        <w:pStyle w:val="EDBTXTNormalWebBlackChar"/>
      </w:pPr>
      <w:r>
        <w:lastRenderedPageBreak/>
        <w:t xml:space="preserve">You might prepare a query that returns information from the </w:t>
      </w:r>
      <w:r w:rsidRPr="00742D1D">
        <w:rPr>
          <w:rStyle w:val="EDBTXTKeywordBlack"/>
        </w:rPr>
        <w:t>emp</w:t>
      </w:r>
      <w:r>
        <w:t xml:space="preserve"> table:</w:t>
      </w:r>
    </w:p>
    <w:p w:rsidR="006F2817" w:rsidRPr="001708AC" w:rsidRDefault="006F2817" w:rsidP="006F2817">
      <w:pPr>
        <w:pStyle w:val="EDBTXTNormalWebBlack"/>
        <w:ind w:left="720"/>
        <w:rPr>
          <w:rStyle w:val="EDBTXTKeywordBlack"/>
        </w:rPr>
      </w:pPr>
      <w:r w:rsidRPr="001708AC">
        <w:rPr>
          <w:rStyle w:val="EDBTXTKeywordBlack"/>
        </w:rPr>
        <w:t>EXEC SQL PREPARE get_emp FROM</w:t>
      </w:r>
      <w:r>
        <w:rPr>
          <w:rStyle w:val="EDBTXTKeywordBlack"/>
        </w:rPr>
        <w:br/>
        <w:t xml:space="preserve">  </w:t>
      </w:r>
      <w:r w:rsidRPr="001708AC">
        <w:rPr>
          <w:rStyle w:val="EDBTXTKeywordBlack"/>
        </w:rPr>
        <w:t>"SELECT ename, empno, sal FROM emp WHERE empno = ?";</w:t>
      </w:r>
    </w:p>
    <w:p w:rsidR="006F2817" w:rsidRDefault="006F2817" w:rsidP="006F2817">
      <w:pPr>
        <w:pStyle w:val="EDBTXTNormalWebBlackChar"/>
      </w:pPr>
      <w:r>
        <w:t xml:space="preserve">The command requires one input variable (for the parameter marker (?)).  </w:t>
      </w:r>
    </w:p>
    <w:p w:rsidR="006F2817" w:rsidRPr="001708AC" w:rsidRDefault="006F2817" w:rsidP="006F2817">
      <w:pPr>
        <w:pStyle w:val="EDBTXTNormalWebBlack"/>
        <w:ind w:left="720"/>
        <w:rPr>
          <w:rStyle w:val="EDBTXTKeywordBlack"/>
        </w:rPr>
      </w:pPr>
      <w:r w:rsidRPr="001708AC">
        <w:rPr>
          <w:rStyle w:val="EDBTXTKeywordBlack"/>
        </w:rPr>
        <w:t xml:space="preserve">EXEC SQL DESCRIBE BIND VARIABLES </w:t>
      </w:r>
      <w:r>
        <w:rPr>
          <w:rStyle w:val="EDBTXTKeywordBlack"/>
        </w:rPr>
        <w:br/>
        <w:t xml:space="preserve">  </w:t>
      </w:r>
      <w:r w:rsidRPr="001708AC">
        <w:rPr>
          <w:rStyle w:val="EDBTXTKeywordBlack"/>
        </w:rPr>
        <w:t>FOR get_emp INTO query_values_in;</w:t>
      </w:r>
    </w:p>
    <w:p w:rsidR="006F2817" w:rsidRDefault="006F2817" w:rsidP="006F2817">
      <w:pPr>
        <w:pStyle w:val="EDBTXTNormalWebBlackChar"/>
      </w:pPr>
      <w:r>
        <w:t>After describing the bind variables for this statement, you can examine the descriptor to find the number of variables required and the type of each variable.</w:t>
      </w:r>
    </w:p>
    <w:p w:rsidR="006F2817" w:rsidRDefault="006F2817" w:rsidP="006F2817">
      <w:pPr>
        <w:pStyle w:val="EDBTXTNormalWebBlackChar"/>
      </w:pPr>
      <w:r>
        <w:t xml:space="preserve">When you execute the second form, ECPG populates the given descriptor with a description of each value </w:t>
      </w:r>
      <w:r w:rsidRPr="001D2953">
        <w:rPr>
          <w:rStyle w:val="EDBTXTTermNormalWebBlackItalicCharChar"/>
        </w:rPr>
        <w:t>returned</w:t>
      </w:r>
      <w:r>
        <w:t xml:space="preserve"> by the statement.  For example, the following statement returns three values:</w:t>
      </w:r>
    </w:p>
    <w:p w:rsidR="006F2817" w:rsidRPr="00E532CC" w:rsidRDefault="006F2817" w:rsidP="006F2817">
      <w:pPr>
        <w:pStyle w:val="EDBTXTNormalWebBlack"/>
        <w:ind w:left="720"/>
        <w:rPr>
          <w:rStyle w:val="EDBTXTKeywordBlack"/>
        </w:rPr>
      </w:pPr>
      <w:r w:rsidRPr="00E532CC">
        <w:rPr>
          <w:rStyle w:val="EDBTXTKeywordBlack"/>
        </w:rPr>
        <w:t xml:space="preserve">EXEC SQL DESCRIBE SELECT LIST </w:t>
      </w:r>
      <w:r>
        <w:rPr>
          <w:rStyle w:val="EDBTXTKeywordBlack"/>
        </w:rPr>
        <w:br/>
        <w:t xml:space="preserve">  </w:t>
      </w:r>
      <w:r w:rsidRPr="00E532CC">
        <w:rPr>
          <w:rStyle w:val="EDBTXTKeywordBlack"/>
        </w:rPr>
        <w:t>FOR get_emp  INTO query_values_out;</w:t>
      </w:r>
    </w:p>
    <w:p w:rsidR="006F2817" w:rsidRDefault="006F2817" w:rsidP="006F2817">
      <w:pPr>
        <w:pStyle w:val="EDBTXTNormalWebBlackChar"/>
      </w:pPr>
      <w:r>
        <w:t>After describing the select list for this statement, you can examine the descriptor to find the number of returned values and the name and type of each value.</w:t>
      </w:r>
    </w:p>
    <w:p w:rsidR="006F2817" w:rsidRPr="0004180E" w:rsidRDefault="006F2817" w:rsidP="006F2817">
      <w:pPr>
        <w:pStyle w:val="EDBTXTNormalWebBlackChar"/>
      </w:pPr>
      <w:r>
        <w:t xml:space="preserve">Before </w:t>
      </w:r>
      <w:r w:rsidRPr="001D2953">
        <w:rPr>
          <w:rStyle w:val="EDBTXTTermNormalWebBlackItalicCharChar"/>
        </w:rPr>
        <w:t>executing</w:t>
      </w:r>
      <w:r>
        <w:rPr>
          <w:i/>
        </w:rPr>
        <w:t xml:space="preserve"> </w:t>
      </w:r>
      <w:r>
        <w:t>the statement, you must bind a variable for each input value and a variable for each output value.  The variables that you bind for the input values specify the actual values used by the statement.  The variables that you bind for the output values tell ECPGPlus where to put the values when you execute the statement.</w:t>
      </w:r>
    </w:p>
    <w:p w:rsidR="006F2817" w:rsidRPr="001D2953" w:rsidRDefault="006F2817" w:rsidP="006F2817">
      <w:pPr>
        <w:pStyle w:val="EDBTXTNormalWebBlackChar"/>
        <w:rPr>
          <w:color w:val="auto"/>
        </w:rPr>
      </w:pPr>
      <w:r w:rsidRPr="008E5E6F">
        <w:rPr>
          <w:color w:val="auto"/>
        </w:rPr>
        <w:t xml:space="preserve">This is alternate Pro*C compatible syntax for the </w:t>
      </w:r>
      <w:r w:rsidRPr="001D2953">
        <w:rPr>
          <w:rStyle w:val="EDBTXTKeywordBlack"/>
        </w:rPr>
        <w:t>DESCRIBE DESCRIPTOR</w:t>
      </w:r>
      <w:r w:rsidRPr="008E5E6F">
        <w:rPr>
          <w:color w:val="auto"/>
        </w:rPr>
        <w:t xml:space="preserve"> statement.</w:t>
      </w:r>
    </w:p>
    <w:p w:rsidR="006F2817" w:rsidRDefault="006F2817" w:rsidP="006F2817">
      <w:pPr>
        <w:pStyle w:val="Heading4"/>
      </w:pPr>
      <w:bookmarkStart w:id="951" w:name="_Toc187448298"/>
      <w:bookmarkStart w:id="952" w:name="_Toc377018087"/>
      <w:bookmarkStart w:id="953" w:name="_Toc444155595"/>
      <w:r>
        <w:t>DESCRIBE DESCRIPTOR</w:t>
      </w:r>
      <w:bookmarkEnd w:id="951"/>
      <w:bookmarkEnd w:id="952"/>
      <w:bookmarkEnd w:id="953"/>
    </w:p>
    <w:p w:rsidR="006F2817" w:rsidRDefault="006F2817" w:rsidP="006F2817">
      <w:pPr>
        <w:pStyle w:val="EDBTXTNormalWebBlackChar"/>
      </w:pPr>
      <w:r>
        <w:t xml:space="preserve">Use the </w:t>
      </w:r>
      <w:r w:rsidRPr="00BD5083">
        <w:rPr>
          <w:rStyle w:val="EDBTXTKeywordBlack"/>
        </w:rPr>
        <w:t>DESCRIBE</w:t>
      </w:r>
      <w:r>
        <w:t xml:space="preserve"> </w:t>
      </w:r>
      <w:r w:rsidRPr="00BD5083">
        <w:rPr>
          <w:rStyle w:val="EDBTXTKeywordBlack"/>
        </w:rPr>
        <w:t>DESCRIPTOR</w:t>
      </w:r>
      <w:r>
        <w:t xml:space="preserve"> statement to retrieve information about a SQL statement, and store that information in a SQL descriptor.  Before using </w:t>
      </w:r>
      <w:r w:rsidRPr="00F001AD">
        <w:rPr>
          <w:rStyle w:val="EDBTXTKeywordBlack"/>
        </w:rPr>
        <w:t>DESCRIBE</w:t>
      </w:r>
      <w:r>
        <w:t xml:space="preserve"> </w:t>
      </w:r>
      <w:r w:rsidRPr="00F001AD">
        <w:rPr>
          <w:rStyle w:val="EDBTXTKeywordBlack"/>
        </w:rPr>
        <w:t>DESCRIPTOR</w:t>
      </w:r>
      <w:r>
        <w:t xml:space="preserve">, you must allocate the descriptor with the </w:t>
      </w:r>
      <w:r w:rsidRPr="00F001AD">
        <w:rPr>
          <w:rStyle w:val="EDBTXTKeywordBlack"/>
        </w:rPr>
        <w:t>ALLOCATE</w:t>
      </w:r>
      <w:r>
        <w:t xml:space="preserve"> </w:t>
      </w:r>
      <w:r w:rsidRPr="00F001AD">
        <w:rPr>
          <w:rStyle w:val="EDBTXTKeywordBlack"/>
        </w:rPr>
        <w:t>DESCRIPTOR</w:t>
      </w:r>
      <w:r>
        <w:t xml:space="preserve"> statement.  The syntax is:</w:t>
      </w:r>
    </w:p>
    <w:p w:rsidR="006F2817" w:rsidRPr="00B24AD3" w:rsidRDefault="006F2817" w:rsidP="006F2817">
      <w:pPr>
        <w:pStyle w:val="EDBTXTNormalWebBlack"/>
        <w:ind w:left="720"/>
        <w:rPr>
          <w:rStyle w:val="EDBTXTKeywordBlack"/>
        </w:rPr>
      </w:pPr>
      <w:r w:rsidRPr="00B24AD3">
        <w:rPr>
          <w:rStyle w:val="EDBTXTKeywordBlack"/>
        </w:rPr>
        <w:t>EXEC</w:t>
      </w:r>
      <w:r w:rsidRPr="00B24AD3">
        <w:t xml:space="preserve"> </w:t>
      </w:r>
      <w:r w:rsidRPr="00B24AD3">
        <w:rPr>
          <w:rStyle w:val="EDBTXTKeywordBlack"/>
        </w:rPr>
        <w:t>SQL</w:t>
      </w:r>
      <w:r w:rsidRPr="00B24AD3">
        <w:t xml:space="preserve"> </w:t>
      </w:r>
      <w:r w:rsidRPr="00B24AD3">
        <w:rPr>
          <w:rStyle w:val="EDBTXTKeywordBlack"/>
        </w:rPr>
        <w:t>DESCRIBE</w:t>
      </w:r>
      <w:r w:rsidRPr="00B24AD3">
        <w:t xml:space="preserve"> </w:t>
      </w:r>
      <w:r>
        <w:rPr>
          <w:rStyle w:val="EDBTXTKeywordBlack"/>
        </w:rPr>
        <w:t>[INPUT</w:t>
      </w:r>
      <w:r w:rsidRPr="00B24AD3">
        <w:t xml:space="preserve"> </w:t>
      </w:r>
      <w:r>
        <w:rPr>
          <w:rStyle w:val="EDBTXTKeywordBlack"/>
        </w:rPr>
        <w:t>|</w:t>
      </w:r>
      <w:r w:rsidRPr="00B24AD3">
        <w:t xml:space="preserve"> </w:t>
      </w:r>
      <w:r>
        <w:rPr>
          <w:rStyle w:val="EDBTXTKeywordBlack"/>
        </w:rPr>
        <w:t>OUTPUT]</w:t>
      </w:r>
      <w:r w:rsidRPr="00B24AD3">
        <w:t xml:space="preserve"> </w:t>
      </w:r>
      <w:r w:rsidRPr="00C11749">
        <w:rPr>
          <w:rStyle w:val="EDBTXTVariable11ptBlack"/>
        </w:rPr>
        <w:t>statement_identifier</w:t>
      </w:r>
      <w:r w:rsidRPr="00B24AD3">
        <w:rPr>
          <w:rStyle w:val="EDBTXTKeywordBlack"/>
        </w:rPr>
        <w:t xml:space="preserve"> </w:t>
      </w:r>
      <w:r w:rsidRPr="00B24AD3">
        <w:rPr>
          <w:rStyle w:val="EDBTXTKeywordBlack"/>
        </w:rPr>
        <w:br/>
        <w:t xml:space="preserve">  USING</w:t>
      </w:r>
      <w:r w:rsidRPr="00B24AD3">
        <w:t xml:space="preserve"> </w:t>
      </w:r>
      <w:r w:rsidRPr="00B24AD3">
        <w:rPr>
          <w:rStyle w:val="EDBTXTKeywordBlack"/>
        </w:rPr>
        <w:t>[SQL]</w:t>
      </w:r>
      <w:r w:rsidRPr="00B24AD3">
        <w:t xml:space="preserve"> </w:t>
      </w:r>
      <w:r w:rsidRPr="00B24AD3">
        <w:rPr>
          <w:rStyle w:val="EDBTXTKeywordBlack"/>
        </w:rPr>
        <w:t>DESCRIPTOR</w:t>
      </w:r>
      <w:r w:rsidRPr="00B24AD3">
        <w:t xml:space="preserve"> </w:t>
      </w:r>
      <w:r w:rsidRPr="00C11749">
        <w:rPr>
          <w:rStyle w:val="EDBTXTVariable11ptBlack"/>
        </w:rPr>
        <w:t>descriptor_name</w:t>
      </w:r>
      <w:r w:rsidRPr="00B24AD3">
        <w:rPr>
          <w:rStyle w:val="EDBTXTKeywordBlack"/>
        </w:rPr>
        <w:t>;</w:t>
      </w:r>
    </w:p>
    <w:p w:rsidR="006F2817" w:rsidRDefault="006F2817" w:rsidP="006F2817">
      <w:pPr>
        <w:pStyle w:val="EDBTXTNormalWebBlackChar"/>
      </w:pPr>
      <w:r>
        <w:t>Where:</w:t>
      </w:r>
    </w:p>
    <w:p w:rsidR="006F2817" w:rsidRDefault="006F2817" w:rsidP="00EB72A3">
      <w:pPr>
        <w:pStyle w:val="EDBTXTNormalWebBlackChar"/>
        <w:ind w:left="720"/>
      </w:pPr>
      <w:r w:rsidRPr="00C11749">
        <w:rPr>
          <w:rStyle w:val="EDBTXTVariable11ptBlack"/>
        </w:rPr>
        <w:t>statement_name</w:t>
      </w:r>
      <w:r>
        <w:t xml:space="preserve"> is the name of a prepared SQL statement.</w:t>
      </w:r>
    </w:p>
    <w:p w:rsidR="006F2817" w:rsidRDefault="006F2817" w:rsidP="00EB72A3">
      <w:pPr>
        <w:pStyle w:val="EDBTXTNormalWebBlackChar"/>
        <w:ind w:left="720"/>
      </w:pPr>
      <w:r w:rsidRPr="00C11749">
        <w:rPr>
          <w:rStyle w:val="EDBTXTVariable11ptBlack"/>
        </w:rPr>
        <w:t>descriptor_name</w:t>
      </w:r>
      <w:r>
        <w:t xml:space="preserve"> is the name of the descriptor.  </w:t>
      </w:r>
      <w:r w:rsidRPr="00C11749">
        <w:rPr>
          <w:rStyle w:val="EDBTXTVariable11ptBlack"/>
        </w:rPr>
        <w:t>descriptor_name</w:t>
      </w:r>
      <w:r>
        <w:t xml:space="preserve"> can be a quoted string value or a host variable that contains the name of the descriptor.</w:t>
      </w:r>
    </w:p>
    <w:p w:rsidR="006F2817" w:rsidRDefault="006F2817" w:rsidP="006F2817">
      <w:pPr>
        <w:pStyle w:val="EDBTXTNormalWebBlackChar"/>
      </w:pPr>
      <w:r>
        <w:lastRenderedPageBreak/>
        <w:t xml:space="preserve">If you include the </w:t>
      </w:r>
      <w:r w:rsidRPr="00B66F2E">
        <w:rPr>
          <w:rStyle w:val="EDBTXTKeywordBlack"/>
        </w:rPr>
        <w:t>INPUT</w:t>
      </w:r>
      <w:r>
        <w:t xml:space="preserve"> clause, ECPGPlus populates the given descriptor with a description of each </w:t>
      </w:r>
      <w:r w:rsidRPr="005232CE">
        <w:t>input</w:t>
      </w:r>
      <w:r>
        <w:rPr>
          <w:i/>
        </w:rPr>
        <w:t xml:space="preserve"> </w:t>
      </w:r>
      <w:r>
        <w:t xml:space="preserve">variable </w:t>
      </w:r>
      <w:r w:rsidRPr="005232CE">
        <w:rPr>
          <w:i/>
        </w:rPr>
        <w:t>required</w:t>
      </w:r>
      <w:r>
        <w:t xml:space="preserve"> by the statement.  </w:t>
      </w:r>
    </w:p>
    <w:p w:rsidR="006F2817" w:rsidRDefault="006F2817" w:rsidP="006F2817">
      <w:pPr>
        <w:pStyle w:val="EDBTXTIndentNormalWebLeft05"/>
      </w:pPr>
      <w:r>
        <w:t>For example, given two descriptors:</w:t>
      </w:r>
    </w:p>
    <w:p w:rsidR="006F2817" w:rsidRDefault="006F2817" w:rsidP="006F2817">
      <w:pPr>
        <w:pStyle w:val="EDBTXTNormalWebBlack"/>
        <w:ind w:left="1440"/>
        <w:rPr>
          <w:rStyle w:val="EDBTXTKeywordBlack"/>
        </w:rPr>
      </w:pPr>
      <w:r>
        <w:rPr>
          <w:rStyle w:val="EDBTXTKeywordBlack"/>
        </w:rPr>
        <w:t xml:space="preserve">EXEC SQL ALLOCATE DESCRIPTOR </w:t>
      </w:r>
      <w:r w:rsidRPr="001708AC">
        <w:rPr>
          <w:rStyle w:val="EDBTXTKeywordBlack"/>
        </w:rPr>
        <w:t>query_values_in;</w:t>
      </w:r>
      <w:r>
        <w:rPr>
          <w:rStyle w:val="EDBTXTKeywordBlack"/>
        </w:rPr>
        <w:br/>
        <w:t xml:space="preserve">EXEC SQL ALLOCATE DESCRIPTOR </w:t>
      </w:r>
      <w:r w:rsidRPr="001708AC">
        <w:rPr>
          <w:rStyle w:val="EDBTXTKeywordBlack"/>
        </w:rPr>
        <w:t>query_values_out;</w:t>
      </w:r>
    </w:p>
    <w:p w:rsidR="006F2817" w:rsidRPr="00B716C9" w:rsidRDefault="006F2817" w:rsidP="006F2817">
      <w:pPr>
        <w:pStyle w:val="EDBTXTIndentNormalWebLeft05"/>
      </w:pPr>
      <w:r>
        <w:t xml:space="preserve">You might prepare a query that returns information from the </w:t>
      </w:r>
      <w:r w:rsidRPr="00742D1D">
        <w:rPr>
          <w:rStyle w:val="EDBTXTKeywordBlack"/>
        </w:rPr>
        <w:t>emp</w:t>
      </w:r>
      <w:r>
        <w:t xml:space="preserve"> table:</w:t>
      </w:r>
    </w:p>
    <w:p w:rsidR="006F2817" w:rsidRPr="001708AC" w:rsidRDefault="006F2817" w:rsidP="006F2817">
      <w:pPr>
        <w:pStyle w:val="EDBTXTNormalWebBlack"/>
        <w:ind w:left="1440"/>
        <w:rPr>
          <w:rStyle w:val="EDBTXTKeywordBlack"/>
        </w:rPr>
      </w:pPr>
      <w:r w:rsidRPr="001708AC">
        <w:rPr>
          <w:rStyle w:val="EDBTXTKeywordBlack"/>
        </w:rPr>
        <w:t>EXEC SQL PREPARE get_emp FROM</w:t>
      </w:r>
      <w:r>
        <w:rPr>
          <w:rStyle w:val="EDBTXTKeywordBlack"/>
        </w:rPr>
        <w:br/>
        <w:t xml:space="preserve">  </w:t>
      </w:r>
      <w:r w:rsidRPr="001708AC">
        <w:rPr>
          <w:rStyle w:val="EDBTXTKeywordBlack"/>
        </w:rPr>
        <w:t>"SELECT ename, empno, sal FROM emp WHERE empno = ?";</w:t>
      </w:r>
    </w:p>
    <w:p w:rsidR="006F2817" w:rsidRDefault="006F2817" w:rsidP="006F2817">
      <w:pPr>
        <w:pStyle w:val="EDBTXTIndentNormalWebLeft05"/>
      </w:pPr>
      <w:r>
        <w:t>The command requires one input variable (for the parameter marker (</w:t>
      </w:r>
      <w:r w:rsidRPr="008B00B2">
        <w:rPr>
          <w:rStyle w:val="EDBTXTKeywordBlack"/>
        </w:rPr>
        <w:t>?</w:t>
      </w:r>
      <w:r>
        <w:t xml:space="preserve">)).  </w:t>
      </w:r>
    </w:p>
    <w:p w:rsidR="006F2817" w:rsidRPr="001708AC" w:rsidRDefault="006F2817" w:rsidP="006F2817">
      <w:pPr>
        <w:pStyle w:val="EDBTXTNormalWebBlack"/>
        <w:ind w:left="1440"/>
        <w:rPr>
          <w:rStyle w:val="EDBTXTKeywordBlack"/>
        </w:rPr>
      </w:pPr>
      <w:r w:rsidRPr="001708AC">
        <w:rPr>
          <w:rStyle w:val="EDBTXTKeywordBlack"/>
        </w:rPr>
        <w:t xml:space="preserve">EXEC SQL DESCRIBE </w:t>
      </w:r>
      <w:r>
        <w:rPr>
          <w:rStyle w:val="EDBTXTKeywordBlack"/>
        </w:rPr>
        <w:t>INPUT</w:t>
      </w:r>
      <w:r w:rsidRPr="001708AC">
        <w:rPr>
          <w:rStyle w:val="EDBTXTKeywordBlack"/>
        </w:rPr>
        <w:t xml:space="preserve"> get_emp </w:t>
      </w:r>
      <w:r>
        <w:rPr>
          <w:rStyle w:val="EDBTXTKeywordBlack"/>
        </w:rPr>
        <w:t>USING</w:t>
      </w:r>
      <w:r w:rsidRPr="001708AC">
        <w:rPr>
          <w:rStyle w:val="EDBTXTKeywordBlack"/>
        </w:rPr>
        <w:t xml:space="preserve"> </w:t>
      </w:r>
      <w:r>
        <w:rPr>
          <w:rStyle w:val="EDBTXTKeywordBlack"/>
        </w:rPr>
        <w:t>'</w:t>
      </w:r>
      <w:r w:rsidRPr="001708AC">
        <w:rPr>
          <w:rStyle w:val="EDBTXTKeywordBlack"/>
        </w:rPr>
        <w:t>query_values_in</w:t>
      </w:r>
      <w:r>
        <w:rPr>
          <w:rStyle w:val="EDBTXTKeywordBlack"/>
        </w:rPr>
        <w:t>'</w:t>
      </w:r>
      <w:r w:rsidRPr="001708AC">
        <w:rPr>
          <w:rStyle w:val="EDBTXTKeywordBlack"/>
        </w:rPr>
        <w:t>;</w:t>
      </w:r>
    </w:p>
    <w:p w:rsidR="006F2817" w:rsidRDefault="006F2817" w:rsidP="006F2817">
      <w:pPr>
        <w:pStyle w:val="EDBTXTIndentNormalWebLeft05"/>
      </w:pPr>
      <w:r>
        <w:t xml:space="preserve">After describing the bind variables for this statement, you can examine the descriptor to find the number of variables required and the type of each variable.  </w:t>
      </w:r>
    </w:p>
    <w:p w:rsidR="006F2817" w:rsidRDefault="006F2817" w:rsidP="006F2817">
      <w:pPr>
        <w:pStyle w:val="EDBTXTIndentNormalWebLeft05"/>
      </w:pPr>
      <w:r>
        <w:t xml:space="preserve">If you do not specify the </w:t>
      </w:r>
      <w:r w:rsidRPr="000A3B20">
        <w:rPr>
          <w:rStyle w:val="EDBTXTKeywordBlack"/>
        </w:rPr>
        <w:t>INPUT</w:t>
      </w:r>
      <w:r>
        <w:t xml:space="preserve"> clause, </w:t>
      </w:r>
      <w:r w:rsidRPr="000A3B20">
        <w:rPr>
          <w:rStyle w:val="EDBTXTKeywordBlack"/>
        </w:rPr>
        <w:t>DESCRIBE</w:t>
      </w:r>
      <w:r>
        <w:t xml:space="preserve"> </w:t>
      </w:r>
      <w:r w:rsidRPr="000A3B20">
        <w:rPr>
          <w:rStyle w:val="EDBTXTKeywordBlack"/>
        </w:rPr>
        <w:t>DESCRIPTOR</w:t>
      </w:r>
      <w:r>
        <w:t xml:space="preserve"> populates the specified descriptor with the values returned by the statement.</w:t>
      </w:r>
    </w:p>
    <w:p w:rsidR="006F2817" w:rsidRDefault="006F2817" w:rsidP="006F2817">
      <w:pPr>
        <w:pStyle w:val="EDBTXTNormalWebBlack"/>
      </w:pPr>
      <w:r>
        <w:t xml:space="preserve">If you include the </w:t>
      </w:r>
      <w:r w:rsidRPr="00D42E4E">
        <w:rPr>
          <w:rStyle w:val="EDBTXTKeywordBlack"/>
        </w:rPr>
        <w:t>OUTPUT</w:t>
      </w:r>
      <w:r>
        <w:t xml:space="preserve"> clause, ECPGPlus populates the given descriptor with a description of each value </w:t>
      </w:r>
      <w:r w:rsidRPr="00C11749">
        <w:rPr>
          <w:rStyle w:val="EDBTXTTermNormalWebBlackItalicCharChar"/>
        </w:rPr>
        <w:t>returned</w:t>
      </w:r>
      <w:r>
        <w:t xml:space="preserve"> by the statement.  </w:t>
      </w:r>
    </w:p>
    <w:p w:rsidR="006F2817" w:rsidRDefault="006F2817" w:rsidP="006F2817">
      <w:pPr>
        <w:pStyle w:val="EDBTXTIndentNormalWebLeft05"/>
      </w:pPr>
      <w:r>
        <w:t>For example, the following statement returns three values:</w:t>
      </w:r>
    </w:p>
    <w:p w:rsidR="006F2817" w:rsidRPr="00E532CC" w:rsidRDefault="006F2817" w:rsidP="006F2817">
      <w:pPr>
        <w:pStyle w:val="EDBTXTNormalWebBlack"/>
        <w:ind w:left="1440"/>
        <w:rPr>
          <w:rStyle w:val="EDBTXTKeywordBlack"/>
        </w:rPr>
      </w:pPr>
      <w:r>
        <w:rPr>
          <w:rStyle w:val="EDBTXTKeywordBlack"/>
        </w:rPr>
        <w:t>EXEC</w:t>
      </w:r>
      <w:r w:rsidRPr="00D371AD">
        <w:t xml:space="preserve"> </w:t>
      </w:r>
      <w:r>
        <w:rPr>
          <w:rStyle w:val="EDBTXTKeywordBlack"/>
        </w:rPr>
        <w:t>SQL</w:t>
      </w:r>
      <w:r w:rsidRPr="00D371AD">
        <w:t xml:space="preserve"> </w:t>
      </w:r>
      <w:r>
        <w:rPr>
          <w:rStyle w:val="EDBTXTKeywordBlack"/>
        </w:rPr>
        <w:t>DESCRIBE</w:t>
      </w:r>
      <w:r w:rsidRPr="00D371AD">
        <w:t xml:space="preserve"> </w:t>
      </w:r>
      <w:r>
        <w:rPr>
          <w:rStyle w:val="EDBTXTKeywordBlack"/>
        </w:rPr>
        <w:t>OUTPUT</w:t>
      </w:r>
      <w:r w:rsidRPr="00D371AD">
        <w:t xml:space="preserve"> </w:t>
      </w:r>
      <w:r w:rsidRPr="00E532CC">
        <w:rPr>
          <w:rStyle w:val="EDBTXTKeywordBlack"/>
        </w:rPr>
        <w:t>FOR</w:t>
      </w:r>
      <w:r w:rsidRPr="00D371AD">
        <w:t xml:space="preserve"> </w:t>
      </w:r>
      <w:r w:rsidRPr="00E532CC">
        <w:rPr>
          <w:rStyle w:val="EDBTXTKeywordBlack"/>
        </w:rPr>
        <w:t>get_emp</w:t>
      </w:r>
      <w:r w:rsidRPr="00D371AD">
        <w:t xml:space="preserve"> </w:t>
      </w:r>
      <w:r>
        <w:rPr>
          <w:rStyle w:val="EDBTXTKeywordBlack"/>
        </w:rPr>
        <w:t>USING</w:t>
      </w:r>
      <w:r w:rsidRPr="00E532CC">
        <w:rPr>
          <w:rStyle w:val="EDBTXTKeywordBlack"/>
        </w:rPr>
        <w:t xml:space="preserve"> </w:t>
      </w:r>
      <w:r>
        <w:rPr>
          <w:rStyle w:val="EDBTXTKeywordBlack"/>
        </w:rPr>
        <w:t>'</w:t>
      </w:r>
      <w:r w:rsidRPr="00E532CC">
        <w:rPr>
          <w:rStyle w:val="EDBTXTKeywordBlack"/>
        </w:rPr>
        <w:t>query_values_out</w:t>
      </w:r>
      <w:r>
        <w:rPr>
          <w:rStyle w:val="EDBTXTKeywordBlack"/>
        </w:rPr>
        <w:t>'</w:t>
      </w:r>
      <w:r w:rsidRPr="00E532CC">
        <w:rPr>
          <w:rStyle w:val="EDBTXTKeywordBlack"/>
        </w:rPr>
        <w:t>;</w:t>
      </w:r>
    </w:p>
    <w:p w:rsidR="006F2817" w:rsidRDefault="006F2817" w:rsidP="006F2817">
      <w:pPr>
        <w:pStyle w:val="EDBTXTIndentNormalWebLeft05"/>
      </w:pPr>
      <w:r>
        <w:t>After describing the select list for this statement, you can examine the descriptor to find the number of returned values and the name and type of each value.</w:t>
      </w:r>
    </w:p>
    <w:p w:rsidR="006F2817" w:rsidRDefault="006F2817" w:rsidP="006F2817">
      <w:pPr>
        <w:pStyle w:val="Heading4"/>
      </w:pPr>
      <w:bookmarkStart w:id="954" w:name="_Toc187448299"/>
      <w:bookmarkStart w:id="955" w:name="_Toc377018088"/>
      <w:bookmarkStart w:id="956" w:name="_Toc444155596"/>
      <w:r>
        <w:t>DISCONNECT</w:t>
      </w:r>
      <w:bookmarkEnd w:id="954"/>
      <w:bookmarkEnd w:id="955"/>
      <w:bookmarkEnd w:id="956"/>
    </w:p>
    <w:p w:rsidR="006F2817" w:rsidRDefault="006F2817" w:rsidP="006F2817">
      <w:pPr>
        <w:pStyle w:val="EDBTXTNormalWebBlackChar"/>
      </w:pPr>
      <w:r>
        <w:t xml:space="preserve">Use the </w:t>
      </w:r>
      <w:r w:rsidRPr="002465F3">
        <w:rPr>
          <w:rStyle w:val="EDBTXTKeywordBlack"/>
        </w:rPr>
        <w:t>DISCONNECT</w:t>
      </w:r>
      <w:r>
        <w:t xml:space="preserve"> statement to close the connection to the server.  The syntax is:</w:t>
      </w:r>
    </w:p>
    <w:p w:rsidR="006F2817" w:rsidRPr="00784CB8" w:rsidRDefault="006F2817" w:rsidP="006F2817">
      <w:pPr>
        <w:pStyle w:val="EDBTXTNormalWebBlack"/>
        <w:ind w:left="720"/>
        <w:rPr>
          <w:rStyle w:val="EDBTXTKeywordBlack"/>
        </w:rPr>
      </w:pPr>
      <w:r>
        <w:rPr>
          <w:rStyle w:val="EDBTXTKeywordBlack"/>
        </w:rPr>
        <w:t>EXEC</w:t>
      </w:r>
      <w:r w:rsidRPr="00547DCD">
        <w:t xml:space="preserve"> </w:t>
      </w:r>
      <w:r w:rsidRPr="00784CB8">
        <w:rPr>
          <w:rStyle w:val="EDBTXTKeywordBlack"/>
        </w:rPr>
        <w:t>SQL</w:t>
      </w:r>
      <w:r w:rsidRPr="00547DCD">
        <w:t xml:space="preserve"> </w:t>
      </w:r>
      <w:r w:rsidRPr="00784CB8">
        <w:rPr>
          <w:rStyle w:val="EDBTXTKeywordBlack"/>
        </w:rPr>
        <w:t>DISCONNECT</w:t>
      </w:r>
      <w:r w:rsidRPr="00547DCD">
        <w:t xml:space="preserve"> </w:t>
      </w:r>
      <w:r w:rsidRPr="00784CB8">
        <w:rPr>
          <w:rStyle w:val="EDBTXTKeywordBlack"/>
        </w:rPr>
        <w:t>[</w:t>
      </w:r>
      <w:r w:rsidRPr="003D1719">
        <w:rPr>
          <w:rStyle w:val="EDBTXTVariable11ptBlack"/>
        </w:rPr>
        <w:t>connection_name</w:t>
      </w:r>
      <w:r w:rsidRPr="00784CB8">
        <w:rPr>
          <w:rStyle w:val="EDBTXTKeywordBlack"/>
        </w:rPr>
        <w:t>]</w:t>
      </w:r>
      <w:r>
        <w:rPr>
          <w:rStyle w:val="EDBTXTKeywordBlack"/>
        </w:rPr>
        <w:t>[CURRENT][DEFAULT][ALL];</w:t>
      </w:r>
    </w:p>
    <w:p w:rsidR="006F2817" w:rsidRDefault="006F2817" w:rsidP="006F2817">
      <w:pPr>
        <w:pStyle w:val="EDBTXTNormalWebBlackChar"/>
      </w:pPr>
      <w:r>
        <w:t>Where:</w:t>
      </w:r>
    </w:p>
    <w:p w:rsidR="006F2817" w:rsidRDefault="006F2817" w:rsidP="00EB72A3">
      <w:pPr>
        <w:pStyle w:val="EDBTXTNormalWebBlackChar"/>
        <w:ind w:left="720"/>
      </w:pPr>
      <w:r w:rsidRPr="003D1719">
        <w:rPr>
          <w:rStyle w:val="EDBTXTVariable11ptBlack"/>
        </w:rPr>
        <w:t>connection_name</w:t>
      </w:r>
      <w:r>
        <w:t xml:space="preserve"> is the connection name specified in the </w:t>
      </w:r>
      <w:r w:rsidRPr="00AD138F">
        <w:rPr>
          <w:rStyle w:val="EDBTXTKeywordBlack"/>
        </w:rPr>
        <w:t>CONNECT</w:t>
      </w:r>
      <w:r>
        <w:t xml:space="preserve"> statement used to establish the connection.  If you do not specify a connection name, the current connection is closed.</w:t>
      </w:r>
    </w:p>
    <w:p w:rsidR="006F2817" w:rsidRDefault="006F2817" w:rsidP="00EB72A3">
      <w:pPr>
        <w:pStyle w:val="EDBTXTNormalWebBlackChar"/>
        <w:ind w:left="720"/>
      </w:pPr>
      <w:r>
        <w:lastRenderedPageBreak/>
        <w:t xml:space="preserve">Include the </w:t>
      </w:r>
      <w:r w:rsidRPr="004A750C">
        <w:rPr>
          <w:rStyle w:val="EDBTXTKeywordBlack"/>
        </w:rPr>
        <w:t>CURRENT</w:t>
      </w:r>
      <w:r>
        <w:t xml:space="preserve"> keyword to specify that ECPGPlus should close the most-recently used connection.</w:t>
      </w:r>
    </w:p>
    <w:p w:rsidR="006F2817" w:rsidRDefault="006F2817" w:rsidP="00EB72A3">
      <w:pPr>
        <w:pStyle w:val="EDBTXTNormalWebBlackChar"/>
        <w:ind w:left="720"/>
      </w:pPr>
      <w:r>
        <w:t xml:space="preserve">Include the </w:t>
      </w:r>
      <w:r w:rsidRPr="004A750C">
        <w:rPr>
          <w:rStyle w:val="EDBTXTKeywordBlack"/>
        </w:rPr>
        <w:t>DEFAULT</w:t>
      </w:r>
      <w:r>
        <w:t xml:space="preserve"> keyword to specify that ECPGPlus should close the connection named </w:t>
      </w:r>
      <w:r w:rsidRPr="0089331F">
        <w:rPr>
          <w:rStyle w:val="EDBTXTKeywordBlack"/>
        </w:rPr>
        <w:t>DEFAULT</w:t>
      </w:r>
      <w:r>
        <w:t xml:space="preserve">.  If you do not specify a name when opening a connection, ECPGPlus assigns the name, </w:t>
      </w:r>
      <w:r w:rsidRPr="0089331F">
        <w:rPr>
          <w:rStyle w:val="EDBTXTKeywordBlack"/>
        </w:rPr>
        <w:t>DEFAULT</w:t>
      </w:r>
      <w:r>
        <w:t>, to the connection.</w:t>
      </w:r>
    </w:p>
    <w:p w:rsidR="006F2817" w:rsidRDefault="006F2817" w:rsidP="00EB72A3">
      <w:pPr>
        <w:pStyle w:val="EDBTXTNormalWebBlackChar"/>
        <w:ind w:left="720"/>
      </w:pPr>
      <w:r>
        <w:t xml:space="preserve">Include the </w:t>
      </w:r>
      <w:r w:rsidRPr="00FB47FD">
        <w:rPr>
          <w:rStyle w:val="EDBTXTKeywordBlack"/>
        </w:rPr>
        <w:t>ALL</w:t>
      </w:r>
      <w:r>
        <w:t xml:space="preserve"> keyword to instruct ECPGPlus to close all active connections.</w:t>
      </w:r>
    </w:p>
    <w:p w:rsidR="006F2817" w:rsidRDefault="006F2817" w:rsidP="006F2817">
      <w:pPr>
        <w:pStyle w:val="EDBTXTNormalWebBlackChar"/>
      </w:pPr>
      <w:r>
        <w:t xml:space="preserve">The following example creates a connection (named </w:t>
      </w:r>
      <w:r w:rsidRPr="006170AC">
        <w:rPr>
          <w:rStyle w:val="EDBTXTKeywordBlack"/>
        </w:rPr>
        <w:t>hr_connection</w:t>
      </w:r>
      <w:r>
        <w:t xml:space="preserve">) that connects to the </w:t>
      </w:r>
      <w:r w:rsidRPr="006170AC">
        <w:rPr>
          <w:rStyle w:val="EDBTXTKeywordBlack"/>
        </w:rPr>
        <w:t>hr</w:t>
      </w:r>
      <w:r>
        <w:t xml:space="preserve"> database, and then disconnects from the connection:</w:t>
      </w:r>
    </w:p>
    <w:p w:rsidR="006F2817" w:rsidRPr="00C46DF0" w:rsidRDefault="006F2817" w:rsidP="006F2817">
      <w:pPr>
        <w:ind w:left="720"/>
        <w:rPr>
          <w:rStyle w:val="EDBTXTKeywordBlack"/>
        </w:rPr>
      </w:pPr>
      <w:r w:rsidRPr="00C46DF0">
        <w:rPr>
          <w:rStyle w:val="EDBTXTKeywordBlack"/>
        </w:rPr>
        <w:t>/* client.pgc*/</w:t>
      </w:r>
    </w:p>
    <w:p w:rsidR="006F2817" w:rsidRPr="00C46DF0" w:rsidRDefault="006F2817" w:rsidP="006F2817">
      <w:pPr>
        <w:ind w:left="720"/>
        <w:rPr>
          <w:rStyle w:val="EDBTXTKeywordBlack"/>
        </w:rPr>
      </w:pPr>
      <w:r w:rsidRPr="00C46DF0">
        <w:rPr>
          <w:rStyle w:val="EDBTXTKeywordBlack"/>
        </w:rPr>
        <w:t>int main()</w:t>
      </w:r>
    </w:p>
    <w:p w:rsidR="006F2817" w:rsidRPr="00C46DF0" w:rsidRDefault="006F2817" w:rsidP="006F2817">
      <w:pPr>
        <w:ind w:left="720"/>
        <w:rPr>
          <w:rStyle w:val="EDBTXTKeywordBlack"/>
        </w:rPr>
      </w:pPr>
      <w:r w:rsidRPr="00C46DF0">
        <w:rPr>
          <w:rStyle w:val="EDBTXTKeywordBlack"/>
        </w:rPr>
        <w:t>{</w:t>
      </w:r>
    </w:p>
    <w:p w:rsidR="006F2817" w:rsidRPr="00C46DF0" w:rsidRDefault="006F2817" w:rsidP="006F2817">
      <w:pPr>
        <w:ind w:left="720"/>
        <w:rPr>
          <w:rStyle w:val="EDBTXTKeywordBlack"/>
        </w:rPr>
      </w:pPr>
      <w:r w:rsidRPr="00C46DF0">
        <w:rPr>
          <w:rStyle w:val="EDBTXTKeywordBlack"/>
        </w:rPr>
        <w:t xml:space="preserve">    EXEC SQL CONNECT TO hr AS connection_name;</w:t>
      </w:r>
    </w:p>
    <w:p w:rsidR="006F2817" w:rsidRPr="00C46DF0" w:rsidRDefault="006F2817" w:rsidP="006F2817">
      <w:pPr>
        <w:ind w:left="720"/>
        <w:rPr>
          <w:rStyle w:val="EDBTXTKeywordBlack"/>
        </w:rPr>
      </w:pPr>
      <w:r w:rsidRPr="00C46DF0">
        <w:rPr>
          <w:rStyle w:val="EDBTXTKeywordBlack"/>
        </w:rPr>
        <w:t xml:space="preserve">    EXEC SQL DISCONNECT connection_name;</w:t>
      </w:r>
    </w:p>
    <w:p w:rsidR="006F2817" w:rsidRPr="00C46DF0" w:rsidRDefault="006F2817" w:rsidP="006F2817">
      <w:pPr>
        <w:ind w:left="720"/>
        <w:rPr>
          <w:rStyle w:val="EDBTXTKeywordBlack"/>
        </w:rPr>
      </w:pPr>
      <w:r w:rsidRPr="00C46DF0">
        <w:rPr>
          <w:rStyle w:val="EDBTXTKeywordBlack"/>
        </w:rPr>
        <w:t xml:space="preserve">    return(0);</w:t>
      </w:r>
    </w:p>
    <w:p w:rsidR="006F2817" w:rsidRPr="00C46DF0" w:rsidRDefault="006F2817" w:rsidP="006F2817">
      <w:pPr>
        <w:ind w:left="720"/>
        <w:rPr>
          <w:rStyle w:val="EDBTXTKeywordBlack"/>
        </w:rPr>
      </w:pPr>
      <w:r w:rsidRPr="00C46DF0">
        <w:rPr>
          <w:rStyle w:val="EDBTXTKeywordBlack"/>
        </w:rPr>
        <w:t>}</w:t>
      </w:r>
    </w:p>
    <w:p w:rsidR="006F2817" w:rsidRPr="00C46DF0" w:rsidRDefault="006F2817" w:rsidP="006F2817">
      <w:pPr>
        <w:ind w:left="720"/>
        <w:rPr>
          <w:rStyle w:val="EDBTXTKeywordBlack"/>
        </w:rPr>
      </w:pPr>
    </w:p>
    <w:p w:rsidR="006F2817" w:rsidRDefault="006F2817" w:rsidP="006F2817">
      <w:pPr>
        <w:pStyle w:val="Heading4"/>
      </w:pPr>
      <w:bookmarkStart w:id="957" w:name="_Toc187448300"/>
      <w:bookmarkStart w:id="958" w:name="_Toc377018089"/>
      <w:bookmarkStart w:id="959" w:name="_Toc444155597"/>
      <w:r>
        <w:t>EXECUTE</w:t>
      </w:r>
      <w:bookmarkEnd w:id="957"/>
      <w:bookmarkEnd w:id="958"/>
      <w:bookmarkEnd w:id="959"/>
    </w:p>
    <w:p w:rsidR="006F2817" w:rsidRDefault="006F2817" w:rsidP="006F2817">
      <w:pPr>
        <w:pStyle w:val="EDBTXTNormalWebBlackChar"/>
      </w:pPr>
      <w:r>
        <w:t xml:space="preserve">Use the </w:t>
      </w:r>
      <w:r w:rsidRPr="00621F79">
        <w:rPr>
          <w:rStyle w:val="EDBTXTKeywordBlack"/>
        </w:rPr>
        <w:t>EXECUTE</w:t>
      </w:r>
      <w:r>
        <w:t xml:space="preserve"> statement to execute a statement previously prepared using an </w:t>
      </w:r>
      <w:r w:rsidRPr="00621F79">
        <w:rPr>
          <w:rStyle w:val="EDBTXTKeywordBlack"/>
        </w:rPr>
        <w:t>EXEC</w:t>
      </w:r>
      <w:r>
        <w:t xml:space="preserve"> </w:t>
      </w:r>
      <w:r w:rsidRPr="00621F79">
        <w:rPr>
          <w:rStyle w:val="EDBTXTKeywordBlack"/>
        </w:rPr>
        <w:t>SQL</w:t>
      </w:r>
      <w:r>
        <w:t xml:space="preserve"> </w:t>
      </w:r>
      <w:r w:rsidRPr="00621F79">
        <w:rPr>
          <w:rStyle w:val="EDBTXTKeywordBlack"/>
        </w:rPr>
        <w:t>PREPARE</w:t>
      </w:r>
      <w:r>
        <w:t xml:space="preserve"> statement.  The syntax is:</w:t>
      </w:r>
    </w:p>
    <w:p w:rsidR="006F2817" w:rsidRPr="004A78A2" w:rsidRDefault="006F2817" w:rsidP="006F2817">
      <w:pPr>
        <w:pStyle w:val="EDBTXTNormalWebBlack"/>
        <w:ind w:left="720"/>
        <w:rPr>
          <w:rStyle w:val="EDBTXTKeywordBlack"/>
        </w:rPr>
      </w:pPr>
      <w:r w:rsidRPr="004A78A2">
        <w:rPr>
          <w:rStyle w:val="EDBTXTKeywordBlack"/>
        </w:rPr>
        <w:t>EXEC SQL [FOR</w:t>
      </w:r>
      <w:r>
        <w:rPr>
          <w:rStyle w:val="EDBTXTKeywordBlack"/>
        </w:rPr>
        <w:t xml:space="preserve"> </w:t>
      </w:r>
      <w:r w:rsidRPr="009B193C">
        <w:rPr>
          <w:rStyle w:val="EDBTXTVariable11ptBlack"/>
        </w:rPr>
        <w:t>array_size</w:t>
      </w:r>
      <w:r w:rsidRPr="004A78A2">
        <w:rPr>
          <w:rStyle w:val="EDBTXTKeywordBlack"/>
        </w:rPr>
        <w:t xml:space="preserve">] EXECUTE </w:t>
      </w:r>
      <w:r w:rsidRPr="009B193C">
        <w:rPr>
          <w:rStyle w:val="EDBTXTVariable11ptBlack"/>
        </w:rPr>
        <w:t>statement_name</w:t>
      </w:r>
      <w:r w:rsidRPr="004A78A2">
        <w:rPr>
          <w:rStyle w:val="EDBTXTKeywordBlack"/>
        </w:rPr>
        <w:t xml:space="preserve"> </w:t>
      </w:r>
      <w:r w:rsidRPr="004A78A2">
        <w:rPr>
          <w:rStyle w:val="EDBTXTKeywordBlack"/>
        </w:rPr>
        <w:br/>
        <w:t xml:space="preserve">  [USING {DESCRIPTOR </w:t>
      </w:r>
      <w:r w:rsidRPr="009B193C">
        <w:rPr>
          <w:rStyle w:val="EDBTXTVariable11ptBlack"/>
        </w:rPr>
        <w:t>SQLDA_descriptor</w:t>
      </w:r>
      <w:r w:rsidRPr="004A78A2">
        <w:rPr>
          <w:rStyle w:val="EDBTXTKeywordBlack"/>
        </w:rPr>
        <w:t xml:space="preserve"> </w:t>
      </w:r>
      <w:r w:rsidRPr="004A78A2">
        <w:rPr>
          <w:rStyle w:val="EDBTXTKeywordBlack"/>
        </w:rPr>
        <w:br/>
        <w:t xml:space="preserve">  </w:t>
      </w:r>
      <w:r>
        <w:rPr>
          <w:rStyle w:val="EDBTXTKeywordBlack"/>
        </w:rPr>
        <w:t>|</w:t>
      </w:r>
      <w:r w:rsidRPr="004A78A2">
        <w:rPr>
          <w:rStyle w:val="EDBTXTKeywordBlack"/>
        </w:rPr>
        <w:t>:</w:t>
      </w:r>
      <w:r w:rsidRPr="009B193C">
        <w:rPr>
          <w:rStyle w:val="EDBTXTVariable11ptBlack"/>
        </w:rPr>
        <w:t>host_variable</w:t>
      </w:r>
      <w:r w:rsidRPr="004A78A2">
        <w:rPr>
          <w:rStyle w:val="EDBTXTKeywordBlack"/>
        </w:rPr>
        <w:t xml:space="preserve"> </w:t>
      </w:r>
      <w:r>
        <w:rPr>
          <w:rStyle w:val="EDBTXTKeywordBlack"/>
        </w:rPr>
        <w:t>[</w:t>
      </w:r>
      <w:r w:rsidRPr="004A78A2">
        <w:rPr>
          <w:rStyle w:val="EDBTXTKeywordBlack"/>
        </w:rPr>
        <w:t>[INDICATOR] :</w:t>
      </w:r>
      <w:r w:rsidRPr="009B193C">
        <w:rPr>
          <w:rStyle w:val="EDBTXTVariable11ptBlack"/>
        </w:rPr>
        <w:t>indicator_variable</w:t>
      </w:r>
      <w:r w:rsidRPr="00200C20">
        <w:rPr>
          <w:rStyle w:val="EDBTXTKeywordBlack"/>
        </w:rPr>
        <w:t>]</w:t>
      </w:r>
      <w:r w:rsidRPr="004A78A2">
        <w:rPr>
          <w:rStyle w:val="EDBTXTKeywordBlack"/>
        </w:rPr>
        <w:t xml:space="preserve">}]; </w:t>
      </w:r>
    </w:p>
    <w:p w:rsidR="006F2817" w:rsidRDefault="006F2817" w:rsidP="006F2817">
      <w:pPr>
        <w:pStyle w:val="EDBTXTNormalWebBlackChar"/>
      </w:pPr>
      <w:r>
        <w:t>Where:</w:t>
      </w:r>
    </w:p>
    <w:p w:rsidR="006F2817" w:rsidRDefault="006F2817" w:rsidP="00EB72A3">
      <w:pPr>
        <w:pStyle w:val="EDBTXTNormalWebBlackChar"/>
        <w:ind w:left="720"/>
      </w:pPr>
      <w:r w:rsidRPr="009B193C">
        <w:rPr>
          <w:rStyle w:val="EDBTXTVariable11ptBlack"/>
        </w:rPr>
        <w:t>array_size</w:t>
      </w:r>
      <w:r>
        <w:t xml:space="preserve"> is an integer value or a host variable that contains an integer value that specifies the number of rows to be processed.  If you omit the </w:t>
      </w:r>
      <w:r w:rsidRPr="002404AA">
        <w:rPr>
          <w:rStyle w:val="EDBTXTKeywordBlack"/>
        </w:rPr>
        <w:t>FOR</w:t>
      </w:r>
      <w:r>
        <w:t xml:space="preserve"> clause, the statement is executed once for each member of the array.</w:t>
      </w:r>
    </w:p>
    <w:p w:rsidR="006F2817" w:rsidRDefault="006F2817" w:rsidP="00EB72A3">
      <w:pPr>
        <w:pStyle w:val="EDBTXTNormalWebBlackChar"/>
        <w:ind w:left="720"/>
      </w:pPr>
      <w:r w:rsidRPr="009B193C">
        <w:rPr>
          <w:rStyle w:val="EDBTXTVariable11ptBlack"/>
        </w:rPr>
        <w:t>statement_name</w:t>
      </w:r>
      <w:r>
        <w:t xml:space="preserve"> specifies the name assigned to the statement when the statement was created (using the </w:t>
      </w:r>
      <w:r w:rsidRPr="00166344">
        <w:rPr>
          <w:rStyle w:val="EDBTXTKeywordBlack"/>
        </w:rPr>
        <w:t>EXEC</w:t>
      </w:r>
      <w:r>
        <w:t xml:space="preserve"> </w:t>
      </w:r>
      <w:r w:rsidRPr="00166344">
        <w:rPr>
          <w:rStyle w:val="EDBTXTKeywordBlack"/>
        </w:rPr>
        <w:t>SQL</w:t>
      </w:r>
      <w:r>
        <w:t xml:space="preserve"> </w:t>
      </w:r>
      <w:r w:rsidRPr="00166344">
        <w:rPr>
          <w:rStyle w:val="EDBTXTKeywordBlack"/>
        </w:rPr>
        <w:t>PREPARE</w:t>
      </w:r>
      <w:r>
        <w:t xml:space="preserve"> statement).</w:t>
      </w:r>
    </w:p>
    <w:p w:rsidR="006F2817" w:rsidRPr="00625CCA" w:rsidRDefault="006F2817" w:rsidP="00EB72A3">
      <w:pPr>
        <w:pStyle w:val="EDBTXTNormalWebBlackChar"/>
        <w:ind w:left="720"/>
      </w:pPr>
      <w:r w:rsidRPr="00625CCA">
        <w:t xml:space="preserve">Include the </w:t>
      </w:r>
      <w:r w:rsidRPr="00625CCA">
        <w:rPr>
          <w:rStyle w:val="EDBTXTKeywordBlack"/>
        </w:rPr>
        <w:t>USING</w:t>
      </w:r>
      <w:r w:rsidRPr="00625CCA">
        <w:t xml:space="preserve"> clause to supply values for parameters within the prepared statement:</w:t>
      </w:r>
    </w:p>
    <w:p w:rsidR="006F2817" w:rsidRDefault="006F2817" w:rsidP="00EB72A3">
      <w:pPr>
        <w:pStyle w:val="EDBTXTIndentNormalWebLeft05"/>
        <w:ind w:left="1440"/>
      </w:pPr>
      <w:r w:rsidRPr="00625CCA">
        <w:t>Include</w:t>
      </w:r>
      <w:r>
        <w:t xml:space="preserve"> the</w:t>
      </w:r>
      <w:r w:rsidRPr="00625CCA">
        <w:t xml:space="preserve"> </w:t>
      </w:r>
      <w:r w:rsidRPr="00625CCA">
        <w:rPr>
          <w:rStyle w:val="EDBTXTKeywordBlack"/>
        </w:rPr>
        <w:t>DESCRIPTOR</w:t>
      </w:r>
      <w:r>
        <w:rPr>
          <w:rStyle w:val="EDBTXTKeywordBlack"/>
          <w:i/>
        </w:rPr>
        <w:t xml:space="preserve"> </w:t>
      </w:r>
      <w:r w:rsidRPr="009B193C">
        <w:rPr>
          <w:rStyle w:val="EDBTXTVariable11ptBlack"/>
        </w:rPr>
        <w:t>SQLDA_descriptor</w:t>
      </w:r>
      <w:r>
        <w:t xml:space="preserve"> clause to provide an SQLDA descriptor value for a parameter. </w:t>
      </w:r>
    </w:p>
    <w:p w:rsidR="006F2817" w:rsidRPr="00DB2B09" w:rsidRDefault="006F2817" w:rsidP="00EB72A3">
      <w:pPr>
        <w:pStyle w:val="EDBTXTIndentNormalWebLeft05"/>
        <w:ind w:left="1440"/>
      </w:pPr>
      <w:r w:rsidRPr="00A45F64">
        <w:lastRenderedPageBreak/>
        <w:t>Use</w:t>
      </w:r>
      <w:r>
        <w:t xml:space="preserve"> a</w:t>
      </w:r>
      <w:r w:rsidRPr="00A45F64">
        <w:t xml:space="preserve"> </w:t>
      </w:r>
      <w:r w:rsidRPr="009B193C">
        <w:rPr>
          <w:rStyle w:val="EDBTXTVariable11ptBlack"/>
        </w:rPr>
        <w:t>host_variable</w:t>
      </w:r>
      <w:r>
        <w:t xml:space="preserve"> (and an optional </w:t>
      </w:r>
      <w:r w:rsidRPr="009B193C">
        <w:rPr>
          <w:rStyle w:val="EDBTXTVariable11ptBlack"/>
        </w:rPr>
        <w:t>indicator_variable</w:t>
      </w:r>
      <w:r>
        <w:t>) to provide a user-specified value for a parameter.</w:t>
      </w:r>
    </w:p>
    <w:p w:rsidR="006F2817" w:rsidRPr="00200C20" w:rsidRDefault="006F2817" w:rsidP="006F2817">
      <w:pPr>
        <w:pStyle w:val="EDBTXTNormalWebBlackChar"/>
      </w:pPr>
      <w:r w:rsidRPr="00200C20">
        <w:t xml:space="preserve">The following example creates a prepared statement that inserts a record into the </w:t>
      </w:r>
      <w:r w:rsidRPr="00200C20">
        <w:rPr>
          <w:rStyle w:val="EDBTXTKeywordBlack"/>
        </w:rPr>
        <w:t>emp</w:t>
      </w:r>
      <w:r w:rsidRPr="00200C20">
        <w:t xml:space="preserve"> table:</w:t>
      </w:r>
    </w:p>
    <w:p w:rsidR="006F2817" w:rsidRPr="00200C20" w:rsidRDefault="006F2817" w:rsidP="006F2817">
      <w:pPr>
        <w:widowControl w:val="0"/>
        <w:autoSpaceDE w:val="0"/>
        <w:autoSpaceDN w:val="0"/>
        <w:adjustRightInd w:val="0"/>
        <w:ind w:left="720"/>
        <w:rPr>
          <w:rStyle w:val="EDBTXTKeywordBlack"/>
        </w:rPr>
      </w:pPr>
      <w:r w:rsidRPr="00200C20">
        <w:rPr>
          <w:rStyle w:val="EDBTXTKeywordBlack"/>
        </w:rPr>
        <w:t>EXEC SQL PREPARE add_emp (numeric, text, text, numeric) AS</w:t>
      </w:r>
    </w:p>
    <w:p w:rsidR="006F2817" w:rsidRPr="00200C20" w:rsidRDefault="006F2817" w:rsidP="006F2817">
      <w:pPr>
        <w:widowControl w:val="0"/>
        <w:autoSpaceDE w:val="0"/>
        <w:autoSpaceDN w:val="0"/>
        <w:adjustRightInd w:val="0"/>
        <w:ind w:left="720"/>
        <w:rPr>
          <w:rStyle w:val="EDBTXTKeywordBlack"/>
        </w:rPr>
      </w:pPr>
      <w:r w:rsidRPr="00200C20">
        <w:rPr>
          <w:rStyle w:val="EDBTXTKeywordBlack"/>
        </w:rPr>
        <w:t xml:space="preserve">    INSERT INTO emp VALUES($1, $2, $3, $4);</w:t>
      </w:r>
    </w:p>
    <w:p w:rsidR="006F2817" w:rsidRPr="00200C20" w:rsidRDefault="006F2817" w:rsidP="006F2817">
      <w:pPr>
        <w:pStyle w:val="EDBTXTNormalWebBlackChar"/>
      </w:pPr>
      <w:r w:rsidRPr="00200C20">
        <w:t>Each time you invoke the prepared statement, provide fresh parameter values for the statement:</w:t>
      </w:r>
    </w:p>
    <w:p w:rsidR="006F2817" w:rsidRPr="00200C20" w:rsidRDefault="006F2817" w:rsidP="006F2817">
      <w:pPr>
        <w:widowControl w:val="0"/>
        <w:autoSpaceDE w:val="0"/>
        <w:autoSpaceDN w:val="0"/>
        <w:adjustRightInd w:val="0"/>
        <w:ind w:left="720"/>
        <w:rPr>
          <w:rStyle w:val="EDBTXTKeywordBlack"/>
        </w:rPr>
      </w:pPr>
      <w:r w:rsidRPr="00200C20">
        <w:rPr>
          <w:rStyle w:val="EDBTXTKeywordBlack"/>
        </w:rPr>
        <w:t>EXEC SQL EXECUTE add_emp USING 8000, 'DAWSON', 'CLERK', 7788;</w:t>
      </w:r>
    </w:p>
    <w:p w:rsidR="006F2817" w:rsidRPr="00200C20" w:rsidRDefault="006F2817" w:rsidP="006F2817">
      <w:pPr>
        <w:widowControl w:val="0"/>
        <w:autoSpaceDE w:val="0"/>
        <w:autoSpaceDN w:val="0"/>
        <w:adjustRightInd w:val="0"/>
        <w:ind w:left="720"/>
        <w:rPr>
          <w:rFonts w:ascii="Courier New" w:hAnsi="Courier New" w:cs="Courier New"/>
          <w:sz w:val="22"/>
        </w:rPr>
      </w:pPr>
      <w:r w:rsidRPr="00200C20">
        <w:rPr>
          <w:rStyle w:val="EDBTXTKeywordBlack"/>
        </w:rPr>
        <w:t>EXEC SQL EXECUTE add_emp USING 8001, 'EDWARDS', 'ANALYST', 7698;</w:t>
      </w:r>
    </w:p>
    <w:p w:rsidR="006F2817" w:rsidRDefault="006F2817" w:rsidP="006F2817">
      <w:pPr>
        <w:pStyle w:val="Heading4"/>
      </w:pPr>
      <w:bookmarkStart w:id="960" w:name="_Toc187448301"/>
      <w:bookmarkStart w:id="961" w:name="_Toc377018090"/>
      <w:bookmarkStart w:id="962" w:name="_Toc444155598"/>
      <w:r>
        <w:t>EXECUTE DESCRIPTOR</w:t>
      </w:r>
      <w:bookmarkEnd w:id="960"/>
      <w:bookmarkEnd w:id="961"/>
      <w:bookmarkEnd w:id="962"/>
    </w:p>
    <w:p w:rsidR="006F2817" w:rsidRDefault="006F2817" w:rsidP="006F2817">
      <w:pPr>
        <w:pStyle w:val="EDBTXTNormalWebBlackChar"/>
      </w:pPr>
      <w:r>
        <w:t xml:space="preserve">Use the </w:t>
      </w:r>
      <w:r w:rsidRPr="00621F79">
        <w:rPr>
          <w:rStyle w:val="EDBTXTKeywordBlack"/>
        </w:rPr>
        <w:t>EXECUTE</w:t>
      </w:r>
      <w:r>
        <w:t xml:space="preserve"> statement to execute a statement previously prepared by an </w:t>
      </w:r>
      <w:r w:rsidRPr="00621F79">
        <w:rPr>
          <w:rStyle w:val="EDBTXTKeywordBlack"/>
        </w:rPr>
        <w:t>EXEC</w:t>
      </w:r>
      <w:r>
        <w:t xml:space="preserve"> </w:t>
      </w:r>
      <w:r w:rsidRPr="00621F79">
        <w:rPr>
          <w:rStyle w:val="EDBTXTKeywordBlack"/>
        </w:rPr>
        <w:t>SQL</w:t>
      </w:r>
      <w:r>
        <w:t xml:space="preserve"> </w:t>
      </w:r>
      <w:r w:rsidRPr="00621F79">
        <w:rPr>
          <w:rStyle w:val="EDBTXTKeywordBlack"/>
        </w:rPr>
        <w:t>PREPARE</w:t>
      </w:r>
      <w:r>
        <w:t xml:space="preserve"> statement, using an SQL descriptor.  The syntax is:</w:t>
      </w:r>
    </w:p>
    <w:p w:rsidR="006F2817" w:rsidRPr="00756F95" w:rsidRDefault="006F2817" w:rsidP="006F2817">
      <w:pPr>
        <w:pStyle w:val="EDBTXTNormalWebBlack"/>
        <w:ind w:left="720"/>
        <w:rPr>
          <w:rStyle w:val="EDBTXTKeywordBlack"/>
        </w:rPr>
      </w:pPr>
      <w:r w:rsidRPr="00756F95">
        <w:rPr>
          <w:rStyle w:val="EDBTXTKeywordBlack"/>
        </w:rPr>
        <w:t xml:space="preserve">EXEC SQL [FOR </w:t>
      </w:r>
      <w:r w:rsidRPr="00C47283">
        <w:rPr>
          <w:rStyle w:val="EDBTXTVariable11ptBlack"/>
        </w:rPr>
        <w:t>array_size</w:t>
      </w:r>
      <w:r w:rsidRPr="00756F95">
        <w:rPr>
          <w:rStyle w:val="EDBTXTKeywordBlack"/>
        </w:rPr>
        <w:t xml:space="preserve">] EXECUTE </w:t>
      </w:r>
      <w:r w:rsidRPr="00C47283">
        <w:rPr>
          <w:rStyle w:val="EDBTXTVariable11ptBlack"/>
        </w:rPr>
        <w:t>statement_identifier</w:t>
      </w:r>
      <w:r w:rsidRPr="00756F95">
        <w:rPr>
          <w:rStyle w:val="EDBTXTKeywordBlack"/>
        </w:rPr>
        <w:t xml:space="preserve"> </w:t>
      </w:r>
      <w:r>
        <w:rPr>
          <w:rStyle w:val="EDBTXTKeywordBlack"/>
        </w:rPr>
        <w:br/>
        <w:t xml:space="preserve">  [USING [SQL] DESCRIPTOR</w:t>
      </w:r>
      <w:r w:rsidRPr="00756F95">
        <w:rPr>
          <w:rStyle w:val="EDBTXTKeywordBlack"/>
        </w:rPr>
        <w:t xml:space="preserve"> </w:t>
      </w:r>
      <w:r w:rsidRPr="00C47283">
        <w:rPr>
          <w:rStyle w:val="EDBTXTVariable11ptBlack"/>
        </w:rPr>
        <w:t>descriptor_name</w:t>
      </w:r>
      <w:r>
        <w:rPr>
          <w:rStyle w:val="EDBTXTKeywordBlack"/>
        </w:rPr>
        <w:t>]</w:t>
      </w:r>
      <w:r>
        <w:rPr>
          <w:rStyle w:val="EDBTXTKeywordBlack"/>
        </w:rPr>
        <w:br/>
        <w:t xml:space="preserve">  [INTO [SQL] DESCRIPTOR </w:t>
      </w:r>
      <w:r w:rsidRPr="00C47283">
        <w:rPr>
          <w:rStyle w:val="EDBTXTVariable11ptBlack"/>
        </w:rPr>
        <w:t>descriptor_name</w:t>
      </w:r>
      <w:r>
        <w:rPr>
          <w:rStyle w:val="EDBTXTKeywordBlack"/>
        </w:rPr>
        <w:t>];</w:t>
      </w:r>
    </w:p>
    <w:p w:rsidR="006F2817" w:rsidRPr="00072031" w:rsidRDefault="006F2817" w:rsidP="006F2817">
      <w:pPr>
        <w:pStyle w:val="EDBTXTNormalWebBlackChar"/>
      </w:pPr>
      <w:r w:rsidRPr="00072031">
        <w:t>Where:</w:t>
      </w:r>
    </w:p>
    <w:p w:rsidR="006F2817" w:rsidRDefault="006F2817" w:rsidP="00EB72A3">
      <w:pPr>
        <w:pStyle w:val="EDBTXTNormalWebBlackChar"/>
        <w:ind w:left="720"/>
      </w:pPr>
      <w:r w:rsidRPr="00C47283">
        <w:rPr>
          <w:rStyle w:val="EDBTXTVariable11ptBlack"/>
        </w:rPr>
        <w:t>array_size</w:t>
      </w:r>
      <w:r>
        <w:t xml:space="preserve"> is an integer value or a host variable that contains an integer value that specifies the number of rows to be processed.  If you omit the </w:t>
      </w:r>
      <w:r w:rsidRPr="002404AA">
        <w:rPr>
          <w:rStyle w:val="EDBTXTKeywordBlack"/>
        </w:rPr>
        <w:t>FOR</w:t>
      </w:r>
      <w:r>
        <w:t xml:space="preserve"> clause, the statement is executed once for each member of the array.</w:t>
      </w:r>
    </w:p>
    <w:p w:rsidR="006F2817" w:rsidRDefault="006F2817" w:rsidP="00EB72A3">
      <w:pPr>
        <w:pStyle w:val="EDBTXTNormalWebBlackChar"/>
        <w:ind w:left="720"/>
      </w:pPr>
      <w:r w:rsidRPr="00C47283">
        <w:rPr>
          <w:rStyle w:val="EDBTXTVariable11ptBlack"/>
        </w:rPr>
        <w:t>statement_identifier</w:t>
      </w:r>
      <w:r>
        <w:t xml:space="preserve"> specifies the identifier assigned to the statement with the </w:t>
      </w:r>
      <w:r w:rsidRPr="00166344">
        <w:rPr>
          <w:rStyle w:val="EDBTXTKeywordBlack"/>
        </w:rPr>
        <w:t>EXEC</w:t>
      </w:r>
      <w:r>
        <w:t xml:space="preserve"> </w:t>
      </w:r>
      <w:r w:rsidRPr="00166344">
        <w:rPr>
          <w:rStyle w:val="EDBTXTKeywordBlack"/>
        </w:rPr>
        <w:t>SQL</w:t>
      </w:r>
      <w:r>
        <w:t xml:space="preserve"> </w:t>
      </w:r>
      <w:r w:rsidRPr="00166344">
        <w:rPr>
          <w:rStyle w:val="EDBTXTKeywordBlack"/>
        </w:rPr>
        <w:t>PREPARE</w:t>
      </w:r>
      <w:r>
        <w:t xml:space="preserve"> statement.</w:t>
      </w:r>
    </w:p>
    <w:p w:rsidR="006F2817" w:rsidRDefault="006F2817" w:rsidP="00EB72A3">
      <w:pPr>
        <w:pStyle w:val="EDBTXTNormalWebBlackChar"/>
        <w:ind w:left="720"/>
      </w:pPr>
      <w:r>
        <w:t xml:space="preserve">Include the </w:t>
      </w:r>
      <w:r w:rsidRPr="00604D82">
        <w:rPr>
          <w:rStyle w:val="EDBTXTKeywordBlack"/>
        </w:rPr>
        <w:t>USING</w:t>
      </w:r>
      <w:r>
        <w:t xml:space="preserve"> clause to specify values for any input parameters required by the prepared statement. </w:t>
      </w:r>
    </w:p>
    <w:p w:rsidR="006F2817" w:rsidRDefault="006F2817" w:rsidP="00EB72A3">
      <w:pPr>
        <w:pStyle w:val="EDBTXTNormalWebBlackChar"/>
        <w:ind w:left="720"/>
      </w:pPr>
      <w:r>
        <w:t xml:space="preserve">Include the </w:t>
      </w:r>
      <w:r w:rsidRPr="00604D82">
        <w:rPr>
          <w:rStyle w:val="EDBTXTKeywordBlack"/>
        </w:rPr>
        <w:t>INTO</w:t>
      </w:r>
      <w:r>
        <w:t xml:space="preserve"> clause to specify a descriptor into which the </w:t>
      </w:r>
      <w:r w:rsidRPr="00604D82">
        <w:rPr>
          <w:rStyle w:val="EDBTXTKeywordBlack"/>
        </w:rPr>
        <w:t>EXECUTE</w:t>
      </w:r>
      <w:r>
        <w:t xml:space="preserve"> statement will write the results returned by the prepared statement.</w:t>
      </w:r>
    </w:p>
    <w:p w:rsidR="006F2817" w:rsidRDefault="006F2817" w:rsidP="00EB72A3">
      <w:pPr>
        <w:pStyle w:val="EDBTXTNormalWebBlackChar"/>
        <w:ind w:left="720"/>
      </w:pPr>
      <w:r w:rsidRPr="00C47283">
        <w:rPr>
          <w:rStyle w:val="EDBTXTVariable11ptBlack"/>
        </w:rPr>
        <w:t>descriptor_name</w:t>
      </w:r>
      <w:r>
        <w:t xml:space="preserve"> specifies the name of a descriptor (as a single-quoted string literal), or a host variable that contains the name of a descriptor.</w:t>
      </w:r>
    </w:p>
    <w:p w:rsidR="00082C6D" w:rsidRDefault="00082C6D" w:rsidP="006F2817">
      <w:pPr>
        <w:pStyle w:val="EDBTXTNormalWebBlackChar"/>
      </w:pPr>
    </w:p>
    <w:p w:rsidR="006F2817" w:rsidRDefault="006F2817" w:rsidP="006F2817">
      <w:pPr>
        <w:pStyle w:val="EDBTXTNormalWebBlackChar"/>
      </w:pPr>
      <w:r>
        <w:lastRenderedPageBreak/>
        <w:t xml:space="preserve">The following example executes the prepared statement, </w:t>
      </w:r>
      <w:r w:rsidRPr="00AE3D3F">
        <w:rPr>
          <w:rStyle w:val="EDBTXTKeywordBlack"/>
        </w:rPr>
        <w:t>give_raise</w:t>
      </w:r>
      <w:r>
        <w:t xml:space="preserve">, using the values contained in the descriptor </w:t>
      </w:r>
      <w:r w:rsidRPr="00C66825">
        <w:rPr>
          <w:rStyle w:val="EDBTXTKeywordBlack"/>
        </w:rPr>
        <w:t>stmtText</w:t>
      </w:r>
      <w:r w:rsidRPr="00C66825">
        <w:t>:</w:t>
      </w:r>
    </w:p>
    <w:p w:rsidR="006F2817" w:rsidRDefault="006F2817" w:rsidP="006F2817">
      <w:pPr>
        <w:widowControl w:val="0"/>
        <w:autoSpaceDE w:val="0"/>
        <w:autoSpaceDN w:val="0"/>
        <w:adjustRightInd w:val="0"/>
        <w:ind w:left="720"/>
        <w:rPr>
          <w:rStyle w:val="EDBTXTKeywordBlack"/>
        </w:rPr>
      </w:pPr>
      <w:r>
        <w:rPr>
          <w:rStyle w:val="EDBTXTKeywordBlack"/>
        </w:rPr>
        <w:t>EXEC SQL PREPARE give_r</w:t>
      </w:r>
      <w:r w:rsidRPr="00F77838">
        <w:rPr>
          <w:rStyle w:val="EDBTXTKeywordBlack"/>
        </w:rPr>
        <w:t>aise FROM :stmtText;</w:t>
      </w:r>
      <w:r>
        <w:rPr>
          <w:rStyle w:val="EDBTXTKeywordBlack"/>
        </w:rPr>
        <w:t xml:space="preserve"> </w:t>
      </w:r>
    </w:p>
    <w:p w:rsidR="006F2817" w:rsidRPr="004F309B" w:rsidRDefault="006F2817" w:rsidP="006F2817">
      <w:pPr>
        <w:widowControl w:val="0"/>
        <w:autoSpaceDE w:val="0"/>
        <w:autoSpaceDN w:val="0"/>
        <w:adjustRightInd w:val="0"/>
        <w:ind w:left="720"/>
        <w:rPr>
          <w:rStyle w:val="EDBTXTKeywordBlack"/>
        </w:rPr>
      </w:pPr>
      <w:r w:rsidRPr="004F309B">
        <w:rPr>
          <w:rStyle w:val="EDBTXTKeywordBlack"/>
        </w:rPr>
        <w:t>EXEC SQL EXECUTE give_raise USING DESCRIPTOR :stmtText;</w:t>
      </w:r>
    </w:p>
    <w:p w:rsidR="006F2817" w:rsidRDefault="006F2817" w:rsidP="006F2817">
      <w:pPr>
        <w:pStyle w:val="Heading4"/>
      </w:pPr>
      <w:bookmarkStart w:id="963" w:name="_Toc187448302"/>
      <w:bookmarkStart w:id="964" w:name="_Toc377018091"/>
      <w:bookmarkStart w:id="965" w:name="_Toc444155599"/>
      <w:r>
        <w:t>EXECUTE...END EXEC</w:t>
      </w:r>
      <w:bookmarkEnd w:id="963"/>
      <w:bookmarkEnd w:id="964"/>
      <w:bookmarkEnd w:id="965"/>
    </w:p>
    <w:p w:rsidR="006F2817" w:rsidRPr="00EF5C74" w:rsidRDefault="006F2817" w:rsidP="006F2817">
      <w:pPr>
        <w:pStyle w:val="EDBTXTNormalWebBlackChar"/>
      </w:pPr>
      <w:r>
        <w:t xml:space="preserve">Use the </w:t>
      </w:r>
      <w:r w:rsidRPr="00606DAD">
        <w:rPr>
          <w:rStyle w:val="EDBTXTKeywordBlack"/>
        </w:rPr>
        <w:t>EXECUTE…END-EXEC</w:t>
      </w:r>
      <w:r>
        <w:t xml:space="preserve"> statement to embed an anonymous block into a client </w:t>
      </w:r>
      <w:r w:rsidRPr="00EF5C74">
        <w:t>application.  The syntax is:</w:t>
      </w:r>
    </w:p>
    <w:p w:rsidR="006F2817" w:rsidRPr="00495C6F" w:rsidRDefault="006F2817" w:rsidP="006F2817">
      <w:pPr>
        <w:pStyle w:val="EDBTXTNormalWebBlack"/>
        <w:ind w:left="720"/>
        <w:rPr>
          <w:rStyle w:val="EDBTXTKeywordBlack"/>
        </w:rPr>
      </w:pPr>
      <w:r w:rsidRPr="00495C6F">
        <w:rPr>
          <w:rStyle w:val="EDBTXTKeywordBlack"/>
        </w:rPr>
        <w:t>EXEC</w:t>
      </w:r>
      <w:r w:rsidRPr="00495C6F">
        <w:t xml:space="preserve"> </w:t>
      </w:r>
      <w:r w:rsidRPr="00495C6F">
        <w:rPr>
          <w:rStyle w:val="EDBTXTKeywordBlack"/>
        </w:rPr>
        <w:t>S</w:t>
      </w:r>
      <w:r>
        <w:rPr>
          <w:rStyle w:val="EDBTXTKeywordBlack"/>
        </w:rPr>
        <w:t>QL</w:t>
      </w:r>
      <w:r w:rsidRPr="00495C6F">
        <w:t xml:space="preserve"> </w:t>
      </w:r>
      <w:r>
        <w:rPr>
          <w:rStyle w:val="EDBTXTKeywordBlack"/>
        </w:rPr>
        <w:t>[AT</w:t>
      </w:r>
      <w:r w:rsidRPr="00495C6F">
        <w:t xml:space="preserve"> </w:t>
      </w:r>
      <w:r w:rsidRPr="00C47283">
        <w:rPr>
          <w:rStyle w:val="EDBTXTVariable11ptBlack"/>
        </w:rPr>
        <w:t>database_name</w:t>
      </w:r>
      <w:r w:rsidRPr="00495C6F">
        <w:rPr>
          <w:rStyle w:val="EDBTXTKeywordBlack"/>
        </w:rPr>
        <w:t>]</w:t>
      </w:r>
      <w:r w:rsidRPr="00495C6F">
        <w:t xml:space="preserve"> </w:t>
      </w:r>
      <w:r w:rsidRPr="00495C6F">
        <w:rPr>
          <w:rStyle w:val="EDBTXTKeywordBlack"/>
        </w:rPr>
        <w:t>EXECUTE</w:t>
      </w:r>
      <w:r w:rsidRPr="00495C6F">
        <w:t xml:space="preserve"> </w:t>
      </w:r>
      <w:r w:rsidRPr="00C47283">
        <w:rPr>
          <w:rStyle w:val="EDBTXTVariable11ptBlack"/>
        </w:rPr>
        <w:t>anonymous_block</w:t>
      </w:r>
      <w:r w:rsidRPr="00495C6F">
        <w:t xml:space="preserve"> </w:t>
      </w:r>
      <w:r w:rsidRPr="00495C6F">
        <w:rPr>
          <w:rStyle w:val="EDBTXTKeywordBlack"/>
        </w:rPr>
        <w:t xml:space="preserve">END-EXEC; </w:t>
      </w:r>
    </w:p>
    <w:p w:rsidR="006F2817" w:rsidRDefault="006F2817" w:rsidP="006F2817">
      <w:pPr>
        <w:pStyle w:val="EDBTXTNormalWebBlackChar"/>
      </w:pPr>
      <w:r>
        <w:t>Where:</w:t>
      </w:r>
    </w:p>
    <w:p w:rsidR="006F2817" w:rsidRDefault="006F2817" w:rsidP="00EB72A3">
      <w:pPr>
        <w:pStyle w:val="EDBTXTNormalWebBlackChar"/>
        <w:ind w:left="720"/>
      </w:pPr>
      <w:r w:rsidRPr="00C47283">
        <w:rPr>
          <w:rStyle w:val="EDBTXTVariable11ptBlack"/>
        </w:rPr>
        <w:t>database_name</w:t>
      </w:r>
      <w:r>
        <w:t xml:space="preserve"> is the database identifier or a host variable that contains the database identifier.  If you omit the </w:t>
      </w:r>
      <w:r w:rsidRPr="008C39C3">
        <w:rPr>
          <w:rStyle w:val="EDBTXTKeywordBlack"/>
        </w:rPr>
        <w:t>AT</w:t>
      </w:r>
      <w:r>
        <w:t xml:space="preserve"> clause, the statement will be executed on the current default database.</w:t>
      </w:r>
    </w:p>
    <w:p w:rsidR="006F2817" w:rsidRDefault="006F2817" w:rsidP="00EB72A3">
      <w:pPr>
        <w:pStyle w:val="EDBTXTNormalWebBlackChar"/>
        <w:ind w:left="720"/>
      </w:pPr>
      <w:r w:rsidRPr="00C47283">
        <w:rPr>
          <w:rStyle w:val="EDBTXTVariable11ptBlack"/>
        </w:rPr>
        <w:t>anonymous_block</w:t>
      </w:r>
      <w:r>
        <w:t xml:space="preserve"> is an inline sequence of PL/pgSQL or SPL statements and declarations.  You may include host variables and optional indicator variables within the block; each such variable is treated as an </w:t>
      </w:r>
      <w:r w:rsidRPr="004D235B">
        <w:rPr>
          <w:rStyle w:val="EDBTXTKeywordBlack"/>
        </w:rPr>
        <w:t>IN/OUT</w:t>
      </w:r>
      <w:r>
        <w:t xml:space="preserve"> value.</w:t>
      </w:r>
    </w:p>
    <w:p w:rsidR="006F2817" w:rsidRPr="00872AB9" w:rsidRDefault="006F2817" w:rsidP="006F2817">
      <w:pPr>
        <w:pStyle w:val="EDBTXTNormalWebBlackChar"/>
      </w:pPr>
      <w:r w:rsidRPr="00872AB9">
        <w:t>The following example executes an anonymous block:</w:t>
      </w:r>
    </w:p>
    <w:p w:rsidR="006F2817" w:rsidRPr="00872AB9" w:rsidRDefault="006F2817" w:rsidP="006F2817">
      <w:pPr>
        <w:ind w:left="720"/>
        <w:rPr>
          <w:rStyle w:val="EDBTXTKeywordBlack"/>
        </w:rPr>
      </w:pPr>
      <w:r>
        <w:rPr>
          <w:rStyle w:val="EDBTXTKeywordBlack"/>
        </w:rPr>
        <w:t>EXEC SQL EXECUTE</w:t>
      </w:r>
      <w:r>
        <w:rPr>
          <w:rStyle w:val="EDBTXTKeywordBlack"/>
        </w:rPr>
        <w:br/>
        <w:t xml:space="preserve">  </w:t>
      </w:r>
      <w:r w:rsidRPr="00872AB9">
        <w:rPr>
          <w:rStyle w:val="EDBTXTKeywordBlack"/>
        </w:rPr>
        <w:t>BEGIN</w:t>
      </w:r>
      <w:r>
        <w:rPr>
          <w:rStyle w:val="EDBTXTKeywordBlack"/>
        </w:rPr>
        <w:br/>
        <w:t xml:space="preserve">    </w:t>
      </w:r>
      <w:r w:rsidRPr="00872AB9">
        <w:rPr>
          <w:rStyle w:val="EDBTXTKeywordBlack"/>
        </w:rPr>
        <w:t>IF (current_user = :admin_user_name) THEN</w:t>
      </w:r>
      <w:r>
        <w:rPr>
          <w:rStyle w:val="EDBTXTKeywordBlack"/>
        </w:rPr>
        <w:br/>
        <w:t xml:space="preserve">      </w:t>
      </w:r>
      <w:r w:rsidRPr="00872AB9">
        <w:rPr>
          <w:rStyle w:val="EDBTXTKeywordBlack"/>
        </w:rPr>
        <w:t>DBMS_OUTPUT.PUT_LINE('You are an administrator');</w:t>
      </w:r>
      <w:r>
        <w:rPr>
          <w:rStyle w:val="EDBTXTKeywordBlack"/>
        </w:rPr>
        <w:br/>
        <w:t xml:space="preserve">    END IF;</w:t>
      </w:r>
      <w:r>
        <w:rPr>
          <w:rStyle w:val="EDBTXTKeywordBlack"/>
        </w:rPr>
        <w:br/>
      </w:r>
      <w:r w:rsidRPr="00872AB9">
        <w:rPr>
          <w:rStyle w:val="EDBTXTKeywordBlack"/>
        </w:rPr>
        <w:t>END-EXEC;</w:t>
      </w:r>
    </w:p>
    <w:p w:rsidR="006F2817" w:rsidRDefault="006F2817" w:rsidP="006F2817">
      <w:pPr>
        <w:pStyle w:val="EDBTXTNormalWebBlack"/>
      </w:pPr>
      <w:r>
        <w:t xml:space="preserve">Please Note: the </w:t>
      </w:r>
      <w:r w:rsidRPr="00BF1478">
        <w:rPr>
          <w:rStyle w:val="EDBTXTKeywordBlack"/>
        </w:rPr>
        <w:t>EXECUTE</w:t>
      </w:r>
      <w:r>
        <w:t>…</w:t>
      </w:r>
      <w:r w:rsidRPr="00BF1478">
        <w:rPr>
          <w:rStyle w:val="EDBTXTKeywordBlack"/>
        </w:rPr>
        <w:t>END</w:t>
      </w:r>
      <w:r>
        <w:t xml:space="preserve"> </w:t>
      </w:r>
      <w:r w:rsidRPr="00BF1478">
        <w:rPr>
          <w:rStyle w:val="EDBTXTKeywordBlack"/>
        </w:rPr>
        <w:t>EXEC</w:t>
      </w:r>
      <w:r>
        <w:t xml:space="preserve"> statement is supported only by Advanced Server.</w:t>
      </w:r>
    </w:p>
    <w:p w:rsidR="006F2817" w:rsidRDefault="006F2817" w:rsidP="006F2817">
      <w:pPr>
        <w:pStyle w:val="Heading4"/>
      </w:pPr>
      <w:bookmarkStart w:id="966" w:name="_Toc187448303"/>
      <w:bookmarkStart w:id="967" w:name="_Toc377018092"/>
      <w:bookmarkStart w:id="968" w:name="_Toc444155600"/>
      <w:r>
        <w:t>EXECUTE IMMEDIATE</w:t>
      </w:r>
      <w:bookmarkEnd w:id="966"/>
      <w:bookmarkEnd w:id="967"/>
      <w:bookmarkEnd w:id="968"/>
    </w:p>
    <w:p w:rsidR="006F2817" w:rsidRDefault="006F2817" w:rsidP="006F2817">
      <w:pPr>
        <w:pStyle w:val="EDBTXTNormalWebBlackChar"/>
      </w:pPr>
      <w:r>
        <w:t xml:space="preserve">Use the </w:t>
      </w:r>
      <w:r w:rsidRPr="000E5FB6">
        <w:rPr>
          <w:rStyle w:val="EDBTXTKeywordBlack"/>
        </w:rPr>
        <w:t>EXECUTE</w:t>
      </w:r>
      <w:r>
        <w:t xml:space="preserve"> </w:t>
      </w:r>
      <w:r w:rsidRPr="000E5FB6">
        <w:rPr>
          <w:rStyle w:val="EDBTXTKeywordBlack"/>
        </w:rPr>
        <w:t>IMMEDIATE</w:t>
      </w:r>
      <w:r>
        <w:t xml:space="preserve"> statement to execute a string that contains a SQL command.  The syntax is:</w:t>
      </w:r>
    </w:p>
    <w:p w:rsidR="006F2817" w:rsidRPr="00AF77B1" w:rsidRDefault="006F2817" w:rsidP="006F2817">
      <w:pPr>
        <w:pStyle w:val="EDBTXTNormalWebBlack"/>
        <w:ind w:left="720"/>
        <w:rPr>
          <w:rStyle w:val="EDBTXTKeywordBlack"/>
        </w:rPr>
      </w:pPr>
      <w:r w:rsidRPr="00AF77B1">
        <w:rPr>
          <w:rStyle w:val="EDBTXTKeywordBlack"/>
        </w:rPr>
        <w:t>EXEC</w:t>
      </w:r>
      <w:r w:rsidRPr="00AF77B1">
        <w:t xml:space="preserve"> </w:t>
      </w:r>
      <w:r w:rsidRPr="00AF77B1">
        <w:rPr>
          <w:rStyle w:val="EDBTXTKeywordBlack"/>
        </w:rPr>
        <w:t>SQL</w:t>
      </w:r>
      <w:r w:rsidRPr="00AF77B1">
        <w:t xml:space="preserve"> </w:t>
      </w:r>
      <w:r w:rsidRPr="00AF77B1">
        <w:rPr>
          <w:rStyle w:val="EDBTXTKeywordBlack"/>
        </w:rPr>
        <w:t>[AT</w:t>
      </w:r>
      <w:r w:rsidRPr="00AF77B1">
        <w:t xml:space="preserve"> </w:t>
      </w:r>
      <w:r w:rsidRPr="00A46A45">
        <w:rPr>
          <w:rStyle w:val="EDBTXTVariable11ptBlack"/>
        </w:rPr>
        <w:t>database_name</w:t>
      </w:r>
      <w:r w:rsidRPr="00AF77B1">
        <w:rPr>
          <w:rStyle w:val="EDBTXTKeywordBlack"/>
        </w:rPr>
        <w:t>]</w:t>
      </w:r>
      <w:r w:rsidRPr="00AF77B1">
        <w:t xml:space="preserve"> </w:t>
      </w:r>
      <w:r w:rsidRPr="00AF77B1">
        <w:rPr>
          <w:rStyle w:val="EDBTXTKeywordBlack"/>
        </w:rPr>
        <w:t>EXECUTE</w:t>
      </w:r>
      <w:r w:rsidRPr="00AF77B1">
        <w:t xml:space="preserve"> </w:t>
      </w:r>
      <w:r w:rsidRPr="00AF77B1">
        <w:rPr>
          <w:rStyle w:val="EDBTXTKeywordBlack"/>
        </w:rPr>
        <w:t>IMMEDIATE</w:t>
      </w:r>
      <w:r w:rsidRPr="00AF77B1">
        <w:t xml:space="preserve"> </w:t>
      </w:r>
      <w:r w:rsidRPr="00A46A45">
        <w:rPr>
          <w:rStyle w:val="EDBTXTVariable11ptBlack"/>
        </w:rPr>
        <w:t>command_text</w:t>
      </w:r>
      <w:r>
        <w:rPr>
          <w:rStyle w:val="EDBTXTKeywordBlack"/>
        </w:rPr>
        <w:t>;</w:t>
      </w:r>
    </w:p>
    <w:p w:rsidR="006F2817" w:rsidRDefault="006F2817" w:rsidP="006F2817">
      <w:pPr>
        <w:pStyle w:val="EDBTXTNormalWebBlackChar"/>
      </w:pPr>
      <w:r>
        <w:t>Where:</w:t>
      </w:r>
    </w:p>
    <w:p w:rsidR="006F2817" w:rsidRDefault="006F2817" w:rsidP="00A52058">
      <w:pPr>
        <w:pStyle w:val="EDBTXTNormalWebBlackChar"/>
        <w:ind w:left="720"/>
      </w:pPr>
      <w:r w:rsidRPr="00A46A45">
        <w:rPr>
          <w:rStyle w:val="EDBTXTVariable11ptBlack"/>
        </w:rPr>
        <w:t>database_name</w:t>
      </w:r>
      <w:r>
        <w:t xml:space="preserve"> is the database identifier or a host variable that contains the database identifier.  If you omit the </w:t>
      </w:r>
      <w:r w:rsidRPr="008C39C3">
        <w:rPr>
          <w:rStyle w:val="EDBTXTKeywordBlack"/>
        </w:rPr>
        <w:t>AT</w:t>
      </w:r>
      <w:r>
        <w:t xml:space="preserve"> clause, the statement will be executed on the current default database.</w:t>
      </w:r>
    </w:p>
    <w:p w:rsidR="006F2817" w:rsidRDefault="006F2817" w:rsidP="00A52058">
      <w:pPr>
        <w:pStyle w:val="EDBTXTNormalWebBlackChar"/>
        <w:ind w:left="720"/>
      </w:pPr>
      <w:r w:rsidRPr="00A46A45">
        <w:rPr>
          <w:rStyle w:val="EDBTXTVariable11ptBlack"/>
        </w:rPr>
        <w:lastRenderedPageBreak/>
        <w:t>command_text</w:t>
      </w:r>
      <w:r>
        <w:t xml:space="preserve"> is the command executed by the </w:t>
      </w:r>
      <w:r w:rsidRPr="00497BA4">
        <w:rPr>
          <w:rStyle w:val="EDBTXTKeywordBlack"/>
        </w:rPr>
        <w:t>EXECUTE</w:t>
      </w:r>
      <w:r>
        <w:t xml:space="preserve"> </w:t>
      </w:r>
      <w:r w:rsidRPr="00497BA4">
        <w:rPr>
          <w:rStyle w:val="EDBTXTKeywordBlack"/>
        </w:rPr>
        <w:t>IMMEDIATE</w:t>
      </w:r>
      <w:r>
        <w:t xml:space="preserve"> statement.</w:t>
      </w:r>
    </w:p>
    <w:p w:rsidR="006F2817" w:rsidRDefault="006F2817" w:rsidP="006F2817">
      <w:pPr>
        <w:pStyle w:val="EDBTXTNormalWebBlackChar"/>
      </w:pPr>
      <w:r>
        <w:t xml:space="preserve">This dynamic SQL statement is useful when you don't know the text of an SQL statement (i.e., when writing a client application).  For example, a client application may prompt a (trusted) user for a statement to execute.  After the user provides the text of the statement as a string value, the statement is then executed with an </w:t>
      </w:r>
      <w:r w:rsidRPr="00DA4D31">
        <w:rPr>
          <w:rStyle w:val="EDBTXTKeywordBlack"/>
        </w:rPr>
        <w:t>EXECUTE</w:t>
      </w:r>
      <w:r>
        <w:t xml:space="preserve"> </w:t>
      </w:r>
      <w:r w:rsidRPr="00DA4D31">
        <w:rPr>
          <w:rStyle w:val="EDBTXTKeywordBlack"/>
        </w:rPr>
        <w:t>IMMEDIATE</w:t>
      </w:r>
      <w:r>
        <w:t xml:space="preserve"> command.</w:t>
      </w:r>
    </w:p>
    <w:p w:rsidR="006F2817" w:rsidRDefault="006F2817" w:rsidP="006F2817">
      <w:pPr>
        <w:pStyle w:val="EDBTXTNormalWebBlackChar"/>
      </w:pPr>
      <w:r>
        <w:t xml:space="preserve">The statement text may not contain references to host variables.  If the statement may contain parameter markers or returns one or more values, you must use the </w:t>
      </w:r>
      <w:r w:rsidRPr="00DA4D31">
        <w:rPr>
          <w:rStyle w:val="EDBTXTKeywordBlack"/>
        </w:rPr>
        <w:t>PREPARE</w:t>
      </w:r>
      <w:r>
        <w:t xml:space="preserve"> and </w:t>
      </w:r>
      <w:r w:rsidRPr="00DA4D31">
        <w:rPr>
          <w:rStyle w:val="EDBTXTKeywordBlack"/>
        </w:rPr>
        <w:t>DESCRIBE</w:t>
      </w:r>
      <w:r>
        <w:t xml:space="preserve"> statements.</w:t>
      </w:r>
    </w:p>
    <w:p w:rsidR="006F2817" w:rsidRDefault="006F2817" w:rsidP="006F2817">
      <w:pPr>
        <w:pStyle w:val="EDBTXTNormalWebBlackChar"/>
      </w:pPr>
      <w:r>
        <w:t xml:space="preserve">The following example executes the command </w:t>
      </w:r>
      <w:r w:rsidRPr="0067454C">
        <w:rPr>
          <w:color w:val="auto"/>
        </w:rPr>
        <w:t>contained</w:t>
      </w:r>
      <w:r>
        <w:t xml:space="preserve"> in the </w:t>
      </w:r>
      <w:r w:rsidRPr="002F0AD2">
        <w:rPr>
          <w:rStyle w:val="EDBTXTKeywordBlack"/>
        </w:rPr>
        <w:t>:command_text</w:t>
      </w:r>
      <w:r>
        <w:t xml:space="preserve"> host variable:</w:t>
      </w:r>
    </w:p>
    <w:p w:rsidR="006F2817" w:rsidRDefault="006F2817" w:rsidP="006F2817">
      <w:pPr>
        <w:pStyle w:val="EDBTXTNormalWebBlack"/>
        <w:ind w:left="720"/>
        <w:rPr>
          <w:rStyle w:val="EDBTXTKeywordBlack"/>
        </w:rPr>
      </w:pPr>
      <w:r>
        <w:rPr>
          <w:rStyle w:val="EDBTXTKeywordBlack"/>
        </w:rPr>
        <w:t>EXEC SQL EXECUTE IMMEDIATE :command_text;</w:t>
      </w:r>
    </w:p>
    <w:p w:rsidR="006F2817" w:rsidRDefault="006F2817" w:rsidP="006F2817">
      <w:pPr>
        <w:pStyle w:val="Heading4"/>
      </w:pPr>
      <w:bookmarkStart w:id="969" w:name="_Toc187448304"/>
      <w:bookmarkStart w:id="970" w:name="_Toc377018093"/>
      <w:bookmarkStart w:id="971" w:name="_Toc444155601"/>
      <w:r>
        <w:t>FETCH</w:t>
      </w:r>
      <w:bookmarkEnd w:id="969"/>
      <w:bookmarkEnd w:id="970"/>
      <w:bookmarkEnd w:id="971"/>
    </w:p>
    <w:p w:rsidR="006F2817" w:rsidRDefault="006F2817" w:rsidP="006F2817">
      <w:pPr>
        <w:pStyle w:val="EDBTXTNormalWebBlackChar"/>
      </w:pPr>
      <w:r>
        <w:t xml:space="preserve">Use the </w:t>
      </w:r>
      <w:r w:rsidRPr="002758D1">
        <w:rPr>
          <w:rStyle w:val="EDBTXTKeywordBlack"/>
        </w:rPr>
        <w:t>FETCH</w:t>
      </w:r>
      <w:r>
        <w:t xml:space="preserve"> statement to return rows from a cursor into an SQLDA descriptor or a target list of host variables.  </w:t>
      </w:r>
      <w:r w:rsidRPr="00B16D20">
        <w:t xml:space="preserve">Before </w:t>
      </w:r>
      <w:r>
        <w:t xml:space="preserve">using a </w:t>
      </w:r>
      <w:r w:rsidRPr="002A2680">
        <w:rPr>
          <w:rStyle w:val="EDBTXTKeywordBlack"/>
        </w:rPr>
        <w:t>FETCH</w:t>
      </w:r>
      <w:r>
        <w:t xml:space="preserve"> statement to retrieve information from a cursor, you must prepare the cursor using </w:t>
      </w:r>
      <w:r w:rsidRPr="002A2680">
        <w:rPr>
          <w:rStyle w:val="EDBTXTKeywordBlack"/>
        </w:rPr>
        <w:t>DECLARE</w:t>
      </w:r>
      <w:r>
        <w:t xml:space="preserve"> and </w:t>
      </w:r>
      <w:r w:rsidRPr="002A2680">
        <w:rPr>
          <w:rStyle w:val="EDBTXTKeywordBlack"/>
        </w:rPr>
        <w:t>OPEN</w:t>
      </w:r>
      <w:r>
        <w:t xml:space="preserve"> statements.  The statement syntax is:</w:t>
      </w:r>
    </w:p>
    <w:p w:rsidR="006F2817" w:rsidRPr="0023616E" w:rsidRDefault="006F2817" w:rsidP="006F2817">
      <w:pPr>
        <w:ind w:left="720"/>
        <w:rPr>
          <w:rStyle w:val="EDBTXTKeywordBlack"/>
        </w:rPr>
      </w:pPr>
      <w:r w:rsidRPr="00B3584F">
        <w:rPr>
          <w:rStyle w:val="EDBTXTKeywordBlack"/>
        </w:rPr>
        <w:t>EXEC SQL</w:t>
      </w:r>
      <w:r w:rsidRPr="00490FA1">
        <w:t xml:space="preserve"> </w:t>
      </w:r>
      <w:r w:rsidRPr="00B3584F">
        <w:rPr>
          <w:rStyle w:val="EDBTXTKeywordBlack"/>
        </w:rPr>
        <w:t xml:space="preserve">[FOR </w:t>
      </w:r>
      <w:r w:rsidRPr="009B35DE">
        <w:rPr>
          <w:rStyle w:val="EDBTXTVariable11ptBlack"/>
        </w:rPr>
        <w:t>array_size</w:t>
      </w:r>
      <w:r w:rsidRPr="00B3584F">
        <w:rPr>
          <w:rStyle w:val="EDBTXTKeywordBlack"/>
        </w:rPr>
        <w:t>]</w:t>
      </w:r>
      <w:r w:rsidRPr="00490FA1">
        <w:t xml:space="preserve"> </w:t>
      </w:r>
      <w:r w:rsidRPr="00B3584F">
        <w:rPr>
          <w:rStyle w:val="EDBTXTKeywordBlack"/>
        </w:rPr>
        <w:t>FETCH</w:t>
      </w:r>
      <w:r w:rsidRPr="00490FA1">
        <w:t xml:space="preserve"> </w:t>
      </w:r>
      <w:r w:rsidRPr="009B35DE">
        <w:rPr>
          <w:rStyle w:val="EDBTXTVariable11ptBlack"/>
        </w:rPr>
        <w:t>cursor</w:t>
      </w:r>
      <w:r w:rsidRPr="00B3584F">
        <w:rPr>
          <w:rStyle w:val="EDBTXTKeywordBlack"/>
        </w:rPr>
        <w:t xml:space="preserve"> </w:t>
      </w:r>
      <w:r w:rsidRPr="00B3584F">
        <w:rPr>
          <w:rStyle w:val="EDBTXTKeywordBlack"/>
        </w:rPr>
        <w:br/>
        <w:t xml:space="preserve">  </w:t>
      </w:r>
      <w:r>
        <w:rPr>
          <w:rStyle w:val="EDBTXTKeywordBlack"/>
        </w:rPr>
        <w:t>{ U</w:t>
      </w:r>
      <w:r w:rsidRPr="00B3584F">
        <w:rPr>
          <w:rStyle w:val="EDBTXTKeywordBlack"/>
        </w:rPr>
        <w:t>SING</w:t>
      </w:r>
      <w:r w:rsidRPr="00490FA1">
        <w:t xml:space="preserve"> </w:t>
      </w:r>
      <w:r w:rsidRPr="00B3584F">
        <w:rPr>
          <w:rStyle w:val="EDBTXTKeywordBlack"/>
        </w:rPr>
        <w:t>DESCRIPTOR</w:t>
      </w:r>
      <w:r w:rsidRPr="00490FA1">
        <w:t xml:space="preserve"> </w:t>
      </w:r>
      <w:r w:rsidRPr="009B35DE">
        <w:rPr>
          <w:rStyle w:val="EDBTXTVariable11ptBlack"/>
        </w:rPr>
        <w:t>SQLDA_descriptor</w:t>
      </w:r>
      <w:r>
        <w:rPr>
          <w:rStyle w:val="EDBTXTKeywordBlack"/>
          <w:i/>
        </w:rPr>
        <w:t xml:space="preserve"> </w:t>
      </w:r>
      <w:r>
        <w:rPr>
          <w:rStyle w:val="EDBTXTKeywordBlack"/>
        </w:rPr>
        <w:t xml:space="preserve">}|{ INTO </w:t>
      </w:r>
      <w:r w:rsidRPr="009B35DE">
        <w:rPr>
          <w:rStyle w:val="EDBTXTVariable11ptBlack"/>
        </w:rPr>
        <w:t>target_list</w:t>
      </w:r>
      <w:r>
        <w:rPr>
          <w:rStyle w:val="EDBTXTKeywordBlack"/>
          <w:i/>
        </w:rPr>
        <w:t xml:space="preserve"> </w:t>
      </w:r>
      <w:r>
        <w:rPr>
          <w:rStyle w:val="EDBTXTKeywordBlack"/>
        </w:rPr>
        <w:t xml:space="preserve">};  </w:t>
      </w:r>
    </w:p>
    <w:p w:rsidR="006F2817" w:rsidRDefault="006F2817" w:rsidP="006F2817">
      <w:pPr>
        <w:pStyle w:val="EDBTXTNormalWebBlackChar"/>
      </w:pPr>
      <w:r>
        <w:t>Where:</w:t>
      </w:r>
    </w:p>
    <w:p w:rsidR="006F2817" w:rsidRDefault="006F2817" w:rsidP="001D7AB0">
      <w:pPr>
        <w:pStyle w:val="EDBTXTNormalWebBlackChar"/>
        <w:ind w:left="720"/>
      </w:pPr>
      <w:r w:rsidRPr="009B35DE">
        <w:rPr>
          <w:rStyle w:val="EDBTXTVariable11ptBlack"/>
        </w:rPr>
        <w:t>array_size</w:t>
      </w:r>
      <w:r>
        <w:t xml:space="preserve"> is an integer value or a host variable that contains an integer value specifying the number of rows to fetch.  If you omit the </w:t>
      </w:r>
      <w:r w:rsidRPr="002404AA">
        <w:rPr>
          <w:rStyle w:val="EDBTXTKeywordBlack"/>
        </w:rPr>
        <w:t>FOR</w:t>
      </w:r>
      <w:r>
        <w:t xml:space="preserve"> clause, the statement is executed once for each member of the array.</w:t>
      </w:r>
    </w:p>
    <w:p w:rsidR="006F2817" w:rsidRDefault="006F2817" w:rsidP="001D7AB0">
      <w:pPr>
        <w:pStyle w:val="EDBTXTNormalWebBlackChar"/>
        <w:ind w:left="720"/>
      </w:pPr>
      <w:r w:rsidRPr="009B35DE">
        <w:rPr>
          <w:rStyle w:val="EDBTXTVariable11ptBlack"/>
        </w:rPr>
        <w:t>cursor</w:t>
      </w:r>
      <w:r>
        <w:t xml:space="preserve"> is the name of the cursor from which rows are being fetched, or a host variable that contains the name of the cursor.</w:t>
      </w:r>
    </w:p>
    <w:p w:rsidR="006F2817" w:rsidRDefault="006F2817" w:rsidP="001D7AB0">
      <w:pPr>
        <w:pStyle w:val="EDBTXTNormalWebBlackChar"/>
        <w:ind w:left="720"/>
      </w:pPr>
      <w:r>
        <w:t xml:space="preserve">If you include a </w:t>
      </w:r>
      <w:r w:rsidRPr="00F149BC">
        <w:rPr>
          <w:rStyle w:val="EDBTXTKeywordBlack"/>
        </w:rPr>
        <w:t>USING</w:t>
      </w:r>
      <w:r>
        <w:t xml:space="preserve"> clause, the </w:t>
      </w:r>
      <w:r w:rsidRPr="00F149BC">
        <w:rPr>
          <w:rStyle w:val="EDBTXTKeywordBlack"/>
        </w:rPr>
        <w:t>FETCH</w:t>
      </w:r>
      <w:r>
        <w:t xml:space="preserve"> statement will populate the specified SQLDA descriptor with the values returned by the server.</w:t>
      </w:r>
    </w:p>
    <w:p w:rsidR="006F2817" w:rsidRDefault="006F2817" w:rsidP="001D7AB0">
      <w:pPr>
        <w:pStyle w:val="EDBTXTNormalWebBlackChar"/>
        <w:ind w:left="720"/>
      </w:pPr>
      <w:r>
        <w:t xml:space="preserve">If you include an </w:t>
      </w:r>
      <w:r w:rsidRPr="00F149BC">
        <w:rPr>
          <w:rStyle w:val="EDBTXTKeywordBlack"/>
        </w:rPr>
        <w:t>INTO</w:t>
      </w:r>
      <w:r>
        <w:t xml:space="preserve"> clause, the </w:t>
      </w:r>
      <w:r w:rsidRPr="00F149BC">
        <w:rPr>
          <w:rStyle w:val="EDBTXTKeywordBlack"/>
        </w:rPr>
        <w:t>FETCH</w:t>
      </w:r>
      <w:r>
        <w:t xml:space="preserve"> statement will populate the host variables (and optional indicator variables) specified in the </w:t>
      </w:r>
      <w:r w:rsidRPr="009B35DE">
        <w:rPr>
          <w:rStyle w:val="EDBTXTVariable11ptBlack"/>
        </w:rPr>
        <w:t>target_list</w:t>
      </w:r>
      <w:r>
        <w:t>.</w:t>
      </w:r>
    </w:p>
    <w:p w:rsidR="00082C6D" w:rsidRDefault="00082C6D" w:rsidP="006F2817">
      <w:pPr>
        <w:pStyle w:val="EDBTXTNormalWebBlackChar"/>
      </w:pPr>
    </w:p>
    <w:p w:rsidR="006F2817" w:rsidRPr="00B16D20" w:rsidRDefault="006F2817" w:rsidP="006F2817">
      <w:pPr>
        <w:pStyle w:val="EDBTXTNormalWebBlackChar"/>
      </w:pPr>
      <w:r>
        <w:lastRenderedPageBreak/>
        <w:t xml:space="preserve">The following code fragment declares a cursor named </w:t>
      </w:r>
      <w:r w:rsidRPr="005A07A4">
        <w:rPr>
          <w:rStyle w:val="EDBTXTKeywordBlack"/>
        </w:rPr>
        <w:t>employees</w:t>
      </w:r>
      <w:r>
        <w:t xml:space="preserve"> that retrieves the employee number, name and salary from the </w:t>
      </w:r>
      <w:r w:rsidRPr="005A07A4">
        <w:rPr>
          <w:rStyle w:val="EDBTXTKeywordBlack"/>
        </w:rPr>
        <w:t>emp</w:t>
      </w:r>
      <w:r>
        <w:t xml:space="preserve"> table:</w:t>
      </w:r>
    </w:p>
    <w:p w:rsidR="006F2817" w:rsidRPr="002A2680" w:rsidRDefault="006F2817" w:rsidP="006F2817">
      <w:pPr>
        <w:widowControl w:val="0"/>
        <w:autoSpaceDE w:val="0"/>
        <w:autoSpaceDN w:val="0"/>
        <w:adjustRightInd w:val="0"/>
        <w:rPr>
          <w:rStyle w:val="EDBTXTKeywordBlack"/>
        </w:rPr>
      </w:pPr>
      <w:r w:rsidRPr="002A2680">
        <w:rPr>
          <w:rStyle w:val="EDBTXTKeywordBlack"/>
        </w:rPr>
        <w:t xml:space="preserve">    EXEC SQL DECLARE employees CURSOR FOR </w:t>
      </w:r>
    </w:p>
    <w:p w:rsidR="006F2817" w:rsidRPr="002A2680" w:rsidRDefault="006F2817" w:rsidP="006F2817">
      <w:pPr>
        <w:widowControl w:val="0"/>
        <w:autoSpaceDE w:val="0"/>
        <w:autoSpaceDN w:val="0"/>
        <w:adjustRightInd w:val="0"/>
        <w:rPr>
          <w:rStyle w:val="EDBTXTKeywordBlack"/>
        </w:rPr>
      </w:pPr>
      <w:r w:rsidRPr="002A2680">
        <w:rPr>
          <w:rStyle w:val="EDBTXTKeywordBlack"/>
        </w:rPr>
        <w:t xml:space="preserve">     </w:t>
      </w:r>
      <w:r>
        <w:rPr>
          <w:rStyle w:val="EDBTXTKeywordBlack"/>
        </w:rPr>
        <w:t xml:space="preserve">  </w:t>
      </w:r>
      <w:r w:rsidRPr="002A2680">
        <w:rPr>
          <w:rStyle w:val="EDBTXTKeywordBlack"/>
        </w:rPr>
        <w:t xml:space="preserve"> SELECT empno, </w:t>
      </w:r>
      <w:r>
        <w:rPr>
          <w:rStyle w:val="EDBTXTKeywordBlack"/>
        </w:rPr>
        <w:t>ename, esal FROM emp</w:t>
      </w:r>
      <w:r w:rsidRPr="002A2680">
        <w:rPr>
          <w:rStyle w:val="EDBTXTKeywordBlack"/>
        </w:rPr>
        <w:t xml:space="preserve">; </w:t>
      </w:r>
    </w:p>
    <w:p w:rsidR="006F2817" w:rsidRPr="002A2680" w:rsidRDefault="006F2817" w:rsidP="006F2817">
      <w:pPr>
        <w:widowControl w:val="0"/>
        <w:autoSpaceDE w:val="0"/>
        <w:autoSpaceDN w:val="0"/>
        <w:adjustRightInd w:val="0"/>
        <w:rPr>
          <w:rStyle w:val="EDBTXTKeywordBlack"/>
        </w:rPr>
      </w:pPr>
      <w:r w:rsidRPr="002A2680">
        <w:rPr>
          <w:rStyle w:val="EDBTXTKeywordBlack"/>
        </w:rPr>
        <w:t xml:space="preserve">    EXEC SQL OPEN emp_cursor;</w:t>
      </w:r>
    </w:p>
    <w:p w:rsidR="006F2817" w:rsidRPr="00794D41" w:rsidRDefault="006F2817" w:rsidP="006F2817">
      <w:pPr>
        <w:widowControl w:val="0"/>
        <w:autoSpaceDE w:val="0"/>
        <w:autoSpaceDN w:val="0"/>
        <w:adjustRightInd w:val="0"/>
        <w:rPr>
          <w:rFonts w:ascii="Courier New" w:hAnsi="Courier New" w:cs="Courier New"/>
          <w:color w:val="000000"/>
          <w:sz w:val="22"/>
        </w:rPr>
      </w:pPr>
      <w:r w:rsidRPr="002A2680">
        <w:rPr>
          <w:rStyle w:val="EDBTXTKeywordBlack"/>
        </w:rPr>
        <w:t xml:space="preserve">    EXEC SQL F</w:t>
      </w:r>
      <w:r>
        <w:rPr>
          <w:rStyle w:val="EDBTXTKeywordBlack"/>
        </w:rPr>
        <w:t>ETCH emp_cursor INTO :emp_no</w:t>
      </w:r>
      <w:r w:rsidRPr="002A2680">
        <w:rPr>
          <w:rStyle w:val="EDBTXTKeywordBlack"/>
        </w:rPr>
        <w:t>, :</w:t>
      </w:r>
      <w:r>
        <w:rPr>
          <w:rStyle w:val="EDBTXTKeywordBlack"/>
        </w:rPr>
        <w:t>emp_name, :emp_sal;</w:t>
      </w:r>
    </w:p>
    <w:p w:rsidR="006F2817" w:rsidRDefault="006F2817" w:rsidP="006F2817">
      <w:pPr>
        <w:pStyle w:val="Heading4"/>
      </w:pPr>
      <w:bookmarkStart w:id="972" w:name="_Toc187448305"/>
      <w:bookmarkStart w:id="973" w:name="_Toc377018094"/>
      <w:bookmarkStart w:id="974" w:name="_Toc444155602"/>
      <w:r>
        <w:t>FETCH DESCRIPTOR</w:t>
      </w:r>
      <w:bookmarkEnd w:id="972"/>
      <w:bookmarkEnd w:id="973"/>
      <w:bookmarkEnd w:id="974"/>
    </w:p>
    <w:p w:rsidR="006F2817" w:rsidRDefault="006F2817" w:rsidP="006F2817">
      <w:pPr>
        <w:pStyle w:val="EDBTXTNormalWebBlackChar"/>
      </w:pPr>
      <w:r>
        <w:t xml:space="preserve">Use the </w:t>
      </w:r>
      <w:r w:rsidRPr="00C20903">
        <w:rPr>
          <w:rStyle w:val="EDBTXTKeywordBlack"/>
        </w:rPr>
        <w:t>FETCH</w:t>
      </w:r>
      <w:r>
        <w:t xml:space="preserve"> </w:t>
      </w:r>
      <w:r w:rsidRPr="00C20903">
        <w:rPr>
          <w:rStyle w:val="EDBTXTKeywordBlack"/>
        </w:rPr>
        <w:t>DESCRIPTOR</w:t>
      </w:r>
      <w:r>
        <w:t xml:space="preserve"> statement to retrieve rows from a cursor into an SQL descriptor.  The syntax is:</w:t>
      </w:r>
    </w:p>
    <w:p w:rsidR="006F2817" w:rsidRPr="002B774B" w:rsidRDefault="006F2817" w:rsidP="006F2817">
      <w:pPr>
        <w:pStyle w:val="EDBTXTNormalWebBlack"/>
        <w:ind w:left="720"/>
        <w:rPr>
          <w:rStyle w:val="EDBTXTKeywordBlack"/>
        </w:rPr>
      </w:pPr>
      <w:r w:rsidRPr="002B774B">
        <w:rPr>
          <w:rStyle w:val="EDBTXTKeywordBlack"/>
        </w:rPr>
        <w:t xml:space="preserve">EXEC SQL [FOR </w:t>
      </w:r>
      <w:r w:rsidRPr="002722E1">
        <w:rPr>
          <w:rStyle w:val="EDBTXTVariable11ptBlack"/>
        </w:rPr>
        <w:t>array_size</w:t>
      </w:r>
      <w:r w:rsidRPr="002B774B">
        <w:rPr>
          <w:rStyle w:val="EDBTXTKeywordBlack"/>
        </w:rPr>
        <w:t xml:space="preserve">] FETCH </w:t>
      </w:r>
      <w:r w:rsidRPr="002722E1">
        <w:rPr>
          <w:rStyle w:val="EDBTXTVariable11ptBlack"/>
        </w:rPr>
        <w:t>cursor</w:t>
      </w:r>
      <w:r w:rsidRPr="002B774B">
        <w:rPr>
          <w:rStyle w:val="EDBTXTKeywordBlack"/>
        </w:rPr>
        <w:br/>
        <w:t xml:space="preserve">  INTO [SQL] DESCRIPTOR </w:t>
      </w:r>
      <w:r w:rsidRPr="002722E1">
        <w:rPr>
          <w:rStyle w:val="EDBTXTVariable11ptBlack"/>
        </w:rPr>
        <w:t>descriptor_name</w:t>
      </w:r>
      <w:r w:rsidRPr="002B774B">
        <w:rPr>
          <w:rStyle w:val="EDBTXTKeywordBlack"/>
        </w:rPr>
        <w:t>;</w:t>
      </w:r>
    </w:p>
    <w:p w:rsidR="006F2817" w:rsidRDefault="006F2817" w:rsidP="006F2817">
      <w:pPr>
        <w:pStyle w:val="EDBTXTNormalWebBlackChar"/>
      </w:pPr>
      <w:r>
        <w:t>Where:</w:t>
      </w:r>
    </w:p>
    <w:p w:rsidR="006F2817" w:rsidRDefault="006F2817" w:rsidP="001D7AB0">
      <w:pPr>
        <w:pStyle w:val="EDBTXTNormalWebBlackChar"/>
        <w:ind w:left="720"/>
      </w:pPr>
      <w:r w:rsidRPr="002722E1">
        <w:rPr>
          <w:rStyle w:val="EDBTXTVariable11ptBlack"/>
        </w:rPr>
        <w:t>array_size</w:t>
      </w:r>
      <w:r>
        <w:t xml:space="preserve"> is an integer value or a host variable that contains an integer value specifying the number of rows to fetch.  If you omit the </w:t>
      </w:r>
      <w:r w:rsidRPr="002404AA">
        <w:rPr>
          <w:rStyle w:val="EDBTXTKeywordBlack"/>
        </w:rPr>
        <w:t>FOR</w:t>
      </w:r>
      <w:r>
        <w:t xml:space="preserve"> clause, the statement is executed once for each member of the array.</w:t>
      </w:r>
    </w:p>
    <w:p w:rsidR="006F2817" w:rsidRDefault="006F2817" w:rsidP="001D7AB0">
      <w:pPr>
        <w:pStyle w:val="EDBTXTNormalWebBlackChar"/>
        <w:ind w:left="720"/>
      </w:pPr>
      <w:r w:rsidRPr="002722E1">
        <w:rPr>
          <w:rStyle w:val="EDBTXTVariable11ptBlack"/>
        </w:rPr>
        <w:t>cursor</w:t>
      </w:r>
      <w:r>
        <w:t xml:space="preserve"> is the name of the cursor from which rows are fetched, or a host variable that contains the name of the cursor.  The client must </w:t>
      </w:r>
      <w:r w:rsidRPr="006867B4">
        <w:rPr>
          <w:rStyle w:val="EDBTXTKeywordBlack"/>
        </w:rPr>
        <w:t>DECLARE</w:t>
      </w:r>
      <w:r>
        <w:t xml:space="preserve"> and </w:t>
      </w:r>
      <w:r w:rsidRPr="006867B4">
        <w:rPr>
          <w:rStyle w:val="EDBTXTKeywordBlack"/>
        </w:rPr>
        <w:t>OPEN</w:t>
      </w:r>
      <w:r>
        <w:t xml:space="preserve"> the cursor before calling the </w:t>
      </w:r>
      <w:r w:rsidRPr="006867B4">
        <w:rPr>
          <w:rStyle w:val="EDBTXTKeywordBlack"/>
        </w:rPr>
        <w:t>FETCH</w:t>
      </w:r>
      <w:r>
        <w:t xml:space="preserve"> </w:t>
      </w:r>
      <w:r w:rsidRPr="006867B4">
        <w:rPr>
          <w:rStyle w:val="EDBTXTKeywordBlack"/>
        </w:rPr>
        <w:t>DESCRIPTOR</w:t>
      </w:r>
      <w:r>
        <w:t xml:space="preserve"> statement.</w:t>
      </w:r>
    </w:p>
    <w:p w:rsidR="006F2817" w:rsidRPr="0073441B" w:rsidRDefault="006F2817" w:rsidP="001D7AB0">
      <w:pPr>
        <w:pStyle w:val="EDBTXTNormalWebBlackChar"/>
        <w:ind w:left="720"/>
        <w:rPr>
          <w:color w:val="auto"/>
        </w:rPr>
      </w:pPr>
      <w:r w:rsidRPr="0073441B">
        <w:rPr>
          <w:color w:val="auto"/>
        </w:rPr>
        <w:t xml:space="preserve">Include the </w:t>
      </w:r>
      <w:r w:rsidRPr="002722E1">
        <w:rPr>
          <w:rStyle w:val="EDBTXTKeywordBlack"/>
        </w:rPr>
        <w:t>INTO</w:t>
      </w:r>
      <w:r w:rsidRPr="0073441B">
        <w:rPr>
          <w:color w:val="auto"/>
        </w:rPr>
        <w:t xml:space="preserve"> clause to specify an SQL descriptor into which the </w:t>
      </w:r>
      <w:r w:rsidRPr="002722E1">
        <w:rPr>
          <w:rStyle w:val="EDBTXTKeywordBlack"/>
        </w:rPr>
        <w:t>EXECUTE</w:t>
      </w:r>
      <w:r w:rsidRPr="0073441B">
        <w:rPr>
          <w:color w:val="auto"/>
        </w:rPr>
        <w:t xml:space="preserve"> statement will write the results returned by the prepared statement.  </w:t>
      </w:r>
      <w:r w:rsidRPr="002722E1">
        <w:rPr>
          <w:rStyle w:val="EDBTXTVariable11ptBlack"/>
        </w:rPr>
        <w:t>descriptor_name</w:t>
      </w:r>
      <w:r w:rsidRPr="0073441B">
        <w:rPr>
          <w:color w:val="auto"/>
        </w:rPr>
        <w:t xml:space="preserve"> specifies the name of a descriptor (as a single-quoted string literal), or a host variable that contains the name of a descriptor.  Prior to use, the descriptor must be allocated using an </w:t>
      </w:r>
      <w:r w:rsidRPr="002722E1">
        <w:rPr>
          <w:rStyle w:val="EDBTXTKeywordBlack"/>
        </w:rPr>
        <w:t>ALLOCATE DESCRIPTOR</w:t>
      </w:r>
      <w:r w:rsidRPr="0073441B">
        <w:rPr>
          <w:color w:val="auto"/>
        </w:rPr>
        <w:t xml:space="preserve"> statement.  </w:t>
      </w:r>
    </w:p>
    <w:p w:rsidR="006F2817" w:rsidRDefault="006F2817" w:rsidP="006F2817">
      <w:pPr>
        <w:pStyle w:val="EDBTXTNormalWebBlackChar"/>
      </w:pPr>
      <w:r>
        <w:t xml:space="preserve">The following example allocates a descriptor named </w:t>
      </w:r>
      <w:r w:rsidRPr="006A3871">
        <w:rPr>
          <w:rStyle w:val="EDBTXTKeywordBlack"/>
        </w:rPr>
        <w:t>row_desc</w:t>
      </w:r>
      <w:r>
        <w:t xml:space="preserve"> that will hold the description and the values of a specific row in the result set.  It then d</w:t>
      </w:r>
      <w:r w:rsidRPr="009A7898">
        <w:t>eclare</w:t>
      </w:r>
      <w:r>
        <w:t>s and opens a cursor for a</w:t>
      </w:r>
      <w:r w:rsidRPr="009A7898">
        <w:t xml:space="preserve"> prepare</w:t>
      </w:r>
      <w:r>
        <w:t>d statement (</w:t>
      </w:r>
      <w:r w:rsidRPr="00466868">
        <w:rPr>
          <w:rStyle w:val="EDBTXTKeywordBlack"/>
        </w:rPr>
        <w:t>my_cursor</w:t>
      </w:r>
      <w:r>
        <w:t xml:space="preserve">), before looping through the rows in result set, using a </w:t>
      </w:r>
      <w:r w:rsidRPr="0084393F">
        <w:rPr>
          <w:rStyle w:val="EDBTXTKeywordBlack"/>
        </w:rPr>
        <w:t>FETCH</w:t>
      </w:r>
      <w:r w:rsidRPr="009F6E4C">
        <w:t xml:space="preserve"> </w:t>
      </w:r>
      <w:r>
        <w:t xml:space="preserve">to retrieve </w:t>
      </w:r>
      <w:r w:rsidRPr="009F6E4C">
        <w:t>the next row from the cursor into the descriptor:</w:t>
      </w:r>
    </w:p>
    <w:p w:rsidR="006F2817" w:rsidRPr="00325EAB" w:rsidRDefault="006F2817" w:rsidP="006F2817">
      <w:pPr>
        <w:rPr>
          <w:rStyle w:val="EDBTXTKeywordBlack"/>
        </w:rPr>
      </w:pPr>
      <w:r w:rsidRPr="00325EAB">
        <w:rPr>
          <w:rStyle w:val="EDBTXTKeywordBlack"/>
        </w:rPr>
        <w:tab/>
        <w:t xml:space="preserve">EXEC SQL ALLOCATE DESCRIPTOR </w:t>
      </w:r>
      <w:r>
        <w:rPr>
          <w:rStyle w:val="EDBTXTKeywordBlack"/>
        </w:rPr>
        <w:t>'</w:t>
      </w:r>
      <w:r w:rsidRPr="00325EAB">
        <w:rPr>
          <w:rStyle w:val="EDBTXTKeywordBlack"/>
        </w:rPr>
        <w:t>row_desc</w:t>
      </w:r>
      <w:r>
        <w:rPr>
          <w:rStyle w:val="EDBTXTKeywordBlack"/>
        </w:rPr>
        <w:t>'</w:t>
      </w:r>
      <w:r w:rsidRPr="00325EAB">
        <w:rPr>
          <w:rStyle w:val="EDBTXTKeywordBlack"/>
        </w:rPr>
        <w:t>;</w:t>
      </w:r>
    </w:p>
    <w:p w:rsidR="006F2817" w:rsidRPr="00325EAB" w:rsidRDefault="006F2817" w:rsidP="006F2817">
      <w:pPr>
        <w:rPr>
          <w:rStyle w:val="EDBTXTKeywordBlack"/>
        </w:rPr>
      </w:pPr>
      <w:r w:rsidRPr="00325EAB">
        <w:rPr>
          <w:rStyle w:val="EDBTXTKeywordBlack"/>
        </w:rPr>
        <w:tab/>
        <w:t>EXEC SQL DECLARE my_cursor CURSOR FOR query;</w:t>
      </w:r>
    </w:p>
    <w:p w:rsidR="006F2817" w:rsidRDefault="006F2817" w:rsidP="006F2817">
      <w:pPr>
        <w:rPr>
          <w:rStyle w:val="EDBTXTKeywordBlack"/>
        </w:rPr>
      </w:pPr>
      <w:r w:rsidRPr="00325EAB">
        <w:rPr>
          <w:rStyle w:val="EDBTXTKeywordBlack"/>
        </w:rPr>
        <w:tab/>
        <w:t>EXEC SQL OPEN my_cursor;</w:t>
      </w:r>
    </w:p>
    <w:p w:rsidR="006F2817" w:rsidRDefault="006F2817" w:rsidP="006F2817">
      <w:pPr>
        <w:rPr>
          <w:rStyle w:val="EDBTXTKeywordBlack"/>
        </w:rPr>
      </w:pPr>
    </w:p>
    <w:p w:rsidR="006F2817" w:rsidRPr="00325EAB" w:rsidRDefault="006F2817" w:rsidP="006F2817">
      <w:pPr>
        <w:rPr>
          <w:rStyle w:val="EDBTXTKeywordBlack"/>
        </w:rPr>
      </w:pPr>
      <w:r w:rsidRPr="00325EAB">
        <w:rPr>
          <w:rStyle w:val="EDBTXTKeywordBlack"/>
        </w:rPr>
        <w:tab/>
        <w:t>for( row = 0; ; row++ )</w:t>
      </w:r>
    </w:p>
    <w:p w:rsidR="006F2817" w:rsidRPr="00325EAB" w:rsidRDefault="006F2817" w:rsidP="006F2817">
      <w:pPr>
        <w:rPr>
          <w:rStyle w:val="EDBTXTKeywordBlack"/>
        </w:rPr>
      </w:pPr>
      <w:r w:rsidRPr="00325EAB">
        <w:rPr>
          <w:rStyle w:val="EDBTXTKeywordBlack"/>
        </w:rPr>
        <w:tab/>
        <w:t>{</w:t>
      </w:r>
    </w:p>
    <w:p w:rsidR="006F2817" w:rsidRPr="00325EAB" w:rsidRDefault="006F2817" w:rsidP="006F2817">
      <w:pPr>
        <w:rPr>
          <w:rStyle w:val="EDBTXTKeywordBlack"/>
        </w:rPr>
      </w:pPr>
      <w:r w:rsidRPr="00325EAB">
        <w:rPr>
          <w:rStyle w:val="EDBTXTKeywordBlack"/>
        </w:rPr>
        <w:tab/>
        <w:t xml:space="preserve">  EXEC SQL BEGIN DECLARE SECTION;</w:t>
      </w:r>
    </w:p>
    <w:p w:rsidR="006F2817" w:rsidRPr="00325EAB" w:rsidRDefault="006F2817" w:rsidP="006F2817">
      <w:pPr>
        <w:rPr>
          <w:rStyle w:val="EDBTXTKeywordBlack"/>
        </w:rPr>
      </w:pPr>
      <w:r w:rsidRPr="00325EAB">
        <w:rPr>
          <w:rStyle w:val="EDBTXTKeywordBlack"/>
        </w:rPr>
        <w:tab/>
        <w:t xml:space="preserve">    int     col;</w:t>
      </w:r>
    </w:p>
    <w:p w:rsidR="006F2817" w:rsidRPr="00C438AA" w:rsidRDefault="006F2817" w:rsidP="006F2817">
      <w:pPr>
        <w:rPr>
          <w:rFonts w:ascii="Courier New" w:hAnsi="Courier New" w:cs="Courier New"/>
          <w:color w:val="000000"/>
          <w:sz w:val="22"/>
        </w:rPr>
      </w:pPr>
      <w:r w:rsidRPr="00325EAB">
        <w:rPr>
          <w:rStyle w:val="EDBTXTKeywordBlack"/>
        </w:rPr>
        <w:tab/>
        <w:t xml:space="preserve">  EXEC SQL END DECLARE SECTION;</w:t>
      </w:r>
    </w:p>
    <w:p w:rsidR="006F2817" w:rsidRPr="0084393F" w:rsidRDefault="006F2817" w:rsidP="006F2817">
      <w:pPr>
        <w:rPr>
          <w:rFonts w:ascii="Courier New" w:hAnsi="Courier New" w:cs="Courier New"/>
          <w:color w:val="000000"/>
          <w:sz w:val="22"/>
        </w:rPr>
      </w:pPr>
      <w:r w:rsidRPr="00325EAB">
        <w:rPr>
          <w:rStyle w:val="EDBTXTKeywordBlack"/>
        </w:rPr>
        <w:tab/>
        <w:t xml:space="preserve">  EXEC SQL FE</w:t>
      </w:r>
      <w:r>
        <w:rPr>
          <w:rStyle w:val="EDBTXTKeywordBlack"/>
        </w:rPr>
        <w:t>TCH</w:t>
      </w:r>
      <w:r w:rsidRPr="00325EAB">
        <w:rPr>
          <w:rStyle w:val="EDBTXTKeywordBlack"/>
        </w:rPr>
        <w:t xml:space="preserve"> my_cursor INTO SQL DESCRIPTOR </w:t>
      </w:r>
      <w:r>
        <w:rPr>
          <w:rStyle w:val="EDBTXTKeywordBlack"/>
        </w:rPr>
        <w:t>'</w:t>
      </w:r>
      <w:r w:rsidRPr="00325EAB">
        <w:rPr>
          <w:rStyle w:val="EDBTXTKeywordBlack"/>
        </w:rPr>
        <w:t>row_desc</w:t>
      </w:r>
      <w:r>
        <w:rPr>
          <w:rStyle w:val="EDBTXTKeywordBlack"/>
        </w:rPr>
        <w:t>'</w:t>
      </w:r>
      <w:r w:rsidRPr="00325EAB">
        <w:rPr>
          <w:rStyle w:val="EDBTXTKeywordBlack"/>
        </w:rPr>
        <w:t>;</w:t>
      </w:r>
    </w:p>
    <w:p w:rsidR="006F2817" w:rsidRDefault="006F2817" w:rsidP="006F2817">
      <w:pPr>
        <w:pStyle w:val="Heading4"/>
      </w:pPr>
      <w:bookmarkStart w:id="975" w:name="_Toc187448306"/>
      <w:bookmarkStart w:id="976" w:name="_Toc377018095"/>
      <w:bookmarkStart w:id="977" w:name="_Toc444155603"/>
      <w:r>
        <w:lastRenderedPageBreak/>
        <w:t>GET DESCRIPTOR</w:t>
      </w:r>
      <w:bookmarkEnd w:id="975"/>
      <w:bookmarkEnd w:id="976"/>
      <w:bookmarkEnd w:id="977"/>
    </w:p>
    <w:p w:rsidR="006F2817" w:rsidRDefault="006F2817" w:rsidP="006F2817">
      <w:pPr>
        <w:pStyle w:val="EDBTXTNormalWebBlackChar"/>
      </w:pPr>
      <w:r>
        <w:t xml:space="preserve">Use the </w:t>
      </w:r>
      <w:r w:rsidRPr="00115531">
        <w:rPr>
          <w:rStyle w:val="EDBTXTKeywordBlack"/>
        </w:rPr>
        <w:t>GET</w:t>
      </w:r>
      <w:r>
        <w:t xml:space="preserve"> </w:t>
      </w:r>
      <w:r w:rsidRPr="00115531">
        <w:rPr>
          <w:rStyle w:val="EDBTXTKeywordBlack"/>
        </w:rPr>
        <w:t>DESCRIPTOR</w:t>
      </w:r>
      <w:r>
        <w:t xml:space="preserve"> statement to retrieve information from a descriptor.  The </w:t>
      </w:r>
      <w:r w:rsidRPr="00BB21FF">
        <w:rPr>
          <w:rStyle w:val="EDBTXTKeywordBlack"/>
        </w:rPr>
        <w:t>GET</w:t>
      </w:r>
      <w:r>
        <w:t xml:space="preserve"> </w:t>
      </w:r>
      <w:r w:rsidRPr="00BB21FF">
        <w:rPr>
          <w:rStyle w:val="EDBTXTKeywordBlack"/>
        </w:rPr>
        <w:t>DESCRIPTOR</w:t>
      </w:r>
      <w:r>
        <w:t xml:space="preserve"> statement comes in two forms.  The first form returns the number of values (or columns) in the descriptor.  </w:t>
      </w:r>
    </w:p>
    <w:p w:rsidR="006F2817" w:rsidRDefault="006F2817" w:rsidP="006F2817">
      <w:pPr>
        <w:pStyle w:val="EDBTXTNormalWebBlack"/>
        <w:ind w:left="720"/>
        <w:rPr>
          <w:rStyle w:val="EDBTXTKeywordBlack"/>
        </w:rPr>
      </w:pPr>
      <w:r>
        <w:rPr>
          <w:rStyle w:val="EDBTXTKeywordBlack"/>
        </w:rPr>
        <w:t>EXEC SQL</w:t>
      </w:r>
      <w:r w:rsidRPr="003514C5">
        <w:rPr>
          <w:rStyle w:val="EDBTXTKeywordBlack"/>
        </w:rPr>
        <w:t xml:space="preserve"> GE</w:t>
      </w:r>
      <w:r>
        <w:rPr>
          <w:rStyle w:val="EDBTXTKeywordBlack"/>
        </w:rPr>
        <w:t xml:space="preserve">T DESCRIPTOR </w:t>
      </w:r>
      <w:r w:rsidRPr="00A8020F">
        <w:rPr>
          <w:rStyle w:val="EDBTXTVariable11ptBlack"/>
        </w:rPr>
        <w:t>descriptor_name</w:t>
      </w:r>
      <w:r w:rsidRPr="003514C5">
        <w:rPr>
          <w:rStyle w:val="EDBTXTKeywordBlack"/>
        </w:rPr>
        <w:t xml:space="preserve"> </w:t>
      </w:r>
      <w:r w:rsidRPr="003514C5">
        <w:rPr>
          <w:rStyle w:val="EDBTXTKeywordBlack"/>
        </w:rPr>
        <w:br/>
      </w:r>
      <w:r>
        <w:rPr>
          <w:rStyle w:val="EDBTXTKeywordBlack"/>
        </w:rPr>
        <w:t xml:space="preserve">  </w:t>
      </w:r>
      <w:r w:rsidRPr="003514C5">
        <w:rPr>
          <w:rStyle w:val="EDBTXTKeywordBlack"/>
        </w:rPr>
        <w:t>:</w:t>
      </w:r>
      <w:r w:rsidRPr="00A8020F">
        <w:rPr>
          <w:rStyle w:val="EDBTXTVariable11ptBlack"/>
        </w:rPr>
        <w:t>host_variable</w:t>
      </w:r>
      <w:r w:rsidRPr="003514C5">
        <w:t xml:space="preserve"> </w:t>
      </w:r>
      <w:r w:rsidRPr="003514C5">
        <w:rPr>
          <w:rStyle w:val="EDBTXTKeywordBlack"/>
        </w:rPr>
        <w:t>=</w:t>
      </w:r>
      <w:r w:rsidRPr="003514C5">
        <w:t xml:space="preserve"> </w:t>
      </w:r>
      <w:r w:rsidRPr="003514C5">
        <w:rPr>
          <w:rStyle w:val="EDBTXTKeywordBlack"/>
        </w:rPr>
        <w:t>COUN</w:t>
      </w:r>
      <w:r>
        <w:rPr>
          <w:rStyle w:val="EDBTXTKeywordBlack"/>
        </w:rPr>
        <w:t>T</w:t>
      </w:r>
      <w:r w:rsidRPr="003514C5">
        <w:rPr>
          <w:rStyle w:val="EDBTXTKeywordBlack"/>
        </w:rPr>
        <w:t>;</w:t>
      </w:r>
    </w:p>
    <w:p w:rsidR="006F2817" w:rsidRDefault="006F2817" w:rsidP="006F2817">
      <w:pPr>
        <w:pStyle w:val="EDBTXTNormalWebBlackChar"/>
        <w:rPr>
          <w:rStyle w:val="EDBTXTKeywordBlack"/>
        </w:rPr>
      </w:pPr>
      <w:r>
        <w:t xml:space="preserve">The second form returns information about a specific value (specified by the </w:t>
      </w:r>
      <w:r w:rsidRPr="00AB6E52">
        <w:rPr>
          <w:rStyle w:val="EDBTXTKeywordBlack"/>
        </w:rPr>
        <w:t xml:space="preserve">VALUE </w:t>
      </w:r>
      <w:r w:rsidRPr="00A8020F">
        <w:rPr>
          <w:rStyle w:val="EDBTXTVariable11ptBlack"/>
        </w:rPr>
        <w:t>column_number</w:t>
      </w:r>
      <w:r>
        <w:rPr>
          <w:i/>
        </w:rPr>
        <w:t xml:space="preserve"> </w:t>
      </w:r>
      <w:r w:rsidRPr="00345158">
        <w:t>clause</w:t>
      </w:r>
      <w:r>
        <w:t>).</w:t>
      </w:r>
    </w:p>
    <w:p w:rsidR="006F2817" w:rsidRPr="001106D4" w:rsidRDefault="006F2817" w:rsidP="006F2817">
      <w:pPr>
        <w:pStyle w:val="EDBTXTNormalWebBlack"/>
        <w:ind w:left="720"/>
        <w:rPr>
          <w:rStyle w:val="EDBTXTKeywordBlack"/>
          <w:rFonts w:ascii="Times New Roman" w:hAnsi="Times New Roman"/>
          <w:sz w:val="24"/>
        </w:rPr>
      </w:pPr>
      <w:r>
        <w:rPr>
          <w:rStyle w:val="EDBTXTKeywordBlack"/>
        </w:rPr>
        <w:t xml:space="preserve">EXEC SQL [FOR </w:t>
      </w:r>
      <w:r w:rsidRPr="00A8020F">
        <w:rPr>
          <w:rStyle w:val="EDBTXTVariable11ptBlack"/>
        </w:rPr>
        <w:t>array_size</w:t>
      </w:r>
      <w:r w:rsidRPr="003514C5">
        <w:rPr>
          <w:rStyle w:val="EDBTXTKeywordBlack"/>
        </w:rPr>
        <w:t>] GE</w:t>
      </w:r>
      <w:r>
        <w:rPr>
          <w:rStyle w:val="EDBTXTKeywordBlack"/>
        </w:rPr>
        <w:t xml:space="preserve">T DESCRIPTOR </w:t>
      </w:r>
      <w:r w:rsidRPr="00A8020F">
        <w:rPr>
          <w:rStyle w:val="EDBTXTVariable11ptBlack"/>
        </w:rPr>
        <w:t>descriptor_name</w:t>
      </w:r>
      <w:r w:rsidRPr="003514C5">
        <w:rPr>
          <w:rStyle w:val="EDBTXTKeywordBlack"/>
        </w:rPr>
        <w:t xml:space="preserve"> </w:t>
      </w:r>
      <w:r w:rsidRPr="003514C5">
        <w:rPr>
          <w:rStyle w:val="EDBTXTKeywordBlack"/>
        </w:rPr>
        <w:br/>
        <w:t xml:space="preserve">  VALUE</w:t>
      </w:r>
      <w:r w:rsidRPr="003514C5">
        <w:t xml:space="preserve"> </w:t>
      </w:r>
      <w:r w:rsidRPr="00A8020F">
        <w:rPr>
          <w:rStyle w:val="EDBTXTVariable11ptBlack"/>
        </w:rPr>
        <w:t>column_number</w:t>
      </w:r>
      <w:r w:rsidRPr="003514C5">
        <w:t xml:space="preserve"> </w:t>
      </w:r>
      <w:r w:rsidRPr="003514C5">
        <w:rPr>
          <w:rStyle w:val="EDBTXTKeywordBlack"/>
        </w:rPr>
        <w:t>{:</w:t>
      </w:r>
      <w:r w:rsidRPr="00A8020F">
        <w:rPr>
          <w:rStyle w:val="EDBTXTVariable11ptBlack"/>
        </w:rPr>
        <w:t>host_variable</w:t>
      </w:r>
      <w:r w:rsidRPr="003514C5">
        <w:t xml:space="preserve"> </w:t>
      </w:r>
      <w:r w:rsidRPr="003514C5">
        <w:rPr>
          <w:rStyle w:val="EDBTXTKeywordBlack"/>
        </w:rPr>
        <w:t>=</w:t>
      </w:r>
      <w:r w:rsidRPr="003514C5">
        <w:t xml:space="preserve"> </w:t>
      </w:r>
      <w:r w:rsidRPr="00A8020F">
        <w:rPr>
          <w:rStyle w:val="EDBTXTVariable11ptBlack"/>
        </w:rPr>
        <w:t>descriptor_item</w:t>
      </w:r>
      <w:r w:rsidRPr="003514C5">
        <w:t xml:space="preserve"> </w:t>
      </w:r>
      <w:r>
        <w:rPr>
          <w:rStyle w:val="EDBTXTKeywordBlack"/>
        </w:rPr>
        <w:t>{</w:t>
      </w:r>
      <w:r w:rsidRPr="003514C5">
        <w:rPr>
          <w:rStyle w:val="EDBTXTKeywordBlack"/>
        </w:rPr>
        <w:t>,</w:t>
      </w:r>
      <w:r>
        <w:rPr>
          <w:rStyle w:val="EDBTXTKeywordBlack"/>
        </w:rPr>
        <w:t>…}</w:t>
      </w:r>
      <w:r w:rsidRPr="003514C5">
        <w:rPr>
          <w:rStyle w:val="EDBTXTKeywordBlack"/>
        </w:rPr>
        <w:t>}</w:t>
      </w:r>
      <w:r>
        <w:rPr>
          <w:rStyle w:val="EDBTXTKeywordBlack"/>
        </w:rPr>
        <w:t>;</w:t>
      </w:r>
      <w:r w:rsidRPr="003514C5">
        <w:t xml:space="preserve"> </w:t>
      </w:r>
    </w:p>
    <w:p w:rsidR="006F2817" w:rsidRPr="004418F7" w:rsidRDefault="006F2817" w:rsidP="006F2817">
      <w:pPr>
        <w:pStyle w:val="EDBTXTNormalWebBlackChar"/>
      </w:pPr>
      <w:r w:rsidRPr="004418F7">
        <w:t xml:space="preserve">Where: </w:t>
      </w:r>
    </w:p>
    <w:p w:rsidR="006F2817" w:rsidRPr="004418F7" w:rsidRDefault="006F2817" w:rsidP="001D7AB0">
      <w:pPr>
        <w:pStyle w:val="EDBTXTNormalWebBlackChar"/>
        <w:ind w:left="720"/>
      </w:pPr>
      <w:r w:rsidRPr="00A8020F">
        <w:rPr>
          <w:rStyle w:val="EDBTXTVariable11ptBlack"/>
        </w:rPr>
        <w:t>array_size</w:t>
      </w:r>
      <w:r w:rsidRPr="004418F7">
        <w:t xml:space="preserve"> is an integer value or a host variable that contains an integer value that specifies the number of rows to be processed.  If you specify an </w:t>
      </w:r>
      <w:r w:rsidRPr="00A8020F">
        <w:rPr>
          <w:rStyle w:val="EDBTXTVariable11ptBlack"/>
        </w:rPr>
        <w:t>array_size</w:t>
      </w:r>
      <w:r w:rsidRPr="004418F7">
        <w:t xml:space="preserve">, the </w:t>
      </w:r>
      <w:r w:rsidRPr="00A8020F">
        <w:rPr>
          <w:rStyle w:val="EDBTXTVariable11ptBlack"/>
        </w:rPr>
        <w:t>host_variable</w:t>
      </w:r>
      <w:r w:rsidRPr="004418F7">
        <w:t xml:space="preserve"> must be an array of that size; for example, if </w:t>
      </w:r>
      <w:r w:rsidRPr="00A8020F">
        <w:rPr>
          <w:rStyle w:val="EDBTXTVariable11ptBlack"/>
        </w:rPr>
        <w:t>array_size</w:t>
      </w:r>
      <w:r w:rsidRPr="004418F7">
        <w:t xml:space="preserve"> is </w:t>
      </w:r>
      <w:r w:rsidRPr="00A8020F">
        <w:rPr>
          <w:rStyle w:val="EDBTXTKeywordBlack"/>
        </w:rPr>
        <w:t>10</w:t>
      </w:r>
      <w:r w:rsidRPr="004418F7">
        <w:t xml:space="preserve">, </w:t>
      </w:r>
      <w:r w:rsidRPr="00B46A92">
        <w:rPr>
          <w:rStyle w:val="EDBTXTKeywordBlack"/>
        </w:rPr>
        <w:t>:</w:t>
      </w:r>
      <w:r w:rsidRPr="00A8020F">
        <w:rPr>
          <w:rStyle w:val="EDBTXTVariable11ptBlack"/>
        </w:rPr>
        <w:t>host_variable</w:t>
      </w:r>
      <w:r w:rsidRPr="004418F7">
        <w:t xml:space="preserve"> must be a 10-member array of </w:t>
      </w:r>
      <w:r w:rsidRPr="00A8020F">
        <w:rPr>
          <w:rStyle w:val="EDBTXTVariable11ptBlack"/>
        </w:rPr>
        <w:t>host_variables</w:t>
      </w:r>
      <w:r w:rsidRPr="004418F7">
        <w:t xml:space="preserve">.  If you omit the </w:t>
      </w:r>
      <w:r w:rsidRPr="00A8020F">
        <w:rPr>
          <w:rStyle w:val="EDBTXTKeywordBlack"/>
        </w:rPr>
        <w:t>FOR</w:t>
      </w:r>
      <w:r w:rsidRPr="004418F7">
        <w:t xml:space="preserve"> clause, the statement is executed once for each member of the array.</w:t>
      </w:r>
    </w:p>
    <w:p w:rsidR="006F2817" w:rsidRDefault="006F2817" w:rsidP="001D7AB0">
      <w:pPr>
        <w:pStyle w:val="EDBTXTNormalWebBlackChar"/>
        <w:ind w:left="720"/>
      </w:pPr>
      <w:r w:rsidRPr="00A8020F">
        <w:rPr>
          <w:rStyle w:val="EDBTXTVariable11ptBlack"/>
        </w:rPr>
        <w:t>descriptor_name</w:t>
      </w:r>
      <w:r>
        <w:t xml:space="preserve"> specifies the name of a descriptor (as a single-quoted string literal), or a host variable that contains the name of a descriptor.</w:t>
      </w:r>
    </w:p>
    <w:p w:rsidR="006F2817" w:rsidRDefault="006F2817" w:rsidP="001D7AB0">
      <w:pPr>
        <w:pStyle w:val="EDBTXTNormalWebBlackChar"/>
        <w:ind w:left="720"/>
      </w:pPr>
      <w:r>
        <w:t xml:space="preserve">Include the </w:t>
      </w:r>
      <w:r w:rsidRPr="005973A2">
        <w:rPr>
          <w:rStyle w:val="EDBTXTKeywordBlack"/>
        </w:rPr>
        <w:t>VALUE</w:t>
      </w:r>
      <w:r>
        <w:t xml:space="preserve"> clause to specify the information retrieved from the descriptor.</w:t>
      </w:r>
    </w:p>
    <w:p w:rsidR="006F2817" w:rsidRDefault="006F2817" w:rsidP="001D7AB0">
      <w:pPr>
        <w:pStyle w:val="EDBTXTIndentNormalWebLeft05"/>
        <w:ind w:left="1440"/>
      </w:pPr>
      <w:r w:rsidRPr="00A8020F">
        <w:rPr>
          <w:rStyle w:val="EDBTXTVariable11ptBlack"/>
        </w:rPr>
        <w:t>column_number</w:t>
      </w:r>
      <w:r>
        <w:t xml:space="preserve"> identifies the position of the variable within the descriptor.</w:t>
      </w:r>
    </w:p>
    <w:p w:rsidR="006F2817" w:rsidRDefault="006F2817" w:rsidP="001D7AB0">
      <w:pPr>
        <w:pStyle w:val="EDBTXTIndentNormalWebLeft05"/>
        <w:ind w:left="1440"/>
      </w:pPr>
      <w:r w:rsidRPr="00027C73">
        <w:rPr>
          <w:rStyle w:val="EDBTXTVariable11ptBlack"/>
        </w:rPr>
        <w:t>host_variable</w:t>
      </w:r>
      <w:r>
        <w:t xml:space="preserve"> specifies the name of the host variable that will receive the value of the item.</w:t>
      </w:r>
    </w:p>
    <w:p w:rsidR="006F2817" w:rsidRDefault="006F2817" w:rsidP="001D7AB0">
      <w:pPr>
        <w:pStyle w:val="EDBTXTIndentNormalWebLeft05"/>
        <w:ind w:left="1440"/>
      </w:pPr>
      <w:r w:rsidRPr="00027C73">
        <w:rPr>
          <w:rStyle w:val="EDBTXTVariable11ptBlack"/>
        </w:rPr>
        <w:t>descriptor_item</w:t>
      </w:r>
      <w:r>
        <w:t xml:space="preserve"> specifies the type of the retrieved descriptor item.  </w:t>
      </w:r>
    </w:p>
    <w:p w:rsidR="006F2817" w:rsidRDefault="006F2817" w:rsidP="001D7AB0">
      <w:pPr>
        <w:pStyle w:val="EDBTXTNormalWebBlackChar"/>
        <w:ind w:left="720"/>
      </w:pPr>
      <w:r>
        <w:t xml:space="preserve">ECPGPlus implements the following </w:t>
      </w:r>
      <w:r w:rsidRPr="00027C73">
        <w:rPr>
          <w:rStyle w:val="EDBTXTVariable11ptBlack"/>
        </w:rPr>
        <w:t>descriptor_item</w:t>
      </w:r>
      <w:r>
        <w:t xml:space="preserve"> types:</w:t>
      </w:r>
    </w:p>
    <w:p w:rsidR="006F2817" w:rsidRPr="00A1231D" w:rsidRDefault="006F2817" w:rsidP="00175070">
      <w:pPr>
        <w:numPr>
          <w:ilvl w:val="0"/>
          <w:numId w:val="63"/>
        </w:numPr>
        <w:suppressAutoHyphens w:val="0"/>
        <w:ind w:left="1440"/>
        <w:rPr>
          <w:rStyle w:val="EDBTXTKeywordBlack"/>
        </w:rPr>
      </w:pPr>
      <w:r w:rsidRPr="00A1231D">
        <w:rPr>
          <w:rStyle w:val="EDBTXTKeywordBlack"/>
        </w:rPr>
        <w:t>TYPE</w:t>
      </w:r>
    </w:p>
    <w:p w:rsidR="006F2817" w:rsidRPr="00A1231D" w:rsidRDefault="006F2817" w:rsidP="00175070">
      <w:pPr>
        <w:numPr>
          <w:ilvl w:val="0"/>
          <w:numId w:val="63"/>
        </w:numPr>
        <w:suppressAutoHyphens w:val="0"/>
        <w:ind w:left="1440"/>
        <w:rPr>
          <w:rStyle w:val="EDBTXTKeywordBlack"/>
        </w:rPr>
      </w:pPr>
      <w:r w:rsidRPr="00A1231D">
        <w:rPr>
          <w:rStyle w:val="EDBTXTKeywordBlack"/>
        </w:rPr>
        <w:t>LENGTH</w:t>
      </w:r>
    </w:p>
    <w:p w:rsidR="006F2817" w:rsidRPr="00A1231D" w:rsidRDefault="006F2817" w:rsidP="00175070">
      <w:pPr>
        <w:numPr>
          <w:ilvl w:val="0"/>
          <w:numId w:val="63"/>
        </w:numPr>
        <w:suppressAutoHyphens w:val="0"/>
        <w:ind w:left="1440"/>
        <w:rPr>
          <w:rStyle w:val="EDBTXTKeywordBlack"/>
        </w:rPr>
      </w:pPr>
      <w:r w:rsidRPr="00A1231D">
        <w:rPr>
          <w:rStyle w:val="EDBTXTKeywordBlack"/>
        </w:rPr>
        <w:t>OCTET_LENGTH</w:t>
      </w:r>
    </w:p>
    <w:p w:rsidR="006F2817" w:rsidRDefault="006F2817" w:rsidP="00175070">
      <w:pPr>
        <w:numPr>
          <w:ilvl w:val="0"/>
          <w:numId w:val="63"/>
        </w:numPr>
        <w:suppressAutoHyphens w:val="0"/>
        <w:ind w:left="1440"/>
        <w:rPr>
          <w:rStyle w:val="EDBTXTKeywordBlack"/>
        </w:rPr>
      </w:pPr>
      <w:r w:rsidRPr="00A1231D">
        <w:rPr>
          <w:rStyle w:val="EDBTXTKeywordBlack"/>
        </w:rPr>
        <w:t>RETURNED_LENGTH</w:t>
      </w:r>
    </w:p>
    <w:p w:rsidR="006F2817" w:rsidRDefault="006F2817" w:rsidP="00175070">
      <w:pPr>
        <w:numPr>
          <w:ilvl w:val="0"/>
          <w:numId w:val="63"/>
        </w:numPr>
        <w:suppressAutoHyphens w:val="0"/>
        <w:ind w:left="1440"/>
        <w:rPr>
          <w:rStyle w:val="EDBTXTKeywordBlack"/>
        </w:rPr>
      </w:pPr>
      <w:r>
        <w:rPr>
          <w:rStyle w:val="EDBTXTKeywordBlack"/>
        </w:rPr>
        <w:t>RETURNED_OCTET_LENGTH</w:t>
      </w:r>
    </w:p>
    <w:p w:rsidR="006F2817" w:rsidRDefault="006F2817" w:rsidP="00175070">
      <w:pPr>
        <w:numPr>
          <w:ilvl w:val="0"/>
          <w:numId w:val="63"/>
        </w:numPr>
        <w:suppressAutoHyphens w:val="0"/>
        <w:ind w:left="1440"/>
        <w:rPr>
          <w:rStyle w:val="EDBTXTKeywordBlack"/>
        </w:rPr>
      </w:pPr>
      <w:r>
        <w:rPr>
          <w:rStyle w:val="EDBTXTKeywordBlack"/>
        </w:rPr>
        <w:t>PRECISION</w:t>
      </w:r>
    </w:p>
    <w:p w:rsidR="006F2817" w:rsidRPr="00A1231D" w:rsidRDefault="006F2817" w:rsidP="00175070">
      <w:pPr>
        <w:numPr>
          <w:ilvl w:val="0"/>
          <w:numId w:val="63"/>
        </w:numPr>
        <w:suppressAutoHyphens w:val="0"/>
        <w:ind w:left="1440"/>
        <w:rPr>
          <w:rStyle w:val="EDBTXTKeywordBlack"/>
        </w:rPr>
      </w:pPr>
      <w:r>
        <w:rPr>
          <w:rStyle w:val="EDBTXTKeywordBlack"/>
        </w:rPr>
        <w:lastRenderedPageBreak/>
        <w:t>SCALE</w:t>
      </w:r>
    </w:p>
    <w:p w:rsidR="006F2817" w:rsidRPr="00A1231D" w:rsidRDefault="006F2817" w:rsidP="00175070">
      <w:pPr>
        <w:numPr>
          <w:ilvl w:val="0"/>
          <w:numId w:val="63"/>
        </w:numPr>
        <w:suppressAutoHyphens w:val="0"/>
        <w:ind w:left="1440"/>
        <w:rPr>
          <w:rStyle w:val="EDBTXTKeywordBlack"/>
        </w:rPr>
      </w:pPr>
      <w:r w:rsidRPr="00A1231D">
        <w:rPr>
          <w:rStyle w:val="EDBTXTKeywordBlack"/>
        </w:rPr>
        <w:t>NULLABLE</w:t>
      </w:r>
    </w:p>
    <w:p w:rsidR="006F2817" w:rsidRPr="00A1231D" w:rsidRDefault="006F2817" w:rsidP="00175070">
      <w:pPr>
        <w:numPr>
          <w:ilvl w:val="0"/>
          <w:numId w:val="63"/>
        </w:numPr>
        <w:suppressAutoHyphens w:val="0"/>
        <w:ind w:left="1440"/>
        <w:rPr>
          <w:rStyle w:val="EDBTXTKeywordBlack"/>
        </w:rPr>
      </w:pPr>
      <w:r w:rsidRPr="00A1231D">
        <w:rPr>
          <w:rStyle w:val="EDBTXTKeywordBlack"/>
        </w:rPr>
        <w:t>INDICATOR</w:t>
      </w:r>
    </w:p>
    <w:p w:rsidR="006F2817" w:rsidRPr="00A1231D" w:rsidRDefault="006F2817" w:rsidP="00175070">
      <w:pPr>
        <w:numPr>
          <w:ilvl w:val="0"/>
          <w:numId w:val="63"/>
        </w:numPr>
        <w:suppressAutoHyphens w:val="0"/>
        <w:ind w:left="1440"/>
        <w:rPr>
          <w:rStyle w:val="EDBTXTKeywordBlack"/>
        </w:rPr>
      </w:pPr>
      <w:r w:rsidRPr="00A1231D">
        <w:rPr>
          <w:rStyle w:val="EDBTXTKeywordBlack"/>
        </w:rPr>
        <w:t>DATA</w:t>
      </w:r>
    </w:p>
    <w:p w:rsidR="006F2817" w:rsidRPr="00834BE4" w:rsidRDefault="006F2817" w:rsidP="00175070">
      <w:pPr>
        <w:numPr>
          <w:ilvl w:val="0"/>
          <w:numId w:val="63"/>
        </w:numPr>
        <w:suppressAutoHyphens w:val="0"/>
        <w:ind w:left="1440"/>
        <w:rPr>
          <w:rFonts w:ascii="Courier New" w:hAnsi="Courier New" w:cs="Courier New"/>
          <w:color w:val="000000"/>
          <w:sz w:val="22"/>
        </w:rPr>
      </w:pPr>
      <w:r w:rsidRPr="00A1231D">
        <w:rPr>
          <w:rStyle w:val="EDBTXTKeywordBlack"/>
        </w:rPr>
        <w:t>NAME</w:t>
      </w:r>
    </w:p>
    <w:p w:rsidR="006F2817" w:rsidRDefault="006F2817" w:rsidP="006F2817">
      <w:pPr>
        <w:pStyle w:val="EDBTXTNormalWebBlackChar"/>
      </w:pPr>
      <w:r>
        <w:t xml:space="preserve">The following code fragment demonstrates using a </w:t>
      </w:r>
      <w:r w:rsidRPr="00DE589C">
        <w:rPr>
          <w:rStyle w:val="EDBTXTKeywordBlack"/>
        </w:rPr>
        <w:t>GET</w:t>
      </w:r>
      <w:r>
        <w:t xml:space="preserve"> </w:t>
      </w:r>
      <w:r w:rsidRPr="00DE589C">
        <w:rPr>
          <w:rStyle w:val="EDBTXTKeywordBlack"/>
        </w:rPr>
        <w:t>DESCRIPTOR</w:t>
      </w:r>
      <w:r>
        <w:t xml:space="preserve"> statement to obtain the number of columns entered in a user-provided string:</w:t>
      </w:r>
    </w:p>
    <w:p w:rsidR="006F2817" w:rsidRPr="00325EAB" w:rsidRDefault="006F2817" w:rsidP="006F2817">
      <w:pPr>
        <w:pStyle w:val="EDBSYNTXPreformattedBlackLeft033"/>
        <w:rPr>
          <w:rStyle w:val="EDBTXTKeywordBlack"/>
        </w:rPr>
      </w:pPr>
      <w:r w:rsidRPr="00325EAB">
        <w:rPr>
          <w:rStyle w:val="EDBTXTKeywordBlack"/>
        </w:rPr>
        <w:t xml:space="preserve">  EXEC SQL ALLOCATE DESCRIPTOR parse_desc;</w:t>
      </w:r>
    </w:p>
    <w:p w:rsidR="006F2817" w:rsidRDefault="006F2817" w:rsidP="006F2817">
      <w:pPr>
        <w:pStyle w:val="EDBSYNTXPreformattedBlackLeft033"/>
        <w:rPr>
          <w:rStyle w:val="EDBTXTKeywordBlack"/>
        </w:rPr>
      </w:pPr>
      <w:r w:rsidRPr="00325EAB">
        <w:rPr>
          <w:rStyle w:val="EDBTXTKeywordBlack"/>
        </w:rPr>
        <w:t xml:space="preserve">  EXEC SQL PREPARE query FROM :stmt;</w:t>
      </w:r>
    </w:p>
    <w:p w:rsidR="006F2817" w:rsidRDefault="006F2817" w:rsidP="006F2817">
      <w:pPr>
        <w:pStyle w:val="EDBSYNTXPreformattedBlackLeft033"/>
        <w:rPr>
          <w:rStyle w:val="EDBTXTKeywordBlack"/>
        </w:rPr>
      </w:pPr>
      <w:r w:rsidRPr="00325EAB">
        <w:rPr>
          <w:rStyle w:val="EDBTXTKeywordBlack"/>
        </w:rPr>
        <w:t xml:space="preserve">  EXEC SQL DESCRIBE query INTO SQL DESCRIPTOR parse_desc;</w:t>
      </w:r>
    </w:p>
    <w:p w:rsidR="006F2817" w:rsidRPr="00325EAB" w:rsidRDefault="006F2817" w:rsidP="006F2817">
      <w:pPr>
        <w:pStyle w:val="EDBSYNTXPreformattedBlackLeft033"/>
        <w:rPr>
          <w:rStyle w:val="EDBTXTKeywordBlack"/>
        </w:rPr>
      </w:pPr>
      <w:r w:rsidRPr="00325EAB">
        <w:rPr>
          <w:rStyle w:val="EDBTXTKeywordBlack"/>
        </w:rPr>
        <w:t xml:space="preserve">  EXEC SQL GET DESCRIPT</w:t>
      </w:r>
      <w:r>
        <w:rPr>
          <w:rStyle w:val="EDBTXTKeywordBlack"/>
        </w:rPr>
        <w:t>OR parse_desc :col_count = COUNT</w:t>
      </w:r>
      <w:r w:rsidRPr="00325EAB">
        <w:rPr>
          <w:rStyle w:val="EDBTXTKeywordBlack"/>
        </w:rPr>
        <w:t>;</w:t>
      </w:r>
    </w:p>
    <w:p w:rsidR="006F2817" w:rsidRDefault="006F2817" w:rsidP="006F2817">
      <w:pPr>
        <w:pStyle w:val="EDBTXTNormalWebBlackChar"/>
      </w:pPr>
      <w:r>
        <w:t xml:space="preserve">The example allocates an SQL descriptor (named </w:t>
      </w:r>
      <w:r w:rsidRPr="00686B64">
        <w:rPr>
          <w:rStyle w:val="EDBTXTKeywordBlack"/>
        </w:rPr>
        <w:t>parse_desc</w:t>
      </w:r>
      <w:r>
        <w:t xml:space="preserve">), before using a </w:t>
      </w:r>
      <w:r w:rsidRPr="00B26ABC">
        <w:rPr>
          <w:rStyle w:val="EDBTXTKeywordBlack"/>
        </w:rPr>
        <w:t>PREPARE</w:t>
      </w:r>
      <w:r>
        <w:t xml:space="preserve"> statement to syntax check the string provided by the user (</w:t>
      </w:r>
      <w:r w:rsidRPr="00686B64">
        <w:rPr>
          <w:rStyle w:val="EDBTXTKeywordBlack"/>
        </w:rPr>
        <w:t>:stmt</w:t>
      </w:r>
      <w:r>
        <w:t xml:space="preserve">).  A </w:t>
      </w:r>
      <w:r w:rsidRPr="00B26ABC">
        <w:rPr>
          <w:rStyle w:val="EDBTXTKeywordBlack"/>
        </w:rPr>
        <w:t>DESCRIBE</w:t>
      </w:r>
      <w:r>
        <w:t xml:space="preserve"> statement moves the user-provided string into the descriptor, </w:t>
      </w:r>
      <w:r w:rsidRPr="002F7C2C">
        <w:rPr>
          <w:rStyle w:val="EDBTXTKeywordBlack"/>
        </w:rPr>
        <w:t>parse_desc</w:t>
      </w:r>
      <w:r w:rsidRPr="00FF0FF1">
        <w:t xml:space="preserve">.  The </w:t>
      </w:r>
      <w:r>
        <w:t xml:space="preserve">call to </w:t>
      </w:r>
      <w:r w:rsidRPr="00692C57">
        <w:rPr>
          <w:rStyle w:val="EDBTXTKeywordBlack"/>
        </w:rPr>
        <w:t>EXEC</w:t>
      </w:r>
      <w:r>
        <w:t xml:space="preserve"> </w:t>
      </w:r>
      <w:r w:rsidRPr="00692C57">
        <w:rPr>
          <w:rStyle w:val="EDBTXTKeywordBlack"/>
        </w:rPr>
        <w:t>SQL</w:t>
      </w:r>
      <w:r>
        <w:t xml:space="preserve"> </w:t>
      </w:r>
      <w:r w:rsidRPr="00692C57">
        <w:rPr>
          <w:rStyle w:val="EDBTXTKeywordBlack"/>
        </w:rPr>
        <w:t>GET</w:t>
      </w:r>
      <w:r>
        <w:t xml:space="preserve"> </w:t>
      </w:r>
      <w:r w:rsidRPr="00692C57">
        <w:rPr>
          <w:rStyle w:val="EDBTXTKeywordBlack"/>
        </w:rPr>
        <w:t>DESCRIPTOR</w:t>
      </w:r>
      <w:r>
        <w:t xml:space="preserve"> interrogates the descriptor to discover the number of columns (</w:t>
      </w:r>
      <w:r w:rsidRPr="00692C57">
        <w:rPr>
          <w:rStyle w:val="EDBTXTKeywordBlack"/>
        </w:rPr>
        <w:t>:col_count</w:t>
      </w:r>
      <w:r>
        <w:t xml:space="preserve">) in the result set.  </w:t>
      </w:r>
    </w:p>
    <w:p w:rsidR="006F2817" w:rsidRDefault="006F2817" w:rsidP="006F2817">
      <w:pPr>
        <w:pStyle w:val="Heading4"/>
      </w:pPr>
      <w:bookmarkStart w:id="978" w:name="_Toc187448307"/>
      <w:bookmarkStart w:id="979" w:name="_Toc377018096"/>
      <w:bookmarkStart w:id="980" w:name="_Toc444155604"/>
      <w:r>
        <w:t>INSERT</w:t>
      </w:r>
      <w:bookmarkEnd w:id="978"/>
      <w:bookmarkEnd w:id="979"/>
      <w:bookmarkEnd w:id="980"/>
    </w:p>
    <w:p w:rsidR="006F2817" w:rsidRDefault="006F2817" w:rsidP="006F2817">
      <w:pPr>
        <w:pStyle w:val="EDBTXTNormalWebBlack"/>
      </w:pPr>
      <w:r>
        <w:t xml:space="preserve">Use the </w:t>
      </w:r>
      <w:r w:rsidRPr="00975F51">
        <w:rPr>
          <w:rStyle w:val="EDBTXTKeywordBlack"/>
        </w:rPr>
        <w:t>INSERT</w:t>
      </w:r>
      <w:r>
        <w:t xml:space="preserve"> statement to add one or more rows to a table.  The syntax for the ECPGPlus </w:t>
      </w:r>
      <w:r w:rsidRPr="001860E8">
        <w:rPr>
          <w:rStyle w:val="EDBTXTKeywordBlack"/>
        </w:rPr>
        <w:t>INSERT</w:t>
      </w:r>
      <w:r>
        <w:t xml:space="preserve"> statement is the same as the syntax for the SQL statement, but you can use parameter markers and host variables any place that a value is allowed.  The syntax is:</w:t>
      </w:r>
    </w:p>
    <w:p w:rsidR="006F2817" w:rsidRPr="008550AE" w:rsidRDefault="006F2817" w:rsidP="006F2817">
      <w:pPr>
        <w:widowControl w:val="0"/>
        <w:autoSpaceDE w:val="0"/>
        <w:autoSpaceDN w:val="0"/>
        <w:adjustRightInd w:val="0"/>
        <w:ind w:left="720"/>
        <w:rPr>
          <w:rStyle w:val="EDBTXTKeywordBlack"/>
        </w:rPr>
      </w:pPr>
      <w:r>
        <w:rPr>
          <w:rStyle w:val="EDBTXTKeywordBlack"/>
        </w:rPr>
        <w:t xml:space="preserve">[FOR </w:t>
      </w:r>
      <w:r>
        <w:rPr>
          <w:rStyle w:val="EDBTXTKeywordBlack"/>
          <w:i/>
        </w:rPr>
        <w:t>exec</w:t>
      </w:r>
      <w:r w:rsidRPr="00BD0A83">
        <w:rPr>
          <w:rStyle w:val="EDBTXTKeywordBlack"/>
          <w:i/>
        </w:rPr>
        <w:t>_count</w:t>
      </w:r>
      <w:r>
        <w:rPr>
          <w:rStyle w:val="EDBTXTKeywordBlack"/>
        </w:rPr>
        <w:t xml:space="preserve">] INSERT INTO </w:t>
      </w:r>
      <w:r w:rsidRPr="00B55CE8">
        <w:rPr>
          <w:rStyle w:val="EDBTXTKeywordBlack"/>
          <w:i/>
        </w:rPr>
        <w:t>table</w:t>
      </w:r>
      <w:r>
        <w:rPr>
          <w:rStyle w:val="EDBTXTKeywordBlack"/>
        </w:rPr>
        <w:t xml:space="preserve"> [(</w:t>
      </w:r>
      <w:r w:rsidRPr="00B55CE8">
        <w:rPr>
          <w:rStyle w:val="EDBTXTKeywordBlack"/>
          <w:i/>
        </w:rPr>
        <w:t>column</w:t>
      </w:r>
      <w:r>
        <w:rPr>
          <w:rStyle w:val="EDBTXTKeywordBlack"/>
        </w:rPr>
        <w:t xml:space="preserve"> [,</w:t>
      </w:r>
      <w:r w:rsidRPr="00901A65">
        <w:t xml:space="preserve"> </w:t>
      </w:r>
      <w:r>
        <w:rPr>
          <w:rStyle w:val="EDBTXTKeywordBlack"/>
        </w:rPr>
        <w:t>...])</w:t>
      </w:r>
      <w:r w:rsidRPr="008550AE">
        <w:rPr>
          <w:rStyle w:val="EDBTXTKeywordBlack"/>
        </w:rPr>
        <w:t>]</w:t>
      </w:r>
    </w:p>
    <w:p w:rsidR="006F2817" w:rsidRDefault="006F2817" w:rsidP="006F2817">
      <w:pPr>
        <w:widowControl w:val="0"/>
        <w:autoSpaceDE w:val="0"/>
        <w:autoSpaceDN w:val="0"/>
        <w:adjustRightInd w:val="0"/>
        <w:ind w:left="720"/>
      </w:pPr>
      <w:r>
        <w:rPr>
          <w:rStyle w:val="EDBTXTKeywordBlack"/>
        </w:rPr>
        <w:t xml:space="preserve">  {DEFAULT</w:t>
      </w:r>
      <w:r w:rsidRPr="00301DD6">
        <w:t xml:space="preserve"> </w:t>
      </w:r>
      <w:r>
        <w:rPr>
          <w:rStyle w:val="EDBTXTKeywordBlack"/>
        </w:rPr>
        <w:t>VALUES</w:t>
      </w:r>
      <w:r w:rsidRPr="008550AE">
        <w:t xml:space="preserve"> </w:t>
      </w:r>
      <w:r>
        <w:rPr>
          <w:rStyle w:val="EDBTXTKeywordBlack"/>
        </w:rPr>
        <w:t>|</w:t>
      </w:r>
      <w:r w:rsidRPr="008550AE">
        <w:t xml:space="preserve"> </w:t>
      </w:r>
    </w:p>
    <w:p w:rsidR="006F2817" w:rsidRPr="008550AE" w:rsidRDefault="006F2817" w:rsidP="006F2817">
      <w:pPr>
        <w:widowControl w:val="0"/>
        <w:autoSpaceDE w:val="0"/>
        <w:autoSpaceDN w:val="0"/>
        <w:adjustRightInd w:val="0"/>
        <w:ind w:left="720"/>
        <w:rPr>
          <w:rStyle w:val="EDBTXTKeywordBlack"/>
        </w:rPr>
      </w:pPr>
      <w:r>
        <w:rPr>
          <w:rStyle w:val="EDBTXTKeywordBlack"/>
        </w:rPr>
        <w:t xml:space="preserve">   VALUES</w:t>
      </w:r>
      <w:r w:rsidRPr="008550AE">
        <w:t xml:space="preserve"> </w:t>
      </w:r>
      <w:r>
        <w:rPr>
          <w:rStyle w:val="EDBTXTKeywordBlack"/>
        </w:rPr>
        <w:t>({</w:t>
      </w:r>
      <w:r w:rsidRPr="00B55CE8">
        <w:rPr>
          <w:rStyle w:val="EDBTXTKeywordBlack"/>
          <w:i/>
        </w:rPr>
        <w:t>expression</w:t>
      </w:r>
      <w:r w:rsidRPr="00301DD6">
        <w:t xml:space="preserve"> </w:t>
      </w:r>
      <w:r w:rsidRPr="008550AE">
        <w:rPr>
          <w:rStyle w:val="EDBTXTKeywordBlack"/>
        </w:rPr>
        <w:t>|</w:t>
      </w:r>
      <w:r w:rsidRPr="00301DD6">
        <w:t xml:space="preserve"> </w:t>
      </w:r>
      <w:r w:rsidRPr="008550AE">
        <w:rPr>
          <w:rStyle w:val="EDBTXTKeywordBlack"/>
        </w:rPr>
        <w:t>DE</w:t>
      </w:r>
      <w:r>
        <w:rPr>
          <w:rStyle w:val="EDBTXTKeywordBlack"/>
        </w:rPr>
        <w:t>FAULT</w:t>
      </w:r>
      <w:r w:rsidRPr="008550AE">
        <w:rPr>
          <w:rStyle w:val="EDBTXTKeywordBlack"/>
        </w:rPr>
        <w:t>}</w:t>
      </w:r>
      <w:r w:rsidRPr="008550AE">
        <w:t xml:space="preserve"> </w:t>
      </w:r>
      <w:r>
        <w:rPr>
          <w:rStyle w:val="EDBTXTKeywordBlack"/>
        </w:rPr>
        <w:t>[,</w:t>
      </w:r>
      <w:r w:rsidRPr="00901A65">
        <w:t xml:space="preserve"> </w:t>
      </w:r>
      <w:r>
        <w:rPr>
          <w:rStyle w:val="EDBTXTKeywordBlack"/>
        </w:rPr>
        <w:t>...])</w:t>
      </w:r>
      <w:r w:rsidRPr="008550AE">
        <w:rPr>
          <w:rStyle w:val="EDBTXTKeywordBlack"/>
        </w:rPr>
        <w:t>[,</w:t>
      </w:r>
      <w:r w:rsidRPr="00901A65">
        <w:t xml:space="preserve"> </w:t>
      </w:r>
      <w:r w:rsidRPr="008550AE">
        <w:rPr>
          <w:rStyle w:val="EDBTXTKeywordBlack"/>
        </w:rPr>
        <w:t>...]</w:t>
      </w:r>
      <w:r w:rsidRPr="00301DD6">
        <w:t xml:space="preserve"> </w:t>
      </w:r>
      <w:r w:rsidRPr="008550AE">
        <w:rPr>
          <w:rStyle w:val="EDBTXTKeywordBlack"/>
        </w:rPr>
        <w:t>|</w:t>
      </w:r>
      <w:r w:rsidRPr="00301DD6">
        <w:t xml:space="preserve"> </w:t>
      </w:r>
      <w:r w:rsidRPr="00B55CE8">
        <w:rPr>
          <w:rStyle w:val="EDBTXTKeywordBlack"/>
          <w:i/>
        </w:rPr>
        <w:t>query</w:t>
      </w:r>
      <w:r w:rsidRPr="008550AE">
        <w:rPr>
          <w:rStyle w:val="EDBTXTKeywordBlack"/>
        </w:rPr>
        <w:t>}</w:t>
      </w:r>
    </w:p>
    <w:p w:rsidR="006F2817" w:rsidRPr="008550AE" w:rsidRDefault="006F2817" w:rsidP="006F2817">
      <w:pPr>
        <w:widowControl w:val="0"/>
        <w:autoSpaceDE w:val="0"/>
        <w:autoSpaceDN w:val="0"/>
        <w:adjustRightInd w:val="0"/>
        <w:ind w:left="720"/>
        <w:rPr>
          <w:rStyle w:val="EDBTXTKeywordBlack"/>
        </w:rPr>
      </w:pPr>
      <w:r>
        <w:rPr>
          <w:rStyle w:val="EDBTXTKeywordBlack"/>
        </w:rPr>
        <w:t xml:space="preserve">  </w:t>
      </w:r>
      <w:r w:rsidRPr="008550AE">
        <w:rPr>
          <w:rStyle w:val="EDBTXTKeywordBlack"/>
        </w:rPr>
        <w:t>[RE</w:t>
      </w:r>
      <w:r>
        <w:rPr>
          <w:rStyle w:val="EDBTXTKeywordBlack"/>
        </w:rPr>
        <w:t>TURNING</w:t>
      </w:r>
      <w:r w:rsidRPr="00AA3989">
        <w:t xml:space="preserve"> </w:t>
      </w:r>
      <w:r>
        <w:rPr>
          <w:rStyle w:val="EDBTXTKeywordBlack"/>
        </w:rPr>
        <w:t>*</w:t>
      </w:r>
      <w:r w:rsidRPr="00AA3989">
        <w:t xml:space="preserve"> </w:t>
      </w:r>
      <w:r>
        <w:rPr>
          <w:rStyle w:val="EDBTXTKeywordBlack"/>
        </w:rPr>
        <w:t>|</w:t>
      </w:r>
      <w:r w:rsidRPr="00AA3989">
        <w:t xml:space="preserve"> </w:t>
      </w:r>
      <w:r w:rsidRPr="00B55CE8">
        <w:rPr>
          <w:rStyle w:val="EDBTXTKeywordBlack"/>
          <w:i/>
        </w:rPr>
        <w:t>output</w:t>
      </w:r>
      <w:r>
        <w:rPr>
          <w:rStyle w:val="EDBTXTKeywordBlack"/>
        </w:rPr>
        <w:t>_</w:t>
      </w:r>
      <w:r w:rsidRPr="00B55CE8">
        <w:rPr>
          <w:rStyle w:val="EDBTXTKeywordBlack"/>
          <w:i/>
        </w:rPr>
        <w:t>expression</w:t>
      </w:r>
      <w:r w:rsidRPr="00AA3989">
        <w:t xml:space="preserve"> </w:t>
      </w:r>
      <w:r>
        <w:rPr>
          <w:rStyle w:val="EDBTXTKeywordBlack"/>
        </w:rPr>
        <w:t>[[</w:t>
      </w:r>
      <w:r w:rsidRPr="00AA3989">
        <w:t xml:space="preserve"> </w:t>
      </w:r>
      <w:r>
        <w:rPr>
          <w:rStyle w:val="EDBTXTKeywordBlack"/>
        </w:rPr>
        <w:t>AS</w:t>
      </w:r>
      <w:r w:rsidRPr="00AA3989">
        <w:t xml:space="preserve"> </w:t>
      </w:r>
      <w:r>
        <w:rPr>
          <w:rStyle w:val="EDBTXTKeywordBlack"/>
        </w:rPr>
        <w:t>]</w:t>
      </w:r>
      <w:r w:rsidRPr="00AA3989">
        <w:t xml:space="preserve"> </w:t>
      </w:r>
      <w:r w:rsidRPr="00B55CE8">
        <w:rPr>
          <w:rStyle w:val="EDBTXTKeywordBlack"/>
          <w:i/>
        </w:rPr>
        <w:t>output</w:t>
      </w:r>
      <w:r>
        <w:rPr>
          <w:rStyle w:val="EDBTXTKeywordBlack"/>
        </w:rPr>
        <w:t>_</w:t>
      </w:r>
      <w:r w:rsidRPr="00B55CE8">
        <w:rPr>
          <w:rStyle w:val="EDBTXTKeywordBlack"/>
          <w:i/>
        </w:rPr>
        <w:t>name</w:t>
      </w:r>
      <w:r>
        <w:rPr>
          <w:rStyle w:val="EDBTXTKeywordBlack"/>
        </w:rPr>
        <w:t>]</w:t>
      </w:r>
      <w:r w:rsidRPr="00AA3989">
        <w:t xml:space="preserve"> </w:t>
      </w:r>
      <w:r>
        <w:rPr>
          <w:rStyle w:val="EDBTXTKeywordBlack"/>
        </w:rPr>
        <w:t>[,</w:t>
      </w:r>
      <w:r w:rsidRPr="00AA3989">
        <w:t xml:space="preserve"> </w:t>
      </w:r>
      <w:r>
        <w:rPr>
          <w:rStyle w:val="EDBTXTKeywordBlack"/>
        </w:rPr>
        <w:t>...]</w:t>
      </w:r>
      <w:r w:rsidRPr="008550AE">
        <w:rPr>
          <w:rStyle w:val="EDBTXTKeywordBlack"/>
        </w:rPr>
        <w:t>]</w:t>
      </w:r>
    </w:p>
    <w:p w:rsidR="006F2817" w:rsidRPr="005D7F36" w:rsidRDefault="006F2817" w:rsidP="006F2817">
      <w:r w:rsidRPr="00C24349">
        <w:rPr>
          <w:rStyle w:val="EDBTXTNormalWebBlackCharChar"/>
        </w:rPr>
        <w:t>Where</w:t>
      </w:r>
      <w:r>
        <w:t>:</w:t>
      </w:r>
    </w:p>
    <w:p w:rsidR="006F2817" w:rsidRDefault="006F2817" w:rsidP="006F2817">
      <w:pPr>
        <w:pStyle w:val="EDBTXTNormalWebBlack"/>
      </w:pPr>
      <w:r w:rsidRPr="00FA365F">
        <w:t>In</w:t>
      </w:r>
      <w:r>
        <w:t xml:space="preserve">clude the </w:t>
      </w:r>
      <w:r w:rsidRPr="00C603F4">
        <w:rPr>
          <w:rStyle w:val="EDBTXTKeywordBlack"/>
        </w:rPr>
        <w:t>FOR</w:t>
      </w:r>
      <w:r w:rsidRPr="00C603F4">
        <w:t xml:space="preserve"> </w:t>
      </w:r>
      <w:r w:rsidRPr="00C603F4">
        <w:rPr>
          <w:rStyle w:val="EDBTXTKeywordBlack"/>
          <w:i/>
        </w:rPr>
        <w:t>exec_count</w:t>
      </w:r>
      <w:r>
        <w:t xml:space="preserve"> clause to specify the number of times the statement will execute; this clause is valid only if the </w:t>
      </w:r>
      <w:r>
        <w:rPr>
          <w:rStyle w:val="EDBTXTKeywordBlack"/>
        </w:rPr>
        <w:t>VALUES</w:t>
      </w:r>
      <w:r>
        <w:t xml:space="preserve"> clause references an array or a pointer to an array.</w:t>
      </w:r>
    </w:p>
    <w:p w:rsidR="006F2817" w:rsidRPr="005D7F36" w:rsidRDefault="006F2817" w:rsidP="001D7AB0">
      <w:pPr>
        <w:pStyle w:val="EDBTXTNormalWebBlackChar"/>
        <w:ind w:left="720"/>
        <w:rPr>
          <w:rFonts w:ascii="Courier New" w:hAnsi="Courier New" w:cs="Courier New"/>
          <w:sz w:val="22"/>
          <w:szCs w:val="20"/>
        </w:rPr>
      </w:pPr>
      <w:r w:rsidRPr="00571586">
        <w:rPr>
          <w:rStyle w:val="EDBTXTVariable11ptBlack"/>
        </w:rPr>
        <w:t>table</w:t>
      </w:r>
      <w:r w:rsidRPr="005D7F36">
        <w:t xml:space="preserve"> </w:t>
      </w:r>
      <w:r>
        <w:t>specifies</w:t>
      </w:r>
      <w:r w:rsidRPr="005D7F36">
        <w:t xml:space="preserve"> the (optionally schema-qualified)</w:t>
      </w:r>
      <w:r>
        <w:t xml:space="preserve"> </w:t>
      </w:r>
      <w:r w:rsidRPr="005D7F36">
        <w:t>nam</w:t>
      </w:r>
      <w:r>
        <w:t>e</w:t>
      </w:r>
      <w:r w:rsidRPr="005D7F36">
        <w:t xml:space="preserve"> of an existing table.</w:t>
      </w:r>
    </w:p>
    <w:p w:rsidR="006F2817" w:rsidRPr="005D7F36" w:rsidRDefault="006F2817" w:rsidP="001D7AB0">
      <w:pPr>
        <w:pStyle w:val="EDBTXTNormalWebBlackChar"/>
        <w:ind w:left="720"/>
      </w:pPr>
      <w:r w:rsidRPr="00571586">
        <w:rPr>
          <w:rStyle w:val="EDBTXTVariable11ptBlack"/>
        </w:rPr>
        <w:t>column</w:t>
      </w:r>
      <w:r>
        <w:t xml:space="preserve"> is t</w:t>
      </w:r>
      <w:r w:rsidRPr="005D7F36">
        <w:t xml:space="preserve">he name of a column in </w:t>
      </w:r>
      <w:r>
        <w:t xml:space="preserve">the </w:t>
      </w:r>
      <w:r w:rsidRPr="005D7F36">
        <w:t xml:space="preserve">table. </w:t>
      </w:r>
      <w:r>
        <w:t xml:space="preserve"> </w:t>
      </w:r>
      <w:r w:rsidRPr="005D7F36">
        <w:t xml:space="preserve">The column name </w:t>
      </w:r>
      <w:r>
        <w:t>may</w:t>
      </w:r>
      <w:r w:rsidRPr="005D7F36">
        <w:t xml:space="preserve"> be qualified with a subfield na</w:t>
      </w:r>
      <w:r>
        <w:t>me or array subscript</w:t>
      </w:r>
      <w:r w:rsidRPr="005D7F36">
        <w:t xml:space="preserve">. </w:t>
      </w:r>
      <w:r>
        <w:t xml:space="preserve"> Specify the </w:t>
      </w:r>
      <w:r w:rsidRPr="00FA125A">
        <w:rPr>
          <w:rStyle w:val="EDBTXTKeywordBlack"/>
        </w:rPr>
        <w:t>DEFAULT</w:t>
      </w:r>
      <w:r w:rsidRPr="005D7F36">
        <w:t xml:space="preserve"> </w:t>
      </w:r>
      <w:r w:rsidRPr="00FA125A">
        <w:rPr>
          <w:rStyle w:val="EDBTXTKeywordBlack"/>
        </w:rPr>
        <w:t>VALUES</w:t>
      </w:r>
      <w:r>
        <w:t xml:space="preserve"> clause to use default values for all columns.</w:t>
      </w:r>
    </w:p>
    <w:p w:rsidR="006F2817" w:rsidRPr="005D7F36" w:rsidRDefault="006F2817" w:rsidP="001D7AB0">
      <w:pPr>
        <w:pStyle w:val="EDBTXTNormalWebBlackChar"/>
        <w:ind w:left="720"/>
      </w:pPr>
      <w:r w:rsidRPr="00571586">
        <w:rPr>
          <w:rStyle w:val="EDBTXTVariable11ptBlack"/>
        </w:rPr>
        <w:t>expression</w:t>
      </w:r>
      <w:r>
        <w:t xml:space="preserve"> is the expression, </w:t>
      </w:r>
      <w:r w:rsidRPr="005D7F36">
        <w:t>value</w:t>
      </w:r>
      <w:r>
        <w:t>, host variable or parameter marker that will be</w:t>
      </w:r>
      <w:r w:rsidRPr="005D7F36">
        <w:t xml:space="preserve"> assign</w:t>
      </w:r>
      <w:r>
        <w:t>ed</w:t>
      </w:r>
      <w:r w:rsidRPr="005D7F36">
        <w:t xml:space="preserve"> to the corresponding column.</w:t>
      </w:r>
      <w:r>
        <w:t xml:space="preserve">  Specify </w:t>
      </w:r>
      <w:r w:rsidRPr="00F0531C">
        <w:rPr>
          <w:rStyle w:val="EDBTXTKeywordBlack"/>
        </w:rPr>
        <w:t>DEFAULT</w:t>
      </w:r>
      <w:r>
        <w:t xml:space="preserve"> to fill the</w:t>
      </w:r>
      <w:r w:rsidRPr="005D7F36">
        <w:t xml:space="preserve"> corresponding column</w:t>
      </w:r>
      <w:r>
        <w:t xml:space="preserve"> </w:t>
      </w:r>
      <w:r w:rsidRPr="005D7F36">
        <w:t>with its default value.</w:t>
      </w:r>
    </w:p>
    <w:p w:rsidR="006F2817" w:rsidRPr="005D7F36" w:rsidRDefault="006F2817" w:rsidP="001D7AB0">
      <w:pPr>
        <w:pStyle w:val="EDBTXTNormalWebBlackChar"/>
        <w:ind w:left="720"/>
      </w:pPr>
      <w:r w:rsidRPr="00571586">
        <w:rPr>
          <w:rStyle w:val="EDBTXTVariable11ptBlack"/>
        </w:rPr>
        <w:lastRenderedPageBreak/>
        <w:t>query</w:t>
      </w:r>
      <w:r>
        <w:t xml:space="preserve"> specifies a </w:t>
      </w:r>
      <w:r w:rsidRPr="00E33D10">
        <w:rPr>
          <w:rStyle w:val="EDBTXTKeywordBlack"/>
        </w:rPr>
        <w:t>SELECT</w:t>
      </w:r>
      <w:r>
        <w:t xml:space="preserve"> statement</w:t>
      </w:r>
      <w:r w:rsidRPr="005D7F36">
        <w:t xml:space="preserve"> that supplies the row</w:t>
      </w:r>
      <w:r>
        <w:t>(</w:t>
      </w:r>
      <w:r w:rsidRPr="005D7F36">
        <w:t>s</w:t>
      </w:r>
      <w:r>
        <w:t>)</w:t>
      </w:r>
      <w:r w:rsidRPr="005D7F36">
        <w:t xml:space="preserve"> to be inserted</w:t>
      </w:r>
      <w:r>
        <w:t>.</w:t>
      </w:r>
    </w:p>
    <w:p w:rsidR="006F2817" w:rsidRPr="005D7F36" w:rsidRDefault="006F2817" w:rsidP="001D7AB0">
      <w:pPr>
        <w:pStyle w:val="EDBTXTNormalWebBlackChar"/>
        <w:ind w:left="720"/>
      </w:pPr>
      <w:r w:rsidRPr="00571586">
        <w:rPr>
          <w:rStyle w:val="EDBTXTVariable11ptBlack"/>
        </w:rPr>
        <w:t>output_expression</w:t>
      </w:r>
      <w:r>
        <w:t xml:space="preserve"> is a</w:t>
      </w:r>
      <w:r w:rsidRPr="005D7F36">
        <w:t xml:space="preserve">n expression </w:t>
      </w:r>
      <w:r>
        <w:t>that will</w:t>
      </w:r>
      <w:r w:rsidRPr="005D7F36">
        <w:t xml:space="preserve"> be computed and returned by the </w:t>
      </w:r>
      <w:r w:rsidRPr="00E756BC">
        <w:rPr>
          <w:rStyle w:val="EDBTXTKeywordBlack"/>
        </w:rPr>
        <w:t>INSERT</w:t>
      </w:r>
      <w:r w:rsidRPr="005D7F36">
        <w:t xml:space="preserve"> command after each row is inserted. </w:t>
      </w:r>
      <w:r>
        <w:t xml:space="preserve"> The expression can refer to any column within </w:t>
      </w:r>
      <w:r w:rsidRPr="005D7F36">
        <w:t xml:space="preserve">the table. </w:t>
      </w:r>
      <w:r>
        <w:t xml:space="preserve"> Specify</w:t>
      </w:r>
      <w:r w:rsidRPr="005D7F36">
        <w:t xml:space="preserve"> </w:t>
      </w:r>
      <w:r w:rsidRPr="00274885">
        <w:rPr>
          <w:rStyle w:val="EDBTXTKeywordBlack"/>
        </w:rPr>
        <w:t>*</w:t>
      </w:r>
      <w:r w:rsidRPr="005D7F36">
        <w:t xml:space="preserve"> to return all columns of the inserted row(s).</w:t>
      </w:r>
    </w:p>
    <w:p w:rsidR="006F2817" w:rsidRPr="005D7F36" w:rsidRDefault="006F2817" w:rsidP="001D7AB0">
      <w:pPr>
        <w:pStyle w:val="EDBTXTNormalWebBlackChar"/>
        <w:ind w:left="720"/>
      </w:pPr>
      <w:r w:rsidRPr="00571586">
        <w:rPr>
          <w:rStyle w:val="EDBTXTVariable11ptBlack"/>
        </w:rPr>
        <w:t>output_name</w:t>
      </w:r>
      <w:r>
        <w:t xml:space="preserve"> specifies a</w:t>
      </w:r>
      <w:r w:rsidRPr="005D7F36">
        <w:t xml:space="preserve"> name to use for a returned column.</w:t>
      </w:r>
    </w:p>
    <w:p w:rsidR="006F2817" w:rsidRDefault="006F2817" w:rsidP="006F2817">
      <w:pPr>
        <w:pStyle w:val="EDBTXTNormalWebBlackChar"/>
      </w:pPr>
      <w:r>
        <w:t xml:space="preserve">The following example adds a row to the </w:t>
      </w:r>
      <w:r w:rsidRPr="00B55CE8">
        <w:rPr>
          <w:rStyle w:val="EDBTXTKeywordBlack"/>
        </w:rPr>
        <w:t>employees</w:t>
      </w:r>
      <w:r>
        <w:t xml:space="preserve"> table:</w:t>
      </w:r>
    </w:p>
    <w:p w:rsidR="006F2817" w:rsidRPr="00E62C7B" w:rsidRDefault="006F2817" w:rsidP="006F2817">
      <w:pPr>
        <w:widowControl w:val="0"/>
        <w:autoSpaceDE w:val="0"/>
        <w:autoSpaceDN w:val="0"/>
        <w:adjustRightInd w:val="0"/>
        <w:ind w:left="720"/>
        <w:rPr>
          <w:rStyle w:val="EDBTXTKeywordBlack"/>
        </w:rPr>
      </w:pPr>
      <w:r w:rsidRPr="00E62C7B">
        <w:rPr>
          <w:rStyle w:val="EDBTXTKeywordBlack"/>
        </w:rPr>
        <w:t>INSERT INTO emp (empno, ename, job, hiredate)</w:t>
      </w:r>
    </w:p>
    <w:p w:rsidR="006F2817" w:rsidRPr="00E62C7B" w:rsidRDefault="006F2817" w:rsidP="006F2817">
      <w:pPr>
        <w:widowControl w:val="0"/>
        <w:autoSpaceDE w:val="0"/>
        <w:autoSpaceDN w:val="0"/>
        <w:adjustRightInd w:val="0"/>
        <w:ind w:left="720"/>
        <w:rPr>
          <w:rStyle w:val="EDBTXTKeywordBlack"/>
        </w:rPr>
      </w:pPr>
      <w:r w:rsidRPr="00E62C7B">
        <w:rPr>
          <w:rStyle w:val="EDBTXTKeywordBlack"/>
        </w:rPr>
        <w:t xml:space="preserve">    VALUES ('8400</w:t>
      </w:r>
      <w:r>
        <w:rPr>
          <w:rStyle w:val="EDBTXTKeywordBlack"/>
        </w:rPr>
        <w:t>', :ename</w:t>
      </w:r>
      <w:r w:rsidRPr="00E62C7B">
        <w:rPr>
          <w:rStyle w:val="EDBTXTKeywordBlack"/>
        </w:rPr>
        <w:t xml:space="preserve">, </w:t>
      </w:r>
      <w:r>
        <w:rPr>
          <w:rStyle w:val="EDBTXTKeywordBlack"/>
        </w:rPr>
        <w:t>'CLERK'</w:t>
      </w:r>
      <w:r w:rsidRPr="00E62C7B">
        <w:rPr>
          <w:rStyle w:val="EDBTXTKeywordBlack"/>
        </w:rPr>
        <w:t>, '2011-10-31');</w:t>
      </w:r>
    </w:p>
    <w:p w:rsidR="006F2817" w:rsidRPr="0045679D" w:rsidRDefault="006F2817" w:rsidP="006F2817">
      <w:pPr>
        <w:pStyle w:val="EDBTXTNormalWebBlackChar"/>
      </w:pPr>
      <w:r>
        <w:t xml:space="preserve">Note that the </w:t>
      </w:r>
      <w:r w:rsidRPr="00977831">
        <w:rPr>
          <w:rStyle w:val="EDBTXTKeywordBlack"/>
        </w:rPr>
        <w:t>INSERT</w:t>
      </w:r>
      <w:r>
        <w:t xml:space="preserve"> statement uses a host variable (</w:t>
      </w:r>
      <w:r w:rsidRPr="00571586">
        <w:rPr>
          <w:rStyle w:val="EDBTXTKeywordBlack"/>
        </w:rPr>
        <w:t>:</w:t>
      </w:r>
      <w:r w:rsidRPr="00904677">
        <w:rPr>
          <w:rStyle w:val="EDBTXTKeywordBlack"/>
        </w:rPr>
        <w:t>ename</w:t>
      </w:r>
      <w:r>
        <w:t xml:space="preserve">)  to specify the value of the </w:t>
      </w:r>
      <w:r w:rsidRPr="00904677">
        <w:rPr>
          <w:rStyle w:val="EDBTXTKeywordBlack"/>
        </w:rPr>
        <w:t>ename</w:t>
      </w:r>
      <w:r>
        <w:t xml:space="preserve"> column.</w:t>
      </w:r>
    </w:p>
    <w:p w:rsidR="006F2817" w:rsidRDefault="006F2817" w:rsidP="006F2817">
      <w:pPr>
        <w:pStyle w:val="EDBTXTNormalWebBlackChar"/>
        <w:rPr>
          <w:color w:val="auto"/>
        </w:rPr>
      </w:pPr>
      <w:r w:rsidRPr="0045679D">
        <w:rPr>
          <w:color w:val="auto"/>
        </w:rPr>
        <w:t xml:space="preserve">For more information about using the </w:t>
      </w:r>
      <w:r w:rsidRPr="00571586">
        <w:rPr>
          <w:rStyle w:val="EDBTXTKeywordBlack"/>
        </w:rPr>
        <w:t>INSERT</w:t>
      </w:r>
      <w:r w:rsidR="000D7472">
        <w:rPr>
          <w:color w:val="auto"/>
        </w:rPr>
        <w:t xml:space="preserve"> statement, please</w:t>
      </w:r>
      <w:r w:rsidR="003E1A38">
        <w:rPr>
          <w:color w:val="auto"/>
        </w:rPr>
        <w:t xml:space="preserve"> refer to the PostgreSQL core</w:t>
      </w:r>
      <w:r w:rsidRPr="0045679D">
        <w:rPr>
          <w:color w:val="auto"/>
        </w:rPr>
        <w:t xml:space="preserve"> documentation</w:t>
      </w:r>
      <w:r w:rsidR="003E1A38">
        <w:rPr>
          <w:color w:val="auto"/>
        </w:rPr>
        <w:t xml:space="preserve"> available </w:t>
      </w:r>
      <w:r w:rsidRPr="0045679D">
        <w:rPr>
          <w:color w:val="auto"/>
        </w:rPr>
        <w:t>at:</w:t>
      </w:r>
    </w:p>
    <w:p w:rsidR="006006BB" w:rsidRPr="0045679D" w:rsidRDefault="005C07B9" w:rsidP="006006BB">
      <w:pPr>
        <w:pStyle w:val="EDBTXTNormalWebBlackChar"/>
        <w:jc w:val="center"/>
        <w:rPr>
          <w:color w:val="auto"/>
        </w:rPr>
      </w:pPr>
      <w:hyperlink r:id="rId50" w:history="1">
        <w:r w:rsidR="006006BB" w:rsidRPr="006006BB">
          <w:rPr>
            <w:rStyle w:val="Hyperlink"/>
          </w:rPr>
          <w:t>http://www.postgresql.org/docs/9.5/static/sql-insert.html</w:t>
        </w:r>
      </w:hyperlink>
    </w:p>
    <w:p w:rsidR="006F2817" w:rsidRPr="0045679D" w:rsidRDefault="006F2817" w:rsidP="00772976">
      <w:pPr>
        <w:pStyle w:val="Heading4"/>
      </w:pPr>
      <w:bookmarkStart w:id="981" w:name="_Toc187448308"/>
      <w:bookmarkStart w:id="982" w:name="_Toc377018097"/>
      <w:bookmarkStart w:id="983" w:name="_Toc444155605"/>
      <w:r w:rsidRPr="0045679D">
        <w:t>OPEN</w:t>
      </w:r>
      <w:bookmarkEnd w:id="981"/>
      <w:bookmarkEnd w:id="982"/>
      <w:bookmarkEnd w:id="983"/>
    </w:p>
    <w:p w:rsidR="006F2817" w:rsidRDefault="006F2817" w:rsidP="006F2817">
      <w:pPr>
        <w:pStyle w:val="EDBTXTNormalWebBlackChar"/>
      </w:pPr>
      <w:r>
        <w:t xml:space="preserve">Use the </w:t>
      </w:r>
      <w:r w:rsidRPr="00C51914">
        <w:rPr>
          <w:rStyle w:val="EDBTXTKeywordBlack"/>
        </w:rPr>
        <w:t>OPEN</w:t>
      </w:r>
      <w:r>
        <w:t xml:space="preserve"> statement to open a cursor.  The syntax is:</w:t>
      </w:r>
    </w:p>
    <w:p w:rsidR="006F2817" w:rsidRPr="00431D88" w:rsidRDefault="006F2817" w:rsidP="006F2817">
      <w:pPr>
        <w:pStyle w:val="EDBTXTNormalWebBlack"/>
        <w:ind w:left="720"/>
        <w:rPr>
          <w:rStyle w:val="EDBTXTKeywordBlack"/>
        </w:rPr>
      </w:pPr>
      <w:r w:rsidRPr="00431D88">
        <w:rPr>
          <w:rStyle w:val="EDBTXTKeywordBlack"/>
        </w:rPr>
        <w:t xml:space="preserve">EXEC SQL [FOR </w:t>
      </w:r>
      <w:r w:rsidRPr="00E61666">
        <w:rPr>
          <w:rStyle w:val="EDBTXTVariable11ptBlack"/>
        </w:rPr>
        <w:t>array_size</w:t>
      </w:r>
      <w:r w:rsidRPr="00431D88">
        <w:rPr>
          <w:rStyle w:val="EDBTXTKeywordBlack"/>
        </w:rPr>
        <w:t xml:space="preserve">] OPEN </w:t>
      </w:r>
      <w:r w:rsidRPr="00E61666">
        <w:rPr>
          <w:rStyle w:val="EDBTXTVariable11ptBlack"/>
        </w:rPr>
        <w:t>cursor</w:t>
      </w:r>
      <w:r>
        <w:rPr>
          <w:rStyle w:val="EDBTXTKeywordBlack"/>
          <w:i/>
        </w:rPr>
        <w:t xml:space="preserve"> </w:t>
      </w:r>
      <w:r>
        <w:rPr>
          <w:rStyle w:val="EDBTXTKeywordBlack"/>
        </w:rPr>
        <w:t xml:space="preserve">[USING </w:t>
      </w:r>
      <w:r w:rsidRPr="00E61666">
        <w:rPr>
          <w:rStyle w:val="EDBTXTVariable11ptBlack"/>
        </w:rPr>
        <w:t>parameters</w:t>
      </w:r>
      <w:r>
        <w:rPr>
          <w:rStyle w:val="EDBTXTKeywordBlack"/>
        </w:rPr>
        <w:t>]</w:t>
      </w:r>
      <w:r w:rsidRPr="00431D88">
        <w:rPr>
          <w:rStyle w:val="EDBTXTKeywordBlack"/>
        </w:rPr>
        <w:t>;</w:t>
      </w:r>
    </w:p>
    <w:p w:rsidR="006F2817" w:rsidRPr="003E7DBE" w:rsidRDefault="006F2817" w:rsidP="006F2817">
      <w:pPr>
        <w:pStyle w:val="EDBTXTNormalWebBlackChar"/>
      </w:pPr>
      <w:r w:rsidRPr="003E7DBE">
        <w:t xml:space="preserve">Where </w:t>
      </w:r>
      <w:r w:rsidRPr="00A31DF9">
        <w:rPr>
          <w:rStyle w:val="EDBTXTKeywordBlack"/>
          <w:i/>
        </w:rPr>
        <w:t>parameters</w:t>
      </w:r>
      <w:r w:rsidRPr="003E7DBE">
        <w:t xml:space="preserve"> is </w:t>
      </w:r>
      <w:r>
        <w:t>one of the following</w:t>
      </w:r>
      <w:r w:rsidRPr="003E7DBE">
        <w:t>:</w:t>
      </w:r>
    </w:p>
    <w:p w:rsidR="006F2817" w:rsidRDefault="006F2817" w:rsidP="006F2817">
      <w:pPr>
        <w:pStyle w:val="EDBTXTNormalWebBlack"/>
        <w:ind w:left="720"/>
        <w:rPr>
          <w:rStyle w:val="EDBTXTKeywordBlack"/>
        </w:rPr>
      </w:pPr>
      <w:r>
        <w:rPr>
          <w:rStyle w:val="EDBTXTKeywordBlack"/>
        </w:rPr>
        <w:t xml:space="preserve">  DESCRIPTOR </w:t>
      </w:r>
      <w:r w:rsidRPr="00E61666">
        <w:rPr>
          <w:rStyle w:val="EDBTXTVariable11ptBlack"/>
        </w:rPr>
        <w:t>SQLDA_descriptor</w:t>
      </w:r>
      <w:r>
        <w:rPr>
          <w:rStyle w:val="EDBTXTKeywordBlack"/>
        </w:rPr>
        <w:br/>
      </w:r>
      <w:r w:rsidRPr="00CC6A6F">
        <w:t>or</w:t>
      </w:r>
      <w:r>
        <w:rPr>
          <w:rFonts w:ascii="Courier New" w:hAnsi="Courier New" w:cs="Courier New"/>
          <w:sz w:val="22"/>
          <w:szCs w:val="20"/>
        </w:rPr>
        <w:br/>
      </w:r>
      <w:r>
        <w:rPr>
          <w:rStyle w:val="EDBTXTKeywordBlack"/>
        </w:rPr>
        <w:t xml:space="preserve">  </w:t>
      </w:r>
      <w:r w:rsidRPr="00E61666">
        <w:rPr>
          <w:rStyle w:val="EDBTXTVariable11ptBlack"/>
        </w:rPr>
        <w:t>host_variable</w:t>
      </w:r>
      <w:r>
        <w:rPr>
          <w:rStyle w:val="EDBTXTKeywordBlack"/>
        </w:rPr>
        <w:t xml:space="preserve"> [ [ INDICATOR ] </w:t>
      </w:r>
      <w:r w:rsidRPr="00E61666">
        <w:rPr>
          <w:rStyle w:val="EDBTXTVariable11ptBlack"/>
        </w:rPr>
        <w:t>indicator_variable</w:t>
      </w:r>
      <w:r>
        <w:rPr>
          <w:rStyle w:val="EDBTXTKeywordBlack"/>
        </w:rPr>
        <w:t>, … ]</w:t>
      </w:r>
    </w:p>
    <w:p w:rsidR="006F2817" w:rsidRDefault="006F2817" w:rsidP="006F2817">
      <w:pPr>
        <w:pStyle w:val="EDBTXTNormalWebBlackChar"/>
      </w:pPr>
      <w:r>
        <w:t>Where:</w:t>
      </w:r>
    </w:p>
    <w:p w:rsidR="006F2817" w:rsidRDefault="006F2817" w:rsidP="001D7AB0">
      <w:pPr>
        <w:pStyle w:val="EDBTXTNormalWebBlackChar"/>
        <w:ind w:left="720"/>
      </w:pPr>
      <w:r w:rsidRPr="00E61666">
        <w:rPr>
          <w:rStyle w:val="EDBTXTVariable11ptBlack"/>
        </w:rPr>
        <w:t>array_size</w:t>
      </w:r>
      <w:r>
        <w:t xml:space="preserve"> is an integer value or a host variable that contains an integer value specifying the number of rows to fetch.  If you omit the </w:t>
      </w:r>
      <w:r w:rsidRPr="002404AA">
        <w:rPr>
          <w:rStyle w:val="EDBTXTKeywordBlack"/>
        </w:rPr>
        <w:t>FOR</w:t>
      </w:r>
      <w:r>
        <w:t xml:space="preserve"> clause, the statement is executed once for each member of the array.</w:t>
      </w:r>
    </w:p>
    <w:p w:rsidR="006F2817" w:rsidRDefault="006F2817" w:rsidP="001D7AB0">
      <w:pPr>
        <w:pStyle w:val="EDBTXTNormalWebBlackChar"/>
        <w:ind w:left="720"/>
      </w:pPr>
      <w:r w:rsidRPr="00E61666">
        <w:rPr>
          <w:rStyle w:val="EDBTXTVariable11ptBlack"/>
        </w:rPr>
        <w:t>cursor</w:t>
      </w:r>
      <w:r>
        <w:t xml:space="preserve"> is the name of the cursor being opened.</w:t>
      </w:r>
    </w:p>
    <w:p w:rsidR="006F2817" w:rsidRDefault="006F2817" w:rsidP="001D7AB0">
      <w:pPr>
        <w:pStyle w:val="EDBTXTNormalWebBlackChar"/>
        <w:ind w:left="720"/>
      </w:pPr>
      <w:r w:rsidRPr="00E61666">
        <w:rPr>
          <w:rStyle w:val="EDBTXTVariable11ptBlack"/>
        </w:rPr>
        <w:t>parameters</w:t>
      </w:r>
      <w:r>
        <w:t xml:space="preserve"> is either </w:t>
      </w:r>
      <w:r w:rsidRPr="000E23ED">
        <w:rPr>
          <w:rStyle w:val="EDBTXTKeywordBlack"/>
        </w:rPr>
        <w:t xml:space="preserve">DESCRIPTOR </w:t>
      </w:r>
      <w:r w:rsidRPr="00E61666">
        <w:rPr>
          <w:rStyle w:val="EDBTXTVariable11ptBlack"/>
        </w:rPr>
        <w:t>SQLDA_descriptor</w:t>
      </w:r>
      <w:r>
        <w:t xml:space="preserve"> or a comma-separated list of host </w:t>
      </w:r>
      <w:r w:rsidRPr="007907DF">
        <w:t>variable</w:t>
      </w:r>
      <w:r>
        <w:t xml:space="preserve">s (and optional indicator variables) that initialize the cursor.  If specifying an </w:t>
      </w:r>
      <w:r w:rsidRPr="00E61666">
        <w:rPr>
          <w:rStyle w:val="EDBTXTVariable11ptBlack"/>
        </w:rPr>
        <w:t>SQLDA_descriptor</w:t>
      </w:r>
      <w:r>
        <w:t xml:space="preserve">, the descriptor must be initialized with a </w:t>
      </w:r>
      <w:r w:rsidRPr="00217A0D">
        <w:rPr>
          <w:rStyle w:val="EDBTXTKeywordBlack"/>
        </w:rPr>
        <w:t>DESCRIBE</w:t>
      </w:r>
      <w:r>
        <w:t xml:space="preserve"> statement.  </w:t>
      </w:r>
    </w:p>
    <w:p w:rsidR="006F2817" w:rsidRPr="00E835FE" w:rsidRDefault="006F2817" w:rsidP="001D7AB0">
      <w:pPr>
        <w:pStyle w:val="EDBTXTNormalWebBlackChar"/>
        <w:ind w:left="720"/>
        <w:rPr>
          <w:color w:val="auto"/>
        </w:rPr>
      </w:pPr>
      <w:r w:rsidRPr="00E835FE">
        <w:rPr>
          <w:color w:val="auto"/>
        </w:rPr>
        <w:lastRenderedPageBreak/>
        <w:t xml:space="preserve">The </w:t>
      </w:r>
      <w:r w:rsidRPr="00E61666">
        <w:rPr>
          <w:rStyle w:val="EDBTXTKeywordBlack"/>
        </w:rPr>
        <w:t>OPEN</w:t>
      </w:r>
      <w:r w:rsidRPr="00E835FE">
        <w:rPr>
          <w:color w:val="auto"/>
        </w:rPr>
        <w:t xml:space="preserve"> statement initializes a cursor using the values provided in </w:t>
      </w:r>
      <w:r w:rsidRPr="00E61666">
        <w:rPr>
          <w:rStyle w:val="EDBTXTVariable11ptBlack"/>
        </w:rPr>
        <w:t>parameters</w:t>
      </w:r>
      <w:r w:rsidRPr="00E835FE">
        <w:rPr>
          <w:color w:val="auto"/>
        </w:rPr>
        <w:t>.  Once initialized, the cursor result set will remain unchanged unless the cursor is closed and re-opened.  A cursor is automatically closed when an application terminates.</w:t>
      </w:r>
    </w:p>
    <w:p w:rsidR="006F2817" w:rsidRDefault="006F2817" w:rsidP="006F2817">
      <w:pPr>
        <w:pStyle w:val="EDBTXTNormalWebBlackChar"/>
      </w:pPr>
      <w:r w:rsidRPr="00E835FE">
        <w:rPr>
          <w:color w:val="auto"/>
        </w:rPr>
        <w:t xml:space="preserve">The following example declares a cursor named </w:t>
      </w:r>
      <w:r w:rsidRPr="00E61666">
        <w:rPr>
          <w:rStyle w:val="EDBTXTKeywordBlack"/>
        </w:rPr>
        <w:t>employees</w:t>
      </w:r>
      <w:r w:rsidRPr="00E835FE">
        <w:rPr>
          <w:color w:val="auto"/>
        </w:rPr>
        <w:t xml:space="preserve">, that queries the </w:t>
      </w:r>
      <w:r w:rsidRPr="00E61666">
        <w:rPr>
          <w:rStyle w:val="EDBTXTKeywordBlack"/>
        </w:rPr>
        <w:t>emp</w:t>
      </w:r>
      <w:r w:rsidRPr="00E835FE">
        <w:rPr>
          <w:color w:val="auto"/>
        </w:rPr>
        <w:t xml:space="preserve"> table,</w:t>
      </w:r>
      <w:r>
        <w:t xml:space="preserve"> returning the employee number, name, salary and commission of an employee whose name matches a user-supplied value (stored in the host variable, </w:t>
      </w:r>
      <w:r w:rsidRPr="00331819">
        <w:rPr>
          <w:rStyle w:val="EDBTXTKeywordBlack"/>
        </w:rPr>
        <w:t>:emp_name</w:t>
      </w:r>
      <w:r>
        <w:t>).</w:t>
      </w:r>
    </w:p>
    <w:p w:rsidR="006F2817" w:rsidRPr="00F1145F" w:rsidRDefault="006F2817" w:rsidP="006F2817">
      <w:pPr>
        <w:widowControl w:val="0"/>
        <w:autoSpaceDE w:val="0"/>
        <w:autoSpaceDN w:val="0"/>
        <w:adjustRightInd w:val="0"/>
        <w:rPr>
          <w:rStyle w:val="EDBTXTKeywordBlack"/>
        </w:rPr>
      </w:pPr>
      <w:r w:rsidRPr="00F1145F">
        <w:rPr>
          <w:rStyle w:val="EDBTXTKeywordBlack"/>
        </w:rPr>
        <w:t xml:space="preserve">  EXEC SQL DECLARE employees CURSOR FOR</w:t>
      </w:r>
    </w:p>
    <w:p w:rsidR="006F2817" w:rsidRPr="00F1145F" w:rsidRDefault="006F2817" w:rsidP="006F2817">
      <w:pPr>
        <w:widowControl w:val="0"/>
        <w:autoSpaceDE w:val="0"/>
        <w:autoSpaceDN w:val="0"/>
        <w:adjustRightInd w:val="0"/>
        <w:rPr>
          <w:rStyle w:val="EDBTXTKeywordBlack"/>
        </w:rPr>
      </w:pPr>
      <w:r w:rsidRPr="00F1145F">
        <w:rPr>
          <w:rStyle w:val="EDBTXTKeywordBlack"/>
        </w:rPr>
        <w:t xml:space="preserve">    SELECT</w:t>
      </w:r>
    </w:p>
    <w:p w:rsidR="006F2817" w:rsidRPr="00F1145F" w:rsidRDefault="006F2817" w:rsidP="006F2817">
      <w:pPr>
        <w:widowControl w:val="0"/>
        <w:autoSpaceDE w:val="0"/>
        <w:autoSpaceDN w:val="0"/>
        <w:adjustRightInd w:val="0"/>
        <w:rPr>
          <w:rStyle w:val="EDBTXTKeywordBlack"/>
        </w:rPr>
      </w:pPr>
      <w:r w:rsidRPr="00F1145F">
        <w:rPr>
          <w:rStyle w:val="EDBTXTKeywordBlack"/>
        </w:rPr>
        <w:t xml:space="preserve">      empno, ename, sal, comm </w:t>
      </w:r>
    </w:p>
    <w:p w:rsidR="006F2817" w:rsidRPr="00F1145F" w:rsidRDefault="006F2817" w:rsidP="006F2817">
      <w:pPr>
        <w:widowControl w:val="0"/>
        <w:autoSpaceDE w:val="0"/>
        <w:autoSpaceDN w:val="0"/>
        <w:adjustRightInd w:val="0"/>
        <w:rPr>
          <w:rStyle w:val="EDBTXTKeywordBlack"/>
        </w:rPr>
      </w:pPr>
      <w:r w:rsidRPr="00F1145F">
        <w:rPr>
          <w:rStyle w:val="EDBTXTKeywordBlack"/>
        </w:rPr>
        <w:t xml:space="preserve">    FROM </w:t>
      </w:r>
    </w:p>
    <w:p w:rsidR="006F2817" w:rsidRDefault="006F2817" w:rsidP="006F2817">
      <w:pPr>
        <w:widowControl w:val="0"/>
        <w:autoSpaceDE w:val="0"/>
        <w:autoSpaceDN w:val="0"/>
        <w:adjustRightInd w:val="0"/>
        <w:rPr>
          <w:rStyle w:val="EDBTXTKeywordBlack"/>
        </w:rPr>
      </w:pPr>
      <w:r>
        <w:rPr>
          <w:rStyle w:val="EDBTXTKeywordBlack"/>
        </w:rPr>
        <w:t xml:space="preserve">      emp</w:t>
      </w:r>
    </w:p>
    <w:p w:rsidR="006F2817" w:rsidRDefault="006F2817" w:rsidP="006F2817">
      <w:pPr>
        <w:widowControl w:val="0"/>
        <w:autoSpaceDE w:val="0"/>
        <w:autoSpaceDN w:val="0"/>
        <w:adjustRightInd w:val="0"/>
        <w:rPr>
          <w:rStyle w:val="EDBTXTKeywordBlack"/>
        </w:rPr>
      </w:pPr>
      <w:r>
        <w:rPr>
          <w:rStyle w:val="EDBTXTKeywordBlack"/>
        </w:rPr>
        <w:t xml:space="preserve">    WHERE ename = :emp_name;</w:t>
      </w:r>
    </w:p>
    <w:p w:rsidR="006F2817" w:rsidRDefault="006F2817" w:rsidP="006F2817">
      <w:pPr>
        <w:widowControl w:val="0"/>
        <w:autoSpaceDE w:val="0"/>
        <w:autoSpaceDN w:val="0"/>
        <w:adjustRightInd w:val="0"/>
        <w:rPr>
          <w:rStyle w:val="EDBTXTKeywordBlack"/>
        </w:rPr>
      </w:pPr>
      <w:r>
        <w:rPr>
          <w:rStyle w:val="EDBTXTKeywordBlack"/>
        </w:rPr>
        <w:t xml:space="preserve">  EXEC SQL OPEN employees;</w:t>
      </w:r>
    </w:p>
    <w:p w:rsidR="006F2817" w:rsidRPr="00F1145F" w:rsidRDefault="006F2817" w:rsidP="006F2817">
      <w:pPr>
        <w:widowControl w:val="0"/>
        <w:autoSpaceDE w:val="0"/>
        <w:autoSpaceDN w:val="0"/>
        <w:adjustRightInd w:val="0"/>
        <w:rPr>
          <w:rStyle w:val="EDBTXTKeywordBlack"/>
        </w:rPr>
      </w:pPr>
      <w:r>
        <w:rPr>
          <w:rStyle w:val="EDBTXTKeywordBlack"/>
        </w:rPr>
        <w:t>...</w:t>
      </w:r>
    </w:p>
    <w:p w:rsidR="006F2817" w:rsidRDefault="006F2817" w:rsidP="006F2817">
      <w:pPr>
        <w:pStyle w:val="EDBTXTNormalWebBlackChar"/>
      </w:pPr>
      <w:r>
        <w:t xml:space="preserve">After declaring the cursor, the example uses an </w:t>
      </w:r>
      <w:r w:rsidRPr="00331819">
        <w:rPr>
          <w:rStyle w:val="EDBTXTKeywordBlack"/>
        </w:rPr>
        <w:t>OPEN</w:t>
      </w:r>
      <w:r>
        <w:t xml:space="preserve"> statement to make the contents of the cursor available to a client application.</w:t>
      </w:r>
    </w:p>
    <w:p w:rsidR="006F2817" w:rsidRDefault="006F2817" w:rsidP="006F2817">
      <w:pPr>
        <w:pStyle w:val="Heading4"/>
      </w:pPr>
      <w:bookmarkStart w:id="984" w:name="_Toc187448309"/>
      <w:bookmarkStart w:id="985" w:name="_Toc377018098"/>
      <w:bookmarkStart w:id="986" w:name="_Toc444155606"/>
      <w:r>
        <w:t>OPEN DESCRIPTOR</w:t>
      </w:r>
      <w:bookmarkEnd w:id="984"/>
      <w:bookmarkEnd w:id="985"/>
      <w:bookmarkEnd w:id="986"/>
    </w:p>
    <w:p w:rsidR="006F2817" w:rsidRDefault="006F2817" w:rsidP="006F2817">
      <w:pPr>
        <w:pStyle w:val="EDBTXTNormalWebBlackChar"/>
      </w:pPr>
      <w:r>
        <w:t xml:space="preserve">Use the </w:t>
      </w:r>
      <w:r w:rsidRPr="00B02B8B">
        <w:rPr>
          <w:rStyle w:val="EDBTXTKeywordBlack"/>
        </w:rPr>
        <w:t>OPEN</w:t>
      </w:r>
      <w:r>
        <w:t xml:space="preserve"> </w:t>
      </w:r>
      <w:r w:rsidRPr="00B02B8B">
        <w:rPr>
          <w:rStyle w:val="EDBTXTKeywordBlack"/>
        </w:rPr>
        <w:t>DESCRIPT</w:t>
      </w:r>
      <w:r w:rsidRPr="00B46A92">
        <w:rPr>
          <w:rStyle w:val="EDBTXTKeywordBlack"/>
        </w:rPr>
        <w:t>OR</w:t>
      </w:r>
      <w:r w:rsidRPr="001B4975">
        <w:t xml:space="preserve"> statement to open a </w:t>
      </w:r>
      <w:r>
        <w:t>cursor with a SQL descriptor.  The syntax is:</w:t>
      </w:r>
    </w:p>
    <w:p w:rsidR="006F2817" w:rsidRPr="00EC6B85" w:rsidRDefault="006F2817" w:rsidP="006F2817">
      <w:pPr>
        <w:pStyle w:val="EDBTXTNormalWebBlack"/>
        <w:ind w:left="720"/>
        <w:rPr>
          <w:rStyle w:val="EDBTXTKeywordBlack"/>
        </w:rPr>
      </w:pPr>
      <w:r w:rsidRPr="00EC6B85">
        <w:rPr>
          <w:rStyle w:val="EDBTXTKeywordBlack"/>
        </w:rPr>
        <w:t xml:space="preserve">EXEC SQL [FOR </w:t>
      </w:r>
      <w:r w:rsidRPr="00A10256">
        <w:rPr>
          <w:rStyle w:val="EDBTXTVariable11ptBlack"/>
        </w:rPr>
        <w:t>array_size</w:t>
      </w:r>
      <w:r w:rsidRPr="00EC6B85">
        <w:rPr>
          <w:rStyle w:val="EDBTXTKeywordBlack"/>
        </w:rPr>
        <w:t xml:space="preserve">] OPEN </w:t>
      </w:r>
      <w:r w:rsidRPr="00A10256">
        <w:rPr>
          <w:rStyle w:val="EDBTXTVariable11ptBlack"/>
        </w:rPr>
        <w:t>cursor</w:t>
      </w:r>
      <w:r w:rsidRPr="00EC6B85">
        <w:rPr>
          <w:rStyle w:val="EDBTXTKeywordBlack"/>
        </w:rPr>
        <w:br/>
        <w:t xml:space="preserve">  [USING [SQL] DESCRIPTOR </w:t>
      </w:r>
      <w:r w:rsidRPr="00A10256">
        <w:rPr>
          <w:rStyle w:val="EDBTXTVariable11ptBlack"/>
        </w:rPr>
        <w:t>descriptor_name</w:t>
      </w:r>
      <w:r w:rsidRPr="00F074BC">
        <w:rPr>
          <w:rStyle w:val="EDBTXTKeywordBlack"/>
        </w:rPr>
        <w:t>]</w:t>
      </w:r>
      <w:r w:rsidRPr="00EC6B85">
        <w:rPr>
          <w:rStyle w:val="EDBTXTKeywordBlack"/>
        </w:rPr>
        <w:br/>
        <w:t xml:space="preserve">  [INTO [SQL] DESCRIPTOR </w:t>
      </w:r>
      <w:r w:rsidRPr="00A10256">
        <w:rPr>
          <w:rStyle w:val="EDBTXTVariable11ptBlack"/>
        </w:rPr>
        <w:t>descriptor_name</w:t>
      </w:r>
      <w:r w:rsidRPr="00EC6B85">
        <w:rPr>
          <w:rStyle w:val="EDBTXTKeywordBlack"/>
        </w:rPr>
        <w:t>];</w:t>
      </w:r>
    </w:p>
    <w:p w:rsidR="006F2817" w:rsidRDefault="006F2817" w:rsidP="006F2817">
      <w:pPr>
        <w:pStyle w:val="EDBTXTNormalWebBlackChar"/>
      </w:pPr>
      <w:r>
        <w:t>Where:</w:t>
      </w:r>
    </w:p>
    <w:p w:rsidR="006F2817" w:rsidRDefault="006F2817" w:rsidP="001D7AB0">
      <w:pPr>
        <w:pStyle w:val="EDBTXTNormalWebBlackChar"/>
        <w:ind w:left="720"/>
      </w:pPr>
      <w:r w:rsidRPr="00A10256">
        <w:rPr>
          <w:rStyle w:val="EDBTXTVariable11ptBlack"/>
        </w:rPr>
        <w:t>array_size</w:t>
      </w:r>
      <w:r>
        <w:t xml:space="preserve"> is an integer value or a host variable that contains an integer value specifying the number of rows to fetch.  If you omit the </w:t>
      </w:r>
      <w:r w:rsidRPr="002404AA">
        <w:rPr>
          <w:rStyle w:val="EDBTXTKeywordBlack"/>
        </w:rPr>
        <w:t>FOR</w:t>
      </w:r>
      <w:r>
        <w:t xml:space="preserve"> clause, the statement is executed once for each member of the array.</w:t>
      </w:r>
    </w:p>
    <w:p w:rsidR="006F2817" w:rsidRPr="00BF14A6" w:rsidRDefault="006F2817" w:rsidP="001D7AB0">
      <w:pPr>
        <w:pStyle w:val="EDBTXTNormalWebBlackChar"/>
        <w:ind w:left="720"/>
        <w:rPr>
          <w:rStyle w:val="EDBTXTKeywordBlack"/>
          <w:rFonts w:ascii="Times New Roman" w:hAnsi="Times New Roman"/>
          <w:sz w:val="24"/>
        </w:rPr>
      </w:pPr>
      <w:r w:rsidRPr="00A10256">
        <w:rPr>
          <w:rStyle w:val="EDBTXTVariable11ptBlack"/>
        </w:rPr>
        <w:t>cursor</w:t>
      </w:r>
      <w:r>
        <w:t xml:space="preserve"> is the name of the cursor being opened.</w:t>
      </w:r>
    </w:p>
    <w:p w:rsidR="006F2817" w:rsidRDefault="006F2817" w:rsidP="001D7AB0">
      <w:pPr>
        <w:pStyle w:val="EDBTXTNormalWebBlackChar"/>
        <w:ind w:left="720"/>
      </w:pPr>
      <w:r w:rsidRPr="00A10256">
        <w:rPr>
          <w:rStyle w:val="EDBTXTVariable11ptBlack"/>
        </w:rPr>
        <w:t>descriptor_name</w:t>
      </w:r>
      <w:r>
        <w:t xml:space="preserve"> specifies the name of an SQL descriptor (in the form of a single-quoted string literal) or a host variable that contains the name of an SQL descriptor that contains the query that initializes the cursor.  </w:t>
      </w:r>
    </w:p>
    <w:p w:rsidR="006F2817" w:rsidRPr="009A7898" w:rsidRDefault="006F2817" w:rsidP="006F2817">
      <w:pPr>
        <w:pStyle w:val="EDBTXTNormalWebBlackChar"/>
      </w:pPr>
      <w:r>
        <w:t xml:space="preserve">For example, the following statement opens a cursor (named </w:t>
      </w:r>
      <w:r w:rsidRPr="00D351FA">
        <w:rPr>
          <w:rStyle w:val="EDBTXTKeywordBlack"/>
        </w:rPr>
        <w:t>emp_cursor</w:t>
      </w:r>
      <w:r>
        <w:t xml:space="preserve">), using the host variable, </w:t>
      </w:r>
      <w:r>
        <w:rPr>
          <w:rStyle w:val="EDBTXTKeywordBlack"/>
        </w:rPr>
        <w:t>:employees</w:t>
      </w:r>
      <w:r w:rsidRPr="001D0717">
        <w:t>:</w:t>
      </w:r>
    </w:p>
    <w:p w:rsidR="006F2817" w:rsidRDefault="006F2817" w:rsidP="006F2817">
      <w:pPr>
        <w:rPr>
          <w:rStyle w:val="EDBTXTKeywordBlack"/>
        </w:rPr>
      </w:pPr>
      <w:r>
        <w:rPr>
          <w:rStyle w:val="EDBTXTKeywordBlack"/>
        </w:rPr>
        <w:tab/>
        <w:t>EXEC SQL OPEN emp_cursor USING DESCRIPTOR :employees</w:t>
      </w:r>
      <w:r w:rsidRPr="00325EAB">
        <w:rPr>
          <w:rStyle w:val="EDBTXTKeywordBlack"/>
        </w:rPr>
        <w:t>;</w:t>
      </w:r>
    </w:p>
    <w:p w:rsidR="006F2817" w:rsidRDefault="006F2817" w:rsidP="006F2817">
      <w:pPr>
        <w:pStyle w:val="Heading4"/>
      </w:pPr>
      <w:bookmarkStart w:id="987" w:name="_Toc187448310"/>
      <w:bookmarkStart w:id="988" w:name="_Toc377018099"/>
      <w:bookmarkStart w:id="989" w:name="_Toc444155607"/>
      <w:r>
        <w:lastRenderedPageBreak/>
        <w:t>PREPARE</w:t>
      </w:r>
      <w:bookmarkEnd w:id="987"/>
      <w:bookmarkEnd w:id="988"/>
      <w:bookmarkEnd w:id="989"/>
    </w:p>
    <w:p w:rsidR="006F2817" w:rsidRPr="00801FCE" w:rsidRDefault="006F2817" w:rsidP="006F2817">
      <w:pPr>
        <w:pStyle w:val="EDBTXTNormalWebBlackChar"/>
      </w:pPr>
      <w:r w:rsidRPr="00801FCE">
        <w:t>Prepared statements are useful when a client application must perform a task multiple times; the statement is parsed, written and planned only once, rather than each time the statement is executed, saving repetitive processing time.</w:t>
      </w:r>
    </w:p>
    <w:p w:rsidR="006F2817" w:rsidRDefault="006F2817" w:rsidP="006F2817">
      <w:pPr>
        <w:pStyle w:val="EDBTXTNormalWebBlackChar"/>
      </w:pPr>
      <w:r>
        <w:t xml:space="preserve">Use the </w:t>
      </w:r>
      <w:r w:rsidRPr="001D6A2F">
        <w:rPr>
          <w:rStyle w:val="EDBTXTKeywordBlack"/>
        </w:rPr>
        <w:t>PREPARE</w:t>
      </w:r>
      <w:r>
        <w:t xml:space="preserve"> statement to prepare an SQL statement or PL/pgSQL block for execution.  The statement is available in two forms; the first form is: </w:t>
      </w:r>
    </w:p>
    <w:p w:rsidR="006F2817" w:rsidRPr="00930C01" w:rsidRDefault="006F2817" w:rsidP="006F2817">
      <w:pPr>
        <w:pStyle w:val="EDBTXTNormalWebBlack"/>
        <w:ind w:left="720"/>
        <w:rPr>
          <w:rStyle w:val="EDBTXTKeywordBlack"/>
        </w:rPr>
      </w:pPr>
      <w:r w:rsidRPr="00930C01">
        <w:rPr>
          <w:rStyle w:val="EDBTXTKeywordBlack"/>
        </w:rPr>
        <w:t xml:space="preserve">EXEC SQL [AT </w:t>
      </w:r>
      <w:r w:rsidRPr="009C108D">
        <w:rPr>
          <w:rStyle w:val="EDBTXTVariable11ptBlack"/>
        </w:rPr>
        <w:t>database_name</w:t>
      </w:r>
      <w:r w:rsidRPr="00930C01">
        <w:rPr>
          <w:rStyle w:val="EDBTXTKeywordBlack"/>
        </w:rPr>
        <w:t xml:space="preserve">] PREPARE </w:t>
      </w:r>
      <w:r w:rsidRPr="00CA75CE">
        <w:rPr>
          <w:rStyle w:val="EDBTXTVariable11ptBlack"/>
        </w:rPr>
        <w:t>statement_name</w:t>
      </w:r>
      <w:r w:rsidRPr="00930C01">
        <w:rPr>
          <w:rStyle w:val="EDBTXTKeywordBlack"/>
        </w:rPr>
        <w:t xml:space="preserve"> </w:t>
      </w:r>
      <w:r>
        <w:rPr>
          <w:rStyle w:val="EDBTXTKeywordBlack"/>
        </w:rPr>
        <w:br/>
        <w:t xml:space="preserve">  </w:t>
      </w:r>
      <w:r w:rsidRPr="00930C01">
        <w:rPr>
          <w:rStyle w:val="EDBTXTKeywordBlack"/>
        </w:rPr>
        <w:t xml:space="preserve">FROM </w:t>
      </w:r>
      <w:r w:rsidRPr="00CA75CE">
        <w:rPr>
          <w:rStyle w:val="EDBTXTVariable11ptBlack"/>
        </w:rPr>
        <w:t>sql_statement</w:t>
      </w:r>
      <w:r w:rsidRPr="00930C01">
        <w:rPr>
          <w:rStyle w:val="EDBTXTKeywordBlack"/>
        </w:rPr>
        <w:t>;</w:t>
      </w:r>
    </w:p>
    <w:p w:rsidR="006F2817" w:rsidRDefault="006F2817" w:rsidP="006F2817">
      <w:pPr>
        <w:pStyle w:val="EDBTXTNormalWebBlackChar"/>
      </w:pPr>
      <w:r>
        <w:t>The second form is:</w:t>
      </w:r>
    </w:p>
    <w:p w:rsidR="006F2817" w:rsidRPr="00930C01" w:rsidRDefault="006F2817" w:rsidP="006F2817">
      <w:pPr>
        <w:pStyle w:val="EDBTXTNormalWebBlack"/>
        <w:ind w:left="720"/>
        <w:rPr>
          <w:rStyle w:val="EDBTXTKeywordBlack"/>
        </w:rPr>
      </w:pPr>
      <w:r w:rsidRPr="00930C01">
        <w:rPr>
          <w:rStyle w:val="EDBTXTKeywordBlack"/>
        </w:rPr>
        <w:t xml:space="preserve">EXEC SQL [AT </w:t>
      </w:r>
      <w:r w:rsidRPr="00CA75CE">
        <w:rPr>
          <w:rStyle w:val="EDBTXTVariable11ptBlack"/>
        </w:rPr>
        <w:t>database_name</w:t>
      </w:r>
      <w:r w:rsidRPr="00930C01">
        <w:rPr>
          <w:rStyle w:val="EDBTXTKeywordBlack"/>
        </w:rPr>
        <w:t xml:space="preserve">] PREPARE </w:t>
      </w:r>
      <w:r w:rsidRPr="00CA75CE">
        <w:rPr>
          <w:rStyle w:val="EDBTXTVariable11ptBlack"/>
        </w:rPr>
        <w:t>statement_name</w:t>
      </w:r>
      <w:r w:rsidRPr="00930C01">
        <w:rPr>
          <w:rStyle w:val="EDBTXTKeywordBlack"/>
        </w:rPr>
        <w:t xml:space="preserve"> </w:t>
      </w:r>
      <w:r>
        <w:rPr>
          <w:rStyle w:val="EDBTXTKeywordBlack"/>
        </w:rPr>
        <w:br/>
        <w:t xml:space="preserve">  AS</w:t>
      </w:r>
      <w:r w:rsidRPr="00930C01">
        <w:rPr>
          <w:rStyle w:val="EDBTXTKeywordBlack"/>
        </w:rPr>
        <w:t xml:space="preserve"> </w:t>
      </w:r>
      <w:r w:rsidRPr="00CA75CE">
        <w:rPr>
          <w:rStyle w:val="EDBTXTVariable11ptBlack"/>
        </w:rPr>
        <w:t>sql_statement</w:t>
      </w:r>
      <w:r w:rsidRPr="00930C01">
        <w:rPr>
          <w:rStyle w:val="EDBTXTKeywordBlack"/>
        </w:rPr>
        <w:t>;</w:t>
      </w:r>
    </w:p>
    <w:p w:rsidR="006F2817" w:rsidRDefault="006F2817" w:rsidP="006F2817">
      <w:pPr>
        <w:pStyle w:val="EDBTXTNormalWebBlackChar"/>
      </w:pPr>
      <w:r>
        <w:t>Where:</w:t>
      </w:r>
    </w:p>
    <w:p w:rsidR="006F2817" w:rsidRPr="002B4227" w:rsidRDefault="006F2817" w:rsidP="001D7AB0">
      <w:pPr>
        <w:pStyle w:val="EDBTXTNormalWebBlackChar"/>
        <w:ind w:left="720"/>
        <w:rPr>
          <w:color w:val="auto"/>
        </w:rPr>
      </w:pPr>
      <w:r w:rsidRPr="00CA75CE">
        <w:rPr>
          <w:rStyle w:val="EDBTXTVariable11ptBlack"/>
        </w:rPr>
        <w:t>database_name</w:t>
      </w:r>
      <w:r>
        <w:t xml:space="preserve"> is the database identifier or a host variable that contains the database identifier against which the statement will execute.  If you omit the </w:t>
      </w:r>
      <w:r w:rsidRPr="008C39C3">
        <w:rPr>
          <w:rStyle w:val="EDBTXTKeywordBlack"/>
        </w:rPr>
        <w:t>AT</w:t>
      </w:r>
      <w:r>
        <w:t xml:space="preserve"> clause, the </w:t>
      </w:r>
      <w:r w:rsidRPr="002B4227">
        <w:rPr>
          <w:color w:val="auto"/>
        </w:rPr>
        <w:t>statement will execute against the current default database.</w:t>
      </w:r>
    </w:p>
    <w:p w:rsidR="006F2817" w:rsidRPr="002B4227" w:rsidRDefault="006F2817" w:rsidP="001D7AB0">
      <w:pPr>
        <w:pStyle w:val="EDBTXTNormalWebBlackChar"/>
        <w:ind w:left="720"/>
        <w:rPr>
          <w:color w:val="auto"/>
        </w:rPr>
      </w:pPr>
      <w:r w:rsidRPr="00CA75CE">
        <w:rPr>
          <w:rStyle w:val="EDBTXTVariable11ptBlack"/>
        </w:rPr>
        <w:t>statement_name</w:t>
      </w:r>
      <w:r w:rsidRPr="002B4227">
        <w:rPr>
          <w:color w:val="auto"/>
        </w:rPr>
        <w:t xml:space="preserve"> is the identifier associated with a prepared SQL statement or PL/SQL block.</w:t>
      </w:r>
    </w:p>
    <w:p w:rsidR="006F2817" w:rsidRPr="002B4227" w:rsidRDefault="006F2817" w:rsidP="001D7AB0">
      <w:pPr>
        <w:pStyle w:val="EDBTXTNormalWebBlackChar"/>
        <w:ind w:left="720"/>
        <w:rPr>
          <w:color w:val="auto"/>
        </w:rPr>
      </w:pPr>
      <w:r w:rsidRPr="00CA75CE">
        <w:rPr>
          <w:rStyle w:val="EDBTXTVariable11ptBlack"/>
        </w:rPr>
        <w:t>sql_statement</w:t>
      </w:r>
      <w:r w:rsidRPr="002B4227">
        <w:rPr>
          <w:color w:val="auto"/>
        </w:rPr>
        <w:t xml:space="preserve"> may take the form of a </w:t>
      </w:r>
      <w:r w:rsidRPr="00CA75CE">
        <w:rPr>
          <w:rStyle w:val="EDBTXTKeywordBlack"/>
        </w:rPr>
        <w:t>SELECT</w:t>
      </w:r>
      <w:r w:rsidRPr="002B4227">
        <w:rPr>
          <w:color w:val="auto"/>
        </w:rPr>
        <w:t xml:space="preserve"> statement, a single-quoted string literal or host variable that contains the text of an SQL statement.</w:t>
      </w:r>
    </w:p>
    <w:p w:rsidR="006F2817" w:rsidRPr="00CA75CE" w:rsidRDefault="006F2817" w:rsidP="006F2817">
      <w:pPr>
        <w:pStyle w:val="EDBTXTNormalWebBlackChar"/>
      </w:pPr>
      <w:r w:rsidRPr="00CA75CE">
        <w:t>To include variables within a prepared statement, substitute placeholders (</w:t>
      </w:r>
      <w:r w:rsidRPr="00CA75CE">
        <w:rPr>
          <w:rStyle w:val="EDBTXTKeywordBlack"/>
        </w:rPr>
        <w:t>$1</w:t>
      </w:r>
      <w:r w:rsidRPr="00CA75CE">
        <w:t xml:space="preserve">, </w:t>
      </w:r>
      <w:r w:rsidRPr="00CA75CE">
        <w:rPr>
          <w:rStyle w:val="EDBTXTKeywordBlack"/>
        </w:rPr>
        <w:t>$2</w:t>
      </w:r>
      <w:r w:rsidRPr="00CA75CE">
        <w:t xml:space="preserve">, </w:t>
      </w:r>
      <w:r w:rsidRPr="00CA75CE">
        <w:rPr>
          <w:rStyle w:val="EDBTXTKeywordBlack"/>
        </w:rPr>
        <w:t>$3</w:t>
      </w:r>
      <w:r w:rsidRPr="00CA75CE">
        <w:t xml:space="preserve">, etc.) for statement values that might change when you </w:t>
      </w:r>
      <w:r w:rsidRPr="00CA75CE">
        <w:rPr>
          <w:rStyle w:val="EDBTXTKeywordBlack"/>
        </w:rPr>
        <w:t>PREPARE</w:t>
      </w:r>
      <w:r w:rsidRPr="00CA75CE">
        <w:t xml:space="preserve"> the statement.  When you </w:t>
      </w:r>
      <w:r w:rsidRPr="00CA75CE">
        <w:rPr>
          <w:rStyle w:val="EDBTXTKeywordBlack"/>
        </w:rPr>
        <w:t>EXECUTE</w:t>
      </w:r>
      <w:r w:rsidRPr="00CA75CE">
        <w:t xml:space="preserve"> the statement, provide a value for each parameter.  The values must be provided in the order in which they will replace placeholders.</w:t>
      </w:r>
    </w:p>
    <w:p w:rsidR="006F2817" w:rsidRPr="002B4227" w:rsidRDefault="006F2817" w:rsidP="006F2817">
      <w:pPr>
        <w:pStyle w:val="EDBTXTNormalWebBlackChar"/>
      </w:pPr>
      <w:r w:rsidRPr="002B4227">
        <w:t xml:space="preserve">The following example creates a prepared statement </w:t>
      </w:r>
      <w:r>
        <w:t xml:space="preserve">(named </w:t>
      </w:r>
      <w:r w:rsidRPr="00F83958">
        <w:rPr>
          <w:rStyle w:val="EDBTXTKeywordBlack"/>
        </w:rPr>
        <w:t>add_emp</w:t>
      </w:r>
      <w:r>
        <w:t xml:space="preserve">) </w:t>
      </w:r>
      <w:r w:rsidRPr="002B4227">
        <w:t xml:space="preserve">that inserts a record into the </w:t>
      </w:r>
      <w:r w:rsidRPr="002B4227">
        <w:rPr>
          <w:rStyle w:val="EDBTXTKeywordBlack"/>
        </w:rPr>
        <w:t>emp</w:t>
      </w:r>
      <w:r w:rsidRPr="002B4227">
        <w:t xml:space="preserve"> table:</w:t>
      </w:r>
    </w:p>
    <w:p w:rsidR="006F2817" w:rsidRPr="002B4227" w:rsidRDefault="006F2817" w:rsidP="006F2817">
      <w:pPr>
        <w:widowControl w:val="0"/>
        <w:autoSpaceDE w:val="0"/>
        <w:autoSpaceDN w:val="0"/>
        <w:adjustRightInd w:val="0"/>
        <w:ind w:left="720"/>
        <w:rPr>
          <w:rStyle w:val="EDBTXTKeywordBlack"/>
        </w:rPr>
      </w:pPr>
      <w:r w:rsidRPr="002B4227">
        <w:rPr>
          <w:rStyle w:val="EDBTXTKeywordBlack"/>
        </w:rPr>
        <w:t xml:space="preserve">EXEC SQL </w:t>
      </w:r>
      <w:r>
        <w:rPr>
          <w:rStyle w:val="EDBTXTKeywordBlack"/>
        </w:rPr>
        <w:t>PREPARE add_emp (int, text, text</w:t>
      </w:r>
      <w:r w:rsidRPr="002B4227">
        <w:rPr>
          <w:rStyle w:val="EDBTXTKeywordBlack"/>
        </w:rPr>
        <w:t>, numeric) AS</w:t>
      </w:r>
    </w:p>
    <w:p w:rsidR="006F2817" w:rsidRPr="002B4227" w:rsidRDefault="006F2817" w:rsidP="006F2817">
      <w:pPr>
        <w:widowControl w:val="0"/>
        <w:autoSpaceDE w:val="0"/>
        <w:autoSpaceDN w:val="0"/>
        <w:adjustRightInd w:val="0"/>
        <w:ind w:left="720"/>
        <w:rPr>
          <w:rStyle w:val="EDBTXTKeywordBlack"/>
        </w:rPr>
      </w:pPr>
      <w:r w:rsidRPr="002B4227">
        <w:rPr>
          <w:rStyle w:val="EDBTXTKeywordBlack"/>
        </w:rPr>
        <w:t xml:space="preserve">    INSERT INTO emp VALUES($1, $2, $3, $4);</w:t>
      </w:r>
    </w:p>
    <w:p w:rsidR="006F2817" w:rsidRPr="002B4227" w:rsidRDefault="006F2817" w:rsidP="006F2817">
      <w:pPr>
        <w:pStyle w:val="EDBTXTNormalWebBlackChar"/>
      </w:pPr>
      <w:r w:rsidRPr="002B4227">
        <w:t>Each time you invoke the statement, provide fresh parameter values for the statement:</w:t>
      </w:r>
    </w:p>
    <w:p w:rsidR="006F2817" w:rsidRPr="002B4227" w:rsidRDefault="006F2817" w:rsidP="006F2817">
      <w:pPr>
        <w:widowControl w:val="0"/>
        <w:autoSpaceDE w:val="0"/>
        <w:autoSpaceDN w:val="0"/>
        <w:adjustRightInd w:val="0"/>
        <w:ind w:left="720"/>
        <w:rPr>
          <w:rStyle w:val="EDBTXTKeywordBlack"/>
        </w:rPr>
      </w:pPr>
      <w:r>
        <w:rPr>
          <w:rStyle w:val="EDBTXTKeywordBlack"/>
        </w:rPr>
        <w:t>EXEC SQL EXECUTE add_emp(8003</w:t>
      </w:r>
      <w:r w:rsidRPr="002B4227">
        <w:rPr>
          <w:rStyle w:val="EDBTXTKeywordBlack"/>
        </w:rPr>
        <w:t>, '</w:t>
      </w:r>
      <w:r>
        <w:rPr>
          <w:rStyle w:val="EDBTXTKeywordBlack"/>
        </w:rPr>
        <w:t>Davis', 'CLERK</w:t>
      </w:r>
      <w:r w:rsidRPr="002B4227">
        <w:rPr>
          <w:rStyle w:val="EDBTXTKeywordBlack"/>
        </w:rPr>
        <w:t xml:space="preserve">', </w:t>
      </w:r>
      <w:r>
        <w:rPr>
          <w:rStyle w:val="EDBTXTKeywordBlack"/>
        </w:rPr>
        <w:t>2000</w:t>
      </w:r>
      <w:r w:rsidRPr="002B4227">
        <w:rPr>
          <w:rStyle w:val="EDBTXTKeywordBlack"/>
        </w:rPr>
        <w:t>.00);</w:t>
      </w:r>
    </w:p>
    <w:p w:rsidR="006F2817" w:rsidRPr="002B4227" w:rsidRDefault="006F2817" w:rsidP="006F2817">
      <w:pPr>
        <w:widowControl w:val="0"/>
        <w:autoSpaceDE w:val="0"/>
        <w:autoSpaceDN w:val="0"/>
        <w:adjustRightInd w:val="0"/>
        <w:ind w:left="720"/>
        <w:rPr>
          <w:rFonts w:ascii="Courier New" w:hAnsi="Courier New" w:cs="Courier New"/>
          <w:sz w:val="22"/>
        </w:rPr>
      </w:pPr>
      <w:r w:rsidRPr="002B4227">
        <w:rPr>
          <w:rStyle w:val="EDBTXTKeywordBlack"/>
        </w:rPr>
        <w:t xml:space="preserve">EXEC SQL </w:t>
      </w:r>
      <w:r>
        <w:rPr>
          <w:rStyle w:val="EDBTXTKeywordBlack"/>
        </w:rPr>
        <w:t>EXECUTE add_emp(8004, 'Myer</w:t>
      </w:r>
      <w:r w:rsidRPr="002B4227">
        <w:rPr>
          <w:rStyle w:val="EDBTXTKeywordBlack"/>
        </w:rPr>
        <w:t>', '</w:t>
      </w:r>
      <w:r>
        <w:rPr>
          <w:rStyle w:val="EDBTXTKeywordBlack"/>
        </w:rPr>
        <w:t>CLERK</w:t>
      </w:r>
      <w:r w:rsidRPr="002B4227">
        <w:rPr>
          <w:rStyle w:val="EDBTXTKeywordBlack"/>
        </w:rPr>
        <w:t>', 2</w:t>
      </w:r>
      <w:r>
        <w:rPr>
          <w:rStyle w:val="EDBTXTKeywordBlack"/>
        </w:rPr>
        <w:t>0</w:t>
      </w:r>
      <w:r w:rsidRPr="002B4227">
        <w:rPr>
          <w:rStyle w:val="EDBTXTKeywordBlack"/>
        </w:rPr>
        <w:t>00.00);</w:t>
      </w:r>
    </w:p>
    <w:p w:rsidR="006F2817" w:rsidRDefault="006F2817" w:rsidP="006F2817">
      <w:pPr>
        <w:pStyle w:val="EDBTXTNormalWebBlackChar"/>
      </w:pPr>
      <w:r w:rsidRPr="002B4227">
        <w:lastRenderedPageBreak/>
        <w:t xml:space="preserve">Please note:  A client application must issue a </w:t>
      </w:r>
      <w:r w:rsidRPr="00CA75CE">
        <w:rPr>
          <w:rStyle w:val="EDBTXTKeywordBlack"/>
        </w:rPr>
        <w:t>PREPARE</w:t>
      </w:r>
      <w:r w:rsidRPr="002B4227">
        <w:t xml:space="preserve"> statement within each session in which a statement will be executed; prepared statements persist only for the duration of the current session.</w:t>
      </w:r>
    </w:p>
    <w:p w:rsidR="006F2817" w:rsidRDefault="006F2817" w:rsidP="006F2817">
      <w:pPr>
        <w:pStyle w:val="Heading4"/>
      </w:pPr>
      <w:bookmarkStart w:id="990" w:name="_Toc187448311"/>
      <w:bookmarkStart w:id="991" w:name="_Toc377018100"/>
      <w:bookmarkStart w:id="992" w:name="_Toc444155608"/>
      <w:r>
        <w:t>ROLLBACK</w:t>
      </w:r>
      <w:bookmarkEnd w:id="990"/>
      <w:bookmarkEnd w:id="991"/>
      <w:bookmarkEnd w:id="992"/>
    </w:p>
    <w:p w:rsidR="006F2817" w:rsidRDefault="006F2817" w:rsidP="006F2817">
      <w:pPr>
        <w:pStyle w:val="EDBTXTNormalWebBlackChar"/>
      </w:pPr>
      <w:r>
        <w:t xml:space="preserve">Use the </w:t>
      </w:r>
      <w:r w:rsidRPr="00AB403D">
        <w:rPr>
          <w:rStyle w:val="EDBTXTKeywordBlack"/>
        </w:rPr>
        <w:t>ROLLBACK</w:t>
      </w:r>
      <w:r>
        <w:t xml:space="preserve"> statement to abort the current transaction, and discard any updates made by the transaction.  The syntax is:</w:t>
      </w:r>
    </w:p>
    <w:p w:rsidR="006F2817" w:rsidRPr="00093E0F" w:rsidRDefault="006F2817" w:rsidP="006F2817">
      <w:pPr>
        <w:pStyle w:val="EDBTXTNormalWebBlack"/>
        <w:ind w:left="720"/>
        <w:rPr>
          <w:rStyle w:val="EDBTXTKeywordBlack"/>
        </w:rPr>
      </w:pPr>
      <w:r w:rsidRPr="00093E0F">
        <w:rPr>
          <w:rStyle w:val="EDBTXTKeywordBlack"/>
        </w:rPr>
        <w:t xml:space="preserve">EXEC SQL [AT </w:t>
      </w:r>
      <w:r w:rsidRPr="00151BE2">
        <w:rPr>
          <w:rStyle w:val="EDBTXTVariable11ptBlack"/>
        </w:rPr>
        <w:t>database_name</w:t>
      </w:r>
      <w:r w:rsidRPr="00093E0F">
        <w:rPr>
          <w:rStyle w:val="EDBTXTKeywordBlack"/>
        </w:rPr>
        <w:t xml:space="preserve">] ROLLBACK [WORK] </w:t>
      </w:r>
      <w:r w:rsidRPr="00093E0F">
        <w:rPr>
          <w:rStyle w:val="EDBTXTKeywordBlack"/>
        </w:rPr>
        <w:br/>
        <w:t xml:space="preserve">  [ { TO [SAVEPOINT] </w:t>
      </w:r>
      <w:r w:rsidRPr="00151BE2">
        <w:rPr>
          <w:rStyle w:val="EDBTXTVariable11ptBlack"/>
        </w:rPr>
        <w:t>savepoint</w:t>
      </w:r>
      <w:r w:rsidRPr="00093E0F">
        <w:rPr>
          <w:rStyle w:val="EDBTXTKeywordBlack"/>
        </w:rPr>
        <w:t xml:space="preserve"> }</w:t>
      </w:r>
      <w:r>
        <w:rPr>
          <w:rStyle w:val="EDBTXTKeywordBlack"/>
        </w:rPr>
        <w:t xml:space="preserve"> </w:t>
      </w:r>
      <w:r w:rsidRPr="00093E0F">
        <w:rPr>
          <w:rStyle w:val="EDBTXTKeywordBlack"/>
        </w:rPr>
        <w:t>| RELEASE ]</w:t>
      </w:r>
    </w:p>
    <w:p w:rsidR="006F2817" w:rsidRDefault="006F2817" w:rsidP="006F2817">
      <w:pPr>
        <w:pStyle w:val="EDBTXTNormalWebBlackChar"/>
      </w:pPr>
      <w:r>
        <w:t>Where:</w:t>
      </w:r>
    </w:p>
    <w:p w:rsidR="006F2817" w:rsidRDefault="006F2817" w:rsidP="001D7AB0">
      <w:pPr>
        <w:pStyle w:val="EDBTXTNormalWebBlackChar"/>
        <w:ind w:left="720"/>
      </w:pPr>
      <w:r w:rsidRPr="00151BE2">
        <w:rPr>
          <w:rStyle w:val="EDBTXTVariable11ptBlack"/>
        </w:rPr>
        <w:t>database_name</w:t>
      </w:r>
      <w:r>
        <w:t xml:space="preserve"> is the database identifier or a host variable that contains the database identifier against which the statement will execute.  If you omit the </w:t>
      </w:r>
      <w:r w:rsidRPr="008C39C3">
        <w:rPr>
          <w:rStyle w:val="EDBTXTKeywordBlack"/>
        </w:rPr>
        <w:t>AT</w:t>
      </w:r>
      <w:r>
        <w:t xml:space="preserve"> clause, the statement will execute against the current default database.</w:t>
      </w:r>
    </w:p>
    <w:p w:rsidR="006F2817" w:rsidRDefault="006F2817" w:rsidP="001D7AB0">
      <w:pPr>
        <w:pStyle w:val="EDBTXTNormalWebBlackChar"/>
        <w:ind w:left="720"/>
      </w:pPr>
      <w:r w:rsidRPr="00CC314A">
        <w:t>Include the</w:t>
      </w:r>
      <w:r>
        <w:t xml:space="preserve"> </w:t>
      </w:r>
      <w:r w:rsidRPr="00E118C4">
        <w:rPr>
          <w:rStyle w:val="EDBTXTKeywordBlack"/>
        </w:rPr>
        <w:t>TO</w:t>
      </w:r>
      <w:r>
        <w:t xml:space="preserve"> clause to abort any commands that were executed after the specified </w:t>
      </w:r>
      <w:r w:rsidRPr="00151BE2">
        <w:rPr>
          <w:rStyle w:val="EDBTXTVariable11ptBlack"/>
        </w:rPr>
        <w:t>savepoint</w:t>
      </w:r>
      <w:r>
        <w:t xml:space="preserve">; use the </w:t>
      </w:r>
      <w:r w:rsidRPr="00EE4D2A">
        <w:rPr>
          <w:rStyle w:val="EDBTXTKeywordBlack"/>
        </w:rPr>
        <w:t>SAVEPOINT</w:t>
      </w:r>
      <w:r>
        <w:t xml:space="preserve"> statement to define the </w:t>
      </w:r>
      <w:r w:rsidRPr="00151BE2">
        <w:rPr>
          <w:rStyle w:val="EDBTXTVariable11ptBlack"/>
        </w:rPr>
        <w:t>savepoint</w:t>
      </w:r>
      <w:r>
        <w:t xml:space="preserve">.  If you omit the </w:t>
      </w:r>
      <w:r w:rsidRPr="00E118C4">
        <w:rPr>
          <w:rStyle w:val="EDBTXTKeywordBlack"/>
        </w:rPr>
        <w:t>TO</w:t>
      </w:r>
      <w:r>
        <w:t xml:space="preserve"> clause, the </w:t>
      </w:r>
      <w:r w:rsidRPr="00AD0559">
        <w:rPr>
          <w:rStyle w:val="EDBTXTKeywordBlack"/>
        </w:rPr>
        <w:t>ROLLBACK</w:t>
      </w:r>
      <w:r>
        <w:t xml:space="preserve"> statement will abort the transaction, discarding all updates.</w:t>
      </w:r>
    </w:p>
    <w:p w:rsidR="006F2817" w:rsidRDefault="006F2817" w:rsidP="001D7AB0">
      <w:pPr>
        <w:pStyle w:val="EDBTXTNormalWebBlackChar"/>
        <w:ind w:left="720"/>
      </w:pPr>
      <w:r>
        <w:t xml:space="preserve">Include the </w:t>
      </w:r>
      <w:r w:rsidRPr="007A5E99">
        <w:rPr>
          <w:rStyle w:val="EDBTXTKeywordBlack"/>
        </w:rPr>
        <w:t>RELEASE</w:t>
      </w:r>
      <w:r>
        <w:t xml:space="preserve"> clause to cause the application to execute an </w:t>
      </w:r>
      <w:r w:rsidRPr="007A5E99">
        <w:rPr>
          <w:rStyle w:val="EDBTXTKeywordBlack"/>
        </w:rPr>
        <w:t>EXEC</w:t>
      </w:r>
      <w:r>
        <w:t xml:space="preserve"> </w:t>
      </w:r>
      <w:r w:rsidRPr="007A5E99">
        <w:rPr>
          <w:rStyle w:val="EDBTXTKeywordBlack"/>
        </w:rPr>
        <w:t>SQL</w:t>
      </w:r>
      <w:r>
        <w:t xml:space="preserve"> </w:t>
      </w:r>
      <w:r w:rsidRPr="007A5E99">
        <w:rPr>
          <w:rStyle w:val="EDBTXTKeywordBlack"/>
        </w:rPr>
        <w:t>COMMIT</w:t>
      </w:r>
      <w:r>
        <w:t xml:space="preserve"> </w:t>
      </w:r>
      <w:r w:rsidRPr="007A5E99">
        <w:rPr>
          <w:rStyle w:val="EDBTXTKeywordBlack"/>
        </w:rPr>
        <w:t>RELEASE</w:t>
      </w:r>
      <w:r>
        <w:t xml:space="preserve"> and close the connection.</w:t>
      </w:r>
    </w:p>
    <w:p w:rsidR="006F2817" w:rsidRDefault="006F2817" w:rsidP="006F2817">
      <w:pPr>
        <w:pStyle w:val="EDBTXTNormalWebBlackChar"/>
      </w:pPr>
      <w:r>
        <w:t>Use the following statement to rollback a complete transaction:</w:t>
      </w:r>
    </w:p>
    <w:p w:rsidR="006F2817" w:rsidRPr="001567E6" w:rsidRDefault="006F2817" w:rsidP="006F2817">
      <w:pPr>
        <w:pStyle w:val="EDBTXTNormalWebBlack"/>
        <w:ind w:left="720"/>
        <w:rPr>
          <w:rStyle w:val="EDBTXTKeywordBlack"/>
        </w:rPr>
      </w:pPr>
      <w:r w:rsidRPr="001567E6">
        <w:rPr>
          <w:rStyle w:val="EDBTXTKeywordBlack"/>
        </w:rPr>
        <w:t>EXEC SQL ROLLBACK;</w:t>
      </w:r>
    </w:p>
    <w:p w:rsidR="006F2817" w:rsidRDefault="006F2817" w:rsidP="006F2817">
      <w:pPr>
        <w:pStyle w:val="EDBTXTNormalWebBlackChar"/>
      </w:pPr>
      <w:r>
        <w:t>Invoking this statement will abort the transaction, undoing all changes, erasing any savepoints, and releasing all transaction locks.  If you include a savepoint (</w:t>
      </w:r>
      <w:r w:rsidRPr="00E071F5">
        <w:rPr>
          <w:rStyle w:val="EDBTXTVariable11ptBlack"/>
        </w:rPr>
        <w:t>my_savepoint</w:t>
      </w:r>
      <w:r>
        <w:t xml:space="preserve"> in the following example):</w:t>
      </w:r>
    </w:p>
    <w:p w:rsidR="006F2817" w:rsidRPr="001567E6" w:rsidRDefault="006F2817" w:rsidP="006F2817">
      <w:pPr>
        <w:pStyle w:val="EDBTXTNormalWebBlack"/>
        <w:ind w:left="720"/>
        <w:rPr>
          <w:rStyle w:val="EDBTXTKeywordBlack"/>
        </w:rPr>
      </w:pPr>
      <w:r w:rsidRPr="001567E6">
        <w:rPr>
          <w:rStyle w:val="EDBTXTKeywordBlack"/>
        </w:rPr>
        <w:t xml:space="preserve">EXEC SQL ROLLBACK TO SAVEPOINT </w:t>
      </w:r>
      <w:r w:rsidRPr="00F63C30">
        <w:rPr>
          <w:rStyle w:val="EDBTXTKeywordBlack"/>
        </w:rPr>
        <w:t>my_savepoint;</w:t>
      </w:r>
    </w:p>
    <w:p w:rsidR="006F2817" w:rsidRDefault="006F2817" w:rsidP="006F2817">
      <w:pPr>
        <w:pStyle w:val="EDBTXTNormalWebBlackChar"/>
      </w:pPr>
      <w:r>
        <w:t xml:space="preserve">Only the portion of the transaction that occurred after the </w:t>
      </w:r>
      <w:r w:rsidRPr="00750C95">
        <w:rPr>
          <w:rStyle w:val="EDBTXTKeywordBlack"/>
        </w:rPr>
        <w:t>my_savepoint</w:t>
      </w:r>
      <w:r>
        <w:t xml:space="preserve"> is rolled back; </w:t>
      </w:r>
      <w:r w:rsidRPr="00292825">
        <w:rPr>
          <w:rStyle w:val="EDBTXTKeywordBlack"/>
        </w:rPr>
        <w:t>my_savepoint</w:t>
      </w:r>
      <w:r>
        <w:t xml:space="preserve"> is retained, but any savepoints created after </w:t>
      </w:r>
      <w:r w:rsidRPr="00292825">
        <w:rPr>
          <w:rStyle w:val="EDBTXTKeywordBlack"/>
        </w:rPr>
        <w:t>my_savepoint</w:t>
      </w:r>
      <w:r>
        <w:t xml:space="preserve"> will be erased.  </w:t>
      </w:r>
    </w:p>
    <w:p w:rsidR="006F2817" w:rsidRDefault="006F2817" w:rsidP="006F2817">
      <w:pPr>
        <w:pStyle w:val="EDBTXTNormalWebBlackChar"/>
      </w:pPr>
      <w:r>
        <w:t xml:space="preserve">Rolling back to a specified savepoint releases all locks acquired after the savepoint.  </w:t>
      </w:r>
    </w:p>
    <w:p w:rsidR="006F2817" w:rsidRDefault="006F2817" w:rsidP="006F2817">
      <w:pPr>
        <w:pStyle w:val="Heading4"/>
      </w:pPr>
      <w:bookmarkStart w:id="993" w:name="_Toc187448312"/>
      <w:bookmarkStart w:id="994" w:name="_Toc377018101"/>
      <w:bookmarkStart w:id="995" w:name="_Toc444155609"/>
      <w:r>
        <w:lastRenderedPageBreak/>
        <w:t>SAVEPOINT</w:t>
      </w:r>
      <w:bookmarkEnd w:id="993"/>
      <w:bookmarkEnd w:id="994"/>
      <w:bookmarkEnd w:id="995"/>
    </w:p>
    <w:p w:rsidR="006F2817" w:rsidRDefault="006F2817" w:rsidP="006F2817">
      <w:pPr>
        <w:pStyle w:val="EDBTXTNormalWebBlackChar"/>
      </w:pPr>
      <w:r>
        <w:t xml:space="preserve">Use the </w:t>
      </w:r>
      <w:r w:rsidRPr="00ED6837">
        <w:rPr>
          <w:rStyle w:val="EDBTXTKeywordBlack"/>
        </w:rPr>
        <w:t>SAVEPOINT</w:t>
      </w:r>
      <w:r>
        <w:t xml:space="preserve"> statement to define a </w:t>
      </w:r>
      <w:r w:rsidRPr="003B2E51">
        <w:rPr>
          <w:rStyle w:val="EDBTXTTermNormalWebBlackItalicCharChar"/>
        </w:rPr>
        <w:t>savepoint</w:t>
      </w:r>
      <w:r>
        <w:t xml:space="preserve">; a savepoint is a marker within a transaction.  You can use a </w:t>
      </w:r>
      <w:r w:rsidRPr="00ED6837">
        <w:rPr>
          <w:rStyle w:val="EDBTXTKeywordBlack"/>
        </w:rPr>
        <w:t>ROLLBACK</w:t>
      </w:r>
      <w:r>
        <w:t xml:space="preserve"> statement to abort the current transaction, returning the state of the server to its condition prior to the specified savepoint.  The syntax of a </w:t>
      </w:r>
      <w:r w:rsidRPr="00514607">
        <w:rPr>
          <w:rStyle w:val="EDBTXTKeywordBlack"/>
        </w:rPr>
        <w:t>SAVEPOINT</w:t>
      </w:r>
      <w:r>
        <w:t xml:space="preserve"> statement is:</w:t>
      </w:r>
    </w:p>
    <w:p w:rsidR="006F2817" w:rsidRPr="00133E7F" w:rsidRDefault="006F2817" w:rsidP="006F2817">
      <w:pPr>
        <w:pStyle w:val="EDBTXTNormalWebBlack"/>
        <w:ind w:left="720"/>
        <w:rPr>
          <w:rStyle w:val="EDBTXTKeywordBlack"/>
        </w:rPr>
      </w:pPr>
      <w:r w:rsidRPr="00133E7F">
        <w:rPr>
          <w:rStyle w:val="EDBTXTKeywordBlack"/>
        </w:rPr>
        <w:t xml:space="preserve">EXEC SQL [AT </w:t>
      </w:r>
      <w:r w:rsidRPr="003B2E51">
        <w:rPr>
          <w:rStyle w:val="EDBTXTVariable11ptBlack"/>
        </w:rPr>
        <w:t>database_name</w:t>
      </w:r>
      <w:r w:rsidRPr="00133E7F">
        <w:rPr>
          <w:rStyle w:val="EDBTXTKeywordBlack"/>
        </w:rPr>
        <w:t xml:space="preserve">] SAVEPOINT </w:t>
      </w:r>
      <w:r w:rsidRPr="003B2E51">
        <w:rPr>
          <w:rStyle w:val="EDBTXTVariable11ptBlack"/>
        </w:rPr>
        <w:t>savepoint_name</w:t>
      </w:r>
    </w:p>
    <w:p w:rsidR="006F2817" w:rsidRDefault="006F2817" w:rsidP="006F2817">
      <w:pPr>
        <w:pStyle w:val="EDBTXTNormalWebBlackChar"/>
      </w:pPr>
      <w:r>
        <w:t>Where:</w:t>
      </w:r>
    </w:p>
    <w:p w:rsidR="006F2817" w:rsidRDefault="006F2817" w:rsidP="001D7AB0">
      <w:pPr>
        <w:pStyle w:val="EDBTXTNormalWebBlackChar"/>
        <w:ind w:left="720"/>
      </w:pPr>
      <w:r w:rsidRPr="003B2E51">
        <w:rPr>
          <w:rStyle w:val="EDBTXTVariable11ptBlack"/>
        </w:rPr>
        <w:t>database_name</w:t>
      </w:r>
      <w:r>
        <w:t xml:space="preserve"> is the database identifier or a host variable that contains the database identifier against which the savepoint resides.  If you omit the </w:t>
      </w:r>
      <w:r w:rsidRPr="008C39C3">
        <w:rPr>
          <w:rStyle w:val="EDBTXTKeywordBlack"/>
        </w:rPr>
        <w:t>AT</w:t>
      </w:r>
      <w:r>
        <w:t xml:space="preserve"> clause, the statement will execute against the current default database.</w:t>
      </w:r>
    </w:p>
    <w:p w:rsidR="006F2817" w:rsidRDefault="006F2817" w:rsidP="001D7AB0">
      <w:pPr>
        <w:pStyle w:val="EDBTXTNormalWebBlackChar"/>
        <w:ind w:left="720"/>
      </w:pPr>
      <w:r w:rsidRPr="003B2E51">
        <w:rPr>
          <w:rStyle w:val="EDBTXTVariable11ptBlack"/>
        </w:rPr>
        <w:t>savepoint_name</w:t>
      </w:r>
      <w:r>
        <w:t xml:space="preserve"> is the name of the savepoint.  If you re-use a </w:t>
      </w:r>
      <w:r w:rsidRPr="003B2E51">
        <w:rPr>
          <w:rStyle w:val="EDBTXTVariable11ptBlack"/>
        </w:rPr>
        <w:t>savepoint_name</w:t>
      </w:r>
      <w:r>
        <w:t xml:space="preserve">, the original savepoint is discarded.  </w:t>
      </w:r>
    </w:p>
    <w:p w:rsidR="006F2817" w:rsidRDefault="006F2817" w:rsidP="006F2817">
      <w:pPr>
        <w:pStyle w:val="EDBTXTNormalWebBlackChar"/>
      </w:pPr>
      <w:r>
        <w:t xml:space="preserve">Savepoints can only be established within a transaction block.  A transaction block may contain multiple savepoints.  </w:t>
      </w:r>
    </w:p>
    <w:p w:rsidR="006F2817" w:rsidRDefault="006F2817" w:rsidP="006F2817">
      <w:pPr>
        <w:pStyle w:val="EDBTXTNormalWebBlackChar"/>
      </w:pPr>
      <w:r>
        <w:t xml:space="preserve">To create a savepoint named </w:t>
      </w:r>
      <w:r w:rsidRPr="003C13AE">
        <w:rPr>
          <w:rStyle w:val="EDBTXTKeywordBlack"/>
        </w:rPr>
        <w:t>my_savepoint</w:t>
      </w:r>
      <w:r>
        <w:t>, include the statement:</w:t>
      </w:r>
    </w:p>
    <w:p w:rsidR="006F2817" w:rsidRPr="003C13AE" w:rsidRDefault="006F2817" w:rsidP="006F2817">
      <w:pPr>
        <w:pStyle w:val="EDBTXTNormalWebBlack"/>
        <w:ind w:left="720"/>
        <w:rPr>
          <w:rStyle w:val="EDBTXTKeywordBlack"/>
        </w:rPr>
      </w:pPr>
      <w:r>
        <w:rPr>
          <w:rStyle w:val="EDBTXTKeywordBlack"/>
        </w:rPr>
        <w:t>EXEC SQL SAVEPOINT my_savepoint</w:t>
      </w:r>
      <w:r w:rsidRPr="003C13AE">
        <w:rPr>
          <w:rStyle w:val="EDBTXTKeywordBlack"/>
        </w:rPr>
        <w:t>;</w:t>
      </w:r>
    </w:p>
    <w:p w:rsidR="006F2817" w:rsidRDefault="006F2817" w:rsidP="006F2817">
      <w:pPr>
        <w:pStyle w:val="Heading4"/>
      </w:pPr>
      <w:bookmarkStart w:id="996" w:name="_Toc187448313"/>
      <w:bookmarkStart w:id="997" w:name="_Toc377018102"/>
      <w:bookmarkStart w:id="998" w:name="_Toc444155610"/>
      <w:r>
        <w:t>SELECT</w:t>
      </w:r>
      <w:bookmarkEnd w:id="996"/>
      <w:bookmarkEnd w:id="997"/>
      <w:bookmarkEnd w:id="998"/>
    </w:p>
    <w:p w:rsidR="006F2817" w:rsidRDefault="006F2817" w:rsidP="006F2817">
      <w:pPr>
        <w:pStyle w:val="EDBTXTNormalWebBlackChar"/>
      </w:pPr>
      <w:r>
        <w:t xml:space="preserve">ECPGPlus extends support of the SQL </w:t>
      </w:r>
      <w:r w:rsidRPr="005727D6">
        <w:rPr>
          <w:rStyle w:val="EDBTXTKeywordBlack"/>
        </w:rPr>
        <w:t>SELECT</w:t>
      </w:r>
      <w:r>
        <w:t xml:space="preserve"> statement by providing the </w:t>
      </w:r>
      <w:r w:rsidRPr="008A39F0">
        <w:rPr>
          <w:rStyle w:val="EDBTXTKeywordBlack"/>
        </w:rPr>
        <w:t xml:space="preserve">INTO </w:t>
      </w:r>
      <w:r w:rsidRPr="00112154">
        <w:rPr>
          <w:rStyle w:val="EDBTXTVariable11ptBlack"/>
        </w:rPr>
        <w:t>host_variables</w:t>
      </w:r>
      <w:r>
        <w:t xml:space="preserve"> clause.  The clause allows you to select specified information from an Advanced Server database into a host variable.  The syntax for the </w:t>
      </w:r>
      <w:r w:rsidRPr="0047151E">
        <w:rPr>
          <w:rStyle w:val="EDBTXTKeywordBlack"/>
        </w:rPr>
        <w:t>SELECT</w:t>
      </w:r>
      <w:r>
        <w:t xml:space="preserve"> statement is:</w:t>
      </w:r>
    </w:p>
    <w:p w:rsidR="006F2817" w:rsidRDefault="006F2817" w:rsidP="006F2817">
      <w:pPr>
        <w:widowControl w:val="0"/>
        <w:autoSpaceDE w:val="0"/>
        <w:autoSpaceDN w:val="0"/>
        <w:adjustRightInd w:val="0"/>
        <w:rPr>
          <w:rStyle w:val="EDBTXTKeywordBlack"/>
        </w:rPr>
      </w:pPr>
      <w:r>
        <w:rPr>
          <w:rStyle w:val="EDBTXTKeywordBlack"/>
        </w:rPr>
        <w:t xml:space="preserve">EXEC SQL [AT </w:t>
      </w:r>
      <w:r w:rsidRPr="00112154">
        <w:rPr>
          <w:rStyle w:val="EDBTXTVariable11ptBlack"/>
        </w:rPr>
        <w:t>database_name</w:t>
      </w:r>
      <w:r>
        <w:rPr>
          <w:rStyle w:val="EDBTXTKeywordBlack"/>
        </w:rPr>
        <w:t>]</w:t>
      </w:r>
    </w:p>
    <w:p w:rsidR="006F2817" w:rsidRPr="004D5B59" w:rsidRDefault="006F2817" w:rsidP="006F2817">
      <w:pPr>
        <w:widowControl w:val="0"/>
        <w:autoSpaceDE w:val="0"/>
        <w:autoSpaceDN w:val="0"/>
        <w:adjustRightInd w:val="0"/>
        <w:rPr>
          <w:rStyle w:val="EDBTXTKeywordBlack"/>
        </w:rPr>
      </w:pPr>
      <w:r w:rsidRPr="004D5B59">
        <w:rPr>
          <w:rStyle w:val="EDBTXTKeywordBlack"/>
        </w:rPr>
        <w:t>SELECT</w:t>
      </w:r>
    </w:p>
    <w:p w:rsidR="006F2817" w:rsidRPr="004D5B59" w:rsidRDefault="006F2817" w:rsidP="006F2817">
      <w:pPr>
        <w:widowControl w:val="0"/>
        <w:autoSpaceDE w:val="0"/>
        <w:autoSpaceDN w:val="0"/>
        <w:adjustRightInd w:val="0"/>
        <w:rPr>
          <w:rStyle w:val="EDBTXTKeywordBlack"/>
        </w:rPr>
      </w:pPr>
      <w:r w:rsidRPr="004D5B59">
        <w:rPr>
          <w:rStyle w:val="EDBTXTKeywordBlack"/>
        </w:rPr>
        <w:t xml:space="preserve">  [ </w:t>
      </w:r>
      <w:r w:rsidRPr="00112154">
        <w:rPr>
          <w:rStyle w:val="EDBTXTVariable11ptBlack"/>
        </w:rPr>
        <w:t>hint</w:t>
      </w:r>
      <w:r w:rsidRPr="004D5B59">
        <w:rPr>
          <w:rStyle w:val="EDBTXTKeywordBlack"/>
        </w:rPr>
        <w:t xml:space="preserve"> ]</w:t>
      </w:r>
    </w:p>
    <w:p w:rsidR="006F2817" w:rsidRPr="004D5B59" w:rsidRDefault="006F2817" w:rsidP="006F2817">
      <w:pPr>
        <w:widowControl w:val="0"/>
        <w:autoSpaceDE w:val="0"/>
        <w:autoSpaceDN w:val="0"/>
        <w:adjustRightInd w:val="0"/>
        <w:rPr>
          <w:rStyle w:val="EDBTXTKeywordBlack"/>
        </w:rPr>
      </w:pPr>
      <w:r>
        <w:rPr>
          <w:rStyle w:val="EDBTXTKeywordBlack"/>
        </w:rPr>
        <w:t xml:space="preserve"> </w:t>
      </w:r>
      <w:r w:rsidRPr="004D5B59">
        <w:rPr>
          <w:rStyle w:val="EDBTXTKeywordBlack"/>
        </w:rPr>
        <w:t xml:space="preserve"> [ </w:t>
      </w:r>
      <w:r>
        <w:rPr>
          <w:rStyle w:val="EDBTXTKeywordBlack"/>
        </w:rPr>
        <w:t>ALL | DISTINCT [ ON(</w:t>
      </w:r>
      <w:r w:rsidRPr="00112154">
        <w:rPr>
          <w:rStyle w:val="EDBTXTVariable11ptBlack"/>
        </w:rPr>
        <w:t>expression</w:t>
      </w:r>
      <w:r>
        <w:rPr>
          <w:rStyle w:val="EDBTXTKeywordBlack"/>
        </w:rPr>
        <w:t>, ...)</w:t>
      </w:r>
      <w:r w:rsidRPr="004D5B59">
        <w:rPr>
          <w:rStyle w:val="EDBTXTKeywordBlack"/>
        </w:rPr>
        <w:t xml:space="preserve"> </w:t>
      </w:r>
      <w:r>
        <w:rPr>
          <w:rStyle w:val="EDBTXTKeywordBlack"/>
        </w:rPr>
        <w:t>]</w:t>
      </w:r>
      <w:r w:rsidRPr="004D5B59">
        <w:rPr>
          <w:rStyle w:val="EDBTXTKeywordBlack"/>
        </w:rPr>
        <w:t>]</w:t>
      </w:r>
    </w:p>
    <w:p w:rsidR="006F2817" w:rsidRPr="002F6A28" w:rsidRDefault="006F2817" w:rsidP="006F2817">
      <w:pPr>
        <w:widowControl w:val="0"/>
        <w:autoSpaceDE w:val="0"/>
        <w:autoSpaceDN w:val="0"/>
        <w:adjustRightInd w:val="0"/>
        <w:rPr>
          <w:rStyle w:val="EDBTXTKeywordBlack"/>
        </w:rPr>
      </w:pPr>
      <w:r>
        <w:rPr>
          <w:rStyle w:val="EDBTXTKeywordBlack"/>
        </w:rPr>
        <w:t xml:space="preserve">  </w:t>
      </w:r>
      <w:r w:rsidRPr="00112154">
        <w:rPr>
          <w:rStyle w:val="EDBTXTVariable11ptBlack"/>
        </w:rPr>
        <w:t>select_list</w:t>
      </w:r>
      <w:r w:rsidRPr="002F6A28">
        <w:rPr>
          <w:rStyle w:val="EDBTXTKeywordBlack"/>
        </w:rPr>
        <w:t xml:space="preserve"> INTO </w:t>
      </w:r>
      <w:r w:rsidRPr="00112154">
        <w:rPr>
          <w:rStyle w:val="EDBTXTVariable11ptBlack"/>
        </w:rPr>
        <w:t>host_variables</w:t>
      </w:r>
    </w:p>
    <w:p w:rsidR="006F2817" w:rsidRPr="004D5B59" w:rsidRDefault="006F2817" w:rsidP="006F2817">
      <w:pPr>
        <w:widowControl w:val="0"/>
        <w:autoSpaceDE w:val="0"/>
        <w:autoSpaceDN w:val="0"/>
        <w:adjustRightInd w:val="0"/>
        <w:rPr>
          <w:rStyle w:val="EDBTXTKeywordBlack"/>
        </w:rPr>
      </w:pPr>
    </w:p>
    <w:p w:rsidR="006F2817" w:rsidRPr="004D5B59" w:rsidRDefault="006F2817" w:rsidP="006F2817">
      <w:pPr>
        <w:widowControl w:val="0"/>
        <w:autoSpaceDE w:val="0"/>
        <w:autoSpaceDN w:val="0"/>
        <w:adjustRightInd w:val="0"/>
        <w:rPr>
          <w:rStyle w:val="EDBTXTKeywordBlack"/>
        </w:rPr>
      </w:pPr>
      <w:r w:rsidRPr="004D5B59">
        <w:rPr>
          <w:rStyle w:val="EDBTXTKeywordBlack"/>
        </w:rPr>
        <w:t xml:space="preserve">  </w:t>
      </w:r>
      <w:r>
        <w:rPr>
          <w:rStyle w:val="EDBTXTKeywordBlack"/>
        </w:rPr>
        <w:t xml:space="preserve">[ </w:t>
      </w:r>
      <w:r w:rsidRPr="004D5B59">
        <w:rPr>
          <w:rStyle w:val="EDBTXTKeywordBlack"/>
        </w:rPr>
        <w:t xml:space="preserve">FROM </w:t>
      </w:r>
      <w:r w:rsidRPr="00112154">
        <w:rPr>
          <w:rStyle w:val="EDBTXTVariable11ptBlack"/>
        </w:rPr>
        <w:t>from_item</w:t>
      </w:r>
      <w:r w:rsidRPr="004D5B59">
        <w:rPr>
          <w:rStyle w:val="EDBTXTKeywordBlack"/>
        </w:rPr>
        <w:t xml:space="preserve"> [, </w:t>
      </w:r>
      <w:r w:rsidRPr="00112154">
        <w:rPr>
          <w:rStyle w:val="EDBTXTVariable11ptBlack"/>
        </w:rPr>
        <w:t>from_item</w:t>
      </w:r>
      <w:r w:rsidRPr="004D5B59">
        <w:rPr>
          <w:rStyle w:val="EDBTXTKeywordBlack"/>
        </w:rPr>
        <w:t xml:space="preserve"> ]...</w:t>
      </w:r>
      <w:r>
        <w:rPr>
          <w:rStyle w:val="EDBTXTKeywordBlack"/>
        </w:rPr>
        <w:t>]</w:t>
      </w:r>
    </w:p>
    <w:p w:rsidR="006F2817" w:rsidRPr="004D5B59" w:rsidRDefault="006F2817" w:rsidP="006F2817">
      <w:pPr>
        <w:widowControl w:val="0"/>
        <w:autoSpaceDE w:val="0"/>
        <w:autoSpaceDN w:val="0"/>
        <w:adjustRightInd w:val="0"/>
        <w:rPr>
          <w:rStyle w:val="EDBTXTKeywordBlack"/>
        </w:rPr>
      </w:pPr>
      <w:r>
        <w:rPr>
          <w:rStyle w:val="EDBTXTKeywordBlack"/>
        </w:rPr>
        <w:t xml:space="preserve"> </w:t>
      </w:r>
      <w:r w:rsidRPr="004D5B59">
        <w:rPr>
          <w:rStyle w:val="EDBTXTKeywordBlack"/>
        </w:rPr>
        <w:t xml:space="preserve"> [ </w:t>
      </w:r>
      <w:r>
        <w:rPr>
          <w:rStyle w:val="EDBTXTKeywordBlack"/>
        </w:rPr>
        <w:t xml:space="preserve">WHERE </w:t>
      </w:r>
      <w:r w:rsidRPr="00112154">
        <w:rPr>
          <w:rStyle w:val="EDBTXTVariable11ptBlack"/>
        </w:rPr>
        <w:t>condition</w:t>
      </w:r>
      <w:r w:rsidRPr="004D5B59">
        <w:rPr>
          <w:rStyle w:val="EDBTXTKeywordBlack"/>
        </w:rPr>
        <w:t xml:space="preserve"> ]</w:t>
      </w:r>
    </w:p>
    <w:p w:rsidR="006F2817" w:rsidRPr="004D5B59" w:rsidRDefault="006F2817" w:rsidP="006F2817">
      <w:pPr>
        <w:widowControl w:val="0"/>
        <w:autoSpaceDE w:val="0"/>
        <w:autoSpaceDN w:val="0"/>
        <w:adjustRightInd w:val="0"/>
        <w:rPr>
          <w:rStyle w:val="EDBTXTKeywordBlack"/>
        </w:rPr>
      </w:pPr>
      <w:r>
        <w:rPr>
          <w:rStyle w:val="EDBTXTKeywordBlack"/>
        </w:rPr>
        <w:t xml:space="preserve"> </w:t>
      </w:r>
      <w:r w:rsidRPr="004D5B59">
        <w:rPr>
          <w:rStyle w:val="EDBTXTKeywordBlack"/>
        </w:rPr>
        <w:t xml:space="preserve"> [ </w:t>
      </w:r>
      <w:r w:rsidRPr="00112154">
        <w:rPr>
          <w:rStyle w:val="EDBTXTVariable11ptBlack"/>
        </w:rPr>
        <w:t>hierarchical_query_clause</w:t>
      </w:r>
      <w:r w:rsidRPr="004D5B59">
        <w:rPr>
          <w:rStyle w:val="EDBTXTKeywordBlack"/>
        </w:rPr>
        <w:t xml:space="preserve"> ]</w:t>
      </w:r>
    </w:p>
    <w:p w:rsidR="006F2817" w:rsidRPr="004D5B59" w:rsidRDefault="006F2817" w:rsidP="006F2817">
      <w:pPr>
        <w:widowControl w:val="0"/>
        <w:autoSpaceDE w:val="0"/>
        <w:autoSpaceDN w:val="0"/>
        <w:adjustRightInd w:val="0"/>
        <w:rPr>
          <w:rStyle w:val="EDBTXTKeywordBlack"/>
        </w:rPr>
      </w:pPr>
      <w:r>
        <w:rPr>
          <w:rStyle w:val="EDBTXTKeywordBlack"/>
        </w:rPr>
        <w:t xml:space="preserve">  [ GROUP BY </w:t>
      </w:r>
      <w:r w:rsidRPr="00112154">
        <w:rPr>
          <w:rStyle w:val="EDBTXTVariable11ptBlack"/>
        </w:rPr>
        <w:t>expression</w:t>
      </w:r>
      <w:r>
        <w:rPr>
          <w:rStyle w:val="EDBTXTKeywordBlack"/>
        </w:rPr>
        <w:t xml:space="preserve"> [, ...]</w:t>
      </w:r>
      <w:r w:rsidRPr="004D5B59">
        <w:rPr>
          <w:rStyle w:val="EDBTXTKeywordBlack"/>
        </w:rPr>
        <w:t>]</w:t>
      </w:r>
    </w:p>
    <w:p w:rsidR="006F2817" w:rsidRPr="004D5B59" w:rsidRDefault="006F2817" w:rsidP="006F2817">
      <w:pPr>
        <w:widowControl w:val="0"/>
        <w:autoSpaceDE w:val="0"/>
        <w:autoSpaceDN w:val="0"/>
        <w:adjustRightInd w:val="0"/>
        <w:rPr>
          <w:rStyle w:val="EDBTXTKeywordBlack"/>
        </w:rPr>
      </w:pPr>
      <w:r w:rsidRPr="004D5B59">
        <w:rPr>
          <w:rStyle w:val="EDBTXTKeywordBlack"/>
        </w:rPr>
        <w:t xml:space="preserve">  [ HAVING </w:t>
      </w:r>
      <w:r w:rsidRPr="00112154">
        <w:rPr>
          <w:rStyle w:val="EDBTXTVariable11ptBlack"/>
        </w:rPr>
        <w:t>condition</w:t>
      </w:r>
      <w:r w:rsidRPr="004D5B59">
        <w:rPr>
          <w:rStyle w:val="EDBTXTKeywordBlack"/>
        </w:rPr>
        <w:t xml:space="preserve"> ]</w:t>
      </w:r>
    </w:p>
    <w:p w:rsidR="006F2817" w:rsidRPr="004D5B59" w:rsidRDefault="006F2817" w:rsidP="006F2817">
      <w:pPr>
        <w:widowControl w:val="0"/>
        <w:autoSpaceDE w:val="0"/>
        <w:autoSpaceDN w:val="0"/>
        <w:adjustRightInd w:val="0"/>
        <w:rPr>
          <w:rStyle w:val="EDBTXTKeywordBlack"/>
        </w:rPr>
      </w:pPr>
      <w:r>
        <w:rPr>
          <w:rStyle w:val="EDBTXTKeywordBlack"/>
        </w:rPr>
        <w:t xml:space="preserve"> </w:t>
      </w:r>
      <w:r w:rsidRPr="004D5B59">
        <w:rPr>
          <w:rStyle w:val="EDBTXTKeywordBlack"/>
        </w:rPr>
        <w:t xml:space="preserve"> [ { UNION [ ALL ] | INTERSECT | MINUS } (</w:t>
      </w:r>
      <w:r w:rsidRPr="00112154">
        <w:rPr>
          <w:rStyle w:val="EDBTXTVariable11ptBlack"/>
        </w:rPr>
        <w:t>subquery</w:t>
      </w:r>
      <w:r w:rsidRPr="004D5B59">
        <w:rPr>
          <w:rStyle w:val="EDBTXTKeywordBlack"/>
        </w:rPr>
        <w:t>) ]</w:t>
      </w:r>
    </w:p>
    <w:p w:rsidR="006F2817" w:rsidRDefault="006F2817" w:rsidP="006F2817">
      <w:pPr>
        <w:widowControl w:val="0"/>
        <w:autoSpaceDE w:val="0"/>
        <w:autoSpaceDN w:val="0"/>
        <w:adjustRightInd w:val="0"/>
        <w:rPr>
          <w:rStyle w:val="EDBTXTKeywordBlack"/>
        </w:rPr>
      </w:pPr>
      <w:r>
        <w:rPr>
          <w:rStyle w:val="EDBTXTKeywordBlack"/>
        </w:rPr>
        <w:t xml:space="preserve">  </w:t>
      </w:r>
      <w:r w:rsidRPr="004D5B59">
        <w:rPr>
          <w:rStyle w:val="EDBTXTKeywordBlack"/>
        </w:rPr>
        <w:t xml:space="preserve">[ </w:t>
      </w:r>
      <w:r>
        <w:rPr>
          <w:rStyle w:val="EDBTXTKeywordBlack"/>
        </w:rPr>
        <w:t xml:space="preserve">ORDER BY </w:t>
      </w:r>
      <w:r w:rsidRPr="00112154">
        <w:rPr>
          <w:rStyle w:val="EDBTXTVariable11ptBlack"/>
        </w:rPr>
        <w:t>expression</w:t>
      </w:r>
      <w:r>
        <w:rPr>
          <w:rStyle w:val="EDBTXTKeywordBlack"/>
          <w:i/>
        </w:rPr>
        <w:t xml:space="preserve"> </w:t>
      </w:r>
      <w:r>
        <w:rPr>
          <w:rStyle w:val="EDBTXTKeywordBlack"/>
        </w:rPr>
        <w:t>[</w:t>
      </w:r>
      <w:r w:rsidRPr="00112154">
        <w:rPr>
          <w:rStyle w:val="EDBTXTVariable11ptBlack"/>
        </w:rPr>
        <w:t>order_by_options</w:t>
      </w:r>
      <w:r>
        <w:rPr>
          <w:rStyle w:val="EDBTXTKeywordBlack"/>
        </w:rPr>
        <w:t>]</w:t>
      </w:r>
      <w:r w:rsidRPr="004D5B59">
        <w:rPr>
          <w:rStyle w:val="EDBTXTKeywordBlack"/>
        </w:rPr>
        <w:t>]</w:t>
      </w:r>
    </w:p>
    <w:p w:rsidR="006F2817" w:rsidRDefault="006F2817" w:rsidP="006F2817">
      <w:pPr>
        <w:widowControl w:val="0"/>
        <w:autoSpaceDE w:val="0"/>
        <w:autoSpaceDN w:val="0"/>
        <w:adjustRightInd w:val="0"/>
        <w:rPr>
          <w:rStyle w:val="EDBTXTKeywordBlack"/>
        </w:rPr>
      </w:pPr>
      <w:r>
        <w:rPr>
          <w:rStyle w:val="EDBTXTKeywordBlack"/>
        </w:rPr>
        <w:t xml:space="preserve">  [ LIMIT { </w:t>
      </w:r>
      <w:r w:rsidRPr="00112154">
        <w:rPr>
          <w:rStyle w:val="EDBTXTVariable11ptBlack"/>
        </w:rPr>
        <w:t>count</w:t>
      </w:r>
      <w:r>
        <w:rPr>
          <w:rStyle w:val="EDBTXTKeywordBlack"/>
          <w:i/>
        </w:rPr>
        <w:t xml:space="preserve"> </w:t>
      </w:r>
      <w:r>
        <w:rPr>
          <w:rStyle w:val="EDBTXTKeywordBlack"/>
        </w:rPr>
        <w:t>| ALL }]</w:t>
      </w:r>
    </w:p>
    <w:p w:rsidR="006F2817" w:rsidRPr="00E90435" w:rsidRDefault="006F2817" w:rsidP="006F2817">
      <w:pPr>
        <w:widowControl w:val="0"/>
        <w:autoSpaceDE w:val="0"/>
        <w:autoSpaceDN w:val="0"/>
        <w:adjustRightInd w:val="0"/>
        <w:rPr>
          <w:rStyle w:val="EDBTXTKeywordBlack"/>
        </w:rPr>
      </w:pPr>
      <w:r>
        <w:rPr>
          <w:rStyle w:val="EDBTXTKeywordBlack"/>
        </w:rPr>
        <w:t xml:space="preserve">  </w:t>
      </w:r>
      <w:r w:rsidRPr="00E90435">
        <w:rPr>
          <w:rStyle w:val="EDBTXTKeywordBlack"/>
        </w:rPr>
        <w:t xml:space="preserve">[ OFFSET </w:t>
      </w:r>
      <w:r w:rsidRPr="00112154">
        <w:rPr>
          <w:rStyle w:val="EDBTXTVariable11ptBlack"/>
        </w:rPr>
        <w:t>start</w:t>
      </w:r>
      <w:r w:rsidRPr="00E90435">
        <w:rPr>
          <w:rStyle w:val="EDBTXTKeywordBlack"/>
        </w:rPr>
        <w:t xml:space="preserve"> [ ROW | ROWS ] ]</w:t>
      </w:r>
    </w:p>
    <w:p w:rsidR="006F2817" w:rsidRPr="00E90435" w:rsidRDefault="006F2817" w:rsidP="006F2817">
      <w:pPr>
        <w:widowControl w:val="0"/>
        <w:autoSpaceDE w:val="0"/>
        <w:autoSpaceDN w:val="0"/>
        <w:adjustRightInd w:val="0"/>
        <w:rPr>
          <w:rStyle w:val="EDBTXTKeywordBlack"/>
        </w:rPr>
      </w:pPr>
      <w:r>
        <w:rPr>
          <w:rStyle w:val="EDBTXTKeywordBlack"/>
        </w:rPr>
        <w:t xml:space="preserve">  </w:t>
      </w:r>
      <w:r w:rsidRPr="00E90435">
        <w:rPr>
          <w:rStyle w:val="EDBTXTKeywordBlack"/>
        </w:rPr>
        <w:t>[ FETCH { FIRST | NEXT }</w:t>
      </w:r>
      <w:r w:rsidRPr="00645A94">
        <w:t xml:space="preserve"> </w:t>
      </w:r>
      <w:r w:rsidRPr="00E90435">
        <w:rPr>
          <w:rStyle w:val="EDBTXTKeywordBlack"/>
        </w:rPr>
        <w:t xml:space="preserve">[ </w:t>
      </w:r>
      <w:r w:rsidRPr="00112154">
        <w:rPr>
          <w:rStyle w:val="EDBTXTVariable11ptBlack"/>
        </w:rPr>
        <w:t>count</w:t>
      </w:r>
      <w:r w:rsidRPr="00E90435">
        <w:rPr>
          <w:rStyle w:val="EDBTXTKeywordBlack"/>
        </w:rPr>
        <w:t xml:space="preserve"> ] { ROW | ROWS } ONLY ]</w:t>
      </w:r>
    </w:p>
    <w:p w:rsidR="006F2817" w:rsidRDefault="006F2817" w:rsidP="006F2817">
      <w:pPr>
        <w:widowControl w:val="0"/>
        <w:autoSpaceDE w:val="0"/>
        <w:autoSpaceDN w:val="0"/>
        <w:adjustRightInd w:val="0"/>
        <w:rPr>
          <w:rStyle w:val="EDBTXTKeywordBlack"/>
        </w:rPr>
      </w:pPr>
      <w:r>
        <w:rPr>
          <w:rStyle w:val="EDBTXTKeywordBlack"/>
        </w:rPr>
        <w:lastRenderedPageBreak/>
        <w:t xml:space="preserve">  </w:t>
      </w:r>
      <w:r w:rsidRPr="00E90435">
        <w:rPr>
          <w:rStyle w:val="EDBTXTKeywordBlack"/>
        </w:rPr>
        <w:t>[ FOR { UPDATE | SHARE }</w:t>
      </w:r>
      <w:r w:rsidRPr="00E90435">
        <w:t xml:space="preserve"> </w:t>
      </w:r>
      <w:r w:rsidRPr="00E90435">
        <w:rPr>
          <w:rStyle w:val="EDBTXTKeywordBlack"/>
        </w:rPr>
        <w:t xml:space="preserve">[OF </w:t>
      </w:r>
      <w:r w:rsidRPr="00112154">
        <w:rPr>
          <w:rStyle w:val="EDBTXTVariable11ptBlack"/>
        </w:rPr>
        <w:t>table_name</w:t>
      </w:r>
      <w:r w:rsidRPr="00E90435">
        <w:t xml:space="preserve"> </w:t>
      </w:r>
      <w:r>
        <w:rPr>
          <w:rStyle w:val="EDBTXTKeywordBlack"/>
        </w:rPr>
        <w:t>[, ...]][NOWAIT ][...]</w:t>
      </w:r>
      <w:r w:rsidRPr="00E90435">
        <w:rPr>
          <w:rStyle w:val="EDBTXTKeywordBlack"/>
        </w:rPr>
        <w:t>]</w:t>
      </w:r>
    </w:p>
    <w:p w:rsidR="006F2817" w:rsidRDefault="006F2817" w:rsidP="006F2817">
      <w:pPr>
        <w:pStyle w:val="EDBTXTNormalWebBlackChar"/>
      </w:pPr>
      <w:r w:rsidRPr="00645A94">
        <w:t>Where</w:t>
      </w:r>
      <w:r>
        <w:t>:</w:t>
      </w:r>
    </w:p>
    <w:p w:rsidR="006F2817" w:rsidRDefault="006F2817" w:rsidP="001D7AB0">
      <w:pPr>
        <w:pStyle w:val="EDBTXTNormalWebBlackChar"/>
        <w:ind w:left="720"/>
      </w:pPr>
      <w:r w:rsidRPr="00112154">
        <w:rPr>
          <w:rStyle w:val="EDBTXTVariable11ptBlack"/>
        </w:rPr>
        <w:t>database_name</w:t>
      </w:r>
      <w:r>
        <w:t xml:space="preserve"> is the name of the database (or host variable that contains the name of the database) in which the table resides.  This value may take the form of an unquoted string literal, or of a host variable.</w:t>
      </w:r>
    </w:p>
    <w:p w:rsidR="006F2817" w:rsidRPr="00645A94" w:rsidRDefault="006F2817" w:rsidP="001D7AB0">
      <w:pPr>
        <w:pStyle w:val="EDBTXTNormalWebBlackChar"/>
        <w:ind w:left="720"/>
      </w:pPr>
      <w:r w:rsidRPr="00112154">
        <w:rPr>
          <w:rStyle w:val="EDBTXTVariable11ptBlack"/>
        </w:rPr>
        <w:t>host_variables</w:t>
      </w:r>
      <w:r>
        <w:t xml:space="preserve"> is a list of host variables that will be populated by the </w:t>
      </w:r>
      <w:r w:rsidRPr="00293FE3">
        <w:rPr>
          <w:rStyle w:val="EDBTXTKeywordBlack"/>
        </w:rPr>
        <w:t>SELECT</w:t>
      </w:r>
      <w:r>
        <w:t xml:space="preserve"> statement.  If the </w:t>
      </w:r>
      <w:r w:rsidRPr="00623E9C">
        <w:rPr>
          <w:rStyle w:val="EDBTXTKeywordBlack"/>
        </w:rPr>
        <w:t>SELECT</w:t>
      </w:r>
      <w:r>
        <w:t xml:space="preserve"> statement returns more than a single row, </w:t>
      </w:r>
      <w:r w:rsidRPr="00112154">
        <w:rPr>
          <w:rStyle w:val="EDBTXTVariable11ptBlack"/>
        </w:rPr>
        <w:t>host_variables</w:t>
      </w:r>
      <w:r>
        <w:t xml:space="preserve"> must be an array.  </w:t>
      </w:r>
    </w:p>
    <w:p w:rsidR="006F2817" w:rsidRDefault="006F2817" w:rsidP="006F2817">
      <w:pPr>
        <w:pStyle w:val="EDBTXTNormalWebBlackChar"/>
      </w:pPr>
      <w:r>
        <w:t xml:space="preserve">ECPGPlus provides support for the additional clauses of the SQL </w:t>
      </w:r>
      <w:r w:rsidRPr="00EA2A6C">
        <w:rPr>
          <w:rStyle w:val="EDBTXTKeywordBlack"/>
        </w:rPr>
        <w:t>SELECT</w:t>
      </w:r>
      <w:r>
        <w:t xml:space="preserve"> statement as documented in the PostgreSQL Core documentation</w:t>
      </w:r>
      <w:r w:rsidR="000D7472">
        <w:t>,</w:t>
      </w:r>
      <w:r w:rsidR="003E1A38">
        <w:t xml:space="preserve"> available </w:t>
      </w:r>
      <w:r>
        <w:t>at:</w:t>
      </w:r>
    </w:p>
    <w:p w:rsidR="00CD563B" w:rsidRDefault="005C07B9" w:rsidP="00CD563B">
      <w:pPr>
        <w:pStyle w:val="EDBTXTNormalWebBlackChar"/>
        <w:jc w:val="center"/>
      </w:pPr>
      <w:hyperlink r:id="rId51" w:history="1">
        <w:r w:rsidR="00CD563B" w:rsidRPr="00CD563B">
          <w:rPr>
            <w:rStyle w:val="Hyperlink"/>
          </w:rPr>
          <w:t>http://www.postgresql.org/docs/9.5/static/sql-select.html</w:t>
        </w:r>
      </w:hyperlink>
    </w:p>
    <w:p w:rsidR="006F2817" w:rsidRDefault="006F2817" w:rsidP="006F2817">
      <w:pPr>
        <w:pStyle w:val="EDBTXTNormalWebBlackChar"/>
      </w:pPr>
      <w:r w:rsidRPr="0045679D">
        <w:t xml:space="preserve">To use the </w:t>
      </w:r>
      <w:r w:rsidRPr="0045679D">
        <w:rPr>
          <w:rStyle w:val="EDBTXTKeywordBlack"/>
        </w:rPr>
        <w:t>INTO</w:t>
      </w:r>
      <w:r w:rsidRPr="0045679D">
        <w:t xml:space="preserve"> </w:t>
      </w:r>
      <w:r w:rsidRPr="00112154">
        <w:rPr>
          <w:rStyle w:val="EDBTXTVariable11ptBlack"/>
        </w:rPr>
        <w:t>host_variables</w:t>
      </w:r>
      <w:r w:rsidRPr="0045679D">
        <w:t xml:space="preserve"> clause, include the names of defined host variables when specifying the </w:t>
      </w:r>
      <w:r w:rsidRPr="0045679D">
        <w:rPr>
          <w:rStyle w:val="EDBTXTKeywordBlack"/>
        </w:rPr>
        <w:t>SELECT</w:t>
      </w:r>
      <w:r w:rsidRPr="0045679D">
        <w:t xml:space="preserve"> statement</w:t>
      </w:r>
      <w:r>
        <w:t xml:space="preserve">.  For example, the following </w:t>
      </w:r>
      <w:r w:rsidRPr="009556A1">
        <w:rPr>
          <w:rStyle w:val="EDBTXTKeywordBlack"/>
        </w:rPr>
        <w:t>SELECT</w:t>
      </w:r>
      <w:r>
        <w:t xml:space="preserve"> statement populates the </w:t>
      </w:r>
      <w:r w:rsidRPr="009556A1">
        <w:rPr>
          <w:rStyle w:val="EDBTXTKeywordBlack"/>
        </w:rPr>
        <w:t>:emp_name</w:t>
      </w:r>
      <w:r>
        <w:t xml:space="preserve"> and </w:t>
      </w:r>
      <w:r w:rsidRPr="009556A1">
        <w:rPr>
          <w:rStyle w:val="EDBTXTKeywordBlack"/>
        </w:rPr>
        <w:t>:emp_sal</w:t>
      </w:r>
      <w:r>
        <w:t xml:space="preserve"> host variables with a list of employee names and salaries:</w:t>
      </w:r>
    </w:p>
    <w:p w:rsidR="006F2817" w:rsidRPr="00D15AD5" w:rsidRDefault="006F2817" w:rsidP="006F2817">
      <w:pPr>
        <w:ind w:left="720"/>
        <w:rPr>
          <w:rFonts w:ascii="Courier New" w:hAnsi="Courier New" w:cs="Courier New"/>
          <w:sz w:val="22"/>
          <w:szCs w:val="20"/>
        </w:rPr>
      </w:pPr>
      <w:r>
        <w:rPr>
          <w:rStyle w:val="EDBTXTKeywordBlack"/>
        </w:rPr>
        <w:t xml:space="preserve">EXEC SQL </w:t>
      </w:r>
      <w:r w:rsidRPr="00331340">
        <w:rPr>
          <w:rStyle w:val="EDBTXTKeywordBlack"/>
        </w:rPr>
        <w:t xml:space="preserve">SELECT ename, sal </w:t>
      </w:r>
      <w:r>
        <w:rPr>
          <w:rStyle w:val="EDBTXTKeywordBlack"/>
        </w:rPr>
        <w:br/>
        <w:t xml:space="preserve">  </w:t>
      </w:r>
      <w:r w:rsidRPr="00331340">
        <w:rPr>
          <w:rStyle w:val="EDBTXTKeywordBlack"/>
        </w:rPr>
        <w:t xml:space="preserve">INTO :emp_name, :emp_sal </w:t>
      </w:r>
      <w:r>
        <w:rPr>
          <w:rStyle w:val="EDBTXTKeywordBlack"/>
        </w:rPr>
        <w:br/>
        <w:t xml:space="preserve">  </w:t>
      </w:r>
      <w:r w:rsidRPr="00331340">
        <w:rPr>
          <w:rStyle w:val="EDBTXTKeywordBlack"/>
        </w:rPr>
        <w:t>FROM emp</w:t>
      </w:r>
      <w:r>
        <w:rPr>
          <w:rStyle w:val="EDBTXTKeywordBlack"/>
        </w:rPr>
        <w:br/>
        <w:t xml:space="preserve">  WHERE empno = 7988</w:t>
      </w:r>
      <w:r w:rsidRPr="00331340">
        <w:rPr>
          <w:rStyle w:val="EDBTXTKeywordBlack"/>
        </w:rPr>
        <w:t>;</w:t>
      </w:r>
    </w:p>
    <w:p w:rsidR="006F2817" w:rsidRPr="004D5B59" w:rsidRDefault="006F2817" w:rsidP="006F2817">
      <w:pPr>
        <w:pStyle w:val="EDBTXTNormalWebBlackChar"/>
      </w:pPr>
      <w:r>
        <w:t xml:space="preserve">The enhanced </w:t>
      </w:r>
      <w:r w:rsidRPr="00D16612">
        <w:rPr>
          <w:rStyle w:val="EDBTXTKeywordBlack"/>
        </w:rPr>
        <w:t>SELECT</w:t>
      </w:r>
      <w:r>
        <w:t xml:space="preserve"> statement also allows you to</w:t>
      </w:r>
      <w:r w:rsidRPr="004D5B59">
        <w:t xml:space="preserve"> include parameter markers (question marks) in any clause where a value would be permitted.</w:t>
      </w:r>
      <w:r>
        <w:t xml:space="preserve">  </w:t>
      </w:r>
      <w:r w:rsidRPr="004D5B59">
        <w:t>For example</w:t>
      </w:r>
      <w:r>
        <w:t xml:space="preserve">, the following query contains </w:t>
      </w:r>
      <w:r w:rsidRPr="004D5B59">
        <w:t>a para</w:t>
      </w:r>
      <w:r>
        <w:t xml:space="preserve">meter marker in the </w:t>
      </w:r>
      <w:r w:rsidRPr="00EA2A6C">
        <w:rPr>
          <w:rStyle w:val="EDBTXTKeywordBlack"/>
        </w:rPr>
        <w:t>WHERE</w:t>
      </w:r>
      <w:r>
        <w:t xml:space="preserve"> clause</w:t>
      </w:r>
      <w:r w:rsidRPr="004D5B59">
        <w:t>:</w:t>
      </w:r>
    </w:p>
    <w:p w:rsidR="006F2817" w:rsidRPr="00EA2A6C" w:rsidRDefault="006F2817" w:rsidP="006F2817">
      <w:pPr>
        <w:pStyle w:val="EDBTXTNormalWebBlack"/>
        <w:ind w:left="720"/>
        <w:rPr>
          <w:rStyle w:val="EDBTXTKeywordBlack"/>
        </w:rPr>
      </w:pPr>
      <w:r w:rsidRPr="00EA2A6C">
        <w:rPr>
          <w:rStyle w:val="EDBTXTKeywordBlack"/>
        </w:rPr>
        <w:t>SELECT * FROM emp WHERE dept_no = ?;</w:t>
      </w:r>
    </w:p>
    <w:p w:rsidR="006F2817" w:rsidRDefault="006F2817" w:rsidP="006F2817">
      <w:pPr>
        <w:pStyle w:val="EDBTXTNormalWebBlackChar"/>
      </w:pPr>
      <w:r>
        <w:t xml:space="preserve">This </w:t>
      </w:r>
      <w:r>
        <w:rPr>
          <w:rStyle w:val="EDBTXTKeywordBlack"/>
        </w:rPr>
        <w:t>SELECT</w:t>
      </w:r>
      <w:r>
        <w:t xml:space="preserve"> statement allows you to provide a value at run-time for the </w:t>
      </w:r>
      <w:r w:rsidRPr="00AD1462">
        <w:rPr>
          <w:rStyle w:val="EDBTXTKeywordBlack"/>
        </w:rPr>
        <w:t>dept_no</w:t>
      </w:r>
      <w:r>
        <w:t xml:space="preserve"> parameter marker.</w:t>
      </w:r>
    </w:p>
    <w:p w:rsidR="006F2817" w:rsidRDefault="006F2817" w:rsidP="006F2817">
      <w:pPr>
        <w:pStyle w:val="Heading4"/>
      </w:pPr>
      <w:bookmarkStart w:id="999" w:name="_Toc187448314"/>
      <w:bookmarkStart w:id="1000" w:name="_Toc377018103"/>
      <w:bookmarkStart w:id="1001" w:name="_Toc444155611"/>
      <w:r>
        <w:t>SET CONNECTION</w:t>
      </w:r>
      <w:bookmarkEnd w:id="999"/>
      <w:bookmarkEnd w:id="1000"/>
      <w:bookmarkEnd w:id="1001"/>
    </w:p>
    <w:p w:rsidR="006F2817" w:rsidRDefault="006F2817" w:rsidP="006F2817">
      <w:pPr>
        <w:pStyle w:val="EDBTXTNormalWebBlackChar"/>
      </w:pPr>
      <w:r w:rsidRPr="001B58BC">
        <w:t xml:space="preserve">There are (at least) </w:t>
      </w:r>
      <w:r>
        <w:t>three</w:t>
      </w:r>
      <w:r w:rsidRPr="001B58BC">
        <w:t xml:space="preserve"> reasons you may need more than one connection in a given client application:</w:t>
      </w:r>
    </w:p>
    <w:p w:rsidR="006F2817" w:rsidRDefault="006F2817" w:rsidP="006F2817">
      <w:pPr>
        <w:pStyle w:val="EDBTXTNormalWebBlackChar"/>
        <w:numPr>
          <w:ilvl w:val="0"/>
          <w:numId w:val="4"/>
        </w:numPr>
        <w:tabs>
          <w:tab w:val="left" w:pos="720"/>
        </w:tabs>
        <w:spacing w:after="0"/>
        <w:rPr>
          <w:lang w:eastAsia="ar-SA"/>
        </w:rPr>
      </w:pPr>
      <w:r w:rsidRPr="001B58BC">
        <w:t>You may want different privileges for different statement</w:t>
      </w:r>
      <w:r>
        <w:t>s.</w:t>
      </w:r>
    </w:p>
    <w:p w:rsidR="006F2817" w:rsidRDefault="006F2817" w:rsidP="006F2817">
      <w:pPr>
        <w:pStyle w:val="EDBTXTNormalWebBlackChar"/>
        <w:numPr>
          <w:ilvl w:val="0"/>
          <w:numId w:val="4"/>
        </w:numPr>
        <w:tabs>
          <w:tab w:val="left" w:pos="720"/>
        </w:tabs>
        <w:spacing w:before="0" w:after="0"/>
        <w:rPr>
          <w:lang w:eastAsia="ar-SA"/>
        </w:rPr>
      </w:pPr>
      <w:r w:rsidRPr="001B58BC">
        <w:t>You may need to interact with multiple databases within the same client.</w:t>
      </w:r>
    </w:p>
    <w:p w:rsidR="006F2817" w:rsidRDefault="006F2817" w:rsidP="006F2817">
      <w:pPr>
        <w:pStyle w:val="EDBTXTNormalWebBlackChar"/>
        <w:numPr>
          <w:ilvl w:val="0"/>
          <w:numId w:val="4"/>
        </w:numPr>
        <w:tabs>
          <w:tab w:val="left" w:pos="720"/>
        </w:tabs>
        <w:spacing w:before="0" w:after="0"/>
        <w:rPr>
          <w:lang w:eastAsia="ar-SA"/>
        </w:rPr>
      </w:pPr>
      <w:r w:rsidRPr="001B58BC">
        <w:t>Multiple threads of execution (within a client application) cannot share a connection concurrently.</w:t>
      </w:r>
    </w:p>
    <w:p w:rsidR="006F2817" w:rsidRDefault="006F2817" w:rsidP="006F2817">
      <w:pPr>
        <w:pStyle w:val="EDBTXTNormalWebBlackChar"/>
      </w:pPr>
      <w:r>
        <w:lastRenderedPageBreak/>
        <w:t xml:space="preserve">The syntax for the </w:t>
      </w:r>
      <w:r w:rsidRPr="00427A38">
        <w:rPr>
          <w:rStyle w:val="EDBTXTKeywordBlack"/>
        </w:rPr>
        <w:t>SET</w:t>
      </w:r>
      <w:r>
        <w:t xml:space="preserve"> </w:t>
      </w:r>
      <w:r w:rsidRPr="00427A38">
        <w:rPr>
          <w:rStyle w:val="EDBTXTKeywordBlack"/>
        </w:rPr>
        <w:t>CONNECTION</w:t>
      </w:r>
      <w:r>
        <w:t xml:space="preserve"> statement is:</w:t>
      </w:r>
    </w:p>
    <w:p w:rsidR="006F2817" w:rsidRPr="005A5635" w:rsidRDefault="006F2817" w:rsidP="006F2817">
      <w:pPr>
        <w:widowControl w:val="0"/>
        <w:autoSpaceDE w:val="0"/>
        <w:autoSpaceDN w:val="0"/>
        <w:adjustRightInd w:val="0"/>
        <w:ind w:left="720"/>
        <w:rPr>
          <w:rStyle w:val="EDBTXTKeywordBlack"/>
        </w:rPr>
      </w:pPr>
      <w:r w:rsidRPr="005A5635">
        <w:rPr>
          <w:rStyle w:val="EDBTXTKeywordBlack"/>
        </w:rPr>
        <w:t xml:space="preserve">EXEC SQL SET CONNECTION </w:t>
      </w:r>
      <w:r w:rsidRPr="002B1107">
        <w:rPr>
          <w:rStyle w:val="EDBTXTVariable11ptBlack"/>
        </w:rPr>
        <w:t>connection_name</w:t>
      </w:r>
      <w:r w:rsidRPr="005A5635">
        <w:rPr>
          <w:rStyle w:val="EDBTXTKeywordBlack"/>
        </w:rPr>
        <w:t>;</w:t>
      </w:r>
    </w:p>
    <w:p w:rsidR="006F2817" w:rsidRDefault="006F2817" w:rsidP="006F2817">
      <w:pPr>
        <w:pStyle w:val="EDBTXTNormalWebBlackChar"/>
      </w:pPr>
      <w:r>
        <w:t>Where:</w:t>
      </w:r>
    </w:p>
    <w:p w:rsidR="006F2817" w:rsidRDefault="006F2817" w:rsidP="001D7AB0">
      <w:pPr>
        <w:pStyle w:val="EDBTXTNormalWebBlackChar"/>
        <w:ind w:left="720"/>
      </w:pPr>
      <w:r w:rsidRPr="002B1107">
        <w:rPr>
          <w:rStyle w:val="EDBTXTVariable11ptBlack"/>
        </w:rPr>
        <w:t>connection_name</w:t>
      </w:r>
      <w:r>
        <w:t xml:space="preserve"> is the name of the connection to the database.  </w:t>
      </w:r>
    </w:p>
    <w:p w:rsidR="006F2817" w:rsidRDefault="006F2817" w:rsidP="006F2817">
      <w:pPr>
        <w:pStyle w:val="EDBTXTNormalWebBlackChar"/>
      </w:pPr>
      <w:r>
        <w:t xml:space="preserve">To use the </w:t>
      </w:r>
      <w:r w:rsidRPr="00EC115D">
        <w:rPr>
          <w:rStyle w:val="EDBTXTKeywordBlack"/>
        </w:rPr>
        <w:t>SET</w:t>
      </w:r>
      <w:r>
        <w:t xml:space="preserve"> </w:t>
      </w:r>
      <w:r w:rsidRPr="00EC115D">
        <w:rPr>
          <w:rStyle w:val="EDBTXTKeywordBlack"/>
        </w:rPr>
        <w:t>CONNECTION</w:t>
      </w:r>
      <w:r>
        <w:t xml:space="preserve"> statement, you should open the connection to the database using the second form of the </w:t>
      </w:r>
      <w:r w:rsidRPr="00EC115D">
        <w:rPr>
          <w:rStyle w:val="EDBTXTKeywordBlack"/>
        </w:rPr>
        <w:t>CONNECT</w:t>
      </w:r>
      <w:r>
        <w:t xml:space="preserve"> statement; include the </w:t>
      </w:r>
      <w:r w:rsidRPr="00EC115D">
        <w:rPr>
          <w:rStyle w:val="EDBTXTKeywordBlack"/>
        </w:rPr>
        <w:t>AS</w:t>
      </w:r>
      <w:r>
        <w:t xml:space="preserve"> clause to specify a </w:t>
      </w:r>
      <w:r w:rsidRPr="002B1107">
        <w:rPr>
          <w:rStyle w:val="EDBTXTVariable11ptBlack"/>
        </w:rPr>
        <w:t>connection_name</w:t>
      </w:r>
      <w:r>
        <w:t xml:space="preserve">.  </w:t>
      </w:r>
    </w:p>
    <w:p w:rsidR="006F2817" w:rsidRPr="00136415" w:rsidRDefault="006F2817" w:rsidP="006F2817">
      <w:pPr>
        <w:pStyle w:val="EDBTXTNormalWebBlackChar"/>
      </w:pPr>
      <w:r w:rsidRPr="00136415">
        <w:t xml:space="preserve">By default, the current thread uses the current connection; use the </w:t>
      </w:r>
      <w:r w:rsidRPr="00136415">
        <w:rPr>
          <w:rStyle w:val="EDBTXTKeywordBlack"/>
        </w:rPr>
        <w:t>SET</w:t>
      </w:r>
      <w:r w:rsidRPr="00136415">
        <w:t xml:space="preserve"> </w:t>
      </w:r>
      <w:r w:rsidRPr="00136415">
        <w:rPr>
          <w:rStyle w:val="EDBTXTKeywordBlack"/>
        </w:rPr>
        <w:t>CONNECTION</w:t>
      </w:r>
      <w:r w:rsidRPr="00136415">
        <w:t xml:space="preserve"> statement to specify a default connection for the current thread to use.  The default connection is only used when you execute an </w:t>
      </w:r>
      <w:r w:rsidRPr="00136415">
        <w:rPr>
          <w:rStyle w:val="EDBTXTKeywordBlack"/>
        </w:rPr>
        <w:t>EXEC</w:t>
      </w:r>
      <w:r w:rsidRPr="00136415">
        <w:t xml:space="preserve"> </w:t>
      </w:r>
      <w:r w:rsidRPr="00136415">
        <w:rPr>
          <w:rStyle w:val="EDBTXTKeywordBlack"/>
        </w:rPr>
        <w:t>SQL</w:t>
      </w:r>
      <w:r w:rsidRPr="00136415">
        <w:t xml:space="preserve"> statement that does not explicitly specify a connection name.  For example, the following statement will use the default connection</w:t>
      </w:r>
      <w:r>
        <w:t xml:space="preserve"> because it </w:t>
      </w:r>
      <w:r w:rsidRPr="00136415">
        <w:t xml:space="preserve">does not include an </w:t>
      </w:r>
      <w:r w:rsidRPr="00C82011">
        <w:rPr>
          <w:rStyle w:val="EDBTXTKeywordBlack"/>
        </w:rPr>
        <w:t>AT</w:t>
      </w:r>
      <w:r w:rsidRPr="00C82011">
        <w:t xml:space="preserve"> </w:t>
      </w:r>
      <w:r w:rsidRPr="002B1107">
        <w:rPr>
          <w:rStyle w:val="EDBTXTVariable11ptBlack"/>
        </w:rPr>
        <w:t>connection_name</w:t>
      </w:r>
      <w:r>
        <w:t xml:space="preserve"> clause:</w:t>
      </w:r>
    </w:p>
    <w:p w:rsidR="006F2817" w:rsidRPr="00136415" w:rsidRDefault="006F2817" w:rsidP="006F2817">
      <w:pPr>
        <w:ind w:left="720"/>
        <w:rPr>
          <w:rStyle w:val="EDBTXTKeywordBlack"/>
        </w:rPr>
      </w:pPr>
      <w:r w:rsidRPr="00136415">
        <w:rPr>
          <w:rStyle w:val="EDBTXTKeywordBlack"/>
        </w:rPr>
        <w:t>EXEC SQL DELETE FROM emp;</w:t>
      </w:r>
    </w:p>
    <w:p w:rsidR="006F2817" w:rsidRPr="00136415" w:rsidRDefault="006F2817" w:rsidP="006F2817">
      <w:pPr>
        <w:pStyle w:val="EDBTXTNormalWebBlackChar"/>
      </w:pPr>
      <w:r w:rsidRPr="00136415">
        <w:t xml:space="preserve">This statement will </w:t>
      </w:r>
      <w:r>
        <w:t xml:space="preserve">not use the default connection </w:t>
      </w:r>
      <w:r w:rsidRPr="00136415">
        <w:t xml:space="preserve">because it specifies a connection name using the </w:t>
      </w:r>
      <w:r w:rsidRPr="00BC278D">
        <w:rPr>
          <w:rStyle w:val="EDBTXTKeywordBlack"/>
        </w:rPr>
        <w:t xml:space="preserve">AT </w:t>
      </w:r>
      <w:r w:rsidRPr="002B1107">
        <w:rPr>
          <w:rStyle w:val="EDBTXTVariable11ptBlack"/>
        </w:rPr>
        <w:t>connection_name</w:t>
      </w:r>
      <w:r>
        <w:t xml:space="preserve"> clause</w:t>
      </w:r>
      <w:r w:rsidRPr="00136415">
        <w:t>:</w:t>
      </w:r>
    </w:p>
    <w:p w:rsidR="006F2817" w:rsidRPr="00136415" w:rsidRDefault="006F2817" w:rsidP="006F2817">
      <w:pPr>
        <w:ind w:left="720"/>
        <w:rPr>
          <w:rStyle w:val="EDBTXTKeywordBlack"/>
        </w:rPr>
      </w:pPr>
      <w:r w:rsidRPr="00136415">
        <w:t xml:space="preserve"> </w:t>
      </w:r>
      <w:r w:rsidRPr="00136415">
        <w:rPr>
          <w:rStyle w:val="EDBTXTKeywordBlack"/>
        </w:rPr>
        <w:t>EXEC SQL AT acctg</w:t>
      </w:r>
      <w:r>
        <w:rPr>
          <w:rStyle w:val="EDBTXTKeywordBlack"/>
        </w:rPr>
        <w:t>_conn</w:t>
      </w:r>
      <w:r w:rsidRPr="00136415">
        <w:rPr>
          <w:rStyle w:val="EDBTXTKeywordBlack"/>
        </w:rPr>
        <w:t xml:space="preserve"> DELETE FROM emp;</w:t>
      </w:r>
    </w:p>
    <w:p w:rsidR="006F2817" w:rsidRPr="00136415" w:rsidRDefault="006F2817" w:rsidP="006F2817">
      <w:pPr>
        <w:pStyle w:val="EDBTXTNormalWebBlackChar"/>
        <w:rPr>
          <w:rStyle w:val="EDBTXTKeywordBlack"/>
          <w:rFonts w:ascii="Times New Roman" w:hAnsi="Times New Roman"/>
          <w:sz w:val="24"/>
        </w:rPr>
      </w:pPr>
      <w:r w:rsidRPr="00136415">
        <w:t>For example, a client application that creates and maintains multiple connections (such as):</w:t>
      </w:r>
    </w:p>
    <w:p w:rsidR="006F2817" w:rsidRPr="00136415" w:rsidRDefault="006F2817" w:rsidP="006F2817">
      <w:pPr>
        <w:widowControl w:val="0"/>
        <w:autoSpaceDE w:val="0"/>
        <w:autoSpaceDN w:val="0"/>
        <w:adjustRightInd w:val="0"/>
        <w:ind w:left="720"/>
        <w:rPr>
          <w:rFonts w:ascii="Courier New" w:hAnsi="Courier New" w:cs="Courier New"/>
          <w:sz w:val="22"/>
        </w:rPr>
      </w:pPr>
      <w:r w:rsidRPr="00136415">
        <w:rPr>
          <w:rStyle w:val="EDBTXTKeywordBlack"/>
        </w:rPr>
        <w:t xml:space="preserve">  EXEC SQL CONNECT TO edb AS acctg_conn</w:t>
      </w:r>
      <w:r w:rsidRPr="00136415">
        <w:rPr>
          <w:rStyle w:val="EDBTXTKeywordBlack"/>
        </w:rPr>
        <w:br/>
        <w:t xml:space="preserve">    USER 'alice' IDENTIFIED BY 'acctpwd';</w:t>
      </w:r>
    </w:p>
    <w:p w:rsidR="006F2817" w:rsidRPr="00136415" w:rsidRDefault="006F2817" w:rsidP="006F2817">
      <w:pPr>
        <w:pStyle w:val="EDBTXTNormalWebBlackChar"/>
      </w:pPr>
      <w:r w:rsidRPr="00136415">
        <w:t>and</w:t>
      </w:r>
    </w:p>
    <w:p w:rsidR="006F2817" w:rsidRPr="00136415" w:rsidRDefault="006F2817" w:rsidP="006F2817">
      <w:pPr>
        <w:widowControl w:val="0"/>
        <w:autoSpaceDE w:val="0"/>
        <w:autoSpaceDN w:val="0"/>
        <w:adjustRightInd w:val="0"/>
        <w:ind w:left="720"/>
        <w:rPr>
          <w:rFonts w:ascii="Courier New" w:hAnsi="Courier New" w:cs="Courier New"/>
          <w:sz w:val="22"/>
        </w:rPr>
      </w:pPr>
      <w:r w:rsidRPr="00136415">
        <w:rPr>
          <w:rStyle w:val="EDBTXTKeywordBlack"/>
        </w:rPr>
        <w:t xml:space="preserve">  EXEC SQL CONNECT TO edb AS hr_conn</w:t>
      </w:r>
      <w:r w:rsidRPr="00136415">
        <w:rPr>
          <w:rStyle w:val="EDBTXTKeywordBlack"/>
        </w:rPr>
        <w:br/>
        <w:t xml:space="preserve">    USER 'bob' IDENTIFIED BY 'hrpwd';</w:t>
      </w:r>
    </w:p>
    <w:p w:rsidR="006F2817" w:rsidRPr="00136415" w:rsidRDefault="006F2817" w:rsidP="006F2817">
      <w:pPr>
        <w:pStyle w:val="EDBTXTNormalWebBlackChar"/>
      </w:pPr>
      <w:r w:rsidRPr="00136415">
        <w:t xml:space="preserve">Can change between the connections with the </w:t>
      </w:r>
      <w:r w:rsidRPr="00136415">
        <w:rPr>
          <w:rStyle w:val="EDBTXTKeywordBlack"/>
        </w:rPr>
        <w:t>SET</w:t>
      </w:r>
      <w:r w:rsidRPr="00136415">
        <w:t xml:space="preserve"> </w:t>
      </w:r>
      <w:r w:rsidRPr="00136415">
        <w:rPr>
          <w:rStyle w:val="EDBTXTKeywordBlack"/>
        </w:rPr>
        <w:t>CONNECTION</w:t>
      </w:r>
      <w:r w:rsidRPr="00136415">
        <w:t xml:space="preserve"> statement:</w:t>
      </w:r>
    </w:p>
    <w:p w:rsidR="006F2817" w:rsidRPr="00136415" w:rsidRDefault="006F2817" w:rsidP="006F2817">
      <w:pPr>
        <w:ind w:left="720"/>
        <w:rPr>
          <w:rStyle w:val="EDBTXTKeywordBlack"/>
        </w:rPr>
      </w:pPr>
      <w:r w:rsidRPr="00136415">
        <w:rPr>
          <w:rStyle w:val="EDBTXTKeywordBlack"/>
        </w:rPr>
        <w:t>SET CONNECTION acctg_conn;</w:t>
      </w:r>
    </w:p>
    <w:p w:rsidR="006F2817" w:rsidRPr="00136415" w:rsidRDefault="006F2817" w:rsidP="006F2817">
      <w:pPr>
        <w:pStyle w:val="EDBTXTNormalWebBlackChar"/>
      </w:pPr>
      <w:r w:rsidRPr="00136415">
        <w:t>or</w:t>
      </w:r>
    </w:p>
    <w:p w:rsidR="006F2817" w:rsidRPr="00136415" w:rsidRDefault="006F2817" w:rsidP="006F2817">
      <w:pPr>
        <w:ind w:left="720"/>
        <w:rPr>
          <w:rStyle w:val="EDBTXTKeywordBlack"/>
        </w:rPr>
      </w:pPr>
      <w:r w:rsidRPr="00136415">
        <w:rPr>
          <w:rStyle w:val="EDBTXTKeywordBlack"/>
        </w:rPr>
        <w:t xml:space="preserve">SET CONNECTION hr_conn; </w:t>
      </w:r>
    </w:p>
    <w:p w:rsidR="006F2817" w:rsidRPr="00136415" w:rsidRDefault="006F2817" w:rsidP="006F2817">
      <w:pPr>
        <w:pStyle w:val="EDBTXTNormalWebBlackChar"/>
      </w:pPr>
      <w:r w:rsidRPr="00136415">
        <w:t xml:space="preserve">The server will use the privileges associated with the connection when determining the privileges available to the connecting client.  When using the </w:t>
      </w:r>
      <w:r w:rsidRPr="00136415">
        <w:rPr>
          <w:rStyle w:val="EDBTXTKeywordBlack"/>
        </w:rPr>
        <w:t>acctg_conn</w:t>
      </w:r>
      <w:r w:rsidRPr="00136415">
        <w:t xml:space="preserve"> connection, </w:t>
      </w:r>
      <w:r w:rsidRPr="00136415">
        <w:lastRenderedPageBreak/>
        <w:t xml:space="preserve">the client will have the privileges associated with the role, </w:t>
      </w:r>
      <w:r w:rsidRPr="00136415">
        <w:rPr>
          <w:rStyle w:val="EDBTXTKeywordBlack"/>
        </w:rPr>
        <w:t>alice</w:t>
      </w:r>
      <w:r w:rsidRPr="00136415">
        <w:t xml:space="preserve">; when connected using </w:t>
      </w:r>
      <w:r w:rsidRPr="00136415">
        <w:rPr>
          <w:rStyle w:val="EDBTXTKeywordBlack"/>
        </w:rPr>
        <w:t>hr_conn</w:t>
      </w:r>
      <w:r w:rsidRPr="00136415">
        <w:t xml:space="preserve">, the client will have the privileges associated with </w:t>
      </w:r>
      <w:r w:rsidRPr="00136415">
        <w:rPr>
          <w:rStyle w:val="EDBTXTKeywordBlack"/>
        </w:rPr>
        <w:t>bob</w:t>
      </w:r>
      <w:r w:rsidRPr="00136415">
        <w:t>.</w:t>
      </w:r>
    </w:p>
    <w:p w:rsidR="006F2817" w:rsidRDefault="006F2817" w:rsidP="006F2817">
      <w:pPr>
        <w:pStyle w:val="Heading4"/>
      </w:pPr>
      <w:bookmarkStart w:id="1002" w:name="_Toc187448315"/>
      <w:bookmarkStart w:id="1003" w:name="_Toc377018104"/>
      <w:bookmarkStart w:id="1004" w:name="_Toc444155612"/>
      <w:r>
        <w:t>SET DESCRIPTOR</w:t>
      </w:r>
      <w:bookmarkEnd w:id="1002"/>
      <w:bookmarkEnd w:id="1003"/>
      <w:bookmarkEnd w:id="1004"/>
    </w:p>
    <w:p w:rsidR="006F2817" w:rsidRDefault="006F2817" w:rsidP="006F2817">
      <w:pPr>
        <w:pStyle w:val="EDBTXTNormalWebBlackChar"/>
      </w:pPr>
      <w:r>
        <w:t xml:space="preserve">Use the </w:t>
      </w:r>
      <w:r w:rsidRPr="00185EB5">
        <w:rPr>
          <w:rStyle w:val="EDBTXTKeywordBlack"/>
        </w:rPr>
        <w:t>SET</w:t>
      </w:r>
      <w:r>
        <w:t xml:space="preserve"> </w:t>
      </w:r>
      <w:r w:rsidRPr="00185EB5">
        <w:rPr>
          <w:rStyle w:val="EDBTXTKeywordBlack"/>
        </w:rPr>
        <w:t>DESCRIPTOR</w:t>
      </w:r>
      <w:r>
        <w:t xml:space="preserve"> statement to assign a value to a descriptor area using information provided by the client application in the form of a host variable or an integer value.  The statement comes in two forms; the first form is:</w:t>
      </w:r>
    </w:p>
    <w:p w:rsidR="006F2817" w:rsidRPr="0006042F" w:rsidRDefault="006F2817" w:rsidP="006F2817">
      <w:pPr>
        <w:pStyle w:val="EDBTXTNormalWebBlack"/>
        <w:ind w:left="720"/>
        <w:rPr>
          <w:rStyle w:val="EDBTXTKeywordBlack"/>
        </w:rPr>
      </w:pPr>
      <w:r w:rsidRPr="0006042F">
        <w:rPr>
          <w:rStyle w:val="EDBTXTKeywordBlack"/>
        </w:rPr>
        <w:t xml:space="preserve">EXEC SQL [FOR </w:t>
      </w:r>
      <w:r w:rsidRPr="007A454B">
        <w:rPr>
          <w:rStyle w:val="EDBTXTVariable11ptBlack"/>
        </w:rPr>
        <w:t>array_size</w:t>
      </w:r>
      <w:r w:rsidRPr="0006042F">
        <w:rPr>
          <w:rStyle w:val="EDBTXTKeywordBlack"/>
        </w:rPr>
        <w:t xml:space="preserve">] SET DESCRIPTOR </w:t>
      </w:r>
      <w:r w:rsidRPr="00DD1053">
        <w:rPr>
          <w:rStyle w:val="EDBTXTVariable11ptBlack"/>
        </w:rPr>
        <w:t>descriptor_name</w:t>
      </w:r>
      <w:r>
        <w:rPr>
          <w:rStyle w:val="EDBTXTKeywordBlack"/>
        </w:rPr>
        <w:br/>
        <w:t xml:space="preserve"> </w:t>
      </w:r>
      <w:r w:rsidRPr="0006042F">
        <w:rPr>
          <w:rStyle w:val="EDBTXTKeywordBlack"/>
        </w:rPr>
        <w:t xml:space="preserve"> VALUE </w:t>
      </w:r>
      <w:r w:rsidRPr="00DD1053">
        <w:rPr>
          <w:rStyle w:val="EDBTXTVariable11ptBlack"/>
        </w:rPr>
        <w:t>column_number</w:t>
      </w:r>
      <w:r w:rsidRPr="0006042F">
        <w:rPr>
          <w:rStyle w:val="EDBTXTKeywordBlack"/>
        </w:rPr>
        <w:t xml:space="preserve"> </w:t>
      </w:r>
      <w:r w:rsidRPr="00DD1053">
        <w:rPr>
          <w:rStyle w:val="EDBTXTVariable11ptBlack"/>
        </w:rPr>
        <w:t>descriptor_item</w:t>
      </w:r>
      <w:r w:rsidRPr="0006042F">
        <w:rPr>
          <w:rStyle w:val="EDBTXTKeywordBlack"/>
        </w:rPr>
        <w:t xml:space="preserve"> = </w:t>
      </w:r>
      <w:r w:rsidRPr="00DD1053">
        <w:rPr>
          <w:rStyle w:val="EDBTXTVariable11ptBlack"/>
        </w:rPr>
        <w:t>host_variable</w:t>
      </w:r>
      <w:r w:rsidRPr="0006042F">
        <w:rPr>
          <w:rStyle w:val="EDBTXTKeywordBlack"/>
        </w:rPr>
        <w:t>;</w:t>
      </w:r>
    </w:p>
    <w:p w:rsidR="006F2817" w:rsidRDefault="006F2817" w:rsidP="006F2817">
      <w:pPr>
        <w:pStyle w:val="EDBTXTNormalWebBlackChar"/>
      </w:pPr>
      <w:r>
        <w:t>The second form is:</w:t>
      </w:r>
    </w:p>
    <w:p w:rsidR="006F2817" w:rsidRPr="0006042F" w:rsidRDefault="006F2817" w:rsidP="006F2817">
      <w:pPr>
        <w:pStyle w:val="EDBTXTNormalWebBlack"/>
        <w:ind w:left="720"/>
        <w:rPr>
          <w:rStyle w:val="EDBTXTKeywordBlack"/>
        </w:rPr>
      </w:pPr>
      <w:r w:rsidRPr="0006042F">
        <w:rPr>
          <w:rStyle w:val="EDBTXTKeywordBlack"/>
        </w:rPr>
        <w:t xml:space="preserve">EXEC SQL [FOR </w:t>
      </w:r>
      <w:r w:rsidRPr="00DD1053">
        <w:rPr>
          <w:rStyle w:val="EDBTXTVariable11ptBlack"/>
        </w:rPr>
        <w:t>array_size</w:t>
      </w:r>
      <w:r w:rsidRPr="0006042F">
        <w:rPr>
          <w:rStyle w:val="EDBTXTKeywordBlack"/>
        </w:rPr>
        <w:t xml:space="preserve">] SET DESCRIPTOR </w:t>
      </w:r>
      <w:r w:rsidRPr="00DD1053">
        <w:rPr>
          <w:rStyle w:val="EDBTXTVariable11ptBlack"/>
        </w:rPr>
        <w:t>descriptor_name</w:t>
      </w:r>
      <w:r>
        <w:rPr>
          <w:rStyle w:val="EDBTXTKeywordBlack"/>
        </w:rPr>
        <w:br/>
        <w:t xml:space="preserve"> </w:t>
      </w:r>
      <w:r w:rsidRPr="0006042F">
        <w:rPr>
          <w:rStyle w:val="EDBTXTKeywordBlack"/>
        </w:rPr>
        <w:t xml:space="preserve"> COUNT = </w:t>
      </w:r>
      <w:r w:rsidRPr="00DD1053">
        <w:rPr>
          <w:rStyle w:val="EDBTXTVariable11ptBlack"/>
        </w:rPr>
        <w:t>integer</w:t>
      </w:r>
      <w:r w:rsidRPr="0006042F">
        <w:rPr>
          <w:rStyle w:val="EDBTXTKeywordBlack"/>
        </w:rPr>
        <w:t>;</w:t>
      </w:r>
    </w:p>
    <w:p w:rsidR="006F2817" w:rsidRDefault="006F2817" w:rsidP="006F2817">
      <w:pPr>
        <w:pStyle w:val="EDBTXTNormalWebBlackChar"/>
      </w:pPr>
      <w:r>
        <w:t>Where:</w:t>
      </w:r>
    </w:p>
    <w:p w:rsidR="006F2817" w:rsidRDefault="006F2817" w:rsidP="001D7AB0">
      <w:pPr>
        <w:pStyle w:val="EDBTXTNormalWebBlackChar"/>
        <w:ind w:left="720"/>
      </w:pPr>
      <w:r w:rsidRPr="00DD1053">
        <w:rPr>
          <w:rStyle w:val="EDBTXTVariable11ptBlack"/>
        </w:rPr>
        <w:t>array_size</w:t>
      </w:r>
      <w:r>
        <w:t xml:space="preserve"> is an integer value or a host variable that contains an integer value specifying the number of rows to fetch.  If you omit the </w:t>
      </w:r>
      <w:r w:rsidRPr="002404AA">
        <w:rPr>
          <w:rStyle w:val="EDBTXTKeywordBlack"/>
        </w:rPr>
        <w:t>FOR</w:t>
      </w:r>
      <w:r>
        <w:t xml:space="preserve"> clause, the statement is executed once for each member of the array.</w:t>
      </w:r>
    </w:p>
    <w:p w:rsidR="006F2817" w:rsidRDefault="006F2817" w:rsidP="001D7AB0">
      <w:pPr>
        <w:pStyle w:val="EDBTXTNormalWebBlackChar"/>
        <w:ind w:left="720"/>
      </w:pPr>
      <w:r w:rsidRPr="00DD1053">
        <w:rPr>
          <w:rStyle w:val="EDBTXTVariable11ptBlack"/>
        </w:rPr>
        <w:t>descriptor_name</w:t>
      </w:r>
      <w:r>
        <w:t xml:space="preserve"> specifies the name of a descriptor (as a single-quoted string literal), or a host variable that contains the name of a descriptor.</w:t>
      </w:r>
    </w:p>
    <w:p w:rsidR="006F2817" w:rsidRDefault="006F2817" w:rsidP="001D7AB0">
      <w:pPr>
        <w:pStyle w:val="EDBTXTNormalWebBlackChar"/>
        <w:ind w:left="720"/>
      </w:pPr>
      <w:r>
        <w:t xml:space="preserve">Include the </w:t>
      </w:r>
      <w:r w:rsidRPr="005973A2">
        <w:rPr>
          <w:rStyle w:val="EDBTXTKeywordBlack"/>
        </w:rPr>
        <w:t>VALUE</w:t>
      </w:r>
      <w:r>
        <w:t xml:space="preserve"> clause to describe the information stored in the descriptor.</w:t>
      </w:r>
    </w:p>
    <w:p w:rsidR="006F2817" w:rsidRDefault="006F2817" w:rsidP="001D7AB0">
      <w:pPr>
        <w:pStyle w:val="EDBTXTIndentNormalWebLeft05"/>
        <w:ind w:left="1440"/>
      </w:pPr>
      <w:r w:rsidRPr="00DD1053">
        <w:rPr>
          <w:rStyle w:val="EDBTXTVariable11ptBlack"/>
        </w:rPr>
        <w:t>column_number</w:t>
      </w:r>
      <w:r>
        <w:t xml:space="preserve"> identifies the position of the variable within the descriptor.</w:t>
      </w:r>
    </w:p>
    <w:p w:rsidR="006F2817" w:rsidRDefault="006F2817" w:rsidP="001D7AB0">
      <w:pPr>
        <w:pStyle w:val="EDBTXTIndentNormalWebLeft05"/>
        <w:ind w:left="1440"/>
      </w:pPr>
      <w:r w:rsidRPr="00DD1053">
        <w:rPr>
          <w:rStyle w:val="EDBTXTVariable11ptBlack"/>
        </w:rPr>
        <w:t>descriptor_item</w:t>
      </w:r>
      <w:r>
        <w:t xml:space="preserve"> specifies the type of the descriptor item.  </w:t>
      </w:r>
    </w:p>
    <w:p w:rsidR="006F2817" w:rsidRDefault="006F2817" w:rsidP="001D7AB0">
      <w:pPr>
        <w:pStyle w:val="EDBTXTIndentNormalWebLeft05"/>
        <w:ind w:left="1440"/>
      </w:pPr>
      <w:r w:rsidRPr="00DD1053">
        <w:rPr>
          <w:rStyle w:val="EDBTXTVariable11ptBlack"/>
        </w:rPr>
        <w:t>host_variable</w:t>
      </w:r>
      <w:r>
        <w:t xml:space="preserve"> specifies the name of the host variable that contains the value of the item.</w:t>
      </w:r>
    </w:p>
    <w:p w:rsidR="006F2817" w:rsidRDefault="006F2817" w:rsidP="001D7AB0">
      <w:pPr>
        <w:pStyle w:val="EDBTXTNormalWebBlackChar"/>
        <w:ind w:left="720"/>
      </w:pPr>
      <w:r>
        <w:t xml:space="preserve">ECPGPlus implements the following </w:t>
      </w:r>
      <w:r w:rsidRPr="00DD1053">
        <w:rPr>
          <w:rStyle w:val="EDBTXTVariable11ptBlack"/>
        </w:rPr>
        <w:t>descriptor_item</w:t>
      </w:r>
      <w:r>
        <w:t xml:space="preserve"> types:</w:t>
      </w:r>
    </w:p>
    <w:p w:rsidR="006F2817" w:rsidRPr="00971CA2" w:rsidRDefault="006F2817" w:rsidP="00175070">
      <w:pPr>
        <w:numPr>
          <w:ilvl w:val="0"/>
          <w:numId w:val="64"/>
        </w:numPr>
        <w:suppressAutoHyphens w:val="0"/>
        <w:ind w:left="1440"/>
        <w:rPr>
          <w:rStyle w:val="EDBTXTKeywordBlack"/>
        </w:rPr>
      </w:pPr>
      <w:r w:rsidRPr="00971CA2">
        <w:rPr>
          <w:rStyle w:val="EDBTXTKeywordBlack"/>
        </w:rPr>
        <w:t>TYPE</w:t>
      </w:r>
    </w:p>
    <w:p w:rsidR="006F2817" w:rsidRPr="00971CA2" w:rsidRDefault="006F2817" w:rsidP="00175070">
      <w:pPr>
        <w:numPr>
          <w:ilvl w:val="0"/>
          <w:numId w:val="64"/>
        </w:numPr>
        <w:suppressAutoHyphens w:val="0"/>
        <w:ind w:left="1440"/>
        <w:rPr>
          <w:rStyle w:val="EDBTXTKeywordBlack"/>
        </w:rPr>
      </w:pPr>
      <w:r w:rsidRPr="00971CA2">
        <w:rPr>
          <w:rStyle w:val="EDBTXTKeywordBlack"/>
        </w:rPr>
        <w:t>LENGTH</w:t>
      </w:r>
    </w:p>
    <w:p w:rsidR="006F2817" w:rsidRPr="00971CA2" w:rsidRDefault="006F2817" w:rsidP="00175070">
      <w:pPr>
        <w:numPr>
          <w:ilvl w:val="0"/>
          <w:numId w:val="64"/>
        </w:numPr>
        <w:suppressAutoHyphens w:val="0"/>
        <w:ind w:left="1440"/>
        <w:rPr>
          <w:rStyle w:val="EDBTXTKeywordBlack"/>
        </w:rPr>
      </w:pPr>
      <w:r w:rsidRPr="00971CA2">
        <w:rPr>
          <w:rStyle w:val="EDBTXTKeywordBlack"/>
        </w:rPr>
        <w:t>[REF] INDICATOR</w:t>
      </w:r>
    </w:p>
    <w:p w:rsidR="006F2817" w:rsidRPr="00971CA2" w:rsidRDefault="006F2817" w:rsidP="00175070">
      <w:pPr>
        <w:numPr>
          <w:ilvl w:val="0"/>
          <w:numId w:val="64"/>
        </w:numPr>
        <w:suppressAutoHyphens w:val="0"/>
        <w:ind w:left="1440"/>
        <w:rPr>
          <w:rStyle w:val="EDBTXTKeywordBlack"/>
        </w:rPr>
      </w:pPr>
      <w:r w:rsidRPr="00971CA2">
        <w:rPr>
          <w:rStyle w:val="EDBTXTKeywordBlack"/>
        </w:rPr>
        <w:t>[REF] DATA</w:t>
      </w:r>
    </w:p>
    <w:p w:rsidR="006F2817" w:rsidRPr="00971CA2" w:rsidRDefault="006F2817" w:rsidP="00175070">
      <w:pPr>
        <w:numPr>
          <w:ilvl w:val="0"/>
          <w:numId w:val="64"/>
        </w:numPr>
        <w:suppressAutoHyphens w:val="0"/>
        <w:ind w:left="1440"/>
        <w:rPr>
          <w:rStyle w:val="EDBTXTKeywordBlack"/>
        </w:rPr>
      </w:pPr>
      <w:r w:rsidRPr="00971CA2">
        <w:rPr>
          <w:rStyle w:val="EDBTXTKeywordBlack"/>
        </w:rPr>
        <w:t>[REF] RETURNED LENGTH</w:t>
      </w:r>
    </w:p>
    <w:p w:rsidR="006F2817" w:rsidRDefault="006F2817" w:rsidP="001D7AB0">
      <w:pPr>
        <w:pStyle w:val="EDBTXTNormalWebBlackChar"/>
        <w:ind w:left="720"/>
      </w:pPr>
      <w:r>
        <w:lastRenderedPageBreak/>
        <w:t>For example, a client application might prompt a user for a dynamically created query:</w:t>
      </w:r>
    </w:p>
    <w:p w:rsidR="006F2817" w:rsidRPr="004B614B" w:rsidRDefault="006F2817" w:rsidP="001D7AB0">
      <w:pPr>
        <w:pStyle w:val="EDBTXTNormalWebBlack"/>
        <w:ind w:left="1440"/>
        <w:rPr>
          <w:rFonts w:ascii="Courier New" w:hAnsi="Courier New" w:cs="Courier New"/>
          <w:sz w:val="22"/>
          <w:szCs w:val="20"/>
        </w:rPr>
      </w:pPr>
      <w:r>
        <w:rPr>
          <w:rStyle w:val="EDBTXTKeywordBlack"/>
        </w:rPr>
        <w:t>query_text = promptUser("Enter a query");</w:t>
      </w:r>
    </w:p>
    <w:p w:rsidR="006F2817" w:rsidRPr="007C4385" w:rsidRDefault="006F2817" w:rsidP="006F2817">
      <w:pPr>
        <w:pStyle w:val="EDBTXTNormalWebBlackChar"/>
      </w:pPr>
      <w:r w:rsidRPr="007C4385">
        <w:t xml:space="preserve">To execute a dynamically created query, you must first </w:t>
      </w:r>
      <w:r w:rsidRPr="00DD1053">
        <w:rPr>
          <w:rStyle w:val="EDBTXTTermNormalWebBlackItalicCharChar"/>
        </w:rPr>
        <w:t>prepare</w:t>
      </w:r>
      <w:r w:rsidRPr="007C4385">
        <w:t xml:space="preserve"> the query (parsing and validating the syntax of the query), and then </w:t>
      </w:r>
      <w:r w:rsidRPr="00DD1053">
        <w:rPr>
          <w:rStyle w:val="EDBTXTTermNormalWebBlackItalicCharChar"/>
        </w:rPr>
        <w:t>describe</w:t>
      </w:r>
      <w:r w:rsidRPr="007C4385">
        <w:rPr>
          <w:i/>
        </w:rPr>
        <w:t xml:space="preserve"> </w:t>
      </w:r>
      <w:r w:rsidRPr="007C4385">
        <w:t xml:space="preserve">the </w:t>
      </w:r>
      <w:r w:rsidRPr="00DD1053">
        <w:rPr>
          <w:rStyle w:val="EDBTXTTermNormalWebBlackItalicCharChar"/>
        </w:rPr>
        <w:t>input</w:t>
      </w:r>
      <w:r w:rsidRPr="007C4385">
        <w:rPr>
          <w:i/>
        </w:rPr>
        <w:t xml:space="preserve"> </w:t>
      </w:r>
      <w:r w:rsidRPr="007C4385">
        <w:t xml:space="preserve">parameters found in the query using the </w:t>
      </w:r>
      <w:r w:rsidRPr="007C4385">
        <w:rPr>
          <w:rStyle w:val="EDBTXTKeywordBlack"/>
        </w:rPr>
        <w:t>EXEC</w:t>
      </w:r>
      <w:r w:rsidRPr="007C4385">
        <w:t xml:space="preserve"> </w:t>
      </w:r>
      <w:r w:rsidRPr="007C4385">
        <w:rPr>
          <w:rStyle w:val="EDBTXTKeywordBlack"/>
        </w:rPr>
        <w:t>SQL</w:t>
      </w:r>
      <w:r w:rsidRPr="007C4385">
        <w:t xml:space="preserve"> </w:t>
      </w:r>
      <w:r w:rsidRPr="007C4385">
        <w:rPr>
          <w:rStyle w:val="EDBTXTKeywordBlack"/>
        </w:rPr>
        <w:t>DESCRIBE</w:t>
      </w:r>
      <w:r w:rsidRPr="007C4385">
        <w:t xml:space="preserve"> </w:t>
      </w:r>
      <w:r w:rsidRPr="007C4385">
        <w:rPr>
          <w:rStyle w:val="EDBTXTKeywordBlack"/>
        </w:rPr>
        <w:t>INPUT</w:t>
      </w:r>
      <w:r w:rsidRPr="007C4385">
        <w:t xml:space="preserve"> statement.</w:t>
      </w:r>
    </w:p>
    <w:p w:rsidR="006F2817" w:rsidRPr="009B4E9F" w:rsidRDefault="006F2817" w:rsidP="006F2817">
      <w:pPr>
        <w:ind w:left="720"/>
        <w:rPr>
          <w:rStyle w:val="EDBTXTKeywordBlack"/>
        </w:rPr>
      </w:pPr>
      <w:r w:rsidRPr="00325EAB">
        <w:rPr>
          <w:rStyle w:val="EDBTXTKeywordBlack"/>
        </w:rPr>
        <w:t>EXEC SQ</w:t>
      </w:r>
      <w:r>
        <w:rPr>
          <w:rStyle w:val="EDBTXTKeywordBlack"/>
        </w:rPr>
        <w:t>L ALLOCATE DESCRIPTOR query_params</w:t>
      </w:r>
      <w:r w:rsidRPr="00325EAB">
        <w:rPr>
          <w:rStyle w:val="EDBTXTKeywordBlack"/>
        </w:rPr>
        <w:t>;</w:t>
      </w:r>
      <w:r>
        <w:rPr>
          <w:rStyle w:val="EDBTXTKeywordBlack"/>
        </w:rPr>
        <w:br/>
      </w:r>
      <w:r w:rsidRPr="00E9703E">
        <w:rPr>
          <w:rStyle w:val="EDBTXTKeywordBlack"/>
        </w:rPr>
        <w:t xml:space="preserve">EXEC SQL PREPARE emp_query FROM </w:t>
      </w:r>
      <w:r>
        <w:rPr>
          <w:rStyle w:val="EDBTXTKeywordBlack"/>
        </w:rPr>
        <w:t>:query_text;</w:t>
      </w:r>
      <w:r>
        <w:rPr>
          <w:rStyle w:val="EDBTXTKeywordBlack"/>
        </w:rPr>
        <w:br/>
      </w:r>
      <w:r>
        <w:rPr>
          <w:rStyle w:val="EDBTXTKeywordBlack"/>
        </w:rPr>
        <w:br/>
      </w:r>
      <w:r w:rsidRPr="00E9703E">
        <w:rPr>
          <w:rStyle w:val="EDBTXTKeywordBlack"/>
        </w:rPr>
        <w:t xml:space="preserve">EXEC SQL DESCRIBE INPUT emp_query </w:t>
      </w:r>
      <w:r>
        <w:rPr>
          <w:rStyle w:val="EDBTXTKeywordBlack"/>
        </w:rPr>
        <w:br/>
        <w:t xml:space="preserve">  </w:t>
      </w:r>
      <w:r w:rsidRPr="00E9703E">
        <w:rPr>
          <w:rStyle w:val="EDBTXTKeywordBlack"/>
        </w:rPr>
        <w:t>USING SQL DESCRIPTOR 'query_params';</w:t>
      </w:r>
    </w:p>
    <w:p w:rsidR="006F2817" w:rsidRDefault="006F2817" w:rsidP="006F2817">
      <w:pPr>
        <w:pStyle w:val="EDBTXTNormalWebBlackChar"/>
      </w:pPr>
      <w:r>
        <w:t xml:space="preserve">After describing the query, the </w:t>
      </w:r>
      <w:r w:rsidRPr="007C4385">
        <w:rPr>
          <w:rStyle w:val="EDBTXTKeywordBlack"/>
        </w:rPr>
        <w:t>query_params</w:t>
      </w:r>
      <w:r>
        <w:t xml:space="preserve"> descriptor contains information about each parameter required by the query.  </w:t>
      </w:r>
    </w:p>
    <w:p w:rsidR="006F2817" w:rsidRDefault="006F2817" w:rsidP="006F2817">
      <w:pPr>
        <w:pStyle w:val="EDBTXTNormalWebBlackChar"/>
      </w:pPr>
      <w:r>
        <w:t>For this example, we'll assume that the user has entered:</w:t>
      </w:r>
      <w:r w:rsidRPr="00300B63">
        <w:t xml:space="preserve"> </w:t>
      </w:r>
    </w:p>
    <w:p w:rsidR="006F2817" w:rsidRDefault="006F2817" w:rsidP="006F2817">
      <w:pPr>
        <w:pStyle w:val="EDBTXTNormalWebBlack"/>
        <w:ind w:left="720"/>
      </w:pPr>
      <w:r>
        <w:rPr>
          <w:rStyle w:val="EDBTXTKeywordBlack"/>
        </w:rPr>
        <w:t>SELECT ename FROM emp WHERE sal &gt; ? AND job = ?;</w:t>
      </w:r>
      <w:r>
        <w:t>,</w:t>
      </w:r>
    </w:p>
    <w:p w:rsidR="006F2817" w:rsidRDefault="006F2817" w:rsidP="006F2817">
      <w:pPr>
        <w:pStyle w:val="EDBTXTNormalWebBlackChar"/>
      </w:pPr>
      <w:r>
        <w:t>In this case, the descriptor describes two parameters:</w:t>
      </w:r>
    </w:p>
    <w:p w:rsidR="006F2817" w:rsidRDefault="006F2817" w:rsidP="006F2817">
      <w:pPr>
        <w:pStyle w:val="EDBTXTNormalWebBlackChar"/>
        <w:numPr>
          <w:ilvl w:val="0"/>
          <w:numId w:val="4"/>
        </w:numPr>
        <w:tabs>
          <w:tab w:val="left" w:pos="720"/>
        </w:tabs>
        <w:spacing w:after="0"/>
        <w:rPr>
          <w:lang w:eastAsia="ar-SA"/>
        </w:rPr>
      </w:pPr>
      <w:r>
        <w:t xml:space="preserve">one for </w:t>
      </w:r>
      <w:r w:rsidRPr="00DD1053">
        <w:rPr>
          <w:rStyle w:val="EDBTXTKeywordBlack"/>
        </w:rPr>
        <w:t>sal &gt; ?</w:t>
      </w:r>
    </w:p>
    <w:p w:rsidR="006F2817" w:rsidRDefault="006F2817" w:rsidP="006F2817">
      <w:pPr>
        <w:pStyle w:val="EDBTXTNormalWebBlackChar"/>
        <w:numPr>
          <w:ilvl w:val="0"/>
          <w:numId w:val="4"/>
        </w:numPr>
        <w:tabs>
          <w:tab w:val="left" w:pos="720"/>
        </w:tabs>
        <w:spacing w:before="0" w:after="0"/>
        <w:rPr>
          <w:lang w:eastAsia="ar-SA"/>
        </w:rPr>
      </w:pPr>
      <w:r>
        <w:t xml:space="preserve">one for </w:t>
      </w:r>
      <w:r w:rsidRPr="00DD1053">
        <w:rPr>
          <w:rStyle w:val="EDBTXTKeywordBlack"/>
        </w:rPr>
        <w:t>job = ?</w:t>
      </w:r>
    </w:p>
    <w:p w:rsidR="006F2817" w:rsidRDefault="006F2817" w:rsidP="006F2817">
      <w:pPr>
        <w:pStyle w:val="EDBTXTNormalWebBlackChar"/>
      </w:pPr>
      <w:r>
        <w:t xml:space="preserve">To discover the number of parameter markers (question marks) in the query (and therefore, the number of values you must provide before executing the query), use: </w:t>
      </w:r>
    </w:p>
    <w:p w:rsidR="006F2817" w:rsidRDefault="006F2817" w:rsidP="006F2817">
      <w:pPr>
        <w:pStyle w:val="EDBTXTNormalWebBlack"/>
        <w:ind w:left="720"/>
      </w:pPr>
      <w:r w:rsidRPr="00C37348">
        <w:rPr>
          <w:rStyle w:val="EDBTXTKeywordBlack"/>
        </w:rPr>
        <w:t>EXEC SQL GET DESCRIPTOR … :host_variable = COUNT;</w:t>
      </w:r>
    </w:p>
    <w:p w:rsidR="006F2817" w:rsidRDefault="006F2817" w:rsidP="006F2817">
      <w:pPr>
        <w:pStyle w:val="EDBTXTNormalWebBlackChar"/>
      </w:pPr>
      <w:r>
        <w:t xml:space="preserve">Then, you can use </w:t>
      </w:r>
      <w:r w:rsidRPr="00C37348">
        <w:rPr>
          <w:rStyle w:val="EDBTXTKeywordBlack"/>
        </w:rPr>
        <w:t>EXEC</w:t>
      </w:r>
      <w:r>
        <w:t xml:space="preserve"> </w:t>
      </w:r>
      <w:r w:rsidRPr="00C37348">
        <w:rPr>
          <w:rStyle w:val="EDBTXTKeywordBlack"/>
        </w:rPr>
        <w:t>SQL</w:t>
      </w:r>
      <w:r>
        <w:t xml:space="preserve"> </w:t>
      </w:r>
      <w:r w:rsidRPr="00C37348">
        <w:rPr>
          <w:rStyle w:val="EDBTXTKeywordBlack"/>
        </w:rPr>
        <w:t>GET</w:t>
      </w:r>
      <w:r>
        <w:t xml:space="preserve"> </w:t>
      </w:r>
      <w:r w:rsidRPr="00C37348">
        <w:rPr>
          <w:rStyle w:val="EDBTXTKeywordBlack"/>
        </w:rPr>
        <w:t>DESCRIPTOR</w:t>
      </w:r>
      <w:r>
        <w:t xml:space="preserve"> to retrieve the name of each parameter.  You can also use </w:t>
      </w:r>
      <w:r w:rsidRPr="00C37348">
        <w:rPr>
          <w:rStyle w:val="EDBTXTKeywordBlack"/>
        </w:rPr>
        <w:t>EXEC</w:t>
      </w:r>
      <w:r>
        <w:t xml:space="preserve"> </w:t>
      </w:r>
      <w:r w:rsidRPr="00C37348">
        <w:rPr>
          <w:rStyle w:val="EDBTXTKeywordBlack"/>
        </w:rPr>
        <w:t>SQL</w:t>
      </w:r>
      <w:r>
        <w:t xml:space="preserve"> </w:t>
      </w:r>
      <w:r w:rsidRPr="00C37348">
        <w:rPr>
          <w:rStyle w:val="EDBTXTKeywordBlack"/>
        </w:rPr>
        <w:t>GET</w:t>
      </w:r>
      <w:r>
        <w:t xml:space="preserve"> </w:t>
      </w:r>
      <w:r w:rsidRPr="00C37348">
        <w:rPr>
          <w:rStyle w:val="EDBTXTKeywordBlack"/>
        </w:rPr>
        <w:t>DESCRIPTOR</w:t>
      </w:r>
      <w:r>
        <w:t xml:space="preserve"> to retrieve the type of each parameter (along with the number of parameters) from the descriptor, or you can supply each </w:t>
      </w:r>
      <w:r>
        <w:rPr>
          <w:i/>
        </w:rPr>
        <w:t>value</w:t>
      </w:r>
      <w:r>
        <w:t xml:space="preserve"> in the form of a character string and ECPG will convert that string into the required data type.</w:t>
      </w:r>
    </w:p>
    <w:p w:rsidR="006F2817" w:rsidRDefault="006F2817" w:rsidP="006F2817">
      <w:pPr>
        <w:pStyle w:val="EDBTXTNormalWebBlackChar"/>
      </w:pPr>
      <w:r>
        <w:t xml:space="preserve">The data type of the first parameter is </w:t>
      </w:r>
      <w:r w:rsidRPr="00EA60E9">
        <w:rPr>
          <w:rStyle w:val="EDBTXTKeywordBlack"/>
        </w:rPr>
        <w:t>numeric</w:t>
      </w:r>
      <w:r>
        <w:t xml:space="preserve">; the type of the second parameter is </w:t>
      </w:r>
      <w:r>
        <w:rPr>
          <w:rStyle w:val="EDBTXTKeywordBlack"/>
        </w:rPr>
        <w:t>varchar</w:t>
      </w:r>
      <w:r>
        <w:t xml:space="preserve">. The name of the first parameter is </w:t>
      </w:r>
      <w:r w:rsidRPr="00EA60E9">
        <w:rPr>
          <w:rStyle w:val="EDBTXTKeywordBlack"/>
        </w:rPr>
        <w:t>sal</w:t>
      </w:r>
      <w:r>
        <w:t xml:space="preserve">; the name of the second parameter is </w:t>
      </w:r>
      <w:r w:rsidRPr="00EA60E9">
        <w:rPr>
          <w:rStyle w:val="EDBTXTKeywordBlack"/>
        </w:rPr>
        <w:t>job</w:t>
      </w:r>
      <w:r>
        <w:t>.</w:t>
      </w:r>
    </w:p>
    <w:p w:rsidR="006F2817" w:rsidRDefault="006F2817" w:rsidP="006F2817">
      <w:pPr>
        <w:pStyle w:val="EDBTXTNormalWebBlackChar"/>
      </w:pPr>
      <w:r>
        <w:t xml:space="preserve">Next, loop through each parameter, prompting the user for a value, and store those values in host variables. You can use </w:t>
      </w:r>
      <w:r w:rsidRPr="00C55381">
        <w:rPr>
          <w:rStyle w:val="EDBTXTKeywordBlack"/>
        </w:rPr>
        <w:t>GET DESCRIPTOR … COUNT</w:t>
      </w:r>
      <w:r>
        <w:t xml:space="preserve"> to find the number of parameters in the query.</w:t>
      </w:r>
    </w:p>
    <w:p w:rsidR="006F2817" w:rsidRDefault="006F2817" w:rsidP="006F2817">
      <w:pPr>
        <w:ind w:left="720"/>
      </w:pPr>
      <w:r w:rsidRPr="00FC06B7">
        <w:rPr>
          <w:rStyle w:val="EDBTXTKeywordBlack"/>
        </w:rPr>
        <w:lastRenderedPageBreak/>
        <w:t xml:space="preserve">EXEC SQL GET DESCRIPTOR 'query_params' </w:t>
      </w:r>
      <w:r>
        <w:rPr>
          <w:rStyle w:val="EDBTXTKeywordBlack"/>
        </w:rPr>
        <w:br/>
        <w:t xml:space="preserve">  </w:t>
      </w:r>
      <w:r w:rsidRPr="00FC06B7">
        <w:rPr>
          <w:rStyle w:val="EDBTXTKeywordBlack"/>
        </w:rPr>
        <w:t>:param_count = COUNT;</w:t>
      </w:r>
      <w:r w:rsidRPr="00FC06B7">
        <w:rPr>
          <w:rStyle w:val="EDBTXTKeywordBlack"/>
        </w:rPr>
        <w:br/>
      </w:r>
      <w:r w:rsidRPr="00FC06B7">
        <w:rPr>
          <w:rStyle w:val="EDBTXTKeywordBlack"/>
        </w:rPr>
        <w:br/>
        <w:t>for(param_number</w:t>
      </w:r>
      <w:r>
        <w:rPr>
          <w:rStyle w:val="EDBTXTKeywordBlack"/>
        </w:rPr>
        <w:t xml:space="preserve"> = 1</w:t>
      </w:r>
      <w:r w:rsidRPr="00FC06B7">
        <w:rPr>
          <w:rStyle w:val="EDBTXTKeywordBlack"/>
        </w:rPr>
        <w:t xml:space="preserve">; </w:t>
      </w:r>
      <w:r>
        <w:rPr>
          <w:rStyle w:val="EDBTXTKeywordBlack"/>
        </w:rPr>
        <w:br/>
        <w:t xml:space="preserve">    </w:t>
      </w:r>
      <w:r w:rsidRPr="00FC06B7">
        <w:rPr>
          <w:rStyle w:val="EDBTXTKeywordBlack"/>
        </w:rPr>
        <w:t xml:space="preserve">param_number &lt;= param_count; </w:t>
      </w:r>
      <w:r>
        <w:rPr>
          <w:rStyle w:val="EDBTXTKeywordBlack"/>
        </w:rPr>
        <w:br/>
        <w:t xml:space="preserve">    </w:t>
      </w:r>
      <w:r w:rsidRPr="00FC06B7">
        <w:rPr>
          <w:rStyle w:val="EDBTXTKeywordBlack"/>
        </w:rPr>
        <w:t>param_number++)</w:t>
      </w:r>
      <w:r w:rsidRPr="00FC06B7">
        <w:rPr>
          <w:rStyle w:val="EDBTXTKeywordBlack"/>
        </w:rPr>
        <w:br/>
        <w:t xml:space="preserve">{   </w:t>
      </w:r>
    </w:p>
    <w:p w:rsidR="006F2817" w:rsidRPr="00C040DC" w:rsidRDefault="006F2817" w:rsidP="006F2817">
      <w:pPr>
        <w:pStyle w:val="EDBTXTNormalWebBlackChar"/>
      </w:pPr>
      <w:r w:rsidRPr="00C040DC">
        <w:t xml:space="preserve">Use </w:t>
      </w:r>
      <w:r w:rsidRPr="007E59BE">
        <w:rPr>
          <w:rStyle w:val="EDBTXTKeywordBlack"/>
        </w:rPr>
        <w:t>GET</w:t>
      </w:r>
      <w:r w:rsidRPr="00C040DC">
        <w:t xml:space="preserve"> </w:t>
      </w:r>
      <w:r w:rsidRPr="007E59BE">
        <w:rPr>
          <w:rStyle w:val="EDBTXTKeywordBlack"/>
        </w:rPr>
        <w:t>DESCRIPTOR</w:t>
      </w:r>
      <w:r w:rsidRPr="00C040DC">
        <w:t xml:space="preserve"> to copy the name of the parameter into the </w:t>
      </w:r>
      <w:r w:rsidRPr="007E59BE">
        <w:rPr>
          <w:rStyle w:val="EDBTXTKeywordBlack"/>
        </w:rPr>
        <w:t>param_name</w:t>
      </w:r>
      <w:r w:rsidRPr="00C040DC">
        <w:t xml:space="preserve"> host variable:</w:t>
      </w:r>
    </w:p>
    <w:p w:rsidR="006F2817" w:rsidRPr="00FC06B7" w:rsidRDefault="006F2817" w:rsidP="006F2817">
      <w:pPr>
        <w:pStyle w:val="EDBTXTNormalWebBlack"/>
        <w:ind w:left="720"/>
        <w:rPr>
          <w:rStyle w:val="EDBTXTKeywordBlack"/>
        </w:rPr>
      </w:pPr>
      <w:r w:rsidRPr="00FC06B7">
        <w:rPr>
          <w:rStyle w:val="EDBTXTKeywordBlack"/>
        </w:rPr>
        <w:t xml:space="preserve">   EXEC SQL GET DESCRIPTOR 'query_params' </w:t>
      </w:r>
      <w:r w:rsidRPr="00FC06B7">
        <w:rPr>
          <w:rStyle w:val="EDBTXTKeywordBlack"/>
        </w:rPr>
        <w:br/>
        <w:t xml:space="preserve">      VALUE :param_number :param_name = NAME;</w:t>
      </w:r>
      <w:r w:rsidRPr="00FC06B7">
        <w:rPr>
          <w:rStyle w:val="EDBTXTKeywordBlack"/>
        </w:rPr>
        <w:br/>
      </w:r>
      <w:r w:rsidRPr="00FC06B7">
        <w:rPr>
          <w:rStyle w:val="EDBTXTKeywordBlack"/>
        </w:rPr>
        <w:br/>
        <w:t xml:space="preserve">   reply = promptUser(param_name);</w:t>
      </w:r>
      <w:r w:rsidRPr="00FC06B7">
        <w:rPr>
          <w:rStyle w:val="EDBTXTKeywordBlack"/>
        </w:rPr>
        <w:br/>
        <w:t xml:space="preserve">   if (reply == NULL)</w:t>
      </w:r>
      <w:r w:rsidRPr="00FC06B7">
        <w:rPr>
          <w:rStyle w:val="EDBTXTKeywordBlack"/>
        </w:rPr>
        <w:br/>
        <w:t xml:space="preserve">    reply_ind = 1;  /* NULL */</w:t>
      </w:r>
      <w:r w:rsidRPr="00FC06B7">
        <w:rPr>
          <w:rStyle w:val="EDBTXTKeywordBlack"/>
        </w:rPr>
        <w:br/>
        <w:t>else</w:t>
      </w:r>
      <w:r w:rsidRPr="00FC06B7">
        <w:rPr>
          <w:rStyle w:val="EDBTXTKeywordBlack"/>
        </w:rPr>
        <w:br/>
        <w:t xml:space="preserve">    reply_ind = 0;  /* NOT NULL */</w:t>
      </w:r>
    </w:p>
    <w:p w:rsidR="006F2817" w:rsidRDefault="006F2817" w:rsidP="006F2817">
      <w:pPr>
        <w:pStyle w:val="EDBTXTNormalWebBlackChar"/>
      </w:pPr>
      <w:r>
        <w:t xml:space="preserve">To associate a </w:t>
      </w:r>
      <w:r w:rsidRPr="000E41CC">
        <w:rPr>
          <w:rStyle w:val="EDBTXTTermNormalWebBlackItalicCharChar"/>
        </w:rPr>
        <w:t>value</w:t>
      </w:r>
      <w:r>
        <w:t xml:space="preserve"> with each parameter, you use the </w:t>
      </w:r>
      <w:r w:rsidRPr="00EA60E9">
        <w:rPr>
          <w:rStyle w:val="EDBTXTKeywordBlack"/>
        </w:rPr>
        <w:t>EXEC</w:t>
      </w:r>
      <w:r>
        <w:t xml:space="preserve"> </w:t>
      </w:r>
      <w:r w:rsidRPr="00EA60E9">
        <w:rPr>
          <w:rStyle w:val="EDBTXTKeywordBlack"/>
        </w:rPr>
        <w:t>SQL</w:t>
      </w:r>
      <w:r>
        <w:t xml:space="preserve"> </w:t>
      </w:r>
      <w:r w:rsidRPr="00EA60E9">
        <w:rPr>
          <w:rStyle w:val="EDBTXTKeywordBlack"/>
        </w:rPr>
        <w:t>SET</w:t>
      </w:r>
      <w:r>
        <w:t xml:space="preserve"> </w:t>
      </w:r>
      <w:r w:rsidRPr="00EA60E9">
        <w:rPr>
          <w:rStyle w:val="EDBTXTKeywordBlack"/>
        </w:rPr>
        <w:t>DESCRIPTOR</w:t>
      </w:r>
      <w:r>
        <w:t xml:space="preserve"> statement.  For example:</w:t>
      </w:r>
    </w:p>
    <w:p w:rsidR="006F2817" w:rsidRPr="00FC06B7" w:rsidRDefault="006F2817" w:rsidP="006F2817">
      <w:pPr>
        <w:pStyle w:val="EDBTXTNormalWebBlack"/>
        <w:ind w:left="720"/>
        <w:rPr>
          <w:rStyle w:val="EDBTXTKeywordBlack"/>
        </w:rPr>
      </w:pPr>
      <w:r w:rsidRPr="00FC06B7">
        <w:rPr>
          <w:rStyle w:val="EDBTXTKeywordBlack"/>
        </w:rPr>
        <w:t xml:space="preserve">  EXEC SQL SET DESCRIPTOR 'query_params' </w:t>
      </w:r>
      <w:r w:rsidRPr="00FC06B7">
        <w:rPr>
          <w:rStyle w:val="EDBTXTKeywordBlack"/>
        </w:rPr>
        <w:br/>
        <w:t xml:space="preserve">    VALUE :param_number DATA = :reply;</w:t>
      </w:r>
      <w:r w:rsidRPr="00FC06B7">
        <w:rPr>
          <w:rStyle w:val="EDBTXTKeywordBlack"/>
        </w:rPr>
        <w:br/>
        <w:t xml:space="preserve">  EXEC SQL SET DESCRIPTOR 'query_params' </w:t>
      </w:r>
      <w:r w:rsidRPr="00FC06B7">
        <w:rPr>
          <w:rStyle w:val="EDBTXTKeywordBlack"/>
        </w:rPr>
        <w:br/>
        <w:t xml:space="preserve">    VALUE :param_number INDICATOR = :reply_ind;</w:t>
      </w:r>
      <w:r w:rsidRPr="00FC06B7">
        <w:rPr>
          <w:rStyle w:val="EDBTXTKeywordBlack"/>
        </w:rPr>
        <w:br/>
        <w:t>}</w:t>
      </w:r>
    </w:p>
    <w:p w:rsidR="006F2817" w:rsidRDefault="006F2817" w:rsidP="006F2817">
      <w:pPr>
        <w:pStyle w:val="EDBTXTNormalWebBlackChar"/>
      </w:pPr>
      <w:r>
        <w:t xml:space="preserve">Now, you can use the </w:t>
      </w:r>
      <w:r w:rsidRPr="007E59BE">
        <w:rPr>
          <w:rStyle w:val="EDBTXTKeywordBlack"/>
        </w:rPr>
        <w:t>EXEC</w:t>
      </w:r>
      <w:r>
        <w:t xml:space="preserve"> </w:t>
      </w:r>
      <w:r w:rsidRPr="007E59BE">
        <w:rPr>
          <w:rStyle w:val="EDBTXTKeywordBlack"/>
        </w:rPr>
        <w:t>SQL</w:t>
      </w:r>
      <w:r>
        <w:t xml:space="preserve"> </w:t>
      </w:r>
      <w:r w:rsidRPr="007E59BE">
        <w:rPr>
          <w:rStyle w:val="EDBTXTKeywordBlack"/>
        </w:rPr>
        <w:t>EXECUTE</w:t>
      </w:r>
      <w:r>
        <w:t xml:space="preserve"> </w:t>
      </w:r>
      <w:r w:rsidRPr="007E59BE">
        <w:rPr>
          <w:rStyle w:val="EDBTXTKeywordBlack"/>
        </w:rPr>
        <w:t>DESCRIPTOR</w:t>
      </w:r>
      <w:r>
        <w:t xml:space="preserve"> statement to execute the prepared statement on the server.</w:t>
      </w:r>
    </w:p>
    <w:p w:rsidR="006F2817" w:rsidRDefault="006F2817" w:rsidP="006F2817">
      <w:pPr>
        <w:pStyle w:val="Heading4"/>
      </w:pPr>
      <w:bookmarkStart w:id="1005" w:name="_Toc187448316"/>
      <w:bookmarkStart w:id="1006" w:name="_Toc377018105"/>
      <w:bookmarkStart w:id="1007" w:name="_Toc444155613"/>
      <w:r>
        <w:t>UPDATE</w:t>
      </w:r>
      <w:bookmarkEnd w:id="1005"/>
      <w:bookmarkEnd w:id="1006"/>
      <w:bookmarkEnd w:id="1007"/>
    </w:p>
    <w:p w:rsidR="006F2817" w:rsidRDefault="006F2817" w:rsidP="006F2817">
      <w:pPr>
        <w:pStyle w:val="EDBTXTNormalWebBlackChar"/>
      </w:pPr>
      <w:r>
        <w:t xml:space="preserve">Use an </w:t>
      </w:r>
      <w:r w:rsidRPr="00CB6314">
        <w:rPr>
          <w:rStyle w:val="EDBTXTKeywordBlack"/>
        </w:rPr>
        <w:t>UPDATE</w:t>
      </w:r>
      <w:r>
        <w:t xml:space="preserve"> statement to modify the data stored in a table.  The syntax is:  </w:t>
      </w:r>
    </w:p>
    <w:p w:rsidR="006F2817" w:rsidRPr="00F75A1E" w:rsidRDefault="006F2817" w:rsidP="006F2817">
      <w:pPr>
        <w:widowControl w:val="0"/>
        <w:autoSpaceDE w:val="0"/>
        <w:autoSpaceDN w:val="0"/>
        <w:adjustRightInd w:val="0"/>
        <w:rPr>
          <w:rStyle w:val="EDBTXTKeywordBlack"/>
        </w:rPr>
      </w:pPr>
      <w:r w:rsidRPr="00F75A1E">
        <w:rPr>
          <w:rStyle w:val="EDBTXTKeywordBlack"/>
        </w:rPr>
        <w:t xml:space="preserve">EXEC SQL </w:t>
      </w:r>
      <w:r>
        <w:rPr>
          <w:rStyle w:val="EDBTXTKeywordBlack"/>
        </w:rPr>
        <w:t xml:space="preserve">[AT </w:t>
      </w:r>
      <w:r w:rsidRPr="00E96507">
        <w:rPr>
          <w:rStyle w:val="EDBTXTVariable11ptBlack"/>
        </w:rPr>
        <w:t>database_name</w:t>
      </w:r>
      <w:r>
        <w:rPr>
          <w:rStyle w:val="EDBTXTKeywordBlack"/>
        </w:rPr>
        <w:t xml:space="preserve">][FOR </w:t>
      </w:r>
      <w:r w:rsidRPr="00E96507">
        <w:rPr>
          <w:rStyle w:val="EDBTXTVariable11ptBlack"/>
        </w:rPr>
        <w:t>exec_count</w:t>
      </w:r>
      <w:r>
        <w:rPr>
          <w:rStyle w:val="EDBTXTKeywordBlack"/>
        </w:rPr>
        <w:t xml:space="preserve">] </w:t>
      </w:r>
      <w:r>
        <w:rPr>
          <w:rStyle w:val="EDBTXTKeywordBlack"/>
        </w:rPr>
        <w:br/>
        <w:t xml:space="preserve">    </w:t>
      </w:r>
      <w:r w:rsidRPr="00F75A1E">
        <w:rPr>
          <w:rStyle w:val="EDBTXTKeywordBlack"/>
        </w:rPr>
        <w:t xml:space="preserve">UPDATE [ ONLY ] </w:t>
      </w:r>
      <w:r w:rsidRPr="00E96507">
        <w:rPr>
          <w:rStyle w:val="EDBTXTVariable11ptBlack"/>
        </w:rPr>
        <w:t>table</w:t>
      </w:r>
      <w:r w:rsidRPr="00F75A1E">
        <w:rPr>
          <w:rStyle w:val="EDBTXTKeywordBlack"/>
        </w:rPr>
        <w:t xml:space="preserve"> [ [ AS ] </w:t>
      </w:r>
      <w:r w:rsidRPr="00E96507">
        <w:rPr>
          <w:rStyle w:val="EDBTXTVariable11ptBlack"/>
        </w:rPr>
        <w:t>alias</w:t>
      </w:r>
      <w:r w:rsidRPr="00F75A1E">
        <w:rPr>
          <w:rStyle w:val="EDBTXTKeywordBlack"/>
        </w:rPr>
        <w:t xml:space="preserve"> ]</w:t>
      </w:r>
    </w:p>
    <w:p w:rsidR="006F2817" w:rsidRPr="00F75A1E" w:rsidRDefault="006F2817" w:rsidP="006F2817">
      <w:pPr>
        <w:widowControl w:val="0"/>
        <w:autoSpaceDE w:val="0"/>
        <w:autoSpaceDN w:val="0"/>
        <w:adjustRightInd w:val="0"/>
        <w:rPr>
          <w:rStyle w:val="EDBTXTKeywordBlack"/>
        </w:rPr>
      </w:pPr>
      <w:r>
        <w:rPr>
          <w:rStyle w:val="EDBTXTKeywordBlack"/>
        </w:rPr>
        <w:t xml:space="preserve">    SET {</w:t>
      </w:r>
      <w:r w:rsidRPr="00E96507">
        <w:rPr>
          <w:rStyle w:val="EDBTXTVariable11ptBlack"/>
        </w:rPr>
        <w:t>column</w:t>
      </w:r>
      <w:r w:rsidRPr="00F75A1E">
        <w:rPr>
          <w:rStyle w:val="EDBTXTKeywordBlack"/>
        </w:rPr>
        <w:t xml:space="preserve"> = { </w:t>
      </w:r>
      <w:r w:rsidRPr="00E96507">
        <w:rPr>
          <w:rStyle w:val="EDBTXTVariable11ptBlack"/>
        </w:rPr>
        <w:t>expression</w:t>
      </w:r>
      <w:r w:rsidRPr="00F75A1E">
        <w:rPr>
          <w:rStyle w:val="EDBTXTKeywordBlack"/>
        </w:rPr>
        <w:t xml:space="preserve"> | DEFAULT } |</w:t>
      </w:r>
    </w:p>
    <w:p w:rsidR="006F2817" w:rsidRPr="00F75A1E" w:rsidRDefault="006F2817" w:rsidP="006F2817">
      <w:pPr>
        <w:widowControl w:val="0"/>
        <w:autoSpaceDE w:val="0"/>
        <w:autoSpaceDN w:val="0"/>
        <w:adjustRightInd w:val="0"/>
        <w:rPr>
          <w:rStyle w:val="EDBTXTKeywordBlack"/>
        </w:rPr>
      </w:pPr>
      <w:r>
        <w:rPr>
          <w:rStyle w:val="EDBTXTKeywordBlack"/>
        </w:rPr>
        <w:t xml:space="preserve">        (</w:t>
      </w:r>
      <w:r w:rsidRPr="00E96507">
        <w:rPr>
          <w:rStyle w:val="EDBTXTVariable11ptBlack"/>
        </w:rPr>
        <w:t>column</w:t>
      </w:r>
      <w:r w:rsidRPr="00A97576">
        <w:t xml:space="preserve"> </w:t>
      </w:r>
      <w:r w:rsidRPr="00F75A1E">
        <w:rPr>
          <w:rStyle w:val="EDBTXTKeywordBlack"/>
        </w:rPr>
        <w:t>[,</w:t>
      </w:r>
      <w:r w:rsidRPr="00A97576">
        <w:t xml:space="preserve"> </w:t>
      </w:r>
      <w:r w:rsidRPr="00F75A1E">
        <w:rPr>
          <w:rStyle w:val="EDBTXTKeywordBlack"/>
        </w:rPr>
        <w:t>...])</w:t>
      </w:r>
      <w:r w:rsidRPr="00A97576">
        <w:t xml:space="preserve"> </w:t>
      </w:r>
      <w:r w:rsidRPr="00F75A1E">
        <w:rPr>
          <w:rStyle w:val="EDBTXTKeywordBlack"/>
        </w:rPr>
        <w:t>=</w:t>
      </w:r>
      <w:r w:rsidRPr="00A97576">
        <w:t xml:space="preserve"> </w:t>
      </w:r>
      <w:r w:rsidRPr="00F75A1E">
        <w:rPr>
          <w:rStyle w:val="EDBTXTKeywordBlack"/>
        </w:rPr>
        <w:t>({</w:t>
      </w:r>
      <w:r w:rsidRPr="00A97576">
        <w:t xml:space="preserve"> </w:t>
      </w:r>
      <w:r w:rsidRPr="00E96507">
        <w:rPr>
          <w:rStyle w:val="EDBTXTVariable11ptBlack"/>
        </w:rPr>
        <w:t>expression</w:t>
      </w:r>
      <w:r w:rsidRPr="00F75A1E">
        <w:rPr>
          <w:rStyle w:val="EDBTXTKeywordBlack"/>
        </w:rPr>
        <w:t>|DEFAULT</w:t>
      </w:r>
      <w:r w:rsidRPr="00A97576">
        <w:t xml:space="preserve"> </w:t>
      </w:r>
      <w:r w:rsidRPr="00F75A1E">
        <w:rPr>
          <w:rStyle w:val="EDBTXTKeywordBlack"/>
        </w:rPr>
        <w:t>}</w:t>
      </w:r>
      <w:r w:rsidRPr="00A97576">
        <w:t xml:space="preserve"> </w:t>
      </w:r>
      <w:r w:rsidRPr="00F75A1E">
        <w:rPr>
          <w:rStyle w:val="EDBTXTKeywordBlack"/>
        </w:rPr>
        <w:t>[,</w:t>
      </w:r>
      <w:r w:rsidRPr="00405744">
        <w:t xml:space="preserve"> </w:t>
      </w:r>
      <w:r>
        <w:rPr>
          <w:rStyle w:val="EDBTXTKeywordBlack"/>
        </w:rPr>
        <w:t>...])</w:t>
      </w:r>
      <w:r w:rsidRPr="00F75A1E">
        <w:rPr>
          <w:rStyle w:val="EDBTXTKeywordBlack"/>
        </w:rPr>
        <w:t>}</w:t>
      </w:r>
      <w:r w:rsidRPr="00405744">
        <w:t xml:space="preserve"> </w:t>
      </w:r>
      <w:r w:rsidRPr="00F75A1E">
        <w:rPr>
          <w:rStyle w:val="EDBTXTKeywordBlack"/>
        </w:rPr>
        <w:t>[, ...]</w:t>
      </w:r>
    </w:p>
    <w:p w:rsidR="006F2817" w:rsidRPr="00F75A1E" w:rsidRDefault="006F2817" w:rsidP="006F2817">
      <w:pPr>
        <w:widowControl w:val="0"/>
        <w:autoSpaceDE w:val="0"/>
        <w:autoSpaceDN w:val="0"/>
        <w:adjustRightInd w:val="0"/>
        <w:rPr>
          <w:rStyle w:val="EDBTXTKeywordBlack"/>
        </w:rPr>
      </w:pPr>
      <w:r w:rsidRPr="00F75A1E">
        <w:rPr>
          <w:rStyle w:val="EDBTXTKeywordBlack"/>
        </w:rPr>
        <w:t xml:space="preserve">    [ FROM </w:t>
      </w:r>
      <w:r w:rsidRPr="00E96507">
        <w:rPr>
          <w:rStyle w:val="EDBTXTVariable11ptBlack"/>
        </w:rPr>
        <w:t>from_list</w:t>
      </w:r>
      <w:r w:rsidRPr="00F75A1E">
        <w:rPr>
          <w:rStyle w:val="EDBTXTKeywordBlack"/>
        </w:rPr>
        <w:t xml:space="preserve"> ]</w:t>
      </w:r>
    </w:p>
    <w:p w:rsidR="006F2817" w:rsidRPr="00CA2F36" w:rsidRDefault="006F2817" w:rsidP="006F2817">
      <w:pPr>
        <w:widowControl w:val="0"/>
        <w:autoSpaceDE w:val="0"/>
        <w:autoSpaceDN w:val="0"/>
        <w:adjustRightInd w:val="0"/>
        <w:rPr>
          <w:rFonts w:ascii="Courier New" w:hAnsi="Courier New" w:cs="Courier New"/>
          <w:color w:val="000000"/>
          <w:sz w:val="22"/>
        </w:rPr>
      </w:pPr>
      <w:r w:rsidRPr="00F75A1E">
        <w:rPr>
          <w:rStyle w:val="EDBTXTKeywordBlack"/>
        </w:rPr>
        <w:t xml:space="preserve">    [ WHERE </w:t>
      </w:r>
      <w:r w:rsidRPr="00E96507">
        <w:rPr>
          <w:rStyle w:val="EDBTXTVariable11ptBlack"/>
        </w:rPr>
        <w:t>condition</w:t>
      </w:r>
      <w:r w:rsidRPr="00F75A1E">
        <w:rPr>
          <w:rStyle w:val="EDBTXTKeywordBlack"/>
        </w:rPr>
        <w:t xml:space="preserve"> | WHERE CURRENT</w:t>
      </w:r>
      <w:r w:rsidRPr="00405744">
        <w:t xml:space="preserve"> </w:t>
      </w:r>
      <w:r w:rsidRPr="00F75A1E">
        <w:rPr>
          <w:rStyle w:val="EDBTXTKeywordBlack"/>
        </w:rPr>
        <w:t>OF</w:t>
      </w:r>
      <w:r w:rsidRPr="00405744">
        <w:t xml:space="preserve"> </w:t>
      </w:r>
      <w:r w:rsidRPr="00E96507">
        <w:rPr>
          <w:rStyle w:val="EDBTXTVariable11ptBlack"/>
        </w:rPr>
        <w:t>cursor_name</w:t>
      </w:r>
      <w:r w:rsidRPr="00F75A1E">
        <w:rPr>
          <w:rStyle w:val="EDBTXTKeywordBlack"/>
        </w:rPr>
        <w:t xml:space="preserve"> ]</w:t>
      </w:r>
      <w:r>
        <w:rPr>
          <w:rStyle w:val="EDBTXTKeywordBlack"/>
        </w:rPr>
        <w:br/>
      </w:r>
      <w:r w:rsidRPr="00F75A1E">
        <w:rPr>
          <w:rStyle w:val="EDBTXTKeywordBlack"/>
        </w:rPr>
        <w:t xml:space="preserve">    [ RE</w:t>
      </w:r>
      <w:r>
        <w:rPr>
          <w:rStyle w:val="EDBTXTKeywordBlack"/>
        </w:rPr>
        <w:t>TURNING *</w:t>
      </w:r>
      <w:r w:rsidRPr="00405744">
        <w:t xml:space="preserve"> </w:t>
      </w:r>
      <w:r>
        <w:rPr>
          <w:rStyle w:val="EDBTXTKeywordBlack"/>
        </w:rPr>
        <w:t>|</w:t>
      </w:r>
      <w:r w:rsidRPr="00405744">
        <w:t xml:space="preserve"> </w:t>
      </w:r>
      <w:r w:rsidRPr="00E96507">
        <w:rPr>
          <w:rStyle w:val="EDBTXTVariable11ptBlack"/>
        </w:rPr>
        <w:t>output_expression</w:t>
      </w:r>
      <w:r w:rsidRPr="00405744">
        <w:t xml:space="preserve"> </w:t>
      </w:r>
      <w:r>
        <w:rPr>
          <w:rStyle w:val="EDBTXTKeywordBlack"/>
        </w:rPr>
        <w:t>[</w:t>
      </w:r>
      <w:r w:rsidRPr="00F75A1E">
        <w:rPr>
          <w:rStyle w:val="EDBTXTKeywordBlack"/>
        </w:rPr>
        <w:t>[</w:t>
      </w:r>
      <w:r w:rsidRPr="00405744">
        <w:t xml:space="preserve"> </w:t>
      </w:r>
      <w:r w:rsidRPr="00F75A1E">
        <w:rPr>
          <w:rStyle w:val="EDBTXTKeywordBlack"/>
        </w:rPr>
        <w:t>AS</w:t>
      </w:r>
      <w:r w:rsidRPr="00405744">
        <w:t xml:space="preserve"> </w:t>
      </w:r>
      <w:r w:rsidRPr="00F75A1E">
        <w:rPr>
          <w:rStyle w:val="EDBTXTKeywordBlack"/>
        </w:rPr>
        <w:t>]</w:t>
      </w:r>
      <w:r w:rsidRPr="00405744">
        <w:t xml:space="preserve"> </w:t>
      </w:r>
      <w:r w:rsidRPr="00E96507">
        <w:rPr>
          <w:rStyle w:val="EDBTXTVariable11ptBlack"/>
        </w:rPr>
        <w:t>output_name</w:t>
      </w:r>
      <w:r w:rsidRPr="00F75A1E">
        <w:rPr>
          <w:rStyle w:val="EDBTXTKeywordBlack"/>
        </w:rPr>
        <w:t>]</w:t>
      </w:r>
      <w:r w:rsidRPr="00405744">
        <w:t xml:space="preserve"> </w:t>
      </w:r>
      <w:r w:rsidRPr="00F75A1E">
        <w:rPr>
          <w:rStyle w:val="EDBTXTKeywordBlack"/>
        </w:rPr>
        <w:t>[,</w:t>
      </w:r>
      <w:r w:rsidRPr="00405744">
        <w:t xml:space="preserve"> </w:t>
      </w:r>
      <w:r w:rsidRPr="00F75A1E">
        <w:rPr>
          <w:rStyle w:val="EDBTXTKeywordBlack"/>
        </w:rPr>
        <w:t>...]</w:t>
      </w:r>
      <w:r w:rsidRPr="00405744">
        <w:t xml:space="preserve"> </w:t>
      </w:r>
      <w:r w:rsidRPr="00F75A1E">
        <w:rPr>
          <w:rStyle w:val="EDBTXTKeywordBlack"/>
        </w:rPr>
        <w:t>]</w:t>
      </w:r>
    </w:p>
    <w:p w:rsidR="00C25CFB" w:rsidRDefault="00C25CFB" w:rsidP="006F2817">
      <w:pPr>
        <w:pStyle w:val="EDBTXTNormalWebBlackChar"/>
      </w:pPr>
    </w:p>
    <w:p w:rsidR="00C25CFB" w:rsidRDefault="00C25CFB" w:rsidP="006F2817">
      <w:pPr>
        <w:pStyle w:val="EDBTXTNormalWebBlackChar"/>
      </w:pPr>
    </w:p>
    <w:p w:rsidR="006F2817" w:rsidRPr="001E742A" w:rsidRDefault="006F2817" w:rsidP="006F2817">
      <w:pPr>
        <w:pStyle w:val="EDBTXTNormalWebBlackChar"/>
      </w:pPr>
      <w:r w:rsidRPr="001E742A">
        <w:lastRenderedPageBreak/>
        <w:t>Where:</w:t>
      </w:r>
    </w:p>
    <w:p w:rsidR="006F2817" w:rsidRDefault="006F2817" w:rsidP="001D7AB0">
      <w:pPr>
        <w:pStyle w:val="EDBTXTNormalWebBlackChar"/>
        <w:ind w:left="720"/>
      </w:pPr>
      <w:r w:rsidRPr="00E96507">
        <w:rPr>
          <w:rStyle w:val="EDBTXTVariable11ptBlack"/>
        </w:rPr>
        <w:t>database_name</w:t>
      </w:r>
      <w:r>
        <w:t xml:space="preserve"> is the name of the database (or host variable that contains the name of the database) in which the table resides.  This value may take the form of an unquoted string literal, or of a host variable.</w:t>
      </w:r>
    </w:p>
    <w:p w:rsidR="006F2817" w:rsidRPr="00E96507" w:rsidRDefault="006F2817" w:rsidP="001D7AB0">
      <w:pPr>
        <w:pStyle w:val="EDBTXTNormalWebBlackChar"/>
        <w:ind w:left="720"/>
      </w:pPr>
      <w:r w:rsidRPr="00FA365F">
        <w:t>In</w:t>
      </w:r>
      <w:r>
        <w:t xml:space="preserve">clude the </w:t>
      </w:r>
      <w:r w:rsidRPr="00C603F4">
        <w:rPr>
          <w:rStyle w:val="EDBTXTKeywordBlack"/>
        </w:rPr>
        <w:t>FOR</w:t>
      </w:r>
      <w:r w:rsidRPr="00C603F4">
        <w:t xml:space="preserve"> </w:t>
      </w:r>
      <w:r w:rsidRPr="00E96507">
        <w:rPr>
          <w:rStyle w:val="EDBTXTVariable11ptBlack"/>
        </w:rPr>
        <w:t>exec_count</w:t>
      </w:r>
      <w:r>
        <w:t xml:space="preserve"> clause to specify the number of times the statement will execute; this clause is valid only if the </w:t>
      </w:r>
      <w:r w:rsidRPr="00E96507">
        <w:rPr>
          <w:rStyle w:val="EDBTXTKeywordBlack"/>
        </w:rPr>
        <w:t>SET</w:t>
      </w:r>
      <w:r w:rsidRPr="0045679D">
        <w:rPr>
          <w:color w:val="auto"/>
        </w:rPr>
        <w:t xml:space="preserve"> or </w:t>
      </w:r>
      <w:r w:rsidRPr="00E96507">
        <w:rPr>
          <w:rStyle w:val="EDBTXTKeywordBlack"/>
        </w:rPr>
        <w:t>WHERE</w:t>
      </w:r>
      <w:r w:rsidRPr="0045679D">
        <w:rPr>
          <w:color w:val="auto"/>
        </w:rPr>
        <w:t xml:space="preserve"> </w:t>
      </w:r>
      <w:r w:rsidRPr="00E96507">
        <w:t>clause contains an array.</w:t>
      </w:r>
    </w:p>
    <w:p w:rsidR="006F2817" w:rsidRDefault="006F2817" w:rsidP="006F2817">
      <w:pPr>
        <w:pStyle w:val="EDBTXTNormalWebBlackChar"/>
      </w:pPr>
      <w:r w:rsidRPr="00E96507">
        <w:t xml:space="preserve">ECPGPlus provides support for the additional clauses of the SQL </w:t>
      </w:r>
      <w:r w:rsidRPr="00E96507">
        <w:rPr>
          <w:rStyle w:val="EDBTXTKeywordBlack"/>
        </w:rPr>
        <w:t>UPDATE</w:t>
      </w:r>
      <w:r w:rsidRPr="00E96507">
        <w:t xml:space="preserve"> statement as documented in the PostgreSQL Core documentation</w:t>
      </w:r>
      <w:r w:rsidR="000D7472">
        <w:t>,</w:t>
      </w:r>
      <w:r w:rsidR="003E1A38">
        <w:t xml:space="preserve"> available </w:t>
      </w:r>
      <w:r w:rsidRPr="00E96507">
        <w:t>at:</w:t>
      </w:r>
    </w:p>
    <w:p w:rsidR="00CD563B" w:rsidRPr="00E96507" w:rsidRDefault="005C07B9" w:rsidP="00CD563B">
      <w:pPr>
        <w:pStyle w:val="EDBTXTNormalWebBlackChar"/>
        <w:jc w:val="center"/>
      </w:pPr>
      <w:hyperlink r:id="rId52" w:history="1">
        <w:r w:rsidR="00CD563B" w:rsidRPr="00CD563B">
          <w:rPr>
            <w:rStyle w:val="Hyperlink"/>
          </w:rPr>
          <w:t>http://www.postgresql.org/docs/9.5/static/sql-update.html</w:t>
        </w:r>
      </w:hyperlink>
    </w:p>
    <w:p w:rsidR="006F2817" w:rsidRPr="00182839" w:rsidRDefault="006F2817" w:rsidP="006F2817">
      <w:pPr>
        <w:pStyle w:val="EDBTXTNormalWebBlackChar"/>
      </w:pPr>
      <w:r w:rsidRPr="0045679D">
        <w:t>A host variable can be used in any clause that specifies a value.  To use a host variable, simply substitute a defined variable for any</w:t>
      </w:r>
      <w:r w:rsidRPr="00182839">
        <w:t xml:space="preserve"> value associated with any of the documented </w:t>
      </w:r>
      <w:r w:rsidRPr="00182839">
        <w:rPr>
          <w:rStyle w:val="EDBTXTKeywordBlack"/>
        </w:rPr>
        <w:t>UPDATE</w:t>
      </w:r>
      <w:r w:rsidRPr="00182839">
        <w:t xml:space="preserve"> clauses.</w:t>
      </w:r>
    </w:p>
    <w:p w:rsidR="006F2817" w:rsidRDefault="006F2817" w:rsidP="006F2817">
      <w:pPr>
        <w:pStyle w:val="EDBTXTNormalWebBlackChar"/>
      </w:pPr>
      <w:r>
        <w:t xml:space="preserve">The following </w:t>
      </w:r>
      <w:r>
        <w:rPr>
          <w:rStyle w:val="EDBTXTKeywordBlack"/>
        </w:rPr>
        <w:t>UPDATE</w:t>
      </w:r>
      <w:r>
        <w:t xml:space="preserve"> statement changes the job description of an employee (identified by the </w:t>
      </w:r>
      <w:r w:rsidRPr="005C5D0B">
        <w:rPr>
          <w:rStyle w:val="EDBTXTKeywordBlack"/>
        </w:rPr>
        <w:t>:ename</w:t>
      </w:r>
      <w:r>
        <w:t xml:space="preserve"> host variable) to the value contained in the </w:t>
      </w:r>
      <w:r w:rsidRPr="005C5D0B">
        <w:rPr>
          <w:rStyle w:val="EDBTXTKeywordBlack"/>
        </w:rPr>
        <w:t>:new_job</w:t>
      </w:r>
      <w:r>
        <w:t xml:space="preserve"> host variable, and increases the employee’s salary, by multiplying the current salary by the value in the </w:t>
      </w:r>
      <w:r w:rsidRPr="005C5D0B">
        <w:rPr>
          <w:rStyle w:val="EDBTXTKeywordBlack"/>
        </w:rPr>
        <w:t>:</w:t>
      </w:r>
      <w:r>
        <w:rPr>
          <w:rStyle w:val="EDBTXTKeywordBlack"/>
        </w:rPr>
        <w:t>increase</w:t>
      </w:r>
      <w:r>
        <w:t xml:space="preserve"> host variable:</w:t>
      </w:r>
    </w:p>
    <w:p w:rsidR="006F2817" w:rsidRPr="001E1350" w:rsidRDefault="006F2817" w:rsidP="006F2817">
      <w:pPr>
        <w:pStyle w:val="EDBTXTNormalWebBlack"/>
        <w:ind w:left="720"/>
        <w:rPr>
          <w:rFonts w:ascii="Courier New" w:hAnsi="Courier New" w:cs="Courier New"/>
          <w:sz w:val="22"/>
          <w:szCs w:val="20"/>
        </w:rPr>
      </w:pPr>
      <w:r>
        <w:rPr>
          <w:rStyle w:val="EDBTXTKeywordBlack"/>
        </w:rPr>
        <w:t>EXEC SQL UPDATE emp</w:t>
      </w:r>
      <w:r w:rsidRPr="00EA2A6C">
        <w:rPr>
          <w:rStyle w:val="EDBTXTKeywordBlack"/>
        </w:rPr>
        <w:t xml:space="preserve"> </w:t>
      </w:r>
      <w:r>
        <w:rPr>
          <w:rStyle w:val="EDBTXTKeywordBlack"/>
        </w:rPr>
        <w:br/>
        <w:t xml:space="preserve">  SET job = :new_job, sal = sal * :increase</w:t>
      </w:r>
      <w:r>
        <w:rPr>
          <w:rStyle w:val="EDBTXTKeywordBlack"/>
        </w:rPr>
        <w:br/>
        <w:t xml:space="preserve">  WHERE ename = :ename</w:t>
      </w:r>
      <w:r w:rsidRPr="00EA2A6C">
        <w:rPr>
          <w:rStyle w:val="EDBTXTKeywordBlack"/>
        </w:rPr>
        <w:t>;</w:t>
      </w:r>
    </w:p>
    <w:p w:rsidR="006F2817" w:rsidRDefault="006F2817" w:rsidP="006F2817">
      <w:pPr>
        <w:pStyle w:val="EDBTXTNormalWebBlackChar"/>
      </w:pPr>
      <w:r>
        <w:t xml:space="preserve">The enhanced </w:t>
      </w:r>
      <w:r>
        <w:rPr>
          <w:rStyle w:val="EDBTXTKeywordBlack"/>
        </w:rPr>
        <w:t>UPDATE</w:t>
      </w:r>
      <w:r>
        <w:t xml:space="preserve"> statement also allows you to</w:t>
      </w:r>
      <w:r w:rsidRPr="004D5B59">
        <w:t xml:space="preserve"> include parameter markers (question marks) in any clause where a</w:t>
      </w:r>
      <w:r>
        <w:t>n input</w:t>
      </w:r>
      <w:r w:rsidRPr="004D5B59">
        <w:t xml:space="preserve"> value would be permitted.</w:t>
      </w:r>
      <w:r>
        <w:t xml:space="preserve">  </w:t>
      </w:r>
      <w:r w:rsidRPr="004D5B59">
        <w:t>For example</w:t>
      </w:r>
      <w:r>
        <w:t xml:space="preserve">, we can write the same update statement with </w:t>
      </w:r>
      <w:r w:rsidRPr="004D5B59">
        <w:t>a para</w:t>
      </w:r>
      <w:r>
        <w:t xml:space="preserve">meter marker in the </w:t>
      </w:r>
      <w:r w:rsidRPr="00EA2A6C">
        <w:rPr>
          <w:rStyle w:val="EDBTXTKeywordBlack"/>
        </w:rPr>
        <w:t>WHERE</w:t>
      </w:r>
      <w:r>
        <w:t xml:space="preserve"> clause</w:t>
      </w:r>
      <w:r w:rsidRPr="004D5B59">
        <w:t>:</w:t>
      </w:r>
    </w:p>
    <w:p w:rsidR="006F2817" w:rsidRPr="00EA2A6C" w:rsidRDefault="006F2817" w:rsidP="006F2817">
      <w:pPr>
        <w:pStyle w:val="EDBTXTNormalWebBlack"/>
        <w:ind w:left="720"/>
        <w:rPr>
          <w:rStyle w:val="EDBTXTKeywordBlack"/>
        </w:rPr>
      </w:pPr>
      <w:r>
        <w:rPr>
          <w:rStyle w:val="EDBTXTKeywordBlack"/>
        </w:rPr>
        <w:t>EXEC SQL UPDATE emp</w:t>
      </w:r>
      <w:r w:rsidRPr="00EA2A6C">
        <w:rPr>
          <w:rStyle w:val="EDBTXTKeywordBlack"/>
        </w:rPr>
        <w:t xml:space="preserve"> </w:t>
      </w:r>
      <w:r>
        <w:rPr>
          <w:rStyle w:val="EDBTXTKeywordBlack"/>
        </w:rPr>
        <w:br/>
        <w:t xml:space="preserve">  SET job = ?, sal = sal * ?</w:t>
      </w:r>
      <w:r>
        <w:rPr>
          <w:rStyle w:val="EDBTXTKeywordBlack"/>
        </w:rPr>
        <w:br/>
        <w:t xml:space="preserve">  WHERE ename = :ename</w:t>
      </w:r>
      <w:r w:rsidRPr="00EA2A6C">
        <w:rPr>
          <w:rStyle w:val="EDBTXTKeywordBlack"/>
        </w:rPr>
        <w:t>;</w:t>
      </w:r>
    </w:p>
    <w:p w:rsidR="006F2817" w:rsidRPr="00FA365F" w:rsidRDefault="006F2817" w:rsidP="006F2817">
      <w:pPr>
        <w:pStyle w:val="EDBTXTNormalWebBlackChar"/>
      </w:pPr>
      <w:r>
        <w:t xml:space="preserve">This </w:t>
      </w:r>
      <w:r w:rsidRPr="00584DCB">
        <w:rPr>
          <w:rStyle w:val="EDBTXTKeywordBlack"/>
        </w:rPr>
        <w:t>UPDATE</w:t>
      </w:r>
      <w:r>
        <w:t xml:space="preserve"> statement could allow you to prompt the user for a new value for the </w:t>
      </w:r>
      <w:r w:rsidRPr="00584DCB">
        <w:rPr>
          <w:rStyle w:val="EDBTXTKeywordBlack"/>
        </w:rPr>
        <w:t>job</w:t>
      </w:r>
      <w:r>
        <w:t xml:space="preserve"> column and provide the amount by which the </w:t>
      </w:r>
      <w:r w:rsidRPr="00584DCB">
        <w:rPr>
          <w:rStyle w:val="EDBTXTKeywordBlack"/>
        </w:rPr>
        <w:t>sal</w:t>
      </w:r>
      <w:r>
        <w:t xml:space="preserve"> column is incremented for the employee specified by </w:t>
      </w:r>
      <w:r w:rsidRPr="006D2AC0">
        <w:rPr>
          <w:rStyle w:val="EDBTXTKeywordBlack"/>
        </w:rPr>
        <w:t>:ename</w:t>
      </w:r>
      <w:r>
        <w:t>.</w:t>
      </w:r>
    </w:p>
    <w:p w:rsidR="006F2817" w:rsidRDefault="006F2817" w:rsidP="006F2817">
      <w:pPr>
        <w:pStyle w:val="Heading4"/>
      </w:pPr>
      <w:bookmarkStart w:id="1008" w:name="_Toc187448317"/>
      <w:bookmarkStart w:id="1009" w:name="_Toc377018106"/>
      <w:bookmarkStart w:id="1010" w:name="_Toc444155614"/>
      <w:r>
        <w:t>WHENEVER</w:t>
      </w:r>
      <w:bookmarkEnd w:id="1008"/>
      <w:bookmarkEnd w:id="1009"/>
      <w:bookmarkEnd w:id="1010"/>
    </w:p>
    <w:p w:rsidR="006F2817" w:rsidRPr="00296989" w:rsidRDefault="006F2817" w:rsidP="006F2817">
      <w:pPr>
        <w:pStyle w:val="EDBTXTNormalWebBlackChar"/>
      </w:pPr>
      <w:r>
        <w:t xml:space="preserve">Use the </w:t>
      </w:r>
      <w:r w:rsidRPr="006157E4">
        <w:rPr>
          <w:rStyle w:val="EDBTXTKeywordBlack"/>
        </w:rPr>
        <w:t>WHENEVER</w:t>
      </w:r>
      <w:r>
        <w:t xml:space="preserve"> statement to specify the action taken by a client application when it encounters an SQL error or warning.  The syntax is:</w:t>
      </w:r>
    </w:p>
    <w:p w:rsidR="006F2817" w:rsidRPr="00D93F4F" w:rsidRDefault="006F2817" w:rsidP="006F2817">
      <w:pPr>
        <w:pStyle w:val="EDBTXTNormalWebBlack"/>
        <w:ind w:left="720"/>
        <w:rPr>
          <w:rStyle w:val="EDBTXTKeywordBlack"/>
        </w:rPr>
      </w:pPr>
      <w:r w:rsidRPr="00D93F4F">
        <w:rPr>
          <w:rStyle w:val="EDBTXTKeywordBlack"/>
        </w:rPr>
        <w:t>EXEC</w:t>
      </w:r>
      <w:r>
        <w:rPr>
          <w:rStyle w:val="EDBTXTKeywordBlack"/>
        </w:rPr>
        <w:t xml:space="preserve"> SQL WHENEVER </w:t>
      </w:r>
      <w:r w:rsidRPr="004E5EBD">
        <w:rPr>
          <w:rStyle w:val="EDBTXTVariable11ptBlack"/>
        </w:rPr>
        <w:t>condition action</w:t>
      </w:r>
      <w:r w:rsidRPr="00D93F4F">
        <w:rPr>
          <w:rStyle w:val="EDBTXTKeywordBlack"/>
        </w:rPr>
        <w:t>;</w:t>
      </w:r>
    </w:p>
    <w:p w:rsidR="006F2817" w:rsidRDefault="006F2817" w:rsidP="006F2817">
      <w:pPr>
        <w:pStyle w:val="EDBTXTNormalWebBlackChar"/>
      </w:pPr>
      <w:r>
        <w:lastRenderedPageBreak/>
        <w:t xml:space="preserve">The following table describes the different </w:t>
      </w:r>
      <w:r w:rsidRPr="00985385">
        <w:t>condition</w:t>
      </w:r>
      <w:r>
        <w:t xml:space="preserve">s that might trigger an </w:t>
      </w:r>
      <w:r w:rsidRPr="004E5EBD">
        <w:rPr>
          <w:rStyle w:val="EDBTXTVariable11ptBlack"/>
        </w:rPr>
        <w:t>action</w:t>
      </w:r>
      <w:r w:rsidRPr="00985385">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90"/>
        <w:gridCol w:w="5958"/>
      </w:tblGrid>
      <w:tr w:rsidR="006F2817" w:rsidRPr="007940A0">
        <w:tc>
          <w:tcPr>
            <w:tcW w:w="2790" w:type="dxa"/>
          </w:tcPr>
          <w:p w:rsidR="006F2817" w:rsidRPr="00271C04" w:rsidRDefault="006F2817" w:rsidP="006F2817">
            <w:pPr>
              <w:pStyle w:val="EDBTBLHDR10ptBoldBlackCentered"/>
              <w:rPr>
                <w:rStyle w:val="EDBTBLKeyword9ptBlack"/>
                <w:rFonts w:ascii="Times New Roman" w:eastAsia="Cambria" w:hAnsi="Times New Roman" w:cs="Times New Roman"/>
                <w:sz w:val="20"/>
                <w:szCs w:val="20"/>
              </w:rPr>
            </w:pPr>
            <w:r>
              <w:rPr>
                <w:rFonts w:eastAsia="Cambria"/>
              </w:rPr>
              <w:t>Condition</w:t>
            </w:r>
          </w:p>
        </w:tc>
        <w:tc>
          <w:tcPr>
            <w:tcW w:w="5958" w:type="dxa"/>
          </w:tcPr>
          <w:p w:rsidR="006F2817" w:rsidRPr="00271C04" w:rsidRDefault="006F2817" w:rsidP="006F2817">
            <w:pPr>
              <w:pStyle w:val="EDBTBLHDR10ptBoldBlackCentered"/>
              <w:rPr>
                <w:rFonts w:eastAsia="Cambria"/>
              </w:rPr>
            </w:pPr>
            <w:r w:rsidRPr="00271C04">
              <w:rPr>
                <w:rFonts w:eastAsia="Cambria"/>
              </w:rPr>
              <w:t>Description</w:t>
            </w:r>
          </w:p>
        </w:tc>
      </w:tr>
      <w:tr w:rsidR="006F2817" w:rsidRPr="007940A0">
        <w:tc>
          <w:tcPr>
            <w:tcW w:w="2790" w:type="dxa"/>
          </w:tcPr>
          <w:p w:rsidR="006F2817" w:rsidRPr="00110237" w:rsidRDefault="006F2817" w:rsidP="006F2817">
            <w:pPr>
              <w:rPr>
                <w:rStyle w:val="EDBTBLKeyword9ptBlack"/>
                <w:rFonts w:eastAsia="Cambria"/>
              </w:rPr>
            </w:pPr>
            <w:r w:rsidRPr="00110237">
              <w:rPr>
                <w:rStyle w:val="EDBTBLKeyword9ptBlack"/>
                <w:rFonts w:eastAsia="Cambria"/>
              </w:rPr>
              <w:t xml:space="preserve">NOT FOUND </w:t>
            </w:r>
          </w:p>
        </w:tc>
        <w:tc>
          <w:tcPr>
            <w:tcW w:w="5958" w:type="dxa"/>
          </w:tcPr>
          <w:p w:rsidR="006F2817" w:rsidRPr="00271C04" w:rsidRDefault="006F2817" w:rsidP="006F2817">
            <w:pPr>
              <w:rPr>
                <w:rStyle w:val="EDBTBLTXT10ptBlack"/>
                <w:rFonts w:eastAsia="Cambria"/>
              </w:rPr>
            </w:pPr>
            <w:r w:rsidRPr="00271C04">
              <w:rPr>
                <w:rStyle w:val="EDBTBLTXT10ptBlack"/>
                <w:rFonts w:eastAsia="Cambria"/>
              </w:rPr>
              <w:t xml:space="preserve">The server returns a </w:t>
            </w:r>
            <w:r w:rsidRPr="00271C04">
              <w:rPr>
                <w:rStyle w:val="EDBTBLKeyword9ptBlack"/>
                <w:rFonts w:eastAsia="Cambria"/>
              </w:rPr>
              <w:t>NOT FOUND</w:t>
            </w:r>
            <w:r w:rsidRPr="00271C04">
              <w:rPr>
                <w:rStyle w:val="EDBTBLTXT10ptBlack"/>
                <w:rFonts w:eastAsia="Cambria"/>
              </w:rPr>
              <w:t xml:space="preserve"> condition when it encounters a </w:t>
            </w:r>
            <w:r w:rsidRPr="00271C04">
              <w:rPr>
                <w:rStyle w:val="EDBTBLKeyword9ptBlack"/>
                <w:rFonts w:eastAsia="Cambria"/>
              </w:rPr>
              <w:t>SELECT</w:t>
            </w:r>
            <w:r w:rsidRPr="00271C04">
              <w:rPr>
                <w:rStyle w:val="EDBTBLTXT10ptBlack"/>
                <w:rFonts w:eastAsia="Cambria"/>
              </w:rPr>
              <w:t xml:space="preserve"> that returns no rows, or when a </w:t>
            </w:r>
            <w:r w:rsidRPr="00271C04">
              <w:rPr>
                <w:rStyle w:val="EDBTBLKeyword9ptBlack"/>
                <w:rFonts w:eastAsia="Cambria"/>
              </w:rPr>
              <w:t>FETCH</w:t>
            </w:r>
            <w:r w:rsidRPr="00271C04">
              <w:rPr>
                <w:rStyle w:val="EDBTBLTXT10ptBlack"/>
                <w:rFonts w:eastAsia="Cambria"/>
              </w:rPr>
              <w:t xml:space="preserve"> reaches the end of a result set.</w:t>
            </w:r>
          </w:p>
        </w:tc>
      </w:tr>
      <w:tr w:rsidR="006F2817" w:rsidRPr="007940A0">
        <w:tc>
          <w:tcPr>
            <w:tcW w:w="2790" w:type="dxa"/>
          </w:tcPr>
          <w:p w:rsidR="006F2817" w:rsidRPr="00110237" w:rsidRDefault="006F2817" w:rsidP="006F2817">
            <w:pPr>
              <w:rPr>
                <w:rStyle w:val="EDBTBLKeyword9ptBlack"/>
                <w:rFonts w:eastAsia="Cambria"/>
              </w:rPr>
            </w:pPr>
            <w:r w:rsidRPr="00110237">
              <w:rPr>
                <w:rStyle w:val="EDBTBLKeyword9ptBlack"/>
                <w:rFonts w:eastAsia="Cambria"/>
              </w:rPr>
              <w:t xml:space="preserve">SQLERROR </w:t>
            </w:r>
          </w:p>
        </w:tc>
        <w:tc>
          <w:tcPr>
            <w:tcW w:w="5958" w:type="dxa"/>
          </w:tcPr>
          <w:p w:rsidR="006F2817" w:rsidRPr="00271C04" w:rsidRDefault="006F2817" w:rsidP="006F2817">
            <w:pPr>
              <w:rPr>
                <w:rStyle w:val="EDBTBLTXT10ptBlack"/>
                <w:rFonts w:eastAsia="Cambria"/>
              </w:rPr>
            </w:pPr>
            <w:r w:rsidRPr="00271C04">
              <w:rPr>
                <w:rStyle w:val="EDBTBLTXT10ptBlack"/>
                <w:rFonts w:eastAsia="Cambria"/>
              </w:rPr>
              <w:t xml:space="preserve">The server returns an </w:t>
            </w:r>
            <w:r w:rsidRPr="00271C04">
              <w:rPr>
                <w:rStyle w:val="EDBTBLKeyword9ptBlack"/>
                <w:rFonts w:eastAsia="Cambria"/>
              </w:rPr>
              <w:t>SQLERROR</w:t>
            </w:r>
            <w:r w:rsidRPr="00271C04">
              <w:rPr>
                <w:rStyle w:val="EDBTBLTXT10ptBlack"/>
                <w:rFonts w:eastAsia="Cambria"/>
              </w:rPr>
              <w:t xml:space="preserve"> condition when it encounters a serious error returned by an SQL statement.</w:t>
            </w:r>
          </w:p>
        </w:tc>
      </w:tr>
      <w:tr w:rsidR="006F2817" w:rsidRPr="007940A0">
        <w:tc>
          <w:tcPr>
            <w:tcW w:w="2790" w:type="dxa"/>
          </w:tcPr>
          <w:p w:rsidR="006F2817" w:rsidRPr="00110237" w:rsidRDefault="006F2817" w:rsidP="006F2817">
            <w:pPr>
              <w:rPr>
                <w:rStyle w:val="EDBTBLKeyword9ptBlack"/>
                <w:rFonts w:eastAsia="Cambria"/>
              </w:rPr>
            </w:pPr>
            <w:r w:rsidRPr="00110237">
              <w:rPr>
                <w:rStyle w:val="EDBTBLKeyword9ptBlack"/>
                <w:rFonts w:eastAsia="Cambria"/>
              </w:rPr>
              <w:t xml:space="preserve">SQLWARNING </w:t>
            </w:r>
          </w:p>
        </w:tc>
        <w:tc>
          <w:tcPr>
            <w:tcW w:w="5958" w:type="dxa"/>
          </w:tcPr>
          <w:p w:rsidR="006F2817" w:rsidRPr="00271C04" w:rsidRDefault="006F2817" w:rsidP="006F2817">
            <w:pPr>
              <w:rPr>
                <w:rStyle w:val="EDBTBLTXT10ptBlack"/>
                <w:rFonts w:eastAsia="Cambria"/>
              </w:rPr>
            </w:pPr>
            <w:r w:rsidRPr="00271C04">
              <w:rPr>
                <w:rStyle w:val="EDBTBLTXT10ptBlack"/>
                <w:rFonts w:eastAsia="Cambria"/>
              </w:rPr>
              <w:t xml:space="preserve">The server returns an </w:t>
            </w:r>
            <w:r w:rsidRPr="00271C04">
              <w:rPr>
                <w:rStyle w:val="EDBTBLKeyword9ptBlack"/>
                <w:rFonts w:eastAsia="Cambria"/>
              </w:rPr>
              <w:t>SQLWARNING</w:t>
            </w:r>
            <w:r w:rsidRPr="00271C04">
              <w:rPr>
                <w:rStyle w:val="EDBTBLTXT10ptBlack"/>
                <w:rFonts w:eastAsia="Cambria"/>
              </w:rPr>
              <w:t xml:space="preserve"> condition when it encounters a non-fatal warning returned by an SQL statement.</w:t>
            </w:r>
          </w:p>
        </w:tc>
      </w:tr>
    </w:tbl>
    <w:p w:rsidR="006F2817" w:rsidRDefault="006F2817" w:rsidP="006F2817">
      <w:pPr>
        <w:pStyle w:val="EDBTXTNormalWebBlackChar"/>
      </w:pPr>
      <w:r>
        <w:t xml:space="preserve">The following table describes the actions that result from a client encountering a </w:t>
      </w:r>
      <w:r w:rsidRPr="004E5EBD">
        <w:rPr>
          <w:rStyle w:val="EDBTXTVariable11ptBlack"/>
        </w:rPr>
        <w:t>condition</w:t>
      </w:r>
      <w: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90"/>
        <w:gridCol w:w="5958"/>
      </w:tblGrid>
      <w:tr w:rsidR="006F2817" w:rsidRPr="00342F05">
        <w:tc>
          <w:tcPr>
            <w:tcW w:w="2790" w:type="dxa"/>
          </w:tcPr>
          <w:p w:rsidR="006F2817" w:rsidRPr="00F21C97" w:rsidRDefault="006F2817" w:rsidP="006F2817">
            <w:pPr>
              <w:pStyle w:val="EDBTBLHDR10ptBoldBlackCentered"/>
              <w:rPr>
                <w:rStyle w:val="EDBTBLVariable9ptBlack"/>
                <w:rFonts w:ascii="Times New Roman" w:eastAsia="Cambria" w:hAnsi="Times New Roman" w:cs="Times New Roman"/>
                <w:i w:val="0"/>
                <w:iCs w:val="0"/>
                <w:sz w:val="20"/>
                <w:szCs w:val="20"/>
              </w:rPr>
            </w:pPr>
            <w:r>
              <w:rPr>
                <w:rFonts w:eastAsia="Cambria"/>
              </w:rPr>
              <w:t>Action</w:t>
            </w:r>
          </w:p>
        </w:tc>
        <w:tc>
          <w:tcPr>
            <w:tcW w:w="5958" w:type="dxa"/>
          </w:tcPr>
          <w:p w:rsidR="006F2817" w:rsidRPr="00271C04" w:rsidRDefault="006F2817" w:rsidP="006F2817">
            <w:pPr>
              <w:pStyle w:val="EDBTBLHDR10ptBoldBlackCentered"/>
              <w:rPr>
                <w:rFonts w:eastAsia="Cambria"/>
              </w:rPr>
            </w:pPr>
            <w:r w:rsidRPr="00271C04">
              <w:rPr>
                <w:rFonts w:eastAsia="Cambria"/>
              </w:rPr>
              <w:t>Description</w:t>
            </w:r>
          </w:p>
        </w:tc>
      </w:tr>
      <w:tr w:rsidR="006F2817" w:rsidRPr="00342F05">
        <w:tc>
          <w:tcPr>
            <w:tcW w:w="2790" w:type="dxa"/>
          </w:tcPr>
          <w:p w:rsidR="006F2817" w:rsidRPr="00110237" w:rsidRDefault="006F2817" w:rsidP="006F2817">
            <w:pPr>
              <w:rPr>
                <w:rStyle w:val="EDBTBLKeyword9ptBlack"/>
                <w:rFonts w:eastAsia="Cambria"/>
              </w:rPr>
            </w:pPr>
            <w:r w:rsidRPr="00110237">
              <w:rPr>
                <w:rStyle w:val="EDBTBLKeyword9ptBlack"/>
                <w:rFonts w:eastAsia="Cambria"/>
              </w:rPr>
              <w:t xml:space="preserve">CALL </w:t>
            </w:r>
            <w:r w:rsidRPr="00271C04">
              <w:rPr>
                <w:rStyle w:val="EDBTBLVariable9ptBlack"/>
                <w:rFonts w:eastAsia="Cambria"/>
              </w:rPr>
              <w:t>function</w:t>
            </w:r>
            <w:r w:rsidRPr="00092ED5">
              <w:rPr>
                <w:rStyle w:val="EDBTBLKeyword9ptBlack"/>
                <w:rFonts w:eastAsia="Cambria"/>
              </w:rPr>
              <w:t>(</w:t>
            </w:r>
            <w:r>
              <w:rPr>
                <w:rStyle w:val="EDBTBLKeyword9ptBlack"/>
                <w:rFonts w:eastAsia="Cambria"/>
              </w:rPr>
              <w:t>[</w:t>
            </w:r>
            <w:r w:rsidRPr="00271C04">
              <w:rPr>
                <w:rStyle w:val="EDBTBLVariable9ptBlack"/>
                <w:rFonts w:eastAsia="Cambria"/>
              </w:rPr>
              <w:t>args</w:t>
            </w:r>
            <w:r w:rsidRPr="0016066B">
              <w:rPr>
                <w:rStyle w:val="EDBTBLKeyword9ptBlack"/>
                <w:rFonts w:eastAsia="Cambria"/>
              </w:rPr>
              <w:t>]</w:t>
            </w:r>
            <w:r w:rsidRPr="00092ED5">
              <w:rPr>
                <w:rStyle w:val="EDBTBLKeyword9ptBlack"/>
                <w:rFonts w:eastAsia="Cambria"/>
              </w:rPr>
              <w:t>)</w:t>
            </w:r>
          </w:p>
        </w:tc>
        <w:tc>
          <w:tcPr>
            <w:tcW w:w="5958" w:type="dxa"/>
          </w:tcPr>
          <w:p w:rsidR="006F2817" w:rsidRPr="00271C04" w:rsidRDefault="006F2817" w:rsidP="006F2817">
            <w:pPr>
              <w:rPr>
                <w:rStyle w:val="EDBTBLTXT10ptBlack"/>
                <w:rFonts w:eastAsia="Cambria"/>
              </w:rPr>
            </w:pPr>
            <w:r w:rsidRPr="00271C04">
              <w:rPr>
                <w:rStyle w:val="EDBTBLTXT10ptBlack"/>
                <w:rFonts w:eastAsia="Cambria"/>
              </w:rPr>
              <w:t xml:space="preserve">Instructs the client application to call the named </w:t>
            </w:r>
            <w:r w:rsidRPr="00271C04">
              <w:rPr>
                <w:rStyle w:val="EDBTBLVariable9ptBlack"/>
                <w:rFonts w:eastAsia="Cambria"/>
              </w:rPr>
              <w:t>function</w:t>
            </w:r>
            <w:r w:rsidRPr="00271C04">
              <w:rPr>
                <w:rStyle w:val="EDBTBLTXT10ptBlack"/>
                <w:rFonts w:eastAsia="Cambria"/>
              </w:rPr>
              <w:t>.</w:t>
            </w:r>
          </w:p>
        </w:tc>
      </w:tr>
      <w:tr w:rsidR="006F2817" w:rsidRPr="00342F05">
        <w:tc>
          <w:tcPr>
            <w:tcW w:w="2790" w:type="dxa"/>
          </w:tcPr>
          <w:p w:rsidR="006F2817" w:rsidRPr="00110237" w:rsidRDefault="006F2817" w:rsidP="006F2817">
            <w:pPr>
              <w:rPr>
                <w:rStyle w:val="EDBTBLKeyword9ptBlack"/>
                <w:rFonts w:eastAsia="Cambria"/>
              </w:rPr>
            </w:pPr>
            <w:r w:rsidRPr="00110237">
              <w:rPr>
                <w:rStyle w:val="EDBTBLKeyword9ptBlack"/>
                <w:rFonts w:eastAsia="Cambria"/>
              </w:rPr>
              <w:t>CONTINUE</w:t>
            </w:r>
          </w:p>
        </w:tc>
        <w:tc>
          <w:tcPr>
            <w:tcW w:w="5958" w:type="dxa"/>
          </w:tcPr>
          <w:p w:rsidR="006F2817" w:rsidRPr="00271C04" w:rsidRDefault="006F2817" w:rsidP="006F2817">
            <w:pPr>
              <w:rPr>
                <w:rStyle w:val="EDBTBLTXT10ptBlack"/>
                <w:rFonts w:eastAsia="Cambria"/>
              </w:rPr>
            </w:pPr>
            <w:r w:rsidRPr="00271C04">
              <w:rPr>
                <w:rStyle w:val="EDBTBLTXT10ptBlack"/>
                <w:rFonts w:eastAsia="Cambria"/>
              </w:rPr>
              <w:t>Instructs the client application to proceed to the next statement.</w:t>
            </w:r>
          </w:p>
        </w:tc>
      </w:tr>
      <w:tr w:rsidR="006F2817" w:rsidRPr="00342F05">
        <w:tc>
          <w:tcPr>
            <w:tcW w:w="2790" w:type="dxa"/>
          </w:tcPr>
          <w:p w:rsidR="006F2817" w:rsidRPr="00110237" w:rsidRDefault="006F2817" w:rsidP="006F2817">
            <w:pPr>
              <w:rPr>
                <w:rStyle w:val="EDBTBLKeyword9ptBlack"/>
                <w:rFonts w:eastAsia="Cambria"/>
              </w:rPr>
            </w:pPr>
            <w:r w:rsidRPr="00110237">
              <w:rPr>
                <w:rStyle w:val="EDBTBLKeyword9ptBlack"/>
                <w:rFonts w:eastAsia="Cambria"/>
              </w:rPr>
              <w:t>DO BREAK</w:t>
            </w:r>
          </w:p>
        </w:tc>
        <w:tc>
          <w:tcPr>
            <w:tcW w:w="5958" w:type="dxa"/>
          </w:tcPr>
          <w:p w:rsidR="006F2817" w:rsidRPr="00271C04" w:rsidRDefault="006F2817" w:rsidP="006F2817">
            <w:pPr>
              <w:rPr>
                <w:rStyle w:val="EDBTBLTXT10ptBlack"/>
                <w:rFonts w:eastAsia="Cambria"/>
              </w:rPr>
            </w:pPr>
            <w:r w:rsidRPr="00271C04">
              <w:rPr>
                <w:rStyle w:val="EDBTBLTXT10ptBlack"/>
                <w:rFonts w:eastAsia="Cambria"/>
              </w:rPr>
              <w:t xml:space="preserve">Instructs the client application to a C break statement.  A break statement may appear in a </w:t>
            </w:r>
            <w:r w:rsidRPr="00271C04">
              <w:rPr>
                <w:rStyle w:val="EDBTBLKeyword9ptBlack"/>
                <w:rFonts w:eastAsia="Cambria"/>
              </w:rPr>
              <w:t>loop</w:t>
            </w:r>
            <w:r w:rsidRPr="00271C04">
              <w:rPr>
                <w:rStyle w:val="EDBTBLTXT10ptBlack"/>
                <w:rFonts w:eastAsia="Cambria"/>
              </w:rPr>
              <w:t xml:space="preserve"> or a </w:t>
            </w:r>
            <w:r w:rsidRPr="00271C04">
              <w:rPr>
                <w:rStyle w:val="EDBTBLKeyword9ptBlack"/>
                <w:rFonts w:eastAsia="Cambria"/>
              </w:rPr>
              <w:t>switch</w:t>
            </w:r>
            <w:r w:rsidRPr="00271C04">
              <w:rPr>
                <w:rStyle w:val="EDBTBLTXT10ptBlack"/>
                <w:rFonts w:eastAsia="Cambria"/>
              </w:rPr>
              <w:t xml:space="preserve"> statement.  If executed, the break statement terminate the </w:t>
            </w:r>
            <w:r w:rsidRPr="00271C04">
              <w:rPr>
                <w:rStyle w:val="EDBTBLKeyword9ptBlack"/>
                <w:rFonts w:eastAsia="Cambria"/>
              </w:rPr>
              <w:t>loop</w:t>
            </w:r>
            <w:r w:rsidRPr="00271C04">
              <w:rPr>
                <w:rStyle w:val="EDBTBLTXT10ptBlack"/>
                <w:rFonts w:eastAsia="Cambria"/>
              </w:rPr>
              <w:t xml:space="preserve"> or the </w:t>
            </w:r>
            <w:r w:rsidRPr="00271C04">
              <w:rPr>
                <w:rStyle w:val="EDBTBLKeyword9ptBlack"/>
                <w:rFonts w:eastAsia="Cambria"/>
              </w:rPr>
              <w:t>switch</w:t>
            </w:r>
            <w:r w:rsidRPr="00271C04">
              <w:rPr>
                <w:rStyle w:val="EDBTBLTXT10ptBlack"/>
                <w:rFonts w:eastAsia="Cambria"/>
              </w:rPr>
              <w:t xml:space="preserve"> statement.</w:t>
            </w:r>
          </w:p>
        </w:tc>
      </w:tr>
      <w:tr w:rsidR="006F2817" w:rsidRPr="00342F05">
        <w:tc>
          <w:tcPr>
            <w:tcW w:w="2790" w:type="dxa"/>
          </w:tcPr>
          <w:p w:rsidR="006F2817" w:rsidRPr="00110237" w:rsidRDefault="006F2817" w:rsidP="006F2817">
            <w:pPr>
              <w:rPr>
                <w:rStyle w:val="EDBTBLKeyword9ptBlack"/>
                <w:rFonts w:eastAsia="Cambria"/>
              </w:rPr>
            </w:pPr>
            <w:r w:rsidRPr="00110237">
              <w:rPr>
                <w:rStyle w:val="EDBTBLKeyword9ptBlack"/>
                <w:rFonts w:eastAsia="Cambria"/>
              </w:rPr>
              <w:t>DO CONTINUE</w:t>
            </w:r>
          </w:p>
        </w:tc>
        <w:tc>
          <w:tcPr>
            <w:tcW w:w="5958" w:type="dxa"/>
          </w:tcPr>
          <w:p w:rsidR="006F2817" w:rsidRPr="00271C04" w:rsidRDefault="006F2817" w:rsidP="006F2817">
            <w:pPr>
              <w:rPr>
                <w:rStyle w:val="EDBTBLTXT10ptBlack"/>
                <w:rFonts w:eastAsia="Cambria"/>
              </w:rPr>
            </w:pPr>
            <w:r w:rsidRPr="00271C04">
              <w:rPr>
                <w:rStyle w:val="EDBTBLTXT10ptBlack"/>
                <w:rFonts w:eastAsia="Cambria"/>
              </w:rPr>
              <w:t xml:space="preserve">Instructs the client application to emit a C </w:t>
            </w:r>
            <w:r w:rsidRPr="00271C04">
              <w:rPr>
                <w:rStyle w:val="EDBTBLKeyword9ptBlack"/>
                <w:rFonts w:eastAsia="Cambria"/>
              </w:rPr>
              <w:t>continue</w:t>
            </w:r>
            <w:r w:rsidRPr="00271C04">
              <w:rPr>
                <w:rStyle w:val="EDBTBLTXT10ptBlack"/>
                <w:rFonts w:eastAsia="Cambria"/>
              </w:rPr>
              <w:t xml:space="preserve"> statement.  A </w:t>
            </w:r>
            <w:r w:rsidRPr="00271C04">
              <w:rPr>
                <w:rStyle w:val="EDBTBLKeyword9ptBlack"/>
                <w:rFonts w:eastAsia="Cambria"/>
              </w:rPr>
              <w:t>continue</w:t>
            </w:r>
            <w:r w:rsidRPr="00271C04">
              <w:rPr>
                <w:rStyle w:val="EDBTBLTXT10ptBlack"/>
                <w:rFonts w:eastAsia="Cambria"/>
              </w:rPr>
              <w:t xml:space="preserve"> statement may only exist within a loop, and if executed, will cause the flow of control to return to the top of the loop.</w:t>
            </w:r>
          </w:p>
        </w:tc>
      </w:tr>
      <w:tr w:rsidR="006F2817" w:rsidRPr="00342F05">
        <w:tc>
          <w:tcPr>
            <w:tcW w:w="2790" w:type="dxa"/>
          </w:tcPr>
          <w:p w:rsidR="006F2817" w:rsidRPr="00110237" w:rsidRDefault="006F2817" w:rsidP="006F2817">
            <w:pPr>
              <w:rPr>
                <w:rStyle w:val="EDBTBLKeyword9ptBlack"/>
                <w:rFonts w:eastAsia="Cambria"/>
              </w:rPr>
            </w:pPr>
            <w:r w:rsidRPr="00110237">
              <w:rPr>
                <w:rStyle w:val="EDBTBLKeyword9ptBlack"/>
                <w:rFonts w:eastAsia="Cambria"/>
              </w:rPr>
              <w:t xml:space="preserve">DO </w:t>
            </w:r>
            <w:r w:rsidRPr="00271C04">
              <w:rPr>
                <w:rStyle w:val="EDBTBLVariable9ptBlack"/>
                <w:rFonts w:eastAsia="Cambria"/>
              </w:rPr>
              <w:t>function</w:t>
            </w:r>
            <w:r w:rsidRPr="0016066B">
              <w:rPr>
                <w:rStyle w:val="EDBTBLKeyword9ptBlack"/>
                <w:rFonts w:eastAsia="Cambria"/>
              </w:rPr>
              <w:t>([</w:t>
            </w:r>
            <w:r w:rsidRPr="00271C04">
              <w:rPr>
                <w:rStyle w:val="EDBTBLVariable9ptBlack"/>
                <w:rFonts w:eastAsia="Cambria"/>
              </w:rPr>
              <w:t>args</w:t>
            </w:r>
            <w:r w:rsidRPr="0016066B">
              <w:rPr>
                <w:rStyle w:val="EDBTBLKeyword9ptBlack"/>
                <w:rFonts w:eastAsia="Cambria"/>
              </w:rPr>
              <w:t>])</w:t>
            </w:r>
          </w:p>
        </w:tc>
        <w:tc>
          <w:tcPr>
            <w:tcW w:w="5958" w:type="dxa"/>
          </w:tcPr>
          <w:p w:rsidR="006F2817" w:rsidRPr="00271C04" w:rsidRDefault="006F2817" w:rsidP="006F2817">
            <w:pPr>
              <w:rPr>
                <w:rStyle w:val="EDBTBLTXT10ptBlack"/>
                <w:rFonts w:eastAsia="Cambria"/>
              </w:rPr>
            </w:pPr>
            <w:r w:rsidRPr="00271C04">
              <w:rPr>
                <w:rStyle w:val="EDBTBLTXT10ptBlack"/>
                <w:rFonts w:eastAsia="Cambria"/>
              </w:rPr>
              <w:t xml:space="preserve">Instructs the client application to call the named </w:t>
            </w:r>
            <w:r w:rsidRPr="00271C04">
              <w:rPr>
                <w:rStyle w:val="EDBTBLVariable9ptBlack"/>
                <w:rFonts w:eastAsia="Cambria"/>
              </w:rPr>
              <w:t>function</w:t>
            </w:r>
            <w:r w:rsidRPr="00271C04">
              <w:rPr>
                <w:rStyle w:val="EDBTBLTXT10ptBlack"/>
                <w:rFonts w:eastAsia="Cambria"/>
              </w:rPr>
              <w:t>.</w:t>
            </w:r>
          </w:p>
        </w:tc>
      </w:tr>
      <w:tr w:rsidR="006F2817" w:rsidRPr="00342F05">
        <w:tc>
          <w:tcPr>
            <w:tcW w:w="2790" w:type="dxa"/>
          </w:tcPr>
          <w:p w:rsidR="006F2817" w:rsidRPr="00110237" w:rsidRDefault="006F2817" w:rsidP="006F2817">
            <w:pPr>
              <w:rPr>
                <w:rStyle w:val="EDBTBLKeyword9ptBlack"/>
                <w:rFonts w:eastAsia="Cambria"/>
              </w:rPr>
            </w:pPr>
            <w:r w:rsidRPr="00110237">
              <w:rPr>
                <w:rStyle w:val="EDBTBLKeyword9ptBlack"/>
                <w:rFonts w:eastAsia="Cambria"/>
              </w:rPr>
              <w:t xml:space="preserve">GOTO </w:t>
            </w:r>
            <w:r w:rsidRPr="00271C04">
              <w:rPr>
                <w:rStyle w:val="EDBTBLVariable9ptBlack"/>
                <w:rFonts w:eastAsia="Cambria"/>
              </w:rPr>
              <w:t>label</w:t>
            </w:r>
            <w:r w:rsidRPr="00271C04">
              <w:rPr>
                <w:rStyle w:val="EDBTBLTXT10ptBlack"/>
                <w:rFonts w:eastAsia="Cambria"/>
              </w:rPr>
              <w:t xml:space="preserve"> or </w:t>
            </w:r>
            <w:r w:rsidRPr="00271C04">
              <w:rPr>
                <w:rStyle w:val="EDBTBLTXT10ptBlack"/>
                <w:rFonts w:eastAsia="Cambria"/>
              </w:rPr>
              <w:br/>
            </w:r>
            <w:r w:rsidRPr="00110237">
              <w:rPr>
                <w:rStyle w:val="EDBTBLKeyword9ptBlack"/>
                <w:rFonts w:eastAsia="Cambria"/>
              </w:rPr>
              <w:t xml:space="preserve">GO TO </w:t>
            </w:r>
            <w:r w:rsidRPr="00271C04">
              <w:rPr>
                <w:rStyle w:val="EDBTBLVariable9ptBlack"/>
                <w:rFonts w:eastAsia="Cambria"/>
              </w:rPr>
              <w:t>label</w:t>
            </w:r>
          </w:p>
        </w:tc>
        <w:tc>
          <w:tcPr>
            <w:tcW w:w="5958" w:type="dxa"/>
          </w:tcPr>
          <w:p w:rsidR="006F2817" w:rsidRPr="00271C04" w:rsidRDefault="006F2817" w:rsidP="006F2817">
            <w:pPr>
              <w:rPr>
                <w:rStyle w:val="EDBTBLTXT10ptBlack"/>
                <w:rFonts w:eastAsia="Cambria"/>
              </w:rPr>
            </w:pPr>
            <w:r w:rsidRPr="00271C04">
              <w:rPr>
                <w:rStyle w:val="EDBTBLTXT10ptBlack"/>
                <w:rFonts w:eastAsia="Cambria"/>
              </w:rPr>
              <w:t xml:space="preserve">Instructs the client application to proceed to the statement that contains the </w:t>
            </w:r>
            <w:r w:rsidRPr="00271C04">
              <w:rPr>
                <w:rStyle w:val="EDBTBLVariable9ptBlack"/>
                <w:rFonts w:eastAsia="Cambria"/>
              </w:rPr>
              <w:t>label</w:t>
            </w:r>
            <w:r w:rsidRPr="00271C04">
              <w:rPr>
                <w:rStyle w:val="EDBTBLTXT10ptBlack"/>
                <w:rFonts w:eastAsia="Cambria"/>
              </w:rPr>
              <w:t>.</w:t>
            </w:r>
          </w:p>
        </w:tc>
      </w:tr>
      <w:tr w:rsidR="006F2817" w:rsidRPr="00342F05">
        <w:tc>
          <w:tcPr>
            <w:tcW w:w="2790" w:type="dxa"/>
          </w:tcPr>
          <w:p w:rsidR="006F2817" w:rsidRPr="00110237" w:rsidRDefault="006F2817" w:rsidP="006F2817">
            <w:pPr>
              <w:rPr>
                <w:rStyle w:val="EDBTBLKeyword9ptBlack"/>
                <w:rFonts w:eastAsia="Cambria"/>
              </w:rPr>
            </w:pPr>
            <w:r w:rsidRPr="00110237">
              <w:rPr>
                <w:rStyle w:val="EDBTBLKeyword9ptBlack"/>
                <w:rFonts w:eastAsia="Cambria"/>
              </w:rPr>
              <w:t>SQLPRINT</w:t>
            </w:r>
          </w:p>
        </w:tc>
        <w:tc>
          <w:tcPr>
            <w:tcW w:w="5958" w:type="dxa"/>
          </w:tcPr>
          <w:p w:rsidR="006F2817" w:rsidRPr="00271C04" w:rsidRDefault="006F2817" w:rsidP="006F2817">
            <w:pPr>
              <w:rPr>
                <w:rStyle w:val="EDBTBLTXT10ptBlack"/>
                <w:rFonts w:eastAsia="Cambria"/>
              </w:rPr>
            </w:pPr>
            <w:r w:rsidRPr="00271C04">
              <w:rPr>
                <w:rStyle w:val="EDBTBLTXT10ptBlack"/>
                <w:rFonts w:eastAsia="Cambria"/>
              </w:rPr>
              <w:t>Instructs the client application to print a message to standard error.</w:t>
            </w:r>
          </w:p>
        </w:tc>
      </w:tr>
      <w:tr w:rsidR="006F2817" w:rsidRPr="00342F05">
        <w:tc>
          <w:tcPr>
            <w:tcW w:w="2790" w:type="dxa"/>
          </w:tcPr>
          <w:p w:rsidR="006F2817" w:rsidRPr="00110237" w:rsidRDefault="006F2817" w:rsidP="006F2817">
            <w:pPr>
              <w:rPr>
                <w:rStyle w:val="EDBTBLKeyword9ptBlack"/>
                <w:rFonts w:eastAsia="Cambria"/>
              </w:rPr>
            </w:pPr>
            <w:r w:rsidRPr="00110237">
              <w:rPr>
                <w:rStyle w:val="EDBTBLKeyword9ptBlack"/>
                <w:rFonts w:eastAsia="Cambria"/>
              </w:rPr>
              <w:t>STOP</w:t>
            </w:r>
          </w:p>
        </w:tc>
        <w:tc>
          <w:tcPr>
            <w:tcW w:w="5958" w:type="dxa"/>
          </w:tcPr>
          <w:p w:rsidR="006F2817" w:rsidRPr="00271C04" w:rsidRDefault="006F2817" w:rsidP="006F2817">
            <w:pPr>
              <w:rPr>
                <w:rStyle w:val="EDBTBLTXT10ptBlack"/>
                <w:rFonts w:eastAsia="Cambria"/>
              </w:rPr>
            </w:pPr>
            <w:r w:rsidRPr="00271C04">
              <w:rPr>
                <w:rStyle w:val="EDBTBLTXT10ptBlack"/>
                <w:rFonts w:eastAsia="Cambria"/>
              </w:rPr>
              <w:t>Instructs the client application to stop execution.</w:t>
            </w:r>
          </w:p>
        </w:tc>
      </w:tr>
    </w:tbl>
    <w:p w:rsidR="006F2817" w:rsidRPr="009C7878" w:rsidRDefault="006F2817" w:rsidP="006F2817">
      <w:pPr>
        <w:pStyle w:val="EDBTXTNormalWebBlackChar"/>
      </w:pPr>
      <w:r w:rsidRPr="009C7878">
        <w:t>The following code fragment prints a message if the client application encounters a warning, and aborts the application if it encounters an error:</w:t>
      </w:r>
    </w:p>
    <w:p w:rsidR="006F2817" w:rsidRPr="009C7878" w:rsidRDefault="006F2817" w:rsidP="006F2817">
      <w:pPr>
        <w:widowControl w:val="0"/>
        <w:autoSpaceDE w:val="0"/>
        <w:autoSpaceDN w:val="0"/>
        <w:adjustRightInd w:val="0"/>
        <w:ind w:left="720"/>
        <w:rPr>
          <w:rStyle w:val="EDBTXTKeywordBlack"/>
        </w:rPr>
      </w:pPr>
      <w:r w:rsidRPr="009C7878">
        <w:rPr>
          <w:rStyle w:val="EDBTXTKeywordBlack"/>
        </w:rPr>
        <w:t>EXEC SQL WHENEVER SQLWARNING SQLPRINT;</w:t>
      </w:r>
    </w:p>
    <w:p w:rsidR="006F2817" w:rsidRPr="009C7878" w:rsidRDefault="006F2817" w:rsidP="006F2817">
      <w:pPr>
        <w:widowControl w:val="0"/>
        <w:autoSpaceDE w:val="0"/>
        <w:autoSpaceDN w:val="0"/>
        <w:adjustRightInd w:val="0"/>
        <w:ind w:left="720"/>
        <w:rPr>
          <w:rStyle w:val="EDBTXTKeywordBlack"/>
        </w:rPr>
      </w:pPr>
      <w:r w:rsidRPr="009C7878">
        <w:rPr>
          <w:rStyle w:val="EDBTXTKeywordBlack"/>
        </w:rPr>
        <w:t>EXEC SQL WHENEVER SQLERROR STOP;</w:t>
      </w:r>
    </w:p>
    <w:p w:rsidR="006F2817" w:rsidRPr="009C7878" w:rsidRDefault="006F2817" w:rsidP="006F2817">
      <w:pPr>
        <w:pStyle w:val="EDBTXTNormalWebBlackChar"/>
      </w:pPr>
      <w:r w:rsidRPr="009C7878">
        <w:t xml:space="preserve">Include the following code to specify that a client should continue processing after warning a user of a problem: </w:t>
      </w:r>
    </w:p>
    <w:p w:rsidR="006F2817" w:rsidRPr="009C7878" w:rsidRDefault="006F2817" w:rsidP="006F2817">
      <w:pPr>
        <w:widowControl w:val="0"/>
        <w:autoSpaceDE w:val="0"/>
        <w:autoSpaceDN w:val="0"/>
        <w:adjustRightInd w:val="0"/>
        <w:ind w:left="720"/>
        <w:rPr>
          <w:rStyle w:val="EDBTXTKeywordBlack"/>
        </w:rPr>
      </w:pPr>
      <w:r w:rsidRPr="009C7878">
        <w:rPr>
          <w:rStyle w:val="EDBTXTKeywordBlack"/>
        </w:rPr>
        <w:t>EXEC SQL WHENEVER SQLWARNING SQLPRINT;</w:t>
      </w:r>
    </w:p>
    <w:p w:rsidR="006F2817" w:rsidRPr="009C7878" w:rsidRDefault="006F2817" w:rsidP="006F2817">
      <w:pPr>
        <w:pStyle w:val="EDBTXTNormalWebBlackChar"/>
      </w:pPr>
      <w:r w:rsidRPr="009C7878">
        <w:t>Include the following code to call a function if a query returns no rows, or when a cursor reaches the end of a result set:</w:t>
      </w:r>
    </w:p>
    <w:p w:rsidR="006F2817" w:rsidRPr="009C7878" w:rsidRDefault="006F2817" w:rsidP="006F2817">
      <w:pPr>
        <w:widowControl w:val="0"/>
        <w:autoSpaceDE w:val="0"/>
        <w:autoSpaceDN w:val="0"/>
        <w:adjustRightInd w:val="0"/>
        <w:ind w:left="720"/>
        <w:rPr>
          <w:rStyle w:val="EDBTXTKeywordBlack"/>
        </w:rPr>
      </w:pPr>
      <w:r w:rsidRPr="009C7878">
        <w:rPr>
          <w:rStyle w:val="EDBTXTKeywordBlack"/>
        </w:rPr>
        <w:t>EXEC SQL WHENEVER NOT FOUND CALL error_handler(__LINE__);</w:t>
      </w:r>
    </w:p>
    <w:p w:rsidR="006F2817" w:rsidRDefault="006F2817" w:rsidP="006F2817">
      <w:pPr>
        <w:pStyle w:val="EDBTXTNormalWebBlackChar"/>
      </w:pPr>
    </w:p>
    <w:p w:rsidR="006F2817" w:rsidRDefault="006F2817" w:rsidP="006F2817">
      <w:pPr>
        <w:pStyle w:val="Heading1"/>
        <w:suppressAutoHyphens/>
      </w:pPr>
      <w:bookmarkStart w:id="1011" w:name="_Toc280331797"/>
      <w:bookmarkStart w:id="1012" w:name="_Ref410046822"/>
      <w:bookmarkStart w:id="1013" w:name="_Toc444155615"/>
      <w:r>
        <w:lastRenderedPageBreak/>
        <w:t>Open Client Library</w:t>
      </w:r>
      <w:bookmarkEnd w:id="1011"/>
      <w:bookmarkEnd w:id="1012"/>
      <w:bookmarkEnd w:id="1013"/>
    </w:p>
    <w:p w:rsidR="006F2817" w:rsidRDefault="006F2817" w:rsidP="006F2817">
      <w:pPr>
        <w:pStyle w:val="EDBTXTNormalWebBlackCharChar1"/>
      </w:pPr>
      <w:r>
        <w:t xml:space="preserve">The </w:t>
      </w:r>
      <w:r>
        <w:rPr>
          <w:rStyle w:val="EDBapplication"/>
        </w:rPr>
        <w:t>Open Client Library</w:t>
      </w:r>
      <w:r>
        <w:t xml:space="preserve"> provides application interoperability with the </w:t>
      </w:r>
      <w:r>
        <w:rPr>
          <w:rStyle w:val="ORAproductname"/>
        </w:rPr>
        <w:t>Oracle</w:t>
      </w:r>
      <w:r>
        <w:t xml:space="preserve"> Call Interface – an application that was formerly “locked in” can now work with either a</w:t>
      </w:r>
      <w:r w:rsidR="00B60626">
        <w:t>n</w:t>
      </w:r>
      <w:r>
        <w:t xml:space="preserve"> </w:t>
      </w:r>
      <w:r>
        <w:rPr>
          <w:rStyle w:val="EDBproductnameBlack"/>
        </w:rPr>
        <w:t>Advanced Server</w:t>
      </w:r>
      <w:r>
        <w:t xml:space="preserve"> or an </w:t>
      </w:r>
      <w:r>
        <w:rPr>
          <w:rStyle w:val="ORAproductname"/>
        </w:rPr>
        <w:t>Oracle</w:t>
      </w:r>
      <w:r>
        <w:t xml:space="preserve"> database with minimal to no changes to the application code.  The EnterpriseDB implementation of the </w:t>
      </w:r>
      <w:r>
        <w:rPr>
          <w:rStyle w:val="EDBapplication"/>
        </w:rPr>
        <w:t>Open Client Library</w:t>
      </w:r>
      <w:r>
        <w:t xml:space="preserve"> is written in C.</w:t>
      </w:r>
    </w:p>
    <w:p w:rsidR="006F2817" w:rsidRDefault="006F2817" w:rsidP="006F2817">
      <w:pPr>
        <w:pStyle w:val="EDBTXTEmphasisNormalWebBoldBlack"/>
      </w:pPr>
      <w:r>
        <w:t>Please note: EnterpriseDB does not support use of the Open Client Library with Oracle Real Application Clusters (RAC) and Oracle Exadata; the aforementioned Oracle products have not been evaluated nor certified with this EnterpriseDB product.</w:t>
      </w:r>
    </w:p>
    <w:p w:rsidR="006F2817" w:rsidRDefault="006F2817" w:rsidP="006F2817">
      <w:pPr>
        <w:pStyle w:val="Heading2"/>
      </w:pPr>
      <w:bookmarkStart w:id="1014" w:name="_Toc280331798"/>
      <w:bookmarkStart w:id="1015" w:name="_Toc444155616"/>
      <w:r>
        <w:t>Comparison with Oracle Call Interface</w:t>
      </w:r>
      <w:bookmarkEnd w:id="1014"/>
      <w:bookmarkEnd w:id="1015"/>
    </w:p>
    <w:p w:rsidR="006F2817" w:rsidRDefault="006F2817" w:rsidP="006F2817">
      <w:pPr>
        <w:pStyle w:val="EDBTXTNormalWebBlackCharChar1"/>
      </w:pPr>
      <w:r>
        <w:t xml:space="preserve">The following diagram compares the </w:t>
      </w:r>
      <w:r>
        <w:rPr>
          <w:rStyle w:val="EDBapplication"/>
        </w:rPr>
        <w:t>Open Client Library</w:t>
      </w:r>
      <w:r>
        <w:t xml:space="preserve"> and </w:t>
      </w:r>
      <w:r>
        <w:rPr>
          <w:rStyle w:val="ORAproductname"/>
        </w:rPr>
        <w:t>Oracle</w:t>
      </w:r>
      <w:r>
        <w:t xml:space="preserve"> Call Interface application stacks.</w:t>
      </w:r>
    </w:p>
    <w:p w:rsidR="006F2817" w:rsidRDefault="00C9110F" w:rsidP="006F2817">
      <w:pPr>
        <w:pStyle w:val="EDBTXTNormalWebBlackCharChar1"/>
        <w:keepNext/>
        <w:rPr>
          <w:b/>
          <w:color w:val="auto"/>
          <w:sz w:val="20"/>
          <w:lang w:eastAsia="ar-SA"/>
        </w:rPr>
      </w:pPr>
      <w:r>
        <w:rPr>
          <w:noProof/>
        </w:rPr>
        <mc:AlternateContent>
          <mc:Choice Requires="wpg">
            <w:drawing>
              <wp:anchor distT="0" distB="0" distL="0" distR="0" simplePos="0" relativeHeight="251661312" behindDoc="0" locked="0" layoutInCell="1" allowOverlap="1" wp14:anchorId="2B8C8C32" wp14:editId="49EB13DC">
                <wp:simplePos x="0" y="0"/>
                <wp:positionH relativeFrom="character">
                  <wp:posOffset>0</wp:posOffset>
                </wp:positionH>
                <wp:positionV relativeFrom="line">
                  <wp:posOffset>0</wp:posOffset>
                </wp:positionV>
                <wp:extent cx="5715000" cy="3999865"/>
                <wp:effectExtent l="0" t="0" r="0" b="635"/>
                <wp:wrapNone/>
                <wp:docPr id="4"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999865"/>
                          <a:chOff x="0" y="0"/>
                          <a:chExt cx="9000" cy="6299"/>
                        </a:xfrm>
                      </wpg:grpSpPr>
                      <wps:wsp>
                        <wps:cNvPr id="5" name="Rectangle 31"/>
                        <wps:cNvSpPr>
                          <a:spLocks noChangeArrowheads="1"/>
                        </wps:cNvSpPr>
                        <wps:spPr bwMode="auto">
                          <a:xfrm>
                            <a:off x="1" y="0"/>
                            <a:ext cx="8999" cy="6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none" lIns="91440" tIns="45720" rIns="91440" bIns="45720" anchor="ctr" anchorCtr="0" upright="1">
                          <a:noAutofit/>
                        </wps:bodyPr>
                      </wps:wsp>
                      <wps:wsp>
                        <wps:cNvPr id="10" name="Text Box 32"/>
                        <wps:cNvSpPr txBox="1">
                          <a:spLocks noChangeArrowheads="1"/>
                        </wps:cNvSpPr>
                        <wps:spPr bwMode="auto">
                          <a:xfrm>
                            <a:off x="1439" y="358"/>
                            <a:ext cx="2519" cy="719"/>
                          </a:xfrm>
                          <a:prstGeom prst="rect">
                            <a:avLst/>
                          </a:prstGeom>
                          <a:solidFill>
                            <a:srgbClr val="FFFFFF"/>
                          </a:solidFill>
                          <a:ln>
                            <a:noFill/>
                          </a:ln>
                          <a:effectLst>
                            <a:outerShdw dist="17819" dir="2700000" algn="ctr" rotWithShape="0">
                              <a:srgbClr val="989898"/>
                            </a:outerShdw>
                          </a:effectLst>
                          <a:extLst>
                            <a:ext uri="{91240B29-F687-4F45-9708-019B960494DF}">
                              <a14:hiddenLine xmlns:a14="http://schemas.microsoft.com/office/drawing/2010/main" w="9525">
                                <a:solidFill>
                                  <a:srgbClr val="000000"/>
                                </a:solidFill>
                                <a:round/>
                                <a:headEnd/>
                                <a:tailEnd/>
                              </a14:hiddenLine>
                            </a:ext>
                          </a:extLst>
                        </wps:spPr>
                        <wps:txbx>
                          <w:txbxContent>
                            <w:p w:rsidR="005C07B9" w:rsidRDefault="005C07B9" w:rsidP="006F2817">
                              <w:pPr>
                                <w:pStyle w:val="Default"/>
                                <w:autoSpaceDE w:val="0"/>
                                <w:jc w:val="center"/>
                                <w:rPr>
                                  <w:rFonts w:ascii="Arial" w:hAnsi="Arial"/>
                                  <w:color w:val="FF0000"/>
                                  <w:sz w:val="20"/>
                                  <w:lang w:eastAsia="ar-SA"/>
                                </w:rPr>
                              </w:pPr>
                              <w:r>
                                <w:rPr>
                                  <w:rFonts w:ascii="Arial" w:hAnsi="Arial"/>
                                  <w:color w:val="FF0000"/>
                                  <w:sz w:val="20"/>
                                  <w:lang w:eastAsia="ar-SA"/>
                                </w:rPr>
                                <w:t>Oracle</w:t>
                              </w:r>
                              <w:r>
                                <w:rPr>
                                  <w:rFonts w:ascii="Arial" w:hAnsi="Arial"/>
                                  <w:color w:val="FF0000"/>
                                  <w:sz w:val="20"/>
                                  <w:vertAlign w:val="superscript"/>
                                  <w:lang w:eastAsia="ar-SA"/>
                                </w:rPr>
                                <w:t>TM</w:t>
                              </w:r>
                              <w:r>
                                <w:rPr>
                                  <w:rFonts w:ascii="Arial" w:hAnsi="Arial"/>
                                  <w:color w:val="FF0000"/>
                                  <w:sz w:val="20"/>
                                  <w:lang w:eastAsia="ar-SA"/>
                                </w:rPr>
                                <w:t xml:space="preserve"> Call Interface</w:t>
                              </w:r>
                            </w:p>
                          </w:txbxContent>
                        </wps:txbx>
                        <wps:bodyPr rot="0" vert="horz" wrap="square" lIns="91440" tIns="45720" rIns="91440" bIns="45720" anchor="ctr" anchorCtr="0">
                          <a:noAutofit/>
                        </wps:bodyPr>
                      </wps:wsp>
                      <wps:wsp>
                        <wps:cNvPr id="40" name="Text Box 33"/>
                        <wps:cNvSpPr txBox="1">
                          <a:spLocks noChangeArrowheads="1"/>
                        </wps:cNvSpPr>
                        <wps:spPr bwMode="auto">
                          <a:xfrm>
                            <a:off x="4859" y="358"/>
                            <a:ext cx="2519" cy="719"/>
                          </a:xfrm>
                          <a:prstGeom prst="rect">
                            <a:avLst/>
                          </a:prstGeom>
                          <a:solidFill>
                            <a:srgbClr val="FFFFFF"/>
                          </a:solidFill>
                          <a:ln>
                            <a:noFill/>
                          </a:ln>
                          <a:effectLst>
                            <a:outerShdw dist="17819" dir="2700000" algn="ctr" rotWithShape="0">
                              <a:srgbClr val="989898"/>
                            </a:outerShdw>
                          </a:effectLst>
                          <a:extLst>
                            <a:ext uri="{91240B29-F687-4F45-9708-019B960494DF}">
                              <a14:hiddenLine xmlns:a14="http://schemas.microsoft.com/office/drawing/2010/main" w="9525">
                                <a:solidFill>
                                  <a:srgbClr val="000000"/>
                                </a:solidFill>
                                <a:round/>
                                <a:headEnd/>
                                <a:tailEnd/>
                              </a14:hiddenLine>
                            </a:ext>
                          </a:extLst>
                        </wps:spPr>
                        <wps:txbx>
                          <w:txbxContent>
                            <w:p w:rsidR="005C07B9" w:rsidRDefault="005C07B9" w:rsidP="006F2817">
                              <w:pPr>
                                <w:pStyle w:val="Default"/>
                                <w:autoSpaceDE w:val="0"/>
                                <w:jc w:val="center"/>
                                <w:rPr>
                                  <w:rFonts w:ascii="Arial" w:hAnsi="Arial"/>
                                  <w:color w:val="0066CC"/>
                                  <w:sz w:val="20"/>
                                  <w:lang w:eastAsia="ar-SA"/>
                                </w:rPr>
                              </w:pPr>
                              <w:r>
                                <w:rPr>
                                  <w:rFonts w:ascii="Arial" w:hAnsi="Arial"/>
                                  <w:color w:val="0066CC"/>
                                  <w:sz w:val="20"/>
                                  <w:lang w:eastAsia="ar-SA"/>
                                </w:rPr>
                                <w:t>EnterpriseDB’s</w:t>
                              </w:r>
                            </w:p>
                            <w:p w:rsidR="005C07B9" w:rsidRDefault="005C07B9" w:rsidP="006F2817">
                              <w:pPr>
                                <w:pStyle w:val="Default"/>
                                <w:autoSpaceDE w:val="0"/>
                                <w:jc w:val="center"/>
                                <w:rPr>
                                  <w:rFonts w:ascii="Arial" w:hAnsi="Arial"/>
                                  <w:color w:val="0066CC"/>
                                  <w:sz w:val="20"/>
                                  <w:lang w:eastAsia="ar-SA"/>
                                </w:rPr>
                              </w:pPr>
                              <w:r>
                                <w:rPr>
                                  <w:rFonts w:ascii="Arial" w:hAnsi="Arial"/>
                                  <w:color w:val="0066CC"/>
                                  <w:sz w:val="20"/>
                                  <w:lang w:eastAsia="ar-SA"/>
                                </w:rPr>
                                <w:t>Open Client Library</w:t>
                              </w:r>
                            </w:p>
                          </w:txbxContent>
                        </wps:txbx>
                        <wps:bodyPr rot="0" vert="horz" wrap="square" lIns="91440" tIns="45720" rIns="91440" bIns="45720" anchor="ctr" anchorCtr="0">
                          <a:noAutofit/>
                        </wps:bodyPr>
                      </wps:wsp>
                      <wps:wsp>
                        <wps:cNvPr id="41" name="Text Box 34"/>
                        <wps:cNvSpPr txBox="1">
                          <a:spLocks noChangeArrowheads="1"/>
                        </wps:cNvSpPr>
                        <wps:spPr bwMode="auto">
                          <a:xfrm>
                            <a:off x="1259" y="1438"/>
                            <a:ext cx="2879" cy="723"/>
                          </a:xfrm>
                          <a:prstGeom prst="rect">
                            <a:avLst/>
                          </a:prstGeom>
                          <a:solidFill>
                            <a:srgbClr val="FFCC99"/>
                          </a:solidFill>
                          <a:ln w="9360">
                            <a:solidFill>
                              <a:srgbClr val="485245"/>
                            </a:solidFill>
                            <a:miter lim="800000"/>
                            <a:headEnd/>
                            <a:tailEnd/>
                          </a:ln>
                        </wps:spPr>
                        <wps:txbx>
                          <w:txbxContent>
                            <w:p w:rsidR="005C07B9" w:rsidRDefault="005C07B9" w:rsidP="006F2817">
                              <w:pPr>
                                <w:pStyle w:val="Default"/>
                                <w:autoSpaceDE w:val="0"/>
                                <w:jc w:val="center"/>
                                <w:rPr>
                                  <w:rFonts w:ascii="Arial" w:hAnsi="Arial"/>
                                  <w:color w:val="000000"/>
                                  <w:sz w:val="20"/>
                                  <w:lang w:eastAsia="ar-SA"/>
                                </w:rPr>
                              </w:pPr>
                              <w:r>
                                <w:rPr>
                                  <w:rFonts w:ascii="Arial" w:hAnsi="Arial"/>
                                  <w:color w:val="000000"/>
                                  <w:sz w:val="20"/>
                                  <w:lang w:eastAsia="ar-SA"/>
                                </w:rPr>
                                <w:t>Application Programs</w:t>
                              </w:r>
                            </w:p>
                          </w:txbxContent>
                        </wps:txbx>
                        <wps:bodyPr rot="0" vert="horz" wrap="square" lIns="91440" tIns="45720" rIns="91440" bIns="45720" anchor="ctr" anchorCtr="0">
                          <a:noAutofit/>
                        </wps:bodyPr>
                      </wps:wsp>
                      <wps:wsp>
                        <wps:cNvPr id="42" name="Text Box 35"/>
                        <wps:cNvSpPr txBox="1">
                          <a:spLocks noChangeArrowheads="1"/>
                        </wps:cNvSpPr>
                        <wps:spPr bwMode="auto">
                          <a:xfrm>
                            <a:off x="4679" y="1438"/>
                            <a:ext cx="2879" cy="723"/>
                          </a:xfrm>
                          <a:prstGeom prst="rect">
                            <a:avLst/>
                          </a:prstGeom>
                          <a:solidFill>
                            <a:srgbClr val="FFCC99"/>
                          </a:solidFill>
                          <a:ln w="9360">
                            <a:solidFill>
                              <a:srgbClr val="485245"/>
                            </a:solidFill>
                            <a:miter lim="800000"/>
                            <a:headEnd/>
                            <a:tailEnd/>
                          </a:ln>
                        </wps:spPr>
                        <wps:txbx>
                          <w:txbxContent>
                            <w:p w:rsidR="005C07B9" w:rsidRDefault="005C07B9" w:rsidP="006F2817">
                              <w:pPr>
                                <w:pStyle w:val="Default"/>
                                <w:autoSpaceDE w:val="0"/>
                                <w:jc w:val="center"/>
                                <w:rPr>
                                  <w:rFonts w:ascii="Arial" w:hAnsi="Arial"/>
                                  <w:color w:val="000000"/>
                                  <w:sz w:val="20"/>
                                  <w:u w:val="single"/>
                                  <w:lang w:eastAsia="ar-SA"/>
                                </w:rPr>
                              </w:pPr>
                              <w:r>
                                <w:rPr>
                                  <w:rFonts w:ascii="Arial" w:hAnsi="Arial"/>
                                  <w:color w:val="000000"/>
                                  <w:sz w:val="20"/>
                                  <w:u w:val="single"/>
                                  <w:lang w:eastAsia="ar-SA"/>
                                </w:rPr>
                                <w:t>Same</w:t>
                              </w:r>
                            </w:p>
                            <w:p w:rsidR="005C07B9" w:rsidRDefault="005C07B9" w:rsidP="006F2817">
                              <w:pPr>
                                <w:pStyle w:val="Default"/>
                                <w:autoSpaceDE w:val="0"/>
                                <w:jc w:val="center"/>
                                <w:rPr>
                                  <w:rFonts w:ascii="Arial" w:hAnsi="Arial"/>
                                  <w:color w:val="000000"/>
                                  <w:sz w:val="20"/>
                                  <w:lang w:eastAsia="ar-SA"/>
                                </w:rPr>
                              </w:pPr>
                              <w:r>
                                <w:rPr>
                                  <w:rFonts w:ascii="Arial" w:hAnsi="Arial"/>
                                  <w:color w:val="000000"/>
                                  <w:sz w:val="20"/>
                                  <w:lang w:eastAsia="ar-SA"/>
                                </w:rPr>
                                <w:t>Application Programs</w:t>
                              </w:r>
                            </w:p>
                          </w:txbxContent>
                        </wps:txbx>
                        <wps:bodyPr rot="0" vert="horz" wrap="square" lIns="91440" tIns="45720" rIns="91440" bIns="45720" anchor="ctr" anchorCtr="0">
                          <a:noAutofit/>
                        </wps:bodyPr>
                      </wps:wsp>
                      <wps:wsp>
                        <wps:cNvPr id="43" name="Text Box 36"/>
                        <wps:cNvSpPr txBox="1">
                          <a:spLocks noChangeArrowheads="1"/>
                        </wps:cNvSpPr>
                        <wps:spPr bwMode="auto">
                          <a:xfrm>
                            <a:off x="1259" y="2158"/>
                            <a:ext cx="2879" cy="541"/>
                          </a:xfrm>
                          <a:prstGeom prst="rect">
                            <a:avLst/>
                          </a:prstGeom>
                          <a:gradFill rotWithShape="0">
                            <a:gsLst>
                              <a:gs pos="0">
                                <a:srgbClr val="FF0000"/>
                              </a:gs>
                              <a:gs pos="100000">
                                <a:srgbClr val="FFCC99"/>
                              </a:gs>
                            </a:gsLst>
                            <a:lin ang="5400000" scaled="1"/>
                          </a:gradFill>
                          <a:ln w="9360">
                            <a:solidFill>
                              <a:srgbClr val="485245"/>
                            </a:solidFill>
                            <a:miter lim="800000"/>
                            <a:headEnd/>
                            <a:tailEnd/>
                          </a:ln>
                        </wps:spPr>
                        <wps:txbx>
                          <w:txbxContent>
                            <w:p w:rsidR="005C07B9" w:rsidRDefault="005C07B9" w:rsidP="006F2817">
                              <w:pPr>
                                <w:pStyle w:val="Default"/>
                                <w:autoSpaceDE w:val="0"/>
                                <w:jc w:val="center"/>
                                <w:rPr>
                                  <w:rFonts w:ascii="Arial" w:hAnsi="Arial"/>
                                  <w:color w:val="000000"/>
                                  <w:sz w:val="20"/>
                                  <w:lang w:eastAsia="ar-SA"/>
                                </w:rPr>
                              </w:pPr>
                              <w:r>
                                <w:rPr>
                                  <w:rFonts w:ascii="Arial" w:hAnsi="Arial"/>
                                  <w:color w:val="000000"/>
                                  <w:sz w:val="20"/>
                                  <w:lang w:eastAsia="ar-SA"/>
                                </w:rPr>
                                <w:t>Published API</w:t>
                              </w:r>
                            </w:p>
                          </w:txbxContent>
                        </wps:txbx>
                        <wps:bodyPr rot="0" vert="horz" wrap="square" lIns="91440" tIns="45720" rIns="91440" bIns="45720" anchor="ctr" anchorCtr="0">
                          <a:noAutofit/>
                        </wps:bodyPr>
                      </wps:wsp>
                      <wps:wsp>
                        <wps:cNvPr id="44" name="Text Box 37"/>
                        <wps:cNvSpPr txBox="1">
                          <a:spLocks noChangeArrowheads="1"/>
                        </wps:cNvSpPr>
                        <wps:spPr bwMode="auto">
                          <a:xfrm>
                            <a:off x="4679" y="2159"/>
                            <a:ext cx="2879" cy="542"/>
                          </a:xfrm>
                          <a:prstGeom prst="rect">
                            <a:avLst/>
                          </a:prstGeom>
                          <a:gradFill rotWithShape="0">
                            <a:gsLst>
                              <a:gs pos="0">
                                <a:srgbClr val="0066CC"/>
                              </a:gs>
                              <a:gs pos="100000">
                                <a:srgbClr val="FFCC99"/>
                              </a:gs>
                            </a:gsLst>
                            <a:lin ang="5400000" scaled="1"/>
                          </a:gradFill>
                          <a:ln w="9360">
                            <a:solidFill>
                              <a:srgbClr val="485245"/>
                            </a:solidFill>
                            <a:miter lim="800000"/>
                            <a:headEnd/>
                            <a:tailEnd/>
                          </a:ln>
                        </wps:spPr>
                        <wps:txbx>
                          <w:txbxContent>
                            <w:p w:rsidR="005C07B9" w:rsidRDefault="005C07B9" w:rsidP="006F2817">
                              <w:pPr>
                                <w:pStyle w:val="Default"/>
                                <w:autoSpaceDE w:val="0"/>
                                <w:jc w:val="center"/>
                                <w:rPr>
                                  <w:rFonts w:ascii="Arial" w:hAnsi="Arial"/>
                                  <w:color w:val="000000"/>
                                  <w:sz w:val="20"/>
                                  <w:lang w:eastAsia="ar-SA"/>
                                </w:rPr>
                              </w:pPr>
                              <w:r>
                                <w:rPr>
                                  <w:rFonts w:ascii="Arial" w:hAnsi="Arial"/>
                                  <w:color w:val="000000"/>
                                  <w:sz w:val="20"/>
                                  <w:lang w:eastAsia="ar-SA"/>
                                </w:rPr>
                                <w:t>Compatible API</w:t>
                              </w:r>
                            </w:p>
                          </w:txbxContent>
                        </wps:txbx>
                        <wps:bodyPr rot="0" vert="horz" wrap="square" lIns="91440" tIns="45720" rIns="91440" bIns="45720" anchor="ctr" anchorCtr="0">
                          <a:noAutofit/>
                        </wps:bodyPr>
                      </wps:wsp>
                      <wps:wsp>
                        <wps:cNvPr id="45" name="Text Box 38"/>
                        <wps:cNvSpPr txBox="1">
                          <a:spLocks noChangeArrowheads="1"/>
                        </wps:cNvSpPr>
                        <wps:spPr bwMode="auto">
                          <a:xfrm>
                            <a:off x="1259" y="2699"/>
                            <a:ext cx="2879" cy="540"/>
                          </a:xfrm>
                          <a:prstGeom prst="rect">
                            <a:avLst/>
                          </a:prstGeom>
                          <a:solidFill>
                            <a:srgbClr val="FF0000"/>
                          </a:solidFill>
                          <a:ln w="9360">
                            <a:solidFill>
                              <a:srgbClr val="FFFFFF"/>
                            </a:solidFill>
                            <a:miter lim="800000"/>
                            <a:headEnd/>
                            <a:tailEnd/>
                          </a:ln>
                        </wps:spPr>
                        <wps:txbx>
                          <w:txbxContent>
                            <w:p w:rsidR="005C07B9" w:rsidRDefault="005C07B9" w:rsidP="006F2817">
                              <w:pPr>
                                <w:pStyle w:val="Default"/>
                                <w:autoSpaceDE w:val="0"/>
                                <w:jc w:val="center"/>
                                <w:rPr>
                                  <w:rFonts w:ascii="Arial" w:hAnsi="Arial"/>
                                  <w:b/>
                                  <w:color w:val="FFFFFF"/>
                                  <w:sz w:val="20"/>
                                  <w:lang w:eastAsia="ar-SA"/>
                                </w:rPr>
                              </w:pPr>
                              <w:r>
                                <w:rPr>
                                  <w:rFonts w:ascii="Arial" w:hAnsi="Arial"/>
                                  <w:b/>
                                  <w:color w:val="FFFFFF"/>
                                  <w:sz w:val="20"/>
                                  <w:lang w:eastAsia="ar-SA"/>
                                </w:rPr>
                                <w:t>Oracle’s OCI-Lib</w:t>
                              </w:r>
                            </w:p>
                          </w:txbxContent>
                        </wps:txbx>
                        <wps:bodyPr rot="0" vert="horz" wrap="square" lIns="91440" tIns="45720" rIns="91440" bIns="45720" anchor="ctr" anchorCtr="0">
                          <a:noAutofit/>
                        </wps:bodyPr>
                      </wps:wsp>
                      <wps:wsp>
                        <wps:cNvPr id="46" name="Text Box 39"/>
                        <wps:cNvSpPr txBox="1">
                          <a:spLocks noChangeArrowheads="1"/>
                        </wps:cNvSpPr>
                        <wps:spPr bwMode="auto">
                          <a:xfrm>
                            <a:off x="4679" y="2699"/>
                            <a:ext cx="2879" cy="540"/>
                          </a:xfrm>
                          <a:prstGeom prst="rect">
                            <a:avLst/>
                          </a:prstGeom>
                          <a:solidFill>
                            <a:srgbClr val="0066CC"/>
                          </a:solidFill>
                          <a:ln w="9360">
                            <a:solidFill>
                              <a:srgbClr val="FFFFFF"/>
                            </a:solidFill>
                            <a:miter lim="800000"/>
                            <a:headEnd/>
                            <a:tailEnd/>
                          </a:ln>
                        </wps:spPr>
                        <wps:txbx>
                          <w:txbxContent>
                            <w:p w:rsidR="005C07B9" w:rsidRDefault="005C07B9" w:rsidP="006F2817">
                              <w:pPr>
                                <w:pStyle w:val="Default"/>
                                <w:autoSpaceDE w:val="0"/>
                                <w:jc w:val="center"/>
                                <w:rPr>
                                  <w:rFonts w:ascii="Arial" w:hAnsi="Arial"/>
                                  <w:b/>
                                  <w:color w:val="FFFFFF"/>
                                  <w:sz w:val="20"/>
                                  <w:lang w:eastAsia="ar-SA"/>
                                </w:rPr>
                              </w:pPr>
                              <w:r>
                                <w:rPr>
                                  <w:rFonts w:ascii="Arial" w:hAnsi="Arial"/>
                                  <w:b/>
                                  <w:color w:val="FFFFFF"/>
                                  <w:sz w:val="20"/>
                                  <w:lang w:eastAsia="ar-SA"/>
                                </w:rPr>
                                <w:t>Open Client Library</w:t>
                              </w:r>
                            </w:p>
                          </w:txbxContent>
                        </wps:txbx>
                        <wps:bodyPr rot="0" vert="horz" wrap="square" lIns="91440" tIns="45720" rIns="91440" bIns="45720" anchor="ctr" anchorCtr="0">
                          <a:noAutofit/>
                        </wps:bodyPr>
                      </wps:wsp>
                      <wps:wsp>
                        <wps:cNvPr id="47" name="Text Box 40"/>
                        <wps:cNvSpPr txBox="1">
                          <a:spLocks noChangeArrowheads="1"/>
                        </wps:cNvSpPr>
                        <wps:spPr bwMode="auto">
                          <a:xfrm>
                            <a:off x="4679" y="3239"/>
                            <a:ext cx="2879" cy="360"/>
                          </a:xfrm>
                          <a:prstGeom prst="rect">
                            <a:avLst/>
                          </a:prstGeom>
                          <a:solidFill>
                            <a:srgbClr val="FFFFFF"/>
                          </a:solidFill>
                          <a:ln w="9360">
                            <a:solidFill>
                              <a:srgbClr val="485245"/>
                            </a:solidFill>
                            <a:miter lim="800000"/>
                            <a:headEnd/>
                            <a:tailEnd/>
                          </a:ln>
                        </wps:spPr>
                        <wps:txbx>
                          <w:txbxContent>
                            <w:p w:rsidR="005C07B9" w:rsidRDefault="005C07B9" w:rsidP="006F2817">
                              <w:pPr>
                                <w:pStyle w:val="Default"/>
                                <w:autoSpaceDE w:val="0"/>
                                <w:jc w:val="center"/>
                                <w:rPr>
                                  <w:rFonts w:ascii="Arial" w:hAnsi="Arial"/>
                                  <w:color w:val="485245"/>
                                  <w:sz w:val="20"/>
                                  <w:lang w:eastAsia="ar-SA"/>
                                </w:rPr>
                              </w:pPr>
                              <w:r>
                                <w:rPr>
                                  <w:rFonts w:ascii="Arial" w:hAnsi="Arial"/>
                                  <w:color w:val="485245"/>
                                  <w:sz w:val="20"/>
                                  <w:lang w:eastAsia="ar-SA"/>
                                </w:rPr>
                                <w:t>libpq</w:t>
                              </w:r>
                            </w:p>
                          </w:txbxContent>
                        </wps:txbx>
                        <wps:bodyPr rot="0" vert="horz" wrap="square" lIns="91440" tIns="45720" rIns="91440" bIns="45720" anchor="ctr" anchorCtr="0">
                          <a:noAutofit/>
                        </wps:bodyPr>
                      </wps:wsp>
                      <wps:wsp>
                        <wps:cNvPr id="48" name="Text Box 41"/>
                        <wps:cNvSpPr txBox="1">
                          <a:spLocks noChangeArrowheads="1"/>
                        </wps:cNvSpPr>
                        <wps:spPr bwMode="auto">
                          <a:xfrm>
                            <a:off x="1259" y="3600"/>
                            <a:ext cx="2879" cy="538"/>
                          </a:xfrm>
                          <a:prstGeom prst="rect">
                            <a:avLst/>
                          </a:prstGeom>
                          <a:solidFill>
                            <a:srgbClr val="FF0000"/>
                          </a:solidFill>
                          <a:ln w="9360">
                            <a:solidFill>
                              <a:srgbClr val="FFFFFF"/>
                            </a:solidFill>
                            <a:miter lim="800000"/>
                            <a:headEnd/>
                            <a:tailEnd/>
                          </a:ln>
                        </wps:spPr>
                        <wps:txbx>
                          <w:txbxContent>
                            <w:p w:rsidR="005C07B9" w:rsidRDefault="005C07B9" w:rsidP="006F2817">
                              <w:pPr>
                                <w:pStyle w:val="Default"/>
                                <w:autoSpaceDE w:val="0"/>
                                <w:jc w:val="center"/>
                                <w:rPr>
                                  <w:rFonts w:ascii="Arial" w:hAnsi="Arial"/>
                                  <w:b/>
                                  <w:color w:val="FFFFFF"/>
                                  <w:sz w:val="20"/>
                                  <w:lang w:eastAsia="ar-SA"/>
                                </w:rPr>
                              </w:pPr>
                              <w:r>
                                <w:rPr>
                                  <w:rFonts w:ascii="Arial" w:hAnsi="Arial"/>
                                  <w:b/>
                                  <w:color w:val="FFFFFF"/>
                                  <w:sz w:val="20"/>
                                  <w:lang w:eastAsia="ar-SA"/>
                                </w:rPr>
                                <w:t>Wire-Level Protocols</w:t>
                              </w:r>
                            </w:p>
                          </w:txbxContent>
                        </wps:txbx>
                        <wps:bodyPr rot="0" vert="horz" wrap="square" lIns="91440" tIns="45720" rIns="91440" bIns="45720" anchor="ctr" anchorCtr="0">
                          <a:noAutofit/>
                        </wps:bodyPr>
                      </wps:wsp>
                      <wps:wsp>
                        <wps:cNvPr id="49" name="Text Box 42"/>
                        <wps:cNvSpPr txBox="1">
                          <a:spLocks noChangeArrowheads="1"/>
                        </wps:cNvSpPr>
                        <wps:spPr bwMode="auto">
                          <a:xfrm>
                            <a:off x="4679" y="3600"/>
                            <a:ext cx="2879" cy="538"/>
                          </a:xfrm>
                          <a:prstGeom prst="rect">
                            <a:avLst/>
                          </a:prstGeom>
                          <a:solidFill>
                            <a:srgbClr val="FFFFFF"/>
                          </a:solidFill>
                          <a:ln w="9360">
                            <a:solidFill>
                              <a:srgbClr val="485245"/>
                            </a:solidFill>
                            <a:miter lim="800000"/>
                            <a:headEnd/>
                            <a:tailEnd/>
                          </a:ln>
                        </wps:spPr>
                        <wps:txbx>
                          <w:txbxContent>
                            <w:p w:rsidR="005C07B9" w:rsidRDefault="005C07B9" w:rsidP="006F2817">
                              <w:pPr>
                                <w:pStyle w:val="Default"/>
                                <w:autoSpaceDE w:val="0"/>
                                <w:jc w:val="center"/>
                                <w:rPr>
                                  <w:rFonts w:ascii="Arial" w:hAnsi="Arial"/>
                                  <w:color w:val="485245"/>
                                  <w:sz w:val="20"/>
                                  <w:lang w:eastAsia="ar-SA"/>
                                </w:rPr>
                              </w:pPr>
                              <w:r>
                                <w:rPr>
                                  <w:rFonts w:ascii="Arial" w:hAnsi="Arial"/>
                                  <w:color w:val="485245"/>
                                  <w:sz w:val="20"/>
                                  <w:lang w:eastAsia="ar-SA"/>
                                </w:rPr>
                                <w:t>Wire-Level Protocols</w:t>
                              </w:r>
                            </w:p>
                          </w:txbxContent>
                        </wps:txbx>
                        <wps:bodyPr rot="0" vert="horz" wrap="square" lIns="91440" tIns="45720" rIns="91440" bIns="45720" anchor="ctr" anchorCtr="0">
                          <a:noAutofit/>
                        </wps:bodyPr>
                      </wps:wsp>
                      <wps:wsp>
                        <wps:cNvPr id="50" name="Line 43"/>
                        <wps:cNvCnPr/>
                        <wps:spPr bwMode="auto">
                          <a:xfrm>
                            <a:off x="1080" y="2699"/>
                            <a:ext cx="1" cy="1439"/>
                          </a:xfrm>
                          <a:prstGeom prst="line">
                            <a:avLst/>
                          </a:prstGeom>
                          <a:noFill/>
                          <a:ln w="38160">
                            <a:solidFill>
                              <a:srgbClr val="48524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51" name="Text Box 44"/>
                        <wps:cNvSpPr txBox="1">
                          <a:spLocks noChangeArrowheads="1"/>
                        </wps:cNvSpPr>
                        <wps:spPr bwMode="auto">
                          <a:xfrm>
                            <a:off x="0" y="3239"/>
                            <a:ext cx="1079" cy="6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C07B9" w:rsidRDefault="005C07B9" w:rsidP="006F2817">
                              <w:pPr>
                                <w:pStyle w:val="Default"/>
                                <w:autoSpaceDE w:val="0"/>
                                <w:jc w:val="center"/>
                                <w:rPr>
                                  <w:rFonts w:ascii="Arial" w:hAnsi="Arial"/>
                                  <w:color w:val="485245"/>
                                  <w:sz w:val="20"/>
                                  <w:lang w:eastAsia="ar-SA"/>
                                </w:rPr>
                              </w:pPr>
                              <w:r>
                                <w:rPr>
                                  <w:rFonts w:ascii="Arial" w:hAnsi="Arial"/>
                                  <w:color w:val="485245"/>
                                  <w:sz w:val="20"/>
                                  <w:lang w:eastAsia="ar-SA"/>
                                </w:rPr>
                                <w:t>“Black</w:t>
                              </w:r>
                            </w:p>
                            <w:p w:rsidR="005C07B9" w:rsidRDefault="005C07B9" w:rsidP="006F2817">
                              <w:pPr>
                                <w:pStyle w:val="Default"/>
                                <w:autoSpaceDE w:val="0"/>
                                <w:jc w:val="center"/>
                                <w:rPr>
                                  <w:rFonts w:ascii="Arial" w:hAnsi="Arial"/>
                                  <w:color w:val="485245"/>
                                  <w:sz w:val="20"/>
                                  <w:lang w:eastAsia="ar-SA"/>
                                </w:rPr>
                              </w:pPr>
                              <w:r>
                                <w:rPr>
                                  <w:rFonts w:ascii="Arial" w:hAnsi="Arial"/>
                                  <w:color w:val="485245"/>
                                  <w:sz w:val="20"/>
                                  <w:lang w:eastAsia="ar-SA"/>
                                </w:rPr>
                                <w:t>Box”</w:t>
                              </w:r>
                            </w:p>
                          </w:txbxContent>
                        </wps:txbx>
                        <wps:bodyPr rot="0" vert="horz" wrap="square" lIns="91440" tIns="45720" rIns="91440" bIns="45720" anchor="ctr" anchorCtr="0">
                          <a:noAutofit/>
                        </wps:bodyPr>
                      </wps:wsp>
                      <wps:wsp>
                        <wps:cNvPr id="52" name="Text Box 45"/>
                        <wps:cNvSpPr txBox="1">
                          <a:spLocks noChangeArrowheads="1"/>
                        </wps:cNvSpPr>
                        <wps:spPr bwMode="auto">
                          <a:xfrm>
                            <a:off x="7917" y="3418"/>
                            <a:ext cx="924" cy="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C07B9" w:rsidRDefault="005C07B9" w:rsidP="006F2817">
                              <w:pPr>
                                <w:pStyle w:val="Default"/>
                                <w:autoSpaceDE w:val="0"/>
                                <w:jc w:val="center"/>
                                <w:rPr>
                                  <w:rFonts w:ascii="Arial" w:hAnsi="Arial"/>
                                  <w:color w:val="485245"/>
                                  <w:sz w:val="20"/>
                                  <w:lang w:eastAsia="ar-SA"/>
                                </w:rPr>
                              </w:pPr>
                              <w:r>
                                <w:rPr>
                                  <w:rFonts w:ascii="Arial" w:hAnsi="Arial"/>
                                  <w:color w:val="485245"/>
                                  <w:sz w:val="20"/>
                                  <w:lang w:eastAsia="ar-SA"/>
                                </w:rPr>
                                <w:t>Open</w:t>
                              </w:r>
                            </w:p>
                            <w:p w:rsidR="005C07B9" w:rsidRDefault="005C07B9" w:rsidP="006F2817">
                              <w:pPr>
                                <w:pStyle w:val="Default"/>
                                <w:autoSpaceDE w:val="0"/>
                                <w:jc w:val="center"/>
                                <w:rPr>
                                  <w:rFonts w:ascii="Arial" w:hAnsi="Arial"/>
                                  <w:color w:val="485245"/>
                                  <w:sz w:val="20"/>
                                  <w:lang w:eastAsia="ar-SA"/>
                                </w:rPr>
                              </w:pPr>
                              <w:r>
                                <w:rPr>
                                  <w:rFonts w:ascii="Arial" w:hAnsi="Arial"/>
                                  <w:color w:val="485245"/>
                                  <w:sz w:val="20"/>
                                  <w:lang w:eastAsia="ar-SA"/>
                                </w:rPr>
                                <w:t>Source</w:t>
                              </w:r>
                            </w:p>
                          </w:txbxContent>
                        </wps:txbx>
                        <wps:bodyPr rot="0" vert="horz" wrap="none" lIns="91440" tIns="45720" rIns="91440" bIns="45720" anchor="ctr" anchorCtr="0">
                          <a:noAutofit/>
                        </wps:bodyPr>
                      </wps:wsp>
                      <wps:wsp>
                        <wps:cNvPr id="53" name="Line 46"/>
                        <wps:cNvCnPr/>
                        <wps:spPr bwMode="auto">
                          <a:xfrm>
                            <a:off x="7740" y="3239"/>
                            <a:ext cx="1" cy="899"/>
                          </a:xfrm>
                          <a:prstGeom prst="line">
                            <a:avLst/>
                          </a:prstGeom>
                          <a:noFill/>
                          <a:ln w="38160">
                            <a:solidFill>
                              <a:srgbClr val="485245"/>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54" name="Freeform 47"/>
                        <wps:cNvSpPr>
                          <a:spLocks/>
                        </wps:cNvSpPr>
                        <wps:spPr bwMode="auto">
                          <a:xfrm>
                            <a:off x="2700" y="4139"/>
                            <a:ext cx="179" cy="361"/>
                          </a:xfrm>
                          <a:custGeom>
                            <a:avLst/>
                            <a:gdLst>
                              <a:gd name="T0" fmla="*/ 24 w 192"/>
                              <a:gd name="T1" fmla="*/ 0 h 576"/>
                              <a:gd name="T2" fmla="*/ 24 w 192"/>
                              <a:gd name="T3" fmla="*/ 288 h 576"/>
                              <a:gd name="T4" fmla="*/ 168 w 192"/>
                              <a:gd name="T5" fmla="*/ 240 h 576"/>
                              <a:gd name="T6" fmla="*/ 168 w 192"/>
                              <a:gd name="T7" fmla="*/ 576 h 576"/>
                            </a:gdLst>
                            <a:ahLst/>
                            <a:cxnLst>
                              <a:cxn ang="0">
                                <a:pos x="T0" y="T1"/>
                              </a:cxn>
                              <a:cxn ang="0">
                                <a:pos x="T2" y="T3"/>
                              </a:cxn>
                              <a:cxn ang="0">
                                <a:pos x="T4" y="T5"/>
                              </a:cxn>
                              <a:cxn ang="0">
                                <a:pos x="T6" y="T7"/>
                              </a:cxn>
                            </a:cxnLst>
                            <a:rect l="0" t="0" r="r" b="b"/>
                            <a:pathLst>
                              <a:path w="192" h="576">
                                <a:moveTo>
                                  <a:pt x="24" y="0"/>
                                </a:moveTo>
                                <a:cubicBezTo>
                                  <a:pt x="12" y="124"/>
                                  <a:pt x="0" y="248"/>
                                  <a:pt x="24" y="288"/>
                                </a:cubicBezTo>
                                <a:cubicBezTo>
                                  <a:pt x="48" y="328"/>
                                  <a:pt x="144" y="192"/>
                                  <a:pt x="168" y="240"/>
                                </a:cubicBezTo>
                                <a:cubicBezTo>
                                  <a:pt x="192" y="288"/>
                                  <a:pt x="180" y="432"/>
                                  <a:pt x="168" y="576"/>
                                </a:cubicBezTo>
                              </a:path>
                            </a:pathLst>
                          </a:custGeom>
                          <a:noFill/>
                          <a:ln w="9360">
                            <a:solidFill>
                              <a:srgbClr val="485245"/>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55" name="Freeform 48"/>
                        <wps:cNvSpPr>
                          <a:spLocks/>
                        </wps:cNvSpPr>
                        <wps:spPr bwMode="auto">
                          <a:xfrm>
                            <a:off x="6120" y="4139"/>
                            <a:ext cx="179" cy="361"/>
                          </a:xfrm>
                          <a:custGeom>
                            <a:avLst/>
                            <a:gdLst>
                              <a:gd name="T0" fmla="*/ 24 w 192"/>
                              <a:gd name="T1" fmla="*/ 0 h 576"/>
                              <a:gd name="T2" fmla="*/ 24 w 192"/>
                              <a:gd name="T3" fmla="*/ 288 h 576"/>
                              <a:gd name="T4" fmla="*/ 168 w 192"/>
                              <a:gd name="T5" fmla="*/ 240 h 576"/>
                              <a:gd name="T6" fmla="*/ 168 w 192"/>
                              <a:gd name="T7" fmla="*/ 576 h 576"/>
                            </a:gdLst>
                            <a:ahLst/>
                            <a:cxnLst>
                              <a:cxn ang="0">
                                <a:pos x="T0" y="T1"/>
                              </a:cxn>
                              <a:cxn ang="0">
                                <a:pos x="T2" y="T3"/>
                              </a:cxn>
                              <a:cxn ang="0">
                                <a:pos x="T4" y="T5"/>
                              </a:cxn>
                              <a:cxn ang="0">
                                <a:pos x="T6" y="T7"/>
                              </a:cxn>
                            </a:cxnLst>
                            <a:rect l="0" t="0" r="r" b="b"/>
                            <a:pathLst>
                              <a:path w="192" h="576">
                                <a:moveTo>
                                  <a:pt x="24" y="0"/>
                                </a:moveTo>
                                <a:cubicBezTo>
                                  <a:pt x="12" y="124"/>
                                  <a:pt x="0" y="248"/>
                                  <a:pt x="24" y="288"/>
                                </a:cubicBezTo>
                                <a:cubicBezTo>
                                  <a:pt x="48" y="328"/>
                                  <a:pt x="144" y="192"/>
                                  <a:pt x="168" y="240"/>
                                </a:cubicBezTo>
                                <a:cubicBezTo>
                                  <a:pt x="192" y="288"/>
                                  <a:pt x="180" y="432"/>
                                  <a:pt x="168" y="576"/>
                                </a:cubicBezTo>
                              </a:path>
                            </a:pathLst>
                          </a:custGeom>
                          <a:noFill/>
                          <a:ln w="9360">
                            <a:solidFill>
                              <a:srgbClr val="485245"/>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56" name="Text Box 49"/>
                        <wps:cNvSpPr txBox="1">
                          <a:spLocks noChangeArrowheads="1"/>
                        </wps:cNvSpPr>
                        <wps:spPr bwMode="auto">
                          <a:xfrm>
                            <a:off x="1259" y="4499"/>
                            <a:ext cx="2879" cy="540"/>
                          </a:xfrm>
                          <a:prstGeom prst="rect">
                            <a:avLst/>
                          </a:prstGeom>
                          <a:solidFill>
                            <a:srgbClr val="FF0000"/>
                          </a:solidFill>
                          <a:ln w="9360">
                            <a:solidFill>
                              <a:srgbClr val="FFFFFF"/>
                            </a:solidFill>
                            <a:miter lim="800000"/>
                            <a:headEnd/>
                            <a:tailEnd/>
                          </a:ln>
                        </wps:spPr>
                        <wps:txbx>
                          <w:txbxContent>
                            <w:p w:rsidR="005C07B9" w:rsidRDefault="005C07B9" w:rsidP="006F2817">
                              <w:pPr>
                                <w:pStyle w:val="Default"/>
                                <w:autoSpaceDE w:val="0"/>
                                <w:jc w:val="center"/>
                                <w:rPr>
                                  <w:rFonts w:ascii="Arial" w:hAnsi="Arial"/>
                                  <w:b/>
                                  <w:color w:val="FFFFFF"/>
                                  <w:sz w:val="20"/>
                                  <w:lang w:eastAsia="ar-SA"/>
                                </w:rPr>
                              </w:pPr>
                              <w:r>
                                <w:rPr>
                                  <w:rFonts w:ascii="Arial" w:hAnsi="Arial"/>
                                  <w:b/>
                                  <w:color w:val="FFFFFF"/>
                                  <w:sz w:val="20"/>
                                  <w:lang w:eastAsia="ar-SA"/>
                                </w:rPr>
                                <w:t>Oracle DBMS</w:t>
                              </w:r>
                            </w:p>
                          </w:txbxContent>
                        </wps:txbx>
                        <wps:bodyPr rot="0" vert="horz" wrap="square" lIns="91440" tIns="45720" rIns="91440" bIns="45720" anchor="ctr" anchorCtr="0">
                          <a:noAutofit/>
                        </wps:bodyPr>
                      </wps:wsp>
                      <wps:wsp>
                        <wps:cNvPr id="57" name="Text Box 50"/>
                        <wps:cNvSpPr txBox="1">
                          <a:spLocks noChangeArrowheads="1"/>
                        </wps:cNvSpPr>
                        <wps:spPr bwMode="auto">
                          <a:xfrm>
                            <a:off x="4679" y="4499"/>
                            <a:ext cx="2879" cy="540"/>
                          </a:xfrm>
                          <a:prstGeom prst="rect">
                            <a:avLst/>
                          </a:prstGeom>
                          <a:solidFill>
                            <a:srgbClr val="3399FF"/>
                          </a:solidFill>
                          <a:ln w="9360">
                            <a:solidFill>
                              <a:srgbClr val="FFFFFF"/>
                            </a:solidFill>
                            <a:miter lim="800000"/>
                            <a:headEnd/>
                            <a:tailEnd/>
                          </a:ln>
                        </wps:spPr>
                        <wps:txbx>
                          <w:txbxContent>
                            <w:p w:rsidR="005C07B9" w:rsidRDefault="005C07B9" w:rsidP="006F2817">
                              <w:pPr>
                                <w:pStyle w:val="Default"/>
                                <w:autoSpaceDE w:val="0"/>
                                <w:jc w:val="center"/>
                                <w:rPr>
                                  <w:rFonts w:ascii="Arial" w:hAnsi="Arial"/>
                                  <w:b/>
                                  <w:color w:val="FFFFFF"/>
                                  <w:sz w:val="20"/>
                                  <w:lang w:eastAsia="ar-SA"/>
                                </w:rPr>
                              </w:pPr>
                              <w:r>
                                <w:rPr>
                                  <w:rFonts w:ascii="Arial" w:hAnsi="Arial"/>
                                  <w:b/>
                                  <w:color w:val="FFFFFF"/>
                                  <w:sz w:val="20"/>
                                  <w:lang w:eastAsia="ar-SA"/>
                                </w:rPr>
                                <w:t>Advanced Server</w:t>
                              </w:r>
                            </w:p>
                          </w:txbxContent>
                        </wps:txbx>
                        <wps:bodyPr rot="0" vert="horz" wrap="square" lIns="91440" tIns="45720" rIns="91440" bIns="45720" anchor="ctr" anchorCtr="0">
                          <a:noAutofit/>
                        </wps:bodyPr>
                      </wps:wsp>
                      <wpg:grpSp>
                        <wpg:cNvPr id="58" name="Group 51"/>
                        <wpg:cNvGrpSpPr>
                          <a:grpSpLocks/>
                        </wpg:cNvGrpSpPr>
                        <wpg:grpSpPr bwMode="auto">
                          <a:xfrm>
                            <a:off x="1980" y="4860"/>
                            <a:ext cx="2051" cy="1079"/>
                            <a:chOff x="1980" y="4860"/>
                            <a:chExt cx="2051" cy="1079"/>
                          </a:xfrm>
                        </wpg:grpSpPr>
                        <wps:wsp>
                          <wps:cNvPr id="59" name="AutoShape 52"/>
                          <wps:cNvSpPr>
                            <a:spLocks noChangeArrowheads="1"/>
                          </wps:cNvSpPr>
                          <wps:spPr bwMode="auto">
                            <a:xfrm>
                              <a:off x="1980" y="4860"/>
                              <a:ext cx="2050" cy="1079"/>
                            </a:xfrm>
                            <a:prstGeom prst="flowChartMagneticDisk">
                              <a:avLst/>
                            </a:prstGeom>
                            <a:solidFill>
                              <a:srgbClr val="FF0000"/>
                            </a:solidFill>
                            <a:ln w="9360">
                              <a:solidFill>
                                <a:srgbClr val="040404"/>
                              </a:solidFill>
                              <a:miter lim="800000"/>
                              <a:headEnd/>
                              <a:tailEnd/>
                            </a:ln>
                          </wps:spPr>
                          <wps:bodyPr rot="0" vert="horz" wrap="none" lIns="91440" tIns="45720" rIns="91440" bIns="45720" anchor="ctr" anchorCtr="0" upright="1">
                            <a:noAutofit/>
                          </wps:bodyPr>
                        </wps:wsp>
                        <wps:wsp>
                          <wps:cNvPr id="60" name="Text Box 53"/>
                          <wps:cNvSpPr txBox="1">
                            <a:spLocks noChangeArrowheads="1"/>
                          </wps:cNvSpPr>
                          <wps:spPr bwMode="auto">
                            <a:xfrm>
                              <a:off x="1980" y="5199"/>
                              <a:ext cx="2051"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C07B9" w:rsidRDefault="005C07B9" w:rsidP="006F2817">
                                <w:pPr>
                                  <w:pStyle w:val="Default"/>
                                  <w:autoSpaceDE w:val="0"/>
                                  <w:jc w:val="center"/>
                                  <w:rPr>
                                    <w:rFonts w:ascii="Arial" w:hAnsi="Arial"/>
                                    <w:b/>
                                    <w:color w:val="FFFFFF"/>
                                    <w:sz w:val="20"/>
                                    <w:lang w:eastAsia="ar-SA"/>
                                  </w:rPr>
                                </w:pPr>
                                <w:r>
                                  <w:rPr>
                                    <w:rFonts w:ascii="Arial" w:hAnsi="Arial"/>
                                    <w:b/>
                                    <w:color w:val="FFFFFF"/>
                                    <w:sz w:val="20"/>
                                    <w:lang w:eastAsia="ar-SA"/>
                                  </w:rPr>
                                  <w:t>Oracle Database</w:t>
                                </w:r>
                              </w:p>
                            </w:txbxContent>
                          </wps:txbx>
                          <wps:bodyPr rot="0" vert="horz" wrap="square" lIns="91440" tIns="45720" rIns="91440" bIns="45720" anchor="ctr" anchorCtr="0">
                            <a:noAutofit/>
                          </wps:bodyPr>
                        </wps:wsp>
                      </wpg:grpSp>
                      <wpg:grpSp>
                        <wpg:cNvPr id="61" name="Group 54"/>
                        <wpg:cNvGrpSpPr>
                          <a:grpSpLocks/>
                        </wpg:cNvGrpSpPr>
                        <wpg:grpSpPr bwMode="auto">
                          <a:xfrm>
                            <a:off x="5400" y="4860"/>
                            <a:ext cx="2051" cy="1079"/>
                            <a:chOff x="5400" y="4860"/>
                            <a:chExt cx="2051" cy="1079"/>
                          </a:xfrm>
                        </wpg:grpSpPr>
                        <wps:wsp>
                          <wps:cNvPr id="62" name="AutoShape 55"/>
                          <wps:cNvSpPr>
                            <a:spLocks noChangeArrowheads="1"/>
                          </wps:cNvSpPr>
                          <wps:spPr bwMode="auto">
                            <a:xfrm>
                              <a:off x="5400" y="4860"/>
                              <a:ext cx="2050" cy="1079"/>
                            </a:xfrm>
                            <a:prstGeom prst="flowChartMagneticDisk">
                              <a:avLst/>
                            </a:prstGeom>
                            <a:solidFill>
                              <a:srgbClr val="3399FF"/>
                            </a:solidFill>
                            <a:ln w="9360">
                              <a:solidFill>
                                <a:srgbClr val="040404"/>
                              </a:solidFill>
                              <a:miter lim="800000"/>
                              <a:headEnd/>
                              <a:tailEnd/>
                            </a:ln>
                          </wps:spPr>
                          <wps:bodyPr rot="0" vert="horz" wrap="none" lIns="91440" tIns="45720" rIns="91440" bIns="45720" anchor="ctr" anchorCtr="0" upright="1">
                            <a:noAutofit/>
                          </wps:bodyPr>
                        </wps:wsp>
                        <wps:wsp>
                          <wps:cNvPr id="63" name="Text Box 56"/>
                          <wps:cNvSpPr txBox="1">
                            <a:spLocks noChangeArrowheads="1"/>
                          </wps:cNvSpPr>
                          <wps:spPr bwMode="auto">
                            <a:xfrm>
                              <a:off x="5400" y="5199"/>
                              <a:ext cx="2051"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rsidR="005C07B9" w:rsidRDefault="005C07B9" w:rsidP="006F2817">
                                <w:pPr>
                                  <w:pStyle w:val="Default"/>
                                  <w:autoSpaceDE w:val="0"/>
                                  <w:jc w:val="center"/>
                                  <w:rPr>
                                    <w:rFonts w:ascii="Arial" w:hAnsi="Arial"/>
                                    <w:b/>
                                    <w:color w:val="FFFFFF"/>
                                    <w:sz w:val="20"/>
                                    <w:lang w:eastAsia="ar-SA"/>
                                  </w:rPr>
                                </w:pPr>
                                <w:r w:rsidRPr="00C5607A">
                                  <w:rPr>
                                    <w:rFonts w:ascii="Arial" w:hAnsi="Arial"/>
                                    <w:b/>
                                    <w:color w:val="FFFFFF"/>
                                    <w:sz w:val="20"/>
                                    <w:lang w:eastAsia="ar-SA"/>
                                  </w:rPr>
                                  <w:t>E</w:t>
                                </w:r>
                                <w:r>
                                  <w:rPr>
                                    <w:rFonts w:ascii="Arial" w:hAnsi="Arial"/>
                                    <w:b/>
                                    <w:color w:val="FFFFFF"/>
                                    <w:sz w:val="20"/>
                                    <w:lang w:eastAsia="ar-SA"/>
                                  </w:rPr>
                                  <w:t>DB</w:t>
                                </w:r>
                                <w:r w:rsidRPr="00C5607A">
                                  <w:rPr>
                                    <w:rFonts w:ascii="Arial" w:hAnsi="Arial"/>
                                    <w:b/>
                                    <w:color w:val="FFFFFF"/>
                                    <w:sz w:val="20"/>
                                    <w:lang w:eastAsia="ar-SA"/>
                                  </w:rPr>
                                  <w:t xml:space="preserve"> Postgres</w:t>
                                </w:r>
                                <w:r>
                                  <w:rPr>
                                    <w:rFonts w:ascii="Arial" w:hAnsi="Arial"/>
                                    <w:b/>
                                    <w:color w:val="FFFFFF"/>
                                    <w:sz w:val="20"/>
                                    <w:lang w:eastAsia="ar-SA"/>
                                  </w:rPr>
                                  <w:t xml:space="preserve">  Database</w:t>
                                </w:r>
                              </w:p>
                            </w:txbxContent>
                          </wps:txbx>
                          <wps:bodyPr rot="0" vert="horz" wrap="square" lIns="91440" tIns="45720" rIns="91440" bIns="45720" anchor="ctr" anchorCtr="0">
                            <a:noAutofit/>
                          </wps:bodyPr>
                        </wps:wsp>
                      </wpg:grpSp>
                      <wps:wsp>
                        <wps:cNvPr id="64" name="Text Box 57"/>
                        <wps:cNvSpPr txBox="1">
                          <a:spLocks noChangeArrowheads="1"/>
                        </wps:cNvSpPr>
                        <wps:spPr bwMode="auto">
                          <a:xfrm>
                            <a:off x="1259" y="3239"/>
                            <a:ext cx="2879" cy="360"/>
                          </a:xfrm>
                          <a:prstGeom prst="rect">
                            <a:avLst/>
                          </a:prstGeom>
                          <a:solidFill>
                            <a:srgbClr val="FF0000"/>
                          </a:solidFill>
                          <a:ln w="9360">
                            <a:solidFill>
                              <a:srgbClr val="FFFFFF"/>
                            </a:solidFill>
                            <a:miter lim="800000"/>
                            <a:headEnd/>
                            <a:tailEnd/>
                          </a:ln>
                        </wps:spPr>
                        <wps:txbx>
                          <w:txbxContent>
                            <w:p w:rsidR="005C07B9" w:rsidRDefault="005C07B9" w:rsidP="006F2817">
                              <w:pPr>
                                <w:pStyle w:val="Default"/>
                                <w:autoSpaceDE w:val="0"/>
                                <w:jc w:val="center"/>
                                <w:rPr>
                                  <w:rFonts w:ascii="Arial" w:hAnsi="Arial"/>
                                  <w:b/>
                                  <w:color w:val="FFFFFF"/>
                                  <w:sz w:val="20"/>
                                  <w:lang w:eastAsia="ar-SA"/>
                                </w:rPr>
                              </w:pPr>
                              <w:r>
                                <w:rPr>
                                  <w:rFonts w:ascii="Arial" w:hAnsi="Arial"/>
                                  <w:b/>
                                  <w:color w:val="FFFFFF"/>
                                  <w:sz w:val="20"/>
                                  <w:lang w:eastAsia="ar-SA"/>
                                </w:rPr>
                                <w:t>UPI</w:t>
                              </w: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id="Group 30" o:spid="_x0000_s1026" style="position:absolute;margin-left:0;margin-top:0;width:450pt;height:314.95pt;z-index:251661312;mso-wrap-distance-left:0;mso-wrap-distance-right:0;mso-position-horizontal-relative:char;mso-position-vertical-relative:line" coordsize="9000,6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">
                <v:rect id="Rectangle 31" o:spid="_x0000_s1027" style="position:absolute;left:1;width:8999;height:629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4CVsYA&#10;AADaAAAADwAAAGRycy9kb3ducmV2LnhtbESPT2vCQBTE7wW/w/KEXopuLFokuootlFTqpfEPeHtm&#10;n0lo9m3IbpP47btCocdhZn7DLNe9qURLjSstK5iMIxDEmdUl5woO+/fRHITzyBory6TgRg7Wq8HD&#10;EmNtO/6iNvW5CBB2MSoovK9jKV1WkEE3tjVx8K62MeiDbHKpG+wC3FTyOYpepMGSw0KBNb0VlH2n&#10;P0ZBsvncTl+j7qmtzsfLKUlucrJLlXoc9psFCE+9/w//tT+0ghncr4Qb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4CVsYAAADaAAAADwAAAAAAAAAAAAAAAACYAgAAZHJz&#10;L2Rvd25yZXYueG1sUEsFBgAAAAAEAAQA9QAAAIsDAAAAAA==&#10;" filled="f" stroked="f">
                  <v:stroke joinstyle="round"/>
                </v:rect>
                <v:shapetype id="_x0000_t202" coordsize="21600,21600" o:spt="202" path="m,l,21600r21600,l21600,xe">
                  <v:stroke joinstyle="miter"/>
                  <v:path gradientshapeok="t" o:connecttype="rect"/>
                </v:shapetype>
                <v:shape id="Text Box 32" o:spid="_x0000_s1028" type="#_x0000_t202" style="position:absolute;left:1439;top:358;width:2519;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8wdsYA&#10;AADbAAAADwAAAGRycy9kb3ducmV2LnhtbESPQUvDQBCF74L/YRmhF2k3Fio27baIIE3xotVDe5tm&#10;x2wwOxuymzT9985B8DbDe/PeN+vt6Bs1UBfrwAYeZhko4jLYmisDX5+v0ydQMSFbbAKTgStF2G5u&#10;b9aY23DhDxoOqVISwjFHAy6lNtc6lo48xlloiUX7Dp3HJGtXadvhRcJ9o+dZ9qg91iwNDlt6cVT+&#10;HHpvIC3cfnd+s/vl/L4ZencsTv17YczkbnxegUo0pn/z33VhBV/o5RcZQG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8wdsYAAADbAAAADwAAAAAAAAAAAAAAAACYAgAAZHJz&#10;L2Rvd25yZXYueG1sUEsFBgAAAAAEAAQA9QAAAIsDAAAAAA==&#10;" stroked="f">
                  <v:stroke joinstyle="round"/>
                  <v:shadow on="t" color="#989898" offset=".35mm,.35mm"/>
                  <v:textbox>
                    <w:txbxContent>
                      <w:p w:rsidR="005C07B9" w:rsidRDefault="005C07B9" w:rsidP="006F2817">
                        <w:pPr>
                          <w:pStyle w:val="Default"/>
                          <w:autoSpaceDE w:val="0"/>
                          <w:jc w:val="center"/>
                          <w:rPr>
                            <w:rFonts w:ascii="Arial" w:hAnsi="Arial"/>
                            <w:color w:val="FF0000"/>
                            <w:sz w:val="20"/>
                            <w:lang w:eastAsia="ar-SA"/>
                          </w:rPr>
                        </w:pPr>
                        <w:r>
                          <w:rPr>
                            <w:rFonts w:ascii="Arial" w:hAnsi="Arial"/>
                            <w:color w:val="FF0000"/>
                            <w:sz w:val="20"/>
                            <w:lang w:eastAsia="ar-SA"/>
                          </w:rPr>
                          <w:t>Oracle</w:t>
                        </w:r>
                        <w:r>
                          <w:rPr>
                            <w:rFonts w:ascii="Arial" w:hAnsi="Arial"/>
                            <w:color w:val="FF0000"/>
                            <w:sz w:val="20"/>
                            <w:vertAlign w:val="superscript"/>
                            <w:lang w:eastAsia="ar-SA"/>
                          </w:rPr>
                          <w:t>TM</w:t>
                        </w:r>
                        <w:r>
                          <w:rPr>
                            <w:rFonts w:ascii="Arial" w:hAnsi="Arial"/>
                            <w:color w:val="FF0000"/>
                            <w:sz w:val="20"/>
                            <w:lang w:eastAsia="ar-SA"/>
                          </w:rPr>
                          <w:t xml:space="preserve"> Call Interface</w:t>
                        </w:r>
                      </w:p>
                    </w:txbxContent>
                  </v:textbox>
                </v:shape>
                <v:shape id="Text Box 33" o:spid="_x0000_s1029" type="#_x0000_t202" style="position:absolute;left:4859;top:358;width:2519;height: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fa8MA&#10;AADbAAAADwAAAGRycy9kb3ducmV2LnhtbERPz2vCMBS+D/wfwhN2GZpONpmdUWQwVtlFOw96ezZv&#10;TbF5KU1a639vDoMdP77fy/Vga9FT6yvHCp6nCQjiwumKSwWHn8/JGwgfkDXWjknBjTysV6OHJaba&#10;XXlPfR5KEUPYp6jAhNCkUvrCkEU/dQ1x5H5dazFE2JZSt3iN4baWsySZS4sVxwaDDX0YKi55ZxWE&#10;V7P9On/r7WL2VPedOWanbpcp9TgeNu8gAg3hX/znzrSCl7g+fo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wfa8MAAADbAAAADwAAAAAAAAAAAAAAAACYAgAAZHJzL2Rv&#10;d25yZXYueG1sUEsFBgAAAAAEAAQA9QAAAIgDAAAAAA==&#10;" stroked="f">
                  <v:stroke joinstyle="round"/>
                  <v:shadow on="t" color="#989898" offset=".35mm,.35mm"/>
                  <v:textbox>
                    <w:txbxContent>
                      <w:p w:rsidR="005C07B9" w:rsidRDefault="005C07B9" w:rsidP="006F2817">
                        <w:pPr>
                          <w:pStyle w:val="Default"/>
                          <w:autoSpaceDE w:val="0"/>
                          <w:jc w:val="center"/>
                          <w:rPr>
                            <w:rFonts w:ascii="Arial" w:hAnsi="Arial"/>
                            <w:color w:val="0066CC"/>
                            <w:sz w:val="20"/>
                            <w:lang w:eastAsia="ar-SA"/>
                          </w:rPr>
                        </w:pPr>
                        <w:r>
                          <w:rPr>
                            <w:rFonts w:ascii="Arial" w:hAnsi="Arial"/>
                            <w:color w:val="0066CC"/>
                            <w:sz w:val="20"/>
                            <w:lang w:eastAsia="ar-SA"/>
                          </w:rPr>
                          <w:t>EnterpriseDB’s</w:t>
                        </w:r>
                      </w:p>
                      <w:p w:rsidR="005C07B9" w:rsidRDefault="005C07B9" w:rsidP="006F2817">
                        <w:pPr>
                          <w:pStyle w:val="Default"/>
                          <w:autoSpaceDE w:val="0"/>
                          <w:jc w:val="center"/>
                          <w:rPr>
                            <w:rFonts w:ascii="Arial" w:hAnsi="Arial"/>
                            <w:color w:val="0066CC"/>
                            <w:sz w:val="20"/>
                            <w:lang w:eastAsia="ar-SA"/>
                          </w:rPr>
                        </w:pPr>
                        <w:r>
                          <w:rPr>
                            <w:rFonts w:ascii="Arial" w:hAnsi="Arial"/>
                            <w:color w:val="0066CC"/>
                            <w:sz w:val="20"/>
                            <w:lang w:eastAsia="ar-SA"/>
                          </w:rPr>
                          <w:t>Open Client Library</w:t>
                        </w:r>
                      </w:p>
                    </w:txbxContent>
                  </v:textbox>
                </v:shape>
                <v:shape id="Text Box 34" o:spid="_x0000_s1030" type="#_x0000_t202" style="position:absolute;left:1259;top:1438;width:2879;height: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Ei28QA&#10;AADbAAAADwAAAGRycy9kb3ducmV2LnhtbESPQWvCQBSE7wX/w/IEb3WTIsXGbEQFoVgoNC213h7Z&#10;ZxLcfRuyq8Z/3y0IPQ4z8w2TLwdrxIV63zpWkE4TEMSV0y3XCr4+t49zED4gazSOScGNPCyL0UOO&#10;mXZX/qBLGWoRIewzVNCE0GVS+qohi37qOuLoHV1vMUTZ11L3eI1wa+RTkjxLiy3HhQY72jRUncqz&#10;VfC2f1+ZF7MLrsT9If3e/pjb2ik1GQ+rBYhAQ/gP39uvWsEshb8v8Qf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RItvEAAAA2wAAAA8AAAAAAAAAAAAAAAAAmAIAAGRycy9k&#10;b3ducmV2LnhtbFBLBQYAAAAABAAEAPUAAACJAwAAAAA=&#10;" fillcolor="#fc9" strokecolor="#485245" strokeweight=".26mm">
                  <v:textbox>
                    <w:txbxContent>
                      <w:p w:rsidR="005C07B9" w:rsidRDefault="005C07B9" w:rsidP="006F2817">
                        <w:pPr>
                          <w:pStyle w:val="Default"/>
                          <w:autoSpaceDE w:val="0"/>
                          <w:jc w:val="center"/>
                          <w:rPr>
                            <w:rFonts w:ascii="Arial" w:hAnsi="Arial"/>
                            <w:color w:val="000000"/>
                            <w:sz w:val="20"/>
                            <w:lang w:eastAsia="ar-SA"/>
                          </w:rPr>
                        </w:pPr>
                        <w:r>
                          <w:rPr>
                            <w:rFonts w:ascii="Arial" w:hAnsi="Arial"/>
                            <w:color w:val="000000"/>
                            <w:sz w:val="20"/>
                            <w:lang w:eastAsia="ar-SA"/>
                          </w:rPr>
                          <w:t>Application Programs</w:t>
                        </w:r>
                      </w:p>
                    </w:txbxContent>
                  </v:textbox>
                </v:shape>
                <v:shape id="Text Box 35" o:spid="_x0000_s1031" type="#_x0000_t202" style="position:absolute;left:4679;top:1438;width:2879;height:7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O8rMQA&#10;AADbAAAADwAAAGRycy9kb3ducmV2LnhtbESPQWvCQBSE70L/w/IK3sxGEanRVWxBKAqCsVR7e2Rf&#10;k9DdtyG7avz3rlDwOMzMN8x82VkjLtT62rGCYZKCIC6crrlU8HVYD95A+ICs0TgmBTfysFy89OaY&#10;aXflPV3yUIoIYZ+hgiqEJpPSFxVZ9IlriKP361qLIcq2lLrFa4RbI0dpOpEWa44LFTb0UVHxl5+t&#10;gu1xtzJTswkux+PP8Ht9Mrd3p1T/tVvNQATqwjP83/7UCsYjeHyJP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DvKzEAAAA2wAAAA8AAAAAAAAAAAAAAAAAmAIAAGRycy9k&#10;b3ducmV2LnhtbFBLBQYAAAAABAAEAPUAAACJAwAAAAA=&#10;" fillcolor="#fc9" strokecolor="#485245" strokeweight=".26mm">
                  <v:textbox>
                    <w:txbxContent>
                      <w:p w:rsidR="005C07B9" w:rsidRDefault="005C07B9" w:rsidP="006F2817">
                        <w:pPr>
                          <w:pStyle w:val="Default"/>
                          <w:autoSpaceDE w:val="0"/>
                          <w:jc w:val="center"/>
                          <w:rPr>
                            <w:rFonts w:ascii="Arial" w:hAnsi="Arial"/>
                            <w:color w:val="000000"/>
                            <w:sz w:val="20"/>
                            <w:u w:val="single"/>
                            <w:lang w:eastAsia="ar-SA"/>
                          </w:rPr>
                        </w:pPr>
                        <w:r>
                          <w:rPr>
                            <w:rFonts w:ascii="Arial" w:hAnsi="Arial"/>
                            <w:color w:val="000000"/>
                            <w:sz w:val="20"/>
                            <w:u w:val="single"/>
                            <w:lang w:eastAsia="ar-SA"/>
                          </w:rPr>
                          <w:t>Same</w:t>
                        </w:r>
                      </w:p>
                      <w:p w:rsidR="005C07B9" w:rsidRDefault="005C07B9" w:rsidP="006F2817">
                        <w:pPr>
                          <w:pStyle w:val="Default"/>
                          <w:autoSpaceDE w:val="0"/>
                          <w:jc w:val="center"/>
                          <w:rPr>
                            <w:rFonts w:ascii="Arial" w:hAnsi="Arial"/>
                            <w:color w:val="000000"/>
                            <w:sz w:val="20"/>
                            <w:lang w:eastAsia="ar-SA"/>
                          </w:rPr>
                        </w:pPr>
                        <w:r>
                          <w:rPr>
                            <w:rFonts w:ascii="Arial" w:hAnsi="Arial"/>
                            <w:color w:val="000000"/>
                            <w:sz w:val="20"/>
                            <w:lang w:eastAsia="ar-SA"/>
                          </w:rPr>
                          <w:t>Application Programs</w:t>
                        </w:r>
                      </w:p>
                    </w:txbxContent>
                  </v:textbox>
                </v:shape>
                <v:shape id="Text Box 36" o:spid="_x0000_s1032" type="#_x0000_t202" style="position:absolute;left:1259;top:2158;width:2879;height: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yHQr8A&#10;AADbAAAADwAAAGRycy9kb3ducmV2LnhtbESPSwvCMBCE74L/IazgTVMfiFSjiFgQD4oPPC/N2hab&#10;TWmi1n9vBMHjMDPfMPNlY0rxpNoVlhUM+hEI4tTqgjMFl3PSm4JwHlljaZkUvMnBctFuzTHW9sVH&#10;ep58JgKEXYwKcu+rWEqX5mTQ9W1FHLybrQ36IOtM6hpfAW5KOYyiiTRYcFjIsaJ1Tun99DAKsmSb&#10;XMfn9Z4Nys3U7CYPf9gp1e00qxkIT43/h3/trVYwHsH3S/gBcvE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TIdCvwAAANsAAAAPAAAAAAAAAAAAAAAAAJgCAABkcnMvZG93bnJl&#10;di54bWxQSwUGAAAAAAQABAD1AAAAhAMAAAAA&#10;" fillcolor="red" strokecolor="#485245" strokeweight=".26mm">
                  <v:fill color2="#fc9" focus="100%" type="gradient"/>
                  <v:textbox>
                    <w:txbxContent>
                      <w:p w:rsidR="005C07B9" w:rsidRDefault="005C07B9" w:rsidP="006F2817">
                        <w:pPr>
                          <w:pStyle w:val="Default"/>
                          <w:autoSpaceDE w:val="0"/>
                          <w:jc w:val="center"/>
                          <w:rPr>
                            <w:rFonts w:ascii="Arial" w:hAnsi="Arial"/>
                            <w:color w:val="000000"/>
                            <w:sz w:val="20"/>
                            <w:lang w:eastAsia="ar-SA"/>
                          </w:rPr>
                        </w:pPr>
                        <w:r>
                          <w:rPr>
                            <w:rFonts w:ascii="Arial" w:hAnsi="Arial"/>
                            <w:color w:val="000000"/>
                            <w:sz w:val="20"/>
                            <w:lang w:eastAsia="ar-SA"/>
                          </w:rPr>
                          <w:t>Published API</w:t>
                        </w:r>
                      </w:p>
                    </w:txbxContent>
                  </v:textbox>
                </v:shape>
                <v:shape id="Text Box 37" o:spid="_x0000_s1033" type="#_x0000_t202" style="position:absolute;left:4679;top:2159;width:2879;height:5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Lg9sIA&#10;AADbAAAADwAAAGRycy9kb3ducmV2LnhtbESPQWsCMRSE74L/ITyhN80qtpStUURR6kmqQnt8JM/d&#10;1c3LkkRd/30jCB6HmfmGmcxaW4sr+VA5VjAcZCCItTMVFwoO+1X/E0SIyAZrx6TgTgFm025ngrlx&#10;N/6h6y4WIkE45KigjLHJpQy6JIth4Bri5B2dtxiT9IU0Hm8Jbms5yrIPabHitFBiQ4uS9Hl3sQo2&#10;VutWnt5XJ/+7vQR9sMu/7Vqpt147/wIRqY2v8LP9bRSMx/D4kn6An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8uD2wgAAANsAAAAPAAAAAAAAAAAAAAAAAJgCAABkcnMvZG93&#10;bnJldi54bWxQSwUGAAAAAAQABAD1AAAAhwMAAAAA&#10;" fillcolor="#06c" strokecolor="#485245" strokeweight=".26mm">
                  <v:fill color2="#fc9" focus="100%" type="gradient"/>
                  <v:textbox>
                    <w:txbxContent>
                      <w:p w:rsidR="005C07B9" w:rsidRDefault="005C07B9" w:rsidP="006F2817">
                        <w:pPr>
                          <w:pStyle w:val="Default"/>
                          <w:autoSpaceDE w:val="0"/>
                          <w:jc w:val="center"/>
                          <w:rPr>
                            <w:rFonts w:ascii="Arial" w:hAnsi="Arial"/>
                            <w:color w:val="000000"/>
                            <w:sz w:val="20"/>
                            <w:lang w:eastAsia="ar-SA"/>
                          </w:rPr>
                        </w:pPr>
                        <w:r>
                          <w:rPr>
                            <w:rFonts w:ascii="Arial" w:hAnsi="Arial"/>
                            <w:color w:val="000000"/>
                            <w:sz w:val="20"/>
                            <w:lang w:eastAsia="ar-SA"/>
                          </w:rPr>
                          <w:t>Compatible API</w:t>
                        </w:r>
                      </w:p>
                    </w:txbxContent>
                  </v:textbox>
                </v:shape>
                <v:shape id="Text Box 38" o:spid="_x0000_s1034" type="#_x0000_t202" style="position:absolute;left:1259;top:2699;width:2879;height: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Hw8MA&#10;AADbAAAADwAAAGRycy9kb3ducmV2LnhtbESPS2sCMRSF94L/IVyhO8206KBTo8hAwYUbH+j2klxn&#10;pp3cDEnUaX99IxS6PJzHx1mue9uKO/nQOFbwOslAEGtnGq4UnI4f4zmIEJENto5JwTcFWK+GgyUW&#10;xj14T/dDrEQa4VCggjrGrpAy6JoshonriJN3dd5iTNJX0nh8pHHbyrcsy6XFhhOhxo7KmvTX4WYT&#10;dzHT593RXzrMy035c9W3z3yn1Muo37yDiNTH//Bfe2sUTGfw/J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0Hw8MAAADbAAAADwAAAAAAAAAAAAAAAACYAgAAZHJzL2Rv&#10;d25yZXYueG1sUEsFBgAAAAAEAAQA9QAAAIgDAAAAAA==&#10;" fillcolor="red" strokecolor="white" strokeweight=".26mm">
                  <v:textbox>
                    <w:txbxContent>
                      <w:p w:rsidR="005C07B9" w:rsidRDefault="005C07B9" w:rsidP="006F2817">
                        <w:pPr>
                          <w:pStyle w:val="Default"/>
                          <w:autoSpaceDE w:val="0"/>
                          <w:jc w:val="center"/>
                          <w:rPr>
                            <w:rFonts w:ascii="Arial" w:hAnsi="Arial"/>
                            <w:b/>
                            <w:color w:val="FFFFFF"/>
                            <w:sz w:val="20"/>
                            <w:lang w:eastAsia="ar-SA"/>
                          </w:rPr>
                        </w:pPr>
                        <w:r>
                          <w:rPr>
                            <w:rFonts w:ascii="Arial" w:hAnsi="Arial"/>
                            <w:b/>
                            <w:color w:val="FFFFFF"/>
                            <w:sz w:val="20"/>
                            <w:lang w:eastAsia="ar-SA"/>
                          </w:rPr>
                          <w:t>Oracle’s OCI-Lib</w:t>
                        </w:r>
                      </w:p>
                    </w:txbxContent>
                  </v:textbox>
                </v:shape>
                <v:shape id="Text Box 39" o:spid="_x0000_s1035" type="#_x0000_t202" style="position:absolute;left:4679;top:2699;width:2879;height: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pJ7cEA&#10;AADbAAAADwAAAGRycy9kb3ducmV2LnhtbESPQWsCMRSE7wX/Q3hCbzXptoisxqUoLV61Xrw9Nq/Z&#10;7W5eliTq+u+NUOhxmJlvmFU1ul5cKMTWs4bXmQJBXHvTstVw/P58WYCICdlg75k03ChCtZ48rbA0&#10;/sp7uhySFRnCsUQNTUpDKWWsG3IYZ34gzt6PDw5TlsFKE/Ca4a6XhVJz6bDlvNDgQJuG6u5wdhrk&#10;71drcad6WwyhOCl6685b1vp5On4sQSQa03/4r70zGt7n8PiSf4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qSe3BAAAA2wAAAA8AAAAAAAAAAAAAAAAAmAIAAGRycy9kb3du&#10;cmV2LnhtbFBLBQYAAAAABAAEAPUAAACGAwAAAAA=&#10;" fillcolor="#06c" strokecolor="white" strokeweight=".26mm">
                  <v:textbox>
                    <w:txbxContent>
                      <w:p w:rsidR="005C07B9" w:rsidRDefault="005C07B9" w:rsidP="006F2817">
                        <w:pPr>
                          <w:pStyle w:val="Default"/>
                          <w:autoSpaceDE w:val="0"/>
                          <w:jc w:val="center"/>
                          <w:rPr>
                            <w:rFonts w:ascii="Arial" w:hAnsi="Arial"/>
                            <w:b/>
                            <w:color w:val="FFFFFF"/>
                            <w:sz w:val="20"/>
                            <w:lang w:eastAsia="ar-SA"/>
                          </w:rPr>
                        </w:pPr>
                        <w:r>
                          <w:rPr>
                            <w:rFonts w:ascii="Arial" w:hAnsi="Arial"/>
                            <w:b/>
                            <w:color w:val="FFFFFF"/>
                            <w:sz w:val="20"/>
                            <w:lang w:eastAsia="ar-SA"/>
                          </w:rPr>
                          <w:t>Open Client Library</w:t>
                        </w:r>
                      </w:p>
                    </w:txbxContent>
                  </v:textbox>
                </v:shape>
                <v:shape id="Text Box 40" o:spid="_x0000_s1036" type="#_x0000_t202" style="position:absolute;left:4679;top:3239;width:2879;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1pscA&#10;AADbAAAADwAAAGRycy9kb3ducmV2LnhtbESPQU8CMRSE7yT8h+aRcIOuYISsFIKg0YAHQIPXl+1z&#10;d3H7umnrsvDrrYmJx8nMfJOZLVpTiYacLy0ruBkmIIgzq0vOFby/PQ2mIHxA1lhZJgUX8rCYdzsz&#10;TLU9856aQ8hFhLBPUUERQp1K6bOCDPqhrYmj92mdwRCly6V2eI5wU8lRktxJgyXHhQJrWhWUfR2+&#10;jQLdbB937vJ6fFifxtnz5jreHa8fSvV77fIeRKA2/If/2i9awe0Efr/EH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CdabHAAAA2wAAAA8AAAAAAAAAAAAAAAAAmAIAAGRy&#10;cy9kb3ducmV2LnhtbFBLBQYAAAAABAAEAPUAAACMAwAAAAA=&#10;" strokecolor="#485245" strokeweight=".26mm">
                  <v:textbox>
                    <w:txbxContent>
                      <w:p w:rsidR="005C07B9" w:rsidRDefault="005C07B9" w:rsidP="006F2817">
                        <w:pPr>
                          <w:pStyle w:val="Default"/>
                          <w:autoSpaceDE w:val="0"/>
                          <w:jc w:val="center"/>
                          <w:rPr>
                            <w:rFonts w:ascii="Arial" w:hAnsi="Arial"/>
                            <w:color w:val="485245"/>
                            <w:sz w:val="20"/>
                            <w:lang w:eastAsia="ar-SA"/>
                          </w:rPr>
                        </w:pPr>
                        <w:r>
                          <w:rPr>
                            <w:rFonts w:ascii="Arial" w:hAnsi="Arial"/>
                            <w:color w:val="485245"/>
                            <w:sz w:val="20"/>
                            <w:lang w:eastAsia="ar-SA"/>
                          </w:rPr>
                          <w:t>libpq</w:t>
                        </w:r>
                      </w:p>
                    </w:txbxContent>
                  </v:textbox>
                </v:shape>
                <v:shape id="Text Box 41" o:spid="_x0000_s1037" type="#_x0000_t202" style="position:absolute;left:1259;top:3600;width:2879;height:5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yoXcEA&#10;AADbAAAADwAAAGRycy9kb3ducmV2LnhtbERPTWsCMRC9F/wPYYTearbSLu1qFFkQevBSlfY6JOPu&#10;2s1kSaJu++s7h0KPj/e9XI++V1eKqQts4HFWgCK2wXXcGDgetg8voFJGdtgHJgPflGC9mtwtsXLh&#10;xu903edGSQinCg20OQ+V1sm25DHNwkAs3ClEj1lgbLSLeJNw3+t5UZTaY8fS0OJAdUv2a3/x0vv6&#10;bD92h/g5YFlv6p+TvZzLnTH303GzAJVpzP/iP/ebM/AkY+WL/A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sqF3BAAAA2wAAAA8AAAAAAAAAAAAAAAAAmAIAAGRycy9kb3du&#10;cmV2LnhtbFBLBQYAAAAABAAEAPUAAACGAwAAAAA=&#10;" fillcolor="red" strokecolor="white" strokeweight=".26mm">
                  <v:textbox>
                    <w:txbxContent>
                      <w:p w:rsidR="005C07B9" w:rsidRDefault="005C07B9" w:rsidP="006F2817">
                        <w:pPr>
                          <w:pStyle w:val="Default"/>
                          <w:autoSpaceDE w:val="0"/>
                          <w:jc w:val="center"/>
                          <w:rPr>
                            <w:rFonts w:ascii="Arial" w:hAnsi="Arial"/>
                            <w:b/>
                            <w:color w:val="FFFFFF"/>
                            <w:sz w:val="20"/>
                            <w:lang w:eastAsia="ar-SA"/>
                          </w:rPr>
                        </w:pPr>
                        <w:r>
                          <w:rPr>
                            <w:rFonts w:ascii="Arial" w:hAnsi="Arial"/>
                            <w:b/>
                            <w:color w:val="FFFFFF"/>
                            <w:sz w:val="20"/>
                            <w:lang w:eastAsia="ar-SA"/>
                          </w:rPr>
                          <w:t>Wire-Level Protocols</w:t>
                        </w:r>
                      </w:p>
                    </w:txbxContent>
                  </v:textbox>
                </v:shape>
                <v:shape id="Text Box 42" o:spid="_x0000_s1038" type="#_x0000_t202" style="position:absolute;left:4679;top:3600;width:2879;height:5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FET8cA&#10;AADbAAAADwAAAGRycy9kb3ducmV2LnhtbESPQU8CMRSE7yT8h+aRcIOuYAysFIKg0YAHQIPXl+1z&#10;d3H7umnrsvDrrYmJx8nMfJOZLVpTiYacLy0ruBkmIIgzq0vOFby/PQ0mIHxA1lhZJgUX8rCYdzsz&#10;TLU9856aQ8hFhLBPUUERQp1K6bOCDPqhrYmj92mdwRCly6V2eI5wU8lRktxJgyXHhQJrWhWUfR2+&#10;jQLdbB937vJ6fFifxtnz5jreHa8fSvV77fIeRKA2/If/2i9awe0Ufr/EHyD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RRE/HAAAA2wAAAA8AAAAAAAAAAAAAAAAAmAIAAGRy&#10;cy9kb3ducmV2LnhtbFBLBQYAAAAABAAEAPUAAACMAwAAAAA=&#10;" strokecolor="#485245" strokeweight=".26mm">
                  <v:textbox>
                    <w:txbxContent>
                      <w:p w:rsidR="005C07B9" w:rsidRDefault="005C07B9" w:rsidP="006F2817">
                        <w:pPr>
                          <w:pStyle w:val="Default"/>
                          <w:autoSpaceDE w:val="0"/>
                          <w:jc w:val="center"/>
                          <w:rPr>
                            <w:rFonts w:ascii="Arial" w:hAnsi="Arial"/>
                            <w:color w:val="485245"/>
                            <w:sz w:val="20"/>
                            <w:lang w:eastAsia="ar-SA"/>
                          </w:rPr>
                        </w:pPr>
                        <w:r>
                          <w:rPr>
                            <w:rFonts w:ascii="Arial" w:hAnsi="Arial"/>
                            <w:color w:val="485245"/>
                            <w:sz w:val="20"/>
                            <w:lang w:eastAsia="ar-SA"/>
                          </w:rPr>
                          <w:t>Wire-Level Protocols</w:t>
                        </w:r>
                      </w:p>
                    </w:txbxContent>
                  </v:textbox>
                </v:shape>
                <v:line id="Line 43" o:spid="_x0000_s1039" style="position:absolute;visibility:visible;mso-wrap-style:square" from="1080,2699" to="1081,4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NcAAAADbAAAADwAAAGRycy9kb3ducmV2LnhtbERPz2uDMBS+D/o/hFfYbY0rcwzXWFah&#10;4Hqb7WW3h3lT0bxIElvdX98cBjt+fL93+9kM4krOd5YVPG8SEMS11R03Ci7n49MbCB+QNQ6WScFC&#10;Hvb56mGHmbY3/qJrFRoRQ9hnqKANYcyk9HVLBv3GjsSR+7HOYIjQNVI7vMVwM8htkrxKgx3HhhZH&#10;Klqq+2oyCtwptS+H74m3nwunv3NS9q4olXpczx/vIALN4V/85y61gjSuj1/iD5D5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NbvzXAAAAA2wAAAA8AAAAAAAAAAAAAAAAA&#10;oQIAAGRycy9kb3ducmV2LnhtbFBLBQYAAAAABAAEAPkAAACOAwAAAAA=&#10;" strokecolor="#485245" strokeweight="1.06mm">
                  <v:stroke startarrow="block" endarrow="block" joinstyle="miter"/>
                </v:line>
                <v:shape id="Text Box 44" o:spid="_x0000_s1040" type="#_x0000_t202" style="position:absolute;top:3239;width:1079;height: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xf8QA&#10;AADbAAAADwAAAGRycy9kb3ducmV2LnhtbESPwWrDMBBE74H+g9hCL6GWXWhS3MgmBAIhtIc4+YCt&#10;tbGMrZWxVMf9+6pQyHGYmTfMppxtLyYafetYQZakIIhrp1tuFFzO++c3ED4ga+wdk4If8lAWD4sN&#10;5trd+ERTFRoRIexzVGBCGHIpfW3Iok/cQBy9qxsthijHRuoRbxFue/mSpitpseW4YHCgnaG6q76t&#10;gqUZ0s+P6+Frr1e16Y4e13Y6KvX0OG/fQQSawz383z5oBa8Z/H2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SsX/EAAAA2wAAAA8AAAAAAAAAAAAAAAAAmAIAAGRycy9k&#10;b3ducmV2LnhtbFBLBQYAAAAABAAEAPUAAACJAwAAAAA=&#10;" filled="f" stroked="f">
                  <v:stroke joinstyle="round"/>
                  <v:textbox>
                    <w:txbxContent>
                      <w:p w:rsidR="005C07B9" w:rsidRDefault="005C07B9" w:rsidP="006F2817">
                        <w:pPr>
                          <w:pStyle w:val="Default"/>
                          <w:autoSpaceDE w:val="0"/>
                          <w:jc w:val="center"/>
                          <w:rPr>
                            <w:rFonts w:ascii="Arial" w:hAnsi="Arial"/>
                            <w:color w:val="485245"/>
                            <w:sz w:val="20"/>
                            <w:lang w:eastAsia="ar-SA"/>
                          </w:rPr>
                        </w:pPr>
                        <w:r>
                          <w:rPr>
                            <w:rFonts w:ascii="Arial" w:hAnsi="Arial"/>
                            <w:color w:val="485245"/>
                            <w:sz w:val="20"/>
                            <w:lang w:eastAsia="ar-SA"/>
                          </w:rPr>
                          <w:t>“Black</w:t>
                        </w:r>
                      </w:p>
                      <w:p w:rsidR="005C07B9" w:rsidRDefault="005C07B9" w:rsidP="006F2817">
                        <w:pPr>
                          <w:pStyle w:val="Default"/>
                          <w:autoSpaceDE w:val="0"/>
                          <w:jc w:val="center"/>
                          <w:rPr>
                            <w:rFonts w:ascii="Arial" w:hAnsi="Arial"/>
                            <w:color w:val="485245"/>
                            <w:sz w:val="20"/>
                            <w:lang w:eastAsia="ar-SA"/>
                          </w:rPr>
                        </w:pPr>
                        <w:r>
                          <w:rPr>
                            <w:rFonts w:ascii="Arial" w:hAnsi="Arial"/>
                            <w:color w:val="485245"/>
                            <w:sz w:val="20"/>
                            <w:lang w:eastAsia="ar-SA"/>
                          </w:rPr>
                          <w:t>Box”</w:t>
                        </w:r>
                      </w:p>
                    </w:txbxContent>
                  </v:textbox>
                </v:shape>
                <v:shape id="Text Box 45" o:spid="_x0000_s1041" type="#_x0000_t202" style="position:absolute;left:7917;top:3418;width:924;height:71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peMsMA&#10;AADbAAAADwAAAGRycy9kb3ducmV2LnhtbESPQYvCMBSE74L/ITxhb5oqrCvVKCoKK3tYrB48Pptn&#10;G2xeSpPV+u83guBxmJlvmNmitZW4UeONYwXDQQKCOHfacKHgeNj2JyB8QNZYOSYFD/KwmHc7M0y1&#10;u/OeblkoRISwT1FBGUKdSunzkiz6gauJo3dxjcUQZVNI3eA9wm0lR0kylhYNx4USa1qXlF+zP6vA&#10;nM1jlcv1ZvfT/p7odPg6XrZnpT567XIKIlAb3uFX+1sr+BzB80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peMsMAAADbAAAADwAAAAAAAAAAAAAAAACYAgAAZHJzL2Rv&#10;d25yZXYueG1sUEsFBgAAAAAEAAQA9QAAAIgDAAAAAA==&#10;" filled="f" stroked="f">
                  <v:stroke joinstyle="round"/>
                  <v:textbox>
                    <w:txbxContent>
                      <w:p w:rsidR="005C07B9" w:rsidRDefault="005C07B9" w:rsidP="006F2817">
                        <w:pPr>
                          <w:pStyle w:val="Default"/>
                          <w:autoSpaceDE w:val="0"/>
                          <w:jc w:val="center"/>
                          <w:rPr>
                            <w:rFonts w:ascii="Arial" w:hAnsi="Arial"/>
                            <w:color w:val="485245"/>
                            <w:sz w:val="20"/>
                            <w:lang w:eastAsia="ar-SA"/>
                          </w:rPr>
                        </w:pPr>
                        <w:r>
                          <w:rPr>
                            <w:rFonts w:ascii="Arial" w:hAnsi="Arial"/>
                            <w:color w:val="485245"/>
                            <w:sz w:val="20"/>
                            <w:lang w:eastAsia="ar-SA"/>
                          </w:rPr>
                          <w:t>Open</w:t>
                        </w:r>
                      </w:p>
                      <w:p w:rsidR="005C07B9" w:rsidRDefault="005C07B9" w:rsidP="006F2817">
                        <w:pPr>
                          <w:pStyle w:val="Default"/>
                          <w:autoSpaceDE w:val="0"/>
                          <w:jc w:val="center"/>
                          <w:rPr>
                            <w:rFonts w:ascii="Arial" w:hAnsi="Arial"/>
                            <w:color w:val="485245"/>
                            <w:sz w:val="20"/>
                            <w:lang w:eastAsia="ar-SA"/>
                          </w:rPr>
                        </w:pPr>
                        <w:r>
                          <w:rPr>
                            <w:rFonts w:ascii="Arial" w:hAnsi="Arial"/>
                            <w:color w:val="485245"/>
                            <w:sz w:val="20"/>
                            <w:lang w:eastAsia="ar-SA"/>
                          </w:rPr>
                          <w:t>Source</w:t>
                        </w:r>
                      </w:p>
                    </w:txbxContent>
                  </v:textbox>
                </v:shape>
                <v:line id="Line 46" o:spid="_x0000_s1042" style="position:absolute;visibility:visible;mso-wrap-style:square" from="7740,3239" to="7741,4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khQsIAAADbAAAADwAAAGRycy9kb3ducmV2LnhtbESPQYvCMBSE7wv+h/AEb2uqaxepRlFh&#10;oXpb14u3R/Nsi81LSaJWf70RhD0OM/MNM192phFXcr62rGA0TEAQF1bXXCo4/P18TkH4gKyxsUwK&#10;7uRhueh9zDHT9sa/dN2HUkQI+wwVVCG0mZS+qMigH9qWOHon6wyGKF0ptcNbhJtGjpPkWxqsOS5U&#10;2NKmouK8vxgFbpfayfp44fH2zumjS/Kz2+RKDfrdagYiUBf+w+92rhWkX/D6En+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4khQsIAAADbAAAADwAAAAAAAAAAAAAA&#10;AAChAgAAZHJzL2Rvd25yZXYueG1sUEsFBgAAAAAEAAQA+QAAAJADAAAAAA==&#10;" strokecolor="#485245" strokeweight="1.06mm">
                  <v:stroke startarrow="block" endarrow="block" joinstyle="miter"/>
                </v:line>
                <v:shape id="Freeform 47" o:spid="_x0000_s1043" style="position:absolute;left:2700;top:4139;width:179;height:361;visibility:visible;mso-wrap-style:none;v-text-anchor:middle" coordsize="19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ORf8MA&#10;AADbAAAADwAAAGRycy9kb3ducmV2LnhtbESPQWvCQBSE7wX/w/IEb3VjSYtEVzFCRNpDqRXPj+wz&#10;CWbfhuyrxn/vFgo9DjPzDbNcD65VV+pD49nAbJqAIi69bbgycPwunueggiBbbD2TgTsFWK9GT0vM&#10;rL/xF10PUqkI4ZChgVqky7QOZU0Ow9R3xNE7+96hRNlX2vZ4i3DX6pckedMOG44LNXa0ram8HH6c&#10;gZw+PueD7IqU3vNcktnpWKQ7YybjYbMAJTTIf/ivvbcGXlP4/RJ/gF4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ORf8MAAADbAAAADwAAAAAAAAAAAAAAAACYAgAAZHJzL2Rv&#10;d25yZXYueG1sUEsFBgAAAAAEAAQA9QAAAIgDAAAAAA==&#10;" path="m24,c12,124,,248,24,288v24,40,120,-96,144,-48c192,288,180,432,168,576e" filled="f" strokecolor="#485245" strokeweight=".26mm">
                  <v:stroke startarrow="block" endarrow="block"/>
                  <v:path arrowok="t" o:connecttype="custom" o:connectlocs="22,0;22,181;157,150;157,361" o:connectangles="0,0,0,0"/>
                </v:shape>
                <v:shape id="Freeform 48" o:spid="_x0000_s1044" style="position:absolute;left:6120;top:4139;width:179;height:361;visibility:visible;mso-wrap-style:none;v-text-anchor:middle" coordsize="192,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805MMA&#10;AADbAAAADwAAAGRycy9kb3ducmV2LnhtbESPQWvCQBSE74L/YXlCb7pRVCTNRhohUtqDaKXnR/Y1&#10;Cc2+DdlXTf99t1DocZiZb5hsP7pO3WgIrWcDy0UCirjytuXawPWtnO9ABUG22HkmA98UYJ9PJxmm&#10;1t/5TLeL1CpCOKRooBHpU61D1ZDDsPA9cfQ+/OBQohxqbQe8R7jr9CpJttphy3GhwZ4ODVWfly9n&#10;oKDX026UY7mml6KQZPl+LddHYx5m49MjKKFR/sN/7WdrYLOB3y/xB+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805MMAAADbAAAADwAAAAAAAAAAAAAAAACYAgAAZHJzL2Rv&#10;d25yZXYueG1sUEsFBgAAAAAEAAQA9QAAAIgDAAAAAA==&#10;" path="m24,c12,124,,248,24,288v24,40,120,-96,144,-48c192,288,180,432,168,576e" filled="f" strokecolor="#485245" strokeweight=".26mm">
                  <v:stroke startarrow="block" endarrow="block"/>
                  <v:path arrowok="t" o:connecttype="custom" o:connectlocs="22,0;22,181;157,150;157,361" o:connectangles="0,0,0,0"/>
                </v:shape>
                <v:shape id="Text Box 49" o:spid="_x0000_s1045" type="#_x0000_t202" style="position:absolute;left:1259;top:4499;width:2879;height: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YPacMA&#10;AADbAAAADwAAAGRycy9kb3ducmV2LnhtbESPy2rDMBBF94X+g5hAd42cQEzqRjbBUMgimzxot4M0&#10;sZ1YIyMpiZuvrwqFLi/3cbirarS9uJEPnWMFs2kGglg703Gj4Hj4eF2CCBHZYO+YFHxTgKp8flph&#10;Ydydd3Tbx0akEQ4FKmhjHAopg27JYpi6gTh5J+ctxiR9I43Hexq3vZxnWS4tdpwILQ5Ut6Qv+6tN&#10;3LeF/twe/NeAeb2uHyd9PedbpV4m4/odRKQx/of/2hujYJHD75f0A2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2YPacMAAADbAAAADwAAAAAAAAAAAAAAAACYAgAAZHJzL2Rv&#10;d25yZXYueG1sUEsFBgAAAAAEAAQA9QAAAIgDAAAAAA==&#10;" fillcolor="red" strokecolor="white" strokeweight=".26mm">
                  <v:textbox>
                    <w:txbxContent>
                      <w:p w:rsidR="005C07B9" w:rsidRDefault="005C07B9" w:rsidP="006F2817">
                        <w:pPr>
                          <w:pStyle w:val="Default"/>
                          <w:autoSpaceDE w:val="0"/>
                          <w:jc w:val="center"/>
                          <w:rPr>
                            <w:rFonts w:ascii="Arial" w:hAnsi="Arial"/>
                            <w:b/>
                            <w:color w:val="FFFFFF"/>
                            <w:sz w:val="20"/>
                            <w:lang w:eastAsia="ar-SA"/>
                          </w:rPr>
                        </w:pPr>
                        <w:r>
                          <w:rPr>
                            <w:rFonts w:ascii="Arial" w:hAnsi="Arial"/>
                            <w:b/>
                            <w:color w:val="FFFFFF"/>
                            <w:sz w:val="20"/>
                            <w:lang w:eastAsia="ar-SA"/>
                          </w:rPr>
                          <w:t>Oracle DBMS</w:t>
                        </w:r>
                      </w:p>
                    </w:txbxContent>
                  </v:textbox>
                </v:shape>
                <v:shape id="Text Box 50" o:spid="_x0000_s1046" type="#_x0000_t202" style="position:absolute;left:4679;top:4499;width:2879;height: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G3cUA&#10;AADbAAAADwAAAGRycy9kb3ducmV2LnhtbESPQWvCQBSE70L/w/IK3uomSmxJXaUVC+pFTNpDb4/s&#10;6yY0+zZktxr/vSsUPA4z8w2zWA22FSfqfeNYQTpJQBBXTjdsFHyWH08vIHxA1tg6JgUX8rBaPowW&#10;mGt35iOdimBEhLDPUUEdQpdL6auaLPqJ64ij9+N6iyHK3kjd4znCbSunSTKXFhuOCzV2tK6p+i3+&#10;rIL3r+xgvqe4KfdpafZ6tqvSJlNq/Di8vYIINIR7+L+91QqyZ7h9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1cbdxQAAANsAAAAPAAAAAAAAAAAAAAAAAJgCAABkcnMv&#10;ZG93bnJldi54bWxQSwUGAAAAAAQABAD1AAAAigMAAAAA&#10;" fillcolor="#39f" strokecolor="white" strokeweight=".26mm">
                  <v:textbox>
                    <w:txbxContent>
                      <w:p w:rsidR="005C07B9" w:rsidRDefault="005C07B9" w:rsidP="006F2817">
                        <w:pPr>
                          <w:pStyle w:val="Default"/>
                          <w:autoSpaceDE w:val="0"/>
                          <w:jc w:val="center"/>
                          <w:rPr>
                            <w:rFonts w:ascii="Arial" w:hAnsi="Arial"/>
                            <w:b/>
                            <w:color w:val="FFFFFF"/>
                            <w:sz w:val="20"/>
                            <w:lang w:eastAsia="ar-SA"/>
                          </w:rPr>
                        </w:pPr>
                        <w:r>
                          <w:rPr>
                            <w:rFonts w:ascii="Arial" w:hAnsi="Arial"/>
                            <w:b/>
                            <w:color w:val="FFFFFF"/>
                            <w:sz w:val="20"/>
                            <w:lang w:eastAsia="ar-SA"/>
                          </w:rPr>
                          <w:t>Advanced Server</w:t>
                        </w:r>
                      </w:p>
                    </w:txbxContent>
                  </v:textbox>
                </v:shape>
                <v:group id="Group 51" o:spid="_x0000_s1047" style="position:absolute;left:1980;top:4860;width:2051;height:1079" coordorigin="1980,4860" coordsize="2051,1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52" o:spid="_x0000_s1048" type="#_x0000_t132" style="position:absolute;left:1980;top:4860;width:2050;height:107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2vLcMA&#10;AADbAAAADwAAAGRycy9kb3ducmV2LnhtbESPT4vCMBTE7wt+h/AEb2uqqGjXKCIIFhH8d9jjo3nb&#10;dm1eahNt/fZGWNjjMPObYebL1pTiQbUrLCsY9CMQxKnVBWcKLufN5xSE88gaS8uk4EkOlovOxxxj&#10;bRs+0uPkMxFK2MWoIPe+iqV0aU4GXd9WxMH7sbVBH2SdSV1jE8pNKYdRNJEGCw4LOVa0zim9nu5G&#10;wXiY0GTXHEbJ7TJ+Fr8m+d4PKqV63Xb1BcJT6//Df/RWB24G7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2vLcMAAADbAAAADwAAAAAAAAAAAAAAAACYAgAAZHJzL2Rv&#10;d25yZXYueG1sUEsFBgAAAAAEAAQA9QAAAIgDAAAAAA==&#10;" fillcolor="red" strokecolor="#040404" strokeweight=".26mm">
                    <v:stroke joinstyle="miter"/>
                  </v:shape>
                  <v:shape id="Text Box 53" o:spid="_x0000_s1049" type="#_x0000_t202" style="position:absolute;left:1980;top:5199;width:2051;height: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LeWb4A&#10;AADbAAAADwAAAGRycy9kb3ducmV2LnhtbERPzYrCMBC+C75DGMGL2FQPVapRRBBE9KC7DzA2Y1Ns&#10;JqWJtfv2m4Pg8eP7X297W4uOWl85VjBLUhDEhdMVlwp+fw7TJQgfkDXWjknBH3nYboaDNebavflK&#10;3S2UIoawz1GBCaHJpfSFIYs+cQ1x5B6utRgibEupW3zHcFvLeZpm0mLFscFgQ3tDxfP2sgompkkv&#10;58fxftBZYZ4njwvbnZQaj/rdCkSgPnzFH/dRK8ji+vgl/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Ay3lm+AAAA2wAAAA8AAAAAAAAAAAAAAAAAmAIAAGRycy9kb3ducmV2&#10;LnhtbFBLBQYAAAAABAAEAPUAAACDAwAAAAA=&#10;" filled="f" stroked="f">
                    <v:stroke joinstyle="round"/>
                    <v:textbox>
                      <w:txbxContent>
                        <w:p w:rsidR="005C07B9" w:rsidRDefault="005C07B9" w:rsidP="006F2817">
                          <w:pPr>
                            <w:pStyle w:val="Default"/>
                            <w:autoSpaceDE w:val="0"/>
                            <w:jc w:val="center"/>
                            <w:rPr>
                              <w:rFonts w:ascii="Arial" w:hAnsi="Arial"/>
                              <w:b/>
                              <w:color w:val="FFFFFF"/>
                              <w:sz w:val="20"/>
                              <w:lang w:eastAsia="ar-SA"/>
                            </w:rPr>
                          </w:pPr>
                          <w:r>
                            <w:rPr>
                              <w:rFonts w:ascii="Arial" w:hAnsi="Arial"/>
                              <w:b/>
                              <w:color w:val="FFFFFF"/>
                              <w:sz w:val="20"/>
                              <w:lang w:eastAsia="ar-SA"/>
                            </w:rPr>
                            <w:t>Oracle Database</w:t>
                          </w:r>
                        </w:p>
                      </w:txbxContent>
                    </v:textbox>
                  </v:shape>
                </v:group>
                <v:group id="Group 54" o:spid="_x0000_s1050" style="position:absolute;left:5400;top:4860;width:2051;height:1079" coordorigin="5400,4860" coordsize="2051,10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AutoShape 55" o:spid="_x0000_s1051" type="#_x0000_t132" style="position:absolute;left:5400;top:4860;width:2050;height:107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danMQA&#10;AADbAAAADwAAAGRycy9kb3ducmV2LnhtbESPT2vCQBTE74LfYXlCb7rRQzCpqxRLsYci8c/F2yP7&#10;mizNvg3Z1STfvlsoeBxm5jfMZjfYRjyo88axguUiAUFcOm24UnC9fMzXIHxA1tg4JgUjedhtp5MN&#10;5tr1fKLHOVQiQtjnqKAOoc2l9GVNFv3CtcTR+3adxRBlV0ndYR/htpGrJEmlRcNxocaW9jWVP+e7&#10;VXD4MtmxaEcZbof3+8VkvW2SQqmX2fD2CiLQEJ7h//anVpCu4O9L/AF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HWpzEAAAA2wAAAA8AAAAAAAAAAAAAAAAAmAIAAGRycy9k&#10;b3ducmV2LnhtbFBLBQYAAAAABAAEAPUAAACJAwAAAAA=&#10;" fillcolor="#39f" strokecolor="#040404" strokeweight=".26mm">
                    <v:stroke joinstyle="miter"/>
                  </v:shape>
                  <v:shape id="Text Box 56" o:spid="_x0000_s1052" type="#_x0000_t202" style="position:absolute;left:5400;top:5199;width:2051;height: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BALsQA&#10;AADbAAAADwAAAGRycy9kb3ducmV2LnhtbESPwWrDMBBE74X8g9hALqWR04IbnMgmBAwhtIe6+YCt&#10;tbFMrJWxVNv5+6pQ6HGYmTfMvphtJ0YafOtYwWadgCCunW65UXD5LJ+2IHxA1tg5JgV38lDki4c9&#10;ZtpN/EFjFRoRIewzVGBC6DMpfW3Iol+7njh6VzdYDFEOjdQDThFuO/mcJKm02HJcMNjT0VB9q76t&#10;gkfTJ+9v19NXqdPa3M4eX+14Vmq1nA87EIHm8B/+a5+0gvQF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gQC7EAAAA2wAAAA8AAAAAAAAAAAAAAAAAmAIAAGRycy9k&#10;b3ducmV2LnhtbFBLBQYAAAAABAAEAPUAAACJAwAAAAA=&#10;" filled="f" stroked="f">
                    <v:stroke joinstyle="round"/>
                    <v:textbox>
                      <w:txbxContent>
                        <w:p w:rsidR="005C07B9" w:rsidRDefault="005C07B9" w:rsidP="006F2817">
                          <w:pPr>
                            <w:pStyle w:val="Default"/>
                            <w:autoSpaceDE w:val="0"/>
                            <w:jc w:val="center"/>
                            <w:rPr>
                              <w:rFonts w:ascii="Arial" w:hAnsi="Arial"/>
                              <w:b/>
                              <w:color w:val="FFFFFF"/>
                              <w:sz w:val="20"/>
                              <w:lang w:eastAsia="ar-SA"/>
                            </w:rPr>
                          </w:pPr>
                          <w:r w:rsidRPr="00C5607A">
                            <w:rPr>
                              <w:rFonts w:ascii="Arial" w:hAnsi="Arial"/>
                              <w:b/>
                              <w:color w:val="FFFFFF"/>
                              <w:sz w:val="20"/>
                              <w:lang w:eastAsia="ar-SA"/>
                            </w:rPr>
                            <w:t>E</w:t>
                          </w:r>
                          <w:r>
                            <w:rPr>
                              <w:rFonts w:ascii="Arial" w:hAnsi="Arial"/>
                              <w:b/>
                              <w:color w:val="FFFFFF"/>
                              <w:sz w:val="20"/>
                              <w:lang w:eastAsia="ar-SA"/>
                            </w:rPr>
                            <w:t>DB</w:t>
                          </w:r>
                          <w:r w:rsidRPr="00C5607A">
                            <w:rPr>
                              <w:rFonts w:ascii="Arial" w:hAnsi="Arial"/>
                              <w:b/>
                              <w:color w:val="FFFFFF"/>
                              <w:sz w:val="20"/>
                              <w:lang w:eastAsia="ar-SA"/>
                            </w:rPr>
                            <w:t xml:space="preserve"> Postgres</w:t>
                          </w:r>
                          <w:r>
                            <w:rPr>
                              <w:rFonts w:ascii="Arial" w:hAnsi="Arial"/>
                              <w:b/>
                              <w:color w:val="FFFFFF"/>
                              <w:sz w:val="20"/>
                              <w:lang w:eastAsia="ar-SA"/>
                            </w:rPr>
                            <w:t xml:space="preserve">  Database</w:t>
                          </w:r>
                        </w:p>
                      </w:txbxContent>
                    </v:textbox>
                  </v:shape>
                </v:group>
                <v:shape id="Text Box 57" o:spid="_x0000_s1053" type="#_x0000_t202" style="position:absolute;left:1259;top:3239;width:2879;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OMMA&#10;AADbAAAADwAAAGRycy9kb3ducmV2LnhtbESPzWoCMRSF94LvEG7BnWYqOrRTo8iA4MJNtbTbS3Kd&#10;mXZyMyRRR5++EQSXh/PzcRar3rbiTD40jhW8TjIQxNqZhisFX4fN+A1EiMgGW8ek4EoBVsvhYIGF&#10;cRf+pPM+ViKNcChQQR1jV0gZdE0Ww8R1xMk7Om8xJukraTxe0rht5TTLcmmx4USosaOyJv23P9nE&#10;fZ/r793B/3SYl+vydtSn33yn1OilX3+AiNTHZ/jR3hoF+QzuX9IP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T+OMMAAADbAAAADwAAAAAAAAAAAAAAAACYAgAAZHJzL2Rv&#10;d25yZXYueG1sUEsFBgAAAAAEAAQA9QAAAIgDAAAAAA==&#10;" fillcolor="red" strokecolor="white" strokeweight=".26mm">
                  <v:textbox>
                    <w:txbxContent>
                      <w:p w:rsidR="005C07B9" w:rsidRDefault="005C07B9" w:rsidP="006F2817">
                        <w:pPr>
                          <w:pStyle w:val="Default"/>
                          <w:autoSpaceDE w:val="0"/>
                          <w:jc w:val="center"/>
                          <w:rPr>
                            <w:rFonts w:ascii="Arial" w:hAnsi="Arial"/>
                            <w:b/>
                            <w:color w:val="FFFFFF"/>
                            <w:sz w:val="20"/>
                            <w:lang w:eastAsia="ar-SA"/>
                          </w:rPr>
                        </w:pPr>
                        <w:r>
                          <w:rPr>
                            <w:rFonts w:ascii="Arial" w:hAnsi="Arial"/>
                            <w:b/>
                            <w:color w:val="FFFFFF"/>
                            <w:sz w:val="20"/>
                            <w:lang w:eastAsia="ar-SA"/>
                          </w:rPr>
                          <w:t>UPI</w:t>
                        </w:r>
                      </w:p>
                    </w:txbxContent>
                  </v:textbox>
                </v:shape>
                <w10:wrap anchory="line"/>
              </v:group>
            </w:pict>
          </mc:Fallback>
        </mc:AlternateContent>
      </w:r>
      <w:r>
        <w:rPr>
          <w:noProof/>
        </w:rPr>
        <mc:AlternateContent>
          <mc:Choice Requires="wps">
            <w:drawing>
              <wp:inline distT="0" distB="0" distL="0" distR="0" wp14:anchorId="5A65B384" wp14:editId="0AA4AB91">
                <wp:extent cx="5715000" cy="4000500"/>
                <wp:effectExtent l="0" t="0" r="0" b="0"/>
                <wp:docPr id="3" name="AutoShap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400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 o:spid="_x0000_s1026" style="width:450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" filled="f" stroked="f">
                <o:lock v:ext="edit" aspectratio="t"/>
                <w10:anchorlock/>
              </v:rect>
            </w:pict>
          </mc:Fallback>
        </mc:AlternateContent>
      </w:r>
    </w:p>
    <w:p w:rsidR="006F2817" w:rsidRDefault="006F2817" w:rsidP="006F2817">
      <w:pPr>
        <w:pStyle w:val="Caption"/>
        <w:jc w:val="center"/>
        <w:rPr>
          <w:lang w:eastAsia="ar-SA"/>
        </w:rPr>
      </w:pPr>
      <w:r>
        <w:rPr>
          <w:lang w:eastAsia="ar-SA"/>
        </w:rPr>
        <w:t xml:space="preserve">Figure </w:t>
      </w:r>
      <w:r>
        <w:rPr>
          <w:lang w:eastAsia="ar-SA"/>
        </w:rPr>
        <w:fldChar w:fldCharType="begin"/>
      </w:r>
      <w:r>
        <w:rPr>
          <w:lang w:eastAsia="ar-SA"/>
        </w:rPr>
        <w:instrText xml:space="preserve"> SEQ "Figure" \*Arabic </w:instrText>
      </w:r>
      <w:r>
        <w:rPr>
          <w:lang w:eastAsia="ar-SA"/>
        </w:rPr>
        <w:fldChar w:fldCharType="separate"/>
      </w:r>
      <w:r w:rsidR="00607D57">
        <w:rPr>
          <w:noProof/>
          <w:lang w:eastAsia="ar-SA"/>
        </w:rPr>
        <w:t>3</w:t>
      </w:r>
      <w:r>
        <w:rPr>
          <w:lang w:eastAsia="ar-SA"/>
        </w:rPr>
        <w:fldChar w:fldCharType="end"/>
      </w:r>
      <w:r>
        <w:rPr>
          <w:lang w:eastAsia="ar-SA"/>
        </w:rPr>
        <w:t xml:space="preserve"> Open Client Library</w:t>
      </w:r>
    </w:p>
    <w:p w:rsidR="006F2817" w:rsidRDefault="006F2817" w:rsidP="006F2817">
      <w:pPr>
        <w:pStyle w:val="Default"/>
        <w:rPr>
          <w:lang w:eastAsia="ar-SA"/>
        </w:rPr>
      </w:pPr>
    </w:p>
    <w:p w:rsidR="006F2817" w:rsidRDefault="006F2817" w:rsidP="006F2817">
      <w:pPr>
        <w:pStyle w:val="Default"/>
        <w:rPr>
          <w:lang w:eastAsia="ar-SA"/>
        </w:rPr>
      </w:pPr>
    </w:p>
    <w:p w:rsidR="006F2817" w:rsidRDefault="006F2817" w:rsidP="006F2817">
      <w:pPr>
        <w:pStyle w:val="Heading2"/>
      </w:pPr>
      <w:bookmarkStart w:id="1016" w:name="_Ref_Cursor_Support"/>
      <w:bookmarkStart w:id="1017" w:name="_Toc280331799"/>
      <w:bookmarkStart w:id="1018" w:name="_Toc444155617"/>
      <w:bookmarkEnd w:id="1016"/>
      <w:r>
        <w:lastRenderedPageBreak/>
        <w:t>Compiling and Linking a Program</w:t>
      </w:r>
      <w:bookmarkEnd w:id="1017"/>
      <w:bookmarkEnd w:id="1018"/>
    </w:p>
    <w:p w:rsidR="006F2817" w:rsidRPr="00553A2D" w:rsidRDefault="006F2817" w:rsidP="006F2817">
      <w:pPr>
        <w:pStyle w:val="EDBTXTNormalWebBlack"/>
        <w:rPr>
          <w:rStyle w:val="EDBTXTNormalWebBlackCharChar"/>
        </w:rPr>
      </w:pPr>
      <w:r w:rsidRPr="00553A2D">
        <w:rPr>
          <w:rStyle w:val="EDBTXTNormalWebBlackCharChar"/>
        </w:rPr>
        <w:t>The EnterpriseDB Open Client</w:t>
      </w:r>
      <w:r>
        <w:rPr>
          <w:rStyle w:val="EDBTXTNormalWebBlackCharChar"/>
        </w:rPr>
        <w:t xml:space="preserve"> </w:t>
      </w:r>
      <w:r w:rsidRPr="00553A2D">
        <w:rPr>
          <w:rStyle w:val="EDBTXTNormalWebBlackCharChar"/>
        </w:rPr>
        <w:t xml:space="preserve">Library allows applications written </w:t>
      </w:r>
      <w:r>
        <w:rPr>
          <w:rStyle w:val="EDBTXTNormalWebBlackCharChar"/>
        </w:rPr>
        <w:t>using</w:t>
      </w:r>
      <w:r w:rsidRPr="00553A2D">
        <w:rPr>
          <w:rStyle w:val="EDBTXTNormalWebBlackCharChar"/>
        </w:rPr>
        <w:t xml:space="preserve"> the Oracle Call Interfa</w:t>
      </w:r>
      <w:r>
        <w:rPr>
          <w:rStyle w:val="EDBTXTNormalWebBlackCharChar"/>
        </w:rPr>
        <w:t xml:space="preserve">ce API to </w:t>
      </w:r>
      <w:r w:rsidRPr="00553A2D">
        <w:rPr>
          <w:rStyle w:val="EDBTXTNormalWebBlackCharChar"/>
        </w:rPr>
        <w:t>connect to and access an EnterpriseDB database with minima</w:t>
      </w:r>
      <w:r>
        <w:rPr>
          <w:rStyle w:val="EDBTXTNormalWebBlackCharChar"/>
        </w:rPr>
        <w:t xml:space="preserve">l changes to the C source code.  </w:t>
      </w:r>
      <w:r w:rsidRPr="00553A2D">
        <w:rPr>
          <w:rStyle w:val="EDBTXTNormalWebBlackCharChar"/>
        </w:rPr>
        <w:t xml:space="preserve">The EnterpriseDB Open Client Library files </w:t>
      </w:r>
      <w:r>
        <w:rPr>
          <w:rStyle w:val="EDBTXTNormalWebBlackCharChar"/>
        </w:rPr>
        <w:t>are named:</w:t>
      </w:r>
    </w:p>
    <w:p w:rsidR="006F2817" w:rsidRPr="00553A2D" w:rsidRDefault="006F2817" w:rsidP="006F2817">
      <w:pPr>
        <w:pStyle w:val="EDBTXTNormalWebBlack"/>
        <w:ind w:left="720"/>
        <w:rPr>
          <w:rStyle w:val="EDBTXTNormalWebBlackCharChar"/>
        </w:rPr>
      </w:pPr>
      <w:r w:rsidRPr="00553A2D">
        <w:rPr>
          <w:rStyle w:val="EDBTXTNormalWebBlackCharChar"/>
        </w:rPr>
        <w:t>On Linux:</w:t>
      </w:r>
    </w:p>
    <w:p w:rsidR="006F2817" w:rsidRPr="00E334F8" w:rsidRDefault="006F2817" w:rsidP="006F2817">
      <w:pPr>
        <w:pStyle w:val="EDBTXTNormalWebBlack"/>
        <w:ind w:left="1440"/>
        <w:rPr>
          <w:rStyle w:val="EDBTXTKeywordBlack"/>
        </w:rPr>
      </w:pPr>
      <w:r w:rsidRPr="00E334F8">
        <w:rPr>
          <w:rStyle w:val="EDBTXTKeywordBlack"/>
        </w:rPr>
        <w:t xml:space="preserve">libedboci.so </w:t>
      </w:r>
    </w:p>
    <w:p w:rsidR="006F2817" w:rsidRPr="00553A2D" w:rsidRDefault="006F2817" w:rsidP="006F2817">
      <w:pPr>
        <w:pStyle w:val="EDBTXTNormalWebBlack"/>
        <w:ind w:left="720"/>
        <w:rPr>
          <w:rStyle w:val="EDBTXTNormalWebBlackCharChar"/>
        </w:rPr>
      </w:pPr>
      <w:r w:rsidRPr="00553A2D">
        <w:rPr>
          <w:rStyle w:val="EDBTXTNormalWebBlackCharChar"/>
        </w:rPr>
        <w:t>On Windows:</w:t>
      </w:r>
    </w:p>
    <w:p w:rsidR="006F2817" w:rsidRDefault="006F2817" w:rsidP="006F2817">
      <w:pPr>
        <w:pStyle w:val="EDBTXTNormalWebBlack"/>
        <w:ind w:left="1440"/>
        <w:rPr>
          <w:rStyle w:val="EDBTXTKeywordBlack"/>
        </w:rPr>
      </w:pPr>
      <w:r w:rsidRPr="00E334F8">
        <w:rPr>
          <w:rStyle w:val="EDBTXTKeywordBlack"/>
        </w:rPr>
        <w:t>edboci.dll</w:t>
      </w:r>
    </w:p>
    <w:p w:rsidR="006F2817" w:rsidRPr="00E334F8" w:rsidRDefault="006F2817" w:rsidP="006F2817">
      <w:pPr>
        <w:pStyle w:val="EDBTXTNormalWebBlack"/>
        <w:rPr>
          <w:rStyle w:val="EDBTXTKeywordBlack"/>
        </w:rPr>
      </w:pPr>
      <w:r>
        <w:rPr>
          <w:rStyle w:val="EDBTXTNormalWebBlackCharChar"/>
        </w:rPr>
        <w:t xml:space="preserve">The files are installed in the </w:t>
      </w:r>
      <w:r w:rsidRPr="00D609C1">
        <w:rPr>
          <w:rStyle w:val="EDBTXTKeywordBlack"/>
        </w:rPr>
        <w:t>connectors</w:t>
      </w:r>
      <w:r w:rsidRPr="00235F43">
        <w:rPr>
          <w:rStyle w:val="EDBTXTKeywordBlack"/>
        </w:rPr>
        <w:t>/edb-oci/lib</w:t>
      </w:r>
      <w:r>
        <w:rPr>
          <w:rStyle w:val="EDBTXTNormalWebBlackCharChar"/>
        </w:rPr>
        <w:t xml:space="preserve"> subdirectory.</w:t>
      </w:r>
    </w:p>
    <w:p w:rsidR="006F2817" w:rsidRPr="00235F43" w:rsidRDefault="006F2817" w:rsidP="006F2817">
      <w:pPr>
        <w:pStyle w:val="EDBTXTNormalWebBlack"/>
        <w:rPr>
          <w:rStyle w:val="EDBTXTNormalWebBlackCharChar"/>
          <w:b/>
          <w:i/>
        </w:rPr>
      </w:pPr>
      <w:r w:rsidRPr="00235F43">
        <w:rPr>
          <w:rStyle w:val="EDBTXTNormalWebBlackCharChar"/>
          <w:b/>
          <w:i/>
        </w:rPr>
        <w:t>Compiling and Linking a Sample Program</w:t>
      </w:r>
    </w:p>
    <w:p w:rsidR="006F2817" w:rsidRPr="00553A2D" w:rsidRDefault="006F2817" w:rsidP="006F2817">
      <w:pPr>
        <w:pStyle w:val="EDBTXTNormalWebBlack"/>
        <w:rPr>
          <w:rStyle w:val="EDBTXTNormalWebBlackCharChar"/>
        </w:rPr>
      </w:pPr>
      <w:r w:rsidRPr="00553A2D">
        <w:rPr>
          <w:rStyle w:val="EDBTXTNormalWebBlackCharChar"/>
        </w:rPr>
        <w:t xml:space="preserve">The following </w:t>
      </w:r>
      <w:r>
        <w:rPr>
          <w:rStyle w:val="EDBTXTNormalWebBlackCharChar"/>
        </w:rPr>
        <w:t>example</w:t>
      </w:r>
      <w:r w:rsidRPr="00553A2D">
        <w:rPr>
          <w:rStyle w:val="EDBTXTNormalWebBlackCharChar"/>
        </w:rPr>
        <w:t xml:space="preserve"> compile</w:t>
      </w:r>
      <w:r>
        <w:rPr>
          <w:rStyle w:val="EDBTXTNormalWebBlackCharChar"/>
        </w:rPr>
        <w:t>s</w:t>
      </w:r>
      <w:r w:rsidRPr="00553A2D">
        <w:rPr>
          <w:rStyle w:val="EDBTXTNormalWebBlackCharChar"/>
        </w:rPr>
        <w:t xml:space="preserve"> and link</w:t>
      </w:r>
      <w:r>
        <w:rPr>
          <w:rStyle w:val="EDBTXTNormalWebBlackCharChar"/>
        </w:rPr>
        <w:t>s</w:t>
      </w:r>
      <w:r w:rsidRPr="00553A2D">
        <w:rPr>
          <w:rStyle w:val="EDBTXTNormalWebBlackCharChar"/>
        </w:rPr>
        <w:t xml:space="preserve"> the sa</w:t>
      </w:r>
      <w:r>
        <w:rPr>
          <w:rStyle w:val="EDBTXTNormalWebBlackCharChar"/>
        </w:rPr>
        <w:t xml:space="preserve">mple program </w:t>
      </w:r>
      <w:r w:rsidRPr="004F2929">
        <w:rPr>
          <w:rStyle w:val="EDBTXTKeywordBlack"/>
        </w:rPr>
        <w:t>edb_demo.c</w:t>
      </w:r>
      <w:r>
        <w:rPr>
          <w:rStyle w:val="EDBTXTNormalWebBlackCharChar"/>
        </w:rPr>
        <w:t xml:space="preserve"> in a </w:t>
      </w:r>
      <w:r w:rsidRPr="00553A2D">
        <w:rPr>
          <w:rStyle w:val="EDBTXTNormalWebBlackCharChar"/>
        </w:rPr>
        <w:t>L</w:t>
      </w:r>
      <w:r>
        <w:rPr>
          <w:rStyle w:val="EDBTXTNormalWebBlackCharChar"/>
        </w:rPr>
        <w:t xml:space="preserve">inux environment.  The </w:t>
      </w:r>
      <w:r w:rsidRPr="003206E1">
        <w:rPr>
          <w:rStyle w:val="EDBTXTKeywordBlack"/>
        </w:rPr>
        <w:t>edb_demo.c</w:t>
      </w:r>
      <w:r w:rsidRPr="00553A2D">
        <w:rPr>
          <w:rStyle w:val="EDBTXTNormalWebBlackCharChar"/>
        </w:rPr>
        <w:t xml:space="preserve"> </w:t>
      </w:r>
      <w:r>
        <w:rPr>
          <w:rStyle w:val="EDBTXTNormalWebBlackCharChar"/>
        </w:rPr>
        <w:t xml:space="preserve">is located </w:t>
      </w:r>
      <w:r w:rsidRPr="00553A2D">
        <w:rPr>
          <w:rStyle w:val="EDBTXTNormalWebBlackCharChar"/>
        </w:rPr>
        <w:t xml:space="preserve">in </w:t>
      </w:r>
      <w:r>
        <w:rPr>
          <w:rStyle w:val="EDBTXTNormalWebBlackCharChar"/>
        </w:rPr>
        <w:t xml:space="preserve">the </w:t>
      </w:r>
      <w:r w:rsidRPr="003206E1">
        <w:rPr>
          <w:rStyle w:val="EDBTXTKeywordBlack"/>
        </w:rPr>
        <w:t>connectors/edb-oci/samples</w:t>
      </w:r>
      <w:r>
        <w:rPr>
          <w:rStyle w:val="EDBTXTNormalWebBlackCharChar"/>
        </w:rPr>
        <w:t xml:space="preserve"> subdirectory</w:t>
      </w:r>
      <w:r w:rsidRPr="00553A2D">
        <w:rPr>
          <w:rStyle w:val="EDBTXTNormalWebBlackCharChar"/>
        </w:rPr>
        <w:t>.</w:t>
      </w:r>
    </w:p>
    <w:p w:rsidR="006F2817" w:rsidRDefault="006F2817" w:rsidP="00175070">
      <w:pPr>
        <w:pStyle w:val="EDBTXTNormalWebBlack"/>
        <w:numPr>
          <w:ilvl w:val="0"/>
          <w:numId w:val="78"/>
        </w:numPr>
        <w:rPr>
          <w:rStyle w:val="EDBTXTNormalWebBlackCharChar"/>
        </w:rPr>
      </w:pPr>
      <w:r w:rsidRPr="00553A2D">
        <w:rPr>
          <w:rStyle w:val="EDBTXTNormalWebBlackCharChar"/>
        </w:rPr>
        <w:t xml:space="preserve">Set the </w:t>
      </w:r>
      <w:r w:rsidRPr="00972302">
        <w:rPr>
          <w:rStyle w:val="EDBTXTKeywordBlack"/>
        </w:rPr>
        <w:t>ORACLE_HOME</w:t>
      </w:r>
      <w:r w:rsidRPr="00553A2D">
        <w:rPr>
          <w:rStyle w:val="EDBTXTNormalWebBlackCharChar"/>
        </w:rPr>
        <w:t xml:space="preserve"> and</w:t>
      </w:r>
      <w:r>
        <w:rPr>
          <w:rStyle w:val="EDBTXTNormalWebBlackCharChar"/>
        </w:rPr>
        <w:t xml:space="preserve"> </w:t>
      </w:r>
      <w:r w:rsidRPr="00972302">
        <w:rPr>
          <w:rStyle w:val="EDBTXTKeywordBlack"/>
        </w:rPr>
        <w:t>EDB_HOME</w:t>
      </w:r>
      <w:r>
        <w:rPr>
          <w:rStyle w:val="EDBTXTNormalWebBlackCharChar"/>
        </w:rPr>
        <w:t xml:space="preserve"> environment variables.  </w:t>
      </w:r>
    </w:p>
    <w:p w:rsidR="006F2817" w:rsidRPr="00553A2D" w:rsidRDefault="006F2817" w:rsidP="006F2817">
      <w:pPr>
        <w:pStyle w:val="EDBTXTNormalWebBlack"/>
        <w:ind w:left="420"/>
        <w:rPr>
          <w:rStyle w:val="EDBTXTNormalWebBlackCharChar"/>
        </w:rPr>
      </w:pPr>
      <w:r w:rsidRPr="00553A2D">
        <w:rPr>
          <w:rStyle w:val="EDBTXTNormalWebBlackCharChar"/>
        </w:rPr>
        <w:t xml:space="preserve">Set </w:t>
      </w:r>
      <w:r w:rsidRPr="00972302">
        <w:rPr>
          <w:rStyle w:val="EDBTXTKeywordBlack"/>
        </w:rPr>
        <w:t>ORACLE_HOME</w:t>
      </w:r>
      <w:r w:rsidRPr="00553A2D">
        <w:rPr>
          <w:rStyle w:val="EDBTXTNormalWebBlackCharChar"/>
        </w:rPr>
        <w:t xml:space="preserve"> to the complete pathname of the Oracle home directory.  </w:t>
      </w:r>
    </w:p>
    <w:p w:rsidR="006F2817" w:rsidRPr="00553A2D" w:rsidRDefault="006F2817" w:rsidP="006F2817">
      <w:pPr>
        <w:pStyle w:val="EDBTXTNormalWebBlack"/>
        <w:ind w:left="420"/>
        <w:rPr>
          <w:rStyle w:val="EDBTXTNormalWebBlackCharChar"/>
        </w:rPr>
      </w:pPr>
      <w:r>
        <w:rPr>
          <w:rStyle w:val="EDBTXTNormalWebBlackCharChar"/>
        </w:rPr>
        <w:t>For example:</w:t>
      </w:r>
    </w:p>
    <w:p w:rsidR="006F2817" w:rsidRPr="00C35384" w:rsidRDefault="006F2817" w:rsidP="006F2817">
      <w:pPr>
        <w:pStyle w:val="EDBTXTNormalWebBlack"/>
        <w:ind w:left="420"/>
        <w:rPr>
          <w:rStyle w:val="EDBTXTKeywordBlack"/>
        </w:rPr>
      </w:pPr>
      <w:r w:rsidRPr="00C35384">
        <w:rPr>
          <w:rStyle w:val="EDBTXTKeywordBlack"/>
        </w:rPr>
        <w:t>export ORACLE_HOME=/usr/lib/oracle/xe/app/oracle/product/10.2.0/server</w:t>
      </w:r>
    </w:p>
    <w:p w:rsidR="006F2817" w:rsidRPr="00553A2D" w:rsidRDefault="006F2817" w:rsidP="006F2817">
      <w:pPr>
        <w:pStyle w:val="EDBTXTNormalWebBlack"/>
        <w:ind w:left="420"/>
        <w:rPr>
          <w:rStyle w:val="EDBTXTNormalWebBlackCharChar"/>
        </w:rPr>
      </w:pPr>
      <w:r w:rsidRPr="00553A2D">
        <w:rPr>
          <w:rStyle w:val="EDBTXTNormalWebBlackCharChar"/>
        </w:rPr>
        <w:t xml:space="preserve">Set </w:t>
      </w:r>
      <w:r w:rsidRPr="00C35384">
        <w:rPr>
          <w:rStyle w:val="EDBTXTKeywordBlack"/>
        </w:rPr>
        <w:t>EDB_HOME</w:t>
      </w:r>
      <w:r w:rsidRPr="00553A2D">
        <w:rPr>
          <w:rStyle w:val="EDBTXTNormalWebBlackCharChar"/>
        </w:rPr>
        <w:t xml:space="preserve"> to the complete</w:t>
      </w:r>
      <w:r>
        <w:rPr>
          <w:rStyle w:val="EDBTXTNormalWebBlackCharChar"/>
        </w:rPr>
        <w:t xml:space="preserve"> pathname of the</w:t>
      </w:r>
      <w:r w:rsidRPr="00553A2D">
        <w:rPr>
          <w:rStyle w:val="EDBTXTNormalWebBlackCharChar"/>
        </w:rPr>
        <w:t xml:space="preserve"> home directory.  </w:t>
      </w:r>
    </w:p>
    <w:p w:rsidR="006F2817" w:rsidRPr="00553A2D" w:rsidRDefault="006F2817" w:rsidP="006F2817">
      <w:pPr>
        <w:pStyle w:val="EDBTXTNormalWebBlack"/>
        <w:ind w:left="420"/>
        <w:rPr>
          <w:rStyle w:val="EDBTXTNormalWebBlackCharChar"/>
        </w:rPr>
      </w:pPr>
      <w:r w:rsidRPr="00553A2D">
        <w:rPr>
          <w:rStyle w:val="EDBTXTNormalWebBlackCharChar"/>
        </w:rPr>
        <w:t>For example:</w:t>
      </w:r>
    </w:p>
    <w:p w:rsidR="006F2817" w:rsidRPr="00C35384" w:rsidRDefault="006F2817" w:rsidP="006F2817">
      <w:pPr>
        <w:pStyle w:val="EDBTXTNormalWebBlack"/>
        <w:ind w:left="420"/>
        <w:rPr>
          <w:rStyle w:val="EDBTXTKeywordBlack"/>
        </w:rPr>
      </w:pPr>
      <w:r w:rsidRPr="00C35384">
        <w:rPr>
          <w:rStyle w:val="EDBTXTKeywordBlack"/>
        </w:rPr>
        <w:t>expo</w:t>
      </w:r>
      <w:r>
        <w:rPr>
          <w:rStyle w:val="EDBTXTKeywordBlack"/>
        </w:rPr>
        <w:t>rt EDB_HOME=/opt/PostgresPlus</w:t>
      </w:r>
    </w:p>
    <w:p w:rsidR="006F2817" w:rsidRPr="00553A2D" w:rsidRDefault="006F2817" w:rsidP="00175070">
      <w:pPr>
        <w:pStyle w:val="EDBTXTNormalWebBlack"/>
        <w:numPr>
          <w:ilvl w:val="0"/>
          <w:numId w:val="78"/>
        </w:numPr>
        <w:rPr>
          <w:rStyle w:val="EDBTXTNormalWebBlackCharChar"/>
        </w:rPr>
      </w:pPr>
      <w:r w:rsidRPr="00553A2D">
        <w:rPr>
          <w:rStyle w:val="EDBTXTNormalWebBlackCharChar"/>
        </w:rPr>
        <w:t xml:space="preserve">Set </w:t>
      </w:r>
      <w:r w:rsidRPr="00B450A8">
        <w:rPr>
          <w:rStyle w:val="EDBTXTKeywordBlack"/>
        </w:rPr>
        <w:t>LD_LIBRARY_PATH</w:t>
      </w:r>
      <w:r w:rsidRPr="00553A2D">
        <w:rPr>
          <w:rStyle w:val="EDBTXTNormalWebBlackCharChar"/>
        </w:rPr>
        <w:t xml:space="preserve"> to the complete path of </w:t>
      </w:r>
      <w:r w:rsidRPr="00B450A8">
        <w:rPr>
          <w:rStyle w:val="EDBTXTKeywordBlack"/>
        </w:rPr>
        <w:t>libpthread.so</w:t>
      </w:r>
      <w:r w:rsidRPr="00553A2D">
        <w:rPr>
          <w:rStyle w:val="EDBTXTNormalWebBlackCharChar"/>
        </w:rPr>
        <w:t xml:space="preserve">.  By default, </w:t>
      </w:r>
      <w:r w:rsidRPr="00B450A8">
        <w:rPr>
          <w:rStyle w:val="EDBTXTKeywordBlack"/>
        </w:rPr>
        <w:t>libpthread</w:t>
      </w:r>
      <w:r w:rsidRPr="00553A2D">
        <w:rPr>
          <w:rStyle w:val="EDBTXTNormalWebBlackCharChar"/>
        </w:rPr>
        <w:t>.</w:t>
      </w:r>
      <w:r w:rsidRPr="00B450A8">
        <w:rPr>
          <w:rStyle w:val="EDBTXTKeywordBlack"/>
        </w:rPr>
        <w:t>so</w:t>
      </w:r>
      <w:r w:rsidRPr="00553A2D">
        <w:rPr>
          <w:rStyle w:val="EDBTXTNormalWebBlackCharChar"/>
        </w:rPr>
        <w:t xml:space="preserve"> is located in </w:t>
      </w:r>
      <w:r w:rsidRPr="00B450A8">
        <w:rPr>
          <w:rStyle w:val="EDBTXTKeywordBlack"/>
        </w:rPr>
        <w:t>/usr/lib</w:t>
      </w:r>
      <w:r w:rsidRPr="00553A2D">
        <w:rPr>
          <w:rStyle w:val="EDBTXTNormalWebBlackCharChar"/>
        </w:rPr>
        <w:t>.</w:t>
      </w:r>
    </w:p>
    <w:p w:rsidR="006F2817" w:rsidRPr="00B450A8" w:rsidRDefault="006F2817" w:rsidP="006F2817">
      <w:pPr>
        <w:pStyle w:val="EDBTXTNormalWebBlack"/>
        <w:ind w:left="420"/>
        <w:rPr>
          <w:rStyle w:val="EDBTXTKeywordBlack"/>
        </w:rPr>
      </w:pPr>
      <w:r w:rsidRPr="00B450A8">
        <w:rPr>
          <w:rStyle w:val="EDBTXTKeywordBlack"/>
        </w:rPr>
        <w:t>export LD_LIBRARY_PATH=/usr/lib:$LD_LIBRARY_PATH</w:t>
      </w:r>
    </w:p>
    <w:p w:rsidR="006F2817" w:rsidRPr="00553A2D" w:rsidRDefault="006F2817" w:rsidP="00175070">
      <w:pPr>
        <w:pStyle w:val="EDBTXTNormalWebBlack"/>
        <w:numPr>
          <w:ilvl w:val="0"/>
          <w:numId w:val="78"/>
        </w:numPr>
        <w:rPr>
          <w:rStyle w:val="EDBTXTNormalWebBlackCharChar"/>
        </w:rPr>
      </w:pPr>
      <w:r w:rsidRPr="00553A2D">
        <w:rPr>
          <w:rStyle w:val="EDBTXTNormalWebBlackCharChar"/>
        </w:rPr>
        <w:t xml:space="preserve">Set </w:t>
      </w:r>
      <w:r w:rsidRPr="0080029A">
        <w:rPr>
          <w:rStyle w:val="EDBTXTKeywordBlack"/>
        </w:rPr>
        <w:t>LD_LIBRARY_PATH</w:t>
      </w:r>
      <w:r w:rsidRPr="00553A2D">
        <w:rPr>
          <w:rStyle w:val="EDBTXTNormalWebBlackCharChar"/>
        </w:rPr>
        <w:t xml:space="preserve"> to include the Advanced Server Open Client library.  By default, </w:t>
      </w:r>
      <w:r w:rsidRPr="0080029A">
        <w:rPr>
          <w:rStyle w:val="EDBTXTKeywordBlack"/>
        </w:rPr>
        <w:t>libiconv.so.2</w:t>
      </w:r>
      <w:r w:rsidRPr="00553A2D">
        <w:rPr>
          <w:rStyle w:val="EDBTXTNormalWebBlackCharChar"/>
        </w:rPr>
        <w:t xml:space="preserve"> is located in </w:t>
      </w:r>
      <w:r w:rsidRPr="00700D06">
        <w:rPr>
          <w:rStyle w:val="EDBTXTKeywordBlack"/>
        </w:rPr>
        <w:t>$EDB_HOME/connectors/edb-oci/lib</w:t>
      </w:r>
      <w:r w:rsidRPr="00553A2D">
        <w:rPr>
          <w:rStyle w:val="EDBTXTNormalWebBlackCharChar"/>
        </w:rPr>
        <w:t>.</w:t>
      </w:r>
    </w:p>
    <w:p w:rsidR="006F2817" w:rsidRPr="007462EC" w:rsidRDefault="006F2817" w:rsidP="006F2817">
      <w:pPr>
        <w:pStyle w:val="EDBTXTNormalWebBlack"/>
        <w:ind w:left="420"/>
        <w:rPr>
          <w:rStyle w:val="EDBTXTKeywordBlack"/>
        </w:rPr>
      </w:pPr>
      <w:r>
        <w:rPr>
          <w:rStyle w:val="EDBTXTKeywordBlack"/>
        </w:rPr>
        <w:lastRenderedPageBreak/>
        <w:t>export</w:t>
      </w:r>
      <w:r>
        <w:rPr>
          <w:rStyle w:val="EDBTXTKeywordBlack"/>
        </w:rPr>
        <w:br/>
      </w:r>
      <w:r w:rsidRPr="004B26EB">
        <w:rPr>
          <w:rStyle w:val="EDBTXTKeywordBlack"/>
        </w:rPr>
        <w:t>LD_LIBRARY_PATH=$EDB_HOME/connectors/edb</w:t>
      </w:r>
      <w:r>
        <w:rPr>
          <w:rStyle w:val="EDBTXTKeywordBlack"/>
        </w:rPr>
        <w:noBreakHyphen/>
      </w:r>
      <w:r w:rsidRPr="004B26EB">
        <w:rPr>
          <w:rStyle w:val="EDBTXTKeywordBlack"/>
        </w:rPr>
        <w:t>oci:$EDB_HOME/</w:t>
      </w:r>
      <w:r>
        <w:rPr>
          <w:rStyle w:val="EDBTXTKeywordBlack"/>
        </w:rPr>
        <w:br/>
      </w:r>
      <w:r w:rsidRPr="004B26EB">
        <w:rPr>
          <w:rStyle w:val="EDBTXTKeywordBlack"/>
        </w:rPr>
        <w:t xml:space="preserve">connectors/edb-oci/lib:$LD_LIBRARY_PATH </w:t>
      </w:r>
    </w:p>
    <w:p w:rsidR="006F2817" w:rsidRPr="00553A2D" w:rsidRDefault="006F2817" w:rsidP="00175070">
      <w:pPr>
        <w:pStyle w:val="EDBTXTNormalWebBlack"/>
        <w:numPr>
          <w:ilvl w:val="0"/>
          <w:numId w:val="78"/>
        </w:numPr>
        <w:rPr>
          <w:rStyle w:val="EDBTXTNormalWebBlackCharChar"/>
        </w:rPr>
      </w:pPr>
      <w:r>
        <w:rPr>
          <w:rStyle w:val="EDBTXTNormalWebBlackCharChar"/>
        </w:rPr>
        <w:t>Then, c</w:t>
      </w:r>
      <w:r w:rsidRPr="00553A2D">
        <w:rPr>
          <w:rStyle w:val="EDBTXTNormalWebBlackCharChar"/>
        </w:rPr>
        <w:t>ompile and link the OCI API program.</w:t>
      </w:r>
    </w:p>
    <w:p w:rsidR="006F2817" w:rsidRPr="005D72FC" w:rsidRDefault="006F2817" w:rsidP="006F2817">
      <w:pPr>
        <w:pStyle w:val="EDBTXTNormalWebBlack"/>
        <w:ind w:left="420"/>
        <w:rPr>
          <w:rStyle w:val="EDBTXTKeywordBlack"/>
        </w:rPr>
      </w:pPr>
      <w:r w:rsidRPr="005D72FC">
        <w:rPr>
          <w:rStyle w:val="EDBTXTKeywordBlack"/>
        </w:rPr>
        <w:t>cd $EDB_HOME/connectors/edb-oci/samples</w:t>
      </w:r>
    </w:p>
    <w:p w:rsidR="006F2817" w:rsidRPr="00553A2D" w:rsidRDefault="006F2817" w:rsidP="006F2817">
      <w:pPr>
        <w:pStyle w:val="EDBTXTNormalWebBlack"/>
        <w:ind w:left="420"/>
        <w:rPr>
          <w:rStyle w:val="EDBTXTNormalWebBlackCharChar"/>
        </w:rPr>
      </w:pPr>
      <w:r w:rsidRPr="005D72FC">
        <w:rPr>
          <w:rStyle w:val="EDBTXTKeywordBlack"/>
        </w:rPr>
        <w:t>make</w:t>
      </w:r>
    </w:p>
    <w:p w:rsidR="006F2817" w:rsidRDefault="006F2817" w:rsidP="006F2817">
      <w:pPr>
        <w:pStyle w:val="EDBTXTNormalWebBlack"/>
        <w:rPr>
          <w:rStyle w:val="EDBTXTNormalWebBlackCharChar"/>
        </w:rPr>
      </w:pPr>
    </w:p>
    <w:p w:rsidR="004A0A1A" w:rsidRDefault="004A0A1A" w:rsidP="006F2817">
      <w:pPr>
        <w:pStyle w:val="EDBTXTNormalWebBlack"/>
        <w:rPr>
          <w:rStyle w:val="EDBTXTNormalWebBlackCharChar"/>
        </w:rPr>
      </w:pPr>
    </w:p>
    <w:p w:rsidR="004A0A1A" w:rsidRDefault="004A0A1A" w:rsidP="006F2817">
      <w:pPr>
        <w:pStyle w:val="EDBTXTNormalWebBlack"/>
        <w:rPr>
          <w:rStyle w:val="EDBTXTNormalWebBlackCharChar"/>
        </w:rPr>
      </w:pPr>
    </w:p>
    <w:p w:rsidR="004A0A1A" w:rsidRDefault="004A0A1A" w:rsidP="006F2817">
      <w:pPr>
        <w:pStyle w:val="EDBTXTNormalWebBlack"/>
        <w:rPr>
          <w:rStyle w:val="EDBTXTNormalWebBlackCharChar"/>
        </w:rPr>
      </w:pPr>
    </w:p>
    <w:p w:rsidR="004A0A1A" w:rsidRDefault="004A0A1A" w:rsidP="006F2817">
      <w:pPr>
        <w:pStyle w:val="EDBTXTNormalWebBlack"/>
        <w:rPr>
          <w:rStyle w:val="EDBTXTNormalWebBlackCharChar"/>
        </w:rPr>
      </w:pPr>
    </w:p>
    <w:p w:rsidR="004A0A1A" w:rsidRDefault="004A0A1A" w:rsidP="006F2817">
      <w:pPr>
        <w:pStyle w:val="EDBTXTNormalWebBlack"/>
        <w:rPr>
          <w:rStyle w:val="EDBTXTNormalWebBlackCharChar"/>
        </w:rPr>
      </w:pPr>
    </w:p>
    <w:p w:rsidR="004A0A1A" w:rsidRDefault="004A0A1A" w:rsidP="006F2817">
      <w:pPr>
        <w:pStyle w:val="EDBTXTNormalWebBlack"/>
        <w:rPr>
          <w:rStyle w:val="EDBTXTNormalWebBlackCharChar"/>
        </w:rPr>
      </w:pPr>
    </w:p>
    <w:p w:rsidR="004A0A1A" w:rsidRDefault="004A0A1A" w:rsidP="006F2817">
      <w:pPr>
        <w:pStyle w:val="EDBTXTNormalWebBlack"/>
        <w:rPr>
          <w:rStyle w:val="EDBTXTNormalWebBlackCharChar"/>
        </w:rPr>
      </w:pPr>
    </w:p>
    <w:p w:rsidR="004A0A1A" w:rsidRDefault="004A0A1A" w:rsidP="006F2817">
      <w:pPr>
        <w:pStyle w:val="EDBTXTNormalWebBlack"/>
        <w:rPr>
          <w:rStyle w:val="EDBTXTNormalWebBlackCharChar"/>
        </w:rPr>
      </w:pPr>
    </w:p>
    <w:p w:rsidR="004A0A1A" w:rsidRDefault="004A0A1A" w:rsidP="006F2817">
      <w:pPr>
        <w:pStyle w:val="EDBTXTNormalWebBlack"/>
        <w:rPr>
          <w:rStyle w:val="EDBTXTNormalWebBlackCharChar"/>
        </w:rPr>
      </w:pPr>
    </w:p>
    <w:p w:rsidR="004A0A1A" w:rsidRDefault="004A0A1A" w:rsidP="006F2817">
      <w:pPr>
        <w:pStyle w:val="EDBTXTNormalWebBlack"/>
        <w:rPr>
          <w:rStyle w:val="EDBTXTNormalWebBlackCharChar"/>
        </w:rPr>
      </w:pPr>
    </w:p>
    <w:p w:rsidR="004A0A1A" w:rsidRDefault="004A0A1A" w:rsidP="006F2817">
      <w:pPr>
        <w:pStyle w:val="EDBTXTNormalWebBlack"/>
        <w:rPr>
          <w:rStyle w:val="EDBTXTNormalWebBlackCharChar"/>
        </w:rPr>
      </w:pPr>
    </w:p>
    <w:p w:rsidR="004A0A1A" w:rsidRDefault="004A0A1A" w:rsidP="006F2817">
      <w:pPr>
        <w:pStyle w:val="EDBTXTNormalWebBlack"/>
        <w:rPr>
          <w:rStyle w:val="EDBTXTNormalWebBlackCharChar"/>
        </w:rPr>
      </w:pPr>
    </w:p>
    <w:p w:rsidR="004A0A1A" w:rsidRDefault="004A0A1A" w:rsidP="006F2817">
      <w:pPr>
        <w:pStyle w:val="EDBTXTNormalWebBlack"/>
        <w:rPr>
          <w:rStyle w:val="EDBTXTNormalWebBlackCharChar"/>
        </w:rPr>
      </w:pPr>
    </w:p>
    <w:p w:rsidR="004A0A1A" w:rsidRDefault="004A0A1A" w:rsidP="006F2817">
      <w:pPr>
        <w:pStyle w:val="EDBTXTNormalWebBlack"/>
        <w:rPr>
          <w:rStyle w:val="EDBTXTNormalWebBlackCharChar"/>
        </w:rPr>
      </w:pPr>
    </w:p>
    <w:p w:rsidR="004A0A1A" w:rsidRDefault="004A0A1A" w:rsidP="006F2817">
      <w:pPr>
        <w:pStyle w:val="EDBTXTNormalWebBlack"/>
        <w:rPr>
          <w:rStyle w:val="EDBTXTNormalWebBlackCharChar"/>
        </w:rPr>
      </w:pPr>
    </w:p>
    <w:p w:rsidR="006F2817" w:rsidRDefault="006F2817" w:rsidP="006F2817">
      <w:pPr>
        <w:pStyle w:val="Heading2"/>
      </w:pPr>
      <w:bookmarkStart w:id="1019" w:name="_Using_the_tnsnames.ora"/>
      <w:bookmarkStart w:id="1020" w:name="_Toc280331800"/>
      <w:bookmarkStart w:id="1021" w:name="_Toc444155618"/>
      <w:bookmarkEnd w:id="1019"/>
      <w:r>
        <w:lastRenderedPageBreak/>
        <w:t>Ref Cursor Support</w:t>
      </w:r>
      <w:bookmarkEnd w:id="1020"/>
      <w:bookmarkEnd w:id="1021"/>
      <w:r>
        <w:t xml:space="preserve"> </w:t>
      </w:r>
    </w:p>
    <w:p w:rsidR="000E7AF5" w:rsidRPr="00E05648" w:rsidRDefault="000E7AF5" w:rsidP="006F2817">
      <w:pPr>
        <w:pStyle w:val="EDBTXTNormalWebBlackCharChar1"/>
        <w:rPr>
          <w:color w:val="auto"/>
        </w:rPr>
      </w:pPr>
      <w:r w:rsidRPr="00E05648">
        <w:rPr>
          <w:color w:val="auto"/>
        </w:rPr>
        <w:t>The Advanced</w:t>
      </w:r>
      <w:r w:rsidRPr="00E05648">
        <w:rPr>
          <w:color w:val="auto"/>
        </w:rPr>
        <w:tab/>
        <w:t xml:space="preserve"> Server Open Client Library supports the use of </w:t>
      </w:r>
      <w:r w:rsidR="000B3155" w:rsidRPr="00E05648">
        <w:rPr>
          <w:color w:val="auto"/>
        </w:rPr>
        <w:t xml:space="preserve">REF CURSOR's as OUT parameters in </w:t>
      </w:r>
      <w:r w:rsidRPr="00E05648">
        <w:rPr>
          <w:color w:val="auto"/>
        </w:rPr>
        <w:t xml:space="preserve">PL/SQL procedures </w:t>
      </w:r>
      <w:r w:rsidR="00BD476F" w:rsidRPr="00E05648">
        <w:rPr>
          <w:color w:val="auto"/>
        </w:rPr>
        <w:t xml:space="preserve">that are </w:t>
      </w:r>
      <w:r w:rsidRPr="00E05648">
        <w:rPr>
          <w:color w:val="auto"/>
        </w:rPr>
        <w:t xml:space="preserve">compatible with Oracle. Support is provided through the following API's: </w:t>
      </w:r>
    </w:p>
    <w:p w:rsidR="006F2817" w:rsidRPr="00100176" w:rsidRDefault="006F2817" w:rsidP="00175070">
      <w:pPr>
        <w:numPr>
          <w:ilvl w:val="0"/>
          <w:numId w:val="60"/>
        </w:numPr>
        <w:suppressAutoHyphens w:val="0"/>
        <w:rPr>
          <w:rStyle w:val="EDBTXTKeywordBlack"/>
        </w:rPr>
      </w:pPr>
      <w:r w:rsidRPr="00100176">
        <w:rPr>
          <w:rStyle w:val="EDBTXTKeywordBlack"/>
        </w:rPr>
        <w:t>OCIBindByName</w:t>
      </w:r>
    </w:p>
    <w:p w:rsidR="006F2817" w:rsidRPr="00100176" w:rsidRDefault="006F2817" w:rsidP="00175070">
      <w:pPr>
        <w:numPr>
          <w:ilvl w:val="0"/>
          <w:numId w:val="60"/>
        </w:numPr>
        <w:suppressAutoHyphens w:val="0"/>
        <w:rPr>
          <w:rStyle w:val="EDBTXTKeywordBlack"/>
        </w:rPr>
      </w:pPr>
      <w:r w:rsidRPr="00100176">
        <w:rPr>
          <w:rStyle w:val="EDBTXTKeywordBlack"/>
        </w:rPr>
        <w:t>OCIBindByPos</w:t>
      </w:r>
    </w:p>
    <w:p w:rsidR="006F2817" w:rsidRPr="00100176" w:rsidRDefault="006F2817" w:rsidP="00175070">
      <w:pPr>
        <w:numPr>
          <w:ilvl w:val="0"/>
          <w:numId w:val="60"/>
        </w:numPr>
        <w:suppressAutoHyphens w:val="0"/>
        <w:rPr>
          <w:rStyle w:val="EDBTXTKeywordBlack"/>
        </w:rPr>
      </w:pPr>
      <w:r w:rsidRPr="00100176">
        <w:rPr>
          <w:rStyle w:val="EDBTXTKeywordBlack"/>
        </w:rPr>
        <w:t>OCIBindDynamic</w:t>
      </w:r>
    </w:p>
    <w:p w:rsidR="006F2817" w:rsidRPr="00100176" w:rsidRDefault="006F2817" w:rsidP="00175070">
      <w:pPr>
        <w:numPr>
          <w:ilvl w:val="0"/>
          <w:numId w:val="60"/>
        </w:numPr>
        <w:suppressAutoHyphens w:val="0"/>
        <w:rPr>
          <w:rStyle w:val="EDBTXTKeywordBlack"/>
        </w:rPr>
      </w:pPr>
      <w:r w:rsidRPr="00100176">
        <w:rPr>
          <w:rStyle w:val="EDBTXTKeywordBlack"/>
        </w:rPr>
        <w:t>OCIStmtPrepare</w:t>
      </w:r>
    </w:p>
    <w:p w:rsidR="006F2817" w:rsidRPr="00100176" w:rsidRDefault="006F2817" w:rsidP="00175070">
      <w:pPr>
        <w:numPr>
          <w:ilvl w:val="0"/>
          <w:numId w:val="60"/>
        </w:numPr>
        <w:suppressAutoHyphens w:val="0"/>
        <w:rPr>
          <w:rStyle w:val="EDBTXTKeywordBlack"/>
        </w:rPr>
      </w:pPr>
      <w:r w:rsidRPr="00100176">
        <w:rPr>
          <w:rStyle w:val="EDBTXTKeywordBlack"/>
        </w:rPr>
        <w:t>OCIStmtExecute</w:t>
      </w:r>
    </w:p>
    <w:p w:rsidR="006F2817" w:rsidRPr="00100176" w:rsidRDefault="006F2817" w:rsidP="00175070">
      <w:pPr>
        <w:numPr>
          <w:ilvl w:val="0"/>
          <w:numId w:val="60"/>
        </w:numPr>
        <w:suppressAutoHyphens w:val="0"/>
        <w:rPr>
          <w:rStyle w:val="EDBTXTKeywordBlack"/>
        </w:rPr>
      </w:pPr>
      <w:r w:rsidRPr="00100176">
        <w:rPr>
          <w:rStyle w:val="EDBTXTKeywordBlack"/>
        </w:rPr>
        <w:t>OCIStmtFetch</w:t>
      </w:r>
    </w:p>
    <w:p w:rsidR="006F2817" w:rsidRPr="00100176" w:rsidRDefault="006F2817" w:rsidP="00175070">
      <w:pPr>
        <w:numPr>
          <w:ilvl w:val="0"/>
          <w:numId w:val="60"/>
        </w:numPr>
        <w:suppressAutoHyphens w:val="0"/>
        <w:rPr>
          <w:rStyle w:val="EDBTXTKeywordBlack"/>
        </w:rPr>
      </w:pPr>
      <w:r w:rsidRPr="00100176">
        <w:rPr>
          <w:rStyle w:val="EDBTXTKeywordBlack"/>
        </w:rPr>
        <w:t>OCIAttrGet</w:t>
      </w:r>
    </w:p>
    <w:p w:rsidR="006F2817" w:rsidRDefault="006F2817" w:rsidP="006F2817">
      <w:pPr>
        <w:pStyle w:val="EDBTXTNormalWebBlackCharChar1"/>
      </w:pPr>
      <w:r>
        <w:t xml:space="preserve">OCL also supports the </w:t>
      </w:r>
      <w:r w:rsidRPr="00100176">
        <w:rPr>
          <w:rStyle w:val="EDBTXTKeywordBlack"/>
        </w:rPr>
        <w:t>SQLT_RSET</w:t>
      </w:r>
      <w:r>
        <w:t xml:space="preserve"> data type.</w:t>
      </w:r>
    </w:p>
    <w:p w:rsidR="006F2817" w:rsidRDefault="006F2817" w:rsidP="006F2817">
      <w:pPr>
        <w:pStyle w:val="EDBTXTNormalWebBlackCharChar1"/>
      </w:pPr>
      <w:r>
        <w:t xml:space="preserve">The following example demonstrates how to invoke a stored procedure that opens a cursor and returns a </w:t>
      </w:r>
      <w:r w:rsidRPr="003C4DD9">
        <w:rPr>
          <w:rStyle w:val="EDBTXTKeywordBlack"/>
        </w:rPr>
        <w:t>REF</w:t>
      </w:r>
      <w:r>
        <w:t xml:space="preserve"> </w:t>
      </w:r>
      <w:r w:rsidRPr="003C4DD9">
        <w:rPr>
          <w:rStyle w:val="EDBTXTKeywordBlack"/>
        </w:rPr>
        <w:t>CURSOR</w:t>
      </w:r>
      <w:r>
        <w:t xml:space="preserve"> as an output parameter.  The code sample assumes that a PL/SQL procedure named </w:t>
      </w:r>
      <w:r w:rsidRPr="00717E26">
        <w:rPr>
          <w:rStyle w:val="EDBTXTKeywordBlack"/>
        </w:rPr>
        <w:t>openCursor</w:t>
      </w:r>
      <w:r>
        <w:t xml:space="preserve"> (with an </w:t>
      </w:r>
      <w:r w:rsidRPr="00717E26">
        <w:rPr>
          <w:rStyle w:val="EDBTXTKeywordBlack"/>
        </w:rPr>
        <w:t>OUT</w:t>
      </w:r>
      <w:r>
        <w:t xml:space="preserve"> parameter of type </w:t>
      </w:r>
      <w:r w:rsidRPr="00717E26">
        <w:rPr>
          <w:rStyle w:val="EDBTXTKeywordBlack"/>
        </w:rPr>
        <w:t>REF</w:t>
      </w:r>
      <w:r>
        <w:t xml:space="preserve"> </w:t>
      </w:r>
      <w:r w:rsidRPr="00717E26">
        <w:rPr>
          <w:rStyle w:val="EDBTXTKeywordBlack"/>
        </w:rPr>
        <w:t>CURSOR</w:t>
      </w:r>
      <w:r>
        <w:t>) has been created on the database server, and that the required handles have been allocated:</w:t>
      </w:r>
    </w:p>
    <w:p w:rsidR="006F2817" w:rsidRPr="00465294" w:rsidRDefault="006F2817" w:rsidP="006F2817">
      <w:pPr>
        <w:pStyle w:val="EDBEXCourierNew9ptCustomColorRGB4649146Left01"/>
      </w:pPr>
      <w:r w:rsidRPr="00465294">
        <w:rPr>
          <w:rStyle w:val="EDBTXTKeywordBlack"/>
        </w:rPr>
        <w:t>char * openCursor =</w:t>
      </w:r>
      <w:r>
        <w:rPr>
          <w:rStyle w:val="EDBTXTKeywordBlack"/>
        </w:rPr>
        <w:br/>
      </w:r>
      <w:r w:rsidRPr="00465294">
        <w:rPr>
          <w:rStyle w:val="EDBTXTKeywordBlack"/>
        </w:rPr>
        <w:t xml:space="preserve">  "begin \</w:t>
      </w:r>
      <w:r>
        <w:rPr>
          <w:rStyle w:val="EDBTXTKeywordBlack"/>
        </w:rPr>
        <w:br/>
      </w:r>
      <w:r w:rsidRPr="00465294">
        <w:rPr>
          <w:rStyle w:val="EDBTXTKeywordBlack"/>
        </w:rPr>
        <w:t xml:space="preserve">     openCursor(:cmdRefCursor); \</w:t>
      </w:r>
      <w:r>
        <w:rPr>
          <w:rStyle w:val="EDBTXTKeywordBlack"/>
        </w:rPr>
        <w:br/>
      </w:r>
      <w:r w:rsidRPr="00465294">
        <w:rPr>
          <w:rStyle w:val="EDBTXTKeywordBlack"/>
        </w:rPr>
        <w:t xml:space="preserve">   end;";</w:t>
      </w:r>
      <w:r>
        <w:rPr>
          <w:rStyle w:val="EDBTXTKeywordBlack"/>
        </w:rPr>
        <w:br/>
      </w:r>
      <w:r w:rsidRPr="00465294">
        <w:rPr>
          <w:rStyle w:val="EDBTXTKeywordBlack"/>
        </w:rPr>
        <w:t>OCIStmt *stmtOpenRefCursor;</w:t>
      </w:r>
      <w:r>
        <w:rPr>
          <w:rStyle w:val="EDBTXTKeywordBlack"/>
        </w:rPr>
        <w:br/>
      </w:r>
      <w:r w:rsidRPr="00465294">
        <w:rPr>
          <w:rStyle w:val="EDBTXTKeywordBlack"/>
        </w:rPr>
        <w:t>OCIStmt *stmtUseRefCursor;</w:t>
      </w:r>
    </w:p>
    <w:p w:rsidR="006F2817" w:rsidRDefault="006F2817" w:rsidP="006F2817">
      <w:pPr>
        <w:pStyle w:val="EDBTXTNormalWebBlackCharChar1"/>
      </w:pPr>
      <w:r>
        <w:t xml:space="preserve">Allocate handles for executing a stored procedure to open and use the </w:t>
      </w:r>
      <w:r w:rsidRPr="007E611B">
        <w:rPr>
          <w:rStyle w:val="EDBTXTKeywordBlack"/>
        </w:rPr>
        <w:t>REF</w:t>
      </w:r>
      <w:r>
        <w:t xml:space="preserve"> </w:t>
      </w:r>
      <w:r w:rsidRPr="007E611B">
        <w:rPr>
          <w:rStyle w:val="EDBTXTKeywordBlack"/>
        </w:rPr>
        <w:t>CURSOR</w:t>
      </w:r>
      <w:r>
        <w:t>:</w:t>
      </w:r>
    </w:p>
    <w:p w:rsidR="006F2817" w:rsidRPr="00465294" w:rsidRDefault="006F2817" w:rsidP="006F2817">
      <w:pPr>
        <w:pStyle w:val="EDBEXCourierNew9ptCustomColorRGB4649146Left01"/>
        <w:rPr>
          <w:rStyle w:val="EDBTXTKeywordBlack"/>
        </w:rPr>
      </w:pPr>
      <w:r w:rsidRPr="00465294">
        <w:rPr>
          <w:rStyle w:val="EDBTXTKeywordBlack"/>
        </w:rPr>
        <w:t xml:space="preserve">  /* Handle for th</w:t>
      </w:r>
      <w:r>
        <w:rPr>
          <w:rStyle w:val="EDBTXTKeywordBlack"/>
        </w:rPr>
        <w:t>e stored procedure to open the ref c</w:t>
      </w:r>
      <w:r w:rsidRPr="00465294">
        <w:rPr>
          <w:rStyle w:val="EDBTXTKeywordBlack"/>
        </w:rPr>
        <w:t>ursor</w:t>
      </w:r>
      <w:r>
        <w:rPr>
          <w:rStyle w:val="EDBTXTKeywordBlack"/>
        </w:rPr>
        <w:t xml:space="preserve"> */</w:t>
      </w:r>
      <w:r>
        <w:rPr>
          <w:rStyle w:val="EDBTXTKeywordBlack"/>
        </w:rPr>
        <w:br/>
      </w:r>
      <w:r w:rsidRPr="00465294">
        <w:rPr>
          <w:rStyle w:val="EDBTXTKeywordBlack"/>
        </w:rPr>
        <w:t xml:space="preserve">  OCIHandleAlloc((dvoid *) envhp,</w:t>
      </w:r>
      <w:r>
        <w:rPr>
          <w:rStyle w:val="EDBTXTKeywordBlack"/>
        </w:rPr>
        <w:br/>
        <w:t xml:space="preserve">                 </w:t>
      </w:r>
      <w:r w:rsidRPr="00465294">
        <w:rPr>
          <w:rStyle w:val="EDBTXTKeywordBlack"/>
        </w:rPr>
        <w:t xml:space="preserve">(dvoid **) &amp;stmtOpenRefCursor, </w:t>
      </w:r>
      <w:r>
        <w:rPr>
          <w:rStyle w:val="EDBTXTKeywordBlack"/>
        </w:rPr>
        <w:br/>
        <w:t xml:space="preserve">                 </w:t>
      </w:r>
      <w:r w:rsidRPr="00465294">
        <w:rPr>
          <w:rStyle w:val="EDBTXTKeywordBlack"/>
        </w:rPr>
        <w:t>OCI_HTYPE_STMT,</w:t>
      </w:r>
      <w:r>
        <w:rPr>
          <w:rStyle w:val="EDBTXTKeywordBlack"/>
        </w:rPr>
        <w:br/>
        <w:t xml:space="preserve">            </w:t>
      </w:r>
      <w:r w:rsidRPr="00465294">
        <w:rPr>
          <w:rStyle w:val="EDBTXTKeywordBlack"/>
        </w:rPr>
        <w:t xml:space="preserve">  </w:t>
      </w:r>
      <w:r>
        <w:rPr>
          <w:rStyle w:val="EDBTXTKeywordBlack"/>
        </w:rPr>
        <w:t xml:space="preserve">   </w:t>
      </w:r>
      <w:r w:rsidRPr="00465294">
        <w:rPr>
          <w:rStyle w:val="EDBTXTKeywordBlack"/>
        </w:rPr>
        <w:t>0,</w:t>
      </w:r>
      <w:r>
        <w:rPr>
          <w:rStyle w:val="EDBTXTKeywordBlack"/>
        </w:rPr>
        <w:br/>
        <w:t xml:space="preserve">             </w:t>
      </w:r>
      <w:r w:rsidRPr="00465294">
        <w:rPr>
          <w:rStyle w:val="EDBTXTKeywordBlack"/>
        </w:rPr>
        <w:t xml:space="preserve"> </w:t>
      </w:r>
      <w:r>
        <w:rPr>
          <w:rStyle w:val="EDBTXTKeywordBlack"/>
        </w:rPr>
        <w:t xml:space="preserve">   </w:t>
      </w:r>
      <w:r w:rsidRPr="00465294">
        <w:rPr>
          <w:rStyle w:val="EDBTXTKeywordBlack"/>
        </w:rPr>
        <w:t>(dvoid **)</w:t>
      </w:r>
      <w:r>
        <w:rPr>
          <w:rStyle w:val="EDBTXTKeywordBlack"/>
        </w:rPr>
        <w:t xml:space="preserve"> </w:t>
      </w:r>
      <w:r w:rsidRPr="00465294">
        <w:rPr>
          <w:rStyle w:val="EDBTXTKeywordBlack"/>
        </w:rPr>
        <w:t>NULL));</w:t>
      </w:r>
    </w:p>
    <w:p w:rsidR="006F2817" w:rsidRDefault="006F2817" w:rsidP="006F2817">
      <w:pPr>
        <w:pStyle w:val="EDBTXTNormalWebBlackCharChar1"/>
        <w:ind w:left="720"/>
      </w:pPr>
    </w:p>
    <w:p w:rsidR="006F2817" w:rsidRPr="00DA1FF8" w:rsidRDefault="006F2817" w:rsidP="006F2817">
      <w:pPr>
        <w:pStyle w:val="EDBEXCourierNew9ptCustomColorRGB4649146Left01"/>
      </w:pPr>
      <w:r w:rsidRPr="00A61123">
        <w:rPr>
          <w:rStyle w:val="EDBTXTKeywordBlack"/>
        </w:rPr>
        <w:t xml:space="preserve">  /* Han</w:t>
      </w:r>
      <w:r>
        <w:rPr>
          <w:rStyle w:val="EDBTXTKeywordBlack"/>
        </w:rPr>
        <w:t>dle for using the Ref Cursor */</w:t>
      </w:r>
      <w:r>
        <w:rPr>
          <w:rStyle w:val="EDBTXTKeywordBlack"/>
        </w:rPr>
        <w:br/>
      </w:r>
      <w:r w:rsidRPr="00A61123">
        <w:rPr>
          <w:rStyle w:val="EDBTXTKeywordBlack"/>
        </w:rPr>
        <w:t xml:space="preserve">  </w:t>
      </w:r>
      <w:r>
        <w:rPr>
          <w:rStyle w:val="EDBTXTKeywordBlack"/>
        </w:rPr>
        <w:t>OCIHandleAlloc((dvoid *) envhp,</w:t>
      </w:r>
      <w:r>
        <w:rPr>
          <w:rStyle w:val="EDBTXTKeywordBlack"/>
        </w:rPr>
        <w:br/>
        <w:t xml:space="preserve">                 (dvoid **) &amp;stmtUseRefCursor, </w:t>
      </w:r>
      <w:r>
        <w:rPr>
          <w:rStyle w:val="EDBTXTKeywordBlack"/>
        </w:rPr>
        <w:br/>
        <w:t xml:space="preserve">                 OCI_HTYPE_STMT,</w:t>
      </w:r>
      <w:r>
        <w:rPr>
          <w:rStyle w:val="EDBTXTKeywordBlack"/>
        </w:rPr>
        <w:br/>
        <w:t xml:space="preserve">                 0,</w:t>
      </w:r>
      <w:r>
        <w:rPr>
          <w:rStyle w:val="EDBTXTKeywordBlack"/>
        </w:rPr>
        <w:br/>
        <w:t xml:space="preserve">                 (dvoid **) </w:t>
      </w:r>
      <w:r w:rsidRPr="00A61123">
        <w:rPr>
          <w:rStyle w:val="EDBTXTKeywordBlack"/>
        </w:rPr>
        <w:t>NULL));</w:t>
      </w:r>
    </w:p>
    <w:p w:rsidR="006F2817" w:rsidRDefault="006F2817" w:rsidP="006F2817">
      <w:pPr>
        <w:pStyle w:val="EDBTXTNormalWebBlackCharChar1"/>
      </w:pPr>
      <w:r>
        <w:lastRenderedPageBreak/>
        <w:t xml:space="preserve">Then, prepare the PL/SQL block that is used to open the </w:t>
      </w:r>
      <w:r w:rsidRPr="007E611B">
        <w:rPr>
          <w:rStyle w:val="EDBTXTKeywordBlack"/>
        </w:rPr>
        <w:t>REF</w:t>
      </w:r>
      <w:r>
        <w:t xml:space="preserve"> </w:t>
      </w:r>
      <w:r w:rsidRPr="007E611B">
        <w:rPr>
          <w:rStyle w:val="EDBTXTKeywordBlack"/>
        </w:rPr>
        <w:t>CURSOR</w:t>
      </w:r>
      <w:r>
        <w:t>:</w:t>
      </w:r>
    </w:p>
    <w:p w:rsidR="006F2817" w:rsidRPr="00917C77" w:rsidRDefault="006F2817" w:rsidP="006F2817">
      <w:pPr>
        <w:pStyle w:val="EDBEXCourierNew9ptCustomColorRGB4649146Left01"/>
      </w:pPr>
      <w:r w:rsidRPr="006D31CA">
        <w:rPr>
          <w:rStyle w:val="EDBTXTKeywordBlack"/>
        </w:rPr>
        <w:t xml:space="preserve">  OCIStmtPrepare(stmtOpenRefCursor, </w:t>
      </w:r>
      <w:r>
        <w:rPr>
          <w:rStyle w:val="EDBTXTKeywordBlack"/>
        </w:rPr>
        <w:br/>
        <w:t xml:space="preserve">                   errhp, </w:t>
      </w:r>
      <w:r>
        <w:rPr>
          <w:rStyle w:val="EDBTXTKeywordBlack"/>
        </w:rPr>
        <w:br/>
      </w:r>
      <w:r w:rsidRPr="006D31CA">
        <w:rPr>
          <w:rStyle w:val="EDBTXTKeywordBlack"/>
        </w:rPr>
        <w:t xml:space="preserve">       </w:t>
      </w:r>
      <w:r>
        <w:rPr>
          <w:rStyle w:val="EDBTXTKeywordBlack"/>
        </w:rPr>
        <w:t xml:space="preserve">            (text *) openCursor,</w:t>
      </w:r>
      <w:r>
        <w:rPr>
          <w:rStyle w:val="EDBTXTKeywordBlack"/>
        </w:rPr>
        <w:br/>
        <w:t xml:space="preserve">       </w:t>
      </w:r>
      <w:r w:rsidRPr="006D31CA">
        <w:rPr>
          <w:rStyle w:val="EDBTXTKeywordBlack"/>
        </w:rPr>
        <w:t xml:space="preserve">   </w:t>
      </w:r>
      <w:r>
        <w:rPr>
          <w:rStyle w:val="EDBTXTKeywordBlack"/>
        </w:rPr>
        <w:t xml:space="preserve">         (ub4) strlen(openCursor), </w:t>
      </w:r>
      <w:r>
        <w:rPr>
          <w:rStyle w:val="EDBTXTKeywordBlack"/>
        </w:rPr>
        <w:br/>
      </w:r>
      <w:r w:rsidRPr="006D31CA">
        <w:rPr>
          <w:rStyle w:val="EDBTXTKeywordBlack"/>
        </w:rPr>
        <w:t xml:space="preserve">   </w:t>
      </w:r>
      <w:r>
        <w:rPr>
          <w:rStyle w:val="EDBTXTKeywordBlack"/>
        </w:rPr>
        <w:t xml:space="preserve">                OCI_NTV_SYNTAX, </w:t>
      </w:r>
      <w:r>
        <w:rPr>
          <w:rStyle w:val="EDBTXTKeywordBlack"/>
        </w:rPr>
        <w:br/>
      </w:r>
      <w:r w:rsidRPr="006D31CA">
        <w:rPr>
          <w:rStyle w:val="EDBTXTKeywordBlack"/>
        </w:rPr>
        <w:t xml:space="preserve"> </w:t>
      </w:r>
      <w:r>
        <w:rPr>
          <w:rStyle w:val="EDBTXTKeywordBlack"/>
        </w:rPr>
        <w:t xml:space="preserve">                  OCI_DEFAULT));</w:t>
      </w:r>
    </w:p>
    <w:p w:rsidR="006F2817" w:rsidRDefault="006F2817" w:rsidP="006F2817">
      <w:pPr>
        <w:pStyle w:val="EDBTXTNormalWebBlackCharChar1"/>
      </w:pPr>
      <w:r>
        <w:t xml:space="preserve">Bind the PL/SQL </w:t>
      </w:r>
      <w:r w:rsidRPr="00DA1FF8">
        <w:rPr>
          <w:rStyle w:val="EDBTXTKeywordBlack"/>
        </w:rPr>
        <w:t>openCursor</w:t>
      </w:r>
      <w:r>
        <w:t xml:space="preserve"> </w:t>
      </w:r>
      <w:r w:rsidRPr="00DA1FF8">
        <w:rPr>
          <w:rStyle w:val="EDBTXTKeywordBlack"/>
        </w:rPr>
        <w:t>OUT</w:t>
      </w:r>
      <w:r>
        <w:t xml:space="preserve"> parameter:</w:t>
      </w:r>
    </w:p>
    <w:p w:rsidR="006F2817" w:rsidRPr="00283EBB" w:rsidRDefault="006F2817" w:rsidP="006F2817">
      <w:pPr>
        <w:pStyle w:val="EDBEXCourierNew9ptCustomColorRGB4649146Left01"/>
      </w:pPr>
      <w:r w:rsidRPr="00917C77">
        <w:rPr>
          <w:rStyle w:val="EDBTXTKeywordBlack"/>
        </w:rPr>
        <w:t xml:space="preserve">  O</w:t>
      </w:r>
      <w:r>
        <w:rPr>
          <w:rStyle w:val="EDBTXTKeywordBlack"/>
        </w:rPr>
        <w:t xml:space="preserve">CIBindByPos(stmtOpenRefCursor, </w:t>
      </w:r>
      <w:r>
        <w:rPr>
          <w:rStyle w:val="EDBTXTKeywordBlack"/>
        </w:rPr>
        <w:br/>
      </w:r>
      <w:r w:rsidRPr="00917C77">
        <w:rPr>
          <w:rStyle w:val="EDBTXTKeywordBlack"/>
        </w:rPr>
        <w:t xml:space="preserve">                   &amp;bndplrc1, </w:t>
      </w:r>
      <w:r>
        <w:rPr>
          <w:rStyle w:val="EDBTXTKeywordBlack"/>
        </w:rPr>
        <w:br/>
        <w:t xml:space="preserve">                   errhp, </w:t>
      </w:r>
      <w:r>
        <w:rPr>
          <w:rStyle w:val="EDBTXTKeywordBlack"/>
        </w:rPr>
        <w:br/>
        <w:t xml:space="preserve">                   1, </w:t>
      </w:r>
      <w:r>
        <w:rPr>
          <w:rStyle w:val="EDBTXTKeywordBlack"/>
        </w:rPr>
        <w:br/>
      </w:r>
      <w:r w:rsidRPr="00917C77">
        <w:rPr>
          <w:rStyle w:val="EDBTXTKeywordBlack"/>
        </w:rPr>
        <w:t xml:space="preserve">                   (dvoid*) &amp;stmtUseRefCursor, </w:t>
      </w:r>
      <w:r>
        <w:rPr>
          <w:rStyle w:val="EDBTXTKeywordBlack"/>
        </w:rPr>
        <w:br/>
        <w:t xml:space="preserve">                           /* the returned ref cursor */</w:t>
      </w:r>
      <w:r>
        <w:rPr>
          <w:rStyle w:val="EDBTXTKeywordBlack"/>
        </w:rPr>
        <w:br/>
        <w:t xml:space="preserve">                   0,</w:t>
      </w:r>
      <w:r>
        <w:rPr>
          <w:rStyle w:val="EDBTXTKeywordBlack"/>
        </w:rPr>
        <w:br/>
      </w:r>
      <w:r w:rsidRPr="00917C77">
        <w:rPr>
          <w:rStyle w:val="EDBTXTKeywordBlack"/>
        </w:rPr>
        <w:t xml:space="preserve">                   SQLT_RSET, </w:t>
      </w:r>
      <w:r w:rsidRPr="00917C77">
        <w:rPr>
          <w:rStyle w:val="EDBTXTKeywordBlack"/>
        </w:rPr>
        <w:tab/>
      </w:r>
      <w:r>
        <w:rPr>
          <w:rStyle w:val="EDBTXTKeywordBlack"/>
        </w:rPr>
        <w:br/>
        <w:t xml:space="preserve">                        </w:t>
      </w:r>
      <w:r w:rsidRPr="00917C77">
        <w:rPr>
          <w:rStyle w:val="EDBTXTKeywordBlack"/>
        </w:rPr>
        <w:t>/* SQLT_R</w:t>
      </w:r>
      <w:r>
        <w:rPr>
          <w:rStyle w:val="EDBTXTKeywordBlack"/>
        </w:rPr>
        <w:t>SET type representing cursor */</w:t>
      </w:r>
      <w:r>
        <w:rPr>
          <w:rStyle w:val="EDBTXTKeywordBlack"/>
        </w:rPr>
        <w:br/>
      </w:r>
      <w:r w:rsidRPr="00917C77">
        <w:rPr>
          <w:rStyle w:val="EDBTXTKeywordBlack"/>
        </w:rPr>
        <w:t xml:space="preserve">       </w:t>
      </w:r>
      <w:r>
        <w:rPr>
          <w:rStyle w:val="EDBTXTKeywordBlack"/>
        </w:rPr>
        <w:t xml:space="preserve">            (dvoid *) 0,</w:t>
      </w:r>
      <w:r>
        <w:rPr>
          <w:rStyle w:val="EDBTXTKeywordBlack"/>
        </w:rPr>
        <w:br/>
        <w:t xml:space="preserve">                   (ub2 *) 0,</w:t>
      </w:r>
      <w:r>
        <w:rPr>
          <w:rStyle w:val="EDBTXTKeywordBlack"/>
        </w:rPr>
        <w:br/>
        <w:t xml:space="preserve">                   (ub2) 0,</w:t>
      </w:r>
      <w:r>
        <w:rPr>
          <w:rStyle w:val="EDBTXTKeywordBlack"/>
        </w:rPr>
        <w:br/>
        <w:t xml:space="preserve">                   (ub4) 0,</w:t>
      </w:r>
      <w:r>
        <w:rPr>
          <w:rStyle w:val="EDBTXTKeywordBlack"/>
        </w:rPr>
        <w:br/>
        <w:t xml:space="preserve">                   (ub4 *) 0,</w:t>
      </w:r>
      <w:r>
        <w:rPr>
          <w:rStyle w:val="EDBTXTKeywordBlack"/>
        </w:rPr>
        <w:br/>
      </w:r>
      <w:r w:rsidRPr="00917C77">
        <w:rPr>
          <w:rStyle w:val="EDBTXTKeywordBlack"/>
        </w:rPr>
        <w:t xml:space="preserve">                   OCI_DEFAULT));</w:t>
      </w:r>
      <w:r w:rsidRPr="00917C77">
        <w:rPr>
          <w:rStyle w:val="EDBTXTKeywordBlack"/>
        </w:rPr>
        <w:tab/>
      </w:r>
    </w:p>
    <w:p w:rsidR="006F2817" w:rsidRDefault="006F2817" w:rsidP="006F2817">
      <w:pPr>
        <w:pStyle w:val="EDBTXTNormalWebBlackCharChar1"/>
      </w:pPr>
      <w:r>
        <w:t xml:space="preserve">Use the </w:t>
      </w:r>
      <w:r w:rsidRPr="00670A36">
        <w:rPr>
          <w:rStyle w:val="EDBTXTKeywordBlack"/>
        </w:rPr>
        <w:t>stmtOpenRefCursor</w:t>
      </w:r>
      <w:r>
        <w:t xml:space="preserve"> statement handle to call the </w:t>
      </w:r>
      <w:r w:rsidRPr="00DA1FF8">
        <w:rPr>
          <w:rStyle w:val="EDBTXTKeywordBlack"/>
        </w:rPr>
        <w:t>openCursor</w:t>
      </w:r>
      <w:r>
        <w:t xml:space="preserve"> procedure:</w:t>
      </w:r>
    </w:p>
    <w:p w:rsidR="006F2817" w:rsidRPr="008B7BB4" w:rsidRDefault="006F2817" w:rsidP="006F2817">
      <w:pPr>
        <w:pStyle w:val="EDBEXCourierNew9ptCustomColorRGB4649146Left01"/>
      </w:pPr>
      <w:r>
        <w:rPr>
          <w:rStyle w:val="EDBTXTKeywordBlack"/>
        </w:rPr>
        <w:t xml:space="preserve">  OCIStmtExecute(svchp, </w:t>
      </w:r>
      <w:r>
        <w:rPr>
          <w:rStyle w:val="EDBTXTKeywordBlack"/>
        </w:rPr>
        <w:br/>
        <w:t xml:space="preserve">                   stmtOpenRefCursor, </w:t>
      </w:r>
      <w:r>
        <w:rPr>
          <w:rStyle w:val="EDBTXTKeywordBlack"/>
        </w:rPr>
        <w:br/>
        <w:t xml:space="preserve">                   errhp, </w:t>
      </w:r>
      <w:r>
        <w:rPr>
          <w:rStyle w:val="EDBTXTKeywordBlack"/>
        </w:rPr>
        <w:br/>
        <w:t xml:space="preserve">                   1, </w:t>
      </w:r>
      <w:r>
        <w:rPr>
          <w:rStyle w:val="EDBTXTKeywordBlack"/>
        </w:rPr>
        <w:br/>
        <w:t xml:space="preserve">                   0, </w:t>
      </w:r>
      <w:r>
        <w:rPr>
          <w:rStyle w:val="EDBTXTKeywordBlack"/>
        </w:rPr>
        <w:br/>
        <w:t xml:space="preserve">                   0, </w:t>
      </w:r>
      <w:r>
        <w:rPr>
          <w:rStyle w:val="EDBTXTKeywordBlack"/>
        </w:rPr>
        <w:br/>
        <w:t xml:space="preserve">                   </w:t>
      </w:r>
      <w:r w:rsidRPr="00DA1FF8">
        <w:rPr>
          <w:rStyle w:val="EDBTXTKeywordBlack"/>
        </w:rPr>
        <w:t xml:space="preserve">0, </w:t>
      </w:r>
      <w:r w:rsidRPr="00DA1FF8">
        <w:rPr>
          <w:rStyle w:val="EDBTXTKeywordBlack"/>
        </w:rPr>
        <w:br/>
      </w:r>
      <w:r>
        <w:rPr>
          <w:rStyle w:val="EDBTXTKeywordBlack"/>
        </w:rPr>
        <w:t xml:space="preserve">                   </w:t>
      </w:r>
      <w:r w:rsidRPr="00DA1FF8">
        <w:rPr>
          <w:rStyle w:val="EDBTXTKeywordBlack"/>
        </w:rPr>
        <w:t>OCI_DEFAULT);</w:t>
      </w:r>
    </w:p>
    <w:p w:rsidR="006F2817" w:rsidRDefault="006F2817" w:rsidP="006F2817">
      <w:pPr>
        <w:pStyle w:val="EDBTXTNormalWebBlackCharChar1"/>
      </w:pPr>
      <w:r>
        <w:t xml:space="preserve">At this point, the </w:t>
      </w:r>
      <w:r w:rsidRPr="00C1070E">
        <w:rPr>
          <w:rStyle w:val="EDBTXTKeywordBlack"/>
        </w:rPr>
        <w:t>stmtUseRefCursor</w:t>
      </w:r>
      <w:r>
        <w:t xml:space="preserve"> statement handle contains the reference to the cursor.  To obtain the information, define output variables for the ref cursor:</w:t>
      </w:r>
    </w:p>
    <w:p w:rsidR="006F2817" w:rsidRPr="008B7BB4" w:rsidRDefault="006F2817" w:rsidP="006F2817">
      <w:pPr>
        <w:pStyle w:val="EDBEXCourierNew9ptCustomColorRGB4649146Left01"/>
      </w:pPr>
      <w:r w:rsidRPr="008B7BB4">
        <w:rPr>
          <w:rStyle w:val="EDBTXTKeywordBlack"/>
        </w:rPr>
        <w:t xml:space="preserve">/* Define the output </w:t>
      </w:r>
      <w:r>
        <w:rPr>
          <w:rStyle w:val="EDBTXTKeywordBlack"/>
        </w:rPr>
        <w:t>variables for the ref cursor */</w:t>
      </w:r>
      <w:r>
        <w:rPr>
          <w:rStyle w:val="EDBTXTKeywordBlack"/>
        </w:rPr>
        <w:br/>
        <w:t xml:space="preserve">  </w:t>
      </w:r>
      <w:r w:rsidRPr="008B7BB4">
        <w:rPr>
          <w:rStyle w:val="EDBTXTKeywordBlack"/>
        </w:rPr>
        <w:t xml:space="preserve">OCIDefineByPos(stmtUseRefCursor, </w:t>
      </w:r>
      <w:r>
        <w:rPr>
          <w:rStyle w:val="EDBTXTKeywordBlack"/>
        </w:rPr>
        <w:br/>
        <w:t xml:space="preserve">                   &amp;defnEmpNo, </w:t>
      </w:r>
      <w:r>
        <w:rPr>
          <w:rStyle w:val="EDBTXTKeywordBlack"/>
        </w:rPr>
        <w:br/>
        <w:t xml:space="preserve">                </w:t>
      </w:r>
      <w:r w:rsidRPr="008B7BB4">
        <w:rPr>
          <w:rStyle w:val="EDBTXTKeywordBlack"/>
        </w:rPr>
        <w:t xml:space="preserve">   errhp,</w:t>
      </w:r>
      <w:r>
        <w:rPr>
          <w:rStyle w:val="EDBTXTKeywordBlack"/>
        </w:rPr>
        <w:br/>
        <w:t xml:space="preserve">               </w:t>
      </w:r>
      <w:r w:rsidRPr="008B7BB4">
        <w:rPr>
          <w:rStyle w:val="EDBTXTKeywordBlack"/>
        </w:rPr>
        <w:t xml:space="preserve">   (ub4) 1, </w:t>
      </w:r>
      <w:r>
        <w:rPr>
          <w:rStyle w:val="EDBTXTKeywordBlack"/>
        </w:rPr>
        <w:br/>
        <w:t xml:space="preserve">               </w:t>
      </w:r>
      <w:r w:rsidRPr="008B7BB4">
        <w:rPr>
          <w:rStyle w:val="EDBTXTKeywordBlack"/>
        </w:rPr>
        <w:t xml:space="preserve">   (dvoid *) &amp;empNo,</w:t>
      </w:r>
      <w:r>
        <w:rPr>
          <w:rStyle w:val="EDBTXTKeywordBlack"/>
        </w:rPr>
        <w:br/>
        <w:t xml:space="preserve">                  (sb4) sizeof(empNo), </w:t>
      </w:r>
      <w:r>
        <w:rPr>
          <w:rStyle w:val="EDBTXTKeywordBlack"/>
        </w:rPr>
        <w:br/>
      </w:r>
      <w:r>
        <w:rPr>
          <w:rStyle w:val="EDBTXTKeywordBlack"/>
        </w:rPr>
        <w:lastRenderedPageBreak/>
        <w:t xml:space="preserve">                  SQLT_INT, </w:t>
      </w:r>
      <w:r>
        <w:rPr>
          <w:rStyle w:val="EDBTXTKeywordBlack"/>
        </w:rPr>
        <w:br/>
        <w:t xml:space="preserve">                  (dvoid *) 0,</w:t>
      </w:r>
      <w:r>
        <w:rPr>
          <w:rStyle w:val="EDBTXTKeywordBlack"/>
        </w:rPr>
        <w:br/>
        <w:t xml:space="preserve">                  (ub2 *)0,</w:t>
      </w:r>
      <w:r>
        <w:rPr>
          <w:rStyle w:val="EDBTXTKeywordBlack"/>
        </w:rPr>
        <w:br/>
        <w:t xml:space="preserve">                  (ub2 *)0, </w:t>
      </w:r>
      <w:r>
        <w:rPr>
          <w:rStyle w:val="EDBTXTKeywordBlack"/>
        </w:rPr>
        <w:br/>
        <w:t xml:space="preserve">               </w:t>
      </w:r>
      <w:r w:rsidRPr="008B7BB4">
        <w:rPr>
          <w:rStyle w:val="EDBTXTKeywordBlack"/>
        </w:rPr>
        <w:t xml:space="preserve">   (ub4) OCI_DEFAULT));</w:t>
      </w:r>
    </w:p>
    <w:p w:rsidR="006F2817" w:rsidRDefault="006F2817" w:rsidP="006F2817">
      <w:pPr>
        <w:pStyle w:val="EDBTXTNormalWebBlackCharChar1"/>
      </w:pPr>
      <w:r>
        <w:t>Then, fetch the first row of the result set into the target variables:</w:t>
      </w:r>
    </w:p>
    <w:p w:rsidR="006F2817" w:rsidRPr="00FB345D" w:rsidRDefault="006F2817" w:rsidP="006F2817">
      <w:pPr>
        <w:pStyle w:val="EDBEXCourierNew9ptCustomColorRGB4649146Left01"/>
        <w:rPr>
          <w:rStyle w:val="EDBTXTKeywordBlack"/>
        </w:rPr>
      </w:pPr>
      <w:r>
        <w:rPr>
          <w:rStyle w:val="EDBTXTKeywordBlack"/>
        </w:rPr>
        <w:t>/* Fetch the cursor data */</w:t>
      </w:r>
      <w:r>
        <w:rPr>
          <w:rStyle w:val="EDBTXTKeywordBlack"/>
        </w:rPr>
        <w:br/>
        <w:t xml:space="preserve">  </w:t>
      </w:r>
      <w:r w:rsidRPr="00FB345D">
        <w:rPr>
          <w:rStyle w:val="EDBTXTKeywordBlack"/>
        </w:rPr>
        <w:t xml:space="preserve">OCIStmtFetch(stmtUseRefCursor, </w:t>
      </w:r>
      <w:r>
        <w:rPr>
          <w:rStyle w:val="EDBTXTKeywordBlack"/>
        </w:rPr>
        <w:br/>
        <w:t xml:space="preserve">                  errhp, </w:t>
      </w:r>
      <w:r>
        <w:rPr>
          <w:rStyle w:val="EDBTXTKeywordBlack"/>
        </w:rPr>
        <w:br/>
        <w:t xml:space="preserve">                  (ub4) 1, </w:t>
      </w:r>
      <w:r>
        <w:rPr>
          <w:rStyle w:val="EDBTXTKeywordBlack"/>
        </w:rPr>
        <w:br/>
      </w:r>
      <w:r w:rsidRPr="00FB345D">
        <w:rPr>
          <w:rStyle w:val="EDBTXTKeywordBlack"/>
        </w:rPr>
        <w:t xml:space="preserve">    </w:t>
      </w:r>
      <w:r>
        <w:rPr>
          <w:rStyle w:val="EDBTXTKeywordBlack"/>
        </w:rPr>
        <w:t xml:space="preserve">              (ub4) OCI_FETCH_NEXT,</w:t>
      </w:r>
      <w:r>
        <w:rPr>
          <w:rStyle w:val="EDBTXTKeywordBlack"/>
        </w:rPr>
        <w:br/>
      </w:r>
      <w:r w:rsidRPr="00FB345D">
        <w:rPr>
          <w:rStyle w:val="EDBTXTKeywordBlack"/>
        </w:rPr>
        <w:t xml:space="preserve">              </w:t>
      </w:r>
      <w:r>
        <w:rPr>
          <w:rStyle w:val="EDBTXTKeywordBlack"/>
        </w:rPr>
        <w:t xml:space="preserve">    </w:t>
      </w:r>
      <w:r w:rsidRPr="00FB345D">
        <w:rPr>
          <w:rStyle w:val="EDBTXTKeywordBlack"/>
        </w:rPr>
        <w:t>(ub4) OCI_DEFAULT))</w:t>
      </w:r>
    </w:p>
    <w:p w:rsidR="006F2817" w:rsidRDefault="006F2817" w:rsidP="006F2817">
      <w:pPr>
        <w:pStyle w:val="EDBTXTNormalWebBlackCharChar1"/>
      </w:pPr>
    </w:p>
    <w:p w:rsidR="004A0A1A" w:rsidRDefault="004A0A1A" w:rsidP="006F2817">
      <w:pPr>
        <w:pStyle w:val="EDBTXTNormalWebBlackCharChar1"/>
      </w:pPr>
    </w:p>
    <w:p w:rsidR="004A0A1A" w:rsidRDefault="004A0A1A" w:rsidP="006F2817">
      <w:pPr>
        <w:pStyle w:val="EDBTXTNormalWebBlackCharChar1"/>
      </w:pPr>
    </w:p>
    <w:p w:rsidR="004A0A1A" w:rsidRDefault="004A0A1A" w:rsidP="006F2817">
      <w:pPr>
        <w:pStyle w:val="EDBTXTNormalWebBlackCharChar1"/>
      </w:pPr>
    </w:p>
    <w:p w:rsidR="004A0A1A" w:rsidRDefault="004A0A1A" w:rsidP="006F2817">
      <w:pPr>
        <w:pStyle w:val="EDBTXTNormalWebBlackCharChar1"/>
      </w:pPr>
    </w:p>
    <w:p w:rsidR="004A0A1A" w:rsidRDefault="004A0A1A" w:rsidP="006F2817">
      <w:pPr>
        <w:pStyle w:val="EDBTXTNormalWebBlackCharChar1"/>
      </w:pPr>
    </w:p>
    <w:p w:rsidR="004A0A1A" w:rsidRDefault="004A0A1A" w:rsidP="006F2817">
      <w:pPr>
        <w:pStyle w:val="EDBTXTNormalWebBlackCharChar1"/>
      </w:pPr>
    </w:p>
    <w:p w:rsidR="004A0A1A" w:rsidRDefault="004A0A1A" w:rsidP="006F2817">
      <w:pPr>
        <w:pStyle w:val="EDBTXTNormalWebBlackCharChar1"/>
      </w:pPr>
    </w:p>
    <w:p w:rsidR="004A0A1A" w:rsidRDefault="004A0A1A" w:rsidP="006F2817">
      <w:pPr>
        <w:pStyle w:val="EDBTXTNormalWebBlackCharChar1"/>
      </w:pPr>
    </w:p>
    <w:p w:rsidR="004A0A1A" w:rsidRDefault="004A0A1A" w:rsidP="006F2817">
      <w:pPr>
        <w:pStyle w:val="EDBTXTNormalWebBlackCharChar1"/>
      </w:pPr>
    </w:p>
    <w:p w:rsidR="004A0A1A" w:rsidRDefault="004A0A1A" w:rsidP="006F2817">
      <w:pPr>
        <w:pStyle w:val="EDBTXTNormalWebBlackCharChar1"/>
      </w:pPr>
    </w:p>
    <w:p w:rsidR="004A0A1A" w:rsidRDefault="004A0A1A" w:rsidP="006F2817">
      <w:pPr>
        <w:pStyle w:val="EDBTXTNormalWebBlackCharChar1"/>
      </w:pPr>
    </w:p>
    <w:p w:rsidR="004A0A1A" w:rsidRDefault="004A0A1A" w:rsidP="006F2817">
      <w:pPr>
        <w:pStyle w:val="EDBTXTNormalWebBlackCharChar1"/>
      </w:pPr>
    </w:p>
    <w:p w:rsidR="004A0A1A" w:rsidRDefault="004A0A1A" w:rsidP="006F2817">
      <w:pPr>
        <w:pStyle w:val="EDBTXTNormalWebBlackCharChar1"/>
      </w:pPr>
    </w:p>
    <w:p w:rsidR="006F2817" w:rsidRDefault="006F2817" w:rsidP="006F2817">
      <w:pPr>
        <w:pStyle w:val="Heading2"/>
      </w:pPr>
      <w:bookmarkStart w:id="1022" w:name="_EDB_ATTR_STMT_LVL_TX"/>
      <w:bookmarkStart w:id="1023" w:name="_EDB_ATTR_HOLDABLE"/>
      <w:bookmarkStart w:id="1024" w:name="_Using_the_tnsnames.ora_1"/>
      <w:bookmarkStart w:id="1025" w:name="_Toc280331801"/>
      <w:bookmarkStart w:id="1026" w:name="_Toc444155619"/>
      <w:bookmarkEnd w:id="1022"/>
      <w:bookmarkEnd w:id="1023"/>
      <w:bookmarkEnd w:id="1024"/>
      <w:r>
        <w:lastRenderedPageBreak/>
        <w:t>OCL Function Reference</w:t>
      </w:r>
      <w:bookmarkEnd w:id="1025"/>
      <w:bookmarkEnd w:id="1026"/>
    </w:p>
    <w:p w:rsidR="006F2817" w:rsidRDefault="006F2817" w:rsidP="006F2817">
      <w:pPr>
        <w:pStyle w:val="EDBTXTNormalWebBlackCharChar1"/>
      </w:pPr>
      <w:r>
        <w:t xml:space="preserve">The following tables list the functions supported in the </w:t>
      </w:r>
      <w:r>
        <w:rPr>
          <w:rStyle w:val="EDBapplication"/>
        </w:rPr>
        <w:t>Open Client Library</w:t>
      </w:r>
      <w:r>
        <w:t xml:space="preserve">. Note that any and all header files must be supplied by the user.  </w:t>
      </w:r>
      <w:r>
        <w:rPr>
          <w:rStyle w:val="EDBproductnameBlack"/>
        </w:rPr>
        <w:t>Advanced Server</w:t>
      </w:r>
      <w:r>
        <w:t xml:space="preserve"> does not supply any such files.</w:t>
      </w:r>
    </w:p>
    <w:p w:rsidR="006F2817" w:rsidRDefault="006F2817" w:rsidP="006F2817">
      <w:pPr>
        <w:pStyle w:val="Heading3"/>
      </w:pPr>
      <w:bookmarkStart w:id="1027" w:name="_Connect,_Authorize_and"/>
      <w:bookmarkStart w:id="1028" w:name="_Toc280331802"/>
      <w:bookmarkStart w:id="1029" w:name="_Toc444155620"/>
      <w:bookmarkEnd w:id="1027"/>
      <w:r>
        <w:t>Connect, Authorize and Initialize Functions</w:t>
      </w:r>
      <w:bookmarkEnd w:id="1028"/>
      <w:bookmarkEnd w:id="1029"/>
    </w:p>
    <w:p w:rsidR="006F2817" w:rsidRDefault="006F2817" w:rsidP="006F2817">
      <w:pPr>
        <w:pStyle w:val="Caption"/>
      </w:pPr>
      <w:r>
        <w:t xml:space="preserve">Table </w:t>
      </w:r>
      <w:r>
        <w:rPr>
          <w:noProof/>
        </w:rPr>
        <w:t>9</w:t>
      </w:r>
      <w:r>
        <w:noBreakHyphen/>
      </w:r>
      <w:fldSimple w:instr=" STYLEREF 1 \s ">
        <w:r w:rsidR="00607D57">
          <w:rPr>
            <w:noProof/>
          </w:rPr>
          <w:t>7</w:t>
        </w:r>
      </w:fldSimple>
      <w:r>
        <w:noBreakHyphen/>
      </w:r>
      <w:fldSimple w:instr=" SEQ Table \* ARABIC \s 1 ">
        <w:r w:rsidR="00607D57">
          <w:rPr>
            <w:noProof/>
          </w:rPr>
          <w:t>1</w:t>
        </w:r>
      </w:fldSimple>
      <w:r>
        <w:t xml:space="preserve"> Connect, Authorize, Terminate and Initialize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255"/>
        <w:gridCol w:w="5420"/>
      </w:tblGrid>
      <w:tr w:rsidR="006F2817">
        <w:trPr>
          <w:tblHeader/>
        </w:trPr>
        <w:tc>
          <w:tcPr>
            <w:tcW w:w="325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542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OCIBreak</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Aborts the specified OCI function.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OCIEnvCreate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Create an OCI environment.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OCIEnvInit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Initialize an OCI environment handle.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OCIInitialize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Initialize the OCI environment.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OCILogoff</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Release a session.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OCILogon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Create a logon connection.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OCILogon2</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Create a logon session in various modes.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OCIReset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Resets the current operation/protocol.</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OCIServerAttach</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Establish an access path to a data source.  For information about using the </w:t>
            </w:r>
            <w:r w:rsidRPr="00C80619">
              <w:rPr>
                <w:rStyle w:val="EDBTBLKeyword9ptBlack"/>
              </w:rPr>
              <w:t>tnsnames.ora</w:t>
            </w:r>
            <w:r>
              <w:rPr>
                <w:rStyle w:val="EDBTBLTXT10ptBlack"/>
                <w:lang w:eastAsia="ar-SA"/>
              </w:rPr>
              <w:t xml:space="preserve"> file, see</w:t>
            </w:r>
            <w:hyperlink w:anchor="_Using_the_tnsnames.ora_1" w:history="1">
              <w:r w:rsidRPr="0088167C">
                <w:rPr>
                  <w:rStyle w:val="Hyperlink"/>
                  <w:sz w:val="20"/>
                  <w:lang w:eastAsia="ar-SA"/>
                </w:rPr>
                <w:t xml:space="preserve"> Section 9.6</w:t>
              </w:r>
            </w:hyperlink>
            <w:r>
              <w:rPr>
                <w:rStyle w:val="EDBTBLTXT10ptBlack"/>
                <w:lang w:eastAsia="ar-SA"/>
              </w:rPr>
              <w: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OCIServerDetach</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Remove access to a data source.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OCISessionBegin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Create a user session.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OCISessionEnd</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End a user session.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OCISessionGet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session from session pool.</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OCISessionRelease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Release a session.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OCITerminate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Detach from shared memory subsystem.</w:t>
            </w:r>
          </w:p>
        </w:tc>
      </w:tr>
    </w:tbl>
    <w:p w:rsidR="006F2817" w:rsidRDefault="006F2817" w:rsidP="006F2817">
      <w:pPr>
        <w:pStyle w:val="Default"/>
      </w:pPr>
    </w:p>
    <w:p w:rsidR="006F2817" w:rsidRPr="007E76F6" w:rsidRDefault="006F2817" w:rsidP="006F2817">
      <w:pPr>
        <w:pStyle w:val="Heading4"/>
        <w:rPr>
          <w:rStyle w:val="EDBTXTNormalWebBlackCharChar"/>
          <w:sz w:val="26"/>
        </w:rPr>
      </w:pPr>
      <w:bookmarkStart w:id="1030" w:name="_Toc280331803"/>
      <w:bookmarkStart w:id="1031" w:name="_Toc444155621"/>
      <w:r>
        <w:rPr>
          <w:rStyle w:val="EDBTXTNormalWebBlackCharChar"/>
          <w:sz w:val="26"/>
        </w:rPr>
        <w:t>Using the tnsnames.ora</w:t>
      </w:r>
      <w:r w:rsidRPr="007E76F6">
        <w:rPr>
          <w:rStyle w:val="EDBTXTNormalWebBlackCharChar"/>
          <w:sz w:val="26"/>
        </w:rPr>
        <w:t xml:space="preserve"> File</w:t>
      </w:r>
      <w:bookmarkEnd w:id="1030"/>
      <w:bookmarkEnd w:id="1031"/>
    </w:p>
    <w:p w:rsidR="006F2817" w:rsidRDefault="006F2817" w:rsidP="006F2817">
      <w:pPr>
        <w:pStyle w:val="EDBTXTNormalWebBlack"/>
        <w:rPr>
          <w:rStyle w:val="EDBTXTNormalWebBlackCharChar"/>
        </w:rPr>
      </w:pPr>
      <w:r w:rsidRPr="00553A2D">
        <w:rPr>
          <w:rStyle w:val="EDBTXTNormalWebBlackCharChar"/>
        </w:rPr>
        <w:t xml:space="preserve">The </w:t>
      </w:r>
      <w:r w:rsidRPr="001B25E3">
        <w:rPr>
          <w:rStyle w:val="EDBTXTKeywordBlack"/>
        </w:rPr>
        <w:t>OCIServerAttach</w:t>
      </w:r>
      <w:r w:rsidRPr="00553A2D">
        <w:rPr>
          <w:rStyle w:val="EDBTXTNormalWebBlackCharChar"/>
        </w:rPr>
        <w:t xml:space="preserve"> method uses a connection descri</w:t>
      </w:r>
      <w:r>
        <w:rPr>
          <w:rStyle w:val="EDBTXTNormalWebBlackCharChar"/>
        </w:rPr>
        <w:t xml:space="preserve">ptor specified in the </w:t>
      </w:r>
      <w:r w:rsidRPr="001B25E3">
        <w:rPr>
          <w:rStyle w:val="EDBTXTKeywordBlack"/>
        </w:rPr>
        <w:t>dblink</w:t>
      </w:r>
      <w:r>
        <w:rPr>
          <w:rStyle w:val="EDBTXTNormalWebBlackCharChar"/>
        </w:rPr>
        <w:t xml:space="preserve"> parameter of the </w:t>
      </w:r>
      <w:r w:rsidRPr="00AC5958">
        <w:rPr>
          <w:rStyle w:val="EDBTXTKeywordBlack"/>
        </w:rPr>
        <w:t>tnsnames</w:t>
      </w:r>
      <w:r>
        <w:rPr>
          <w:rStyle w:val="EDBTXTNormalWebBlackCharChar"/>
        </w:rPr>
        <w:t>.</w:t>
      </w:r>
      <w:r w:rsidRPr="00AC5958">
        <w:rPr>
          <w:rStyle w:val="EDBTXTKeywordBlack"/>
        </w:rPr>
        <w:t>ora</w:t>
      </w:r>
      <w:r w:rsidRPr="00553A2D">
        <w:rPr>
          <w:rStyle w:val="EDBTXTNormalWebBlackCharChar"/>
        </w:rPr>
        <w:t xml:space="preserve"> file.  </w:t>
      </w:r>
      <w:r>
        <w:rPr>
          <w:rStyle w:val="EDBTXTNormalWebBlackCharChar"/>
        </w:rPr>
        <w:t xml:space="preserve">Use the </w:t>
      </w:r>
      <w:r w:rsidRPr="001B25E3">
        <w:rPr>
          <w:rStyle w:val="EDBTXTKeywordBlack"/>
        </w:rPr>
        <w:t>tnsnames</w:t>
      </w:r>
      <w:r>
        <w:rPr>
          <w:rStyle w:val="EDBTXTNormalWebBlackCharChar"/>
        </w:rPr>
        <w:t>.</w:t>
      </w:r>
      <w:r w:rsidRPr="001B25E3">
        <w:rPr>
          <w:rStyle w:val="EDBTXTKeywordBlack"/>
        </w:rPr>
        <w:t>ora</w:t>
      </w:r>
      <w:r w:rsidRPr="00553A2D">
        <w:rPr>
          <w:rStyle w:val="EDBTXTNormalWebBlackCharChar"/>
        </w:rPr>
        <w:t xml:space="preserve"> file</w:t>
      </w:r>
      <w:r w:rsidR="000B3155">
        <w:rPr>
          <w:rStyle w:val="EDBTXTNormalWebBlackCharChar"/>
        </w:rPr>
        <w:t xml:space="preserve">, </w:t>
      </w:r>
      <w:r w:rsidR="000B3155" w:rsidRPr="000B3155">
        <w:rPr>
          <w:rStyle w:val="EDBTXTNormalWebBlackCharChar"/>
        </w:rPr>
        <w:t>compatible with Oracle databases</w:t>
      </w:r>
      <w:r w:rsidR="000B3155">
        <w:rPr>
          <w:rStyle w:val="EDBTXTNormalWebBlackCharChar"/>
        </w:rPr>
        <w:t>,</w:t>
      </w:r>
      <w:r w:rsidRPr="00553A2D">
        <w:rPr>
          <w:rStyle w:val="EDBTXTNormalWebBlackCharChar"/>
        </w:rPr>
        <w:t xml:space="preserve"> to specify </w:t>
      </w:r>
      <w:r>
        <w:rPr>
          <w:rStyle w:val="EDBTXTNormalWebBlackCharChar"/>
        </w:rPr>
        <w:t xml:space="preserve">database </w:t>
      </w:r>
      <w:r w:rsidRPr="00553A2D">
        <w:rPr>
          <w:rStyle w:val="EDBTXTNormalWebBlackCharChar"/>
        </w:rPr>
        <w:t>connec</w:t>
      </w:r>
      <w:r>
        <w:rPr>
          <w:rStyle w:val="EDBTXTNormalWebBlackCharChar"/>
        </w:rPr>
        <w:t xml:space="preserve">tion addresses.  </w:t>
      </w:r>
      <w:r w:rsidRPr="00553A2D">
        <w:rPr>
          <w:rStyle w:val="EDBTXTNormalWebBlackCharChar"/>
        </w:rPr>
        <w:t>Advan</w:t>
      </w:r>
      <w:r>
        <w:rPr>
          <w:rStyle w:val="EDBTXTNormalWebBlackCharChar"/>
        </w:rPr>
        <w:t>ced Server searches the user's</w:t>
      </w:r>
      <w:r w:rsidRPr="00553A2D">
        <w:rPr>
          <w:rStyle w:val="EDBTXTNormalWebBlackCharChar"/>
        </w:rPr>
        <w:t xml:space="preserve"> home directory for a file named </w:t>
      </w:r>
      <w:r w:rsidRPr="00AC5958">
        <w:rPr>
          <w:rStyle w:val="EDBTXTKeywordBlack"/>
        </w:rPr>
        <w:t>tnsnames</w:t>
      </w:r>
      <w:r w:rsidRPr="00553A2D">
        <w:rPr>
          <w:rStyle w:val="EDBTXTNormalWebBlackCharChar"/>
        </w:rPr>
        <w:t>.</w:t>
      </w:r>
      <w:r w:rsidRPr="00AC5958">
        <w:rPr>
          <w:rStyle w:val="EDBTXTKeywordBlack"/>
        </w:rPr>
        <w:t>or</w:t>
      </w:r>
      <w:r>
        <w:rPr>
          <w:rStyle w:val="EDBTXTKeywordBlack"/>
        </w:rPr>
        <w:t>a</w:t>
      </w:r>
      <w:r w:rsidRPr="00553A2D">
        <w:rPr>
          <w:rStyle w:val="EDBTXTNormalWebBlackCharChar"/>
        </w:rPr>
        <w:t>.  If Ad</w:t>
      </w:r>
      <w:r>
        <w:rPr>
          <w:rStyle w:val="EDBTXTNormalWebBlackCharChar"/>
        </w:rPr>
        <w:t xml:space="preserve">vanced Server doesn't find the </w:t>
      </w:r>
      <w:r w:rsidRPr="00AC5958">
        <w:rPr>
          <w:rStyle w:val="EDBTXTKeywordBlack"/>
        </w:rPr>
        <w:t>tnsnames</w:t>
      </w:r>
      <w:r>
        <w:rPr>
          <w:rStyle w:val="EDBTXTNormalWebBlackCharChar"/>
        </w:rPr>
        <w:t>.</w:t>
      </w:r>
      <w:r w:rsidRPr="00AC5958">
        <w:rPr>
          <w:rStyle w:val="EDBTXTKeywordBlack"/>
        </w:rPr>
        <w:t>ora</w:t>
      </w:r>
      <w:r>
        <w:rPr>
          <w:rStyle w:val="EDBTXTNormalWebBlackCharChar"/>
        </w:rPr>
        <w:t xml:space="preserve"> </w:t>
      </w:r>
      <w:r w:rsidRPr="00553A2D">
        <w:rPr>
          <w:rStyle w:val="EDBTXTNormalWebBlackCharChar"/>
        </w:rPr>
        <w:t>file in the user's home directory, it searches t</w:t>
      </w:r>
      <w:r>
        <w:rPr>
          <w:rStyle w:val="EDBTXTNormalWebBlackCharChar"/>
        </w:rPr>
        <w:t xml:space="preserve">he path specified by </w:t>
      </w:r>
      <w:r w:rsidRPr="00AC5958">
        <w:rPr>
          <w:rStyle w:val="EDBTXTKeywordBlack"/>
        </w:rPr>
        <w:t>TNS_ADMIN</w:t>
      </w:r>
      <w:r>
        <w:rPr>
          <w:rStyle w:val="EDBTXTNormalWebBlackCharChar"/>
        </w:rPr>
        <w:t>.</w:t>
      </w:r>
    </w:p>
    <w:p w:rsidR="006F2817" w:rsidRPr="00553A2D" w:rsidRDefault="006F2817" w:rsidP="006F2817">
      <w:pPr>
        <w:pStyle w:val="EDBTXTNormalWebBlack"/>
        <w:rPr>
          <w:rStyle w:val="EDBTXTNormalWebBlackCharChar"/>
        </w:rPr>
      </w:pPr>
      <w:r>
        <w:rPr>
          <w:rStyle w:val="EDBTXTNormalWebBlackCharChar"/>
        </w:rPr>
        <w:t xml:space="preserve">The sample </w:t>
      </w:r>
      <w:r w:rsidRPr="00480D73">
        <w:rPr>
          <w:rStyle w:val="EDBTXTKeywordBlack"/>
        </w:rPr>
        <w:t>tnsnames</w:t>
      </w:r>
      <w:r>
        <w:rPr>
          <w:rStyle w:val="EDBTXTNormalWebBlackCharChar"/>
        </w:rPr>
        <w:t>.</w:t>
      </w:r>
      <w:r w:rsidRPr="00480D73">
        <w:rPr>
          <w:rStyle w:val="EDBTXTKeywordBlack"/>
        </w:rPr>
        <w:t>ora</w:t>
      </w:r>
      <w:r>
        <w:rPr>
          <w:rStyle w:val="EDBTXTNormalWebBlackCharChar"/>
        </w:rPr>
        <w:t xml:space="preserve"> file</w:t>
      </w:r>
      <w:r w:rsidRPr="00553A2D">
        <w:rPr>
          <w:rStyle w:val="EDBTXTNormalWebBlackCharChar"/>
        </w:rPr>
        <w:t xml:space="preserve"> contains:</w:t>
      </w:r>
    </w:p>
    <w:p w:rsidR="006F2817" w:rsidRPr="00094182" w:rsidRDefault="006F2817" w:rsidP="006F2817">
      <w:pPr>
        <w:pStyle w:val="EDBTXTNormalWebBlack"/>
        <w:rPr>
          <w:rStyle w:val="EDBTXTKeywordBlack"/>
        </w:rPr>
      </w:pPr>
      <w:r w:rsidRPr="00094182">
        <w:rPr>
          <w:rStyle w:val="EDBTXTKeywordBlack"/>
        </w:rPr>
        <w:t xml:space="preserve"> EDBX =</w:t>
      </w:r>
      <w:r>
        <w:rPr>
          <w:rStyle w:val="EDBTXTKeywordBlack"/>
        </w:rPr>
        <w:br/>
      </w:r>
      <w:r w:rsidRPr="00094182">
        <w:rPr>
          <w:rStyle w:val="EDBTXTKeywordBlack"/>
        </w:rPr>
        <w:t>(DESCRIPTION =</w:t>
      </w:r>
      <w:r>
        <w:rPr>
          <w:rStyle w:val="EDBTXTKeywordBlack"/>
        </w:rPr>
        <w:br/>
        <w:t xml:space="preserve">  </w:t>
      </w:r>
      <w:r w:rsidRPr="00094182">
        <w:rPr>
          <w:rStyle w:val="EDBTXTKeywordBlack"/>
        </w:rPr>
        <w:t>(ADDRESS = (PROTOCOL = TCP)(HOST = localhost)(PORT = 5444))</w:t>
      </w:r>
      <w:r>
        <w:rPr>
          <w:rStyle w:val="EDBTXTKeywordBlack"/>
        </w:rPr>
        <w:br/>
        <w:t xml:space="preserve">  </w:t>
      </w:r>
      <w:r w:rsidRPr="00094182">
        <w:rPr>
          <w:rStyle w:val="EDBTXTKeywordBlack"/>
        </w:rPr>
        <w:t>(CONNECT_DATA =</w:t>
      </w:r>
      <w:r>
        <w:rPr>
          <w:rStyle w:val="EDBTXTKeywordBlack"/>
        </w:rPr>
        <w:t xml:space="preserve"> (SERVER = DEDICATED)(SID = edb))</w:t>
      </w:r>
      <w:r>
        <w:rPr>
          <w:rStyle w:val="EDBTXTKeywordBlack"/>
        </w:rPr>
        <w:br/>
      </w:r>
      <w:r w:rsidRPr="00094182">
        <w:rPr>
          <w:rStyle w:val="EDBTXTKeywordBlack"/>
        </w:rPr>
        <w:t>)</w:t>
      </w:r>
    </w:p>
    <w:p w:rsidR="006F2817" w:rsidRPr="00553A2D" w:rsidRDefault="006F2817" w:rsidP="006F2817">
      <w:pPr>
        <w:pStyle w:val="EDBTXTNormalWebBlack"/>
        <w:rPr>
          <w:rStyle w:val="EDBTXTNormalWebBlackCharChar"/>
        </w:rPr>
      </w:pPr>
      <w:r w:rsidRPr="00553A2D">
        <w:rPr>
          <w:rStyle w:val="EDBTXTNormalWebBlackCharChar"/>
        </w:rPr>
        <w:lastRenderedPageBreak/>
        <w:t>Any parameters not included in the sample, are ignore</w:t>
      </w:r>
      <w:r>
        <w:rPr>
          <w:rStyle w:val="EDBTXTNormalWebBlackCharChar"/>
        </w:rPr>
        <w:t xml:space="preserve">d by the Open Client Library.  In the sample, </w:t>
      </w:r>
      <w:r w:rsidRPr="00094182">
        <w:rPr>
          <w:rStyle w:val="EDBTXTKeywordBlack"/>
        </w:rPr>
        <w:t>SID</w:t>
      </w:r>
      <w:r>
        <w:rPr>
          <w:rStyle w:val="EDBTXTNormalWebBlackCharChar"/>
        </w:rPr>
        <w:t xml:space="preserve"> refers to the database named edb, in the cluster </w:t>
      </w:r>
      <w:r w:rsidRPr="00553A2D">
        <w:rPr>
          <w:rStyle w:val="EDBTXTNormalWebBlackCharChar"/>
        </w:rPr>
        <w:t xml:space="preserve">running on server 'localhost' at port </w:t>
      </w:r>
      <w:r w:rsidRPr="0060763A">
        <w:rPr>
          <w:rStyle w:val="EDBTXTKeywordBlack"/>
        </w:rPr>
        <w:t>5444</w:t>
      </w:r>
      <w:r w:rsidRPr="00553A2D">
        <w:rPr>
          <w:rStyle w:val="EDBTXTNormalWebBlackCharChar"/>
        </w:rPr>
        <w:t>.</w:t>
      </w:r>
    </w:p>
    <w:p w:rsidR="006F2817" w:rsidRPr="00553A2D" w:rsidRDefault="006F2817" w:rsidP="006F2817">
      <w:pPr>
        <w:pStyle w:val="EDBTXTNormalWebBlack"/>
        <w:rPr>
          <w:rStyle w:val="EDBTXTNormalWebBlackCharChar"/>
        </w:rPr>
      </w:pPr>
      <w:r w:rsidRPr="00553A2D">
        <w:rPr>
          <w:rStyle w:val="EDBTXTNormalWebBlackCharChar"/>
        </w:rPr>
        <w:t xml:space="preserve">A </w:t>
      </w:r>
      <w:r>
        <w:rPr>
          <w:rStyle w:val="EDBTXTNormalWebBlackCharChar"/>
        </w:rPr>
        <w:t xml:space="preserve">C program </w:t>
      </w:r>
      <w:r w:rsidRPr="00553A2D">
        <w:rPr>
          <w:rStyle w:val="EDBTXTNormalWebBlackCharChar"/>
        </w:rPr>
        <w:t xml:space="preserve">call to </w:t>
      </w:r>
      <w:r w:rsidRPr="003E5A84">
        <w:rPr>
          <w:rStyle w:val="EDBTXTKeywordBlack"/>
        </w:rPr>
        <w:t>OCIServerAttach</w:t>
      </w:r>
      <w:r>
        <w:rPr>
          <w:rStyle w:val="EDBTXTNormalWebBlackCharChar"/>
        </w:rPr>
        <w:t xml:space="preserve"> that uses the </w:t>
      </w:r>
      <w:r w:rsidRPr="003E5A84">
        <w:rPr>
          <w:rStyle w:val="EDBTXTKeywordBlack"/>
        </w:rPr>
        <w:t>tnsnames</w:t>
      </w:r>
      <w:r>
        <w:rPr>
          <w:rStyle w:val="EDBTXTNormalWebBlackCharChar"/>
        </w:rPr>
        <w:t>.</w:t>
      </w:r>
      <w:r w:rsidRPr="003E5A84">
        <w:rPr>
          <w:rStyle w:val="EDBTXTKeywordBlack"/>
        </w:rPr>
        <w:t>ora</w:t>
      </w:r>
      <w:r>
        <w:rPr>
          <w:rStyle w:val="EDBTXTNormalWebBlackCharChar"/>
        </w:rPr>
        <w:t xml:space="preserve"> file will </w:t>
      </w:r>
      <w:r w:rsidRPr="00553A2D">
        <w:rPr>
          <w:rStyle w:val="EDBTXTNormalWebBlackCharChar"/>
        </w:rPr>
        <w:t>look</w:t>
      </w:r>
      <w:r>
        <w:rPr>
          <w:rStyle w:val="EDBTXTNormalWebBlackCharChar"/>
        </w:rPr>
        <w:t xml:space="preserve"> like</w:t>
      </w:r>
      <w:r w:rsidRPr="00553A2D">
        <w:rPr>
          <w:rStyle w:val="EDBTXTNormalWebBlackCharChar"/>
        </w:rPr>
        <w:t>:</w:t>
      </w:r>
    </w:p>
    <w:p w:rsidR="006F2817" w:rsidRPr="00C570D2" w:rsidRDefault="006F2817" w:rsidP="006F2817">
      <w:pPr>
        <w:pStyle w:val="EDBTXTNormalWebBlack"/>
        <w:rPr>
          <w:rStyle w:val="EDBTXTKeywordBlack"/>
        </w:rPr>
      </w:pPr>
      <w:r w:rsidRPr="00C570D2">
        <w:rPr>
          <w:rStyle w:val="EDBTXTKeywordBlack"/>
        </w:rPr>
        <w:t>static text *username = (text *) "enterprisedb";</w:t>
      </w:r>
      <w:r w:rsidRPr="00C570D2">
        <w:rPr>
          <w:rStyle w:val="EDBTXTKeywordBlack"/>
        </w:rPr>
        <w:br/>
        <w:t>static text *password = (text *) "edb";</w:t>
      </w:r>
      <w:r w:rsidRPr="00C570D2">
        <w:rPr>
          <w:rStyle w:val="EDBTXTKeywordBlack"/>
        </w:rPr>
        <w:br/>
        <w:t>static text *attach_str = "EDBX";</w:t>
      </w:r>
      <w:r w:rsidRPr="00C570D2">
        <w:rPr>
          <w:rStyle w:val="EDBTXTKeywordBlack"/>
        </w:rPr>
        <w:br/>
        <w:t xml:space="preserve">OCIServerAttach( srvhp, errhp, attach_str, strlen(attach_str), 0); </w:t>
      </w:r>
    </w:p>
    <w:p w:rsidR="006F2817" w:rsidRPr="00553A2D" w:rsidRDefault="006F2817" w:rsidP="006F2817">
      <w:pPr>
        <w:pStyle w:val="EDBTXTNormalWebBlack"/>
        <w:rPr>
          <w:rStyle w:val="EDBTXTNormalWebBlackCharChar"/>
        </w:rPr>
      </w:pPr>
      <w:r>
        <w:rPr>
          <w:rStyle w:val="EDBTXTNormalWebBlackCharChar"/>
        </w:rPr>
        <w:t xml:space="preserve">If you don't have a </w:t>
      </w:r>
      <w:r w:rsidRPr="00267479">
        <w:rPr>
          <w:rStyle w:val="EDBTXTKeywordBlack"/>
        </w:rPr>
        <w:t>tnsnames</w:t>
      </w:r>
      <w:r>
        <w:rPr>
          <w:rStyle w:val="EDBTXTNormalWebBlackCharChar"/>
        </w:rPr>
        <w:t>.</w:t>
      </w:r>
      <w:r w:rsidRPr="00267479">
        <w:rPr>
          <w:rStyle w:val="EDBTXTKeywordBlack"/>
        </w:rPr>
        <w:t>ora</w:t>
      </w:r>
      <w:r w:rsidRPr="00553A2D">
        <w:rPr>
          <w:rStyle w:val="EDBTXTNormalWebBlackCharChar"/>
        </w:rPr>
        <w:t xml:space="preserve"> file, </w:t>
      </w:r>
      <w:r>
        <w:rPr>
          <w:rStyle w:val="EDBTXTNormalWebBlackCharChar"/>
        </w:rPr>
        <w:t xml:space="preserve">supply the connection string parameter </w:t>
      </w:r>
      <w:r w:rsidRPr="00553A2D">
        <w:rPr>
          <w:rStyle w:val="EDBTXTNormalWebBlackCharChar"/>
        </w:rPr>
        <w:t xml:space="preserve">in </w:t>
      </w:r>
      <w:r>
        <w:rPr>
          <w:rStyle w:val="EDBTXTNormalWebBlackCharChar"/>
        </w:rPr>
        <w:t xml:space="preserve">the form </w:t>
      </w:r>
      <w:r w:rsidRPr="00267479">
        <w:rPr>
          <w:rStyle w:val="EDBTXTKeywordBlack"/>
        </w:rPr>
        <w:t>//localhost:5444/edbx</w:t>
      </w:r>
      <w:r w:rsidRPr="00553A2D">
        <w:rPr>
          <w:rStyle w:val="EDBTXTNormalWebBlackCharChar"/>
        </w:rPr>
        <w:t>.</w:t>
      </w:r>
    </w:p>
    <w:p w:rsidR="006F2817" w:rsidRDefault="006F2817" w:rsidP="006F2817">
      <w:pPr>
        <w:pStyle w:val="Default"/>
      </w:pPr>
    </w:p>
    <w:p w:rsidR="006F2817" w:rsidRDefault="006F2817" w:rsidP="006F2817">
      <w:pPr>
        <w:pStyle w:val="Heading3"/>
      </w:pPr>
      <w:bookmarkStart w:id="1032" w:name="_Toc280331804"/>
      <w:bookmarkStart w:id="1033" w:name="_Toc444155622"/>
      <w:r>
        <w:t>Handle and Descriptor Functions</w:t>
      </w:r>
      <w:bookmarkEnd w:id="1032"/>
      <w:bookmarkEnd w:id="1033"/>
    </w:p>
    <w:p w:rsidR="006F2817" w:rsidRDefault="006F2817" w:rsidP="006F2817">
      <w:pPr>
        <w:pStyle w:val="Caption"/>
        <w:keepNext/>
        <w:rPr>
          <w:lang w:eastAsia="ar-SA"/>
        </w:rPr>
      </w:pPr>
      <w:r>
        <w:rPr>
          <w:lang w:eastAsia="ar-SA"/>
        </w:rPr>
        <w:t xml:space="preserve">Table </w:t>
      </w:r>
      <w:r>
        <w:rPr>
          <w:noProof/>
        </w:rPr>
        <w:t>9</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7</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2</w:t>
      </w:r>
      <w:r>
        <w:rPr>
          <w:lang w:eastAsia="ar-SA"/>
        </w:rPr>
        <w:fldChar w:fldCharType="end"/>
      </w:r>
      <w:r>
        <w:rPr>
          <w:lang w:eastAsia="ar-SA"/>
        </w:rPr>
        <w:t xml:space="preserve"> Handle and Descriptor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255"/>
        <w:gridCol w:w="5420"/>
      </w:tblGrid>
      <w:tr w:rsidR="006F2817">
        <w:trPr>
          <w:tblHeader/>
        </w:trPr>
        <w:tc>
          <w:tcPr>
            <w:tcW w:w="325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542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OCIAttrGet</w:t>
            </w:r>
          </w:p>
        </w:tc>
        <w:tc>
          <w:tcPr>
            <w:tcW w:w="5420" w:type="dxa"/>
            <w:tcBorders>
              <w:left w:val="single" w:sz="8" w:space="0" w:color="000000"/>
              <w:bottom w:val="single" w:sz="8" w:space="0" w:color="000000"/>
              <w:right w:val="single" w:sz="8" w:space="0" w:color="000000"/>
            </w:tcBorders>
            <w:vAlign w:val="center"/>
          </w:tcPr>
          <w:p w:rsidR="006F2817" w:rsidRPr="00D02028" w:rsidRDefault="006F2817" w:rsidP="006F2817">
            <w:pPr>
              <w:pStyle w:val="Default"/>
              <w:snapToGrid w:val="0"/>
              <w:rPr>
                <w:rStyle w:val="EDBTBLTXT10ptBlack"/>
              </w:rPr>
            </w:pPr>
            <w:r>
              <w:rPr>
                <w:rStyle w:val="EDBTBLTXT10ptBlack"/>
                <w:lang w:eastAsia="ar-SA"/>
              </w:rPr>
              <w:t xml:space="preserve">Get handle attributes.  Advanced server supports the following handle attributes:  </w:t>
            </w:r>
            <w:r w:rsidRPr="00056194">
              <w:rPr>
                <w:rStyle w:val="EDBTBLKeyword9ptBlack"/>
              </w:rPr>
              <w:t>OCI_ATTR_USERNAME</w:t>
            </w:r>
            <w:r>
              <w:rPr>
                <w:rStyle w:val="EDBTBLTXT10ptBlack"/>
                <w:lang w:eastAsia="ar-SA"/>
              </w:rPr>
              <w:t xml:space="preserve">, </w:t>
            </w:r>
            <w:r w:rsidRPr="00056194">
              <w:rPr>
                <w:rStyle w:val="EDBTBLKeyword9ptBlack"/>
              </w:rPr>
              <w:t>OCI_ATTR_PASSWORD</w:t>
            </w:r>
            <w:r>
              <w:rPr>
                <w:rStyle w:val="EDBTBLTXT10ptBlack"/>
                <w:lang w:eastAsia="ar-SA"/>
              </w:rPr>
              <w:t xml:space="preserve">, </w:t>
            </w:r>
            <w:r w:rsidRPr="00056194">
              <w:rPr>
                <w:rStyle w:val="EDBTBLKeyword9ptBlack"/>
              </w:rPr>
              <w:t>OCI_ATTR_SERVER</w:t>
            </w:r>
            <w:r>
              <w:rPr>
                <w:rStyle w:val="EDBTBLTXT10ptBlack"/>
                <w:lang w:eastAsia="ar-SA"/>
              </w:rPr>
              <w:t xml:space="preserve">, </w:t>
            </w:r>
            <w:r w:rsidRPr="00056194">
              <w:rPr>
                <w:rStyle w:val="EDBTBLKeyword9ptBlack"/>
              </w:rPr>
              <w:t>OCI_ATTR_ENV</w:t>
            </w:r>
            <w:r>
              <w:rPr>
                <w:rStyle w:val="EDBTBLTXT10ptBlack"/>
                <w:lang w:eastAsia="ar-SA"/>
              </w:rPr>
              <w:t xml:space="preserve">, </w:t>
            </w:r>
            <w:r w:rsidRPr="00056194">
              <w:rPr>
                <w:rStyle w:val="EDBTBLKeyword9ptBlack"/>
              </w:rPr>
              <w:t>OCI_ATTR_SESSION</w:t>
            </w:r>
            <w:r>
              <w:rPr>
                <w:rStyle w:val="EDBTBLTXT10ptBlack"/>
                <w:lang w:eastAsia="ar-SA"/>
              </w:rPr>
              <w:t xml:space="preserve">, </w:t>
            </w:r>
            <w:r w:rsidRPr="00056194">
              <w:rPr>
                <w:rStyle w:val="EDBTBLKeyword9ptBlack"/>
              </w:rPr>
              <w:t>OCI_ATTR_ROW_COUNT</w:t>
            </w:r>
            <w:r>
              <w:rPr>
                <w:rStyle w:val="EDBTBLTXT10ptBlack"/>
                <w:lang w:eastAsia="ar-SA"/>
              </w:rPr>
              <w:t xml:space="preserve">, </w:t>
            </w:r>
            <w:r w:rsidRPr="00056194">
              <w:rPr>
                <w:rStyle w:val="EDBTBLKeyword9ptBlack"/>
              </w:rPr>
              <w:t>OCI_ATTR_CHARSET_FORM</w:t>
            </w:r>
            <w:r>
              <w:rPr>
                <w:rStyle w:val="EDBTBLTXT10ptBlack"/>
                <w:lang w:eastAsia="ar-SA"/>
              </w:rPr>
              <w:t xml:space="preserve">, </w:t>
            </w:r>
            <w:r w:rsidRPr="00056194">
              <w:rPr>
                <w:rStyle w:val="EDBTBLKeyword9ptBlack"/>
              </w:rPr>
              <w:t>OCI_ATTR_CHARSET_ID</w:t>
            </w:r>
            <w:r>
              <w:rPr>
                <w:rStyle w:val="EDBTBLKeyword9ptBlack"/>
              </w:rPr>
              <w:t xml:space="preserve">, </w:t>
            </w:r>
            <w:r w:rsidRPr="005438BD">
              <w:rPr>
                <w:rStyle w:val="EDBTBLKeyword9ptBlack"/>
              </w:rPr>
              <w:t>EDB_ATTR_STMT_LEVEL_TX</w:t>
            </w:r>
            <w:r w:rsidR="00BF5E88">
              <w:rPr>
                <w:rStyle w:val="EDBTBLTXT10ptBlack"/>
              </w:rPr>
              <w:t xml:space="preserve">, </w:t>
            </w:r>
            <w:r w:rsidR="00BF5E88" w:rsidRPr="00D02028">
              <w:rPr>
                <w:rStyle w:val="EDBTBLKeyword9ptBlack"/>
              </w:rPr>
              <w:t>OCI_ATTR_MODULE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OCIAttrSet</w:t>
            </w:r>
          </w:p>
        </w:tc>
        <w:tc>
          <w:tcPr>
            <w:tcW w:w="5420" w:type="dxa"/>
            <w:tcBorders>
              <w:left w:val="single" w:sz="8" w:space="0" w:color="000000"/>
              <w:bottom w:val="single" w:sz="8" w:space="0" w:color="000000"/>
              <w:right w:val="single" w:sz="8" w:space="0" w:color="000000"/>
            </w:tcBorders>
            <w:vAlign w:val="center"/>
          </w:tcPr>
          <w:p w:rsidR="006F2817" w:rsidRPr="00BF5E88" w:rsidRDefault="006F2817" w:rsidP="006F2817">
            <w:pPr>
              <w:pStyle w:val="Default"/>
              <w:snapToGrid w:val="0"/>
              <w:rPr>
                <w:rStyle w:val="EDBTBLTXT10ptBlack"/>
              </w:rPr>
            </w:pPr>
            <w:r>
              <w:rPr>
                <w:rStyle w:val="EDBTBLTXT10ptBlack"/>
                <w:lang w:eastAsia="ar-SA"/>
              </w:rPr>
              <w:t xml:space="preserve">Set handle attributes.  Advanced server supports the following handle attributes:  </w:t>
            </w:r>
            <w:r w:rsidRPr="00056194">
              <w:rPr>
                <w:rStyle w:val="EDBTBLKeyword9ptBlack"/>
              </w:rPr>
              <w:t>OCI_ATTR_USERNAME</w:t>
            </w:r>
            <w:r>
              <w:rPr>
                <w:rStyle w:val="EDBTBLTXT10ptBlack"/>
                <w:lang w:eastAsia="ar-SA"/>
              </w:rPr>
              <w:t xml:space="preserve">, </w:t>
            </w:r>
            <w:r w:rsidRPr="00056194">
              <w:rPr>
                <w:rStyle w:val="EDBTBLKeyword9ptBlack"/>
              </w:rPr>
              <w:t>OCI_ATTR_PASSWORD</w:t>
            </w:r>
            <w:r>
              <w:rPr>
                <w:rStyle w:val="EDBTBLTXT10ptBlack"/>
                <w:lang w:eastAsia="ar-SA"/>
              </w:rPr>
              <w:t xml:space="preserve">, </w:t>
            </w:r>
            <w:r w:rsidRPr="00056194">
              <w:rPr>
                <w:rStyle w:val="EDBTBLKeyword9ptBlack"/>
              </w:rPr>
              <w:t>OCI_ATTR_SERVER</w:t>
            </w:r>
            <w:r>
              <w:rPr>
                <w:rStyle w:val="EDBTBLTXT10ptBlack"/>
                <w:lang w:eastAsia="ar-SA"/>
              </w:rPr>
              <w:t xml:space="preserve">, </w:t>
            </w:r>
            <w:r w:rsidRPr="00056194">
              <w:rPr>
                <w:rStyle w:val="EDBTBLKeyword9ptBlack"/>
              </w:rPr>
              <w:t>OCI_ATTR_ENV</w:t>
            </w:r>
            <w:r>
              <w:rPr>
                <w:rStyle w:val="EDBTBLTXT10ptBlack"/>
                <w:lang w:eastAsia="ar-SA"/>
              </w:rPr>
              <w:t xml:space="preserve">, </w:t>
            </w:r>
            <w:r w:rsidRPr="00056194">
              <w:rPr>
                <w:rStyle w:val="EDBTBLKeyword9ptBlack"/>
              </w:rPr>
              <w:t>OCI_ATTR_SESSION</w:t>
            </w:r>
            <w:r>
              <w:rPr>
                <w:rStyle w:val="EDBTBLTXT10ptBlack"/>
                <w:lang w:eastAsia="ar-SA"/>
              </w:rPr>
              <w:t xml:space="preserve">, </w:t>
            </w:r>
            <w:r w:rsidRPr="00056194">
              <w:rPr>
                <w:rStyle w:val="EDBTBLKeyword9ptBlack"/>
              </w:rPr>
              <w:t>OCI_ATTR_ROW_COUNT</w:t>
            </w:r>
            <w:r>
              <w:rPr>
                <w:rStyle w:val="EDBTBLTXT10ptBlack"/>
                <w:lang w:eastAsia="ar-SA"/>
              </w:rPr>
              <w:t xml:space="preserve">, </w:t>
            </w:r>
            <w:r w:rsidRPr="00056194">
              <w:rPr>
                <w:rStyle w:val="EDBTBLKeyword9ptBlack"/>
              </w:rPr>
              <w:t>OCI_ATTR_CHARSET_FORM</w:t>
            </w:r>
            <w:r>
              <w:rPr>
                <w:rStyle w:val="EDBTBLTXT10ptBlack"/>
                <w:lang w:eastAsia="ar-SA"/>
              </w:rPr>
              <w:t xml:space="preserve">, </w:t>
            </w:r>
            <w:r w:rsidRPr="00056194">
              <w:rPr>
                <w:rStyle w:val="EDBTBLKeyword9ptBlack"/>
              </w:rPr>
              <w:t>OCI_ATTR_CHARSET_ID</w:t>
            </w:r>
            <w:r>
              <w:rPr>
                <w:rStyle w:val="EDBTBLKeyword9ptBlack"/>
              </w:rPr>
              <w:t xml:space="preserve">, </w:t>
            </w:r>
            <w:r w:rsidRPr="005438BD">
              <w:rPr>
                <w:rStyle w:val="EDBTBLKeyword9ptBlack"/>
              </w:rPr>
              <w:t>EDB_ATTR_STMT_LEVEL_TX</w:t>
            </w:r>
            <w:r w:rsidR="00BF5E88">
              <w:rPr>
                <w:rStyle w:val="EDBTBLTXT10ptBlack"/>
              </w:rPr>
              <w:t xml:space="preserve">, </w:t>
            </w:r>
            <w:r w:rsidR="00BF5E88" w:rsidRPr="00D02028">
              <w:rPr>
                <w:rStyle w:val="EDBTBLKeyword9ptBlack"/>
              </w:rPr>
              <w:t>OCI_ATTR_MODULE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OCIDescriptorAlloc</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Allocate and initialize a descriptor.</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OCIDescriptorFree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Free an allocated descriptor.</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OCIHandleAlloc</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Allocate and initialize a handle.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OCIHandleFree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Free an allocated handle.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OCIParamGet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a parameter descriptor.</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OCIParamSet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Set a parameter descriptor.</w:t>
            </w:r>
          </w:p>
        </w:tc>
      </w:tr>
    </w:tbl>
    <w:p w:rsidR="00CF68B0" w:rsidRDefault="00CF68B0" w:rsidP="00CF68B0">
      <w:pPr>
        <w:pStyle w:val="Default"/>
      </w:pPr>
      <w:bookmarkStart w:id="1034" w:name="_Ref441228545"/>
      <w:bookmarkStart w:id="1035" w:name="_Toc441230079"/>
    </w:p>
    <w:p w:rsidR="00CF68B0" w:rsidRDefault="00CF68B0" w:rsidP="00CF68B0">
      <w:pPr>
        <w:pStyle w:val="Heading4"/>
      </w:pPr>
      <w:bookmarkStart w:id="1036" w:name="_Ref441234396"/>
      <w:bookmarkStart w:id="1037" w:name="_Toc444155623"/>
      <w:r>
        <w:t>EDB_ATTR_EMPTY_STRINGS</w:t>
      </w:r>
      <w:bookmarkEnd w:id="1034"/>
      <w:bookmarkEnd w:id="1035"/>
      <w:bookmarkEnd w:id="1036"/>
      <w:bookmarkEnd w:id="1037"/>
    </w:p>
    <w:p w:rsidR="00CF68B0" w:rsidRDefault="00CF68B0" w:rsidP="00CF68B0">
      <w:pPr>
        <w:pStyle w:val="EDBTXTNormalWebBlack"/>
      </w:pPr>
      <w:r>
        <w:t xml:space="preserve">By default, Advanced Server will treat an empty string as a </w:t>
      </w:r>
      <w:r w:rsidRPr="00421560">
        <w:rPr>
          <w:rStyle w:val="EDBTXTKeywordBlack"/>
        </w:rPr>
        <w:t>NULL</w:t>
      </w:r>
      <w:r w:rsidRPr="00421560">
        <w:t xml:space="preserve"> value.</w:t>
      </w:r>
      <w:r>
        <w:t xml:space="preserve">  You can use the </w:t>
      </w:r>
      <w:r w:rsidRPr="00421560">
        <w:rPr>
          <w:rStyle w:val="EDBTXTKeywordBlack"/>
        </w:rPr>
        <w:t>EDB_ATTR_EMPTY_STRINGS</w:t>
      </w:r>
      <w:r>
        <w:t xml:space="preserve"> environment attribute to control the behavior of the OCL when mapping empty strings.  To modify the mapping behavior, use the </w:t>
      </w:r>
      <w:r w:rsidRPr="00421560">
        <w:rPr>
          <w:rStyle w:val="EDBTXTKeywordBlack"/>
        </w:rPr>
        <w:t>OCI</w:t>
      </w:r>
      <w:r>
        <w:rPr>
          <w:rStyle w:val="EDBTXTKeywordBlack"/>
        </w:rPr>
        <w:t>AttrSet()</w:t>
      </w:r>
      <w:r>
        <w:t xml:space="preserve"> function to set </w:t>
      </w:r>
      <w:r w:rsidRPr="00421560">
        <w:rPr>
          <w:rStyle w:val="EDBTXTKeywordBlack"/>
        </w:rPr>
        <w:t>EDB_ATTR_EMPTY_STRINGS</w:t>
      </w:r>
      <w:r>
        <w:t xml:space="preserve"> to one of the following:</w:t>
      </w:r>
    </w:p>
    <w:tbl>
      <w:tblPr>
        <w:tblW w:w="0" w:type="auto"/>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70"/>
        <w:gridCol w:w="5040"/>
      </w:tblGrid>
      <w:tr w:rsidR="00CF68B0" w:rsidRPr="00421560" w:rsidTr="0032401E">
        <w:tc>
          <w:tcPr>
            <w:tcW w:w="2970" w:type="dxa"/>
            <w:shd w:val="clear" w:color="auto" w:fill="auto"/>
          </w:tcPr>
          <w:p w:rsidR="00CF68B0" w:rsidRPr="00421560" w:rsidRDefault="00CF68B0" w:rsidP="0032401E">
            <w:pPr>
              <w:pStyle w:val="EDBTBLHDR10ptBoldBlackCentered"/>
              <w:rPr>
                <w:rStyle w:val="EDBTBLTXT10ptBlack"/>
              </w:rPr>
            </w:pPr>
            <w:r>
              <w:rPr>
                <w:rStyle w:val="EDBTBLTXT10ptBlack"/>
              </w:rPr>
              <w:lastRenderedPageBreak/>
              <w:t>Value</w:t>
            </w:r>
          </w:p>
        </w:tc>
        <w:tc>
          <w:tcPr>
            <w:tcW w:w="5040" w:type="dxa"/>
            <w:shd w:val="clear" w:color="auto" w:fill="auto"/>
          </w:tcPr>
          <w:p w:rsidR="00CF68B0" w:rsidRPr="00421560" w:rsidRDefault="00CF68B0" w:rsidP="0032401E">
            <w:pPr>
              <w:pStyle w:val="EDBTBLHDR10ptBoldBlackCentered"/>
              <w:rPr>
                <w:rStyle w:val="EDBTBLTXT10ptBlack"/>
              </w:rPr>
            </w:pPr>
            <w:r>
              <w:rPr>
                <w:rStyle w:val="EDBTBLTXT10ptBlack"/>
              </w:rPr>
              <w:t>Description</w:t>
            </w:r>
          </w:p>
        </w:tc>
      </w:tr>
      <w:tr w:rsidR="00CF68B0" w:rsidRPr="00421560" w:rsidTr="0032401E">
        <w:tc>
          <w:tcPr>
            <w:tcW w:w="2970" w:type="dxa"/>
            <w:shd w:val="clear" w:color="auto" w:fill="auto"/>
          </w:tcPr>
          <w:p w:rsidR="00CF68B0" w:rsidRPr="00421560" w:rsidRDefault="00CF68B0" w:rsidP="0032401E">
            <w:pPr>
              <w:pStyle w:val="Default"/>
              <w:rPr>
                <w:rStyle w:val="EDBTBLKeyword9ptBlack"/>
              </w:rPr>
            </w:pPr>
            <w:r>
              <w:rPr>
                <w:rStyle w:val="EDBTBLKeyword9ptBlack"/>
              </w:rPr>
              <w:t>OCI</w:t>
            </w:r>
            <w:r w:rsidRPr="00421560">
              <w:rPr>
                <w:rStyle w:val="EDBTBLKeyword9ptBlack"/>
              </w:rPr>
              <w:t xml:space="preserve">_DEFAULT </w:t>
            </w:r>
          </w:p>
        </w:tc>
        <w:tc>
          <w:tcPr>
            <w:tcW w:w="5040" w:type="dxa"/>
            <w:shd w:val="clear" w:color="auto" w:fill="auto"/>
          </w:tcPr>
          <w:p w:rsidR="00CF68B0" w:rsidRPr="00421560" w:rsidRDefault="00CF68B0" w:rsidP="0032401E">
            <w:pPr>
              <w:pStyle w:val="Default"/>
              <w:rPr>
                <w:rStyle w:val="EDBTBLTXT10ptBlack"/>
              </w:rPr>
            </w:pPr>
            <w:r w:rsidRPr="00421560">
              <w:rPr>
                <w:rStyle w:val="EDBTBLTXT10ptBlack"/>
              </w:rPr>
              <w:t xml:space="preserve">Treat an empty string as a </w:t>
            </w:r>
            <w:r w:rsidRPr="00421560">
              <w:rPr>
                <w:rStyle w:val="EDBTBLKeyword9ptBlack"/>
              </w:rPr>
              <w:t>NULL</w:t>
            </w:r>
            <w:r w:rsidRPr="00421560">
              <w:rPr>
                <w:rStyle w:val="EDBTBLTXT10ptBlack"/>
              </w:rPr>
              <w:t xml:space="preserve"> value</w:t>
            </w:r>
            <w:r>
              <w:rPr>
                <w:rStyle w:val="EDBTBLTXT10ptBlack"/>
              </w:rPr>
              <w:t xml:space="preserve">.  </w:t>
            </w:r>
          </w:p>
        </w:tc>
      </w:tr>
      <w:tr w:rsidR="00CF68B0" w:rsidRPr="00421560" w:rsidTr="0032401E">
        <w:tc>
          <w:tcPr>
            <w:tcW w:w="2970" w:type="dxa"/>
            <w:shd w:val="clear" w:color="auto" w:fill="auto"/>
          </w:tcPr>
          <w:p w:rsidR="00CF68B0" w:rsidRPr="00421560" w:rsidRDefault="00CF68B0" w:rsidP="0032401E">
            <w:pPr>
              <w:pStyle w:val="Default"/>
              <w:rPr>
                <w:rStyle w:val="EDBTBLKeyword9ptBlack"/>
              </w:rPr>
            </w:pPr>
            <w:r w:rsidRPr="00421560">
              <w:rPr>
                <w:rStyle w:val="EDBTBLKeyword9ptBlack"/>
              </w:rPr>
              <w:t xml:space="preserve">EDB_EMPTY_STRINGS_NULL </w:t>
            </w:r>
          </w:p>
        </w:tc>
        <w:tc>
          <w:tcPr>
            <w:tcW w:w="5040" w:type="dxa"/>
            <w:shd w:val="clear" w:color="auto" w:fill="auto"/>
          </w:tcPr>
          <w:p w:rsidR="00CF68B0" w:rsidRPr="00421560" w:rsidRDefault="00CF68B0" w:rsidP="0032401E">
            <w:pPr>
              <w:pStyle w:val="Default"/>
              <w:rPr>
                <w:rStyle w:val="EDBTBLTXT10ptBlack"/>
              </w:rPr>
            </w:pPr>
            <w:r w:rsidRPr="00421560">
              <w:rPr>
                <w:rStyle w:val="EDBTBLTXT10ptBlack"/>
              </w:rPr>
              <w:t xml:space="preserve">Treat an empty string as a </w:t>
            </w:r>
            <w:r w:rsidRPr="00421560">
              <w:rPr>
                <w:rStyle w:val="EDBTBLKeyword9ptBlack"/>
              </w:rPr>
              <w:t>NULL</w:t>
            </w:r>
            <w:r w:rsidRPr="00421560">
              <w:rPr>
                <w:rStyle w:val="EDBTBLTXT10ptBlack"/>
              </w:rPr>
              <w:t xml:space="preserve"> value</w:t>
            </w:r>
            <w:r>
              <w:rPr>
                <w:rStyle w:val="EDBTBLTXT10ptBlack"/>
              </w:rPr>
              <w:t xml:space="preserve">.  </w:t>
            </w:r>
          </w:p>
        </w:tc>
      </w:tr>
      <w:tr w:rsidR="00CF68B0" w:rsidRPr="00421560" w:rsidTr="0032401E">
        <w:tc>
          <w:tcPr>
            <w:tcW w:w="2970" w:type="dxa"/>
            <w:shd w:val="clear" w:color="auto" w:fill="auto"/>
          </w:tcPr>
          <w:p w:rsidR="00CF68B0" w:rsidRPr="00421560" w:rsidRDefault="00CF68B0" w:rsidP="0032401E">
            <w:pPr>
              <w:pStyle w:val="Default"/>
              <w:rPr>
                <w:rStyle w:val="EDBTBLKeyword9ptBlack"/>
              </w:rPr>
            </w:pPr>
            <w:r w:rsidRPr="00421560">
              <w:rPr>
                <w:rStyle w:val="EDBTBLKeyword9ptBlack"/>
              </w:rPr>
              <w:t xml:space="preserve">EDB_EMPTY_STRINGS_EMPTY </w:t>
            </w:r>
          </w:p>
        </w:tc>
        <w:tc>
          <w:tcPr>
            <w:tcW w:w="5040" w:type="dxa"/>
            <w:shd w:val="clear" w:color="auto" w:fill="auto"/>
          </w:tcPr>
          <w:p w:rsidR="00CF68B0" w:rsidRPr="00421560" w:rsidRDefault="00CF68B0" w:rsidP="0032401E">
            <w:pPr>
              <w:pStyle w:val="Default"/>
              <w:rPr>
                <w:rStyle w:val="EDBTBLTXT10ptBlack"/>
              </w:rPr>
            </w:pPr>
            <w:r w:rsidRPr="00421560">
              <w:rPr>
                <w:rStyle w:val="EDBTBLTXT10ptBlack"/>
              </w:rPr>
              <w:t>Treat an empty string as a string of zero length</w:t>
            </w:r>
            <w:r>
              <w:rPr>
                <w:rStyle w:val="EDBTBLTXT10ptBlack"/>
              </w:rPr>
              <w:t>.</w:t>
            </w:r>
          </w:p>
        </w:tc>
      </w:tr>
    </w:tbl>
    <w:p w:rsidR="00CF68B0" w:rsidRDefault="00CF68B0" w:rsidP="00CF68B0">
      <w:pPr>
        <w:pStyle w:val="EDBTXTNormalWebBlack"/>
      </w:pPr>
      <w:r>
        <w:t xml:space="preserve">To find the value of </w:t>
      </w:r>
      <w:r w:rsidRPr="00421560">
        <w:rPr>
          <w:rStyle w:val="EDBTXTKeywordBlack"/>
        </w:rPr>
        <w:t>EDB_ATTR_EMPTY_STRINGS</w:t>
      </w:r>
      <w:r>
        <w:t xml:space="preserve">, query </w:t>
      </w:r>
      <w:r w:rsidRPr="00421560">
        <w:rPr>
          <w:rStyle w:val="EDBTXTKeywordBlack"/>
        </w:rPr>
        <w:t>OCIAttrGet</w:t>
      </w:r>
      <w:r>
        <w:rPr>
          <w:rStyle w:val="EDBTXTKeywordBlack"/>
        </w:rPr>
        <w:t>()</w:t>
      </w:r>
      <w:r>
        <w:t xml:space="preserve">.  </w:t>
      </w:r>
    </w:p>
    <w:p w:rsidR="00CF68B0" w:rsidRDefault="00CF68B0" w:rsidP="006F2817">
      <w:pPr>
        <w:pStyle w:val="Default"/>
      </w:pPr>
    </w:p>
    <w:p w:rsidR="006F2817" w:rsidRDefault="006F2817" w:rsidP="006F2817">
      <w:pPr>
        <w:pStyle w:val="Heading4"/>
      </w:pPr>
      <w:bookmarkStart w:id="1038" w:name="_Toc280331805"/>
      <w:bookmarkStart w:id="1039" w:name="_Ref410032022"/>
      <w:bookmarkStart w:id="1040" w:name="_Toc444155624"/>
      <w:r>
        <w:t>EDB_ATTR_HOLDABLE</w:t>
      </w:r>
      <w:bookmarkEnd w:id="1038"/>
      <w:bookmarkEnd w:id="1039"/>
      <w:bookmarkEnd w:id="1040"/>
    </w:p>
    <w:p w:rsidR="006F2817" w:rsidRPr="00973452" w:rsidRDefault="006F2817" w:rsidP="006F2817">
      <w:pPr>
        <w:pStyle w:val="EDBTXTNormalWebBlack"/>
        <w:rPr>
          <w:rStyle w:val="EDBTXTNormalWebBlackCharChar"/>
        </w:rPr>
      </w:pPr>
      <w:r w:rsidRPr="007A5BC1">
        <w:t>Advanced Server supports</w:t>
      </w:r>
      <w:r w:rsidRPr="00662F01">
        <w:rPr>
          <w:rStyle w:val="EDBTXTNormalWebBlackCharChar"/>
        </w:rPr>
        <w:t xml:space="preserve"> statements that execute as </w:t>
      </w:r>
      <w:r w:rsidRPr="00662F01">
        <w:rPr>
          <w:rStyle w:val="EDBTXTKeywordBlack"/>
        </w:rPr>
        <w:t>WITH</w:t>
      </w:r>
      <w:r w:rsidRPr="00662F01">
        <w:rPr>
          <w:rStyle w:val="EDBTXTNormalWebBlackCharChar"/>
        </w:rPr>
        <w:t xml:space="preserve"> </w:t>
      </w:r>
      <w:r w:rsidRPr="00662F01">
        <w:rPr>
          <w:rStyle w:val="EDBTXTKeywordBlack"/>
        </w:rPr>
        <w:t>HOLD</w:t>
      </w:r>
      <w:r w:rsidRPr="00662F01">
        <w:rPr>
          <w:rStyle w:val="EDBTXTNormalWebBlackCharChar"/>
        </w:rPr>
        <w:t xml:space="preserve"> cursors.  The</w:t>
      </w:r>
      <w:r w:rsidRPr="00973452">
        <w:rPr>
          <w:rStyle w:val="EDBTXTNormalWebBlackCharChar"/>
        </w:rPr>
        <w:t xml:space="preserve"> </w:t>
      </w:r>
      <w:r w:rsidRPr="00E7242E">
        <w:rPr>
          <w:rStyle w:val="EDBTXTKeywordBlack"/>
        </w:rPr>
        <w:t>EDB_ATTR_HOLDABLE</w:t>
      </w:r>
      <w:r>
        <w:rPr>
          <w:rStyle w:val="EDBTXTKeywordBlack"/>
        </w:rPr>
        <w:t xml:space="preserve"> </w:t>
      </w:r>
      <w:r>
        <w:rPr>
          <w:rStyle w:val="EDBTXTNormalWebBlackCharChar"/>
        </w:rPr>
        <w:t>attribute</w:t>
      </w:r>
      <w:r w:rsidRPr="00973452">
        <w:rPr>
          <w:rStyle w:val="EDBTXTNormalWebBlackCharChar"/>
        </w:rPr>
        <w:t xml:space="preserve"> </w:t>
      </w:r>
      <w:r>
        <w:rPr>
          <w:rStyle w:val="EDBTXTNormalWebBlackCharChar"/>
        </w:rPr>
        <w:t>specifies</w:t>
      </w:r>
      <w:r w:rsidRPr="00973452">
        <w:rPr>
          <w:rStyle w:val="EDBTXTNormalWebBlackCharChar"/>
        </w:rPr>
        <w:t xml:space="preserve"> which statements execute as </w:t>
      </w:r>
      <w:r w:rsidRPr="00E7242E">
        <w:rPr>
          <w:rStyle w:val="EDBTXTKeywordBlack"/>
        </w:rPr>
        <w:t>WITH</w:t>
      </w:r>
      <w:r w:rsidRPr="00973452">
        <w:rPr>
          <w:rStyle w:val="EDBTXTNormalWebBlackCharChar"/>
        </w:rPr>
        <w:t xml:space="preserve"> </w:t>
      </w:r>
      <w:r w:rsidRPr="00E7242E">
        <w:rPr>
          <w:rStyle w:val="EDBTXTKeywordBlack"/>
        </w:rPr>
        <w:t>HOLD</w:t>
      </w:r>
      <w:r w:rsidRPr="00973452">
        <w:rPr>
          <w:rStyle w:val="EDBTXTNormalWebBlackCharChar"/>
        </w:rPr>
        <w:t xml:space="preserve"> cursors. </w:t>
      </w:r>
      <w:r>
        <w:rPr>
          <w:rStyle w:val="EDBTXTNormalWebBlackCharChar"/>
        </w:rPr>
        <w:t xml:space="preserve"> </w:t>
      </w:r>
      <w:r w:rsidRPr="00973452">
        <w:rPr>
          <w:rStyle w:val="EDBTXTNormalWebBlackCharChar"/>
        </w:rPr>
        <w:t xml:space="preserve">The </w:t>
      </w:r>
      <w:r w:rsidRPr="00E7242E">
        <w:rPr>
          <w:rStyle w:val="EDBTXTKeywordBlack"/>
        </w:rPr>
        <w:t>EDB_ATTR_HOLDABLE</w:t>
      </w:r>
      <w:r w:rsidRPr="00973452">
        <w:rPr>
          <w:rStyle w:val="EDBTXTNormalWebBlackCharChar"/>
        </w:rPr>
        <w:t xml:space="preserve"> attribute can be set to any of the following three values:</w:t>
      </w:r>
    </w:p>
    <w:p w:rsidR="006F2817" w:rsidRPr="0027228E" w:rsidRDefault="006F2817" w:rsidP="00175070">
      <w:pPr>
        <w:numPr>
          <w:ilvl w:val="0"/>
          <w:numId w:val="77"/>
        </w:numPr>
        <w:suppressAutoHyphens w:val="0"/>
        <w:rPr>
          <w:rStyle w:val="EDBTXTNormalWebBlackCharChar"/>
        </w:rPr>
      </w:pPr>
      <w:r w:rsidRPr="0027228E">
        <w:rPr>
          <w:rStyle w:val="EDBTXTKeywordBlack"/>
        </w:rPr>
        <w:t>EDB_WITH_HOLD</w:t>
      </w:r>
      <w:r w:rsidRPr="0027228E">
        <w:rPr>
          <w:rStyle w:val="EDBTXTNormalWebBlackCharChar"/>
        </w:rPr>
        <w:t xml:space="preserve"> - execute as a </w:t>
      </w:r>
      <w:r w:rsidRPr="0027228E">
        <w:rPr>
          <w:rStyle w:val="EDBTXTKeywordBlack"/>
        </w:rPr>
        <w:t>WITH</w:t>
      </w:r>
      <w:r w:rsidRPr="0027228E">
        <w:rPr>
          <w:rStyle w:val="EDBTXTNormalWebBlackCharChar"/>
        </w:rPr>
        <w:t xml:space="preserve"> </w:t>
      </w:r>
      <w:r w:rsidRPr="0027228E">
        <w:rPr>
          <w:rStyle w:val="EDBTXTKeywordBlack"/>
        </w:rPr>
        <w:t>HOLD</w:t>
      </w:r>
      <w:r w:rsidRPr="0027228E">
        <w:rPr>
          <w:rStyle w:val="EDBTXTNormalWebBlackCharChar"/>
        </w:rPr>
        <w:t xml:space="preserve"> cursor</w:t>
      </w:r>
    </w:p>
    <w:p w:rsidR="006F2817" w:rsidRPr="0027228E" w:rsidRDefault="006F2817" w:rsidP="00175070">
      <w:pPr>
        <w:numPr>
          <w:ilvl w:val="0"/>
          <w:numId w:val="77"/>
        </w:numPr>
        <w:suppressAutoHyphens w:val="0"/>
        <w:rPr>
          <w:rStyle w:val="EDBTXTNormalWebBlackCharChar"/>
        </w:rPr>
      </w:pPr>
      <w:r w:rsidRPr="0027228E">
        <w:rPr>
          <w:rStyle w:val="EDBTXTKeywordBlack"/>
        </w:rPr>
        <w:t>EDB_WITHOUT_HOLD</w:t>
      </w:r>
      <w:r w:rsidRPr="0027228E">
        <w:rPr>
          <w:rStyle w:val="EDBTXTNormalWebBlackCharChar"/>
        </w:rPr>
        <w:t xml:space="preserve"> - execute using a protocol-level prepared statement</w:t>
      </w:r>
    </w:p>
    <w:p w:rsidR="006F2817" w:rsidRPr="0027228E" w:rsidRDefault="006F2817" w:rsidP="00175070">
      <w:pPr>
        <w:numPr>
          <w:ilvl w:val="0"/>
          <w:numId w:val="77"/>
        </w:numPr>
        <w:suppressAutoHyphens w:val="0"/>
        <w:rPr>
          <w:rStyle w:val="EDBTXTNormalWebBlackCharChar"/>
        </w:rPr>
      </w:pPr>
      <w:r w:rsidRPr="0027228E">
        <w:rPr>
          <w:rStyle w:val="EDBTXTKeywordBlack"/>
        </w:rPr>
        <w:t>OCI_DEFAULT</w:t>
      </w:r>
      <w:r w:rsidRPr="0027228E">
        <w:rPr>
          <w:rStyle w:val="EDBTXTNormalWebBlackCharChar"/>
        </w:rPr>
        <w:t xml:space="preserve"> - see the definition that follows</w:t>
      </w:r>
    </w:p>
    <w:p w:rsidR="006F2817" w:rsidRPr="00973452" w:rsidRDefault="006F2817" w:rsidP="006F2817">
      <w:pPr>
        <w:pStyle w:val="EDBTXTNormalWebBlack"/>
        <w:rPr>
          <w:rStyle w:val="EDBTXTNormalWebBlackCharChar"/>
        </w:rPr>
      </w:pPr>
      <w:r w:rsidRPr="00973452">
        <w:rPr>
          <w:rStyle w:val="EDBTXTNormalWebBlackCharChar"/>
        </w:rPr>
        <w:t xml:space="preserve">You can set the attribute in an </w:t>
      </w:r>
      <w:r w:rsidRPr="00691AD6">
        <w:rPr>
          <w:rStyle w:val="EDBTXTKeywordBlack"/>
        </w:rPr>
        <w:t>OCIStmt</w:t>
      </w:r>
      <w:r w:rsidRPr="00973452">
        <w:rPr>
          <w:rStyle w:val="EDBTXTNormalWebBlackCharChar"/>
        </w:rPr>
        <w:t xml:space="preserve"> handle or an </w:t>
      </w:r>
      <w:r w:rsidRPr="00691AD6">
        <w:rPr>
          <w:rStyle w:val="EDBTXTKeywordBlack"/>
        </w:rPr>
        <w:t>OCIServer</w:t>
      </w:r>
      <w:r w:rsidRPr="00973452">
        <w:rPr>
          <w:rStyle w:val="EDBTXTNormalWebBlackCharChar"/>
        </w:rPr>
        <w:t xml:space="preserve"> handle. </w:t>
      </w:r>
      <w:r>
        <w:rPr>
          <w:rStyle w:val="EDBTXTNormalWebBlackCharChar"/>
        </w:rPr>
        <w:t xml:space="preserve"> </w:t>
      </w:r>
      <w:r w:rsidRPr="00973452">
        <w:rPr>
          <w:rStyle w:val="EDBTXTNormalWebBlackCharChar"/>
        </w:rPr>
        <w:t xml:space="preserve">When you create an </w:t>
      </w:r>
      <w:r w:rsidRPr="00691AD6">
        <w:rPr>
          <w:rStyle w:val="EDBTXTKeywordBlack"/>
        </w:rPr>
        <w:t>OCIServer</w:t>
      </w:r>
      <w:r w:rsidRPr="00973452">
        <w:rPr>
          <w:rStyle w:val="EDBTXTNormalWebBlackCharChar"/>
        </w:rPr>
        <w:t xml:space="preserve"> handle or an </w:t>
      </w:r>
      <w:r w:rsidRPr="00691AD6">
        <w:rPr>
          <w:rStyle w:val="EDBTXTKeywordBlack"/>
        </w:rPr>
        <w:t>OCIStmt</w:t>
      </w:r>
      <w:r w:rsidRPr="00973452">
        <w:rPr>
          <w:rStyle w:val="EDBTXTNormalWebBlackCharChar"/>
        </w:rPr>
        <w:t xml:space="preserve"> handle, the </w:t>
      </w:r>
      <w:r w:rsidRPr="00691AD6">
        <w:rPr>
          <w:rStyle w:val="EDBTXTKeywordBlack"/>
        </w:rPr>
        <w:t>EDB_ATTR_HOLDABLE</w:t>
      </w:r>
      <w:r w:rsidRPr="00973452">
        <w:rPr>
          <w:rStyle w:val="EDBTXTNormalWebBlackCharChar"/>
        </w:rPr>
        <w:t xml:space="preserve"> attribute for that handle is set to </w:t>
      </w:r>
      <w:r w:rsidRPr="00691AD6">
        <w:rPr>
          <w:rStyle w:val="EDBTXTKeywordBlack"/>
        </w:rPr>
        <w:t>OCI</w:t>
      </w:r>
      <w:r w:rsidRPr="00973452">
        <w:rPr>
          <w:rStyle w:val="EDBTXTNormalWebBlackCharChar"/>
        </w:rPr>
        <w:t>_</w:t>
      </w:r>
      <w:r w:rsidRPr="00691AD6">
        <w:rPr>
          <w:rStyle w:val="EDBTXTKeywordBlack"/>
        </w:rPr>
        <w:t>DEFAULT</w:t>
      </w:r>
      <w:r w:rsidRPr="00973452">
        <w:rPr>
          <w:rStyle w:val="EDBTXTNormalWebBlackCharChar"/>
        </w:rPr>
        <w:t>.</w:t>
      </w:r>
    </w:p>
    <w:p w:rsidR="006F2817" w:rsidRPr="00973452" w:rsidRDefault="006F2817" w:rsidP="006F2817">
      <w:pPr>
        <w:pStyle w:val="EDBTXTNormalWebBlack"/>
        <w:rPr>
          <w:rStyle w:val="EDBTXTNormalWebBlackCharChar"/>
        </w:rPr>
      </w:pPr>
      <w:r w:rsidRPr="00973452">
        <w:rPr>
          <w:rStyle w:val="EDBTXTNormalWebBlackCharChar"/>
        </w:rPr>
        <w:t xml:space="preserve">You can change the </w:t>
      </w:r>
      <w:r w:rsidRPr="00691AD6">
        <w:rPr>
          <w:rStyle w:val="EDBTXTKeywordBlack"/>
        </w:rPr>
        <w:t>EDB</w:t>
      </w:r>
      <w:r w:rsidRPr="00973452">
        <w:rPr>
          <w:rStyle w:val="EDBTXTNormalWebBlackCharChar"/>
        </w:rPr>
        <w:t>_</w:t>
      </w:r>
      <w:r w:rsidRPr="00691AD6">
        <w:rPr>
          <w:rStyle w:val="EDBTXTKeywordBlack"/>
        </w:rPr>
        <w:t>ATTR</w:t>
      </w:r>
      <w:r w:rsidRPr="00973452">
        <w:rPr>
          <w:rStyle w:val="EDBTXTNormalWebBlackCharChar"/>
        </w:rPr>
        <w:t>_</w:t>
      </w:r>
      <w:r w:rsidRPr="00691AD6">
        <w:rPr>
          <w:rStyle w:val="EDBTXTKeywordBlack"/>
        </w:rPr>
        <w:t>HOLDABLE</w:t>
      </w:r>
      <w:r w:rsidRPr="00973452">
        <w:rPr>
          <w:rStyle w:val="EDBTXTNormalWebBlackCharChar"/>
        </w:rPr>
        <w:t xml:space="preserve"> attribute for a handle by calling </w:t>
      </w:r>
      <w:r w:rsidRPr="00022294">
        <w:rPr>
          <w:rStyle w:val="EDBTXTKeywordBlack"/>
        </w:rPr>
        <w:t>OCIAttrSet()</w:t>
      </w:r>
      <w:r>
        <w:rPr>
          <w:rStyle w:val="EDBTXTNormalWebBlackCharChar"/>
        </w:rPr>
        <w:t xml:space="preserve"> </w:t>
      </w:r>
      <w:r w:rsidRPr="00973452">
        <w:rPr>
          <w:rStyle w:val="EDBTXTNormalWebBlackCharChar"/>
        </w:rPr>
        <w:t>and retrieve the at</w:t>
      </w:r>
      <w:r>
        <w:rPr>
          <w:rStyle w:val="EDBTXTNormalWebBlackCharChar"/>
        </w:rPr>
        <w:t xml:space="preserve">tribute by calling </w:t>
      </w:r>
      <w:r w:rsidRPr="002A3C2A">
        <w:rPr>
          <w:rStyle w:val="EDBTXTKeywordBlack"/>
        </w:rPr>
        <w:t>OCIAttrGet()</w:t>
      </w:r>
      <w:r w:rsidRPr="00973452">
        <w:rPr>
          <w:rStyle w:val="EDBTXTNormalWebBlackCharChar"/>
        </w:rPr>
        <w:t>.</w:t>
      </w:r>
    </w:p>
    <w:p w:rsidR="006F2817" w:rsidRPr="00973452" w:rsidRDefault="006F2817" w:rsidP="006F2817">
      <w:pPr>
        <w:pStyle w:val="EDBTXTNormalWebBlack"/>
        <w:rPr>
          <w:rStyle w:val="EDBTXTNormalWebBlackCharChar"/>
        </w:rPr>
      </w:pPr>
      <w:r w:rsidRPr="00973452">
        <w:rPr>
          <w:rStyle w:val="EDBTXTNormalWebBlackCharChar"/>
        </w:rPr>
        <w:t xml:space="preserve">When </w:t>
      </w:r>
      <w:r>
        <w:rPr>
          <w:rStyle w:val="EDBTXTNormalWebBlackCharChar"/>
        </w:rPr>
        <w:t>Advanced Server</w:t>
      </w:r>
      <w:r w:rsidRPr="00973452">
        <w:rPr>
          <w:rStyle w:val="EDBTXTNormalWebBlackCharChar"/>
        </w:rPr>
        <w:t xml:space="preserve"> executes a </w:t>
      </w:r>
      <w:r w:rsidRPr="002A3C2A">
        <w:rPr>
          <w:rStyle w:val="EDBTXTKeywordBlack"/>
        </w:rPr>
        <w:t>SELECT</w:t>
      </w:r>
      <w:r w:rsidRPr="00973452">
        <w:rPr>
          <w:rStyle w:val="EDBTXTNormalWebBlackCharChar"/>
        </w:rPr>
        <w:t xml:space="preserve"> statement, it examines the </w:t>
      </w:r>
      <w:r w:rsidRPr="002A3C2A">
        <w:rPr>
          <w:rStyle w:val="EDBTXTKeywordBlack"/>
        </w:rPr>
        <w:t>EDB_ATTR_HOLDABLE</w:t>
      </w:r>
      <w:r w:rsidRPr="00973452">
        <w:rPr>
          <w:rStyle w:val="EDBTXTNormalWebBlackCharChar"/>
        </w:rPr>
        <w:t xml:space="preserve"> attribute in the </w:t>
      </w:r>
      <w:r w:rsidRPr="002A3C2A">
        <w:rPr>
          <w:rStyle w:val="EDBTXTKeywordBlack"/>
        </w:rPr>
        <w:t>OCIServer</w:t>
      </w:r>
      <w:r>
        <w:rPr>
          <w:rStyle w:val="EDBTXTNormalWebBlackCharChar"/>
        </w:rPr>
        <w:t xml:space="preserve"> handle.  </w:t>
      </w:r>
      <w:r w:rsidRPr="00973452">
        <w:rPr>
          <w:rStyle w:val="EDBTXTNormalWebBlackCharChar"/>
        </w:rPr>
        <w:t xml:space="preserve">If that attribute is set to </w:t>
      </w:r>
      <w:r w:rsidRPr="002A3C2A">
        <w:rPr>
          <w:rStyle w:val="EDBTXTKeywordBlack"/>
        </w:rPr>
        <w:t>EDB_WITH_HOLD</w:t>
      </w:r>
      <w:r w:rsidRPr="00973452">
        <w:rPr>
          <w:rStyle w:val="EDBTXTNormalWebBlackCharChar"/>
        </w:rPr>
        <w:t xml:space="preserve">, the query is executed as a </w:t>
      </w:r>
      <w:r w:rsidRPr="002A3C2A">
        <w:rPr>
          <w:rStyle w:val="EDBTXTKeywordBlack"/>
        </w:rPr>
        <w:t>WITH</w:t>
      </w:r>
      <w:r w:rsidRPr="00973452">
        <w:rPr>
          <w:rStyle w:val="EDBTXTNormalWebBlackCharChar"/>
        </w:rPr>
        <w:t xml:space="preserve"> </w:t>
      </w:r>
      <w:r w:rsidRPr="002A3C2A">
        <w:rPr>
          <w:rStyle w:val="EDBTXTKeywordBlack"/>
        </w:rPr>
        <w:t>HOLD</w:t>
      </w:r>
      <w:r w:rsidRPr="00973452">
        <w:rPr>
          <w:rStyle w:val="EDBTXTNormalWebBlackCharChar"/>
        </w:rPr>
        <w:t xml:space="preserve"> cursor.</w:t>
      </w:r>
    </w:p>
    <w:p w:rsidR="006F2817" w:rsidRPr="00973452" w:rsidRDefault="006F2817" w:rsidP="006F2817">
      <w:pPr>
        <w:pStyle w:val="EDBTXTNormalWebBlack"/>
        <w:rPr>
          <w:rStyle w:val="EDBTXTNormalWebBlackCharChar"/>
        </w:rPr>
      </w:pPr>
      <w:r w:rsidRPr="00973452">
        <w:rPr>
          <w:rStyle w:val="EDBTXTNormalWebBlackCharChar"/>
        </w:rPr>
        <w:t xml:space="preserve">If the </w:t>
      </w:r>
      <w:r w:rsidRPr="00516CB0">
        <w:rPr>
          <w:rStyle w:val="EDBTXTKeywordBlack"/>
        </w:rPr>
        <w:t>EDB_ATTR_HOLDABLE</w:t>
      </w:r>
      <w:r w:rsidRPr="00973452">
        <w:rPr>
          <w:rStyle w:val="EDBTXTNormalWebBlackCharChar"/>
        </w:rPr>
        <w:t xml:space="preserve"> attribute in the </w:t>
      </w:r>
      <w:r w:rsidRPr="00F47F94">
        <w:rPr>
          <w:rStyle w:val="EDBTXTKeywordBlack"/>
        </w:rPr>
        <w:t>OCIServer</w:t>
      </w:r>
      <w:r w:rsidRPr="00973452">
        <w:rPr>
          <w:rStyle w:val="EDBTXTNormalWebBlackCharChar"/>
        </w:rPr>
        <w:t xml:space="preserve"> handle is set to </w:t>
      </w:r>
      <w:r w:rsidRPr="00516CB0">
        <w:rPr>
          <w:rStyle w:val="EDBTXTKeywordBlack"/>
        </w:rPr>
        <w:t>EDB_WITHOUT_HOLD</w:t>
      </w:r>
      <w:r w:rsidRPr="00973452">
        <w:rPr>
          <w:rStyle w:val="EDBTXTNormalWebBlackCharChar"/>
        </w:rPr>
        <w:t>, the query is executed as a normal prepared statement.</w:t>
      </w:r>
    </w:p>
    <w:p w:rsidR="006F2817" w:rsidRDefault="006F2817" w:rsidP="006F2817">
      <w:pPr>
        <w:pStyle w:val="EDBTXTNormalWebBlack"/>
        <w:rPr>
          <w:rStyle w:val="EDBTXTNormalWebBlackCharChar"/>
        </w:rPr>
      </w:pPr>
      <w:r w:rsidRPr="00973452">
        <w:rPr>
          <w:rStyle w:val="EDBTXTNormalWebBlackCharChar"/>
        </w:rPr>
        <w:t xml:space="preserve">If the </w:t>
      </w:r>
      <w:r w:rsidRPr="00516CB0">
        <w:rPr>
          <w:rStyle w:val="EDBTXTKeywordBlack"/>
        </w:rPr>
        <w:t>EDB_ATTR_HOLDABLE</w:t>
      </w:r>
      <w:r w:rsidRPr="00973452">
        <w:rPr>
          <w:rStyle w:val="EDBTXTNormalWebBlackCharChar"/>
        </w:rPr>
        <w:t xml:space="preserve"> attribute in the </w:t>
      </w:r>
      <w:r w:rsidRPr="00F47F94">
        <w:rPr>
          <w:rStyle w:val="EDBTXTKeywordBlack"/>
        </w:rPr>
        <w:t>OCIServer</w:t>
      </w:r>
      <w:r w:rsidRPr="00973452">
        <w:rPr>
          <w:rStyle w:val="EDBTXTNormalWebBlackCharChar"/>
        </w:rPr>
        <w:t xml:space="preserve"> handle is set to </w:t>
      </w:r>
      <w:r w:rsidRPr="00516CB0">
        <w:rPr>
          <w:rStyle w:val="EDBTXTKeywordBlack"/>
        </w:rPr>
        <w:t>OCI_DEFAULT</w:t>
      </w:r>
      <w:r>
        <w:rPr>
          <w:rStyle w:val="EDBTXTNormalWebBlackCharChar"/>
        </w:rPr>
        <w:t>, Advanced Server</w:t>
      </w:r>
      <w:r w:rsidRPr="00973452">
        <w:rPr>
          <w:rStyle w:val="EDBTXTNormalWebBlackCharChar"/>
        </w:rPr>
        <w:t xml:space="preserve"> uses the value of the </w:t>
      </w:r>
      <w:r w:rsidRPr="00516CB0">
        <w:rPr>
          <w:rStyle w:val="EDBTXTKeywordBlack"/>
        </w:rPr>
        <w:t>EDB_ATTR_HOLDABLE</w:t>
      </w:r>
      <w:r w:rsidRPr="00973452">
        <w:rPr>
          <w:rStyle w:val="EDBTXTNormalWebBlackCharChar"/>
        </w:rPr>
        <w:t xml:space="preserve"> attribute in the </w:t>
      </w:r>
      <w:r w:rsidRPr="00516CB0">
        <w:rPr>
          <w:rStyle w:val="EDBTXTKeywordBlack"/>
        </w:rPr>
        <w:t>OCIServer</w:t>
      </w:r>
      <w:r w:rsidRPr="00973452">
        <w:rPr>
          <w:rStyle w:val="EDBTXTNormalWebBlackCharChar"/>
        </w:rPr>
        <w:t xml:space="preserve"> handle (if the </w:t>
      </w:r>
      <w:r w:rsidRPr="00516CB0">
        <w:rPr>
          <w:rStyle w:val="EDBTXTKeywordBlack"/>
        </w:rPr>
        <w:t>EDB_ATTR_HOLDABLE</w:t>
      </w:r>
      <w:r w:rsidRPr="00973452">
        <w:rPr>
          <w:rStyle w:val="EDBTXTNormalWebBlackCharChar"/>
        </w:rPr>
        <w:t xml:space="preserve"> attribute in the </w:t>
      </w:r>
      <w:r w:rsidRPr="00516CB0">
        <w:rPr>
          <w:rStyle w:val="EDBTXTKeywordBlack"/>
        </w:rPr>
        <w:t>OCIServer</w:t>
      </w:r>
      <w:r w:rsidRPr="00973452">
        <w:rPr>
          <w:rStyle w:val="EDBTXTNormalWebBlackCharChar"/>
        </w:rPr>
        <w:t xml:space="preserve"> is set to </w:t>
      </w:r>
      <w:r w:rsidRPr="00516CB0">
        <w:rPr>
          <w:rStyle w:val="EDBTXTKeywordBlack"/>
        </w:rPr>
        <w:t>EDB_WITH_HOLD</w:t>
      </w:r>
      <w:r w:rsidRPr="00973452">
        <w:rPr>
          <w:rStyle w:val="EDBTXTNormalWebBlackCharChar"/>
        </w:rPr>
        <w:t xml:space="preserve">, the query executes as a </w:t>
      </w:r>
      <w:r w:rsidRPr="00516CB0">
        <w:rPr>
          <w:rStyle w:val="EDBTXTKeywordBlack"/>
        </w:rPr>
        <w:t>WITH</w:t>
      </w:r>
      <w:r w:rsidRPr="00973452">
        <w:rPr>
          <w:rStyle w:val="EDBTXTNormalWebBlackCharChar"/>
        </w:rPr>
        <w:t xml:space="preserve"> </w:t>
      </w:r>
      <w:r w:rsidRPr="00516CB0">
        <w:rPr>
          <w:rStyle w:val="EDBTXTKeywordBlack"/>
        </w:rPr>
        <w:t>HOLD</w:t>
      </w:r>
      <w:r w:rsidRPr="00973452">
        <w:rPr>
          <w:rStyle w:val="EDBTXTNormalWebBlackCharChar"/>
        </w:rPr>
        <w:t xml:space="preserve"> cursor, otherwise, the query executes as a protocol-prepared statement).</w:t>
      </w:r>
    </w:p>
    <w:p w:rsidR="006F2817" w:rsidRDefault="006F2817" w:rsidP="006F2817">
      <w:pPr>
        <w:pStyle w:val="EDBTXTNormalWebBlack"/>
        <w:rPr>
          <w:rStyle w:val="EDBTXTNormalWebBlackCharChar"/>
        </w:rPr>
      </w:pPr>
    </w:p>
    <w:p w:rsidR="006F2817" w:rsidRDefault="006F2817" w:rsidP="006F2817">
      <w:pPr>
        <w:pStyle w:val="Heading4"/>
      </w:pPr>
      <w:bookmarkStart w:id="1041" w:name="_Toc280331806"/>
      <w:bookmarkStart w:id="1042" w:name="_Toc444155625"/>
      <w:r>
        <w:lastRenderedPageBreak/>
        <w:t>EDB_ATTR_STMT_LVL_TX</w:t>
      </w:r>
      <w:bookmarkEnd w:id="1041"/>
      <w:bookmarkEnd w:id="1042"/>
    </w:p>
    <w:p w:rsidR="006F2817" w:rsidRDefault="006F2817" w:rsidP="006F2817">
      <w:pPr>
        <w:pStyle w:val="EDBTXTNormalWebBlackCharChar1"/>
      </w:pPr>
      <w:r>
        <w:t xml:space="preserve">Unless otherwise instructed, the OCL library will </w:t>
      </w:r>
      <w:r w:rsidRPr="000B3D36">
        <w:rPr>
          <w:rStyle w:val="EDBTXTKeywordBlack"/>
        </w:rPr>
        <w:t>ROLLBACK</w:t>
      </w:r>
      <w:r>
        <w:t xml:space="preserve"> the current transaction whenever the server reports an error.  If you choose, you can override the automatic </w:t>
      </w:r>
      <w:r w:rsidRPr="00E55A9B">
        <w:rPr>
          <w:rStyle w:val="EDBTXTKeywordBlack"/>
        </w:rPr>
        <w:t>ROLLBACK</w:t>
      </w:r>
      <w:r>
        <w:t xml:space="preserve"> with the </w:t>
      </w:r>
      <w:r w:rsidRPr="00E55A9B">
        <w:rPr>
          <w:rStyle w:val="EDBTXTKeywordBlack"/>
        </w:rPr>
        <w:t>edb_stmt_level_tx</w:t>
      </w:r>
      <w:r>
        <w:t xml:space="preserve"> parameter, which preserves modifications within a transaction, even if one (or several) statements raise an error within the transaction.  For more information about </w:t>
      </w:r>
      <w:r w:rsidRPr="00DA70EB">
        <w:rPr>
          <w:rStyle w:val="EDBTXTKeywordBlack"/>
        </w:rPr>
        <w:t>edb_stmt_level_tx</w:t>
      </w:r>
      <w:r>
        <w:t xml:space="preserve">, see </w:t>
      </w:r>
      <w:hyperlink w:anchor="_edb_stmt_level_tx" w:history="1">
        <w:r w:rsidRPr="00993A5A">
          <w:rPr>
            <w:rStyle w:val="Hyperlink"/>
          </w:rPr>
          <w:t>Section 1.3.4</w:t>
        </w:r>
      </w:hyperlink>
      <w:r>
        <w:t>.</w:t>
      </w:r>
    </w:p>
    <w:p w:rsidR="006F2817" w:rsidRDefault="006F2817" w:rsidP="006F2817">
      <w:pPr>
        <w:pStyle w:val="EDBTXTNormalWebBlackCharChar1"/>
      </w:pPr>
      <w:r>
        <w:t xml:space="preserve">You can use the </w:t>
      </w:r>
      <w:r w:rsidRPr="006F03E0">
        <w:rPr>
          <w:rStyle w:val="EDBTXTKeywordBlack"/>
        </w:rPr>
        <w:t>OCIServer</w:t>
      </w:r>
      <w:r>
        <w:t xml:space="preserve"> attribute with </w:t>
      </w:r>
      <w:r w:rsidRPr="006F03E0">
        <w:rPr>
          <w:rStyle w:val="EDBTXTKeywordBlack"/>
        </w:rPr>
        <w:t>OCIAttrSet()</w:t>
      </w:r>
      <w:r>
        <w:t xml:space="preserve"> and </w:t>
      </w:r>
      <w:r w:rsidRPr="006F03E0">
        <w:rPr>
          <w:rStyle w:val="EDBTXTKeywordBlack"/>
        </w:rPr>
        <w:t>OCIAttrGet()</w:t>
      </w:r>
      <w:r>
        <w:t xml:space="preserve">to enable or disable </w:t>
      </w:r>
      <w:r w:rsidRPr="006F03E0">
        <w:rPr>
          <w:rStyle w:val="EDBTXTKeywordBlack"/>
        </w:rPr>
        <w:t>EDB_ATTR_STMT_LEVEL_TX</w:t>
      </w:r>
      <w:r>
        <w:t xml:space="preserve">.  By default, </w:t>
      </w:r>
      <w:r w:rsidRPr="00E55A9B">
        <w:rPr>
          <w:rStyle w:val="EDBTXTKeywordBlack"/>
        </w:rPr>
        <w:t>edb_stmt_level_tx</w:t>
      </w:r>
      <w:r>
        <w:t xml:space="preserve"> is disabled.  To enable </w:t>
      </w:r>
      <w:r w:rsidRPr="00E55A9B">
        <w:rPr>
          <w:rStyle w:val="EDBTXTKeywordBlack"/>
        </w:rPr>
        <w:t>edb_stmt_level_tx</w:t>
      </w:r>
      <w:r>
        <w:t xml:space="preserve">, the client application must call </w:t>
      </w:r>
      <w:r w:rsidRPr="00E55A9B">
        <w:rPr>
          <w:rStyle w:val="EDBTXTKeywordBlack"/>
        </w:rPr>
        <w:t>OCIAttrSet()</w:t>
      </w:r>
      <w:r>
        <w:t>:</w:t>
      </w:r>
    </w:p>
    <w:p w:rsidR="006F2817" w:rsidRPr="00E55A9B" w:rsidRDefault="006F2817" w:rsidP="006F2817">
      <w:pPr>
        <w:pStyle w:val="EDBEXCourierNew9ptCustomColorRGB4649146Left01"/>
        <w:rPr>
          <w:rStyle w:val="EDBTXTKeywordBlack"/>
        </w:rPr>
      </w:pPr>
      <w:r w:rsidRPr="00E55A9B">
        <w:rPr>
          <w:rStyle w:val="EDBTXTKeywordBlack"/>
        </w:rPr>
        <w:t>OCIServer *server  = myServer;</w:t>
      </w:r>
      <w:r>
        <w:rPr>
          <w:rStyle w:val="EDBTXTKeywordBlack"/>
        </w:rPr>
        <w:br/>
      </w:r>
      <w:r w:rsidRPr="00E55A9B">
        <w:rPr>
          <w:rStyle w:val="EDBTXTKeywordBlack"/>
        </w:rPr>
        <w:t>ub1        enabled = 1;</w:t>
      </w:r>
      <w:r>
        <w:rPr>
          <w:rStyle w:val="EDBTXTKeywordBlack"/>
        </w:rPr>
        <w:br/>
      </w:r>
      <w:r>
        <w:rPr>
          <w:rStyle w:val="EDBTXTKeywordBlack"/>
        </w:rPr>
        <w:br/>
      </w:r>
      <w:r w:rsidRPr="00E55A9B">
        <w:rPr>
          <w:rStyle w:val="EDBTXTKeywordBlack"/>
        </w:rPr>
        <w:t>OCIAttrSet(serv</w:t>
      </w:r>
      <w:r>
        <w:rPr>
          <w:rStyle w:val="EDBTXTKeywordBlack"/>
        </w:rPr>
        <w:t>er, OCI_HTYPE_SERVER, &amp;enabled,</w:t>
      </w:r>
      <w:r>
        <w:rPr>
          <w:rStyle w:val="EDBTXTKeywordBlack"/>
        </w:rPr>
        <w:br/>
        <w:t xml:space="preserve">  </w:t>
      </w:r>
      <w:r w:rsidRPr="00E55A9B">
        <w:rPr>
          <w:rStyle w:val="EDBTXTKeywordBlack"/>
        </w:rPr>
        <w:t>sizeof(enabled), EDB_ATTR_STMT_LEVEL_TX, err);</w:t>
      </w:r>
    </w:p>
    <w:p w:rsidR="006F2817" w:rsidRDefault="006F2817" w:rsidP="006F2817">
      <w:pPr>
        <w:pStyle w:val="EDBTXTNormalWebBlackCharChar1"/>
      </w:pPr>
      <w:r>
        <w:t xml:space="preserve">To disable </w:t>
      </w:r>
      <w:r w:rsidRPr="00E55A9B">
        <w:rPr>
          <w:rStyle w:val="EDBTXTKeywordBlack"/>
        </w:rPr>
        <w:t>edb_stmt_level_tx</w:t>
      </w:r>
      <w:r>
        <w:t>:</w:t>
      </w:r>
    </w:p>
    <w:p w:rsidR="006F2817" w:rsidRPr="00556F33" w:rsidRDefault="006F2817" w:rsidP="006F2817">
      <w:pPr>
        <w:pStyle w:val="EDBEXCourierNew9ptCustomColorRGB4649146Left01"/>
        <w:rPr>
          <w:rStyle w:val="EDBTXTKeywordBlack"/>
        </w:rPr>
      </w:pPr>
      <w:r w:rsidRPr="00556F33">
        <w:rPr>
          <w:rStyle w:val="EDBTXTKeywordBlack"/>
        </w:rPr>
        <w:t>OCIServer *server  = myServer;</w:t>
      </w:r>
      <w:r>
        <w:rPr>
          <w:rStyle w:val="EDBTXTKeywordBlack"/>
        </w:rPr>
        <w:br/>
      </w:r>
      <w:r w:rsidRPr="00556F33">
        <w:rPr>
          <w:rStyle w:val="EDBTXTKeywordBlack"/>
        </w:rPr>
        <w:t>ub1        enabled = 0;</w:t>
      </w:r>
      <w:r>
        <w:rPr>
          <w:rStyle w:val="EDBTXTKeywordBlack"/>
        </w:rPr>
        <w:br/>
      </w:r>
      <w:r>
        <w:rPr>
          <w:rStyle w:val="EDBTXTKeywordBlack"/>
        </w:rPr>
        <w:br/>
      </w:r>
      <w:r w:rsidRPr="00556F33">
        <w:rPr>
          <w:rStyle w:val="EDBTXTKeywordBlack"/>
        </w:rPr>
        <w:t>OCIAttrSet(serv</w:t>
      </w:r>
      <w:r>
        <w:rPr>
          <w:rStyle w:val="EDBTXTKeywordBlack"/>
        </w:rPr>
        <w:t>er, OCI_HTYPE_SERVER, &amp;enabled,</w:t>
      </w:r>
      <w:r>
        <w:rPr>
          <w:rStyle w:val="EDBTXTKeywordBlack"/>
        </w:rPr>
        <w:br/>
        <w:t xml:space="preserve">  </w:t>
      </w:r>
      <w:r w:rsidRPr="00556F33">
        <w:rPr>
          <w:rStyle w:val="EDBTXTKeywordBlack"/>
        </w:rPr>
        <w:t>sizeof(enabled), EDB_ATTR_STMT_LEVEL_TX, err);</w:t>
      </w:r>
    </w:p>
    <w:p w:rsidR="006F2817" w:rsidRDefault="006F2817" w:rsidP="006F2817">
      <w:pPr>
        <w:pStyle w:val="EDBTXTNormalWebBlackCharChar1"/>
      </w:pPr>
    </w:p>
    <w:p w:rsidR="006F2817" w:rsidRDefault="006F2817" w:rsidP="006F2817">
      <w:pPr>
        <w:pStyle w:val="Heading3"/>
      </w:pPr>
      <w:bookmarkStart w:id="1043" w:name="_Toc280331807"/>
      <w:bookmarkStart w:id="1044" w:name="_Toc444155626"/>
      <w:r>
        <w:t>Bind, Define and Describe Functions</w:t>
      </w:r>
      <w:bookmarkEnd w:id="1043"/>
      <w:bookmarkEnd w:id="1044"/>
    </w:p>
    <w:p w:rsidR="006F2817" w:rsidRDefault="006F2817" w:rsidP="006F2817">
      <w:pPr>
        <w:pStyle w:val="Caption"/>
        <w:keepNext/>
        <w:rPr>
          <w:lang w:eastAsia="ar-SA"/>
        </w:rPr>
      </w:pPr>
      <w:r>
        <w:rPr>
          <w:lang w:eastAsia="ar-SA"/>
        </w:rPr>
        <w:t xml:space="preserve">Table </w:t>
      </w:r>
      <w:r>
        <w:rPr>
          <w:noProof/>
        </w:rPr>
        <w:t>9</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7</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3</w:t>
      </w:r>
      <w:r>
        <w:rPr>
          <w:lang w:eastAsia="ar-SA"/>
        </w:rPr>
        <w:fldChar w:fldCharType="end"/>
      </w:r>
      <w:r>
        <w:rPr>
          <w:lang w:eastAsia="ar-SA"/>
        </w:rPr>
        <w:t xml:space="preserve"> Bind, Define, and Describe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255"/>
        <w:gridCol w:w="5420"/>
      </w:tblGrid>
      <w:tr w:rsidR="006F2817">
        <w:trPr>
          <w:tblHeader/>
        </w:trPr>
        <w:tc>
          <w:tcPr>
            <w:tcW w:w="325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Keyword9ptBlack"/>
              </w:rPr>
            </w:pPr>
            <w:r>
              <w:rPr>
                <w:rStyle w:val="EDBTBLKeyword9ptBlack"/>
                <w:lang w:eastAsia="ar-SA"/>
              </w:rPr>
              <w:t>Function</w:t>
            </w:r>
          </w:p>
        </w:tc>
        <w:tc>
          <w:tcPr>
            <w:tcW w:w="542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OCIBindByName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Bind by name.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OCIBindByPos</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Bind by position.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OCIBindDynamic</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Set additional attributes after bind.</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OCIBindArrayOfStruct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Bind an array of structures for bulk operations.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OCIDefineArrayOfStruct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Specify the attributes of an array.  </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OCIDefineByPos</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Define an output variable association.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OCIDefineDynamic</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Set additional attributes for define.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OCIDescribeAny</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Describe existing schema objects.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OCIStmtGetBindInfo</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Get bind and indicator variable names and handle.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OCIUserCallbackRegister</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Define a user-defined callback.  </w:t>
            </w:r>
          </w:p>
        </w:tc>
      </w:tr>
    </w:tbl>
    <w:p w:rsidR="006F2817" w:rsidRPr="00CD2867" w:rsidRDefault="006F2817" w:rsidP="006F2817">
      <w:bookmarkStart w:id="1045" w:name="_Toc280331808"/>
    </w:p>
    <w:p w:rsidR="006F2817" w:rsidRDefault="006F2817" w:rsidP="006F2817">
      <w:pPr>
        <w:pStyle w:val="Heading3"/>
      </w:pPr>
      <w:bookmarkStart w:id="1046" w:name="_Toc444155627"/>
      <w:r>
        <w:lastRenderedPageBreak/>
        <w:t>Statement Functions</w:t>
      </w:r>
      <w:bookmarkEnd w:id="1045"/>
      <w:bookmarkEnd w:id="1046"/>
    </w:p>
    <w:p w:rsidR="006F2817" w:rsidRDefault="006F2817" w:rsidP="006F2817">
      <w:pPr>
        <w:pStyle w:val="Caption"/>
        <w:keepNext/>
        <w:rPr>
          <w:lang w:eastAsia="ar-SA"/>
        </w:rPr>
      </w:pPr>
      <w:r>
        <w:rPr>
          <w:lang w:eastAsia="ar-SA"/>
        </w:rPr>
        <w:t xml:space="preserve">Table </w:t>
      </w:r>
      <w:r>
        <w:rPr>
          <w:noProof/>
        </w:rPr>
        <w:t>9</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7</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4</w:t>
      </w:r>
      <w:r>
        <w:rPr>
          <w:lang w:eastAsia="ar-SA"/>
        </w:rPr>
        <w:fldChar w:fldCharType="end"/>
      </w:r>
      <w:r>
        <w:rPr>
          <w:lang w:eastAsia="ar-SA"/>
        </w:rPr>
        <w:t xml:space="preserve"> Statement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255"/>
        <w:gridCol w:w="5420"/>
      </w:tblGrid>
      <w:tr w:rsidR="006F2817">
        <w:trPr>
          <w:tblHeader/>
        </w:trPr>
        <w:tc>
          <w:tcPr>
            <w:tcW w:w="325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542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OCIStmtExecute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Execute a prepared SQL statement.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OCIStmtFetch</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Fetch rows of data (deprecated).</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OCIStmtFetch2</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Fetch rows of data.</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OCIStmtPrepare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Prepare a SQL statement.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OCIStmtPrepare2</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Prepare a SQL statement.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OCIStmtRelease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Release a statement handle.</w:t>
            </w:r>
          </w:p>
        </w:tc>
      </w:tr>
    </w:tbl>
    <w:p w:rsidR="006F2817" w:rsidRPr="00CD2867" w:rsidRDefault="006F2817" w:rsidP="006F2817">
      <w:bookmarkStart w:id="1047" w:name="_Toc280331809"/>
    </w:p>
    <w:p w:rsidR="006F2817" w:rsidRDefault="006F2817" w:rsidP="006F2817">
      <w:pPr>
        <w:pStyle w:val="Heading3"/>
      </w:pPr>
      <w:bookmarkStart w:id="1048" w:name="_Toc444155628"/>
      <w:r>
        <w:t>Transaction Functions</w:t>
      </w:r>
      <w:bookmarkEnd w:id="1047"/>
      <w:bookmarkEnd w:id="1048"/>
    </w:p>
    <w:p w:rsidR="006F2817" w:rsidRDefault="006F2817" w:rsidP="006F2817">
      <w:pPr>
        <w:pStyle w:val="Caption"/>
        <w:keepNext/>
        <w:rPr>
          <w:lang w:eastAsia="ar-SA"/>
        </w:rPr>
      </w:pPr>
      <w:r>
        <w:rPr>
          <w:lang w:eastAsia="ar-SA"/>
        </w:rPr>
        <w:t xml:space="preserve">Table </w:t>
      </w:r>
      <w:r>
        <w:rPr>
          <w:noProof/>
        </w:rPr>
        <w:t>9</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7</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5</w:t>
      </w:r>
      <w:r>
        <w:rPr>
          <w:lang w:eastAsia="ar-SA"/>
        </w:rPr>
        <w:fldChar w:fldCharType="end"/>
      </w:r>
      <w:r>
        <w:rPr>
          <w:lang w:eastAsia="ar-SA"/>
        </w:rPr>
        <w:t xml:space="preserve"> Transaction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255"/>
        <w:gridCol w:w="5420"/>
      </w:tblGrid>
      <w:tr w:rsidR="006F2817">
        <w:trPr>
          <w:tblHeader/>
        </w:trPr>
        <w:tc>
          <w:tcPr>
            <w:tcW w:w="325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542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OCITransCommit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Commit a transaction.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OCITransRollback</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Roll back a transaction.</w:t>
            </w:r>
          </w:p>
        </w:tc>
      </w:tr>
    </w:tbl>
    <w:p w:rsidR="00D8168A" w:rsidRDefault="00D8168A" w:rsidP="006F2817">
      <w:bookmarkStart w:id="1049" w:name="_Toc280331810"/>
    </w:p>
    <w:p w:rsidR="00D8168A" w:rsidRDefault="00D8168A" w:rsidP="00D02028">
      <w:pPr>
        <w:pStyle w:val="Heading3"/>
      </w:pPr>
      <w:bookmarkStart w:id="1050" w:name="_Ref433896977"/>
      <w:bookmarkStart w:id="1051" w:name="_Toc444155629"/>
      <w:r>
        <w:t>XA Functions</w:t>
      </w:r>
      <w:bookmarkEnd w:id="1050"/>
      <w:bookmarkEnd w:id="1051"/>
    </w:p>
    <w:p w:rsidR="00D8168A" w:rsidRDefault="00D8168A" w:rsidP="00D8168A">
      <w:pPr>
        <w:pStyle w:val="Caption"/>
        <w:keepNext/>
        <w:rPr>
          <w:lang w:eastAsia="ar-SA"/>
        </w:rPr>
      </w:pPr>
      <w:r>
        <w:rPr>
          <w:lang w:eastAsia="ar-SA"/>
        </w:rPr>
        <w:t xml:space="preserve">Table </w:t>
      </w:r>
      <w:r>
        <w:rPr>
          <w:noProof/>
        </w:rPr>
        <w:t>9</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7</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6</w:t>
      </w:r>
      <w:r>
        <w:rPr>
          <w:lang w:eastAsia="ar-SA"/>
        </w:rPr>
        <w:fldChar w:fldCharType="end"/>
      </w:r>
      <w:r>
        <w:rPr>
          <w:lang w:eastAsia="ar-SA"/>
        </w:rPr>
        <w:t xml:space="preserve"> XA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255"/>
        <w:gridCol w:w="5420"/>
      </w:tblGrid>
      <w:tr w:rsidR="00D8168A" w:rsidTr="00BA206F">
        <w:trPr>
          <w:tblHeader/>
        </w:trPr>
        <w:tc>
          <w:tcPr>
            <w:tcW w:w="3255" w:type="dxa"/>
            <w:tcBorders>
              <w:top w:val="single" w:sz="8" w:space="0" w:color="000000"/>
              <w:left w:val="single" w:sz="8" w:space="0" w:color="000000"/>
              <w:bottom w:val="single" w:sz="8" w:space="0" w:color="000000"/>
            </w:tcBorders>
            <w:vAlign w:val="center"/>
          </w:tcPr>
          <w:p w:rsidR="00D8168A" w:rsidRDefault="00D8168A" w:rsidP="00BA206F">
            <w:pPr>
              <w:pStyle w:val="EDBTBLHDR10ptBoldBlackCentered"/>
              <w:snapToGrid w:val="0"/>
              <w:rPr>
                <w:lang w:eastAsia="ar-SA"/>
              </w:rPr>
            </w:pPr>
            <w:r>
              <w:rPr>
                <w:lang w:eastAsia="ar-SA"/>
              </w:rPr>
              <w:t>Function</w:t>
            </w:r>
          </w:p>
        </w:tc>
        <w:tc>
          <w:tcPr>
            <w:tcW w:w="5420" w:type="dxa"/>
            <w:tcBorders>
              <w:top w:val="single" w:sz="8" w:space="0" w:color="000000"/>
              <w:left w:val="single" w:sz="8" w:space="0" w:color="000000"/>
              <w:bottom w:val="single" w:sz="8" w:space="0" w:color="000000"/>
              <w:right w:val="single" w:sz="8" w:space="0" w:color="000000"/>
            </w:tcBorders>
            <w:vAlign w:val="center"/>
          </w:tcPr>
          <w:p w:rsidR="00D8168A" w:rsidRDefault="00D8168A" w:rsidP="00BA206F">
            <w:pPr>
              <w:pStyle w:val="EDBTBLHDR10ptBoldBlackCentered"/>
              <w:snapToGrid w:val="0"/>
              <w:rPr>
                <w:lang w:eastAsia="ar-SA"/>
              </w:rPr>
            </w:pPr>
            <w:r>
              <w:rPr>
                <w:lang w:eastAsia="ar-SA"/>
              </w:rPr>
              <w:t>Description</w:t>
            </w:r>
          </w:p>
        </w:tc>
      </w:tr>
      <w:tr w:rsidR="00D8168A" w:rsidTr="00BA206F">
        <w:tc>
          <w:tcPr>
            <w:tcW w:w="3255" w:type="dxa"/>
            <w:tcBorders>
              <w:left w:val="single" w:sz="8" w:space="0" w:color="000000"/>
              <w:bottom w:val="single" w:sz="8" w:space="0" w:color="000000"/>
            </w:tcBorders>
            <w:vAlign w:val="center"/>
          </w:tcPr>
          <w:p w:rsidR="00D8168A" w:rsidRDefault="00D8168A" w:rsidP="00BA206F">
            <w:pPr>
              <w:pStyle w:val="Default"/>
              <w:snapToGrid w:val="0"/>
              <w:rPr>
                <w:rStyle w:val="EDBTBLKeyword9ptBlack"/>
              </w:rPr>
            </w:pPr>
            <w:r w:rsidRPr="00D8168A">
              <w:rPr>
                <w:rStyle w:val="EDBTBLKeyword9ptBlack"/>
                <w:lang w:eastAsia="ar-SA"/>
              </w:rPr>
              <w:t>xaoEnv</w:t>
            </w:r>
          </w:p>
        </w:tc>
        <w:tc>
          <w:tcPr>
            <w:tcW w:w="5420" w:type="dxa"/>
            <w:tcBorders>
              <w:left w:val="single" w:sz="8" w:space="0" w:color="000000"/>
              <w:bottom w:val="single" w:sz="8" w:space="0" w:color="000000"/>
              <w:right w:val="single" w:sz="8" w:space="0" w:color="000000"/>
            </w:tcBorders>
            <w:vAlign w:val="center"/>
          </w:tcPr>
          <w:p w:rsidR="00D8168A" w:rsidRDefault="00D8168A" w:rsidP="00BA206F">
            <w:pPr>
              <w:pStyle w:val="Default"/>
              <w:snapToGrid w:val="0"/>
              <w:rPr>
                <w:rStyle w:val="EDBTBLTXT10ptBlack"/>
              </w:rPr>
            </w:pPr>
            <w:r w:rsidRPr="00D8168A">
              <w:rPr>
                <w:rStyle w:val="EDBTBLTXT10ptBlack"/>
                <w:lang w:eastAsia="ar-SA"/>
              </w:rPr>
              <w:t>Returns OCL environment handle</w:t>
            </w:r>
            <w:r>
              <w:rPr>
                <w:rStyle w:val="EDBTBLTXT10ptBlack"/>
                <w:lang w:eastAsia="ar-SA"/>
              </w:rPr>
              <w:t>.</w:t>
            </w:r>
          </w:p>
        </w:tc>
      </w:tr>
      <w:tr w:rsidR="00D8168A" w:rsidTr="00BA206F">
        <w:tc>
          <w:tcPr>
            <w:tcW w:w="3255" w:type="dxa"/>
            <w:tcBorders>
              <w:left w:val="single" w:sz="8" w:space="0" w:color="000000"/>
              <w:bottom w:val="single" w:sz="8" w:space="0" w:color="000000"/>
            </w:tcBorders>
            <w:vAlign w:val="center"/>
          </w:tcPr>
          <w:p w:rsidR="00D8168A" w:rsidRDefault="00D8168A" w:rsidP="00BA206F">
            <w:pPr>
              <w:pStyle w:val="Default"/>
              <w:snapToGrid w:val="0"/>
              <w:rPr>
                <w:rStyle w:val="EDBTBLKeyword9ptBlack"/>
              </w:rPr>
            </w:pPr>
            <w:r w:rsidRPr="00D8168A">
              <w:rPr>
                <w:rStyle w:val="EDBTBLKeyword9ptBlack"/>
                <w:lang w:eastAsia="ar-SA"/>
              </w:rPr>
              <w:t>xaoSvcCtx</w:t>
            </w:r>
          </w:p>
        </w:tc>
        <w:tc>
          <w:tcPr>
            <w:tcW w:w="5420" w:type="dxa"/>
            <w:tcBorders>
              <w:left w:val="single" w:sz="8" w:space="0" w:color="000000"/>
              <w:bottom w:val="single" w:sz="8" w:space="0" w:color="000000"/>
              <w:right w:val="single" w:sz="8" w:space="0" w:color="000000"/>
            </w:tcBorders>
            <w:vAlign w:val="center"/>
          </w:tcPr>
          <w:p w:rsidR="00D8168A" w:rsidRDefault="00D8168A" w:rsidP="00BA206F">
            <w:pPr>
              <w:pStyle w:val="Default"/>
              <w:snapToGrid w:val="0"/>
              <w:rPr>
                <w:rStyle w:val="EDBTBLTXT10ptBlack"/>
              </w:rPr>
            </w:pPr>
            <w:r w:rsidRPr="00D8168A">
              <w:rPr>
                <w:rStyle w:val="EDBTBLTXT10ptBlack"/>
                <w:lang w:eastAsia="ar-SA"/>
              </w:rPr>
              <w:t>Returns OCL service context</w:t>
            </w:r>
            <w:r>
              <w:rPr>
                <w:rStyle w:val="EDBTBLTXT10ptBlack"/>
                <w:lang w:eastAsia="ar-SA"/>
              </w:rPr>
              <w:t>.</w:t>
            </w:r>
          </w:p>
        </w:tc>
      </w:tr>
    </w:tbl>
    <w:p w:rsidR="00BA206F" w:rsidRDefault="00BA206F" w:rsidP="006F2817"/>
    <w:p w:rsidR="00BA206F" w:rsidRDefault="00BA206F" w:rsidP="00D02028">
      <w:pPr>
        <w:pStyle w:val="Heading4"/>
      </w:pPr>
      <w:bookmarkStart w:id="1052" w:name="_Toc444155630"/>
      <w:r>
        <w:t>xaoSvcCtx</w:t>
      </w:r>
      <w:bookmarkEnd w:id="1052"/>
    </w:p>
    <w:p w:rsidR="00BA206F" w:rsidRDefault="00BA206F" w:rsidP="00D02028">
      <w:pPr>
        <w:pStyle w:val="EDBTXTNormalWebBlackCharChar1"/>
      </w:pPr>
      <w:r>
        <w:t xml:space="preserve">In order to use the </w:t>
      </w:r>
      <w:r w:rsidRPr="009852E7">
        <w:rPr>
          <w:rStyle w:val="EDBTXTKeywordBlack"/>
        </w:rPr>
        <w:t>xaoSvcCtx</w:t>
      </w:r>
      <w:r>
        <w:t xml:space="preserve"> function, extensions in the </w:t>
      </w:r>
      <w:r w:rsidRPr="009852E7">
        <w:rPr>
          <w:rStyle w:val="EDBTXTKeywordBlack"/>
        </w:rPr>
        <w:t>xaoSvcCtx</w:t>
      </w:r>
      <w:r>
        <w:t xml:space="preserve"> or </w:t>
      </w:r>
      <w:r w:rsidRPr="009852E7">
        <w:rPr>
          <w:rStyle w:val="EDBTXTKeywordBlack"/>
        </w:rPr>
        <w:t>xa_open</w:t>
      </w:r>
      <w:r>
        <w:t xml:space="preserve"> connection string format must be provided as follows:</w:t>
      </w:r>
    </w:p>
    <w:p w:rsidR="00BA206F" w:rsidRDefault="00BA206F" w:rsidP="00BA206F">
      <w:pPr>
        <w:pStyle w:val="EDBSYNTXPreformattedBlackLeft033"/>
      </w:pPr>
      <w:r>
        <w:t>Oracle_XA{+</w:t>
      </w:r>
      <w:r w:rsidRPr="009852E7">
        <w:rPr>
          <w:rStyle w:val="EDBTXTVariable11ptBlack"/>
        </w:rPr>
        <w:t>required_fields</w:t>
      </w:r>
      <w:r w:rsidR="00C039B4">
        <w:t xml:space="preserve"> ...}</w:t>
      </w:r>
    </w:p>
    <w:p w:rsidR="00BA206F" w:rsidRDefault="00BA206F" w:rsidP="00D02028">
      <w:pPr>
        <w:pStyle w:val="EDBTXTNormalWebBlackCharChar1"/>
      </w:pPr>
      <w:r>
        <w:t xml:space="preserve">Where </w:t>
      </w:r>
      <w:r w:rsidRPr="009852E7">
        <w:rPr>
          <w:rStyle w:val="EDBTXTVariable11ptBlack"/>
        </w:rPr>
        <w:t>required_fields</w:t>
      </w:r>
      <w:r>
        <w:t xml:space="preserve"> are the following:</w:t>
      </w:r>
    </w:p>
    <w:p w:rsidR="00BA206F" w:rsidRDefault="00BA206F" w:rsidP="00D02028">
      <w:pPr>
        <w:pStyle w:val="EDBTXTNormalWebBlackCharChar1"/>
      </w:pPr>
      <w:r w:rsidRPr="009852E7">
        <w:rPr>
          <w:rStyle w:val="EDBTXTKeywordBlack"/>
        </w:rPr>
        <w:t>HostName=</w:t>
      </w:r>
      <w:r w:rsidRPr="009852E7">
        <w:rPr>
          <w:rStyle w:val="EDBTXTVariable11ptBlack"/>
        </w:rPr>
        <w:t>host_ip_address</w:t>
      </w:r>
      <w:r>
        <w:t xml:space="preserve"> specifies the IP address of the Advanced Server database.</w:t>
      </w:r>
    </w:p>
    <w:p w:rsidR="00BA206F" w:rsidRDefault="00BA206F" w:rsidP="00D02028">
      <w:pPr>
        <w:pStyle w:val="EDBTXTNormalWebBlackCharChar1"/>
      </w:pPr>
      <w:r w:rsidRPr="009852E7">
        <w:rPr>
          <w:rStyle w:val="EDBTXTKeywordBlack"/>
        </w:rPr>
        <w:t>PortNumber=</w:t>
      </w:r>
      <w:r w:rsidRPr="009852E7">
        <w:rPr>
          <w:rStyle w:val="EDBTXTVariable11ptBlack"/>
        </w:rPr>
        <w:t>host_port_number</w:t>
      </w:r>
      <w:r>
        <w:t xml:space="preserve"> specifies the port number on which Advanced Server is running.</w:t>
      </w:r>
    </w:p>
    <w:p w:rsidR="00BA206F" w:rsidRDefault="00BA206F" w:rsidP="00D02028">
      <w:pPr>
        <w:pStyle w:val="EDBTXTNormalWebBlackCharChar1"/>
      </w:pPr>
      <w:r w:rsidRPr="009852E7">
        <w:rPr>
          <w:rStyle w:val="EDBTXTKeywordBlack"/>
        </w:rPr>
        <w:t>SqlNet=</w:t>
      </w:r>
      <w:r w:rsidRPr="009852E7">
        <w:rPr>
          <w:rStyle w:val="EDBTXTVariable11ptBlack"/>
        </w:rPr>
        <w:t>dbname</w:t>
      </w:r>
      <w:r>
        <w:t xml:space="preserve"> specifies the database name.</w:t>
      </w:r>
    </w:p>
    <w:p w:rsidR="00BA206F" w:rsidRDefault="00BA206F" w:rsidP="00D02028">
      <w:pPr>
        <w:pStyle w:val="EDBTXTNormalWebBlackCharChar1"/>
      </w:pPr>
      <w:r w:rsidRPr="009852E7">
        <w:rPr>
          <w:rStyle w:val="EDBTXTKeywordBlack"/>
        </w:rPr>
        <w:t>Acc=P/</w:t>
      </w:r>
      <w:r w:rsidRPr="009852E7">
        <w:rPr>
          <w:rStyle w:val="EDBTXTVariable11ptBlack"/>
        </w:rPr>
        <w:t>username</w:t>
      </w:r>
      <w:r w:rsidRPr="009852E7">
        <w:rPr>
          <w:rStyle w:val="EDBTXTKeywordBlack"/>
        </w:rPr>
        <w:t>/</w:t>
      </w:r>
      <w:r w:rsidRPr="009852E7">
        <w:rPr>
          <w:rStyle w:val="EDBTXTVariable11ptBlack"/>
        </w:rPr>
        <w:t>password</w:t>
      </w:r>
      <w:r>
        <w:t xml:space="preserve"> specifies the database username and password. </w:t>
      </w:r>
      <w:r w:rsidRPr="009852E7">
        <w:rPr>
          <w:rStyle w:val="EDBTXTVariable11ptBlack"/>
        </w:rPr>
        <w:t>password</w:t>
      </w:r>
      <w:r>
        <w:t xml:space="preserve"> may be omitted in which case the field is specified as </w:t>
      </w:r>
      <w:r w:rsidRPr="009852E7">
        <w:rPr>
          <w:rStyle w:val="EDBTXTKeywordBlack"/>
        </w:rPr>
        <w:t>Acc=P/username/</w:t>
      </w:r>
      <w:r>
        <w:t>.</w:t>
      </w:r>
    </w:p>
    <w:p w:rsidR="00BA206F" w:rsidRDefault="00BA206F" w:rsidP="00D02028">
      <w:pPr>
        <w:pStyle w:val="EDBTXTNormalWebBlackCharChar1"/>
      </w:pPr>
      <w:r w:rsidRPr="009852E7">
        <w:rPr>
          <w:rStyle w:val="EDBTXTKeywordBlack"/>
        </w:rPr>
        <w:lastRenderedPageBreak/>
        <w:t>AppName=</w:t>
      </w:r>
      <w:r w:rsidRPr="009852E7">
        <w:rPr>
          <w:rStyle w:val="EDBTXTVariable11ptBlack"/>
        </w:rPr>
        <w:t>app_id</w:t>
      </w:r>
      <w:r>
        <w:t xml:space="preserve"> specifies a number that identifies the application.</w:t>
      </w:r>
    </w:p>
    <w:p w:rsidR="009C580F" w:rsidRDefault="009C580F" w:rsidP="00D02028">
      <w:pPr>
        <w:pStyle w:val="EDBTXTNormalWebBlackCharChar1"/>
      </w:pPr>
      <w:r>
        <w:t>The following is an example of the connection string:</w:t>
      </w:r>
    </w:p>
    <w:p w:rsidR="009C580F" w:rsidRPr="00FB345D" w:rsidRDefault="009C580F" w:rsidP="009C580F">
      <w:pPr>
        <w:pStyle w:val="EDBEXCourierNew9ptCustomColorRGB4649146Left01"/>
        <w:rPr>
          <w:rStyle w:val="EDBTXTKeywordBlack"/>
        </w:rPr>
      </w:pPr>
      <w:r w:rsidRPr="00612A31">
        <w:rPr>
          <w:rStyle w:val="EDBTXTKeywordBlack"/>
        </w:rPr>
        <w:t>Oracle_XA+HostName=192.168.1.1+PortNumber=1533+SqlNet=XE+Acc=P/u</w:t>
      </w:r>
      <w:r>
        <w:rPr>
          <w:rStyle w:val="EDBTXTKeywordBlack"/>
        </w:rPr>
        <w:t>ser</w:t>
      </w:r>
      <w:r w:rsidRPr="00612A31">
        <w:rPr>
          <w:rStyle w:val="EDBTXTKeywordBlack"/>
        </w:rPr>
        <w:t>/p</w:t>
      </w:r>
      <w:r>
        <w:rPr>
          <w:rStyle w:val="EDBTXTKeywordBlack"/>
        </w:rPr>
        <w:t>assword+AppName</w:t>
      </w:r>
      <w:r w:rsidRPr="00612A31">
        <w:rPr>
          <w:rStyle w:val="EDBTXTKeywordBlack"/>
        </w:rPr>
        <w:t>=</w:t>
      </w:r>
      <w:r>
        <w:rPr>
          <w:rStyle w:val="EDBTXTKeywordBlack"/>
        </w:rPr>
        <w:t>1234</w:t>
      </w:r>
    </w:p>
    <w:p w:rsidR="00D8168A" w:rsidRPr="00CD2867" w:rsidRDefault="00D8168A" w:rsidP="00C039B4"/>
    <w:p w:rsidR="006F2817" w:rsidRDefault="006F2817" w:rsidP="006F2817">
      <w:pPr>
        <w:pStyle w:val="Heading3"/>
      </w:pPr>
      <w:bookmarkStart w:id="1053" w:name="_Toc444155631"/>
      <w:r>
        <w:t>Date and Datetime Functions</w:t>
      </w:r>
      <w:bookmarkEnd w:id="1049"/>
      <w:bookmarkEnd w:id="1053"/>
    </w:p>
    <w:p w:rsidR="006F2817" w:rsidRDefault="006F2817" w:rsidP="006F2817">
      <w:pPr>
        <w:pStyle w:val="Caption"/>
        <w:keepNext/>
        <w:rPr>
          <w:lang w:eastAsia="ar-SA"/>
        </w:rPr>
      </w:pPr>
      <w:r>
        <w:rPr>
          <w:lang w:eastAsia="ar-SA"/>
        </w:rPr>
        <w:t xml:space="preserve">Table </w:t>
      </w:r>
      <w:r>
        <w:rPr>
          <w:noProof/>
        </w:rPr>
        <w:t>9</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7</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7</w:t>
      </w:r>
      <w:r>
        <w:rPr>
          <w:lang w:eastAsia="ar-SA"/>
        </w:rPr>
        <w:fldChar w:fldCharType="end"/>
      </w:r>
      <w:r>
        <w:rPr>
          <w:lang w:eastAsia="ar-SA"/>
        </w:rPr>
        <w:t xml:space="preserve"> Date and Datetime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255"/>
        <w:gridCol w:w="5420"/>
      </w:tblGrid>
      <w:tr w:rsidR="006F2817">
        <w:trPr>
          <w:tblHeader/>
        </w:trPr>
        <w:tc>
          <w:tcPr>
            <w:tcW w:w="325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542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OCIDateAddDays</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Add or subtract a number of days.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OCIDateAddMonths</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Add or subtract a number of months.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OCIDateAssign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Assign a date.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OCIDateCheck</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Check if the given date is valid.</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OCIDateCompare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Compare two dates.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OCIDateDaysBetween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Find the number of days between two dates.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OCIDateFromText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Convert a string to a date.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OCIDateGetDate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the date portion of a date.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OCIDateGetTime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the time portion of a date.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OCIDateLastDay</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the date of the last day of the month.</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OCIDateNextDay</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the date of the next day.</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OCIDateSetDate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Set the date portion of a date.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OCIDateSetTime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Set the time portion of a date.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OCIDateSysDate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the current system date and time.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OCIDateToText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Convert a date to a string.</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OCIDateTimeAssign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Perform datetime assignment.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OCIDateTimeCheck</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Check if the date is valid.</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OCIDateTimeCompare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Compare two datetime values.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OCIDateTimeConstruct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Construct a datetime descriptor.</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OCIDateTimeConvert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Convert one datetime type to another.</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OCIDateTimeFromArray</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 an array of size </w:t>
            </w:r>
            <w:r>
              <w:rPr>
                <w:rStyle w:val="EDBTBLKeyword9ptBlack"/>
                <w:lang w:eastAsia="ar-SA"/>
              </w:rPr>
              <w:t>OCI_DT_ARRAYLEN</w:t>
            </w:r>
            <w:r>
              <w:rPr>
                <w:rStyle w:val="EDBTBLTXT10ptBlack"/>
                <w:lang w:eastAsia="ar-SA"/>
              </w:rPr>
              <w:t xml:space="preserve"> to an </w:t>
            </w:r>
            <w:r>
              <w:rPr>
                <w:rStyle w:val="EDBTBLKeyword9ptBlack"/>
                <w:lang w:eastAsia="ar-SA"/>
              </w:rPr>
              <w:t>OCIDateTime</w:t>
            </w:r>
            <w:r>
              <w:rPr>
                <w:rStyle w:val="EDBTBLTXT10ptBlack"/>
                <w:lang w:eastAsia="ar-SA"/>
              </w:rPr>
              <w:t xml:space="preserve"> descriptor.</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OCIDateTimeFromText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 the given string to Oracle datetime type in the </w:t>
            </w:r>
            <w:r>
              <w:rPr>
                <w:rStyle w:val="EDBTBLKeyword9ptBlack"/>
                <w:lang w:eastAsia="ar-SA"/>
              </w:rPr>
              <w:t>OCIDateTime</w:t>
            </w:r>
            <w:r>
              <w:rPr>
                <w:rStyle w:val="EDBTBLTXT10ptBlack"/>
                <w:lang w:eastAsia="ar-SA"/>
              </w:rPr>
              <w:t xml:space="preserve"> descriptor according to the specified format.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OCIDateTimeGetDate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the date portion of a datetime value.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OCIDateTimeGetTime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the time portion of a datetime value.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OCIDateTimeGetTimeZoneName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the time zone name portion of a datetime value.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OCIDateTimeGetTimeZoneOffset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the time zone (hour, minute) portion of a datetime value.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OCIDateTimeSubtract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Take two datetime values as input and return their difference as an interval.</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OCIDateTimeSysTimeStamp</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the system current date and time as a timestamp with time zone.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OCIDateTimeToArray</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 an </w:t>
            </w:r>
            <w:r>
              <w:rPr>
                <w:rStyle w:val="EDBTBLKeyword9ptBlack"/>
                <w:lang w:eastAsia="ar-SA"/>
              </w:rPr>
              <w:t>OCIDateTime</w:t>
            </w:r>
            <w:r>
              <w:rPr>
                <w:rStyle w:val="EDBTBLTXT10ptBlack"/>
                <w:lang w:eastAsia="ar-SA"/>
              </w:rPr>
              <w:t xml:space="preserve"> descriptor to an array.</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OCIDateTimeToText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Convert the given date to a string according to the specified format.</w:t>
            </w:r>
          </w:p>
        </w:tc>
      </w:tr>
    </w:tbl>
    <w:p w:rsidR="004A0A1A" w:rsidRPr="00CD2867" w:rsidRDefault="004A0A1A" w:rsidP="006F2817">
      <w:bookmarkStart w:id="1054" w:name="_Toc280331811"/>
    </w:p>
    <w:p w:rsidR="006F2817" w:rsidRDefault="006F2817" w:rsidP="006F2817">
      <w:pPr>
        <w:pStyle w:val="Heading3"/>
      </w:pPr>
      <w:bookmarkStart w:id="1055" w:name="_Toc444155632"/>
      <w:r>
        <w:lastRenderedPageBreak/>
        <w:t>In</w:t>
      </w:r>
      <w:bookmarkStart w:id="1056" w:name="INTERVALFUNCTIONS"/>
      <w:bookmarkEnd w:id="1056"/>
      <w:r>
        <w:t>terval Functions</w:t>
      </w:r>
      <w:bookmarkEnd w:id="1054"/>
      <w:bookmarkEnd w:id="1055"/>
    </w:p>
    <w:p w:rsidR="006F2817" w:rsidRDefault="006F2817" w:rsidP="006F2817">
      <w:pPr>
        <w:pStyle w:val="Caption"/>
        <w:keepNext/>
        <w:rPr>
          <w:lang w:eastAsia="ar-SA"/>
        </w:rPr>
      </w:pPr>
      <w:r>
        <w:rPr>
          <w:lang w:eastAsia="ar-SA"/>
        </w:rPr>
        <w:t xml:space="preserve">Table </w:t>
      </w:r>
      <w:r>
        <w:rPr>
          <w:noProof/>
        </w:rPr>
        <w:t>9</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7</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8</w:t>
      </w:r>
      <w:r>
        <w:rPr>
          <w:lang w:eastAsia="ar-SA"/>
        </w:rPr>
        <w:fldChar w:fldCharType="end"/>
      </w:r>
      <w:r>
        <w:rPr>
          <w:lang w:eastAsia="ar-SA"/>
        </w:rPr>
        <w:t xml:space="preserve"> Interval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255"/>
        <w:gridCol w:w="5420"/>
      </w:tblGrid>
      <w:tr w:rsidR="006F2817">
        <w:trPr>
          <w:tblHeader/>
        </w:trPr>
        <w:tc>
          <w:tcPr>
            <w:tcW w:w="325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542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OCIIntervalAdd</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Adds two interval values.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OCIIntervalAssign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Copies one interval value into another interval value.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OCIIntervalCompare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Compares two interval values.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OCIIntervalGetDaySecond</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Extracts days, hours, minutes, seconds and fractional seconds from an interval.</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OCIIntervalSetDaySecond</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Modifies days, hours, minutes, seconds and fractional seconds in an interval.</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OCIIntervalGetYearMonth</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Extracts year and month values from an interval.</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OCIIntervalSetYearMonth</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Modifies year and month values in an interval.</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OCIIntervalDivide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Implements division of </w:t>
            </w:r>
            <w:r>
              <w:rPr>
                <w:rStyle w:val="EDBTBLKeyword9ptBlack"/>
              </w:rPr>
              <w:t>OCIInterval</w:t>
            </w:r>
            <w:r>
              <w:rPr>
                <w:rStyle w:val="EDBTBLTXT10ptBlack"/>
                <w:lang w:eastAsia="ar-SA"/>
              </w:rPr>
              <w:t xml:space="preserve"> values by </w:t>
            </w:r>
            <w:r>
              <w:rPr>
                <w:rStyle w:val="EDBTBLKeyword9ptBlack"/>
              </w:rPr>
              <w:t>OCINumber</w:t>
            </w:r>
            <w:r>
              <w:rPr>
                <w:rStyle w:val="EDBTBLTXT10ptBlack"/>
                <w:lang w:eastAsia="ar-SA"/>
              </w:rPr>
              <w:t xml:space="preserve"> values.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OCIIntervalMultiply</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Implements multiplication of </w:t>
            </w:r>
            <w:r>
              <w:rPr>
                <w:rStyle w:val="EDBTBLKeyword9ptBlack"/>
              </w:rPr>
              <w:t>OCIInterval</w:t>
            </w:r>
            <w:r>
              <w:rPr>
                <w:rStyle w:val="EDBTBLTXT10ptBlack"/>
                <w:lang w:eastAsia="ar-SA"/>
              </w:rPr>
              <w:t xml:space="preserve"> values by </w:t>
            </w:r>
            <w:r>
              <w:rPr>
                <w:rStyle w:val="EDBTBLKeyword9ptBlack"/>
              </w:rPr>
              <w:t>OCINumber</w:t>
            </w:r>
            <w:r>
              <w:rPr>
                <w:rStyle w:val="EDBTBLTXT10ptBlack"/>
                <w:lang w:eastAsia="ar-SA"/>
              </w:rPr>
              <w:t xml:space="preserve"> values.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OCIIntervalSubtract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Subtracts one interval value from another interval</w:t>
            </w:r>
            <w:r>
              <w:t xml:space="preserve"> </w:t>
            </w:r>
            <w:r>
              <w:rPr>
                <w:rStyle w:val="EDBTBLTXT10ptBlack"/>
                <w:lang w:eastAsia="ar-SA"/>
              </w:rPr>
              <w:t>value.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OCIIntervalToText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Extrapolates a character string from an interval.</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OCIIntervalCheck</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Verifies the validity of an interval value.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OCIIntervalToNumber</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Converts an </w:t>
            </w:r>
            <w:r>
              <w:rPr>
                <w:rStyle w:val="EDBTBLKeyword9ptBlack"/>
              </w:rPr>
              <w:t>OCIInterval</w:t>
            </w:r>
            <w:r>
              <w:rPr>
                <w:rStyle w:val="EDBTBLTXT10ptBlack"/>
                <w:lang w:eastAsia="ar-SA"/>
              </w:rPr>
              <w:t xml:space="preserve"> value into a </w:t>
            </w:r>
            <w:r>
              <w:rPr>
                <w:rStyle w:val="EDBTBLKeyword9ptBlack"/>
              </w:rPr>
              <w:t>OCINumber</w:t>
            </w:r>
            <w:r>
              <w:rPr>
                <w:rStyle w:val="EDBTBLTXT10ptBlack"/>
                <w:lang w:eastAsia="ar-SA"/>
              </w:rPr>
              <w:t xml:space="preserve"> value.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OCIIntervalFromNumber</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Converts a </w:t>
            </w:r>
            <w:r>
              <w:rPr>
                <w:rStyle w:val="EDBTBLKeyword9ptBlack"/>
              </w:rPr>
              <w:t>OCINumber</w:t>
            </w:r>
            <w:r>
              <w:rPr>
                <w:rStyle w:val="EDBTBLTXT10ptBlack"/>
                <w:lang w:eastAsia="ar-SA"/>
              </w:rPr>
              <w:t xml:space="preserve"> value into an </w:t>
            </w:r>
            <w:r>
              <w:rPr>
                <w:rStyle w:val="EDBTBLKeyword9ptBlack"/>
              </w:rPr>
              <w:t>OCIInterval</w:t>
            </w:r>
            <w:r>
              <w:rPr>
                <w:rStyle w:val="EDBTBLTXT10ptBlack"/>
                <w:lang w:eastAsia="ar-SA"/>
              </w:rPr>
              <w:t xml:space="preserve"> value.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OCIDateTimeIntervalAdd</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Adds an </w:t>
            </w:r>
            <w:r>
              <w:rPr>
                <w:rStyle w:val="EDBTBLKeyword9ptBlack"/>
              </w:rPr>
              <w:t>OCIInterval</w:t>
            </w:r>
            <w:r>
              <w:rPr>
                <w:rStyle w:val="EDBTBLTXT10ptBlack"/>
                <w:lang w:eastAsia="ar-SA"/>
              </w:rPr>
              <w:t xml:space="preserve"> value to an </w:t>
            </w:r>
            <w:r>
              <w:rPr>
                <w:rStyle w:val="EDBTBLKeyword9ptBlack"/>
              </w:rPr>
              <w:t>OCIDatetime</w:t>
            </w:r>
            <w:r>
              <w:rPr>
                <w:rStyle w:val="EDBTBLTXT10ptBlack"/>
                <w:lang w:eastAsia="ar-SA"/>
              </w:rPr>
              <w:t xml:space="preserve"> value, resulting in an </w:t>
            </w:r>
            <w:r>
              <w:rPr>
                <w:rStyle w:val="EDBTBLKeyword9ptBlack"/>
              </w:rPr>
              <w:t>OCIDatetime</w:t>
            </w:r>
            <w:r>
              <w:rPr>
                <w:rStyle w:val="EDBTBLTXT10ptBlack"/>
                <w:lang w:eastAsia="ar-SA"/>
              </w:rPr>
              <w:t xml:space="preserve"> value.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OCIDateTimeIntervalSub</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 xml:space="preserve">Subtracts an </w:t>
            </w:r>
            <w:r>
              <w:rPr>
                <w:rStyle w:val="EDBTBLKeyword9ptBlack"/>
              </w:rPr>
              <w:t>OCIInterval</w:t>
            </w:r>
            <w:r>
              <w:rPr>
                <w:rStyle w:val="EDBTBLTXT10ptBlack"/>
                <w:lang w:eastAsia="ar-SA"/>
              </w:rPr>
              <w:t xml:space="preserve"> value from an </w:t>
            </w:r>
            <w:r>
              <w:rPr>
                <w:rStyle w:val="EDBTBLKeyword9ptBlack"/>
              </w:rPr>
              <w:t>OCIDatetime</w:t>
            </w:r>
            <w:r>
              <w:rPr>
                <w:rStyle w:val="EDBTBLTXT10ptBlack"/>
                <w:lang w:eastAsia="ar-SA"/>
              </w:rPr>
              <w:t xml:space="preserve"> value, resulting in an </w:t>
            </w:r>
            <w:r>
              <w:rPr>
                <w:rStyle w:val="EDBTBLKeyword9ptBlack"/>
              </w:rPr>
              <w:t>OCIDatetime</w:t>
            </w:r>
            <w:r>
              <w:rPr>
                <w:rStyle w:val="EDBTBLTXT10ptBlack"/>
                <w:lang w:eastAsia="ar-SA"/>
              </w:rPr>
              <w:t xml:space="preserve"> value.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OCIIntervalFromText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Converts a text string into an interval.</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OCIIntervalFromTZ</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Converts a time zone specification into an interval value.</w:t>
            </w:r>
          </w:p>
        </w:tc>
      </w:tr>
    </w:tbl>
    <w:p w:rsidR="004A0A1A" w:rsidRPr="0090247F" w:rsidRDefault="004A0A1A" w:rsidP="006F2817">
      <w:bookmarkStart w:id="1057" w:name="_Toc280331812"/>
    </w:p>
    <w:p w:rsidR="006F2817" w:rsidRDefault="006F2817" w:rsidP="006F2817">
      <w:pPr>
        <w:pStyle w:val="Heading3"/>
      </w:pPr>
      <w:bookmarkStart w:id="1058" w:name="_Toc444155633"/>
      <w:r>
        <w:t>Number Functions</w:t>
      </w:r>
      <w:bookmarkEnd w:id="1057"/>
      <w:bookmarkEnd w:id="1058"/>
    </w:p>
    <w:p w:rsidR="006F2817" w:rsidRDefault="006F2817" w:rsidP="006F2817">
      <w:pPr>
        <w:pStyle w:val="Caption"/>
        <w:keepNext/>
        <w:rPr>
          <w:lang w:eastAsia="ar-SA"/>
        </w:rPr>
      </w:pPr>
      <w:r>
        <w:rPr>
          <w:lang w:eastAsia="ar-SA"/>
        </w:rPr>
        <w:t xml:space="preserve">Table </w:t>
      </w:r>
      <w:r>
        <w:rPr>
          <w:noProof/>
        </w:rPr>
        <w:t>9</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7</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9</w:t>
      </w:r>
      <w:r>
        <w:rPr>
          <w:lang w:eastAsia="ar-SA"/>
        </w:rPr>
        <w:fldChar w:fldCharType="end"/>
      </w:r>
      <w:r>
        <w:rPr>
          <w:lang w:eastAsia="ar-SA"/>
        </w:rPr>
        <w:t xml:space="preserve"> Number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255"/>
        <w:gridCol w:w="5420"/>
      </w:tblGrid>
      <w:tr w:rsidR="006F2817">
        <w:trPr>
          <w:tblHeader/>
        </w:trPr>
        <w:tc>
          <w:tcPr>
            <w:tcW w:w="325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542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OCINumberAbs</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Compute the absolute value.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OCINumberAdd</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Adds </w:t>
            </w:r>
            <w:r>
              <w:rPr>
                <w:rStyle w:val="EDBTBLKeyword9ptBlack"/>
                <w:lang w:eastAsia="ar-SA"/>
              </w:rPr>
              <w:t>NUMBER</w:t>
            </w:r>
            <w:r>
              <w:rPr>
                <w:rStyle w:val="EDBTBLTXT10ptBlack"/>
                <w:lang w:eastAsia="ar-SA"/>
              </w:rPr>
              <w:t>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OCINumberArcCos</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Compute the arc cosine.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OCINumberArcSin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Compute the arc sine.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OCINumberArcTan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Compute the arc tangent.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OCINumberArcTan2</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Compute the arc tangent of two </w:t>
            </w:r>
            <w:r>
              <w:rPr>
                <w:rStyle w:val="EDBTBLKeyword9ptBlack"/>
                <w:lang w:eastAsia="ar-SA"/>
              </w:rPr>
              <w:t>NUMBER</w:t>
            </w:r>
            <w:r>
              <w:rPr>
                <w:rStyle w:val="EDBTBLTXT10ptBlack"/>
                <w:lang w:eastAsia="ar-SA"/>
              </w:rPr>
              <w:t>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OCINumberAssign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Assign one </w:t>
            </w:r>
            <w:r>
              <w:rPr>
                <w:rStyle w:val="EDBTBLKeyword9ptBlack"/>
                <w:lang w:eastAsia="ar-SA"/>
              </w:rPr>
              <w:t>NUMBER</w:t>
            </w:r>
            <w:r>
              <w:rPr>
                <w:rStyle w:val="EDBTBLTXT10ptBlack"/>
                <w:lang w:eastAsia="ar-SA"/>
              </w:rPr>
              <w:t xml:space="preserve"> to another.</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OCINumberCeil</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Compute the ceiling of </w:t>
            </w:r>
            <w:r>
              <w:rPr>
                <w:rStyle w:val="EDBTBLKeyword9ptBlack"/>
                <w:lang w:eastAsia="ar-SA"/>
              </w:rPr>
              <w:t>NUMBER</w:t>
            </w:r>
            <w:r>
              <w:rPr>
                <w:rStyle w:val="EDBTBLTXT10ptBlack"/>
                <w:lang w:eastAsia="ar-SA"/>
              </w:rPr>
              <w: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OCINumberCmp</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Compare </w:t>
            </w:r>
            <w:r>
              <w:rPr>
                <w:rStyle w:val="EDBTBLKeyword9ptBlack"/>
                <w:lang w:eastAsia="ar-SA"/>
              </w:rPr>
              <w:t>NUMBER</w:t>
            </w:r>
            <w:r>
              <w:rPr>
                <w:rStyle w:val="EDBTBLTXT10ptBlack"/>
                <w:lang w:eastAsia="ar-SA"/>
              </w:rPr>
              <w:t>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OCINumberCos</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Compute the cosine.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OCINumberDec</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Decrement a </w:t>
            </w:r>
            <w:r>
              <w:rPr>
                <w:rStyle w:val="EDBTBLKeyword9ptBlack"/>
                <w:lang w:eastAsia="ar-SA"/>
              </w:rPr>
              <w:t>NUMBER</w:t>
            </w:r>
            <w:r>
              <w:rPr>
                <w:rStyle w:val="EDBTBLTXT10ptBlack"/>
                <w:lang w:eastAsia="ar-SA"/>
              </w:rPr>
              <w: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OCINumberDiv</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Divide two </w:t>
            </w:r>
            <w:r>
              <w:rPr>
                <w:rStyle w:val="EDBTBLKeyword9ptBlack"/>
                <w:lang w:eastAsia="ar-SA"/>
              </w:rPr>
              <w:t>NUMBER</w:t>
            </w:r>
            <w:r>
              <w:rPr>
                <w:rStyle w:val="EDBTBLTXT10ptBlack"/>
                <w:lang w:eastAsia="ar-SA"/>
              </w:rPr>
              <w:t>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OCINumberExp</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Raise e to the specified </w:t>
            </w:r>
            <w:r>
              <w:rPr>
                <w:rStyle w:val="EDBTBLKeyword9ptBlack"/>
                <w:lang w:eastAsia="ar-SA"/>
              </w:rPr>
              <w:t>NUMBER</w:t>
            </w:r>
            <w:r>
              <w:rPr>
                <w:rStyle w:val="EDBTBLTXT10ptBlack"/>
                <w:lang w:eastAsia="ar-SA"/>
              </w:rPr>
              <w:t xml:space="preserve"> power.</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OCINumberFloor</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Compute the floor of a </w:t>
            </w:r>
            <w:r>
              <w:rPr>
                <w:rStyle w:val="EDBTBLKeyword9ptBlack"/>
                <w:lang w:eastAsia="ar-SA"/>
              </w:rPr>
              <w:t>NUMBER</w:t>
            </w:r>
            <w:r>
              <w:rPr>
                <w:rStyle w:val="EDBTBLTXT10ptBlack"/>
                <w:lang w:eastAsia="ar-SA"/>
              </w:rPr>
              <w: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lastRenderedPageBreak/>
              <w:t>OCINumberFromInt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 an integer to an Oracle </w:t>
            </w:r>
            <w:r>
              <w:rPr>
                <w:rStyle w:val="EDBTBLKeyword9ptBlack"/>
                <w:lang w:eastAsia="ar-SA"/>
              </w:rPr>
              <w:t>NUMBER</w:t>
            </w:r>
            <w:r>
              <w:rPr>
                <w:rStyle w:val="EDBTBLTXT10ptBlack"/>
                <w:lang w:eastAsia="ar-SA"/>
              </w:rPr>
              <w: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OCINumberFromReal</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 a real to an Oracle </w:t>
            </w:r>
            <w:r>
              <w:rPr>
                <w:rStyle w:val="EDBTBLKeyword9ptBlack"/>
                <w:lang w:eastAsia="ar-SA"/>
              </w:rPr>
              <w:t>NUMBER</w:t>
            </w:r>
            <w:r>
              <w:rPr>
                <w:rStyle w:val="EDBTBLTXT10ptBlack"/>
                <w:lang w:eastAsia="ar-SA"/>
              </w:rPr>
              <w: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OCINumberFromText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 a string to an Oracle </w:t>
            </w:r>
            <w:r>
              <w:rPr>
                <w:rStyle w:val="EDBTBLKeyword9ptBlack"/>
                <w:lang w:eastAsia="ar-SA"/>
              </w:rPr>
              <w:t>NUMBER</w:t>
            </w:r>
            <w:r>
              <w:rPr>
                <w:rStyle w:val="EDBTBLTXT10ptBlack"/>
                <w:lang w:eastAsia="ar-SA"/>
              </w:rPr>
              <w: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OCINumberHypCos</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Compute the hyperbolic cosine.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OCINumberHypSin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Compute the hyperbolic sine.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OCINumberHypTan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Compute the hyperbolic tangent.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OCINumberInc</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Increments a </w:t>
            </w:r>
            <w:r>
              <w:rPr>
                <w:rStyle w:val="EDBTBLKeyword9ptBlack"/>
                <w:lang w:eastAsia="ar-SA"/>
              </w:rPr>
              <w:t>NUMBER</w:t>
            </w:r>
            <w:r>
              <w:rPr>
                <w:rStyle w:val="EDBTBLTXT10ptBlack"/>
                <w:lang w:eastAsia="ar-SA"/>
              </w:rPr>
              <w: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OCINumberIntPower</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Raise a given base to an integer power.</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OCINumberIsInt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Test if a </w:t>
            </w:r>
            <w:r>
              <w:rPr>
                <w:rStyle w:val="EDBTBLKeyword9ptBlack"/>
                <w:lang w:eastAsia="ar-SA"/>
              </w:rPr>
              <w:t>NUMBER</w:t>
            </w:r>
            <w:r>
              <w:rPr>
                <w:rStyle w:val="EDBTBLTXT10ptBlack"/>
                <w:lang w:eastAsia="ar-SA"/>
              </w:rPr>
              <w:t xml:space="preserve"> is an integer.</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OCINumberIsZero</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Test if a </w:t>
            </w:r>
            <w:r>
              <w:rPr>
                <w:rStyle w:val="EDBTBLKeyword9ptBlack"/>
                <w:lang w:eastAsia="ar-SA"/>
              </w:rPr>
              <w:t>NUMBER</w:t>
            </w:r>
            <w:r>
              <w:rPr>
                <w:rStyle w:val="EDBTBLTXT10ptBlack"/>
                <w:lang w:eastAsia="ar-SA"/>
              </w:rPr>
              <w:t xml:space="preserve"> is zero.</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OCINumberLn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Compute the natural logarithm.</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OCINumberLog</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Compute the logarithm to an arbitrary base.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OCINumberMod</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Modulo division.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OCINumberMul</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Multiply </w:t>
            </w:r>
            <w:r>
              <w:rPr>
                <w:rStyle w:val="EDBTBLKeyword9ptBlack"/>
                <w:lang w:eastAsia="ar-SA"/>
              </w:rPr>
              <w:t>NUMBER</w:t>
            </w:r>
            <w:r>
              <w:rPr>
                <w:rStyle w:val="EDBTBLTXT10ptBlack"/>
                <w:lang w:eastAsia="ar-SA"/>
              </w:rPr>
              <w:t>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OCINumberNeg</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Negate a </w:t>
            </w:r>
            <w:r>
              <w:rPr>
                <w:rStyle w:val="EDBTBLKeyword9ptBlack"/>
                <w:lang w:eastAsia="ar-SA"/>
              </w:rPr>
              <w:t>NUMBER</w:t>
            </w:r>
            <w:r>
              <w:rPr>
                <w:rStyle w:val="EDBTBLTXT10ptBlack"/>
                <w:lang w:eastAsia="ar-SA"/>
              </w:rPr>
              <w: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OCINumberPower</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Exponentiation to base 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OCINumberPrec</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Round a </w:t>
            </w:r>
            <w:r>
              <w:rPr>
                <w:rStyle w:val="EDBTBLKeyword9ptBlack"/>
                <w:lang w:eastAsia="ar-SA"/>
              </w:rPr>
              <w:t>NUMBER</w:t>
            </w:r>
            <w:r>
              <w:rPr>
                <w:rStyle w:val="EDBTBLTXT10ptBlack"/>
                <w:lang w:eastAsia="ar-SA"/>
              </w:rPr>
              <w:t xml:space="preserve"> to a specified number of decimal places.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OCINumberRound</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Round a </w:t>
            </w:r>
            <w:r>
              <w:rPr>
                <w:rStyle w:val="EDBTBLKeyword9ptBlack"/>
                <w:lang w:eastAsia="ar-SA"/>
              </w:rPr>
              <w:t>NUMBER</w:t>
            </w:r>
            <w:r>
              <w:rPr>
                <w:rStyle w:val="EDBTBLTXT10ptBlack"/>
                <w:lang w:eastAsia="ar-SA"/>
              </w:rPr>
              <w:t xml:space="preserve"> to a specified decimal place.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OCINumberSetPi</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Initialize a </w:t>
            </w:r>
            <w:r>
              <w:rPr>
                <w:rStyle w:val="EDBTBLKeyword9ptBlack"/>
                <w:lang w:eastAsia="ar-SA"/>
              </w:rPr>
              <w:t>NUMBER</w:t>
            </w:r>
            <w:r>
              <w:rPr>
                <w:rStyle w:val="EDBTBLTXT10ptBlack"/>
                <w:lang w:eastAsia="ar-SA"/>
              </w:rPr>
              <w:t xml:space="preserve"> to Pi.</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OCINumberSetZero</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Initialize a </w:t>
            </w:r>
            <w:r>
              <w:rPr>
                <w:rStyle w:val="EDBTBLKeyword9ptBlack"/>
                <w:lang w:eastAsia="ar-SA"/>
              </w:rPr>
              <w:t>NUMBER</w:t>
            </w:r>
            <w:r>
              <w:rPr>
                <w:rStyle w:val="EDBTBLTXT10ptBlack"/>
                <w:lang w:eastAsia="ar-SA"/>
              </w:rPr>
              <w:t xml:space="preserve"> to zero.</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OCINumberShift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Multiply by 10, shifting specified number of decimal places.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OCINumberSign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Obtain the sign of a </w:t>
            </w:r>
            <w:r>
              <w:rPr>
                <w:rStyle w:val="EDBTBLKeyword9ptBlack"/>
                <w:lang w:eastAsia="ar-SA"/>
              </w:rPr>
              <w:t>NUMBER</w:t>
            </w:r>
            <w:r>
              <w:rPr>
                <w:rStyle w:val="EDBTBLTXT10ptBlack"/>
                <w:lang w:eastAsia="ar-SA"/>
              </w:rPr>
              <w: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OCINumberSin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Compute the sine.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OCINumberSqrt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Compute the square root of a </w:t>
            </w:r>
            <w:r>
              <w:rPr>
                <w:rStyle w:val="EDBTBLKeyword9ptBlack"/>
                <w:lang w:eastAsia="ar-SA"/>
              </w:rPr>
              <w:t>NUMBER</w:t>
            </w:r>
            <w:r>
              <w:rPr>
                <w:rStyle w:val="EDBTBLTXT10ptBlack"/>
                <w:lang w:eastAsia="ar-SA"/>
              </w:rPr>
              <w: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OCINumberSub</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Subtract </w:t>
            </w:r>
            <w:r>
              <w:rPr>
                <w:rStyle w:val="EDBTBLKeyword9ptBlack"/>
                <w:lang w:eastAsia="ar-SA"/>
              </w:rPr>
              <w:t>NUMBER</w:t>
            </w:r>
            <w:r>
              <w:rPr>
                <w:rStyle w:val="EDBTBLTXT10ptBlack"/>
                <w:lang w:eastAsia="ar-SA"/>
              </w:rPr>
              <w:t>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OCINumberTan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Compute the tangent.</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OCINumberToInt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 a </w:t>
            </w:r>
            <w:r>
              <w:rPr>
                <w:rStyle w:val="EDBTBLKeyword9ptBlack"/>
                <w:lang w:eastAsia="ar-SA"/>
              </w:rPr>
              <w:t>NUMBER</w:t>
            </w:r>
            <w:r>
              <w:rPr>
                <w:rStyle w:val="EDBTBLTXT10ptBlack"/>
                <w:lang w:eastAsia="ar-SA"/>
              </w:rPr>
              <w:t xml:space="preserve"> to an integer.</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OCINumberToReal</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 a </w:t>
            </w:r>
            <w:r>
              <w:rPr>
                <w:rStyle w:val="EDBTBLKeyword9ptBlack"/>
                <w:lang w:eastAsia="ar-SA"/>
              </w:rPr>
              <w:t>NUMBER</w:t>
            </w:r>
            <w:r>
              <w:rPr>
                <w:rStyle w:val="EDBTBLTXT10ptBlack"/>
                <w:lang w:eastAsia="ar-SA"/>
              </w:rPr>
              <w:t xml:space="preserve"> to a real.</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OCINumberToRealArray</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 an array of </w:t>
            </w:r>
            <w:r>
              <w:rPr>
                <w:rStyle w:val="EDBTBLKeyword9ptBlack"/>
                <w:lang w:eastAsia="ar-SA"/>
              </w:rPr>
              <w:t>NUMBER</w:t>
            </w:r>
            <w:r>
              <w:rPr>
                <w:rStyle w:val="EDBTBLTXT10ptBlack"/>
                <w:lang w:eastAsia="ar-SA"/>
              </w:rPr>
              <w:t xml:space="preserve"> to a real array.</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OCINumberToText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Converts a </w:t>
            </w:r>
            <w:r>
              <w:rPr>
                <w:rStyle w:val="EDBTBLKeyword9ptBlack"/>
                <w:lang w:eastAsia="ar-SA"/>
              </w:rPr>
              <w:t>NUMBER</w:t>
            </w:r>
            <w:r>
              <w:rPr>
                <w:rStyle w:val="EDBTBLTXT10ptBlack"/>
                <w:lang w:eastAsia="ar-SA"/>
              </w:rPr>
              <w:t xml:space="preserve"> to a string.</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OCINumberTrunc</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Truncate a </w:t>
            </w:r>
            <w:r>
              <w:rPr>
                <w:rStyle w:val="EDBTBLKeyword9ptBlack"/>
                <w:lang w:eastAsia="ar-SA"/>
              </w:rPr>
              <w:t>NUMBER</w:t>
            </w:r>
            <w:r>
              <w:rPr>
                <w:rStyle w:val="EDBTBLTXT10ptBlack"/>
                <w:lang w:eastAsia="ar-SA"/>
              </w:rPr>
              <w:t xml:space="preserve"> at a specified decimal place.</w:t>
            </w:r>
          </w:p>
        </w:tc>
      </w:tr>
    </w:tbl>
    <w:p w:rsidR="006F2817" w:rsidRPr="0090247F" w:rsidRDefault="006F2817" w:rsidP="006F2817">
      <w:bookmarkStart w:id="1059" w:name="_Toc280331813"/>
    </w:p>
    <w:p w:rsidR="006F2817" w:rsidRDefault="006F2817" w:rsidP="006F2817">
      <w:pPr>
        <w:pStyle w:val="Heading3"/>
      </w:pPr>
      <w:bookmarkStart w:id="1060" w:name="_Toc444155634"/>
      <w:r>
        <w:t>String Functions</w:t>
      </w:r>
      <w:bookmarkEnd w:id="1059"/>
      <w:bookmarkEnd w:id="1060"/>
    </w:p>
    <w:p w:rsidR="006F2817" w:rsidRDefault="006F2817" w:rsidP="006F2817">
      <w:pPr>
        <w:pStyle w:val="Caption"/>
        <w:keepNext/>
        <w:rPr>
          <w:lang w:eastAsia="ar-SA"/>
        </w:rPr>
      </w:pPr>
      <w:r>
        <w:rPr>
          <w:lang w:eastAsia="ar-SA"/>
        </w:rPr>
        <w:t xml:space="preserve">Table </w:t>
      </w:r>
      <w:r>
        <w:rPr>
          <w:noProof/>
        </w:rPr>
        <w:t>9</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7</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10</w:t>
      </w:r>
      <w:r>
        <w:rPr>
          <w:lang w:eastAsia="ar-SA"/>
        </w:rPr>
        <w:fldChar w:fldCharType="end"/>
      </w:r>
      <w:r>
        <w:rPr>
          <w:lang w:eastAsia="ar-SA"/>
        </w:rPr>
        <w:t xml:space="preserve"> String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255"/>
        <w:gridCol w:w="5420"/>
      </w:tblGrid>
      <w:tr w:rsidR="006F2817">
        <w:trPr>
          <w:tblHeader/>
        </w:trPr>
        <w:tc>
          <w:tcPr>
            <w:tcW w:w="325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542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OCIStringAllocSize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allocated size of string memory in bytes.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OCIStringAssign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Assign string to a string.</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OCIStringAssignText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Assign text string to a string.</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OCIStringPtr</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string pointer.</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OCIStringResize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Resize string memory.</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OCIStringSize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string size.</w:t>
            </w:r>
          </w:p>
        </w:tc>
      </w:tr>
    </w:tbl>
    <w:p w:rsidR="006F2817" w:rsidRPr="0090247F" w:rsidRDefault="006F2817" w:rsidP="006F2817">
      <w:bookmarkStart w:id="1061" w:name="_Toc280331814"/>
    </w:p>
    <w:p w:rsidR="006F2817" w:rsidRDefault="006F2817" w:rsidP="006F2817">
      <w:pPr>
        <w:pStyle w:val="Heading3"/>
      </w:pPr>
      <w:bookmarkStart w:id="1062" w:name="_Toc444155635"/>
      <w:r>
        <w:lastRenderedPageBreak/>
        <w:t>Cartridge Services and File I/O Interface Functions</w:t>
      </w:r>
      <w:bookmarkEnd w:id="1061"/>
      <w:bookmarkEnd w:id="1062"/>
    </w:p>
    <w:p w:rsidR="006F2817" w:rsidRDefault="006F2817" w:rsidP="006F2817">
      <w:pPr>
        <w:pStyle w:val="Caption"/>
        <w:keepNext/>
        <w:rPr>
          <w:lang w:eastAsia="ar-SA"/>
        </w:rPr>
      </w:pPr>
      <w:r>
        <w:rPr>
          <w:lang w:eastAsia="ar-SA"/>
        </w:rPr>
        <w:t xml:space="preserve">Table </w:t>
      </w:r>
      <w:r>
        <w:rPr>
          <w:noProof/>
        </w:rPr>
        <w:t>9</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7</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11</w:t>
      </w:r>
      <w:r>
        <w:rPr>
          <w:lang w:eastAsia="ar-SA"/>
        </w:rPr>
        <w:fldChar w:fldCharType="end"/>
      </w:r>
      <w:r>
        <w:rPr>
          <w:lang w:eastAsia="ar-SA"/>
        </w:rPr>
        <w:t xml:space="preserve"> Cartridge Services and File I/O Interface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255"/>
        <w:gridCol w:w="5420"/>
      </w:tblGrid>
      <w:tr w:rsidR="006F2817">
        <w:trPr>
          <w:tblHeader/>
        </w:trPr>
        <w:tc>
          <w:tcPr>
            <w:tcW w:w="325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542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OCIFileClose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Close an open file.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OCIFileExists</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Test to see if the file exists.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OCIFileFlush</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Write buffered data to a file.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OCIFileGetLength</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the length of a file.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OCIFileInit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Initialize the </w:t>
            </w:r>
            <w:r>
              <w:rPr>
                <w:rStyle w:val="EDBTBLKeyword9ptBlack"/>
                <w:lang w:eastAsia="ar-SA"/>
              </w:rPr>
              <w:t>OCIFile</w:t>
            </w:r>
            <w:r>
              <w:rPr>
                <w:rStyle w:val="EDBTBLTXT10ptBlack"/>
                <w:lang w:eastAsia="ar-SA"/>
              </w:rPr>
              <w:t xml:space="preserve"> package.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OCIFileOpen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Open a file.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OCIFileRead</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Read from a file into a buffer.</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OCIFileSeek</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Change the current position in a file.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OCIFileTerm</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Terminate the </w:t>
            </w:r>
            <w:r>
              <w:rPr>
                <w:rStyle w:val="EDBTBLKeyword9ptBlack"/>
                <w:lang w:eastAsia="ar-SA"/>
              </w:rPr>
              <w:t>OCIFile</w:t>
            </w:r>
            <w:r>
              <w:rPr>
                <w:rStyle w:val="EDBTBLTXT10ptBlack"/>
                <w:lang w:eastAsia="ar-SA"/>
              </w:rPr>
              <w:t xml:space="preserve"> package.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OCIFileWrite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Write </w:t>
            </w:r>
            <w:r>
              <w:rPr>
                <w:rStyle w:val="EDBTBLKeyword9ptBlack"/>
                <w:lang w:eastAsia="ar-SA"/>
              </w:rPr>
              <w:t>buflen</w:t>
            </w:r>
            <w:r>
              <w:rPr>
                <w:rStyle w:val="EDBTBLTXT10ptBlack"/>
                <w:lang w:eastAsia="ar-SA"/>
              </w:rPr>
              <w:t xml:space="preserve"> bytes into the file.</w:t>
            </w:r>
          </w:p>
        </w:tc>
      </w:tr>
    </w:tbl>
    <w:p w:rsidR="006F2817" w:rsidRPr="00D6236A" w:rsidRDefault="006F2817" w:rsidP="006F2817">
      <w:pPr>
        <w:pStyle w:val="Default"/>
        <w:rPr>
          <w:rStyle w:val="EDBTXTNormalWebBlackCharChar"/>
        </w:rPr>
      </w:pPr>
      <w:bookmarkStart w:id="1063" w:name="_Miscellaneous_Functions"/>
      <w:bookmarkEnd w:id="1063"/>
    </w:p>
    <w:p w:rsidR="006F2817" w:rsidRPr="00D6236A" w:rsidRDefault="006F2817" w:rsidP="006F2817">
      <w:pPr>
        <w:pStyle w:val="Heading3"/>
        <w:rPr>
          <w:rStyle w:val="EDBTXTNormalWebBlackCharChar"/>
        </w:rPr>
      </w:pPr>
      <w:bookmarkStart w:id="1064" w:name="_LOB_Functions"/>
      <w:bookmarkStart w:id="1065" w:name="_Toc280331815"/>
      <w:bookmarkStart w:id="1066" w:name="_Toc444155636"/>
      <w:bookmarkEnd w:id="1064"/>
      <w:r>
        <w:rPr>
          <w:rStyle w:val="EDBTXTNormalWebBlackCharChar"/>
        </w:rPr>
        <w:t>LOB Functions</w:t>
      </w:r>
      <w:bookmarkEnd w:id="1065"/>
      <w:bookmarkEnd w:id="1066"/>
    </w:p>
    <w:p w:rsidR="006F2817" w:rsidRDefault="006F2817" w:rsidP="006F2817">
      <w:pPr>
        <w:pStyle w:val="Caption"/>
        <w:keepNext/>
        <w:rPr>
          <w:lang w:eastAsia="ar-SA"/>
        </w:rPr>
      </w:pPr>
      <w:r>
        <w:rPr>
          <w:lang w:eastAsia="ar-SA"/>
        </w:rPr>
        <w:t xml:space="preserve">Table </w:t>
      </w:r>
      <w:r>
        <w:rPr>
          <w:noProof/>
        </w:rPr>
        <w:t>9</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7</w:t>
      </w:r>
      <w:r>
        <w:rPr>
          <w:lang w:eastAsia="ar-SA"/>
        </w:rPr>
        <w:fldChar w:fldCharType="end"/>
      </w:r>
      <w:r>
        <w:rPr>
          <w:lang w:eastAsia="ar-SA"/>
        </w:rPr>
        <w:noBreakHyphen/>
        <w:t>11 LOB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255"/>
        <w:gridCol w:w="5420"/>
      </w:tblGrid>
      <w:tr w:rsidR="006F2817">
        <w:trPr>
          <w:tblHeader/>
        </w:trPr>
        <w:tc>
          <w:tcPr>
            <w:tcW w:w="325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542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OCILobRead</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Returns a LOB value (or a portion of a LOB value).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OCILOBWriteAppend</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Adds data to a LOB value.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OCILobGetLength</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Returns the length of a LOB value.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OCILobTrim</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Trims data from the end of a LOB value.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OCILobOpen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Opens a LOB value for use by other LOB functions.</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OCILobClose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Closes a LOB value.</w:t>
            </w:r>
          </w:p>
        </w:tc>
      </w:tr>
    </w:tbl>
    <w:p w:rsidR="006F2817" w:rsidRPr="00D6236A" w:rsidRDefault="006F2817" w:rsidP="006F2817">
      <w:pPr>
        <w:pStyle w:val="Default"/>
        <w:rPr>
          <w:rStyle w:val="EDBTXTNormalWebBlackCharChar"/>
        </w:rPr>
      </w:pPr>
      <w:bookmarkStart w:id="1067" w:name="_Miscellaneous_Functions_1"/>
      <w:bookmarkStart w:id="1068" w:name="_Toc280331816"/>
      <w:bookmarkEnd w:id="1067"/>
    </w:p>
    <w:p w:rsidR="006F2817" w:rsidRDefault="006F2817" w:rsidP="006F2817">
      <w:pPr>
        <w:pStyle w:val="Heading3"/>
      </w:pPr>
      <w:bookmarkStart w:id="1069" w:name="_Toc444155637"/>
      <w:r>
        <w:t>Miscellaneous Functions</w:t>
      </w:r>
      <w:bookmarkEnd w:id="1068"/>
      <w:bookmarkEnd w:id="1069"/>
    </w:p>
    <w:p w:rsidR="006F2817" w:rsidRDefault="006F2817" w:rsidP="006F2817">
      <w:pPr>
        <w:pStyle w:val="Caption"/>
        <w:keepNext/>
        <w:rPr>
          <w:lang w:eastAsia="ar-SA"/>
        </w:rPr>
      </w:pPr>
      <w:r>
        <w:rPr>
          <w:lang w:eastAsia="ar-SA"/>
        </w:rPr>
        <w:t xml:space="preserve">Table </w:t>
      </w:r>
      <w:r>
        <w:rPr>
          <w:noProof/>
        </w:rPr>
        <w:t>9</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7</w:t>
      </w:r>
      <w:r>
        <w:rPr>
          <w:lang w:eastAsia="ar-SA"/>
        </w:rPr>
        <w:fldChar w:fldCharType="end"/>
      </w:r>
      <w:r>
        <w:rPr>
          <w:lang w:eastAsia="ar-SA"/>
        </w:rPr>
        <w:noBreakHyphen/>
        <w:t>12 Miscellaneous Functions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255"/>
        <w:gridCol w:w="5420"/>
      </w:tblGrid>
      <w:tr w:rsidR="006F2817">
        <w:trPr>
          <w:tblHeader/>
        </w:trPr>
        <w:tc>
          <w:tcPr>
            <w:tcW w:w="325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Function</w:t>
            </w:r>
          </w:p>
        </w:tc>
        <w:tc>
          <w:tcPr>
            <w:tcW w:w="542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OCIClientVersion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Return client library version.</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OCIErrorGet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Return error message.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OCIPGErrorGet</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lang w:eastAsia="ar-SA"/>
              </w:rPr>
            </w:pPr>
            <w:r>
              <w:rPr>
                <w:rStyle w:val="EDBTBLTXT10ptBlack"/>
                <w:lang w:eastAsia="ar-SA"/>
              </w:rPr>
              <w:t>Return native error messages reported by libpq or the server.  The signature is:</w:t>
            </w:r>
          </w:p>
          <w:p w:rsidR="006F2817" w:rsidRPr="004D3D62" w:rsidRDefault="006F2817" w:rsidP="006F2817">
            <w:pPr>
              <w:rPr>
                <w:rStyle w:val="EDBTBLKeyword9ptBlack"/>
              </w:rPr>
            </w:pPr>
            <w:r w:rsidRPr="004D3D62">
              <w:rPr>
                <w:rStyle w:val="EDBTBLKeyword9ptBlack"/>
              </w:rPr>
              <w:t>sword OCIPGErrorGet(dvoid *hndlp, ub4 recordno, OraText *errcodep,ub4 errbufsiz, OraText *bufp, ub4 bufsiz, ub4 type)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OCIPasswordChange</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Change password.</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OCIPing</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Confirm that the connection and server are active.</w:t>
            </w:r>
          </w:p>
        </w:tc>
      </w:tr>
      <w:tr w:rsidR="006F2817">
        <w:tc>
          <w:tcPr>
            <w:tcW w:w="32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OCIServerVersion</w:t>
            </w:r>
          </w:p>
        </w:tc>
        <w:tc>
          <w:tcPr>
            <w:tcW w:w="54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Get the Oracle version string.</w:t>
            </w:r>
          </w:p>
        </w:tc>
      </w:tr>
    </w:tbl>
    <w:p w:rsidR="006F2817" w:rsidRPr="00D6236A" w:rsidRDefault="006F2817" w:rsidP="006F2817">
      <w:pPr>
        <w:pStyle w:val="Default"/>
        <w:rPr>
          <w:rStyle w:val="EDBTXTNormalWebBlackCharChar"/>
        </w:rPr>
      </w:pPr>
      <w:bookmarkStart w:id="1070" w:name="_Toc280331817"/>
    </w:p>
    <w:p w:rsidR="006F2817" w:rsidRDefault="006F2817" w:rsidP="006F2817">
      <w:pPr>
        <w:pStyle w:val="Heading3"/>
      </w:pPr>
      <w:bookmarkStart w:id="1071" w:name="_Toc444155638"/>
      <w:r>
        <w:t>Supported Data Types</w:t>
      </w:r>
      <w:bookmarkEnd w:id="1070"/>
      <w:bookmarkEnd w:id="1071"/>
    </w:p>
    <w:p w:rsidR="006F2817" w:rsidRDefault="006F2817" w:rsidP="006F2817">
      <w:pPr>
        <w:pStyle w:val="Caption"/>
        <w:keepNext/>
        <w:rPr>
          <w:lang w:eastAsia="ar-SA"/>
        </w:rPr>
      </w:pPr>
      <w:r>
        <w:rPr>
          <w:lang w:eastAsia="ar-SA"/>
        </w:rPr>
        <w:t xml:space="preserve">Table </w:t>
      </w:r>
      <w:r>
        <w:rPr>
          <w:noProof/>
        </w:rPr>
        <w:t>9</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7</w:t>
      </w:r>
      <w:r>
        <w:rPr>
          <w:lang w:eastAsia="ar-SA"/>
        </w:rPr>
        <w:fldChar w:fldCharType="end"/>
      </w:r>
      <w:r>
        <w:rPr>
          <w:lang w:eastAsia="ar-SA"/>
        </w:rPr>
        <w:noBreakHyphen/>
        <w:t>13 Supported Data Types</w:t>
      </w:r>
    </w:p>
    <w:tbl>
      <w:tblPr>
        <w:tblW w:w="0" w:type="auto"/>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3150"/>
        <w:gridCol w:w="5487"/>
        <w:gridCol w:w="93"/>
      </w:tblGrid>
      <w:tr w:rsidR="006F2817">
        <w:tc>
          <w:tcPr>
            <w:tcW w:w="3150" w:type="dxa"/>
          </w:tcPr>
          <w:p w:rsidR="006F2817" w:rsidRDefault="006F2817" w:rsidP="006F2817">
            <w:pPr>
              <w:pStyle w:val="EDBTBLHDR10ptBoldBlackCentered"/>
              <w:snapToGrid w:val="0"/>
              <w:rPr>
                <w:lang w:eastAsia="ar-SA"/>
              </w:rPr>
            </w:pPr>
            <w:r>
              <w:rPr>
                <w:lang w:eastAsia="ar-SA"/>
              </w:rPr>
              <w:t>Function</w:t>
            </w:r>
          </w:p>
        </w:tc>
        <w:tc>
          <w:tcPr>
            <w:tcW w:w="5580" w:type="dxa"/>
            <w:gridSpan w:val="2"/>
          </w:tcPr>
          <w:p w:rsidR="006F2817" w:rsidRDefault="006F2817" w:rsidP="006F2817">
            <w:pPr>
              <w:pStyle w:val="EDBTBLHDR10ptBoldBlackCentered"/>
              <w:snapToGrid w:val="0"/>
              <w:rPr>
                <w:lang w:eastAsia="ar-SA"/>
              </w:rPr>
            </w:pPr>
            <w:r>
              <w:rPr>
                <w:lang w:eastAsia="ar-SA"/>
              </w:rPr>
              <w:t>Description</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ANSI_DATE</w:t>
            </w:r>
          </w:p>
        </w:tc>
        <w:tc>
          <w:tcPr>
            <w:tcW w:w="5487" w:type="dxa"/>
          </w:tcPr>
          <w:p w:rsidR="006F2817" w:rsidRPr="00750633" w:rsidRDefault="006F2817">
            <w:pPr>
              <w:rPr>
                <w:rStyle w:val="EDBTBLTXT10ptBlack"/>
              </w:rPr>
            </w:pPr>
            <w:r w:rsidRPr="00C25332">
              <w:rPr>
                <w:rStyle w:val="EDBTBLTXT10ptBlack"/>
                <w:lang w:eastAsia="ar-SA"/>
              </w:rPr>
              <w:t>ANSI date</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lastRenderedPageBreak/>
              <w:t>SQLT_AFC</w:t>
            </w:r>
          </w:p>
        </w:tc>
        <w:tc>
          <w:tcPr>
            <w:tcW w:w="5487" w:type="dxa"/>
          </w:tcPr>
          <w:p w:rsidR="006F2817" w:rsidRPr="00750633" w:rsidRDefault="006F2817">
            <w:pPr>
              <w:rPr>
                <w:rStyle w:val="EDBTBLTXT10ptBlack"/>
              </w:rPr>
            </w:pPr>
            <w:r w:rsidRPr="00C25332">
              <w:rPr>
                <w:rStyle w:val="EDBTBLTXT10ptBlack"/>
                <w:lang w:eastAsia="ar-SA"/>
              </w:rPr>
              <w:t>ANSI fixed character</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SQLT_AVC</w:t>
            </w:r>
          </w:p>
        </w:tc>
        <w:tc>
          <w:tcPr>
            <w:tcW w:w="5487" w:type="dxa"/>
          </w:tcPr>
          <w:p w:rsidR="006F2817" w:rsidRPr="00750633" w:rsidRDefault="006F2817">
            <w:pPr>
              <w:rPr>
                <w:rStyle w:val="EDBTBLTXT10ptBlack"/>
              </w:rPr>
            </w:pPr>
            <w:r w:rsidRPr="00C25332">
              <w:rPr>
                <w:rStyle w:val="EDBTBLTXT10ptBlack"/>
                <w:lang w:eastAsia="ar-SA"/>
              </w:rPr>
              <w:t>ANSI variable character</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SQLT_BDOUBLE</w:t>
            </w:r>
          </w:p>
        </w:tc>
        <w:tc>
          <w:tcPr>
            <w:tcW w:w="5487" w:type="dxa"/>
          </w:tcPr>
          <w:p w:rsidR="006F2817" w:rsidRPr="00750633" w:rsidRDefault="006F2817">
            <w:pPr>
              <w:rPr>
                <w:rStyle w:val="EDBTBLTXT10ptBlack"/>
              </w:rPr>
            </w:pPr>
            <w:r w:rsidRPr="00C25332">
              <w:rPr>
                <w:rStyle w:val="EDBTBLTXT10ptBlack"/>
                <w:lang w:eastAsia="ar-SA"/>
              </w:rPr>
              <w:t>Binary double</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SQLT_BIN</w:t>
            </w:r>
          </w:p>
        </w:tc>
        <w:tc>
          <w:tcPr>
            <w:tcW w:w="5487" w:type="dxa"/>
          </w:tcPr>
          <w:p w:rsidR="006F2817" w:rsidRPr="00750633" w:rsidRDefault="006F2817">
            <w:pPr>
              <w:rPr>
                <w:rStyle w:val="EDBTBLTXT10ptBlack"/>
              </w:rPr>
            </w:pPr>
            <w:r w:rsidRPr="00C25332">
              <w:rPr>
                <w:rStyle w:val="EDBTBLTXT10ptBlack"/>
                <w:lang w:eastAsia="ar-SA"/>
              </w:rPr>
              <w:t>Binary data</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SQLT_BFLOAT</w:t>
            </w:r>
          </w:p>
        </w:tc>
        <w:tc>
          <w:tcPr>
            <w:tcW w:w="5487" w:type="dxa"/>
          </w:tcPr>
          <w:p w:rsidR="006F2817" w:rsidRPr="00750633" w:rsidRDefault="006F2817">
            <w:pPr>
              <w:rPr>
                <w:rStyle w:val="EDBTBLTXT10ptBlack"/>
              </w:rPr>
            </w:pPr>
            <w:r w:rsidRPr="00C25332">
              <w:rPr>
                <w:rStyle w:val="EDBTBLTXT10ptBlack"/>
                <w:lang w:eastAsia="ar-SA"/>
              </w:rPr>
              <w:t>Binary float</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SQLT_CHR</w:t>
            </w:r>
          </w:p>
        </w:tc>
        <w:tc>
          <w:tcPr>
            <w:tcW w:w="5487" w:type="dxa"/>
          </w:tcPr>
          <w:p w:rsidR="006F2817" w:rsidRPr="00750633" w:rsidRDefault="006F2817">
            <w:pPr>
              <w:rPr>
                <w:rStyle w:val="EDBTBLTXT10ptBlack"/>
              </w:rPr>
            </w:pPr>
            <w:r w:rsidRPr="00C25332">
              <w:rPr>
                <w:rStyle w:val="EDBTBLTXT10ptBlack"/>
                <w:lang w:eastAsia="ar-SA"/>
              </w:rPr>
              <w:t>Character string</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SQLT_DAT</w:t>
            </w:r>
          </w:p>
        </w:tc>
        <w:tc>
          <w:tcPr>
            <w:tcW w:w="5487" w:type="dxa"/>
          </w:tcPr>
          <w:p w:rsidR="006F2817" w:rsidRPr="00750633" w:rsidRDefault="006F2817">
            <w:pPr>
              <w:rPr>
                <w:rStyle w:val="EDBTBLTXT10ptBlack"/>
              </w:rPr>
            </w:pPr>
            <w:r w:rsidRPr="00C25332">
              <w:rPr>
                <w:rStyle w:val="EDBTBLTXT10ptBlack"/>
                <w:lang w:eastAsia="ar-SA"/>
              </w:rPr>
              <w:t>Oracle date</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SQLT_DATE</w:t>
            </w:r>
          </w:p>
        </w:tc>
        <w:tc>
          <w:tcPr>
            <w:tcW w:w="5487" w:type="dxa"/>
          </w:tcPr>
          <w:p w:rsidR="006F2817" w:rsidRPr="00750633" w:rsidRDefault="006F2817">
            <w:pPr>
              <w:rPr>
                <w:rStyle w:val="EDBTBLTXT10ptBlack"/>
              </w:rPr>
            </w:pPr>
            <w:r w:rsidRPr="00C25332">
              <w:rPr>
                <w:rStyle w:val="EDBTBLTXT10ptBlack"/>
                <w:lang w:eastAsia="ar-SA"/>
              </w:rPr>
              <w:t>ANSI date</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SQLT_FLT</w:t>
            </w:r>
          </w:p>
        </w:tc>
        <w:tc>
          <w:tcPr>
            <w:tcW w:w="5487" w:type="dxa"/>
          </w:tcPr>
          <w:p w:rsidR="006F2817" w:rsidRPr="00750633" w:rsidRDefault="006F2817">
            <w:pPr>
              <w:rPr>
                <w:rStyle w:val="EDBTBLTXT10ptBlack"/>
              </w:rPr>
            </w:pPr>
            <w:r w:rsidRPr="00C25332">
              <w:rPr>
                <w:rStyle w:val="EDBTBLTXT10ptBlack"/>
                <w:lang w:eastAsia="ar-SA"/>
              </w:rPr>
              <w:t>Float</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SQLT_INT</w:t>
            </w:r>
          </w:p>
        </w:tc>
        <w:tc>
          <w:tcPr>
            <w:tcW w:w="5487" w:type="dxa"/>
          </w:tcPr>
          <w:p w:rsidR="006F2817" w:rsidRPr="00750633" w:rsidRDefault="006F2817">
            <w:pPr>
              <w:rPr>
                <w:rStyle w:val="EDBTBLTXT10ptBlack"/>
              </w:rPr>
            </w:pPr>
            <w:r w:rsidRPr="00C25332">
              <w:rPr>
                <w:rStyle w:val="EDBTBLTXT10ptBlack"/>
                <w:lang w:eastAsia="ar-SA"/>
              </w:rPr>
              <w:t>Integer</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SQLT_LBI</w:t>
            </w:r>
          </w:p>
        </w:tc>
        <w:tc>
          <w:tcPr>
            <w:tcW w:w="5487" w:type="dxa"/>
          </w:tcPr>
          <w:p w:rsidR="006F2817" w:rsidRPr="00750633" w:rsidRDefault="006F2817">
            <w:pPr>
              <w:rPr>
                <w:rStyle w:val="EDBTBLTXT10ptBlack"/>
              </w:rPr>
            </w:pPr>
            <w:r w:rsidRPr="00C25332">
              <w:rPr>
                <w:rStyle w:val="EDBTBLTXT10ptBlack"/>
                <w:lang w:eastAsia="ar-SA"/>
              </w:rPr>
              <w:t>Long binary</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SQLT_LNG</w:t>
            </w:r>
          </w:p>
        </w:tc>
        <w:tc>
          <w:tcPr>
            <w:tcW w:w="5487" w:type="dxa"/>
          </w:tcPr>
          <w:p w:rsidR="006F2817" w:rsidRPr="00750633" w:rsidRDefault="006F2817">
            <w:pPr>
              <w:rPr>
                <w:rStyle w:val="EDBTBLTXT10ptBlack"/>
              </w:rPr>
            </w:pPr>
            <w:r w:rsidRPr="00C25332">
              <w:rPr>
                <w:rStyle w:val="EDBTBLTXT10ptBlack"/>
                <w:lang w:eastAsia="ar-SA"/>
              </w:rPr>
              <w:t>Long</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SQLT_LVB</w:t>
            </w:r>
          </w:p>
        </w:tc>
        <w:tc>
          <w:tcPr>
            <w:tcW w:w="5487" w:type="dxa"/>
          </w:tcPr>
          <w:p w:rsidR="006F2817" w:rsidRPr="00750633" w:rsidRDefault="006F2817">
            <w:pPr>
              <w:rPr>
                <w:rStyle w:val="EDBTBLTXT10ptBlack"/>
              </w:rPr>
            </w:pPr>
            <w:r w:rsidRPr="00C25332">
              <w:rPr>
                <w:rStyle w:val="EDBTBLTXT10ptBlack"/>
                <w:lang w:eastAsia="ar-SA"/>
              </w:rPr>
              <w:t>Longer long binary</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SQLT_LVC</w:t>
            </w:r>
          </w:p>
        </w:tc>
        <w:tc>
          <w:tcPr>
            <w:tcW w:w="5487" w:type="dxa"/>
          </w:tcPr>
          <w:p w:rsidR="006F2817" w:rsidRPr="00750633" w:rsidRDefault="006F2817">
            <w:pPr>
              <w:rPr>
                <w:rStyle w:val="EDBTBLTXT10ptBlack"/>
              </w:rPr>
            </w:pPr>
            <w:r w:rsidRPr="00C25332">
              <w:rPr>
                <w:rStyle w:val="EDBTBLTXT10ptBlack"/>
                <w:lang w:eastAsia="ar-SA"/>
              </w:rPr>
              <w:t>Longer longs (character)</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SQLT_NUM</w:t>
            </w:r>
          </w:p>
        </w:tc>
        <w:tc>
          <w:tcPr>
            <w:tcW w:w="5487" w:type="dxa"/>
          </w:tcPr>
          <w:p w:rsidR="006F2817" w:rsidRPr="00750633" w:rsidRDefault="006F2817">
            <w:pPr>
              <w:rPr>
                <w:rStyle w:val="EDBTBLTXT10ptBlack"/>
              </w:rPr>
            </w:pPr>
            <w:r w:rsidRPr="00C25332">
              <w:rPr>
                <w:rStyle w:val="EDBTBLTXT10ptBlack"/>
                <w:lang w:eastAsia="ar-SA"/>
              </w:rPr>
              <w:t>Oracle numeric</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SQLT_ODT</w:t>
            </w:r>
          </w:p>
        </w:tc>
        <w:tc>
          <w:tcPr>
            <w:tcW w:w="5487" w:type="dxa"/>
          </w:tcPr>
          <w:p w:rsidR="006F2817" w:rsidRPr="00750633" w:rsidRDefault="006F2817">
            <w:pPr>
              <w:rPr>
                <w:rStyle w:val="EDBTBLTXT10ptBlack"/>
              </w:rPr>
            </w:pPr>
            <w:r w:rsidRPr="00C25332">
              <w:rPr>
                <w:rStyle w:val="EDBTBLTXT10ptBlack"/>
                <w:lang w:eastAsia="ar-SA"/>
              </w:rPr>
              <w:t>OCI date type</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SQLT_STR</w:t>
            </w:r>
          </w:p>
        </w:tc>
        <w:tc>
          <w:tcPr>
            <w:tcW w:w="5487" w:type="dxa"/>
          </w:tcPr>
          <w:p w:rsidR="006F2817" w:rsidRPr="00750633" w:rsidRDefault="006F2817">
            <w:pPr>
              <w:rPr>
                <w:rStyle w:val="EDBTBLTXT10ptBlack"/>
              </w:rPr>
            </w:pPr>
            <w:r w:rsidRPr="00C25332">
              <w:rPr>
                <w:rStyle w:val="EDBTBLTXT10ptBlack"/>
                <w:lang w:eastAsia="ar-SA"/>
              </w:rPr>
              <w:t>Zero-terminated string</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SQLT_TIMESTAMP</w:t>
            </w:r>
          </w:p>
        </w:tc>
        <w:tc>
          <w:tcPr>
            <w:tcW w:w="5487" w:type="dxa"/>
          </w:tcPr>
          <w:p w:rsidR="006F2817" w:rsidRPr="00750633" w:rsidRDefault="006F2817">
            <w:pPr>
              <w:rPr>
                <w:rStyle w:val="EDBTBLTXT10ptBlack"/>
              </w:rPr>
            </w:pPr>
            <w:r w:rsidRPr="00C25332">
              <w:rPr>
                <w:rStyle w:val="EDBTBLTXT10ptBlack"/>
                <w:lang w:eastAsia="ar-SA"/>
              </w:rPr>
              <w:t>Timestamp</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SQLT_TIMESTAMP_TZ</w:t>
            </w:r>
          </w:p>
        </w:tc>
        <w:tc>
          <w:tcPr>
            <w:tcW w:w="5487" w:type="dxa"/>
          </w:tcPr>
          <w:p w:rsidR="006F2817" w:rsidRPr="00750633" w:rsidRDefault="006F2817">
            <w:pPr>
              <w:rPr>
                <w:rStyle w:val="EDBTBLTXT10ptBlack"/>
              </w:rPr>
            </w:pPr>
            <w:r w:rsidRPr="00C25332">
              <w:rPr>
                <w:rStyle w:val="EDBTBLTXT10ptBlack"/>
                <w:lang w:eastAsia="ar-SA"/>
              </w:rPr>
              <w:t>Timestamp with time zone</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SQLT_TIMESTAMP_LTZ</w:t>
            </w:r>
          </w:p>
        </w:tc>
        <w:tc>
          <w:tcPr>
            <w:tcW w:w="5487" w:type="dxa"/>
          </w:tcPr>
          <w:p w:rsidR="006F2817" w:rsidRPr="00750633" w:rsidRDefault="006F2817">
            <w:pPr>
              <w:rPr>
                <w:rStyle w:val="EDBTBLTXT10ptBlack"/>
              </w:rPr>
            </w:pPr>
            <w:r w:rsidRPr="00C25332">
              <w:rPr>
                <w:rStyle w:val="EDBTBLTXT10ptBlack"/>
                <w:lang w:eastAsia="ar-SA"/>
              </w:rPr>
              <w:t>Timestamp with local time zone</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SQLT_UIN</w:t>
            </w:r>
          </w:p>
        </w:tc>
        <w:tc>
          <w:tcPr>
            <w:tcW w:w="5487" w:type="dxa"/>
          </w:tcPr>
          <w:p w:rsidR="006F2817" w:rsidRPr="00750633" w:rsidRDefault="006F2817">
            <w:pPr>
              <w:rPr>
                <w:rStyle w:val="EDBTBLTXT10ptBlack"/>
              </w:rPr>
            </w:pPr>
            <w:r w:rsidRPr="00C25332">
              <w:rPr>
                <w:rStyle w:val="EDBTBLTXT10ptBlack"/>
                <w:lang w:eastAsia="ar-SA"/>
              </w:rPr>
              <w:t>Unsigned integer</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SQLT_VBI</w:t>
            </w:r>
          </w:p>
        </w:tc>
        <w:tc>
          <w:tcPr>
            <w:tcW w:w="5487" w:type="dxa"/>
          </w:tcPr>
          <w:p w:rsidR="006F2817" w:rsidRPr="00750633" w:rsidRDefault="006F2817">
            <w:pPr>
              <w:rPr>
                <w:rStyle w:val="EDBTBLTXT10ptBlack"/>
              </w:rPr>
            </w:pPr>
            <w:r w:rsidRPr="00C25332">
              <w:rPr>
                <w:rStyle w:val="EDBTBLTXT10ptBlack"/>
                <w:lang w:eastAsia="ar-SA"/>
              </w:rPr>
              <w:t>VCS format binary</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SQLT_VCS</w:t>
            </w:r>
          </w:p>
        </w:tc>
        <w:tc>
          <w:tcPr>
            <w:tcW w:w="5487" w:type="dxa"/>
          </w:tcPr>
          <w:p w:rsidR="006F2817" w:rsidRPr="00750633" w:rsidRDefault="006F2817">
            <w:pPr>
              <w:rPr>
                <w:rStyle w:val="EDBTBLTXT10ptBlack"/>
              </w:rPr>
            </w:pPr>
            <w:r w:rsidRPr="00C25332">
              <w:rPr>
                <w:rStyle w:val="EDBTBLTXT10ptBlack"/>
                <w:lang w:eastAsia="ar-SA"/>
              </w:rPr>
              <w:t>Variable character</w:t>
            </w:r>
          </w:p>
        </w:tc>
      </w:tr>
      <w:tr w:rsidR="006F2817" w:rsidRPr="00C25332">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SQLT_VNU</w:t>
            </w:r>
          </w:p>
        </w:tc>
        <w:tc>
          <w:tcPr>
            <w:tcW w:w="5487" w:type="dxa"/>
          </w:tcPr>
          <w:p w:rsidR="006F2817" w:rsidRPr="00750633" w:rsidRDefault="006F2817">
            <w:pPr>
              <w:rPr>
                <w:rStyle w:val="EDBTBLTXT10ptBlack"/>
              </w:rPr>
            </w:pPr>
            <w:r w:rsidRPr="00C25332">
              <w:rPr>
                <w:rStyle w:val="EDBTBLTXT10ptBlack"/>
                <w:lang w:eastAsia="ar-SA"/>
              </w:rPr>
              <w:t>Number with preceding length byte</w:t>
            </w:r>
          </w:p>
        </w:tc>
      </w:tr>
      <w:tr w:rsidR="006F2817" w:rsidRPr="00750633">
        <w:trPr>
          <w:gridAfter w:val="1"/>
          <w:wAfter w:w="93" w:type="dxa"/>
        </w:trPr>
        <w:tc>
          <w:tcPr>
            <w:tcW w:w="3150" w:type="dxa"/>
          </w:tcPr>
          <w:p w:rsidR="006F2817" w:rsidRPr="00C25332" w:rsidRDefault="006F2817">
            <w:pPr>
              <w:rPr>
                <w:rStyle w:val="EDBTBLKeyword9ptBlack"/>
              </w:rPr>
            </w:pPr>
            <w:r w:rsidRPr="00750633">
              <w:rPr>
                <w:rStyle w:val="EDBTBLKeyword9ptBlack"/>
                <w:lang w:eastAsia="ar-SA"/>
              </w:rPr>
              <w:t>SQLT_VST</w:t>
            </w:r>
          </w:p>
        </w:tc>
        <w:tc>
          <w:tcPr>
            <w:tcW w:w="5487" w:type="dxa"/>
          </w:tcPr>
          <w:p w:rsidR="006F2817" w:rsidRPr="00750633" w:rsidRDefault="006F2817">
            <w:pPr>
              <w:rPr>
                <w:rStyle w:val="EDBTBLTXT10ptBlack"/>
              </w:rPr>
            </w:pPr>
            <w:r w:rsidRPr="00C25332">
              <w:rPr>
                <w:rStyle w:val="EDBTBLTXT10ptBlack"/>
                <w:lang w:eastAsia="ar-SA"/>
              </w:rPr>
              <w:t>OCI string type</w:t>
            </w:r>
          </w:p>
        </w:tc>
      </w:tr>
    </w:tbl>
    <w:p w:rsidR="006F2817" w:rsidRDefault="006F2817" w:rsidP="006F2817">
      <w:pPr>
        <w:pStyle w:val="EDBTXTNormalWebBlackChar"/>
      </w:pPr>
    </w:p>
    <w:p w:rsidR="006F2817" w:rsidRDefault="006F2817" w:rsidP="006F2817">
      <w:pPr>
        <w:pStyle w:val="EDBTXTNormalWebBlackChar"/>
      </w:pPr>
    </w:p>
    <w:p w:rsidR="007564DF" w:rsidRDefault="007564DF" w:rsidP="006F2817">
      <w:pPr>
        <w:pStyle w:val="EDBTXTNormalWebBlackChar"/>
      </w:pPr>
    </w:p>
    <w:p w:rsidR="007564DF" w:rsidRDefault="007564DF" w:rsidP="006F2817">
      <w:pPr>
        <w:pStyle w:val="EDBTXTNormalWebBlackChar"/>
      </w:pPr>
    </w:p>
    <w:p w:rsidR="007564DF" w:rsidRDefault="007564DF" w:rsidP="006F2817">
      <w:pPr>
        <w:pStyle w:val="EDBTXTNormalWebBlackChar"/>
      </w:pPr>
    </w:p>
    <w:p w:rsidR="007564DF" w:rsidRDefault="007564DF" w:rsidP="006F2817">
      <w:pPr>
        <w:pStyle w:val="EDBTXTNormalWebBlackChar"/>
      </w:pPr>
    </w:p>
    <w:p w:rsidR="007564DF" w:rsidRDefault="007564DF" w:rsidP="006F2817">
      <w:pPr>
        <w:pStyle w:val="EDBTXTNormalWebBlackChar"/>
      </w:pPr>
    </w:p>
    <w:p w:rsidR="007564DF" w:rsidRDefault="007564DF" w:rsidP="006F2817">
      <w:pPr>
        <w:pStyle w:val="EDBTXTNormalWebBlackChar"/>
      </w:pPr>
    </w:p>
    <w:p w:rsidR="007564DF" w:rsidRDefault="007564DF" w:rsidP="006F2817">
      <w:pPr>
        <w:pStyle w:val="EDBTXTNormalWebBlackChar"/>
      </w:pPr>
    </w:p>
    <w:p w:rsidR="007564DF" w:rsidRDefault="007564DF" w:rsidP="006F2817">
      <w:pPr>
        <w:pStyle w:val="EDBTXTNormalWebBlackChar"/>
      </w:pPr>
    </w:p>
    <w:p w:rsidR="007564DF" w:rsidRDefault="007564DF" w:rsidP="006F2817">
      <w:pPr>
        <w:pStyle w:val="EDBTXTNormalWebBlackChar"/>
      </w:pPr>
    </w:p>
    <w:p w:rsidR="007564DF" w:rsidRDefault="007564DF" w:rsidP="006F2817">
      <w:pPr>
        <w:pStyle w:val="EDBTXTNormalWebBlackChar"/>
      </w:pPr>
    </w:p>
    <w:p w:rsidR="006F2817" w:rsidRDefault="006F2817" w:rsidP="006F2817">
      <w:pPr>
        <w:pStyle w:val="Heading2"/>
      </w:pPr>
      <w:bookmarkStart w:id="1072" w:name="_Ref378247978"/>
      <w:bookmarkStart w:id="1073" w:name="_Toc444155639"/>
      <w:r>
        <w:rPr>
          <w:lang w:val="en-US"/>
        </w:rPr>
        <w:lastRenderedPageBreak/>
        <w:t>Debugger</w:t>
      </w:r>
      <w:bookmarkEnd w:id="1072"/>
      <w:bookmarkEnd w:id="1073"/>
    </w:p>
    <w:p w:rsidR="006F2817" w:rsidRDefault="006F2817" w:rsidP="006F2817">
      <w:pPr>
        <w:pStyle w:val="EDBTXTNormalWebBlackChar"/>
      </w:pPr>
      <w:r>
        <w:t>The Debugger is a tool that gives developers and DBAs the ability to test and debug server-side programs using a graphical, dynamic environment. The types of programs that can be debugged are SPL stored procedures, functions, triggers, and packages as well as PL/pgSQL functions and triggers.</w:t>
      </w:r>
    </w:p>
    <w:p w:rsidR="006F2817" w:rsidRDefault="006F2817" w:rsidP="006F2817">
      <w:pPr>
        <w:pStyle w:val="EDBTXTNormalWebBlackChar"/>
      </w:pPr>
      <w:r>
        <w:t>The Debugger is integrated with and invoked from the Postgres Enterprise Manager client. There are two basic ways the Debugger can be used to test programs:</w:t>
      </w:r>
    </w:p>
    <w:p w:rsidR="006F2817" w:rsidRDefault="006F2817" w:rsidP="006F2817">
      <w:pPr>
        <w:pStyle w:val="EDBTXTNormalWebBlackChar"/>
        <w:numPr>
          <w:ilvl w:val="0"/>
          <w:numId w:val="4"/>
        </w:numPr>
        <w:tabs>
          <w:tab w:val="left" w:pos="720"/>
        </w:tabs>
        <w:spacing w:after="0"/>
        <w:rPr>
          <w:lang w:eastAsia="ar-SA"/>
        </w:rPr>
      </w:pPr>
      <w:r>
        <w:rPr>
          <w:rStyle w:val="EDBTXTEmphasisNormalWebBoldBlackChar"/>
        </w:rPr>
        <w:t>Standalone Debugging</w:t>
      </w:r>
      <w:r w:rsidRPr="00465F18">
        <w:rPr>
          <w:rStyle w:val="EDBTXTEmphasisNormalWebBoldBlackChar"/>
        </w:rPr>
        <w:t>.</w:t>
      </w:r>
      <w:r>
        <w:rPr>
          <w:lang w:eastAsia="ar-SA"/>
        </w:rPr>
        <w:t xml:space="preserve"> The Debugger is used to start the program to be tested. You supply any input parameter values required by the program and you can immediately observe and step through the code of the program. Standalone debugging is the typical method used for new programs and for initial problem investigation.</w:t>
      </w:r>
    </w:p>
    <w:p w:rsidR="006F2817" w:rsidRDefault="006F2817" w:rsidP="006F2817">
      <w:pPr>
        <w:pStyle w:val="EDBTXTNormalWebBlackChar"/>
        <w:numPr>
          <w:ilvl w:val="0"/>
          <w:numId w:val="4"/>
        </w:numPr>
        <w:tabs>
          <w:tab w:val="left" w:pos="720"/>
        </w:tabs>
        <w:spacing w:before="0" w:after="0"/>
        <w:rPr>
          <w:lang w:eastAsia="ar-SA"/>
        </w:rPr>
      </w:pPr>
      <w:r>
        <w:rPr>
          <w:rStyle w:val="EDBTXTEmphasisNormalWebBoldBlackChar"/>
        </w:rPr>
        <w:t>In-Context Debugging</w:t>
      </w:r>
      <w:r w:rsidRPr="00465F18">
        <w:rPr>
          <w:rStyle w:val="EDBTXTEmphasisNormalWebBoldBlackChar"/>
        </w:rPr>
        <w:t>.</w:t>
      </w:r>
      <w:r>
        <w:rPr>
          <w:lang w:eastAsia="ar-SA"/>
        </w:rPr>
        <w:t xml:space="preserve"> The program to be tested is initiated by an application other than the Debugger. You first set a </w:t>
      </w:r>
      <w:r w:rsidRPr="00FE4F59">
        <w:rPr>
          <w:rStyle w:val="EDBTXTTermNormalWebBlackItalicCharChar"/>
        </w:rPr>
        <w:t>global breakpoint</w:t>
      </w:r>
      <w:r>
        <w:rPr>
          <w:lang w:eastAsia="ar-SA"/>
        </w:rPr>
        <w:t xml:space="preserve"> on the program to be tested. The application that makes the first call to the program encounters the global breakpoint. The application suspends execution at which point the Debugger takes control of the called program. You can then observe and step through the code of the called program as it runs within the context of the calling application. After you have completely stepped through the code of the called program in the Debugger, the suspended application resumes execution. In-context debugging is useful if it is difficult to reproduce a problem using standalone debugging due to complex interaction with the calling application.</w:t>
      </w:r>
    </w:p>
    <w:p w:rsidR="006F2817" w:rsidRDefault="006F2817" w:rsidP="006F2817">
      <w:pPr>
        <w:pStyle w:val="EDBTXTNormalWebBlackChar"/>
      </w:pPr>
      <w:r>
        <w:t>The debugging tools and operations are the same whether using standalone or in-context debugging. The difference is in how the program to be debugged is invoked.</w:t>
      </w:r>
    </w:p>
    <w:p w:rsidR="006F2817" w:rsidRDefault="006F2817" w:rsidP="006F2817">
      <w:pPr>
        <w:pStyle w:val="EDBTXTNormalWebBlackChar"/>
      </w:pPr>
      <w:r>
        <w:t xml:space="preserve">The following sections discuss the features and functionality of the Debugger using the standalone debugging method. The directions for starting the Debugger for in-context debugging are discussed in Section </w:t>
      </w:r>
      <w:r w:rsidRPr="00FE4F59">
        <w:rPr>
          <w:u w:val="single"/>
        </w:rPr>
        <w:fldChar w:fldCharType="begin"/>
      </w:r>
      <w:r w:rsidRPr="00FE4F59">
        <w:rPr>
          <w:u w:val="single"/>
        </w:rPr>
        <w:instrText xml:space="preserve"> REF _Ref297716197 \r \h </w:instrText>
      </w:r>
      <w:r w:rsidRPr="00FE4F59">
        <w:rPr>
          <w:u w:val="single"/>
        </w:rPr>
      </w:r>
      <w:r w:rsidRPr="00FE4F59">
        <w:rPr>
          <w:u w:val="single"/>
        </w:rPr>
        <w:fldChar w:fldCharType="separate"/>
      </w:r>
      <w:r w:rsidR="00607D57">
        <w:rPr>
          <w:u w:val="single"/>
        </w:rPr>
        <w:t>7.5.5.3</w:t>
      </w:r>
      <w:r w:rsidRPr="00FE4F59">
        <w:rPr>
          <w:u w:val="single"/>
        </w:rPr>
        <w:fldChar w:fldCharType="end"/>
      </w:r>
      <w:r>
        <w:t>.</w:t>
      </w:r>
    </w:p>
    <w:p w:rsidR="006F2817" w:rsidRDefault="006F2817" w:rsidP="006F2817">
      <w:pPr>
        <w:pStyle w:val="Heading3"/>
      </w:pPr>
      <w:bookmarkStart w:id="1074" w:name="_Toc377023502"/>
      <w:bookmarkStart w:id="1075" w:name="_Toc444155640"/>
      <w:r>
        <w:t>Configuring the Debugger</w:t>
      </w:r>
      <w:bookmarkEnd w:id="1074"/>
      <w:bookmarkEnd w:id="1075"/>
    </w:p>
    <w:p w:rsidR="006F2817" w:rsidRDefault="006F2817" w:rsidP="006F2817">
      <w:pPr>
        <w:pStyle w:val="EDBTXTNormalWebBlackChar"/>
      </w:pPr>
      <w:r>
        <w:t xml:space="preserve">Before using the Debugger, edit the </w:t>
      </w:r>
      <w:r w:rsidRPr="006216FF">
        <w:rPr>
          <w:rStyle w:val="EDBTXTKeywordBlack"/>
        </w:rPr>
        <w:t>postgresql.conf</w:t>
      </w:r>
      <w:r>
        <w:t xml:space="preserve"> file (located in the </w:t>
      </w:r>
      <w:r w:rsidRPr="006216FF">
        <w:rPr>
          <w:rStyle w:val="EDBTXTKeywordBlack"/>
        </w:rPr>
        <w:t>data</w:t>
      </w:r>
      <w:r>
        <w:t xml:space="preserve"> subdirectory of your Advanced Server home directory), </w:t>
      </w:r>
      <w:r>
        <w:rPr>
          <w:lang w:eastAsia="ar-SA"/>
        </w:rPr>
        <w:t xml:space="preserve">adding </w:t>
      </w:r>
      <w:r w:rsidRPr="00465F18">
        <w:rPr>
          <w:rStyle w:val="EDBTXTKeywordBlack"/>
        </w:rPr>
        <w:t>$libdir/</w:t>
      </w:r>
      <w:r>
        <w:rPr>
          <w:rStyle w:val="EDBTXTKeywordBlack"/>
        </w:rPr>
        <w:t>plugin_debugger</w:t>
      </w:r>
      <w:r>
        <w:rPr>
          <w:lang w:eastAsia="ar-SA"/>
        </w:rPr>
        <w:t xml:space="preserve"> to the libraries listed in the </w:t>
      </w:r>
      <w:r w:rsidRPr="00490A37">
        <w:rPr>
          <w:rStyle w:val="EDBTXTKeywordBlack"/>
        </w:rPr>
        <w:t>shared_preload_libraries</w:t>
      </w:r>
      <w:r>
        <w:t xml:space="preserve"> </w:t>
      </w:r>
      <w:r>
        <w:rPr>
          <w:lang w:eastAsia="ar-SA"/>
        </w:rPr>
        <w:t>configuration parameter</w:t>
      </w:r>
      <w:r>
        <w:t>:</w:t>
      </w:r>
    </w:p>
    <w:p w:rsidR="006F2817" w:rsidRPr="005E010E" w:rsidRDefault="006F2817" w:rsidP="006F2817">
      <w:pPr>
        <w:pStyle w:val="EDBEXCourierNew9ptCustomColorRGB4649146Left01"/>
        <w:ind w:right="-720"/>
        <w:rPr>
          <w:sz w:val="16"/>
        </w:rPr>
      </w:pPr>
      <w:r w:rsidRPr="005E010E">
        <w:rPr>
          <w:sz w:val="16"/>
        </w:rPr>
        <w:t>shared_preload_libraries = '$libdir/dbms_pipe,$libdir/edb_gen,$libdir/plugin_debugger'</w:t>
      </w:r>
    </w:p>
    <w:p w:rsidR="006F2817" w:rsidRDefault="006F2817" w:rsidP="006F2817">
      <w:pPr>
        <w:pStyle w:val="EDBTXTNormalWebBlackChar"/>
      </w:pPr>
      <w:r>
        <w:t xml:space="preserve">After modifying the </w:t>
      </w:r>
      <w:r w:rsidRPr="00113EE2">
        <w:rPr>
          <w:rStyle w:val="EDBTXTKeywordBlack"/>
        </w:rPr>
        <w:t>shared</w:t>
      </w:r>
      <w:r>
        <w:t>_</w:t>
      </w:r>
      <w:r w:rsidRPr="00113EE2">
        <w:rPr>
          <w:rStyle w:val="EDBTXTKeywordBlack"/>
        </w:rPr>
        <w:t>preload</w:t>
      </w:r>
      <w:r>
        <w:t>_</w:t>
      </w:r>
      <w:r w:rsidRPr="00113EE2">
        <w:rPr>
          <w:rStyle w:val="EDBTXTKeywordBlack"/>
        </w:rPr>
        <w:t>libraries</w:t>
      </w:r>
      <w:r>
        <w:t xml:space="preserve"> parameter, you must restart the database server.</w:t>
      </w:r>
    </w:p>
    <w:p w:rsidR="006F2817" w:rsidRDefault="006F2817" w:rsidP="006F2817">
      <w:pPr>
        <w:pStyle w:val="Heading3"/>
      </w:pPr>
      <w:bookmarkStart w:id="1076" w:name="_Toc377023503"/>
      <w:bookmarkStart w:id="1077" w:name="_Toc444155641"/>
      <w:r>
        <w:lastRenderedPageBreak/>
        <w:t>Starting the Debugger</w:t>
      </w:r>
      <w:bookmarkEnd w:id="1076"/>
      <w:bookmarkEnd w:id="1077"/>
    </w:p>
    <w:p w:rsidR="006F2817" w:rsidRDefault="006F2817" w:rsidP="006F2817">
      <w:pPr>
        <w:pStyle w:val="EDBTXTNormalWebBlackChar"/>
      </w:pPr>
      <w:r>
        <w:t xml:space="preserve">You can use the Postgres Enterprise Manager (PEM) client to access the Debugger for standalone debugging.  To open the Debugger, highlight the name of the stored procedure or function you wish to debug in the PEM </w:t>
      </w:r>
      <w:r w:rsidRPr="0039755D">
        <w:rPr>
          <w:rStyle w:val="EDBTXTKeywordBlack"/>
        </w:rPr>
        <w:t>Object</w:t>
      </w:r>
      <w:r>
        <w:t xml:space="preserve"> </w:t>
      </w:r>
      <w:r w:rsidRPr="0039755D">
        <w:rPr>
          <w:rStyle w:val="EDBTXTKeywordBlack"/>
        </w:rPr>
        <w:t>browser</w:t>
      </w:r>
      <w:r>
        <w:t xml:space="preserve"> panel.  Then, navigate through the </w:t>
      </w:r>
      <w:r w:rsidRPr="00EA5498">
        <w:rPr>
          <w:rStyle w:val="EDBTXTKeywordBlack"/>
        </w:rPr>
        <w:t>Tools</w:t>
      </w:r>
      <w:r>
        <w:t xml:space="preserve"> menu to the </w:t>
      </w:r>
      <w:r w:rsidRPr="00EA5498">
        <w:rPr>
          <w:rStyle w:val="EDBTXTKeywordBlack"/>
        </w:rPr>
        <w:t>Debugging</w:t>
      </w:r>
      <w:r>
        <w:t xml:space="preserve"> menu and select </w:t>
      </w:r>
      <w:r w:rsidRPr="00EA5498">
        <w:rPr>
          <w:rStyle w:val="EDBTXTKeywordBlack"/>
        </w:rPr>
        <w:t>Debug</w:t>
      </w:r>
      <w:r>
        <w:t xml:space="preserve"> from </w:t>
      </w:r>
      <w:r w:rsidR="007564DF">
        <w:t>the submenu as shown in Figure 7</w:t>
      </w:r>
      <w:r>
        <w:t>.1.</w:t>
      </w:r>
    </w:p>
    <w:p w:rsidR="006F2817" w:rsidRDefault="00C9110F" w:rsidP="006F2817">
      <w:pPr>
        <w:pStyle w:val="EDBTXTNormalWebBlackChar"/>
        <w:jc w:val="center"/>
        <w:rPr>
          <w:i/>
        </w:rPr>
      </w:pPr>
      <w:r>
        <w:rPr>
          <w:noProof/>
        </w:rPr>
        <w:drawing>
          <wp:inline distT="0" distB="0" distL="0" distR="0" wp14:anchorId="6A56A0A1" wp14:editId="185D4138">
            <wp:extent cx="5454650" cy="4248150"/>
            <wp:effectExtent l="0" t="0" r="0" b="0"/>
            <wp:docPr id="11" name="Picture 11" descr="open_debugge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_debugger_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4650" cy="4248150"/>
                    </a:xfrm>
                    <a:prstGeom prst="rect">
                      <a:avLst/>
                    </a:prstGeom>
                    <a:noFill/>
                    <a:ln>
                      <a:noFill/>
                    </a:ln>
                  </pic:spPr>
                </pic:pic>
              </a:graphicData>
            </a:graphic>
          </wp:inline>
        </w:drawing>
      </w:r>
    </w:p>
    <w:p w:rsidR="006F2817" w:rsidRPr="002B2B1E" w:rsidRDefault="007564DF" w:rsidP="006F2817">
      <w:pPr>
        <w:pStyle w:val="EDBTXTNormalWebBlackChar"/>
        <w:jc w:val="center"/>
        <w:rPr>
          <w:i/>
        </w:rPr>
      </w:pPr>
      <w:r>
        <w:rPr>
          <w:i/>
        </w:rPr>
        <w:t>Figure 7</w:t>
      </w:r>
      <w:r w:rsidR="006F2817" w:rsidRPr="002B2B1E">
        <w:rPr>
          <w:i/>
        </w:rPr>
        <w:t>.1 - Starting the Debugger from the Tools menu</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Pr="00D755F4" w:rsidRDefault="006F2817" w:rsidP="006F2817">
      <w:pPr>
        <w:pStyle w:val="EDBTXTNormalWebBlackChar"/>
      </w:pPr>
      <w:r>
        <w:lastRenderedPageBreak/>
        <w:t xml:space="preserve">You can also right-click on the name of the stored procedure or function in the PEM client </w:t>
      </w:r>
      <w:r w:rsidRPr="00D755F4">
        <w:rPr>
          <w:rStyle w:val="EDBTXTKeywordBlack"/>
        </w:rPr>
        <w:t>Object Browser</w:t>
      </w:r>
      <w:r>
        <w:t xml:space="preserve">, and select </w:t>
      </w:r>
      <w:r w:rsidRPr="00D755F4">
        <w:rPr>
          <w:rStyle w:val="EDBTXTKeywordBlack"/>
        </w:rPr>
        <w:t>Debugging</w:t>
      </w:r>
      <w:r>
        <w:t xml:space="preserve">, and the </w:t>
      </w:r>
      <w:r w:rsidRPr="00D755F4">
        <w:rPr>
          <w:rStyle w:val="EDBTXTKeywordBlack"/>
        </w:rPr>
        <w:t>Debug</w:t>
      </w:r>
      <w:r>
        <w:t xml:space="preserve"> from the c</w:t>
      </w:r>
      <w:r w:rsidR="007564DF">
        <w:t>ontext menu as shown in Figure 7</w:t>
      </w:r>
      <w:r>
        <w:t>.2.</w:t>
      </w:r>
    </w:p>
    <w:p w:rsidR="006F2817" w:rsidRDefault="00C9110F" w:rsidP="006F2817">
      <w:pPr>
        <w:pStyle w:val="EDBTXTNormalWebBlackChar"/>
        <w:jc w:val="center"/>
        <w:rPr>
          <w:i/>
        </w:rPr>
      </w:pPr>
      <w:r>
        <w:rPr>
          <w:noProof/>
        </w:rPr>
        <w:drawing>
          <wp:inline distT="0" distB="0" distL="0" distR="0" wp14:anchorId="4C9BB711" wp14:editId="0CCAEA16">
            <wp:extent cx="5486400" cy="4229100"/>
            <wp:effectExtent l="0" t="0" r="0" b="0"/>
            <wp:docPr id="12" name="Picture 12" descr="open_debugg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n_debugger_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4229100"/>
                    </a:xfrm>
                    <a:prstGeom prst="rect">
                      <a:avLst/>
                    </a:prstGeom>
                    <a:noFill/>
                    <a:ln>
                      <a:noFill/>
                    </a:ln>
                  </pic:spPr>
                </pic:pic>
              </a:graphicData>
            </a:graphic>
          </wp:inline>
        </w:drawing>
      </w:r>
    </w:p>
    <w:p w:rsidR="006F2817" w:rsidRPr="002B2B1E" w:rsidRDefault="006F2817" w:rsidP="006F2817">
      <w:pPr>
        <w:pStyle w:val="EDBTXTNormalWebBlackChar"/>
        <w:jc w:val="center"/>
        <w:rPr>
          <w:i/>
        </w:rPr>
      </w:pPr>
      <w:r w:rsidRPr="002B2B1E">
        <w:rPr>
          <w:i/>
        </w:rPr>
        <w:t>Figure</w:t>
      </w:r>
      <w:r w:rsidR="007564DF">
        <w:rPr>
          <w:i/>
        </w:rPr>
        <w:t xml:space="preserve"> 7</w:t>
      </w:r>
      <w:r w:rsidRPr="002B2B1E">
        <w:rPr>
          <w:i/>
        </w:rPr>
        <w:t>.2 - Starting the Debugger from the object’s context menu</w:t>
      </w:r>
    </w:p>
    <w:p w:rsidR="006F2817" w:rsidRDefault="006F2817" w:rsidP="006F2817">
      <w:pPr>
        <w:pStyle w:val="EDBTXTNormalWebBlackChar"/>
      </w:pPr>
      <w:r>
        <w:t xml:space="preserve">Note that triggers cannot be debugged using standalone debugging.  Triggers must be debugged using in-context debugging. See Section </w:t>
      </w:r>
      <w:r w:rsidRPr="00FE4F59">
        <w:rPr>
          <w:u w:val="single"/>
        </w:rPr>
        <w:fldChar w:fldCharType="begin"/>
      </w:r>
      <w:r w:rsidRPr="00FE4F59">
        <w:rPr>
          <w:u w:val="single"/>
        </w:rPr>
        <w:instrText xml:space="preserve"> REF _Ref297716197 \r \h </w:instrText>
      </w:r>
      <w:r w:rsidRPr="00FE4F59">
        <w:rPr>
          <w:u w:val="single"/>
        </w:rPr>
      </w:r>
      <w:r w:rsidRPr="00FE4F59">
        <w:rPr>
          <w:u w:val="single"/>
        </w:rPr>
        <w:fldChar w:fldCharType="separate"/>
      </w:r>
      <w:r w:rsidR="00607D57">
        <w:rPr>
          <w:u w:val="single"/>
        </w:rPr>
        <w:t>7.5.5.3</w:t>
      </w:r>
      <w:r w:rsidRPr="00FE4F59">
        <w:rPr>
          <w:u w:val="single"/>
        </w:rPr>
        <w:fldChar w:fldCharType="end"/>
      </w:r>
      <w:r>
        <w:t xml:space="preserve"> for information on setting a global breakpoint for in-context debugging.</w:t>
      </w:r>
    </w:p>
    <w:p w:rsidR="006F2817" w:rsidRDefault="006F2817" w:rsidP="006F2817">
      <w:pPr>
        <w:pStyle w:val="EDBTXTNormalWebBlackChar"/>
      </w:pPr>
      <w:r>
        <w:t>To debug a package, highlight the specific procedure or function under the package node of the package you wish to debug and follow the same directions as for stored procedures and functions.</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Heading3"/>
      </w:pPr>
      <w:bookmarkStart w:id="1078" w:name="_Toc377023504"/>
      <w:bookmarkStart w:id="1079" w:name="_Toc444155642"/>
      <w:r>
        <w:lastRenderedPageBreak/>
        <w:t>The View Data Options Window</w:t>
      </w:r>
      <w:bookmarkEnd w:id="1078"/>
      <w:bookmarkEnd w:id="1079"/>
    </w:p>
    <w:p w:rsidR="006F2817" w:rsidRDefault="006F2817" w:rsidP="006F2817">
      <w:pPr>
        <w:pStyle w:val="EDBTXTNormalWebBlackChar"/>
      </w:pPr>
      <w:r>
        <w:t xml:space="preserve">You can use the </w:t>
      </w:r>
      <w:r w:rsidRPr="00FD4EE8">
        <w:rPr>
          <w:rStyle w:val="EDBTXTKeywordBlack"/>
        </w:rPr>
        <w:t>View</w:t>
      </w:r>
      <w:r>
        <w:t xml:space="preserve"> </w:t>
      </w:r>
      <w:r w:rsidRPr="00FD4EE8">
        <w:rPr>
          <w:rStyle w:val="EDBTXTKeywordBlack"/>
        </w:rPr>
        <w:t>Data</w:t>
      </w:r>
      <w:r>
        <w:t xml:space="preserve"> </w:t>
      </w:r>
      <w:r w:rsidRPr="00FD4EE8">
        <w:rPr>
          <w:rStyle w:val="EDBTXTKeywordBlack"/>
        </w:rPr>
        <w:t>Options</w:t>
      </w:r>
      <w:r>
        <w:t xml:space="preserve"> window to pass parameter values when you are standalone-debugging a program that expects parameters.  When you start the debugger, the </w:t>
      </w:r>
      <w:r w:rsidRPr="00FD4EE8">
        <w:rPr>
          <w:rStyle w:val="EDBTXTKeywordBlack"/>
        </w:rPr>
        <w:t>View</w:t>
      </w:r>
      <w:r>
        <w:t xml:space="preserve"> </w:t>
      </w:r>
      <w:r w:rsidRPr="00FD4EE8">
        <w:rPr>
          <w:rStyle w:val="EDBTXTKeywordBlack"/>
        </w:rPr>
        <w:t>Data</w:t>
      </w:r>
      <w:r>
        <w:t xml:space="preserve"> </w:t>
      </w:r>
      <w:r w:rsidRPr="00FD4EE8">
        <w:rPr>
          <w:rStyle w:val="EDBTXTKeywordBlack"/>
        </w:rPr>
        <w:t>Options</w:t>
      </w:r>
      <w:r>
        <w:t xml:space="preserve"> window opens automatically to display any </w:t>
      </w:r>
      <w:r w:rsidRPr="00FE4F59">
        <w:rPr>
          <w:rStyle w:val="EDBTXTKeywordBlack"/>
        </w:rPr>
        <w:t>IN</w:t>
      </w:r>
      <w:r>
        <w:t xml:space="preserve"> or </w:t>
      </w:r>
      <w:r w:rsidRPr="00FE4F59">
        <w:rPr>
          <w:rStyle w:val="EDBTXTKeywordBlack"/>
        </w:rPr>
        <w:t>IN OUT</w:t>
      </w:r>
      <w:r>
        <w:t xml:space="preserve"> parameters expected by the program.  If the program declares no </w:t>
      </w:r>
      <w:r w:rsidRPr="00DD2658">
        <w:rPr>
          <w:rStyle w:val="EDBTXTKeywordBlack"/>
        </w:rPr>
        <w:t>IN</w:t>
      </w:r>
      <w:r>
        <w:t xml:space="preserve"> or </w:t>
      </w:r>
      <w:r w:rsidRPr="00DD2658">
        <w:rPr>
          <w:rStyle w:val="EDBTXTKeywordBlack"/>
        </w:rPr>
        <w:t>IN OUT</w:t>
      </w:r>
      <w:r>
        <w:t xml:space="preserve"> parameters, the </w:t>
      </w:r>
      <w:r w:rsidRPr="00664860">
        <w:rPr>
          <w:rStyle w:val="EDBTXTKeywordBlack"/>
        </w:rPr>
        <w:t>View</w:t>
      </w:r>
      <w:r>
        <w:t xml:space="preserve"> </w:t>
      </w:r>
      <w:r w:rsidRPr="00664860">
        <w:rPr>
          <w:rStyle w:val="EDBTXTKeywordBlack"/>
        </w:rPr>
        <w:t>Data</w:t>
      </w:r>
      <w:r>
        <w:t xml:space="preserve"> </w:t>
      </w:r>
      <w:r w:rsidRPr="00664860">
        <w:rPr>
          <w:rStyle w:val="EDBTXTKeywordBlack"/>
        </w:rPr>
        <w:t>Options</w:t>
      </w:r>
      <w:r>
        <w:t xml:space="preserve"> window does not open.</w:t>
      </w:r>
    </w:p>
    <w:p w:rsidR="006F2817" w:rsidRDefault="00C9110F" w:rsidP="007564DF">
      <w:pPr>
        <w:pStyle w:val="EDBTXTNormalWebBlackChar"/>
        <w:jc w:val="center"/>
      </w:pPr>
      <w:r>
        <w:rPr>
          <w:noProof/>
        </w:rPr>
        <w:drawing>
          <wp:inline distT="0" distB="0" distL="0" distR="0" wp14:anchorId="5F82F87A" wp14:editId="3E8339C9">
            <wp:extent cx="5454650" cy="2863850"/>
            <wp:effectExtent l="0" t="0" r="0" b="0"/>
            <wp:docPr id="13" name="Picture 13" descr="view_data_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ew_data_option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4650" cy="2863850"/>
                    </a:xfrm>
                    <a:prstGeom prst="rect">
                      <a:avLst/>
                    </a:prstGeom>
                    <a:noFill/>
                    <a:ln>
                      <a:noFill/>
                    </a:ln>
                  </pic:spPr>
                </pic:pic>
              </a:graphicData>
            </a:graphic>
          </wp:inline>
        </w:drawing>
      </w:r>
    </w:p>
    <w:p w:rsidR="006F2817" w:rsidRPr="00E96103" w:rsidRDefault="007564DF" w:rsidP="006F2817">
      <w:pPr>
        <w:pStyle w:val="EDBTXTNormalWebBlackChar"/>
        <w:jc w:val="center"/>
        <w:rPr>
          <w:i/>
        </w:rPr>
      </w:pPr>
      <w:r>
        <w:rPr>
          <w:i/>
        </w:rPr>
        <w:t>Figure 7</w:t>
      </w:r>
      <w:r w:rsidR="006F2817">
        <w:rPr>
          <w:i/>
        </w:rPr>
        <w:t xml:space="preserve">.3 - The View Data Options </w:t>
      </w:r>
      <w:r w:rsidR="006F2817" w:rsidRPr="00E96103">
        <w:rPr>
          <w:i/>
        </w:rPr>
        <w:t>window</w:t>
      </w:r>
    </w:p>
    <w:p w:rsidR="006F2817" w:rsidRDefault="006F2817" w:rsidP="006F2817">
      <w:pPr>
        <w:pStyle w:val="EDBTXTNormalWebBlackChar"/>
      </w:pPr>
      <w:r>
        <w:t xml:space="preserve">Use the fields on the </w:t>
      </w:r>
      <w:r w:rsidRPr="00730134">
        <w:rPr>
          <w:rStyle w:val="EDBTXTKeywordBlack"/>
        </w:rPr>
        <w:t>View</w:t>
      </w:r>
      <w:r>
        <w:t xml:space="preserve"> </w:t>
      </w:r>
      <w:r w:rsidRPr="00730134">
        <w:rPr>
          <w:rStyle w:val="EDBTXTKeywordBlack"/>
        </w:rPr>
        <w:t>Data</w:t>
      </w:r>
      <w:r>
        <w:t xml:space="preserve"> </w:t>
      </w:r>
      <w:r w:rsidRPr="00730134">
        <w:rPr>
          <w:rStyle w:val="EDBTXTKeywordBlack"/>
        </w:rPr>
        <w:t>Options</w:t>
      </w:r>
      <w:r w:rsidR="007564DF">
        <w:t xml:space="preserve"> window (shown in Figure 7</w:t>
      </w:r>
      <w:r>
        <w:t>.3) to provide a value for each parameter:</w:t>
      </w:r>
    </w:p>
    <w:p w:rsidR="006F2817" w:rsidRDefault="006F2817" w:rsidP="006F2817">
      <w:pPr>
        <w:pStyle w:val="EDBTXTNormalWebBlackChar"/>
        <w:numPr>
          <w:ilvl w:val="0"/>
          <w:numId w:val="4"/>
        </w:numPr>
      </w:pPr>
      <w:r>
        <w:t xml:space="preserve">The </w:t>
      </w:r>
      <w:r w:rsidRPr="00512029">
        <w:rPr>
          <w:rStyle w:val="EDBTXTKeywordBlack"/>
        </w:rPr>
        <w:t>Name</w:t>
      </w:r>
      <w:r>
        <w:t xml:space="preserve"> field contains the formal parameter name.</w:t>
      </w:r>
    </w:p>
    <w:p w:rsidR="006F2817" w:rsidRDefault="006F2817" w:rsidP="006F2817">
      <w:pPr>
        <w:pStyle w:val="EDBTXTNormalWebBlackChar"/>
        <w:numPr>
          <w:ilvl w:val="0"/>
          <w:numId w:val="4"/>
        </w:numPr>
      </w:pPr>
      <w:r>
        <w:t xml:space="preserve">The </w:t>
      </w:r>
      <w:r w:rsidRPr="00512029">
        <w:rPr>
          <w:rStyle w:val="EDBTXTKeywordBlack"/>
        </w:rPr>
        <w:t>Type</w:t>
      </w:r>
      <w:r>
        <w:t xml:space="preserve"> field contains the parameter data type.</w:t>
      </w:r>
    </w:p>
    <w:p w:rsidR="006F2817" w:rsidRDefault="006F2817" w:rsidP="006F2817">
      <w:pPr>
        <w:pStyle w:val="EDBTXTNormalWebBlackChar"/>
        <w:numPr>
          <w:ilvl w:val="0"/>
          <w:numId w:val="4"/>
        </w:numPr>
      </w:pPr>
      <w:r>
        <w:t xml:space="preserve">Check the </w:t>
      </w:r>
      <w:r w:rsidRPr="00512029">
        <w:rPr>
          <w:rStyle w:val="EDBTXTKeywordBlack"/>
        </w:rPr>
        <w:t>Null?</w:t>
      </w:r>
      <w:r>
        <w:t xml:space="preserve"> checkbox to indicate that the parameter is a </w:t>
      </w:r>
      <w:r w:rsidRPr="00512029">
        <w:rPr>
          <w:rStyle w:val="EDBTXTKeywordBlack"/>
        </w:rPr>
        <w:t>NULL</w:t>
      </w:r>
      <w:r>
        <w:t xml:space="preserve"> value.</w:t>
      </w:r>
    </w:p>
    <w:p w:rsidR="006F2817" w:rsidRDefault="006F2817" w:rsidP="006F2817">
      <w:pPr>
        <w:pStyle w:val="EDBTXTNormalWebBlackChar"/>
        <w:numPr>
          <w:ilvl w:val="0"/>
          <w:numId w:val="4"/>
        </w:numPr>
      </w:pPr>
      <w:r>
        <w:t xml:space="preserve">Check the </w:t>
      </w:r>
      <w:r w:rsidRPr="00512029">
        <w:rPr>
          <w:rStyle w:val="EDBTXTKeywordBlack"/>
        </w:rPr>
        <w:t>Expression</w:t>
      </w:r>
      <w:r>
        <w:t xml:space="preserve"> checkbox if the </w:t>
      </w:r>
      <w:r w:rsidRPr="00D75882">
        <w:rPr>
          <w:rStyle w:val="EDBTXTKeywordBlack"/>
        </w:rPr>
        <w:t>V</w:t>
      </w:r>
      <w:r>
        <w:rPr>
          <w:rStyle w:val="EDBTXTKeywordBlack"/>
        </w:rPr>
        <w:t>alue</w:t>
      </w:r>
      <w:r>
        <w:t xml:space="preserve"> field contains an expression.</w:t>
      </w:r>
    </w:p>
    <w:p w:rsidR="006F2817" w:rsidRDefault="006F2817" w:rsidP="006F2817">
      <w:pPr>
        <w:pStyle w:val="EDBTXTNormalWebBlackChar"/>
        <w:numPr>
          <w:ilvl w:val="0"/>
          <w:numId w:val="4"/>
        </w:numPr>
      </w:pPr>
      <w:r>
        <w:t xml:space="preserve">The </w:t>
      </w:r>
      <w:r w:rsidRPr="00512029">
        <w:rPr>
          <w:rStyle w:val="EDBTXTKeywordBlack"/>
        </w:rPr>
        <w:t>Value</w:t>
      </w:r>
      <w:r>
        <w:t xml:space="preserve"> field contains the parameter value that will be passed to the program.</w:t>
      </w:r>
    </w:p>
    <w:p w:rsidR="006F2817" w:rsidRDefault="006F2817" w:rsidP="006F2817">
      <w:pPr>
        <w:pStyle w:val="EDBTXTNormalWebBlackChar"/>
        <w:numPr>
          <w:ilvl w:val="0"/>
          <w:numId w:val="4"/>
        </w:numPr>
      </w:pPr>
      <w:r>
        <w:t xml:space="preserve">Check the </w:t>
      </w:r>
      <w:r w:rsidRPr="00512029">
        <w:rPr>
          <w:rStyle w:val="EDBTXTKeywordBlack"/>
        </w:rPr>
        <w:t>Use default?</w:t>
      </w:r>
      <w:r>
        <w:t xml:space="preserve"> checkbox to indicate that the program should use the value in the </w:t>
      </w:r>
      <w:r w:rsidRPr="00177FD5">
        <w:rPr>
          <w:rStyle w:val="EDBTXTKeywordBlack"/>
        </w:rPr>
        <w:t>Default</w:t>
      </w:r>
      <w:r>
        <w:t xml:space="preserve"> </w:t>
      </w:r>
      <w:r w:rsidRPr="00177FD5">
        <w:rPr>
          <w:rStyle w:val="EDBTXTKeywordBlack"/>
        </w:rPr>
        <w:t>Value</w:t>
      </w:r>
      <w:r>
        <w:t xml:space="preserve"> field.</w:t>
      </w:r>
    </w:p>
    <w:p w:rsidR="006F2817" w:rsidRDefault="006F2817" w:rsidP="006F2817">
      <w:pPr>
        <w:pStyle w:val="EDBTXTNormalWebBlackChar"/>
        <w:numPr>
          <w:ilvl w:val="0"/>
          <w:numId w:val="4"/>
        </w:numPr>
      </w:pPr>
      <w:r>
        <w:t xml:space="preserve">The </w:t>
      </w:r>
      <w:r w:rsidRPr="00512029">
        <w:rPr>
          <w:rStyle w:val="EDBTXTKeywordBlack"/>
        </w:rPr>
        <w:t>Default</w:t>
      </w:r>
      <w:r>
        <w:t xml:space="preserve"> </w:t>
      </w:r>
      <w:r w:rsidRPr="00512029">
        <w:rPr>
          <w:rStyle w:val="EDBTXTKeywordBlack"/>
        </w:rPr>
        <w:t>Value</w:t>
      </w:r>
      <w:r>
        <w:t xml:space="preserve"> field contains the default value of the parameter.</w:t>
      </w:r>
    </w:p>
    <w:p w:rsidR="006F2817" w:rsidRDefault="006F2817" w:rsidP="006F2817">
      <w:pPr>
        <w:pStyle w:val="EDBTXTNormalWebBlackChar"/>
      </w:pPr>
      <w:r>
        <w:lastRenderedPageBreak/>
        <w:t xml:space="preserve">Press the </w:t>
      </w:r>
      <w:r w:rsidRPr="00512029">
        <w:rPr>
          <w:rStyle w:val="EDBTXTKeywordBlack"/>
        </w:rPr>
        <w:t>Enter</w:t>
      </w:r>
      <w:r>
        <w:t xml:space="preserve"> key to select the next parameter in the list for data entry, or click on a </w:t>
      </w:r>
      <w:r w:rsidRPr="00512029">
        <w:rPr>
          <w:rStyle w:val="EDBTXTKeywordBlack"/>
        </w:rPr>
        <w:t>Value</w:t>
      </w:r>
      <w:r>
        <w:t xml:space="preserve"> field to select the parameter for data entry.</w:t>
      </w:r>
    </w:p>
    <w:p w:rsidR="006F2817" w:rsidRDefault="006F2817" w:rsidP="006F2817">
      <w:pPr>
        <w:pStyle w:val="EDBTXTNormalWebBlackChar"/>
      </w:pPr>
      <w:r>
        <w:t xml:space="preserve">If you are debugging a procedure or function that is a member of a package that has an initialization section, check the </w:t>
      </w:r>
      <w:r w:rsidRPr="0054749F">
        <w:rPr>
          <w:rStyle w:val="EDBTXTKeywordBlack"/>
        </w:rPr>
        <w:t>Debug</w:t>
      </w:r>
      <w:r>
        <w:t xml:space="preserve"> </w:t>
      </w:r>
      <w:r w:rsidRPr="0054749F">
        <w:rPr>
          <w:rStyle w:val="EDBTXTKeywordBlack"/>
        </w:rPr>
        <w:t>Package</w:t>
      </w:r>
      <w:r>
        <w:t xml:space="preserve"> </w:t>
      </w:r>
      <w:r w:rsidRPr="0054749F">
        <w:rPr>
          <w:rStyle w:val="EDBTXTKeywordBlack"/>
        </w:rPr>
        <w:t>Initializer</w:t>
      </w:r>
      <w:r>
        <w:t xml:space="preserve"> check box to instruct the Debugger to step into the package initialization section, allowing you to debug the initialization section code before debugging the procedure or function.  If you do not select the check box, the Debugger executes the package initialization section without allowing you to see or step through the individual lines of code as they are executed.</w:t>
      </w:r>
    </w:p>
    <w:p w:rsidR="006F2817" w:rsidRDefault="006F2817" w:rsidP="006F2817">
      <w:pPr>
        <w:pStyle w:val="EDBTXTNormalWebBlackChar"/>
      </w:pPr>
      <w:r>
        <w:t xml:space="preserve">After entering the desired parameter values, click the </w:t>
      </w:r>
      <w:r w:rsidRPr="00F75F8D">
        <w:rPr>
          <w:rStyle w:val="EDBTXTKeywordBlack"/>
        </w:rPr>
        <w:t>OK</w:t>
      </w:r>
      <w:r>
        <w:t xml:space="preserve"> button to start the debugging process.  Click the </w:t>
      </w:r>
      <w:r w:rsidRPr="00F75F8D">
        <w:rPr>
          <w:rStyle w:val="EDBTXTKeywordBlack"/>
        </w:rPr>
        <w:t>Cancel</w:t>
      </w:r>
      <w:r>
        <w:t xml:space="preserve"> button to terminate the Debugger and return control to the PEM client.</w:t>
      </w:r>
    </w:p>
    <w:p w:rsidR="006F2817" w:rsidRPr="003A7D3B" w:rsidRDefault="006F2817" w:rsidP="006F2817">
      <w:pPr>
        <w:pStyle w:val="EDBTXTNormalWebBlackChar"/>
        <w:rPr>
          <w:rStyle w:val="EDBTXTEmphasisNormalWebBoldBlackChar"/>
          <w:b w:val="0"/>
          <w:bCs w:val="0"/>
        </w:rPr>
      </w:pPr>
      <w:r w:rsidRPr="00FE4F59">
        <w:rPr>
          <w:rStyle w:val="EDBTXTEmphasisNormalWebBoldBlackChar"/>
        </w:rPr>
        <w:t>Note:</w:t>
      </w:r>
      <w:r>
        <w:t xml:space="preserve"> The </w:t>
      </w:r>
      <w:r w:rsidRPr="00BE16D1">
        <w:rPr>
          <w:rStyle w:val="EDBTXTKeywordBlack"/>
        </w:rPr>
        <w:t>View</w:t>
      </w:r>
      <w:r>
        <w:t xml:space="preserve"> </w:t>
      </w:r>
      <w:r w:rsidRPr="00BE16D1">
        <w:rPr>
          <w:rStyle w:val="EDBTXTKeywordBlack"/>
        </w:rPr>
        <w:t>Data</w:t>
      </w:r>
      <w:r>
        <w:t xml:space="preserve"> </w:t>
      </w:r>
      <w:r w:rsidRPr="00BE16D1">
        <w:rPr>
          <w:rStyle w:val="EDBTXTKeywordBlack"/>
        </w:rPr>
        <w:t>Options</w:t>
      </w:r>
      <w:r>
        <w:t xml:space="preserve"> window does not open during in-context debugging.  Instead, the application calling the program to be debugged must supply any required input parameter values.</w:t>
      </w:r>
    </w:p>
    <w:p w:rsidR="006F2817" w:rsidRDefault="006F2817" w:rsidP="006F2817">
      <w:pPr>
        <w:pStyle w:val="EDBTXTNormalWebBlackChar"/>
      </w:pPr>
      <w:r>
        <w:t xml:space="preserve">When you have completed a full debugging cycle by stepping through the program code, the </w:t>
      </w:r>
      <w:r w:rsidRPr="00F75F8D">
        <w:rPr>
          <w:rStyle w:val="EDBTXTKeywordBlack"/>
        </w:rPr>
        <w:t>View</w:t>
      </w:r>
      <w:r>
        <w:t xml:space="preserve"> </w:t>
      </w:r>
      <w:r w:rsidRPr="00F75F8D">
        <w:rPr>
          <w:rStyle w:val="EDBTXTKeywordBlack"/>
        </w:rPr>
        <w:t>Data</w:t>
      </w:r>
      <w:r>
        <w:t xml:space="preserve"> </w:t>
      </w:r>
      <w:r w:rsidRPr="00F75F8D">
        <w:rPr>
          <w:rStyle w:val="EDBTXTKeywordBlack"/>
        </w:rPr>
        <w:t>Options</w:t>
      </w:r>
      <w:r>
        <w:t xml:space="preserve"> window re-opens, allowing you to enter new parameter values and repeat the debugging cycle, or end the debugging session.</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4A0A1A" w:rsidRDefault="004A0A1A" w:rsidP="004A0A1A">
      <w:pPr>
        <w:pStyle w:val="EDBHTMLPageBreak"/>
      </w:pPr>
      <w:bookmarkStart w:id="1080" w:name="_Ref297041904"/>
      <w:bookmarkStart w:id="1081" w:name="_Toc377023505"/>
    </w:p>
    <w:p w:rsidR="006F2817" w:rsidRDefault="006F2817" w:rsidP="006F2817">
      <w:pPr>
        <w:pStyle w:val="Heading3"/>
      </w:pPr>
      <w:bookmarkStart w:id="1082" w:name="_Toc444155643"/>
      <w:r>
        <w:t>Main Debugger Window</w:t>
      </w:r>
      <w:bookmarkEnd w:id="1080"/>
      <w:bookmarkEnd w:id="1081"/>
      <w:bookmarkEnd w:id="1082"/>
    </w:p>
    <w:p w:rsidR="006F2817" w:rsidRDefault="006F2817" w:rsidP="006F2817">
      <w:pPr>
        <w:pStyle w:val="EDBTXTNormalWebBlackChar"/>
      </w:pPr>
      <w:r>
        <w:t>The Ma</w:t>
      </w:r>
      <w:r w:rsidR="007564DF">
        <w:t>in Debugger window (see Figure 7</w:t>
      </w:r>
      <w:r>
        <w:t>.4) contains three panes:</w:t>
      </w:r>
    </w:p>
    <w:p w:rsidR="006F2817" w:rsidRPr="00D411D1" w:rsidRDefault="006F2817" w:rsidP="006F2817">
      <w:pPr>
        <w:numPr>
          <w:ilvl w:val="0"/>
          <w:numId w:val="19"/>
        </w:numPr>
      </w:pPr>
      <w:r w:rsidRPr="00D411D1">
        <w:t xml:space="preserve">the </w:t>
      </w:r>
      <w:r w:rsidRPr="00EA1C50">
        <w:rPr>
          <w:rStyle w:val="EDBTXTKeywordBlack"/>
        </w:rPr>
        <w:t>Program</w:t>
      </w:r>
      <w:r w:rsidRPr="00D411D1">
        <w:t xml:space="preserve"> </w:t>
      </w:r>
      <w:r w:rsidRPr="00EA1C50">
        <w:rPr>
          <w:rStyle w:val="EDBTXTKeywordBlack"/>
        </w:rPr>
        <w:t>Body</w:t>
      </w:r>
      <w:r w:rsidRPr="00D411D1">
        <w:t xml:space="preserve"> </w:t>
      </w:r>
      <w:r>
        <w:t>pane</w:t>
      </w:r>
    </w:p>
    <w:p w:rsidR="006F2817" w:rsidRPr="00D411D1" w:rsidRDefault="006F2817" w:rsidP="006F2817">
      <w:pPr>
        <w:numPr>
          <w:ilvl w:val="0"/>
          <w:numId w:val="19"/>
        </w:numPr>
      </w:pPr>
      <w:r w:rsidRPr="00D411D1">
        <w:t xml:space="preserve">the </w:t>
      </w:r>
      <w:r w:rsidRPr="00EA1C50">
        <w:rPr>
          <w:rStyle w:val="EDBTXTKeywordBlack"/>
        </w:rPr>
        <w:t>Stack</w:t>
      </w:r>
      <w:r w:rsidRPr="00D411D1">
        <w:t xml:space="preserve"> </w:t>
      </w:r>
      <w:r>
        <w:t>pane</w:t>
      </w:r>
      <w:r w:rsidRPr="00D411D1">
        <w:t xml:space="preserve"> </w:t>
      </w:r>
    </w:p>
    <w:p w:rsidR="006F2817" w:rsidRPr="00D411D1" w:rsidRDefault="006F2817" w:rsidP="006F2817">
      <w:pPr>
        <w:numPr>
          <w:ilvl w:val="0"/>
          <w:numId w:val="19"/>
        </w:numPr>
      </w:pPr>
      <w:r w:rsidRPr="00D411D1">
        <w:t xml:space="preserve">the </w:t>
      </w:r>
      <w:r>
        <w:rPr>
          <w:rStyle w:val="EDBTXTKeywordBlack"/>
        </w:rPr>
        <w:t>Output</w:t>
      </w:r>
      <w:r>
        <w:t xml:space="preserve"> pane</w:t>
      </w:r>
    </w:p>
    <w:p w:rsidR="006F2817" w:rsidRDefault="006F2817" w:rsidP="006F2817">
      <w:pPr>
        <w:pStyle w:val="EDBTXTNormalWebBlackChar"/>
      </w:pPr>
      <w:r>
        <w:t xml:space="preserve">You can use the debugger menu bar or tool bar icons (located at the top of the debugger window) to access debugging functions. </w:t>
      </w:r>
    </w:p>
    <w:p w:rsidR="006F2817" w:rsidRDefault="00C9110F" w:rsidP="007564DF">
      <w:pPr>
        <w:jc w:val="center"/>
      </w:pPr>
      <w:r>
        <w:rPr>
          <w:noProof/>
        </w:rPr>
        <w:drawing>
          <wp:inline distT="0" distB="0" distL="0" distR="0" wp14:anchorId="4B4CA936" wp14:editId="57046A9C">
            <wp:extent cx="5480050" cy="3981450"/>
            <wp:effectExtent l="0" t="0" r="6350" b="0"/>
            <wp:docPr id="14" name="Picture 14" descr="main_debu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in_debugge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0050" cy="3981450"/>
                    </a:xfrm>
                    <a:prstGeom prst="rect">
                      <a:avLst/>
                    </a:prstGeom>
                    <a:noFill/>
                    <a:ln>
                      <a:noFill/>
                    </a:ln>
                  </pic:spPr>
                </pic:pic>
              </a:graphicData>
            </a:graphic>
          </wp:inline>
        </w:drawing>
      </w:r>
    </w:p>
    <w:p w:rsidR="006F2817" w:rsidRPr="00E96103" w:rsidRDefault="006F2817" w:rsidP="006F2817">
      <w:pPr>
        <w:pStyle w:val="EDBTXTNormalWebBlackChar"/>
        <w:jc w:val="center"/>
        <w:rPr>
          <w:i/>
        </w:rPr>
      </w:pPr>
      <w:r w:rsidRPr="00E96103">
        <w:rPr>
          <w:i/>
        </w:rPr>
        <w:t xml:space="preserve">Figure </w:t>
      </w:r>
      <w:r w:rsidR="007564DF">
        <w:rPr>
          <w:i/>
        </w:rPr>
        <w:t>7</w:t>
      </w:r>
      <w:r w:rsidRPr="00E96103">
        <w:rPr>
          <w:i/>
        </w:rPr>
        <w:t xml:space="preserve">.4 - </w:t>
      </w:r>
      <w:r>
        <w:rPr>
          <w:i/>
        </w:rPr>
        <w:t xml:space="preserve">The </w:t>
      </w:r>
      <w:r w:rsidRPr="00E96103">
        <w:rPr>
          <w:i/>
        </w:rPr>
        <w:t>Main Debugger window</w:t>
      </w:r>
    </w:p>
    <w:p w:rsidR="006F2817" w:rsidRDefault="006F2817" w:rsidP="006F2817">
      <w:pPr>
        <w:pStyle w:val="EDBTXTNormalWebBlackChar"/>
      </w:pPr>
      <w:r>
        <w:t>Status and error information is displayed in the status bar at the bottom of the Debugger window.</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Heading4"/>
      </w:pPr>
      <w:bookmarkStart w:id="1083" w:name="_Toc377023506"/>
      <w:bookmarkStart w:id="1084" w:name="_Toc444155644"/>
      <w:r>
        <w:lastRenderedPageBreak/>
        <w:t>The Program Body Pane</w:t>
      </w:r>
      <w:bookmarkEnd w:id="1083"/>
      <w:bookmarkEnd w:id="1084"/>
    </w:p>
    <w:p w:rsidR="006F2817" w:rsidRDefault="006F2817" w:rsidP="006F2817">
      <w:pPr>
        <w:pStyle w:val="EDBTXTNormalWebBlackChar"/>
      </w:pPr>
      <w:r>
        <w:t xml:space="preserve">The </w:t>
      </w:r>
      <w:r w:rsidRPr="004F78F0">
        <w:rPr>
          <w:rStyle w:val="EDBTXTKeywordBlack"/>
        </w:rPr>
        <w:t>Program</w:t>
      </w:r>
      <w:r>
        <w:t xml:space="preserve"> </w:t>
      </w:r>
      <w:r w:rsidRPr="004F78F0">
        <w:rPr>
          <w:rStyle w:val="EDBTXTKeywordBlack"/>
        </w:rPr>
        <w:t>Body</w:t>
      </w:r>
      <w:r>
        <w:t xml:space="preserve"> pane in the upper-left corner of the Debugger window displays the source code of the program that is being debugged.</w:t>
      </w:r>
    </w:p>
    <w:p w:rsidR="006F2817" w:rsidRDefault="00C9110F" w:rsidP="006F2817">
      <w:pPr>
        <w:pStyle w:val="EDBTXTNormalWebBlackChar"/>
        <w:keepNext/>
        <w:jc w:val="center"/>
      </w:pPr>
      <w:r>
        <w:rPr>
          <w:noProof/>
        </w:rPr>
        <w:drawing>
          <wp:inline distT="0" distB="0" distL="0" distR="0" wp14:anchorId="5F7AD563" wp14:editId="06591454">
            <wp:extent cx="5486400" cy="4343400"/>
            <wp:effectExtent l="0" t="0" r="0" b="0"/>
            <wp:docPr id="15" name="Picture 15" descr="program_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gram_body"/>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rsidR="006F2817" w:rsidRPr="00E96103" w:rsidRDefault="007564DF" w:rsidP="006F2817">
      <w:pPr>
        <w:pStyle w:val="EDBTXTNormalWebBlackChar"/>
        <w:jc w:val="center"/>
        <w:rPr>
          <w:i/>
        </w:rPr>
      </w:pPr>
      <w:r>
        <w:rPr>
          <w:i/>
        </w:rPr>
        <w:t>Figure 7</w:t>
      </w:r>
      <w:r w:rsidR="006F2817" w:rsidRPr="00E96103">
        <w:rPr>
          <w:i/>
        </w:rPr>
        <w:t xml:space="preserve">.5 - </w:t>
      </w:r>
      <w:r w:rsidR="006F2817">
        <w:rPr>
          <w:i/>
        </w:rPr>
        <w:t>The Program Body</w:t>
      </w:r>
    </w:p>
    <w:p w:rsidR="006F2817" w:rsidRDefault="007564DF" w:rsidP="006F2817">
      <w:pPr>
        <w:pStyle w:val="EDBTXTNormalWebBlackChar"/>
      </w:pPr>
      <w:r>
        <w:t>Figure 7</w:t>
      </w:r>
      <w:r w:rsidR="006F2817">
        <w:t xml:space="preserve">.5 shows that the Debugger is about to execute the </w:t>
      </w:r>
      <w:r w:rsidR="006F2817" w:rsidRPr="00FE4F59">
        <w:rPr>
          <w:rStyle w:val="EDBTXTKeywordBlack"/>
        </w:rPr>
        <w:t>SELECT</w:t>
      </w:r>
      <w:r w:rsidR="006F2817">
        <w:t xml:space="preserve"> statement.  The green indicator in the program body highlights the next statement to execute.</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Heading4"/>
      </w:pPr>
      <w:bookmarkStart w:id="1085" w:name="_Toc377023507"/>
      <w:bookmarkStart w:id="1086" w:name="_Toc444155645"/>
      <w:r>
        <w:lastRenderedPageBreak/>
        <w:t>The Stack Pane</w:t>
      </w:r>
      <w:bookmarkEnd w:id="1085"/>
      <w:bookmarkEnd w:id="1086"/>
    </w:p>
    <w:p w:rsidR="006F2817" w:rsidRDefault="006F2817" w:rsidP="006F2817">
      <w:pPr>
        <w:pStyle w:val="EDBTXTNormalWebBlackChar"/>
      </w:pPr>
      <w:r>
        <w:t xml:space="preserve">The </w:t>
      </w:r>
      <w:r w:rsidRPr="00D57A62">
        <w:rPr>
          <w:rStyle w:val="EDBTXTKeywordBlack"/>
        </w:rPr>
        <w:t>Stack</w:t>
      </w:r>
      <w:r>
        <w:t xml:space="preserve"> </w:t>
      </w:r>
      <w:r w:rsidRPr="00D57A62">
        <w:rPr>
          <w:rStyle w:val="EDBTXTKeywordBlack"/>
        </w:rPr>
        <w:t>pane</w:t>
      </w:r>
      <w:r>
        <w:t xml:space="preserve"> displays a list of programs that are currently on the call stack (programs that have been invoked but which have not yet completed).  When a program is called, the name of the program is added to the top of the list displayed in the </w:t>
      </w:r>
      <w:r w:rsidRPr="00DE660F">
        <w:rPr>
          <w:rStyle w:val="EDBTXTKeywordBlack"/>
        </w:rPr>
        <w:t>Stack</w:t>
      </w:r>
      <w:r>
        <w:t xml:space="preserve"> </w:t>
      </w:r>
      <w:r w:rsidRPr="00DE660F">
        <w:rPr>
          <w:rStyle w:val="EDBTXTKeywordBlack"/>
        </w:rPr>
        <w:t>pane</w:t>
      </w:r>
      <w:r w:rsidRPr="009D02BC">
        <w:t xml:space="preserve">; </w:t>
      </w:r>
      <w:r>
        <w:t>when the program ends, its name is removed from the list.</w:t>
      </w:r>
    </w:p>
    <w:p w:rsidR="006F2817" w:rsidRDefault="006F2817" w:rsidP="006F2817">
      <w:pPr>
        <w:pStyle w:val="EDBTXTNormalWebBlackChar"/>
      </w:pPr>
      <w:r>
        <w:t>The Stack pane also displays information about program calls.  The information includes:</w:t>
      </w:r>
      <w:r>
        <w:rPr>
          <w:rStyle w:val="EDBTXTKeywordBlack"/>
        </w:rPr>
        <w:t xml:space="preserve"> </w:t>
      </w:r>
      <w:r>
        <w:t xml:space="preserve"> </w:t>
      </w:r>
    </w:p>
    <w:p w:rsidR="006F2817" w:rsidRPr="00B820A3" w:rsidRDefault="006F2817" w:rsidP="006F2817">
      <w:pPr>
        <w:numPr>
          <w:ilvl w:val="0"/>
          <w:numId w:val="20"/>
        </w:numPr>
      </w:pPr>
      <w:r>
        <w:t>T</w:t>
      </w:r>
      <w:r w:rsidRPr="00B820A3">
        <w:t>he locati</w:t>
      </w:r>
      <w:r>
        <w:t>on of the call within the program</w:t>
      </w:r>
    </w:p>
    <w:p w:rsidR="006F2817" w:rsidRPr="00B820A3" w:rsidRDefault="006F2817" w:rsidP="006F2817">
      <w:pPr>
        <w:numPr>
          <w:ilvl w:val="0"/>
          <w:numId w:val="20"/>
        </w:numPr>
      </w:pPr>
      <w:r>
        <w:t>The call arguments</w:t>
      </w:r>
    </w:p>
    <w:p w:rsidR="006F2817" w:rsidRPr="00B820A3" w:rsidRDefault="006F2817" w:rsidP="006F2817">
      <w:pPr>
        <w:numPr>
          <w:ilvl w:val="0"/>
          <w:numId w:val="20"/>
        </w:numPr>
      </w:pPr>
      <w:r>
        <w:t>T</w:t>
      </w:r>
      <w:r w:rsidRPr="00B820A3">
        <w:t>he na</w:t>
      </w:r>
      <w:r>
        <w:t>me of the program being called</w:t>
      </w:r>
      <w:r w:rsidRPr="00B820A3">
        <w:t xml:space="preserve"> </w:t>
      </w:r>
    </w:p>
    <w:p w:rsidR="006F2817" w:rsidRDefault="006F2817" w:rsidP="006F2817">
      <w:pPr>
        <w:pStyle w:val="EDBTXTNormalWebBlackChar"/>
      </w:pPr>
      <w:r>
        <w:t>Reviewing the call stack can help you trace the course of execution through a series of nested programs.</w:t>
      </w:r>
    </w:p>
    <w:p w:rsidR="006F2817" w:rsidRDefault="00C9110F" w:rsidP="006F2817">
      <w:pPr>
        <w:pStyle w:val="EDBTXTNormalWebBlackChar"/>
        <w:jc w:val="center"/>
      </w:pPr>
      <w:r>
        <w:rPr>
          <w:noProof/>
        </w:rPr>
        <w:drawing>
          <wp:inline distT="0" distB="0" distL="0" distR="0" wp14:anchorId="226D9A6E" wp14:editId="61CA457A">
            <wp:extent cx="5486400" cy="4171950"/>
            <wp:effectExtent l="0" t="0" r="0" b="0"/>
            <wp:docPr id="16" name="Picture 16" descr="call_stack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ll_stack_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171950"/>
                    </a:xfrm>
                    <a:prstGeom prst="rect">
                      <a:avLst/>
                    </a:prstGeom>
                    <a:noFill/>
                    <a:ln>
                      <a:noFill/>
                    </a:ln>
                  </pic:spPr>
                </pic:pic>
              </a:graphicData>
            </a:graphic>
          </wp:inline>
        </w:drawing>
      </w:r>
    </w:p>
    <w:p w:rsidR="006F2817" w:rsidRPr="00E96103" w:rsidRDefault="007564DF" w:rsidP="006F2817">
      <w:pPr>
        <w:pStyle w:val="EDBTXTNormalWebBlackChar"/>
        <w:jc w:val="center"/>
        <w:rPr>
          <w:i/>
        </w:rPr>
      </w:pPr>
      <w:r>
        <w:rPr>
          <w:i/>
        </w:rPr>
        <w:t>Figure 7</w:t>
      </w:r>
      <w:r w:rsidR="006F2817">
        <w:rPr>
          <w:i/>
        </w:rPr>
        <w:t>.6 – A d</w:t>
      </w:r>
      <w:r w:rsidR="006F2817" w:rsidRPr="00E96103">
        <w:rPr>
          <w:i/>
        </w:rPr>
        <w:t>ebugged program calling a subprogram</w:t>
      </w:r>
    </w:p>
    <w:p w:rsidR="006F2817" w:rsidRDefault="006F2817" w:rsidP="006F2817">
      <w:pPr>
        <w:pStyle w:val="EDBTXTNormalWebBlackChar"/>
      </w:pPr>
    </w:p>
    <w:p w:rsidR="006F2817" w:rsidRDefault="007564DF" w:rsidP="006F2817">
      <w:pPr>
        <w:pStyle w:val="EDBTXTNormalWebBlackChar"/>
      </w:pPr>
      <w:r>
        <w:lastRenderedPageBreak/>
        <w:t>Figure 7</w:t>
      </w:r>
      <w:r w:rsidR="006F2817">
        <w:t xml:space="preserve">.6 shows that </w:t>
      </w:r>
      <w:r w:rsidR="006F2817" w:rsidRPr="00FE4F59">
        <w:rPr>
          <w:rStyle w:val="EDBTXTKeywordBlack"/>
        </w:rPr>
        <w:t>emp_query_caller</w:t>
      </w:r>
      <w:r w:rsidR="006F2817">
        <w:t xml:space="preserve"> is about to call a subprogram named </w:t>
      </w:r>
      <w:r w:rsidR="006F2817" w:rsidRPr="00FE4F59">
        <w:rPr>
          <w:rStyle w:val="EDBTXTKeywordBlack"/>
        </w:rPr>
        <w:t>emp_query</w:t>
      </w:r>
      <w:r w:rsidR="006F2817">
        <w:t xml:space="preserve">.  </w:t>
      </w:r>
      <w:r w:rsidR="006F2817" w:rsidRPr="00FE4F59">
        <w:rPr>
          <w:rStyle w:val="EDBTXTKeywordBlack"/>
        </w:rPr>
        <w:t>emp_query_caller</w:t>
      </w:r>
      <w:r w:rsidR="006F2817">
        <w:t xml:space="preserve"> is currently at the top of the call stack.</w:t>
      </w:r>
    </w:p>
    <w:p w:rsidR="006F2817" w:rsidRDefault="006F2817" w:rsidP="006F2817">
      <w:pPr>
        <w:pStyle w:val="EDBTXTNormalWebBlackChar"/>
      </w:pPr>
      <w:r>
        <w:t xml:space="preserve">After the call to </w:t>
      </w:r>
      <w:r w:rsidRPr="00FE4F59">
        <w:rPr>
          <w:rStyle w:val="EDBTXTKeywordBlack"/>
        </w:rPr>
        <w:t>emp_query</w:t>
      </w:r>
      <w:r>
        <w:t xml:space="preserve"> executes, </w:t>
      </w:r>
      <w:r w:rsidRPr="00FE4F59">
        <w:rPr>
          <w:rStyle w:val="EDBTXTKeywordBlack"/>
        </w:rPr>
        <w:t>emp_query</w:t>
      </w:r>
      <w:r>
        <w:t xml:space="preserve"> is displayed at the top of the </w:t>
      </w:r>
      <w:r w:rsidRPr="00862CF9">
        <w:rPr>
          <w:rStyle w:val="EDBTXTKeywordBlack"/>
        </w:rPr>
        <w:t>Stack</w:t>
      </w:r>
      <w:r>
        <w:t xml:space="preserve"> </w:t>
      </w:r>
      <w:r w:rsidRPr="00862CF9">
        <w:rPr>
          <w:rStyle w:val="EDBTXTKeywordBlack"/>
        </w:rPr>
        <w:t>pane</w:t>
      </w:r>
      <w:r w:rsidRPr="005A56EB">
        <w:t xml:space="preserve">, and </w:t>
      </w:r>
      <w:r>
        <w:t xml:space="preserve">its code is displayed in the </w:t>
      </w:r>
      <w:r w:rsidRPr="00862CF9">
        <w:rPr>
          <w:rStyle w:val="EDBTXTKeywordBlack"/>
        </w:rPr>
        <w:t>Program</w:t>
      </w:r>
      <w:r>
        <w:t xml:space="preserve"> </w:t>
      </w:r>
      <w:r w:rsidRPr="00862CF9">
        <w:rPr>
          <w:rStyle w:val="EDBTXTKeywordBlack"/>
        </w:rPr>
        <w:t>Body</w:t>
      </w:r>
      <w:r w:rsidR="007564DF">
        <w:t xml:space="preserve"> frame (see Figure 7</w:t>
      </w:r>
      <w:r>
        <w:t>.7).</w:t>
      </w:r>
    </w:p>
    <w:p w:rsidR="006F2817" w:rsidRDefault="00C9110F" w:rsidP="006F2817">
      <w:pPr>
        <w:pStyle w:val="EDBTXTNormalWebBlackChar"/>
        <w:keepNext/>
        <w:jc w:val="center"/>
      </w:pPr>
      <w:r>
        <w:rPr>
          <w:noProof/>
        </w:rPr>
        <w:drawing>
          <wp:inline distT="0" distB="0" distL="0" distR="0" wp14:anchorId="27D83928" wp14:editId="2D157339">
            <wp:extent cx="5486400" cy="4191000"/>
            <wp:effectExtent l="0" t="0" r="0" b="0"/>
            <wp:docPr id="17" name="Picture 17" descr="call_stack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ll_stack_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191000"/>
                    </a:xfrm>
                    <a:prstGeom prst="rect">
                      <a:avLst/>
                    </a:prstGeom>
                    <a:noFill/>
                    <a:ln>
                      <a:noFill/>
                    </a:ln>
                  </pic:spPr>
                </pic:pic>
              </a:graphicData>
            </a:graphic>
          </wp:inline>
        </w:drawing>
      </w:r>
    </w:p>
    <w:p w:rsidR="006F2817" w:rsidRPr="00E96103" w:rsidRDefault="007564DF" w:rsidP="006F2817">
      <w:pPr>
        <w:pStyle w:val="EDBTXTNormalWebBlackChar"/>
        <w:jc w:val="center"/>
        <w:rPr>
          <w:i/>
        </w:rPr>
      </w:pPr>
      <w:r>
        <w:rPr>
          <w:i/>
        </w:rPr>
        <w:t>Figure 7</w:t>
      </w:r>
      <w:r w:rsidR="006F2817" w:rsidRPr="00E96103">
        <w:rPr>
          <w:i/>
        </w:rPr>
        <w:t>.7 - Debugging the called subprogram</w:t>
      </w:r>
    </w:p>
    <w:p w:rsidR="006F2817" w:rsidRDefault="006F2817" w:rsidP="006F2817">
      <w:pPr>
        <w:pStyle w:val="EDBTXTNormalWebBlackChar"/>
      </w:pPr>
      <w:r>
        <w:t>Upon completion of execution of the subprogram, control returns to the calling program (</w:t>
      </w:r>
      <w:r w:rsidRPr="009D2539">
        <w:rPr>
          <w:rStyle w:val="EDBTXTKeywordBlack"/>
        </w:rPr>
        <w:t>public</w:t>
      </w:r>
      <w:r>
        <w:t>.</w:t>
      </w:r>
      <w:r w:rsidRPr="009D2539">
        <w:rPr>
          <w:rStyle w:val="EDBTXTKeywordBlack"/>
        </w:rPr>
        <w:t>emp</w:t>
      </w:r>
      <w:r>
        <w:t>_</w:t>
      </w:r>
      <w:r w:rsidRPr="009D2539">
        <w:rPr>
          <w:rStyle w:val="EDBTXTKeywordBlack"/>
        </w:rPr>
        <w:t>query</w:t>
      </w:r>
      <w:r>
        <w:t>_</w:t>
      </w:r>
      <w:r w:rsidRPr="009D2539">
        <w:rPr>
          <w:rStyle w:val="EDBTXTKeywordBlack"/>
        </w:rPr>
        <w:t>caller</w:t>
      </w:r>
      <w:r>
        <w:t xml:space="preserve">), now displayed at the top of the </w:t>
      </w:r>
      <w:r w:rsidRPr="00DD593A">
        <w:rPr>
          <w:rStyle w:val="EDBTXTKeywordBlack"/>
        </w:rPr>
        <w:t>Stack</w:t>
      </w:r>
      <w:r>
        <w:t xml:space="preserve"> </w:t>
      </w:r>
      <w:r w:rsidRPr="00DD593A">
        <w:rPr>
          <w:rStyle w:val="EDBTXTKeywordBlack"/>
        </w:rPr>
        <w:t>pane</w:t>
      </w:r>
      <w:r w:rsidR="007564DF">
        <w:t xml:space="preserve"> in Figure 7</w:t>
      </w:r>
      <w:r>
        <w:t>.8.</w:t>
      </w:r>
    </w:p>
    <w:p w:rsidR="006F2817" w:rsidRDefault="006F2817" w:rsidP="006F2817">
      <w:pPr>
        <w:pStyle w:val="EDBTXTNormalWebBlackChar"/>
      </w:pPr>
    </w:p>
    <w:p w:rsidR="006F2817" w:rsidRDefault="00C9110F" w:rsidP="007564DF">
      <w:pPr>
        <w:pStyle w:val="EDBTXTNormalWebBlackChar"/>
        <w:jc w:val="center"/>
      </w:pPr>
      <w:r>
        <w:rPr>
          <w:noProof/>
        </w:rPr>
        <w:lastRenderedPageBreak/>
        <w:drawing>
          <wp:inline distT="0" distB="0" distL="0" distR="0" wp14:anchorId="2AF21452" wp14:editId="240253A0">
            <wp:extent cx="5486400" cy="4152900"/>
            <wp:effectExtent l="0" t="0" r="0" b="0"/>
            <wp:docPr id="18" name="Picture 18" descr="call_stack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ll_stack_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4152900"/>
                    </a:xfrm>
                    <a:prstGeom prst="rect">
                      <a:avLst/>
                    </a:prstGeom>
                    <a:noFill/>
                    <a:ln>
                      <a:noFill/>
                    </a:ln>
                  </pic:spPr>
                </pic:pic>
              </a:graphicData>
            </a:graphic>
          </wp:inline>
        </w:drawing>
      </w:r>
    </w:p>
    <w:p w:rsidR="006F2817" w:rsidRPr="00E96103" w:rsidRDefault="007564DF" w:rsidP="006F2817">
      <w:pPr>
        <w:pStyle w:val="EDBTXTNormalWebBlackChar"/>
        <w:jc w:val="center"/>
        <w:rPr>
          <w:i/>
        </w:rPr>
      </w:pPr>
      <w:r>
        <w:rPr>
          <w:i/>
        </w:rPr>
        <w:t>Figure 7</w:t>
      </w:r>
      <w:r w:rsidR="006F2817" w:rsidRPr="00E96103">
        <w:rPr>
          <w:i/>
        </w:rPr>
        <w:t>.8 – Control returns from debugged subprogram</w:t>
      </w:r>
    </w:p>
    <w:p w:rsidR="006F2817" w:rsidRDefault="006F2817" w:rsidP="006F2817">
      <w:pPr>
        <w:pStyle w:val="EDBTXTNormalWebBlackChar"/>
      </w:pPr>
      <w:r>
        <w:t>Highlight an entry in the</w:t>
      </w:r>
      <w:r w:rsidRPr="00CE3FDD">
        <w:t xml:space="preserve"> call stack </w:t>
      </w:r>
      <w:r>
        <w:t xml:space="preserve">to review detailed information about the selected entry on the tabs in the </w:t>
      </w:r>
      <w:r w:rsidRPr="00090B7B">
        <w:rPr>
          <w:rStyle w:val="EDBTXTKeywordBlack"/>
        </w:rPr>
        <w:t>Output</w:t>
      </w:r>
      <w:r>
        <w:t xml:space="preserve"> </w:t>
      </w:r>
      <w:r w:rsidRPr="00090B7B">
        <w:rPr>
          <w:rStyle w:val="EDBTXTKeywordBlack"/>
        </w:rPr>
        <w:t>pane</w:t>
      </w:r>
      <w:r>
        <w:t xml:space="preserve">.  Using the call stack to navigate to another entry in the call stack will not alter the line that is currently executing.  </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Heading4"/>
      </w:pPr>
      <w:bookmarkStart w:id="1087" w:name="_Toc377023508"/>
      <w:bookmarkStart w:id="1088" w:name="_Toc444155646"/>
      <w:r>
        <w:lastRenderedPageBreak/>
        <w:t>The Output Pane</w:t>
      </w:r>
      <w:bookmarkEnd w:id="1087"/>
      <w:bookmarkEnd w:id="1088"/>
    </w:p>
    <w:p w:rsidR="006F2817" w:rsidRDefault="006F2817" w:rsidP="006F2817">
      <w:pPr>
        <w:pStyle w:val="EDBTXTNormalWebBlackChar"/>
      </w:pPr>
      <w:r>
        <w:t xml:space="preserve">You can use tabs in the </w:t>
      </w:r>
      <w:r w:rsidRPr="00014DBE">
        <w:rPr>
          <w:rStyle w:val="EDBTXTKeywordBlack"/>
        </w:rPr>
        <w:t>Output</w:t>
      </w:r>
      <w:r>
        <w:t xml:space="preserve"> </w:t>
      </w:r>
      <w:r w:rsidRPr="00014DBE">
        <w:rPr>
          <w:rStyle w:val="EDBTXTKeywordBlack"/>
        </w:rPr>
        <w:t>pane</w:t>
      </w:r>
      <w:r w:rsidR="007564DF">
        <w:t xml:space="preserve"> (see Figure 7</w:t>
      </w:r>
      <w:r>
        <w:t xml:space="preserve">.9) to view or modify parameter values or local variables, or to view messages generated by </w:t>
      </w:r>
      <w:r>
        <w:rPr>
          <w:rStyle w:val="EDBTXTKeywordBlack"/>
        </w:rPr>
        <w:t>RAISE INFO</w:t>
      </w:r>
      <w:r>
        <w:t xml:space="preserve"> and function results.</w:t>
      </w:r>
    </w:p>
    <w:p w:rsidR="006F2817" w:rsidRDefault="00C9110F" w:rsidP="007564DF">
      <w:pPr>
        <w:pStyle w:val="EDBTXTNormalWebBlackChar"/>
        <w:jc w:val="center"/>
      </w:pPr>
      <w:r>
        <w:rPr>
          <w:noProof/>
        </w:rPr>
        <w:drawing>
          <wp:inline distT="0" distB="0" distL="0" distR="0" wp14:anchorId="084EDFB2" wp14:editId="54E8567A">
            <wp:extent cx="5486400" cy="4171950"/>
            <wp:effectExtent l="0" t="0" r="0" b="0"/>
            <wp:docPr id="19" name="Picture 19" descr="output_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utput_pan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171950"/>
                    </a:xfrm>
                    <a:prstGeom prst="rect">
                      <a:avLst/>
                    </a:prstGeom>
                    <a:noFill/>
                    <a:ln>
                      <a:noFill/>
                    </a:ln>
                  </pic:spPr>
                </pic:pic>
              </a:graphicData>
            </a:graphic>
          </wp:inline>
        </w:drawing>
      </w:r>
    </w:p>
    <w:p w:rsidR="006F2817" w:rsidRPr="00E96103" w:rsidRDefault="007564DF" w:rsidP="006F2817">
      <w:pPr>
        <w:pStyle w:val="EDBTXTNormalWebBlackChar"/>
        <w:jc w:val="center"/>
        <w:rPr>
          <w:i/>
        </w:rPr>
      </w:pPr>
      <w:r>
        <w:rPr>
          <w:i/>
        </w:rPr>
        <w:t>Figure 7</w:t>
      </w:r>
      <w:r w:rsidR="006F2817" w:rsidRPr="00E96103">
        <w:rPr>
          <w:i/>
        </w:rPr>
        <w:t xml:space="preserve">.9 – </w:t>
      </w:r>
      <w:r w:rsidR="006F2817">
        <w:rPr>
          <w:i/>
        </w:rPr>
        <w:t xml:space="preserve">The DBMS Messages </w:t>
      </w:r>
      <w:r w:rsidR="006F2817" w:rsidRPr="00E96103">
        <w:rPr>
          <w:i/>
        </w:rPr>
        <w:t xml:space="preserve">tab of the </w:t>
      </w:r>
      <w:r w:rsidR="006F2817">
        <w:rPr>
          <w:i/>
        </w:rPr>
        <w:t>Output pane.</w:t>
      </w:r>
    </w:p>
    <w:p w:rsidR="006F2817" w:rsidRDefault="006F2817" w:rsidP="006F2817">
      <w:pPr>
        <w:pStyle w:val="EDBTXTNormalWebBlackChar"/>
      </w:pPr>
      <w:r>
        <w:t>Each tab contains a different type of information:</w:t>
      </w:r>
    </w:p>
    <w:p w:rsidR="006F2817" w:rsidRDefault="006F2817" w:rsidP="006F2817">
      <w:pPr>
        <w:pStyle w:val="EDBTXTNormalWebBlackChar"/>
        <w:numPr>
          <w:ilvl w:val="0"/>
          <w:numId w:val="21"/>
        </w:numPr>
      </w:pPr>
      <w:r>
        <w:t xml:space="preserve">The </w:t>
      </w:r>
      <w:r w:rsidRPr="002346CB">
        <w:rPr>
          <w:rStyle w:val="EDBTXTKeywordBlack"/>
        </w:rPr>
        <w:t>Parameters</w:t>
      </w:r>
      <w:r>
        <w:t xml:space="preserve"> tab displays the current parameter values. </w:t>
      </w:r>
    </w:p>
    <w:p w:rsidR="006F2817" w:rsidRDefault="006F2817" w:rsidP="006F2817">
      <w:pPr>
        <w:pStyle w:val="EDBTXTNormalWebBlackChar"/>
        <w:numPr>
          <w:ilvl w:val="0"/>
          <w:numId w:val="21"/>
        </w:numPr>
      </w:pPr>
      <w:r>
        <w:t xml:space="preserve">The </w:t>
      </w:r>
      <w:r w:rsidRPr="0042563A">
        <w:rPr>
          <w:rStyle w:val="EDBTXTKeywordBlack"/>
        </w:rPr>
        <w:t>Local</w:t>
      </w:r>
      <w:r>
        <w:t xml:space="preserve"> </w:t>
      </w:r>
      <w:r w:rsidRPr="0042563A">
        <w:rPr>
          <w:rStyle w:val="EDBTXTKeywordBlack"/>
        </w:rPr>
        <w:t>Variables</w:t>
      </w:r>
      <w:r>
        <w:t xml:space="preserve"> tab displays the value of any variables declared within the program.</w:t>
      </w:r>
    </w:p>
    <w:p w:rsidR="006F2817" w:rsidRDefault="006F2817" w:rsidP="006F2817">
      <w:pPr>
        <w:pStyle w:val="EDBTXTNormalWebBlackChar"/>
        <w:numPr>
          <w:ilvl w:val="0"/>
          <w:numId w:val="21"/>
        </w:numPr>
      </w:pPr>
      <w:r>
        <w:t xml:space="preserve">The </w:t>
      </w:r>
      <w:r w:rsidRPr="0042563A">
        <w:rPr>
          <w:rStyle w:val="EDBTXTKeywordBlack"/>
        </w:rPr>
        <w:t>DBMS</w:t>
      </w:r>
      <w:r>
        <w:t xml:space="preserve"> </w:t>
      </w:r>
      <w:r w:rsidRPr="0042563A">
        <w:rPr>
          <w:rStyle w:val="EDBTXTKeywordBlack"/>
        </w:rPr>
        <w:t>Messages</w:t>
      </w:r>
      <w:r>
        <w:t xml:space="preserve"> tab displays any results returned by the program as it executes.</w:t>
      </w:r>
    </w:p>
    <w:p w:rsidR="006F2817" w:rsidRDefault="006F2817" w:rsidP="006F2817">
      <w:pPr>
        <w:pStyle w:val="EDBTXTNormalWebBlackChar"/>
        <w:numPr>
          <w:ilvl w:val="0"/>
          <w:numId w:val="21"/>
        </w:numPr>
      </w:pPr>
      <w:r>
        <w:t xml:space="preserve">The </w:t>
      </w:r>
      <w:r w:rsidRPr="0042563A">
        <w:rPr>
          <w:rStyle w:val="EDBTXTKeywordBlack"/>
        </w:rPr>
        <w:t>Results</w:t>
      </w:r>
      <w:r>
        <w:t xml:space="preserve"> tab displays program results (if applicable).</w:t>
      </w:r>
    </w:p>
    <w:p w:rsidR="006F2817" w:rsidRDefault="006F2817" w:rsidP="006F2817">
      <w:pPr>
        <w:pStyle w:val="Heading4"/>
      </w:pPr>
      <w:bookmarkStart w:id="1089" w:name="_Toc377023509"/>
      <w:bookmarkStart w:id="1090" w:name="_Toc444155647"/>
      <w:r>
        <w:lastRenderedPageBreak/>
        <w:t>The Status Bar</w:t>
      </w:r>
      <w:bookmarkEnd w:id="1089"/>
      <w:bookmarkEnd w:id="1090"/>
    </w:p>
    <w:p w:rsidR="006F2817" w:rsidRDefault="007564DF" w:rsidP="006F2817">
      <w:pPr>
        <w:pStyle w:val="EDBTXTNormalWebBlackChar"/>
      </w:pPr>
      <w:r>
        <w:t>The status bar (see Figure 7</w:t>
      </w:r>
      <w:r w:rsidR="006F2817">
        <w:t>.10) displays a message when the Debugger pauses, when a runtime error message is encountered, or when execution completes.</w:t>
      </w:r>
    </w:p>
    <w:p w:rsidR="006F2817" w:rsidRDefault="00C9110F" w:rsidP="007564DF">
      <w:pPr>
        <w:pStyle w:val="EDBTXTNormalWebBlackChar"/>
        <w:jc w:val="center"/>
      </w:pPr>
      <w:r>
        <w:rPr>
          <w:noProof/>
        </w:rPr>
        <w:drawing>
          <wp:inline distT="0" distB="0" distL="0" distR="0" wp14:anchorId="704A639A" wp14:editId="70DC109D">
            <wp:extent cx="5480050" cy="1460500"/>
            <wp:effectExtent l="0" t="0" r="6350" b="6350"/>
            <wp:docPr id="20" name="Picture 20" descr="Screen shot 2013-07-25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 shot 2013-07-25 at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0050" cy="1460500"/>
                    </a:xfrm>
                    <a:prstGeom prst="rect">
                      <a:avLst/>
                    </a:prstGeom>
                    <a:noFill/>
                    <a:ln>
                      <a:noFill/>
                    </a:ln>
                  </pic:spPr>
                </pic:pic>
              </a:graphicData>
            </a:graphic>
          </wp:inline>
        </w:drawing>
      </w:r>
    </w:p>
    <w:p w:rsidR="006F2817" w:rsidRPr="00E96103" w:rsidRDefault="007564DF" w:rsidP="006F2817">
      <w:pPr>
        <w:pStyle w:val="EDBTXTNormalWebBlackChar"/>
        <w:jc w:val="center"/>
        <w:rPr>
          <w:i/>
        </w:rPr>
      </w:pPr>
      <w:r>
        <w:rPr>
          <w:i/>
        </w:rPr>
        <w:t>Figure 7</w:t>
      </w:r>
      <w:r w:rsidR="006F2817">
        <w:rPr>
          <w:i/>
        </w:rPr>
        <w:t>.10 - The Status Bar, indicating Execution completed.</w:t>
      </w:r>
    </w:p>
    <w:p w:rsidR="006F2817" w:rsidRDefault="006F2817" w:rsidP="006F2817">
      <w:pPr>
        <w:pStyle w:val="EDBTXTNormalWebBlackChar"/>
      </w:pPr>
    </w:p>
    <w:p w:rsidR="004A0A1A" w:rsidRDefault="004A0A1A" w:rsidP="004A0A1A">
      <w:pPr>
        <w:pStyle w:val="EDBHTMLPageBreak"/>
      </w:pPr>
      <w:bookmarkStart w:id="1091" w:name="_Ref297108940"/>
      <w:bookmarkStart w:id="1092" w:name="_Toc377023510"/>
    </w:p>
    <w:p w:rsidR="006F2817" w:rsidRDefault="006F2817" w:rsidP="006F2817">
      <w:pPr>
        <w:pStyle w:val="Heading3"/>
      </w:pPr>
      <w:bookmarkStart w:id="1093" w:name="_Toc444155648"/>
      <w:r>
        <w:t>Debugging a Program</w:t>
      </w:r>
      <w:bookmarkEnd w:id="1091"/>
      <w:bookmarkEnd w:id="1092"/>
      <w:bookmarkEnd w:id="1093"/>
    </w:p>
    <w:p w:rsidR="006F2817" w:rsidRDefault="006F2817" w:rsidP="006F2817">
      <w:pPr>
        <w:pStyle w:val="EDBTXTNormalWebBlackChar"/>
      </w:pPr>
      <w:r>
        <w:t>You can perform the following operations to debug a program:</w:t>
      </w:r>
    </w:p>
    <w:p w:rsidR="006F2817" w:rsidRDefault="006F2817" w:rsidP="006F2817">
      <w:pPr>
        <w:pStyle w:val="EDBTXTNormalWebBlackChar"/>
        <w:numPr>
          <w:ilvl w:val="0"/>
          <w:numId w:val="4"/>
        </w:numPr>
        <w:tabs>
          <w:tab w:val="left" w:pos="720"/>
        </w:tabs>
        <w:spacing w:after="0"/>
        <w:rPr>
          <w:lang w:eastAsia="ar-SA"/>
        </w:rPr>
      </w:pPr>
      <w:r>
        <w:rPr>
          <w:lang w:eastAsia="ar-SA"/>
        </w:rPr>
        <w:t>Step through the program one line at a time</w:t>
      </w:r>
    </w:p>
    <w:p w:rsidR="006F2817" w:rsidRDefault="006F2817" w:rsidP="006F2817">
      <w:pPr>
        <w:pStyle w:val="EDBTXTNormalWebBlackChar"/>
        <w:numPr>
          <w:ilvl w:val="0"/>
          <w:numId w:val="4"/>
        </w:numPr>
        <w:tabs>
          <w:tab w:val="left" w:pos="720"/>
        </w:tabs>
        <w:spacing w:before="0" w:after="0"/>
        <w:rPr>
          <w:lang w:eastAsia="ar-SA"/>
        </w:rPr>
      </w:pPr>
      <w:r>
        <w:rPr>
          <w:lang w:eastAsia="ar-SA"/>
        </w:rPr>
        <w:t>Execute the program until you reach a breakpoint</w:t>
      </w:r>
    </w:p>
    <w:p w:rsidR="006F2817" w:rsidRDefault="006F2817" w:rsidP="006F2817">
      <w:pPr>
        <w:pStyle w:val="EDBTXTNormalWebBlackChar"/>
        <w:numPr>
          <w:ilvl w:val="0"/>
          <w:numId w:val="4"/>
        </w:numPr>
        <w:tabs>
          <w:tab w:val="left" w:pos="720"/>
        </w:tabs>
        <w:spacing w:before="0" w:after="0"/>
        <w:rPr>
          <w:lang w:eastAsia="ar-SA"/>
        </w:rPr>
      </w:pPr>
      <w:r>
        <w:rPr>
          <w:lang w:eastAsia="ar-SA"/>
        </w:rPr>
        <w:t>View and change local variable values within the program</w:t>
      </w:r>
    </w:p>
    <w:p w:rsidR="006F2817" w:rsidRDefault="006F2817" w:rsidP="006F2817">
      <w:pPr>
        <w:pStyle w:val="Heading4"/>
      </w:pPr>
      <w:bookmarkStart w:id="1094" w:name="_Toc377023511"/>
      <w:bookmarkStart w:id="1095" w:name="_Toc444155649"/>
      <w:r>
        <w:t>Stepping Through the Code</w:t>
      </w:r>
      <w:bookmarkEnd w:id="1094"/>
      <w:bookmarkEnd w:id="1095"/>
    </w:p>
    <w:p w:rsidR="006F2817" w:rsidRDefault="006F2817" w:rsidP="006F2817">
      <w:pPr>
        <w:pStyle w:val="EDBTXTNormalWebBlackChar"/>
      </w:pPr>
      <w:r>
        <w:t>Use the tool bar icons to step through a program with the Debugger:</w:t>
      </w:r>
    </w:p>
    <w:p w:rsidR="006F2817" w:rsidRDefault="00C9110F" w:rsidP="006F2817">
      <w:pPr>
        <w:pStyle w:val="EDBTXTNormalWebBlackChar"/>
        <w:tabs>
          <w:tab w:val="num" w:pos="720"/>
        </w:tabs>
        <w:spacing w:after="0"/>
        <w:ind w:left="360"/>
        <w:rPr>
          <w:lang w:eastAsia="ar-SA"/>
        </w:rPr>
      </w:pPr>
      <w:r>
        <w:rPr>
          <w:noProof/>
        </w:rPr>
        <w:drawing>
          <wp:inline distT="0" distB="0" distL="0" distR="0" wp14:anchorId="45765909" wp14:editId="68428DCD">
            <wp:extent cx="241300" cy="228600"/>
            <wp:effectExtent l="0" t="0" r="6350" b="0"/>
            <wp:docPr id="21" name="Picture 21" descr="Screen shot 2013-07-25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 shot 2013-07-25 at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1300" cy="228600"/>
                    </a:xfrm>
                    <a:prstGeom prst="rect">
                      <a:avLst/>
                    </a:prstGeom>
                    <a:noFill/>
                    <a:ln>
                      <a:noFill/>
                    </a:ln>
                  </pic:spPr>
                </pic:pic>
              </a:graphicData>
            </a:graphic>
          </wp:inline>
        </w:drawing>
      </w:r>
      <w:r w:rsidR="006F2817">
        <w:rPr>
          <w:rStyle w:val="EDBTXTEmphasisNormalWebBoldBlackChar"/>
          <w:b w:val="0"/>
          <w:bCs w:val="0"/>
        </w:rPr>
        <w:tab/>
        <w:t xml:space="preserve">Use the </w:t>
      </w:r>
      <w:r w:rsidR="006F2817" w:rsidRPr="00C62CD4">
        <w:rPr>
          <w:rStyle w:val="EDBTXTKeywordBlack"/>
        </w:rPr>
        <w:t>Step</w:t>
      </w:r>
      <w:r w:rsidR="006F2817">
        <w:rPr>
          <w:rStyle w:val="EDBTXTEmphasisNormalWebBoldBlackChar"/>
          <w:b w:val="0"/>
          <w:bCs w:val="0"/>
        </w:rPr>
        <w:t xml:space="preserve"> </w:t>
      </w:r>
      <w:r w:rsidR="006F2817" w:rsidRPr="00C62CD4">
        <w:rPr>
          <w:rStyle w:val="EDBTXTKeywordBlack"/>
        </w:rPr>
        <w:t>Into</w:t>
      </w:r>
      <w:r w:rsidR="006F2817">
        <w:rPr>
          <w:rStyle w:val="EDBTXTEmphasisNormalWebBoldBlackChar"/>
          <w:b w:val="0"/>
          <w:bCs w:val="0"/>
        </w:rPr>
        <w:t xml:space="preserve"> icon to </w:t>
      </w:r>
      <w:r w:rsidR="006F2817">
        <w:rPr>
          <w:rStyle w:val="EDBTXTEmphasisNormalWebBoldBlackChar"/>
        </w:rPr>
        <w:t>e</w:t>
      </w:r>
      <w:r w:rsidR="006F2817">
        <w:rPr>
          <w:lang w:eastAsia="ar-SA"/>
        </w:rPr>
        <w:t xml:space="preserve">xecute the line of code currently highlighted by the green bar in the </w:t>
      </w:r>
      <w:r w:rsidR="006F2817" w:rsidRPr="00A95FB5">
        <w:rPr>
          <w:rStyle w:val="EDBTXTKeywordBlack"/>
        </w:rPr>
        <w:t>Program</w:t>
      </w:r>
      <w:r w:rsidR="006F2817">
        <w:rPr>
          <w:lang w:eastAsia="ar-SA"/>
        </w:rPr>
        <w:t xml:space="preserve"> </w:t>
      </w:r>
      <w:r w:rsidR="006F2817" w:rsidRPr="00A95FB5">
        <w:rPr>
          <w:rStyle w:val="EDBTXTKeywordBlack"/>
        </w:rPr>
        <w:t>Body</w:t>
      </w:r>
      <w:r w:rsidR="006F2817">
        <w:rPr>
          <w:lang w:eastAsia="ar-SA"/>
        </w:rPr>
        <w:t xml:space="preserve"> pane, and then pause execution.  If the executed code line is a call to a subprogram, the called subprogram is brought into the </w:t>
      </w:r>
      <w:r w:rsidR="006F2817" w:rsidRPr="00A95FB5">
        <w:rPr>
          <w:rStyle w:val="EDBTXTKeywordBlack"/>
        </w:rPr>
        <w:t>Program</w:t>
      </w:r>
      <w:r w:rsidR="006F2817">
        <w:rPr>
          <w:lang w:eastAsia="ar-SA"/>
        </w:rPr>
        <w:t xml:space="preserve"> </w:t>
      </w:r>
      <w:r w:rsidR="006F2817" w:rsidRPr="00A95FB5">
        <w:rPr>
          <w:rStyle w:val="EDBTXTKeywordBlack"/>
        </w:rPr>
        <w:t>Body</w:t>
      </w:r>
      <w:r w:rsidR="006F2817">
        <w:rPr>
          <w:lang w:eastAsia="ar-SA"/>
        </w:rPr>
        <w:t xml:space="preserve"> pane, and the first executable line of code of the subprogram is highlighted as the Debugger waits for you to perform an operation on the subprogram.  </w:t>
      </w:r>
    </w:p>
    <w:p w:rsidR="006F2817" w:rsidRDefault="00C9110F" w:rsidP="006F2817">
      <w:pPr>
        <w:pStyle w:val="EDBTXTNormalWebBlackChar"/>
        <w:tabs>
          <w:tab w:val="num" w:pos="720"/>
        </w:tabs>
        <w:spacing w:after="0"/>
        <w:ind w:left="360"/>
        <w:rPr>
          <w:rStyle w:val="EDBTXTNormalWebBlackCharChar"/>
        </w:rPr>
      </w:pPr>
      <w:r>
        <w:rPr>
          <w:noProof/>
        </w:rPr>
        <w:drawing>
          <wp:inline distT="0" distB="0" distL="0" distR="0" wp14:anchorId="5C46E203" wp14:editId="2659868D">
            <wp:extent cx="228600" cy="241300"/>
            <wp:effectExtent l="0" t="0" r="0" b="6350"/>
            <wp:docPr id="22" name="Picture 22" descr="Screen shot 2013-07-25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 shot 2013-07-25 at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 cy="241300"/>
                    </a:xfrm>
                    <a:prstGeom prst="rect">
                      <a:avLst/>
                    </a:prstGeom>
                    <a:noFill/>
                    <a:ln>
                      <a:noFill/>
                    </a:ln>
                  </pic:spPr>
                </pic:pic>
              </a:graphicData>
            </a:graphic>
          </wp:inline>
        </w:drawing>
      </w:r>
      <w:r w:rsidR="006F2817">
        <w:rPr>
          <w:rStyle w:val="EDBTXTEmphasisNormalWebBoldBlackChar"/>
          <w:b w:val="0"/>
          <w:bCs w:val="0"/>
        </w:rPr>
        <w:tab/>
      </w:r>
      <w:r w:rsidR="006F2817">
        <w:rPr>
          <w:rStyle w:val="EDBTXTEmphasisNormalWebBoldBlackChar"/>
          <w:b w:val="0"/>
          <w:bCs w:val="0"/>
        </w:rPr>
        <w:tab/>
      </w:r>
      <w:r w:rsidR="006F2817" w:rsidRPr="00F8113C">
        <w:rPr>
          <w:rStyle w:val="EDBTXTNormalWebBlackCharChar"/>
        </w:rPr>
        <w:t xml:space="preserve">Use the </w:t>
      </w:r>
      <w:r w:rsidR="006F2817" w:rsidRPr="00F8113C">
        <w:rPr>
          <w:rStyle w:val="EDBTXTKeywordBlack"/>
        </w:rPr>
        <w:t>Step</w:t>
      </w:r>
      <w:r w:rsidR="006F2817" w:rsidRPr="00F8113C">
        <w:rPr>
          <w:rStyle w:val="EDBTXTNormalWebBlackCharChar"/>
        </w:rPr>
        <w:t xml:space="preserve"> </w:t>
      </w:r>
      <w:r w:rsidR="006F2817" w:rsidRPr="00F8113C">
        <w:rPr>
          <w:rStyle w:val="EDBTXTKeywordBlack"/>
        </w:rPr>
        <w:t>Over</w:t>
      </w:r>
      <w:r w:rsidR="006F2817" w:rsidRPr="00F8113C">
        <w:rPr>
          <w:rStyle w:val="EDBTXTNormalWebBlackCharChar"/>
        </w:rPr>
        <w:t xml:space="preserve"> icon to execute a line of code, stepping over any subprograms invoked by that line of code.  The subprogram is executed, but not debugged.  If the subprogram contains a breakpoint, the debugger will stop at that breakpoint.</w:t>
      </w:r>
    </w:p>
    <w:p w:rsidR="006F2817" w:rsidRDefault="00C9110F" w:rsidP="006F2817">
      <w:pPr>
        <w:pStyle w:val="EDBTXTNormalWebBlackChar"/>
        <w:tabs>
          <w:tab w:val="num" w:pos="720"/>
        </w:tabs>
        <w:spacing w:after="0"/>
        <w:ind w:left="360"/>
        <w:rPr>
          <w:lang w:eastAsia="ar-SA"/>
        </w:rPr>
      </w:pPr>
      <w:r>
        <w:rPr>
          <w:noProof/>
        </w:rPr>
        <w:drawing>
          <wp:inline distT="0" distB="0" distL="0" distR="0" wp14:anchorId="538B938E" wp14:editId="2CA8A19A">
            <wp:extent cx="247650" cy="266700"/>
            <wp:effectExtent l="0" t="0" r="0" b="0"/>
            <wp:docPr id="23" name="Picture 23" descr="Screen shot 2013-07-25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 shot 2013-07-25 at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flipH="1">
                      <a:off x="0" y="0"/>
                      <a:ext cx="247650" cy="266700"/>
                    </a:xfrm>
                    <a:prstGeom prst="rect">
                      <a:avLst/>
                    </a:prstGeom>
                    <a:noFill/>
                    <a:ln>
                      <a:noFill/>
                    </a:ln>
                  </pic:spPr>
                </pic:pic>
              </a:graphicData>
            </a:graphic>
          </wp:inline>
        </w:drawing>
      </w:r>
      <w:r w:rsidR="006F2817">
        <w:rPr>
          <w:rStyle w:val="EDBTXTNormalWebBlackCharChar"/>
        </w:rPr>
        <w:tab/>
        <w:t xml:space="preserve">Use the </w:t>
      </w:r>
      <w:r w:rsidR="006F2817" w:rsidRPr="001D5F4A">
        <w:rPr>
          <w:rStyle w:val="EDBTXTKeywordBlack"/>
        </w:rPr>
        <w:t>Continue</w:t>
      </w:r>
      <w:r w:rsidR="006F2817">
        <w:rPr>
          <w:rStyle w:val="EDBTXTNormalWebBlackCharChar"/>
        </w:rPr>
        <w:t xml:space="preserve"> icon to execute the line of code highligh</w:t>
      </w:r>
      <w:r w:rsidR="006F2817">
        <w:rPr>
          <w:lang w:eastAsia="ar-SA"/>
        </w:rPr>
        <w:t xml:space="preserve">ted by the green bar, and continue execution until either a breakpoint is encountered or the last line of the program has been executed. </w:t>
      </w:r>
    </w:p>
    <w:p w:rsidR="006F2817" w:rsidRDefault="007564DF" w:rsidP="006F2817">
      <w:pPr>
        <w:pStyle w:val="EDBTXTNormalWebBlackChar"/>
      </w:pPr>
      <w:r>
        <w:t>Figure 7</w:t>
      </w:r>
      <w:r w:rsidR="006F2817">
        <w:t xml:space="preserve">.11 shows the locations of the </w:t>
      </w:r>
      <w:r w:rsidR="006F2817" w:rsidRPr="00781E89">
        <w:rPr>
          <w:rStyle w:val="EDBTXTKeywordBlack"/>
        </w:rPr>
        <w:t>Step</w:t>
      </w:r>
      <w:r w:rsidR="006F2817">
        <w:t xml:space="preserve"> </w:t>
      </w:r>
      <w:r w:rsidR="006F2817" w:rsidRPr="00781E89">
        <w:rPr>
          <w:rStyle w:val="EDBTXTKeywordBlack"/>
        </w:rPr>
        <w:t>Into</w:t>
      </w:r>
      <w:r w:rsidR="006F2817">
        <w:t xml:space="preserve">, </w:t>
      </w:r>
      <w:r w:rsidR="006F2817" w:rsidRPr="00781E89">
        <w:rPr>
          <w:rStyle w:val="EDBTXTKeywordBlack"/>
        </w:rPr>
        <w:t>Step</w:t>
      </w:r>
      <w:r w:rsidR="006F2817">
        <w:t xml:space="preserve"> </w:t>
      </w:r>
      <w:r w:rsidR="006F2817" w:rsidRPr="00781E89">
        <w:rPr>
          <w:rStyle w:val="EDBTXTKeywordBlack"/>
        </w:rPr>
        <w:t>Over</w:t>
      </w:r>
      <w:r w:rsidR="006F2817">
        <w:t xml:space="preserve">, and </w:t>
      </w:r>
      <w:r w:rsidR="006F2817" w:rsidRPr="00781E89">
        <w:rPr>
          <w:rStyle w:val="EDBTXTKeywordBlack"/>
        </w:rPr>
        <w:t>Continue</w:t>
      </w:r>
      <w:r w:rsidR="006F2817">
        <w:t xml:space="preserve"> icons on the tool bar:</w:t>
      </w:r>
    </w:p>
    <w:p w:rsidR="006F2817" w:rsidRDefault="00C9110F" w:rsidP="006F2817">
      <w:pPr>
        <w:pStyle w:val="EDBTXTNormalWebBlackChar"/>
        <w:jc w:val="center"/>
      </w:pPr>
      <w:r>
        <w:rPr>
          <w:noProof/>
        </w:rPr>
        <w:drawing>
          <wp:inline distT="0" distB="0" distL="0" distR="0" wp14:anchorId="5C4C63D1" wp14:editId="799E1EB7">
            <wp:extent cx="2686050" cy="1257300"/>
            <wp:effectExtent l="0" t="0" r="0" b="0"/>
            <wp:docPr id="24" name="Picture 24" descr="Screen shot 2013-07-25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 shot 2013-07-25 at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86050" cy="1257300"/>
                    </a:xfrm>
                    <a:prstGeom prst="rect">
                      <a:avLst/>
                    </a:prstGeom>
                    <a:noFill/>
                    <a:ln>
                      <a:noFill/>
                    </a:ln>
                  </pic:spPr>
                </pic:pic>
              </a:graphicData>
            </a:graphic>
          </wp:inline>
        </w:drawing>
      </w:r>
    </w:p>
    <w:p w:rsidR="006F2817" w:rsidRPr="00560093" w:rsidRDefault="007564DF" w:rsidP="006F2817">
      <w:pPr>
        <w:pStyle w:val="EDBTXTNormalWebBlackChar"/>
        <w:jc w:val="center"/>
        <w:rPr>
          <w:i/>
        </w:rPr>
      </w:pPr>
      <w:r>
        <w:rPr>
          <w:i/>
        </w:rPr>
        <w:t>Figure 7</w:t>
      </w:r>
      <w:r w:rsidR="006F2817">
        <w:rPr>
          <w:i/>
        </w:rPr>
        <w:t>.11</w:t>
      </w:r>
      <w:r w:rsidR="006F2817" w:rsidRPr="00E96103">
        <w:rPr>
          <w:i/>
        </w:rPr>
        <w:t xml:space="preserve"> - </w:t>
      </w:r>
      <w:r w:rsidR="006F2817">
        <w:rPr>
          <w:i/>
        </w:rPr>
        <w:t xml:space="preserve">The </w:t>
      </w:r>
      <w:r w:rsidR="006F2817" w:rsidRPr="00E96103">
        <w:rPr>
          <w:i/>
        </w:rPr>
        <w:t>Step Into, Step Over, and Continue icons</w:t>
      </w:r>
    </w:p>
    <w:p w:rsidR="006F2817" w:rsidRDefault="006F2817" w:rsidP="006F2817">
      <w:pPr>
        <w:pStyle w:val="EDBTXTNormalWebBlackChar"/>
      </w:pPr>
      <w:r>
        <w:lastRenderedPageBreak/>
        <w:t xml:space="preserve">The debugging operations are also accessible through the </w:t>
      </w:r>
      <w:r w:rsidRPr="0011460D">
        <w:rPr>
          <w:rStyle w:val="EDBTXTKeywordBlack"/>
        </w:rPr>
        <w:t>Debug</w:t>
      </w:r>
      <w:r w:rsidR="007564DF">
        <w:t xml:space="preserve"> menu, as shown in Figure 7</w:t>
      </w:r>
      <w:r>
        <w:t>.12.</w:t>
      </w:r>
    </w:p>
    <w:p w:rsidR="006F2817" w:rsidRDefault="00C9110F" w:rsidP="006F2817">
      <w:pPr>
        <w:pStyle w:val="EDBTXTNormalWebBlackChar"/>
        <w:jc w:val="center"/>
      </w:pPr>
      <w:r>
        <w:rPr>
          <w:noProof/>
        </w:rPr>
        <w:drawing>
          <wp:inline distT="0" distB="0" distL="0" distR="0" wp14:anchorId="420D51DC" wp14:editId="140A36AC">
            <wp:extent cx="2476500" cy="1593850"/>
            <wp:effectExtent l="0" t="0" r="0" b="6350"/>
            <wp:docPr id="25" name="Picture 25" descr="Screen shot 2013-07-25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2013-07-25 at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76500" cy="1593850"/>
                    </a:xfrm>
                    <a:prstGeom prst="rect">
                      <a:avLst/>
                    </a:prstGeom>
                    <a:noFill/>
                    <a:ln>
                      <a:noFill/>
                    </a:ln>
                  </pic:spPr>
                </pic:pic>
              </a:graphicData>
            </a:graphic>
          </wp:inline>
        </w:drawing>
      </w:r>
    </w:p>
    <w:p w:rsidR="006F2817" w:rsidRPr="00E96103" w:rsidRDefault="007564DF" w:rsidP="006F2817">
      <w:pPr>
        <w:pStyle w:val="EDBTXTNormalWebBlackChar"/>
        <w:jc w:val="center"/>
        <w:rPr>
          <w:i/>
        </w:rPr>
      </w:pPr>
      <w:r>
        <w:rPr>
          <w:i/>
        </w:rPr>
        <w:t>Figure 7</w:t>
      </w:r>
      <w:r w:rsidR="006F2817">
        <w:rPr>
          <w:i/>
        </w:rPr>
        <w:t>.12</w:t>
      </w:r>
      <w:r w:rsidR="006F2817" w:rsidRPr="00E96103">
        <w:rPr>
          <w:i/>
        </w:rPr>
        <w:t xml:space="preserve"> - Debug menu options</w:t>
      </w:r>
    </w:p>
    <w:p w:rsidR="006F2817" w:rsidRDefault="006F2817" w:rsidP="006F2817">
      <w:pPr>
        <w:pStyle w:val="EDBTXTNormalWebBlackChar"/>
      </w:pPr>
    </w:p>
    <w:p w:rsidR="006F2817" w:rsidRDefault="006F2817" w:rsidP="006F2817">
      <w:pPr>
        <w:pStyle w:val="Heading4"/>
      </w:pPr>
      <w:bookmarkStart w:id="1096" w:name="_Toc377023512"/>
      <w:bookmarkStart w:id="1097" w:name="_Toc444155650"/>
      <w:r>
        <w:t>Using Breakpoints</w:t>
      </w:r>
      <w:bookmarkEnd w:id="1096"/>
      <w:bookmarkEnd w:id="1097"/>
    </w:p>
    <w:p w:rsidR="006F2817" w:rsidRDefault="006F2817" w:rsidP="006F2817">
      <w:pPr>
        <w:pStyle w:val="EDBTXTNormalWebBlackChar"/>
      </w:pPr>
      <w:r>
        <w:t>As the Debugger executes a program, it pauses whenever it reaches a breakpoint.  When the Debugger pauses, you can observe or change local variables, or navigate to an entry in the call stack to observe variables or set other breakpoints.  The next step into, step over, or continue operation forces the debugger to resume execution with the next line of code following the breakpoint.  There are two types of breakpoints:</w:t>
      </w:r>
    </w:p>
    <w:p w:rsidR="006F2817" w:rsidRPr="004D5CAB" w:rsidRDefault="006F2817" w:rsidP="006F2817">
      <w:pPr>
        <w:rPr>
          <w:rStyle w:val="EDBTXTNormalWebBlackCharChar"/>
          <w:b/>
          <w:i/>
        </w:rPr>
      </w:pPr>
      <w:r w:rsidRPr="008D37A5">
        <w:rPr>
          <w:rStyle w:val="EDBTXTNormalWebBlackCharChar"/>
          <w:b/>
          <w:i/>
        </w:rPr>
        <w:t>Local Breakpoint</w:t>
      </w:r>
      <w:r>
        <w:rPr>
          <w:rStyle w:val="EDBTXTNormalWebBlackCharChar"/>
          <w:b/>
          <w:i/>
        </w:rPr>
        <w:t xml:space="preserve"> - </w:t>
      </w:r>
      <w:r w:rsidRPr="00A47791">
        <w:rPr>
          <w:rStyle w:val="EDBTXTNormalWebBlackCharChar"/>
        </w:rPr>
        <w:t>A local breakpoint can be set at any executable line of code within a program.  The Debugger pauses execution when it reaches a line where a local breakpoint has been set.</w:t>
      </w:r>
    </w:p>
    <w:p w:rsidR="006F2817" w:rsidRPr="004D5CAB" w:rsidRDefault="006F2817" w:rsidP="006F2817">
      <w:pPr>
        <w:rPr>
          <w:rStyle w:val="EDBTXTNormalWebBlackCharChar"/>
          <w:b/>
          <w:i/>
        </w:rPr>
      </w:pPr>
      <w:r w:rsidRPr="008D37A5">
        <w:rPr>
          <w:rStyle w:val="EDBTXTNormalWebBlackCharChar"/>
          <w:b/>
          <w:i/>
        </w:rPr>
        <w:t>Global Breakpoint</w:t>
      </w:r>
      <w:r>
        <w:rPr>
          <w:rStyle w:val="EDBTXTNormalWebBlackCharChar"/>
          <w:b/>
          <w:i/>
        </w:rPr>
        <w:t xml:space="preserve"> - </w:t>
      </w:r>
      <w:r w:rsidRPr="00A47791">
        <w:rPr>
          <w:rStyle w:val="EDBTXTNormalWebBlackCharChar"/>
        </w:rPr>
        <w:t xml:space="preserve">A global breakpoint will trigger when </w:t>
      </w:r>
      <w:r w:rsidRPr="00183567">
        <w:rPr>
          <w:rStyle w:val="EDBTXTTermNormalWebBlackItalicCharChar"/>
        </w:rPr>
        <w:t>any</w:t>
      </w:r>
      <w:r w:rsidRPr="00A47791">
        <w:rPr>
          <w:rStyle w:val="EDBTXTNormalWebBlackCharChar"/>
        </w:rPr>
        <w:t xml:space="preserve"> session reaches that breakpoint.  Set a global breakpoint if you want to perform in-context debugging of a program.  When a global breakpoint is set on a program, the debugging session that set the global breakpoint waits until that program is invoked in another session. A global breakpoint can only be set by a superuser.</w:t>
      </w:r>
    </w:p>
    <w:p w:rsidR="006F2817" w:rsidRDefault="006F2817" w:rsidP="006F2817">
      <w:pPr>
        <w:pStyle w:val="EDBTXTNormalWebBlackChar"/>
      </w:pPr>
      <w:r>
        <w:t>To create a local breakpoint, left-click in the grey shaded margin to the left of the line of code where you want the local breakpoint set.  The Debugger displays a red dot in the margin, indicating a breakpoint has been set at the sel</w:t>
      </w:r>
      <w:r w:rsidR="007564DF">
        <w:t>ected line of code (see Figure 7</w:t>
      </w:r>
      <w:r>
        <w:t>.13).</w:t>
      </w:r>
    </w:p>
    <w:p w:rsidR="004A0A1A" w:rsidRDefault="004A0A1A" w:rsidP="006F2817">
      <w:pPr>
        <w:pStyle w:val="EDBTXTNormalWebBlackChar"/>
      </w:pPr>
    </w:p>
    <w:p w:rsidR="004A0A1A" w:rsidRDefault="004A0A1A" w:rsidP="006F2817">
      <w:pPr>
        <w:pStyle w:val="EDBTXTNormalWebBlackChar"/>
      </w:pPr>
    </w:p>
    <w:p w:rsidR="004A0A1A" w:rsidRDefault="004A0A1A" w:rsidP="006F2817">
      <w:pPr>
        <w:pStyle w:val="EDBTXTNormalWebBlackChar"/>
      </w:pPr>
    </w:p>
    <w:p w:rsidR="006F2817" w:rsidRDefault="00C9110F" w:rsidP="006F2817">
      <w:pPr>
        <w:pStyle w:val="EDBTXTNormalWebBlackChar"/>
        <w:spacing w:after="0"/>
        <w:jc w:val="center"/>
        <w:rPr>
          <w:lang w:eastAsia="ar-SA"/>
        </w:rPr>
      </w:pPr>
      <w:r>
        <w:rPr>
          <w:noProof/>
        </w:rPr>
        <w:lastRenderedPageBreak/>
        <w:drawing>
          <wp:inline distT="0" distB="0" distL="0" distR="0" wp14:anchorId="66E01E7A" wp14:editId="3EFE1ECA">
            <wp:extent cx="4324350" cy="3498850"/>
            <wp:effectExtent l="0" t="0" r="0" b="6350"/>
            <wp:docPr id="26" name="Picture 26" descr="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breakpoin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24350" cy="3498850"/>
                    </a:xfrm>
                    <a:prstGeom prst="rect">
                      <a:avLst/>
                    </a:prstGeom>
                    <a:noFill/>
                    <a:ln>
                      <a:noFill/>
                    </a:ln>
                  </pic:spPr>
                </pic:pic>
              </a:graphicData>
            </a:graphic>
          </wp:inline>
        </w:drawing>
      </w:r>
    </w:p>
    <w:p w:rsidR="006F2817" w:rsidRPr="00E96103" w:rsidRDefault="006F2817" w:rsidP="006F2817">
      <w:pPr>
        <w:pStyle w:val="EDBTXTNormalWebBlackChar"/>
        <w:jc w:val="center"/>
        <w:rPr>
          <w:i/>
        </w:rPr>
      </w:pPr>
      <w:r>
        <w:rPr>
          <w:i/>
        </w:rPr>
        <w:t>Figu</w:t>
      </w:r>
      <w:r w:rsidR="007564DF">
        <w:rPr>
          <w:i/>
        </w:rPr>
        <w:t>re 7</w:t>
      </w:r>
      <w:r>
        <w:rPr>
          <w:i/>
        </w:rPr>
        <w:t>.13</w:t>
      </w:r>
      <w:r w:rsidRPr="00E96103">
        <w:rPr>
          <w:i/>
        </w:rPr>
        <w:t xml:space="preserve"> - Set </w:t>
      </w:r>
      <w:r>
        <w:rPr>
          <w:i/>
        </w:rPr>
        <w:t xml:space="preserve">a </w:t>
      </w:r>
      <w:r w:rsidRPr="00E96103">
        <w:rPr>
          <w:i/>
        </w:rPr>
        <w:t>breakpoint by clicking in left-hand margin</w:t>
      </w:r>
    </w:p>
    <w:p w:rsidR="006F2817" w:rsidRDefault="006F2817" w:rsidP="006F2817">
      <w:pPr>
        <w:pStyle w:val="EDBTXTNormalWebBlackChar"/>
      </w:pPr>
      <w:r>
        <w:t xml:space="preserve">You can also set a breakpoint by left-clicking in the </w:t>
      </w:r>
      <w:r w:rsidRPr="003B6745">
        <w:rPr>
          <w:rStyle w:val="EDBTXTKeywordBlack"/>
        </w:rPr>
        <w:t>Program Body</w:t>
      </w:r>
      <w:r>
        <w:t xml:space="preserve"> to place your cursor, and selecting </w:t>
      </w:r>
      <w:r w:rsidRPr="003B6745">
        <w:rPr>
          <w:rStyle w:val="EDBTXTKeywordBlack"/>
        </w:rPr>
        <w:t>Toggle Breakpoint</w:t>
      </w:r>
      <w:r>
        <w:t xml:space="preserve"> from </w:t>
      </w:r>
      <w:r w:rsidRPr="003B6745">
        <w:rPr>
          <w:rStyle w:val="EDBTXTKeywordBlack"/>
        </w:rPr>
        <w:t>Debug</w:t>
      </w:r>
      <w:r>
        <w:t xml:space="preserve"> menu or by clicking the </w:t>
      </w:r>
      <w:r w:rsidRPr="003B6745">
        <w:rPr>
          <w:rStyle w:val="EDBTXTKeywordBlack"/>
        </w:rPr>
        <w:t>Toggle Breakpoint</w:t>
      </w:r>
      <w:r w:rsidR="007564DF">
        <w:t xml:space="preserve"> icon (see Figure 7</w:t>
      </w:r>
      <w:r>
        <w:t>.14). A red dot appears in the left-hand margin indicating a breakpoint has been set as the line of code.</w:t>
      </w:r>
    </w:p>
    <w:p w:rsidR="006F2817" w:rsidRPr="00C14128" w:rsidRDefault="006F2817" w:rsidP="007564DF">
      <w:pPr>
        <w:pStyle w:val="Default"/>
      </w:pPr>
    </w:p>
    <w:p w:rsidR="006F2817" w:rsidRDefault="00C9110F" w:rsidP="006F2817">
      <w:pPr>
        <w:pStyle w:val="EDBTXTNormalWebBlackChar"/>
        <w:spacing w:after="0"/>
        <w:jc w:val="center"/>
      </w:pPr>
      <w:r>
        <w:rPr>
          <w:noProof/>
        </w:rPr>
        <w:drawing>
          <wp:inline distT="0" distB="0" distL="0" distR="0" wp14:anchorId="35EFF783" wp14:editId="51F7250B">
            <wp:extent cx="2870200" cy="1016000"/>
            <wp:effectExtent l="0" t="0" r="6350" b="0"/>
            <wp:docPr id="27" name="Picture 27" descr="Screen shot 2013-07-25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2013-07-25 at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70200" cy="1016000"/>
                    </a:xfrm>
                    <a:prstGeom prst="rect">
                      <a:avLst/>
                    </a:prstGeom>
                    <a:noFill/>
                    <a:ln>
                      <a:noFill/>
                    </a:ln>
                  </pic:spPr>
                </pic:pic>
              </a:graphicData>
            </a:graphic>
          </wp:inline>
        </w:drawing>
      </w:r>
    </w:p>
    <w:p w:rsidR="006F2817" w:rsidRPr="00E96103" w:rsidRDefault="007564DF" w:rsidP="006F2817">
      <w:pPr>
        <w:pStyle w:val="EDBTXTNormalWebBlackChar"/>
        <w:jc w:val="center"/>
        <w:rPr>
          <w:i/>
        </w:rPr>
      </w:pPr>
      <w:r>
        <w:rPr>
          <w:i/>
        </w:rPr>
        <w:t>Figure 7</w:t>
      </w:r>
      <w:r w:rsidR="006F2817">
        <w:rPr>
          <w:i/>
        </w:rPr>
        <w:t>.14 - The breakpoint control icons</w:t>
      </w:r>
    </w:p>
    <w:p w:rsidR="006F2817" w:rsidRDefault="006F2817" w:rsidP="006F2817">
      <w:pPr>
        <w:pStyle w:val="EDBTXTNormalWebBlackChar"/>
      </w:pPr>
      <w:r>
        <w:t>You can set as many local breakpoints as desired.  Local breakpoints remain in effect for the duration of a debugging session until they are removed.</w:t>
      </w:r>
    </w:p>
    <w:p w:rsidR="007564DF" w:rsidRDefault="007564DF" w:rsidP="006F2817">
      <w:pPr>
        <w:pStyle w:val="EDBTXTNormalWebBlackChar"/>
        <w:rPr>
          <w:rStyle w:val="EDBTXTEmphasisNormalWebBoldBlackChar"/>
        </w:rPr>
      </w:pPr>
    </w:p>
    <w:p w:rsidR="007564DF" w:rsidRDefault="007564DF" w:rsidP="006F2817">
      <w:pPr>
        <w:pStyle w:val="EDBTXTNormalWebBlackChar"/>
        <w:rPr>
          <w:rStyle w:val="EDBTXTEmphasisNormalWebBoldBlackChar"/>
        </w:rPr>
      </w:pPr>
    </w:p>
    <w:p w:rsidR="006F2817" w:rsidRPr="00FE4F59" w:rsidRDefault="006F2817" w:rsidP="006F2817">
      <w:pPr>
        <w:pStyle w:val="EDBTXTNormalWebBlackChar"/>
        <w:rPr>
          <w:rStyle w:val="EDBTXTEmphasisNormalWebBoldBlackChar"/>
        </w:rPr>
      </w:pPr>
      <w:r>
        <w:rPr>
          <w:rStyle w:val="EDBTXTEmphasisNormalWebBoldBlackChar"/>
        </w:rPr>
        <w:lastRenderedPageBreak/>
        <w:t>Removing</w:t>
      </w:r>
      <w:r w:rsidRPr="00FE4F59">
        <w:rPr>
          <w:rStyle w:val="EDBTXTEmphasisNormalWebBoldBlackChar"/>
        </w:rPr>
        <w:t xml:space="preserve"> a Local Breakpoint</w:t>
      </w:r>
    </w:p>
    <w:p w:rsidR="006F2817" w:rsidRDefault="006F2817" w:rsidP="006F2817">
      <w:pPr>
        <w:pStyle w:val="EDBTXTNormalWebBlackChar"/>
      </w:pPr>
      <w:r>
        <w:t>To remove a local breakpoint, you can:</w:t>
      </w:r>
    </w:p>
    <w:p w:rsidR="006F2817" w:rsidRDefault="006F2817" w:rsidP="006F2817">
      <w:pPr>
        <w:pStyle w:val="EDBTXTNormalWebBlackChar"/>
        <w:numPr>
          <w:ilvl w:val="0"/>
          <w:numId w:val="4"/>
        </w:numPr>
        <w:tabs>
          <w:tab w:val="left" w:pos="720"/>
        </w:tabs>
        <w:spacing w:after="0"/>
        <w:rPr>
          <w:lang w:eastAsia="ar-SA"/>
        </w:rPr>
      </w:pPr>
      <w:r>
        <w:t xml:space="preserve">Left click the mouse on the red breakpoint indicator in the left margin of the </w:t>
      </w:r>
      <w:r w:rsidRPr="001D26C3">
        <w:rPr>
          <w:rStyle w:val="EDBTXTKeywordBlack"/>
        </w:rPr>
        <w:t>Program</w:t>
      </w:r>
      <w:r>
        <w:t xml:space="preserve"> </w:t>
      </w:r>
      <w:r w:rsidRPr="001D26C3">
        <w:rPr>
          <w:rStyle w:val="EDBTXTKeywordBlack"/>
        </w:rPr>
        <w:t>Body</w:t>
      </w:r>
      <w:r>
        <w:t xml:space="preserve"> pane.  The red dot disappears, indicating that the breakpoint has been removed.</w:t>
      </w:r>
    </w:p>
    <w:p w:rsidR="006F2817" w:rsidRDefault="006F2817" w:rsidP="006F2817">
      <w:pPr>
        <w:pStyle w:val="EDBTXTNormalWebBlackChar"/>
        <w:numPr>
          <w:ilvl w:val="0"/>
          <w:numId w:val="4"/>
        </w:numPr>
        <w:tabs>
          <w:tab w:val="left" w:pos="720"/>
        </w:tabs>
        <w:spacing w:before="0" w:after="0"/>
        <w:rPr>
          <w:lang w:eastAsia="ar-SA"/>
        </w:rPr>
      </w:pPr>
      <w:r>
        <w:t xml:space="preserve">Use your mouse to select the location of the breakpoint in the code body, and select </w:t>
      </w:r>
      <w:r w:rsidRPr="00030246">
        <w:rPr>
          <w:rStyle w:val="EDBTXTKeywordBlack"/>
        </w:rPr>
        <w:t>Toggle</w:t>
      </w:r>
      <w:r>
        <w:t xml:space="preserve"> </w:t>
      </w:r>
      <w:r w:rsidRPr="00030246">
        <w:rPr>
          <w:rStyle w:val="EDBTXTKeywordBlack"/>
        </w:rPr>
        <w:t>Breakpoint</w:t>
      </w:r>
      <w:r>
        <w:t xml:space="preserve"> from </w:t>
      </w:r>
      <w:r w:rsidRPr="00030246">
        <w:rPr>
          <w:rStyle w:val="EDBTXTKeywordBlack"/>
        </w:rPr>
        <w:t>Debug</w:t>
      </w:r>
      <w:r>
        <w:t xml:space="preserve"> menu, or click the </w:t>
      </w:r>
      <w:r w:rsidRPr="00030246">
        <w:rPr>
          <w:rStyle w:val="EDBTXTKeywordBlack"/>
        </w:rPr>
        <w:t>Toggle</w:t>
      </w:r>
      <w:r>
        <w:t xml:space="preserve"> </w:t>
      </w:r>
      <w:r w:rsidRPr="00030246">
        <w:rPr>
          <w:rStyle w:val="EDBTXTKeywordBlack"/>
        </w:rPr>
        <w:t>Breakpoint</w:t>
      </w:r>
      <w:r>
        <w:t xml:space="preserve"> icon.</w:t>
      </w:r>
    </w:p>
    <w:p w:rsidR="006F2817" w:rsidRDefault="006F2817" w:rsidP="006F2817">
      <w:pPr>
        <w:pStyle w:val="EDBTXTNormalWebBlackChar"/>
      </w:pPr>
      <w:r>
        <w:t xml:space="preserve">You can remove all of the breakpoints from the program that currently appears in the </w:t>
      </w:r>
      <w:r w:rsidRPr="00C87D06">
        <w:rPr>
          <w:rStyle w:val="EDBTXTKeywordBlack"/>
        </w:rPr>
        <w:t>Program</w:t>
      </w:r>
      <w:r>
        <w:t xml:space="preserve"> </w:t>
      </w:r>
      <w:r w:rsidRPr="00C87D06">
        <w:rPr>
          <w:rStyle w:val="EDBTXTKeywordBlack"/>
        </w:rPr>
        <w:t>Body</w:t>
      </w:r>
      <w:r>
        <w:t xml:space="preserve"> frame by selecting </w:t>
      </w:r>
      <w:r w:rsidRPr="00C87D06">
        <w:rPr>
          <w:rStyle w:val="EDBTXTKeywordBlack"/>
        </w:rPr>
        <w:t>Clear</w:t>
      </w:r>
      <w:r>
        <w:t xml:space="preserve"> </w:t>
      </w:r>
      <w:r w:rsidRPr="00C87D06">
        <w:rPr>
          <w:rStyle w:val="EDBTXTKeywordBlack"/>
        </w:rPr>
        <w:t>all</w:t>
      </w:r>
      <w:r>
        <w:t xml:space="preserve"> </w:t>
      </w:r>
      <w:r w:rsidRPr="00C87D06">
        <w:rPr>
          <w:rStyle w:val="EDBTXTKeywordBlack"/>
        </w:rPr>
        <w:t>breakpoints</w:t>
      </w:r>
      <w:r>
        <w:t xml:space="preserve"> from the </w:t>
      </w:r>
      <w:r w:rsidRPr="00C87D06">
        <w:rPr>
          <w:rStyle w:val="EDBTXTKeywordBlack"/>
        </w:rPr>
        <w:t>Debug</w:t>
      </w:r>
      <w:r w:rsidR="007564DF">
        <w:t xml:space="preserve"> menu (see Figure 7</w:t>
      </w:r>
      <w:r>
        <w:t xml:space="preserve">.15) or by clicking the </w:t>
      </w:r>
      <w:r w:rsidRPr="00C87D06">
        <w:rPr>
          <w:rStyle w:val="EDBTXTKeywordBlack"/>
        </w:rPr>
        <w:t>Clear</w:t>
      </w:r>
      <w:r>
        <w:t xml:space="preserve"> </w:t>
      </w:r>
      <w:r w:rsidRPr="00C87D06">
        <w:rPr>
          <w:rStyle w:val="EDBTXTKeywordBlack"/>
        </w:rPr>
        <w:t>All</w:t>
      </w:r>
      <w:r>
        <w:t xml:space="preserve"> </w:t>
      </w:r>
      <w:r w:rsidRPr="00C87D06">
        <w:rPr>
          <w:rStyle w:val="EDBTXTKeywordBlack"/>
        </w:rPr>
        <w:t>Breakpoints</w:t>
      </w:r>
      <w:r>
        <w:t xml:space="preserve"> icon.</w:t>
      </w:r>
    </w:p>
    <w:p w:rsidR="006F2817" w:rsidRDefault="00C9110F" w:rsidP="006F2817">
      <w:pPr>
        <w:pStyle w:val="EDBTXTNormalWebBlackChar"/>
        <w:jc w:val="center"/>
      </w:pPr>
      <w:r>
        <w:rPr>
          <w:noProof/>
        </w:rPr>
        <w:drawing>
          <wp:inline distT="0" distB="0" distL="0" distR="0" wp14:anchorId="115509A4" wp14:editId="065F889C">
            <wp:extent cx="2787650" cy="1612900"/>
            <wp:effectExtent l="0" t="0" r="0" b="6350"/>
            <wp:docPr id="28" name="Picture 28" descr="Screen shot 2013-07-25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 shot 2013-07-25 at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87650" cy="1612900"/>
                    </a:xfrm>
                    <a:prstGeom prst="rect">
                      <a:avLst/>
                    </a:prstGeom>
                    <a:noFill/>
                    <a:ln>
                      <a:noFill/>
                    </a:ln>
                  </pic:spPr>
                </pic:pic>
              </a:graphicData>
            </a:graphic>
          </wp:inline>
        </w:drawing>
      </w:r>
    </w:p>
    <w:p w:rsidR="006F2817" w:rsidRPr="00E96103" w:rsidRDefault="007564DF" w:rsidP="006F2817">
      <w:pPr>
        <w:pStyle w:val="EDBTXTNormalWebBlackChar"/>
        <w:jc w:val="center"/>
        <w:rPr>
          <w:i/>
        </w:rPr>
      </w:pPr>
      <w:r>
        <w:rPr>
          <w:i/>
        </w:rPr>
        <w:t>Figure 7</w:t>
      </w:r>
      <w:r w:rsidR="006F2817">
        <w:rPr>
          <w:i/>
        </w:rPr>
        <w:t>.15 - The breakpoint menu options</w:t>
      </w:r>
    </w:p>
    <w:p w:rsidR="006F2817" w:rsidRDefault="006F2817" w:rsidP="006F2817">
      <w:pPr>
        <w:pStyle w:val="EDBTXTNormalWebBlackChar"/>
      </w:pPr>
      <w:r w:rsidRPr="00FE4F59">
        <w:rPr>
          <w:rStyle w:val="EDBTXTEmphasisNormalWebBoldBlackChar"/>
        </w:rPr>
        <w:t>Note:</w:t>
      </w:r>
      <w:r>
        <w:t xml:space="preserve"> When you perform any of the preceding actions, only the breakpoints in the program that currently appears in the Program Body frame are removed. Breakpoints in called subprograms or breakpoints in programs that call the program currently appearing in the Program Body frame are not removed.</w:t>
      </w:r>
    </w:p>
    <w:p w:rsidR="007564DF" w:rsidRDefault="007564DF" w:rsidP="006F2817">
      <w:pPr>
        <w:pStyle w:val="EDBTXTNormalWebBlackChar"/>
      </w:pPr>
    </w:p>
    <w:p w:rsidR="007564DF" w:rsidRDefault="007564DF" w:rsidP="006F2817">
      <w:pPr>
        <w:pStyle w:val="EDBTXTNormalWebBlackChar"/>
      </w:pPr>
    </w:p>
    <w:p w:rsidR="007564DF" w:rsidRDefault="007564DF" w:rsidP="006F2817">
      <w:pPr>
        <w:pStyle w:val="EDBTXTNormalWebBlackChar"/>
      </w:pPr>
    </w:p>
    <w:p w:rsidR="007564DF" w:rsidRDefault="007564DF" w:rsidP="006F2817">
      <w:pPr>
        <w:pStyle w:val="EDBTXTNormalWebBlackChar"/>
      </w:pPr>
    </w:p>
    <w:p w:rsidR="007564DF" w:rsidRDefault="007564DF" w:rsidP="006F2817">
      <w:pPr>
        <w:pStyle w:val="EDBTXTNormalWebBlackChar"/>
      </w:pPr>
    </w:p>
    <w:p w:rsidR="007564DF" w:rsidRDefault="007564DF" w:rsidP="006F2817">
      <w:pPr>
        <w:pStyle w:val="EDBTXTNormalWebBlackChar"/>
      </w:pPr>
    </w:p>
    <w:p w:rsidR="007564DF" w:rsidRDefault="007564DF" w:rsidP="006F2817">
      <w:pPr>
        <w:pStyle w:val="EDBTXTNormalWebBlackChar"/>
      </w:pPr>
    </w:p>
    <w:p w:rsidR="006F2817" w:rsidRDefault="006F2817" w:rsidP="006F2817">
      <w:pPr>
        <w:pStyle w:val="Heading4"/>
      </w:pPr>
      <w:bookmarkStart w:id="1098" w:name="_Ref297716197"/>
      <w:bookmarkStart w:id="1099" w:name="_Toc377023513"/>
      <w:bookmarkStart w:id="1100" w:name="_Toc444155651"/>
      <w:r>
        <w:lastRenderedPageBreak/>
        <w:t>Setting a Global Breakpoint for In-Context Debugging</w:t>
      </w:r>
      <w:bookmarkEnd w:id="1098"/>
      <w:bookmarkEnd w:id="1099"/>
      <w:bookmarkEnd w:id="1100"/>
    </w:p>
    <w:p w:rsidR="006F2817" w:rsidRDefault="006F2817" w:rsidP="006F2817">
      <w:pPr>
        <w:pStyle w:val="EDBTXTNormalWebBlackChar"/>
      </w:pPr>
      <w:r>
        <w:t xml:space="preserve">To set a global breakpoint for in-context debugging, highlight the stored procedure, function, or trigger on which you wish to set the breakpoint in the </w:t>
      </w:r>
      <w:r w:rsidRPr="002B0CCD">
        <w:rPr>
          <w:rStyle w:val="EDBTXTKeywordBlack"/>
        </w:rPr>
        <w:t>Object</w:t>
      </w:r>
      <w:r>
        <w:t xml:space="preserve"> </w:t>
      </w:r>
      <w:r w:rsidRPr="002B0CCD">
        <w:rPr>
          <w:rStyle w:val="EDBTXTKeywordBlack"/>
        </w:rPr>
        <w:t>browser</w:t>
      </w:r>
      <w:r>
        <w:t xml:space="preserve"> panel.  Navigate through the </w:t>
      </w:r>
      <w:r w:rsidRPr="002B0CCD">
        <w:rPr>
          <w:rStyle w:val="EDBTXTKeywordBlack"/>
        </w:rPr>
        <w:t>Tools</w:t>
      </w:r>
      <w:r>
        <w:t xml:space="preserve"> menu to select </w:t>
      </w:r>
      <w:r w:rsidRPr="002B0CCD">
        <w:rPr>
          <w:rStyle w:val="EDBTXTKeywordBlack"/>
        </w:rPr>
        <w:t>Debugging</w:t>
      </w:r>
      <w:r>
        <w:t xml:space="preserve">, and then </w:t>
      </w:r>
      <w:r w:rsidRPr="002B0CCD">
        <w:rPr>
          <w:rStyle w:val="EDBTXTKeywordBlack"/>
        </w:rPr>
        <w:t>Set</w:t>
      </w:r>
      <w:r>
        <w:t xml:space="preserve"> </w:t>
      </w:r>
      <w:r w:rsidRPr="002B0CCD">
        <w:rPr>
          <w:rStyle w:val="EDBTXTKeywordBlack"/>
        </w:rPr>
        <w:t>Breakpoint</w:t>
      </w:r>
      <w:r w:rsidR="007564DF">
        <w:t xml:space="preserve"> (see Figure 7</w:t>
      </w:r>
      <w:r>
        <w:t>.16)</w:t>
      </w:r>
    </w:p>
    <w:p w:rsidR="006F2817" w:rsidRDefault="00C9110F" w:rsidP="007564DF">
      <w:pPr>
        <w:pStyle w:val="EDBTXTNormalWebBlackChar"/>
        <w:jc w:val="center"/>
      </w:pPr>
      <w:r>
        <w:rPr>
          <w:noProof/>
        </w:rPr>
        <w:drawing>
          <wp:inline distT="0" distB="0" distL="0" distR="0" wp14:anchorId="1A088CB6" wp14:editId="550AD2E5">
            <wp:extent cx="5480050" cy="3937000"/>
            <wp:effectExtent l="0" t="0" r="6350" b="6350"/>
            <wp:docPr id="29" name="Picture 29" descr="global_breakpoin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lobal_breakpoint_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0050" cy="3937000"/>
                    </a:xfrm>
                    <a:prstGeom prst="rect">
                      <a:avLst/>
                    </a:prstGeom>
                    <a:noFill/>
                    <a:ln>
                      <a:noFill/>
                    </a:ln>
                  </pic:spPr>
                </pic:pic>
              </a:graphicData>
            </a:graphic>
          </wp:inline>
        </w:drawing>
      </w:r>
    </w:p>
    <w:p w:rsidR="006F2817" w:rsidRPr="00E96103" w:rsidRDefault="007564DF" w:rsidP="006F2817">
      <w:pPr>
        <w:pStyle w:val="EDBTXTNormalWebBlackChar"/>
        <w:jc w:val="center"/>
        <w:rPr>
          <w:i/>
        </w:rPr>
      </w:pPr>
      <w:r>
        <w:rPr>
          <w:i/>
        </w:rPr>
        <w:t>Figure 7</w:t>
      </w:r>
      <w:r w:rsidR="006F2817">
        <w:rPr>
          <w:i/>
        </w:rPr>
        <w:t>.16</w:t>
      </w:r>
      <w:r w:rsidR="006F2817" w:rsidRPr="00E96103">
        <w:rPr>
          <w:i/>
        </w:rPr>
        <w:t xml:space="preserve"> - Setting a global breakpoint from the Tools menu</w:t>
      </w:r>
    </w:p>
    <w:p w:rsidR="006F2817" w:rsidRPr="003B6745" w:rsidRDefault="006F2817" w:rsidP="006F2817">
      <w:pPr>
        <w:pStyle w:val="EDBTXTNormalWebBlackChar"/>
      </w:pPr>
      <w:r>
        <w:t xml:space="preserve">Alternatively, you can right-click on the name of the stored procedure, function, or trigger on which you wish to set a global breakpoint and select </w:t>
      </w:r>
      <w:r w:rsidRPr="003B6745">
        <w:rPr>
          <w:rStyle w:val="EDBTXTKeywordBlack"/>
        </w:rPr>
        <w:t>Debugging</w:t>
      </w:r>
      <w:r>
        <w:t xml:space="preserve">, then </w:t>
      </w:r>
      <w:r w:rsidRPr="003B6745">
        <w:rPr>
          <w:rStyle w:val="EDBTXTKeywordBlack"/>
        </w:rPr>
        <w:t>Set Breakpoint</w:t>
      </w:r>
      <w:r>
        <w:t xml:space="preserve"> from the c</w:t>
      </w:r>
      <w:r w:rsidR="007564DF">
        <w:t>ontext menu as shown in Figure 7</w:t>
      </w:r>
      <w:r>
        <w:t>.17.</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Pr="003B6745" w:rsidRDefault="006F2817" w:rsidP="006F2817">
      <w:pPr>
        <w:pStyle w:val="EDBTXTNormalWebBlackChar"/>
      </w:pPr>
    </w:p>
    <w:p w:rsidR="006F2817" w:rsidRDefault="00C9110F" w:rsidP="007564DF">
      <w:pPr>
        <w:pStyle w:val="EDBTXTNormalWebBlackChar"/>
        <w:jc w:val="center"/>
        <w:rPr>
          <w:rStyle w:val="EDBTXTEmphasisNormalWebBoldBlackChar"/>
        </w:rPr>
      </w:pPr>
      <w:r>
        <w:rPr>
          <w:b/>
          <w:bCs/>
          <w:noProof/>
        </w:rPr>
        <w:lastRenderedPageBreak/>
        <w:drawing>
          <wp:inline distT="0" distB="0" distL="0" distR="0" wp14:anchorId="1B497E8D" wp14:editId="6D889527">
            <wp:extent cx="5486400" cy="3937000"/>
            <wp:effectExtent l="0" t="0" r="0" b="6350"/>
            <wp:docPr id="30" name="Picture 30" descr="global_breakpoin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obal_breakpoint_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3937000"/>
                    </a:xfrm>
                    <a:prstGeom prst="rect">
                      <a:avLst/>
                    </a:prstGeom>
                    <a:noFill/>
                    <a:ln>
                      <a:noFill/>
                    </a:ln>
                  </pic:spPr>
                </pic:pic>
              </a:graphicData>
            </a:graphic>
          </wp:inline>
        </w:drawing>
      </w:r>
    </w:p>
    <w:p w:rsidR="006F2817" w:rsidRPr="00E96103" w:rsidRDefault="007564DF" w:rsidP="006F2817">
      <w:pPr>
        <w:pStyle w:val="EDBTXTNormalWebBlackChar"/>
        <w:jc w:val="center"/>
        <w:rPr>
          <w:i/>
        </w:rPr>
      </w:pPr>
      <w:r>
        <w:rPr>
          <w:i/>
        </w:rPr>
        <w:t>Figure 7</w:t>
      </w:r>
      <w:r w:rsidR="006F2817">
        <w:rPr>
          <w:i/>
        </w:rPr>
        <w:t>.17</w:t>
      </w:r>
      <w:r w:rsidR="006F2817" w:rsidRPr="00E96103">
        <w:rPr>
          <w:i/>
        </w:rPr>
        <w:t xml:space="preserve"> - Setting a global breakpoint from the object's context menu</w:t>
      </w:r>
    </w:p>
    <w:p w:rsidR="006F2817" w:rsidRDefault="006F2817" w:rsidP="006F2817">
      <w:pPr>
        <w:pStyle w:val="EDBTXTNormalWebBlackChar"/>
      </w:pPr>
      <w:r>
        <w:t>To set a global breakpoint on a trigger, expand the table node that contains the trigger, highlight the specific trigger you wish to debug, and follow the same directions as for stored procedures and functions.</w:t>
      </w:r>
    </w:p>
    <w:p w:rsidR="006F2817" w:rsidRDefault="006F2817" w:rsidP="006F2817">
      <w:pPr>
        <w:pStyle w:val="EDBTXTNormalWebBlackChar"/>
      </w:pPr>
      <w:r>
        <w:t>To set a global breakpoint in a package, highlight the specific procedure or function under the package node of the package you wish to debug and follow the same directions as for stored procedures and functions.</w:t>
      </w:r>
    </w:p>
    <w:p w:rsidR="006F2817" w:rsidRDefault="006F2817" w:rsidP="006F2817">
      <w:pPr>
        <w:pStyle w:val="EDBTXTNormalWebBlackChar"/>
      </w:pPr>
      <w:r>
        <w:t xml:space="preserve">After you choose </w:t>
      </w:r>
      <w:r w:rsidRPr="003E793F">
        <w:rPr>
          <w:rStyle w:val="EDBTXTKeywordBlack"/>
        </w:rPr>
        <w:t>Set</w:t>
      </w:r>
      <w:r>
        <w:t xml:space="preserve"> </w:t>
      </w:r>
      <w:r w:rsidRPr="003E793F">
        <w:rPr>
          <w:rStyle w:val="EDBTXTKeywordBlack"/>
        </w:rPr>
        <w:t>Breakpoint</w:t>
      </w:r>
      <w:r>
        <w:t>, the Debugger window opens and waits for an application to call the prog</w:t>
      </w:r>
      <w:r w:rsidR="007564DF">
        <w:t>ram to be debugged (see Figure 7</w:t>
      </w:r>
      <w:r>
        <w:t>.18).</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C9110F" w:rsidP="007564DF">
      <w:pPr>
        <w:pStyle w:val="EDBTXTNormalWebBlackChar"/>
        <w:jc w:val="center"/>
      </w:pPr>
      <w:r>
        <w:rPr>
          <w:noProof/>
        </w:rPr>
        <w:lastRenderedPageBreak/>
        <w:drawing>
          <wp:inline distT="0" distB="0" distL="0" distR="0" wp14:anchorId="2BCEE045" wp14:editId="3A7E8E82">
            <wp:extent cx="5486400" cy="4171950"/>
            <wp:effectExtent l="0" t="0" r="0" b="0"/>
            <wp:docPr id="31" name="Picture 31" descr="global_breakpoin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obal_breakpoint_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171950"/>
                    </a:xfrm>
                    <a:prstGeom prst="rect">
                      <a:avLst/>
                    </a:prstGeom>
                    <a:noFill/>
                    <a:ln>
                      <a:noFill/>
                    </a:ln>
                  </pic:spPr>
                </pic:pic>
              </a:graphicData>
            </a:graphic>
          </wp:inline>
        </w:drawing>
      </w:r>
    </w:p>
    <w:p w:rsidR="006F2817" w:rsidRPr="00E96103" w:rsidRDefault="007564DF" w:rsidP="006F2817">
      <w:pPr>
        <w:pStyle w:val="EDBTXTNormalWebBlackChar"/>
        <w:jc w:val="center"/>
        <w:rPr>
          <w:i/>
        </w:rPr>
      </w:pPr>
      <w:r>
        <w:rPr>
          <w:i/>
        </w:rPr>
        <w:t>Figure 7</w:t>
      </w:r>
      <w:r w:rsidR="006F2817">
        <w:rPr>
          <w:i/>
        </w:rPr>
        <w:t>.18</w:t>
      </w:r>
      <w:r w:rsidR="006F2817" w:rsidRPr="00E96103">
        <w:rPr>
          <w:i/>
        </w:rPr>
        <w:t xml:space="preserve"> - Waiting for invocation of program to be debugged</w:t>
      </w:r>
    </w:p>
    <w:p w:rsidR="006F2817" w:rsidRDefault="007564DF" w:rsidP="006F2817">
      <w:pPr>
        <w:pStyle w:val="EDBTXTNormalWebBlackChar"/>
      </w:pPr>
      <w:r>
        <w:t>In Figure 7</w:t>
      </w:r>
      <w:r w:rsidR="006F2817">
        <w:t xml:space="preserve">.19, the EDB-PSQL client invokes the </w:t>
      </w:r>
      <w:r w:rsidR="006F2817" w:rsidRPr="00FE4F59">
        <w:rPr>
          <w:rStyle w:val="EDBTXTKeywordBlack"/>
        </w:rPr>
        <w:t>select_emp</w:t>
      </w:r>
      <w:r w:rsidR="006F2817">
        <w:t xml:space="preserve"> function (on which a global breakpoint has been set).</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C9110F" w:rsidP="007564DF">
      <w:pPr>
        <w:pStyle w:val="EDBTXTNormalWebBlackChar"/>
        <w:jc w:val="center"/>
      </w:pPr>
      <w:r>
        <w:rPr>
          <w:noProof/>
        </w:rPr>
        <w:lastRenderedPageBreak/>
        <w:drawing>
          <wp:inline distT="0" distB="0" distL="0" distR="0" wp14:anchorId="242DEA18" wp14:editId="107A5E88">
            <wp:extent cx="4857750" cy="3276600"/>
            <wp:effectExtent l="0" t="0" r="0" b="0"/>
            <wp:docPr id="32" name="Picture 32" descr="global_breakpoin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obal_breakpoint_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57750" cy="3276600"/>
                    </a:xfrm>
                    <a:prstGeom prst="rect">
                      <a:avLst/>
                    </a:prstGeom>
                    <a:noFill/>
                    <a:ln>
                      <a:noFill/>
                    </a:ln>
                  </pic:spPr>
                </pic:pic>
              </a:graphicData>
            </a:graphic>
          </wp:inline>
        </w:drawing>
      </w:r>
    </w:p>
    <w:p w:rsidR="006F2817" w:rsidRPr="006B311E" w:rsidRDefault="007564DF" w:rsidP="006F2817">
      <w:pPr>
        <w:pStyle w:val="EDBTXTNormalWebBlackChar"/>
        <w:jc w:val="center"/>
        <w:rPr>
          <w:i/>
        </w:rPr>
      </w:pPr>
      <w:r>
        <w:rPr>
          <w:i/>
        </w:rPr>
        <w:t>Figure 7</w:t>
      </w:r>
      <w:r w:rsidR="006F2817">
        <w:rPr>
          <w:i/>
        </w:rPr>
        <w:t>.19</w:t>
      </w:r>
      <w:r w:rsidR="006F2817" w:rsidRPr="006B311E">
        <w:rPr>
          <w:i/>
        </w:rPr>
        <w:t xml:space="preserve"> - Application invoking program with a global breakpoint</w:t>
      </w:r>
    </w:p>
    <w:p w:rsidR="006F2817" w:rsidRDefault="006F2817" w:rsidP="006F2817">
      <w:pPr>
        <w:pStyle w:val="EDBTXTNormalWebBlackChar"/>
      </w:pPr>
      <w:r>
        <w:t xml:space="preserve">The </w:t>
      </w:r>
      <w:r w:rsidRPr="00FE4F59">
        <w:rPr>
          <w:rStyle w:val="EDBTXTKeywordBlack"/>
        </w:rPr>
        <w:t>select_emp</w:t>
      </w:r>
      <w:r>
        <w:t xml:space="preserve"> function does not complete until you step through the program in the Debugger, which </w:t>
      </w:r>
      <w:r w:rsidR="007564DF">
        <w:t>now appears as shown in Figure 7</w:t>
      </w:r>
      <w:r>
        <w:t>.20.</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C9110F" w:rsidP="007564DF">
      <w:pPr>
        <w:pStyle w:val="EDBTXTNormalWebBlackChar"/>
        <w:jc w:val="center"/>
      </w:pPr>
      <w:r>
        <w:rPr>
          <w:noProof/>
        </w:rPr>
        <w:lastRenderedPageBreak/>
        <w:drawing>
          <wp:inline distT="0" distB="0" distL="0" distR="0" wp14:anchorId="418949A5" wp14:editId="4ADB084C">
            <wp:extent cx="5480050" cy="4095750"/>
            <wp:effectExtent l="0" t="0" r="6350" b="0"/>
            <wp:docPr id="33" name="Picture 33" descr="global_breakpoin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lobal_breakpoint_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0050" cy="4095750"/>
                    </a:xfrm>
                    <a:prstGeom prst="rect">
                      <a:avLst/>
                    </a:prstGeom>
                    <a:noFill/>
                    <a:ln>
                      <a:noFill/>
                    </a:ln>
                  </pic:spPr>
                </pic:pic>
              </a:graphicData>
            </a:graphic>
          </wp:inline>
        </w:drawing>
      </w:r>
    </w:p>
    <w:p w:rsidR="006F2817" w:rsidRPr="006B311E" w:rsidRDefault="007564DF" w:rsidP="006F2817">
      <w:pPr>
        <w:pStyle w:val="EDBTXTNormalWebBlackChar"/>
        <w:jc w:val="center"/>
        <w:rPr>
          <w:i/>
        </w:rPr>
      </w:pPr>
      <w:r>
        <w:rPr>
          <w:i/>
        </w:rPr>
        <w:t>Figure 7</w:t>
      </w:r>
      <w:r w:rsidR="006F2817">
        <w:rPr>
          <w:i/>
        </w:rPr>
        <w:t>.20</w:t>
      </w:r>
      <w:r w:rsidR="006F2817" w:rsidRPr="006B311E">
        <w:rPr>
          <w:i/>
        </w:rPr>
        <w:t xml:space="preserve"> - Program on which a global breakpoint has been set</w:t>
      </w:r>
    </w:p>
    <w:p w:rsidR="006F2817" w:rsidRDefault="006F2817" w:rsidP="006F2817">
      <w:pPr>
        <w:pStyle w:val="EDBTXTNormalWebBlackChar"/>
      </w:pPr>
      <w:r>
        <w:t>You can now debug the program using any of the previously discussed operations such as step into, step over, and continue, or set local breakpoints.  When you have stepped through execution of the program, the calling application (EDB-PSQL) rega</w:t>
      </w:r>
      <w:r w:rsidR="007564DF">
        <w:t>ins control as shown in Figure 7</w:t>
      </w:r>
      <w:r>
        <w:t>.21.</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C9110F" w:rsidP="007564DF">
      <w:pPr>
        <w:pStyle w:val="EDBTXTNormalWebBlackChar"/>
        <w:jc w:val="center"/>
      </w:pPr>
      <w:r>
        <w:rPr>
          <w:noProof/>
        </w:rPr>
        <w:lastRenderedPageBreak/>
        <w:drawing>
          <wp:inline distT="0" distB="0" distL="0" distR="0" wp14:anchorId="4FDA1EC7" wp14:editId="7DDBA9F5">
            <wp:extent cx="4876800" cy="3276600"/>
            <wp:effectExtent l="0" t="0" r="0" b="0"/>
            <wp:docPr id="34" name="Picture 34" descr="global_breakpoin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obal_breakpoint_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76800" cy="3276600"/>
                    </a:xfrm>
                    <a:prstGeom prst="rect">
                      <a:avLst/>
                    </a:prstGeom>
                    <a:noFill/>
                    <a:ln>
                      <a:noFill/>
                    </a:ln>
                  </pic:spPr>
                </pic:pic>
              </a:graphicData>
            </a:graphic>
          </wp:inline>
        </w:drawing>
      </w:r>
    </w:p>
    <w:p w:rsidR="006F2817" w:rsidRPr="006B311E" w:rsidRDefault="007564DF" w:rsidP="006F2817">
      <w:pPr>
        <w:pStyle w:val="EDBTXTNormalWebBlackChar"/>
        <w:jc w:val="center"/>
        <w:rPr>
          <w:i/>
        </w:rPr>
      </w:pPr>
      <w:r>
        <w:rPr>
          <w:i/>
        </w:rPr>
        <w:t>Figure 7</w:t>
      </w:r>
      <w:r w:rsidR="006F2817">
        <w:rPr>
          <w:i/>
        </w:rPr>
        <w:t>.21</w:t>
      </w:r>
      <w:r w:rsidR="006F2817" w:rsidRPr="006B311E">
        <w:rPr>
          <w:i/>
        </w:rPr>
        <w:t xml:space="preserve"> - Application after debugging</w:t>
      </w:r>
    </w:p>
    <w:p w:rsidR="006F2817" w:rsidRDefault="006F2817" w:rsidP="006F2817">
      <w:pPr>
        <w:pStyle w:val="EDBTXTNormalWebBlackChar"/>
      </w:pPr>
      <w:r>
        <w:t xml:space="preserve">The </w:t>
      </w:r>
      <w:r w:rsidRPr="00FE4F59">
        <w:rPr>
          <w:rStyle w:val="EDBTXTKeywordBlack"/>
        </w:rPr>
        <w:t>select_emp</w:t>
      </w:r>
      <w:r>
        <w:t xml:space="preserve"> function completes execution and its output is displayed.</w:t>
      </w:r>
    </w:p>
    <w:p w:rsidR="006F2817" w:rsidRDefault="006F2817" w:rsidP="006F2817">
      <w:pPr>
        <w:pStyle w:val="EDBTXTNormalWebBlackChar"/>
      </w:pPr>
      <w:r>
        <w:t xml:space="preserve">At this point, you can end the Debugger session by choosing </w:t>
      </w:r>
      <w:r w:rsidRPr="003E793F">
        <w:rPr>
          <w:rStyle w:val="EDBTXTKeywordBlack"/>
        </w:rPr>
        <w:t>Exit</w:t>
      </w:r>
      <w:r>
        <w:t xml:space="preserve"> from the </w:t>
      </w:r>
      <w:r w:rsidRPr="003E793F">
        <w:rPr>
          <w:rStyle w:val="EDBTXTKeywordBlack"/>
        </w:rPr>
        <w:t>File</w:t>
      </w:r>
      <w:r>
        <w:t xml:space="preserve"> menu.  If you do not end the Debugger session, the next application that invokes the program will encounter the global breakpoint and the debugging cycle will begin again.</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Heading4"/>
      </w:pPr>
      <w:bookmarkStart w:id="1101" w:name="_Ref298141299"/>
      <w:bookmarkStart w:id="1102" w:name="_Toc377023514"/>
      <w:bookmarkStart w:id="1103" w:name="_Toc444155652"/>
      <w:r>
        <w:lastRenderedPageBreak/>
        <w:t>Exiting the Debugger</w:t>
      </w:r>
      <w:bookmarkEnd w:id="1101"/>
      <w:bookmarkEnd w:id="1102"/>
      <w:bookmarkEnd w:id="1103"/>
    </w:p>
    <w:p w:rsidR="006F2817" w:rsidRDefault="006F2817" w:rsidP="006F2817">
      <w:pPr>
        <w:pStyle w:val="EDBTXTNormalWebBlackChar"/>
      </w:pPr>
      <w:r>
        <w:t xml:space="preserve">To end a Debugger session and exit the Debugger, select </w:t>
      </w:r>
      <w:r w:rsidRPr="004D3B47">
        <w:rPr>
          <w:rStyle w:val="EDBTXTKeywordBlack"/>
        </w:rPr>
        <w:t>Exit</w:t>
      </w:r>
      <w:r>
        <w:t xml:space="preserve"> from </w:t>
      </w:r>
      <w:r w:rsidRPr="004D3B47">
        <w:rPr>
          <w:rStyle w:val="EDBTXTKeywordBlack"/>
        </w:rPr>
        <w:t>File</w:t>
      </w:r>
      <w:r>
        <w:t xml:space="preserve"> menu or press Alt-F4 as shown by the following:</w:t>
      </w:r>
    </w:p>
    <w:p w:rsidR="006F2817" w:rsidRDefault="00C9110F" w:rsidP="007564DF">
      <w:pPr>
        <w:pStyle w:val="EDBTXTNormalWebBlackChar"/>
        <w:jc w:val="center"/>
      </w:pPr>
      <w:r>
        <w:rPr>
          <w:noProof/>
        </w:rPr>
        <w:drawing>
          <wp:inline distT="0" distB="0" distL="0" distR="0" wp14:anchorId="6F140AE5" wp14:editId="6EF2ECCC">
            <wp:extent cx="5480050" cy="4095750"/>
            <wp:effectExtent l="0" t="0" r="6350" b="0"/>
            <wp:docPr id="35" name="Picture 35" descr="exit_debu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xit_debugg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0050" cy="4095750"/>
                    </a:xfrm>
                    <a:prstGeom prst="rect">
                      <a:avLst/>
                    </a:prstGeom>
                    <a:noFill/>
                    <a:ln>
                      <a:noFill/>
                    </a:ln>
                  </pic:spPr>
                </pic:pic>
              </a:graphicData>
            </a:graphic>
          </wp:inline>
        </w:drawing>
      </w:r>
    </w:p>
    <w:p w:rsidR="006F2817" w:rsidRPr="006B311E" w:rsidRDefault="007564DF" w:rsidP="006F2817">
      <w:pPr>
        <w:pStyle w:val="EDBTXTNormalWebBlackChar"/>
        <w:jc w:val="center"/>
        <w:rPr>
          <w:i/>
        </w:rPr>
      </w:pPr>
      <w:r>
        <w:rPr>
          <w:i/>
        </w:rPr>
        <w:t>Figure 7</w:t>
      </w:r>
      <w:r w:rsidR="006F2817">
        <w:rPr>
          <w:i/>
        </w:rPr>
        <w:t>.22</w:t>
      </w:r>
      <w:r w:rsidR="006F2817" w:rsidRPr="006B311E">
        <w:rPr>
          <w:i/>
        </w:rPr>
        <w:t xml:space="preserve"> - Exiting from the Debugger</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Heading1"/>
      </w:pPr>
      <w:bookmarkStart w:id="1104" w:name="_Toc444155653"/>
      <w:r>
        <w:lastRenderedPageBreak/>
        <w:t>Performance Analysis and Tuning</w:t>
      </w:r>
      <w:bookmarkEnd w:id="1104"/>
    </w:p>
    <w:p w:rsidR="006F2817" w:rsidRDefault="006F2817" w:rsidP="006F2817">
      <w:pPr>
        <w:pStyle w:val="EDBTXTNormalWebBlackChar"/>
      </w:pPr>
      <w:r>
        <w:t>Advanced Server provides various tools for performance analysis and tuning. These features are described in this chapter.</w:t>
      </w:r>
    </w:p>
    <w:p w:rsidR="006F2817" w:rsidRDefault="006F2817" w:rsidP="006F2817">
      <w:pPr>
        <w:pStyle w:val="Caption"/>
      </w:pPr>
    </w:p>
    <w:p w:rsidR="006F2817" w:rsidRDefault="006F2817" w:rsidP="006F2817">
      <w:pPr>
        <w:pStyle w:val="Heading2"/>
      </w:pPr>
      <w:bookmarkStart w:id="1105" w:name="_Ref378248013"/>
      <w:bookmarkStart w:id="1106" w:name="_Toc444155654"/>
      <w:r>
        <w:rPr>
          <w:lang w:val="en-US"/>
        </w:rPr>
        <w:t>Dynatune</w:t>
      </w:r>
      <w:bookmarkEnd w:id="1105"/>
      <w:bookmarkEnd w:id="1106"/>
    </w:p>
    <w:p w:rsidR="006F2817" w:rsidRDefault="006F2817" w:rsidP="006F2817">
      <w:pPr>
        <w:pStyle w:val="EDBTXTNormalWebBlackChar"/>
        <w:rPr>
          <w:szCs w:val="19"/>
        </w:rPr>
      </w:pPr>
      <w:r>
        <w:t>Advanced Server</w:t>
      </w:r>
      <w:r>
        <w:rPr>
          <w:szCs w:val="19"/>
        </w:rPr>
        <w:t xml:space="preserve"> supports dynamic tuning of the database server to make the optimal usage of the system resources available on the host machine on which it is installed.  The two parameters that control this functionality are located in the </w:t>
      </w:r>
      <w:r>
        <w:rPr>
          <w:rStyle w:val="EDBTXTKeywordBlack"/>
        </w:rPr>
        <w:t>postgresql.conf</w:t>
      </w:r>
      <w:r>
        <w:rPr>
          <w:szCs w:val="19"/>
        </w:rPr>
        <w:t xml:space="preserve"> file.  These parameters are:</w:t>
      </w:r>
    </w:p>
    <w:p w:rsidR="006F2817" w:rsidRDefault="006F2817" w:rsidP="006F2817">
      <w:pPr>
        <w:pStyle w:val="EDBTXTNormalWebBlackChar"/>
        <w:numPr>
          <w:ilvl w:val="0"/>
          <w:numId w:val="22"/>
        </w:numPr>
        <w:spacing w:after="0"/>
        <w:rPr>
          <w:rStyle w:val="EDBTXTKeywordBlack"/>
        </w:rPr>
      </w:pPr>
      <w:r>
        <w:rPr>
          <w:rStyle w:val="EDBTXTKeywordBlack"/>
          <w:lang w:eastAsia="ar-SA"/>
        </w:rPr>
        <w:t>edb_dynatune</w:t>
      </w:r>
    </w:p>
    <w:p w:rsidR="006F2817" w:rsidRDefault="006F2817" w:rsidP="006F2817">
      <w:pPr>
        <w:pStyle w:val="EDBTXTNormalWebBlackChar"/>
        <w:numPr>
          <w:ilvl w:val="0"/>
          <w:numId w:val="22"/>
        </w:numPr>
        <w:spacing w:before="0" w:after="0"/>
        <w:rPr>
          <w:rStyle w:val="EDBTXTKeywordBlack"/>
        </w:rPr>
      </w:pPr>
      <w:r>
        <w:rPr>
          <w:rStyle w:val="EDBTXTKeywordBlack"/>
          <w:lang w:eastAsia="ar-SA"/>
        </w:rPr>
        <w:t>edb_dynatune_profile</w:t>
      </w:r>
    </w:p>
    <w:p w:rsidR="006F2817" w:rsidRDefault="006F2817" w:rsidP="006F2817">
      <w:pPr>
        <w:pStyle w:val="Heading3"/>
        <w:tabs>
          <w:tab w:val="left" w:pos="720"/>
        </w:tabs>
      </w:pPr>
      <w:bookmarkStart w:id="1107" w:name="_toc1328"/>
      <w:bookmarkStart w:id="1108" w:name="_Toc370840383"/>
      <w:bookmarkStart w:id="1109" w:name="_Toc377114173"/>
      <w:bookmarkStart w:id="1110" w:name="_Toc444155655"/>
      <w:bookmarkEnd w:id="1107"/>
      <w:r>
        <w:t>edb_dynatune</w:t>
      </w:r>
      <w:bookmarkEnd w:id="1108"/>
      <w:bookmarkEnd w:id="1109"/>
      <w:bookmarkEnd w:id="1110"/>
    </w:p>
    <w:p w:rsidR="006F2817" w:rsidRDefault="006F2817" w:rsidP="006F2817">
      <w:pPr>
        <w:pStyle w:val="EDBTXTNormalWebBlackChar"/>
        <w:rPr>
          <w:szCs w:val="19"/>
        </w:rPr>
      </w:pPr>
      <w:r>
        <w:rPr>
          <w:rStyle w:val="EDBTXTKeywordBlack"/>
        </w:rPr>
        <w:t>edb_dynatune</w:t>
      </w:r>
      <w:r>
        <w:rPr>
          <w:szCs w:val="19"/>
        </w:rPr>
        <w:t xml:space="preserve"> determines how much of the host system's resources are to be used by the database server based upon the host machine's total available resources and the intended usage of the host machine.</w:t>
      </w:r>
    </w:p>
    <w:p w:rsidR="006F2817" w:rsidRDefault="006F2817" w:rsidP="006F2817">
      <w:pPr>
        <w:pStyle w:val="EDBTXTNormalWebBlackChar"/>
        <w:rPr>
          <w:szCs w:val="19"/>
        </w:rPr>
      </w:pPr>
      <w:r>
        <w:rPr>
          <w:szCs w:val="19"/>
        </w:rPr>
        <w:t xml:space="preserve">When </w:t>
      </w:r>
      <w:r>
        <w:t>Advanced Server</w:t>
      </w:r>
      <w:r>
        <w:rPr>
          <w:szCs w:val="19"/>
        </w:rPr>
        <w:t xml:space="preserve"> is initially installed, the </w:t>
      </w:r>
      <w:r>
        <w:rPr>
          <w:rStyle w:val="EDBTXTKeywordBlack"/>
        </w:rPr>
        <w:t>edb_dynatune</w:t>
      </w:r>
      <w:r>
        <w:rPr>
          <w:szCs w:val="19"/>
        </w:rPr>
        <w:t xml:space="preserve"> parameter is set in accordance with the selected usage of the host machine on which it was installed - i.e., development machine, mixed use machine, or dedicated server. For most purposes, there is no need for the database administrator to adjust the various configuration parameters in the </w:t>
      </w:r>
      <w:r>
        <w:rPr>
          <w:rStyle w:val="EDBTXTKeywordBlack"/>
        </w:rPr>
        <w:t>postgresql.conf</w:t>
      </w:r>
      <w:r>
        <w:rPr>
          <w:szCs w:val="19"/>
        </w:rPr>
        <w:t xml:space="preserve"> file in order to improve performance.</w:t>
      </w:r>
    </w:p>
    <w:p w:rsidR="006F2817" w:rsidRDefault="006F2817" w:rsidP="006F2817">
      <w:pPr>
        <w:pStyle w:val="EDBTXTNormalWebBlackChar"/>
        <w:rPr>
          <w:szCs w:val="19"/>
        </w:rPr>
      </w:pPr>
      <w:r>
        <w:rPr>
          <w:szCs w:val="19"/>
        </w:rPr>
        <w:t xml:space="preserve">You can change the value of the </w:t>
      </w:r>
      <w:r>
        <w:rPr>
          <w:rStyle w:val="EDBTXTKeywordBlack"/>
        </w:rPr>
        <w:t>edb_dynatune</w:t>
      </w:r>
      <w:r>
        <w:rPr>
          <w:szCs w:val="19"/>
        </w:rPr>
        <w:t xml:space="preserve"> parameter after the initial installation of </w:t>
      </w:r>
      <w:r>
        <w:t>Advanced Server</w:t>
      </w:r>
      <w:r>
        <w:rPr>
          <w:szCs w:val="19"/>
        </w:rPr>
        <w:t xml:space="preserve"> by editing the </w:t>
      </w:r>
      <w:r>
        <w:rPr>
          <w:rStyle w:val="EDBTXTKeywordBlack"/>
        </w:rPr>
        <w:t>postgresql.conf</w:t>
      </w:r>
      <w:r>
        <w:rPr>
          <w:szCs w:val="19"/>
        </w:rPr>
        <w:t xml:space="preserve"> file. The postmaster must be restarted in order for the new configuration to take effect.</w:t>
      </w:r>
    </w:p>
    <w:p w:rsidR="006F2817" w:rsidRDefault="006F2817" w:rsidP="006F2817">
      <w:pPr>
        <w:pStyle w:val="EDBTXTNormalWebBlackChar"/>
        <w:rPr>
          <w:szCs w:val="19"/>
        </w:rPr>
      </w:pPr>
      <w:r>
        <w:rPr>
          <w:szCs w:val="19"/>
        </w:rPr>
        <w:t xml:space="preserve">The </w:t>
      </w:r>
      <w:r>
        <w:rPr>
          <w:rStyle w:val="EDBTXTKeywordBlack"/>
        </w:rPr>
        <w:t>edb_dynatune</w:t>
      </w:r>
      <w:r>
        <w:rPr>
          <w:szCs w:val="19"/>
        </w:rPr>
        <w:t xml:space="preserve"> parameter can be set to any integer value between 0 and 100, inclusive. A value of 0, turns off the dynamic tuning feature thereby leaving the database server resource usage totally under the control of the other configuration parameters in the </w:t>
      </w:r>
      <w:r>
        <w:rPr>
          <w:rStyle w:val="EDBTXTKeywordBlack"/>
        </w:rPr>
        <w:t>postgresql.conf</w:t>
      </w:r>
      <w:r>
        <w:rPr>
          <w:szCs w:val="19"/>
        </w:rPr>
        <w:t xml:space="preserve"> file.</w:t>
      </w:r>
    </w:p>
    <w:p w:rsidR="006F2817" w:rsidRDefault="006F2817" w:rsidP="006F2817">
      <w:pPr>
        <w:pStyle w:val="EDBTXTNormalWebBlackChar"/>
        <w:rPr>
          <w:szCs w:val="19"/>
        </w:rPr>
      </w:pPr>
      <w:r>
        <w:rPr>
          <w:szCs w:val="19"/>
        </w:rPr>
        <w:t>A low non-zero, value (e.g., 1 - 33) dedicates the least amount of the host machine's resources to the database server. This setting would be used for a development machine where many other applications are being used.</w:t>
      </w:r>
    </w:p>
    <w:p w:rsidR="006F2817" w:rsidRDefault="006F2817" w:rsidP="006F2817">
      <w:pPr>
        <w:pStyle w:val="EDBTXTNormalWebBlackChar"/>
        <w:rPr>
          <w:szCs w:val="19"/>
        </w:rPr>
      </w:pPr>
      <w:r>
        <w:rPr>
          <w:szCs w:val="19"/>
        </w:rPr>
        <w:t xml:space="preserve">A value in the range of 34 - 66 dedicates a moderate amount of resources to the database server. This setting might be used for a dedicated application server that may have a fixed number of other applications running on the same machine as </w:t>
      </w:r>
      <w:r>
        <w:t>Advanced Server</w:t>
      </w:r>
      <w:r>
        <w:rPr>
          <w:szCs w:val="19"/>
        </w:rPr>
        <w:t>.</w:t>
      </w:r>
    </w:p>
    <w:p w:rsidR="006F2817" w:rsidRDefault="006F2817" w:rsidP="006F2817">
      <w:pPr>
        <w:pStyle w:val="EDBTXTNormalWebBlackChar"/>
        <w:rPr>
          <w:szCs w:val="19"/>
        </w:rPr>
      </w:pPr>
      <w:r>
        <w:rPr>
          <w:szCs w:val="19"/>
        </w:rPr>
        <w:lastRenderedPageBreak/>
        <w:t xml:space="preserve">The highest values (e.g., 67 - 100) dedicate most of the server's resources to the database server. This setting would be used for a host machine that is totally dedicated to running </w:t>
      </w:r>
      <w:r>
        <w:t>Advanced Server</w:t>
      </w:r>
      <w:r>
        <w:rPr>
          <w:szCs w:val="19"/>
        </w:rPr>
        <w:t>.</w:t>
      </w:r>
    </w:p>
    <w:p w:rsidR="006F2817" w:rsidRDefault="006F2817" w:rsidP="006F2817">
      <w:pPr>
        <w:pStyle w:val="EDBTXTNormalWebBlackChar"/>
        <w:rPr>
          <w:szCs w:val="19"/>
        </w:rPr>
      </w:pPr>
      <w:r>
        <w:rPr>
          <w:szCs w:val="19"/>
        </w:rPr>
        <w:t xml:space="preserve">Once a value of </w:t>
      </w:r>
      <w:r>
        <w:rPr>
          <w:rStyle w:val="EDBTXTKeywordBlack"/>
        </w:rPr>
        <w:t>edb_dynatune</w:t>
      </w:r>
      <w:r>
        <w:rPr>
          <w:szCs w:val="19"/>
        </w:rPr>
        <w:t xml:space="preserve"> is selected, database server performance can be further fine-tuned by adjusting the other configuration parameters in the </w:t>
      </w:r>
      <w:r>
        <w:rPr>
          <w:rStyle w:val="EDBTXTKeywordBlack"/>
        </w:rPr>
        <w:t>postgresql.conf</w:t>
      </w:r>
      <w:r>
        <w:rPr>
          <w:szCs w:val="19"/>
        </w:rPr>
        <w:t xml:space="preserve"> file.  Any adjusted setting overrides the corresponding value chosen by </w:t>
      </w:r>
      <w:r>
        <w:rPr>
          <w:rStyle w:val="EDBTXTKeywordBlack"/>
        </w:rPr>
        <w:t>edb_dynatune</w:t>
      </w:r>
      <w:r>
        <w:rPr>
          <w:szCs w:val="19"/>
        </w:rPr>
        <w:t xml:space="preserve">.  You can change the value of a parameter by un-commenting the configuration parameter, specifying the desired value, and restarting the database server. </w:t>
      </w:r>
    </w:p>
    <w:p w:rsidR="006F2817" w:rsidRDefault="006F2817" w:rsidP="006F2817">
      <w:pPr>
        <w:pStyle w:val="Heading3"/>
        <w:tabs>
          <w:tab w:val="left" w:pos="720"/>
        </w:tabs>
      </w:pPr>
      <w:bookmarkStart w:id="1111" w:name="_toc1338"/>
      <w:bookmarkStart w:id="1112" w:name="_Toc370840384"/>
      <w:bookmarkStart w:id="1113" w:name="_Toc377114174"/>
      <w:bookmarkStart w:id="1114" w:name="_Toc444155656"/>
      <w:bookmarkEnd w:id="1111"/>
      <w:r>
        <w:t>edb_dynatune_profile</w:t>
      </w:r>
      <w:bookmarkEnd w:id="1112"/>
      <w:bookmarkEnd w:id="1113"/>
      <w:bookmarkEnd w:id="1114"/>
    </w:p>
    <w:p w:rsidR="006F2817" w:rsidRDefault="006F2817" w:rsidP="006F2817">
      <w:pPr>
        <w:pStyle w:val="EDBTXTNormalWebBlackChar"/>
      </w:pPr>
      <w:r>
        <w:t xml:space="preserve">The </w:t>
      </w:r>
      <w:r>
        <w:rPr>
          <w:rStyle w:val="EDBTXTKeywordBlack"/>
        </w:rPr>
        <w:t>edb_dynatune_profile</w:t>
      </w:r>
      <w:r>
        <w:t xml:space="preserve"> parameter is used to control tuning aspects based upon the expected workload profile on the database server.  This parameter takes effect upon startup of the database server.</w:t>
      </w:r>
    </w:p>
    <w:p w:rsidR="006F2817" w:rsidRDefault="006F2817" w:rsidP="006F2817">
      <w:pPr>
        <w:pStyle w:val="EDBTXTNormalWebBlackChar"/>
      </w:pPr>
      <w:r>
        <w:t xml:space="preserve">The possible values for </w:t>
      </w:r>
      <w:r>
        <w:rPr>
          <w:rStyle w:val="EDBTXTKeywordBlack"/>
        </w:rPr>
        <w:t>edb_dynatune_profile</w:t>
      </w:r>
      <w:r>
        <w:t xml:space="preserve"> are: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88"/>
        <w:gridCol w:w="6768"/>
      </w:tblGrid>
      <w:tr w:rsidR="006F2817" w:rsidRPr="00972D73">
        <w:trPr>
          <w:trHeight w:val="475"/>
        </w:trPr>
        <w:tc>
          <w:tcPr>
            <w:tcW w:w="2088" w:type="dxa"/>
            <w:vAlign w:val="center"/>
          </w:tcPr>
          <w:p w:rsidR="006F2817" w:rsidRPr="00972D73" w:rsidRDefault="006F2817" w:rsidP="006F2817">
            <w:pPr>
              <w:pStyle w:val="EDBTBLHDR10ptBoldBlackCentered"/>
            </w:pPr>
            <w:r w:rsidRPr="00972D73">
              <w:rPr>
                <w:rFonts w:eastAsia="Cambria"/>
              </w:rPr>
              <w:t>Value</w:t>
            </w:r>
          </w:p>
        </w:tc>
        <w:tc>
          <w:tcPr>
            <w:tcW w:w="6768" w:type="dxa"/>
            <w:vAlign w:val="center"/>
          </w:tcPr>
          <w:p w:rsidR="006F2817" w:rsidRPr="00972D73" w:rsidRDefault="006F2817" w:rsidP="006F2817">
            <w:pPr>
              <w:pStyle w:val="EDBTBLHDR10ptBoldBlackCentered"/>
            </w:pPr>
            <w:r w:rsidRPr="00972D73">
              <w:rPr>
                <w:rFonts w:eastAsia="Cambria"/>
              </w:rPr>
              <w:t>Usage</w:t>
            </w:r>
          </w:p>
        </w:tc>
      </w:tr>
      <w:tr w:rsidR="006F2817" w:rsidRPr="001275F2">
        <w:tc>
          <w:tcPr>
            <w:tcW w:w="2088" w:type="dxa"/>
            <w:vAlign w:val="center"/>
          </w:tcPr>
          <w:p w:rsidR="006F2817" w:rsidRPr="0055323C" w:rsidRDefault="006F2817" w:rsidP="006F2817">
            <w:pPr>
              <w:rPr>
                <w:rStyle w:val="EDBTBLKeyword9ptBlack"/>
                <w:rFonts w:eastAsia="Cambria"/>
              </w:rPr>
            </w:pPr>
            <w:r w:rsidRPr="0055323C">
              <w:rPr>
                <w:rStyle w:val="EDBTBLKeyword9ptBlack"/>
                <w:rFonts w:eastAsia="Cambria"/>
              </w:rPr>
              <w:t>oltp</w:t>
            </w:r>
          </w:p>
        </w:tc>
        <w:tc>
          <w:tcPr>
            <w:tcW w:w="6768" w:type="dxa"/>
            <w:vAlign w:val="center"/>
          </w:tcPr>
          <w:p w:rsidR="006F2817" w:rsidRPr="00D05C04" w:rsidRDefault="006F2817" w:rsidP="006F2817">
            <w:pPr>
              <w:rPr>
                <w:rStyle w:val="EDBTBLTXT10ptBlack"/>
                <w:rFonts w:eastAsia="Cambria"/>
              </w:rPr>
            </w:pPr>
            <w:r w:rsidRPr="00D05C04">
              <w:rPr>
                <w:rStyle w:val="EDBTBLTXT10ptBlack"/>
                <w:rFonts w:eastAsia="Cambria"/>
              </w:rPr>
              <w:t>Recommended when the database server is processing heavy online transaction processing workloads.</w:t>
            </w:r>
          </w:p>
        </w:tc>
      </w:tr>
      <w:tr w:rsidR="006F2817" w:rsidRPr="001275F2">
        <w:tc>
          <w:tcPr>
            <w:tcW w:w="2088" w:type="dxa"/>
            <w:vAlign w:val="center"/>
          </w:tcPr>
          <w:p w:rsidR="006F2817" w:rsidRPr="0055323C" w:rsidRDefault="006F2817" w:rsidP="006F2817">
            <w:pPr>
              <w:rPr>
                <w:rStyle w:val="EDBTBLKeyword9ptBlack"/>
                <w:rFonts w:eastAsia="Cambria"/>
              </w:rPr>
            </w:pPr>
            <w:r w:rsidRPr="0055323C">
              <w:rPr>
                <w:rStyle w:val="EDBTBLKeyword9ptBlack"/>
                <w:rFonts w:eastAsia="Cambria"/>
              </w:rPr>
              <w:t>reporting</w:t>
            </w:r>
          </w:p>
        </w:tc>
        <w:tc>
          <w:tcPr>
            <w:tcW w:w="6768" w:type="dxa"/>
            <w:vAlign w:val="center"/>
          </w:tcPr>
          <w:p w:rsidR="006F2817" w:rsidRPr="00D05C04" w:rsidRDefault="006F2817" w:rsidP="006F2817">
            <w:pPr>
              <w:rPr>
                <w:rStyle w:val="EDBTBLTXT10ptBlack"/>
                <w:rFonts w:eastAsia="Cambria"/>
              </w:rPr>
            </w:pPr>
            <w:r w:rsidRPr="00D05C04">
              <w:rPr>
                <w:rStyle w:val="EDBTBLTXT10ptBlack"/>
                <w:rFonts w:eastAsia="Cambria"/>
              </w:rPr>
              <w:t>Recommended for database servers used for heavy data reporting.</w:t>
            </w:r>
          </w:p>
        </w:tc>
      </w:tr>
      <w:tr w:rsidR="006F2817" w:rsidRPr="001275F2">
        <w:tc>
          <w:tcPr>
            <w:tcW w:w="2088" w:type="dxa"/>
            <w:vAlign w:val="center"/>
          </w:tcPr>
          <w:p w:rsidR="006F2817" w:rsidRPr="0055323C" w:rsidRDefault="006F2817" w:rsidP="006F2817">
            <w:pPr>
              <w:rPr>
                <w:rStyle w:val="EDBTBLKeyword9ptBlack"/>
                <w:rFonts w:eastAsia="Cambria"/>
              </w:rPr>
            </w:pPr>
            <w:r w:rsidRPr="0055323C">
              <w:rPr>
                <w:rStyle w:val="EDBTBLKeyword9ptBlack"/>
                <w:rFonts w:eastAsia="Cambria"/>
              </w:rPr>
              <w:t>mixed</w:t>
            </w:r>
          </w:p>
        </w:tc>
        <w:tc>
          <w:tcPr>
            <w:tcW w:w="6768" w:type="dxa"/>
            <w:vAlign w:val="center"/>
          </w:tcPr>
          <w:p w:rsidR="006F2817" w:rsidRPr="00D05C04" w:rsidRDefault="006F2817" w:rsidP="006F2817">
            <w:pPr>
              <w:rPr>
                <w:rStyle w:val="EDBTBLTXT10ptBlack"/>
                <w:rFonts w:eastAsia="Cambria"/>
              </w:rPr>
            </w:pPr>
            <w:r w:rsidRPr="00D05C04">
              <w:rPr>
                <w:rStyle w:val="EDBTBLTXT10ptBlack"/>
                <w:rFonts w:eastAsia="Cambria"/>
              </w:rPr>
              <w:t>Recommended for servers that provide a mix of transaction processing and data reporting.</w:t>
            </w:r>
          </w:p>
        </w:tc>
      </w:tr>
    </w:tbl>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C25CFB" w:rsidRDefault="00C25CFB"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Heading2"/>
      </w:pPr>
      <w:bookmarkStart w:id="1115" w:name="_Ref378248063"/>
      <w:bookmarkStart w:id="1116" w:name="_Toc444155657"/>
      <w:r>
        <w:rPr>
          <w:lang w:val="en-US"/>
        </w:rPr>
        <w:lastRenderedPageBreak/>
        <w:t>Infinite Cache</w:t>
      </w:r>
      <w:bookmarkEnd w:id="1115"/>
      <w:bookmarkEnd w:id="1116"/>
    </w:p>
    <w:p w:rsidR="006F2817" w:rsidRDefault="006F2817" w:rsidP="006F2817">
      <w:pPr>
        <w:pStyle w:val="EDBTXTNormalWebBlackChar"/>
      </w:pPr>
      <w:r w:rsidRPr="00C27C28">
        <w:rPr>
          <w:rStyle w:val="EDBTXTEmphasisNormalWebBoldBlackChar"/>
        </w:rPr>
        <w:t>Note:</w:t>
      </w:r>
      <w:r>
        <w:t xml:space="preserve"> </w:t>
      </w:r>
      <w:r w:rsidRPr="00871CD4">
        <w:t>Infinite Cache has been deprecated and may be removed in a future release. Pl</w:t>
      </w:r>
      <w:r>
        <w:t>ease contact your EnterpriseDB Account M</w:t>
      </w:r>
      <w:r w:rsidRPr="00871CD4">
        <w:t xml:space="preserve">anager or </w:t>
      </w:r>
      <w:hyperlink r:id="rId78" w:history="1">
        <w:r w:rsidRPr="009A4CD1">
          <w:rPr>
            <w:rStyle w:val="Hyperlink"/>
          </w:rPr>
          <w:t>mailto:sales@enterprisedb.com</w:t>
        </w:r>
      </w:hyperlink>
      <w:r>
        <w:t xml:space="preserve"> for more information.</w:t>
      </w:r>
    </w:p>
    <w:p w:rsidR="006F2817" w:rsidRDefault="006F2817" w:rsidP="006F2817">
      <w:pPr>
        <w:pStyle w:val="EDBTXTNormalWebBlackChar"/>
      </w:pPr>
      <w:r>
        <w:t>Database performance is typically governed by two competing factors:</w:t>
      </w:r>
    </w:p>
    <w:p w:rsidR="006F2817" w:rsidRPr="002D12D6" w:rsidRDefault="006F2817" w:rsidP="006F2817">
      <w:pPr>
        <w:pStyle w:val="EDBTXTNormalWebBlackChar"/>
        <w:numPr>
          <w:ilvl w:val="0"/>
          <w:numId w:val="31"/>
        </w:numPr>
        <w:spacing w:after="0"/>
      </w:pPr>
      <w:r w:rsidRPr="002D12D6">
        <w:t>Memory access is fast; disk access is slow.</w:t>
      </w:r>
    </w:p>
    <w:p w:rsidR="006F2817" w:rsidRPr="002D12D6" w:rsidRDefault="006F2817" w:rsidP="006F2817">
      <w:pPr>
        <w:pStyle w:val="EDBTXTNormalWebBlackChar"/>
        <w:numPr>
          <w:ilvl w:val="0"/>
          <w:numId w:val="31"/>
        </w:numPr>
        <w:spacing w:before="0" w:after="0"/>
      </w:pPr>
      <w:r w:rsidRPr="002D12D6">
        <w:t>Memory space is scarce; disk space is abundant.</w:t>
      </w:r>
    </w:p>
    <w:p w:rsidR="006F2817" w:rsidRPr="002D12D6" w:rsidRDefault="006F2817" w:rsidP="006F2817">
      <w:pPr>
        <w:pStyle w:val="EDBTXTNormalWebBlackChar"/>
      </w:pPr>
      <w:r>
        <w:t>Advanced Server</w:t>
      </w:r>
      <w:r w:rsidRPr="002D12D6">
        <w:t xml:space="preserve"> tries very hard to minimize disk I/O by keeping frequently used data in memory. When the first server process starts, it creates an in-memory data structure known as the </w:t>
      </w:r>
      <w:r w:rsidRPr="002D12D6">
        <w:rPr>
          <w:rStyle w:val="EDBTXTTermNormalWebBlackItalicCharChar"/>
        </w:rPr>
        <w:t>buffer cache</w:t>
      </w:r>
      <w:r w:rsidRPr="002D12D6">
        <w:t>.  The buffer cache is organized as a collection of 8K (8192 byte) pages: each page in the buffer cache corresponds to a page in some table or index.  The buffer cache is shared between all processes servicing a given database.</w:t>
      </w:r>
    </w:p>
    <w:p w:rsidR="006F2817" w:rsidRDefault="006F2817" w:rsidP="006F2817">
      <w:pPr>
        <w:pStyle w:val="EDBTXTNormalWebBlackChar"/>
      </w:pPr>
      <w:r w:rsidRPr="00B828A2">
        <w:t>When yo</w:t>
      </w:r>
      <w:r>
        <w:t>u select a row from a table, Advanced Server reads the page</w:t>
      </w:r>
      <w:r w:rsidRPr="00B828A2">
        <w:t xml:space="preserve"> that contains the row into the </w:t>
      </w:r>
      <w:r>
        <w:t xml:space="preserve">shared </w:t>
      </w:r>
      <w:r w:rsidRPr="00B828A2">
        <w:t xml:space="preserve">buffer cache. </w:t>
      </w:r>
      <w:r>
        <w:t xml:space="preserve"> </w:t>
      </w:r>
      <w:r w:rsidRPr="00B828A2">
        <w:t>If there isn't enough free</w:t>
      </w:r>
      <w:r>
        <w:t xml:space="preserve"> space in the cache, Advanced Server </w:t>
      </w:r>
      <w:r w:rsidRPr="00882E8A">
        <w:rPr>
          <w:rStyle w:val="EDBTXTTermNormalWebBlackItalicCharChar"/>
        </w:rPr>
        <w:t>evicts</w:t>
      </w:r>
      <w:r>
        <w:t xml:space="preserve"> some other page from the cache.  If Advanced Server evicts a page</w:t>
      </w:r>
      <w:r w:rsidRPr="00B828A2">
        <w:t xml:space="preserve"> </w:t>
      </w:r>
      <w:r>
        <w:t>that has been modified, that data</w:t>
      </w:r>
      <w:r w:rsidRPr="00B828A2">
        <w:t xml:space="preserve"> </w:t>
      </w:r>
      <w:r>
        <w:t xml:space="preserve">is </w:t>
      </w:r>
      <w:r w:rsidRPr="00B828A2">
        <w:t>writt</w:t>
      </w:r>
      <w:r>
        <w:t xml:space="preserve">en back out to disk; otherwise, </w:t>
      </w:r>
      <w:r w:rsidRPr="00B828A2">
        <w:t xml:space="preserve">it </w:t>
      </w:r>
      <w:r>
        <w:t>is</w:t>
      </w:r>
      <w:r w:rsidRPr="00B828A2">
        <w:t xml:space="preserve"> simply </w:t>
      </w:r>
      <w:r>
        <w:t>d</w:t>
      </w:r>
      <w:r w:rsidRPr="00B828A2">
        <w:t>isca</w:t>
      </w:r>
      <w:r>
        <w:t>rded.  Index pages are cached in the shared buffer cache</w:t>
      </w:r>
      <w:r w:rsidRPr="00B828A2">
        <w:t xml:space="preserve"> as well.</w:t>
      </w:r>
    </w:p>
    <w:p w:rsidR="006F2817" w:rsidRDefault="006F2817" w:rsidP="006F2817">
      <w:pPr>
        <w:pStyle w:val="EDBTXTNormalWebBlackChar"/>
      </w:pPr>
      <w:r>
        <w:t>Figure 1.1 demonstrates the flow of data in a typical Advanced Server session:</w:t>
      </w:r>
    </w:p>
    <w:p w:rsidR="006F2817" w:rsidRPr="007677DB" w:rsidRDefault="00C9110F" w:rsidP="006F2817">
      <w:pPr>
        <w:pStyle w:val="EDBTXTNormalWebBlack"/>
        <w:jc w:val="center"/>
        <w:rPr>
          <w:rFonts w:ascii="Verdana" w:hAnsi="Verdana" w:cs="Verdana"/>
        </w:rPr>
      </w:pPr>
      <w:r>
        <w:rPr>
          <w:rFonts w:ascii="Verdana" w:hAnsi="Verdana" w:cs="Verdana"/>
          <w:noProof/>
        </w:rPr>
        <w:drawing>
          <wp:inline distT="0" distB="0" distL="0" distR="0" wp14:anchorId="787346D1" wp14:editId="7970B1BD">
            <wp:extent cx="5486400" cy="2990850"/>
            <wp:effectExtent l="0" t="0" r="0" b="0"/>
            <wp:docPr id="36" name="Picture 111" descr="::EDB graphics: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DB graphics:IC1.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2990850"/>
                    </a:xfrm>
                    <a:prstGeom prst="rect">
                      <a:avLst/>
                    </a:prstGeom>
                    <a:noFill/>
                    <a:ln>
                      <a:noFill/>
                    </a:ln>
                  </pic:spPr>
                </pic:pic>
              </a:graphicData>
            </a:graphic>
          </wp:inline>
        </w:drawing>
      </w:r>
    </w:p>
    <w:p w:rsidR="006F2817" w:rsidRDefault="006F2817" w:rsidP="006F2817">
      <w:pPr>
        <w:pStyle w:val="Default"/>
        <w:jc w:val="center"/>
      </w:pPr>
      <w:r>
        <w:t>Figure 1.1 – Data Flow</w:t>
      </w:r>
    </w:p>
    <w:p w:rsidR="006F2817" w:rsidRDefault="006F2817" w:rsidP="006F2817">
      <w:pPr>
        <w:pStyle w:val="Default"/>
      </w:pPr>
    </w:p>
    <w:p w:rsidR="006F2817" w:rsidRPr="0064253B" w:rsidRDefault="006F2817" w:rsidP="006F2817">
      <w:pPr>
        <w:pStyle w:val="EDBTXTNormalWebBlackChar"/>
      </w:pPr>
      <w:r w:rsidRPr="0064253B">
        <w:lastRenderedPageBreak/>
        <w:t>A client application sends a query to the Postgres server and the server searches the shared buffer cache for the required data.  If the requested data is found in the cache, the server immediately sends the data back to the client.  If not, the server reads the page that holds the data into the shared buffer cache, evicting one or more pages if necessary.  If the server decides to evict a page that has been modified, that page is written to disk.</w:t>
      </w:r>
    </w:p>
    <w:p w:rsidR="006F2817" w:rsidRPr="0064253B" w:rsidRDefault="006F2817" w:rsidP="006F2817">
      <w:pPr>
        <w:pStyle w:val="EDBTXTNormalWebBlackChar"/>
      </w:pPr>
      <w:r w:rsidRPr="0064253B">
        <w:t xml:space="preserve">As you can see, a query will execute much faster if the required data is found in the shared buffer cache.  </w:t>
      </w:r>
    </w:p>
    <w:p w:rsidR="006F2817" w:rsidRPr="0064253B" w:rsidRDefault="006F2817" w:rsidP="006F2817">
      <w:pPr>
        <w:pStyle w:val="EDBTXTNormalWebBlackChar"/>
      </w:pPr>
      <w:r w:rsidRPr="0064253B">
        <w:t>One way to improve performance is to increase the amount of memory that you can devote to the shared buffer cache.  However, most computers impose a strict limit on the amount of RAM that you can install.  To help circumvent this limit, Infinite Cache lets you utilize memory from other computers connected to your network.</w:t>
      </w:r>
    </w:p>
    <w:p w:rsidR="006F2817" w:rsidRPr="0064253B" w:rsidRDefault="006F2817" w:rsidP="006F2817">
      <w:pPr>
        <w:pStyle w:val="EDBTXTNormalWebBlackChar"/>
      </w:pPr>
      <w:r w:rsidRPr="0064253B">
        <w:t xml:space="preserve">With Infinite Cache properly configured, </w:t>
      </w:r>
      <w:r>
        <w:t>Advanced Server</w:t>
      </w:r>
      <w:r w:rsidRPr="0064253B">
        <w:t xml:space="preserve"> will dedicate a portion of the memory installed on each </w:t>
      </w:r>
      <w:r w:rsidRPr="00882E8A">
        <w:rPr>
          <w:rStyle w:val="EDBTXTTermNormalWebBlackItalicCharChar"/>
        </w:rPr>
        <w:t>cache server</w:t>
      </w:r>
      <w:r w:rsidRPr="0064253B">
        <w:t xml:space="preserve"> as a secondary memory cache.  When a client application sends a query to the server, the server first searches the shared buffer cache for the required data; if the requested data is not found in the cache, the server searches for the necessary page in one of the cache servers.  </w:t>
      </w:r>
    </w:p>
    <w:p w:rsidR="006F2817" w:rsidRPr="0064253B" w:rsidRDefault="006F2817" w:rsidP="006F2817">
      <w:pPr>
        <w:pStyle w:val="EDBTXTNormalWebBlackChar"/>
      </w:pPr>
      <w:r w:rsidRPr="0064253B">
        <w:t xml:space="preserve">Figure 1.2 shows the flow of data in an </w:t>
      </w:r>
      <w:r>
        <w:t>Advanced Server</w:t>
      </w:r>
      <w:r w:rsidRPr="0064253B">
        <w:t xml:space="preserve"> session with Infinite Cache:</w:t>
      </w:r>
    </w:p>
    <w:p w:rsidR="006F2817" w:rsidRDefault="00C9110F" w:rsidP="006F2817">
      <w:pPr>
        <w:pStyle w:val="Default"/>
        <w:jc w:val="center"/>
      </w:pPr>
      <w:r>
        <w:rPr>
          <w:noProof/>
        </w:rPr>
        <w:drawing>
          <wp:inline distT="0" distB="0" distL="0" distR="0" wp14:anchorId="735F9C90" wp14:editId="360638B9">
            <wp:extent cx="5283200" cy="3829050"/>
            <wp:effectExtent l="0" t="0" r="0" b="0"/>
            <wp:docPr id="37" name="Picture 112" descr="::EDB graphics: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DB graphics:IC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83200" cy="3829050"/>
                    </a:xfrm>
                    <a:prstGeom prst="rect">
                      <a:avLst/>
                    </a:prstGeom>
                    <a:noFill/>
                    <a:ln>
                      <a:noFill/>
                    </a:ln>
                  </pic:spPr>
                </pic:pic>
              </a:graphicData>
            </a:graphic>
          </wp:inline>
        </w:drawing>
      </w:r>
    </w:p>
    <w:p w:rsidR="006F2817" w:rsidRDefault="006F2817" w:rsidP="006F2817">
      <w:pPr>
        <w:pStyle w:val="Default"/>
        <w:jc w:val="center"/>
      </w:pPr>
      <w:r>
        <w:t>Figure 1.2 – Data flow with Infinite Cache</w:t>
      </w:r>
    </w:p>
    <w:p w:rsidR="006F2817" w:rsidRPr="00A005B7" w:rsidRDefault="006F2817" w:rsidP="006F2817">
      <w:pPr>
        <w:pStyle w:val="EDBTXTNormalWebBlackChar"/>
        <w:rPr>
          <w:color w:val="auto"/>
        </w:rPr>
      </w:pPr>
      <w:r>
        <w:lastRenderedPageBreak/>
        <w:t>When a client application sends a query to the server, the server searches the shared buffer cache for the required data.  If the requested data is found in the cache, the server immediately sends the data back to the client.  If not, the server sends a request for the page to a specific cache server; if the cache server holds a copy of the page it sends the data back to the server and the server copies the page into the shared buffer cache. If the required page is not found in the primary cache (the shared buffer cache) or in the secondary cache (the cloud of cache servers), Advanced Server must read the page from disk.</w:t>
      </w:r>
      <w:r w:rsidRPr="003C7ACD">
        <w:t xml:space="preserve"> </w:t>
      </w:r>
      <w:r>
        <w:t xml:space="preserve">Infinite Cache improves performance by utilizing RAM from other computers on </w:t>
      </w:r>
      <w:r w:rsidRPr="00A005B7">
        <w:rPr>
          <w:color w:val="auto"/>
        </w:rPr>
        <w:t>your network in order to avoid reading frequently accessed data from disk.</w:t>
      </w:r>
    </w:p>
    <w:p w:rsidR="006F2817" w:rsidRPr="00F06AA1" w:rsidRDefault="006F2817" w:rsidP="006F2817">
      <w:pPr>
        <w:pStyle w:val="EDBTXTNormalWebBlack"/>
        <w:rPr>
          <w:rStyle w:val="EDBTXTEmphasisNormalWebBoldBlackChar"/>
        </w:rPr>
      </w:pPr>
      <w:r w:rsidRPr="00F06AA1">
        <w:rPr>
          <w:rStyle w:val="EDBTXTEmphasisNormalWebBoldBlackChar"/>
        </w:rPr>
        <w:t>Updating the Cache Node Configuration</w:t>
      </w:r>
    </w:p>
    <w:p w:rsidR="006F2817" w:rsidRPr="00A005B7" w:rsidRDefault="006F2817" w:rsidP="006F2817">
      <w:pPr>
        <w:pStyle w:val="EDBTXTNormalWebBlackChar"/>
      </w:pPr>
      <w:r>
        <w:t>Y</w:t>
      </w:r>
      <w:r w:rsidRPr="00A005B7">
        <w:t xml:space="preserve">ou can add or remove cache servers without restarting the database server by adding or deleting cache nodes from the list defined in the </w:t>
      </w:r>
      <w:r w:rsidRPr="00233F10">
        <w:rPr>
          <w:rStyle w:val="EDBTXTKeywordBlack"/>
        </w:rPr>
        <w:t>edb_icache_servers</w:t>
      </w:r>
      <w:r w:rsidRPr="00A005B7">
        <w:t xml:space="preserve"> configuration parameter.  For more information about changing the configurati</w:t>
      </w:r>
      <w:r>
        <w:t xml:space="preserve">on parameter, see Section </w:t>
      </w:r>
      <w:r w:rsidRPr="00D760C2">
        <w:rPr>
          <w:u w:val="single"/>
        </w:rPr>
        <w:fldChar w:fldCharType="begin"/>
      </w:r>
      <w:r w:rsidRPr="00D760C2">
        <w:rPr>
          <w:u w:val="single"/>
        </w:rPr>
        <w:instrText xml:space="preserve"> REF _Ref377534576 \r \h </w:instrText>
      </w:r>
      <w:r>
        <w:rPr>
          <w:u w:val="single"/>
        </w:rPr>
        <w:instrText xml:space="preserve"> \* MERGEFORMAT </w:instrText>
      </w:r>
      <w:r w:rsidRPr="00D760C2">
        <w:rPr>
          <w:u w:val="single"/>
        </w:rPr>
      </w:r>
      <w:r w:rsidRPr="00D760C2">
        <w:rPr>
          <w:u w:val="single"/>
        </w:rPr>
        <w:fldChar w:fldCharType="separate"/>
      </w:r>
      <w:r w:rsidR="00607D57">
        <w:rPr>
          <w:u w:val="single"/>
        </w:rPr>
        <w:t>8.2.2.2</w:t>
      </w:r>
      <w:r w:rsidRPr="00D760C2">
        <w:rPr>
          <w:u w:val="single"/>
        </w:rPr>
        <w:fldChar w:fldCharType="end"/>
      </w:r>
      <w:r>
        <w:t>.</w:t>
      </w:r>
    </w:p>
    <w:p w:rsidR="006F2817" w:rsidRDefault="006F2817" w:rsidP="006F2817">
      <w:pPr>
        <w:pStyle w:val="EDBTXTNormalWebBlackChar"/>
      </w:pPr>
      <w:r w:rsidRPr="00A005B7">
        <w:t>When you add one or more cache nodes, the server re-allocates the cache, dividing the cache evenly amongst the servers; each of the existing cache servers loses a percentage of the information that they have cached.  You can calculate the percentage of the cache that remains valid with the following formula:</w:t>
      </w:r>
    </w:p>
    <w:p w:rsidR="006F2817" w:rsidRDefault="006F2817" w:rsidP="006F2817">
      <w:pPr>
        <w:pStyle w:val="EDBSYNTXPreformattedBlackLeft033"/>
      </w:pPr>
      <w:r>
        <w:t>(</w:t>
      </w:r>
      <w:r w:rsidRPr="007A3237">
        <w:rPr>
          <w:rStyle w:val="EDBTXTVariable11ptBlack"/>
        </w:rPr>
        <w:t>existing_nodes</w:t>
      </w:r>
      <w:r>
        <w:t xml:space="preserve"> * 100) / (</w:t>
      </w:r>
      <w:r w:rsidRPr="007A3237">
        <w:rPr>
          <w:rStyle w:val="EDBTXTVariable11ptBlack"/>
        </w:rPr>
        <w:t>existing_nodes</w:t>
      </w:r>
      <w:r>
        <w:t xml:space="preserve"> + </w:t>
      </w:r>
      <w:r w:rsidRPr="007A3237">
        <w:rPr>
          <w:rStyle w:val="EDBTXTVariable11ptBlack"/>
        </w:rPr>
        <w:t>new_nodes</w:t>
      </w:r>
      <w:r>
        <w:t>)</w:t>
      </w:r>
    </w:p>
    <w:p w:rsidR="006F2817" w:rsidRPr="00A005B7" w:rsidRDefault="006F2817" w:rsidP="006F2817">
      <w:pPr>
        <w:pStyle w:val="EDBTXTNormalWebBlackChar"/>
      </w:pPr>
      <w:r w:rsidRPr="00A005B7">
        <w:t xml:space="preserve">For example, if an </w:t>
      </w:r>
      <w:r>
        <w:t>Advanced Server</w:t>
      </w:r>
      <w:r w:rsidRPr="00A005B7">
        <w:t xml:space="preserve"> installation with three existing cache nodes adds an additional cache node, 75% of the existing cache remains valid after the reconfiguration.</w:t>
      </w:r>
    </w:p>
    <w:p w:rsidR="006F2817" w:rsidRPr="00A005B7" w:rsidRDefault="006F2817" w:rsidP="006F2817">
      <w:pPr>
        <w:pStyle w:val="EDBTXTNormalWebBlackChar"/>
      </w:pPr>
      <w:r w:rsidRPr="00A005B7">
        <w:t xml:space="preserve">If cache nodes are removed from a server, the data that has been stored on the remaining cache nodes is preserved.  If one cache server is removed from a set of five cache servers, </w:t>
      </w:r>
      <w:r>
        <w:t>Advanced Server</w:t>
      </w:r>
      <w:r w:rsidRPr="00A005B7">
        <w:t xml:space="preserve"> preserves the 80% of the distributed cache that is stored on the four remaining cache nodes. </w:t>
      </w:r>
    </w:p>
    <w:p w:rsidR="006F2817" w:rsidRPr="00A005B7" w:rsidRDefault="006F2817" w:rsidP="006F2817">
      <w:pPr>
        <w:pStyle w:val="EDBTXTNormalWebBlackChar"/>
      </w:pPr>
      <w:r w:rsidRPr="00A005B7">
        <w:t xml:space="preserve">When you change the cache server configuration (by adding or removing cache servers), the portion of the cache configuration that is preserved is not re-written unless the cache is completely re-warmed using the </w:t>
      </w:r>
      <w:r w:rsidRPr="0034395A">
        <w:rPr>
          <w:rStyle w:val="EDBTXTKeywordBlack"/>
        </w:rPr>
        <w:t>edb_icache_warm()</w:t>
      </w:r>
      <w:r w:rsidRPr="00A005B7">
        <w:t xml:space="preserve"> function or </w:t>
      </w:r>
      <w:r w:rsidRPr="0034395A">
        <w:rPr>
          <w:rStyle w:val="EDBTXTKeywordBlack"/>
        </w:rPr>
        <w:t>edb_icache_warm</w:t>
      </w:r>
      <w:r w:rsidRPr="00A005B7">
        <w:t xml:space="preserve"> utility.  If you do not re-warm the cache servers, new cache servers will accrue cache data as queries are performed on the server.  </w:t>
      </w:r>
    </w:p>
    <w:p w:rsidR="006F2817" w:rsidRPr="0034395A" w:rsidRDefault="006F2817" w:rsidP="006F2817">
      <w:pPr>
        <w:pStyle w:val="EDBTXTNormalWebBlack"/>
        <w:rPr>
          <w:rStyle w:val="EDBTXTEmphasisNormalWebBoldBlackChar"/>
        </w:rPr>
      </w:pPr>
      <w:r w:rsidRPr="0034395A">
        <w:rPr>
          <w:rStyle w:val="EDBTXTEmphasisNormalWebBoldBlackChar"/>
        </w:rPr>
        <w:t xml:space="preserve">Infinite Cache Offers a Second Performance Advantage: Compression.  </w:t>
      </w:r>
    </w:p>
    <w:p w:rsidR="006F2817" w:rsidRDefault="006F2817" w:rsidP="006F2817">
      <w:pPr>
        <w:pStyle w:val="EDBTXTNormalWebBlackChar"/>
      </w:pPr>
      <w:r>
        <w:t xml:space="preserve">Without Infinite Cache, Advanced Server will read each page from disk as an 8K chunk; when a page resides in the shared buffer cache, it consumes 8K of RAM.  With Infinite Cache, Postgres can </w:t>
      </w:r>
      <w:r w:rsidRPr="00F26B38">
        <w:rPr>
          <w:rStyle w:val="EDBTXTTermNormalWebBlackItalicCharChar"/>
        </w:rPr>
        <w:t>compress</w:t>
      </w:r>
      <w:r>
        <w:t xml:space="preserve"> each page before sending it to a cache server.  A compressed page can take significantly less room in the secondary cache, making more space available for other data and effectively increasing the size of the cache.  A </w:t>
      </w:r>
      <w:r>
        <w:lastRenderedPageBreak/>
        <w:t xml:space="preserve">compressed page consumes less network bandwidth as well, decreasing the amount of time required to retrieve a page from the secondary cache. </w:t>
      </w:r>
    </w:p>
    <w:p w:rsidR="006F2817" w:rsidRDefault="006F2817" w:rsidP="006F2817">
      <w:pPr>
        <w:pStyle w:val="EDBTXTNormalWebBlackChar"/>
      </w:pPr>
      <w:r>
        <w:t xml:space="preserve">The fact that Infinite Cache can compress each page may make it attractive to configure a secondary cache server on the same computer that runs your Postgres server.  If, for example, your computer is configured with 6GB of RAM, you may want to allocate a smaller amount (say 1GB) for the primary cache (the shared buffer cache) and a larger amount (4GB) to the secondary cache (Infinite Cache), reserving 1GB for the operating system.  Since the secondary cache resides on the same computer, there is very little overhead involved in moving data between the primary and secondary cache.  All data stored in the Infinite Cache is compressed so the secondary cache can hold many more pages than would fit into the (uncompressed) shared buffer cache.  If you had allocated 5GB to the shared buffer cache, the cache could hold no more than 65000 pages (approximately).  By assigning 4GB of memory to Infinite Cache, the cache may be able to hold 130000 pages (at 2x compression), 195000 pages (at 3x compression) or more.  The compression factor that you achieve is determined by the amount of redundancy in the data itself and the </w:t>
      </w:r>
      <w:r w:rsidRPr="00F26B38">
        <w:rPr>
          <w:rStyle w:val="EDBTXTKeywordBlack"/>
        </w:rPr>
        <w:t>edb_icache_compression_level</w:t>
      </w:r>
      <w:r>
        <w:t xml:space="preserve"> parameter. </w:t>
      </w:r>
    </w:p>
    <w:p w:rsidR="006F2817" w:rsidRDefault="006F2817" w:rsidP="006F2817">
      <w:pPr>
        <w:pStyle w:val="EDBTXTNormalWebBlackChar"/>
      </w:pPr>
      <w:r>
        <w:t xml:space="preserve">To use Infinite Cache, you must specify a list of one or more cache servers (computers on your network) and start the </w:t>
      </w:r>
      <w:r w:rsidRPr="00B745B2">
        <w:rPr>
          <w:rStyle w:val="EDBTXTKeywordBlack"/>
        </w:rPr>
        <w:t>edb</w:t>
      </w:r>
      <w:r w:rsidRPr="00606C4B">
        <w:rPr>
          <w:rFonts w:ascii="Courier New" w:hAnsi="Courier New"/>
        </w:rPr>
        <w:t>_</w:t>
      </w:r>
      <w:r w:rsidRPr="00B745B2">
        <w:rPr>
          <w:rStyle w:val="EDBTXTKeywordBlack"/>
        </w:rPr>
        <w:t>icache</w:t>
      </w:r>
      <w:r>
        <w:t xml:space="preserve"> daemon on each of those servers.</w:t>
      </w:r>
      <w:r w:rsidRPr="00E75684">
        <w:t xml:space="preserve"> </w:t>
      </w:r>
    </w:p>
    <w:p w:rsidR="006F2817" w:rsidRPr="00F26B38" w:rsidRDefault="006F2817" w:rsidP="006F2817">
      <w:pPr>
        <w:pStyle w:val="EDBTXTNormalWebBlackChar"/>
      </w:pPr>
      <w:r w:rsidRPr="00F26B38">
        <w:t>Infinite Cache is supported on Linux, HPUX and Solaris systems only.</w:t>
      </w:r>
    </w:p>
    <w:p w:rsidR="006F2817" w:rsidRDefault="006F2817" w:rsidP="006F2817">
      <w:pPr>
        <w:pStyle w:val="EDBTXTNormalWebBlackChar"/>
      </w:pPr>
      <w:r w:rsidRPr="00A005B7">
        <w:t xml:space="preserve">Please Note:  Infinite </w:t>
      </w:r>
      <w:r>
        <w:t xml:space="preserve">Cache and the </w:t>
      </w:r>
      <w:r w:rsidRPr="00A55E08">
        <w:rPr>
          <w:rStyle w:val="EDBTXTKeywordBlack"/>
        </w:rPr>
        <w:t>effective_io_concurrency</w:t>
      </w:r>
      <w:r>
        <w:t xml:space="preserve"> parameter</w:t>
      </w:r>
      <w:r w:rsidRPr="00A005B7">
        <w:t xml:space="preserve"> can potentially interfere with eac</w:t>
      </w:r>
      <w:r>
        <w:t xml:space="preserve">h other.  You should disable asynchronous I/O requests (by setting the value of </w:t>
      </w:r>
      <w:r w:rsidRPr="001E08B7">
        <w:rPr>
          <w:rStyle w:val="EDBTXTKeywordBlack"/>
        </w:rPr>
        <w:t>effective_io_concurrency</w:t>
      </w:r>
      <w:r>
        <w:t xml:space="preserve"> to </w:t>
      </w:r>
      <w:r w:rsidRPr="001E08B7">
        <w:rPr>
          <w:rStyle w:val="EDBTXTKeywordBlack"/>
        </w:rPr>
        <w:t>0</w:t>
      </w:r>
      <w:r w:rsidRPr="001E08B7">
        <w:t xml:space="preserve"> in the </w:t>
      </w:r>
      <w:r>
        <w:rPr>
          <w:rStyle w:val="EDBTXTKeywordBlack"/>
        </w:rPr>
        <w:t>postgresql.conf</w:t>
      </w:r>
      <w:r w:rsidRPr="001E08B7">
        <w:t xml:space="preserve"> file</w:t>
      </w:r>
      <w:r>
        <w:t>) if you enable the Infinite Cache feature.</w:t>
      </w:r>
    </w:p>
    <w:p w:rsidR="00820E4B" w:rsidRDefault="00820E4B" w:rsidP="00820E4B">
      <w:pPr>
        <w:pStyle w:val="EDBHTMLPageBreak"/>
      </w:pPr>
      <w:bookmarkStart w:id="1117" w:name="_Toc370840357"/>
      <w:bookmarkStart w:id="1118" w:name="_Toc377114199"/>
    </w:p>
    <w:p w:rsidR="006F2817" w:rsidRDefault="006F2817" w:rsidP="006F2817">
      <w:pPr>
        <w:pStyle w:val="Heading3"/>
      </w:pPr>
      <w:bookmarkStart w:id="1119" w:name="_Toc444155658"/>
      <w:r>
        <w:t>Installing Infinite Cache</w:t>
      </w:r>
      <w:bookmarkEnd w:id="1117"/>
      <w:bookmarkEnd w:id="1118"/>
      <w:bookmarkEnd w:id="1119"/>
    </w:p>
    <w:p w:rsidR="006F2817" w:rsidRDefault="006F2817" w:rsidP="006F2817">
      <w:pPr>
        <w:pStyle w:val="EDBTXTNormalWebBlackChar"/>
      </w:pPr>
      <w:r>
        <w:t>Advanced Server includes Infinite Cache functionality as part of a standard installation</w:t>
      </w:r>
      <w:r w:rsidR="00A11670">
        <w:t xml:space="preserve"> with either the graphical installer or the RPM installer</w:t>
      </w:r>
      <w:r>
        <w:t xml:space="preserve">.  </w:t>
      </w:r>
      <w:r w:rsidR="00A11670">
        <w:t>You</w:t>
      </w:r>
      <w:r>
        <w:t xml:space="preserve"> can </w:t>
      </w:r>
      <w:r w:rsidR="00A11670">
        <w:t xml:space="preserve">also </w:t>
      </w:r>
      <w:r>
        <w:t xml:space="preserve">optionally install only the Infinite Cache daemon on </w:t>
      </w:r>
      <w:r w:rsidR="000A21AD">
        <w:t xml:space="preserve">a </w:t>
      </w:r>
      <w:r>
        <w:t>supporting cache</w:t>
      </w:r>
      <w:r w:rsidR="000A21AD">
        <w:t xml:space="preserve"> server</w:t>
      </w:r>
      <w:r>
        <w:t>.</w:t>
      </w:r>
    </w:p>
    <w:p w:rsidR="00A11670" w:rsidRDefault="00A11670" w:rsidP="006F2817">
      <w:pPr>
        <w:pStyle w:val="EDBTXTNormalWebBlackChar"/>
      </w:pPr>
      <w:r>
        <w:t xml:space="preserve">For information about using the RPM packages to install Infinite Cache, please see the </w:t>
      </w:r>
      <w:r w:rsidR="00C5607A" w:rsidRPr="00C5607A">
        <w:t>EDB Postgres</w:t>
      </w:r>
      <w:r>
        <w:t xml:space="preserve"> Advanced Server Installation Guide</w:t>
      </w:r>
      <w:r w:rsidR="003E1A38">
        <w:t xml:space="preserve"> available</w:t>
      </w:r>
      <w:r>
        <w:t xml:space="preserve"> at:</w:t>
      </w:r>
    </w:p>
    <w:p w:rsidR="00A11670" w:rsidRDefault="005C07B9" w:rsidP="00A11670">
      <w:pPr>
        <w:pStyle w:val="EDBTXTNormalWebBlackChar"/>
        <w:jc w:val="center"/>
      </w:pPr>
      <w:hyperlink r:id="rId81" w:history="1">
        <w:r w:rsidR="00A11670" w:rsidRPr="00A11670">
          <w:rPr>
            <w:rStyle w:val="Hyperlink"/>
          </w:rPr>
          <w:t>http://www.enterprisedb.com/products-services-training/products/documentation/enterpriseedition</w:t>
        </w:r>
      </w:hyperlink>
    </w:p>
    <w:p w:rsidR="006F2817" w:rsidRDefault="006F2817" w:rsidP="006F2817">
      <w:pPr>
        <w:pStyle w:val="EDBTXTNormalWebBlackChar"/>
      </w:pPr>
      <w:r>
        <w:t xml:space="preserve">To </w:t>
      </w:r>
      <w:r w:rsidR="00A11670">
        <w:t xml:space="preserve">use the graphical installer to </w:t>
      </w:r>
      <w:r>
        <w:t xml:space="preserve">install Advanced Server with Infinite Cache functionality, confirm that the box next to the </w:t>
      </w:r>
      <w:r w:rsidRPr="00157900">
        <w:rPr>
          <w:rStyle w:val="EDBTXTKeywordBlack"/>
        </w:rPr>
        <w:t>Database</w:t>
      </w:r>
      <w:r>
        <w:t xml:space="preserve"> </w:t>
      </w:r>
      <w:r w:rsidRPr="00157900">
        <w:rPr>
          <w:rStyle w:val="EDBTXTKeywordBlack"/>
        </w:rPr>
        <w:t>Server</w:t>
      </w:r>
      <w:r>
        <w:t xml:space="preserve"> option (located on the </w:t>
      </w:r>
      <w:r w:rsidRPr="00157900">
        <w:rPr>
          <w:rStyle w:val="EDBTXTKeywordBlack"/>
        </w:rPr>
        <w:t>Setup</w:t>
      </w:r>
      <w:r>
        <w:rPr>
          <w:rStyle w:val="EDBTXTKeywordBlack"/>
        </w:rPr>
        <w:t xml:space="preserve">: </w:t>
      </w:r>
      <w:r w:rsidRPr="00157900">
        <w:rPr>
          <w:rStyle w:val="EDBTXTKeywordBlack"/>
        </w:rPr>
        <w:t>Select</w:t>
      </w:r>
      <w:r>
        <w:t xml:space="preserve"> </w:t>
      </w:r>
      <w:r w:rsidRPr="00157900">
        <w:rPr>
          <w:rStyle w:val="EDBTXTKeywordBlack"/>
        </w:rPr>
        <w:t>Components</w:t>
      </w:r>
      <w:r>
        <w:t xml:space="preserve"> window, shown in Figure</w:t>
      </w:r>
      <w:r>
        <w:rPr>
          <w:color w:val="FF0000"/>
        </w:rPr>
        <w:t xml:space="preserve"> </w:t>
      </w:r>
      <w:r w:rsidR="007E1432">
        <w:t>8</w:t>
      </w:r>
      <w:r w:rsidRPr="00606B31">
        <w:t>.3</w:t>
      </w:r>
      <w:r>
        <w:t>) is selected when running the installation wizard.</w:t>
      </w:r>
    </w:p>
    <w:p w:rsidR="006F2817" w:rsidRDefault="00C9110F" w:rsidP="006F2817">
      <w:pPr>
        <w:jc w:val="center"/>
      </w:pPr>
      <w:r>
        <w:rPr>
          <w:noProof/>
        </w:rPr>
        <w:drawing>
          <wp:inline distT="0" distB="0" distL="0" distR="0" wp14:anchorId="27BAE727" wp14:editId="484283C2">
            <wp:extent cx="5486400" cy="3848100"/>
            <wp:effectExtent l="0" t="0" r="0" b="0"/>
            <wp:docPr id="38" name="Picture 5" descr="select_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_component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3848100"/>
                    </a:xfrm>
                    <a:prstGeom prst="rect">
                      <a:avLst/>
                    </a:prstGeom>
                    <a:noFill/>
                    <a:ln>
                      <a:noFill/>
                    </a:ln>
                  </pic:spPr>
                </pic:pic>
              </a:graphicData>
            </a:graphic>
          </wp:inline>
        </w:drawing>
      </w:r>
    </w:p>
    <w:p w:rsidR="006F2817" w:rsidRPr="00C54A9E" w:rsidRDefault="006F2817" w:rsidP="006F2817">
      <w:pPr>
        <w:jc w:val="center"/>
        <w:rPr>
          <w:i/>
        </w:rPr>
      </w:pPr>
      <w:r w:rsidRPr="00C54A9E">
        <w:rPr>
          <w:i/>
        </w:rPr>
        <w:t xml:space="preserve">Figure </w:t>
      </w:r>
      <w:r w:rsidR="007E1432">
        <w:rPr>
          <w:i/>
        </w:rPr>
        <w:t>8</w:t>
      </w:r>
      <w:r>
        <w:rPr>
          <w:i/>
        </w:rPr>
        <w:t>.3</w:t>
      </w:r>
      <w:r w:rsidRPr="00C54A9E">
        <w:rPr>
          <w:i/>
        </w:rPr>
        <w:t xml:space="preserve">: The </w:t>
      </w:r>
      <w:r w:rsidRPr="00C54A9E">
        <w:rPr>
          <w:rStyle w:val="EDBTXTKeywordBlack"/>
          <w:i/>
        </w:rPr>
        <w:t>Setup: Select Components</w:t>
      </w:r>
      <w:r w:rsidRPr="00C54A9E">
        <w:rPr>
          <w:i/>
        </w:rPr>
        <w:t xml:space="preserve"> window.</w:t>
      </w:r>
    </w:p>
    <w:p w:rsidR="006F2817" w:rsidRPr="0093729C" w:rsidRDefault="000A21AD" w:rsidP="006F2817">
      <w:pPr>
        <w:pStyle w:val="EDBTXTNormalWebBlackChar"/>
      </w:pPr>
      <w:r>
        <w:t>T</w:t>
      </w:r>
      <w:r w:rsidR="006F2817">
        <w:t xml:space="preserve">he </w:t>
      </w:r>
      <w:r w:rsidR="006F2817" w:rsidRPr="00CA77A9">
        <w:rPr>
          <w:rStyle w:val="EDBTXTKeywordBlack"/>
        </w:rPr>
        <w:t>Database</w:t>
      </w:r>
      <w:r w:rsidR="006F2817">
        <w:t xml:space="preserve"> </w:t>
      </w:r>
      <w:r w:rsidR="006F2817" w:rsidRPr="00CA77A9">
        <w:rPr>
          <w:rStyle w:val="EDBTXTKeywordBlack"/>
        </w:rPr>
        <w:t>Server</w:t>
      </w:r>
      <w:r w:rsidR="006F2817">
        <w:t xml:space="preserve"> option installs the following Infinite Cache components:</w:t>
      </w:r>
    </w:p>
    <w:p w:rsidR="006F2817" w:rsidRPr="007F4ED9" w:rsidRDefault="006F2817" w:rsidP="006F2817">
      <w:pPr>
        <w:numPr>
          <w:ilvl w:val="0"/>
          <w:numId w:val="23"/>
        </w:numPr>
        <w:suppressAutoHyphens w:val="0"/>
        <w:rPr>
          <w:rFonts w:ascii="Courier New" w:hAnsi="Courier New" w:cs="Courier New"/>
          <w:color w:val="000000"/>
          <w:sz w:val="22"/>
          <w:szCs w:val="20"/>
        </w:rPr>
      </w:pPr>
      <w:r w:rsidRPr="007F4ED9">
        <w:t xml:space="preserve">The </w:t>
      </w:r>
      <w:r>
        <w:rPr>
          <w:rStyle w:val="EDBTXTKeywordBlack"/>
        </w:rPr>
        <w:t>ppas-infinitecache</w:t>
      </w:r>
      <w:r>
        <w:t xml:space="preserve"> service </w:t>
      </w:r>
      <w:r w:rsidRPr="00BD7DE5">
        <w:t>s</w:t>
      </w:r>
      <w:r w:rsidRPr="007F4ED9">
        <w:t>cript</w:t>
      </w:r>
      <w:r>
        <w:t>.</w:t>
      </w:r>
    </w:p>
    <w:p w:rsidR="006F2817" w:rsidRDefault="006F2817" w:rsidP="006F2817">
      <w:pPr>
        <w:numPr>
          <w:ilvl w:val="0"/>
          <w:numId w:val="23"/>
        </w:numPr>
        <w:suppressAutoHyphens w:val="0"/>
        <w:rPr>
          <w:rStyle w:val="EDBTXTKeywordBlack"/>
        </w:rPr>
      </w:pPr>
      <w:r>
        <w:lastRenderedPageBreak/>
        <w:t>The Infinite Cache configuration file (</w:t>
      </w:r>
      <w:r w:rsidRPr="00163E57">
        <w:rPr>
          <w:rStyle w:val="EDBTXTKeywordBlack"/>
        </w:rPr>
        <w:t>ppas-infinitecache</w:t>
      </w:r>
      <w:r>
        <w:t>).</w:t>
      </w:r>
    </w:p>
    <w:p w:rsidR="006F2817" w:rsidRPr="00163E57" w:rsidRDefault="006F2817" w:rsidP="006F2817">
      <w:pPr>
        <w:numPr>
          <w:ilvl w:val="0"/>
          <w:numId w:val="23"/>
        </w:numPr>
        <w:suppressAutoHyphens w:val="0"/>
        <w:rPr>
          <w:rFonts w:ascii="Courier New" w:hAnsi="Courier New" w:cs="Courier New"/>
          <w:color w:val="000000"/>
          <w:sz w:val="22"/>
          <w:szCs w:val="20"/>
        </w:rPr>
      </w:pPr>
      <w:r w:rsidRPr="00163E57">
        <w:t xml:space="preserve">A </w:t>
      </w:r>
      <w:r w:rsidRPr="00BA3747">
        <w:t>command line tool that allows you to pre-load the cache servers</w:t>
      </w:r>
      <w:r>
        <w:t xml:space="preserve"> (</w:t>
      </w:r>
      <w:r w:rsidRPr="00BA3747">
        <w:rPr>
          <w:rStyle w:val="EDBTXTKeywordBlack"/>
        </w:rPr>
        <w:t>edb-icache-warm</w:t>
      </w:r>
      <w:r>
        <w:rPr>
          <w:rStyle w:val="EDBTXTKeywordBlack"/>
        </w:rPr>
        <w:t>)</w:t>
      </w:r>
      <w:r w:rsidRPr="00BA3747">
        <w:t>.</w:t>
      </w:r>
    </w:p>
    <w:p w:rsidR="006F2817" w:rsidRPr="00BD7DE5" w:rsidRDefault="006F2817" w:rsidP="006F2817">
      <w:pPr>
        <w:numPr>
          <w:ilvl w:val="0"/>
          <w:numId w:val="23"/>
        </w:numPr>
        <w:suppressAutoHyphens w:val="0"/>
        <w:rPr>
          <w:rFonts w:ascii="Courier New" w:hAnsi="Courier New" w:cs="Courier New"/>
          <w:color w:val="000000"/>
          <w:sz w:val="22"/>
          <w:szCs w:val="20"/>
        </w:rPr>
      </w:pPr>
      <w:r w:rsidRPr="008C75EF">
        <w:t xml:space="preserve">The </w:t>
      </w:r>
      <w:r>
        <w:rPr>
          <w:rStyle w:val="EDBTXTKeywordBlack"/>
        </w:rPr>
        <w:t>edb_icache</w:t>
      </w:r>
      <w:r w:rsidRPr="008C75EF">
        <w:t xml:space="preserve"> libraries</w:t>
      </w:r>
      <w:r w:rsidRPr="00BD7DE5">
        <w:t xml:space="preserve"> </w:t>
      </w:r>
      <w:r>
        <w:rPr>
          <w:rFonts w:ascii="Courier New" w:hAnsi="Courier New" w:cs="Courier New"/>
          <w:color w:val="000000"/>
          <w:sz w:val="22"/>
          <w:szCs w:val="20"/>
        </w:rPr>
        <w:t>(</w:t>
      </w:r>
      <w:r>
        <w:t xml:space="preserve">code libraries required by the </w:t>
      </w:r>
      <w:r w:rsidRPr="00142AA5">
        <w:rPr>
          <w:rStyle w:val="EDBTXTKeywordBlack"/>
        </w:rPr>
        <w:t>edb-icache</w:t>
      </w:r>
      <w:r>
        <w:t xml:space="preserve"> daemon).</w:t>
      </w:r>
    </w:p>
    <w:p w:rsidR="006F2817" w:rsidRDefault="006F2817" w:rsidP="006F2817">
      <w:pPr>
        <w:pStyle w:val="EDBTXTNormalWebBlackChar"/>
      </w:pPr>
      <w:r>
        <w:t xml:space="preserve">The </w:t>
      </w:r>
      <w:r w:rsidR="00A11670">
        <w:t xml:space="preserve">graphical </w:t>
      </w:r>
      <w:r>
        <w:t xml:space="preserve">installation wizard can selectively install only the Infinite Cache daemon on a cache server.  To install the </w:t>
      </w:r>
      <w:r w:rsidRPr="008A307C">
        <w:rPr>
          <w:rStyle w:val="EDBTXTKeywordBlack"/>
        </w:rPr>
        <w:t>edb-icache</w:t>
      </w:r>
      <w:r>
        <w:t xml:space="preserve"> daemon on a cache server, deploy the installation wizard on the machine hosting the cache; when the </w:t>
      </w:r>
      <w:r w:rsidRPr="005F47CE">
        <w:rPr>
          <w:rStyle w:val="EDBTXTKeywordBlack"/>
        </w:rPr>
        <w:t>Setup</w:t>
      </w:r>
      <w:r w:rsidRPr="00465D34">
        <w:rPr>
          <w:rStyle w:val="EDBTXTKeywordBlack"/>
        </w:rPr>
        <w:t xml:space="preserve">: </w:t>
      </w:r>
      <w:r w:rsidRPr="005F47CE">
        <w:rPr>
          <w:rStyle w:val="EDBTXTKeywordBlack"/>
        </w:rPr>
        <w:t>Select</w:t>
      </w:r>
      <w:r>
        <w:t xml:space="preserve"> </w:t>
      </w:r>
      <w:r w:rsidRPr="005F47CE">
        <w:rPr>
          <w:rStyle w:val="EDBTXTKeywordBlack"/>
        </w:rPr>
        <w:t>Components</w:t>
      </w:r>
      <w:r>
        <w:t xml:space="preserve"> window opens, de-select all options except </w:t>
      </w:r>
      <w:r w:rsidRPr="005F47CE">
        <w:rPr>
          <w:rStyle w:val="EDBTXTKeywordBlack"/>
        </w:rPr>
        <w:t>Infinite Cache</w:t>
      </w:r>
      <w:r w:rsidRPr="00465D34">
        <w:t xml:space="preserve"> (</w:t>
      </w:r>
      <w:r w:rsidR="007E1432">
        <w:t>as shown in Figure 8</w:t>
      </w:r>
      <w:r>
        <w:t>.4)</w:t>
      </w:r>
      <w:r w:rsidRPr="00465D34">
        <w:t>.</w:t>
      </w:r>
    </w:p>
    <w:p w:rsidR="006F2817" w:rsidRDefault="00C9110F" w:rsidP="006F2817">
      <w:pPr>
        <w:jc w:val="center"/>
      </w:pPr>
      <w:r>
        <w:rPr>
          <w:noProof/>
        </w:rPr>
        <w:drawing>
          <wp:inline distT="0" distB="0" distL="0" distR="0" wp14:anchorId="3AC572FB" wp14:editId="43D8E84A">
            <wp:extent cx="5486400" cy="3848100"/>
            <wp:effectExtent l="0" t="0" r="0" b="0"/>
            <wp:docPr id="39" name="Picture 6" descr="ic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86400" cy="3848100"/>
                    </a:xfrm>
                    <a:prstGeom prst="rect">
                      <a:avLst/>
                    </a:prstGeom>
                    <a:noFill/>
                    <a:ln>
                      <a:noFill/>
                    </a:ln>
                  </pic:spPr>
                </pic:pic>
              </a:graphicData>
            </a:graphic>
          </wp:inline>
        </w:drawing>
      </w:r>
    </w:p>
    <w:p w:rsidR="006F2817" w:rsidRPr="00465D34" w:rsidRDefault="006F2817" w:rsidP="006F2817">
      <w:pPr>
        <w:jc w:val="center"/>
        <w:rPr>
          <w:i/>
        </w:rPr>
      </w:pPr>
      <w:r w:rsidRPr="00465D34">
        <w:rPr>
          <w:i/>
        </w:rPr>
        <w:t xml:space="preserve">Figure </w:t>
      </w:r>
      <w:r w:rsidR="007E1432">
        <w:rPr>
          <w:i/>
        </w:rPr>
        <w:t>8</w:t>
      </w:r>
      <w:r>
        <w:rPr>
          <w:i/>
        </w:rPr>
        <w:t>.4</w:t>
      </w:r>
      <w:r w:rsidRPr="00465D34">
        <w:rPr>
          <w:i/>
        </w:rPr>
        <w:t xml:space="preserve">: Installing only the </w:t>
      </w:r>
      <w:r w:rsidRPr="00465D34">
        <w:rPr>
          <w:rStyle w:val="EDBTXTKeywordBlack"/>
          <w:i/>
        </w:rPr>
        <w:t>Infinite Cache Daemon</w:t>
      </w:r>
      <w:r w:rsidRPr="00465D34">
        <w:rPr>
          <w:i/>
        </w:rPr>
        <w:t>.</w:t>
      </w:r>
    </w:p>
    <w:p w:rsidR="006F2817" w:rsidRDefault="006F2817" w:rsidP="006F2817">
      <w:pPr>
        <w:pStyle w:val="EDBTXTNormalWebBlackChar"/>
      </w:pPr>
      <w:r>
        <w:t xml:space="preserve">The </w:t>
      </w:r>
      <w:r w:rsidRPr="0038501C">
        <w:rPr>
          <w:rStyle w:val="EDBTXTKeywordBlack"/>
        </w:rPr>
        <w:t>Infinite Cache Daemon</w:t>
      </w:r>
      <w:r>
        <w:t xml:space="preserve"> option installs the following:</w:t>
      </w:r>
    </w:p>
    <w:p w:rsidR="006F2817" w:rsidRPr="007F4ED9" w:rsidRDefault="006F2817" w:rsidP="006F2817">
      <w:pPr>
        <w:numPr>
          <w:ilvl w:val="0"/>
          <w:numId w:val="23"/>
        </w:numPr>
        <w:suppressAutoHyphens w:val="0"/>
        <w:rPr>
          <w:rFonts w:ascii="Courier New" w:hAnsi="Courier New" w:cs="Courier New"/>
          <w:color w:val="000000"/>
          <w:sz w:val="22"/>
          <w:szCs w:val="20"/>
        </w:rPr>
      </w:pPr>
      <w:r w:rsidRPr="007F4ED9">
        <w:t xml:space="preserve">The </w:t>
      </w:r>
      <w:r>
        <w:rPr>
          <w:rStyle w:val="EDBTXTKeywordBlack"/>
        </w:rPr>
        <w:t>ppas-infinitecache</w:t>
      </w:r>
      <w:r w:rsidRPr="00BD7DE5">
        <w:t xml:space="preserve"> </w:t>
      </w:r>
      <w:r>
        <w:t xml:space="preserve">service </w:t>
      </w:r>
      <w:r w:rsidRPr="00BD7DE5">
        <w:t>s</w:t>
      </w:r>
      <w:r w:rsidRPr="007F4ED9">
        <w:t>cript</w:t>
      </w:r>
      <w:r>
        <w:t>.</w:t>
      </w:r>
    </w:p>
    <w:p w:rsidR="006F2817" w:rsidRDefault="006F2817" w:rsidP="006F2817">
      <w:pPr>
        <w:numPr>
          <w:ilvl w:val="0"/>
          <w:numId w:val="23"/>
        </w:numPr>
        <w:suppressAutoHyphens w:val="0"/>
        <w:rPr>
          <w:rStyle w:val="EDBTXTKeywordBlack"/>
        </w:rPr>
      </w:pPr>
      <w:r>
        <w:t>The Infinite Cache configuration file (</w:t>
      </w:r>
      <w:r w:rsidRPr="00163E57">
        <w:rPr>
          <w:rStyle w:val="EDBTXTKeywordBlack"/>
        </w:rPr>
        <w:t>ppas-infinitecach</w:t>
      </w:r>
      <w:r w:rsidR="00961C91">
        <w:rPr>
          <w:rStyle w:val="EDBTXTKeywordBlack"/>
        </w:rPr>
        <w:t>e</w:t>
      </w:r>
      <w:r>
        <w:t>).</w:t>
      </w:r>
    </w:p>
    <w:p w:rsidR="006F2817" w:rsidRPr="00163E57" w:rsidRDefault="006F2817" w:rsidP="006F2817">
      <w:pPr>
        <w:numPr>
          <w:ilvl w:val="0"/>
          <w:numId w:val="23"/>
        </w:numPr>
        <w:suppressAutoHyphens w:val="0"/>
        <w:rPr>
          <w:rFonts w:ascii="Courier New" w:hAnsi="Courier New" w:cs="Courier New"/>
          <w:color w:val="000000"/>
          <w:sz w:val="22"/>
          <w:szCs w:val="20"/>
        </w:rPr>
      </w:pPr>
      <w:r w:rsidRPr="00163E57">
        <w:t xml:space="preserve">A </w:t>
      </w:r>
      <w:r w:rsidRPr="00BA3747">
        <w:t>command line tool that allows you to pre-load the cache servers</w:t>
      </w:r>
      <w:r>
        <w:t xml:space="preserve"> (</w:t>
      </w:r>
      <w:r w:rsidRPr="00BA3747">
        <w:rPr>
          <w:rStyle w:val="EDBTXTKeywordBlack"/>
        </w:rPr>
        <w:t>edb-icache-warm</w:t>
      </w:r>
      <w:r>
        <w:rPr>
          <w:rStyle w:val="EDBTXTKeywordBlack"/>
        </w:rPr>
        <w:t>)</w:t>
      </w:r>
      <w:r w:rsidRPr="00BA3747">
        <w:t>.</w:t>
      </w:r>
    </w:p>
    <w:p w:rsidR="006F2817" w:rsidRPr="00BD7DE5" w:rsidRDefault="006F2817" w:rsidP="006F2817">
      <w:pPr>
        <w:numPr>
          <w:ilvl w:val="0"/>
          <w:numId w:val="23"/>
        </w:numPr>
        <w:suppressAutoHyphens w:val="0"/>
        <w:rPr>
          <w:rFonts w:ascii="Courier New" w:hAnsi="Courier New" w:cs="Courier New"/>
          <w:color w:val="000000"/>
          <w:sz w:val="22"/>
          <w:szCs w:val="20"/>
        </w:rPr>
      </w:pPr>
      <w:r w:rsidRPr="008C75EF">
        <w:t xml:space="preserve">The </w:t>
      </w:r>
      <w:r>
        <w:rPr>
          <w:rStyle w:val="EDBTXTKeywordBlack"/>
        </w:rPr>
        <w:t>edb_icache</w:t>
      </w:r>
      <w:r w:rsidRPr="008C75EF">
        <w:t xml:space="preserve"> libraries</w:t>
      </w:r>
      <w:r w:rsidRPr="00BD7DE5">
        <w:t xml:space="preserve"> </w:t>
      </w:r>
      <w:r>
        <w:rPr>
          <w:rFonts w:ascii="Courier New" w:hAnsi="Courier New" w:cs="Courier New"/>
          <w:color w:val="000000"/>
          <w:sz w:val="22"/>
          <w:szCs w:val="20"/>
        </w:rPr>
        <w:t>(</w:t>
      </w:r>
      <w:r>
        <w:t xml:space="preserve">code libraries required by the </w:t>
      </w:r>
      <w:r w:rsidRPr="00142AA5">
        <w:rPr>
          <w:rStyle w:val="EDBTXTKeywordBlack"/>
        </w:rPr>
        <w:t>edb-icache</w:t>
      </w:r>
      <w:r>
        <w:t xml:space="preserve"> daemon).</w:t>
      </w:r>
    </w:p>
    <w:p w:rsidR="00820E4B" w:rsidRDefault="00820E4B" w:rsidP="00820E4B">
      <w:pPr>
        <w:pStyle w:val="EDBHTMLPageBreak"/>
      </w:pPr>
      <w:bookmarkStart w:id="1120" w:name="_Toc370840358"/>
      <w:bookmarkStart w:id="1121" w:name="_Toc377114200"/>
    </w:p>
    <w:p w:rsidR="006F2817" w:rsidRDefault="006F2817" w:rsidP="006F2817">
      <w:pPr>
        <w:pStyle w:val="Heading3"/>
      </w:pPr>
      <w:bookmarkStart w:id="1122" w:name="_Toc444155659"/>
      <w:r>
        <w:t>Configuring the Infinite Cache Server</w:t>
      </w:r>
      <w:bookmarkEnd w:id="1120"/>
      <w:bookmarkEnd w:id="1121"/>
      <w:bookmarkEnd w:id="1122"/>
      <w:r>
        <w:t xml:space="preserve"> </w:t>
      </w:r>
    </w:p>
    <w:p w:rsidR="006F2817" w:rsidRDefault="006F2817" w:rsidP="006F2817">
      <w:pPr>
        <w:pStyle w:val="EDBTXTNormalWebBlackChar"/>
      </w:pPr>
      <w:r>
        <w:t xml:space="preserve">Configuring Infinite Cache is a three-step process: </w:t>
      </w:r>
    </w:p>
    <w:p w:rsidR="006F2817" w:rsidRPr="00374B2B" w:rsidRDefault="006F2817" w:rsidP="006F2817">
      <w:pPr>
        <w:numPr>
          <w:ilvl w:val="0"/>
          <w:numId w:val="24"/>
        </w:numPr>
        <w:suppressAutoHyphens w:val="0"/>
      </w:pPr>
      <w:r>
        <w:t>Specify Infinite Cache server settings in</w:t>
      </w:r>
      <w:r w:rsidRPr="00374B2B">
        <w:t xml:space="preserve"> the Infinite Cache configuration file.</w:t>
      </w:r>
    </w:p>
    <w:p w:rsidR="006F2817" w:rsidRPr="00374B2B" w:rsidRDefault="006F2817" w:rsidP="006F2817">
      <w:pPr>
        <w:numPr>
          <w:ilvl w:val="0"/>
          <w:numId w:val="24"/>
        </w:numPr>
        <w:suppressAutoHyphens w:val="0"/>
      </w:pPr>
      <w:r w:rsidRPr="00374B2B">
        <w:t>Modify the</w:t>
      </w:r>
      <w:r>
        <w:t xml:space="preserve"> Advanced Server</w:t>
      </w:r>
      <w:r w:rsidRPr="00374B2B">
        <w:t xml:space="preserve"> </w:t>
      </w:r>
      <w:r w:rsidRPr="00275A3B">
        <w:rPr>
          <w:rStyle w:val="EDBTXTKeywordBlack"/>
        </w:rPr>
        <w:t>postgresql</w:t>
      </w:r>
      <w:r w:rsidRPr="00374B2B">
        <w:t>.</w:t>
      </w:r>
      <w:r w:rsidRPr="00275A3B">
        <w:rPr>
          <w:rStyle w:val="EDBTXTKeywordBlack"/>
        </w:rPr>
        <w:t>conf</w:t>
      </w:r>
      <w:r>
        <w:t xml:space="preserve"> file, enabling</w:t>
      </w:r>
      <w:r w:rsidRPr="00374B2B">
        <w:t xml:space="preserve"> Infinite Cache</w:t>
      </w:r>
      <w:r>
        <w:t>, and specifying connection and compression settings</w:t>
      </w:r>
      <w:r w:rsidRPr="00374B2B">
        <w:t xml:space="preserve">. </w:t>
      </w:r>
    </w:p>
    <w:p w:rsidR="006F2817" w:rsidRPr="00C8274A" w:rsidRDefault="006F2817" w:rsidP="006F2817">
      <w:pPr>
        <w:numPr>
          <w:ilvl w:val="0"/>
          <w:numId w:val="24"/>
        </w:numPr>
        <w:suppressAutoHyphens w:val="0"/>
      </w:pPr>
      <w:r w:rsidRPr="00374B2B">
        <w:t>Sta</w:t>
      </w:r>
      <w:r>
        <w:t>rt the Infinite Cache service.</w:t>
      </w:r>
    </w:p>
    <w:p w:rsidR="006F2817" w:rsidRPr="0042644E" w:rsidRDefault="006F2817" w:rsidP="006F2817">
      <w:pPr>
        <w:pStyle w:val="Heading4"/>
      </w:pPr>
      <w:bookmarkStart w:id="1123" w:name="_Toc370840359"/>
      <w:bookmarkStart w:id="1124" w:name="_Toc377114201"/>
      <w:bookmarkStart w:id="1125" w:name="_Toc444155660"/>
      <w:r>
        <w:t>Modifying</w:t>
      </w:r>
      <w:r w:rsidRPr="0042644E">
        <w:t xml:space="preserve"> Infinite Cache </w:t>
      </w:r>
      <w:r>
        <w:t>Settings</w:t>
      </w:r>
      <w:bookmarkEnd w:id="1123"/>
      <w:bookmarkEnd w:id="1124"/>
      <w:bookmarkEnd w:id="1125"/>
    </w:p>
    <w:p w:rsidR="006F2817" w:rsidRDefault="006F2817" w:rsidP="006F2817">
      <w:pPr>
        <w:pStyle w:val="EDBTXTNormalWebBlackChar"/>
      </w:pPr>
      <w:r>
        <w:t xml:space="preserve">The Infinite Cache configuration file is named </w:t>
      </w:r>
      <w:r w:rsidRPr="0011337D">
        <w:rPr>
          <w:rStyle w:val="EDBTXTKeywordBlack"/>
        </w:rPr>
        <w:t>ppas-infinitecach</w:t>
      </w:r>
      <w:r w:rsidR="00961C91">
        <w:rPr>
          <w:rStyle w:val="EDBTXTKeywordBlack"/>
        </w:rPr>
        <w:t>e</w:t>
      </w:r>
      <w:r>
        <w:t>, and contains two parameters and their associated values:</w:t>
      </w:r>
    </w:p>
    <w:p w:rsidR="006F2817" w:rsidRDefault="006F2817" w:rsidP="006F2817">
      <w:pPr>
        <w:pStyle w:val="EDBEXCourierNew9ptCustomColorRGB4649146Left01"/>
      </w:pPr>
      <w:r>
        <w:t>PORT=11211</w:t>
      </w:r>
    </w:p>
    <w:p w:rsidR="006F2817" w:rsidRDefault="006F2817" w:rsidP="006F2817">
      <w:pPr>
        <w:pStyle w:val="EDBEXCourierNew9ptCustomColorRGB4649146Left01"/>
      </w:pPr>
      <w:r>
        <w:t>CACHESIZE=500</w:t>
      </w:r>
    </w:p>
    <w:p w:rsidR="006F2817" w:rsidRDefault="006F2817" w:rsidP="006F2817">
      <w:pPr>
        <w:pStyle w:val="EDBTXTNormalWebBlackChar"/>
      </w:pPr>
      <w:r>
        <w:t xml:space="preserve">To modify a parameter, open the </w:t>
      </w:r>
      <w:r>
        <w:rPr>
          <w:rStyle w:val="EDBTXTKeywordBlack"/>
        </w:rPr>
        <w:t>ppas-infinitecache</w:t>
      </w:r>
      <w:r>
        <w:t xml:space="preserve"> file (located in the </w:t>
      </w:r>
      <w:r w:rsidRPr="00055C1E">
        <w:rPr>
          <w:rStyle w:val="EDBTXTKeywordBlack"/>
        </w:rPr>
        <w:t>/</w:t>
      </w:r>
      <w:r w:rsidR="0057628D">
        <w:rPr>
          <w:rStyle w:val="EDBTXTKeywordBlack"/>
        </w:rPr>
        <w:t>opt/PostgresPlus/infinitecache/</w:t>
      </w:r>
      <w:r w:rsidRPr="00B1475C">
        <w:rPr>
          <w:rStyle w:val="EDBTXTKeywordBlack"/>
        </w:rPr>
        <w:t>etc</w:t>
      </w:r>
      <w:r w:rsidR="0057628D">
        <w:t xml:space="preserve"> directory</w:t>
      </w:r>
      <w:r>
        <w:t>) with your editor of choice, and modify the parameter values:</w:t>
      </w:r>
    </w:p>
    <w:p w:rsidR="006F2817" w:rsidRPr="000939BB" w:rsidRDefault="006F2817" w:rsidP="006F2817">
      <w:pPr>
        <w:pStyle w:val="EDBTXTNormalWebBlack"/>
        <w:rPr>
          <w:rStyle w:val="EDBTXTKeywordBlack"/>
        </w:rPr>
      </w:pPr>
      <w:r w:rsidRPr="000939BB">
        <w:rPr>
          <w:rStyle w:val="EDBTXTKeywordBlack"/>
        </w:rPr>
        <w:t>PORT</w:t>
      </w:r>
    </w:p>
    <w:p w:rsidR="006F2817" w:rsidRDefault="006F2817" w:rsidP="006F2817">
      <w:pPr>
        <w:pStyle w:val="EDBTXTNormalWebBlack"/>
        <w:ind w:left="720"/>
      </w:pPr>
      <w:r w:rsidRPr="007B7CD2">
        <w:t xml:space="preserve">Use the </w:t>
      </w:r>
      <w:r w:rsidRPr="007B7CD2">
        <w:rPr>
          <w:rStyle w:val="EDBTXTKeywordBlack"/>
        </w:rPr>
        <w:t>PORT</w:t>
      </w:r>
      <w:r>
        <w:t xml:space="preserve"> variable to specify the port where Infinite Cache will listen for connections from Advanced Server.</w:t>
      </w:r>
    </w:p>
    <w:p w:rsidR="006F2817" w:rsidRPr="001F11C2" w:rsidRDefault="006F2817" w:rsidP="006F2817">
      <w:pPr>
        <w:pStyle w:val="EDBTXTNormalWebBlack"/>
        <w:rPr>
          <w:rStyle w:val="EDBTXTKeywordBlack"/>
        </w:rPr>
      </w:pPr>
      <w:r w:rsidRPr="001F11C2">
        <w:rPr>
          <w:rStyle w:val="EDBTXTKeywordBlack"/>
        </w:rPr>
        <w:t>CACHESIZE</w:t>
      </w:r>
    </w:p>
    <w:p w:rsidR="006F2817" w:rsidRDefault="006F2817" w:rsidP="006F2817">
      <w:pPr>
        <w:pStyle w:val="EDBTXTNormalWebBlack"/>
        <w:ind w:left="720"/>
      </w:pPr>
      <w:r>
        <w:t xml:space="preserve">Use the </w:t>
      </w:r>
      <w:r w:rsidRPr="00336B50">
        <w:rPr>
          <w:rStyle w:val="EDBTXTKeywordBlack"/>
        </w:rPr>
        <w:t>CACHESIZE</w:t>
      </w:r>
      <w:r>
        <w:t xml:space="preserve"> variable to specify the size of the cache (in MB).</w:t>
      </w:r>
    </w:p>
    <w:p w:rsidR="006F2817" w:rsidRDefault="006F2817" w:rsidP="009F4C16">
      <w:pPr>
        <w:pStyle w:val="Default"/>
      </w:pPr>
    </w:p>
    <w:p w:rsidR="006F2817" w:rsidRDefault="006F2817" w:rsidP="006F2817">
      <w:pPr>
        <w:pStyle w:val="Heading4"/>
      </w:pPr>
      <w:bookmarkStart w:id="1126" w:name="_Toc370840360"/>
      <w:bookmarkStart w:id="1127" w:name="_Toc377114202"/>
      <w:bookmarkStart w:id="1128" w:name="_Ref377534576"/>
      <w:bookmarkStart w:id="1129" w:name="_Toc444155661"/>
      <w:r>
        <w:t>Enabling Infinite Cache</w:t>
      </w:r>
      <w:bookmarkEnd w:id="1126"/>
      <w:bookmarkEnd w:id="1127"/>
      <w:bookmarkEnd w:id="1128"/>
      <w:bookmarkEnd w:id="1129"/>
    </w:p>
    <w:p w:rsidR="006F2817" w:rsidRDefault="006F2817" w:rsidP="006F2817">
      <w:pPr>
        <w:pStyle w:val="EDBTXTNormalWebBlackChar"/>
      </w:pPr>
      <w:r w:rsidRPr="00E75684">
        <w:t xml:space="preserve">The </w:t>
      </w:r>
      <w:r w:rsidRPr="00B0741E">
        <w:rPr>
          <w:rStyle w:val="EDBTXTKeywordBlack"/>
        </w:rPr>
        <w:t>postgresql.conf</w:t>
      </w:r>
      <w:r>
        <w:t xml:space="preserve"> file includes three configuration parameters that control the behavior of Infinite Cache.  The </w:t>
      </w:r>
      <w:r w:rsidRPr="00D95D8F">
        <w:rPr>
          <w:rStyle w:val="EDBTXTKeywordBlack"/>
        </w:rPr>
        <w:t>postgresql</w:t>
      </w:r>
      <w:r>
        <w:t>.</w:t>
      </w:r>
      <w:r w:rsidRPr="00D95D8F">
        <w:rPr>
          <w:rStyle w:val="EDBTXTKeywordBlack"/>
        </w:rPr>
        <w:t>conf</w:t>
      </w:r>
      <w:r>
        <w:t xml:space="preserve"> file is read each time you start the Advanced Server database server.  To modify a parameter, open the </w:t>
      </w:r>
      <w:r w:rsidRPr="00B0741E">
        <w:rPr>
          <w:rStyle w:val="EDBTXTKeywordBlack"/>
        </w:rPr>
        <w:t>postgresql.conf</w:t>
      </w:r>
      <w:r>
        <w:t xml:space="preserve"> file (located in the </w:t>
      </w:r>
      <w:r w:rsidRPr="00D4395D">
        <w:rPr>
          <w:rFonts w:ascii="Courier New" w:hAnsi="Courier New"/>
        </w:rPr>
        <w:t>$</w:t>
      </w:r>
      <w:r w:rsidRPr="00B1475C">
        <w:rPr>
          <w:rStyle w:val="EDBTXTKeywordBlack"/>
        </w:rPr>
        <w:t>PGDATA</w:t>
      </w:r>
      <w:r>
        <w:t xml:space="preserve"> directory) with your editor of choice, and edit the section of the configuration file shown below:</w:t>
      </w:r>
    </w:p>
    <w:p w:rsidR="006F2817" w:rsidRDefault="006F2817" w:rsidP="006F2817">
      <w:pPr>
        <w:pStyle w:val="EDBEXCourierNew9ptCustomColorRGB4649146Left01"/>
      </w:pPr>
      <w:r w:rsidRPr="001159AA">
        <w:t xml:space="preserve"># - </w:t>
      </w:r>
      <w:r>
        <w:t>Infinite Cache</w:t>
      </w:r>
    </w:p>
    <w:p w:rsidR="006F2817" w:rsidRDefault="006F2817" w:rsidP="006F2817">
      <w:pPr>
        <w:pStyle w:val="EDBEXCourierNew9ptCustomColorRGB4649146Left01"/>
      </w:pPr>
      <w:r w:rsidRPr="001159AA">
        <w:t>#edb_enable_icache = off</w:t>
      </w:r>
    </w:p>
    <w:p w:rsidR="006F2817" w:rsidRDefault="006F2817" w:rsidP="006F2817">
      <w:pPr>
        <w:pStyle w:val="EDBEXCourierNew9ptCustomColorRGB4649146Left01"/>
      </w:pPr>
      <w:r>
        <w:t xml:space="preserve">#edb_icache_servers = '' </w:t>
      </w:r>
      <w:r w:rsidRPr="001159AA">
        <w:t>#'host1:port1,host2,ip3:port3,ip4'</w:t>
      </w:r>
    </w:p>
    <w:p w:rsidR="006F2817" w:rsidRDefault="006F2817" w:rsidP="006F2817">
      <w:pPr>
        <w:pStyle w:val="EDBEXCourierNew9ptCustomColorRGB4649146Left01"/>
      </w:pPr>
      <w:r w:rsidRPr="001159AA">
        <w:t>#edb_icache_compression_level = 6</w:t>
      </w:r>
    </w:p>
    <w:p w:rsidR="006F2817" w:rsidRDefault="006F2817" w:rsidP="006F2817">
      <w:pPr>
        <w:pStyle w:val="EDBTXTNormalWebBlackChar"/>
      </w:pPr>
      <w:r>
        <w:lastRenderedPageBreak/>
        <w:t>Lines that begin with a pound sign (</w:t>
      </w:r>
      <w:r w:rsidRPr="005271B7">
        <w:rPr>
          <w:rStyle w:val="EDBTXTKeywordBlack"/>
        </w:rPr>
        <w:t>#</w:t>
      </w:r>
      <w:r>
        <w:t xml:space="preserve">) are treated as comments; to enable a given </w:t>
      </w:r>
      <w:r w:rsidRPr="00E75684">
        <w:t>parameter</w:t>
      </w:r>
      <w:r>
        <w:t>, remove the pound sign</w:t>
      </w:r>
      <w:r w:rsidRPr="00E75684">
        <w:t xml:space="preserve"> and specify </w:t>
      </w:r>
      <w:r>
        <w:t>a value for the</w:t>
      </w:r>
      <w:r w:rsidRPr="00E75684">
        <w:t xml:space="preserve"> parameter.  When you've updated and saved the configuration file, </w:t>
      </w:r>
      <w:r>
        <w:t>re</w:t>
      </w:r>
      <w:r w:rsidRPr="00E75684">
        <w:t xml:space="preserve">start </w:t>
      </w:r>
      <w:r>
        <w:t>the database server</w:t>
      </w:r>
      <w:r w:rsidRPr="00E75684">
        <w:t xml:space="preserve"> for the changes to take effect.  </w:t>
      </w:r>
    </w:p>
    <w:p w:rsidR="006F2817" w:rsidRPr="00F50D75" w:rsidRDefault="006F2817" w:rsidP="006F2817">
      <w:pPr>
        <w:pStyle w:val="EDBTXTNormalWebBlack"/>
        <w:rPr>
          <w:rStyle w:val="EDBTXTKeywordBlack"/>
        </w:rPr>
      </w:pPr>
      <w:r w:rsidRPr="00F50D75">
        <w:rPr>
          <w:rStyle w:val="EDBTXTKeywordBlack"/>
        </w:rPr>
        <w:t>edb_enable_icache</w:t>
      </w:r>
    </w:p>
    <w:p w:rsidR="006F2817" w:rsidRDefault="006F2817" w:rsidP="006F2817">
      <w:pPr>
        <w:pStyle w:val="EDBTXTNormalWebBlack"/>
        <w:ind w:left="720"/>
      </w:pPr>
      <w:r>
        <w:t>Use the</w:t>
      </w:r>
      <w:r w:rsidRPr="00F50D75">
        <w:t xml:space="preserve"> </w:t>
      </w:r>
      <w:r w:rsidRPr="007569A7">
        <w:rPr>
          <w:rFonts w:ascii="Courier New" w:hAnsi="Courier New"/>
          <w:sz w:val="22"/>
        </w:rPr>
        <w:t>edb_enable_icache</w:t>
      </w:r>
      <w:r>
        <w:t xml:space="preserve"> parameter to enable or disable Infinite Cache.  When </w:t>
      </w:r>
      <w:r w:rsidRPr="00285518">
        <w:rPr>
          <w:rFonts w:ascii="Courier New" w:hAnsi="Courier New"/>
          <w:sz w:val="22"/>
        </w:rPr>
        <w:t>edb_enable_icache</w:t>
      </w:r>
      <w:r>
        <w:t xml:space="preserve"> is set to </w:t>
      </w:r>
      <w:r w:rsidRPr="00687083">
        <w:rPr>
          <w:rStyle w:val="EDBTXTKeywordBlack"/>
        </w:rPr>
        <w:t>on</w:t>
      </w:r>
      <w:r>
        <w:t xml:space="preserve">, Infinite Cache is enabled; if the parameter is set to </w:t>
      </w:r>
      <w:r w:rsidRPr="003952D4">
        <w:rPr>
          <w:rStyle w:val="EDBTXTKeywordBlack"/>
        </w:rPr>
        <w:t>off</w:t>
      </w:r>
      <w:r w:rsidRPr="003952D4">
        <w:t>,</w:t>
      </w:r>
      <w:r>
        <w:t xml:space="preserve"> Infinite Cache is disabled.</w:t>
      </w:r>
    </w:p>
    <w:p w:rsidR="006F2817" w:rsidRDefault="006F2817" w:rsidP="006F2817">
      <w:pPr>
        <w:pStyle w:val="EDBTXTNormalWebBlack"/>
        <w:ind w:left="720"/>
      </w:pPr>
      <w:r>
        <w:t xml:space="preserve">If you set </w:t>
      </w:r>
      <w:r w:rsidRPr="00F50D75">
        <w:rPr>
          <w:rStyle w:val="EDBTXTKeywordBlack"/>
        </w:rPr>
        <w:t>edb_enable_icache</w:t>
      </w:r>
      <w:r>
        <w:t xml:space="preserve"> to </w:t>
      </w:r>
      <w:r w:rsidRPr="003E2B3B">
        <w:rPr>
          <w:rStyle w:val="EDBTXTKeywordBlack"/>
        </w:rPr>
        <w:t>on</w:t>
      </w:r>
      <w:r>
        <w:t xml:space="preserve">, you must also specify a list of cache servers by setting the </w:t>
      </w:r>
      <w:r w:rsidRPr="00F46546">
        <w:rPr>
          <w:rFonts w:ascii="Courier New" w:hAnsi="Courier New"/>
          <w:sz w:val="22"/>
        </w:rPr>
        <w:t>edb_icache_servers</w:t>
      </w:r>
      <w:r>
        <w:t xml:space="preserve"> parameter (described in the next section).</w:t>
      </w:r>
    </w:p>
    <w:p w:rsidR="006F2817" w:rsidRPr="00A468AC" w:rsidRDefault="006F2817" w:rsidP="006F2817">
      <w:pPr>
        <w:pStyle w:val="EDBTXTNormalWebBlack"/>
        <w:ind w:left="720"/>
      </w:pPr>
      <w:r w:rsidRPr="00E75684">
        <w:t xml:space="preserve">The default value of </w:t>
      </w:r>
      <w:r w:rsidRPr="00F46546">
        <w:rPr>
          <w:rFonts w:ascii="Courier New" w:hAnsi="Courier New"/>
          <w:sz w:val="22"/>
        </w:rPr>
        <w:t>edb_enable_icache</w:t>
      </w:r>
      <w:r w:rsidRPr="00E75684">
        <w:t xml:space="preserve"> is </w:t>
      </w:r>
      <w:r w:rsidRPr="00F46546">
        <w:rPr>
          <w:rFonts w:ascii="Courier New" w:hAnsi="Courier New"/>
          <w:sz w:val="22"/>
        </w:rPr>
        <w:t>off</w:t>
      </w:r>
      <w:r>
        <w:t>.</w:t>
      </w:r>
    </w:p>
    <w:p w:rsidR="006F2817" w:rsidRPr="002A3959" w:rsidRDefault="006F2817" w:rsidP="006F2817">
      <w:pPr>
        <w:pStyle w:val="EDBTXTNormalWebBlack"/>
        <w:rPr>
          <w:rStyle w:val="EDBTXTKeywordBlack"/>
        </w:rPr>
      </w:pPr>
      <w:r w:rsidRPr="002A3959">
        <w:rPr>
          <w:rStyle w:val="EDBTXTKeywordBlack"/>
        </w:rPr>
        <w:t>edb_icache_servers</w:t>
      </w:r>
    </w:p>
    <w:p w:rsidR="006F2817" w:rsidRDefault="006F2817" w:rsidP="006F2817">
      <w:pPr>
        <w:pStyle w:val="EDBTXTNormalWebBlack"/>
        <w:ind w:left="720"/>
      </w:pPr>
      <w:r w:rsidRPr="00E75684">
        <w:rPr>
          <w:rFonts w:ascii="Courier" w:hAnsi="Courier"/>
          <w:sz w:val="22"/>
        </w:rPr>
        <w:t>The</w:t>
      </w:r>
      <w:r w:rsidRPr="00ED1A1E">
        <w:t xml:space="preserve"> </w:t>
      </w:r>
      <w:r w:rsidRPr="00A938AD">
        <w:rPr>
          <w:rFonts w:ascii="Courier New" w:hAnsi="Courier New"/>
          <w:sz w:val="22"/>
        </w:rPr>
        <w:t>edb_icache_servers</w:t>
      </w:r>
      <w:r>
        <w:t xml:space="preserve"> parameter specifies a list of one or more servers with active edb-icache daemons.  </w:t>
      </w:r>
      <w:r w:rsidRPr="00A938AD">
        <w:rPr>
          <w:rFonts w:ascii="Courier New" w:hAnsi="Courier New"/>
          <w:sz w:val="22"/>
        </w:rPr>
        <w:t>edb_icache_servers</w:t>
      </w:r>
      <w:r>
        <w:t xml:space="preserve"> is a string value that takes the form of a comma-separated list of </w:t>
      </w:r>
      <w:r w:rsidRPr="00ED1A1E">
        <w:rPr>
          <w:i/>
        </w:rPr>
        <w:t>hostname:port</w:t>
      </w:r>
      <w:r>
        <w:t xml:space="preserve"> pairs.  You can specify each pair in any of the following forms:</w:t>
      </w:r>
    </w:p>
    <w:p w:rsidR="006F2817" w:rsidRPr="00E03FB1" w:rsidRDefault="006F2817" w:rsidP="006F2817">
      <w:pPr>
        <w:pStyle w:val="Default"/>
        <w:numPr>
          <w:ilvl w:val="0"/>
          <w:numId w:val="25"/>
        </w:numPr>
        <w:ind w:left="1440"/>
        <w:rPr>
          <w:rStyle w:val="EDBTXTKeywordBlack"/>
          <w:i/>
        </w:rPr>
      </w:pPr>
      <w:r w:rsidRPr="00E03FB1">
        <w:rPr>
          <w:rStyle w:val="EDBTXTKeywordBlack"/>
          <w:i/>
        </w:rPr>
        <w:t>hostname</w:t>
      </w:r>
    </w:p>
    <w:p w:rsidR="006F2817" w:rsidRPr="00E03FB1" w:rsidRDefault="006F2817" w:rsidP="006F2817">
      <w:pPr>
        <w:pStyle w:val="Default"/>
        <w:numPr>
          <w:ilvl w:val="0"/>
          <w:numId w:val="25"/>
        </w:numPr>
        <w:ind w:left="1440"/>
        <w:rPr>
          <w:rStyle w:val="EDBTXTKeywordBlack"/>
          <w:i/>
        </w:rPr>
      </w:pPr>
      <w:r w:rsidRPr="00E03FB1">
        <w:rPr>
          <w:rStyle w:val="EDBTXTKeywordBlack"/>
          <w:i/>
        </w:rPr>
        <w:t>IP-address</w:t>
      </w:r>
    </w:p>
    <w:p w:rsidR="006F2817" w:rsidRPr="00E03FB1" w:rsidRDefault="006F2817" w:rsidP="006F2817">
      <w:pPr>
        <w:pStyle w:val="Default"/>
        <w:numPr>
          <w:ilvl w:val="0"/>
          <w:numId w:val="25"/>
        </w:numPr>
        <w:ind w:left="1440"/>
        <w:rPr>
          <w:rStyle w:val="EDBTXTKeywordBlack"/>
          <w:i/>
        </w:rPr>
      </w:pPr>
      <w:r w:rsidRPr="00E03FB1">
        <w:rPr>
          <w:rStyle w:val="EDBTXTKeywordBlack"/>
          <w:i/>
        </w:rPr>
        <w:t>hostname:portnumber</w:t>
      </w:r>
    </w:p>
    <w:p w:rsidR="006F2817" w:rsidRPr="00E03FB1" w:rsidRDefault="006F2817" w:rsidP="006F2817">
      <w:pPr>
        <w:pStyle w:val="Default"/>
        <w:numPr>
          <w:ilvl w:val="0"/>
          <w:numId w:val="25"/>
        </w:numPr>
        <w:ind w:left="1440"/>
        <w:rPr>
          <w:rStyle w:val="EDBTXTKeywordBlack"/>
          <w:i/>
        </w:rPr>
      </w:pPr>
      <w:r w:rsidRPr="00E03FB1">
        <w:rPr>
          <w:rStyle w:val="EDBTXTKeywordBlack"/>
          <w:i/>
        </w:rPr>
        <w:t>IP-address:portnumber</w:t>
      </w:r>
    </w:p>
    <w:p w:rsidR="006F2817" w:rsidRPr="00A005B7" w:rsidRDefault="006F2817" w:rsidP="006F2817">
      <w:pPr>
        <w:pStyle w:val="EDBTXTNormalWebBlack"/>
        <w:ind w:left="720"/>
        <w:rPr>
          <w:color w:val="auto"/>
        </w:rPr>
      </w:pPr>
      <w:r w:rsidRPr="002F31DC">
        <w:t>If you do not specify a port</w:t>
      </w:r>
      <w:r>
        <w:t xml:space="preserve"> </w:t>
      </w:r>
      <w:r w:rsidRPr="002F31DC">
        <w:t xml:space="preserve">number, </w:t>
      </w:r>
      <w:r>
        <w:t>Infinite Cache</w:t>
      </w:r>
      <w:r w:rsidRPr="002F31DC">
        <w:t xml:space="preserve"> assumes that the cache server is listening at port </w:t>
      </w:r>
      <w:r w:rsidRPr="00E03FB1">
        <w:rPr>
          <w:rStyle w:val="EDBTXTKeywordBlack"/>
        </w:rPr>
        <w:t>11211</w:t>
      </w:r>
      <w:r w:rsidRPr="002F31DC">
        <w:t xml:space="preserve">.  This configuration parameter will take effect only if </w:t>
      </w:r>
      <w:r w:rsidRPr="00A005B7">
        <w:rPr>
          <w:rFonts w:ascii="Courier New" w:hAnsi="Courier New"/>
          <w:color w:val="auto"/>
          <w:sz w:val="22"/>
        </w:rPr>
        <w:t>edb_enable_icache</w:t>
      </w:r>
      <w:r w:rsidRPr="00A005B7">
        <w:rPr>
          <w:color w:val="auto"/>
        </w:rPr>
        <w:t xml:space="preserve"> is set to </w:t>
      </w:r>
      <w:r w:rsidRPr="00A005B7">
        <w:rPr>
          <w:rFonts w:ascii="Courier New" w:hAnsi="Courier New"/>
          <w:color w:val="auto"/>
          <w:sz w:val="22"/>
        </w:rPr>
        <w:t>on</w:t>
      </w:r>
      <w:r w:rsidRPr="00A005B7">
        <w:rPr>
          <w:color w:val="auto"/>
        </w:rPr>
        <w:t xml:space="preserve">.  Use the </w:t>
      </w:r>
      <w:r w:rsidRPr="007A3237">
        <w:rPr>
          <w:rStyle w:val="EDBTXTKeywordBlack"/>
        </w:rPr>
        <w:t>edb_icache_servers</w:t>
      </w:r>
      <w:r w:rsidRPr="00A005B7">
        <w:rPr>
          <w:color w:val="auto"/>
        </w:rPr>
        <w:t xml:space="preserve"> parameter to specify a maximum of 128 cache nodes.</w:t>
      </w:r>
    </w:p>
    <w:p w:rsidR="006F2817" w:rsidRPr="00CD2F1F" w:rsidRDefault="006F2817" w:rsidP="006F2817">
      <w:pPr>
        <w:pStyle w:val="EDBTXTNormalWebBlack"/>
        <w:rPr>
          <w:rStyle w:val="EDBTXTKeywordBlack"/>
        </w:rPr>
      </w:pPr>
      <w:r w:rsidRPr="00CD2F1F">
        <w:rPr>
          <w:rStyle w:val="EDBTXTKeywordBlack"/>
        </w:rPr>
        <w:t>edb_icache_compression_level</w:t>
      </w:r>
    </w:p>
    <w:p w:rsidR="006F2817" w:rsidRPr="00A07653" w:rsidRDefault="006F2817" w:rsidP="006F2817">
      <w:pPr>
        <w:pStyle w:val="EDBTXTNormalWebBlack"/>
        <w:ind w:left="720"/>
      </w:pPr>
      <w:r w:rsidRPr="00E75684">
        <w:rPr>
          <w:rFonts w:ascii="Courier" w:hAnsi="Courier"/>
          <w:sz w:val="22"/>
        </w:rPr>
        <w:t xml:space="preserve">The </w:t>
      </w:r>
      <w:r w:rsidRPr="0042102F">
        <w:rPr>
          <w:rFonts w:ascii="Courier New" w:hAnsi="Courier New"/>
          <w:sz w:val="22"/>
        </w:rPr>
        <w:t>edb_icache_compression_level</w:t>
      </w:r>
      <w:r>
        <w:t xml:space="preserve"> parameter controls the compression level that is applied to each page before storing it in the distributed Infinite Cache.  </w:t>
      </w:r>
      <w:r>
        <w:rPr>
          <w:color w:val="auto"/>
        </w:rPr>
        <w:t>This parameter must be an intege</w:t>
      </w:r>
      <w:r w:rsidRPr="00F46546">
        <w:rPr>
          <w:color w:val="auto"/>
        </w:rPr>
        <w:t xml:space="preserve">r in the range </w:t>
      </w:r>
      <w:r w:rsidRPr="00B4522E">
        <w:rPr>
          <w:rStyle w:val="EDBTXTKeywordBlack"/>
        </w:rPr>
        <w:t>0</w:t>
      </w:r>
      <w:r w:rsidRPr="00F46546">
        <w:rPr>
          <w:color w:val="auto"/>
        </w:rPr>
        <w:t xml:space="preserve"> to </w:t>
      </w:r>
      <w:r w:rsidRPr="00B4522E">
        <w:rPr>
          <w:rStyle w:val="EDBTXTKeywordBlack"/>
        </w:rPr>
        <w:t>9</w:t>
      </w:r>
      <w:r w:rsidRPr="00F46546">
        <w:rPr>
          <w:color w:val="auto"/>
        </w:rPr>
        <w:t>.</w:t>
      </w:r>
    </w:p>
    <w:p w:rsidR="006F2817" w:rsidRPr="00F46546" w:rsidRDefault="006F2817" w:rsidP="006F2817">
      <w:pPr>
        <w:pStyle w:val="EDBTXTNormalWebBlack"/>
        <w:numPr>
          <w:ilvl w:val="0"/>
          <w:numId w:val="26"/>
        </w:numPr>
        <w:ind w:left="1440"/>
        <w:rPr>
          <w:color w:val="auto"/>
        </w:rPr>
      </w:pPr>
      <w:r w:rsidRPr="00F46546">
        <w:rPr>
          <w:color w:val="auto"/>
        </w:rPr>
        <w:t xml:space="preserve">A compression level of </w:t>
      </w:r>
      <w:r w:rsidRPr="00F46546">
        <w:rPr>
          <w:rFonts w:ascii="Courier New" w:hAnsi="Courier New"/>
          <w:color w:val="auto"/>
          <w:sz w:val="22"/>
        </w:rPr>
        <w:t>0</w:t>
      </w:r>
      <w:r w:rsidRPr="00F46546">
        <w:rPr>
          <w:color w:val="auto"/>
        </w:rPr>
        <w:t xml:space="preserve"> disables compression; it uses no CPU time for compression, but requires more storage space and network resources to process.</w:t>
      </w:r>
    </w:p>
    <w:p w:rsidR="006F2817" w:rsidRPr="00F46546" w:rsidRDefault="006F2817" w:rsidP="006F2817">
      <w:pPr>
        <w:pStyle w:val="EDBTXTNormalWebBlack"/>
        <w:numPr>
          <w:ilvl w:val="0"/>
          <w:numId w:val="26"/>
        </w:numPr>
        <w:ind w:left="1440"/>
        <w:rPr>
          <w:color w:val="auto"/>
        </w:rPr>
      </w:pPr>
      <w:r w:rsidRPr="00F46546">
        <w:rPr>
          <w:color w:val="auto"/>
        </w:rPr>
        <w:lastRenderedPageBreak/>
        <w:t xml:space="preserve">A compression level of </w:t>
      </w:r>
      <w:r w:rsidRPr="00F46546">
        <w:rPr>
          <w:rFonts w:ascii="Courier New" w:hAnsi="Courier New"/>
          <w:color w:val="auto"/>
          <w:sz w:val="22"/>
        </w:rPr>
        <w:t>9</w:t>
      </w:r>
      <w:r w:rsidRPr="00F46546">
        <w:rPr>
          <w:color w:val="auto"/>
        </w:rPr>
        <w:t xml:space="preserve"> invokes the maximum amount of compression; it increases the load on the CPU, but less data flows across the network, so network demand is reduced.  Each page takes less room on the </w:t>
      </w:r>
      <w:r>
        <w:rPr>
          <w:color w:val="auto"/>
        </w:rPr>
        <w:t>Infinite Cache</w:t>
      </w:r>
      <w:r w:rsidRPr="00F46546">
        <w:rPr>
          <w:color w:val="auto"/>
        </w:rPr>
        <w:t xml:space="preserve"> server, so memory requirements are reduced.</w:t>
      </w:r>
    </w:p>
    <w:p w:rsidR="006F2817" w:rsidRPr="008424FA" w:rsidRDefault="006F2817" w:rsidP="006F2817">
      <w:pPr>
        <w:pStyle w:val="EDBTXTNormalWebBlack"/>
        <w:numPr>
          <w:ilvl w:val="0"/>
          <w:numId w:val="26"/>
        </w:numPr>
        <w:ind w:left="1440"/>
        <w:rPr>
          <w:color w:val="auto"/>
        </w:rPr>
      </w:pPr>
      <w:r w:rsidRPr="00F46546">
        <w:rPr>
          <w:color w:val="auto"/>
        </w:rPr>
        <w:t xml:space="preserve">A compression level of </w:t>
      </w:r>
      <w:r w:rsidRPr="00F46546">
        <w:rPr>
          <w:rFonts w:ascii="Courier New" w:hAnsi="Courier New"/>
          <w:color w:val="auto"/>
          <w:sz w:val="22"/>
        </w:rPr>
        <w:t>5</w:t>
      </w:r>
      <w:r w:rsidRPr="00F46546">
        <w:rPr>
          <w:color w:val="auto"/>
        </w:rPr>
        <w:t xml:space="preserve"> or </w:t>
      </w:r>
      <w:r w:rsidRPr="00F46546">
        <w:rPr>
          <w:rFonts w:ascii="Courier New" w:hAnsi="Courier New"/>
          <w:color w:val="auto"/>
          <w:sz w:val="22"/>
        </w:rPr>
        <w:t>6</w:t>
      </w:r>
      <w:r w:rsidRPr="00F46546">
        <w:rPr>
          <w:color w:val="auto"/>
        </w:rPr>
        <w:t xml:space="preserve"> is a reasonable compromise between the amount of compression received and the amount of CPU time invested.</w:t>
      </w:r>
    </w:p>
    <w:p w:rsidR="006F2817" w:rsidRDefault="006F2817" w:rsidP="006F2817">
      <w:pPr>
        <w:pStyle w:val="EDBTXTNormalWebBlack"/>
        <w:ind w:left="720"/>
      </w:pPr>
      <w:r>
        <w:t xml:space="preserve">By default, </w:t>
      </w:r>
      <w:r w:rsidRPr="008424FA">
        <w:rPr>
          <w:rStyle w:val="EDBTXTKeywordBlack"/>
        </w:rPr>
        <w:t>edb_icache_compression_level</w:t>
      </w:r>
      <w:r>
        <w:t xml:space="preserve"> is set to </w:t>
      </w:r>
      <w:r w:rsidRPr="008424FA">
        <w:rPr>
          <w:rStyle w:val="EDBTXTKeywordBlack"/>
        </w:rPr>
        <w:t>6</w:t>
      </w:r>
      <w:r>
        <w:t>.</w:t>
      </w:r>
    </w:p>
    <w:p w:rsidR="006F2817" w:rsidRDefault="006F2817" w:rsidP="006F2817">
      <w:pPr>
        <w:pStyle w:val="EDBTXTNormalWebBlack"/>
        <w:ind w:left="720"/>
      </w:pPr>
      <w:r w:rsidRPr="00E75684">
        <w:t xml:space="preserve">When </w:t>
      </w:r>
      <w:r>
        <w:t>Advanced Server</w:t>
      </w:r>
      <w:r w:rsidRPr="00E75684">
        <w:t xml:space="preserve"> reads data from disk, it typically reads the data in 8K increments.  If </w:t>
      </w:r>
      <w:r w:rsidRPr="00F46546">
        <w:rPr>
          <w:rFonts w:ascii="Courier New" w:hAnsi="Courier New"/>
          <w:sz w:val="22"/>
        </w:rPr>
        <w:t>edb_icache_compression_level</w:t>
      </w:r>
      <w:r>
        <w:t xml:space="preserve"> is set to </w:t>
      </w:r>
      <w:r w:rsidRPr="00F46546">
        <w:rPr>
          <w:rFonts w:ascii="Courier New" w:hAnsi="Courier New"/>
          <w:sz w:val="22"/>
        </w:rPr>
        <w:t>0</w:t>
      </w:r>
      <w:r>
        <w:t xml:space="preserve">, each time Advanced Server sends an 8K page to the Infinite Cache server that page is stored (uncompressed) in 8K of cache memory.  If the </w:t>
      </w:r>
      <w:r w:rsidRPr="00F46546">
        <w:rPr>
          <w:rFonts w:ascii="Courier New" w:hAnsi="Courier New"/>
          <w:sz w:val="22"/>
        </w:rPr>
        <w:t>edb_icache_compression_level</w:t>
      </w:r>
      <w:r>
        <w:t xml:space="preserve"> parameter is set to </w:t>
      </w:r>
      <w:r w:rsidRPr="00F46546">
        <w:rPr>
          <w:rFonts w:ascii="Courier New" w:hAnsi="Courier New"/>
          <w:sz w:val="22"/>
        </w:rPr>
        <w:t>9</w:t>
      </w:r>
      <w:r>
        <w:t>, Advanced Server applies the maximum compression possible before sending it to the Infinite Cache server, so a page that previously took 8K of cached memory might take 2K of cached memory.  Exact compression numbers are difficult to predict, as they are dependent on the nature of the data on each page.</w:t>
      </w:r>
    </w:p>
    <w:p w:rsidR="006F2817" w:rsidRDefault="006F2817" w:rsidP="006F2817">
      <w:pPr>
        <w:pStyle w:val="EDBTXTNormalWebBlack"/>
        <w:ind w:left="720"/>
      </w:pPr>
      <w:r>
        <w:t>The compression level must</w:t>
      </w:r>
      <w:r w:rsidRPr="00E75684">
        <w:t xml:space="preserve"> be set by the superuser and can be changed </w:t>
      </w:r>
      <w:r>
        <w:t xml:space="preserve">for the current session </w:t>
      </w:r>
      <w:r w:rsidRPr="00E75684">
        <w:t>while the server is running.  The following command disables the compression mechanism</w:t>
      </w:r>
      <w:r>
        <w:t xml:space="preserve"> for the currently active session</w:t>
      </w:r>
      <w:r w:rsidRPr="00E75684">
        <w:t>:</w:t>
      </w:r>
    </w:p>
    <w:p w:rsidR="006F2817" w:rsidRPr="00DB2B08" w:rsidRDefault="006F2817" w:rsidP="006F2817">
      <w:pPr>
        <w:pStyle w:val="EDBEXCourierNew9ptCustomColorRGB4649146Left01"/>
      </w:pPr>
      <w:r w:rsidRPr="00DB2B08">
        <w:t xml:space="preserve">    </w:t>
      </w:r>
      <w:r>
        <w:t xml:space="preserve">    </w:t>
      </w:r>
      <w:r w:rsidRPr="00DB2B08">
        <w:t>SET edb_icache_compression_level = 0</w:t>
      </w:r>
    </w:p>
    <w:p w:rsidR="006F2817" w:rsidRDefault="006F2817" w:rsidP="006F2817">
      <w:pPr>
        <w:pStyle w:val="EDBTXTNormalWebBlackChar"/>
      </w:pPr>
      <w:r w:rsidRPr="00E75684">
        <w:t xml:space="preserve">The following example </w:t>
      </w:r>
      <w:r>
        <w:t>shows a typical collection of Infinite Cache</w:t>
      </w:r>
      <w:r w:rsidRPr="00E75684">
        <w:t xml:space="preserve"> settings:</w:t>
      </w:r>
    </w:p>
    <w:p w:rsidR="006F2817" w:rsidRDefault="006F2817" w:rsidP="006F2817">
      <w:pPr>
        <w:pStyle w:val="EDBEXCourierNew9ptCustomColorRGB4649146Left01"/>
      </w:pPr>
      <w:r>
        <w:t>edb_enable_icache            = on</w:t>
      </w:r>
    </w:p>
    <w:p w:rsidR="006F2817" w:rsidRDefault="006F2817" w:rsidP="006F2817">
      <w:pPr>
        <w:pStyle w:val="EDBEXCourierNew9ptCustomColorRGB4649146Left01"/>
      </w:pPr>
      <w:r>
        <w:t>edb_icache_servers           = 'localhost,192.168.2.1:11200,192.168.2.2'</w:t>
      </w:r>
    </w:p>
    <w:p w:rsidR="006F2817" w:rsidRDefault="006F2817" w:rsidP="006F2817">
      <w:pPr>
        <w:pStyle w:val="EDBEXCourierNew9ptCustomColorRGB4649146Left01"/>
      </w:pPr>
      <w:r>
        <w:t>edb_icache_compression_level = 6</w:t>
      </w:r>
    </w:p>
    <w:p w:rsidR="006F2817" w:rsidRDefault="006F2817" w:rsidP="006F2817">
      <w:pPr>
        <w:pStyle w:val="EDBTXTNormalWebBlackChar"/>
      </w:pPr>
      <w:r w:rsidRPr="00A005B7">
        <w:t xml:space="preserve">Please Note:  Infinite </w:t>
      </w:r>
      <w:r>
        <w:t xml:space="preserve">Cache and the </w:t>
      </w:r>
      <w:r w:rsidRPr="00A55E08">
        <w:rPr>
          <w:rStyle w:val="EDBTXTKeywordBlack"/>
        </w:rPr>
        <w:t>effective_io_concurrency</w:t>
      </w:r>
      <w:r>
        <w:t xml:space="preserve"> parameter</w:t>
      </w:r>
      <w:r w:rsidRPr="00A005B7">
        <w:t xml:space="preserve"> can potentially interfere with eac</w:t>
      </w:r>
      <w:r>
        <w:t xml:space="preserve">h other.  You should disable asynchronous I/O requests (by setting the value of </w:t>
      </w:r>
      <w:r w:rsidRPr="001E08B7">
        <w:rPr>
          <w:rStyle w:val="EDBTXTKeywordBlack"/>
        </w:rPr>
        <w:t>effective_io_concurrency</w:t>
      </w:r>
      <w:r>
        <w:t xml:space="preserve"> to </w:t>
      </w:r>
      <w:r w:rsidRPr="001E08B7">
        <w:rPr>
          <w:rStyle w:val="EDBTXTKeywordBlack"/>
        </w:rPr>
        <w:t>0</w:t>
      </w:r>
      <w:r w:rsidRPr="001E08B7">
        <w:t xml:space="preserve"> in the </w:t>
      </w:r>
      <w:r>
        <w:rPr>
          <w:rStyle w:val="EDBTXTKeywordBlack"/>
        </w:rPr>
        <w:t>postgresql.conf</w:t>
      </w:r>
      <w:r w:rsidRPr="001E08B7">
        <w:t xml:space="preserve"> file</w:t>
      </w:r>
      <w:r>
        <w:t xml:space="preserve">) if you enable the Infinite Cache feature.  By default, </w:t>
      </w:r>
      <w:r w:rsidRPr="009D505B">
        <w:rPr>
          <w:rStyle w:val="EDBTXTKeywordBlack"/>
        </w:rPr>
        <w:t>effective_io_concurrency</w:t>
      </w:r>
      <w:r>
        <w:t xml:space="preserve"> is set to </w:t>
      </w:r>
      <w:r w:rsidRPr="009D505B">
        <w:rPr>
          <w:rStyle w:val="EDBTXTKeywordBlack"/>
        </w:rPr>
        <w:t>1</w:t>
      </w:r>
      <w:r>
        <w:t>.</w:t>
      </w:r>
    </w:p>
    <w:p w:rsidR="0057628D" w:rsidRDefault="0057628D" w:rsidP="006F2817">
      <w:pPr>
        <w:pStyle w:val="EDBTXTNormalWebBlackChar"/>
      </w:pPr>
    </w:p>
    <w:p w:rsidR="0057628D" w:rsidRDefault="0057628D" w:rsidP="006F2817">
      <w:pPr>
        <w:pStyle w:val="EDBTXTNormalWebBlackChar"/>
      </w:pPr>
    </w:p>
    <w:p w:rsidR="0057628D" w:rsidRDefault="0057628D" w:rsidP="006F2817">
      <w:pPr>
        <w:pStyle w:val="EDBTXTNormalWebBlackChar"/>
      </w:pPr>
    </w:p>
    <w:p w:rsidR="006F2817" w:rsidRDefault="006F2817" w:rsidP="006F2817">
      <w:pPr>
        <w:pStyle w:val="Heading4"/>
      </w:pPr>
      <w:bookmarkStart w:id="1130" w:name="_Toc370840361"/>
      <w:bookmarkStart w:id="1131" w:name="_Toc377114203"/>
      <w:bookmarkStart w:id="1132" w:name="_Toc444155662"/>
      <w:r>
        <w:lastRenderedPageBreak/>
        <w:t>Controlling the Infinite Cache Server</w:t>
      </w:r>
      <w:bookmarkEnd w:id="1130"/>
      <w:bookmarkEnd w:id="1131"/>
      <w:bookmarkEnd w:id="1132"/>
    </w:p>
    <w:p w:rsidR="006F2817" w:rsidRPr="00F43967" w:rsidRDefault="006F2817" w:rsidP="006F2817">
      <w:pPr>
        <w:pStyle w:val="EDBTXTNormalWebBlackChar"/>
        <w:rPr>
          <w:rStyle w:val="EDBTXTEmphasisNormalWebBoldBlackChar"/>
        </w:rPr>
      </w:pPr>
      <w:r w:rsidRPr="00F43967">
        <w:rPr>
          <w:rStyle w:val="EDBTXTEmphasisNormalWebBoldBlackChar"/>
        </w:rPr>
        <w:t>Linux</w:t>
      </w:r>
    </w:p>
    <w:p w:rsidR="006F2817" w:rsidRDefault="006F2817" w:rsidP="006F2817">
      <w:pPr>
        <w:pStyle w:val="EDBTXTNormalWebBlackChar"/>
      </w:pPr>
      <w:r>
        <w:t xml:space="preserve">On Linux, the Infinite Cache service script is named </w:t>
      </w:r>
      <w:r w:rsidRPr="00D711DF">
        <w:rPr>
          <w:rStyle w:val="EDBTXTKeywordBlack"/>
        </w:rPr>
        <w:t>ppas-infinitecache</w:t>
      </w:r>
      <w:r>
        <w:t xml:space="preserve">.  The service script resides in the </w:t>
      </w:r>
      <w:r w:rsidRPr="00D711DF">
        <w:rPr>
          <w:rStyle w:val="EDBTXTKeywordBlack"/>
        </w:rPr>
        <w:t>/etc/init.d</w:t>
      </w:r>
      <w:r>
        <w:t xml:space="preserve"> directory.  You can control the Infinite Cache service, or check the status of the service with the following command:</w:t>
      </w:r>
    </w:p>
    <w:p w:rsidR="006F2817" w:rsidRPr="004B62CC" w:rsidRDefault="006F2817" w:rsidP="006F2817">
      <w:pPr>
        <w:ind w:left="720"/>
        <w:rPr>
          <w:rStyle w:val="EDBTXTKeywordBlack"/>
          <w:i/>
        </w:rPr>
      </w:pPr>
      <w:r w:rsidRPr="0074205A">
        <w:rPr>
          <w:rStyle w:val="EDBTXTKeywordBlack"/>
        </w:rPr>
        <w:t>/etc/init.d/</w:t>
      </w:r>
      <w:r w:rsidR="0057628D">
        <w:rPr>
          <w:rStyle w:val="EDBTXTKeywordBlack"/>
        </w:rPr>
        <w:t>ppas-infinitecache</w:t>
      </w:r>
      <w:r>
        <w:rPr>
          <w:rStyle w:val="EDBTXTKeywordBlack"/>
        </w:rPr>
        <w:t xml:space="preserve"> </w:t>
      </w:r>
      <w:r w:rsidRPr="004B62CC">
        <w:rPr>
          <w:rStyle w:val="EDBTXTKeywordBlack"/>
          <w:i/>
        </w:rPr>
        <w:t>action</w:t>
      </w:r>
    </w:p>
    <w:p w:rsidR="006F2817" w:rsidRDefault="006F2817" w:rsidP="006F2817">
      <w:pPr>
        <w:pStyle w:val="EDBTXTNormalWebBlackChar"/>
      </w:pPr>
      <w:r>
        <w:t xml:space="preserve">Where </w:t>
      </w:r>
      <w:r w:rsidRPr="004B62CC">
        <w:rPr>
          <w:rStyle w:val="EDBTXTKeywordBlack"/>
          <w:i/>
        </w:rPr>
        <w:t>action</w:t>
      </w:r>
      <w:r>
        <w:t xml:space="preserve"> specifies:</w:t>
      </w:r>
    </w:p>
    <w:p w:rsidR="006F2817" w:rsidRPr="00AE54F9" w:rsidRDefault="006F2817" w:rsidP="006F2817">
      <w:pPr>
        <w:numPr>
          <w:ilvl w:val="0"/>
          <w:numId w:val="27"/>
        </w:numPr>
        <w:suppressAutoHyphens w:val="0"/>
      </w:pPr>
      <w:r w:rsidRPr="00AE54F9">
        <w:rPr>
          <w:rStyle w:val="EDBTXTKeywordBlack"/>
        </w:rPr>
        <w:t>start</w:t>
      </w:r>
      <w:r w:rsidRPr="00AE54F9">
        <w:t xml:space="preserve"> to start the service.</w:t>
      </w:r>
    </w:p>
    <w:p w:rsidR="006F2817" w:rsidRPr="00AE54F9" w:rsidRDefault="006F2817" w:rsidP="006F2817">
      <w:pPr>
        <w:numPr>
          <w:ilvl w:val="0"/>
          <w:numId w:val="27"/>
        </w:numPr>
        <w:suppressAutoHyphens w:val="0"/>
      </w:pPr>
      <w:r w:rsidRPr="00AE54F9">
        <w:rPr>
          <w:rStyle w:val="EDBTXTKeywordBlack"/>
        </w:rPr>
        <w:t>stop</w:t>
      </w:r>
      <w:r w:rsidRPr="00AE54F9">
        <w:t xml:space="preserve"> to stop the service</w:t>
      </w:r>
    </w:p>
    <w:p w:rsidR="006F2817" w:rsidRPr="00AE54F9" w:rsidRDefault="006F2817" w:rsidP="006F2817">
      <w:pPr>
        <w:numPr>
          <w:ilvl w:val="0"/>
          <w:numId w:val="27"/>
        </w:numPr>
        <w:suppressAutoHyphens w:val="0"/>
      </w:pPr>
      <w:r w:rsidRPr="00AE54F9">
        <w:rPr>
          <w:rStyle w:val="EDBTXTKeywordBlack"/>
        </w:rPr>
        <w:t>restart</w:t>
      </w:r>
      <w:r w:rsidRPr="00AE54F9">
        <w:t xml:space="preserve"> to stop and then start the service.</w:t>
      </w:r>
    </w:p>
    <w:p w:rsidR="006F2817" w:rsidRDefault="006F2817" w:rsidP="006F2817">
      <w:pPr>
        <w:numPr>
          <w:ilvl w:val="0"/>
          <w:numId w:val="27"/>
        </w:numPr>
        <w:suppressAutoHyphens w:val="0"/>
      </w:pPr>
      <w:r w:rsidRPr="00AE54F9">
        <w:rPr>
          <w:rStyle w:val="EDBTXTKeywordBlack"/>
        </w:rPr>
        <w:t>status</w:t>
      </w:r>
      <w:r w:rsidRPr="00AE54F9">
        <w:t xml:space="preserve"> to return the status of the service.</w:t>
      </w:r>
    </w:p>
    <w:p w:rsidR="006F2817" w:rsidRDefault="006F2817" w:rsidP="006F2817">
      <w:pPr>
        <w:pStyle w:val="EDBTXTNormalWebBlackChar"/>
      </w:pPr>
    </w:p>
    <w:p w:rsidR="00820E4B" w:rsidRDefault="00820E4B" w:rsidP="00820E4B">
      <w:pPr>
        <w:pStyle w:val="EDBHTMLPageBreak"/>
      </w:pPr>
      <w:bookmarkStart w:id="1133" w:name="_Toc370840362"/>
      <w:bookmarkStart w:id="1134" w:name="_Toc377114204"/>
    </w:p>
    <w:p w:rsidR="006F2817" w:rsidRPr="00D356E2" w:rsidRDefault="006F2817" w:rsidP="006F2817">
      <w:pPr>
        <w:pStyle w:val="Heading3"/>
      </w:pPr>
      <w:bookmarkStart w:id="1135" w:name="_Toc444155663"/>
      <w:r>
        <w:t>Dynamically Modifying Infinite Cache Server Nodes</w:t>
      </w:r>
      <w:bookmarkEnd w:id="1133"/>
      <w:bookmarkEnd w:id="1134"/>
      <w:bookmarkEnd w:id="1135"/>
    </w:p>
    <w:p w:rsidR="006F2817" w:rsidRPr="00A005B7" w:rsidRDefault="006F2817" w:rsidP="006F2817">
      <w:pPr>
        <w:pStyle w:val="EDBTXTNormalWebBlackChar"/>
      </w:pPr>
      <w:r>
        <w:t>Y</w:t>
      </w:r>
      <w:r w:rsidRPr="00A005B7">
        <w:t>ou can dynamically modify the Infinite Cache server nodes</w:t>
      </w:r>
      <w:r>
        <w:t>; t</w:t>
      </w:r>
      <w:r w:rsidRPr="00A005B7">
        <w:t xml:space="preserve">o change the Infinite Cache server configuration, use the </w:t>
      </w:r>
      <w:r w:rsidRPr="00A005B7">
        <w:rPr>
          <w:rStyle w:val="EDBTXTKeywordBlack"/>
        </w:rPr>
        <w:t>edb</w:t>
      </w:r>
      <w:r w:rsidRPr="00A005B7">
        <w:t>_</w:t>
      </w:r>
      <w:r w:rsidRPr="00A005B7">
        <w:rPr>
          <w:rStyle w:val="EDBTXTKeywordBlack"/>
        </w:rPr>
        <w:t>icache</w:t>
      </w:r>
      <w:r w:rsidRPr="00A005B7">
        <w:t>_</w:t>
      </w:r>
      <w:r w:rsidRPr="00A005B7">
        <w:rPr>
          <w:rStyle w:val="EDBTXTKeywordBlack"/>
        </w:rPr>
        <w:t>servers</w:t>
      </w:r>
      <w:r w:rsidRPr="00A005B7">
        <w:t xml:space="preserve"> </w:t>
      </w:r>
      <w:r>
        <w:t>parameter</w:t>
      </w:r>
      <w:r w:rsidRPr="00A005B7">
        <w:t xml:space="preserve"> in the </w:t>
      </w:r>
      <w:r w:rsidRPr="00A005B7">
        <w:rPr>
          <w:rStyle w:val="EDBTXTKeywordBlack"/>
        </w:rPr>
        <w:t>postgresql</w:t>
      </w:r>
      <w:r w:rsidRPr="00A005B7">
        <w:t>.</w:t>
      </w:r>
      <w:r w:rsidRPr="00A005B7">
        <w:rPr>
          <w:rStyle w:val="EDBTXTKeywordBlack"/>
        </w:rPr>
        <w:t>conf</w:t>
      </w:r>
      <w:r w:rsidRPr="00A005B7">
        <w:t xml:space="preserve"> file to:</w:t>
      </w:r>
    </w:p>
    <w:p w:rsidR="006F2817" w:rsidRPr="00A005B7" w:rsidRDefault="006F2817" w:rsidP="006F2817">
      <w:pPr>
        <w:numPr>
          <w:ilvl w:val="0"/>
          <w:numId w:val="28"/>
        </w:numPr>
        <w:spacing w:before="280" w:after="280"/>
      </w:pPr>
      <w:r w:rsidRPr="00A005B7">
        <w:t>specify additional cache information to add a server/s.</w:t>
      </w:r>
    </w:p>
    <w:p w:rsidR="006F2817" w:rsidRPr="00A005B7" w:rsidRDefault="006F2817" w:rsidP="006F2817">
      <w:pPr>
        <w:numPr>
          <w:ilvl w:val="0"/>
          <w:numId w:val="28"/>
        </w:numPr>
        <w:spacing w:before="280" w:after="280"/>
      </w:pPr>
      <w:r w:rsidRPr="00A005B7">
        <w:t xml:space="preserve">delete server information to remove a server/s.  </w:t>
      </w:r>
    </w:p>
    <w:p w:rsidR="006F2817" w:rsidRPr="00A005B7" w:rsidRDefault="006F2817" w:rsidP="006F2817">
      <w:pPr>
        <w:numPr>
          <w:ilvl w:val="0"/>
          <w:numId w:val="28"/>
        </w:numPr>
        <w:spacing w:before="280" w:after="280"/>
      </w:pPr>
      <w:r w:rsidRPr="00A005B7">
        <w:t>specify additional server information and delete existing server information to both add and delete servers during the same reload operation.</w:t>
      </w:r>
    </w:p>
    <w:p w:rsidR="006F2817" w:rsidRPr="0017022B" w:rsidRDefault="006F2817" w:rsidP="006F2817">
      <w:pPr>
        <w:pStyle w:val="EDBTXTNormalWebBlackChar"/>
        <w:rPr>
          <w:rStyle w:val="EDBTXTNormalWebBlackCharChar"/>
        </w:rPr>
      </w:pPr>
      <w:r w:rsidRPr="0017022B">
        <w:rPr>
          <w:rStyle w:val="EDBTXTNormalWebBlackCharChar"/>
        </w:rPr>
        <w:t xml:space="preserve">After updating the </w:t>
      </w:r>
      <w:r w:rsidRPr="00E30C18">
        <w:rPr>
          <w:rStyle w:val="EDBTXTKeywordBlack"/>
        </w:rPr>
        <w:t>edb</w:t>
      </w:r>
      <w:r w:rsidRPr="0017022B">
        <w:rPr>
          <w:rStyle w:val="EDBTXTNormalWebBlackCharChar"/>
        </w:rPr>
        <w:t>_</w:t>
      </w:r>
      <w:r w:rsidRPr="00E30C18">
        <w:rPr>
          <w:rStyle w:val="EDBTXTKeywordBlack"/>
        </w:rPr>
        <w:t>icache</w:t>
      </w:r>
      <w:r w:rsidRPr="0017022B">
        <w:rPr>
          <w:rStyle w:val="EDBTXTNormalWebBlackCharChar"/>
        </w:rPr>
        <w:t>_</w:t>
      </w:r>
      <w:r w:rsidRPr="00E30C18">
        <w:rPr>
          <w:rStyle w:val="EDBTXTKeywordBlack"/>
        </w:rPr>
        <w:t>servers</w:t>
      </w:r>
      <w:r w:rsidRPr="0017022B">
        <w:rPr>
          <w:rStyle w:val="EDBTXTNormalWebBlackCharChar"/>
        </w:rPr>
        <w:t xml:space="preserve"> parameter in the </w:t>
      </w:r>
      <w:r w:rsidRPr="00E30C18">
        <w:rPr>
          <w:rStyle w:val="EDBTXTKeywordBlack"/>
        </w:rPr>
        <w:t>postgresql</w:t>
      </w:r>
      <w:r w:rsidRPr="0017022B">
        <w:rPr>
          <w:rStyle w:val="EDBTXTNormalWebBlackCharChar"/>
        </w:rPr>
        <w:t>.</w:t>
      </w:r>
      <w:r w:rsidRPr="00E30C18">
        <w:rPr>
          <w:rStyle w:val="EDBTXTKeywordBlack"/>
        </w:rPr>
        <w:t>conf</w:t>
      </w:r>
      <w:r w:rsidRPr="0017022B">
        <w:rPr>
          <w:rStyle w:val="EDBTXTNormalWebBlackCharChar"/>
        </w:rPr>
        <w:t xml:space="preserve"> file, you must reload the configuration parameters for the changes to take effect.</w:t>
      </w:r>
    </w:p>
    <w:p w:rsidR="006F2817" w:rsidRPr="0017022B" w:rsidRDefault="006F2817" w:rsidP="006F2817">
      <w:pPr>
        <w:pStyle w:val="EDBTXTNormalWebBlackChar"/>
        <w:rPr>
          <w:rStyle w:val="EDBTXTNormalWebBlackCharChar"/>
        </w:rPr>
      </w:pPr>
      <w:r w:rsidRPr="0017022B">
        <w:rPr>
          <w:rStyle w:val="EDBTXTNormalWebBlackCharChar"/>
        </w:rPr>
        <w:t xml:space="preserve">To reload the configuration parameters, navigate through the </w:t>
      </w:r>
      <w:r w:rsidRPr="00E30C18">
        <w:rPr>
          <w:rStyle w:val="EDBTXTKeywordBlack"/>
        </w:rPr>
        <w:t>Postgres</w:t>
      </w:r>
      <w:r w:rsidRPr="0017022B">
        <w:rPr>
          <w:rStyle w:val="EDBTXTNormalWebBlackCharChar"/>
        </w:rPr>
        <w:t xml:space="preserve"> </w:t>
      </w:r>
      <w:r w:rsidRPr="00E30C18">
        <w:rPr>
          <w:rStyle w:val="EDBTXTKeywordBlack"/>
        </w:rPr>
        <w:t>Plus</w:t>
      </w:r>
      <w:r w:rsidRPr="0017022B">
        <w:rPr>
          <w:rStyle w:val="EDBTXTNormalWebBlackCharChar"/>
        </w:rPr>
        <w:t xml:space="preserve"> </w:t>
      </w:r>
      <w:r w:rsidRPr="00E30C18">
        <w:rPr>
          <w:rStyle w:val="EDBTXTKeywordBlack"/>
        </w:rPr>
        <w:t>Advanced</w:t>
      </w:r>
      <w:r w:rsidRPr="0017022B">
        <w:rPr>
          <w:rStyle w:val="EDBTXTNormalWebBlackCharChar"/>
        </w:rPr>
        <w:t xml:space="preserve"> </w:t>
      </w:r>
      <w:r w:rsidRPr="00E30C18">
        <w:rPr>
          <w:rStyle w:val="EDBTXTKeywordBlack"/>
        </w:rPr>
        <w:t>Server</w:t>
      </w:r>
      <w:r w:rsidRPr="0017022B">
        <w:rPr>
          <w:rStyle w:val="EDBTXTNormalWebBlackCharChar"/>
        </w:rPr>
        <w:t xml:space="preserve"> </w:t>
      </w:r>
      <w:r w:rsidRPr="00E30C18">
        <w:rPr>
          <w:rStyle w:val="EDBTXTKeywordBlack"/>
        </w:rPr>
        <w:t>9.</w:t>
      </w:r>
      <w:r w:rsidR="0057628D">
        <w:rPr>
          <w:rStyle w:val="EDBTXTKeywordBlack"/>
        </w:rPr>
        <w:t>4</w:t>
      </w:r>
      <w:r w:rsidRPr="0017022B">
        <w:rPr>
          <w:rStyle w:val="EDBTXTNormalWebBlackCharChar"/>
        </w:rPr>
        <w:t xml:space="preserve"> menu to the </w:t>
      </w:r>
      <w:r w:rsidRPr="00E30C18">
        <w:rPr>
          <w:rStyle w:val="EDBTXTKeywordBlack"/>
        </w:rPr>
        <w:t>Expert</w:t>
      </w:r>
      <w:r w:rsidRPr="0017022B">
        <w:rPr>
          <w:rStyle w:val="EDBTXTNormalWebBlackCharChar"/>
        </w:rPr>
        <w:t xml:space="preserve"> </w:t>
      </w:r>
      <w:r w:rsidRPr="00E30C18">
        <w:rPr>
          <w:rStyle w:val="EDBTXTKeywordBlack"/>
        </w:rPr>
        <w:t>Configuration</w:t>
      </w:r>
      <w:r w:rsidRPr="0017022B">
        <w:rPr>
          <w:rStyle w:val="EDBTXTNormalWebBlackCharChar"/>
        </w:rPr>
        <w:t xml:space="preserve"> menu, and select the </w:t>
      </w:r>
      <w:r w:rsidRPr="00E30C18">
        <w:rPr>
          <w:rStyle w:val="EDBTXTKeywordBlack"/>
        </w:rPr>
        <w:t>Reload</w:t>
      </w:r>
      <w:r w:rsidRPr="0017022B">
        <w:rPr>
          <w:rStyle w:val="EDBTXTNormalWebBlackCharChar"/>
        </w:rPr>
        <w:t xml:space="preserve"> </w:t>
      </w:r>
      <w:r w:rsidRPr="00E30C18">
        <w:rPr>
          <w:rStyle w:val="EDBTXTKeywordBlack"/>
        </w:rPr>
        <w:t>Configuration</w:t>
      </w:r>
      <w:r w:rsidRPr="0017022B">
        <w:rPr>
          <w:rStyle w:val="EDBTXTNormalWebBlackCharChar"/>
        </w:rPr>
        <w:t xml:space="preserve"> option.  If prompted, enter your password to reload the configuration parameters. </w:t>
      </w:r>
    </w:p>
    <w:p w:rsidR="006F2817" w:rsidRPr="00F43967" w:rsidRDefault="006F2817" w:rsidP="006F2817">
      <w:pPr>
        <w:pStyle w:val="EDBTXTNormalWebBlackChar"/>
        <w:rPr>
          <w:rStyle w:val="EDBTXTNormalWebBlackCharChar"/>
          <w:lang w:eastAsia="en-US"/>
        </w:rPr>
      </w:pPr>
      <w:r w:rsidRPr="00F43967">
        <w:rPr>
          <w:rStyle w:val="EDBTXTNormalWebBlackCharChar"/>
          <w:lang w:eastAsia="en-US"/>
        </w:rPr>
        <w:t>Alternatively, you can use the pg_ctl reload command to update the server's configuration parameters at the command line:</w:t>
      </w:r>
    </w:p>
    <w:p w:rsidR="006F2817" w:rsidRPr="00A005B7" w:rsidRDefault="006F2817" w:rsidP="006F2817">
      <w:pPr>
        <w:ind w:left="576"/>
        <w:rPr>
          <w:rStyle w:val="EDBTXTKeywordBlack"/>
        </w:rPr>
      </w:pPr>
      <w:r w:rsidRPr="00A005B7">
        <w:rPr>
          <w:rStyle w:val="EDBTXTKeywordBlack"/>
        </w:rPr>
        <w:t xml:space="preserve">pg_ctl reload -D </w:t>
      </w:r>
      <w:r w:rsidRPr="00A005B7">
        <w:rPr>
          <w:rStyle w:val="EDBTXTKeywordBlack"/>
          <w:i/>
        </w:rPr>
        <w:t>data</w:t>
      </w:r>
      <w:r w:rsidRPr="00A005B7">
        <w:rPr>
          <w:rStyle w:val="EDBTXTKeywordBlack"/>
        </w:rPr>
        <w:t>_</w:t>
      </w:r>
      <w:r w:rsidRPr="00A005B7">
        <w:rPr>
          <w:rStyle w:val="EDBTXTKeywordBlack"/>
          <w:i/>
        </w:rPr>
        <w:t>directory</w:t>
      </w:r>
    </w:p>
    <w:p w:rsidR="006F2817" w:rsidRPr="00A005B7" w:rsidRDefault="006F2817" w:rsidP="006F2817">
      <w:pPr>
        <w:pStyle w:val="EDBTXTNormalWebBlackChar"/>
      </w:pPr>
      <w:r w:rsidRPr="00A005B7">
        <w:t xml:space="preserve">Where </w:t>
      </w:r>
      <w:r w:rsidRPr="00A005B7">
        <w:rPr>
          <w:rStyle w:val="EDBTXTKeywordBlack"/>
          <w:i/>
        </w:rPr>
        <w:t>data</w:t>
      </w:r>
      <w:r w:rsidRPr="00A005B7">
        <w:t>_</w:t>
      </w:r>
      <w:r w:rsidRPr="00A005B7">
        <w:rPr>
          <w:rStyle w:val="EDBTXTKeywordBlack"/>
          <w:i/>
        </w:rPr>
        <w:t>directory</w:t>
      </w:r>
      <w:r w:rsidRPr="00A005B7">
        <w:t xml:space="preserve"> specifies the complete path to the </w:t>
      </w:r>
      <w:r w:rsidRPr="00E30C18">
        <w:rPr>
          <w:rStyle w:val="EDBTXTKeywordBlack"/>
        </w:rPr>
        <w:t>data</w:t>
      </w:r>
      <w:r w:rsidRPr="00A005B7">
        <w:t xml:space="preserve"> directory.</w:t>
      </w:r>
    </w:p>
    <w:p w:rsidR="006F2817" w:rsidRPr="001D4124" w:rsidRDefault="006F2817" w:rsidP="006F2817">
      <w:pPr>
        <w:pStyle w:val="EDBTXTNormalWebBlackChar"/>
      </w:pPr>
      <w:r w:rsidRPr="00A005B7">
        <w:t xml:space="preserve">Please Note: If </w:t>
      </w:r>
      <w:r>
        <w:t xml:space="preserve">the server </w:t>
      </w:r>
      <w:r w:rsidRPr="00A005B7">
        <w:t xml:space="preserve">detects a problem with the value specified for the </w:t>
      </w:r>
      <w:r w:rsidRPr="00A005B7">
        <w:rPr>
          <w:rStyle w:val="EDBTXTKeywordBlack"/>
        </w:rPr>
        <w:t>edb</w:t>
      </w:r>
      <w:r w:rsidRPr="00A005B7">
        <w:t>_</w:t>
      </w:r>
      <w:r w:rsidRPr="00A005B7">
        <w:rPr>
          <w:rStyle w:val="EDBTXTKeywordBlack"/>
        </w:rPr>
        <w:t>icache</w:t>
      </w:r>
      <w:r w:rsidRPr="00A005B7">
        <w:t>_</w:t>
      </w:r>
      <w:r w:rsidRPr="00A005B7">
        <w:rPr>
          <w:rStyle w:val="EDBTXTKeywordBlack"/>
        </w:rPr>
        <w:t>servers</w:t>
      </w:r>
      <w:r w:rsidRPr="00A005B7">
        <w:t xml:space="preserve"> parameter during a server </w:t>
      </w:r>
      <w:r w:rsidRPr="00A005B7">
        <w:rPr>
          <w:rStyle w:val="EDBTXTKeywordBlack"/>
        </w:rPr>
        <w:t>reload</w:t>
      </w:r>
      <w:r w:rsidRPr="00A005B7">
        <w:t xml:space="preserve">, it will ignore changes to the parameter and use the last valid parameter value.  If you are performing a server </w:t>
      </w:r>
      <w:r w:rsidRPr="00A005B7">
        <w:rPr>
          <w:rStyle w:val="EDBTXTKeywordBlack"/>
        </w:rPr>
        <w:t>restart</w:t>
      </w:r>
      <w:r w:rsidRPr="00A005B7">
        <w:t xml:space="preserve">, and the parameter contains an invalid value, </w:t>
      </w:r>
      <w:r>
        <w:t>the server</w:t>
      </w:r>
      <w:r w:rsidRPr="00A005B7">
        <w:t xml:space="preserve"> will return an error.</w:t>
      </w:r>
    </w:p>
    <w:p w:rsidR="00820E4B" w:rsidRDefault="00820E4B" w:rsidP="00820E4B">
      <w:pPr>
        <w:pStyle w:val="EDBHTMLPageBreak"/>
      </w:pPr>
      <w:bookmarkStart w:id="1136" w:name="_Toc370840363"/>
      <w:bookmarkStart w:id="1137" w:name="_Toc377114205"/>
    </w:p>
    <w:p w:rsidR="006F2817" w:rsidRDefault="006F2817" w:rsidP="006F2817">
      <w:pPr>
        <w:pStyle w:val="Heading3"/>
      </w:pPr>
      <w:bookmarkStart w:id="1138" w:name="_Toc444155664"/>
      <w:r>
        <w:t>Controlling the edb-icache Daemons</w:t>
      </w:r>
      <w:bookmarkEnd w:id="1136"/>
      <w:bookmarkEnd w:id="1137"/>
      <w:bookmarkEnd w:id="1138"/>
    </w:p>
    <w:p w:rsidR="006F2817" w:rsidRDefault="006F2817" w:rsidP="006F2817">
      <w:pPr>
        <w:pStyle w:val="EDBTXTNormalWebBlack"/>
      </w:pPr>
      <w:r w:rsidRPr="00CC0D13">
        <w:rPr>
          <w:rFonts w:ascii="Courier New" w:hAnsi="Courier New"/>
          <w:sz w:val="22"/>
        </w:rPr>
        <w:t>edb-icache</w:t>
      </w:r>
      <w:r w:rsidRPr="00E75684">
        <w:rPr>
          <w:rFonts w:ascii="Courier" w:hAnsi="Courier"/>
          <w:sz w:val="22"/>
        </w:rPr>
        <w:t xml:space="preserve"> </w:t>
      </w:r>
      <w:r w:rsidRPr="002F31DC">
        <w:t xml:space="preserve">is a high-performance memory caching daemon that distributes and stores data in </w:t>
      </w:r>
      <w:r>
        <w:t>shared buffers.  The server</w:t>
      </w:r>
      <w:r w:rsidRPr="002F31DC">
        <w:t xml:space="preserve"> transparently interacts with </w:t>
      </w:r>
      <w:r w:rsidRPr="00CC0D13">
        <w:rPr>
          <w:rFonts w:ascii="Courier New" w:hAnsi="Courier New"/>
          <w:sz w:val="22"/>
        </w:rPr>
        <w:t>edb-icache</w:t>
      </w:r>
      <w:r>
        <w:t xml:space="preserve"> daemons to store and retrieve data. </w:t>
      </w:r>
    </w:p>
    <w:p w:rsidR="006F2817" w:rsidRDefault="006F2817" w:rsidP="006F2817">
      <w:pPr>
        <w:pStyle w:val="EDBTXTNormalWebBlack"/>
      </w:pPr>
      <w:r w:rsidRPr="00E75684">
        <w:t xml:space="preserve">Before starting </w:t>
      </w:r>
      <w:r>
        <w:t>the database s</w:t>
      </w:r>
      <w:r w:rsidRPr="00E75684">
        <w:t xml:space="preserve">erver, the </w:t>
      </w:r>
      <w:r w:rsidRPr="00F46546">
        <w:rPr>
          <w:rFonts w:ascii="Courier New" w:hAnsi="Courier New"/>
          <w:sz w:val="22"/>
        </w:rPr>
        <w:t>edb-icache</w:t>
      </w:r>
      <w:r>
        <w:t xml:space="preserve"> daemons must be running on each server node.  Log into each server and start the </w:t>
      </w:r>
      <w:r w:rsidRPr="00F46546">
        <w:rPr>
          <w:rFonts w:ascii="Courier New" w:hAnsi="Courier New"/>
          <w:sz w:val="22"/>
        </w:rPr>
        <w:t>edb-icache</w:t>
      </w:r>
      <w:r>
        <w:t xml:space="preserve"> server (on that host) by issuing the following command:</w:t>
      </w:r>
    </w:p>
    <w:p w:rsidR="006F2817" w:rsidRDefault="006F2817" w:rsidP="006F2817">
      <w:pPr>
        <w:pStyle w:val="EDBEXCourierNew9ptCustomColorRGB4649146Left01"/>
      </w:pPr>
      <w:r>
        <w:t xml:space="preserve">    # edb-icache -u enterprisedb -d -m 1024</w:t>
      </w:r>
    </w:p>
    <w:p w:rsidR="006F2817" w:rsidRDefault="006F2817" w:rsidP="006F2817">
      <w:pPr>
        <w:pStyle w:val="EDBTXTNormalWebBlack"/>
      </w:pPr>
      <w:r>
        <w:t>W</w:t>
      </w:r>
      <w:r w:rsidRPr="00B850D4">
        <w:t>here:</w:t>
      </w:r>
    </w:p>
    <w:p w:rsidR="006F2817" w:rsidRPr="00BF550D" w:rsidRDefault="006F2817" w:rsidP="006F2817">
      <w:pPr>
        <w:pStyle w:val="EDBTXTNormalWebBlack"/>
        <w:rPr>
          <w:rStyle w:val="EDBTXTKeywordBlack"/>
        </w:rPr>
      </w:pPr>
      <w:r w:rsidRPr="00BF550D">
        <w:rPr>
          <w:rStyle w:val="EDBTXTKeywordBlack"/>
        </w:rPr>
        <w:t>-u</w:t>
      </w:r>
    </w:p>
    <w:p w:rsidR="006F2817" w:rsidRDefault="006F2817" w:rsidP="006F2817">
      <w:pPr>
        <w:pStyle w:val="EDBTXTNormalWebBlack"/>
        <w:ind w:left="720"/>
      </w:pPr>
      <w:r w:rsidRPr="00F46546">
        <w:rPr>
          <w:rFonts w:ascii="Courier New" w:hAnsi="Courier New"/>
          <w:sz w:val="22"/>
        </w:rPr>
        <w:t>-u</w:t>
      </w:r>
      <w:r>
        <w:t xml:space="preserve"> specifies the </w:t>
      </w:r>
      <w:r w:rsidRPr="00E75684">
        <w:t>user name</w:t>
      </w:r>
    </w:p>
    <w:p w:rsidR="006F2817" w:rsidRDefault="006F2817" w:rsidP="006F2817">
      <w:pPr>
        <w:pStyle w:val="EDBTXTNormalWebBlack"/>
        <w:rPr>
          <w:rFonts w:ascii="Courier New" w:hAnsi="Courier New"/>
          <w:sz w:val="22"/>
        </w:rPr>
      </w:pPr>
      <w:r w:rsidRPr="00F46546">
        <w:rPr>
          <w:rFonts w:ascii="Courier New" w:hAnsi="Courier New"/>
          <w:sz w:val="22"/>
        </w:rPr>
        <w:t>-m</w:t>
      </w:r>
    </w:p>
    <w:p w:rsidR="006F2817" w:rsidRDefault="006F2817" w:rsidP="006F2817">
      <w:pPr>
        <w:pStyle w:val="EDBTXTNormalWebBlack"/>
        <w:ind w:left="720"/>
      </w:pPr>
      <w:r>
        <w:t xml:space="preserve"> </w:t>
      </w:r>
      <w:r w:rsidRPr="00BF550D">
        <w:rPr>
          <w:rStyle w:val="EDBTXTKeywordBlack"/>
        </w:rPr>
        <w:t xml:space="preserve">-m </w:t>
      </w:r>
      <w:r>
        <w:t>specifies the amount</w:t>
      </w:r>
      <w:r w:rsidRPr="00E75684">
        <w:t xml:space="preserve"> of m</w:t>
      </w:r>
      <w:r>
        <w:t xml:space="preserve">emory to be used by edb-icache.  The </w:t>
      </w:r>
      <w:r w:rsidRPr="00E75684">
        <w:t xml:space="preserve">default </w:t>
      </w:r>
      <w:r>
        <w:t>is 64MB.</w:t>
      </w:r>
    </w:p>
    <w:p w:rsidR="006F2817" w:rsidRDefault="006F2817" w:rsidP="006F2817">
      <w:pPr>
        <w:pStyle w:val="EDBTXTNormalWebBlack"/>
        <w:rPr>
          <w:rFonts w:ascii="Courier New" w:hAnsi="Courier New"/>
          <w:sz w:val="22"/>
        </w:rPr>
      </w:pPr>
      <w:r w:rsidRPr="00F46546">
        <w:rPr>
          <w:rFonts w:ascii="Courier New" w:hAnsi="Courier New"/>
          <w:sz w:val="22"/>
        </w:rPr>
        <w:t>-d</w:t>
      </w:r>
    </w:p>
    <w:p w:rsidR="006F2817" w:rsidRDefault="006F2817" w:rsidP="006F2817">
      <w:pPr>
        <w:pStyle w:val="EDBTXTNormalWebBlack"/>
        <w:ind w:left="720"/>
      </w:pPr>
      <w:r>
        <w:t xml:space="preserve"> </w:t>
      </w:r>
      <w:r w:rsidRPr="00BF550D">
        <w:rPr>
          <w:rStyle w:val="EDBTXTKeywordBlack"/>
        </w:rPr>
        <w:t>-d</w:t>
      </w:r>
      <w:r>
        <w:t xml:space="preserve"> designates that the service should run in the background</w:t>
      </w:r>
    </w:p>
    <w:p w:rsidR="006F2817" w:rsidRDefault="006F2817" w:rsidP="006F2817">
      <w:pPr>
        <w:pStyle w:val="EDBTXTNormalWebBlack"/>
      </w:pPr>
      <w:r w:rsidRPr="00E75684">
        <w:t xml:space="preserve">To </w:t>
      </w:r>
      <w:r>
        <w:t xml:space="preserve">gracefully </w:t>
      </w:r>
      <w:r w:rsidRPr="00E75684">
        <w:t xml:space="preserve">kill an </w:t>
      </w:r>
      <w:r w:rsidRPr="00F46546">
        <w:rPr>
          <w:rFonts w:ascii="Courier New" w:hAnsi="Courier New"/>
          <w:sz w:val="22"/>
        </w:rPr>
        <w:t>edb-icache</w:t>
      </w:r>
      <w:r>
        <w:t xml:space="preserve"> daemon (close any in-use files, flush buffers, and exit), execute the command: </w:t>
      </w:r>
    </w:p>
    <w:p w:rsidR="006F2817" w:rsidRPr="0077655D" w:rsidRDefault="006F2817" w:rsidP="006F2817">
      <w:pPr>
        <w:ind w:left="720"/>
        <w:rPr>
          <w:rFonts w:ascii="Courier New" w:hAnsi="Courier New" w:cs="Courier New"/>
          <w:color w:val="000000"/>
          <w:sz w:val="22"/>
          <w:szCs w:val="20"/>
        </w:rPr>
      </w:pPr>
      <w:r>
        <w:rPr>
          <w:rStyle w:val="EDBTXTKeywordBlack"/>
        </w:rPr>
        <w:t># killall -TERM edb-icache</w:t>
      </w:r>
    </w:p>
    <w:p w:rsidR="006F2817" w:rsidRDefault="006F2817" w:rsidP="006F2817">
      <w:pPr>
        <w:pStyle w:val="EDBTXTNormalWebBlack"/>
      </w:pPr>
      <w:r>
        <w:t xml:space="preserve">If the </w:t>
      </w:r>
      <w:r w:rsidRPr="00846B2E">
        <w:rPr>
          <w:rStyle w:val="EDBTXTKeywordBlack"/>
        </w:rPr>
        <w:t>edb-icache</w:t>
      </w:r>
      <w:r>
        <w:t xml:space="preserve"> daemon refuses to die, you may need to use the following command:</w:t>
      </w:r>
    </w:p>
    <w:p w:rsidR="00C25CFB" w:rsidRPr="00C25CFB" w:rsidRDefault="006F2817" w:rsidP="00C25CFB">
      <w:pPr>
        <w:pStyle w:val="EDBTXTNormalWebBlack"/>
        <w:ind w:left="720"/>
        <w:rPr>
          <w:rFonts w:ascii="Courier New" w:hAnsi="Courier New" w:cs="Courier New"/>
          <w:sz w:val="22"/>
          <w:szCs w:val="20"/>
        </w:rPr>
      </w:pPr>
      <w:r w:rsidRPr="0020393B">
        <w:rPr>
          <w:rStyle w:val="EDBTXTKeywordBlack"/>
        </w:rPr>
        <w:t># kill</w:t>
      </w:r>
      <w:r>
        <w:rPr>
          <w:rStyle w:val="EDBTXTKeywordBlack"/>
        </w:rPr>
        <w:t>all -KILL</w:t>
      </w:r>
      <w:r w:rsidRPr="0020393B">
        <w:rPr>
          <w:rStyle w:val="EDBTXTKeywordBlack"/>
        </w:rPr>
        <w:t xml:space="preserve"> </w:t>
      </w:r>
      <w:r>
        <w:rPr>
          <w:rStyle w:val="EDBTXTKeywordBlack"/>
        </w:rPr>
        <w:t>edb-icache</w:t>
      </w:r>
    </w:p>
    <w:p w:rsidR="006F2817" w:rsidRDefault="006F2817" w:rsidP="006F2817">
      <w:pPr>
        <w:pStyle w:val="Heading4"/>
      </w:pPr>
      <w:bookmarkStart w:id="1139" w:name="_Toc370840364"/>
      <w:bookmarkStart w:id="1140" w:name="_Toc377114206"/>
      <w:bookmarkStart w:id="1141" w:name="_Toc444155665"/>
      <w:r>
        <w:t>Command Line Options</w:t>
      </w:r>
      <w:bookmarkEnd w:id="1139"/>
      <w:bookmarkEnd w:id="1140"/>
      <w:bookmarkEnd w:id="1141"/>
    </w:p>
    <w:p w:rsidR="006F2817" w:rsidRDefault="006F2817" w:rsidP="006F2817">
      <w:pPr>
        <w:pStyle w:val="EDBTXTNormalWebBlackChar"/>
      </w:pPr>
      <w:r w:rsidRPr="00E75684">
        <w:t xml:space="preserve">To view the command line options for the </w:t>
      </w:r>
      <w:r w:rsidRPr="00F46546">
        <w:rPr>
          <w:rFonts w:ascii="Courier New" w:hAnsi="Courier New"/>
          <w:sz w:val="22"/>
        </w:rPr>
        <w:t>edb-icache</w:t>
      </w:r>
      <w:r w:rsidRPr="00D70F85">
        <w:t xml:space="preserve"> daemon</w:t>
      </w:r>
      <w:r>
        <w:t xml:space="preserve">, use the following command from the </w:t>
      </w:r>
      <w:r w:rsidRPr="00F46546">
        <w:rPr>
          <w:rFonts w:ascii="Courier New" w:hAnsi="Courier New"/>
          <w:sz w:val="22"/>
        </w:rPr>
        <w:t>edb_</w:t>
      </w:r>
      <w:r>
        <w:rPr>
          <w:rFonts w:ascii="Courier New" w:hAnsi="Courier New"/>
          <w:sz w:val="22"/>
        </w:rPr>
        <w:t>Infinite Cache</w:t>
      </w:r>
      <w:r>
        <w:t xml:space="preserve"> subdirectory, located in the Advanced Server installation directory:</w:t>
      </w:r>
    </w:p>
    <w:p w:rsidR="006F2817" w:rsidRDefault="006F2817" w:rsidP="006F2817">
      <w:pPr>
        <w:pStyle w:val="EDBEXCourierNew9ptCustomColorRGB4649146Left01"/>
      </w:pPr>
      <w:r w:rsidRPr="00070131">
        <w:t xml:space="preserve">    # edb-icache -h</w:t>
      </w:r>
    </w:p>
    <w:p w:rsidR="006F2817" w:rsidRDefault="006F2817" w:rsidP="006F2817">
      <w:pPr>
        <w:pStyle w:val="EDBTXTNormalWebBlackChar"/>
      </w:pPr>
      <w:r w:rsidRPr="00E75684">
        <w:lastRenderedPageBreak/>
        <w:t>The command line options are: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78"/>
        <w:gridCol w:w="6678"/>
      </w:tblGrid>
      <w:tr w:rsidR="006F2817" w:rsidRPr="00972D73">
        <w:trPr>
          <w:trHeight w:val="475"/>
        </w:trPr>
        <w:tc>
          <w:tcPr>
            <w:tcW w:w="2178" w:type="dxa"/>
            <w:vAlign w:val="center"/>
          </w:tcPr>
          <w:p w:rsidR="006F2817" w:rsidRPr="00972D73" w:rsidRDefault="006F2817" w:rsidP="006F2817">
            <w:pPr>
              <w:pStyle w:val="EDBTBLHDR10ptBoldBlackCentered"/>
            </w:pPr>
            <w:r w:rsidRPr="00972D73">
              <w:rPr>
                <w:rFonts w:eastAsia="Cambria"/>
              </w:rPr>
              <w:t>Parameter</w:t>
            </w:r>
          </w:p>
        </w:tc>
        <w:tc>
          <w:tcPr>
            <w:tcW w:w="6678" w:type="dxa"/>
            <w:vAlign w:val="center"/>
          </w:tcPr>
          <w:p w:rsidR="006F2817" w:rsidRPr="00972D73" w:rsidRDefault="006F2817" w:rsidP="006F2817">
            <w:pPr>
              <w:pStyle w:val="EDBTBLHDR10ptBoldBlackCentered"/>
            </w:pPr>
            <w:r w:rsidRPr="00972D73">
              <w:rPr>
                <w:rFonts w:eastAsia="Cambria"/>
              </w:rPr>
              <w:t>Description</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-p &lt;port_number&gt;</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The TCP port number the Infinite Cache daemon is listening on.  The default is 11211.</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-U &lt;UDP_number&gt;</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The UDP port number the Infinite Cache daemon is listening on.  The default is 0 (off).</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-s &lt;pathname&gt;</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 xml:space="preserve">The Unix socket pathname the Infinite Cache daemon is listening on.  If included, the server limits access to the host on which the Infinite Cache daemon is running, and disables network support for Infinite Cache. </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-a &lt;mask&gt;</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The access mask for the Unix socket, in octal form.  The default value is 0700.</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-l &lt;ip_addr&gt;</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 xml:space="preserve">Specifies the IP address that the daemon is listening on.  If an individual address is not specified, the default value is INDRR_ANY; all IP addresses assigned to the resource are available to the daemon. </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-d</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Run as a daemon.</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-r</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Maximize core file limit.</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-u &lt;username&gt;</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 xml:space="preserve">Assume the identity of the </w:t>
            </w:r>
            <w:r>
              <w:rPr>
                <w:rStyle w:val="EDBTBLTXT10ptBlack"/>
                <w:rFonts w:eastAsia="Cambria"/>
              </w:rPr>
              <w:t>specified</w:t>
            </w:r>
            <w:r w:rsidRPr="00D1660B">
              <w:rPr>
                <w:rStyle w:val="EDBTBLTXT10ptBlack"/>
                <w:rFonts w:eastAsia="Cambria"/>
              </w:rPr>
              <w:t xml:space="preserve"> user (when run as root).</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-m &lt;numeric&gt;</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M</w:t>
            </w:r>
            <w:r>
              <w:rPr>
                <w:rStyle w:val="EDBTBLTXT10ptBlack"/>
                <w:rFonts w:eastAsia="Cambria"/>
              </w:rPr>
              <w:t xml:space="preserve">ax memory to use for items in megabytes. </w:t>
            </w:r>
            <w:r w:rsidRPr="00D1660B">
              <w:rPr>
                <w:rStyle w:val="EDBTBLTXT10ptBlack"/>
                <w:rFonts w:eastAsia="Cambria"/>
              </w:rPr>
              <w:t xml:space="preserve"> </w:t>
            </w:r>
            <w:r>
              <w:rPr>
                <w:rStyle w:val="EDBTBLTXT10ptBlack"/>
                <w:rFonts w:eastAsia="Cambria"/>
              </w:rPr>
              <w:t>D</w:t>
            </w:r>
            <w:r w:rsidRPr="00D1660B">
              <w:rPr>
                <w:rStyle w:val="EDBTBLTXT10ptBlack"/>
                <w:rFonts w:eastAsia="Cambria"/>
              </w:rPr>
              <w:t>efault is 64 MB.</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-M</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Return error on memory exhausted (rather than removing items).</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-c &lt;numeric&gt;</w:t>
            </w:r>
          </w:p>
        </w:tc>
        <w:tc>
          <w:tcPr>
            <w:tcW w:w="6678" w:type="dxa"/>
          </w:tcPr>
          <w:p w:rsidR="006F2817" w:rsidRPr="00D1660B" w:rsidRDefault="006F2817" w:rsidP="006F2817">
            <w:pPr>
              <w:pStyle w:val="Default"/>
              <w:rPr>
                <w:rStyle w:val="EDBTBLTXT10ptBlack"/>
                <w:rFonts w:eastAsia="Cambria"/>
              </w:rPr>
            </w:pPr>
            <w:r>
              <w:rPr>
                <w:rStyle w:val="EDBTBLTXT10ptBlack"/>
                <w:rFonts w:eastAsia="Cambria"/>
              </w:rPr>
              <w:t xml:space="preserve">Max simultaneous connections. </w:t>
            </w:r>
            <w:r w:rsidRPr="00D1660B">
              <w:rPr>
                <w:rStyle w:val="EDBTBLTXT10ptBlack"/>
                <w:rFonts w:eastAsia="Cambria"/>
              </w:rPr>
              <w:t xml:space="preserve"> </w:t>
            </w:r>
            <w:r>
              <w:rPr>
                <w:rStyle w:val="EDBTBLTXT10ptBlack"/>
                <w:rFonts w:eastAsia="Cambria"/>
              </w:rPr>
              <w:t>D</w:t>
            </w:r>
            <w:r w:rsidRPr="00D1660B">
              <w:rPr>
                <w:rStyle w:val="EDBTBLTXT10ptBlack"/>
                <w:rFonts w:eastAsia="Cambria"/>
              </w:rPr>
              <w:t>efault is 1024.</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-k</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Lock down all paged memory.  Note that there is a limit on how much memory you may lock.  Trying to allocate more than that would fail, so be sure you set the limit correctly for the user you started the daemon with (not for -u &lt;username&gt; user; under sh this is done with 'ulimit -S -l NUM_KB').</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-v</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Verbose (print errors/warnings while in event loop).</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-vv</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Very verbose (include client commands and responses).</w:t>
            </w:r>
          </w:p>
        </w:tc>
      </w:tr>
      <w:tr w:rsidR="006F2817">
        <w:tc>
          <w:tcPr>
            <w:tcW w:w="2178" w:type="dxa"/>
          </w:tcPr>
          <w:p w:rsidR="006F2817" w:rsidRPr="0055323C" w:rsidRDefault="006F2817" w:rsidP="006F2817">
            <w:pPr>
              <w:pStyle w:val="Default"/>
              <w:rPr>
                <w:rStyle w:val="EDBTBLKeyword9ptBlack"/>
                <w:rFonts w:eastAsia="Cambria"/>
              </w:rPr>
            </w:pPr>
            <w:r>
              <w:rPr>
                <w:rStyle w:val="EDBTBLKeyword9ptBlack"/>
                <w:rFonts w:eastAsia="Cambria"/>
              </w:rPr>
              <w:t>-vvv</w:t>
            </w:r>
          </w:p>
        </w:tc>
        <w:tc>
          <w:tcPr>
            <w:tcW w:w="6678" w:type="dxa"/>
          </w:tcPr>
          <w:p w:rsidR="006F2817" w:rsidRPr="00D1660B" w:rsidRDefault="006F2817" w:rsidP="006F2817">
            <w:pPr>
              <w:pStyle w:val="Default"/>
              <w:rPr>
                <w:rStyle w:val="EDBTBLTXT10ptBlack"/>
                <w:rFonts w:eastAsia="Cambria"/>
              </w:rPr>
            </w:pPr>
            <w:r>
              <w:rPr>
                <w:rStyle w:val="EDBTBLTXT10ptBlack"/>
                <w:rFonts w:eastAsia="Cambria"/>
              </w:rPr>
              <w:t>Extremely verbose (also print internal state transitions).</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-h</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P</w:t>
            </w:r>
            <w:r>
              <w:rPr>
                <w:rStyle w:val="EDBTBLTXT10ptBlack"/>
                <w:rFonts w:eastAsia="Cambria"/>
              </w:rPr>
              <w:t>rint the help text</w:t>
            </w:r>
            <w:r w:rsidRPr="00D1660B">
              <w:rPr>
                <w:rStyle w:val="EDBTBLTXT10ptBlack"/>
                <w:rFonts w:eastAsia="Cambria"/>
              </w:rPr>
              <w:t xml:space="preserve"> and exit.</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-i</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Print memcached and libevent licenses.</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-P &lt;file&gt;</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Save PID in &lt;file&gt;, only used with -d option.</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-f &lt;factor&gt;</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C</w:t>
            </w:r>
            <w:r>
              <w:rPr>
                <w:rStyle w:val="EDBTBLTXT10ptBlack"/>
                <w:rFonts w:eastAsia="Cambria"/>
              </w:rPr>
              <w:t xml:space="preserve">hunk size growth factor. </w:t>
            </w:r>
            <w:r w:rsidRPr="00D1660B">
              <w:rPr>
                <w:rStyle w:val="EDBTBLTXT10ptBlack"/>
                <w:rFonts w:eastAsia="Cambria"/>
              </w:rPr>
              <w:t xml:space="preserve"> </w:t>
            </w:r>
            <w:r>
              <w:rPr>
                <w:rStyle w:val="EDBTBLTXT10ptBlack"/>
                <w:rFonts w:eastAsia="Cambria"/>
              </w:rPr>
              <w:t>D</w:t>
            </w:r>
            <w:r w:rsidRPr="00D1660B">
              <w:rPr>
                <w:rStyle w:val="EDBTBLTXT10ptBlack"/>
                <w:rFonts w:eastAsia="Cambria"/>
              </w:rPr>
              <w:t xml:space="preserve">efault </w:t>
            </w:r>
            <w:r>
              <w:rPr>
                <w:rStyle w:val="EDBTBLTXT10ptBlack"/>
                <w:rFonts w:eastAsia="Cambria"/>
              </w:rPr>
              <w:t xml:space="preserve">value is </w:t>
            </w:r>
            <w:r w:rsidRPr="00D1660B">
              <w:rPr>
                <w:rStyle w:val="EDBTBLTXT10ptBlack"/>
                <w:rFonts w:eastAsia="Cambria"/>
              </w:rPr>
              <w:t>1.25.</w:t>
            </w:r>
          </w:p>
        </w:tc>
      </w:tr>
      <w:tr w:rsidR="006F2817">
        <w:tc>
          <w:tcPr>
            <w:tcW w:w="2178" w:type="dxa"/>
          </w:tcPr>
          <w:p w:rsidR="006F2817" w:rsidRPr="0055323C" w:rsidRDefault="006F2817" w:rsidP="006F2817">
            <w:pPr>
              <w:pStyle w:val="Default"/>
              <w:rPr>
                <w:rStyle w:val="EDBTBLKeyword9ptBlack"/>
                <w:rFonts w:eastAsia="Cambria"/>
              </w:rPr>
            </w:pPr>
            <w:r w:rsidRPr="0055323C">
              <w:rPr>
                <w:rStyle w:val="EDBTBLKeyword9ptBlack"/>
                <w:rFonts w:eastAsia="Cambria"/>
              </w:rPr>
              <w:t>-n &lt;bytes&gt;</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Minimum spac</w:t>
            </w:r>
            <w:r>
              <w:rPr>
                <w:rStyle w:val="EDBTBLTXT10ptBlack"/>
                <w:rFonts w:eastAsia="Cambria"/>
              </w:rPr>
              <w:t xml:space="preserve">e allocated for key+value+flags. </w:t>
            </w:r>
            <w:r w:rsidRPr="00D1660B">
              <w:rPr>
                <w:rStyle w:val="EDBTBLTXT10ptBlack"/>
                <w:rFonts w:eastAsia="Cambria"/>
              </w:rPr>
              <w:t xml:space="preserve"> </w:t>
            </w:r>
            <w:r>
              <w:rPr>
                <w:rStyle w:val="EDBTBLTXT10ptBlack"/>
                <w:rFonts w:eastAsia="Cambria"/>
              </w:rPr>
              <w:t>D</w:t>
            </w:r>
            <w:r w:rsidRPr="00D1660B">
              <w:rPr>
                <w:rStyle w:val="EDBTBLTXT10ptBlack"/>
                <w:rFonts w:eastAsia="Cambria"/>
              </w:rPr>
              <w:t>efault</w:t>
            </w:r>
            <w:r>
              <w:rPr>
                <w:rStyle w:val="EDBTBLTXT10ptBlack"/>
                <w:rFonts w:eastAsia="Cambria"/>
              </w:rPr>
              <w:t xml:space="preserve"> is</w:t>
            </w:r>
            <w:r w:rsidRPr="00D1660B">
              <w:rPr>
                <w:rStyle w:val="EDBTBLTXT10ptBlack"/>
                <w:rFonts w:eastAsia="Cambria"/>
              </w:rPr>
              <w:t xml:space="preserve"> 48.</w:t>
            </w:r>
          </w:p>
        </w:tc>
      </w:tr>
      <w:tr w:rsidR="006F2817">
        <w:tc>
          <w:tcPr>
            <w:tcW w:w="2178" w:type="dxa"/>
          </w:tcPr>
          <w:p w:rsidR="006F2817" w:rsidRPr="0055323C" w:rsidRDefault="006F2817" w:rsidP="006F2817">
            <w:pPr>
              <w:pStyle w:val="Default"/>
              <w:rPr>
                <w:rStyle w:val="EDBTBLKeyword9ptBlack"/>
                <w:rFonts w:eastAsia="Cambria"/>
              </w:rPr>
            </w:pPr>
            <w:r>
              <w:rPr>
                <w:rStyle w:val="EDBTBLKeyword9ptBlack"/>
                <w:rFonts w:eastAsia="Cambria"/>
              </w:rPr>
              <w:t>-L</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 xml:space="preserve">Use large memory pages (if available).  Increasing the memory page size could reduce the number of transition look-aside buffer misses and improve the performance.  To get large pages from the OS, </w:t>
            </w:r>
            <w:r>
              <w:rPr>
                <w:rStyle w:val="EDBTBLTXT10ptBlack"/>
                <w:rFonts w:eastAsia="Cambria"/>
              </w:rPr>
              <w:t>Infinite Cache</w:t>
            </w:r>
            <w:r w:rsidRPr="00D1660B">
              <w:rPr>
                <w:rStyle w:val="EDBTBLTXT10ptBlack"/>
                <w:rFonts w:eastAsia="Cambria"/>
              </w:rPr>
              <w:t xml:space="preserve"> will allocate the total item-cache in one large chunk.</w:t>
            </w:r>
          </w:p>
        </w:tc>
      </w:tr>
      <w:tr w:rsidR="006F2817">
        <w:tc>
          <w:tcPr>
            <w:tcW w:w="2178" w:type="dxa"/>
          </w:tcPr>
          <w:p w:rsidR="006F2817" w:rsidRPr="0055323C" w:rsidRDefault="006F2817" w:rsidP="006F2817">
            <w:pPr>
              <w:pStyle w:val="Default"/>
              <w:rPr>
                <w:rStyle w:val="EDBTBLKeyword9ptBlack"/>
                <w:rFonts w:eastAsia="Cambria"/>
              </w:rPr>
            </w:pPr>
            <w:r>
              <w:rPr>
                <w:rStyle w:val="EDBTBLKeyword9ptBlack"/>
                <w:rFonts w:eastAsia="Cambria"/>
              </w:rPr>
              <w:t>-D &lt;char&gt;</w:t>
            </w:r>
          </w:p>
        </w:tc>
        <w:tc>
          <w:tcPr>
            <w:tcW w:w="6678" w:type="dxa"/>
          </w:tcPr>
          <w:p w:rsidR="006F2817" w:rsidRDefault="006F2817" w:rsidP="006F2817">
            <w:pPr>
              <w:pStyle w:val="Default"/>
              <w:rPr>
                <w:rStyle w:val="EDBTBLTXT10ptBlack"/>
                <w:rFonts w:eastAsia="Cambria"/>
              </w:rPr>
            </w:pPr>
            <w:r w:rsidRPr="005A02C9">
              <w:rPr>
                <w:rStyle w:val="EDBTBLTXT10ptBlack"/>
                <w:rFonts w:eastAsia="Cambria"/>
              </w:rPr>
              <w:t>Use &lt;char&gt; as the delimiter between key prefixes and IDs.</w:t>
            </w:r>
            <w:r>
              <w:rPr>
                <w:rStyle w:val="EDBTBLTXT10ptBlack"/>
                <w:rFonts w:eastAsia="Cambria"/>
              </w:rPr>
              <w:t xml:space="preserve">  </w:t>
            </w:r>
            <w:r w:rsidRPr="005A02C9">
              <w:rPr>
                <w:rStyle w:val="EDBTBLTXT10ptBlack"/>
                <w:rFonts w:eastAsia="Cambria"/>
              </w:rPr>
              <w:t xml:space="preserve">This is used for per-prefix stats reporting. </w:t>
            </w:r>
            <w:r>
              <w:rPr>
                <w:rStyle w:val="EDBTBLTXT10ptBlack"/>
                <w:rFonts w:eastAsia="Cambria"/>
              </w:rPr>
              <w:t xml:space="preserve"> </w:t>
            </w:r>
            <w:r w:rsidRPr="005A02C9">
              <w:rPr>
                <w:rStyle w:val="EDBTBLTXT10ptBlack"/>
                <w:rFonts w:eastAsia="Cambria"/>
              </w:rPr>
              <w:t xml:space="preserve">The default is":" (colon). </w:t>
            </w:r>
          </w:p>
          <w:p w:rsidR="006F2817" w:rsidRPr="005A02C9" w:rsidRDefault="006F2817" w:rsidP="006F2817">
            <w:pPr>
              <w:pStyle w:val="Default"/>
              <w:rPr>
                <w:rStyle w:val="EDBTBLTXT10ptBlack"/>
                <w:rFonts w:eastAsia="Cambria"/>
              </w:rPr>
            </w:pPr>
            <w:r w:rsidRPr="005A02C9">
              <w:rPr>
                <w:rStyle w:val="EDBTBLTXT10ptBlack"/>
                <w:rFonts w:eastAsia="Cambria"/>
              </w:rPr>
              <w:t>If this option is specifie</w:t>
            </w:r>
            <w:r>
              <w:rPr>
                <w:rStyle w:val="EDBTBLTXT10ptBlack"/>
                <w:rFonts w:eastAsia="Cambria"/>
              </w:rPr>
              <w:t>d, stats collection is enabled</w:t>
            </w:r>
            <w:r w:rsidRPr="005A02C9">
              <w:rPr>
                <w:rStyle w:val="EDBTBLTXT10ptBlack"/>
                <w:rFonts w:eastAsia="Cambria"/>
              </w:rPr>
              <w:t xml:space="preserve"> automatically; </w:t>
            </w:r>
            <w:r>
              <w:rPr>
                <w:rStyle w:val="EDBTBLTXT10ptBlack"/>
                <w:rFonts w:eastAsia="Cambria"/>
              </w:rPr>
              <w:t xml:space="preserve">if not, then it may be enabled by sending the </w:t>
            </w:r>
            <w:r w:rsidRPr="00692377">
              <w:rPr>
                <w:rStyle w:val="EDBTBLKeyword9ptBlack"/>
                <w:rFonts w:eastAsia="Cambria"/>
              </w:rPr>
              <w:t>stats detail on</w:t>
            </w:r>
            <w:r w:rsidRPr="005A02C9">
              <w:rPr>
                <w:rStyle w:val="EDBTBLTXT10ptBlack"/>
                <w:rFonts w:eastAsia="Cambria"/>
              </w:rPr>
              <w:t xml:space="preserve"> command to the server.</w:t>
            </w:r>
          </w:p>
        </w:tc>
      </w:tr>
      <w:tr w:rsidR="006F2817">
        <w:tc>
          <w:tcPr>
            <w:tcW w:w="2178" w:type="dxa"/>
          </w:tcPr>
          <w:p w:rsidR="006F2817" w:rsidRPr="0055323C" w:rsidRDefault="006F2817" w:rsidP="006F2817">
            <w:pPr>
              <w:pStyle w:val="Default"/>
              <w:rPr>
                <w:rStyle w:val="EDBTBLKeyword9ptBlack"/>
                <w:rFonts w:eastAsia="Cambria"/>
              </w:rPr>
            </w:pPr>
            <w:r>
              <w:rPr>
                <w:rStyle w:val="EDBTBLKeyword9ptBlack"/>
                <w:rFonts w:eastAsia="Cambria"/>
              </w:rPr>
              <w:t>-t &lt;num&gt;</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Specifie</w:t>
            </w:r>
            <w:r>
              <w:rPr>
                <w:rStyle w:val="EDBTBLTXT10ptBlack"/>
                <w:rFonts w:eastAsia="Cambria"/>
              </w:rPr>
              <w:t xml:space="preserve">s the number of threads to use. </w:t>
            </w:r>
            <w:r w:rsidRPr="00D1660B">
              <w:rPr>
                <w:rStyle w:val="EDBTBLTXT10ptBlack"/>
                <w:rFonts w:eastAsia="Cambria"/>
              </w:rPr>
              <w:t xml:space="preserve"> </w:t>
            </w:r>
            <w:r>
              <w:rPr>
                <w:rStyle w:val="EDBTBLTXT10ptBlack"/>
                <w:rFonts w:eastAsia="Cambria"/>
              </w:rPr>
              <w:t>D</w:t>
            </w:r>
            <w:r w:rsidRPr="00D1660B">
              <w:rPr>
                <w:rStyle w:val="EDBTBLTXT10ptBlack"/>
                <w:rFonts w:eastAsia="Cambria"/>
              </w:rPr>
              <w:t>efault</w:t>
            </w:r>
            <w:r>
              <w:rPr>
                <w:rStyle w:val="EDBTBLTXT10ptBlack"/>
                <w:rFonts w:eastAsia="Cambria"/>
              </w:rPr>
              <w:t xml:space="preserve"> is</w:t>
            </w:r>
            <w:r w:rsidRPr="00D1660B">
              <w:rPr>
                <w:rStyle w:val="EDBTBLTXT10ptBlack"/>
                <w:rFonts w:eastAsia="Cambria"/>
              </w:rPr>
              <w:t xml:space="preserve"> 4.</w:t>
            </w:r>
          </w:p>
        </w:tc>
      </w:tr>
      <w:tr w:rsidR="006F2817">
        <w:tc>
          <w:tcPr>
            <w:tcW w:w="2178" w:type="dxa"/>
          </w:tcPr>
          <w:p w:rsidR="006F2817" w:rsidRPr="0055323C" w:rsidRDefault="006F2817" w:rsidP="006F2817">
            <w:pPr>
              <w:pStyle w:val="Default"/>
              <w:rPr>
                <w:rStyle w:val="EDBTBLKeyword9ptBlack"/>
                <w:rFonts w:eastAsia="Cambria"/>
              </w:rPr>
            </w:pPr>
            <w:r>
              <w:rPr>
                <w:rStyle w:val="EDBTBLKeyword9ptBlack"/>
                <w:rFonts w:eastAsia="Cambria"/>
              </w:rPr>
              <w:t>-R</w:t>
            </w:r>
          </w:p>
        </w:tc>
        <w:tc>
          <w:tcPr>
            <w:tcW w:w="6678" w:type="dxa"/>
          </w:tcPr>
          <w:p w:rsidR="006F2817" w:rsidRPr="00D1660B" w:rsidRDefault="006F2817" w:rsidP="006F2817">
            <w:pPr>
              <w:pStyle w:val="Default"/>
              <w:rPr>
                <w:rStyle w:val="EDBTBLTXT10ptBlack"/>
                <w:rFonts w:eastAsia="Cambria"/>
              </w:rPr>
            </w:pPr>
            <w:r w:rsidRPr="00D1660B">
              <w:rPr>
                <w:rStyle w:val="EDBTBLTXT10ptBlack"/>
                <w:rFonts w:eastAsia="Cambria"/>
              </w:rPr>
              <w:t>Maxim</w:t>
            </w:r>
            <w:r>
              <w:rPr>
                <w:rStyle w:val="EDBTBLTXT10ptBlack"/>
                <w:rFonts w:eastAsia="Cambria"/>
              </w:rPr>
              <w:t>um number of requests per event; this parameter</w:t>
            </w:r>
            <w:r w:rsidRPr="00D1660B">
              <w:rPr>
                <w:rStyle w:val="EDBTBLTXT10ptBlack"/>
                <w:rFonts w:eastAsia="Cambria"/>
              </w:rPr>
              <w:t xml:space="preserve"> limits the number of</w:t>
            </w:r>
            <w:r>
              <w:rPr>
                <w:rStyle w:val="EDBTBLTXT10ptBlack"/>
                <w:rFonts w:eastAsia="Cambria"/>
              </w:rPr>
              <w:t xml:space="preserve"> </w:t>
            </w:r>
            <w:r w:rsidRPr="00D1660B">
              <w:rPr>
                <w:rStyle w:val="EDBTBLTXT10ptBlack"/>
                <w:rFonts w:eastAsia="Cambria"/>
              </w:rPr>
              <w:t xml:space="preserve">requests process for a given connection to prevent </w:t>
            </w:r>
            <w:r>
              <w:rPr>
                <w:rStyle w:val="EDBTBLTXT10ptBlack"/>
                <w:rFonts w:eastAsia="Cambria"/>
              </w:rPr>
              <w:t>starvation, default is</w:t>
            </w:r>
            <w:r w:rsidRPr="00D1660B">
              <w:rPr>
                <w:rStyle w:val="EDBTBLTXT10ptBlack"/>
                <w:rFonts w:eastAsia="Cambria"/>
              </w:rPr>
              <w:t xml:space="preserve"> 20</w:t>
            </w:r>
            <w:r>
              <w:rPr>
                <w:rStyle w:val="EDBTBLTXT10ptBlack"/>
                <w:rFonts w:eastAsia="Cambria"/>
              </w:rPr>
              <w:t>.</w:t>
            </w:r>
          </w:p>
        </w:tc>
      </w:tr>
      <w:tr w:rsidR="006F2817">
        <w:tc>
          <w:tcPr>
            <w:tcW w:w="2178" w:type="dxa"/>
          </w:tcPr>
          <w:p w:rsidR="006F2817" w:rsidRPr="0055323C" w:rsidRDefault="006F2817" w:rsidP="006F2817">
            <w:pPr>
              <w:pStyle w:val="Default"/>
              <w:rPr>
                <w:rStyle w:val="EDBTBLKeyword9ptBlack"/>
                <w:rFonts w:eastAsia="Cambria"/>
              </w:rPr>
            </w:pPr>
            <w:r>
              <w:rPr>
                <w:rStyle w:val="EDBTBLKeyword9ptBlack"/>
                <w:rFonts w:eastAsia="Cambria"/>
              </w:rPr>
              <w:t>-C</w:t>
            </w:r>
          </w:p>
        </w:tc>
        <w:tc>
          <w:tcPr>
            <w:tcW w:w="6678" w:type="dxa"/>
          </w:tcPr>
          <w:p w:rsidR="006F2817" w:rsidRPr="00D1660B" w:rsidRDefault="006F2817" w:rsidP="006F2817">
            <w:pPr>
              <w:pStyle w:val="Default"/>
              <w:rPr>
                <w:rStyle w:val="EDBTBLTXT10ptBlack"/>
                <w:rFonts w:eastAsia="Cambria"/>
              </w:rPr>
            </w:pPr>
            <w:r>
              <w:rPr>
                <w:rStyle w:val="EDBTBLTXT10ptBlack"/>
                <w:rFonts w:eastAsia="Cambria"/>
              </w:rPr>
              <w:t>Disable use of CAS (check and set).</w:t>
            </w:r>
          </w:p>
        </w:tc>
      </w:tr>
      <w:tr w:rsidR="006F2817">
        <w:tc>
          <w:tcPr>
            <w:tcW w:w="2178" w:type="dxa"/>
          </w:tcPr>
          <w:p w:rsidR="006F2817" w:rsidRPr="0055323C" w:rsidRDefault="006F2817" w:rsidP="006F2817">
            <w:pPr>
              <w:pStyle w:val="Default"/>
              <w:rPr>
                <w:rStyle w:val="EDBTBLKeyword9ptBlack"/>
                <w:rFonts w:eastAsia="Cambria"/>
              </w:rPr>
            </w:pPr>
            <w:r>
              <w:rPr>
                <w:rStyle w:val="EDBTBLKeyword9ptBlack"/>
                <w:rFonts w:eastAsia="Cambria"/>
              </w:rPr>
              <w:t>-b</w:t>
            </w:r>
          </w:p>
        </w:tc>
        <w:tc>
          <w:tcPr>
            <w:tcW w:w="6678" w:type="dxa"/>
          </w:tcPr>
          <w:p w:rsidR="006F2817" w:rsidRPr="00D1660B" w:rsidRDefault="006F2817" w:rsidP="006F2817">
            <w:pPr>
              <w:pStyle w:val="Default"/>
              <w:rPr>
                <w:rStyle w:val="EDBTBLTXT10ptBlack"/>
                <w:rFonts w:eastAsia="Cambria"/>
              </w:rPr>
            </w:pPr>
            <w:r>
              <w:rPr>
                <w:rStyle w:val="EDBTBLTXT10ptBlack"/>
                <w:rFonts w:eastAsia="Cambria"/>
              </w:rPr>
              <w:t>Specifies the backlog queue limit, default is 1024.</w:t>
            </w:r>
          </w:p>
        </w:tc>
      </w:tr>
      <w:tr w:rsidR="006F2817">
        <w:tc>
          <w:tcPr>
            <w:tcW w:w="2178" w:type="dxa"/>
          </w:tcPr>
          <w:p w:rsidR="006F2817" w:rsidRPr="0055323C" w:rsidRDefault="006F2817" w:rsidP="006F2817">
            <w:pPr>
              <w:pStyle w:val="Default"/>
              <w:rPr>
                <w:rStyle w:val="EDBTBLKeyword9ptBlack"/>
                <w:rFonts w:eastAsia="Cambria"/>
              </w:rPr>
            </w:pPr>
            <w:r>
              <w:rPr>
                <w:rStyle w:val="EDBTBLKeyword9ptBlack"/>
                <w:rFonts w:eastAsia="Cambria"/>
              </w:rPr>
              <w:t>-B</w:t>
            </w:r>
          </w:p>
        </w:tc>
        <w:tc>
          <w:tcPr>
            <w:tcW w:w="6678" w:type="dxa"/>
          </w:tcPr>
          <w:p w:rsidR="006F2817" w:rsidRPr="00D1660B" w:rsidRDefault="006F2817" w:rsidP="006F2817">
            <w:pPr>
              <w:pStyle w:val="Default"/>
              <w:rPr>
                <w:rStyle w:val="EDBTBLTXT10ptBlack"/>
                <w:rFonts w:eastAsia="Cambria"/>
              </w:rPr>
            </w:pPr>
            <w:r>
              <w:rPr>
                <w:rStyle w:val="EDBTBLTXT10ptBlack"/>
                <w:rFonts w:eastAsia="Cambria"/>
              </w:rPr>
              <w:t xml:space="preserve">Specifies the binding protocol.  Possible values are </w:t>
            </w:r>
            <w:r w:rsidRPr="001C3178">
              <w:rPr>
                <w:rStyle w:val="EDBTBLKeyword9ptBlack"/>
                <w:rFonts w:eastAsia="Cambria"/>
              </w:rPr>
              <w:t>ascii</w:t>
            </w:r>
            <w:r>
              <w:rPr>
                <w:rStyle w:val="EDBTBLTXT10ptBlack"/>
                <w:rFonts w:eastAsia="Cambria"/>
              </w:rPr>
              <w:t xml:space="preserve">, </w:t>
            </w:r>
            <w:r w:rsidRPr="001C3178">
              <w:rPr>
                <w:rStyle w:val="EDBTBLKeyword9ptBlack"/>
                <w:rFonts w:eastAsia="Cambria"/>
              </w:rPr>
              <w:t>binary</w:t>
            </w:r>
            <w:r>
              <w:rPr>
                <w:rStyle w:val="EDBTBLTXT10ptBlack"/>
                <w:rFonts w:eastAsia="Cambria"/>
              </w:rPr>
              <w:t xml:space="preserve"> or </w:t>
            </w:r>
            <w:r w:rsidRPr="001C3178">
              <w:rPr>
                <w:rStyle w:val="EDBTBLKeyword9ptBlack"/>
                <w:rFonts w:eastAsia="Cambria"/>
              </w:rPr>
              <w:t>auto</w:t>
            </w:r>
            <w:r>
              <w:rPr>
                <w:rStyle w:val="EDBTBLTXT10ptBlack"/>
                <w:rFonts w:eastAsia="Cambria"/>
              </w:rPr>
              <w:t xml:space="preserve">; default value is </w:t>
            </w:r>
            <w:r w:rsidRPr="00E94232">
              <w:rPr>
                <w:rStyle w:val="EDBTBLKeyword9ptBlack"/>
                <w:rFonts w:eastAsia="Cambria"/>
              </w:rPr>
              <w:t>auto</w:t>
            </w:r>
            <w:r>
              <w:rPr>
                <w:rStyle w:val="EDBTBLTXT10ptBlack"/>
                <w:rFonts w:eastAsia="Cambria"/>
              </w:rPr>
              <w:t xml:space="preserve">.  </w:t>
            </w:r>
          </w:p>
        </w:tc>
      </w:tr>
      <w:tr w:rsidR="006F2817">
        <w:tc>
          <w:tcPr>
            <w:tcW w:w="2178" w:type="dxa"/>
          </w:tcPr>
          <w:p w:rsidR="006F2817" w:rsidRPr="0055323C" w:rsidRDefault="006F2817" w:rsidP="006F2817">
            <w:pPr>
              <w:pStyle w:val="Default"/>
              <w:rPr>
                <w:rStyle w:val="EDBTBLKeyword9ptBlack"/>
                <w:rFonts w:eastAsia="Cambria"/>
              </w:rPr>
            </w:pPr>
            <w:r>
              <w:rPr>
                <w:rStyle w:val="EDBTBLKeyword9ptBlack"/>
                <w:rFonts w:eastAsia="Cambria"/>
              </w:rPr>
              <w:t>-I</w:t>
            </w:r>
          </w:p>
        </w:tc>
        <w:tc>
          <w:tcPr>
            <w:tcW w:w="6678" w:type="dxa"/>
          </w:tcPr>
          <w:p w:rsidR="006F2817" w:rsidRPr="00D1660B" w:rsidRDefault="006F2817" w:rsidP="006F2817">
            <w:pPr>
              <w:pStyle w:val="Default"/>
              <w:rPr>
                <w:rStyle w:val="EDBTBLTXT10ptBlack"/>
                <w:rFonts w:eastAsia="Cambria"/>
              </w:rPr>
            </w:pPr>
            <w:r>
              <w:rPr>
                <w:rStyle w:val="EDBTBLTXT10ptBlack"/>
                <w:rFonts w:eastAsia="Cambria"/>
              </w:rPr>
              <w:t>Override the size of each slab page.  Specifies the max item size; default 1 MB, minimum size is 1 k, maximum is 128 MB).</w:t>
            </w:r>
          </w:p>
        </w:tc>
      </w:tr>
    </w:tbl>
    <w:p w:rsidR="006F2817" w:rsidRPr="001D4124" w:rsidRDefault="006F2817" w:rsidP="006F2817">
      <w:pPr>
        <w:pStyle w:val="Default"/>
      </w:pPr>
    </w:p>
    <w:p w:rsidR="006F2817" w:rsidRDefault="006F2817" w:rsidP="006F2817">
      <w:pPr>
        <w:pStyle w:val="Heading4"/>
      </w:pPr>
      <w:bookmarkStart w:id="1142" w:name="_Toc370840365"/>
      <w:bookmarkStart w:id="1143" w:name="_Toc377114207"/>
      <w:bookmarkStart w:id="1144" w:name="_Toc444155666"/>
      <w:r w:rsidRPr="00AB4851">
        <w:lastRenderedPageBreak/>
        <w:t>edb-icache-tool</w:t>
      </w:r>
      <w:bookmarkEnd w:id="1142"/>
      <w:bookmarkEnd w:id="1143"/>
      <w:bookmarkEnd w:id="1144"/>
    </w:p>
    <w:p w:rsidR="006F2817" w:rsidRDefault="006F2817" w:rsidP="006F2817">
      <w:pPr>
        <w:pStyle w:val="EDBTXTNormalWebBlackChar"/>
      </w:pPr>
      <w:r w:rsidRPr="00AB4851">
        <w:rPr>
          <w:rFonts w:ascii="Courier New" w:hAnsi="Courier New"/>
          <w:sz w:val="22"/>
        </w:rPr>
        <w:t>edb-icache-tool</w:t>
      </w:r>
      <w:r>
        <w:t xml:space="preserve"> </w:t>
      </w:r>
      <w:r w:rsidRPr="00AB4851">
        <w:t>provid</w:t>
      </w:r>
      <w:r>
        <w:t>es a command line interface</w:t>
      </w:r>
      <w:r w:rsidRPr="00AB4851">
        <w:t xml:space="preserve"> </w:t>
      </w:r>
      <w:r>
        <w:t>that queries</w:t>
      </w:r>
      <w:r w:rsidRPr="00AB4851">
        <w:t xml:space="preserve"> the </w:t>
      </w:r>
      <w:r w:rsidRPr="00AB4851">
        <w:rPr>
          <w:rFonts w:ascii="Courier New" w:hAnsi="Courier New"/>
          <w:sz w:val="22"/>
        </w:rPr>
        <w:t>edb-icache</w:t>
      </w:r>
      <w:r w:rsidRPr="00AB4851">
        <w:t xml:space="preserve"> daemon to retrieve statistical information about a specific cache node.  The syntax is:</w:t>
      </w:r>
    </w:p>
    <w:p w:rsidR="006F2817" w:rsidRDefault="006F2817" w:rsidP="006F2817">
      <w:pPr>
        <w:pStyle w:val="EDBEXCourierNew9ptCustomColorRGB4649146Left01"/>
      </w:pPr>
      <w:r w:rsidRPr="00AB4851">
        <w:t xml:space="preserve">    edb-icache-tool &lt;</w:t>
      </w:r>
      <w:r w:rsidRPr="00AB4851">
        <w:rPr>
          <w:i/>
        </w:rPr>
        <w:t>host</w:t>
      </w:r>
      <w:r w:rsidRPr="00AB4851">
        <w:t>[:</w:t>
      </w:r>
      <w:r w:rsidRPr="00AB4851">
        <w:rPr>
          <w:i/>
        </w:rPr>
        <w:t>port</w:t>
      </w:r>
      <w:r w:rsidRPr="00AB4851">
        <w:t>]&gt; stats</w:t>
      </w:r>
    </w:p>
    <w:p w:rsidR="006F2817" w:rsidRDefault="006F2817" w:rsidP="006F2817">
      <w:pPr>
        <w:pStyle w:val="EDBTXTNormalWebBlackChar"/>
      </w:pPr>
      <w:r w:rsidRPr="001140DF">
        <w:rPr>
          <w:rStyle w:val="EDBTXTVariable11ptBlack"/>
        </w:rPr>
        <w:t>host</w:t>
      </w:r>
      <w:r>
        <w:t xml:space="preserve"> s</w:t>
      </w:r>
      <w:r w:rsidRPr="00AB4851">
        <w:t>pecifies the address of the host that you are querying.</w:t>
      </w:r>
    </w:p>
    <w:p w:rsidR="006F2817" w:rsidRDefault="006F2817" w:rsidP="006F2817">
      <w:pPr>
        <w:pStyle w:val="EDBTXTNormalWebBlackChar"/>
      </w:pPr>
      <w:r w:rsidRPr="00455D8B">
        <w:rPr>
          <w:rStyle w:val="EDBTXTVariable11ptBlack"/>
        </w:rPr>
        <w:t>port</w:t>
      </w:r>
      <w:r w:rsidRPr="00AB4851">
        <w:t xml:space="preserve"> specifies the port that the daemon is listening on.</w:t>
      </w:r>
    </w:p>
    <w:p w:rsidR="006F2817" w:rsidRDefault="006F2817" w:rsidP="006F2817">
      <w:pPr>
        <w:pStyle w:val="EDBTXTNormalWebBlackChar"/>
      </w:pPr>
      <w:r>
        <w:t>edb-icache-tool retrieves the statistics described in the following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94"/>
        <w:gridCol w:w="6254"/>
      </w:tblGrid>
      <w:tr w:rsidR="006F2817" w:rsidRPr="005C73E5">
        <w:tc>
          <w:tcPr>
            <w:tcW w:w="2494" w:type="dxa"/>
          </w:tcPr>
          <w:p w:rsidR="006F2817" w:rsidRPr="005C73E5" w:rsidRDefault="006F2817" w:rsidP="006F2817">
            <w:pPr>
              <w:pStyle w:val="EDBTBLHDR10ptBoldBlackCentered"/>
              <w:rPr>
                <w:rStyle w:val="EDBTBLTXT10ptBlack"/>
                <w:rFonts w:eastAsia="Cambria"/>
              </w:rPr>
            </w:pPr>
            <w:r w:rsidRPr="005C73E5">
              <w:rPr>
                <w:rStyle w:val="EDBTBLTXT10ptBlack"/>
                <w:rFonts w:eastAsia="Cambria"/>
              </w:rPr>
              <w:t>Statistic</w:t>
            </w:r>
          </w:p>
        </w:tc>
        <w:tc>
          <w:tcPr>
            <w:tcW w:w="6254" w:type="dxa"/>
          </w:tcPr>
          <w:p w:rsidR="006F2817" w:rsidRPr="005C73E5" w:rsidRDefault="006F2817" w:rsidP="006F2817">
            <w:pPr>
              <w:pStyle w:val="EDBTBLHDR10ptBoldBlackCentered"/>
              <w:rPr>
                <w:rStyle w:val="EDBTBLTXT10ptBlack"/>
                <w:rFonts w:eastAsia="Cambria"/>
              </w:rPr>
            </w:pPr>
            <w:r w:rsidRPr="005C73E5">
              <w:rPr>
                <w:rStyle w:val="EDBTBLTXT10ptBlack"/>
                <w:rFonts w:eastAsia="Cambria"/>
              </w:rPr>
              <w:t>Description</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accepting_conns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Will this server accept new connection(s)? 1 if yes, otherwise 0.</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auth_cmds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authentication commands handled by this server, success or failure.</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auth_errors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failed authentications.</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bytes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Total number of bytes in use.</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bytes_read</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Total number of bytes received by this server (from the network).</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bytes_written</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Total number of bytes sent by this server (to the network).</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cas_badval</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keys that have been compared and swapped by this server but the comparison (original) value did not match the supplied value.</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cas_hits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keys that have been compared and swapped by this server and found present.</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cas_misses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keys that have been compared and swapped by this server and not found.</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cmd_flush</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Cumulative number of flush requests sent to this server.</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cmd_get</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Cumulative number of read requests sent to this server.</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cmd_set</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Cumulative number of write requests sent to this server.</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conn_yields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times any connection yielded to another due to hitting the edb-icache -R limit.</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connection_structures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connection structures allocated by the server.</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curr_connections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open connections.</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curr_items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items currently stored by the server.</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decr_hits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decrement requests satisfied by this server.</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decr_misses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decrement requests not satisfied by this server.</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delete_hits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delete requests satisfied by this server.</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delete_misses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delete requests not satisfied by this server.</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evictions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valid items removed from cache to free memory for new items.</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get_hits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read requests satisfied by this server.</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get_misses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read requests not satisfied by this server.</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incr_hits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increment requests satisfied by this server.</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incr_misses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increment requests not satisfied by this server.</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limit_maxbytes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bytes allocated on this server for storage.</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listen_disabled_num</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Cumulative number of times this server has hit its connection limit.</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pid</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Process ID (on cache server).</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pointer_size</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Default pointer size on host OS (usually 32 or 64).</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reclaimed</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times an entry was stored using memory from an expired entry.</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rusage_user</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Accumulated user time for this process (seconds.microseconds).</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rusage_system</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Accumulated system time for this process (seconds.microseconds).</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lastRenderedPageBreak/>
              <w:t>threads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worker threads requested.</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total_time</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Number of seconds since this server's base date (usually midnight, January 1, 1970, UTC).</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total_connections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Total number of connections opened since the server started running.</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total_items</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Total number of items stored by this server (cumulative).</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uptime</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Amount of time that server has been active.</w:t>
            </w:r>
          </w:p>
        </w:tc>
      </w:tr>
      <w:tr w:rsidR="006F2817" w:rsidRPr="003B2D2D">
        <w:tc>
          <w:tcPr>
            <w:tcW w:w="2494" w:type="dxa"/>
          </w:tcPr>
          <w:p w:rsidR="006F2817" w:rsidRPr="00A43E89" w:rsidRDefault="006F2817" w:rsidP="006F2817">
            <w:pPr>
              <w:rPr>
                <w:rStyle w:val="EDBTBLKeyword9ptBlack"/>
                <w:rFonts w:eastAsia="Cambria"/>
              </w:rPr>
            </w:pPr>
            <w:r w:rsidRPr="00A43E89">
              <w:rPr>
                <w:rStyle w:val="EDBTBLKeyword9ptBlack"/>
                <w:rFonts w:eastAsia="Cambria"/>
              </w:rPr>
              <w:t>version</w:t>
            </w:r>
          </w:p>
        </w:tc>
        <w:tc>
          <w:tcPr>
            <w:tcW w:w="6254" w:type="dxa"/>
          </w:tcPr>
          <w:p w:rsidR="006F2817" w:rsidRPr="00315D82" w:rsidRDefault="006F2817" w:rsidP="006F2817">
            <w:pPr>
              <w:rPr>
                <w:rStyle w:val="EDBTBLTXT10ptBlack"/>
                <w:rFonts w:eastAsia="Cambria"/>
              </w:rPr>
            </w:pPr>
            <w:r w:rsidRPr="00315D82">
              <w:rPr>
                <w:rStyle w:val="EDBTBLTXT10ptBlack"/>
                <w:rFonts w:eastAsia="Cambria"/>
              </w:rPr>
              <w:t>edb-icache version.</w:t>
            </w:r>
          </w:p>
        </w:tc>
      </w:tr>
    </w:tbl>
    <w:p w:rsidR="006F2817" w:rsidRPr="00AA361A" w:rsidRDefault="006F2817" w:rsidP="006F2817">
      <w:pPr>
        <w:pStyle w:val="EDBTXTNormalWebBlackChar"/>
      </w:pPr>
      <w:r>
        <w:t>In t</w:t>
      </w:r>
      <w:r w:rsidRPr="00AB4851">
        <w:t xml:space="preserve">he following </w:t>
      </w:r>
      <w:r>
        <w:t xml:space="preserve">example, edb-icache-tool </w:t>
      </w:r>
      <w:r w:rsidRPr="00AB4851">
        <w:t xml:space="preserve">retrieves statistical information about an </w:t>
      </w:r>
      <w:r>
        <w:t>Infinite Cache</w:t>
      </w:r>
      <w:r w:rsidRPr="00AB4851">
        <w:t xml:space="preserve"> server located at the address, </w:t>
      </w:r>
      <w:r w:rsidRPr="00AA361A">
        <w:rPr>
          <w:rStyle w:val="EDBTXTKeywordBlack"/>
        </w:rPr>
        <w:t>192.168.23.85</w:t>
      </w:r>
      <w:r w:rsidRPr="00AB4851">
        <w:t xml:space="preserve"> and listening on port </w:t>
      </w:r>
      <w:r w:rsidRPr="00AA361A">
        <w:rPr>
          <w:rStyle w:val="EDBTXTKeywordBlack"/>
        </w:rPr>
        <w:t>11213</w:t>
      </w:r>
      <w:r w:rsidRPr="00AA361A">
        <w:t>:</w:t>
      </w:r>
    </w:p>
    <w:p w:rsidR="006F2817" w:rsidRDefault="006F2817" w:rsidP="006F2817">
      <w:pPr>
        <w:pStyle w:val="EDBEXCourierNew9ptCustomColorRGB4649146Left01"/>
      </w:pPr>
      <w:r w:rsidRPr="00AB4851">
        <w:t xml:space="preserve">    # edb-icache-tool </w:t>
      </w:r>
      <w:r>
        <w:t>192</w:t>
      </w:r>
      <w:r w:rsidRPr="00AB4851">
        <w:t>.</w:t>
      </w:r>
      <w:r>
        <w:t>168</w:t>
      </w:r>
      <w:r w:rsidRPr="00AB4851">
        <w:t>.</w:t>
      </w:r>
      <w:r>
        <w:t>23</w:t>
      </w:r>
      <w:r w:rsidRPr="00AB4851">
        <w:t>.</w:t>
      </w:r>
      <w:r>
        <w:t>85:11213</w:t>
      </w:r>
      <w:r w:rsidRPr="00AB4851">
        <w:t xml:space="preserve"> stats</w:t>
      </w:r>
    </w:p>
    <w:p w:rsidR="006F2817" w:rsidRDefault="006F2817" w:rsidP="006F2817">
      <w:pPr>
        <w:pStyle w:val="EDBEXCourierNew9ptCustomColorRGB4649146Left01"/>
      </w:pPr>
    </w:p>
    <w:p w:rsidR="006F2817" w:rsidRDefault="006F2817" w:rsidP="006F2817">
      <w:pPr>
        <w:pStyle w:val="EDBEXCourierNew9ptCustomColorRGB4649146Left01"/>
      </w:pPr>
      <w:r>
        <w:t>Field                     Value</w:t>
      </w:r>
    </w:p>
    <w:p w:rsidR="006F2817" w:rsidRDefault="006F2817" w:rsidP="006F2817">
      <w:pPr>
        <w:pStyle w:val="EDBEXCourierNew9ptCustomColorRGB4649146Left01"/>
      </w:pPr>
      <w:r>
        <w:t>accepting_conns           1</w:t>
      </w:r>
    </w:p>
    <w:p w:rsidR="006F2817" w:rsidRDefault="006F2817" w:rsidP="006F2817">
      <w:pPr>
        <w:pStyle w:val="EDBEXCourierNew9ptCustomColorRGB4649146Left01"/>
      </w:pPr>
      <w:r>
        <w:t>auth_cmds                 0</w:t>
      </w:r>
    </w:p>
    <w:p w:rsidR="006F2817" w:rsidRDefault="006F2817" w:rsidP="006F2817">
      <w:pPr>
        <w:pStyle w:val="EDBEXCourierNew9ptCustomColorRGB4649146Left01"/>
      </w:pPr>
      <w:r>
        <w:t>auth_errors               0</w:t>
      </w:r>
    </w:p>
    <w:p w:rsidR="006F2817" w:rsidRDefault="006F2817" w:rsidP="006F2817">
      <w:pPr>
        <w:pStyle w:val="EDBEXCourierNew9ptCustomColorRGB4649146Left01"/>
      </w:pPr>
      <w:r>
        <w:t>bytes                     52901223</w:t>
      </w:r>
    </w:p>
    <w:p w:rsidR="006F2817" w:rsidRDefault="006F2817" w:rsidP="006F2817">
      <w:pPr>
        <w:pStyle w:val="EDBEXCourierNew9ptCustomColorRGB4649146Left01"/>
      </w:pPr>
      <w:r>
        <w:t>bytes_read                188383848</w:t>
      </w:r>
    </w:p>
    <w:p w:rsidR="006F2817" w:rsidRDefault="006F2817" w:rsidP="006F2817">
      <w:pPr>
        <w:pStyle w:val="EDBEXCourierNew9ptCustomColorRGB4649146Left01"/>
      </w:pPr>
      <w:r>
        <w:t>bytes_written             60510385</w:t>
      </w:r>
    </w:p>
    <w:p w:rsidR="006F2817" w:rsidRDefault="006F2817" w:rsidP="006F2817">
      <w:pPr>
        <w:pStyle w:val="EDBEXCourierNew9ptCustomColorRGB4649146Left01"/>
      </w:pPr>
      <w:r>
        <w:t>cas_badval                0</w:t>
      </w:r>
    </w:p>
    <w:p w:rsidR="006F2817" w:rsidRDefault="006F2817" w:rsidP="006F2817">
      <w:pPr>
        <w:pStyle w:val="EDBEXCourierNew9ptCustomColorRGB4649146Left01"/>
      </w:pPr>
      <w:r>
        <w:t>cas_hits                  0</w:t>
      </w:r>
    </w:p>
    <w:p w:rsidR="006F2817" w:rsidRDefault="006F2817" w:rsidP="006F2817">
      <w:pPr>
        <w:pStyle w:val="EDBEXCourierNew9ptCustomColorRGB4649146Left01"/>
      </w:pPr>
      <w:r>
        <w:t>cas_misses                0</w:t>
      </w:r>
    </w:p>
    <w:p w:rsidR="006F2817" w:rsidRDefault="006F2817" w:rsidP="006F2817">
      <w:pPr>
        <w:pStyle w:val="EDBEXCourierNew9ptCustomColorRGB4649146Left01"/>
      </w:pPr>
      <w:r>
        <w:t>cmd_flush                 1</w:t>
      </w:r>
    </w:p>
    <w:p w:rsidR="006F2817" w:rsidRDefault="006F2817" w:rsidP="006F2817">
      <w:pPr>
        <w:pStyle w:val="EDBEXCourierNew9ptCustomColorRGB4649146Left01"/>
      </w:pPr>
      <w:r>
        <w:t>cmd_get                   53139</w:t>
      </w:r>
    </w:p>
    <w:p w:rsidR="006F2817" w:rsidRDefault="006F2817" w:rsidP="006F2817">
      <w:pPr>
        <w:pStyle w:val="EDBEXCourierNew9ptCustomColorRGB4649146Left01"/>
      </w:pPr>
      <w:r>
        <w:t>cmd_set                   229120</w:t>
      </w:r>
    </w:p>
    <w:p w:rsidR="006F2817" w:rsidRDefault="006F2817" w:rsidP="006F2817">
      <w:pPr>
        <w:pStyle w:val="EDBEXCourierNew9ptCustomColorRGB4649146Left01"/>
      </w:pPr>
      <w:r>
        <w:t>conn_yields               0</w:t>
      </w:r>
    </w:p>
    <w:p w:rsidR="006F2817" w:rsidRDefault="006F2817" w:rsidP="006F2817">
      <w:pPr>
        <w:pStyle w:val="EDBEXCourierNew9ptCustomColorRGB4649146Left01"/>
      </w:pPr>
      <w:r>
        <w:t>connection_structures     34</w:t>
      </w:r>
    </w:p>
    <w:p w:rsidR="006F2817" w:rsidRDefault="006F2817" w:rsidP="006F2817">
      <w:pPr>
        <w:pStyle w:val="EDBEXCourierNew9ptCustomColorRGB4649146Left01"/>
      </w:pPr>
      <w:r>
        <w:t>curr_connections          13</w:t>
      </w:r>
    </w:p>
    <w:p w:rsidR="006F2817" w:rsidRDefault="006F2817" w:rsidP="006F2817">
      <w:pPr>
        <w:pStyle w:val="EDBEXCourierNew9ptCustomColorRGB4649146Left01"/>
      </w:pPr>
      <w:r>
        <w:t>curr_items                54953</w:t>
      </w:r>
    </w:p>
    <w:p w:rsidR="006F2817" w:rsidRDefault="006F2817" w:rsidP="006F2817">
      <w:pPr>
        <w:pStyle w:val="EDBEXCourierNew9ptCustomColorRGB4649146Left01"/>
      </w:pPr>
      <w:r>
        <w:t>decr_hits                 0</w:t>
      </w:r>
    </w:p>
    <w:p w:rsidR="006F2817" w:rsidRDefault="006F2817" w:rsidP="006F2817">
      <w:pPr>
        <w:pStyle w:val="EDBEXCourierNew9ptCustomColorRGB4649146Left01"/>
      </w:pPr>
      <w:r>
        <w:t>decr_misses               0</w:t>
      </w:r>
    </w:p>
    <w:p w:rsidR="006F2817" w:rsidRDefault="006F2817" w:rsidP="006F2817">
      <w:pPr>
        <w:pStyle w:val="EDBEXCourierNew9ptCustomColorRGB4649146Left01"/>
      </w:pPr>
      <w:r>
        <w:t>delete_hits               0</w:t>
      </w:r>
    </w:p>
    <w:p w:rsidR="006F2817" w:rsidRDefault="006F2817" w:rsidP="006F2817">
      <w:pPr>
        <w:pStyle w:val="EDBEXCourierNew9ptCustomColorRGB4649146Left01"/>
      </w:pPr>
      <w:r>
        <w:t>delete_misses             0</w:t>
      </w:r>
    </w:p>
    <w:p w:rsidR="006F2817" w:rsidRDefault="006F2817" w:rsidP="006F2817">
      <w:pPr>
        <w:pStyle w:val="EDBEXCourierNew9ptCustomColorRGB4649146Left01"/>
      </w:pPr>
      <w:r>
        <w:t>evictions                 0</w:t>
      </w:r>
    </w:p>
    <w:p w:rsidR="006F2817" w:rsidRDefault="006F2817" w:rsidP="006F2817">
      <w:pPr>
        <w:pStyle w:val="EDBEXCourierNew9ptCustomColorRGB4649146Left01"/>
      </w:pPr>
      <w:r>
        <w:t>get_hits                  52784</w:t>
      </w:r>
    </w:p>
    <w:p w:rsidR="006F2817" w:rsidRDefault="006F2817" w:rsidP="006F2817">
      <w:pPr>
        <w:pStyle w:val="EDBEXCourierNew9ptCustomColorRGB4649146Left01"/>
      </w:pPr>
      <w:r>
        <w:t>get_misses                355</w:t>
      </w:r>
    </w:p>
    <w:p w:rsidR="006F2817" w:rsidRDefault="006F2817" w:rsidP="006F2817">
      <w:pPr>
        <w:pStyle w:val="EDBEXCourierNew9ptCustomColorRGB4649146Left01"/>
      </w:pPr>
      <w:r>
        <w:t>incr_hits                 0</w:t>
      </w:r>
    </w:p>
    <w:p w:rsidR="006F2817" w:rsidRDefault="006F2817" w:rsidP="006F2817">
      <w:pPr>
        <w:pStyle w:val="EDBEXCourierNew9ptCustomColorRGB4649146Left01"/>
      </w:pPr>
      <w:r>
        <w:t>incr_misses               0</w:t>
      </w:r>
    </w:p>
    <w:p w:rsidR="006F2817" w:rsidRDefault="006F2817" w:rsidP="006F2817">
      <w:pPr>
        <w:pStyle w:val="EDBEXCourierNew9ptCustomColorRGB4649146Left01"/>
      </w:pPr>
      <w:r>
        <w:t>limit_maxbytes            314572800</w:t>
      </w:r>
    </w:p>
    <w:p w:rsidR="006F2817" w:rsidRDefault="006F2817" w:rsidP="006F2817">
      <w:pPr>
        <w:pStyle w:val="EDBEXCourierNew9ptCustomColorRGB4649146Left01"/>
      </w:pPr>
      <w:r>
        <w:t>listen_disabled_num       0</w:t>
      </w:r>
    </w:p>
    <w:p w:rsidR="006F2817" w:rsidRDefault="006F2817" w:rsidP="006F2817">
      <w:pPr>
        <w:pStyle w:val="EDBEXCourierNew9ptCustomColorRGB4649146Left01"/>
      </w:pPr>
      <w:r>
        <w:t>pid                       7226</w:t>
      </w:r>
    </w:p>
    <w:p w:rsidR="006F2817" w:rsidRDefault="006F2817" w:rsidP="006F2817">
      <w:pPr>
        <w:pStyle w:val="EDBEXCourierNew9ptCustomColorRGB4649146Left01"/>
      </w:pPr>
      <w:r>
        <w:t>pointer_size              32</w:t>
      </w:r>
    </w:p>
    <w:p w:rsidR="006F2817" w:rsidRDefault="006F2817" w:rsidP="006F2817">
      <w:pPr>
        <w:pStyle w:val="EDBEXCourierNew9ptCustomColorRGB4649146Left01"/>
      </w:pPr>
      <w:r>
        <w:t>reclaimed                 0</w:t>
      </w:r>
    </w:p>
    <w:p w:rsidR="006F2817" w:rsidRDefault="006F2817" w:rsidP="006F2817">
      <w:pPr>
        <w:pStyle w:val="EDBEXCourierNew9ptCustomColorRGB4649146Left01"/>
      </w:pPr>
      <w:r>
        <w:t>rusage_system             10.676667</w:t>
      </w:r>
    </w:p>
    <w:p w:rsidR="006F2817" w:rsidRDefault="006F2817" w:rsidP="006F2817">
      <w:pPr>
        <w:pStyle w:val="EDBEXCourierNew9ptCustomColorRGB4649146Left01"/>
      </w:pPr>
      <w:r>
        <w:t>rusage_user               3.068191</w:t>
      </w:r>
    </w:p>
    <w:p w:rsidR="006F2817" w:rsidRDefault="006F2817" w:rsidP="006F2817">
      <w:pPr>
        <w:pStyle w:val="EDBEXCourierNew9ptCustomColorRGB4649146Left01"/>
      </w:pPr>
      <w:r>
        <w:t>threads                   4</w:t>
      </w:r>
    </w:p>
    <w:p w:rsidR="006F2817" w:rsidRDefault="006F2817" w:rsidP="006F2817">
      <w:pPr>
        <w:pStyle w:val="EDBEXCourierNew9ptCustomColorRGB4649146Left01"/>
      </w:pPr>
      <w:r>
        <w:t>time                      1320919080</w:t>
      </w:r>
    </w:p>
    <w:p w:rsidR="006F2817" w:rsidRDefault="006F2817" w:rsidP="006F2817">
      <w:pPr>
        <w:pStyle w:val="EDBEXCourierNew9ptCustomColorRGB4649146Left01"/>
      </w:pPr>
      <w:r>
        <w:t>total_connections         111</w:t>
      </w:r>
    </w:p>
    <w:p w:rsidR="006F2817" w:rsidRDefault="006F2817" w:rsidP="006F2817">
      <w:pPr>
        <w:pStyle w:val="EDBEXCourierNew9ptCustomColorRGB4649146Left01"/>
      </w:pPr>
      <w:r>
        <w:t>total_items               229120</w:t>
      </w:r>
    </w:p>
    <w:p w:rsidR="006F2817" w:rsidRDefault="006F2817" w:rsidP="006F2817">
      <w:pPr>
        <w:pStyle w:val="EDBEXCourierNew9ptCustomColorRGB4649146Left01"/>
      </w:pPr>
      <w:r>
        <w:t>uptime                    7649</w:t>
      </w:r>
    </w:p>
    <w:p w:rsidR="006F2817" w:rsidRDefault="006F2817" w:rsidP="006F2817">
      <w:pPr>
        <w:pStyle w:val="EDBEXCourierNew9ptCustomColorRGB4649146Left01"/>
      </w:pPr>
      <w:r>
        <w:t>version                   1.4.5</w:t>
      </w:r>
    </w:p>
    <w:p w:rsidR="006F2817" w:rsidRPr="00F46546" w:rsidRDefault="006F2817" w:rsidP="006F2817">
      <w:pPr>
        <w:pStyle w:val="EDBEXCourierNew9ptCustomColorRGB4649146Left01"/>
      </w:pPr>
    </w:p>
    <w:p w:rsidR="006F2817" w:rsidRDefault="006F2817" w:rsidP="006F2817">
      <w:pPr>
        <w:pStyle w:val="EDBTXTNormalWebBlackChar"/>
      </w:pPr>
    </w:p>
    <w:p w:rsidR="00820E4B" w:rsidRDefault="00820E4B" w:rsidP="00820E4B">
      <w:pPr>
        <w:pStyle w:val="EDBHTMLPageBreak"/>
      </w:pPr>
      <w:bookmarkStart w:id="1145" w:name="_Toc370840366"/>
      <w:bookmarkStart w:id="1146" w:name="_Toc377114208"/>
    </w:p>
    <w:p w:rsidR="006F2817" w:rsidRDefault="006F2817" w:rsidP="006F2817">
      <w:pPr>
        <w:pStyle w:val="Heading3"/>
      </w:pPr>
      <w:bookmarkStart w:id="1147" w:name="_Toc444155667"/>
      <w:r>
        <w:t>Warming the edb-icache Servers</w:t>
      </w:r>
      <w:bookmarkEnd w:id="1145"/>
      <w:bookmarkEnd w:id="1146"/>
      <w:bookmarkEnd w:id="1147"/>
    </w:p>
    <w:p w:rsidR="006F2817" w:rsidRDefault="006F2817" w:rsidP="006F2817">
      <w:pPr>
        <w:pStyle w:val="EDBTXTNormalWebBlackChar"/>
      </w:pPr>
      <w:r w:rsidRPr="002F31DC">
        <w:t xml:space="preserve">When </w:t>
      </w:r>
      <w:r>
        <w:t>the s</w:t>
      </w:r>
      <w:r w:rsidRPr="002F31DC">
        <w:t>erver</w:t>
      </w:r>
      <w:r>
        <w:t xml:space="preserve"> starts, the primary and secondary </w:t>
      </w:r>
      <w:r w:rsidRPr="002F31DC">
        <w:t>cache</w:t>
      </w:r>
      <w:r>
        <w:t>s are</w:t>
      </w:r>
      <w:r w:rsidRPr="002F31DC">
        <w:t xml:space="preserve"> empty.  </w:t>
      </w:r>
      <w:r w:rsidRPr="00F17EE3">
        <w:t xml:space="preserve">When </w:t>
      </w:r>
      <w:r>
        <w:t>Advanced Server</w:t>
      </w:r>
      <w:r w:rsidRPr="00F17EE3">
        <w:t xml:space="preserve"> processes a client request, </w:t>
      </w:r>
      <w:r>
        <w:t>the server</w:t>
      </w:r>
      <w:r w:rsidRPr="00F17EE3">
        <w:t xml:space="preserve"> reads the required data from disk and stores a copy in each cache.  You can improve server performance</w:t>
      </w:r>
      <w:r w:rsidRPr="002F31DC">
        <w:t xml:space="preserve"> by </w:t>
      </w:r>
      <w:r w:rsidRPr="003E3CBE">
        <w:rPr>
          <w:rStyle w:val="EDBTXTTermNormalWebBlackItalicCharChar"/>
        </w:rPr>
        <w:t>warming</w:t>
      </w:r>
      <w:r w:rsidRPr="002F31DC">
        <w:t xml:space="preserve"> (or pre-loading) the data into the memory cache before a client asks for it.  </w:t>
      </w:r>
    </w:p>
    <w:p w:rsidR="006F2817" w:rsidRDefault="006F2817" w:rsidP="006F2817">
      <w:pPr>
        <w:pStyle w:val="EDBTXTNormalWebBlackChar"/>
      </w:pPr>
      <w:r w:rsidRPr="002F31DC">
        <w:t xml:space="preserve">There are two advantages to warming the cache.  </w:t>
      </w:r>
      <w:r>
        <w:t>Advanced Server</w:t>
      </w:r>
      <w:r w:rsidRPr="002F31DC">
        <w:t xml:space="preserve"> will find data in the cache the first time it is requested by a client application, instead of waiting for it to be read from disk.  Also, manually warming the cache with the data that your applications are most likely to need saves time by avoiding </w:t>
      </w:r>
      <w:r>
        <w:t xml:space="preserve">future </w:t>
      </w:r>
      <w:r w:rsidRPr="002F31DC">
        <w:t xml:space="preserve">random disk reads.  If you don't warm the cache at startup, </w:t>
      </w:r>
      <w:r>
        <w:t>Advanced Server</w:t>
      </w:r>
      <w:r w:rsidRPr="002F31DC">
        <w:t xml:space="preserve"> performance may not reach full speed until the </w:t>
      </w:r>
      <w:r>
        <w:t>client applications happen to load commonly used data into the cache.</w:t>
      </w:r>
    </w:p>
    <w:p w:rsidR="006F2817" w:rsidRDefault="006F2817" w:rsidP="006F2817">
      <w:pPr>
        <w:pStyle w:val="EDBTXTNormalWebBlackChar"/>
      </w:pPr>
      <w:r w:rsidRPr="00E75684">
        <w:t xml:space="preserve">There are </w:t>
      </w:r>
      <w:r>
        <w:t>several ways to load pages</w:t>
      </w:r>
      <w:r w:rsidRPr="00E75684">
        <w:t xml:space="preserve"> to warm the </w:t>
      </w:r>
      <w:r>
        <w:t>Infinite Cache</w:t>
      </w:r>
      <w:r w:rsidRPr="00E75684">
        <w:t xml:space="preserve"> server nodes.  You can</w:t>
      </w:r>
      <w:r>
        <w:t>:</w:t>
      </w:r>
      <w:r w:rsidRPr="00E75684">
        <w:t xml:space="preserve"> </w:t>
      </w:r>
    </w:p>
    <w:p w:rsidR="006F2817" w:rsidRDefault="006F2817" w:rsidP="006F2817">
      <w:pPr>
        <w:pStyle w:val="EDBTXTNormalWebBlack"/>
        <w:numPr>
          <w:ilvl w:val="0"/>
          <w:numId w:val="29"/>
        </w:numPr>
      </w:pPr>
      <w:r>
        <w:t>U</w:t>
      </w:r>
      <w:r w:rsidRPr="00E75684">
        <w:t xml:space="preserve">se the </w:t>
      </w:r>
      <w:r w:rsidRPr="00F46546">
        <w:rPr>
          <w:rFonts w:ascii="Courier New" w:hAnsi="Courier New"/>
          <w:sz w:val="22"/>
        </w:rPr>
        <w:t>edb_icache_warm</w:t>
      </w:r>
      <w:r>
        <w:t xml:space="preserve"> utility to warm the caches from the command line.</w:t>
      </w:r>
    </w:p>
    <w:p w:rsidR="006F2817" w:rsidRDefault="006F2817" w:rsidP="006F2817">
      <w:pPr>
        <w:pStyle w:val="EDBTXTNormalWebBlack"/>
        <w:numPr>
          <w:ilvl w:val="0"/>
          <w:numId w:val="29"/>
        </w:numPr>
      </w:pPr>
      <w:r>
        <w:t xml:space="preserve">Use the </w:t>
      </w:r>
      <w:r w:rsidRPr="00F46546">
        <w:rPr>
          <w:rFonts w:ascii="Courier New" w:hAnsi="Courier New"/>
          <w:sz w:val="22"/>
        </w:rPr>
        <w:t>edb_icache_warm()</w:t>
      </w:r>
      <w:r>
        <w:t xml:space="preserve"> function from within edb-psql.</w:t>
      </w:r>
    </w:p>
    <w:p w:rsidR="006F2817" w:rsidRDefault="006F2817" w:rsidP="006F2817">
      <w:pPr>
        <w:pStyle w:val="EDBTXTNormalWebBlack"/>
        <w:numPr>
          <w:ilvl w:val="0"/>
          <w:numId w:val="29"/>
        </w:numPr>
      </w:pPr>
      <w:r>
        <w:t xml:space="preserve">Use the </w:t>
      </w:r>
      <w:r w:rsidRPr="000733A4">
        <w:rPr>
          <w:rStyle w:val="EDBTXTKeywordBlack"/>
        </w:rPr>
        <w:t>edb_icache_warm()</w:t>
      </w:r>
      <w:r>
        <w:t xml:space="preserve"> function via scripts to warm the cache.</w:t>
      </w:r>
    </w:p>
    <w:p w:rsidR="006F2817" w:rsidRPr="001D4124" w:rsidRDefault="006F2817" w:rsidP="006F2817">
      <w:pPr>
        <w:pStyle w:val="EDBTXTNormalWebBlackChar"/>
      </w:pPr>
      <w:r w:rsidRPr="00406C16">
        <w:t>While it is not necessary to re-warm the cache after making changes to an existing cache configuration, re-warming the cache can improve performance by bringing the new configuration of cache servers up-to-date.</w:t>
      </w:r>
    </w:p>
    <w:p w:rsidR="006F2817" w:rsidRDefault="006F2817" w:rsidP="006F2817">
      <w:pPr>
        <w:pStyle w:val="Heading4"/>
      </w:pPr>
      <w:bookmarkStart w:id="1148" w:name="_Toc370840367"/>
      <w:bookmarkStart w:id="1149" w:name="_Toc377114209"/>
      <w:bookmarkStart w:id="1150" w:name="_Toc444155668"/>
      <w:r>
        <w:t>The edb_icache_warm() Function</w:t>
      </w:r>
      <w:bookmarkEnd w:id="1148"/>
      <w:bookmarkEnd w:id="1149"/>
      <w:bookmarkEnd w:id="1150"/>
    </w:p>
    <w:p w:rsidR="006F2817" w:rsidRDefault="006F2817" w:rsidP="006F2817">
      <w:pPr>
        <w:pStyle w:val="EDBTXTNormalWebBlackChar"/>
      </w:pPr>
      <w:r w:rsidRPr="00520D23">
        <w:t xml:space="preserve">The </w:t>
      </w:r>
      <w:r w:rsidRPr="00520D23">
        <w:rPr>
          <w:rStyle w:val="EDBTXTKeywordBlack"/>
        </w:rPr>
        <w:t>edb_icache_warm()</w:t>
      </w:r>
      <w:r>
        <w:t xml:space="preserve"> function comes in two variations; the first variation warms not only the table, but any indexes associated with the table.  If you use the second variation, you must make additional calls to warm any associated indexes.</w:t>
      </w:r>
    </w:p>
    <w:p w:rsidR="006F2817" w:rsidRDefault="006F2817" w:rsidP="006F2817">
      <w:pPr>
        <w:pStyle w:val="EDBTXTNormalWebBlackChar"/>
      </w:pPr>
      <w:r>
        <w:t xml:space="preserve">The first form of the </w:t>
      </w:r>
      <w:r w:rsidRPr="00B9225E">
        <w:rPr>
          <w:rStyle w:val="EDBTXTKeywordBlack"/>
        </w:rPr>
        <w:t>edb_icache_warm()</w:t>
      </w:r>
      <w:r w:rsidRPr="00E75684">
        <w:t xml:space="preserve"> function warms the given table and any associated indexes into the cache.</w:t>
      </w:r>
      <w:r>
        <w:t xml:space="preserve">  The signature is:</w:t>
      </w:r>
    </w:p>
    <w:p w:rsidR="006F2817" w:rsidRPr="00D42874" w:rsidRDefault="006F2817" w:rsidP="006F2817">
      <w:pPr>
        <w:pStyle w:val="EDBTXTNormalWebBlackChar"/>
        <w:rPr>
          <w:rStyle w:val="EDBTXTKeywordBlack"/>
        </w:rPr>
      </w:pPr>
      <w:r w:rsidRPr="00D42874">
        <w:rPr>
          <w:rStyle w:val="EDBTXTKeywordBlack"/>
        </w:rPr>
        <w:t>edb_icache_warm</w:t>
      </w:r>
      <w:r>
        <w:rPr>
          <w:rStyle w:val="EDBTXTKeywordBlack"/>
        </w:rPr>
        <w:t>(table_name</w:t>
      </w:r>
      <w:r w:rsidRPr="00D42874">
        <w:rPr>
          <w:rStyle w:val="EDBTXTKeywordBlack"/>
        </w:rPr>
        <w:t>)</w:t>
      </w:r>
    </w:p>
    <w:p w:rsidR="006F2817" w:rsidRDefault="006F2817" w:rsidP="006F2817">
      <w:pPr>
        <w:pStyle w:val="EDBTXTNormalWebBlackChar"/>
      </w:pPr>
      <w:r w:rsidRPr="00E75684">
        <w:t xml:space="preserve">You may specify </w:t>
      </w:r>
      <w:r w:rsidRPr="00520D23">
        <w:rPr>
          <w:rStyle w:val="EDBTXTKeywordBlack"/>
        </w:rPr>
        <w:t>table_name</w:t>
      </w:r>
      <w:r w:rsidRPr="00E75684">
        <w:t xml:space="preserve"> as a table name, OID, or </w:t>
      </w:r>
      <w:r w:rsidRPr="00520D23">
        <w:rPr>
          <w:rStyle w:val="EDBTXTKeywordBlack"/>
        </w:rPr>
        <w:t>regclass</w:t>
      </w:r>
      <w:r w:rsidRPr="00E75684">
        <w:t xml:space="preserve"> value.</w:t>
      </w:r>
    </w:p>
    <w:p w:rsidR="006F2817" w:rsidRDefault="006F2817" w:rsidP="006F2817">
      <w:pPr>
        <w:pStyle w:val="EDBEXCourierNew9ptCustomColorRGB4649146Left01"/>
      </w:pPr>
      <w:r>
        <w:t xml:space="preserve">     # edb-psql edb -c "select edb_icache_warm('accounts')"</w:t>
      </w:r>
    </w:p>
    <w:p w:rsidR="006F2817" w:rsidRDefault="006F2817" w:rsidP="006F2817">
      <w:pPr>
        <w:pStyle w:val="EDBTXTNormalWebBlackChar"/>
      </w:pPr>
      <w:r>
        <w:t xml:space="preserve">When you call the first form of </w:t>
      </w:r>
      <w:r w:rsidRPr="001E60F1">
        <w:rPr>
          <w:rStyle w:val="EDBTXTKeywordBlack"/>
        </w:rPr>
        <w:t>edb_icache_warm()</w:t>
      </w:r>
      <w:r>
        <w:t xml:space="preserve">, Advanced Server reads each page in the given table, compresses the page (if configured to do so), and then sends the </w:t>
      </w:r>
      <w:r>
        <w:lastRenderedPageBreak/>
        <w:t xml:space="preserve">compressed data to an Infinite Cache server.  </w:t>
      </w:r>
      <w:r w:rsidRPr="001E60F1">
        <w:rPr>
          <w:rStyle w:val="EDBTXTKeywordBlack"/>
        </w:rPr>
        <w:t>edb_icache_warm()</w:t>
      </w:r>
      <w:r>
        <w:t xml:space="preserve"> also reads, compresses, and caches each page in each index defined for the given table.</w:t>
      </w:r>
    </w:p>
    <w:p w:rsidR="006F2817" w:rsidRDefault="006F2817" w:rsidP="006F2817">
      <w:pPr>
        <w:pStyle w:val="EDBTXTNormalWebBlackChar"/>
      </w:pPr>
      <w:r w:rsidRPr="002F31DC">
        <w:t>Th</w:t>
      </w:r>
      <w:r>
        <w:t xml:space="preserve">e second form of the </w:t>
      </w:r>
      <w:r w:rsidRPr="0040731C">
        <w:rPr>
          <w:rStyle w:val="EDBTXTKeywordBlack"/>
        </w:rPr>
        <w:t>edb_icache_warm</w:t>
      </w:r>
      <w:r>
        <w:rPr>
          <w:rStyle w:val="EDBTXTKeywordBlack"/>
        </w:rPr>
        <w:t>()</w:t>
      </w:r>
      <w:r>
        <w:t xml:space="preserve"> function warms the page</w:t>
      </w:r>
      <w:r w:rsidRPr="002F31DC">
        <w:t>s that contain the specified range of bytes into the cache.</w:t>
      </w:r>
      <w:r>
        <w:t xml:space="preserve">  The signature of the second form is:</w:t>
      </w:r>
    </w:p>
    <w:p w:rsidR="006F2817" w:rsidRPr="004033D3" w:rsidRDefault="006F2817" w:rsidP="006F2817">
      <w:pPr>
        <w:pStyle w:val="EDBTXTNormalWebBlackChar"/>
        <w:rPr>
          <w:rStyle w:val="EDBTXTKeywordBlack"/>
        </w:rPr>
      </w:pPr>
      <w:r w:rsidRPr="004033D3">
        <w:rPr>
          <w:rStyle w:val="EDBTXTKeywordBlack"/>
        </w:rPr>
        <w:t>edb_icache_warm(table-spec, startbyte, endbyte):</w:t>
      </w:r>
    </w:p>
    <w:p w:rsidR="006F2817" w:rsidRDefault="006F2817" w:rsidP="006F2817">
      <w:pPr>
        <w:pStyle w:val="EDBTXTNormalWebBlackChar"/>
      </w:pPr>
      <w:r w:rsidRPr="002F31DC">
        <w:t xml:space="preserve">You must make subsequent calls to specify indexes separately when using this </w:t>
      </w:r>
      <w:r>
        <w:t xml:space="preserve">form of the </w:t>
      </w:r>
      <w:r w:rsidRPr="00960BCC">
        <w:rPr>
          <w:rStyle w:val="EDBTXTKeywordBlack"/>
        </w:rPr>
        <w:t>edb_icache_warm()</w:t>
      </w:r>
      <w:r>
        <w:t xml:space="preserve"> </w:t>
      </w:r>
      <w:r w:rsidRPr="002F31DC">
        <w:t>function.</w:t>
      </w:r>
    </w:p>
    <w:p w:rsidR="006F2817" w:rsidRDefault="006F2817" w:rsidP="006F2817">
      <w:pPr>
        <w:pStyle w:val="EDBEXCourierNew9ptCustomColorRGB4649146Left01"/>
      </w:pPr>
      <w:r>
        <w:t xml:space="preserve">    # edb-psql edb -c "select edb_icache_warm('accounts', 1, 10000)"</w:t>
      </w:r>
    </w:p>
    <w:p w:rsidR="006F2817" w:rsidRPr="001D4124" w:rsidRDefault="006F2817" w:rsidP="006F2817">
      <w:pPr>
        <w:pStyle w:val="EDBTXTNormalWebBlackChar"/>
      </w:pPr>
      <w:r>
        <w:t xml:space="preserve">The </w:t>
      </w:r>
      <w:r w:rsidRPr="00960BCC">
        <w:rPr>
          <w:rStyle w:val="EDBTXTKeywordBlack"/>
        </w:rPr>
        <w:t>edb_icache_warm()</w:t>
      </w:r>
      <w:r>
        <w:t xml:space="preserve"> function is typically called by a utility program (such as the </w:t>
      </w:r>
      <w:r w:rsidRPr="001E60F1">
        <w:rPr>
          <w:rStyle w:val="EDBTXTKeywordBlack"/>
        </w:rPr>
        <w:t>edb_icache_warm</w:t>
      </w:r>
      <w:r w:rsidRPr="00B90F60">
        <w:t xml:space="preserve"> utility)</w:t>
      </w:r>
      <w:r>
        <w:t xml:space="preserve"> to spread the warming process among multiple processes that operate in parallel.</w:t>
      </w:r>
    </w:p>
    <w:p w:rsidR="006F2817" w:rsidRDefault="006F2817" w:rsidP="006F2817">
      <w:pPr>
        <w:pStyle w:val="Heading4"/>
      </w:pPr>
      <w:bookmarkStart w:id="1151" w:name="_Toc370840368"/>
      <w:bookmarkStart w:id="1152" w:name="_Toc377114210"/>
      <w:bookmarkStart w:id="1153" w:name="_Toc444155669"/>
      <w:r>
        <w:t>Using the edb_icache_warm Utility</w:t>
      </w:r>
      <w:bookmarkEnd w:id="1151"/>
      <w:bookmarkEnd w:id="1152"/>
      <w:bookmarkEnd w:id="1153"/>
    </w:p>
    <w:p w:rsidR="006F2817" w:rsidRDefault="006F2817" w:rsidP="006F2817">
      <w:pPr>
        <w:pStyle w:val="EDBTXTNormalWebBlackChar"/>
      </w:pPr>
      <w:r>
        <w:t>You can use t</w:t>
      </w:r>
      <w:r w:rsidRPr="00E75684">
        <w:t xml:space="preserve">he </w:t>
      </w:r>
      <w:r w:rsidRPr="007E5AFC">
        <w:rPr>
          <w:rStyle w:val="EDBTXTKeywordBlack"/>
        </w:rPr>
        <w:t>edb_icache_warm</w:t>
      </w:r>
      <w:r>
        <w:t xml:space="preserve"> command-line utility to load the cache servers with specified tables, allowing fast access to relevant data from the cache.</w:t>
      </w:r>
    </w:p>
    <w:p w:rsidR="006F2817" w:rsidRDefault="006F2817" w:rsidP="006F2817">
      <w:pPr>
        <w:pStyle w:val="EDBTXTNormalWebBlackChar"/>
      </w:pPr>
      <w:r w:rsidRPr="00E75684">
        <w:t xml:space="preserve">The syntax for </w:t>
      </w:r>
      <w:r w:rsidRPr="007E5AFC">
        <w:rPr>
          <w:rStyle w:val="EDBTXTKeywordBlack"/>
        </w:rPr>
        <w:t>edb_icache_warm</w:t>
      </w:r>
      <w:r>
        <w:t xml:space="preserve"> is:</w:t>
      </w:r>
    </w:p>
    <w:p w:rsidR="006F2817" w:rsidRDefault="006F2817" w:rsidP="006F2817">
      <w:pPr>
        <w:pStyle w:val="EDBSYNTXPreformattedBlackLeft033"/>
      </w:pPr>
      <w:r>
        <w:tab/>
      </w:r>
      <w:r w:rsidRPr="004274A1">
        <w:t>#</w:t>
      </w:r>
      <w:r>
        <w:t xml:space="preserve"> edb_icache_warm –d </w:t>
      </w:r>
      <w:r w:rsidRPr="004E317A">
        <w:rPr>
          <w:rStyle w:val="EDBTXTVariable11ptBlack"/>
        </w:rPr>
        <w:t>database</w:t>
      </w:r>
      <w:r>
        <w:t xml:space="preserve"> –t </w:t>
      </w:r>
      <w:r w:rsidRPr="004E317A">
        <w:rPr>
          <w:rStyle w:val="EDBTXTVariable11ptBlack"/>
        </w:rPr>
        <w:t>tablename</w:t>
      </w:r>
    </w:p>
    <w:p w:rsidR="006F2817" w:rsidRDefault="006F2817" w:rsidP="006F2817">
      <w:pPr>
        <w:pStyle w:val="EDBTXTNormalWebBlackChar"/>
      </w:pPr>
      <w:r>
        <w:t>The only required parameter</w:t>
      </w:r>
      <w:r w:rsidRPr="004274A1">
        <w:t xml:space="preserve"> is </w:t>
      </w:r>
      <w:r w:rsidRPr="007E5AFC">
        <w:rPr>
          <w:rStyle w:val="EDBTXTVariable11ptBlack"/>
        </w:rPr>
        <w:t>tablename</w:t>
      </w:r>
      <w:r w:rsidRPr="0098648F">
        <w:t xml:space="preserve">. </w:t>
      </w:r>
      <w:r>
        <w:t xml:space="preserve"> </w:t>
      </w:r>
      <w:r w:rsidRPr="007E5AFC">
        <w:rPr>
          <w:rStyle w:val="EDBTXTVariable11ptBlack"/>
        </w:rPr>
        <w:t>tablename</w:t>
      </w:r>
      <w:r>
        <w:t xml:space="preserve"> </w:t>
      </w:r>
      <w:r w:rsidRPr="00CC07A2">
        <w:t xml:space="preserve">can be specified with or without the </w:t>
      </w:r>
      <w:r w:rsidRPr="007E5AFC">
        <w:rPr>
          <w:rStyle w:val="EDBTXTKeywordBlack"/>
        </w:rPr>
        <w:t>-t</w:t>
      </w:r>
      <w:r w:rsidRPr="00CC07A2">
        <w:t xml:space="preserve"> option.  All other parameters are optional; if omitted, default values are inferred from </w:t>
      </w:r>
      <w:r>
        <w:t>Advanced Server</w:t>
      </w:r>
      <w:r w:rsidRPr="00CC07A2">
        <w:t xml:space="preserve"> environment variables.</w:t>
      </w:r>
    </w:p>
    <w:p w:rsidR="006F2817" w:rsidRDefault="006F2817" w:rsidP="006F2817">
      <w:pPr>
        <w:pStyle w:val="EDBTXTNormalWebBlackChar"/>
      </w:pPr>
      <w:r>
        <w:t xml:space="preserve">The options for </w:t>
      </w:r>
      <w:r w:rsidRPr="007E5AFC">
        <w:rPr>
          <w:rStyle w:val="EDBTXTKeywordBlack"/>
        </w:rPr>
        <w:t>edb_icache_warm</w:t>
      </w:r>
      <w:r>
        <w:t xml:space="preserve"> are: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918"/>
        <w:gridCol w:w="1710"/>
        <w:gridCol w:w="6228"/>
      </w:tblGrid>
      <w:tr w:rsidR="006F2817" w:rsidRPr="00972D73">
        <w:trPr>
          <w:trHeight w:val="475"/>
        </w:trPr>
        <w:tc>
          <w:tcPr>
            <w:tcW w:w="918" w:type="dxa"/>
            <w:vAlign w:val="center"/>
          </w:tcPr>
          <w:p w:rsidR="006F2817" w:rsidRPr="00972D73" w:rsidRDefault="006F2817" w:rsidP="006F2817">
            <w:pPr>
              <w:pStyle w:val="EDBTBLHDR10ptBoldBlackCentered"/>
            </w:pPr>
            <w:r w:rsidRPr="00972D73">
              <w:rPr>
                <w:rFonts w:eastAsia="Cambria"/>
              </w:rPr>
              <w:t>Option</w:t>
            </w:r>
          </w:p>
        </w:tc>
        <w:tc>
          <w:tcPr>
            <w:tcW w:w="1710" w:type="dxa"/>
            <w:vAlign w:val="center"/>
          </w:tcPr>
          <w:p w:rsidR="006F2817" w:rsidRPr="00972D73" w:rsidRDefault="006F2817" w:rsidP="006F2817">
            <w:pPr>
              <w:pStyle w:val="EDBTBLHDR10ptBoldBlackCentered"/>
            </w:pPr>
            <w:r w:rsidRPr="00972D73">
              <w:rPr>
                <w:rFonts w:eastAsia="Cambria"/>
              </w:rPr>
              <w:t>Variable</w:t>
            </w:r>
          </w:p>
        </w:tc>
        <w:tc>
          <w:tcPr>
            <w:tcW w:w="6228" w:type="dxa"/>
            <w:vAlign w:val="center"/>
          </w:tcPr>
          <w:p w:rsidR="006F2817" w:rsidRPr="00972D73" w:rsidRDefault="006F2817" w:rsidP="006F2817">
            <w:pPr>
              <w:pStyle w:val="EDBTBLHDR10ptBoldBlackCentered"/>
            </w:pPr>
            <w:r w:rsidRPr="00972D73">
              <w:rPr>
                <w:rFonts w:eastAsia="Cambria"/>
              </w:rPr>
              <w:t>Description</w:t>
            </w:r>
          </w:p>
        </w:tc>
      </w:tr>
      <w:tr w:rsidR="006F2817">
        <w:tc>
          <w:tcPr>
            <w:tcW w:w="918" w:type="dxa"/>
          </w:tcPr>
          <w:p w:rsidR="006F2817" w:rsidRPr="0055323C" w:rsidRDefault="006F2817" w:rsidP="006F2817">
            <w:pPr>
              <w:rPr>
                <w:rStyle w:val="EDBTBLKeyword9ptBlack"/>
                <w:rFonts w:eastAsia="Cambria"/>
              </w:rPr>
            </w:pPr>
            <w:r w:rsidRPr="0055323C">
              <w:rPr>
                <w:rStyle w:val="EDBTBLKeyword9ptBlack"/>
                <w:rFonts w:eastAsia="Cambria"/>
              </w:rPr>
              <w:t>-h</w:t>
            </w:r>
          </w:p>
        </w:tc>
        <w:tc>
          <w:tcPr>
            <w:tcW w:w="1710" w:type="dxa"/>
          </w:tcPr>
          <w:p w:rsidR="006F2817" w:rsidRPr="0055323C" w:rsidRDefault="0057628D" w:rsidP="006F2817">
            <w:pPr>
              <w:rPr>
                <w:rStyle w:val="EDBTBLVariable9ptBlack"/>
                <w:rFonts w:ascii="Times New Roman" w:eastAsia="Cambria" w:hAnsi="Times New Roman"/>
                <w:i w:val="0"/>
                <w:iCs w:val="0"/>
                <w:color w:val="auto"/>
              </w:rPr>
            </w:pPr>
            <w:r w:rsidRPr="0055323C">
              <w:rPr>
                <w:rStyle w:val="EDBTBLVariable9ptBlack"/>
                <w:rFonts w:eastAsia="Cambria"/>
              </w:rPr>
              <w:t>H</w:t>
            </w:r>
            <w:r w:rsidR="006F2817" w:rsidRPr="0055323C">
              <w:rPr>
                <w:rStyle w:val="EDBTBLVariable9ptBlack"/>
                <w:rFonts w:eastAsia="Cambria"/>
              </w:rPr>
              <w:t>ostname</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 xml:space="preserve">The name of the host running </w:t>
            </w:r>
            <w:r>
              <w:rPr>
                <w:rStyle w:val="EDBTBLTXT10ptBlack"/>
                <w:rFonts w:eastAsia="Cambria"/>
              </w:rPr>
              <w:t>Advanced Server</w:t>
            </w:r>
            <w:r w:rsidRPr="00315D82">
              <w:rPr>
                <w:rStyle w:val="EDBTBLTXT10ptBlack"/>
                <w:rFonts w:eastAsia="Cambria"/>
              </w:rPr>
              <w:t xml:space="preserve">.  Include this parameter if you are running </w:t>
            </w:r>
            <w:r>
              <w:rPr>
                <w:rStyle w:val="EDBTBLTXT10ptBlack"/>
                <w:rFonts w:eastAsia="Cambria"/>
              </w:rPr>
              <w:t>Advanced Server</w:t>
            </w:r>
            <w:r w:rsidRPr="00315D82">
              <w:rPr>
                <w:rStyle w:val="EDBTBLTXT10ptBlack"/>
                <w:rFonts w:eastAsia="Cambria"/>
              </w:rPr>
              <w:t xml:space="preserve"> on a remote host.  </w:t>
            </w:r>
          </w:p>
          <w:p w:rsidR="006F2817" w:rsidRPr="00315D82" w:rsidRDefault="006F2817" w:rsidP="006F2817">
            <w:pPr>
              <w:rPr>
                <w:rStyle w:val="EDBTBLTXT10ptBlack"/>
                <w:rFonts w:eastAsia="Cambria"/>
              </w:rPr>
            </w:pPr>
            <w:r w:rsidRPr="00315D82">
              <w:rPr>
                <w:rStyle w:val="EDBTBLTXT10ptBlack"/>
                <w:rFonts w:eastAsia="Cambria"/>
              </w:rPr>
              <w:t>The default value is PGHOST.</w:t>
            </w:r>
          </w:p>
        </w:tc>
      </w:tr>
      <w:tr w:rsidR="006F2817">
        <w:tc>
          <w:tcPr>
            <w:tcW w:w="918" w:type="dxa"/>
          </w:tcPr>
          <w:p w:rsidR="006F2817" w:rsidRPr="0055323C" w:rsidRDefault="006F2817" w:rsidP="006F2817">
            <w:pPr>
              <w:rPr>
                <w:rStyle w:val="EDBTBLKeyword9ptBlack"/>
                <w:rFonts w:eastAsia="Cambria"/>
              </w:rPr>
            </w:pPr>
            <w:r w:rsidRPr="0055323C">
              <w:rPr>
                <w:rStyle w:val="EDBTBLKeyword9ptBlack"/>
                <w:rFonts w:eastAsia="Cambria"/>
              </w:rPr>
              <w:t>-p</w:t>
            </w:r>
          </w:p>
        </w:tc>
        <w:tc>
          <w:tcPr>
            <w:tcW w:w="1710" w:type="dxa"/>
          </w:tcPr>
          <w:p w:rsidR="006F2817" w:rsidRPr="0055323C" w:rsidRDefault="0057628D" w:rsidP="006F2817">
            <w:pPr>
              <w:rPr>
                <w:rStyle w:val="EDBTBLVariable9ptBlack"/>
                <w:rFonts w:ascii="Times New Roman" w:eastAsia="Cambria" w:hAnsi="Times New Roman"/>
                <w:i w:val="0"/>
                <w:iCs w:val="0"/>
                <w:color w:val="auto"/>
              </w:rPr>
            </w:pPr>
            <w:r w:rsidRPr="0055323C">
              <w:rPr>
                <w:rStyle w:val="EDBTBLVariable9ptBlack"/>
                <w:rFonts w:eastAsia="Cambria"/>
              </w:rPr>
              <w:t>P</w:t>
            </w:r>
            <w:r w:rsidR="006F2817" w:rsidRPr="0055323C">
              <w:rPr>
                <w:rStyle w:val="EDBTBLVariable9ptBlack"/>
                <w:rFonts w:eastAsia="Cambria"/>
              </w:rPr>
              <w:t>ortname</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 xml:space="preserve">Port in use by </w:t>
            </w:r>
            <w:r>
              <w:rPr>
                <w:rStyle w:val="EDBTBLTXT10ptBlack"/>
                <w:rFonts w:eastAsia="Cambria"/>
              </w:rPr>
              <w:t>Advanced Server</w:t>
            </w:r>
            <w:r w:rsidRPr="00315D82">
              <w:rPr>
                <w:rStyle w:val="EDBTBLTXT10ptBlack"/>
                <w:rFonts w:eastAsia="Cambria"/>
              </w:rPr>
              <w:t>.  Default value is PGPORT.</w:t>
            </w:r>
          </w:p>
        </w:tc>
      </w:tr>
      <w:tr w:rsidR="006F2817">
        <w:tc>
          <w:tcPr>
            <w:tcW w:w="918" w:type="dxa"/>
          </w:tcPr>
          <w:p w:rsidR="006F2817" w:rsidRPr="0055323C" w:rsidRDefault="006F2817" w:rsidP="006F2817">
            <w:pPr>
              <w:rPr>
                <w:rStyle w:val="EDBTBLKeyword9ptBlack"/>
                <w:rFonts w:eastAsia="Cambria"/>
              </w:rPr>
            </w:pPr>
            <w:r w:rsidRPr="0055323C">
              <w:rPr>
                <w:rStyle w:val="EDBTBLKeyword9ptBlack"/>
                <w:rFonts w:eastAsia="Cambria"/>
              </w:rPr>
              <w:t>-j</w:t>
            </w:r>
          </w:p>
        </w:tc>
        <w:tc>
          <w:tcPr>
            <w:tcW w:w="1710" w:type="dxa"/>
          </w:tcPr>
          <w:p w:rsidR="006F2817" w:rsidRPr="0055323C" w:rsidRDefault="006F2817" w:rsidP="006F2817">
            <w:pPr>
              <w:rPr>
                <w:rStyle w:val="EDBTBLVariable9ptBlack"/>
                <w:rFonts w:ascii="Times New Roman" w:eastAsia="Cambria" w:hAnsi="Times New Roman"/>
                <w:i w:val="0"/>
                <w:iCs w:val="0"/>
                <w:color w:val="auto"/>
              </w:rPr>
            </w:pPr>
            <w:r w:rsidRPr="0055323C">
              <w:rPr>
                <w:rStyle w:val="EDBTBLVariable9ptBlack"/>
                <w:rFonts w:eastAsia="Cambria"/>
              </w:rPr>
              <w:t>process count</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Number of (parallel) processes used to warm the cache.  The default value is 1.</w:t>
            </w:r>
          </w:p>
        </w:tc>
      </w:tr>
      <w:tr w:rsidR="006F2817">
        <w:tc>
          <w:tcPr>
            <w:tcW w:w="918" w:type="dxa"/>
          </w:tcPr>
          <w:p w:rsidR="006F2817" w:rsidRPr="0055323C" w:rsidRDefault="006F2817" w:rsidP="006F2817">
            <w:pPr>
              <w:rPr>
                <w:rStyle w:val="EDBTBLKeyword9ptBlack"/>
                <w:rFonts w:eastAsia="Cambria"/>
              </w:rPr>
            </w:pPr>
            <w:r w:rsidRPr="0055323C">
              <w:rPr>
                <w:rStyle w:val="EDBTBLKeyword9ptBlack"/>
                <w:rFonts w:eastAsia="Cambria"/>
              </w:rPr>
              <w:t>-U</w:t>
            </w:r>
          </w:p>
        </w:tc>
        <w:tc>
          <w:tcPr>
            <w:tcW w:w="1710" w:type="dxa"/>
          </w:tcPr>
          <w:p w:rsidR="006F2817" w:rsidRPr="0055323C" w:rsidRDefault="0057628D" w:rsidP="006F2817">
            <w:pPr>
              <w:rPr>
                <w:rStyle w:val="EDBTBLVariable9ptBlack"/>
                <w:rFonts w:ascii="Times New Roman" w:eastAsia="Cambria" w:hAnsi="Times New Roman"/>
                <w:i w:val="0"/>
                <w:iCs w:val="0"/>
                <w:color w:val="auto"/>
              </w:rPr>
            </w:pPr>
            <w:r w:rsidRPr="0055323C">
              <w:rPr>
                <w:rStyle w:val="EDBTBLVariable9ptBlack"/>
                <w:rFonts w:eastAsia="Cambria"/>
              </w:rPr>
              <w:t>U</w:t>
            </w:r>
            <w:r w:rsidR="006F2817" w:rsidRPr="0055323C">
              <w:rPr>
                <w:rStyle w:val="EDBTBLVariable9ptBlack"/>
                <w:rFonts w:eastAsia="Cambria"/>
              </w:rPr>
              <w:t>sername</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 xml:space="preserve">The </w:t>
            </w:r>
            <w:r>
              <w:rPr>
                <w:rStyle w:val="EDBTBLTXT10ptBlack"/>
                <w:rFonts w:eastAsia="Cambria"/>
              </w:rPr>
              <w:t>Advanced Server</w:t>
            </w:r>
            <w:r w:rsidRPr="00315D82">
              <w:rPr>
                <w:rStyle w:val="EDBTBLTXT10ptBlack"/>
                <w:rFonts w:eastAsia="Cambria"/>
              </w:rPr>
              <w:t xml:space="preserve"> username.  Unless specified, this defaults to PGUSER.</w:t>
            </w:r>
          </w:p>
        </w:tc>
      </w:tr>
      <w:tr w:rsidR="006F2817">
        <w:tc>
          <w:tcPr>
            <w:tcW w:w="918" w:type="dxa"/>
          </w:tcPr>
          <w:p w:rsidR="006F2817" w:rsidRPr="0055323C" w:rsidRDefault="006F2817" w:rsidP="006F2817">
            <w:pPr>
              <w:rPr>
                <w:rStyle w:val="EDBTBLKeyword9ptBlack"/>
                <w:rFonts w:eastAsia="Cambria"/>
              </w:rPr>
            </w:pPr>
            <w:r w:rsidRPr="0055323C">
              <w:rPr>
                <w:rStyle w:val="EDBTBLKeyword9ptBlack"/>
                <w:rFonts w:eastAsia="Cambria"/>
              </w:rPr>
              <w:t>-d</w:t>
            </w:r>
          </w:p>
        </w:tc>
        <w:tc>
          <w:tcPr>
            <w:tcW w:w="1710" w:type="dxa"/>
          </w:tcPr>
          <w:p w:rsidR="006F2817" w:rsidRPr="0055323C" w:rsidRDefault="0057628D" w:rsidP="006F2817">
            <w:pPr>
              <w:rPr>
                <w:rStyle w:val="EDBTBLVariable9ptBlack"/>
                <w:rFonts w:ascii="Times New Roman" w:eastAsia="Cambria" w:hAnsi="Times New Roman"/>
                <w:i w:val="0"/>
                <w:iCs w:val="0"/>
                <w:color w:val="auto"/>
              </w:rPr>
            </w:pPr>
            <w:r w:rsidRPr="0055323C">
              <w:rPr>
                <w:rStyle w:val="EDBTBLVariable9ptBlack"/>
                <w:rFonts w:eastAsia="Cambria"/>
              </w:rPr>
              <w:t>D</w:t>
            </w:r>
            <w:r w:rsidR="006F2817" w:rsidRPr="0055323C">
              <w:rPr>
                <w:rStyle w:val="EDBTBLVariable9ptBlack"/>
                <w:rFonts w:eastAsia="Cambria"/>
              </w:rPr>
              <w:t>atabase</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The name of database containing the tables to be warmed.  Default value is PGDATABASE.</w:t>
            </w:r>
          </w:p>
        </w:tc>
      </w:tr>
      <w:tr w:rsidR="006F2817">
        <w:tc>
          <w:tcPr>
            <w:tcW w:w="918" w:type="dxa"/>
          </w:tcPr>
          <w:p w:rsidR="006F2817" w:rsidRPr="0055323C" w:rsidRDefault="006F2817" w:rsidP="006F2817">
            <w:pPr>
              <w:rPr>
                <w:rStyle w:val="EDBTBLKeyword9ptBlack"/>
                <w:rFonts w:eastAsia="Cambria"/>
              </w:rPr>
            </w:pPr>
            <w:r w:rsidRPr="0055323C">
              <w:rPr>
                <w:rStyle w:val="EDBTBLKeyword9ptBlack"/>
                <w:rFonts w:eastAsia="Cambria"/>
              </w:rPr>
              <w:t xml:space="preserve">-t </w:t>
            </w:r>
          </w:p>
        </w:tc>
        <w:tc>
          <w:tcPr>
            <w:tcW w:w="1710" w:type="dxa"/>
          </w:tcPr>
          <w:p w:rsidR="006F2817" w:rsidRPr="0055323C" w:rsidRDefault="0057628D" w:rsidP="006F2817">
            <w:pPr>
              <w:rPr>
                <w:rStyle w:val="EDBTBLVariable9ptBlack"/>
                <w:rFonts w:ascii="Times New Roman" w:eastAsia="Cambria" w:hAnsi="Times New Roman"/>
                <w:i w:val="0"/>
                <w:iCs w:val="0"/>
                <w:color w:val="auto"/>
              </w:rPr>
            </w:pPr>
            <w:r w:rsidRPr="0055323C">
              <w:rPr>
                <w:rStyle w:val="EDBTBLVariable9ptBlack"/>
                <w:rFonts w:eastAsia="Cambria"/>
              </w:rPr>
              <w:t>T</w:t>
            </w:r>
            <w:r w:rsidR="006F2817" w:rsidRPr="0055323C">
              <w:rPr>
                <w:rStyle w:val="EDBTBLVariable9ptBlack"/>
                <w:rFonts w:eastAsia="Cambria"/>
              </w:rPr>
              <w:t>ablename</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Name of table to be warmed.  The index for the table is also warmed.  Required.</w:t>
            </w:r>
          </w:p>
        </w:tc>
      </w:tr>
    </w:tbl>
    <w:p w:rsidR="006F2817" w:rsidRPr="006305E3" w:rsidRDefault="006F2817" w:rsidP="006F2817">
      <w:pPr>
        <w:pStyle w:val="Default"/>
      </w:pPr>
    </w:p>
    <w:p w:rsidR="00820E4B" w:rsidRDefault="00820E4B" w:rsidP="00820E4B">
      <w:pPr>
        <w:pStyle w:val="EDBHTMLPageBreak"/>
      </w:pPr>
      <w:bookmarkStart w:id="1154" w:name="_Toc377114211"/>
    </w:p>
    <w:p w:rsidR="006F2817" w:rsidRDefault="006F2817" w:rsidP="006F2817">
      <w:pPr>
        <w:pStyle w:val="Heading3"/>
      </w:pPr>
      <w:bookmarkStart w:id="1155" w:name="_Toc444155670"/>
      <w:r>
        <w:t>Retrieving Statistics from Infinite Cache</w:t>
      </w:r>
      <w:bookmarkEnd w:id="1154"/>
      <w:bookmarkEnd w:id="1155"/>
    </w:p>
    <w:p w:rsidR="006F2817" w:rsidRDefault="006F2817" w:rsidP="006F2817">
      <w:pPr>
        <w:pStyle w:val="Heading4"/>
      </w:pPr>
      <w:bookmarkStart w:id="1156" w:name="_Toc370840370"/>
      <w:bookmarkStart w:id="1157" w:name="_Toc377114212"/>
      <w:bookmarkStart w:id="1158" w:name="_Toc444155671"/>
      <w:r>
        <w:t>Using edb_icache_stats()</w:t>
      </w:r>
      <w:bookmarkEnd w:id="1156"/>
      <w:bookmarkEnd w:id="1157"/>
      <w:bookmarkEnd w:id="1158"/>
    </w:p>
    <w:p w:rsidR="006F2817" w:rsidRDefault="006F2817" w:rsidP="006F2817">
      <w:pPr>
        <w:pStyle w:val="EDBTXTNormalWebBlackChar"/>
      </w:pPr>
      <w:r w:rsidRPr="002F31DC">
        <w:t xml:space="preserve">You can view </w:t>
      </w:r>
      <w:r>
        <w:t>Infinite Cache</w:t>
      </w:r>
      <w:r w:rsidRPr="002F31DC">
        <w:t xml:space="preserve"> statistics by using the</w:t>
      </w:r>
      <w:r w:rsidRPr="00E75684">
        <w:rPr>
          <w:rFonts w:ascii="Courier" w:hAnsi="Courier"/>
          <w:sz w:val="22"/>
        </w:rPr>
        <w:t xml:space="preserve"> </w:t>
      </w:r>
      <w:r w:rsidRPr="007E5AFC">
        <w:rPr>
          <w:rStyle w:val="EDBTXTKeywordBlack"/>
        </w:rPr>
        <w:t>edb_icache_stats()</w:t>
      </w:r>
      <w:r>
        <w:t xml:space="preserve"> function at the </w:t>
      </w:r>
      <w:r w:rsidRPr="007E5AFC">
        <w:rPr>
          <w:rStyle w:val="EDBTXTKeywordBlack"/>
        </w:rPr>
        <w:t>edb-psql</w:t>
      </w:r>
      <w:r>
        <w:t xml:space="preserve"> command line (or any other query tool).</w:t>
      </w:r>
      <w:r w:rsidR="00C25CFB">
        <w:t xml:space="preserve"> </w:t>
      </w:r>
      <w:r>
        <w:t xml:space="preserve">The </w:t>
      </w:r>
      <w:r w:rsidRPr="0078118B">
        <w:rPr>
          <w:rStyle w:val="EDBTXTKeywordBlack"/>
        </w:rPr>
        <w:t>edb_icache_stats()</w:t>
      </w:r>
      <w:r w:rsidRPr="002F31DC">
        <w:t xml:space="preserve"> function returns a result set that reflects the state of an </w:t>
      </w:r>
      <w:r>
        <w:t>Infinite Cache</w:t>
      </w:r>
      <w:r w:rsidRPr="002F31DC">
        <w:t xml:space="preserve"> node or nodes and the related usage statistics.  The result set includes</w:t>
      </w:r>
      <w:r>
        <w:t>:</w:t>
      </w:r>
      <w:r w:rsidRPr="00E75684">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28"/>
        <w:gridCol w:w="6228"/>
      </w:tblGrid>
      <w:tr w:rsidR="006F2817" w:rsidRPr="00972D73">
        <w:trPr>
          <w:trHeight w:val="475"/>
        </w:trPr>
        <w:tc>
          <w:tcPr>
            <w:tcW w:w="2628" w:type="dxa"/>
            <w:vAlign w:val="center"/>
          </w:tcPr>
          <w:p w:rsidR="006F2817" w:rsidRPr="00972D73" w:rsidRDefault="006F2817" w:rsidP="006F2817">
            <w:pPr>
              <w:pStyle w:val="EDBTBLHDR10ptBoldBlackCentered"/>
            </w:pPr>
            <w:r w:rsidRPr="00972D73">
              <w:rPr>
                <w:rFonts w:eastAsia="Cambria"/>
              </w:rPr>
              <w:t>Statistic</w:t>
            </w:r>
          </w:p>
        </w:tc>
        <w:tc>
          <w:tcPr>
            <w:tcW w:w="6228" w:type="dxa"/>
            <w:vAlign w:val="center"/>
          </w:tcPr>
          <w:p w:rsidR="006F2817" w:rsidRPr="00972D73" w:rsidRDefault="006F2817" w:rsidP="006F2817">
            <w:pPr>
              <w:pStyle w:val="EDBTBLHDR10ptBoldBlackCentered"/>
            </w:pPr>
            <w:r w:rsidRPr="00972D73">
              <w:rPr>
                <w:rFonts w:eastAsia="Cambria"/>
              </w:rPr>
              <w:t>Description</w:t>
            </w:r>
          </w:p>
        </w:tc>
      </w:tr>
      <w:tr w:rsidR="006F2817" w:rsidRPr="002F31DC">
        <w:tc>
          <w:tcPr>
            <w:tcW w:w="2628" w:type="dxa"/>
          </w:tcPr>
          <w:p w:rsidR="006F2817" w:rsidRPr="0055323C" w:rsidRDefault="006F2817" w:rsidP="006F2817">
            <w:pPr>
              <w:tabs>
                <w:tab w:val="right" w:pos="2682"/>
              </w:tabs>
              <w:rPr>
                <w:rStyle w:val="EDBTBLVariable9ptBlack"/>
                <w:rFonts w:eastAsia="Cambria"/>
              </w:rPr>
            </w:pPr>
            <w:r w:rsidRPr="0055323C">
              <w:rPr>
                <w:rStyle w:val="EDBTBLVariable9ptBlack"/>
                <w:rFonts w:eastAsia="Cambria"/>
              </w:rPr>
              <w:t>hostname</w:t>
            </w:r>
            <w:r w:rsidRPr="0055323C">
              <w:rPr>
                <w:rStyle w:val="EDBTBLVariable9ptBlack"/>
                <w:rFonts w:eastAsia="Cambria"/>
              </w:rPr>
              <w:tab/>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Host name (or IP address) of server</w:t>
            </w:r>
          </w:p>
        </w:tc>
      </w:tr>
      <w:tr w:rsidR="006F2817" w:rsidRPr="002F31DC">
        <w:tc>
          <w:tcPr>
            <w:tcW w:w="2628" w:type="dxa"/>
          </w:tcPr>
          <w:p w:rsidR="006F2817" w:rsidRPr="0055323C" w:rsidRDefault="0057628D" w:rsidP="006F2817">
            <w:pPr>
              <w:rPr>
                <w:rStyle w:val="EDBTBLVariable9ptBlack"/>
                <w:rFonts w:eastAsia="Cambria"/>
              </w:rPr>
            </w:pPr>
            <w:r w:rsidRPr="0055323C">
              <w:rPr>
                <w:rStyle w:val="EDBTBLVariable9ptBlack"/>
                <w:rFonts w:eastAsia="Cambria"/>
              </w:rPr>
              <w:t>P</w:t>
            </w:r>
            <w:r w:rsidR="006F2817" w:rsidRPr="0055323C">
              <w:rPr>
                <w:rStyle w:val="EDBTBLVariable9ptBlack"/>
                <w:rFonts w:eastAsia="Cambria"/>
              </w:rPr>
              <w:t>ort</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Port number at which edb-icache daemon is listening</w:t>
            </w:r>
          </w:p>
        </w:tc>
      </w:tr>
      <w:tr w:rsidR="006F2817" w:rsidRPr="002F31DC">
        <w:tc>
          <w:tcPr>
            <w:tcW w:w="2628" w:type="dxa"/>
          </w:tcPr>
          <w:p w:rsidR="006F2817" w:rsidRPr="0055323C" w:rsidRDefault="0057628D" w:rsidP="006F2817">
            <w:pPr>
              <w:rPr>
                <w:rStyle w:val="EDBTBLVariable9ptBlack"/>
                <w:rFonts w:eastAsia="Cambria"/>
              </w:rPr>
            </w:pPr>
            <w:r w:rsidRPr="0055323C">
              <w:rPr>
                <w:rStyle w:val="EDBTBLVariable9ptBlack"/>
                <w:rFonts w:eastAsia="Cambria"/>
              </w:rPr>
              <w:t>S</w:t>
            </w:r>
            <w:r w:rsidR="006F2817" w:rsidRPr="0055323C">
              <w:rPr>
                <w:rStyle w:val="EDBTBLVariable9ptBlack"/>
                <w:rFonts w:eastAsia="Cambria"/>
              </w:rPr>
              <w:t>tate</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Health of this server</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write_failures</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Number of write failures</w:t>
            </w:r>
          </w:p>
        </w:tc>
      </w:tr>
      <w:tr w:rsidR="006F2817" w:rsidRPr="002F31DC">
        <w:tc>
          <w:tcPr>
            <w:tcW w:w="2628" w:type="dxa"/>
          </w:tcPr>
          <w:p w:rsidR="006F2817" w:rsidRPr="0055323C" w:rsidRDefault="0057628D" w:rsidP="006F2817">
            <w:pPr>
              <w:rPr>
                <w:rStyle w:val="EDBTBLVariable9ptBlack"/>
                <w:rFonts w:eastAsia="Cambria"/>
              </w:rPr>
            </w:pPr>
            <w:r w:rsidRPr="0055323C">
              <w:rPr>
                <w:rStyle w:val="EDBTBLVariable9ptBlack"/>
                <w:rFonts w:eastAsia="Cambria"/>
              </w:rPr>
              <w:t>B</w:t>
            </w:r>
            <w:r w:rsidR="006F2817" w:rsidRPr="0055323C">
              <w:rPr>
                <w:rStyle w:val="EDBTBLVariable9ptBlack"/>
                <w:rFonts w:eastAsia="Cambria"/>
              </w:rPr>
              <w:t>ytes</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Total number of bytes in use</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bytes_read</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Total number of bytes received by this server (from the network)</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bytes_written</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Total number of bytes sent by this server (to the network)</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cmd_get</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Cumulative number of read requests sent to this server</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cmd_set</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Cumulative number of write requests sent to this server</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connection_structures</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Number of connection structures allocated by the server</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curr_connections</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Number of open connections</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curr_items</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Number of items currently stored by the server</w:t>
            </w:r>
          </w:p>
        </w:tc>
      </w:tr>
      <w:tr w:rsidR="006F2817" w:rsidRPr="002F31DC">
        <w:tc>
          <w:tcPr>
            <w:tcW w:w="2628" w:type="dxa"/>
          </w:tcPr>
          <w:p w:rsidR="006F2817" w:rsidRPr="0055323C" w:rsidRDefault="0057628D" w:rsidP="006F2817">
            <w:pPr>
              <w:rPr>
                <w:rStyle w:val="EDBTBLVariable9ptBlack"/>
                <w:rFonts w:eastAsia="Cambria"/>
              </w:rPr>
            </w:pPr>
            <w:r w:rsidRPr="0055323C">
              <w:rPr>
                <w:rStyle w:val="EDBTBLVariable9ptBlack"/>
                <w:rFonts w:eastAsia="Cambria"/>
              </w:rPr>
              <w:t>E</w:t>
            </w:r>
            <w:r w:rsidR="006F2817" w:rsidRPr="0055323C">
              <w:rPr>
                <w:rStyle w:val="EDBTBLVariable9ptBlack"/>
                <w:rFonts w:eastAsia="Cambria"/>
              </w:rPr>
              <w:t>victions</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Number of valid items removed from cache to free memory for new items</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get_hits</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Number of read requests satisfied by this server</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get_misses</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Number of read requests not satisfied by this server</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limit_maxbytes</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Number of bytes allocated on this server for storage</w:t>
            </w:r>
          </w:p>
        </w:tc>
      </w:tr>
      <w:tr w:rsidR="006F2817" w:rsidRPr="002F31DC">
        <w:tc>
          <w:tcPr>
            <w:tcW w:w="2628" w:type="dxa"/>
          </w:tcPr>
          <w:p w:rsidR="006F2817" w:rsidRPr="0055323C" w:rsidRDefault="0057628D" w:rsidP="006F2817">
            <w:pPr>
              <w:rPr>
                <w:rStyle w:val="EDBTBLVariable9ptBlack"/>
                <w:rFonts w:eastAsia="Cambria"/>
              </w:rPr>
            </w:pPr>
            <w:r w:rsidRPr="0055323C">
              <w:rPr>
                <w:rStyle w:val="EDBTBLVariable9ptBlack"/>
                <w:rFonts w:eastAsia="Cambria"/>
              </w:rPr>
              <w:t>P</w:t>
            </w:r>
            <w:r w:rsidR="006F2817" w:rsidRPr="0055323C">
              <w:rPr>
                <w:rStyle w:val="EDBTBLVariable9ptBlack"/>
                <w:rFonts w:eastAsia="Cambria"/>
              </w:rPr>
              <w:t>id</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Process ID (on cache server)</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pointer_size</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Default pointer size on host OS (usually 32 or 64)</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rusage_user</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Accumulated user time for this process (seconds.microseconds)</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rusage_system</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Accumulated system time for this process (seconds.microseconds)</w:t>
            </w:r>
          </w:p>
        </w:tc>
      </w:tr>
      <w:tr w:rsidR="006F2817" w:rsidRPr="002F31DC">
        <w:tc>
          <w:tcPr>
            <w:tcW w:w="2628" w:type="dxa"/>
          </w:tcPr>
          <w:p w:rsidR="006F2817" w:rsidRPr="0055323C" w:rsidRDefault="0057628D" w:rsidP="006F2817">
            <w:pPr>
              <w:rPr>
                <w:rStyle w:val="EDBTBLVariable9ptBlack"/>
                <w:rFonts w:eastAsia="Cambria"/>
              </w:rPr>
            </w:pPr>
            <w:r w:rsidRPr="0055323C">
              <w:rPr>
                <w:rStyle w:val="EDBTBLVariable9ptBlack"/>
                <w:rFonts w:eastAsia="Cambria"/>
              </w:rPr>
              <w:t>T</w:t>
            </w:r>
            <w:r w:rsidR="006F2817" w:rsidRPr="0055323C">
              <w:rPr>
                <w:rStyle w:val="EDBTBLVariable9ptBlack"/>
                <w:rFonts w:eastAsia="Cambria"/>
              </w:rPr>
              <w:t>hreads</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Number of worker threads requested</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total_time</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Number of seconds since this server's base date (usually midnight, January 1, 1970, UTC)</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total_connections</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Total number of connections opened since the server started running</w:t>
            </w:r>
          </w:p>
        </w:tc>
      </w:tr>
      <w:tr w:rsidR="006F2817" w:rsidRPr="002F31DC">
        <w:tc>
          <w:tcPr>
            <w:tcW w:w="2628" w:type="dxa"/>
          </w:tcPr>
          <w:p w:rsidR="006F2817" w:rsidRPr="0055323C" w:rsidRDefault="006F2817" w:rsidP="006F2817">
            <w:pPr>
              <w:rPr>
                <w:rStyle w:val="EDBTBLVariable9ptBlack"/>
                <w:rFonts w:eastAsia="Cambria"/>
              </w:rPr>
            </w:pPr>
            <w:r w:rsidRPr="0055323C">
              <w:rPr>
                <w:rStyle w:val="EDBTBLVariable9ptBlack"/>
                <w:rFonts w:eastAsia="Cambria"/>
              </w:rPr>
              <w:t>total_items</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Total number of items stored by this server (cumulative)</w:t>
            </w:r>
          </w:p>
        </w:tc>
      </w:tr>
      <w:tr w:rsidR="006F2817" w:rsidRPr="002F31DC">
        <w:tc>
          <w:tcPr>
            <w:tcW w:w="2628" w:type="dxa"/>
          </w:tcPr>
          <w:p w:rsidR="006F2817" w:rsidRPr="0055323C" w:rsidRDefault="0057628D" w:rsidP="006F2817">
            <w:pPr>
              <w:rPr>
                <w:rStyle w:val="EDBTBLVariable9ptBlack"/>
                <w:rFonts w:eastAsia="Cambria"/>
              </w:rPr>
            </w:pPr>
            <w:r w:rsidRPr="0055323C">
              <w:rPr>
                <w:rStyle w:val="EDBTBLVariable9ptBlack"/>
                <w:rFonts w:eastAsia="Cambria"/>
              </w:rPr>
              <w:t>U</w:t>
            </w:r>
            <w:r w:rsidR="006F2817" w:rsidRPr="0055323C">
              <w:rPr>
                <w:rStyle w:val="EDBTBLVariable9ptBlack"/>
                <w:rFonts w:eastAsia="Cambria"/>
              </w:rPr>
              <w:t>ptime</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Amount of time that server has been active</w:t>
            </w:r>
          </w:p>
        </w:tc>
      </w:tr>
      <w:tr w:rsidR="006F2817" w:rsidRPr="002F31DC">
        <w:tc>
          <w:tcPr>
            <w:tcW w:w="2628" w:type="dxa"/>
          </w:tcPr>
          <w:p w:rsidR="006F2817" w:rsidRPr="0055323C" w:rsidRDefault="0057628D" w:rsidP="006F2817">
            <w:pPr>
              <w:rPr>
                <w:rStyle w:val="EDBTBLVariable9ptBlack"/>
                <w:rFonts w:eastAsia="Cambria"/>
              </w:rPr>
            </w:pPr>
            <w:r w:rsidRPr="0055323C">
              <w:rPr>
                <w:rStyle w:val="EDBTBLVariable9ptBlack"/>
                <w:rFonts w:eastAsia="Cambria"/>
              </w:rPr>
              <w:t>V</w:t>
            </w:r>
            <w:r w:rsidR="006F2817" w:rsidRPr="0055323C">
              <w:rPr>
                <w:rStyle w:val="EDBTBLVariable9ptBlack"/>
                <w:rFonts w:eastAsia="Cambria"/>
              </w:rPr>
              <w:t>ersion</w:t>
            </w:r>
          </w:p>
        </w:tc>
        <w:tc>
          <w:tcPr>
            <w:tcW w:w="6228" w:type="dxa"/>
          </w:tcPr>
          <w:p w:rsidR="006F2817" w:rsidRPr="00315D82" w:rsidRDefault="006F2817" w:rsidP="006F2817">
            <w:pPr>
              <w:rPr>
                <w:rStyle w:val="EDBTBLTXT10ptBlack"/>
                <w:rFonts w:eastAsia="Cambria"/>
              </w:rPr>
            </w:pPr>
            <w:r w:rsidRPr="00315D82">
              <w:rPr>
                <w:rStyle w:val="EDBTBLTXT10ptBlack"/>
                <w:rFonts w:eastAsia="Cambria"/>
              </w:rPr>
              <w:t>edb-icache version</w:t>
            </w:r>
          </w:p>
        </w:tc>
      </w:tr>
    </w:tbl>
    <w:p w:rsidR="006F2817" w:rsidRDefault="006F2817" w:rsidP="006F2817">
      <w:pPr>
        <w:pStyle w:val="EDBTXTNormalWebBlackChar"/>
        <w:rPr>
          <w:color w:val="auto"/>
        </w:rPr>
      </w:pPr>
      <w:r>
        <w:t>You can use</w:t>
      </w:r>
      <w:r w:rsidRPr="00E75684">
        <w:t xml:space="preserve"> SQL queries</w:t>
      </w:r>
      <w:r>
        <w:t xml:space="preserve"> </w:t>
      </w:r>
      <w:r w:rsidRPr="00E75684">
        <w:t>t</w:t>
      </w:r>
      <w:r>
        <w:t>o view Infinite Cache statistics.  To view the server status of all Infinite Cache nodes:</w:t>
      </w:r>
    </w:p>
    <w:p w:rsidR="006F2817" w:rsidRDefault="006F2817" w:rsidP="006F2817">
      <w:pPr>
        <w:pStyle w:val="EDBEXCourierNew9ptCustomColorRGB4649146Left01"/>
      </w:pPr>
      <w:r w:rsidRPr="00894591">
        <w:t>SE</w:t>
      </w:r>
      <w:r>
        <w:t>LECT hostname, port, state FROM edb_icache_stats()</w:t>
      </w:r>
    </w:p>
    <w:p w:rsidR="006F2817" w:rsidRDefault="006F2817" w:rsidP="006F2817">
      <w:pPr>
        <w:rPr>
          <w:rFonts w:ascii="Courier New" w:hAnsi="Courier New"/>
          <w:sz w:val="22"/>
        </w:rPr>
      </w:pPr>
    </w:p>
    <w:p w:rsidR="006F2817" w:rsidRDefault="006F2817" w:rsidP="006F2817">
      <w:pPr>
        <w:pStyle w:val="EDBEXCourierNew9ptCustomColorRGB4649146Left01"/>
      </w:pPr>
      <w:r>
        <w:t xml:space="preserve"> </w:t>
      </w:r>
      <w:r w:rsidRPr="00894591">
        <w:t xml:space="preserve">hostname   </w:t>
      </w:r>
      <w:r>
        <w:t xml:space="preserve">  </w:t>
      </w:r>
      <w:r w:rsidRPr="00894591">
        <w:t xml:space="preserve"> | port  | state  </w:t>
      </w:r>
    </w:p>
    <w:p w:rsidR="006F2817" w:rsidRDefault="006F2817" w:rsidP="006F2817">
      <w:pPr>
        <w:pStyle w:val="EDBEXCourierNew9ptCustomColorRGB4649146Left01"/>
      </w:pPr>
      <w:r w:rsidRPr="00894591">
        <w:t>---------------+-------+--------</w:t>
      </w:r>
    </w:p>
    <w:p w:rsidR="006F2817" w:rsidRDefault="006F2817" w:rsidP="006F2817">
      <w:pPr>
        <w:pStyle w:val="EDBEXCourierNew9ptCustomColorRGB4649146Left01"/>
      </w:pPr>
      <w:r>
        <w:t xml:space="preserve"> 192.168.23.85 | 11211 | UNHEALTHY</w:t>
      </w:r>
      <w:r w:rsidRPr="00894591">
        <w:t xml:space="preserve"> </w:t>
      </w:r>
    </w:p>
    <w:p w:rsidR="006F2817" w:rsidRDefault="006F2817" w:rsidP="006F2817">
      <w:pPr>
        <w:pStyle w:val="EDBEXCourierNew9ptCustomColorRGB4649146Left01"/>
      </w:pPr>
      <w:r w:rsidRPr="00894591">
        <w:t xml:space="preserve"> 192.168.23.85 | 11212 | ACTIVE </w:t>
      </w:r>
    </w:p>
    <w:p w:rsidR="006F2817" w:rsidRDefault="006F2817" w:rsidP="00C25CFB">
      <w:pPr>
        <w:pStyle w:val="EDBEXCourierNew9ptCustomColorRGB4649146Left01"/>
      </w:pPr>
      <w:r w:rsidRPr="00894591">
        <w:t>(2 rows)</w:t>
      </w:r>
    </w:p>
    <w:p w:rsidR="006F2817" w:rsidRDefault="006F2817" w:rsidP="006F2817">
      <w:pPr>
        <w:pStyle w:val="EDBTXTNormalWebBlackChar"/>
      </w:pPr>
      <w:r>
        <w:lastRenderedPageBreak/>
        <w:t>Use the following command t</w:t>
      </w:r>
      <w:r w:rsidRPr="00E75684">
        <w:t xml:space="preserve">o view </w:t>
      </w:r>
      <w:r>
        <w:t xml:space="preserve">complete </w:t>
      </w:r>
      <w:r w:rsidRPr="00E75684">
        <w:t xml:space="preserve">statistics </w:t>
      </w:r>
      <w:r>
        <w:t xml:space="preserve">(shown here using edb-psql's expanded display mode, </w:t>
      </w:r>
      <w:r w:rsidRPr="006A621C">
        <w:rPr>
          <w:rStyle w:val="EDBTXTKeywordBlack"/>
        </w:rPr>
        <w:t>\x</w:t>
      </w:r>
      <w:r>
        <w:t xml:space="preserve">) </w:t>
      </w:r>
      <w:r w:rsidRPr="00E75684">
        <w:t>for a specified node:</w:t>
      </w:r>
    </w:p>
    <w:p w:rsidR="006F2817" w:rsidRDefault="006F2817" w:rsidP="006F2817">
      <w:pPr>
        <w:pStyle w:val="EDBEXCourierNew9ptCustomColorRGB4649146Left01"/>
      </w:pPr>
      <w:r w:rsidRPr="00894591">
        <w:t>SE</w:t>
      </w:r>
      <w:r>
        <w:t>LECT * FROM edb_icache_stats() WHERE hostname = '</w:t>
      </w:r>
      <w:r w:rsidRPr="00064C5E">
        <w:t>192.168.23.85</w:t>
      </w:r>
      <w:r>
        <w:t>:11211'</w:t>
      </w:r>
    </w:p>
    <w:p w:rsidR="006F2817" w:rsidRDefault="006F2817" w:rsidP="006F2817">
      <w:pPr>
        <w:rPr>
          <w:rFonts w:ascii="Courier New" w:hAnsi="Courier New"/>
          <w:sz w:val="22"/>
        </w:rPr>
      </w:pPr>
    </w:p>
    <w:p w:rsidR="006F2817" w:rsidRDefault="006F2817" w:rsidP="006F2817">
      <w:pPr>
        <w:pStyle w:val="EDBEXCourierNew9ptCustomColorRGB4649146Left01"/>
      </w:pPr>
      <w:r>
        <w:t>-[RECORD 1]-----------+--------------</w:t>
      </w:r>
    </w:p>
    <w:p w:rsidR="006F2817" w:rsidRDefault="006F2817" w:rsidP="006F2817">
      <w:pPr>
        <w:pStyle w:val="EDBEXCourierNew9ptCustomColorRGB4649146Left01"/>
      </w:pPr>
      <w:r>
        <w:t>hostname              | 192.168.23.85</w:t>
      </w:r>
    </w:p>
    <w:p w:rsidR="006F2817" w:rsidRDefault="006F2817" w:rsidP="006F2817">
      <w:pPr>
        <w:pStyle w:val="EDBEXCourierNew9ptCustomColorRGB4649146Left01"/>
      </w:pPr>
      <w:r>
        <w:t>port                  | 11211</w:t>
      </w:r>
    </w:p>
    <w:p w:rsidR="006F2817" w:rsidRDefault="006F2817" w:rsidP="006F2817">
      <w:pPr>
        <w:pStyle w:val="EDBEXCourierNew9ptCustomColorRGB4649146Left01"/>
      </w:pPr>
      <w:r>
        <w:t>state                 | ACTIVE</w:t>
      </w:r>
    </w:p>
    <w:p w:rsidR="006F2817" w:rsidRDefault="006F2817" w:rsidP="006F2817">
      <w:pPr>
        <w:pStyle w:val="EDBEXCourierNew9ptCustomColorRGB4649146Left01"/>
      </w:pPr>
      <w:r>
        <w:t>write_failures        | 0</w:t>
      </w:r>
    </w:p>
    <w:p w:rsidR="006F2817" w:rsidRDefault="006F2817" w:rsidP="006F2817">
      <w:pPr>
        <w:pStyle w:val="EDBEXCourierNew9ptCustomColorRGB4649146Left01"/>
      </w:pPr>
      <w:r>
        <w:t>bytes                 | 225029460</w:t>
      </w:r>
    </w:p>
    <w:p w:rsidR="006F2817" w:rsidRDefault="006F2817" w:rsidP="006F2817">
      <w:pPr>
        <w:pStyle w:val="EDBEXCourierNew9ptCustomColorRGB4649146Left01"/>
      </w:pPr>
      <w:r>
        <w:t>bytes_read            | 225728252</w:t>
      </w:r>
    </w:p>
    <w:p w:rsidR="006F2817" w:rsidRDefault="006F2817" w:rsidP="006F2817">
      <w:pPr>
        <w:pStyle w:val="EDBEXCourierNew9ptCustomColorRGB4649146Left01"/>
      </w:pPr>
      <w:r>
        <w:t>bytes_written         | 192806774</w:t>
      </w:r>
    </w:p>
    <w:p w:rsidR="006F2817" w:rsidRDefault="006F2817" w:rsidP="006F2817">
      <w:pPr>
        <w:pStyle w:val="EDBEXCourierNew9ptCustomColorRGB4649146Left01"/>
      </w:pPr>
      <w:r>
        <w:t>cmd_get               | 23313</w:t>
      </w:r>
    </w:p>
    <w:p w:rsidR="006F2817" w:rsidRDefault="006F2817" w:rsidP="006F2817">
      <w:pPr>
        <w:pStyle w:val="EDBEXCourierNew9ptCustomColorRGB4649146Left01"/>
      </w:pPr>
      <w:r>
        <w:t>cmd_set               | 27088</w:t>
      </w:r>
    </w:p>
    <w:p w:rsidR="006F2817" w:rsidRDefault="006F2817" w:rsidP="006F2817">
      <w:pPr>
        <w:pStyle w:val="EDBEXCourierNew9ptCustomColorRGB4649146Left01"/>
      </w:pPr>
      <w:r>
        <w:t>connection_structures | 53</w:t>
      </w:r>
    </w:p>
    <w:p w:rsidR="006F2817" w:rsidRDefault="006F2817" w:rsidP="006F2817">
      <w:pPr>
        <w:pStyle w:val="EDBEXCourierNew9ptCustomColorRGB4649146Left01"/>
      </w:pPr>
      <w:r>
        <w:t>curr_connections      | 3</w:t>
      </w:r>
    </w:p>
    <w:p w:rsidR="006F2817" w:rsidRDefault="006F2817" w:rsidP="006F2817">
      <w:pPr>
        <w:pStyle w:val="EDBEXCourierNew9ptCustomColorRGB4649146Left01"/>
      </w:pPr>
      <w:r>
        <w:t>curr_items            | 27088</w:t>
      </w:r>
    </w:p>
    <w:p w:rsidR="006F2817" w:rsidRDefault="006F2817" w:rsidP="006F2817">
      <w:pPr>
        <w:pStyle w:val="EDBEXCourierNew9ptCustomColorRGB4649146Left01"/>
      </w:pPr>
      <w:r>
        <w:t>evictions             | 0</w:t>
      </w:r>
    </w:p>
    <w:p w:rsidR="006F2817" w:rsidRDefault="006F2817" w:rsidP="006F2817">
      <w:pPr>
        <w:pStyle w:val="EDBEXCourierNew9ptCustomColorRGB4649146Left01"/>
      </w:pPr>
      <w:r>
        <w:t>get_hits              | 23266</w:t>
      </w:r>
    </w:p>
    <w:p w:rsidR="006F2817" w:rsidRDefault="006F2817" w:rsidP="006F2817">
      <w:pPr>
        <w:pStyle w:val="EDBEXCourierNew9ptCustomColorRGB4649146Left01"/>
      </w:pPr>
      <w:r>
        <w:t>get_misses            | 47</w:t>
      </w:r>
    </w:p>
    <w:p w:rsidR="006F2817" w:rsidRDefault="006F2817" w:rsidP="006F2817">
      <w:pPr>
        <w:pStyle w:val="EDBEXCourierNew9ptCustomColorRGB4649146Left01"/>
      </w:pPr>
      <w:r>
        <w:t>limit_maxbytes        | 805306368</w:t>
      </w:r>
    </w:p>
    <w:p w:rsidR="006F2817" w:rsidRDefault="006F2817" w:rsidP="006F2817">
      <w:pPr>
        <w:pStyle w:val="EDBEXCourierNew9ptCustomColorRGB4649146Left01"/>
      </w:pPr>
      <w:r>
        <w:t>pid                   | 4240</w:t>
      </w:r>
    </w:p>
    <w:p w:rsidR="006F2817" w:rsidRDefault="006F2817" w:rsidP="006F2817">
      <w:pPr>
        <w:pStyle w:val="EDBEXCourierNew9ptCustomColorRGB4649146Left01"/>
      </w:pPr>
      <w:r>
        <w:t>pointer_size          | 32</w:t>
      </w:r>
    </w:p>
    <w:p w:rsidR="006F2817" w:rsidRDefault="006F2817" w:rsidP="006F2817">
      <w:pPr>
        <w:pStyle w:val="EDBEXCourierNew9ptCustomColorRGB4649146Left01"/>
      </w:pPr>
      <w:r>
        <w:t>rusage_user           | 0.481926</w:t>
      </w:r>
    </w:p>
    <w:p w:rsidR="006F2817" w:rsidRDefault="006F2817" w:rsidP="006F2817">
      <w:pPr>
        <w:pStyle w:val="EDBEXCourierNew9ptCustomColorRGB4649146Left01"/>
      </w:pPr>
      <w:r>
        <w:t>rusage_system         | 1.583759</w:t>
      </w:r>
    </w:p>
    <w:p w:rsidR="006F2817" w:rsidRDefault="006F2817" w:rsidP="006F2817">
      <w:pPr>
        <w:pStyle w:val="EDBEXCourierNew9ptCustomColorRGB4649146Left01"/>
      </w:pPr>
      <w:r>
        <w:t>threads               | 1</w:t>
      </w:r>
    </w:p>
    <w:p w:rsidR="006F2817" w:rsidRDefault="006F2817" w:rsidP="006F2817">
      <w:pPr>
        <w:pStyle w:val="EDBEXCourierNew9ptCustomColorRGB4649146Left01"/>
      </w:pPr>
      <w:r>
        <w:t>total_time            | 1242199782</w:t>
      </w:r>
    </w:p>
    <w:p w:rsidR="006F2817" w:rsidRDefault="006F2817" w:rsidP="006F2817">
      <w:pPr>
        <w:pStyle w:val="EDBEXCourierNew9ptCustomColorRGB4649146Left01"/>
      </w:pPr>
      <w:r>
        <w:t>total_connections     | 66</w:t>
      </w:r>
    </w:p>
    <w:p w:rsidR="006F2817" w:rsidRDefault="006F2817" w:rsidP="006F2817">
      <w:pPr>
        <w:pStyle w:val="EDBEXCourierNew9ptCustomColorRGB4649146Left01"/>
      </w:pPr>
      <w:r>
        <w:t>total_items           | 27088</w:t>
      </w:r>
    </w:p>
    <w:p w:rsidR="006F2817" w:rsidRDefault="006F2817" w:rsidP="006F2817">
      <w:pPr>
        <w:pStyle w:val="EDBEXCourierNew9ptCustomColorRGB4649146Left01"/>
      </w:pPr>
      <w:r>
        <w:t>uptime                | 714</w:t>
      </w:r>
    </w:p>
    <w:p w:rsidR="006F2817" w:rsidRDefault="006F2817" w:rsidP="006F2817">
      <w:pPr>
        <w:pStyle w:val="EDBEXCourierNew9ptCustomColorRGB4649146Left01"/>
      </w:pPr>
      <w:r>
        <w:t>version               | 1.2.6</w:t>
      </w:r>
    </w:p>
    <w:p w:rsidR="006F2817" w:rsidRPr="001D4124" w:rsidRDefault="006F2817" w:rsidP="006F2817"/>
    <w:p w:rsidR="006F2817" w:rsidRDefault="006F2817" w:rsidP="006F2817">
      <w:pPr>
        <w:pStyle w:val="Heading4"/>
      </w:pPr>
      <w:bookmarkStart w:id="1159" w:name="_Toc370840371"/>
      <w:bookmarkStart w:id="1160" w:name="_Toc377114213"/>
      <w:bookmarkStart w:id="1161" w:name="_Toc444155672"/>
      <w:r>
        <w:t>edb_icache_server_list</w:t>
      </w:r>
      <w:bookmarkEnd w:id="1159"/>
      <w:bookmarkEnd w:id="1160"/>
      <w:bookmarkEnd w:id="1161"/>
    </w:p>
    <w:p w:rsidR="006F2817" w:rsidRDefault="006F2817" w:rsidP="006F2817">
      <w:pPr>
        <w:pStyle w:val="EDBTXTNormalWebBlackChar"/>
      </w:pPr>
      <w:r>
        <w:t xml:space="preserve">The </w:t>
      </w:r>
      <w:r w:rsidRPr="001140DF">
        <w:rPr>
          <w:rStyle w:val="EDBTXTKeywordBlack"/>
        </w:rPr>
        <w:t>edb_icache_server_list</w:t>
      </w:r>
      <w:r>
        <w:t xml:space="preserve"> view exposes information about the status and health of all Infinite Cache servers listed in the </w:t>
      </w:r>
      <w:r w:rsidRPr="00231654">
        <w:rPr>
          <w:rFonts w:ascii="Courier New" w:hAnsi="Courier New"/>
          <w:sz w:val="22"/>
        </w:rPr>
        <w:t>edb_icache_servers</w:t>
      </w:r>
      <w:r>
        <w:t xml:space="preserve"> GUC.  The </w:t>
      </w:r>
      <w:r w:rsidRPr="00231654">
        <w:rPr>
          <w:rFonts w:ascii="Courier New" w:hAnsi="Courier New"/>
          <w:sz w:val="22"/>
        </w:rPr>
        <w:t>edb_icache_server_list</w:t>
      </w:r>
      <w:r>
        <w:t xml:space="preserve"> view is created using the </w:t>
      </w:r>
      <w:r w:rsidRPr="00F46546">
        <w:rPr>
          <w:rFonts w:ascii="Courier New" w:hAnsi="Courier New"/>
          <w:sz w:val="22"/>
        </w:rPr>
        <w:t>edb_icache stats()</w:t>
      </w:r>
      <w:r>
        <w:t xml:space="preserve"> API.  The view exposes the following information for each server: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08"/>
        <w:gridCol w:w="6048"/>
      </w:tblGrid>
      <w:tr w:rsidR="006F2817" w:rsidRPr="00972D73">
        <w:trPr>
          <w:trHeight w:val="475"/>
        </w:trPr>
        <w:tc>
          <w:tcPr>
            <w:tcW w:w="2808" w:type="dxa"/>
            <w:vAlign w:val="center"/>
          </w:tcPr>
          <w:p w:rsidR="006F2817" w:rsidRPr="00972D73" w:rsidRDefault="006F2817" w:rsidP="006F2817">
            <w:pPr>
              <w:pStyle w:val="EDBTBLHDR10ptBoldBlackCentered"/>
            </w:pPr>
            <w:r w:rsidRPr="00972D73">
              <w:rPr>
                <w:rFonts w:eastAsia="Cambria"/>
              </w:rPr>
              <w:t>Statistic</w:t>
            </w:r>
          </w:p>
        </w:tc>
        <w:tc>
          <w:tcPr>
            <w:tcW w:w="6048" w:type="dxa"/>
            <w:vAlign w:val="center"/>
          </w:tcPr>
          <w:p w:rsidR="006F2817" w:rsidRPr="00972D73" w:rsidRDefault="006F2817" w:rsidP="006F2817">
            <w:pPr>
              <w:pStyle w:val="EDBTBLHDR10ptBoldBlackCentered"/>
            </w:pPr>
            <w:r w:rsidRPr="00972D73">
              <w:rPr>
                <w:rFonts w:eastAsia="Cambria"/>
              </w:rPr>
              <w:t>Description</w:t>
            </w:r>
          </w:p>
        </w:tc>
      </w:tr>
      <w:tr w:rsidR="006F2817" w:rsidRPr="00C4073D">
        <w:tc>
          <w:tcPr>
            <w:tcW w:w="2808" w:type="dxa"/>
          </w:tcPr>
          <w:p w:rsidR="006F2817" w:rsidRPr="00972D73" w:rsidRDefault="0057628D" w:rsidP="006F2817">
            <w:pPr>
              <w:rPr>
                <w:rStyle w:val="EDBTBLVariable9ptBlack"/>
                <w:rFonts w:eastAsia="Cambria"/>
              </w:rPr>
            </w:pPr>
            <w:r w:rsidRPr="00972D73">
              <w:rPr>
                <w:rStyle w:val="EDBTBLVariable9ptBlack"/>
                <w:rFonts w:eastAsia="Cambria"/>
              </w:rPr>
              <w:t>H</w:t>
            </w:r>
            <w:r w:rsidR="006F2817" w:rsidRPr="00972D73">
              <w:rPr>
                <w:rStyle w:val="EDBTBLVariable9ptBlack"/>
                <w:rFonts w:eastAsia="Cambria"/>
              </w:rPr>
              <w:t>ostname</w:t>
            </w:r>
          </w:p>
        </w:tc>
        <w:tc>
          <w:tcPr>
            <w:tcW w:w="6048" w:type="dxa"/>
          </w:tcPr>
          <w:p w:rsidR="006F2817" w:rsidRPr="00315D82" w:rsidRDefault="006F2817" w:rsidP="006F2817">
            <w:pPr>
              <w:rPr>
                <w:rStyle w:val="EDBTBLTXT10ptBlack"/>
                <w:rFonts w:eastAsia="Cambria"/>
              </w:rPr>
            </w:pPr>
            <w:r w:rsidRPr="00315D82">
              <w:rPr>
                <w:rStyle w:val="EDBTBLTXT10ptBlack"/>
                <w:rFonts w:eastAsia="Cambria"/>
              </w:rPr>
              <w:t>Host name (or IP address) of server</w:t>
            </w:r>
          </w:p>
        </w:tc>
      </w:tr>
      <w:tr w:rsidR="006F2817" w:rsidRPr="00C4073D">
        <w:tc>
          <w:tcPr>
            <w:tcW w:w="2808" w:type="dxa"/>
          </w:tcPr>
          <w:p w:rsidR="006F2817" w:rsidRPr="00972D73" w:rsidRDefault="0057628D" w:rsidP="006F2817">
            <w:pPr>
              <w:rPr>
                <w:rStyle w:val="EDBTBLVariable9ptBlack"/>
                <w:rFonts w:eastAsia="Cambria"/>
              </w:rPr>
            </w:pPr>
            <w:r w:rsidRPr="00972D73">
              <w:rPr>
                <w:rStyle w:val="EDBTBLVariable9ptBlack"/>
                <w:rFonts w:eastAsia="Cambria"/>
              </w:rPr>
              <w:t>P</w:t>
            </w:r>
            <w:r w:rsidR="006F2817" w:rsidRPr="00972D73">
              <w:rPr>
                <w:rStyle w:val="EDBTBLVariable9ptBlack"/>
                <w:rFonts w:eastAsia="Cambria"/>
              </w:rPr>
              <w:t>ort</w:t>
            </w:r>
          </w:p>
        </w:tc>
        <w:tc>
          <w:tcPr>
            <w:tcW w:w="6048" w:type="dxa"/>
          </w:tcPr>
          <w:p w:rsidR="006F2817" w:rsidRPr="00315D82" w:rsidRDefault="006F2817" w:rsidP="006F2817">
            <w:pPr>
              <w:rPr>
                <w:rStyle w:val="EDBTBLTXT10ptBlack"/>
                <w:rFonts w:eastAsia="Cambria"/>
              </w:rPr>
            </w:pPr>
            <w:r w:rsidRPr="00315D82">
              <w:rPr>
                <w:rStyle w:val="EDBTBLTXT10ptBlack"/>
                <w:rFonts w:eastAsia="Cambria"/>
              </w:rPr>
              <w:t>Port number at which edb-icache daemon is listening</w:t>
            </w:r>
          </w:p>
        </w:tc>
      </w:tr>
      <w:tr w:rsidR="006F2817" w:rsidRPr="00C4073D">
        <w:tc>
          <w:tcPr>
            <w:tcW w:w="2808" w:type="dxa"/>
          </w:tcPr>
          <w:p w:rsidR="006F2817" w:rsidRPr="00972D73" w:rsidRDefault="0057628D" w:rsidP="006F2817">
            <w:pPr>
              <w:rPr>
                <w:rStyle w:val="EDBTBLVariable9ptBlack"/>
                <w:rFonts w:eastAsia="Cambria"/>
              </w:rPr>
            </w:pPr>
            <w:r w:rsidRPr="00972D73">
              <w:rPr>
                <w:rStyle w:val="EDBTBLVariable9ptBlack"/>
                <w:rFonts w:eastAsia="Cambria"/>
              </w:rPr>
              <w:t>S</w:t>
            </w:r>
            <w:r w:rsidR="006F2817" w:rsidRPr="00972D73">
              <w:rPr>
                <w:rStyle w:val="EDBTBLVariable9ptBlack"/>
                <w:rFonts w:eastAsia="Cambria"/>
              </w:rPr>
              <w:t>tate</w:t>
            </w:r>
          </w:p>
        </w:tc>
        <w:tc>
          <w:tcPr>
            <w:tcW w:w="6048" w:type="dxa"/>
          </w:tcPr>
          <w:p w:rsidR="006F2817" w:rsidRPr="00315D82" w:rsidRDefault="006F2817" w:rsidP="006F2817">
            <w:pPr>
              <w:rPr>
                <w:rStyle w:val="EDBTBLTXT10ptBlack"/>
                <w:rFonts w:eastAsia="Cambria"/>
              </w:rPr>
            </w:pPr>
            <w:r w:rsidRPr="00315D82">
              <w:rPr>
                <w:rStyle w:val="EDBTBLTXT10ptBlack"/>
                <w:rFonts w:eastAsia="Cambria"/>
              </w:rPr>
              <w:t>Health of this server</w:t>
            </w:r>
          </w:p>
        </w:tc>
      </w:tr>
      <w:tr w:rsidR="006F2817" w:rsidRPr="00C4073D">
        <w:tc>
          <w:tcPr>
            <w:tcW w:w="2808" w:type="dxa"/>
          </w:tcPr>
          <w:p w:rsidR="006F2817" w:rsidRPr="00972D73" w:rsidRDefault="006F2817" w:rsidP="006F2817">
            <w:pPr>
              <w:rPr>
                <w:rStyle w:val="EDBTBLVariable9ptBlack"/>
                <w:rFonts w:eastAsia="Cambria"/>
              </w:rPr>
            </w:pPr>
            <w:r w:rsidRPr="00972D73">
              <w:rPr>
                <w:rStyle w:val="EDBTBLVariable9ptBlack"/>
                <w:rFonts w:eastAsia="Cambria"/>
              </w:rPr>
              <w:t>write_failures</w:t>
            </w:r>
          </w:p>
        </w:tc>
        <w:tc>
          <w:tcPr>
            <w:tcW w:w="6048" w:type="dxa"/>
          </w:tcPr>
          <w:p w:rsidR="006F2817" w:rsidRPr="00315D82" w:rsidRDefault="006F2817" w:rsidP="006F2817">
            <w:pPr>
              <w:rPr>
                <w:rStyle w:val="EDBTBLTXT10ptBlack"/>
                <w:rFonts w:eastAsia="Cambria"/>
              </w:rPr>
            </w:pPr>
            <w:r w:rsidRPr="00315D82">
              <w:rPr>
                <w:rStyle w:val="EDBTBLTXT10ptBlack"/>
                <w:rFonts w:eastAsia="Cambria"/>
              </w:rPr>
              <w:t>Number of write failures</w:t>
            </w:r>
          </w:p>
        </w:tc>
      </w:tr>
      <w:tr w:rsidR="006F2817" w:rsidRPr="00C4073D">
        <w:tc>
          <w:tcPr>
            <w:tcW w:w="2808" w:type="dxa"/>
          </w:tcPr>
          <w:p w:rsidR="006F2817" w:rsidRPr="00972D73" w:rsidRDefault="006F2817" w:rsidP="006F2817">
            <w:pPr>
              <w:rPr>
                <w:rStyle w:val="EDBTBLVariable9ptBlack"/>
                <w:rFonts w:eastAsia="Cambria"/>
              </w:rPr>
            </w:pPr>
            <w:r w:rsidRPr="00972D73">
              <w:rPr>
                <w:rStyle w:val="EDBTBLVariable9ptBlack"/>
                <w:rFonts w:eastAsia="Cambria"/>
              </w:rPr>
              <w:t>total_memory</w:t>
            </w:r>
          </w:p>
        </w:tc>
        <w:tc>
          <w:tcPr>
            <w:tcW w:w="6048" w:type="dxa"/>
          </w:tcPr>
          <w:p w:rsidR="006F2817" w:rsidRPr="00315D82" w:rsidRDefault="006F2817" w:rsidP="006F2817">
            <w:pPr>
              <w:rPr>
                <w:rStyle w:val="EDBTBLTXT10ptBlack"/>
                <w:rFonts w:eastAsia="Cambria"/>
              </w:rPr>
            </w:pPr>
            <w:r w:rsidRPr="00315D82">
              <w:rPr>
                <w:rStyle w:val="EDBTBLTXT10ptBlack"/>
                <w:rFonts w:eastAsia="Cambria"/>
              </w:rPr>
              <w:t>Number of bytes allocated to the cache on this server</w:t>
            </w:r>
          </w:p>
        </w:tc>
      </w:tr>
      <w:tr w:rsidR="006F2817" w:rsidRPr="00C4073D">
        <w:tc>
          <w:tcPr>
            <w:tcW w:w="2808" w:type="dxa"/>
          </w:tcPr>
          <w:p w:rsidR="006F2817" w:rsidRPr="00972D73" w:rsidRDefault="006F2817" w:rsidP="006F2817">
            <w:pPr>
              <w:rPr>
                <w:rStyle w:val="EDBTBLVariable9ptBlack"/>
                <w:rFonts w:eastAsia="Cambria"/>
              </w:rPr>
            </w:pPr>
            <w:r w:rsidRPr="00972D73">
              <w:rPr>
                <w:rStyle w:val="EDBTBLVariable9ptBlack"/>
                <w:rFonts w:eastAsia="Cambria"/>
              </w:rPr>
              <w:t>memory_used</w:t>
            </w:r>
          </w:p>
        </w:tc>
        <w:tc>
          <w:tcPr>
            <w:tcW w:w="6048" w:type="dxa"/>
          </w:tcPr>
          <w:p w:rsidR="006F2817" w:rsidRPr="00315D82" w:rsidRDefault="006F2817" w:rsidP="006F2817">
            <w:pPr>
              <w:rPr>
                <w:rStyle w:val="EDBTBLTXT10ptBlack"/>
                <w:rFonts w:eastAsia="Cambria"/>
              </w:rPr>
            </w:pPr>
            <w:r w:rsidRPr="00315D82">
              <w:rPr>
                <w:rStyle w:val="EDBTBLTXT10ptBlack"/>
                <w:rFonts w:eastAsia="Cambria"/>
              </w:rPr>
              <w:t>Number of bytes currently used by the cache</w:t>
            </w:r>
          </w:p>
        </w:tc>
      </w:tr>
      <w:tr w:rsidR="006F2817" w:rsidRPr="00C4073D">
        <w:tc>
          <w:tcPr>
            <w:tcW w:w="2808" w:type="dxa"/>
          </w:tcPr>
          <w:p w:rsidR="006F2817" w:rsidRPr="00972D73" w:rsidRDefault="006F2817" w:rsidP="006F2817">
            <w:pPr>
              <w:rPr>
                <w:rStyle w:val="EDBTBLVariable9ptBlack"/>
                <w:rFonts w:eastAsia="Cambria"/>
              </w:rPr>
            </w:pPr>
            <w:r w:rsidRPr="00972D73">
              <w:rPr>
                <w:rStyle w:val="EDBTBLVariable9ptBlack"/>
                <w:rFonts w:eastAsia="Cambria"/>
              </w:rPr>
              <w:t>memory_free</w:t>
            </w:r>
          </w:p>
        </w:tc>
        <w:tc>
          <w:tcPr>
            <w:tcW w:w="6048" w:type="dxa"/>
          </w:tcPr>
          <w:p w:rsidR="006F2817" w:rsidRPr="00315D82" w:rsidRDefault="006F2817" w:rsidP="006F2817">
            <w:pPr>
              <w:rPr>
                <w:rStyle w:val="EDBTBLTXT10ptBlack"/>
                <w:rFonts w:eastAsia="Cambria"/>
              </w:rPr>
            </w:pPr>
            <w:r w:rsidRPr="00315D82">
              <w:rPr>
                <w:rStyle w:val="EDBTBLTXT10ptBlack"/>
                <w:rFonts w:eastAsia="Cambria"/>
              </w:rPr>
              <w:t>Number of unused bytes remaining in the cache</w:t>
            </w:r>
          </w:p>
        </w:tc>
      </w:tr>
      <w:tr w:rsidR="006F2817" w:rsidRPr="00C4073D">
        <w:tc>
          <w:tcPr>
            <w:tcW w:w="2808" w:type="dxa"/>
          </w:tcPr>
          <w:p w:rsidR="006F2817" w:rsidRPr="00972D73" w:rsidRDefault="006F2817" w:rsidP="006F2817">
            <w:pPr>
              <w:rPr>
                <w:rStyle w:val="EDBTBLVariable9ptBlack"/>
                <w:rFonts w:eastAsia="Cambria"/>
              </w:rPr>
            </w:pPr>
            <w:r w:rsidRPr="00972D73">
              <w:rPr>
                <w:rStyle w:val="EDBTBLVariable9ptBlack"/>
                <w:rFonts w:eastAsia="Cambria"/>
              </w:rPr>
              <w:t>hit_ratio</w:t>
            </w:r>
          </w:p>
        </w:tc>
        <w:tc>
          <w:tcPr>
            <w:tcW w:w="6048" w:type="dxa"/>
          </w:tcPr>
          <w:p w:rsidR="006F2817" w:rsidRPr="00315D82" w:rsidRDefault="006F2817" w:rsidP="006F2817">
            <w:pPr>
              <w:rPr>
                <w:rStyle w:val="EDBTBLTXT10ptBlack"/>
                <w:rFonts w:eastAsia="Cambria"/>
              </w:rPr>
            </w:pPr>
            <w:r w:rsidRPr="00315D82">
              <w:rPr>
                <w:rStyle w:val="EDBTBLTXT10ptBlack"/>
                <w:rFonts w:eastAsia="Cambria"/>
              </w:rPr>
              <w:t xml:space="preserve">Percentage of cache hits </w:t>
            </w:r>
          </w:p>
        </w:tc>
      </w:tr>
    </w:tbl>
    <w:p w:rsidR="006F2817" w:rsidRDefault="006F2817" w:rsidP="006F2817">
      <w:pPr>
        <w:pStyle w:val="EDBTXTNormalWebBlackChar"/>
      </w:pPr>
      <w:r>
        <w:t xml:space="preserve">The </w:t>
      </w:r>
      <w:r w:rsidRPr="00231654">
        <w:rPr>
          <w:rFonts w:ascii="Courier New" w:hAnsi="Courier New"/>
          <w:sz w:val="22"/>
        </w:rPr>
        <w:t>state</w:t>
      </w:r>
      <w:r>
        <w:t xml:space="preserve"> column will contain one of the following four values, reflecting the health of the given server: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68"/>
        <w:gridCol w:w="6588"/>
      </w:tblGrid>
      <w:tr w:rsidR="006F2817" w:rsidRPr="00972D73">
        <w:trPr>
          <w:trHeight w:val="475"/>
        </w:trPr>
        <w:tc>
          <w:tcPr>
            <w:tcW w:w="2268" w:type="dxa"/>
            <w:vAlign w:val="center"/>
          </w:tcPr>
          <w:p w:rsidR="006F2817" w:rsidRPr="00972D73" w:rsidRDefault="006F2817" w:rsidP="006F2817">
            <w:pPr>
              <w:pStyle w:val="EDBTBLHDR10ptBoldBlackCentered"/>
            </w:pPr>
            <w:r w:rsidRPr="00972D73">
              <w:rPr>
                <w:rFonts w:eastAsia="Cambria"/>
              </w:rPr>
              <w:lastRenderedPageBreak/>
              <w:t>Server State</w:t>
            </w:r>
          </w:p>
        </w:tc>
        <w:tc>
          <w:tcPr>
            <w:tcW w:w="6588" w:type="dxa"/>
            <w:vAlign w:val="center"/>
          </w:tcPr>
          <w:p w:rsidR="006F2817" w:rsidRPr="00972D73" w:rsidRDefault="006F2817" w:rsidP="006F2817">
            <w:pPr>
              <w:pStyle w:val="EDBTBLHDR10ptBoldBlackCentered"/>
            </w:pPr>
            <w:r w:rsidRPr="00972D73">
              <w:rPr>
                <w:rFonts w:eastAsia="Cambria"/>
              </w:rPr>
              <w:t>Description</w:t>
            </w:r>
          </w:p>
        </w:tc>
      </w:tr>
      <w:tr w:rsidR="006F2817">
        <w:tc>
          <w:tcPr>
            <w:tcW w:w="2268" w:type="dxa"/>
          </w:tcPr>
          <w:p w:rsidR="006F2817" w:rsidRPr="000F1920" w:rsidRDefault="006F2817" w:rsidP="006F2817">
            <w:pPr>
              <w:rPr>
                <w:rStyle w:val="EDBTBLKeyword9ptBlack"/>
                <w:rFonts w:eastAsia="Cambria"/>
              </w:rPr>
            </w:pPr>
            <w:r>
              <w:rPr>
                <w:rStyle w:val="EDBTBLKeyword9ptBlack"/>
                <w:rFonts w:eastAsia="Cambria"/>
              </w:rPr>
              <w:t>Active</w:t>
            </w:r>
          </w:p>
        </w:tc>
        <w:tc>
          <w:tcPr>
            <w:tcW w:w="6588" w:type="dxa"/>
          </w:tcPr>
          <w:p w:rsidR="006F2817" w:rsidRPr="00315D82" w:rsidRDefault="006F2817" w:rsidP="006F2817">
            <w:pPr>
              <w:rPr>
                <w:rStyle w:val="EDBTBLTXT10ptBlack"/>
              </w:rPr>
            </w:pPr>
            <w:r w:rsidRPr="00315D82">
              <w:rPr>
                <w:rStyle w:val="EDBTBLTXT10ptBlack"/>
                <w:rFonts w:eastAsia="Cambria"/>
              </w:rPr>
              <w:t>The server is known to be up and running.</w:t>
            </w:r>
          </w:p>
        </w:tc>
      </w:tr>
      <w:tr w:rsidR="006F2817">
        <w:tc>
          <w:tcPr>
            <w:tcW w:w="2268" w:type="dxa"/>
          </w:tcPr>
          <w:p w:rsidR="006F2817" w:rsidRPr="00A429F6" w:rsidRDefault="006F2817" w:rsidP="006F2817">
            <w:pPr>
              <w:rPr>
                <w:rStyle w:val="EDBTBLKeyword9ptBlack"/>
                <w:rFonts w:eastAsia="Cambria"/>
              </w:rPr>
            </w:pPr>
            <w:r>
              <w:rPr>
                <w:rStyle w:val="EDBTBLKeyword9ptBlack"/>
                <w:rFonts w:eastAsia="Cambria"/>
              </w:rPr>
              <w:t>Unhealthy</w:t>
            </w:r>
          </w:p>
        </w:tc>
        <w:tc>
          <w:tcPr>
            <w:tcW w:w="6588" w:type="dxa"/>
          </w:tcPr>
          <w:p w:rsidR="006F2817" w:rsidRPr="00315D82" w:rsidRDefault="006F2817" w:rsidP="006F2817">
            <w:pPr>
              <w:rPr>
                <w:rStyle w:val="EDBTBLTXT10ptBlack"/>
              </w:rPr>
            </w:pPr>
            <w:r w:rsidRPr="00315D82">
              <w:rPr>
                <w:rStyle w:val="EDBTBLTXT10ptBlack"/>
                <w:rFonts w:eastAsia="Cambria"/>
              </w:rPr>
              <w:t>An error occurred while interacting with the cache server.  Postgres will attempt to re-establish the connection with the server.</w:t>
            </w:r>
          </w:p>
        </w:tc>
      </w:tr>
      <w:tr w:rsidR="006F2817">
        <w:tc>
          <w:tcPr>
            <w:tcW w:w="2268" w:type="dxa"/>
          </w:tcPr>
          <w:p w:rsidR="006F2817" w:rsidRPr="00A429F6" w:rsidRDefault="006F2817" w:rsidP="006F2817">
            <w:pPr>
              <w:rPr>
                <w:rStyle w:val="EDBTBLKeyword9ptBlack"/>
                <w:rFonts w:eastAsia="Cambria"/>
              </w:rPr>
            </w:pPr>
            <w:r>
              <w:rPr>
                <w:rStyle w:val="EDBTBLKeyword9ptBlack"/>
                <w:rFonts w:eastAsia="Cambria"/>
              </w:rPr>
              <w:t>Offline</w:t>
            </w:r>
          </w:p>
        </w:tc>
        <w:tc>
          <w:tcPr>
            <w:tcW w:w="6588" w:type="dxa"/>
          </w:tcPr>
          <w:p w:rsidR="006F2817" w:rsidRPr="00315D82" w:rsidRDefault="006F2817" w:rsidP="006F2817">
            <w:pPr>
              <w:rPr>
                <w:rStyle w:val="EDBTBLTXT10ptBlack"/>
              </w:rPr>
            </w:pPr>
            <w:r w:rsidRPr="00315D82">
              <w:rPr>
                <w:rStyle w:val="EDBTBLTXT10ptBlack"/>
                <w:rFonts w:eastAsia="Cambria"/>
              </w:rPr>
              <w:t>Postgres can no longer contact the given server.</w:t>
            </w:r>
          </w:p>
        </w:tc>
      </w:tr>
      <w:tr w:rsidR="006F2817">
        <w:tc>
          <w:tcPr>
            <w:tcW w:w="2268" w:type="dxa"/>
          </w:tcPr>
          <w:p w:rsidR="006F2817" w:rsidRPr="00A429F6" w:rsidRDefault="006F2817" w:rsidP="006F2817">
            <w:pPr>
              <w:rPr>
                <w:rStyle w:val="EDBTBLKeyword9ptBlack"/>
                <w:rFonts w:eastAsia="Cambria"/>
              </w:rPr>
            </w:pPr>
            <w:r>
              <w:rPr>
                <w:rStyle w:val="EDBTBLKeyword9ptBlack"/>
                <w:rFonts w:eastAsia="Cambria"/>
              </w:rPr>
              <w:t>Manual Offline</w:t>
            </w:r>
          </w:p>
        </w:tc>
        <w:tc>
          <w:tcPr>
            <w:tcW w:w="6588" w:type="dxa"/>
          </w:tcPr>
          <w:p w:rsidR="006F2817" w:rsidRPr="00315D82" w:rsidRDefault="006F2817" w:rsidP="006F2817">
            <w:pPr>
              <w:rPr>
                <w:rStyle w:val="EDBTBLTXT10ptBlack"/>
              </w:rPr>
            </w:pPr>
            <w:r w:rsidRPr="00315D82">
              <w:rPr>
                <w:rStyle w:val="EDBTBLTXT10ptBlack"/>
                <w:rFonts w:eastAsia="Cambria"/>
              </w:rPr>
              <w:t>You have taken the server offline with the edb_icache_server_enable() function.</w:t>
            </w:r>
          </w:p>
        </w:tc>
      </w:tr>
    </w:tbl>
    <w:p w:rsidR="006F2817" w:rsidRDefault="006F2817" w:rsidP="006F2817">
      <w:pPr>
        <w:pStyle w:val="EDBTXTNormalWebBlackChar"/>
      </w:pPr>
      <w:r>
        <w:t>Use t</w:t>
      </w:r>
      <w:r w:rsidRPr="006969E0">
        <w:t xml:space="preserve">he following </w:t>
      </w:r>
      <w:r w:rsidRPr="006A621C">
        <w:rPr>
          <w:rStyle w:val="EDBTXTKeywordBlack"/>
        </w:rPr>
        <w:t>SELECT</w:t>
      </w:r>
      <w:r w:rsidRPr="006969E0">
        <w:t xml:space="preserve"> statement </w:t>
      </w:r>
      <w:r>
        <w:t>to return</w:t>
      </w:r>
      <w:r w:rsidRPr="006969E0">
        <w:t xml:space="preserve"> the health of each node in the </w:t>
      </w:r>
      <w:r>
        <w:t>Infinite Cache</w:t>
      </w:r>
      <w:r w:rsidRPr="006969E0">
        <w:t xml:space="preserve"> server farm:</w:t>
      </w:r>
    </w:p>
    <w:p w:rsidR="006F2817" w:rsidRDefault="006F2817" w:rsidP="006F2817">
      <w:pPr>
        <w:pStyle w:val="EDBEXCourierNew9ptCustomColorRGB4649146Left01"/>
      </w:pPr>
      <w:r w:rsidRPr="006167E6">
        <w:t>SELECT hostname, port, state FROM</w:t>
      </w:r>
      <w:r>
        <w:t xml:space="preserve"> edb_icache_server_list</w:t>
      </w:r>
    </w:p>
    <w:p w:rsidR="006F2817" w:rsidRDefault="006F2817" w:rsidP="006F2817">
      <w:pPr>
        <w:rPr>
          <w:rFonts w:ascii="Courier New" w:hAnsi="Courier New"/>
          <w:sz w:val="22"/>
        </w:rPr>
      </w:pPr>
    </w:p>
    <w:p w:rsidR="006F2817" w:rsidRPr="0041254F" w:rsidRDefault="006F2817" w:rsidP="006F2817">
      <w:pPr>
        <w:pStyle w:val="EDBEXCourierNew9ptCustomColorRGB4649146Left01"/>
        <w:rPr>
          <w:rStyle w:val="EDBTBLTXT10ptBlack"/>
        </w:rPr>
      </w:pPr>
      <w:r w:rsidRPr="0041254F">
        <w:rPr>
          <w:rStyle w:val="EDBTBLTXT10ptBlack"/>
        </w:rPr>
        <w:t xml:space="preserve">   hostname    | port  | state  </w:t>
      </w:r>
    </w:p>
    <w:p w:rsidR="006F2817" w:rsidRPr="0041254F" w:rsidRDefault="006F2817" w:rsidP="006F2817">
      <w:pPr>
        <w:pStyle w:val="EDBEXCourierNew9ptCustomColorRGB4649146Left01"/>
        <w:rPr>
          <w:rStyle w:val="EDBTBLTXT10ptBlack"/>
        </w:rPr>
      </w:pPr>
      <w:r w:rsidRPr="0041254F">
        <w:rPr>
          <w:rStyle w:val="EDBTBLTXT10ptBlack"/>
        </w:rPr>
        <w:t>---------------+-------+-------</w:t>
      </w:r>
    </w:p>
    <w:p w:rsidR="006F2817" w:rsidRPr="0041254F" w:rsidRDefault="006F2817" w:rsidP="006F2817">
      <w:pPr>
        <w:pStyle w:val="EDBEXCourierNew9ptCustomColorRGB4649146Left01"/>
        <w:rPr>
          <w:rStyle w:val="EDBTBLTXT10ptBlack"/>
        </w:rPr>
      </w:pPr>
      <w:r w:rsidRPr="0041254F">
        <w:rPr>
          <w:rStyle w:val="EDBTBLTXT10ptBlack"/>
        </w:rPr>
        <w:t xml:space="preserve"> 192.168.23.85 | 11211 | ACTIVE</w:t>
      </w:r>
    </w:p>
    <w:p w:rsidR="006F2817" w:rsidRPr="0041254F" w:rsidRDefault="006F2817" w:rsidP="006F2817">
      <w:pPr>
        <w:pStyle w:val="EDBEXCourierNew9ptCustomColorRGB4649146Left01"/>
        <w:rPr>
          <w:rStyle w:val="EDBTBLTXT10ptBlack"/>
        </w:rPr>
      </w:pPr>
      <w:r w:rsidRPr="0041254F">
        <w:rPr>
          <w:rStyle w:val="EDBTBLTXT10ptBlack"/>
        </w:rPr>
        <w:t xml:space="preserve"> 192.168.23.85 | 11212 | ACTIVE</w:t>
      </w:r>
    </w:p>
    <w:p w:rsidR="006F2817" w:rsidRPr="0041254F" w:rsidRDefault="006F2817" w:rsidP="006F2817">
      <w:pPr>
        <w:pStyle w:val="EDBEXCourierNew9ptCustomColorRGB4649146Left01"/>
        <w:rPr>
          <w:rStyle w:val="EDBTBLTXT10ptBlack"/>
        </w:rPr>
      </w:pPr>
      <w:r w:rsidRPr="0041254F">
        <w:rPr>
          <w:rStyle w:val="EDBTBLTXT10ptBlack"/>
        </w:rPr>
        <w:t>(2 rows)</w:t>
      </w:r>
    </w:p>
    <w:p w:rsidR="006F2817" w:rsidRDefault="006F2817" w:rsidP="006F2817">
      <w:pPr>
        <w:pStyle w:val="EDBTXTNormalWebBlackChar"/>
      </w:pPr>
      <w:r>
        <w:t xml:space="preserve">Use the following command to view complete details about a specific Infinite Cache node (shown here using edb-psql's </w:t>
      </w:r>
      <w:r w:rsidRPr="006A621C">
        <w:rPr>
          <w:rStyle w:val="EDBTXTKeywordBlack"/>
        </w:rPr>
        <w:t>\x</w:t>
      </w:r>
      <w:r>
        <w:t xml:space="preserve"> expanded-view option):</w:t>
      </w:r>
    </w:p>
    <w:p w:rsidR="006F2817" w:rsidRDefault="006F2817" w:rsidP="006F2817">
      <w:pPr>
        <w:pStyle w:val="EDBEXCourierNew9ptCustomColorRGB4649146Left01"/>
      </w:pPr>
      <w:r>
        <w:t>SELECT * FROM edb_icache_server_list WHERE hostname = '</w:t>
      </w:r>
      <w:r w:rsidRPr="00064C5E">
        <w:t>192.168.23.85</w:t>
      </w:r>
      <w:r>
        <w:t>:11211'</w:t>
      </w:r>
    </w:p>
    <w:p w:rsidR="006F2817" w:rsidRDefault="006F2817" w:rsidP="006F2817"/>
    <w:p w:rsidR="006F2817" w:rsidRDefault="006F2817" w:rsidP="006F2817">
      <w:pPr>
        <w:pStyle w:val="EDBEXCourierNew9ptCustomColorRGB4649146Left01"/>
      </w:pPr>
      <w:r>
        <w:t>-[RECORD 1]-----------+--------------</w:t>
      </w:r>
    </w:p>
    <w:p w:rsidR="006F2817" w:rsidRDefault="006F2817" w:rsidP="006F2817">
      <w:pPr>
        <w:pStyle w:val="EDBEXCourierNew9ptCustomColorRGB4649146Left01"/>
      </w:pPr>
      <w:r>
        <w:t>hostname              | 192.168.23.85</w:t>
      </w:r>
    </w:p>
    <w:p w:rsidR="006F2817" w:rsidRDefault="006F2817" w:rsidP="006F2817">
      <w:pPr>
        <w:pStyle w:val="EDBEXCourierNew9ptCustomColorRGB4649146Left01"/>
      </w:pPr>
      <w:r>
        <w:t>port                  | 11211</w:t>
      </w:r>
    </w:p>
    <w:p w:rsidR="006F2817" w:rsidRDefault="006F2817" w:rsidP="006F2817">
      <w:pPr>
        <w:pStyle w:val="EDBEXCourierNew9ptCustomColorRGB4649146Left01"/>
      </w:pPr>
      <w:r>
        <w:t>state                 | ACTIVE</w:t>
      </w:r>
    </w:p>
    <w:p w:rsidR="006F2817" w:rsidRDefault="006F2817" w:rsidP="006F2817">
      <w:pPr>
        <w:pStyle w:val="EDBEXCourierNew9ptCustomColorRGB4649146Left01"/>
      </w:pPr>
      <w:r>
        <w:t>write_failures        | 0</w:t>
      </w:r>
    </w:p>
    <w:p w:rsidR="006F2817" w:rsidRDefault="006F2817" w:rsidP="006F2817">
      <w:pPr>
        <w:pStyle w:val="EDBEXCourierNew9ptCustomColorRGB4649146Left01"/>
      </w:pPr>
      <w:r>
        <w:t>total_memory          | 805306368</w:t>
      </w:r>
    </w:p>
    <w:p w:rsidR="006F2817" w:rsidRDefault="006F2817" w:rsidP="006F2817">
      <w:pPr>
        <w:pStyle w:val="EDBEXCourierNew9ptCustomColorRGB4649146Left01"/>
      </w:pPr>
      <w:r>
        <w:t>memory_used           | 225029460</w:t>
      </w:r>
    </w:p>
    <w:p w:rsidR="006F2817" w:rsidRDefault="006F2817" w:rsidP="006F2817">
      <w:pPr>
        <w:pStyle w:val="EDBEXCourierNew9ptCustomColorRGB4649146Left01"/>
      </w:pPr>
      <w:r>
        <w:t>memory_free           | 580276908</w:t>
      </w:r>
    </w:p>
    <w:p w:rsidR="006F2817" w:rsidRDefault="006F2817" w:rsidP="006F2817">
      <w:pPr>
        <w:pStyle w:val="EDBEXCourierNew9ptCustomColorRGB4649146Left01"/>
      </w:pPr>
      <w:r>
        <w:t>hit_ratio             | 99.79</w:t>
      </w:r>
    </w:p>
    <w:p w:rsidR="006F2817" w:rsidRPr="001D4124" w:rsidRDefault="006F2817" w:rsidP="006F2817">
      <w:pPr>
        <w:pStyle w:val="EDBTXTNormalWebBlackChar"/>
      </w:pPr>
    </w:p>
    <w:p w:rsidR="00820E4B" w:rsidRDefault="00820E4B" w:rsidP="00820E4B">
      <w:pPr>
        <w:pStyle w:val="EDBHTMLPageBreak"/>
      </w:pPr>
      <w:bookmarkStart w:id="1162" w:name="_Toc370840372"/>
      <w:bookmarkStart w:id="1163" w:name="_Toc377114214"/>
    </w:p>
    <w:p w:rsidR="006F2817" w:rsidRDefault="006F2817" w:rsidP="006F2817">
      <w:pPr>
        <w:pStyle w:val="Heading3"/>
      </w:pPr>
      <w:bookmarkStart w:id="1164" w:name="_Toc444155673"/>
      <w:r>
        <w:t>Retrieving Table Statistics</w:t>
      </w:r>
      <w:bookmarkEnd w:id="1162"/>
      <w:bookmarkEnd w:id="1163"/>
      <w:bookmarkEnd w:id="1164"/>
      <w:r>
        <w:t xml:space="preserve"> </w:t>
      </w:r>
    </w:p>
    <w:p w:rsidR="006F2817" w:rsidRDefault="006F2817" w:rsidP="006F2817">
      <w:pPr>
        <w:pStyle w:val="EDBTXTNormalWebBlackChar"/>
      </w:pPr>
      <w:r>
        <w:t>Advanced Server provides six system views that contain statistical information on a per-table basis.  The views are:</w:t>
      </w:r>
    </w:p>
    <w:p w:rsidR="006F2817" w:rsidRPr="00876935" w:rsidRDefault="006F2817" w:rsidP="006F2817">
      <w:pPr>
        <w:numPr>
          <w:ilvl w:val="0"/>
          <w:numId w:val="30"/>
        </w:numPr>
        <w:suppressAutoHyphens w:val="0"/>
        <w:rPr>
          <w:rStyle w:val="EDBTXTKeywordBlack"/>
        </w:rPr>
      </w:pPr>
      <w:r w:rsidRPr="00876935">
        <w:rPr>
          <w:rStyle w:val="EDBTXTKeywordBlack"/>
        </w:rPr>
        <w:t>pg_statio_all_tables</w:t>
      </w:r>
    </w:p>
    <w:p w:rsidR="006F2817" w:rsidRPr="00876935" w:rsidRDefault="006F2817" w:rsidP="006F2817">
      <w:pPr>
        <w:numPr>
          <w:ilvl w:val="0"/>
          <w:numId w:val="30"/>
        </w:numPr>
        <w:suppressAutoHyphens w:val="0"/>
        <w:rPr>
          <w:rStyle w:val="EDBTXTKeywordBlack"/>
        </w:rPr>
      </w:pPr>
      <w:r w:rsidRPr="00876935">
        <w:rPr>
          <w:rStyle w:val="EDBTXTKeywordBlack"/>
        </w:rPr>
        <w:t>pg_statio_sys_tables</w:t>
      </w:r>
    </w:p>
    <w:p w:rsidR="006F2817" w:rsidRPr="00876935" w:rsidRDefault="006F2817" w:rsidP="006F2817">
      <w:pPr>
        <w:numPr>
          <w:ilvl w:val="0"/>
          <w:numId w:val="30"/>
        </w:numPr>
        <w:suppressAutoHyphens w:val="0"/>
        <w:rPr>
          <w:rStyle w:val="EDBTXTKeywordBlack"/>
        </w:rPr>
      </w:pPr>
      <w:r w:rsidRPr="00876935">
        <w:rPr>
          <w:rStyle w:val="EDBTXTKeywordBlack"/>
        </w:rPr>
        <w:t>pg_statio_user_tables</w:t>
      </w:r>
    </w:p>
    <w:p w:rsidR="006F2817" w:rsidRPr="00876935" w:rsidRDefault="006F2817" w:rsidP="006F2817">
      <w:pPr>
        <w:numPr>
          <w:ilvl w:val="0"/>
          <w:numId w:val="30"/>
        </w:numPr>
        <w:suppressAutoHyphens w:val="0"/>
        <w:rPr>
          <w:rStyle w:val="EDBTXTKeywordBlack"/>
        </w:rPr>
      </w:pPr>
      <w:r w:rsidRPr="00876935">
        <w:rPr>
          <w:rStyle w:val="EDBTXTKeywordBlack"/>
        </w:rPr>
        <w:t>pg_statio_all_indexes</w:t>
      </w:r>
    </w:p>
    <w:p w:rsidR="006F2817" w:rsidRPr="00876935" w:rsidRDefault="006F2817" w:rsidP="006F2817">
      <w:pPr>
        <w:numPr>
          <w:ilvl w:val="0"/>
          <w:numId w:val="30"/>
        </w:numPr>
        <w:suppressAutoHyphens w:val="0"/>
        <w:rPr>
          <w:rStyle w:val="EDBTXTKeywordBlack"/>
        </w:rPr>
      </w:pPr>
      <w:r w:rsidRPr="00876935">
        <w:rPr>
          <w:rStyle w:val="EDBTXTKeywordBlack"/>
        </w:rPr>
        <w:t>pg_statio_sys_indexes</w:t>
      </w:r>
    </w:p>
    <w:p w:rsidR="006F2817" w:rsidRPr="00876935" w:rsidRDefault="006F2817" w:rsidP="006F2817">
      <w:pPr>
        <w:numPr>
          <w:ilvl w:val="0"/>
          <w:numId w:val="30"/>
        </w:numPr>
        <w:suppressAutoHyphens w:val="0"/>
        <w:rPr>
          <w:rStyle w:val="EDBTXTKeywordBlack"/>
        </w:rPr>
      </w:pPr>
      <w:r w:rsidRPr="00876935">
        <w:rPr>
          <w:rStyle w:val="EDBTXTKeywordBlack"/>
        </w:rPr>
        <w:t>pg_statio_user_indexes</w:t>
      </w:r>
    </w:p>
    <w:p w:rsidR="006F2817" w:rsidRDefault="006F2817" w:rsidP="006F2817">
      <w:pPr>
        <w:pStyle w:val="EDBTXTNormalWebBlackChar"/>
      </w:pPr>
      <w:r>
        <w:t>You can use standard SQL queries to view and compare the information stored in the views.  The views contain information that will allow you to observe the effectiveness of the Advanced Server buffer cache and the icache servers.</w:t>
      </w:r>
    </w:p>
    <w:p w:rsidR="006F2817" w:rsidRPr="00C50309" w:rsidRDefault="006F2817" w:rsidP="006F2817">
      <w:pPr>
        <w:pStyle w:val="Heading4"/>
      </w:pPr>
      <w:bookmarkStart w:id="1165" w:name="_Toc370840373"/>
      <w:bookmarkStart w:id="1166" w:name="_Toc377114215"/>
      <w:bookmarkStart w:id="1167" w:name="_Toc444155674"/>
      <w:r w:rsidRPr="00C50309">
        <w:t>pg_statio_all_tables</w:t>
      </w:r>
      <w:bookmarkEnd w:id="1165"/>
      <w:bookmarkEnd w:id="1166"/>
      <w:bookmarkEnd w:id="1167"/>
    </w:p>
    <w:p w:rsidR="006F2817" w:rsidRDefault="006F2817" w:rsidP="006F2817">
      <w:pPr>
        <w:pStyle w:val="EDBTXTNormalWebBlackChar"/>
      </w:pPr>
      <w:r>
        <w:t xml:space="preserve">The </w:t>
      </w:r>
      <w:r w:rsidRPr="00660BA1">
        <w:rPr>
          <w:rStyle w:val="EDBTXTKeywordBlack"/>
        </w:rPr>
        <w:t>pg_statio_all_tables</w:t>
      </w:r>
      <w:r>
        <w:t xml:space="preserve"> view contains one row for each table in the database.  The view contains the following information: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85"/>
        <w:gridCol w:w="6371"/>
      </w:tblGrid>
      <w:tr w:rsidR="006F2817" w:rsidRPr="00972D73">
        <w:tc>
          <w:tcPr>
            <w:tcW w:w="2448" w:type="dxa"/>
          </w:tcPr>
          <w:p w:rsidR="006F2817" w:rsidRPr="00972D73" w:rsidRDefault="006F2817" w:rsidP="006F2817">
            <w:pPr>
              <w:pStyle w:val="EDBTBLHDR10ptBoldBlackCentered"/>
              <w:rPr>
                <w:rFonts w:eastAsia="Cambria"/>
              </w:rPr>
            </w:pPr>
            <w:r w:rsidRPr="00972D73">
              <w:rPr>
                <w:rFonts w:eastAsia="Cambria"/>
              </w:rPr>
              <w:t>Column Name</w:t>
            </w:r>
          </w:p>
        </w:tc>
        <w:tc>
          <w:tcPr>
            <w:tcW w:w="6408" w:type="dxa"/>
          </w:tcPr>
          <w:p w:rsidR="006F2817" w:rsidRPr="00972D73" w:rsidRDefault="006F2817" w:rsidP="006F2817">
            <w:pPr>
              <w:pStyle w:val="EDBTBLHDR10ptBoldBlackCentered"/>
              <w:rPr>
                <w:rFonts w:eastAsia="Cambria"/>
              </w:rPr>
            </w:pPr>
            <w:r w:rsidRPr="00972D73">
              <w:rPr>
                <w:rFonts w:eastAsia="Cambria"/>
              </w:rPr>
              <w:t>Description</w:t>
            </w:r>
          </w:p>
        </w:tc>
      </w:tr>
      <w:tr w:rsidR="006F2817">
        <w:tc>
          <w:tcPr>
            <w:tcW w:w="2448" w:type="dxa"/>
          </w:tcPr>
          <w:p w:rsidR="006F2817" w:rsidRPr="00D023DD" w:rsidRDefault="006F2817" w:rsidP="006F2817">
            <w:pPr>
              <w:rPr>
                <w:rStyle w:val="EDBTBLKeyword9ptBlack"/>
                <w:rFonts w:eastAsia="Cambria"/>
              </w:rPr>
            </w:pPr>
            <w:r w:rsidRPr="00D023DD">
              <w:rPr>
                <w:rStyle w:val="EDBTBLKeyword9ptBlack"/>
                <w:rFonts w:eastAsia="Cambria"/>
              </w:rPr>
              <w:t>relid</w:t>
            </w:r>
          </w:p>
        </w:tc>
        <w:tc>
          <w:tcPr>
            <w:tcW w:w="6408" w:type="dxa"/>
          </w:tcPr>
          <w:p w:rsidR="006F2817" w:rsidRPr="00315D82" w:rsidRDefault="006F2817" w:rsidP="006F2817">
            <w:pPr>
              <w:rPr>
                <w:rStyle w:val="EDBTBLTXT10ptBlack"/>
                <w:rFonts w:eastAsia="Cambria"/>
              </w:rPr>
            </w:pPr>
            <w:r w:rsidRPr="00315D82">
              <w:rPr>
                <w:rStyle w:val="EDBTBLTXT10ptBlack"/>
                <w:rFonts w:eastAsia="Cambria"/>
              </w:rPr>
              <w:t>The OID of the table.</w:t>
            </w:r>
          </w:p>
        </w:tc>
      </w:tr>
      <w:tr w:rsidR="006F2817">
        <w:tc>
          <w:tcPr>
            <w:tcW w:w="2448" w:type="dxa"/>
          </w:tcPr>
          <w:p w:rsidR="006F2817" w:rsidRPr="00D023DD" w:rsidRDefault="006F2817" w:rsidP="006F2817">
            <w:pPr>
              <w:rPr>
                <w:rStyle w:val="EDBTBLKeyword9ptBlack"/>
                <w:rFonts w:eastAsia="Cambria"/>
              </w:rPr>
            </w:pPr>
            <w:r w:rsidRPr="00D023DD">
              <w:rPr>
                <w:rStyle w:val="EDBTBLKeyword9ptBlack"/>
                <w:rFonts w:eastAsia="Cambria"/>
              </w:rPr>
              <w:t>schemaname</w:t>
            </w:r>
          </w:p>
        </w:tc>
        <w:tc>
          <w:tcPr>
            <w:tcW w:w="6408" w:type="dxa"/>
          </w:tcPr>
          <w:p w:rsidR="006F2817" w:rsidRPr="00315D82" w:rsidRDefault="006F2817" w:rsidP="006F2817">
            <w:pPr>
              <w:rPr>
                <w:rStyle w:val="EDBTBLTXT10ptBlack"/>
                <w:rFonts w:eastAsia="Cambria"/>
              </w:rPr>
            </w:pPr>
            <w:r w:rsidRPr="00315D82">
              <w:rPr>
                <w:rStyle w:val="EDBTBLTXT10ptBlack"/>
                <w:rFonts w:eastAsia="Cambria"/>
              </w:rPr>
              <w:t>The name of the schema that the table resides in.</w:t>
            </w:r>
          </w:p>
        </w:tc>
      </w:tr>
      <w:tr w:rsidR="006F2817">
        <w:tc>
          <w:tcPr>
            <w:tcW w:w="2448" w:type="dxa"/>
          </w:tcPr>
          <w:p w:rsidR="006F2817" w:rsidRPr="00D023DD" w:rsidRDefault="006F2817" w:rsidP="006F2817">
            <w:pPr>
              <w:rPr>
                <w:rStyle w:val="EDBTBLKeyword9ptBlack"/>
                <w:rFonts w:eastAsia="Cambria"/>
              </w:rPr>
            </w:pPr>
            <w:r w:rsidRPr="00D023DD">
              <w:rPr>
                <w:rStyle w:val="EDBTBLKeyword9ptBlack"/>
                <w:rFonts w:eastAsia="Cambria"/>
              </w:rPr>
              <w:t>relname</w:t>
            </w:r>
          </w:p>
        </w:tc>
        <w:tc>
          <w:tcPr>
            <w:tcW w:w="6408" w:type="dxa"/>
          </w:tcPr>
          <w:p w:rsidR="006F2817" w:rsidRPr="00315D82" w:rsidRDefault="006F2817" w:rsidP="006F2817">
            <w:pPr>
              <w:rPr>
                <w:rStyle w:val="EDBTBLTXT10ptBlack"/>
                <w:rFonts w:eastAsia="Cambria"/>
              </w:rPr>
            </w:pPr>
            <w:r w:rsidRPr="00315D82">
              <w:rPr>
                <w:rStyle w:val="EDBTBLTXT10ptBlack"/>
                <w:rFonts w:eastAsia="Cambria"/>
              </w:rPr>
              <w:t>The name of the table.</w:t>
            </w:r>
          </w:p>
        </w:tc>
      </w:tr>
      <w:tr w:rsidR="006F2817">
        <w:tc>
          <w:tcPr>
            <w:tcW w:w="2448" w:type="dxa"/>
          </w:tcPr>
          <w:p w:rsidR="006F2817" w:rsidRPr="00D023DD" w:rsidRDefault="006F2817" w:rsidP="006F2817">
            <w:pPr>
              <w:rPr>
                <w:rStyle w:val="EDBTBLKeyword9ptBlack"/>
                <w:rFonts w:eastAsia="Cambria"/>
              </w:rPr>
            </w:pPr>
            <w:r w:rsidRPr="00D023DD">
              <w:rPr>
                <w:rStyle w:val="EDBTBLKeyword9ptBlack"/>
                <w:rFonts w:eastAsia="Cambria"/>
              </w:rPr>
              <w:t>heap_blks_read</w:t>
            </w:r>
          </w:p>
        </w:tc>
        <w:tc>
          <w:tcPr>
            <w:tcW w:w="6408" w:type="dxa"/>
          </w:tcPr>
          <w:p w:rsidR="006F2817" w:rsidRPr="00315D82" w:rsidRDefault="006F2817" w:rsidP="006F2817">
            <w:pPr>
              <w:rPr>
                <w:rStyle w:val="EDBTBLTXT10ptBlack"/>
                <w:rFonts w:eastAsia="Cambria"/>
              </w:rPr>
            </w:pPr>
            <w:r w:rsidRPr="00315D82">
              <w:rPr>
                <w:rStyle w:val="EDBTBLTXT10ptBlack"/>
                <w:rFonts w:eastAsia="Cambria"/>
              </w:rPr>
              <w:t>The number of heap blocks read.</w:t>
            </w:r>
          </w:p>
        </w:tc>
      </w:tr>
      <w:tr w:rsidR="006F2817">
        <w:tc>
          <w:tcPr>
            <w:tcW w:w="2448" w:type="dxa"/>
          </w:tcPr>
          <w:p w:rsidR="006F2817" w:rsidRPr="00D023DD" w:rsidRDefault="006F2817" w:rsidP="006F2817">
            <w:pPr>
              <w:rPr>
                <w:rStyle w:val="EDBTBLKeyword9ptBlack"/>
                <w:rFonts w:eastAsia="Cambria"/>
              </w:rPr>
            </w:pPr>
            <w:r w:rsidRPr="00D023DD">
              <w:rPr>
                <w:rStyle w:val="EDBTBLKeyword9ptBlack"/>
                <w:rFonts w:eastAsia="Cambria"/>
              </w:rPr>
              <w:t>heap_blks_hit</w:t>
            </w:r>
          </w:p>
        </w:tc>
        <w:tc>
          <w:tcPr>
            <w:tcW w:w="6408" w:type="dxa"/>
          </w:tcPr>
          <w:p w:rsidR="006F2817" w:rsidRPr="00315D82" w:rsidRDefault="006F2817" w:rsidP="006F2817">
            <w:pPr>
              <w:rPr>
                <w:rStyle w:val="EDBTBLTXT10ptBlack"/>
                <w:rFonts w:eastAsia="Cambria"/>
              </w:rPr>
            </w:pPr>
            <w:r w:rsidRPr="00315D82">
              <w:rPr>
                <w:rStyle w:val="EDBTBLTXT10ptBlack"/>
                <w:rFonts w:eastAsia="Cambria"/>
              </w:rPr>
              <w:t>The number of heap blocks hit.</w:t>
            </w:r>
          </w:p>
        </w:tc>
      </w:tr>
      <w:tr w:rsidR="006F2817">
        <w:tc>
          <w:tcPr>
            <w:tcW w:w="2448" w:type="dxa"/>
          </w:tcPr>
          <w:p w:rsidR="006F2817" w:rsidRPr="00D023DD" w:rsidRDefault="006F2817" w:rsidP="006F2817">
            <w:pPr>
              <w:rPr>
                <w:rStyle w:val="EDBTBLKeyword9ptBlack"/>
                <w:rFonts w:eastAsia="Cambria"/>
              </w:rPr>
            </w:pPr>
            <w:r w:rsidRPr="00D023DD">
              <w:rPr>
                <w:rStyle w:val="EDBTBLKeyword9ptBlack"/>
                <w:rFonts w:eastAsia="Cambria"/>
              </w:rPr>
              <w:t>heap_blks_icache_hit</w:t>
            </w:r>
          </w:p>
        </w:tc>
        <w:tc>
          <w:tcPr>
            <w:tcW w:w="6408" w:type="dxa"/>
          </w:tcPr>
          <w:p w:rsidR="006F2817" w:rsidRPr="00315D82" w:rsidRDefault="006F2817" w:rsidP="006F2817">
            <w:pPr>
              <w:rPr>
                <w:rStyle w:val="EDBTBLTXT10ptBlack"/>
                <w:rFonts w:eastAsia="Cambria"/>
              </w:rPr>
            </w:pPr>
            <w:r w:rsidRPr="00315D82">
              <w:rPr>
                <w:rStyle w:val="EDBTBLTXT10ptBlack"/>
                <w:rFonts w:eastAsia="Cambria"/>
              </w:rPr>
              <w:t>The number of heap blocks found on an icache server.</w:t>
            </w:r>
          </w:p>
        </w:tc>
      </w:tr>
      <w:tr w:rsidR="006F2817">
        <w:tc>
          <w:tcPr>
            <w:tcW w:w="2448" w:type="dxa"/>
          </w:tcPr>
          <w:p w:rsidR="006F2817" w:rsidRPr="00D023DD" w:rsidRDefault="006F2817" w:rsidP="006F2817">
            <w:pPr>
              <w:rPr>
                <w:rStyle w:val="EDBTBLKeyword9ptBlack"/>
                <w:rFonts w:eastAsia="Cambria"/>
              </w:rPr>
            </w:pPr>
            <w:r w:rsidRPr="00D023DD">
              <w:rPr>
                <w:rStyle w:val="EDBTBLKeyword9ptBlack"/>
                <w:rFonts w:eastAsia="Cambria"/>
              </w:rPr>
              <w:t>idx_blks_read</w:t>
            </w:r>
          </w:p>
        </w:tc>
        <w:tc>
          <w:tcPr>
            <w:tcW w:w="6408" w:type="dxa"/>
          </w:tcPr>
          <w:p w:rsidR="006F2817" w:rsidRPr="00315D82" w:rsidRDefault="006F2817" w:rsidP="006F2817">
            <w:pPr>
              <w:rPr>
                <w:rStyle w:val="EDBTBLTXT10ptBlack"/>
                <w:rFonts w:eastAsia="Cambria"/>
              </w:rPr>
            </w:pPr>
            <w:r w:rsidRPr="00315D82">
              <w:rPr>
                <w:rStyle w:val="EDBTBLTXT10ptBlack"/>
                <w:rFonts w:eastAsia="Cambria"/>
              </w:rPr>
              <w:t>The number of index blocks read.</w:t>
            </w:r>
          </w:p>
        </w:tc>
      </w:tr>
      <w:tr w:rsidR="006F2817">
        <w:tc>
          <w:tcPr>
            <w:tcW w:w="2448" w:type="dxa"/>
          </w:tcPr>
          <w:p w:rsidR="006F2817" w:rsidRPr="00D023DD" w:rsidRDefault="006F2817" w:rsidP="006F2817">
            <w:pPr>
              <w:rPr>
                <w:rStyle w:val="EDBTBLKeyword9ptBlack"/>
                <w:rFonts w:eastAsia="Cambria"/>
              </w:rPr>
            </w:pPr>
            <w:r w:rsidRPr="00D023DD">
              <w:rPr>
                <w:rStyle w:val="EDBTBLKeyword9ptBlack"/>
                <w:rFonts w:eastAsia="Cambria"/>
              </w:rPr>
              <w:t>idx_blks_hit</w:t>
            </w:r>
          </w:p>
        </w:tc>
        <w:tc>
          <w:tcPr>
            <w:tcW w:w="6408" w:type="dxa"/>
          </w:tcPr>
          <w:p w:rsidR="006F2817" w:rsidRPr="00315D82" w:rsidRDefault="006F2817" w:rsidP="006F2817">
            <w:pPr>
              <w:rPr>
                <w:rStyle w:val="EDBTBLTXT10ptBlack"/>
                <w:rFonts w:eastAsia="Cambria"/>
              </w:rPr>
            </w:pPr>
            <w:r w:rsidRPr="00315D82">
              <w:rPr>
                <w:rStyle w:val="EDBTBLTXT10ptBlack"/>
                <w:rFonts w:eastAsia="Cambria"/>
              </w:rPr>
              <w:t>The number of index blocks hit.</w:t>
            </w:r>
          </w:p>
        </w:tc>
      </w:tr>
      <w:tr w:rsidR="006F2817">
        <w:tc>
          <w:tcPr>
            <w:tcW w:w="2448" w:type="dxa"/>
          </w:tcPr>
          <w:p w:rsidR="006F2817" w:rsidRPr="00D023DD" w:rsidRDefault="006F2817" w:rsidP="006F2817">
            <w:pPr>
              <w:rPr>
                <w:rStyle w:val="EDBTBLKeyword9ptBlack"/>
                <w:rFonts w:eastAsia="Cambria"/>
              </w:rPr>
            </w:pPr>
            <w:r w:rsidRPr="00D023DD">
              <w:rPr>
                <w:rStyle w:val="EDBTBLKeyword9ptBlack"/>
                <w:rFonts w:eastAsia="Cambria"/>
              </w:rPr>
              <w:t>idx_blks_icache_hit</w:t>
            </w:r>
          </w:p>
        </w:tc>
        <w:tc>
          <w:tcPr>
            <w:tcW w:w="6408" w:type="dxa"/>
          </w:tcPr>
          <w:p w:rsidR="006F2817" w:rsidRPr="00315D82" w:rsidRDefault="006F2817" w:rsidP="006F2817">
            <w:pPr>
              <w:rPr>
                <w:rStyle w:val="EDBTBLTXT10ptBlack"/>
                <w:rFonts w:eastAsia="Cambria"/>
              </w:rPr>
            </w:pPr>
            <w:r w:rsidRPr="00315D82">
              <w:rPr>
                <w:rStyle w:val="EDBTBLTXT10ptBlack"/>
                <w:rFonts w:eastAsia="Cambria"/>
              </w:rPr>
              <w:t>The number of index blocks found on an icache server.</w:t>
            </w:r>
          </w:p>
        </w:tc>
      </w:tr>
      <w:tr w:rsidR="006F2817">
        <w:tc>
          <w:tcPr>
            <w:tcW w:w="2448" w:type="dxa"/>
          </w:tcPr>
          <w:p w:rsidR="006F2817" w:rsidRPr="00D023DD" w:rsidRDefault="006F2817" w:rsidP="006F2817">
            <w:pPr>
              <w:rPr>
                <w:rStyle w:val="EDBTBLKeyword9ptBlack"/>
                <w:rFonts w:eastAsia="Cambria"/>
              </w:rPr>
            </w:pPr>
            <w:r w:rsidRPr="00D023DD">
              <w:rPr>
                <w:rStyle w:val="EDBTBLKeyword9ptBlack"/>
                <w:rFonts w:eastAsia="Cambria"/>
              </w:rPr>
              <w:t>toast_blks_read</w:t>
            </w:r>
          </w:p>
        </w:tc>
        <w:tc>
          <w:tcPr>
            <w:tcW w:w="6408" w:type="dxa"/>
          </w:tcPr>
          <w:p w:rsidR="006F2817" w:rsidRPr="00315D82" w:rsidRDefault="006F2817" w:rsidP="006F2817">
            <w:pPr>
              <w:rPr>
                <w:rStyle w:val="EDBTBLTXT10ptBlack"/>
                <w:rFonts w:eastAsia="Cambria"/>
              </w:rPr>
            </w:pPr>
            <w:r w:rsidRPr="00315D82">
              <w:rPr>
                <w:rStyle w:val="EDBTBLTXT10ptBlack"/>
                <w:rFonts w:eastAsia="Cambria"/>
              </w:rPr>
              <w:t>The number of toast blocks read.</w:t>
            </w:r>
          </w:p>
        </w:tc>
      </w:tr>
      <w:tr w:rsidR="006F2817">
        <w:tc>
          <w:tcPr>
            <w:tcW w:w="2448" w:type="dxa"/>
          </w:tcPr>
          <w:p w:rsidR="006F2817" w:rsidRPr="00D023DD" w:rsidRDefault="006F2817" w:rsidP="006F2817">
            <w:pPr>
              <w:rPr>
                <w:rStyle w:val="EDBTBLKeyword9ptBlack"/>
                <w:rFonts w:eastAsia="Cambria"/>
              </w:rPr>
            </w:pPr>
            <w:r w:rsidRPr="00D023DD">
              <w:rPr>
                <w:rStyle w:val="EDBTBLKeyword9ptBlack"/>
                <w:rFonts w:eastAsia="Cambria"/>
              </w:rPr>
              <w:t>toast_blks_hit</w:t>
            </w:r>
          </w:p>
        </w:tc>
        <w:tc>
          <w:tcPr>
            <w:tcW w:w="6408" w:type="dxa"/>
          </w:tcPr>
          <w:p w:rsidR="006F2817" w:rsidRPr="00315D82" w:rsidRDefault="006F2817" w:rsidP="006F2817">
            <w:pPr>
              <w:rPr>
                <w:rStyle w:val="EDBTBLTXT10ptBlack"/>
                <w:rFonts w:eastAsia="Cambria"/>
              </w:rPr>
            </w:pPr>
            <w:r w:rsidRPr="00315D82">
              <w:rPr>
                <w:rStyle w:val="EDBTBLTXT10ptBlack"/>
                <w:rFonts w:eastAsia="Cambria"/>
              </w:rPr>
              <w:t>The number of toast blocks hit.</w:t>
            </w:r>
          </w:p>
        </w:tc>
      </w:tr>
      <w:tr w:rsidR="006F2817">
        <w:tc>
          <w:tcPr>
            <w:tcW w:w="2448" w:type="dxa"/>
          </w:tcPr>
          <w:p w:rsidR="006F2817" w:rsidRPr="00D023DD" w:rsidRDefault="006F2817" w:rsidP="006F2817">
            <w:pPr>
              <w:rPr>
                <w:rStyle w:val="EDBTBLKeyword9ptBlack"/>
                <w:rFonts w:eastAsia="Cambria"/>
              </w:rPr>
            </w:pPr>
            <w:r w:rsidRPr="00D023DD">
              <w:rPr>
                <w:rStyle w:val="EDBTBLKeyword9ptBlack"/>
                <w:rFonts w:eastAsia="Cambria"/>
              </w:rPr>
              <w:t>toast_blks_icache_hit</w:t>
            </w:r>
          </w:p>
        </w:tc>
        <w:tc>
          <w:tcPr>
            <w:tcW w:w="6408" w:type="dxa"/>
          </w:tcPr>
          <w:p w:rsidR="006F2817" w:rsidRPr="00315D82" w:rsidRDefault="006F2817" w:rsidP="006F2817">
            <w:pPr>
              <w:rPr>
                <w:rStyle w:val="EDBTBLTXT10ptBlack"/>
                <w:rFonts w:eastAsia="Cambria"/>
              </w:rPr>
            </w:pPr>
            <w:r w:rsidRPr="00315D82">
              <w:rPr>
                <w:rStyle w:val="EDBTBLTXT10ptBlack"/>
                <w:rFonts w:eastAsia="Cambria"/>
              </w:rPr>
              <w:t>The number of toast blocks found on an icache server.</w:t>
            </w:r>
          </w:p>
        </w:tc>
      </w:tr>
      <w:tr w:rsidR="006F2817">
        <w:tc>
          <w:tcPr>
            <w:tcW w:w="2448" w:type="dxa"/>
          </w:tcPr>
          <w:p w:rsidR="006F2817" w:rsidRPr="00D023DD" w:rsidRDefault="006F2817" w:rsidP="006F2817">
            <w:pPr>
              <w:rPr>
                <w:rStyle w:val="EDBTBLKeyword9ptBlack"/>
                <w:rFonts w:eastAsia="Cambria"/>
              </w:rPr>
            </w:pPr>
            <w:r w:rsidRPr="00D023DD">
              <w:rPr>
                <w:rStyle w:val="EDBTBLKeyword9ptBlack"/>
                <w:rFonts w:eastAsia="Cambria"/>
              </w:rPr>
              <w:t>tidx_blks_read</w:t>
            </w:r>
          </w:p>
        </w:tc>
        <w:tc>
          <w:tcPr>
            <w:tcW w:w="6408" w:type="dxa"/>
          </w:tcPr>
          <w:p w:rsidR="006F2817" w:rsidRPr="00315D82" w:rsidRDefault="006F2817" w:rsidP="006F2817">
            <w:pPr>
              <w:rPr>
                <w:rStyle w:val="EDBTBLTXT10ptBlack"/>
                <w:rFonts w:eastAsia="Cambria"/>
              </w:rPr>
            </w:pPr>
            <w:r w:rsidRPr="00315D82">
              <w:rPr>
                <w:rStyle w:val="EDBTBLTXT10ptBlack"/>
                <w:rFonts w:eastAsia="Cambria"/>
              </w:rPr>
              <w:t>The number of index toast blocks read.</w:t>
            </w:r>
          </w:p>
        </w:tc>
      </w:tr>
      <w:tr w:rsidR="006F2817">
        <w:tc>
          <w:tcPr>
            <w:tcW w:w="2448" w:type="dxa"/>
          </w:tcPr>
          <w:p w:rsidR="006F2817" w:rsidRPr="00D023DD" w:rsidRDefault="006F2817" w:rsidP="006F2817">
            <w:pPr>
              <w:rPr>
                <w:rStyle w:val="EDBTBLKeyword9ptBlack"/>
                <w:rFonts w:eastAsia="Cambria"/>
              </w:rPr>
            </w:pPr>
            <w:r w:rsidRPr="00D023DD">
              <w:rPr>
                <w:rStyle w:val="EDBTBLKeyword9ptBlack"/>
                <w:rFonts w:eastAsia="Cambria"/>
              </w:rPr>
              <w:t>tidx_blks_hit</w:t>
            </w:r>
          </w:p>
        </w:tc>
        <w:tc>
          <w:tcPr>
            <w:tcW w:w="6408" w:type="dxa"/>
          </w:tcPr>
          <w:p w:rsidR="006F2817" w:rsidRPr="00315D82" w:rsidRDefault="006F2817" w:rsidP="006F2817">
            <w:pPr>
              <w:rPr>
                <w:rStyle w:val="EDBTBLTXT10ptBlack"/>
                <w:rFonts w:eastAsia="Cambria"/>
              </w:rPr>
            </w:pPr>
            <w:r w:rsidRPr="00315D82">
              <w:rPr>
                <w:rStyle w:val="EDBTBLTXT10ptBlack"/>
                <w:rFonts w:eastAsia="Cambria"/>
              </w:rPr>
              <w:t>The number of index toast blocks hit.</w:t>
            </w:r>
          </w:p>
        </w:tc>
      </w:tr>
      <w:tr w:rsidR="006F2817">
        <w:tc>
          <w:tcPr>
            <w:tcW w:w="2448" w:type="dxa"/>
          </w:tcPr>
          <w:p w:rsidR="006F2817" w:rsidRPr="00D023DD" w:rsidRDefault="006F2817" w:rsidP="006F2817">
            <w:pPr>
              <w:rPr>
                <w:rStyle w:val="EDBTBLKeyword9ptBlack"/>
                <w:rFonts w:eastAsia="Cambria"/>
              </w:rPr>
            </w:pPr>
            <w:r w:rsidRPr="00D023DD">
              <w:rPr>
                <w:rStyle w:val="EDBTBLKeyword9ptBlack"/>
                <w:rFonts w:eastAsia="Cambria"/>
              </w:rPr>
              <w:t>tidx_blks_icache_hit</w:t>
            </w:r>
          </w:p>
        </w:tc>
        <w:tc>
          <w:tcPr>
            <w:tcW w:w="6408" w:type="dxa"/>
          </w:tcPr>
          <w:p w:rsidR="006F2817" w:rsidRPr="00315D82" w:rsidRDefault="006F2817" w:rsidP="006F2817">
            <w:pPr>
              <w:rPr>
                <w:rStyle w:val="EDBTBLTXT10ptBlack"/>
                <w:rFonts w:eastAsia="Cambria"/>
              </w:rPr>
            </w:pPr>
            <w:r w:rsidRPr="00315D82">
              <w:rPr>
                <w:rStyle w:val="EDBTBLTXT10ptBlack"/>
                <w:rFonts w:eastAsia="Cambria"/>
              </w:rPr>
              <w:t>The number of index toast blocks found on an icache server.</w:t>
            </w:r>
          </w:p>
        </w:tc>
      </w:tr>
    </w:tbl>
    <w:p w:rsidR="006F2817" w:rsidRDefault="006F2817" w:rsidP="006F2817">
      <w:pPr>
        <w:pStyle w:val="EDBTXTNormalWebBlackChar"/>
      </w:pPr>
      <w:r>
        <w:t>You can execute a simple query to view performance statistics for a specific table:</w:t>
      </w:r>
    </w:p>
    <w:p w:rsidR="006F2817" w:rsidRDefault="006F2817" w:rsidP="006F2817">
      <w:pPr>
        <w:pStyle w:val="EDBEXCourierNew9ptCustomColorRGB4649146Left01"/>
      </w:pPr>
      <w:r>
        <w:t>SELECT * FROM pg_statio_all_tables WHERE relname=’jobhist’;</w:t>
      </w:r>
    </w:p>
    <w:p w:rsidR="006F2817" w:rsidRDefault="006F2817" w:rsidP="006F2817">
      <w:pPr>
        <w:pStyle w:val="EDBEXCourierNew9ptCustomColorRGB4649146Left01"/>
      </w:pPr>
    </w:p>
    <w:p w:rsidR="006F2817" w:rsidRDefault="006F2817" w:rsidP="006F2817">
      <w:pPr>
        <w:pStyle w:val="EDBEXCourierNew9ptCustomColorRGB4649146Left01"/>
      </w:pPr>
      <w:r>
        <w:t>-[ RECORD 1 ]---------+---------</w:t>
      </w:r>
    </w:p>
    <w:p w:rsidR="006F2817" w:rsidRDefault="006F2817" w:rsidP="006F2817">
      <w:pPr>
        <w:pStyle w:val="EDBEXCourierNew9ptCustomColorRGB4649146Left01"/>
      </w:pPr>
      <w:r>
        <w:t>relid                 | 16402</w:t>
      </w:r>
    </w:p>
    <w:p w:rsidR="006F2817" w:rsidRDefault="006F2817" w:rsidP="006F2817">
      <w:pPr>
        <w:pStyle w:val="EDBEXCourierNew9ptCustomColorRGB4649146Left01"/>
      </w:pPr>
      <w:r>
        <w:t>schemaname            | public</w:t>
      </w:r>
    </w:p>
    <w:p w:rsidR="006F2817" w:rsidRDefault="006F2817" w:rsidP="006F2817">
      <w:pPr>
        <w:pStyle w:val="EDBEXCourierNew9ptCustomColorRGB4649146Left01"/>
      </w:pPr>
      <w:r>
        <w:t>relname               | jobhist</w:t>
      </w:r>
    </w:p>
    <w:p w:rsidR="006F2817" w:rsidRDefault="006F2817" w:rsidP="006F2817">
      <w:pPr>
        <w:pStyle w:val="EDBEXCourierNew9ptCustomColorRGB4649146Left01"/>
      </w:pPr>
      <w:r>
        <w:t>heap_blks_read        | 1</w:t>
      </w:r>
    </w:p>
    <w:p w:rsidR="006F2817" w:rsidRDefault="006F2817" w:rsidP="006F2817">
      <w:pPr>
        <w:pStyle w:val="EDBEXCourierNew9ptCustomColorRGB4649146Left01"/>
      </w:pPr>
      <w:r>
        <w:t>heap_blks_hit         | 51</w:t>
      </w:r>
    </w:p>
    <w:p w:rsidR="006F2817" w:rsidRDefault="006F2817" w:rsidP="006F2817">
      <w:pPr>
        <w:pStyle w:val="EDBEXCourierNew9ptCustomColorRGB4649146Left01"/>
      </w:pPr>
      <w:r>
        <w:lastRenderedPageBreak/>
        <w:t>heap_blks_icache_hit  | 0</w:t>
      </w:r>
    </w:p>
    <w:p w:rsidR="006F2817" w:rsidRDefault="006F2817" w:rsidP="006F2817">
      <w:pPr>
        <w:pStyle w:val="EDBEXCourierNew9ptCustomColorRGB4649146Left01"/>
      </w:pPr>
      <w:r>
        <w:t>idx_blks_read         | 2</w:t>
      </w:r>
    </w:p>
    <w:p w:rsidR="006F2817" w:rsidRDefault="006F2817" w:rsidP="006F2817">
      <w:pPr>
        <w:pStyle w:val="EDBEXCourierNew9ptCustomColorRGB4649146Left01"/>
      </w:pPr>
      <w:r>
        <w:t>idx_blks_hit          | 17</w:t>
      </w:r>
    </w:p>
    <w:p w:rsidR="006F2817" w:rsidRDefault="006F2817" w:rsidP="006F2817">
      <w:pPr>
        <w:pStyle w:val="EDBEXCourierNew9ptCustomColorRGB4649146Left01"/>
      </w:pPr>
      <w:r>
        <w:t>idx_blks_icache_hit   | 0</w:t>
      </w:r>
    </w:p>
    <w:p w:rsidR="006F2817" w:rsidRDefault="006F2817" w:rsidP="006F2817">
      <w:pPr>
        <w:pStyle w:val="EDBEXCourierNew9ptCustomColorRGB4649146Left01"/>
      </w:pPr>
      <w:r>
        <w:t xml:space="preserve">toast_blks_read       | </w:t>
      </w:r>
    </w:p>
    <w:p w:rsidR="006F2817" w:rsidRDefault="006F2817" w:rsidP="006F2817">
      <w:pPr>
        <w:pStyle w:val="EDBEXCourierNew9ptCustomColorRGB4649146Left01"/>
      </w:pPr>
      <w:r>
        <w:t>toast_blks_hit        |</w:t>
      </w:r>
    </w:p>
    <w:p w:rsidR="006F2817" w:rsidRDefault="006F2817" w:rsidP="006F2817">
      <w:pPr>
        <w:pStyle w:val="EDBEXCourierNew9ptCustomColorRGB4649146Left01"/>
      </w:pPr>
      <w:r>
        <w:t xml:space="preserve">toast_blks_icache_hit | </w:t>
      </w:r>
    </w:p>
    <w:p w:rsidR="006F2817" w:rsidRDefault="006F2817" w:rsidP="006F2817">
      <w:pPr>
        <w:pStyle w:val="EDBEXCourierNew9ptCustomColorRGB4649146Left01"/>
      </w:pPr>
      <w:r>
        <w:t>tidx_blks_read        |</w:t>
      </w:r>
    </w:p>
    <w:p w:rsidR="006F2817" w:rsidRDefault="006F2817" w:rsidP="006F2817">
      <w:pPr>
        <w:pStyle w:val="EDBEXCourierNew9ptCustomColorRGB4649146Left01"/>
      </w:pPr>
      <w:r>
        <w:t>tidx_blks_hit         |</w:t>
      </w:r>
    </w:p>
    <w:p w:rsidR="006F2817" w:rsidRDefault="006F2817" w:rsidP="006F2817">
      <w:pPr>
        <w:pStyle w:val="EDBEXCourierNew9ptCustomColorRGB4649146Left01"/>
      </w:pPr>
      <w:r>
        <w:t xml:space="preserve">tidx_blks_icache_hit  | </w:t>
      </w:r>
    </w:p>
    <w:p w:rsidR="006F2817" w:rsidRDefault="006F2817" w:rsidP="006F2817">
      <w:pPr>
        <w:pStyle w:val="EDBTXTNormalWebBlackChar"/>
      </w:pPr>
      <w:r>
        <w:t xml:space="preserve">Or, you can view the statistics by activity level.  The following example displays the statistics for the ten tables that have the greatest </w:t>
      </w:r>
      <w:r w:rsidRPr="00CE22E7">
        <w:rPr>
          <w:rStyle w:val="EDBTXTKeywordBlack"/>
        </w:rPr>
        <w:t>heap_blks_icache_hit</w:t>
      </w:r>
      <w:r>
        <w:t xml:space="preserve"> activity:</w:t>
      </w:r>
    </w:p>
    <w:p w:rsidR="006F2817" w:rsidRDefault="006F2817" w:rsidP="006F2817">
      <w:pPr>
        <w:pStyle w:val="EDBEXCourierNew9ptCustomColorRGB4649146Left01"/>
      </w:pPr>
      <w:r w:rsidRPr="00C5023B">
        <w:t>SELECT * FROM pg_statio_all_tables ORDER BY heap_blks_icache_hit DESC</w:t>
      </w:r>
      <w:r>
        <w:t xml:space="preserve"> LIMIT 10</w:t>
      </w:r>
      <w:r w:rsidRPr="00C5023B">
        <w:t>;</w:t>
      </w:r>
    </w:p>
    <w:p w:rsidR="006F2817" w:rsidRPr="00C5023B" w:rsidRDefault="006F2817" w:rsidP="006F2817">
      <w:pPr>
        <w:pStyle w:val="EDBEXCourierNew9ptCustomColorRGB4649146Left01"/>
      </w:pPr>
    </w:p>
    <w:p w:rsidR="006F2817" w:rsidRDefault="006F2817" w:rsidP="006F2817">
      <w:pPr>
        <w:pStyle w:val="EDBEXCourierNew9ptCustomColorRGB4649146Left01"/>
      </w:pPr>
      <w:r>
        <w:t xml:space="preserve">relid </w:t>
      </w:r>
      <w:r w:rsidRPr="00C5023B">
        <w:t xml:space="preserve">  </w:t>
      </w:r>
      <w:r>
        <w:t xml:space="preserve"> </w:t>
      </w:r>
      <w:r w:rsidRPr="00C5023B">
        <w:t xml:space="preserve">   schemaname  </w:t>
      </w:r>
      <w:r>
        <w:t xml:space="preserve">              relname           </w:t>
      </w:r>
      <w:r w:rsidRPr="00C5023B">
        <w:t xml:space="preserve"> </w:t>
      </w:r>
    </w:p>
    <w:p w:rsidR="006F2817" w:rsidRDefault="006F2817" w:rsidP="006F2817">
      <w:pPr>
        <w:pStyle w:val="EDBEXCourierNew9ptCustomColorRGB4649146Left01"/>
      </w:pPr>
      <w:r>
        <w:t xml:space="preserve">   heap_blks_read  </w:t>
      </w:r>
      <w:r w:rsidRPr="00C5023B">
        <w:t xml:space="preserve"> </w:t>
      </w:r>
      <w:r>
        <w:t xml:space="preserve"> heap_blks_hit  </w:t>
      </w:r>
      <w:r w:rsidRPr="00C5023B">
        <w:t xml:space="preserve"> </w:t>
      </w:r>
      <w:r>
        <w:t xml:space="preserve"> heap_blks_icache_hit  </w:t>
      </w:r>
      <w:r w:rsidRPr="00C5023B">
        <w:t xml:space="preserve"> </w:t>
      </w:r>
    </w:p>
    <w:p w:rsidR="006F2817" w:rsidRDefault="006F2817" w:rsidP="006F2817">
      <w:pPr>
        <w:pStyle w:val="EDBEXCourierNew9ptCustomColorRGB4649146Left01"/>
      </w:pPr>
      <w:r>
        <w:t xml:space="preserve">   idx_blks_read  </w:t>
      </w:r>
      <w:r w:rsidRPr="00C5023B">
        <w:t xml:space="preserve"> </w:t>
      </w:r>
      <w:r>
        <w:t xml:space="preserve">  idx_blks_hit  </w:t>
      </w:r>
      <w:r w:rsidRPr="00C5023B">
        <w:t xml:space="preserve"> </w:t>
      </w:r>
      <w:r>
        <w:t xml:space="preserve">  idx_blks_icache_hit  </w:t>
      </w:r>
      <w:r w:rsidRPr="00C5023B">
        <w:t xml:space="preserve"> </w:t>
      </w:r>
    </w:p>
    <w:p w:rsidR="006F2817" w:rsidRDefault="006F2817" w:rsidP="006F2817">
      <w:pPr>
        <w:pStyle w:val="EDBEXCourierNew9ptCustomColorRGB4649146Left01"/>
      </w:pPr>
      <w:r>
        <w:t xml:space="preserve">   toast_blks_read   toast_blks_hit   toast_blks_icache_hit  </w:t>
      </w:r>
      <w:r w:rsidRPr="00C5023B">
        <w:t xml:space="preserve"> </w:t>
      </w:r>
    </w:p>
    <w:p w:rsidR="006F2817" w:rsidRPr="00C5023B" w:rsidRDefault="006F2817" w:rsidP="006F2817">
      <w:pPr>
        <w:pStyle w:val="EDBEXCourierNew9ptCustomColorRGB4649146Left01"/>
      </w:pPr>
      <w:r>
        <w:t xml:space="preserve">   tidx_blks_read  </w:t>
      </w:r>
      <w:r w:rsidRPr="00C5023B">
        <w:t xml:space="preserve"> </w:t>
      </w:r>
      <w:r>
        <w:t xml:space="preserve"> tidx_blks_hit  </w:t>
      </w:r>
      <w:r w:rsidRPr="00C5023B">
        <w:t xml:space="preserve"> </w:t>
      </w:r>
      <w:r>
        <w:t xml:space="preserve"> </w:t>
      </w:r>
      <w:r w:rsidRPr="00C5023B">
        <w:t xml:space="preserve">tidx_blks_icache_hit </w:t>
      </w:r>
    </w:p>
    <w:p w:rsidR="006F2817" w:rsidRPr="00C5023B" w:rsidRDefault="006F2817" w:rsidP="006F2817">
      <w:pPr>
        <w:pStyle w:val="EDBEXCourierNew9ptCustomColorRGB4649146Left01"/>
      </w:pPr>
      <w:r>
        <w:t>-----------------------------</w:t>
      </w:r>
      <w:r w:rsidRPr="00C5023B">
        <w:t>-------------</w:t>
      </w:r>
      <w:r>
        <w:t>--------------------------------</w:t>
      </w:r>
      <w:r w:rsidRPr="00C5023B">
        <w:t>---</w:t>
      </w:r>
    </w:p>
    <w:p w:rsidR="006F2817" w:rsidRDefault="006F2817" w:rsidP="006F2817">
      <w:pPr>
        <w:pStyle w:val="EDBEXCourierNew9ptCustomColorRGB4649146Left01"/>
      </w:pPr>
      <w:r w:rsidRPr="00C5023B">
        <w:t xml:space="preserve">16390 </w:t>
      </w:r>
      <w:r>
        <w:t xml:space="preserve">  </w:t>
      </w:r>
      <w:r w:rsidRPr="00C5023B">
        <w:t xml:space="preserve"> </w:t>
      </w:r>
      <w:r>
        <w:t xml:space="preserve">   public             </w:t>
      </w:r>
      <w:r w:rsidRPr="00C5023B">
        <w:t xml:space="preserve"> </w:t>
      </w:r>
      <w:r>
        <w:t xml:space="preserve">      pgbench_accounts          </w:t>
      </w:r>
    </w:p>
    <w:p w:rsidR="006F2817" w:rsidRDefault="006F2817" w:rsidP="006F2817">
      <w:pPr>
        <w:pStyle w:val="EDBEXCourierNew9ptCustomColorRGB4649146Left01"/>
      </w:pPr>
      <w:r>
        <w:t xml:space="preserve">   264105 </w:t>
      </w:r>
      <w:r w:rsidRPr="00C5023B">
        <w:t xml:space="preserve">        </w:t>
      </w:r>
      <w:r>
        <w:t xml:space="preserve">   71150            81498 </w:t>
      </w:r>
      <w:r w:rsidRPr="00C5023B">
        <w:t xml:space="preserve">         </w:t>
      </w:r>
    </w:p>
    <w:p w:rsidR="006F2817" w:rsidRDefault="006F2817" w:rsidP="006F2817">
      <w:pPr>
        <w:pStyle w:val="EDBEXCourierNew9ptCustomColorRGB4649146Left01"/>
      </w:pPr>
      <w:r>
        <w:t xml:space="preserve">   13171             282541    </w:t>
      </w:r>
      <w:r w:rsidRPr="00C5023B">
        <w:t xml:space="preserve">       18053 </w:t>
      </w:r>
      <w:r>
        <w:t xml:space="preserve"> </w:t>
      </w:r>
    </w:p>
    <w:p w:rsidR="006F2817" w:rsidRPr="00C5023B" w:rsidRDefault="006F2817" w:rsidP="006F2817">
      <w:pPr>
        <w:pStyle w:val="EDBEXCourierNew9ptCustomColorRGB4649146Left01"/>
      </w:pPr>
      <w:r w:rsidRPr="00C5023B">
        <w:t xml:space="preserve">                    </w:t>
      </w:r>
    </w:p>
    <w:p w:rsidR="006F2817" w:rsidRDefault="006F2817" w:rsidP="006F2817">
      <w:pPr>
        <w:pStyle w:val="EDBEXCourierNew9ptCustomColorRGB4649146Left01"/>
      </w:pPr>
      <w:r>
        <w:t xml:space="preserve">1259        pg_catalog               </w:t>
      </w:r>
      <w:r w:rsidRPr="00C5023B">
        <w:t xml:space="preserve"> pg_class                  </w:t>
      </w:r>
    </w:p>
    <w:p w:rsidR="006F2817" w:rsidRDefault="006F2817" w:rsidP="006F2817">
      <w:pPr>
        <w:pStyle w:val="EDBEXCourierNew9ptCustomColorRGB4649146Left01"/>
      </w:pPr>
      <w:r>
        <w:t xml:space="preserve">   22 </w:t>
      </w:r>
      <w:r w:rsidRPr="00C5023B">
        <w:t xml:space="preserve">   </w:t>
      </w:r>
      <w:r>
        <w:t xml:space="preserve">            2904             </w:t>
      </w:r>
      <w:r w:rsidRPr="00C5023B">
        <w:t xml:space="preserve">18            </w:t>
      </w:r>
    </w:p>
    <w:p w:rsidR="006F2817" w:rsidRDefault="006F2817" w:rsidP="006F2817">
      <w:pPr>
        <w:pStyle w:val="EDBEXCourierNew9ptCustomColorRGB4649146Left01"/>
      </w:pPr>
      <w:r>
        <w:t xml:space="preserve">   </w:t>
      </w:r>
      <w:r w:rsidRPr="00C5023B">
        <w:t xml:space="preserve">14    </w:t>
      </w:r>
      <w:r>
        <w:t xml:space="preserve">        </w:t>
      </w:r>
      <w:r w:rsidRPr="00C5023B">
        <w:t xml:space="preserve">    3449       </w:t>
      </w:r>
      <w:r>
        <w:t xml:space="preserve">      </w:t>
      </w:r>
      <w:r w:rsidRPr="00C5023B">
        <w:t xml:space="preserve">11 </w:t>
      </w:r>
    </w:p>
    <w:p w:rsidR="006F2817" w:rsidRPr="00C5023B" w:rsidRDefault="006F2817" w:rsidP="006F2817">
      <w:pPr>
        <w:pStyle w:val="EDBEXCourierNew9ptCustomColorRGB4649146Left01"/>
      </w:pPr>
      <w:r w:rsidRPr="00C5023B">
        <w:t xml:space="preserve">                 </w:t>
      </w:r>
    </w:p>
    <w:p w:rsidR="006F2817" w:rsidRDefault="006F2817" w:rsidP="006F2817">
      <w:pPr>
        <w:pStyle w:val="EDBEXCourierNew9ptCustomColorRGB4649146Left01"/>
      </w:pPr>
      <w:r>
        <w:t xml:space="preserve">1249        pg_catalog                </w:t>
      </w:r>
      <w:r w:rsidRPr="00C5023B">
        <w:t xml:space="preserve">pg_attribute           </w:t>
      </w:r>
    </w:p>
    <w:p w:rsidR="006F2817" w:rsidRDefault="006F2817" w:rsidP="006F2817">
      <w:pPr>
        <w:pStyle w:val="EDBEXCourierNew9ptCustomColorRGB4649146Left01"/>
      </w:pPr>
      <w:r w:rsidRPr="00C5023B">
        <w:t xml:space="preserve">  </w:t>
      </w:r>
      <w:r>
        <w:t xml:space="preserve"> </w:t>
      </w:r>
      <w:r w:rsidRPr="00C5023B">
        <w:t xml:space="preserve">49 </w:t>
      </w:r>
      <w:r>
        <w:t xml:space="preserve">      </w:t>
      </w:r>
      <w:r w:rsidRPr="00C5023B">
        <w:t xml:space="preserve">         1619             16 </w:t>
      </w:r>
    </w:p>
    <w:p w:rsidR="006F2817" w:rsidRDefault="006F2817" w:rsidP="006F2817">
      <w:pPr>
        <w:pStyle w:val="EDBEXCourierNew9ptCustomColorRGB4649146Left01"/>
      </w:pPr>
      <w:r>
        <w:t xml:space="preserve">   </w:t>
      </w:r>
      <w:r w:rsidRPr="00C5023B">
        <w:t xml:space="preserve">17 </w:t>
      </w:r>
      <w:r>
        <w:t xml:space="preserve">          </w:t>
      </w:r>
      <w:r w:rsidRPr="00C5023B">
        <w:t xml:space="preserve">     2841 </w:t>
      </w:r>
      <w:r>
        <w:t xml:space="preserve">            </w:t>
      </w:r>
      <w:r w:rsidRPr="00C5023B">
        <w:t xml:space="preserve">13 </w:t>
      </w:r>
    </w:p>
    <w:p w:rsidR="006F2817" w:rsidRPr="00C5023B" w:rsidRDefault="006F2817" w:rsidP="006F2817">
      <w:pPr>
        <w:pStyle w:val="EDBEXCourierNew9ptCustomColorRGB4649146Left01"/>
      </w:pPr>
    </w:p>
    <w:p w:rsidR="006F2817" w:rsidRDefault="006F2817" w:rsidP="006F2817">
      <w:pPr>
        <w:pStyle w:val="EDBEXCourierNew9ptCustomColorRGB4649146Left01"/>
      </w:pPr>
      <w:r>
        <w:t xml:space="preserve">1255        pg_catalog               </w:t>
      </w:r>
      <w:r w:rsidRPr="00C5023B">
        <w:t xml:space="preserve"> pg_proc      </w:t>
      </w:r>
    </w:p>
    <w:p w:rsidR="006F2817" w:rsidRDefault="006F2817" w:rsidP="006F2817">
      <w:pPr>
        <w:pStyle w:val="EDBEXCourierNew9ptCustomColorRGB4649146Left01"/>
      </w:pPr>
      <w:r>
        <w:t xml:space="preserve">   </w:t>
      </w:r>
      <w:r w:rsidRPr="00C5023B">
        <w:t>38</w:t>
      </w:r>
      <w:r>
        <w:t xml:space="preserve">         </w:t>
      </w:r>
      <w:r w:rsidRPr="00C5023B">
        <w:t xml:space="preserve">       276 </w:t>
      </w:r>
      <w:r>
        <w:t xml:space="preserve">     </w:t>
      </w:r>
      <w:r w:rsidRPr="00C5023B">
        <w:t xml:space="preserve">        11 </w:t>
      </w:r>
    </w:p>
    <w:p w:rsidR="006F2817" w:rsidRDefault="006F2817" w:rsidP="006F2817">
      <w:pPr>
        <w:pStyle w:val="EDBEXCourierNew9ptCustomColorRGB4649146Left01"/>
      </w:pPr>
      <w:r>
        <w:t xml:space="preserve">  </w:t>
      </w:r>
      <w:r w:rsidRPr="00C5023B">
        <w:t xml:space="preserve"> 33</w:t>
      </w:r>
      <w:r>
        <w:t xml:space="preserve">         </w:t>
      </w:r>
      <w:r w:rsidRPr="00C5023B">
        <w:t xml:space="preserve">       682 </w:t>
      </w:r>
      <w:r>
        <w:t xml:space="preserve">      </w:t>
      </w:r>
      <w:r w:rsidRPr="00C5023B">
        <w:t xml:space="preserve">       16</w:t>
      </w:r>
    </w:p>
    <w:p w:rsidR="006F2817" w:rsidRDefault="006F2817" w:rsidP="006F2817">
      <w:pPr>
        <w:pStyle w:val="EDBEXCourierNew9ptCustomColorRGB4649146Left01"/>
      </w:pPr>
      <w:r>
        <w:t xml:space="preserve">   </w:t>
      </w:r>
      <w:r w:rsidRPr="00C5023B">
        <w:t xml:space="preserve">0 </w:t>
      </w:r>
      <w:r>
        <w:t xml:space="preserve">     </w:t>
      </w:r>
      <w:r w:rsidRPr="00C5023B">
        <w:t xml:space="preserve">           0</w:t>
      </w:r>
      <w:r>
        <w:t xml:space="preserve">        </w:t>
      </w:r>
      <w:r w:rsidRPr="00C5023B">
        <w:t xml:space="preserve">        0 </w:t>
      </w:r>
    </w:p>
    <w:p w:rsidR="006F2817" w:rsidRDefault="006F2817" w:rsidP="006F2817">
      <w:pPr>
        <w:pStyle w:val="EDBEXCourierNew9ptCustomColorRGB4649146Left01"/>
      </w:pPr>
      <w:r>
        <w:t xml:space="preserve">   </w:t>
      </w:r>
      <w:r w:rsidRPr="00C5023B">
        <w:t xml:space="preserve">0 </w:t>
      </w:r>
      <w:r>
        <w:t xml:space="preserve">     </w:t>
      </w:r>
      <w:r w:rsidRPr="00C5023B">
        <w:t xml:space="preserve">           0 </w:t>
      </w:r>
      <w:r>
        <w:t xml:space="preserve">   </w:t>
      </w:r>
      <w:r w:rsidRPr="00C5023B">
        <w:t xml:space="preserve">            0</w:t>
      </w:r>
    </w:p>
    <w:p w:rsidR="006F2817" w:rsidRPr="00C5023B" w:rsidRDefault="006F2817" w:rsidP="006F2817">
      <w:pPr>
        <w:pStyle w:val="EDBEXCourierNew9ptCustomColorRGB4649146Left01"/>
      </w:pPr>
    </w:p>
    <w:p w:rsidR="006F2817" w:rsidRDefault="006F2817" w:rsidP="006F2817">
      <w:pPr>
        <w:pStyle w:val="EDBEXCourierNew9ptCustomColorRGB4649146Left01"/>
      </w:pPr>
      <w:r w:rsidRPr="00C5023B">
        <w:t xml:space="preserve">2619 </w:t>
      </w:r>
      <w:r>
        <w:t xml:space="preserve">       </w:t>
      </w:r>
      <w:r w:rsidRPr="00C5023B">
        <w:t xml:space="preserve">pg_catalog       </w:t>
      </w:r>
      <w:r>
        <w:t xml:space="preserve">        </w:t>
      </w:r>
      <w:r w:rsidRPr="00C5023B">
        <w:t xml:space="preserve"> pg_statistic            </w:t>
      </w:r>
    </w:p>
    <w:p w:rsidR="006F2817" w:rsidRDefault="006F2817" w:rsidP="006F2817">
      <w:pPr>
        <w:pStyle w:val="EDBEXCourierNew9ptCustomColorRGB4649146Left01"/>
      </w:pPr>
      <w:r>
        <w:t xml:space="preserve">   </w:t>
      </w:r>
      <w:r w:rsidRPr="00C5023B">
        <w:t>20</w:t>
      </w:r>
      <w:r>
        <w:t xml:space="preserve">         </w:t>
      </w:r>
      <w:r w:rsidRPr="00C5023B">
        <w:t xml:space="preserve">       295 </w:t>
      </w:r>
      <w:r>
        <w:t xml:space="preserve">      </w:t>
      </w:r>
      <w:r w:rsidRPr="00C5023B">
        <w:t xml:space="preserve">       8 </w:t>
      </w:r>
    </w:p>
    <w:p w:rsidR="006F2817" w:rsidRDefault="006F2817" w:rsidP="006F2817">
      <w:pPr>
        <w:pStyle w:val="EDBEXCourierNew9ptCustomColorRGB4649146Left01"/>
      </w:pPr>
      <w:r w:rsidRPr="00C5023B">
        <w:t xml:space="preserve">   4 </w:t>
      </w:r>
      <w:r>
        <w:t xml:space="preserve">        </w:t>
      </w:r>
      <w:r w:rsidRPr="00C5023B">
        <w:t xml:space="preserve">        436              4 </w:t>
      </w:r>
    </w:p>
    <w:p w:rsidR="006F2817" w:rsidRDefault="006F2817" w:rsidP="006F2817">
      <w:pPr>
        <w:pStyle w:val="EDBEXCourierNew9ptCustomColorRGB4649146Left01"/>
      </w:pPr>
      <w:r>
        <w:t xml:space="preserve">   </w:t>
      </w:r>
      <w:r w:rsidRPr="00C5023B">
        <w:t xml:space="preserve">0 </w:t>
      </w:r>
      <w:r>
        <w:t xml:space="preserve">   </w:t>
      </w:r>
      <w:r w:rsidRPr="00C5023B">
        <w:t xml:space="preserve">             0 </w:t>
      </w:r>
      <w:r>
        <w:t xml:space="preserve">  </w:t>
      </w:r>
      <w:r w:rsidRPr="00C5023B">
        <w:t xml:space="preserve">             0 </w:t>
      </w:r>
      <w:r>
        <w:t xml:space="preserve">  </w:t>
      </w:r>
    </w:p>
    <w:p w:rsidR="006F2817" w:rsidRDefault="006F2817" w:rsidP="006F2817">
      <w:pPr>
        <w:pStyle w:val="EDBEXCourierNew9ptCustomColorRGB4649146Left01"/>
      </w:pPr>
      <w:r>
        <w:t xml:space="preserve">   0                 0   </w:t>
      </w:r>
      <w:r w:rsidRPr="00C5023B">
        <w:t xml:space="preserve">             0</w:t>
      </w:r>
    </w:p>
    <w:p w:rsidR="006F2817" w:rsidRPr="00C5023B" w:rsidRDefault="006F2817" w:rsidP="006F2817">
      <w:pPr>
        <w:pStyle w:val="EDBEXCourierNew9ptCustomColorRGB4649146Left01"/>
      </w:pPr>
    </w:p>
    <w:p w:rsidR="006F2817" w:rsidRDefault="006F2817" w:rsidP="006F2817">
      <w:pPr>
        <w:pStyle w:val="EDBEXCourierNew9ptCustomColorRGB4649146Left01"/>
      </w:pPr>
      <w:r>
        <w:t xml:space="preserve">2617        pg_catalog               </w:t>
      </w:r>
      <w:r w:rsidRPr="00C5023B">
        <w:t xml:space="preserve"> pg_operator               </w:t>
      </w:r>
      <w:r>
        <w:t xml:space="preserve"> </w:t>
      </w:r>
    </w:p>
    <w:p w:rsidR="006F2817" w:rsidRDefault="006F2817" w:rsidP="006F2817">
      <w:pPr>
        <w:pStyle w:val="EDBEXCourierNew9ptCustomColorRGB4649146Left01"/>
      </w:pPr>
      <w:r>
        <w:t xml:space="preserve">   </w:t>
      </w:r>
      <w:r w:rsidRPr="00C5023B">
        <w:t xml:space="preserve">20 </w:t>
      </w:r>
      <w:r>
        <w:t xml:space="preserve">      </w:t>
      </w:r>
      <w:r w:rsidRPr="00C5023B">
        <w:t xml:space="preserve">         293 </w:t>
      </w:r>
      <w:r>
        <w:t xml:space="preserve">             </w:t>
      </w:r>
      <w:r w:rsidRPr="00C5023B">
        <w:t xml:space="preserve">8 </w:t>
      </w:r>
    </w:p>
    <w:p w:rsidR="006F2817" w:rsidRDefault="006F2817" w:rsidP="006F2817">
      <w:pPr>
        <w:pStyle w:val="EDBEXCourierNew9ptCustomColorRGB4649146Left01"/>
      </w:pPr>
      <w:r>
        <w:t xml:space="preserve">   </w:t>
      </w:r>
      <w:r w:rsidRPr="00C5023B">
        <w:t xml:space="preserve">19 </w:t>
      </w:r>
      <w:r>
        <w:t xml:space="preserve">        </w:t>
      </w:r>
      <w:r w:rsidRPr="00C5023B">
        <w:t xml:space="preserve">       791 </w:t>
      </w:r>
      <w:r>
        <w:t xml:space="preserve"> </w:t>
      </w:r>
      <w:r w:rsidRPr="00C5023B">
        <w:t xml:space="preserve">            10 </w:t>
      </w:r>
    </w:p>
    <w:p w:rsidR="006F2817" w:rsidRPr="00C5023B" w:rsidRDefault="006F2817" w:rsidP="006F2817">
      <w:pPr>
        <w:pStyle w:val="EDBEXCourierNew9ptCustomColorRGB4649146Left01"/>
      </w:pPr>
    </w:p>
    <w:p w:rsidR="006F2817" w:rsidRDefault="006F2817" w:rsidP="006F2817">
      <w:pPr>
        <w:pStyle w:val="EDBEXCourierNew9ptCustomColorRGB4649146Left01"/>
      </w:pPr>
      <w:r>
        <w:t xml:space="preserve">2602        pg_catalog               </w:t>
      </w:r>
      <w:r w:rsidRPr="00C5023B">
        <w:t xml:space="preserve"> pg_amop </w:t>
      </w:r>
    </w:p>
    <w:p w:rsidR="006F2817" w:rsidRDefault="006F2817" w:rsidP="006F2817">
      <w:pPr>
        <w:pStyle w:val="EDBEXCourierNew9ptCustomColorRGB4649146Left01"/>
      </w:pPr>
      <w:r>
        <w:t xml:space="preserve">   </w:t>
      </w:r>
      <w:r w:rsidRPr="00C5023B">
        <w:t xml:space="preserve">10 </w:t>
      </w:r>
      <w:r>
        <w:t xml:space="preserve">       </w:t>
      </w:r>
      <w:r w:rsidRPr="00C5023B">
        <w:t xml:space="preserve">        721</w:t>
      </w:r>
      <w:r>
        <w:t xml:space="preserve">              </w:t>
      </w:r>
      <w:r w:rsidRPr="00C5023B">
        <w:t xml:space="preserve">6 </w:t>
      </w:r>
    </w:p>
    <w:p w:rsidR="006F2817" w:rsidRDefault="006F2817" w:rsidP="006F2817">
      <w:pPr>
        <w:pStyle w:val="EDBEXCourierNew9ptCustomColorRGB4649146Left01"/>
      </w:pPr>
      <w:r>
        <w:t xml:space="preserve">   </w:t>
      </w:r>
      <w:r w:rsidRPr="00C5023B">
        <w:t xml:space="preserve">13   </w:t>
      </w:r>
      <w:r>
        <w:t xml:space="preserve">       </w:t>
      </w:r>
      <w:r w:rsidRPr="00C5023B">
        <w:t xml:space="preserve">      1154</w:t>
      </w:r>
      <w:r>
        <w:t xml:space="preserve">             </w:t>
      </w:r>
      <w:r w:rsidRPr="00C5023B">
        <w:t xml:space="preserve">13 </w:t>
      </w:r>
    </w:p>
    <w:p w:rsidR="006F2817" w:rsidRPr="00C5023B" w:rsidRDefault="006F2817" w:rsidP="006F2817">
      <w:pPr>
        <w:pStyle w:val="EDBEXCourierNew9ptCustomColorRGB4649146Left01"/>
      </w:pPr>
    </w:p>
    <w:p w:rsidR="006F2817" w:rsidRDefault="006F2817" w:rsidP="006F2817">
      <w:pPr>
        <w:pStyle w:val="EDBEXCourierNew9ptCustomColorRGB4649146Left01"/>
      </w:pPr>
      <w:r>
        <w:t xml:space="preserve">2610        pg_catalog               </w:t>
      </w:r>
      <w:r w:rsidRPr="00C5023B">
        <w:t xml:space="preserve"> pg_index              </w:t>
      </w:r>
    </w:p>
    <w:p w:rsidR="006F2817" w:rsidRDefault="006F2817" w:rsidP="006F2817">
      <w:pPr>
        <w:pStyle w:val="EDBEXCourierNew9ptCustomColorRGB4649146Left01"/>
      </w:pPr>
      <w:r>
        <w:t xml:space="preserve"> </w:t>
      </w:r>
      <w:r w:rsidRPr="00C5023B">
        <w:t xml:space="preserve">  10</w:t>
      </w:r>
      <w:r>
        <w:t xml:space="preserve">                633              </w:t>
      </w:r>
      <w:r w:rsidRPr="00C5023B">
        <w:t xml:space="preserve">6 </w:t>
      </w:r>
    </w:p>
    <w:p w:rsidR="006F2817" w:rsidRDefault="006F2817" w:rsidP="006F2817">
      <w:pPr>
        <w:pStyle w:val="EDBEXCourierNew9ptCustomColorRGB4649146Left01"/>
      </w:pPr>
      <w:r>
        <w:t xml:space="preserve">   8 </w:t>
      </w:r>
      <w:r w:rsidRPr="00C5023B">
        <w:t xml:space="preserve">     </w:t>
      </w:r>
      <w:r>
        <w:t xml:space="preserve">      </w:t>
      </w:r>
      <w:r w:rsidRPr="00C5023B">
        <w:t xml:space="preserve">     719</w:t>
      </w:r>
      <w:r>
        <w:t xml:space="preserve">  </w:t>
      </w:r>
      <w:r w:rsidRPr="00C5023B">
        <w:t xml:space="preserve">            8</w:t>
      </w:r>
    </w:p>
    <w:p w:rsidR="006F2817" w:rsidRPr="00C5023B" w:rsidRDefault="006F2817" w:rsidP="006F2817">
      <w:pPr>
        <w:pStyle w:val="EDBEXCourierNew9ptCustomColorRGB4649146Left01"/>
      </w:pPr>
      <w:r w:rsidRPr="00C5023B">
        <w:t xml:space="preserve"> </w:t>
      </w:r>
    </w:p>
    <w:p w:rsidR="006F2817" w:rsidRDefault="006F2817" w:rsidP="006F2817">
      <w:pPr>
        <w:pStyle w:val="EDBEXCourierNew9ptCustomColorRGB4649146Left01"/>
      </w:pPr>
      <w:r>
        <w:t xml:space="preserve">1247        pg_catalog               </w:t>
      </w:r>
      <w:r w:rsidRPr="00C5023B">
        <w:t xml:space="preserve"> pg_type     </w:t>
      </w:r>
      <w:r>
        <w:t xml:space="preserve">              </w:t>
      </w:r>
    </w:p>
    <w:p w:rsidR="006F2817" w:rsidRDefault="006F2817" w:rsidP="006F2817">
      <w:pPr>
        <w:pStyle w:val="EDBEXCourierNew9ptCustomColorRGB4649146Left01"/>
      </w:pPr>
      <w:r>
        <w:t xml:space="preserve">   </w:t>
      </w:r>
      <w:r w:rsidRPr="00C5023B">
        <w:t xml:space="preserve">17 </w:t>
      </w:r>
      <w:r>
        <w:t xml:space="preserve">               235              5 </w:t>
      </w:r>
    </w:p>
    <w:p w:rsidR="006F2817" w:rsidRPr="00C5023B" w:rsidRDefault="006F2817" w:rsidP="006F2817">
      <w:pPr>
        <w:pStyle w:val="EDBEXCourierNew9ptCustomColorRGB4649146Left01"/>
      </w:pPr>
      <w:r>
        <w:lastRenderedPageBreak/>
        <w:t xml:space="preserve">   12       </w:t>
      </w:r>
      <w:r w:rsidRPr="00C5023B">
        <w:t xml:space="preserve">         433 </w:t>
      </w:r>
      <w:r>
        <w:t xml:space="preserve">            </w:t>
      </w:r>
      <w:r w:rsidRPr="00C5023B">
        <w:t xml:space="preserve"> 4 </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2615        </w:t>
      </w:r>
      <w:r w:rsidRPr="00C5023B">
        <w:t>pg_catalog</w:t>
      </w:r>
      <w:r>
        <w:t xml:space="preserve">                </w:t>
      </w:r>
      <w:r w:rsidRPr="00C5023B">
        <w:t xml:space="preserve">pg_namespace        </w:t>
      </w:r>
    </w:p>
    <w:p w:rsidR="006F2817" w:rsidRDefault="006F2817" w:rsidP="006F2817">
      <w:pPr>
        <w:pStyle w:val="EDBEXCourierNew9ptCustomColorRGB4649146Left01"/>
      </w:pPr>
      <w:r>
        <w:t xml:space="preserve">   4         </w:t>
      </w:r>
      <w:r w:rsidRPr="00C5023B">
        <w:t xml:space="preserve">        260 </w:t>
      </w:r>
      <w:r>
        <w:t xml:space="preserve"> </w:t>
      </w:r>
      <w:r w:rsidRPr="00C5023B">
        <w:t xml:space="preserve">            4</w:t>
      </w:r>
    </w:p>
    <w:p w:rsidR="006F2817" w:rsidRDefault="006F2817" w:rsidP="006F2817">
      <w:pPr>
        <w:pStyle w:val="EDBEXCourierNew9ptCustomColorRGB4649146Left01"/>
      </w:pPr>
      <w:r>
        <w:t xml:space="preserve">   </w:t>
      </w:r>
      <w:r w:rsidRPr="00C5023B">
        <w:t xml:space="preserve">6 </w:t>
      </w:r>
      <w:r>
        <w:t xml:space="preserve">          </w:t>
      </w:r>
      <w:r w:rsidRPr="00C5023B">
        <w:t xml:space="preserve">      330</w:t>
      </w:r>
      <w:r>
        <w:t xml:space="preserve"> </w:t>
      </w:r>
      <w:r w:rsidRPr="00C5023B">
        <w:t xml:space="preserve">             4 </w:t>
      </w:r>
      <w:r>
        <w:t xml:space="preserve"> </w:t>
      </w:r>
      <w:r w:rsidRPr="00C5023B">
        <w:t xml:space="preserve">           </w:t>
      </w:r>
    </w:p>
    <w:p w:rsidR="006F2817" w:rsidRDefault="006F2817" w:rsidP="006F2817">
      <w:pPr>
        <w:pStyle w:val="EDBEXCourierNew9ptCustomColorRGB4649146Left01"/>
      </w:pPr>
      <w:r>
        <w:t xml:space="preserve">   </w:t>
      </w:r>
      <w:r w:rsidRPr="00C5023B">
        <w:t>0</w:t>
      </w:r>
      <w:r>
        <w:t xml:space="preserve">      </w:t>
      </w:r>
      <w:r w:rsidRPr="00C5023B">
        <w:t xml:space="preserve">           0 </w:t>
      </w:r>
      <w:r>
        <w:t xml:space="preserve"> </w:t>
      </w:r>
      <w:r w:rsidRPr="00C5023B">
        <w:t xml:space="preserve">              0 </w:t>
      </w:r>
    </w:p>
    <w:p w:rsidR="006F2817" w:rsidRPr="00C5023B" w:rsidRDefault="006F2817" w:rsidP="006F2817">
      <w:pPr>
        <w:pStyle w:val="EDBEXCourierNew9ptCustomColorRGB4649146Left01"/>
      </w:pPr>
      <w:r>
        <w:t xml:space="preserve">   </w:t>
      </w:r>
      <w:r w:rsidRPr="00C5023B">
        <w:t xml:space="preserve">0 </w:t>
      </w:r>
      <w:r>
        <w:t xml:space="preserve">    </w:t>
      </w:r>
      <w:r w:rsidRPr="00C5023B">
        <w:t xml:space="preserve">            0 </w:t>
      </w:r>
      <w:r>
        <w:t xml:space="preserve">   </w:t>
      </w:r>
      <w:r w:rsidRPr="00C5023B">
        <w:t xml:space="preserve">            0</w:t>
      </w:r>
    </w:p>
    <w:p w:rsidR="006F2817" w:rsidRPr="00C5023B" w:rsidRDefault="006F2817" w:rsidP="006F2817">
      <w:pPr>
        <w:pStyle w:val="EDBEXCourierNew9ptCustomColorRGB4649146Left01"/>
      </w:pPr>
      <w:r w:rsidRPr="00C5023B">
        <w:t xml:space="preserve"> </w:t>
      </w:r>
      <w:r>
        <w:t>(10</w:t>
      </w:r>
      <w:r w:rsidRPr="00C5023B">
        <w:t xml:space="preserve"> rows)</w:t>
      </w:r>
    </w:p>
    <w:p w:rsidR="006F2817" w:rsidRDefault="006F2817" w:rsidP="006F2817"/>
    <w:p w:rsidR="006F2817" w:rsidRPr="00C50309" w:rsidRDefault="006F2817" w:rsidP="006F2817">
      <w:pPr>
        <w:pStyle w:val="Heading4"/>
      </w:pPr>
      <w:bookmarkStart w:id="1168" w:name="_Toc370840374"/>
      <w:bookmarkStart w:id="1169" w:name="_Toc377114216"/>
      <w:bookmarkStart w:id="1170" w:name="_Toc444155675"/>
      <w:r w:rsidRPr="00C50309">
        <w:t>pg_statio_sys_tables</w:t>
      </w:r>
      <w:bookmarkEnd w:id="1168"/>
      <w:bookmarkEnd w:id="1169"/>
      <w:bookmarkEnd w:id="1170"/>
    </w:p>
    <w:p w:rsidR="006F2817" w:rsidRDefault="006F2817" w:rsidP="006F2817">
      <w:pPr>
        <w:pStyle w:val="EDBTXTNormalWebBlackChar"/>
      </w:pPr>
      <w:r w:rsidRPr="00A86CD1">
        <w:t xml:space="preserve">The </w:t>
      </w:r>
      <w:r w:rsidRPr="00A86CD1">
        <w:rPr>
          <w:rStyle w:val="EDBTXTKeywordBlack"/>
        </w:rPr>
        <w:t>pg_statio_sys_tables</w:t>
      </w:r>
      <w:r w:rsidRPr="00A86CD1">
        <w:t xml:space="preserve"> view</w:t>
      </w:r>
      <w:r>
        <w:t xml:space="preserve"> contains one row for each table in a system-defined schema.  The statistical information included in this view is the same as for </w:t>
      </w:r>
      <w:r w:rsidRPr="00B44FB6">
        <w:rPr>
          <w:rStyle w:val="EDBTXTKeywordBlack"/>
        </w:rPr>
        <w:t>pg_statio_all_tables</w:t>
      </w:r>
      <w:r>
        <w:t>.</w:t>
      </w:r>
    </w:p>
    <w:p w:rsidR="006F2817" w:rsidRPr="00C50309" w:rsidRDefault="006F2817" w:rsidP="006F2817">
      <w:pPr>
        <w:pStyle w:val="Heading4"/>
      </w:pPr>
      <w:bookmarkStart w:id="1171" w:name="_Toc370840375"/>
      <w:bookmarkStart w:id="1172" w:name="_Toc377114217"/>
      <w:bookmarkStart w:id="1173" w:name="_Toc444155676"/>
      <w:r w:rsidRPr="00C50309">
        <w:t>pg_statio_user_tables</w:t>
      </w:r>
      <w:bookmarkEnd w:id="1171"/>
      <w:bookmarkEnd w:id="1172"/>
      <w:bookmarkEnd w:id="1173"/>
    </w:p>
    <w:p w:rsidR="006F2817" w:rsidRPr="005256D9" w:rsidRDefault="006F2817" w:rsidP="006F2817">
      <w:pPr>
        <w:pStyle w:val="EDBTXTNormalWebBlackChar"/>
        <w:rPr>
          <w:rStyle w:val="EDBTXTKeywordBlack"/>
          <w:rFonts w:ascii="Times New Roman" w:hAnsi="Times New Roman" w:cs="Times New Roman"/>
          <w:sz w:val="24"/>
          <w:szCs w:val="24"/>
        </w:rPr>
      </w:pPr>
      <w:r w:rsidRPr="00A86CD1">
        <w:t xml:space="preserve">The </w:t>
      </w:r>
      <w:r w:rsidRPr="00A86CD1">
        <w:rPr>
          <w:rStyle w:val="EDBTXTKeywordBlack"/>
        </w:rPr>
        <w:t>pg_statio_</w:t>
      </w:r>
      <w:r>
        <w:rPr>
          <w:rStyle w:val="EDBTXTKeywordBlack"/>
        </w:rPr>
        <w:t>user</w:t>
      </w:r>
      <w:r w:rsidRPr="00A86CD1">
        <w:rPr>
          <w:rStyle w:val="EDBTXTKeywordBlack"/>
        </w:rPr>
        <w:t>_tables</w:t>
      </w:r>
      <w:r w:rsidRPr="00A86CD1">
        <w:t xml:space="preserve"> view</w:t>
      </w:r>
      <w:r>
        <w:t xml:space="preserve"> contains one row for each table in a user-defined schema.</w:t>
      </w:r>
      <w:r w:rsidRPr="00C37914">
        <w:t xml:space="preserve"> </w:t>
      </w:r>
      <w:r>
        <w:t xml:space="preserve"> The statistical information in this view is the same as for </w:t>
      </w:r>
      <w:r w:rsidRPr="00B44FB6">
        <w:rPr>
          <w:rStyle w:val="EDBTXTKeywordBlack"/>
        </w:rPr>
        <w:t>pg_statio_all_tables</w:t>
      </w:r>
      <w:r>
        <w:t>.</w:t>
      </w:r>
    </w:p>
    <w:p w:rsidR="006F2817" w:rsidRPr="00C50309" w:rsidRDefault="006F2817" w:rsidP="006F2817">
      <w:pPr>
        <w:pStyle w:val="Heading4"/>
      </w:pPr>
      <w:bookmarkStart w:id="1174" w:name="_Toc370840376"/>
      <w:bookmarkStart w:id="1175" w:name="_Toc377114218"/>
      <w:bookmarkStart w:id="1176" w:name="_Toc444155677"/>
      <w:r w:rsidRPr="00C50309">
        <w:t>pg_statio_all_indexes</w:t>
      </w:r>
      <w:bookmarkEnd w:id="1174"/>
      <w:bookmarkEnd w:id="1175"/>
      <w:bookmarkEnd w:id="1176"/>
    </w:p>
    <w:p w:rsidR="006F2817" w:rsidRPr="00A86CD1" w:rsidRDefault="006F2817" w:rsidP="006F2817">
      <w:pPr>
        <w:pStyle w:val="EDBTXTNormalWebBlackChar"/>
      </w:pPr>
      <w:r w:rsidRPr="00A86CD1">
        <w:t xml:space="preserve">The </w:t>
      </w:r>
      <w:r w:rsidRPr="00A86CD1">
        <w:rPr>
          <w:rStyle w:val="EDBTXTKeywordBlack"/>
        </w:rPr>
        <w:t>pg_statio_</w:t>
      </w:r>
      <w:r>
        <w:rPr>
          <w:rStyle w:val="EDBTXTKeywordBlack"/>
        </w:rPr>
        <w:t>all_indexes</w:t>
      </w:r>
      <w:r w:rsidRPr="00A86CD1">
        <w:t xml:space="preserve"> view</w:t>
      </w:r>
      <w:r>
        <w:t xml:space="preserve"> contains one row for each index in the current database.</w:t>
      </w:r>
      <w:r w:rsidRPr="009F0414">
        <w:t xml:space="preserve"> </w:t>
      </w:r>
      <w:r>
        <w:t xml:space="preserve"> The view contains the following information: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85"/>
        <w:gridCol w:w="6371"/>
      </w:tblGrid>
      <w:tr w:rsidR="006F2817" w:rsidRPr="00972D73">
        <w:tc>
          <w:tcPr>
            <w:tcW w:w="2485" w:type="dxa"/>
          </w:tcPr>
          <w:p w:rsidR="006F2817" w:rsidRPr="00972D73" w:rsidRDefault="006F2817" w:rsidP="006F2817">
            <w:pPr>
              <w:pStyle w:val="EDBTBLHDR10ptBoldBlackCentered"/>
              <w:rPr>
                <w:rFonts w:eastAsia="Cambria"/>
              </w:rPr>
            </w:pPr>
            <w:r w:rsidRPr="00972D73">
              <w:rPr>
                <w:rFonts w:eastAsia="Cambria"/>
              </w:rPr>
              <w:t>Column Name</w:t>
            </w:r>
          </w:p>
        </w:tc>
        <w:tc>
          <w:tcPr>
            <w:tcW w:w="6371" w:type="dxa"/>
          </w:tcPr>
          <w:p w:rsidR="006F2817" w:rsidRPr="00972D73" w:rsidRDefault="006F2817" w:rsidP="006F2817">
            <w:pPr>
              <w:pStyle w:val="EDBTBLHDR10ptBoldBlackCentered"/>
              <w:rPr>
                <w:rFonts w:eastAsia="Cambria"/>
              </w:rPr>
            </w:pPr>
            <w:r w:rsidRPr="00972D73">
              <w:rPr>
                <w:rFonts w:eastAsia="Cambria"/>
              </w:rPr>
              <w:t>Description</w:t>
            </w:r>
          </w:p>
        </w:tc>
      </w:tr>
      <w:tr w:rsidR="006F2817">
        <w:tc>
          <w:tcPr>
            <w:tcW w:w="2485" w:type="dxa"/>
          </w:tcPr>
          <w:p w:rsidR="006F2817" w:rsidRPr="00D023DD" w:rsidRDefault="006F2817" w:rsidP="006F2817">
            <w:pPr>
              <w:rPr>
                <w:rStyle w:val="EDBTBLKeyword9ptBlack"/>
                <w:rFonts w:eastAsia="Cambria"/>
              </w:rPr>
            </w:pPr>
            <w:r w:rsidRPr="00D023DD">
              <w:rPr>
                <w:rStyle w:val="EDBTBLKeyword9ptBlack"/>
                <w:rFonts w:eastAsia="Cambria"/>
              </w:rPr>
              <w:t>relid</w:t>
            </w:r>
          </w:p>
        </w:tc>
        <w:tc>
          <w:tcPr>
            <w:tcW w:w="6371" w:type="dxa"/>
          </w:tcPr>
          <w:p w:rsidR="006F2817" w:rsidRPr="00315D82" w:rsidRDefault="006F2817" w:rsidP="006F2817">
            <w:pPr>
              <w:rPr>
                <w:rStyle w:val="EDBTBLTXT10ptBlack"/>
                <w:rFonts w:eastAsia="Cambria"/>
              </w:rPr>
            </w:pPr>
            <w:r w:rsidRPr="00315D82">
              <w:rPr>
                <w:rStyle w:val="EDBTBLTXT10ptBlack"/>
                <w:rFonts w:eastAsia="Cambria"/>
              </w:rPr>
              <w:t>The OID of the indexed table</w:t>
            </w:r>
          </w:p>
        </w:tc>
      </w:tr>
      <w:tr w:rsidR="006F2817">
        <w:tc>
          <w:tcPr>
            <w:tcW w:w="2485" w:type="dxa"/>
          </w:tcPr>
          <w:p w:rsidR="006F2817" w:rsidRPr="00D023DD" w:rsidRDefault="006F2817" w:rsidP="006F2817">
            <w:pPr>
              <w:rPr>
                <w:rStyle w:val="EDBTBLKeyword9ptBlack"/>
                <w:rFonts w:eastAsia="Cambria"/>
              </w:rPr>
            </w:pPr>
            <w:r w:rsidRPr="00D023DD">
              <w:rPr>
                <w:rStyle w:val="EDBTBLKeyword9ptBlack"/>
                <w:rFonts w:eastAsia="Cambria"/>
              </w:rPr>
              <w:t>indexrelid</w:t>
            </w:r>
          </w:p>
        </w:tc>
        <w:tc>
          <w:tcPr>
            <w:tcW w:w="6371" w:type="dxa"/>
          </w:tcPr>
          <w:p w:rsidR="006F2817" w:rsidRPr="00315D82" w:rsidRDefault="006F2817" w:rsidP="006F2817">
            <w:pPr>
              <w:rPr>
                <w:rStyle w:val="EDBTBLTXT10ptBlack"/>
                <w:rFonts w:eastAsia="Cambria"/>
              </w:rPr>
            </w:pPr>
            <w:r w:rsidRPr="00315D82">
              <w:rPr>
                <w:rStyle w:val="EDBTBLTXT10ptBlack"/>
                <w:rFonts w:eastAsia="Cambria"/>
              </w:rPr>
              <w:t>The OID of the index.</w:t>
            </w:r>
          </w:p>
        </w:tc>
      </w:tr>
      <w:tr w:rsidR="006F2817">
        <w:tc>
          <w:tcPr>
            <w:tcW w:w="2485" w:type="dxa"/>
          </w:tcPr>
          <w:p w:rsidR="006F2817" w:rsidRPr="00D023DD" w:rsidRDefault="006F2817" w:rsidP="006F2817">
            <w:pPr>
              <w:rPr>
                <w:rStyle w:val="EDBTBLKeyword9ptBlack"/>
                <w:rFonts w:eastAsia="Cambria"/>
              </w:rPr>
            </w:pPr>
            <w:r w:rsidRPr="00D023DD">
              <w:rPr>
                <w:rStyle w:val="EDBTBLKeyword9ptBlack"/>
                <w:rFonts w:eastAsia="Cambria"/>
              </w:rPr>
              <w:t>schemaname</w:t>
            </w:r>
          </w:p>
        </w:tc>
        <w:tc>
          <w:tcPr>
            <w:tcW w:w="6371" w:type="dxa"/>
          </w:tcPr>
          <w:p w:rsidR="006F2817" w:rsidRPr="00315D82" w:rsidRDefault="006F2817" w:rsidP="006F2817">
            <w:pPr>
              <w:rPr>
                <w:rStyle w:val="EDBTBLTXT10ptBlack"/>
                <w:rFonts w:eastAsia="Cambria"/>
              </w:rPr>
            </w:pPr>
            <w:r w:rsidRPr="00315D82">
              <w:rPr>
                <w:rStyle w:val="EDBTBLTXT10ptBlack"/>
                <w:rFonts w:eastAsia="Cambria"/>
              </w:rPr>
              <w:t>The name of the schema that the table resides in.</w:t>
            </w:r>
          </w:p>
        </w:tc>
      </w:tr>
      <w:tr w:rsidR="006F2817">
        <w:tc>
          <w:tcPr>
            <w:tcW w:w="2485" w:type="dxa"/>
          </w:tcPr>
          <w:p w:rsidR="006F2817" w:rsidRPr="00D023DD" w:rsidRDefault="006F2817" w:rsidP="006F2817">
            <w:pPr>
              <w:rPr>
                <w:rStyle w:val="EDBTBLKeyword9ptBlack"/>
                <w:rFonts w:eastAsia="Cambria"/>
              </w:rPr>
            </w:pPr>
            <w:r w:rsidRPr="00D023DD">
              <w:rPr>
                <w:rStyle w:val="EDBTBLKeyword9ptBlack"/>
                <w:rFonts w:eastAsia="Cambria"/>
              </w:rPr>
              <w:t>relname</w:t>
            </w:r>
          </w:p>
        </w:tc>
        <w:tc>
          <w:tcPr>
            <w:tcW w:w="6371" w:type="dxa"/>
          </w:tcPr>
          <w:p w:rsidR="006F2817" w:rsidRPr="00315D82" w:rsidRDefault="006F2817" w:rsidP="006F2817">
            <w:pPr>
              <w:rPr>
                <w:rStyle w:val="EDBTBLTXT10ptBlack"/>
                <w:rFonts w:eastAsia="Cambria"/>
              </w:rPr>
            </w:pPr>
            <w:r w:rsidRPr="00315D82">
              <w:rPr>
                <w:rStyle w:val="EDBTBLTXT10ptBlack"/>
                <w:rFonts w:eastAsia="Cambria"/>
              </w:rPr>
              <w:t>The name of the table.</w:t>
            </w:r>
          </w:p>
        </w:tc>
      </w:tr>
      <w:tr w:rsidR="006F2817">
        <w:tc>
          <w:tcPr>
            <w:tcW w:w="2485" w:type="dxa"/>
          </w:tcPr>
          <w:p w:rsidR="006F2817" w:rsidRPr="00D023DD" w:rsidRDefault="006F2817" w:rsidP="006F2817">
            <w:pPr>
              <w:rPr>
                <w:rStyle w:val="EDBTBLKeyword9ptBlack"/>
                <w:rFonts w:eastAsia="Cambria"/>
              </w:rPr>
            </w:pPr>
            <w:r w:rsidRPr="00D023DD">
              <w:rPr>
                <w:rStyle w:val="EDBTBLKeyword9ptBlack"/>
                <w:rFonts w:eastAsia="Cambria"/>
              </w:rPr>
              <w:t>indexrelname</w:t>
            </w:r>
          </w:p>
        </w:tc>
        <w:tc>
          <w:tcPr>
            <w:tcW w:w="6371" w:type="dxa"/>
          </w:tcPr>
          <w:p w:rsidR="006F2817" w:rsidRPr="00315D82" w:rsidRDefault="006F2817" w:rsidP="006F2817">
            <w:pPr>
              <w:rPr>
                <w:rStyle w:val="EDBTBLTXT10ptBlack"/>
                <w:rFonts w:eastAsia="Cambria"/>
              </w:rPr>
            </w:pPr>
            <w:r w:rsidRPr="00315D82">
              <w:rPr>
                <w:rStyle w:val="EDBTBLTXT10ptBlack"/>
                <w:rFonts w:eastAsia="Cambria"/>
              </w:rPr>
              <w:t>The name of the index</w:t>
            </w:r>
          </w:p>
        </w:tc>
      </w:tr>
      <w:tr w:rsidR="006F2817">
        <w:tc>
          <w:tcPr>
            <w:tcW w:w="2485" w:type="dxa"/>
          </w:tcPr>
          <w:p w:rsidR="006F2817" w:rsidRPr="00D023DD" w:rsidRDefault="006F2817" w:rsidP="006F2817">
            <w:pPr>
              <w:rPr>
                <w:rStyle w:val="EDBTBLKeyword9ptBlack"/>
                <w:rFonts w:eastAsia="Cambria"/>
              </w:rPr>
            </w:pPr>
            <w:r w:rsidRPr="00D023DD">
              <w:rPr>
                <w:rStyle w:val="EDBTBLKeyword9ptBlack"/>
                <w:rFonts w:eastAsia="Cambria"/>
              </w:rPr>
              <w:t>idx_blks_read</w:t>
            </w:r>
          </w:p>
        </w:tc>
        <w:tc>
          <w:tcPr>
            <w:tcW w:w="6371" w:type="dxa"/>
          </w:tcPr>
          <w:p w:rsidR="006F2817" w:rsidRPr="00315D82" w:rsidRDefault="006F2817" w:rsidP="006F2817">
            <w:pPr>
              <w:rPr>
                <w:rStyle w:val="EDBTBLTXT10ptBlack"/>
                <w:rFonts w:eastAsia="Cambria"/>
              </w:rPr>
            </w:pPr>
            <w:r w:rsidRPr="00315D82">
              <w:rPr>
                <w:rStyle w:val="EDBTBLTXT10ptBlack"/>
                <w:rFonts w:eastAsia="Cambria"/>
              </w:rPr>
              <w:t>The number of index blocks read.</w:t>
            </w:r>
          </w:p>
        </w:tc>
      </w:tr>
      <w:tr w:rsidR="006F2817">
        <w:tc>
          <w:tcPr>
            <w:tcW w:w="2485" w:type="dxa"/>
          </w:tcPr>
          <w:p w:rsidR="006F2817" w:rsidRPr="00D023DD" w:rsidRDefault="006F2817" w:rsidP="006F2817">
            <w:pPr>
              <w:rPr>
                <w:rStyle w:val="EDBTBLKeyword9ptBlack"/>
                <w:rFonts w:eastAsia="Cambria"/>
              </w:rPr>
            </w:pPr>
            <w:r w:rsidRPr="00D023DD">
              <w:rPr>
                <w:rStyle w:val="EDBTBLKeyword9ptBlack"/>
                <w:rFonts w:eastAsia="Cambria"/>
              </w:rPr>
              <w:t>idx_blks_hit</w:t>
            </w:r>
          </w:p>
        </w:tc>
        <w:tc>
          <w:tcPr>
            <w:tcW w:w="6371" w:type="dxa"/>
          </w:tcPr>
          <w:p w:rsidR="006F2817" w:rsidRPr="00315D82" w:rsidRDefault="006F2817" w:rsidP="006F2817">
            <w:pPr>
              <w:rPr>
                <w:rStyle w:val="EDBTBLTXT10ptBlack"/>
                <w:rFonts w:eastAsia="Cambria"/>
              </w:rPr>
            </w:pPr>
            <w:r w:rsidRPr="00315D82">
              <w:rPr>
                <w:rStyle w:val="EDBTBLTXT10ptBlack"/>
                <w:rFonts w:eastAsia="Cambria"/>
              </w:rPr>
              <w:t>The number of index blocks hit.</w:t>
            </w:r>
          </w:p>
        </w:tc>
      </w:tr>
      <w:tr w:rsidR="006F2817">
        <w:tc>
          <w:tcPr>
            <w:tcW w:w="2485" w:type="dxa"/>
          </w:tcPr>
          <w:p w:rsidR="006F2817" w:rsidRPr="00D023DD" w:rsidRDefault="006F2817" w:rsidP="006F2817">
            <w:pPr>
              <w:rPr>
                <w:rStyle w:val="EDBTBLKeyword9ptBlack"/>
                <w:rFonts w:eastAsia="Cambria"/>
              </w:rPr>
            </w:pPr>
            <w:r w:rsidRPr="00D023DD">
              <w:rPr>
                <w:rStyle w:val="EDBTBLKeyword9ptBlack"/>
                <w:rFonts w:eastAsia="Cambria"/>
              </w:rPr>
              <w:t>idx_blks_icache_hit</w:t>
            </w:r>
          </w:p>
        </w:tc>
        <w:tc>
          <w:tcPr>
            <w:tcW w:w="6371" w:type="dxa"/>
          </w:tcPr>
          <w:p w:rsidR="006F2817" w:rsidRPr="00315D82" w:rsidRDefault="006F2817" w:rsidP="006F2817">
            <w:pPr>
              <w:rPr>
                <w:rStyle w:val="EDBTBLTXT10ptBlack"/>
                <w:rFonts w:eastAsia="Cambria"/>
              </w:rPr>
            </w:pPr>
            <w:r w:rsidRPr="00315D82">
              <w:rPr>
                <w:rStyle w:val="EDBTBLTXT10ptBlack"/>
                <w:rFonts w:eastAsia="Cambria"/>
              </w:rPr>
              <w:t>The number of index blocks found on an icache server.</w:t>
            </w:r>
          </w:p>
        </w:tc>
      </w:tr>
    </w:tbl>
    <w:p w:rsidR="006F2817" w:rsidRDefault="006F2817" w:rsidP="006F2817">
      <w:pPr>
        <w:pStyle w:val="EDBTXTNormalWebBlackChar"/>
      </w:pPr>
      <w:r>
        <w:t>You can execute a simple query to view performance statistics for the indexes on a specific table:</w:t>
      </w:r>
    </w:p>
    <w:p w:rsidR="006F2817" w:rsidRDefault="006F2817" w:rsidP="006F2817">
      <w:pPr>
        <w:pStyle w:val="EDBEXCourierNew9ptCustomColorRGB4649146Left01"/>
      </w:pPr>
      <w:r>
        <w:t>SELECT * FROM pg_statio_all_indexes WHERE relname=’pg_attribute’;</w:t>
      </w:r>
    </w:p>
    <w:p w:rsidR="006F2817" w:rsidRDefault="006F2817" w:rsidP="006F2817">
      <w:pPr>
        <w:pStyle w:val="EDBEXCourierNew9ptCustomColorRGB4649146Left01"/>
      </w:pPr>
    </w:p>
    <w:p w:rsidR="006F2817" w:rsidRDefault="006F2817" w:rsidP="006F2817">
      <w:pPr>
        <w:pStyle w:val="EDBEXCourierNew9ptCustomColorRGB4649146Left01"/>
      </w:pPr>
      <w:r>
        <w:t>-[ RECORD 1 ]---------+---------</w:t>
      </w:r>
    </w:p>
    <w:p w:rsidR="006F2817" w:rsidRDefault="006F2817" w:rsidP="006F2817">
      <w:pPr>
        <w:pStyle w:val="EDBEXCourierNew9ptCustomColorRGB4649146Left01"/>
      </w:pPr>
      <w:r>
        <w:t>relid                 | 1249</w:t>
      </w:r>
    </w:p>
    <w:p w:rsidR="006F2817" w:rsidRDefault="006F2817" w:rsidP="006F2817">
      <w:pPr>
        <w:pStyle w:val="EDBEXCourierNew9ptCustomColorRGB4649146Left01"/>
      </w:pPr>
      <w:r>
        <w:t>indexrelid            | 2658</w:t>
      </w:r>
    </w:p>
    <w:p w:rsidR="006F2817" w:rsidRDefault="006F2817" w:rsidP="006F2817">
      <w:pPr>
        <w:pStyle w:val="EDBEXCourierNew9ptCustomColorRGB4649146Left01"/>
      </w:pPr>
      <w:r>
        <w:t>schemaname            | pg_catalog</w:t>
      </w:r>
    </w:p>
    <w:p w:rsidR="006F2817" w:rsidRDefault="006F2817" w:rsidP="006F2817">
      <w:pPr>
        <w:pStyle w:val="EDBEXCourierNew9ptCustomColorRGB4649146Left01"/>
      </w:pPr>
      <w:r>
        <w:t>relname               | pg_attribute</w:t>
      </w:r>
    </w:p>
    <w:p w:rsidR="006F2817" w:rsidRDefault="006F2817" w:rsidP="006F2817">
      <w:pPr>
        <w:pStyle w:val="EDBEXCourierNew9ptCustomColorRGB4649146Left01"/>
      </w:pPr>
      <w:r>
        <w:t>indexrelname          | pg_attribute_relid_attnam_index</w:t>
      </w:r>
    </w:p>
    <w:p w:rsidR="006F2817" w:rsidRDefault="006F2817" w:rsidP="006F2817">
      <w:pPr>
        <w:pStyle w:val="EDBEXCourierNew9ptCustomColorRGB4649146Left01"/>
      </w:pPr>
      <w:r>
        <w:t>idx_blks_read         | 10</w:t>
      </w:r>
    </w:p>
    <w:p w:rsidR="006F2817" w:rsidRDefault="006F2817" w:rsidP="006F2817">
      <w:pPr>
        <w:pStyle w:val="EDBEXCourierNew9ptCustomColorRGB4649146Left01"/>
      </w:pPr>
      <w:r>
        <w:t>idx_blks_hit          | 1200</w:t>
      </w:r>
    </w:p>
    <w:p w:rsidR="006F2817" w:rsidRDefault="006F2817" w:rsidP="006F2817">
      <w:pPr>
        <w:pStyle w:val="EDBEXCourierNew9ptCustomColorRGB4649146Left01"/>
      </w:pPr>
      <w:r>
        <w:t>idx_blks_icache_hit   | 0</w:t>
      </w:r>
    </w:p>
    <w:p w:rsidR="006F2817" w:rsidRDefault="006F2817" w:rsidP="006F2817">
      <w:pPr>
        <w:pStyle w:val="EDBEXCourierNew9ptCustomColorRGB4649146Left01"/>
      </w:pPr>
      <w:r>
        <w:t>-[ RECORD 2 ]---------+---------</w:t>
      </w:r>
    </w:p>
    <w:p w:rsidR="006F2817" w:rsidRDefault="006F2817" w:rsidP="006F2817">
      <w:pPr>
        <w:pStyle w:val="EDBEXCourierNew9ptCustomColorRGB4649146Left01"/>
      </w:pPr>
      <w:r>
        <w:lastRenderedPageBreak/>
        <w:t>relid                 | 1249</w:t>
      </w:r>
    </w:p>
    <w:p w:rsidR="006F2817" w:rsidRDefault="006F2817" w:rsidP="006F2817">
      <w:pPr>
        <w:pStyle w:val="EDBEXCourierNew9ptCustomColorRGB4649146Left01"/>
      </w:pPr>
      <w:r>
        <w:t>indexrelid            | 2659</w:t>
      </w:r>
    </w:p>
    <w:p w:rsidR="006F2817" w:rsidRDefault="006F2817" w:rsidP="006F2817">
      <w:pPr>
        <w:pStyle w:val="EDBEXCourierNew9ptCustomColorRGB4649146Left01"/>
      </w:pPr>
      <w:r>
        <w:t>schemaname            | pg_catalog</w:t>
      </w:r>
    </w:p>
    <w:p w:rsidR="006F2817" w:rsidRDefault="006F2817" w:rsidP="006F2817">
      <w:pPr>
        <w:pStyle w:val="EDBEXCourierNew9ptCustomColorRGB4649146Left01"/>
      </w:pPr>
      <w:r>
        <w:t>relname               | pg_attribute</w:t>
      </w:r>
    </w:p>
    <w:p w:rsidR="006F2817" w:rsidRDefault="006F2817" w:rsidP="006F2817">
      <w:pPr>
        <w:pStyle w:val="EDBEXCourierNew9ptCustomColorRGB4649146Left01"/>
      </w:pPr>
      <w:r>
        <w:t>indexrelname          | pg_attribute_relid_attnum_index</w:t>
      </w:r>
    </w:p>
    <w:p w:rsidR="006F2817" w:rsidRDefault="006F2817" w:rsidP="006F2817">
      <w:pPr>
        <w:pStyle w:val="EDBEXCourierNew9ptCustomColorRGB4649146Left01"/>
      </w:pPr>
      <w:r>
        <w:t>idx_blks_read         | 12</w:t>
      </w:r>
    </w:p>
    <w:p w:rsidR="006F2817" w:rsidRDefault="006F2817" w:rsidP="006F2817">
      <w:pPr>
        <w:pStyle w:val="EDBEXCourierNew9ptCustomColorRGB4649146Left01"/>
      </w:pPr>
      <w:r>
        <w:t>idx_blks_hit          | 3917</w:t>
      </w:r>
    </w:p>
    <w:p w:rsidR="006F2817" w:rsidRDefault="006F2817" w:rsidP="006F2817">
      <w:pPr>
        <w:pStyle w:val="EDBEXCourierNew9ptCustomColorRGB4649146Left01"/>
      </w:pPr>
      <w:r>
        <w:t>idx_blks_icache_hit   | 0</w:t>
      </w:r>
    </w:p>
    <w:p w:rsidR="006F2817" w:rsidRDefault="006F2817" w:rsidP="006F2817">
      <w:pPr>
        <w:pStyle w:val="EDBEXCourierNew9ptCustomColorRGB4649146Left01"/>
      </w:pPr>
    </w:p>
    <w:p w:rsidR="006F2817" w:rsidRDefault="006F2817" w:rsidP="006F2817">
      <w:pPr>
        <w:pStyle w:val="EDBTXTNormalWebBlackChar"/>
      </w:pPr>
      <w:r>
        <w:t xml:space="preserve">The result set from the query includes the statistical information for two indexes; the </w:t>
      </w:r>
      <w:r w:rsidRPr="005D5424">
        <w:rPr>
          <w:rStyle w:val="EDBTXTKeywordBlack"/>
        </w:rPr>
        <w:t>pg_attribute</w:t>
      </w:r>
      <w:r>
        <w:t xml:space="preserve"> table has two indexes.</w:t>
      </w:r>
    </w:p>
    <w:p w:rsidR="006F2817" w:rsidRPr="005256D9" w:rsidRDefault="006F2817" w:rsidP="006F2817">
      <w:pPr>
        <w:pStyle w:val="EDBTXTNormalWebBlackChar"/>
        <w:rPr>
          <w:rFonts w:cs="Courier New"/>
          <w:szCs w:val="20"/>
        </w:rPr>
      </w:pPr>
      <w:r>
        <w:t xml:space="preserve">You can also view the statistics by activity level.  The following example displays the statistics for the ten indexes that have the greatest </w:t>
      </w:r>
      <w:r>
        <w:rPr>
          <w:rStyle w:val="EDBTXTKeywordBlack"/>
        </w:rPr>
        <w:t>idx</w:t>
      </w:r>
      <w:r w:rsidRPr="00CE22E7">
        <w:rPr>
          <w:rStyle w:val="EDBTXTKeywordBlack"/>
        </w:rPr>
        <w:t>_blks_icache_hit</w:t>
      </w:r>
      <w:r>
        <w:t xml:space="preserve"> activity:</w:t>
      </w:r>
    </w:p>
    <w:p w:rsidR="006F2817" w:rsidRDefault="006F2817" w:rsidP="006F2817">
      <w:pPr>
        <w:pStyle w:val="EDBEXCourierNew9ptCustomColorRGB4649146Left01"/>
      </w:pPr>
      <w:r w:rsidRPr="008025FA">
        <w:t>SELECT * FROM pg_statio_all_indexes ORDER BY idx_blks_icache_hit DESC</w:t>
      </w:r>
      <w:r>
        <w:t xml:space="preserve"> LIMIT 10</w:t>
      </w:r>
      <w:r w:rsidRPr="008025FA">
        <w:t>;</w:t>
      </w:r>
    </w:p>
    <w:p w:rsidR="006F2817" w:rsidRPr="008025FA" w:rsidRDefault="006F2817" w:rsidP="006F2817">
      <w:pPr>
        <w:pStyle w:val="EDBEXCourierNew9ptCustomColorRGB4649146Left01"/>
      </w:pPr>
    </w:p>
    <w:p w:rsidR="006F2817" w:rsidRDefault="006F2817" w:rsidP="006F2817">
      <w:pPr>
        <w:pStyle w:val="EDBEXCourierNew9ptCustomColorRGB4649146Left01"/>
      </w:pPr>
      <w:r w:rsidRPr="008025FA">
        <w:t>relid</w:t>
      </w:r>
      <w:r>
        <w:t xml:space="preserve">  </w:t>
      </w:r>
      <w:r w:rsidRPr="008025FA">
        <w:t>indexrelid</w:t>
      </w:r>
      <w:r>
        <w:t xml:space="preserve">  </w:t>
      </w:r>
      <w:r w:rsidRPr="008025FA">
        <w:t xml:space="preserve">schemaname </w:t>
      </w:r>
      <w:r>
        <w:t xml:space="preserve">  relname   </w:t>
      </w:r>
    </w:p>
    <w:p w:rsidR="006F2817" w:rsidRPr="008025FA" w:rsidRDefault="006F2817" w:rsidP="006F2817">
      <w:pPr>
        <w:pStyle w:val="EDBEXCourierNew9ptCustomColorRGB4649146Left01"/>
      </w:pPr>
      <w:r>
        <w:t>indexrelname                 idx_blks_read  idx_blks_hit  idx_blks_icache_hit</w:t>
      </w:r>
    </w:p>
    <w:p w:rsidR="006F2817" w:rsidRPr="008025FA" w:rsidRDefault="006F2817" w:rsidP="006F2817">
      <w:pPr>
        <w:pStyle w:val="EDBEXCourierNew9ptCustomColorRGB4649146Left01"/>
      </w:pPr>
      <w:r>
        <w:t>-------------------------------------------------------</w:t>
      </w:r>
      <w:r w:rsidRPr="008025FA">
        <w:t>-----</w:t>
      </w:r>
      <w:r>
        <w:t>-----------------</w:t>
      </w:r>
    </w:p>
    <w:p w:rsidR="006F2817" w:rsidRDefault="006F2817" w:rsidP="006F2817">
      <w:pPr>
        <w:pStyle w:val="EDBEXCourierNew9ptCustomColorRGB4649146Left01"/>
      </w:pPr>
      <w:r>
        <w:t xml:space="preserve">16390  16401       public </w:t>
      </w:r>
      <w:r w:rsidRPr="008025FA">
        <w:t xml:space="preserve"> </w:t>
      </w:r>
      <w:r>
        <w:t xml:space="preserve">     </w:t>
      </w:r>
      <w:r w:rsidRPr="008025FA">
        <w:t xml:space="preserve">pgbench_accounts </w:t>
      </w:r>
    </w:p>
    <w:p w:rsidR="006F2817" w:rsidRPr="008025FA" w:rsidRDefault="006F2817" w:rsidP="006F2817">
      <w:pPr>
        <w:pStyle w:val="EDBEXCourierNew9ptCustomColorRGB4649146Left01"/>
      </w:pPr>
      <w:r w:rsidRPr="008025FA">
        <w:t>pgbench_accounts_</w:t>
      </w:r>
      <w:r>
        <w:t xml:space="preserve">pkey        13171          282541        </w:t>
      </w:r>
      <w:r w:rsidRPr="008025FA">
        <w:t>18053</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1249   2659        pg_catalog   pg_attribute </w:t>
      </w:r>
    </w:p>
    <w:p w:rsidR="006F2817" w:rsidRDefault="006F2817" w:rsidP="006F2817">
      <w:pPr>
        <w:pStyle w:val="EDBEXCourierNew9ptCustomColorRGB4649146Left01"/>
      </w:pPr>
      <w:r>
        <w:t xml:space="preserve">pg_attr_relid_attnum_index   14 </w:t>
      </w:r>
      <w:r w:rsidRPr="008025FA">
        <w:t xml:space="preserve">      </w:t>
      </w:r>
      <w:r>
        <w:t xml:space="preserve">      2749          </w:t>
      </w:r>
      <w:r w:rsidRPr="008025FA">
        <w:t>13</w:t>
      </w:r>
    </w:p>
    <w:p w:rsidR="006F2817" w:rsidRPr="008025FA" w:rsidRDefault="006F2817" w:rsidP="006F2817">
      <w:pPr>
        <w:pStyle w:val="EDBEXCourierNew9ptCustomColorRGB4649146Left01"/>
      </w:pPr>
    </w:p>
    <w:p w:rsidR="006F2817" w:rsidRDefault="006F2817" w:rsidP="006F2817">
      <w:pPr>
        <w:pStyle w:val="EDBEXCourierNew9ptCustomColorRGB4649146Left01"/>
      </w:pPr>
      <w:r>
        <w:t xml:space="preserve">1255   2690        pg_catalog   proc </w:t>
      </w:r>
    </w:p>
    <w:p w:rsidR="006F2817" w:rsidRDefault="006F2817" w:rsidP="006F2817">
      <w:pPr>
        <w:pStyle w:val="EDBEXCourierNew9ptCustomColorRGB4649146Left01"/>
      </w:pPr>
      <w:r w:rsidRPr="008025FA">
        <w:t xml:space="preserve">pg_proc_oid_index      </w:t>
      </w:r>
      <w:r>
        <w:t xml:space="preserve">   </w:t>
      </w:r>
      <w:r w:rsidRPr="008025FA">
        <w:t xml:space="preserve"> </w:t>
      </w:r>
      <w:r>
        <w:t xml:space="preserve"> </w:t>
      </w:r>
      <w:r w:rsidRPr="008025FA">
        <w:t xml:space="preserve"> 16</w:t>
      </w:r>
      <w:r>
        <w:t xml:space="preserve">     </w:t>
      </w:r>
      <w:r w:rsidRPr="008025FA">
        <w:t xml:space="preserve">    </w:t>
      </w:r>
      <w:r>
        <w:t xml:space="preserve"> </w:t>
      </w:r>
      <w:r w:rsidRPr="008025FA">
        <w:t xml:space="preserve">   580 </w:t>
      </w:r>
      <w:r>
        <w:t xml:space="preserve"> </w:t>
      </w:r>
      <w:r w:rsidRPr="008025FA">
        <w:t xml:space="preserve">  </w:t>
      </w:r>
      <w:r>
        <w:t xml:space="preserve">     </w:t>
      </w:r>
      <w:r w:rsidRPr="008025FA">
        <w:t xml:space="preserve">  12</w:t>
      </w:r>
    </w:p>
    <w:p w:rsidR="006F2817" w:rsidRPr="008025FA" w:rsidRDefault="006F2817" w:rsidP="006F2817">
      <w:pPr>
        <w:pStyle w:val="EDBEXCourierNew9ptCustomColorRGB4649146Left01"/>
      </w:pPr>
    </w:p>
    <w:p w:rsidR="006F2817" w:rsidRDefault="006F2817" w:rsidP="006F2817">
      <w:pPr>
        <w:pStyle w:val="EDBEXCourierNew9ptCustomColorRGB4649146Left01"/>
      </w:pPr>
      <w:r>
        <w:t xml:space="preserve">1259   2663        pg_catalog   pg_class </w:t>
      </w:r>
    </w:p>
    <w:p w:rsidR="006F2817" w:rsidRDefault="006F2817" w:rsidP="006F2817">
      <w:pPr>
        <w:pStyle w:val="EDBEXCourierNew9ptCustomColorRGB4649146Left01"/>
      </w:pPr>
      <w:r w:rsidRPr="008025FA">
        <w:t>pg_class_r</w:t>
      </w:r>
      <w:r>
        <w:t xml:space="preserve">elname_nsp_index   10             2019       </w:t>
      </w:r>
      <w:r w:rsidRPr="008025FA">
        <w:t xml:space="preserve">   7</w:t>
      </w:r>
    </w:p>
    <w:p w:rsidR="006F2817" w:rsidRPr="008025FA" w:rsidRDefault="006F2817" w:rsidP="006F2817">
      <w:pPr>
        <w:pStyle w:val="EDBEXCourierNew9ptCustomColorRGB4649146Left01"/>
      </w:pPr>
    </w:p>
    <w:p w:rsidR="006F2817" w:rsidRDefault="006F2817" w:rsidP="006F2817">
      <w:pPr>
        <w:pStyle w:val="EDBEXCourierNew9ptCustomColorRGB4649146Left01"/>
      </w:pPr>
      <w:r w:rsidRPr="008025FA">
        <w:t>2602</w:t>
      </w:r>
      <w:r>
        <w:t xml:space="preserve">   2654        pg_catalog   pg_amop  </w:t>
      </w:r>
    </w:p>
    <w:p w:rsidR="006F2817" w:rsidRDefault="006F2817" w:rsidP="006F2817">
      <w:pPr>
        <w:pStyle w:val="EDBEXCourierNew9ptCustomColorRGB4649146Left01"/>
      </w:pPr>
      <w:r w:rsidRPr="008025FA">
        <w:t>pg_amop_opr_</w:t>
      </w:r>
      <w:r>
        <w:t xml:space="preserve">fam_index        7              453   </w:t>
      </w:r>
      <w:r w:rsidRPr="008025FA">
        <w:t xml:space="preserve">        7</w:t>
      </w:r>
    </w:p>
    <w:p w:rsidR="006F2817" w:rsidRPr="008025FA" w:rsidRDefault="006F2817" w:rsidP="006F2817">
      <w:pPr>
        <w:pStyle w:val="EDBEXCourierNew9ptCustomColorRGB4649146Left01"/>
      </w:pPr>
    </w:p>
    <w:p w:rsidR="006F2817" w:rsidRDefault="006F2817" w:rsidP="006F2817">
      <w:pPr>
        <w:pStyle w:val="EDBEXCourierNew9ptCustomColorRGB4649146Left01"/>
      </w:pPr>
      <w:r>
        <w:t xml:space="preserve">2603   2655        pg_catalog   pg_amproc </w:t>
      </w:r>
    </w:p>
    <w:p w:rsidR="006F2817" w:rsidRDefault="006F2817" w:rsidP="006F2817">
      <w:pPr>
        <w:pStyle w:val="EDBEXCourierNew9ptCustomColorRGB4649146Left01"/>
      </w:pPr>
      <w:r w:rsidRPr="008025FA">
        <w:t>pg_amproc_fam_pro</w:t>
      </w:r>
      <w:r>
        <w:t xml:space="preserve">c_index     6 </w:t>
      </w:r>
      <w:r w:rsidRPr="008025FA">
        <w:t xml:space="preserve">   </w:t>
      </w:r>
      <w:r>
        <w:t xml:space="preserve">          605       </w:t>
      </w:r>
      <w:r w:rsidRPr="008025FA">
        <w:t xml:space="preserve">    6</w:t>
      </w:r>
    </w:p>
    <w:p w:rsidR="006F2817" w:rsidRPr="008025FA" w:rsidRDefault="006F2817" w:rsidP="006F2817">
      <w:pPr>
        <w:pStyle w:val="EDBEXCourierNew9ptCustomColorRGB4649146Left01"/>
      </w:pPr>
    </w:p>
    <w:p w:rsidR="006F2817" w:rsidRDefault="006F2817" w:rsidP="006F2817">
      <w:pPr>
        <w:pStyle w:val="EDBEXCourierNew9ptCustomColorRGB4649146Left01"/>
      </w:pPr>
      <w:r>
        <w:t xml:space="preserve">2617   2688        pg_catalog   </w:t>
      </w:r>
      <w:r w:rsidRPr="008025FA">
        <w:t>pg_operator</w:t>
      </w:r>
    </w:p>
    <w:p w:rsidR="006F2817" w:rsidRDefault="006F2817" w:rsidP="006F2817">
      <w:pPr>
        <w:pStyle w:val="EDBEXCourierNew9ptCustomColorRGB4649146Left01"/>
      </w:pPr>
      <w:r w:rsidRPr="008025FA">
        <w:t>pg</w:t>
      </w:r>
      <w:r>
        <w:t xml:space="preserve">_operator_oid_index        </w:t>
      </w:r>
      <w:r w:rsidRPr="008025FA">
        <w:t xml:space="preserve">7 </w:t>
      </w:r>
      <w:r>
        <w:t xml:space="preserve">     </w:t>
      </w:r>
      <w:r w:rsidRPr="008025FA">
        <w:t xml:space="preserve">   </w:t>
      </w:r>
      <w:r>
        <w:t xml:space="preserve"> </w:t>
      </w:r>
      <w:r w:rsidRPr="008025FA">
        <w:t xml:space="preserve">    452    </w:t>
      </w:r>
      <w:r>
        <w:t xml:space="preserve"> </w:t>
      </w:r>
      <w:r w:rsidRPr="008025FA">
        <w:t xml:space="preserve">      6</w:t>
      </w:r>
    </w:p>
    <w:p w:rsidR="006F2817" w:rsidRPr="008025FA" w:rsidRDefault="006F2817" w:rsidP="006F2817">
      <w:pPr>
        <w:pStyle w:val="EDBEXCourierNew9ptCustomColorRGB4649146Left01"/>
      </w:pPr>
    </w:p>
    <w:p w:rsidR="006F2817" w:rsidRDefault="006F2817" w:rsidP="006F2817">
      <w:pPr>
        <w:pStyle w:val="EDBEXCourierNew9ptCustomColorRGB4649146Left01"/>
      </w:pPr>
      <w:r>
        <w:t xml:space="preserve">2602   2653 </w:t>
      </w:r>
      <w:r w:rsidRPr="008025FA">
        <w:t xml:space="preserve"> </w:t>
      </w:r>
      <w:r>
        <w:t xml:space="preserve">      pg_catalog   pg_amop</w:t>
      </w:r>
    </w:p>
    <w:p w:rsidR="006F2817" w:rsidRDefault="006F2817" w:rsidP="006F2817">
      <w:pPr>
        <w:pStyle w:val="EDBEXCourierNew9ptCustomColorRGB4649146Left01"/>
      </w:pPr>
      <w:r>
        <w:t xml:space="preserve">pg_amop_fam_strat_index   </w:t>
      </w:r>
      <w:r w:rsidRPr="008025FA">
        <w:t xml:space="preserve">  </w:t>
      </w:r>
      <w:r>
        <w:t xml:space="preserve"> </w:t>
      </w:r>
      <w:r w:rsidRPr="008025FA">
        <w:t>6</w:t>
      </w:r>
      <w:r>
        <w:t xml:space="preserve">       </w:t>
      </w:r>
      <w:r w:rsidRPr="008025FA">
        <w:t xml:space="preserve">   </w:t>
      </w:r>
      <w:r>
        <w:t xml:space="preserve"> </w:t>
      </w:r>
      <w:r w:rsidRPr="008025FA">
        <w:t xml:space="preserve">   701     </w:t>
      </w:r>
      <w:r>
        <w:t xml:space="preserve"> </w:t>
      </w:r>
      <w:r w:rsidRPr="008025FA">
        <w:t xml:space="preserve">     6</w:t>
      </w:r>
    </w:p>
    <w:p w:rsidR="006F2817" w:rsidRPr="008025FA" w:rsidRDefault="006F2817" w:rsidP="006F2817">
      <w:pPr>
        <w:pStyle w:val="EDBEXCourierNew9ptCustomColorRGB4649146Left01"/>
      </w:pPr>
    </w:p>
    <w:p w:rsidR="006F2817" w:rsidRDefault="006F2817" w:rsidP="006F2817">
      <w:pPr>
        <w:pStyle w:val="EDBEXCourierNew9ptCustomColorRGB4649146Left01"/>
      </w:pPr>
      <w:r w:rsidRPr="008025FA">
        <w:t>2615</w:t>
      </w:r>
      <w:r>
        <w:t xml:space="preserve">   2684        pg_catalog </w:t>
      </w:r>
      <w:r w:rsidRPr="008025FA">
        <w:t xml:space="preserve"> </w:t>
      </w:r>
      <w:r>
        <w:t xml:space="preserve"> </w:t>
      </w:r>
      <w:r w:rsidRPr="008025FA">
        <w:t xml:space="preserve">pg_namespace            </w:t>
      </w:r>
      <w:r>
        <w:t xml:space="preserve">  pg_namespace_nspname_index   4 </w:t>
      </w:r>
      <w:r w:rsidRPr="008025FA">
        <w:t xml:space="preserve">      </w:t>
      </w:r>
      <w:r>
        <w:t xml:space="preserve">   </w:t>
      </w:r>
      <w:r w:rsidRPr="008025FA">
        <w:t xml:space="preserve">    328 </w:t>
      </w:r>
      <w:r>
        <w:t xml:space="preserve">   </w:t>
      </w:r>
      <w:r w:rsidRPr="008025FA">
        <w:t xml:space="preserve">       4</w:t>
      </w:r>
    </w:p>
    <w:p w:rsidR="006F2817" w:rsidRPr="008025FA" w:rsidRDefault="006F2817" w:rsidP="006F2817">
      <w:pPr>
        <w:pStyle w:val="EDBEXCourierNew9ptCustomColorRGB4649146Left01"/>
      </w:pPr>
    </w:p>
    <w:p w:rsidR="006F2817" w:rsidRDefault="006F2817" w:rsidP="006F2817">
      <w:pPr>
        <w:pStyle w:val="EDBEXCourierNew9ptCustomColorRGB4649146Left01"/>
      </w:pPr>
      <w:r w:rsidRPr="008025FA">
        <w:t xml:space="preserve">1262 </w:t>
      </w:r>
      <w:r>
        <w:t xml:space="preserve">  2672        pg_catalog   pg_database              </w:t>
      </w:r>
      <w:r w:rsidRPr="008025FA">
        <w:t xml:space="preserve"> pg_database_oid_</w:t>
      </w:r>
      <w:r>
        <w:t xml:space="preserve">index        4              254   </w:t>
      </w:r>
      <w:r w:rsidRPr="008025FA">
        <w:t xml:space="preserve">        4</w:t>
      </w:r>
    </w:p>
    <w:p w:rsidR="006F2817" w:rsidRPr="008025FA" w:rsidRDefault="006F2817" w:rsidP="006F2817">
      <w:pPr>
        <w:pStyle w:val="EDBEXCourierNew9ptCustomColorRGB4649146Left01"/>
      </w:pPr>
    </w:p>
    <w:p w:rsidR="006F2817" w:rsidRDefault="006F2817" w:rsidP="006F2817">
      <w:pPr>
        <w:rPr>
          <w:rStyle w:val="EDBTXTKeywordBlack"/>
        </w:rPr>
      </w:pPr>
    </w:p>
    <w:p w:rsidR="006F2817" w:rsidRPr="00C50309" w:rsidRDefault="006F2817" w:rsidP="006F2817">
      <w:pPr>
        <w:pStyle w:val="Heading4"/>
      </w:pPr>
      <w:bookmarkStart w:id="1177" w:name="_Toc370840377"/>
      <w:bookmarkStart w:id="1178" w:name="_Toc377114219"/>
      <w:bookmarkStart w:id="1179" w:name="_Toc444155678"/>
      <w:r w:rsidRPr="00C50309">
        <w:lastRenderedPageBreak/>
        <w:t>pg_statio_sys_indexes</w:t>
      </w:r>
      <w:bookmarkEnd w:id="1177"/>
      <w:bookmarkEnd w:id="1178"/>
      <w:bookmarkEnd w:id="1179"/>
    </w:p>
    <w:p w:rsidR="006F2817" w:rsidRPr="005256D9" w:rsidRDefault="006F2817" w:rsidP="006F2817">
      <w:pPr>
        <w:pStyle w:val="EDBTXTNormalWebBlackChar"/>
        <w:rPr>
          <w:rStyle w:val="EDBTXTKeywordBlack"/>
          <w:rFonts w:ascii="Times New Roman" w:hAnsi="Times New Roman" w:cs="Times New Roman"/>
          <w:sz w:val="24"/>
          <w:szCs w:val="24"/>
        </w:rPr>
      </w:pPr>
      <w:r w:rsidRPr="00A86CD1">
        <w:t xml:space="preserve">The </w:t>
      </w:r>
      <w:r w:rsidRPr="00A86CD1">
        <w:rPr>
          <w:rStyle w:val="EDBTXTKeywordBlack"/>
        </w:rPr>
        <w:t>pg_statio_</w:t>
      </w:r>
      <w:r>
        <w:rPr>
          <w:rStyle w:val="EDBTXTKeywordBlack"/>
        </w:rPr>
        <w:t>sys_indexes</w:t>
      </w:r>
      <w:r w:rsidRPr="00A86CD1">
        <w:t xml:space="preserve"> view</w:t>
      </w:r>
      <w:r>
        <w:t xml:space="preserve"> contains one row for each index on the system tables.  The statistical information in this view is the same as in </w:t>
      </w:r>
      <w:r w:rsidRPr="005D513D">
        <w:rPr>
          <w:rStyle w:val="EDBTXTKeywordBlack"/>
        </w:rPr>
        <w:t>pg_statio_all_indexes</w:t>
      </w:r>
      <w:r>
        <w:t>.</w:t>
      </w:r>
    </w:p>
    <w:p w:rsidR="006F2817" w:rsidRPr="00C50309" w:rsidRDefault="006F2817" w:rsidP="006F2817">
      <w:pPr>
        <w:pStyle w:val="Heading4"/>
      </w:pPr>
      <w:bookmarkStart w:id="1180" w:name="_Toc370840378"/>
      <w:bookmarkStart w:id="1181" w:name="_Toc377114220"/>
      <w:bookmarkStart w:id="1182" w:name="_Toc444155679"/>
      <w:r w:rsidRPr="00C50309">
        <w:t>pg_statio_user_indexes</w:t>
      </w:r>
      <w:bookmarkEnd w:id="1180"/>
      <w:bookmarkEnd w:id="1181"/>
      <w:bookmarkEnd w:id="1182"/>
    </w:p>
    <w:p w:rsidR="006F2817" w:rsidRPr="0079116F" w:rsidRDefault="006F2817" w:rsidP="006F2817">
      <w:pPr>
        <w:pStyle w:val="EDBTXTNormalWebBlackChar"/>
      </w:pPr>
      <w:r w:rsidRPr="00A86CD1">
        <w:t xml:space="preserve">The </w:t>
      </w:r>
      <w:r w:rsidRPr="00A86CD1">
        <w:rPr>
          <w:rStyle w:val="EDBTXTKeywordBlack"/>
        </w:rPr>
        <w:t>pg_statio_</w:t>
      </w:r>
      <w:r>
        <w:rPr>
          <w:rStyle w:val="EDBTXTKeywordBlack"/>
        </w:rPr>
        <w:t>user_indexes</w:t>
      </w:r>
      <w:r w:rsidRPr="00A86CD1">
        <w:t xml:space="preserve"> view</w:t>
      </w:r>
      <w:r>
        <w:t xml:space="preserve"> contains one row for each index on a table that resides in a user-defined schema.</w:t>
      </w:r>
      <w:r w:rsidRPr="00F142A2">
        <w:t xml:space="preserve"> </w:t>
      </w:r>
      <w:r>
        <w:t xml:space="preserve"> The statistical information in this view is the same as in </w:t>
      </w:r>
      <w:r w:rsidRPr="005D513D">
        <w:rPr>
          <w:rStyle w:val="EDBTXTKeywordBlack"/>
        </w:rPr>
        <w:t>pg_statio_all_indexes</w:t>
      </w:r>
      <w:r>
        <w:t>.</w:t>
      </w:r>
    </w:p>
    <w:p w:rsidR="00820E4B" w:rsidRDefault="00820E4B" w:rsidP="00820E4B">
      <w:pPr>
        <w:pStyle w:val="EDBHTMLPageBreak"/>
      </w:pPr>
      <w:bookmarkStart w:id="1183" w:name="_Toc370840379"/>
      <w:bookmarkStart w:id="1184" w:name="_Toc377114221"/>
    </w:p>
    <w:p w:rsidR="006F2817" w:rsidRDefault="006F2817" w:rsidP="006F2817">
      <w:pPr>
        <w:pStyle w:val="Heading3"/>
      </w:pPr>
      <w:bookmarkStart w:id="1185" w:name="_Toc444155680"/>
      <w:r w:rsidRPr="005D7D63">
        <w:t>edb_icache_server_enable()</w:t>
      </w:r>
      <w:bookmarkEnd w:id="1183"/>
      <w:bookmarkEnd w:id="1184"/>
      <w:bookmarkEnd w:id="1185"/>
    </w:p>
    <w:p w:rsidR="006F2817" w:rsidRDefault="006F2817" w:rsidP="006F2817">
      <w:pPr>
        <w:pStyle w:val="EDBTXTNormalWebBlackChar"/>
      </w:pPr>
      <w:r>
        <w:t xml:space="preserve">You can use the </w:t>
      </w:r>
      <w:r w:rsidRPr="005256D9">
        <w:rPr>
          <w:rStyle w:val="EDBTXTKeywordBlack"/>
        </w:rPr>
        <w:t>edb_icache_server_enable()</w:t>
      </w:r>
      <w:r>
        <w:t xml:space="preserve"> function to take the</w:t>
      </w:r>
      <w:r w:rsidRPr="005D7D63">
        <w:t xml:space="preserve"> </w:t>
      </w:r>
      <w:r>
        <w:t>Infinite Cache</w:t>
      </w:r>
      <w:r w:rsidRPr="005D7D63">
        <w:t xml:space="preserve"> server offline f</w:t>
      </w:r>
      <w:r>
        <w:t xml:space="preserve">or maintenance or other planned </w:t>
      </w:r>
      <w:r w:rsidRPr="005D7D63">
        <w:t>downtime</w:t>
      </w:r>
      <w:r>
        <w:t>.  The syntax is</w:t>
      </w:r>
      <w:r w:rsidRPr="005D7D63">
        <w:t>:</w:t>
      </w:r>
    </w:p>
    <w:p w:rsidR="006F2817" w:rsidRDefault="006F2817" w:rsidP="006F2817">
      <w:pPr>
        <w:pStyle w:val="EDBEXCourierNew9ptCustomColorRGB4649146Left01"/>
      </w:pPr>
      <w:r w:rsidRPr="005D7D63">
        <w:t xml:space="preserve">    void edb_icache_server_enable(</w:t>
      </w:r>
      <w:r w:rsidRPr="005D7D63">
        <w:rPr>
          <w:i/>
        </w:rPr>
        <w:t>host</w:t>
      </w:r>
      <w:r w:rsidRPr="005D7D63">
        <w:t xml:space="preserve"> TEXT, </w:t>
      </w:r>
      <w:r w:rsidRPr="005D7D63">
        <w:rPr>
          <w:i/>
        </w:rPr>
        <w:t>port</w:t>
      </w:r>
      <w:r w:rsidRPr="005D7D63">
        <w:t xml:space="preserve"> INTEGER, </w:t>
      </w:r>
      <w:r w:rsidRPr="005D7D63">
        <w:rPr>
          <w:i/>
        </w:rPr>
        <w:t>online</w:t>
      </w:r>
      <w:r w:rsidRPr="005D7D63">
        <w:t xml:space="preserve"> BOOL)</w:t>
      </w:r>
    </w:p>
    <w:p w:rsidR="006F2817" w:rsidRPr="005256D9" w:rsidRDefault="006F2817" w:rsidP="006F2817">
      <w:pPr>
        <w:pStyle w:val="EDBTXTNormalWebBlackChar"/>
      </w:pPr>
      <w:r w:rsidRPr="005256D9">
        <w:rPr>
          <w:rStyle w:val="EDBTXTVariable11ptBlack"/>
        </w:rPr>
        <w:t>host</w:t>
      </w:r>
      <w:r w:rsidRPr="005256D9">
        <w:t xml:space="preserve"> specifies the host that you want to disable.  The host name may be specified by name or numeric address.</w:t>
      </w:r>
    </w:p>
    <w:p w:rsidR="006F2817" w:rsidRPr="005256D9" w:rsidRDefault="006F2817" w:rsidP="006F2817">
      <w:pPr>
        <w:pStyle w:val="EDBTXTNormalWebBlackChar"/>
      </w:pPr>
      <w:r w:rsidRPr="005256D9">
        <w:rPr>
          <w:rStyle w:val="EDBTXTVariable11ptBlack"/>
        </w:rPr>
        <w:t>port</w:t>
      </w:r>
      <w:r w:rsidRPr="005256D9">
        <w:t xml:space="preserve"> specifies the port number that the Infinite Cache server is listening on.</w:t>
      </w:r>
    </w:p>
    <w:p w:rsidR="006F2817" w:rsidRPr="005256D9" w:rsidRDefault="006F2817" w:rsidP="006F2817">
      <w:pPr>
        <w:pStyle w:val="EDBTXTNormalWebBlackChar"/>
      </w:pPr>
      <w:r w:rsidRPr="005256D9">
        <w:rPr>
          <w:rStyle w:val="EDBTXTVariable11ptBlack"/>
        </w:rPr>
        <w:t>online</w:t>
      </w:r>
      <w:r w:rsidRPr="005256D9">
        <w:t xml:space="preserve"> specifies the state of the Infinite Cache server.  The value of online must be true or false.</w:t>
      </w:r>
    </w:p>
    <w:p w:rsidR="006F2817" w:rsidRDefault="006F2817" w:rsidP="006F2817">
      <w:pPr>
        <w:pStyle w:val="EDBTXTNormalWebBlackChar"/>
      </w:pPr>
      <w:r>
        <w:t>To take a</w:t>
      </w:r>
      <w:r w:rsidRPr="005D7D63">
        <w:t xml:space="preserve"> server offline, specify the </w:t>
      </w:r>
      <w:r>
        <w:t xml:space="preserve">host that you want to disable, </w:t>
      </w:r>
      <w:r w:rsidRPr="005D7D63">
        <w:t xml:space="preserve">the port number that the </w:t>
      </w:r>
      <w:r>
        <w:t>Infinite Cache</w:t>
      </w:r>
      <w:r w:rsidRPr="005D7D63">
        <w:t xml:space="preserve"> server is listening on, and </w:t>
      </w:r>
      <w:r w:rsidRPr="00F46546">
        <w:rPr>
          <w:rFonts w:ascii="Courier New" w:hAnsi="Courier New"/>
          <w:sz w:val="22"/>
        </w:rPr>
        <w:t>false</w:t>
      </w:r>
      <w:r w:rsidRPr="005D7D63">
        <w:t xml:space="preserve">.  To bring the </w:t>
      </w:r>
      <w:r>
        <w:t>Infinite Cache</w:t>
      </w:r>
      <w:r w:rsidRPr="005D7D63">
        <w:t xml:space="preserve"> server back on</w:t>
      </w:r>
      <w:r>
        <w:t>line, specify the host name and</w:t>
      </w:r>
      <w:r w:rsidRPr="005D7D63">
        <w:t xml:space="preserve"> port </w:t>
      </w:r>
      <w:r>
        <w:t xml:space="preserve">number, and pass a value of </w:t>
      </w:r>
      <w:r w:rsidRPr="00F46546">
        <w:rPr>
          <w:rFonts w:ascii="Courier New" w:hAnsi="Courier New"/>
          <w:sz w:val="22"/>
        </w:rPr>
        <w:t>true</w:t>
      </w:r>
      <w:r w:rsidRPr="005D7D63">
        <w:t>.</w:t>
      </w:r>
    </w:p>
    <w:p w:rsidR="006F2817" w:rsidRPr="002047CB" w:rsidRDefault="006F2817" w:rsidP="006F2817">
      <w:pPr>
        <w:pStyle w:val="EDBTXTNormalWebBlackChar"/>
      </w:pPr>
      <w:r w:rsidRPr="005D7D63">
        <w:t xml:space="preserve">The state of a server taken offline with the </w:t>
      </w:r>
      <w:r w:rsidRPr="00AD6552">
        <w:rPr>
          <w:rStyle w:val="EDBTXTKeywordBlack"/>
        </w:rPr>
        <w:t>edb_icache_server_enable()</w:t>
      </w:r>
      <w:r>
        <w:t xml:space="preserve"> function is </w:t>
      </w:r>
      <w:r w:rsidRPr="005256D9">
        <w:rPr>
          <w:rStyle w:val="EDBTXTKeywordBlack"/>
        </w:rPr>
        <w:t>MANUAL OFFLINE</w:t>
      </w:r>
      <w:r w:rsidRPr="005256D9">
        <w:t>.</w:t>
      </w:r>
      <w:r>
        <w:t xml:space="preserve"> Advanced Server</w:t>
      </w:r>
      <w:r w:rsidRPr="005D7D63">
        <w:t xml:space="preserve"> will not automatically reconnect to an </w:t>
      </w:r>
      <w:r>
        <w:t>Infinite Cache</w:t>
      </w:r>
      <w:r w:rsidRPr="005D7D63">
        <w:t xml:space="preserve"> server that you have taken offline with </w:t>
      </w:r>
      <w:r w:rsidRPr="005256D9">
        <w:rPr>
          <w:rStyle w:val="EDBTXTKeywordBlack"/>
        </w:rPr>
        <w:t>edb_icache_server_enable(..., false)</w:t>
      </w:r>
      <w:r w:rsidRPr="005D7D63">
        <w:t xml:space="preserve">; you must bring the server back online by calling </w:t>
      </w:r>
      <w:r w:rsidRPr="005256D9">
        <w:rPr>
          <w:rStyle w:val="EDBTXTKeywordBlack"/>
        </w:rPr>
        <w:t>edb_icache_server_enable(..., true)</w:t>
      </w:r>
      <w:r w:rsidRPr="005256D9">
        <w:t>.</w:t>
      </w:r>
    </w:p>
    <w:p w:rsidR="00820E4B" w:rsidRDefault="00820E4B" w:rsidP="00820E4B">
      <w:pPr>
        <w:pStyle w:val="EDBHTMLPageBreak"/>
      </w:pPr>
      <w:bookmarkStart w:id="1186" w:name="_Toc370840380"/>
      <w:bookmarkStart w:id="1187" w:name="_Toc377114222"/>
    </w:p>
    <w:p w:rsidR="006F2817" w:rsidRDefault="006F2817" w:rsidP="006F2817">
      <w:pPr>
        <w:pStyle w:val="Heading3"/>
      </w:pPr>
      <w:bookmarkStart w:id="1188" w:name="_Toc444155681"/>
      <w:r>
        <w:t>Infinite Cache Log Entries</w:t>
      </w:r>
      <w:bookmarkEnd w:id="1186"/>
      <w:bookmarkEnd w:id="1187"/>
      <w:bookmarkEnd w:id="1188"/>
    </w:p>
    <w:p w:rsidR="006F2817" w:rsidRDefault="006F2817" w:rsidP="006F2817">
      <w:pPr>
        <w:pStyle w:val="EDBTXTNormalWebBlackChar"/>
      </w:pPr>
      <w:r w:rsidRPr="0042661D">
        <w:t xml:space="preserve">When you start </w:t>
      </w:r>
      <w:r>
        <w:t>Advanced Server</w:t>
      </w:r>
      <w:r w:rsidRPr="0042661D">
        <w:t xml:space="preserve">, a message that includes </w:t>
      </w:r>
      <w:r>
        <w:t>Infinite Cache</w:t>
      </w:r>
      <w:r w:rsidRPr="0042661D">
        <w:t xml:space="preserve"> status, cache node count and cache node size is written to the server log.  The following example shows the server log for an active </w:t>
      </w:r>
      <w:r>
        <w:t>Infinite Cache</w:t>
      </w:r>
      <w:r w:rsidRPr="0042661D">
        <w:t xml:space="preserve"> installation with two 750 MB cache servers:</w:t>
      </w:r>
    </w:p>
    <w:p w:rsidR="006F2817" w:rsidRDefault="006F2817" w:rsidP="006F2817">
      <w:pPr>
        <w:pStyle w:val="EDBEXCourierNew9ptCustomColorRGB4649146Left01"/>
      </w:pPr>
      <w:r w:rsidRPr="0042661D">
        <w:t>** EnterpriseDB Dynamic Tuning Agent**************************************</w:t>
      </w:r>
    </w:p>
    <w:p w:rsidR="006F2817" w:rsidRDefault="006F2817" w:rsidP="006F2817">
      <w:pPr>
        <w:pStyle w:val="EDBEXCourierNew9ptCustomColorRGB4649146Left01"/>
      </w:pPr>
      <w:r w:rsidRPr="0042661D">
        <w:t xml:space="preserve">*       System Utilization: 66 %         </w:t>
      </w:r>
      <w:r>
        <w:t xml:space="preserve">      </w:t>
      </w:r>
      <w:r w:rsidRPr="0042661D">
        <w:t xml:space="preserve">                 </w:t>
      </w:r>
      <w:r>
        <w:t xml:space="preserve">         *</w:t>
      </w:r>
    </w:p>
    <w:p w:rsidR="006F2817" w:rsidRDefault="006F2817" w:rsidP="006F2817">
      <w:pPr>
        <w:pStyle w:val="EDBEXCourierNew9ptCustomColorRGB4649146Left01"/>
      </w:pPr>
      <w:r>
        <w:t xml:space="preserve">*       </w:t>
      </w:r>
      <w:r w:rsidRPr="0042661D">
        <w:t xml:space="preserve">Autovacuum Naptime: 60   Seconds          </w:t>
      </w:r>
      <w:r>
        <w:t xml:space="preserve">                       </w:t>
      </w:r>
      <w:r w:rsidRPr="0042661D">
        <w:t>*</w:t>
      </w:r>
    </w:p>
    <w:p w:rsidR="006F2817" w:rsidRDefault="006F2817" w:rsidP="006F2817">
      <w:pPr>
        <w:pStyle w:val="EDBEXCourierNew9ptCustomColorRGB4649146Left01"/>
      </w:pPr>
      <w:r w:rsidRPr="0042661D">
        <w:t xml:space="preserve">*       </w:t>
      </w:r>
      <w:r>
        <w:t>Infinite Cache</w:t>
      </w:r>
      <w:r w:rsidRPr="0042661D">
        <w:t xml:space="preserve">: on                                        </w:t>
      </w:r>
      <w:r>
        <w:t xml:space="preserve">        </w:t>
      </w:r>
      <w:r w:rsidRPr="0042661D">
        <w:t>*</w:t>
      </w:r>
    </w:p>
    <w:p w:rsidR="006F2817" w:rsidRDefault="006F2817" w:rsidP="006F2817">
      <w:pPr>
        <w:pStyle w:val="EDBEXCourierNew9ptCustomColorRGB4649146Left01"/>
      </w:pPr>
      <w:r w:rsidRPr="0042661D">
        <w:t xml:space="preserve">*       </w:t>
      </w:r>
      <w:r>
        <w:t>Infinite Cache Servers: 2</w:t>
      </w:r>
      <w:r w:rsidRPr="0042661D">
        <w:t xml:space="preserve">   </w:t>
      </w:r>
      <w:r>
        <w:t xml:space="preserve">                     </w:t>
      </w:r>
      <w:r w:rsidRPr="0042661D">
        <w:t xml:space="preserve">                 *</w:t>
      </w:r>
    </w:p>
    <w:p w:rsidR="006F2817" w:rsidRDefault="006F2817" w:rsidP="006F2817">
      <w:pPr>
        <w:pStyle w:val="EDBEXCourierNew9ptCustomColorRGB4649146Left01"/>
      </w:pPr>
      <w:r w:rsidRPr="0042661D">
        <w:t xml:space="preserve">*       </w:t>
      </w:r>
      <w:r>
        <w:t>Infinite Cache</w:t>
      </w:r>
      <w:r w:rsidRPr="0042661D">
        <w:t xml:space="preserve"> Size: </w:t>
      </w:r>
      <w:r>
        <w:t xml:space="preserve">1.500  GB </w:t>
      </w:r>
      <w:r w:rsidRPr="0042661D">
        <w:t xml:space="preserve">            </w:t>
      </w:r>
      <w:r>
        <w:t xml:space="preserve"> </w:t>
      </w:r>
      <w:r w:rsidRPr="0042661D">
        <w:t xml:space="preserve">                      *</w:t>
      </w:r>
    </w:p>
    <w:p w:rsidR="006F2817" w:rsidRDefault="006F2817" w:rsidP="006F2817">
      <w:pPr>
        <w:pStyle w:val="EDBEXCourierNew9ptCustomColorRGB4649146Left01"/>
      </w:pPr>
      <w:r w:rsidRPr="0042661D">
        <w:t>*****************************************************</w:t>
      </w:r>
      <w:r>
        <w:t>***</w:t>
      </w:r>
      <w:r w:rsidRPr="0042661D">
        <w:t>******************</w:t>
      </w:r>
    </w:p>
    <w:p w:rsidR="006F2817" w:rsidRDefault="006F2817" w:rsidP="006F2817">
      <w:pPr>
        <w:pStyle w:val="EDBTXTNormalWebBlackChar"/>
      </w:pPr>
    </w:p>
    <w:p w:rsidR="006F2817" w:rsidRDefault="006F2817" w:rsidP="006F2817">
      <w:pPr>
        <w:pStyle w:val="Heading3"/>
      </w:pPr>
      <w:bookmarkStart w:id="1189" w:name="_Toc370840381"/>
      <w:bookmarkStart w:id="1190" w:name="_Toc377114223"/>
      <w:bookmarkStart w:id="1191" w:name="_Toc444155682"/>
      <w:r w:rsidRPr="00A725E7">
        <w:t>Allocating Memory to the Cache Servers</w:t>
      </w:r>
      <w:bookmarkEnd w:id="1189"/>
      <w:bookmarkEnd w:id="1190"/>
      <w:bookmarkEnd w:id="1191"/>
    </w:p>
    <w:p w:rsidR="006F2817" w:rsidRPr="006A3FE4" w:rsidRDefault="006F2817" w:rsidP="006F2817">
      <w:pPr>
        <w:pStyle w:val="EDBTXTNormalWebBlackChar"/>
      </w:pPr>
      <w:r w:rsidRPr="006A3FE4">
        <w:t xml:space="preserve">As mentioned earlier in this document, each computer imposes a limit on the amount of </w:t>
      </w:r>
      <w:r w:rsidRPr="006A3FE4">
        <w:rPr>
          <w:rStyle w:val="EDBTXTTermNormalWebBlackItalicCharChar"/>
        </w:rPr>
        <w:t>physical</w:t>
      </w:r>
      <w:r w:rsidRPr="006A3FE4">
        <w:t xml:space="preserve"> memory that you can install.  However, modern operating systems typically simulate a larger </w:t>
      </w:r>
      <w:r w:rsidRPr="006A3FE4">
        <w:rPr>
          <w:rStyle w:val="EDBTXTTermNormalWebBlackItalicCharChar"/>
        </w:rPr>
        <w:t>address</w:t>
      </w:r>
      <w:r w:rsidRPr="006A3FE4">
        <w:t xml:space="preserve"> space so that programs can transparently access more memory than is actually installed.  This "virtual memory" allows a computer to run multiple programs that may simultaneously require more memory than is physically available.  For example, you may run an e-mail client, a web browser, and a database server which each require 1GB of memory on a machine that contains only 2GB of physical RAM.  When the operating system runs out of physical memory, it starts swapping bits and pieces of the currently running programs to disk to make room to satisfy your current demand for memory.</w:t>
      </w:r>
    </w:p>
    <w:p w:rsidR="006F2817" w:rsidRDefault="006F2817" w:rsidP="006F2817">
      <w:pPr>
        <w:pStyle w:val="EDBTXTNormalWebBlack"/>
        <w:jc w:val="center"/>
        <w:rPr>
          <w:i/>
          <w:color w:val="auto"/>
        </w:rPr>
      </w:pPr>
      <w:r w:rsidRPr="001923D2">
        <w:rPr>
          <w:i/>
          <w:color w:val="auto"/>
        </w:rPr>
        <w:t>This can bring your system to a grinding halt.</w:t>
      </w:r>
    </w:p>
    <w:p w:rsidR="006F2817" w:rsidRDefault="006F2817" w:rsidP="006F2817">
      <w:pPr>
        <w:pStyle w:val="EDBTXTNormalWebBlackChar"/>
      </w:pPr>
      <w:r w:rsidRPr="001923D2">
        <w:t xml:space="preserve">Since the primary goal of </w:t>
      </w:r>
      <w:r>
        <w:t>Infinite Cache</w:t>
      </w:r>
      <w:r w:rsidRPr="001923D2">
        <w:t xml:space="preserve"> is to improve performance by limiting disk I/O, you should avoid dedicating so much memory to </w:t>
      </w:r>
      <w:r>
        <w:t>Infinite Cache</w:t>
      </w:r>
      <w:r w:rsidRPr="001923D2">
        <w:t xml:space="preserve"> that the operating system must start swapping data to disk.  If the operating system begins to swap to disk, you lose the benefits offered by </w:t>
      </w:r>
      <w:r>
        <w:t>Infinite Cache</w:t>
      </w:r>
      <w:r w:rsidRPr="001923D2">
        <w:t>.</w:t>
      </w:r>
    </w:p>
    <w:p w:rsidR="006F2817" w:rsidRDefault="006F2817" w:rsidP="006F2817">
      <w:pPr>
        <w:pStyle w:val="EDBTXTNormalWebBlackChar"/>
      </w:pPr>
      <w:r w:rsidRPr="001923D2">
        <w:t xml:space="preserve">The overall demand for physical memory can vary throughout the day; if the server is frequently idle, you may never encounter swapping.  If you have dedicated a large portion of physical memory to the cache, and system usage increases, the operating system may start swapping.  To get the best performance and avoid disk swapping, dedicate a server node to </w:t>
      </w:r>
      <w:r>
        <w:t>Infinite Cache</w:t>
      </w:r>
      <w:r w:rsidRPr="001923D2">
        <w:t xml:space="preserve"> so other applications on that computer will not compete for physical memory.</w:t>
      </w:r>
      <w:bookmarkStart w:id="1192" w:name="_Oracle_Compatibility"/>
      <w:bookmarkEnd w:id="1192"/>
    </w:p>
    <w:p w:rsidR="006F2817" w:rsidRDefault="006F2817" w:rsidP="006F2817">
      <w:pPr>
        <w:pStyle w:val="EDBTXTNormalWebBlackChar"/>
      </w:pPr>
    </w:p>
    <w:p w:rsidR="003F6CBA" w:rsidRDefault="003F6CBA" w:rsidP="003F6CBA">
      <w:pPr>
        <w:pStyle w:val="EDBHTMLPageBreak"/>
      </w:pPr>
      <w:bookmarkStart w:id="1193" w:name="_Ref378248104"/>
    </w:p>
    <w:p w:rsidR="006F2817" w:rsidRDefault="006F2817" w:rsidP="006F2817">
      <w:pPr>
        <w:pStyle w:val="Heading2"/>
      </w:pPr>
      <w:bookmarkStart w:id="1194" w:name="_Ref410048750"/>
      <w:bookmarkStart w:id="1195" w:name="_Toc444155683"/>
      <w:r>
        <w:rPr>
          <w:lang w:val="en-US"/>
        </w:rPr>
        <w:t>Index Advisor</w:t>
      </w:r>
      <w:bookmarkEnd w:id="1193"/>
      <w:bookmarkEnd w:id="1194"/>
      <w:bookmarkEnd w:id="1195"/>
    </w:p>
    <w:p w:rsidR="006F2817" w:rsidRDefault="006F2817" w:rsidP="006F2817">
      <w:pPr>
        <w:pStyle w:val="EDBTXTNormalWebBlackChar"/>
      </w:pPr>
      <w:r>
        <w:t xml:space="preserve">The Index Advisor utility helps determine which columns you should index to improve performance in a given workload.  Index Advisor considers B-tree (single-column or composite) index types, and does not identify other index types (GIN, GiST, Hash) that may improve performance.  </w:t>
      </w:r>
      <w:r w:rsidRPr="005608CC">
        <w:t>Index Advisor</w:t>
      </w:r>
      <w:r>
        <w:t xml:space="preserve"> is</w:t>
      </w:r>
      <w:r w:rsidRPr="005608CC">
        <w:t xml:space="preserve"> installed with </w:t>
      </w:r>
      <w:r w:rsidR="00C5607A" w:rsidRPr="00C5607A">
        <w:t>EDB Postgres</w:t>
      </w:r>
      <w:r w:rsidRPr="005608CC">
        <w:t xml:space="preserve"> Advanced Server.</w:t>
      </w:r>
      <w:r>
        <w:t xml:space="preserve">  </w:t>
      </w:r>
    </w:p>
    <w:p w:rsidR="006F2817" w:rsidRDefault="006F2817" w:rsidP="006F2817">
      <w:pPr>
        <w:pStyle w:val="EDBTXTNormalWebBlackChar"/>
      </w:pPr>
      <w:r w:rsidRPr="005608CC">
        <w:t>Index Advisor works with Advanced Server's query planner by creating</w:t>
      </w:r>
      <w:r>
        <w:t xml:space="preserve"> </w:t>
      </w:r>
      <w:r w:rsidRPr="00E333AF">
        <w:rPr>
          <w:i/>
        </w:rPr>
        <w:t>hypothetical</w:t>
      </w:r>
      <w:r>
        <w:t xml:space="preserve"> </w:t>
      </w:r>
      <w:r w:rsidRPr="00E333AF">
        <w:rPr>
          <w:i/>
        </w:rPr>
        <w:t>indexes</w:t>
      </w:r>
      <w:r w:rsidRPr="005608CC">
        <w:t xml:space="preserve"> </w:t>
      </w:r>
      <w:r>
        <w:t>that the query planner uses to</w:t>
      </w:r>
      <w:r w:rsidRPr="005608CC">
        <w:t xml:space="preserve"> calculate execution</w:t>
      </w:r>
      <w:r>
        <w:t xml:space="preserve"> </w:t>
      </w:r>
      <w:r w:rsidRPr="005608CC">
        <w:t xml:space="preserve">costs </w:t>
      </w:r>
      <w:r>
        <w:t xml:space="preserve">as </w:t>
      </w:r>
      <w:r w:rsidRPr="005608CC">
        <w:t>if such indexes were available.</w:t>
      </w:r>
      <w:r>
        <w:t xml:space="preserve">  </w:t>
      </w:r>
      <w:r w:rsidRPr="005608CC">
        <w:t>Index Adv</w:t>
      </w:r>
      <w:r>
        <w:t>isor identifies the indexes by analyzing</w:t>
      </w:r>
      <w:r w:rsidRPr="005608CC">
        <w:t xml:space="preserve"> SQL queries</w:t>
      </w:r>
      <w:r>
        <w:t xml:space="preserve"> supplied in the workload</w:t>
      </w:r>
      <w:r w:rsidRPr="005608CC">
        <w:t xml:space="preserve">. </w:t>
      </w:r>
    </w:p>
    <w:p w:rsidR="006F2817" w:rsidRDefault="006F2817" w:rsidP="006F2817">
      <w:pPr>
        <w:pStyle w:val="EDBTXTNormalWebBlackChar"/>
      </w:pPr>
      <w:r w:rsidRPr="005608CC">
        <w:t>The</w:t>
      </w:r>
      <w:r>
        <w:t>re are three ways to</w:t>
      </w:r>
      <w:r w:rsidRPr="005608CC">
        <w:t xml:space="preserve"> use Index Advisor to analyze SQL</w:t>
      </w:r>
      <w:r>
        <w:t xml:space="preserve"> </w:t>
      </w:r>
      <w:r w:rsidRPr="005608CC">
        <w:t>queries:</w:t>
      </w:r>
    </w:p>
    <w:p w:rsidR="006F2817" w:rsidRDefault="006F2817" w:rsidP="006F2817">
      <w:pPr>
        <w:pStyle w:val="EDBTXTNormalWebBlackChar"/>
        <w:numPr>
          <w:ilvl w:val="0"/>
          <w:numId w:val="35"/>
        </w:numPr>
        <w:spacing w:after="0"/>
      </w:pPr>
      <w:r>
        <w:t>Invoke the</w:t>
      </w:r>
      <w:r w:rsidRPr="005608CC">
        <w:t xml:space="preserve"> Index Advisor utility program</w:t>
      </w:r>
      <w:r>
        <w:t>, supplying</w:t>
      </w:r>
      <w:r w:rsidRPr="005608CC">
        <w:t xml:space="preserve"> a text file</w:t>
      </w:r>
      <w:r>
        <w:t xml:space="preserve"> </w:t>
      </w:r>
      <w:r w:rsidRPr="005608CC">
        <w:t xml:space="preserve">containing the SQL queries </w:t>
      </w:r>
      <w:r>
        <w:t xml:space="preserve">that you wish to analyze; </w:t>
      </w:r>
      <w:r w:rsidRPr="005608CC">
        <w:t xml:space="preserve">Index Advisor </w:t>
      </w:r>
      <w:r>
        <w:t>will generate</w:t>
      </w:r>
      <w:r w:rsidRPr="005608CC">
        <w:t xml:space="preserve"> a text file with</w:t>
      </w:r>
      <w:r>
        <w:t xml:space="preserve"> </w:t>
      </w:r>
      <w:r w:rsidRPr="00171951">
        <w:rPr>
          <w:rStyle w:val="EDBTXTKeywordBlack"/>
        </w:rPr>
        <w:t>CREATE</w:t>
      </w:r>
      <w:r w:rsidRPr="005608CC">
        <w:t xml:space="preserve"> </w:t>
      </w:r>
      <w:r w:rsidRPr="00171951">
        <w:rPr>
          <w:rStyle w:val="EDBTXTKeywordBlack"/>
        </w:rPr>
        <w:t>INDEX</w:t>
      </w:r>
      <w:r w:rsidRPr="005608CC">
        <w:t xml:space="preserve"> statements for the recommended indexes.</w:t>
      </w:r>
    </w:p>
    <w:p w:rsidR="006F2817" w:rsidRDefault="006F2817" w:rsidP="006F2817">
      <w:pPr>
        <w:pStyle w:val="EDBTXTNormalWebBlackChar"/>
        <w:numPr>
          <w:ilvl w:val="0"/>
          <w:numId w:val="35"/>
        </w:numPr>
        <w:spacing w:before="0" w:after="0"/>
      </w:pPr>
      <w:r>
        <w:t>Provide queries at the EDB-PSQL command line</w:t>
      </w:r>
      <w:r w:rsidRPr="005608CC">
        <w:t xml:space="preserve"> </w:t>
      </w:r>
      <w:r>
        <w:t>that you want Index Advisor to analyze</w:t>
      </w:r>
      <w:r w:rsidRPr="005608CC">
        <w:t>.</w:t>
      </w:r>
    </w:p>
    <w:p w:rsidR="006F2817" w:rsidRPr="005608CC" w:rsidRDefault="006F2817" w:rsidP="006F2817">
      <w:pPr>
        <w:pStyle w:val="EDBTXTNormalWebBlackChar"/>
        <w:numPr>
          <w:ilvl w:val="0"/>
          <w:numId w:val="35"/>
        </w:numPr>
        <w:spacing w:before="0" w:after="0"/>
      </w:pPr>
      <w:r>
        <w:t xml:space="preserve">Access Index Advisor through the Postgres Enterprise Manager client.  When accessed via the PEM client, Index Advisor works with SQL Profiler, providing indexing recommendations on code captured in SQL traces.  For more information about using SQL Profiler and Index Advisor with PEM, please see Section 8.4 of the </w:t>
      </w:r>
      <w:r w:rsidRPr="00A65772">
        <w:rPr>
          <w:rStyle w:val="EDBTXTTermNormalWebBlackItalicCharChar"/>
        </w:rPr>
        <w:t>PEM Getting Started Guide</w:t>
      </w:r>
      <w:r w:rsidR="003E1A38">
        <w:t xml:space="preserve"> available</w:t>
      </w:r>
      <w:r>
        <w:t xml:space="preserve"> from the EnterpriseDB website at:</w:t>
      </w:r>
    </w:p>
    <w:p w:rsidR="006F2817" w:rsidRPr="00DC190F" w:rsidRDefault="005C07B9" w:rsidP="006F2817">
      <w:pPr>
        <w:spacing w:before="280" w:after="280"/>
        <w:ind w:left="720"/>
        <w:rPr>
          <w:sz w:val="20"/>
        </w:rPr>
      </w:pPr>
      <w:hyperlink r:id="rId84" w:history="1">
        <w:r w:rsidR="006F2817" w:rsidRPr="00DC190F">
          <w:rPr>
            <w:rStyle w:val="Hyperlink"/>
            <w:sz w:val="20"/>
          </w:rPr>
          <w:t>http://www.enterprisedb.com/products-services-training/products/postgres-enterprise-manager</w:t>
        </w:r>
      </w:hyperlink>
    </w:p>
    <w:p w:rsidR="006F2817" w:rsidRDefault="006F2817" w:rsidP="006F2817">
      <w:pPr>
        <w:pStyle w:val="EDBTXTNormalWebBlackChar"/>
      </w:pPr>
      <w:r>
        <w:t xml:space="preserve">Index Advisor will attempt to make indexing recommendations on </w:t>
      </w:r>
      <w:r w:rsidRPr="00B35158">
        <w:rPr>
          <w:rStyle w:val="EDBTXTKeywordBlack"/>
        </w:rPr>
        <w:t>INSERT</w:t>
      </w:r>
      <w:r>
        <w:t xml:space="preserve">, </w:t>
      </w:r>
      <w:r w:rsidRPr="00B35158">
        <w:rPr>
          <w:rStyle w:val="EDBTXTKeywordBlack"/>
        </w:rPr>
        <w:t>UPDATE</w:t>
      </w:r>
      <w:r>
        <w:t xml:space="preserve">, </w:t>
      </w:r>
      <w:r w:rsidRPr="00B35158">
        <w:rPr>
          <w:rStyle w:val="EDBTXTKeywordBlack"/>
        </w:rPr>
        <w:t>DELETE</w:t>
      </w:r>
      <w:r>
        <w:t xml:space="preserve"> and </w:t>
      </w:r>
      <w:r w:rsidRPr="00B35158">
        <w:rPr>
          <w:rStyle w:val="EDBTXTKeywordBlack"/>
        </w:rPr>
        <w:t>SELECT</w:t>
      </w:r>
      <w:r>
        <w:t xml:space="preserve"> statements.  W</w:t>
      </w:r>
      <w:r w:rsidRPr="005608CC">
        <w:t xml:space="preserve">hen </w:t>
      </w:r>
      <w:r>
        <w:t>invoking</w:t>
      </w:r>
      <w:r w:rsidRPr="005608CC">
        <w:t xml:space="preserve"> Index Advisor, you </w:t>
      </w:r>
      <w:r>
        <w:t>supply</w:t>
      </w:r>
      <w:r w:rsidRPr="005608CC">
        <w:t xml:space="preserve"> the </w:t>
      </w:r>
      <w:r>
        <w:t>workload</w:t>
      </w:r>
      <w:r w:rsidRPr="005608CC">
        <w:t xml:space="preserve"> in </w:t>
      </w:r>
      <w:r>
        <w:t xml:space="preserve">the form of a set of queries (if you are providing the command in an SQL file) or </w:t>
      </w:r>
      <w:r w:rsidRPr="005608CC">
        <w:t>an</w:t>
      </w:r>
      <w:r>
        <w:t xml:space="preserve"> </w:t>
      </w:r>
      <w:r w:rsidRPr="00E333AF">
        <w:rPr>
          <w:rStyle w:val="EDBTXTKeywordBlack"/>
        </w:rPr>
        <w:t>EXPLAIN</w:t>
      </w:r>
      <w:r w:rsidRPr="005608CC">
        <w:t xml:space="preserve"> statement</w:t>
      </w:r>
      <w:r>
        <w:t xml:space="preserve"> (if you are specifying the SQL statement at the psql command line)</w:t>
      </w:r>
      <w:r w:rsidRPr="005608CC">
        <w:t>.</w:t>
      </w:r>
      <w:r>
        <w:t xml:space="preserve">  Index Advisor</w:t>
      </w:r>
      <w:r w:rsidRPr="005608CC">
        <w:t xml:space="preserve"> displays the query plan and</w:t>
      </w:r>
      <w:r>
        <w:t xml:space="preserve"> </w:t>
      </w:r>
      <w:r w:rsidRPr="005608CC">
        <w:t xml:space="preserve">estimated execution cost for the supplied query, but does not </w:t>
      </w:r>
      <w:r>
        <w:t>actually execute</w:t>
      </w:r>
      <w:r w:rsidRPr="005608CC">
        <w:t xml:space="preserve"> the query.</w:t>
      </w:r>
    </w:p>
    <w:p w:rsidR="006F2817" w:rsidRPr="005608CC" w:rsidRDefault="006F2817" w:rsidP="006F2817">
      <w:pPr>
        <w:pStyle w:val="EDBTXTNormalWebBlackChar"/>
      </w:pPr>
      <w:r>
        <w:t xml:space="preserve">During the analysis, </w:t>
      </w:r>
      <w:r w:rsidRPr="005608CC">
        <w:t xml:space="preserve">Index Advisor compares </w:t>
      </w:r>
      <w:r>
        <w:t xml:space="preserve">the query </w:t>
      </w:r>
      <w:r w:rsidRPr="005608CC">
        <w:t>execution costs with and without hypothetical</w:t>
      </w:r>
      <w:r>
        <w:t xml:space="preserve"> </w:t>
      </w:r>
      <w:r w:rsidRPr="005608CC">
        <w:t>index</w:t>
      </w:r>
      <w:r>
        <w:t>es</w:t>
      </w:r>
      <w:r w:rsidRPr="005608CC">
        <w:t xml:space="preserve">. </w:t>
      </w:r>
      <w:r>
        <w:t xml:space="preserve"> If the execution cost using a</w:t>
      </w:r>
      <w:r w:rsidRPr="005608CC">
        <w:t xml:space="preserve"> hypothetical index is less than the</w:t>
      </w:r>
      <w:r>
        <w:t xml:space="preserve"> execution cost without it, both</w:t>
      </w:r>
      <w:r w:rsidRPr="005608CC">
        <w:t xml:space="preserve"> plans are reported in the </w:t>
      </w:r>
      <w:r w:rsidRPr="0016523E">
        <w:rPr>
          <w:rStyle w:val="EDBTXTKeywordBlack"/>
        </w:rPr>
        <w:t>EXPLAIN</w:t>
      </w:r>
      <w:r w:rsidRPr="005608CC">
        <w:t xml:space="preserve"> statement output, </w:t>
      </w:r>
      <w:r>
        <w:t>metrics that</w:t>
      </w:r>
      <w:r w:rsidRPr="005608CC">
        <w:t xml:space="preserve"> quantify</w:t>
      </w:r>
      <w:r>
        <w:t xml:space="preserve"> </w:t>
      </w:r>
      <w:r w:rsidRPr="005608CC">
        <w:t xml:space="preserve">the improvement are calculated, and </w:t>
      </w:r>
      <w:r>
        <w:t xml:space="preserve">Index Advisor generates </w:t>
      </w:r>
      <w:r w:rsidRPr="005608CC">
        <w:t xml:space="preserve">the </w:t>
      </w:r>
      <w:r w:rsidRPr="0016523E">
        <w:rPr>
          <w:rStyle w:val="EDBTXTKeywordBlack"/>
        </w:rPr>
        <w:t>CREATE</w:t>
      </w:r>
      <w:r w:rsidRPr="005608CC">
        <w:t xml:space="preserve"> </w:t>
      </w:r>
      <w:r w:rsidRPr="0016523E">
        <w:rPr>
          <w:rStyle w:val="EDBTXTKeywordBlack"/>
        </w:rPr>
        <w:t>INDEX</w:t>
      </w:r>
      <w:r w:rsidRPr="005608CC">
        <w:t xml:space="preserve"> statement needed to</w:t>
      </w:r>
      <w:r>
        <w:t xml:space="preserve"> create the index</w:t>
      </w:r>
      <w:r w:rsidRPr="005608CC">
        <w:t>.</w:t>
      </w:r>
    </w:p>
    <w:p w:rsidR="006F2817" w:rsidRPr="005608CC" w:rsidRDefault="006F2817" w:rsidP="006F2817">
      <w:pPr>
        <w:pStyle w:val="EDBTXTNormalWebBlackChar"/>
      </w:pPr>
      <w:r w:rsidRPr="005608CC">
        <w:t>If no hypothetical index can be found that reduces the execution cost,</w:t>
      </w:r>
      <w:r>
        <w:t xml:space="preserve"> Index Advisor displays only the original</w:t>
      </w:r>
      <w:r w:rsidRPr="005608CC">
        <w:t xml:space="preserve"> query plan output of the </w:t>
      </w:r>
      <w:r w:rsidRPr="009F3189">
        <w:rPr>
          <w:rStyle w:val="EDBTXTKeywordBlack"/>
        </w:rPr>
        <w:t>EXPLAIN</w:t>
      </w:r>
      <w:r>
        <w:t xml:space="preserve"> statement</w:t>
      </w:r>
      <w:r w:rsidRPr="005608CC">
        <w:t>.</w:t>
      </w:r>
    </w:p>
    <w:p w:rsidR="006F2817" w:rsidRPr="00A65772" w:rsidRDefault="006F2817" w:rsidP="006F2817">
      <w:pPr>
        <w:pStyle w:val="EDBTXTNormalWebBlackChar"/>
        <w:rPr>
          <w:rStyle w:val="EDBTXTTermNormalWebBlackItalicCharChar"/>
        </w:rPr>
      </w:pPr>
      <w:r w:rsidRPr="00A65772">
        <w:rPr>
          <w:rStyle w:val="EDBTXTTermNormalWebBlackItalicCharChar"/>
        </w:rPr>
        <w:lastRenderedPageBreak/>
        <w:t>Index Advisor does not actually create indexes on the tables. Use the CREATE INDEX statements supplied by Index Advisor to add any recommended indexes to your tables.</w:t>
      </w:r>
    </w:p>
    <w:p w:rsidR="006F2817" w:rsidRPr="005608CC" w:rsidRDefault="006F2817" w:rsidP="006F2817">
      <w:pPr>
        <w:pStyle w:val="EDBTXTNormalWebBlackChar"/>
      </w:pPr>
      <w:r>
        <w:t>A script supplied with Advanced Server creates the table in which Index Advisor stores the indexing recommendations generated by the analysis; t</w:t>
      </w:r>
      <w:r w:rsidRPr="005608CC">
        <w:t>he script also creates a</w:t>
      </w:r>
      <w:r>
        <w:t xml:space="preserve"> </w:t>
      </w:r>
      <w:r w:rsidRPr="005608CC">
        <w:t>function and a view of the table to simplify the retrieval and</w:t>
      </w:r>
      <w:r>
        <w:t xml:space="preserve"> </w:t>
      </w:r>
      <w:r w:rsidRPr="005608CC">
        <w:t>interpretation of the results.</w:t>
      </w:r>
    </w:p>
    <w:p w:rsidR="006F2817" w:rsidRDefault="006F2817" w:rsidP="006F2817">
      <w:pPr>
        <w:pStyle w:val="EDBTXTNormalWebBlackChar"/>
      </w:pPr>
      <w:r>
        <w:t>If you</w:t>
      </w:r>
      <w:r w:rsidRPr="005608CC">
        <w:t xml:space="preserve"> cho</w:t>
      </w:r>
      <w:r>
        <w:t xml:space="preserve">ose to forego running the script, </w:t>
      </w:r>
      <w:r w:rsidRPr="005608CC">
        <w:t>Index Advisor</w:t>
      </w:r>
      <w:r>
        <w:t xml:space="preserve"> will log</w:t>
      </w:r>
      <w:r w:rsidRPr="005608CC">
        <w:t xml:space="preserve"> </w:t>
      </w:r>
      <w:r>
        <w:t>recommendations</w:t>
      </w:r>
      <w:r w:rsidRPr="005608CC">
        <w:t xml:space="preserve"> in a temporary table that is available only for the</w:t>
      </w:r>
      <w:r>
        <w:t xml:space="preserve"> duration of the Index Advisor session</w:t>
      </w:r>
      <w:r w:rsidRPr="005608CC">
        <w:t>.</w:t>
      </w:r>
    </w:p>
    <w:p w:rsidR="006F2817" w:rsidRPr="005608CC" w:rsidRDefault="006F2817" w:rsidP="006F2817">
      <w:pPr>
        <w:pStyle w:val="Heading3"/>
      </w:pPr>
      <w:bookmarkStart w:id="1196" w:name="_Toc377023686"/>
      <w:bookmarkStart w:id="1197" w:name="_Toc444155684"/>
      <w:r>
        <w:t>Index Advisor Components</w:t>
      </w:r>
      <w:bookmarkEnd w:id="1196"/>
      <w:bookmarkEnd w:id="1197"/>
    </w:p>
    <w:p w:rsidR="006F2817" w:rsidRPr="005608CC" w:rsidRDefault="006F2817" w:rsidP="006F2817">
      <w:pPr>
        <w:pStyle w:val="EDBTXTNormalWebBlackChar"/>
      </w:pPr>
      <w:r>
        <w:t>The Index Advisor shared library</w:t>
      </w:r>
      <w:r w:rsidRPr="005608CC">
        <w:t xml:space="preserve"> interacts with the query planner to make</w:t>
      </w:r>
      <w:r>
        <w:t xml:space="preserve"> i</w:t>
      </w:r>
      <w:r w:rsidRPr="005608CC">
        <w:t>ndexing recommendations.</w:t>
      </w:r>
      <w:r>
        <w:t xml:space="preserve">  </w:t>
      </w:r>
      <w:r w:rsidRPr="005608CC">
        <w:t xml:space="preserve">The </w:t>
      </w:r>
      <w:r>
        <w:t xml:space="preserve">Advanced Server installer creates the </w:t>
      </w:r>
      <w:r w:rsidRPr="005608CC">
        <w:t>fo</w:t>
      </w:r>
      <w:r>
        <w:t>llowing shared library</w:t>
      </w:r>
      <w:r w:rsidRPr="005608CC">
        <w:t xml:space="preserve"> in </w:t>
      </w:r>
      <w:r>
        <w:t xml:space="preserve">the </w:t>
      </w:r>
      <w:r>
        <w:rPr>
          <w:rStyle w:val="EDBTXTKeywordBlack"/>
        </w:rPr>
        <w:t>libdir</w:t>
      </w:r>
      <w:r>
        <w:t xml:space="preserve"> subdirectory of </w:t>
      </w:r>
      <w:r w:rsidRPr="005608CC">
        <w:t>your</w:t>
      </w:r>
      <w:r>
        <w:t xml:space="preserve"> </w:t>
      </w:r>
      <w:r w:rsidRPr="005608CC">
        <w:t>Advanced Server home directory:</w:t>
      </w:r>
    </w:p>
    <w:p w:rsidR="006F2817" w:rsidRPr="00591BFB" w:rsidRDefault="006F2817" w:rsidP="006F2817">
      <w:pPr>
        <w:pStyle w:val="EDBTXTNormalWebBlackChar"/>
      </w:pPr>
      <w:r w:rsidRPr="00591BFB">
        <w:t>On Linux:</w:t>
      </w:r>
    </w:p>
    <w:p w:rsidR="006F2817" w:rsidRPr="00C002CB" w:rsidRDefault="006F2817" w:rsidP="006F2817">
      <w:pPr>
        <w:pStyle w:val="EDBSYNTXPreformattedBlackLeft033"/>
        <w:rPr>
          <w:rStyle w:val="EDBTXTKeywordBlack"/>
        </w:rPr>
      </w:pPr>
      <w:r w:rsidRPr="00C002CB">
        <w:rPr>
          <w:rStyle w:val="EDBTXTKeywordBlack"/>
        </w:rPr>
        <w:t>index_advisor.so</w:t>
      </w:r>
      <w:r w:rsidRPr="00BA5424">
        <w:t xml:space="preserve"> </w:t>
      </w:r>
    </w:p>
    <w:p w:rsidR="006F2817" w:rsidRPr="00591BFB" w:rsidRDefault="006F2817" w:rsidP="006F2817">
      <w:pPr>
        <w:pStyle w:val="EDBTXTNormalWebBlackChar"/>
      </w:pPr>
      <w:r w:rsidRPr="00591BFB">
        <w:t>On Windows:</w:t>
      </w:r>
    </w:p>
    <w:p w:rsidR="006F2817" w:rsidRPr="00417EEA" w:rsidRDefault="006F2817" w:rsidP="006F2817">
      <w:pPr>
        <w:pStyle w:val="EDBSYNTXPreformattedBlackLeft033"/>
        <w:rPr>
          <w:rStyle w:val="EDBTXTKeywordBlack"/>
        </w:rPr>
      </w:pPr>
      <w:r w:rsidRPr="00417EEA">
        <w:rPr>
          <w:rStyle w:val="EDBTXTKeywordBlack"/>
        </w:rPr>
        <w:t>index_advisor.dll</w:t>
      </w:r>
    </w:p>
    <w:p w:rsidR="006F2817" w:rsidRDefault="006F2817" w:rsidP="006F2817">
      <w:pPr>
        <w:pStyle w:val="EDBTXTNormalWebBlackChar"/>
      </w:pPr>
      <w:r>
        <w:t xml:space="preserve">Please note that libraries in the </w:t>
      </w:r>
      <w:r w:rsidRPr="002611A0">
        <w:rPr>
          <w:rStyle w:val="EDBTXTKeywordBlack"/>
        </w:rPr>
        <w:t>libdir</w:t>
      </w:r>
      <w:r>
        <w:t xml:space="preserve"> directory can only be loaded by a superuser.  A database administrator can allow a non-superuser to use Index Advisor by manually copying the Index Advisor file from the </w:t>
      </w:r>
      <w:r w:rsidRPr="002C3247">
        <w:rPr>
          <w:rStyle w:val="EDBTXTKeywordBlack"/>
        </w:rPr>
        <w:t>libdir</w:t>
      </w:r>
      <w:r>
        <w:t xml:space="preserve"> directory into the </w:t>
      </w:r>
      <w:r w:rsidRPr="002C3247">
        <w:rPr>
          <w:rStyle w:val="EDBTXTKeywordBlack"/>
        </w:rPr>
        <w:t>libdir/plugins</w:t>
      </w:r>
      <w:r w:rsidRPr="002C3247">
        <w:t xml:space="preserve"> directory (under your Advanced Server home directory)</w:t>
      </w:r>
      <w:r>
        <w:t>.  Only a trusted non-superuser should be allowed access to the plugin; this is an unsafe practice in a production environment.</w:t>
      </w:r>
    </w:p>
    <w:p w:rsidR="006F2817" w:rsidRPr="005608CC" w:rsidRDefault="006F2817" w:rsidP="006F2817">
      <w:pPr>
        <w:pStyle w:val="EDBTXTNormalWebBlackChar"/>
      </w:pPr>
      <w:r>
        <w:t>The installer also creates the Index Advisor utility program and setup script:</w:t>
      </w:r>
    </w:p>
    <w:p w:rsidR="006F2817" w:rsidRPr="00F35958" w:rsidRDefault="006F2817" w:rsidP="006F2817">
      <w:pPr>
        <w:pStyle w:val="EDBTXTNormalWebBlackChar"/>
      </w:pPr>
      <w:r w:rsidRPr="00591BFB">
        <w:rPr>
          <w:rStyle w:val="EDBTXTKeywordBlack"/>
        </w:rPr>
        <w:t>pg_advise_index</w:t>
      </w:r>
    </w:p>
    <w:p w:rsidR="006F2817" w:rsidRPr="005608CC" w:rsidRDefault="006F2817" w:rsidP="006F2817">
      <w:pPr>
        <w:pStyle w:val="EDBTXTIndentNormalWebLeft05"/>
      </w:pPr>
      <w:r w:rsidRPr="00F35958">
        <w:rPr>
          <w:rStyle w:val="EDBTXTKeywordBlack"/>
        </w:rPr>
        <w:t>pg_advise_index</w:t>
      </w:r>
      <w:r>
        <w:t xml:space="preserve"> is a u</w:t>
      </w:r>
      <w:r w:rsidRPr="005608CC">
        <w:t>tility program that reads a user-supplied input file containing SQL</w:t>
      </w:r>
      <w:r>
        <w:t xml:space="preserve"> </w:t>
      </w:r>
      <w:r w:rsidRPr="005608CC">
        <w:t xml:space="preserve">queries and produces a text file containing </w:t>
      </w:r>
      <w:r w:rsidRPr="00F35958">
        <w:rPr>
          <w:rStyle w:val="EDBTXTKeywordBlack"/>
        </w:rPr>
        <w:t>CREATE</w:t>
      </w:r>
      <w:r w:rsidRPr="005608CC">
        <w:t xml:space="preserve"> </w:t>
      </w:r>
      <w:r w:rsidRPr="00F35958">
        <w:rPr>
          <w:rStyle w:val="EDBTXTKeywordBlack"/>
        </w:rPr>
        <w:t>INDEX</w:t>
      </w:r>
      <w:r w:rsidRPr="005608CC">
        <w:t xml:space="preserve"> statements</w:t>
      </w:r>
      <w:r>
        <w:t xml:space="preserve"> </w:t>
      </w:r>
      <w:r w:rsidRPr="005608CC">
        <w:t>that can be used to create the indexes recommended by</w:t>
      </w:r>
      <w:r>
        <w:t xml:space="preserve"> the Index</w:t>
      </w:r>
      <w:r w:rsidRPr="005608CC">
        <w:t xml:space="preserve"> Advisor.</w:t>
      </w:r>
      <w:r>
        <w:t xml:space="preserve">  </w:t>
      </w:r>
      <w:r w:rsidRPr="005608CC">
        <w:t xml:space="preserve">The </w:t>
      </w:r>
      <w:r w:rsidRPr="00F35958">
        <w:rPr>
          <w:rStyle w:val="EDBTXTKeywordBlack"/>
        </w:rPr>
        <w:t>pg_advise_index</w:t>
      </w:r>
      <w:r w:rsidRPr="005608CC">
        <w:t xml:space="preserve"> program is located in the </w:t>
      </w:r>
      <w:r w:rsidRPr="006249B6">
        <w:rPr>
          <w:rStyle w:val="EDBTXTKeywordBlack"/>
        </w:rPr>
        <w:t>bin</w:t>
      </w:r>
      <w:r w:rsidRPr="005608CC">
        <w:t xml:space="preserve"> subdirectory of the</w:t>
      </w:r>
      <w:r>
        <w:t xml:space="preserve"> </w:t>
      </w:r>
      <w:r w:rsidRPr="005608CC">
        <w:t>Advanced Server home directory.</w:t>
      </w:r>
    </w:p>
    <w:p w:rsidR="006F2817" w:rsidRPr="0081026D" w:rsidRDefault="006F2817" w:rsidP="006F2817">
      <w:pPr>
        <w:pStyle w:val="EDBTXTNormalWebBlackChar"/>
        <w:rPr>
          <w:rStyle w:val="EDBTXTKeywordBlack"/>
        </w:rPr>
      </w:pPr>
      <w:r w:rsidRPr="0081026D">
        <w:rPr>
          <w:rStyle w:val="EDBTXTKeywordBlack"/>
        </w:rPr>
        <w:t>index_advisor.sql</w:t>
      </w:r>
    </w:p>
    <w:p w:rsidR="006F2817" w:rsidRPr="005608CC" w:rsidRDefault="006F2817" w:rsidP="006F2817">
      <w:pPr>
        <w:pStyle w:val="EDBTXTIndentNormalWebLeft05"/>
      </w:pPr>
      <w:r w:rsidRPr="008435D5">
        <w:rPr>
          <w:rStyle w:val="EDBTXTKeywordBlack"/>
        </w:rPr>
        <w:t>index_advisor.sql</w:t>
      </w:r>
      <w:r>
        <w:t xml:space="preserve"> is a s</w:t>
      </w:r>
      <w:r w:rsidRPr="005608CC">
        <w:t xml:space="preserve">cript </w:t>
      </w:r>
      <w:r>
        <w:t>that</w:t>
      </w:r>
      <w:r w:rsidRPr="005608CC">
        <w:t xml:space="preserve"> create</w:t>
      </w:r>
      <w:r>
        <w:t>s</w:t>
      </w:r>
      <w:r w:rsidRPr="005608CC">
        <w:t xml:space="preserve"> a permanent Index Advisor</w:t>
      </w:r>
      <w:r>
        <w:t xml:space="preserve"> </w:t>
      </w:r>
      <w:r w:rsidRPr="005608CC">
        <w:t>log table along with a function and view to facilitate reporting</w:t>
      </w:r>
      <w:r>
        <w:t xml:space="preserve"> </w:t>
      </w:r>
      <w:r w:rsidRPr="005608CC">
        <w:t xml:space="preserve">of recommendations </w:t>
      </w:r>
      <w:r w:rsidRPr="005608CC">
        <w:lastRenderedPageBreak/>
        <w:t>from the log table.</w:t>
      </w:r>
      <w:r>
        <w:t xml:space="preserve">  </w:t>
      </w:r>
      <w:r w:rsidRPr="005608CC">
        <w:t xml:space="preserve">The script is located in the </w:t>
      </w:r>
      <w:r w:rsidRPr="0081026D">
        <w:rPr>
          <w:rStyle w:val="EDBTXTKeywordBlack"/>
        </w:rPr>
        <w:t>share/contrib</w:t>
      </w:r>
      <w:r w:rsidRPr="005608CC">
        <w:t xml:space="preserve"> subdirectory of the</w:t>
      </w:r>
      <w:r>
        <w:t xml:space="preserve"> </w:t>
      </w:r>
      <w:r w:rsidRPr="005608CC">
        <w:t>Advanced Server directory.</w:t>
      </w:r>
    </w:p>
    <w:p w:rsidR="006F2817" w:rsidRPr="005608CC" w:rsidRDefault="006F2817" w:rsidP="006F2817">
      <w:pPr>
        <w:pStyle w:val="EDBTXTNormalWebBlackChar"/>
      </w:pPr>
      <w:r>
        <w:t xml:space="preserve">The </w:t>
      </w:r>
      <w:r w:rsidRPr="00FF5375">
        <w:rPr>
          <w:rStyle w:val="EDBTXTKeywordBlack"/>
        </w:rPr>
        <w:t>index_advisor.sql</w:t>
      </w:r>
      <w:r>
        <w:t xml:space="preserve"> script creates the </w:t>
      </w:r>
      <w:r w:rsidRPr="00BF5E98">
        <w:rPr>
          <w:rStyle w:val="EDBTXTKeywordBlack"/>
        </w:rPr>
        <w:t>index_advisor_log</w:t>
      </w:r>
      <w:r>
        <w:t xml:space="preserve"> table, the </w:t>
      </w:r>
      <w:r w:rsidRPr="0068056D">
        <w:rPr>
          <w:rStyle w:val="EDBTXTKeywordBlack"/>
        </w:rPr>
        <w:t>show_index_recommendations</w:t>
      </w:r>
      <w:r>
        <w:rPr>
          <w:rStyle w:val="EDBTXTKeywordBlack"/>
        </w:rPr>
        <w:t>()</w:t>
      </w:r>
      <w:r w:rsidRPr="00BF5E98">
        <w:t xml:space="preserve"> function and the </w:t>
      </w:r>
      <w:r w:rsidRPr="001621F5">
        <w:rPr>
          <w:rStyle w:val="EDBTXTKeywordBlack"/>
        </w:rPr>
        <w:t>index_recommendations</w:t>
      </w:r>
      <w:r w:rsidRPr="005269D2">
        <w:t xml:space="preserve"> view.</w:t>
      </w:r>
      <w:r>
        <w:t xml:space="preserve"> </w:t>
      </w:r>
      <w:r w:rsidRPr="005608CC">
        <w:t xml:space="preserve"> </w:t>
      </w:r>
      <w:r>
        <w:t>T</w:t>
      </w:r>
      <w:r w:rsidRPr="005608CC">
        <w:t>hese database objects must be created in a schema</w:t>
      </w:r>
      <w:r>
        <w:t xml:space="preserve"> </w:t>
      </w:r>
      <w:r w:rsidRPr="005608CC">
        <w:t xml:space="preserve">that is accessible by, and included in the </w:t>
      </w:r>
      <w:r>
        <w:t xml:space="preserve">search </w:t>
      </w:r>
      <w:r w:rsidRPr="00977EC1">
        <w:t xml:space="preserve">path </w:t>
      </w:r>
      <w:r>
        <w:t>of the role</w:t>
      </w:r>
      <w:r w:rsidRPr="005608CC">
        <w:t xml:space="preserve"> that will </w:t>
      </w:r>
      <w:r>
        <w:t>invoke</w:t>
      </w:r>
      <w:r w:rsidRPr="005608CC">
        <w:t xml:space="preserve"> Index Advisor.</w:t>
      </w:r>
    </w:p>
    <w:p w:rsidR="006F2817" w:rsidRPr="00F51D67" w:rsidRDefault="006F2817" w:rsidP="006F2817">
      <w:pPr>
        <w:pStyle w:val="EDBTXTNormalWebBlackChar"/>
        <w:rPr>
          <w:rStyle w:val="EDBTXTKeywordBlack"/>
        </w:rPr>
      </w:pPr>
      <w:r w:rsidRPr="00F51D67">
        <w:rPr>
          <w:rStyle w:val="EDBTXTKeywordBlack"/>
        </w:rPr>
        <w:t>index_advisor_log</w:t>
      </w:r>
    </w:p>
    <w:p w:rsidR="006F2817" w:rsidRPr="005608CC" w:rsidRDefault="006F2817" w:rsidP="006F2817">
      <w:pPr>
        <w:pStyle w:val="EDBTXTIndentNormalWebLeft05"/>
      </w:pPr>
      <w:r>
        <w:t>Index Advisor logs</w:t>
      </w:r>
      <w:r w:rsidRPr="005608CC">
        <w:t xml:space="preserve"> indexing recommendations </w:t>
      </w:r>
      <w:r>
        <w:t xml:space="preserve">in the </w:t>
      </w:r>
      <w:r w:rsidRPr="006D516B">
        <w:rPr>
          <w:rStyle w:val="EDBTXTKeywordBlack"/>
        </w:rPr>
        <w:t>index_advisor_log</w:t>
      </w:r>
      <w:r>
        <w:t xml:space="preserve"> table</w:t>
      </w:r>
      <w:r w:rsidRPr="005608CC">
        <w:t>.</w:t>
      </w:r>
      <w:r>
        <w:t xml:space="preserve">  </w:t>
      </w:r>
      <w:r w:rsidRPr="005608CC">
        <w:t xml:space="preserve">If </w:t>
      </w:r>
      <w:r>
        <w:t xml:space="preserve">Index Advisor does not find </w:t>
      </w:r>
      <w:r w:rsidRPr="005608CC">
        <w:t xml:space="preserve">the </w:t>
      </w:r>
      <w:r w:rsidRPr="00752254">
        <w:rPr>
          <w:rStyle w:val="EDBTXTKeywordBlack"/>
        </w:rPr>
        <w:t>index_advisor_log</w:t>
      </w:r>
      <w:r w:rsidRPr="005608CC">
        <w:t xml:space="preserve"> table in the</w:t>
      </w:r>
      <w:r>
        <w:t xml:space="preserve"> </w:t>
      </w:r>
      <w:r w:rsidRPr="005608CC">
        <w:t xml:space="preserve">user's </w:t>
      </w:r>
      <w:r>
        <w:t xml:space="preserve">search </w:t>
      </w:r>
      <w:r w:rsidRPr="005608CC">
        <w:t xml:space="preserve">path, Index Advisor </w:t>
      </w:r>
      <w:r>
        <w:t xml:space="preserve">will store any indexing recommendations in a </w:t>
      </w:r>
      <w:r w:rsidRPr="005608CC">
        <w:t>temporary table</w:t>
      </w:r>
      <w:r>
        <w:t xml:space="preserve"> of the same name</w:t>
      </w:r>
      <w:r w:rsidRPr="005608CC">
        <w:t xml:space="preserve">. </w:t>
      </w:r>
      <w:r>
        <w:t xml:space="preserve"> The</w:t>
      </w:r>
      <w:r w:rsidRPr="005608CC">
        <w:t xml:space="preserve"> temporary table</w:t>
      </w:r>
      <w:r>
        <w:t xml:space="preserve"> </w:t>
      </w:r>
      <w:r w:rsidRPr="005608CC">
        <w:t>exists only for the duration of the current session.</w:t>
      </w:r>
    </w:p>
    <w:p w:rsidR="006F2817" w:rsidRPr="0068056D" w:rsidRDefault="006F2817" w:rsidP="006F2817">
      <w:pPr>
        <w:pStyle w:val="EDBTXTNormalWebBlackChar"/>
        <w:rPr>
          <w:rStyle w:val="EDBTXTKeywordBlack"/>
        </w:rPr>
      </w:pPr>
      <w:r w:rsidRPr="0068056D">
        <w:rPr>
          <w:rStyle w:val="EDBTXTKeywordBlack"/>
        </w:rPr>
        <w:t>show_index_recommendations</w:t>
      </w:r>
      <w:r>
        <w:rPr>
          <w:rStyle w:val="EDBTXTKeywordBlack"/>
        </w:rPr>
        <w:t>()</w:t>
      </w:r>
    </w:p>
    <w:p w:rsidR="006F2817" w:rsidRPr="005608CC" w:rsidRDefault="006F2817" w:rsidP="006F2817">
      <w:pPr>
        <w:pStyle w:val="EDBTXTIndentNormalWebLeft05"/>
      </w:pPr>
      <w:r w:rsidRPr="00C3538E">
        <w:rPr>
          <w:rStyle w:val="EDBTXTKeywordBlack"/>
        </w:rPr>
        <w:t>show_index_recommendations</w:t>
      </w:r>
      <w:r>
        <w:rPr>
          <w:rStyle w:val="EDBTXTKeywordBlack"/>
        </w:rPr>
        <w:t>()</w:t>
      </w:r>
      <w:r>
        <w:t xml:space="preserve"> is a </w:t>
      </w:r>
      <w:r w:rsidRPr="005608CC">
        <w:t>PL/pgSQL function that interprets and displays the recommendations</w:t>
      </w:r>
      <w:r>
        <w:t xml:space="preserve"> </w:t>
      </w:r>
      <w:r w:rsidRPr="005608CC">
        <w:t xml:space="preserve">made during a specific Index Advisor session </w:t>
      </w:r>
      <w:r>
        <w:t xml:space="preserve">(as </w:t>
      </w:r>
      <w:r w:rsidRPr="005608CC">
        <w:t>identified by its</w:t>
      </w:r>
      <w:r>
        <w:t xml:space="preserve"> </w:t>
      </w:r>
      <w:r w:rsidRPr="005608CC">
        <w:t>backend process ID</w:t>
      </w:r>
      <w:r>
        <w:t>)</w:t>
      </w:r>
      <w:r w:rsidRPr="005608CC">
        <w:t>.</w:t>
      </w:r>
    </w:p>
    <w:p w:rsidR="006F2817" w:rsidRPr="001621F5" w:rsidRDefault="006F2817" w:rsidP="006F2817">
      <w:pPr>
        <w:pStyle w:val="EDBTXTNormalWebBlackChar"/>
        <w:rPr>
          <w:rStyle w:val="EDBTXTKeywordBlack"/>
        </w:rPr>
      </w:pPr>
      <w:r w:rsidRPr="001621F5">
        <w:rPr>
          <w:rStyle w:val="EDBTXTKeywordBlack"/>
        </w:rPr>
        <w:t>index_recommendations</w:t>
      </w:r>
    </w:p>
    <w:p w:rsidR="006F2817" w:rsidRPr="005608CC" w:rsidRDefault="006F2817" w:rsidP="006F2817">
      <w:pPr>
        <w:pStyle w:val="EDBTXTIndentNormalWebLeft05"/>
      </w:pPr>
      <w:r w:rsidRPr="000353FF">
        <w:t xml:space="preserve">Index Advisor creates the </w:t>
      </w:r>
      <w:r w:rsidRPr="00060B90">
        <w:rPr>
          <w:rStyle w:val="EDBTXTKeywordBlack"/>
        </w:rPr>
        <w:t>index_recommendations</w:t>
      </w:r>
      <w:r>
        <w:t xml:space="preserve"> view based on information stored in the</w:t>
      </w:r>
      <w:r w:rsidRPr="005608CC">
        <w:t xml:space="preserve"> </w:t>
      </w:r>
      <w:r w:rsidRPr="00060B90">
        <w:rPr>
          <w:rStyle w:val="EDBTXTKeywordBlack"/>
        </w:rPr>
        <w:t>index_advisor_log</w:t>
      </w:r>
      <w:r w:rsidRPr="005608CC">
        <w:t xml:space="preserve"> table </w:t>
      </w:r>
      <w:r>
        <w:t>during a query analysis.  The view</w:t>
      </w:r>
      <w:r w:rsidRPr="005608CC">
        <w:t xml:space="preserve"> produces output in the</w:t>
      </w:r>
      <w:r>
        <w:t xml:space="preserve"> </w:t>
      </w:r>
      <w:r w:rsidRPr="005608CC">
        <w:t xml:space="preserve">same format as the </w:t>
      </w:r>
      <w:r w:rsidRPr="00060B90">
        <w:rPr>
          <w:rStyle w:val="EDBTXTKeywordBlack"/>
        </w:rPr>
        <w:t>show_index_recommendations</w:t>
      </w:r>
      <w:r>
        <w:rPr>
          <w:rStyle w:val="EDBTXTKeywordBlack"/>
        </w:rPr>
        <w:t>()</w:t>
      </w:r>
      <w:r w:rsidRPr="005608CC">
        <w:t xml:space="preserve"> function, but</w:t>
      </w:r>
      <w:r>
        <w:t xml:space="preserve"> contains Index Advisor recommendations for all stored sessions, while the result set returned by the </w:t>
      </w:r>
      <w:r w:rsidRPr="00060B90">
        <w:rPr>
          <w:rStyle w:val="EDBTXTKeywordBlack"/>
        </w:rPr>
        <w:t>show_index_recommendations</w:t>
      </w:r>
      <w:r>
        <w:rPr>
          <w:rStyle w:val="EDBTXTKeywordBlack"/>
        </w:rPr>
        <w:t>()</w:t>
      </w:r>
      <w:r w:rsidRPr="00D1335B">
        <w:t xml:space="preserve"> </w:t>
      </w:r>
      <w:r>
        <w:t>function are limited to a specified session</w:t>
      </w:r>
      <w:r w:rsidRPr="005608CC">
        <w:t>.</w:t>
      </w:r>
    </w:p>
    <w:p w:rsidR="006F2817" w:rsidRDefault="006F2817" w:rsidP="006F2817">
      <w:pPr>
        <w:pStyle w:val="EDBTXTNormalWebBlackChar"/>
      </w:pPr>
    </w:p>
    <w:p w:rsidR="006F2817" w:rsidRDefault="006F2817" w:rsidP="006F2817">
      <w:pPr>
        <w:pStyle w:val="Heading3"/>
      </w:pPr>
      <w:bookmarkStart w:id="1198" w:name="_Toc377023687"/>
      <w:bookmarkStart w:id="1199" w:name="_Toc444155685"/>
      <w:r>
        <w:t xml:space="preserve">Index Advisor </w:t>
      </w:r>
      <w:r w:rsidRPr="005608CC">
        <w:t>C</w:t>
      </w:r>
      <w:r>
        <w:t>onfiguration</w:t>
      </w:r>
      <w:bookmarkEnd w:id="1198"/>
      <w:bookmarkEnd w:id="1199"/>
    </w:p>
    <w:p w:rsidR="006F2817" w:rsidRDefault="006F2817" w:rsidP="006F2817">
      <w:pPr>
        <w:pStyle w:val="EDBTXTNormalWebBlackChar"/>
      </w:pPr>
      <w:r>
        <w:t xml:space="preserve">Index Advisor does not require any configuration to generate recommendations that are available only for the duration of the current session; to store the results of multiple sessions, you must create the </w:t>
      </w:r>
      <w:r w:rsidRPr="00E14A72">
        <w:rPr>
          <w:rStyle w:val="EDBTXTKeywordBlack"/>
        </w:rPr>
        <w:t>index_advisor_log</w:t>
      </w:r>
      <w:r>
        <w:t xml:space="preserve"> table (where Advanced Server will store Index Advisor recommendations).  To create the </w:t>
      </w:r>
      <w:r w:rsidRPr="00B66914">
        <w:rPr>
          <w:rStyle w:val="EDBTXTKeywordBlack"/>
        </w:rPr>
        <w:t>index_advisor_log</w:t>
      </w:r>
      <w:r>
        <w:t xml:space="preserve"> table , you must run the </w:t>
      </w:r>
      <w:r w:rsidRPr="009C643B">
        <w:rPr>
          <w:rStyle w:val="EDBTXTKeywordBlack"/>
        </w:rPr>
        <w:t>index_advisor.sql</w:t>
      </w:r>
      <w:r>
        <w:t xml:space="preserve"> script.</w:t>
      </w:r>
    </w:p>
    <w:p w:rsidR="006F2817" w:rsidRPr="005608CC" w:rsidRDefault="006F2817" w:rsidP="006F2817">
      <w:pPr>
        <w:pStyle w:val="EDBTXTNormalWebBlackChar"/>
      </w:pPr>
      <w:r>
        <w:t xml:space="preserve">When selecting a storage schema for the Index Advisor table, function and view, keep in mind that all users that invoke Index Advisor (and query the result set) must have </w:t>
      </w:r>
      <w:r w:rsidRPr="000E1962">
        <w:rPr>
          <w:rStyle w:val="EDBTXTKeywordBlack"/>
        </w:rPr>
        <w:t>USAGE</w:t>
      </w:r>
      <w:r>
        <w:t xml:space="preserve"> privileges on the schema.  The schema must be in the search path of all users that are interacting with the Index Advisor.</w:t>
      </w:r>
    </w:p>
    <w:p w:rsidR="006F2817" w:rsidRDefault="006F2817" w:rsidP="006F2817">
      <w:pPr>
        <w:numPr>
          <w:ilvl w:val="0"/>
          <w:numId w:val="32"/>
        </w:numPr>
        <w:spacing w:before="280" w:after="280"/>
      </w:pPr>
      <w:r>
        <w:lastRenderedPageBreak/>
        <w:t xml:space="preserve">Place the selected schema at the start of your </w:t>
      </w:r>
      <w:r w:rsidRPr="006F077B">
        <w:rPr>
          <w:rStyle w:val="EDBTXTKeywordBlack"/>
        </w:rPr>
        <w:t>search_path</w:t>
      </w:r>
      <w:r>
        <w:t xml:space="preserve"> parameter.  For example, if your search path is currently:</w:t>
      </w:r>
    </w:p>
    <w:p w:rsidR="006F2817" w:rsidRPr="00DF16BC" w:rsidRDefault="006F2817" w:rsidP="006F2817">
      <w:pPr>
        <w:ind w:left="1080"/>
        <w:rPr>
          <w:rStyle w:val="EDBTXTKeywordBlack"/>
        </w:rPr>
      </w:pPr>
      <w:r w:rsidRPr="00DF16BC">
        <w:rPr>
          <w:rStyle w:val="EDBTXTKeywordBlack"/>
        </w:rPr>
        <w:t>search_path=public, accounting</w:t>
      </w:r>
    </w:p>
    <w:p w:rsidR="006F2817" w:rsidRDefault="006F2817" w:rsidP="006F2817">
      <w:pPr>
        <w:ind w:left="1080"/>
      </w:pPr>
      <w:r>
        <w:t xml:space="preserve">and you want the Index Advisor objects to be created in a schema named </w:t>
      </w:r>
      <w:r w:rsidRPr="006F077B">
        <w:rPr>
          <w:rStyle w:val="EDBTXTKeywordBlack"/>
        </w:rPr>
        <w:t>advisor</w:t>
      </w:r>
      <w:r>
        <w:t>, use the command:</w:t>
      </w:r>
    </w:p>
    <w:p w:rsidR="006F2817" w:rsidRDefault="006F2817" w:rsidP="006F2817">
      <w:pPr>
        <w:ind w:left="1080"/>
        <w:rPr>
          <w:rStyle w:val="EDBTXTKeywordBlack"/>
        </w:rPr>
      </w:pPr>
      <w:r w:rsidRPr="00BF4AEB">
        <w:rPr>
          <w:rStyle w:val="EDBTXTKeywordBlack"/>
        </w:rPr>
        <w:t>S</w:t>
      </w:r>
      <w:r>
        <w:rPr>
          <w:rStyle w:val="EDBTXTKeywordBlack"/>
        </w:rPr>
        <w:t xml:space="preserve">ET search_path = advisor, public, accounting; </w:t>
      </w:r>
    </w:p>
    <w:p w:rsidR="006F2817" w:rsidRDefault="006F2817" w:rsidP="006F2817">
      <w:pPr>
        <w:numPr>
          <w:ilvl w:val="0"/>
          <w:numId w:val="32"/>
        </w:numPr>
        <w:spacing w:before="280" w:after="280"/>
      </w:pPr>
      <w:r>
        <w:t xml:space="preserve">Run the </w:t>
      </w:r>
      <w:r w:rsidRPr="008452FF">
        <w:rPr>
          <w:rStyle w:val="EDBTXTKeywordBlack"/>
        </w:rPr>
        <w:t>index_advisor.sql</w:t>
      </w:r>
      <w:r>
        <w:t xml:space="preserve"> script to create the database objects.  If you are running the psql client, you can use the command:</w:t>
      </w:r>
    </w:p>
    <w:p w:rsidR="006F2817" w:rsidRPr="008F3CF2" w:rsidRDefault="006F2817" w:rsidP="006F2817">
      <w:pPr>
        <w:ind w:left="1440"/>
        <w:rPr>
          <w:rStyle w:val="EDBTXTKeywordBlack"/>
        </w:rPr>
      </w:pPr>
      <w:r w:rsidRPr="008F3CF2">
        <w:rPr>
          <w:rStyle w:val="EDBTXTKeywordBlack"/>
        </w:rPr>
        <w:t xml:space="preserve">\i </w:t>
      </w:r>
      <w:r w:rsidRPr="00914B58">
        <w:rPr>
          <w:rStyle w:val="EDBTXTKeywordBlack"/>
          <w:i/>
        </w:rPr>
        <w:t>full</w:t>
      </w:r>
      <w:r>
        <w:rPr>
          <w:rStyle w:val="EDBTXTKeywordBlack"/>
        </w:rPr>
        <w:t>_</w:t>
      </w:r>
      <w:r w:rsidRPr="00914B58">
        <w:rPr>
          <w:rStyle w:val="EDBTXTKeywordBlack"/>
          <w:i/>
        </w:rPr>
        <w:t>pathname</w:t>
      </w:r>
      <w:r>
        <w:rPr>
          <w:rStyle w:val="EDBTXTKeywordBlack"/>
        </w:rPr>
        <w:t>/</w:t>
      </w:r>
      <w:r w:rsidRPr="008F3CF2">
        <w:rPr>
          <w:rStyle w:val="EDBTXTKeywordBlack"/>
        </w:rPr>
        <w:t>index_advisor.sql</w:t>
      </w:r>
    </w:p>
    <w:p w:rsidR="006F2817" w:rsidRPr="005608CC" w:rsidRDefault="006F2817" w:rsidP="006F2817">
      <w:pPr>
        <w:ind w:left="1080"/>
      </w:pPr>
      <w:r>
        <w:t xml:space="preserve">Specify the pathname to the </w:t>
      </w:r>
      <w:r w:rsidRPr="00ED303A">
        <w:rPr>
          <w:rStyle w:val="EDBTXTKeywordBlack"/>
        </w:rPr>
        <w:t>index_advisor.sql</w:t>
      </w:r>
      <w:r>
        <w:t xml:space="preserve"> script in place of </w:t>
      </w:r>
      <w:r w:rsidRPr="00914B58">
        <w:rPr>
          <w:rStyle w:val="EDBTXTKeywordBlack"/>
          <w:i/>
        </w:rPr>
        <w:t>full_pathname</w:t>
      </w:r>
      <w:r>
        <w:t>.</w:t>
      </w:r>
    </w:p>
    <w:p w:rsidR="006F2817" w:rsidRDefault="006F2817" w:rsidP="006F2817">
      <w:pPr>
        <w:numPr>
          <w:ilvl w:val="0"/>
          <w:numId w:val="32"/>
        </w:numPr>
        <w:spacing w:before="280" w:after="280"/>
      </w:pPr>
      <w:r>
        <w:t>G</w:t>
      </w:r>
      <w:r w:rsidRPr="005608CC">
        <w:t xml:space="preserve">rant privileges on the </w:t>
      </w:r>
      <w:r w:rsidRPr="0028395B">
        <w:rPr>
          <w:rStyle w:val="EDBTXTKeywordBlack"/>
        </w:rPr>
        <w:t>index_advisor_log</w:t>
      </w:r>
      <w:r>
        <w:t xml:space="preserve"> table</w:t>
      </w:r>
      <w:r w:rsidRPr="005608CC">
        <w:t xml:space="preserve"> to</w:t>
      </w:r>
      <w:r>
        <w:t xml:space="preserve"> all Index Advisor users; t</w:t>
      </w:r>
      <w:r w:rsidRPr="005608CC">
        <w:t>his step is not necessary if the Index Advisor user is a</w:t>
      </w:r>
      <w:r>
        <w:t xml:space="preserve"> </w:t>
      </w:r>
      <w:r w:rsidRPr="005608CC">
        <w:t>superuser,</w:t>
      </w:r>
      <w:r>
        <w:t xml:space="preserve"> or</w:t>
      </w:r>
      <w:r w:rsidRPr="005608CC">
        <w:t xml:space="preserve"> the owner of these</w:t>
      </w:r>
      <w:r>
        <w:t xml:space="preserve"> </w:t>
      </w:r>
      <w:r w:rsidRPr="005608CC">
        <w:t>database objects.</w:t>
      </w:r>
    </w:p>
    <w:p w:rsidR="006F2817" w:rsidRDefault="006F2817" w:rsidP="006F2817">
      <w:pPr>
        <w:numPr>
          <w:ilvl w:val="0"/>
          <w:numId w:val="33"/>
        </w:numPr>
        <w:spacing w:before="280" w:after="280"/>
      </w:pPr>
      <w:r>
        <w:t>G</w:t>
      </w:r>
      <w:r w:rsidRPr="005608CC">
        <w:t xml:space="preserve">rant </w:t>
      </w:r>
      <w:r w:rsidRPr="005C1F3F">
        <w:rPr>
          <w:rStyle w:val="EDBTXTKeywordBlack"/>
        </w:rPr>
        <w:t>SELECT</w:t>
      </w:r>
      <w:r w:rsidRPr="005608CC">
        <w:t xml:space="preserve"> and </w:t>
      </w:r>
      <w:r w:rsidRPr="005C1F3F">
        <w:rPr>
          <w:rStyle w:val="EDBTXTKeywordBlack"/>
        </w:rPr>
        <w:t>INSERT</w:t>
      </w:r>
      <w:r w:rsidRPr="005608CC">
        <w:t xml:space="preserve"> privileges on </w:t>
      </w:r>
      <w:r>
        <w:t>the</w:t>
      </w:r>
      <w:r w:rsidRPr="005608CC">
        <w:t xml:space="preserve"> </w:t>
      </w:r>
      <w:r w:rsidRPr="005C1F3F">
        <w:rPr>
          <w:rStyle w:val="EDBTXTKeywordBlack"/>
        </w:rPr>
        <w:t>index_advisor_log</w:t>
      </w:r>
      <w:r>
        <w:t xml:space="preserve"> table to allow a user to invoke Index Advisor</w:t>
      </w:r>
      <w:r w:rsidRPr="005608CC">
        <w:t>.</w:t>
      </w:r>
      <w:r>
        <w:t xml:space="preserve">  </w:t>
      </w:r>
    </w:p>
    <w:p w:rsidR="006F2817" w:rsidRPr="005608CC" w:rsidRDefault="006F2817" w:rsidP="006F2817">
      <w:pPr>
        <w:numPr>
          <w:ilvl w:val="0"/>
          <w:numId w:val="33"/>
        </w:numPr>
        <w:spacing w:before="280" w:after="280"/>
      </w:pPr>
      <w:r>
        <w:t xml:space="preserve">Grant </w:t>
      </w:r>
      <w:r w:rsidRPr="00EA4E2A">
        <w:rPr>
          <w:rStyle w:val="EDBTXTKeywordBlack"/>
        </w:rPr>
        <w:t>DELETE</w:t>
      </w:r>
      <w:r w:rsidRPr="005608CC">
        <w:t xml:space="preserve"> privilege</w:t>
      </w:r>
      <w:r>
        <w:t>s</w:t>
      </w:r>
      <w:r w:rsidRPr="005608CC">
        <w:t xml:space="preserve"> on </w:t>
      </w:r>
      <w:r>
        <w:t>the</w:t>
      </w:r>
      <w:r w:rsidRPr="005608CC">
        <w:t xml:space="preserve"> </w:t>
      </w:r>
      <w:r w:rsidRPr="005C1F3F">
        <w:rPr>
          <w:rStyle w:val="EDBTXTKeywordBlack"/>
        </w:rPr>
        <w:t>index_advisor_log</w:t>
      </w:r>
      <w:r>
        <w:t xml:space="preserve"> table to allow</w:t>
      </w:r>
      <w:r w:rsidRPr="005608CC">
        <w:t xml:space="preserve"> the</w:t>
      </w:r>
      <w:r>
        <w:t xml:space="preserve"> specified user</w:t>
      </w:r>
      <w:r w:rsidRPr="005608CC">
        <w:t xml:space="preserve"> to delete the </w:t>
      </w:r>
      <w:r>
        <w:t xml:space="preserve">table </w:t>
      </w:r>
      <w:r w:rsidRPr="005608CC">
        <w:t>contents.</w:t>
      </w:r>
    </w:p>
    <w:p w:rsidR="006F2817" w:rsidRPr="005608CC" w:rsidRDefault="006F2817" w:rsidP="006F2817">
      <w:pPr>
        <w:numPr>
          <w:ilvl w:val="0"/>
          <w:numId w:val="33"/>
        </w:numPr>
        <w:spacing w:before="280" w:after="280"/>
      </w:pPr>
      <w:r w:rsidRPr="005608CC">
        <w:t xml:space="preserve">Grant </w:t>
      </w:r>
      <w:r w:rsidRPr="00787EDA">
        <w:rPr>
          <w:rStyle w:val="EDBTXTKeywordBlack"/>
        </w:rPr>
        <w:t>SELECT</w:t>
      </w:r>
      <w:r>
        <w:t xml:space="preserve"> privilege on the</w:t>
      </w:r>
      <w:r w:rsidRPr="005608CC">
        <w:t xml:space="preserve"> </w:t>
      </w:r>
      <w:r w:rsidRPr="00787EDA">
        <w:rPr>
          <w:rStyle w:val="EDBTXTKeywordBlack"/>
        </w:rPr>
        <w:t>index_recommendations</w:t>
      </w:r>
      <w:r>
        <w:t xml:space="preserve"> view</w:t>
      </w:r>
      <w:r w:rsidRPr="005608CC">
        <w:t>.</w:t>
      </w:r>
    </w:p>
    <w:p w:rsidR="006F2817" w:rsidRPr="005608CC" w:rsidRDefault="006F2817" w:rsidP="006F2817">
      <w:pPr>
        <w:pStyle w:val="EDBTXTNormalWebBlackChar"/>
      </w:pPr>
      <w:r w:rsidRPr="005608CC">
        <w:t xml:space="preserve">The following example </w:t>
      </w:r>
      <w:r>
        <w:t>demonstrates</w:t>
      </w:r>
      <w:r w:rsidRPr="005608CC">
        <w:t xml:space="preserve"> the creation of the Index Advisor database</w:t>
      </w:r>
      <w:r>
        <w:t xml:space="preserve"> objects in a </w:t>
      </w:r>
      <w:r w:rsidRPr="005608CC">
        <w:t xml:space="preserve">schema named </w:t>
      </w:r>
      <w:r w:rsidRPr="00013F31">
        <w:rPr>
          <w:rStyle w:val="EDBTXTKeywordBlack"/>
        </w:rPr>
        <w:t>ia</w:t>
      </w:r>
      <w:r w:rsidRPr="005608CC">
        <w:t>, which will then be accessible to an Index</w:t>
      </w:r>
      <w:r>
        <w:t xml:space="preserve"> </w:t>
      </w:r>
      <w:r w:rsidRPr="005608CC">
        <w:t xml:space="preserve">Advisor user with user name </w:t>
      </w:r>
      <w:r w:rsidRPr="001E6AF8">
        <w:rPr>
          <w:rStyle w:val="EDBTXTVariable11ptBlack"/>
        </w:rPr>
        <w:t>ia_user</w:t>
      </w:r>
      <w:r w:rsidRPr="005608CC">
        <w:t>:</w:t>
      </w:r>
    </w:p>
    <w:p w:rsidR="006F2817" w:rsidRDefault="006F2817" w:rsidP="006F2817">
      <w:pPr>
        <w:pStyle w:val="EDBEXCourierNew9ptCustomColorRGB4649146Left01"/>
      </w:pPr>
      <w:r>
        <w:t>$ edb-psql -d edb -U enterprisedb</w:t>
      </w:r>
    </w:p>
    <w:p w:rsidR="006F2817" w:rsidRDefault="006F2817" w:rsidP="006F2817">
      <w:pPr>
        <w:pStyle w:val="EDBEXCourierNew9ptCustomColorRGB4649146Left01"/>
      </w:pPr>
      <w:r>
        <w:t>e</w:t>
      </w:r>
      <w:r w:rsidR="00EE0734">
        <w:t>db-psql (</w:t>
      </w:r>
      <w:r w:rsidR="009122F2">
        <w:t>9.5</w:t>
      </w:r>
      <w:r>
        <w:t>.0.0)</w:t>
      </w:r>
    </w:p>
    <w:p w:rsidR="006F2817" w:rsidRDefault="006F2817" w:rsidP="006F2817">
      <w:pPr>
        <w:pStyle w:val="EDBEXCourierNew9ptCustomColorRGB4649146Left01"/>
      </w:pPr>
      <w:r>
        <w:t>Type "help" for help.</w:t>
      </w:r>
    </w:p>
    <w:p w:rsidR="006F2817" w:rsidRDefault="006F2817" w:rsidP="006F2817">
      <w:pPr>
        <w:pStyle w:val="EDBEXCourierNew9ptCustomColorRGB4649146Left01"/>
      </w:pPr>
    </w:p>
    <w:p w:rsidR="006F2817" w:rsidRPr="005608CC" w:rsidRDefault="006F2817" w:rsidP="006F2817">
      <w:pPr>
        <w:pStyle w:val="EDBEXCourierNew9ptCustomColorRGB4649146Left01"/>
      </w:pPr>
      <w:r w:rsidRPr="005608CC">
        <w:t>edb=# CREATE SCHEMA ia;</w:t>
      </w:r>
      <w:r>
        <w:br/>
      </w:r>
      <w:r w:rsidRPr="005608CC">
        <w:t>CREATE SCHEMA</w:t>
      </w:r>
      <w:r>
        <w:br/>
      </w:r>
      <w:r w:rsidRPr="005608CC">
        <w:t>edb=# SET search_path TO ia;</w:t>
      </w:r>
    </w:p>
    <w:p w:rsidR="006F2817" w:rsidRPr="005608CC" w:rsidRDefault="006F2817" w:rsidP="006F2817">
      <w:pPr>
        <w:pStyle w:val="EDBEXCourierNew9ptCustomColorRGB4649146Left01"/>
      </w:pPr>
      <w:r w:rsidRPr="005608CC">
        <w:t>SET</w:t>
      </w:r>
      <w:r w:rsidR="00EE0734">
        <w:br/>
        <w:t>edb=# \i /opt/PostgresPlus/</w:t>
      </w:r>
      <w:r w:rsidR="009122F2">
        <w:t>9.5</w:t>
      </w:r>
      <w:r w:rsidRPr="005608CC">
        <w:t>AS/share/contrib/index_advisor.sql</w:t>
      </w:r>
      <w:r>
        <w:br/>
      </w:r>
      <w:r w:rsidRPr="005608CC">
        <w:t>CREATE TABLE</w:t>
      </w:r>
      <w:r>
        <w:br/>
      </w:r>
      <w:r w:rsidRPr="005608CC">
        <w:t>CREATE INDEX</w:t>
      </w:r>
      <w:r>
        <w:br/>
      </w:r>
      <w:r w:rsidRPr="005608CC">
        <w:t>CREATE INDEX</w:t>
      </w:r>
      <w:r>
        <w:br/>
      </w:r>
      <w:r w:rsidRPr="005608CC">
        <w:t>CREATE FUNCTION</w:t>
      </w:r>
      <w:r>
        <w:br/>
      </w:r>
      <w:r w:rsidRPr="005608CC">
        <w:t>CREATE FUNCTION</w:t>
      </w:r>
      <w:r>
        <w:br/>
      </w:r>
      <w:r w:rsidRPr="005608CC">
        <w:t>CREATE VIEW</w:t>
      </w:r>
      <w:r>
        <w:br/>
      </w:r>
      <w:r w:rsidRPr="005608CC">
        <w:t>edb=# GRANT USAGE ON SCHEMA ia TO ia_user;</w:t>
      </w:r>
      <w:r>
        <w:br/>
      </w:r>
      <w:r w:rsidRPr="005608CC">
        <w:t>GRANT</w:t>
      </w:r>
      <w:r>
        <w:br/>
      </w:r>
      <w:r w:rsidRPr="005608CC">
        <w:t>edb=# GRANT SELECT, INSERT, DELETE ON index_advisor_log TO ia_user;</w:t>
      </w:r>
      <w:r>
        <w:br/>
      </w:r>
      <w:r w:rsidRPr="005608CC">
        <w:t>GRANT</w:t>
      </w:r>
      <w:r>
        <w:br/>
      </w:r>
      <w:r w:rsidRPr="005608CC">
        <w:lastRenderedPageBreak/>
        <w:t>edb=# GRANT SELECT ON index_recommendations TO ia_user;</w:t>
      </w:r>
      <w:r>
        <w:br/>
      </w:r>
      <w:r w:rsidRPr="005608CC">
        <w:t>GRANT</w:t>
      </w:r>
    </w:p>
    <w:p w:rsidR="006F2817" w:rsidRDefault="006F2817" w:rsidP="006F2817">
      <w:pPr>
        <w:pStyle w:val="EDBTXTNormalWebBlackChar"/>
      </w:pPr>
      <w:r>
        <w:t>While using Index Advisor, the specified s</w:t>
      </w:r>
      <w:r w:rsidRPr="005608CC">
        <w:t xml:space="preserve">chema </w:t>
      </w:r>
      <w:r>
        <w:t>(</w:t>
      </w:r>
      <w:r w:rsidRPr="000B08C7">
        <w:rPr>
          <w:rStyle w:val="EDBTXTKeywordBlack"/>
        </w:rPr>
        <w:t>ia</w:t>
      </w:r>
      <w:r w:rsidRPr="00EA3CB9">
        <w:t>)</w:t>
      </w:r>
      <w:r>
        <w:t xml:space="preserve"> must be included in </w:t>
      </w:r>
      <w:r w:rsidRPr="00E479EB">
        <w:rPr>
          <w:rStyle w:val="EDBTXTVariable11ptBlack"/>
        </w:rPr>
        <w:t>ia_user</w:t>
      </w:r>
      <w:r w:rsidRPr="00E479EB">
        <w:t>'s</w:t>
      </w:r>
      <w:r w:rsidRPr="005608CC">
        <w:t xml:space="preserve"> </w:t>
      </w:r>
      <w:r w:rsidRPr="000B08C7">
        <w:rPr>
          <w:rStyle w:val="EDBTXTKeywordBlack"/>
        </w:rPr>
        <w:t>search_path</w:t>
      </w:r>
      <w:r>
        <w:t xml:space="preserve"> parameter</w:t>
      </w:r>
      <w:r w:rsidRPr="005608CC">
        <w:t>.</w:t>
      </w:r>
    </w:p>
    <w:p w:rsidR="00A23D0F" w:rsidRDefault="00A23D0F" w:rsidP="00A23D0F">
      <w:pPr>
        <w:pStyle w:val="EDBHTMLPageBreak"/>
      </w:pPr>
      <w:bookmarkStart w:id="1200" w:name="_Toc377023688"/>
    </w:p>
    <w:p w:rsidR="006F2817" w:rsidRPr="005608CC" w:rsidRDefault="006F2817" w:rsidP="006F2817">
      <w:pPr>
        <w:pStyle w:val="Heading3"/>
      </w:pPr>
      <w:bookmarkStart w:id="1201" w:name="_Toc444155686"/>
      <w:r>
        <w:t>Using Index Advisor</w:t>
      </w:r>
      <w:bookmarkEnd w:id="1200"/>
      <w:bookmarkEnd w:id="1201"/>
    </w:p>
    <w:p w:rsidR="006F2817" w:rsidRPr="001A5394" w:rsidRDefault="006F2817" w:rsidP="006F2817">
      <w:pPr>
        <w:pStyle w:val="EDBTXTNormalWebBlackChar"/>
      </w:pPr>
      <w:r>
        <w:t xml:space="preserve">When you invoke </w:t>
      </w:r>
      <w:r w:rsidRPr="001A5394">
        <w:t>Index Advisor</w:t>
      </w:r>
      <w:r>
        <w:t>, you</w:t>
      </w:r>
      <w:r w:rsidRPr="001A5394">
        <w:t xml:space="preserve"> must suppl</w:t>
      </w:r>
      <w:r>
        <w:t>y</w:t>
      </w:r>
      <w:r w:rsidRPr="001A5394">
        <w:t xml:space="preserve"> a workload</w:t>
      </w:r>
      <w:r>
        <w:t>; the workload</w:t>
      </w:r>
      <w:r w:rsidRPr="001A5394">
        <w:t xml:space="preserve"> is </w:t>
      </w:r>
      <w:r>
        <w:t xml:space="preserve">either a query (specified at the command line), or a file that contains </w:t>
      </w:r>
      <w:r w:rsidRPr="001A5394">
        <w:t>a set of queries</w:t>
      </w:r>
      <w:r>
        <w:t xml:space="preserve"> (executed by the </w:t>
      </w:r>
      <w:r w:rsidRPr="00413B71">
        <w:rPr>
          <w:rStyle w:val="EDBTXTKeywordBlack"/>
        </w:rPr>
        <w:t>pg_advise_index()</w:t>
      </w:r>
      <w:r>
        <w:t xml:space="preserve"> function)</w:t>
      </w:r>
      <w:r w:rsidRPr="001A5394">
        <w:t>.</w:t>
      </w:r>
      <w:r>
        <w:t xml:space="preserve">  </w:t>
      </w:r>
      <w:r w:rsidRPr="001A5394">
        <w:t xml:space="preserve">After </w:t>
      </w:r>
      <w:r>
        <w:t>analyzing the</w:t>
      </w:r>
      <w:r w:rsidRPr="001A5394">
        <w:t xml:space="preserve"> workload, </w:t>
      </w:r>
      <w:r>
        <w:t>Index Advisor will either store the result set in a temporary table, or in a permanent table.  Y</w:t>
      </w:r>
      <w:r w:rsidRPr="001A5394">
        <w:t xml:space="preserve">ou </w:t>
      </w:r>
      <w:r>
        <w:t xml:space="preserve">can review the indexing recommendations </w:t>
      </w:r>
      <w:r w:rsidRPr="001A5394">
        <w:t>generated by Index Advisor</w:t>
      </w:r>
      <w:r>
        <w:t xml:space="preserve"> and use</w:t>
      </w:r>
      <w:r w:rsidRPr="001A5394">
        <w:t xml:space="preserve"> the </w:t>
      </w:r>
      <w:r w:rsidRPr="00BF6886">
        <w:rPr>
          <w:rStyle w:val="EDBTXTKeywordBlack"/>
        </w:rPr>
        <w:t>CREATE</w:t>
      </w:r>
      <w:r w:rsidRPr="001A5394">
        <w:t xml:space="preserve"> </w:t>
      </w:r>
      <w:r w:rsidRPr="00BF6886">
        <w:rPr>
          <w:rStyle w:val="EDBTXTKeywordBlack"/>
        </w:rPr>
        <w:t>INDEX</w:t>
      </w:r>
      <w:r>
        <w:t xml:space="preserve"> </w:t>
      </w:r>
      <w:r w:rsidRPr="001A5394">
        <w:t xml:space="preserve">statements generated by Index Advisor </w:t>
      </w:r>
      <w:r>
        <w:t>to create the recommended indexes</w:t>
      </w:r>
      <w:r w:rsidRPr="001A5394">
        <w:t>.</w:t>
      </w:r>
    </w:p>
    <w:p w:rsidR="006F2817" w:rsidRPr="005608CC" w:rsidRDefault="006F2817" w:rsidP="006F2817">
      <w:pPr>
        <w:pStyle w:val="EDBTXTNormalWebBlackChar"/>
      </w:pPr>
      <w:r w:rsidRPr="005608CC">
        <w:t xml:space="preserve">Note: </w:t>
      </w:r>
      <w:r>
        <w:t>You should</w:t>
      </w:r>
      <w:r w:rsidRPr="005608CC">
        <w:t xml:space="preserve"> not run Index Advisor in read-only transactions.</w:t>
      </w:r>
      <w:r>
        <w:t xml:space="preserve"> </w:t>
      </w:r>
      <w:r w:rsidRPr="005608CC">
        <w:t xml:space="preserve"> </w:t>
      </w:r>
    </w:p>
    <w:p w:rsidR="006F2817" w:rsidRPr="005608CC" w:rsidRDefault="006F2817" w:rsidP="006F2817">
      <w:pPr>
        <w:pStyle w:val="EDBTXTNormalWebBlackChar"/>
      </w:pPr>
      <w:r>
        <w:t>The following examples assume</w:t>
      </w:r>
      <w:r w:rsidRPr="005608CC">
        <w:t xml:space="preserve"> that superuser </w:t>
      </w:r>
      <w:r w:rsidRPr="005B40C9">
        <w:rPr>
          <w:rStyle w:val="EDBTXTKeywordBlack"/>
        </w:rPr>
        <w:t>enterprisedb</w:t>
      </w:r>
      <w:r>
        <w:t xml:space="preserve"> </w:t>
      </w:r>
      <w:r w:rsidRPr="005608CC">
        <w:t>is the Index Advisor user, and the Index Advisor database objects have</w:t>
      </w:r>
      <w:r>
        <w:t xml:space="preserve"> </w:t>
      </w:r>
      <w:r w:rsidRPr="005608CC">
        <w:t xml:space="preserve">been created in a schema in the </w:t>
      </w:r>
      <w:r w:rsidRPr="00387773">
        <w:rPr>
          <w:rStyle w:val="EDBTXTKeywordBlack"/>
        </w:rPr>
        <w:t>search_path</w:t>
      </w:r>
      <w:r w:rsidRPr="005608CC">
        <w:t xml:space="preserve"> of superuser </w:t>
      </w:r>
      <w:r w:rsidRPr="00387773">
        <w:rPr>
          <w:rStyle w:val="EDBTXTKeywordBlack"/>
        </w:rPr>
        <w:t>enterprisedb</w:t>
      </w:r>
      <w:r w:rsidRPr="005608CC">
        <w:t>.</w:t>
      </w:r>
    </w:p>
    <w:p w:rsidR="006F2817" w:rsidRPr="005608CC" w:rsidRDefault="006F2817" w:rsidP="006F2817">
      <w:pPr>
        <w:pStyle w:val="EDBTXTNormalWebBlackChar"/>
      </w:pPr>
      <w:r w:rsidRPr="005608CC">
        <w:t xml:space="preserve">The </w:t>
      </w:r>
      <w:r>
        <w:t xml:space="preserve">examples in the following sections use the </w:t>
      </w:r>
      <w:r w:rsidRPr="005608CC">
        <w:t xml:space="preserve">table </w:t>
      </w:r>
      <w:r>
        <w:t xml:space="preserve">created with the statement </w:t>
      </w:r>
      <w:r w:rsidRPr="005608CC">
        <w:t>shown below:</w:t>
      </w:r>
    </w:p>
    <w:p w:rsidR="006F2817" w:rsidRPr="005608CC" w:rsidRDefault="006F2817" w:rsidP="006F2817">
      <w:pPr>
        <w:pStyle w:val="EDBEXCourierNew9ptCustomColorRGB4649146Left01"/>
      </w:pPr>
      <w:r w:rsidRPr="005608CC">
        <w:t>CREATE TABLE t( a INT, b INT );</w:t>
      </w:r>
      <w:r>
        <w:rPr>
          <w:rStyle w:val="EDBTXTKeywordBlack"/>
          <w:sz w:val="18"/>
        </w:rPr>
        <w:br/>
      </w:r>
      <w:r w:rsidRPr="005608CC">
        <w:t>INSERT INTO t SELECT s, 99999 - s FROM generate_series(0,99999) AS s;</w:t>
      </w:r>
    </w:p>
    <w:p w:rsidR="006F2817" w:rsidRPr="005608CC" w:rsidRDefault="006F2817" w:rsidP="006F2817">
      <w:pPr>
        <w:pStyle w:val="EDBEXCourierNew9ptCustomColorRGB4649146Left01"/>
      </w:pPr>
      <w:r w:rsidRPr="005608CC">
        <w:t>ANALYZE t;</w:t>
      </w:r>
    </w:p>
    <w:p w:rsidR="006F2817" w:rsidRPr="005608CC" w:rsidRDefault="006F2817" w:rsidP="006F2817">
      <w:pPr>
        <w:pStyle w:val="EDBTXTNormalWebBlackChar"/>
      </w:pPr>
      <w:r w:rsidRPr="005608CC">
        <w:t xml:space="preserve">The </w:t>
      </w:r>
      <w:r>
        <w:t xml:space="preserve">resulting </w:t>
      </w:r>
      <w:r w:rsidRPr="005608CC">
        <w:t xml:space="preserve">table contains </w:t>
      </w:r>
      <w:r>
        <w:t xml:space="preserve">the following </w:t>
      </w:r>
      <w:r w:rsidRPr="005608CC">
        <w:t>rows:</w:t>
      </w:r>
    </w:p>
    <w:p w:rsidR="006F2817" w:rsidRPr="005608CC" w:rsidRDefault="006F2817" w:rsidP="006F2817">
      <w:pPr>
        <w:pStyle w:val="EDBEXCourierNew9ptCustomColorRGB4649146Left01"/>
      </w:pPr>
      <w:r w:rsidRPr="005608CC">
        <w:t xml:space="preserve">   a   |   b</w:t>
      </w:r>
    </w:p>
    <w:p w:rsidR="006F2817" w:rsidRPr="005608CC" w:rsidRDefault="006F2817" w:rsidP="006F2817">
      <w:pPr>
        <w:pStyle w:val="EDBEXCourierNew9ptCustomColorRGB4649146Left01"/>
      </w:pPr>
      <w:r w:rsidRPr="005608CC">
        <w:t>-------+-------</w:t>
      </w:r>
    </w:p>
    <w:p w:rsidR="006F2817" w:rsidRPr="005608CC" w:rsidRDefault="006F2817" w:rsidP="006F2817">
      <w:pPr>
        <w:pStyle w:val="EDBEXCourierNew9ptCustomColorRGB4649146Left01"/>
      </w:pPr>
      <w:r w:rsidRPr="005608CC">
        <w:t xml:space="preserve">     0 | 99999</w:t>
      </w:r>
    </w:p>
    <w:p w:rsidR="006F2817" w:rsidRPr="005608CC" w:rsidRDefault="006F2817" w:rsidP="006F2817">
      <w:pPr>
        <w:pStyle w:val="EDBEXCourierNew9ptCustomColorRGB4649146Left01"/>
      </w:pPr>
      <w:r w:rsidRPr="005608CC">
        <w:t xml:space="preserve">     1 | 99998</w:t>
      </w:r>
    </w:p>
    <w:p w:rsidR="006F2817" w:rsidRPr="005608CC" w:rsidRDefault="006F2817" w:rsidP="006F2817">
      <w:pPr>
        <w:pStyle w:val="EDBEXCourierNew9ptCustomColorRGB4649146Left01"/>
      </w:pPr>
      <w:r w:rsidRPr="005608CC">
        <w:t xml:space="preserve">     2 | 99997</w:t>
      </w:r>
    </w:p>
    <w:p w:rsidR="006F2817" w:rsidRPr="005608CC" w:rsidRDefault="006F2817" w:rsidP="006F2817">
      <w:pPr>
        <w:pStyle w:val="EDBEXCourierNew9ptCustomColorRGB4649146Left01"/>
      </w:pPr>
      <w:r w:rsidRPr="005608CC">
        <w:t xml:space="preserve">     3 | 99996</w:t>
      </w:r>
    </w:p>
    <w:p w:rsidR="006F2817" w:rsidRPr="005608CC" w:rsidRDefault="006F2817" w:rsidP="006F2817">
      <w:pPr>
        <w:pStyle w:val="EDBEXCourierNew9ptCustomColorRGB4649146Left01"/>
      </w:pPr>
      <w:r w:rsidRPr="005608CC">
        <w:t xml:space="preserve">       .</w:t>
      </w:r>
    </w:p>
    <w:p w:rsidR="006F2817" w:rsidRPr="005608CC" w:rsidRDefault="006F2817" w:rsidP="006F2817">
      <w:pPr>
        <w:pStyle w:val="EDBEXCourierNew9ptCustomColorRGB4649146Left01"/>
      </w:pPr>
      <w:r w:rsidRPr="005608CC">
        <w:t xml:space="preserve">       .</w:t>
      </w:r>
    </w:p>
    <w:p w:rsidR="006F2817" w:rsidRPr="005608CC" w:rsidRDefault="006F2817" w:rsidP="006F2817">
      <w:pPr>
        <w:pStyle w:val="EDBEXCourierNew9ptCustomColorRGB4649146Left01"/>
      </w:pPr>
      <w:r w:rsidRPr="005608CC">
        <w:t xml:space="preserve">       .</w:t>
      </w:r>
    </w:p>
    <w:p w:rsidR="006F2817" w:rsidRPr="005608CC" w:rsidRDefault="006F2817" w:rsidP="006F2817">
      <w:pPr>
        <w:pStyle w:val="EDBEXCourierNew9ptCustomColorRGB4649146Left01"/>
      </w:pPr>
      <w:r w:rsidRPr="005608CC">
        <w:t xml:space="preserve"> 99997 |     2</w:t>
      </w:r>
    </w:p>
    <w:p w:rsidR="006F2817" w:rsidRPr="005608CC" w:rsidRDefault="006F2817" w:rsidP="006F2817">
      <w:pPr>
        <w:pStyle w:val="EDBEXCourierNew9ptCustomColorRGB4649146Left01"/>
      </w:pPr>
      <w:r w:rsidRPr="005608CC">
        <w:t xml:space="preserve"> 99998 |     1</w:t>
      </w:r>
    </w:p>
    <w:p w:rsidR="006F2817" w:rsidRPr="005608CC" w:rsidRDefault="006F2817" w:rsidP="006F2817">
      <w:pPr>
        <w:pStyle w:val="EDBEXCourierNew9ptCustomColorRGB4649146Left01"/>
      </w:pPr>
      <w:r w:rsidRPr="005608CC">
        <w:t xml:space="preserve"> 99999 |     0</w:t>
      </w:r>
    </w:p>
    <w:p w:rsidR="006F2817" w:rsidRPr="005608CC" w:rsidRDefault="006F2817" w:rsidP="006F2817"/>
    <w:p w:rsidR="006F2817" w:rsidRPr="005608CC" w:rsidRDefault="006F2817" w:rsidP="006F2817">
      <w:pPr>
        <w:pStyle w:val="Heading4"/>
      </w:pPr>
      <w:bookmarkStart w:id="1202" w:name="_Toc377023689"/>
      <w:bookmarkStart w:id="1203" w:name="_Toc444155687"/>
      <w:r w:rsidRPr="005608CC">
        <w:t>Using the pg_advise_index Utility</w:t>
      </w:r>
      <w:bookmarkEnd w:id="1202"/>
      <w:bookmarkEnd w:id="1203"/>
    </w:p>
    <w:p w:rsidR="006F2817" w:rsidRDefault="006F2817" w:rsidP="006F2817">
      <w:pPr>
        <w:pStyle w:val="EDBTXTNormalWebBlackChar"/>
      </w:pPr>
      <w:r>
        <w:t xml:space="preserve">When invoking the </w:t>
      </w:r>
      <w:r w:rsidRPr="00806E69">
        <w:rPr>
          <w:rStyle w:val="EDBTXTKeywordBlack"/>
        </w:rPr>
        <w:t>pg_advise_index</w:t>
      </w:r>
      <w:r>
        <w:t xml:space="preserve"> utility, you must include the name of</w:t>
      </w:r>
      <w:r w:rsidRPr="005608CC">
        <w:t xml:space="preserve"> a file </w:t>
      </w:r>
      <w:r>
        <w:t>that contains</w:t>
      </w:r>
      <w:r w:rsidRPr="005608CC">
        <w:t xml:space="preserve"> the q</w:t>
      </w:r>
      <w:r>
        <w:t xml:space="preserve">ueries that will be </w:t>
      </w:r>
      <w:r w:rsidRPr="005608CC">
        <w:t>execute</w:t>
      </w:r>
      <w:r>
        <w:t xml:space="preserve">d by </w:t>
      </w:r>
      <w:r w:rsidRPr="00B25810">
        <w:rPr>
          <w:rStyle w:val="EDBTXTKeywordBlack"/>
        </w:rPr>
        <w:t>pg_advise_index</w:t>
      </w:r>
      <w:r>
        <w:t>; the queries may be on the same line, or on separate lines, but e</w:t>
      </w:r>
      <w:r w:rsidRPr="005608CC">
        <w:t xml:space="preserve">ach query must be terminated by a semicolon. </w:t>
      </w:r>
      <w:r>
        <w:t xml:space="preserve"> Queries within the file should not begin with the </w:t>
      </w:r>
      <w:r w:rsidRPr="00642E7F">
        <w:rPr>
          <w:rStyle w:val="EDBTXTKeywordBlack"/>
        </w:rPr>
        <w:t>EXPLAIN</w:t>
      </w:r>
      <w:r>
        <w:t xml:space="preserve"> keyword.</w:t>
      </w:r>
    </w:p>
    <w:p w:rsidR="006F2817" w:rsidRPr="005608CC" w:rsidRDefault="006F2817" w:rsidP="006F2817">
      <w:pPr>
        <w:pStyle w:val="EDBTXTNormalWebBlackChar"/>
      </w:pPr>
      <w:r w:rsidRPr="005608CC">
        <w:t>The following exa</w:t>
      </w:r>
      <w:r>
        <w:t xml:space="preserve">mple shows the contents of a sample </w:t>
      </w:r>
      <w:r w:rsidRPr="00FF5A02">
        <w:rPr>
          <w:rStyle w:val="EDBTXTKeywordBlack"/>
        </w:rPr>
        <w:t>workload.sql</w:t>
      </w:r>
      <w:r>
        <w:t xml:space="preserve"> file</w:t>
      </w:r>
      <w:r w:rsidRPr="005608CC">
        <w:t>:</w:t>
      </w:r>
    </w:p>
    <w:p w:rsidR="006F2817" w:rsidRPr="005608CC" w:rsidRDefault="006F2817" w:rsidP="006F2817">
      <w:pPr>
        <w:pStyle w:val="EDBEXCourierNew9ptCustomColorRGB4649146Left01"/>
      </w:pPr>
      <w:r w:rsidRPr="005608CC">
        <w:t>SELECT * FROM t WHERE a = 500;</w:t>
      </w:r>
    </w:p>
    <w:p w:rsidR="006F2817" w:rsidRPr="005608CC" w:rsidRDefault="006F2817" w:rsidP="006F2817">
      <w:pPr>
        <w:pStyle w:val="EDBEXCourierNew9ptCustomColorRGB4649146Left01"/>
      </w:pPr>
      <w:r w:rsidRPr="005608CC">
        <w:lastRenderedPageBreak/>
        <w:t>SELECT * FROM t WHERE b &lt; 1000;</w:t>
      </w:r>
    </w:p>
    <w:p w:rsidR="006F2817" w:rsidRPr="005608CC" w:rsidRDefault="006F2817" w:rsidP="006F2817">
      <w:pPr>
        <w:pStyle w:val="EDBTXTNormalWebBlackChar"/>
      </w:pPr>
      <w:r>
        <w:t>Run</w:t>
      </w:r>
      <w:r w:rsidRPr="005608CC">
        <w:t xml:space="preserve"> the </w:t>
      </w:r>
      <w:r w:rsidRPr="00A659BF">
        <w:rPr>
          <w:rStyle w:val="EDBTXTKeywordBlack"/>
        </w:rPr>
        <w:t>pg_advise_index</w:t>
      </w:r>
      <w:r w:rsidRPr="005608CC">
        <w:t xml:space="preserve"> program a</w:t>
      </w:r>
      <w:r>
        <w:t>s shown in the code sample below</w:t>
      </w:r>
      <w:r w:rsidRPr="005608CC">
        <w:t>:</w:t>
      </w:r>
    </w:p>
    <w:p w:rsidR="006F2817" w:rsidRPr="005608CC" w:rsidRDefault="006F2817" w:rsidP="006F2817">
      <w:pPr>
        <w:pStyle w:val="EDBEXCourierNew9ptCustomColorRGB4649146Left01"/>
      </w:pPr>
      <w:r w:rsidRPr="005608CC">
        <w:t>$ pg_advise_index -d edb -h localhost -U enterprisedb -s 100M -o advisory.sql workload.sql</w:t>
      </w:r>
    </w:p>
    <w:p w:rsidR="006F2817" w:rsidRPr="005608CC" w:rsidRDefault="006F2817" w:rsidP="006F2817">
      <w:pPr>
        <w:pStyle w:val="EDBEXCourierNew9ptCustomColorRGB4649146Left01"/>
      </w:pPr>
      <w:r w:rsidRPr="005608CC">
        <w:t>poolsize = 102400 KB</w:t>
      </w:r>
    </w:p>
    <w:p w:rsidR="006F2817" w:rsidRPr="005608CC" w:rsidRDefault="006F2817" w:rsidP="006F2817">
      <w:pPr>
        <w:pStyle w:val="EDBEXCourierNew9ptCustomColorRGB4649146Left01"/>
      </w:pPr>
      <w:r w:rsidRPr="005608CC">
        <w:t>load workload from file 'workload.sql'</w:t>
      </w:r>
    </w:p>
    <w:p w:rsidR="006F2817" w:rsidRPr="005608CC" w:rsidRDefault="006F2817" w:rsidP="006F2817">
      <w:pPr>
        <w:pStyle w:val="EDBEXCourierNew9ptCustomColorRGB4649146Left01"/>
      </w:pPr>
      <w:r w:rsidRPr="005608CC">
        <w:t>Analyzing queries .. done.</w:t>
      </w:r>
    </w:p>
    <w:p w:rsidR="006F2817" w:rsidRPr="005608CC" w:rsidRDefault="006F2817" w:rsidP="006F2817">
      <w:pPr>
        <w:pStyle w:val="EDBEXCourierNew9ptCustomColorRGB4649146Left01"/>
      </w:pPr>
      <w:r w:rsidRPr="005608CC">
        <w:t>size = 2184 KB, benefit = 1684.720000</w:t>
      </w:r>
    </w:p>
    <w:p w:rsidR="006F2817" w:rsidRPr="005608CC" w:rsidRDefault="006F2817" w:rsidP="006F2817">
      <w:pPr>
        <w:pStyle w:val="EDBEXCourierNew9ptCustomColorRGB4649146Left01"/>
      </w:pPr>
      <w:r w:rsidRPr="005608CC">
        <w:t>size = 2184 KB, benefit = 1655.520000</w:t>
      </w:r>
    </w:p>
    <w:p w:rsidR="006F2817" w:rsidRPr="005608CC" w:rsidRDefault="006F2817" w:rsidP="006F2817">
      <w:pPr>
        <w:pStyle w:val="EDBEXCourierNew9ptCustomColorRGB4649146Left01"/>
      </w:pPr>
      <w:r w:rsidRPr="005608CC">
        <w:t>/* 1. t(a): size=2184 KB, benefit=1684.72 */</w:t>
      </w:r>
    </w:p>
    <w:p w:rsidR="006F2817" w:rsidRPr="005608CC" w:rsidRDefault="006F2817" w:rsidP="006F2817">
      <w:pPr>
        <w:pStyle w:val="EDBEXCourierNew9ptCustomColorRGB4649146Left01"/>
      </w:pPr>
      <w:r w:rsidRPr="005608CC">
        <w:t>/* 2. t(b): size=2184 KB, benefit=1655.52 */</w:t>
      </w:r>
    </w:p>
    <w:p w:rsidR="006F2817" w:rsidRPr="005608CC" w:rsidRDefault="006F2817" w:rsidP="006F2817">
      <w:pPr>
        <w:pStyle w:val="EDBEXCourierNew9ptCustomColorRGB4649146Left01"/>
      </w:pPr>
      <w:r w:rsidRPr="005608CC">
        <w:t>/* Total size = 4368KB */</w:t>
      </w:r>
    </w:p>
    <w:p w:rsidR="006F2817" w:rsidRDefault="006F2817" w:rsidP="006F2817">
      <w:pPr>
        <w:pStyle w:val="EDBTXTNormalWebBlackChar"/>
      </w:pPr>
      <w:r>
        <w:t>In the code sample, t</w:t>
      </w:r>
      <w:r w:rsidRPr="005608CC">
        <w:t xml:space="preserve">he </w:t>
      </w:r>
      <w:r w:rsidRPr="005F1513">
        <w:rPr>
          <w:rStyle w:val="EDBTXTKeywordBlack"/>
        </w:rPr>
        <w:t>-d</w:t>
      </w:r>
      <w:r w:rsidRPr="005608CC">
        <w:t xml:space="preserve">, </w:t>
      </w:r>
      <w:r w:rsidRPr="005F1513">
        <w:rPr>
          <w:rStyle w:val="EDBTXTKeywordBlack"/>
        </w:rPr>
        <w:t>-h</w:t>
      </w:r>
      <w:r w:rsidRPr="005608CC">
        <w:t xml:space="preserve">, and </w:t>
      </w:r>
      <w:r w:rsidRPr="005F1513">
        <w:rPr>
          <w:rStyle w:val="EDBTXTKeywordBlack"/>
        </w:rPr>
        <w:t>-U</w:t>
      </w:r>
      <w:r w:rsidRPr="005608CC">
        <w:t xml:space="preserve"> </w:t>
      </w:r>
      <w:r>
        <w:t xml:space="preserve">options </w:t>
      </w:r>
      <w:r w:rsidRPr="005608CC">
        <w:t>are psql connection options.</w:t>
      </w:r>
    </w:p>
    <w:p w:rsidR="006F2817" w:rsidRDefault="006F2817" w:rsidP="006F2817">
      <w:pPr>
        <w:rPr>
          <w:rStyle w:val="EDBTXTKeywordBlack"/>
        </w:rPr>
      </w:pPr>
      <w:r>
        <w:rPr>
          <w:rStyle w:val="EDBTXTKeywordBlack"/>
        </w:rPr>
        <w:t>-s</w:t>
      </w:r>
    </w:p>
    <w:p w:rsidR="006F2817" w:rsidRPr="005608CC" w:rsidRDefault="006F2817" w:rsidP="006F2817">
      <w:pPr>
        <w:pStyle w:val="EDBTXTIndentNormalWebLeft05"/>
      </w:pPr>
      <w:r w:rsidRPr="0020592E">
        <w:rPr>
          <w:rStyle w:val="EDBTXTKeywordBlack"/>
        </w:rPr>
        <w:t>-s</w:t>
      </w:r>
      <w:r w:rsidRPr="005608CC">
        <w:t xml:space="preserve"> is an optional parameter t</w:t>
      </w:r>
      <w:r>
        <w:t>hat limits the maximum size of the indexes recommended by Index Advisor</w:t>
      </w:r>
      <w:r w:rsidRPr="005608CC">
        <w:t>.</w:t>
      </w:r>
      <w:r>
        <w:t xml:space="preserve">  If Index Advisor does not return a result set, </w:t>
      </w:r>
      <w:r w:rsidRPr="0020592E">
        <w:rPr>
          <w:rStyle w:val="EDBTXTKeywordBlack"/>
        </w:rPr>
        <w:t>-s</w:t>
      </w:r>
      <w:r w:rsidRPr="005608CC">
        <w:t xml:space="preserve"> </w:t>
      </w:r>
      <w:r>
        <w:t>may</w:t>
      </w:r>
      <w:r w:rsidRPr="005608CC">
        <w:t xml:space="preserve"> be set too low.</w:t>
      </w:r>
    </w:p>
    <w:p w:rsidR="006F2817" w:rsidRPr="00F732BE" w:rsidRDefault="006F2817" w:rsidP="006F2817">
      <w:pPr>
        <w:rPr>
          <w:rStyle w:val="EDBTXTKeywordBlack"/>
        </w:rPr>
      </w:pPr>
      <w:r w:rsidRPr="00F732BE">
        <w:rPr>
          <w:rStyle w:val="EDBTXTKeywordBlack"/>
        </w:rPr>
        <w:t>-o</w:t>
      </w:r>
    </w:p>
    <w:p w:rsidR="006F2817" w:rsidRPr="005608CC" w:rsidRDefault="006F2817" w:rsidP="006F2817">
      <w:pPr>
        <w:pStyle w:val="EDBTXTIndentNormalWebLeft05"/>
      </w:pPr>
      <w:r w:rsidRPr="005608CC">
        <w:t xml:space="preserve">The recommended indexes are </w:t>
      </w:r>
      <w:r>
        <w:t>written to</w:t>
      </w:r>
      <w:r w:rsidRPr="005608CC">
        <w:t xml:space="preserve"> the file specified </w:t>
      </w:r>
      <w:r>
        <w:t>after</w:t>
      </w:r>
      <w:r w:rsidRPr="005608CC">
        <w:t xml:space="preserve"> the </w:t>
      </w:r>
      <w:r w:rsidRPr="00A15F3D">
        <w:rPr>
          <w:rStyle w:val="EDBTXTKeywordBlack"/>
        </w:rPr>
        <w:t>-o</w:t>
      </w:r>
      <w:r w:rsidRPr="005608CC">
        <w:t xml:space="preserve"> option.</w:t>
      </w:r>
    </w:p>
    <w:p w:rsidR="006F2817" w:rsidRPr="005608CC" w:rsidRDefault="006F2817" w:rsidP="006F2817">
      <w:pPr>
        <w:pStyle w:val="EDBTXTNormalWebBlackChar"/>
      </w:pPr>
      <w:r w:rsidRPr="005608CC">
        <w:t xml:space="preserve">The information displayed by the </w:t>
      </w:r>
      <w:r w:rsidRPr="00D96119">
        <w:rPr>
          <w:rStyle w:val="EDBTXTKeywordBlack"/>
        </w:rPr>
        <w:t>pg_advise_index</w:t>
      </w:r>
      <w:r>
        <w:t xml:space="preserve"> program is </w:t>
      </w:r>
      <w:r w:rsidRPr="005608CC">
        <w:t>logged</w:t>
      </w:r>
      <w:r>
        <w:t xml:space="preserve"> </w:t>
      </w:r>
      <w:r w:rsidRPr="005608CC">
        <w:t xml:space="preserve">in the </w:t>
      </w:r>
      <w:r w:rsidRPr="00D96119">
        <w:rPr>
          <w:rStyle w:val="EDBTXTKeywordBlack"/>
        </w:rPr>
        <w:t>index_advisor_log</w:t>
      </w:r>
      <w:r>
        <w:t xml:space="preserve"> table.  In response to the command shown in the example, Index Advisor writes the following</w:t>
      </w:r>
      <w:r w:rsidRPr="005608CC">
        <w:t xml:space="preserve"> </w:t>
      </w:r>
      <w:r w:rsidRPr="009D4203">
        <w:rPr>
          <w:rStyle w:val="EDBTXTKeywordBlack"/>
        </w:rPr>
        <w:t>CREATE</w:t>
      </w:r>
      <w:r w:rsidRPr="005608CC">
        <w:t xml:space="preserve"> </w:t>
      </w:r>
      <w:r w:rsidRPr="009D4203">
        <w:rPr>
          <w:rStyle w:val="EDBTXTKeywordBlack"/>
        </w:rPr>
        <w:t>INDEX</w:t>
      </w:r>
      <w:r w:rsidRPr="005608CC">
        <w:t xml:space="preserve"> statements </w:t>
      </w:r>
      <w:r>
        <w:t>to</w:t>
      </w:r>
      <w:r w:rsidRPr="005608CC">
        <w:t xml:space="preserve"> the </w:t>
      </w:r>
      <w:r w:rsidRPr="00A15F3D">
        <w:rPr>
          <w:rStyle w:val="EDBTXTKeywordBlack"/>
        </w:rPr>
        <w:t>advisory.sql</w:t>
      </w:r>
      <w:r>
        <w:t xml:space="preserve"> </w:t>
      </w:r>
      <w:r w:rsidRPr="005608CC">
        <w:t>output file</w:t>
      </w:r>
    </w:p>
    <w:p w:rsidR="006F2817" w:rsidRPr="007D777F" w:rsidRDefault="006F2817" w:rsidP="006F2817">
      <w:pPr>
        <w:pStyle w:val="EDBSYNTXPreformattedBlackLeft033"/>
      </w:pPr>
      <w:r w:rsidRPr="007D777F">
        <w:rPr>
          <w:rStyle w:val="EDBTXTKeywordBlack"/>
        </w:rPr>
        <w:t>create index idx_t_1 on t (a);</w:t>
      </w:r>
      <w:r>
        <w:rPr>
          <w:rStyle w:val="EDBTXTKeywordBlack"/>
        </w:rPr>
        <w:br/>
      </w:r>
      <w:r w:rsidRPr="007D777F">
        <w:rPr>
          <w:rStyle w:val="EDBTXTKeywordBlack"/>
        </w:rPr>
        <w:t>create index idx_t_2 on t (b);</w:t>
      </w:r>
    </w:p>
    <w:p w:rsidR="006F2817" w:rsidRPr="005608CC" w:rsidRDefault="006F2817" w:rsidP="006F2817">
      <w:pPr>
        <w:pStyle w:val="EDBTXTNormalWebBlackChar"/>
      </w:pPr>
      <w:r>
        <w:t xml:space="preserve">You can create the recommended indexes at the psql command line with </w:t>
      </w:r>
      <w:r w:rsidRPr="005608CC">
        <w:t>th</w:t>
      </w:r>
      <w:r>
        <w:t xml:space="preserve">e </w:t>
      </w:r>
      <w:r w:rsidRPr="00DD3D40">
        <w:rPr>
          <w:rStyle w:val="EDBTXTKeywordBlack"/>
        </w:rPr>
        <w:t>CREATE</w:t>
      </w:r>
      <w:r>
        <w:t xml:space="preserve"> </w:t>
      </w:r>
      <w:r w:rsidRPr="00DD3D40">
        <w:rPr>
          <w:rStyle w:val="EDBTXTKeywordBlack"/>
        </w:rPr>
        <w:t>INDEX</w:t>
      </w:r>
      <w:r>
        <w:t xml:space="preserve"> statements in the file, or create the indexes by executing the </w:t>
      </w:r>
      <w:r w:rsidRPr="00D9194D">
        <w:rPr>
          <w:rStyle w:val="EDBTXTKeywordBlack"/>
        </w:rPr>
        <w:t>advisory.sql</w:t>
      </w:r>
      <w:r>
        <w:t xml:space="preserve"> script.</w:t>
      </w:r>
    </w:p>
    <w:p w:rsidR="006F2817" w:rsidRPr="005608CC" w:rsidRDefault="006F2817" w:rsidP="006F2817">
      <w:pPr>
        <w:pStyle w:val="EDBEXCourierNew9ptCustomColorRGB4649146Left01"/>
      </w:pPr>
      <w:r w:rsidRPr="005608CC">
        <w:t>$ edb-psql -d edb -h localhost -U enterprisedb -e -f advisory.sql</w:t>
      </w:r>
    </w:p>
    <w:p w:rsidR="006F2817" w:rsidRPr="005608CC" w:rsidRDefault="006F2817" w:rsidP="006F2817">
      <w:pPr>
        <w:pStyle w:val="EDBEXCourierNew9ptCustomColorRGB4649146Left01"/>
      </w:pPr>
      <w:r w:rsidRPr="005608CC">
        <w:t>create index idx_t_1 on t (a);</w:t>
      </w:r>
    </w:p>
    <w:p w:rsidR="006F2817" w:rsidRPr="005608CC" w:rsidRDefault="006F2817" w:rsidP="006F2817">
      <w:pPr>
        <w:pStyle w:val="EDBEXCourierNew9ptCustomColorRGB4649146Left01"/>
      </w:pPr>
      <w:r w:rsidRPr="005608CC">
        <w:t>CREATE INDEX</w:t>
      </w:r>
    </w:p>
    <w:p w:rsidR="006F2817" w:rsidRPr="005608CC" w:rsidRDefault="006F2817" w:rsidP="006F2817">
      <w:pPr>
        <w:pStyle w:val="EDBEXCourierNew9ptCustomColorRGB4649146Left01"/>
      </w:pPr>
      <w:r w:rsidRPr="005608CC">
        <w:t>create index idx_t_2 on t (b);</w:t>
      </w:r>
    </w:p>
    <w:p w:rsidR="006F2817" w:rsidRPr="005608CC" w:rsidRDefault="006F2817" w:rsidP="006F2817">
      <w:pPr>
        <w:pStyle w:val="EDBEXCourierNew9ptCustomColorRGB4649146Left01"/>
      </w:pPr>
      <w:r w:rsidRPr="005608CC">
        <w:t>CREATE INDEX</w:t>
      </w:r>
    </w:p>
    <w:p w:rsidR="006F2817" w:rsidRDefault="006F2817" w:rsidP="006F2817">
      <w:pPr>
        <w:pStyle w:val="EDBTXTNormalWebBlackChar"/>
      </w:pPr>
    </w:p>
    <w:p w:rsidR="006F2817" w:rsidRPr="005608CC" w:rsidRDefault="006F2817" w:rsidP="006F2817">
      <w:pPr>
        <w:pStyle w:val="Heading4"/>
      </w:pPr>
      <w:bookmarkStart w:id="1204" w:name="_Toc377023690"/>
      <w:bookmarkStart w:id="1205" w:name="_Toc444155688"/>
      <w:r>
        <w:lastRenderedPageBreak/>
        <w:t xml:space="preserve">Using Index Advisor at the </w:t>
      </w:r>
      <w:r w:rsidRPr="005608CC">
        <w:t>psql</w:t>
      </w:r>
      <w:r>
        <w:t xml:space="preserve"> Command Line</w:t>
      </w:r>
      <w:bookmarkEnd w:id="1204"/>
      <w:bookmarkEnd w:id="1205"/>
    </w:p>
    <w:p w:rsidR="006F2817" w:rsidRDefault="006F2817" w:rsidP="006F2817">
      <w:pPr>
        <w:pStyle w:val="EDBTXTNormalWebBlackChar"/>
      </w:pPr>
      <w:r>
        <w:t>You can use Index Advisor to analyze SQL statements entered at the edb-psql (or psql) command line; the following steps detail loading the Index Advisor plugin and using Index Advisor:</w:t>
      </w:r>
    </w:p>
    <w:p w:rsidR="006F2817" w:rsidRPr="005608CC" w:rsidRDefault="006F2817" w:rsidP="006F2817">
      <w:pPr>
        <w:numPr>
          <w:ilvl w:val="0"/>
          <w:numId w:val="34"/>
        </w:numPr>
        <w:spacing w:before="280" w:after="280"/>
      </w:pPr>
      <w:r>
        <w:t xml:space="preserve">Connect to the server with the </w:t>
      </w:r>
      <w:r w:rsidRPr="00107E23">
        <w:rPr>
          <w:rStyle w:val="EDBTXTKeywordBlack"/>
        </w:rPr>
        <w:t>edb-psql</w:t>
      </w:r>
      <w:r>
        <w:t xml:space="preserve"> command line utility, and load the Index Advisor plugin</w:t>
      </w:r>
      <w:r w:rsidRPr="005608CC">
        <w:t>:</w:t>
      </w:r>
    </w:p>
    <w:p w:rsidR="006F2817" w:rsidRPr="000E0D0C" w:rsidRDefault="006F2817" w:rsidP="006F2817">
      <w:pPr>
        <w:ind w:left="720"/>
        <w:rPr>
          <w:rStyle w:val="EDBTXTKeywordBlack"/>
        </w:rPr>
      </w:pPr>
      <w:r w:rsidRPr="005E2BA8">
        <w:rPr>
          <w:rStyle w:val="EDBTXTKeywordBlack"/>
        </w:rPr>
        <w:t>$ edb-psql -d edb -U enterprisedb</w:t>
      </w:r>
      <w:r>
        <w:rPr>
          <w:rStyle w:val="EDBTXTKeywordBlack"/>
        </w:rPr>
        <w:t xml:space="preserve"> </w:t>
      </w:r>
      <w:r>
        <w:rPr>
          <w:rStyle w:val="EDBTXTKeywordBlack"/>
        </w:rPr>
        <w:br/>
        <w:t>…</w:t>
      </w:r>
      <w:r>
        <w:rPr>
          <w:rStyle w:val="EDBTXTKeywordBlack"/>
        </w:rPr>
        <w:br/>
      </w:r>
      <w:r w:rsidRPr="005E2BA8">
        <w:rPr>
          <w:rStyle w:val="EDBTXTKeywordBlack"/>
        </w:rPr>
        <w:t>edb=# LOAD '</w:t>
      </w:r>
      <w:r>
        <w:rPr>
          <w:rStyle w:val="EDBTXTKeywordBlack"/>
        </w:rPr>
        <w:t>index_advisor</w:t>
      </w:r>
      <w:r w:rsidRPr="005E2BA8">
        <w:rPr>
          <w:rStyle w:val="EDBTXTKeywordBlack"/>
        </w:rPr>
        <w:t>';</w:t>
      </w:r>
      <w:r>
        <w:rPr>
          <w:rStyle w:val="EDBTXTKeywordBlack"/>
        </w:rPr>
        <w:br/>
      </w:r>
      <w:r w:rsidRPr="005E2BA8">
        <w:rPr>
          <w:rStyle w:val="EDBTXTKeywordBlack"/>
        </w:rPr>
        <w:t>LOAD</w:t>
      </w:r>
    </w:p>
    <w:p w:rsidR="006F2817" w:rsidRPr="0073082D" w:rsidRDefault="006F2817" w:rsidP="006F2817">
      <w:pPr>
        <w:numPr>
          <w:ilvl w:val="0"/>
          <w:numId w:val="34"/>
        </w:numPr>
        <w:spacing w:before="280" w:after="280"/>
      </w:pPr>
      <w:r>
        <w:t xml:space="preserve">Use the </w:t>
      </w:r>
      <w:r w:rsidRPr="000D2FCF">
        <w:rPr>
          <w:rStyle w:val="EDBTXTKeywordBlack"/>
        </w:rPr>
        <w:t>edb-psql</w:t>
      </w:r>
      <w:r>
        <w:t xml:space="preserve"> command line to invoke each SQL</w:t>
      </w:r>
      <w:r w:rsidRPr="005608CC">
        <w:t xml:space="preserve"> </w:t>
      </w:r>
      <w:r>
        <w:t>command that you would like Index Advisor to analyze</w:t>
      </w:r>
      <w:r w:rsidRPr="005608CC">
        <w:t xml:space="preserve">. </w:t>
      </w:r>
      <w:r>
        <w:t xml:space="preserve"> </w:t>
      </w:r>
      <w:r w:rsidRPr="005608CC">
        <w:t xml:space="preserve">Index Advisor stores </w:t>
      </w:r>
      <w:r>
        <w:t>any</w:t>
      </w:r>
      <w:r w:rsidRPr="005608CC">
        <w:t xml:space="preserve"> recommendations</w:t>
      </w:r>
      <w:r>
        <w:t xml:space="preserve"> for the queries </w:t>
      </w:r>
      <w:r w:rsidRPr="005608CC">
        <w:t xml:space="preserve">in the </w:t>
      </w:r>
      <w:r w:rsidRPr="00AF3803">
        <w:rPr>
          <w:rStyle w:val="EDBTXTKeywordBlack"/>
        </w:rPr>
        <w:t>index_advisor_log</w:t>
      </w:r>
      <w:r w:rsidRPr="005608CC">
        <w:t xml:space="preserve"> table. </w:t>
      </w:r>
      <w:r>
        <w:t xml:space="preserve"> </w:t>
      </w:r>
      <w:r w:rsidRPr="005608CC">
        <w:t xml:space="preserve">If the </w:t>
      </w:r>
      <w:r w:rsidRPr="00A52B96">
        <w:rPr>
          <w:rStyle w:val="EDBTXTKeywordBlack"/>
        </w:rPr>
        <w:t>index_advisor_log</w:t>
      </w:r>
      <w:r>
        <w:t xml:space="preserve"> </w:t>
      </w:r>
      <w:r w:rsidRPr="005608CC">
        <w:t>table does not exist in the</w:t>
      </w:r>
      <w:r>
        <w:t xml:space="preserve"> </w:t>
      </w:r>
      <w:r w:rsidRPr="005608CC">
        <w:t xml:space="preserve">user's </w:t>
      </w:r>
      <w:r w:rsidRPr="00AF3803">
        <w:rPr>
          <w:rStyle w:val="EDBTXTKeywordBlack"/>
        </w:rPr>
        <w:t>search_path</w:t>
      </w:r>
      <w:r w:rsidRPr="005608CC">
        <w:t>, a temporary table is created with the same name.</w:t>
      </w:r>
      <w:r>
        <w:t xml:space="preserve">  </w:t>
      </w:r>
      <w:r w:rsidRPr="005608CC">
        <w:t>This temporary table exists only for the duration of the user's</w:t>
      </w:r>
      <w:r>
        <w:t xml:space="preserve"> </w:t>
      </w:r>
      <w:r w:rsidRPr="005608CC">
        <w:t>session.</w:t>
      </w:r>
    </w:p>
    <w:p w:rsidR="006F2817" w:rsidRDefault="006F2817" w:rsidP="006F2817">
      <w:pPr>
        <w:pStyle w:val="EDBTXTNormalWebBlackChar"/>
      </w:pPr>
      <w:r w:rsidRPr="00EE7873">
        <w:t xml:space="preserve">After </w:t>
      </w:r>
      <w:r>
        <w:t>loading</w:t>
      </w:r>
      <w:r w:rsidRPr="00EE7873">
        <w:t xml:space="preserve"> the Index Advisor plugin, Index Advisor will analyze all SQL statements and log any </w:t>
      </w:r>
      <w:r>
        <w:t xml:space="preserve">indexing </w:t>
      </w:r>
      <w:r w:rsidRPr="00EE7873">
        <w:t xml:space="preserve">recommendations for the duration of the session.  </w:t>
      </w:r>
    </w:p>
    <w:p w:rsidR="006F2817" w:rsidRPr="00EE7873" w:rsidRDefault="006F2817" w:rsidP="006F2817">
      <w:pPr>
        <w:pStyle w:val="EDBTXTIndentNormalWebLeft05"/>
      </w:pPr>
      <w:r w:rsidRPr="00EE7873">
        <w:t xml:space="preserve">If you would like Index Advisor to analyze a query (and make indexing recommendations) without actually executing the query, preface the SQL statement with the </w:t>
      </w:r>
      <w:r w:rsidRPr="00EE7873">
        <w:rPr>
          <w:rStyle w:val="EDBTXTKeywordBlack"/>
        </w:rPr>
        <w:t>EXPLAIN</w:t>
      </w:r>
      <w:r w:rsidRPr="00EE7873">
        <w:t xml:space="preserve"> keyword.  </w:t>
      </w:r>
    </w:p>
    <w:p w:rsidR="006F2817" w:rsidRPr="00EE7873" w:rsidRDefault="006F2817" w:rsidP="006F2817">
      <w:pPr>
        <w:pStyle w:val="EDBTXTIndentNormalWebLeft05"/>
      </w:pPr>
      <w:r w:rsidRPr="00EE7873">
        <w:t xml:space="preserve">If you do not preface the statement with the </w:t>
      </w:r>
      <w:r w:rsidRPr="00EE7873">
        <w:rPr>
          <w:rStyle w:val="EDBTXTKeywordBlack"/>
        </w:rPr>
        <w:t>EXPLAIN</w:t>
      </w:r>
      <w:r w:rsidRPr="00EE7873">
        <w:t xml:space="preserve"> keyword, Index Advisor will analyze the statement while the statement executes, writing the indexi</w:t>
      </w:r>
      <w:r>
        <w:t xml:space="preserve">ng recommendations to the </w:t>
      </w:r>
      <w:r w:rsidRPr="00F74921">
        <w:rPr>
          <w:rStyle w:val="EDBTXTKeywordBlack"/>
        </w:rPr>
        <w:t>index_advisor_log</w:t>
      </w:r>
      <w:r>
        <w:t xml:space="preserve"> table</w:t>
      </w:r>
      <w:r w:rsidRPr="00EE7873">
        <w:t xml:space="preserve"> for later review.</w:t>
      </w:r>
    </w:p>
    <w:p w:rsidR="006F2817" w:rsidRPr="005608CC" w:rsidRDefault="006F2817" w:rsidP="006F2817">
      <w:pPr>
        <w:pStyle w:val="EDBTXTNormalWebBlackChar"/>
      </w:pPr>
      <w:r>
        <w:t>In the example that follows, t</w:t>
      </w:r>
      <w:r w:rsidRPr="005608CC">
        <w:t xml:space="preserve">he </w:t>
      </w:r>
      <w:r w:rsidRPr="00AF3803">
        <w:rPr>
          <w:rStyle w:val="EDBTXTKeywordBlack"/>
        </w:rPr>
        <w:t>EXPLAIN</w:t>
      </w:r>
      <w:r w:rsidRPr="005608CC">
        <w:t xml:space="preserve"> statement displays the normal query plan</w:t>
      </w:r>
      <w:r>
        <w:t>, followed by the query plan of the same query, if the query were using the recommended</w:t>
      </w:r>
      <w:r w:rsidRPr="005608CC">
        <w:t xml:space="preserve"> hypothetical</w:t>
      </w:r>
      <w:r>
        <w:t xml:space="preserve"> index</w:t>
      </w:r>
      <w:r w:rsidRPr="005608CC">
        <w:t>:</w:t>
      </w:r>
    </w:p>
    <w:p w:rsidR="006F2817" w:rsidRPr="005608CC" w:rsidRDefault="006F2817" w:rsidP="006F2817">
      <w:pPr>
        <w:pStyle w:val="EDBEXCourierNew9ptCustomColorRGB4649146Left01"/>
      </w:pPr>
      <w:r w:rsidRPr="005608CC">
        <w:t>edb=# EXPLAIN SELECT * FROM t WHERE a &lt; 10000;</w:t>
      </w:r>
    </w:p>
    <w:p w:rsidR="006F2817" w:rsidRPr="005608CC" w:rsidRDefault="006F2817" w:rsidP="006F2817">
      <w:pPr>
        <w:pStyle w:val="EDBEXCourierNew9ptCustomColorRGB4649146Left01"/>
      </w:pPr>
      <w:r>
        <w:t xml:space="preserve">                              </w:t>
      </w:r>
      <w:r w:rsidRPr="005608CC">
        <w:t xml:space="preserve">  QUERY PLAN</w:t>
      </w:r>
    </w:p>
    <w:p w:rsidR="006F2817" w:rsidRPr="005608CC" w:rsidRDefault="006F2817" w:rsidP="006F2817">
      <w:pPr>
        <w:pStyle w:val="EDBEXCourierNew9ptCustomColorRGB4649146Left01"/>
      </w:pPr>
      <w:r>
        <w:t>---------------</w:t>
      </w:r>
      <w:r w:rsidRPr="005608CC">
        <w:t>--------------------------------------------------------------</w:t>
      </w:r>
    </w:p>
    <w:p w:rsidR="006F2817" w:rsidRPr="005608CC" w:rsidRDefault="006F2817" w:rsidP="006F2817">
      <w:pPr>
        <w:pStyle w:val="EDBEXCourierNew9ptCustomColorRGB4649146Left01"/>
      </w:pPr>
      <w:r w:rsidRPr="005608CC">
        <w:t>Seq Scan on t  (cost=0.00..1693.00 rows=10105 width=8)</w:t>
      </w:r>
    </w:p>
    <w:p w:rsidR="006F2817" w:rsidRPr="005608CC" w:rsidRDefault="006F2817" w:rsidP="006F2817">
      <w:pPr>
        <w:pStyle w:val="EDBEXCourierNew9ptCustomColorRGB4649146Left01"/>
      </w:pPr>
      <w:r>
        <w:t xml:space="preserve">  </w:t>
      </w:r>
      <w:r w:rsidRPr="005608CC">
        <w:t>Filter: (a &lt; 10000)</w:t>
      </w:r>
    </w:p>
    <w:p w:rsidR="006F2817" w:rsidRPr="005608CC" w:rsidRDefault="006F2817" w:rsidP="006F2817">
      <w:pPr>
        <w:pStyle w:val="EDBEXCourierNew9ptCustomColorRGB4649146Left01"/>
      </w:pPr>
      <w:r w:rsidRPr="005608CC">
        <w:t>Result  (cost=0.00..337.10 rows=10105 width=8)</w:t>
      </w:r>
    </w:p>
    <w:p w:rsidR="006F2817" w:rsidRPr="005608CC" w:rsidRDefault="006F2817" w:rsidP="006F2817">
      <w:pPr>
        <w:pStyle w:val="EDBEXCourierNew9ptCustomColorRGB4649146Left01"/>
      </w:pPr>
      <w:r>
        <w:t xml:space="preserve">  </w:t>
      </w:r>
      <w:r w:rsidRPr="005608CC">
        <w:t>One-Time Filter: '===[ HYPOTHETICAL PLAN ]==='::text</w:t>
      </w:r>
    </w:p>
    <w:p w:rsidR="006F2817" w:rsidRPr="005608CC" w:rsidRDefault="006F2817" w:rsidP="006F2817">
      <w:pPr>
        <w:pStyle w:val="EDBEXCourierNew9ptCustomColorRGB4649146Left01"/>
      </w:pPr>
      <w:r>
        <w:t xml:space="preserve">  </w:t>
      </w:r>
      <w:r w:rsidRPr="005608CC">
        <w:t>-&gt;  Index Scan using "&lt;hypothetical-ind</w:t>
      </w:r>
      <w:r>
        <w:t xml:space="preserve">ex&gt;:1" on t  </w:t>
      </w:r>
      <w:r>
        <w:br/>
        <w:t xml:space="preserve">      (cost=0.00..337.10 </w:t>
      </w:r>
      <w:r w:rsidRPr="005608CC">
        <w:t>rows=10105 width=8)</w:t>
      </w:r>
    </w:p>
    <w:p w:rsidR="006F2817" w:rsidRDefault="006F2817" w:rsidP="006F2817">
      <w:pPr>
        <w:pStyle w:val="EDBEXCourierNew9ptCustomColorRGB4649146Left01"/>
      </w:pPr>
      <w:r w:rsidRPr="005608CC">
        <w:t xml:space="preserve">     </w:t>
      </w:r>
      <w:r>
        <w:t xml:space="preserve">   </w:t>
      </w:r>
      <w:r w:rsidRPr="005608CC">
        <w:t>Index Cond: (a &lt; 10000)</w:t>
      </w:r>
    </w:p>
    <w:p w:rsidR="006F2817" w:rsidRPr="005608CC" w:rsidRDefault="006F2817" w:rsidP="006F2817">
      <w:pPr>
        <w:pStyle w:val="EDBEXCourierNew9ptCustomColorRGB4649146Left01"/>
      </w:pPr>
      <w:r w:rsidRPr="005608CC">
        <w:t>(6 rows)</w:t>
      </w:r>
    </w:p>
    <w:p w:rsidR="006F2817" w:rsidRPr="005608CC" w:rsidRDefault="006F2817" w:rsidP="006F2817">
      <w:pPr>
        <w:pStyle w:val="EDBEXCourierNew9ptCustomColorRGB4649146Left01"/>
      </w:pPr>
    </w:p>
    <w:p w:rsidR="006F2817" w:rsidRPr="005608CC" w:rsidRDefault="006F2817" w:rsidP="006F2817">
      <w:pPr>
        <w:pStyle w:val="EDBEXCourierNew9ptCustomColorRGB4649146Left01"/>
      </w:pPr>
    </w:p>
    <w:p w:rsidR="006F2817" w:rsidRPr="005608CC" w:rsidRDefault="006F2817" w:rsidP="006F2817">
      <w:pPr>
        <w:pStyle w:val="EDBEXCourierNew9ptCustomColorRGB4649146Left01"/>
      </w:pPr>
      <w:r w:rsidRPr="005608CC">
        <w:t>edb=# EXPLAIN SELECT * FROM t WHERE a = 100;</w:t>
      </w:r>
    </w:p>
    <w:p w:rsidR="006F2817" w:rsidRPr="005608CC" w:rsidRDefault="006F2817" w:rsidP="006F2817">
      <w:pPr>
        <w:pStyle w:val="EDBEXCourierNew9ptCustomColorRGB4649146Left01"/>
      </w:pPr>
      <w:r w:rsidRPr="005608CC">
        <w:t xml:space="preserve">            </w:t>
      </w:r>
      <w:r>
        <w:t xml:space="preserve">                    </w:t>
      </w:r>
      <w:r w:rsidRPr="005608CC">
        <w:t>QUERY PLAN</w:t>
      </w:r>
    </w:p>
    <w:p w:rsidR="006F2817" w:rsidRPr="005608CC" w:rsidRDefault="006F2817" w:rsidP="006F2817">
      <w:pPr>
        <w:pStyle w:val="EDBEXCourierNew9ptCustomColorRGB4649146Left01"/>
      </w:pPr>
      <w:r>
        <w:lastRenderedPageBreak/>
        <w:t>----</w:t>
      </w:r>
      <w:r w:rsidRPr="005608CC">
        <w:t>-------------------------------------------------------------------------</w:t>
      </w:r>
    </w:p>
    <w:p w:rsidR="006F2817" w:rsidRPr="005608CC" w:rsidRDefault="006F2817" w:rsidP="006F2817">
      <w:pPr>
        <w:pStyle w:val="EDBEXCourierNew9ptCustomColorRGB4649146Left01"/>
      </w:pPr>
      <w:r w:rsidRPr="005608CC">
        <w:t>Seq Scan on t  (cost=0.00..1693.00 rows=1 width=8)</w:t>
      </w:r>
    </w:p>
    <w:p w:rsidR="006F2817" w:rsidRPr="005608CC" w:rsidRDefault="006F2817" w:rsidP="006F2817">
      <w:pPr>
        <w:pStyle w:val="EDBEXCourierNew9ptCustomColorRGB4649146Left01"/>
      </w:pPr>
      <w:r>
        <w:t xml:space="preserve">  </w:t>
      </w:r>
      <w:r w:rsidRPr="005608CC">
        <w:t>Filter: (a = 100)</w:t>
      </w:r>
    </w:p>
    <w:p w:rsidR="006F2817" w:rsidRPr="005608CC" w:rsidRDefault="006F2817" w:rsidP="006F2817">
      <w:pPr>
        <w:pStyle w:val="EDBEXCourierNew9ptCustomColorRGB4649146Left01"/>
      </w:pPr>
      <w:r w:rsidRPr="005608CC">
        <w:t>Result  (cost=0.00..8.28 rows=1 width=8)</w:t>
      </w:r>
    </w:p>
    <w:p w:rsidR="006F2817" w:rsidRPr="005608CC" w:rsidRDefault="006F2817" w:rsidP="006F2817">
      <w:pPr>
        <w:pStyle w:val="EDBEXCourierNew9ptCustomColorRGB4649146Left01"/>
      </w:pPr>
      <w:r>
        <w:t xml:space="preserve"> </w:t>
      </w:r>
      <w:r w:rsidRPr="005608CC">
        <w:t xml:space="preserve"> One-Time Filter: '===[ HYPOTHETICAL PLAN ]==='::text</w:t>
      </w:r>
    </w:p>
    <w:p w:rsidR="006F2817" w:rsidRPr="005608CC" w:rsidRDefault="006F2817" w:rsidP="006F2817">
      <w:pPr>
        <w:pStyle w:val="EDBEXCourierNew9ptCustomColorRGB4649146Left01"/>
      </w:pPr>
      <w:r>
        <w:t xml:space="preserve"> </w:t>
      </w:r>
      <w:r w:rsidRPr="005608CC">
        <w:t xml:space="preserve"> -&gt;  Index Scan using "&lt;hypothetical-index&gt;:3" on t  </w:t>
      </w:r>
      <w:r>
        <w:br/>
        <w:t xml:space="preserve">      </w:t>
      </w:r>
      <w:r w:rsidRPr="005608CC">
        <w:t>(cost=0.00..8.28 rows=1 width=8)</w:t>
      </w:r>
    </w:p>
    <w:p w:rsidR="006F2817" w:rsidRPr="005608CC" w:rsidRDefault="006F2817" w:rsidP="006F2817">
      <w:pPr>
        <w:pStyle w:val="EDBEXCourierNew9ptCustomColorRGB4649146Left01"/>
      </w:pPr>
      <w:r w:rsidRPr="005608CC">
        <w:t xml:space="preserve">        Index Cond: (a = 100)</w:t>
      </w:r>
    </w:p>
    <w:p w:rsidR="006F2817" w:rsidRPr="005608CC" w:rsidRDefault="006F2817" w:rsidP="006F2817">
      <w:pPr>
        <w:pStyle w:val="EDBEXCourierNew9ptCustomColorRGB4649146Left01"/>
      </w:pPr>
      <w:r w:rsidRPr="005608CC">
        <w:t>(6 rows)</w:t>
      </w:r>
    </w:p>
    <w:p w:rsidR="006F2817" w:rsidRDefault="006F2817" w:rsidP="006F2817">
      <w:pPr>
        <w:pStyle w:val="EDBTXTNormalWebBlackChar"/>
      </w:pPr>
      <w:r>
        <w:t xml:space="preserve">For information about reviewing the recommended queries, see Section </w:t>
      </w:r>
      <w:r w:rsidR="00FA693D">
        <w:rPr>
          <w:u w:val="single"/>
        </w:rPr>
        <w:fldChar w:fldCharType="begin"/>
      </w:r>
      <w:r w:rsidR="00FA693D">
        <w:instrText xml:space="preserve"> REF _Ref410050809 \r \h </w:instrText>
      </w:r>
      <w:r w:rsidR="00FA693D">
        <w:rPr>
          <w:u w:val="single"/>
        </w:rPr>
      </w:r>
      <w:r w:rsidR="00FA693D">
        <w:rPr>
          <w:u w:val="single"/>
        </w:rPr>
        <w:fldChar w:fldCharType="separate"/>
      </w:r>
      <w:r w:rsidR="00607D57">
        <w:t>8.3.4</w:t>
      </w:r>
      <w:r w:rsidR="00FA693D">
        <w:rPr>
          <w:u w:val="single"/>
        </w:rPr>
        <w:fldChar w:fldCharType="end"/>
      </w:r>
      <w:r>
        <w:t>.</w:t>
      </w:r>
    </w:p>
    <w:p w:rsidR="006F2817" w:rsidRPr="00EE7873" w:rsidRDefault="006F2817" w:rsidP="006F2817">
      <w:pPr>
        <w:pStyle w:val="EDBTXTNormalWebBlackChar"/>
      </w:pPr>
      <w:r>
        <w:t xml:space="preserve">After loading the Index Advisor plugin, the default value of </w:t>
      </w:r>
      <w:r w:rsidRPr="00625754">
        <w:rPr>
          <w:rStyle w:val="EDBTXTKeywordBlack"/>
        </w:rPr>
        <w:t>index_advisor.enabled</w:t>
      </w:r>
      <w:r>
        <w:t xml:space="preserve"> is </w:t>
      </w:r>
      <w:r w:rsidRPr="00625754">
        <w:rPr>
          <w:rStyle w:val="EDBTXTKeywordBlack"/>
        </w:rPr>
        <w:t>on</w:t>
      </w:r>
      <w:r>
        <w:t xml:space="preserve">.  </w:t>
      </w:r>
      <w:r w:rsidRPr="005608CC">
        <w:t>The Index Advisor</w:t>
      </w:r>
      <w:r>
        <w:t xml:space="preserve"> plugin must be loaded</w:t>
      </w:r>
      <w:r w:rsidRPr="005608CC">
        <w:t xml:space="preserve"> to</w:t>
      </w:r>
      <w:r>
        <w:t xml:space="preserve"> use a</w:t>
      </w:r>
      <w:r w:rsidRPr="005608CC">
        <w:t xml:space="preserve"> </w:t>
      </w:r>
      <w:r w:rsidRPr="00080B14">
        <w:rPr>
          <w:rStyle w:val="EDBTXTKeywordBlack"/>
        </w:rPr>
        <w:t>SET</w:t>
      </w:r>
      <w:r w:rsidRPr="005608CC">
        <w:t xml:space="preserve"> or </w:t>
      </w:r>
      <w:r w:rsidRPr="00080B14">
        <w:rPr>
          <w:rStyle w:val="EDBTXTKeywordBlack"/>
        </w:rPr>
        <w:t>SHOW</w:t>
      </w:r>
      <w:r w:rsidRPr="005608CC">
        <w:t xml:space="preserve"> </w:t>
      </w:r>
      <w:r>
        <w:t xml:space="preserve">command to display the current value of </w:t>
      </w:r>
      <w:r w:rsidRPr="00080B14">
        <w:rPr>
          <w:rStyle w:val="EDBTXTKeywordBlack"/>
        </w:rPr>
        <w:t>index_advisor.enabled</w:t>
      </w:r>
      <w:r w:rsidRPr="005608CC">
        <w:t>.</w:t>
      </w:r>
    </w:p>
    <w:p w:rsidR="006F2817" w:rsidRPr="005608CC" w:rsidRDefault="006F2817" w:rsidP="006F2817">
      <w:pPr>
        <w:pStyle w:val="EDBTXTNormalWebBlackChar"/>
      </w:pPr>
      <w:r w:rsidRPr="005608CC">
        <w:t xml:space="preserve">You can </w:t>
      </w:r>
      <w:r>
        <w:t xml:space="preserve">use the </w:t>
      </w:r>
      <w:r w:rsidRPr="007341CD">
        <w:rPr>
          <w:rStyle w:val="EDBTXTKeywordBlack"/>
        </w:rPr>
        <w:t>index_advisor.enabled</w:t>
      </w:r>
      <w:r>
        <w:t xml:space="preserve"> parameter to temporarily disable</w:t>
      </w:r>
      <w:r w:rsidRPr="005608CC">
        <w:t xml:space="preserve"> Index Advisor w</w:t>
      </w:r>
      <w:r>
        <w:t>ithout interrupting</w:t>
      </w:r>
      <w:r w:rsidRPr="005608CC">
        <w:t xml:space="preserve"> the</w:t>
      </w:r>
      <w:r>
        <w:t xml:space="preserve"> psql session</w:t>
      </w:r>
      <w:r w:rsidRPr="005608CC">
        <w:t>:</w:t>
      </w:r>
    </w:p>
    <w:p w:rsidR="006F2817" w:rsidRPr="00886074" w:rsidRDefault="006F2817" w:rsidP="006F2817">
      <w:pPr>
        <w:pStyle w:val="EDBSYNTXPreformattedBlackLeft033"/>
        <w:rPr>
          <w:rStyle w:val="EDBTXTKeywordBlack"/>
        </w:rPr>
      </w:pPr>
      <w:r w:rsidRPr="00886074">
        <w:rPr>
          <w:rStyle w:val="EDBTXTKeywordBlack"/>
        </w:rPr>
        <w:t>edb=# SET index_advisor.enabled TO off;</w:t>
      </w:r>
      <w:r>
        <w:rPr>
          <w:rStyle w:val="EDBTXTKeywordBlack"/>
        </w:rPr>
        <w:br/>
      </w:r>
      <w:r w:rsidRPr="00886074">
        <w:rPr>
          <w:rStyle w:val="EDBTXTKeywordBlack"/>
        </w:rPr>
        <w:t>SET</w:t>
      </w:r>
    </w:p>
    <w:p w:rsidR="006F2817" w:rsidRPr="005608CC" w:rsidRDefault="006F2817" w:rsidP="006F2817">
      <w:pPr>
        <w:pStyle w:val="EDBTXTNormalWebBlackChar"/>
      </w:pPr>
      <w:r>
        <w:t xml:space="preserve">To </w:t>
      </w:r>
      <w:r w:rsidRPr="005608CC">
        <w:t>enable Index Advisor</w:t>
      </w:r>
      <w:r>
        <w:t>, set the parameter to</w:t>
      </w:r>
      <w:r w:rsidRPr="005608CC">
        <w:t xml:space="preserve"> </w:t>
      </w:r>
      <w:r w:rsidRPr="00133AB7">
        <w:rPr>
          <w:rStyle w:val="EDBTXTKeywordBlack"/>
        </w:rPr>
        <w:t>on</w:t>
      </w:r>
      <w:r w:rsidRPr="005608CC">
        <w:t>:</w:t>
      </w:r>
    </w:p>
    <w:p w:rsidR="006F2817" w:rsidRPr="00D3309C" w:rsidRDefault="006F2817" w:rsidP="006F2817">
      <w:pPr>
        <w:pStyle w:val="EDBSYNTXPreformattedBlackLeft033"/>
        <w:rPr>
          <w:rStyle w:val="EDBTXTKeywordBlack"/>
          <w:rFonts w:cs="Times New Roman"/>
        </w:rPr>
      </w:pPr>
      <w:r w:rsidRPr="00D3309C">
        <w:rPr>
          <w:rStyle w:val="EDBTXTKeywordBlack"/>
          <w:rFonts w:cs="Times New Roman"/>
        </w:rPr>
        <w:t xml:space="preserve"> edb=# SET index_advisor.enabled TO on;</w:t>
      </w:r>
      <w:r w:rsidRPr="00D3309C">
        <w:rPr>
          <w:rStyle w:val="EDBTXTKeywordBlack"/>
          <w:rFonts w:cs="Times New Roman"/>
        </w:rPr>
        <w:br/>
        <w:t xml:space="preserve"> SET</w:t>
      </w:r>
    </w:p>
    <w:p w:rsidR="006F2817" w:rsidRDefault="006F2817" w:rsidP="006F2817">
      <w:pPr>
        <w:rPr>
          <w:rFonts w:ascii="Courier New" w:hAnsi="Courier New" w:cs="Courier New"/>
          <w:sz w:val="22"/>
          <w:szCs w:val="20"/>
        </w:rPr>
      </w:pPr>
    </w:p>
    <w:p w:rsidR="00A23D0F" w:rsidRDefault="00A23D0F" w:rsidP="00A23D0F">
      <w:pPr>
        <w:pStyle w:val="EDBHTMLPageBreak"/>
      </w:pPr>
      <w:bookmarkStart w:id="1206" w:name="_Toc377023691"/>
      <w:bookmarkStart w:id="1207" w:name="_Ref379194605"/>
    </w:p>
    <w:p w:rsidR="006F2817" w:rsidRPr="005608CC" w:rsidRDefault="006F2817" w:rsidP="006F2817">
      <w:pPr>
        <w:pStyle w:val="Heading3"/>
      </w:pPr>
      <w:bookmarkStart w:id="1208" w:name="_Ref410050809"/>
      <w:bookmarkStart w:id="1209" w:name="_Toc444155689"/>
      <w:r>
        <w:t>Reviewing the Index Advisor Recommendations</w:t>
      </w:r>
      <w:bookmarkEnd w:id="1206"/>
      <w:bookmarkEnd w:id="1207"/>
      <w:bookmarkEnd w:id="1208"/>
      <w:bookmarkEnd w:id="1209"/>
    </w:p>
    <w:p w:rsidR="006F2817" w:rsidRDefault="006F2817" w:rsidP="006F2817">
      <w:pPr>
        <w:pStyle w:val="EDBTXTNormalWebBlackChar"/>
      </w:pPr>
      <w:r>
        <w:t>There are several ways to</w:t>
      </w:r>
      <w:r w:rsidRPr="005608CC">
        <w:t xml:space="preserve"> </w:t>
      </w:r>
      <w:r>
        <w:t>review the index recommendations generated by Index Advisor.  You can:</w:t>
      </w:r>
    </w:p>
    <w:p w:rsidR="006F2817" w:rsidRDefault="006F2817" w:rsidP="006F2817">
      <w:pPr>
        <w:pStyle w:val="EDBTXTNormalWebBlackChar"/>
        <w:numPr>
          <w:ilvl w:val="0"/>
          <w:numId w:val="36"/>
        </w:numPr>
        <w:spacing w:after="0"/>
      </w:pPr>
      <w:r w:rsidRPr="005608CC">
        <w:t xml:space="preserve">Query </w:t>
      </w:r>
      <w:r>
        <w:t xml:space="preserve">the </w:t>
      </w:r>
      <w:r w:rsidRPr="00B20154">
        <w:rPr>
          <w:rStyle w:val="EDBTXTKeywordBlack"/>
        </w:rPr>
        <w:t>index_advisor_log</w:t>
      </w:r>
      <w:r>
        <w:t xml:space="preserve"> </w:t>
      </w:r>
      <w:r w:rsidRPr="005608CC">
        <w:t>table</w:t>
      </w:r>
      <w:r>
        <w:t>.</w:t>
      </w:r>
    </w:p>
    <w:p w:rsidR="006F2817" w:rsidRDefault="006F2817" w:rsidP="006F2817">
      <w:pPr>
        <w:pStyle w:val="EDBTXTNormalWebBlackChar"/>
        <w:numPr>
          <w:ilvl w:val="0"/>
          <w:numId w:val="36"/>
        </w:numPr>
        <w:spacing w:before="0" w:after="0"/>
      </w:pPr>
      <w:r w:rsidRPr="005608CC">
        <w:t xml:space="preserve">Run </w:t>
      </w:r>
      <w:r>
        <w:t>the</w:t>
      </w:r>
      <w:r w:rsidRPr="005608CC">
        <w:t xml:space="preserve"> </w:t>
      </w:r>
      <w:r w:rsidRPr="00B20154">
        <w:rPr>
          <w:rStyle w:val="EDBTXTKeywordBlack"/>
        </w:rPr>
        <w:t>show_index_recommendations</w:t>
      </w:r>
      <w:r w:rsidRPr="005608CC">
        <w:t xml:space="preserve"> function</w:t>
      </w:r>
      <w:r>
        <w:t>.</w:t>
      </w:r>
    </w:p>
    <w:p w:rsidR="006F2817" w:rsidRDefault="006F2817" w:rsidP="006F2817">
      <w:pPr>
        <w:pStyle w:val="EDBTXTNormalWebBlackChar"/>
        <w:numPr>
          <w:ilvl w:val="0"/>
          <w:numId w:val="36"/>
        </w:numPr>
        <w:spacing w:before="0" w:after="0"/>
      </w:pPr>
      <w:r>
        <w:t>Query the</w:t>
      </w:r>
      <w:r w:rsidRPr="005608CC">
        <w:t xml:space="preserve"> </w:t>
      </w:r>
      <w:r w:rsidRPr="00B20154">
        <w:rPr>
          <w:rStyle w:val="EDBTXTKeywordBlack"/>
        </w:rPr>
        <w:t>index_recommendations</w:t>
      </w:r>
      <w:r>
        <w:rPr>
          <w:rStyle w:val="EDBTXTKeywordBlack"/>
        </w:rPr>
        <w:t xml:space="preserve"> </w:t>
      </w:r>
      <w:r w:rsidRPr="005608CC">
        <w:t>vie</w:t>
      </w:r>
      <w:r>
        <w:t>w.</w:t>
      </w:r>
    </w:p>
    <w:p w:rsidR="006F2817" w:rsidRPr="009636D6" w:rsidRDefault="006F2817" w:rsidP="006F2817">
      <w:pPr>
        <w:pStyle w:val="Caption"/>
      </w:pPr>
    </w:p>
    <w:p w:rsidR="006F2817" w:rsidRDefault="006F2817" w:rsidP="006F2817">
      <w:pPr>
        <w:pStyle w:val="Heading4"/>
      </w:pPr>
      <w:bookmarkStart w:id="1210" w:name="_Toc377023692"/>
      <w:bookmarkStart w:id="1211" w:name="_Toc444155690"/>
      <w:r>
        <w:t>Using the show_index_recommendations() Function</w:t>
      </w:r>
      <w:bookmarkEnd w:id="1210"/>
      <w:bookmarkEnd w:id="1211"/>
    </w:p>
    <w:p w:rsidR="006F2817" w:rsidRPr="005608CC" w:rsidRDefault="006F2817" w:rsidP="006F2817">
      <w:pPr>
        <w:pStyle w:val="EDBTXTNormalWebBlackChar"/>
      </w:pPr>
      <w:r>
        <w:t xml:space="preserve">To review the recommendations of the Index Advisor utility using the </w:t>
      </w:r>
      <w:r w:rsidRPr="00BF32D7">
        <w:rPr>
          <w:rStyle w:val="EDBTXTKeywordBlack"/>
        </w:rPr>
        <w:t>show_index_recommendations</w:t>
      </w:r>
      <w:r>
        <w:rPr>
          <w:rStyle w:val="EDBTXTKeywordBlack"/>
        </w:rPr>
        <w:t>()</w:t>
      </w:r>
      <w:r>
        <w:t xml:space="preserve"> function, call the function, specifying the process ID of the session:</w:t>
      </w:r>
    </w:p>
    <w:p w:rsidR="006F2817" w:rsidRPr="001E54A5" w:rsidRDefault="006F2817" w:rsidP="006F2817">
      <w:pPr>
        <w:pStyle w:val="EDBTXTNormalWebBlackChar"/>
        <w:rPr>
          <w:rStyle w:val="EDBTXTKeywordBlack"/>
        </w:rPr>
      </w:pPr>
      <w:r w:rsidRPr="001E54A5">
        <w:rPr>
          <w:rStyle w:val="EDBTXTKeywordBlack"/>
        </w:rPr>
        <w:t xml:space="preserve">SELECT show_index_recommendations( </w:t>
      </w:r>
      <w:r w:rsidRPr="009636D6">
        <w:rPr>
          <w:rStyle w:val="EDBTXTVariable11ptBlack"/>
        </w:rPr>
        <w:t>pid</w:t>
      </w:r>
      <w:r w:rsidRPr="001E54A5">
        <w:rPr>
          <w:rStyle w:val="EDBTXTKeywordBlack"/>
        </w:rPr>
        <w:t xml:space="preserve"> );</w:t>
      </w:r>
    </w:p>
    <w:p w:rsidR="006F2817" w:rsidRPr="00ED1379" w:rsidRDefault="006F2817" w:rsidP="006F2817">
      <w:pPr>
        <w:pStyle w:val="EDBTXTNormalWebBlackChar"/>
      </w:pPr>
      <w:r>
        <w:t xml:space="preserve">Where </w:t>
      </w:r>
      <w:r w:rsidRPr="009636D6">
        <w:rPr>
          <w:rStyle w:val="EDBTXTVariable11ptBlack"/>
        </w:rPr>
        <w:t>pid</w:t>
      </w:r>
      <w:r>
        <w:t xml:space="preserve"> is the process ID of the current session.  If you do not know the process ID of your current session, passing a value of </w:t>
      </w:r>
      <w:r w:rsidRPr="00710393">
        <w:rPr>
          <w:rStyle w:val="EDBTXTKeywordBlack"/>
        </w:rPr>
        <w:t>NULL</w:t>
      </w:r>
      <w:r>
        <w:t xml:space="preserve"> will also return a result set for the current session.</w:t>
      </w:r>
    </w:p>
    <w:p w:rsidR="006F2817" w:rsidRDefault="006F2817" w:rsidP="006F2817">
      <w:pPr>
        <w:pStyle w:val="EDBTXTNormalWebBlackChar"/>
      </w:pPr>
      <w:r>
        <w:t>The following code fragment shows an example of a row in a result set</w:t>
      </w:r>
      <w:r w:rsidRPr="005608CC">
        <w:t>:</w:t>
      </w:r>
    </w:p>
    <w:p w:rsidR="006F2817" w:rsidRDefault="006F2817" w:rsidP="006F2817">
      <w:pPr>
        <w:pStyle w:val="EDBEXCourierNew9ptCustomColorRGB4649146Left01"/>
      </w:pPr>
      <w:r>
        <w:t>edb=# SELECT show_index_recommendations(null);</w:t>
      </w:r>
    </w:p>
    <w:p w:rsidR="006F2817" w:rsidRDefault="006F2817" w:rsidP="006F2817">
      <w:pPr>
        <w:pStyle w:val="EDBEXCourierNew9ptCustomColorRGB4649146Left01"/>
      </w:pPr>
      <w:r>
        <w:t xml:space="preserve">                      show_index_recommendations</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create index idx_t_a on t(a);/* size: 2184 KB, benefit: 3040.62, </w:t>
      </w:r>
    </w:p>
    <w:p w:rsidR="006F2817" w:rsidRDefault="006F2817" w:rsidP="006F2817">
      <w:pPr>
        <w:pStyle w:val="EDBEXCourierNew9ptCustomColorRGB4649146Left01"/>
      </w:pPr>
      <w:r>
        <w:t xml:space="preserve"> gain: 1.39222666981456 */</w:t>
      </w:r>
    </w:p>
    <w:p w:rsidR="006F2817" w:rsidRDefault="006F2817" w:rsidP="006F2817">
      <w:pPr>
        <w:pStyle w:val="EDBEXCourierNew9ptCustomColorRGB4649146Left01"/>
      </w:pPr>
      <w:r>
        <w:t>(1 row)</w:t>
      </w:r>
    </w:p>
    <w:p w:rsidR="006F2817" w:rsidRDefault="006F2817" w:rsidP="006F2817">
      <w:pPr>
        <w:pStyle w:val="EDBTXTNormalWebBlackChar"/>
      </w:pPr>
      <w:r>
        <w:t xml:space="preserve">In the example, </w:t>
      </w:r>
      <w:r>
        <w:rPr>
          <w:rStyle w:val="EDBTXTKeywordBlack"/>
        </w:rPr>
        <w:t>create</w:t>
      </w:r>
      <w:r w:rsidRPr="00A019A7">
        <w:t xml:space="preserve"> </w:t>
      </w:r>
      <w:r>
        <w:rPr>
          <w:rStyle w:val="EDBTXTKeywordBlack"/>
        </w:rPr>
        <w:t>index</w:t>
      </w:r>
      <w:r w:rsidRPr="00A019A7">
        <w:t xml:space="preserve"> </w:t>
      </w:r>
      <w:r w:rsidRPr="00A019A7">
        <w:rPr>
          <w:rStyle w:val="EDBTXTKeywordBlack"/>
        </w:rPr>
        <w:t>idx_t_a</w:t>
      </w:r>
      <w:r w:rsidRPr="00A019A7">
        <w:t xml:space="preserve"> </w:t>
      </w:r>
      <w:r w:rsidRPr="00A019A7">
        <w:rPr>
          <w:rStyle w:val="EDBTXTKeywordBlack"/>
        </w:rPr>
        <w:t>on</w:t>
      </w:r>
      <w:r w:rsidRPr="00A019A7">
        <w:t xml:space="preserve"> </w:t>
      </w:r>
      <w:r w:rsidRPr="00A019A7">
        <w:rPr>
          <w:rStyle w:val="EDBTXTKeywordBlack"/>
        </w:rPr>
        <w:t>t(a)</w:t>
      </w:r>
      <w:r>
        <w:t xml:space="preserve"> is the SQL statement needed to create the index suggested by Index Advisor.  Each row in the result set shows: </w:t>
      </w:r>
    </w:p>
    <w:p w:rsidR="006F2817" w:rsidRDefault="006F2817" w:rsidP="006F2817">
      <w:pPr>
        <w:pStyle w:val="EDBTXTNormalWebBlackChar"/>
        <w:numPr>
          <w:ilvl w:val="0"/>
          <w:numId w:val="37"/>
        </w:numPr>
        <w:spacing w:after="0"/>
      </w:pPr>
      <w:r>
        <w:t>T</w:t>
      </w:r>
      <w:r w:rsidRPr="005E3744">
        <w:t>he command required to create the recommended index</w:t>
      </w:r>
      <w:r>
        <w:t>.</w:t>
      </w:r>
    </w:p>
    <w:p w:rsidR="006F2817" w:rsidRDefault="006F2817" w:rsidP="006F2817">
      <w:pPr>
        <w:pStyle w:val="EDBTXTNormalWebBlackChar"/>
        <w:numPr>
          <w:ilvl w:val="0"/>
          <w:numId w:val="37"/>
        </w:numPr>
        <w:spacing w:before="0" w:after="0"/>
      </w:pPr>
      <w:r>
        <w:t>T</w:t>
      </w:r>
      <w:r w:rsidRPr="005E3744">
        <w:t xml:space="preserve">he </w:t>
      </w:r>
      <w:r>
        <w:t xml:space="preserve">maximum </w:t>
      </w:r>
      <w:r w:rsidRPr="005E3744">
        <w:t>estimated size of the</w:t>
      </w:r>
      <w:r>
        <w:t xml:space="preserve"> index.</w:t>
      </w:r>
    </w:p>
    <w:p w:rsidR="006F2817" w:rsidRDefault="006F2817" w:rsidP="006F2817">
      <w:pPr>
        <w:pStyle w:val="EDBTXTNormalWebBlackChar"/>
        <w:numPr>
          <w:ilvl w:val="0"/>
          <w:numId w:val="37"/>
        </w:numPr>
        <w:spacing w:before="0" w:after="0"/>
      </w:pPr>
      <w:r>
        <w:t>T</w:t>
      </w:r>
      <w:r w:rsidRPr="005E3744">
        <w:t xml:space="preserve">he </w:t>
      </w:r>
      <w:r>
        <w:t xml:space="preserve">calculated </w:t>
      </w:r>
      <w:r w:rsidRPr="005E3744">
        <w:t xml:space="preserve">benefit of using </w:t>
      </w:r>
      <w:r>
        <w:t>the index.</w:t>
      </w:r>
    </w:p>
    <w:p w:rsidR="006F2817" w:rsidRDefault="006F2817" w:rsidP="006F2817">
      <w:pPr>
        <w:pStyle w:val="EDBTXTNormalWebBlackChar"/>
        <w:numPr>
          <w:ilvl w:val="0"/>
          <w:numId w:val="37"/>
        </w:numPr>
        <w:spacing w:before="0" w:after="0"/>
      </w:pPr>
      <w:r>
        <w:t>T</w:t>
      </w:r>
      <w:r w:rsidRPr="005E3744">
        <w:t>he estimated gain that will res</w:t>
      </w:r>
      <w:r>
        <w:t>ult from implementing the index.</w:t>
      </w:r>
    </w:p>
    <w:p w:rsidR="006F2817" w:rsidRDefault="006F2817" w:rsidP="006F2817">
      <w:pPr>
        <w:pStyle w:val="EDBTXTNormalWebBlackChar"/>
      </w:pPr>
      <w:r>
        <w:t>You can display the results of all Index Advisor sessions from the following view:</w:t>
      </w:r>
    </w:p>
    <w:p w:rsidR="006F2817" w:rsidRDefault="006F2817" w:rsidP="006F2817">
      <w:pPr>
        <w:pStyle w:val="EDBSYNTXPreformattedBlackLeft033"/>
        <w:rPr>
          <w:rStyle w:val="EDBTXTKeywordBlack"/>
        </w:rPr>
      </w:pPr>
      <w:r w:rsidRPr="00D47753">
        <w:rPr>
          <w:rStyle w:val="EDBTXTKeywordBlack"/>
        </w:rPr>
        <w:t>SELECT * FROM index_recommendations;</w:t>
      </w:r>
    </w:p>
    <w:p w:rsidR="006F2817" w:rsidRPr="009636D6" w:rsidRDefault="006F2817" w:rsidP="006F2817">
      <w:pPr>
        <w:pStyle w:val="EDBTXTNormalWebBlackChar"/>
      </w:pPr>
    </w:p>
    <w:p w:rsidR="006F2817" w:rsidRPr="005608CC" w:rsidRDefault="006F2817" w:rsidP="006F2817">
      <w:pPr>
        <w:pStyle w:val="Heading4"/>
      </w:pPr>
      <w:bookmarkStart w:id="1212" w:name="_Toc377023693"/>
      <w:bookmarkStart w:id="1213" w:name="_Toc444155691"/>
      <w:r w:rsidRPr="005608CC">
        <w:lastRenderedPageBreak/>
        <w:t>Query</w:t>
      </w:r>
      <w:r>
        <w:t>ing the</w:t>
      </w:r>
      <w:r w:rsidRPr="005608CC">
        <w:t xml:space="preserve"> index_advisor_log</w:t>
      </w:r>
      <w:r>
        <w:t xml:space="preserve"> Table</w:t>
      </w:r>
      <w:bookmarkEnd w:id="1212"/>
      <w:bookmarkEnd w:id="1213"/>
    </w:p>
    <w:p w:rsidR="006F2817" w:rsidRPr="005608CC" w:rsidRDefault="006F2817" w:rsidP="006F2817">
      <w:pPr>
        <w:pStyle w:val="EDBTXTNormalWebBlackChar"/>
      </w:pPr>
      <w:r w:rsidRPr="005608CC">
        <w:t xml:space="preserve">Index Advisor </w:t>
      </w:r>
      <w:r>
        <w:t>stores</w:t>
      </w:r>
      <w:r w:rsidRPr="005608CC">
        <w:t xml:space="preserve"> </w:t>
      </w:r>
      <w:r>
        <w:t>indexing recommendations in</w:t>
      </w:r>
      <w:r w:rsidRPr="005608CC">
        <w:t xml:space="preserve"> a table named </w:t>
      </w:r>
      <w:r w:rsidRPr="001A1B7A">
        <w:rPr>
          <w:rStyle w:val="EDBTXTKeywordBlack"/>
        </w:rPr>
        <w:t>index_advisor_log</w:t>
      </w:r>
      <w:r w:rsidRPr="005608CC">
        <w:t>.</w:t>
      </w:r>
      <w:r>
        <w:t xml:space="preserve">  </w:t>
      </w:r>
      <w:r w:rsidRPr="005608CC">
        <w:t xml:space="preserve">Each row in the </w:t>
      </w:r>
      <w:r w:rsidRPr="001A1B7A">
        <w:rPr>
          <w:rStyle w:val="EDBTXTKeywordBlack"/>
        </w:rPr>
        <w:t>index_advisor_log</w:t>
      </w:r>
      <w:r w:rsidRPr="005608CC">
        <w:t xml:space="preserve"> table contains the result of a query where</w:t>
      </w:r>
      <w:r>
        <w:t xml:space="preserve"> </w:t>
      </w:r>
      <w:r w:rsidRPr="005608CC">
        <w:t>Index Advisor determines it can recommend a hypothetical index to reduce</w:t>
      </w:r>
      <w:r>
        <w:t xml:space="preserve"> </w:t>
      </w:r>
      <w:r w:rsidRPr="005608CC">
        <w:t>the execution cost of that query.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08"/>
        <w:gridCol w:w="1440"/>
        <w:gridCol w:w="5508"/>
      </w:tblGrid>
      <w:tr w:rsidR="006F2817" w:rsidRPr="008A4017">
        <w:trPr>
          <w:tblHeader/>
        </w:trPr>
        <w:tc>
          <w:tcPr>
            <w:tcW w:w="1908" w:type="dxa"/>
          </w:tcPr>
          <w:p w:rsidR="006F2817" w:rsidRPr="008A4017" w:rsidRDefault="006F2817" w:rsidP="006F2817">
            <w:pPr>
              <w:pStyle w:val="EDBTBLHDR10ptBoldBlackCentered"/>
              <w:rPr>
                <w:rFonts w:eastAsia="Cambria"/>
              </w:rPr>
            </w:pPr>
            <w:r w:rsidRPr="008A4017">
              <w:rPr>
                <w:rFonts w:eastAsia="Cambria"/>
              </w:rPr>
              <w:t>Column</w:t>
            </w:r>
          </w:p>
        </w:tc>
        <w:tc>
          <w:tcPr>
            <w:tcW w:w="1440" w:type="dxa"/>
          </w:tcPr>
          <w:p w:rsidR="006F2817" w:rsidRPr="008A4017" w:rsidRDefault="006F2817" w:rsidP="006F2817">
            <w:pPr>
              <w:pStyle w:val="EDBTBLHDR10ptBoldBlackCentered"/>
              <w:rPr>
                <w:rFonts w:eastAsia="Cambria"/>
              </w:rPr>
            </w:pPr>
            <w:r w:rsidRPr="008A4017">
              <w:rPr>
                <w:rFonts w:eastAsia="Cambria"/>
              </w:rPr>
              <w:t>Type</w:t>
            </w:r>
          </w:p>
        </w:tc>
        <w:tc>
          <w:tcPr>
            <w:tcW w:w="5508" w:type="dxa"/>
          </w:tcPr>
          <w:p w:rsidR="006F2817" w:rsidRPr="008A4017" w:rsidRDefault="006F2817" w:rsidP="006F2817">
            <w:pPr>
              <w:pStyle w:val="EDBTBLHDR10ptBoldBlackCentered"/>
              <w:rPr>
                <w:rFonts w:eastAsia="Cambria"/>
              </w:rPr>
            </w:pPr>
            <w:r w:rsidRPr="008A4017">
              <w:rPr>
                <w:rFonts w:eastAsia="Cambria"/>
              </w:rPr>
              <w:t>Description</w:t>
            </w:r>
          </w:p>
        </w:tc>
      </w:tr>
      <w:tr w:rsidR="006F2817">
        <w:tc>
          <w:tcPr>
            <w:tcW w:w="1908" w:type="dxa"/>
          </w:tcPr>
          <w:p w:rsidR="006F2817" w:rsidRPr="00B87F33" w:rsidRDefault="006F2817" w:rsidP="006F2817">
            <w:pPr>
              <w:rPr>
                <w:rStyle w:val="EDBTBLKeyword9ptBlack"/>
                <w:rFonts w:eastAsia="Cambria"/>
              </w:rPr>
            </w:pPr>
            <w:r w:rsidRPr="00B87F33">
              <w:rPr>
                <w:rStyle w:val="EDBTBLKeyword9ptBlack"/>
                <w:rFonts w:eastAsia="Cambria"/>
              </w:rPr>
              <w:t>reloid</w:t>
            </w:r>
          </w:p>
        </w:tc>
        <w:tc>
          <w:tcPr>
            <w:tcW w:w="1440" w:type="dxa"/>
          </w:tcPr>
          <w:p w:rsidR="006F2817" w:rsidRPr="00B87F33" w:rsidRDefault="006F2817" w:rsidP="006F2817">
            <w:pPr>
              <w:rPr>
                <w:rStyle w:val="EDBTBLKeyword9ptBlack"/>
                <w:rFonts w:eastAsia="Cambria"/>
              </w:rPr>
            </w:pPr>
            <w:r w:rsidRPr="00B87F33">
              <w:rPr>
                <w:rStyle w:val="EDBTBLKeyword9ptBlack"/>
                <w:rFonts w:eastAsia="Cambria"/>
              </w:rPr>
              <w:t>oid</w:t>
            </w:r>
          </w:p>
        </w:tc>
        <w:tc>
          <w:tcPr>
            <w:tcW w:w="5508" w:type="dxa"/>
          </w:tcPr>
          <w:p w:rsidR="006F2817" w:rsidRPr="00027F69" w:rsidRDefault="006F2817" w:rsidP="006F2817">
            <w:pPr>
              <w:rPr>
                <w:rStyle w:val="EDBTBLTXT10ptBlack"/>
                <w:rFonts w:eastAsia="Cambria"/>
              </w:rPr>
            </w:pPr>
            <w:r w:rsidRPr="00027F69">
              <w:rPr>
                <w:rStyle w:val="EDBTBLTXT10ptBlack"/>
                <w:rFonts w:eastAsia="Cambria"/>
              </w:rPr>
              <w:t>OID of the base table for the index</w:t>
            </w:r>
          </w:p>
        </w:tc>
      </w:tr>
      <w:tr w:rsidR="006F2817">
        <w:tc>
          <w:tcPr>
            <w:tcW w:w="1908" w:type="dxa"/>
          </w:tcPr>
          <w:p w:rsidR="006F2817" w:rsidRPr="00B87F33" w:rsidRDefault="006F2817" w:rsidP="006F2817">
            <w:pPr>
              <w:rPr>
                <w:rStyle w:val="EDBTBLKeyword9ptBlack"/>
                <w:rFonts w:eastAsia="Cambria"/>
              </w:rPr>
            </w:pPr>
            <w:r w:rsidRPr="00B87F33">
              <w:rPr>
                <w:rStyle w:val="EDBTBLKeyword9ptBlack"/>
                <w:rFonts w:eastAsia="Cambria"/>
              </w:rPr>
              <w:t>relname</w:t>
            </w:r>
          </w:p>
        </w:tc>
        <w:tc>
          <w:tcPr>
            <w:tcW w:w="1440" w:type="dxa"/>
          </w:tcPr>
          <w:p w:rsidR="006F2817" w:rsidRPr="00B87F33" w:rsidRDefault="006F2817" w:rsidP="006F2817">
            <w:pPr>
              <w:rPr>
                <w:rStyle w:val="EDBTBLKeyword9ptBlack"/>
                <w:rFonts w:eastAsia="Cambria"/>
              </w:rPr>
            </w:pPr>
            <w:r w:rsidRPr="00B87F33">
              <w:rPr>
                <w:rStyle w:val="EDBTBLKeyword9ptBlack"/>
                <w:rFonts w:eastAsia="Cambria"/>
              </w:rPr>
              <w:t>name</w:t>
            </w:r>
          </w:p>
        </w:tc>
        <w:tc>
          <w:tcPr>
            <w:tcW w:w="5508" w:type="dxa"/>
          </w:tcPr>
          <w:p w:rsidR="006F2817" w:rsidRPr="00027F69" w:rsidRDefault="006F2817" w:rsidP="006F2817">
            <w:pPr>
              <w:rPr>
                <w:rStyle w:val="EDBTBLTXT10ptBlack"/>
                <w:rFonts w:eastAsia="Cambria"/>
              </w:rPr>
            </w:pPr>
            <w:r w:rsidRPr="00027F69">
              <w:rPr>
                <w:rStyle w:val="EDBTBLTXT10ptBlack"/>
                <w:rFonts w:eastAsia="Cambria"/>
              </w:rPr>
              <w:t>Name of the base table for the index</w:t>
            </w:r>
          </w:p>
        </w:tc>
      </w:tr>
      <w:tr w:rsidR="006F2817">
        <w:tc>
          <w:tcPr>
            <w:tcW w:w="1908" w:type="dxa"/>
          </w:tcPr>
          <w:p w:rsidR="006F2817" w:rsidRPr="00B87F33" w:rsidRDefault="006F2817" w:rsidP="006F2817">
            <w:pPr>
              <w:rPr>
                <w:rStyle w:val="EDBTBLKeyword9ptBlack"/>
                <w:rFonts w:eastAsia="Cambria"/>
              </w:rPr>
            </w:pPr>
            <w:r w:rsidRPr="00B87F33">
              <w:rPr>
                <w:rStyle w:val="EDBTBLKeyword9ptBlack"/>
                <w:rFonts w:eastAsia="Cambria"/>
              </w:rPr>
              <w:t>attrs</w:t>
            </w:r>
          </w:p>
        </w:tc>
        <w:tc>
          <w:tcPr>
            <w:tcW w:w="1440" w:type="dxa"/>
          </w:tcPr>
          <w:p w:rsidR="006F2817" w:rsidRPr="00B87F33" w:rsidRDefault="006F2817" w:rsidP="006F2817">
            <w:pPr>
              <w:rPr>
                <w:rStyle w:val="EDBTBLKeyword9ptBlack"/>
                <w:rFonts w:eastAsia="Cambria"/>
              </w:rPr>
            </w:pPr>
            <w:r w:rsidRPr="00B87F33">
              <w:rPr>
                <w:rStyle w:val="EDBTBLKeyword9ptBlack"/>
                <w:rFonts w:eastAsia="Cambria"/>
              </w:rPr>
              <w:t>integer[]</w:t>
            </w:r>
          </w:p>
        </w:tc>
        <w:tc>
          <w:tcPr>
            <w:tcW w:w="5508" w:type="dxa"/>
          </w:tcPr>
          <w:p w:rsidR="006F2817" w:rsidRPr="00027F69" w:rsidRDefault="006F2817" w:rsidP="006F2817">
            <w:pPr>
              <w:rPr>
                <w:rStyle w:val="EDBTBLTXT10ptBlack"/>
                <w:rFonts w:eastAsia="Cambria"/>
              </w:rPr>
            </w:pPr>
            <w:r w:rsidRPr="00027F69">
              <w:rPr>
                <w:rStyle w:val="EDBTBLTXT10ptBlack"/>
                <w:rFonts w:eastAsia="Cambria"/>
              </w:rPr>
              <w:t>Recommended index columns (identified by column number)</w:t>
            </w:r>
          </w:p>
        </w:tc>
      </w:tr>
      <w:tr w:rsidR="006F2817">
        <w:tc>
          <w:tcPr>
            <w:tcW w:w="1908" w:type="dxa"/>
          </w:tcPr>
          <w:p w:rsidR="006F2817" w:rsidRPr="00B87F33" w:rsidRDefault="006F2817" w:rsidP="006F2817">
            <w:pPr>
              <w:rPr>
                <w:rStyle w:val="EDBTBLKeyword9ptBlack"/>
                <w:rFonts w:eastAsia="Cambria"/>
              </w:rPr>
            </w:pPr>
            <w:r w:rsidRPr="00B87F33">
              <w:rPr>
                <w:rStyle w:val="EDBTBLKeyword9ptBlack"/>
                <w:rFonts w:eastAsia="Cambria"/>
              </w:rPr>
              <w:t>benefit</w:t>
            </w:r>
          </w:p>
        </w:tc>
        <w:tc>
          <w:tcPr>
            <w:tcW w:w="1440" w:type="dxa"/>
          </w:tcPr>
          <w:p w:rsidR="006F2817" w:rsidRPr="00B87F33" w:rsidRDefault="006F2817" w:rsidP="006F2817">
            <w:pPr>
              <w:rPr>
                <w:rStyle w:val="EDBTBLKeyword9ptBlack"/>
                <w:rFonts w:eastAsia="Cambria"/>
              </w:rPr>
            </w:pPr>
            <w:r w:rsidRPr="00B87F33">
              <w:rPr>
                <w:rStyle w:val="EDBTBLKeyword9ptBlack"/>
                <w:rFonts w:eastAsia="Cambria"/>
              </w:rPr>
              <w:t>real</w:t>
            </w:r>
          </w:p>
        </w:tc>
        <w:tc>
          <w:tcPr>
            <w:tcW w:w="5508" w:type="dxa"/>
          </w:tcPr>
          <w:p w:rsidR="006F2817" w:rsidRPr="00027F69" w:rsidRDefault="006F2817" w:rsidP="006F2817">
            <w:pPr>
              <w:rPr>
                <w:rStyle w:val="EDBTBLTXT10ptBlack"/>
                <w:rFonts w:eastAsia="Cambria"/>
              </w:rPr>
            </w:pPr>
            <w:r w:rsidRPr="00027F69">
              <w:rPr>
                <w:rStyle w:val="EDBTBLTXT10ptBlack"/>
                <w:rFonts w:eastAsia="Cambria"/>
              </w:rPr>
              <w:t>Calculated benefit of the index for this query</w:t>
            </w:r>
          </w:p>
        </w:tc>
      </w:tr>
      <w:tr w:rsidR="006F2817">
        <w:tc>
          <w:tcPr>
            <w:tcW w:w="1908" w:type="dxa"/>
          </w:tcPr>
          <w:p w:rsidR="006F2817" w:rsidRPr="00B87F33" w:rsidRDefault="006F2817" w:rsidP="006F2817">
            <w:pPr>
              <w:rPr>
                <w:rStyle w:val="EDBTBLKeyword9ptBlack"/>
                <w:rFonts w:eastAsia="Cambria"/>
              </w:rPr>
            </w:pPr>
            <w:r w:rsidRPr="00B87F33">
              <w:rPr>
                <w:rStyle w:val="EDBTBLKeyword9ptBlack"/>
                <w:rFonts w:eastAsia="Cambria"/>
              </w:rPr>
              <w:t>index_size</w:t>
            </w:r>
          </w:p>
        </w:tc>
        <w:tc>
          <w:tcPr>
            <w:tcW w:w="1440" w:type="dxa"/>
          </w:tcPr>
          <w:p w:rsidR="006F2817" w:rsidRPr="00B87F33" w:rsidRDefault="006F2817" w:rsidP="006F2817">
            <w:pPr>
              <w:rPr>
                <w:rStyle w:val="EDBTBLKeyword9ptBlack"/>
                <w:rFonts w:eastAsia="Cambria"/>
              </w:rPr>
            </w:pPr>
            <w:r w:rsidRPr="00B87F33">
              <w:rPr>
                <w:rStyle w:val="EDBTBLKeyword9ptBlack"/>
                <w:rFonts w:eastAsia="Cambria"/>
              </w:rPr>
              <w:t>integer</w:t>
            </w:r>
          </w:p>
        </w:tc>
        <w:tc>
          <w:tcPr>
            <w:tcW w:w="5508" w:type="dxa"/>
          </w:tcPr>
          <w:p w:rsidR="006F2817" w:rsidRPr="00027F69" w:rsidRDefault="006F2817" w:rsidP="006F2817">
            <w:pPr>
              <w:rPr>
                <w:rStyle w:val="EDBTBLTXT10ptBlack"/>
                <w:rFonts w:eastAsia="Cambria"/>
              </w:rPr>
            </w:pPr>
            <w:r w:rsidRPr="00027F69">
              <w:rPr>
                <w:rStyle w:val="EDBTBLTXT10ptBlack"/>
                <w:rFonts w:eastAsia="Cambria"/>
              </w:rPr>
              <w:t>Estimated index size in disk-pages</w:t>
            </w:r>
          </w:p>
        </w:tc>
      </w:tr>
      <w:tr w:rsidR="006F2817">
        <w:tc>
          <w:tcPr>
            <w:tcW w:w="1908" w:type="dxa"/>
          </w:tcPr>
          <w:p w:rsidR="006F2817" w:rsidRPr="00B87F33" w:rsidRDefault="006F2817" w:rsidP="006F2817">
            <w:pPr>
              <w:rPr>
                <w:rStyle w:val="EDBTBLKeyword9ptBlack"/>
                <w:rFonts w:eastAsia="Cambria"/>
              </w:rPr>
            </w:pPr>
            <w:r w:rsidRPr="00B87F33">
              <w:rPr>
                <w:rStyle w:val="EDBTBLKeyword9ptBlack"/>
                <w:rFonts w:eastAsia="Cambria"/>
              </w:rPr>
              <w:t>backend_pid</w:t>
            </w:r>
          </w:p>
        </w:tc>
        <w:tc>
          <w:tcPr>
            <w:tcW w:w="1440" w:type="dxa"/>
          </w:tcPr>
          <w:p w:rsidR="006F2817" w:rsidRPr="00B87F33" w:rsidRDefault="006F2817" w:rsidP="006F2817">
            <w:pPr>
              <w:rPr>
                <w:rStyle w:val="EDBTBLKeyword9ptBlack"/>
                <w:rFonts w:eastAsia="Cambria"/>
              </w:rPr>
            </w:pPr>
            <w:r w:rsidRPr="00B87F33">
              <w:rPr>
                <w:rStyle w:val="EDBTBLKeyword9ptBlack"/>
                <w:rFonts w:eastAsia="Cambria"/>
              </w:rPr>
              <w:t>integer</w:t>
            </w:r>
          </w:p>
        </w:tc>
        <w:tc>
          <w:tcPr>
            <w:tcW w:w="5508" w:type="dxa"/>
          </w:tcPr>
          <w:p w:rsidR="006F2817" w:rsidRPr="00027F69" w:rsidRDefault="006F2817" w:rsidP="006F2817">
            <w:pPr>
              <w:rPr>
                <w:rStyle w:val="EDBTBLTXT10ptBlack"/>
                <w:rFonts w:eastAsia="Cambria"/>
              </w:rPr>
            </w:pPr>
            <w:r w:rsidRPr="00027F69">
              <w:rPr>
                <w:rStyle w:val="EDBTBLTXT10ptBlack"/>
                <w:rFonts w:eastAsia="Cambria"/>
              </w:rPr>
              <w:t>Process ID of the process generating this recommendation</w:t>
            </w:r>
          </w:p>
        </w:tc>
      </w:tr>
      <w:tr w:rsidR="006F2817">
        <w:tc>
          <w:tcPr>
            <w:tcW w:w="1908" w:type="dxa"/>
          </w:tcPr>
          <w:p w:rsidR="006F2817" w:rsidRPr="00B87F33" w:rsidRDefault="006F2817" w:rsidP="006F2817">
            <w:pPr>
              <w:rPr>
                <w:rStyle w:val="EDBTBLKeyword9ptBlack"/>
                <w:rFonts w:eastAsia="Cambria"/>
              </w:rPr>
            </w:pPr>
            <w:r w:rsidRPr="00B87F33">
              <w:rPr>
                <w:rStyle w:val="EDBTBLKeyword9ptBlack"/>
                <w:rFonts w:eastAsia="Cambria"/>
              </w:rPr>
              <w:t>timestamp</w:t>
            </w:r>
          </w:p>
        </w:tc>
        <w:tc>
          <w:tcPr>
            <w:tcW w:w="1440" w:type="dxa"/>
          </w:tcPr>
          <w:p w:rsidR="006F2817" w:rsidRPr="00B87F33" w:rsidRDefault="006F2817" w:rsidP="006F2817">
            <w:pPr>
              <w:rPr>
                <w:rStyle w:val="EDBTBLKeyword9ptBlack"/>
                <w:rFonts w:eastAsia="Cambria"/>
              </w:rPr>
            </w:pPr>
            <w:r w:rsidRPr="00B87F33">
              <w:rPr>
                <w:rStyle w:val="EDBTBLKeyword9ptBlack"/>
                <w:rFonts w:eastAsia="Cambria"/>
              </w:rPr>
              <w:t>timestamp</w:t>
            </w:r>
          </w:p>
        </w:tc>
        <w:tc>
          <w:tcPr>
            <w:tcW w:w="5508" w:type="dxa"/>
          </w:tcPr>
          <w:p w:rsidR="006F2817" w:rsidRPr="00027F69" w:rsidRDefault="006F2817" w:rsidP="006F2817">
            <w:pPr>
              <w:rPr>
                <w:rStyle w:val="EDBTBLTXT10ptBlack"/>
                <w:rFonts w:eastAsia="Cambria"/>
              </w:rPr>
            </w:pPr>
            <w:r w:rsidRPr="00027F69">
              <w:rPr>
                <w:rStyle w:val="EDBTBLTXT10ptBlack"/>
                <w:rFonts w:eastAsia="Cambria"/>
              </w:rPr>
              <w:t>Date/Time when the recommendation was generated</w:t>
            </w:r>
          </w:p>
        </w:tc>
      </w:tr>
    </w:tbl>
    <w:p w:rsidR="006F2817" w:rsidRPr="005608CC" w:rsidRDefault="006F2817" w:rsidP="006F2817">
      <w:pPr>
        <w:pStyle w:val="EDBTXTNormalWebBlackChar"/>
      </w:pPr>
      <w:r>
        <w:t xml:space="preserve">You can query the </w:t>
      </w:r>
      <w:r w:rsidRPr="00883EA2">
        <w:rPr>
          <w:rStyle w:val="EDBTXTKeywordBlack"/>
        </w:rPr>
        <w:t>index_advisor_log</w:t>
      </w:r>
      <w:r>
        <w:t xml:space="preserve"> table at the psql command line.  </w:t>
      </w:r>
      <w:r w:rsidRPr="005608CC">
        <w:t xml:space="preserve">The following example shows the </w:t>
      </w:r>
      <w:r w:rsidRPr="00B43DA2">
        <w:rPr>
          <w:rStyle w:val="EDBTXTKeywordBlack"/>
        </w:rPr>
        <w:t>index_advisor_log</w:t>
      </w:r>
      <w:r w:rsidRPr="005608CC">
        <w:t xml:space="preserve"> table </w:t>
      </w:r>
      <w:r>
        <w:t xml:space="preserve">entries resulting from two Index Advisor sessions.  Each session contains two queries, and can be identified (in the table below) by a different </w:t>
      </w:r>
      <w:r w:rsidRPr="00023709">
        <w:rPr>
          <w:rStyle w:val="EDBTXTKeywordBlack"/>
        </w:rPr>
        <w:t>backend_pid</w:t>
      </w:r>
      <w:r>
        <w:t xml:space="preserve"> value.  For each session, Index Advisor generated two index </w:t>
      </w:r>
      <w:r w:rsidRPr="005608CC">
        <w:t>recommendations.</w:t>
      </w:r>
    </w:p>
    <w:p w:rsidR="006F2817" w:rsidRPr="005608CC" w:rsidRDefault="006F2817" w:rsidP="006F2817">
      <w:pPr>
        <w:pStyle w:val="EDBEXCourierNew9ptCustomColorRGB4649146Left01"/>
      </w:pPr>
      <w:r w:rsidRPr="005608CC">
        <w:t xml:space="preserve">  edb=# SELECT * FROM index_advisor_log;</w:t>
      </w:r>
    </w:p>
    <w:p w:rsidR="006F2817" w:rsidRPr="005608CC" w:rsidRDefault="006F2817" w:rsidP="006F2817">
      <w:pPr>
        <w:pStyle w:val="EDBEXCourierNew9ptCustomColorRGB4649146Left01"/>
      </w:pPr>
      <w:r w:rsidRPr="005608CC">
        <w:t xml:space="preserve">   reloid | relname | attrs | benefit | index_size | backend_pid |            timestamp</w:t>
      </w:r>
    </w:p>
    <w:p w:rsidR="006F2817" w:rsidRPr="005608CC" w:rsidRDefault="006F2817" w:rsidP="006F2817">
      <w:pPr>
        <w:pStyle w:val="EDBEXCourierNew9ptCustomColorRGB4649146Left01"/>
      </w:pPr>
      <w:r w:rsidRPr="005608CC">
        <w:t xml:space="preserve">  --------+---------+-------+---------+------------+-------------+----------------------------------</w:t>
      </w:r>
    </w:p>
    <w:p w:rsidR="006F2817" w:rsidRPr="005608CC" w:rsidRDefault="006F2817" w:rsidP="006F2817">
      <w:pPr>
        <w:pStyle w:val="EDBEXCourierNew9ptCustomColorRGB4649146Left01"/>
      </w:pPr>
      <w:r w:rsidRPr="005608CC">
        <w:t xml:space="preserve">    16651 | t       | {1}   | 1684.72 |       2184 |        3442 | 22-MAR-11 16:44:32.712638 -04:00</w:t>
      </w:r>
    </w:p>
    <w:p w:rsidR="006F2817" w:rsidRPr="005608CC" w:rsidRDefault="006F2817" w:rsidP="006F2817">
      <w:pPr>
        <w:pStyle w:val="EDBEXCourierNew9ptCustomColorRGB4649146Left01"/>
      </w:pPr>
      <w:r w:rsidRPr="005608CC">
        <w:t xml:space="preserve">    16651 | t       | {2}   | 1655.52 |       2184 |        3442 | 22-MAR-11 16:44:32.759436 -04:00</w:t>
      </w:r>
    </w:p>
    <w:p w:rsidR="006F2817" w:rsidRPr="005608CC" w:rsidRDefault="006F2817" w:rsidP="006F2817">
      <w:pPr>
        <w:pStyle w:val="EDBEXCourierNew9ptCustomColorRGB4649146Left01"/>
      </w:pPr>
      <w:r>
        <w:t xml:space="preserve">    16651 | t       | {1}   | </w:t>
      </w:r>
      <w:r w:rsidRPr="005608CC">
        <w:t xml:space="preserve">1355.9 </w:t>
      </w:r>
      <w:r>
        <w:t xml:space="preserve"> </w:t>
      </w:r>
      <w:r w:rsidRPr="005608CC">
        <w:t xml:space="preserve">|       2184 | </w:t>
      </w:r>
      <w:r w:rsidR="00EE0734">
        <w:t xml:space="preserve">       3506 | 22-MAR-11 16:48:28</w:t>
      </w:r>
      <w:r w:rsidRPr="005608CC">
        <w:t>.317016 -04:00</w:t>
      </w:r>
    </w:p>
    <w:p w:rsidR="006F2817" w:rsidRPr="005608CC" w:rsidRDefault="006F2817" w:rsidP="006F2817">
      <w:pPr>
        <w:pStyle w:val="EDBEXCourierNew9ptCustomColorRGB4649146Left01"/>
      </w:pPr>
      <w:r w:rsidRPr="005608CC">
        <w:t xml:space="preserve">    16651 | t       | {1}   | 1684.72 |       2184 |        3506 | 22-MAR-11 16:51:45.927906 -04:00</w:t>
      </w:r>
    </w:p>
    <w:p w:rsidR="006F2817" w:rsidRPr="005608CC" w:rsidRDefault="006F2817" w:rsidP="006F2817">
      <w:pPr>
        <w:pStyle w:val="EDBEXCourierNew9ptCustomColorRGB4649146Left01"/>
      </w:pPr>
      <w:r w:rsidRPr="005608CC">
        <w:t xml:space="preserve">  (4 rows)</w:t>
      </w:r>
    </w:p>
    <w:p w:rsidR="006F2817" w:rsidRPr="00D9457B" w:rsidRDefault="006F2817" w:rsidP="006F2817">
      <w:pPr>
        <w:pStyle w:val="EDBTXTNormalWebBlackChar"/>
      </w:pPr>
      <w:r w:rsidRPr="00D9457B">
        <w:t xml:space="preserve">Index Advisor added the first two rows to the table after analyzing the following two </w:t>
      </w:r>
      <w:r>
        <w:t>queries executed by</w:t>
      </w:r>
      <w:r w:rsidRPr="00D9457B">
        <w:t xml:space="preserve"> the </w:t>
      </w:r>
      <w:r w:rsidRPr="00D9457B">
        <w:rPr>
          <w:rStyle w:val="EDBTXTKeywordBlack"/>
        </w:rPr>
        <w:t>pg_advise_index</w:t>
      </w:r>
      <w:r w:rsidRPr="00D9457B">
        <w:t xml:space="preserve"> utility:</w:t>
      </w:r>
    </w:p>
    <w:p w:rsidR="006F2817" w:rsidRPr="00034142" w:rsidRDefault="006F2817" w:rsidP="006F2817">
      <w:pPr>
        <w:pStyle w:val="EDBEXCourierNew9ptCustomColorRGB4649146Left01"/>
      </w:pPr>
    </w:p>
    <w:p w:rsidR="006F2817" w:rsidRPr="00034142" w:rsidRDefault="006F2817" w:rsidP="006F2817">
      <w:pPr>
        <w:pStyle w:val="EDBEXCourierNew9ptCustomColorRGB4649146Left01"/>
      </w:pPr>
      <w:r w:rsidRPr="00034142">
        <w:t xml:space="preserve">  SELECT * FROM t WHERE a = 500;</w:t>
      </w:r>
    </w:p>
    <w:p w:rsidR="006F2817" w:rsidRPr="00D9457B" w:rsidRDefault="006F2817" w:rsidP="006F2817">
      <w:pPr>
        <w:pStyle w:val="EDBEXCourierNew9ptCustomColorRGB4649146Left01"/>
      </w:pPr>
      <w:r w:rsidRPr="00034142">
        <w:t xml:space="preserve">  SELECT * FROM t WHERE b &lt; 1000;</w:t>
      </w:r>
    </w:p>
    <w:p w:rsidR="006F2817" w:rsidRPr="00D9457B" w:rsidRDefault="006F2817" w:rsidP="006F2817">
      <w:pPr>
        <w:pStyle w:val="EDBTXTNormalWebBlackChar"/>
      </w:pPr>
      <w:r w:rsidRPr="00D9457B">
        <w:t xml:space="preserve">The value of </w:t>
      </w:r>
      <w:r w:rsidRPr="00D9457B">
        <w:rPr>
          <w:rStyle w:val="EDBTXTKeywordBlack"/>
        </w:rPr>
        <w:t>3442</w:t>
      </w:r>
      <w:r w:rsidRPr="00D9457B">
        <w:t xml:space="preserve"> in column </w:t>
      </w:r>
      <w:r w:rsidRPr="00D9457B">
        <w:rPr>
          <w:rStyle w:val="EDBTXTKeywordBlack"/>
        </w:rPr>
        <w:t>backend_pid</w:t>
      </w:r>
      <w:r w:rsidRPr="00D9457B">
        <w:t xml:space="preserve"> identifies these results as coming from the session with process ID </w:t>
      </w:r>
      <w:r w:rsidRPr="00D9457B">
        <w:rPr>
          <w:rStyle w:val="EDBTXTKeywordBlack"/>
        </w:rPr>
        <w:t>3442</w:t>
      </w:r>
      <w:r w:rsidRPr="00D9457B">
        <w:t>.</w:t>
      </w:r>
    </w:p>
    <w:p w:rsidR="006F2817" w:rsidRPr="00D9457B" w:rsidRDefault="006F2817" w:rsidP="006F2817">
      <w:pPr>
        <w:pStyle w:val="EDBTXTNormalWebBlackChar"/>
      </w:pPr>
      <w:r w:rsidRPr="00D9457B">
        <w:t xml:space="preserve">The value of </w:t>
      </w:r>
      <w:r w:rsidRPr="00D9457B">
        <w:rPr>
          <w:rStyle w:val="EDBTXTKeywordBlack"/>
        </w:rPr>
        <w:t>1</w:t>
      </w:r>
      <w:r w:rsidRPr="00D9457B">
        <w:t xml:space="preserve"> in column </w:t>
      </w:r>
      <w:r w:rsidRPr="00D9457B">
        <w:rPr>
          <w:rStyle w:val="EDBTXTKeywordBlack"/>
        </w:rPr>
        <w:t>attrs</w:t>
      </w:r>
      <w:r w:rsidRPr="00D9457B">
        <w:t xml:space="preserve"> in the first row indicates that the hypothetical index is on the first column of the table (column </w:t>
      </w:r>
      <w:r w:rsidRPr="00D9457B">
        <w:rPr>
          <w:rStyle w:val="EDBTXTKeywordBlack"/>
        </w:rPr>
        <w:t>a</w:t>
      </w:r>
      <w:r w:rsidRPr="00D9457B">
        <w:t xml:space="preserve"> of table </w:t>
      </w:r>
      <w:r w:rsidRPr="00D9457B">
        <w:rPr>
          <w:rStyle w:val="EDBTXTKeywordBlack"/>
        </w:rPr>
        <w:t>t</w:t>
      </w:r>
      <w:r w:rsidRPr="00D9457B">
        <w:t>).</w:t>
      </w:r>
    </w:p>
    <w:p w:rsidR="006F2817" w:rsidRPr="00D9457B" w:rsidRDefault="006F2817" w:rsidP="006F2817">
      <w:pPr>
        <w:pStyle w:val="EDBTXTNormalWebBlackChar"/>
      </w:pPr>
      <w:r w:rsidRPr="00D9457B">
        <w:lastRenderedPageBreak/>
        <w:t xml:space="preserve">The value of </w:t>
      </w:r>
      <w:r w:rsidRPr="00D9457B">
        <w:rPr>
          <w:rStyle w:val="EDBTXTKeywordBlack"/>
        </w:rPr>
        <w:t>2</w:t>
      </w:r>
      <w:r w:rsidRPr="00D9457B">
        <w:t xml:space="preserve"> in column </w:t>
      </w:r>
      <w:r w:rsidRPr="00D9457B">
        <w:rPr>
          <w:rStyle w:val="EDBTXTKeywordBlack"/>
        </w:rPr>
        <w:t>attrs</w:t>
      </w:r>
      <w:r w:rsidRPr="00D9457B">
        <w:t xml:space="preserve"> in the second row indicates that the hypothetical index is on the second column of the table (column </w:t>
      </w:r>
      <w:r w:rsidRPr="00D9457B">
        <w:rPr>
          <w:rStyle w:val="EDBTXTKeywordBlack"/>
        </w:rPr>
        <w:t>b</w:t>
      </w:r>
      <w:r w:rsidRPr="00D9457B">
        <w:t xml:space="preserve"> of table </w:t>
      </w:r>
      <w:r w:rsidRPr="00D9457B">
        <w:rPr>
          <w:rStyle w:val="EDBTXTKeywordBlack"/>
        </w:rPr>
        <w:t>t</w:t>
      </w:r>
      <w:r w:rsidRPr="00D9457B">
        <w:t>).</w:t>
      </w:r>
    </w:p>
    <w:p w:rsidR="006F2817" w:rsidRPr="00D9457B" w:rsidRDefault="006F2817" w:rsidP="006F2817">
      <w:pPr>
        <w:pStyle w:val="EDBTXTNormalWebBlackChar"/>
      </w:pPr>
      <w:r w:rsidRPr="00D9457B">
        <w:t>Index Advisor added the last two rows to the table after analyzing the following two queries (executed at the psql command line):</w:t>
      </w:r>
    </w:p>
    <w:p w:rsidR="006F2817" w:rsidRPr="00034142" w:rsidRDefault="006F2817" w:rsidP="006F2817">
      <w:pPr>
        <w:pStyle w:val="EDBEXCourierNew9ptCustomColorRGB4649146Left01"/>
      </w:pPr>
      <w:r w:rsidRPr="00034142">
        <w:t xml:space="preserve">   edb=# EXPLAIN SELECT * FROM t WHERE a &lt; 10000;</w:t>
      </w:r>
    </w:p>
    <w:p w:rsidR="006F2817" w:rsidRPr="00034142" w:rsidRDefault="006F2817" w:rsidP="006F2817">
      <w:pPr>
        <w:pStyle w:val="EDBEXCourierNew9ptCustomColorRGB4649146Left01"/>
      </w:pPr>
      <w:r w:rsidRPr="00034142">
        <w:t xml:space="preserve">                                             QUERY PLAN</w:t>
      </w:r>
    </w:p>
    <w:p w:rsidR="006F2817" w:rsidRPr="00034142" w:rsidRDefault="006F2817" w:rsidP="006F2817">
      <w:pPr>
        <w:pStyle w:val="EDBEXCourierNew9ptCustomColorRGB4649146Left01"/>
      </w:pPr>
      <w:r w:rsidRPr="00034142">
        <w:t xml:space="preserve">   ----------------------------------------------------------------------------------------------</w:t>
      </w:r>
    </w:p>
    <w:p w:rsidR="006F2817" w:rsidRPr="00034142" w:rsidRDefault="006F2817" w:rsidP="006F2817">
      <w:pPr>
        <w:pStyle w:val="EDBEXCourierNew9ptCustomColorRGB4649146Left01"/>
      </w:pPr>
      <w:r w:rsidRPr="00034142">
        <w:t xml:space="preserve">    Seq Scan on t  (cost=0.00..1693.00 rows=10105 width=8)</w:t>
      </w:r>
    </w:p>
    <w:p w:rsidR="006F2817" w:rsidRPr="00034142" w:rsidRDefault="006F2817" w:rsidP="006F2817">
      <w:pPr>
        <w:pStyle w:val="EDBEXCourierNew9ptCustomColorRGB4649146Left01"/>
      </w:pPr>
      <w:r w:rsidRPr="00034142">
        <w:t xml:space="preserve">      Filter: (a &lt; 10000)</w:t>
      </w:r>
    </w:p>
    <w:p w:rsidR="006F2817" w:rsidRPr="00034142" w:rsidRDefault="006F2817" w:rsidP="006F2817">
      <w:pPr>
        <w:pStyle w:val="EDBEXCourierNew9ptCustomColorRGB4649146Left01"/>
      </w:pPr>
      <w:r w:rsidRPr="00034142">
        <w:t xml:space="preserve">    Result  (cost=0.00..337.10 rows=10105 width=8)</w:t>
      </w:r>
    </w:p>
    <w:p w:rsidR="006F2817" w:rsidRPr="00034142" w:rsidRDefault="006F2817" w:rsidP="006F2817">
      <w:pPr>
        <w:pStyle w:val="EDBEXCourierNew9ptCustomColorRGB4649146Left01"/>
      </w:pPr>
      <w:r w:rsidRPr="00034142">
        <w:t xml:space="preserve">      One-Time Filter: '===[ HYPOTHETICAL PLAN ]==='::text</w:t>
      </w:r>
    </w:p>
    <w:p w:rsidR="006F2817" w:rsidRPr="00034142" w:rsidRDefault="006F2817" w:rsidP="006F2817">
      <w:pPr>
        <w:pStyle w:val="EDBEXCourierNew9ptCustomColorRGB4649146Left01"/>
      </w:pPr>
      <w:r w:rsidRPr="00034142">
        <w:t xml:space="preserve">      -&gt;  Index Scan using "&lt;hypothetical-index&gt;:1" on t  (cost=0.00..337.10 rows=10105 width=8)</w:t>
      </w:r>
    </w:p>
    <w:p w:rsidR="006F2817" w:rsidRPr="00034142" w:rsidRDefault="006F2817" w:rsidP="006F2817">
      <w:pPr>
        <w:pStyle w:val="EDBEXCourierNew9ptCustomColorRGB4649146Left01"/>
      </w:pPr>
      <w:r w:rsidRPr="00034142">
        <w:t xml:space="preserve">            Index Cond: (a &lt; 10000)</w:t>
      </w:r>
    </w:p>
    <w:p w:rsidR="006F2817" w:rsidRPr="00034142" w:rsidRDefault="006F2817" w:rsidP="006F2817">
      <w:pPr>
        <w:pStyle w:val="EDBEXCourierNew9ptCustomColorRGB4649146Left01"/>
      </w:pPr>
      <w:r w:rsidRPr="00034142">
        <w:t xml:space="preserve">   (6 rows)</w:t>
      </w:r>
    </w:p>
    <w:p w:rsidR="006F2817" w:rsidRPr="00034142" w:rsidRDefault="006F2817" w:rsidP="006F2817">
      <w:pPr>
        <w:pStyle w:val="EDBEXCourierNew9ptCustomColorRGB4649146Left01"/>
      </w:pPr>
    </w:p>
    <w:p w:rsidR="006F2817" w:rsidRPr="00034142" w:rsidRDefault="006F2817" w:rsidP="006F2817">
      <w:pPr>
        <w:pStyle w:val="EDBEXCourierNew9ptCustomColorRGB4649146Left01"/>
      </w:pPr>
      <w:r w:rsidRPr="00034142">
        <w:t xml:space="preserve">   edb=# EXPLAIN SELECT * FROM t WHERE a = 100;</w:t>
      </w:r>
    </w:p>
    <w:p w:rsidR="006F2817" w:rsidRPr="00034142" w:rsidRDefault="006F2817" w:rsidP="006F2817">
      <w:pPr>
        <w:pStyle w:val="EDBEXCourierNew9ptCustomColorRGB4649146Left01"/>
      </w:pPr>
      <w:r w:rsidRPr="00034142">
        <w:t xml:space="preserve">                                          QUERY PLAN</w:t>
      </w:r>
    </w:p>
    <w:p w:rsidR="006F2817" w:rsidRPr="00034142" w:rsidRDefault="006F2817" w:rsidP="006F2817">
      <w:pPr>
        <w:pStyle w:val="EDBEXCourierNew9ptCustomColorRGB4649146Left01"/>
      </w:pPr>
      <w:r w:rsidRPr="00034142">
        <w:t xml:space="preserve">   ----------------------------------------------------------------------------------------</w:t>
      </w:r>
    </w:p>
    <w:p w:rsidR="006F2817" w:rsidRPr="00034142" w:rsidRDefault="006F2817" w:rsidP="006F2817">
      <w:pPr>
        <w:pStyle w:val="EDBEXCourierNew9ptCustomColorRGB4649146Left01"/>
      </w:pPr>
      <w:r w:rsidRPr="00034142">
        <w:t xml:space="preserve">    Seq Scan on t  (cost=0.00..1693.00 rows=1 width=8)</w:t>
      </w:r>
    </w:p>
    <w:p w:rsidR="006F2817" w:rsidRPr="00034142" w:rsidRDefault="006F2817" w:rsidP="006F2817">
      <w:pPr>
        <w:pStyle w:val="EDBEXCourierNew9ptCustomColorRGB4649146Left01"/>
      </w:pPr>
      <w:r w:rsidRPr="00034142">
        <w:t xml:space="preserve">      Filter: (a = 100)</w:t>
      </w:r>
    </w:p>
    <w:p w:rsidR="006F2817" w:rsidRPr="00034142" w:rsidRDefault="006F2817" w:rsidP="006F2817">
      <w:pPr>
        <w:pStyle w:val="EDBEXCourierNew9ptCustomColorRGB4649146Left01"/>
      </w:pPr>
      <w:r w:rsidRPr="00034142">
        <w:t xml:space="preserve">    Result  (cost=0.00..8.28 rows=1 width=8)</w:t>
      </w:r>
    </w:p>
    <w:p w:rsidR="006F2817" w:rsidRPr="00034142" w:rsidRDefault="006F2817" w:rsidP="006F2817">
      <w:pPr>
        <w:pStyle w:val="EDBEXCourierNew9ptCustomColorRGB4649146Left01"/>
      </w:pPr>
      <w:r w:rsidRPr="00034142">
        <w:t xml:space="preserve">      One-Time Filter: '===[ HYPOTHETICAL PLAN ]==='::text</w:t>
      </w:r>
    </w:p>
    <w:p w:rsidR="006F2817" w:rsidRPr="00034142" w:rsidRDefault="006F2817" w:rsidP="006F2817">
      <w:pPr>
        <w:pStyle w:val="EDBEXCourierNew9ptCustomColorRGB4649146Left01"/>
      </w:pPr>
      <w:r w:rsidRPr="00034142">
        <w:t xml:space="preserve">      -&gt;  Index Scan using "&lt;hypothetical-index&gt;:3" on t  (cost=0.00..8.28 rows=1 width=8)</w:t>
      </w:r>
    </w:p>
    <w:p w:rsidR="006F2817" w:rsidRPr="00034142" w:rsidRDefault="006F2817" w:rsidP="006F2817">
      <w:pPr>
        <w:pStyle w:val="EDBEXCourierNew9ptCustomColorRGB4649146Left01"/>
      </w:pPr>
      <w:r w:rsidRPr="00034142">
        <w:t xml:space="preserve">            Index Cond: (a = 100)</w:t>
      </w:r>
    </w:p>
    <w:p w:rsidR="006F2817" w:rsidRPr="00034142" w:rsidRDefault="006F2817" w:rsidP="006F2817">
      <w:pPr>
        <w:pStyle w:val="EDBEXCourierNew9ptCustomColorRGB4649146Left01"/>
      </w:pPr>
      <w:r w:rsidRPr="00034142">
        <w:t xml:space="preserve">   (6 rows)</w:t>
      </w:r>
    </w:p>
    <w:p w:rsidR="006F2817" w:rsidRPr="005608CC" w:rsidRDefault="006F2817" w:rsidP="006F2817">
      <w:pPr>
        <w:pStyle w:val="EDBTXTNormalWebBlackChar"/>
      </w:pPr>
      <w:r w:rsidRPr="005608CC">
        <w:t>The value</w:t>
      </w:r>
      <w:r>
        <w:t>s in the benefit column of the</w:t>
      </w:r>
      <w:r w:rsidRPr="005608CC">
        <w:t xml:space="preserve"> </w:t>
      </w:r>
      <w:r w:rsidRPr="00AC2B77">
        <w:rPr>
          <w:rStyle w:val="EDBTXTKeywordBlack"/>
        </w:rPr>
        <w:t>index_advisor_log</w:t>
      </w:r>
      <w:r w:rsidRPr="005608CC">
        <w:t xml:space="preserve"> </w:t>
      </w:r>
      <w:r>
        <w:t xml:space="preserve">table </w:t>
      </w:r>
      <w:r w:rsidRPr="005608CC">
        <w:t>are calculated</w:t>
      </w:r>
      <w:r>
        <w:t xml:space="preserve"> using </w:t>
      </w:r>
      <w:r w:rsidRPr="005608CC">
        <w:t>the following formula:</w:t>
      </w:r>
    </w:p>
    <w:p w:rsidR="006F2817" w:rsidRPr="00F61AC9" w:rsidRDefault="006F2817" w:rsidP="006F2817">
      <w:pPr>
        <w:pStyle w:val="EDBTXTNormalWebBlackChar"/>
        <w:rPr>
          <w:rStyle w:val="EDBTXTKeywordBlack"/>
        </w:rPr>
      </w:pPr>
      <w:r w:rsidRPr="00F61AC9">
        <w:rPr>
          <w:rStyle w:val="EDBTXTKeywordBlack"/>
        </w:rPr>
        <w:t>benefit</w:t>
      </w:r>
      <w:r w:rsidRPr="00F61AC9">
        <w:t xml:space="preserve"> </w:t>
      </w:r>
      <w:r w:rsidRPr="00F61AC9">
        <w:rPr>
          <w:rStyle w:val="EDBTXTKeywordBlack"/>
        </w:rPr>
        <w:t>=</w:t>
      </w:r>
      <w:r w:rsidRPr="00F61AC9">
        <w:t xml:space="preserve"> </w:t>
      </w:r>
      <w:r w:rsidRPr="00F61AC9">
        <w:rPr>
          <w:rStyle w:val="EDBTXTKeywordBlack"/>
        </w:rPr>
        <w:t>(normal</w:t>
      </w:r>
      <w:r w:rsidRPr="00F61AC9">
        <w:t xml:space="preserve"> </w:t>
      </w:r>
      <w:r w:rsidRPr="00F61AC9">
        <w:rPr>
          <w:rStyle w:val="EDBTXTKeywordBlack"/>
        </w:rPr>
        <w:t>execution</w:t>
      </w:r>
      <w:r w:rsidRPr="00F61AC9">
        <w:t xml:space="preserve"> </w:t>
      </w:r>
      <w:r w:rsidRPr="00F61AC9">
        <w:rPr>
          <w:rStyle w:val="EDBTXTKeywordBlack"/>
        </w:rPr>
        <w:t>cost)</w:t>
      </w:r>
      <w:r w:rsidRPr="00F61AC9">
        <w:t xml:space="preserve"> </w:t>
      </w:r>
      <w:r w:rsidRPr="00F61AC9">
        <w:rPr>
          <w:rStyle w:val="EDBTXTKeywordBlack"/>
        </w:rPr>
        <w:t>-</w:t>
      </w:r>
      <w:r w:rsidRPr="00F61AC9">
        <w:t xml:space="preserve"> </w:t>
      </w:r>
      <w:r w:rsidRPr="00F61AC9">
        <w:rPr>
          <w:rStyle w:val="EDBTXTKeywordBlack"/>
        </w:rPr>
        <w:t>(execution</w:t>
      </w:r>
      <w:r w:rsidRPr="00F61AC9">
        <w:t xml:space="preserve"> </w:t>
      </w:r>
      <w:r w:rsidRPr="00F61AC9">
        <w:rPr>
          <w:rStyle w:val="EDBTXTKeywordBlack"/>
        </w:rPr>
        <w:t>cost</w:t>
      </w:r>
      <w:r w:rsidRPr="00F61AC9">
        <w:t xml:space="preserve"> </w:t>
      </w:r>
      <w:r w:rsidRPr="00F61AC9">
        <w:rPr>
          <w:rStyle w:val="EDBTXTKeywordBlack"/>
        </w:rPr>
        <w:t>with</w:t>
      </w:r>
      <w:r w:rsidRPr="00F61AC9">
        <w:t xml:space="preserve"> </w:t>
      </w:r>
      <w:r w:rsidRPr="00F61AC9">
        <w:rPr>
          <w:rStyle w:val="EDBTXTKeywordBlack"/>
        </w:rPr>
        <w:t>hypothetical</w:t>
      </w:r>
      <w:r w:rsidRPr="00F61AC9">
        <w:t xml:space="preserve"> </w:t>
      </w:r>
      <w:r w:rsidRPr="00F61AC9">
        <w:rPr>
          <w:rStyle w:val="EDBTXTKeywordBlack"/>
        </w:rPr>
        <w:t>index)</w:t>
      </w:r>
    </w:p>
    <w:p w:rsidR="006F2817" w:rsidRPr="005608CC" w:rsidRDefault="006F2817" w:rsidP="006F2817">
      <w:pPr>
        <w:pStyle w:val="EDBTXTNormalWebBlackChar"/>
      </w:pPr>
      <w:r>
        <w:t>T</w:t>
      </w:r>
      <w:r w:rsidRPr="005608CC">
        <w:t xml:space="preserve">he value of the </w:t>
      </w:r>
      <w:r w:rsidRPr="00853857">
        <w:rPr>
          <w:rStyle w:val="EDBTXTKeywordBlack"/>
        </w:rPr>
        <w:t>benefit</w:t>
      </w:r>
      <w:r w:rsidRPr="005608CC">
        <w:t xml:space="preserve"> column for the last row of </w:t>
      </w:r>
      <w:r>
        <w:t xml:space="preserve">the </w:t>
      </w:r>
      <w:r w:rsidRPr="001D0A30">
        <w:rPr>
          <w:rStyle w:val="EDBTXTKeywordBlack"/>
        </w:rPr>
        <w:t>index_advisor_log</w:t>
      </w:r>
      <w:r w:rsidRPr="005608CC">
        <w:t xml:space="preserve"> table</w:t>
      </w:r>
      <w:r>
        <w:t xml:space="preserve"> (shown in the example) </w:t>
      </w:r>
      <w:r w:rsidRPr="005608CC">
        <w:t xml:space="preserve">is calculated </w:t>
      </w:r>
      <w:r>
        <w:t>using the query plan for the following SQL statement:</w:t>
      </w:r>
    </w:p>
    <w:p w:rsidR="006F2817" w:rsidRPr="00AC59A7" w:rsidRDefault="006F2817" w:rsidP="006F2817">
      <w:pPr>
        <w:pStyle w:val="EDBSYNTXPreformattedBlackLeft033"/>
        <w:rPr>
          <w:rStyle w:val="EDBTXTKeywordBlack"/>
        </w:rPr>
      </w:pPr>
      <w:r w:rsidRPr="00AC59A7">
        <w:rPr>
          <w:rStyle w:val="EDBTXTKeywordBlack"/>
        </w:rPr>
        <w:t xml:space="preserve">EXPLAIN SELECT * FROM t WHERE a = 100; </w:t>
      </w:r>
    </w:p>
    <w:p w:rsidR="006F2817" w:rsidRPr="005608CC" w:rsidRDefault="006F2817" w:rsidP="006F2817">
      <w:pPr>
        <w:pStyle w:val="EDBTXTNormalWebBlackChar"/>
      </w:pPr>
      <w:r>
        <w:t>The execution costs of the different execution plans are evaluated and compared</w:t>
      </w:r>
      <w:r w:rsidRPr="005608CC">
        <w:t>:</w:t>
      </w:r>
    </w:p>
    <w:p w:rsidR="006F2817" w:rsidRDefault="006F2817" w:rsidP="006F2817">
      <w:pPr>
        <w:pStyle w:val="EDBSYNTXPreformattedBlackLeft033"/>
        <w:rPr>
          <w:rStyle w:val="EDBTXTKeywordBlack"/>
        </w:rPr>
      </w:pPr>
      <w:r w:rsidRPr="00050C69">
        <w:rPr>
          <w:rStyle w:val="EDBTXTKeywordBlack"/>
        </w:rPr>
        <w:t>benefit</w:t>
      </w:r>
      <w:r w:rsidRPr="00050C69">
        <w:t xml:space="preserve"> </w:t>
      </w:r>
      <w:r w:rsidRPr="00050C69">
        <w:rPr>
          <w:rStyle w:val="EDBTXTKeywordBlack"/>
        </w:rPr>
        <w:t>=</w:t>
      </w:r>
      <w:r w:rsidRPr="00050C69">
        <w:t xml:space="preserve"> </w:t>
      </w:r>
      <w:r w:rsidRPr="00050C69">
        <w:rPr>
          <w:rStyle w:val="EDBTXTKeywordBlack"/>
        </w:rPr>
        <w:t>(Seq</w:t>
      </w:r>
      <w:r w:rsidRPr="00050C69">
        <w:t xml:space="preserve"> </w:t>
      </w:r>
      <w:r w:rsidRPr="00050C69">
        <w:rPr>
          <w:rStyle w:val="EDBTXTKeywordBlack"/>
        </w:rPr>
        <w:t>Scan</w:t>
      </w:r>
      <w:r w:rsidRPr="00050C69">
        <w:t xml:space="preserve"> </w:t>
      </w:r>
      <w:r w:rsidRPr="00050C69">
        <w:rPr>
          <w:rStyle w:val="EDBTXTKeywordBlack"/>
        </w:rPr>
        <w:t>on</w:t>
      </w:r>
      <w:r w:rsidRPr="00050C69">
        <w:t xml:space="preserve"> </w:t>
      </w:r>
      <w:r w:rsidRPr="00050C69">
        <w:rPr>
          <w:rStyle w:val="EDBTXTKeywordBlack"/>
        </w:rPr>
        <w:t>t</w:t>
      </w:r>
      <w:r w:rsidRPr="00050C69">
        <w:t xml:space="preserve"> </w:t>
      </w:r>
      <w:r w:rsidRPr="00050C69">
        <w:rPr>
          <w:rStyle w:val="EDBTXTKeywordBlack"/>
        </w:rPr>
        <w:t>cost)</w:t>
      </w:r>
      <w:r w:rsidRPr="00050C69">
        <w:t xml:space="preserve"> </w:t>
      </w:r>
      <w:r w:rsidRPr="00050C69">
        <w:rPr>
          <w:rStyle w:val="EDBTXTKeywordBlack"/>
        </w:rPr>
        <w:t>-</w:t>
      </w:r>
      <w:r w:rsidRPr="00050C69">
        <w:t xml:space="preserve"> </w:t>
      </w:r>
      <w:r w:rsidRPr="00050C69">
        <w:rPr>
          <w:rStyle w:val="EDBTXTKeywordBlack"/>
        </w:rPr>
        <w:t>(Index</w:t>
      </w:r>
      <w:r w:rsidRPr="00050C69">
        <w:t xml:space="preserve"> </w:t>
      </w:r>
      <w:r w:rsidRPr="00050C69">
        <w:rPr>
          <w:rStyle w:val="EDBTXTKeywordBlack"/>
        </w:rPr>
        <w:t>Scan</w:t>
      </w:r>
      <w:r w:rsidRPr="00050C69">
        <w:t xml:space="preserve"> </w:t>
      </w:r>
      <w:r w:rsidRPr="00050C69">
        <w:rPr>
          <w:rStyle w:val="EDBTXTKeywordBlack"/>
        </w:rPr>
        <w:t>using</w:t>
      </w:r>
      <w:r w:rsidRPr="00050C69">
        <w:t xml:space="preserve"> </w:t>
      </w:r>
      <w:r w:rsidRPr="00050C69">
        <w:rPr>
          <w:rStyle w:val="EDBTXTKeywordBlack"/>
        </w:rPr>
        <w:t>&lt;hypothetical-index&gt;)</w:t>
      </w:r>
    </w:p>
    <w:p w:rsidR="006F2817" w:rsidRPr="00BD07C4" w:rsidRDefault="006F2817" w:rsidP="006F2817">
      <w:pPr>
        <w:pStyle w:val="EDBTXTNormalWebBlackChar"/>
      </w:pPr>
      <w:r w:rsidRPr="00BD07C4">
        <w:t>and the benefit is added to the table:</w:t>
      </w:r>
    </w:p>
    <w:p w:rsidR="006F2817" w:rsidRPr="00BD07C4" w:rsidRDefault="006F2817" w:rsidP="006F2817">
      <w:pPr>
        <w:pStyle w:val="EDBSYNTXPreformattedBlackLeft033"/>
        <w:rPr>
          <w:rStyle w:val="EDBTXTKeywordBlack"/>
        </w:rPr>
      </w:pPr>
      <w:r w:rsidRPr="00050C69">
        <w:rPr>
          <w:rStyle w:val="EDBTXTKeywordBlack"/>
        </w:rPr>
        <w:t>benefit</w:t>
      </w:r>
      <w:r w:rsidRPr="006756CD">
        <w:t xml:space="preserve"> </w:t>
      </w:r>
      <w:r w:rsidRPr="00050C69">
        <w:rPr>
          <w:rStyle w:val="EDBTXTKeywordBlack"/>
        </w:rPr>
        <w:t>=</w:t>
      </w:r>
      <w:r w:rsidRPr="00050C69">
        <w:t xml:space="preserve"> </w:t>
      </w:r>
      <w:r w:rsidRPr="00050C69">
        <w:rPr>
          <w:rStyle w:val="EDBTXTKeywordBlack"/>
        </w:rPr>
        <w:t>1693.00</w:t>
      </w:r>
      <w:r w:rsidRPr="00050C69">
        <w:t xml:space="preserve"> </w:t>
      </w:r>
      <w:r w:rsidRPr="00050C69">
        <w:rPr>
          <w:rStyle w:val="EDBTXTKeywordBlack"/>
        </w:rPr>
        <w:t>-</w:t>
      </w:r>
      <w:r w:rsidRPr="00050C69">
        <w:t xml:space="preserve"> </w:t>
      </w:r>
      <w:r w:rsidRPr="00050C69">
        <w:rPr>
          <w:rStyle w:val="EDBTXTKeywordBlack"/>
        </w:rPr>
        <w:t>8.28</w:t>
      </w:r>
      <w:r>
        <w:rPr>
          <w:rStyle w:val="EDBTXTKeywordBlack"/>
        </w:rPr>
        <w:br/>
      </w:r>
      <w:r w:rsidRPr="00BD07C4">
        <w:rPr>
          <w:rStyle w:val="EDBTXTKeywordBlack"/>
        </w:rPr>
        <w:t>benefit = 1684.72</w:t>
      </w:r>
    </w:p>
    <w:p w:rsidR="006F2817" w:rsidRDefault="006F2817" w:rsidP="006F2817">
      <w:pPr>
        <w:pStyle w:val="EDBTXTNormalWebBlackChar"/>
      </w:pPr>
      <w:r w:rsidRPr="005608CC">
        <w:lastRenderedPageBreak/>
        <w:t xml:space="preserve">You can delete rows from the </w:t>
      </w:r>
      <w:r w:rsidRPr="004709EB">
        <w:rPr>
          <w:rStyle w:val="EDBTXTKeywordBlack"/>
        </w:rPr>
        <w:t>index_advisor_log</w:t>
      </w:r>
      <w:r w:rsidRPr="005608CC">
        <w:t xml:space="preserve"> table </w:t>
      </w:r>
      <w:r>
        <w:t>when</w:t>
      </w:r>
      <w:r w:rsidRPr="005608CC">
        <w:t xml:space="preserve"> you no longer have the need to </w:t>
      </w:r>
      <w:r>
        <w:t>re</w:t>
      </w:r>
      <w:r w:rsidRPr="005608CC">
        <w:t xml:space="preserve">view </w:t>
      </w:r>
      <w:r>
        <w:t xml:space="preserve">the </w:t>
      </w:r>
      <w:r w:rsidRPr="005608CC">
        <w:t xml:space="preserve">results of </w:t>
      </w:r>
      <w:r>
        <w:t>the</w:t>
      </w:r>
      <w:r w:rsidRPr="005608CC">
        <w:t xml:space="preserve"> queries</w:t>
      </w:r>
      <w:r>
        <w:t xml:space="preserve"> stored in the row</w:t>
      </w:r>
      <w:r w:rsidRPr="005608CC">
        <w:t>.</w:t>
      </w:r>
    </w:p>
    <w:p w:rsidR="006F2817" w:rsidRPr="005608CC" w:rsidRDefault="006F2817" w:rsidP="006F2817">
      <w:pPr>
        <w:pStyle w:val="Heading4"/>
      </w:pPr>
      <w:bookmarkStart w:id="1214" w:name="_Toc377023694"/>
      <w:bookmarkStart w:id="1215" w:name="_Toc444155692"/>
      <w:r>
        <w:t>Querying the</w:t>
      </w:r>
      <w:r w:rsidRPr="005608CC">
        <w:t xml:space="preserve"> index_recommendations</w:t>
      </w:r>
      <w:r>
        <w:t xml:space="preserve"> View</w:t>
      </w:r>
      <w:bookmarkEnd w:id="1214"/>
      <w:bookmarkEnd w:id="1215"/>
    </w:p>
    <w:p w:rsidR="006F2817" w:rsidRPr="005608CC" w:rsidRDefault="006F2817" w:rsidP="006F2817">
      <w:pPr>
        <w:pStyle w:val="EDBTXTNormalWebBlackChar"/>
      </w:pPr>
      <w:r>
        <w:t>The</w:t>
      </w:r>
      <w:r w:rsidRPr="005608CC">
        <w:t xml:space="preserve"> </w:t>
      </w:r>
      <w:r w:rsidRPr="00D34F2E">
        <w:rPr>
          <w:rStyle w:val="EDBTXTKeywordBlack"/>
        </w:rPr>
        <w:t>index_recommendations</w:t>
      </w:r>
      <w:r w:rsidRPr="005608CC">
        <w:t xml:space="preserve"> </w:t>
      </w:r>
      <w:r>
        <w:t>view contains</w:t>
      </w:r>
      <w:r w:rsidRPr="005608CC">
        <w:t xml:space="preserve"> the calculated metrics and the</w:t>
      </w:r>
      <w:r>
        <w:t xml:space="preserve"> </w:t>
      </w:r>
      <w:r w:rsidRPr="00A3116B">
        <w:rPr>
          <w:rStyle w:val="EDBTXTKeywordBlack"/>
        </w:rPr>
        <w:t>CREATE</w:t>
      </w:r>
      <w:r w:rsidRPr="005608CC">
        <w:t xml:space="preserve"> </w:t>
      </w:r>
      <w:r w:rsidRPr="00A3116B">
        <w:rPr>
          <w:rStyle w:val="EDBTXTKeywordBlack"/>
        </w:rPr>
        <w:t>INDEX</w:t>
      </w:r>
      <w:r w:rsidRPr="005608CC">
        <w:t xml:space="preserve"> statements to create the recommended indexes for all sessions</w:t>
      </w:r>
      <w:r>
        <w:t xml:space="preserve"> </w:t>
      </w:r>
      <w:r w:rsidRPr="005608CC">
        <w:t xml:space="preserve">whose results are currently in the </w:t>
      </w:r>
      <w:r w:rsidRPr="00D34F2E">
        <w:rPr>
          <w:rStyle w:val="EDBTXTKeywordBlack"/>
        </w:rPr>
        <w:t>index_advisor_log</w:t>
      </w:r>
      <w:r w:rsidRPr="005608CC">
        <w:t xml:space="preserve"> table.</w:t>
      </w:r>
      <w:r>
        <w:t xml:space="preserve">  Y</w:t>
      </w:r>
      <w:r w:rsidRPr="005608CC">
        <w:t>ou can display the results of all</w:t>
      </w:r>
      <w:r>
        <w:t xml:space="preserve"> stored Index Advisor sessions by querying the </w:t>
      </w:r>
      <w:r w:rsidRPr="00637103">
        <w:rPr>
          <w:rStyle w:val="EDBTXTKeywordBlack"/>
        </w:rPr>
        <w:t>index_recommendations</w:t>
      </w:r>
      <w:r>
        <w:t xml:space="preserve"> view as shown below:</w:t>
      </w:r>
    </w:p>
    <w:p w:rsidR="006F2817" w:rsidRPr="00D34F2E" w:rsidRDefault="006F2817" w:rsidP="006F2817">
      <w:pPr>
        <w:ind w:left="720"/>
        <w:rPr>
          <w:rFonts w:ascii="Courier New" w:hAnsi="Courier New" w:cs="Courier New"/>
          <w:sz w:val="22"/>
          <w:szCs w:val="20"/>
        </w:rPr>
      </w:pPr>
      <w:r w:rsidRPr="00436D0E">
        <w:rPr>
          <w:rStyle w:val="EDBTXTKeywordBlack"/>
        </w:rPr>
        <w:t>SELECT * FROM index_recommendations;</w:t>
      </w:r>
    </w:p>
    <w:p w:rsidR="006F2817" w:rsidRPr="005608CC" w:rsidRDefault="006F2817" w:rsidP="006F2817">
      <w:pPr>
        <w:pStyle w:val="EDBTXTNormalWebBlackChar"/>
      </w:pPr>
      <w:r>
        <w:t>Using the example shown in the previous section (</w:t>
      </w:r>
      <w:r w:rsidRPr="00D140DA">
        <w:rPr>
          <w:rStyle w:val="EDBTXTTermNormalWebBlackItalicCharChar"/>
        </w:rPr>
        <w:t>Querying the index_advisor_log Table</w:t>
      </w:r>
      <w:r>
        <w:t>)</w:t>
      </w:r>
      <w:r w:rsidRPr="005608CC">
        <w:t>,</w:t>
      </w:r>
      <w:r>
        <w:t xml:space="preserve"> </w:t>
      </w:r>
      <w:r w:rsidRPr="005608CC">
        <w:t xml:space="preserve">the </w:t>
      </w:r>
      <w:r w:rsidRPr="008B11E1">
        <w:rPr>
          <w:rStyle w:val="EDBTXTKeywordBlack"/>
        </w:rPr>
        <w:t>index_recommendations</w:t>
      </w:r>
      <w:r w:rsidRPr="005608CC">
        <w:t xml:space="preserve"> view displays the following:</w:t>
      </w:r>
    </w:p>
    <w:p w:rsidR="006F2817" w:rsidRPr="005608CC" w:rsidRDefault="006F2817" w:rsidP="006F2817">
      <w:pPr>
        <w:pStyle w:val="EDBEXCourierNew9ptCustomColorRGB4649146Left01"/>
      </w:pPr>
      <w:r w:rsidRPr="005608CC">
        <w:t xml:space="preserve">  edb=# SELECT * FROM index_recommendations;</w:t>
      </w:r>
    </w:p>
    <w:p w:rsidR="006F2817" w:rsidRPr="005608CC" w:rsidRDefault="006F2817" w:rsidP="006F2817">
      <w:pPr>
        <w:pStyle w:val="EDBEXCourierNew9ptCustomColorRGB4649146Left01"/>
      </w:pPr>
      <w:r w:rsidRPr="005608CC">
        <w:t xml:space="preserve">   backend_pid |                                 show_index_recommendations</w:t>
      </w:r>
    </w:p>
    <w:p w:rsidR="006F2817" w:rsidRPr="005608CC" w:rsidRDefault="006F2817" w:rsidP="006F2817">
      <w:pPr>
        <w:pStyle w:val="EDBEXCourierNew9ptCustomColorRGB4649146Left01"/>
      </w:pPr>
      <w:r w:rsidRPr="005608CC">
        <w:t xml:space="preserve">  -------------+---------------------------------------------------------------------------------------------</w:t>
      </w:r>
    </w:p>
    <w:p w:rsidR="006F2817" w:rsidRPr="005608CC" w:rsidRDefault="006F2817" w:rsidP="006F2817">
      <w:pPr>
        <w:pStyle w:val="EDBEXCourierNew9ptCustomColorRGB4649146Left01"/>
      </w:pPr>
      <w:r w:rsidRPr="005608CC">
        <w:t xml:space="preserve">          3442 | create index idx_t_a on t(a);/* size: 2184 KB, benefit: 1684.72, gain: 0.771392654586624 */</w:t>
      </w:r>
    </w:p>
    <w:p w:rsidR="006F2817" w:rsidRPr="005608CC" w:rsidRDefault="006F2817" w:rsidP="006F2817">
      <w:pPr>
        <w:pStyle w:val="EDBEXCourierNew9ptCustomColorRGB4649146Left01"/>
      </w:pPr>
      <w:r w:rsidRPr="005608CC">
        <w:t xml:space="preserve">          3442 | create index idx_t_b on t(b);/* size: 2184 KB, benefit: 1655.52, gain: 0.758021539820856 */</w:t>
      </w:r>
    </w:p>
    <w:p w:rsidR="006F2817" w:rsidRPr="005608CC" w:rsidRDefault="006F2817" w:rsidP="006F2817">
      <w:pPr>
        <w:pStyle w:val="EDBEXCourierNew9ptCustomColorRGB4649146Left01"/>
      </w:pPr>
      <w:r w:rsidRPr="005608CC">
        <w:t xml:space="preserve">          3506 | create index idx_t_a on t(a);/* size: 2184 KB, benefit: 3040.62, gain: 1.39222666981456 */</w:t>
      </w:r>
    </w:p>
    <w:p w:rsidR="006F2817" w:rsidRPr="005608CC" w:rsidRDefault="006F2817" w:rsidP="006F2817">
      <w:pPr>
        <w:pStyle w:val="EDBEXCourierNew9ptCustomColorRGB4649146Left01"/>
      </w:pPr>
      <w:r w:rsidRPr="005608CC">
        <w:t xml:space="preserve">  (3 rows)</w:t>
      </w:r>
    </w:p>
    <w:p w:rsidR="006F2817" w:rsidRPr="005608CC" w:rsidRDefault="006F2817" w:rsidP="006F2817">
      <w:pPr>
        <w:pStyle w:val="EDBTXTNormalWebBlackChar"/>
      </w:pPr>
      <w:r>
        <w:t>W</w:t>
      </w:r>
      <w:r w:rsidRPr="005608CC">
        <w:t>ithin each session, the results of all queries that benefit from the</w:t>
      </w:r>
      <w:r>
        <w:t xml:space="preserve"> </w:t>
      </w:r>
      <w:r w:rsidRPr="005608CC">
        <w:t>same recommended index are combined to produce one set of metrics per</w:t>
      </w:r>
      <w:r>
        <w:t xml:space="preserve"> recommended index, </w:t>
      </w:r>
      <w:r w:rsidRPr="005608CC">
        <w:t xml:space="preserve">reflected in the fields named </w:t>
      </w:r>
      <w:r w:rsidRPr="002A3D45">
        <w:rPr>
          <w:rStyle w:val="EDBTXTKeywordBlack"/>
        </w:rPr>
        <w:t>benefit</w:t>
      </w:r>
      <w:r w:rsidRPr="005608CC">
        <w:t xml:space="preserve"> and </w:t>
      </w:r>
      <w:r w:rsidRPr="002A3D45">
        <w:rPr>
          <w:rStyle w:val="EDBTXTKeywordBlack"/>
        </w:rPr>
        <w:t>gain</w:t>
      </w:r>
      <w:r w:rsidRPr="005608CC">
        <w:t>.</w:t>
      </w:r>
    </w:p>
    <w:p w:rsidR="006F2817" w:rsidRPr="005608CC" w:rsidRDefault="006F2817" w:rsidP="006F2817">
      <w:pPr>
        <w:pStyle w:val="EDBTXTNormalWebBlackChar"/>
      </w:pPr>
      <w:r w:rsidRPr="005608CC">
        <w:t>The formulas for the fields are as follows:</w:t>
      </w:r>
    </w:p>
    <w:p w:rsidR="006F2817" w:rsidRPr="002F7982" w:rsidRDefault="006F2817" w:rsidP="006F2817">
      <w:pPr>
        <w:pStyle w:val="EDBSYNTXPreformattedBlackLeft033"/>
        <w:rPr>
          <w:rStyle w:val="EDBTXTKeywordBlack"/>
        </w:rPr>
      </w:pPr>
      <w:r w:rsidRPr="002F7982">
        <w:rPr>
          <w:rStyle w:val="EDBTXTKeywordBlack"/>
        </w:rPr>
        <w:t>size    = MAX(index size of all queries)</w:t>
      </w:r>
    </w:p>
    <w:p w:rsidR="006F2817" w:rsidRPr="002F7982" w:rsidRDefault="006F2817" w:rsidP="006F2817">
      <w:pPr>
        <w:pStyle w:val="EDBSYNTXPreformattedBlackLeft033"/>
        <w:rPr>
          <w:rStyle w:val="EDBTXTKeywordBlack"/>
        </w:rPr>
      </w:pPr>
      <w:r w:rsidRPr="002F7982">
        <w:rPr>
          <w:rStyle w:val="EDBTXTKeywordBlack"/>
        </w:rPr>
        <w:t>benefit = SUM(benefit of each query)</w:t>
      </w:r>
    </w:p>
    <w:p w:rsidR="006F2817" w:rsidRPr="002F7982" w:rsidRDefault="006F2817" w:rsidP="006F2817">
      <w:pPr>
        <w:pStyle w:val="EDBSYNTXPreformattedBlackLeft033"/>
        <w:rPr>
          <w:rStyle w:val="EDBTXTKeywordBlack"/>
        </w:rPr>
      </w:pPr>
      <w:r w:rsidRPr="002F7982">
        <w:rPr>
          <w:rStyle w:val="EDBTXTKeywordBlack"/>
        </w:rPr>
        <w:t>gain    = SUM(benefit</w:t>
      </w:r>
      <w:r w:rsidRPr="002F7982">
        <w:t xml:space="preserve"> </w:t>
      </w:r>
      <w:r w:rsidRPr="002F7982">
        <w:rPr>
          <w:rStyle w:val="EDBTXTKeywordBlack"/>
        </w:rPr>
        <w:t>of</w:t>
      </w:r>
      <w:r w:rsidRPr="002F7982">
        <w:t xml:space="preserve"> </w:t>
      </w:r>
      <w:r w:rsidRPr="002F7982">
        <w:rPr>
          <w:rStyle w:val="EDBTXTKeywordBlack"/>
        </w:rPr>
        <w:t>each</w:t>
      </w:r>
      <w:r w:rsidRPr="002F7982">
        <w:t xml:space="preserve"> </w:t>
      </w:r>
      <w:r w:rsidRPr="002F7982">
        <w:rPr>
          <w:rStyle w:val="EDBTXTKeywordBlack"/>
        </w:rPr>
        <w:t>query)</w:t>
      </w:r>
      <w:r w:rsidRPr="002F7982">
        <w:t xml:space="preserve"> </w:t>
      </w:r>
      <w:r w:rsidRPr="002F7982">
        <w:rPr>
          <w:rStyle w:val="EDBTXTKeywordBlack"/>
        </w:rPr>
        <w:t>/</w:t>
      </w:r>
      <w:r w:rsidRPr="002F7982">
        <w:t xml:space="preserve"> </w:t>
      </w:r>
      <w:r w:rsidRPr="002F7982">
        <w:rPr>
          <w:rStyle w:val="EDBTXTKeywordBlack"/>
        </w:rPr>
        <w:t>MAX(index</w:t>
      </w:r>
      <w:r w:rsidRPr="002F7982">
        <w:t xml:space="preserve"> </w:t>
      </w:r>
      <w:r w:rsidRPr="002F7982">
        <w:rPr>
          <w:rStyle w:val="EDBTXTKeywordBlack"/>
        </w:rPr>
        <w:t>size</w:t>
      </w:r>
      <w:r w:rsidRPr="002F7982">
        <w:t xml:space="preserve"> </w:t>
      </w:r>
      <w:r w:rsidRPr="002F7982">
        <w:rPr>
          <w:rStyle w:val="EDBTXTKeywordBlack"/>
        </w:rPr>
        <w:t>of</w:t>
      </w:r>
      <w:r w:rsidRPr="002F7982">
        <w:t xml:space="preserve"> </w:t>
      </w:r>
      <w:r w:rsidRPr="002F7982">
        <w:rPr>
          <w:rStyle w:val="EDBTXTKeywordBlack"/>
        </w:rPr>
        <w:t>all</w:t>
      </w:r>
      <w:r w:rsidRPr="002F7982">
        <w:t xml:space="preserve"> </w:t>
      </w:r>
      <w:r w:rsidRPr="002F7982">
        <w:rPr>
          <w:rStyle w:val="EDBTXTKeywordBlack"/>
        </w:rPr>
        <w:t>queries)</w:t>
      </w:r>
    </w:p>
    <w:p w:rsidR="006F2817" w:rsidRPr="005608CC" w:rsidRDefault="006F2817" w:rsidP="006F2817">
      <w:pPr>
        <w:pStyle w:val="EDBTXTNormalWebBlackChar"/>
      </w:pPr>
      <w:r w:rsidRPr="005608CC">
        <w:t>So for example, using the following query results from the process with</w:t>
      </w:r>
      <w:r>
        <w:t xml:space="preserve"> a </w:t>
      </w:r>
      <w:r w:rsidRPr="00FC4DD6">
        <w:rPr>
          <w:rStyle w:val="EDBTXTKeywordBlack"/>
        </w:rPr>
        <w:t>backend_pid</w:t>
      </w:r>
      <w:r w:rsidRPr="005608CC">
        <w:t xml:space="preserve"> </w:t>
      </w:r>
      <w:r>
        <w:t xml:space="preserve">of </w:t>
      </w:r>
      <w:r w:rsidRPr="00FC4DD6">
        <w:rPr>
          <w:rStyle w:val="EDBTXTKeywordBlack"/>
        </w:rPr>
        <w:t>3506</w:t>
      </w:r>
      <w:r w:rsidRPr="005608CC">
        <w:t>:</w:t>
      </w:r>
    </w:p>
    <w:p w:rsidR="006F2817" w:rsidRPr="005608CC" w:rsidRDefault="006F2817" w:rsidP="006F2817">
      <w:pPr>
        <w:pStyle w:val="EDBEXCourierNew9ptCustomColorRGB4649146Left01"/>
      </w:pPr>
      <w:r w:rsidRPr="005608CC">
        <w:t xml:space="preserve">   reloid | relname | attrs | benefit | index_size | backend_pid |            timestamp</w:t>
      </w:r>
    </w:p>
    <w:p w:rsidR="006F2817" w:rsidRPr="005608CC" w:rsidRDefault="006F2817" w:rsidP="006F2817">
      <w:pPr>
        <w:pStyle w:val="EDBEXCourierNew9ptCustomColorRGB4649146Left01"/>
      </w:pPr>
      <w:r w:rsidRPr="005608CC">
        <w:t xml:space="preserve">  --------+---------+-------+---------+------------+-------------+----------------------------------</w:t>
      </w:r>
    </w:p>
    <w:p w:rsidR="006F2817" w:rsidRPr="005608CC" w:rsidRDefault="006F2817" w:rsidP="006F2817">
      <w:pPr>
        <w:pStyle w:val="EDBEXCourierNew9ptCustomColorRGB4649146Left01"/>
      </w:pPr>
      <w:r w:rsidRPr="005608CC">
        <w:t xml:space="preserve">    16651 | t       | {1}   |  1355.9 |       2184 | </w:t>
      </w:r>
      <w:r w:rsidR="00EE0734">
        <w:t xml:space="preserve">       3506 | 22-MAR-11 16:48:28</w:t>
      </w:r>
      <w:r w:rsidRPr="005608CC">
        <w:t>.317016 -04:00</w:t>
      </w:r>
    </w:p>
    <w:p w:rsidR="006F2817" w:rsidRPr="005608CC" w:rsidRDefault="006F2817" w:rsidP="006F2817">
      <w:pPr>
        <w:pStyle w:val="EDBEXCourierNew9ptCustomColorRGB4649146Left01"/>
      </w:pPr>
      <w:r w:rsidRPr="005608CC">
        <w:t xml:space="preserve">    16651 | t       | {1}   | 1684.72 |       2184 |        3506 | 22-MAR-11 16:51:45.927906 -04:00</w:t>
      </w:r>
    </w:p>
    <w:p w:rsidR="006F2817" w:rsidRPr="005608CC" w:rsidRDefault="006F2817" w:rsidP="006F2817">
      <w:pPr>
        <w:pStyle w:val="EDBTXTNormalWebBlackChar"/>
      </w:pPr>
      <w:r w:rsidRPr="005608CC">
        <w:lastRenderedPageBreak/>
        <w:t xml:space="preserve">The metrics displayed from </w:t>
      </w:r>
      <w:r>
        <w:t xml:space="preserve">the </w:t>
      </w:r>
      <w:r w:rsidRPr="00FC4DD6">
        <w:rPr>
          <w:rStyle w:val="EDBTXTKeywordBlack"/>
        </w:rPr>
        <w:t>index_recommendations</w:t>
      </w:r>
      <w:r w:rsidRPr="005608CC">
        <w:t xml:space="preserve"> view for </w:t>
      </w:r>
      <w:r w:rsidRPr="00FC4DD6">
        <w:rPr>
          <w:rStyle w:val="EDBTXTKeywordBlack"/>
        </w:rPr>
        <w:t>backend_pid</w:t>
      </w:r>
      <w:r w:rsidRPr="005608CC">
        <w:t xml:space="preserve"> </w:t>
      </w:r>
      <w:r>
        <w:t xml:space="preserve"> </w:t>
      </w:r>
      <w:r w:rsidRPr="00FC4DD6">
        <w:rPr>
          <w:rStyle w:val="EDBTXTKeywordBlack"/>
        </w:rPr>
        <w:t>3506</w:t>
      </w:r>
      <w:r>
        <w:t xml:space="preserve"> are</w:t>
      </w:r>
      <w:r w:rsidRPr="005608CC">
        <w:t>:</w:t>
      </w:r>
    </w:p>
    <w:p w:rsidR="006F2817" w:rsidRPr="005608CC" w:rsidRDefault="006F2817" w:rsidP="006F2817">
      <w:pPr>
        <w:pStyle w:val="EDBEXCourierNew9ptCustomColorRGB4649146Left01"/>
      </w:pPr>
      <w:r w:rsidRPr="005608CC">
        <w:t xml:space="preserve">   backend_pid |                                 show_index_recommendations</w:t>
      </w:r>
    </w:p>
    <w:p w:rsidR="006F2817" w:rsidRPr="005608CC" w:rsidRDefault="006F2817" w:rsidP="006F2817">
      <w:pPr>
        <w:pStyle w:val="EDBEXCourierNew9ptCustomColorRGB4649146Left01"/>
      </w:pPr>
      <w:r w:rsidRPr="005608CC">
        <w:t xml:space="preserve">  -------------+---------------------------------------------------------------------------------------------</w:t>
      </w:r>
    </w:p>
    <w:p w:rsidR="006F2817" w:rsidRPr="005608CC" w:rsidRDefault="006F2817" w:rsidP="006F2817">
      <w:pPr>
        <w:pStyle w:val="EDBEXCourierNew9ptCustomColorRGB4649146Left01"/>
      </w:pPr>
      <w:r w:rsidRPr="005608CC">
        <w:t xml:space="preserve">          3506 | create index idx_t_a on t(a);/* size: 2184 KB, benefit: 3040.62, gain: 1.39222666981456 */</w:t>
      </w:r>
    </w:p>
    <w:p w:rsidR="006F2817" w:rsidRPr="005608CC" w:rsidRDefault="006F2817" w:rsidP="006F2817">
      <w:pPr>
        <w:pStyle w:val="EDBTXTNormalWebBlackChar"/>
      </w:pPr>
      <w:r w:rsidRPr="005608CC">
        <w:t>The metrics from the view are calculated as follows:</w:t>
      </w:r>
    </w:p>
    <w:p w:rsidR="006F2817" w:rsidRPr="00FC4DD6" w:rsidRDefault="006F2817" w:rsidP="006F2817">
      <w:pPr>
        <w:pStyle w:val="EDBSYNTXPreformattedBlackLeft033"/>
        <w:rPr>
          <w:rStyle w:val="EDBTXTKeywordBlack"/>
        </w:rPr>
      </w:pPr>
      <w:r w:rsidRPr="00FC4DD6">
        <w:rPr>
          <w:rStyle w:val="EDBTXTKeywordBlack"/>
        </w:rPr>
        <w:t xml:space="preserve">benefit = (benefit from 1st query) + (benefit from 2nd query)  </w:t>
      </w:r>
    </w:p>
    <w:p w:rsidR="006F2817" w:rsidRPr="00FC4DD6" w:rsidRDefault="006F2817" w:rsidP="006F2817">
      <w:pPr>
        <w:pStyle w:val="EDBSYNTXPreformattedBlackLeft033"/>
        <w:rPr>
          <w:rStyle w:val="EDBTXTKeywordBlack"/>
        </w:rPr>
      </w:pPr>
      <w:r w:rsidRPr="00FC4DD6">
        <w:rPr>
          <w:rStyle w:val="EDBTXTKeywordBlack"/>
        </w:rPr>
        <w:t>benefit = 1355.9 + 1684.72</w:t>
      </w:r>
    </w:p>
    <w:p w:rsidR="006F2817" w:rsidRPr="00FC4DD6" w:rsidRDefault="006F2817" w:rsidP="006F2817">
      <w:pPr>
        <w:pStyle w:val="EDBSYNTXPreformattedBlackLeft033"/>
        <w:rPr>
          <w:rStyle w:val="EDBTXTKeywordBlack"/>
        </w:rPr>
      </w:pPr>
      <w:r w:rsidRPr="00FC4DD6">
        <w:rPr>
          <w:rStyle w:val="EDBTXTKeywordBlack"/>
        </w:rPr>
        <w:t>benefit = 3040.62</w:t>
      </w:r>
    </w:p>
    <w:p w:rsidR="006F2817" w:rsidRPr="005608CC" w:rsidRDefault="006F2817" w:rsidP="006F2817">
      <w:pPr>
        <w:pStyle w:val="EDBTXTNormalWebBlackChar"/>
      </w:pPr>
      <w:r w:rsidRPr="005608CC">
        <w:t>and</w:t>
      </w:r>
    </w:p>
    <w:p w:rsidR="006F2817" w:rsidRPr="00FC4DD6" w:rsidRDefault="006F2817" w:rsidP="006F2817">
      <w:pPr>
        <w:pStyle w:val="EDBSYNTXPreformattedBlackLeft033"/>
        <w:rPr>
          <w:rStyle w:val="EDBTXTKeywordBlack"/>
        </w:rPr>
      </w:pPr>
      <w:r w:rsidRPr="00FC4DD6">
        <w:rPr>
          <w:rStyle w:val="EDBTXTKeywordBlack"/>
        </w:rPr>
        <w:t>gain = ((benefit from 1st query) + (benefit from 2nd query)) / MAX(index size of all queries)</w:t>
      </w:r>
    </w:p>
    <w:p w:rsidR="006F2817" w:rsidRPr="00FC4DD6" w:rsidRDefault="006F2817" w:rsidP="006F2817">
      <w:pPr>
        <w:pStyle w:val="EDBSYNTXPreformattedBlackLeft033"/>
        <w:rPr>
          <w:rStyle w:val="EDBTXTKeywordBlack"/>
        </w:rPr>
      </w:pPr>
      <w:r w:rsidRPr="00FC4DD6">
        <w:rPr>
          <w:rStyle w:val="EDBTXTKeywordBlack"/>
        </w:rPr>
        <w:t>gain = (1355.9 + 1684.72) / MAX(2184, 2184)</w:t>
      </w:r>
    </w:p>
    <w:p w:rsidR="006F2817" w:rsidRPr="00FC4DD6" w:rsidRDefault="006F2817" w:rsidP="006F2817">
      <w:pPr>
        <w:pStyle w:val="EDBSYNTXPreformattedBlackLeft033"/>
        <w:rPr>
          <w:rStyle w:val="EDBTXTKeywordBlack"/>
        </w:rPr>
      </w:pPr>
      <w:r w:rsidRPr="00FC4DD6">
        <w:rPr>
          <w:rStyle w:val="EDBTXTKeywordBlack"/>
        </w:rPr>
        <w:t>gain = 3040.62 / 2184</w:t>
      </w:r>
    </w:p>
    <w:p w:rsidR="006F2817" w:rsidRPr="00FC4DD6" w:rsidRDefault="006F2817" w:rsidP="006F2817">
      <w:pPr>
        <w:pStyle w:val="EDBSYNTXPreformattedBlackLeft033"/>
        <w:rPr>
          <w:rStyle w:val="EDBTXTKeywordBlack"/>
        </w:rPr>
      </w:pPr>
      <w:r w:rsidRPr="00FC4DD6">
        <w:rPr>
          <w:rStyle w:val="EDBTXTKeywordBlack"/>
        </w:rPr>
        <w:t>gain = 1.39223</w:t>
      </w:r>
    </w:p>
    <w:p w:rsidR="006F2817" w:rsidRDefault="006F2817" w:rsidP="006F2817">
      <w:pPr>
        <w:pStyle w:val="EDBTXTNormalWebBlackChar"/>
      </w:pPr>
      <w:r w:rsidRPr="005608CC">
        <w:t xml:space="preserve">The gain metric is useful </w:t>
      </w:r>
      <w:r>
        <w:t>when</w:t>
      </w:r>
      <w:r w:rsidRPr="005608CC">
        <w:t xml:space="preserve"> compari</w:t>
      </w:r>
      <w:r>
        <w:t xml:space="preserve">ng the relative advantage of the </w:t>
      </w:r>
      <w:r w:rsidRPr="005608CC">
        <w:t xml:space="preserve">different recommended indexes derived during a given session. </w:t>
      </w:r>
      <w:r>
        <w:t xml:space="preserve"> </w:t>
      </w:r>
      <w:r w:rsidRPr="005608CC">
        <w:t>The larger</w:t>
      </w:r>
      <w:r>
        <w:t xml:space="preserve"> </w:t>
      </w:r>
      <w:r w:rsidRPr="005608CC">
        <w:t>the gain value, the better the cost effectiveness derived from the index</w:t>
      </w:r>
      <w:r>
        <w:t xml:space="preserve"> </w:t>
      </w:r>
      <w:r w:rsidRPr="005608CC">
        <w:t>weighed against the possible disk space consumption of the index.</w:t>
      </w:r>
    </w:p>
    <w:p w:rsidR="006F2817" w:rsidRPr="005608CC" w:rsidRDefault="006F2817" w:rsidP="006F2817">
      <w:pPr>
        <w:pStyle w:val="Heading3"/>
      </w:pPr>
      <w:bookmarkStart w:id="1216" w:name="_Toc377023695"/>
      <w:bookmarkStart w:id="1217" w:name="_Toc444155693"/>
      <w:r>
        <w:t>Limitations</w:t>
      </w:r>
      <w:bookmarkEnd w:id="1216"/>
      <w:bookmarkEnd w:id="1217"/>
    </w:p>
    <w:p w:rsidR="006F2817" w:rsidRDefault="006F2817" w:rsidP="006F2817">
      <w:pPr>
        <w:pStyle w:val="EDBTXTNormalWebBlackChar"/>
      </w:pPr>
      <w:r>
        <w:t>Index Advisor does not consider Index Only scans; it does consider Index scans when making recommendations.</w:t>
      </w:r>
    </w:p>
    <w:p w:rsidR="006F2817" w:rsidRPr="005608CC" w:rsidRDefault="006F2817" w:rsidP="006F2817">
      <w:pPr>
        <w:pStyle w:val="EDBTXTNormalWebBlackChar"/>
      </w:pPr>
      <w:r>
        <w:t xml:space="preserve">Index Advisor ignores any computations found in the </w:t>
      </w:r>
      <w:r w:rsidRPr="00950E5E">
        <w:rPr>
          <w:rStyle w:val="EDBTXTKeywordBlack"/>
        </w:rPr>
        <w:t>WHERE</w:t>
      </w:r>
      <w:r>
        <w:t xml:space="preserve"> clause. </w:t>
      </w:r>
      <w:r w:rsidRPr="005608CC">
        <w:t xml:space="preserve"> Effectively, the index field in the recommendations will not be any kind of expression;</w:t>
      </w:r>
      <w:r>
        <w:t xml:space="preserve"> </w:t>
      </w:r>
      <w:r w:rsidRPr="005608CC">
        <w:t>the field will be a simple column name.</w:t>
      </w:r>
    </w:p>
    <w:p w:rsidR="006F2817" w:rsidRPr="005608CC" w:rsidRDefault="006F2817" w:rsidP="006F2817">
      <w:pPr>
        <w:pStyle w:val="EDBTXTNormalWebBlackChar"/>
      </w:pPr>
      <w:r w:rsidRPr="005608CC">
        <w:t xml:space="preserve">Index Advisor does not consider </w:t>
      </w:r>
      <w:r>
        <w:t>inheritance when recommending hypothetical indexes</w:t>
      </w:r>
      <w:r w:rsidRPr="005608CC">
        <w:t>.</w:t>
      </w:r>
      <w:r>
        <w:t xml:space="preserve"> </w:t>
      </w:r>
      <w:r w:rsidRPr="005608CC">
        <w:t xml:space="preserve"> If a query references </w:t>
      </w:r>
      <w:r>
        <w:t>a</w:t>
      </w:r>
      <w:r w:rsidRPr="005608CC">
        <w:t xml:space="preserve"> parent table, Index Advisor does not make any index recommendations on child tables.</w:t>
      </w:r>
    </w:p>
    <w:p w:rsidR="006F2817" w:rsidRDefault="006F2817" w:rsidP="006F2817">
      <w:pPr>
        <w:pStyle w:val="EDBTXTNormalWebBlackChar"/>
      </w:pPr>
      <w:r w:rsidRPr="005608CC">
        <w:t xml:space="preserve">Restoration of a </w:t>
      </w:r>
      <w:r w:rsidRPr="004A76F7">
        <w:rPr>
          <w:rStyle w:val="EDBTXTKeywordBlack"/>
        </w:rPr>
        <w:t>pg_dump</w:t>
      </w:r>
      <w:r w:rsidRPr="005608CC">
        <w:t xml:space="preserve"> backup file that includes the </w:t>
      </w:r>
      <w:r w:rsidRPr="004A76F7">
        <w:rPr>
          <w:rStyle w:val="EDBTXTKeywordBlack"/>
        </w:rPr>
        <w:t>index_advisor_log</w:t>
      </w:r>
      <w:r w:rsidRPr="005608CC">
        <w:t xml:space="preserve"> table or any tables for which indexing recommendations were made and stored in the </w:t>
      </w:r>
      <w:r w:rsidRPr="004A76F7">
        <w:rPr>
          <w:rStyle w:val="EDBTXTKeywordBlack"/>
        </w:rPr>
        <w:t>index_advisor_log</w:t>
      </w:r>
      <w:r w:rsidRPr="005608CC">
        <w:t xml:space="preserve"> table, may result in "broken links" between the </w:t>
      </w:r>
      <w:r w:rsidRPr="004A76F7">
        <w:rPr>
          <w:rStyle w:val="EDBTXTKeywordBlack"/>
        </w:rPr>
        <w:t>index_advisor_log</w:t>
      </w:r>
      <w:r w:rsidRPr="005608CC">
        <w:t xml:space="preserve"> table and the restored tables referenced by rows in the </w:t>
      </w:r>
      <w:r w:rsidRPr="004A76F7">
        <w:rPr>
          <w:rStyle w:val="EDBTXTKeywordBlack"/>
        </w:rPr>
        <w:t>index_advisor_log</w:t>
      </w:r>
      <w:r w:rsidRPr="005608CC">
        <w:t xml:space="preserve"> table</w:t>
      </w:r>
      <w:r>
        <w:t xml:space="preserve"> because of changes in object identifiers (OIDs)</w:t>
      </w:r>
      <w:r w:rsidRPr="005608CC">
        <w:t>.</w:t>
      </w:r>
    </w:p>
    <w:p w:rsidR="006F2817" w:rsidRPr="005608CC" w:rsidRDefault="006F2817" w:rsidP="006F2817">
      <w:pPr>
        <w:pStyle w:val="EDBTXTNormalWebBlackChar"/>
      </w:pPr>
      <w:r w:rsidRPr="005608CC">
        <w:lastRenderedPageBreak/>
        <w:t>If it is necessary to display the recommendations made prior to the</w:t>
      </w:r>
      <w:r>
        <w:t xml:space="preserve"> </w:t>
      </w:r>
      <w:r w:rsidRPr="005608CC">
        <w:t xml:space="preserve">backup, you can replace the old OIDs in the </w:t>
      </w:r>
      <w:r w:rsidRPr="00BE5556">
        <w:rPr>
          <w:rStyle w:val="EDBTXTKeywordBlack"/>
        </w:rPr>
        <w:t>reloid</w:t>
      </w:r>
      <w:r w:rsidRPr="005608CC">
        <w:t xml:space="preserve"> column of the </w:t>
      </w:r>
      <w:r w:rsidRPr="00BE5556">
        <w:rPr>
          <w:rStyle w:val="EDBTXTKeywordBlack"/>
        </w:rPr>
        <w:t>index_advisor_log</w:t>
      </w:r>
      <w:r w:rsidRPr="005608CC">
        <w:t xml:space="preserve"> table with the new OIDs of the referenced tables using the SQL </w:t>
      </w:r>
      <w:r w:rsidRPr="00BE5556">
        <w:rPr>
          <w:rStyle w:val="EDBTXTKeywordBlack"/>
        </w:rPr>
        <w:t>UPDATE</w:t>
      </w:r>
      <w:r w:rsidRPr="005608CC">
        <w:t xml:space="preserve"> statement:</w:t>
      </w:r>
    </w:p>
    <w:p w:rsidR="006F2817" w:rsidRPr="003904F6" w:rsidRDefault="006F2817" w:rsidP="006F2817">
      <w:pPr>
        <w:pStyle w:val="EDBSYNTXPreformattedBlackLeft033"/>
        <w:rPr>
          <w:rStyle w:val="EDBTXTKeywordBlack"/>
        </w:rPr>
      </w:pPr>
      <w:r w:rsidRPr="003904F6">
        <w:rPr>
          <w:rStyle w:val="EDBTXTKeywordBlack"/>
        </w:rPr>
        <w:t>UPDATE index_advisor_log SET reloid = new_oid WHERE reloid = old_oid;</w:t>
      </w:r>
    </w:p>
    <w:p w:rsidR="006F2817" w:rsidRDefault="006F2817" w:rsidP="006F2817">
      <w:pPr>
        <w:pStyle w:val="EDBTXTNormalWebBlackChar"/>
      </w:pPr>
    </w:p>
    <w:p w:rsidR="006F2817" w:rsidRDefault="006F2817" w:rsidP="006F2817">
      <w:pPr>
        <w:pStyle w:val="EDBTXTNormalWebBlackChar"/>
      </w:pPr>
    </w:p>
    <w:p w:rsidR="00A23D0F" w:rsidRDefault="00A23D0F" w:rsidP="00A23D0F">
      <w:pPr>
        <w:pStyle w:val="EDBHTMLPageBreak"/>
      </w:pPr>
      <w:bookmarkStart w:id="1218" w:name="_Ref378248135"/>
    </w:p>
    <w:p w:rsidR="006F2817" w:rsidRDefault="006F2817" w:rsidP="006F2817">
      <w:pPr>
        <w:pStyle w:val="Heading2"/>
      </w:pPr>
      <w:bookmarkStart w:id="1219" w:name="_Ref410048785"/>
      <w:bookmarkStart w:id="1220" w:name="_Toc444155694"/>
      <w:r>
        <w:rPr>
          <w:lang w:val="en-US"/>
        </w:rPr>
        <w:t>SQL Profiler</w:t>
      </w:r>
      <w:bookmarkEnd w:id="1218"/>
      <w:bookmarkEnd w:id="1219"/>
      <w:bookmarkEnd w:id="1220"/>
    </w:p>
    <w:p w:rsidR="006F2817" w:rsidRDefault="006F2817" w:rsidP="006F2817">
      <w:pPr>
        <w:pStyle w:val="EDBTXTNormalWebBlackChar"/>
      </w:pPr>
      <w:r>
        <w:t>Inefficient SQL code is one of, if not the leading cause of database performance problems. The challenge for database administrators and developers is locating and then optimizing this code in large, complex systems.</w:t>
      </w:r>
    </w:p>
    <w:p w:rsidR="006F2817" w:rsidRDefault="006F2817" w:rsidP="006F2817">
      <w:pPr>
        <w:pStyle w:val="EDBTXTNormalWebBlackChar"/>
      </w:pPr>
      <w:r w:rsidRPr="00BB3AAD">
        <w:rPr>
          <w:rStyle w:val="EDBTXTTermNormalWebBlackItalicCharChar"/>
        </w:rPr>
        <w:t>SQL Profiler</w:t>
      </w:r>
      <w:r>
        <w:t xml:space="preserve"> helps you locate and optimize poorly running SQL code.</w:t>
      </w:r>
    </w:p>
    <w:p w:rsidR="006F2817" w:rsidRDefault="006F2817" w:rsidP="006F2817">
      <w:pPr>
        <w:pStyle w:val="EDBTXTNormalWebBlackChar"/>
      </w:pPr>
      <w:r>
        <w:t>Specific features and benefits of SQL Profiler include the following:</w:t>
      </w:r>
    </w:p>
    <w:p w:rsidR="006F2817" w:rsidRDefault="006F2817" w:rsidP="006F2817">
      <w:pPr>
        <w:pStyle w:val="EDBTXTNormalWebBlackChar"/>
        <w:numPr>
          <w:ilvl w:val="0"/>
          <w:numId w:val="39"/>
        </w:numPr>
        <w:spacing w:after="0"/>
      </w:pPr>
      <w:r w:rsidRPr="00A671FB">
        <w:rPr>
          <w:rStyle w:val="EDBTXTEmphasisNormalWebBoldBlackChar"/>
        </w:rPr>
        <w:t>On-Demand Traces.</w:t>
      </w:r>
      <w:r>
        <w:rPr>
          <w:lang w:eastAsia="ar-SA"/>
        </w:rPr>
        <w:t xml:space="preserve"> You can capture SQL traces at any time by manually setting up your parameters and starting the trace.</w:t>
      </w:r>
    </w:p>
    <w:p w:rsidR="006F2817" w:rsidRDefault="006F2817" w:rsidP="006F2817">
      <w:pPr>
        <w:pStyle w:val="EDBTXTNormalWebBlackChar"/>
        <w:numPr>
          <w:ilvl w:val="0"/>
          <w:numId w:val="39"/>
        </w:numPr>
        <w:spacing w:before="0" w:after="0"/>
      </w:pPr>
      <w:r w:rsidRPr="00A671FB">
        <w:rPr>
          <w:rStyle w:val="EDBTXTEmphasisNormalWebBoldBlackChar"/>
        </w:rPr>
        <w:t>Scheduled Traces.</w:t>
      </w:r>
      <w:r>
        <w:rPr>
          <w:lang w:eastAsia="ar-SA"/>
        </w:rPr>
        <w:t xml:space="preserve"> For inconvenient times, you can also specify your trace parameters and schedule them to run at some later time.</w:t>
      </w:r>
    </w:p>
    <w:p w:rsidR="006F2817" w:rsidRDefault="006F2817" w:rsidP="006F2817">
      <w:pPr>
        <w:pStyle w:val="EDBTXTNormalWebBlackChar"/>
        <w:numPr>
          <w:ilvl w:val="0"/>
          <w:numId w:val="39"/>
        </w:numPr>
        <w:spacing w:before="0" w:after="0"/>
        <w:rPr>
          <w:lang w:eastAsia="ar-SA"/>
        </w:rPr>
      </w:pPr>
      <w:r w:rsidRPr="00A671FB">
        <w:rPr>
          <w:rStyle w:val="EDBTXTEmphasisNormalWebBoldBlackChar"/>
        </w:rPr>
        <w:t>Save Traces.</w:t>
      </w:r>
      <w:r>
        <w:rPr>
          <w:lang w:eastAsia="ar-SA"/>
        </w:rPr>
        <w:t xml:space="preserve"> Execute your traces and save them for later review.</w:t>
      </w:r>
    </w:p>
    <w:p w:rsidR="006F2817" w:rsidRDefault="006F2817" w:rsidP="006F2817">
      <w:pPr>
        <w:pStyle w:val="EDBTXTNormalWebBlackChar"/>
        <w:numPr>
          <w:ilvl w:val="0"/>
          <w:numId w:val="39"/>
        </w:numPr>
        <w:spacing w:before="0" w:after="0"/>
        <w:rPr>
          <w:lang w:eastAsia="ar-SA"/>
        </w:rPr>
      </w:pPr>
      <w:r w:rsidRPr="00A671FB">
        <w:rPr>
          <w:rStyle w:val="EDBTXTEmphasisNormalWebBoldBlackChar"/>
        </w:rPr>
        <w:t>Trace Filters.</w:t>
      </w:r>
      <w:r>
        <w:rPr>
          <w:lang w:eastAsia="ar-SA"/>
        </w:rPr>
        <w:t xml:space="preserve"> Selectively filter SQL captures by database and by user, or capture every SQL statement sent by all users against all databases.</w:t>
      </w:r>
    </w:p>
    <w:p w:rsidR="006F2817" w:rsidRDefault="006F2817" w:rsidP="006F2817">
      <w:pPr>
        <w:pStyle w:val="EDBTXTNormalWebBlackChar"/>
        <w:numPr>
          <w:ilvl w:val="0"/>
          <w:numId w:val="39"/>
        </w:numPr>
        <w:spacing w:before="0" w:after="0"/>
        <w:rPr>
          <w:lang w:eastAsia="ar-SA"/>
        </w:rPr>
      </w:pPr>
      <w:r w:rsidRPr="00A671FB">
        <w:rPr>
          <w:rStyle w:val="EDBTXTEmphasisNormalWebBoldBlackChar"/>
        </w:rPr>
        <w:t>Trace Output Analyzer.</w:t>
      </w:r>
      <w:r>
        <w:rPr>
          <w:lang w:eastAsia="ar-SA"/>
        </w:rPr>
        <w:t xml:space="preserve"> A graphical table lets you quickly sort and filter queries by duration or statement, and a graphical or text based </w:t>
      </w:r>
      <w:r w:rsidRPr="00973839">
        <w:rPr>
          <w:rStyle w:val="EDBTXTKeywordBlack"/>
        </w:rPr>
        <w:t>EXPLAIN</w:t>
      </w:r>
      <w:r>
        <w:rPr>
          <w:lang w:eastAsia="ar-SA"/>
        </w:rPr>
        <w:t xml:space="preserve"> plan lays out your query paths and joins.</w:t>
      </w:r>
    </w:p>
    <w:p w:rsidR="006F2817" w:rsidRDefault="006F2817" w:rsidP="006F2817">
      <w:pPr>
        <w:pStyle w:val="EDBTXTNormalWebBlackChar"/>
        <w:numPr>
          <w:ilvl w:val="0"/>
          <w:numId w:val="39"/>
        </w:numPr>
        <w:spacing w:before="0" w:after="0"/>
      </w:pPr>
      <w:r w:rsidRPr="00A671FB">
        <w:rPr>
          <w:rStyle w:val="EDBTXTEmphasisNormalWebBoldBlackChar"/>
        </w:rPr>
        <w:t>Index Advisor Integration.</w:t>
      </w:r>
      <w:r>
        <w:rPr>
          <w:lang w:eastAsia="ar-SA"/>
        </w:rPr>
        <w:t xml:space="preserve"> Once you have found your slow queries and optimized them, you can also let the Index Advisor recommend the creation of underlying table indices to further improve performance.</w:t>
      </w:r>
    </w:p>
    <w:p w:rsidR="006F2817" w:rsidRDefault="006F2817" w:rsidP="006F2817">
      <w:pPr>
        <w:pStyle w:val="EDBTXTNormalWebBlackChar"/>
      </w:pPr>
      <w:r>
        <w:t>For more information about SQL Profiler and Postgres Enterprise Manager, visit the EnterpriseDB website at:</w:t>
      </w:r>
    </w:p>
    <w:p w:rsidR="006F2817" w:rsidRDefault="005C07B9" w:rsidP="006F2817">
      <w:pPr>
        <w:jc w:val="center"/>
      </w:pPr>
      <w:hyperlink r:id="rId85" w:history="1">
        <w:r w:rsidR="006F2817">
          <w:rPr>
            <w:rStyle w:val="Hyperlink"/>
          </w:rPr>
          <w:t>http://www.enterprisedb.com/postgres-enterprise-manager</w:t>
        </w:r>
      </w:hyperlink>
    </w:p>
    <w:p w:rsidR="006F2817" w:rsidRDefault="006F2817" w:rsidP="006F2817">
      <w:pPr>
        <w:pStyle w:val="EDBTXTNormalWebBlackChar"/>
      </w:pPr>
    </w:p>
    <w:p w:rsidR="00A23D0F" w:rsidRDefault="00A23D0F" w:rsidP="00A23D0F">
      <w:pPr>
        <w:pStyle w:val="EDBHTMLPageBreak"/>
      </w:pPr>
      <w:bookmarkStart w:id="1221" w:name="_Ref378248195"/>
    </w:p>
    <w:p w:rsidR="006F2817" w:rsidRDefault="006F2817" w:rsidP="006F2817">
      <w:pPr>
        <w:pStyle w:val="Heading2"/>
      </w:pPr>
      <w:bookmarkStart w:id="1222" w:name="_Ref410048823"/>
      <w:bookmarkStart w:id="1223" w:name="_Toc444155695"/>
      <w:r>
        <w:rPr>
          <w:lang w:val="en-US"/>
        </w:rPr>
        <w:t>Query Optimization Hints</w:t>
      </w:r>
      <w:bookmarkEnd w:id="1221"/>
      <w:bookmarkEnd w:id="1222"/>
      <w:bookmarkEnd w:id="1223"/>
    </w:p>
    <w:p w:rsidR="006F2817" w:rsidRDefault="006F2817" w:rsidP="006F2817">
      <w:pPr>
        <w:pStyle w:val="EDBTXTNormalWebBlackChar"/>
      </w:pPr>
      <w:r w:rsidRPr="00094140">
        <w:t xml:space="preserve">When you invoke a </w:t>
      </w:r>
      <w:r w:rsidRPr="00094140">
        <w:rPr>
          <w:rStyle w:val="EDBTXTKeywordBlack"/>
        </w:rPr>
        <w:t>DELETE</w:t>
      </w:r>
      <w:r w:rsidRPr="00094140">
        <w:t xml:space="preserve">, </w:t>
      </w:r>
      <w:r w:rsidRPr="00094140">
        <w:rPr>
          <w:rStyle w:val="EDBTXTKeywordBlack"/>
        </w:rPr>
        <w:t>INSERT</w:t>
      </w:r>
      <w:r w:rsidRPr="00094140">
        <w:t xml:space="preserve">, </w:t>
      </w:r>
      <w:r w:rsidRPr="00094140">
        <w:rPr>
          <w:rStyle w:val="EDBTXTKeywordBlack"/>
        </w:rPr>
        <w:t>SELECT</w:t>
      </w:r>
      <w:r w:rsidRPr="00094140">
        <w:t xml:space="preserve"> or </w:t>
      </w:r>
      <w:r w:rsidRPr="00094140">
        <w:rPr>
          <w:rStyle w:val="EDBTXTKeywordBlack"/>
        </w:rPr>
        <w:t>UPDATE</w:t>
      </w:r>
      <w:r w:rsidRPr="00094140">
        <w:t xml:space="preserve"> command, the server generates a set of execution plans; after analyzing those execution plans, the server selects a plan that will (generally) return the result set in the least amount of time.  The server's choice of plan is dependent upon several factors:</w:t>
      </w:r>
    </w:p>
    <w:p w:rsidR="006F2817" w:rsidRDefault="006F2817" w:rsidP="006F2817">
      <w:pPr>
        <w:pStyle w:val="EDBTXTNormalWebBlackChar"/>
        <w:numPr>
          <w:ilvl w:val="0"/>
          <w:numId w:val="41"/>
        </w:numPr>
        <w:spacing w:after="0"/>
      </w:pPr>
      <w:r w:rsidRPr="00094140">
        <w:rPr>
          <w:lang w:eastAsia="ar-SA"/>
        </w:rPr>
        <w:t>The estimated execution cost of data handling operations.</w:t>
      </w:r>
    </w:p>
    <w:p w:rsidR="006F2817" w:rsidRDefault="006F2817" w:rsidP="006F2817">
      <w:pPr>
        <w:pStyle w:val="EDBTXTNormalWebBlackChar"/>
        <w:numPr>
          <w:ilvl w:val="0"/>
          <w:numId w:val="41"/>
        </w:numPr>
        <w:spacing w:before="0" w:after="0"/>
        <w:rPr>
          <w:lang w:eastAsia="ar-SA"/>
        </w:rPr>
      </w:pPr>
      <w:r w:rsidRPr="00094140">
        <w:rPr>
          <w:lang w:eastAsia="ar-SA"/>
        </w:rPr>
        <w:t xml:space="preserve">Parameter values assigned to parameters in the </w:t>
      </w:r>
      <w:r w:rsidRPr="003E089C">
        <w:rPr>
          <w:rStyle w:val="EDBTXTKeywordBlack"/>
        </w:rPr>
        <w:t>Query Tuning</w:t>
      </w:r>
      <w:r w:rsidRPr="00094140">
        <w:rPr>
          <w:lang w:eastAsia="ar-SA"/>
        </w:rPr>
        <w:t xml:space="preserve"> section of the </w:t>
      </w:r>
      <w:r w:rsidRPr="003E089C">
        <w:rPr>
          <w:rStyle w:val="EDBTXTKeywordBlack"/>
        </w:rPr>
        <w:t>postgresql.conf</w:t>
      </w:r>
      <w:r w:rsidRPr="00094140">
        <w:rPr>
          <w:lang w:eastAsia="ar-SA"/>
        </w:rPr>
        <w:t xml:space="preserve"> file.</w:t>
      </w:r>
    </w:p>
    <w:p w:rsidR="006F2817" w:rsidRDefault="006F2817" w:rsidP="006F2817">
      <w:pPr>
        <w:pStyle w:val="EDBTXTNormalWebBlackChar"/>
        <w:numPr>
          <w:ilvl w:val="0"/>
          <w:numId w:val="41"/>
        </w:numPr>
        <w:spacing w:before="0" w:after="0"/>
        <w:rPr>
          <w:lang w:eastAsia="ar-SA"/>
        </w:rPr>
      </w:pPr>
      <w:r w:rsidRPr="00094140">
        <w:rPr>
          <w:lang w:eastAsia="ar-SA"/>
        </w:rPr>
        <w:t xml:space="preserve">Column statistics that have been gathered </w:t>
      </w:r>
      <w:r w:rsidRPr="0033206A">
        <w:rPr>
          <w:lang w:eastAsia="ar-SA"/>
        </w:rPr>
        <w:t xml:space="preserve">by the </w:t>
      </w:r>
      <w:hyperlink r:id="rId86" w:history="1">
        <w:r w:rsidRPr="0033206A">
          <w:rPr>
            <w:rStyle w:val="Hyperlink"/>
            <w:rFonts w:ascii="Courier New" w:hAnsi="Courier New" w:cs="Times"/>
            <w:sz w:val="22"/>
            <w:szCs w:val="20"/>
            <w:lang w:eastAsia="ar-SA"/>
          </w:rPr>
          <w:t>ANALYZE</w:t>
        </w:r>
      </w:hyperlink>
      <w:r w:rsidRPr="00094140">
        <w:rPr>
          <w:lang w:eastAsia="ar-SA"/>
        </w:rPr>
        <w:t xml:space="preserve"> command.</w:t>
      </w:r>
    </w:p>
    <w:p w:rsidR="006F2817" w:rsidRPr="00094140" w:rsidRDefault="006F2817" w:rsidP="006F2817">
      <w:pPr>
        <w:pStyle w:val="EDBTXTNormalWebBlackChar"/>
      </w:pPr>
      <w:r w:rsidRPr="00094140">
        <w:t xml:space="preserve">As a rule, the query planner will select the least expensive plan.  You can use an </w:t>
      </w:r>
      <w:r w:rsidRPr="007937B4">
        <w:rPr>
          <w:rStyle w:val="EDBTXTTermNormalWebBlackItalicCharChar"/>
        </w:rPr>
        <w:t>optimizer hint</w:t>
      </w:r>
      <w:r w:rsidRPr="00094140">
        <w:t xml:space="preserve"> to influence the serve</w:t>
      </w:r>
      <w:r w:rsidR="006106E2">
        <w:t xml:space="preserve">r as it selects a query plan.  </w:t>
      </w:r>
      <w:r w:rsidRPr="00094140">
        <w:t xml:space="preserve">An optimizer hint is a directive (or multiple directives) embedded in a comment-like syntax that immediately follows a </w:t>
      </w:r>
      <w:r w:rsidRPr="00094140">
        <w:rPr>
          <w:rStyle w:val="EDBTXTKeywordBlack"/>
        </w:rPr>
        <w:t>DELETE</w:t>
      </w:r>
      <w:r w:rsidRPr="00094140">
        <w:t xml:space="preserve">, </w:t>
      </w:r>
      <w:r w:rsidRPr="00094140">
        <w:rPr>
          <w:rStyle w:val="EDBTXTKeywordBlack"/>
        </w:rPr>
        <w:t>INSERT</w:t>
      </w:r>
      <w:r w:rsidRPr="00094140">
        <w:t xml:space="preserve">, </w:t>
      </w:r>
      <w:r w:rsidRPr="00094140">
        <w:rPr>
          <w:rStyle w:val="EDBTXTKeywordBlack"/>
        </w:rPr>
        <w:t>SELECT</w:t>
      </w:r>
      <w:r w:rsidRPr="00094140">
        <w:t xml:space="preserve"> or </w:t>
      </w:r>
      <w:r w:rsidRPr="00094140">
        <w:rPr>
          <w:rStyle w:val="EDBTXTKeywordBlack"/>
        </w:rPr>
        <w:t>UPDATE</w:t>
      </w:r>
      <w:r w:rsidRPr="00094140">
        <w:t xml:space="preserve"> command.  Keywords in the comment instruct the server to employ or avoid a specific plan when producing the result set.</w:t>
      </w:r>
    </w:p>
    <w:p w:rsidR="006F2817" w:rsidRPr="007937B4" w:rsidRDefault="006F2817" w:rsidP="006F2817">
      <w:pPr>
        <w:pStyle w:val="EDBTXTNormalWebBlackChar"/>
        <w:rPr>
          <w:rStyle w:val="EDBTXTEmphasisNormalWebBoldBlackChar"/>
        </w:rPr>
      </w:pPr>
      <w:r w:rsidRPr="007937B4">
        <w:rPr>
          <w:rStyle w:val="EDBTXTEmphasisNormalWebBoldBlackChar"/>
        </w:rPr>
        <w:t>Synopsis</w:t>
      </w:r>
    </w:p>
    <w:p w:rsidR="006F2817" w:rsidRDefault="006F2817" w:rsidP="006F2817">
      <w:pPr>
        <w:pStyle w:val="EDBSYNTXPreformattedBlackLeft033"/>
        <w:ind w:left="0"/>
      </w:pPr>
      <w:r>
        <w:t xml:space="preserve">{ DELETE | INSERT | SELECT | UPDATE } /*+ { </w:t>
      </w:r>
      <w:r>
        <w:rPr>
          <w:rStyle w:val="EDBTXTVariable11ptBlack"/>
        </w:rPr>
        <w:t>hint</w:t>
      </w:r>
      <w:r>
        <w:t xml:space="preserve"> [ </w:t>
      </w:r>
      <w:r>
        <w:rPr>
          <w:rStyle w:val="EDBTXTVariable11ptBlack"/>
        </w:rPr>
        <w:t>comment</w:t>
      </w:r>
      <w:r>
        <w:t xml:space="preserve"> ] } [...] */</w:t>
      </w:r>
    </w:p>
    <w:p w:rsidR="006F2817" w:rsidRDefault="006F2817" w:rsidP="006F2817">
      <w:pPr>
        <w:pStyle w:val="EDBSYNTXPreformattedBlackLeft033"/>
        <w:ind w:left="0"/>
        <w:rPr>
          <w:rStyle w:val="EDBTXTVariable11ptBlack"/>
        </w:rPr>
      </w:pPr>
      <w:r>
        <w:t xml:space="preserve">  </w:t>
      </w:r>
      <w:r>
        <w:rPr>
          <w:rStyle w:val="EDBTXTVariable11ptBlack"/>
        </w:rPr>
        <w:t>statement_body</w:t>
      </w:r>
    </w:p>
    <w:p w:rsidR="006F2817" w:rsidRDefault="006F2817" w:rsidP="006F2817">
      <w:pPr>
        <w:pStyle w:val="EDBSYNTXPreformattedBlackLeft033"/>
        <w:ind w:left="0"/>
      </w:pPr>
    </w:p>
    <w:p w:rsidR="006F2817" w:rsidRDefault="006F2817" w:rsidP="006F2817">
      <w:pPr>
        <w:pStyle w:val="EDBSYNTXPreformattedBlackLeft033"/>
        <w:ind w:left="0"/>
      </w:pPr>
      <w:r>
        <w:t xml:space="preserve">{ DELETE | INSERT | SELECT | UPDATE } --+ { </w:t>
      </w:r>
      <w:r>
        <w:rPr>
          <w:rStyle w:val="EDBTXTVariable11ptBlack"/>
        </w:rPr>
        <w:t>hint</w:t>
      </w:r>
      <w:r>
        <w:t xml:space="preserve"> [ </w:t>
      </w:r>
      <w:r>
        <w:rPr>
          <w:rStyle w:val="EDBTXTVariable11ptBlack"/>
        </w:rPr>
        <w:t>comment</w:t>
      </w:r>
      <w:r>
        <w:t xml:space="preserve"> ] } [...]</w:t>
      </w:r>
    </w:p>
    <w:p w:rsidR="006F2817" w:rsidRDefault="006F2817" w:rsidP="006F2817">
      <w:pPr>
        <w:pStyle w:val="EDBSYNTXPreformattedBlackLeft033"/>
        <w:ind w:left="0"/>
        <w:rPr>
          <w:rStyle w:val="EDBTXTVariable11ptBlack"/>
        </w:rPr>
      </w:pPr>
      <w:r>
        <w:t xml:space="preserve">  </w:t>
      </w:r>
      <w:r>
        <w:rPr>
          <w:rStyle w:val="EDBTXTVariable11ptBlack"/>
        </w:rPr>
        <w:t>statement_body</w:t>
      </w:r>
    </w:p>
    <w:p w:rsidR="006F2817" w:rsidRDefault="006F2817" w:rsidP="006F2817">
      <w:pPr>
        <w:pStyle w:val="EDBTXTNormalWebBlackChar"/>
      </w:pPr>
      <w:r>
        <w:t>Optimizer hints may be included in either of the forms shown above.  Note that in both forms, a plus sign (</w:t>
      </w:r>
      <w:r>
        <w:rPr>
          <w:rStyle w:val="EDBTXTKeywordBlack"/>
        </w:rPr>
        <w:t>+</w:t>
      </w:r>
      <w:r>
        <w:t xml:space="preserve">) must immediately follow the </w:t>
      </w:r>
      <w:r>
        <w:rPr>
          <w:rStyle w:val="EDBTXTKeywordBlack"/>
        </w:rPr>
        <w:t>/*</w:t>
      </w:r>
      <w:r>
        <w:t xml:space="preserve"> or </w:t>
      </w:r>
      <w:r>
        <w:rPr>
          <w:rStyle w:val="EDBTXTKeywordBlack"/>
        </w:rPr>
        <w:t>--</w:t>
      </w:r>
      <w:r>
        <w:t xml:space="preserve">  opening comment symbols, with no intervening space, or the server will not interpret the following tokens as hints.</w:t>
      </w:r>
    </w:p>
    <w:p w:rsidR="006F2817" w:rsidRDefault="006F2817" w:rsidP="006F2817">
      <w:pPr>
        <w:pStyle w:val="EDBTXTNormalWebBlackChar"/>
      </w:pPr>
      <w:r>
        <w:t>If you are using the first form, the hint and optional comment may span multiple lines.  The second form requires all hints and comments to occupy a single line; the remainder of the statement must start on a new line.</w:t>
      </w:r>
    </w:p>
    <w:p w:rsidR="006F2817" w:rsidRPr="00F061C8" w:rsidRDefault="006F2817" w:rsidP="006F2817">
      <w:pPr>
        <w:pStyle w:val="EDBTXTNormalWebBlackChar"/>
        <w:rPr>
          <w:rStyle w:val="EDBTXTEmphasisNormalWebBoldBlackChar"/>
        </w:rPr>
      </w:pPr>
      <w:r w:rsidRPr="00F061C8">
        <w:rPr>
          <w:rStyle w:val="EDBTXTEmphasisNormalWebBoldBlackChar"/>
        </w:rPr>
        <w:t>Description</w:t>
      </w:r>
    </w:p>
    <w:p w:rsidR="006F2817" w:rsidRDefault="006F2817" w:rsidP="006F2817">
      <w:pPr>
        <w:pStyle w:val="EDBTXTNormalWebBlackChar"/>
      </w:pPr>
      <w:r>
        <w:t>Please Note:</w:t>
      </w:r>
    </w:p>
    <w:p w:rsidR="006F2817" w:rsidRDefault="006F2817" w:rsidP="006F2817">
      <w:pPr>
        <w:numPr>
          <w:ilvl w:val="0"/>
          <w:numId w:val="38"/>
        </w:numPr>
        <w:tabs>
          <w:tab w:val="left" w:pos="720"/>
        </w:tabs>
        <w:spacing w:before="280"/>
        <w:rPr>
          <w:lang w:eastAsia="ar-SA"/>
        </w:rPr>
      </w:pPr>
      <w:r>
        <w:rPr>
          <w:lang w:eastAsia="ar-SA"/>
        </w:rPr>
        <w:t>The database server will always try to use the specified hints if at all possible.</w:t>
      </w:r>
    </w:p>
    <w:p w:rsidR="006F2817" w:rsidRDefault="006F2817" w:rsidP="006F2817">
      <w:pPr>
        <w:numPr>
          <w:ilvl w:val="0"/>
          <w:numId w:val="38"/>
        </w:numPr>
        <w:tabs>
          <w:tab w:val="left" w:pos="720"/>
        </w:tabs>
        <w:rPr>
          <w:lang w:eastAsia="ar-SA"/>
        </w:rPr>
      </w:pPr>
      <w:r>
        <w:rPr>
          <w:lang w:eastAsia="ar-SA"/>
        </w:rPr>
        <w:t xml:space="preserve">If a planner method parameter is set so as to disable a certain plan type, then this plan will not be used even if it is specified in a hint, unless there are no other possible options for the planner. Examples of planner method parameters are </w:t>
      </w:r>
      <w:r>
        <w:rPr>
          <w:rStyle w:val="EDBTXTKeywordBlack"/>
          <w:lang w:eastAsia="ar-SA"/>
        </w:rPr>
        <w:lastRenderedPageBreak/>
        <w:t>enable_indexscan</w:t>
      </w:r>
      <w:r>
        <w:rPr>
          <w:lang w:eastAsia="ar-SA"/>
        </w:rPr>
        <w:t xml:space="preserve">, </w:t>
      </w:r>
      <w:r>
        <w:rPr>
          <w:rStyle w:val="EDBTXTKeywordBlack"/>
          <w:lang w:eastAsia="ar-SA"/>
        </w:rPr>
        <w:t>enable_seqscan</w:t>
      </w:r>
      <w:r>
        <w:rPr>
          <w:lang w:eastAsia="ar-SA"/>
        </w:rPr>
        <w:t xml:space="preserve">, </w:t>
      </w:r>
      <w:r>
        <w:rPr>
          <w:rStyle w:val="EDBTXTKeywordBlack"/>
          <w:lang w:eastAsia="ar-SA"/>
        </w:rPr>
        <w:t>enable_hashjoin</w:t>
      </w:r>
      <w:r>
        <w:rPr>
          <w:lang w:eastAsia="ar-SA"/>
        </w:rPr>
        <w:t xml:space="preserve">, </w:t>
      </w:r>
      <w:r>
        <w:rPr>
          <w:rStyle w:val="EDBTXTKeywordBlack"/>
          <w:lang w:eastAsia="ar-SA"/>
        </w:rPr>
        <w:t>enable_mergejoin</w:t>
      </w:r>
      <w:r>
        <w:rPr>
          <w:lang w:eastAsia="ar-SA"/>
        </w:rPr>
        <w:t xml:space="preserve">, and </w:t>
      </w:r>
      <w:r>
        <w:rPr>
          <w:rStyle w:val="EDBTXTKeywordBlack"/>
          <w:lang w:eastAsia="ar-SA"/>
        </w:rPr>
        <w:t>enable_nestloop</w:t>
      </w:r>
      <w:r>
        <w:rPr>
          <w:lang w:eastAsia="ar-SA"/>
        </w:rPr>
        <w:t>. These are all Boolean parameters.</w:t>
      </w:r>
    </w:p>
    <w:p w:rsidR="006F2817" w:rsidRDefault="006F2817" w:rsidP="006F2817">
      <w:pPr>
        <w:numPr>
          <w:ilvl w:val="0"/>
          <w:numId w:val="38"/>
        </w:numPr>
        <w:tabs>
          <w:tab w:val="left" w:pos="720"/>
        </w:tabs>
        <w:rPr>
          <w:lang w:eastAsia="ar-SA"/>
        </w:rPr>
      </w:pPr>
      <w:r>
        <w:rPr>
          <w:lang w:eastAsia="ar-SA"/>
        </w:rPr>
        <w:t>Remember that the hint is embedded within a comment. As a consequence, if the hint is misspelled or if any parameter to a hint such as view, table, or column name is misspelled, or non-existent in the SQL command, there will be no indication that any sort of error has occurred. No syntax error will be given and the entire hint is simply ignored.</w:t>
      </w:r>
    </w:p>
    <w:p w:rsidR="006F2817" w:rsidRDefault="006F2817" w:rsidP="006F2817">
      <w:pPr>
        <w:numPr>
          <w:ilvl w:val="0"/>
          <w:numId w:val="38"/>
        </w:numPr>
        <w:tabs>
          <w:tab w:val="left" w:pos="720"/>
        </w:tabs>
        <w:rPr>
          <w:lang w:eastAsia="ar-SA"/>
        </w:rPr>
      </w:pPr>
      <w:r>
        <w:rPr>
          <w:lang w:eastAsia="ar-SA"/>
        </w:rPr>
        <w:t xml:space="preserve">If an alias is used for a table or view name in the SQL command, then the alias name, not the original object name, must be used in the hint. For example, in the command, </w:t>
      </w:r>
      <w:r>
        <w:rPr>
          <w:rStyle w:val="EDBTXTKeywordBlack"/>
          <w:lang w:eastAsia="ar-SA"/>
        </w:rPr>
        <w:t>SELECT /*+ FULL(acct) */ * FROM accounts acct</w:t>
      </w:r>
      <w:r>
        <w:rPr>
          <w:lang w:eastAsia="ar-SA"/>
        </w:rPr>
        <w:t xml:space="preserve"> ..., </w:t>
      </w:r>
      <w:r>
        <w:rPr>
          <w:rStyle w:val="EDBTXTKeywordBlack"/>
          <w:lang w:eastAsia="ar-SA"/>
        </w:rPr>
        <w:t>acct</w:t>
      </w:r>
      <w:r>
        <w:rPr>
          <w:lang w:eastAsia="ar-SA"/>
        </w:rPr>
        <w:t xml:space="preserve">, the alias for </w:t>
      </w:r>
      <w:r>
        <w:rPr>
          <w:rStyle w:val="EDBTXTKeywordBlack"/>
          <w:lang w:eastAsia="ar-SA"/>
        </w:rPr>
        <w:t>accounts</w:t>
      </w:r>
      <w:r>
        <w:rPr>
          <w:lang w:eastAsia="ar-SA"/>
        </w:rPr>
        <w:t xml:space="preserve">, must be specified in the </w:t>
      </w:r>
      <w:r>
        <w:rPr>
          <w:rStyle w:val="EDBTXTKeywordBlack"/>
          <w:lang w:eastAsia="ar-SA"/>
        </w:rPr>
        <w:t>FULL</w:t>
      </w:r>
      <w:r>
        <w:rPr>
          <w:lang w:eastAsia="ar-SA"/>
        </w:rPr>
        <w:t xml:space="preserve"> hint, not the table name, </w:t>
      </w:r>
      <w:r>
        <w:rPr>
          <w:rStyle w:val="EDBTXTKeywordBlack"/>
          <w:lang w:eastAsia="ar-SA"/>
        </w:rPr>
        <w:t>accounts</w:t>
      </w:r>
      <w:r>
        <w:rPr>
          <w:lang w:eastAsia="ar-SA"/>
        </w:rPr>
        <w:t>.</w:t>
      </w:r>
    </w:p>
    <w:p w:rsidR="006F2817" w:rsidRDefault="006F2817" w:rsidP="00C5607A">
      <w:pPr>
        <w:numPr>
          <w:ilvl w:val="0"/>
          <w:numId w:val="38"/>
        </w:numPr>
        <w:rPr>
          <w:lang w:eastAsia="ar-SA"/>
        </w:rPr>
      </w:pPr>
      <w:r>
        <w:rPr>
          <w:lang w:eastAsia="ar-SA"/>
        </w:rPr>
        <w:t xml:space="preserve">Use the </w:t>
      </w:r>
      <w:r>
        <w:rPr>
          <w:rStyle w:val="EDBTXTKeywordBlack"/>
          <w:lang w:eastAsia="ar-SA"/>
        </w:rPr>
        <w:t>EXPLAIN</w:t>
      </w:r>
      <w:r>
        <w:rPr>
          <w:lang w:eastAsia="ar-SA"/>
        </w:rPr>
        <w:t xml:space="preserve"> command to ensure that the hint is correctly formed and the planner is using the hint. See the </w:t>
      </w:r>
      <w:r w:rsidR="00C5607A" w:rsidRPr="00C5607A">
        <w:rPr>
          <w:rStyle w:val="EDBTXTTermNormalWebBlackItalicCharChar"/>
        </w:rPr>
        <w:t>EDB Postgres</w:t>
      </w:r>
      <w:r>
        <w:rPr>
          <w:lang w:eastAsia="ar-SA"/>
        </w:rPr>
        <w:t xml:space="preserve"> documentation set for information on the </w:t>
      </w:r>
      <w:r>
        <w:rPr>
          <w:rStyle w:val="EDBTXTKeywordBlack"/>
          <w:lang w:eastAsia="ar-SA"/>
        </w:rPr>
        <w:t>EXPLAIN</w:t>
      </w:r>
      <w:r>
        <w:rPr>
          <w:lang w:eastAsia="ar-SA"/>
        </w:rPr>
        <w:t xml:space="preserve"> command.</w:t>
      </w:r>
    </w:p>
    <w:p w:rsidR="006F2817" w:rsidRDefault="006F2817" w:rsidP="006F2817">
      <w:pPr>
        <w:numPr>
          <w:ilvl w:val="0"/>
          <w:numId w:val="38"/>
        </w:numPr>
        <w:tabs>
          <w:tab w:val="left" w:pos="720"/>
        </w:tabs>
        <w:spacing w:after="280"/>
        <w:rPr>
          <w:lang w:eastAsia="ar-SA"/>
        </w:rPr>
      </w:pPr>
      <w:r>
        <w:rPr>
          <w:lang w:eastAsia="ar-SA"/>
        </w:rPr>
        <w:t xml:space="preserve">In general, optimizer hints should not be used in production applications. Typically, the table data changes throughout the life of the application. By ensuring that the more dynamic columns are </w:t>
      </w:r>
      <w:r>
        <w:rPr>
          <w:rStyle w:val="EDBTXTKeywordBlack"/>
          <w:lang w:eastAsia="ar-SA"/>
        </w:rPr>
        <w:t>ANALYZE</w:t>
      </w:r>
      <w:r>
        <w:rPr>
          <w:lang w:eastAsia="ar-SA"/>
        </w:rPr>
        <w:t>d frequently, the column statistics will be updated to reflect value changes and the planner will use such information to produce the least cost plan for any given command execution. Use of optimizer hints defeats the purpose of this process and will result in the same plan regardless of how the table data changes.</w:t>
      </w:r>
    </w:p>
    <w:p w:rsidR="006F2817" w:rsidRPr="00F061C8" w:rsidRDefault="006F2817" w:rsidP="006F2817">
      <w:pPr>
        <w:pStyle w:val="EDBTXTNormalWebBlackChar"/>
        <w:rPr>
          <w:rStyle w:val="EDBTXTEmphasisNormalWebBoldBlackChar"/>
        </w:rPr>
      </w:pPr>
      <w:r w:rsidRPr="00F061C8">
        <w:rPr>
          <w:rStyle w:val="EDBTXTEmphasisNormalWebBoldBlackChar"/>
        </w:rPr>
        <w:t>Parameters</w:t>
      </w:r>
    </w:p>
    <w:p w:rsidR="006F2817" w:rsidRPr="004E317A" w:rsidRDefault="006F2817" w:rsidP="006F2817">
      <w:pPr>
        <w:rPr>
          <w:rStyle w:val="EDBTXTVariable11ptBlack"/>
        </w:rPr>
      </w:pPr>
      <w:r w:rsidRPr="004E317A">
        <w:rPr>
          <w:rStyle w:val="EDBTXTVariable11ptBlack"/>
        </w:rPr>
        <w:t>hint</w:t>
      </w:r>
    </w:p>
    <w:p w:rsidR="006F2817" w:rsidRDefault="006F2817" w:rsidP="006F2817">
      <w:pPr>
        <w:pStyle w:val="EDBTXTIndentNormalWebLeft05"/>
      </w:pPr>
      <w:r>
        <w:t>An optimizer hint directive.</w:t>
      </w:r>
    </w:p>
    <w:p w:rsidR="006F2817" w:rsidRDefault="006F2817" w:rsidP="006F2817">
      <w:pPr>
        <w:rPr>
          <w:rStyle w:val="EDBTXTVariable11ptBlack"/>
        </w:rPr>
      </w:pPr>
      <w:r>
        <w:rPr>
          <w:rStyle w:val="EDBTXTVariable11ptBlack"/>
        </w:rPr>
        <w:t>comment</w:t>
      </w:r>
    </w:p>
    <w:p w:rsidR="006F2817" w:rsidRDefault="006F2817" w:rsidP="006F2817">
      <w:pPr>
        <w:pStyle w:val="EDBTXTIndentNormalWebLeft05"/>
      </w:pPr>
      <w:r>
        <w:t xml:space="preserve">A string with additional information. Note that there are restrictions as to what characters may be included in the comment. Generally, </w:t>
      </w:r>
      <w:r>
        <w:rPr>
          <w:rStyle w:val="EDBTXTVariable11ptBlack"/>
        </w:rPr>
        <w:t>comment</w:t>
      </w:r>
      <w:r>
        <w:t xml:space="preserve"> may only consist of alphabetic, numeric, the underscore, dollar sign, number sign and space characters. These must also conform to the syntax of an identifier. Any subsequent hint will be ignored if the comment is not in this form.</w:t>
      </w:r>
    </w:p>
    <w:p w:rsidR="006F2817" w:rsidRDefault="006F2817" w:rsidP="006F2817">
      <w:pPr>
        <w:rPr>
          <w:rStyle w:val="EDBTXTVariable11ptBlack"/>
        </w:rPr>
      </w:pPr>
      <w:r>
        <w:rPr>
          <w:rStyle w:val="EDBTXTVariable11ptBlack"/>
        </w:rPr>
        <w:t>statement_body</w:t>
      </w:r>
    </w:p>
    <w:p w:rsidR="006F2817" w:rsidRDefault="006F2817" w:rsidP="006F2817">
      <w:pPr>
        <w:pStyle w:val="EDBTXTIndentNormalWebLeft05"/>
      </w:pPr>
      <w:r>
        <w:t xml:space="preserve">The remainder of the </w:t>
      </w:r>
      <w:r>
        <w:rPr>
          <w:rStyle w:val="EDBTXTKeywordBlack"/>
        </w:rPr>
        <w:t>DELETE</w:t>
      </w:r>
      <w:r>
        <w:t xml:space="preserve">, </w:t>
      </w:r>
      <w:r w:rsidRPr="00216D59">
        <w:rPr>
          <w:rStyle w:val="EDBTXTKeywordBlack"/>
        </w:rPr>
        <w:t>INSERT</w:t>
      </w:r>
      <w:r>
        <w:t xml:space="preserve">, </w:t>
      </w:r>
      <w:r>
        <w:rPr>
          <w:rStyle w:val="EDBTXTKeywordBlack"/>
        </w:rPr>
        <w:t>SELECT</w:t>
      </w:r>
      <w:r>
        <w:t xml:space="preserve">, or </w:t>
      </w:r>
      <w:r>
        <w:rPr>
          <w:rStyle w:val="EDBTXTKeywordBlack"/>
        </w:rPr>
        <w:t>UPDATE</w:t>
      </w:r>
      <w:r>
        <w:t xml:space="preserve"> command.</w:t>
      </w:r>
    </w:p>
    <w:p w:rsidR="006F2817" w:rsidRDefault="006F2817" w:rsidP="006F2817">
      <w:pPr>
        <w:pStyle w:val="EDBTXTNormalWebBlackChar"/>
      </w:pPr>
      <w:r>
        <w:t>The following sections describe the optimizer hint directives in more detail.</w:t>
      </w:r>
    </w:p>
    <w:p w:rsidR="006106E2" w:rsidRDefault="006106E2" w:rsidP="006106E2">
      <w:pPr>
        <w:pStyle w:val="EDBHTMLPageBreak"/>
      </w:pPr>
      <w:bookmarkStart w:id="1224" w:name="_Toc377017460"/>
    </w:p>
    <w:p w:rsidR="006F2817" w:rsidRDefault="006F2817" w:rsidP="006F2817">
      <w:pPr>
        <w:pStyle w:val="Heading3"/>
        <w:tabs>
          <w:tab w:val="left" w:pos="720"/>
        </w:tabs>
      </w:pPr>
      <w:bookmarkStart w:id="1225" w:name="_Toc444155696"/>
      <w:r>
        <w:t>Default Optimization Modes</w:t>
      </w:r>
      <w:bookmarkEnd w:id="1224"/>
      <w:bookmarkEnd w:id="1225"/>
    </w:p>
    <w:p w:rsidR="006F2817" w:rsidRDefault="006F2817" w:rsidP="006F2817">
      <w:pPr>
        <w:pStyle w:val="EDBTXTNormalWebBlackChar"/>
      </w:pPr>
      <w:r>
        <w:t>There are a number of optimization modes that can be chosen as the default setting for a</w:t>
      </w:r>
      <w:r w:rsidR="00B60626">
        <w:t>n</w:t>
      </w:r>
      <w:r>
        <w:t xml:space="preserve"> </w:t>
      </w:r>
      <w:r w:rsidRPr="00EC2022">
        <w:t>Advanced Server</w:t>
      </w:r>
      <w:r>
        <w:t xml:space="preserve"> database cluster. This setting can also be changed on a per session basis by using the </w:t>
      </w:r>
      <w:r>
        <w:rPr>
          <w:rStyle w:val="EDBTXTKeywordBlack"/>
        </w:rPr>
        <w:t>ALTER</w:t>
      </w:r>
      <w:r>
        <w:t xml:space="preserve"> </w:t>
      </w:r>
      <w:r>
        <w:rPr>
          <w:rStyle w:val="EDBTXTKeywordBlack"/>
        </w:rPr>
        <w:t>SESSION</w:t>
      </w:r>
      <w:r>
        <w:t xml:space="preserve"> command as well as in individual </w:t>
      </w:r>
      <w:r>
        <w:rPr>
          <w:rStyle w:val="EDBTXTKeywordBlack"/>
        </w:rPr>
        <w:t>DELETE</w:t>
      </w:r>
      <w:r>
        <w:t xml:space="preserve">, </w:t>
      </w:r>
      <w:r>
        <w:rPr>
          <w:rStyle w:val="EDBTXTKeywordBlack"/>
        </w:rPr>
        <w:t>SELECT</w:t>
      </w:r>
      <w:r>
        <w:t xml:space="preserve">, and </w:t>
      </w:r>
      <w:r>
        <w:rPr>
          <w:rStyle w:val="EDBTXTKeywordBlack"/>
        </w:rPr>
        <w:t>UPDATE</w:t>
      </w:r>
      <w:r>
        <w:t xml:space="preserve"> commands within an optimizer hint. The configuration parameter that controls these default modes is named </w:t>
      </w:r>
      <w:r>
        <w:rPr>
          <w:rStyle w:val="EDBTXTKeywordBlack"/>
        </w:rPr>
        <w:t>OPTIMIZER_MODE</w:t>
      </w:r>
      <w:r>
        <w:t>. The following table shows the possible values.</w:t>
      </w:r>
    </w:p>
    <w:p w:rsidR="006F2817" w:rsidRDefault="006F2817" w:rsidP="006F2817">
      <w:pPr>
        <w:pStyle w:val="Caption"/>
        <w:keepNext/>
        <w:rPr>
          <w:lang w:eastAsia="ar-SA"/>
        </w:rPr>
      </w:pPr>
      <w:bookmarkStart w:id="1226" w:name="_Ref183243338"/>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8</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w:t>
      </w:r>
      <w:r>
        <w:rPr>
          <w:lang w:eastAsia="ar-SA"/>
        </w:rPr>
        <w:fldChar w:fldCharType="end"/>
      </w:r>
      <w:bookmarkEnd w:id="1226"/>
      <w:r>
        <w:rPr>
          <w:lang w:eastAsia="ar-SA"/>
        </w:rPr>
        <w:t xml:space="preserve"> Default Optimization Modes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2175"/>
        <w:gridCol w:w="6500"/>
      </w:tblGrid>
      <w:tr w:rsidR="006F2817">
        <w:trPr>
          <w:tblHeader/>
        </w:trPr>
        <w:tc>
          <w:tcPr>
            <w:tcW w:w="217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Hint</w:t>
            </w:r>
          </w:p>
        </w:tc>
        <w:tc>
          <w:tcPr>
            <w:tcW w:w="650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ALL_ROWS</w:t>
            </w:r>
          </w:p>
        </w:tc>
        <w:tc>
          <w:tcPr>
            <w:tcW w:w="65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Optimizes for retrieval of all rows of the result set.</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CHOOSE</w:t>
            </w:r>
          </w:p>
        </w:tc>
        <w:tc>
          <w:tcPr>
            <w:tcW w:w="65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Does no default optimization based on assumed number of rows to be retrieved from the result set. This is the default.</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FIRST_ROWS</w:t>
            </w:r>
          </w:p>
        </w:tc>
        <w:tc>
          <w:tcPr>
            <w:tcW w:w="65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Optimizes for retrieval of only the first row of the result set.</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FIRST_ROWS_10</w:t>
            </w:r>
          </w:p>
        </w:tc>
        <w:tc>
          <w:tcPr>
            <w:tcW w:w="65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Optimizes for retrieval of the first 10 rows of the results set.</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FIRST_ROWS_100</w:t>
            </w:r>
          </w:p>
        </w:tc>
        <w:tc>
          <w:tcPr>
            <w:tcW w:w="65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Optimizes for retrieval of the first 100 rows of the result set.</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FIRST_ROWS_1000</w:t>
            </w:r>
          </w:p>
        </w:tc>
        <w:tc>
          <w:tcPr>
            <w:tcW w:w="65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Optimizes for retrieval of the first 1000 rows of the result set.</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FIRST_ROWS(</w:t>
            </w:r>
            <w:r w:rsidRPr="00073D26">
              <w:rPr>
                <w:rStyle w:val="EDBTBLVariable9ptBlack"/>
              </w:rPr>
              <w:t>n</w:t>
            </w:r>
            <w:r>
              <w:rPr>
                <w:rStyle w:val="EDBTBLKeyword9ptBlack"/>
                <w:lang w:eastAsia="ar-SA"/>
              </w:rPr>
              <w:t>)</w:t>
            </w:r>
          </w:p>
        </w:tc>
        <w:tc>
          <w:tcPr>
            <w:tcW w:w="65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Optimizes for retrieval of the first </w:t>
            </w:r>
            <w:r w:rsidRPr="00073D26">
              <w:rPr>
                <w:rStyle w:val="EDBTBLVariable9ptBlack"/>
              </w:rPr>
              <w:t>n</w:t>
            </w:r>
            <w:r>
              <w:rPr>
                <w:rStyle w:val="EDBTBLTXT10ptBlack"/>
                <w:lang w:eastAsia="ar-SA"/>
              </w:rPr>
              <w:t xml:space="preserve"> rows of the result set. This form may not be used as the object of the </w:t>
            </w:r>
            <w:r>
              <w:rPr>
                <w:rStyle w:val="EDBTBLKeyword9ptBlack"/>
                <w:lang w:eastAsia="ar-SA"/>
              </w:rPr>
              <w:t>ALTER SESSION SET OPTIMIZER_MODE</w:t>
            </w:r>
            <w:r>
              <w:rPr>
                <w:rStyle w:val="EDBTBLTXT10ptBlack"/>
                <w:lang w:eastAsia="ar-SA"/>
              </w:rPr>
              <w:t xml:space="preserve"> command. It may only be used in the form of a hint in a </w:t>
            </w:r>
            <w:r w:rsidRPr="00780B71">
              <w:rPr>
                <w:rStyle w:val="EDBTBLTXT10ptBlack"/>
              </w:rPr>
              <w:t>SQL</w:t>
            </w:r>
            <w:r>
              <w:rPr>
                <w:rStyle w:val="EDBTBLTXT10ptBlack"/>
                <w:lang w:eastAsia="ar-SA"/>
              </w:rPr>
              <w:t xml:space="preserve"> command.</w:t>
            </w:r>
          </w:p>
        </w:tc>
      </w:tr>
    </w:tbl>
    <w:p w:rsidR="006F2817" w:rsidRDefault="006F2817" w:rsidP="006F2817">
      <w:pPr>
        <w:pStyle w:val="EDBTXTNormalWebBlackChar"/>
      </w:pPr>
      <w:r>
        <w:t xml:space="preserve">These optimization modes are based upon the assumption that the client submitting the </w:t>
      </w:r>
      <w:r w:rsidRPr="00780B71">
        <w:t>SQL</w:t>
      </w:r>
      <w:r>
        <w:t xml:space="preserve"> command is interested in viewing only the first “n” rows of the result set and will then abandon the remainder of the result set. Resources allocated to the query are adjusted as such.</w:t>
      </w:r>
    </w:p>
    <w:p w:rsidR="006F2817" w:rsidRPr="00780B71" w:rsidRDefault="006F2817" w:rsidP="006F2817">
      <w:pPr>
        <w:pStyle w:val="EDBTXTNormalWebBlackChar"/>
        <w:rPr>
          <w:rStyle w:val="EDBTXTEmphasisNormalWebBoldBlackChar"/>
        </w:rPr>
      </w:pPr>
      <w:r w:rsidRPr="00780B71">
        <w:rPr>
          <w:rStyle w:val="EDBTXTEmphasisNormalWebBoldBlackChar"/>
        </w:rPr>
        <w:t>Examples</w:t>
      </w:r>
    </w:p>
    <w:p w:rsidR="006F2817" w:rsidRDefault="006F2817" w:rsidP="006F2817">
      <w:pPr>
        <w:pStyle w:val="EDBTXTNormalWebBlackChar"/>
      </w:pPr>
      <w:r>
        <w:t>Alter the current session to optimize for retrieval of the first 10 rows of the result set.</w:t>
      </w:r>
    </w:p>
    <w:p w:rsidR="006F2817" w:rsidRDefault="006F2817" w:rsidP="006F2817">
      <w:pPr>
        <w:pStyle w:val="EDBEXCourierNew9ptCustomColorRGB4649146Left01"/>
      </w:pPr>
      <w:r>
        <w:t>ALTER SESSION SET OPTIMIZER_MODE = FIRST_ROWS_10;</w:t>
      </w:r>
    </w:p>
    <w:p w:rsidR="006F2817" w:rsidRDefault="006F2817" w:rsidP="006F2817">
      <w:pPr>
        <w:pStyle w:val="EDBTXTNormalWebBlackChar"/>
      </w:pPr>
      <w:r>
        <w:t xml:space="preserve">The current value of the </w:t>
      </w:r>
      <w:r>
        <w:rPr>
          <w:rStyle w:val="EDBTXTKeywordBlack"/>
        </w:rPr>
        <w:t>OPTIMIZER_MODE</w:t>
      </w:r>
      <w:r>
        <w:t xml:space="preserve"> parameter can be shown by using the </w:t>
      </w:r>
      <w:r>
        <w:rPr>
          <w:rStyle w:val="EDBTXTKeywordBlack"/>
        </w:rPr>
        <w:t>SHOW</w:t>
      </w:r>
      <w:r>
        <w:t xml:space="preserve"> command. Note that this command is a utility dependent command. In PSQL, the </w:t>
      </w:r>
      <w:r>
        <w:rPr>
          <w:rStyle w:val="EDBTXTKeywordBlack"/>
        </w:rPr>
        <w:t>SHOW</w:t>
      </w:r>
      <w:r>
        <w:t xml:space="preserve"> command is used as follows:</w:t>
      </w:r>
    </w:p>
    <w:p w:rsidR="006F2817" w:rsidRDefault="006F2817" w:rsidP="006F2817">
      <w:pPr>
        <w:pStyle w:val="EDBEXCourierNew9ptCustomColorRGB4649146Left01"/>
      </w:pPr>
      <w:r>
        <w:t>SHOW OPTIMIZER_MODE;</w:t>
      </w:r>
    </w:p>
    <w:p w:rsidR="006F2817" w:rsidRDefault="006F2817" w:rsidP="006F2817">
      <w:pPr>
        <w:pStyle w:val="EDBEXCourierNew9ptCustomColorRGB4649146Left01"/>
      </w:pPr>
    </w:p>
    <w:p w:rsidR="006F2817" w:rsidRDefault="006F2817" w:rsidP="006F2817">
      <w:pPr>
        <w:pStyle w:val="EDBEXCourierNew9ptCustomColorRGB4649146Left01"/>
      </w:pPr>
      <w:r>
        <w:t>optimizer_mode</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first_rows_10</w:t>
      </w:r>
    </w:p>
    <w:p w:rsidR="006F2817" w:rsidRDefault="006F2817" w:rsidP="006F2817">
      <w:pPr>
        <w:pStyle w:val="EDBEXCourierNew9ptCustomColorRGB4649146Left01"/>
      </w:pPr>
      <w:r>
        <w:t>(1 row)</w:t>
      </w:r>
    </w:p>
    <w:p w:rsidR="006F2817" w:rsidRDefault="006F2817" w:rsidP="006F2817">
      <w:pPr>
        <w:pStyle w:val="EDBTXTNormalWebBlackChar"/>
      </w:pPr>
      <w:r>
        <w:t xml:space="preserve">The </w:t>
      </w:r>
      <w:r>
        <w:rPr>
          <w:rStyle w:val="EDBTXTKeywordBlack"/>
        </w:rPr>
        <w:t>SHOW</w:t>
      </w:r>
      <w:r>
        <w:t xml:space="preserve"> command has the following syntax:</w:t>
      </w:r>
    </w:p>
    <w:p w:rsidR="006F2817" w:rsidRDefault="006F2817" w:rsidP="006F2817">
      <w:pPr>
        <w:pStyle w:val="EDBEXCourierNew9ptCustomColorRGB4649146Left01"/>
      </w:pPr>
      <w:r>
        <w:lastRenderedPageBreak/>
        <w:t>SHOW PARAMETER OPTIMIZER_MODE;</w:t>
      </w:r>
    </w:p>
    <w:p w:rsidR="006F2817" w:rsidRDefault="006F2817" w:rsidP="006F2817">
      <w:pPr>
        <w:pStyle w:val="EDBEXCourierNew9ptCustomColorRGB4649146Left01"/>
      </w:pPr>
    </w:p>
    <w:p w:rsidR="006F2817" w:rsidRDefault="006F2817" w:rsidP="006F2817">
      <w:pPr>
        <w:pStyle w:val="EDBEXCourierNew9ptCustomColorRGB4649146Left01"/>
      </w:pPr>
      <w:r>
        <w:t>NAME</w:t>
      </w:r>
    </w:p>
    <w:p w:rsidR="006F2817" w:rsidRDefault="006F2817" w:rsidP="006F2817">
      <w:pPr>
        <w:pStyle w:val="EDBEXCourierNew9ptCustomColorRGB4649146Left01"/>
      </w:pPr>
      <w:r>
        <w:t>--------------------------------------------------</w:t>
      </w:r>
    </w:p>
    <w:p w:rsidR="006F2817" w:rsidRDefault="006F2817" w:rsidP="006F2817">
      <w:pPr>
        <w:pStyle w:val="EDBEXCourierNew9ptCustomColorRGB4649146Left01"/>
      </w:pPr>
      <w:r>
        <w:t>VALUE</w:t>
      </w:r>
    </w:p>
    <w:p w:rsidR="006F2817" w:rsidRDefault="006F2817" w:rsidP="006F2817">
      <w:pPr>
        <w:pStyle w:val="EDBEXCourierNew9ptCustomColorRGB4649146Left01"/>
      </w:pPr>
      <w:r>
        <w:t>--------------------------------------------------</w:t>
      </w:r>
    </w:p>
    <w:p w:rsidR="006F2817" w:rsidRDefault="006F2817" w:rsidP="006F2817">
      <w:pPr>
        <w:pStyle w:val="EDBEXCourierNew9ptCustomColorRGB4649146Left01"/>
      </w:pPr>
      <w:r>
        <w:t>optimizer_mode</w:t>
      </w:r>
    </w:p>
    <w:p w:rsidR="006F2817" w:rsidRDefault="006F2817" w:rsidP="006F2817">
      <w:pPr>
        <w:pStyle w:val="EDBEXCourierNew9ptCustomColorRGB4649146Left01"/>
      </w:pPr>
      <w:r>
        <w:t>first_rows_10</w:t>
      </w:r>
    </w:p>
    <w:p w:rsidR="006F2817" w:rsidRDefault="006F2817" w:rsidP="006F2817">
      <w:pPr>
        <w:pStyle w:val="EDBTXTNormalWebBlackChar"/>
      </w:pPr>
      <w:r>
        <w:t xml:space="preserve">The following example shows an optimization mode used in a </w:t>
      </w:r>
      <w:r>
        <w:rPr>
          <w:rStyle w:val="EDBTXTKeywordBlack"/>
        </w:rPr>
        <w:t>SELECT</w:t>
      </w:r>
      <w:r>
        <w:t xml:space="preserve"> command as a hint:</w:t>
      </w:r>
    </w:p>
    <w:p w:rsidR="006F2817" w:rsidRPr="00CC3CED" w:rsidRDefault="006F2817" w:rsidP="006F2817">
      <w:pPr>
        <w:pStyle w:val="EDBEXCourierNew9ptCustomColorRGB4649146Left01"/>
        <w:ind w:right="-720"/>
        <w:rPr>
          <w:sz w:val="16"/>
          <w:lang w:eastAsia="ar-SA"/>
        </w:rPr>
      </w:pPr>
      <w:r w:rsidRPr="00CC3CED">
        <w:rPr>
          <w:sz w:val="16"/>
          <w:lang w:eastAsia="ar-SA"/>
        </w:rPr>
        <w:t>SELECT /*+ FIRST_ROWS(7) */ * FROM emp;</w:t>
      </w:r>
    </w:p>
    <w:p w:rsidR="006F2817" w:rsidRPr="00CC3CED" w:rsidRDefault="006F2817" w:rsidP="006F2817">
      <w:pPr>
        <w:pStyle w:val="EDBEXCourierNew9ptCustomColorRGB4649146Left01"/>
        <w:ind w:right="-720"/>
        <w:rPr>
          <w:sz w:val="16"/>
          <w:lang w:eastAsia="ar-SA"/>
        </w:rPr>
      </w:pP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empno | ename  |    job    | mgr  |      hiredate      |   sal   |  comm   | deptno</w:t>
      </w:r>
    </w:p>
    <w:p w:rsidR="006F2817" w:rsidRPr="00CC3CED" w:rsidRDefault="006F2817" w:rsidP="006F2817">
      <w:pPr>
        <w:pStyle w:val="EDBEXCourierNew9ptCustomColorRGB4649146Left01"/>
        <w:ind w:right="-720"/>
        <w:rPr>
          <w:sz w:val="16"/>
          <w:lang w:eastAsia="ar-SA"/>
        </w:rPr>
      </w:pPr>
      <w:r w:rsidRPr="00CC3CED">
        <w:rPr>
          <w:sz w:val="16"/>
          <w:lang w:eastAsia="ar-SA"/>
        </w:rPr>
        <w:t>-------+--------+-----------+------+--------------------+---------+---------+--------</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7369 | SMITH  | CLERK     | 7902 | 17-DEC-80 00:00:00 |  800.00 |         |     20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7499 | ALLEN  | SALESMAN  | 7698 | 20-FEB-81 00:00:00 | 1600.00 |  300.00 |     30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7521 | WARD   | SALESMAN  | 7698 | 22-FEB-81 00:00:00 | 1250.00 |  500.00 |     30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7566 | JONES  | MANAGER   | 7839 | 02-APR-81 00:00:00 | 2975.00 |         |     20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7654 | MARTIN | SALESMAN  | 7698 | 28-SEP-81 00:00:00 | 1250.00 | 1400.00 |     30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7698 | BLAKE  | MANAGER   | 7839 | 01-MAY-81 00:00:00 | 2850.00 |         |     30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7782 | CLARK  | MANAGER   | 7839 | 09-JUN-81 00:00:00 | 2450.00 |         |     10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7788 | SCOTT  | ANALYST   | 7566 | 19-APR-87 00:00:00 | 3000.00 |         |     20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7839 | KING   | PRESIDENT |      | 17-NOV-81 00:00:00 | 5000.00 |         |     10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7844 | TURNER | SALESMAN  | 7698 | 08-SEP-81 00:00:00 | 1500.00 |    0.00 |     30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7876 | ADAMS  | CLERK     | 7788 | 23-MAY-87 00:00:00 | 1100.00 |         |     20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7900 | JAMES  | CLERK     | 7698 | 03-DEC-81 00:00:00 |  950.00 |         |     30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7902 | FORD   | ANALYST   | 7566 | 03-DEC-81 00:00:00 | 3000.00 |         |     20</w:t>
      </w:r>
    </w:p>
    <w:p w:rsidR="006F2817" w:rsidRPr="00CC3CED" w:rsidRDefault="006F2817" w:rsidP="006F2817">
      <w:pPr>
        <w:pStyle w:val="EDBEXCourierNew9ptCustomColorRGB4649146Left01"/>
        <w:ind w:right="-720"/>
        <w:rPr>
          <w:sz w:val="16"/>
          <w:lang w:eastAsia="ar-SA"/>
        </w:rPr>
      </w:pPr>
      <w:r w:rsidRPr="00CC3CED">
        <w:rPr>
          <w:sz w:val="16"/>
          <w:lang w:eastAsia="ar-SA"/>
        </w:rPr>
        <w:t xml:space="preserve">  7934 | MILLER | CLERK     | 7782 | 23-JAN-82 00:00:00 | 1300.00 |         |     10</w:t>
      </w:r>
    </w:p>
    <w:p w:rsidR="006F2817" w:rsidRPr="00CC3CED" w:rsidRDefault="006F2817" w:rsidP="006F2817">
      <w:pPr>
        <w:pStyle w:val="EDBEXCourierNew9ptCustomColorRGB4649146Left01"/>
        <w:ind w:right="-720"/>
        <w:rPr>
          <w:sz w:val="16"/>
          <w:lang w:eastAsia="ar-SA"/>
        </w:rPr>
      </w:pPr>
      <w:r w:rsidRPr="00CC3CED">
        <w:rPr>
          <w:sz w:val="16"/>
          <w:lang w:eastAsia="ar-SA"/>
        </w:rPr>
        <w:t>(14 rows)</w:t>
      </w:r>
    </w:p>
    <w:p w:rsidR="006F2817" w:rsidRDefault="006F2817" w:rsidP="006F2817"/>
    <w:p w:rsidR="006106E2" w:rsidRDefault="006106E2" w:rsidP="006106E2">
      <w:pPr>
        <w:pStyle w:val="EDBHTMLPageBreak"/>
      </w:pPr>
      <w:bookmarkStart w:id="1227" w:name="_Toc377017461"/>
    </w:p>
    <w:p w:rsidR="006F2817" w:rsidRDefault="006F2817" w:rsidP="006F2817">
      <w:pPr>
        <w:pStyle w:val="Heading3"/>
        <w:tabs>
          <w:tab w:val="left" w:pos="720"/>
        </w:tabs>
      </w:pPr>
      <w:bookmarkStart w:id="1228" w:name="_Toc444155697"/>
      <w:r>
        <w:t>Access Method Hints</w:t>
      </w:r>
      <w:bookmarkEnd w:id="1227"/>
      <w:bookmarkEnd w:id="1228"/>
    </w:p>
    <w:p w:rsidR="006F2817" w:rsidRDefault="006F2817" w:rsidP="006F2817">
      <w:pPr>
        <w:pStyle w:val="EDBTXTNormalWebBlackChar"/>
      </w:pPr>
      <w:r>
        <w:t>The following hints influence how the optimizer accesses relations to create the result set.</w:t>
      </w:r>
    </w:p>
    <w:p w:rsidR="006F2817" w:rsidRDefault="006F2817" w:rsidP="006F2817">
      <w:pPr>
        <w:pStyle w:val="Caption"/>
        <w:keepNext/>
        <w:rPr>
          <w:lang w:eastAsia="ar-SA"/>
        </w:rPr>
      </w:pPr>
      <w:bookmarkStart w:id="1229" w:name="_Ref183854238"/>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8</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2</w:t>
      </w:r>
      <w:r>
        <w:rPr>
          <w:lang w:eastAsia="ar-SA"/>
        </w:rPr>
        <w:fldChar w:fldCharType="end"/>
      </w:r>
      <w:bookmarkEnd w:id="1229"/>
      <w:r>
        <w:rPr>
          <w:lang w:eastAsia="ar-SA"/>
        </w:rPr>
        <w:t xml:space="preserve"> Access Method Hints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615"/>
        <w:gridCol w:w="5060"/>
      </w:tblGrid>
      <w:tr w:rsidR="006F2817">
        <w:trPr>
          <w:tblHeader/>
        </w:trPr>
        <w:tc>
          <w:tcPr>
            <w:tcW w:w="361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Hint</w:t>
            </w:r>
          </w:p>
        </w:tc>
        <w:tc>
          <w:tcPr>
            <w:tcW w:w="506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361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FULL(</w:t>
            </w:r>
            <w:r w:rsidRPr="00073D26">
              <w:rPr>
                <w:rStyle w:val="EDBTBLVariable9ptBlack"/>
              </w:rPr>
              <w:t>table</w:t>
            </w:r>
            <w:r>
              <w:rPr>
                <w:rStyle w:val="EDBTBLKeyword9ptBlack"/>
                <w:lang w:eastAsia="ar-SA"/>
              </w:rPr>
              <w:t>)</w:t>
            </w:r>
          </w:p>
        </w:tc>
        <w:tc>
          <w:tcPr>
            <w:tcW w:w="50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Perform a full sequential scan on </w:t>
            </w:r>
            <w:r w:rsidRPr="00073D26">
              <w:rPr>
                <w:rStyle w:val="EDBTBLVariable9ptBlack"/>
              </w:rPr>
              <w:t>table</w:t>
            </w:r>
            <w:r>
              <w:rPr>
                <w:rStyle w:val="EDBTBLTXT10ptBlack"/>
                <w:lang w:eastAsia="ar-SA"/>
              </w:rPr>
              <w:t>.</w:t>
            </w:r>
          </w:p>
        </w:tc>
      </w:tr>
      <w:tr w:rsidR="006F2817">
        <w:tc>
          <w:tcPr>
            <w:tcW w:w="361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INDEX(</w:t>
            </w:r>
            <w:r w:rsidRPr="00073D26">
              <w:rPr>
                <w:rStyle w:val="EDBTBLVariable9ptBlack"/>
              </w:rPr>
              <w:t>table</w:t>
            </w:r>
            <w:r>
              <w:rPr>
                <w:rStyle w:val="EDBTBLKeyword9ptBlack"/>
                <w:lang w:eastAsia="ar-SA"/>
              </w:rPr>
              <w:t xml:space="preserve"> [ </w:t>
            </w:r>
            <w:r w:rsidRPr="00073D26">
              <w:rPr>
                <w:rStyle w:val="EDBTBLVariable9ptBlack"/>
              </w:rPr>
              <w:t>index</w:t>
            </w:r>
            <w:r>
              <w:rPr>
                <w:rStyle w:val="EDBTBLKeyword9ptBlack"/>
                <w:lang w:eastAsia="ar-SA"/>
              </w:rPr>
              <w:t xml:space="preserve"> ] [...])</w:t>
            </w:r>
          </w:p>
        </w:tc>
        <w:tc>
          <w:tcPr>
            <w:tcW w:w="50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Use </w:t>
            </w:r>
            <w:r w:rsidRPr="00073D26">
              <w:rPr>
                <w:rStyle w:val="EDBTBLVariable9ptBlack"/>
              </w:rPr>
              <w:t>index</w:t>
            </w:r>
            <w:r>
              <w:rPr>
                <w:rStyle w:val="EDBTBLTXT10ptBlack"/>
                <w:lang w:eastAsia="ar-SA"/>
              </w:rPr>
              <w:t xml:space="preserve"> on </w:t>
            </w:r>
            <w:r w:rsidRPr="00073D26">
              <w:rPr>
                <w:rStyle w:val="EDBTBLVariable9ptBlack"/>
              </w:rPr>
              <w:t>table</w:t>
            </w:r>
            <w:r>
              <w:rPr>
                <w:rStyle w:val="EDBTBLTXT10ptBlack"/>
                <w:lang w:eastAsia="ar-SA"/>
              </w:rPr>
              <w:t xml:space="preserve"> to access the relation.</w:t>
            </w:r>
          </w:p>
        </w:tc>
      </w:tr>
      <w:tr w:rsidR="006F2817">
        <w:tc>
          <w:tcPr>
            <w:tcW w:w="361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NO_INDEX(</w:t>
            </w:r>
            <w:r w:rsidRPr="00073D26">
              <w:rPr>
                <w:rStyle w:val="EDBTBLVariable9ptBlack"/>
              </w:rPr>
              <w:t>table</w:t>
            </w:r>
            <w:r>
              <w:rPr>
                <w:rStyle w:val="EDBTBLKeyword9ptBlack"/>
                <w:lang w:eastAsia="ar-SA"/>
              </w:rPr>
              <w:t xml:space="preserve"> [ </w:t>
            </w:r>
            <w:r w:rsidRPr="00073D26">
              <w:rPr>
                <w:rStyle w:val="EDBTBLVariable9ptBlack"/>
              </w:rPr>
              <w:t>index</w:t>
            </w:r>
            <w:r>
              <w:rPr>
                <w:rStyle w:val="EDBTBLKeyword9ptBlack"/>
                <w:lang w:eastAsia="ar-SA"/>
              </w:rPr>
              <w:t xml:space="preserve"> ] [...])</w:t>
            </w:r>
          </w:p>
        </w:tc>
        <w:tc>
          <w:tcPr>
            <w:tcW w:w="50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Do not use </w:t>
            </w:r>
            <w:r w:rsidRPr="00073D26">
              <w:rPr>
                <w:rStyle w:val="EDBTBLVariable9ptBlack"/>
              </w:rPr>
              <w:t>index</w:t>
            </w:r>
            <w:r>
              <w:rPr>
                <w:rStyle w:val="EDBTBLTXT10ptBlack"/>
                <w:lang w:eastAsia="ar-SA"/>
              </w:rPr>
              <w:t xml:space="preserve"> on </w:t>
            </w:r>
            <w:r w:rsidRPr="00073D26">
              <w:rPr>
                <w:rStyle w:val="EDBTBLVariable9ptBlack"/>
              </w:rPr>
              <w:t>table</w:t>
            </w:r>
            <w:r>
              <w:rPr>
                <w:rStyle w:val="EDBTBLTXT10ptBlack"/>
                <w:lang w:eastAsia="ar-SA"/>
              </w:rPr>
              <w:t xml:space="preserve"> to access the relation.</w:t>
            </w:r>
          </w:p>
        </w:tc>
      </w:tr>
    </w:tbl>
    <w:p w:rsidR="006F2817" w:rsidRDefault="006F2817" w:rsidP="006F2817">
      <w:pPr>
        <w:pStyle w:val="EDBTXTNormalWebBlackChar"/>
      </w:pPr>
      <w:r>
        <w:t xml:space="preserve">In addition, the </w:t>
      </w:r>
      <w:r>
        <w:rPr>
          <w:rStyle w:val="EDBTXTKeywordBlack"/>
        </w:rPr>
        <w:t>ALL_ROWS</w:t>
      </w:r>
      <w:r>
        <w:t xml:space="preserve">, </w:t>
      </w:r>
      <w:r>
        <w:rPr>
          <w:rStyle w:val="EDBTXTKeywordBlack"/>
        </w:rPr>
        <w:t>FIRST_ROWS</w:t>
      </w:r>
      <w:r>
        <w:t xml:space="preserve">, and </w:t>
      </w:r>
      <w:r>
        <w:rPr>
          <w:rStyle w:val="EDBTXTKeywordBlack"/>
        </w:rPr>
        <w:t>FIRST_ROWS(</w:t>
      </w:r>
      <w:r>
        <w:rPr>
          <w:rStyle w:val="EDBTXTVariable11ptBlack"/>
        </w:rPr>
        <w:t>n</w:t>
      </w:r>
      <w:r>
        <w:rPr>
          <w:rStyle w:val="EDBTXTKeywordBlack"/>
        </w:rPr>
        <w:t>)</w:t>
      </w:r>
      <w:r>
        <w:t xml:space="preserve"> hints of </w:t>
      </w:r>
      <w:r>
        <w:fldChar w:fldCharType="begin"/>
      </w:r>
      <w:r>
        <w:instrText xml:space="preserve"> REF _Ref183243338 \h  \* MERGEFORMAT </w:instrText>
      </w:r>
      <w:r>
        <w:fldChar w:fldCharType="separate"/>
      </w:r>
      <w:r w:rsidR="00607D57">
        <w:rPr>
          <w:lang w:eastAsia="ar-SA"/>
        </w:rPr>
        <w:t xml:space="preserve">Table </w:t>
      </w:r>
      <w:r w:rsidR="00607D57">
        <w:rPr>
          <w:noProof/>
        </w:rPr>
        <w:t>3</w:t>
      </w:r>
      <w:r w:rsidR="00607D57">
        <w:rPr>
          <w:noProof/>
        </w:rPr>
        <w:noBreakHyphen/>
        <w:t>8</w:t>
      </w:r>
      <w:r w:rsidR="00607D57">
        <w:rPr>
          <w:noProof/>
        </w:rPr>
        <w:noBreakHyphen/>
        <w:t>1</w:t>
      </w:r>
      <w:r>
        <w:fldChar w:fldCharType="end"/>
      </w:r>
      <w:r>
        <w:t xml:space="preserve"> can be used.</w:t>
      </w:r>
    </w:p>
    <w:p w:rsidR="006F2817" w:rsidRPr="00F061C8" w:rsidRDefault="006F2817" w:rsidP="006F2817">
      <w:pPr>
        <w:pStyle w:val="EDBTXTNormalWebBlackChar"/>
        <w:rPr>
          <w:rStyle w:val="EDBTXTEmphasisNormalWebBoldBlackChar"/>
        </w:rPr>
      </w:pPr>
      <w:r w:rsidRPr="00F061C8">
        <w:rPr>
          <w:rStyle w:val="EDBTXTEmphasisNormalWebBoldBlackChar"/>
        </w:rPr>
        <w:t>Examples</w:t>
      </w:r>
    </w:p>
    <w:p w:rsidR="006F2817" w:rsidRDefault="006F2817" w:rsidP="006F2817">
      <w:pPr>
        <w:pStyle w:val="EDBTXTNormalWebBlackChar"/>
      </w:pPr>
      <w:r>
        <w:t xml:space="preserve">The sample application does not have sufficient data to illustrate the effects of optimizer hints so the remainder of the examples in this section will use a banking database created by the </w:t>
      </w:r>
      <w:r>
        <w:rPr>
          <w:rStyle w:val="EDBTXTKeywordBlack"/>
        </w:rPr>
        <w:t>pgbench</w:t>
      </w:r>
      <w:r>
        <w:t xml:space="preserve"> application located in the </w:t>
      </w:r>
      <w:r w:rsidR="00EE0734">
        <w:rPr>
          <w:rStyle w:val="EDBTXTKeywordBlack"/>
        </w:rPr>
        <w:t>PostgresPlus\</w:t>
      </w:r>
      <w:r w:rsidR="009122F2">
        <w:rPr>
          <w:rStyle w:val="EDBTXTKeywordBlack"/>
        </w:rPr>
        <w:t>9.5</w:t>
      </w:r>
      <w:r>
        <w:rPr>
          <w:rStyle w:val="EDBTXTKeywordBlack"/>
        </w:rPr>
        <w:t>AS\bin</w:t>
      </w:r>
      <w:r>
        <w:t xml:space="preserve"> subdirectory.</w:t>
      </w:r>
    </w:p>
    <w:p w:rsidR="006F2817" w:rsidRDefault="006F2817" w:rsidP="006F2817">
      <w:pPr>
        <w:pStyle w:val="EDBTXTNormalWebBlackChar"/>
      </w:pPr>
      <w:r>
        <w:t xml:space="preserve">The following steps create a database named, </w:t>
      </w:r>
      <w:r>
        <w:rPr>
          <w:rStyle w:val="EDBTXTKeywordBlack"/>
        </w:rPr>
        <w:t>bank</w:t>
      </w:r>
      <w:r>
        <w:t xml:space="preserve">, populated by the tables, </w:t>
      </w:r>
      <w:r>
        <w:rPr>
          <w:rStyle w:val="EDBTXTKeywordBlack"/>
        </w:rPr>
        <w:t>accounts</w:t>
      </w:r>
      <w:r>
        <w:t xml:space="preserve">, </w:t>
      </w:r>
      <w:r>
        <w:rPr>
          <w:rStyle w:val="EDBTXTKeywordBlack"/>
        </w:rPr>
        <w:t>branches</w:t>
      </w:r>
      <w:r>
        <w:t xml:space="preserve">, </w:t>
      </w:r>
      <w:r>
        <w:rPr>
          <w:rStyle w:val="EDBTXTKeywordBlack"/>
        </w:rPr>
        <w:t>tellers</w:t>
      </w:r>
      <w:r>
        <w:t xml:space="preserve">, and </w:t>
      </w:r>
      <w:r>
        <w:rPr>
          <w:rStyle w:val="EDBTXTKeywordBlack"/>
        </w:rPr>
        <w:t>history</w:t>
      </w:r>
      <w:r>
        <w:t xml:space="preserve">. The </w:t>
      </w:r>
      <w:r>
        <w:rPr>
          <w:rStyle w:val="EDBTXTKeywordBlack"/>
        </w:rPr>
        <w:t>–s 5</w:t>
      </w:r>
      <w:r>
        <w:t xml:space="preserve"> option specifies a scaling factor of five which results in the creation of five branches, each with 100,000 accounts, resulting in a total of 500,000 rows in the </w:t>
      </w:r>
      <w:r>
        <w:rPr>
          <w:rStyle w:val="EDBTXTKeywordBlack"/>
        </w:rPr>
        <w:t>accounts</w:t>
      </w:r>
      <w:r>
        <w:t xml:space="preserve"> table and five rows in the </w:t>
      </w:r>
      <w:r>
        <w:rPr>
          <w:rStyle w:val="EDBTXTKeywordBlack"/>
        </w:rPr>
        <w:t>branches</w:t>
      </w:r>
      <w:r>
        <w:t xml:space="preserve"> table. Ten tellers are assigned to each branch resulting in a total of 50 rows in the </w:t>
      </w:r>
      <w:r>
        <w:rPr>
          <w:rStyle w:val="EDBTXTKeywordBlack"/>
        </w:rPr>
        <w:t>tellers</w:t>
      </w:r>
      <w:r>
        <w:t xml:space="preserve"> table. </w:t>
      </w:r>
    </w:p>
    <w:p w:rsidR="006F2817" w:rsidRDefault="006F2817" w:rsidP="006F2817">
      <w:pPr>
        <w:pStyle w:val="EDBTXTNormalWebBlackChar"/>
      </w:pPr>
      <w:r>
        <w:t xml:space="preserve">Note, if using Linux use the </w:t>
      </w:r>
      <w:r>
        <w:rPr>
          <w:rStyle w:val="EDBTXTKeywordBlack"/>
        </w:rPr>
        <w:t>export</w:t>
      </w:r>
      <w:r>
        <w:t xml:space="preserve"> command instead of the </w:t>
      </w:r>
      <w:r>
        <w:rPr>
          <w:rStyle w:val="EDBTXTKeywordBlack"/>
        </w:rPr>
        <w:t>SET PATH</w:t>
      </w:r>
      <w:r>
        <w:t xml:space="preserve"> command as shown below.</w:t>
      </w:r>
    </w:p>
    <w:p w:rsidR="006F2817" w:rsidRDefault="006F2817" w:rsidP="006F2817">
      <w:pPr>
        <w:pStyle w:val="EDBEXCourierNew9ptCustomColorRGB4649146Left01"/>
      </w:pPr>
      <w:r>
        <w:t>e</w:t>
      </w:r>
      <w:r w:rsidR="00EE0734">
        <w:t>xport PATH=/opt/PostgresPlus/</w:t>
      </w:r>
      <w:r w:rsidR="009122F2">
        <w:t>9.5</w:t>
      </w:r>
      <w:r>
        <w:t>AS/bin:$PATH</w:t>
      </w:r>
    </w:p>
    <w:p w:rsidR="006F2817" w:rsidRDefault="006F2817" w:rsidP="006F2817">
      <w:pPr>
        <w:pStyle w:val="EDBTXTNormalWebBlackChar"/>
      </w:pPr>
      <w:r>
        <w:t>The following example was run in Windows.</w:t>
      </w:r>
    </w:p>
    <w:p w:rsidR="006F2817" w:rsidRDefault="00EE0734" w:rsidP="006F2817">
      <w:pPr>
        <w:pStyle w:val="EDBEXCourierNew9ptCustomColorRGB4649146Left01"/>
      </w:pPr>
      <w:r>
        <w:t>SET PATH=C:\PostgresPlus\</w:t>
      </w:r>
      <w:r w:rsidR="009122F2">
        <w:t>9.5</w:t>
      </w:r>
      <w:r w:rsidR="006F2817">
        <w:t>AS\bin;%PATH%</w:t>
      </w:r>
    </w:p>
    <w:p w:rsidR="006F2817" w:rsidRDefault="006F2817" w:rsidP="006F2817">
      <w:pPr>
        <w:pStyle w:val="EDBEXCourierNew9ptCustomColorRGB4649146Left01"/>
      </w:pPr>
    </w:p>
    <w:p w:rsidR="006F2817" w:rsidRDefault="006F2817" w:rsidP="006F2817">
      <w:pPr>
        <w:pStyle w:val="EDBEXCourierNew9ptCustomColorRGB4649146Left01"/>
      </w:pPr>
      <w:r>
        <w:t>createdb -U enterprisedb bank</w:t>
      </w:r>
    </w:p>
    <w:p w:rsidR="006F2817" w:rsidRDefault="006F2817" w:rsidP="006F2817">
      <w:pPr>
        <w:pStyle w:val="EDBEXCourierNew9ptCustomColorRGB4649146Left01"/>
      </w:pPr>
      <w:r>
        <w:t>CREATE DATABASE</w:t>
      </w:r>
    </w:p>
    <w:p w:rsidR="006F2817" w:rsidRDefault="006F2817" w:rsidP="006F2817">
      <w:pPr>
        <w:pStyle w:val="EDBEXCourierNew9ptCustomColorRGB4649146Left01"/>
      </w:pPr>
    </w:p>
    <w:p w:rsidR="006F2817" w:rsidRDefault="006F2817" w:rsidP="006F2817">
      <w:pPr>
        <w:pStyle w:val="EDBEXCourierNew9ptCustomColorRGB4649146Left01"/>
      </w:pPr>
      <w:r>
        <w:t>pgbench -i -s 5 -U enterprisedb -d bank</w:t>
      </w:r>
    </w:p>
    <w:p w:rsidR="006F2817" w:rsidRDefault="006F2817" w:rsidP="006F2817">
      <w:pPr>
        <w:pStyle w:val="EDBEXCourierNew9ptCustomColorRGB4649146Left01"/>
      </w:pPr>
    </w:p>
    <w:p w:rsidR="006F2817" w:rsidRDefault="006F2817" w:rsidP="006F2817">
      <w:pPr>
        <w:pStyle w:val="EDBEXCourierNew9ptCustomColorRGB4649146Left01"/>
      </w:pPr>
      <w:r>
        <w:t>creating tables...</w:t>
      </w:r>
    </w:p>
    <w:p w:rsidR="006F2817" w:rsidRDefault="006F2817" w:rsidP="006F2817">
      <w:pPr>
        <w:pStyle w:val="EDBEXCourierNew9ptCustomColorRGB4649146Left01"/>
      </w:pPr>
      <w:r>
        <w:t>10000 tuples done.</w:t>
      </w:r>
    </w:p>
    <w:p w:rsidR="006F2817" w:rsidRDefault="006F2817" w:rsidP="006F2817">
      <w:pPr>
        <w:pStyle w:val="EDBEXCourierNew9ptCustomColorRGB4649146Left01"/>
      </w:pPr>
      <w:r>
        <w:t>20000 tuples done.</w:t>
      </w:r>
    </w:p>
    <w:p w:rsidR="006F2817" w:rsidRDefault="006F2817" w:rsidP="006F2817">
      <w:pPr>
        <w:pStyle w:val="EDBEXCourierNew9ptCustomColorRGB4649146Left01"/>
      </w:pPr>
      <w:r>
        <w:t>30000 tuples done.</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470000 tuples done.</w:t>
      </w:r>
    </w:p>
    <w:p w:rsidR="006F2817" w:rsidRDefault="006F2817" w:rsidP="006F2817">
      <w:pPr>
        <w:pStyle w:val="EDBEXCourierNew9ptCustomColorRGB4649146Left01"/>
      </w:pPr>
      <w:r>
        <w:lastRenderedPageBreak/>
        <w:t>480000 tuples done.</w:t>
      </w:r>
    </w:p>
    <w:p w:rsidR="006F2817" w:rsidRDefault="006F2817" w:rsidP="006F2817">
      <w:pPr>
        <w:pStyle w:val="EDBEXCourierNew9ptCustomColorRGB4649146Left01"/>
      </w:pPr>
      <w:r>
        <w:t>490000 tuples done.</w:t>
      </w:r>
    </w:p>
    <w:p w:rsidR="006F2817" w:rsidRDefault="006F2817" w:rsidP="006F2817">
      <w:pPr>
        <w:pStyle w:val="EDBEXCourierNew9ptCustomColorRGB4649146Left01"/>
      </w:pPr>
      <w:r>
        <w:t>500000 tuples done.</w:t>
      </w:r>
    </w:p>
    <w:p w:rsidR="006F2817" w:rsidRDefault="006F2817" w:rsidP="006F2817">
      <w:pPr>
        <w:pStyle w:val="EDBEXCourierNew9ptCustomColorRGB4649146Left01"/>
      </w:pPr>
      <w:r>
        <w:t>set primary key...</w:t>
      </w:r>
    </w:p>
    <w:p w:rsidR="006F2817" w:rsidRDefault="006F2817" w:rsidP="006F2817">
      <w:pPr>
        <w:pStyle w:val="EDBEXCourierNew9ptCustomColorRGB4649146Left01"/>
      </w:pPr>
      <w:r>
        <w:t>vacuum...done.</w:t>
      </w:r>
    </w:p>
    <w:p w:rsidR="006F2817" w:rsidRDefault="006F2817" w:rsidP="006F2817">
      <w:pPr>
        <w:pStyle w:val="EDBTXTNormalWebBlackChar"/>
      </w:pPr>
      <w:r>
        <w:t xml:space="preserve">Ten transactions per client are then processed for eight clients for a total of 80 transactions. This will populate the </w:t>
      </w:r>
      <w:r>
        <w:rPr>
          <w:rStyle w:val="EDBTXTKeywordBlack"/>
        </w:rPr>
        <w:t>history</w:t>
      </w:r>
      <w:r>
        <w:t xml:space="preserve"> table with 80 rows.</w:t>
      </w:r>
    </w:p>
    <w:p w:rsidR="006F2817" w:rsidRDefault="006F2817" w:rsidP="006F2817">
      <w:pPr>
        <w:pStyle w:val="EDBEXCourierNew9ptCustomColorRGB4649146Left01"/>
      </w:pPr>
      <w:r>
        <w:t>pgbench –U enterprisedb –d bank –c 8 –t 10</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transaction type: TPC-B (sort of)</w:t>
      </w:r>
    </w:p>
    <w:p w:rsidR="006F2817" w:rsidRDefault="006F2817" w:rsidP="006F2817">
      <w:pPr>
        <w:pStyle w:val="EDBEXCourierNew9ptCustomColorRGB4649146Left01"/>
      </w:pPr>
      <w:r>
        <w:t>scaling factor: 5</w:t>
      </w:r>
    </w:p>
    <w:p w:rsidR="006F2817" w:rsidRDefault="006F2817" w:rsidP="006F2817">
      <w:pPr>
        <w:pStyle w:val="EDBEXCourierNew9ptCustomColorRGB4649146Left01"/>
      </w:pPr>
      <w:r>
        <w:t>number of clients: 8</w:t>
      </w:r>
    </w:p>
    <w:p w:rsidR="006F2817" w:rsidRDefault="006F2817" w:rsidP="006F2817">
      <w:pPr>
        <w:pStyle w:val="EDBEXCourierNew9ptCustomColorRGB4649146Left01"/>
      </w:pPr>
      <w:r>
        <w:t>number of transactions per client: 10</w:t>
      </w:r>
    </w:p>
    <w:p w:rsidR="006F2817" w:rsidRDefault="006F2817" w:rsidP="006F2817">
      <w:pPr>
        <w:pStyle w:val="EDBEXCourierNew9ptCustomColorRGB4649146Left01"/>
      </w:pPr>
      <w:r>
        <w:t>number of transactions actually processed: 80/80</w:t>
      </w:r>
    </w:p>
    <w:p w:rsidR="006F2817" w:rsidRDefault="006F2817" w:rsidP="006F2817">
      <w:pPr>
        <w:pStyle w:val="EDBEXCourierNew9ptCustomColorRGB4649146Left01"/>
      </w:pPr>
      <w:r>
        <w:t>tps = 6.023189 (including connections establishing)</w:t>
      </w:r>
    </w:p>
    <w:p w:rsidR="006F2817" w:rsidRDefault="006F2817" w:rsidP="006F2817">
      <w:pPr>
        <w:pStyle w:val="EDBEXCourierNew9ptCustomColorRGB4649146Left01"/>
      </w:pPr>
      <w:r>
        <w:t>tps = 7.140944 (excluding connections establishing)</w:t>
      </w:r>
    </w:p>
    <w:p w:rsidR="006F2817" w:rsidRDefault="006F2817" w:rsidP="006F2817">
      <w:pPr>
        <w:pStyle w:val="EDBTXTNormalWebBlackChar"/>
      </w:pPr>
      <w:r>
        <w:t>The table definitions are shown below:</w:t>
      </w:r>
    </w:p>
    <w:p w:rsidR="006F2817" w:rsidRDefault="006F2817" w:rsidP="006F2817">
      <w:pPr>
        <w:pStyle w:val="EDBEXCourierNew9ptCustomColorRGB4649146Left01"/>
      </w:pPr>
      <w:r>
        <w:t>\d accounts</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Table "public.accounts"</w:t>
      </w:r>
    </w:p>
    <w:p w:rsidR="006F2817" w:rsidRDefault="006F2817" w:rsidP="006F2817">
      <w:pPr>
        <w:pStyle w:val="EDBEXCourierNew9ptCustomColorRGB4649146Left01"/>
      </w:pPr>
      <w:r>
        <w:t xml:space="preserve">  Column  |     Type      | Modifiers</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aid      | integer       | not null</w:t>
      </w:r>
    </w:p>
    <w:p w:rsidR="006F2817" w:rsidRDefault="006F2817" w:rsidP="006F2817">
      <w:pPr>
        <w:pStyle w:val="EDBEXCourierNew9ptCustomColorRGB4649146Left01"/>
      </w:pPr>
      <w:r>
        <w:t xml:space="preserve"> bid      | integer       |</w:t>
      </w:r>
    </w:p>
    <w:p w:rsidR="006F2817" w:rsidRDefault="006F2817" w:rsidP="006F2817">
      <w:pPr>
        <w:pStyle w:val="EDBEXCourierNew9ptCustomColorRGB4649146Left01"/>
      </w:pPr>
      <w:r>
        <w:t xml:space="preserve"> abalance | integer       |</w:t>
      </w:r>
    </w:p>
    <w:p w:rsidR="006F2817" w:rsidRDefault="006F2817" w:rsidP="006F2817">
      <w:pPr>
        <w:pStyle w:val="EDBEXCourierNew9ptCustomColorRGB4649146Left01"/>
      </w:pPr>
      <w:r>
        <w:t xml:space="preserve"> filler   | character(84) |</w:t>
      </w:r>
    </w:p>
    <w:p w:rsidR="006F2817" w:rsidRDefault="006F2817" w:rsidP="006F2817">
      <w:pPr>
        <w:pStyle w:val="EDBEXCourierNew9ptCustomColorRGB4649146Left01"/>
      </w:pPr>
      <w:r>
        <w:t>Indexes:</w:t>
      </w:r>
    </w:p>
    <w:p w:rsidR="006F2817" w:rsidRDefault="006F2817" w:rsidP="006F2817">
      <w:pPr>
        <w:pStyle w:val="EDBEXCourierNew9ptCustomColorRGB4649146Left01"/>
      </w:pPr>
      <w:r>
        <w:t xml:space="preserve">    "accounts_pkey" PRIMARY KEY, btree (aid)</w:t>
      </w:r>
    </w:p>
    <w:p w:rsidR="006F2817" w:rsidRDefault="006F2817" w:rsidP="006F2817">
      <w:pPr>
        <w:pStyle w:val="EDBEXCourierNew9ptCustomColorRGB4649146Left01"/>
      </w:pPr>
    </w:p>
    <w:p w:rsidR="006F2817" w:rsidRDefault="006F2817" w:rsidP="006F2817">
      <w:pPr>
        <w:pStyle w:val="EDBEXCourierNew9ptCustomColorRGB4649146Left01"/>
      </w:pPr>
      <w:r>
        <w:t>\d branches</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Table "public.branches"</w:t>
      </w:r>
    </w:p>
    <w:p w:rsidR="006F2817" w:rsidRDefault="006F2817" w:rsidP="006F2817">
      <w:pPr>
        <w:pStyle w:val="EDBEXCourierNew9ptCustomColorRGB4649146Left01"/>
      </w:pPr>
      <w:r>
        <w:t xml:space="preserve">  Column  |     Type      | Modifiers</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bid      | integer       | not null</w:t>
      </w:r>
    </w:p>
    <w:p w:rsidR="006F2817" w:rsidRDefault="006F2817" w:rsidP="006F2817">
      <w:pPr>
        <w:pStyle w:val="EDBEXCourierNew9ptCustomColorRGB4649146Left01"/>
      </w:pPr>
      <w:r>
        <w:t xml:space="preserve"> bbalance | integer       |</w:t>
      </w:r>
    </w:p>
    <w:p w:rsidR="006F2817" w:rsidRDefault="006F2817" w:rsidP="006F2817">
      <w:pPr>
        <w:pStyle w:val="EDBEXCourierNew9ptCustomColorRGB4649146Left01"/>
      </w:pPr>
      <w:r>
        <w:t xml:space="preserve"> filler   | character(88) |</w:t>
      </w:r>
    </w:p>
    <w:p w:rsidR="006F2817" w:rsidRDefault="006F2817" w:rsidP="006F2817">
      <w:pPr>
        <w:pStyle w:val="EDBEXCourierNew9ptCustomColorRGB4649146Left01"/>
      </w:pPr>
      <w:r>
        <w:t>Indexes:</w:t>
      </w:r>
    </w:p>
    <w:p w:rsidR="006F2817" w:rsidRDefault="006F2817" w:rsidP="006F2817">
      <w:pPr>
        <w:pStyle w:val="EDBEXCourierNew9ptCustomColorRGB4649146Left01"/>
      </w:pPr>
      <w:r>
        <w:t xml:space="preserve">    "branches_pkey" PRIMARY KEY, btree (bid)</w:t>
      </w:r>
    </w:p>
    <w:p w:rsidR="006F2817" w:rsidRDefault="006F2817" w:rsidP="006F2817">
      <w:pPr>
        <w:pStyle w:val="EDBEXCourierNew9ptCustomColorRGB4649146Left01"/>
      </w:pPr>
    </w:p>
    <w:p w:rsidR="006F2817" w:rsidRDefault="006F2817" w:rsidP="006F2817">
      <w:pPr>
        <w:pStyle w:val="EDBEXCourierNew9ptCustomColorRGB4649146Left01"/>
      </w:pPr>
      <w:r>
        <w:t>\d tellers</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Table "public.tellers"</w:t>
      </w:r>
    </w:p>
    <w:p w:rsidR="006F2817" w:rsidRDefault="006F2817" w:rsidP="006F2817">
      <w:pPr>
        <w:pStyle w:val="EDBEXCourierNew9ptCustomColorRGB4649146Left01"/>
      </w:pPr>
      <w:r>
        <w:t xml:space="preserve">  Column  |     Type      | Modifiers</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tid      | integer       | not null</w:t>
      </w:r>
    </w:p>
    <w:p w:rsidR="006F2817" w:rsidRDefault="006F2817" w:rsidP="006F2817">
      <w:pPr>
        <w:pStyle w:val="EDBEXCourierNew9ptCustomColorRGB4649146Left01"/>
      </w:pPr>
      <w:r>
        <w:t xml:space="preserve"> bid      | integer       |</w:t>
      </w:r>
    </w:p>
    <w:p w:rsidR="006F2817" w:rsidRDefault="006F2817" w:rsidP="006F2817">
      <w:pPr>
        <w:pStyle w:val="EDBEXCourierNew9ptCustomColorRGB4649146Left01"/>
      </w:pPr>
      <w:r>
        <w:t xml:space="preserve"> tbalance | integer       |</w:t>
      </w:r>
    </w:p>
    <w:p w:rsidR="006F2817" w:rsidRDefault="006F2817" w:rsidP="006F2817">
      <w:pPr>
        <w:pStyle w:val="EDBEXCourierNew9ptCustomColorRGB4649146Left01"/>
      </w:pPr>
      <w:r>
        <w:t xml:space="preserve"> filler   | character(84) |</w:t>
      </w:r>
    </w:p>
    <w:p w:rsidR="006F2817" w:rsidRDefault="006F2817" w:rsidP="006F2817">
      <w:pPr>
        <w:pStyle w:val="EDBEXCourierNew9ptCustomColorRGB4649146Left01"/>
      </w:pPr>
      <w:r>
        <w:t>Indexes:</w:t>
      </w:r>
    </w:p>
    <w:p w:rsidR="006F2817" w:rsidRDefault="006F2817" w:rsidP="006F2817">
      <w:pPr>
        <w:pStyle w:val="EDBEXCourierNew9ptCustomColorRGB4649146Left01"/>
      </w:pPr>
      <w:r>
        <w:t xml:space="preserve">    "tellers_pkey" PRIMARY KEY, btree (tid)</w:t>
      </w:r>
    </w:p>
    <w:p w:rsidR="006F2817" w:rsidRDefault="006F2817" w:rsidP="006F2817">
      <w:pPr>
        <w:pStyle w:val="EDBEXCourierNew9ptCustomColorRGB4649146Left01"/>
      </w:pPr>
    </w:p>
    <w:p w:rsidR="006F2817" w:rsidRDefault="006F2817" w:rsidP="006F2817">
      <w:pPr>
        <w:pStyle w:val="EDBEXCourierNew9ptCustomColorRGB4649146Left01"/>
      </w:pPr>
      <w:r>
        <w:t>\d history</w:t>
      </w:r>
    </w:p>
    <w:p w:rsidR="006F2817" w:rsidRDefault="006F2817" w:rsidP="006F2817">
      <w:pPr>
        <w:pStyle w:val="EDBEXCourierNew9ptCustomColorRGB4649146Left01"/>
      </w:pPr>
    </w:p>
    <w:p w:rsidR="006F2817" w:rsidRDefault="006F2817" w:rsidP="006F2817">
      <w:pPr>
        <w:pStyle w:val="EDBEXCourierNew9ptCustomColorRGB4649146Left01"/>
      </w:pPr>
      <w:r>
        <w:lastRenderedPageBreak/>
        <w:t xml:space="preserve">              Table "public.history"</w:t>
      </w:r>
    </w:p>
    <w:p w:rsidR="006F2817" w:rsidRDefault="006F2817" w:rsidP="006F2817">
      <w:pPr>
        <w:pStyle w:val="EDBEXCourierNew9ptCustomColorRGB4649146Left01"/>
      </w:pPr>
      <w:r>
        <w:t xml:space="preserve"> Column |            Type             | Modifiers</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tid    | integer                     |</w:t>
      </w:r>
    </w:p>
    <w:p w:rsidR="006F2817" w:rsidRDefault="006F2817" w:rsidP="006F2817">
      <w:pPr>
        <w:pStyle w:val="EDBEXCourierNew9ptCustomColorRGB4649146Left01"/>
      </w:pPr>
      <w:r>
        <w:t xml:space="preserve"> bid    | integer                     |</w:t>
      </w:r>
    </w:p>
    <w:p w:rsidR="006F2817" w:rsidRDefault="006F2817" w:rsidP="006F2817">
      <w:pPr>
        <w:pStyle w:val="EDBEXCourierNew9ptCustomColorRGB4649146Left01"/>
      </w:pPr>
      <w:r>
        <w:t xml:space="preserve"> aid    | integer                     |</w:t>
      </w:r>
    </w:p>
    <w:p w:rsidR="006F2817" w:rsidRDefault="006F2817" w:rsidP="006F2817">
      <w:pPr>
        <w:pStyle w:val="EDBEXCourierNew9ptCustomColorRGB4649146Left01"/>
      </w:pPr>
      <w:r>
        <w:t xml:space="preserve"> delta  | integer                     |</w:t>
      </w:r>
    </w:p>
    <w:p w:rsidR="006F2817" w:rsidRDefault="006F2817" w:rsidP="006F2817">
      <w:pPr>
        <w:pStyle w:val="EDBEXCourierNew9ptCustomColorRGB4649146Left01"/>
      </w:pPr>
      <w:r>
        <w:t xml:space="preserve"> mtime  | timestamp without time zone |</w:t>
      </w:r>
    </w:p>
    <w:p w:rsidR="006F2817" w:rsidRDefault="006F2817" w:rsidP="006F2817">
      <w:pPr>
        <w:pStyle w:val="EDBEXCourierNew9ptCustomColorRGB4649146Left01"/>
      </w:pPr>
      <w:r>
        <w:t xml:space="preserve"> filler | character(22)               |</w:t>
      </w:r>
    </w:p>
    <w:p w:rsidR="006F2817" w:rsidRDefault="006F2817" w:rsidP="006F2817">
      <w:pPr>
        <w:pStyle w:val="EDBTXTNormalWebBlackChar"/>
      </w:pPr>
      <w:r>
        <w:t xml:space="preserve">The </w:t>
      </w:r>
      <w:r>
        <w:rPr>
          <w:rStyle w:val="EDBTXTKeywordBlack"/>
        </w:rPr>
        <w:t>EXPLAIN</w:t>
      </w:r>
      <w:r>
        <w:t xml:space="preserve"> command shows the plan selected by the query planner. In the following example, </w:t>
      </w:r>
      <w:r>
        <w:rPr>
          <w:rStyle w:val="EDBTXTKeywordBlack"/>
        </w:rPr>
        <w:t>aid</w:t>
      </w:r>
      <w:r>
        <w:t xml:space="preserve"> is the primary key column, so an indexed search is used on index, </w:t>
      </w:r>
      <w:r>
        <w:rPr>
          <w:rStyle w:val="EDBTXTKeywordBlack"/>
        </w:rPr>
        <w:t>accounts_pkey</w:t>
      </w:r>
      <w:r>
        <w:t>.</w:t>
      </w:r>
    </w:p>
    <w:p w:rsidR="006F2817" w:rsidRDefault="006F2817" w:rsidP="006F2817">
      <w:pPr>
        <w:pStyle w:val="EDBEXCourierNew9ptCustomColorRGB4649146Left01"/>
      </w:pPr>
      <w:r>
        <w:t>EXPLAIN SELECT * FROM accounts WHERE aid = 100;</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Index Scan using accounts_pkey on accounts  (cost=0.00..8.32 rows=1 width=97)</w:t>
      </w:r>
    </w:p>
    <w:p w:rsidR="006F2817" w:rsidRDefault="006F2817" w:rsidP="006F2817">
      <w:pPr>
        <w:pStyle w:val="EDBEXCourierNew9ptCustomColorRGB4649146Left01"/>
      </w:pPr>
      <w:r>
        <w:t xml:space="preserve">   Index Cond: (aid = 100)</w:t>
      </w:r>
    </w:p>
    <w:p w:rsidR="006F2817" w:rsidRDefault="006F2817" w:rsidP="006F2817">
      <w:pPr>
        <w:pStyle w:val="EDBEXCourierNew9ptCustomColorRGB4649146Left01"/>
      </w:pPr>
      <w:r>
        <w:t>(2 rows)</w:t>
      </w:r>
    </w:p>
    <w:p w:rsidR="006F2817" w:rsidRDefault="006F2817" w:rsidP="006F2817">
      <w:pPr>
        <w:pStyle w:val="EDBTXTNormalWebBlackChar"/>
      </w:pPr>
      <w:r>
        <w:t xml:space="preserve">The </w:t>
      </w:r>
      <w:r>
        <w:rPr>
          <w:rStyle w:val="EDBTXTKeywordBlack"/>
        </w:rPr>
        <w:t>FULL</w:t>
      </w:r>
      <w:r>
        <w:t xml:space="preserve"> hint is used to force a full sequential scan instead of using the index as shown below:</w:t>
      </w:r>
    </w:p>
    <w:p w:rsidR="006F2817" w:rsidRDefault="006F2817" w:rsidP="006F2817">
      <w:pPr>
        <w:pStyle w:val="EDBEXCourierNew9ptCustomColorRGB4649146Left01"/>
      </w:pPr>
      <w:r>
        <w:t>EXPLAIN SELECT /*+ FULL(accounts) */ * FROM accounts WHERE aid = 100;</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Seq Scan on accounts  (cost=0.00..14461.10 rows=1 width=97)</w:t>
      </w:r>
    </w:p>
    <w:p w:rsidR="006F2817" w:rsidRDefault="006F2817" w:rsidP="006F2817">
      <w:pPr>
        <w:pStyle w:val="EDBEXCourierNew9ptCustomColorRGB4649146Left01"/>
      </w:pPr>
      <w:r>
        <w:t xml:space="preserve">   Filter: (aid = 100)</w:t>
      </w:r>
    </w:p>
    <w:p w:rsidR="006F2817" w:rsidRDefault="006F2817" w:rsidP="006F2817">
      <w:pPr>
        <w:pStyle w:val="EDBEXCourierNew9ptCustomColorRGB4649146Left01"/>
      </w:pPr>
      <w:r>
        <w:t>(2 rows)</w:t>
      </w:r>
    </w:p>
    <w:p w:rsidR="006F2817" w:rsidRDefault="006F2817" w:rsidP="006F2817">
      <w:pPr>
        <w:pStyle w:val="EDBTXTNormalWebBlackChar"/>
      </w:pPr>
      <w:r>
        <w:t xml:space="preserve">The </w:t>
      </w:r>
      <w:r>
        <w:rPr>
          <w:rStyle w:val="EDBTXTKeywordBlack"/>
        </w:rPr>
        <w:t>NO_INDEX</w:t>
      </w:r>
      <w:r>
        <w:t xml:space="preserve"> hint also forces a sequential scan as shown below:</w:t>
      </w:r>
    </w:p>
    <w:p w:rsidR="006F2817" w:rsidRDefault="006F2817" w:rsidP="006F2817">
      <w:pPr>
        <w:pStyle w:val="EDBEXCourierNew9ptCustomColorRGB4649146Left01"/>
      </w:pPr>
      <w:r>
        <w:t>EXPLAIN SELECT /*+ NO_INDEX(accounts accounts_pkey) */ * FROM accounts WHERE aid = 100;</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Seq Scan on accounts  (cost=0.00..14461.10 rows=1 width=97)</w:t>
      </w:r>
    </w:p>
    <w:p w:rsidR="006F2817" w:rsidRDefault="006F2817" w:rsidP="006F2817">
      <w:pPr>
        <w:pStyle w:val="EDBEXCourierNew9ptCustomColorRGB4649146Left01"/>
      </w:pPr>
      <w:r>
        <w:t xml:space="preserve">   Filter: (aid = 100)</w:t>
      </w:r>
    </w:p>
    <w:p w:rsidR="006F2817" w:rsidRDefault="006F2817" w:rsidP="006F2817">
      <w:pPr>
        <w:pStyle w:val="EDBEXCourierNew9ptCustomColorRGB4649146Left01"/>
      </w:pPr>
      <w:r>
        <w:t>(2 rows)</w:t>
      </w:r>
    </w:p>
    <w:p w:rsidR="006F2817" w:rsidRDefault="006F2817" w:rsidP="006F2817">
      <w:pPr>
        <w:pStyle w:val="EDBTXTNormalWebBlackChar"/>
      </w:pPr>
      <w:r>
        <w:t xml:space="preserve">In addition to using the </w:t>
      </w:r>
      <w:r>
        <w:rPr>
          <w:rStyle w:val="EDBTXTKeywordBlack"/>
        </w:rPr>
        <w:t>EXPLAIN</w:t>
      </w:r>
      <w:r>
        <w:t xml:space="preserve"> command as shown in the prior examples, more detailed information regarding whether or not a hint was used by the planner can be obtained by setting the </w:t>
      </w:r>
      <w:r>
        <w:rPr>
          <w:rStyle w:val="EDBTXTKeywordBlack"/>
        </w:rPr>
        <w:t>client_min_messages</w:t>
      </w:r>
      <w:r>
        <w:t xml:space="preserve"> and </w:t>
      </w:r>
      <w:r>
        <w:rPr>
          <w:rStyle w:val="EDBTXTKeywordBlack"/>
        </w:rPr>
        <w:t>trace_hints</w:t>
      </w:r>
      <w:r>
        <w:t xml:space="preserve"> configuration parameters as follows:</w:t>
      </w:r>
    </w:p>
    <w:p w:rsidR="006F2817" w:rsidRDefault="006F2817" w:rsidP="006F2817">
      <w:pPr>
        <w:pStyle w:val="EDBEXCourierNew9ptCustomColorRGB4649146Left01"/>
      </w:pPr>
      <w:r>
        <w:t>SET client_min_messages TO info;</w:t>
      </w:r>
    </w:p>
    <w:p w:rsidR="006F2817" w:rsidRDefault="006F2817" w:rsidP="006F2817">
      <w:pPr>
        <w:pStyle w:val="EDBEXCourierNew9ptCustomColorRGB4649146Left01"/>
      </w:pPr>
      <w:r>
        <w:t>SET trace_hints TO true;</w:t>
      </w:r>
    </w:p>
    <w:p w:rsidR="006F2817" w:rsidRDefault="006F2817" w:rsidP="006F2817">
      <w:pPr>
        <w:pStyle w:val="EDBTXTNormalWebBlackChar"/>
      </w:pPr>
      <w:r>
        <w:lastRenderedPageBreak/>
        <w:t xml:space="preserve">The </w:t>
      </w:r>
      <w:r>
        <w:rPr>
          <w:rStyle w:val="EDBTXTKeywordBlack"/>
        </w:rPr>
        <w:t>SELECT</w:t>
      </w:r>
      <w:r>
        <w:t xml:space="preserve"> command with the </w:t>
      </w:r>
      <w:r>
        <w:rPr>
          <w:rStyle w:val="EDBTXTKeywordBlack"/>
        </w:rPr>
        <w:t>NO_INDEX</w:t>
      </w:r>
      <w:r>
        <w:t xml:space="preserve"> hint is repeated below to illustrate the additional information produced when the aforementioned configuration parameters are set.</w:t>
      </w:r>
    </w:p>
    <w:p w:rsidR="006F2817" w:rsidRDefault="006F2817" w:rsidP="006F2817">
      <w:pPr>
        <w:pStyle w:val="EDBEXCourierNew9ptCustomColorRGB4649146Left01"/>
      </w:pPr>
      <w:r>
        <w:t>EXPLAIN SELECT /*+ NO_INDEX(accounts accounts_pkey) */ * FROM accounts WHERE aid = 100;</w:t>
      </w:r>
    </w:p>
    <w:p w:rsidR="006F2817" w:rsidRDefault="006F2817" w:rsidP="006F2817">
      <w:pPr>
        <w:pStyle w:val="EDBEXCourierNew9ptCustomColorRGB4649146Left01"/>
      </w:pPr>
    </w:p>
    <w:p w:rsidR="006F2817" w:rsidRDefault="006F2817" w:rsidP="006F2817">
      <w:pPr>
        <w:pStyle w:val="EDBEXCourierNew9ptCustomColorRGB4649146Left01"/>
      </w:pPr>
      <w:r>
        <w:t>INFO:  [HINTS] Index Scan of [accounts].[accounts_pkey] rejected because of NO_INDEX hint.</w:t>
      </w:r>
    </w:p>
    <w:p w:rsidR="006F2817" w:rsidRDefault="006F2817" w:rsidP="006F2817">
      <w:pPr>
        <w:pStyle w:val="EDBEXCourierNew9ptCustomColorRGB4649146Left01"/>
      </w:pPr>
    </w:p>
    <w:p w:rsidR="006F2817" w:rsidRDefault="006F2817" w:rsidP="006F2817">
      <w:pPr>
        <w:pStyle w:val="EDBEXCourierNew9ptCustomColorRGB4649146Left01"/>
      </w:pPr>
      <w:r>
        <w:t>INFO:  [HINTS] Bitmap Heap Scan of [accounts].[accounts_pkey] rejected because of NO_INDEX hint.</w:t>
      </w: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Seq Scan on accounts  (cost=0.00..14461.10 rows=1 width=97)</w:t>
      </w:r>
    </w:p>
    <w:p w:rsidR="006F2817" w:rsidRDefault="006F2817" w:rsidP="006F2817">
      <w:pPr>
        <w:pStyle w:val="EDBEXCourierNew9ptCustomColorRGB4649146Left01"/>
      </w:pPr>
      <w:r>
        <w:t xml:space="preserve">   Filter: (aid = 100)</w:t>
      </w:r>
    </w:p>
    <w:p w:rsidR="006F2817" w:rsidRDefault="006F2817" w:rsidP="006F2817">
      <w:pPr>
        <w:pStyle w:val="EDBEXCourierNew9ptCustomColorRGB4649146Left01"/>
      </w:pPr>
      <w:r>
        <w:t>(2 rows)</w:t>
      </w:r>
    </w:p>
    <w:p w:rsidR="006F2817" w:rsidRDefault="006F2817" w:rsidP="006F2817">
      <w:pPr>
        <w:pStyle w:val="EDBTXTNormalWebBlackChar"/>
      </w:pPr>
      <w:r>
        <w:t xml:space="preserve">Note that if a hint is ignored, the </w:t>
      </w:r>
      <w:r>
        <w:rPr>
          <w:rStyle w:val="EDBTXTKeywordBlack"/>
        </w:rPr>
        <w:t>INFO: [HINTS]</w:t>
      </w:r>
      <w:r>
        <w:t xml:space="preserve"> line will not appear. This may be an indication that there was a syntax error or some other misspelling in the hint as shown in the following example where the index name is misspelled.</w:t>
      </w:r>
    </w:p>
    <w:p w:rsidR="006F2817" w:rsidRDefault="006F2817" w:rsidP="006F2817">
      <w:pPr>
        <w:pStyle w:val="EDBEXCourierNew9ptCustomColorRGB4649146Left01"/>
      </w:pPr>
      <w:r>
        <w:t>EXPLAIN SELECT /*+ NO_INDEX(accounts accounts_xxx) */ * FROM accounts WHERE aid = 100;</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Index Scan using accounts_pkey on accounts  (cost=0.00..8.32 rows=1</w:t>
      </w:r>
    </w:p>
    <w:p w:rsidR="006F2817" w:rsidRDefault="006F2817" w:rsidP="006F2817">
      <w:pPr>
        <w:pStyle w:val="EDBEXCourierNew9ptCustomColorRGB4649146Left01"/>
      </w:pPr>
      <w:r>
        <w:t xml:space="preserve"> width=97)</w:t>
      </w:r>
    </w:p>
    <w:p w:rsidR="006F2817" w:rsidRDefault="006F2817" w:rsidP="006F2817">
      <w:pPr>
        <w:pStyle w:val="EDBEXCourierNew9ptCustomColorRGB4649146Left01"/>
      </w:pPr>
      <w:r>
        <w:t xml:space="preserve">   Index Cond: (aid = 100)</w:t>
      </w:r>
    </w:p>
    <w:p w:rsidR="006F2817" w:rsidRDefault="006F2817" w:rsidP="006F2817">
      <w:pPr>
        <w:pStyle w:val="EDBEXCourierNew9ptCustomColorRGB4649146Left01"/>
      </w:pPr>
      <w:r>
        <w:t>(2 rows</w:t>
      </w:r>
    </w:p>
    <w:p w:rsidR="006F2817" w:rsidRDefault="006F2817" w:rsidP="006F2817">
      <w:pPr>
        <w:pStyle w:val="EDBTXTNormalWebBlackChar"/>
      </w:pPr>
    </w:p>
    <w:p w:rsidR="006106E2" w:rsidRDefault="006106E2" w:rsidP="006106E2">
      <w:pPr>
        <w:pStyle w:val="EDBHTMLPageBreak"/>
      </w:pPr>
      <w:bookmarkStart w:id="1230" w:name="_Toc377017462"/>
      <w:bookmarkStart w:id="1231" w:name="_Ref183855137"/>
      <w:bookmarkStart w:id="1232" w:name="_Ref183855819"/>
    </w:p>
    <w:p w:rsidR="006F2817" w:rsidRDefault="006F2817" w:rsidP="006F2817">
      <w:pPr>
        <w:pStyle w:val="Heading3"/>
        <w:tabs>
          <w:tab w:val="left" w:pos="720"/>
        </w:tabs>
      </w:pPr>
      <w:bookmarkStart w:id="1233" w:name="_Ref410050578"/>
      <w:bookmarkStart w:id="1234" w:name="_Ref410050599"/>
      <w:bookmarkStart w:id="1235" w:name="_Toc444155698"/>
      <w:r>
        <w:t>Specifying a Join Order</w:t>
      </w:r>
      <w:bookmarkEnd w:id="1230"/>
      <w:bookmarkEnd w:id="1233"/>
      <w:bookmarkEnd w:id="1234"/>
      <w:bookmarkEnd w:id="1235"/>
    </w:p>
    <w:p w:rsidR="006F2817" w:rsidRDefault="006F2817" w:rsidP="006F2817">
      <w:pPr>
        <w:pStyle w:val="EDBTXTNormalWebBlackChar"/>
      </w:pPr>
      <w:r>
        <w:t xml:space="preserve">Include the </w:t>
      </w:r>
      <w:r w:rsidRPr="002D0301">
        <w:rPr>
          <w:rStyle w:val="EDBTXTKeywordBlack"/>
        </w:rPr>
        <w:t>ORDERED</w:t>
      </w:r>
      <w:r>
        <w:t xml:space="preserve"> directive to instruct the query optimizer to join tables in the order in which they are listed in the </w:t>
      </w:r>
      <w:r w:rsidRPr="002D0301">
        <w:rPr>
          <w:rStyle w:val="EDBTXTKeywordBlack"/>
        </w:rPr>
        <w:t>FROM</w:t>
      </w:r>
      <w:r>
        <w:t xml:space="preserve"> clause.  If you do not include the </w:t>
      </w:r>
      <w:r w:rsidRPr="00BD0535">
        <w:rPr>
          <w:rStyle w:val="EDBTXTKeywordBlack"/>
        </w:rPr>
        <w:t>ORDERED</w:t>
      </w:r>
      <w:r>
        <w:t xml:space="preserve"> keyword, the query optimizer will choose the order in which to join the tables.</w:t>
      </w:r>
    </w:p>
    <w:p w:rsidR="006F2817" w:rsidRDefault="006F2817" w:rsidP="006F2817">
      <w:pPr>
        <w:pStyle w:val="EDBTXTNormalWebBlackChar"/>
      </w:pPr>
      <w:r>
        <w:t xml:space="preserve">For example, the following command allows the optimizer to choose the order in which to join the tables listed in the </w:t>
      </w:r>
      <w:r w:rsidRPr="002D349C">
        <w:rPr>
          <w:rStyle w:val="EDBTXTKeywordBlack"/>
        </w:rPr>
        <w:t>FROM</w:t>
      </w:r>
      <w:r>
        <w:t xml:space="preserve"> clause:</w:t>
      </w:r>
    </w:p>
    <w:p w:rsidR="006F2817" w:rsidRPr="00545713" w:rsidRDefault="006F2817" w:rsidP="006F2817">
      <w:pPr>
        <w:pStyle w:val="EDBSYNTXPreformattedBlackLeft033"/>
        <w:rPr>
          <w:rStyle w:val="EDBTXTKeywordBlack"/>
        </w:rPr>
      </w:pPr>
      <w:r w:rsidRPr="00545713">
        <w:rPr>
          <w:rStyle w:val="EDBTXTKeywordBlack"/>
        </w:rPr>
        <w:t xml:space="preserve">SELECT </w:t>
      </w:r>
      <w:r>
        <w:rPr>
          <w:rStyle w:val="EDBTXTKeywordBlack"/>
        </w:rPr>
        <w:t>e.ename, d.dname, h.startdate</w:t>
      </w:r>
      <w:r>
        <w:rPr>
          <w:rStyle w:val="EDBTXTKeywordBlack"/>
        </w:rPr>
        <w:br/>
        <w:t xml:space="preserve">  FROM emp e, dept d, jobhist h</w:t>
      </w:r>
      <w:r>
        <w:rPr>
          <w:rStyle w:val="EDBTXTKeywordBlack"/>
        </w:rPr>
        <w:br/>
        <w:t xml:space="preserve">  WHERE d.deptno = e.deptno</w:t>
      </w:r>
      <w:r>
        <w:rPr>
          <w:rStyle w:val="EDBTXTKeywordBlack"/>
        </w:rPr>
        <w:br/>
        <w:t xml:space="preserve">  AND h.empno = e.empno;</w:t>
      </w:r>
    </w:p>
    <w:p w:rsidR="006F2817" w:rsidRPr="004650DF" w:rsidRDefault="006F2817" w:rsidP="006F2817">
      <w:pPr>
        <w:pStyle w:val="EDBTXTNormalWebBlackChar"/>
      </w:pPr>
      <w:r>
        <w:t xml:space="preserve">The following command instructs the optimizer to join the tables in the ordered specified: </w:t>
      </w:r>
    </w:p>
    <w:p w:rsidR="006F2817" w:rsidRPr="001669FC" w:rsidRDefault="006F2817" w:rsidP="006F2817">
      <w:pPr>
        <w:pStyle w:val="EDBSYNTXPreformattedBlackLeft033"/>
        <w:rPr>
          <w:rFonts w:cs="Times"/>
        </w:rPr>
      </w:pPr>
      <w:r w:rsidRPr="00545713">
        <w:rPr>
          <w:rStyle w:val="EDBTXTKeywordBlack"/>
        </w:rPr>
        <w:t xml:space="preserve">SELECT </w:t>
      </w:r>
      <w:r>
        <w:rPr>
          <w:rStyle w:val="EDBTXTKeywordBlack"/>
        </w:rPr>
        <w:t>/*+ ORDERED */ e.ename, d.dname, h.startdate</w:t>
      </w:r>
      <w:r>
        <w:rPr>
          <w:rStyle w:val="EDBTXTKeywordBlack"/>
        </w:rPr>
        <w:br/>
        <w:t xml:space="preserve">  FROM emp e, dept d, jobhist h</w:t>
      </w:r>
      <w:r>
        <w:rPr>
          <w:rStyle w:val="EDBTXTKeywordBlack"/>
        </w:rPr>
        <w:br/>
        <w:t xml:space="preserve">  WHERE d.deptno = e.deptno</w:t>
      </w:r>
      <w:r>
        <w:rPr>
          <w:rStyle w:val="EDBTXTKeywordBlack"/>
        </w:rPr>
        <w:br/>
        <w:t xml:space="preserve">  AND h.empno = e.empno;</w:t>
      </w:r>
    </w:p>
    <w:p w:rsidR="006F2817" w:rsidRDefault="006F2817" w:rsidP="006F2817">
      <w:pPr>
        <w:pStyle w:val="EDBTXTNormalWebBlackChar"/>
      </w:pPr>
      <w:r>
        <w:t xml:space="preserve">In the </w:t>
      </w:r>
      <w:r w:rsidRPr="00782440">
        <w:rPr>
          <w:rStyle w:val="EDBTXTKeywordBlack"/>
        </w:rPr>
        <w:t>ORDERED</w:t>
      </w:r>
      <w:r>
        <w:t xml:space="preserve"> version of the command, Advanced Server will first join </w:t>
      </w:r>
      <w:r w:rsidRPr="005972DF">
        <w:rPr>
          <w:rStyle w:val="EDBTXTKeywordBlack"/>
        </w:rPr>
        <w:t>emp e</w:t>
      </w:r>
      <w:r>
        <w:t xml:space="preserve"> with </w:t>
      </w:r>
      <w:r w:rsidRPr="005972DF">
        <w:rPr>
          <w:rStyle w:val="EDBTXTKeywordBlack"/>
        </w:rPr>
        <w:t>dept d</w:t>
      </w:r>
      <w:r>
        <w:t xml:space="preserve"> before joining the results with </w:t>
      </w:r>
      <w:r w:rsidRPr="005972DF">
        <w:rPr>
          <w:rStyle w:val="EDBTXTKeywordBlack"/>
        </w:rPr>
        <w:t>jobhist h</w:t>
      </w:r>
      <w:r>
        <w:t xml:space="preserve">.  Without the </w:t>
      </w:r>
      <w:r w:rsidRPr="0006235E">
        <w:rPr>
          <w:rStyle w:val="EDBTXTKeywordBlack"/>
        </w:rPr>
        <w:t>ORDERED</w:t>
      </w:r>
      <w:r>
        <w:t xml:space="preserve"> directive, the join order is selected by the query optimizer.</w:t>
      </w:r>
    </w:p>
    <w:p w:rsidR="006F2817" w:rsidRPr="001F3FF2" w:rsidRDefault="006F2817" w:rsidP="006F2817">
      <w:pPr>
        <w:pStyle w:val="EDBTXTNormalWebBlackChar"/>
      </w:pPr>
      <w:r>
        <w:t xml:space="preserve">Please note: the </w:t>
      </w:r>
      <w:r w:rsidRPr="00822948">
        <w:rPr>
          <w:rStyle w:val="EDBTXTKeywordBlack"/>
        </w:rPr>
        <w:t>ORDERED</w:t>
      </w:r>
      <w:r>
        <w:t xml:space="preserve"> directive does not work for outer joins that contain a '+' sign.</w:t>
      </w:r>
    </w:p>
    <w:p w:rsidR="006106E2" w:rsidRDefault="006106E2" w:rsidP="006106E2">
      <w:pPr>
        <w:pStyle w:val="EDBHTMLPageBreak"/>
      </w:pPr>
      <w:bookmarkStart w:id="1236" w:name="_Joining_Relations_Hints"/>
      <w:bookmarkStart w:id="1237" w:name="_Toc377017463"/>
      <w:bookmarkEnd w:id="1236"/>
    </w:p>
    <w:p w:rsidR="006F2817" w:rsidRPr="00725465" w:rsidRDefault="006F2817" w:rsidP="006F2817">
      <w:pPr>
        <w:pStyle w:val="Heading3"/>
        <w:tabs>
          <w:tab w:val="left" w:pos="720"/>
        </w:tabs>
      </w:pPr>
      <w:bookmarkStart w:id="1238" w:name="_Toc444155699"/>
      <w:r>
        <w:t>Joining Relations Hints</w:t>
      </w:r>
      <w:bookmarkEnd w:id="1231"/>
      <w:bookmarkEnd w:id="1232"/>
      <w:bookmarkEnd w:id="1237"/>
      <w:bookmarkEnd w:id="1238"/>
    </w:p>
    <w:p w:rsidR="006F2817" w:rsidRDefault="006F2817" w:rsidP="006F2817">
      <w:pPr>
        <w:pStyle w:val="EDBTXTNormalWebBlackChar"/>
      </w:pPr>
      <w:r>
        <w:t>When two tables are to be joined, there are three possible plans that may be used to perform the join.</w:t>
      </w:r>
    </w:p>
    <w:p w:rsidR="006F2817" w:rsidRDefault="006F2817" w:rsidP="006F2817">
      <w:pPr>
        <w:numPr>
          <w:ilvl w:val="0"/>
          <w:numId w:val="40"/>
        </w:numPr>
        <w:tabs>
          <w:tab w:val="left" w:pos="720"/>
        </w:tabs>
        <w:spacing w:before="280"/>
        <w:rPr>
          <w:lang w:eastAsia="ar-SA"/>
        </w:rPr>
      </w:pPr>
      <w:r w:rsidRPr="00F061C8">
        <w:rPr>
          <w:rStyle w:val="EDBTXTTermNormalWebBlackItalicCharChar"/>
        </w:rPr>
        <w:t>Nested Loop Join</w:t>
      </w:r>
      <w:r>
        <w:rPr>
          <w:lang w:eastAsia="ar-SA"/>
        </w:rPr>
        <w:t xml:space="preserve"> – The right table is scanned once for every row in the left table.</w:t>
      </w:r>
    </w:p>
    <w:p w:rsidR="006F2817" w:rsidRDefault="006F2817" w:rsidP="006F2817">
      <w:pPr>
        <w:numPr>
          <w:ilvl w:val="0"/>
          <w:numId w:val="40"/>
        </w:numPr>
        <w:tabs>
          <w:tab w:val="left" w:pos="720"/>
        </w:tabs>
        <w:rPr>
          <w:lang w:eastAsia="ar-SA"/>
        </w:rPr>
      </w:pPr>
      <w:r w:rsidRPr="00F061C8">
        <w:rPr>
          <w:rStyle w:val="EDBTXTTermNormalWebBlackItalicCharChar"/>
        </w:rPr>
        <w:t>Merge Sort Join</w:t>
      </w:r>
      <w:r>
        <w:rPr>
          <w:lang w:eastAsia="ar-SA"/>
        </w:rPr>
        <w:t xml:space="preserve"> – Each table is sorted on the join attributes before the join starts. The two tables are then scanned in parallel and the matching rows are combined to form the join rows.</w:t>
      </w:r>
    </w:p>
    <w:p w:rsidR="006F2817" w:rsidRDefault="006F2817" w:rsidP="006F2817">
      <w:pPr>
        <w:numPr>
          <w:ilvl w:val="0"/>
          <w:numId w:val="40"/>
        </w:numPr>
        <w:tabs>
          <w:tab w:val="left" w:pos="720"/>
        </w:tabs>
        <w:spacing w:after="280"/>
        <w:rPr>
          <w:lang w:eastAsia="ar-SA"/>
        </w:rPr>
      </w:pPr>
      <w:r w:rsidRPr="00F061C8">
        <w:rPr>
          <w:rStyle w:val="EDBTXTTermNormalWebBlackItalicCharChar"/>
        </w:rPr>
        <w:t>Hash Join</w:t>
      </w:r>
      <w:r>
        <w:rPr>
          <w:lang w:eastAsia="ar-SA"/>
        </w:rPr>
        <w:t xml:space="preserve"> – The right table is scanned and its join attributes are loaded into a hash table using its join attributes as hash keys. The left table is then scanned and its join attributes are used as hash keys to locate the matching rows from the right table.</w:t>
      </w:r>
    </w:p>
    <w:p w:rsidR="006F2817" w:rsidRDefault="006F2817" w:rsidP="006F2817">
      <w:pPr>
        <w:pStyle w:val="EDBTXTNormalWebBlackChar"/>
      </w:pPr>
      <w:r>
        <w:t>The following table lists the optimizer hints that can be used to influence the planner to use one type of join plan over another.</w:t>
      </w:r>
    </w:p>
    <w:p w:rsidR="006F2817" w:rsidRDefault="006F2817" w:rsidP="006F2817">
      <w:pPr>
        <w:pStyle w:val="Caption"/>
        <w:keepNext/>
        <w:rPr>
          <w:lang w:eastAsia="ar-SA"/>
        </w:rPr>
      </w:pPr>
      <w:bookmarkStart w:id="1239" w:name="_Ref183854250"/>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8</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3</w:t>
      </w:r>
      <w:r>
        <w:rPr>
          <w:lang w:eastAsia="ar-SA"/>
        </w:rPr>
        <w:fldChar w:fldCharType="end"/>
      </w:r>
      <w:bookmarkEnd w:id="1239"/>
      <w:r>
        <w:rPr>
          <w:lang w:eastAsia="ar-SA"/>
        </w:rPr>
        <w:t xml:space="preserve"> Join Hints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615"/>
        <w:gridCol w:w="5060"/>
      </w:tblGrid>
      <w:tr w:rsidR="006F2817">
        <w:trPr>
          <w:tblHeader/>
        </w:trPr>
        <w:tc>
          <w:tcPr>
            <w:tcW w:w="361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Hint</w:t>
            </w:r>
          </w:p>
        </w:tc>
        <w:tc>
          <w:tcPr>
            <w:tcW w:w="506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361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USE_HASH(</w:t>
            </w:r>
            <w:r w:rsidRPr="00073D26">
              <w:rPr>
                <w:rStyle w:val="EDBTBLVariable9ptBlack"/>
              </w:rPr>
              <w:t>table</w:t>
            </w:r>
            <w:r>
              <w:rPr>
                <w:rStyle w:val="EDBTBLKeyword9ptBlack"/>
                <w:lang w:eastAsia="ar-SA"/>
              </w:rPr>
              <w:t xml:space="preserve"> [...])</w:t>
            </w:r>
          </w:p>
        </w:tc>
        <w:tc>
          <w:tcPr>
            <w:tcW w:w="50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Use a hash join with a hash table created from the join attributes of </w:t>
            </w:r>
            <w:r w:rsidRPr="00073D26">
              <w:rPr>
                <w:rStyle w:val="EDBTBLVariable9ptBlack"/>
              </w:rPr>
              <w:t>table</w:t>
            </w:r>
            <w:r>
              <w:rPr>
                <w:rStyle w:val="EDBTBLTXT10ptBlack"/>
                <w:lang w:eastAsia="ar-SA"/>
              </w:rPr>
              <w:t>.</w:t>
            </w:r>
          </w:p>
        </w:tc>
      </w:tr>
      <w:tr w:rsidR="006F2817">
        <w:tc>
          <w:tcPr>
            <w:tcW w:w="361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NO_USE_HASH(</w:t>
            </w:r>
            <w:r w:rsidRPr="00073D26">
              <w:rPr>
                <w:rStyle w:val="EDBTBLVariable9ptBlack"/>
              </w:rPr>
              <w:t>table</w:t>
            </w:r>
            <w:r>
              <w:rPr>
                <w:rStyle w:val="EDBTBLKeyword9ptBlack"/>
                <w:lang w:eastAsia="ar-SA"/>
              </w:rPr>
              <w:t xml:space="preserve"> [...])</w:t>
            </w:r>
          </w:p>
        </w:tc>
        <w:tc>
          <w:tcPr>
            <w:tcW w:w="50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Do not use a hash join created from the join attributes of </w:t>
            </w:r>
            <w:r w:rsidRPr="00073D26">
              <w:rPr>
                <w:rStyle w:val="EDBTBLVariable9ptBlack"/>
              </w:rPr>
              <w:t>table</w:t>
            </w:r>
            <w:r>
              <w:rPr>
                <w:rStyle w:val="EDBTBLTXT10ptBlack"/>
                <w:lang w:eastAsia="ar-SA"/>
              </w:rPr>
              <w:t>.</w:t>
            </w:r>
          </w:p>
        </w:tc>
      </w:tr>
      <w:tr w:rsidR="006F2817">
        <w:tc>
          <w:tcPr>
            <w:tcW w:w="361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USE_MERGE(</w:t>
            </w:r>
            <w:r w:rsidRPr="00073D26">
              <w:rPr>
                <w:rStyle w:val="EDBTBLVariable9ptBlack"/>
              </w:rPr>
              <w:t>table</w:t>
            </w:r>
            <w:r>
              <w:rPr>
                <w:rStyle w:val="EDBTBLKeyword9ptBlack"/>
                <w:lang w:eastAsia="ar-SA"/>
              </w:rPr>
              <w:t xml:space="preserve"> [...])</w:t>
            </w:r>
          </w:p>
        </w:tc>
        <w:tc>
          <w:tcPr>
            <w:tcW w:w="50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Use a merge sort join for </w:t>
            </w:r>
            <w:r w:rsidRPr="00073D26">
              <w:rPr>
                <w:rStyle w:val="EDBTBLVariable9ptBlack"/>
              </w:rPr>
              <w:t>table</w:t>
            </w:r>
            <w:r>
              <w:rPr>
                <w:rStyle w:val="EDBTBLTXT10ptBlack"/>
                <w:lang w:eastAsia="ar-SA"/>
              </w:rPr>
              <w:t>.</w:t>
            </w:r>
          </w:p>
        </w:tc>
      </w:tr>
      <w:tr w:rsidR="006F2817">
        <w:tc>
          <w:tcPr>
            <w:tcW w:w="361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NO_USE_MERGE(</w:t>
            </w:r>
            <w:r w:rsidRPr="00073D26">
              <w:rPr>
                <w:rStyle w:val="EDBTBLVariable9ptBlack"/>
              </w:rPr>
              <w:t>table</w:t>
            </w:r>
            <w:r>
              <w:rPr>
                <w:rStyle w:val="EDBTBLKeyword9ptBlack"/>
                <w:lang w:eastAsia="ar-SA"/>
              </w:rPr>
              <w:t xml:space="preserve"> [...])</w:t>
            </w:r>
          </w:p>
        </w:tc>
        <w:tc>
          <w:tcPr>
            <w:tcW w:w="50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Do not use a merge sort join for </w:t>
            </w:r>
            <w:r w:rsidRPr="00073D26">
              <w:rPr>
                <w:rStyle w:val="EDBTBLVariable9ptBlack"/>
              </w:rPr>
              <w:t>table</w:t>
            </w:r>
            <w:r>
              <w:rPr>
                <w:rStyle w:val="EDBTBLTXT10ptBlack"/>
                <w:lang w:eastAsia="ar-SA"/>
              </w:rPr>
              <w:t>.</w:t>
            </w:r>
          </w:p>
        </w:tc>
      </w:tr>
      <w:tr w:rsidR="006F2817">
        <w:tc>
          <w:tcPr>
            <w:tcW w:w="361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USE_NL(</w:t>
            </w:r>
            <w:r w:rsidRPr="00073D26">
              <w:rPr>
                <w:rStyle w:val="EDBTBLVariable9ptBlack"/>
              </w:rPr>
              <w:t>table</w:t>
            </w:r>
            <w:r>
              <w:rPr>
                <w:rStyle w:val="EDBTBLKeyword9ptBlack"/>
                <w:lang w:eastAsia="ar-SA"/>
              </w:rPr>
              <w:t xml:space="preserve"> [...])</w:t>
            </w:r>
          </w:p>
        </w:tc>
        <w:tc>
          <w:tcPr>
            <w:tcW w:w="50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Use a nested loop join for </w:t>
            </w:r>
            <w:r w:rsidRPr="00073D26">
              <w:rPr>
                <w:rStyle w:val="EDBTBLVariable9ptBlack"/>
              </w:rPr>
              <w:t>table</w:t>
            </w:r>
            <w:r>
              <w:rPr>
                <w:rStyle w:val="EDBTBLTXT10ptBlack"/>
                <w:lang w:eastAsia="ar-SA"/>
              </w:rPr>
              <w:t>.</w:t>
            </w:r>
          </w:p>
        </w:tc>
      </w:tr>
      <w:tr w:rsidR="006F2817">
        <w:tc>
          <w:tcPr>
            <w:tcW w:w="361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NO_USE_NL(</w:t>
            </w:r>
            <w:r w:rsidRPr="00073D26">
              <w:rPr>
                <w:rStyle w:val="EDBTBLVariable9ptBlack"/>
              </w:rPr>
              <w:t>table</w:t>
            </w:r>
            <w:r>
              <w:rPr>
                <w:rStyle w:val="EDBTBLKeyword9ptBlack"/>
                <w:lang w:eastAsia="ar-SA"/>
              </w:rPr>
              <w:t xml:space="preserve"> [...])</w:t>
            </w:r>
          </w:p>
        </w:tc>
        <w:tc>
          <w:tcPr>
            <w:tcW w:w="50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 xml:space="preserve">Do not use a nested loop join for </w:t>
            </w:r>
            <w:r w:rsidRPr="00073D26">
              <w:rPr>
                <w:rStyle w:val="EDBTBLVariable9ptBlack"/>
              </w:rPr>
              <w:t>table</w:t>
            </w:r>
            <w:r>
              <w:rPr>
                <w:rStyle w:val="EDBTBLTXT10ptBlack"/>
                <w:lang w:eastAsia="ar-SA"/>
              </w:rPr>
              <w:t>.</w:t>
            </w:r>
          </w:p>
        </w:tc>
      </w:tr>
    </w:tbl>
    <w:p w:rsidR="006F2817" w:rsidRPr="00911E6E" w:rsidRDefault="006F2817" w:rsidP="006F2817">
      <w:pPr>
        <w:pStyle w:val="EDBTXTNormalWebBlackChar"/>
        <w:rPr>
          <w:rStyle w:val="EDBTXTEmphasisNormalWebBoldBlackChar"/>
        </w:rPr>
      </w:pPr>
      <w:r w:rsidRPr="00911E6E">
        <w:rPr>
          <w:rStyle w:val="EDBTXTEmphasisNormalWebBoldBlackChar"/>
        </w:rPr>
        <w:t>Examples</w:t>
      </w:r>
    </w:p>
    <w:p w:rsidR="006F2817" w:rsidRDefault="006F2817" w:rsidP="006F2817">
      <w:pPr>
        <w:pStyle w:val="EDBTXTNormalWebBlackChar"/>
      </w:pPr>
      <w:r>
        <w:t xml:space="preserve">In the following example, a join is performed on the </w:t>
      </w:r>
      <w:r>
        <w:rPr>
          <w:rStyle w:val="EDBTXTKeywordBlack"/>
        </w:rPr>
        <w:t>branches</w:t>
      </w:r>
      <w:r>
        <w:t xml:space="preserve"> and </w:t>
      </w:r>
      <w:r>
        <w:rPr>
          <w:rStyle w:val="EDBTXTKeywordBlack"/>
        </w:rPr>
        <w:t>accounts</w:t>
      </w:r>
      <w:r>
        <w:t xml:space="preserve"> tables. The query plan shows that a hash join is used by creating a hash table from the join attribute of the </w:t>
      </w:r>
      <w:r>
        <w:rPr>
          <w:rStyle w:val="EDBTXTKeywordBlack"/>
        </w:rPr>
        <w:t>branches</w:t>
      </w:r>
      <w:r>
        <w:t xml:space="preserve"> table.</w:t>
      </w:r>
    </w:p>
    <w:p w:rsidR="006F2817" w:rsidRDefault="006F2817" w:rsidP="006F2817">
      <w:pPr>
        <w:pStyle w:val="EDBEXCourierNew9ptCustomColorRGB4649146Left01"/>
      </w:pPr>
      <w:r>
        <w:t>EXPLAIN SELECT b.bid, a.aid, abalance FROM branches b, accounts a WHERE b.bid = a.bid;</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Hash Join  (cost=1.11..20092.70 rows=500488 width=12)</w:t>
      </w:r>
    </w:p>
    <w:p w:rsidR="006F2817" w:rsidRDefault="006F2817" w:rsidP="006F2817">
      <w:pPr>
        <w:pStyle w:val="EDBEXCourierNew9ptCustomColorRGB4649146Left01"/>
      </w:pPr>
      <w:r>
        <w:t xml:space="preserve">   Hash Cond: (a.bid = b.bid)</w:t>
      </w:r>
    </w:p>
    <w:p w:rsidR="006F2817" w:rsidRDefault="006F2817" w:rsidP="006F2817">
      <w:pPr>
        <w:pStyle w:val="EDBEXCourierNew9ptCustomColorRGB4649146Left01"/>
      </w:pPr>
      <w:r>
        <w:t xml:space="preserve">   -&gt;  Seq Scan on accounts a  (cost=0.00..13209.88 rows=500488 width=12)</w:t>
      </w:r>
    </w:p>
    <w:p w:rsidR="006F2817" w:rsidRDefault="006F2817" w:rsidP="006F2817">
      <w:pPr>
        <w:pStyle w:val="EDBEXCourierNew9ptCustomColorRGB4649146Left01"/>
      </w:pPr>
      <w:r>
        <w:t xml:space="preserve">   -&gt;  Hash  (cost=1.05..1.05 rows=5 width=4)</w:t>
      </w:r>
    </w:p>
    <w:p w:rsidR="006F2817" w:rsidRDefault="006F2817" w:rsidP="006F2817">
      <w:pPr>
        <w:pStyle w:val="EDBEXCourierNew9ptCustomColorRGB4649146Left01"/>
      </w:pPr>
      <w:r>
        <w:t xml:space="preserve">         -&gt;  Seq Scan on branches b  (cost=0.00..1.05 rows=5 width=4)</w:t>
      </w:r>
    </w:p>
    <w:p w:rsidR="006F2817" w:rsidRDefault="006F2817" w:rsidP="006F2817">
      <w:pPr>
        <w:pStyle w:val="EDBEXCourierNew9ptCustomColorRGB4649146Left01"/>
      </w:pPr>
      <w:r>
        <w:t>(5 rows)</w:t>
      </w:r>
    </w:p>
    <w:p w:rsidR="006F2817" w:rsidRDefault="006F2817" w:rsidP="006F2817">
      <w:pPr>
        <w:pStyle w:val="EDBTXTNormalWebBlackChar"/>
      </w:pPr>
      <w:r>
        <w:lastRenderedPageBreak/>
        <w:t xml:space="preserve">By using the </w:t>
      </w:r>
      <w:r>
        <w:rPr>
          <w:rStyle w:val="EDBTXTKeywordBlack"/>
        </w:rPr>
        <w:t>USE_HASH(a)</w:t>
      </w:r>
      <w:r>
        <w:t xml:space="preserve"> hint, the planner is forced to create the hash table from the </w:t>
      </w:r>
      <w:r>
        <w:rPr>
          <w:rStyle w:val="EDBTXTKeywordBlack"/>
        </w:rPr>
        <w:t>accounts</w:t>
      </w:r>
      <w:r>
        <w:t xml:space="preserve"> join attribute instead of from the </w:t>
      </w:r>
      <w:r>
        <w:rPr>
          <w:rStyle w:val="EDBTXTKeywordBlack"/>
        </w:rPr>
        <w:t>branches</w:t>
      </w:r>
      <w:r>
        <w:t xml:space="preserve"> table. Note the use of the alias, </w:t>
      </w:r>
      <w:r>
        <w:rPr>
          <w:rStyle w:val="EDBTXTKeywordBlack"/>
        </w:rPr>
        <w:t>a</w:t>
      </w:r>
      <w:r>
        <w:t xml:space="preserve">, for the </w:t>
      </w:r>
      <w:r>
        <w:rPr>
          <w:rStyle w:val="EDBTXTKeywordBlack"/>
        </w:rPr>
        <w:t>accounts</w:t>
      </w:r>
      <w:r>
        <w:t xml:space="preserve"> table in the </w:t>
      </w:r>
      <w:r>
        <w:rPr>
          <w:rStyle w:val="EDBTXTKeywordBlack"/>
        </w:rPr>
        <w:t>USE_HASH</w:t>
      </w:r>
      <w:r>
        <w:t xml:space="preserve"> hint.</w:t>
      </w:r>
    </w:p>
    <w:p w:rsidR="006F2817" w:rsidRDefault="006F2817" w:rsidP="006F2817">
      <w:pPr>
        <w:pStyle w:val="EDBEXCourierNew9ptCustomColorRGB4649146Left01"/>
      </w:pPr>
      <w:r>
        <w:t>EXPLAIN SELECT /*+ USE_HASH(a) */ b.bid, a.aid, abalance FROM branches b, accounts a WHERE b.bid = a.bid;</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Hash Join  (cost=21909.98..30011.52 rows=500488 width=12)</w:t>
      </w:r>
    </w:p>
    <w:p w:rsidR="006F2817" w:rsidRDefault="006F2817" w:rsidP="006F2817">
      <w:pPr>
        <w:pStyle w:val="EDBEXCourierNew9ptCustomColorRGB4649146Left01"/>
      </w:pPr>
      <w:r>
        <w:t xml:space="preserve">   Hash Cond: (b.bid = a.bid)</w:t>
      </w:r>
    </w:p>
    <w:p w:rsidR="006F2817" w:rsidRDefault="006F2817" w:rsidP="006F2817">
      <w:pPr>
        <w:pStyle w:val="EDBEXCourierNew9ptCustomColorRGB4649146Left01"/>
      </w:pPr>
      <w:r>
        <w:t xml:space="preserve">   -&gt;  Seq Scan on branches b  (cost=0.00..1.05 rows=5 width=4)</w:t>
      </w:r>
    </w:p>
    <w:p w:rsidR="006F2817" w:rsidRDefault="006F2817" w:rsidP="006F2817">
      <w:pPr>
        <w:pStyle w:val="EDBEXCourierNew9ptCustomColorRGB4649146Left01"/>
      </w:pPr>
      <w:r>
        <w:t xml:space="preserve">   -&gt;  Hash  (cost=13209.88..13209.88 rows=500488 width=12)</w:t>
      </w:r>
    </w:p>
    <w:p w:rsidR="006F2817" w:rsidRDefault="006F2817" w:rsidP="006F2817">
      <w:pPr>
        <w:pStyle w:val="EDBEXCourierNew9ptCustomColorRGB4649146Left01"/>
      </w:pPr>
      <w:r>
        <w:t xml:space="preserve">         -&gt;  Seq Scan on accounts a  (cost=0.00..13209.88 rows=500488 width=12)</w:t>
      </w:r>
    </w:p>
    <w:p w:rsidR="006F2817" w:rsidRDefault="006F2817" w:rsidP="006F2817">
      <w:pPr>
        <w:pStyle w:val="EDBEXCourierNew9ptCustomColorRGB4649146Left01"/>
      </w:pPr>
      <w:r>
        <w:t>(5 rows)</w:t>
      </w:r>
    </w:p>
    <w:p w:rsidR="006F2817" w:rsidRDefault="006F2817" w:rsidP="006F2817">
      <w:pPr>
        <w:pStyle w:val="EDBTXTNormalWebBlackChar"/>
      </w:pPr>
      <w:r>
        <w:t xml:space="preserve">Next, the </w:t>
      </w:r>
      <w:r>
        <w:rPr>
          <w:rStyle w:val="EDBTXTKeywordBlack"/>
        </w:rPr>
        <w:t>NO_USE_HASH(a b)</w:t>
      </w:r>
      <w:r>
        <w:t xml:space="preserve"> hint forces the planner to use an approach other than hash tables. The result is a nested loop.</w:t>
      </w:r>
    </w:p>
    <w:p w:rsidR="006F2817" w:rsidRDefault="006F2817" w:rsidP="006F2817">
      <w:pPr>
        <w:pStyle w:val="EDBEXCourierNew9ptCustomColorRGB4649146Left01"/>
      </w:pPr>
      <w:r>
        <w:t>EXPLAIN SELECT /*+ NO_USE_HASH(a b) */ b.bid, a.aid, abalance FROM branches b, accounts a WHERE b.bid = a.bid;</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Nested Loop  (cost=1.05..69515.84 rows=500488 width=12)</w:t>
      </w:r>
    </w:p>
    <w:p w:rsidR="006F2817" w:rsidRDefault="006F2817" w:rsidP="006F2817">
      <w:pPr>
        <w:pStyle w:val="EDBEXCourierNew9ptCustomColorRGB4649146Left01"/>
      </w:pPr>
      <w:r>
        <w:t xml:space="preserve">   Join Filter: (b.bid = a.bid)</w:t>
      </w:r>
    </w:p>
    <w:p w:rsidR="006F2817" w:rsidRDefault="006F2817" w:rsidP="006F2817">
      <w:pPr>
        <w:pStyle w:val="EDBEXCourierNew9ptCustomColorRGB4649146Left01"/>
      </w:pPr>
      <w:r>
        <w:t xml:space="preserve">   -&gt;  Seq Scan on accounts a  (cost=0.00..13209.88 rows=500488 width=12)</w:t>
      </w:r>
    </w:p>
    <w:p w:rsidR="006F2817" w:rsidRDefault="006F2817" w:rsidP="006F2817">
      <w:pPr>
        <w:pStyle w:val="EDBEXCourierNew9ptCustomColorRGB4649146Left01"/>
      </w:pPr>
      <w:r>
        <w:t xml:space="preserve">   -&gt;  Materialize  (cost=1.05..1.11 rows=5 width=4)</w:t>
      </w:r>
    </w:p>
    <w:p w:rsidR="006F2817" w:rsidRDefault="006F2817" w:rsidP="006F2817">
      <w:pPr>
        <w:pStyle w:val="EDBEXCourierNew9ptCustomColorRGB4649146Left01"/>
      </w:pPr>
      <w:r>
        <w:t xml:space="preserve">         -&gt;  Seq Scan on branches b  (cost=0.00..1.05 rows=5 width=4)</w:t>
      </w:r>
    </w:p>
    <w:p w:rsidR="006F2817" w:rsidRDefault="006F2817" w:rsidP="006F2817">
      <w:pPr>
        <w:pStyle w:val="EDBEXCourierNew9ptCustomColorRGB4649146Left01"/>
      </w:pPr>
      <w:r>
        <w:t>(5 rows)</w:t>
      </w:r>
    </w:p>
    <w:p w:rsidR="006F2817" w:rsidRDefault="006F2817" w:rsidP="006F2817">
      <w:pPr>
        <w:pStyle w:val="EDBTXTNormalWebBlackChar"/>
      </w:pPr>
      <w:r>
        <w:t xml:space="preserve">Finally, the </w:t>
      </w:r>
      <w:r>
        <w:rPr>
          <w:rStyle w:val="EDBTXTKeywordBlack"/>
        </w:rPr>
        <w:t>USE_MERGE</w:t>
      </w:r>
      <w:r>
        <w:t xml:space="preserve"> hint forces the planner to use a merge join.</w:t>
      </w:r>
    </w:p>
    <w:p w:rsidR="006F2817" w:rsidRDefault="006F2817" w:rsidP="006F2817">
      <w:pPr>
        <w:pStyle w:val="EDBEXCourierNew9ptCustomColorRGB4649146Left01"/>
      </w:pPr>
      <w:r>
        <w:t>EXPLAIN SELECT /*+ USE_MERGE(a) */ b.bid, a.aid, abalance FROM branches b, accounts a WHERE b.bid = a.bid;</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Merge Join  (cost=69143.62..76650.97 rows=500488 width=12)</w:t>
      </w:r>
    </w:p>
    <w:p w:rsidR="006F2817" w:rsidRDefault="006F2817" w:rsidP="006F2817">
      <w:pPr>
        <w:pStyle w:val="EDBEXCourierNew9ptCustomColorRGB4649146Left01"/>
      </w:pPr>
      <w:r>
        <w:t xml:space="preserve">   Merge Cond: (b.bid = a.bid)</w:t>
      </w:r>
    </w:p>
    <w:p w:rsidR="006F2817" w:rsidRDefault="006F2817" w:rsidP="006F2817">
      <w:pPr>
        <w:pStyle w:val="EDBEXCourierNew9ptCustomColorRGB4649146Left01"/>
      </w:pPr>
      <w:r>
        <w:t xml:space="preserve">   -&gt;  Sort  (cost=1.11..1.12 rows=5 width=4)</w:t>
      </w:r>
    </w:p>
    <w:p w:rsidR="006F2817" w:rsidRDefault="006F2817" w:rsidP="006F2817">
      <w:pPr>
        <w:pStyle w:val="EDBEXCourierNew9ptCustomColorRGB4649146Left01"/>
      </w:pPr>
      <w:r>
        <w:t xml:space="preserve">         Sort Key: b.bid</w:t>
      </w:r>
    </w:p>
    <w:p w:rsidR="006F2817" w:rsidRDefault="006F2817" w:rsidP="006F2817">
      <w:pPr>
        <w:pStyle w:val="EDBEXCourierNew9ptCustomColorRGB4649146Left01"/>
      </w:pPr>
      <w:r>
        <w:t xml:space="preserve">         -&gt;  Seq Scan on branches b  (cost=0.00..1.05 rows=5 width=4)</w:t>
      </w:r>
    </w:p>
    <w:p w:rsidR="006F2817" w:rsidRDefault="006F2817" w:rsidP="006F2817">
      <w:pPr>
        <w:pStyle w:val="EDBEXCourierNew9ptCustomColorRGB4649146Left01"/>
      </w:pPr>
      <w:r>
        <w:t xml:space="preserve">   -&gt;  Sort  (cost=69142.52..70393.74 rows=500488 width=12)</w:t>
      </w:r>
    </w:p>
    <w:p w:rsidR="006F2817" w:rsidRDefault="006F2817" w:rsidP="006F2817">
      <w:pPr>
        <w:pStyle w:val="EDBEXCourierNew9ptCustomColorRGB4649146Left01"/>
      </w:pPr>
      <w:r>
        <w:t xml:space="preserve">         Sort Key: a.bid</w:t>
      </w:r>
    </w:p>
    <w:p w:rsidR="006F2817" w:rsidRDefault="006F2817" w:rsidP="006F2817">
      <w:pPr>
        <w:pStyle w:val="EDBEXCourierNew9ptCustomColorRGB4649146Left01"/>
      </w:pPr>
      <w:r>
        <w:t xml:space="preserve">         -&gt;  Seq Scan on accounts a  (cost=0.00..13209.88 rows=500488 width=12)</w:t>
      </w:r>
    </w:p>
    <w:p w:rsidR="006F2817" w:rsidRDefault="006F2817" w:rsidP="006F2817">
      <w:pPr>
        <w:pStyle w:val="EDBEXCourierNew9ptCustomColorRGB4649146Left01"/>
      </w:pPr>
      <w:r>
        <w:t>(8 rows)</w:t>
      </w:r>
    </w:p>
    <w:p w:rsidR="006F2817" w:rsidRDefault="006F2817" w:rsidP="006F2817">
      <w:pPr>
        <w:pStyle w:val="EDBTXTNormalWebBlackChar"/>
      </w:pPr>
      <w:r>
        <w:t xml:space="preserve">In this three-table join example, the planner first performs a hash join on the </w:t>
      </w:r>
      <w:r>
        <w:rPr>
          <w:rStyle w:val="EDBTXTKeywordBlack"/>
        </w:rPr>
        <w:t>branches</w:t>
      </w:r>
      <w:r>
        <w:t xml:space="preserve"> and </w:t>
      </w:r>
      <w:r>
        <w:rPr>
          <w:rStyle w:val="EDBTXTKeywordBlack"/>
        </w:rPr>
        <w:t>history</w:t>
      </w:r>
      <w:r>
        <w:t xml:space="preserve"> tables, then finally performs a nested loop join of the result with the </w:t>
      </w:r>
      <w:r>
        <w:rPr>
          <w:rStyle w:val="EDBTXTKeywordBlack"/>
        </w:rPr>
        <w:t>accounts_pkey</w:t>
      </w:r>
      <w:r>
        <w:t xml:space="preserve"> index of the </w:t>
      </w:r>
      <w:r>
        <w:rPr>
          <w:rStyle w:val="EDBTXTKeywordBlack"/>
        </w:rPr>
        <w:t>accounts</w:t>
      </w:r>
      <w:r>
        <w:t xml:space="preserve"> table.</w:t>
      </w:r>
    </w:p>
    <w:p w:rsidR="006F2817" w:rsidRDefault="006F2817" w:rsidP="006F2817">
      <w:pPr>
        <w:pStyle w:val="EDBEXCourierNew9ptCustomColorRGB4649146Left01"/>
      </w:pPr>
      <w:r>
        <w:lastRenderedPageBreak/>
        <w:t>EXPLAIN SELECT h.mtime, h.delta, b.bid, a.aid FROM history h, branches b, accounts a WHERE h.bid = b.bid AND h.aid = a.aid;</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Nested Loop  (cost=1.11..207.95 rows=26 width=20)</w:t>
      </w:r>
    </w:p>
    <w:p w:rsidR="006F2817" w:rsidRDefault="006F2817" w:rsidP="006F2817">
      <w:pPr>
        <w:pStyle w:val="EDBEXCourierNew9ptCustomColorRGB4649146Left01"/>
      </w:pPr>
      <w:r>
        <w:t xml:space="preserve">   -&gt;  Hash Join  (cost=1.11..25.40 rows=26 width=20)</w:t>
      </w:r>
    </w:p>
    <w:p w:rsidR="006F2817" w:rsidRDefault="006F2817" w:rsidP="006F2817">
      <w:pPr>
        <w:pStyle w:val="EDBEXCourierNew9ptCustomColorRGB4649146Left01"/>
      </w:pPr>
      <w:r>
        <w:t xml:space="preserve">         Hash Cond: (h.bid = b.bid)</w:t>
      </w:r>
    </w:p>
    <w:p w:rsidR="006F2817" w:rsidRDefault="006F2817" w:rsidP="006F2817">
      <w:pPr>
        <w:pStyle w:val="EDBEXCourierNew9ptCustomColorRGB4649146Left01"/>
      </w:pPr>
      <w:r>
        <w:t xml:space="preserve">         -&gt;  Seq Scan on history h  (cost=0.00..20.20 rows=1020 width=20)</w:t>
      </w:r>
    </w:p>
    <w:p w:rsidR="006F2817" w:rsidRDefault="006F2817" w:rsidP="006F2817">
      <w:pPr>
        <w:pStyle w:val="EDBEXCourierNew9ptCustomColorRGB4649146Left01"/>
      </w:pPr>
      <w:r>
        <w:t xml:space="preserve">         -&gt;  Hash  (cost=1.05..1.05 rows=5 width=4)</w:t>
      </w:r>
    </w:p>
    <w:p w:rsidR="006F2817" w:rsidRDefault="006F2817" w:rsidP="006F2817">
      <w:pPr>
        <w:pStyle w:val="EDBEXCourierNew9ptCustomColorRGB4649146Left01"/>
      </w:pPr>
      <w:r>
        <w:t xml:space="preserve">               -&gt;  Seq Scan on branches b  (cost=0.00..1.05 rows=5 width=4)</w:t>
      </w:r>
    </w:p>
    <w:p w:rsidR="006F2817" w:rsidRDefault="006F2817" w:rsidP="006F2817">
      <w:pPr>
        <w:pStyle w:val="EDBEXCourierNew9ptCustomColorRGB4649146Left01"/>
      </w:pPr>
      <w:r>
        <w:t xml:space="preserve">   -&gt;  Index Scan using accounts_pkey on accounts a  (cost=0.00..7.01 rows=1</w:t>
      </w:r>
    </w:p>
    <w:p w:rsidR="006F2817" w:rsidRDefault="006F2817" w:rsidP="006F2817">
      <w:pPr>
        <w:pStyle w:val="EDBEXCourierNew9ptCustomColorRGB4649146Left01"/>
      </w:pPr>
      <w:r>
        <w:t xml:space="preserve">       width=4)</w:t>
      </w:r>
    </w:p>
    <w:p w:rsidR="006F2817" w:rsidRDefault="006F2817" w:rsidP="006F2817">
      <w:pPr>
        <w:pStyle w:val="EDBEXCourierNew9ptCustomColorRGB4649146Left01"/>
      </w:pPr>
      <w:r>
        <w:t xml:space="preserve">         Index Cond: (h.aid = a.aid)</w:t>
      </w:r>
    </w:p>
    <w:p w:rsidR="006F2817" w:rsidRDefault="006F2817" w:rsidP="006F2817">
      <w:pPr>
        <w:pStyle w:val="EDBEXCourierNew9ptCustomColorRGB4649146Left01"/>
      </w:pPr>
      <w:r>
        <w:t>(8 rows)</w:t>
      </w:r>
    </w:p>
    <w:p w:rsidR="006F2817" w:rsidRDefault="006F2817" w:rsidP="006F2817">
      <w:pPr>
        <w:pStyle w:val="EDBTXTNormalWebBlackChar"/>
      </w:pPr>
      <w:r>
        <w:t>This plan is altered by using hints to force a combination of a merge sort join and a hash join.</w:t>
      </w:r>
    </w:p>
    <w:p w:rsidR="006F2817" w:rsidRDefault="006F2817" w:rsidP="006F2817">
      <w:pPr>
        <w:pStyle w:val="EDBEXCourierNew9ptCustomColorRGB4649146Left01"/>
      </w:pPr>
      <w:r>
        <w:t>EXPLAIN SELECT /*+ USE_MERGE(h b) USE_HASH(a) */ h.mtime, h.delta, b.bid, a.aid FROM history h, branches b, accounts a WHERE h.bid = b.bid AND h.aid = a.aid;</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Merge Join  (cost=23480.11..23485.60 rows=26 width=20)</w:t>
      </w:r>
    </w:p>
    <w:p w:rsidR="006F2817" w:rsidRDefault="006F2817" w:rsidP="006F2817">
      <w:pPr>
        <w:pStyle w:val="EDBEXCourierNew9ptCustomColorRGB4649146Left01"/>
      </w:pPr>
      <w:r>
        <w:t xml:space="preserve">   Merge Cond: (h.bid = b.bid)</w:t>
      </w:r>
    </w:p>
    <w:p w:rsidR="006F2817" w:rsidRDefault="006F2817" w:rsidP="006F2817">
      <w:pPr>
        <w:pStyle w:val="EDBEXCourierNew9ptCustomColorRGB4649146Left01"/>
      </w:pPr>
      <w:r>
        <w:t xml:space="preserve">   -&gt;  Sort  (cost=23479.00..23481.55 rows=1020 width=20)</w:t>
      </w:r>
    </w:p>
    <w:p w:rsidR="006F2817" w:rsidRDefault="006F2817" w:rsidP="006F2817">
      <w:pPr>
        <w:pStyle w:val="EDBEXCourierNew9ptCustomColorRGB4649146Left01"/>
      </w:pPr>
      <w:r>
        <w:t xml:space="preserve">         Sort Key: h.bid</w:t>
      </w:r>
    </w:p>
    <w:p w:rsidR="006F2817" w:rsidRDefault="006F2817" w:rsidP="006F2817">
      <w:pPr>
        <w:pStyle w:val="EDBEXCourierNew9ptCustomColorRGB4649146Left01"/>
      </w:pPr>
      <w:r>
        <w:t xml:space="preserve">         -&gt;  Hash Join  (cost=21421.98..23428.03 rows=1020 width=20)</w:t>
      </w:r>
    </w:p>
    <w:p w:rsidR="006F2817" w:rsidRDefault="006F2817" w:rsidP="006F2817">
      <w:pPr>
        <w:pStyle w:val="EDBEXCourierNew9ptCustomColorRGB4649146Left01"/>
      </w:pPr>
      <w:r>
        <w:t xml:space="preserve">               Hash Cond: (h.aid = a.aid)</w:t>
      </w:r>
    </w:p>
    <w:p w:rsidR="006F2817" w:rsidRDefault="006F2817" w:rsidP="006F2817">
      <w:pPr>
        <w:pStyle w:val="EDBEXCourierNew9ptCustomColorRGB4649146Left01"/>
      </w:pPr>
      <w:r>
        <w:t xml:space="preserve">               -&gt;  Seq Scan on history h  (cost=0.00..20.20 rows=1020</w:t>
      </w:r>
    </w:p>
    <w:p w:rsidR="006F2817" w:rsidRDefault="006F2817" w:rsidP="006F2817">
      <w:pPr>
        <w:pStyle w:val="EDBEXCourierNew9ptCustomColorRGB4649146Left01"/>
      </w:pPr>
      <w:r>
        <w:t xml:space="preserve">                   width=20)</w:t>
      </w:r>
    </w:p>
    <w:p w:rsidR="006F2817" w:rsidRDefault="006F2817" w:rsidP="006F2817">
      <w:pPr>
        <w:pStyle w:val="EDBEXCourierNew9ptCustomColorRGB4649146Left01"/>
      </w:pPr>
      <w:r>
        <w:t xml:space="preserve">               -&gt;  Hash  (cost=13209.88..13209.88 rows=500488 width=4)</w:t>
      </w:r>
    </w:p>
    <w:p w:rsidR="006F2817" w:rsidRDefault="006F2817" w:rsidP="006F2817">
      <w:pPr>
        <w:pStyle w:val="EDBEXCourierNew9ptCustomColorRGB4649146Left01"/>
      </w:pPr>
      <w:r>
        <w:t xml:space="preserve">                     -&gt;  Seq Scan on accounts a  (cost=0.00..13209.88</w:t>
      </w:r>
    </w:p>
    <w:p w:rsidR="006F2817" w:rsidRDefault="006F2817" w:rsidP="006F2817">
      <w:pPr>
        <w:pStyle w:val="EDBEXCourierNew9ptCustomColorRGB4649146Left01"/>
      </w:pPr>
      <w:r>
        <w:t xml:space="preserve">                         rows=500488 width=4)</w:t>
      </w:r>
    </w:p>
    <w:p w:rsidR="006F2817" w:rsidRDefault="006F2817" w:rsidP="006F2817">
      <w:pPr>
        <w:pStyle w:val="EDBEXCourierNew9ptCustomColorRGB4649146Left01"/>
      </w:pPr>
      <w:r>
        <w:t xml:space="preserve">   -&gt;  Sort  (cost=1.11..1.12 rows=5 width=4)</w:t>
      </w:r>
    </w:p>
    <w:p w:rsidR="006F2817" w:rsidRDefault="006F2817" w:rsidP="006F2817">
      <w:pPr>
        <w:pStyle w:val="EDBEXCourierNew9ptCustomColorRGB4649146Left01"/>
      </w:pPr>
      <w:r>
        <w:t xml:space="preserve">         Sort Key: b.bid</w:t>
      </w:r>
    </w:p>
    <w:p w:rsidR="006F2817" w:rsidRDefault="006F2817" w:rsidP="006F2817">
      <w:pPr>
        <w:pStyle w:val="EDBEXCourierNew9ptCustomColorRGB4649146Left01"/>
      </w:pPr>
      <w:r>
        <w:t xml:space="preserve">         -&gt;  Seq Scan on branches b  (cost=0.00..1.05 rows=5 width=4)</w:t>
      </w:r>
    </w:p>
    <w:p w:rsidR="006F2817" w:rsidRDefault="006F2817" w:rsidP="006F2817">
      <w:pPr>
        <w:pStyle w:val="EDBEXCourierNew9ptCustomColorRGB4649146Left01"/>
      </w:pPr>
      <w:r>
        <w:t>(12 rows)</w:t>
      </w:r>
    </w:p>
    <w:p w:rsidR="006F2817" w:rsidRDefault="006F2817" w:rsidP="006F2817">
      <w:pPr>
        <w:pStyle w:val="EDBTXTNormalWebBlackChar"/>
      </w:pPr>
    </w:p>
    <w:p w:rsidR="006106E2" w:rsidRDefault="006106E2" w:rsidP="006106E2">
      <w:pPr>
        <w:pStyle w:val="EDBHTMLPageBreak"/>
      </w:pPr>
      <w:bookmarkStart w:id="1240" w:name="_Toc377017464"/>
    </w:p>
    <w:p w:rsidR="006F2817" w:rsidRDefault="006F2817" w:rsidP="006F2817">
      <w:pPr>
        <w:pStyle w:val="Heading3"/>
        <w:tabs>
          <w:tab w:val="left" w:pos="720"/>
        </w:tabs>
      </w:pPr>
      <w:bookmarkStart w:id="1241" w:name="_Toc444155700"/>
      <w:r>
        <w:t>Global Hints</w:t>
      </w:r>
      <w:bookmarkEnd w:id="1240"/>
      <w:bookmarkEnd w:id="1241"/>
    </w:p>
    <w:p w:rsidR="006F2817" w:rsidRDefault="006F2817" w:rsidP="006F2817">
      <w:pPr>
        <w:pStyle w:val="EDBTXTNormalWebBlackChar"/>
      </w:pPr>
      <w:r>
        <w:t xml:space="preserve">Thus far, hints have been applied directly to tables that are referenced in the </w:t>
      </w:r>
      <w:r w:rsidRPr="00780B71">
        <w:t>SQL</w:t>
      </w:r>
      <w:r>
        <w:t xml:space="preserve"> command. It is also possible to apply hints to tables that appear in a view when the view is referenced in the </w:t>
      </w:r>
      <w:r w:rsidRPr="00780B71">
        <w:t>SQL</w:t>
      </w:r>
      <w:r>
        <w:t xml:space="preserve"> command. The hint does not appear in the view, itself, but rather in the </w:t>
      </w:r>
      <w:r w:rsidRPr="00780B71">
        <w:t>SQL</w:t>
      </w:r>
      <w:r>
        <w:t xml:space="preserve"> command that references the view.</w:t>
      </w:r>
    </w:p>
    <w:p w:rsidR="006F2817" w:rsidRDefault="006F2817" w:rsidP="006F2817">
      <w:pPr>
        <w:pStyle w:val="EDBTXTNormalWebBlackChar"/>
      </w:pPr>
      <w:r>
        <w:t>When specifying a hint that is to apply to a table within a view, the view and table names are given in dot notation within the hint argument list.</w:t>
      </w:r>
    </w:p>
    <w:p w:rsidR="006F2817" w:rsidRPr="00780B71" w:rsidRDefault="006F2817" w:rsidP="006F2817">
      <w:pPr>
        <w:pStyle w:val="EDBTXTNormalWebBlackChar"/>
        <w:rPr>
          <w:rStyle w:val="EDBTXTEmphasisNormalWebBoldBlackChar"/>
        </w:rPr>
      </w:pPr>
      <w:r w:rsidRPr="00780B71">
        <w:rPr>
          <w:rStyle w:val="EDBTXTEmphasisNormalWebBoldBlackChar"/>
        </w:rPr>
        <w:t>Synopsis</w:t>
      </w:r>
    </w:p>
    <w:p w:rsidR="006F2817" w:rsidRDefault="006F2817" w:rsidP="006F2817">
      <w:pPr>
        <w:pStyle w:val="EDBSYNTXPreformattedBlackLeft033"/>
        <w:ind w:left="0"/>
      </w:pPr>
      <w:r>
        <w:rPr>
          <w:rStyle w:val="EDBTXTVariable11ptBlack"/>
        </w:rPr>
        <w:t>hint</w:t>
      </w:r>
      <w:r>
        <w:t>(</w:t>
      </w:r>
      <w:r>
        <w:rPr>
          <w:rStyle w:val="EDBTXTVariable11ptBlack"/>
        </w:rPr>
        <w:t>view</w:t>
      </w:r>
      <w:r>
        <w:t>.</w:t>
      </w:r>
      <w:r>
        <w:rPr>
          <w:rStyle w:val="EDBTXTVariable11ptBlack"/>
        </w:rPr>
        <w:t>table</w:t>
      </w:r>
      <w:r>
        <w:t>)</w:t>
      </w:r>
    </w:p>
    <w:p w:rsidR="006F2817" w:rsidRPr="00911E6E" w:rsidRDefault="006F2817" w:rsidP="006F2817">
      <w:pPr>
        <w:pStyle w:val="EDBTXTNormalWebBlackChar"/>
        <w:rPr>
          <w:rStyle w:val="EDBTXTEmphasisNormalWebBoldBlackChar"/>
        </w:rPr>
      </w:pPr>
      <w:r w:rsidRPr="00911E6E">
        <w:rPr>
          <w:rStyle w:val="EDBTXTEmphasisNormalWebBoldBlackChar"/>
        </w:rPr>
        <w:t>Parameters</w:t>
      </w:r>
    </w:p>
    <w:p w:rsidR="006F2817" w:rsidRPr="004E317A" w:rsidRDefault="006F2817" w:rsidP="006F2817">
      <w:pPr>
        <w:rPr>
          <w:rStyle w:val="EDBTXTVariable11ptBlack"/>
        </w:rPr>
      </w:pPr>
      <w:r w:rsidRPr="004E317A">
        <w:rPr>
          <w:rStyle w:val="EDBTXTVariable11ptBlack"/>
        </w:rPr>
        <w:t>hint</w:t>
      </w:r>
    </w:p>
    <w:p w:rsidR="006F2817" w:rsidRDefault="006F2817" w:rsidP="006F2817">
      <w:pPr>
        <w:pStyle w:val="EDBTXTIndentNormalWebLeft05"/>
      </w:pPr>
      <w:r>
        <w:t xml:space="preserve">Any of the hints in </w:t>
      </w:r>
      <w:r>
        <w:fldChar w:fldCharType="begin"/>
      </w:r>
      <w:r>
        <w:instrText xml:space="preserve"> REF _Ref183854238 \h </w:instrText>
      </w:r>
      <w:r>
        <w:fldChar w:fldCharType="separate"/>
      </w:r>
      <w:r w:rsidR="00607D57">
        <w:rPr>
          <w:lang w:eastAsia="ar-SA"/>
        </w:rPr>
        <w:t xml:space="preserve">Table </w:t>
      </w:r>
      <w:r w:rsidR="00607D57">
        <w:rPr>
          <w:noProof/>
        </w:rPr>
        <w:t>3</w:t>
      </w:r>
      <w:r w:rsidR="00607D57">
        <w:rPr>
          <w:lang w:eastAsia="ar-SA"/>
        </w:rPr>
        <w:noBreakHyphen/>
      </w:r>
      <w:r w:rsidR="00607D57">
        <w:rPr>
          <w:noProof/>
          <w:lang w:eastAsia="ar-SA"/>
        </w:rPr>
        <w:t>8</w:t>
      </w:r>
      <w:r w:rsidR="00607D57">
        <w:rPr>
          <w:lang w:eastAsia="ar-SA"/>
        </w:rPr>
        <w:noBreakHyphen/>
      </w:r>
      <w:r w:rsidR="00607D57">
        <w:rPr>
          <w:noProof/>
          <w:lang w:eastAsia="ar-SA"/>
        </w:rPr>
        <w:t>2</w:t>
      </w:r>
      <w:r>
        <w:fldChar w:fldCharType="end"/>
      </w:r>
      <w:r>
        <w:t xml:space="preserve"> or </w:t>
      </w:r>
      <w:r>
        <w:fldChar w:fldCharType="begin"/>
      </w:r>
      <w:r>
        <w:instrText xml:space="preserve"> REF _Ref183854250 \h </w:instrText>
      </w:r>
      <w:r>
        <w:fldChar w:fldCharType="separate"/>
      </w:r>
      <w:r w:rsidR="00607D57">
        <w:rPr>
          <w:lang w:eastAsia="ar-SA"/>
        </w:rPr>
        <w:t xml:space="preserve">Table </w:t>
      </w:r>
      <w:r w:rsidR="00607D57">
        <w:rPr>
          <w:noProof/>
        </w:rPr>
        <w:t>3</w:t>
      </w:r>
      <w:r w:rsidR="00607D57">
        <w:rPr>
          <w:lang w:eastAsia="ar-SA"/>
        </w:rPr>
        <w:noBreakHyphen/>
      </w:r>
      <w:r w:rsidR="00607D57">
        <w:rPr>
          <w:noProof/>
          <w:lang w:eastAsia="ar-SA"/>
        </w:rPr>
        <w:t>8</w:t>
      </w:r>
      <w:r w:rsidR="00607D57">
        <w:rPr>
          <w:lang w:eastAsia="ar-SA"/>
        </w:rPr>
        <w:noBreakHyphen/>
      </w:r>
      <w:r w:rsidR="00607D57">
        <w:rPr>
          <w:noProof/>
          <w:lang w:eastAsia="ar-SA"/>
        </w:rPr>
        <w:t>3</w:t>
      </w:r>
      <w:r>
        <w:fldChar w:fldCharType="end"/>
      </w:r>
      <w:r>
        <w:t>.</w:t>
      </w:r>
    </w:p>
    <w:p w:rsidR="006F2817" w:rsidRDefault="006F2817" w:rsidP="006F2817">
      <w:pPr>
        <w:rPr>
          <w:rStyle w:val="EDBTXTVariable11ptBlack"/>
        </w:rPr>
      </w:pPr>
      <w:r>
        <w:rPr>
          <w:rStyle w:val="EDBTXTVariable11ptBlack"/>
        </w:rPr>
        <w:t>view</w:t>
      </w:r>
    </w:p>
    <w:p w:rsidR="006F2817" w:rsidRDefault="006F2817" w:rsidP="006F2817">
      <w:pPr>
        <w:pStyle w:val="EDBTXTIndentNormalWebLeft05"/>
      </w:pPr>
      <w:r>
        <w:t xml:space="preserve">The name of the view containing </w:t>
      </w:r>
      <w:r>
        <w:rPr>
          <w:rStyle w:val="EDBTXTVariable11ptBlack"/>
        </w:rPr>
        <w:t>table</w:t>
      </w:r>
      <w:r>
        <w:t>.</w:t>
      </w:r>
    </w:p>
    <w:p w:rsidR="006F2817" w:rsidRDefault="006F2817" w:rsidP="006F2817">
      <w:pPr>
        <w:rPr>
          <w:rStyle w:val="EDBTXTVariable11ptBlack"/>
        </w:rPr>
      </w:pPr>
      <w:r>
        <w:rPr>
          <w:rStyle w:val="EDBTXTVariable11ptBlack"/>
        </w:rPr>
        <w:t>table</w:t>
      </w:r>
    </w:p>
    <w:p w:rsidR="006F2817" w:rsidRDefault="006F2817" w:rsidP="006F2817">
      <w:pPr>
        <w:pStyle w:val="EDBTXTIndentNormalWebLeft05"/>
      </w:pPr>
      <w:r>
        <w:t>The table on which the hint is to be applied.</w:t>
      </w:r>
    </w:p>
    <w:p w:rsidR="006F2817" w:rsidRPr="00911E6E" w:rsidRDefault="006F2817" w:rsidP="006F2817">
      <w:pPr>
        <w:pStyle w:val="EDBTXTNormalWebBlackChar"/>
        <w:rPr>
          <w:rStyle w:val="EDBTXTEmphasisNormalWebBoldBlackChar"/>
        </w:rPr>
      </w:pPr>
      <w:r w:rsidRPr="00911E6E">
        <w:rPr>
          <w:rStyle w:val="EDBTXTEmphasisNormalWebBoldBlackChar"/>
        </w:rPr>
        <w:t>Examples</w:t>
      </w:r>
    </w:p>
    <w:p w:rsidR="006F2817" w:rsidRDefault="006F2817" w:rsidP="006F2817">
      <w:pPr>
        <w:pStyle w:val="EDBTXTNormalWebBlackChar"/>
      </w:pPr>
      <w:r>
        <w:t xml:space="preserve">A view named, </w:t>
      </w:r>
      <w:r>
        <w:rPr>
          <w:rStyle w:val="EDBTXTKeywordBlack"/>
        </w:rPr>
        <w:t>tx</w:t>
      </w:r>
      <w:r>
        <w:t xml:space="preserve">, is created from the three-table join of </w:t>
      </w:r>
      <w:r>
        <w:rPr>
          <w:rStyle w:val="EDBTXTKeywordBlack"/>
        </w:rPr>
        <w:t>history</w:t>
      </w:r>
      <w:r>
        <w:t xml:space="preserve">, </w:t>
      </w:r>
      <w:r>
        <w:rPr>
          <w:rStyle w:val="EDBTXTKeywordBlack"/>
        </w:rPr>
        <w:t>branches</w:t>
      </w:r>
      <w:r>
        <w:t xml:space="preserve">, and </w:t>
      </w:r>
      <w:r>
        <w:rPr>
          <w:rStyle w:val="EDBTXTKeywordBlack"/>
        </w:rPr>
        <w:t>accounts</w:t>
      </w:r>
      <w:r>
        <w:t xml:space="preserve"> shown in the final example of Section </w:t>
      </w:r>
      <w:r w:rsidR="005953FA">
        <w:rPr>
          <w:u w:val="single"/>
        </w:rPr>
        <w:fldChar w:fldCharType="begin"/>
      </w:r>
      <w:r w:rsidR="005953FA">
        <w:instrText xml:space="preserve"> REF _Ref410050578 \r \h </w:instrText>
      </w:r>
      <w:r w:rsidR="005953FA">
        <w:rPr>
          <w:u w:val="single"/>
        </w:rPr>
      </w:r>
      <w:r w:rsidR="005953FA">
        <w:rPr>
          <w:u w:val="single"/>
        </w:rPr>
        <w:fldChar w:fldCharType="separate"/>
      </w:r>
      <w:r w:rsidR="00607D57">
        <w:t>8.5.3</w:t>
      </w:r>
      <w:r w:rsidR="005953FA">
        <w:rPr>
          <w:u w:val="single"/>
        </w:rPr>
        <w:fldChar w:fldCharType="end"/>
      </w:r>
      <w:r>
        <w:t>.</w:t>
      </w:r>
    </w:p>
    <w:p w:rsidR="006F2817" w:rsidRDefault="006F2817" w:rsidP="006F2817">
      <w:pPr>
        <w:pStyle w:val="EDBEXCourierNew9ptCustomColorRGB4649146Left01"/>
      </w:pPr>
      <w:r>
        <w:t>CREATE VIEW tx AS SELECT h.mtime, h.delta, b.bid, a.aid FROM history h, branches b, accounts a WHERE h.bid = b.bid AND h.aid = a.aid;</w:t>
      </w:r>
    </w:p>
    <w:p w:rsidR="006F2817" w:rsidRDefault="006F2817" w:rsidP="006F2817">
      <w:pPr>
        <w:pStyle w:val="EDBTXTNormalWebBlackChar"/>
      </w:pPr>
      <w:r>
        <w:t>The query plan produced by selecting from this view is show below:</w:t>
      </w:r>
    </w:p>
    <w:p w:rsidR="006F2817" w:rsidRDefault="006F2817" w:rsidP="006F2817">
      <w:pPr>
        <w:pStyle w:val="EDBEXCourierNew9ptCustomColorRGB4649146Left01"/>
      </w:pPr>
      <w:r>
        <w:t>EXPLAIN SELECT * FROM tx;</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Nested Loop  (cost=1.11..207.95 rows=26 width=20)</w:t>
      </w:r>
    </w:p>
    <w:p w:rsidR="006F2817" w:rsidRDefault="006F2817" w:rsidP="006F2817">
      <w:pPr>
        <w:pStyle w:val="EDBEXCourierNew9ptCustomColorRGB4649146Left01"/>
      </w:pPr>
      <w:r>
        <w:t xml:space="preserve">   -&gt;  Hash Join  (cost=1.11..25.40 rows=26 width=20)</w:t>
      </w:r>
    </w:p>
    <w:p w:rsidR="006F2817" w:rsidRDefault="006F2817" w:rsidP="006F2817">
      <w:pPr>
        <w:pStyle w:val="EDBEXCourierNew9ptCustomColorRGB4649146Left01"/>
      </w:pPr>
      <w:r>
        <w:t xml:space="preserve">         Hash Cond: (h.bid = b.bid)</w:t>
      </w:r>
    </w:p>
    <w:p w:rsidR="006F2817" w:rsidRDefault="006F2817" w:rsidP="006F2817">
      <w:pPr>
        <w:pStyle w:val="EDBEXCourierNew9ptCustomColorRGB4649146Left01"/>
      </w:pPr>
      <w:r>
        <w:t xml:space="preserve">         -&gt;  Seq Scan on history h  (cost=0.00..20.20 rows=1020 width=20)</w:t>
      </w:r>
    </w:p>
    <w:p w:rsidR="006F2817" w:rsidRDefault="006F2817" w:rsidP="006F2817">
      <w:pPr>
        <w:pStyle w:val="EDBEXCourierNew9ptCustomColorRGB4649146Left01"/>
      </w:pPr>
      <w:r>
        <w:lastRenderedPageBreak/>
        <w:t xml:space="preserve">         -&gt;  Hash  (cost=1.05..1.05 rows=5 width=4)</w:t>
      </w:r>
    </w:p>
    <w:p w:rsidR="006F2817" w:rsidRDefault="006F2817" w:rsidP="006F2817">
      <w:pPr>
        <w:pStyle w:val="EDBEXCourierNew9ptCustomColorRGB4649146Left01"/>
      </w:pPr>
      <w:r>
        <w:t xml:space="preserve">               -&gt;  Seq Scan on branches b  (cost=0.00..1.05 rows=5 width=4)</w:t>
      </w:r>
    </w:p>
    <w:p w:rsidR="006F2817" w:rsidRDefault="006F2817" w:rsidP="006F2817">
      <w:pPr>
        <w:pStyle w:val="EDBEXCourierNew9ptCustomColorRGB4649146Left01"/>
      </w:pPr>
      <w:r>
        <w:t xml:space="preserve">   -&gt;  Index Scan using accounts_pkey on accounts a  (cost=0.00..7.01 rows=1</w:t>
      </w:r>
    </w:p>
    <w:p w:rsidR="006F2817" w:rsidRDefault="006F2817" w:rsidP="006F2817">
      <w:pPr>
        <w:pStyle w:val="EDBEXCourierNew9ptCustomColorRGB4649146Left01"/>
      </w:pPr>
      <w:r>
        <w:t xml:space="preserve">       width=4)</w:t>
      </w:r>
    </w:p>
    <w:p w:rsidR="006F2817" w:rsidRDefault="006F2817" w:rsidP="006F2817">
      <w:pPr>
        <w:pStyle w:val="EDBEXCourierNew9ptCustomColorRGB4649146Left01"/>
      </w:pPr>
      <w:r>
        <w:t xml:space="preserve">         Index Cond: (h.aid = a.aid)</w:t>
      </w:r>
    </w:p>
    <w:p w:rsidR="006F2817" w:rsidRDefault="006F2817" w:rsidP="006F2817">
      <w:pPr>
        <w:pStyle w:val="EDBEXCourierNew9ptCustomColorRGB4649146Left01"/>
      </w:pPr>
      <w:r>
        <w:t>(8 rows)</w:t>
      </w:r>
    </w:p>
    <w:p w:rsidR="006F2817" w:rsidRDefault="006F2817" w:rsidP="006F2817">
      <w:pPr>
        <w:pStyle w:val="EDBTXTNormalWebBlackChar"/>
      </w:pPr>
      <w:r>
        <w:t xml:space="preserve">The same hints that were applied to this join at the end of Section </w:t>
      </w:r>
      <w:r w:rsidR="005953FA">
        <w:rPr>
          <w:u w:val="single"/>
        </w:rPr>
        <w:fldChar w:fldCharType="begin"/>
      </w:r>
      <w:r w:rsidR="005953FA">
        <w:instrText xml:space="preserve"> REF _Ref410050599 \r \h </w:instrText>
      </w:r>
      <w:r w:rsidR="005953FA">
        <w:rPr>
          <w:u w:val="single"/>
        </w:rPr>
      </w:r>
      <w:r w:rsidR="005953FA">
        <w:rPr>
          <w:u w:val="single"/>
        </w:rPr>
        <w:fldChar w:fldCharType="separate"/>
      </w:r>
      <w:r w:rsidR="00607D57">
        <w:t>8.5.3</w:t>
      </w:r>
      <w:r w:rsidR="005953FA">
        <w:rPr>
          <w:u w:val="single"/>
        </w:rPr>
        <w:fldChar w:fldCharType="end"/>
      </w:r>
      <w:r>
        <w:t xml:space="preserve"> can be applied to the view as follows:</w:t>
      </w:r>
    </w:p>
    <w:p w:rsidR="006F2817" w:rsidRDefault="006F2817" w:rsidP="006F2817">
      <w:pPr>
        <w:pStyle w:val="EDBEXCourierNew9ptCustomColorRGB4649146Left01"/>
      </w:pPr>
      <w:r>
        <w:t>EXPLAIN SELECT /*+ USE_MERGE(tx.h tx.b) USE_HASH(tx.a) */ * FROM tx;</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p>
    <w:p w:rsidR="006F2817" w:rsidRDefault="006F2817" w:rsidP="006F2817">
      <w:pPr>
        <w:pStyle w:val="EDBEXCourierNew9ptCustomColorRGB4649146Left01"/>
      </w:pPr>
      <w:r>
        <w:t>------------------------------------------------------------------------------------------</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Merge Join  (cost=23480.11..23485.60 rows=26 width=20)</w:t>
      </w:r>
    </w:p>
    <w:p w:rsidR="006F2817" w:rsidRDefault="006F2817" w:rsidP="006F2817">
      <w:pPr>
        <w:pStyle w:val="EDBEXCourierNew9ptCustomColorRGB4649146Left01"/>
      </w:pPr>
      <w:r>
        <w:t xml:space="preserve">   Merge Cond: (h.bid = b.bid)</w:t>
      </w:r>
    </w:p>
    <w:p w:rsidR="006F2817" w:rsidRDefault="006F2817" w:rsidP="006F2817">
      <w:pPr>
        <w:pStyle w:val="EDBEXCourierNew9ptCustomColorRGB4649146Left01"/>
      </w:pPr>
      <w:r>
        <w:t xml:space="preserve">   -&gt;  Sort  (cost=23479.00..23481.55 rows=1020 width=20)</w:t>
      </w:r>
    </w:p>
    <w:p w:rsidR="006F2817" w:rsidRDefault="006F2817" w:rsidP="006F2817">
      <w:pPr>
        <w:pStyle w:val="EDBEXCourierNew9ptCustomColorRGB4649146Left01"/>
      </w:pPr>
      <w:r>
        <w:t xml:space="preserve">         Sort Key: h.bid</w:t>
      </w:r>
    </w:p>
    <w:p w:rsidR="006F2817" w:rsidRDefault="006F2817" w:rsidP="006F2817">
      <w:pPr>
        <w:pStyle w:val="EDBEXCourierNew9ptCustomColorRGB4649146Left01"/>
      </w:pPr>
      <w:r>
        <w:t xml:space="preserve">         -&gt;  Hash Join  (cost=21421.98..23428.03 rows=1020 width=20)</w:t>
      </w:r>
    </w:p>
    <w:p w:rsidR="006F2817" w:rsidRDefault="006F2817" w:rsidP="006F2817">
      <w:pPr>
        <w:pStyle w:val="EDBEXCourierNew9ptCustomColorRGB4649146Left01"/>
      </w:pPr>
      <w:r>
        <w:t xml:space="preserve">               Hash Cond: (h.aid = a.aid)</w:t>
      </w:r>
    </w:p>
    <w:p w:rsidR="006F2817" w:rsidRDefault="006F2817" w:rsidP="006F2817">
      <w:pPr>
        <w:pStyle w:val="EDBEXCourierNew9ptCustomColorRGB4649146Left01"/>
      </w:pPr>
      <w:r>
        <w:t xml:space="preserve">               -&gt;  Seq Scan on history h  (cost=0.00..20.20 rows=1020</w:t>
      </w:r>
    </w:p>
    <w:p w:rsidR="006F2817" w:rsidRDefault="006F2817" w:rsidP="006F2817">
      <w:pPr>
        <w:pStyle w:val="EDBEXCourierNew9ptCustomColorRGB4649146Left01"/>
      </w:pPr>
      <w:r>
        <w:t xml:space="preserve">                   width=20)</w:t>
      </w:r>
    </w:p>
    <w:p w:rsidR="006F2817" w:rsidRDefault="006F2817" w:rsidP="006F2817">
      <w:pPr>
        <w:pStyle w:val="EDBEXCourierNew9ptCustomColorRGB4649146Left01"/>
      </w:pPr>
      <w:r>
        <w:t xml:space="preserve">               -&gt;  Hash  (cost=13209.88..13209.88 rows=500488 width=4)</w:t>
      </w:r>
    </w:p>
    <w:p w:rsidR="006F2817" w:rsidRDefault="006F2817" w:rsidP="006F2817">
      <w:pPr>
        <w:pStyle w:val="EDBEXCourierNew9ptCustomColorRGB4649146Left01"/>
      </w:pPr>
      <w:r>
        <w:t xml:space="preserve">                     -&gt;  Seq Scan on accounts a  (cost=0.00..13209.88</w:t>
      </w:r>
    </w:p>
    <w:p w:rsidR="006F2817" w:rsidRDefault="006F2817" w:rsidP="006F2817">
      <w:pPr>
        <w:pStyle w:val="EDBEXCourierNew9ptCustomColorRGB4649146Left01"/>
      </w:pPr>
      <w:r>
        <w:t xml:space="preserve">                         rows=500488 width=4)</w:t>
      </w:r>
    </w:p>
    <w:p w:rsidR="006F2817" w:rsidRDefault="006F2817" w:rsidP="006F2817">
      <w:pPr>
        <w:pStyle w:val="EDBEXCourierNew9ptCustomColorRGB4649146Left01"/>
      </w:pPr>
      <w:r>
        <w:t xml:space="preserve">   -&gt;  Sort  (cost=1.11..1.12 rows=5 width=4)</w:t>
      </w:r>
    </w:p>
    <w:p w:rsidR="006F2817" w:rsidRDefault="006F2817" w:rsidP="006F2817">
      <w:pPr>
        <w:pStyle w:val="EDBEXCourierNew9ptCustomColorRGB4649146Left01"/>
      </w:pPr>
      <w:r>
        <w:t xml:space="preserve">         Sort Key: b.bid</w:t>
      </w:r>
    </w:p>
    <w:p w:rsidR="006F2817" w:rsidRDefault="006F2817" w:rsidP="006F2817">
      <w:pPr>
        <w:pStyle w:val="EDBEXCourierNew9ptCustomColorRGB4649146Left01"/>
      </w:pPr>
      <w:r>
        <w:t xml:space="preserve">         -&gt;  Seq Scan on branches b  (cost=0.00..1.05 rows=5 width=4)</w:t>
      </w:r>
    </w:p>
    <w:p w:rsidR="006F2817" w:rsidRDefault="006F2817" w:rsidP="006F2817">
      <w:pPr>
        <w:pStyle w:val="EDBEXCourierNew9ptCustomColorRGB4649146Left01"/>
      </w:pPr>
      <w:r>
        <w:t>(12 rows)</w:t>
      </w:r>
    </w:p>
    <w:p w:rsidR="006F2817" w:rsidRDefault="006F2817" w:rsidP="006F2817">
      <w:pPr>
        <w:pStyle w:val="EDBTXTNormalWebBlackChar"/>
      </w:pPr>
      <w:r>
        <w:t xml:space="preserve">In addition to applying hints to tables within stored views, hints can be applied to tables within subqueries as illustrated by the following example. In this query on the sample application </w:t>
      </w:r>
      <w:r>
        <w:rPr>
          <w:rStyle w:val="EDBTXTKeywordBlack"/>
        </w:rPr>
        <w:t>emp</w:t>
      </w:r>
      <w:r>
        <w:t xml:space="preserve"> table, employees and their managers are listed by joining the </w:t>
      </w:r>
      <w:r>
        <w:rPr>
          <w:rStyle w:val="EDBTXTKeywordBlack"/>
        </w:rPr>
        <w:t>emp</w:t>
      </w:r>
      <w:r>
        <w:t xml:space="preserve"> table with a subquery of the </w:t>
      </w:r>
      <w:r>
        <w:rPr>
          <w:rStyle w:val="EDBTXTKeywordBlack"/>
        </w:rPr>
        <w:t>emp</w:t>
      </w:r>
      <w:r>
        <w:t xml:space="preserve"> table identified by the alias, </w:t>
      </w:r>
      <w:r>
        <w:rPr>
          <w:rStyle w:val="EDBTXTKeywordBlack"/>
        </w:rPr>
        <w:t>b</w:t>
      </w:r>
      <w:r>
        <w:t>.</w:t>
      </w:r>
    </w:p>
    <w:p w:rsidR="006F2817" w:rsidRDefault="006F2817" w:rsidP="006F2817">
      <w:pPr>
        <w:pStyle w:val="EDBEXCourierNew9ptCustomColorRGB4649146Left01"/>
      </w:pPr>
      <w:r>
        <w:t>SELECT a.empno, a.ename, b.empno "mgr empno", b.ename "mgr ename" FROM emp a, (SELECT * FROM emp) b WHERE a.mgr = b.empno;</w:t>
      </w:r>
    </w:p>
    <w:p w:rsidR="006F2817" w:rsidRDefault="006F2817" w:rsidP="006F2817">
      <w:pPr>
        <w:pStyle w:val="EDBEXCourierNew9ptCustomColorRGB4649146Left01"/>
      </w:pPr>
    </w:p>
    <w:p w:rsidR="006F2817" w:rsidRDefault="006F2817" w:rsidP="006F2817">
      <w:pPr>
        <w:pStyle w:val="EDBEXCourierNew9ptCustomColorRGB4649146Left01"/>
      </w:pPr>
      <w:r>
        <w:t>empno | ename  | mgr empno | mgr ename</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7902 | FORD   |      7566 | JONES</w:t>
      </w:r>
    </w:p>
    <w:p w:rsidR="006F2817" w:rsidRDefault="006F2817" w:rsidP="006F2817">
      <w:pPr>
        <w:pStyle w:val="EDBEXCourierNew9ptCustomColorRGB4649146Left01"/>
      </w:pPr>
      <w:r>
        <w:t xml:space="preserve">  7788 | SCOTT  |      7566 | JONES</w:t>
      </w:r>
    </w:p>
    <w:p w:rsidR="006F2817" w:rsidRDefault="006F2817" w:rsidP="006F2817">
      <w:pPr>
        <w:pStyle w:val="EDBEXCourierNew9ptCustomColorRGB4649146Left01"/>
      </w:pPr>
      <w:r>
        <w:t xml:space="preserve">  7521 | WARD   |      7698 | BLAKE</w:t>
      </w:r>
    </w:p>
    <w:p w:rsidR="006F2817" w:rsidRDefault="006F2817" w:rsidP="006F2817">
      <w:pPr>
        <w:pStyle w:val="EDBEXCourierNew9ptCustomColorRGB4649146Left01"/>
      </w:pPr>
      <w:r>
        <w:t xml:space="preserve">  7844 | TURNER |      7698 | BLAKE</w:t>
      </w:r>
    </w:p>
    <w:p w:rsidR="006F2817" w:rsidRDefault="006F2817" w:rsidP="006F2817">
      <w:pPr>
        <w:pStyle w:val="EDBEXCourierNew9ptCustomColorRGB4649146Left01"/>
      </w:pPr>
      <w:r>
        <w:t xml:space="preserve">  7654 | MARTIN |      7698 | BLAKE</w:t>
      </w:r>
    </w:p>
    <w:p w:rsidR="006F2817" w:rsidRDefault="006F2817" w:rsidP="006F2817">
      <w:pPr>
        <w:pStyle w:val="EDBEXCourierNew9ptCustomColorRGB4649146Left01"/>
      </w:pPr>
      <w:r>
        <w:t xml:space="preserve">  7900 | JAMES  |      7698 | BLAKE</w:t>
      </w:r>
    </w:p>
    <w:p w:rsidR="006F2817" w:rsidRDefault="006F2817" w:rsidP="006F2817">
      <w:pPr>
        <w:pStyle w:val="EDBEXCourierNew9ptCustomColorRGB4649146Left01"/>
      </w:pPr>
      <w:r>
        <w:t xml:space="preserve">  7499 | ALLEN  |      7698 | BLAKE</w:t>
      </w:r>
    </w:p>
    <w:p w:rsidR="006F2817" w:rsidRDefault="006F2817" w:rsidP="006F2817">
      <w:pPr>
        <w:pStyle w:val="EDBEXCourierNew9ptCustomColorRGB4649146Left01"/>
      </w:pPr>
      <w:r>
        <w:t xml:space="preserve">  7934 | MILLER |      7782 | CLARK</w:t>
      </w:r>
    </w:p>
    <w:p w:rsidR="006F2817" w:rsidRDefault="006F2817" w:rsidP="006F2817">
      <w:pPr>
        <w:pStyle w:val="EDBEXCourierNew9ptCustomColorRGB4649146Left01"/>
      </w:pPr>
      <w:r>
        <w:t xml:space="preserve">  7876 | ADAMS  |      7788 | SCOTT</w:t>
      </w:r>
    </w:p>
    <w:p w:rsidR="006F2817" w:rsidRDefault="006F2817" w:rsidP="006F2817">
      <w:pPr>
        <w:pStyle w:val="EDBEXCourierNew9ptCustomColorRGB4649146Left01"/>
      </w:pPr>
      <w:r>
        <w:t xml:space="preserve">  7782 | CLARK  |      7839 | KING</w:t>
      </w:r>
    </w:p>
    <w:p w:rsidR="006F2817" w:rsidRDefault="006F2817" w:rsidP="006F2817">
      <w:pPr>
        <w:pStyle w:val="EDBEXCourierNew9ptCustomColorRGB4649146Left01"/>
      </w:pPr>
      <w:r>
        <w:t xml:space="preserve">  7698 | BLAKE  |      7839 | KING</w:t>
      </w:r>
    </w:p>
    <w:p w:rsidR="006F2817" w:rsidRDefault="006F2817" w:rsidP="006F2817">
      <w:pPr>
        <w:pStyle w:val="EDBEXCourierNew9ptCustomColorRGB4649146Left01"/>
      </w:pPr>
      <w:r>
        <w:t xml:space="preserve">  7566 | JONES  |      7839 | KING</w:t>
      </w:r>
    </w:p>
    <w:p w:rsidR="006F2817" w:rsidRDefault="006F2817" w:rsidP="006F2817">
      <w:pPr>
        <w:pStyle w:val="EDBEXCourierNew9ptCustomColorRGB4649146Left01"/>
      </w:pPr>
      <w:r>
        <w:t xml:space="preserve">  7369 | SMITH  |      7902 | FORD</w:t>
      </w:r>
    </w:p>
    <w:p w:rsidR="006F2817" w:rsidRDefault="006F2817" w:rsidP="006F2817">
      <w:pPr>
        <w:pStyle w:val="EDBEXCourierNew9ptCustomColorRGB4649146Left01"/>
      </w:pPr>
      <w:r>
        <w:t>(13 rows)</w:t>
      </w:r>
    </w:p>
    <w:p w:rsidR="006F2817" w:rsidRDefault="006F2817" w:rsidP="006F2817">
      <w:pPr>
        <w:pStyle w:val="EDBTXTNormalWebBlackChar"/>
      </w:pPr>
      <w:r>
        <w:lastRenderedPageBreak/>
        <w:t>The plan chosen by the query planner is shown below:</w:t>
      </w:r>
    </w:p>
    <w:p w:rsidR="006F2817" w:rsidRDefault="006F2817" w:rsidP="006F2817">
      <w:pPr>
        <w:pStyle w:val="EDBEXCourierNew9ptCustomColorRGB4649146Left01"/>
      </w:pPr>
      <w:r>
        <w:t>EXPLAIN SELECT a.empno, a.ename, b.empno "mgr empno", b.ename "mgr ename" FROM emp a, (SELECT * FROM emp) b WHERE a.mgr = b.empno;</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Merge Join  (cost=2.81..3.08 rows=13 width=26)</w:t>
      </w:r>
    </w:p>
    <w:p w:rsidR="006F2817" w:rsidRDefault="006F2817" w:rsidP="006F2817">
      <w:pPr>
        <w:pStyle w:val="EDBEXCourierNew9ptCustomColorRGB4649146Left01"/>
      </w:pPr>
      <w:r>
        <w:t xml:space="preserve">   Merge Cond: (a.mgr = emp.empno)</w:t>
      </w:r>
    </w:p>
    <w:p w:rsidR="006F2817" w:rsidRDefault="006F2817" w:rsidP="006F2817">
      <w:pPr>
        <w:pStyle w:val="EDBEXCourierNew9ptCustomColorRGB4649146Left01"/>
      </w:pPr>
      <w:r>
        <w:t xml:space="preserve">   -&gt;  Sort  (cost=1.41..1.44 rows=14 width=20)</w:t>
      </w:r>
    </w:p>
    <w:p w:rsidR="006F2817" w:rsidRDefault="006F2817" w:rsidP="006F2817">
      <w:pPr>
        <w:pStyle w:val="EDBEXCourierNew9ptCustomColorRGB4649146Left01"/>
      </w:pPr>
      <w:r>
        <w:t xml:space="preserve">         Sort Key: a.mgr</w:t>
      </w:r>
    </w:p>
    <w:p w:rsidR="006F2817" w:rsidRDefault="006F2817" w:rsidP="006F2817">
      <w:pPr>
        <w:pStyle w:val="EDBEXCourierNew9ptCustomColorRGB4649146Left01"/>
      </w:pPr>
      <w:r>
        <w:t xml:space="preserve">         -&gt;  Seq Scan on emp a  (cost=0.00..1.14 rows=14 width=20)</w:t>
      </w:r>
    </w:p>
    <w:p w:rsidR="006F2817" w:rsidRDefault="006F2817" w:rsidP="006F2817">
      <w:pPr>
        <w:pStyle w:val="EDBEXCourierNew9ptCustomColorRGB4649146Left01"/>
      </w:pPr>
      <w:r>
        <w:t xml:space="preserve">   -&gt;  Sort  (cost=1.41..1.44 rows=14 width=13)</w:t>
      </w:r>
    </w:p>
    <w:p w:rsidR="006F2817" w:rsidRDefault="006F2817" w:rsidP="006F2817">
      <w:pPr>
        <w:pStyle w:val="EDBEXCourierNew9ptCustomColorRGB4649146Left01"/>
      </w:pPr>
      <w:r>
        <w:t xml:space="preserve">         Sort Key: emp.empno</w:t>
      </w:r>
    </w:p>
    <w:p w:rsidR="006F2817" w:rsidRDefault="006F2817" w:rsidP="006F2817">
      <w:pPr>
        <w:pStyle w:val="EDBEXCourierNew9ptCustomColorRGB4649146Left01"/>
      </w:pPr>
      <w:r>
        <w:t xml:space="preserve">         -&gt;  Seq Scan on emp  (cost=0.00..1.14 rows=14 width=13)</w:t>
      </w:r>
    </w:p>
    <w:p w:rsidR="006F2817" w:rsidRDefault="006F2817" w:rsidP="006F2817">
      <w:pPr>
        <w:pStyle w:val="EDBEXCourierNew9ptCustomColorRGB4649146Left01"/>
      </w:pPr>
      <w:r>
        <w:t>(8 rows)</w:t>
      </w:r>
    </w:p>
    <w:p w:rsidR="006F2817" w:rsidRDefault="006F2817" w:rsidP="006F2817">
      <w:pPr>
        <w:pStyle w:val="EDBTXTNormalWebBlackChar"/>
      </w:pPr>
      <w:r>
        <w:t xml:space="preserve">A hint can be applied to the </w:t>
      </w:r>
      <w:r>
        <w:rPr>
          <w:rStyle w:val="EDBTXTKeywordBlack"/>
        </w:rPr>
        <w:t>emp</w:t>
      </w:r>
      <w:r>
        <w:t xml:space="preserve"> table within the subquery to perform an index scan on index, </w:t>
      </w:r>
      <w:r>
        <w:rPr>
          <w:rStyle w:val="EDBTXTKeywordBlack"/>
        </w:rPr>
        <w:t>emp_pk</w:t>
      </w:r>
      <w:r>
        <w:t>, instead of a table scan. Note the difference in the query plans.</w:t>
      </w:r>
    </w:p>
    <w:p w:rsidR="006F2817" w:rsidRDefault="006F2817" w:rsidP="006F2817">
      <w:pPr>
        <w:pStyle w:val="EDBEXCourierNew9ptCustomColorRGB4649146Left01"/>
      </w:pPr>
      <w:r>
        <w:t>EXPLAIN SELECT /*+ INDEX(b.emp emp_pk) */ a.empno, a.ename, b.empno "mgr empno", b.ename "mgr ename" FROM emp a, (SELECT * FROM emp) b WHERE a.mgr = b.empno;</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QUERY PLAN</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Merge Join  (cost=1.41..13.21 rows=13 width=26)</w:t>
      </w:r>
    </w:p>
    <w:p w:rsidR="006F2817" w:rsidRDefault="006F2817" w:rsidP="006F2817">
      <w:pPr>
        <w:pStyle w:val="EDBEXCourierNew9ptCustomColorRGB4649146Left01"/>
      </w:pPr>
      <w:r>
        <w:t xml:space="preserve">   Merge Cond: (a.mgr = emp.empno)</w:t>
      </w:r>
    </w:p>
    <w:p w:rsidR="006F2817" w:rsidRDefault="006F2817" w:rsidP="006F2817">
      <w:pPr>
        <w:pStyle w:val="EDBEXCourierNew9ptCustomColorRGB4649146Left01"/>
      </w:pPr>
      <w:r>
        <w:t xml:space="preserve">   -&gt;  Sort  (cost=1.41..1.44 rows=14 width=20)</w:t>
      </w:r>
    </w:p>
    <w:p w:rsidR="006F2817" w:rsidRDefault="006F2817" w:rsidP="006F2817">
      <w:pPr>
        <w:pStyle w:val="EDBEXCourierNew9ptCustomColorRGB4649146Left01"/>
      </w:pPr>
      <w:r>
        <w:t xml:space="preserve">         Sort Key: a.mgr</w:t>
      </w:r>
    </w:p>
    <w:p w:rsidR="006F2817" w:rsidRDefault="006F2817" w:rsidP="006F2817">
      <w:pPr>
        <w:pStyle w:val="EDBEXCourierNew9ptCustomColorRGB4649146Left01"/>
      </w:pPr>
      <w:r>
        <w:t xml:space="preserve">         -&gt;  Seq Scan on emp a  (cost=0.00..1.14 rows=14 width=20)</w:t>
      </w:r>
    </w:p>
    <w:p w:rsidR="006F2817" w:rsidRDefault="006F2817" w:rsidP="006F2817">
      <w:pPr>
        <w:pStyle w:val="EDBEXCourierNew9ptCustomColorRGB4649146Left01"/>
      </w:pPr>
      <w:r>
        <w:t xml:space="preserve">   -&gt;  Index Scan using emp_pk on emp  (cost=0.00..12.46 rows=14 width=13)</w:t>
      </w:r>
    </w:p>
    <w:p w:rsidR="006F2817" w:rsidRDefault="006F2817" w:rsidP="006F2817">
      <w:pPr>
        <w:pStyle w:val="EDBEXCourierNew9ptCustomColorRGB4649146Left01"/>
      </w:pPr>
      <w:r>
        <w:t>(6 rows)</w:t>
      </w:r>
    </w:p>
    <w:p w:rsidR="006F2817" w:rsidRDefault="006F2817" w:rsidP="006F2817">
      <w:pPr>
        <w:pStyle w:val="EDBTXTNormalWebBlackChar"/>
      </w:pPr>
    </w:p>
    <w:p w:rsidR="006106E2" w:rsidRDefault="006106E2" w:rsidP="006106E2">
      <w:pPr>
        <w:pStyle w:val="EDBHTMLPageBreak"/>
      </w:pPr>
      <w:bookmarkStart w:id="1242" w:name="_Toc377017465"/>
    </w:p>
    <w:p w:rsidR="006F2817" w:rsidRPr="00E543D4" w:rsidRDefault="006F2817" w:rsidP="006F2817">
      <w:pPr>
        <w:pStyle w:val="Heading3"/>
      </w:pPr>
      <w:bookmarkStart w:id="1243" w:name="_Toc444155701"/>
      <w:r w:rsidRPr="00E543D4">
        <w:t>Using the APPEND Optimizer Hint</w:t>
      </w:r>
      <w:bookmarkEnd w:id="1242"/>
      <w:bookmarkEnd w:id="1243"/>
    </w:p>
    <w:p w:rsidR="006F2817" w:rsidRPr="00E543D4" w:rsidRDefault="006F2817" w:rsidP="006F2817">
      <w:pPr>
        <w:pStyle w:val="EDBTXTNormalWebBlackChar"/>
      </w:pPr>
      <w:r w:rsidRPr="00E543D4">
        <w:t xml:space="preserve">By default, Advanced Server will add new data into the first available free-space in a table (vacated by vacuumed records). Include the </w:t>
      </w:r>
      <w:r w:rsidRPr="001D293F">
        <w:rPr>
          <w:rStyle w:val="EDBTXTKeywordBlack"/>
        </w:rPr>
        <w:t>APPEND</w:t>
      </w:r>
      <w:r w:rsidRPr="00E543D4">
        <w:t xml:space="preserve"> directive after an </w:t>
      </w:r>
      <w:r w:rsidRPr="001D293F">
        <w:rPr>
          <w:rStyle w:val="EDBTXTKeywordBlack"/>
        </w:rPr>
        <w:t>INSERT</w:t>
      </w:r>
      <w:r w:rsidRPr="00E543D4">
        <w:t xml:space="preserve"> or </w:t>
      </w:r>
      <w:r w:rsidRPr="001D293F">
        <w:rPr>
          <w:rStyle w:val="EDBTXTKeywordBlack"/>
        </w:rPr>
        <w:t>SELECT</w:t>
      </w:r>
      <w:r w:rsidRPr="00E543D4">
        <w:t xml:space="preserve"> command to instruct the server to bypass mid-table free space, and affix new rows to the end of the table. This optimizer hint can be particularly useful when bulk loading data.</w:t>
      </w:r>
    </w:p>
    <w:p w:rsidR="006F2817" w:rsidRPr="00E543D4" w:rsidRDefault="006F2817" w:rsidP="006F2817">
      <w:pPr>
        <w:pStyle w:val="EDBTXTNormalWebBlackChar"/>
      </w:pPr>
      <w:r w:rsidRPr="00E543D4">
        <w:t>The syntax is:</w:t>
      </w:r>
    </w:p>
    <w:p w:rsidR="006F2817" w:rsidRPr="001D293F" w:rsidRDefault="006F2817" w:rsidP="006F2817">
      <w:pPr>
        <w:pStyle w:val="EDBSYNTXPreformattedBlackLeft033"/>
        <w:rPr>
          <w:rFonts w:cs="Times"/>
        </w:rPr>
      </w:pPr>
      <w:r w:rsidRPr="001D293F">
        <w:rPr>
          <w:rStyle w:val="EDBTXTKeywordBlack"/>
        </w:rPr>
        <w:t>/*+APPEND*/</w:t>
      </w:r>
    </w:p>
    <w:p w:rsidR="006F2817" w:rsidRPr="00E543D4" w:rsidRDefault="006F2817" w:rsidP="006F2817">
      <w:pPr>
        <w:pStyle w:val="EDBTXTNormalWebBlackChar"/>
      </w:pPr>
      <w:r w:rsidRPr="00E543D4">
        <w:t xml:space="preserve">For example, the following command instructs the server to append the data in the </w:t>
      </w:r>
      <w:r w:rsidRPr="001D293F">
        <w:rPr>
          <w:rStyle w:val="EDBTXTKeywordBlack"/>
        </w:rPr>
        <w:t>INSERT</w:t>
      </w:r>
      <w:r w:rsidRPr="00E543D4">
        <w:t xml:space="preserve"> statement to the end of the </w:t>
      </w:r>
      <w:r w:rsidRPr="001B67C1">
        <w:rPr>
          <w:rStyle w:val="EDBTXTKeywordBlack"/>
        </w:rPr>
        <w:t>sales</w:t>
      </w:r>
      <w:r w:rsidRPr="00E543D4">
        <w:t xml:space="preserve"> table:</w:t>
      </w:r>
    </w:p>
    <w:p w:rsidR="006F2817" w:rsidRDefault="006F2817" w:rsidP="006F2817">
      <w:pPr>
        <w:pStyle w:val="EDBSYNTXPreformattedBlackLeft033"/>
        <w:rPr>
          <w:rStyle w:val="EDBTXTKeywordBlack"/>
        </w:rPr>
      </w:pPr>
      <w:r w:rsidRPr="001D293F">
        <w:rPr>
          <w:rStyle w:val="EDBTXTKeywordBlack"/>
        </w:rPr>
        <w:t>INSERT /*+APPEND*/ INTO sales VALUES</w:t>
      </w:r>
      <w:r>
        <w:rPr>
          <w:rStyle w:val="EDBTXTKeywordBlack"/>
        </w:rPr>
        <w:br/>
      </w:r>
      <w:r w:rsidRPr="001D293F">
        <w:rPr>
          <w:rStyle w:val="EDBTXTKeywordBlack"/>
        </w:rPr>
        <w:t>(10, 10, '01-Mar-2011', 10, 'OR'</w:t>
      </w:r>
      <w:r>
        <w:rPr>
          <w:rStyle w:val="EDBTXTKeywordBlack"/>
        </w:rPr>
        <w:t>)</w:t>
      </w:r>
      <w:r w:rsidRPr="001D293F">
        <w:rPr>
          <w:rStyle w:val="EDBTXTKeywordBlack"/>
        </w:rPr>
        <w:t>;</w:t>
      </w:r>
    </w:p>
    <w:p w:rsidR="006F2817" w:rsidRPr="00E543D4" w:rsidRDefault="006F2817" w:rsidP="006F2817">
      <w:pPr>
        <w:pStyle w:val="EDBTXTNormalWebBlackChar"/>
      </w:pPr>
      <w:r>
        <w:t xml:space="preserve">Note that Advanced Server supports the </w:t>
      </w:r>
      <w:r w:rsidRPr="00C109ED">
        <w:rPr>
          <w:rStyle w:val="EDBTXTKeywordBlack"/>
        </w:rPr>
        <w:t>APPEND</w:t>
      </w:r>
      <w:r>
        <w:t xml:space="preserve"> hint when </w:t>
      </w:r>
      <w:r w:rsidRPr="00E543D4">
        <w:t>a</w:t>
      </w:r>
      <w:r>
        <w:t>d</w:t>
      </w:r>
      <w:r w:rsidRPr="00E543D4">
        <w:t>d</w:t>
      </w:r>
      <w:r>
        <w:t>ing</w:t>
      </w:r>
      <w:r w:rsidRPr="00E543D4">
        <w:t xml:space="preserve"> </w:t>
      </w:r>
      <w:r>
        <w:t>multiple rows</w:t>
      </w:r>
      <w:r w:rsidRPr="00E543D4">
        <w:t xml:space="preserve"> in </w:t>
      </w:r>
      <w:r>
        <w:t>a single</w:t>
      </w:r>
      <w:r w:rsidRPr="00E543D4">
        <w:t xml:space="preserve"> </w:t>
      </w:r>
      <w:r w:rsidRPr="001D293F">
        <w:rPr>
          <w:rStyle w:val="EDBTXTKeywordBlack"/>
        </w:rPr>
        <w:t>INSERT</w:t>
      </w:r>
      <w:r w:rsidRPr="00E543D4">
        <w:t xml:space="preserve"> statement:</w:t>
      </w:r>
    </w:p>
    <w:p w:rsidR="006F2817" w:rsidRPr="001D293F" w:rsidRDefault="006F2817" w:rsidP="006F2817">
      <w:pPr>
        <w:pStyle w:val="EDBSYNTXPreformattedBlackLeft033"/>
        <w:rPr>
          <w:rStyle w:val="EDBTXTKeywordBlack"/>
        </w:rPr>
      </w:pPr>
      <w:r w:rsidRPr="001D293F">
        <w:rPr>
          <w:rStyle w:val="EDBTXTKeywordBlack"/>
        </w:rPr>
        <w:t>INSERT /*+APPEND*/ INTO sales VALUES</w:t>
      </w:r>
      <w:r>
        <w:rPr>
          <w:rStyle w:val="EDBTXTKeywordBlack"/>
        </w:rPr>
        <w:br/>
      </w:r>
      <w:r w:rsidRPr="001D293F">
        <w:rPr>
          <w:rStyle w:val="EDBTXTKeywordBlack"/>
        </w:rPr>
        <w:t>(20, 20, '01-Aug-2011', 20, 'NY'),</w:t>
      </w:r>
      <w:r>
        <w:rPr>
          <w:rStyle w:val="EDBTXTKeywordBlack"/>
        </w:rPr>
        <w:br/>
      </w:r>
      <w:r w:rsidRPr="001D293F">
        <w:rPr>
          <w:rStyle w:val="EDBTXTKeywordBlack"/>
        </w:rPr>
        <w:t>(30, 30, '01-Feb-2011', 30, 'FL'),</w:t>
      </w:r>
      <w:r>
        <w:rPr>
          <w:rStyle w:val="EDBTXTKeywordBlack"/>
        </w:rPr>
        <w:br/>
      </w:r>
      <w:r w:rsidRPr="001D293F">
        <w:rPr>
          <w:rStyle w:val="EDBTXTKeywordBlack"/>
        </w:rPr>
        <w:t>(40, 40, '01-Nov-2011', 40, 'TX');</w:t>
      </w:r>
    </w:p>
    <w:p w:rsidR="006F2817" w:rsidRPr="00E543D4" w:rsidRDefault="006F2817" w:rsidP="006F2817">
      <w:pPr>
        <w:pStyle w:val="EDBTXTNormalWebBlackChar"/>
      </w:pPr>
      <w:r w:rsidRPr="00E543D4">
        <w:t xml:space="preserve">The </w:t>
      </w:r>
      <w:r w:rsidRPr="001D293F">
        <w:rPr>
          <w:rStyle w:val="EDBTXTKeywordBlack"/>
        </w:rPr>
        <w:t>APPEND</w:t>
      </w:r>
      <w:r w:rsidRPr="00E543D4">
        <w:t xml:space="preserve"> hint can also be included in the </w:t>
      </w:r>
      <w:r w:rsidRPr="001D293F">
        <w:rPr>
          <w:rStyle w:val="EDBTXTKeywordBlack"/>
        </w:rPr>
        <w:t>SELECT</w:t>
      </w:r>
      <w:r w:rsidRPr="00E543D4">
        <w:t xml:space="preserve"> clause of an </w:t>
      </w:r>
      <w:r w:rsidRPr="001D293F">
        <w:rPr>
          <w:rStyle w:val="EDBTXTKeywordBlack"/>
        </w:rPr>
        <w:t>INSERT</w:t>
      </w:r>
      <w:r w:rsidRPr="00E543D4">
        <w:t xml:space="preserve"> </w:t>
      </w:r>
      <w:r w:rsidRPr="001D293F">
        <w:rPr>
          <w:rStyle w:val="EDBTXTKeywordBlack"/>
        </w:rPr>
        <w:t>INTO</w:t>
      </w:r>
      <w:r w:rsidRPr="00E543D4">
        <w:t xml:space="preserve"> statement:</w:t>
      </w:r>
    </w:p>
    <w:p w:rsidR="006F2817" w:rsidRPr="001D293F" w:rsidRDefault="006F2817" w:rsidP="006F2817">
      <w:pPr>
        <w:pStyle w:val="EDBSYNTXPreformattedBlackLeft033"/>
        <w:rPr>
          <w:rStyle w:val="EDBTXTKeywordBlack"/>
        </w:rPr>
      </w:pPr>
      <w:r w:rsidRPr="001D293F">
        <w:rPr>
          <w:rStyle w:val="EDBTXTKeywordBlack"/>
        </w:rPr>
        <w:t>INSERT INTO sales_history SELECT /*+APPEND*/ FROM sales;</w:t>
      </w:r>
    </w:p>
    <w:p w:rsidR="006F2817" w:rsidRPr="00456DA6" w:rsidRDefault="006F2817" w:rsidP="006F2817">
      <w:pPr>
        <w:pStyle w:val="EDBTXTNormalWebBlackChar"/>
      </w:pPr>
    </w:p>
    <w:p w:rsidR="006106E2" w:rsidRDefault="006106E2" w:rsidP="006106E2">
      <w:pPr>
        <w:pStyle w:val="EDBHTMLPageBreak"/>
      </w:pPr>
      <w:bookmarkStart w:id="1244" w:name="_Toc377017466"/>
    </w:p>
    <w:p w:rsidR="006F2817" w:rsidRDefault="006F2817" w:rsidP="006F2817">
      <w:pPr>
        <w:pStyle w:val="Heading3"/>
        <w:tabs>
          <w:tab w:val="left" w:pos="720"/>
        </w:tabs>
      </w:pPr>
      <w:bookmarkStart w:id="1245" w:name="_Toc444155702"/>
      <w:r>
        <w:t>Conflicting Hints</w:t>
      </w:r>
      <w:bookmarkEnd w:id="1244"/>
      <w:bookmarkEnd w:id="1245"/>
    </w:p>
    <w:p w:rsidR="006F2817" w:rsidRDefault="006F2817" w:rsidP="006F2817">
      <w:pPr>
        <w:pStyle w:val="EDBTXTNormalWebBlackChar"/>
      </w:pPr>
      <w:r>
        <w:t>If a command includes two or more conflicting hints, the server will ignore the contradictory hints.  The following table lists hints that are contradictory to each other.</w:t>
      </w:r>
    </w:p>
    <w:p w:rsidR="006F2817" w:rsidRDefault="006F2817" w:rsidP="006F2817">
      <w:pPr>
        <w:pStyle w:val="Caption"/>
        <w:keepNext/>
        <w:rPr>
          <w:lang w:eastAsia="ar-SA"/>
        </w:rPr>
      </w:pPr>
      <w:r>
        <w:rPr>
          <w:lang w:eastAsia="ar-SA"/>
        </w:rPr>
        <w:t xml:space="preserve">Table </w:t>
      </w:r>
      <w:r>
        <w:rPr>
          <w:noProof/>
        </w:rPr>
        <w:t>3</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8</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4</w:t>
      </w:r>
      <w:r>
        <w:rPr>
          <w:lang w:eastAsia="ar-SA"/>
        </w:rPr>
        <w:fldChar w:fldCharType="end"/>
      </w:r>
      <w:r>
        <w:rPr>
          <w:lang w:eastAsia="ar-SA"/>
        </w:rPr>
        <w:t xml:space="preserve"> Conflicting Hints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2895"/>
        <w:gridCol w:w="2900"/>
      </w:tblGrid>
      <w:tr w:rsidR="006F2817">
        <w:trPr>
          <w:tblHeader/>
        </w:trPr>
        <w:tc>
          <w:tcPr>
            <w:tcW w:w="28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Hint</w:t>
            </w:r>
          </w:p>
        </w:tc>
        <w:tc>
          <w:tcPr>
            <w:tcW w:w="2900" w:type="dxa"/>
            <w:tcBorders>
              <w:top w:val="single" w:sz="8" w:space="0" w:color="000000"/>
              <w:left w:val="single" w:sz="8" w:space="0" w:color="000000"/>
              <w:bottom w:val="single" w:sz="8" w:space="0" w:color="000000"/>
              <w:right w:val="single" w:sz="8" w:space="0" w:color="000000"/>
            </w:tcBorders>
          </w:tcPr>
          <w:p w:rsidR="006F2817" w:rsidRDefault="006F2817" w:rsidP="006F2817">
            <w:pPr>
              <w:pStyle w:val="EDBTBLHDR10ptBoldBlackCentered"/>
              <w:snapToGrid w:val="0"/>
              <w:rPr>
                <w:lang w:eastAsia="ar-SA"/>
              </w:rPr>
            </w:pPr>
            <w:r>
              <w:rPr>
                <w:lang w:eastAsia="ar-SA"/>
              </w:rPr>
              <w:t>Conflicting Hint</w:t>
            </w:r>
          </w:p>
        </w:tc>
      </w:tr>
      <w:tr w:rsidR="006F2817">
        <w:tc>
          <w:tcPr>
            <w:tcW w:w="28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ALL_ROWS</w:t>
            </w:r>
          </w:p>
        </w:tc>
        <w:tc>
          <w:tcPr>
            <w:tcW w:w="29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Keyword9ptBlack"/>
                <w:lang w:eastAsia="ar-SA"/>
              </w:rPr>
              <w:t>FIRST_ROWS</w:t>
            </w:r>
            <w:r>
              <w:rPr>
                <w:rStyle w:val="EDBTBLTXT10ptBlack"/>
                <w:lang w:eastAsia="ar-SA"/>
              </w:rPr>
              <w:t xml:space="preserve"> - all formats</w:t>
            </w:r>
          </w:p>
        </w:tc>
      </w:tr>
      <w:tr w:rsidR="006F2817">
        <w:tc>
          <w:tcPr>
            <w:tcW w:w="28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FULL(</w:t>
            </w:r>
            <w:r w:rsidRPr="00073D26">
              <w:rPr>
                <w:rStyle w:val="EDBTBLVariable9ptBlack"/>
              </w:rPr>
              <w:t>table</w:t>
            </w:r>
            <w:r>
              <w:rPr>
                <w:rStyle w:val="EDBTBLKeyword9ptBlack"/>
                <w:lang w:eastAsia="ar-SA"/>
              </w:rPr>
              <w:t>)</w:t>
            </w:r>
          </w:p>
        </w:tc>
        <w:tc>
          <w:tcPr>
            <w:tcW w:w="29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INDEX(</w:t>
            </w:r>
            <w:r w:rsidRPr="00073D26">
              <w:rPr>
                <w:rStyle w:val="EDBTBLVariable9ptBlack"/>
              </w:rPr>
              <w:t>table</w:t>
            </w:r>
            <w:r>
              <w:rPr>
                <w:rStyle w:val="EDBTBLKeyword9ptBlack"/>
                <w:lang w:eastAsia="ar-SA"/>
              </w:rPr>
              <w:t xml:space="preserve"> [ </w:t>
            </w:r>
            <w:r w:rsidRPr="00073D26">
              <w:rPr>
                <w:rStyle w:val="EDBTBLVariable9ptBlack"/>
              </w:rPr>
              <w:t>index</w:t>
            </w:r>
            <w:r>
              <w:rPr>
                <w:rStyle w:val="EDBTBLKeyword9ptBlack"/>
                <w:lang w:eastAsia="ar-SA"/>
              </w:rPr>
              <w:t xml:space="preserve"> ])</w:t>
            </w:r>
          </w:p>
        </w:tc>
      </w:tr>
      <w:tr w:rsidR="006F2817">
        <w:tc>
          <w:tcPr>
            <w:tcW w:w="28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INDEX(</w:t>
            </w:r>
            <w:r w:rsidRPr="00073D26">
              <w:rPr>
                <w:rStyle w:val="EDBTBLVariable9ptBlack"/>
              </w:rPr>
              <w:t>table</w:t>
            </w:r>
            <w:r>
              <w:rPr>
                <w:rStyle w:val="EDBTBLKeyword9ptBlack"/>
                <w:lang w:eastAsia="ar-SA"/>
              </w:rPr>
              <w:t>)</w:t>
            </w:r>
          </w:p>
        </w:tc>
        <w:tc>
          <w:tcPr>
            <w:tcW w:w="29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FULL(</w:t>
            </w:r>
            <w:r w:rsidRPr="00073D26">
              <w:rPr>
                <w:rStyle w:val="EDBTBLVariable9ptBlack"/>
              </w:rPr>
              <w:t>table</w:t>
            </w:r>
            <w:r>
              <w:rPr>
                <w:rStyle w:val="EDBTBLKeyword9ptBlack"/>
                <w:lang w:eastAsia="ar-SA"/>
              </w:rPr>
              <w:t>)</w:t>
            </w:r>
          </w:p>
          <w:p w:rsidR="006F2817" w:rsidRDefault="006F2817" w:rsidP="006F2817">
            <w:pPr>
              <w:pStyle w:val="Default"/>
              <w:rPr>
                <w:rStyle w:val="EDBTBLKeyword9ptBlack"/>
              </w:rPr>
            </w:pPr>
            <w:r>
              <w:rPr>
                <w:rStyle w:val="EDBTBLKeyword9ptBlack"/>
              </w:rPr>
              <w:t>NO_INDEX(</w:t>
            </w:r>
            <w:r>
              <w:rPr>
                <w:rStyle w:val="EDBTBLVariable9ptBlack"/>
              </w:rPr>
              <w:t>table</w:t>
            </w:r>
            <w:r>
              <w:rPr>
                <w:rStyle w:val="EDBTBLKeyword9ptBlack"/>
              </w:rPr>
              <w:t>)</w:t>
            </w:r>
          </w:p>
        </w:tc>
      </w:tr>
      <w:tr w:rsidR="006F2817">
        <w:tc>
          <w:tcPr>
            <w:tcW w:w="28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INDEX(</w:t>
            </w:r>
            <w:r w:rsidRPr="00073D26">
              <w:rPr>
                <w:rStyle w:val="EDBTBLVariable9ptBlack"/>
              </w:rPr>
              <w:t>table</w:t>
            </w:r>
            <w:r>
              <w:rPr>
                <w:rStyle w:val="EDBTBLKeyword9ptBlack"/>
                <w:lang w:eastAsia="ar-SA"/>
              </w:rPr>
              <w:t xml:space="preserve"> </w:t>
            </w:r>
            <w:r w:rsidRPr="00073D26">
              <w:rPr>
                <w:rStyle w:val="EDBTBLVariable9ptBlack"/>
              </w:rPr>
              <w:t>index</w:t>
            </w:r>
            <w:r>
              <w:rPr>
                <w:rStyle w:val="EDBTBLKeyword9ptBlack"/>
                <w:lang w:eastAsia="ar-SA"/>
              </w:rPr>
              <w:t>)</w:t>
            </w:r>
          </w:p>
        </w:tc>
        <w:tc>
          <w:tcPr>
            <w:tcW w:w="29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FULL(</w:t>
            </w:r>
            <w:r w:rsidRPr="00073D26">
              <w:rPr>
                <w:rStyle w:val="EDBTBLVariable9ptBlack"/>
              </w:rPr>
              <w:t>table</w:t>
            </w:r>
            <w:r>
              <w:rPr>
                <w:rStyle w:val="EDBTBLKeyword9ptBlack"/>
                <w:lang w:eastAsia="ar-SA"/>
              </w:rPr>
              <w:t>)</w:t>
            </w:r>
          </w:p>
          <w:p w:rsidR="006F2817" w:rsidRDefault="006F2817" w:rsidP="006F2817">
            <w:pPr>
              <w:pStyle w:val="Default"/>
              <w:rPr>
                <w:rStyle w:val="EDBTBLKeyword9ptBlack"/>
              </w:rPr>
            </w:pPr>
            <w:r>
              <w:rPr>
                <w:rStyle w:val="EDBTBLKeyword9ptBlack"/>
              </w:rPr>
              <w:t>NO_INDEX(</w:t>
            </w:r>
            <w:r>
              <w:rPr>
                <w:rStyle w:val="EDBTBLVariable9ptBlack"/>
              </w:rPr>
              <w:t>table</w:t>
            </w:r>
            <w:r>
              <w:rPr>
                <w:rStyle w:val="EDBTBLKeyword9ptBlack"/>
              </w:rPr>
              <w:t xml:space="preserve"> </w:t>
            </w:r>
            <w:r>
              <w:rPr>
                <w:rStyle w:val="EDBTBLVariable9ptBlack"/>
              </w:rPr>
              <w:t>index</w:t>
            </w:r>
            <w:r>
              <w:rPr>
                <w:rStyle w:val="EDBTBLKeyword9ptBlack"/>
              </w:rPr>
              <w:t>)</w:t>
            </w:r>
          </w:p>
        </w:tc>
      </w:tr>
      <w:tr w:rsidR="006F2817">
        <w:tc>
          <w:tcPr>
            <w:tcW w:w="28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USE_HASH(</w:t>
            </w:r>
            <w:r w:rsidRPr="00073D26">
              <w:rPr>
                <w:rStyle w:val="EDBTBLVariable9ptBlack"/>
              </w:rPr>
              <w:t>table</w:t>
            </w:r>
            <w:r>
              <w:rPr>
                <w:rStyle w:val="EDBTBLKeyword9ptBlack"/>
                <w:lang w:eastAsia="ar-SA"/>
              </w:rPr>
              <w:t>)</w:t>
            </w:r>
          </w:p>
        </w:tc>
        <w:tc>
          <w:tcPr>
            <w:tcW w:w="29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NO_USE_HASH(</w:t>
            </w:r>
            <w:r w:rsidRPr="00073D26">
              <w:rPr>
                <w:rStyle w:val="EDBTBLVariable9ptBlack"/>
              </w:rPr>
              <w:t>table</w:t>
            </w:r>
            <w:r>
              <w:rPr>
                <w:rStyle w:val="EDBTBLKeyword9ptBlack"/>
                <w:lang w:eastAsia="ar-SA"/>
              </w:rPr>
              <w:t>)</w:t>
            </w:r>
          </w:p>
        </w:tc>
      </w:tr>
      <w:tr w:rsidR="006F2817">
        <w:tc>
          <w:tcPr>
            <w:tcW w:w="28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USE_MERGE(</w:t>
            </w:r>
            <w:r w:rsidRPr="00073D26">
              <w:rPr>
                <w:rStyle w:val="EDBTBLVariable9ptBlack"/>
              </w:rPr>
              <w:t>table</w:t>
            </w:r>
            <w:r>
              <w:rPr>
                <w:rStyle w:val="EDBTBLKeyword9ptBlack"/>
                <w:lang w:eastAsia="ar-SA"/>
              </w:rPr>
              <w:t>)</w:t>
            </w:r>
          </w:p>
        </w:tc>
        <w:tc>
          <w:tcPr>
            <w:tcW w:w="29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NO_USE_MERGE(</w:t>
            </w:r>
            <w:r w:rsidRPr="00073D26">
              <w:rPr>
                <w:rStyle w:val="EDBTBLVariable9ptBlack"/>
              </w:rPr>
              <w:t>table</w:t>
            </w:r>
            <w:r>
              <w:rPr>
                <w:rStyle w:val="EDBTBLKeyword9ptBlack"/>
                <w:lang w:eastAsia="ar-SA"/>
              </w:rPr>
              <w:t>)</w:t>
            </w:r>
          </w:p>
        </w:tc>
      </w:tr>
      <w:tr w:rsidR="006F2817">
        <w:tc>
          <w:tcPr>
            <w:tcW w:w="28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USE_NL(</w:t>
            </w:r>
            <w:r w:rsidRPr="00073D26">
              <w:rPr>
                <w:rStyle w:val="EDBTBLVariable9ptBlack"/>
              </w:rPr>
              <w:t>table</w:t>
            </w:r>
            <w:r>
              <w:rPr>
                <w:rStyle w:val="EDBTBLKeyword9ptBlack"/>
                <w:lang w:eastAsia="ar-SA"/>
              </w:rPr>
              <w:t>)</w:t>
            </w:r>
          </w:p>
        </w:tc>
        <w:tc>
          <w:tcPr>
            <w:tcW w:w="29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Keyword9ptBlack"/>
              </w:rPr>
            </w:pPr>
            <w:r>
              <w:rPr>
                <w:rStyle w:val="EDBTBLKeyword9ptBlack"/>
                <w:lang w:eastAsia="ar-SA"/>
              </w:rPr>
              <w:t>NO_USE_NL(</w:t>
            </w:r>
            <w:r w:rsidRPr="00073D26">
              <w:rPr>
                <w:rStyle w:val="EDBTBLVariable9ptBlack"/>
              </w:rPr>
              <w:t>table</w:t>
            </w:r>
            <w:r>
              <w:rPr>
                <w:rStyle w:val="EDBTBLKeyword9ptBlack"/>
                <w:lang w:eastAsia="ar-SA"/>
              </w:rPr>
              <w:t>)</w:t>
            </w:r>
          </w:p>
        </w:tc>
      </w:tr>
    </w:tbl>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106E2" w:rsidRDefault="006106E2" w:rsidP="006106E2">
      <w:pPr>
        <w:pStyle w:val="EDBHTMLPageBreak"/>
      </w:pPr>
      <w:bookmarkStart w:id="1246" w:name="_Ref377989680"/>
    </w:p>
    <w:p w:rsidR="006F2817" w:rsidRDefault="006F2817" w:rsidP="006F2817">
      <w:pPr>
        <w:pStyle w:val="Heading2"/>
      </w:pPr>
      <w:bookmarkStart w:id="1247" w:name="_Ref410048885"/>
      <w:bookmarkStart w:id="1248" w:name="_Toc444155703"/>
      <w:r>
        <w:rPr>
          <w:lang w:val="en-US"/>
        </w:rPr>
        <w:t>DBMS_PROFILER</w:t>
      </w:r>
      <w:bookmarkEnd w:id="1246"/>
      <w:bookmarkEnd w:id="1247"/>
      <w:bookmarkEnd w:id="1248"/>
    </w:p>
    <w:p w:rsidR="006F2817" w:rsidRDefault="006F2817" w:rsidP="006F2817">
      <w:pPr>
        <w:pStyle w:val="EDBTXTNormalWebBlackChar"/>
      </w:pPr>
      <w:r w:rsidRPr="00C4136F">
        <w:t>The DBMS_PROFILER package collects and stores</w:t>
      </w:r>
      <w:r>
        <w:t xml:space="preserve"> performance information about the PL/pgSQL and SPL statements that are executed during a profiling session; you can review the performance information in the tables and views provided by the profiler.</w:t>
      </w:r>
    </w:p>
    <w:p w:rsidR="006F2817" w:rsidRDefault="006F2817" w:rsidP="006F2817">
      <w:pPr>
        <w:pStyle w:val="EDBTXTNormalWebBlackChar"/>
      </w:pPr>
      <w:r>
        <w:t xml:space="preserve">DBMS_PROFILER works by recording a set of performance-related counters and timers for each line of PL/pgSQL or SPL statement that executes within a profiling session.  The counters and timers are stored in a table named </w:t>
      </w:r>
      <w:r w:rsidRPr="00F61AD5">
        <w:rPr>
          <w:rStyle w:val="EDBTXTKeywordBlack"/>
        </w:rPr>
        <w:t>SYS</w:t>
      </w:r>
      <w:r>
        <w:t>.</w:t>
      </w:r>
      <w:r w:rsidRPr="00F61AD5">
        <w:rPr>
          <w:rStyle w:val="EDBTXTKeywordBlack"/>
        </w:rPr>
        <w:t>PLSQL</w:t>
      </w:r>
      <w:r>
        <w:t>_</w:t>
      </w:r>
      <w:r w:rsidRPr="00F61AD5">
        <w:rPr>
          <w:rStyle w:val="EDBTXTKeywordBlack"/>
        </w:rPr>
        <w:t>PROFILER</w:t>
      </w:r>
      <w:r>
        <w:t>_</w:t>
      </w:r>
      <w:r w:rsidRPr="00F61AD5">
        <w:rPr>
          <w:rStyle w:val="EDBTXTKeywordBlack"/>
        </w:rPr>
        <w:t>DATA</w:t>
      </w:r>
      <w:r>
        <w:t>.  When you complete a profiling session, DBMS_PROFILER will write a row to the performance statistics table for each line of PL/pgSQL or SPL code that executed within the session.  For example, if you execute the following function:</w:t>
      </w:r>
    </w:p>
    <w:p w:rsidR="006F2817" w:rsidRDefault="006F2817" w:rsidP="006F2817">
      <w:pPr>
        <w:pStyle w:val="EDBSYNTXPreformattedBlackLeft033"/>
        <w:ind w:left="0"/>
      </w:pPr>
      <w:r>
        <w:t>1 - CREATE OR REPLACE FUNCTION getBalance(acctNumber INTEGER)</w:t>
      </w:r>
    </w:p>
    <w:p w:rsidR="006F2817" w:rsidRDefault="006F2817" w:rsidP="006F2817">
      <w:pPr>
        <w:pStyle w:val="EDBSYNTXPreformattedBlackLeft033"/>
        <w:ind w:left="0"/>
      </w:pPr>
      <w:r>
        <w:t>2 - RETURNS NUMERIC AS $$</w:t>
      </w:r>
    </w:p>
    <w:p w:rsidR="006F2817" w:rsidRDefault="006F2817" w:rsidP="006F2817">
      <w:pPr>
        <w:pStyle w:val="EDBSYNTXPreformattedBlackLeft033"/>
        <w:ind w:left="0"/>
      </w:pPr>
      <w:r>
        <w:t>3 - DECLARE</w:t>
      </w:r>
    </w:p>
    <w:p w:rsidR="006F2817" w:rsidRDefault="006F2817" w:rsidP="006F2817">
      <w:pPr>
        <w:pStyle w:val="EDBSYNTXPreformattedBlackLeft033"/>
        <w:ind w:left="0"/>
      </w:pPr>
      <w:r>
        <w:t>4 -   result NUMERIC;</w:t>
      </w:r>
    </w:p>
    <w:p w:rsidR="006F2817" w:rsidRDefault="006F2817" w:rsidP="006F2817">
      <w:pPr>
        <w:pStyle w:val="EDBSYNTXPreformattedBlackLeft033"/>
        <w:ind w:left="0"/>
      </w:pPr>
      <w:r>
        <w:t>5 - BEGIN</w:t>
      </w:r>
    </w:p>
    <w:p w:rsidR="006F2817" w:rsidRDefault="006F2817" w:rsidP="006F2817">
      <w:pPr>
        <w:pStyle w:val="EDBSYNTXPreformattedBlackLeft033"/>
        <w:ind w:left="0"/>
      </w:pPr>
      <w:r>
        <w:t>6 -   SELECT INTO result balance FROM acct WHERE id = acctNumber;</w:t>
      </w:r>
    </w:p>
    <w:p w:rsidR="006F2817" w:rsidRDefault="006F2817" w:rsidP="006F2817">
      <w:pPr>
        <w:pStyle w:val="EDBSYNTXPreformattedBlackLeft033"/>
        <w:ind w:left="0"/>
      </w:pPr>
      <w:r>
        <w:t xml:space="preserve">7 - </w:t>
      </w:r>
    </w:p>
    <w:p w:rsidR="006F2817" w:rsidRDefault="006F2817" w:rsidP="006F2817">
      <w:pPr>
        <w:pStyle w:val="EDBSYNTXPreformattedBlackLeft033"/>
        <w:ind w:left="0"/>
      </w:pPr>
      <w:r>
        <w:t>8 -   IF (result IS NULL) THEN</w:t>
      </w:r>
    </w:p>
    <w:p w:rsidR="006F2817" w:rsidRDefault="006F2817" w:rsidP="006F2817">
      <w:pPr>
        <w:pStyle w:val="EDBSYNTXPreformattedBlackLeft033"/>
        <w:ind w:left="0"/>
      </w:pPr>
      <w:r>
        <w:t>9 -       RAISE INFO 'Balance is null';</w:t>
      </w:r>
    </w:p>
    <w:p w:rsidR="006F2817" w:rsidRDefault="006F2817" w:rsidP="006F2817">
      <w:pPr>
        <w:pStyle w:val="EDBSYNTXPreformattedBlackLeft033"/>
        <w:ind w:left="0"/>
      </w:pPr>
      <w:r>
        <w:t>10-   END IF;</w:t>
      </w:r>
    </w:p>
    <w:p w:rsidR="006F2817" w:rsidRDefault="006F2817" w:rsidP="006F2817">
      <w:pPr>
        <w:pStyle w:val="EDBSYNTXPreformattedBlackLeft033"/>
        <w:ind w:left="0"/>
      </w:pPr>
      <w:r>
        <w:t xml:space="preserve">11- </w:t>
      </w:r>
    </w:p>
    <w:p w:rsidR="006F2817" w:rsidRDefault="006F2817" w:rsidP="006F2817">
      <w:pPr>
        <w:pStyle w:val="EDBSYNTXPreformattedBlackLeft033"/>
        <w:ind w:left="0"/>
      </w:pPr>
      <w:r>
        <w:t>12-   RETURN result;</w:t>
      </w:r>
    </w:p>
    <w:p w:rsidR="006F2817" w:rsidRDefault="006F2817" w:rsidP="006F2817">
      <w:pPr>
        <w:pStyle w:val="EDBSYNTXPreformattedBlackLeft033"/>
        <w:ind w:left="0"/>
      </w:pPr>
      <w:r>
        <w:t>13- END;</w:t>
      </w:r>
    </w:p>
    <w:p w:rsidR="006F2817" w:rsidRDefault="006F2817" w:rsidP="006F2817">
      <w:pPr>
        <w:pStyle w:val="EDBSYNTXPreformattedBlackLeft033"/>
        <w:ind w:left="0"/>
      </w:pPr>
      <w:r>
        <w:t>14- $$ LANGUAGE 'plpgsql';</w:t>
      </w:r>
    </w:p>
    <w:p w:rsidR="006F2817" w:rsidRDefault="006F2817" w:rsidP="006F2817">
      <w:pPr>
        <w:pStyle w:val="EDBTXTNormalWebBlackChar"/>
      </w:pPr>
      <w:r>
        <w:t xml:space="preserve">DBMS_PROFILER adds one </w:t>
      </w:r>
      <w:r w:rsidRPr="00F61AD5">
        <w:rPr>
          <w:rStyle w:val="EDBTXTKeywordBlack"/>
        </w:rPr>
        <w:t>PLSQL</w:t>
      </w:r>
      <w:r>
        <w:t>_</w:t>
      </w:r>
      <w:r w:rsidRPr="00F61AD5">
        <w:rPr>
          <w:rStyle w:val="EDBTXTKeywordBlack"/>
        </w:rPr>
        <w:t>PROFILER</w:t>
      </w:r>
      <w:r>
        <w:t>_</w:t>
      </w:r>
      <w:r w:rsidRPr="00F61AD5">
        <w:rPr>
          <w:rStyle w:val="EDBTXTKeywordBlack"/>
        </w:rPr>
        <w:t>DATA</w:t>
      </w:r>
      <w:r>
        <w:t xml:space="preserve"> entry for each line of code within the </w:t>
      </w:r>
      <w:r w:rsidRPr="00F61AD5">
        <w:rPr>
          <w:rStyle w:val="EDBTXTKeywordBlack"/>
        </w:rPr>
        <w:t>getBalance</w:t>
      </w:r>
      <w:r>
        <w:t xml:space="preserve">() function (including blank lines and comments).  The entry corresponding to the </w:t>
      </w:r>
      <w:r w:rsidRPr="00F61AD5">
        <w:rPr>
          <w:rStyle w:val="EDBTXTKeywordBlack"/>
        </w:rPr>
        <w:t>SELECT</w:t>
      </w:r>
      <w:r>
        <w:t xml:space="preserve"> statement executed exactly one time; and required a very small amount of time to execute.  On the other hand, the entry corresponding to the </w:t>
      </w:r>
      <w:r>
        <w:rPr>
          <w:rStyle w:val="EDBTXTKeywordBlack"/>
        </w:rPr>
        <w:t>RAISE INFO</w:t>
      </w:r>
      <w:r>
        <w:t xml:space="preserve"> statement executed once or not at all (depending on the value for the </w:t>
      </w:r>
      <w:r w:rsidRPr="00B4580B">
        <w:rPr>
          <w:rStyle w:val="EDBTXTKeywordBlack"/>
        </w:rPr>
        <w:t>balance</w:t>
      </w:r>
      <w:r>
        <w:t xml:space="preserve"> column).</w:t>
      </w:r>
    </w:p>
    <w:p w:rsidR="006F2817" w:rsidRDefault="006F2817" w:rsidP="006F2817">
      <w:pPr>
        <w:pStyle w:val="EDBTXTNormalWebBlackChar"/>
      </w:pPr>
      <w:r>
        <w:t xml:space="preserve">Some of the lines in this function contain no executable code so the performance statistics for those lines will always contain </w:t>
      </w:r>
      <w:r w:rsidRPr="00EC3C80">
        <w:rPr>
          <w:rStyle w:val="EDBTXTTermNormalWebBlackItalicCharChar"/>
        </w:rPr>
        <w:t>zero</w:t>
      </w:r>
      <w:r>
        <w:t xml:space="preserve"> values.</w:t>
      </w:r>
    </w:p>
    <w:p w:rsidR="006F2817" w:rsidRDefault="006F2817" w:rsidP="006F2817">
      <w:pPr>
        <w:pStyle w:val="EDBTXTNormalWebBlackChar"/>
      </w:pPr>
      <w:r>
        <w:t xml:space="preserve">To start a profiling session, invoke the </w:t>
      </w:r>
      <w:r w:rsidRPr="001627DD">
        <w:rPr>
          <w:rStyle w:val="EDBTXTKeywordBlack"/>
        </w:rPr>
        <w:t>DBMS</w:t>
      </w:r>
      <w:r>
        <w:t>_</w:t>
      </w:r>
      <w:r w:rsidRPr="001627DD">
        <w:rPr>
          <w:rStyle w:val="EDBTXTKeywordBlack"/>
        </w:rPr>
        <w:t>PROFILER</w:t>
      </w:r>
      <w:r>
        <w:t>.</w:t>
      </w:r>
      <w:r w:rsidRPr="001627DD">
        <w:rPr>
          <w:rStyle w:val="EDBTXTKeywordBlack"/>
        </w:rPr>
        <w:t>START</w:t>
      </w:r>
      <w:r>
        <w:t>_</w:t>
      </w:r>
      <w:r w:rsidRPr="001627DD">
        <w:rPr>
          <w:rStyle w:val="EDBTXTKeywordBlack"/>
        </w:rPr>
        <w:t>PROFILER</w:t>
      </w:r>
      <w:r>
        <w:t xml:space="preserve"> function (or procedure).  Once you've invoked </w:t>
      </w:r>
      <w:r w:rsidRPr="001627DD">
        <w:rPr>
          <w:rStyle w:val="EDBTXTKeywordBlack"/>
        </w:rPr>
        <w:t>START</w:t>
      </w:r>
      <w:r>
        <w:t>_</w:t>
      </w:r>
      <w:r w:rsidRPr="001627DD">
        <w:rPr>
          <w:rStyle w:val="EDBTXTKeywordBlack"/>
        </w:rPr>
        <w:t>PROFILER</w:t>
      </w:r>
      <w:r>
        <w:t xml:space="preserve">, Advanced Server will profile every PL/pgSQL or SPL function, procedure, trigger, or anonymous block that your session executes until you either stop or pause the profiler (by calling </w:t>
      </w:r>
      <w:r w:rsidRPr="003C3A96">
        <w:rPr>
          <w:rStyle w:val="EDBTXTKeywordBlack"/>
        </w:rPr>
        <w:t>STOP</w:t>
      </w:r>
      <w:r>
        <w:t>_</w:t>
      </w:r>
      <w:r w:rsidRPr="003C3A96">
        <w:rPr>
          <w:rStyle w:val="EDBTXTKeywordBlack"/>
        </w:rPr>
        <w:t>PROFILER</w:t>
      </w:r>
      <w:r>
        <w:t xml:space="preserve"> or </w:t>
      </w:r>
      <w:r w:rsidRPr="003C3A96">
        <w:rPr>
          <w:rStyle w:val="EDBTXTKeywordBlack"/>
        </w:rPr>
        <w:t>PAUSE</w:t>
      </w:r>
      <w:r>
        <w:t>_</w:t>
      </w:r>
      <w:r w:rsidRPr="003C3A96">
        <w:rPr>
          <w:rStyle w:val="EDBTXTKeywordBlack"/>
        </w:rPr>
        <w:t>PROFILER</w:t>
      </w:r>
      <w:r>
        <w:t xml:space="preserve">).  </w:t>
      </w:r>
    </w:p>
    <w:p w:rsidR="006F2817" w:rsidRPr="00B55FC1" w:rsidRDefault="006F2817" w:rsidP="006F2817">
      <w:pPr>
        <w:pStyle w:val="EDBTXTNormalWebBlackChar"/>
      </w:pPr>
      <w:r>
        <w:lastRenderedPageBreak/>
        <w:t xml:space="preserve">It is important to note that when you start (or resume) the profiler, the profiler will only gather performance statistics for functions/procedures/triggers that </w:t>
      </w:r>
      <w:r w:rsidRPr="00EC3C80">
        <w:rPr>
          <w:rStyle w:val="EDBTXTTermNormalWebBlackItalicCharChar"/>
        </w:rPr>
        <w:t>start</w:t>
      </w:r>
      <w:r>
        <w:t xml:space="preserve"> after the call to </w:t>
      </w:r>
      <w:r w:rsidRPr="00E90316">
        <w:rPr>
          <w:rStyle w:val="EDBTXTKeywordBlack"/>
        </w:rPr>
        <w:t>START</w:t>
      </w:r>
      <w:r>
        <w:t>_</w:t>
      </w:r>
      <w:r w:rsidRPr="00E90316">
        <w:rPr>
          <w:rStyle w:val="EDBTXTKeywordBlack"/>
        </w:rPr>
        <w:t>PROFILER</w:t>
      </w:r>
      <w:r>
        <w:t xml:space="preserve"> (or </w:t>
      </w:r>
      <w:r w:rsidRPr="00E90316">
        <w:rPr>
          <w:rStyle w:val="EDBTXTKeywordBlack"/>
        </w:rPr>
        <w:t>RESUME</w:t>
      </w:r>
      <w:r>
        <w:t>_</w:t>
      </w:r>
      <w:r w:rsidRPr="00E90316">
        <w:rPr>
          <w:rStyle w:val="EDBTXTKeywordBlack"/>
        </w:rPr>
        <w:t>PROFILER</w:t>
      </w:r>
      <w:r>
        <w:t>).</w:t>
      </w:r>
    </w:p>
    <w:p w:rsidR="006F2817" w:rsidRDefault="006F2817" w:rsidP="006F2817">
      <w:pPr>
        <w:pStyle w:val="EDBTXTNormalWebBlackChar"/>
      </w:pPr>
      <w:r>
        <w:t xml:space="preserve">While the profiler is active, Advanced Server records a large set of timers and counters in memory; when you invoke the </w:t>
      </w:r>
      <w:r w:rsidRPr="0016340D">
        <w:rPr>
          <w:rStyle w:val="EDBTXTKeywordBlack"/>
        </w:rPr>
        <w:t>STOP</w:t>
      </w:r>
      <w:r>
        <w:t>_</w:t>
      </w:r>
      <w:r w:rsidRPr="0016340D">
        <w:rPr>
          <w:rStyle w:val="EDBTXTKeywordBlack"/>
        </w:rPr>
        <w:t>PROFILER</w:t>
      </w:r>
      <w:r>
        <w:t xml:space="preserve"> (or </w:t>
      </w:r>
      <w:r w:rsidRPr="0016340D">
        <w:rPr>
          <w:rStyle w:val="EDBTXTKeywordBlack"/>
        </w:rPr>
        <w:t>FLUSH</w:t>
      </w:r>
      <w:r>
        <w:t>_</w:t>
      </w:r>
      <w:r w:rsidRPr="0016340D">
        <w:rPr>
          <w:rStyle w:val="EDBTXTKeywordBlack"/>
        </w:rPr>
        <w:t>DATA</w:t>
      </w:r>
      <w:r>
        <w:t xml:space="preserve">) function/procedure, </w:t>
      </w:r>
      <w:r w:rsidRPr="0016340D">
        <w:rPr>
          <w:rStyle w:val="EDBTXTKeywordBlack"/>
        </w:rPr>
        <w:t>DBMS</w:t>
      </w:r>
      <w:r>
        <w:t>_</w:t>
      </w:r>
      <w:r w:rsidRPr="0016340D">
        <w:rPr>
          <w:rStyle w:val="EDBTXTKeywordBlack"/>
        </w:rPr>
        <w:t>PROFILER</w:t>
      </w:r>
      <w:r>
        <w:t xml:space="preserve"> writes those timers and counters to a set of three tables:</w:t>
      </w:r>
    </w:p>
    <w:p w:rsidR="006F2817" w:rsidRDefault="006F2817" w:rsidP="006F2817">
      <w:pPr>
        <w:numPr>
          <w:ilvl w:val="0"/>
          <w:numId w:val="42"/>
        </w:numPr>
        <w:spacing w:before="280" w:after="280"/>
      </w:pPr>
      <w:r w:rsidRPr="0016340D">
        <w:rPr>
          <w:rStyle w:val="EDBTXTKeywordBlack"/>
        </w:rPr>
        <w:t>SYS.PLSQL_PROFILER_RAWDATA</w:t>
      </w:r>
      <w:r>
        <w:br/>
        <w:t>Contains the performance counters and timers for each statement executed within the session.</w:t>
      </w:r>
    </w:p>
    <w:p w:rsidR="006F2817" w:rsidRDefault="006F2817" w:rsidP="006F2817">
      <w:pPr>
        <w:numPr>
          <w:ilvl w:val="0"/>
          <w:numId w:val="42"/>
        </w:numPr>
        <w:spacing w:before="280" w:after="280"/>
      </w:pPr>
      <w:r w:rsidRPr="0016340D">
        <w:rPr>
          <w:rStyle w:val="EDBTXTKeywordBlack"/>
        </w:rPr>
        <w:t>SYS.PLSQL_PROFILER_RUNS</w:t>
      </w:r>
      <w:r>
        <w:br/>
        <w:t xml:space="preserve">Contains a summary of each run (aggregating the information found in </w:t>
      </w:r>
      <w:r w:rsidRPr="0016340D">
        <w:rPr>
          <w:rStyle w:val="EDBTXTKeywordBlack"/>
        </w:rPr>
        <w:t>PLSQL_PROFILER_RAWDATA</w:t>
      </w:r>
      <w:r>
        <w:t>).</w:t>
      </w:r>
    </w:p>
    <w:p w:rsidR="006F2817" w:rsidRDefault="006F2817" w:rsidP="006F2817">
      <w:pPr>
        <w:numPr>
          <w:ilvl w:val="0"/>
          <w:numId w:val="42"/>
        </w:numPr>
        <w:spacing w:before="280" w:after="280"/>
      </w:pPr>
      <w:r w:rsidRPr="0016340D">
        <w:rPr>
          <w:rStyle w:val="EDBTXTKeywordBlack"/>
        </w:rPr>
        <w:t>SYS.PLSQL_PROFILER_UNITS</w:t>
      </w:r>
      <w:r>
        <w:br/>
        <w:t>Contains a summary of each code unit (function, procedure, trigger, or anonymous block) executed within a session.</w:t>
      </w:r>
    </w:p>
    <w:p w:rsidR="006F2817" w:rsidRPr="00073B47" w:rsidRDefault="006F2817" w:rsidP="006F2817">
      <w:pPr>
        <w:pStyle w:val="EDBTXTNormalWebBlackChar"/>
      </w:pPr>
      <w:r>
        <w:t xml:space="preserve">In addition, DBMS_PROFILER defines a view, </w:t>
      </w:r>
      <w:r w:rsidRPr="0016340D">
        <w:rPr>
          <w:rStyle w:val="EDBTXTKeywordBlack"/>
        </w:rPr>
        <w:t>SYS</w:t>
      </w:r>
      <w:r>
        <w:t>.</w:t>
      </w:r>
      <w:r w:rsidRPr="0016340D">
        <w:rPr>
          <w:rStyle w:val="EDBTXTKeywordBlack"/>
        </w:rPr>
        <w:t>PLSQL</w:t>
      </w:r>
      <w:r>
        <w:t>_</w:t>
      </w:r>
      <w:r w:rsidRPr="0016340D">
        <w:rPr>
          <w:rStyle w:val="EDBTXTKeywordBlack"/>
        </w:rPr>
        <w:t>PROFILER</w:t>
      </w:r>
      <w:r>
        <w:t>_</w:t>
      </w:r>
      <w:r w:rsidRPr="0016340D">
        <w:rPr>
          <w:rStyle w:val="EDBTXTKeywordBlack"/>
        </w:rPr>
        <w:t>DATA</w:t>
      </w:r>
      <w:r>
        <w:t xml:space="preserve">, which contains a subset of the </w:t>
      </w:r>
      <w:r w:rsidRPr="0016340D">
        <w:rPr>
          <w:rStyle w:val="EDBTXTKeywordBlack"/>
        </w:rPr>
        <w:t>PLSQL</w:t>
      </w:r>
      <w:r>
        <w:t>_</w:t>
      </w:r>
      <w:r w:rsidRPr="0016340D">
        <w:rPr>
          <w:rStyle w:val="EDBTXTKeywordBlack"/>
        </w:rPr>
        <w:t>PROFILER</w:t>
      </w:r>
      <w:r>
        <w:t>_</w:t>
      </w:r>
      <w:r w:rsidRPr="0016340D">
        <w:rPr>
          <w:rStyle w:val="EDBTXTKeywordBlack"/>
        </w:rPr>
        <w:t>RAWDATA</w:t>
      </w:r>
      <w:r>
        <w:t xml:space="preserve"> table.</w:t>
      </w:r>
    </w:p>
    <w:p w:rsidR="006F2817" w:rsidRPr="007A3071" w:rsidRDefault="006F2817" w:rsidP="006F2817">
      <w:pPr>
        <w:pStyle w:val="EDBTXTNormalWebBlackChar"/>
      </w:pPr>
      <w:r w:rsidRPr="007A3071">
        <w:t>Please note that a</w:t>
      </w:r>
      <w:r>
        <w:t xml:space="preserve"> non-superuser may </w:t>
      </w:r>
      <w:r w:rsidRPr="00BF0231">
        <w:rPr>
          <w:rStyle w:val="EDBTXTTermNormalWebBlackItalicCharChar"/>
        </w:rPr>
        <w:t>gather</w:t>
      </w:r>
      <w:r>
        <w:t xml:space="preserve"> profiling information, but </w:t>
      </w:r>
      <w:r w:rsidRPr="007A3071">
        <w:t xml:space="preserve">may not view that profiling information unless a superuser grants </w:t>
      </w:r>
      <w:r>
        <w:t xml:space="preserve">specific </w:t>
      </w:r>
      <w:r w:rsidRPr="007A3071">
        <w:t>privileges on the profiling tables</w:t>
      </w:r>
      <w:r>
        <w:t xml:space="preserve"> (stored in the </w:t>
      </w:r>
      <w:r w:rsidRPr="00B15ABE">
        <w:rPr>
          <w:rStyle w:val="EDBTXTKeywordBlack"/>
        </w:rPr>
        <w:t>SYS</w:t>
      </w:r>
      <w:r>
        <w:t xml:space="preserve"> schema)</w:t>
      </w:r>
      <w:r w:rsidRPr="007A3071">
        <w:t>.</w:t>
      </w:r>
      <w:r>
        <w:t xml:space="preserve">  This</w:t>
      </w:r>
      <w:r w:rsidRPr="007A3071">
        <w:t xml:space="preserve"> permits a non-privileged user to gather performance stat</w:t>
      </w:r>
      <w:r>
        <w:t>istic</w:t>
      </w:r>
      <w:r w:rsidRPr="007A3071">
        <w:t>s without exposing information that the administr</w:t>
      </w:r>
      <w:r>
        <w:t>ator may want to keep secret</w:t>
      </w:r>
      <w:r w:rsidRPr="007A3071">
        <w:t>.</w:t>
      </w:r>
    </w:p>
    <w:p w:rsidR="006106E2" w:rsidRDefault="006106E2" w:rsidP="006106E2">
      <w:pPr>
        <w:pStyle w:val="EDBHTMLPageBreak"/>
      </w:pPr>
      <w:bookmarkStart w:id="1249" w:name="_Toc160625128"/>
      <w:bookmarkStart w:id="1250" w:name="_Toc377023671"/>
    </w:p>
    <w:p w:rsidR="006F2817" w:rsidRDefault="006F2817" w:rsidP="006F2817">
      <w:pPr>
        <w:pStyle w:val="Heading3"/>
      </w:pPr>
      <w:bookmarkStart w:id="1251" w:name="_Toc444155704"/>
      <w:r>
        <w:t>Querying the DBMS_PROFILER Tables and View</w:t>
      </w:r>
      <w:bookmarkEnd w:id="1249"/>
      <w:bookmarkEnd w:id="1250"/>
      <w:bookmarkEnd w:id="1251"/>
    </w:p>
    <w:p w:rsidR="006F2817" w:rsidRDefault="006F2817" w:rsidP="006F2817">
      <w:pPr>
        <w:pStyle w:val="EDBTXTNormalWebBlackChar"/>
      </w:pPr>
      <w:r>
        <w:t>The following step-by-step example uses DBMS_PROFILER to retrieve performance information for procedures, functions, and triggers included in the sample data distributed with Advanced Server.</w:t>
      </w:r>
    </w:p>
    <w:p w:rsidR="006F2817" w:rsidRDefault="006F2817" w:rsidP="006F2817">
      <w:pPr>
        <w:numPr>
          <w:ilvl w:val="0"/>
          <w:numId w:val="43"/>
        </w:numPr>
        <w:suppressAutoHyphens w:val="0"/>
      </w:pPr>
      <w:r>
        <w:t xml:space="preserve">Open the EDB-PSQL command line, and establish a connection to the Advanced Server database.  Use an </w:t>
      </w:r>
      <w:r w:rsidRPr="00727AF0">
        <w:rPr>
          <w:rStyle w:val="EDBTXTKeywordBlack"/>
        </w:rPr>
        <w:t>EXEC</w:t>
      </w:r>
      <w:r>
        <w:t xml:space="preserve"> statement to start the profiling session:</w:t>
      </w:r>
    </w:p>
    <w:p w:rsidR="006F2817" w:rsidRDefault="006F2817" w:rsidP="006F2817"/>
    <w:p w:rsidR="006F2817" w:rsidRDefault="006F2817" w:rsidP="006F2817">
      <w:pPr>
        <w:pStyle w:val="EDBEXCourierNew9ptCustomColorRGB4649146Left01"/>
      </w:pPr>
      <w:r>
        <w:t>acctg=# EXEC dbms_profiler.start_profiler('profile list_emp');</w:t>
      </w:r>
    </w:p>
    <w:p w:rsidR="006F2817" w:rsidRDefault="006F2817" w:rsidP="006F2817">
      <w:pPr>
        <w:pStyle w:val="EDBEXCourierNew9ptCustomColorRGB4649146Left01"/>
      </w:pPr>
    </w:p>
    <w:p w:rsidR="006F2817" w:rsidRDefault="006F2817" w:rsidP="006F2817">
      <w:pPr>
        <w:pStyle w:val="EDBEXCourierNew9ptCustomColorRGB4649146Left01"/>
      </w:pPr>
      <w:r>
        <w:t>EDB-SPL Procedure successfully completed</w:t>
      </w:r>
    </w:p>
    <w:p w:rsidR="006F2817" w:rsidRDefault="006F2817" w:rsidP="006F2817">
      <w:pPr>
        <w:ind w:left="720"/>
      </w:pPr>
    </w:p>
    <w:p w:rsidR="006F2817" w:rsidRDefault="006F2817" w:rsidP="006F2817">
      <w:pPr>
        <w:ind w:left="720"/>
      </w:pPr>
      <w:r>
        <w:t xml:space="preserve">(Note: the call to </w:t>
      </w:r>
      <w:r w:rsidRPr="0002163C">
        <w:rPr>
          <w:rStyle w:val="EDBTXTKeywordBlack"/>
        </w:rPr>
        <w:t>start_profiler()</w:t>
      </w:r>
      <w:r>
        <w:t xml:space="preserve"> includes a comment that DBMS_PROFILER associates with the profiler session).</w:t>
      </w:r>
    </w:p>
    <w:p w:rsidR="006F2817" w:rsidRDefault="006F2817" w:rsidP="006F2817">
      <w:pPr>
        <w:ind w:left="720"/>
      </w:pPr>
    </w:p>
    <w:p w:rsidR="006F2817" w:rsidRDefault="006F2817" w:rsidP="006F2817">
      <w:pPr>
        <w:numPr>
          <w:ilvl w:val="0"/>
          <w:numId w:val="43"/>
        </w:numPr>
        <w:suppressAutoHyphens w:val="0"/>
      </w:pPr>
      <w:r>
        <w:t xml:space="preserve">Then call the </w:t>
      </w:r>
      <w:r w:rsidRPr="00D534AF">
        <w:rPr>
          <w:rStyle w:val="EDBTXTKeywordBlack"/>
        </w:rPr>
        <w:t>list</w:t>
      </w:r>
      <w:r>
        <w:t>_</w:t>
      </w:r>
      <w:r w:rsidRPr="00D534AF">
        <w:rPr>
          <w:rStyle w:val="EDBTXTKeywordBlack"/>
        </w:rPr>
        <w:t>emp</w:t>
      </w:r>
      <w:r>
        <w:t xml:space="preserve"> function:</w:t>
      </w:r>
    </w:p>
    <w:p w:rsidR="006F2817" w:rsidRDefault="006F2817" w:rsidP="006F2817"/>
    <w:p w:rsidR="006F2817" w:rsidRDefault="006F2817" w:rsidP="006F2817">
      <w:pPr>
        <w:pStyle w:val="EDBEXCourierNew9ptCustomColorRGB4649146Left01"/>
      </w:pPr>
      <w:r>
        <w:t>acctg=# SELECT list_emp();</w:t>
      </w:r>
    </w:p>
    <w:p w:rsidR="006F2817" w:rsidRDefault="006F2817" w:rsidP="006F2817">
      <w:pPr>
        <w:pStyle w:val="EDBEXCourierNew9ptCustomColorRGB4649146Left01"/>
      </w:pPr>
      <w:r>
        <w:t>INFO:  EMPNO    ENAME</w:t>
      </w:r>
    </w:p>
    <w:p w:rsidR="006F2817" w:rsidRDefault="006F2817" w:rsidP="006F2817">
      <w:pPr>
        <w:pStyle w:val="EDBEXCourierNew9ptCustomColorRGB4649146Left01"/>
      </w:pPr>
      <w:r>
        <w:t>INFO:  -----    -------</w:t>
      </w:r>
    </w:p>
    <w:p w:rsidR="006F2817" w:rsidRDefault="006F2817" w:rsidP="006F2817">
      <w:pPr>
        <w:pStyle w:val="EDBEXCourierNew9ptCustomColorRGB4649146Left01"/>
      </w:pPr>
      <w:r>
        <w:t>INFO:  7369     SMITH</w:t>
      </w:r>
    </w:p>
    <w:p w:rsidR="006F2817" w:rsidRDefault="006F2817" w:rsidP="006F2817">
      <w:pPr>
        <w:pStyle w:val="EDBEXCourierNew9ptCustomColorRGB4649146Left01"/>
      </w:pPr>
      <w:r>
        <w:t>INFO:  7499     ALLEN</w:t>
      </w:r>
    </w:p>
    <w:p w:rsidR="006F2817" w:rsidRDefault="006F2817" w:rsidP="006F2817">
      <w:pPr>
        <w:pStyle w:val="EDBEXCourierNew9ptCustomColorRGB4649146Left01"/>
      </w:pPr>
      <w:r>
        <w:t>INFO:  7521     WARD</w:t>
      </w:r>
    </w:p>
    <w:p w:rsidR="006F2817" w:rsidRDefault="006F2817" w:rsidP="006F2817">
      <w:pPr>
        <w:pStyle w:val="EDBEXCourierNew9ptCustomColorRGB4649146Left01"/>
      </w:pPr>
      <w:r>
        <w:t>INFO:  7566     JONES</w:t>
      </w:r>
    </w:p>
    <w:p w:rsidR="006F2817" w:rsidRDefault="006F2817" w:rsidP="006F2817">
      <w:pPr>
        <w:pStyle w:val="EDBEXCourierNew9ptCustomColorRGB4649146Left01"/>
      </w:pPr>
      <w:r>
        <w:t>INFO:  7654     MARTIN</w:t>
      </w:r>
    </w:p>
    <w:p w:rsidR="006F2817" w:rsidRDefault="006F2817" w:rsidP="006F2817">
      <w:pPr>
        <w:pStyle w:val="EDBEXCourierNew9ptCustomColorRGB4649146Left01"/>
      </w:pPr>
      <w:r>
        <w:t>INFO:  7698     BLAKE</w:t>
      </w:r>
    </w:p>
    <w:p w:rsidR="006F2817" w:rsidRDefault="006F2817" w:rsidP="006F2817">
      <w:pPr>
        <w:pStyle w:val="EDBEXCourierNew9ptCustomColorRGB4649146Left01"/>
      </w:pPr>
      <w:r>
        <w:t>INFO:  7782     CLARK</w:t>
      </w:r>
    </w:p>
    <w:p w:rsidR="006F2817" w:rsidRDefault="006F2817" w:rsidP="006F2817">
      <w:pPr>
        <w:pStyle w:val="EDBEXCourierNew9ptCustomColorRGB4649146Left01"/>
      </w:pPr>
      <w:r>
        <w:t>INFO:  7788     SCOTT</w:t>
      </w:r>
    </w:p>
    <w:p w:rsidR="006F2817" w:rsidRDefault="006F2817" w:rsidP="006F2817">
      <w:pPr>
        <w:pStyle w:val="EDBEXCourierNew9ptCustomColorRGB4649146Left01"/>
      </w:pPr>
      <w:r>
        <w:t>INFO:  7839     KING</w:t>
      </w:r>
    </w:p>
    <w:p w:rsidR="006F2817" w:rsidRDefault="006F2817" w:rsidP="006F2817">
      <w:pPr>
        <w:pStyle w:val="EDBEXCourierNew9ptCustomColorRGB4649146Left01"/>
      </w:pPr>
      <w:r>
        <w:t>INFO:  7844     TURNER</w:t>
      </w:r>
    </w:p>
    <w:p w:rsidR="006F2817" w:rsidRDefault="006F2817" w:rsidP="006F2817">
      <w:pPr>
        <w:pStyle w:val="EDBEXCourierNew9ptCustomColorRGB4649146Left01"/>
      </w:pPr>
      <w:r>
        <w:t>INFO:  7876     ADAMS</w:t>
      </w:r>
    </w:p>
    <w:p w:rsidR="006F2817" w:rsidRDefault="006F2817" w:rsidP="006F2817">
      <w:pPr>
        <w:pStyle w:val="EDBEXCourierNew9ptCustomColorRGB4649146Left01"/>
      </w:pPr>
      <w:r>
        <w:t>INFO:  7900     JAMES</w:t>
      </w:r>
    </w:p>
    <w:p w:rsidR="006F2817" w:rsidRDefault="006F2817" w:rsidP="006F2817">
      <w:pPr>
        <w:pStyle w:val="EDBEXCourierNew9ptCustomColorRGB4649146Left01"/>
      </w:pPr>
      <w:r>
        <w:t>INFO:  7902     FORD</w:t>
      </w:r>
    </w:p>
    <w:p w:rsidR="006F2817" w:rsidRDefault="006F2817" w:rsidP="006F2817">
      <w:pPr>
        <w:pStyle w:val="EDBEXCourierNew9ptCustomColorRGB4649146Left01"/>
      </w:pPr>
      <w:r>
        <w:t>INFO:  7934     MILLER</w:t>
      </w:r>
    </w:p>
    <w:p w:rsidR="006F2817" w:rsidRDefault="006F2817" w:rsidP="006F2817">
      <w:pPr>
        <w:pStyle w:val="EDBEXCourierNew9ptCustomColorRGB4649146Left01"/>
      </w:pPr>
      <w:r>
        <w:t xml:space="preserve"> list_emp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(1 row)</w:t>
      </w:r>
    </w:p>
    <w:p w:rsidR="006F2817" w:rsidRDefault="006F2817" w:rsidP="006F2817">
      <w:pPr>
        <w:numPr>
          <w:ilvl w:val="0"/>
          <w:numId w:val="43"/>
        </w:numPr>
        <w:spacing w:before="280" w:after="280"/>
      </w:pPr>
      <w:r>
        <w:t xml:space="preserve">Stop the profiling session with a call to </w:t>
      </w:r>
      <w:r w:rsidRPr="00C121FF">
        <w:rPr>
          <w:rStyle w:val="EDBTXTKeywordBlack"/>
        </w:rPr>
        <w:t>dbms_profiler.stop_profiler</w:t>
      </w:r>
      <w:r>
        <w:t>:</w:t>
      </w:r>
    </w:p>
    <w:p w:rsidR="006F2817" w:rsidRDefault="006F2817" w:rsidP="006F2817"/>
    <w:p w:rsidR="006F2817" w:rsidRDefault="006F2817" w:rsidP="006F2817">
      <w:pPr>
        <w:pStyle w:val="EDBEXCourierNew9ptCustomColorRGB4649146Left01"/>
      </w:pPr>
      <w:r>
        <w:t>acctg=# EXEC dbms_profiler.stop_profiler;</w:t>
      </w:r>
    </w:p>
    <w:p w:rsidR="006F2817" w:rsidRDefault="006F2817" w:rsidP="006F2817">
      <w:pPr>
        <w:pStyle w:val="EDBEXCourierNew9ptCustomColorRGB4649146Left01"/>
      </w:pPr>
    </w:p>
    <w:p w:rsidR="006F2817" w:rsidRDefault="006F2817" w:rsidP="006F2817">
      <w:pPr>
        <w:pStyle w:val="EDBEXCourierNew9ptCustomColorRGB4649146Left01"/>
      </w:pPr>
      <w:r>
        <w:t>EDB-SPL Procedure successfully completed</w:t>
      </w:r>
    </w:p>
    <w:p w:rsidR="006F2817" w:rsidRDefault="006F2817" w:rsidP="006F2817">
      <w:pPr>
        <w:numPr>
          <w:ilvl w:val="0"/>
          <w:numId w:val="43"/>
        </w:numPr>
        <w:spacing w:before="280" w:after="280"/>
      </w:pPr>
      <w:r>
        <w:t xml:space="preserve">Start a new session with the </w:t>
      </w:r>
      <w:r w:rsidRPr="007A1F70">
        <w:rPr>
          <w:rStyle w:val="EDBTXTKeywordBlack"/>
        </w:rPr>
        <w:t>dbms_pr</w:t>
      </w:r>
      <w:r w:rsidRPr="00E43EF0">
        <w:rPr>
          <w:rStyle w:val="EDBTXTKeywordBlack"/>
        </w:rPr>
        <w:t>ofiler</w:t>
      </w:r>
      <w:r>
        <w:t>.</w:t>
      </w:r>
      <w:r w:rsidRPr="007A1F70">
        <w:rPr>
          <w:rStyle w:val="EDBTXTKeywordBlack"/>
        </w:rPr>
        <w:t>start_p</w:t>
      </w:r>
      <w:r w:rsidRPr="00E43EF0">
        <w:rPr>
          <w:rStyle w:val="EDBTXTKeywordBlack"/>
        </w:rPr>
        <w:t>rofiler</w:t>
      </w:r>
      <w:r>
        <w:t xml:space="preserve"> function (followed by a new comment):</w:t>
      </w:r>
    </w:p>
    <w:p w:rsidR="006F2817" w:rsidRDefault="006F2817" w:rsidP="006F2817"/>
    <w:p w:rsidR="006F2817" w:rsidRDefault="006F2817" w:rsidP="006F2817">
      <w:pPr>
        <w:pStyle w:val="EDBEXCourierNew9ptCustomColorRGB4649146Left01"/>
      </w:pPr>
      <w:r>
        <w:lastRenderedPageBreak/>
        <w:t>acctg=# EXEC dbms_profiler.start_profiler('profile get_dept_name and emp_sal_trig');</w:t>
      </w:r>
    </w:p>
    <w:p w:rsidR="006F2817" w:rsidRDefault="006F2817" w:rsidP="006F2817">
      <w:pPr>
        <w:pStyle w:val="EDBEXCourierNew9ptCustomColorRGB4649146Left01"/>
      </w:pPr>
    </w:p>
    <w:p w:rsidR="006F2817" w:rsidRDefault="006F2817" w:rsidP="006F2817">
      <w:pPr>
        <w:pStyle w:val="EDBEXCourierNew9ptCustomColorRGB4649146Left01"/>
      </w:pPr>
      <w:r>
        <w:t>EDB-SPL Procedure successfully completed</w:t>
      </w:r>
    </w:p>
    <w:p w:rsidR="006F2817" w:rsidRDefault="006F2817" w:rsidP="006F2817">
      <w:pPr>
        <w:numPr>
          <w:ilvl w:val="0"/>
          <w:numId w:val="43"/>
        </w:numPr>
        <w:spacing w:before="280" w:after="280"/>
      </w:pPr>
      <w:r w:rsidRPr="009411A6">
        <w:t xml:space="preserve">Invoke the </w:t>
      </w:r>
      <w:r w:rsidRPr="009411A6">
        <w:rPr>
          <w:rStyle w:val="EDBTXTKeywordBlack"/>
        </w:rPr>
        <w:t>get_dept_name</w:t>
      </w:r>
      <w:r w:rsidRPr="009411A6">
        <w:t xml:space="preserve"> function:</w:t>
      </w:r>
    </w:p>
    <w:p w:rsidR="006F2817" w:rsidRDefault="006F2817" w:rsidP="006F2817"/>
    <w:p w:rsidR="006F2817" w:rsidRDefault="006F2817" w:rsidP="006F2817">
      <w:pPr>
        <w:pStyle w:val="EDBEXCourierNew9ptCustomColorRGB4649146Left01"/>
      </w:pPr>
      <w:r>
        <w:t xml:space="preserve">acctg=# SELECT get_dept_name(10);          </w:t>
      </w:r>
    </w:p>
    <w:p w:rsidR="006F2817" w:rsidRDefault="006F2817" w:rsidP="006F2817">
      <w:pPr>
        <w:pStyle w:val="EDBEXCourierNew9ptCustomColorRGB4649146Left01"/>
      </w:pPr>
      <w:r>
        <w:t xml:space="preserve"> get_dept_name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ACCOUNTING</w:t>
      </w:r>
    </w:p>
    <w:p w:rsidR="006F2817" w:rsidRDefault="006F2817" w:rsidP="006F2817">
      <w:pPr>
        <w:pStyle w:val="EDBEXCourierNew9ptCustomColorRGB4649146Left01"/>
      </w:pPr>
      <w:r>
        <w:t>(1 row)</w:t>
      </w:r>
    </w:p>
    <w:p w:rsidR="006F2817" w:rsidRDefault="006F2817" w:rsidP="006F2817">
      <w:pPr>
        <w:ind w:left="720"/>
        <w:rPr>
          <w:rStyle w:val="EDBTXTKeywordBlack"/>
        </w:rPr>
      </w:pPr>
    </w:p>
    <w:p w:rsidR="006F2817" w:rsidRPr="00EC3C80" w:rsidRDefault="006F2817" w:rsidP="006F2817">
      <w:pPr>
        <w:numPr>
          <w:ilvl w:val="0"/>
          <w:numId w:val="43"/>
        </w:numPr>
        <w:suppressAutoHyphens w:val="0"/>
        <w:rPr>
          <w:rFonts w:cs="Courier New"/>
          <w:color w:val="000000"/>
          <w:szCs w:val="20"/>
        </w:rPr>
      </w:pPr>
      <w:r w:rsidRPr="009411A6">
        <w:t xml:space="preserve">Execute an </w:t>
      </w:r>
      <w:r w:rsidRPr="009411A6">
        <w:rPr>
          <w:rStyle w:val="EDBTXTKeywordBlack"/>
        </w:rPr>
        <w:t>UPDATE</w:t>
      </w:r>
      <w:r w:rsidRPr="009411A6">
        <w:t xml:space="preserve"> statement that causes a trigger to execute:</w:t>
      </w:r>
    </w:p>
    <w:p w:rsidR="006F2817" w:rsidRDefault="006F2817" w:rsidP="006F2817"/>
    <w:p w:rsidR="006F2817" w:rsidRDefault="006F2817" w:rsidP="006F2817">
      <w:pPr>
        <w:pStyle w:val="EDBEXCourierNew9ptCustomColorRGB4649146Left01"/>
      </w:pPr>
      <w:r>
        <w:t>acctg=# UPDATE memp SET sal = 500 WHERE empno = 7902;</w:t>
      </w:r>
    </w:p>
    <w:p w:rsidR="006F2817" w:rsidRDefault="006F2817" w:rsidP="006F2817">
      <w:pPr>
        <w:pStyle w:val="EDBEXCourierNew9ptCustomColorRGB4649146Left01"/>
      </w:pPr>
      <w:r>
        <w:t>INFO:  Updating employee 7902</w:t>
      </w:r>
    </w:p>
    <w:p w:rsidR="006F2817" w:rsidRDefault="006F2817" w:rsidP="006F2817">
      <w:pPr>
        <w:pStyle w:val="EDBEXCourierNew9ptCustomColorRGB4649146Left01"/>
      </w:pPr>
      <w:r>
        <w:t>INFO:  ..Old salary: 3000.00</w:t>
      </w:r>
    </w:p>
    <w:p w:rsidR="006F2817" w:rsidRDefault="006F2817" w:rsidP="006F2817">
      <w:pPr>
        <w:pStyle w:val="EDBEXCourierNew9ptCustomColorRGB4649146Left01"/>
      </w:pPr>
      <w:r>
        <w:t>INFO:  ..New salary: 500.00</w:t>
      </w:r>
    </w:p>
    <w:p w:rsidR="006F2817" w:rsidRDefault="006F2817" w:rsidP="006F2817">
      <w:pPr>
        <w:pStyle w:val="EDBEXCourierNew9ptCustomColorRGB4649146Left01"/>
      </w:pPr>
      <w:r>
        <w:t>INFO:  ..Raise     : -2500.00</w:t>
      </w:r>
    </w:p>
    <w:p w:rsidR="006F2817" w:rsidRDefault="006F2817" w:rsidP="006F2817">
      <w:pPr>
        <w:pStyle w:val="EDBEXCourierNew9ptCustomColorRGB4649146Left01"/>
      </w:pPr>
      <w:r>
        <w:t>INFO:   User enterprisedb updated employee(s) on 04-FEB-14</w:t>
      </w:r>
    </w:p>
    <w:p w:rsidR="006F2817" w:rsidRDefault="006F2817" w:rsidP="006F2817">
      <w:pPr>
        <w:pStyle w:val="EDBEXCourierNew9ptCustomColorRGB4649146Left01"/>
      </w:pPr>
      <w:r>
        <w:t>UPDATE 1</w:t>
      </w:r>
    </w:p>
    <w:p w:rsidR="006F2817" w:rsidRPr="00341D5D" w:rsidRDefault="006F2817" w:rsidP="006F2817">
      <w:pPr>
        <w:numPr>
          <w:ilvl w:val="0"/>
          <w:numId w:val="43"/>
        </w:numPr>
        <w:spacing w:before="280" w:after="280"/>
        <w:rPr>
          <w:rStyle w:val="EDBTXTKeywordBlack"/>
          <w:rFonts w:ascii="Times New Roman" w:hAnsi="Times New Roman"/>
          <w:sz w:val="24"/>
        </w:rPr>
      </w:pPr>
      <w:r w:rsidRPr="009411A6">
        <w:t>Terminate the profiling session and flush the performance information to the profiling tables:</w:t>
      </w:r>
    </w:p>
    <w:p w:rsidR="006F2817" w:rsidRDefault="006F2817" w:rsidP="006F2817"/>
    <w:p w:rsidR="006F2817" w:rsidRDefault="006F2817" w:rsidP="006F2817">
      <w:pPr>
        <w:pStyle w:val="EDBEXCourierNew9ptCustomColorRGB4649146Left01"/>
      </w:pPr>
      <w:r>
        <w:t>acctg=# EXEC dbms_profiler.stop_profiler;</w:t>
      </w:r>
    </w:p>
    <w:p w:rsidR="006F2817" w:rsidRDefault="006F2817" w:rsidP="006F2817">
      <w:pPr>
        <w:pStyle w:val="EDBEXCourierNew9ptCustomColorRGB4649146Left01"/>
      </w:pPr>
    </w:p>
    <w:p w:rsidR="006F2817" w:rsidRDefault="006F2817" w:rsidP="006F2817">
      <w:pPr>
        <w:pStyle w:val="EDBEXCourierNew9ptCustomColorRGB4649146Left01"/>
      </w:pPr>
      <w:r>
        <w:t>EDB-SPL Procedure successfully completed</w:t>
      </w:r>
    </w:p>
    <w:p w:rsidR="006F2817" w:rsidRDefault="006F2817" w:rsidP="006F2817">
      <w:pPr>
        <w:numPr>
          <w:ilvl w:val="0"/>
          <w:numId w:val="43"/>
        </w:numPr>
        <w:spacing w:before="280" w:after="280"/>
      </w:pPr>
      <w:r>
        <w:t xml:space="preserve">Now, query the </w:t>
      </w:r>
      <w:r w:rsidRPr="008E10BA">
        <w:rPr>
          <w:rStyle w:val="EDBTXTKeywordBlack"/>
        </w:rPr>
        <w:t>plsql</w:t>
      </w:r>
      <w:r>
        <w:t>_</w:t>
      </w:r>
      <w:r w:rsidRPr="008E10BA">
        <w:rPr>
          <w:rStyle w:val="EDBTXTKeywordBlack"/>
        </w:rPr>
        <w:t>profiler</w:t>
      </w:r>
      <w:r>
        <w:t>_</w:t>
      </w:r>
      <w:r w:rsidRPr="008E10BA">
        <w:rPr>
          <w:rStyle w:val="EDBTXTKeywordBlack"/>
        </w:rPr>
        <w:t>runs</w:t>
      </w:r>
      <w:r>
        <w:t xml:space="preserve"> table to view a list of the profiling sessions, arranged by </w:t>
      </w:r>
      <w:r w:rsidRPr="008E10BA">
        <w:rPr>
          <w:rStyle w:val="EDBTXTKeywordBlack"/>
        </w:rPr>
        <w:t>runid</w:t>
      </w:r>
      <w:r>
        <w:t xml:space="preserve">: </w:t>
      </w:r>
    </w:p>
    <w:p w:rsidR="006F2817" w:rsidRDefault="006F2817" w:rsidP="006F2817"/>
    <w:p w:rsidR="006F2817" w:rsidRPr="00341D5D" w:rsidRDefault="006F2817" w:rsidP="006F2817">
      <w:pPr>
        <w:pStyle w:val="EDBEXCourierNew9ptCustomColorRGB4649146Left01"/>
        <w:ind w:right="-720"/>
        <w:rPr>
          <w:sz w:val="16"/>
        </w:rPr>
      </w:pPr>
      <w:r w:rsidRPr="00341D5D">
        <w:rPr>
          <w:sz w:val="16"/>
        </w:rPr>
        <w:t>acctg=# SELECT * FROM plsql_profiler_runs;</w:t>
      </w:r>
    </w:p>
    <w:p w:rsidR="006F2817" w:rsidRPr="00341D5D" w:rsidRDefault="006F2817" w:rsidP="006F2817">
      <w:pPr>
        <w:pStyle w:val="EDBEXCourierNew9ptCustomColorRGB4649146Left01"/>
        <w:ind w:right="-720"/>
        <w:rPr>
          <w:sz w:val="16"/>
        </w:rPr>
      </w:pPr>
      <w:r w:rsidRPr="00341D5D">
        <w:rPr>
          <w:sz w:val="16"/>
        </w:rPr>
        <w:t xml:space="preserve"> runid | related_run |  run_owner   |         run_date          |              run_comment               | run_total_time | run_system_info | run_comment1 | spare1 </w:t>
      </w:r>
    </w:p>
    <w:p w:rsidR="006F2817" w:rsidRPr="00341D5D" w:rsidRDefault="006F2817" w:rsidP="006F2817">
      <w:pPr>
        <w:pStyle w:val="EDBEXCourierNew9ptCustomColorRGB4649146Left01"/>
        <w:ind w:right="-720"/>
        <w:rPr>
          <w:sz w:val="16"/>
        </w:rPr>
      </w:pPr>
      <w:r w:rsidRPr="00341D5D">
        <w:rPr>
          <w:sz w:val="16"/>
        </w:rPr>
        <w:t>-------+-------------+--------------+---------------------------+----------------------------------------+----------------+-----------------+--------------+--------</w:t>
      </w:r>
    </w:p>
    <w:p w:rsidR="006F2817" w:rsidRPr="00341D5D" w:rsidRDefault="006F2817" w:rsidP="006F2817">
      <w:pPr>
        <w:pStyle w:val="EDBEXCourierNew9ptCustomColorRGB4649146Left01"/>
        <w:ind w:right="-720"/>
        <w:rPr>
          <w:sz w:val="16"/>
        </w:rPr>
      </w:pPr>
      <w:r w:rsidRPr="00341D5D">
        <w:rPr>
          <w:sz w:val="16"/>
        </w:rPr>
        <w:t xml:space="preserve">     1 |             | enterprisedb | 04-FEB-14 09:32:48.874315 | profile list_emp                       |           4154 |                 |              | </w:t>
      </w:r>
    </w:p>
    <w:p w:rsidR="006F2817" w:rsidRPr="00341D5D" w:rsidRDefault="006F2817" w:rsidP="006F2817">
      <w:pPr>
        <w:pStyle w:val="EDBEXCourierNew9ptCustomColorRGB4649146Left01"/>
        <w:ind w:right="-720"/>
        <w:rPr>
          <w:sz w:val="16"/>
        </w:rPr>
      </w:pPr>
      <w:r w:rsidRPr="00341D5D">
        <w:rPr>
          <w:sz w:val="16"/>
        </w:rPr>
        <w:t xml:space="preserve">     2 |             | enterprisedb | 04-FEB-14 09:41:30.546503 | profile get_dept_name and emp_sal_trig |           2088 |                 |              | </w:t>
      </w:r>
    </w:p>
    <w:p w:rsidR="006F2817" w:rsidRPr="00EC3C80" w:rsidRDefault="006F2817" w:rsidP="006F2817">
      <w:pPr>
        <w:pStyle w:val="EDBEXCourierNew9ptCustomColorRGB4649146Left01"/>
        <w:ind w:right="-720"/>
        <w:rPr>
          <w:sz w:val="16"/>
        </w:rPr>
      </w:pPr>
      <w:r w:rsidRPr="00341D5D">
        <w:rPr>
          <w:sz w:val="16"/>
        </w:rPr>
        <w:t>(2 rows)</w:t>
      </w:r>
    </w:p>
    <w:p w:rsidR="006F2817" w:rsidRDefault="006F2817" w:rsidP="006F2817">
      <w:pPr>
        <w:numPr>
          <w:ilvl w:val="0"/>
          <w:numId w:val="43"/>
        </w:numPr>
        <w:spacing w:before="280" w:after="280"/>
      </w:pPr>
      <w:r>
        <w:t xml:space="preserve">Query the </w:t>
      </w:r>
      <w:r w:rsidRPr="008E10BA">
        <w:rPr>
          <w:rStyle w:val="EDBTXTKeywordBlack"/>
        </w:rPr>
        <w:t>plsql</w:t>
      </w:r>
      <w:r>
        <w:t>_</w:t>
      </w:r>
      <w:r w:rsidRPr="008E10BA">
        <w:rPr>
          <w:rStyle w:val="EDBTXTKeywordBlack"/>
        </w:rPr>
        <w:t>profiler</w:t>
      </w:r>
      <w:r>
        <w:t>_</w:t>
      </w:r>
      <w:r>
        <w:rPr>
          <w:rStyle w:val="EDBTXTKeywordBlack"/>
        </w:rPr>
        <w:t>units</w:t>
      </w:r>
      <w:r>
        <w:t xml:space="preserve"> table to view the amount of time consumed by each unit (each function, procedure, or trigger):</w:t>
      </w:r>
    </w:p>
    <w:p w:rsidR="006F2817" w:rsidRDefault="006F2817" w:rsidP="006F2817"/>
    <w:p w:rsidR="006F2817" w:rsidRPr="00A90CA1" w:rsidRDefault="006F2817" w:rsidP="006F2817">
      <w:pPr>
        <w:pStyle w:val="EDBEXCourierNew9ptCustomColorRGB4649146Left01"/>
        <w:ind w:right="-720"/>
        <w:rPr>
          <w:sz w:val="16"/>
        </w:rPr>
      </w:pPr>
      <w:r w:rsidRPr="00A90CA1">
        <w:rPr>
          <w:sz w:val="16"/>
        </w:rPr>
        <w:t>acctg=# SELECT * FROM plsql_profiler_units;</w:t>
      </w:r>
    </w:p>
    <w:p w:rsidR="006F2817" w:rsidRPr="00A90CA1" w:rsidRDefault="006F2817" w:rsidP="006F2817">
      <w:pPr>
        <w:pStyle w:val="EDBEXCourierNew9ptCustomColorRGB4649146Left01"/>
        <w:ind w:right="-720"/>
        <w:rPr>
          <w:sz w:val="16"/>
        </w:rPr>
      </w:pPr>
      <w:r w:rsidRPr="00A90CA1">
        <w:rPr>
          <w:sz w:val="16"/>
        </w:rPr>
        <w:t xml:space="preserve"> runid | unit_number | unit_type |  unit_owner  |            unit_name            | unit_timestamp | total_time | spare1 | spare2 </w:t>
      </w:r>
    </w:p>
    <w:p w:rsidR="006F2817" w:rsidRPr="00A90CA1" w:rsidRDefault="006F2817" w:rsidP="006F2817">
      <w:pPr>
        <w:pStyle w:val="EDBEXCourierNew9ptCustomColorRGB4649146Left01"/>
        <w:ind w:right="-720"/>
        <w:rPr>
          <w:sz w:val="16"/>
        </w:rPr>
      </w:pPr>
      <w:r w:rsidRPr="00A90CA1">
        <w:rPr>
          <w:sz w:val="16"/>
        </w:rPr>
        <w:t>-------+-------------+-----------+--------------+---------------------------------+----------------+------------+--------+--------</w:t>
      </w:r>
    </w:p>
    <w:p w:rsidR="006F2817" w:rsidRPr="00A90CA1" w:rsidRDefault="006F2817" w:rsidP="006F2817">
      <w:pPr>
        <w:pStyle w:val="EDBEXCourierNew9ptCustomColorRGB4649146Left01"/>
        <w:ind w:right="-720"/>
        <w:rPr>
          <w:sz w:val="16"/>
        </w:rPr>
      </w:pPr>
      <w:r w:rsidRPr="00A90CA1">
        <w:rPr>
          <w:sz w:val="16"/>
        </w:rPr>
        <w:lastRenderedPageBreak/>
        <w:t xml:space="preserve">     1 |       16999 | FUNCTION  | enterprisedb | list_emp()                      |                |          4 |        |       </w:t>
      </w:r>
    </w:p>
    <w:p w:rsidR="006F2817" w:rsidRPr="00A90CA1" w:rsidRDefault="006F2817" w:rsidP="006F2817">
      <w:pPr>
        <w:pStyle w:val="EDBEXCourierNew9ptCustomColorRGB4649146Left01"/>
        <w:ind w:right="-720"/>
        <w:rPr>
          <w:sz w:val="16"/>
        </w:rPr>
      </w:pPr>
      <w:r w:rsidRPr="00A90CA1">
        <w:rPr>
          <w:sz w:val="16"/>
        </w:rPr>
        <w:t xml:space="preserve">     2 |       17002 | FUNCTION  | enterprisedb | user_audit_trig()               |                |          1 |        |       </w:t>
      </w:r>
    </w:p>
    <w:p w:rsidR="006F2817" w:rsidRPr="00A90CA1" w:rsidRDefault="006F2817" w:rsidP="006F2817">
      <w:pPr>
        <w:pStyle w:val="EDBEXCourierNew9ptCustomColorRGB4649146Left01"/>
        <w:ind w:right="-720"/>
        <w:rPr>
          <w:sz w:val="16"/>
        </w:rPr>
      </w:pPr>
      <w:r w:rsidRPr="00A90CA1">
        <w:rPr>
          <w:sz w:val="16"/>
        </w:rPr>
        <w:t xml:space="preserve">     2 |       17000 | FUNCTION  | enterprisedb | get_dept_name(p_deptno numeric) |                |          1 |        |       </w:t>
      </w:r>
    </w:p>
    <w:p w:rsidR="006F2817" w:rsidRPr="00A90CA1" w:rsidRDefault="006F2817" w:rsidP="006F2817">
      <w:pPr>
        <w:pStyle w:val="EDBEXCourierNew9ptCustomColorRGB4649146Left01"/>
        <w:ind w:right="-720"/>
        <w:rPr>
          <w:sz w:val="16"/>
        </w:rPr>
      </w:pPr>
      <w:r w:rsidRPr="00A90CA1">
        <w:rPr>
          <w:sz w:val="16"/>
        </w:rPr>
        <w:t xml:space="preserve">     2 |       17004 | FUNCTION  | enterprisedb | emp_sal_trig()                  |                |          1 |        |       </w:t>
      </w:r>
    </w:p>
    <w:p w:rsidR="006F2817" w:rsidRPr="00EC3C80" w:rsidRDefault="006F2817" w:rsidP="006F2817">
      <w:pPr>
        <w:pStyle w:val="EDBEXCourierNew9ptCustomColorRGB4649146Left01"/>
        <w:ind w:right="-720"/>
        <w:rPr>
          <w:sz w:val="16"/>
        </w:rPr>
      </w:pPr>
      <w:r w:rsidRPr="00A90CA1">
        <w:rPr>
          <w:sz w:val="16"/>
        </w:rPr>
        <w:t>(4 rows)</w:t>
      </w:r>
    </w:p>
    <w:p w:rsidR="006F2817" w:rsidRDefault="006F2817" w:rsidP="006F2817">
      <w:pPr>
        <w:numPr>
          <w:ilvl w:val="0"/>
          <w:numId w:val="43"/>
        </w:numPr>
        <w:spacing w:before="280" w:after="280"/>
      </w:pPr>
      <w:r>
        <w:t xml:space="preserve">Query the </w:t>
      </w:r>
      <w:r w:rsidRPr="008E10BA">
        <w:rPr>
          <w:rStyle w:val="EDBTXTKeywordBlack"/>
        </w:rPr>
        <w:t>plsql</w:t>
      </w:r>
      <w:r>
        <w:t>_</w:t>
      </w:r>
      <w:r w:rsidRPr="008E10BA">
        <w:rPr>
          <w:rStyle w:val="EDBTXTKeywordBlack"/>
        </w:rPr>
        <w:t>profiler</w:t>
      </w:r>
      <w:r>
        <w:t>_</w:t>
      </w:r>
      <w:r>
        <w:rPr>
          <w:rStyle w:val="EDBTXTKeywordBlack"/>
        </w:rPr>
        <w:t>rawdata</w:t>
      </w:r>
      <w:r>
        <w:t xml:space="preserve"> table to view a list of the wait event counters and wait event times:</w:t>
      </w:r>
    </w:p>
    <w:p w:rsidR="006F2817" w:rsidRDefault="006F2817" w:rsidP="006F2817"/>
    <w:p w:rsidR="006F2817" w:rsidRDefault="006F2817" w:rsidP="006F2817">
      <w:pPr>
        <w:pStyle w:val="EDBEXCourierNew9ptCustomColorRGB4649146Left01"/>
        <w:ind w:right="-720"/>
        <w:rPr>
          <w:sz w:val="16"/>
        </w:rPr>
      </w:pPr>
      <w:r w:rsidRPr="00653A0E">
        <w:rPr>
          <w:sz w:val="16"/>
        </w:rPr>
        <w:t>acctg=# SELECT runid, sourcecode, func_oid, line_number, exec_count, tuples_returned, time_total FROM plsql_profiler_rawdata;</w:t>
      </w:r>
    </w:p>
    <w:p w:rsidR="006F2817" w:rsidRPr="00653A0E" w:rsidRDefault="006F2817" w:rsidP="006F2817">
      <w:pPr>
        <w:pStyle w:val="EDBEXCourierNew9ptCustomColorRGB4649146Left01"/>
        <w:ind w:right="-720"/>
        <w:rPr>
          <w:sz w:val="16"/>
        </w:rPr>
      </w:pPr>
      <w:r w:rsidRPr="00653A0E">
        <w:rPr>
          <w:sz w:val="16"/>
        </w:rPr>
        <w:t xml:space="preserve">runid |                            sourcecode                            | func_oid | line_number | exec_count | tuples_returned | time_total </w:t>
      </w:r>
    </w:p>
    <w:p w:rsidR="006F2817" w:rsidRPr="00653A0E" w:rsidRDefault="006F2817" w:rsidP="006F2817">
      <w:pPr>
        <w:pStyle w:val="EDBEXCourierNew9ptCustomColorRGB4649146Left01"/>
        <w:ind w:right="-720"/>
        <w:rPr>
          <w:sz w:val="16"/>
        </w:rPr>
      </w:pPr>
      <w:r w:rsidRPr="00653A0E">
        <w:rPr>
          <w:sz w:val="16"/>
        </w:rPr>
        <w:t>-------+------------------------------------------------------------------+----------+-------------+------------+-----------------+------------</w:t>
      </w:r>
    </w:p>
    <w:p w:rsidR="006F2817" w:rsidRPr="00653A0E" w:rsidRDefault="006F2817" w:rsidP="006F2817">
      <w:pPr>
        <w:pStyle w:val="EDBEXCourierNew9ptCustomColorRGB4649146Left01"/>
        <w:ind w:right="-720"/>
        <w:rPr>
          <w:sz w:val="16"/>
        </w:rPr>
      </w:pPr>
      <w:r w:rsidRPr="00653A0E">
        <w:rPr>
          <w:sz w:val="16"/>
        </w:rPr>
        <w:t xml:space="preserve">     1 | DECLARE                                                          |    16999 |           1 |          0 |               0 |          0</w:t>
      </w:r>
    </w:p>
    <w:p w:rsidR="006F2817" w:rsidRPr="00653A0E" w:rsidRDefault="006F2817" w:rsidP="006F2817">
      <w:pPr>
        <w:pStyle w:val="EDBEXCourierNew9ptCustomColorRGB4649146Left01"/>
        <w:ind w:right="-720"/>
        <w:rPr>
          <w:sz w:val="16"/>
        </w:rPr>
      </w:pPr>
      <w:r w:rsidRPr="00653A0E">
        <w:rPr>
          <w:sz w:val="16"/>
        </w:rPr>
        <w:t xml:space="preserve">     1 |     v_empno         NUMERIC(4);                                  |    16999 |           2 |          0 |               0 |          0</w:t>
      </w:r>
    </w:p>
    <w:p w:rsidR="006F2817" w:rsidRPr="00653A0E" w:rsidRDefault="006F2817" w:rsidP="006F2817">
      <w:pPr>
        <w:pStyle w:val="EDBEXCourierNew9ptCustomColorRGB4649146Left01"/>
        <w:ind w:right="-720"/>
        <w:rPr>
          <w:sz w:val="16"/>
        </w:rPr>
      </w:pPr>
      <w:r w:rsidRPr="00653A0E">
        <w:rPr>
          <w:sz w:val="16"/>
        </w:rPr>
        <w:t xml:space="preserve">     1 |     v_ename         VARCHAR(10);                                 |    16999 |           3 |          0 |               0 |          0</w:t>
      </w:r>
    </w:p>
    <w:p w:rsidR="006F2817" w:rsidRPr="00653A0E" w:rsidRDefault="006F2817" w:rsidP="006F2817">
      <w:pPr>
        <w:pStyle w:val="EDBEXCourierNew9ptCustomColorRGB4649146Left01"/>
        <w:ind w:right="-720"/>
        <w:rPr>
          <w:sz w:val="16"/>
        </w:rPr>
      </w:pPr>
      <w:r w:rsidRPr="00653A0E">
        <w:rPr>
          <w:sz w:val="16"/>
        </w:rPr>
        <w:t xml:space="preserve">     1 |     emp_cur CURSOR FOR                                           |    16999 |           4 |          0 |               0 |          0</w:t>
      </w:r>
    </w:p>
    <w:p w:rsidR="006F2817" w:rsidRPr="00653A0E" w:rsidRDefault="006F2817" w:rsidP="006F2817">
      <w:pPr>
        <w:pStyle w:val="EDBEXCourierNew9ptCustomColorRGB4649146Left01"/>
        <w:ind w:right="-720"/>
        <w:rPr>
          <w:sz w:val="16"/>
        </w:rPr>
      </w:pPr>
      <w:r w:rsidRPr="00653A0E">
        <w:rPr>
          <w:sz w:val="16"/>
        </w:rPr>
        <w:t xml:space="preserve">     1 |         SELECT empno, ename FROM memp ORDER BY empno;            |    16999 |           5 |          0 |               0 |          0</w:t>
      </w:r>
    </w:p>
    <w:p w:rsidR="006F2817" w:rsidRPr="00653A0E" w:rsidRDefault="006F2817" w:rsidP="006F2817">
      <w:pPr>
        <w:pStyle w:val="EDBEXCourierNew9ptCustomColorRGB4649146Left01"/>
        <w:ind w:right="-720"/>
        <w:rPr>
          <w:sz w:val="16"/>
        </w:rPr>
      </w:pPr>
      <w:r w:rsidRPr="00653A0E">
        <w:rPr>
          <w:sz w:val="16"/>
        </w:rPr>
        <w:t xml:space="preserve">     1 | BEGIN                                                            |    16999 |           6 |          0 |               0 |          0</w:t>
      </w:r>
    </w:p>
    <w:p w:rsidR="006F2817" w:rsidRPr="00653A0E" w:rsidRDefault="006F2817" w:rsidP="006F2817">
      <w:pPr>
        <w:pStyle w:val="EDBEXCourierNew9ptCustomColorRGB4649146Left01"/>
        <w:ind w:right="-720"/>
        <w:rPr>
          <w:sz w:val="16"/>
        </w:rPr>
      </w:pPr>
      <w:r w:rsidRPr="00653A0E">
        <w:rPr>
          <w:sz w:val="16"/>
        </w:rPr>
        <w:t xml:space="preserve">     1 |     OPEN emp_cur;                                                |    16999 |           7 |          0 |               0 |          0</w:t>
      </w:r>
    </w:p>
    <w:p w:rsidR="006F2817" w:rsidRPr="00653A0E" w:rsidRDefault="006F2817" w:rsidP="006F2817">
      <w:pPr>
        <w:pStyle w:val="EDBEXCourierNew9ptCustomColorRGB4649146Left01"/>
        <w:ind w:right="-720"/>
        <w:rPr>
          <w:sz w:val="16"/>
        </w:rPr>
      </w:pPr>
      <w:r w:rsidRPr="00653A0E">
        <w:rPr>
          <w:sz w:val="16"/>
        </w:rPr>
        <w:t xml:space="preserve">     1 |     RAISE INFO 'EMPNO    ENAME';                                 |    16999 |           8 |          1 |               0 |   0.001621</w:t>
      </w:r>
    </w:p>
    <w:p w:rsidR="006F2817" w:rsidRPr="00653A0E" w:rsidRDefault="006F2817" w:rsidP="006F2817">
      <w:pPr>
        <w:pStyle w:val="EDBEXCourierNew9ptCustomColorRGB4649146Left01"/>
        <w:ind w:right="-720"/>
        <w:rPr>
          <w:sz w:val="16"/>
        </w:rPr>
      </w:pPr>
      <w:r w:rsidRPr="00653A0E">
        <w:rPr>
          <w:sz w:val="16"/>
        </w:rPr>
        <w:t xml:space="preserve">     1 |     RAISE INFO '-----    -------';                               |    16999 |           9 |          1 |               0 |   0.000301</w:t>
      </w:r>
    </w:p>
    <w:p w:rsidR="006F2817" w:rsidRPr="00653A0E" w:rsidRDefault="006F2817" w:rsidP="006F2817">
      <w:pPr>
        <w:pStyle w:val="EDBEXCourierNew9ptCustomColorRGB4649146Left01"/>
        <w:ind w:right="-720"/>
        <w:rPr>
          <w:sz w:val="16"/>
        </w:rPr>
      </w:pPr>
      <w:r w:rsidRPr="00653A0E">
        <w:rPr>
          <w:sz w:val="16"/>
        </w:rPr>
        <w:t xml:space="preserve">     1 |     LOOP                                                         |    16999 |          10 |          1 |               0 |    4.6e-05</w:t>
      </w:r>
    </w:p>
    <w:p w:rsidR="006F2817" w:rsidRPr="00653A0E" w:rsidRDefault="006F2817" w:rsidP="006F2817">
      <w:pPr>
        <w:pStyle w:val="EDBEXCourierNew9ptCustomColorRGB4649146Left01"/>
        <w:ind w:right="-720"/>
        <w:rPr>
          <w:sz w:val="16"/>
        </w:rPr>
      </w:pPr>
      <w:r w:rsidRPr="00653A0E">
        <w:rPr>
          <w:sz w:val="16"/>
        </w:rPr>
        <w:t xml:space="preserve">     1 |         FETCH emp_cur INTO v_empno, v_ename;                     |    16999 |          11 |          1 |               0 |   0.001114</w:t>
      </w:r>
    </w:p>
    <w:p w:rsidR="006F2817" w:rsidRPr="00653A0E" w:rsidRDefault="006F2817" w:rsidP="006F2817">
      <w:pPr>
        <w:pStyle w:val="EDBEXCourierNew9ptCustomColorRGB4649146Left01"/>
        <w:ind w:right="-720"/>
        <w:rPr>
          <w:sz w:val="16"/>
        </w:rPr>
      </w:pPr>
      <w:r w:rsidRPr="00653A0E">
        <w:rPr>
          <w:sz w:val="16"/>
        </w:rPr>
        <w:t xml:space="preserve">     1 |         EXIT WHEN NOT FOUND;                                     |    16999 |          12 |         15 |               0 |   0.000206</w:t>
      </w:r>
    </w:p>
    <w:p w:rsidR="006F2817" w:rsidRPr="00653A0E" w:rsidRDefault="006F2817" w:rsidP="006F2817">
      <w:pPr>
        <w:pStyle w:val="EDBEXCourierNew9ptCustomColorRGB4649146Left01"/>
        <w:ind w:right="-720"/>
        <w:rPr>
          <w:sz w:val="16"/>
        </w:rPr>
      </w:pPr>
      <w:r w:rsidRPr="00653A0E">
        <w:rPr>
          <w:sz w:val="16"/>
        </w:rPr>
        <w:t xml:space="preserve">     1 |         RAISE INFO '%     %', v_empno, v_ename;                  |    16999 |          13 |         15 |               0 |    8.3e-05</w:t>
      </w:r>
    </w:p>
    <w:p w:rsidR="006F2817" w:rsidRPr="00653A0E" w:rsidRDefault="006F2817" w:rsidP="006F2817">
      <w:pPr>
        <w:pStyle w:val="EDBEXCourierNew9ptCustomColorRGB4649146Left01"/>
        <w:ind w:right="-720"/>
        <w:rPr>
          <w:sz w:val="16"/>
        </w:rPr>
      </w:pPr>
      <w:r w:rsidRPr="00653A0E">
        <w:rPr>
          <w:sz w:val="16"/>
        </w:rPr>
        <w:t xml:space="preserve">     1 |     END LOOP;                                                    |    16999 |          14 |         14 |               0 |   0.000773</w:t>
      </w:r>
    </w:p>
    <w:p w:rsidR="006F2817" w:rsidRPr="00653A0E" w:rsidRDefault="006F2817" w:rsidP="006F2817">
      <w:pPr>
        <w:pStyle w:val="EDBEXCourierNew9ptCustomColorRGB4649146Left01"/>
        <w:ind w:right="-720"/>
        <w:rPr>
          <w:sz w:val="16"/>
        </w:rPr>
      </w:pPr>
      <w:r w:rsidRPr="00653A0E">
        <w:rPr>
          <w:sz w:val="16"/>
        </w:rPr>
        <w:t xml:space="preserve">     1 |     CLOSE emp_cur;                                               |    16999 |          15 |          0 |               0 |          0</w:t>
      </w:r>
    </w:p>
    <w:p w:rsidR="006F2817" w:rsidRPr="00653A0E" w:rsidRDefault="006F2817" w:rsidP="006F2817">
      <w:pPr>
        <w:pStyle w:val="EDBEXCourierNew9ptCustomColorRGB4649146Left01"/>
        <w:ind w:right="-720"/>
        <w:rPr>
          <w:sz w:val="16"/>
        </w:rPr>
      </w:pPr>
      <w:r w:rsidRPr="00653A0E">
        <w:rPr>
          <w:sz w:val="16"/>
        </w:rPr>
        <w:t xml:space="preserve">     1 |     RETURN;                                                      |    16999 |          16 |          1 |               0 |      1e-05</w:t>
      </w:r>
    </w:p>
    <w:p w:rsidR="006F2817" w:rsidRPr="00653A0E" w:rsidRDefault="006F2817" w:rsidP="006F2817">
      <w:pPr>
        <w:pStyle w:val="EDBEXCourierNew9ptCustomColorRGB4649146Left01"/>
        <w:ind w:right="-720"/>
        <w:rPr>
          <w:sz w:val="16"/>
        </w:rPr>
      </w:pPr>
      <w:r w:rsidRPr="00653A0E">
        <w:rPr>
          <w:sz w:val="16"/>
        </w:rPr>
        <w:t xml:space="preserve">     1 | END;                                                             |    16999 |          17 |          1 |               0 |          0</w:t>
      </w:r>
    </w:p>
    <w:p w:rsidR="006F2817" w:rsidRPr="00653A0E" w:rsidRDefault="006F2817" w:rsidP="006F2817">
      <w:pPr>
        <w:pStyle w:val="EDBEXCourierNew9ptCustomColorRGB4649146Left01"/>
        <w:ind w:right="-720"/>
        <w:rPr>
          <w:sz w:val="16"/>
        </w:rPr>
      </w:pPr>
      <w:r w:rsidRPr="00653A0E">
        <w:rPr>
          <w:sz w:val="16"/>
        </w:rPr>
        <w:t xml:space="preserve">     1 |                                                                  |    16999 |          18 |          0 |               0 |          0</w:t>
      </w:r>
    </w:p>
    <w:p w:rsidR="006F2817" w:rsidRPr="00653A0E" w:rsidRDefault="006F2817" w:rsidP="006F2817">
      <w:pPr>
        <w:pStyle w:val="EDBEXCourierNew9ptCustomColorRGB4649146Left01"/>
        <w:ind w:right="-720"/>
        <w:rPr>
          <w:sz w:val="16"/>
        </w:rPr>
      </w:pPr>
      <w:r w:rsidRPr="00653A0E">
        <w:rPr>
          <w:sz w:val="16"/>
        </w:rPr>
        <w:t xml:space="preserve">     2 | DECLARE                                                          |    17002 |           1 |          0 |               0 |          0</w:t>
      </w:r>
    </w:p>
    <w:p w:rsidR="006F2817" w:rsidRPr="00653A0E" w:rsidRDefault="006F2817" w:rsidP="006F2817">
      <w:pPr>
        <w:pStyle w:val="EDBEXCourierNew9ptCustomColorRGB4649146Left01"/>
        <w:ind w:right="-720"/>
        <w:rPr>
          <w:sz w:val="16"/>
        </w:rPr>
      </w:pPr>
      <w:r w:rsidRPr="00653A0E">
        <w:rPr>
          <w:sz w:val="16"/>
        </w:rPr>
        <w:t xml:space="preserve">     2 |     v_action        VARCHAR(24);                                 |    17002 |           2 |          0 |               0 |          0</w:t>
      </w:r>
    </w:p>
    <w:p w:rsidR="006F2817" w:rsidRPr="00653A0E" w:rsidRDefault="006F2817" w:rsidP="006F2817">
      <w:pPr>
        <w:pStyle w:val="EDBEXCourierNew9ptCustomColorRGB4649146Left01"/>
        <w:ind w:right="-720"/>
        <w:rPr>
          <w:sz w:val="16"/>
        </w:rPr>
      </w:pPr>
      <w:r w:rsidRPr="00653A0E">
        <w:rPr>
          <w:sz w:val="16"/>
        </w:rPr>
        <w:t xml:space="preserve">     2 |     v_text          TEXT;                                        |    17002 |           3 |          0 |               0 |          0</w:t>
      </w:r>
    </w:p>
    <w:p w:rsidR="006F2817" w:rsidRPr="00653A0E" w:rsidRDefault="006F2817" w:rsidP="006F2817">
      <w:pPr>
        <w:pStyle w:val="EDBEXCourierNew9ptCustomColorRGB4649146Left01"/>
        <w:ind w:right="-720"/>
        <w:rPr>
          <w:sz w:val="16"/>
        </w:rPr>
      </w:pPr>
      <w:r w:rsidRPr="00653A0E">
        <w:rPr>
          <w:sz w:val="16"/>
        </w:rPr>
        <w:t xml:space="preserve">     2 | BEGIN                                                            |    17002 |           4 |          0 |               0 |          0</w:t>
      </w:r>
    </w:p>
    <w:p w:rsidR="006F2817" w:rsidRPr="00653A0E" w:rsidRDefault="006F2817" w:rsidP="006F2817">
      <w:pPr>
        <w:pStyle w:val="EDBEXCourierNew9ptCustomColorRGB4649146Left01"/>
        <w:ind w:right="-720"/>
        <w:rPr>
          <w:sz w:val="16"/>
        </w:rPr>
      </w:pPr>
      <w:r w:rsidRPr="00653A0E">
        <w:rPr>
          <w:sz w:val="16"/>
        </w:rPr>
        <w:t xml:space="preserve">     2 |     IF TG_OP = 'INSERT' THEN                                     |    17002 |           5 |          0 |               0 |          0</w:t>
      </w:r>
    </w:p>
    <w:p w:rsidR="006F2817" w:rsidRPr="00653A0E" w:rsidRDefault="006F2817" w:rsidP="006F2817">
      <w:pPr>
        <w:pStyle w:val="EDBEXCourierNew9ptCustomColorRGB4649146Left01"/>
        <w:ind w:right="-720"/>
        <w:rPr>
          <w:sz w:val="16"/>
        </w:rPr>
      </w:pPr>
      <w:r w:rsidRPr="00653A0E">
        <w:rPr>
          <w:sz w:val="16"/>
        </w:rPr>
        <w:t xml:space="preserve">     2 |         v_action := ' added employee(s) on ';                    |    17002 |           6 |          1 |               0 |   0.000143</w:t>
      </w:r>
    </w:p>
    <w:p w:rsidR="006F2817" w:rsidRPr="00653A0E" w:rsidRDefault="006F2817" w:rsidP="006F2817">
      <w:pPr>
        <w:pStyle w:val="EDBEXCourierNew9ptCustomColorRGB4649146Left01"/>
        <w:ind w:right="-720"/>
        <w:rPr>
          <w:sz w:val="16"/>
        </w:rPr>
      </w:pPr>
      <w:r w:rsidRPr="00653A0E">
        <w:rPr>
          <w:sz w:val="16"/>
        </w:rPr>
        <w:lastRenderedPageBreak/>
        <w:t xml:space="preserve">     2 |     ELSIF TG_OP = 'UPDATE' THEN                                  |    17002 |           7 |          0 |               0 |          0</w:t>
      </w:r>
    </w:p>
    <w:p w:rsidR="006F2817" w:rsidRPr="00653A0E" w:rsidRDefault="006F2817" w:rsidP="006F2817">
      <w:pPr>
        <w:pStyle w:val="EDBEXCourierNew9ptCustomColorRGB4649146Left01"/>
        <w:ind w:right="-720"/>
        <w:rPr>
          <w:sz w:val="16"/>
        </w:rPr>
      </w:pPr>
      <w:r w:rsidRPr="00653A0E">
        <w:rPr>
          <w:sz w:val="16"/>
        </w:rPr>
        <w:t xml:space="preserve">     2 |         v_action := ' updated employee(s) on ';                  |    17002 |           8 |          0 |               0 |          0</w:t>
      </w:r>
    </w:p>
    <w:p w:rsidR="006F2817" w:rsidRPr="00653A0E" w:rsidRDefault="006F2817" w:rsidP="006F2817">
      <w:pPr>
        <w:pStyle w:val="EDBEXCourierNew9ptCustomColorRGB4649146Left01"/>
        <w:ind w:right="-720"/>
        <w:rPr>
          <w:sz w:val="16"/>
        </w:rPr>
      </w:pPr>
      <w:r w:rsidRPr="00653A0E">
        <w:rPr>
          <w:sz w:val="16"/>
        </w:rPr>
        <w:t xml:space="preserve">     2 |     ELSIF TG_OP = 'DELETE' THEN                                  |    17002 |           9 |          1 |               0 |    3.2e-05</w:t>
      </w:r>
    </w:p>
    <w:p w:rsidR="006F2817" w:rsidRPr="00653A0E" w:rsidRDefault="006F2817" w:rsidP="006F2817">
      <w:pPr>
        <w:pStyle w:val="EDBEXCourierNew9ptCustomColorRGB4649146Left01"/>
        <w:ind w:right="-720"/>
        <w:rPr>
          <w:sz w:val="16"/>
        </w:rPr>
      </w:pPr>
      <w:r w:rsidRPr="00653A0E">
        <w:rPr>
          <w:sz w:val="16"/>
        </w:rPr>
        <w:t xml:space="preserve">     2 |         v_action := ' deleted employee(s) on ';                  |    17002 |          10 |          0 |               0 |          0</w:t>
      </w:r>
    </w:p>
    <w:p w:rsidR="006F2817" w:rsidRPr="00653A0E" w:rsidRDefault="006F2817" w:rsidP="006F2817">
      <w:pPr>
        <w:pStyle w:val="EDBEXCourierNew9ptCustomColorRGB4649146Left01"/>
        <w:ind w:right="-720"/>
        <w:rPr>
          <w:sz w:val="16"/>
        </w:rPr>
      </w:pPr>
      <w:r w:rsidRPr="00653A0E">
        <w:rPr>
          <w:sz w:val="16"/>
        </w:rPr>
        <w:t xml:space="preserve">     2 |     END IF;                                                      |    17002 |          11 |          0 |               0 |          0</w:t>
      </w:r>
    </w:p>
    <w:p w:rsidR="006F2817" w:rsidRPr="00653A0E" w:rsidRDefault="006F2817" w:rsidP="006F2817">
      <w:pPr>
        <w:pStyle w:val="EDBEXCourierNew9ptCustomColorRGB4649146Left01"/>
        <w:ind w:right="-720"/>
        <w:rPr>
          <w:sz w:val="16"/>
        </w:rPr>
      </w:pPr>
      <w:r w:rsidRPr="00653A0E">
        <w:rPr>
          <w:sz w:val="16"/>
        </w:rPr>
        <w:t xml:space="preserve">     2 |     v_text := 'User ' || USER || v_action || CURRENT_DATE;       |    17002 |          12 |          0 |               0 |          0</w:t>
      </w:r>
    </w:p>
    <w:p w:rsidR="006F2817" w:rsidRPr="00653A0E" w:rsidRDefault="006F2817" w:rsidP="006F2817">
      <w:pPr>
        <w:pStyle w:val="EDBEXCourierNew9ptCustomColorRGB4649146Left01"/>
        <w:ind w:right="-720"/>
        <w:rPr>
          <w:sz w:val="16"/>
        </w:rPr>
      </w:pPr>
      <w:r w:rsidRPr="00653A0E">
        <w:rPr>
          <w:sz w:val="16"/>
        </w:rPr>
        <w:t xml:space="preserve">     2 |     RAISE INFO ' %', v_text;                                     |    17002 |          13 |          1 |               0 |   0.000383</w:t>
      </w:r>
    </w:p>
    <w:p w:rsidR="006F2817" w:rsidRPr="00653A0E" w:rsidRDefault="006F2817" w:rsidP="006F2817">
      <w:pPr>
        <w:pStyle w:val="EDBEXCourierNew9ptCustomColorRGB4649146Left01"/>
        <w:ind w:right="-720"/>
        <w:rPr>
          <w:sz w:val="16"/>
        </w:rPr>
      </w:pPr>
      <w:r w:rsidRPr="00653A0E">
        <w:rPr>
          <w:sz w:val="16"/>
        </w:rPr>
        <w:t xml:space="preserve">     2 |     RETURN NULL;                                                 |    17002 |          14 |          1 |               0 |    6.3e-05</w:t>
      </w:r>
    </w:p>
    <w:p w:rsidR="006F2817" w:rsidRPr="00653A0E" w:rsidRDefault="006F2817" w:rsidP="006F2817">
      <w:pPr>
        <w:pStyle w:val="EDBEXCourierNew9ptCustomColorRGB4649146Left01"/>
        <w:ind w:right="-720"/>
        <w:rPr>
          <w:sz w:val="16"/>
        </w:rPr>
      </w:pPr>
      <w:r w:rsidRPr="00653A0E">
        <w:rPr>
          <w:sz w:val="16"/>
        </w:rPr>
        <w:t xml:space="preserve">     2 | END;                                                             |    17002 |          15 |          1 |               0 |    3.6e-05</w:t>
      </w:r>
    </w:p>
    <w:p w:rsidR="006F2817" w:rsidRPr="00653A0E" w:rsidRDefault="006F2817" w:rsidP="006F2817">
      <w:pPr>
        <w:pStyle w:val="EDBEXCourierNew9ptCustomColorRGB4649146Left01"/>
        <w:ind w:right="-720"/>
        <w:rPr>
          <w:sz w:val="16"/>
        </w:rPr>
      </w:pPr>
      <w:r w:rsidRPr="00653A0E">
        <w:rPr>
          <w:sz w:val="16"/>
        </w:rPr>
        <w:t xml:space="preserve">     2 |                                                                  |    17002 |          16 |          0 |               0 |          0</w:t>
      </w:r>
    </w:p>
    <w:p w:rsidR="006F2817" w:rsidRPr="00653A0E" w:rsidRDefault="006F2817" w:rsidP="006F2817">
      <w:pPr>
        <w:pStyle w:val="EDBEXCourierNew9ptCustomColorRGB4649146Left01"/>
        <w:ind w:right="-720"/>
        <w:rPr>
          <w:sz w:val="16"/>
        </w:rPr>
      </w:pPr>
      <w:r w:rsidRPr="00653A0E">
        <w:rPr>
          <w:sz w:val="16"/>
        </w:rPr>
        <w:t xml:space="preserve">     2 | DECLARE                                                          |    17000 |           1 |          0 |               0 |          0</w:t>
      </w:r>
    </w:p>
    <w:p w:rsidR="006F2817" w:rsidRPr="00653A0E" w:rsidRDefault="006F2817" w:rsidP="006F2817">
      <w:pPr>
        <w:pStyle w:val="EDBEXCourierNew9ptCustomColorRGB4649146Left01"/>
        <w:ind w:right="-720"/>
        <w:rPr>
          <w:sz w:val="16"/>
        </w:rPr>
      </w:pPr>
      <w:r w:rsidRPr="00653A0E">
        <w:rPr>
          <w:sz w:val="16"/>
        </w:rPr>
        <w:t xml:space="preserve">     2 |     v_dname         VARCHAR(14);                                 |    17000 |           2 |          0 |               0 |          0</w:t>
      </w:r>
    </w:p>
    <w:p w:rsidR="006F2817" w:rsidRPr="00653A0E" w:rsidRDefault="006F2817" w:rsidP="006F2817">
      <w:pPr>
        <w:pStyle w:val="EDBEXCourierNew9ptCustomColorRGB4649146Left01"/>
        <w:ind w:right="-720"/>
        <w:rPr>
          <w:sz w:val="16"/>
        </w:rPr>
      </w:pPr>
      <w:r w:rsidRPr="00653A0E">
        <w:rPr>
          <w:sz w:val="16"/>
        </w:rPr>
        <w:t xml:space="preserve">     2 | BEGIN                                                            |    17000 |           3 |          0 |               0 |          0</w:t>
      </w:r>
    </w:p>
    <w:p w:rsidR="006F2817" w:rsidRPr="00653A0E" w:rsidRDefault="006F2817" w:rsidP="006F2817">
      <w:pPr>
        <w:pStyle w:val="EDBEXCourierNew9ptCustomColorRGB4649146Left01"/>
        <w:ind w:right="-720"/>
        <w:rPr>
          <w:sz w:val="16"/>
        </w:rPr>
      </w:pPr>
      <w:r w:rsidRPr="00653A0E">
        <w:rPr>
          <w:sz w:val="16"/>
        </w:rPr>
        <w:t xml:space="preserve">     2 |     SELECT INTO v_dname dname FROM dept WHERE deptno = p_deptno; |    17000 |           4 |          0 |               0 |          0</w:t>
      </w:r>
    </w:p>
    <w:p w:rsidR="006F2817" w:rsidRPr="00653A0E" w:rsidRDefault="006F2817" w:rsidP="006F2817">
      <w:pPr>
        <w:pStyle w:val="EDBEXCourierNew9ptCustomColorRGB4649146Left01"/>
        <w:ind w:right="-720"/>
        <w:rPr>
          <w:sz w:val="16"/>
        </w:rPr>
      </w:pPr>
      <w:r w:rsidRPr="00653A0E">
        <w:rPr>
          <w:sz w:val="16"/>
        </w:rPr>
        <w:t xml:space="preserve">     2 |     RETURN v_dname;                                              |    17000 |           5 |          1 |               0 |   0.000647</w:t>
      </w:r>
    </w:p>
    <w:p w:rsidR="006F2817" w:rsidRPr="00653A0E" w:rsidRDefault="006F2817" w:rsidP="006F2817">
      <w:pPr>
        <w:pStyle w:val="EDBEXCourierNew9ptCustomColorRGB4649146Left01"/>
        <w:ind w:right="-720"/>
        <w:rPr>
          <w:sz w:val="16"/>
        </w:rPr>
      </w:pPr>
      <w:r w:rsidRPr="00653A0E">
        <w:rPr>
          <w:sz w:val="16"/>
        </w:rPr>
        <w:t xml:space="preserve">     2 |     IF NOT FOUND THEN                                            |    17000 |           6 |          1 |               0 |    2.6e-05</w:t>
      </w:r>
    </w:p>
    <w:p w:rsidR="006F2817" w:rsidRPr="00653A0E" w:rsidRDefault="006F2817" w:rsidP="006F2817">
      <w:pPr>
        <w:pStyle w:val="EDBEXCourierNew9ptCustomColorRGB4649146Left01"/>
        <w:ind w:right="-720"/>
        <w:rPr>
          <w:sz w:val="16"/>
        </w:rPr>
      </w:pPr>
      <w:r w:rsidRPr="00653A0E">
        <w:rPr>
          <w:sz w:val="16"/>
        </w:rPr>
        <w:t xml:space="preserve">     2 |         RAISE INFO 'Invalid department number %', p_deptno;      |    17000 |           7 |          0 |               0 |          0</w:t>
      </w:r>
    </w:p>
    <w:p w:rsidR="006F2817" w:rsidRPr="00653A0E" w:rsidRDefault="006F2817" w:rsidP="006F2817">
      <w:pPr>
        <w:pStyle w:val="EDBEXCourierNew9ptCustomColorRGB4649146Left01"/>
        <w:ind w:right="-720"/>
        <w:rPr>
          <w:sz w:val="16"/>
        </w:rPr>
      </w:pPr>
      <w:r w:rsidRPr="00653A0E">
        <w:rPr>
          <w:sz w:val="16"/>
        </w:rPr>
        <w:t xml:space="preserve">     2 |         RETURN '';                                               |    17000 |           8 |          0 |               0 |          0</w:t>
      </w:r>
    </w:p>
    <w:p w:rsidR="006F2817" w:rsidRPr="00653A0E" w:rsidRDefault="006F2817" w:rsidP="006F2817">
      <w:pPr>
        <w:pStyle w:val="EDBEXCourierNew9ptCustomColorRGB4649146Left01"/>
        <w:ind w:right="-720"/>
        <w:rPr>
          <w:sz w:val="16"/>
        </w:rPr>
      </w:pPr>
      <w:r w:rsidRPr="00653A0E">
        <w:rPr>
          <w:sz w:val="16"/>
        </w:rPr>
        <w:t xml:space="preserve">     2 |     END IF;                                                      |    17000 |           9 |          0 |               0 |          0</w:t>
      </w:r>
    </w:p>
    <w:p w:rsidR="006F2817" w:rsidRPr="00653A0E" w:rsidRDefault="006F2817" w:rsidP="006F2817">
      <w:pPr>
        <w:pStyle w:val="EDBEXCourierNew9ptCustomColorRGB4649146Left01"/>
        <w:ind w:right="-720"/>
        <w:rPr>
          <w:sz w:val="16"/>
        </w:rPr>
      </w:pPr>
      <w:r w:rsidRPr="00653A0E">
        <w:rPr>
          <w:sz w:val="16"/>
        </w:rPr>
        <w:t xml:space="preserve">     2 | END;                                                             |    17000 |          10 |          0 |               0 |          0</w:t>
      </w:r>
    </w:p>
    <w:p w:rsidR="006F2817" w:rsidRPr="00653A0E" w:rsidRDefault="006F2817" w:rsidP="006F2817">
      <w:pPr>
        <w:pStyle w:val="EDBEXCourierNew9ptCustomColorRGB4649146Left01"/>
        <w:ind w:right="-720"/>
        <w:rPr>
          <w:sz w:val="16"/>
        </w:rPr>
      </w:pPr>
      <w:r w:rsidRPr="00653A0E">
        <w:rPr>
          <w:sz w:val="16"/>
        </w:rPr>
        <w:t xml:space="preserve">     2 |                                                                  |    17000 |          11 |          0 |               0 |          0</w:t>
      </w:r>
    </w:p>
    <w:p w:rsidR="006F2817" w:rsidRPr="00653A0E" w:rsidRDefault="006F2817" w:rsidP="006F2817">
      <w:pPr>
        <w:pStyle w:val="EDBEXCourierNew9ptCustomColorRGB4649146Left01"/>
        <w:ind w:right="-720"/>
        <w:rPr>
          <w:sz w:val="16"/>
        </w:rPr>
      </w:pPr>
      <w:r w:rsidRPr="00653A0E">
        <w:rPr>
          <w:sz w:val="16"/>
        </w:rPr>
        <w:t xml:space="preserve">     2 | DECLARE                                                          |    17004 |           1 |          0 |               0 |          0</w:t>
      </w:r>
    </w:p>
    <w:p w:rsidR="006F2817" w:rsidRPr="00653A0E" w:rsidRDefault="006F2817" w:rsidP="006F2817">
      <w:pPr>
        <w:pStyle w:val="EDBEXCourierNew9ptCustomColorRGB4649146Left01"/>
        <w:ind w:right="-720"/>
        <w:rPr>
          <w:sz w:val="16"/>
        </w:rPr>
      </w:pPr>
      <w:r w:rsidRPr="00653A0E">
        <w:rPr>
          <w:sz w:val="16"/>
        </w:rPr>
        <w:t xml:space="preserve">     2 |     sal_diff       NUMERIC(7,2);                                 |    17004 |           2 |          0 |               0 |          0</w:t>
      </w:r>
    </w:p>
    <w:p w:rsidR="006F2817" w:rsidRPr="00653A0E" w:rsidRDefault="006F2817" w:rsidP="006F2817">
      <w:pPr>
        <w:pStyle w:val="EDBEXCourierNew9ptCustomColorRGB4649146Left01"/>
        <w:ind w:right="-720"/>
        <w:rPr>
          <w:sz w:val="16"/>
        </w:rPr>
      </w:pPr>
      <w:r w:rsidRPr="00653A0E">
        <w:rPr>
          <w:sz w:val="16"/>
        </w:rPr>
        <w:t xml:space="preserve">     2 | BEGIN                                                            |    17004 |           3 |          0 |               0 |          0</w:t>
      </w:r>
    </w:p>
    <w:p w:rsidR="006F2817" w:rsidRPr="00653A0E" w:rsidRDefault="006F2817" w:rsidP="006F2817">
      <w:pPr>
        <w:pStyle w:val="EDBEXCourierNew9ptCustomColorRGB4649146Left01"/>
        <w:ind w:right="-720"/>
        <w:rPr>
          <w:sz w:val="16"/>
        </w:rPr>
      </w:pPr>
      <w:r w:rsidRPr="00653A0E">
        <w:rPr>
          <w:sz w:val="16"/>
        </w:rPr>
        <w:t xml:space="preserve">     2 |     IF TG_OP = 'INSERT' THEN                                     |    17004 |           4 |          0 |               0 |          0</w:t>
      </w:r>
    </w:p>
    <w:p w:rsidR="006F2817" w:rsidRPr="00653A0E" w:rsidRDefault="006F2817" w:rsidP="006F2817">
      <w:pPr>
        <w:pStyle w:val="EDBEXCourierNew9ptCustomColorRGB4649146Left01"/>
        <w:ind w:right="-720"/>
        <w:rPr>
          <w:sz w:val="16"/>
        </w:rPr>
      </w:pPr>
      <w:r w:rsidRPr="00653A0E">
        <w:rPr>
          <w:sz w:val="16"/>
        </w:rPr>
        <w:t xml:space="preserve">     2 |         RAISE INFO 'Inserting employee %', NEW.empno;            |    17004 |           5 |          1 |               0 |    8.4e-05</w:t>
      </w:r>
    </w:p>
    <w:p w:rsidR="006F2817" w:rsidRPr="00653A0E" w:rsidRDefault="006F2817" w:rsidP="006F2817">
      <w:pPr>
        <w:pStyle w:val="EDBEXCourierNew9ptCustomColorRGB4649146Left01"/>
        <w:ind w:right="-720"/>
        <w:rPr>
          <w:sz w:val="16"/>
        </w:rPr>
      </w:pPr>
      <w:r w:rsidRPr="00653A0E">
        <w:rPr>
          <w:sz w:val="16"/>
        </w:rPr>
        <w:t xml:space="preserve">     2 |         RAISE INFO '..New salary: %', NEW.sal;                   |    17004 |           6 |          0 |               0 |          0</w:t>
      </w:r>
    </w:p>
    <w:p w:rsidR="006F2817" w:rsidRPr="00653A0E" w:rsidRDefault="006F2817" w:rsidP="006F2817">
      <w:pPr>
        <w:pStyle w:val="EDBEXCourierNew9ptCustomColorRGB4649146Left01"/>
        <w:ind w:right="-720"/>
        <w:rPr>
          <w:sz w:val="16"/>
        </w:rPr>
      </w:pPr>
      <w:r w:rsidRPr="00653A0E">
        <w:rPr>
          <w:sz w:val="16"/>
        </w:rPr>
        <w:t xml:space="preserve">     2 |         RETURN NEW;                                              |    17004 |           7 |          0 |               0 |          0</w:t>
      </w:r>
    </w:p>
    <w:p w:rsidR="006F2817" w:rsidRPr="00653A0E" w:rsidRDefault="006F2817" w:rsidP="006F2817">
      <w:pPr>
        <w:pStyle w:val="EDBEXCourierNew9ptCustomColorRGB4649146Left01"/>
        <w:ind w:right="-720"/>
        <w:rPr>
          <w:sz w:val="16"/>
        </w:rPr>
      </w:pPr>
      <w:r w:rsidRPr="00653A0E">
        <w:rPr>
          <w:sz w:val="16"/>
        </w:rPr>
        <w:t xml:space="preserve">     2 |     END IF;                                                      |    17004 |           8 |          0 |               0 |          0</w:t>
      </w:r>
    </w:p>
    <w:p w:rsidR="006F2817" w:rsidRPr="00653A0E" w:rsidRDefault="006F2817" w:rsidP="006F2817">
      <w:pPr>
        <w:pStyle w:val="EDBEXCourierNew9ptCustomColorRGB4649146Left01"/>
        <w:ind w:right="-720"/>
        <w:rPr>
          <w:sz w:val="16"/>
        </w:rPr>
      </w:pPr>
      <w:r w:rsidRPr="00653A0E">
        <w:rPr>
          <w:sz w:val="16"/>
        </w:rPr>
        <w:t xml:space="preserve">     2 |     IF TG_OP = 'UPDATE' THEN                                     |    17004 |           9 |          0 |               0 |          0</w:t>
      </w:r>
    </w:p>
    <w:p w:rsidR="006F2817" w:rsidRPr="00653A0E" w:rsidRDefault="006F2817" w:rsidP="006F2817">
      <w:pPr>
        <w:pStyle w:val="EDBEXCourierNew9ptCustomColorRGB4649146Left01"/>
        <w:ind w:right="-720"/>
        <w:rPr>
          <w:sz w:val="16"/>
        </w:rPr>
      </w:pPr>
      <w:r w:rsidRPr="00653A0E">
        <w:rPr>
          <w:sz w:val="16"/>
        </w:rPr>
        <w:t xml:space="preserve">     2 |         sal_diff := NEW.sal - OLD.sal;                           |    17004 |          10 |          1 |               0 |   0.000355</w:t>
      </w:r>
    </w:p>
    <w:p w:rsidR="006F2817" w:rsidRPr="00653A0E" w:rsidRDefault="006F2817" w:rsidP="006F2817">
      <w:pPr>
        <w:pStyle w:val="EDBEXCourierNew9ptCustomColorRGB4649146Left01"/>
        <w:ind w:right="-720"/>
        <w:rPr>
          <w:sz w:val="16"/>
        </w:rPr>
      </w:pPr>
      <w:r w:rsidRPr="00653A0E">
        <w:rPr>
          <w:sz w:val="16"/>
        </w:rPr>
        <w:t xml:space="preserve">     2 |         RAISE INFO 'Updating employee %', OLD.empno;             |    17004 |          11 |          1 |               0 |   0.000177</w:t>
      </w:r>
    </w:p>
    <w:p w:rsidR="006F2817" w:rsidRPr="00653A0E" w:rsidRDefault="006F2817" w:rsidP="006F2817">
      <w:pPr>
        <w:pStyle w:val="EDBEXCourierNew9ptCustomColorRGB4649146Left01"/>
        <w:ind w:right="-720"/>
        <w:rPr>
          <w:sz w:val="16"/>
        </w:rPr>
      </w:pPr>
      <w:r w:rsidRPr="00653A0E">
        <w:rPr>
          <w:sz w:val="16"/>
        </w:rPr>
        <w:t xml:space="preserve">     2 |         RAISE INFO '..Old salary: %', OLD.sal;                   |    17004 |          12 |          1 |               0 |    5.5e-05</w:t>
      </w:r>
    </w:p>
    <w:p w:rsidR="006F2817" w:rsidRPr="00653A0E" w:rsidRDefault="006F2817" w:rsidP="006F2817">
      <w:pPr>
        <w:pStyle w:val="EDBEXCourierNew9ptCustomColorRGB4649146Left01"/>
        <w:ind w:right="-720"/>
        <w:rPr>
          <w:sz w:val="16"/>
        </w:rPr>
      </w:pPr>
      <w:r w:rsidRPr="00653A0E">
        <w:rPr>
          <w:sz w:val="16"/>
        </w:rPr>
        <w:t xml:space="preserve">     2 |         RAISE INFO '..New salary: %', NEW.sal;                   |    17004 |          13 |          1 |               0 |    3.1e-05</w:t>
      </w:r>
    </w:p>
    <w:p w:rsidR="006F2817" w:rsidRPr="00653A0E" w:rsidRDefault="006F2817" w:rsidP="006F2817">
      <w:pPr>
        <w:pStyle w:val="EDBEXCourierNew9ptCustomColorRGB4649146Left01"/>
        <w:ind w:right="-720"/>
        <w:rPr>
          <w:sz w:val="16"/>
        </w:rPr>
      </w:pPr>
      <w:r w:rsidRPr="00653A0E">
        <w:rPr>
          <w:sz w:val="16"/>
        </w:rPr>
        <w:t xml:space="preserve">     2 |         RAISE INFO '..Raise     : %', sal_diff;                  |    17004 |          14 |          1 |               0 |    2.8e-05</w:t>
      </w:r>
    </w:p>
    <w:p w:rsidR="006F2817" w:rsidRPr="00653A0E" w:rsidRDefault="006F2817" w:rsidP="006F2817">
      <w:pPr>
        <w:pStyle w:val="EDBEXCourierNew9ptCustomColorRGB4649146Left01"/>
        <w:ind w:right="-720"/>
        <w:rPr>
          <w:sz w:val="16"/>
        </w:rPr>
      </w:pPr>
      <w:r w:rsidRPr="00653A0E">
        <w:rPr>
          <w:sz w:val="16"/>
        </w:rPr>
        <w:lastRenderedPageBreak/>
        <w:t xml:space="preserve">     2 |         RETURN NEW;                                              |    17004 |          15 |          1 |               0 |    2.7e-05</w:t>
      </w:r>
    </w:p>
    <w:p w:rsidR="006F2817" w:rsidRPr="00653A0E" w:rsidRDefault="006F2817" w:rsidP="006F2817">
      <w:pPr>
        <w:pStyle w:val="EDBEXCourierNew9ptCustomColorRGB4649146Left01"/>
        <w:ind w:right="-720"/>
        <w:rPr>
          <w:sz w:val="16"/>
        </w:rPr>
      </w:pPr>
      <w:r w:rsidRPr="00653A0E">
        <w:rPr>
          <w:sz w:val="16"/>
        </w:rPr>
        <w:t xml:space="preserve">     2 |     END IF;                                                      |    17004 |          16 |          1 |               0 |      1e-06</w:t>
      </w:r>
    </w:p>
    <w:p w:rsidR="006F2817" w:rsidRPr="00653A0E" w:rsidRDefault="006F2817" w:rsidP="006F2817">
      <w:pPr>
        <w:pStyle w:val="EDBEXCourierNew9ptCustomColorRGB4649146Left01"/>
        <w:ind w:right="-720"/>
        <w:rPr>
          <w:sz w:val="16"/>
        </w:rPr>
      </w:pPr>
      <w:r w:rsidRPr="00653A0E">
        <w:rPr>
          <w:sz w:val="16"/>
        </w:rPr>
        <w:t xml:space="preserve">     2 |     IF TG_OP = 'DELETE' THEN                                     |    17004 |          17 |          0 |               0 |          0</w:t>
      </w:r>
    </w:p>
    <w:p w:rsidR="006F2817" w:rsidRPr="00653A0E" w:rsidRDefault="006F2817" w:rsidP="006F2817">
      <w:pPr>
        <w:pStyle w:val="EDBEXCourierNew9ptCustomColorRGB4649146Left01"/>
        <w:ind w:right="-720"/>
        <w:rPr>
          <w:sz w:val="16"/>
        </w:rPr>
      </w:pPr>
      <w:r w:rsidRPr="00653A0E">
        <w:rPr>
          <w:sz w:val="16"/>
        </w:rPr>
        <w:t xml:space="preserve">     2 |         RAISE INFO 'Deleting employee %', OLD.empno;             |    17004 |          18 |          0 |               0 |          0</w:t>
      </w:r>
    </w:p>
    <w:p w:rsidR="006F2817" w:rsidRPr="00653A0E" w:rsidRDefault="006F2817" w:rsidP="006F2817">
      <w:pPr>
        <w:pStyle w:val="EDBEXCourierNew9ptCustomColorRGB4649146Left01"/>
        <w:ind w:right="-720"/>
        <w:rPr>
          <w:sz w:val="16"/>
        </w:rPr>
      </w:pPr>
      <w:r w:rsidRPr="00653A0E">
        <w:rPr>
          <w:sz w:val="16"/>
        </w:rPr>
        <w:t xml:space="preserve">     2 |         RAISE INFO '..Old salary: %', OLD.sal;                   |    17004 |          19 |          0 |               0 |          0</w:t>
      </w:r>
    </w:p>
    <w:p w:rsidR="006F2817" w:rsidRPr="00653A0E" w:rsidRDefault="006F2817" w:rsidP="006F2817">
      <w:pPr>
        <w:pStyle w:val="EDBEXCourierNew9ptCustomColorRGB4649146Left01"/>
        <w:ind w:right="-720"/>
        <w:rPr>
          <w:sz w:val="16"/>
        </w:rPr>
      </w:pPr>
      <w:r w:rsidRPr="00653A0E">
        <w:rPr>
          <w:sz w:val="16"/>
        </w:rPr>
        <w:t xml:space="preserve">     2 |         RETURN OLD;                                              |    17004 |          20 |          0 |               0 |          0</w:t>
      </w:r>
    </w:p>
    <w:p w:rsidR="006F2817" w:rsidRPr="00653A0E" w:rsidRDefault="006F2817" w:rsidP="006F2817">
      <w:pPr>
        <w:pStyle w:val="EDBEXCourierNew9ptCustomColorRGB4649146Left01"/>
        <w:ind w:right="-720"/>
        <w:rPr>
          <w:sz w:val="16"/>
        </w:rPr>
      </w:pPr>
      <w:r w:rsidRPr="00653A0E">
        <w:rPr>
          <w:sz w:val="16"/>
        </w:rPr>
        <w:t xml:space="preserve">     2 |     END IF;                                                      |    17004 |          21 |          0 |               0 |          0</w:t>
      </w:r>
    </w:p>
    <w:p w:rsidR="006F2817" w:rsidRPr="00653A0E" w:rsidRDefault="006F2817" w:rsidP="006F2817">
      <w:pPr>
        <w:pStyle w:val="EDBEXCourierNew9ptCustomColorRGB4649146Left01"/>
        <w:ind w:right="-720"/>
        <w:rPr>
          <w:sz w:val="16"/>
        </w:rPr>
      </w:pPr>
      <w:r w:rsidRPr="00653A0E">
        <w:rPr>
          <w:sz w:val="16"/>
        </w:rPr>
        <w:t xml:space="preserve">     2 | END;                                                             |    17004 |          22 |          0 |               0 |          0</w:t>
      </w:r>
    </w:p>
    <w:p w:rsidR="006F2817" w:rsidRPr="00653A0E" w:rsidRDefault="006F2817" w:rsidP="006F2817">
      <w:pPr>
        <w:pStyle w:val="EDBEXCourierNew9ptCustomColorRGB4649146Left01"/>
        <w:ind w:right="-720"/>
        <w:rPr>
          <w:sz w:val="16"/>
        </w:rPr>
      </w:pPr>
      <w:r w:rsidRPr="00653A0E">
        <w:rPr>
          <w:sz w:val="16"/>
        </w:rPr>
        <w:t xml:space="preserve">     2 |                                                                  |    17004 |          23 |          0 |               0 |          0</w:t>
      </w:r>
    </w:p>
    <w:p w:rsidR="006F2817" w:rsidRPr="00EC3C80" w:rsidRDefault="006F2817" w:rsidP="006F2817">
      <w:pPr>
        <w:pStyle w:val="EDBEXCourierNew9ptCustomColorRGB4649146Left01"/>
        <w:ind w:right="-720"/>
        <w:rPr>
          <w:sz w:val="16"/>
        </w:rPr>
      </w:pPr>
      <w:r w:rsidRPr="00653A0E">
        <w:rPr>
          <w:sz w:val="16"/>
        </w:rPr>
        <w:t>(68 rows)</w:t>
      </w:r>
    </w:p>
    <w:p w:rsidR="006F2817" w:rsidRDefault="006F2817" w:rsidP="006F2817">
      <w:pPr>
        <w:rPr>
          <w:rStyle w:val="EDBTXTKeywordBlack"/>
        </w:rPr>
      </w:pPr>
      <w:r w:rsidRPr="00BF73F0">
        <w:rPr>
          <w:rStyle w:val="EDBTXTKeywordBlack"/>
          <w:sz w:val="18"/>
        </w:rPr>
        <w:t>                                                                                                                   </w:t>
      </w:r>
      <w:r w:rsidRPr="003D10F5">
        <w:rPr>
          <w:rStyle w:val="EDBTXTKeywordBlack"/>
        </w:rPr>
        <w:t xml:space="preserve"> </w:t>
      </w:r>
    </w:p>
    <w:p w:rsidR="006F2817" w:rsidRDefault="006F2817" w:rsidP="006F2817">
      <w:pPr>
        <w:numPr>
          <w:ilvl w:val="0"/>
          <w:numId w:val="43"/>
        </w:numPr>
        <w:suppressAutoHyphens w:val="0"/>
      </w:pPr>
      <w:r>
        <w:t xml:space="preserve">Query the </w:t>
      </w:r>
      <w:r w:rsidRPr="008E10BA">
        <w:rPr>
          <w:rStyle w:val="EDBTXTKeywordBlack"/>
        </w:rPr>
        <w:t>plsql</w:t>
      </w:r>
      <w:r>
        <w:t>_</w:t>
      </w:r>
      <w:r w:rsidRPr="008E10BA">
        <w:rPr>
          <w:rStyle w:val="EDBTXTKeywordBlack"/>
        </w:rPr>
        <w:t>profiler</w:t>
      </w:r>
      <w:r>
        <w:t>_</w:t>
      </w:r>
      <w:r>
        <w:rPr>
          <w:rStyle w:val="EDBTXTKeywordBlack"/>
        </w:rPr>
        <w:t>data</w:t>
      </w:r>
      <w:r>
        <w:t xml:space="preserve"> view to review a subset of the information found in </w:t>
      </w:r>
      <w:r w:rsidRPr="002D0A86">
        <w:rPr>
          <w:rStyle w:val="EDBTXTKeywordBlack"/>
        </w:rPr>
        <w:t>plsql</w:t>
      </w:r>
      <w:r>
        <w:t>_</w:t>
      </w:r>
      <w:r w:rsidRPr="002D0A86">
        <w:rPr>
          <w:rStyle w:val="EDBTXTKeywordBlack"/>
        </w:rPr>
        <w:t>profiler</w:t>
      </w:r>
      <w:r>
        <w:t>_</w:t>
      </w:r>
      <w:r w:rsidRPr="002D0A86">
        <w:rPr>
          <w:rStyle w:val="EDBTXTKeywordBlack"/>
        </w:rPr>
        <w:t>rawdata</w:t>
      </w:r>
      <w:r>
        <w:t xml:space="preserve"> table:</w:t>
      </w:r>
    </w:p>
    <w:p w:rsidR="006F2817" w:rsidRDefault="006F2817" w:rsidP="006F2817"/>
    <w:p w:rsidR="006F2817" w:rsidRDefault="006F2817" w:rsidP="006F2817">
      <w:pPr>
        <w:pStyle w:val="EDBEXCourierNew9ptCustomColorRGB4649146Left01"/>
        <w:ind w:right="-720"/>
        <w:rPr>
          <w:sz w:val="16"/>
        </w:rPr>
      </w:pPr>
      <w:r w:rsidRPr="00653A0E">
        <w:rPr>
          <w:sz w:val="16"/>
        </w:rPr>
        <w:t xml:space="preserve">acctg=# </w:t>
      </w:r>
      <w:r w:rsidRPr="007C705E">
        <w:rPr>
          <w:sz w:val="16"/>
        </w:rPr>
        <w:t>SELECT * FROM plsql_profiler_data;</w:t>
      </w:r>
    </w:p>
    <w:p w:rsidR="006F2817" w:rsidRPr="007C705E" w:rsidRDefault="006F2817" w:rsidP="006F2817">
      <w:pPr>
        <w:pStyle w:val="EDBEXCourierNew9ptCustomColorRGB4649146Left01"/>
        <w:ind w:right="-720"/>
        <w:rPr>
          <w:sz w:val="16"/>
        </w:rPr>
      </w:pPr>
      <w:r w:rsidRPr="007C705E">
        <w:rPr>
          <w:sz w:val="16"/>
        </w:rPr>
        <w:t xml:space="preserve">runid | unit_number | line# | total_occur | total_time | min_time | max_time | spare1 | spare2 | spare3 | spare4 </w:t>
      </w:r>
    </w:p>
    <w:p w:rsidR="006F2817" w:rsidRPr="007C705E" w:rsidRDefault="006F2817" w:rsidP="006F2817">
      <w:pPr>
        <w:pStyle w:val="EDBEXCourierNew9ptCustomColorRGB4649146Left01"/>
        <w:ind w:right="-720"/>
        <w:rPr>
          <w:sz w:val="16"/>
        </w:rPr>
      </w:pPr>
      <w:r w:rsidRPr="007C705E">
        <w:rPr>
          <w:sz w:val="16"/>
        </w:rPr>
        <w:t>-------+-------------+-------+-------------+------------+----------+----------+--------+--------+--------+--------</w:t>
      </w:r>
    </w:p>
    <w:p w:rsidR="006F2817" w:rsidRPr="007C705E" w:rsidRDefault="006F2817" w:rsidP="006F2817">
      <w:pPr>
        <w:pStyle w:val="EDBEXCourierNew9ptCustomColorRGB4649146Left01"/>
        <w:ind w:right="-720"/>
        <w:rPr>
          <w:sz w:val="16"/>
        </w:rPr>
      </w:pPr>
      <w:r w:rsidRPr="007C705E">
        <w:rPr>
          <w:sz w:val="16"/>
        </w:rPr>
        <w:t xml:space="preserve">     1 |       16999 |     1 |           0 |          0 |        0 |        0 |        |        |        |       </w:t>
      </w:r>
    </w:p>
    <w:p w:rsidR="006F2817" w:rsidRPr="007C705E" w:rsidRDefault="006F2817" w:rsidP="006F2817">
      <w:pPr>
        <w:pStyle w:val="EDBEXCourierNew9ptCustomColorRGB4649146Left01"/>
        <w:ind w:right="-720"/>
        <w:rPr>
          <w:sz w:val="16"/>
        </w:rPr>
      </w:pPr>
      <w:r w:rsidRPr="007C705E">
        <w:rPr>
          <w:sz w:val="16"/>
        </w:rPr>
        <w:t xml:space="preserve">     1 |       16999 |     2 |           0 |          0 |        0 |        0 |        |        |        |       </w:t>
      </w:r>
    </w:p>
    <w:p w:rsidR="006F2817" w:rsidRPr="007C705E" w:rsidRDefault="006F2817" w:rsidP="006F2817">
      <w:pPr>
        <w:pStyle w:val="EDBEXCourierNew9ptCustomColorRGB4649146Left01"/>
        <w:ind w:right="-720"/>
        <w:rPr>
          <w:sz w:val="16"/>
        </w:rPr>
      </w:pPr>
      <w:r w:rsidRPr="007C705E">
        <w:rPr>
          <w:sz w:val="16"/>
        </w:rPr>
        <w:t xml:space="preserve">     1 |       16999 |     3 |           0 |          0 |        0 |        0 |        |        |        |       </w:t>
      </w:r>
    </w:p>
    <w:p w:rsidR="006F2817" w:rsidRPr="007C705E" w:rsidRDefault="006F2817" w:rsidP="006F2817">
      <w:pPr>
        <w:pStyle w:val="EDBEXCourierNew9ptCustomColorRGB4649146Left01"/>
        <w:ind w:right="-720"/>
        <w:rPr>
          <w:sz w:val="16"/>
        </w:rPr>
      </w:pPr>
      <w:r w:rsidRPr="007C705E">
        <w:rPr>
          <w:sz w:val="16"/>
        </w:rPr>
        <w:t xml:space="preserve">     1 |       16999 |     4 |           0 |          0 |        0 |        0 |        |        |        |       </w:t>
      </w:r>
    </w:p>
    <w:p w:rsidR="006F2817" w:rsidRPr="007C705E" w:rsidRDefault="006F2817" w:rsidP="006F2817">
      <w:pPr>
        <w:pStyle w:val="EDBEXCourierNew9ptCustomColorRGB4649146Left01"/>
        <w:ind w:right="-720"/>
        <w:rPr>
          <w:sz w:val="16"/>
        </w:rPr>
      </w:pPr>
      <w:r w:rsidRPr="007C705E">
        <w:rPr>
          <w:sz w:val="16"/>
        </w:rPr>
        <w:t xml:space="preserve">     1 |       16999 |     5 |           0 |          0 |        0 |        0 |        |        |        |       </w:t>
      </w:r>
    </w:p>
    <w:p w:rsidR="006F2817" w:rsidRPr="007C705E" w:rsidRDefault="006F2817" w:rsidP="006F2817">
      <w:pPr>
        <w:pStyle w:val="EDBEXCourierNew9ptCustomColorRGB4649146Left01"/>
        <w:ind w:right="-720"/>
        <w:rPr>
          <w:sz w:val="16"/>
        </w:rPr>
      </w:pPr>
      <w:r w:rsidRPr="007C705E">
        <w:rPr>
          <w:sz w:val="16"/>
        </w:rPr>
        <w:t xml:space="preserve">     1 |       16999 |     6 |           0 |          0 |        0 |        0 |        |        |        |       </w:t>
      </w:r>
    </w:p>
    <w:p w:rsidR="006F2817" w:rsidRPr="007C705E" w:rsidRDefault="006F2817" w:rsidP="006F2817">
      <w:pPr>
        <w:pStyle w:val="EDBEXCourierNew9ptCustomColorRGB4649146Left01"/>
        <w:ind w:right="-720"/>
        <w:rPr>
          <w:sz w:val="16"/>
        </w:rPr>
      </w:pPr>
      <w:r w:rsidRPr="007C705E">
        <w:rPr>
          <w:sz w:val="16"/>
        </w:rPr>
        <w:t xml:space="preserve">     1 |       16999 |     7 |           0 |          0 |        0 |        0 |        |        |        |       </w:t>
      </w:r>
    </w:p>
    <w:p w:rsidR="006F2817" w:rsidRPr="007C705E" w:rsidRDefault="006F2817" w:rsidP="006F2817">
      <w:pPr>
        <w:pStyle w:val="EDBEXCourierNew9ptCustomColorRGB4649146Left01"/>
        <w:ind w:right="-720"/>
        <w:rPr>
          <w:sz w:val="16"/>
        </w:rPr>
      </w:pPr>
      <w:r w:rsidRPr="007C705E">
        <w:rPr>
          <w:sz w:val="16"/>
        </w:rPr>
        <w:t xml:space="preserve">     1 |       16999 |     8 |           1 |   0.001621 | 0.001621 | 0.001621 |        |        |        |       </w:t>
      </w:r>
    </w:p>
    <w:p w:rsidR="006F2817" w:rsidRPr="007C705E" w:rsidRDefault="006F2817" w:rsidP="006F2817">
      <w:pPr>
        <w:pStyle w:val="EDBEXCourierNew9ptCustomColorRGB4649146Left01"/>
        <w:ind w:right="-720"/>
        <w:rPr>
          <w:sz w:val="16"/>
        </w:rPr>
      </w:pPr>
      <w:r w:rsidRPr="007C705E">
        <w:rPr>
          <w:sz w:val="16"/>
        </w:rPr>
        <w:t xml:space="preserve">     1 |       16999 |     9 |           1 |   0.000301 | 0.000301 | 0.000301 |        |        |        |       </w:t>
      </w:r>
    </w:p>
    <w:p w:rsidR="006F2817" w:rsidRPr="007C705E" w:rsidRDefault="006F2817" w:rsidP="006F2817">
      <w:pPr>
        <w:pStyle w:val="EDBEXCourierNew9ptCustomColorRGB4649146Left01"/>
        <w:ind w:right="-720"/>
        <w:rPr>
          <w:sz w:val="16"/>
        </w:rPr>
      </w:pPr>
      <w:r w:rsidRPr="007C705E">
        <w:rPr>
          <w:sz w:val="16"/>
        </w:rPr>
        <w:t xml:space="preserve">     1 |       16999 |    10 |           1 |    4.6e-05 |  4.6e-05 |  4.6e-05 |        |        |        |       </w:t>
      </w:r>
    </w:p>
    <w:p w:rsidR="006F2817" w:rsidRPr="007C705E" w:rsidRDefault="006F2817" w:rsidP="006F2817">
      <w:pPr>
        <w:pStyle w:val="EDBEXCourierNew9ptCustomColorRGB4649146Left01"/>
        <w:ind w:right="-720"/>
        <w:rPr>
          <w:sz w:val="16"/>
        </w:rPr>
      </w:pPr>
      <w:r w:rsidRPr="007C705E">
        <w:rPr>
          <w:sz w:val="16"/>
        </w:rPr>
        <w:t xml:space="preserve">     1 |       16999 |    11 |           1 |   0.001114 | 0.001114 | 0.001114 |        |        |        |       </w:t>
      </w:r>
    </w:p>
    <w:p w:rsidR="006F2817" w:rsidRPr="007C705E" w:rsidRDefault="006F2817" w:rsidP="006F2817">
      <w:pPr>
        <w:pStyle w:val="EDBEXCourierNew9ptCustomColorRGB4649146Left01"/>
        <w:ind w:right="-720"/>
        <w:rPr>
          <w:sz w:val="16"/>
        </w:rPr>
      </w:pPr>
      <w:r w:rsidRPr="007C705E">
        <w:rPr>
          <w:sz w:val="16"/>
        </w:rPr>
        <w:t xml:space="preserve">     1 |       16999 |    12 |          15 |   0.000206 |    5e-06 |  7.8e-05 |        |        |        |       </w:t>
      </w:r>
    </w:p>
    <w:p w:rsidR="006F2817" w:rsidRPr="007C705E" w:rsidRDefault="006F2817" w:rsidP="006F2817">
      <w:pPr>
        <w:pStyle w:val="EDBEXCourierNew9ptCustomColorRGB4649146Left01"/>
        <w:ind w:right="-720"/>
        <w:rPr>
          <w:sz w:val="16"/>
        </w:rPr>
      </w:pPr>
      <w:r w:rsidRPr="007C705E">
        <w:rPr>
          <w:sz w:val="16"/>
        </w:rPr>
        <w:t xml:space="preserve">     1 |       16999 |    13 |          15 |    8.3e-05 |    2e-06 |  4.7e-05 |        |        |        |       </w:t>
      </w:r>
    </w:p>
    <w:p w:rsidR="006F2817" w:rsidRPr="007C705E" w:rsidRDefault="006F2817" w:rsidP="006F2817">
      <w:pPr>
        <w:pStyle w:val="EDBEXCourierNew9ptCustomColorRGB4649146Left01"/>
        <w:ind w:right="-720"/>
        <w:rPr>
          <w:sz w:val="16"/>
        </w:rPr>
      </w:pPr>
      <w:r w:rsidRPr="007C705E">
        <w:rPr>
          <w:sz w:val="16"/>
        </w:rPr>
        <w:t xml:space="preserve">     1 |       16999 |    14 |          14 |   0.000773 |  4.7e-05 | 0.000116 |        |        |        |       </w:t>
      </w:r>
    </w:p>
    <w:p w:rsidR="006F2817" w:rsidRPr="007C705E" w:rsidRDefault="006F2817" w:rsidP="006F2817">
      <w:pPr>
        <w:pStyle w:val="EDBEXCourierNew9ptCustomColorRGB4649146Left01"/>
        <w:ind w:right="-720"/>
        <w:rPr>
          <w:sz w:val="16"/>
        </w:rPr>
      </w:pPr>
      <w:r w:rsidRPr="007C705E">
        <w:rPr>
          <w:sz w:val="16"/>
        </w:rPr>
        <w:t xml:space="preserve">     1 |       16999 |    15 |           0 |          0 |        0 |        0 |        |        |        |       </w:t>
      </w:r>
    </w:p>
    <w:p w:rsidR="006F2817" w:rsidRPr="007C705E" w:rsidRDefault="006F2817" w:rsidP="006F2817">
      <w:pPr>
        <w:pStyle w:val="EDBEXCourierNew9ptCustomColorRGB4649146Left01"/>
        <w:ind w:right="-720"/>
        <w:rPr>
          <w:sz w:val="16"/>
        </w:rPr>
      </w:pPr>
      <w:r w:rsidRPr="007C705E">
        <w:rPr>
          <w:sz w:val="16"/>
        </w:rPr>
        <w:t xml:space="preserve">     1 |       16999 |    16 |           1 |      1e-05 |    1e-05 |    1e-05 |        |        |        |       </w:t>
      </w:r>
    </w:p>
    <w:p w:rsidR="006F2817" w:rsidRPr="007C705E" w:rsidRDefault="006F2817" w:rsidP="006F2817">
      <w:pPr>
        <w:pStyle w:val="EDBEXCourierNew9ptCustomColorRGB4649146Left01"/>
        <w:ind w:right="-720"/>
        <w:rPr>
          <w:sz w:val="16"/>
        </w:rPr>
      </w:pPr>
      <w:r w:rsidRPr="007C705E">
        <w:rPr>
          <w:sz w:val="16"/>
        </w:rPr>
        <w:t xml:space="preserve">     1 |       16999 |    17 |           1 |          0 |        0 |        0 |        |        |        |       </w:t>
      </w:r>
    </w:p>
    <w:p w:rsidR="006F2817" w:rsidRPr="007C705E" w:rsidRDefault="006F2817" w:rsidP="006F2817">
      <w:pPr>
        <w:pStyle w:val="EDBEXCourierNew9ptCustomColorRGB4649146Left01"/>
        <w:ind w:right="-720"/>
        <w:rPr>
          <w:sz w:val="16"/>
        </w:rPr>
      </w:pPr>
      <w:r w:rsidRPr="007C705E">
        <w:rPr>
          <w:sz w:val="16"/>
        </w:rPr>
        <w:t xml:space="preserve">     1 |       16999 |    18 |           0 |          0 |        0 |        0 |        |        |        |       </w:t>
      </w:r>
    </w:p>
    <w:p w:rsidR="006F2817" w:rsidRPr="007C705E" w:rsidRDefault="006F2817" w:rsidP="006F2817">
      <w:pPr>
        <w:pStyle w:val="EDBEXCourierNew9ptCustomColorRGB4649146Left01"/>
        <w:ind w:right="-720"/>
        <w:rPr>
          <w:sz w:val="16"/>
        </w:rPr>
      </w:pPr>
      <w:r w:rsidRPr="007C705E">
        <w:rPr>
          <w:sz w:val="16"/>
        </w:rPr>
        <w:t xml:space="preserve">     2 |       17002 |     1 |           0 |          0 |        0 |        0 |        |        |        |       </w:t>
      </w:r>
    </w:p>
    <w:p w:rsidR="006F2817" w:rsidRPr="007C705E" w:rsidRDefault="006F2817" w:rsidP="006F2817">
      <w:pPr>
        <w:pStyle w:val="EDBEXCourierNew9ptCustomColorRGB4649146Left01"/>
        <w:ind w:right="-720"/>
        <w:rPr>
          <w:sz w:val="16"/>
        </w:rPr>
      </w:pPr>
      <w:r w:rsidRPr="007C705E">
        <w:rPr>
          <w:sz w:val="16"/>
        </w:rPr>
        <w:lastRenderedPageBreak/>
        <w:t xml:space="preserve">     2 |       17002 |     2 |           0 |          0 |        0 |        0 |        |        |        |       </w:t>
      </w:r>
    </w:p>
    <w:p w:rsidR="006F2817" w:rsidRPr="007C705E" w:rsidRDefault="006F2817" w:rsidP="006F2817">
      <w:pPr>
        <w:pStyle w:val="EDBEXCourierNew9ptCustomColorRGB4649146Left01"/>
        <w:ind w:right="-720"/>
        <w:rPr>
          <w:sz w:val="16"/>
        </w:rPr>
      </w:pPr>
      <w:r w:rsidRPr="007C705E">
        <w:rPr>
          <w:sz w:val="16"/>
        </w:rPr>
        <w:t xml:space="preserve">     2 |       17002 |     3 |           0 |          0 |        0 |        0 |        |        |        |       </w:t>
      </w:r>
    </w:p>
    <w:p w:rsidR="006F2817" w:rsidRPr="007C705E" w:rsidRDefault="006F2817" w:rsidP="006F2817">
      <w:pPr>
        <w:pStyle w:val="EDBEXCourierNew9ptCustomColorRGB4649146Left01"/>
        <w:ind w:right="-720"/>
        <w:rPr>
          <w:sz w:val="16"/>
        </w:rPr>
      </w:pPr>
      <w:r w:rsidRPr="007C705E">
        <w:rPr>
          <w:sz w:val="16"/>
        </w:rPr>
        <w:t xml:space="preserve">     2 |       17002 |     4 |           0 |          0 |        0 |        0 |        |        |        |       </w:t>
      </w:r>
    </w:p>
    <w:p w:rsidR="006F2817" w:rsidRPr="007C705E" w:rsidRDefault="006F2817" w:rsidP="006F2817">
      <w:pPr>
        <w:pStyle w:val="EDBEXCourierNew9ptCustomColorRGB4649146Left01"/>
        <w:ind w:right="-720"/>
        <w:rPr>
          <w:sz w:val="16"/>
        </w:rPr>
      </w:pPr>
      <w:r w:rsidRPr="007C705E">
        <w:rPr>
          <w:sz w:val="16"/>
        </w:rPr>
        <w:t xml:space="preserve">     2 |       17002 |     5 |           0 |          0 |        0 |        0 |        |        |        |       </w:t>
      </w:r>
    </w:p>
    <w:p w:rsidR="006F2817" w:rsidRPr="007C705E" w:rsidRDefault="006F2817" w:rsidP="006F2817">
      <w:pPr>
        <w:pStyle w:val="EDBEXCourierNew9ptCustomColorRGB4649146Left01"/>
        <w:ind w:right="-720"/>
        <w:rPr>
          <w:sz w:val="16"/>
        </w:rPr>
      </w:pPr>
      <w:r w:rsidRPr="007C705E">
        <w:rPr>
          <w:sz w:val="16"/>
        </w:rPr>
        <w:t xml:space="preserve">     2 |       17002 |     6 |           1 |   0.000143 | 0.000143 | 0.000143 |        |        |        |       </w:t>
      </w:r>
    </w:p>
    <w:p w:rsidR="006F2817" w:rsidRPr="007C705E" w:rsidRDefault="006F2817" w:rsidP="006F2817">
      <w:pPr>
        <w:pStyle w:val="EDBEXCourierNew9ptCustomColorRGB4649146Left01"/>
        <w:ind w:right="-720"/>
        <w:rPr>
          <w:sz w:val="16"/>
        </w:rPr>
      </w:pPr>
      <w:r w:rsidRPr="007C705E">
        <w:rPr>
          <w:sz w:val="16"/>
        </w:rPr>
        <w:t xml:space="preserve">     2 |       17002 |     7 |           0 |          0 |        0 |        0 |        |        |        |       </w:t>
      </w:r>
    </w:p>
    <w:p w:rsidR="006F2817" w:rsidRPr="007C705E" w:rsidRDefault="006F2817" w:rsidP="006F2817">
      <w:pPr>
        <w:pStyle w:val="EDBEXCourierNew9ptCustomColorRGB4649146Left01"/>
        <w:ind w:right="-720"/>
        <w:rPr>
          <w:sz w:val="16"/>
        </w:rPr>
      </w:pPr>
      <w:r w:rsidRPr="007C705E">
        <w:rPr>
          <w:sz w:val="16"/>
        </w:rPr>
        <w:t xml:space="preserve">     2 |       17002 |     8 |           0 |          0 |        0 |        0 |        |        |        |       </w:t>
      </w:r>
    </w:p>
    <w:p w:rsidR="006F2817" w:rsidRPr="007C705E" w:rsidRDefault="006F2817" w:rsidP="006F2817">
      <w:pPr>
        <w:pStyle w:val="EDBEXCourierNew9ptCustomColorRGB4649146Left01"/>
        <w:ind w:right="-720"/>
        <w:rPr>
          <w:sz w:val="16"/>
        </w:rPr>
      </w:pPr>
      <w:r w:rsidRPr="007C705E">
        <w:rPr>
          <w:sz w:val="16"/>
        </w:rPr>
        <w:t xml:space="preserve">     2 |       17002 |     9 |           1 |    3.2e-05 |  3.2e-05 |  3.2e-05 |        |        |        |       </w:t>
      </w:r>
    </w:p>
    <w:p w:rsidR="006F2817" w:rsidRPr="007C705E" w:rsidRDefault="006F2817" w:rsidP="006F2817">
      <w:pPr>
        <w:pStyle w:val="EDBEXCourierNew9ptCustomColorRGB4649146Left01"/>
        <w:ind w:right="-720"/>
        <w:rPr>
          <w:sz w:val="16"/>
        </w:rPr>
      </w:pPr>
      <w:r w:rsidRPr="007C705E">
        <w:rPr>
          <w:sz w:val="16"/>
        </w:rPr>
        <w:t xml:space="preserve">     2 |       17002 |    10 |           0 |          0 |        0 |        0 |        |        |        |       </w:t>
      </w:r>
    </w:p>
    <w:p w:rsidR="006F2817" w:rsidRPr="007C705E" w:rsidRDefault="006F2817" w:rsidP="006F2817">
      <w:pPr>
        <w:pStyle w:val="EDBEXCourierNew9ptCustomColorRGB4649146Left01"/>
        <w:ind w:right="-720"/>
        <w:rPr>
          <w:sz w:val="16"/>
        </w:rPr>
      </w:pPr>
      <w:r w:rsidRPr="007C705E">
        <w:rPr>
          <w:sz w:val="16"/>
        </w:rPr>
        <w:t xml:space="preserve">     2 |       17002 |    11 |           0 |          0 |        0 |        0 |        |        |        |       </w:t>
      </w:r>
    </w:p>
    <w:p w:rsidR="006F2817" w:rsidRPr="007C705E" w:rsidRDefault="006F2817" w:rsidP="006F2817">
      <w:pPr>
        <w:pStyle w:val="EDBEXCourierNew9ptCustomColorRGB4649146Left01"/>
        <w:ind w:right="-720"/>
        <w:rPr>
          <w:sz w:val="16"/>
        </w:rPr>
      </w:pPr>
      <w:r w:rsidRPr="007C705E">
        <w:rPr>
          <w:sz w:val="16"/>
        </w:rPr>
        <w:t xml:space="preserve">     2 |       17002 |    12 |           0 |          0 |        0 |        0 |        |        |        |       </w:t>
      </w:r>
    </w:p>
    <w:p w:rsidR="006F2817" w:rsidRPr="007C705E" w:rsidRDefault="006F2817" w:rsidP="006F2817">
      <w:pPr>
        <w:pStyle w:val="EDBEXCourierNew9ptCustomColorRGB4649146Left01"/>
        <w:ind w:right="-720"/>
        <w:rPr>
          <w:sz w:val="16"/>
        </w:rPr>
      </w:pPr>
      <w:r w:rsidRPr="007C705E">
        <w:rPr>
          <w:sz w:val="16"/>
        </w:rPr>
        <w:t xml:space="preserve">     2 |       17002 |    13 |           1 |   0.000383 | 0.000383 | 0.000383 |        |        |        |       </w:t>
      </w:r>
    </w:p>
    <w:p w:rsidR="006F2817" w:rsidRPr="007C705E" w:rsidRDefault="006F2817" w:rsidP="006F2817">
      <w:pPr>
        <w:pStyle w:val="EDBEXCourierNew9ptCustomColorRGB4649146Left01"/>
        <w:ind w:right="-720"/>
        <w:rPr>
          <w:sz w:val="16"/>
        </w:rPr>
      </w:pPr>
      <w:r w:rsidRPr="007C705E">
        <w:rPr>
          <w:sz w:val="16"/>
        </w:rPr>
        <w:t xml:space="preserve">     2 |       17002 |    14 |           1 |    6.3e-05 |  6.3e-05 |  6.3e-05 |        |        |        |       </w:t>
      </w:r>
    </w:p>
    <w:p w:rsidR="006F2817" w:rsidRPr="007C705E" w:rsidRDefault="006F2817" w:rsidP="006F2817">
      <w:pPr>
        <w:pStyle w:val="EDBEXCourierNew9ptCustomColorRGB4649146Left01"/>
        <w:ind w:right="-720"/>
        <w:rPr>
          <w:sz w:val="16"/>
        </w:rPr>
      </w:pPr>
      <w:r w:rsidRPr="007C705E">
        <w:rPr>
          <w:sz w:val="16"/>
        </w:rPr>
        <w:t xml:space="preserve">     2 |       17002 |    15 |           1 |    3.6e-05 |  3.6e-05 |  3.6e-05 |        |        |        |       </w:t>
      </w:r>
    </w:p>
    <w:p w:rsidR="006F2817" w:rsidRPr="007C705E" w:rsidRDefault="006F2817" w:rsidP="006F2817">
      <w:pPr>
        <w:pStyle w:val="EDBEXCourierNew9ptCustomColorRGB4649146Left01"/>
        <w:ind w:right="-720"/>
        <w:rPr>
          <w:sz w:val="16"/>
        </w:rPr>
      </w:pPr>
      <w:r w:rsidRPr="007C705E">
        <w:rPr>
          <w:sz w:val="16"/>
        </w:rPr>
        <w:t xml:space="preserve">     2 |       17002 |    16 |           0 |          0 |        0 |        0 |        |        |        |       </w:t>
      </w:r>
    </w:p>
    <w:p w:rsidR="006F2817" w:rsidRPr="007C705E" w:rsidRDefault="006F2817" w:rsidP="006F2817">
      <w:pPr>
        <w:pStyle w:val="EDBEXCourierNew9ptCustomColorRGB4649146Left01"/>
        <w:ind w:right="-720"/>
        <w:rPr>
          <w:sz w:val="16"/>
        </w:rPr>
      </w:pPr>
      <w:r w:rsidRPr="007C705E">
        <w:rPr>
          <w:sz w:val="16"/>
        </w:rPr>
        <w:t xml:space="preserve">     2 |       17000 |     1 |           0 |          0 |        0 |        0 |        |        |        |       </w:t>
      </w:r>
    </w:p>
    <w:p w:rsidR="006F2817" w:rsidRPr="007C705E" w:rsidRDefault="006F2817" w:rsidP="006F2817">
      <w:pPr>
        <w:pStyle w:val="EDBEXCourierNew9ptCustomColorRGB4649146Left01"/>
        <w:ind w:right="-720"/>
        <w:rPr>
          <w:sz w:val="16"/>
        </w:rPr>
      </w:pPr>
      <w:r w:rsidRPr="007C705E">
        <w:rPr>
          <w:sz w:val="16"/>
        </w:rPr>
        <w:t xml:space="preserve">     2 |       17000 |     2 |           0 |          0 |        0 |        0 |        |        |        |       </w:t>
      </w:r>
    </w:p>
    <w:p w:rsidR="006F2817" w:rsidRPr="007C705E" w:rsidRDefault="006F2817" w:rsidP="006F2817">
      <w:pPr>
        <w:pStyle w:val="EDBEXCourierNew9ptCustomColorRGB4649146Left01"/>
        <w:ind w:right="-720"/>
        <w:rPr>
          <w:sz w:val="16"/>
        </w:rPr>
      </w:pPr>
      <w:r w:rsidRPr="007C705E">
        <w:rPr>
          <w:sz w:val="16"/>
        </w:rPr>
        <w:t xml:space="preserve">     2 |       17000 |     3 |           0 |          0 |        0 |        0 |        |        |        |       </w:t>
      </w:r>
    </w:p>
    <w:p w:rsidR="006F2817" w:rsidRPr="007C705E" w:rsidRDefault="006F2817" w:rsidP="006F2817">
      <w:pPr>
        <w:pStyle w:val="EDBEXCourierNew9ptCustomColorRGB4649146Left01"/>
        <w:ind w:right="-720"/>
        <w:rPr>
          <w:sz w:val="16"/>
        </w:rPr>
      </w:pPr>
      <w:r w:rsidRPr="007C705E">
        <w:rPr>
          <w:sz w:val="16"/>
        </w:rPr>
        <w:t xml:space="preserve">     2 |       17000 |     4 |           0 |          0 |        0 |        0 |        |        |        |       </w:t>
      </w:r>
    </w:p>
    <w:p w:rsidR="006F2817" w:rsidRPr="007C705E" w:rsidRDefault="006F2817" w:rsidP="006F2817">
      <w:pPr>
        <w:pStyle w:val="EDBEXCourierNew9ptCustomColorRGB4649146Left01"/>
        <w:ind w:right="-720"/>
        <w:rPr>
          <w:sz w:val="16"/>
        </w:rPr>
      </w:pPr>
      <w:r w:rsidRPr="007C705E">
        <w:rPr>
          <w:sz w:val="16"/>
        </w:rPr>
        <w:t xml:space="preserve">     2 |       17000 |     5 |           1 |   0.000647 | 0.000647 | 0.000647 |        |        |        |       </w:t>
      </w:r>
    </w:p>
    <w:p w:rsidR="006F2817" w:rsidRPr="007C705E" w:rsidRDefault="006F2817" w:rsidP="006F2817">
      <w:pPr>
        <w:pStyle w:val="EDBEXCourierNew9ptCustomColorRGB4649146Left01"/>
        <w:ind w:right="-720"/>
        <w:rPr>
          <w:sz w:val="16"/>
        </w:rPr>
      </w:pPr>
      <w:r w:rsidRPr="007C705E">
        <w:rPr>
          <w:sz w:val="16"/>
        </w:rPr>
        <w:t xml:space="preserve">     2 |       17000 |     6 |           1 |    2.6e-05 |  2.6e-05 |  2.6e-05 |        |        |        |       </w:t>
      </w:r>
    </w:p>
    <w:p w:rsidR="006F2817" w:rsidRPr="007C705E" w:rsidRDefault="006F2817" w:rsidP="006F2817">
      <w:pPr>
        <w:pStyle w:val="EDBEXCourierNew9ptCustomColorRGB4649146Left01"/>
        <w:ind w:right="-720"/>
        <w:rPr>
          <w:sz w:val="16"/>
        </w:rPr>
      </w:pPr>
      <w:r w:rsidRPr="007C705E">
        <w:rPr>
          <w:sz w:val="16"/>
        </w:rPr>
        <w:t xml:space="preserve">     2 |       17000 |     7 |           0 |          0 |        0 |        0 |        |        |        |       </w:t>
      </w:r>
    </w:p>
    <w:p w:rsidR="006F2817" w:rsidRPr="007C705E" w:rsidRDefault="006F2817" w:rsidP="006F2817">
      <w:pPr>
        <w:pStyle w:val="EDBEXCourierNew9ptCustomColorRGB4649146Left01"/>
        <w:ind w:right="-720"/>
        <w:rPr>
          <w:sz w:val="16"/>
        </w:rPr>
      </w:pPr>
      <w:r w:rsidRPr="007C705E">
        <w:rPr>
          <w:sz w:val="16"/>
        </w:rPr>
        <w:t xml:space="preserve">     2 |       17000 |     8 |           0 |          0 |        0 |        0 |        |        |        |       </w:t>
      </w:r>
    </w:p>
    <w:p w:rsidR="006F2817" w:rsidRPr="007C705E" w:rsidRDefault="006F2817" w:rsidP="006F2817">
      <w:pPr>
        <w:pStyle w:val="EDBEXCourierNew9ptCustomColorRGB4649146Left01"/>
        <w:ind w:right="-720"/>
        <w:rPr>
          <w:sz w:val="16"/>
        </w:rPr>
      </w:pPr>
      <w:r w:rsidRPr="007C705E">
        <w:rPr>
          <w:sz w:val="16"/>
        </w:rPr>
        <w:t xml:space="preserve">     2 |       17000 |     9 |           0 |          0 |        0 |        0 |        |        |        |       </w:t>
      </w:r>
    </w:p>
    <w:p w:rsidR="006F2817" w:rsidRPr="007C705E" w:rsidRDefault="006F2817" w:rsidP="006F2817">
      <w:pPr>
        <w:pStyle w:val="EDBEXCourierNew9ptCustomColorRGB4649146Left01"/>
        <w:ind w:right="-720"/>
        <w:rPr>
          <w:sz w:val="16"/>
        </w:rPr>
      </w:pPr>
      <w:r w:rsidRPr="007C705E">
        <w:rPr>
          <w:sz w:val="16"/>
        </w:rPr>
        <w:t xml:space="preserve">     2 |       17000 |    10 |           0 |          0 |        0 |        0 |        |        |        |       </w:t>
      </w:r>
    </w:p>
    <w:p w:rsidR="006F2817" w:rsidRPr="007C705E" w:rsidRDefault="006F2817" w:rsidP="006F2817">
      <w:pPr>
        <w:pStyle w:val="EDBEXCourierNew9ptCustomColorRGB4649146Left01"/>
        <w:ind w:right="-720"/>
        <w:rPr>
          <w:sz w:val="16"/>
        </w:rPr>
      </w:pPr>
      <w:r w:rsidRPr="007C705E">
        <w:rPr>
          <w:sz w:val="16"/>
        </w:rPr>
        <w:t xml:space="preserve">     2 |       17000 |    11 |           0 |          0 |        0 |        0 |        |        |        |       </w:t>
      </w:r>
    </w:p>
    <w:p w:rsidR="006F2817" w:rsidRPr="007C705E" w:rsidRDefault="006F2817" w:rsidP="006F2817">
      <w:pPr>
        <w:pStyle w:val="EDBEXCourierNew9ptCustomColorRGB4649146Left01"/>
        <w:ind w:right="-720"/>
        <w:rPr>
          <w:sz w:val="16"/>
        </w:rPr>
      </w:pPr>
      <w:r w:rsidRPr="007C705E">
        <w:rPr>
          <w:sz w:val="16"/>
        </w:rPr>
        <w:t xml:space="preserve">     2 |       17004 |     1 |           0 |          0 |        0 |        0 |        |        |        |       </w:t>
      </w:r>
    </w:p>
    <w:p w:rsidR="006F2817" w:rsidRPr="007C705E" w:rsidRDefault="006F2817" w:rsidP="006F2817">
      <w:pPr>
        <w:pStyle w:val="EDBEXCourierNew9ptCustomColorRGB4649146Left01"/>
        <w:ind w:right="-720"/>
        <w:rPr>
          <w:sz w:val="16"/>
        </w:rPr>
      </w:pPr>
      <w:r w:rsidRPr="007C705E">
        <w:rPr>
          <w:sz w:val="16"/>
        </w:rPr>
        <w:t xml:space="preserve">     2 |       17004 |     2 |           0 |          0 |        0 |        0 |        |        |        |       </w:t>
      </w:r>
    </w:p>
    <w:p w:rsidR="006F2817" w:rsidRPr="007C705E" w:rsidRDefault="006F2817" w:rsidP="006F2817">
      <w:pPr>
        <w:pStyle w:val="EDBEXCourierNew9ptCustomColorRGB4649146Left01"/>
        <w:ind w:right="-720"/>
        <w:rPr>
          <w:sz w:val="16"/>
        </w:rPr>
      </w:pPr>
      <w:r w:rsidRPr="007C705E">
        <w:rPr>
          <w:sz w:val="16"/>
        </w:rPr>
        <w:t xml:space="preserve">     2 |       17004 |     3 |           0 |          0 |        0 |        0 |        |        |        |       </w:t>
      </w:r>
    </w:p>
    <w:p w:rsidR="006F2817" w:rsidRPr="007C705E" w:rsidRDefault="006F2817" w:rsidP="006F2817">
      <w:pPr>
        <w:pStyle w:val="EDBEXCourierNew9ptCustomColorRGB4649146Left01"/>
        <w:ind w:right="-720"/>
        <w:rPr>
          <w:sz w:val="16"/>
        </w:rPr>
      </w:pPr>
      <w:r w:rsidRPr="007C705E">
        <w:rPr>
          <w:sz w:val="16"/>
        </w:rPr>
        <w:t xml:space="preserve">     2 |       17004 |     4 |           0 |          0 |        0 |        0 |        |        |        |       </w:t>
      </w:r>
    </w:p>
    <w:p w:rsidR="006F2817" w:rsidRPr="007C705E" w:rsidRDefault="006F2817" w:rsidP="006F2817">
      <w:pPr>
        <w:pStyle w:val="EDBEXCourierNew9ptCustomColorRGB4649146Left01"/>
        <w:ind w:right="-720"/>
        <w:rPr>
          <w:sz w:val="16"/>
        </w:rPr>
      </w:pPr>
      <w:r w:rsidRPr="007C705E">
        <w:rPr>
          <w:sz w:val="16"/>
        </w:rPr>
        <w:t xml:space="preserve">     2 |       17004 |     5 |           1 |    8.4e-05 |  8.4e-05 |  8.4e-05 |        |        |        |       </w:t>
      </w:r>
    </w:p>
    <w:p w:rsidR="006F2817" w:rsidRPr="007C705E" w:rsidRDefault="006F2817" w:rsidP="006F2817">
      <w:pPr>
        <w:pStyle w:val="EDBEXCourierNew9ptCustomColorRGB4649146Left01"/>
        <w:ind w:right="-720"/>
        <w:rPr>
          <w:sz w:val="16"/>
        </w:rPr>
      </w:pPr>
      <w:r w:rsidRPr="007C705E">
        <w:rPr>
          <w:sz w:val="16"/>
        </w:rPr>
        <w:t xml:space="preserve">     2 |       17004 |     6 |           0 |          0 |        0 |        0 |        |        |        |       </w:t>
      </w:r>
    </w:p>
    <w:p w:rsidR="006F2817" w:rsidRPr="007C705E" w:rsidRDefault="006F2817" w:rsidP="006F2817">
      <w:pPr>
        <w:pStyle w:val="EDBEXCourierNew9ptCustomColorRGB4649146Left01"/>
        <w:ind w:right="-720"/>
        <w:rPr>
          <w:sz w:val="16"/>
        </w:rPr>
      </w:pPr>
      <w:r w:rsidRPr="007C705E">
        <w:rPr>
          <w:sz w:val="16"/>
        </w:rPr>
        <w:t xml:space="preserve">     2 |       17004 |     7 |           0 |          0 |        0 |        0 |        |        |        |       </w:t>
      </w:r>
    </w:p>
    <w:p w:rsidR="006F2817" w:rsidRPr="007C705E" w:rsidRDefault="006F2817" w:rsidP="006F2817">
      <w:pPr>
        <w:pStyle w:val="EDBEXCourierNew9ptCustomColorRGB4649146Left01"/>
        <w:ind w:right="-720"/>
        <w:rPr>
          <w:sz w:val="16"/>
        </w:rPr>
      </w:pPr>
      <w:r w:rsidRPr="007C705E">
        <w:rPr>
          <w:sz w:val="16"/>
        </w:rPr>
        <w:t xml:space="preserve">     2 |       17004 |     8 |           0 |          0 |        0 |        0 |        |        |        |       </w:t>
      </w:r>
    </w:p>
    <w:p w:rsidR="006F2817" w:rsidRPr="007C705E" w:rsidRDefault="006F2817" w:rsidP="006F2817">
      <w:pPr>
        <w:pStyle w:val="EDBEXCourierNew9ptCustomColorRGB4649146Left01"/>
        <w:ind w:right="-720"/>
        <w:rPr>
          <w:sz w:val="16"/>
        </w:rPr>
      </w:pPr>
      <w:r w:rsidRPr="007C705E">
        <w:rPr>
          <w:sz w:val="16"/>
        </w:rPr>
        <w:t xml:space="preserve">     2 |       17004 |     9 |           0 |          0 |        0 |        0 |        |        |        |       </w:t>
      </w:r>
    </w:p>
    <w:p w:rsidR="006F2817" w:rsidRPr="007C705E" w:rsidRDefault="006F2817" w:rsidP="006F2817">
      <w:pPr>
        <w:pStyle w:val="EDBEXCourierNew9ptCustomColorRGB4649146Left01"/>
        <w:ind w:right="-720"/>
        <w:rPr>
          <w:sz w:val="16"/>
        </w:rPr>
      </w:pPr>
      <w:r w:rsidRPr="007C705E">
        <w:rPr>
          <w:sz w:val="16"/>
        </w:rPr>
        <w:lastRenderedPageBreak/>
        <w:t xml:space="preserve">     2 |       17004 |    10 |           1 |   0.000355 | 0.000355 | 0.000355 |        |        |        |       </w:t>
      </w:r>
    </w:p>
    <w:p w:rsidR="006F2817" w:rsidRPr="007C705E" w:rsidRDefault="006F2817" w:rsidP="006F2817">
      <w:pPr>
        <w:pStyle w:val="EDBEXCourierNew9ptCustomColorRGB4649146Left01"/>
        <w:ind w:right="-720"/>
        <w:rPr>
          <w:sz w:val="16"/>
        </w:rPr>
      </w:pPr>
      <w:r w:rsidRPr="007C705E">
        <w:rPr>
          <w:sz w:val="16"/>
        </w:rPr>
        <w:t xml:space="preserve">     2 |       17004 |    11 |           1 |   0.000177 | 0.000177 | 0.000177 |        |        |        |       </w:t>
      </w:r>
    </w:p>
    <w:p w:rsidR="006F2817" w:rsidRPr="007C705E" w:rsidRDefault="006F2817" w:rsidP="006F2817">
      <w:pPr>
        <w:pStyle w:val="EDBEXCourierNew9ptCustomColorRGB4649146Left01"/>
        <w:ind w:right="-720"/>
        <w:rPr>
          <w:sz w:val="16"/>
        </w:rPr>
      </w:pPr>
      <w:r w:rsidRPr="007C705E">
        <w:rPr>
          <w:sz w:val="16"/>
        </w:rPr>
        <w:t xml:space="preserve">     2 |       17004 |    12 |           1 |    5.5e-05 |  5.5e-05 |  5.5e-05 |        |        |        |       </w:t>
      </w:r>
    </w:p>
    <w:p w:rsidR="006F2817" w:rsidRPr="007C705E" w:rsidRDefault="006F2817" w:rsidP="006F2817">
      <w:pPr>
        <w:pStyle w:val="EDBEXCourierNew9ptCustomColorRGB4649146Left01"/>
        <w:ind w:right="-720"/>
        <w:rPr>
          <w:sz w:val="16"/>
        </w:rPr>
      </w:pPr>
      <w:r w:rsidRPr="007C705E">
        <w:rPr>
          <w:sz w:val="16"/>
        </w:rPr>
        <w:t xml:space="preserve">     2 |       17004 |    13 |           1 |    3.1e-05 |  3.1e-05 |  3.1e-05 |        |        |        |       </w:t>
      </w:r>
    </w:p>
    <w:p w:rsidR="006F2817" w:rsidRPr="007C705E" w:rsidRDefault="006F2817" w:rsidP="006F2817">
      <w:pPr>
        <w:pStyle w:val="EDBEXCourierNew9ptCustomColorRGB4649146Left01"/>
        <w:ind w:right="-720"/>
        <w:rPr>
          <w:sz w:val="16"/>
        </w:rPr>
      </w:pPr>
      <w:r w:rsidRPr="007C705E">
        <w:rPr>
          <w:sz w:val="16"/>
        </w:rPr>
        <w:t xml:space="preserve">     2 |       17004 |    14 |           1 |    2.8e-05 |  2.8e-05 |  2.8e-05 |        |        |        |       </w:t>
      </w:r>
    </w:p>
    <w:p w:rsidR="006F2817" w:rsidRPr="007C705E" w:rsidRDefault="006F2817" w:rsidP="006F2817">
      <w:pPr>
        <w:pStyle w:val="EDBEXCourierNew9ptCustomColorRGB4649146Left01"/>
        <w:ind w:right="-720"/>
        <w:rPr>
          <w:sz w:val="16"/>
        </w:rPr>
      </w:pPr>
      <w:r w:rsidRPr="007C705E">
        <w:rPr>
          <w:sz w:val="16"/>
        </w:rPr>
        <w:t xml:space="preserve">     2 |       17004 |    15 |           1 |    2.7e-05 |  2.7e-05 |  2.7e-05 |        |        |        |       </w:t>
      </w:r>
    </w:p>
    <w:p w:rsidR="006F2817" w:rsidRPr="007C705E" w:rsidRDefault="006F2817" w:rsidP="006F2817">
      <w:pPr>
        <w:pStyle w:val="EDBEXCourierNew9ptCustomColorRGB4649146Left01"/>
        <w:ind w:right="-720"/>
        <w:rPr>
          <w:sz w:val="16"/>
        </w:rPr>
      </w:pPr>
      <w:r w:rsidRPr="007C705E">
        <w:rPr>
          <w:sz w:val="16"/>
        </w:rPr>
        <w:t xml:space="preserve">     2 |       17004 |    16 |           1 |      1e-06 |    1e-06 |    1e-06 |        |        |        |       </w:t>
      </w:r>
    </w:p>
    <w:p w:rsidR="006F2817" w:rsidRPr="007C705E" w:rsidRDefault="006F2817" w:rsidP="006F2817">
      <w:pPr>
        <w:pStyle w:val="EDBEXCourierNew9ptCustomColorRGB4649146Left01"/>
        <w:ind w:right="-720"/>
        <w:rPr>
          <w:sz w:val="16"/>
        </w:rPr>
      </w:pPr>
      <w:r w:rsidRPr="007C705E">
        <w:rPr>
          <w:sz w:val="16"/>
        </w:rPr>
        <w:t xml:space="preserve">     2 |       17004 |    17 |           0 |          0 |        0 |        0 |        |        |        |       </w:t>
      </w:r>
    </w:p>
    <w:p w:rsidR="006F2817" w:rsidRPr="007C705E" w:rsidRDefault="006F2817" w:rsidP="006F2817">
      <w:pPr>
        <w:pStyle w:val="EDBEXCourierNew9ptCustomColorRGB4649146Left01"/>
        <w:ind w:right="-720"/>
        <w:rPr>
          <w:sz w:val="16"/>
        </w:rPr>
      </w:pPr>
      <w:r w:rsidRPr="007C705E">
        <w:rPr>
          <w:sz w:val="16"/>
        </w:rPr>
        <w:t xml:space="preserve">     2 |       17004 |    18 |           0 |          0 |        0 |        0 |        |        |        |       </w:t>
      </w:r>
    </w:p>
    <w:p w:rsidR="006F2817" w:rsidRPr="007C705E" w:rsidRDefault="006F2817" w:rsidP="006F2817">
      <w:pPr>
        <w:pStyle w:val="EDBEXCourierNew9ptCustomColorRGB4649146Left01"/>
        <w:ind w:right="-720"/>
        <w:rPr>
          <w:sz w:val="16"/>
        </w:rPr>
      </w:pPr>
      <w:r w:rsidRPr="007C705E">
        <w:rPr>
          <w:sz w:val="16"/>
        </w:rPr>
        <w:t xml:space="preserve">     2 |       17004 |    19 |           0 |          0 |        0 |        0 |        |        |        |       </w:t>
      </w:r>
    </w:p>
    <w:p w:rsidR="006F2817" w:rsidRPr="007C705E" w:rsidRDefault="006F2817" w:rsidP="006F2817">
      <w:pPr>
        <w:pStyle w:val="EDBEXCourierNew9ptCustomColorRGB4649146Left01"/>
        <w:ind w:right="-720"/>
        <w:rPr>
          <w:sz w:val="16"/>
        </w:rPr>
      </w:pPr>
      <w:r w:rsidRPr="007C705E">
        <w:rPr>
          <w:sz w:val="16"/>
        </w:rPr>
        <w:t xml:space="preserve">     2 |       17004 |    20 |           0 |          0 |        0 |        0 |        |        |        |       </w:t>
      </w:r>
    </w:p>
    <w:p w:rsidR="006F2817" w:rsidRPr="007C705E" w:rsidRDefault="006F2817" w:rsidP="006F2817">
      <w:pPr>
        <w:pStyle w:val="EDBEXCourierNew9ptCustomColorRGB4649146Left01"/>
        <w:ind w:right="-720"/>
        <w:rPr>
          <w:sz w:val="16"/>
        </w:rPr>
      </w:pPr>
      <w:r w:rsidRPr="007C705E">
        <w:rPr>
          <w:sz w:val="16"/>
        </w:rPr>
        <w:t xml:space="preserve">     2 |       17004 |    21 |           0 |          0 |        0 |        0 |        |        |        |       </w:t>
      </w:r>
    </w:p>
    <w:p w:rsidR="006F2817" w:rsidRPr="007C705E" w:rsidRDefault="006F2817" w:rsidP="006F2817">
      <w:pPr>
        <w:pStyle w:val="EDBEXCourierNew9ptCustomColorRGB4649146Left01"/>
        <w:ind w:right="-720"/>
        <w:rPr>
          <w:sz w:val="16"/>
        </w:rPr>
      </w:pPr>
      <w:r w:rsidRPr="007C705E">
        <w:rPr>
          <w:sz w:val="16"/>
        </w:rPr>
        <w:t xml:space="preserve">     2 |       17004 |    22 |           0 |          0 |        0 |        0 |        |        |        |       </w:t>
      </w:r>
    </w:p>
    <w:p w:rsidR="006F2817" w:rsidRPr="007C705E" w:rsidRDefault="006F2817" w:rsidP="006F2817">
      <w:pPr>
        <w:pStyle w:val="EDBEXCourierNew9ptCustomColorRGB4649146Left01"/>
        <w:ind w:right="-720"/>
        <w:rPr>
          <w:sz w:val="16"/>
        </w:rPr>
      </w:pPr>
      <w:r w:rsidRPr="007C705E">
        <w:rPr>
          <w:sz w:val="16"/>
        </w:rPr>
        <w:t xml:space="preserve">     2 |       17004 |    23 |           0 |          0 |        0 |        0 |        |        |        |       </w:t>
      </w:r>
    </w:p>
    <w:p w:rsidR="006F2817" w:rsidRDefault="006F2817" w:rsidP="006F2817">
      <w:pPr>
        <w:pStyle w:val="EDBEXCourierNew9ptCustomColorRGB4649146Left01"/>
        <w:ind w:right="-720"/>
        <w:rPr>
          <w:sz w:val="16"/>
        </w:rPr>
      </w:pPr>
      <w:r w:rsidRPr="007C705E">
        <w:rPr>
          <w:sz w:val="16"/>
        </w:rPr>
        <w:t>(68 rows)</w:t>
      </w:r>
    </w:p>
    <w:p w:rsidR="006F2817" w:rsidRPr="006B7127" w:rsidRDefault="006F2817" w:rsidP="006F2817">
      <w:pPr>
        <w:pStyle w:val="EDBTXTNormalWebBlackChar"/>
      </w:pPr>
    </w:p>
    <w:p w:rsidR="006106E2" w:rsidRDefault="006106E2" w:rsidP="006106E2">
      <w:pPr>
        <w:pStyle w:val="EDBHTMLPageBreak"/>
      </w:pPr>
      <w:bookmarkStart w:id="1252" w:name="_Toc160625129"/>
      <w:bookmarkStart w:id="1253" w:name="_Toc377023672"/>
    </w:p>
    <w:p w:rsidR="006F2817" w:rsidRDefault="006F2817" w:rsidP="006F2817">
      <w:pPr>
        <w:pStyle w:val="Heading3"/>
      </w:pPr>
      <w:bookmarkStart w:id="1254" w:name="_Ref410048852"/>
      <w:bookmarkStart w:id="1255" w:name="_Toc444155705"/>
      <w:r>
        <w:t>DBMS_PROFILER Functions and Procedures</w:t>
      </w:r>
      <w:bookmarkEnd w:id="1252"/>
      <w:bookmarkEnd w:id="1253"/>
      <w:bookmarkEnd w:id="1254"/>
      <w:bookmarkEnd w:id="1255"/>
    </w:p>
    <w:p w:rsidR="006F2817" w:rsidRPr="00C91B3B" w:rsidRDefault="006F2817" w:rsidP="006F2817">
      <w:pPr>
        <w:pStyle w:val="EDBTXTNormalWebBlackChar"/>
        <w:rPr>
          <w:color w:val="FF0000"/>
        </w:rPr>
      </w:pPr>
      <w:r w:rsidRPr="00C4136F">
        <w:t>The DBMS_PROFILER package collects and stores</w:t>
      </w:r>
      <w:r>
        <w:t xml:space="preserve"> performance information about the PL/pgSQL and SPL statements that are executed during a profiling session; use the functions and procedures listed below to control the profiling tool.</w:t>
      </w:r>
    </w:p>
    <w:p w:rsidR="006F2817" w:rsidRPr="00D64E3A" w:rsidRDefault="006F2817" w:rsidP="006F2817">
      <w:pPr>
        <w:pStyle w:val="Caption"/>
        <w:keepNext/>
      </w:pPr>
      <w:r w:rsidRPr="00D64E3A">
        <w:t xml:space="preserve">Table </w:t>
      </w:r>
      <w:fldSimple w:instr=" STYLEREF 1 \s ">
        <w:r w:rsidR="00607D57">
          <w:rPr>
            <w:noProof/>
          </w:rPr>
          <w:t>8</w:t>
        </w:r>
      </w:fldSimple>
      <w:r>
        <w:noBreakHyphen/>
      </w:r>
      <w:fldSimple w:instr=" SEQ Table \* ARABIC \s 1 ">
        <w:r w:rsidR="00607D57">
          <w:rPr>
            <w:noProof/>
          </w:rPr>
          <w:t>5</w:t>
        </w:r>
      </w:fldSimple>
      <w:r w:rsidRPr="00D64E3A">
        <w:t xml:space="preserve"> DBMS_PROFILER Functions/Procedures</w:t>
      </w:r>
    </w:p>
    <w:tbl>
      <w:tblPr>
        <w:tblW w:w="9450" w:type="dxa"/>
        <w:tblInd w:w="-7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5" w:type="dxa"/>
          <w:left w:w="15" w:type="dxa"/>
          <w:bottom w:w="15" w:type="dxa"/>
          <w:right w:w="15" w:type="dxa"/>
        </w:tblCellMar>
        <w:tblLook w:val="0000" w:firstRow="0" w:lastRow="0" w:firstColumn="0" w:lastColumn="0" w:noHBand="0" w:noVBand="0"/>
      </w:tblPr>
      <w:tblGrid>
        <w:gridCol w:w="3600"/>
        <w:gridCol w:w="1170"/>
        <w:gridCol w:w="1080"/>
        <w:gridCol w:w="3600"/>
      </w:tblGrid>
      <w:tr w:rsidR="006F2817" w:rsidRPr="005C73E5">
        <w:trPr>
          <w:tblHeader/>
        </w:trPr>
        <w:tc>
          <w:tcPr>
            <w:tcW w:w="3600" w:type="dxa"/>
            <w:vAlign w:val="center"/>
          </w:tcPr>
          <w:p w:rsidR="006F2817" w:rsidRPr="005C73E5" w:rsidRDefault="006F2817" w:rsidP="006F2817">
            <w:pPr>
              <w:pStyle w:val="EDBTBLHDR10ptBoldBlackCentered"/>
            </w:pPr>
            <w:r w:rsidRPr="005C73E5">
              <w:t>Function/Procedure</w:t>
            </w:r>
          </w:p>
        </w:tc>
        <w:tc>
          <w:tcPr>
            <w:tcW w:w="1170" w:type="dxa"/>
          </w:tcPr>
          <w:p w:rsidR="006F2817" w:rsidRPr="005C73E5" w:rsidRDefault="006F2817" w:rsidP="006F2817">
            <w:pPr>
              <w:pStyle w:val="EDBTBLHDR10ptBoldBlackCentered"/>
            </w:pPr>
            <w:r w:rsidRPr="005C73E5">
              <w:t>Function or Procedure</w:t>
            </w:r>
          </w:p>
        </w:tc>
        <w:tc>
          <w:tcPr>
            <w:tcW w:w="1080" w:type="dxa"/>
            <w:vAlign w:val="center"/>
          </w:tcPr>
          <w:p w:rsidR="006F2817" w:rsidRPr="005C73E5" w:rsidRDefault="006F2817" w:rsidP="006F2817">
            <w:pPr>
              <w:pStyle w:val="EDBTBLHDR10ptBoldBlackCentered"/>
            </w:pPr>
            <w:r w:rsidRPr="005C73E5">
              <w:t>Return Type</w:t>
            </w:r>
          </w:p>
        </w:tc>
        <w:tc>
          <w:tcPr>
            <w:tcW w:w="3600" w:type="dxa"/>
            <w:vAlign w:val="center"/>
          </w:tcPr>
          <w:p w:rsidR="006F2817" w:rsidRPr="005C73E5" w:rsidRDefault="006F2817" w:rsidP="006F2817">
            <w:pPr>
              <w:pStyle w:val="EDBTBLHDR10ptBoldBlackCentered"/>
              <w:rPr>
                <w:rStyle w:val="HTMLTypewriter"/>
                <w:rFonts w:ascii="Times New Roman" w:hAnsi="Times New Roman" w:cs="Times New Roman"/>
                <w:sz w:val="20"/>
              </w:rPr>
            </w:pPr>
            <w:r w:rsidRPr="005C73E5">
              <w:t>Description</w:t>
            </w:r>
          </w:p>
        </w:tc>
      </w:tr>
      <w:tr w:rsidR="006F2817" w:rsidRPr="00D64E3A">
        <w:tc>
          <w:tcPr>
            <w:tcW w:w="3600" w:type="dxa"/>
            <w:vAlign w:val="center"/>
          </w:tcPr>
          <w:p w:rsidR="006F2817" w:rsidRPr="00D64E3A" w:rsidRDefault="006F2817" w:rsidP="006F2817">
            <w:pPr>
              <w:pStyle w:val="Default"/>
              <w:rPr>
                <w:rStyle w:val="EDBTBLKeyword9ptBlack"/>
              </w:rPr>
            </w:pPr>
            <w:r w:rsidRPr="00D64E3A">
              <w:rPr>
                <w:rStyle w:val="EDBTBLKeyword9ptBlack"/>
              </w:rPr>
              <w:t>FLUSH_DATA</w:t>
            </w:r>
          </w:p>
        </w:tc>
        <w:tc>
          <w:tcPr>
            <w:tcW w:w="1170" w:type="dxa"/>
            <w:vAlign w:val="center"/>
          </w:tcPr>
          <w:p w:rsidR="006F2817" w:rsidRPr="00D64E3A" w:rsidRDefault="006F2817" w:rsidP="006F2817">
            <w:pPr>
              <w:pStyle w:val="Default"/>
              <w:jc w:val="center"/>
              <w:rPr>
                <w:rStyle w:val="EDBTBLTXT10ptBlack"/>
              </w:rPr>
            </w:pPr>
            <w:r w:rsidRPr="00D64E3A">
              <w:rPr>
                <w:rStyle w:val="EDBTBLTXT10ptBlack"/>
              </w:rPr>
              <w:t>Function and Procedure</w:t>
            </w:r>
          </w:p>
        </w:tc>
        <w:tc>
          <w:tcPr>
            <w:tcW w:w="1080" w:type="dxa"/>
            <w:vAlign w:val="center"/>
          </w:tcPr>
          <w:p w:rsidR="006F2817" w:rsidRPr="00D64E3A" w:rsidRDefault="006F2817" w:rsidP="006F2817">
            <w:pPr>
              <w:pStyle w:val="Default"/>
              <w:jc w:val="center"/>
              <w:rPr>
                <w:rStyle w:val="EDBTBLTXT10ptBlack"/>
              </w:rPr>
            </w:pPr>
            <w:r w:rsidRPr="00D64E3A">
              <w:rPr>
                <w:rStyle w:val="EDBTBLTXT10ptBlack"/>
              </w:rPr>
              <w:t>Status Code or Exception</w:t>
            </w:r>
          </w:p>
        </w:tc>
        <w:tc>
          <w:tcPr>
            <w:tcW w:w="3600" w:type="dxa"/>
            <w:vAlign w:val="center"/>
          </w:tcPr>
          <w:p w:rsidR="006F2817" w:rsidRPr="00D64E3A" w:rsidRDefault="006F2817" w:rsidP="006F2817">
            <w:pPr>
              <w:pStyle w:val="Default"/>
              <w:rPr>
                <w:rStyle w:val="EDBTBLTXT10ptBlack"/>
              </w:rPr>
            </w:pPr>
            <w:r w:rsidRPr="00D64E3A">
              <w:rPr>
                <w:rStyle w:val="EDBTBLTXT10ptBlack"/>
              </w:rPr>
              <w:t xml:space="preserve">Flushes </w:t>
            </w:r>
            <w:r>
              <w:rPr>
                <w:rStyle w:val="EDBTBLTXT10ptBlack"/>
              </w:rPr>
              <w:t xml:space="preserve">performance </w:t>
            </w:r>
            <w:r w:rsidRPr="00D64E3A">
              <w:rPr>
                <w:rStyle w:val="EDBTBLTXT10ptBlack"/>
              </w:rPr>
              <w:t xml:space="preserve">data collected in the </w:t>
            </w:r>
            <w:r>
              <w:rPr>
                <w:rStyle w:val="EDBTBLTXT10ptBlack"/>
              </w:rPr>
              <w:t>current session without terminating the session (profiling continues).</w:t>
            </w:r>
          </w:p>
        </w:tc>
      </w:tr>
      <w:tr w:rsidR="006F2817" w:rsidRPr="00D64E3A">
        <w:tc>
          <w:tcPr>
            <w:tcW w:w="3600" w:type="dxa"/>
            <w:vAlign w:val="center"/>
          </w:tcPr>
          <w:p w:rsidR="006F2817" w:rsidRPr="00D64E3A" w:rsidRDefault="006F2817" w:rsidP="006F2817">
            <w:pPr>
              <w:pStyle w:val="Default"/>
              <w:rPr>
                <w:rStyle w:val="EDBTBLKeyword9ptBlack"/>
              </w:rPr>
            </w:pPr>
            <w:r w:rsidRPr="00D64E3A">
              <w:rPr>
                <w:rStyle w:val="EDBTBLKeyword9ptBlack"/>
              </w:rPr>
              <w:t>GET_VERSION</w:t>
            </w:r>
            <w:r>
              <w:rPr>
                <w:rStyle w:val="EDBTBLKeyword9ptBlack"/>
              </w:rPr>
              <w:t xml:space="preserve"> (major OUT, minor OUT)</w:t>
            </w:r>
          </w:p>
        </w:tc>
        <w:tc>
          <w:tcPr>
            <w:tcW w:w="1170" w:type="dxa"/>
            <w:vAlign w:val="center"/>
          </w:tcPr>
          <w:p w:rsidR="006F2817" w:rsidRPr="00D64E3A" w:rsidRDefault="006F2817" w:rsidP="006F2817">
            <w:pPr>
              <w:pStyle w:val="Default"/>
              <w:jc w:val="center"/>
              <w:rPr>
                <w:rStyle w:val="EDBTBLTXT10ptBlack"/>
              </w:rPr>
            </w:pPr>
            <w:r>
              <w:rPr>
                <w:rStyle w:val="EDBTBLTXT10ptBlack"/>
              </w:rPr>
              <w:t>Procedure</w:t>
            </w:r>
          </w:p>
        </w:tc>
        <w:tc>
          <w:tcPr>
            <w:tcW w:w="1080" w:type="dxa"/>
            <w:vAlign w:val="center"/>
          </w:tcPr>
          <w:p w:rsidR="006F2817" w:rsidRPr="00D64E3A" w:rsidRDefault="006F2817" w:rsidP="006F2817">
            <w:pPr>
              <w:pStyle w:val="Default"/>
              <w:jc w:val="center"/>
              <w:rPr>
                <w:rStyle w:val="EDBTBLTXT10ptBlack"/>
              </w:rPr>
            </w:pPr>
            <w:r>
              <w:rPr>
                <w:rStyle w:val="EDBTBLTXT10ptBlack"/>
              </w:rPr>
              <w:t>n/a</w:t>
            </w:r>
          </w:p>
        </w:tc>
        <w:tc>
          <w:tcPr>
            <w:tcW w:w="3600" w:type="dxa"/>
            <w:vAlign w:val="center"/>
          </w:tcPr>
          <w:p w:rsidR="006F2817" w:rsidRPr="00D64E3A" w:rsidRDefault="006F2817" w:rsidP="006F2817">
            <w:pPr>
              <w:pStyle w:val="Default"/>
              <w:rPr>
                <w:rStyle w:val="EDBTBLTXT10ptBlack"/>
              </w:rPr>
            </w:pPr>
            <w:r w:rsidRPr="00D64E3A">
              <w:rPr>
                <w:rStyle w:val="EDBTBLTXT10ptBlack"/>
              </w:rPr>
              <w:t>Return</w:t>
            </w:r>
            <w:r>
              <w:rPr>
                <w:rStyle w:val="EDBTBLTXT10ptBlack"/>
              </w:rPr>
              <w:t>s the version number of this package</w:t>
            </w:r>
            <w:r w:rsidRPr="00D64E3A">
              <w:rPr>
                <w:rStyle w:val="EDBTBLTXT10ptBlack"/>
              </w:rPr>
              <w:t>.</w:t>
            </w:r>
          </w:p>
        </w:tc>
      </w:tr>
      <w:tr w:rsidR="006F2817" w:rsidRPr="00D64E3A">
        <w:tc>
          <w:tcPr>
            <w:tcW w:w="3600" w:type="dxa"/>
            <w:vAlign w:val="center"/>
          </w:tcPr>
          <w:p w:rsidR="006F2817" w:rsidRPr="00D64E3A" w:rsidRDefault="006F2817" w:rsidP="006F2817">
            <w:pPr>
              <w:pStyle w:val="Default"/>
              <w:rPr>
                <w:rStyle w:val="EDBTBLKeyword9ptBlack"/>
              </w:rPr>
            </w:pPr>
            <w:r w:rsidRPr="00D64E3A">
              <w:rPr>
                <w:rStyle w:val="EDBTBLKeyword9ptBlack"/>
              </w:rPr>
              <w:t>INTERNAL_VERSION_CHECK</w:t>
            </w:r>
          </w:p>
        </w:tc>
        <w:tc>
          <w:tcPr>
            <w:tcW w:w="1170" w:type="dxa"/>
            <w:vAlign w:val="center"/>
          </w:tcPr>
          <w:p w:rsidR="006F2817" w:rsidRPr="00D64E3A" w:rsidRDefault="006F2817" w:rsidP="006F2817">
            <w:pPr>
              <w:pStyle w:val="Default"/>
              <w:jc w:val="center"/>
              <w:rPr>
                <w:rStyle w:val="EDBTBLTXT10ptBlack"/>
              </w:rPr>
            </w:pPr>
            <w:r w:rsidRPr="00D64E3A">
              <w:rPr>
                <w:rStyle w:val="EDBTBLTXT10ptBlack"/>
              </w:rPr>
              <w:t>Function</w:t>
            </w:r>
          </w:p>
        </w:tc>
        <w:tc>
          <w:tcPr>
            <w:tcW w:w="1080" w:type="dxa"/>
            <w:vAlign w:val="center"/>
          </w:tcPr>
          <w:p w:rsidR="006F2817" w:rsidRPr="00D64E3A" w:rsidRDefault="006F2817" w:rsidP="006F2817">
            <w:pPr>
              <w:pStyle w:val="Default"/>
              <w:jc w:val="center"/>
              <w:rPr>
                <w:rStyle w:val="EDBTBLTXT10ptBlack"/>
              </w:rPr>
            </w:pPr>
            <w:r>
              <w:rPr>
                <w:rStyle w:val="EDBTBLTXT10ptBlack"/>
              </w:rPr>
              <w:t>Status Code</w:t>
            </w:r>
          </w:p>
        </w:tc>
        <w:tc>
          <w:tcPr>
            <w:tcW w:w="3600" w:type="dxa"/>
            <w:vAlign w:val="center"/>
          </w:tcPr>
          <w:p w:rsidR="006F2817" w:rsidRPr="00D64E3A" w:rsidRDefault="006F2817" w:rsidP="006F2817">
            <w:pPr>
              <w:pStyle w:val="Default"/>
              <w:rPr>
                <w:rStyle w:val="EDBTBLTXT10ptBlack"/>
              </w:rPr>
            </w:pPr>
            <w:r w:rsidRPr="00D64E3A">
              <w:rPr>
                <w:rStyle w:val="EDBTBLTXT10ptBlack"/>
              </w:rPr>
              <w:t>Confirms that the current version of the profiler will work with the current database.</w:t>
            </w:r>
          </w:p>
        </w:tc>
      </w:tr>
      <w:tr w:rsidR="006F2817" w:rsidRPr="00D64E3A">
        <w:tc>
          <w:tcPr>
            <w:tcW w:w="3600" w:type="dxa"/>
            <w:vAlign w:val="center"/>
          </w:tcPr>
          <w:p w:rsidR="006F2817" w:rsidRPr="00D64E3A" w:rsidRDefault="006F2817" w:rsidP="006F2817">
            <w:pPr>
              <w:pStyle w:val="Default"/>
              <w:rPr>
                <w:rStyle w:val="EDBTBLKeyword9ptBlack"/>
              </w:rPr>
            </w:pPr>
            <w:r w:rsidRPr="00D64E3A">
              <w:rPr>
                <w:rStyle w:val="EDBTBLKeyword9ptBlack"/>
              </w:rPr>
              <w:t>PAUSE_PROFILER</w:t>
            </w:r>
          </w:p>
        </w:tc>
        <w:tc>
          <w:tcPr>
            <w:tcW w:w="1170" w:type="dxa"/>
            <w:vAlign w:val="center"/>
          </w:tcPr>
          <w:p w:rsidR="006F2817" w:rsidRPr="00D64E3A" w:rsidRDefault="006F2817" w:rsidP="006F2817">
            <w:pPr>
              <w:pStyle w:val="Default"/>
              <w:jc w:val="center"/>
              <w:rPr>
                <w:rStyle w:val="EDBTBLTXT10ptBlack"/>
              </w:rPr>
            </w:pPr>
            <w:r>
              <w:rPr>
                <w:rStyle w:val="EDBTBLTXT10ptBlack"/>
              </w:rPr>
              <w:t>Function and Procedure</w:t>
            </w:r>
          </w:p>
        </w:tc>
        <w:tc>
          <w:tcPr>
            <w:tcW w:w="1080" w:type="dxa"/>
          </w:tcPr>
          <w:p w:rsidR="006F2817" w:rsidRPr="00D64E3A" w:rsidRDefault="006F2817" w:rsidP="006F2817">
            <w:r w:rsidRPr="00D64E3A">
              <w:rPr>
                <w:rStyle w:val="EDBTBLTXT10ptBlack"/>
              </w:rPr>
              <w:t>Status Code or Exception</w:t>
            </w:r>
          </w:p>
        </w:tc>
        <w:tc>
          <w:tcPr>
            <w:tcW w:w="3600" w:type="dxa"/>
            <w:vAlign w:val="center"/>
          </w:tcPr>
          <w:p w:rsidR="006F2817" w:rsidRPr="00D64E3A" w:rsidRDefault="006F2817" w:rsidP="006F2817">
            <w:pPr>
              <w:pStyle w:val="Default"/>
              <w:rPr>
                <w:rStyle w:val="EDBTBLTXT10ptBlack"/>
              </w:rPr>
            </w:pPr>
            <w:r w:rsidRPr="00D64E3A">
              <w:rPr>
                <w:rStyle w:val="EDBTBLTXT10ptBlack"/>
              </w:rPr>
              <w:t>Pause data collection.</w:t>
            </w:r>
          </w:p>
        </w:tc>
      </w:tr>
      <w:tr w:rsidR="006F2817" w:rsidRPr="00D64E3A">
        <w:tc>
          <w:tcPr>
            <w:tcW w:w="3600" w:type="dxa"/>
            <w:vAlign w:val="center"/>
          </w:tcPr>
          <w:p w:rsidR="006F2817" w:rsidRPr="00D64E3A" w:rsidRDefault="006F2817" w:rsidP="006F2817">
            <w:pPr>
              <w:pStyle w:val="Default"/>
              <w:rPr>
                <w:rStyle w:val="EDBTBLKeyword9ptBlack"/>
              </w:rPr>
            </w:pPr>
            <w:r w:rsidRPr="00D64E3A">
              <w:rPr>
                <w:rStyle w:val="EDBTBLKeyword9ptBlack"/>
              </w:rPr>
              <w:t>RESUME_PROFILER</w:t>
            </w:r>
          </w:p>
        </w:tc>
        <w:tc>
          <w:tcPr>
            <w:tcW w:w="1170" w:type="dxa"/>
            <w:vAlign w:val="center"/>
          </w:tcPr>
          <w:p w:rsidR="006F2817" w:rsidRPr="00D64E3A" w:rsidRDefault="006F2817" w:rsidP="006F2817">
            <w:pPr>
              <w:pStyle w:val="Default"/>
              <w:jc w:val="center"/>
              <w:rPr>
                <w:rStyle w:val="EDBTBLTXT10ptBlack"/>
              </w:rPr>
            </w:pPr>
            <w:r>
              <w:rPr>
                <w:rStyle w:val="EDBTBLTXT10ptBlack"/>
              </w:rPr>
              <w:t>Function and Procedure</w:t>
            </w:r>
          </w:p>
        </w:tc>
        <w:tc>
          <w:tcPr>
            <w:tcW w:w="1080" w:type="dxa"/>
          </w:tcPr>
          <w:p w:rsidR="006F2817" w:rsidRPr="00D64E3A" w:rsidRDefault="006F2817" w:rsidP="006F2817">
            <w:r w:rsidRPr="00D64E3A">
              <w:rPr>
                <w:rStyle w:val="EDBTBLTXT10ptBlack"/>
              </w:rPr>
              <w:t>Status Code or Exception</w:t>
            </w:r>
          </w:p>
        </w:tc>
        <w:tc>
          <w:tcPr>
            <w:tcW w:w="3600" w:type="dxa"/>
            <w:vAlign w:val="center"/>
          </w:tcPr>
          <w:p w:rsidR="006F2817" w:rsidRPr="00D64E3A" w:rsidRDefault="006F2817" w:rsidP="006F2817">
            <w:pPr>
              <w:pStyle w:val="Default"/>
              <w:rPr>
                <w:rStyle w:val="EDBTBLTXT10ptBlack"/>
              </w:rPr>
            </w:pPr>
            <w:r w:rsidRPr="00D64E3A">
              <w:rPr>
                <w:rStyle w:val="EDBTBLTXT10ptBlack"/>
              </w:rPr>
              <w:t>Resume data collection.</w:t>
            </w:r>
          </w:p>
        </w:tc>
      </w:tr>
      <w:tr w:rsidR="006F2817" w:rsidRPr="00D64E3A">
        <w:tc>
          <w:tcPr>
            <w:tcW w:w="3600" w:type="dxa"/>
            <w:vAlign w:val="center"/>
          </w:tcPr>
          <w:p w:rsidR="006F2817" w:rsidRPr="00D64E3A" w:rsidRDefault="006F2817" w:rsidP="006F2817">
            <w:pPr>
              <w:pStyle w:val="Default"/>
              <w:rPr>
                <w:rStyle w:val="EDBTBLKeyword9ptBlack"/>
              </w:rPr>
            </w:pPr>
            <w:r w:rsidRPr="00D64E3A">
              <w:rPr>
                <w:rStyle w:val="EDBTBLKeyword9ptBlack"/>
              </w:rPr>
              <w:t>START_PROFILER</w:t>
            </w:r>
            <w:r>
              <w:rPr>
                <w:rStyle w:val="EDBTBLKeyword9ptBlack"/>
              </w:rPr>
              <w:t>[</w:t>
            </w:r>
            <w:r w:rsidRPr="00211AED">
              <w:rPr>
                <w:rStyle w:val="EDBTBLVariable9ptBlack"/>
              </w:rPr>
              <w:t>run</w:t>
            </w:r>
            <w:r>
              <w:rPr>
                <w:rStyle w:val="EDBTBLKeyword9ptBlack"/>
              </w:rPr>
              <w:t>_</w:t>
            </w:r>
            <w:r w:rsidRPr="00211AED">
              <w:rPr>
                <w:rStyle w:val="EDBTBLVariable9ptBlack"/>
              </w:rPr>
              <w:t>comment, run_comment1, run_number OUT]</w:t>
            </w:r>
          </w:p>
        </w:tc>
        <w:tc>
          <w:tcPr>
            <w:tcW w:w="1170" w:type="dxa"/>
            <w:vAlign w:val="center"/>
          </w:tcPr>
          <w:p w:rsidR="006F2817" w:rsidRPr="00D64E3A" w:rsidRDefault="006F2817" w:rsidP="006F2817">
            <w:pPr>
              <w:pStyle w:val="Default"/>
              <w:jc w:val="center"/>
              <w:rPr>
                <w:rStyle w:val="EDBTBLTXT10ptBlack"/>
              </w:rPr>
            </w:pPr>
            <w:r w:rsidRPr="00D64E3A">
              <w:rPr>
                <w:rStyle w:val="EDBTBLTXT10ptBlack"/>
              </w:rPr>
              <w:t>Function</w:t>
            </w:r>
            <w:r>
              <w:rPr>
                <w:rStyle w:val="EDBTBLTXT10ptBlack"/>
              </w:rPr>
              <w:t>s</w:t>
            </w:r>
            <w:r w:rsidRPr="00D64E3A">
              <w:rPr>
                <w:rStyle w:val="EDBTBLTXT10ptBlack"/>
              </w:rPr>
              <w:t xml:space="preserve"> and Procedures</w:t>
            </w:r>
          </w:p>
        </w:tc>
        <w:tc>
          <w:tcPr>
            <w:tcW w:w="1080" w:type="dxa"/>
          </w:tcPr>
          <w:p w:rsidR="006F2817" w:rsidRPr="00D64E3A" w:rsidRDefault="006F2817" w:rsidP="006F2817">
            <w:r w:rsidRPr="00D64E3A">
              <w:rPr>
                <w:rStyle w:val="EDBTBLTXT10ptBlack"/>
              </w:rPr>
              <w:t>Status Code or Exception</w:t>
            </w:r>
          </w:p>
        </w:tc>
        <w:tc>
          <w:tcPr>
            <w:tcW w:w="3600" w:type="dxa"/>
            <w:vAlign w:val="center"/>
          </w:tcPr>
          <w:p w:rsidR="006F2817" w:rsidRPr="00D64E3A" w:rsidRDefault="006F2817" w:rsidP="006F2817">
            <w:pPr>
              <w:pStyle w:val="Default"/>
              <w:rPr>
                <w:rStyle w:val="EDBTBLTXT10ptBlack"/>
              </w:rPr>
            </w:pPr>
            <w:r w:rsidRPr="00D64E3A">
              <w:rPr>
                <w:rStyle w:val="EDBTBLTXT10ptBlack"/>
              </w:rPr>
              <w:t>Start data collection.</w:t>
            </w:r>
          </w:p>
        </w:tc>
      </w:tr>
      <w:tr w:rsidR="006F2817" w:rsidRPr="00D64E3A">
        <w:tc>
          <w:tcPr>
            <w:tcW w:w="3600" w:type="dxa"/>
            <w:vAlign w:val="center"/>
          </w:tcPr>
          <w:p w:rsidR="006F2817" w:rsidRPr="00D64E3A" w:rsidRDefault="006F2817" w:rsidP="006F2817">
            <w:pPr>
              <w:pStyle w:val="Default"/>
              <w:rPr>
                <w:rStyle w:val="EDBTBLKeyword9ptBlack"/>
              </w:rPr>
            </w:pPr>
            <w:r w:rsidRPr="00D64E3A">
              <w:rPr>
                <w:rStyle w:val="EDBTBLKeyword9ptBlack"/>
              </w:rPr>
              <w:t>STOP_PROFILER</w:t>
            </w:r>
          </w:p>
        </w:tc>
        <w:tc>
          <w:tcPr>
            <w:tcW w:w="1170" w:type="dxa"/>
            <w:vAlign w:val="center"/>
          </w:tcPr>
          <w:p w:rsidR="006F2817" w:rsidRPr="00D64E3A" w:rsidRDefault="006F2817" w:rsidP="006F2817">
            <w:pPr>
              <w:pStyle w:val="Default"/>
              <w:jc w:val="center"/>
              <w:rPr>
                <w:rStyle w:val="EDBTBLTXT10ptBlack"/>
              </w:rPr>
            </w:pPr>
            <w:r>
              <w:rPr>
                <w:rStyle w:val="EDBTBLTXT10ptBlack"/>
              </w:rPr>
              <w:t>Function and Procedure</w:t>
            </w:r>
          </w:p>
        </w:tc>
        <w:tc>
          <w:tcPr>
            <w:tcW w:w="1080" w:type="dxa"/>
          </w:tcPr>
          <w:p w:rsidR="006F2817" w:rsidRPr="00D64E3A" w:rsidRDefault="006F2817" w:rsidP="006F2817">
            <w:r w:rsidRPr="00D64E3A">
              <w:rPr>
                <w:rStyle w:val="EDBTBLTXT10ptBlack"/>
              </w:rPr>
              <w:t>Status Code or Exception</w:t>
            </w:r>
          </w:p>
        </w:tc>
        <w:tc>
          <w:tcPr>
            <w:tcW w:w="3600" w:type="dxa"/>
            <w:vAlign w:val="center"/>
          </w:tcPr>
          <w:p w:rsidR="006F2817" w:rsidRPr="00D64E3A" w:rsidRDefault="006F2817" w:rsidP="006F2817">
            <w:pPr>
              <w:pStyle w:val="Default"/>
              <w:rPr>
                <w:rStyle w:val="EDBTBLTXT10ptBlack"/>
              </w:rPr>
            </w:pPr>
            <w:r w:rsidRPr="00D64E3A">
              <w:rPr>
                <w:rStyle w:val="EDBTBLTXT10ptBlack"/>
              </w:rPr>
              <w:t>Stop data collection</w:t>
            </w:r>
            <w:r>
              <w:rPr>
                <w:rStyle w:val="EDBTBLTXT10ptBlack"/>
              </w:rPr>
              <w:t xml:space="preserve"> and flush performance data to PLSQL_PROFILER_RAWDATA</w:t>
            </w:r>
            <w:r w:rsidRPr="00D64E3A">
              <w:rPr>
                <w:rStyle w:val="EDBTBLTXT10ptBlack"/>
              </w:rPr>
              <w:t>.</w:t>
            </w:r>
          </w:p>
        </w:tc>
      </w:tr>
    </w:tbl>
    <w:p w:rsidR="006F2817" w:rsidRPr="00F86A77" w:rsidRDefault="006F2817" w:rsidP="006F2817">
      <w:bookmarkStart w:id="1256" w:name="_Toc160625137"/>
      <w:bookmarkStart w:id="1257" w:name="_Toc160625130"/>
    </w:p>
    <w:p w:rsidR="006F2817" w:rsidRPr="00783679" w:rsidRDefault="006F2817" w:rsidP="006F2817">
      <w:pPr>
        <w:rPr>
          <w:rStyle w:val="EDBTXTEmphasisNormalWebBoldBlackChar"/>
        </w:rPr>
      </w:pPr>
      <w:r w:rsidRPr="00783679">
        <w:rPr>
          <w:rStyle w:val="EDBTXTEmphasisNormalWebBoldBlackChar"/>
        </w:rPr>
        <w:t>Return Values</w:t>
      </w:r>
      <w:bookmarkEnd w:id="1256"/>
      <w:r w:rsidRPr="00783679">
        <w:rPr>
          <w:rStyle w:val="EDBTXTEmphasisNormalWebBoldBlackChar"/>
        </w:rPr>
        <w:t xml:space="preserve"> </w:t>
      </w:r>
    </w:p>
    <w:p w:rsidR="006F2817" w:rsidRDefault="006F2817" w:rsidP="006F2817">
      <w:pPr>
        <w:pStyle w:val="EDBTXTNormalWebBlackChar"/>
      </w:pPr>
      <w:r>
        <w:t>The functions within the DBMS_PROFILER package return a status code to indicate success or failure; the DBMS_PROFILER procedures raise an exception only if they encounter a failure.  The status codes and messages returned by the functions, and the exceptions raised by the procedures are listed in the table below.</w:t>
      </w: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47"/>
        <w:gridCol w:w="1794"/>
        <w:gridCol w:w="1945"/>
        <w:gridCol w:w="4282"/>
      </w:tblGrid>
      <w:tr w:rsidR="006F2817" w:rsidRPr="005C73E5">
        <w:tc>
          <w:tcPr>
            <w:tcW w:w="1458" w:type="dxa"/>
          </w:tcPr>
          <w:p w:rsidR="006F2817" w:rsidRPr="005C73E5" w:rsidRDefault="006F2817" w:rsidP="006F2817">
            <w:pPr>
              <w:pStyle w:val="EDBTBLHDR10ptBoldBlackCentered"/>
              <w:rPr>
                <w:rFonts w:eastAsia="Cambria"/>
              </w:rPr>
            </w:pPr>
            <w:r w:rsidRPr="005C73E5">
              <w:rPr>
                <w:rFonts w:eastAsia="Cambria"/>
              </w:rPr>
              <w:t>Status Code</w:t>
            </w:r>
          </w:p>
        </w:tc>
        <w:tc>
          <w:tcPr>
            <w:tcW w:w="1800" w:type="dxa"/>
          </w:tcPr>
          <w:p w:rsidR="006F2817" w:rsidRPr="005C73E5" w:rsidRDefault="006F2817" w:rsidP="006F2817">
            <w:pPr>
              <w:pStyle w:val="EDBTBLHDR10ptBoldBlackCentered"/>
              <w:rPr>
                <w:rFonts w:eastAsia="Cambria"/>
              </w:rPr>
            </w:pPr>
            <w:r w:rsidRPr="005C73E5">
              <w:rPr>
                <w:rFonts w:eastAsia="Cambria"/>
              </w:rPr>
              <w:t>Message</w:t>
            </w:r>
          </w:p>
        </w:tc>
        <w:tc>
          <w:tcPr>
            <w:tcW w:w="1890" w:type="dxa"/>
          </w:tcPr>
          <w:p w:rsidR="006F2817" w:rsidRPr="005C73E5" w:rsidRDefault="006F2817" w:rsidP="006F2817">
            <w:pPr>
              <w:pStyle w:val="EDBTBLHDR10ptBoldBlackCentered"/>
              <w:rPr>
                <w:rFonts w:eastAsia="Cambria"/>
              </w:rPr>
            </w:pPr>
            <w:r w:rsidRPr="005C73E5">
              <w:rPr>
                <w:rFonts w:eastAsia="Cambria"/>
              </w:rPr>
              <w:t>Exception</w:t>
            </w:r>
          </w:p>
        </w:tc>
        <w:tc>
          <w:tcPr>
            <w:tcW w:w="4320" w:type="dxa"/>
          </w:tcPr>
          <w:p w:rsidR="006F2817" w:rsidRPr="005C73E5" w:rsidRDefault="006F2817" w:rsidP="006F2817">
            <w:pPr>
              <w:pStyle w:val="EDBTBLHDR10ptBoldBlackCentered"/>
              <w:rPr>
                <w:rFonts w:eastAsia="Cambria"/>
              </w:rPr>
            </w:pPr>
            <w:r w:rsidRPr="005C73E5">
              <w:rPr>
                <w:rFonts w:eastAsia="Cambria"/>
              </w:rPr>
              <w:tab/>
              <w:t>Description</w:t>
            </w:r>
          </w:p>
        </w:tc>
      </w:tr>
      <w:tr w:rsidR="006F2817">
        <w:tc>
          <w:tcPr>
            <w:tcW w:w="1458" w:type="dxa"/>
          </w:tcPr>
          <w:p w:rsidR="006F2817" w:rsidRPr="00B41141" w:rsidRDefault="006F2817" w:rsidP="006F2817">
            <w:pPr>
              <w:jc w:val="center"/>
              <w:rPr>
                <w:rStyle w:val="EDBTBLKeyword9ptBlack"/>
                <w:rFonts w:eastAsia="Cambria"/>
              </w:rPr>
            </w:pPr>
            <w:r w:rsidRPr="00B41141">
              <w:rPr>
                <w:rStyle w:val="EDBTBLKeyword9ptBlack"/>
                <w:rFonts w:eastAsia="Cambria"/>
              </w:rPr>
              <w:t>-1</w:t>
            </w:r>
          </w:p>
        </w:tc>
        <w:tc>
          <w:tcPr>
            <w:tcW w:w="1800" w:type="dxa"/>
          </w:tcPr>
          <w:p w:rsidR="006F2817" w:rsidRPr="00B41141" w:rsidRDefault="006F2817" w:rsidP="006F2817">
            <w:pPr>
              <w:rPr>
                <w:rStyle w:val="EDBTBLKeyword9ptBlack"/>
                <w:rFonts w:eastAsia="Cambria"/>
              </w:rPr>
            </w:pPr>
            <w:r w:rsidRPr="00B41141">
              <w:rPr>
                <w:rStyle w:val="EDBTBLKeyword9ptBlack"/>
                <w:rFonts w:eastAsia="Cambria"/>
              </w:rPr>
              <w:t>error version</w:t>
            </w:r>
          </w:p>
        </w:tc>
        <w:tc>
          <w:tcPr>
            <w:tcW w:w="1890" w:type="dxa"/>
          </w:tcPr>
          <w:p w:rsidR="006F2817" w:rsidRPr="00B41141" w:rsidRDefault="006F2817" w:rsidP="006F2817">
            <w:pPr>
              <w:rPr>
                <w:rStyle w:val="EDBTBLKeyword9ptBlack"/>
                <w:rFonts w:eastAsia="Cambria"/>
              </w:rPr>
            </w:pPr>
            <w:r w:rsidRPr="00B41141">
              <w:rPr>
                <w:rStyle w:val="EDBTBLKeyword9ptBlack"/>
                <w:rFonts w:eastAsia="Cambria"/>
              </w:rPr>
              <w:t>version_mismatch</w:t>
            </w:r>
          </w:p>
        </w:tc>
        <w:tc>
          <w:tcPr>
            <w:tcW w:w="4320" w:type="dxa"/>
          </w:tcPr>
          <w:p w:rsidR="006F2817" w:rsidRPr="005C73E5" w:rsidRDefault="006F2817" w:rsidP="006F2817">
            <w:pPr>
              <w:rPr>
                <w:rStyle w:val="EDBTBLTXT10ptBlack"/>
                <w:rFonts w:eastAsia="Cambria"/>
              </w:rPr>
            </w:pPr>
            <w:r w:rsidRPr="005C73E5">
              <w:rPr>
                <w:rStyle w:val="EDBTBLTXT10ptBlack"/>
                <w:rFonts w:eastAsia="Cambria"/>
              </w:rPr>
              <w:t>The profiler version and the database are incompatible.</w:t>
            </w:r>
          </w:p>
        </w:tc>
      </w:tr>
      <w:tr w:rsidR="006F2817">
        <w:tc>
          <w:tcPr>
            <w:tcW w:w="1458" w:type="dxa"/>
          </w:tcPr>
          <w:p w:rsidR="006F2817" w:rsidRPr="00B41141" w:rsidRDefault="006F2817" w:rsidP="006F2817">
            <w:pPr>
              <w:jc w:val="center"/>
              <w:rPr>
                <w:rStyle w:val="EDBTBLKeyword9ptBlack"/>
                <w:rFonts w:eastAsia="Cambria"/>
              </w:rPr>
            </w:pPr>
            <w:r w:rsidRPr="00B41141">
              <w:rPr>
                <w:rStyle w:val="EDBTBLKeyword9ptBlack"/>
                <w:rFonts w:eastAsia="Cambria"/>
              </w:rPr>
              <w:t>0</w:t>
            </w:r>
          </w:p>
        </w:tc>
        <w:tc>
          <w:tcPr>
            <w:tcW w:w="1800" w:type="dxa"/>
          </w:tcPr>
          <w:p w:rsidR="006F2817" w:rsidRPr="00B41141" w:rsidRDefault="006F2817" w:rsidP="006F2817">
            <w:pPr>
              <w:rPr>
                <w:rStyle w:val="EDBTBLKeyword9ptBlack"/>
                <w:rFonts w:eastAsia="Cambria"/>
              </w:rPr>
            </w:pPr>
            <w:r w:rsidRPr="00B41141">
              <w:rPr>
                <w:rStyle w:val="EDBTBLKeyword9ptBlack"/>
                <w:rFonts w:eastAsia="Cambria"/>
              </w:rPr>
              <w:t>success</w:t>
            </w:r>
          </w:p>
        </w:tc>
        <w:tc>
          <w:tcPr>
            <w:tcW w:w="1890" w:type="dxa"/>
          </w:tcPr>
          <w:p w:rsidR="006F2817" w:rsidRPr="00B41141" w:rsidRDefault="006F2817" w:rsidP="006F2817">
            <w:pPr>
              <w:rPr>
                <w:rStyle w:val="EDBTBLKeyword9ptBlack"/>
                <w:rFonts w:eastAsia="Cambria"/>
              </w:rPr>
            </w:pPr>
            <w:r w:rsidRPr="00B41141">
              <w:rPr>
                <w:rStyle w:val="EDBTBLKeyword9ptBlack"/>
                <w:rFonts w:eastAsia="Cambria"/>
              </w:rPr>
              <w:t>n/a</w:t>
            </w:r>
          </w:p>
        </w:tc>
        <w:tc>
          <w:tcPr>
            <w:tcW w:w="4320" w:type="dxa"/>
          </w:tcPr>
          <w:p w:rsidR="006F2817" w:rsidRPr="005C73E5" w:rsidRDefault="006F2817" w:rsidP="006F2817">
            <w:pPr>
              <w:rPr>
                <w:rStyle w:val="EDBTBLTXT10ptBlack"/>
                <w:rFonts w:eastAsia="Cambria"/>
              </w:rPr>
            </w:pPr>
            <w:r w:rsidRPr="005C73E5">
              <w:rPr>
                <w:rStyle w:val="EDBTBLTXT10ptBlack"/>
                <w:rFonts w:eastAsia="Cambria"/>
              </w:rPr>
              <w:t>The operation completed successfully.</w:t>
            </w:r>
          </w:p>
        </w:tc>
      </w:tr>
      <w:tr w:rsidR="006F2817">
        <w:tc>
          <w:tcPr>
            <w:tcW w:w="1458" w:type="dxa"/>
          </w:tcPr>
          <w:p w:rsidR="006F2817" w:rsidRPr="00B41141" w:rsidRDefault="006F2817" w:rsidP="006F2817">
            <w:pPr>
              <w:jc w:val="center"/>
              <w:rPr>
                <w:rStyle w:val="EDBTBLKeyword9ptBlack"/>
                <w:rFonts w:eastAsia="Cambria"/>
              </w:rPr>
            </w:pPr>
            <w:r w:rsidRPr="00B41141">
              <w:rPr>
                <w:rStyle w:val="EDBTBLKeyword9ptBlack"/>
                <w:rFonts w:eastAsia="Cambria"/>
              </w:rPr>
              <w:t>1</w:t>
            </w:r>
          </w:p>
        </w:tc>
        <w:tc>
          <w:tcPr>
            <w:tcW w:w="1800" w:type="dxa"/>
          </w:tcPr>
          <w:p w:rsidR="006F2817" w:rsidRPr="00B41141" w:rsidRDefault="006F2817" w:rsidP="006F2817">
            <w:pPr>
              <w:rPr>
                <w:rStyle w:val="EDBTBLKeyword9ptBlack"/>
                <w:rFonts w:eastAsia="Cambria"/>
              </w:rPr>
            </w:pPr>
            <w:r w:rsidRPr="00B41141">
              <w:rPr>
                <w:rStyle w:val="EDBTBLKeyword9ptBlack"/>
                <w:rFonts w:eastAsia="Cambria"/>
              </w:rPr>
              <w:t>error_param</w:t>
            </w:r>
          </w:p>
        </w:tc>
        <w:tc>
          <w:tcPr>
            <w:tcW w:w="1890" w:type="dxa"/>
          </w:tcPr>
          <w:p w:rsidR="006F2817" w:rsidRPr="00B41141" w:rsidRDefault="006F2817" w:rsidP="006F2817">
            <w:pPr>
              <w:rPr>
                <w:rStyle w:val="EDBTBLKeyword9ptBlack"/>
                <w:rFonts w:eastAsia="Cambria"/>
              </w:rPr>
            </w:pPr>
            <w:r w:rsidRPr="00B41141">
              <w:rPr>
                <w:rStyle w:val="EDBTBLKeyword9ptBlack"/>
                <w:rFonts w:eastAsia="Cambria"/>
              </w:rPr>
              <w:t>profiler_error</w:t>
            </w:r>
          </w:p>
        </w:tc>
        <w:tc>
          <w:tcPr>
            <w:tcW w:w="4320" w:type="dxa"/>
          </w:tcPr>
          <w:p w:rsidR="006F2817" w:rsidRPr="005C73E5" w:rsidRDefault="006F2817" w:rsidP="006F2817">
            <w:pPr>
              <w:rPr>
                <w:rStyle w:val="EDBTBLTXT10ptBlack"/>
                <w:rFonts w:eastAsia="Cambria"/>
              </w:rPr>
            </w:pPr>
            <w:r w:rsidRPr="005C73E5">
              <w:rPr>
                <w:rStyle w:val="EDBTBLTXT10ptBlack"/>
                <w:rFonts w:eastAsia="Cambria"/>
              </w:rPr>
              <w:t>The operation received an incorrect parameter.</w:t>
            </w:r>
          </w:p>
        </w:tc>
      </w:tr>
      <w:tr w:rsidR="006F2817">
        <w:tc>
          <w:tcPr>
            <w:tcW w:w="1458" w:type="dxa"/>
          </w:tcPr>
          <w:p w:rsidR="006F2817" w:rsidRPr="00B41141" w:rsidRDefault="006F2817" w:rsidP="006F2817">
            <w:pPr>
              <w:jc w:val="center"/>
              <w:rPr>
                <w:rStyle w:val="EDBTBLKeyword9ptBlack"/>
                <w:rFonts w:eastAsia="Cambria"/>
              </w:rPr>
            </w:pPr>
            <w:r w:rsidRPr="00B41141">
              <w:rPr>
                <w:rStyle w:val="EDBTBLKeyword9ptBlack"/>
                <w:rFonts w:eastAsia="Cambria"/>
              </w:rPr>
              <w:t>2</w:t>
            </w:r>
          </w:p>
        </w:tc>
        <w:tc>
          <w:tcPr>
            <w:tcW w:w="1800" w:type="dxa"/>
          </w:tcPr>
          <w:p w:rsidR="006F2817" w:rsidRPr="00B41141" w:rsidRDefault="006F2817" w:rsidP="006F2817">
            <w:pPr>
              <w:rPr>
                <w:rStyle w:val="EDBTBLKeyword9ptBlack"/>
                <w:rFonts w:eastAsia="Cambria"/>
              </w:rPr>
            </w:pPr>
            <w:r w:rsidRPr="00B41141">
              <w:rPr>
                <w:rStyle w:val="EDBTBLKeyword9ptBlack"/>
                <w:rFonts w:eastAsia="Cambria"/>
              </w:rPr>
              <w:t>error_io</w:t>
            </w:r>
          </w:p>
        </w:tc>
        <w:tc>
          <w:tcPr>
            <w:tcW w:w="1890" w:type="dxa"/>
          </w:tcPr>
          <w:p w:rsidR="006F2817" w:rsidRPr="00B41141" w:rsidRDefault="006F2817" w:rsidP="006F2817">
            <w:pPr>
              <w:rPr>
                <w:rStyle w:val="EDBTBLKeyword9ptBlack"/>
                <w:rFonts w:eastAsia="Cambria"/>
              </w:rPr>
            </w:pPr>
            <w:r w:rsidRPr="00B41141">
              <w:rPr>
                <w:rStyle w:val="EDBTBLKeyword9ptBlack"/>
                <w:rFonts w:eastAsia="Cambria"/>
              </w:rPr>
              <w:t>profiler_error</w:t>
            </w:r>
          </w:p>
        </w:tc>
        <w:tc>
          <w:tcPr>
            <w:tcW w:w="4320" w:type="dxa"/>
          </w:tcPr>
          <w:p w:rsidR="006F2817" w:rsidRPr="005C73E5" w:rsidRDefault="006F2817" w:rsidP="006F2817">
            <w:pPr>
              <w:rPr>
                <w:rStyle w:val="EDBTBLTXT10ptBlack"/>
                <w:rFonts w:eastAsia="Cambria"/>
              </w:rPr>
            </w:pPr>
            <w:r w:rsidRPr="005C73E5">
              <w:rPr>
                <w:rStyle w:val="EDBTBLTXT10ptBlack"/>
                <w:rFonts w:eastAsia="Cambria"/>
              </w:rPr>
              <w:t>The data flush operation has failed.</w:t>
            </w:r>
          </w:p>
        </w:tc>
      </w:tr>
    </w:tbl>
    <w:p w:rsidR="006F2817" w:rsidRPr="00352864" w:rsidRDefault="006F2817" w:rsidP="006F2817"/>
    <w:p w:rsidR="006F2817" w:rsidRPr="00D64E3A" w:rsidRDefault="006F2817" w:rsidP="006F2817">
      <w:pPr>
        <w:pStyle w:val="Heading4"/>
      </w:pPr>
      <w:bookmarkStart w:id="1258" w:name="_Toc377023673"/>
      <w:bookmarkStart w:id="1259" w:name="_Toc444155706"/>
      <w:r w:rsidRPr="00D64E3A">
        <w:t>FLUSH_DATA</w:t>
      </w:r>
      <w:bookmarkEnd w:id="1257"/>
      <w:bookmarkEnd w:id="1258"/>
      <w:bookmarkEnd w:id="1259"/>
    </w:p>
    <w:p w:rsidR="006F2817" w:rsidRPr="00F62D05" w:rsidRDefault="006F2817" w:rsidP="006F2817">
      <w:pPr>
        <w:pStyle w:val="EDBTXTNormalWebBlackChar"/>
      </w:pPr>
      <w:r w:rsidRPr="00F62D05">
        <w:t xml:space="preserve">The </w:t>
      </w:r>
      <w:r w:rsidRPr="00F62D05">
        <w:rPr>
          <w:rStyle w:val="EDBTXTKeywordBlack"/>
        </w:rPr>
        <w:t>FLUSH_DATA</w:t>
      </w:r>
      <w:r w:rsidRPr="00F62D05">
        <w:t xml:space="preserve"> procedure or function flushes the data collected in the </w:t>
      </w:r>
      <w:r>
        <w:t xml:space="preserve">current session without terminating the profiler session. </w:t>
      </w:r>
      <w:r w:rsidRPr="00F62D05">
        <w:t xml:space="preserve"> The data is flushed to the tables listed in Section </w:t>
      </w:r>
      <w:r>
        <w:t xml:space="preserve">6.3 </w:t>
      </w:r>
      <w:r w:rsidRPr="00F62D05">
        <w:t xml:space="preserve">of the </w:t>
      </w:r>
      <w:r w:rsidR="00C5607A" w:rsidRPr="00C5607A">
        <w:t>EDB Postgres</w:t>
      </w:r>
      <w:r w:rsidRPr="00F62D05">
        <w:t xml:space="preserve"> Advanced Server Performance Featur</w:t>
      </w:r>
      <w:r>
        <w:t>es Guide.  The signature of the</w:t>
      </w:r>
      <w:r w:rsidRPr="00F62D05">
        <w:t xml:space="preserve"> </w:t>
      </w:r>
      <w:r w:rsidRPr="00F62D05">
        <w:rPr>
          <w:rStyle w:val="EDBTXTKeywordBlack"/>
        </w:rPr>
        <w:t>FLUSH</w:t>
      </w:r>
      <w:r w:rsidRPr="00F62D05">
        <w:t>_</w:t>
      </w:r>
      <w:r w:rsidRPr="00F62D05">
        <w:rPr>
          <w:rStyle w:val="EDBTXTKeywordBlack"/>
        </w:rPr>
        <w:t>DATA</w:t>
      </w:r>
      <w:r w:rsidRPr="00F62D05">
        <w:t xml:space="preserve"> function is:</w:t>
      </w:r>
    </w:p>
    <w:p w:rsidR="006F2817" w:rsidRPr="00F62D05" w:rsidRDefault="006F2817" w:rsidP="006F2817">
      <w:pPr>
        <w:pStyle w:val="EDBSYNTXPreformattedBlackLeft033"/>
        <w:rPr>
          <w:rStyle w:val="EDBTXTKeywordBlack"/>
        </w:rPr>
      </w:pPr>
      <w:r w:rsidRPr="00F62D05">
        <w:rPr>
          <w:rStyle w:val="EDBTXTKeywordBlack"/>
        </w:rPr>
        <w:lastRenderedPageBreak/>
        <w:t>DBMS_PROFILER.FLUSH_DATA</w:t>
      </w:r>
      <w:r w:rsidRPr="00F62D05">
        <w:rPr>
          <w:rStyle w:val="EDBTXTKeywordBlack"/>
        </w:rPr>
        <w:br/>
        <w:t xml:space="preserve">  </w:t>
      </w:r>
      <w:r>
        <w:rPr>
          <w:rStyle w:val="EDBTXTKeywordBlack"/>
        </w:rPr>
        <w:t xml:space="preserve">  RETURN INTEGER;</w:t>
      </w:r>
    </w:p>
    <w:p w:rsidR="006F2817" w:rsidRDefault="006F2817" w:rsidP="006F2817">
      <w:pPr>
        <w:pStyle w:val="EDBTXTNormalWebBlackChar"/>
      </w:pPr>
      <w:r w:rsidRPr="00F62D05">
        <w:t xml:space="preserve">The signature of the </w:t>
      </w:r>
      <w:r w:rsidRPr="00F62D05">
        <w:rPr>
          <w:rStyle w:val="EDBTXTKeywordBlack"/>
        </w:rPr>
        <w:t>FLUSH</w:t>
      </w:r>
      <w:r w:rsidRPr="00F62D05">
        <w:t>_</w:t>
      </w:r>
      <w:r w:rsidRPr="00F62D05">
        <w:rPr>
          <w:rStyle w:val="EDBTXTKeywordBlack"/>
        </w:rPr>
        <w:t>DATA</w:t>
      </w:r>
      <w:r w:rsidRPr="00F62D05">
        <w:t xml:space="preserve"> procedure is:</w:t>
      </w:r>
    </w:p>
    <w:p w:rsidR="006F2817" w:rsidRPr="00783679" w:rsidRDefault="006F2817" w:rsidP="006F2817">
      <w:pPr>
        <w:pStyle w:val="EDBSYNTXPreformattedBlackLeft033"/>
        <w:rPr>
          <w:rStyle w:val="EDBTXTKeywordBlack"/>
          <w:rFonts w:cs="Times New Roman"/>
        </w:rPr>
      </w:pPr>
      <w:r w:rsidRPr="00783679">
        <w:rPr>
          <w:rStyle w:val="EDBTXTKeywordBlack"/>
          <w:rFonts w:cs="Times New Roman"/>
        </w:rPr>
        <w:t>DBMS_PROFILER.FLUSH_DATA;</w:t>
      </w:r>
    </w:p>
    <w:p w:rsidR="006F2817" w:rsidRDefault="006F2817" w:rsidP="006F2817">
      <w:pPr>
        <w:pStyle w:val="EDBTXTNormalWebBlackChar"/>
      </w:pPr>
    </w:p>
    <w:p w:rsidR="006F2817" w:rsidRDefault="006F2817" w:rsidP="006F2817">
      <w:pPr>
        <w:pStyle w:val="Heading4"/>
      </w:pPr>
      <w:bookmarkStart w:id="1260" w:name="_Toc160625131"/>
      <w:bookmarkStart w:id="1261" w:name="_Toc377023674"/>
      <w:bookmarkStart w:id="1262" w:name="_Toc444155707"/>
      <w:r>
        <w:t>GET_VERSION</w:t>
      </w:r>
      <w:bookmarkEnd w:id="1260"/>
      <w:bookmarkEnd w:id="1261"/>
      <w:bookmarkEnd w:id="1262"/>
    </w:p>
    <w:p w:rsidR="006F2817" w:rsidRPr="007B2730" w:rsidRDefault="006F2817" w:rsidP="006F2817">
      <w:pPr>
        <w:pStyle w:val="EDBTXTNormalWebBlackChar"/>
      </w:pPr>
      <w:r w:rsidRPr="007B2730">
        <w:t xml:space="preserve">The </w:t>
      </w:r>
      <w:r w:rsidRPr="007B2730">
        <w:rPr>
          <w:rStyle w:val="EDBTXTKeywordBlack"/>
        </w:rPr>
        <w:t>GET_VERSION</w:t>
      </w:r>
      <w:r w:rsidRPr="007B2730">
        <w:t xml:space="preserve"> </w:t>
      </w:r>
      <w:r>
        <w:t>procedure</w:t>
      </w:r>
      <w:r w:rsidRPr="007B2730">
        <w:t xml:space="preserve"> </w:t>
      </w:r>
      <w:r>
        <w:t xml:space="preserve">returns the version of </w:t>
      </w:r>
      <w:r w:rsidRPr="001B4B86">
        <w:rPr>
          <w:rStyle w:val="EDBTXTKeywordBlack"/>
        </w:rPr>
        <w:t>DBMS</w:t>
      </w:r>
      <w:r>
        <w:t>_</w:t>
      </w:r>
      <w:r w:rsidRPr="001B4B86">
        <w:rPr>
          <w:rStyle w:val="EDBTXTKeywordBlack"/>
        </w:rPr>
        <w:t>PROFILER</w:t>
      </w:r>
      <w:r w:rsidRPr="007B2730">
        <w:t>.</w:t>
      </w:r>
      <w:r>
        <w:t xml:space="preserve">  The procedure signature </w:t>
      </w:r>
      <w:r w:rsidRPr="007B2730">
        <w:t>is:</w:t>
      </w:r>
    </w:p>
    <w:p w:rsidR="006F2817" w:rsidRPr="007B2730" w:rsidRDefault="006F2817" w:rsidP="006F2817">
      <w:pPr>
        <w:pStyle w:val="EDBSYNTXPreformattedBlackLeft033"/>
        <w:rPr>
          <w:rStyle w:val="EDBTXTKeywordBlack"/>
        </w:rPr>
      </w:pPr>
      <w:r w:rsidRPr="007B2730">
        <w:rPr>
          <w:rStyle w:val="EDBTXTKeywordBlack"/>
        </w:rPr>
        <w:t>DBMS_PROFILER.GET_VERSION( major OUT INTEGER</w:t>
      </w:r>
    </w:p>
    <w:p w:rsidR="006F2817" w:rsidRPr="007B2730" w:rsidRDefault="006F2817" w:rsidP="006F2817">
      <w:pPr>
        <w:pStyle w:val="EDBSYNTXPreformattedBlackLeft033"/>
        <w:rPr>
          <w:rStyle w:val="EDBTXTKeywordBlack"/>
        </w:rPr>
      </w:pPr>
      <w:r w:rsidRPr="007B2730">
        <w:rPr>
          <w:rStyle w:val="EDBTXTKeywordBlack"/>
        </w:rPr>
        <w:t xml:space="preserve">                           minor OUT INTEGER);</w:t>
      </w:r>
    </w:p>
    <w:p w:rsidR="006F2817" w:rsidRPr="00783679" w:rsidRDefault="006F2817" w:rsidP="006F2817">
      <w:pPr>
        <w:pStyle w:val="EDBTXTNormalWebBlackChar"/>
        <w:rPr>
          <w:rStyle w:val="EDBTXTEmphasisNormalWebBoldBlackChar"/>
        </w:rPr>
      </w:pPr>
      <w:r w:rsidRPr="00783679">
        <w:rPr>
          <w:rStyle w:val="EDBTXTEmphasisNormalWebBoldBlackChar"/>
        </w:rPr>
        <w:t>Parameters</w:t>
      </w:r>
    </w:p>
    <w:p w:rsidR="006F2817" w:rsidRPr="00783679" w:rsidRDefault="006F2817" w:rsidP="006F2817">
      <w:pPr>
        <w:rPr>
          <w:rStyle w:val="EDBTXTKeywordBlack"/>
        </w:rPr>
      </w:pPr>
      <w:r w:rsidRPr="00783679">
        <w:rPr>
          <w:rStyle w:val="EDBTXTKeywordBlack"/>
        </w:rPr>
        <w:t>major</w:t>
      </w:r>
    </w:p>
    <w:p w:rsidR="006F2817" w:rsidRPr="007B2730" w:rsidRDefault="006F2817" w:rsidP="006F2817">
      <w:pPr>
        <w:pStyle w:val="EDBTXTIndentNormalWebLeft05"/>
      </w:pPr>
      <w:r w:rsidRPr="007B2730">
        <w:t xml:space="preserve">The major version number of </w:t>
      </w:r>
      <w:r w:rsidRPr="007B2730">
        <w:rPr>
          <w:rStyle w:val="EDBTXTKeywordBlack"/>
        </w:rPr>
        <w:t>DBMS</w:t>
      </w:r>
      <w:r w:rsidRPr="007B2730">
        <w:t>_</w:t>
      </w:r>
      <w:r w:rsidRPr="007B2730">
        <w:rPr>
          <w:rStyle w:val="EDBTXTKeywordBlack"/>
        </w:rPr>
        <w:t>PROFILER</w:t>
      </w:r>
      <w:r w:rsidRPr="007B2730">
        <w:t>.</w:t>
      </w:r>
    </w:p>
    <w:p w:rsidR="006F2817" w:rsidRPr="00783679" w:rsidRDefault="006F2817" w:rsidP="006F2817">
      <w:pPr>
        <w:rPr>
          <w:rStyle w:val="EDBTXTKeywordBlack"/>
        </w:rPr>
      </w:pPr>
      <w:r w:rsidRPr="00783679">
        <w:rPr>
          <w:rStyle w:val="EDBTXTKeywordBlack"/>
        </w:rPr>
        <w:t>minor</w:t>
      </w:r>
    </w:p>
    <w:p w:rsidR="006F2817" w:rsidRDefault="006F2817" w:rsidP="006F2817">
      <w:pPr>
        <w:pStyle w:val="EDBTXTIndentNormalWebLeft05"/>
      </w:pPr>
      <w:r w:rsidRPr="007B2730">
        <w:t xml:space="preserve">The minor version number of </w:t>
      </w:r>
      <w:r w:rsidRPr="007B2730">
        <w:rPr>
          <w:rStyle w:val="EDBTXTKeywordBlack"/>
        </w:rPr>
        <w:t>DBMS</w:t>
      </w:r>
      <w:r w:rsidRPr="007B2730">
        <w:t>_</w:t>
      </w:r>
      <w:r w:rsidRPr="007B2730">
        <w:rPr>
          <w:rStyle w:val="EDBTXTKeywordBlack"/>
        </w:rPr>
        <w:t>PROFILER</w:t>
      </w:r>
      <w:r w:rsidRPr="007B2730">
        <w:t>.</w:t>
      </w:r>
    </w:p>
    <w:p w:rsidR="006F2817" w:rsidRPr="00217833" w:rsidRDefault="006F2817" w:rsidP="006F2817"/>
    <w:p w:rsidR="006F2817" w:rsidRDefault="006F2817" w:rsidP="006F2817">
      <w:pPr>
        <w:pStyle w:val="Heading4"/>
      </w:pPr>
      <w:bookmarkStart w:id="1263" w:name="_Toc160625132"/>
      <w:bookmarkStart w:id="1264" w:name="_Toc377023675"/>
      <w:bookmarkStart w:id="1265" w:name="_Toc444155708"/>
      <w:r>
        <w:t>INTERNAL_VERSION_CHECK</w:t>
      </w:r>
      <w:bookmarkEnd w:id="1263"/>
      <w:bookmarkEnd w:id="1264"/>
      <w:bookmarkEnd w:id="1265"/>
    </w:p>
    <w:p w:rsidR="006F2817" w:rsidRPr="007B2730" w:rsidRDefault="006F2817" w:rsidP="006F2817">
      <w:pPr>
        <w:pStyle w:val="EDBTXTNormalWebBlackChar"/>
      </w:pPr>
      <w:r w:rsidRPr="007B2730">
        <w:t xml:space="preserve">The </w:t>
      </w:r>
      <w:r>
        <w:rPr>
          <w:rStyle w:val="EDBTXTKeywordBlack"/>
        </w:rPr>
        <w:t>INTERNAL_VERSION_CHECK</w:t>
      </w:r>
      <w:r w:rsidRPr="007B2730">
        <w:t xml:space="preserve"> </w:t>
      </w:r>
      <w:r>
        <w:t>function</w:t>
      </w:r>
      <w:r w:rsidRPr="007B2730">
        <w:t xml:space="preserve"> </w:t>
      </w:r>
      <w:r>
        <w:t xml:space="preserve">confirms that the current version of </w:t>
      </w:r>
      <w:r w:rsidRPr="001B4B86">
        <w:rPr>
          <w:rStyle w:val="EDBTXTKeywordBlack"/>
        </w:rPr>
        <w:t>DBMS</w:t>
      </w:r>
      <w:r>
        <w:t>_</w:t>
      </w:r>
      <w:r w:rsidRPr="001B4B86">
        <w:rPr>
          <w:rStyle w:val="EDBTXTKeywordBlack"/>
        </w:rPr>
        <w:t>PROFILER</w:t>
      </w:r>
      <w:r w:rsidRPr="00883F74">
        <w:t xml:space="preserve"> will work with the current database.</w:t>
      </w:r>
      <w:r>
        <w:t xml:space="preserve">  The function signature </w:t>
      </w:r>
      <w:r w:rsidRPr="007B2730">
        <w:t>is:</w:t>
      </w:r>
    </w:p>
    <w:p w:rsidR="006F2817" w:rsidRDefault="006F2817" w:rsidP="006F2817">
      <w:pPr>
        <w:pStyle w:val="EDBSYNTXPreformattedBlackLeft033"/>
        <w:rPr>
          <w:rStyle w:val="EDBTXTKeywordBlack"/>
        </w:rPr>
      </w:pPr>
      <w:r w:rsidRPr="007B2730">
        <w:rPr>
          <w:rStyle w:val="EDBTXTKeywordBlack"/>
        </w:rPr>
        <w:t>DBMS_PROFILER.</w:t>
      </w:r>
      <w:r>
        <w:rPr>
          <w:rStyle w:val="EDBTXTKeywordBlack"/>
        </w:rPr>
        <w:t>INTERNAL_VERSION_CHECK</w:t>
      </w:r>
      <w:r>
        <w:rPr>
          <w:rStyle w:val="EDBTXTKeywordBlack"/>
        </w:rPr>
        <w:br/>
        <w:t xml:space="preserve">    RETURN INTEGER</w:t>
      </w:r>
      <w:r w:rsidRPr="007B2730">
        <w:rPr>
          <w:rStyle w:val="EDBTXTKeywordBlack"/>
        </w:rPr>
        <w:t>;</w:t>
      </w:r>
    </w:p>
    <w:p w:rsidR="006F2817" w:rsidRPr="00217833" w:rsidRDefault="006F2817" w:rsidP="006F2817">
      <w:pPr>
        <w:pStyle w:val="EDBTXTNormalWebBlackChar"/>
      </w:pPr>
    </w:p>
    <w:p w:rsidR="006F2817" w:rsidRDefault="006F2817" w:rsidP="006F2817">
      <w:pPr>
        <w:pStyle w:val="Heading4"/>
      </w:pPr>
      <w:bookmarkStart w:id="1266" w:name="_Toc160625133"/>
      <w:bookmarkStart w:id="1267" w:name="_Toc377023676"/>
      <w:bookmarkStart w:id="1268" w:name="_Toc444155709"/>
      <w:r>
        <w:t>PAUSE_PROFILER</w:t>
      </w:r>
      <w:bookmarkEnd w:id="1266"/>
      <w:bookmarkEnd w:id="1267"/>
      <w:bookmarkEnd w:id="1268"/>
    </w:p>
    <w:p w:rsidR="006F2817" w:rsidRPr="007B2730" w:rsidRDefault="006F2817" w:rsidP="006F2817">
      <w:pPr>
        <w:pStyle w:val="EDBTXTNormalWebBlackChar"/>
      </w:pPr>
      <w:r w:rsidRPr="007B2730">
        <w:t xml:space="preserve">The </w:t>
      </w:r>
      <w:r>
        <w:rPr>
          <w:rStyle w:val="EDBTXTKeywordBlack"/>
        </w:rPr>
        <w:t>PAUSE_PROFILER</w:t>
      </w:r>
      <w:r w:rsidRPr="007B2730">
        <w:t xml:space="preserve"> </w:t>
      </w:r>
      <w:r>
        <w:t>function or procedure pauses a profiling session</w:t>
      </w:r>
      <w:r w:rsidRPr="007B2730">
        <w:t>.</w:t>
      </w:r>
      <w:r>
        <w:t xml:space="preserve">  The function signature </w:t>
      </w:r>
      <w:r w:rsidRPr="007B2730">
        <w:t>is:</w:t>
      </w:r>
    </w:p>
    <w:p w:rsidR="006F2817" w:rsidRPr="007B2730" w:rsidRDefault="006F2817" w:rsidP="006F2817">
      <w:pPr>
        <w:pStyle w:val="EDBSYNTXPreformattedBlackLeft033"/>
        <w:rPr>
          <w:rStyle w:val="EDBTXTKeywordBlack"/>
        </w:rPr>
      </w:pPr>
      <w:r>
        <w:rPr>
          <w:rStyle w:val="EDBTXTKeywordBlack"/>
        </w:rPr>
        <w:t>DBMS_PROFILER.PAUSE_PROFILER</w:t>
      </w:r>
      <w:r>
        <w:rPr>
          <w:rStyle w:val="EDBTXTKeywordBlack"/>
        </w:rPr>
        <w:br/>
        <w:t xml:space="preserve">  </w:t>
      </w:r>
      <w:r w:rsidRPr="007B2730">
        <w:rPr>
          <w:rStyle w:val="EDBTXTKeywordBlack"/>
        </w:rPr>
        <w:t xml:space="preserve"> </w:t>
      </w:r>
      <w:r>
        <w:rPr>
          <w:rStyle w:val="EDBTXTKeywordBlack"/>
        </w:rPr>
        <w:t xml:space="preserve"> RETURN INTEGER</w:t>
      </w:r>
      <w:r w:rsidRPr="007B2730">
        <w:rPr>
          <w:rStyle w:val="EDBTXTKeywordBlack"/>
        </w:rPr>
        <w:t>;</w:t>
      </w:r>
    </w:p>
    <w:p w:rsidR="006F2817" w:rsidRDefault="006F2817" w:rsidP="006F2817">
      <w:pPr>
        <w:pStyle w:val="EDBTXTNormalWebBlackChar"/>
      </w:pPr>
      <w:r w:rsidRPr="00F62D05">
        <w:lastRenderedPageBreak/>
        <w:t xml:space="preserve">The signature of the </w:t>
      </w:r>
      <w:r>
        <w:rPr>
          <w:rStyle w:val="EDBTXTKeywordBlack"/>
        </w:rPr>
        <w:t>PAUSE_PROFILER</w:t>
      </w:r>
      <w:r w:rsidRPr="00F62D05">
        <w:t xml:space="preserve"> procedure is:</w:t>
      </w:r>
    </w:p>
    <w:p w:rsidR="006F2817" w:rsidRDefault="006F2817" w:rsidP="006F2817">
      <w:pPr>
        <w:pStyle w:val="EDBSYNTXPreformattedBlackLeft033"/>
        <w:rPr>
          <w:rStyle w:val="EDBTXTKeywordBlack"/>
        </w:rPr>
      </w:pPr>
      <w:r>
        <w:rPr>
          <w:rStyle w:val="EDBTXTKeywordBlack"/>
        </w:rPr>
        <w:t>DBMS_PROFILER.PAUSE_PROFILER;</w:t>
      </w:r>
    </w:p>
    <w:p w:rsidR="006F2817" w:rsidRPr="00476913" w:rsidRDefault="006F2817" w:rsidP="006F2817">
      <w:pPr>
        <w:pStyle w:val="EDBTXTNormalWebBlackChar"/>
      </w:pPr>
    </w:p>
    <w:p w:rsidR="006F2817" w:rsidRDefault="006F2817" w:rsidP="006F2817">
      <w:pPr>
        <w:pStyle w:val="Heading4"/>
      </w:pPr>
      <w:bookmarkStart w:id="1269" w:name="_Toc160625134"/>
      <w:bookmarkStart w:id="1270" w:name="_Toc377023677"/>
      <w:bookmarkStart w:id="1271" w:name="_Toc444155710"/>
      <w:r>
        <w:t>RESUME_PROFILER</w:t>
      </w:r>
      <w:bookmarkEnd w:id="1269"/>
      <w:bookmarkEnd w:id="1270"/>
      <w:bookmarkEnd w:id="1271"/>
    </w:p>
    <w:p w:rsidR="006F2817" w:rsidRPr="007B2730" w:rsidRDefault="006F2817" w:rsidP="006F2817">
      <w:pPr>
        <w:pStyle w:val="EDBTXTNormalWebBlackChar"/>
      </w:pPr>
      <w:r w:rsidRPr="007B2730">
        <w:t xml:space="preserve">The </w:t>
      </w:r>
      <w:r>
        <w:rPr>
          <w:rStyle w:val="EDBTXTKeywordBlack"/>
        </w:rPr>
        <w:t>RESUME_PROFILER</w:t>
      </w:r>
      <w:r w:rsidRPr="007B2730">
        <w:t xml:space="preserve"> </w:t>
      </w:r>
      <w:r>
        <w:t>function or procedure resumes a paused profiling session</w:t>
      </w:r>
      <w:r w:rsidRPr="007B2730">
        <w:t>.</w:t>
      </w:r>
      <w:r>
        <w:t xml:space="preserve">  The function signature </w:t>
      </w:r>
      <w:r w:rsidRPr="007B2730">
        <w:t>is:</w:t>
      </w:r>
    </w:p>
    <w:p w:rsidR="006F2817" w:rsidRPr="007B2730" w:rsidRDefault="006F2817" w:rsidP="006F2817">
      <w:pPr>
        <w:pStyle w:val="EDBSYNTXPreformattedBlackLeft033"/>
        <w:rPr>
          <w:rStyle w:val="EDBTXTKeywordBlack"/>
        </w:rPr>
      </w:pPr>
      <w:r>
        <w:rPr>
          <w:rStyle w:val="EDBTXTKeywordBlack"/>
        </w:rPr>
        <w:t>DBMS_PROFILER.RESUME_PROFILER</w:t>
      </w:r>
      <w:r>
        <w:rPr>
          <w:rStyle w:val="EDBTXTKeywordBlack"/>
        </w:rPr>
        <w:br/>
        <w:t xml:space="preserve">  </w:t>
      </w:r>
      <w:r w:rsidRPr="007B2730">
        <w:rPr>
          <w:rStyle w:val="EDBTXTKeywordBlack"/>
        </w:rPr>
        <w:t xml:space="preserve"> </w:t>
      </w:r>
      <w:r>
        <w:rPr>
          <w:rStyle w:val="EDBTXTKeywordBlack"/>
        </w:rPr>
        <w:t xml:space="preserve"> RETURN INTEGER</w:t>
      </w:r>
      <w:r w:rsidRPr="007B2730">
        <w:rPr>
          <w:rStyle w:val="EDBTXTKeywordBlack"/>
        </w:rPr>
        <w:t>;</w:t>
      </w:r>
    </w:p>
    <w:p w:rsidR="006F2817" w:rsidRDefault="006F2817" w:rsidP="006F2817">
      <w:pPr>
        <w:pStyle w:val="EDBTXTNormalWebBlackChar"/>
      </w:pPr>
      <w:r w:rsidRPr="00F62D05">
        <w:t xml:space="preserve">The signature of the </w:t>
      </w:r>
      <w:r>
        <w:rPr>
          <w:rStyle w:val="EDBTXTKeywordBlack"/>
        </w:rPr>
        <w:t>RESUME_PROFILER</w:t>
      </w:r>
      <w:r w:rsidRPr="00F62D05">
        <w:t xml:space="preserve"> procedure is:</w:t>
      </w:r>
    </w:p>
    <w:p w:rsidR="006F2817" w:rsidRDefault="006F2817" w:rsidP="006F2817">
      <w:pPr>
        <w:pStyle w:val="EDBSYNTXPreformattedBlackLeft033"/>
        <w:rPr>
          <w:rStyle w:val="EDBTXTKeywordBlack"/>
        </w:rPr>
      </w:pPr>
      <w:r>
        <w:rPr>
          <w:rStyle w:val="EDBTXTKeywordBlack"/>
        </w:rPr>
        <w:t>DBMS_PROFILER.RESUME_PROFILER;</w:t>
      </w:r>
    </w:p>
    <w:p w:rsidR="006F2817" w:rsidRPr="002D136D" w:rsidRDefault="006F2817" w:rsidP="006F2817">
      <w:pPr>
        <w:pStyle w:val="EDBTXTNormalWebBlackChar"/>
      </w:pPr>
    </w:p>
    <w:p w:rsidR="006F2817" w:rsidRDefault="006F2817" w:rsidP="006F2817">
      <w:pPr>
        <w:pStyle w:val="Heading4"/>
      </w:pPr>
      <w:bookmarkStart w:id="1272" w:name="_Toc160625135"/>
      <w:bookmarkStart w:id="1273" w:name="_Toc377023678"/>
      <w:bookmarkStart w:id="1274" w:name="_Toc444155711"/>
      <w:r>
        <w:t>START_PROFILER</w:t>
      </w:r>
      <w:bookmarkEnd w:id="1272"/>
      <w:bookmarkEnd w:id="1273"/>
      <w:bookmarkEnd w:id="1274"/>
    </w:p>
    <w:p w:rsidR="006F2817" w:rsidRPr="007B2730" w:rsidRDefault="006F2817" w:rsidP="006F2817">
      <w:pPr>
        <w:pStyle w:val="EDBTXTNormalWebBlackChar"/>
      </w:pPr>
      <w:r w:rsidRPr="007B2730">
        <w:t xml:space="preserve">The </w:t>
      </w:r>
      <w:r>
        <w:rPr>
          <w:rStyle w:val="EDBTXTKeywordBlack"/>
        </w:rPr>
        <w:t>START_PROFILER</w:t>
      </w:r>
      <w:r w:rsidRPr="007B2730">
        <w:t xml:space="preserve"> </w:t>
      </w:r>
      <w:r>
        <w:t>function or procedure starts a data collection session</w:t>
      </w:r>
      <w:r w:rsidRPr="007B2730">
        <w:t>.</w:t>
      </w:r>
      <w:r>
        <w:t xml:space="preserve">  The </w:t>
      </w:r>
      <w:r w:rsidRPr="00A074EE">
        <w:rPr>
          <w:rStyle w:val="EDBTXTKeywordBlack"/>
        </w:rPr>
        <w:t>START</w:t>
      </w:r>
      <w:r>
        <w:t>_</w:t>
      </w:r>
      <w:r w:rsidRPr="00A074EE">
        <w:rPr>
          <w:rStyle w:val="EDBTXTKeywordBlack"/>
        </w:rPr>
        <w:t>PROFILER</w:t>
      </w:r>
      <w:r>
        <w:t xml:space="preserve"> function has two forms</w:t>
      </w:r>
      <w:r w:rsidRPr="007B2730">
        <w:t>:</w:t>
      </w:r>
    </w:p>
    <w:p w:rsidR="006F2817" w:rsidRPr="00A21426" w:rsidRDefault="006F2817" w:rsidP="006F2817">
      <w:pPr>
        <w:pStyle w:val="EDBSYNTXPreformattedBlackLeft033"/>
        <w:rPr>
          <w:rStyle w:val="EDBTXTKeywordBlack"/>
        </w:rPr>
      </w:pPr>
      <w:r w:rsidRPr="00D826FB">
        <w:rPr>
          <w:rStyle w:val="EDBTXTKeywordBlack"/>
        </w:rPr>
        <w:t>DBMS_PROFILER.</w:t>
      </w:r>
      <w:r>
        <w:rPr>
          <w:rStyle w:val="EDBTXTKeywordBlack"/>
        </w:rPr>
        <w:t>START_PROFILER</w:t>
      </w:r>
      <w:r w:rsidRPr="00A21426">
        <w:rPr>
          <w:rStyle w:val="EDBTXTKeywordBlack"/>
        </w:rPr>
        <w:t>(</w:t>
      </w:r>
      <w:r>
        <w:rPr>
          <w:rStyle w:val="EDBTXTKeywordBlack"/>
        </w:rPr>
        <w:br/>
        <w:t xml:space="preserve">    </w:t>
      </w:r>
      <w:r w:rsidRPr="00F15402">
        <w:rPr>
          <w:rStyle w:val="EDBTXTVariable11ptBlack"/>
        </w:rPr>
        <w:t>run_comment</w:t>
      </w:r>
      <w:r w:rsidRPr="00A21426">
        <w:rPr>
          <w:rStyle w:val="EDBTXTKeywordBlack"/>
        </w:rPr>
        <w:t xml:space="preserve"> IN TEXT := sysdate, </w:t>
      </w:r>
      <w:r>
        <w:rPr>
          <w:rStyle w:val="EDBTXTKeywordBlack"/>
        </w:rPr>
        <w:br/>
        <w:t xml:space="preserve">    </w:t>
      </w:r>
      <w:r w:rsidRPr="00F15402">
        <w:rPr>
          <w:rStyle w:val="EDBTXTVariable11ptBlack"/>
        </w:rPr>
        <w:t>run_comment1</w:t>
      </w:r>
      <w:r w:rsidRPr="00A21426">
        <w:rPr>
          <w:rStyle w:val="EDBTXTKeywordBlack"/>
        </w:rPr>
        <w:t xml:space="preserve"> IN TEXT := '', </w:t>
      </w:r>
      <w:r>
        <w:rPr>
          <w:rStyle w:val="EDBTXTKeywordBlack"/>
        </w:rPr>
        <w:br/>
        <w:t xml:space="preserve">    </w:t>
      </w:r>
      <w:r w:rsidRPr="00F15402">
        <w:rPr>
          <w:rStyle w:val="EDBTXTVariable11ptBlack"/>
        </w:rPr>
        <w:t>run_number</w:t>
      </w:r>
      <w:r w:rsidRPr="00A21426">
        <w:rPr>
          <w:rStyle w:val="EDBTXTKeywordBlack"/>
        </w:rPr>
        <w:t xml:space="preserve"> OUT INTEGER) </w:t>
      </w:r>
      <w:r>
        <w:rPr>
          <w:rStyle w:val="EDBTXTKeywordBlack"/>
        </w:rPr>
        <w:br/>
        <w:t xml:space="preserve">  </w:t>
      </w:r>
      <w:r w:rsidRPr="00A21426">
        <w:rPr>
          <w:rStyle w:val="EDBTXTKeywordBlack"/>
        </w:rPr>
        <w:t>RETURN INTEGER;</w:t>
      </w:r>
    </w:p>
    <w:p w:rsidR="006F2817" w:rsidRPr="00A21426" w:rsidRDefault="006F2817" w:rsidP="006F2817">
      <w:pPr>
        <w:pStyle w:val="EDBSYNTXPreformattedBlackLeft033"/>
        <w:rPr>
          <w:rStyle w:val="EDBTXTKeywordBlack"/>
        </w:rPr>
      </w:pPr>
      <w:r w:rsidRPr="00D826FB">
        <w:rPr>
          <w:rStyle w:val="EDBTXTKeywordBlack"/>
        </w:rPr>
        <w:t>DBMS_PROFILER.</w:t>
      </w:r>
      <w:r>
        <w:rPr>
          <w:rStyle w:val="EDBTXTKeywordBlack"/>
        </w:rPr>
        <w:t>START_PROFILER</w:t>
      </w:r>
      <w:r w:rsidRPr="00A21426">
        <w:rPr>
          <w:rStyle w:val="EDBTXTKeywordBlack"/>
        </w:rPr>
        <w:t>(</w:t>
      </w:r>
      <w:r>
        <w:rPr>
          <w:rStyle w:val="EDBTXTKeywordBlack"/>
        </w:rPr>
        <w:br/>
        <w:t xml:space="preserve">    </w:t>
      </w:r>
      <w:r w:rsidRPr="00F15402">
        <w:rPr>
          <w:rStyle w:val="EDBTXTVariable11ptBlack"/>
        </w:rPr>
        <w:t>run_comment</w:t>
      </w:r>
      <w:r w:rsidRPr="00A21426">
        <w:rPr>
          <w:rStyle w:val="EDBTXTKeywordBlack"/>
        </w:rPr>
        <w:t xml:space="preserve"> IN TEXT := sysdate, </w:t>
      </w:r>
      <w:r>
        <w:rPr>
          <w:rStyle w:val="EDBTXTKeywordBlack"/>
        </w:rPr>
        <w:br/>
        <w:t xml:space="preserve">    </w:t>
      </w:r>
      <w:r w:rsidRPr="00F15402">
        <w:rPr>
          <w:rStyle w:val="EDBTXTVariable11ptBlack"/>
        </w:rPr>
        <w:t>run_comment1</w:t>
      </w:r>
      <w:r w:rsidRPr="00A21426">
        <w:rPr>
          <w:rStyle w:val="EDBTXTKeywordBlack"/>
        </w:rPr>
        <w:t xml:space="preserve"> IN TEXT := '') </w:t>
      </w:r>
      <w:r>
        <w:rPr>
          <w:rStyle w:val="EDBTXTKeywordBlack"/>
        </w:rPr>
        <w:br/>
        <w:t xml:space="preserve">  </w:t>
      </w:r>
      <w:r w:rsidRPr="00A21426">
        <w:rPr>
          <w:rStyle w:val="EDBTXTKeywordBlack"/>
        </w:rPr>
        <w:t>RETURN INTEGER;</w:t>
      </w:r>
    </w:p>
    <w:p w:rsidR="006F2817" w:rsidRDefault="006F2817" w:rsidP="006F2817">
      <w:pPr>
        <w:pStyle w:val="EDBTXTNormalWebBlackChar"/>
      </w:pPr>
      <w:r>
        <w:t>The</w:t>
      </w:r>
      <w:r w:rsidRPr="00F62D05">
        <w:t xml:space="preserve"> </w:t>
      </w:r>
      <w:r>
        <w:rPr>
          <w:rStyle w:val="EDBTXTKeywordBlack"/>
        </w:rPr>
        <w:t>START_PROFILER</w:t>
      </w:r>
      <w:r>
        <w:t xml:space="preserve"> procedure has two forms</w:t>
      </w:r>
      <w:r w:rsidRPr="00F62D05">
        <w:t>:</w:t>
      </w:r>
    </w:p>
    <w:p w:rsidR="006F2817" w:rsidRPr="006B5E17" w:rsidRDefault="006F2817" w:rsidP="006F2817">
      <w:pPr>
        <w:pStyle w:val="EDBSYNTXPreformattedBlackLeft033"/>
        <w:rPr>
          <w:rStyle w:val="EDBTXTKeywordBlack"/>
        </w:rPr>
      </w:pPr>
      <w:r w:rsidRPr="006B5E17">
        <w:rPr>
          <w:rStyle w:val="EDBTXTKeywordBlack"/>
        </w:rPr>
        <w:t>DBMS_PROFILER.</w:t>
      </w:r>
      <w:r>
        <w:rPr>
          <w:rStyle w:val="EDBTXTKeywordBlack"/>
        </w:rPr>
        <w:t>START_PROFILER</w:t>
      </w:r>
      <w:r w:rsidRPr="006B5E17">
        <w:rPr>
          <w:rStyle w:val="EDBTXTKeywordBlack"/>
        </w:rPr>
        <w:t xml:space="preserve"> (</w:t>
      </w:r>
      <w:r w:rsidRPr="006B5E17">
        <w:rPr>
          <w:rStyle w:val="EDBTXTKeywordBlack"/>
        </w:rPr>
        <w:br/>
        <w:t xml:space="preserve">    </w:t>
      </w:r>
      <w:r w:rsidRPr="00F15402">
        <w:rPr>
          <w:rStyle w:val="EDBTXTVariable11ptBlack"/>
        </w:rPr>
        <w:t>run_comment</w:t>
      </w:r>
      <w:r w:rsidRPr="006B5E17">
        <w:rPr>
          <w:rStyle w:val="EDBTXTKeywordBlack"/>
        </w:rPr>
        <w:t xml:space="preserve"> IN TEXT := sysdate, </w:t>
      </w:r>
      <w:r w:rsidRPr="006B5E17">
        <w:rPr>
          <w:rStyle w:val="EDBTXTKeywordBlack"/>
        </w:rPr>
        <w:br/>
        <w:t xml:space="preserve">    </w:t>
      </w:r>
      <w:r w:rsidRPr="00F15402">
        <w:rPr>
          <w:rStyle w:val="EDBTXTVariable11ptBlack"/>
        </w:rPr>
        <w:t>run_comment1</w:t>
      </w:r>
      <w:r w:rsidRPr="006B5E17">
        <w:rPr>
          <w:rStyle w:val="EDBTXTKeywordBlack"/>
        </w:rPr>
        <w:t xml:space="preserve"> IN TEXT := '');</w:t>
      </w:r>
    </w:p>
    <w:p w:rsidR="006F2817" w:rsidRPr="006B5E17" w:rsidRDefault="006F2817" w:rsidP="006F2817">
      <w:pPr>
        <w:pStyle w:val="EDBSYNTXPreformattedBlackLeft033"/>
        <w:rPr>
          <w:rStyle w:val="EDBTXTKeywordBlack"/>
        </w:rPr>
      </w:pPr>
      <w:r w:rsidRPr="006B5E17">
        <w:rPr>
          <w:rStyle w:val="EDBTXTKeywordBlack"/>
        </w:rPr>
        <w:t>DBMS_PROFILER.</w:t>
      </w:r>
      <w:r>
        <w:rPr>
          <w:rStyle w:val="EDBTXTKeywordBlack"/>
        </w:rPr>
        <w:t>START_PROFILER</w:t>
      </w:r>
      <w:r w:rsidRPr="006B5E17">
        <w:rPr>
          <w:rStyle w:val="EDBTXTKeywordBlack"/>
        </w:rPr>
        <w:t xml:space="preserve"> (</w:t>
      </w:r>
      <w:r w:rsidRPr="006B5E17">
        <w:rPr>
          <w:rStyle w:val="EDBTXTKeywordBlack"/>
        </w:rPr>
        <w:br/>
        <w:t xml:space="preserve">    </w:t>
      </w:r>
      <w:r w:rsidRPr="00F15402">
        <w:rPr>
          <w:rStyle w:val="EDBTXTVariable11ptBlack"/>
        </w:rPr>
        <w:t>run_comment</w:t>
      </w:r>
      <w:r w:rsidRPr="006B5E17">
        <w:rPr>
          <w:rStyle w:val="EDBTXTKeywordBlack"/>
        </w:rPr>
        <w:t xml:space="preserve"> IN TEXT := sysdate, </w:t>
      </w:r>
      <w:r w:rsidRPr="006B5E17">
        <w:rPr>
          <w:rStyle w:val="EDBTXTKeywordBlack"/>
        </w:rPr>
        <w:br/>
        <w:t xml:space="preserve">    </w:t>
      </w:r>
      <w:r w:rsidRPr="00F15402">
        <w:rPr>
          <w:rStyle w:val="EDBTXTVariable11ptBlack"/>
        </w:rPr>
        <w:t>run_comment1</w:t>
      </w:r>
      <w:r w:rsidRPr="006B5E17">
        <w:rPr>
          <w:rStyle w:val="EDBTXTKeywordBlack"/>
        </w:rPr>
        <w:t xml:space="preserve"> IN TEXT := '', </w:t>
      </w:r>
      <w:r w:rsidRPr="006B5E17">
        <w:rPr>
          <w:rStyle w:val="EDBTXTKeywordBlack"/>
        </w:rPr>
        <w:br/>
        <w:t xml:space="preserve">    </w:t>
      </w:r>
      <w:r w:rsidRPr="00F15402">
        <w:rPr>
          <w:rStyle w:val="EDBTXTVariable11ptBlack"/>
        </w:rPr>
        <w:t>run_number</w:t>
      </w:r>
      <w:r w:rsidRPr="006B5E17">
        <w:rPr>
          <w:rStyle w:val="EDBTXTKeywordBlack"/>
        </w:rPr>
        <w:t xml:space="preserve"> OUT INTEGER);</w:t>
      </w:r>
    </w:p>
    <w:p w:rsidR="00C25CFB" w:rsidRDefault="00C25CFB" w:rsidP="006F2817">
      <w:pPr>
        <w:pStyle w:val="EDBTXTNormalWebBlackChar"/>
        <w:rPr>
          <w:rStyle w:val="EDBTXTEmphasisNormalWebBoldBlackChar"/>
        </w:rPr>
      </w:pPr>
    </w:p>
    <w:p w:rsidR="006F2817" w:rsidRPr="00DF2CA9" w:rsidRDefault="006F2817" w:rsidP="006F2817">
      <w:pPr>
        <w:pStyle w:val="EDBTXTNormalWebBlackChar"/>
        <w:rPr>
          <w:rStyle w:val="EDBTXTEmphasisNormalWebBoldBlackChar"/>
        </w:rPr>
      </w:pPr>
      <w:r w:rsidRPr="00DF2CA9">
        <w:rPr>
          <w:rStyle w:val="EDBTXTEmphasisNormalWebBoldBlackChar"/>
        </w:rPr>
        <w:lastRenderedPageBreak/>
        <w:t>Parameters</w:t>
      </w:r>
    </w:p>
    <w:p w:rsidR="006F2817" w:rsidRPr="00DF2CA9" w:rsidRDefault="006F2817" w:rsidP="006F2817">
      <w:pPr>
        <w:rPr>
          <w:rStyle w:val="EDBTXTVariable11ptBlack"/>
        </w:rPr>
      </w:pPr>
      <w:r w:rsidRPr="00DF2CA9">
        <w:rPr>
          <w:rStyle w:val="EDBTXTVariable11ptBlack"/>
        </w:rPr>
        <w:t>run_comment</w:t>
      </w:r>
    </w:p>
    <w:p w:rsidR="006F2817" w:rsidRPr="007B2730" w:rsidRDefault="006F2817" w:rsidP="006F2817">
      <w:pPr>
        <w:pStyle w:val="EDBTXTIndentNormalWebLeft05"/>
      </w:pPr>
      <w:r>
        <w:t>A</w:t>
      </w:r>
      <w:r w:rsidRPr="007B2730">
        <w:t xml:space="preserve"> </w:t>
      </w:r>
      <w:r>
        <w:t xml:space="preserve">user-defined comment for the profiler session; the default value is </w:t>
      </w:r>
      <w:r w:rsidRPr="007A2234">
        <w:rPr>
          <w:rStyle w:val="EDBTXTKeywordBlack"/>
        </w:rPr>
        <w:t>sysdate</w:t>
      </w:r>
      <w:r>
        <w:t>.</w:t>
      </w:r>
    </w:p>
    <w:p w:rsidR="006F2817" w:rsidRPr="00DF2CA9" w:rsidRDefault="006F2817" w:rsidP="006F2817">
      <w:pPr>
        <w:rPr>
          <w:rStyle w:val="EDBTXTVariable11ptBlack"/>
        </w:rPr>
      </w:pPr>
      <w:r w:rsidRPr="00DF2CA9">
        <w:rPr>
          <w:rStyle w:val="EDBTXTVariable11ptBlack"/>
        </w:rPr>
        <w:t>run_comment1</w:t>
      </w:r>
    </w:p>
    <w:p w:rsidR="006F2817" w:rsidRDefault="006F2817" w:rsidP="006F2817">
      <w:pPr>
        <w:pStyle w:val="EDBTXTIndentNormalWebLeft05"/>
      </w:pPr>
      <w:r>
        <w:t>An additional</w:t>
      </w:r>
      <w:r w:rsidRPr="007B2730">
        <w:t xml:space="preserve"> </w:t>
      </w:r>
      <w:r>
        <w:t xml:space="preserve">user-defined comment for the profiler session; the default value is </w:t>
      </w:r>
      <w:r>
        <w:rPr>
          <w:rStyle w:val="EDBTXTKeywordBlack"/>
        </w:rPr>
        <w:t>''</w:t>
      </w:r>
      <w:r>
        <w:t>.</w:t>
      </w:r>
    </w:p>
    <w:p w:rsidR="006F2817" w:rsidRPr="00DF2CA9" w:rsidRDefault="006F2817" w:rsidP="006F2817">
      <w:pPr>
        <w:rPr>
          <w:rStyle w:val="EDBTXTVariable11ptBlack"/>
        </w:rPr>
      </w:pPr>
      <w:r w:rsidRPr="00DF2CA9">
        <w:rPr>
          <w:rStyle w:val="EDBTXTVariable11ptBlack"/>
        </w:rPr>
        <w:t>run_number</w:t>
      </w:r>
    </w:p>
    <w:p w:rsidR="006F2817" w:rsidRDefault="006F2817" w:rsidP="006F2817">
      <w:pPr>
        <w:pStyle w:val="EDBTXTIndentNormalWebLeft05"/>
      </w:pPr>
      <w:r>
        <w:t>The session number of the profiler session.</w:t>
      </w:r>
    </w:p>
    <w:p w:rsidR="006F2817" w:rsidRDefault="006F2817" w:rsidP="006F2817">
      <w:pPr>
        <w:pStyle w:val="EDBTXTNormalWebBlackChar"/>
      </w:pPr>
    </w:p>
    <w:p w:rsidR="006F2817" w:rsidRDefault="006F2817" w:rsidP="006F2817">
      <w:pPr>
        <w:pStyle w:val="Heading4"/>
      </w:pPr>
      <w:bookmarkStart w:id="1275" w:name="_Toc160625136"/>
      <w:bookmarkStart w:id="1276" w:name="_Toc377023679"/>
      <w:bookmarkStart w:id="1277" w:name="_Toc444155712"/>
      <w:r>
        <w:t>STOP_PROFILER</w:t>
      </w:r>
      <w:bookmarkEnd w:id="1275"/>
      <w:bookmarkEnd w:id="1276"/>
      <w:bookmarkEnd w:id="1277"/>
    </w:p>
    <w:p w:rsidR="006F2817" w:rsidRPr="007B2730" w:rsidRDefault="006F2817" w:rsidP="006F2817">
      <w:pPr>
        <w:pStyle w:val="EDBTXTNormalWebBlackChar"/>
      </w:pPr>
      <w:r w:rsidRPr="007B2730">
        <w:t xml:space="preserve">The </w:t>
      </w:r>
      <w:r>
        <w:rPr>
          <w:rStyle w:val="EDBTXTKeywordBlack"/>
        </w:rPr>
        <w:t>STOP_PROFILER</w:t>
      </w:r>
      <w:r w:rsidRPr="007B2730">
        <w:t xml:space="preserve"> </w:t>
      </w:r>
      <w:r>
        <w:t xml:space="preserve">function or procedure stops a profiling session and flushes the performance information to the DBMS_PROFILER tables and view.  The </w:t>
      </w:r>
      <w:r>
        <w:rPr>
          <w:rStyle w:val="EDBTXTKeywordBlack"/>
        </w:rPr>
        <w:t>STOP</w:t>
      </w:r>
      <w:r>
        <w:t>_</w:t>
      </w:r>
      <w:r w:rsidRPr="00A074EE">
        <w:rPr>
          <w:rStyle w:val="EDBTXTKeywordBlack"/>
        </w:rPr>
        <w:t>PROFILER</w:t>
      </w:r>
      <w:r>
        <w:t xml:space="preserve"> function signature is</w:t>
      </w:r>
      <w:r w:rsidRPr="007B2730">
        <w:t>:</w:t>
      </w:r>
    </w:p>
    <w:p w:rsidR="006F2817" w:rsidRPr="00B60C20" w:rsidRDefault="006F2817" w:rsidP="006F2817">
      <w:pPr>
        <w:pStyle w:val="EDBSYNTXPreformattedBlackLeft033"/>
      </w:pPr>
      <w:r w:rsidRPr="00EA6F97">
        <w:rPr>
          <w:rStyle w:val="EDBTXTKeywordBlack"/>
        </w:rPr>
        <w:t>DBMS_PROFILER.</w:t>
      </w:r>
      <w:r>
        <w:rPr>
          <w:rStyle w:val="EDBTXTKeywordBlack"/>
        </w:rPr>
        <w:t>STOP</w:t>
      </w:r>
      <w:r w:rsidRPr="00EA6F97">
        <w:rPr>
          <w:rStyle w:val="EDBTXTKeywordBlack"/>
        </w:rPr>
        <w:t>_</w:t>
      </w:r>
      <w:r>
        <w:rPr>
          <w:rStyle w:val="EDBTXTKeywordBlack"/>
        </w:rPr>
        <w:t>PROFILER;</w:t>
      </w:r>
    </w:p>
    <w:p w:rsidR="006F2817" w:rsidRPr="00A21426" w:rsidRDefault="006F2817" w:rsidP="006F2817">
      <w:pPr>
        <w:pStyle w:val="EDBSYNTXPreformattedBlackLeft033"/>
        <w:rPr>
          <w:rStyle w:val="EDBTXTKeywordBlack"/>
        </w:rPr>
      </w:pPr>
      <w:r>
        <w:rPr>
          <w:rStyle w:val="EDBTXTKeywordBlack"/>
        </w:rPr>
        <w:t xml:space="preserve">  </w:t>
      </w:r>
      <w:r w:rsidRPr="00A21426">
        <w:rPr>
          <w:rStyle w:val="EDBTXTKeywordBlack"/>
        </w:rPr>
        <w:t>RETURN INTEGER;</w:t>
      </w:r>
    </w:p>
    <w:p w:rsidR="006F2817" w:rsidRDefault="006F2817" w:rsidP="006F2817">
      <w:pPr>
        <w:pStyle w:val="EDBTXTNormalWebBlackChar"/>
      </w:pPr>
      <w:r w:rsidRPr="00F62D05">
        <w:t xml:space="preserve">The signature of the </w:t>
      </w:r>
      <w:r>
        <w:rPr>
          <w:rStyle w:val="EDBTXTKeywordBlack"/>
        </w:rPr>
        <w:t>START_PROFILER</w:t>
      </w:r>
      <w:r w:rsidRPr="00F62D05">
        <w:t xml:space="preserve"> procedure is:</w:t>
      </w:r>
    </w:p>
    <w:p w:rsidR="006F2817" w:rsidRPr="00B60C20" w:rsidRDefault="006F2817" w:rsidP="006F2817">
      <w:pPr>
        <w:pStyle w:val="EDBSYNTXPreformattedBlackLeft033"/>
      </w:pPr>
      <w:r w:rsidRPr="00EA6F97">
        <w:rPr>
          <w:rStyle w:val="EDBTXTKeywordBlack"/>
        </w:rPr>
        <w:t>DBMS_PROFILER.</w:t>
      </w:r>
      <w:r>
        <w:rPr>
          <w:rStyle w:val="EDBTXTKeywordBlack"/>
        </w:rPr>
        <w:t>STOP</w:t>
      </w:r>
      <w:r w:rsidRPr="00EA6F97">
        <w:rPr>
          <w:rStyle w:val="EDBTXTKeywordBlack"/>
        </w:rPr>
        <w:t>_</w:t>
      </w:r>
      <w:r>
        <w:rPr>
          <w:rStyle w:val="EDBTXTKeywordBlack"/>
        </w:rPr>
        <w:t>PROFILER;</w:t>
      </w:r>
    </w:p>
    <w:p w:rsidR="006F2817" w:rsidRDefault="006F2817" w:rsidP="006F2817">
      <w:pPr>
        <w:pStyle w:val="EDBTXTNormalWebBlackChar"/>
      </w:pPr>
    </w:p>
    <w:p w:rsidR="006106E2" w:rsidRDefault="006106E2" w:rsidP="006106E2">
      <w:pPr>
        <w:pStyle w:val="EDBHTMLPageBreak"/>
      </w:pPr>
      <w:bookmarkStart w:id="1278" w:name="_Toc160625138"/>
      <w:bookmarkStart w:id="1279" w:name="_Toc377023680"/>
    </w:p>
    <w:p w:rsidR="006F2817" w:rsidRDefault="006F2817" w:rsidP="006F2817">
      <w:pPr>
        <w:pStyle w:val="Heading3"/>
      </w:pPr>
      <w:bookmarkStart w:id="1280" w:name="_Toc444155713"/>
      <w:r>
        <w:t>DBMS_PROFILER - Reference</w:t>
      </w:r>
      <w:bookmarkEnd w:id="1278"/>
      <w:bookmarkEnd w:id="1279"/>
      <w:bookmarkEnd w:id="1280"/>
    </w:p>
    <w:p w:rsidR="006F2817" w:rsidRDefault="006F2817" w:rsidP="006F2817">
      <w:pPr>
        <w:pStyle w:val="EDBTXTNormalWebBlackChar"/>
      </w:pPr>
      <w:r>
        <w:t>The Advanced Server installer creates the following tables and views that you can query to review PL/SQL performance profile information: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121"/>
        <w:gridCol w:w="5735"/>
      </w:tblGrid>
      <w:tr w:rsidR="006F2817" w:rsidRPr="005C73E5">
        <w:trPr>
          <w:tblHeader/>
        </w:trPr>
        <w:tc>
          <w:tcPr>
            <w:tcW w:w="2898" w:type="dxa"/>
          </w:tcPr>
          <w:p w:rsidR="006F2817" w:rsidRPr="005C73E5" w:rsidRDefault="006F2817" w:rsidP="006F2817">
            <w:pPr>
              <w:pStyle w:val="EDBTBLHDR10ptBoldBlackCentered"/>
              <w:rPr>
                <w:rFonts w:eastAsia="Cambria"/>
              </w:rPr>
            </w:pPr>
            <w:r w:rsidRPr="005C73E5">
              <w:rPr>
                <w:rFonts w:eastAsia="Cambria"/>
              </w:rPr>
              <w:t>Table Name</w:t>
            </w:r>
          </w:p>
        </w:tc>
        <w:tc>
          <w:tcPr>
            <w:tcW w:w="5958" w:type="dxa"/>
          </w:tcPr>
          <w:p w:rsidR="006F2817" w:rsidRPr="005C73E5" w:rsidRDefault="006F2817" w:rsidP="006F2817">
            <w:pPr>
              <w:pStyle w:val="EDBTBLHDR10ptBoldBlackCentered"/>
              <w:rPr>
                <w:rFonts w:eastAsia="Cambria"/>
              </w:rPr>
            </w:pPr>
            <w:r w:rsidRPr="005C73E5">
              <w:rPr>
                <w:rFonts w:eastAsia="Cambria"/>
              </w:rPr>
              <w:t>Description</w:t>
            </w:r>
          </w:p>
        </w:tc>
      </w:tr>
      <w:tr w:rsidR="006F2817" w:rsidRPr="00ED5FDE">
        <w:tc>
          <w:tcPr>
            <w:tcW w:w="2898" w:type="dxa"/>
          </w:tcPr>
          <w:p w:rsidR="006F2817" w:rsidRPr="00BD43C0" w:rsidRDefault="006F2817" w:rsidP="006F2817">
            <w:pPr>
              <w:rPr>
                <w:rStyle w:val="EDBTXTKeywordBlack"/>
                <w:rFonts w:eastAsia="Cambria"/>
              </w:rPr>
            </w:pPr>
            <w:r>
              <w:rPr>
                <w:rStyle w:val="EDBTXTKeywordBlack"/>
                <w:rFonts w:eastAsia="Cambria"/>
              </w:rPr>
              <w:t>PLSQL_PROFILER_RUNS</w:t>
            </w:r>
          </w:p>
        </w:tc>
        <w:tc>
          <w:tcPr>
            <w:tcW w:w="5958" w:type="dxa"/>
          </w:tcPr>
          <w:p w:rsidR="006F2817" w:rsidRPr="005C73E5" w:rsidRDefault="006F2817" w:rsidP="006F2817">
            <w:pPr>
              <w:rPr>
                <w:rStyle w:val="EDBTBLTXT10ptBlack"/>
                <w:rFonts w:eastAsia="Cambria"/>
              </w:rPr>
            </w:pPr>
            <w:r w:rsidRPr="005C73E5">
              <w:rPr>
                <w:rStyle w:val="EDBTBLTXT10ptBlack"/>
                <w:rFonts w:eastAsia="Cambria"/>
              </w:rPr>
              <w:t xml:space="preserve">Table containing information about all profiler runs, organized by </w:t>
            </w:r>
            <w:r w:rsidRPr="005C73E5">
              <w:rPr>
                <w:rStyle w:val="EDBTBLKeyword9ptBlack"/>
                <w:rFonts w:eastAsia="Cambria"/>
              </w:rPr>
              <w:t>runid</w:t>
            </w:r>
            <w:r w:rsidRPr="005C73E5">
              <w:rPr>
                <w:rStyle w:val="EDBTBLTXT10ptBlack"/>
                <w:rFonts w:eastAsia="Cambria"/>
              </w:rPr>
              <w:t>.</w:t>
            </w:r>
          </w:p>
        </w:tc>
      </w:tr>
      <w:tr w:rsidR="006F2817" w:rsidRPr="00ED5FDE">
        <w:tc>
          <w:tcPr>
            <w:tcW w:w="2898" w:type="dxa"/>
          </w:tcPr>
          <w:p w:rsidR="006F2817" w:rsidRPr="00BD43C0" w:rsidRDefault="006F2817" w:rsidP="006F2817">
            <w:pPr>
              <w:rPr>
                <w:rStyle w:val="EDBTXTKeywordBlack"/>
                <w:rFonts w:eastAsia="Cambria"/>
              </w:rPr>
            </w:pPr>
            <w:r>
              <w:rPr>
                <w:rStyle w:val="EDBTXTKeywordBlack"/>
                <w:rFonts w:eastAsia="Cambria"/>
              </w:rPr>
              <w:t>PLSQL_PROFILER_UNITS</w:t>
            </w:r>
          </w:p>
        </w:tc>
        <w:tc>
          <w:tcPr>
            <w:tcW w:w="5958" w:type="dxa"/>
          </w:tcPr>
          <w:p w:rsidR="006F2817" w:rsidRPr="005C73E5" w:rsidRDefault="006F2817" w:rsidP="006F2817">
            <w:pPr>
              <w:rPr>
                <w:rStyle w:val="EDBTBLTXT10ptBlack"/>
                <w:rFonts w:eastAsia="Cambria"/>
              </w:rPr>
            </w:pPr>
            <w:r w:rsidRPr="005C73E5">
              <w:rPr>
                <w:rStyle w:val="EDBTBLTXT10ptBlack"/>
                <w:rFonts w:eastAsia="Cambria"/>
              </w:rPr>
              <w:t>Table containing information about all profiler runs, organized by unit.</w:t>
            </w:r>
          </w:p>
        </w:tc>
      </w:tr>
      <w:tr w:rsidR="006F2817" w:rsidRPr="00ED5FDE">
        <w:tc>
          <w:tcPr>
            <w:tcW w:w="2898" w:type="dxa"/>
          </w:tcPr>
          <w:p w:rsidR="006F2817" w:rsidRPr="00BD43C0" w:rsidRDefault="006F2817" w:rsidP="006F2817">
            <w:pPr>
              <w:rPr>
                <w:rStyle w:val="EDBTXTKeywordBlack"/>
                <w:rFonts w:eastAsia="Cambria"/>
              </w:rPr>
            </w:pPr>
            <w:r>
              <w:rPr>
                <w:rStyle w:val="EDBTXTKeywordBlack"/>
                <w:rFonts w:eastAsia="Cambria"/>
              </w:rPr>
              <w:t>PLSQL_PROFILER_DATA</w:t>
            </w:r>
          </w:p>
        </w:tc>
        <w:tc>
          <w:tcPr>
            <w:tcW w:w="5958" w:type="dxa"/>
          </w:tcPr>
          <w:p w:rsidR="006F2817" w:rsidRPr="005C73E5" w:rsidRDefault="006F2817" w:rsidP="006F2817">
            <w:pPr>
              <w:rPr>
                <w:rStyle w:val="EDBTBLTXT10ptBlack"/>
                <w:rFonts w:eastAsia="Cambria"/>
              </w:rPr>
            </w:pPr>
            <w:r w:rsidRPr="005C73E5">
              <w:rPr>
                <w:rStyle w:val="EDBTBLTXT10ptBlack"/>
                <w:rFonts w:eastAsia="Cambria"/>
              </w:rPr>
              <w:t xml:space="preserve">View containing performance statistics. </w:t>
            </w:r>
          </w:p>
        </w:tc>
      </w:tr>
      <w:tr w:rsidR="006F2817" w:rsidRPr="00ED5FDE">
        <w:tc>
          <w:tcPr>
            <w:tcW w:w="2898" w:type="dxa"/>
          </w:tcPr>
          <w:p w:rsidR="006F2817" w:rsidRPr="00BD43C0" w:rsidRDefault="006F2817" w:rsidP="006F2817">
            <w:pPr>
              <w:rPr>
                <w:rStyle w:val="EDBTXTKeywordBlack"/>
                <w:rFonts w:eastAsia="Cambria"/>
              </w:rPr>
            </w:pPr>
            <w:r>
              <w:rPr>
                <w:rStyle w:val="EDBTXTKeywordBlack"/>
                <w:rFonts w:eastAsia="Cambria"/>
              </w:rPr>
              <w:t>PLSQL_PROFILER_RAWDATA</w:t>
            </w:r>
          </w:p>
        </w:tc>
        <w:tc>
          <w:tcPr>
            <w:tcW w:w="5958" w:type="dxa"/>
          </w:tcPr>
          <w:p w:rsidR="006F2817" w:rsidRPr="005C73E5" w:rsidRDefault="006F2817" w:rsidP="006F2817">
            <w:pPr>
              <w:rPr>
                <w:rStyle w:val="EDBTBLTXT10ptBlack"/>
                <w:rFonts w:eastAsia="Cambria"/>
              </w:rPr>
            </w:pPr>
            <w:r w:rsidRPr="005C73E5">
              <w:rPr>
                <w:rStyle w:val="EDBTBLTXT10ptBlack"/>
                <w:rFonts w:eastAsia="Cambria"/>
              </w:rPr>
              <w:t xml:space="preserve">Table containing the performance statistics </w:t>
            </w:r>
            <w:r w:rsidRPr="005C73E5">
              <w:rPr>
                <w:rStyle w:val="EDBTBLVariable9ptBlack"/>
                <w:rFonts w:eastAsia="Cambria"/>
              </w:rPr>
              <w:t>and</w:t>
            </w:r>
            <w:r w:rsidRPr="005C73E5">
              <w:rPr>
                <w:rStyle w:val="EDBTBLTXT10ptBlack"/>
                <w:rFonts w:eastAsia="Cambria"/>
              </w:rPr>
              <w:t xml:space="preserve"> the extended performance statistics for DRITA counters and timers.</w:t>
            </w:r>
          </w:p>
        </w:tc>
      </w:tr>
    </w:tbl>
    <w:p w:rsidR="006F2817" w:rsidRPr="00B22BA0" w:rsidRDefault="006F2817" w:rsidP="006F2817">
      <w:pPr>
        <w:pStyle w:val="EDBTXTNormalWebBlackChar"/>
      </w:pPr>
      <w:bookmarkStart w:id="1281" w:name="_Toc160625139"/>
    </w:p>
    <w:p w:rsidR="006F2817" w:rsidRDefault="006F2817" w:rsidP="006F2817">
      <w:pPr>
        <w:pStyle w:val="Heading4"/>
      </w:pPr>
      <w:bookmarkStart w:id="1282" w:name="_Toc377023681"/>
      <w:bookmarkStart w:id="1283" w:name="_Toc444155714"/>
      <w:r>
        <w:t>PLSQL_PROFILER_RUNS</w:t>
      </w:r>
      <w:bookmarkEnd w:id="1281"/>
      <w:bookmarkEnd w:id="1282"/>
      <w:bookmarkEnd w:id="1283"/>
    </w:p>
    <w:p w:rsidR="006F2817" w:rsidRDefault="006F2817" w:rsidP="006F2817">
      <w:pPr>
        <w:pStyle w:val="EDBTXTNormalWebBlackChar"/>
      </w:pPr>
      <w:r>
        <w:t xml:space="preserve">The </w:t>
      </w:r>
      <w:r>
        <w:rPr>
          <w:rStyle w:val="EDBTXTKeywordBlack"/>
        </w:rPr>
        <w:t>PLSQL_PROFILER_RUNS</w:t>
      </w:r>
      <w:r>
        <w:t xml:space="preserve"> table contains the following columns: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37"/>
        <w:gridCol w:w="2411"/>
        <w:gridCol w:w="4608"/>
      </w:tblGrid>
      <w:tr w:rsidR="006F2817" w:rsidRPr="005C73E5">
        <w:trPr>
          <w:tblHeader/>
        </w:trPr>
        <w:tc>
          <w:tcPr>
            <w:tcW w:w="1837" w:type="dxa"/>
          </w:tcPr>
          <w:p w:rsidR="006F2817" w:rsidRPr="005C73E5" w:rsidRDefault="006F2817" w:rsidP="006F2817">
            <w:pPr>
              <w:pStyle w:val="EDBTBLHDR10ptBoldBlackCentered"/>
              <w:rPr>
                <w:rFonts w:eastAsia="Cambria"/>
              </w:rPr>
            </w:pPr>
            <w:r w:rsidRPr="005C73E5">
              <w:rPr>
                <w:rFonts w:eastAsia="Cambria"/>
              </w:rPr>
              <w:t>Column</w:t>
            </w:r>
          </w:p>
        </w:tc>
        <w:tc>
          <w:tcPr>
            <w:tcW w:w="2411" w:type="dxa"/>
          </w:tcPr>
          <w:p w:rsidR="006F2817" w:rsidRPr="005C73E5" w:rsidRDefault="006F2817" w:rsidP="006F2817">
            <w:pPr>
              <w:pStyle w:val="EDBTBLHDR10ptBoldBlackCentered"/>
              <w:rPr>
                <w:rFonts w:eastAsia="Cambria"/>
              </w:rPr>
            </w:pPr>
            <w:r w:rsidRPr="005C73E5">
              <w:rPr>
                <w:rFonts w:eastAsia="Cambria"/>
              </w:rPr>
              <w:t>Data Type</w:t>
            </w:r>
          </w:p>
        </w:tc>
        <w:tc>
          <w:tcPr>
            <w:tcW w:w="4608" w:type="dxa"/>
          </w:tcPr>
          <w:p w:rsidR="006F2817" w:rsidRPr="005C73E5" w:rsidRDefault="006F2817" w:rsidP="006F2817">
            <w:pPr>
              <w:pStyle w:val="EDBTBLHDR10ptBoldBlackCentered"/>
              <w:rPr>
                <w:rFonts w:eastAsia="Cambria"/>
              </w:rPr>
            </w:pPr>
            <w:r w:rsidRPr="005C73E5">
              <w:rPr>
                <w:rFonts w:eastAsia="Cambria"/>
              </w:rPr>
              <w:t>Description</w:t>
            </w:r>
          </w:p>
        </w:tc>
      </w:tr>
      <w:tr w:rsidR="006F2817" w:rsidRPr="00370BF1">
        <w:tc>
          <w:tcPr>
            <w:tcW w:w="1837" w:type="dxa"/>
          </w:tcPr>
          <w:p w:rsidR="006F2817" w:rsidRPr="00E24287" w:rsidRDefault="006F2817" w:rsidP="006F2817">
            <w:pPr>
              <w:rPr>
                <w:rStyle w:val="EDBTBLKeyword9ptBlack"/>
                <w:rFonts w:eastAsia="Cambria"/>
              </w:rPr>
            </w:pPr>
            <w:r w:rsidRPr="00E24287">
              <w:rPr>
                <w:rStyle w:val="EDBTBLKeyword9ptBlack"/>
                <w:rFonts w:eastAsia="Cambria"/>
              </w:rPr>
              <w:t>runid</w:t>
            </w:r>
          </w:p>
        </w:tc>
        <w:tc>
          <w:tcPr>
            <w:tcW w:w="2411" w:type="dxa"/>
          </w:tcPr>
          <w:p w:rsidR="006F2817" w:rsidRPr="00E24287" w:rsidRDefault="006F2817" w:rsidP="006F2817">
            <w:pPr>
              <w:rPr>
                <w:rStyle w:val="EDBTBLKeyword9ptBlack"/>
                <w:rFonts w:eastAsia="Cambria"/>
              </w:rPr>
            </w:pPr>
            <w:r>
              <w:rPr>
                <w:rStyle w:val="EDBTBLKeyword9ptBlack"/>
                <w:rFonts w:eastAsia="Cambria"/>
              </w:rPr>
              <w:t>INTEGER (NOT NULL</w:t>
            </w:r>
            <w:r w:rsidRPr="00E24287">
              <w:rPr>
                <w:rStyle w:val="EDBTBLKeyword9ptBlack"/>
                <w:rFonts w:eastAsia="Cambria"/>
              </w:rPr>
              <w:t>)</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Unique identifier (</w:t>
            </w:r>
            <w:r w:rsidRPr="005C73E5">
              <w:rPr>
                <w:rStyle w:val="EDBTBLKeyword9ptBlack"/>
                <w:rFonts w:eastAsia="Cambria"/>
              </w:rPr>
              <w:t>plsql_profiler_runnumber</w:t>
            </w:r>
            <w:r w:rsidRPr="005C73E5">
              <w:rPr>
                <w:rStyle w:val="EDBTBLTXT10ptBlack"/>
                <w:rFonts w:eastAsia="Cambria"/>
              </w:rPr>
              <w:t>)</w:t>
            </w:r>
          </w:p>
        </w:tc>
      </w:tr>
      <w:tr w:rsidR="006F2817" w:rsidRPr="00370BF1">
        <w:tc>
          <w:tcPr>
            <w:tcW w:w="1837" w:type="dxa"/>
          </w:tcPr>
          <w:p w:rsidR="006F2817" w:rsidRPr="00E24287" w:rsidRDefault="006F2817" w:rsidP="006F2817">
            <w:pPr>
              <w:rPr>
                <w:rStyle w:val="EDBTBLKeyword9ptBlack"/>
                <w:rFonts w:eastAsia="Cambria"/>
              </w:rPr>
            </w:pPr>
            <w:r w:rsidRPr="00E24287">
              <w:rPr>
                <w:rStyle w:val="EDBTBLKeyword9ptBlack"/>
                <w:rFonts w:eastAsia="Cambria"/>
              </w:rPr>
              <w:t>related_run</w:t>
            </w:r>
          </w:p>
        </w:tc>
        <w:tc>
          <w:tcPr>
            <w:tcW w:w="2411" w:type="dxa"/>
          </w:tcPr>
          <w:p w:rsidR="006F2817" w:rsidRPr="00E24287" w:rsidRDefault="006F2817" w:rsidP="006F2817">
            <w:pPr>
              <w:rPr>
                <w:rStyle w:val="EDBTBLKeyword9ptBlack"/>
                <w:rFonts w:eastAsia="Cambria"/>
              </w:rPr>
            </w:pPr>
            <w:r>
              <w:rPr>
                <w:rStyle w:val="EDBTBLKeyword9ptBlack"/>
                <w:rFonts w:eastAsia="Cambria"/>
              </w:rPr>
              <w:t>INTEGER</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 xml:space="preserve">The </w:t>
            </w:r>
            <w:r w:rsidRPr="005C73E5">
              <w:rPr>
                <w:rStyle w:val="EDBTBLKeyword9ptBlack"/>
                <w:rFonts w:eastAsia="Cambria"/>
              </w:rPr>
              <w:t>runid</w:t>
            </w:r>
            <w:r w:rsidRPr="005C73E5">
              <w:rPr>
                <w:rStyle w:val="EDBTBLTXT10ptBlack"/>
                <w:rFonts w:eastAsia="Cambria"/>
              </w:rPr>
              <w:t xml:space="preserve"> of a related run.</w:t>
            </w:r>
          </w:p>
        </w:tc>
      </w:tr>
      <w:tr w:rsidR="006F2817" w:rsidRPr="00370BF1">
        <w:tc>
          <w:tcPr>
            <w:tcW w:w="1837" w:type="dxa"/>
          </w:tcPr>
          <w:p w:rsidR="006F2817" w:rsidRPr="00E24287" w:rsidRDefault="006F2817" w:rsidP="006F2817">
            <w:pPr>
              <w:rPr>
                <w:rStyle w:val="EDBTBLKeyword9ptBlack"/>
                <w:rFonts w:eastAsia="Cambria"/>
              </w:rPr>
            </w:pPr>
            <w:r w:rsidRPr="00E24287">
              <w:rPr>
                <w:rStyle w:val="EDBTBLKeyword9ptBlack"/>
                <w:rFonts w:eastAsia="Cambria"/>
              </w:rPr>
              <w:t>run_owner</w:t>
            </w:r>
          </w:p>
        </w:tc>
        <w:tc>
          <w:tcPr>
            <w:tcW w:w="2411" w:type="dxa"/>
          </w:tcPr>
          <w:p w:rsidR="006F2817" w:rsidRPr="00E24287" w:rsidRDefault="006F2817" w:rsidP="006F2817">
            <w:pPr>
              <w:rPr>
                <w:rStyle w:val="EDBTBLKeyword9ptBlack"/>
                <w:rFonts w:eastAsia="Cambria"/>
              </w:rPr>
            </w:pPr>
            <w:r>
              <w:rPr>
                <w:rStyle w:val="EDBTBLKeyword9ptBlack"/>
                <w:rFonts w:eastAsia="Cambria"/>
              </w:rPr>
              <w:t>TEXT</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The role that recorded the profiling session.</w:t>
            </w:r>
          </w:p>
        </w:tc>
      </w:tr>
      <w:tr w:rsidR="006F2817" w:rsidRPr="00370BF1">
        <w:tc>
          <w:tcPr>
            <w:tcW w:w="1837" w:type="dxa"/>
          </w:tcPr>
          <w:p w:rsidR="006F2817" w:rsidRPr="00E24287" w:rsidRDefault="006F2817" w:rsidP="006F2817">
            <w:pPr>
              <w:rPr>
                <w:rStyle w:val="EDBTBLKeyword9ptBlack"/>
                <w:rFonts w:eastAsia="Cambria"/>
              </w:rPr>
            </w:pPr>
            <w:r w:rsidRPr="00E24287">
              <w:rPr>
                <w:rStyle w:val="EDBTBLKeyword9ptBlack"/>
                <w:rFonts w:eastAsia="Cambria"/>
              </w:rPr>
              <w:t>run_date</w:t>
            </w:r>
          </w:p>
        </w:tc>
        <w:tc>
          <w:tcPr>
            <w:tcW w:w="2411" w:type="dxa"/>
          </w:tcPr>
          <w:p w:rsidR="006F2817" w:rsidRPr="00E24287" w:rsidRDefault="006F2817" w:rsidP="006F2817">
            <w:pPr>
              <w:rPr>
                <w:rStyle w:val="EDBTBLKeyword9ptBlack"/>
                <w:rFonts w:eastAsia="Cambria"/>
              </w:rPr>
            </w:pPr>
            <w:r>
              <w:rPr>
                <w:rStyle w:val="EDBTBLKeyword9ptBlack"/>
                <w:rFonts w:eastAsia="Cambria"/>
              </w:rPr>
              <w:t>TIMESTAMP WITHOUT TIME ZONE</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The profiling session start time.</w:t>
            </w:r>
          </w:p>
        </w:tc>
      </w:tr>
      <w:tr w:rsidR="006F2817" w:rsidRPr="00370BF1">
        <w:tc>
          <w:tcPr>
            <w:tcW w:w="1837" w:type="dxa"/>
          </w:tcPr>
          <w:p w:rsidR="006F2817" w:rsidRPr="00E24287" w:rsidRDefault="006F2817" w:rsidP="006F2817">
            <w:pPr>
              <w:rPr>
                <w:rStyle w:val="EDBTBLKeyword9ptBlack"/>
                <w:rFonts w:eastAsia="Cambria"/>
              </w:rPr>
            </w:pPr>
            <w:r w:rsidRPr="00E24287">
              <w:rPr>
                <w:rStyle w:val="EDBTBLKeyword9ptBlack"/>
                <w:rFonts w:eastAsia="Cambria"/>
              </w:rPr>
              <w:t>run_comment</w:t>
            </w:r>
          </w:p>
        </w:tc>
        <w:tc>
          <w:tcPr>
            <w:tcW w:w="2411" w:type="dxa"/>
          </w:tcPr>
          <w:p w:rsidR="006F2817" w:rsidRPr="00E24287" w:rsidRDefault="006F2817" w:rsidP="006F2817">
            <w:pPr>
              <w:rPr>
                <w:rStyle w:val="EDBTBLKeyword9ptBlack"/>
                <w:rFonts w:eastAsia="Cambria"/>
              </w:rPr>
            </w:pPr>
            <w:r>
              <w:rPr>
                <w:rStyle w:val="EDBTBLKeyword9ptBlack"/>
                <w:rFonts w:eastAsia="Cambria"/>
              </w:rPr>
              <w:t>TEXT</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User comments relevant to this run</w:t>
            </w:r>
          </w:p>
        </w:tc>
      </w:tr>
      <w:tr w:rsidR="006F2817" w:rsidRPr="00370BF1">
        <w:tc>
          <w:tcPr>
            <w:tcW w:w="1837" w:type="dxa"/>
          </w:tcPr>
          <w:p w:rsidR="006F2817" w:rsidRPr="00E24287" w:rsidRDefault="006F2817" w:rsidP="006F2817">
            <w:pPr>
              <w:rPr>
                <w:rStyle w:val="EDBTBLKeyword9ptBlack"/>
                <w:rFonts w:eastAsia="Cambria"/>
              </w:rPr>
            </w:pPr>
            <w:r w:rsidRPr="00E24287">
              <w:rPr>
                <w:rStyle w:val="EDBTBLKeyword9ptBlack"/>
                <w:rFonts w:eastAsia="Cambria"/>
              </w:rPr>
              <w:t>run_total_time</w:t>
            </w:r>
          </w:p>
        </w:tc>
        <w:tc>
          <w:tcPr>
            <w:tcW w:w="2411" w:type="dxa"/>
          </w:tcPr>
          <w:p w:rsidR="006F2817" w:rsidRPr="00E24287" w:rsidRDefault="006F2817" w:rsidP="006F2817">
            <w:pPr>
              <w:rPr>
                <w:rStyle w:val="EDBTBLKeyword9ptBlack"/>
                <w:rFonts w:eastAsia="Cambria"/>
              </w:rPr>
            </w:pPr>
            <w:r>
              <w:rPr>
                <w:rStyle w:val="EDBTBLKeyword9ptBlack"/>
                <w:rFonts w:eastAsia="Cambria"/>
              </w:rPr>
              <w:t>BIGINT</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Run time (in nanoseconds)</w:t>
            </w:r>
          </w:p>
        </w:tc>
      </w:tr>
      <w:tr w:rsidR="006F2817" w:rsidRPr="00370BF1">
        <w:tc>
          <w:tcPr>
            <w:tcW w:w="1837" w:type="dxa"/>
          </w:tcPr>
          <w:p w:rsidR="006F2817" w:rsidRPr="00E24287" w:rsidRDefault="006F2817" w:rsidP="006F2817">
            <w:pPr>
              <w:rPr>
                <w:rStyle w:val="EDBTBLKeyword9ptBlack"/>
                <w:rFonts w:eastAsia="Cambria"/>
              </w:rPr>
            </w:pPr>
            <w:r w:rsidRPr="00E24287">
              <w:rPr>
                <w:rStyle w:val="EDBTBLKeyword9ptBlack"/>
                <w:rFonts w:eastAsia="Cambria"/>
              </w:rPr>
              <w:t>run_system_info</w:t>
            </w:r>
          </w:p>
        </w:tc>
        <w:tc>
          <w:tcPr>
            <w:tcW w:w="2411" w:type="dxa"/>
          </w:tcPr>
          <w:p w:rsidR="006F2817" w:rsidRDefault="006F2817" w:rsidP="006F2817">
            <w:r w:rsidRPr="00FF1F92">
              <w:rPr>
                <w:rStyle w:val="EDBTBLKeyword9ptBlack"/>
                <w:rFonts w:eastAsia="Cambria"/>
              </w:rPr>
              <w:t>TEXT</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Currently Unused</w:t>
            </w:r>
          </w:p>
        </w:tc>
      </w:tr>
      <w:tr w:rsidR="006F2817" w:rsidRPr="00370BF1">
        <w:tc>
          <w:tcPr>
            <w:tcW w:w="1837" w:type="dxa"/>
          </w:tcPr>
          <w:p w:rsidR="006F2817" w:rsidRPr="00E24287" w:rsidRDefault="006F2817" w:rsidP="006F2817">
            <w:pPr>
              <w:rPr>
                <w:rStyle w:val="EDBTBLKeyword9ptBlack"/>
                <w:rFonts w:eastAsia="Cambria"/>
              </w:rPr>
            </w:pPr>
            <w:r w:rsidRPr="00E24287">
              <w:rPr>
                <w:rStyle w:val="EDBTBLKeyword9ptBlack"/>
                <w:rFonts w:eastAsia="Cambria"/>
              </w:rPr>
              <w:t>run_comment1</w:t>
            </w:r>
          </w:p>
        </w:tc>
        <w:tc>
          <w:tcPr>
            <w:tcW w:w="2411" w:type="dxa"/>
          </w:tcPr>
          <w:p w:rsidR="006F2817" w:rsidRDefault="006F2817" w:rsidP="006F2817">
            <w:r w:rsidRPr="00FF1F92">
              <w:rPr>
                <w:rStyle w:val="EDBTBLKeyword9ptBlack"/>
                <w:rFonts w:eastAsia="Cambria"/>
              </w:rPr>
              <w:t>TEXT</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Additional user comments</w:t>
            </w:r>
          </w:p>
        </w:tc>
      </w:tr>
      <w:tr w:rsidR="006F2817" w:rsidRPr="00370BF1">
        <w:tc>
          <w:tcPr>
            <w:tcW w:w="1837" w:type="dxa"/>
          </w:tcPr>
          <w:p w:rsidR="006F2817" w:rsidRPr="00E24287" w:rsidRDefault="006F2817" w:rsidP="006F2817">
            <w:pPr>
              <w:rPr>
                <w:rStyle w:val="EDBTBLKeyword9ptBlack"/>
                <w:rFonts w:eastAsia="Cambria"/>
              </w:rPr>
            </w:pPr>
            <w:r w:rsidRPr="00E24287">
              <w:rPr>
                <w:rStyle w:val="EDBTBLKeyword9ptBlack"/>
                <w:rFonts w:eastAsia="Cambria"/>
              </w:rPr>
              <w:t>spare1</w:t>
            </w:r>
          </w:p>
        </w:tc>
        <w:tc>
          <w:tcPr>
            <w:tcW w:w="2411" w:type="dxa"/>
          </w:tcPr>
          <w:p w:rsidR="006F2817" w:rsidRDefault="006F2817" w:rsidP="006F2817">
            <w:r w:rsidRPr="00FF1F92">
              <w:rPr>
                <w:rStyle w:val="EDBTBLKeyword9ptBlack"/>
                <w:rFonts w:eastAsia="Cambria"/>
              </w:rPr>
              <w:t>TEXT</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Currently Unused</w:t>
            </w:r>
          </w:p>
        </w:tc>
      </w:tr>
    </w:tbl>
    <w:p w:rsidR="006F2817" w:rsidRPr="004716A2" w:rsidRDefault="006F2817" w:rsidP="006F2817">
      <w:pPr>
        <w:pStyle w:val="EDBTXTNormalWebBlackChar"/>
      </w:pPr>
      <w:bookmarkStart w:id="1284" w:name="_Toc160625140"/>
    </w:p>
    <w:p w:rsidR="006F2817" w:rsidRDefault="006F2817" w:rsidP="006F2817">
      <w:pPr>
        <w:pStyle w:val="Heading4"/>
      </w:pPr>
      <w:bookmarkStart w:id="1285" w:name="_Toc377023682"/>
      <w:bookmarkStart w:id="1286" w:name="_Toc444155715"/>
      <w:r>
        <w:t>PLSQL_PROFILER_UNITS</w:t>
      </w:r>
      <w:bookmarkEnd w:id="1284"/>
      <w:bookmarkEnd w:id="1285"/>
      <w:bookmarkEnd w:id="1286"/>
    </w:p>
    <w:p w:rsidR="006F2817" w:rsidRPr="00ED7C5E" w:rsidRDefault="006F2817" w:rsidP="006F2817">
      <w:pPr>
        <w:pStyle w:val="EDBTXTNormalWebBlackChar"/>
      </w:pPr>
      <w:r w:rsidRPr="00ED7C5E">
        <w:t xml:space="preserve">The </w:t>
      </w:r>
      <w:r w:rsidRPr="00A072D1">
        <w:rPr>
          <w:rStyle w:val="EDBTXTKeywordBlack"/>
        </w:rPr>
        <w:t>PLSQL</w:t>
      </w:r>
      <w:r>
        <w:t>_</w:t>
      </w:r>
      <w:r w:rsidRPr="00A072D1">
        <w:rPr>
          <w:rStyle w:val="EDBTXTKeywordBlack"/>
        </w:rPr>
        <w:t>PROFILER</w:t>
      </w:r>
      <w:r>
        <w:t>_</w:t>
      </w:r>
      <w:r w:rsidRPr="00A072D1">
        <w:rPr>
          <w:rStyle w:val="EDBTXTKeywordBlack"/>
        </w:rPr>
        <w:t>UNITS</w:t>
      </w:r>
      <w:r>
        <w:t xml:space="preserve"> table contains the following columns: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88"/>
        <w:gridCol w:w="2160"/>
        <w:gridCol w:w="4608"/>
      </w:tblGrid>
      <w:tr w:rsidR="006F2817" w:rsidRPr="005C73E5">
        <w:trPr>
          <w:tblHeader/>
        </w:trPr>
        <w:tc>
          <w:tcPr>
            <w:tcW w:w="2088" w:type="dxa"/>
          </w:tcPr>
          <w:p w:rsidR="006F2817" w:rsidRPr="005C73E5" w:rsidRDefault="006F2817" w:rsidP="006F2817">
            <w:pPr>
              <w:pStyle w:val="EDBTBLHDR10ptBoldBlackCentered"/>
              <w:rPr>
                <w:rFonts w:eastAsia="Cambria"/>
              </w:rPr>
            </w:pPr>
            <w:r w:rsidRPr="005C73E5">
              <w:rPr>
                <w:rFonts w:eastAsia="Cambria"/>
              </w:rPr>
              <w:t>Column</w:t>
            </w:r>
          </w:p>
        </w:tc>
        <w:tc>
          <w:tcPr>
            <w:tcW w:w="2160" w:type="dxa"/>
          </w:tcPr>
          <w:p w:rsidR="006F2817" w:rsidRPr="005C73E5" w:rsidRDefault="006F2817" w:rsidP="006F2817">
            <w:pPr>
              <w:pStyle w:val="EDBTBLHDR10ptBoldBlackCentered"/>
              <w:rPr>
                <w:rFonts w:eastAsia="Cambria"/>
              </w:rPr>
            </w:pPr>
            <w:r w:rsidRPr="005C73E5">
              <w:rPr>
                <w:rFonts w:eastAsia="Cambria"/>
              </w:rPr>
              <w:t>Data Type</w:t>
            </w:r>
          </w:p>
        </w:tc>
        <w:tc>
          <w:tcPr>
            <w:tcW w:w="4608" w:type="dxa"/>
          </w:tcPr>
          <w:p w:rsidR="006F2817" w:rsidRPr="005C73E5" w:rsidRDefault="006F2817" w:rsidP="006F2817">
            <w:pPr>
              <w:pStyle w:val="EDBTBLHDR10ptBoldBlackCentered"/>
              <w:rPr>
                <w:rFonts w:eastAsia="Cambria"/>
              </w:rPr>
            </w:pPr>
            <w:r w:rsidRPr="005C73E5">
              <w:rPr>
                <w:rFonts w:eastAsia="Cambria"/>
              </w:rPr>
              <w:t>Description</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runid</w:t>
            </w:r>
          </w:p>
        </w:tc>
        <w:tc>
          <w:tcPr>
            <w:tcW w:w="2160" w:type="dxa"/>
          </w:tcPr>
          <w:p w:rsidR="006F2817" w:rsidRPr="00E24287" w:rsidRDefault="006F2817" w:rsidP="006F2817">
            <w:pPr>
              <w:rPr>
                <w:rStyle w:val="EDBTBLKeyword9ptBlack"/>
                <w:rFonts w:eastAsia="Cambria"/>
              </w:rPr>
            </w:pPr>
            <w:r>
              <w:rPr>
                <w:rStyle w:val="EDBTBLKeyword9ptBlack"/>
                <w:rFonts w:eastAsia="Cambria"/>
              </w:rPr>
              <w:t>INTEGER</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Unique identifier (</w:t>
            </w:r>
            <w:r w:rsidRPr="005C73E5">
              <w:rPr>
                <w:rStyle w:val="EDBTBLKeyword9ptBlack"/>
                <w:rFonts w:eastAsia="Cambria"/>
              </w:rPr>
              <w:t>plsql_profiler_runnumber</w:t>
            </w:r>
            <w:r w:rsidRPr="005C73E5">
              <w:rPr>
                <w:rStyle w:val="EDBTBLTXT10ptBlack"/>
                <w:rFonts w:eastAsia="Cambria"/>
              </w:rPr>
              <w:t>)</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unit_number</w:t>
            </w:r>
          </w:p>
        </w:tc>
        <w:tc>
          <w:tcPr>
            <w:tcW w:w="2160" w:type="dxa"/>
          </w:tcPr>
          <w:p w:rsidR="006F2817" w:rsidRPr="00E24287" w:rsidRDefault="006F2817" w:rsidP="006F2817">
            <w:pPr>
              <w:rPr>
                <w:rStyle w:val="EDBTBLKeyword9ptBlack"/>
                <w:rFonts w:eastAsia="Cambria"/>
              </w:rPr>
            </w:pPr>
            <w:r>
              <w:rPr>
                <w:rStyle w:val="EDBTBLKeyword9ptBlack"/>
                <w:rFonts w:eastAsia="Cambria"/>
              </w:rPr>
              <w:t>OID</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Corresponds to the OID of the row in the pg_proc table that identifies the unit.</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unit_type</w:t>
            </w:r>
          </w:p>
        </w:tc>
        <w:tc>
          <w:tcPr>
            <w:tcW w:w="2160" w:type="dxa"/>
          </w:tcPr>
          <w:p w:rsidR="006F2817" w:rsidRPr="00E24287" w:rsidRDefault="006F2817" w:rsidP="006F2817">
            <w:pPr>
              <w:rPr>
                <w:rStyle w:val="EDBTBLKeyword9ptBlack"/>
                <w:rFonts w:eastAsia="Cambria"/>
              </w:rPr>
            </w:pPr>
            <w:r>
              <w:rPr>
                <w:rStyle w:val="EDBTBLKeyword9ptBlack"/>
                <w:rFonts w:eastAsia="Cambria"/>
              </w:rPr>
              <w:t>TEXT</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PL/SQL function, procedure, trigger or anonymous block</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unit_owner</w:t>
            </w:r>
          </w:p>
        </w:tc>
        <w:tc>
          <w:tcPr>
            <w:tcW w:w="2160" w:type="dxa"/>
          </w:tcPr>
          <w:p w:rsidR="006F2817" w:rsidRDefault="006F2817" w:rsidP="006F2817">
            <w:r w:rsidRPr="00D26517">
              <w:rPr>
                <w:rStyle w:val="EDBTBLKeyword9ptBlack"/>
                <w:rFonts w:eastAsia="Cambria"/>
              </w:rPr>
              <w:t>TEXT</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The identity of the role that owns the unit.</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unit_name</w:t>
            </w:r>
          </w:p>
        </w:tc>
        <w:tc>
          <w:tcPr>
            <w:tcW w:w="2160" w:type="dxa"/>
          </w:tcPr>
          <w:p w:rsidR="006F2817" w:rsidRDefault="006F2817" w:rsidP="006F2817">
            <w:r w:rsidRPr="00D26517">
              <w:rPr>
                <w:rStyle w:val="EDBTBLKeyword9ptBlack"/>
                <w:rFonts w:eastAsia="Cambria"/>
              </w:rPr>
              <w:t>TEXT</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The complete signature of the unit.</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unit_timestamp</w:t>
            </w:r>
          </w:p>
        </w:tc>
        <w:tc>
          <w:tcPr>
            <w:tcW w:w="2160" w:type="dxa"/>
          </w:tcPr>
          <w:p w:rsidR="006F2817" w:rsidRPr="00E24287" w:rsidRDefault="006F2817" w:rsidP="006F2817">
            <w:pPr>
              <w:rPr>
                <w:rStyle w:val="EDBTBLKeyword9ptBlack"/>
                <w:rFonts w:eastAsia="Cambria"/>
              </w:rPr>
            </w:pPr>
            <w:r>
              <w:rPr>
                <w:rStyle w:val="EDBTBLKeyword9ptBlack"/>
                <w:rFonts w:eastAsia="Cambria"/>
              </w:rPr>
              <w:t>TIMESTAMP WITHOUT TIME ZONE</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Creation date of the unit (currently NULL).</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lastRenderedPageBreak/>
              <w:t>total_time</w:t>
            </w:r>
          </w:p>
        </w:tc>
        <w:tc>
          <w:tcPr>
            <w:tcW w:w="2160" w:type="dxa"/>
          </w:tcPr>
          <w:p w:rsidR="006F2817" w:rsidRPr="00E24287" w:rsidRDefault="006F2817" w:rsidP="006F2817">
            <w:pPr>
              <w:rPr>
                <w:rStyle w:val="EDBTBLKeyword9ptBlack"/>
                <w:rFonts w:eastAsia="Cambria"/>
              </w:rPr>
            </w:pPr>
            <w:r>
              <w:rPr>
                <w:rStyle w:val="EDBTBLKeyword9ptBlack"/>
                <w:rFonts w:eastAsia="Cambria"/>
              </w:rPr>
              <w:t>BIGINT</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Time spent within the unit (in nanoseconds)</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spare1</w:t>
            </w:r>
          </w:p>
        </w:tc>
        <w:tc>
          <w:tcPr>
            <w:tcW w:w="2160" w:type="dxa"/>
          </w:tcPr>
          <w:p w:rsidR="006F2817" w:rsidRDefault="006F2817" w:rsidP="006F2817">
            <w:r w:rsidRPr="00CA5B5A">
              <w:rPr>
                <w:rStyle w:val="EDBTBLKeyword9ptBlack"/>
                <w:rFonts w:eastAsia="Cambria"/>
              </w:rPr>
              <w:t>BIGINT</w:t>
            </w:r>
          </w:p>
        </w:tc>
        <w:tc>
          <w:tcPr>
            <w:tcW w:w="4608" w:type="dxa"/>
          </w:tcPr>
          <w:p w:rsidR="006F2817" w:rsidRPr="005C73E5" w:rsidRDefault="006F2817" w:rsidP="006F2817">
            <w:pPr>
              <w:rPr>
                <w:rStyle w:val="EDBTBLTXT10ptBlack"/>
              </w:rPr>
            </w:pPr>
            <w:r w:rsidRPr="005C73E5">
              <w:rPr>
                <w:rStyle w:val="EDBTBLTXT10ptBlack"/>
                <w:rFonts w:eastAsia="Cambria"/>
              </w:rPr>
              <w:t>Currently Unused</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spare2</w:t>
            </w:r>
          </w:p>
        </w:tc>
        <w:tc>
          <w:tcPr>
            <w:tcW w:w="2160" w:type="dxa"/>
          </w:tcPr>
          <w:p w:rsidR="006F2817" w:rsidRDefault="006F2817" w:rsidP="006F2817">
            <w:r w:rsidRPr="00CA5B5A">
              <w:rPr>
                <w:rStyle w:val="EDBTBLKeyword9ptBlack"/>
                <w:rFonts w:eastAsia="Cambria"/>
              </w:rPr>
              <w:t>BIGINT</w:t>
            </w:r>
          </w:p>
        </w:tc>
        <w:tc>
          <w:tcPr>
            <w:tcW w:w="4608" w:type="dxa"/>
          </w:tcPr>
          <w:p w:rsidR="006F2817" w:rsidRPr="005C73E5" w:rsidRDefault="006F2817" w:rsidP="006F2817">
            <w:pPr>
              <w:rPr>
                <w:rStyle w:val="EDBTBLTXT10ptBlack"/>
              </w:rPr>
            </w:pPr>
            <w:r w:rsidRPr="005C73E5">
              <w:rPr>
                <w:rStyle w:val="EDBTBLTXT10ptBlack"/>
                <w:rFonts w:eastAsia="Cambria"/>
              </w:rPr>
              <w:t>Currently Unused</w:t>
            </w:r>
          </w:p>
        </w:tc>
      </w:tr>
    </w:tbl>
    <w:p w:rsidR="006F2817" w:rsidRDefault="006F2817" w:rsidP="006F2817">
      <w:pPr>
        <w:pStyle w:val="EDBTXTNormalWebBlackChar"/>
      </w:pPr>
      <w:bookmarkStart w:id="1287" w:name="_Toc160625141"/>
      <w:bookmarkStart w:id="1288" w:name="_Toc377023683"/>
    </w:p>
    <w:p w:rsidR="006F2817" w:rsidRDefault="006F2817" w:rsidP="006F2817">
      <w:pPr>
        <w:pStyle w:val="Heading4"/>
      </w:pPr>
      <w:bookmarkStart w:id="1289" w:name="_Toc444155716"/>
      <w:r>
        <w:t>PLSQL_PROFILER_DATA</w:t>
      </w:r>
      <w:bookmarkEnd w:id="1287"/>
      <w:bookmarkEnd w:id="1288"/>
      <w:bookmarkEnd w:id="1289"/>
    </w:p>
    <w:p w:rsidR="006F2817" w:rsidRPr="00ED7C5E" w:rsidRDefault="006F2817" w:rsidP="006F2817">
      <w:pPr>
        <w:pStyle w:val="EDBTXTNormalWebBlackChar"/>
      </w:pPr>
      <w:r>
        <w:t xml:space="preserve">The </w:t>
      </w:r>
      <w:r w:rsidRPr="00A072D1">
        <w:rPr>
          <w:rStyle w:val="EDBTXTKeywordBlack"/>
        </w:rPr>
        <w:t>PLSQL</w:t>
      </w:r>
      <w:r>
        <w:t>_</w:t>
      </w:r>
      <w:r w:rsidRPr="00A072D1">
        <w:rPr>
          <w:rStyle w:val="EDBTXTKeywordBlack"/>
        </w:rPr>
        <w:t>PROFILER</w:t>
      </w:r>
      <w:r>
        <w:t>_</w:t>
      </w:r>
      <w:r w:rsidRPr="00A072D1">
        <w:rPr>
          <w:rStyle w:val="EDBTXTKeywordBlack"/>
        </w:rPr>
        <w:t>DATA</w:t>
      </w:r>
      <w:r>
        <w:t xml:space="preserve"> view contains the following columns: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88"/>
        <w:gridCol w:w="2160"/>
        <w:gridCol w:w="4608"/>
      </w:tblGrid>
      <w:tr w:rsidR="006F2817" w:rsidRPr="005C73E5">
        <w:trPr>
          <w:tblHeader/>
        </w:trPr>
        <w:tc>
          <w:tcPr>
            <w:tcW w:w="2088" w:type="dxa"/>
          </w:tcPr>
          <w:p w:rsidR="006F2817" w:rsidRPr="005C73E5" w:rsidRDefault="006F2817" w:rsidP="006F2817">
            <w:pPr>
              <w:pStyle w:val="EDBTBLHDR10ptBoldBlackCentered"/>
              <w:rPr>
                <w:rFonts w:eastAsia="Cambria"/>
              </w:rPr>
            </w:pPr>
            <w:r w:rsidRPr="005C73E5">
              <w:rPr>
                <w:rFonts w:eastAsia="Cambria"/>
              </w:rPr>
              <w:t>Column</w:t>
            </w:r>
          </w:p>
        </w:tc>
        <w:tc>
          <w:tcPr>
            <w:tcW w:w="2160" w:type="dxa"/>
          </w:tcPr>
          <w:p w:rsidR="006F2817" w:rsidRPr="005C73E5" w:rsidRDefault="006F2817" w:rsidP="006F2817">
            <w:pPr>
              <w:pStyle w:val="EDBTBLHDR10ptBoldBlackCentered"/>
              <w:rPr>
                <w:rFonts w:eastAsia="Cambria"/>
              </w:rPr>
            </w:pPr>
            <w:r w:rsidRPr="005C73E5">
              <w:rPr>
                <w:rFonts w:eastAsia="Cambria"/>
              </w:rPr>
              <w:t>Data Type</w:t>
            </w:r>
          </w:p>
        </w:tc>
        <w:tc>
          <w:tcPr>
            <w:tcW w:w="4608" w:type="dxa"/>
          </w:tcPr>
          <w:p w:rsidR="006F2817" w:rsidRPr="005C73E5" w:rsidRDefault="006F2817" w:rsidP="006F2817">
            <w:pPr>
              <w:pStyle w:val="EDBTBLHDR10ptBoldBlackCentered"/>
              <w:rPr>
                <w:rFonts w:eastAsia="Cambria"/>
              </w:rPr>
            </w:pPr>
            <w:r w:rsidRPr="005C73E5">
              <w:rPr>
                <w:rFonts w:eastAsia="Cambria"/>
              </w:rPr>
              <w:t>Description</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runid</w:t>
            </w:r>
          </w:p>
        </w:tc>
        <w:tc>
          <w:tcPr>
            <w:tcW w:w="2160" w:type="dxa"/>
          </w:tcPr>
          <w:p w:rsidR="006F2817" w:rsidRPr="00E24287" w:rsidRDefault="006F2817" w:rsidP="006F2817">
            <w:pPr>
              <w:rPr>
                <w:rStyle w:val="EDBTBLKeyword9ptBlack"/>
                <w:rFonts w:eastAsia="Cambria"/>
              </w:rPr>
            </w:pPr>
            <w:r>
              <w:rPr>
                <w:rStyle w:val="EDBTBLKeyword9ptBlack"/>
                <w:rFonts w:eastAsia="Cambria"/>
              </w:rPr>
              <w:t>INTEGER</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Unique identifier (</w:t>
            </w:r>
            <w:r w:rsidRPr="005C73E5">
              <w:rPr>
                <w:rStyle w:val="EDBTBLKeyword9ptBlack"/>
                <w:rFonts w:eastAsia="Cambria"/>
              </w:rPr>
              <w:t>plsql_profiler_runnumber</w:t>
            </w:r>
            <w:r w:rsidRPr="005C73E5">
              <w:rPr>
                <w:rStyle w:val="EDBTBLTXT10ptBlack"/>
                <w:rFonts w:eastAsia="Cambria"/>
              </w:rPr>
              <w:t>)</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unit_number</w:t>
            </w:r>
          </w:p>
        </w:tc>
        <w:tc>
          <w:tcPr>
            <w:tcW w:w="2160" w:type="dxa"/>
          </w:tcPr>
          <w:p w:rsidR="006F2817" w:rsidRPr="00E24287" w:rsidRDefault="006F2817" w:rsidP="006F2817">
            <w:pPr>
              <w:rPr>
                <w:rStyle w:val="EDBTBLKeyword9ptBlack"/>
                <w:rFonts w:eastAsia="Cambria"/>
              </w:rPr>
            </w:pPr>
            <w:r>
              <w:rPr>
                <w:rStyle w:val="EDBTBLKeyword9ptBlack"/>
                <w:rFonts w:eastAsia="Cambria"/>
              </w:rPr>
              <w:t xml:space="preserve">OID </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Object ID of the unit that contains the current line.</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line#</w:t>
            </w:r>
          </w:p>
        </w:tc>
        <w:tc>
          <w:tcPr>
            <w:tcW w:w="2160" w:type="dxa"/>
          </w:tcPr>
          <w:p w:rsidR="006F2817" w:rsidRPr="00E24287" w:rsidRDefault="006F2817" w:rsidP="006F2817">
            <w:pPr>
              <w:rPr>
                <w:rStyle w:val="EDBTBLKeyword9ptBlack"/>
                <w:rFonts w:eastAsia="Cambria"/>
              </w:rPr>
            </w:pPr>
            <w:r>
              <w:rPr>
                <w:rStyle w:val="EDBTBLKeyword9ptBlack"/>
                <w:rFonts w:eastAsia="Cambria"/>
              </w:rPr>
              <w:t xml:space="preserve">INTEGER </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Current line number of the profiled workload.</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total_occur</w:t>
            </w:r>
          </w:p>
        </w:tc>
        <w:tc>
          <w:tcPr>
            <w:tcW w:w="2160" w:type="dxa"/>
          </w:tcPr>
          <w:p w:rsidR="006F2817" w:rsidRPr="00E24287" w:rsidRDefault="006F2817" w:rsidP="006F2817">
            <w:pPr>
              <w:rPr>
                <w:rStyle w:val="EDBTBLKeyword9ptBlack"/>
                <w:rFonts w:eastAsia="Cambria"/>
              </w:rPr>
            </w:pPr>
            <w:r>
              <w:rPr>
                <w:rStyle w:val="EDBTBLKeyword9ptBlack"/>
                <w:rFonts w:eastAsia="Cambria"/>
              </w:rPr>
              <w:t>BIGINT</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The number of times that the line was executed.</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total_time</w:t>
            </w:r>
          </w:p>
        </w:tc>
        <w:tc>
          <w:tcPr>
            <w:tcW w:w="2160" w:type="dxa"/>
          </w:tcPr>
          <w:p w:rsidR="006F2817" w:rsidRPr="00E24287" w:rsidRDefault="006F2817" w:rsidP="006F2817">
            <w:pPr>
              <w:rPr>
                <w:rStyle w:val="EDBTBLKeyword9ptBlack"/>
                <w:rFonts w:eastAsia="Cambria"/>
              </w:rPr>
            </w:pPr>
            <w:r w:rsidRPr="00664269">
              <w:rPr>
                <w:rStyle w:val="EDBTBLKeyword9ptBlack"/>
                <w:rFonts w:eastAsia="Cambria"/>
              </w:rPr>
              <w:t>DOUBLE PRECISION</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The amount of time spent executing the line.</w:t>
            </w:r>
          </w:p>
        </w:tc>
      </w:tr>
      <w:tr w:rsidR="006F2817" w:rsidRPr="00370BF1">
        <w:tc>
          <w:tcPr>
            <w:tcW w:w="2088" w:type="dxa"/>
          </w:tcPr>
          <w:p w:rsidR="006F2817" w:rsidRPr="00664269" w:rsidRDefault="006F2817" w:rsidP="006F2817">
            <w:pPr>
              <w:rPr>
                <w:rStyle w:val="EDBTBLKeyword9ptBlack"/>
                <w:rFonts w:eastAsia="Cambria"/>
              </w:rPr>
            </w:pPr>
            <w:r w:rsidRPr="00664269">
              <w:rPr>
                <w:rStyle w:val="EDBTBLKeyword9ptBlack"/>
                <w:rFonts w:eastAsia="Cambria"/>
              </w:rPr>
              <w:t>min_time</w:t>
            </w:r>
          </w:p>
        </w:tc>
        <w:tc>
          <w:tcPr>
            <w:tcW w:w="2160" w:type="dxa"/>
          </w:tcPr>
          <w:p w:rsidR="006F2817" w:rsidRPr="00664269" w:rsidRDefault="006F2817" w:rsidP="006F2817">
            <w:pPr>
              <w:rPr>
                <w:rStyle w:val="EDBTBLKeyword9ptBlack"/>
                <w:rFonts w:eastAsia="Cambria"/>
              </w:rPr>
            </w:pPr>
            <w:r w:rsidRPr="00664269">
              <w:rPr>
                <w:rStyle w:val="EDBTBLKeyword9ptBlack"/>
                <w:rFonts w:eastAsia="Cambria"/>
              </w:rPr>
              <w:t>DOUBLE PRECISION</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The minimum execution time for the line.</w:t>
            </w:r>
          </w:p>
        </w:tc>
      </w:tr>
      <w:tr w:rsidR="006F2817" w:rsidRPr="00370BF1">
        <w:tc>
          <w:tcPr>
            <w:tcW w:w="2088" w:type="dxa"/>
          </w:tcPr>
          <w:p w:rsidR="006F2817" w:rsidRPr="00664269" w:rsidRDefault="006F2817" w:rsidP="006F2817">
            <w:pPr>
              <w:rPr>
                <w:rStyle w:val="EDBTBLKeyword9ptBlack"/>
                <w:rFonts w:eastAsia="Cambria"/>
              </w:rPr>
            </w:pPr>
            <w:r w:rsidRPr="00664269">
              <w:rPr>
                <w:rStyle w:val="EDBTBLKeyword9ptBlack"/>
                <w:rFonts w:eastAsia="Cambria"/>
              </w:rPr>
              <w:t>max_time</w:t>
            </w:r>
          </w:p>
        </w:tc>
        <w:tc>
          <w:tcPr>
            <w:tcW w:w="2160" w:type="dxa"/>
          </w:tcPr>
          <w:p w:rsidR="006F2817" w:rsidRPr="00664269" w:rsidRDefault="006F2817" w:rsidP="006F2817">
            <w:pPr>
              <w:rPr>
                <w:rStyle w:val="EDBTBLKeyword9ptBlack"/>
                <w:rFonts w:eastAsia="Cambria"/>
              </w:rPr>
            </w:pPr>
            <w:r w:rsidRPr="00664269">
              <w:rPr>
                <w:rStyle w:val="EDBTBLKeyword9ptBlack"/>
                <w:rFonts w:eastAsia="Cambria"/>
              </w:rPr>
              <w:t>DOUBLE PRECISION</w:t>
            </w:r>
          </w:p>
        </w:tc>
        <w:tc>
          <w:tcPr>
            <w:tcW w:w="4608" w:type="dxa"/>
          </w:tcPr>
          <w:p w:rsidR="006F2817" w:rsidRPr="005C73E5" w:rsidRDefault="006F2817" w:rsidP="006F2817">
            <w:pPr>
              <w:rPr>
                <w:rStyle w:val="EDBTBLTXT10ptBlack"/>
                <w:rFonts w:eastAsia="Cambria"/>
              </w:rPr>
            </w:pPr>
            <w:r w:rsidRPr="005C73E5">
              <w:rPr>
                <w:rStyle w:val="EDBTBLTXT10ptBlack"/>
                <w:rFonts w:eastAsia="Cambria"/>
              </w:rPr>
              <w:t>The maximum execution time for the line.</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spare1</w:t>
            </w:r>
          </w:p>
        </w:tc>
        <w:tc>
          <w:tcPr>
            <w:tcW w:w="2160" w:type="dxa"/>
          </w:tcPr>
          <w:p w:rsidR="006F2817" w:rsidRPr="00E24287" w:rsidRDefault="006F2817" w:rsidP="006F2817">
            <w:pPr>
              <w:rPr>
                <w:rStyle w:val="EDBTBLKeyword9ptBlack"/>
                <w:rFonts w:eastAsia="Cambria"/>
              </w:rPr>
            </w:pPr>
            <w:r>
              <w:rPr>
                <w:rStyle w:val="EDBTBLKeyword9ptBlack"/>
                <w:rFonts w:eastAsia="Cambria"/>
              </w:rPr>
              <w:t>NUMBER</w:t>
            </w:r>
          </w:p>
        </w:tc>
        <w:tc>
          <w:tcPr>
            <w:tcW w:w="4608" w:type="dxa"/>
          </w:tcPr>
          <w:p w:rsidR="006F2817" w:rsidRPr="005C73E5" w:rsidRDefault="006F2817" w:rsidP="006F2817">
            <w:pPr>
              <w:rPr>
                <w:rStyle w:val="EDBTBLTXT10ptBlack"/>
              </w:rPr>
            </w:pPr>
            <w:r w:rsidRPr="005C73E5">
              <w:rPr>
                <w:rStyle w:val="EDBTBLTXT10ptBlack"/>
                <w:rFonts w:eastAsia="Cambria"/>
              </w:rPr>
              <w:t>Currently Unused</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spare2</w:t>
            </w:r>
          </w:p>
        </w:tc>
        <w:tc>
          <w:tcPr>
            <w:tcW w:w="2160" w:type="dxa"/>
          </w:tcPr>
          <w:p w:rsidR="006F2817" w:rsidRDefault="006F2817" w:rsidP="006F2817">
            <w:r w:rsidRPr="00EF0A3D">
              <w:rPr>
                <w:rStyle w:val="EDBTBLKeyword9ptBlack"/>
                <w:rFonts w:eastAsia="Cambria"/>
              </w:rPr>
              <w:t>NUMBER</w:t>
            </w:r>
          </w:p>
        </w:tc>
        <w:tc>
          <w:tcPr>
            <w:tcW w:w="4608" w:type="dxa"/>
          </w:tcPr>
          <w:p w:rsidR="006F2817" w:rsidRPr="005C73E5" w:rsidRDefault="006F2817" w:rsidP="006F2817">
            <w:pPr>
              <w:rPr>
                <w:rStyle w:val="EDBTBLTXT10ptBlack"/>
              </w:rPr>
            </w:pPr>
            <w:r w:rsidRPr="005C73E5">
              <w:rPr>
                <w:rStyle w:val="EDBTBLTXT10ptBlack"/>
                <w:rFonts w:eastAsia="Cambria"/>
              </w:rPr>
              <w:t>Currently Unused</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spare3</w:t>
            </w:r>
          </w:p>
        </w:tc>
        <w:tc>
          <w:tcPr>
            <w:tcW w:w="2160" w:type="dxa"/>
          </w:tcPr>
          <w:p w:rsidR="006F2817" w:rsidRDefault="006F2817" w:rsidP="006F2817">
            <w:r w:rsidRPr="00EF0A3D">
              <w:rPr>
                <w:rStyle w:val="EDBTBLKeyword9ptBlack"/>
                <w:rFonts w:eastAsia="Cambria"/>
              </w:rPr>
              <w:t>NUMBER</w:t>
            </w:r>
          </w:p>
        </w:tc>
        <w:tc>
          <w:tcPr>
            <w:tcW w:w="4608" w:type="dxa"/>
          </w:tcPr>
          <w:p w:rsidR="006F2817" w:rsidRPr="005C73E5" w:rsidRDefault="006F2817" w:rsidP="006F2817">
            <w:pPr>
              <w:rPr>
                <w:rStyle w:val="EDBTBLTXT10ptBlack"/>
              </w:rPr>
            </w:pPr>
            <w:r w:rsidRPr="005C73E5">
              <w:rPr>
                <w:rStyle w:val="EDBTBLTXT10ptBlack"/>
                <w:rFonts w:eastAsia="Cambria"/>
              </w:rPr>
              <w:t>Currently Unused</w:t>
            </w:r>
          </w:p>
        </w:tc>
      </w:tr>
      <w:tr w:rsidR="006F2817" w:rsidRPr="00370BF1">
        <w:tc>
          <w:tcPr>
            <w:tcW w:w="2088" w:type="dxa"/>
          </w:tcPr>
          <w:p w:rsidR="006F2817" w:rsidRPr="00E24287" w:rsidRDefault="006F2817" w:rsidP="006F2817">
            <w:pPr>
              <w:rPr>
                <w:rStyle w:val="EDBTBLKeyword9ptBlack"/>
                <w:rFonts w:eastAsia="Cambria"/>
              </w:rPr>
            </w:pPr>
            <w:r>
              <w:rPr>
                <w:rStyle w:val="EDBTBLKeyword9ptBlack"/>
                <w:rFonts w:eastAsia="Cambria"/>
              </w:rPr>
              <w:t>spare4</w:t>
            </w:r>
          </w:p>
        </w:tc>
        <w:tc>
          <w:tcPr>
            <w:tcW w:w="2160" w:type="dxa"/>
          </w:tcPr>
          <w:p w:rsidR="006F2817" w:rsidRDefault="006F2817" w:rsidP="006F2817">
            <w:r w:rsidRPr="00EF0A3D">
              <w:rPr>
                <w:rStyle w:val="EDBTBLKeyword9ptBlack"/>
                <w:rFonts w:eastAsia="Cambria"/>
              </w:rPr>
              <w:t>NUMBER</w:t>
            </w:r>
          </w:p>
        </w:tc>
        <w:tc>
          <w:tcPr>
            <w:tcW w:w="4608" w:type="dxa"/>
          </w:tcPr>
          <w:p w:rsidR="006F2817" w:rsidRPr="005C73E5" w:rsidRDefault="006F2817" w:rsidP="006F2817">
            <w:pPr>
              <w:rPr>
                <w:rStyle w:val="EDBTBLTXT10ptBlack"/>
              </w:rPr>
            </w:pPr>
            <w:r w:rsidRPr="005C73E5">
              <w:rPr>
                <w:rStyle w:val="EDBTBLTXT10ptBlack"/>
                <w:rFonts w:eastAsia="Cambria"/>
              </w:rPr>
              <w:t>Currently Unused</w:t>
            </w:r>
          </w:p>
        </w:tc>
      </w:tr>
    </w:tbl>
    <w:p w:rsidR="006F2817" w:rsidRDefault="006F2817" w:rsidP="006F2817">
      <w:pPr>
        <w:pStyle w:val="EDBTXTNormalWebBlackChar"/>
      </w:pPr>
    </w:p>
    <w:p w:rsidR="006F2817" w:rsidRPr="00A50AB4" w:rsidRDefault="006F2817" w:rsidP="006F2817">
      <w:pPr>
        <w:pStyle w:val="Heading4"/>
      </w:pPr>
      <w:bookmarkStart w:id="1290" w:name="_Toc377023684"/>
      <w:bookmarkStart w:id="1291" w:name="_Toc444155717"/>
      <w:r w:rsidRPr="00A50AB4">
        <w:t>PLSQL_PROFILER_RAWDATA</w:t>
      </w:r>
      <w:bookmarkEnd w:id="1290"/>
      <w:bookmarkEnd w:id="1291"/>
    </w:p>
    <w:p w:rsidR="006F2817" w:rsidRPr="00CA6BD8" w:rsidRDefault="006F2817" w:rsidP="006F2817">
      <w:pPr>
        <w:pStyle w:val="EDBTXTNormalWebBlackChar"/>
      </w:pPr>
      <w:r>
        <w:t xml:space="preserve">The </w:t>
      </w:r>
      <w:r w:rsidRPr="003E07E9">
        <w:rPr>
          <w:rStyle w:val="EDBTXTKeywordBlack"/>
        </w:rPr>
        <w:t>PLSQL</w:t>
      </w:r>
      <w:r>
        <w:t>_</w:t>
      </w:r>
      <w:r w:rsidRPr="003E07E9">
        <w:rPr>
          <w:rStyle w:val="EDBTXTKeywordBlack"/>
        </w:rPr>
        <w:t>PROFILER</w:t>
      </w:r>
      <w:r>
        <w:t>_</w:t>
      </w:r>
      <w:r w:rsidRPr="003E07E9">
        <w:rPr>
          <w:rStyle w:val="EDBTXTKeywordBlack"/>
        </w:rPr>
        <w:t>RAWDATA</w:t>
      </w:r>
      <w:r>
        <w:t xml:space="preserve"> table contains the statistical information that is found in the </w:t>
      </w:r>
      <w:r w:rsidRPr="003E07E9">
        <w:rPr>
          <w:rStyle w:val="EDBTXTKeywordBlack"/>
        </w:rPr>
        <w:t>PLSQL</w:t>
      </w:r>
      <w:r>
        <w:t>_</w:t>
      </w:r>
      <w:r w:rsidRPr="003E07E9">
        <w:rPr>
          <w:rStyle w:val="EDBTXTKeywordBlack"/>
        </w:rPr>
        <w:t>PROFILER</w:t>
      </w:r>
      <w:r>
        <w:t>_</w:t>
      </w:r>
      <w:r w:rsidRPr="003E07E9">
        <w:rPr>
          <w:rStyle w:val="EDBTXTKeywordBlack"/>
        </w:rPr>
        <w:t>DATA</w:t>
      </w:r>
      <w:r>
        <w:t xml:space="preserve"> view, as well as the performance statistics returned by the DRITA counters and timers.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3078"/>
        <w:gridCol w:w="1260"/>
        <w:gridCol w:w="4518"/>
      </w:tblGrid>
      <w:tr w:rsidR="006F2817" w:rsidRPr="005C73E5">
        <w:trPr>
          <w:tblHeader/>
        </w:trPr>
        <w:tc>
          <w:tcPr>
            <w:tcW w:w="3078" w:type="dxa"/>
          </w:tcPr>
          <w:p w:rsidR="006F2817" w:rsidRPr="005C73E5" w:rsidRDefault="006F2817" w:rsidP="006F2817">
            <w:pPr>
              <w:pStyle w:val="EDBTBLHDR10ptBoldBlackCentered"/>
              <w:rPr>
                <w:rFonts w:eastAsia="Cambria"/>
              </w:rPr>
            </w:pPr>
            <w:r w:rsidRPr="005C73E5">
              <w:rPr>
                <w:rFonts w:eastAsia="Cambria"/>
              </w:rPr>
              <w:t>Column</w:t>
            </w:r>
          </w:p>
        </w:tc>
        <w:tc>
          <w:tcPr>
            <w:tcW w:w="1260" w:type="dxa"/>
          </w:tcPr>
          <w:p w:rsidR="006F2817" w:rsidRPr="005C73E5" w:rsidRDefault="006F2817" w:rsidP="006F2817">
            <w:pPr>
              <w:pStyle w:val="EDBTBLHDR10ptBoldBlackCentered"/>
              <w:rPr>
                <w:rFonts w:eastAsia="Cambria"/>
              </w:rPr>
            </w:pPr>
            <w:r w:rsidRPr="005C73E5">
              <w:rPr>
                <w:rFonts w:eastAsia="Cambria"/>
              </w:rPr>
              <w:t>Data Type</w:t>
            </w:r>
          </w:p>
        </w:tc>
        <w:tc>
          <w:tcPr>
            <w:tcW w:w="4518" w:type="dxa"/>
          </w:tcPr>
          <w:p w:rsidR="006F2817" w:rsidRPr="005C73E5" w:rsidRDefault="006F2817" w:rsidP="006F2817">
            <w:pPr>
              <w:pStyle w:val="EDBTBLHDR10ptBoldBlackCentered"/>
              <w:rPr>
                <w:rFonts w:eastAsia="Cambria"/>
              </w:rPr>
            </w:pPr>
            <w:r w:rsidRPr="005C73E5">
              <w:rPr>
                <w:rFonts w:eastAsia="Cambria"/>
              </w:rPr>
              <w:t>Description</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runid </w:t>
            </w:r>
          </w:p>
        </w:tc>
        <w:tc>
          <w:tcPr>
            <w:tcW w:w="1260" w:type="dxa"/>
          </w:tcPr>
          <w:p w:rsidR="006F2817" w:rsidRPr="003B355E" w:rsidRDefault="006F2817" w:rsidP="006F2817">
            <w:pPr>
              <w:rPr>
                <w:rStyle w:val="EDBTBLKeyword9ptBlack"/>
                <w:rFonts w:eastAsia="Cambria"/>
              </w:rPr>
            </w:pPr>
            <w:r>
              <w:rPr>
                <w:rStyle w:val="EDBTBLKeyword9ptBlack"/>
                <w:rFonts w:eastAsia="Cambria"/>
              </w:rPr>
              <w:t>INTEGER</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run identifier (plsql_profiler_runnumber).</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sourcecode </w:t>
            </w:r>
          </w:p>
        </w:tc>
        <w:tc>
          <w:tcPr>
            <w:tcW w:w="1260" w:type="dxa"/>
          </w:tcPr>
          <w:p w:rsidR="006F2817" w:rsidRPr="003B355E" w:rsidRDefault="006F2817" w:rsidP="006F2817">
            <w:pPr>
              <w:rPr>
                <w:rStyle w:val="EDBTBLKeyword9ptBlack"/>
                <w:rFonts w:eastAsia="Cambria"/>
              </w:rPr>
            </w:pPr>
            <w:r>
              <w:rPr>
                <w:rStyle w:val="EDBTBLKeyword9ptBlack"/>
                <w:rFonts w:eastAsia="Cambria"/>
              </w:rPr>
              <w:t>TEXT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individual line of profiled code.</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func_oid </w:t>
            </w:r>
          </w:p>
        </w:tc>
        <w:tc>
          <w:tcPr>
            <w:tcW w:w="1260" w:type="dxa"/>
          </w:tcPr>
          <w:p w:rsidR="006F2817" w:rsidRPr="003B355E" w:rsidRDefault="006F2817" w:rsidP="006F2817">
            <w:pPr>
              <w:rPr>
                <w:rStyle w:val="EDBTBLKeyword9ptBlack"/>
                <w:rFonts w:eastAsia="Cambria"/>
              </w:rPr>
            </w:pPr>
            <w:r>
              <w:rPr>
                <w:rStyle w:val="EDBTBLKeyword9ptBlack"/>
                <w:rFonts w:eastAsia="Cambria"/>
              </w:rPr>
              <w:t>OID</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Object ID of the unit that contains the current line.</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line_number </w:t>
            </w:r>
          </w:p>
        </w:tc>
        <w:tc>
          <w:tcPr>
            <w:tcW w:w="1260" w:type="dxa"/>
          </w:tcPr>
          <w:p w:rsidR="006F2817" w:rsidRPr="003B355E" w:rsidRDefault="006F2817" w:rsidP="006F2817">
            <w:pPr>
              <w:rPr>
                <w:rStyle w:val="EDBTBLKeyword9ptBlack"/>
                <w:rFonts w:eastAsia="Cambria"/>
              </w:rPr>
            </w:pPr>
            <w:r>
              <w:rPr>
                <w:rStyle w:val="EDBTBLKeyword9ptBlack"/>
                <w:rFonts w:eastAsia="Cambria"/>
              </w:rPr>
              <w:t>INTEGER</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Current line number of the profiled workload.</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exec_count </w:t>
            </w:r>
          </w:p>
        </w:tc>
        <w:tc>
          <w:tcPr>
            <w:tcW w:w="1260" w:type="dxa"/>
          </w:tcPr>
          <w:p w:rsidR="006F2817" w:rsidRPr="003B355E"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number of times that the line was executed.</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time_total </w:t>
            </w:r>
          </w:p>
        </w:tc>
        <w:tc>
          <w:tcPr>
            <w:tcW w:w="1260" w:type="dxa"/>
          </w:tcPr>
          <w:p w:rsidR="006F2817" w:rsidRPr="003B355E" w:rsidRDefault="006F2817" w:rsidP="006F2817">
            <w:pPr>
              <w:rPr>
                <w:rStyle w:val="EDBTBLKeyword9ptBlack"/>
                <w:rFonts w:eastAsia="Cambria"/>
              </w:rPr>
            </w:pPr>
            <w:r>
              <w:rPr>
                <w:rStyle w:val="EDBTBLKeyword9ptBlack"/>
                <w:rFonts w:eastAsia="Cambria"/>
              </w:rPr>
              <w:t>DOUBLE PRECISION</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spent executing the line.</w:t>
            </w:r>
          </w:p>
        </w:tc>
      </w:tr>
      <w:tr w:rsidR="006F2817" w:rsidRPr="008E6329">
        <w:tc>
          <w:tcPr>
            <w:tcW w:w="3078" w:type="dxa"/>
          </w:tcPr>
          <w:p w:rsidR="006F2817" w:rsidRPr="00F565E7" w:rsidRDefault="006F2817" w:rsidP="006F2817">
            <w:pPr>
              <w:rPr>
                <w:rStyle w:val="EDBTBLKeyword9ptBlack"/>
                <w:rFonts w:eastAsia="Cambria"/>
              </w:rPr>
            </w:pPr>
            <w:r w:rsidRPr="00F565E7">
              <w:rPr>
                <w:rStyle w:val="EDBTBLKeyword9ptBlack"/>
                <w:rFonts w:eastAsia="Cambria"/>
              </w:rPr>
              <w:t xml:space="preserve">time_shortest </w:t>
            </w:r>
          </w:p>
        </w:tc>
        <w:tc>
          <w:tcPr>
            <w:tcW w:w="1260" w:type="dxa"/>
          </w:tcPr>
          <w:p w:rsidR="006F2817" w:rsidRPr="003B355E" w:rsidRDefault="006F2817" w:rsidP="006F2817">
            <w:pPr>
              <w:rPr>
                <w:rStyle w:val="EDBTBLKeyword9ptBlack"/>
                <w:rFonts w:eastAsia="Cambria"/>
              </w:rPr>
            </w:pPr>
            <w:r>
              <w:rPr>
                <w:rStyle w:val="EDBTBLKeyword9ptBlack"/>
                <w:rFonts w:eastAsia="Cambria"/>
              </w:rPr>
              <w:t>DOUBLE PRECISION</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minimum execution time for the line.</w:t>
            </w:r>
          </w:p>
        </w:tc>
      </w:tr>
      <w:tr w:rsidR="006F2817" w:rsidRPr="008E6329">
        <w:tc>
          <w:tcPr>
            <w:tcW w:w="3078" w:type="dxa"/>
          </w:tcPr>
          <w:p w:rsidR="006F2817" w:rsidRPr="00F565E7" w:rsidRDefault="006F2817" w:rsidP="006F2817">
            <w:pPr>
              <w:rPr>
                <w:rStyle w:val="EDBTBLKeyword9ptBlack"/>
                <w:rFonts w:eastAsia="Cambria"/>
              </w:rPr>
            </w:pPr>
            <w:r w:rsidRPr="00F565E7">
              <w:rPr>
                <w:rStyle w:val="EDBTBLKeyword9ptBlack"/>
                <w:rFonts w:eastAsia="Cambria"/>
              </w:rPr>
              <w:t xml:space="preserve">time_longest </w:t>
            </w:r>
          </w:p>
        </w:tc>
        <w:tc>
          <w:tcPr>
            <w:tcW w:w="1260" w:type="dxa"/>
          </w:tcPr>
          <w:p w:rsidR="006F2817" w:rsidRPr="003B355E" w:rsidRDefault="006F2817" w:rsidP="006F2817">
            <w:pPr>
              <w:rPr>
                <w:rStyle w:val="EDBTBLKeyword9ptBlack"/>
                <w:rFonts w:eastAsia="Cambria"/>
              </w:rPr>
            </w:pPr>
            <w:r>
              <w:rPr>
                <w:rStyle w:val="EDBTBLKeyword9ptBlack"/>
                <w:rFonts w:eastAsia="Cambria"/>
              </w:rPr>
              <w:t>DOUBLE PRECISION</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maximum execution time for the line.</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tuples_returned</w:t>
            </w:r>
          </w:p>
        </w:tc>
        <w:tc>
          <w:tcPr>
            <w:tcW w:w="1260" w:type="dxa"/>
          </w:tcPr>
          <w:p w:rsidR="006F2817" w:rsidRPr="003B355E"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Currently Unused</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num_scans </w:t>
            </w:r>
          </w:p>
        </w:tc>
        <w:tc>
          <w:tcPr>
            <w:tcW w:w="1260" w:type="dxa"/>
          </w:tcPr>
          <w:p w:rsidR="006F2817" w:rsidRPr="003B355E"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Pr>
            </w:pPr>
            <w:r w:rsidRPr="005C73E5">
              <w:rPr>
                <w:rStyle w:val="EDBTBLTXT10ptBlack"/>
                <w:rFonts w:eastAsia="Cambria"/>
              </w:rPr>
              <w:t>Currently Unused</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tuples_fetched </w:t>
            </w:r>
          </w:p>
        </w:tc>
        <w:tc>
          <w:tcPr>
            <w:tcW w:w="1260" w:type="dxa"/>
          </w:tcPr>
          <w:p w:rsidR="006F2817" w:rsidRPr="003B355E"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Pr>
            </w:pPr>
            <w:r w:rsidRPr="005C73E5">
              <w:rPr>
                <w:rStyle w:val="EDBTBLTXT10ptBlack"/>
                <w:rFonts w:eastAsia="Cambria"/>
              </w:rPr>
              <w:t>Currently Unused</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tuples_inserted </w:t>
            </w:r>
          </w:p>
        </w:tc>
        <w:tc>
          <w:tcPr>
            <w:tcW w:w="1260" w:type="dxa"/>
          </w:tcPr>
          <w:p w:rsidR="006F2817" w:rsidRPr="003B355E"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Pr>
            </w:pPr>
            <w:r w:rsidRPr="005C73E5">
              <w:rPr>
                <w:rStyle w:val="EDBTBLTXT10ptBlack"/>
                <w:rFonts w:eastAsia="Cambria"/>
              </w:rPr>
              <w:t>Currently Unused</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tuples_updated </w:t>
            </w:r>
          </w:p>
        </w:tc>
        <w:tc>
          <w:tcPr>
            <w:tcW w:w="1260" w:type="dxa"/>
          </w:tcPr>
          <w:p w:rsidR="006F2817" w:rsidRPr="003B355E"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Pr>
            </w:pPr>
            <w:r w:rsidRPr="005C73E5">
              <w:rPr>
                <w:rStyle w:val="EDBTBLTXT10ptBlack"/>
                <w:rFonts w:eastAsia="Cambria"/>
              </w:rPr>
              <w:t>Currently Unused</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tuples_deleted </w:t>
            </w:r>
          </w:p>
        </w:tc>
        <w:tc>
          <w:tcPr>
            <w:tcW w:w="1260" w:type="dxa"/>
          </w:tcPr>
          <w:p w:rsidR="006F2817" w:rsidRPr="003B355E"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Pr>
            </w:pPr>
            <w:r w:rsidRPr="005C73E5">
              <w:rPr>
                <w:rStyle w:val="EDBTBLTXT10ptBlack"/>
                <w:rFonts w:eastAsia="Cambria"/>
              </w:rPr>
              <w:t>Currently Unused</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blocks_fetched </w:t>
            </w:r>
          </w:p>
        </w:tc>
        <w:tc>
          <w:tcPr>
            <w:tcW w:w="1260" w:type="dxa"/>
          </w:tcPr>
          <w:p w:rsidR="006F2817" w:rsidRPr="003B355E"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Pr>
            </w:pPr>
            <w:r w:rsidRPr="005C73E5">
              <w:rPr>
                <w:rStyle w:val="EDBTBLTXT10ptBlack"/>
                <w:rFonts w:eastAsia="Cambria"/>
              </w:rPr>
              <w:t>Currently Unused</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lastRenderedPageBreak/>
              <w:t xml:space="preserve">blocks_hit </w:t>
            </w:r>
          </w:p>
        </w:tc>
        <w:tc>
          <w:tcPr>
            <w:tcW w:w="1260" w:type="dxa"/>
          </w:tcPr>
          <w:p w:rsidR="006F2817" w:rsidRPr="003B355E"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Pr>
            </w:pPr>
            <w:r w:rsidRPr="005C73E5">
              <w:rPr>
                <w:rStyle w:val="EDBTBLTXT10ptBlack"/>
                <w:rFonts w:eastAsia="Cambria"/>
              </w:rPr>
              <w:t>Currently Unused</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wal_write </w:t>
            </w:r>
          </w:p>
        </w:tc>
        <w:tc>
          <w:tcPr>
            <w:tcW w:w="1260" w:type="dxa"/>
          </w:tcPr>
          <w:p w:rsidR="006F2817" w:rsidRPr="003B355E"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a write to the write-ahead log buffer (expect this value to be high).</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wal_flush </w:t>
            </w:r>
          </w:p>
        </w:tc>
        <w:tc>
          <w:tcPr>
            <w:tcW w:w="1260" w:type="dxa"/>
          </w:tcPr>
          <w:p w:rsidR="006F2817" w:rsidRPr="003B355E"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the write-ahead log to flush to disk.</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wal_file_sync</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the write-ahead log to sync to disk (related to the wal_sync_method parameter which, by default, is 'fsync' - better performance can be gained by changing this parameter to open_sync).</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buffer_free_list_lock_acquire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the short-term lock that synchronizes access to the list of free buffers (in shared memory).</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shmem_index_lock_acquire</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the short-term lock that synchronizes access to the shared-memory map.</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oid_gen_lock_acquire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the short-term lock that synchronizes access to the next available OID (object ID).</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xid_gen_lock_acquire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the short-term lock that synchronizes access to the next available transaction ID.</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proc_array_lock_acquire</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 </w:t>
            </w:r>
            <w:r w:rsidRPr="005C73E5">
              <w:rPr>
                <w:rStyle w:val="EDBTBLTXT10ptBlack"/>
              </w:rPr>
              <w:t>The server has waited for the short-term lock that synchronizes access to the process array</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sinval_lock_acquire</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the short-term lock that synchronizes access to the cache invalidation state.</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freespace_lock_acquire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The server has waited for the short-term lock that synchronizes access to the freespace map. </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wal_insert_lock_acquire</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The server has waited for the short-term lock that synchronizes write access to the write-ahead log. A high number may indicate that WAL buffers are sized too small. </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wal_write_lock_acquire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the short-term lock that synchronizes write-ahead log flushes.</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control_file_lock_acquire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The server has waited for the short-term lock that synchronizes write access to the control file (this should usually be a low number). </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checkpoint_lock_acquire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A server process has waited for the short-term lock that prevents simultaneous checkpoints.</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clog_control_lock_acquire</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the short-term lock that synchronizes access to the commit log.</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subtrans_control_lock_acquire</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the short-term lock that synchronizes access to the subtransaction log.</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multi_xact_gen_lock_acquire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the short-term lock that synchronizes access to the next available multi-transaction ID (when a SELECT...FOR SHARE statement executes).</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multi_xact_offset_lock_acquire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the short-term lock that synchronizes access to the multi-transaction offset file (when a SELECT...FOR SHARE statement executes).</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multi_xact_member_lock_acquire</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the short-term lock that synchronizes access to the multi-transaction member file (when a SELECT...FOR SHARE statement executes).</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lastRenderedPageBreak/>
              <w:t xml:space="preserve">rel_cache_init_lock_acquire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The server has waited for the short-term lock that prevents simultaneous relation-cache loads/unloads. </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bgwriter_communication_lock_acquire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bgwriter (background writer) process has waited for the short-term lock that synchronizes messages between the bgwriter and a backend process.</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two_phase_state_lock_acquire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the short-term lock that synchronizes access to the list of prepared transactions.</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tablespace_create_lock_acquire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the short-term lock that prevents simultaneous CREATE TABLESPACE or DROP TABLESPACE commands.</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btree_vacuum_lock_acquire</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the short-term lock that synchronizes access to the next available vacuum cycle ID.</w:t>
            </w:r>
          </w:p>
        </w:tc>
      </w:tr>
      <w:tr w:rsidR="006F2817" w:rsidRPr="008E6329">
        <w:tc>
          <w:tcPr>
            <w:tcW w:w="3078" w:type="dxa"/>
          </w:tcPr>
          <w:p w:rsidR="006F2817" w:rsidRPr="00D16C8A" w:rsidRDefault="006F2817" w:rsidP="006F2817">
            <w:pPr>
              <w:rPr>
                <w:rStyle w:val="EDBTBLKeyword9ptBlack"/>
                <w:rFonts w:eastAsia="Cambria"/>
              </w:rPr>
            </w:pPr>
            <w:r w:rsidRPr="00D16C8A">
              <w:rPr>
                <w:rStyle w:val="EDBTBLKeyword9ptBlack"/>
                <w:rFonts w:eastAsia="Cambria"/>
              </w:rPr>
              <w:t>add_in_shmem_lock_acquire</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Currently Unused</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autovacuum_lock_acquire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 The server has waited for the short-term lock that synchronizes access to the shared autovacuum state.</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autovacuum_schedule_lock_acquire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 The server has waited for the short-term lock that synchronizes access to the autovacuum schedule.</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syncscan_lock_acquire</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 The server has waited for the short-term lock that coordinates synchronous scans.</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icache_lock_acquire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 The server has waited for the short-term lock that synchronizes access to InfiniteCache state</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breakpoint_lock_acquire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 The server has waited for the short-term lock that synchronizes access to the debugger breakpoint list.</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lwlock_acquire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a short-term lock that has not been described elsewhere in this section.</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db_file_read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A server process has waited for the completion of a read (from disk).</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db_file_write</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A server process has waited for the completion of a write (to disk).</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db_file_sync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A server process has waited for the operating system to flush all changes to disk.</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db_file_extend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 A server process has waited for the operating system while adding a new page to the end of a file.</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sql_parse</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Currently Unused</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query_plan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generated a query plan.</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infinitecache_read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server has waited for an Infinite Cache read request.</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infinitecache_write</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 The server has waited for an Infinite Cache write request.</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wal_write_time </w:t>
            </w:r>
          </w:p>
        </w:tc>
        <w:tc>
          <w:tcPr>
            <w:tcW w:w="1260" w:type="dxa"/>
          </w:tcPr>
          <w:p w:rsidR="006F2817" w:rsidRPr="00142A12"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a write to the write-ahead log buffer (expect this value to be high).</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wal_flush_time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The amount of time that the server has waited for the write-ahead log to flush to disk. </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wal_file_sync_time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the write-ahead log to sync to disk (related to the wal_sync_method parameter which, by default, is 'fsync' - better performance can be gained by changing this parameter to open_sync).</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buffer_free_list_lock_acquire_time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The amount of time that the server has waited for the short-term lock that synchronizes access to the list of </w:t>
            </w:r>
            <w:r w:rsidRPr="005C73E5">
              <w:rPr>
                <w:rStyle w:val="EDBTBLTXT10ptBlack"/>
                <w:rFonts w:eastAsia="Cambria"/>
              </w:rPr>
              <w:lastRenderedPageBreak/>
              <w:t>free buffers (in shared memory).</w:t>
            </w:r>
          </w:p>
        </w:tc>
      </w:tr>
      <w:tr w:rsidR="006F2817" w:rsidRPr="00442DCA">
        <w:tc>
          <w:tcPr>
            <w:tcW w:w="3078" w:type="dxa"/>
          </w:tcPr>
          <w:p w:rsidR="006F2817" w:rsidRPr="00B41141" w:rsidRDefault="006F2817" w:rsidP="006F2817">
            <w:pPr>
              <w:rPr>
                <w:rStyle w:val="EDBTBLKeyword9ptBlack"/>
                <w:rFonts w:eastAsia="Cambria"/>
              </w:rPr>
            </w:pPr>
            <w:r w:rsidRPr="00B41141">
              <w:rPr>
                <w:rStyle w:val="EDBTBLKeyword9ptBlack"/>
                <w:rFonts w:eastAsia="Cambria"/>
              </w:rPr>
              <w:lastRenderedPageBreak/>
              <w:t>shmem_index_lock_acquire_time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The amount of time that the server has waited for the short-term lock that synchronizes access to the shared-memory map. </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oid_gen_lock_acquire_time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The amount of time that the server has waited for the short-term lock that synchronizes access to the next available OID (object ID). </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xid_gen_lock_acquire_time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The amount of time that the server has waited for the short-term lock that synchronizes access to the next available transaction ID. </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proc_array_lock_acquire_time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the short-term lock that synchronizes access to the process array.</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sinval_lock_acquire_time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the short-term lock that synchronizes access to the cache invalidation state.</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freespace_lock_acquire_time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the short-term lock that synchronizes access to the freespace map.</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wal_insert_lock_acquire_time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the short-term lock that synchronizes write access to the write-ahead log. A high number may indicate that WAL buffers are sized too small.</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wal_write_lock_acquire_time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the short-term lock that synchronizes write-ahead log flushes.</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control_file_lock_acquire_time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the short-term lock that synchronizes write access to the control file (this should usually be a low number).</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checkpoint_lock_acquire_time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The amount of time that the server process has waited for the short-term lock that prevents simultaneous checkpoints. </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clog_control_lock_acquire_time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The amount of time that the server has waited for the short-term lock that synchronizes access to the commit log. </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subtrans_control_lock_acquire_time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The amount of time that the server has waited for the short-term lock that synchronizes access to the subtransaction log. </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multi_xact_gen_lock_acquire_time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the short-term lock that synchronizes access to the next available multi-transaction ID (when a SELECT...FOR SHARE statement executes).</w:t>
            </w:r>
          </w:p>
        </w:tc>
      </w:tr>
      <w:tr w:rsidR="006F2817" w:rsidRPr="005B5C55">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multi_xact_offset_lock_acquire_time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the short-term lock that synchronizes access to the multi-transaction offset file (when a SELECT...FOR SHARE statement executes).</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multi_xact_member_lock_acquire_time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The amount of time that the server has waited for the short-term lock that synchronizes access to the multi-transaction member file (when a SELECT...FOR SHARE statement executes). </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rel_cache_init_lock_acquire_time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the short-term lock that prevents simultaneous relation-cache loads/unloads.</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bgwriter_communication_loc</w:t>
            </w:r>
            <w:r w:rsidRPr="00B41141">
              <w:rPr>
                <w:rStyle w:val="EDBTBLKeyword9ptBlack"/>
                <w:rFonts w:eastAsia="Cambria"/>
              </w:rPr>
              <w:lastRenderedPageBreak/>
              <w:t xml:space="preserve">k_acquire_time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lastRenderedPageBreak/>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The amount of time that the bgwriter (background </w:t>
            </w:r>
            <w:r w:rsidRPr="005C73E5">
              <w:rPr>
                <w:rStyle w:val="EDBTBLTXT10ptBlack"/>
                <w:rFonts w:eastAsia="Cambria"/>
              </w:rPr>
              <w:lastRenderedPageBreak/>
              <w:t xml:space="preserve">writer) process has waited for the short-term lock that synchronizes messages between the bgwriter and a backend process. </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lastRenderedPageBreak/>
              <w:t>two_phase_state_lock_acquire_time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the short-term lock that synchronizes access to the list of prepared transactions.</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tablespace_create_lock_acquire_time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the short-term lock that prevents simultaneous CREATE TABLESPACE or DROP TABLESPACE commands.</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btree_vacuum_lock_acquire_time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the short-term lock that synchronizes access to the next available vacuum cycle ID.</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add_in_shmem_lock_acquire_time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Obsolete/unused</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autovacuum_lock_acquire_time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 The amount of time that the server has waited for the short-term lock that synchronizes access to the shared autovacuum state.</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autovacuum_schedule_lock_acquire_time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 The amount of time that the server has waited for the short-term lock that synchronizes access to the autovacuum schedule.</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syncscan_lock_acquire_time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 The amount of time that the server has waited for the short-term lock that coordinates synchronous scans.</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icache_lock_acquire_time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 The amount of time that the server has waited for the short-term lock that synchronizes access to InfiniteCache state</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breakpoint_lock_acquire_time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 xml:space="preserve"> The amount of time that the server has waited for the short-term lock that synchronizes access to the debugger breakpoint list.</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lwlock_acquire_time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a short-term lock that has not been described elsewhere in this section.</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db_file_read_time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process has waited for the completion of a read (from disk).</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db_file_write_time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process has waited for the completion of a write (to disk).</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db_file_sync_time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process has waited for the operating system to flush all changes to disk.</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db_file_extend_time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process has waited for the operating system while adding a new page to the end of a file.</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sql_parse_time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parsed a SQL statement.</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query_plan_time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computed the execution plan for a SQL statement.</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infinitecache_read_time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an Infinite Cache read request.</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infinitecache_write_time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amount of time that the server has waited for an Infinite Cache write request.</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 xml:space="preserve">totalwaits </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total number of event waits.</w:t>
            </w:r>
          </w:p>
        </w:tc>
      </w:tr>
      <w:tr w:rsidR="006F2817" w:rsidRPr="008E6329">
        <w:tc>
          <w:tcPr>
            <w:tcW w:w="3078" w:type="dxa"/>
          </w:tcPr>
          <w:p w:rsidR="006F2817" w:rsidRPr="00B41141" w:rsidRDefault="006F2817" w:rsidP="006F2817">
            <w:pPr>
              <w:rPr>
                <w:rStyle w:val="EDBTBLKeyword9ptBlack"/>
                <w:rFonts w:eastAsia="Cambria"/>
              </w:rPr>
            </w:pPr>
            <w:r w:rsidRPr="00B41141">
              <w:rPr>
                <w:rStyle w:val="EDBTBLKeyword9ptBlack"/>
                <w:rFonts w:eastAsia="Cambria"/>
              </w:rPr>
              <w:t>totalwaittime</w:t>
            </w:r>
          </w:p>
        </w:tc>
        <w:tc>
          <w:tcPr>
            <w:tcW w:w="1260" w:type="dxa"/>
          </w:tcPr>
          <w:p w:rsidR="006F2817" w:rsidRPr="00344CF9" w:rsidRDefault="006F2817" w:rsidP="006F2817">
            <w:pPr>
              <w:rPr>
                <w:rStyle w:val="EDBTBLKeyword9ptBlack"/>
                <w:rFonts w:eastAsia="Cambria"/>
              </w:rPr>
            </w:pPr>
            <w:r>
              <w:rPr>
                <w:rStyle w:val="EDBTBLKeyword9ptBlack"/>
                <w:rFonts w:eastAsia="Cambria"/>
              </w:rPr>
              <w:t>BIGINT</w:t>
            </w:r>
          </w:p>
        </w:tc>
        <w:tc>
          <w:tcPr>
            <w:tcW w:w="4518" w:type="dxa"/>
          </w:tcPr>
          <w:p w:rsidR="006F2817" w:rsidRPr="005C73E5" w:rsidRDefault="006F2817" w:rsidP="006F2817">
            <w:pPr>
              <w:rPr>
                <w:rStyle w:val="EDBTBLTXT10ptBlack"/>
                <w:rFonts w:eastAsia="Cambria"/>
              </w:rPr>
            </w:pPr>
            <w:r w:rsidRPr="005C73E5">
              <w:rPr>
                <w:rStyle w:val="EDBTBLTXT10ptBlack"/>
                <w:rFonts w:eastAsia="Cambria"/>
              </w:rPr>
              <w:t>The total time spent waiting for an event.</w:t>
            </w:r>
          </w:p>
        </w:tc>
      </w:tr>
    </w:tbl>
    <w:p w:rsidR="00797B86" w:rsidRDefault="00797B86" w:rsidP="00797B86">
      <w:pPr>
        <w:pStyle w:val="Heading2"/>
      </w:pPr>
      <w:bookmarkStart w:id="1292" w:name="_Toc105487934"/>
      <w:bookmarkStart w:id="1293" w:name="_Toc107884013"/>
      <w:bookmarkStart w:id="1294" w:name="_Toc427758401"/>
      <w:bookmarkStart w:id="1295" w:name="_Ref433814735"/>
      <w:bookmarkStart w:id="1296" w:name="_Toc444155718"/>
      <w:bookmarkStart w:id="1297" w:name="_Toc107884016"/>
      <w:bookmarkStart w:id="1298" w:name="_Ref410033383"/>
      <w:r>
        <w:lastRenderedPageBreak/>
        <w:t>Dynamic Runtime Instrumentation Tools Architecture (DRITA)</w:t>
      </w:r>
      <w:bookmarkEnd w:id="1292"/>
      <w:bookmarkEnd w:id="1293"/>
      <w:bookmarkEnd w:id="1294"/>
      <w:bookmarkEnd w:id="1295"/>
      <w:bookmarkEnd w:id="1296"/>
    </w:p>
    <w:p w:rsidR="00797B86" w:rsidRDefault="00797B86" w:rsidP="00797B86">
      <w:pPr>
        <w:pStyle w:val="EDBTXTNormalWebBlackChar"/>
      </w:pPr>
      <w:r>
        <w:t xml:space="preserve">The Dynamic Runtime Instrumentation Tools Architecture (DRITA) allows a DBA to query catalog views to determine the </w:t>
      </w:r>
      <w:r>
        <w:rPr>
          <w:i/>
        </w:rPr>
        <w:t>wait events</w:t>
      </w:r>
      <w:r>
        <w:t xml:space="preserve"> that affect the performance of individual sessions or the system as a whole.  DRITA records the number of times each event occurs as well as the time spent waiting; you can use this information to diagnose performance problems.  DRITA offers this functionality, while consuming minimal system resources.</w:t>
      </w:r>
    </w:p>
    <w:p w:rsidR="00797B86" w:rsidRDefault="00797B86" w:rsidP="00797B86">
      <w:pPr>
        <w:pStyle w:val="EDBTXTNormalWebBlackChar"/>
      </w:pPr>
      <w:r>
        <w:t xml:space="preserve">DRITA compares </w:t>
      </w:r>
      <w:r>
        <w:rPr>
          <w:i/>
        </w:rPr>
        <w:t>snapshots</w:t>
      </w:r>
      <w:r>
        <w:t xml:space="preserve"> to evaluate the performance of a system.  A snapshot is a saved set of system performance data at a given point in time.  Each snapshot is identified by a unique ID number; you can use snapshot ID numbers with DRITA reporting functions to return system performance statistics.</w:t>
      </w:r>
    </w:p>
    <w:p w:rsidR="00797B86" w:rsidRPr="00C707CA" w:rsidRDefault="00797B86" w:rsidP="00797B86">
      <w:pPr>
        <w:pStyle w:val="Heading3"/>
      </w:pPr>
      <w:bookmarkStart w:id="1299" w:name="_Toc427758402"/>
      <w:bookmarkStart w:id="1300" w:name="_Toc444155719"/>
      <w:r w:rsidRPr="00C707CA">
        <w:t>Configuring</w:t>
      </w:r>
      <w:r>
        <w:t xml:space="preserve"> and Using</w:t>
      </w:r>
      <w:r w:rsidRPr="00C707CA">
        <w:t xml:space="preserve"> DRITA</w:t>
      </w:r>
      <w:bookmarkEnd w:id="1299"/>
      <w:bookmarkEnd w:id="1300"/>
    </w:p>
    <w:p w:rsidR="00797B86" w:rsidRDefault="00797B86" w:rsidP="00797B86">
      <w:pPr>
        <w:pStyle w:val="EDBTXTNormalWebBlack"/>
      </w:pPr>
      <w:r>
        <w:t xml:space="preserve">Advanced Server's </w:t>
      </w:r>
      <w:r w:rsidRPr="00523460">
        <w:rPr>
          <w:rStyle w:val="EDBTXTKeywordBlack"/>
        </w:rPr>
        <w:t>postgresql</w:t>
      </w:r>
      <w:r>
        <w:t>.</w:t>
      </w:r>
      <w:r w:rsidRPr="00523460">
        <w:rPr>
          <w:rStyle w:val="EDBTXTKeywordBlack"/>
        </w:rPr>
        <w:t>conf</w:t>
      </w:r>
      <w:r>
        <w:t xml:space="preserve"> file includes a configuration parameter named </w:t>
      </w:r>
      <w:r>
        <w:rPr>
          <w:rStyle w:val="EDBTXTKeywordBlack"/>
        </w:rPr>
        <w:t>timed_statistics</w:t>
      </w:r>
      <w:r>
        <w:t xml:space="preserve"> that controls the collection of timing data.  The valid parameter values are </w:t>
      </w:r>
      <w:r>
        <w:rPr>
          <w:rStyle w:val="EDBTXTKeywordBlack"/>
        </w:rPr>
        <w:t>TRUE</w:t>
      </w:r>
      <w:r>
        <w:t xml:space="preserve"> or </w:t>
      </w:r>
      <w:r>
        <w:rPr>
          <w:rStyle w:val="EDBTXTKeywordBlack"/>
        </w:rPr>
        <w:t>FALSE</w:t>
      </w:r>
      <w:r>
        <w:t xml:space="preserve">; the default value is </w:t>
      </w:r>
      <w:r>
        <w:rPr>
          <w:rStyle w:val="EDBTXTKeywordBlack"/>
        </w:rPr>
        <w:t>FALSE</w:t>
      </w:r>
      <w:r>
        <w:t xml:space="preserve">.  </w:t>
      </w:r>
    </w:p>
    <w:p w:rsidR="00797B86" w:rsidRDefault="00797B86" w:rsidP="00797B86">
      <w:pPr>
        <w:pStyle w:val="EDBTXTNormalWebBlack"/>
      </w:pPr>
      <w:r>
        <w:t xml:space="preserve">This is a dynamic parameter which can be modified in the </w:t>
      </w:r>
      <w:r>
        <w:rPr>
          <w:rStyle w:val="EDBTXTKeywordBlack"/>
        </w:rPr>
        <w:t>postgresql.conf</w:t>
      </w:r>
      <w:r>
        <w:t xml:space="preserve"> file, or while a session is in progress.  To enable DRITA, you must either:</w:t>
      </w:r>
    </w:p>
    <w:p w:rsidR="00797B86" w:rsidRDefault="00797B86" w:rsidP="00797B86">
      <w:pPr>
        <w:pStyle w:val="EDBTXTNormalWebBlack"/>
        <w:ind w:left="720"/>
      </w:pPr>
      <w:r>
        <w:t xml:space="preserve">Modify the </w:t>
      </w:r>
      <w:r w:rsidRPr="00E8094F">
        <w:rPr>
          <w:rStyle w:val="EDBTXTKeywordBlack"/>
        </w:rPr>
        <w:t>postgresql.conf</w:t>
      </w:r>
      <w:r>
        <w:t xml:space="preserve"> file, setting the </w:t>
      </w:r>
      <w:r w:rsidRPr="00E8094F">
        <w:rPr>
          <w:rStyle w:val="EDBTXTKeywordBlack"/>
        </w:rPr>
        <w:t>timed_statistics</w:t>
      </w:r>
      <w:r>
        <w:t xml:space="preserve"> parameter to </w:t>
      </w:r>
      <w:r w:rsidRPr="00C6751A">
        <w:rPr>
          <w:rStyle w:val="EDBTXTKeywordBlack"/>
        </w:rPr>
        <w:t>TRUE</w:t>
      </w:r>
      <w:r>
        <w:t>.</w:t>
      </w:r>
    </w:p>
    <w:p w:rsidR="00797B86" w:rsidRDefault="00797B86" w:rsidP="00797B86">
      <w:pPr>
        <w:pStyle w:val="EDBTXTNormalWebBlack"/>
        <w:ind w:left="720"/>
      </w:pPr>
      <w:r>
        <w:t>or</w:t>
      </w:r>
    </w:p>
    <w:p w:rsidR="00797B86" w:rsidRDefault="00797B86" w:rsidP="00797B86">
      <w:pPr>
        <w:pStyle w:val="EDBTXTNormalWebBlack"/>
        <w:ind w:left="720"/>
      </w:pPr>
      <w:r>
        <w:t>Connect to the server with the EDB-PSQL client, and invoke the command:</w:t>
      </w:r>
    </w:p>
    <w:p w:rsidR="00797B86" w:rsidRPr="000043D2" w:rsidRDefault="00797B86" w:rsidP="00797B86">
      <w:pPr>
        <w:pStyle w:val="EDBTXTNormalWebBlack"/>
        <w:ind w:left="1440"/>
        <w:rPr>
          <w:rStyle w:val="EDBTXTKeywordBlack"/>
        </w:rPr>
      </w:pPr>
      <w:r w:rsidRPr="000043D2">
        <w:rPr>
          <w:rStyle w:val="EDBTXTKeywordBlack"/>
        </w:rPr>
        <w:t>SET timed_statistics = TRUE</w:t>
      </w:r>
    </w:p>
    <w:p w:rsidR="00797B86" w:rsidRDefault="00797B86" w:rsidP="00797B86">
      <w:pPr>
        <w:pStyle w:val="EDBTXTNormalWebBlackCharChar1"/>
      </w:pPr>
      <w:r>
        <w:t xml:space="preserve">After modifying the </w:t>
      </w:r>
      <w:r w:rsidRPr="001C1C35">
        <w:rPr>
          <w:rStyle w:val="EDBTXTKeywordBlack"/>
        </w:rPr>
        <w:t>timed_statistics</w:t>
      </w:r>
      <w:r>
        <w:t xml:space="preserve"> parameter, take a starting snapshot.  A snapshot captures the current state of each timer and event counter.  The server will compare the starting snapshot to a later snapshot to gauge system performance.  </w:t>
      </w:r>
    </w:p>
    <w:p w:rsidR="00797B86" w:rsidRDefault="00797B86" w:rsidP="00797B86">
      <w:pPr>
        <w:pStyle w:val="EDBTXTNormalWebBlackCharChar1"/>
      </w:pPr>
      <w:r>
        <w:t xml:space="preserve">Use the </w:t>
      </w:r>
      <w:r w:rsidRPr="0052323F">
        <w:rPr>
          <w:rStyle w:val="EDBTXTKeywordBlack"/>
        </w:rPr>
        <w:t>edbsnap()</w:t>
      </w:r>
      <w:r>
        <w:t xml:space="preserve"> function to take the beginning snapshot:</w:t>
      </w:r>
    </w:p>
    <w:p w:rsidR="00797B86" w:rsidRDefault="00797B86" w:rsidP="00797B86">
      <w:pPr>
        <w:pStyle w:val="EDBEXCourierNew9ptCustomColorRGB4649146Left01"/>
      </w:pPr>
      <w:r>
        <w:t>edb=# SELECT * FROM edbsnap();</w:t>
      </w:r>
    </w:p>
    <w:p w:rsidR="00797B86" w:rsidRDefault="00797B86" w:rsidP="00797B86">
      <w:pPr>
        <w:pStyle w:val="EDBEXCourierNew9ptCustomColorRGB4649146Left01"/>
      </w:pPr>
      <w:r>
        <w:t xml:space="preserve">       edbsnap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Statement processed.</w:t>
      </w:r>
    </w:p>
    <w:p w:rsidR="00797B86" w:rsidRDefault="00797B86" w:rsidP="00797B86">
      <w:pPr>
        <w:pStyle w:val="EDBEXCourierNew9ptCustomColorRGB4649146Left01"/>
      </w:pPr>
      <w:r>
        <w:t>(1 row)</w:t>
      </w:r>
    </w:p>
    <w:p w:rsidR="00797B86" w:rsidRDefault="00797B86" w:rsidP="00797B86">
      <w:pPr>
        <w:pStyle w:val="EDBTXTNormalWebBlack"/>
      </w:pPr>
      <w:r>
        <w:t>Then, run the workload that you would like to evaluate; when the workload has completed (or at a strategic point during the workload), take another snapshot:</w:t>
      </w:r>
    </w:p>
    <w:p w:rsidR="00797B86" w:rsidRDefault="00797B86" w:rsidP="00797B86">
      <w:pPr>
        <w:pStyle w:val="EDBEXCourierNew9ptCustomColorRGB4649146Left01"/>
      </w:pPr>
      <w:r>
        <w:lastRenderedPageBreak/>
        <w:t>edb=# SELECT * FROM edbsnap();</w:t>
      </w:r>
    </w:p>
    <w:p w:rsidR="00797B86" w:rsidRDefault="00797B86" w:rsidP="00797B86">
      <w:pPr>
        <w:pStyle w:val="EDBEXCourierNew9ptCustomColorRGB4649146Left01"/>
      </w:pPr>
      <w:r>
        <w:t xml:space="preserve">       edbsnap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Statement processed.</w:t>
      </w:r>
    </w:p>
    <w:p w:rsidR="00797B86" w:rsidRPr="00471720" w:rsidRDefault="00797B86" w:rsidP="00797B86">
      <w:pPr>
        <w:pStyle w:val="EDBEXCourierNew9ptCustomColorRGB4649146Left01"/>
      </w:pPr>
      <w:r>
        <w:t>(1 row)</w:t>
      </w:r>
    </w:p>
    <w:p w:rsidR="00797B86" w:rsidRDefault="00797B86" w:rsidP="00797B86">
      <w:pPr>
        <w:pStyle w:val="EDBTXTNormalWebBlackCharChar1"/>
      </w:pPr>
      <w:r>
        <w:t>You can capture multiple snapshots during a session.  Then, use the DRITA functions and reports to manage and compare the snapshots to evaluate performance information.</w:t>
      </w: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1F22AA" w:rsidRDefault="001F22AA"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Pr="0090147B" w:rsidRDefault="00797B86" w:rsidP="00797B86">
      <w:pPr>
        <w:pStyle w:val="EDBTXTNormalWebBlackCharChar1"/>
      </w:pPr>
    </w:p>
    <w:p w:rsidR="00797B86" w:rsidRDefault="00797B86" w:rsidP="00797B86">
      <w:pPr>
        <w:pStyle w:val="Heading2"/>
      </w:pPr>
      <w:bookmarkStart w:id="1301" w:name="_Toc427139648"/>
      <w:bookmarkStart w:id="1302" w:name="_Toc427758403"/>
      <w:bookmarkStart w:id="1303" w:name="_Toc444155720"/>
      <w:bookmarkStart w:id="1304" w:name="_Toc107884024"/>
      <w:bookmarkEnd w:id="1297"/>
      <w:r>
        <w:lastRenderedPageBreak/>
        <w:t>DRITA Functions</w:t>
      </w:r>
      <w:bookmarkEnd w:id="1301"/>
      <w:bookmarkEnd w:id="1302"/>
      <w:bookmarkEnd w:id="1303"/>
    </w:p>
    <w:p w:rsidR="00797B86" w:rsidRPr="00402C09" w:rsidRDefault="00797B86" w:rsidP="00797B86">
      <w:pPr>
        <w:pStyle w:val="EDBTXTNormalWebBlackCharChar1"/>
        <w:rPr>
          <w:color w:val="auto"/>
        </w:rPr>
      </w:pPr>
      <w:r>
        <w:t>You can use DRITA functions to gather wait information and manage snapshots.</w:t>
      </w:r>
      <w:r w:rsidRPr="00402C09">
        <w:rPr>
          <w:color w:val="auto"/>
        </w:rPr>
        <w:t xml:space="preserve">  DRITA functions are fully </w:t>
      </w:r>
      <w:r>
        <w:rPr>
          <w:color w:val="auto"/>
        </w:rPr>
        <w:t>supported by</w:t>
      </w:r>
      <w:r w:rsidRPr="00402C09">
        <w:rPr>
          <w:color w:val="auto"/>
        </w:rPr>
        <w:t xml:space="preserve"> Advanced Server 9.5 </w:t>
      </w:r>
      <w:r w:rsidR="00145039" w:rsidRPr="00145039">
        <w:rPr>
          <w:color w:val="auto"/>
        </w:rPr>
        <w:t>whether your installation is made compatible with Oracle databases or is made in PostgreSQL-compatible mode.</w:t>
      </w:r>
    </w:p>
    <w:p w:rsidR="00797B86" w:rsidRDefault="00797B86" w:rsidP="00797B86">
      <w:pPr>
        <w:pStyle w:val="Heading3"/>
      </w:pPr>
      <w:bookmarkStart w:id="1305" w:name="_Toc107884017"/>
      <w:bookmarkStart w:id="1306" w:name="_Toc427139649"/>
      <w:bookmarkStart w:id="1307" w:name="_Toc427758404"/>
      <w:bookmarkStart w:id="1308" w:name="_Toc444155721"/>
      <w:r>
        <w:t>get_snaps()</w:t>
      </w:r>
      <w:bookmarkEnd w:id="1305"/>
      <w:bookmarkEnd w:id="1306"/>
      <w:bookmarkEnd w:id="1307"/>
      <w:bookmarkEnd w:id="1308"/>
    </w:p>
    <w:p w:rsidR="00797B86" w:rsidRDefault="00797B86" w:rsidP="00797B86">
      <w:pPr>
        <w:pStyle w:val="EDBTXTNormalWebBlack"/>
      </w:pPr>
      <w:r>
        <w:t xml:space="preserve">The </w:t>
      </w:r>
      <w:r>
        <w:rPr>
          <w:rStyle w:val="EDBTXTKeywordBlack"/>
        </w:rPr>
        <w:t>get_snaps()</w:t>
      </w:r>
      <w:r>
        <w:t xml:space="preserve"> function returns a list of the current snapshots.  The signature is:</w:t>
      </w:r>
    </w:p>
    <w:p w:rsidR="00797B86" w:rsidRDefault="00797B86" w:rsidP="00797B86">
      <w:pPr>
        <w:pStyle w:val="EDBTXTNormalWebBlack"/>
        <w:ind w:left="720"/>
        <w:rPr>
          <w:rStyle w:val="EDBTXTKeywordBlack"/>
        </w:rPr>
      </w:pPr>
      <w:r>
        <w:rPr>
          <w:rStyle w:val="EDBTXTKeywordBlack"/>
        </w:rPr>
        <w:t>get_snaps()</w:t>
      </w:r>
    </w:p>
    <w:p w:rsidR="00797B86" w:rsidRDefault="00797B86" w:rsidP="00797B86">
      <w:pPr>
        <w:pStyle w:val="EDBTXTNormalWebBlack"/>
      </w:pPr>
      <w:r>
        <w:t xml:space="preserve">The following example demonstrates using the </w:t>
      </w:r>
      <w:r>
        <w:rPr>
          <w:rStyle w:val="EDBTXTKeywordBlack"/>
        </w:rPr>
        <w:t>get_snaps()</w:t>
      </w:r>
      <w:r>
        <w:t xml:space="preserve"> function to display a list of snapshots:</w:t>
      </w:r>
    </w:p>
    <w:p w:rsidR="00797B86" w:rsidRDefault="00797B86" w:rsidP="00797B86">
      <w:pPr>
        <w:pStyle w:val="EDBEXCourierNew9ptCustomColorRGB4649146Left01"/>
      </w:pPr>
      <w:bookmarkStart w:id="1309" w:name="_Toc107884018"/>
      <w:r>
        <w:t>edb=# SELECT * FROM get_snaps();</w:t>
      </w:r>
    </w:p>
    <w:p w:rsidR="00797B86" w:rsidRDefault="00797B86" w:rsidP="00797B86">
      <w:pPr>
        <w:pStyle w:val="EDBEXCourierNew9ptCustomColorRGB4649146Left01"/>
      </w:pPr>
      <w:r>
        <w:t xml:space="preserve">          get_snaps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1  11-FEB-10 10:41:05.668852</w:t>
      </w:r>
    </w:p>
    <w:p w:rsidR="00797B86" w:rsidRDefault="00797B86" w:rsidP="00797B86">
      <w:pPr>
        <w:pStyle w:val="EDBEXCourierNew9ptCustomColorRGB4649146Left01"/>
      </w:pPr>
      <w:r>
        <w:t xml:space="preserve"> 2  11-FEB-10 10:42:27.26154</w:t>
      </w:r>
    </w:p>
    <w:p w:rsidR="00797B86" w:rsidRDefault="00797B86" w:rsidP="00797B86">
      <w:pPr>
        <w:pStyle w:val="EDBEXCourierNew9ptCustomColorRGB4649146Left01"/>
      </w:pPr>
      <w:r>
        <w:t xml:space="preserve"> 3  11-FEB-10 10:45:48.999992</w:t>
      </w:r>
    </w:p>
    <w:p w:rsidR="00797B86" w:rsidRDefault="00797B86" w:rsidP="00797B86">
      <w:pPr>
        <w:pStyle w:val="EDBEXCourierNew9ptCustomColorRGB4649146Left01"/>
      </w:pPr>
      <w:r>
        <w:t xml:space="preserve"> 4  11-FEB-10 11:01:58.345163</w:t>
      </w:r>
    </w:p>
    <w:p w:rsidR="00797B86" w:rsidRDefault="00797B86" w:rsidP="00797B86">
      <w:pPr>
        <w:pStyle w:val="EDBEXCourierNew9ptCustomColorRGB4649146Left01"/>
      </w:pPr>
      <w:r>
        <w:t xml:space="preserve"> 5  11-FEB-10 11:05:14.092683</w:t>
      </w:r>
    </w:p>
    <w:p w:rsidR="00797B86" w:rsidRDefault="00797B86" w:rsidP="00797B86">
      <w:pPr>
        <w:pStyle w:val="EDBEXCourierNew9ptCustomColorRGB4649146Left01"/>
      </w:pPr>
      <w:r>
        <w:t xml:space="preserve"> 6  11-FEB-10 11:06:33.151002</w:t>
      </w:r>
    </w:p>
    <w:p w:rsidR="00797B86" w:rsidRDefault="00797B86" w:rsidP="00797B86">
      <w:pPr>
        <w:pStyle w:val="EDBEXCourierNew9ptCustomColorRGB4649146Left01"/>
      </w:pPr>
      <w:r>
        <w:t xml:space="preserve"> 7  11-FEB-10 11:11:16.405664</w:t>
      </w:r>
    </w:p>
    <w:p w:rsidR="00797B86" w:rsidRDefault="00797B86" w:rsidP="00797B86">
      <w:pPr>
        <w:pStyle w:val="EDBEXCourierNew9ptCustomColorRGB4649146Left01"/>
      </w:pPr>
      <w:r>
        <w:t xml:space="preserve"> 8  11-FEB-10 11:13:29.458405</w:t>
      </w:r>
    </w:p>
    <w:p w:rsidR="00797B86" w:rsidRDefault="00797B86" w:rsidP="00797B86">
      <w:pPr>
        <w:pStyle w:val="EDBEXCourierNew9ptCustomColorRGB4649146Left01"/>
      </w:pPr>
      <w:r>
        <w:t xml:space="preserve"> 9  11-FEB-10 11:23:57.595916</w:t>
      </w:r>
    </w:p>
    <w:p w:rsidR="00797B86" w:rsidRDefault="00797B86" w:rsidP="00797B86">
      <w:pPr>
        <w:pStyle w:val="EDBEXCourierNew9ptCustomColorRGB4649146Left01"/>
      </w:pPr>
      <w:r>
        <w:t xml:space="preserve"> 10 11-FEB-10 11:29:02.214014</w:t>
      </w:r>
    </w:p>
    <w:p w:rsidR="00797B86" w:rsidRDefault="00797B86" w:rsidP="00797B86">
      <w:pPr>
        <w:pStyle w:val="EDBEXCourierNew9ptCustomColorRGB4649146Left01"/>
      </w:pPr>
      <w:r>
        <w:t xml:space="preserve"> 11 11-FEB-10 11:31:44.244038</w:t>
      </w:r>
    </w:p>
    <w:p w:rsidR="00797B86" w:rsidRDefault="00797B86" w:rsidP="00797B86">
      <w:pPr>
        <w:pStyle w:val="EDBEXCourierNew9ptCustomColorRGB4649146Left01"/>
      </w:pPr>
      <w:r>
        <w:t>(11 rows)</w:t>
      </w:r>
    </w:p>
    <w:p w:rsidR="00797B86" w:rsidRDefault="00797B86" w:rsidP="00797B86">
      <w:pPr>
        <w:pStyle w:val="EDBTXTNormalWebBlackCharChar1"/>
      </w:pPr>
      <w:r>
        <w:t>The first column in the result list displays the snapshot identifier; the second column displays the date and time that the snapshot was captured.</w:t>
      </w:r>
    </w:p>
    <w:p w:rsidR="00797B86" w:rsidRDefault="00797B86" w:rsidP="00797B86">
      <w:pPr>
        <w:pStyle w:val="EDBTXTNormalWebBlackCharChar1"/>
      </w:pPr>
    </w:p>
    <w:p w:rsidR="00797B86" w:rsidRPr="00130064" w:rsidRDefault="00797B86" w:rsidP="00797B86">
      <w:pPr>
        <w:pStyle w:val="Heading3"/>
      </w:pPr>
      <w:bookmarkStart w:id="1310" w:name="_Toc427139650"/>
      <w:bookmarkStart w:id="1311" w:name="_Toc427758405"/>
      <w:bookmarkStart w:id="1312" w:name="_Toc444155722"/>
      <w:r>
        <w:t>sys_rpt()</w:t>
      </w:r>
      <w:bookmarkEnd w:id="1309"/>
      <w:bookmarkEnd w:id="1310"/>
      <w:bookmarkEnd w:id="1311"/>
      <w:bookmarkEnd w:id="1312"/>
    </w:p>
    <w:p w:rsidR="00797B86" w:rsidRDefault="00797B86" w:rsidP="00797B86">
      <w:pPr>
        <w:pStyle w:val="EDBTXTNormalWebBlackChar"/>
      </w:pPr>
      <w:r>
        <w:t xml:space="preserve">The </w:t>
      </w:r>
      <w:r>
        <w:rPr>
          <w:rStyle w:val="EDBTXTKeywordBlack"/>
        </w:rPr>
        <w:t>sys_rpt()</w:t>
      </w:r>
      <w:r>
        <w:t xml:space="preserve"> function returns system wait information.  The signature is:</w:t>
      </w:r>
    </w:p>
    <w:p w:rsidR="00797B86" w:rsidRDefault="00797B86" w:rsidP="00797B86">
      <w:pPr>
        <w:pStyle w:val="EDBSYNTXPreformattedBlack"/>
        <w:ind w:left="720"/>
      </w:pPr>
      <w:r>
        <w:t>sys_rpt(</w:t>
      </w:r>
      <w:r>
        <w:rPr>
          <w:i/>
        </w:rPr>
        <w:t>beginning_id</w:t>
      </w:r>
      <w:r>
        <w:t xml:space="preserve">, </w:t>
      </w:r>
      <w:r>
        <w:rPr>
          <w:i/>
        </w:rPr>
        <w:t>ending_id</w:t>
      </w:r>
      <w:r>
        <w:t>,</w:t>
      </w:r>
      <w:r>
        <w:rPr>
          <w:i/>
        </w:rPr>
        <w:t xml:space="preserve"> top_n</w:t>
      </w:r>
      <w:r>
        <w:t>)</w:t>
      </w:r>
    </w:p>
    <w:p w:rsidR="00797B86" w:rsidRDefault="00797B86" w:rsidP="00797B86">
      <w:r>
        <w:t>Parameters</w:t>
      </w:r>
    </w:p>
    <w:p w:rsidR="00797B86" w:rsidRDefault="00797B86" w:rsidP="00797B86">
      <w:pPr>
        <w:pStyle w:val="EDBTXTNormalWebBlackChar"/>
      </w:pPr>
      <w:r>
        <w:rPr>
          <w:rStyle w:val="EDBTXTKeywordBlack"/>
          <w:i/>
        </w:rPr>
        <w:t>beginning</w:t>
      </w:r>
      <w:r>
        <w:rPr>
          <w:rStyle w:val="EDBTXTKeywordBlack"/>
        </w:rPr>
        <w:t>_</w:t>
      </w:r>
      <w:r>
        <w:rPr>
          <w:rStyle w:val="EDBTXTKeywordBlack"/>
          <w:i/>
        </w:rPr>
        <w:t>id</w:t>
      </w:r>
    </w:p>
    <w:p w:rsidR="00797B86" w:rsidRDefault="00797B86" w:rsidP="00797B86">
      <w:pPr>
        <w:pStyle w:val="EDBTXTIndentNormalWebLeft05"/>
      </w:pPr>
      <w:r>
        <w:rPr>
          <w:rStyle w:val="EDBTXTKeywordBlack"/>
          <w:i/>
        </w:rPr>
        <w:t>beginning</w:t>
      </w:r>
      <w:r>
        <w:rPr>
          <w:rStyle w:val="EDBTXTKeywordBlack"/>
        </w:rPr>
        <w:t>_</w:t>
      </w:r>
      <w:r>
        <w:rPr>
          <w:rStyle w:val="EDBTXTKeywordBlack"/>
          <w:i/>
        </w:rPr>
        <w:t>id</w:t>
      </w:r>
      <w:r>
        <w:t xml:space="preserve"> is an integer value that represents the beginning session identifier.</w:t>
      </w:r>
    </w:p>
    <w:p w:rsidR="00C25CFB" w:rsidRDefault="00C25CFB" w:rsidP="00797B86">
      <w:pPr>
        <w:pStyle w:val="EDBTXTNormalWebBlackChar"/>
        <w:rPr>
          <w:rStyle w:val="EDBTXTKeywordBlack"/>
          <w:i/>
        </w:rPr>
      </w:pPr>
    </w:p>
    <w:p w:rsidR="00797B86" w:rsidRDefault="00797B86" w:rsidP="00797B86">
      <w:pPr>
        <w:pStyle w:val="EDBTXTNormalWebBlackChar"/>
        <w:rPr>
          <w:rStyle w:val="EDBTXTKeywordBlack"/>
        </w:rPr>
      </w:pPr>
      <w:r>
        <w:rPr>
          <w:rStyle w:val="EDBTXTKeywordBlack"/>
          <w:i/>
        </w:rPr>
        <w:lastRenderedPageBreak/>
        <w:t>ending</w:t>
      </w:r>
      <w:r>
        <w:rPr>
          <w:rStyle w:val="EDBTXTKeywordBlack"/>
        </w:rPr>
        <w:t>_</w:t>
      </w:r>
      <w:r>
        <w:rPr>
          <w:rStyle w:val="EDBTXTKeywordBlack"/>
          <w:i/>
        </w:rPr>
        <w:t>id</w:t>
      </w:r>
    </w:p>
    <w:p w:rsidR="00797B86" w:rsidRDefault="00797B86" w:rsidP="00797B86">
      <w:pPr>
        <w:pStyle w:val="EDBTXTIndentNormalWebLeft05"/>
        <w:rPr>
          <w:rStyle w:val="EDBTXTKeywordBlack"/>
        </w:rPr>
      </w:pPr>
      <w:r>
        <w:rPr>
          <w:rStyle w:val="EDBTXTKeywordBlack"/>
          <w:i/>
        </w:rPr>
        <w:t>ending</w:t>
      </w:r>
      <w:r>
        <w:rPr>
          <w:rStyle w:val="EDBTXTKeywordBlack"/>
        </w:rPr>
        <w:t>_</w:t>
      </w:r>
      <w:r>
        <w:rPr>
          <w:rStyle w:val="EDBTXTKeywordBlack"/>
          <w:i/>
        </w:rPr>
        <w:t>id</w:t>
      </w:r>
      <w:r>
        <w:rPr>
          <w:rStyle w:val="EDBTXTKeywordBlack"/>
        </w:rPr>
        <w:t xml:space="preserve"> </w:t>
      </w:r>
      <w:r>
        <w:t>is an integer value that represents the ending session identifier</w:t>
      </w:r>
      <w:r>
        <w:rPr>
          <w:rStyle w:val="EDBTXTKeywordBlack"/>
        </w:rPr>
        <w:t>.</w:t>
      </w:r>
    </w:p>
    <w:p w:rsidR="00797B86" w:rsidRDefault="00797B86" w:rsidP="00797B86">
      <w:pPr>
        <w:pStyle w:val="EDBTXTNormalWebBlackChar"/>
        <w:rPr>
          <w:i/>
        </w:rPr>
      </w:pPr>
      <w:r>
        <w:rPr>
          <w:rStyle w:val="EDBTXTKeywordBlack"/>
          <w:i/>
        </w:rPr>
        <w:t>top_n</w:t>
      </w:r>
    </w:p>
    <w:p w:rsidR="00797B86" w:rsidRDefault="00797B86" w:rsidP="00797B86">
      <w:pPr>
        <w:pStyle w:val="EDBTXTIndentNormalWebLeft05"/>
      </w:pPr>
      <w:r>
        <w:rPr>
          <w:rStyle w:val="EDBTXTKeywordBlack"/>
          <w:i/>
        </w:rPr>
        <w:t>top_n</w:t>
      </w:r>
      <w:r>
        <w:t xml:space="preserve"> represents the number of rows to return</w:t>
      </w:r>
    </w:p>
    <w:p w:rsidR="00797B86" w:rsidRDefault="00797B86" w:rsidP="00797B86">
      <w:pPr>
        <w:pStyle w:val="EDBTXTNormalWebBlack"/>
      </w:pPr>
      <w:r>
        <w:t xml:space="preserve">This example demonstrates a call to the </w:t>
      </w:r>
      <w:r>
        <w:rPr>
          <w:rStyle w:val="EDBTXTKeywordBlack"/>
        </w:rPr>
        <w:t>sys_rpt()</w:t>
      </w:r>
      <w:r>
        <w:t>function:</w:t>
      </w:r>
    </w:p>
    <w:p w:rsidR="00797B86" w:rsidRDefault="00797B86" w:rsidP="00797B86">
      <w:pPr>
        <w:pStyle w:val="EDBEXCourierNew9ptCustomColorRGB4649146Left01"/>
      </w:pPr>
    </w:p>
    <w:p w:rsidR="00797B86" w:rsidRDefault="00797B86" w:rsidP="00797B86">
      <w:pPr>
        <w:pStyle w:val="EDBEXCourierNew9ptCustomColorRGB4649146Left01"/>
      </w:pPr>
      <w:r>
        <w:t>edb=# SELECT * FROM sys_rpt(9, 10, 10);</w:t>
      </w:r>
    </w:p>
    <w:p w:rsidR="00797B86" w:rsidRDefault="00797B86" w:rsidP="00797B86">
      <w:pPr>
        <w:pStyle w:val="EDBEXCourierNew9ptCustomColorRGB4649146Left01"/>
      </w:pPr>
      <w:r>
        <w:t xml:space="preserve">                                   sys_rpt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WAIT NAME                                COUNT      WAIT TIME       % WAIT</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wal write                                21250      104.723772      36.31</w:t>
      </w:r>
    </w:p>
    <w:p w:rsidR="00797B86" w:rsidRDefault="00797B86" w:rsidP="00797B86">
      <w:pPr>
        <w:pStyle w:val="EDBEXCourierNew9ptCustomColorRGB4649146Left01"/>
      </w:pPr>
      <w:r>
        <w:t xml:space="preserve"> db file read                             121407     72.143274       25.01</w:t>
      </w:r>
    </w:p>
    <w:p w:rsidR="00797B86" w:rsidRDefault="00797B86" w:rsidP="00797B86">
      <w:pPr>
        <w:pStyle w:val="EDBEXCourierNew9ptCustomColorRGB4649146Left01"/>
      </w:pPr>
      <w:r>
        <w:t xml:space="preserve"> wal flush                                84185      51.652495       17.91</w:t>
      </w:r>
    </w:p>
    <w:p w:rsidR="00797B86" w:rsidRDefault="00797B86" w:rsidP="00797B86">
      <w:pPr>
        <w:pStyle w:val="EDBEXCourierNew9ptCustomColorRGB4649146Left01"/>
      </w:pPr>
      <w:r>
        <w:t xml:space="preserve"> wal file sync                            712        29.482206       10.22</w:t>
      </w:r>
    </w:p>
    <w:p w:rsidR="00797B86" w:rsidRDefault="00797B86" w:rsidP="00797B86">
      <w:pPr>
        <w:pStyle w:val="EDBEXCourierNew9ptCustomColorRGB4649146Left01"/>
      </w:pPr>
      <w:r>
        <w:t xml:space="preserve"> infinitecache write                      84178      15.814444       5.48</w:t>
      </w:r>
    </w:p>
    <w:p w:rsidR="00797B86" w:rsidRDefault="00797B86" w:rsidP="00797B86">
      <w:pPr>
        <w:pStyle w:val="EDBEXCourierNew9ptCustomColorRGB4649146Left01"/>
      </w:pPr>
      <w:r>
        <w:t xml:space="preserve"> db file write                            84177      14.447718       5.01</w:t>
      </w:r>
    </w:p>
    <w:p w:rsidR="00797B86" w:rsidRDefault="00797B86" w:rsidP="00797B86">
      <w:pPr>
        <w:pStyle w:val="EDBEXCourierNew9ptCustomColorRGB4649146Left01"/>
      </w:pPr>
      <w:r>
        <w:t xml:space="preserve"> infinitecache read                       672        0.098691        0.03</w:t>
      </w:r>
    </w:p>
    <w:p w:rsidR="00797B86" w:rsidRDefault="00797B86" w:rsidP="00797B86">
      <w:pPr>
        <w:pStyle w:val="EDBEXCourierNew9ptCustomColorRGB4649146Left01"/>
      </w:pPr>
      <w:r>
        <w:t xml:space="preserve"> db file extend                           190        0.040386        0.01</w:t>
      </w:r>
    </w:p>
    <w:p w:rsidR="00797B86" w:rsidRDefault="00797B86" w:rsidP="00797B86">
      <w:pPr>
        <w:pStyle w:val="EDBEXCourierNew9ptCustomColorRGB4649146Left01"/>
      </w:pPr>
      <w:r>
        <w:t xml:space="preserve"> query plan                               52         0.024400        0.01</w:t>
      </w:r>
    </w:p>
    <w:p w:rsidR="00797B86" w:rsidRDefault="00797B86" w:rsidP="00797B86">
      <w:pPr>
        <w:pStyle w:val="EDBEXCourierNew9ptCustomColorRGB4649146Left01"/>
      </w:pPr>
      <w:r>
        <w:t xml:space="preserve"> wal insert lock acquire                  4          0.000837        0.00</w:t>
      </w:r>
    </w:p>
    <w:p w:rsidR="00797B86" w:rsidRDefault="00797B86" w:rsidP="00797B86">
      <w:pPr>
        <w:pStyle w:val="EDBEXCourierNew9ptCustomColorRGB4649146Left01"/>
      </w:pPr>
      <w:r>
        <w:t>(12 rows)</w:t>
      </w:r>
    </w:p>
    <w:p w:rsidR="00797B86" w:rsidRDefault="00797B86" w:rsidP="00797B86">
      <w:pPr>
        <w:pStyle w:val="EDBTXTNormalWebBlackCharChar1"/>
      </w:pPr>
      <w:r>
        <w:t>The information displayed in the result set includes:</w:t>
      </w:r>
    </w:p>
    <w:tbl>
      <w:tblPr>
        <w:tblW w:w="6325" w:type="dxa"/>
        <w:jc w:val="center"/>
        <w:tblLayout w:type="fixed"/>
        <w:tblCellMar>
          <w:top w:w="15" w:type="dxa"/>
          <w:left w:w="15" w:type="dxa"/>
          <w:bottom w:w="15" w:type="dxa"/>
          <w:right w:w="15" w:type="dxa"/>
        </w:tblCellMar>
        <w:tblLook w:val="0000" w:firstRow="0" w:lastRow="0" w:firstColumn="0" w:lastColumn="0" w:noHBand="0" w:noVBand="0"/>
      </w:tblPr>
      <w:tblGrid>
        <w:gridCol w:w="2185"/>
        <w:gridCol w:w="4140"/>
      </w:tblGrid>
      <w:tr w:rsidR="00797B86" w:rsidTr="00797B86">
        <w:trPr>
          <w:tblHeader/>
          <w:jc w:val="center"/>
        </w:trPr>
        <w:tc>
          <w:tcPr>
            <w:tcW w:w="2185"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4140"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18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WAIT NAME</w:t>
            </w:r>
          </w:p>
        </w:tc>
        <w:tc>
          <w:tcPr>
            <w:tcW w:w="4140"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wait.</w:t>
            </w:r>
          </w:p>
        </w:tc>
      </w:tr>
      <w:tr w:rsidR="00797B86" w:rsidTr="00797B86">
        <w:trPr>
          <w:jc w:val="center"/>
        </w:trPr>
        <w:tc>
          <w:tcPr>
            <w:tcW w:w="218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COUNT</w:t>
            </w:r>
          </w:p>
        </w:tc>
        <w:tc>
          <w:tcPr>
            <w:tcW w:w="4140"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times that the wait event occurred.</w:t>
            </w:r>
          </w:p>
        </w:tc>
      </w:tr>
      <w:tr w:rsidR="00797B86" w:rsidTr="00797B86">
        <w:trPr>
          <w:jc w:val="center"/>
        </w:trPr>
        <w:tc>
          <w:tcPr>
            <w:tcW w:w="218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WAIT TIME</w:t>
            </w:r>
          </w:p>
        </w:tc>
        <w:tc>
          <w:tcPr>
            <w:tcW w:w="4140"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time of the wait event in milliseconds.</w:t>
            </w:r>
          </w:p>
        </w:tc>
      </w:tr>
      <w:tr w:rsidR="00797B86" w:rsidTr="00797B86">
        <w:trPr>
          <w:jc w:val="center"/>
        </w:trPr>
        <w:tc>
          <w:tcPr>
            <w:tcW w:w="218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 WAIT</w:t>
            </w:r>
          </w:p>
        </w:tc>
        <w:tc>
          <w:tcPr>
            <w:tcW w:w="4140"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sidRPr="00671E49">
              <w:rPr>
                <w:rStyle w:val="EDBTBLTXT10ptBlack"/>
              </w:rPr>
              <w:t>The percentage of the total wait time used by this wait for this session.</w:t>
            </w:r>
          </w:p>
        </w:tc>
      </w:tr>
    </w:tbl>
    <w:p w:rsidR="00797B86" w:rsidRDefault="00797B86" w:rsidP="00797B86">
      <w:pPr>
        <w:pStyle w:val="EDBTXTNormalWebBlackCharChar1"/>
      </w:pPr>
    </w:p>
    <w:p w:rsidR="00797B86" w:rsidRDefault="00797B86" w:rsidP="00797B86">
      <w:pPr>
        <w:pStyle w:val="Heading3"/>
      </w:pPr>
      <w:bookmarkStart w:id="1313" w:name="_Toc107884019"/>
      <w:bookmarkStart w:id="1314" w:name="_Toc427139651"/>
      <w:bookmarkStart w:id="1315" w:name="_Toc427758406"/>
      <w:bookmarkStart w:id="1316" w:name="_Toc444155723"/>
      <w:r>
        <w:t>sess_rpt()</w:t>
      </w:r>
      <w:bookmarkEnd w:id="1313"/>
      <w:bookmarkEnd w:id="1314"/>
      <w:bookmarkEnd w:id="1315"/>
      <w:bookmarkEnd w:id="1316"/>
    </w:p>
    <w:p w:rsidR="00797B86" w:rsidRDefault="00797B86" w:rsidP="00797B86">
      <w:pPr>
        <w:pStyle w:val="EDBTXTNormalWebBlackChar"/>
      </w:pPr>
      <w:r>
        <w:t xml:space="preserve">The </w:t>
      </w:r>
      <w:r>
        <w:rPr>
          <w:rStyle w:val="EDBTXTKeywordBlack"/>
        </w:rPr>
        <w:t>sess_rpt()</w:t>
      </w:r>
      <w:r>
        <w:t xml:space="preserve"> function returns session wait information.  The signature is:</w:t>
      </w:r>
    </w:p>
    <w:p w:rsidR="00797B86" w:rsidRDefault="00797B86" w:rsidP="00797B86">
      <w:pPr>
        <w:pStyle w:val="EDBSYNTXPreformattedBlack"/>
        <w:ind w:left="720"/>
      </w:pPr>
      <w:r>
        <w:t>sess_rpt(</w:t>
      </w:r>
      <w:r>
        <w:rPr>
          <w:i/>
        </w:rPr>
        <w:t>beginning_id</w:t>
      </w:r>
      <w:r>
        <w:t xml:space="preserve">, </w:t>
      </w:r>
      <w:r>
        <w:rPr>
          <w:i/>
        </w:rPr>
        <w:t>ending_id, top_n</w:t>
      </w:r>
      <w:r>
        <w:t>)</w:t>
      </w:r>
    </w:p>
    <w:p w:rsidR="00797B86" w:rsidRDefault="00797B86" w:rsidP="00797B86">
      <w:r>
        <w:t>Parameters</w:t>
      </w:r>
    </w:p>
    <w:p w:rsidR="00797B86" w:rsidRDefault="00797B86" w:rsidP="00797B86">
      <w:pPr>
        <w:pStyle w:val="EDBTXTNormalWebBlackChar"/>
      </w:pPr>
      <w:r>
        <w:rPr>
          <w:rStyle w:val="EDBTXTKeywordBlack"/>
          <w:i/>
        </w:rPr>
        <w:t>beginning</w:t>
      </w:r>
      <w:r>
        <w:rPr>
          <w:rStyle w:val="EDBTXTKeywordBlack"/>
        </w:rPr>
        <w:t>_</w:t>
      </w:r>
      <w:r>
        <w:rPr>
          <w:rStyle w:val="EDBTXTKeywordBlack"/>
          <w:i/>
        </w:rPr>
        <w:t>id</w:t>
      </w:r>
    </w:p>
    <w:p w:rsidR="00797B86" w:rsidRDefault="00797B86" w:rsidP="00797B86">
      <w:pPr>
        <w:pStyle w:val="EDBTXTIndentNormalWebLeft05"/>
      </w:pPr>
      <w:r>
        <w:rPr>
          <w:rStyle w:val="EDBTXTKeywordBlack"/>
          <w:i/>
        </w:rPr>
        <w:t>beginning_id</w:t>
      </w:r>
      <w:r>
        <w:t xml:space="preserve"> is an integer value that represents the beginning session identifier.</w:t>
      </w:r>
    </w:p>
    <w:p w:rsidR="00797B86" w:rsidRDefault="00797B86" w:rsidP="00797B86">
      <w:pPr>
        <w:pStyle w:val="EDBTXTNormalWebBlackChar"/>
        <w:rPr>
          <w:rStyle w:val="EDBTXTKeywordBlack"/>
          <w:i/>
        </w:rPr>
      </w:pPr>
      <w:r>
        <w:rPr>
          <w:rStyle w:val="EDBTXTKeywordBlack"/>
          <w:i/>
        </w:rPr>
        <w:lastRenderedPageBreak/>
        <w:t>ending_id</w:t>
      </w:r>
    </w:p>
    <w:p w:rsidR="00797B86" w:rsidRDefault="00797B86" w:rsidP="00797B86">
      <w:pPr>
        <w:pStyle w:val="EDBTXTIndentNormalWebLeft05"/>
        <w:rPr>
          <w:rStyle w:val="EDBTXTKeywordBlack"/>
        </w:rPr>
      </w:pPr>
      <w:r>
        <w:rPr>
          <w:rStyle w:val="EDBTXTKeywordBlack"/>
          <w:i/>
        </w:rPr>
        <w:t>ending_id</w:t>
      </w:r>
      <w:r>
        <w:rPr>
          <w:rStyle w:val="EDBTXTKeywordBlack"/>
        </w:rPr>
        <w:t xml:space="preserve"> </w:t>
      </w:r>
      <w:r>
        <w:t>is an integer value that represents the ending session identifier</w:t>
      </w:r>
      <w:r>
        <w:rPr>
          <w:rStyle w:val="EDBTXTKeywordBlack"/>
        </w:rPr>
        <w:t>.</w:t>
      </w:r>
    </w:p>
    <w:p w:rsidR="00797B86" w:rsidRDefault="00797B86" w:rsidP="00797B86">
      <w:pPr>
        <w:pStyle w:val="EDBTXTNormalWebBlackChar"/>
        <w:rPr>
          <w:i/>
        </w:rPr>
      </w:pPr>
      <w:r>
        <w:rPr>
          <w:rStyle w:val="EDBTXTKeywordBlack"/>
          <w:i/>
        </w:rPr>
        <w:t>top_n</w:t>
      </w:r>
    </w:p>
    <w:p w:rsidR="00797B86" w:rsidRDefault="00797B86" w:rsidP="00797B86">
      <w:pPr>
        <w:pStyle w:val="EDBTXTIndentNormalWebLeft05"/>
      </w:pPr>
      <w:r>
        <w:rPr>
          <w:rStyle w:val="EDBTXTKeywordBlack"/>
          <w:i/>
        </w:rPr>
        <w:t>top_n</w:t>
      </w:r>
      <w:r>
        <w:t xml:space="preserve"> represents the number of rows to return</w:t>
      </w:r>
    </w:p>
    <w:p w:rsidR="00797B86" w:rsidRDefault="00797B86" w:rsidP="00797B86">
      <w:pPr>
        <w:pStyle w:val="EDBTXTNormalWebBlack"/>
      </w:pPr>
      <w:r>
        <w:t xml:space="preserve">The following example demonstrates a call to the </w:t>
      </w:r>
      <w:r>
        <w:rPr>
          <w:rStyle w:val="EDBTXTKeywordBlack"/>
        </w:rPr>
        <w:t>sess_rpt()</w:t>
      </w:r>
      <w:r>
        <w:t>function:</w:t>
      </w:r>
    </w:p>
    <w:p w:rsidR="00797B86" w:rsidRDefault="00797B86" w:rsidP="00797B86">
      <w:pPr>
        <w:pStyle w:val="EDBEXCourierNew9ptCustomColorRGB4649146Left01"/>
      </w:pPr>
      <w:r>
        <w:t>SELECT * FROM sess_rpt(18, 19, 10);</w:t>
      </w:r>
    </w:p>
    <w:p w:rsidR="00797B86" w:rsidRDefault="00797B86" w:rsidP="00797B86">
      <w:pPr>
        <w:pStyle w:val="EDBEXCourierNew9ptCustomColorRGB4649146Left01"/>
      </w:pPr>
    </w:p>
    <w:p w:rsidR="00797B86" w:rsidRDefault="00797B86" w:rsidP="00797B86">
      <w:pPr>
        <w:pStyle w:val="EDBEXCourierNew9ptCustomColorRGB4649146Left01"/>
      </w:pPr>
      <w:r>
        <w:t xml:space="preserve">                              sess_rpt                                       </w:t>
      </w:r>
    </w:p>
    <w:p w:rsidR="00797B86" w:rsidRDefault="00797B86" w:rsidP="00797B86">
      <w:pPr>
        <w:pStyle w:val="EDBEXCourierNew9ptCustomColorRGB4649146Left01"/>
      </w:pPr>
      <w:r>
        <w:t>-----------------------------------------------------------------------------</w:t>
      </w:r>
    </w:p>
    <w:p w:rsidR="00797B86" w:rsidRDefault="00797B86" w:rsidP="00797B86">
      <w:pPr>
        <w:pStyle w:val="EDBEXCourierNew9ptCustomColorRGB4649146Left01"/>
      </w:pPr>
      <w:r>
        <w:t>ID    USER       WAIT NAME              COUNT TIME(ms)   %WAIT SES  %WAIT ALL</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p>
    <w:p w:rsidR="00797B86" w:rsidRDefault="00797B86" w:rsidP="00797B86">
      <w:pPr>
        <w:pStyle w:val="EDBEXCourierNew9ptCustomColorRGB4649146Left01"/>
      </w:pPr>
      <w:r>
        <w:t xml:space="preserve"> 17373 enterprise db file read           30   0.175713   85.24      85.24</w:t>
      </w:r>
    </w:p>
    <w:p w:rsidR="00797B86" w:rsidRDefault="00797B86" w:rsidP="00797B86">
      <w:pPr>
        <w:pStyle w:val="EDBEXCourierNew9ptCustomColorRGB4649146Left01"/>
      </w:pPr>
      <w:r>
        <w:t xml:space="preserve"> 17373 enterprise query plan             18   0.014930   7.24       7.24</w:t>
      </w:r>
    </w:p>
    <w:p w:rsidR="00797B86" w:rsidRDefault="00797B86" w:rsidP="00797B86">
      <w:pPr>
        <w:pStyle w:val="EDBEXCourierNew9ptCustomColorRGB4649146Left01"/>
      </w:pPr>
      <w:r>
        <w:t xml:space="preserve"> 17373 enterprise wal flush              6    0.004067   1.97       1.97</w:t>
      </w:r>
    </w:p>
    <w:p w:rsidR="00797B86" w:rsidRDefault="00797B86" w:rsidP="00797B86">
      <w:pPr>
        <w:pStyle w:val="EDBEXCourierNew9ptCustomColorRGB4649146Left01"/>
      </w:pPr>
      <w:r>
        <w:t xml:space="preserve"> 17373 enterprise wal write              1    0.004063   1.97       1.97</w:t>
      </w:r>
    </w:p>
    <w:p w:rsidR="00797B86" w:rsidRDefault="00797B86" w:rsidP="00797B86">
      <w:pPr>
        <w:pStyle w:val="EDBEXCourierNew9ptCustomColorRGB4649146Left01"/>
      </w:pPr>
      <w:r>
        <w:t xml:space="preserve"> 17373 enterprise wal file sync          1    0.003664   1.78       1.78</w:t>
      </w:r>
    </w:p>
    <w:p w:rsidR="00797B86" w:rsidRDefault="00797B86" w:rsidP="00797B86">
      <w:pPr>
        <w:pStyle w:val="EDBEXCourierNew9ptCustomColorRGB4649146Left01"/>
      </w:pPr>
      <w:r>
        <w:t xml:space="preserve"> 17373 enterprise infinitecache read     38   0.003076   1.49       1.49</w:t>
      </w:r>
    </w:p>
    <w:p w:rsidR="00797B86" w:rsidRDefault="00797B86" w:rsidP="00797B86">
      <w:pPr>
        <w:pStyle w:val="EDBEXCourierNew9ptCustomColorRGB4649146Left01"/>
      </w:pPr>
      <w:r>
        <w:t xml:space="preserve"> 17373 enterprise infinitecache write    5    0.000548   0.27       0.27</w:t>
      </w:r>
    </w:p>
    <w:p w:rsidR="00797B86" w:rsidRDefault="00797B86" w:rsidP="00797B86">
      <w:pPr>
        <w:pStyle w:val="EDBEXCourierNew9ptCustomColorRGB4649146Left01"/>
      </w:pPr>
      <w:r>
        <w:t xml:space="preserve"> 17373 enterprise db file extend         190  0.04.386   0.03       0.03</w:t>
      </w:r>
    </w:p>
    <w:p w:rsidR="00797B86" w:rsidRDefault="00797B86" w:rsidP="00797B86">
      <w:pPr>
        <w:pStyle w:val="EDBEXCourierNew9ptCustomColorRGB4649146Left01"/>
      </w:pPr>
      <w:r>
        <w:t xml:space="preserve"> 17373 enterprise db file write          5    0.000082   0.04       0.04</w:t>
      </w:r>
    </w:p>
    <w:p w:rsidR="00797B86" w:rsidRDefault="00797B86" w:rsidP="00797B86">
      <w:pPr>
        <w:pStyle w:val="EDBEXCourierNew9ptCustomColorRGB4649146Left01"/>
      </w:pPr>
      <w:r>
        <w:t xml:space="preserve"> (11 rows)</w:t>
      </w:r>
    </w:p>
    <w:p w:rsidR="00797B86" w:rsidRDefault="00797B86" w:rsidP="00797B86">
      <w:pPr>
        <w:pStyle w:val="EDBTXTNormalWebBlackCharChar1"/>
      </w:pPr>
      <w:r>
        <w:t>The information displayed in the result set includes:</w:t>
      </w:r>
    </w:p>
    <w:tbl>
      <w:tblPr>
        <w:tblW w:w="6325" w:type="dxa"/>
        <w:jc w:val="center"/>
        <w:tblLayout w:type="fixed"/>
        <w:tblCellMar>
          <w:top w:w="15" w:type="dxa"/>
          <w:left w:w="15" w:type="dxa"/>
          <w:bottom w:w="15" w:type="dxa"/>
          <w:right w:w="15" w:type="dxa"/>
        </w:tblCellMar>
        <w:tblLook w:val="0000" w:firstRow="0" w:lastRow="0" w:firstColumn="0" w:lastColumn="0" w:noHBand="0" w:noVBand="0"/>
      </w:tblPr>
      <w:tblGrid>
        <w:gridCol w:w="2185"/>
        <w:gridCol w:w="4140"/>
      </w:tblGrid>
      <w:tr w:rsidR="00797B86" w:rsidTr="00797B86">
        <w:trPr>
          <w:tblHeader/>
          <w:jc w:val="center"/>
        </w:trPr>
        <w:tc>
          <w:tcPr>
            <w:tcW w:w="2185"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4140"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18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ID</w:t>
            </w:r>
          </w:p>
        </w:tc>
        <w:tc>
          <w:tcPr>
            <w:tcW w:w="4140" w:type="dxa"/>
            <w:tcBorders>
              <w:left w:val="single" w:sz="8" w:space="0" w:color="000000"/>
              <w:bottom w:val="single" w:sz="8" w:space="0" w:color="000000"/>
              <w:right w:val="single" w:sz="8" w:space="0" w:color="000000"/>
            </w:tcBorders>
            <w:vAlign w:val="center"/>
          </w:tcPr>
          <w:p w:rsidR="00797B86" w:rsidRDefault="00327D5D" w:rsidP="00797B86">
            <w:pPr>
              <w:pStyle w:val="Default"/>
              <w:snapToGrid w:val="0"/>
              <w:rPr>
                <w:rStyle w:val="EDBTBLKeyword9ptBlack"/>
              </w:rPr>
            </w:pPr>
            <w:r>
              <w:rPr>
                <w:rStyle w:val="EDBTBLTXT10ptBlack"/>
                <w:lang w:eastAsia="ar-SA"/>
              </w:rPr>
              <w:t>The processID of the session</w:t>
            </w:r>
            <w:r w:rsidR="00797B86">
              <w:rPr>
                <w:rStyle w:val="EDBTBLTXT10ptBlack"/>
                <w:lang w:eastAsia="ar-SA"/>
              </w:rPr>
              <w:t>.</w:t>
            </w:r>
          </w:p>
        </w:tc>
      </w:tr>
      <w:tr w:rsidR="00797B86" w:rsidTr="00797B86">
        <w:trPr>
          <w:jc w:val="center"/>
        </w:trPr>
        <w:tc>
          <w:tcPr>
            <w:tcW w:w="218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USER</w:t>
            </w:r>
          </w:p>
        </w:tc>
        <w:tc>
          <w:tcPr>
            <w:tcW w:w="4140"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user incurring the wait.</w:t>
            </w:r>
          </w:p>
        </w:tc>
      </w:tr>
      <w:tr w:rsidR="00797B86" w:rsidTr="00797B86">
        <w:trPr>
          <w:jc w:val="center"/>
        </w:trPr>
        <w:tc>
          <w:tcPr>
            <w:tcW w:w="218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WAIT NAME</w:t>
            </w:r>
          </w:p>
        </w:tc>
        <w:tc>
          <w:tcPr>
            <w:tcW w:w="4140"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wait event.</w:t>
            </w:r>
          </w:p>
        </w:tc>
      </w:tr>
      <w:tr w:rsidR="00797B86" w:rsidTr="00797B86">
        <w:trPr>
          <w:jc w:val="center"/>
        </w:trPr>
        <w:tc>
          <w:tcPr>
            <w:tcW w:w="218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rPr>
              <w:t>COUNT</w:t>
            </w:r>
          </w:p>
        </w:tc>
        <w:tc>
          <w:tcPr>
            <w:tcW w:w="4140"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The number of times that the wait event occurred.</w:t>
            </w:r>
          </w:p>
        </w:tc>
      </w:tr>
      <w:tr w:rsidR="00797B86" w:rsidTr="00797B86">
        <w:trPr>
          <w:jc w:val="center"/>
        </w:trPr>
        <w:tc>
          <w:tcPr>
            <w:tcW w:w="218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rPr>
              <w:t>TIME (ms)</w:t>
            </w:r>
          </w:p>
        </w:tc>
        <w:tc>
          <w:tcPr>
            <w:tcW w:w="4140"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length of the wait event in milliseconds.</w:t>
            </w:r>
          </w:p>
        </w:tc>
      </w:tr>
      <w:tr w:rsidR="00797B86" w:rsidTr="00797B86">
        <w:trPr>
          <w:jc w:val="center"/>
        </w:trPr>
        <w:tc>
          <w:tcPr>
            <w:tcW w:w="218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rPr>
              <w:t>% WAIT SES</w:t>
            </w:r>
          </w:p>
        </w:tc>
        <w:tc>
          <w:tcPr>
            <w:tcW w:w="4140" w:type="dxa"/>
            <w:tcBorders>
              <w:left w:val="single" w:sz="8" w:space="0" w:color="000000"/>
              <w:bottom w:val="single" w:sz="8" w:space="0" w:color="000000"/>
              <w:right w:val="single" w:sz="8" w:space="0" w:color="000000"/>
            </w:tcBorders>
            <w:vAlign w:val="center"/>
          </w:tcPr>
          <w:p w:rsidR="00797B86" w:rsidRPr="00671E49" w:rsidRDefault="00797B86" w:rsidP="00797B86">
            <w:pPr>
              <w:pStyle w:val="Default"/>
              <w:snapToGrid w:val="0"/>
              <w:rPr>
                <w:rStyle w:val="EDBTBLTXT10ptBlack"/>
              </w:rPr>
            </w:pPr>
            <w:r w:rsidRPr="00671E49">
              <w:rPr>
                <w:rStyle w:val="EDBTBLTXT10ptBlack"/>
              </w:rPr>
              <w:t>The percentage of the total wait time used by this wait for this session.</w:t>
            </w:r>
          </w:p>
        </w:tc>
      </w:tr>
      <w:tr w:rsidR="00797B86" w:rsidTr="00797B86">
        <w:trPr>
          <w:jc w:val="center"/>
        </w:trPr>
        <w:tc>
          <w:tcPr>
            <w:tcW w:w="218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rPr>
              <w:t>% WAIT ALL</w:t>
            </w:r>
          </w:p>
        </w:tc>
        <w:tc>
          <w:tcPr>
            <w:tcW w:w="4140" w:type="dxa"/>
            <w:tcBorders>
              <w:left w:val="single" w:sz="8" w:space="0" w:color="000000"/>
              <w:bottom w:val="single" w:sz="8" w:space="0" w:color="000000"/>
              <w:right w:val="single" w:sz="8" w:space="0" w:color="000000"/>
            </w:tcBorders>
            <w:vAlign w:val="center"/>
          </w:tcPr>
          <w:p w:rsidR="00797B86" w:rsidRPr="00671E49" w:rsidRDefault="00797B86" w:rsidP="00797B86">
            <w:pPr>
              <w:pStyle w:val="Default"/>
              <w:snapToGrid w:val="0"/>
              <w:rPr>
                <w:rStyle w:val="EDBTBLTXT10ptBlack"/>
              </w:rPr>
            </w:pPr>
            <w:r w:rsidRPr="00671E49">
              <w:rPr>
                <w:rStyle w:val="EDBTBLTXT10ptBlack"/>
              </w:rPr>
              <w:t>The percentage of the total wait time used by this wait (for all sessions).</w:t>
            </w:r>
          </w:p>
        </w:tc>
      </w:tr>
    </w:tbl>
    <w:p w:rsidR="00797B86" w:rsidRDefault="00797B86" w:rsidP="00797B86">
      <w:pPr>
        <w:pStyle w:val="EDBTXTNormalWebBlack"/>
      </w:pPr>
      <w:bookmarkStart w:id="1317" w:name="_Toc107884020"/>
      <w:bookmarkStart w:id="1318" w:name="_Toc427139652"/>
    </w:p>
    <w:p w:rsidR="00797B86" w:rsidRDefault="00797B86" w:rsidP="00797B86">
      <w:pPr>
        <w:pStyle w:val="Heading3"/>
      </w:pPr>
      <w:bookmarkStart w:id="1319" w:name="_Toc427758407"/>
      <w:bookmarkStart w:id="1320" w:name="_Toc444155724"/>
      <w:r>
        <w:t>sessid_rpt()</w:t>
      </w:r>
      <w:bookmarkEnd w:id="1317"/>
      <w:bookmarkEnd w:id="1318"/>
      <w:bookmarkEnd w:id="1319"/>
      <w:bookmarkEnd w:id="1320"/>
    </w:p>
    <w:p w:rsidR="00797B86" w:rsidRDefault="00797B86" w:rsidP="00797B86">
      <w:pPr>
        <w:pStyle w:val="EDBTXTNormalWebBlackChar"/>
      </w:pPr>
      <w:r>
        <w:t xml:space="preserve">The </w:t>
      </w:r>
      <w:r>
        <w:rPr>
          <w:rStyle w:val="EDBTXTKeywordBlack"/>
        </w:rPr>
        <w:t>sessid_rpt()</w:t>
      </w:r>
      <w:r>
        <w:t xml:space="preserve"> function returns session ID information for a specified backend.  The signature is:</w:t>
      </w:r>
    </w:p>
    <w:p w:rsidR="00797B86" w:rsidRDefault="00797B86" w:rsidP="00797B86">
      <w:pPr>
        <w:pStyle w:val="EDBSYNTXPreformattedBlack"/>
        <w:ind w:left="720"/>
      </w:pPr>
      <w:r>
        <w:t>sessid_rpt(</w:t>
      </w:r>
      <w:r>
        <w:rPr>
          <w:i/>
        </w:rPr>
        <w:t>beginning_id</w:t>
      </w:r>
      <w:r>
        <w:t xml:space="preserve">, </w:t>
      </w:r>
      <w:r>
        <w:rPr>
          <w:i/>
        </w:rPr>
        <w:t>ending_id, backend_id</w:t>
      </w:r>
      <w:r>
        <w:t>)</w:t>
      </w:r>
    </w:p>
    <w:p w:rsidR="00797B86" w:rsidRDefault="00797B86" w:rsidP="00797B86">
      <w:r>
        <w:t>Parameters</w:t>
      </w:r>
    </w:p>
    <w:p w:rsidR="00797B86" w:rsidRDefault="00797B86" w:rsidP="00797B86">
      <w:pPr>
        <w:pStyle w:val="EDBTXTNormalWebBlackChar"/>
        <w:rPr>
          <w:i/>
        </w:rPr>
      </w:pPr>
      <w:r>
        <w:rPr>
          <w:rStyle w:val="EDBTXTKeywordBlack"/>
          <w:i/>
        </w:rPr>
        <w:lastRenderedPageBreak/>
        <w:t>beginning_id</w:t>
      </w:r>
    </w:p>
    <w:p w:rsidR="00797B86" w:rsidRDefault="00797B86" w:rsidP="00797B86">
      <w:pPr>
        <w:pStyle w:val="EDBTXTIndentNormalWebLeft05"/>
      </w:pPr>
      <w:r>
        <w:rPr>
          <w:rStyle w:val="EDBTXTKeywordBlack"/>
          <w:i/>
        </w:rPr>
        <w:t>beginning_id</w:t>
      </w:r>
      <w:r>
        <w:t xml:space="preserve"> is an integer value that represents the beginning session identifier.</w:t>
      </w:r>
    </w:p>
    <w:p w:rsidR="00797B86" w:rsidRDefault="00797B86" w:rsidP="00797B86">
      <w:pPr>
        <w:pStyle w:val="EDBTXTNormalWebBlackChar"/>
        <w:rPr>
          <w:rStyle w:val="EDBTXTKeywordBlack"/>
          <w:i/>
        </w:rPr>
      </w:pPr>
      <w:r>
        <w:rPr>
          <w:rStyle w:val="EDBTXTKeywordBlack"/>
          <w:i/>
        </w:rPr>
        <w:t>ending_id</w:t>
      </w:r>
    </w:p>
    <w:p w:rsidR="00797B86" w:rsidRDefault="00797B86" w:rsidP="00797B86">
      <w:pPr>
        <w:pStyle w:val="EDBTXTIndentNormalWebLeft05"/>
        <w:rPr>
          <w:rStyle w:val="EDBTXTKeywordBlack"/>
        </w:rPr>
      </w:pPr>
      <w:r>
        <w:rPr>
          <w:rStyle w:val="EDBTXTKeywordBlack"/>
          <w:i/>
        </w:rPr>
        <w:t>ending_id</w:t>
      </w:r>
      <w:r>
        <w:rPr>
          <w:rStyle w:val="EDBTXTKeywordBlack"/>
        </w:rPr>
        <w:t xml:space="preserve"> </w:t>
      </w:r>
      <w:r>
        <w:t>is an integer value that represents the ending session identifier</w:t>
      </w:r>
      <w:r>
        <w:rPr>
          <w:rStyle w:val="EDBTXTKeywordBlack"/>
        </w:rPr>
        <w:t>.</w:t>
      </w:r>
    </w:p>
    <w:p w:rsidR="00797B86" w:rsidRDefault="00797B86" w:rsidP="00797B86">
      <w:pPr>
        <w:pStyle w:val="EDBTXTNormalWebBlackChar"/>
        <w:rPr>
          <w:i/>
        </w:rPr>
      </w:pPr>
      <w:r>
        <w:rPr>
          <w:rStyle w:val="EDBTXTKeywordBlack"/>
          <w:i/>
        </w:rPr>
        <w:t>backend_id</w:t>
      </w:r>
      <w:r>
        <w:rPr>
          <w:i/>
        </w:rPr>
        <w:t xml:space="preserve"> </w:t>
      </w:r>
    </w:p>
    <w:p w:rsidR="00797B86" w:rsidRDefault="00797B86" w:rsidP="00797B86">
      <w:pPr>
        <w:pStyle w:val="EDBTXTIndentNormalWebLeft05"/>
      </w:pPr>
      <w:r>
        <w:rPr>
          <w:rStyle w:val="EDBTXTKeywordBlack"/>
          <w:i/>
        </w:rPr>
        <w:t>backend_id</w:t>
      </w:r>
      <w:r>
        <w:rPr>
          <w:rStyle w:val="EDBTXTKeywordBlack"/>
        </w:rPr>
        <w:t xml:space="preserve"> </w:t>
      </w:r>
      <w:r>
        <w:t>is an integer value that represents the backend identifier</w:t>
      </w:r>
      <w:r>
        <w:rPr>
          <w:rStyle w:val="EDBTXTKeywordBlack"/>
        </w:rPr>
        <w:t>.</w:t>
      </w:r>
    </w:p>
    <w:p w:rsidR="00797B86" w:rsidRDefault="00797B86" w:rsidP="00797B86">
      <w:pPr>
        <w:pStyle w:val="EDBTXTNormalWebBlackChar"/>
      </w:pPr>
      <w:r>
        <w:t xml:space="preserve">The following code sample demonstrates a call to </w:t>
      </w:r>
      <w:r>
        <w:rPr>
          <w:rStyle w:val="EDBTXTKeywordBlack"/>
        </w:rPr>
        <w:t>sessid_rpt()</w:t>
      </w:r>
      <w:r>
        <w:t>:</w:t>
      </w:r>
    </w:p>
    <w:p w:rsidR="00797B86" w:rsidRDefault="00797B86" w:rsidP="00797B86">
      <w:pPr>
        <w:pStyle w:val="EDBEXCourierNew9ptCustomColorRGB4649146Left01"/>
      </w:pPr>
      <w:r>
        <w:t>SELECT * FROM sessid_rpt(18, 19, 17373);</w:t>
      </w:r>
    </w:p>
    <w:p w:rsidR="00797B86" w:rsidRDefault="00797B86" w:rsidP="00797B86">
      <w:pPr>
        <w:pStyle w:val="EDBEXCourierNew9ptCustomColorRGB4649146Left01"/>
      </w:pPr>
    </w:p>
    <w:p w:rsidR="00797B86" w:rsidRDefault="00797B86" w:rsidP="00797B86">
      <w:pPr>
        <w:pStyle w:val="EDBEXCourierNew9ptCustomColorRGB4649146Left01"/>
      </w:pPr>
      <w:r>
        <w:t xml:space="preserve">                                sessid_rpt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ID    USER       WAIT NAME             COUNT TIME(ms)  %WAIT SES   %WAIT ALL</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17373 enterprise db file read           30   0.175713  85.24       85.24</w:t>
      </w:r>
    </w:p>
    <w:p w:rsidR="00797B86" w:rsidRDefault="00797B86" w:rsidP="00797B86">
      <w:pPr>
        <w:pStyle w:val="EDBEXCourierNew9ptCustomColorRGB4649146Left01"/>
      </w:pPr>
      <w:r>
        <w:t xml:space="preserve"> 17373 enterprise query plan             18   0.014930  7.24        7.24</w:t>
      </w:r>
    </w:p>
    <w:p w:rsidR="00797B86" w:rsidRDefault="00797B86" w:rsidP="00797B86">
      <w:pPr>
        <w:pStyle w:val="EDBEXCourierNew9ptCustomColorRGB4649146Left01"/>
      </w:pPr>
      <w:r>
        <w:t xml:space="preserve"> 17373 enterprise wal flush              6    0.004067  1.97        1.97</w:t>
      </w:r>
    </w:p>
    <w:p w:rsidR="00797B86" w:rsidRDefault="00797B86" w:rsidP="00797B86">
      <w:pPr>
        <w:pStyle w:val="EDBEXCourierNew9ptCustomColorRGB4649146Left01"/>
      </w:pPr>
      <w:r>
        <w:t xml:space="preserve"> 17373 enterprise wal write              1    0.004063  1.97        1.97</w:t>
      </w:r>
    </w:p>
    <w:p w:rsidR="00797B86" w:rsidRDefault="00797B86" w:rsidP="00797B86">
      <w:pPr>
        <w:pStyle w:val="EDBEXCourierNew9ptCustomColorRGB4649146Left01"/>
      </w:pPr>
      <w:r>
        <w:t xml:space="preserve"> 17373 enterprise wal file sync          1    0.003664  1.78        1.78</w:t>
      </w:r>
    </w:p>
    <w:p w:rsidR="00797B86" w:rsidRDefault="00797B86" w:rsidP="00797B86">
      <w:pPr>
        <w:pStyle w:val="EDBEXCourierNew9ptCustomColorRGB4649146Left01"/>
      </w:pPr>
      <w:r>
        <w:t xml:space="preserve"> 17373 enterprise infinitecache read     38   0.003076  1.49        1.49</w:t>
      </w:r>
    </w:p>
    <w:p w:rsidR="00797B86" w:rsidRDefault="00797B86" w:rsidP="00797B86">
      <w:pPr>
        <w:pStyle w:val="EDBEXCourierNew9ptCustomColorRGB4649146Left01"/>
      </w:pPr>
      <w:r>
        <w:t xml:space="preserve"> 17373 enterprise infinitecache write    5    0.000548  0.27        0.27</w:t>
      </w:r>
    </w:p>
    <w:p w:rsidR="00797B86" w:rsidRDefault="00797B86" w:rsidP="00797B86">
      <w:pPr>
        <w:pStyle w:val="EDBEXCourierNew9ptCustomColorRGB4649146Left01"/>
      </w:pPr>
      <w:r>
        <w:t xml:space="preserve"> 17373 enterprise db file extend         190  0.040386  0.03        0.03</w:t>
      </w:r>
    </w:p>
    <w:p w:rsidR="00797B86" w:rsidRDefault="00797B86" w:rsidP="00797B86">
      <w:pPr>
        <w:pStyle w:val="EDBEXCourierNew9ptCustomColorRGB4649146Left01"/>
      </w:pPr>
      <w:r>
        <w:t xml:space="preserve"> 17373 enterprise db file write          5    0.000082  0.04        0.04</w:t>
      </w:r>
    </w:p>
    <w:p w:rsidR="00797B86" w:rsidRDefault="00797B86" w:rsidP="00797B86">
      <w:pPr>
        <w:pStyle w:val="EDBEXCourierNew9ptCustomColorRGB4649146Left01"/>
      </w:pPr>
      <w:r>
        <w:t>(11 rows)</w:t>
      </w:r>
    </w:p>
    <w:p w:rsidR="00797B86" w:rsidRDefault="00797B86" w:rsidP="00797B86">
      <w:pPr>
        <w:pStyle w:val="EDBTXTNormalWebBlackCharChar1"/>
      </w:pPr>
      <w:r>
        <w:t>The information displayed in the result set includes:</w:t>
      </w:r>
    </w:p>
    <w:tbl>
      <w:tblPr>
        <w:tblW w:w="7303" w:type="dxa"/>
        <w:jc w:val="center"/>
        <w:tblLayout w:type="fixed"/>
        <w:tblCellMar>
          <w:top w:w="15" w:type="dxa"/>
          <w:left w:w="15" w:type="dxa"/>
          <w:bottom w:w="15" w:type="dxa"/>
          <w:right w:w="15" w:type="dxa"/>
        </w:tblCellMar>
        <w:tblLook w:val="0000" w:firstRow="0" w:lastRow="0" w:firstColumn="0" w:lastColumn="0" w:noHBand="0" w:noVBand="0"/>
      </w:tblPr>
      <w:tblGrid>
        <w:gridCol w:w="2185"/>
        <w:gridCol w:w="5118"/>
      </w:tblGrid>
      <w:tr w:rsidR="00797B86" w:rsidTr="00797B86">
        <w:trPr>
          <w:tblHeader/>
          <w:jc w:val="center"/>
        </w:trPr>
        <w:tc>
          <w:tcPr>
            <w:tcW w:w="2185"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118"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18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ID</w:t>
            </w:r>
          </w:p>
        </w:tc>
        <w:tc>
          <w:tcPr>
            <w:tcW w:w="5118"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process ID of the wait.</w:t>
            </w:r>
          </w:p>
        </w:tc>
      </w:tr>
      <w:tr w:rsidR="00797B86" w:rsidTr="00797B86">
        <w:trPr>
          <w:jc w:val="center"/>
        </w:trPr>
        <w:tc>
          <w:tcPr>
            <w:tcW w:w="218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USER</w:t>
            </w:r>
          </w:p>
        </w:tc>
        <w:tc>
          <w:tcPr>
            <w:tcW w:w="5118"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user that owns the session.</w:t>
            </w:r>
          </w:p>
        </w:tc>
      </w:tr>
      <w:tr w:rsidR="00797B86" w:rsidTr="00797B86">
        <w:trPr>
          <w:jc w:val="center"/>
        </w:trPr>
        <w:tc>
          <w:tcPr>
            <w:tcW w:w="218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WAIT NAME</w:t>
            </w:r>
          </w:p>
        </w:tc>
        <w:tc>
          <w:tcPr>
            <w:tcW w:w="5118"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wait event.</w:t>
            </w:r>
          </w:p>
        </w:tc>
      </w:tr>
      <w:tr w:rsidR="00797B86" w:rsidTr="00797B86">
        <w:trPr>
          <w:jc w:val="center"/>
        </w:trPr>
        <w:tc>
          <w:tcPr>
            <w:tcW w:w="218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rPr>
              <w:t xml:space="preserve">COUNT </w:t>
            </w:r>
          </w:p>
        </w:tc>
        <w:tc>
          <w:tcPr>
            <w:tcW w:w="5118"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times that the wait event occurred.</w:t>
            </w:r>
          </w:p>
        </w:tc>
      </w:tr>
      <w:tr w:rsidR="00797B86" w:rsidTr="00797B86">
        <w:trPr>
          <w:jc w:val="center"/>
        </w:trPr>
        <w:tc>
          <w:tcPr>
            <w:tcW w:w="218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rPr>
              <w:t>TIME (ms)</w:t>
            </w:r>
          </w:p>
        </w:tc>
        <w:tc>
          <w:tcPr>
            <w:tcW w:w="5118"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length of the wait in milliseconds.</w:t>
            </w:r>
          </w:p>
        </w:tc>
      </w:tr>
      <w:tr w:rsidR="00797B86" w:rsidRPr="00671E49" w:rsidTr="00797B86">
        <w:trPr>
          <w:jc w:val="center"/>
        </w:trPr>
        <w:tc>
          <w:tcPr>
            <w:tcW w:w="2185" w:type="dxa"/>
            <w:tcBorders>
              <w:left w:val="single" w:sz="8" w:space="0" w:color="000000"/>
              <w:bottom w:val="single" w:sz="8" w:space="0" w:color="000000"/>
            </w:tcBorders>
            <w:vAlign w:val="center"/>
          </w:tcPr>
          <w:p w:rsidR="00797B86" w:rsidRPr="00671E49" w:rsidRDefault="00797B86" w:rsidP="00797B86">
            <w:pPr>
              <w:pStyle w:val="Default"/>
              <w:snapToGrid w:val="0"/>
              <w:rPr>
                <w:rStyle w:val="EDBTBLKeyword9ptBlack"/>
              </w:rPr>
            </w:pPr>
            <w:r w:rsidRPr="00671E49">
              <w:rPr>
                <w:rStyle w:val="EDBTBLKeyword9ptBlack"/>
              </w:rPr>
              <w:t>% WAIT SES</w:t>
            </w:r>
          </w:p>
        </w:tc>
        <w:tc>
          <w:tcPr>
            <w:tcW w:w="5118" w:type="dxa"/>
            <w:tcBorders>
              <w:left w:val="single" w:sz="8" w:space="0" w:color="000000"/>
              <w:bottom w:val="single" w:sz="8" w:space="0" w:color="000000"/>
              <w:right w:val="single" w:sz="8" w:space="0" w:color="000000"/>
            </w:tcBorders>
            <w:vAlign w:val="center"/>
          </w:tcPr>
          <w:p w:rsidR="00797B86" w:rsidRPr="00671E49" w:rsidRDefault="00797B86" w:rsidP="00797B86">
            <w:pPr>
              <w:pStyle w:val="Default"/>
              <w:snapToGrid w:val="0"/>
              <w:rPr>
                <w:rStyle w:val="EDBTBLTXT10ptBlack"/>
              </w:rPr>
            </w:pPr>
            <w:r w:rsidRPr="00671E49">
              <w:rPr>
                <w:rStyle w:val="EDBTBLTXT10ptBlack"/>
              </w:rPr>
              <w:t>The percentage of the total wait time used by this wait for this session.</w:t>
            </w:r>
          </w:p>
        </w:tc>
      </w:tr>
      <w:tr w:rsidR="00797B86" w:rsidRPr="00671E49" w:rsidTr="00797B86">
        <w:trPr>
          <w:jc w:val="center"/>
        </w:trPr>
        <w:tc>
          <w:tcPr>
            <w:tcW w:w="2185" w:type="dxa"/>
            <w:tcBorders>
              <w:left w:val="single" w:sz="8" w:space="0" w:color="000000"/>
              <w:bottom w:val="single" w:sz="8" w:space="0" w:color="000000"/>
            </w:tcBorders>
            <w:vAlign w:val="center"/>
          </w:tcPr>
          <w:p w:rsidR="00797B86" w:rsidRPr="00671E49" w:rsidRDefault="00797B86" w:rsidP="00797B86">
            <w:pPr>
              <w:pStyle w:val="Default"/>
              <w:snapToGrid w:val="0"/>
              <w:rPr>
                <w:rStyle w:val="EDBTBLKeyword9ptBlack"/>
              </w:rPr>
            </w:pPr>
            <w:r w:rsidRPr="00671E49">
              <w:rPr>
                <w:rStyle w:val="EDBTBLKeyword9ptBlack"/>
              </w:rPr>
              <w:t>% WAIT ALL</w:t>
            </w:r>
          </w:p>
        </w:tc>
        <w:tc>
          <w:tcPr>
            <w:tcW w:w="5118" w:type="dxa"/>
            <w:tcBorders>
              <w:left w:val="single" w:sz="8" w:space="0" w:color="000000"/>
              <w:bottom w:val="single" w:sz="8" w:space="0" w:color="000000"/>
              <w:right w:val="single" w:sz="8" w:space="0" w:color="000000"/>
            </w:tcBorders>
            <w:vAlign w:val="center"/>
          </w:tcPr>
          <w:p w:rsidR="00797B86" w:rsidRPr="00671E49" w:rsidRDefault="00797B86" w:rsidP="00797B86">
            <w:pPr>
              <w:pStyle w:val="Default"/>
              <w:snapToGrid w:val="0"/>
              <w:rPr>
                <w:rStyle w:val="EDBTBLTXT10ptBlack"/>
              </w:rPr>
            </w:pPr>
            <w:r w:rsidRPr="00671E49">
              <w:rPr>
                <w:rStyle w:val="EDBTBLTXT10ptBlack"/>
              </w:rPr>
              <w:t>The percentage of the total wait time used by this wait (for all sessions).</w:t>
            </w:r>
          </w:p>
        </w:tc>
      </w:tr>
    </w:tbl>
    <w:p w:rsidR="00797B86" w:rsidRDefault="00797B86" w:rsidP="00797B86">
      <w:pPr>
        <w:pStyle w:val="EDBTXTNormalWebBlack"/>
      </w:pPr>
      <w:bookmarkStart w:id="1321" w:name="_Toc107884021"/>
      <w:bookmarkStart w:id="1322" w:name="_Toc427139653"/>
    </w:p>
    <w:p w:rsidR="00797B86" w:rsidRDefault="00797B86" w:rsidP="00797B86">
      <w:pPr>
        <w:pStyle w:val="EDBTXTNormalWebBlack"/>
      </w:pPr>
    </w:p>
    <w:p w:rsidR="00797B86" w:rsidRDefault="00797B86" w:rsidP="00797B86">
      <w:pPr>
        <w:pStyle w:val="EDBTXTNormalWebBlack"/>
      </w:pPr>
    </w:p>
    <w:p w:rsidR="00797B86" w:rsidRDefault="00797B86" w:rsidP="00797B86">
      <w:pPr>
        <w:pStyle w:val="Heading3"/>
      </w:pPr>
      <w:bookmarkStart w:id="1323" w:name="_Toc427758408"/>
      <w:bookmarkStart w:id="1324" w:name="_Toc444155725"/>
      <w:r>
        <w:lastRenderedPageBreak/>
        <w:t>sesshist_rpt()</w:t>
      </w:r>
      <w:bookmarkEnd w:id="1321"/>
      <w:bookmarkEnd w:id="1322"/>
      <w:bookmarkEnd w:id="1323"/>
      <w:bookmarkEnd w:id="1324"/>
    </w:p>
    <w:p w:rsidR="00797B86" w:rsidRDefault="00797B86" w:rsidP="00797B86">
      <w:pPr>
        <w:pStyle w:val="EDBTXTNormalWebBlackChar"/>
      </w:pPr>
      <w:r>
        <w:t xml:space="preserve">The </w:t>
      </w:r>
      <w:r>
        <w:rPr>
          <w:rStyle w:val="EDBTXTKeywordBlack"/>
        </w:rPr>
        <w:t>sesshist_rpt()</w:t>
      </w:r>
      <w:r>
        <w:t xml:space="preserve"> function returns session wait information for a specified backend.  The signature is:</w:t>
      </w:r>
    </w:p>
    <w:p w:rsidR="00797B86" w:rsidRDefault="00797B86" w:rsidP="00797B86">
      <w:pPr>
        <w:pStyle w:val="EDBSYNTXPreformattedBlack"/>
        <w:ind w:left="720"/>
      </w:pPr>
      <w:r>
        <w:t>sesshist_rpt(</w:t>
      </w:r>
      <w:r>
        <w:rPr>
          <w:i/>
        </w:rPr>
        <w:t>snapshot_id</w:t>
      </w:r>
      <w:r>
        <w:t xml:space="preserve">, </w:t>
      </w:r>
      <w:r>
        <w:rPr>
          <w:i/>
        </w:rPr>
        <w:t>session_id</w:t>
      </w:r>
      <w:r>
        <w:t>)</w:t>
      </w:r>
    </w:p>
    <w:p w:rsidR="00797B86" w:rsidRDefault="00797B86" w:rsidP="00797B86">
      <w:r>
        <w:t>Parameters</w:t>
      </w:r>
    </w:p>
    <w:p w:rsidR="00797B86" w:rsidRDefault="00797B86" w:rsidP="00797B86">
      <w:pPr>
        <w:pStyle w:val="EDBTXTNormalWebBlackChar"/>
        <w:rPr>
          <w:i/>
        </w:rPr>
      </w:pPr>
      <w:r>
        <w:rPr>
          <w:rStyle w:val="EDBTXTKeywordBlack"/>
          <w:i/>
        </w:rPr>
        <w:t>snapshot_id</w:t>
      </w:r>
    </w:p>
    <w:p w:rsidR="00797B86" w:rsidRDefault="00797B86" w:rsidP="00797B86">
      <w:pPr>
        <w:pStyle w:val="EDBTXTIndentNormalWebLeft05"/>
      </w:pPr>
      <w:r>
        <w:rPr>
          <w:rStyle w:val="EDBTXTKeywordBlack"/>
          <w:i/>
        </w:rPr>
        <w:t>snapshot_id</w:t>
      </w:r>
      <w:r>
        <w:t xml:space="preserve"> is an integer value that identifies the snapshot.</w:t>
      </w:r>
    </w:p>
    <w:p w:rsidR="00797B86" w:rsidRDefault="00797B86" w:rsidP="00797B86">
      <w:pPr>
        <w:pStyle w:val="EDBTXTNormalWebBlackChar"/>
        <w:rPr>
          <w:i/>
        </w:rPr>
      </w:pPr>
      <w:r>
        <w:rPr>
          <w:rStyle w:val="EDBTXTKeywordBlack"/>
          <w:i/>
        </w:rPr>
        <w:t>session_id</w:t>
      </w:r>
      <w:r>
        <w:rPr>
          <w:i/>
        </w:rPr>
        <w:t xml:space="preserve"> </w:t>
      </w:r>
    </w:p>
    <w:p w:rsidR="00797B86" w:rsidRDefault="00797B86" w:rsidP="00797B86">
      <w:pPr>
        <w:pStyle w:val="EDBTXTIndentNormalWebLeft05"/>
      </w:pPr>
      <w:r>
        <w:rPr>
          <w:rStyle w:val="EDBTXTKeywordBlack"/>
          <w:i/>
        </w:rPr>
        <w:t>session_id</w:t>
      </w:r>
      <w:r>
        <w:rPr>
          <w:rStyle w:val="EDBTXTKeywordBlack"/>
        </w:rPr>
        <w:t xml:space="preserve"> </w:t>
      </w:r>
      <w:r>
        <w:t>is an integer value that represents the session</w:t>
      </w:r>
      <w:r w:rsidRPr="001B0214">
        <w:t>.</w:t>
      </w:r>
    </w:p>
    <w:p w:rsidR="00797B86" w:rsidRDefault="00797B86" w:rsidP="00797B86">
      <w:pPr>
        <w:pStyle w:val="EDBTXTNormalWebBlack"/>
      </w:pPr>
      <w:r>
        <w:t xml:space="preserve">The following example demonstrates a call to the </w:t>
      </w:r>
      <w:r>
        <w:rPr>
          <w:rStyle w:val="EDBTXTKeywordBlack"/>
        </w:rPr>
        <w:t>sesshist_rpt()</w:t>
      </w:r>
      <w:r>
        <w:t>function:</w:t>
      </w:r>
    </w:p>
    <w:p w:rsidR="00797B86" w:rsidRDefault="00797B86" w:rsidP="00797B86">
      <w:pPr>
        <w:pStyle w:val="EDBEXCourierNew9ptCustomColorRGB4649146Left01"/>
      </w:pPr>
      <w:r>
        <w:t>edb=# SELECT * FROM sesshist_rpt (9, 5531);</w:t>
      </w:r>
    </w:p>
    <w:p w:rsidR="00797B86" w:rsidRDefault="00797B86" w:rsidP="00797B86">
      <w:pPr>
        <w:pStyle w:val="EDBEXCourierNew9ptCustomColorRGB4649146Left01"/>
      </w:pPr>
      <w:r>
        <w:t xml:space="preserve">                              sesshist_rpt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ID    USER       SEQ  WAIT NAME                </w:t>
      </w:r>
    </w:p>
    <w:p w:rsidR="00797B86" w:rsidRDefault="00797B86" w:rsidP="00797B86">
      <w:pPr>
        <w:pStyle w:val="EDBEXCourierNew9ptCustomColorRGB4649146Left01"/>
      </w:pPr>
      <w:r>
        <w:t xml:space="preserve">   ELAPSED(ms)   File  Name                 # of Blk   Sum of Blks </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5531 enterprise 1     db file read </w:t>
      </w:r>
    </w:p>
    <w:p w:rsidR="00797B86" w:rsidRDefault="00797B86" w:rsidP="00797B86">
      <w:pPr>
        <w:pStyle w:val="EDBEXCourierNew9ptCustomColorRGB4649146Left01"/>
      </w:pPr>
      <w:r>
        <w:t xml:space="preserve">   18546        14309  session_waits_pk     1          1           </w:t>
      </w:r>
    </w:p>
    <w:p w:rsidR="00797B86" w:rsidRDefault="00797B86" w:rsidP="00797B86">
      <w:pPr>
        <w:pStyle w:val="EDBEXCourierNew9ptCustomColorRGB4649146Left01"/>
      </w:pPr>
      <w:r>
        <w:t xml:space="preserve"> 5531 enterprise 2     infinitecache read       </w:t>
      </w:r>
    </w:p>
    <w:p w:rsidR="00797B86" w:rsidRDefault="00797B86" w:rsidP="00797B86">
      <w:pPr>
        <w:pStyle w:val="EDBEXCourierNew9ptCustomColorRGB4649146Left01"/>
      </w:pPr>
      <w:r>
        <w:t xml:space="preserve">   125          14309  session_waits_pk     1          1           </w:t>
      </w:r>
    </w:p>
    <w:p w:rsidR="00797B86" w:rsidRDefault="00797B86" w:rsidP="00797B86">
      <w:pPr>
        <w:pStyle w:val="EDBEXCourierNew9ptCustomColorRGB4649146Left01"/>
      </w:pPr>
      <w:r>
        <w:t xml:space="preserve"> 5531 enterprise 3     db file read             </w:t>
      </w:r>
    </w:p>
    <w:p w:rsidR="00797B86" w:rsidRDefault="00797B86" w:rsidP="00797B86">
      <w:pPr>
        <w:pStyle w:val="EDBEXCourierNew9ptCustomColorRGB4649146Left01"/>
      </w:pPr>
      <w:r>
        <w:t xml:space="preserve">   376          14304  edb$session_waits    0          1           </w:t>
      </w:r>
    </w:p>
    <w:p w:rsidR="00797B86" w:rsidRDefault="00797B86" w:rsidP="00797B86">
      <w:pPr>
        <w:pStyle w:val="EDBEXCourierNew9ptCustomColorRGB4649146Left01"/>
      </w:pPr>
      <w:r>
        <w:t xml:space="preserve"> 5531 enterprise 4     infinitecache read       </w:t>
      </w:r>
    </w:p>
    <w:p w:rsidR="00797B86" w:rsidRDefault="00797B86" w:rsidP="00797B86">
      <w:pPr>
        <w:pStyle w:val="EDBEXCourierNew9ptCustomColorRGB4649146Left01"/>
      </w:pPr>
      <w:r>
        <w:t xml:space="preserve">   166          14304  edb$session_waits    0          1           </w:t>
      </w:r>
    </w:p>
    <w:p w:rsidR="00797B86" w:rsidRDefault="00797B86" w:rsidP="00797B86">
      <w:pPr>
        <w:pStyle w:val="EDBEXCourierNew9ptCustomColorRGB4649146Left01"/>
      </w:pPr>
      <w:r>
        <w:t xml:space="preserve"> 5531 enterprise 5     db file read             </w:t>
      </w:r>
    </w:p>
    <w:p w:rsidR="00797B86" w:rsidRDefault="00797B86" w:rsidP="00797B86">
      <w:pPr>
        <w:pStyle w:val="EDBEXCourierNew9ptCustomColorRGB4649146Left01"/>
      </w:pPr>
      <w:r>
        <w:t xml:space="preserve">   7978         1260   pg_authid            0          1           </w:t>
      </w:r>
    </w:p>
    <w:p w:rsidR="00797B86" w:rsidRDefault="00797B86" w:rsidP="00797B86">
      <w:pPr>
        <w:pStyle w:val="EDBEXCourierNew9ptCustomColorRGB4649146Left01"/>
      </w:pPr>
      <w:r>
        <w:t xml:space="preserve"> 5531 enterprise 6     infinitecache read       </w:t>
      </w:r>
    </w:p>
    <w:p w:rsidR="00797B86" w:rsidRDefault="00797B86" w:rsidP="00797B86">
      <w:pPr>
        <w:pStyle w:val="EDBEXCourierNew9ptCustomColorRGB4649146Left01"/>
      </w:pPr>
      <w:r>
        <w:t xml:space="preserve">   154          1260   pg_authid            0          1           </w:t>
      </w:r>
    </w:p>
    <w:p w:rsidR="00797B86" w:rsidRDefault="00797B86" w:rsidP="00797B86">
      <w:pPr>
        <w:pStyle w:val="EDBEXCourierNew9ptCustomColorRGB4649146Left01"/>
      </w:pPr>
      <w:r>
        <w:t xml:space="preserve"> 5531 enterprise 7     db file read             </w:t>
      </w:r>
    </w:p>
    <w:p w:rsidR="00797B86" w:rsidRDefault="00797B86" w:rsidP="00797B86">
      <w:pPr>
        <w:pStyle w:val="EDBEXCourierNew9ptCustomColorRGB4649146Left01"/>
      </w:pPr>
      <w:r>
        <w:t xml:space="preserve">   628          14302  system_waits_pk      1          1           </w:t>
      </w:r>
    </w:p>
    <w:p w:rsidR="00797B86" w:rsidRDefault="00797B86" w:rsidP="00797B86">
      <w:pPr>
        <w:pStyle w:val="EDBEXCourierNew9ptCustomColorRGB4649146Left01"/>
      </w:pPr>
      <w:r>
        <w:t xml:space="preserve"> 5531 enterprise 8     infinitecache read       </w:t>
      </w:r>
    </w:p>
    <w:p w:rsidR="00797B86" w:rsidRDefault="00797B86" w:rsidP="00797B86">
      <w:pPr>
        <w:pStyle w:val="EDBEXCourierNew9ptCustomColorRGB4649146Left01"/>
      </w:pPr>
      <w:r>
        <w:t xml:space="preserve">   463          14302  system_waits_pk      1          1           </w:t>
      </w:r>
    </w:p>
    <w:p w:rsidR="00797B86" w:rsidRDefault="00797B86" w:rsidP="00797B86">
      <w:pPr>
        <w:pStyle w:val="EDBEXCourierNew9ptCustomColorRGB4649146Left01"/>
      </w:pPr>
      <w:r>
        <w:t xml:space="preserve"> 5531 enterprise 9     db file read             </w:t>
      </w:r>
    </w:p>
    <w:p w:rsidR="00797B86" w:rsidRDefault="00797B86" w:rsidP="00797B86">
      <w:pPr>
        <w:pStyle w:val="EDBEXCourierNew9ptCustomColorRGB4649146Left01"/>
      </w:pPr>
      <w:r>
        <w:t xml:space="preserve">   3446         14297  edb$system_waits     0          1           </w:t>
      </w:r>
    </w:p>
    <w:p w:rsidR="00797B86" w:rsidRDefault="00797B86" w:rsidP="00797B86">
      <w:pPr>
        <w:pStyle w:val="EDBEXCourierNew9ptCustomColorRGB4649146Left01"/>
      </w:pPr>
      <w:r>
        <w:t xml:space="preserve"> 5531 enterprise 10    infinitecache read       </w:t>
      </w:r>
    </w:p>
    <w:p w:rsidR="00797B86" w:rsidRDefault="00797B86" w:rsidP="00797B86">
      <w:pPr>
        <w:pStyle w:val="EDBEXCourierNew9ptCustomColorRGB4649146Left01"/>
      </w:pPr>
      <w:r>
        <w:t xml:space="preserve">   187          14297  edb$system_waits     0          1           </w:t>
      </w:r>
    </w:p>
    <w:p w:rsidR="00797B86" w:rsidRDefault="00797B86" w:rsidP="00797B86">
      <w:pPr>
        <w:pStyle w:val="EDBEXCourierNew9ptCustomColorRGB4649146Left01"/>
      </w:pPr>
      <w:r>
        <w:t xml:space="preserve"> 5531 enterprise 11    db file read             </w:t>
      </w:r>
    </w:p>
    <w:p w:rsidR="00797B86" w:rsidRDefault="00797B86" w:rsidP="00797B86">
      <w:pPr>
        <w:pStyle w:val="EDBEXCourierNew9ptCustomColorRGB4649146Left01"/>
      </w:pPr>
      <w:r>
        <w:t xml:space="preserve">   14750        14295  snap_pk              1          1           </w:t>
      </w:r>
    </w:p>
    <w:p w:rsidR="00797B86" w:rsidRDefault="00797B86" w:rsidP="00797B86">
      <w:pPr>
        <w:pStyle w:val="EDBEXCourierNew9ptCustomColorRGB4649146Left01"/>
      </w:pPr>
      <w:r>
        <w:t xml:space="preserve"> 5531 enterprise 12    infinitecache read       </w:t>
      </w:r>
    </w:p>
    <w:p w:rsidR="00797B86" w:rsidRDefault="00797B86" w:rsidP="00797B86">
      <w:pPr>
        <w:pStyle w:val="EDBEXCourierNew9ptCustomColorRGB4649146Left01"/>
      </w:pPr>
      <w:r>
        <w:t xml:space="preserve">   416          14295  snap_pk              1          1           </w:t>
      </w:r>
    </w:p>
    <w:p w:rsidR="00797B86" w:rsidRDefault="00797B86" w:rsidP="00797B86">
      <w:pPr>
        <w:pStyle w:val="EDBEXCourierNew9ptCustomColorRGB4649146Left01"/>
      </w:pPr>
      <w:r>
        <w:t xml:space="preserve"> 5531 enterprise 13    db file read             </w:t>
      </w:r>
    </w:p>
    <w:p w:rsidR="00797B86" w:rsidRDefault="00797B86" w:rsidP="00797B86">
      <w:pPr>
        <w:pStyle w:val="EDBEXCourierNew9ptCustomColorRGB4649146Left01"/>
      </w:pPr>
      <w:r>
        <w:t xml:space="preserve">   7139         14290  edb$snap             0          1           </w:t>
      </w:r>
    </w:p>
    <w:p w:rsidR="00797B86" w:rsidRDefault="00797B86" w:rsidP="00797B86">
      <w:pPr>
        <w:pStyle w:val="EDBEXCourierNew9ptCustomColorRGB4649146Left01"/>
      </w:pPr>
      <w:r>
        <w:t xml:space="preserve"> 5531 enterprise 14    infinitecache read       </w:t>
      </w:r>
    </w:p>
    <w:p w:rsidR="00797B86" w:rsidRDefault="00797B86" w:rsidP="00797B86">
      <w:pPr>
        <w:pStyle w:val="EDBEXCourierNew9ptCustomColorRGB4649146Left01"/>
      </w:pPr>
      <w:r>
        <w:t xml:space="preserve">   158          14290  edb$snap             0          1           </w:t>
      </w:r>
    </w:p>
    <w:p w:rsidR="00797B86" w:rsidRDefault="00797B86" w:rsidP="00797B86">
      <w:pPr>
        <w:pStyle w:val="EDBEXCourierNew9ptCustomColorRGB4649146Left01"/>
      </w:pPr>
      <w:r>
        <w:t xml:space="preserve"> 5531 enterprise 15    db file read             </w:t>
      </w:r>
    </w:p>
    <w:p w:rsidR="00797B86" w:rsidRDefault="00797B86" w:rsidP="00797B86">
      <w:pPr>
        <w:pStyle w:val="EDBEXCourierNew9ptCustomColorRGB4649146Left01"/>
      </w:pPr>
      <w:r>
        <w:t xml:space="preserve">   27287        14288  snapshot_num_seq     0          1           </w:t>
      </w:r>
    </w:p>
    <w:p w:rsidR="00797B86" w:rsidRDefault="00797B86" w:rsidP="00797B86">
      <w:pPr>
        <w:pStyle w:val="EDBEXCourierNew9ptCustomColorRGB4649146Left01"/>
      </w:pPr>
      <w:r>
        <w:t xml:space="preserve"> 5531 enterprise 16    infinitecache read       </w:t>
      </w:r>
    </w:p>
    <w:p w:rsidR="00797B86" w:rsidRDefault="00797B86" w:rsidP="00797B86">
      <w:pPr>
        <w:pStyle w:val="EDBEXCourierNew9ptCustomColorRGB4649146Left01"/>
      </w:pPr>
      <w:r>
        <w:t>(17 rows)</w:t>
      </w:r>
    </w:p>
    <w:p w:rsidR="00797B86" w:rsidRDefault="00797B86" w:rsidP="00797B86">
      <w:pPr>
        <w:pStyle w:val="EDBTXTNormalWebBlackCharChar1"/>
      </w:pPr>
      <w:r>
        <w:lastRenderedPageBreak/>
        <w:t>The information displayed in the result set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ID</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system-assigned identifier of the wait.</w:t>
            </w:r>
          </w:p>
        </w:tc>
      </w:tr>
      <w:tr w:rsidR="00797B86" w:rsidRPr="00465FE5" w:rsidTr="00797B86">
        <w:trPr>
          <w:jc w:val="center"/>
        </w:trPr>
        <w:tc>
          <w:tcPr>
            <w:tcW w:w="2211" w:type="dxa"/>
            <w:tcBorders>
              <w:left w:val="single" w:sz="8" w:space="0" w:color="000000"/>
              <w:bottom w:val="single" w:sz="8" w:space="0" w:color="000000"/>
            </w:tcBorders>
            <w:vAlign w:val="center"/>
          </w:tcPr>
          <w:p w:rsidR="00797B86" w:rsidRPr="00465FE5" w:rsidRDefault="00797B86" w:rsidP="00797B86">
            <w:pPr>
              <w:pStyle w:val="Default"/>
              <w:snapToGrid w:val="0"/>
              <w:rPr>
                <w:rStyle w:val="EDBTBLKeyword9ptBlack"/>
                <w:lang w:eastAsia="ar-SA"/>
              </w:rPr>
            </w:pPr>
            <w:r w:rsidRPr="00465FE5">
              <w:rPr>
                <w:rStyle w:val="EDBTBLKeyword9ptBlack"/>
                <w:lang w:eastAsia="ar-SA"/>
              </w:rPr>
              <w:t>USER</w:t>
            </w:r>
          </w:p>
        </w:tc>
        <w:tc>
          <w:tcPr>
            <w:tcW w:w="5915" w:type="dxa"/>
            <w:tcBorders>
              <w:left w:val="single" w:sz="8" w:space="0" w:color="000000"/>
              <w:bottom w:val="single" w:sz="8" w:space="0" w:color="000000"/>
              <w:right w:val="single" w:sz="8" w:space="0" w:color="000000"/>
            </w:tcBorders>
            <w:vAlign w:val="center"/>
          </w:tcPr>
          <w:p w:rsidR="00797B86" w:rsidRPr="00465FE5" w:rsidRDefault="00797B86" w:rsidP="00797B86">
            <w:pPr>
              <w:pStyle w:val="Default"/>
              <w:snapToGrid w:val="0"/>
              <w:rPr>
                <w:rStyle w:val="EDBTBLTXT10ptBlack"/>
              </w:rPr>
            </w:pPr>
            <w:r w:rsidRPr="00465FE5">
              <w:rPr>
                <w:rStyle w:val="EDBTBLTXT10ptBlack"/>
              </w:rPr>
              <w:t>The name of the user that incurred the wait.</w:t>
            </w:r>
          </w:p>
        </w:tc>
      </w:tr>
      <w:tr w:rsidR="00797B86" w:rsidRPr="00465FE5" w:rsidTr="00797B86">
        <w:trPr>
          <w:jc w:val="center"/>
        </w:trPr>
        <w:tc>
          <w:tcPr>
            <w:tcW w:w="2211" w:type="dxa"/>
            <w:tcBorders>
              <w:left w:val="single" w:sz="8" w:space="0" w:color="000000"/>
              <w:bottom w:val="single" w:sz="8" w:space="0" w:color="000000"/>
            </w:tcBorders>
            <w:vAlign w:val="center"/>
          </w:tcPr>
          <w:p w:rsidR="00797B86" w:rsidRPr="00465FE5" w:rsidRDefault="00797B86" w:rsidP="00797B86">
            <w:pPr>
              <w:pStyle w:val="Default"/>
              <w:snapToGrid w:val="0"/>
              <w:rPr>
                <w:rStyle w:val="EDBTBLKeyword9ptBlack"/>
                <w:lang w:eastAsia="ar-SA"/>
              </w:rPr>
            </w:pPr>
            <w:r w:rsidRPr="00465FE5">
              <w:rPr>
                <w:rStyle w:val="EDBTBLKeyword9ptBlack"/>
                <w:lang w:eastAsia="ar-SA"/>
              </w:rPr>
              <w:t>SEQ</w:t>
            </w:r>
          </w:p>
        </w:tc>
        <w:tc>
          <w:tcPr>
            <w:tcW w:w="5915" w:type="dxa"/>
            <w:tcBorders>
              <w:left w:val="single" w:sz="8" w:space="0" w:color="000000"/>
              <w:bottom w:val="single" w:sz="8" w:space="0" w:color="000000"/>
              <w:right w:val="single" w:sz="8" w:space="0" w:color="000000"/>
            </w:tcBorders>
            <w:vAlign w:val="center"/>
          </w:tcPr>
          <w:p w:rsidR="00797B86" w:rsidRPr="00465FE5" w:rsidRDefault="00797B86" w:rsidP="00797B86">
            <w:pPr>
              <w:pStyle w:val="Default"/>
              <w:snapToGrid w:val="0"/>
              <w:rPr>
                <w:rStyle w:val="EDBTBLTXT10ptBlack"/>
              </w:rPr>
            </w:pPr>
            <w:r w:rsidRPr="00465FE5">
              <w:rPr>
                <w:rStyle w:val="EDBTBLTXT10ptBlack"/>
              </w:rPr>
              <w:t>The sequence number of the wait event.</w:t>
            </w:r>
          </w:p>
        </w:tc>
      </w:tr>
      <w:tr w:rsidR="00797B86" w:rsidRPr="00465FE5" w:rsidTr="00797B86">
        <w:trPr>
          <w:jc w:val="center"/>
        </w:trPr>
        <w:tc>
          <w:tcPr>
            <w:tcW w:w="2211" w:type="dxa"/>
            <w:tcBorders>
              <w:left w:val="single" w:sz="8" w:space="0" w:color="000000"/>
              <w:bottom w:val="single" w:sz="8" w:space="0" w:color="000000"/>
            </w:tcBorders>
            <w:vAlign w:val="center"/>
          </w:tcPr>
          <w:p w:rsidR="00797B86" w:rsidRPr="00465FE5" w:rsidRDefault="00797B86" w:rsidP="00797B86">
            <w:pPr>
              <w:pStyle w:val="Default"/>
              <w:snapToGrid w:val="0"/>
              <w:rPr>
                <w:rStyle w:val="EDBTBLKeyword9ptBlack"/>
              </w:rPr>
            </w:pPr>
            <w:r w:rsidRPr="00465FE5">
              <w:rPr>
                <w:rStyle w:val="EDBTBLKeyword9ptBlack"/>
              </w:rPr>
              <w:t>WAIT NAME</w:t>
            </w:r>
          </w:p>
        </w:tc>
        <w:tc>
          <w:tcPr>
            <w:tcW w:w="5915" w:type="dxa"/>
            <w:tcBorders>
              <w:left w:val="single" w:sz="8" w:space="0" w:color="000000"/>
              <w:bottom w:val="single" w:sz="8" w:space="0" w:color="000000"/>
              <w:right w:val="single" w:sz="8" w:space="0" w:color="000000"/>
            </w:tcBorders>
            <w:vAlign w:val="center"/>
          </w:tcPr>
          <w:p w:rsidR="00797B86" w:rsidRPr="00465FE5" w:rsidRDefault="00797B86" w:rsidP="00797B86">
            <w:pPr>
              <w:pStyle w:val="Default"/>
              <w:snapToGrid w:val="0"/>
              <w:rPr>
                <w:rStyle w:val="EDBTBLTXT10ptBlack"/>
              </w:rPr>
            </w:pPr>
            <w:r w:rsidRPr="00465FE5">
              <w:rPr>
                <w:rStyle w:val="EDBTBLTXT10ptBlack"/>
              </w:rPr>
              <w:t>The name of the wait event.</w:t>
            </w:r>
          </w:p>
        </w:tc>
      </w:tr>
      <w:tr w:rsidR="00797B86" w:rsidRPr="00465FE5" w:rsidTr="00797B86">
        <w:trPr>
          <w:jc w:val="center"/>
        </w:trPr>
        <w:tc>
          <w:tcPr>
            <w:tcW w:w="2211" w:type="dxa"/>
            <w:tcBorders>
              <w:left w:val="single" w:sz="8" w:space="0" w:color="000000"/>
              <w:bottom w:val="single" w:sz="8" w:space="0" w:color="000000"/>
            </w:tcBorders>
            <w:vAlign w:val="center"/>
          </w:tcPr>
          <w:p w:rsidR="00797B86" w:rsidRPr="00465FE5" w:rsidRDefault="00797B86" w:rsidP="00797B86">
            <w:pPr>
              <w:pStyle w:val="Default"/>
              <w:snapToGrid w:val="0"/>
              <w:rPr>
                <w:rStyle w:val="EDBTBLKeyword9ptBlack"/>
              </w:rPr>
            </w:pPr>
            <w:r w:rsidRPr="00465FE5">
              <w:rPr>
                <w:rStyle w:val="EDBTBLKeyword9ptBlack"/>
              </w:rPr>
              <w:t>ELAPSED (ms)</w:t>
            </w:r>
          </w:p>
        </w:tc>
        <w:tc>
          <w:tcPr>
            <w:tcW w:w="5915" w:type="dxa"/>
            <w:tcBorders>
              <w:left w:val="single" w:sz="8" w:space="0" w:color="000000"/>
              <w:bottom w:val="single" w:sz="8" w:space="0" w:color="000000"/>
              <w:right w:val="single" w:sz="8" w:space="0" w:color="000000"/>
            </w:tcBorders>
            <w:vAlign w:val="center"/>
          </w:tcPr>
          <w:p w:rsidR="00797B86" w:rsidRPr="00465FE5" w:rsidRDefault="00797B86" w:rsidP="00797B86">
            <w:pPr>
              <w:pStyle w:val="Default"/>
              <w:snapToGrid w:val="0"/>
              <w:rPr>
                <w:rStyle w:val="EDBTBLTXT10ptBlack"/>
              </w:rPr>
            </w:pPr>
            <w:r w:rsidRPr="00465FE5">
              <w:rPr>
                <w:rStyle w:val="EDBTBLTXT10ptBlack"/>
              </w:rPr>
              <w:t>The length of the wait event in milliseconds.</w:t>
            </w:r>
          </w:p>
        </w:tc>
      </w:tr>
      <w:tr w:rsidR="00797B86" w:rsidRPr="00465FE5" w:rsidTr="00797B86">
        <w:trPr>
          <w:jc w:val="center"/>
        </w:trPr>
        <w:tc>
          <w:tcPr>
            <w:tcW w:w="2211" w:type="dxa"/>
            <w:tcBorders>
              <w:left w:val="single" w:sz="8" w:space="0" w:color="000000"/>
              <w:bottom w:val="single" w:sz="8" w:space="0" w:color="000000"/>
            </w:tcBorders>
            <w:vAlign w:val="center"/>
          </w:tcPr>
          <w:p w:rsidR="00797B86" w:rsidRPr="00465FE5" w:rsidRDefault="00797B86" w:rsidP="00797B86">
            <w:pPr>
              <w:pStyle w:val="Default"/>
              <w:snapToGrid w:val="0"/>
              <w:rPr>
                <w:rStyle w:val="EDBTBLKeyword9ptBlack"/>
              </w:rPr>
            </w:pPr>
            <w:r w:rsidRPr="00465FE5">
              <w:rPr>
                <w:rStyle w:val="EDBTBLKeyword9ptBlack"/>
              </w:rPr>
              <w:t>File</w:t>
            </w:r>
          </w:p>
        </w:tc>
        <w:tc>
          <w:tcPr>
            <w:tcW w:w="5915" w:type="dxa"/>
            <w:tcBorders>
              <w:left w:val="single" w:sz="8" w:space="0" w:color="000000"/>
              <w:bottom w:val="single" w:sz="8" w:space="0" w:color="000000"/>
              <w:right w:val="single" w:sz="8" w:space="0" w:color="000000"/>
            </w:tcBorders>
            <w:vAlign w:val="center"/>
          </w:tcPr>
          <w:p w:rsidR="00797B86" w:rsidRPr="00465FE5" w:rsidRDefault="00797B86" w:rsidP="00797B86">
            <w:pPr>
              <w:pStyle w:val="Default"/>
              <w:snapToGrid w:val="0"/>
              <w:rPr>
                <w:rStyle w:val="EDBTBLTXT10ptBlack"/>
              </w:rPr>
            </w:pPr>
            <w:r w:rsidRPr="00465FE5">
              <w:rPr>
                <w:rStyle w:val="EDBTBLTXT10ptBlack"/>
              </w:rPr>
              <w:t>The relfilenode number of the file.</w:t>
            </w:r>
          </w:p>
        </w:tc>
      </w:tr>
      <w:tr w:rsidR="00797B86" w:rsidRPr="00465FE5" w:rsidTr="00797B86">
        <w:trPr>
          <w:jc w:val="center"/>
        </w:trPr>
        <w:tc>
          <w:tcPr>
            <w:tcW w:w="2211" w:type="dxa"/>
            <w:tcBorders>
              <w:left w:val="single" w:sz="8" w:space="0" w:color="000000"/>
              <w:bottom w:val="single" w:sz="8" w:space="0" w:color="000000"/>
            </w:tcBorders>
            <w:vAlign w:val="center"/>
          </w:tcPr>
          <w:p w:rsidR="00797B86" w:rsidRPr="00465FE5" w:rsidRDefault="00797B86" w:rsidP="00797B86">
            <w:pPr>
              <w:pStyle w:val="Default"/>
              <w:snapToGrid w:val="0"/>
              <w:rPr>
                <w:rStyle w:val="EDBTBLKeyword9ptBlack"/>
              </w:rPr>
            </w:pPr>
            <w:r w:rsidRPr="00465FE5">
              <w:rPr>
                <w:rStyle w:val="EDBTBLKeyword9ptBlack"/>
              </w:rPr>
              <w:t>Name</w:t>
            </w:r>
          </w:p>
        </w:tc>
        <w:tc>
          <w:tcPr>
            <w:tcW w:w="5915" w:type="dxa"/>
            <w:tcBorders>
              <w:left w:val="single" w:sz="8" w:space="0" w:color="000000"/>
              <w:bottom w:val="single" w:sz="8" w:space="0" w:color="000000"/>
              <w:right w:val="single" w:sz="8" w:space="0" w:color="000000"/>
            </w:tcBorders>
            <w:vAlign w:val="center"/>
          </w:tcPr>
          <w:p w:rsidR="00797B86" w:rsidRPr="00465FE5" w:rsidRDefault="00797B86" w:rsidP="00797B86">
            <w:pPr>
              <w:pStyle w:val="Default"/>
              <w:snapToGrid w:val="0"/>
              <w:rPr>
                <w:rStyle w:val="EDBTBLTXT10ptBlack"/>
              </w:rPr>
            </w:pPr>
            <w:r w:rsidRPr="00465FE5">
              <w:rPr>
                <w:rStyle w:val="EDBTBLTXT10ptBlack"/>
              </w:rPr>
              <w:t>If available, the name of the file name related to the wait event.</w:t>
            </w:r>
          </w:p>
        </w:tc>
      </w:tr>
      <w:tr w:rsidR="00797B86" w:rsidRPr="00465FE5" w:rsidTr="00797B86">
        <w:trPr>
          <w:jc w:val="center"/>
        </w:trPr>
        <w:tc>
          <w:tcPr>
            <w:tcW w:w="2211" w:type="dxa"/>
            <w:tcBorders>
              <w:left w:val="single" w:sz="8" w:space="0" w:color="000000"/>
              <w:bottom w:val="single" w:sz="8" w:space="0" w:color="000000"/>
            </w:tcBorders>
            <w:vAlign w:val="center"/>
          </w:tcPr>
          <w:p w:rsidR="00797B86" w:rsidRPr="00465FE5" w:rsidRDefault="00797B86" w:rsidP="00797B86">
            <w:pPr>
              <w:pStyle w:val="Default"/>
              <w:snapToGrid w:val="0"/>
              <w:rPr>
                <w:rStyle w:val="EDBTBLKeyword9ptBlack"/>
              </w:rPr>
            </w:pPr>
            <w:r w:rsidRPr="00465FE5">
              <w:rPr>
                <w:rStyle w:val="EDBTBLKeyword9ptBlack"/>
              </w:rPr>
              <w:t># of Blk</w:t>
            </w:r>
          </w:p>
        </w:tc>
        <w:tc>
          <w:tcPr>
            <w:tcW w:w="5915" w:type="dxa"/>
            <w:tcBorders>
              <w:left w:val="single" w:sz="8" w:space="0" w:color="000000"/>
              <w:bottom w:val="single" w:sz="8" w:space="0" w:color="000000"/>
              <w:right w:val="single" w:sz="8" w:space="0" w:color="000000"/>
            </w:tcBorders>
            <w:vAlign w:val="center"/>
          </w:tcPr>
          <w:p w:rsidR="00797B86" w:rsidRPr="00465FE5" w:rsidRDefault="00797B86" w:rsidP="00797B86">
            <w:pPr>
              <w:pStyle w:val="Default"/>
              <w:snapToGrid w:val="0"/>
              <w:rPr>
                <w:rStyle w:val="EDBTBLTXT10ptBlack"/>
              </w:rPr>
            </w:pPr>
            <w:r w:rsidRPr="00465FE5">
              <w:rPr>
                <w:rStyle w:val="EDBTBLTXT10ptBlack"/>
              </w:rPr>
              <w:t>The block number read or written for a specific instance of the event .</w:t>
            </w:r>
          </w:p>
        </w:tc>
      </w:tr>
      <w:tr w:rsidR="00797B86" w:rsidRPr="00465FE5" w:rsidTr="00797B86">
        <w:trPr>
          <w:jc w:val="center"/>
        </w:trPr>
        <w:tc>
          <w:tcPr>
            <w:tcW w:w="2211" w:type="dxa"/>
            <w:tcBorders>
              <w:left w:val="single" w:sz="8" w:space="0" w:color="000000"/>
              <w:bottom w:val="single" w:sz="8" w:space="0" w:color="000000"/>
            </w:tcBorders>
            <w:vAlign w:val="center"/>
          </w:tcPr>
          <w:p w:rsidR="00797B86" w:rsidRPr="00465FE5" w:rsidRDefault="00797B86" w:rsidP="00797B86">
            <w:pPr>
              <w:pStyle w:val="Default"/>
              <w:snapToGrid w:val="0"/>
              <w:rPr>
                <w:rStyle w:val="EDBTBLKeyword9ptBlack"/>
              </w:rPr>
            </w:pPr>
            <w:r w:rsidRPr="00465FE5">
              <w:rPr>
                <w:rStyle w:val="EDBTBLKeyword9ptBlack"/>
              </w:rPr>
              <w:t>Sum of Blks</w:t>
            </w:r>
          </w:p>
        </w:tc>
        <w:tc>
          <w:tcPr>
            <w:tcW w:w="5915" w:type="dxa"/>
            <w:tcBorders>
              <w:left w:val="single" w:sz="8" w:space="0" w:color="000000"/>
              <w:bottom w:val="single" w:sz="8" w:space="0" w:color="000000"/>
              <w:right w:val="single" w:sz="8" w:space="0" w:color="000000"/>
            </w:tcBorders>
            <w:vAlign w:val="center"/>
          </w:tcPr>
          <w:p w:rsidR="00797B86" w:rsidRPr="00465FE5" w:rsidRDefault="00797B86" w:rsidP="00797B86">
            <w:pPr>
              <w:pStyle w:val="Default"/>
              <w:snapToGrid w:val="0"/>
              <w:rPr>
                <w:rStyle w:val="EDBTBLTXT10ptBlack"/>
              </w:rPr>
            </w:pPr>
            <w:r w:rsidRPr="00465FE5">
              <w:rPr>
                <w:rStyle w:val="EDBTBLTXT10ptBlack"/>
              </w:rPr>
              <w:t xml:space="preserve">The </w:t>
            </w:r>
            <w:r w:rsidR="000477FD">
              <w:rPr>
                <w:rStyle w:val="EDBTBLTXT10ptBlack"/>
              </w:rPr>
              <w:t>number of blocks read</w:t>
            </w:r>
            <w:r w:rsidRPr="00465FE5">
              <w:rPr>
                <w:rStyle w:val="EDBTBLTXT10ptBlack"/>
              </w:rPr>
              <w:t>.</w:t>
            </w:r>
          </w:p>
        </w:tc>
      </w:tr>
    </w:tbl>
    <w:p w:rsidR="00797B86" w:rsidRDefault="00797B86" w:rsidP="00797B86">
      <w:pPr>
        <w:pStyle w:val="EDBTXTNormalWebBlack"/>
      </w:pPr>
    </w:p>
    <w:p w:rsidR="00797B86" w:rsidRDefault="00797B86" w:rsidP="00797B86">
      <w:pPr>
        <w:pStyle w:val="Heading3"/>
      </w:pPr>
      <w:bookmarkStart w:id="1325" w:name="_Toc107884023"/>
      <w:bookmarkStart w:id="1326" w:name="_Toc427139654"/>
      <w:bookmarkStart w:id="1327" w:name="_Toc427758409"/>
      <w:bookmarkStart w:id="1328" w:name="_Toc444155726"/>
      <w:r>
        <w:t>purgesnap()</w:t>
      </w:r>
      <w:bookmarkEnd w:id="1325"/>
      <w:bookmarkEnd w:id="1326"/>
      <w:bookmarkEnd w:id="1327"/>
      <w:bookmarkEnd w:id="1328"/>
    </w:p>
    <w:p w:rsidR="00797B86" w:rsidRDefault="00797B86" w:rsidP="00797B86">
      <w:pPr>
        <w:pStyle w:val="EDBTXTNormalWebBlackChar"/>
      </w:pPr>
      <w:r>
        <w:t xml:space="preserve">The </w:t>
      </w:r>
      <w:r>
        <w:rPr>
          <w:rStyle w:val="EDBTXTKeywordBlack"/>
        </w:rPr>
        <w:t>purgesnap()</w:t>
      </w:r>
      <w:r>
        <w:t xml:space="preserve"> function purges a range of snapshots from the snapshot tables.  The signature is:</w:t>
      </w:r>
    </w:p>
    <w:p w:rsidR="00797B86" w:rsidRDefault="00797B86" w:rsidP="00797B86">
      <w:pPr>
        <w:pStyle w:val="EDBTXTNormalWebBlackChar"/>
        <w:ind w:left="720"/>
        <w:rPr>
          <w:rStyle w:val="EDBTXTKeywordBlack"/>
        </w:rPr>
      </w:pPr>
      <w:r>
        <w:rPr>
          <w:rStyle w:val="EDBTXTKeywordBlack"/>
        </w:rPr>
        <w:t>purgesnap(</w:t>
      </w:r>
      <w:r>
        <w:rPr>
          <w:rStyle w:val="EDBTXTKeywordBlack"/>
          <w:i/>
        </w:rPr>
        <w:t>beginning_id</w:t>
      </w:r>
      <w:r>
        <w:rPr>
          <w:rStyle w:val="EDBTXTKeywordBlack"/>
        </w:rPr>
        <w:t>,</w:t>
      </w:r>
      <w:r>
        <w:rPr>
          <w:i/>
        </w:rPr>
        <w:t xml:space="preserve"> </w:t>
      </w:r>
      <w:r>
        <w:rPr>
          <w:rStyle w:val="EDBTXTKeywordBlack"/>
          <w:i/>
        </w:rPr>
        <w:t>ending_id</w:t>
      </w:r>
      <w:r>
        <w:rPr>
          <w:rStyle w:val="EDBTXTKeywordBlack"/>
        </w:rPr>
        <w:t>)</w:t>
      </w:r>
    </w:p>
    <w:p w:rsidR="00797B86" w:rsidRDefault="00797B86" w:rsidP="00797B86">
      <w:r>
        <w:t>Parameters</w:t>
      </w:r>
    </w:p>
    <w:p w:rsidR="00797B86" w:rsidRDefault="00797B86" w:rsidP="00797B86">
      <w:pPr>
        <w:pStyle w:val="EDBTXTNormalWebBlackChar"/>
      </w:pPr>
      <w:r>
        <w:rPr>
          <w:rStyle w:val="EDBTXTKeywordBlack"/>
          <w:i/>
        </w:rPr>
        <w:t>beginning</w:t>
      </w:r>
      <w:r>
        <w:rPr>
          <w:rStyle w:val="EDBTXTKeywordBlack"/>
        </w:rPr>
        <w:t>_</w:t>
      </w:r>
      <w:r>
        <w:rPr>
          <w:rStyle w:val="EDBTXTKeywordBlack"/>
          <w:i/>
        </w:rPr>
        <w:t>id</w:t>
      </w:r>
    </w:p>
    <w:p w:rsidR="00797B86" w:rsidRDefault="00797B86" w:rsidP="00797B86">
      <w:pPr>
        <w:pStyle w:val="EDBTXTIndentNormalWebLeft05"/>
      </w:pPr>
      <w:r>
        <w:rPr>
          <w:rStyle w:val="EDBTXTKeywordBlack"/>
          <w:i/>
        </w:rPr>
        <w:t>beginning</w:t>
      </w:r>
      <w:r>
        <w:rPr>
          <w:rStyle w:val="EDBTXTKeywordBlack"/>
        </w:rPr>
        <w:t>_</w:t>
      </w:r>
      <w:r>
        <w:rPr>
          <w:rStyle w:val="EDBTXTKeywordBlack"/>
          <w:i/>
        </w:rPr>
        <w:t>id</w:t>
      </w:r>
      <w:r>
        <w:t xml:space="preserve"> is an integer value that represents the beginning session identifier.</w:t>
      </w:r>
    </w:p>
    <w:p w:rsidR="00797B86" w:rsidRDefault="00797B86" w:rsidP="00797B86">
      <w:pPr>
        <w:pStyle w:val="EDBTXTNormalWebBlackChar"/>
        <w:rPr>
          <w:rStyle w:val="EDBTXTKeywordBlack"/>
        </w:rPr>
      </w:pPr>
      <w:r>
        <w:rPr>
          <w:rStyle w:val="EDBTXTKeywordBlack"/>
          <w:i/>
        </w:rPr>
        <w:t>ending</w:t>
      </w:r>
      <w:r>
        <w:rPr>
          <w:rStyle w:val="EDBTXTKeywordBlack"/>
        </w:rPr>
        <w:t>_</w:t>
      </w:r>
      <w:r>
        <w:rPr>
          <w:rStyle w:val="EDBTXTKeywordBlack"/>
          <w:i/>
        </w:rPr>
        <w:t>id</w:t>
      </w:r>
    </w:p>
    <w:p w:rsidR="00797B86" w:rsidRDefault="00797B86" w:rsidP="00797B86">
      <w:pPr>
        <w:pStyle w:val="EDBTXTIndentNormalWebLeft05"/>
        <w:rPr>
          <w:rStyle w:val="EDBTXTKeywordBlack"/>
        </w:rPr>
      </w:pPr>
      <w:r>
        <w:rPr>
          <w:rStyle w:val="EDBTXTKeywordBlack"/>
          <w:i/>
        </w:rPr>
        <w:t>ending</w:t>
      </w:r>
      <w:r>
        <w:rPr>
          <w:rStyle w:val="EDBTXTKeywordBlack"/>
        </w:rPr>
        <w:t>_</w:t>
      </w:r>
      <w:r>
        <w:rPr>
          <w:rStyle w:val="EDBTXTKeywordBlack"/>
          <w:i/>
        </w:rPr>
        <w:t>id</w:t>
      </w:r>
      <w:r>
        <w:rPr>
          <w:rStyle w:val="EDBTXTKeywordBlack"/>
        </w:rPr>
        <w:t xml:space="preserve"> </w:t>
      </w:r>
      <w:r>
        <w:t>is an integer value that represents the ending session identifier</w:t>
      </w:r>
      <w:r>
        <w:rPr>
          <w:rStyle w:val="EDBTXTKeywordBlack"/>
        </w:rPr>
        <w:t>.</w:t>
      </w:r>
    </w:p>
    <w:p w:rsidR="00797B86" w:rsidRDefault="00797B86" w:rsidP="00797B86">
      <w:pPr>
        <w:pStyle w:val="EDBTXTNormalWebBlackChar"/>
      </w:pPr>
      <w:r>
        <w:rPr>
          <w:rStyle w:val="EDBTXTKeywordBlack"/>
        </w:rPr>
        <w:t>purgesnap()</w:t>
      </w:r>
      <w:r>
        <w:t xml:space="preserve">removes all snapshots between </w:t>
      </w:r>
      <w:r>
        <w:rPr>
          <w:rStyle w:val="EDBTXTKeywordBlack"/>
          <w:i/>
        </w:rPr>
        <w:t>beginning</w:t>
      </w:r>
      <w:r>
        <w:rPr>
          <w:rStyle w:val="EDBTXTKeywordBlack"/>
        </w:rPr>
        <w:t>_</w:t>
      </w:r>
      <w:r>
        <w:rPr>
          <w:rStyle w:val="EDBTXTKeywordBlack"/>
          <w:i/>
        </w:rPr>
        <w:t>id</w:t>
      </w:r>
      <w:r>
        <w:t xml:space="preserve"> and </w:t>
      </w:r>
      <w:r>
        <w:rPr>
          <w:rStyle w:val="EDBTXTKeywordBlack"/>
          <w:i/>
        </w:rPr>
        <w:t>ending_id</w:t>
      </w:r>
      <w:r>
        <w:t xml:space="preserve"> (inclusive):</w:t>
      </w:r>
    </w:p>
    <w:p w:rsidR="00797B86" w:rsidRDefault="00797B86" w:rsidP="00797B86">
      <w:pPr>
        <w:pStyle w:val="EDBEXCourierNew9ptCustomColorRGB4649146Left01"/>
      </w:pPr>
      <w:r>
        <w:t>SELECT * FROM purgesnap(6, 9);</w:t>
      </w:r>
    </w:p>
    <w:p w:rsidR="00797B86" w:rsidRDefault="00797B86" w:rsidP="00797B86">
      <w:pPr>
        <w:pStyle w:val="EDBEXCourierNew9ptCustomColorRGB4649146Left01"/>
      </w:pPr>
    </w:p>
    <w:p w:rsidR="00797B86" w:rsidRDefault="00797B86" w:rsidP="00797B86">
      <w:pPr>
        <w:pStyle w:val="EDBEXCourierNew9ptCustomColorRGB4649146Left01"/>
      </w:pPr>
      <w:r>
        <w:t xml:space="preserve">             purgesnap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Snapshots in range 6 to 9 deleted.</w:t>
      </w:r>
    </w:p>
    <w:p w:rsidR="00797B86" w:rsidRDefault="00797B86" w:rsidP="00797B86">
      <w:pPr>
        <w:pStyle w:val="EDBEXCourierNew9ptCustomColorRGB4649146Left01"/>
      </w:pPr>
      <w:r>
        <w:t>(1 row)</w:t>
      </w:r>
    </w:p>
    <w:p w:rsidR="00797B86" w:rsidRDefault="00797B86" w:rsidP="00797B86">
      <w:pPr>
        <w:pStyle w:val="EDBTXTNormalWebBlack"/>
      </w:pPr>
      <w:r>
        <w:t xml:space="preserve">A call to the </w:t>
      </w:r>
      <w:r>
        <w:rPr>
          <w:rStyle w:val="EDBTXTKeywordBlack"/>
        </w:rPr>
        <w:t>get_snaps()</w:t>
      </w:r>
      <w:r>
        <w:t xml:space="preserve"> function after executing the example shows that snapshots </w:t>
      </w:r>
      <w:r>
        <w:rPr>
          <w:rStyle w:val="EDBTXTKeywordBlack"/>
        </w:rPr>
        <w:t>6</w:t>
      </w:r>
      <w:r>
        <w:t xml:space="preserve"> through </w:t>
      </w:r>
      <w:r>
        <w:rPr>
          <w:rStyle w:val="EDBTXTKeywordBlack"/>
        </w:rPr>
        <w:t>9</w:t>
      </w:r>
      <w:r>
        <w:t xml:space="preserve"> have been purged from the snapshot tables: </w:t>
      </w:r>
    </w:p>
    <w:p w:rsidR="00797B86" w:rsidRDefault="00797B86" w:rsidP="00797B86">
      <w:pPr>
        <w:pStyle w:val="EDBEXCourierNew9ptCustomColorRGB4649146Left01"/>
      </w:pPr>
      <w:r>
        <w:t>edb=# SELECT * FROM get_snaps();</w:t>
      </w:r>
    </w:p>
    <w:p w:rsidR="00797B86" w:rsidRDefault="00797B86" w:rsidP="00797B86">
      <w:pPr>
        <w:pStyle w:val="EDBEXCourierNew9ptCustomColorRGB4649146Left01"/>
      </w:pPr>
      <w:r>
        <w:t xml:space="preserve">          get_snaps           </w:t>
      </w:r>
    </w:p>
    <w:p w:rsidR="00797B86" w:rsidRDefault="00797B86" w:rsidP="00797B86">
      <w:pPr>
        <w:pStyle w:val="EDBEXCourierNew9ptCustomColorRGB4649146Left01"/>
      </w:pPr>
      <w:r>
        <w:lastRenderedPageBreak/>
        <w:t>------------------------------</w:t>
      </w:r>
    </w:p>
    <w:p w:rsidR="00797B86" w:rsidRDefault="00797B86" w:rsidP="00797B86">
      <w:pPr>
        <w:pStyle w:val="EDBEXCourierNew9ptCustomColorRGB4649146Left01"/>
      </w:pPr>
      <w:r>
        <w:t xml:space="preserve"> 1  11-FEB-10 10:41:05.668852</w:t>
      </w:r>
    </w:p>
    <w:p w:rsidR="00797B86" w:rsidRDefault="00797B86" w:rsidP="00797B86">
      <w:pPr>
        <w:pStyle w:val="EDBEXCourierNew9ptCustomColorRGB4649146Left01"/>
      </w:pPr>
      <w:r>
        <w:t xml:space="preserve"> 2  11-FEB-10 10:42:27.26154</w:t>
      </w:r>
    </w:p>
    <w:p w:rsidR="00797B86" w:rsidRDefault="00797B86" w:rsidP="00797B86">
      <w:pPr>
        <w:pStyle w:val="EDBEXCourierNew9ptCustomColorRGB4649146Left01"/>
      </w:pPr>
      <w:r>
        <w:t xml:space="preserve"> 3  11-FEB-10 10:45:48.999992</w:t>
      </w:r>
    </w:p>
    <w:p w:rsidR="00797B86" w:rsidRDefault="00797B86" w:rsidP="00797B86">
      <w:pPr>
        <w:pStyle w:val="EDBEXCourierNew9ptCustomColorRGB4649146Left01"/>
      </w:pPr>
      <w:r>
        <w:t xml:space="preserve"> 4  11-FEB-10 11:01:58.345163</w:t>
      </w:r>
    </w:p>
    <w:p w:rsidR="00797B86" w:rsidRDefault="00797B86" w:rsidP="00797B86">
      <w:pPr>
        <w:pStyle w:val="EDBEXCourierNew9ptCustomColorRGB4649146Left01"/>
      </w:pPr>
      <w:r>
        <w:t xml:space="preserve"> 5  11-FEB-10 11:05:14.092683</w:t>
      </w:r>
    </w:p>
    <w:p w:rsidR="00797B86" w:rsidRDefault="00797B86" w:rsidP="00797B86">
      <w:pPr>
        <w:pStyle w:val="EDBEXCourierNew9ptCustomColorRGB4649146Left01"/>
      </w:pPr>
      <w:r>
        <w:t xml:space="preserve"> 10 11-FEB-10 11:29:02.214014</w:t>
      </w:r>
    </w:p>
    <w:p w:rsidR="00797B86" w:rsidRDefault="00797B86" w:rsidP="00797B86">
      <w:pPr>
        <w:pStyle w:val="EDBEXCourierNew9ptCustomColorRGB4649146Left01"/>
      </w:pPr>
      <w:r>
        <w:t xml:space="preserve"> 11 11-FEB-10 11:31:44.244038</w:t>
      </w:r>
    </w:p>
    <w:p w:rsidR="00797B86" w:rsidRDefault="00797B86" w:rsidP="00797B86">
      <w:pPr>
        <w:pStyle w:val="EDBEXCourierNew9ptCustomColorRGB4649146Left01"/>
      </w:pPr>
      <w:r>
        <w:t>(7 rows)</w:t>
      </w:r>
    </w:p>
    <w:p w:rsidR="00797B86" w:rsidRDefault="00797B86" w:rsidP="00797B86">
      <w:pPr>
        <w:pStyle w:val="EDBTXTNormalWebBlack"/>
      </w:pPr>
    </w:p>
    <w:p w:rsidR="00797B86" w:rsidRDefault="00797B86" w:rsidP="00797B86">
      <w:pPr>
        <w:pStyle w:val="Heading3"/>
      </w:pPr>
      <w:bookmarkStart w:id="1329" w:name="_Toc107884022"/>
      <w:bookmarkStart w:id="1330" w:name="_Toc427139655"/>
      <w:bookmarkStart w:id="1331" w:name="_Toc427758410"/>
      <w:bookmarkStart w:id="1332" w:name="_Toc444155727"/>
      <w:r>
        <w:t>truncsnap()</w:t>
      </w:r>
      <w:bookmarkEnd w:id="1329"/>
      <w:bookmarkEnd w:id="1330"/>
      <w:bookmarkEnd w:id="1331"/>
      <w:bookmarkEnd w:id="1332"/>
    </w:p>
    <w:p w:rsidR="00797B86" w:rsidRDefault="00797B86" w:rsidP="00797B86">
      <w:pPr>
        <w:pStyle w:val="EDBTXTNormalWebBlackChar"/>
      </w:pPr>
      <w:r>
        <w:t xml:space="preserve">Use the </w:t>
      </w:r>
      <w:r>
        <w:rPr>
          <w:rStyle w:val="EDBTXTKeywordBlack"/>
        </w:rPr>
        <w:t>truncsnap()</w:t>
      </w:r>
      <w:r>
        <w:t xml:space="preserve"> function to delete all records from the snapshot table.  The signature is:</w:t>
      </w:r>
    </w:p>
    <w:p w:rsidR="00797B86" w:rsidRDefault="00797B86" w:rsidP="00797B86">
      <w:pPr>
        <w:pStyle w:val="EDBTXTNormalWebBlackChar"/>
        <w:ind w:left="720"/>
        <w:rPr>
          <w:rStyle w:val="EDBTXTKeywordBlack"/>
        </w:rPr>
      </w:pPr>
      <w:r>
        <w:rPr>
          <w:rStyle w:val="EDBTXTKeywordBlack"/>
        </w:rPr>
        <w:t>truncsnap()</w:t>
      </w:r>
    </w:p>
    <w:p w:rsidR="00797B86" w:rsidRDefault="00797B86" w:rsidP="00797B86">
      <w:pPr>
        <w:pStyle w:val="EDBTXTNormalWebBlackChar"/>
      </w:pPr>
      <w:r>
        <w:t>For example:</w:t>
      </w:r>
    </w:p>
    <w:p w:rsidR="00797B86" w:rsidRDefault="00797B86" w:rsidP="00797B86">
      <w:pPr>
        <w:pStyle w:val="EDBEXCourierNew9ptCustomColorRGB4649146Left01"/>
      </w:pPr>
      <w:r>
        <w:t>SELECT * FROM truncsnap();</w:t>
      </w:r>
    </w:p>
    <w:p w:rsidR="00797B86" w:rsidRDefault="00797B86" w:rsidP="00797B86">
      <w:pPr>
        <w:pStyle w:val="EDBEXCourierNew9ptCustomColorRGB4649146Left01"/>
      </w:pPr>
    </w:p>
    <w:p w:rsidR="00797B86" w:rsidRDefault="00797B86" w:rsidP="00797B86">
      <w:pPr>
        <w:pStyle w:val="EDBEXCourierNew9ptCustomColorRGB4649146Left01"/>
      </w:pPr>
      <w:r>
        <w:t xml:space="preserve">      truncsnap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Snapshots truncated.</w:t>
      </w:r>
    </w:p>
    <w:p w:rsidR="00797B86" w:rsidRDefault="00797B86" w:rsidP="00797B86">
      <w:pPr>
        <w:pStyle w:val="EDBEXCourierNew9ptCustomColorRGB4649146Left01"/>
      </w:pPr>
      <w:r>
        <w:t>(1 row)</w:t>
      </w:r>
    </w:p>
    <w:p w:rsidR="00797B86" w:rsidRDefault="00797B86" w:rsidP="00797B86">
      <w:pPr>
        <w:pStyle w:val="EDBTXTNormalWebBlack"/>
      </w:pPr>
      <w:r>
        <w:t xml:space="preserve">A call to the </w:t>
      </w:r>
      <w:r>
        <w:rPr>
          <w:rStyle w:val="EDBTXTKeywordBlack"/>
        </w:rPr>
        <w:t>get_snaps()</w:t>
      </w:r>
      <w:r>
        <w:t xml:space="preserve"> function after calling the </w:t>
      </w:r>
      <w:r>
        <w:rPr>
          <w:rStyle w:val="EDBTXTKeywordBlack"/>
        </w:rPr>
        <w:t>truncsnap()</w:t>
      </w:r>
      <w:r>
        <w:t xml:space="preserve"> function shows that all records have been removed from the snapshot tables: </w:t>
      </w:r>
    </w:p>
    <w:p w:rsidR="00797B86" w:rsidRDefault="00797B86" w:rsidP="00797B86">
      <w:pPr>
        <w:pStyle w:val="EDBEXCourierNew9ptCustomColorRGB4649146Left01"/>
        <w:rPr>
          <w:rFonts w:ascii="Times New Roman" w:hAnsi="Times New Roman"/>
          <w:color w:val="000000"/>
          <w:sz w:val="24"/>
        </w:rPr>
      </w:pPr>
      <w:r>
        <w:t>SELECT * FROM get_snaps();</w:t>
      </w:r>
    </w:p>
    <w:p w:rsidR="00797B86" w:rsidRDefault="00797B86" w:rsidP="00797B86">
      <w:pPr>
        <w:pStyle w:val="EDBEXCourierNew9ptCustomColorRGB4649146Left01"/>
      </w:pPr>
      <w:r>
        <w:t xml:space="preserve"> get_snaps </w:t>
      </w:r>
    </w:p>
    <w:p w:rsidR="00797B86" w:rsidRDefault="00797B86" w:rsidP="00797B86">
      <w:pPr>
        <w:pStyle w:val="EDBEXCourierNew9ptCustomColorRGB4649146Left01"/>
      </w:pPr>
      <w:r>
        <w:t>-----------</w:t>
      </w:r>
    </w:p>
    <w:p w:rsidR="00797B86" w:rsidRDefault="00797B86" w:rsidP="00797B86">
      <w:pPr>
        <w:pStyle w:val="EDBEXCourierNew9ptCustomColorRGB4649146Left01"/>
      </w:pPr>
      <w:r>
        <w:t>(0 rows)</w:t>
      </w: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Heading2"/>
      </w:pPr>
      <w:bookmarkStart w:id="1333" w:name="_Toc427139656"/>
      <w:bookmarkStart w:id="1334" w:name="_Toc427758411"/>
      <w:bookmarkStart w:id="1335" w:name="_Toc444155728"/>
      <w:bookmarkEnd w:id="1304"/>
      <w:r>
        <w:lastRenderedPageBreak/>
        <w:t>Simulating Statspack AWR Reports</w:t>
      </w:r>
      <w:bookmarkEnd w:id="1333"/>
      <w:bookmarkEnd w:id="1334"/>
      <w:bookmarkEnd w:id="1335"/>
    </w:p>
    <w:p w:rsidR="00797B86" w:rsidRDefault="00797B86" w:rsidP="00797B86">
      <w:pPr>
        <w:pStyle w:val="EDBTXTNormalWebBlackChar"/>
      </w:pPr>
      <w:r>
        <w:t xml:space="preserve">The functions described in this section return information comparable to the information contained in an </w:t>
      </w:r>
      <w:r>
        <w:rPr>
          <w:rStyle w:val="ORAproductname"/>
        </w:rPr>
        <w:t>Oracle</w:t>
      </w:r>
      <w:r>
        <w:t xml:space="preserve"> Statspack/AWR (Automatic Workload Repository) report.  When taking a snapshot, performance data from system catalog tables is saved into history tables.  The reporting functions listed below report on the differences between two given snapshots.</w:t>
      </w:r>
    </w:p>
    <w:p w:rsidR="00797B86" w:rsidRDefault="00797B86" w:rsidP="00175070">
      <w:pPr>
        <w:numPr>
          <w:ilvl w:val="0"/>
          <w:numId w:val="83"/>
        </w:numPr>
        <w:suppressAutoHyphens w:val="0"/>
        <w:rPr>
          <w:rStyle w:val="EDBTXTKeywordBlack"/>
          <w:rFonts w:eastAsia="Cambria"/>
        </w:rPr>
      </w:pPr>
      <w:r>
        <w:rPr>
          <w:rStyle w:val="EDBTXTKeywordBlack"/>
          <w:rFonts w:eastAsia="Cambria"/>
        </w:rPr>
        <w:t>stat_db_rpt()</w:t>
      </w:r>
    </w:p>
    <w:p w:rsidR="00797B86" w:rsidRDefault="00797B86" w:rsidP="00175070">
      <w:pPr>
        <w:numPr>
          <w:ilvl w:val="0"/>
          <w:numId w:val="83"/>
        </w:numPr>
        <w:suppressAutoHyphens w:val="0"/>
        <w:rPr>
          <w:rStyle w:val="EDBTXTKeywordBlack"/>
          <w:rFonts w:eastAsia="Cambria"/>
        </w:rPr>
      </w:pPr>
      <w:r>
        <w:rPr>
          <w:rStyle w:val="EDBTXTKeywordBlack"/>
          <w:rFonts w:eastAsia="Cambria"/>
        </w:rPr>
        <w:t>stat_tables_rpt()</w:t>
      </w:r>
    </w:p>
    <w:p w:rsidR="00797B86" w:rsidRDefault="00797B86" w:rsidP="00175070">
      <w:pPr>
        <w:numPr>
          <w:ilvl w:val="0"/>
          <w:numId w:val="83"/>
        </w:numPr>
        <w:suppressAutoHyphens w:val="0"/>
        <w:rPr>
          <w:rStyle w:val="EDBTXTKeywordBlack"/>
          <w:rFonts w:eastAsia="Cambria"/>
        </w:rPr>
      </w:pPr>
      <w:r>
        <w:rPr>
          <w:rStyle w:val="EDBTXTKeywordBlack"/>
          <w:rFonts w:eastAsia="Cambria"/>
        </w:rPr>
        <w:t>statio_tables_rpt()</w:t>
      </w:r>
    </w:p>
    <w:p w:rsidR="00797B86" w:rsidRDefault="00797B86" w:rsidP="00175070">
      <w:pPr>
        <w:numPr>
          <w:ilvl w:val="0"/>
          <w:numId w:val="83"/>
        </w:numPr>
        <w:suppressAutoHyphens w:val="0"/>
        <w:rPr>
          <w:rStyle w:val="EDBTXTKeywordBlack"/>
          <w:rFonts w:eastAsia="Cambria"/>
        </w:rPr>
      </w:pPr>
      <w:r>
        <w:rPr>
          <w:rStyle w:val="EDBTXTKeywordBlack"/>
          <w:rFonts w:eastAsia="Cambria"/>
        </w:rPr>
        <w:t>stat_indexes_rpt()</w:t>
      </w:r>
    </w:p>
    <w:p w:rsidR="00797B86" w:rsidRDefault="00797B86" w:rsidP="00175070">
      <w:pPr>
        <w:numPr>
          <w:ilvl w:val="0"/>
          <w:numId w:val="83"/>
        </w:numPr>
        <w:suppressAutoHyphens w:val="0"/>
        <w:rPr>
          <w:rStyle w:val="EDBTXTKeywordBlack"/>
          <w:rFonts w:eastAsia="Cambria"/>
        </w:rPr>
      </w:pPr>
      <w:r>
        <w:rPr>
          <w:rStyle w:val="EDBTXTKeywordBlack"/>
          <w:rFonts w:eastAsia="Cambria"/>
        </w:rPr>
        <w:t>statio_indexes_rpt()</w:t>
      </w:r>
    </w:p>
    <w:p w:rsidR="00797B86" w:rsidRDefault="00797B86" w:rsidP="00797B86">
      <w:pPr>
        <w:pStyle w:val="EDBTXTNormalWebBlackChar"/>
      </w:pPr>
      <w:r>
        <w:t xml:space="preserve">The reporting functions can be executed individually or you can execute all five functions by calling the </w:t>
      </w:r>
      <w:r>
        <w:rPr>
          <w:rStyle w:val="EDBTXTKeywordBlack"/>
        </w:rPr>
        <w:t>edbreport()</w:t>
      </w:r>
      <w:r>
        <w:t xml:space="preserve"> function.</w:t>
      </w:r>
    </w:p>
    <w:p w:rsidR="00797B86" w:rsidRDefault="00797B86" w:rsidP="00797B86">
      <w:pPr>
        <w:pStyle w:val="EDBTXTNormalWebBlackChar"/>
      </w:pPr>
    </w:p>
    <w:p w:rsidR="00797B86" w:rsidRDefault="00797B86" w:rsidP="00797B86">
      <w:pPr>
        <w:pStyle w:val="Heading3"/>
      </w:pPr>
      <w:bookmarkStart w:id="1336" w:name="_Toc107884025"/>
      <w:bookmarkStart w:id="1337" w:name="_Toc427139657"/>
      <w:bookmarkStart w:id="1338" w:name="_Toc427758412"/>
      <w:bookmarkStart w:id="1339" w:name="_Toc444155729"/>
      <w:r>
        <w:t>edbreport()</w:t>
      </w:r>
      <w:bookmarkEnd w:id="1336"/>
      <w:bookmarkEnd w:id="1337"/>
      <w:bookmarkEnd w:id="1338"/>
      <w:bookmarkEnd w:id="1339"/>
    </w:p>
    <w:p w:rsidR="00797B86" w:rsidRDefault="00797B86" w:rsidP="00797B86">
      <w:pPr>
        <w:pStyle w:val="EDBTXTNormalWebBlackChar"/>
      </w:pPr>
      <w:r>
        <w:t xml:space="preserve">The </w:t>
      </w:r>
      <w:r>
        <w:rPr>
          <w:rStyle w:val="EDBTXTKeywordBlack"/>
        </w:rPr>
        <w:t>edbreport()</w:t>
      </w:r>
      <w:r>
        <w:t xml:space="preserve"> function includes data from the other reporting functions, plus additional system information.  The signature is:</w:t>
      </w:r>
    </w:p>
    <w:p w:rsidR="00797B86" w:rsidRDefault="00797B86" w:rsidP="00797B86">
      <w:pPr>
        <w:pStyle w:val="EDBSYNTXPreformattedBlack"/>
        <w:ind w:left="720"/>
      </w:pPr>
      <w:r>
        <w:t>edbreport(beginning_id, ending_id)</w:t>
      </w:r>
    </w:p>
    <w:p w:rsidR="00797B86" w:rsidRDefault="00797B86" w:rsidP="00797B86">
      <w:r>
        <w:t>Parameters</w:t>
      </w:r>
    </w:p>
    <w:p w:rsidR="00797B86" w:rsidRDefault="00797B86" w:rsidP="00797B86">
      <w:pPr>
        <w:pStyle w:val="EDBTXTNormalWebBlackChar"/>
      </w:pPr>
      <w:r>
        <w:rPr>
          <w:rStyle w:val="EDBTXTKeywordBlack"/>
        </w:rPr>
        <w:t>beginning_id</w:t>
      </w:r>
    </w:p>
    <w:p w:rsidR="00797B86" w:rsidRDefault="00797B86" w:rsidP="00797B86">
      <w:pPr>
        <w:pStyle w:val="EDBTXTIndentNormalWebLeft05"/>
      </w:pPr>
      <w:r>
        <w:rPr>
          <w:rStyle w:val="EDBTXTKeywordBlack"/>
        </w:rPr>
        <w:t>beginning_id</w:t>
      </w:r>
      <w:r>
        <w:t xml:space="preserve"> is an integer value that represents the beginning session identifier.</w:t>
      </w:r>
    </w:p>
    <w:p w:rsidR="00797B86" w:rsidRDefault="00797B86" w:rsidP="00797B86">
      <w:pPr>
        <w:pStyle w:val="EDBTXTNormalWebBlackChar"/>
        <w:rPr>
          <w:rStyle w:val="EDBTXTKeywordBlack"/>
        </w:rPr>
      </w:pPr>
      <w:r>
        <w:rPr>
          <w:rStyle w:val="EDBTXTKeywordBlack"/>
        </w:rPr>
        <w:t>ending_id</w:t>
      </w:r>
    </w:p>
    <w:p w:rsidR="00797B86" w:rsidRDefault="00797B86" w:rsidP="00797B86">
      <w:pPr>
        <w:pStyle w:val="EDBTXTIndentNormalWebLeft05"/>
        <w:rPr>
          <w:rFonts w:ascii="Courier New" w:hAnsi="Courier New"/>
          <w:color w:val="000000"/>
          <w:sz w:val="22"/>
        </w:rPr>
      </w:pPr>
      <w:r>
        <w:rPr>
          <w:rStyle w:val="EDBTXTKeywordBlack"/>
        </w:rPr>
        <w:t xml:space="preserve">ending_id </w:t>
      </w:r>
      <w:r>
        <w:t>is an integer value that represents the ending session identifier</w:t>
      </w:r>
      <w:r>
        <w:rPr>
          <w:rStyle w:val="EDBTXTKeywordBlack"/>
        </w:rPr>
        <w:t>.</w:t>
      </w:r>
    </w:p>
    <w:p w:rsidR="00797B86" w:rsidRDefault="00797B86" w:rsidP="00797B86">
      <w:pPr>
        <w:pStyle w:val="EDBTXTIndentNormalWebLeft05"/>
        <w:ind w:left="0"/>
      </w:pPr>
      <w:r>
        <w:t xml:space="preserve">The call to the </w:t>
      </w:r>
      <w:r>
        <w:rPr>
          <w:rStyle w:val="EDBTXTKeywordBlack"/>
        </w:rPr>
        <w:t>edbreport()</w:t>
      </w:r>
      <w:r>
        <w:t xml:space="preserve"> function returns a composite report that contains system information and the reports returned by the other statspack functions.  :</w:t>
      </w:r>
    </w:p>
    <w:p w:rsidR="00797B86" w:rsidRDefault="00797B86" w:rsidP="00797B86">
      <w:pPr>
        <w:pStyle w:val="EDBEXCourierNew9ptCustomColorRGB4649146Left01"/>
      </w:pPr>
      <w:r>
        <w:t>edb=# SELECT * FROM edbreport(9, 10);</w:t>
      </w:r>
    </w:p>
    <w:p w:rsidR="00797B86" w:rsidRDefault="00797B86" w:rsidP="00797B86">
      <w:pPr>
        <w:pStyle w:val="EDBEXCourierNew9ptCustomColorRGB4649146Left01"/>
      </w:pPr>
      <w:r>
        <w:t xml:space="preserve">                                                                       edbreport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EnterpriseDB Report for database edb        23-AUG-15</w:t>
      </w:r>
    </w:p>
    <w:p w:rsidR="00797B86" w:rsidRDefault="00797B86" w:rsidP="00797B86">
      <w:pPr>
        <w:pStyle w:val="EDBEXCourierNew9ptCustomColorRGB4649146Left01"/>
      </w:pPr>
      <w:r>
        <w:t xml:space="preserve"> Version: EnterpriseDB 9.5.0.0 on i686-pc-linux-gnu</w:t>
      </w:r>
    </w:p>
    <w:p w:rsidR="00797B86" w:rsidRDefault="00797B86" w:rsidP="00797B86">
      <w:pPr>
        <w:pStyle w:val="EDBEXCourierNew9ptCustomColorRGB4649146Left01"/>
      </w:pPr>
      <w:r>
        <w:t xml:space="preserve">      Begin snapshot: 9 at 23-AUG-15 13:45:07.165123</w:t>
      </w:r>
    </w:p>
    <w:p w:rsidR="00797B86" w:rsidRDefault="00797B86" w:rsidP="00797B86">
      <w:pPr>
        <w:pStyle w:val="EDBEXCourierNew9ptCustomColorRGB4649146Left01"/>
      </w:pPr>
      <w:r>
        <w:t xml:space="preserve">      End snapshot:   10 at 23-AUG-15 13:45:35.653036</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lastRenderedPageBreak/>
        <w:t xml:space="preserve"> Size of database edb is 155 MB</w:t>
      </w:r>
    </w:p>
    <w:p w:rsidR="00797B86" w:rsidRDefault="00797B86" w:rsidP="00797B86">
      <w:pPr>
        <w:pStyle w:val="EDBEXCourierNew9ptCustomColorRGB4649146Left01"/>
      </w:pPr>
      <w:r>
        <w:t xml:space="preserve">      Tablespace: pg_default Size: 179 MB Owner: enterprisedb</w:t>
      </w:r>
    </w:p>
    <w:p w:rsidR="00797B86" w:rsidRDefault="00797B86" w:rsidP="00797B86">
      <w:pPr>
        <w:pStyle w:val="EDBEXCourierNew9ptCustomColorRGB4649146Left01"/>
      </w:pPr>
      <w:r>
        <w:t xml:space="preserve">      Tablespace: pg_global  Size: 435 kB Owner: enterprisedb</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Schema: pg_toast_temp_1         Size: 0 bytes    Owner: enterprisedb        </w:t>
      </w:r>
    </w:p>
    <w:p w:rsidR="00797B86" w:rsidRDefault="00797B86" w:rsidP="00797B86">
      <w:pPr>
        <w:pStyle w:val="EDBEXCourierNew9ptCustomColorRGB4649146Left01"/>
      </w:pPr>
      <w:r>
        <w:t xml:space="preserve"> Schema: public                  Size: 0 bytes    Owner: enterprisedb        </w:t>
      </w:r>
    </w:p>
    <w:p w:rsidR="00797B86" w:rsidRDefault="00797B86" w:rsidP="00797B86">
      <w:pPr>
        <w:pStyle w:val="EDBEXCourierNew9ptCustomColorRGB4649146Left01"/>
      </w:pPr>
      <w:r>
        <w:t xml:space="preserve"> Schema: enterprisedb            Size: 143 MB     Owner: enterprisedb        </w:t>
      </w:r>
    </w:p>
    <w:p w:rsidR="00797B86" w:rsidRDefault="00797B86" w:rsidP="00797B86">
      <w:pPr>
        <w:pStyle w:val="EDBEXCourierNew9ptCustomColorRGB4649146Left01"/>
      </w:pPr>
      <w:r>
        <w:t xml:space="preserve"> Schema: pgagent                 Size: 192 kB     Owner: enterprisedb       </w:t>
      </w:r>
    </w:p>
    <w:p w:rsidR="00797B86" w:rsidRDefault="00797B86" w:rsidP="00797B86">
      <w:pPr>
        <w:pStyle w:val="EDBEXCourierNew9ptCustomColorRGB4649146Left01"/>
      </w:pPr>
      <w:r>
        <w:t xml:space="preserve"> Schema: dbms_job_procedure      Size: 0 bytes    Owner: enterprisedb        </w:t>
      </w:r>
    </w:p>
    <w:p w:rsidR="00797B86" w:rsidRDefault="00797B86" w:rsidP="00797B86">
      <w:pPr>
        <w:pStyle w:val="EDBEXCourierNew9ptCustomColorRGB4649146Left01"/>
      </w:pPr>
    </w:p>
    <w:p w:rsidR="00797B86" w:rsidRPr="007645F0" w:rsidRDefault="00797B86" w:rsidP="00797B86">
      <w:pPr>
        <w:pStyle w:val="EDBTXTNormalWebBlackCharChar1"/>
      </w:pPr>
      <w:r>
        <w:t>The information displayed in the report introduction includes the database name and version, the current date, the beginning and ending snapshot date and times, database and tablespace details and schema information.</w:t>
      </w:r>
      <w:r w:rsidRPr="007645F0">
        <w:t xml:space="preserve"> </w:t>
      </w:r>
    </w:p>
    <w:p w:rsidR="00797B86" w:rsidRDefault="00797B86" w:rsidP="00797B86">
      <w:pPr>
        <w:pStyle w:val="EDBEXCourierNew9ptCustomColorRGB4649146Left01"/>
      </w:pPr>
    </w:p>
    <w:p w:rsidR="00797B86" w:rsidRDefault="00797B86" w:rsidP="00797B86">
      <w:pPr>
        <w:pStyle w:val="EDBEXCourierNew9ptCustomColorRGB4649146Left01"/>
      </w:pPr>
      <w:r>
        <w:t xml:space="preserve">                Top 10 Relations by pages</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TABLE                                        RELPAGES  </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pgbench_accounts                              15874     </w:t>
      </w:r>
    </w:p>
    <w:p w:rsidR="00797B86" w:rsidRDefault="00797B86" w:rsidP="00797B86">
      <w:pPr>
        <w:pStyle w:val="EDBEXCourierNew9ptCustomColorRGB4649146Left01"/>
      </w:pPr>
      <w:r>
        <w:t xml:space="preserve"> pg_proc                                       102       </w:t>
      </w:r>
    </w:p>
    <w:p w:rsidR="00797B86" w:rsidRDefault="00797B86" w:rsidP="00797B86">
      <w:pPr>
        <w:pStyle w:val="EDBEXCourierNew9ptCustomColorRGB4649146Left01"/>
      </w:pPr>
      <w:r>
        <w:t xml:space="preserve"> edb$statio_all_indexes                        73        </w:t>
      </w:r>
    </w:p>
    <w:p w:rsidR="00797B86" w:rsidRDefault="00797B86" w:rsidP="00797B86">
      <w:pPr>
        <w:pStyle w:val="EDBEXCourierNew9ptCustomColorRGB4649146Left01"/>
      </w:pPr>
      <w:r>
        <w:t xml:space="preserve"> edb$stat_all_indexes                          73        </w:t>
      </w:r>
    </w:p>
    <w:p w:rsidR="00797B86" w:rsidRDefault="00797B86" w:rsidP="00797B86">
      <w:pPr>
        <w:pStyle w:val="EDBEXCourierNew9ptCustomColorRGB4649146Left01"/>
      </w:pPr>
      <w:r>
        <w:t xml:space="preserve"> pg_attribute                                  67        </w:t>
      </w:r>
    </w:p>
    <w:p w:rsidR="00797B86" w:rsidRDefault="00797B86" w:rsidP="00797B86">
      <w:pPr>
        <w:pStyle w:val="EDBEXCourierNew9ptCustomColorRGB4649146Left01"/>
      </w:pPr>
      <w:r>
        <w:t xml:space="preserve"> pg_depend                                     58        </w:t>
      </w:r>
    </w:p>
    <w:p w:rsidR="00797B86" w:rsidRDefault="00797B86" w:rsidP="00797B86">
      <w:pPr>
        <w:pStyle w:val="EDBEXCourierNew9ptCustomColorRGB4649146Left01"/>
      </w:pPr>
      <w:r>
        <w:t xml:space="preserve"> edb$statio_all_tables                         49        </w:t>
      </w:r>
    </w:p>
    <w:p w:rsidR="00797B86" w:rsidRDefault="00797B86" w:rsidP="00797B86">
      <w:pPr>
        <w:pStyle w:val="EDBEXCourierNew9ptCustomColorRGB4649146Left01"/>
      </w:pPr>
      <w:r>
        <w:t xml:space="preserve"> edb$stat_all_tables                           47        </w:t>
      </w:r>
    </w:p>
    <w:p w:rsidR="00797B86" w:rsidRDefault="00797B86" w:rsidP="00797B86">
      <w:pPr>
        <w:pStyle w:val="EDBEXCourierNew9ptCustomColorRGB4649146Left01"/>
      </w:pPr>
      <w:r>
        <w:t xml:space="preserve"> pgbench_tellers                               37        </w:t>
      </w:r>
    </w:p>
    <w:p w:rsidR="00797B86" w:rsidRDefault="00797B86" w:rsidP="00797B86">
      <w:pPr>
        <w:pStyle w:val="EDBEXCourierNew9ptCustomColorRGB4649146Left01"/>
      </w:pPr>
      <w:r>
        <w:t xml:space="preserve"> pg_description                                32        </w:t>
      </w:r>
    </w:p>
    <w:p w:rsidR="00797B86" w:rsidRDefault="00797B86" w:rsidP="00797B86">
      <w:pPr>
        <w:pStyle w:val="EDBTXTNormalWebBlackCharChar1"/>
      </w:pPr>
      <w:r>
        <w:t xml:space="preserve">The information displayed in the </w:t>
      </w:r>
      <w:r w:rsidRPr="00F0357A">
        <w:rPr>
          <w:rStyle w:val="EDBTXTKeywordBlack"/>
        </w:rPr>
        <w:t>Top 10 Relations by pages</w:t>
      </w:r>
      <w:r>
        <w:t xml:space="preserve"> section includes:</w:t>
      </w:r>
    </w:p>
    <w:tbl>
      <w:tblPr>
        <w:tblW w:w="7933" w:type="dxa"/>
        <w:jc w:val="center"/>
        <w:tblInd w:w="-784" w:type="dxa"/>
        <w:tblLayout w:type="fixed"/>
        <w:tblCellMar>
          <w:top w:w="15" w:type="dxa"/>
          <w:left w:w="15" w:type="dxa"/>
          <w:bottom w:w="15" w:type="dxa"/>
          <w:right w:w="15" w:type="dxa"/>
        </w:tblCellMar>
        <w:tblLook w:val="0000" w:firstRow="0" w:lastRow="0" w:firstColumn="0" w:lastColumn="0" w:noHBand="0" w:noVBand="0"/>
      </w:tblPr>
      <w:tblGrid>
        <w:gridCol w:w="1710"/>
        <w:gridCol w:w="6223"/>
      </w:tblGrid>
      <w:tr w:rsidR="00797B86" w:rsidTr="00797B86">
        <w:trPr>
          <w:tblHeader/>
          <w:jc w:val="center"/>
        </w:trPr>
        <w:tc>
          <w:tcPr>
            <w:tcW w:w="1710"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6223"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1710"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TABLE</w:t>
            </w:r>
          </w:p>
        </w:tc>
        <w:tc>
          <w:tcPr>
            <w:tcW w:w="6223"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table.</w:t>
            </w:r>
          </w:p>
        </w:tc>
      </w:tr>
      <w:tr w:rsidR="00797B86" w:rsidTr="00797B86">
        <w:trPr>
          <w:jc w:val="center"/>
        </w:trPr>
        <w:tc>
          <w:tcPr>
            <w:tcW w:w="1710"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RELPAGES</w:t>
            </w:r>
          </w:p>
        </w:tc>
        <w:tc>
          <w:tcPr>
            <w:tcW w:w="6223"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lang w:eastAsia="ar-SA"/>
              </w:rPr>
              <w:t>The number of pages in the table.</w:t>
            </w:r>
          </w:p>
        </w:tc>
      </w:tr>
    </w:tbl>
    <w:p w:rsidR="00797B86" w:rsidRDefault="00797B86" w:rsidP="00797B86">
      <w:pPr>
        <w:pStyle w:val="Default"/>
      </w:pPr>
    </w:p>
    <w:p w:rsidR="00797B86" w:rsidRDefault="00797B86" w:rsidP="00797B86">
      <w:pPr>
        <w:pStyle w:val="EDBEXCourierNew9ptCustomColorRGB4649146Left01"/>
      </w:pPr>
    </w:p>
    <w:p w:rsidR="00797B86" w:rsidRDefault="00797B86" w:rsidP="00797B86">
      <w:pPr>
        <w:pStyle w:val="EDBEXCourierNew9ptCustomColorRGB4649146Left01"/>
      </w:pPr>
      <w:r>
        <w:t xml:space="preserve">                Top 10 Indexes by pages</w:t>
      </w:r>
    </w:p>
    <w:p w:rsidR="00797B86" w:rsidRDefault="00797B86" w:rsidP="00797B86">
      <w:pPr>
        <w:pStyle w:val="EDBEXCourierNew9ptCustomColorRGB4649146Left01"/>
      </w:pPr>
    </w:p>
    <w:p w:rsidR="00797B86" w:rsidRDefault="00797B86" w:rsidP="00797B86">
      <w:pPr>
        <w:pStyle w:val="EDBEXCourierNew9ptCustomColorRGB4649146Left01"/>
      </w:pPr>
      <w:r>
        <w:t xml:space="preserve"> INDEX                                        RELPAGES  </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pgbench_accounts_pkey                         2198      </w:t>
      </w:r>
    </w:p>
    <w:p w:rsidR="00797B86" w:rsidRDefault="00797B86" w:rsidP="00797B86">
      <w:pPr>
        <w:pStyle w:val="EDBEXCourierNew9ptCustomColorRGB4649146Left01"/>
      </w:pPr>
      <w:r>
        <w:t xml:space="preserve"> pg_depend_depender_index                      32        </w:t>
      </w:r>
    </w:p>
    <w:p w:rsidR="00797B86" w:rsidRDefault="00797B86" w:rsidP="00797B86">
      <w:pPr>
        <w:pStyle w:val="EDBEXCourierNew9ptCustomColorRGB4649146Left01"/>
      </w:pPr>
      <w:r>
        <w:t xml:space="preserve"> pg_depend_reference_index                     31        </w:t>
      </w:r>
    </w:p>
    <w:p w:rsidR="00797B86" w:rsidRDefault="00797B86" w:rsidP="00797B86">
      <w:pPr>
        <w:pStyle w:val="EDBEXCourierNew9ptCustomColorRGB4649146Left01"/>
      </w:pPr>
      <w:r>
        <w:t xml:space="preserve"> pg_proc_proname_args_nsp_index                30        </w:t>
      </w:r>
    </w:p>
    <w:p w:rsidR="00797B86" w:rsidRDefault="00797B86" w:rsidP="00797B86">
      <w:pPr>
        <w:pStyle w:val="EDBEXCourierNew9ptCustomColorRGB4649146Left01"/>
      </w:pPr>
      <w:r>
        <w:t xml:space="preserve"> pg_attribute_relid_attnam_index               23        </w:t>
      </w:r>
    </w:p>
    <w:p w:rsidR="00797B86" w:rsidRDefault="00797B86" w:rsidP="00797B86">
      <w:pPr>
        <w:pStyle w:val="EDBEXCourierNew9ptCustomColorRGB4649146Left01"/>
      </w:pPr>
      <w:r>
        <w:t xml:space="preserve"> pg_attribute_relid_attnum_index               17        </w:t>
      </w:r>
    </w:p>
    <w:p w:rsidR="00797B86" w:rsidRDefault="00797B86" w:rsidP="00797B86">
      <w:pPr>
        <w:pStyle w:val="EDBEXCourierNew9ptCustomColorRGB4649146Left01"/>
      </w:pPr>
      <w:r>
        <w:t xml:space="preserve"> pg_description_o_c_o_index                    15        </w:t>
      </w:r>
    </w:p>
    <w:p w:rsidR="00797B86" w:rsidRDefault="00797B86" w:rsidP="00797B86">
      <w:pPr>
        <w:pStyle w:val="EDBEXCourierNew9ptCustomColorRGB4649146Left01"/>
      </w:pPr>
      <w:r>
        <w:t xml:space="preserve"> edb$statio_idx_pk                             11        </w:t>
      </w:r>
    </w:p>
    <w:p w:rsidR="00797B86" w:rsidRDefault="00797B86" w:rsidP="00797B86">
      <w:pPr>
        <w:pStyle w:val="EDBEXCourierNew9ptCustomColorRGB4649146Left01"/>
      </w:pPr>
      <w:r>
        <w:t xml:space="preserve"> edb$stat_idx_pk                               11        </w:t>
      </w:r>
    </w:p>
    <w:p w:rsidR="00797B86" w:rsidRDefault="00797B86" w:rsidP="00797B86">
      <w:pPr>
        <w:pStyle w:val="EDBEXCourierNew9ptCustomColorRGB4649146Left01"/>
      </w:pPr>
      <w:r>
        <w:t xml:space="preserve"> pg_proc_oid_index                             9         </w:t>
      </w:r>
    </w:p>
    <w:p w:rsidR="00797B86" w:rsidRDefault="00797B86" w:rsidP="00797B86">
      <w:pPr>
        <w:pStyle w:val="EDBEXCourierNew9ptCustomColorRGB4649146Left01"/>
      </w:pPr>
    </w:p>
    <w:p w:rsidR="00C25CFB" w:rsidRDefault="00C25CFB" w:rsidP="00797B86">
      <w:pPr>
        <w:pStyle w:val="EDBTXTNormalWebBlackCharChar1"/>
      </w:pPr>
    </w:p>
    <w:p w:rsidR="00C25CFB" w:rsidRDefault="00C25CFB" w:rsidP="00797B86">
      <w:pPr>
        <w:pStyle w:val="EDBTXTNormalWebBlackCharChar1"/>
      </w:pPr>
    </w:p>
    <w:p w:rsidR="00797B86" w:rsidRDefault="00797B86" w:rsidP="00797B86">
      <w:pPr>
        <w:pStyle w:val="EDBTXTNormalWebBlackCharChar1"/>
      </w:pPr>
      <w:r>
        <w:lastRenderedPageBreak/>
        <w:t xml:space="preserve">The information displayed in the </w:t>
      </w:r>
      <w:r w:rsidRPr="00F0357A">
        <w:rPr>
          <w:rStyle w:val="EDBTXTKeywordBlack"/>
        </w:rPr>
        <w:t xml:space="preserve">Top 10 </w:t>
      </w:r>
      <w:r>
        <w:rPr>
          <w:rStyle w:val="EDBTXTKeywordBlack"/>
        </w:rPr>
        <w:t>Indexes</w:t>
      </w:r>
      <w:r w:rsidRPr="00F0357A">
        <w:rPr>
          <w:rStyle w:val="EDBTXTKeywordBlack"/>
        </w:rPr>
        <w:t xml:space="preserve"> by pages</w:t>
      </w:r>
      <w:r>
        <w:t xml:space="preserve"> section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INDEX</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index.</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RELPAGES</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lang w:eastAsia="ar-SA"/>
              </w:rPr>
              <w:t>The number of pages in the index.</w:t>
            </w:r>
          </w:p>
        </w:tc>
      </w:tr>
    </w:tbl>
    <w:p w:rsidR="00797B86" w:rsidRDefault="00797B86" w:rsidP="00797B86">
      <w:pPr>
        <w:pStyle w:val="Default"/>
      </w:pPr>
    </w:p>
    <w:p w:rsidR="00797B86" w:rsidRDefault="00797B86" w:rsidP="00797B86">
      <w:pPr>
        <w:pStyle w:val="EDBEXCourierNew9ptCustomColorRGB4649146Left01"/>
      </w:pPr>
      <w:r>
        <w:t xml:space="preserve">                 Top 10 Relations by DML</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SCHEMA          RELATION                       UPDATES   DELETES   INSERTS </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enterprisedb    pgbench_accounts               10400     0         1000000 </w:t>
      </w:r>
    </w:p>
    <w:p w:rsidR="00797B86" w:rsidRDefault="00797B86" w:rsidP="00797B86">
      <w:pPr>
        <w:pStyle w:val="EDBEXCourierNew9ptCustomColorRGB4649146Left01"/>
      </w:pPr>
      <w:r>
        <w:t xml:space="preserve"> enterprisedb    pgbench_tellers                10400     0         100  </w:t>
      </w:r>
    </w:p>
    <w:p w:rsidR="00797B86" w:rsidRDefault="00797B86" w:rsidP="00797B86">
      <w:pPr>
        <w:pStyle w:val="EDBEXCourierNew9ptCustomColorRGB4649146Left01"/>
      </w:pPr>
      <w:r>
        <w:t xml:space="preserve"> enterprisedb    pgbench_branches               10400     0         10   </w:t>
      </w:r>
    </w:p>
    <w:p w:rsidR="00797B86" w:rsidRDefault="00797B86" w:rsidP="00797B86">
      <w:pPr>
        <w:pStyle w:val="EDBEXCourierNew9ptCustomColorRGB4649146Left01"/>
      </w:pPr>
      <w:r>
        <w:t xml:space="preserve"> enterprisedb    pgbench_history                0         0         10400   </w:t>
      </w:r>
    </w:p>
    <w:p w:rsidR="00797B86" w:rsidRDefault="00797B86" w:rsidP="00797B86">
      <w:pPr>
        <w:pStyle w:val="EDBEXCourierNew9ptCustomColorRGB4649146Left01"/>
      </w:pPr>
      <w:r>
        <w:t xml:space="preserve"> pgagent         pga_jobclass                   0         0         6       </w:t>
      </w:r>
    </w:p>
    <w:p w:rsidR="00797B86" w:rsidRDefault="00797B86" w:rsidP="00797B86">
      <w:pPr>
        <w:pStyle w:val="EDBEXCourierNew9ptCustomColorRGB4649146Left01"/>
      </w:pPr>
      <w:r>
        <w:t xml:space="preserve"> pgagent         pga_exception                  0         0         0       </w:t>
      </w:r>
    </w:p>
    <w:p w:rsidR="00797B86" w:rsidRDefault="00797B86" w:rsidP="00797B86">
      <w:pPr>
        <w:pStyle w:val="EDBEXCourierNew9ptCustomColorRGB4649146Left01"/>
      </w:pPr>
      <w:r>
        <w:t xml:space="preserve"> pgagent         pga_job                        0         0         0       </w:t>
      </w:r>
    </w:p>
    <w:p w:rsidR="00797B86" w:rsidRDefault="00797B86" w:rsidP="00797B86">
      <w:pPr>
        <w:pStyle w:val="EDBEXCourierNew9ptCustomColorRGB4649146Left01"/>
      </w:pPr>
      <w:r>
        <w:t xml:space="preserve"> pgagent         pga_jobagent                   0         0         0       </w:t>
      </w:r>
    </w:p>
    <w:p w:rsidR="00797B86" w:rsidRDefault="00797B86" w:rsidP="00797B86">
      <w:pPr>
        <w:pStyle w:val="EDBEXCourierNew9ptCustomColorRGB4649146Left01"/>
      </w:pPr>
      <w:r>
        <w:t xml:space="preserve"> pgagent         pga_joblog                     0         0         0       </w:t>
      </w:r>
    </w:p>
    <w:p w:rsidR="00797B86" w:rsidRDefault="00797B86" w:rsidP="00797B86">
      <w:pPr>
        <w:pStyle w:val="EDBEXCourierNew9ptCustomColorRGB4649146Left01"/>
      </w:pPr>
      <w:r>
        <w:t xml:space="preserve"> pgagent         pga_jobstep                    0         0         0       </w:t>
      </w:r>
    </w:p>
    <w:p w:rsidR="00797B86" w:rsidRDefault="00797B86" w:rsidP="00797B86">
      <w:pPr>
        <w:pStyle w:val="EDBTXTNormalWebBlackCharChar1"/>
      </w:pPr>
      <w:r>
        <w:t xml:space="preserve">The information displayed in the </w:t>
      </w:r>
      <w:r w:rsidRPr="00F0357A">
        <w:rPr>
          <w:rStyle w:val="EDBTXTKeywordBlack"/>
        </w:rPr>
        <w:t xml:space="preserve">Top 10 Relations by </w:t>
      </w:r>
      <w:r>
        <w:rPr>
          <w:rStyle w:val="EDBTXTKeywordBlack"/>
        </w:rPr>
        <w:t>DML</w:t>
      </w:r>
      <w:r>
        <w:t xml:space="preserve"> section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SCHEMA</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schema in which the table resides.</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RELATION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UPDATES</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UPDATES performed on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DELETES</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DELETES performed on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INSERTS</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INSERTS performed on the table.</w:t>
            </w:r>
          </w:p>
        </w:tc>
      </w:tr>
    </w:tbl>
    <w:p w:rsidR="00797B86" w:rsidRDefault="00797B86" w:rsidP="00797B86">
      <w:pPr>
        <w:pStyle w:val="Default"/>
      </w:pPr>
    </w:p>
    <w:p w:rsidR="00797B86" w:rsidRDefault="00797B86" w:rsidP="00797B86">
      <w:pPr>
        <w:pStyle w:val="EDBEXCourierNew9ptCustomColorRGB4649146Left01"/>
      </w:pPr>
      <w:r>
        <w:t xml:space="preserve">   DATA from pg_stat_database</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DATABASE   NUMBACKENDS  XACT COMMIT  XACT ROLLBACK   BLKS READ  BLKS HIT   BLKS ICACHE HIT      HIT RATIO  ICACHE HIT RATIO    </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edb        0            142          0               78         10446      </w:t>
      </w:r>
      <w:r>
        <w:br/>
        <w:t xml:space="preserve">    0                 99.26      0.00 </w:t>
      </w:r>
      <w:r>
        <w:br/>
      </w:r>
    </w:p>
    <w:p w:rsidR="00797B86" w:rsidRDefault="00797B86" w:rsidP="00797B86">
      <w:pPr>
        <w:pStyle w:val="EDBEXCourierNew9ptCustomColorRGB4649146Left01"/>
      </w:pPr>
      <w:r>
        <w:t xml:space="preserve">   DATA from pg_buffercache not included because pg_buffercache is not installed</w:t>
      </w:r>
    </w:p>
    <w:p w:rsidR="00797B86" w:rsidRDefault="00797B86" w:rsidP="00797B86">
      <w:pPr>
        <w:pStyle w:val="EDBTXTNormalWebBlackCharChar1"/>
      </w:pPr>
      <w:r>
        <w:t xml:space="preserve">The information displayed in the </w:t>
      </w:r>
      <w:r>
        <w:rPr>
          <w:rStyle w:val="EDBTXTKeywordBlack"/>
        </w:rPr>
        <w:t>DATA from pg_stat_database</w:t>
      </w:r>
      <w:r>
        <w:t xml:space="preserve"> section of the report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DATABASE</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database.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NUMBACKENDS</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sidRPr="00BC6526">
              <w:rPr>
                <w:rStyle w:val="EDBTBLTXT10ptBlack"/>
              </w:rPr>
              <w:t>Number of backends currently connected to this database. This is the only column in this view that returns a value reflecting current state; all other columns return the accumulated values since the last reset.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XACT COMMIT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sidRPr="00BC6526">
              <w:rPr>
                <w:rStyle w:val="EDBTBLTXT10ptBlack"/>
              </w:rPr>
              <w:t>Number of transactions in this database that have been committed</w:t>
            </w:r>
            <w:r>
              <w:rPr>
                <w:rStyle w:val="EDBTBLTXT10ptBlack"/>
              </w:rPr>
              <w: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XACT ROLLBACK</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sidRPr="00BC6526">
              <w:rPr>
                <w:rStyle w:val="EDBTBLTXT10ptBlack"/>
              </w:rPr>
              <w:t>Number of transactions in this database that have been rolled back</w:t>
            </w:r>
            <w:r>
              <w:rPr>
                <w:rStyle w:val="EDBTBLTXT10ptBlack"/>
              </w:rPr>
              <w: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BLKS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sidRPr="00BC6526">
              <w:rPr>
                <w:rStyle w:val="EDBTBLTXT10ptBlack"/>
              </w:rPr>
              <w:t>Number of disk blocks read in this database</w:t>
            </w:r>
            <w:r>
              <w:rPr>
                <w:rStyle w:val="EDBTBLTXT10ptBlack"/>
              </w:rPr>
              <w: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BLKS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sidRPr="00BC6526">
              <w:rPr>
                <w:rStyle w:val="EDBTBLTXT10ptBlack"/>
              </w:rPr>
              <w:t xml:space="preserve">Number of times disk blocks were found </w:t>
            </w:r>
            <w:r>
              <w:rPr>
                <w:rStyle w:val="EDBTBLTXT10ptBlack"/>
              </w:rPr>
              <w:t xml:space="preserve">already in the buffer cache  </w:t>
            </w:r>
            <w:r>
              <w:rPr>
                <w:rStyle w:val="EDBTBLTXT10ptBlack"/>
              </w:rPr>
              <w:lastRenderedPageBreak/>
              <w:t xml:space="preserve">(when </w:t>
            </w:r>
            <w:r w:rsidRPr="00BC6526">
              <w:rPr>
                <w:rStyle w:val="EDBTBLTXT10ptBlack"/>
              </w:rPr>
              <w:t>a read was not necessary</w:t>
            </w:r>
            <w:r>
              <w:rPr>
                <w:rStyle w:val="EDBTBLTXT10ptBlack"/>
              </w:rPr>
              <w: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lastRenderedPageBreak/>
              <w:t>BLKS ICACHE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blocks found in Infinite Cache.</w:t>
            </w:r>
          </w:p>
        </w:tc>
      </w:tr>
      <w:tr w:rsidR="00797B86" w:rsidRPr="00283DAD" w:rsidTr="00797B86">
        <w:trPr>
          <w:jc w:val="center"/>
        </w:trPr>
        <w:tc>
          <w:tcPr>
            <w:tcW w:w="2211" w:type="dxa"/>
            <w:tcBorders>
              <w:left w:val="single" w:sz="8" w:space="0" w:color="000000"/>
              <w:bottom w:val="single" w:sz="8" w:space="0" w:color="000000"/>
            </w:tcBorders>
            <w:vAlign w:val="center"/>
          </w:tcPr>
          <w:p w:rsidR="00797B86" w:rsidRPr="00283DAD" w:rsidRDefault="00797B86" w:rsidP="00797B86">
            <w:pPr>
              <w:pStyle w:val="Default"/>
              <w:snapToGrid w:val="0"/>
              <w:rPr>
                <w:rStyle w:val="EDBTBLKeyword9ptBlack"/>
                <w:lang w:eastAsia="ar-SA"/>
              </w:rPr>
            </w:pPr>
            <w:r w:rsidRPr="00283DAD">
              <w:rPr>
                <w:rStyle w:val="EDBTBLKeyword9ptBlack"/>
                <w:lang w:eastAsia="ar-SA"/>
              </w:rPr>
              <w:t>HIT RATIO</w:t>
            </w:r>
          </w:p>
        </w:tc>
        <w:tc>
          <w:tcPr>
            <w:tcW w:w="5915" w:type="dxa"/>
            <w:tcBorders>
              <w:left w:val="single" w:sz="8" w:space="0" w:color="000000"/>
              <w:bottom w:val="single" w:sz="8" w:space="0" w:color="000000"/>
              <w:right w:val="single" w:sz="8" w:space="0" w:color="000000"/>
            </w:tcBorders>
            <w:vAlign w:val="center"/>
          </w:tcPr>
          <w:p w:rsidR="00797B86" w:rsidRPr="00283DAD" w:rsidRDefault="00797B86" w:rsidP="00797B86">
            <w:pPr>
              <w:pStyle w:val="Default"/>
              <w:snapToGrid w:val="0"/>
              <w:rPr>
                <w:rStyle w:val="EDBTBLTXT10ptBlack"/>
              </w:rPr>
            </w:pPr>
            <w:r w:rsidRPr="00283DAD">
              <w:rPr>
                <w:rStyle w:val="EDBTBLTXT10ptBlack"/>
              </w:rPr>
              <w:t>The percentage of times that a block was found in the shared buffer cache.</w:t>
            </w:r>
          </w:p>
        </w:tc>
      </w:tr>
      <w:tr w:rsidR="00797B86" w:rsidRPr="00283DAD" w:rsidTr="00797B86">
        <w:trPr>
          <w:jc w:val="center"/>
        </w:trPr>
        <w:tc>
          <w:tcPr>
            <w:tcW w:w="2211" w:type="dxa"/>
            <w:tcBorders>
              <w:left w:val="single" w:sz="8" w:space="0" w:color="000000"/>
              <w:bottom w:val="single" w:sz="8" w:space="0" w:color="000000"/>
            </w:tcBorders>
            <w:vAlign w:val="center"/>
          </w:tcPr>
          <w:p w:rsidR="00797B86" w:rsidRPr="00283DAD" w:rsidRDefault="00797B86" w:rsidP="00797B86">
            <w:pPr>
              <w:pStyle w:val="Default"/>
              <w:snapToGrid w:val="0"/>
              <w:rPr>
                <w:rStyle w:val="EDBTBLKeyword9ptBlack"/>
                <w:lang w:eastAsia="ar-SA"/>
              </w:rPr>
            </w:pPr>
            <w:r w:rsidRPr="00283DAD">
              <w:rPr>
                <w:rStyle w:val="EDBTBLKeyword9ptBlack"/>
                <w:lang w:eastAsia="ar-SA"/>
              </w:rPr>
              <w:t>ICACHE HIT RATIO</w:t>
            </w:r>
          </w:p>
        </w:tc>
        <w:tc>
          <w:tcPr>
            <w:tcW w:w="5915" w:type="dxa"/>
            <w:tcBorders>
              <w:left w:val="single" w:sz="8" w:space="0" w:color="000000"/>
              <w:bottom w:val="single" w:sz="8" w:space="0" w:color="000000"/>
              <w:right w:val="single" w:sz="8" w:space="0" w:color="000000"/>
            </w:tcBorders>
            <w:vAlign w:val="center"/>
          </w:tcPr>
          <w:p w:rsidR="00797B86" w:rsidRPr="00283DAD" w:rsidRDefault="00797B86" w:rsidP="00797B86">
            <w:pPr>
              <w:pStyle w:val="Default"/>
              <w:snapToGrid w:val="0"/>
              <w:rPr>
                <w:rStyle w:val="EDBTBLTXT10ptBlack"/>
              </w:rPr>
            </w:pPr>
            <w:r w:rsidRPr="00283DAD">
              <w:rPr>
                <w:rStyle w:val="EDBTBLTXT10ptBlack"/>
              </w:rPr>
              <w:t>The percentage of times that a block was found in Infinite Cache.</w:t>
            </w:r>
          </w:p>
        </w:tc>
      </w:tr>
    </w:tbl>
    <w:p w:rsidR="00797B86" w:rsidRPr="006D56EC" w:rsidRDefault="00797B86" w:rsidP="00797B86">
      <w:pPr>
        <w:pStyle w:val="Default"/>
      </w:pPr>
    </w:p>
    <w:p w:rsidR="00797B86" w:rsidRDefault="00797B86" w:rsidP="00797B86">
      <w:pPr>
        <w:pStyle w:val="EDBEXCourierNew9ptCustomColorRGB4649146Left01"/>
      </w:pPr>
    </w:p>
    <w:p w:rsidR="00797B86" w:rsidRDefault="00797B86" w:rsidP="00797B86">
      <w:pPr>
        <w:pStyle w:val="EDBEXCourierNew9ptCustomColorRGB4649146Left01"/>
      </w:pPr>
      <w:r>
        <w:t xml:space="preserve">   DATA from pg_stat_all_tables ordered by seq scan</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SCHEMA               RELATION                       SEQ SCAN   REL TUP READ IDX SCAN   IDX TUP READ INS    UPD    DEL   </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pg_catalog           pg_class                       16         7162         546        319          0      1      0     </w:t>
      </w:r>
    </w:p>
    <w:p w:rsidR="00797B86" w:rsidRDefault="00797B86" w:rsidP="00797B86">
      <w:pPr>
        <w:pStyle w:val="EDBEXCourierNew9ptCustomColorRGB4649146Left01"/>
      </w:pPr>
      <w:r>
        <w:t xml:space="preserve"> pg_catalog           pg_am                          13         13           0          0            0      0      0     </w:t>
      </w:r>
    </w:p>
    <w:p w:rsidR="00797B86" w:rsidRDefault="00797B86" w:rsidP="00797B86">
      <w:pPr>
        <w:pStyle w:val="EDBEXCourierNew9ptCustomColorRGB4649146Left01"/>
      </w:pPr>
      <w:r>
        <w:t xml:space="preserve"> pg_catalog           pg_database                    4          16           42         42           0      0      0     </w:t>
      </w:r>
    </w:p>
    <w:p w:rsidR="00797B86" w:rsidRDefault="00797B86" w:rsidP="00797B86">
      <w:pPr>
        <w:pStyle w:val="EDBEXCourierNew9ptCustomColorRGB4649146Left01"/>
      </w:pPr>
      <w:r>
        <w:t xml:space="preserve"> pg_catalog           pg_index                       4          660          145        149          0      0      0     </w:t>
      </w:r>
    </w:p>
    <w:p w:rsidR="00797B86" w:rsidRDefault="00797B86" w:rsidP="00797B86">
      <w:pPr>
        <w:pStyle w:val="EDBEXCourierNew9ptCustomColorRGB4649146Left01"/>
      </w:pPr>
      <w:r>
        <w:t xml:space="preserve"> pg_catalog           pg_namespace                   4          100          49         49           0      0      0     </w:t>
      </w:r>
    </w:p>
    <w:p w:rsidR="00797B86" w:rsidRDefault="00797B86" w:rsidP="00797B86">
      <w:pPr>
        <w:pStyle w:val="EDBEXCourierNew9ptCustomColorRGB4649146Left01"/>
      </w:pPr>
      <w:r>
        <w:t xml:space="preserve"> sys                  edb$snap                       1          9            0          0            1      0      0     </w:t>
      </w:r>
    </w:p>
    <w:p w:rsidR="00797B86" w:rsidRDefault="00797B86" w:rsidP="00797B86">
      <w:pPr>
        <w:pStyle w:val="EDBEXCourierNew9ptCustomColorRGB4649146Left01"/>
      </w:pPr>
      <w:r>
        <w:t xml:space="preserve"> pg_catalog           pg_authid                      1          1            25         25           0      0      0     </w:t>
      </w:r>
    </w:p>
    <w:p w:rsidR="00797B86" w:rsidRDefault="00797B86" w:rsidP="00797B86">
      <w:pPr>
        <w:pStyle w:val="EDBEXCourierNew9ptCustomColorRGB4649146Left01"/>
      </w:pPr>
      <w:r>
        <w:t xml:space="preserve"> sys                  edb$session_wait_history       0          0            0          0            50     0      0     </w:t>
      </w:r>
    </w:p>
    <w:p w:rsidR="00797B86" w:rsidRDefault="00797B86" w:rsidP="00797B86">
      <w:pPr>
        <w:pStyle w:val="EDBEXCourierNew9ptCustomColorRGB4649146Left01"/>
      </w:pPr>
      <w:r>
        <w:t xml:space="preserve"> sys                  edb$session_waits              0          0            0          0            2      0      0     </w:t>
      </w:r>
    </w:p>
    <w:p w:rsidR="00797B86" w:rsidRDefault="00797B86" w:rsidP="00797B86">
      <w:pPr>
        <w:pStyle w:val="EDBEXCourierNew9ptCustomColorRGB4649146Left01"/>
      </w:pPr>
      <w:r>
        <w:t xml:space="preserve"> sys                  edb$stat_all_indexes           0          0            0          0            165    0      0     </w:t>
      </w:r>
    </w:p>
    <w:p w:rsidR="00797B86" w:rsidRDefault="00797B86" w:rsidP="00797B86">
      <w:pPr>
        <w:pStyle w:val="EDBTXTNormalWebBlackCharChar1"/>
      </w:pPr>
      <w:r>
        <w:t xml:space="preserve">The information displayed in the </w:t>
      </w:r>
      <w:r>
        <w:rPr>
          <w:rStyle w:val="EDBTXTKeywordBlack"/>
        </w:rPr>
        <w:t xml:space="preserve">DATA from pg_stat_all_tables ordered by seq scan </w:t>
      </w:r>
      <w:r>
        <w:t xml:space="preserve"> section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SCHEMA</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schema in which the table resides.</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RELATION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SEQ SCAN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sequential scans initiated on this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 TUP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tuples read in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SCAN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scans initiated on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TUP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tuples read.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INS</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rows inserted.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UPD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rows updated.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DEL</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rows deleted.</w:t>
            </w:r>
          </w:p>
        </w:tc>
      </w:tr>
    </w:tbl>
    <w:p w:rsidR="00797B86" w:rsidRPr="006D56EC" w:rsidRDefault="00797B86" w:rsidP="00797B86">
      <w:pPr>
        <w:pStyle w:val="Default"/>
      </w:pPr>
    </w:p>
    <w:p w:rsidR="00797B86" w:rsidRDefault="00797B86" w:rsidP="00797B86">
      <w:pPr>
        <w:pStyle w:val="EDBEXCourierNew9ptCustomColorRGB4649146Left01"/>
      </w:pPr>
    </w:p>
    <w:p w:rsidR="00797B86" w:rsidRDefault="00797B86" w:rsidP="00797B86">
      <w:pPr>
        <w:pStyle w:val="EDBEXCourierNew9ptCustomColorRGB4649146Left01"/>
      </w:pPr>
      <w:r>
        <w:t xml:space="preserve">   DATA from pg_stat_all_tables ordered by rel tup read</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SCHEMA               RELATION                       SEQ SCAN   REL TUP READ IDX SCAN   IDX TUP READ INS    UPD    DEL   </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lastRenderedPageBreak/>
        <w:t xml:space="preserve"> pg_catalog           pg_class                       16         7162         546        319          0      1      0     </w:t>
      </w:r>
    </w:p>
    <w:p w:rsidR="00797B86" w:rsidRDefault="00797B86" w:rsidP="00797B86">
      <w:pPr>
        <w:pStyle w:val="EDBEXCourierNew9ptCustomColorRGB4649146Left01"/>
      </w:pPr>
      <w:r>
        <w:t xml:space="preserve"> pg_catalog           pg_index                       4          660          145        149          0      0      0     </w:t>
      </w:r>
    </w:p>
    <w:p w:rsidR="00797B86" w:rsidRDefault="00797B86" w:rsidP="00797B86">
      <w:pPr>
        <w:pStyle w:val="EDBEXCourierNew9ptCustomColorRGB4649146Left01"/>
      </w:pPr>
      <w:r>
        <w:t xml:space="preserve"> pg_catalog           pg_namespace                   4          100          49         49           0      0      0     </w:t>
      </w:r>
    </w:p>
    <w:p w:rsidR="00797B86" w:rsidRDefault="00797B86" w:rsidP="00797B86">
      <w:pPr>
        <w:pStyle w:val="EDBEXCourierNew9ptCustomColorRGB4649146Left01"/>
      </w:pPr>
      <w:r>
        <w:t xml:space="preserve"> pg_catalog           pg_database                    4          16           42         42           0      0      0     </w:t>
      </w:r>
    </w:p>
    <w:p w:rsidR="00797B86" w:rsidRDefault="00797B86" w:rsidP="00797B86">
      <w:pPr>
        <w:pStyle w:val="EDBEXCourierNew9ptCustomColorRGB4649146Left01"/>
      </w:pPr>
      <w:r>
        <w:t xml:space="preserve"> pg_catalog           pg_am                          13         13           0          0            0      0      0     </w:t>
      </w:r>
    </w:p>
    <w:p w:rsidR="00797B86" w:rsidRDefault="00797B86" w:rsidP="00797B86">
      <w:pPr>
        <w:pStyle w:val="EDBEXCourierNew9ptCustomColorRGB4649146Left01"/>
      </w:pPr>
      <w:r>
        <w:t xml:space="preserve"> sys                  edb$snap                       1          9            0          0            1      0      0     </w:t>
      </w:r>
    </w:p>
    <w:p w:rsidR="00797B86" w:rsidRDefault="00797B86" w:rsidP="00797B86">
      <w:pPr>
        <w:pStyle w:val="EDBEXCourierNew9ptCustomColorRGB4649146Left01"/>
      </w:pPr>
      <w:r>
        <w:t xml:space="preserve"> pg_catalog           pg_authid                      1          1            25         25           0      0      0     </w:t>
      </w:r>
    </w:p>
    <w:p w:rsidR="00797B86" w:rsidRDefault="00797B86" w:rsidP="00797B86">
      <w:pPr>
        <w:pStyle w:val="EDBEXCourierNew9ptCustomColorRGB4649146Left01"/>
      </w:pPr>
      <w:r>
        <w:t xml:space="preserve"> sys                  edb$session_wait_history       0          0            0          0            50     0      0     </w:t>
      </w:r>
    </w:p>
    <w:p w:rsidR="00797B86" w:rsidRDefault="00797B86" w:rsidP="00797B86">
      <w:pPr>
        <w:pStyle w:val="EDBEXCourierNew9ptCustomColorRGB4649146Left01"/>
      </w:pPr>
      <w:r>
        <w:t xml:space="preserve"> sys                  edb$session_waits              0          0            0          0            2      0      0     </w:t>
      </w:r>
    </w:p>
    <w:p w:rsidR="00797B86" w:rsidRDefault="00797B86" w:rsidP="00797B86">
      <w:pPr>
        <w:pStyle w:val="EDBEXCourierNew9ptCustomColorRGB4649146Left01"/>
      </w:pPr>
      <w:r>
        <w:t xml:space="preserve"> sys                  edb$stat_all_indexes           0          0            0          0            165    0      0     </w:t>
      </w:r>
    </w:p>
    <w:p w:rsidR="00797B86" w:rsidRDefault="00797B86" w:rsidP="00797B86">
      <w:pPr>
        <w:pStyle w:val="EDBTXTNormalWebBlackCharChar1"/>
      </w:pPr>
      <w:r>
        <w:t xml:space="preserve">The information displayed in the </w:t>
      </w:r>
      <w:r>
        <w:rPr>
          <w:rStyle w:val="EDBTXTKeywordBlack"/>
        </w:rPr>
        <w:t>DATA from pg_stat_all_tables ordered by rel tup read</w:t>
      </w:r>
      <w:r>
        <w:t xml:space="preserve"> section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SCHEMA</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schema in which the table resides.</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RELATION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SEQ SCAN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sequential scans performed on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 TUP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tuples read from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SCAN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scans performed on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TUP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tuples read.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INS</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rows inserted.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UPD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rows updated.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DEL</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rows deleted.</w:t>
            </w:r>
          </w:p>
        </w:tc>
      </w:tr>
    </w:tbl>
    <w:p w:rsidR="00797B86" w:rsidRPr="006D56EC" w:rsidRDefault="00797B86" w:rsidP="00797B86">
      <w:pPr>
        <w:pStyle w:val="Default"/>
      </w:pPr>
    </w:p>
    <w:p w:rsidR="00797B86" w:rsidRDefault="00797B86" w:rsidP="00797B86">
      <w:pPr>
        <w:pStyle w:val="EDBEXCourierNew9ptCustomColorRGB4649146Left01"/>
      </w:pPr>
      <w:r>
        <w:t xml:space="preserve">   DATA from pg_statio_all_tables</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SCHEMA      RELATION             HEAP     HEAP     HEAP     IDX      IDX</w:t>
      </w:r>
    </w:p>
    <w:p w:rsidR="00797B86" w:rsidRDefault="00797B86" w:rsidP="00797B86">
      <w:pPr>
        <w:pStyle w:val="EDBEXCourierNew9ptCustomColorRGB4649146Left01"/>
      </w:pPr>
      <w:r>
        <w:t xml:space="preserve">                                  READ     HIT      ICACHE   READ     HIT     </w:t>
      </w:r>
    </w:p>
    <w:p w:rsidR="00797B86" w:rsidRDefault="00797B86" w:rsidP="00797B86">
      <w:pPr>
        <w:pStyle w:val="EDBEXCourierNew9ptCustomColorRGB4649146Left01"/>
      </w:pPr>
      <w:r>
        <w:t xml:space="preserve">                                                    HIT                   </w:t>
      </w:r>
    </w:p>
    <w:p w:rsidR="00797B86" w:rsidRDefault="00797B86" w:rsidP="00797B86">
      <w:pPr>
        <w:pStyle w:val="EDBEXCourierNew9ptCustomColorRGB4649146Left01"/>
      </w:pPr>
    </w:p>
    <w:p w:rsidR="00797B86" w:rsidRDefault="00797B86" w:rsidP="00797B86">
      <w:pPr>
        <w:pStyle w:val="EDBEXCourierNew9ptCustomColorRGB4649146Left01"/>
      </w:pPr>
      <w:r>
        <w:t xml:space="preserve">             IDX      TOAST    TOAST    TOAST    TIDX     TIDX    TIDX    </w:t>
      </w:r>
    </w:p>
    <w:p w:rsidR="00797B86" w:rsidRDefault="00797B86" w:rsidP="00797B86">
      <w:pPr>
        <w:pStyle w:val="EDBEXCourierNew9ptCustomColorRGB4649146Left01"/>
      </w:pPr>
      <w:r>
        <w:t xml:space="preserve">             ICACHE   READ     HIT      ICACHE   READ     HIT     ICACHE  </w:t>
      </w:r>
    </w:p>
    <w:p w:rsidR="00797B86" w:rsidRDefault="00797B86" w:rsidP="00797B86">
      <w:pPr>
        <w:pStyle w:val="EDBEXCourierNew9ptCustomColorRGB4649146Left01"/>
      </w:pPr>
      <w:r>
        <w:t xml:space="preserve">             HIT                        HIT                       HIT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public      pgbench_accounts     92766    67215    288      59       32126 </w:t>
      </w:r>
    </w:p>
    <w:p w:rsidR="00797B86" w:rsidRDefault="00797B86" w:rsidP="00797B86">
      <w:pPr>
        <w:pStyle w:val="EDBEXCourierNew9ptCustomColorRGB4649146Left01"/>
      </w:pPr>
      <w:r>
        <w:t xml:space="preserve">             9        0        0        0        0        0        0       </w:t>
      </w:r>
    </w:p>
    <w:p w:rsidR="00797B86" w:rsidRDefault="00797B86" w:rsidP="00797B86">
      <w:pPr>
        <w:pStyle w:val="EDBEXCourierNew9ptCustomColorRGB4649146Left01"/>
      </w:pPr>
      <w:r>
        <w:t xml:space="preserve"> pg_catalog  pg_class             0        296      0        3        16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 sys         edb$stat_all_indexes 8        125      0        4        233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 sys         edb$statio_all_index 8        125      0        4        233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 sys         edb$stat_all_tables  6        91       0        2        174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 sys         edb$statio_all_table 6        91       0        2        174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lastRenderedPageBreak/>
        <w:t xml:space="preserve"> pg_catalog  pg_namespace         3        72       0        0        0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 sys         edb$session_wait_his 1        24       0        4        47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 pg_catalog  pg_opclass           3        13       0        2        0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 pg_catalog  pg_trigger           0        12       0        1        15     </w:t>
      </w:r>
    </w:p>
    <w:p w:rsidR="00797B86" w:rsidRDefault="00797B86" w:rsidP="00797B86">
      <w:pPr>
        <w:pStyle w:val="EDBEXCourierNew9ptCustomColorRGB4649146Left01"/>
      </w:pPr>
      <w:r>
        <w:t xml:space="preserve">             0        0        0        0        0        0        0       </w:t>
      </w:r>
    </w:p>
    <w:p w:rsidR="00797B86" w:rsidRDefault="00797B86" w:rsidP="00797B86">
      <w:pPr>
        <w:pStyle w:val="EDBTXTNormalWebBlackCharChar1"/>
      </w:pPr>
      <w:r>
        <w:t xml:space="preserve">The information displayed in the </w:t>
      </w:r>
      <w:r>
        <w:rPr>
          <w:rStyle w:val="EDBTXTKeywordBlack"/>
        </w:rPr>
        <w:t>Data from pg_statio_all_tables</w:t>
      </w:r>
      <w:r>
        <w:t xml:space="preserve"> section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SCHEMA</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schema in which the table resides.</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RELATION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HEAP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heap blocks read.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HEAP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heap blocks hit.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HEAP ICACHE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heap blocks in Infinite Cache.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blocks read.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blocks hit.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ICACHE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blocks in Infinite Cache.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TOAST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toast blocks read.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TOAST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toast blocks hit.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TOAST ICACHE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toast blocks in Infinite Cache.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TIDX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toast index blocks read.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TIDX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toast index blocks hit.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TIDX ICACHE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toast index blocks in Infinite Cache.</w:t>
            </w:r>
          </w:p>
        </w:tc>
      </w:tr>
    </w:tbl>
    <w:p w:rsidR="00797B86" w:rsidRDefault="00797B86" w:rsidP="00797B86">
      <w:pPr>
        <w:pStyle w:val="Default"/>
      </w:pPr>
    </w:p>
    <w:p w:rsidR="00797B86" w:rsidRDefault="00797B86" w:rsidP="00797B86">
      <w:pPr>
        <w:pStyle w:val="EDBEXCourierNew9ptCustomColorRGB4649146Left01"/>
      </w:pPr>
    </w:p>
    <w:p w:rsidR="00797B86" w:rsidRDefault="00797B86" w:rsidP="00797B86">
      <w:pPr>
        <w:pStyle w:val="EDBEXCourierNew9ptCustomColorRGB4649146Left01"/>
      </w:pPr>
      <w:r>
        <w:t xml:space="preserve">   DATA from pg_stat_all_indexes</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SCHEMA               RELATION                  INDEX                        IDX SCAN   IDX TUP READ IDX TUP FETCH  </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pg_catalog           pg_attribute              pg_attribute_relid_attnum_index     427        907          907            </w:t>
      </w:r>
    </w:p>
    <w:p w:rsidR="00797B86" w:rsidRDefault="00797B86" w:rsidP="00797B86">
      <w:pPr>
        <w:pStyle w:val="EDBEXCourierNew9ptCustomColorRGB4649146Left01"/>
      </w:pPr>
      <w:r>
        <w:t xml:space="preserve"> pg_catalog           pg_class                  pg_class_relname_nsp_index    289        62           62             </w:t>
      </w:r>
    </w:p>
    <w:p w:rsidR="00797B86" w:rsidRDefault="00797B86" w:rsidP="00797B86">
      <w:pPr>
        <w:pStyle w:val="EDBEXCourierNew9ptCustomColorRGB4649146Left01"/>
      </w:pPr>
      <w:r>
        <w:t xml:space="preserve"> pg_catalog           pg_class                  pg_class_oid_index           257        257          257            </w:t>
      </w:r>
    </w:p>
    <w:p w:rsidR="00797B86" w:rsidRDefault="00797B86" w:rsidP="00797B86">
      <w:pPr>
        <w:pStyle w:val="EDBEXCourierNew9ptCustomColorRGB4649146Left01"/>
      </w:pPr>
      <w:r>
        <w:t xml:space="preserve"> pg_catalog           pg_statistic              pg_statistic_relid_att_inh_index    207        196          196            </w:t>
      </w:r>
    </w:p>
    <w:p w:rsidR="00797B86" w:rsidRDefault="00797B86" w:rsidP="00797B86">
      <w:pPr>
        <w:pStyle w:val="EDBEXCourierNew9ptCustomColorRGB4649146Left01"/>
      </w:pPr>
      <w:r>
        <w:t xml:space="preserve"> enterprisedb         pgbench_accounts          pgbench_accounts_pkey        200        255          200            </w:t>
      </w:r>
    </w:p>
    <w:p w:rsidR="00797B86" w:rsidRDefault="00797B86" w:rsidP="00797B86">
      <w:pPr>
        <w:pStyle w:val="EDBEXCourierNew9ptCustomColorRGB4649146Left01"/>
      </w:pPr>
      <w:r>
        <w:t xml:space="preserve"> pg_catalog           pg_cast                   pg_cast_source_target_index  199        50           50             </w:t>
      </w:r>
    </w:p>
    <w:p w:rsidR="00797B86" w:rsidRDefault="00797B86" w:rsidP="00797B86">
      <w:pPr>
        <w:pStyle w:val="EDBEXCourierNew9ptCustomColorRGB4649146Left01"/>
      </w:pPr>
      <w:r>
        <w:t xml:space="preserve"> pg_catalog           pg_proc                   pg_proc_oid_index            116        116          116           </w:t>
      </w:r>
    </w:p>
    <w:p w:rsidR="00797B86" w:rsidRDefault="00797B86" w:rsidP="00797B86">
      <w:pPr>
        <w:pStyle w:val="EDBEXCourierNew9ptCustomColorRGB4649146Left01"/>
      </w:pPr>
      <w:r>
        <w:t xml:space="preserve"> pg_catalog           edb_partition             edb_partition_partrelid_index 112        0            0              </w:t>
      </w:r>
    </w:p>
    <w:p w:rsidR="00797B86" w:rsidRDefault="00797B86" w:rsidP="00797B86">
      <w:pPr>
        <w:pStyle w:val="EDBEXCourierNew9ptCustomColorRGB4649146Left01"/>
      </w:pPr>
      <w:r>
        <w:t xml:space="preserve"> pg_catalog           edb_policy                edb_policy_object_name_index 112        0            0             </w:t>
      </w:r>
    </w:p>
    <w:p w:rsidR="00797B86" w:rsidRDefault="00797B86" w:rsidP="00797B86">
      <w:pPr>
        <w:pStyle w:val="EDBEXCourierNew9ptCustomColorRGB4649146Left01"/>
      </w:pPr>
      <w:r>
        <w:t xml:space="preserve"> enterprisedb         pgbench_branches          pgbench_branches_pkey        101        110          0              </w:t>
      </w:r>
    </w:p>
    <w:p w:rsidR="00797B86" w:rsidRDefault="00797B86" w:rsidP="00797B86">
      <w:pPr>
        <w:pStyle w:val="EDBTXTNormalWebBlackCharChar1"/>
      </w:pPr>
      <w:r>
        <w:lastRenderedPageBreak/>
        <w:t xml:space="preserve">The information displayed in the </w:t>
      </w:r>
      <w:r>
        <w:rPr>
          <w:rStyle w:val="EDBTXTKeywordBlack"/>
        </w:rPr>
        <w:t>DATA from pg_stat_all_indexes</w:t>
      </w:r>
      <w:r>
        <w:t xml:space="preserve"> section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SCHEMA</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schema in which the index resides.</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RELATION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table on which the index is defined.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INDEX</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index.</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SCAN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indexes scans initiated on this index.</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TUP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sidRPr="00E9139F">
              <w:rPr>
                <w:rStyle w:val="EDBTBLTXT10ptBlack"/>
              </w:rPr>
              <w:t>Number of index entries returned by scans on this index</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TUP FETCH</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sidRPr="00E9139F">
              <w:rPr>
                <w:rStyle w:val="EDBTBLTXT10ptBlack"/>
              </w:rPr>
              <w:t>Number of live table rows fetched by simple index scans using this index</w:t>
            </w:r>
            <w:r>
              <w:rPr>
                <w:rStyle w:val="EDBTBLTXT10ptBlack"/>
              </w:rPr>
              <w:t>.</w:t>
            </w:r>
          </w:p>
        </w:tc>
      </w:tr>
    </w:tbl>
    <w:p w:rsidR="00797B86" w:rsidRDefault="00797B86" w:rsidP="00797B86">
      <w:pPr>
        <w:pStyle w:val="Default"/>
      </w:pPr>
    </w:p>
    <w:p w:rsidR="00797B86" w:rsidRDefault="00797B86" w:rsidP="00797B86">
      <w:pPr>
        <w:pStyle w:val="EDBEXCourierNew9ptCustomColorRGB4649146Left01"/>
      </w:pPr>
      <w:r>
        <w:t xml:space="preserve">   DATA from pg_statio_all_indexes</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SCHEMA               RELATION                  INDEX                               IDX BLKS READ   IDX BLKS HIT    IDX BLKS ICACHE HIT </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pg_catalog           pg_attribute              pg_attribute_relid_attnum_index     0               867             0                   </w:t>
      </w:r>
    </w:p>
    <w:p w:rsidR="00797B86" w:rsidRDefault="00797B86" w:rsidP="00797B86">
      <w:pPr>
        <w:pStyle w:val="EDBEXCourierNew9ptCustomColorRGB4649146Left01"/>
      </w:pPr>
      <w:r>
        <w:t xml:space="preserve"> enterprisedb         pgbench_accounts          pgbench_accounts_pkey               1               778             0                   </w:t>
      </w:r>
    </w:p>
    <w:p w:rsidR="00797B86" w:rsidRDefault="00797B86" w:rsidP="00797B86">
      <w:pPr>
        <w:pStyle w:val="EDBEXCourierNew9ptCustomColorRGB4649146Left01"/>
      </w:pPr>
      <w:r>
        <w:t xml:space="preserve"> pg_catalog           pg_class                  pg_class_relname_nsp_index          0               590             0                   </w:t>
      </w:r>
    </w:p>
    <w:p w:rsidR="00797B86" w:rsidRDefault="00797B86" w:rsidP="00797B86">
      <w:pPr>
        <w:pStyle w:val="EDBEXCourierNew9ptCustomColorRGB4649146Left01"/>
      </w:pPr>
      <w:r>
        <w:t xml:space="preserve"> pg_catalog           pg_class                  pg_class_oid_index                  0               527             0                   </w:t>
      </w:r>
    </w:p>
    <w:p w:rsidR="00797B86" w:rsidRDefault="00797B86" w:rsidP="00797B86">
      <w:pPr>
        <w:pStyle w:val="EDBEXCourierNew9ptCustomColorRGB4649146Left01"/>
      </w:pPr>
      <w:r>
        <w:t xml:space="preserve"> pg_catalog           pg_statistic              pg_statistic_relid_att_inh_index    0               441             0                   </w:t>
      </w:r>
    </w:p>
    <w:p w:rsidR="00797B86" w:rsidRDefault="00797B86" w:rsidP="00797B86">
      <w:pPr>
        <w:pStyle w:val="EDBEXCourierNew9ptCustomColorRGB4649146Left01"/>
      </w:pPr>
      <w:r>
        <w:t xml:space="preserve"> sys                  edb$stat_all_indexes      edb$stat_idx_pk                     1               332             0                   </w:t>
      </w:r>
    </w:p>
    <w:p w:rsidR="00797B86" w:rsidRDefault="00797B86" w:rsidP="00797B86">
      <w:pPr>
        <w:pStyle w:val="EDBEXCourierNew9ptCustomColorRGB4649146Left01"/>
      </w:pPr>
      <w:r>
        <w:t xml:space="preserve"> sys                  edb$statio_all_indexes    edb$statio_idx_pk                   1               332             0                   </w:t>
      </w:r>
    </w:p>
    <w:p w:rsidR="00797B86" w:rsidRDefault="00797B86" w:rsidP="00797B86">
      <w:pPr>
        <w:pStyle w:val="EDBEXCourierNew9ptCustomColorRGB4649146Left01"/>
      </w:pPr>
      <w:r>
        <w:t xml:space="preserve"> pg_catalog           pg_proc                   pg_proc_oid_index                   0               244             0                   </w:t>
      </w:r>
    </w:p>
    <w:p w:rsidR="00797B86" w:rsidRDefault="00797B86" w:rsidP="00797B86">
      <w:pPr>
        <w:pStyle w:val="EDBEXCourierNew9ptCustomColorRGB4649146Left01"/>
      </w:pPr>
      <w:r>
        <w:t xml:space="preserve"> sys                  edb$stat_all_tables       edb$stat_tab_pk                     0               241             0                   </w:t>
      </w:r>
    </w:p>
    <w:p w:rsidR="00797B86" w:rsidRDefault="00797B86" w:rsidP="00797B86">
      <w:pPr>
        <w:pStyle w:val="EDBEXCourierNew9ptCustomColorRGB4649146Left01"/>
      </w:pPr>
      <w:r>
        <w:t xml:space="preserve"> sys                  edb$statio_all_tables     edb$statio_tab_pk                   0               241             0                   </w:t>
      </w:r>
    </w:p>
    <w:p w:rsidR="00797B86" w:rsidRDefault="00797B86" w:rsidP="00797B86">
      <w:pPr>
        <w:pStyle w:val="EDBTXTNormalWebBlackCharChar1"/>
      </w:pPr>
      <w:r>
        <w:t xml:space="preserve">The information displayed in the </w:t>
      </w:r>
      <w:r>
        <w:rPr>
          <w:rStyle w:val="EDBTXTKeywordBlack"/>
        </w:rPr>
        <w:t>DATA from pg_statio_all_indexes</w:t>
      </w:r>
      <w:r>
        <w:t xml:space="preserve"> section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SCHEMA</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schema in which the index resides.</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RELATION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table on which the index is defined.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INDEX</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index.</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BLKS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blocks read.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BLKS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blocks hit.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BLKS ICACHE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blocks in Infinite Cache that were hit.</w:t>
            </w:r>
          </w:p>
        </w:tc>
      </w:tr>
    </w:tbl>
    <w:p w:rsidR="00797B86" w:rsidRDefault="00797B86" w:rsidP="00797B86">
      <w:pPr>
        <w:pStyle w:val="Default"/>
      </w:pPr>
    </w:p>
    <w:p w:rsidR="00797B86" w:rsidRDefault="00797B86" w:rsidP="00797B86">
      <w:pPr>
        <w:pStyle w:val="EDBEXCourierNew9ptCustomColorRGB4649146Left01"/>
      </w:pPr>
      <w:r>
        <w:t xml:space="preserve">    System Wait Information</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WAIT NAME                                COUNT      WAIT TIME       % WAIT</w:t>
      </w:r>
    </w:p>
    <w:p w:rsidR="00797B86" w:rsidRDefault="00797B86" w:rsidP="00797B86">
      <w:pPr>
        <w:pStyle w:val="EDBEXCourierNew9ptCustomColorRGB4649146Left01"/>
      </w:pPr>
      <w:r>
        <w:t xml:space="preserve"> ---------------------------------------------------------------------------</w:t>
      </w:r>
    </w:p>
    <w:p w:rsidR="006F294E" w:rsidRDefault="006F294E" w:rsidP="00797B86">
      <w:pPr>
        <w:pStyle w:val="EDBEXCourierNew9ptCustomColorRGB4649146Left01"/>
      </w:pPr>
    </w:p>
    <w:p w:rsidR="00797B86" w:rsidRDefault="00797B86" w:rsidP="00797B86">
      <w:pPr>
        <w:pStyle w:val="EDBEXCourierNew9ptCustomColorRGB4649146Left01"/>
      </w:pPr>
      <w:r>
        <w:lastRenderedPageBreak/>
        <w:t xml:space="preserve"> query plan                               0          0.000407        100.00</w:t>
      </w:r>
    </w:p>
    <w:p w:rsidR="00797B86" w:rsidRDefault="00797B86" w:rsidP="00797B86">
      <w:pPr>
        <w:pStyle w:val="EDBEXCourierNew9ptCustomColorRGB4649146Left01"/>
      </w:pPr>
      <w:r>
        <w:t xml:space="preserve"> db file read                             0          0.000000        0.00</w:t>
      </w:r>
    </w:p>
    <w:p w:rsidR="00797B86" w:rsidRDefault="00797B86" w:rsidP="00797B86">
      <w:pPr>
        <w:pStyle w:val="EDBTXTNormalWebBlackCharChar1"/>
      </w:pPr>
      <w:r>
        <w:t xml:space="preserve">The information displayed in the </w:t>
      </w:r>
      <w:r>
        <w:rPr>
          <w:rStyle w:val="EDBTXTKeywordBlack"/>
        </w:rPr>
        <w:t xml:space="preserve">System Wait Information </w:t>
      </w:r>
      <w:r>
        <w:t>section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WAIT NAME</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wait.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COUNT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times that the wait event occurred.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WAIT TIME</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length of the wait time in milliseconds.</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 WAIT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sidRPr="00671E49">
              <w:rPr>
                <w:rStyle w:val="EDBTBLTXT10ptBlack"/>
              </w:rPr>
              <w:t>The percentage of the total wait time used by this wait for this session.</w:t>
            </w:r>
          </w:p>
        </w:tc>
      </w:tr>
    </w:tbl>
    <w:p w:rsidR="00797B86" w:rsidRPr="007645F0" w:rsidRDefault="00797B86" w:rsidP="00797B86">
      <w:pPr>
        <w:pStyle w:val="Default"/>
      </w:pPr>
    </w:p>
    <w:p w:rsidR="00797B86" w:rsidRDefault="00797B86" w:rsidP="00797B86">
      <w:pPr>
        <w:pStyle w:val="EDBEXCourierNew9ptCustomColorRGB4649146Left01"/>
      </w:pPr>
    </w:p>
    <w:p w:rsidR="00797B86" w:rsidRDefault="00797B86" w:rsidP="00797B86">
      <w:pPr>
        <w:pStyle w:val="EDBEXCourierNew9ptCustomColorRGB4649146Left01"/>
      </w:pPr>
      <w:r>
        <w:t xml:space="preserve">    Database Parameters from postgresql.conf </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PARAMETER                         SETTING                                  CONTEXT     MINVAL       MAXVAL       </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allow_system_table_mods            off                                      postmaster                           </w:t>
      </w:r>
    </w:p>
    <w:p w:rsidR="00797B86" w:rsidRDefault="00797B86" w:rsidP="00797B86">
      <w:pPr>
        <w:pStyle w:val="EDBEXCourierNew9ptCustomColorRGB4649146Left01"/>
      </w:pPr>
      <w:r>
        <w:t xml:space="preserve"> application_name                   psql                                     user                                 </w:t>
      </w:r>
    </w:p>
    <w:p w:rsidR="00797B86" w:rsidRDefault="00797B86" w:rsidP="00797B86">
      <w:pPr>
        <w:pStyle w:val="EDBEXCourierNew9ptCustomColorRGB4649146Left01"/>
      </w:pPr>
      <w:r>
        <w:t xml:space="preserve"> archive_command                    (disabled)                               sighup                               </w:t>
      </w:r>
    </w:p>
    <w:p w:rsidR="00797B86" w:rsidRDefault="00797B86" w:rsidP="00797B86">
      <w:pPr>
        <w:pStyle w:val="EDBEXCourierNew9ptCustomColorRGB4649146Left01"/>
      </w:pPr>
      <w:r>
        <w:t xml:space="preserve"> archive_mode                       off                                      postmaster                           </w:t>
      </w:r>
    </w:p>
    <w:p w:rsidR="00797B86" w:rsidRDefault="00797B86" w:rsidP="00797B86">
      <w:pPr>
        <w:pStyle w:val="EDBEXCourierNew9ptCustomColorRGB4649146Left01"/>
      </w:pPr>
      <w:r>
        <w:t xml:space="preserve"> archive_timeout                    0                                        sighup      0            2147483647  </w:t>
      </w:r>
    </w:p>
    <w:p w:rsidR="00797B86" w:rsidRDefault="00797B86" w:rsidP="00797B86">
      <w:pPr>
        <w:pStyle w:val="EDBEXCourierNew9ptCustomColorRGB4649146Left01"/>
      </w:pPr>
      <w:r>
        <w:t xml:space="preserve"> array_nulls                        on                                       user                                 </w:t>
      </w:r>
    </w:p>
    <w:p w:rsidR="00797B86" w:rsidRDefault="00797B86" w:rsidP="00797B86">
      <w:pPr>
        <w:pStyle w:val="EDBEXCourierNew9ptCustomColorRGB4649146Left01"/>
      </w:pPr>
      <w:r>
        <w:t xml:space="preserve"> authentication_timeout             60                                       sighup      1            600         </w:t>
      </w:r>
    </w:p>
    <w:p w:rsidR="00797B86" w:rsidRDefault="00797B86" w:rsidP="00797B86">
      <w:pPr>
        <w:pStyle w:val="EDBEXCourierNew9ptCustomColorRGB4649146Left01"/>
      </w:pPr>
      <w:r>
        <w:t xml:space="preserve"> autovacuum                         on                                       sighup                               </w:t>
      </w:r>
    </w:p>
    <w:p w:rsidR="00797B86" w:rsidRDefault="00797B86" w:rsidP="00797B86">
      <w:pPr>
        <w:pStyle w:val="EDBEXCourierNew9ptCustomColorRGB4649146Left01"/>
      </w:pPr>
      <w:r>
        <w:t xml:space="preserve"> autovacuum_analyze_scale_factor    0.1                                      sighup      0            100         </w:t>
      </w:r>
    </w:p>
    <w:p w:rsidR="00797B86" w:rsidRDefault="00797B86" w:rsidP="00797B86">
      <w:pPr>
        <w:pStyle w:val="EDBEXCourierNew9ptCustomColorRGB4649146Left01"/>
      </w:pPr>
      <w:r>
        <w:t xml:space="preserve"> autovacuum_analyze_threshold       50                                       sighup      0            2147483647  </w:t>
      </w:r>
    </w:p>
    <w:p w:rsidR="00797B86" w:rsidRDefault="00797B86" w:rsidP="00797B86">
      <w:pPr>
        <w:pStyle w:val="EDBEXCourierNew9ptCustomColorRGB4649146Left01"/>
      </w:pPr>
      <w:r>
        <w:t xml:space="preserve"> autovacuum_freeze_max_age          200000000                                postmaster  100000000    2000000000  </w:t>
      </w:r>
    </w:p>
    <w:p w:rsidR="00797B86" w:rsidRDefault="00797B86" w:rsidP="00797B86">
      <w:pPr>
        <w:pStyle w:val="EDBEXCourierNew9ptCustomColorRGB4649146Left01"/>
      </w:pPr>
      <w:r>
        <w:t xml:space="preserve"> autovacuum_max_workers             3                                        postmaster  1            8388607     </w:t>
      </w:r>
    </w:p>
    <w:p w:rsidR="00797B86" w:rsidRDefault="00797B86" w:rsidP="00797B86">
      <w:pPr>
        <w:pStyle w:val="EDBEXCourierNew9ptCustomColorRGB4649146Left01"/>
      </w:pPr>
      <w:r>
        <w:t xml:space="preserve"> autovacuum_naptime                 60                                       sighup      1            2147483     </w:t>
      </w:r>
    </w:p>
    <w:p w:rsidR="00797B86" w:rsidRDefault="00797B86" w:rsidP="00797B86">
      <w:pPr>
        <w:pStyle w:val="EDBEXCourierNew9ptCustomColorRGB4649146Left01"/>
      </w:pPr>
      <w:r>
        <w:t xml:space="preserve"> autovacuum_vacuum_cost_delay       20                                       ...</w:t>
      </w:r>
    </w:p>
    <w:p w:rsidR="00797B86" w:rsidRDefault="00797B86" w:rsidP="00797B86">
      <w:pPr>
        <w:pStyle w:val="EDBEXCourierNew9ptCustomColorRGB4649146Left01"/>
      </w:pPr>
    </w:p>
    <w:p w:rsidR="00797B86" w:rsidRDefault="00797B86" w:rsidP="00797B86">
      <w:pPr>
        <w:pStyle w:val="EDBTXTNormalWebBlackCharChar1"/>
      </w:pPr>
      <w:r>
        <w:t xml:space="preserve">The information displayed in the </w:t>
      </w:r>
      <w:r>
        <w:rPr>
          <w:rStyle w:val="EDBTXTKeywordBlack"/>
        </w:rPr>
        <w:t xml:space="preserve">Database Parameters from postgresql.conf </w:t>
      </w:r>
      <w:r>
        <w:t>section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PARAMETER</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parameter.</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SETTING</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current value assigned to the parameter.</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CONTEXT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context required to set the parameter value.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MINVAL</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minimum value allowed for the parameter.</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MAXVAL</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maximum value allowed for the parameter.</w:t>
            </w:r>
          </w:p>
        </w:tc>
      </w:tr>
    </w:tbl>
    <w:p w:rsidR="00797B86" w:rsidRDefault="00797B86" w:rsidP="00797B86">
      <w:pPr>
        <w:pStyle w:val="EDBTXTNormalWebBlack"/>
      </w:pPr>
    </w:p>
    <w:p w:rsidR="00797B86" w:rsidRDefault="00797B86" w:rsidP="00797B86">
      <w:pPr>
        <w:pStyle w:val="Heading3"/>
      </w:pPr>
      <w:bookmarkStart w:id="1340" w:name="_Toc333566209"/>
      <w:bookmarkStart w:id="1341" w:name="_Toc333567574"/>
      <w:bookmarkStart w:id="1342" w:name="_Toc333566225"/>
      <w:bookmarkStart w:id="1343" w:name="_Toc333567590"/>
      <w:bookmarkStart w:id="1344" w:name="_Toc333566227"/>
      <w:bookmarkStart w:id="1345" w:name="_Toc333567592"/>
      <w:bookmarkStart w:id="1346" w:name="_Toc333566233"/>
      <w:bookmarkStart w:id="1347" w:name="_Toc333567598"/>
      <w:bookmarkStart w:id="1348" w:name="_Toc333566249"/>
      <w:bookmarkStart w:id="1349" w:name="_Toc333567614"/>
      <w:bookmarkStart w:id="1350" w:name="_Toc333566250"/>
      <w:bookmarkStart w:id="1351" w:name="_Toc333567615"/>
      <w:bookmarkStart w:id="1352" w:name="_Toc333566251"/>
      <w:bookmarkStart w:id="1353" w:name="_Toc333567616"/>
      <w:bookmarkStart w:id="1354" w:name="_Toc333566252"/>
      <w:bookmarkStart w:id="1355" w:name="_Toc333567617"/>
      <w:bookmarkStart w:id="1356" w:name="_Toc333566267"/>
      <w:bookmarkStart w:id="1357" w:name="_Toc333567632"/>
      <w:bookmarkStart w:id="1358" w:name="_Toc333566268"/>
      <w:bookmarkStart w:id="1359" w:name="_Toc333567633"/>
      <w:bookmarkStart w:id="1360" w:name="_Toc333566269"/>
      <w:bookmarkStart w:id="1361" w:name="_Toc333567634"/>
      <w:bookmarkStart w:id="1362" w:name="_Toc333566271"/>
      <w:bookmarkStart w:id="1363" w:name="_Toc333567636"/>
      <w:bookmarkStart w:id="1364" w:name="_Toc333566272"/>
      <w:bookmarkStart w:id="1365" w:name="_Toc333567637"/>
      <w:bookmarkStart w:id="1366" w:name="_Toc333566288"/>
      <w:bookmarkStart w:id="1367" w:name="_Toc333567653"/>
      <w:bookmarkStart w:id="1368" w:name="_Toc333566289"/>
      <w:bookmarkStart w:id="1369" w:name="_Toc333567654"/>
      <w:bookmarkStart w:id="1370" w:name="_Toc333566290"/>
      <w:bookmarkStart w:id="1371" w:name="_Toc333567655"/>
      <w:bookmarkStart w:id="1372" w:name="_Toc333566292"/>
      <w:bookmarkStart w:id="1373" w:name="_Toc333567657"/>
      <w:bookmarkStart w:id="1374" w:name="_Toc333566293"/>
      <w:bookmarkStart w:id="1375" w:name="_Toc333567658"/>
      <w:bookmarkStart w:id="1376" w:name="_Toc333566294"/>
      <w:bookmarkStart w:id="1377" w:name="_Toc333567659"/>
      <w:bookmarkStart w:id="1378" w:name="_Toc333566295"/>
      <w:bookmarkStart w:id="1379" w:name="_Toc333567660"/>
      <w:bookmarkStart w:id="1380" w:name="_Toc333566296"/>
      <w:bookmarkStart w:id="1381" w:name="_Toc333567661"/>
      <w:bookmarkStart w:id="1382" w:name="_Toc333566297"/>
      <w:bookmarkStart w:id="1383" w:name="_Toc333567662"/>
      <w:bookmarkStart w:id="1384" w:name="_Toc333566298"/>
      <w:bookmarkStart w:id="1385" w:name="_Toc333567663"/>
      <w:bookmarkStart w:id="1386" w:name="_Toc333566299"/>
      <w:bookmarkStart w:id="1387" w:name="_Toc333567664"/>
      <w:bookmarkStart w:id="1388" w:name="_Toc333566300"/>
      <w:bookmarkStart w:id="1389" w:name="_Toc333567665"/>
      <w:bookmarkStart w:id="1390" w:name="_Toc333566302"/>
      <w:bookmarkStart w:id="1391" w:name="_Toc333567667"/>
      <w:bookmarkStart w:id="1392" w:name="_Toc333566319"/>
      <w:bookmarkStart w:id="1393" w:name="_Toc333567684"/>
      <w:bookmarkStart w:id="1394" w:name="_Toc333566320"/>
      <w:bookmarkStart w:id="1395" w:name="_Toc333567685"/>
      <w:bookmarkStart w:id="1396" w:name="_Toc333566338"/>
      <w:bookmarkStart w:id="1397" w:name="_Toc333567703"/>
      <w:bookmarkStart w:id="1398" w:name="_Toc333566339"/>
      <w:bookmarkStart w:id="1399" w:name="_Toc333567704"/>
      <w:bookmarkStart w:id="1400" w:name="_Toc333566340"/>
      <w:bookmarkStart w:id="1401" w:name="_Toc333567705"/>
      <w:bookmarkStart w:id="1402" w:name="_Toc333566341"/>
      <w:bookmarkStart w:id="1403" w:name="_Toc333567706"/>
      <w:bookmarkStart w:id="1404" w:name="_Toc333566342"/>
      <w:bookmarkStart w:id="1405" w:name="_Toc333567707"/>
      <w:bookmarkStart w:id="1406" w:name="_Toc333566343"/>
      <w:bookmarkStart w:id="1407" w:name="_Toc333567708"/>
      <w:bookmarkStart w:id="1408" w:name="_Toc333566344"/>
      <w:bookmarkStart w:id="1409" w:name="_Toc333567709"/>
      <w:bookmarkStart w:id="1410" w:name="_Toc333566360"/>
      <w:bookmarkStart w:id="1411" w:name="_Toc333567725"/>
      <w:bookmarkStart w:id="1412" w:name="_Toc333566362"/>
      <w:bookmarkStart w:id="1413" w:name="_Toc333567727"/>
      <w:bookmarkStart w:id="1414" w:name="_Toc333566364"/>
      <w:bookmarkStart w:id="1415" w:name="_Toc333567729"/>
      <w:bookmarkStart w:id="1416" w:name="_Toc333566372"/>
      <w:bookmarkStart w:id="1417" w:name="_Toc333567737"/>
      <w:bookmarkStart w:id="1418" w:name="_Toc333566373"/>
      <w:bookmarkStart w:id="1419" w:name="_Toc333567738"/>
      <w:bookmarkStart w:id="1420" w:name="_Toc333566374"/>
      <w:bookmarkStart w:id="1421" w:name="_Toc333567739"/>
      <w:bookmarkStart w:id="1422" w:name="_Toc333566390"/>
      <w:bookmarkStart w:id="1423" w:name="_Toc333567755"/>
      <w:bookmarkStart w:id="1424" w:name="_Toc333566391"/>
      <w:bookmarkStart w:id="1425" w:name="_Toc333567756"/>
      <w:bookmarkStart w:id="1426" w:name="_Toc333566636"/>
      <w:bookmarkStart w:id="1427" w:name="_Toc333568001"/>
      <w:bookmarkStart w:id="1428" w:name="_Toc107884026"/>
      <w:bookmarkStart w:id="1429" w:name="_Toc427139658"/>
      <w:bookmarkStart w:id="1430" w:name="_Toc427758413"/>
      <w:bookmarkStart w:id="1431" w:name="_Toc444155730"/>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r>
        <w:t>stat_db_rpt()</w:t>
      </w:r>
      <w:bookmarkEnd w:id="1428"/>
      <w:bookmarkEnd w:id="1429"/>
      <w:bookmarkEnd w:id="1430"/>
      <w:bookmarkEnd w:id="1431"/>
    </w:p>
    <w:p w:rsidR="00797B86" w:rsidRDefault="00797B86" w:rsidP="00797B86">
      <w:pPr>
        <w:pStyle w:val="EDBTXTNormalWebBlackChar"/>
      </w:pPr>
      <w:r>
        <w:t>The signature is:</w:t>
      </w:r>
    </w:p>
    <w:p w:rsidR="00797B86" w:rsidRDefault="00797B86" w:rsidP="00797B86">
      <w:pPr>
        <w:pStyle w:val="EDBSYNTXPreformattedBlack"/>
        <w:ind w:left="720"/>
      </w:pPr>
      <w:r>
        <w:t>stat_db_rpt(</w:t>
      </w:r>
      <w:r>
        <w:rPr>
          <w:i/>
        </w:rPr>
        <w:t>beginning_id</w:t>
      </w:r>
      <w:r>
        <w:t xml:space="preserve">, </w:t>
      </w:r>
      <w:r>
        <w:rPr>
          <w:i/>
        </w:rPr>
        <w:t>ending_id</w:t>
      </w:r>
      <w:r>
        <w:t>)</w:t>
      </w:r>
    </w:p>
    <w:p w:rsidR="00797B86" w:rsidRDefault="00797B86" w:rsidP="00797B86">
      <w:r>
        <w:t>Parameters</w:t>
      </w:r>
    </w:p>
    <w:p w:rsidR="00797B86" w:rsidRDefault="00797B86" w:rsidP="00797B86">
      <w:pPr>
        <w:pStyle w:val="EDBTXTNormalWebBlackChar"/>
      </w:pPr>
      <w:r>
        <w:rPr>
          <w:rStyle w:val="EDBTXTKeywordBlack"/>
        </w:rPr>
        <w:t>beginning_id</w:t>
      </w:r>
    </w:p>
    <w:p w:rsidR="00797B86" w:rsidRDefault="00797B86" w:rsidP="00797B86">
      <w:pPr>
        <w:pStyle w:val="EDBTXTIndentNormalWebLeft05"/>
      </w:pPr>
      <w:r>
        <w:rPr>
          <w:rStyle w:val="EDBTXTKeywordBlack"/>
        </w:rPr>
        <w:t>beginning_id</w:t>
      </w:r>
      <w:r>
        <w:t xml:space="preserve"> is an integer value that represents the beginning session identifier.</w:t>
      </w:r>
    </w:p>
    <w:p w:rsidR="00797B86" w:rsidRDefault="00797B86" w:rsidP="00797B86">
      <w:pPr>
        <w:pStyle w:val="EDBTXTNormalWebBlackChar"/>
        <w:rPr>
          <w:rStyle w:val="EDBTXTKeywordBlack"/>
        </w:rPr>
      </w:pPr>
      <w:r>
        <w:rPr>
          <w:rStyle w:val="EDBTXTKeywordBlack"/>
        </w:rPr>
        <w:t>ending_id</w:t>
      </w:r>
    </w:p>
    <w:p w:rsidR="00797B86" w:rsidRDefault="00797B86" w:rsidP="00797B86">
      <w:pPr>
        <w:pStyle w:val="EDBTXTIndentNormalWebLeft05"/>
        <w:rPr>
          <w:rStyle w:val="EDBTXTKeywordBlack"/>
        </w:rPr>
      </w:pPr>
      <w:r>
        <w:rPr>
          <w:rStyle w:val="EDBTXTKeywordBlack"/>
        </w:rPr>
        <w:t xml:space="preserve">ending_id </w:t>
      </w:r>
      <w:r>
        <w:t>is an integer value that represents the ending session identifier</w:t>
      </w:r>
      <w:r>
        <w:rPr>
          <w:rStyle w:val="EDBTXTKeywordBlack"/>
        </w:rPr>
        <w:t>.</w:t>
      </w:r>
    </w:p>
    <w:p w:rsidR="00797B86" w:rsidRDefault="00797B86" w:rsidP="00797B86">
      <w:pPr>
        <w:pStyle w:val="EDBTXTNormalWebBlack"/>
      </w:pPr>
      <w:r>
        <w:t xml:space="preserve">The following example demonstrates the </w:t>
      </w:r>
      <w:r>
        <w:rPr>
          <w:rStyle w:val="EDBTXTKeywordBlack"/>
        </w:rPr>
        <w:t>stat_db_rpt()</w:t>
      </w:r>
      <w:r>
        <w:t xml:space="preserve"> function:</w:t>
      </w:r>
    </w:p>
    <w:p w:rsidR="00797B86" w:rsidRDefault="00797B86" w:rsidP="00797B86">
      <w:pPr>
        <w:pStyle w:val="EDBEXCourierNew9ptCustomColorRGB4649146Left01"/>
      </w:pPr>
      <w:r>
        <w:t>SELECT * FROM stat_db_rpt(9, 10);</w:t>
      </w:r>
    </w:p>
    <w:p w:rsidR="00797B86" w:rsidRDefault="00797B86" w:rsidP="00797B86">
      <w:pPr>
        <w:pStyle w:val="EDBEXCourierNew9ptCustomColorRGB4649146Left01"/>
      </w:pPr>
      <w:r>
        <w:t xml:space="preserve">                               stat_db_rpt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DATA from pg_stat_database</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DATABASE   NUMBACKENDS  XACT COMMIT  XACT ROLLBACK   BLKS READ  BLKS HIT </w:t>
      </w:r>
    </w:p>
    <w:p w:rsidR="00797B86" w:rsidRDefault="00797B86" w:rsidP="00797B86">
      <w:pPr>
        <w:pStyle w:val="EDBEXCourierNew9ptCustomColorRGB4649146Left01"/>
      </w:pPr>
      <w:r>
        <w:t xml:space="preserve">        BLKS ICACHE HIT      HIT RATIO      ICACHE HIT RATIO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edb        1            21           0               92928      101217    </w:t>
      </w:r>
    </w:p>
    <w:p w:rsidR="00797B86" w:rsidRDefault="00797B86" w:rsidP="00797B86">
      <w:pPr>
        <w:pStyle w:val="EDBEXCourierNew9ptCustomColorRGB4649146Left01"/>
      </w:pPr>
      <w:r>
        <w:t xml:space="preserve">        301                  52.05          0.15</w:t>
      </w:r>
    </w:p>
    <w:p w:rsidR="00797B86" w:rsidRDefault="00797B86" w:rsidP="00797B86">
      <w:pPr>
        <w:pStyle w:val="Default"/>
      </w:pPr>
    </w:p>
    <w:p w:rsidR="00797B86" w:rsidRDefault="00797B86" w:rsidP="00797B86">
      <w:pPr>
        <w:pStyle w:val="EDBTXTNormalWebBlackCharChar1"/>
      </w:pPr>
      <w:r>
        <w:t xml:space="preserve">The information displayed in the </w:t>
      </w:r>
      <w:r>
        <w:rPr>
          <w:rStyle w:val="EDBTXTKeywordBlack"/>
        </w:rPr>
        <w:t>DATA from pg_stat_database</w:t>
      </w:r>
      <w:r>
        <w:t xml:space="preserve"> section of the report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DATABASE</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database.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NUMBACKENDS</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sidRPr="006B21B1">
              <w:rPr>
                <w:rStyle w:val="EDBTBLTXT10ptBlack"/>
              </w:rPr>
              <w:t>Number of backends currently connected to this database. This is the only column in this view that returns a value reflecting current state; all other columns return the accumulated values since the last reset.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XACT COMMIT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transactions in this database that have been committed.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XACT ROLLBACK</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transactions in this database that have been rolled back.</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BLKS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blocks read.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BLKS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blocks hit.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BLKS ICACHE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blocks in Infinite Cache that were hit.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HIT RATIO</w:t>
            </w:r>
          </w:p>
        </w:tc>
        <w:tc>
          <w:tcPr>
            <w:tcW w:w="5915" w:type="dxa"/>
            <w:tcBorders>
              <w:left w:val="single" w:sz="8" w:space="0" w:color="000000"/>
              <w:bottom w:val="single" w:sz="8" w:space="0" w:color="000000"/>
              <w:right w:val="single" w:sz="8" w:space="0" w:color="000000"/>
            </w:tcBorders>
            <w:vAlign w:val="center"/>
          </w:tcPr>
          <w:p w:rsidR="00797B86" w:rsidRPr="00283DAD" w:rsidRDefault="00797B86" w:rsidP="00797B86">
            <w:pPr>
              <w:pStyle w:val="Default"/>
              <w:snapToGrid w:val="0"/>
              <w:rPr>
                <w:rStyle w:val="EDBTBLTXT10ptBlack"/>
              </w:rPr>
            </w:pPr>
            <w:r w:rsidRPr="00283DAD">
              <w:rPr>
                <w:rStyle w:val="EDBTBLTXT10ptBlack"/>
              </w:rPr>
              <w:t>The percentage of times that a block was found in the shared buffer cache.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ICACHE HIT RATIO</w:t>
            </w:r>
          </w:p>
        </w:tc>
        <w:tc>
          <w:tcPr>
            <w:tcW w:w="5915" w:type="dxa"/>
            <w:tcBorders>
              <w:left w:val="single" w:sz="8" w:space="0" w:color="000000"/>
              <w:bottom w:val="single" w:sz="8" w:space="0" w:color="000000"/>
              <w:right w:val="single" w:sz="8" w:space="0" w:color="000000"/>
            </w:tcBorders>
            <w:vAlign w:val="center"/>
          </w:tcPr>
          <w:p w:rsidR="00797B86" w:rsidRPr="00283DAD" w:rsidRDefault="00797B86" w:rsidP="00797B86">
            <w:pPr>
              <w:pStyle w:val="Default"/>
              <w:snapToGrid w:val="0"/>
              <w:rPr>
                <w:rStyle w:val="EDBTBLTXT10ptBlack"/>
              </w:rPr>
            </w:pPr>
            <w:r w:rsidRPr="00283DAD">
              <w:rPr>
                <w:rStyle w:val="EDBTBLTXT10ptBlack"/>
              </w:rPr>
              <w:t>The percentage of times that a block was found in Infinite Cache.</w:t>
            </w:r>
          </w:p>
        </w:tc>
      </w:tr>
    </w:tbl>
    <w:p w:rsidR="00797B86" w:rsidRDefault="00797B86" w:rsidP="00797B86">
      <w:pPr>
        <w:pStyle w:val="EDBTXTNormalWebBlack"/>
      </w:pPr>
    </w:p>
    <w:p w:rsidR="00797B86" w:rsidRDefault="00797B86" w:rsidP="00797B86">
      <w:pPr>
        <w:pStyle w:val="Heading3"/>
      </w:pPr>
      <w:bookmarkStart w:id="1432" w:name="_Toc107884027"/>
      <w:bookmarkStart w:id="1433" w:name="_Toc427139659"/>
      <w:bookmarkStart w:id="1434" w:name="_Toc427758414"/>
      <w:bookmarkStart w:id="1435" w:name="_Toc444155731"/>
      <w:r>
        <w:t>stat_tables_rpt()</w:t>
      </w:r>
      <w:bookmarkEnd w:id="1432"/>
      <w:bookmarkEnd w:id="1433"/>
      <w:bookmarkEnd w:id="1434"/>
      <w:bookmarkEnd w:id="1435"/>
    </w:p>
    <w:p w:rsidR="00797B86" w:rsidRDefault="00797B86" w:rsidP="00797B86">
      <w:pPr>
        <w:pStyle w:val="EDBTXTNormalWebBlackChar"/>
      </w:pPr>
      <w:r>
        <w:t>The signature is:</w:t>
      </w:r>
    </w:p>
    <w:p w:rsidR="00797B86" w:rsidRDefault="00797B86" w:rsidP="00797B86">
      <w:pPr>
        <w:pStyle w:val="EDBSYNTXPreformattedBlack"/>
        <w:ind w:left="720"/>
      </w:pPr>
      <w:r>
        <w:t>function_name(</w:t>
      </w:r>
      <w:r>
        <w:rPr>
          <w:i/>
        </w:rPr>
        <w:t>beginning_id</w:t>
      </w:r>
      <w:r>
        <w:t xml:space="preserve">, </w:t>
      </w:r>
      <w:r>
        <w:rPr>
          <w:i/>
        </w:rPr>
        <w:t>ending_id</w:t>
      </w:r>
      <w:r>
        <w:t>,</w:t>
      </w:r>
      <w:r>
        <w:rPr>
          <w:i/>
        </w:rPr>
        <w:t xml:space="preserve"> top_n, scope</w:t>
      </w:r>
      <w:r>
        <w:t>)</w:t>
      </w:r>
    </w:p>
    <w:p w:rsidR="00797B86" w:rsidRDefault="00797B86" w:rsidP="00797B86">
      <w:r>
        <w:t>Parameters</w:t>
      </w:r>
    </w:p>
    <w:p w:rsidR="00797B86" w:rsidRDefault="00797B86" w:rsidP="00797B86">
      <w:pPr>
        <w:pStyle w:val="EDBTXTNormalWebBlackChar"/>
      </w:pPr>
      <w:r>
        <w:rPr>
          <w:rStyle w:val="EDBTXTKeywordBlack"/>
        </w:rPr>
        <w:t>beginning_id</w:t>
      </w:r>
    </w:p>
    <w:p w:rsidR="00797B86" w:rsidRDefault="00797B86" w:rsidP="00797B86">
      <w:pPr>
        <w:pStyle w:val="EDBTXTIndentNormalWebLeft05"/>
      </w:pPr>
      <w:r>
        <w:rPr>
          <w:rStyle w:val="EDBTXTKeywordBlack"/>
        </w:rPr>
        <w:t>beginning_id</w:t>
      </w:r>
      <w:r>
        <w:t xml:space="preserve"> is an integer value that represents the beginning session identifier.</w:t>
      </w:r>
    </w:p>
    <w:p w:rsidR="00797B86" w:rsidRDefault="00797B86" w:rsidP="00797B86">
      <w:pPr>
        <w:pStyle w:val="EDBTXTNormalWebBlackChar"/>
        <w:rPr>
          <w:rStyle w:val="EDBTXTKeywordBlack"/>
        </w:rPr>
      </w:pPr>
      <w:r>
        <w:rPr>
          <w:rStyle w:val="EDBTXTKeywordBlack"/>
        </w:rPr>
        <w:t>ending_id</w:t>
      </w:r>
    </w:p>
    <w:p w:rsidR="00797B86" w:rsidRDefault="00797B86" w:rsidP="00797B86">
      <w:pPr>
        <w:pStyle w:val="EDBTXTIndentNormalWebLeft05"/>
        <w:rPr>
          <w:rStyle w:val="EDBTXTKeywordBlack"/>
        </w:rPr>
      </w:pPr>
      <w:r>
        <w:rPr>
          <w:rStyle w:val="EDBTXTKeywordBlack"/>
        </w:rPr>
        <w:t xml:space="preserve">ending_id </w:t>
      </w:r>
      <w:r>
        <w:t>is an integer value that represents the ending session identifier</w:t>
      </w:r>
      <w:r>
        <w:rPr>
          <w:rStyle w:val="EDBTXTKeywordBlack"/>
        </w:rPr>
        <w:t>.</w:t>
      </w:r>
    </w:p>
    <w:p w:rsidR="00797B86" w:rsidRDefault="00797B86" w:rsidP="00797B86">
      <w:pPr>
        <w:pStyle w:val="EDBTXTNormalWebBlackChar"/>
      </w:pPr>
      <w:r>
        <w:rPr>
          <w:rStyle w:val="EDBTXTKeywordBlack"/>
        </w:rPr>
        <w:t>top_n</w:t>
      </w:r>
      <w:r>
        <w:t xml:space="preserve"> </w:t>
      </w:r>
    </w:p>
    <w:p w:rsidR="00797B86" w:rsidRDefault="00797B86" w:rsidP="00797B86">
      <w:pPr>
        <w:pStyle w:val="EDBTXTIndentNormalWebLeft05"/>
      </w:pPr>
      <w:r>
        <w:rPr>
          <w:rStyle w:val="EDBTXTKeywordBlack"/>
        </w:rPr>
        <w:t>top_n</w:t>
      </w:r>
      <w:r>
        <w:t xml:space="preserve"> represents the number of rows to return</w:t>
      </w:r>
    </w:p>
    <w:p w:rsidR="00797B86" w:rsidRDefault="00797B86" w:rsidP="00797B86">
      <w:pPr>
        <w:pStyle w:val="EDBTXTIndentNormalWebLeft05"/>
        <w:ind w:left="0"/>
        <w:rPr>
          <w:rStyle w:val="EDBTXTKeywordBlack"/>
        </w:rPr>
      </w:pPr>
      <w:r>
        <w:rPr>
          <w:rStyle w:val="EDBTXTKeywordBlack"/>
        </w:rPr>
        <w:t>scope</w:t>
      </w:r>
    </w:p>
    <w:p w:rsidR="00797B86" w:rsidRDefault="00797B86" w:rsidP="00797B86">
      <w:pPr>
        <w:pStyle w:val="EDBTXTIndentNormalWebLeft05"/>
      </w:pPr>
      <w:r>
        <w:rPr>
          <w:rStyle w:val="EDBTXTKeywordBlack"/>
        </w:rPr>
        <w:t>scope</w:t>
      </w:r>
      <w:r>
        <w:t xml:space="preserve"> determines which tables the function returns statistics about.  Specify </w:t>
      </w:r>
      <w:r>
        <w:rPr>
          <w:rStyle w:val="EDBTXTKeywordBlack"/>
        </w:rPr>
        <w:t>SYS</w:t>
      </w:r>
      <w:r>
        <w:t xml:space="preserve">, </w:t>
      </w:r>
      <w:r>
        <w:rPr>
          <w:rStyle w:val="EDBTXTKeywordBlack"/>
        </w:rPr>
        <w:t>USER</w:t>
      </w:r>
      <w:r>
        <w:t xml:space="preserve"> or </w:t>
      </w:r>
      <w:r>
        <w:rPr>
          <w:rStyle w:val="EDBTXTKeywordBlack"/>
        </w:rPr>
        <w:t>ALL</w:t>
      </w:r>
      <w:r>
        <w:t xml:space="preserve">: </w:t>
      </w:r>
    </w:p>
    <w:p w:rsidR="00797B86" w:rsidRDefault="00797B86" w:rsidP="00797B86">
      <w:pPr>
        <w:pStyle w:val="EDBTXTIndentNormalWebLeft05"/>
        <w:numPr>
          <w:ilvl w:val="0"/>
          <w:numId w:val="44"/>
        </w:numPr>
      </w:pPr>
      <w:r>
        <w:rPr>
          <w:rStyle w:val="EDBTXTKeywordBlack"/>
        </w:rPr>
        <w:t>SYS</w:t>
      </w:r>
      <w:r>
        <w:t xml:space="preserve"> indicates that the function should return information about system defined tables.  A table is considered a system table if it is stored in one of the following schemas: </w:t>
      </w:r>
      <w:r>
        <w:rPr>
          <w:rStyle w:val="EDBTXTKeywordBlack"/>
        </w:rPr>
        <w:t>pg</w:t>
      </w:r>
      <w:r>
        <w:t>_</w:t>
      </w:r>
      <w:r>
        <w:rPr>
          <w:rStyle w:val="EDBTXTKeywordBlack"/>
        </w:rPr>
        <w:t>catalog</w:t>
      </w:r>
      <w:r>
        <w:t xml:space="preserve">, </w:t>
      </w:r>
      <w:r>
        <w:rPr>
          <w:rStyle w:val="EDBTXTKeywordBlack"/>
        </w:rPr>
        <w:t>information</w:t>
      </w:r>
      <w:r>
        <w:t>_</w:t>
      </w:r>
      <w:r>
        <w:rPr>
          <w:rStyle w:val="EDBTXTKeywordBlack"/>
        </w:rPr>
        <w:t>schema</w:t>
      </w:r>
      <w:r>
        <w:t xml:space="preserve">, </w:t>
      </w:r>
      <w:r>
        <w:rPr>
          <w:rStyle w:val="EDBTXTKeywordBlack"/>
        </w:rPr>
        <w:t>sys</w:t>
      </w:r>
      <w:r>
        <w:t xml:space="preserve">, or </w:t>
      </w:r>
      <w:r>
        <w:rPr>
          <w:rStyle w:val="EDBTXTKeywordBlack"/>
        </w:rPr>
        <w:t>dbo</w:t>
      </w:r>
      <w:r>
        <w:t xml:space="preserve">. </w:t>
      </w:r>
    </w:p>
    <w:p w:rsidR="00797B86" w:rsidRDefault="00797B86" w:rsidP="00797B86">
      <w:pPr>
        <w:pStyle w:val="EDBTXTIndentNormalWebLeft05"/>
        <w:numPr>
          <w:ilvl w:val="0"/>
          <w:numId w:val="44"/>
        </w:numPr>
      </w:pPr>
      <w:r>
        <w:rPr>
          <w:rStyle w:val="EDBTXTKeywordBlack"/>
        </w:rPr>
        <w:t>USER</w:t>
      </w:r>
      <w:r>
        <w:t xml:space="preserve"> indicates that the function should return information about user-defined tables.</w:t>
      </w:r>
    </w:p>
    <w:p w:rsidR="00797B86" w:rsidRDefault="00797B86" w:rsidP="00797B86">
      <w:pPr>
        <w:pStyle w:val="EDBTXTIndentNormalWebLeft05"/>
        <w:numPr>
          <w:ilvl w:val="0"/>
          <w:numId w:val="44"/>
        </w:numPr>
      </w:pPr>
      <w:r>
        <w:rPr>
          <w:rStyle w:val="EDBTXTKeywordBlack"/>
        </w:rPr>
        <w:t>ALL</w:t>
      </w:r>
      <w:r>
        <w:t xml:space="preserve"> specifies that the function should return information about all tables.  </w:t>
      </w:r>
    </w:p>
    <w:p w:rsidR="00797B86" w:rsidRDefault="00797B86" w:rsidP="00797B86">
      <w:pPr>
        <w:pStyle w:val="EDBTXTNormalWebBlackChar"/>
      </w:pPr>
      <w:r>
        <w:t xml:space="preserve">The </w:t>
      </w:r>
      <w:r>
        <w:rPr>
          <w:rStyle w:val="EDBTXTKeywordBlack"/>
        </w:rPr>
        <w:t>stat_tables_rpt()</w:t>
      </w:r>
      <w:r>
        <w:t xml:space="preserve"> function returns a two-part report.  The first portion of the report contains: </w:t>
      </w:r>
    </w:p>
    <w:p w:rsidR="00797B86" w:rsidRDefault="00797B86" w:rsidP="00797B86">
      <w:pPr>
        <w:pStyle w:val="EDBEXCourierNew9ptCustomColorRGB4649146Left01"/>
      </w:pPr>
      <w:r>
        <w:t>SELECT * FROM stat_tables_rpt(18, 19, 10, 'ALL');</w:t>
      </w:r>
    </w:p>
    <w:p w:rsidR="00797B86" w:rsidRDefault="00797B86" w:rsidP="00797B86">
      <w:pPr>
        <w:pStyle w:val="EDBEXCourierNew9ptCustomColorRGB4649146Left01"/>
      </w:pPr>
    </w:p>
    <w:p w:rsidR="00797B86" w:rsidRDefault="00797B86" w:rsidP="00797B86">
      <w:pPr>
        <w:pStyle w:val="EDBEXCourierNew9ptCustomColorRGB4649146Left01"/>
      </w:pPr>
      <w:r>
        <w:t xml:space="preserve">stat_tables_rpt                                                      </w:t>
      </w:r>
    </w:p>
    <w:p w:rsidR="00797B86" w:rsidRDefault="00797B86" w:rsidP="00797B86">
      <w:pPr>
        <w:pStyle w:val="EDBEXCourierNew9ptCustomColorRGB4649146Left01"/>
      </w:pPr>
      <w:r>
        <w:t>-----------------------------------------------------------------------------</w:t>
      </w:r>
    </w:p>
    <w:p w:rsidR="00797B86" w:rsidRDefault="00797B86" w:rsidP="00797B86">
      <w:pPr>
        <w:pStyle w:val="EDBEXCourierNew9ptCustomColorRGB4649146Left01"/>
      </w:pPr>
      <w:r>
        <w:t>DATA from pg_stat_all_tables ordered by seq scan</w:t>
      </w:r>
    </w:p>
    <w:p w:rsidR="00797B86" w:rsidRDefault="00797B86" w:rsidP="00797B86">
      <w:pPr>
        <w:pStyle w:val="EDBEXCourierNew9ptCustomColorRGB4649146Left01"/>
      </w:pPr>
    </w:p>
    <w:p w:rsidR="00797B86" w:rsidRDefault="00797B86" w:rsidP="00797B86">
      <w:pPr>
        <w:pStyle w:val="EDBEXCourierNew9ptCustomColorRGB4649146Left01"/>
      </w:pPr>
      <w:r>
        <w:t xml:space="preserve">SCHEMA        RELATION                       </w:t>
      </w:r>
    </w:p>
    <w:p w:rsidR="00797B86" w:rsidRDefault="00797B86" w:rsidP="00797B86">
      <w:pPr>
        <w:pStyle w:val="EDBEXCourierNew9ptCustomColorRGB4649146Left01"/>
      </w:pPr>
      <w:r>
        <w:t xml:space="preserve">    SEQ SCAN   REL TUP READ IDX SCAN   IDX TUP READ   INS    UPD    DEL   </w:t>
      </w:r>
    </w:p>
    <w:p w:rsidR="00797B86" w:rsidRDefault="00797B86" w:rsidP="00797B86">
      <w:pPr>
        <w:pStyle w:val="EDBEXCourierNew9ptCustomColorRGB4649146Left01"/>
      </w:pPr>
      <w:r>
        <w:lastRenderedPageBreak/>
        <w:t>-----------------------------------------------------------------------------</w:t>
      </w:r>
    </w:p>
    <w:p w:rsidR="00797B86" w:rsidRDefault="00797B86" w:rsidP="00797B86">
      <w:pPr>
        <w:pStyle w:val="EDBEXCourierNew9ptCustomColorRGB4649146Left01"/>
      </w:pPr>
      <w:r>
        <w:t xml:space="preserve">pg_catalog    pg_class                       </w:t>
      </w:r>
    </w:p>
    <w:p w:rsidR="00797B86" w:rsidRDefault="00797B86" w:rsidP="00797B86">
      <w:pPr>
        <w:pStyle w:val="EDBEXCourierNew9ptCustomColorRGB4649146Left01"/>
      </w:pPr>
      <w:r>
        <w:t xml:space="preserve">    8          2952         78         65             0      0      0     </w:t>
      </w:r>
    </w:p>
    <w:p w:rsidR="00797B86" w:rsidRDefault="00797B86" w:rsidP="00797B86">
      <w:pPr>
        <w:pStyle w:val="EDBEXCourierNew9ptCustomColorRGB4649146Left01"/>
      </w:pPr>
      <w:r>
        <w:t xml:space="preserve">pg_catalog    pg_index                       </w:t>
      </w:r>
    </w:p>
    <w:p w:rsidR="00797B86" w:rsidRDefault="00797B86" w:rsidP="00797B86">
      <w:pPr>
        <w:pStyle w:val="EDBEXCourierNew9ptCustomColorRGB4649146Left01"/>
      </w:pPr>
      <w:r>
        <w:t xml:space="preserve">    4          448          23         28             0      0      0     </w:t>
      </w:r>
    </w:p>
    <w:p w:rsidR="00797B86" w:rsidRDefault="00797B86" w:rsidP="00797B86">
      <w:pPr>
        <w:pStyle w:val="EDBEXCourierNew9ptCustomColorRGB4649146Left01"/>
      </w:pPr>
      <w:r>
        <w:t xml:space="preserve">pg_catalog    pg_namespace                   </w:t>
      </w:r>
    </w:p>
    <w:p w:rsidR="00797B86" w:rsidRDefault="00797B86" w:rsidP="00797B86">
      <w:pPr>
        <w:pStyle w:val="EDBEXCourierNew9ptCustomColorRGB4649146Left01"/>
      </w:pPr>
      <w:r>
        <w:t xml:space="preserve">    4          76           1          1              0      0      0     </w:t>
      </w:r>
    </w:p>
    <w:p w:rsidR="00797B86" w:rsidRDefault="00797B86" w:rsidP="00797B86">
      <w:pPr>
        <w:pStyle w:val="EDBEXCourierNew9ptCustomColorRGB4649146Left01"/>
      </w:pPr>
      <w:r>
        <w:t xml:space="preserve">pg_catalog    pg_database                    </w:t>
      </w:r>
    </w:p>
    <w:p w:rsidR="00797B86" w:rsidRDefault="00797B86" w:rsidP="00797B86">
      <w:pPr>
        <w:pStyle w:val="EDBEXCourierNew9ptCustomColorRGB4649146Left01"/>
      </w:pPr>
      <w:r>
        <w:t xml:space="preserve">    3          6            0          0              0      0      0     </w:t>
      </w:r>
    </w:p>
    <w:p w:rsidR="00797B86" w:rsidRDefault="00797B86" w:rsidP="00797B86">
      <w:pPr>
        <w:pStyle w:val="EDBEXCourierNew9ptCustomColorRGB4649146Left01"/>
      </w:pPr>
      <w:r>
        <w:t xml:space="preserve">pg_catalog    pg_authid                      </w:t>
      </w:r>
    </w:p>
    <w:p w:rsidR="00797B86" w:rsidRDefault="00797B86" w:rsidP="00797B86">
      <w:pPr>
        <w:pStyle w:val="EDBEXCourierNew9ptCustomColorRGB4649146Left01"/>
      </w:pPr>
      <w:r>
        <w:t xml:space="preserve">    2          1            0          0              0      0      0     </w:t>
      </w:r>
    </w:p>
    <w:p w:rsidR="00797B86" w:rsidRDefault="00797B86" w:rsidP="00797B86">
      <w:pPr>
        <w:pStyle w:val="EDBEXCourierNew9ptCustomColorRGB4649146Left01"/>
      </w:pPr>
      <w:r>
        <w:t xml:space="preserve">sys           edb$snap                       </w:t>
      </w:r>
    </w:p>
    <w:p w:rsidR="00797B86" w:rsidRDefault="00797B86" w:rsidP="00797B86">
      <w:pPr>
        <w:pStyle w:val="EDBEXCourierNew9ptCustomColorRGB4649146Left01"/>
      </w:pPr>
      <w:r>
        <w:t xml:space="preserve">    1          15           0          0              1      0      0     </w:t>
      </w:r>
    </w:p>
    <w:p w:rsidR="00797B86" w:rsidRDefault="00797B86" w:rsidP="00797B86">
      <w:pPr>
        <w:pStyle w:val="EDBEXCourierNew9ptCustomColorRGB4649146Left01"/>
      </w:pPr>
      <w:r>
        <w:t xml:space="preserve">public        accounts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public        branches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sys           edb$session_wait_history       </w:t>
      </w:r>
    </w:p>
    <w:p w:rsidR="00797B86" w:rsidRDefault="00797B86" w:rsidP="00797B86">
      <w:pPr>
        <w:pStyle w:val="EDBEXCourierNew9ptCustomColorRGB4649146Left01"/>
      </w:pPr>
      <w:r>
        <w:t xml:space="preserve">    0          0            0          0              25     0      0     </w:t>
      </w:r>
    </w:p>
    <w:p w:rsidR="00797B86" w:rsidRDefault="00797B86" w:rsidP="00797B86">
      <w:pPr>
        <w:pStyle w:val="EDBEXCourierNew9ptCustomColorRGB4649146Left01"/>
      </w:pPr>
      <w:r>
        <w:t xml:space="preserve">sys           edb$session_waits              </w:t>
      </w:r>
    </w:p>
    <w:p w:rsidR="00797B86" w:rsidRDefault="00797B86" w:rsidP="00797B86">
      <w:pPr>
        <w:pStyle w:val="EDBEXCourierNew9ptCustomColorRGB4649146Left01"/>
      </w:pPr>
      <w:r>
        <w:t xml:space="preserve">    0          0            0          0              10     0      0     </w:t>
      </w:r>
    </w:p>
    <w:p w:rsidR="00797B86" w:rsidRDefault="00797B86" w:rsidP="00797B86">
      <w:pPr>
        <w:pStyle w:val="EDBEXCourierNew9ptCustomColorRGB4649146Left01"/>
      </w:pPr>
    </w:p>
    <w:p w:rsidR="00797B86" w:rsidRDefault="00797B86" w:rsidP="00797B86">
      <w:pPr>
        <w:pStyle w:val="EDBEXCourierNew9ptCustomColorRGB4649146Left01"/>
      </w:pPr>
    </w:p>
    <w:p w:rsidR="00797B86" w:rsidRDefault="00797B86" w:rsidP="00797B86">
      <w:pPr>
        <w:pStyle w:val="EDBTXTNormalWebBlackCharChar1"/>
      </w:pPr>
      <w:r>
        <w:t xml:space="preserve">The information displayed in the </w:t>
      </w:r>
      <w:r>
        <w:rPr>
          <w:rStyle w:val="EDBTXTKeywordBlack"/>
        </w:rPr>
        <w:t xml:space="preserve">DATA from pg_stat_all_tables ordered by seq scan </w:t>
      </w:r>
      <w:r>
        <w:t xml:space="preserve"> section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SCHEMA</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schema in which the table resides.</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RELATION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SEQ SCAN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sequential scans on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 TUP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tuples read from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SCAN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scans performed on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TUP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tuples read from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INS</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rows inserted.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UPD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rows updated.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DEL</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rows deleted.</w:t>
            </w:r>
          </w:p>
        </w:tc>
      </w:tr>
    </w:tbl>
    <w:p w:rsidR="00797B86" w:rsidRPr="00797B86" w:rsidRDefault="00797B86" w:rsidP="00797B86">
      <w:pPr>
        <w:pStyle w:val="Default"/>
      </w:pPr>
    </w:p>
    <w:p w:rsidR="00797B86" w:rsidRDefault="00797B86" w:rsidP="00797B86">
      <w:pPr>
        <w:pStyle w:val="Default"/>
      </w:pPr>
      <w:r>
        <w:t>The second portion of the report contains:</w:t>
      </w:r>
    </w:p>
    <w:p w:rsidR="00797B86" w:rsidRDefault="00797B86" w:rsidP="00797B86">
      <w:pPr>
        <w:pStyle w:val="Default"/>
      </w:pPr>
    </w:p>
    <w:p w:rsidR="00797B86" w:rsidRDefault="00797B86" w:rsidP="00797B86">
      <w:pPr>
        <w:pStyle w:val="EDBEXCourierNew9ptCustomColorRGB4649146Left01"/>
      </w:pPr>
      <w:r>
        <w:t>DATA from pg_stat_all_tables ordered by rel tup read</w:t>
      </w:r>
    </w:p>
    <w:p w:rsidR="00797B86" w:rsidRDefault="00797B86" w:rsidP="00797B86">
      <w:pPr>
        <w:pStyle w:val="EDBEXCourierNew9ptCustomColorRGB4649146Left01"/>
      </w:pPr>
    </w:p>
    <w:p w:rsidR="00797B86" w:rsidRDefault="00797B86" w:rsidP="00797B86">
      <w:pPr>
        <w:pStyle w:val="EDBEXCourierNew9ptCustomColorRGB4649146Left01"/>
      </w:pPr>
      <w:r>
        <w:t xml:space="preserve">SCHEMA       RELATION                       </w:t>
      </w:r>
    </w:p>
    <w:p w:rsidR="00797B86" w:rsidRDefault="00797B86" w:rsidP="00797B86">
      <w:pPr>
        <w:pStyle w:val="EDBEXCourierNew9ptCustomColorRGB4649146Left01"/>
      </w:pPr>
      <w:r>
        <w:t xml:space="preserve">    SEQ SCAN   REL TUP READ IDX SCAN   IDX TUP READ INS    UPD    DEL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pg_catalog   pg_class                       </w:t>
      </w:r>
    </w:p>
    <w:p w:rsidR="00797B86" w:rsidRDefault="00797B86" w:rsidP="00797B86">
      <w:pPr>
        <w:pStyle w:val="EDBEXCourierNew9ptCustomColorRGB4649146Left01"/>
      </w:pPr>
      <w:r>
        <w:t xml:space="preserve">    8          2952         78         65           0      0      0     </w:t>
      </w:r>
    </w:p>
    <w:p w:rsidR="00797B86" w:rsidRDefault="00797B86" w:rsidP="00797B86">
      <w:pPr>
        <w:pStyle w:val="EDBEXCourierNew9ptCustomColorRGB4649146Left01"/>
      </w:pPr>
      <w:r>
        <w:t xml:space="preserve">pg_catalog   pg_index                       </w:t>
      </w:r>
    </w:p>
    <w:p w:rsidR="00797B86" w:rsidRDefault="00797B86" w:rsidP="00797B86">
      <w:pPr>
        <w:pStyle w:val="EDBEXCourierNew9ptCustomColorRGB4649146Left01"/>
      </w:pPr>
      <w:r>
        <w:t xml:space="preserve">    4          448          23         28           0      0      0     </w:t>
      </w:r>
    </w:p>
    <w:p w:rsidR="00797B86" w:rsidRDefault="00797B86" w:rsidP="00797B86">
      <w:pPr>
        <w:pStyle w:val="EDBEXCourierNew9ptCustomColorRGB4649146Left01"/>
      </w:pPr>
      <w:r>
        <w:t xml:space="preserve">pg_catalog   pg_namespace                   </w:t>
      </w:r>
    </w:p>
    <w:p w:rsidR="00797B86" w:rsidRDefault="00797B86" w:rsidP="00797B86">
      <w:pPr>
        <w:pStyle w:val="EDBEXCourierNew9ptCustomColorRGB4649146Left01"/>
      </w:pPr>
      <w:r>
        <w:t xml:space="preserve">    4          76           1          1            0      0      0     </w:t>
      </w:r>
    </w:p>
    <w:p w:rsidR="00797B86" w:rsidRDefault="00797B86" w:rsidP="00797B86">
      <w:pPr>
        <w:pStyle w:val="EDBEXCourierNew9ptCustomColorRGB4649146Left01"/>
      </w:pPr>
      <w:r>
        <w:t xml:space="preserve">sys          edb$snap                       </w:t>
      </w:r>
    </w:p>
    <w:p w:rsidR="00797B86" w:rsidRDefault="00797B86" w:rsidP="00797B86">
      <w:pPr>
        <w:pStyle w:val="EDBEXCourierNew9ptCustomColorRGB4649146Left01"/>
      </w:pPr>
      <w:r>
        <w:t xml:space="preserve">    1          15           0          0            1      0      0     </w:t>
      </w:r>
    </w:p>
    <w:p w:rsidR="00797B86" w:rsidRDefault="00797B86" w:rsidP="00797B86">
      <w:pPr>
        <w:pStyle w:val="EDBEXCourierNew9ptCustomColorRGB4649146Left01"/>
      </w:pPr>
      <w:r>
        <w:t xml:space="preserve">pg_catalog   pg_database                    </w:t>
      </w:r>
    </w:p>
    <w:p w:rsidR="00797B86" w:rsidRDefault="00797B86" w:rsidP="00797B86">
      <w:pPr>
        <w:pStyle w:val="EDBEXCourierNew9ptCustomColorRGB4649146Left01"/>
      </w:pPr>
      <w:r>
        <w:t xml:space="preserve">    3          6            0          0            0      0      0     </w:t>
      </w:r>
    </w:p>
    <w:p w:rsidR="00797B86" w:rsidRDefault="00797B86" w:rsidP="00797B86">
      <w:pPr>
        <w:pStyle w:val="EDBEXCourierNew9ptCustomColorRGB4649146Left01"/>
      </w:pPr>
      <w:r>
        <w:t xml:space="preserve">pg_catalog   pg_authid                      </w:t>
      </w:r>
    </w:p>
    <w:p w:rsidR="00797B86" w:rsidRDefault="00797B86" w:rsidP="00797B86">
      <w:pPr>
        <w:pStyle w:val="EDBEXCourierNew9ptCustomColorRGB4649146Left01"/>
      </w:pPr>
      <w:r>
        <w:t xml:space="preserve">    2          1            0          0            0      0      0     </w:t>
      </w:r>
    </w:p>
    <w:p w:rsidR="00797B86" w:rsidRDefault="00797B86" w:rsidP="00797B86">
      <w:pPr>
        <w:pStyle w:val="EDBEXCourierNew9ptCustomColorRGB4649146Left01"/>
      </w:pPr>
      <w:r>
        <w:lastRenderedPageBreak/>
        <w:t xml:space="preserve">public       accounts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public       branches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sys          edb$session_wait_history       </w:t>
      </w:r>
    </w:p>
    <w:p w:rsidR="00797B86" w:rsidRDefault="00797B86" w:rsidP="00797B86">
      <w:pPr>
        <w:pStyle w:val="EDBEXCourierNew9ptCustomColorRGB4649146Left01"/>
      </w:pPr>
      <w:r>
        <w:t xml:space="preserve">    0          0            0          0            25     0      0     </w:t>
      </w:r>
    </w:p>
    <w:p w:rsidR="00797B86" w:rsidRDefault="00797B86" w:rsidP="00797B86">
      <w:pPr>
        <w:pStyle w:val="EDBEXCourierNew9ptCustomColorRGB4649146Left01"/>
      </w:pPr>
      <w:r>
        <w:t xml:space="preserve">sys          edb$session_waits              </w:t>
      </w:r>
    </w:p>
    <w:p w:rsidR="00797B86" w:rsidRDefault="00797B86" w:rsidP="00797B86">
      <w:pPr>
        <w:pStyle w:val="EDBEXCourierNew9ptCustomColorRGB4649146Left01"/>
      </w:pPr>
      <w:r>
        <w:t xml:space="preserve">    0          0            0          0            10     0      0     </w:t>
      </w:r>
    </w:p>
    <w:p w:rsidR="00797B86" w:rsidRDefault="00797B86" w:rsidP="00797B86">
      <w:pPr>
        <w:pStyle w:val="EDBEXCourierNew9ptCustomColorRGB4649146Left01"/>
      </w:pPr>
      <w:r>
        <w:t>(29 rows)</w:t>
      </w:r>
    </w:p>
    <w:p w:rsidR="00797B86" w:rsidRDefault="00797B86" w:rsidP="00797B86">
      <w:pPr>
        <w:pStyle w:val="EDBTXTNormalWebBlackCharChar1"/>
      </w:pPr>
      <w:r>
        <w:t xml:space="preserve">The information displayed in the </w:t>
      </w:r>
      <w:r>
        <w:rPr>
          <w:rStyle w:val="EDBTXTKeywordBlack"/>
        </w:rPr>
        <w:t>DATA from pg_stat_all_tables ordered by rel tup read</w:t>
      </w:r>
      <w:r>
        <w:t xml:space="preserve"> section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SCHEMA</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schema in which the table resides.</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RELATION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SEQ SCAN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sequential scans performed on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 TUP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tuples read from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SCAN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scans performed on the table.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TUP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live rows fetched by index scans.</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INS</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rows inserted.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UPD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rows updated.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DEL</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rows deleted.</w:t>
            </w:r>
          </w:p>
        </w:tc>
      </w:tr>
    </w:tbl>
    <w:p w:rsidR="00797B86" w:rsidRDefault="00797B86" w:rsidP="00797B86">
      <w:pPr>
        <w:pStyle w:val="Default"/>
      </w:pPr>
      <w:bookmarkStart w:id="1436" w:name="_Toc107884028"/>
      <w:bookmarkStart w:id="1437" w:name="_Toc427139660"/>
    </w:p>
    <w:p w:rsidR="00797B86" w:rsidRDefault="00797B86" w:rsidP="00797B86">
      <w:pPr>
        <w:pStyle w:val="Heading3"/>
      </w:pPr>
      <w:bookmarkStart w:id="1438" w:name="_Toc427758415"/>
      <w:bookmarkStart w:id="1439" w:name="_Toc444155732"/>
      <w:r>
        <w:t>statio_tables_rpt()</w:t>
      </w:r>
      <w:bookmarkEnd w:id="1436"/>
      <w:bookmarkEnd w:id="1437"/>
      <w:bookmarkEnd w:id="1438"/>
      <w:bookmarkEnd w:id="1439"/>
    </w:p>
    <w:p w:rsidR="00797B86" w:rsidRDefault="00797B86" w:rsidP="00797B86">
      <w:pPr>
        <w:pStyle w:val="EDBTXTNormalWebBlackChar"/>
      </w:pPr>
      <w:r>
        <w:t>The signature is:</w:t>
      </w:r>
    </w:p>
    <w:p w:rsidR="00797B86" w:rsidRDefault="00797B86" w:rsidP="00797B86">
      <w:pPr>
        <w:pStyle w:val="EDBSYNTXPreformattedBlack"/>
        <w:ind w:left="720"/>
      </w:pPr>
      <w:r>
        <w:t>statio_tables_rpt(</w:t>
      </w:r>
      <w:r>
        <w:rPr>
          <w:i/>
        </w:rPr>
        <w:t>beginning_id</w:t>
      </w:r>
      <w:r>
        <w:t xml:space="preserve">, </w:t>
      </w:r>
      <w:r>
        <w:rPr>
          <w:i/>
        </w:rPr>
        <w:t>ending_id</w:t>
      </w:r>
      <w:r>
        <w:t>,</w:t>
      </w:r>
      <w:r>
        <w:rPr>
          <w:i/>
        </w:rPr>
        <w:t xml:space="preserve"> top_n</w:t>
      </w:r>
      <w:r>
        <w:t>,</w:t>
      </w:r>
      <w:r>
        <w:rPr>
          <w:i/>
        </w:rPr>
        <w:t xml:space="preserve"> scope</w:t>
      </w:r>
      <w:r>
        <w:t>)</w:t>
      </w:r>
    </w:p>
    <w:p w:rsidR="00797B86" w:rsidRDefault="00797B86" w:rsidP="00797B86">
      <w:r>
        <w:t>Parameters</w:t>
      </w:r>
    </w:p>
    <w:p w:rsidR="00797B86" w:rsidRDefault="00797B86" w:rsidP="00797B86">
      <w:pPr>
        <w:pStyle w:val="EDBTXTNormalWebBlackChar"/>
      </w:pPr>
      <w:r>
        <w:rPr>
          <w:rStyle w:val="EDBTXTKeywordBlack"/>
        </w:rPr>
        <w:t>beginning_id</w:t>
      </w:r>
    </w:p>
    <w:p w:rsidR="00797B86" w:rsidRDefault="00797B86" w:rsidP="00797B86">
      <w:pPr>
        <w:pStyle w:val="EDBTXTIndentNormalWebLeft05"/>
      </w:pPr>
      <w:r>
        <w:rPr>
          <w:rStyle w:val="EDBTXTKeywordBlack"/>
        </w:rPr>
        <w:t>beginning_id</w:t>
      </w:r>
      <w:r>
        <w:t xml:space="preserve"> is an integer value that represents the beginning session identifier.</w:t>
      </w:r>
    </w:p>
    <w:p w:rsidR="00797B86" w:rsidRDefault="00797B86" w:rsidP="00797B86">
      <w:pPr>
        <w:pStyle w:val="EDBTXTNormalWebBlackChar"/>
        <w:rPr>
          <w:rStyle w:val="EDBTXTKeywordBlack"/>
        </w:rPr>
      </w:pPr>
      <w:r>
        <w:rPr>
          <w:rStyle w:val="EDBTXTKeywordBlack"/>
        </w:rPr>
        <w:t>ending_id</w:t>
      </w:r>
    </w:p>
    <w:p w:rsidR="00797B86" w:rsidRDefault="00797B86" w:rsidP="00797B86">
      <w:pPr>
        <w:pStyle w:val="EDBTXTIndentNormalWebLeft05"/>
        <w:rPr>
          <w:rStyle w:val="EDBTXTKeywordBlack"/>
        </w:rPr>
      </w:pPr>
      <w:r>
        <w:rPr>
          <w:rStyle w:val="EDBTXTKeywordBlack"/>
        </w:rPr>
        <w:t xml:space="preserve">ending_id </w:t>
      </w:r>
      <w:r>
        <w:t>is an integer value that represents the ending session identifier</w:t>
      </w:r>
      <w:r>
        <w:rPr>
          <w:rStyle w:val="EDBTXTKeywordBlack"/>
        </w:rPr>
        <w:t>.</w:t>
      </w:r>
    </w:p>
    <w:p w:rsidR="00797B86" w:rsidRDefault="00797B86" w:rsidP="00797B86">
      <w:pPr>
        <w:pStyle w:val="EDBTXTNormalWebBlackChar"/>
      </w:pPr>
      <w:r>
        <w:rPr>
          <w:rStyle w:val="EDBTXTKeywordBlack"/>
        </w:rPr>
        <w:t>top_n</w:t>
      </w:r>
      <w:r>
        <w:t xml:space="preserve"> </w:t>
      </w:r>
    </w:p>
    <w:p w:rsidR="00797B86" w:rsidRDefault="00797B86" w:rsidP="00797B86">
      <w:pPr>
        <w:pStyle w:val="EDBTXTIndentNormalWebLeft05"/>
      </w:pPr>
      <w:r>
        <w:rPr>
          <w:rStyle w:val="EDBTXTKeywordBlack"/>
        </w:rPr>
        <w:t>top_n</w:t>
      </w:r>
      <w:r>
        <w:t xml:space="preserve"> represents the number of rows to return</w:t>
      </w:r>
    </w:p>
    <w:p w:rsidR="00797B86" w:rsidRDefault="00797B86" w:rsidP="00797B86">
      <w:pPr>
        <w:pStyle w:val="EDBTXTIndentNormalWebLeft05"/>
        <w:ind w:left="0"/>
        <w:rPr>
          <w:rStyle w:val="EDBTXTKeywordBlack"/>
        </w:rPr>
      </w:pPr>
      <w:r>
        <w:rPr>
          <w:rStyle w:val="EDBTXTKeywordBlack"/>
        </w:rPr>
        <w:t>scope</w:t>
      </w:r>
    </w:p>
    <w:p w:rsidR="00797B86" w:rsidRDefault="00797B86" w:rsidP="00797B86">
      <w:pPr>
        <w:pStyle w:val="EDBTXTIndentNormalWebLeft05"/>
      </w:pPr>
      <w:r>
        <w:rPr>
          <w:rStyle w:val="EDBTXTKeywordBlack"/>
        </w:rPr>
        <w:t>scope</w:t>
      </w:r>
      <w:r>
        <w:t xml:space="preserve"> determines which tables the function returns statistics about.  Specify </w:t>
      </w:r>
      <w:r>
        <w:rPr>
          <w:rStyle w:val="EDBTXTKeywordBlack"/>
        </w:rPr>
        <w:t>SYS</w:t>
      </w:r>
      <w:r>
        <w:t xml:space="preserve">, </w:t>
      </w:r>
      <w:r>
        <w:rPr>
          <w:rStyle w:val="EDBTXTKeywordBlack"/>
        </w:rPr>
        <w:t>USER</w:t>
      </w:r>
      <w:r>
        <w:t xml:space="preserve"> or </w:t>
      </w:r>
      <w:r>
        <w:rPr>
          <w:rStyle w:val="EDBTXTKeywordBlack"/>
        </w:rPr>
        <w:t>ALL</w:t>
      </w:r>
      <w:r>
        <w:t xml:space="preserve">: </w:t>
      </w:r>
    </w:p>
    <w:p w:rsidR="00797B86" w:rsidRDefault="00797B86" w:rsidP="00797B86">
      <w:pPr>
        <w:pStyle w:val="EDBTXTIndentNormalWebLeft05"/>
        <w:numPr>
          <w:ilvl w:val="0"/>
          <w:numId w:val="44"/>
        </w:numPr>
      </w:pPr>
      <w:r>
        <w:rPr>
          <w:rStyle w:val="EDBTXTKeywordBlack"/>
        </w:rPr>
        <w:lastRenderedPageBreak/>
        <w:t>SYS</w:t>
      </w:r>
      <w:r>
        <w:t xml:space="preserve"> indicates that the function should return information about system defined tables.  A table is considered a system table if it is stored in one of the following schemas: </w:t>
      </w:r>
      <w:r>
        <w:rPr>
          <w:rStyle w:val="EDBTXTKeywordBlack"/>
        </w:rPr>
        <w:t>pg</w:t>
      </w:r>
      <w:r>
        <w:t>_</w:t>
      </w:r>
      <w:r>
        <w:rPr>
          <w:rStyle w:val="EDBTXTKeywordBlack"/>
        </w:rPr>
        <w:t>catalog</w:t>
      </w:r>
      <w:r>
        <w:t xml:space="preserve">, </w:t>
      </w:r>
      <w:r>
        <w:rPr>
          <w:rStyle w:val="EDBTXTKeywordBlack"/>
        </w:rPr>
        <w:t>information</w:t>
      </w:r>
      <w:r>
        <w:t>_</w:t>
      </w:r>
      <w:r>
        <w:rPr>
          <w:rStyle w:val="EDBTXTKeywordBlack"/>
        </w:rPr>
        <w:t>schema</w:t>
      </w:r>
      <w:r>
        <w:t xml:space="preserve">, </w:t>
      </w:r>
      <w:r>
        <w:rPr>
          <w:rStyle w:val="EDBTXTKeywordBlack"/>
        </w:rPr>
        <w:t>sys</w:t>
      </w:r>
      <w:r>
        <w:t xml:space="preserve">, or </w:t>
      </w:r>
      <w:r>
        <w:rPr>
          <w:rStyle w:val="EDBTXTKeywordBlack"/>
        </w:rPr>
        <w:t>dbo</w:t>
      </w:r>
      <w:r>
        <w:t xml:space="preserve">. </w:t>
      </w:r>
    </w:p>
    <w:p w:rsidR="00797B86" w:rsidRDefault="00797B86" w:rsidP="00797B86">
      <w:pPr>
        <w:pStyle w:val="EDBTXTIndentNormalWebLeft05"/>
        <w:numPr>
          <w:ilvl w:val="0"/>
          <w:numId w:val="44"/>
        </w:numPr>
      </w:pPr>
      <w:r>
        <w:rPr>
          <w:rStyle w:val="EDBTXTKeywordBlack"/>
        </w:rPr>
        <w:t>USER</w:t>
      </w:r>
      <w:r>
        <w:t xml:space="preserve"> indicates that the function should return information about user-defined tables.</w:t>
      </w:r>
    </w:p>
    <w:p w:rsidR="00797B86" w:rsidRDefault="00797B86" w:rsidP="00797B86">
      <w:pPr>
        <w:pStyle w:val="EDBTXTIndentNormalWebLeft05"/>
        <w:numPr>
          <w:ilvl w:val="0"/>
          <w:numId w:val="44"/>
        </w:numPr>
      </w:pPr>
      <w:r>
        <w:rPr>
          <w:rStyle w:val="EDBTXTKeywordBlack"/>
        </w:rPr>
        <w:t>ALL</w:t>
      </w:r>
      <w:r>
        <w:t xml:space="preserve"> specifies that the function should return information about all tables.  </w:t>
      </w:r>
    </w:p>
    <w:p w:rsidR="00797B86" w:rsidRDefault="00797B86" w:rsidP="00797B86">
      <w:pPr>
        <w:pStyle w:val="EDBTXTNormalWebBlackChar"/>
      </w:pPr>
      <w:r>
        <w:t xml:space="preserve">The </w:t>
      </w:r>
      <w:r>
        <w:rPr>
          <w:rStyle w:val="EDBTXTKeywordBlack"/>
        </w:rPr>
        <w:t>statio_tables_rpt()</w:t>
      </w:r>
      <w:r>
        <w:t xml:space="preserve"> function returns a report that contains: </w:t>
      </w:r>
    </w:p>
    <w:p w:rsidR="00797B86" w:rsidRDefault="00797B86" w:rsidP="00797B86">
      <w:pPr>
        <w:pStyle w:val="EDBEXCourierNew9ptCustomColorRGB4649146Left01"/>
      </w:pPr>
      <w:r>
        <w:t>edb=# SELECT * FROM statio_tables_rpt(9, 10, 10, 'SYS');</w:t>
      </w:r>
    </w:p>
    <w:p w:rsidR="00797B86" w:rsidRDefault="00797B86" w:rsidP="00797B86">
      <w:pPr>
        <w:pStyle w:val="EDBEXCourierNew9ptCustomColorRGB4649146Left01"/>
      </w:pPr>
    </w:p>
    <w:p w:rsidR="00797B86" w:rsidRDefault="00797B86" w:rsidP="00797B86">
      <w:pPr>
        <w:pStyle w:val="EDBEXCourierNew9ptCustomColorRGB4649146Left01"/>
      </w:pPr>
      <w:r>
        <w:t xml:space="preserve">                               statio_tables_rpt                                     -----------------------------------------------------------------------------</w:t>
      </w:r>
    </w:p>
    <w:p w:rsidR="00797B86" w:rsidRDefault="00797B86" w:rsidP="00797B86">
      <w:pPr>
        <w:pStyle w:val="EDBEXCourierNew9ptCustomColorRGB4649146Left01"/>
      </w:pPr>
      <w:r>
        <w:t xml:space="preserve">   DATA from pg_statio_all_tables</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SCHEMA      RELATION             HEAP     HEAP     HEAP     IDX      IDX</w:t>
      </w:r>
    </w:p>
    <w:p w:rsidR="00797B86" w:rsidRDefault="00797B86" w:rsidP="00797B86">
      <w:pPr>
        <w:pStyle w:val="EDBEXCourierNew9ptCustomColorRGB4649146Left01"/>
      </w:pPr>
      <w:r>
        <w:t xml:space="preserve">                                  READ     HIT      ICACHE   READ     HIT     </w:t>
      </w:r>
    </w:p>
    <w:p w:rsidR="00797B86" w:rsidRDefault="00797B86" w:rsidP="00797B86">
      <w:pPr>
        <w:pStyle w:val="EDBEXCourierNew9ptCustomColorRGB4649146Left01"/>
      </w:pPr>
      <w:r>
        <w:t xml:space="preserve">                                                    HIT                   </w:t>
      </w:r>
    </w:p>
    <w:p w:rsidR="00797B86" w:rsidRDefault="00797B86" w:rsidP="00797B86">
      <w:pPr>
        <w:pStyle w:val="EDBEXCourierNew9ptCustomColorRGB4649146Left01"/>
      </w:pPr>
    </w:p>
    <w:p w:rsidR="00797B86" w:rsidRDefault="00797B86" w:rsidP="00797B86">
      <w:pPr>
        <w:pStyle w:val="EDBEXCourierNew9ptCustomColorRGB4649146Left01"/>
      </w:pPr>
      <w:r>
        <w:t xml:space="preserve">             IDX      TOAST    TOAST    TOAST    TIDX     TIDX    TIDX    </w:t>
      </w:r>
    </w:p>
    <w:p w:rsidR="00797B86" w:rsidRDefault="00797B86" w:rsidP="00797B86">
      <w:pPr>
        <w:pStyle w:val="EDBEXCourierNew9ptCustomColorRGB4649146Left01"/>
      </w:pPr>
      <w:r>
        <w:t xml:space="preserve">             ICACHE   READ     HIT      ICACHE   READ     HIT     ICACHE  </w:t>
      </w:r>
    </w:p>
    <w:p w:rsidR="00797B86" w:rsidRDefault="00797B86" w:rsidP="00797B86">
      <w:pPr>
        <w:pStyle w:val="EDBEXCourierNew9ptCustomColorRGB4649146Left01"/>
      </w:pPr>
      <w:r>
        <w:t xml:space="preserve">             HIT                      HIT                        HIT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public      pgbench_accounts     92766    67215    288      59       32126 </w:t>
      </w:r>
    </w:p>
    <w:p w:rsidR="00797B86" w:rsidRDefault="00797B86" w:rsidP="00797B86">
      <w:pPr>
        <w:pStyle w:val="EDBEXCourierNew9ptCustomColorRGB4649146Left01"/>
      </w:pPr>
      <w:r>
        <w:t xml:space="preserve">             9        0        0        0        0        0        0       </w:t>
      </w:r>
    </w:p>
    <w:p w:rsidR="00797B86" w:rsidRDefault="00797B86" w:rsidP="00797B86">
      <w:pPr>
        <w:pStyle w:val="EDBEXCourierNew9ptCustomColorRGB4649146Left01"/>
      </w:pPr>
      <w:r>
        <w:t xml:space="preserve"> pg_catalog  pg_class             0        296      0        3        16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 sys         edb$stat_all_indexes 8        125      0        4        233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 sys         edb$statio_all_index 8        125      0        4        233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 sys         edb$stat_all_tables  6        91       0        2        174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 sys         edb$statio_all_table 6        91       0        2        174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 pg_catalog  pg_namespace         3        72       0        0        0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 sys         edb$session_wait_his 1        24       0        4        47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 pg_catalog  pg_opclass           3        13       0        2        0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 xml:space="preserve"> pg_catalog  pg_trigger           0        12       0        1        15     </w:t>
      </w:r>
    </w:p>
    <w:p w:rsidR="00797B86" w:rsidRDefault="00797B86" w:rsidP="00797B86">
      <w:pPr>
        <w:pStyle w:val="EDBEXCourierNew9ptCustomColorRGB4649146Left01"/>
      </w:pPr>
      <w:r>
        <w:t xml:space="preserve">             0        0        0        0        0        0        0       </w:t>
      </w:r>
    </w:p>
    <w:p w:rsidR="00797B86" w:rsidRDefault="00797B86" w:rsidP="00797B86">
      <w:pPr>
        <w:pStyle w:val="EDBEXCourierNew9ptCustomColorRGB4649146Left01"/>
      </w:pPr>
      <w:r>
        <w:t>(16 rows)</w:t>
      </w:r>
    </w:p>
    <w:p w:rsidR="00797B86" w:rsidRDefault="00797B86" w:rsidP="00797B86">
      <w:pPr>
        <w:pStyle w:val="EDBTXTNormalWebBlackCharChar1"/>
      </w:pPr>
      <w:r>
        <w:t xml:space="preserve">The information displayed in the </w:t>
      </w:r>
      <w:r>
        <w:rPr>
          <w:rStyle w:val="EDBTXTKeywordBlack"/>
        </w:rPr>
        <w:t>Data from pg_statio_all_tables</w:t>
      </w:r>
      <w:r>
        <w:t xml:space="preserve"> section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SCHEMA</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schema in which the relation resides.</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RELATION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relation.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HEAP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heap blocks read.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lastRenderedPageBreak/>
              <w:t>HEAP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heap blocks hit.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HEAP ICACHE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heap blocks in Infinite Cache.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blocks read.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blocks hit.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ICACHE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blocks in Infinite Cache.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TOAST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toast blocks read.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TOAST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toast blocks hit.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TOAST ICACHE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toast blocks in Infinite Cache.</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TIDX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toast index blocks read.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TIDX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toast index blocks hit.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TIDX ICACHE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toast index blocks in Infinite Cache.</w:t>
            </w:r>
          </w:p>
        </w:tc>
      </w:tr>
    </w:tbl>
    <w:p w:rsidR="00797B86" w:rsidRDefault="00797B86" w:rsidP="00797B86">
      <w:pPr>
        <w:pStyle w:val="Default"/>
      </w:pPr>
      <w:bookmarkStart w:id="1440" w:name="_Toc107884029"/>
      <w:bookmarkStart w:id="1441" w:name="_Toc427139661"/>
    </w:p>
    <w:p w:rsidR="00797B86" w:rsidRDefault="00797B86" w:rsidP="00797B86">
      <w:pPr>
        <w:pStyle w:val="Heading3"/>
      </w:pPr>
      <w:bookmarkStart w:id="1442" w:name="_Toc427758416"/>
      <w:bookmarkStart w:id="1443" w:name="_Toc444155733"/>
      <w:r>
        <w:t>stat_indexes_rpt()</w:t>
      </w:r>
      <w:bookmarkEnd w:id="1440"/>
      <w:bookmarkEnd w:id="1441"/>
      <w:bookmarkEnd w:id="1442"/>
      <w:bookmarkEnd w:id="1443"/>
    </w:p>
    <w:p w:rsidR="00797B86" w:rsidRDefault="00797B86" w:rsidP="00797B86">
      <w:pPr>
        <w:pStyle w:val="EDBTXTNormalWebBlackChar"/>
      </w:pPr>
      <w:r>
        <w:t>The signature is:</w:t>
      </w:r>
    </w:p>
    <w:p w:rsidR="00797B86" w:rsidRDefault="00797B86" w:rsidP="00797B86">
      <w:pPr>
        <w:pStyle w:val="EDBSYNTXPreformattedBlack"/>
        <w:ind w:left="720"/>
      </w:pPr>
      <w:r>
        <w:t>stat_indexes_rpt(</w:t>
      </w:r>
      <w:r>
        <w:rPr>
          <w:i/>
        </w:rPr>
        <w:t>beginning_id</w:t>
      </w:r>
      <w:r>
        <w:t xml:space="preserve">, </w:t>
      </w:r>
      <w:r>
        <w:rPr>
          <w:i/>
        </w:rPr>
        <w:t>ending_id, top_n, scope</w:t>
      </w:r>
      <w:r>
        <w:t>)</w:t>
      </w:r>
    </w:p>
    <w:p w:rsidR="00797B86" w:rsidRDefault="00797B86" w:rsidP="00797B86">
      <w:r>
        <w:t>Parameters</w:t>
      </w:r>
    </w:p>
    <w:p w:rsidR="00797B86" w:rsidRDefault="00797B86" w:rsidP="00797B86">
      <w:pPr>
        <w:pStyle w:val="EDBTXTNormalWebBlackChar"/>
      </w:pPr>
      <w:r>
        <w:rPr>
          <w:rStyle w:val="EDBTXTKeywordBlack"/>
        </w:rPr>
        <w:t>beginning_id</w:t>
      </w:r>
    </w:p>
    <w:p w:rsidR="00797B86" w:rsidRDefault="00797B86" w:rsidP="00797B86">
      <w:pPr>
        <w:pStyle w:val="EDBTXTIndentNormalWebLeft05"/>
      </w:pPr>
      <w:r>
        <w:rPr>
          <w:rStyle w:val="EDBTXTKeywordBlack"/>
        </w:rPr>
        <w:t>beginning_id</w:t>
      </w:r>
      <w:r>
        <w:t xml:space="preserve"> is an integer value that represents the beginning session identifier.</w:t>
      </w:r>
    </w:p>
    <w:p w:rsidR="00797B86" w:rsidRDefault="00797B86" w:rsidP="00797B86">
      <w:pPr>
        <w:pStyle w:val="EDBTXTNormalWebBlackChar"/>
        <w:rPr>
          <w:rStyle w:val="EDBTXTKeywordBlack"/>
        </w:rPr>
      </w:pPr>
      <w:r>
        <w:rPr>
          <w:rStyle w:val="EDBTXTKeywordBlack"/>
        </w:rPr>
        <w:t>ending_id</w:t>
      </w:r>
    </w:p>
    <w:p w:rsidR="00797B86" w:rsidRDefault="00797B86" w:rsidP="00797B86">
      <w:pPr>
        <w:pStyle w:val="EDBTXTIndentNormalWebLeft05"/>
        <w:rPr>
          <w:rStyle w:val="EDBTXTKeywordBlack"/>
        </w:rPr>
      </w:pPr>
      <w:r>
        <w:rPr>
          <w:rStyle w:val="EDBTXTKeywordBlack"/>
        </w:rPr>
        <w:t xml:space="preserve">ending_id </w:t>
      </w:r>
      <w:r>
        <w:t>is an integer value that represents the ending session identifier</w:t>
      </w:r>
      <w:r>
        <w:rPr>
          <w:rStyle w:val="EDBTXTKeywordBlack"/>
        </w:rPr>
        <w:t>.</w:t>
      </w:r>
    </w:p>
    <w:p w:rsidR="00797B86" w:rsidRDefault="00797B86" w:rsidP="00797B86">
      <w:pPr>
        <w:pStyle w:val="EDBTXTNormalWebBlackChar"/>
      </w:pPr>
      <w:r>
        <w:rPr>
          <w:rStyle w:val="EDBTXTKeywordBlack"/>
        </w:rPr>
        <w:t>top_n</w:t>
      </w:r>
      <w:r>
        <w:t xml:space="preserve"> </w:t>
      </w:r>
    </w:p>
    <w:p w:rsidR="00797B86" w:rsidRDefault="00797B86" w:rsidP="00797B86">
      <w:pPr>
        <w:pStyle w:val="EDBTXTIndentNormalWebLeft05"/>
      </w:pPr>
      <w:r>
        <w:rPr>
          <w:rStyle w:val="EDBTXTKeywordBlack"/>
        </w:rPr>
        <w:t>top_n</w:t>
      </w:r>
      <w:r>
        <w:t xml:space="preserve"> represents the number of rows to return</w:t>
      </w:r>
    </w:p>
    <w:p w:rsidR="00797B86" w:rsidRDefault="00797B86" w:rsidP="00797B86">
      <w:pPr>
        <w:pStyle w:val="EDBTXTIndentNormalWebLeft05"/>
        <w:ind w:left="0"/>
        <w:rPr>
          <w:rStyle w:val="EDBTXTKeywordBlack"/>
        </w:rPr>
      </w:pPr>
      <w:r>
        <w:rPr>
          <w:rStyle w:val="EDBTXTKeywordBlack"/>
        </w:rPr>
        <w:t>scope</w:t>
      </w:r>
    </w:p>
    <w:p w:rsidR="00797B86" w:rsidRDefault="00797B86" w:rsidP="00797B86">
      <w:pPr>
        <w:pStyle w:val="EDBTXTIndentNormalWebLeft05"/>
      </w:pPr>
      <w:r>
        <w:rPr>
          <w:rStyle w:val="EDBTXTKeywordBlack"/>
        </w:rPr>
        <w:t>scope</w:t>
      </w:r>
      <w:r>
        <w:t xml:space="preserve"> determines which tables the function returns statistics about.  Specify </w:t>
      </w:r>
      <w:r>
        <w:rPr>
          <w:rStyle w:val="EDBTXTKeywordBlack"/>
        </w:rPr>
        <w:t>SYS</w:t>
      </w:r>
      <w:r>
        <w:t xml:space="preserve">, </w:t>
      </w:r>
      <w:r>
        <w:rPr>
          <w:rStyle w:val="EDBTXTKeywordBlack"/>
        </w:rPr>
        <w:t>USER</w:t>
      </w:r>
      <w:r>
        <w:t xml:space="preserve"> or </w:t>
      </w:r>
      <w:r>
        <w:rPr>
          <w:rStyle w:val="EDBTXTKeywordBlack"/>
        </w:rPr>
        <w:t>ALL</w:t>
      </w:r>
      <w:r>
        <w:t xml:space="preserve">: </w:t>
      </w:r>
    </w:p>
    <w:p w:rsidR="00797B86" w:rsidRDefault="00797B86" w:rsidP="00797B86">
      <w:pPr>
        <w:pStyle w:val="EDBTXTIndentNormalWebLeft05"/>
        <w:numPr>
          <w:ilvl w:val="0"/>
          <w:numId w:val="44"/>
        </w:numPr>
      </w:pPr>
      <w:r>
        <w:rPr>
          <w:rStyle w:val="EDBTXTKeywordBlack"/>
        </w:rPr>
        <w:t>SYS</w:t>
      </w:r>
      <w:r>
        <w:t xml:space="preserve"> indicates that the function should return information about system defined tables.  A table is considered a system table if it is stored in one of the following schemas: </w:t>
      </w:r>
      <w:r>
        <w:rPr>
          <w:rStyle w:val="EDBTXTKeywordBlack"/>
        </w:rPr>
        <w:t>pg</w:t>
      </w:r>
      <w:r>
        <w:t>_</w:t>
      </w:r>
      <w:r>
        <w:rPr>
          <w:rStyle w:val="EDBTXTKeywordBlack"/>
        </w:rPr>
        <w:t>catalog</w:t>
      </w:r>
      <w:r>
        <w:t xml:space="preserve">, </w:t>
      </w:r>
      <w:r>
        <w:rPr>
          <w:rStyle w:val="EDBTXTKeywordBlack"/>
        </w:rPr>
        <w:t>information</w:t>
      </w:r>
      <w:r>
        <w:t>_</w:t>
      </w:r>
      <w:r>
        <w:rPr>
          <w:rStyle w:val="EDBTXTKeywordBlack"/>
        </w:rPr>
        <w:t>schema</w:t>
      </w:r>
      <w:r>
        <w:t xml:space="preserve">, </w:t>
      </w:r>
      <w:r>
        <w:rPr>
          <w:rStyle w:val="EDBTXTKeywordBlack"/>
        </w:rPr>
        <w:t>sys</w:t>
      </w:r>
      <w:r>
        <w:t xml:space="preserve">, or </w:t>
      </w:r>
      <w:r>
        <w:rPr>
          <w:rStyle w:val="EDBTXTKeywordBlack"/>
        </w:rPr>
        <w:t>dbo</w:t>
      </w:r>
      <w:r>
        <w:t xml:space="preserve">. </w:t>
      </w:r>
    </w:p>
    <w:p w:rsidR="00797B86" w:rsidRDefault="00797B86" w:rsidP="00797B86">
      <w:pPr>
        <w:pStyle w:val="EDBTXTIndentNormalWebLeft05"/>
        <w:numPr>
          <w:ilvl w:val="0"/>
          <w:numId w:val="44"/>
        </w:numPr>
      </w:pPr>
      <w:r>
        <w:rPr>
          <w:rStyle w:val="EDBTXTKeywordBlack"/>
        </w:rPr>
        <w:t>USER</w:t>
      </w:r>
      <w:r>
        <w:t xml:space="preserve"> indicates that the function should return information about user-defined tables.</w:t>
      </w:r>
    </w:p>
    <w:p w:rsidR="00797B86" w:rsidRDefault="00797B86" w:rsidP="00797B86">
      <w:pPr>
        <w:pStyle w:val="EDBTXTIndentNormalWebLeft05"/>
        <w:numPr>
          <w:ilvl w:val="0"/>
          <w:numId w:val="44"/>
        </w:numPr>
      </w:pPr>
      <w:r>
        <w:rPr>
          <w:rStyle w:val="EDBTXTKeywordBlack"/>
        </w:rPr>
        <w:lastRenderedPageBreak/>
        <w:t>ALL</w:t>
      </w:r>
      <w:r>
        <w:t xml:space="preserve"> specifies that the function should return information about all tables.  </w:t>
      </w:r>
    </w:p>
    <w:p w:rsidR="00797B86" w:rsidRDefault="00797B86" w:rsidP="00797B86">
      <w:pPr>
        <w:pStyle w:val="Default"/>
      </w:pPr>
    </w:p>
    <w:p w:rsidR="00797B86" w:rsidRDefault="00797B86" w:rsidP="00797B86">
      <w:pPr>
        <w:pStyle w:val="EDBTXTNormalWebBlackChar"/>
      </w:pPr>
      <w:r>
        <w:t xml:space="preserve">The </w:t>
      </w:r>
      <w:r>
        <w:rPr>
          <w:rStyle w:val="EDBTXTKeywordBlack"/>
        </w:rPr>
        <w:t>stat_indexes_rpt()</w:t>
      </w:r>
      <w:r>
        <w:t xml:space="preserve"> function returns a report that contains: </w:t>
      </w:r>
    </w:p>
    <w:p w:rsidR="00797B86" w:rsidRDefault="00797B86" w:rsidP="00797B86">
      <w:pPr>
        <w:pStyle w:val="EDBEXCourierNew9ptCustomColorRGB4649146Left01"/>
      </w:pPr>
      <w:r>
        <w:t>edb=# SELECT * FROM stat_indexes_rpt(9, 10, 10, 'ALL');</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stat_indexes_rpt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DATA from pg_stat_all_indexes</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SCHEMA        RELATION        INDEX                               </w:t>
      </w:r>
    </w:p>
    <w:p w:rsidR="00797B86" w:rsidRDefault="00797B86" w:rsidP="00797B86">
      <w:pPr>
        <w:pStyle w:val="EDBEXCourierNew9ptCustomColorRGB4649146Left01"/>
      </w:pPr>
      <w:r>
        <w:t xml:space="preserve">                          IDX SCAN    IDX TUP READ    IDX TUP FETCH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pg_catalog    pg_cast         pg_cast_source_target_index         </w:t>
      </w:r>
    </w:p>
    <w:p w:rsidR="00797B86" w:rsidRDefault="00797B86" w:rsidP="00797B86">
      <w:pPr>
        <w:pStyle w:val="EDBEXCourierNew9ptCustomColorRGB4649146Left01"/>
      </w:pPr>
      <w:r>
        <w:t xml:space="preserve">                          30          7               7              </w:t>
      </w:r>
    </w:p>
    <w:p w:rsidR="00797B86" w:rsidRDefault="00797B86" w:rsidP="00797B86">
      <w:pPr>
        <w:pStyle w:val="EDBEXCourierNew9ptCustomColorRGB4649146Left01"/>
      </w:pPr>
      <w:r>
        <w:t xml:space="preserve"> pg_catalog    pg_class        pg_class_oid_index                  </w:t>
      </w:r>
    </w:p>
    <w:p w:rsidR="00797B86" w:rsidRDefault="00797B86" w:rsidP="00797B86">
      <w:pPr>
        <w:pStyle w:val="EDBEXCourierNew9ptCustomColorRGB4649146Left01"/>
      </w:pPr>
      <w:r>
        <w:t xml:space="preserve">                          15          15              15             </w:t>
      </w:r>
    </w:p>
    <w:p w:rsidR="00797B86" w:rsidRDefault="00797B86" w:rsidP="00797B86">
      <w:pPr>
        <w:pStyle w:val="EDBEXCourierNew9ptCustomColorRGB4649146Left01"/>
      </w:pPr>
      <w:r>
        <w:t xml:space="preserve"> pg_catalog    pg_trigger      pg_trigger_tgrelid_tgname_index     </w:t>
      </w:r>
    </w:p>
    <w:p w:rsidR="00797B86" w:rsidRDefault="00797B86" w:rsidP="00797B86">
      <w:pPr>
        <w:pStyle w:val="EDBEXCourierNew9ptCustomColorRGB4649146Left01"/>
      </w:pPr>
      <w:r>
        <w:t xml:space="preserve">                          12          12              12             </w:t>
      </w:r>
    </w:p>
    <w:p w:rsidR="00797B86" w:rsidRDefault="00797B86" w:rsidP="00797B86">
      <w:pPr>
        <w:pStyle w:val="EDBEXCourierNew9ptCustomColorRGB4649146Left01"/>
      </w:pPr>
      <w:r>
        <w:t xml:space="preserve"> pg_catalog    pg_attribute    pg_attribute_relid_attnum_index      </w:t>
      </w:r>
    </w:p>
    <w:p w:rsidR="00797B86" w:rsidRDefault="00797B86" w:rsidP="00797B86">
      <w:pPr>
        <w:pStyle w:val="EDBEXCourierNew9ptCustomColorRGB4649146Left01"/>
      </w:pPr>
      <w:r>
        <w:t xml:space="preserve">                          7           31              31             </w:t>
      </w:r>
    </w:p>
    <w:p w:rsidR="00797B86" w:rsidRDefault="00797B86" w:rsidP="00797B86">
      <w:pPr>
        <w:pStyle w:val="EDBEXCourierNew9ptCustomColorRGB4649146Left01"/>
      </w:pPr>
      <w:r>
        <w:t xml:space="preserve"> pg_catalog    pg_statistic    pg_statistic_relid_att_index        </w:t>
      </w:r>
    </w:p>
    <w:p w:rsidR="00797B86" w:rsidRDefault="00797B86" w:rsidP="00797B86">
      <w:pPr>
        <w:pStyle w:val="EDBEXCourierNew9ptCustomColorRGB4649146Left01"/>
      </w:pPr>
      <w:r>
        <w:t xml:space="preserve">                          7           0               0              </w:t>
      </w:r>
    </w:p>
    <w:p w:rsidR="00797B86" w:rsidRDefault="00797B86" w:rsidP="00797B86">
      <w:pPr>
        <w:pStyle w:val="EDBEXCourierNew9ptCustomColorRGB4649146Left01"/>
      </w:pPr>
      <w:r>
        <w:t xml:space="preserve"> pg_catalog    pg_database     pg_database_oid_index               </w:t>
      </w:r>
    </w:p>
    <w:p w:rsidR="00797B86" w:rsidRDefault="00797B86" w:rsidP="00797B86">
      <w:pPr>
        <w:pStyle w:val="EDBEXCourierNew9ptCustomColorRGB4649146Left01"/>
      </w:pPr>
      <w:r>
        <w:t xml:space="preserve">                          5           5               5              </w:t>
      </w:r>
    </w:p>
    <w:p w:rsidR="00797B86" w:rsidRDefault="00797B86" w:rsidP="00797B86">
      <w:pPr>
        <w:pStyle w:val="EDBEXCourierNew9ptCustomColorRGB4649146Left01"/>
      </w:pPr>
      <w:r>
        <w:t xml:space="preserve"> pg_catalog    pg_proc         pg_proc_oid_index             </w:t>
      </w:r>
    </w:p>
    <w:p w:rsidR="00797B86" w:rsidRDefault="00797B86" w:rsidP="00797B86">
      <w:pPr>
        <w:pStyle w:val="EDBEXCourierNew9ptCustomColorRGB4649146Left01"/>
      </w:pPr>
      <w:r>
        <w:t xml:space="preserve">                          5           5               5              </w:t>
      </w:r>
    </w:p>
    <w:p w:rsidR="00797B86" w:rsidRDefault="00797B86" w:rsidP="00797B86">
      <w:pPr>
        <w:pStyle w:val="EDBEXCourierNew9ptCustomColorRGB4649146Left01"/>
      </w:pPr>
      <w:r>
        <w:t xml:space="preserve"> pg_catalog    pg_operator     pg_operator_oprname_l_r_n_index     </w:t>
      </w:r>
    </w:p>
    <w:p w:rsidR="00797B86" w:rsidRDefault="00797B86" w:rsidP="00797B86">
      <w:pPr>
        <w:pStyle w:val="EDBEXCourierNew9ptCustomColorRGB4649146Left01"/>
      </w:pPr>
      <w:r>
        <w:t xml:space="preserve">                          3           1               1              </w:t>
      </w:r>
    </w:p>
    <w:p w:rsidR="00797B86" w:rsidRDefault="00797B86" w:rsidP="00797B86">
      <w:pPr>
        <w:pStyle w:val="EDBEXCourierNew9ptCustomColorRGB4649146Left01"/>
      </w:pPr>
      <w:r>
        <w:t xml:space="preserve"> pg_catalog    pg_type         pg_type_typname_nsp_index        </w:t>
      </w:r>
    </w:p>
    <w:p w:rsidR="00797B86" w:rsidRDefault="00797B86" w:rsidP="00797B86">
      <w:pPr>
        <w:pStyle w:val="EDBEXCourierNew9ptCustomColorRGB4649146Left01"/>
      </w:pPr>
      <w:r>
        <w:t xml:space="preserve">                          3           1               1              </w:t>
      </w:r>
    </w:p>
    <w:p w:rsidR="00797B86" w:rsidRDefault="00797B86" w:rsidP="00797B86">
      <w:pPr>
        <w:pStyle w:val="EDBEXCourierNew9ptCustomColorRGB4649146Left01"/>
      </w:pPr>
      <w:r>
        <w:t xml:space="preserve"> pg_catalog    pg_amop         pg_amop_opr_fam_index        </w:t>
      </w:r>
    </w:p>
    <w:p w:rsidR="00797B86" w:rsidRDefault="00797B86" w:rsidP="00797B86">
      <w:pPr>
        <w:pStyle w:val="EDBEXCourierNew9ptCustomColorRGB4649146Left01"/>
      </w:pPr>
      <w:r>
        <w:t xml:space="preserve">                          2           3               3              </w:t>
      </w:r>
    </w:p>
    <w:p w:rsidR="00797B86" w:rsidRDefault="00797B86" w:rsidP="00797B86">
      <w:pPr>
        <w:pStyle w:val="EDBEXCourierNew9ptCustomColorRGB4649146Left01"/>
      </w:pPr>
      <w:r>
        <w:t>(14 rows)</w:t>
      </w:r>
    </w:p>
    <w:p w:rsidR="00797B86" w:rsidRDefault="00797B86" w:rsidP="00797B86">
      <w:pPr>
        <w:pStyle w:val="EDBTXTNormalWebBlackCharChar1"/>
      </w:pPr>
      <w:r>
        <w:t xml:space="preserve">The information displayed in the </w:t>
      </w:r>
      <w:r>
        <w:rPr>
          <w:rStyle w:val="EDBTXTKeywordBlack"/>
        </w:rPr>
        <w:t>DATA from pg_stat_all_indexes</w:t>
      </w:r>
      <w:r>
        <w:t xml:space="preserve"> section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SCHEMA</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schema in which the relation resides.</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RELATION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relation.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INDEX</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index.</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SCAN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indexes scanned.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TUP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tuples read.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TUP FETCH</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tuples fetched.</w:t>
            </w:r>
          </w:p>
        </w:tc>
      </w:tr>
    </w:tbl>
    <w:p w:rsidR="00797B86" w:rsidRDefault="00797B86" w:rsidP="00797B86">
      <w:pPr>
        <w:pStyle w:val="Default"/>
      </w:pPr>
    </w:p>
    <w:p w:rsidR="00797B86" w:rsidRDefault="00797B86" w:rsidP="00797B86">
      <w:pPr>
        <w:pStyle w:val="Default"/>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Heading3"/>
      </w:pPr>
      <w:bookmarkStart w:id="1444" w:name="_Toc107884030"/>
      <w:bookmarkStart w:id="1445" w:name="_Toc427139662"/>
      <w:bookmarkStart w:id="1446" w:name="_Toc427758417"/>
      <w:bookmarkStart w:id="1447" w:name="_Toc444155734"/>
      <w:r>
        <w:lastRenderedPageBreak/>
        <w:t>statio_indexes_rpt()</w:t>
      </w:r>
      <w:bookmarkEnd w:id="1444"/>
      <w:bookmarkEnd w:id="1445"/>
      <w:bookmarkEnd w:id="1446"/>
      <w:bookmarkEnd w:id="1447"/>
    </w:p>
    <w:p w:rsidR="00797B86" w:rsidRDefault="00797B86" w:rsidP="00797B86">
      <w:pPr>
        <w:pStyle w:val="EDBTXTNormalWebBlackChar"/>
      </w:pPr>
      <w:r>
        <w:t>The signature is:</w:t>
      </w:r>
    </w:p>
    <w:p w:rsidR="00797B86" w:rsidRDefault="00797B86" w:rsidP="00797B86">
      <w:pPr>
        <w:pStyle w:val="EDBSYNTXPreformattedBlack"/>
        <w:ind w:left="720"/>
      </w:pPr>
      <w:r>
        <w:t>statio_indexes_rpt(</w:t>
      </w:r>
      <w:r>
        <w:rPr>
          <w:i/>
        </w:rPr>
        <w:t>beginning_id</w:t>
      </w:r>
      <w:r>
        <w:t xml:space="preserve">, </w:t>
      </w:r>
      <w:r>
        <w:rPr>
          <w:i/>
        </w:rPr>
        <w:t>ending_id, top_n, scope</w:t>
      </w:r>
      <w:r>
        <w:t>)</w:t>
      </w:r>
    </w:p>
    <w:p w:rsidR="00797B86" w:rsidRDefault="00797B86" w:rsidP="00797B86">
      <w:r>
        <w:t>Parameters</w:t>
      </w:r>
    </w:p>
    <w:p w:rsidR="00797B86" w:rsidRDefault="00797B86" w:rsidP="00797B86">
      <w:pPr>
        <w:pStyle w:val="EDBTXTNormalWebBlackChar"/>
      </w:pPr>
      <w:r>
        <w:rPr>
          <w:rStyle w:val="EDBTXTKeywordBlack"/>
        </w:rPr>
        <w:t>beginning_id</w:t>
      </w:r>
    </w:p>
    <w:p w:rsidR="00797B86" w:rsidRDefault="00797B86" w:rsidP="00797B86">
      <w:pPr>
        <w:pStyle w:val="EDBTXTIndentNormalWebLeft05"/>
      </w:pPr>
      <w:r>
        <w:rPr>
          <w:rStyle w:val="EDBTXTKeywordBlack"/>
        </w:rPr>
        <w:t>beginning_id</w:t>
      </w:r>
      <w:r>
        <w:t xml:space="preserve"> is an integer value that represents the beginning session identifier.</w:t>
      </w:r>
    </w:p>
    <w:p w:rsidR="00797B86" w:rsidRDefault="00797B86" w:rsidP="00797B86">
      <w:pPr>
        <w:pStyle w:val="EDBTXTNormalWebBlackChar"/>
        <w:rPr>
          <w:rStyle w:val="EDBTXTKeywordBlack"/>
        </w:rPr>
      </w:pPr>
      <w:r>
        <w:rPr>
          <w:rStyle w:val="EDBTXTKeywordBlack"/>
        </w:rPr>
        <w:t>ending_id</w:t>
      </w:r>
    </w:p>
    <w:p w:rsidR="00797B86" w:rsidRDefault="00797B86" w:rsidP="00797B86">
      <w:pPr>
        <w:pStyle w:val="EDBTXTIndentNormalWebLeft05"/>
        <w:rPr>
          <w:rStyle w:val="EDBTXTKeywordBlack"/>
        </w:rPr>
      </w:pPr>
      <w:r>
        <w:rPr>
          <w:rStyle w:val="EDBTXTKeywordBlack"/>
        </w:rPr>
        <w:t xml:space="preserve">ending_id </w:t>
      </w:r>
      <w:r>
        <w:t>is an integer value that represents the ending session identifier</w:t>
      </w:r>
      <w:r>
        <w:rPr>
          <w:rStyle w:val="EDBTXTKeywordBlack"/>
        </w:rPr>
        <w:t>.</w:t>
      </w:r>
    </w:p>
    <w:p w:rsidR="00797B86" w:rsidRDefault="00797B86" w:rsidP="00797B86">
      <w:pPr>
        <w:pStyle w:val="EDBTXTNormalWebBlackChar"/>
      </w:pPr>
      <w:r>
        <w:rPr>
          <w:rStyle w:val="EDBTXTKeywordBlack"/>
        </w:rPr>
        <w:t>top_n</w:t>
      </w:r>
      <w:r>
        <w:t xml:space="preserve"> </w:t>
      </w:r>
    </w:p>
    <w:p w:rsidR="00797B86" w:rsidRDefault="00797B86" w:rsidP="00797B86">
      <w:pPr>
        <w:pStyle w:val="EDBTXTIndentNormalWebLeft05"/>
      </w:pPr>
      <w:r>
        <w:rPr>
          <w:rStyle w:val="EDBTXTKeywordBlack"/>
        </w:rPr>
        <w:t>top_n</w:t>
      </w:r>
      <w:r>
        <w:t xml:space="preserve"> represents the number of rows to return</w:t>
      </w:r>
    </w:p>
    <w:p w:rsidR="00797B86" w:rsidRDefault="00797B86" w:rsidP="00797B86">
      <w:pPr>
        <w:pStyle w:val="EDBTXTIndentNormalWebLeft05"/>
        <w:ind w:left="0"/>
        <w:rPr>
          <w:rStyle w:val="EDBTXTKeywordBlack"/>
        </w:rPr>
      </w:pPr>
      <w:r>
        <w:rPr>
          <w:rStyle w:val="EDBTXTKeywordBlack"/>
        </w:rPr>
        <w:t>scope</w:t>
      </w:r>
    </w:p>
    <w:p w:rsidR="00797B86" w:rsidRDefault="00797B86" w:rsidP="00797B86">
      <w:pPr>
        <w:pStyle w:val="EDBTXTIndentNormalWebLeft05"/>
      </w:pPr>
      <w:r>
        <w:rPr>
          <w:rStyle w:val="EDBTXTKeywordBlack"/>
        </w:rPr>
        <w:t>scope</w:t>
      </w:r>
      <w:r>
        <w:t xml:space="preserve"> determines which tables the function returns statistics about.  Specify </w:t>
      </w:r>
      <w:r>
        <w:rPr>
          <w:rStyle w:val="EDBTXTKeywordBlack"/>
        </w:rPr>
        <w:t>SYS</w:t>
      </w:r>
      <w:r>
        <w:t xml:space="preserve">, </w:t>
      </w:r>
      <w:r>
        <w:rPr>
          <w:rStyle w:val="EDBTXTKeywordBlack"/>
        </w:rPr>
        <w:t>USER</w:t>
      </w:r>
      <w:r>
        <w:t xml:space="preserve"> or </w:t>
      </w:r>
      <w:r>
        <w:rPr>
          <w:rStyle w:val="EDBTXTKeywordBlack"/>
        </w:rPr>
        <w:t>ALL</w:t>
      </w:r>
      <w:r>
        <w:t xml:space="preserve">: </w:t>
      </w:r>
    </w:p>
    <w:p w:rsidR="00797B86" w:rsidRDefault="00797B86" w:rsidP="00797B86">
      <w:pPr>
        <w:pStyle w:val="EDBTXTIndentNormalWebLeft05"/>
        <w:numPr>
          <w:ilvl w:val="0"/>
          <w:numId w:val="44"/>
        </w:numPr>
      </w:pPr>
      <w:r>
        <w:rPr>
          <w:rStyle w:val="EDBTXTKeywordBlack"/>
        </w:rPr>
        <w:t>SYS</w:t>
      </w:r>
      <w:r>
        <w:t xml:space="preserve"> indicates that the function should return information about system defined tables.  A table is considered a system table if it is stored in one of the following schemas: </w:t>
      </w:r>
      <w:r>
        <w:rPr>
          <w:rStyle w:val="EDBTXTKeywordBlack"/>
        </w:rPr>
        <w:t>pg</w:t>
      </w:r>
      <w:r>
        <w:t>_</w:t>
      </w:r>
      <w:r>
        <w:rPr>
          <w:rStyle w:val="EDBTXTKeywordBlack"/>
        </w:rPr>
        <w:t>catalog</w:t>
      </w:r>
      <w:r>
        <w:t xml:space="preserve">, </w:t>
      </w:r>
      <w:r>
        <w:rPr>
          <w:rStyle w:val="EDBTXTKeywordBlack"/>
        </w:rPr>
        <w:t>information</w:t>
      </w:r>
      <w:r>
        <w:t>_</w:t>
      </w:r>
      <w:r>
        <w:rPr>
          <w:rStyle w:val="EDBTXTKeywordBlack"/>
        </w:rPr>
        <w:t>schema</w:t>
      </w:r>
      <w:r>
        <w:t xml:space="preserve">, </w:t>
      </w:r>
      <w:r>
        <w:rPr>
          <w:rStyle w:val="EDBTXTKeywordBlack"/>
        </w:rPr>
        <w:t>sys</w:t>
      </w:r>
      <w:r>
        <w:t xml:space="preserve">, or </w:t>
      </w:r>
      <w:r>
        <w:rPr>
          <w:rStyle w:val="EDBTXTKeywordBlack"/>
        </w:rPr>
        <w:t>dbo</w:t>
      </w:r>
      <w:r>
        <w:t xml:space="preserve">. </w:t>
      </w:r>
    </w:p>
    <w:p w:rsidR="00797B86" w:rsidRDefault="00797B86" w:rsidP="00797B86">
      <w:pPr>
        <w:pStyle w:val="EDBTXTIndentNormalWebLeft05"/>
        <w:numPr>
          <w:ilvl w:val="0"/>
          <w:numId w:val="44"/>
        </w:numPr>
      </w:pPr>
      <w:r>
        <w:rPr>
          <w:rStyle w:val="EDBTXTKeywordBlack"/>
        </w:rPr>
        <w:t>USER</w:t>
      </w:r>
      <w:r>
        <w:t xml:space="preserve"> indicates that the function should return information about user-defined tables.</w:t>
      </w:r>
    </w:p>
    <w:p w:rsidR="00797B86" w:rsidRDefault="00797B86" w:rsidP="00797B86">
      <w:pPr>
        <w:pStyle w:val="EDBTXTIndentNormalWebLeft05"/>
        <w:numPr>
          <w:ilvl w:val="0"/>
          <w:numId w:val="44"/>
        </w:numPr>
      </w:pPr>
      <w:r>
        <w:rPr>
          <w:rStyle w:val="EDBTXTKeywordBlack"/>
        </w:rPr>
        <w:t>ALL</w:t>
      </w:r>
      <w:r>
        <w:t xml:space="preserve"> specifies that the function should return information about all tables.  </w:t>
      </w:r>
    </w:p>
    <w:p w:rsidR="00797B86" w:rsidRDefault="00797B86" w:rsidP="00797B86">
      <w:pPr>
        <w:pStyle w:val="EDBTXTNormalWebBlackChar"/>
      </w:pPr>
      <w:r>
        <w:t xml:space="preserve">The </w:t>
      </w:r>
      <w:r>
        <w:rPr>
          <w:rStyle w:val="EDBTXTKeywordBlack"/>
        </w:rPr>
        <w:t>statio_indexes_rpt()</w:t>
      </w:r>
      <w:r>
        <w:t xml:space="preserve">function returns a report that contains: </w:t>
      </w:r>
    </w:p>
    <w:p w:rsidR="00797B86" w:rsidRDefault="00797B86" w:rsidP="00797B86">
      <w:pPr>
        <w:pStyle w:val="EDBEXCourierNew9ptCustomColorRGB4649146Left01"/>
      </w:pPr>
      <w:r>
        <w:t>edb=# SELECT * FROM statio_indexes_rpt(9, 10, 10, 'SYS');</w:t>
      </w:r>
    </w:p>
    <w:p w:rsidR="00797B86" w:rsidRDefault="00797B86" w:rsidP="00797B86">
      <w:pPr>
        <w:pStyle w:val="EDBEXCourierNew9ptCustomColorRGB4649146Left01"/>
      </w:pPr>
    </w:p>
    <w:p w:rsidR="00797B86" w:rsidRDefault="00797B86" w:rsidP="00797B86">
      <w:pPr>
        <w:pStyle w:val="EDBEXCourierNew9ptCustomColorRGB4649146Left01"/>
      </w:pPr>
      <w:r>
        <w:t xml:space="preserve">                            statio_indexes_rpt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DATA from pg_statio_all_indexes</w:t>
      </w:r>
    </w:p>
    <w:p w:rsidR="00797B86" w:rsidRDefault="00797B86" w:rsidP="00797B86">
      <w:pPr>
        <w:pStyle w:val="EDBEXCourierNew9ptCustomColorRGB4649146Left01"/>
      </w:pPr>
      <w:r>
        <w:t xml:space="preserve"> </w:t>
      </w:r>
    </w:p>
    <w:p w:rsidR="00797B86" w:rsidRDefault="00797B86" w:rsidP="00797B86">
      <w:pPr>
        <w:pStyle w:val="EDBEXCourierNew9ptCustomColorRGB4649146Left01"/>
      </w:pPr>
      <w:r>
        <w:t xml:space="preserve"> SCHEMA      RELATION        INDEX                               </w:t>
      </w:r>
    </w:p>
    <w:p w:rsidR="00797B86" w:rsidRDefault="00797B86" w:rsidP="00797B86">
      <w:pPr>
        <w:pStyle w:val="EDBEXCourierNew9ptCustomColorRGB4649146Left01"/>
      </w:pPr>
      <w:r>
        <w:t xml:space="preserve">                        IDX BLKS READ   IDX BLKS HIT    IDX BLKS ICACHE HIT </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public               pgbench_accounts          pgbench_accounts_pkey         </w:t>
      </w:r>
    </w:p>
    <w:p w:rsidR="00797B86" w:rsidRDefault="00797B86" w:rsidP="00797B86">
      <w:pPr>
        <w:pStyle w:val="EDBEXCourierNew9ptCustomColorRGB4649146Left01"/>
      </w:pPr>
      <w:r>
        <w:t xml:space="preserve">                        59              32126           9                   </w:t>
      </w:r>
    </w:p>
    <w:p w:rsidR="00797B86" w:rsidRDefault="00797B86" w:rsidP="00797B86">
      <w:pPr>
        <w:pStyle w:val="EDBEXCourierNew9ptCustomColorRGB4649146Left01"/>
      </w:pPr>
      <w:r>
        <w:t xml:space="preserve"> sys                  edb$stat_all_indexes      edb$stat_idx_pk          </w:t>
      </w:r>
    </w:p>
    <w:p w:rsidR="00797B86" w:rsidRDefault="00797B86" w:rsidP="00797B86">
      <w:pPr>
        <w:pStyle w:val="EDBEXCourierNew9ptCustomColorRGB4649146Left01"/>
      </w:pPr>
      <w:r>
        <w:lastRenderedPageBreak/>
        <w:t xml:space="preserve">                        4               233             0                   </w:t>
      </w:r>
    </w:p>
    <w:p w:rsidR="00797B86" w:rsidRDefault="00797B86" w:rsidP="00797B86">
      <w:pPr>
        <w:pStyle w:val="EDBEXCourierNew9ptCustomColorRGB4649146Left01"/>
      </w:pPr>
      <w:r>
        <w:t xml:space="preserve"> sys                  edb$statio_all_indexes    edb$statio_idx_pk         </w:t>
      </w:r>
    </w:p>
    <w:p w:rsidR="00797B86" w:rsidRDefault="00797B86" w:rsidP="00797B86">
      <w:pPr>
        <w:pStyle w:val="EDBEXCourierNew9ptCustomColorRGB4649146Left01"/>
      </w:pPr>
      <w:r>
        <w:t xml:space="preserve">                        4               233             0                   </w:t>
      </w:r>
    </w:p>
    <w:p w:rsidR="00797B86" w:rsidRDefault="00797B86" w:rsidP="00797B86">
      <w:pPr>
        <w:pStyle w:val="EDBEXCourierNew9ptCustomColorRGB4649146Left01"/>
      </w:pPr>
      <w:r>
        <w:t xml:space="preserve"> sys                  edb$stat_all_tables       edb$stat_tab_pk            </w:t>
      </w:r>
    </w:p>
    <w:p w:rsidR="00797B86" w:rsidRDefault="00797B86" w:rsidP="00797B86">
      <w:pPr>
        <w:pStyle w:val="EDBEXCourierNew9ptCustomColorRGB4649146Left01"/>
      </w:pPr>
      <w:r>
        <w:t xml:space="preserve">                        2               174             0                   </w:t>
      </w:r>
    </w:p>
    <w:p w:rsidR="00797B86" w:rsidRDefault="00797B86" w:rsidP="00797B86">
      <w:pPr>
        <w:pStyle w:val="EDBEXCourierNew9ptCustomColorRGB4649146Left01"/>
      </w:pPr>
      <w:r>
        <w:t xml:space="preserve"> sys                  edb$statio_all_tables     edb$statio_tab_pk           </w:t>
      </w:r>
    </w:p>
    <w:p w:rsidR="00797B86" w:rsidRDefault="00797B86" w:rsidP="00797B86">
      <w:pPr>
        <w:pStyle w:val="EDBEXCourierNew9ptCustomColorRGB4649146Left01"/>
      </w:pPr>
      <w:r>
        <w:t xml:space="preserve">                        2               174             0                   </w:t>
      </w:r>
    </w:p>
    <w:p w:rsidR="00797B86" w:rsidRDefault="00797B86" w:rsidP="00797B86">
      <w:pPr>
        <w:pStyle w:val="EDBEXCourierNew9ptCustomColorRGB4649146Left01"/>
      </w:pPr>
      <w:r>
        <w:t xml:space="preserve"> sys                  edb$session_wait_history  session_waits_hist_pk     </w:t>
      </w:r>
    </w:p>
    <w:p w:rsidR="00797B86" w:rsidRDefault="00797B86" w:rsidP="00797B86">
      <w:pPr>
        <w:pStyle w:val="EDBEXCourierNew9ptCustomColorRGB4649146Left01"/>
      </w:pPr>
      <w:r>
        <w:t xml:space="preserve">                        4               47              0                   </w:t>
      </w:r>
    </w:p>
    <w:p w:rsidR="00797B86" w:rsidRDefault="00797B86" w:rsidP="00797B86">
      <w:pPr>
        <w:pStyle w:val="EDBEXCourierNew9ptCustomColorRGB4649146Left01"/>
      </w:pPr>
      <w:r>
        <w:t xml:space="preserve"> pg_catalog           pg_cast                   pg_cast_source_target_index </w:t>
      </w:r>
    </w:p>
    <w:p w:rsidR="00797B86" w:rsidRDefault="00797B86" w:rsidP="00797B86">
      <w:pPr>
        <w:pStyle w:val="EDBEXCourierNew9ptCustomColorRGB4649146Left01"/>
      </w:pPr>
      <w:r>
        <w:t xml:space="preserve">                        1               29              0                   </w:t>
      </w:r>
    </w:p>
    <w:p w:rsidR="00797B86" w:rsidRDefault="00797B86" w:rsidP="00797B86">
      <w:pPr>
        <w:pStyle w:val="EDBEXCourierNew9ptCustomColorRGB4649146Left01"/>
      </w:pPr>
      <w:r>
        <w:t xml:space="preserve"> pg_catalog           pg_trigger                pg_trig_tgrelid_tgname_index </w:t>
      </w:r>
    </w:p>
    <w:p w:rsidR="00797B86" w:rsidRDefault="00797B86" w:rsidP="00797B86">
      <w:pPr>
        <w:pStyle w:val="EDBEXCourierNew9ptCustomColorRGB4649146Left01"/>
      </w:pPr>
      <w:r>
        <w:t xml:space="preserve">                        1               15              0                   </w:t>
      </w:r>
    </w:p>
    <w:p w:rsidR="00797B86" w:rsidRDefault="00797B86" w:rsidP="00797B86">
      <w:pPr>
        <w:pStyle w:val="EDBEXCourierNew9ptCustomColorRGB4649146Left01"/>
      </w:pPr>
      <w:r>
        <w:t xml:space="preserve"> pg_catalog           pg_class                  pg_class_oid_index        </w:t>
      </w:r>
    </w:p>
    <w:p w:rsidR="00797B86" w:rsidRDefault="00797B86" w:rsidP="00797B86">
      <w:pPr>
        <w:pStyle w:val="EDBEXCourierNew9ptCustomColorRGB4649146Left01"/>
      </w:pPr>
      <w:r>
        <w:t xml:space="preserve">                        1               14              0                   </w:t>
      </w:r>
    </w:p>
    <w:p w:rsidR="00797B86" w:rsidRDefault="00797B86" w:rsidP="00797B86">
      <w:pPr>
        <w:pStyle w:val="EDBEXCourierNew9ptCustomColorRGB4649146Left01"/>
      </w:pPr>
      <w:r>
        <w:t xml:space="preserve"> pg_catalog           pg_statistic              pg_statistic_relid_att_index </w:t>
      </w:r>
    </w:p>
    <w:p w:rsidR="00797B86" w:rsidRDefault="00797B86" w:rsidP="00797B86">
      <w:pPr>
        <w:pStyle w:val="EDBEXCourierNew9ptCustomColorRGB4649146Left01"/>
      </w:pPr>
      <w:r>
        <w:t xml:space="preserve">                        2               12              0                   </w:t>
      </w:r>
    </w:p>
    <w:p w:rsidR="00797B86" w:rsidRDefault="00797B86" w:rsidP="00797B86">
      <w:pPr>
        <w:pStyle w:val="EDBEXCourierNew9ptCustomColorRGB4649146Left01"/>
      </w:pPr>
      <w:r>
        <w:t>(14 rows)</w:t>
      </w:r>
    </w:p>
    <w:p w:rsidR="00797B86" w:rsidRDefault="00797B86" w:rsidP="00797B86">
      <w:pPr>
        <w:pStyle w:val="EDBEXCourierNew9ptCustomColorRGB4649146Left01"/>
      </w:pPr>
    </w:p>
    <w:p w:rsidR="00797B86" w:rsidRDefault="00797B86" w:rsidP="00797B86">
      <w:pPr>
        <w:pStyle w:val="EDBEXCourierNew9ptCustomColorRGB4649146Left01"/>
      </w:pPr>
    </w:p>
    <w:p w:rsidR="00797B86" w:rsidRDefault="00797B86" w:rsidP="00797B86">
      <w:pPr>
        <w:pStyle w:val="EDBTXTNormalWebBlackCharChar1"/>
      </w:pPr>
      <w:r>
        <w:t xml:space="preserve">The information displayed in the </w:t>
      </w:r>
      <w:r>
        <w:rPr>
          <w:rStyle w:val="EDBTXTKeywordBlack"/>
        </w:rPr>
        <w:t>DATA from pg_statio_all_indexes</w:t>
      </w:r>
      <w:r>
        <w:t xml:space="preserve"> report includes:</w:t>
      </w:r>
    </w:p>
    <w:tbl>
      <w:tblPr>
        <w:tblW w:w="8126" w:type="dxa"/>
        <w:jc w:val="center"/>
        <w:tblInd w:w="-977" w:type="dxa"/>
        <w:tblLayout w:type="fixed"/>
        <w:tblCellMar>
          <w:top w:w="15" w:type="dxa"/>
          <w:left w:w="15" w:type="dxa"/>
          <w:bottom w:w="15" w:type="dxa"/>
          <w:right w:w="15" w:type="dxa"/>
        </w:tblCellMar>
        <w:tblLook w:val="0000" w:firstRow="0" w:lastRow="0" w:firstColumn="0" w:lastColumn="0" w:noHBand="0" w:noVBand="0"/>
      </w:tblPr>
      <w:tblGrid>
        <w:gridCol w:w="2211"/>
        <w:gridCol w:w="5915"/>
      </w:tblGrid>
      <w:tr w:rsidR="00797B86" w:rsidTr="00797B86">
        <w:trPr>
          <w:tblHeader/>
          <w:jc w:val="center"/>
        </w:trPr>
        <w:tc>
          <w:tcPr>
            <w:tcW w:w="2211"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591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SCHEMA</w:t>
            </w:r>
          </w:p>
        </w:tc>
        <w:tc>
          <w:tcPr>
            <w:tcW w:w="591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Keyword9ptBlack"/>
              </w:rPr>
            </w:pPr>
            <w:r>
              <w:rPr>
                <w:rStyle w:val="EDBTBLTXT10ptBlack"/>
                <w:lang w:eastAsia="ar-SA"/>
              </w:rPr>
              <w:t>The name of the schema in which the relation resides.</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RELATION</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table on which the index is defined.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INDEX</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name of the index.</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BLKS READ</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blocks read.</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BLKS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blocks hit.</w:t>
            </w:r>
          </w:p>
        </w:tc>
      </w:tr>
      <w:tr w:rsidR="00797B86" w:rsidTr="00797B86">
        <w:trPr>
          <w:jc w:val="center"/>
        </w:trPr>
        <w:tc>
          <w:tcPr>
            <w:tcW w:w="2211"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IDX BLKS ICACHE HIT</w:t>
            </w:r>
          </w:p>
        </w:tc>
        <w:tc>
          <w:tcPr>
            <w:tcW w:w="5915" w:type="dxa"/>
            <w:tcBorders>
              <w:left w:val="single" w:sz="8" w:space="0" w:color="000000"/>
              <w:bottom w:val="single" w:sz="8" w:space="0" w:color="000000"/>
              <w:right w:val="single" w:sz="8" w:space="0" w:color="000000"/>
            </w:tcBorders>
            <w:vAlign w:val="center"/>
          </w:tcPr>
          <w:p w:rsidR="00797B86" w:rsidRPr="00130064" w:rsidRDefault="00797B86" w:rsidP="00797B86">
            <w:pPr>
              <w:pStyle w:val="Default"/>
              <w:snapToGrid w:val="0"/>
              <w:rPr>
                <w:rStyle w:val="EDBTBLTXT10ptBlack"/>
              </w:rPr>
            </w:pPr>
            <w:r>
              <w:rPr>
                <w:rStyle w:val="EDBTBLTXT10ptBlack"/>
              </w:rPr>
              <w:t>The number of index blocks in Infinite Cache that were hit.</w:t>
            </w:r>
          </w:p>
        </w:tc>
      </w:tr>
    </w:tbl>
    <w:p w:rsidR="00797B86" w:rsidRPr="007645F0" w:rsidRDefault="00797B86" w:rsidP="00797B86">
      <w:pPr>
        <w:pStyle w:val="Default"/>
      </w:pP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Default="00797B86" w:rsidP="00797B86">
      <w:pPr>
        <w:pStyle w:val="EDBTXTNormalWebBlackCharChar1"/>
      </w:pPr>
    </w:p>
    <w:p w:rsidR="00797B86" w:rsidRDefault="006F294E" w:rsidP="006F294E">
      <w:pPr>
        <w:pStyle w:val="Heading2"/>
      </w:pPr>
      <w:bookmarkStart w:id="1448" w:name="_Toc107884031"/>
      <w:bookmarkStart w:id="1449" w:name="_Toc427139663"/>
      <w:bookmarkStart w:id="1450" w:name="_Toc427758418"/>
      <w:r>
        <w:rPr>
          <w:lang w:val="en-US"/>
        </w:rPr>
        <w:lastRenderedPageBreak/>
        <w:t xml:space="preserve"> </w:t>
      </w:r>
      <w:bookmarkStart w:id="1451" w:name="_Toc444155735"/>
      <w:r w:rsidR="00797B86">
        <w:t>Performance Tuning Recommendations</w:t>
      </w:r>
      <w:bookmarkEnd w:id="1448"/>
      <w:bookmarkEnd w:id="1449"/>
      <w:bookmarkEnd w:id="1450"/>
      <w:bookmarkEnd w:id="1451"/>
    </w:p>
    <w:p w:rsidR="00797B86" w:rsidRDefault="00797B86" w:rsidP="00797B86">
      <w:pPr>
        <w:pStyle w:val="EDBTXTNormalWebBlackChar"/>
      </w:pPr>
      <w:r>
        <w:t>To use DRITA reports for performance tuning, review the top five events in a given report, looking for any event that takes a disproportionately large percentage of resources.  In a streamlined system, user I/O will probably make up the largest number of waits.  Waits should be evaluated in the context of CPU usage and total time; an event may not be significant if it takes 2 minutes out of a total measurement interval of 2 hours, if the rest of the time is consumed by CPU time.  The component of response time (CPU "work" time or other "wait" time) that consumes the highest percentage of overall time should be evaluated.</w:t>
      </w:r>
    </w:p>
    <w:p w:rsidR="00797B86" w:rsidRDefault="00797B86" w:rsidP="00797B86">
      <w:pPr>
        <w:pStyle w:val="EDBTXTNormalWebBlackChar"/>
      </w:pPr>
      <w:r>
        <w:t>When evaluating events, watch for: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18"/>
        <w:gridCol w:w="6138"/>
      </w:tblGrid>
      <w:tr w:rsidR="00797B86" w:rsidTr="00797B86">
        <w:tc>
          <w:tcPr>
            <w:tcW w:w="2718" w:type="dxa"/>
          </w:tcPr>
          <w:p w:rsidR="00797B86" w:rsidRDefault="00797B86" w:rsidP="00797B86">
            <w:pPr>
              <w:pStyle w:val="EDBTBLHDR10ptBoldBlackCentered"/>
              <w:rPr>
                <w:rFonts w:ascii="Cambria" w:eastAsia="Cambria" w:hAnsi="Cambria"/>
              </w:rPr>
            </w:pPr>
            <w:r>
              <w:rPr>
                <w:rFonts w:ascii="Cambria" w:eastAsia="Cambria" w:hAnsi="Cambria"/>
              </w:rPr>
              <w:t>Event type</w:t>
            </w:r>
          </w:p>
        </w:tc>
        <w:tc>
          <w:tcPr>
            <w:tcW w:w="6138" w:type="dxa"/>
          </w:tcPr>
          <w:p w:rsidR="00797B86" w:rsidRDefault="00797B86" w:rsidP="00797B86">
            <w:pPr>
              <w:pStyle w:val="EDBTBLHDR10ptBoldBlackCentered"/>
              <w:rPr>
                <w:rFonts w:ascii="Cambria" w:eastAsia="Cambria" w:hAnsi="Cambria"/>
              </w:rPr>
            </w:pPr>
            <w:r>
              <w:rPr>
                <w:rFonts w:ascii="Cambria" w:eastAsia="Cambria" w:hAnsi="Cambria"/>
              </w:rPr>
              <w:t>Description</w:t>
            </w:r>
          </w:p>
        </w:tc>
      </w:tr>
      <w:tr w:rsidR="00797B86" w:rsidTr="00797B86">
        <w:tc>
          <w:tcPr>
            <w:tcW w:w="2718" w:type="dxa"/>
          </w:tcPr>
          <w:p w:rsidR="00797B86" w:rsidRDefault="00797B86" w:rsidP="00797B86">
            <w:pPr>
              <w:rPr>
                <w:rStyle w:val="EDBTBLTXT10ptBlack"/>
                <w:rFonts w:eastAsia="Cambria"/>
              </w:rPr>
            </w:pPr>
            <w:r>
              <w:rPr>
                <w:rStyle w:val="EDBTBLTXT10ptBlack"/>
                <w:rFonts w:ascii="Cambria" w:eastAsia="Cambria" w:hAnsi="Cambria"/>
              </w:rPr>
              <w:t>Checkpoint waits</w:t>
            </w:r>
          </w:p>
        </w:tc>
        <w:tc>
          <w:tcPr>
            <w:tcW w:w="6138" w:type="dxa"/>
          </w:tcPr>
          <w:p w:rsidR="00797B86" w:rsidRDefault="00797B86" w:rsidP="00797B86">
            <w:pPr>
              <w:rPr>
                <w:rStyle w:val="EDBTBLTXT10ptBlack"/>
                <w:rFonts w:eastAsia="Cambria"/>
              </w:rPr>
            </w:pPr>
            <w:r>
              <w:rPr>
                <w:rStyle w:val="EDBTBLTXT10ptBlack"/>
                <w:rFonts w:ascii="Cambria" w:eastAsia="Cambria" w:hAnsi="Cambria"/>
              </w:rPr>
              <w:t>Checkpoint waits may indicate that checkpoint parameters need to be adjusted.</w:t>
            </w:r>
          </w:p>
        </w:tc>
      </w:tr>
      <w:tr w:rsidR="00797B86" w:rsidTr="00797B86">
        <w:tc>
          <w:tcPr>
            <w:tcW w:w="2718" w:type="dxa"/>
          </w:tcPr>
          <w:p w:rsidR="00797B86" w:rsidRDefault="00797B86" w:rsidP="00797B86">
            <w:pPr>
              <w:rPr>
                <w:rStyle w:val="EDBTBLTXT10ptBlack"/>
                <w:rFonts w:eastAsia="Cambria"/>
              </w:rPr>
            </w:pPr>
            <w:r>
              <w:rPr>
                <w:rStyle w:val="EDBTBLTXT10ptBlack"/>
                <w:rFonts w:ascii="Cambria" w:eastAsia="Cambria" w:hAnsi="Cambria"/>
              </w:rPr>
              <w:t>WAL-related waits</w:t>
            </w:r>
          </w:p>
        </w:tc>
        <w:tc>
          <w:tcPr>
            <w:tcW w:w="6138" w:type="dxa"/>
          </w:tcPr>
          <w:p w:rsidR="00797B86" w:rsidRDefault="00797B86" w:rsidP="00797B86">
            <w:pPr>
              <w:rPr>
                <w:rStyle w:val="EDBTBLTXT10ptBlack"/>
                <w:rFonts w:eastAsia="Cambria"/>
              </w:rPr>
            </w:pPr>
            <w:r>
              <w:rPr>
                <w:rStyle w:val="EDBTBLTXT10ptBlack"/>
                <w:rFonts w:ascii="Cambria" w:eastAsia="Cambria" w:hAnsi="Cambria"/>
              </w:rPr>
              <w:t xml:space="preserve">WAL-related waits may indicate </w:t>
            </w:r>
            <w:r>
              <w:rPr>
                <w:rStyle w:val="EDBTBLKeyword9ptBlack"/>
                <w:rFonts w:eastAsia="Cambria"/>
              </w:rPr>
              <w:t>wal_buffers</w:t>
            </w:r>
            <w:r>
              <w:rPr>
                <w:rStyle w:val="EDBTBLTXT10ptBlack"/>
                <w:rFonts w:ascii="Cambria" w:eastAsia="Cambria" w:hAnsi="Cambria"/>
              </w:rPr>
              <w:t xml:space="preserve"> are under-sized.</w:t>
            </w:r>
          </w:p>
        </w:tc>
      </w:tr>
      <w:tr w:rsidR="00797B86" w:rsidTr="00797B86">
        <w:tc>
          <w:tcPr>
            <w:tcW w:w="2718" w:type="dxa"/>
          </w:tcPr>
          <w:p w:rsidR="00797B86" w:rsidRDefault="00797B86" w:rsidP="00797B86">
            <w:pPr>
              <w:rPr>
                <w:rStyle w:val="EDBTBLTXT10ptBlack"/>
                <w:rFonts w:eastAsia="Cambria"/>
              </w:rPr>
            </w:pPr>
            <w:r>
              <w:rPr>
                <w:rStyle w:val="EDBTBLTXT10ptBlack"/>
                <w:rFonts w:ascii="Cambria" w:eastAsia="Cambria" w:hAnsi="Cambria"/>
              </w:rPr>
              <w:t>SQL Parse waits</w:t>
            </w:r>
          </w:p>
        </w:tc>
        <w:tc>
          <w:tcPr>
            <w:tcW w:w="6138" w:type="dxa"/>
          </w:tcPr>
          <w:p w:rsidR="00797B86" w:rsidRDefault="00797B86" w:rsidP="00797B86">
            <w:pPr>
              <w:rPr>
                <w:rStyle w:val="EDBTBLTXT10ptBlack"/>
                <w:rFonts w:eastAsia="Cambria"/>
              </w:rPr>
            </w:pPr>
            <w:r>
              <w:rPr>
                <w:rStyle w:val="EDBTBLTXT10ptBlack"/>
                <w:rFonts w:ascii="Cambria" w:eastAsia="Cambria" w:hAnsi="Cambria"/>
              </w:rPr>
              <w:t>If the number of waits is high, try to use prepared statements.</w:t>
            </w:r>
          </w:p>
        </w:tc>
      </w:tr>
      <w:tr w:rsidR="00797B86" w:rsidTr="00797B86">
        <w:tc>
          <w:tcPr>
            <w:tcW w:w="2718" w:type="dxa"/>
          </w:tcPr>
          <w:p w:rsidR="00797B86" w:rsidRDefault="00797B86" w:rsidP="00797B86">
            <w:pPr>
              <w:rPr>
                <w:rStyle w:val="EDBTBLTXT10ptBlack"/>
                <w:rFonts w:eastAsia="Cambria"/>
              </w:rPr>
            </w:pPr>
            <w:r>
              <w:rPr>
                <w:rStyle w:val="EDBTBLTXT10ptBlack"/>
                <w:rFonts w:ascii="Cambria" w:eastAsia="Cambria" w:hAnsi="Cambria"/>
              </w:rPr>
              <w:t>db file random reads</w:t>
            </w:r>
          </w:p>
        </w:tc>
        <w:tc>
          <w:tcPr>
            <w:tcW w:w="6138" w:type="dxa"/>
          </w:tcPr>
          <w:p w:rsidR="00797B86" w:rsidRDefault="00797B86" w:rsidP="00797B86">
            <w:pPr>
              <w:rPr>
                <w:rStyle w:val="EDBTBLTXT10ptBlack"/>
                <w:rFonts w:eastAsia="Cambria"/>
              </w:rPr>
            </w:pPr>
            <w:r>
              <w:rPr>
                <w:rStyle w:val="EDBTBLTXT10ptBlack"/>
                <w:rFonts w:ascii="Cambria" w:eastAsia="Cambria" w:hAnsi="Cambria"/>
              </w:rPr>
              <w:t>If high, check that appropriate indexes and statistics exist.</w:t>
            </w:r>
          </w:p>
        </w:tc>
      </w:tr>
      <w:tr w:rsidR="00797B86" w:rsidTr="00797B86">
        <w:tc>
          <w:tcPr>
            <w:tcW w:w="2718" w:type="dxa"/>
          </w:tcPr>
          <w:p w:rsidR="00797B86" w:rsidRDefault="00797B86" w:rsidP="00797B86">
            <w:pPr>
              <w:rPr>
                <w:rStyle w:val="EDBTBLTXT10ptBlack"/>
                <w:rFonts w:eastAsia="Cambria"/>
              </w:rPr>
            </w:pPr>
            <w:r>
              <w:rPr>
                <w:rStyle w:val="EDBTBLTXT10ptBlack"/>
                <w:rFonts w:ascii="Cambria" w:eastAsia="Cambria" w:hAnsi="Cambria"/>
              </w:rPr>
              <w:t>db file random writes</w:t>
            </w:r>
          </w:p>
        </w:tc>
        <w:tc>
          <w:tcPr>
            <w:tcW w:w="6138" w:type="dxa"/>
          </w:tcPr>
          <w:p w:rsidR="00797B86" w:rsidRDefault="00797B86" w:rsidP="00797B86">
            <w:pPr>
              <w:rPr>
                <w:rStyle w:val="EDBTBLTXT10ptBlack"/>
                <w:rFonts w:eastAsia="Cambria"/>
              </w:rPr>
            </w:pPr>
            <w:r>
              <w:rPr>
                <w:rStyle w:val="EDBTBLTXT10ptBlack"/>
                <w:rFonts w:ascii="Cambria" w:eastAsia="Cambria" w:hAnsi="Cambria"/>
              </w:rPr>
              <w:t xml:space="preserve">If high, may need to decrease </w:t>
            </w:r>
            <w:r>
              <w:rPr>
                <w:rStyle w:val="EDBTBLKeyword9ptBlack"/>
                <w:rFonts w:eastAsia="Cambria"/>
              </w:rPr>
              <w:t>bgwriter_delay</w:t>
            </w:r>
            <w:r>
              <w:rPr>
                <w:rStyle w:val="EDBTBLTXT10ptBlack"/>
                <w:rFonts w:ascii="Cambria" w:eastAsia="Cambria" w:hAnsi="Cambria"/>
              </w:rPr>
              <w:t>.</w:t>
            </w:r>
          </w:p>
        </w:tc>
      </w:tr>
      <w:tr w:rsidR="00797B86" w:rsidTr="00797B86">
        <w:tc>
          <w:tcPr>
            <w:tcW w:w="2718" w:type="dxa"/>
          </w:tcPr>
          <w:p w:rsidR="00797B86" w:rsidRDefault="00797B86" w:rsidP="00797B86">
            <w:pPr>
              <w:rPr>
                <w:rStyle w:val="EDBTBLTXT10ptBlack"/>
                <w:rFonts w:eastAsia="Cambria"/>
              </w:rPr>
            </w:pPr>
            <w:r>
              <w:rPr>
                <w:rStyle w:val="EDBTBLTXT10ptBlack"/>
                <w:rFonts w:ascii="Cambria" w:eastAsia="Cambria" w:hAnsi="Cambria"/>
              </w:rPr>
              <w:t>btree random lock acquires</w:t>
            </w:r>
          </w:p>
        </w:tc>
        <w:tc>
          <w:tcPr>
            <w:tcW w:w="6138" w:type="dxa"/>
          </w:tcPr>
          <w:p w:rsidR="00797B86" w:rsidRDefault="00797B86" w:rsidP="00797B86">
            <w:pPr>
              <w:rPr>
                <w:rStyle w:val="EDBTBLTXT10ptBlack"/>
                <w:rFonts w:eastAsia="Cambria"/>
              </w:rPr>
            </w:pPr>
            <w:r>
              <w:rPr>
                <w:rStyle w:val="EDBTBLTXT10ptBlack"/>
                <w:rFonts w:ascii="Cambria" w:eastAsia="Cambria" w:hAnsi="Cambria"/>
              </w:rPr>
              <w:t>May indicate indexes are being rebuilt.  Schedule index builds during less active time.</w:t>
            </w:r>
          </w:p>
        </w:tc>
      </w:tr>
    </w:tbl>
    <w:p w:rsidR="00797B86" w:rsidRDefault="00797B86" w:rsidP="00797B86">
      <w:pPr>
        <w:pStyle w:val="EDBTXTNormalWebBlackChar"/>
      </w:pPr>
      <w:r>
        <w:t>Performance reviews should also include careful scrutiny of the hardware, the operating system, the network and the application SQL statements.</w:t>
      </w:r>
    </w:p>
    <w:p w:rsidR="00797B86" w:rsidRDefault="00797B86" w:rsidP="00797B86">
      <w:pPr>
        <w:pStyle w:val="EDBTXTNormalWebBlackChar"/>
      </w:pPr>
    </w:p>
    <w:p w:rsidR="00797B86" w:rsidRDefault="00797B86" w:rsidP="00797B86">
      <w:pPr>
        <w:pStyle w:val="EDBTXTNormalWebBlackChar"/>
      </w:pPr>
    </w:p>
    <w:p w:rsidR="00797B86" w:rsidRDefault="00797B86" w:rsidP="00797B86">
      <w:pPr>
        <w:pStyle w:val="EDBTXTNormalWebBlackChar"/>
      </w:pPr>
    </w:p>
    <w:p w:rsidR="00797B86" w:rsidRDefault="00797B86" w:rsidP="00797B86">
      <w:pPr>
        <w:pStyle w:val="EDBTXTNormalWebBlackChar"/>
      </w:pPr>
    </w:p>
    <w:p w:rsidR="00797B86" w:rsidRDefault="00797B86" w:rsidP="00797B86">
      <w:pPr>
        <w:pStyle w:val="EDBTXTNormalWebBlackChar"/>
      </w:pPr>
    </w:p>
    <w:p w:rsidR="00797B86" w:rsidRDefault="00797B86" w:rsidP="00797B86">
      <w:pPr>
        <w:pStyle w:val="EDBTXTNormalWebBlackChar"/>
      </w:pPr>
    </w:p>
    <w:p w:rsidR="00797B86" w:rsidRDefault="00797B86" w:rsidP="00797B86">
      <w:pPr>
        <w:pStyle w:val="EDBTXTNormalWebBlackChar"/>
      </w:pPr>
    </w:p>
    <w:p w:rsidR="00797B86" w:rsidRDefault="00797B86" w:rsidP="00797B86">
      <w:pPr>
        <w:pStyle w:val="EDBTXTNormalWebBlackChar"/>
      </w:pPr>
    </w:p>
    <w:p w:rsidR="00797B86" w:rsidRDefault="00797B86" w:rsidP="00797B86">
      <w:pPr>
        <w:pStyle w:val="EDBTXTNormalWebBlackChar"/>
      </w:pPr>
    </w:p>
    <w:p w:rsidR="00797B86" w:rsidRDefault="00797B86" w:rsidP="00797B86">
      <w:pPr>
        <w:pStyle w:val="EDBTXTNormalWebBlackChar"/>
      </w:pPr>
    </w:p>
    <w:p w:rsidR="00797B86" w:rsidRDefault="00797B86" w:rsidP="00797B86">
      <w:pPr>
        <w:pStyle w:val="EDBTXTNormalWebBlackChar"/>
      </w:pPr>
    </w:p>
    <w:p w:rsidR="00797B86" w:rsidRDefault="00797B86" w:rsidP="00797B86">
      <w:pPr>
        <w:pStyle w:val="Heading2"/>
      </w:pPr>
      <w:bookmarkStart w:id="1452" w:name="_Toc107884032"/>
      <w:bookmarkStart w:id="1453" w:name="_Toc427139664"/>
      <w:bookmarkStart w:id="1454" w:name="_Toc427758419"/>
      <w:bookmarkStart w:id="1455" w:name="_Toc444155736"/>
      <w:r>
        <w:lastRenderedPageBreak/>
        <w:t>Event Descriptions</w:t>
      </w:r>
      <w:bookmarkEnd w:id="1452"/>
      <w:bookmarkEnd w:id="1453"/>
      <w:bookmarkEnd w:id="1454"/>
      <w:bookmarkEnd w:id="1455"/>
    </w:p>
    <w:p w:rsidR="00797B86" w:rsidRDefault="00797B86" w:rsidP="00797B8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64"/>
        <w:gridCol w:w="6492"/>
      </w:tblGrid>
      <w:tr w:rsidR="00797B86" w:rsidRPr="00797B86" w:rsidTr="00797B86">
        <w:trPr>
          <w:trHeight w:val="576"/>
        </w:trPr>
        <w:tc>
          <w:tcPr>
            <w:tcW w:w="0" w:type="auto"/>
            <w:vAlign w:val="center"/>
          </w:tcPr>
          <w:p w:rsidR="00797B86" w:rsidRPr="00797B86" w:rsidRDefault="00797B86" w:rsidP="00797B86">
            <w:pPr>
              <w:pStyle w:val="EDBTBLHDR10ptBoldBlackCentered"/>
              <w:rPr>
                <w:rFonts w:eastAsia="Cambria"/>
              </w:rPr>
            </w:pPr>
            <w:r w:rsidRPr="00797B86">
              <w:rPr>
                <w:rFonts w:eastAsia="Cambria"/>
              </w:rPr>
              <w:t>Event Name</w:t>
            </w:r>
          </w:p>
        </w:tc>
        <w:tc>
          <w:tcPr>
            <w:tcW w:w="0" w:type="auto"/>
            <w:vAlign w:val="center"/>
          </w:tcPr>
          <w:p w:rsidR="00797B86" w:rsidRPr="00797B86" w:rsidRDefault="00797B86" w:rsidP="00797B86">
            <w:pPr>
              <w:pStyle w:val="EDBTBLHDR10ptBoldBlackCentered"/>
              <w:rPr>
                <w:rFonts w:eastAsia="Cambria"/>
              </w:rPr>
            </w:pPr>
            <w:r w:rsidRPr="00797B86">
              <w:rPr>
                <w:rFonts w:eastAsia="Cambria"/>
              </w:rPr>
              <w:t>Description</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add in shmem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Obsolete/unused</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bgwriter communication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bgwriter (background writer) process has waited for the short-term lock that synchronizes messages between the bgwriter and a backend process.</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btree vacuum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synchronizes access to the next available vacuum cycle ID.</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buffer free list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synchronizes access to the list of free buffers (in shared memory).</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 xml:space="preserve">checkpoint lock acquire: </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A server process has waited for the short-term lock that prevents simultaneous checkpoints.</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checkpoint start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 xml:space="preserve">The server has waited for the short-term lock that synchronizes access to the bgwriter checkpoint schedule. </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clog control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synchronizes access to the commit log.</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control file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synchronizes write access to the control file (this should usually be a low number).</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db file extend</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A server process has waited for the operating system while adding a new page to the end of a file.</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db file read</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A server process has waited for the completion of a read (from disk).</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db file write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A server process has waited for the completion of a write (to disk).</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db file sync</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A server process has waited for the operating system to flush all changes to disk.</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first buf mapping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a short-term lock that synchronizes access to the shared-buffer mapping table.</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freespace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synchronizes access to the freespace map.</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Infinite Cache read</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an Infinite Cache read request.</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Infinite Cache write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an Infinite Cache write request.</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lwlock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a short-term lock that has not been described elsewhere in this section.</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multi xact gen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synchronizes access to the next available multi-transaction ID (when a SELECT...FOR SHARE statement executes).</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multi xact member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synchronizes access to the multi-transaction member file (when a SELECT...FOR SHARE statement executes).</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multi xact offset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synchronizes access to the multi-transaction offset file (when a SELECT...FOR SHARE statement executes).</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oid gen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synchronizes access to the next available OID (object ID).</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query plan</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computed the execution plan for a SQL statement.</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rel cache init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prevents simultaneous relation-cache loads/unloads.</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shmem index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synchronizes access to the shared-memory map.</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 xml:space="preserve">sinval lock acquire </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synchronizes access to the cache invalidation state.</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lastRenderedPageBreak/>
              <w:t>sql parse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parsed a SQL statement.</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subtrans control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synchronizes access to the subtransaction log.</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tablespace create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 xml:space="preserve">The server has waited for the short-term lock that prevents simultaneous </w:t>
            </w:r>
            <w:r w:rsidRPr="00E74627">
              <w:rPr>
                <w:rStyle w:val="EDBTBLKeyword9ptBlack"/>
                <w:rFonts w:eastAsia="Cambria"/>
              </w:rPr>
              <w:t>CREATE</w:t>
            </w:r>
            <w:r>
              <w:rPr>
                <w:rStyle w:val="EDBTBLTXT10ptBlack"/>
                <w:rFonts w:eastAsia="Cambria"/>
              </w:rPr>
              <w:t xml:space="preserve"> </w:t>
            </w:r>
            <w:r w:rsidRPr="00E74627">
              <w:rPr>
                <w:rStyle w:val="EDBTBLKeyword9ptBlack"/>
                <w:rFonts w:eastAsia="Cambria"/>
              </w:rPr>
              <w:t>TABLESPACE</w:t>
            </w:r>
            <w:r>
              <w:rPr>
                <w:rStyle w:val="EDBTBLTXT10ptBlack"/>
                <w:rFonts w:eastAsia="Cambria"/>
              </w:rPr>
              <w:t xml:space="preserve"> or </w:t>
            </w:r>
            <w:r w:rsidRPr="00E74627">
              <w:rPr>
                <w:rStyle w:val="EDBTBLKeyword9ptBlack"/>
                <w:rFonts w:eastAsia="Cambria"/>
              </w:rPr>
              <w:t>DROP</w:t>
            </w:r>
            <w:r>
              <w:rPr>
                <w:rStyle w:val="EDBTBLTXT10ptBlack"/>
                <w:rFonts w:eastAsia="Cambria"/>
              </w:rPr>
              <w:t xml:space="preserve"> </w:t>
            </w:r>
            <w:r w:rsidRPr="00E74627">
              <w:rPr>
                <w:rStyle w:val="EDBTBLKeyword9ptBlack"/>
                <w:rFonts w:eastAsia="Cambria"/>
              </w:rPr>
              <w:t>TABLESPACE</w:t>
            </w:r>
            <w:r>
              <w:rPr>
                <w:rStyle w:val="EDBTBLTXT10ptBlack"/>
                <w:rFonts w:eastAsia="Cambria"/>
              </w:rPr>
              <w:t xml:space="preserve"> commands.</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two phase state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synchronizes access to the list of prepared transactions.</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wal insert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synchronizes write access to the write-ahead log. A high number may indicate that WAL buffers are sized too small.</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wal write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synchronizes write-ahead log flushes.</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wal file sync</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write-ahead log to sync to disk (related to the wal_sync_method parameter which, by default, is 'fsync' - better performance can be gained by changing this parameter to open_sync).</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wal flush</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write-ahead log to flush to disk.</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wal write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a write to the write-ahead log buffer (expect this value to be high).</w:t>
            </w:r>
          </w:p>
        </w:tc>
      </w:tr>
      <w:tr w:rsidR="00797B86" w:rsidTr="00797B86">
        <w:tc>
          <w:tcPr>
            <w:tcW w:w="0" w:type="auto"/>
            <w:vAlign w:val="center"/>
          </w:tcPr>
          <w:p w:rsidR="00797B86" w:rsidRDefault="00797B86" w:rsidP="00797B86">
            <w:pPr>
              <w:pStyle w:val="Default"/>
              <w:rPr>
                <w:rStyle w:val="EDBTBLKeyword9ptBlack"/>
                <w:rFonts w:eastAsia="Cambria"/>
              </w:rPr>
            </w:pPr>
            <w:r>
              <w:rPr>
                <w:rStyle w:val="EDBTBLKeyword9ptBlack"/>
                <w:rFonts w:eastAsia="Cambria"/>
              </w:rPr>
              <w:t>xid gen lock acquire</w:t>
            </w:r>
          </w:p>
        </w:tc>
        <w:tc>
          <w:tcPr>
            <w:tcW w:w="0" w:type="auto"/>
            <w:vAlign w:val="center"/>
          </w:tcPr>
          <w:p w:rsidR="00797B86" w:rsidRDefault="00797B86" w:rsidP="00797B86">
            <w:pPr>
              <w:pStyle w:val="Default"/>
              <w:rPr>
                <w:rStyle w:val="EDBTBLTXT10ptBlack"/>
                <w:rFonts w:eastAsia="Cambria"/>
              </w:rPr>
            </w:pPr>
            <w:r>
              <w:rPr>
                <w:rStyle w:val="EDBTBLTXT10ptBlack"/>
                <w:rFonts w:eastAsia="Cambria"/>
              </w:rPr>
              <w:t>The server has waited for the short-term lock that synchronizes access to the next available transaction ID.</w:t>
            </w:r>
          </w:p>
        </w:tc>
      </w:tr>
    </w:tbl>
    <w:p w:rsidR="00797B86" w:rsidRDefault="00797B86" w:rsidP="00797B86">
      <w:pPr>
        <w:pStyle w:val="Default"/>
      </w:pPr>
      <w:bookmarkStart w:id="1456" w:name="_Toc107884033"/>
      <w:bookmarkStart w:id="1457" w:name="_Toc127431609"/>
      <w:bookmarkStart w:id="1458" w:name="_Toc427139665"/>
      <w:bookmarkStart w:id="1459" w:name="_Toc427758420"/>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Default"/>
      </w:pPr>
    </w:p>
    <w:p w:rsidR="00797B86" w:rsidRDefault="00797B86" w:rsidP="00797B86">
      <w:pPr>
        <w:pStyle w:val="Default"/>
      </w:pPr>
    </w:p>
    <w:p w:rsidR="00797B86" w:rsidRDefault="00797B86" w:rsidP="00797B86">
      <w:pPr>
        <w:pStyle w:val="Default"/>
      </w:pPr>
    </w:p>
    <w:p w:rsidR="00797B86" w:rsidRPr="00797B86" w:rsidRDefault="00797B86" w:rsidP="00797B86">
      <w:pPr>
        <w:pStyle w:val="Default"/>
      </w:pPr>
    </w:p>
    <w:p w:rsidR="00797B86" w:rsidRDefault="00797B86" w:rsidP="00797B86">
      <w:pPr>
        <w:pStyle w:val="Heading2"/>
      </w:pPr>
      <w:bookmarkStart w:id="1460" w:name="_Toc444155737"/>
      <w:r>
        <w:lastRenderedPageBreak/>
        <w:t>Catalog Views</w:t>
      </w:r>
      <w:bookmarkEnd w:id="1456"/>
      <w:bookmarkEnd w:id="1457"/>
      <w:bookmarkEnd w:id="1458"/>
      <w:bookmarkEnd w:id="1459"/>
      <w:bookmarkEnd w:id="1460"/>
    </w:p>
    <w:p w:rsidR="00797B86" w:rsidRDefault="00797B86" w:rsidP="00797B86">
      <w:pPr>
        <w:pStyle w:val="EDBTXTNormalWebBlackCharChar1"/>
      </w:pPr>
      <w:r>
        <w:t>The following DRITA catalog views provide access to performance information relating to system waits.</w:t>
      </w:r>
    </w:p>
    <w:p w:rsidR="00797B86" w:rsidRDefault="00797B86" w:rsidP="00797B86">
      <w:pPr>
        <w:pStyle w:val="Heading3"/>
      </w:pPr>
      <w:bookmarkStart w:id="1461" w:name="_Toc107884034"/>
      <w:bookmarkStart w:id="1462" w:name="_Toc127431610"/>
      <w:bookmarkStart w:id="1463" w:name="_Toc427139666"/>
      <w:bookmarkStart w:id="1464" w:name="_Toc427758421"/>
      <w:bookmarkStart w:id="1465" w:name="_Toc444155738"/>
      <w:r>
        <w:t>edb$system_</w:t>
      </w:r>
      <w:bookmarkEnd w:id="1461"/>
      <w:r>
        <w:t>waits</w:t>
      </w:r>
      <w:bookmarkEnd w:id="1462"/>
      <w:bookmarkEnd w:id="1463"/>
      <w:bookmarkEnd w:id="1464"/>
      <w:bookmarkEnd w:id="1465"/>
      <w:r>
        <w:t xml:space="preserve"> </w:t>
      </w:r>
    </w:p>
    <w:p w:rsidR="00797B86" w:rsidRDefault="00797B86" w:rsidP="00797B86">
      <w:pPr>
        <w:pStyle w:val="EDBTXTNormalWebBlackChar"/>
      </w:pPr>
      <w:r>
        <w:t xml:space="preserve">The </w:t>
      </w:r>
      <w:r>
        <w:rPr>
          <w:rStyle w:val="EDBTXTKeywordBlack"/>
        </w:rPr>
        <w:t>edb$system_waits</w:t>
      </w:r>
      <w:r>
        <w:t xml:space="preserve"> view summarizes the number of waits and the total wait time per session for each wait named.  It also displays the average and max wait times.  The following example shows the result of a </w:t>
      </w:r>
      <w:r>
        <w:rPr>
          <w:rStyle w:val="EDBTXTKeywordBlack"/>
        </w:rPr>
        <w:t>SELECT</w:t>
      </w:r>
      <w:r>
        <w:t xml:space="preserve"> statement on the </w:t>
      </w:r>
      <w:r>
        <w:rPr>
          <w:rStyle w:val="EDBTXTKeywordBlack"/>
        </w:rPr>
        <w:t>edb$system_waits</w:t>
      </w:r>
      <w:r>
        <w:t xml:space="preserve"> view:</w:t>
      </w:r>
    </w:p>
    <w:p w:rsidR="00797B86" w:rsidRDefault="00797B86" w:rsidP="00797B86">
      <w:pPr>
        <w:pStyle w:val="EDBEXCourierNew9ptCustomColorRGB4649146Left01"/>
      </w:pPr>
      <w:r>
        <w:t>select * from sys.edb$system_waits;</w:t>
      </w:r>
    </w:p>
    <w:p w:rsidR="00797B86" w:rsidRDefault="00797B86" w:rsidP="00797B86">
      <w:pPr>
        <w:pStyle w:val="EDBEXCourierNew9ptCustomColorRGB4649146Left01"/>
      </w:pPr>
    </w:p>
    <w:p w:rsidR="00797B86" w:rsidRDefault="00797B86" w:rsidP="00797B86">
      <w:pPr>
        <w:pStyle w:val="EDBEXCourierNew9ptCustomColorRGB4649146Left01"/>
      </w:pPr>
      <w:r>
        <w:t> edb_id | dbname |wait_name  | wait_count |avg_wait | max_wait | totalwait</w:t>
      </w:r>
    </w:p>
    <w:p w:rsidR="00797B86" w:rsidRDefault="00797B86" w:rsidP="00797B86">
      <w:pPr>
        <w:pStyle w:val="EDBEXCourierNew9ptCustomColorRGB4649146Left01"/>
      </w:pPr>
      <w:r>
        <w:t>--------+--------+-----------+------------+---------+----------+----------</w:t>
      </w:r>
    </w:p>
    <w:p w:rsidR="00797B86" w:rsidRDefault="00797B86" w:rsidP="00797B86">
      <w:pPr>
        <w:pStyle w:val="EDBEXCourierNew9ptCustomColorRGB4649146Left01"/>
      </w:pPr>
      <w:r>
        <w:t>      1 | edb    |db fileread|        301 |0.011516 | 0.629986 | 2.742500</w:t>
      </w:r>
    </w:p>
    <w:p w:rsidR="00797B86" w:rsidRDefault="00797B86" w:rsidP="00797B86">
      <w:pPr>
        <w:pStyle w:val="EDBEXCourierNew9ptCustomColorRGB4649146Left01"/>
      </w:pPr>
      <w:r>
        <w:t>      1 | edb    |wal flush  |         26 |0.010364 | 0.085380 | 0.269452</w:t>
      </w:r>
    </w:p>
    <w:p w:rsidR="00797B86" w:rsidRDefault="00797B86" w:rsidP="00797B86">
      <w:pPr>
        <w:pStyle w:val="EDBEXCourierNew9ptCustomColorRGB4649146Left01"/>
      </w:pPr>
      <w:r>
        <w:t>      1 | edb    |wal write  |         26 |0.010355 | 0.085371 | 0.269232</w:t>
      </w:r>
    </w:p>
    <w:p w:rsidR="00797B86" w:rsidRDefault="00797B86" w:rsidP="00797B86">
      <w:pPr>
        <w:pStyle w:val="EDBEXCourierNew9ptCustomColorRGB4649146Left01"/>
      </w:pPr>
      <w:r>
        <w:t>      1 | edb    |query plan |        277 |0.001367 | 0.049425 | 0.192442</w:t>
      </w:r>
    </w:p>
    <w:p w:rsidR="00797B86" w:rsidRDefault="00797B86" w:rsidP="00797B86">
      <w:pPr>
        <w:pStyle w:val="EDBEXCourierNew9ptCustomColorRGB4649146Left01"/>
      </w:pPr>
      <w:r>
        <w:t>      2 | edb    |wal flush  |         28 |0.040443 | 0.095150 | 0.431984</w:t>
      </w:r>
    </w:p>
    <w:p w:rsidR="00797B86" w:rsidRDefault="00797B86" w:rsidP="00797B86">
      <w:pPr>
        <w:pStyle w:val="EDBEXCourierNew9ptCustomColorRGB4649146Left01"/>
      </w:pPr>
      <w:r>
        <w:t>      2 | edb    |wal write  |         28 |0.040434 | 0.095093 | 0.431698</w:t>
      </w:r>
    </w:p>
    <w:p w:rsidR="00797B86" w:rsidRDefault="00797B86" w:rsidP="00797B86">
      <w:pPr>
        <w:pStyle w:val="EDBEXCourierNew9ptCustomColorRGB4649146Left01"/>
      </w:pPr>
      <w:r>
        <w:t>      2 | edb    |query plan |        299 |0.001479 | 0.049425 | 0.262596</w:t>
      </w:r>
    </w:p>
    <w:p w:rsidR="00797B86" w:rsidRDefault="00797B86" w:rsidP="00797B86">
      <w:pPr>
        <w:pStyle w:val="EDBTXTNormalWebBlackChar"/>
      </w:pPr>
      <w:r>
        <w:rPr>
          <w:rStyle w:val="EDBTXTKeywordBlack"/>
        </w:rPr>
        <w:t>edb$system_waits</w:t>
      </w:r>
      <w:r>
        <w:t xml:space="preserve"> summarizes the following information:</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797B86" w:rsidTr="00797B86">
        <w:trPr>
          <w:tblHeader/>
        </w:trPr>
        <w:tc>
          <w:tcPr>
            <w:tcW w:w="1995"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1620"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c>
          <w:tcPr>
            <w:tcW w:w="199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edb_id</w:t>
            </w:r>
          </w:p>
        </w:tc>
        <w:tc>
          <w:tcPr>
            <w:tcW w:w="1620" w:type="dxa"/>
            <w:tcBorders>
              <w:left w:val="single" w:sz="8" w:space="0" w:color="000000"/>
              <w:bottom w:val="single" w:sz="8" w:space="0" w:color="000000"/>
            </w:tcBorders>
          </w:tcPr>
          <w:p w:rsidR="00797B86" w:rsidRDefault="00797B86" w:rsidP="00797B86">
            <w:r>
              <w:rPr>
                <w:rStyle w:val="EDBTBLKeyword9ptBlack"/>
                <w:lang w:eastAsia="ar-SA"/>
              </w:rPr>
              <w:t>BIGINT</w:t>
            </w:r>
          </w:p>
        </w:tc>
        <w:tc>
          <w:tcPr>
            <w:tcW w:w="504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Wait identifier.</w:t>
            </w:r>
          </w:p>
        </w:tc>
      </w:tr>
      <w:tr w:rsidR="00797B86" w:rsidTr="00797B86">
        <w:tc>
          <w:tcPr>
            <w:tcW w:w="199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dbname</w:t>
            </w:r>
          </w:p>
        </w:tc>
        <w:tc>
          <w:tcPr>
            <w:tcW w:w="1620" w:type="dxa"/>
            <w:tcBorders>
              <w:left w:val="single" w:sz="8" w:space="0" w:color="000000"/>
              <w:bottom w:val="single" w:sz="8" w:space="0" w:color="000000"/>
            </w:tcBorders>
          </w:tcPr>
          <w:p w:rsidR="00797B86" w:rsidRDefault="00797B86" w:rsidP="00797B86">
            <w:r>
              <w:rPr>
                <w:rStyle w:val="EDBTBLKeyword9ptBlack"/>
                <w:lang w:eastAsia="ar-SA"/>
              </w:rPr>
              <w:t>NAME</w:t>
            </w:r>
          </w:p>
        </w:tc>
        <w:tc>
          <w:tcPr>
            <w:tcW w:w="504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Name of the database in which the wait occurs.</w:t>
            </w:r>
          </w:p>
        </w:tc>
      </w:tr>
      <w:tr w:rsidR="00797B86" w:rsidTr="00797B86">
        <w:tc>
          <w:tcPr>
            <w:tcW w:w="199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wait_name</w:t>
            </w:r>
          </w:p>
        </w:tc>
        <w:tc>
          <w:tcPr>
            <w:tcW w:w="1620" w:type="dxa"/>
            <w:tcBorders>
              <w:left w:val="single" w:sz="8" w:space="0" w:color="000000"/>
              <w:bottom w:val="single" w:sz="8" w:space="0" w:color="000000"/>
            </w:tcBorders>
          </w:tcPr>
          <w:p w:rsidR="00797B86" w:rsidRDefault="00797B86" w:rsidP="00797B86">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Name of the wait event.</w:t>
            </w:r>
          </w:p>
        </w:tc>
      </w:tr>
      <w:tr w:rsidR="00797B86" w:rsidTr="00797B86">
        <w:tc>
          <w:tcPr>
            <w:tcW w:w="199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wait_count</w:t>
            </w:r>
          </w:p>
        </w:tc>
        <w:tc>
          <w:tcPr>
            <w:tcW w:w="1620" w:type="dxa"/>
            <w:tcBorders>
              <w:left w:val="single" w:sz="8" w:space="0" w:color="000000"/>
              <w:bottom w:val="single" w:sz="8" w:space="0" w:color="000000"/>
            </w:tcBorders>
          </w:tcPr>
          <w:p w:rsidR="00797B86" w:rsidRDefault="00797B86" w:rsidP="00797B86">
            <w:r>
              <w:rPr>
                <w:rStyle w:val="EDBTBLKeyword9ptBlack"/>
                <w:lang w:eastAsia="ar-SA"/>
              </w:rPr>
              <w:t>BIGINT</w:t>
            </w:r>
          </w:p>
        </w:tc>
        <w:tc>
          <w:tcPr>
            <w:tcW w:w="504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Number of times the wait event has occurred.</w:t>
            </w:r>
          </w:p>
        </w:tc>
      </w:tr>
      <w:tr w:rsidR="00797B86" w:rsidTr="00797B86">
        <w:tc>
          <w:tcPr>
            <w:tcW w:w="1995" w:type="dxa"/>
            <w:tcBorders>
              <w:top w:val="single" w:sz="8" w:space="0" w:color="000000"/>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avg_wait</w:t>
            </w:r>
          </w:p>
        </w:tc>
        <w:tc>
          <w:tcPr>
            <w:tcW w:w="1620" w:type="dxa"/>
            <w:tcBorders>
              <w:top w:val="single" w:sz="8" w:space="0" w:color="000000"/>
              <w:left w:val="single" w:sz="8" w:space="0" w:color="000000"/>
              <w:bottom w:val="single" w:sz="8" w:space="0" w:color="000000"/>
            </w:tcBorders>
          </w:tcPr>
          <w:p w:rsidR="00797B86" w:rsidRDefault="00797B86" w:rsidP="00797B86">
            <w:r>
              <w:rPr>
                <w:rStyle w:val="EDBTBLKeyword9ptBlack"/>
                <w:lang w:eastAsia="ar-SA"/>
              </w:rPr>
              <w:t>NUMERIC</w:t>
            </w:r>
          </w:p>
        </w:tc>
        <w:tc>
          <w:tcPr>
            <w:tcW w:w="504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Average wait time in milliseconds.</w:t>
            </w:r>
          </w:p>
        </w:tc>
      </w:tr>
      <w:tr w:rsidR="00797B86" w:rsidTr="00797B86">
        <w:tc>
          <w:tcPr>
            <w:tcW w:w="1995" w:type="dxa"/>
            <w:tcBorders>
              <w:top w:val="single" w:sz="8" w:space="0" w:color="000000"/>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max_wait</w:t>
            </w:r>
          </w:p>
        </w:tc>
        <w:tc>
          <w:tcPr>
            <w:tcW w:w="1620" w:type="dxa"/>
            <w:tcBorders>
              <w:top w:val="single" w:sz="8" w:space="0" w:color="000000"/>
              <w:left w:val="single" w:sz="8" w:space="0" w:color="000000"/>
              <w:bottom w:val="single" w:sz="8" w:space="0" w:color="000000"/>
            </w:tcBorders>
          </w:tcPr>
          <w:p w:rsidR="00797B86" w:rsidRDefault="00797B86" w:rsidP="00797B86">
            <w:r>
              <w:rPr>
                <w:rStyle w:val="EDBTBLKeyword9ptBlack"/>
                <w:lang w:eastAsia="ar-SA"/>
              </w:rPr>
              <w:t>NUMERIC(50,6)</w:t>
            </w:r>
          </w:p>
        </w:tc>
        <w:tc>
          <w:tcPr>
            <w:tcW w:w="504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Maximum wait time in milliseconds.</w:t>
            </w:r>
          </w:p>
        </w:tc>
      </w:tr>
      <w:tr w:rsidR="00797B86" w:rsidTr="00797B86">
        <w:tc>
          <w:tcPr>
            <w:tcW w:w="1995" w:type="dxa"/>
            <w:tcBorders>
              <w:top w:val="single" w:sz="8" w:space="0" w:color="000000"/>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totalwait</w:t>
            </w:r>
          </w:p>
        </w:tc>
        <w:tc>
          <w:tcPr>
            <w:tcW w:w="1620" w:type="dxa"/>
            <w:tcBorders>
              <w:top w:val="single" w:sz="8" w:space="0" w:color="000000"/>
              <w:left w:val="single" w:sz="8" w:space="0" w:color="000000"/>
              <w:bottom w:val="single" w:sz="8" w:space="0" w:color="000000"/>
            </w:tcBorders>
          </w:tcPr>
          <w:p w:rsidR="00797B86" w:rsidRDefault="00797B86" w:rsidP="00797B86">
            <w:r>
              <w:rPr>
                <w:rStyle w:val="EDBTBLKeyword9ptBlack"/>
                <w:lang w:eastAsia="ar-SA"/>
              </w:rPr>
              <w:t>NUMERIC(50,6)</w:t>
            </w:r>
          </w:p>
        </w:tc>
        <w:tc>
          <w:tcPr>
            <w:tcW w:w="504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Total wait time in milliseconds.</w:t>
            </w:r>
          </w:p>
        </w:tc>
      </w:tr>
    </w:tbl>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Pr="00123BFD" w:rsidRDefault="00797B86" w:rsidP="00797B86">
      <w:pPr>
        <w:pStyle w:val="EDBTXTNormalWebBlack"/>
      </w:pPr>
    </w:p>
    <w:p w:rsidR="00797B86" w:rsidRDefault="00797B86" w:rsidP="00797B86">
      <w:pPr>
        <w:pStyle w:val="Heading3"/>
      </w:pPr>
      <w:bookmarkStart w:id="1466" w:name="_Toc107884035"/>
      <w:bookmarkStart w:id="1467" w:name="_Toc127431611"/>
      <w:bookmarkStart w:id="1468" w:name="_Toc427139667"/>
      <w:bookmarkStart w:id="1469" w:name="_Toc427758422"/>
      <w:bookmarkStart w:id="1470" w:name="_Toc444155739"/>
      <w:r>
        <w:lastRenderedPageBreak/>
        <w:t>edb$session_</w:t>
      </w:r>
      <w:bookmarkEnd w:id="1466"/>
      <w:r>
        <w:t>waits</w:t>
      </w:r>
      <w:bookmarkEnd w:id="1467"/>
      <w:bookmarkEnd w:id="1468"/>
      <w:bookmarkEnd w:id="1469"/>
      <w:bookmarkEnd w:id="1470"/>
    </w:p>
    <w:p w:rsidR="00797B86" w:rsidRDefault="00797B86" w:rsidP="00797B86">
      <w:pPr>
        <w:pStyle w:val="EDBTXTNormalWebBlack"/>
      </w:pPr>
      <w:r>
        <w:t xml:space="preserve">The </w:t>
      </w:r>
      <w:r>
        <w:rPr>
          <w:rStyle w:val="EDBTXTKeywordBlack"/>
        </w:rPr>
        <w:t>edb$session_waits</w:t>
      </w:r>
      <w:r>
        <w:t xml:space="preserve"> view summarizes the number of waits and the total wait time per session for each wait named and identified by backend ID.  It also displays the average and max wait times.  The following code sample shows the result of a </w:t>
      </w:r>
      <w:r>
        <w:rPr>
          <w:rStyle w:val="EDBTXTKeywordBlack"/>
        </w:rPr>
        <w:t>SELECT</w:t>
      </w:r>
      <w:r>
        <w:t xml:space="preserve"> statement on the </w:t>
      </w:r>
      <w:r>
        <w:rPr>
          <w:rStyle w:val="EDBTXTKeywordBlack"/>
        </w:rPr>
        <w:t>edb$session_waits</w:t>
      </w:r>
      <w:r>
        <w:t xml:space="preserve"> view:</w:t>
      </w:r>
    </w:p>
    <w:p w:rsidR="00797B86" w:rsidRDefault="00797B86" w:rsidP="00797B86">
      <w:pPr>
        <w:pStyle w:val="EDBEXCourierNew9ptCustomColorRGB4649146Left01"/>
      </w:pPr>
      <w:r>
        <w:t>SELECT * FROM sys.edb$session_waits;</w:t>
      </w:r>
    </w:p>
    <w:p w:rsidR="00797B86" w:rsidRDefault="00797B86" w:rsidP="00797B86">
      <w:pPr>
        <w:pStyle w:val="EDBEXCourierNew9ptCustomColorRGB4649146Left01"/>
      </w:pPr>
    </w:p>
    <w:p w:rsidR="00797B86" w:rsidRDefault="00797B86" w:rsidP="00797B86">
      <w:pPr>
        <w:pStyle w:val="EDBEXCourierNew9ptCustomColorRGB4649146Left01"/>
      </w:pPr>
      <w:r>
        <w:t xml:space="preserve"> edb_id | dbname | backend_id |  wait_name    | wait_count | avg_wait_time | max_wait_time| total_wait_time |  usename     |  current_query</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1 | edb    |      22935 | db file read  |        175 |      0.008399 |</w:t>
      </w:r>
      <w:r>
        <w:br/>
        <w:t xml:space="preserve">    0.629986 |        1.469887 | enterprisedb | &lt;IDLE&gt;</w:t>
      </w:r>
    </w:p>
    <w:p w:rsidR="00797B86" w:rsidRDefault="00797B86" w:rsidP="00797B86">
      <w:pPr>
        <w:pStyle w:val="EDBEXCourierNew9ptCustomColorRGB4649146Left01"/>
      </w:pPr>
      <w:r>
        <w:t xml:space="preserve">      1 | edb    |      22988 | db file read  |        116 |      0.009556 |</w:t>
      </w:r>
      <w:r>
        <w:br/>
        <w:t xml:space="preserve">    0.040627 |        1.108438 | enterprisedb | select * from edbsnap();</w:t>
      </w:r>
    </w:p>
    <w:p w:rsidR="00797B86" w:rsidRDefault="00797B86" w:rsidP="00797B86">
      <w:pPr>
        <w:pStyle w:val="EDBEXCourierNew9ptCustomColorRGB4649146Left01"/>
      </w:pPr>
      <w:r>
        <w:t xml:space="preserve">      1 | edb    |      22988 | wal flush     |        26  |      0.010364 |</w:t>
      </w:r>
      <w:r>
        <w:br/>
        <w:t xml:space="preserve">    0.085380 |        0.269452 | enterprisedb | select * from edbsnap();</w:t>
      </w:r>
    </w:p>
    <w:p w:rsidR="00797B86" w:rsidRDefault="00797B86" w:rsidP="00797B86">
      <w:pPr>
        <w:pStyle w:val="EDBEXCourierNew9ptCustomColorRGB4649146Left01"/>
      </w:pPr>
      <w:r>
        <w:t>(3 rows)</w:t>
      </w:r>
    </w:p>
    <w:p w:rsidR="00797B86" w:rsidRDefault="00797B86" w:rsidP="00797B86">
      <w:pPr>
        <w:pStyle w:val="EDBTXTNormalWebBlack"/>
      </w:pPr>
      <w:r>
        <w:rPr>
          <w:rStyle w:val="EDBTXTKeywordBlack"/>
        </w:rPr>
        <w:t>edb$session_waits</w:t>
      </w:r>
      <w:r>
        <w:t xml:space="preserve"> summarizes the following information:</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797B86" w:rsidTr="00797B86">
        <w:trPr>
          <w:tblHeader/>
        </w:trPr>
        <w:tc>
          <w:tcPr>
            <w:tcW w:w="1995"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1620"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c>
          <w:tcPr>
            <w:tcW w:w="199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edb_id</w:t>
            </w:r>
          </w:p>
        </w:tc>
        <w:tc>
          <w:tcPr>
            <w:tcW w:w="1620" w:type="dxa"/>
            <w:tcBorders>
              <w:left w:val="single" w:sz="8" w:space="0" w:color="000000"/>
              <w:bottom w:val="single" w:sz="8" w:space="0" w:color="000000"/>
            </w:tcBorders>
          </w:tcPr>
          <w:p w:rsidR="00797B86" w:rsidRDefault="00797B86" w:rsidP="00797B86">
            <w:r>
              <w:rPr>
                <w:rStyle w:val="EDBTBLKeyword9ptBlack"/>
                <w:lang w:eastAsia="ar-SA"/>
              </w:rPr>
              <w:t>BIGINT</w:t>
            </w:r>
          </w:p>
        </w:tc>
        <w:tc>
          <w:tcPr>
            <w:tcW w:w="504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Wait identifier.</w:t>
            </w:r>
          </w:p>
        </w:tc>
      </w:tr>
      <w:tr w:rsidR="00797B86" w:rsidTr="00797B86">
        <w:tc>
          <w:tcPr>
            <w:tcW w:w="199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dbname</w:t>
            </w:r>
          </w:p>
        </w:tc>
        <w:tc>
          <w:tcPr>
            <w:tcW w:w="1620" w:type="dxa"/>
            <w:tcBorders>
              <w:left w:val="single" w:sz="8" w:space="0" w:color="000000"/>
              <w:bottom w:val="single" w:sz="8" w:space="0" w:color="000000"/>
            </w:tcBorders>
          </w:tcPr>
          <w:p w:rsidR="00797B86" w:rsidRDefault="00797B86" w:rsidP="00797B86">
            <w:r>
              <w:rPr>
                <w:rStyle w:val="EDBTBLKeyword9ptBlack"/>
                <w:lang w:eastAsia="ar-SA"/>
              </w:rPr>
              <w:t>NAME</w:t>
            </w:r>
          </w:p>
        </w:tc>
        <w:tc>
          <w:tcPr>
            <w:tcW w:w="504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Name of the database in which the wait occurs.</w:t>
            </w:r>
          </w:p>
        </w:tc>
      </w:tr>
      <w:tr w:rsidR="00797B86" w:rsidTr="00797B86">
        <w:tc>
          <w:tcPr>
            <w:tcW w:w="199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backend_id</w:t>
            </w:r>
          </w:p>
        </w:tc>
        <w:tc>
          <w:tcPr>
            <w:tcW w:w="1620" w:type="dxa"/>
            <w:tcBorders>
              <w:left w:val="single" w:sz="8" w:space="0" w:color="000000"/>
              <w:bottom w:val="single" w:sz="8" w:space="0" w:color="000000"/>
            </w:tcBorders>
          </w:tcPr>
          <w:p w:rsidR="00797B86" w:rsidRPr="008B7F5A" w:rsidRDefault="00797B86" w:rsidP="00797B86">
            <w:pPr>
              <w:rPr>
                <w:rStyle w:val="EDBTBLKeyword9ptBlack"/>
                <w:lang w:eastAsia="ar-SA"/>
              </w:rPr>
            </w:pPr>
            <w:r>
              <w:rPr>
                <w:rStyle w:val="EDBTBLKeyword9ptBlack"/>
                <w:lang w:eastAsia="ar-SA"/>
              </w:rPr>
              <w:t>BIGINT</w:t>
            </w:r>
          </w:p>
        </w:tc>
        <w:tc>
          <w:tcPr>
            <w:tcW w:w="504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The backend ID of the process.</w:t>
            </w:r>
          </w:p>
        </w:tc>
      </w:tr>
      <w:tr w:rsidR="00797B86" w:rsidTr="00797B86">
        <w:tc>
          <w:tcPr>
            <w:tcW w:w="199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wait_name</w:t>
            </w:r>
          </w:p>
        </w:tc>
        <w:tc>
          <w:tcPr>
            <w:tcW w:w="1620" w:type="dxa"/>
            <w:tcBorders>
              <w:left w:val="single" w:sz="8" w:space="0" w:color="000000"/>
              <w:bottom w:val="single" w:sz="8" w:space="0" w:color="000000"/>
            </w:tcBorders>
          </w:tcPr>
          <w:p w:rsidR="00797B86" w:rsidRDefault="00797B86" w:rsidP="00797B86">
            <w:r w:rsidRPr="008B7F5A">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Name of the wait event.</w:t>
            </w:r>
          </w:p>
        </w:tc>
      </w:tr>
      <w:tr w:rsidR="00797B86" w:rsidTr="00797B86">
        <w:tc>
          <w:tcPr>
            <w:tcW w:w="199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wait_count</w:t>
            </w:r>
          </w:p>
        </w:tc>
        <w:tc>
          <w:tcPr>
            <w:tcW w:w="1620" w:type="dxa"/>
            <w:tcBorders>
              <w:left w:val="single" w:sz="8" w:space="0" w:color="000000"/>
              <w:bottom w:val="single" w:sz="8" w:space="0" w:color="000000"/>
            </w:tcBorders>
          </w:tcPr>
          <w:p w:rsidR="00797B86" w:rsidRDefault="00797B86" w:rsidP="00797B86">
            <w:r>
              <w:rPr>
                <w:rStyle w:val="EDBTBLKeyword9ptBlack"/>
                <w:lang w:eastAsia="ar-SA"/>
              </w:rPr>
              <w:t>BIGINT</w:t>
            </w:r>
          </w:p>
        </w:tc>
        <w:tc>
          <w:tcPr>
            <w:tcW w:w="504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Number of times the wait event has occurred.</w:t>
            </w:r>
          </w:p>
        </w:tc>
      </w:tr>
      <w:tr w:rsidR="00797B86" w:rsidTr="00797B86">
        <w:tc>
          <w:tcPr>
            <w:tcW w:w="1995" w:type="dxa"/>
            <w:tcBorders>
              <w:top w:val="single" w:sz="8" w:space="0" w:color="000000"/>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avg_wait_time</w:t>
            </w:r>
          </w:p>
        </w:tc>
        <w:tc>
          <w:tcPr>
            <w:tcW w:w="1620" w:type="dxa"/>
            <w:tcBorders>
              <w:top w:val="single" w:sz="8" w:space="0" w:color="000000"/>
              <w:left w:val="single" w:sz="8" w:space="0" w:color="000000"/>
              <w:bottom w:val="single" w:sz="8" w:space="0" w:color="000000"/>
            </w:tcBorders>
          </w:tcPr>
          <w:p w:rsidR="00797B86" w:rsidRDefault="00797B86" w:rsidP="00797B86">
            <w:r>
              <w:rPr>
                <w:rStyle w:val="EDBTBLKeyword9ptBlack"/>
                <w:lang w:eastAsia="ar-SA"/>
              </w:rPr>
              <w:t>NUMERIC(50,6)</w:t>
            </w:r>
          </w:p>
        </w:tc>
        <w:tc>
          <w:tcPr>
            <w:tcW w:w="504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Average wait time in milliseconds.</w:t>
            </w:r>
          </w:p>
        </w:tc>
      </w:tr>
      <w:tr w:rsidR="00797B86" w:rsidTr="00797B86">
        <w:tc>
          <w:tcPr>
            <w:tcW w:w="1995" w:type="dxa"/>
            <w:tcBorders>
              <w:top w:val="single" w:sz="8" w:space="0" w:color="000000"/>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max_wait_time</w:t>
            </w:r>
          </w:p>
        </w:tc>
        <w:tc>
          <w:tcPr>
            <w:tcW w:w="1620" w:type="dxa"/>
            <w:tcBorders>
              <w:top w:val="single" w:sz="8" w:space="0" w:color="000000"/>
              <w:left w:val="single" w:sz="8" w:space="0" w:color="000000"/>
              <w:bottom w:val="single" w:sz="8" w:space="0" w:color="000000"/>
            </w:tcBorders>
          </w:tcPr>
          <w:p w:rsidR="00797B86" w:rsidRDefault="00797B86" w:rsidP="00797B86">
            <w:r>
              <w:rPr>
                <w:rStyle w:val="EDBTBLKeyword9ptBlack"/>
                <w:lang w:eastAsia="ar-SA"/>
              </w:rPr>
              <w:t>NUMERIC</w:t>
            </w:r>
          </w:p>
        </w:tc>
        <w:tc>
          <w:tcPr>
            <w:tcW w:w="504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Maximum wait time in milliseconds.</w:t>
            </w:r>
          </w:p>
        </w:tc>
      </w:tr>
      <w:tr w:rsidR="00797B86" w:rsidTr="00797B86">
        <w:tc>
          <w:tcPr>
            <w:tcW w:w="1995" w:type="dxa"/>
            <w:tcBorders>
              <w:top w:val="single" w:sz="8" w:space="0" w:color="000000"/>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total_wait_time</w:t>
            </w:r>
          </w:p>
        </w:tc>
        <w:tc>
          <w:tcPr>
            <w:tcW w:w="1620" w:type="dxa"/>
            <w:tcBorders>
              <w:top w:val="single" w:sz="8" w:space="0" w:color="000000"/>
              <w:left w:val="single" w:sz="8" w:space="0" w:color="000000"/>
              <w:bottom w:val="single" w:sz="8" w:space="0" w:color="000000"/>
            </w:tcBorders>
          </w:tcPr>
          <w:p w:rsidR="00797B86" w:rsidRDefault="00797B86" w:rsidP="00797B86">
            <w:r>
              <w:rPr>
                <w:rStyle w:val="EDBTBLKeyword9ptBlack"/>
                <w:lang w:eastAsia="ar-SA"/>
              </w:rPr>
              <w:t>NUMERIC</w:t>
            </w:r>
          </w:p>
        </w:tc>
        <w:tc>
          <w:tcPr>
            <w:tcW w:w="504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Total wait time in milliseconds.</w:t>
            </w:r>
          </w:p>
        </w:tc>
      </w:tr>
      <w:tr w:rsidR="00797B86" w:rsidTr="00797B86">
        <w:tc>
          <w:tcPr>
            <w:tcW w:w="1995" w:type="dxa"/>
            <w:tcBorders>
              <w:top w:val="single" w:sz="8" w:space="0" w:color="000000"/>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use_name</w:t>
            </w:r>
          </w:p>
        </w:tc>
        <w:tc>
          <w:tcPr>
            <w:tcW w:w="1620" w:type="dxa"/>
            <w:tcBorders>
              <w:top w:val="single" w:sz="8" w:space="0" w:color="000000"/>
              <w:left w:val="single" w:sz="8" w:space="0" w:color="000000"/>
              <w:bottom w:val="single" w:sz="8" w:space="0" w:color="000000"/>
            </w:tcBorders>
          </w:tcPr>
          <w:p w:rsidR="00797B86" w:rsidRDefault="00797B86" w:rsidP="00797B86">
            <w:pPr>
              <w:rPr>
                <w:rStyle w:val="EDBTBLKeyword9ptBlack"/>
                <w:lang w:eastAsia="ar-SA"/>
              </w:rPr>
            </w:pPr>
            <w:r>
              <w:rPr>
                <w:rStyle w:val="EDBTBLKeyword9ptBlack"/>
                <w:lang w:eastAsia="ar-SA"/>
              </w:rPr>
              <w:t>NAME</w:t>
            </w:r>
          </w:p>
        </w:tc>
        <w:tc>
          <w:tcPr>
            <w:tcW w:w="504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The name of the user invoking the query.</w:t>
            </w:r>
          </w:p>
        </w:tc>
      </w:tr>
      <w:tr w:rsidR="00797B86" w:rsidTr="00797B86">
        <w:tc>
          <w:tcPr>
            <w:tcW w:w="1995" w:type="dxa"/>
            <w:tcBorders>
              <w:top w:val="single" w:sz="8" w:space="0" w:color="000000"/>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current_query</w:t>
            </w:r>
          </w:p>
        </w:tc>
        <w:tc>
          <w:tcPr>
            <w:tcW w:w="1620" w:type="dxa"/>
            <w:tcBorders>
              <w:top w:val="single" w:sz="8" w:space="0" w:color="000000"/>
              <w:left w:val="single" w:sz="8" w:space="0" w:color="000000"/>
              <w:bottom w:val="single" w:sz="8" w:space="0" w:color="000000"/>
            </w:tcBorders>
          </w:tcPr>
          <w:p w:rsidR="00797B86" w:rsidRDefault="00797B86" w:rsidP="00797B86">
            <w:pPr>
              <w:rPr>
                <w:rStyle w:val="EDBTBLKeyword9ptBlack"/>
                <w:lang w:eastAsia="ar-SA"/>
              </w:rPr>
            </w:pPr>
            <w:r>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The query that is currently executing.</w:t>
            </w:r>
          </w:p>
        </w:tc>
      </w:tr>
    </w:tbl>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EDBTXTNormalWebBlack"/>
      </w:pPr>
    </w:p>
    <w:p w:rsidR="00797B86" w:rsidRDefault="00797B86" w:rsidP="00797B86">
      <w:pPr>
        <w:pStyle w:val="Heading3"/>
      </w:pPr>
      <w:bookmarkStart w:id="1471" w:name="_Toc107884036"/>
      <w:bookmarkStart w:id="1472" w:name="_Toc127431612"/>
      <w:bookmarkStart w:id="1473" w:name="_Toc427139668"/>
      <w:bookmarkStart w:id="1474" w:name="_Toc427758423"/>
      <w:bookmarkStart w:id="1475" w:name="_Toc444155740"/>
      <w:r>
        <w:lastRenderedPageBreak/>
        <w:t>edb$session_wait_</w:t>
      </w:r>
      <w:bookmarkEnd w:id="1471"/>
      <w:r>
        <w:t>history</w:t>
      </w:r>
      <w:bookmarkEnd w:id="1472"/>
      <w:bookmarkEnd w:id="1473"/>
      <w:bookmarkEnd w:id="1474"/>
      <w:bookmarkEnd w:id="1475"/>
    </w:p>
    <w:p w:rsidR="00797B86" w:rsidRDefault="00797B86" w:rsidP="00797B86">
      <w:pPr>
        <w:pStyle w:val="EDBTXTNormalWebBlackChar"/>
        <w:rPr>
          <w:lang w:eastAsia="ar-SA"/>
        </w:rPr>
      </w:pPr>
      <w:r>
        <w:t xml:space="preserve">The </w:t>
      </w:r>
      <w:r>
        <w:rPr>
          <w:rStyle w:val="EDBTXTKeywordBlack"/>
        </w:rPr>
        <w:t>edb$session_wait_history</w:t>
      </w:r>
      <w:r>
        <w:t xml:space="preserve"> view contains the last 25 wait events for each backend ID active during the session.  The following code sample shows the result of a </w:t>
      </w:r>
      <w:r>
        <w:rPr>
          <w:rStyle w:val="EDBTXTKeywordBlack"/>
        </w:rPr>
        <w:t>SELECT</w:t>
      </w:r>
      <w:r>
        <w:t xml:space="preserve"> statement on the </w:t>
      </w:r>
      <w:r>
        <w:rPr>
          <w:rStyle w:val="EDBTXTKeywordBlack"/>
        </w:rPr>
        <w:t>edb$session_wait_history</w:t>
      </w:r>
      <w:r>
        <w:t xml:space="preserve"> view:</w:t>
      </w:r>
    </w:p>
    <w:p w:rsidR="00797B86" w:rsidRDefault="00797B86" w:rsidP="00797B86">
      <w:pPr>
        <w:pStyle w:val="EDBEXCourierNew9ptCustomColorRGB4649146Left01"/>
      </w:pPr>
      <w:r>
        <w:t>SELECT * FROM sys.edb$session_wait_history;</w:t>
      </w:r>
    </w:p>
    <w:p w:rsidR="00797B86" w:rsidRDefault="00797B86" w:rsidP="00797B86">
      <w:pPr>
        <w:pStyle w:val="EDBEXCourierNew9ptCustomColorRGB4649146Left01"/>
      </w:pPr>
    </w:p>
    <w:p w:rsidR="00797B86" w:rsidRDefault="00797B86" w:rsidP="00797B86">
      <w:pPr>
        <w:pStyle w:val="EDBEXCourierNew9ptCustomColorRGB4649146Left01"/>
      </w:pPr>
      <w:r>
        <w:t xml:space="preserve"> edb_id | dbname | backend_id | seq |   wait_name   | elapsed | p1 | p2 | p3</w:t>
      </w:r>
    </w:p>
    <w:p w:rsidR="00797B86" w:rsidRDefault="00797B86" w:rsidP="00797B86">
      <w:pPr>
        <w:pStyle w:val="EDBEXCourierNew9ptCustomColorRGB4649146Left01"/>
      </w:pPr>
      <w:r>
        <w:t>--------+--------+------------+-----+---------------+---------+----+----+----</w:t>
      </w:r>
    </w:p>
    <w:p w:rsidR="00797B86" w:rsidRDefault="00797B86" w:rsidP="00797B86">
      <w:pPr>
        <w:pStyle w:val="EDBEXCourierNew9ptCustomColorRGB4649146Left01"/>
      </w:pPr>
      <w:r>
        <w:t xml:space="preserve">      1 | edb    |      22935 |   1 | query plan    |      54 |  0 |  0 |  0</w:t>
      </w:r>
    </w:p>
    <w:p w:rsidR="00797B86" w:rsidRDefault="00797B86" w:rsidP="00797B86">
      <w:pPr>
        <w:pStyle w:val="EDBEXCourierNew9ptCustomColorRGB4649146Left01"/>
      </w:pPr>
      <w:r>
        <w:t xml:space="preserve">      1 | edb    |      22935 |   2 | db file read  |    1116 |2689|  8 |  1</w:t>
      </w:r>
    </w:p>
    <w:p w:rsidR="00797B86" w:rsidRDefault="00797B86" w:rsidP="00797B86">
      <w:pPr>
        <w:pStyle w:val="EDBEXCourierNew9ptCustomColorRGB4649146Left01"/>
      </w:pPr>
      <w:r>
        <w:t xml:space="preserve">      1 | edb    |      22935 |   3 | db file read  |     983 |1255| 32 |  1</w:t>
      </w:r>
    </w:p>
    <w:p w:rsidR="00797B86" w:rsidRDefault="00797B86" w:rsidP="00797B86">
      <w:pPr>
        <w:pStyle w:val="EDBEXCourierNew9ptCustomColorRGB4649146Left01"/>
      </w:pPr>
      <w:r>
        <w:t xml:space="preserve">      1 | edb    |      22935 |   4 | db file read  |   13717 |2691| 19 |  1</w:t>
      </w:r>
    </w:p>
    <w:p w:rsidR="00797B86" w:rsidRDefault="00797B86" w:rsidP="00797B86">
      <w:pPr>
        <w:pStyle w:val="EDBEXCourierNew9ptCustomColorRGB4649146Left01"/>
      </w:pPr>
      <w:r>
        <w:t xml:space="preserve">      1 | edb    |      22935 |   5 | query plan    |      75 |   0|  0 |  0</w:t>
      </w:r>
    </w:p>
    <w:p w:rsidR="00797B86" w:rsidRDefault="00797B86" w:rsidP="00797B86">
      <w:pPr>
        <w:pStyle w:val="EDBEXCourierNew9ptCustomColorRGB4649146Left01"/>
      </w:pPr>
      <w:r>
        <w:t xml:space="preserve">      1 | edb    |      22935 |   6 | db file read  |   11053 |1255|  7 |  1</w:t>
      </w:r>
    </w:p>
    <w:p w:rsidR="00797B86" w:rsidRDefault="00797B86" w:rsidP="00797B86">
      <w:pPr>
        <w:pStyle w:val="EDBEXCourierNew9ptCustomColorRGB4649146Left01"/>
      </w:pPr>
      <w:r>
        <w:t xml:space="preserve">      1 | edb    |      22935 |   7 | db file read  |     404 |2689|  4 |  1</w:t>
      </w:r>
    </w:p>
    <w:p w:rsidR="00797B86" w:rsidRDefault="00797B86" w:rsidP="00797B86">
      <w:pPr>
        <w:pStyle w:val="EDBEXCourierNew9ptCustomColorRGB4649146Left01"/>
      </w:pPr>
      <w:r>
        <w:t xml:space="preserve"> (7 rows)</w:t>
      </w:r>
    </w:p>
    <w:p w:rsidR="00797B86" w:rsidRDefault="00797B86" w:rsidP="00797B86">
      <w:pPr>
        <w:pStyle w:val="EDBEXCourierNew9ptCustomColorRGB4649146Left01"/>
      </w:pPr>
    </w:p>
    <w:p w:rsidR="00797B86" w:rsidRDefault="00797B86" w:rsidP="00797B86">
      <w:pPr>
        <w:pStyle w:val="EDBTXTNormalWebBlackChar"/>
        <w:rPr>
          <w:rStyle w:val="EDBTXTNormalWebBlackCharChar"/>
        </w:rPr>
      </w:pPr>
      <w:r>
        <w:t xml:space="preserve">The </w:t>
      </w:r>
      <w:r>
        <w:rPr>
          <w:rStyle w:val="EDBTXTKeywordBlack"/>
        </w:rPr>
        <w:t>edb$session_wait_history</w:t>
      </w:r>
      <w:r>
        <w:t xml:space="preserve"> view includes the following information:</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797B86" w:rsidTr="00797B86">
        <w:trPr>
          <w:tblHeader/>
        </w:trPr>
        <w:tc>
          <w:tcPr>
            <w:tcW w:w="1995"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lang w:eastAsia="ar-SA"/>
              </w:rPr>
            </w:pPr>
            <w:r>
              <w:rPr>
                <w:lang w:eastAsia="ar-SA"/>
              </w:rPr>
              <w:t>Column Name</w:t>
            </w:r>
          </w:p>
        </w:tc>
        <w:tc>
          <w:tcPr>
            <w:tcW w:w="1620" w:type="dxa"/>
            <w:tcBorders>
              <w:top w:val="single" w:sz="8" w:space="0" w:color="000000"/>
              <w:left w:val="single" w:sz="8" w:space="0" w:color="000000"/>
              <w:bottom w:val="single" w:sz="8" w:space="0" w:color="000000"/>
            </w:tcBorders>
            <w:vAlign w:val="center"/>
          </w:tcPr>
          <w:p w:rsidR="00797B86" w:rsidRDefault="00797B86" w:rsidP="00797B86">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EDBTBLHDR10ptBoldBlackCentered"/>
              <w:snapToGrid w:val="0"/>
              <w:rPr>
                <w:lang w:eastAsia="ar-SA"/>
              </w:rPr>
            </w:pPr>
            <w:r>
              <w:rPr>
                <w:lang w:eastAsia="ar-SA"/>
              </w:rPr>
              <w:t>Description</w:t>
            </w:r>
          </w:p>
        </w:tc>
      </w:tr>
      <w:tr w:rsidR="00797B86" w:rsidTr="00797B86">
        <w:tc>
          <w:tcPr>
            <w:tcW w:w="199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edb_id</w:t>
            </w:r>
          </w:p>
        </w:tc>
        <w:tc>
          <w:tcPr>
            <w:tcW w:w="1620" w:type="dxa"/>
            <w:tcBorders>
              <w:left w:val="single" w:sz="8" w:space="0" w:color="000000"/>
              <w:bottom w:val="single" w:sz="8" w:space="0" w:color="000000"/>
            </w:tcBorders>
          </w:tcPr>
          <w:p w:rsidR="00797B86" w:rsidRDefault="00797B86" w:rsidP="00797B86">
            <w:r>
              <w:rPr>
                <w:rStyle w:val="EDBTBLKeyword9ptBlack"/>
                <w:lang w:eastAsia="ar-SA"/>
              </w:rPr>
              <w:t>BIGINT</w:t>
            </w:r>
          </w:p>
        </w:tc>
        <w:tc>
          <w:tcPr>
            <w:tcW w:w="504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Wait identifier.</w:t>
            </w:r>
          </w:p>
        </w:tc>
      </w:tr>
      <w:tr w:rsidR="00797B86" w:rsidTr="00797B86">
        <w:tc>
          <w:tcPr>
            <w:tcW w:w="199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dbname</w:t>
            </w:r>
          </w:p>
        </w:tc>
        <w:tc>
          <w:tcPr>
            <w:tcW w:w="1620" w:type="dxa"/>
            <w:tcBorders>
              <w:left w:val="single" w:sz="8" w:space="0" w:color="000000"/>
              <w:bottom w:val="single" w:sz="8" w:space="0" w:color="000000"/>
            </w:tcBorders>
          </w:tcPr>
          <w:p w:rsidR="00797B86" w:rsidRDefault="00797B86" w:rsidP="00797B86">
            <w:r w:rsidRPr="008B7F5A">
              <w:rPr>
                <w:rStyle w:val="EDBTBLKeyword9ptBlack"/>
                <w:lang w:eastAsia="ar-SA"/>
              </w:rPr>
              <w:t>T</w:t>
            </w:r>
            <w:r>
              <w:rPr>
                <w:rStyle w:val="EDBTBLKeyword9ptBlack"/>
                <w:lang w:eastAsia="ar-SA"/>
              </w:rPr>
              <w:t>EXT</w:t>
            </w:r>
          </w:p>
        </w:tc>
        <w:tc>
          <w:tcPr>
            <w:tcW w:w="504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Name of the database in which the wait occurs.</w:t>
            </w:r>
          </w:p>
        </w:tc>
      </w:tr>
      <w:tr w:rsidR="00797B86" w:rsidTr="00797B86">
        <w:tc>
          <w:tcPr>
            <w:tcW w:w="199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backend_id</w:t>
            </w:r>
          </w:p>
        </w:tc>
        <w:tc>
          <w:tcPr>
            <w:tcW w:w="1620" w:type="dxa"/>
            <w:tcBorders>
              <w:left w:val="single" w:sz="8" w:space="0" w:color="000000"/>
              <w:bottom w:val="single" w:sz="8" w:space="0" w:color="000000"/>
            </w:tcBorders>
          </w:tcPr>
          <w:p w:rsidR="00797B86" w:rsidRPr="008B7F5A" w:rsidRDefault="00797B86" w:rsidP="00797B86">
            <w:pPr>
              <w:rPr>
                <w:rStyle w:val="EDBTBLKeyword9ptBlack"/>
                <w:lang w:eastAsia="ar-SA"/>
              </w:rPr>
            </w:pPr>
            <w:r>
              <w:rPr>
                <w:rStyle w:val="EDBTBLKeyword9ptBlack"/>
                <w:lang w:eastAsia="ar-SA"/>
              </w:rPr>
              <w:t>BIGINT</w:t>
            </w:r>
          </w:p>
        </w:tc>
        <w:tc>
          <w:tcPr>
            <w:tcW w:w="504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The session identifier of the process in which the wait occurs.</w:t>
            </w:r>
          </w:p>
        </w:tc>
      </w:tr>
      <w:tr w:rsidR="00797B86" w:rsidTr="00797B86">
        <w:tc>
          <w:tcPr>
            <w:tcW w:w="199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seq</w:t>
            </w:r>
          </w:p>
        </w:tc>
        <w:tc>
          <w:tcPr>
            <w:tcW w:w="1620" w:type="dxa"/>
            <w:tcBorders>
              <w:left w:val="single" w:sz="8" w:space="0" w:color="000000"/>
              <w:bottom w:val="single" w:sz="8" w:space="0" w:color="000000"/>
            </w:tcBorders>
          </w:tcPr>
          <w:p w:rsidR="00797B86" w:rsidRPr="008B7F5A" w:rsidRDefault="00797B86" w:rsidP="00797B86">
            <w:pPr>
              <w:rPr>
                <w:rStyle w:val="EDBTBLKeyword9ptBlack"/>
                <w:lang w:eastAsia="ar-SA"/>
              </w:rPr>
            </w:pPr>
            <w:r>
              <w:rPr>
                <w:rStyle w:val="EDBTBLKeyword9ptBlack"/>
                <w:lang w:eastAsia="ar-SA"/>
              </w:rPr>
              <w:t>BIGINT</w:t>
            </w:r>
          </w:p>
        </w:tc>
        <w:tc>
          <w:tcPr>
            <w:tcW w:w="504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The sequence number of the event (value 1 through 25).</w:t>
            </w:r>
          </w:p>
        </w:tc>
      </w:tr>
      <w:tr w:rsidR="00797B86" w:rsidTr="00797B86">
        <w:tc>
          <w:tcPr>
            <w:tcW w:w="1995" w:type="dxa"/>
            <w:tcBorders>
              <w:left w:val="single" w:sz="8" w:space="0" w:color="000000"/>
              <w:bottom w:val="single" w:sz="8" w:space="0" w:color="000000"/>
            </w:tcBorders>
            <w:vAlign w:val="center"/>
          </w:tcPr>
          <w:p w:rsidR="00797B86" w:rsidRDefault="00797B86" w:rsidP="00797B86">
            <w:pPr>
              <w:pStyle w:val="Default"/>
              <w:snapToGrid w:val="0"/>
              <w:rPr>
                <w:rStyle w:val="EDBTBLKeyword9ptBlack"/>
              </w:rPr>
            </w:pPr>
            <w:r>
              <w:rPr>
                <w:rStyle w:val="EDBTBLKeyword9ptBlack"/>
                <w:lang w:eastAsia="ar-SA"/>
              </w:rPr>
              <w:t>wait_name</w:t>
            </w:r>
          </w:p>
        </w:tc>
        <w:tc>
          <w:tcPr>
            <w:tcW w:w="1620" w:type="dxa"/>
            <w:tcBorders>
              <w:left w:val="single" w:sz="8" w:space="0" w:color="000000"/>
              <w:bottom w:val="single" w:sz="8" w:space="0" w:color="000000"/>
            </w:tcBorders>
          </w:tcPr>
          <w:p w:rsidR="00797B86" w:rsidRDefault="00797B86" w:rsidP="00797B86">
            <w:r w:rsidRPr="008B7F5A">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Name of the wait event.</w:t>
            </w:r>
          </w:p>
        </w:tc>
      </w:tr>
      <w:tr w:rsidR="00797B86" w:rsidTr="00797B86">
        <w:tc>
          <w:tcPr>
            <w:tcW w:w="1995" w:type="dxa"/>
            <w:tcBorders>
              <w:top w:val="single" w:sz="8" w:space="0" w:color="000000"/>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elapsed</w:t>
            </w:r>
          </w:p>
        </w:tc>
        <w:tc>
          <w:tcPr>
            <w:tcW w:w="1620" w:type="dxa"/>
            <w:tcBorders>
              <w:top w:val="single" w:sz="8" w:space="0" w:color="000000"/>
              <w:left w:val="single" w:sz="8" w:space="0" w:color="000000"/>
              <w:bottom w:val="single" w:sz="8" w:space="0" w:color="000000"/>
            </w:tcBorders>
          </w:tcPr>
          <w:p w:rsidR="00797B86" w:rsidRDefault="00797B86" w:rsidP="00797B86">
            <w:r>
              <w:rPr>
                <w:rStyle w:val="EDBTBLKeyword9ptBlack"/>
                <w:lang w:eastAsia="ar-SA"/>
              </w:rPr>
              <w:t>BIGINT</w:t>
            </w:r>
          </w:p>
        </w:tc>
        <w:tc>
          <w:tcPr>
            <w:tcW w:w="504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Elapsed time in milliseconds.</w:t>
            </w:r>
          </w:p>
        </w:tc>
      </w:tr>
      <w:tr w:rsidR="00797B86" w:rsidTr="00797B86">
        <w:tc>
          <w:tcPr>
            <w:tcW w:w="1995" w:type="dxa"/>
            <w:tcBorders>
              <w:top w:val="single" w:sz="8" w:space="0" w:color="000000"/>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p1</w:t>
            </w:r>
          </w:p>
        </w:tc>
        <w:tc>
          <w:tcPr>
            <w:tcW w:w="1620" w:type="dxa"/>
            <w:tcBorders>
              <w:top w:val="single" w:sz="8" w:space="0" w:color="000000"/>
              <w:left w:val="single" w:sz="8" w:space="0" w:color="000000"/>
              <w:bottom w:val="single" w:sz="8" w:space="0" w:color="000000"/>
            </w:tcBorders>
          </w:tcPr>
          <w:p w:rsidR="00797B86" w:rsidRDefault="00797B86" w:rsidP="00797B86">
            <w:r>
              <w:rPr>
                <w:rStyle w:val="EDBTBLKeyword9ptBlack"/>
                <w:lang w:eastAsia="ar-SA"/>
              </w:rPr>
              <w:t>BIGINT</w:t>
            </w:r>
          </w:p>
        </w:tc>
        <w:tc>
          <w:tcPr>
            <w:tcW w:w="504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Wait specific – see table below.</w:t>
            </w:r>
          </w:p>
        </w:tc>
      </w:tr>
      <w:tr w:rsidR="00797B86" w:rsidTr="00797B86">
        <w:tc>
          <w:tcPr>
            <w:tcW w:w="1995" w:type="dxa"/>
            <w:tcBorders>
              <w:top w:val="single" w:sz="8" w:space="0" w:color="000000"/>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p2</w:t>
            </w:r>
          </w:p>
        </w:tc>
        <w:tc>
          <w:tcPr>
            <w:tcW w:w="1620" w:type="dxa"/>
            <w:tcBorders>
              <w:top w:val="single" w:sz="8" w:space="0" w:color="000000"/>
              <w:left w:val="single" w:sz="8" w:space="0" w:color="000000"/>
              <w:bottom w:val="single" w:sz="8" w:space="0" w:color="000000"/>
            </w:tcBorders>
          </w:tcPr>
          <w:p w:rsidR="00797B86" w:rsidRDefault="00797B86" w:rsidP="00797B86">
            <w:pPr>
              <w:rPr>
                <w:rStyle w:val="EDBTBLKeyword9ptBlack"/>
                <w:lang w:eastAsia="ar-SA"/>
              </w:rPr>
            </w:pPr>
            <w:r>
              <w:rPr>
                <w:rStyle w:val="EDBTBLKeyword9ptBlack"/>
                <w:lang w:eastAsia="ar-SA"/>
              </w:rPr>
              <w:t>BIGINT</w:t>
            </w:r>
          </w:p>
        </w:tc>
        <w:tc>
          <w:tcPr>
            <w:tcW w:w="504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Wait specific – see table below.</w:t>
            </w:r>
          </w:p>
        </w:tc>
      </w:tr>
      <w:tr w:rsidR="00797B86" w:rsidTr="00797B86">
        <w:tc>
          <w:tcPr>
            <w:tcW w:w="1995" w:type="dxa"/>
            <w:tcBorders>
              <w:top w:val="single" w:sz="8" w:space="0" w:color="000000"/>
              <w:left w:val="single" w:sz="8" w:space="0" w:color="000000"/>
              <w:bottom w:val="single" w:sz="8" w:space="0" w:color="000000"/>
            </w:tcBorders>
            <w:vAlign w:val="center"/>
          </w:tcPr>
          <w:p w:rsidR="00797B86" w:rsidRDefault="00797B86" w:rsidP="00797B86">
            <w:pPr>
              <w:pStyle w:val="Default"/>
              <w:snapToGrid w:val="0"/>
              <w:rPr>
                <w:rStyle w:val="EDBTBLKeyword9ptBlack"/>
                <w:lang w:eastAsia="ar-SA"/>
              </w:rPr>
            </w:pPr>
            <w:r>
              <w:rPr>
                <w:rStyle w:val="EDBTBLKeyword9ptBlack"/>
                <w:lang w:eastAsia="ar-SA"/>
              </w:rPr>
              <w:t>p3</w:t>
            </w:r>
          </w:p>
        </w:tc>
        <w:tc>
          <w:tcPr>
            <w:tcW w:w="1620" w:type="dxa"/>
            <w:tcBorders>
              <w:top w:val="single" w:sz="8" w:space="0" w:color="000000"/>
              <w:left w:val="single" w:sz="8" w:space="0" w:color="000000"/>
              <w:bottom w:val="single" w:sz="8" w:space="0" w:color="000000"/>
            </w:tcBorders>
          </w:tcPr>
          <w:p w:rsidR="00797B86" w:rsidRDefault="00797B86" w:rsidP="00797B86">
            <w:pPr>
              <w:rPr>
                <w:rStyle w:val="EDBTBLKeyword9ptBlack"/>
                <w:lang w:eastAsia="ar-SA"/>
              </w:rPr>
            </w:pPr>
            <w:r>
              <w:rPr>
                <w:rStyle w:val="EDBTBLKeyword9ptBlack"/>
                <w:lang w:eastAsia="ar-SA"/>
              </w:rPr>
              <w:t>BIGINT</w:t>
            </w:r>
          </w:p>
        </w:tc>
        <w:tc>
          <w:tcPr>
            <w:tcW w:w="5045" w:type="dxa"/>
            <w:tcBorders>
              <w:top w:val="single" w:sz="8" w:space="0" w:color="000000"/>
              <w:left w:val="single" w:sz="8" w:space="0" w:color="000000"/>
              <w:bottom w:val="single" w:sz="8" w:space="0" w:color="000000"/>
              <w:right w:val="single" w:sz="8" w:space="0" w:color="000000"/>
            </w:tcBorders>
            <w:vAlign w:val="center"/>
          </w:tcPr>
          <w:p w:rsidR="00797B86" w:rsidRDefault="00797B86" w:rsidP="00797B86">
            <w:pPr>
              <w:pStyle w:val="Default"/>
              <w:snapToGrid w:val="0"/>
              <w:rPr>
                <w:rStyle w:val="EDBTBLTXT10ptBlack"/>
              </w:rPr>
            </w:pPr>
            <w:r>
              <w:rPr>
                <w:rStyle w:val="EDBTBLTXT10ptBlack"/>
              </w:rPr>
              <w:t>Wait specific – see table below.</w:t>
            </w:r>
          </w:p>
        </w:tc>
      </w:tr>
    </w:tbl>
    <w:p w:rsidR="00797B86" w:rsidRDefault="00797B86" w:rsidP="00797B86">
      <w:pPr>
        <w:pStyle w:val="EDBTXTNormalWebBlack"/>
        <w:rPr>
          <w:rStyle w:val="EDBTXTNormalWebBlackCharChar"/>
        </w:rPr>
      </w:pPr>
      <w:r>
        <w:rPr>
          <w:rStyle w:val="EDBTXTNormalWebBlackCharChar"/>
        </w:rPr>
        <w:t xml:space="preserve">The values contained in the </w:t>
      </w:r>
      <w:r w:rsidRPr="00850DB3">
        <w:rPr>
          <w:rStyle w:val="EDBTXTKeywordBlack"/>
        </w:rPr>
        <w:t>p1</w:t>
      </w:r>
      <w:r>
        <w:rPr>
          <w:rStyle w:val="EDBTXTNormalWebBlackCharChar"/>
        </w:rPr>
        <w:t xml:space="preserve">, </w:t>
      </w:r>
      <w:r w:rsidRPr="00850DB3">
        <w:rPr>
          <w:rStyle w:val="EDBTXTKeywordBlack"/>
        </w:rPr>
        <w:t>p2</w:t>
      </w:r>
      <w:r>
        <w:rPr>
          <w:rStyle w:val="EDBTXTNormalWebBlackCharChar"/>
        </w:rPr>
        <w:t xml:space="preserve">, and </w:t>
      </w:r>
      <w:r w:rsidRPr="00850DB3">
        <w:rPr>
          <w:rStyle w:val="EDBTXTKeywordBlack"/>
        </w:rPr>
        <w:t>p3</w:t>
      </w:r>
      <w:r>
        <w:rPr>
          <w:rStyle w:val="EDBTXTNormalWebBlackCharChar"/>
        </w:rPr>
        <w:t xml:space="preserve"> columns are wait-specific.  The following waits include information in those columns:</w:t>
      </w:r>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18"/>
        <w:gridCol w:w="2790"/>
        <w:gridCol w:w="2430"/>
        <w:gridCol w:w="2070"/>
      </w:tblGrid>
      <w:tr w:rsidR="00797B86" w:rsidRPr="00EC0953" w:rsidTr="00797B86">
        <w:tc>
          <w:tcPr>
            <w:tcW w:w="1818" w:type="dxa"/>
          </w:tcPr>
          <w:p w:rsidR="00797B86" w:rsidRPr="00EC0953" w:rsidRDefault="00797B86" w:rsidP="00797B86">
            <w:pPr>
              <w:pStyle w:val="EDBTBLHDR10ptBoldBlackCentered"/>
              <w:rPr>
                <w:rStyle w:val="EDBTBLKeyword9ptBlack"/>
                <w:rFonts w:ascii="Times New Roman" w:hAnsi="Times New Roman"/>
              </w:rPr>
            </w:pPr>
            <w:r w:rsidRPr="00EC0953">
              <w:rPr>
                <w:rStyle w:val="EDBTBLKeyword9ptBlack"/>
                <w:rFonts w:ascii="Times New Roman" w:hAnsi="Times New Roman"/>
              </w:rPr>
              <w:t>Wait Name</w:t>
            </w:r>
          </w:p>
        </w:tc>
        <w:tc>
          <w:tcPr>
            <w:tcW w:w="2790" w:type="dxa"/>
          </w:tcPr>
          <w:p w:rsidR="00797B86" w:rsidRPr="00EC0953" w:rsidRDefault="00797B86" w:rsidP="00797B86">
            <w:pPr>
              <w:pStyle w:val="EDBTBLHDR10ptBoldBlackCentered"/>
              <w:rPr>
                <w:rStyle w:val="EDBTBLKeyword9ptBlack"/>
                <w:rFonts w:ascii="Times New Roman" w:hAnsi="Times New Roman"/>
              </w:rPr>
            </w:pPr>
            <w:r w:rsidRPr="00EC0953">
              <w:rPr>
                <w:rStyle w:val="EDBTBLKeyword9ptBlack"/>
                <w:rFonts w:ascii="Times New Roman" w:hAnsi="Times New Roman"/>
              </w:rPr>
              <w:t>p1</w:t>
            </w:r>
          </w:p>
        </w:tc>
        <w:tc>
          <w:tcPr>
            <w:tcW w:w="2430" w:type="dxa"/>
          </w:tcPr>
          <w:p w:rsidR="00797B86" w:rsidRPr="00EC0953" w:rsidRDefault="00797B86" w:rsidP="00797B86">
            <w:pPr>
              <w:pStyle w:val="EDBTBLHDR10ptBoldBlackCentered"/>
              <w:rPr>
                <w:rStyle w:val="EDBTBLKeyword9ptBlack"/>
                <w:rFonts w:ascii="Times New Roman" w:hAnsi="Times New Roman"/>
              </w:rPr>
            </w:pPr>
            <w:r w:rsidRPr="00EC0953">
              <w:rPr>
                <w:rStyle w:val="EDBTBLKeyword9ptBlack"/>
                <w:rFonts w:ascii="Times New Roman" w:hAnsi="Times New Roman"/>
              </w:rPr>
              <w:t>p2</w:t>
            </w:r>
          </w:p>
        </w:tc>
        <w:tc>
          <w:tcPr>
            <w:tcW w:w="2070" w:type="dxa"/>
          </w:tcPr>
          <w:p w:rsidR="00797B86" w:rsidRPr="00EC0953" w:rsidRDefault="00797B86" w:rsidP="00797B86">
            <w:pPr>
              <w:pStyle w:val="EDBTBLHDR10ptBoldBlackCentered"/>
              <w:rPr>
                <w:rStyle w:val="EDBTBLKeyword9ptBlack"/>
                <w:rFonts w:ascii="Times New Roman" w:hAnsi="Times New Roman"/>
              </w:rPr>
            </w:pPr>
            <w:r w:rsidRPr="00EC0953">
              <w:rPr>
                <w:rStyle w:val="EDBTBLKeyword9ptBlack"/>
                <w:rFonts w:ascii="Times New Roman" w:hAnsi="Times New Roman"/>
              </w:rPr>
              <w:t>p3</w:t>
            </w:r>
          </w:p>
        </w:tc>
      </w:tr>
      <w:tr w:rsidR="00797B86" w:rsidRPr="00480D59" w:rsidTr="00797B86">
        <w:tc>
          <w:tcPr>
            <w:tcW w:w="1818" w:type="dxa"/>
          </w:tcPr>
          <w:p w:rsidR="00797B86" w:rsidRPr="00480D59" w:rsidRDefault="00797B86" w:rsidP="00797B86">
            <w:pPr>
              <w:rPr>
                <w:rStyle w:val="EDBTBLKeyword9ptBlack"/>
              </w:rPr>
            </w:pPr>
            <w:r w:rsidRPr="00480D59">
              <w:rPr>
                <w:rStyle w:val="EDBTBLKeyword9ptBlack"/>
              </w:rPr>
              <w:t>wal file sync</w:t>
            </w:r>
          </w:p>
        </w:tc>
        <w:tc>
          <w:tcPr>
            <w:tcW w:w="2790" w:type="dxa"/>
          </w:tcPr>
          <w:p w:rsidR="00797B86" w:rsidRDefault="00797B86" w:rsidP="00797B86">
            <w:pPr>
              <w:rPr>
                <w:rStyle w:val="EDBTBLTXT10ptBlack"/>
              </w:rPr>
            </w:pPr>
            <w:r>
              <w:rPr>
                <w:rStyle w:val="EDBTBLTXT10ptBlack"/>
              </w:rPr>
              <w:t>0 means Fsync</w:t>
            </w:r>
          </w:p>
          <w:p w:rsidR="00797B86" w:rsidRDefault="00797B86" w:rsidP="00797B86">
            <w:pPr>
              <w:rPr>
                <w:rStyle w:val="EDBTBLTXT10ptBlack"/>
              </w:rPr>
            </w:pPr>
            <w:r>
              <w:rPr>
                <w:rStyle w:val="EDBTBLTXT10ptBlack"/>
              </w:rPr>
              <w:t>1 means Fdatasync</w:t>
            </w:r>
          </w:p>
          <w:p w:rsidR="00797B86" w:rsidRDefault="00797B86" w:rsidP="00797B86">
            <w:pPr>
              <w:rPr>
                <w:rStyle w:val="EDBTBLTXT10ptBlack"/>
              </w:rPr>
            </w:pPr>
            <w:r>
              <w:rPr>
                <w:rStyle w:val="EDBTBLTXT10ptBlack"/>
              </w:rPr>
              <w:t>2 means open</w:t>
            </w:r>
          </w:p>
          <w:p w:rsidR="00797B86" w:rsidRDefault="00797B86" w:rsidP="00797B86">
            <w:pPr>
              <w:rPr>
                <w:rStyle w:val="EDBTBLTXT10ptBlack"/>
              </w:rPr>
            </w:pPr>
            <w:r>
              <w:rPr>
                <w:rStyle w:val="EDBTBLTXT10ptBlack"/>
              </w:rPr>
              <w:t>3 means Fsync writethrough</w:t>
            </w:r>
          </w:p>
          <w:p w:rsidR="00797B86" w:rsidRDefault="00797B86" w:rsidP="00797B86">
            <w:pPr>
              <w:rPr>
                <w:rStyle w:val="EDBTBLTXT10ptBlack"/>
              </w:rPr>
            </w:pPr>
            <w:r>
              <w:rPr>
                <w:rStyle w:val="EDBTBLTXT10ptBlack"/>
              </w:rPr>
              <w:t>4 means open dsync</w:t>
            </w:r>
          </w:p>
          <w:p w:rsidR="00797B86" w:rsidRPr="00EC0953" w:rsidRDefault="00797B86" w:rsidP="00797B86">
            <w:pPr>
              <w:rPr>
                <w:rStyle w:val="EDBTBLTXT10ptBlack"/>
              </w:rPr>
            </w:pPr>
            <w:r>
              <w:rPr>
                <w:rStyle w:val="EDBTBLTXT10ptBlack"/>
              </w:rPr>
              <w:t xml:space="preserve">For more information, please see the documentation for </w:t>
            </w:r>
            <w:r w:rsidRPr="009E4454">
              <w:rPr>
                <w:rStyle w:val="EDBTBLKeyword9ptBlack"/>
              </w:rPr>
              <w:t>WAL_SYNC_METHOD</w:t>
            </w:r>
          </w:p>
        </w:tc>
        <w:tc>
          <w:tcPr>
            <w:tcW w:w="2430" w:type="dxa"/>
          </w:tcPr>
          <w:p w:rsidR="00797B86" w:rsidRPr="00EC0953" w:rsidRDefault="00797B86" w:rsidP="00797B86">
            <w:pPr>
              <w:rPr>
                <w:rStyle w:val="EDBTBLTXT10ptBlack"/>
              </w:rPr>
            </w:pPr>
            <w:r w:rsidRPr="00EC0953">
              <w:rPr>
                <w:rStyle w:val="EDBTBLTXT10ptBlack"/>
              </w:rPr>
              <w:t>unused</w:t>
            </w:r>
          </w:p>
        </w:tc>
        <w:tc>
          <w:tcPr>
            <w:tcW w:w="2070" w:type="dxa"/>
          </w:tcPr>
          <w:p w:rsidR="00797B86" w:rsidRPr="00EC0953" w:rsidRDefault="00797B86" w:rsidP="00797B86">
            <w:pPr>
              <w:rPr>
                <w:rStyle w:val="EDBTBLTXT10ptBlack"/>
              </w:rPr>
            </w:pPr>
            <w:r w:rsidRPr="00EC0953">
              <w:rPr>
                <w:rStyle w:val="EDBTBLTXT10ptBlack"/>
              </w:rPr>
              <w:t>unused</w:t>
            </w:r>
          </w:p>
        </w:tc>
      </w:tr>
      <w:tr w:rsidR="00797B86" w:rsidRPr="00480D59" w:rsidTr="00797B86">
        <w:tc>
          <w:tcPr>
            <w:tcW w:w="1818" w:type="dxa"/>
          </w:tcPr>
          <w:p w:rsidR="00797B86" w:rsidRPr="00480D59" w:rsidRDefault="00797B86" w:rsidP="00797B86">
            <w:pPr>
              <w:rPr>
                <w:rStyle w:val="EDBTBLKeyword9ptBlack"/>
              </w:rPr>
            </w:pPr>
            <w:r w:rsidRPr="00480D59">
              <w:rPr>
                <w:rStyle w:val="EDBTBLKeyword9ptBlack"/>
              </w:rPr>
              <w:t>Infinite Cache write</w:t>
            </w:r>
          </w:p>
        </w:tc>
        <w:tc>
          <w:tcPr>
            <w:tcW w:w="2790" w:type="dxa"/>
          </w:tcPr>
          <w:p w:rsidR="00797B86" w:rsidRPr="00EC0953" w:rsidRDefault="00797B86" w:rsidP="00797B86">
            <w:pPr>
              <w:rPr>
                <w:rStyle w:val="EDBTBLTXT10ptBlack"/>
              </w:rPr>
            </w:pPr>
            <w:r>
              <w:rPr>
                <w:rStyle w:val="EDBTBLTXT10ptBlack"/>
              </w:rPr>
              <w:t>The Infinite Cache</w:t>
            </w:r>
            <w:r w:rsidRPr="00EC0953">
              <w:rPr>
                <w:rStyle w:val="EDBTBLTXT10ptBlack"/>
              </w:rPr>
              <w:t xml:space="preserve"> node ID</w:t>
            </w:r>
            <w:r>
              <w:rPr>
                <w:rStyle w:val="EDBTBLTXT10ptBlack"/>
              </w:rPr>
              <w:t xml:space="preserve"> that was written</w:t>
            </w:r>
          </w:p>
        </w:tc>
        <w:tc>
          <w:tcPr>
            <w:tcW w:w="2430" w:type="dxa"/>
          </w:tcPr>
          <w:p w:rsidR="00797B86" w:rsidRPr="00EC0953" w:rsidRDefault="00797B86" w:rsidP="00797B86">
            <w:pPr>
              <w:rPr>
                <w:rStyle w:val="EDBTBLTXT10ptBlack"/>
              </w:rPr>
            </w:pPr>
            <w:r>
              <w:rPr>
                <w:rStyle w:val="EDBTBLTXT10ptBlack"/>
              </w:rPr>
              <w:t xml:space="preserve">The file ID from </w:t>
            </w:r>
            <w:r w:rsidRPr="00E5094B">
              <w:rPr>
                <w:rStyle w:val="EDBTBLKeyword9ptBlack"/>
              </w:rPr>
              <w:t>pg_class.relfilenode</w:t>
            </w:r>
            <w:r>
              <w:rPr>
                <w:rStyle w:val="EDBTBLTXT10ptBlack"/>
              </w:rPr>
              <w:t xml:space="preserve"> </w:t>
            </w:r>
          </w:p>
        </w:tc>
        <w:tc>
          <w:tcPr>
            <w:tcW w:w="2070" w:type="dxa"/>
          </w:tcPr>
          <w:p w:rsidR="00797B86" w:rsidRPr="00EC0953" w:rsidRDefault="00797B86" w:rsidP="00797B86">
            <w:pPr>
              <w:rPr>
                <w:rStyle w:val="EDBTBLTXT10ptBlack"/>
              </w:rPr>
            </w:pPr>
            <w:r>
              <w:rPr>
                <w:rStyle w:val="EDBTBLTXT10ptBlack"/>
              </w:rPr>
              <w:t>The block number that was written</w:t>
            </w:r>
          </w:p>
        </w:tc>
      </w:tr>
      <w:tr w:rsidR="00797B86" w:rsidRPr="00480D59" w:rsidTr="00797B86">
        <w:tc>
          <w:tcPr>
            <w:tcW w:w="1818" w:type="dxa"/>
          </w:tcPr>
          <w:p w:rsidR="00797B86" w:rsidRPr="00480D59" w:rsidRDefault="00797B86" w:rsidP="00797B86">
            <w:pPr>
              <w:rPr>
                <w:rStyle w:val="EDBTBLKeyword9ptBlack"/>
              </w:rPr>
            </w:pPr>
            <w:r w:rsidRPr="00480D59">
              <w:rPr>
                <w:rStyle w:val="EDBTBLKeyword9ptBlack"/>
              </w:rPr>
              <w:t>Infinite Cache read</w:t>
            </w:r>
          </w:p>
        </w:tc>
        <w:tc>
          <w:tcPr>
            <w:tcW w:w="2790" w:type="dxa"/>
          </w:tcPr>
          <w:p w:rsidR="00797B86" w:rsidRPr="00EC0953" w:rsidRDefault="00797B86" w:rsidP="00797B86">
            <w:pPr>
              <w:rPr>
                <w:rStyle w:val="EDBTBLTXT10ptBlack"/>
              </w:rPr>
            </w:pPr>
            <w:r>
              <w:rPr>
                <w:rStyle w:val="EDBTBLTXT10ptBlack"/>
              </w:rPr>
              <w:t xml:space="preserve">The file ID from </w:t>
            </w:r>
            <w:r w:rsidRPr="0029344B">
              <w:rPr>
                <w:rStyle w:val="EDBTBLKeyword9ptBlack"/>
              </w:rPr>
              <w:t>pg_class.relfilenode</w:t>
            </w:r>
            <w:r>
              <w:rPr>
                <w:rStyle w:val="EDBTBLTXT10ptBlack"/>
              </w:rPr>
              <w:t xml:space="preserve"> </w:t>
            </w:r>
          </w:p>
        </w:tc>
        <w:tc>
          <w:tcPr>
            <w:tcW w:w="2430" w:type="dxa"/>
          </w:tcPr>
          <w:p w:rsidR="00797B86" w:rsidRPr="00EC0953" w:rsidRDefault="00797B86" w:rsidP="00797B86">
            <w:pPr>
              <w:rPr>
                <w:rStyle w:val="EDBTBLTXT10ptBlack"/>
              </w:rPr>
            </w:pPr>
            <w:r>
              <w:rPr>
                <w:rStyle w:val="EDBTBLTXT10ptBlack"/>
              </w:rPr>
              <w:t>The block number that was written</w:t>
            </w:r>
          </w:p>
        </w:tc>
        <w:tc>
          <w:tcPr>
            <w:tcW w:w="2070" w:type="dxa"/>
          </w:tcPr>
          <w:p w:rsidR="00797B86" w:rsidRPr="00EC0953" w:rsidRDefault="00797B86" w:rsidP="00797B86">
            <w:pPr>
              <w:rPr>
                <w:rStyle w:val="EDBTBLTXT10ptBlack"/>
              </w:rPr>
            </w:pPr>
            <w:r w:rsidRPr="00EC0953">
              <w:rPr>
                <w:rStyle w:val="EDBTBLTXT10ptBlack"/>
              </w:rPr>
              <w:t>unused</w:t>
            </w:r>
          </w:p>
        </w:tc>
      </w:tr>
      <w:tr w:rsidR="00797B86" w:rsidRPr="00480D59" w:rsidTr="00797B86">
        <w:tc>
          <w:tcPr>
            <w:tcW w:w="1818" w:type="dxa"/>
          </w:tcPr>
          <w:p w:rsidR="00797B86" w:rsidRPr="00480D59" w:rsidRDefault="00797B86" w:rsidP="00797B86">
            <w:pPr>
              <w:rPr>
                <w:rStyle w:val="EDBTBLKeyword9ptBlack"/>
              </w:rPr>
            </w:pPr>
            <w:r w:rsidRPr="00480D59">
              <w:rPr>
                <w:rStyle w:val="EDBTBLKeyword9ptBlack"/>
              </w:rPr>
              <w:t>db file extend</w:t>
            </w:r>
          </w:p>
        </w:tc>
        <w:tc>
          <w:tcPr>
            <w:tcW w:w="2790" w:type="dxa"/>
          </w:tcPr>
          <w:p w:rsidR="00797B86" w:rsidRPr="00EC0953" w:rsidRDefault="00797B86" w:rsidP="00797B86">
            <w:pPr>
              <w:rPr>
                <w:rStyle w:val="EDBTBLTXT10ptBlack"/>
              </w:rPr>
            </w:pPr>
            <w:r>
              <w:rPr>
                <w:rStyle w:val="EDBTBLTXT10ptBlack"/>
              </w:rPr>
              <w:t xml:space="preserve">The file ID from </w:t>
            </w:r>
            <w:r w:rsidRPr="0029344B">
              <w:rPr>
                <w:rStyle w:val="EDBTBLKeyword9ptBlack"/>
              </w:rPr>
              <w:t>pg_class.relfilenode</w:t>
            </w:r>
            <w:r>
              <w:rPr>
                <w:rStyle w:val="EDBTBLTXT10ptBlack"/>
              </w:rPr>
              <w:t xml:space="preserve"> </w:t>
            </w:r>
          </w:p>
        </w:tc>
        <w:tc>
          <w:tcPr>
            <w:tcW w:w="2430" w:type="dxa"/>
          </w:tcPr>
          <w:p w:rsidR="00797B86" w:rsidRPr="00EC0953" w:rsidRDefault="00797B86" w:rsidP="00797B86">
            <w:pPr>
              <w:rPr>
                <w:rStyle w:val="EDBTBLTXT10ptBlack"/>
              </w:rPr>
            </w:pPr>
            <w:r>
              <w:rPr>
                <w:rStyle w:val="EDBTBLTXT10ptBlack"/>
              </w:rPr>
              <w:t>The block number that was extended</w:t>
            </w:r>
          </w:p>
        </w:tc>
        <w:tc>
          <w:tcPr>
            <w:tcW w:w="2070" w:type="dxa"/>
          </w:tcPr>
          <w:p w:rsidR="00797B86" w:rsidRDefault="00797B86" w:rsidP="00797B86">
            <w:pPr>
              <w:rPr>
                <w:rStyle w:val="EDBTBLTXT10ptBlack"/>
              </w:rPr>
            </w:pPr>
            <w:r>
              <w:rPr>
                <w:rStyle w:val="EDBTBLTXT10ptBlack"/>
              </w:rPr>
              <w:t>S</w:t>
            </w:r>
            <w:r w:rsidRPr="00EC0953">
              <w:rPr>
                <w:rStyle w:val="EDBTBLTXT10ptBlack"/>
              </w:rPr>
              <w:t>kip</w:t>
            </w:r>
            <w:r>
              <w:rPr>
                <w:rStyle w:val="EDBTBLTXT10ptBlack"/>
              </w:rPr>
              <w:t xml:space="preserve"> </w:t>
            </w:r>
            <w:r w:rsidRPr="00EC0953">
              <w:rPr>
                <w:rStyle w:val="EDBTBLTXT10ptBlack"/>
              </w:rPr>
              <w:t>Fsync</w:t>
            </w:r>
            <w:r>
              <w:rPr>
                <w:rStyle w:val="EDBTBLTXT10ptBlack"/>
              </w:rPr>
              <w:t xml:space="preserve">; </w:t>
            </w:r>
          </w:p>
          <w:p w:rsidR="00797B86" w:rsidRPr="00EC0953" w:rsidRDefault="00797B86" w:rsidP="00797B86">
            <w:pPr>
              <w:rPr>
                <w:rStyle w:val="EDBTBLTXT10ptBlack"/>
              </w:rPr>
            </w:pPr>
            <w:r w:rsidRPr="0029344B">
              <w:rPr>
                <w:rStyle w:val="EDBTBLKeyword9ptBlack"/>
              </w:rPr>
              <w:t>1</w:t>
            </w:r>
            <w:r>
              <w:rPr>
                <w:rStyle w:val="EDBTBLTXT10ptBlack"/>
              </w:rPr>
              <w:t xml:space="preserve"> if True, </w:t>
            </w:r>
            <w:r w:rsidRPr="0029344B">
              <w:rPr>
                <w:rStyle w:val="EDBTBLKeyword9ptBlack"/>
              </w:rPr>
              <w:t>0</w:t>
            </w:r>
            <w:r>
              <w:rPr>
                <w:rStyle w:val="EDBTBLTXT10ptBlack"/>
              </w:rPr>
              <w:t xml:space="preserve"> if False</w:t>
            </w:r>
          </w:p>
        </w:tc>
      </w:tr>
      <w:tr w:rsidR="00797B86" w:rsidRPr="00480D59" w:rsidTr="00797B86">
        <w:tc>
          <w:tcPr>
            <w:tcW w:w="1818" w:type="dxa"/>
          </w:tcPr>
          <w:p w:rsidR="00797B86" w:rsidRPr="00480D59" w:rsidRDefault="00797B86" w:rsidP="00797B86">
            <w:pPr>
              <w:rPr>
                <w:rStyle w:val="EDBTBLKeyword9ptBlack"/>
              </w:rPr>
            </w:pPr>
            <w:r w:rsidRPr="00480D59">
              <w:rPr>
                <w:rStyle w:val="EDBTBLKeyword9ptBlack"/>
              </w:rPr>
              <w:t>db file read</w:t>
            </w:r>
          </w:p>
        </w:tc>
        <w:tc>
          <w:tcPr>
            <w:tcW w:w="2790" w:type="dxa"/>
          </w:tcPr>
          <w:p w:rsidR="00797B86" w:rsidRPr="00EC0953" w:rsidRDefault="00797B86" w:rsidP="00797B86">
            <w:pPr>
              <w:rPr>
                <w:rStyle w:val="EDBTBLTXT10ptBlack"/>
              </w:rPr>
            </w:pPr>
            <w:r>
              <w:rPr>
                <w:rStyle w:val="EDBTBLTXT10ptBlack"/>
              </w:rPr>
              <w:t xml:space="preserve">The file ID from </w:t>
            </w:r>
            <w:r w:rsidRPr="0029344B">
              <w:rPr>
                <w:rStyle w:val="EDBTBLKeyword9ptBlack"/>
              </w:rPr>
              <w:lastRenderedPageBreak/>
              <w:t>pg_class.relfilenode</w:t>
            </w:r>
            <w:r>
              <w:rPr>
                <w:rStyle w:val="EDBTBLTXT10ptBlack"/>
              </w:rPr>
              <w:t xml:space="preserve"> </w:t>
            </w:r>
          </w:p>
        </w:tc>
        <w:tc>
          <w:tcPr>
            <w:tcW w:w="2430" w:type="dxa"/>
          </w:tcPr>
          <w:p w:rsidR="00797B86" w:rsidRPr="00EC0953" w:rsidRDefault="00797B86" w:rsidP="00797B86">
            <w:pPr>
              <w:rPr>
                <w:rStyle w:val="EDBTBLTXT10ptBlack"/>
              </w:rPr>
            </w:pPr>
            <w:r>
              <w:rPr>
                <w:rStyle w:val="EDBTBLTXT10ptBlack"/>
              </w:rPr>
              <w:lastRenderedPageBreak/>
              <w:t xml:space="preserve">The block number that was </w:t>
            </w:r>
            <w:r>
              <w:rPr>
                <w:rStyle w:val="EDBTBLTXT10ptBlack"/>
              </w:rPr>
              <w:lastRenderedPageBreak/>
              <w:t>read</w:t>
            </w:r>
          </w:p>
        </w:tc>
        <w:tc>
          <w:tcPr>
            <w:tcW w:w="2070" w:type="dxa"/>
          </w:tcPr>
          <w:p w:rsidR="00797B86" w:rsidRPr="00EC0953" w:rsidRDefault="00797B86" w:rsidP="00797B86">
            <w:pPr>
              <w:rPr>
                <w:rStyle w:val="EDBTBLTXT10ptBlack"/>
              </w:rPr>
            </w:pPr>
            <w:r w:rsidRPr="00EC0953">
              <w:rPr>
                <w:rStyle w:val="EDBTBLTXT10ptBlack"/>
              </w:rPr>
              <w:lastRenderedPageBreak/>
              <w:t>unused</w:t>
            </w:r>
          </w:p>
        </w:tc>
      </w:tr>
      <w:tr w:rsidR="00797B86" w:rsidRPr="00480D59" w:rsidTr="00797B86">
        <w:tc>
          <w:tcPr>
            <w:tcW w:w="1818" w:type="dxa"/>
          </w:tcPr>
          <w:p w:rsidR="00797B86" w:rsidRPr="00480D59" w:rsidRDefault="00797B86" w:rsidP="00797B86">
            <w:pPr>
              <w:rPr>
                <w:rStyle w:val="EDBTBLKeyword9ptBlack"/>
              </w:rPr>
            </w:pPr>
            <w:r w:rsidRPr="00480D59">
              <w:rPr>
                <w:rStyle w:val="EDBTBLKeyword9ptBlack"/>
              </w:rPr>
              <w:lastRenderedPageBreak/>
              <w:t xml:space="preserve">db file </w:t>
            </w:r>
            <w:r>
              <w:rPr>
                <w:rStyle w:val="EDBTBLKeyword9ptBlack"/>
              </w:rPr>
              <w:t>write</w:t>
            </w:r>
          </w:p>
        </w:tc>
        <w:tc>
          <w:tcPr>
            <w:tcW w:w="2790" w:type="dxa"/>
          </w:tcPr>
          <w:p w:rsidR="00797B86" w:rsidRPr="00EC0953" w:rsidRDefault="00797B86" w:rsidP="00797B86">
            <w:pPr>
              <w:rPr>
                <w:rStyle w:val="EDBTBLTXT10ptBlack"/>
              </w:rPr>
            </w:pPr>
            <w:r>
              <w:rPr>
                <w:rStyle w:val="EDBTBLTXT10ptBlack"/>
              </w:rPr>
              <w:t xml:space="preserve">The file ID from </w:t>
            </w:r>
            <w:r w:rsidRPr="0029344B">
              <w:rPr>
                <w:rStyle w:val="EDBTBLKeyword9ptBlack"/>
              </w:rPr>
              <w:t>pg_class.relfilenode</w:t>
            </w:r>
            <w:r>
              <w:rPr>
                <w:rStyle w:val="EDBTBLTXT10ptBlack"/>
              </w:rPr>
              <w:t xml:space="preserve"> </w:t>
            </w:r>
          </w:p>
        </w:tc>
        <w:tc>
          <w:tcPr>
            <w:tcW w:w="2430" w:type="dxa"/>
          </w:tcPr>
          <w:p w:rsidR="00797B86" w:rsidRPr="00EC0953" w:rsidRDefault="00797B86" w:rsidP="00797B86">
            <w:pPr>
              <w:rPr>
                <w:rStyle w:val="EDBTBLTXT10ptBlack"/>
              </w:rPr>
            </w:pPr>
            <w:r>
              <w:rPr>
                <w:rStyle w:val="EDBTBLTXT10ptBlack"/>
              </w:rPr>
              <w:t>The block number that was written</w:t>
            </w:r>
          </w:p>
        </w:tc>
        <w:tc>
          <w:tcPr>
            <w:tcW w:w="2070" w:type="dxa"/>
          </w:tcPr>
          <w:p w:rsidR="00797B86" w:rsidRPr="00EC0953" w:rsidRDefault="00797B86" w:rsidP="00797B86">
            <w:pPr>
              <w:rPr>
                <w:rStyle w:val="EDBTBLTXT10ptBlack"/>
              </w:rPr>
            </w:pPr>
            <w:r w:rsidRPr="00EC0953">
              <w:rPr>
                <w:rStyle w:val="EDBTBLTXT10ptBlack"/>
              </w:rPr>
              <w:t>unused</w:t>
            </w:r>
          </w:p>
        </w:tc>
      </w:tr>
    </w:tbl>
    <w:p w:rsidR="00797B86" w:rsidRDefault="00797B86" w:rsidP="00797B86">
      <w:pPr>
        <w:pStyle w:val="EDBTXTNormalWebBlack"/>
        <w:rPr>
          <w:lang w:eastAsia="ar-SA"/>
        </w:rPr>
      </w:pPr>
      <w:r>
        <w:rPr>
          <w:rStyle w:val="EDBTXTNormalWebBlackCharChar"/>
        </w:rPr>
        <w:t xml:space="preserve">For all other event types, the </w:t>
      </w:r>
      <w:r w:rsidRPr="00EC0953">
        <w:rPr>
          <w:rStyle w:val="EDBTXTKeywordBlack"/>
        </w:rPr>
        <w:t>p1</w:t>
      </w:r>
      <w:r>
        <w:rPr>
          <w:rStyle w:val="EDBTXTNormalWebBlackCharChar"/>
        </w:rPr>
        <w:t xml:space="preserve">, </w:t>
      </w:r>
      <w:r w:rsidRPr="00EC0953">
        <w:rPr>
          <w:rStyle w:val="EDBTXTKeywordBlack"/>
        </w:rPr>
        <w:t>p2</w:t>
      </w:r>
      <w:r>
        <w:rPr>
          <w:rStyle w:val="EDBTXTNormalWebBlackCharChar"/>
        </w:rPr>
        <w:t xml:space="preserve">, and </w:t>
      </w:r>
      <w:r w:rsidRPr="00EC0953">
        <w:rPr>
          <w:rStyle w:val="EDBTXTKeywordBlack"/>
        </w:rPr>
        <w:t>p3</w:t>
      </w:r>
      <w:r>
        <w:rPr>
          <w:rStyle w:val="EDBTXTNormalWebBlackCharChar"/>
        </w:rPr>
        <w:t xml:space="preserve"> columns are unused.</w:t>
      </w:r>
      <w:r>
        <w:rPr>
          <w:lang w:eastAsia="ar-SA"/>
        </w:rPr>
        <w:t xml:space="preserve">  </w:t>
      </w:r>
    </w:p>
    <w:p w:rsidR="006F2817" w:rsidRDefault="006F2817" w:rsidP="006F2817">
      <w:pPr>
        <w:pStyle w:val="Heading1"/>
      </w:pPr>
      <w:bookmarkStart w:id="1476" w:name="_Ref437525769"/>
      <w:bookmarkStart w:id="1477" w:name="_Toc444155741"/>
      <w:r>
        <w:lastRenderedPageBreak/>
        <w:t>Built-In Utility Packages</w:t>
      </w:r>
      <w:bookmarkEnd w:id="1298"/>
      <w:bookmarkEnd w:id="1476"/>
      <w:bookmarkEnd w:id="1477"/>
    </w:p>
    <w:p w:rsidR="006F2817" w:rsidRDefault="006F2817" w:rsidP="006F2817">
      <w:pPr>
        <w:pStyle w:val="EDBTXTNormalWebBlackChar"/>
      </w:pPr>
      <w:r>
        <w:t xml:space="preserve">This chapter describes the built-in packages that are provided with </w:t>
      </w:r>
      <w:r w:rsidRPr="00B84F93">
        <w:t>Advanced Server</w:t>
      </w:r>
      <w:r>
        <w:t xml:space="preserve">. For certain packages, non-superusers must be explicitly granted the </w:t>
      </w:r>
      <w:r>
        <w:rPr>
          <w:rStyle w:val="EDBTXTKeywordBlack"/>
        </w:rPr>
        <w:t>EXECUTE</w:t>
      </w:r>
      <w:r>
        <w:t xml:space="preserve"> privilege on the package before using any of the package’s functions or procedures. For most of the built-in packages, </w:t>
      </w:r>
      <w:r>
        <w:rPr>
          <w:rStyle w:val="EDBTXTKeywordBlack"/>
        </w:rPr>
        <w:t>EXECUTE</w:t>
      </w:r>
      <w:r>
        <w:t xml:space="preserve"> privilege has been granted to </w:t>
      </w:r>
      <w:r>
        <w:rPr>
          <w:rStyle w:val="EDBTXTKeywordBlack"/>
        </w:rPr>
        <w:t>PUBLIC</w:t>
      </w:r>
      <w:r>
        <w:t xml:space="preserve"> by default. See the </w:t>
      </w:r>
      <w:r>
        <w:rPr>
          <w:rStyle w:val="EDBTXTKeywordBlack"/>
        </w:rPr>
        <w:t>GRANT</w:t>
      </w:r>
      <w:r>
        <w:t xml:space="preserve"> command for granting privileges.</w:t>
      </w:r>
    </w:p>
    <w:p w:rsidR="006F2817" w:rsidRDefault="006F2817" w:rsidP="006F2817">
      <w:pPr>
        <w:pStyle w:val="EDBTXTNormalWebBlackChar"/>
      </w:pPr>
      <w:r>
        <w:t xml:space="preserve">All built-in packages are owned by the special </w:t>
      </w:r>
      <w:r>
        <w:rPr>
          <w:rStyle w:val="EDBTXTKeywordBlack"/>
        </w:rPr>
        <w:t>sys</w:t>
      </w:r>
      <w:r>
        <w:t xml:space="preserve"> user which must be specified when granting or revoking privileges on built-in packages:</w:t>
      </w:r>
    </w:p>
    <w:p w:rsidR="006F2817" w:rsidRDefault="006F2817" w:rsidP="006F2817">
      <w:pPr>
        <w:pStyle w:val="EDBEXCourierNew9ptCustomColorRGB4649146Left01"/>
      </w:pPr>
      <w:r>
        <w:t>GRANT EXECUTE ON PACKAGE SYS.UTL_FILE TO john;</w:t>
      </w:r>
    </w:p>
    <w:p w:rsidR="006F2817" w:rsidRDefault="006F2817" w:rsidP="006F2817">
      <w:pPr>
        <w:pStyle w:val="EDBTXTNormalWebBlackChar"/>
      </w:pPr>
      <w:r w:rsidRPr="00EC3C80">
        <w:rPr>
          <w:rStyle w:val="EDBTXTEmphasisNormalWebBoldBlackChar"/>
        </w:rPr>
        <w:t>Note:</w:t>
      </w:r>
      <w:r>
        <w:t xml:space="preserve"> When executing a built-in package procedure that has no </w:t>
      </w:r>
      <w:r w:rsidRPr="00EC3C80">
        <w:rPr>
          <w:rStyle w:val="EDBTXTKeywordBlack"/>
        </w:rPr>
        <w:t>IN OUT</w:t>
      </w:r>
      <w:r>
        <w:t xml:space="preserve"> or </w:t>
      </w:r>
      <w:r w:rsidRPr="00EC3C80">
        <w:rPr>
          <w:rStyle w:val="EDBTXTKeywordBlack"/>
        </w:rPr>
        <w:t>OUT</w:t>
      </w:r>
      <w:r>
        <w:t xml:space="preserve"> parameters from within a PL/pgSQL function or trigger, the </w:t>
      </w:r>
      <w:r w:rsidRPr="00EC3C80">
        <w:rPr>
          <w:rStyle w:val="EDBTXTKeywordBlack"/>
        </w:rPr>
        <w:t>PERFORM</w:t>
      </w:r>
      <w:r>
        <w:t xml:space="preserve"> statement must be used as illustrated by the following example:</w:t>
      </w:r>
    </w:p>
    <w:p w:rsidR="006F2817" w:rsidRDefault="006F2817" w:rsidP="006F2817">
      <w:pPr>
        <w:pStyle w:val="EDBEXCourierNew9ptCustomColorRGB4649146Left01"/>
      </w:pPr>
      <w:r>
        <w:t>PERFORM DBMS_ALERT.SIGNAL('dept_alert',</w:t>
      </w:r>
      <w:r w:rsidRPr="00DB4488">
        <w:t xml:space="preserve"> </w:t>
      </w:r>
      <w:r>
        <w:t>'Alert message');</w:t>
      </w:r>
    </w:p>
    <w:p w:rsidR="006F2817" w:rsidRDefault="006F2817" w:rsidP="006F2817">
      <w:pPr>
        <w:pStyle w:val="EDBTXTNormalWebBlackChar"/>
      </w:pPr>
      <w:r>
        <w:t>This differs from the manner in which a procedure is executed from within an SPL anonymous block, procedure, function, or trigger as shown by the following example:</w:t>
      </w:r>
    </w:p>
    <w:p w:rsidR="006F2817" w:rsidRDefault="006F2817" w:rsidP="006F2817">
      <w:pPr>
        <w:pStyle w:val="EDBEXCourierNew9ptCustomColorRGB4649146Left01"/>
      </w:pPr>
      <w:r>
        <w:t>DBMS_ALERT.SIGNAL('dept_alert',</w:t>
      </w:r>
      <w:r w:rsidRPr="00DB4488">
        <w:t xml:space="preserve"> </w:t>
      </w:r>
      <w:r>
        <w:t>'Alert message');</w:t>
      </w:r>
    </w:p>
    <w:p w:rsidR="006F2817" w:rsidRDefault="006F2817" w:rsidP="006F2817">
      <w:pPr>
        <w:pStyle w:val="EDBTXTNormalWebBlackChar"/>
      </w:pPr>
      <w:r>
        <w:t xml:space="preserve">Within an SPL program, the package-qualified procedure name is specified without the </w:t>
      </w:r>
      <w:r w:rsidRPr="00EC3C80">
        <w:rPr>
          <w:rStyle w:val="EDBTXTKeywordBlack"/>
        </w:rPr>
        <w:t>PERFORM</w:t>
      </w:r>
      <w:r>
        <w:t xml:space="preserve"> statement.</w:t>
      </w:r>
    </w:p>
    <w:p w:rsidR="006F2817" w:rsidRDefault="006F2817" w:rsidP="006F2817">
      <w:pPr>
        <w:pStyle w:val="EDBTXTNormalWebBlackChar"/>
      </w:pPr>
      <w:r>
        <w:t xml:space="preserve">When executing a built-in package procedure that has a single </w:t>
      </w:r>
      <w:r w:rsidRPr="00EC3C80">
        <w:rPr>
          <w:rStyle w:val="EDBTXTKeywordBlack"/>
        </w:rPr>
        <w:t>IN OUT</w:t>
      </w:r>
      <w:r>
        <w:t xml:space="preserve"> or </w:t>
      </w:r>
      <w:r w:rsidRPr="00EC3C80">
        <w:rPr>
          <w:rStyle w:val="EDBTXTKeywordBlack"/>
        </w:rPr>
        <w:t>OUT</w:t>
      </w:r>
      <w:r>
        <w:t xml:space="preserve"> parameter from within a PL/pgSQL function or trigger, a variable with a data type compatible with the </w:t>
      </w:r>
      <w:r w:rsidRPr="00EC3C80">
        <w:rPr>
          <w:rStyle w:val="EDBTXTKeywordBlack"/>
        </w:rPr>
        <w:t>IN OUT</w:t>
      </w:r>
      <w:r>
        <w:t xml:space="preserve"> or </w:t>
      </w:r>
      <w:r w:rsidRPr="00EC3C80">
        <w:rPr>
          <w:rStyle w:val="EDBTXTKeywordBlack"/>
        </w:rPr>
        <w:t>OUT</w:t>
      </w:r>
      <w:r>
        <w:t xml:space="preserve"> parameter must be assigned the result of the evaluated function as illustrated by the following example: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v_item          VARCHAR(100);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v_</w:t>
      </w:r>
      <w:r w:rsidRPr="00465865">
        <w:t>item := DBMS_PIPE.UNPACK_MESSAGE(v_item);</w:t>
      </w:r>
    </w:p>
    <w:p w:rsidR="006F2817" w:rsidRDefault="006F2817" w:rsidP="006F2817">
      <w:pPr>
        <w:pStyle w:val="EDBTXTNormalWebBlackChar"/>
      </w:pPr>
      <w:r>
        <w:t xml:space="preserve">When executing a built-in package procedure that has more than one </w:t>
      </w:r>
      <w:r w:rsidRPr="00EC3C80">
        <w:rPr>
          <w:rStyle w:val="EDBTXTKeywordBlack"/>
        </w:rPr>
        <w:t>IN OUT</w:t>
      </w:r>
      <w:r>
        <w:t xml:space="preserve"> or </w:t>
      </w:r>
      <w:r w:rsidRPr="00EC3C80">
        <w:rPr>
          <w:rStyle w:val="EDBTXTKeywordBlack"/>
        </w:rPr>
        <w:t>OUT</w:t>
      </w:r>
      <w:r>
        <w:t xml:space="preserve"> parameters from within a PL/pgSQL function or trigger, a variable of type </w:t>
      </w:r>
      <w:r w:rsidRPr="00EC3C80">
        <w:rPr>
          <w:rStyle w:val="EDBTXTKeywordBlack"/>
        </w:rPr>
        <w:t>RECORD</w:t>
      </w:r>
      <w:r>
        <w:t xml:space="preserve"> must be assigned the result of the evaluated function. The returned values of the individual </w:t>
      </w:r>
      <w:r w:rsidRPr="00EC3C80">
        <w:rPr>
          <w:rStyle w:val="EDBTXTKeywordBlack"/>
        </w:rPr>
        <w:t>IN OUT</w:t>
      </w:r>
      <w:r>
        <w:t xml:space="preserve"> and </w:t>
      </w:r>
      <w:r w:rsidRPr="00EC3C80">
        <w:rPr>
          <w:rStyle w:val="EDBTXTKeywordBlack"/>
        </w:rPr>
        <w:t>OUT</w:t>
      </w:r>
      <w:r>
        <w:t xml:space="preserve"> parameters can then be referenced from the individual fields of the record in the form, </w:t>
      </w:r>
      <w:r w:rsidRPr="00EC3C80">
        <w:rPr>
          <w:rStyle w:val="EDBTXTVariable11ptBlack"/>
        </w:rPr>
        <w:t>record_name</w:t>
      </w:r>
      <w:r w:rsidRPr="00EC3C80">
        <w:rPr>
          <w:rStyle w:val="EDBTXTKeywordBlack"/>
        </w:rPr>
        <w:t>.</w:t>
      </w:r>
      <w:r w:rsidRPr="00EC3C80">
        <w:rPr>
          <w:rStyle w:val="EDBTXTVariable11ptBlack"/>
        </w:rPr>
        <w:t>parameter_name</w:t>
      </w:r>
      <w:r>
        <w:t xml:space="preserve"> where </w:t>
      </w:r>
      <w:r w:rsidRPr="00EC3C80">
        <w:rPr>
          <w:rStyle w:val="EDBTXTVariable11ptBlack"/>
        </w:rPr>
        <w:t>record_name</w:t>
      </w:r>
      <w:r>
        <w:t xml:space="preserve"> is the </w:t>
      </w:r>
      <w:r w:rsidRPr="00EC3C80">
        <w:rPr>
          <w:rStyle w:val="EDBTXTKeywordBlack"/>
        </w:rPr>
        <w:t>RECORD</w:t>
      </w:r>
      <w:r>
        <w:t xml:space="preserve"> type variable name and </w:t>
      </w:r>
      <w:r w:rsidRPr="00EC3C80">
        <w:rPr>
          <w:rStyle w:val="EDBTXTVariable11ptBlack"/>
        </w:rPr>
        <w:t>parameter_name</w:t>
      </w:r>
      <w:r>
        <w:t xml:space="preserve"> is the name of an </w:t>
      </w:r>
      <w:r w:rsidRPr="00EC3C80">
        <w:rPr>
          <w:rStyle w:val="EDBTXTKeywordBlack"/>
        </w:rPr>
        <w:t>IN OUT</w:t>
      </w:r>
      <w:r>
        <w:t xml:space="preserve"> or </w:t>
      </w:r>
      <w:r w:rsidRPr="00EC3C80">
        <w:rPr>
          <w:rStyle w:val="EDBTXTKeywordBlack"/>
        </w:rPr>
        <w:t>OUT</w:t>
      </w:r>
      <w:r>
        <w:t xml:space="preserve"> parameter </w:t>
      </w:r>
      <w:r>
        <w:lastRenderedPageBreak/>
        <w:t>declared in the built-in package procedure parameter declaration as illustrated by the following example: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v_name           VARCHAR2(30);</w:t>
      </w:r>
    </w:p>
    <w:p w:rsidR="006F2817" w:rsidRDefault="006F2817" w:rsidP="006F2817">
      <w:pPr>
        <w:pStyle w:val="EDBEXCourierNew9ptCustomColorRGB4649146Left01"/>
      </w:pPr>
      <w:r>
        <w:t xml:space="preserve">    v_msg            VARCHAR2(80);</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 xml:space="preserve">    v_timeout        NUMBER(3) := 120;</w:t>
      </w:r>
    </w:p>
    <w:p w:rsidR="006F2817" w:rsidRDefault="006F2817" w:rsidP="006F2817">
      <w:pPr>
        <w:pStyle w:val="EDBEXCourierNew9ptCustomColorRGB4649146Left01"/>
      </w:pPr>
      <w:r>
        <w:t xml:space="preserve">    v_waitany        RECORD;</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v_waitany := DBMS_ALERT.WAITANY(v_name,v_msg,v_status,v_timeout);</w:t>
      </w:r>
    </w:p>
    <w:p w:rsidR="006F2817" w:rsidRDefault="006F2817" w:rsidP="006F2817">
      <w:pPr>
        <w:pStyle w:val="EDBEXCourierNew9ptCustomColorRGB4649146Left01"/>
      </w:pPr>
      <w:r>
        <w:t xml:space="preserve">    RAISE INFO 'Alert name   : %', v_waitany.name;</w:t>
      </w:r>
    </w:p>
    <w:p w:rsidR="006F2817" w:rsidRDefault="006F2817" w:rsidP="006F2817">
      <w:pPr>
        <w:pStyle w:val="EDBEXCourierNew9ptCustomColorRGB4649146Left01"/>
      </w:pPr>
      <w:r>
        <w:t xml:space="preserve">    RAISE INFO 'Alert msg    : %', v_waitany.message;</w:t>
      </w:r>
    </w:p>
    <w:p w:rsidR="006F2817" w:rsidRDefault="006F2817" w:rsidP="006F2817">
      <w:pPr>
        <w:pStyle w:val="EDBEXCourierNew9ptCustomColorRGB4649146Left01"/>
      </w:pPr>
      <w:r>
        <w:t xml:space="preserve">    RAISE INFO 'Alert status : %', v_waitany.status;</w:t>
      </w:r>
    </w:p>
    <w:p w:rsidR="006F2817" w:rsidRDefault="006F2817" w:rsidP="006F2817">
      <w:pPr>
        <w:pStyle w:val="EDBTXTNormalWebBlackChar"/>
      </w:pPr>
      <w:r>
        <w:t xml:space="preserve">See Section </w:t>
      </w:r>
      <w:r w:rsidRPr="00EC3C80">
        <w:rPr>
          <w:u w:val="single"/>
        </w:rPr>
        <w:fldChar w:fldCharType="begin"/>
      </w:r>
      <w:r w:rsidRPr="00EC3C80">
        <w:rPr>
          <w:u w:val="single"/>
        </w:rPr>
        <w:instrText xml:space="preserve"> REF _Ref381704560 \r \h </w:instrText>
      </w:r>
      <w:r w:rsidRPr="00EC3C80">
        <w:rPr>
          <w:u w:val="single"/>
        </w:rPr>
      </w:r>
      <w:r w:rsidRPr="00EC3C80">
        <w:rPr>
          <w:u w:val="single"/>
        </w:rPr>
        <w:fldChar w:fldCharType="separate"/>
      </w:r>
      <w:r w:rsidR="00607D57">
        <w:rPr>
          <w:u w:val="single"/>
        </w:rPr>
        <w:t>9.1.5</w:t>
      </w:r>
      <w:r w:rsidRPr="00EC3C80">
        <w:rPr>
          <w:u w:val="single"/>
        </w:rPr>
        <w:fldChar w:fldCharType="end"/>
      </w:r>
      <w:r>
        <w:t xml:space="preserve"> for the parameter declarations of the </w:t>
      </w:r>
      <w:r w:rsidRPr="00EC3C80">
        <w:rPr>
          <w:rStyle w:val="EDBTXTKeywordBlack"/>
        </w:rPr>
        <w:t>DBMS_ALERT.WAITANY</w:t>
      </w:r>
      <w:r>
        <w:t xml:space="preserve"> procedure.</w:t>
      </w:r>
    </w:p>
    <w:p w:rsidR="006F2817" w:rsidRDefault="006F2817" w:rsidP="006F2817">
      <w:pPr>
        <w:pStyle w:val="EDBTXTNormalWebBlackChar"/>
      </w:pPr>
    </w:p>
    <w:p w:rsidR="00E67D9A" w:rsidRDefault="00E67D9A" w:rsidP="00E67D9A">
      <w:pPr>
        <w:pStyle w:val="EDBHTMLPageBreak"/>
      </w:pPr>
      <w:bookmarkStart w:id="1478" w:name="_Toc377017648"/>
    </w:p>
    <w:p w:rsidR="006F2817" w:rsidRDefault="006F2817" w:rsidP="006F2817">
      <w:pPr>
        <w:pStyle w:val="Heading2"/>
      </w:pPr>
      <w:bookmarkStart w:id="1479" w:name="_Toc444155742"/>
      <w:r>
        <w:rPr>
          <w:lang w:eastAsia="ar-SA"/>
        </w:rPr>
        <w:t>DBMS_ALERT</w:t>
      </w:r>
      <w:bookmarkEnd w:id="1478"/>
      <w:bookmarkEnd w:id="1479"/>
    </w:p>
    <w:p w:rsidR="006F2817" w:rsidRDefault="006F2817" w:rsidP="006F2817">
      <w:pPr>
        <w:pStyle w:val="EDBTXTNormalWebBlackChar"/>
      </w:pPr>
      <w:r>
        <w:t xml:space="preserve">The </w:t>
      </w:r>
      <w:r>
        <w:rPr>
          <w:rStyle w:val="EDBTXTKeywordBlack"/>
        </w:rPr>
        <w:t>DBMS_ALERT</w:t>
      </w:r>
      <w:r>
        <w:t xml:space="preserve"> package provides the capability to register for, send, and receive alerts.  </w:t>
      </w:r>
    </w:p>
    <w:p w:rsidR="006F2817" w:rsidRDefault="006F2817" w:rsidP="006F2817">
      <w:pPr>
        <w:pStyle w:val="Caption"/>
        <w:rPr>
          <w:lang w:eastAsia="ar-SA"/>
        </w:rPr>
      </w:pPr>
      <w:r>
        <w:rPr>
          <w:lang w:eastAsia="ar-SA"/>
        </w:rPr>
        <w:t xml:space="preserve">Table </w:t>
      </w:r>
      <w:r>
        <w:rPr>
          <w:noProof/>
        </w:rPr>
        <w:t>7</w:t>
      </w:r>
      <w:r>
        <w:rPr>
          <w:lang w:eastAsia="ar-SA"/>
        </w:rPr>
        <w:t>-</w:t>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9</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w:t>
      </w:r>
      <w:r>
        <w:rPr>
          <w:lang w:eastAsia="ar-SA"/>
        </w:rPr>
        <w:fldChar w:fldCharType="end"/>
      </w:r>
      <w:r>
        <w:rPr>
          <w:lang w:eastAsia="ar-SA"/>
        </w:rPr>
        <w:t xml:space="preserve"> </w:t>
      </w:r>
      <w:r w:rsidRPr="00A47DE5">
        <w:rPr>
          <w:rStyle w:val="EDBTXTKeywordBlack"/>
        </w:rPr>
        <w:t>DBMS_ALERT</w:t>
      </w:r>
      <w:r>
        <w:rPr>
          <w:lang w:eastAsia="ar-SA"/>
        </w:rPr>
        <w:t xml:space="preserve"> Functions/Procedures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615"/>
        <w:gridCol w:w="1080"/>
        <w:gridCol w:w="3980"/>
      </w:tblGrid>
      <w:tr w:rsidR="006F2817">
        <w:trPr>
          <w:tblHeader/>
        </w:trPr>
        <w:tc>
          <w:tcPr>
            <w:tcW w:w="3615"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Function/Procedure</w:t>
            </w:r>
          </w:p>
        </w:tc>
        <w:tc>
          <w:tcPr>
            <w:tcW w:w="1080"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Return Type</w:t>
            </w:r>
          </w:p>
        </w:tc>
        <w:tc>
          <w:tcPr>
            <w:tcW w:w="3980" w:type="dxa"/>
            <w:tcBorders>
              <w:top w:val="single" w:sz="8" w:space="0" w:color="000000"/>
              <w:left w:val="single" w:sz="8" w:space="0" w:color="000000"/>
              <w:bottom w:val="single" w:sz="8" w:space="0" w:color="000000"/>
              <w:right w:val="single" w:sz="8" w:space="0" w:color="000000"/>
            </w:tcBorders>
          </w:tcPr>
          <w:p w:rsidR="006F2817" w:rsidRDefault="006F2817" w:rsidP="006F2817">
            <w:pPr>
              <w:pStyle w:val="EDBTBLHDR10ptBoldBlackCentered"/>
              <w:snapToGrid w:val="0"/>
              <w:rPr>
                <w:lang w:eastAsia="ar-SA"/>
              </w:rPr>
            </w:pPr>
            <w:r>
              <w:rPr>
                <w:lang w:eastAsia="ar-SA"/>
              </w:rPr>
              <w:t>Description</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REGISTER(</w:t>
            </w:r>
            <w:r w:rsidRPr="00073D26">
              <w:rPr>
                <w:rStyle w:val="EDBTBLVariable9ptBlack"/>
              </w:rPr>
              <w:t>name</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Register to be able to receive alerts named, </w:t>
            </w:r>
            <w:r w:rsidRPr="00073D26">
              <w:rPr>
                <w:rStyle w:val="EDBTBLVariable9ptBlack"/>
              </w:rPr>
              <w:t>name</w:t>
            </w:r>
            <w:r>
              <w:rPr>
                <w:rStyle w:val="EDBTBLTXT10ptBlack"/>
                <w:lang w:eastAsia="ar-SA"/>
              </w:rPr>
              <w:t>.</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REMOVE(</w:t>
            </w:r>
            <w:r w:rsidRPr="00073D26">
              <w:rPr>
                <w:rStyle w:val="EDBTBLVariable9ptBlack"/>
              </w:rPr>
              <w:t>name</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Remove registration for the alert named, </w:t>
            </w:r>
            <w:r w:rsidRPr="00073D26">
              <w:rPr>
                <w:rStyle w:val="EDBTBLVariable9ptBlack"/>
              </w:rPr>
              <w:t>name</w:t>
            </w:r>
            <w:r>
              <w:rPr>
                <w:rStyle w:val="EDBTBLTXT10ptBlack"/>
                <w:lang w:eastAsia="ar-SA"/>
              </w:rPr>
              <w:t>.</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REMOVEALL</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Remove registration for all alerts.</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SIGNAL(</w:t>
            </w:r>
            <w:r w:rsidRPr="00073D26">
              <w:rPr>
                <w:rStyle w:val="EDBTBLVariable9ptBlack"/>
              </w:rPr>
              <w:t>name</w:t>
            </w:r>
            <w:r>
              <w:rPr>
                <w:rStyle w:val="EDBTBLKeyword9ptBlack"/>
                <w:lang w:eastAsia="ar-SA"/>
              </w:rPr>
              <w:t xml:space="preserve">, </w:t>
            </w:r>
            <w:r w:rsidRPr="00073D26">
              <w:rPr>
                <w:rStyle w:val="EDBTBLVariable9ptBlack"/>
              </w:rPr>
              <w:t>message</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Signals the alert named, </w:t>
            </w:r>
            <w:r w:rsidRPr="00073D26">
              <w:rPr>
                <w:rStyle w:val="EDBTBLVariable9ptBlack"/>
              </w:rPr>
              <w:t>name</w:t>
            </w:r>
            <w:r>
              <w:rPr>
                <w:rStyle w:val="EDBTBLTXT10ptBlack"/>
                <w:lang w:eastAsia="ar-SA"/>
              </w:rPr>
              <w:t xml:space="preserve">, with </w:t>
            </w:r>
            <w:r w:rsidRPr="00073D26">
              <w:rPr>
                <w:rStyle w:val="EDBTBLVariable9ptBlack"/>
              </w:rPr>
              <w:t>message</w:t>
            </w:r>
            <w:r>
              <w:rPr>
                <w:rStyle w:val="EDBTBLTXT10ptBlack"/>
                <w:lang w:eastAsia="ar-SA"/>
              </w:rPr>
              <w:t>.</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WAITANY(</w:t>
            </w:r>
            <w:r w:rsidRPr="00073D26">
              <w:rPr>
                <w:rStyle w:val="EDBTBLVariable9ptBlack"/>
              </w:rPr>
              <w:t>name</w:t>
            </w:r>
            <w:r>
              <w:rPr>
                <w:rStyle w:val="EDBTBLKeyword9ptBlack"/>
                <w:lang w:eastAsia="ar-SA"/>
              </w:rPr>
              <w:t xml:space="preserve"> OUT, </w:t>
            </w:r>
            <w:r w:rsidRPr="00073D26">
              <w:rPr>
                <w:rStyle w:val="EDBTBLVariable9ptBlack"/>
              </w:rPr>
              <w:t>message</w:t>
            </w:r>
            <w:r>
              <w:rPr>
                <w:rStyle w:val="EDBTBLKeyword9ptBlack"/>
                <w:lang w:eastAsia="ar-SA"/>
              </w:rPr>
              <w:t xml:space="preserve"> OUT, </w:t>
            </w:r>
            <w:r w:rsidRPr="00073D26">
              <w:rPr>
                <w:rStyle w:val="EDBTBLVariable9ptBlack"/>
              </w:rPr>
              <w:t>status</w:t>
            </w:r>
            <w:r>
              <w:rPr>
                <w:rStyle w:val="EDBTBLKeyword9ptBlack"/>
                <w:lang w:eastAsia="ar-SA"/>
              </w:rPr>
              <w:t xml:space="preserve"> OUT, </w:t>
            </w:r>
            <w:r w:rsidRPr="00073D26">
              <w:rPr>
                <w:rStyle w:val="EDBTBLVariable9ptBlack"/>
              </w:rPr>
              <w:t>timeout</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Wait for any registered alert to occur.</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WAITONE(</w:t>
            </w:r>
            <w:r w:rsidRPr="00073D26">
              <w:rPr>
                <w:rStyle w:val="EDBTBLVariable9ptBlack"/>
              </w:rPr>
              <w:t>name</w:t>
            </w:r>
            <w:r>
              <w:rPr>
                <w:rStyle w:val="EDBTBLKeyword9ptBlack"/>
                <w:lang w:eastAsia="ar-SA"/>
              </w:rPr>
              <w:t xml:space="preserve">, </w:t>
            </w:r>
            <w:r w:rsidRPr="00073D26">
              <w:rPr>
                <w:rStyle w:val="EDBTBLVariable9ptBlack"/>
              </w:rPr>
              <w:t>message</w:t>
            </w:r>
            <w:r>
              <w:rPr>
                <w:rStyle w:val="EDBTBLKeyword9ptBlack"/>
                <w:lang w:eastAsia="ar-SA"/>
              </w:rPr>
              <w:t xml:space="preserve"> OUT, </w:t>
            </w:r>
            <w:r w:rsidRPr="00073D26">
              <w:rPr>
                <w:rStyle w:val="EDBTBLVariable9ptBlack"/>
              </w:rPr>
              <w:t>status</w:t>
            </w:r>
            <w:r>
              <w:rPr>
                <w:rStyle w:val="EDBTBLKeyword9ptBlack"/>
                <w:lang w:eastAsia="ar-SA"/>
              </w:rPr>
              <w:t xml:space="preserve"> OUT, </w:t>
            </w:r>
            <w:r w:rsidRPr="00073D26">
              <w:rPr>
                <w:rStyle w:val="EDBTBLVariable9ptBlack"/>
              </w:rPr>
              <w:t>timeout</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Wait for the specified alert, </w:t>
            </w:r>
            <w:r w:rsidRPr="00073D26">
              <w:rPr>
                <w:rStyle w:val="EDBTBLVariable9ptBlack"/>
              </w:rPr>
              <w:t>name</w:t>
            </w:r>
            <w:r>
              <w:rPr>
                <w:rStyle w:val="EDBTBLTXT10ptBlack"/>
                <w:lang w:eastAsia="ar-SA"/>
              </w:rPr>
              <w:t>, to occur.</w:t>
            </w:r>
          </w:p>
        </w:tc>
      </w:tr>
    </w:tbl>
    <w:p w:rsidR="006F2817" w:rsidRDefault="006F2817" w:rsidP="006F2817">
      <w:pPr>
        <w:pStyle w:val="EDBTXTNormalWebBlackChar"/>
      </w:pPr>
      <w:r>
        <w:t xml:space="preserve">Advanced Server allows a maximum of </w:t>
      </w:r>
      <w:r w:rsidRPr="008C798D">
        <w:rPr>
          <w:rStyle w:val="EDBTXTKeywordBlack"/>
        </w:rPr>
        <w:t>500</w:t>
      </w:r>
      <w:r>
        <w:t xml:space="preserve"> concurrent alerts.  You can use the </w:t>
      </w:r>
      <w:r w:rsidRPr="00323830">
        <w:rPr>
          <w:rStyle w:val="EDBTXTKeywordBlack"/>
        </w:rPr>
        <w:t>dbms_alert.</w:t>
      </w:r>
      <w:bookmarkStart w:id="1480" w:name="MAX_ALERTS"/>
      <w:r w:rsidRPr="00323830">
        <w:rPr>
          <w:rStyle w:val="EDBTXTKeywordBlack"/>
        </w:rPr>
        <w:t>max</w:t>
      </w:r>
      <w:bookmarkEnd w:id="1480"/>
      <w:r w:rsidRPr="00323830">
        <w:rPr>
          <w:rStyle w:val="EDBTXTKeywordBlack"/>
        </w:rPr>
        <w:t>_alerts</w:t>
      </w:r>
      <w:r>
        <w:t xml:space="preserve"> GUC variable (located in the </w:t>
      </w:r>
      <w:r w:rsidRPr="00595B09">
        <w:rPr>
          <w:rStyle w:val="EDBTXTKeywordBlack"/>
        </w:rPr>
        <w:t>postgresql</w:t>
      </w:r>
      <w:r>
        <w:t>.</w:t>
      </w:r>
      <w:r w:rsidRPr="00595B09">
        <w:rPr>
          <w:rStyle w:val="EDBTXTKeywordBlack"/>
        </w:rPr>
        <w:t>conf</w:t>
      </w:r>
      <w:r>
        <w:t xml:space="preserve"> file) to specify the maximum number of concurrent alerts allowed on a system. </w:t>
      </w:r>
    </w:p>
    <w:p w:rsidR="006F2817" w:rsidRDefault="006F2817" w:rsidP="006F2817">
      <w:pPr>
        <w:pStyle w:val="EDBTXTNormalWebBlackChar"/>
      </w:pPr>
      <w:r>
        <w:t xml:space="preserve">To set a value for the dbms_alert.max_alerts variable, open the </w:t>
      </w:r>
      <w:r w:rsidRPr="00B04176">
        <w:rPr>
          <w:rStyle w:val="EDBTXTKeywordBlack"/>
        </w:rPr>
        <w:t>postgresql</w:t>
      </w:r>
      <w:r>
        <w:t>.</w:t>
      </w:r>
      <w:r w:rsidRPr="00B04176">
        <w:rPr>
          <w:rStyle w:val="EDBTXTKeywordBlack"/>
        </w:rPr>
        <w:t>conf</w:t>
      </w:r>
      <w:r>
        <w:t xml:space="preserve"> file (located by default in </w:t>
      </w:r>
      <w:r w:rsidR="00B04176">
        <w:rPr>
          <w:rStyle w:val="EDBTXTKeywordBlack"/>
        </w:rPr>
        <w:t>/opt/PostgresPlus/</w:t>
      </w:r>
      <w:r w:rsidR="009122F2">
        <w:rPr>
          <w:rStyle w:val="EDBTXTKeywordBlack"/>
        </w:rPr>
        <w:t>9.5</w:t>
      </w:r>
      <w:r w:rsidR="00B04176">
        <w:rPr>
          <w:rStyle w:val="EDBTXTKeywordBlack"/>
        </w:rPr>
        <w:t>A</w:t>
      </w:r>
      <w:r w:rsidRPr="00467EFC">
        <w:rPr>
          <w:rStyle w:val="EDBTXTKeywordBlack"/>
        </w:rPr>
        <w:t>S/data</w:t>
      </w:r>
      <w:r>
        <w:t xml:space="preserve">) with your choice of editor, and edit the </w:t>
      </w:r>
      <w:r w:rsidRPr="001C3DA7">
        <w:rPr>
          <w:rStyle w:val="EDBTXTKeywordBlack"/>
        </w:rPr>
        <w:t>dbms_alert.max_alerts</w:t>
      </w:r>
      <w:r>
        <w:t xml:space="preserve"> parameter as shown:</w:t>
      </w:r>
    </w:p>
    <w:p w:rsidR="006F2817" w:rsidRDefault="006F2817" w:rsidP="006F2817">
      <w:pPr>
        <w:pStyle w:val="EDBSYNTXPreformattedBlackLeft033"/>
        <w:rPr>
          <w:rStyle w:val="EDBTXTKeywordBlack"/>
        </w:rPr>
      </w:pPr>
      <w:r w:rsidRPr="00150F08">
        <w:rPr>
          <w:rStyle w:val="EDBTXTKeywordBlack"/>
        </w:rPr>
        <w:t xml:space="preserve">dbms_alert.max_alerts = </w:t>
      </w:r>
      <w:r w:rsidRPr="0071568B">
        <w:rPr>
          <w:rStyle w:val="EDBTXTVariable11ptBlack"/>
        </w:rPr>
        <w:t>alert_count</w:t>
      </w:r>
    </w:p>
    <w:p w:rsidR="006F2817" w:rsidRPr="008C798D" w:rsidRDefault="006F2817" w:rsidP="006F2817">
      <w:pPr>
        <w:pStyle w:val="EDBTXTNormalWebBlackChar"/>
        <w:rPr>
          <w:rStyle w:val="EDBTXTVariable11ptBlack"/>
        </w:rPr>
      </w:pPr>
      <w:r w:rsidRPr="008C798D">
        <w:rPr>
          <w:rStyle w:val="EDBTXTVariable11ptBlack"/>
        </w:rPr>
        <w:t>alert_count</w:t>
      </w:r>
    </w:p>
    <w:p w:rsidR="006F2817" w:rsidRDefault="006F2817" w:rsidP="006F2817">
      <w:pPr>
        <w:pStyle w:val="EDBTXTNormalWebBlackChar"/>
      </w:pPr>
      <w:r w:rsidRPr="008C798D">
        <w:rPr>
          <w:rStyle w:val="EDBTXTKeywordBlack"/>
        </w:rPr>
        <w:t>alert_count</w:t>
      </w:r>
      <w:r w:rsidRPr="008C798D">
        <w:t xml:space="preserve"> specifies the maximum number of concurrent alerts.</w:t>
      </w:r>
      <w:r>
        <w:t xml:space="preserve">  By default, the value of </w:t>
      </w:r>
      <w:r w:rsidRPr="008C798D">
        <w:rPr>
          <w:rStyle w:val="EDBTXTKeywordBlack"/>
        </w:rPr>
        <w:t>dbms_alert.max_alerts</w:t>
      </w:r>
      <w:r>
        <w:t xml:space="preserve"> is </w:t>
      </w:r>
      <w:r w:rsidRPr="008C798D">
        <w:rPr>
          <w:rStyle w:val="EDBTXTKeywordBlack"/>
        </w:rPr>
        <w:t>100</w:t>
      </w:r>
      <w:r>
        <w:t xml:space="preserve">.  To disable this feature, set </w:t>
      </w:r>
      <w:r w:rsidRPr="00C307A9">
        <w:rPr>
          <w:rStyle w:val="EDBTXTKeywordBlack"/>
        </w:rPr>
        <w:t>dbms_alert.max_alerts</w:t>
      </w:r>
      <w:r>
        <w:t xml:space="preserve"> to </w:t>
      </w:r>
      <w:r w:rsidRPr="00C307A9">
        <w:rPr>
          <w:rStyle w:val="EDBTXTKeywordBlack"/>
        </w:rPr>
        <w:t>0</w:t>
      </w:r>
      <w:r>
        <w:t>.</w:t>
      </w:r>
    </w:p>
    <w:p w:rsidR="006F2817" w:rsidRDefault="006F2817" w:rsidP="006F2817">
      <w:pPr>
        <w:pStyle w:val="EDBTXTNormalWebBlackChar"/>
      </w:pPr>
      <w:r>
        <w:t xml:space="preserve">For the </w:t>
      </w:r>
      <w:r>
        <w:rPr>
          <w:rStyle w:val="EDBTXTKeywordBlack"/>
        </w:rPr>
        <w:t>dbms_alert.max_alerts</w:t>
      </w:r>
      <w:r>
        <w:t xml:space="preserve"> GUC to function correctly, the </w:t>
      </w:r>
      <w:r>
        <w:rPr>
          <w:rStyle w:val="EDBTXTKeywordBlack"/>
        </w:rPr>
        <w:t>custom_variable_classes</w:t>
      </w:r>
      <w:r>
        <w:t xml:space="preserve"> parameter must contain </w:t>
      </w:r>
      <w:r w:rsidRPr="001F5C4E">
        <w:rPr>
          <w:rStyle w:val="EDBTXTKeywordBlack"/>
        </w:rPr>
        <w:t>dbms_alerts</w:t>
      </w:r>
      <w:r>
        <w:t>:</w:t>
      </w:r>
    </w:p>
    <w:p w:rsidR="006F2817" w:rsidRPr="007B054B" w:rsidRDefault="006F2817" w:rsidP="006F2817">
      <w:pPr>
        <w:pStyle w:val="EDBSYNTXPreformattedBlackLeft033"/>
        <w:rPr>
          <w:rStyle w:val="EDBTXTKeywordBlack"/>
        </w:rPr>
      </w:pPr>
      <w:r>
        <w:rPr>
          <w:rStyle w:val="EDBTXTKeywordBlack"/>
        </w:rPr>
        <w:t>custom_variable_classes</w:t>
      </w:r>
      <w:r w:rsidRPr="007B054B">
        <w:rPr>
          <w:rStyle w:val="EDBTXTKeywordBlack"/>
        </w:rPr>
        <w:t xml:space="preserve"> = </w:t>
      </w:r>
      <w:r>
        <w:rPr>
          <w:rStyle w:val="EDBTXTKeywordBlack"/>
        </w:rPr>
        <w:t>'dbms_alert, …</w:t>
      </w:r>
      <w:r w:rsidRPr="007B054B">
        <w:rPr>
          <w:rStyle w:val="EDBTXTKeywordBlack"/>
        </w:rPr>
        <w:t>'</w:t>
      </w:r>
    </w:p>
    <w:p w:rsidR="006F2817" w:rsidRDefault="006F2817" w:rsidP="006F2817">
      <w:pPr>
        <w:pStyle w:val="EDBTXTNormalWebBlackChar"/>
      </w:pPr>
      <w:r>
        <w:t xml:space="preserve">After editing the </w:t>
      </w:r>
      <w:r w:rsidRPr="00072299">
        <w:rPr>
          <w:rStyle w:val="EDBTXTKeywordBlack"/>
        </w:rPr>
        <w:t>postgresql</w:t>
      </w:r>
      <w:r>
        <w:t>.</w:t>
      </w:r>
      <w:r w:rsidRPr="00072299">
        <w:rPr>
          <w:rStyle w:val="EDBTXTKeywordBlack"/>
        </w:rPr>
        <w:t>conf</w:t>
      </w:r>
      <w:r>
        <w:t xml:space="preserve"> file parameters, you must restart the server for the changes to take effect.</w:t>
      </w:r>
    </w:p>
    <w:p w:rsidR="006F2817" w:rsidRDefault="006F2817" w:rsidP="006F2817">
      <w:pPr>
        <w:pStyle w:val="Caption"/>
      </w:pPr>
    </w:p>
    <w:p w:rsidR="006F2817" w:rsidRDefault="006F2817" w:rsidP="006F2817">
      <w:pPr>
        <w:pStyle w:val="Heading3"/>
        <w:keepLines/>
        <w:tabs>
          <w:tab w:val="left" w:pos="720"/>
        </w:tabs>
      </w:pPr>
      <w:bookmarkStart w:id="1481" w:name="_Toc377017649"/>
      <w:bookmarkStart w:id="1482" w:name="_Toc444155743"/>
      <w:r>
        <w:lastRenderedPageBreak/>
        <w:t>REGISTER</w:t>
      </w:r>
      <w:bookmarkEnd w:id="1481"/>
      <w:bookmarkEnd w:id="1482"/>
    </w:p>
    <w:p w:rsidR="006F2817" w:rsidRDefault="006F2817" w:rsidP="006F2817">
      <w:pPr>
        <w:pStyle w:val="EDBTXTNormalWebBlackChar"/>
      </w:pPr>
      <w:r>
        <w:t xml:space="preserve">The </w:t>
      </w:r>
      <w:r>
        <w:rPr>
          <w:rStyle w:val="EDBTXTKeywordBlack"/>
        </w:rPr>
        <w:t>REGISTER</w:t>
      </w:r>
      <w:r>
        <w:t xml:space="preserve"> procedure enables the current session to be notified of the specified alert.</w:t>
      </w:r>
    </w:p>
    <w:p w:rsidR="006F2817" w:rsidRDefault="006F2817" w:rsidP="006F2817">
      <w:pPr>
        <w:pStyle w:val="EDBSYNTXPreformattedBlackLeft033"/>
        <w:ind w:left="0"/>
      </w:pPr>
      <w:r>
        <w:t>REGISTER(</w:t>
      </w:r>
      <w:r w:rsidRPr="00EA205F">
        <w:rPr>
          <w:rStyle w:val="EDBTXTVariable11ptBlack"/>
        </w:rPr>
        <w:t>name</w:t>
      </w:r>
      <w:r>
        <w:t xml:space="preserve"> VARCHAR2)</w:t>
      </w:r>
    </w:p>
    <w:p w:rsidR="006F2817" w:rsidRPr="00A875CE" w:rsidRDefault="006F2817" w:rsidP="006F2817">
      <w:pPr>
        <w:pStyle w:val="EDBTXTNormalWebBlackChar"/>
        <w:rPr>
          <w:rStyle w:val="EDBTXTEmphasisNormalWebBoldBlackChar"/>
        </w:rPr>
      </w:pPr>
      <w:r w:rsidRPr="00A875CE">
        <w:rPr>
          <w:rStyle w:val="EDBTXTEmphasisNormalWebBoldBlackChar"/>
        </w:rPr>
        <w:t>Parameters</w:t>
      </w:r>
    </w:p>
    <w:p w:rsidR="006F2817" w:rsidRPr="0071568B" w:rsidRDefault="006F2817" w:rsidP="006F2817">
      <w:pPr>
        <w:pStyle w:val="EDBTXTNormalWebBlackChar"/>
        <w:rPr>
          <w:rStyle w:val="EDBTXTVariable11ptBlack"/>
        </w:rPr>
      </w:pPr>
      <w:r w:rsidRPr="0071568B">
        <w:rPr>
          <w:rStyle w:val="EDBTXTVariable11ptBlack"/>
        </w:rPr>
        <w:t>name</w:t>
      </w:r>
    </w:p>
    <w:p w:rsidR="006F2817" w:rsidRDefault="006F2817" w:rsidP="006F2817">
      <w:pPr>
        <w:pStyle w:val="EDBTXTIndentNormalWebLeft05"/>
      </w:pPr>
      <w:r>
        <w:t>Name of the alert to be registered.</w:t>
      </w:r>
    </w:p>
    <w:p w:rsidR="006F2817" w:rsidRPr="00A875CE" w:rsidRDefault="006F2817" w:rsidP="006F2817">
      <w:pPr>
        <w:pStyle w:val="EDBTXTNormalWebBlackChar"/>
        <w:rPr>
          <w:rStyle w:val="EDBTXTEmphasisNormalWebBoldBlackChar"/>
        </w:rPr>
      </w:pPr>
      <w:r w:rsidRPr="00A875CE">
        <w:rPr>
          <w:rStyle w:val="EDBTXTEmphasisNormalWebBoldBlackChar"/>
        </w:rPr>
        <w:t>Examples</w:t>
      </w:r>
    </w:p>
    <w:p w:rsidR="006F2817" w:rsidRDefault="006F2817" w:rsidP="006F2817">
      <w:pPr>
        <w:pStyle w:val="EDBTXTNormalWebBlackChar"/>
      </w:pPr>
      <w:r>
        <w:t xml:space="preserve">The following anonymous block registers for an alert named, </w:t>
      </w:r>
      <w:r w:rsidRPr="00E35CA0">
        <w:rPr>
          <w:rStyle w:val="EDBTXTKeywordBlack"/>
        </w:rPr>
        <w:t>alert_test</w:t>
      </w:r>
      <w:r>
        <w:t>, then waits for the signal.</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v_name           VARCHAR2(30) := 'alert_test';</w:t>
      </w:r>
    </w:p>
    <w:p w:rsidR="006F2817" w:rsidRDefault="006F2817" w:rsidP="006F2817">
      <w:pPr>
        <w:pStyle w:val="EDBEXCourierNew9ptCustomColorRGB4649146Left01"/>
      </w:pPr>
      <w:r>
        <w:t xml:space="preserve">    v_msg            VARCHAR2(80);</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 xml:space="preserve">    v_timeout        NUMBER(3) := 120;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DBMS_ALERT.REGISTER(v_name);</w:t>
      </w:r>
    </w:p>
    <w:p w:rsidR="006F2817" w:rsidRDefault="006F2817" w:rsidP="006F2817">
      <w:pPr>
        <w:pStyle w:val="EDBEXCourierNew9ptCustomColorRGB4649146Left01"/>
      </w:pPr>
      <w:r>
        <w:t xml:space="preserve">    DBMS_OUTPUT.PUT_LINE('Registered for alert ' || v_name);</w:t>
      </w:r>
    </w:p>
    <w:p w:rsidR="006F2817" w:rsidRDefault="006F2817" w:rsidP="006F2817">
      <w:pPr>
        <w:pStyle w:val="EDBEXCourierNew9ptCustomColorRGB4649146Left01"/>
      </w:pPr>
      <w:r>
        <w:t xml:space="preserve">    DBMS_OUTPUT.PUT_LINE('Waiting for signal...');</w:t>
      </w:r>
    </w:p>
    <w:p w:rsidR="006F2817" w:rsidRDefault="006F2817" w:rsidP="006F2817">
      <w:pPr>
        <w:pStyle w:val="EDBEXCourierNew9ptCustomColorRGB4649146Left01"/>
      </w:pPr>
      <w:r>
        <w:t xml:space="preserve">    DBMS_ALERT.WAITONE(v_name,v_msg,v_status,v_timeout);</w:t>
      </w:r>
    </w:p>
    <w:p w:rsidR="006F2817" w:rsidRDefault="006F2817" w:rsidP="006F2817">
      <w:pPr>
        <w:pStyle w:val="EDBEXCourierNew9ptCustomColorRGB4649146Left01"/>
      </w:pPr>
      <w:r>
        <w:t xml:space="preserve">    DBMS_OUTPUT.PUT_LINE('Alert name   : ' || v_name);</w:t>
      </w:r>
    </w:p>
    <w:p w:rsidR="006F2817" w:rsidRDefault="006F2817" w:rsidP="006F2817">
      <w:pPr>
        <w:pStyle w:val="EDBEXCourierNew9ptCustomColorRGB4649146Left01"/>
      </w:pPr>
      <w:r>
        <w:t xml:space="preserve">    DBMS_OUTPUT.PUT_LINE('Alert msg    : ' || v_msg);</w:t>
      </w:r>
    </w:p>
    <w:p w:rsidR="006F2817" w:rsidRDefault="006F2817" w:rsidP="006F2817">
      <w:pPr>
        <w:pStyle w:val="EDBEXCourierNew9ptCustomColorRGB4649146Left01"/>
      </w:pPr>
      <w:r>
        <w:t xml:space="preserve">    DBMS_OUTPUT.PUT_LINE('Alert status : ' || v_status);</w:t>
      </w:r>
    </w:p>
    <w:p w:rsidR="006F2817" w:rsidRDefault="006F2817" w:rsidP="006F2817">
      <w:pPr>
        <w:pStyle w:val="EDBEXCourierNew9ptCustomColorRGB4649146Left01"/>
      </w:pPr>
      <w:r>
        <w:t xml:space="preserve">    DBMS_OUTPUT.PUT_LINE('Alert timeout: ' || v_timeout || ' seconds');</w:t>
      </w:r>
    </w:p>
    <w:p w:rsidR="006F2817" w:rsidRDefault="006F2817" w:rsidP="006F2817">
      <w:pPr>
        <w:pStyle w:val="EDBEXCourierNew9ptCustomColorRGB4649146Left01"/>
      </w:pPr>
      <w:r>
        <w:t xml:space="preserve">    DBMS_ALERT.REMOVE(v_name);</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Registered for alert alert_test</w:t>
      </w:r>
    </w:p>
    <w:p w:rsidR="006F2817" w:rsidRDefault="006F2817" w:rsidP="006F2817">
      <w:pPr>
        <w:pStyle w:val="EDBEXCourierNew9ptCustomColorRGB4649146Left01"/>
      </w:pPr>
      <w:r>
        <w:t>Waiting for signal...</w:t>
      </w:r>
    </w:p>
    <w:p w:rsidR="006F2817" w:rsidRDefault="006F2817" w:rsidP="006F2817">
      <w:pPr>
        <w:pStyle w:val="EDBTXTNormalWebBlackChar"/>
      </w:pPr>
    </w:p>
    <w:p w:rsidR="006F2817" w:rsidRDefault="006F2817" w:rsidP="006F2817">
      <w:pPr>
        <w:pStyle w:val="Heading3"/>
        <w:tabs>
          <w:tab w:val="left" w:pos="720"/>
        </w:tabs>
      </w:pPr>
      <w:bookmarkStart w:id="1483" w:name="_Toc377017650"/>
      <w:bookmarkStart w:id="1484" w:name="_Toc444155744"/>
      <w:r>
        <w:t>REMOVE</w:t>
      </w:r>
      <w:bookmarkEnd w:id="1483"/>
      <w:bookmarkEnd w:id="1484"/>
    </w:p>
    <w:p w:rsidR="006F2817" w:rsidRDefault="006F2817" w:rsidP="006F2817">
      <w:pPr>
        <w:pStyle w:val="EDBTXTNormalWebBlackChar"/>
      </w:pPr>
      <w:r>
        <w:t xml:space="preserve">The </w:t>
      </w:r>
      <w:r>
        <w:rPr>
          <w:rStyle w:val="EDBTXTKeywordBlack"/>
        </w:rPr>
        <w:t>REMOVE</w:t>
      </w:r>
      <w:r>
        <w:t xml:space="preserve"> procedure unregisters the session for the named alert.</w:t>
      </w:r>
    </w:p>
    <w:p w:rsidR="006F2817" w:rsidRDefault="006F2817" w:rsidP="006F2817">
      <w:pPr>
        <w:pStyle w:val="EDBSYNTXPreformattedBlackLeft033"/>
        <w:ind w:left="0"/>
      </w:pPr>
      <w:r>
        <w:t>REMOVE(</w:t>
      </w:r>
      <w:r>
        <w:rPr>
          <w:rStyle w:val="EDBTXTVariable11ptBlack"/>
        </w:rPr>
        <w:t>name</w:t>
      </w:r>
      <w:r>
        <w:t xml:space="preserve"> VARCHAR2)</w:t>
      </w:r>
    </w:p>
    <w:p w:rsidR="006F2817" w:rsidRPr="00A875CE" w:rsidRDefault="006F2817" w:rsidP="006F2817">
      <w:pPr>
        <w:pStyle w:val="EDBTXTNormalWebBlackChar"/>
        <w:rPr>
          <w:rStyle w:val="EDBTXTEmphasisNormalWebBoldBlackChar"/>
        </w:rPr>
      </w:pPr>
      <w:r w:rsidRPr="00A875CE">
        <w:rPr>
          <w:rStyle w:val="EDBTXTEmphasisNormalWebBoldBlackChar"/>
        </w:rPr>
        <w:t>Parameters</w:t>
      </w:r>
    </w:p>
    <w:p w:rsidR="006F2817" w:rsidRPr="004E317A" w:rsidRDefault="006F2817" w:rsidP="006F2817">
      <w:pPr>
        <w:rPr>
          <w:rStyle w:val="EDBTXTVariable11ptBlack"/>
        </w:rPr>
      </w:pPr>
      <w:r w:rsidRPr="004E317A">
        <w:rPr>
          <w:rStyle w:val="EDBTXTVariable11ptBlack"/>
        </w:rPr>
        <w:t>name</w:t>
      </w:r>
    </w:p>
    <w:p w:rsidR="006F2817" w:rsidRDefault="006F2817" w:rsidP="006F2817">
      <w:pPr>
        <w:pStyle w:val="EDBTXTIndentNormalWebLeft05"/>
      </w:pPr>
      <w:r>
        <w:t>Name of the alert to be unregistered.</w:t>
      </w:r>
    </w:p>
    <w:p w:rsidR="006F2817" w:rsidRDefault="006F2817" w:rsidP="006F2817">
      <w:pPr>
        <w:pStyle w:val="Heading3"/>
        <w:tabs>
          <w:tab w:val="left" w:pos="720"/>
        </w:tabs>
      </w:pPr>
      <w:bookmarkStart w:id="1485" w:name="_Toc377017651"/>
      <w:bookmarkStart w:id="1486" w:name="_Toc444155745"/>
      <w:r>
        <w:lastRenderedPageBreak/>
        <w:t>REMOVEALL</w:t>
      </w:r>
      <w:bookmarkEnd w:id="1485"/>
      <w:bookmarkEnd w:id="1486"/>
    </w:p>
    <w:p w:rsidR="006F2817" w:rsidRDefault="006F2817" w:rsidP="006F2817">
      <w:pPr>
        <w:pStyle w:val="EDBTXTNormalWebBlackChar"/>
      </w:pPr>
      <w:r>
        <w:t xml:space="preserve">The </w:t>
      </w:r>
      <w:r>
        <w:rPr>
          <w:rStyle w:val="EDBTXTKeywordBlack"/>
        </w:rPr>
        <w:t>REMOVEALL</w:t>
      </w:r>
      <w:r>
        <w:t xml:space="preserve"> procedure unregisters the session for all alerts.</w:t>
      </w:r>
    </w:p>
    <w:p w:rsidR="006F2817" w:rsidRDefault="006F2817" w:rsidP="006F2817">
      <w:pPr>
        <w:pStyle w:val="EDBSYNTXPreformattedBlackLeft033"/>
        <w:ind w:left="0"/>
      </w:pPr>
      <w:r>
        <w:t>REMOVEALL</w:t>
      </w:r>
    </w:p>
    <w:p w:rsidR="006F2817" w:rsidRDefault="006F2817" w:rsidP="006F2817">
      <w:pPr>
        <w:pStyle w:val="EDBTXTNormalWebBlackChar"/>
      </w:pPr>
    </w:p>
    <w:p w:rsidR="006F2817" w:rsidRDefault="006F2817" w:rsidP="006F2817">
      <w:pPr>
        <w:pStyle w:val="Heading3"/>
        <w:tabs>
          <w:tab w:val="left" w:pos="720"/>
        </w:tabs>
      </w:pPr>
      <w:bookmarkStart w:id="1487" w:name="_Toc377017652"/>
      <w:bookmarkStart w:id="1488" w:name="_Toc444155746"/>
      <w:r>
        <w:t>SIGNAL</w:t>
      </w:r>
      <w:bookmarkEnd w:id="1487"/>
      <w:bookmarkEnd w:id="1488"/>
    </w:p>
    <w:p w:rsidR="006F2817" w:rsidRDefault="006F2817" w:rsidP="006F2817">
      <w:pPr>
        <w:pStyle w:val="EDBTXTNormalWebBlackChar"/>
      </w:pPr>
      <w:r>
        <w:t xml:space="preserve">The </w:t>
      </w:r>
      <w:r>
        <w:rPr>
          <w:rStyle w:val="EDBTXTKeywordBlack"/>
        </w:rPr>
        <w:t>SIGNAL</w:t>
      </w:r>
      <w:r>
        <w:t xml:space="preserve"> procedure signals the occurrence of the named alert.</w:t>
      </w:r>
    </w:p>
    <w:p w:rsidR="006F2817" w:rsidRDefault="006F2817" w:rsidP="006F2817">
      <w:pPr>
        <w:pStyle w:val="EDBSYNTXPreformattedBlackLeft033"/>
        <w:ind w:left="0"/>
      </w:pPr>
      <w:r>
        <w:t>SIGNAL(</w:t>
      </w:r>
      <w:r>
        <w:rPr>
          <w:rStyle w:val="EDBTXTVariable11ptBlack"/>
        </w:rPr>
        <w:t>name</w:t>
      </w:r>
      <w:r>
        <w:t xml:space="preserve"> VARCHAR2, </w:t>
      </w:r>
      <w:r>
        <w:rPr>
          <w:rStyle w:val="EDBTXTVariable11ptBlack"/>
        </w:rPr>
        <w:t>message</w:t>
      </w:r>
      <w:r>
        <w:t xml:space="preserve"> VARCHAR2)</w:t>
      </w:r>
    </w:p>
    <w:p w:rsidR="006F2817" w:rsidRPr="000D107F" w:rsidRDefault="006F2817" w:rsidP="006F2817">
      <w:pPr>
        <w:pStyle w:val="EDBTXTNormalWebBlackChar"/>
        <w:rPr>
          <w:rStyle w:val="EDBTXTEmphasisNormalWebBoldBlackChar"/>
        </w:rPr>
      </w:pPr>
      <w:r w:rsidRPr="000D107F">
        <w:rPr>
          <w:rStyle w:val="EDBTXTEmphasisNormalWebBoldBlackChar"/>
        </w:rPr>
        <w:t>Parameters</w:t>
      </w:r>
    </w:p>
    <w:p w:rsidR="006F2817" w:rsidRPr="004E317A" w:rsidRDefault="006F2817" w:rsidP="006F2817">
      <w:pPr>
        <w:pStyle w:val="EDBTXTNormalWebBlackChar"/>
        <w:rPr>
          <w:rStyle w:val="EDBTXTVariable11ptBlack"/>
        </w:rPr>
      </w:pPr>
      <w:r w:rsidRPr="004E317A">
        <w:rPr>
          <w:rStyle w:val="EDBTXTVariable11ptBlack"/>
        </w:rPr>
        <w:t>name</w:t>
      </w:r>
    </w:p>
    <w:p w:rsidR="006F2817" w:rsidRDefault="006F2817" w:rsidP="006F2817">
      <w:pPr>
        <w:pStyle w:val="EDBTXTIndentNormalWebLeft05"/>
      </w:pPr>
      <w:r>
        <w:t>Name of the alert.</w:t>
      </w:r>
    </w:p>
    <w:p w:rsidR="006F2817" w:rsidRDefault="006F2817" w:rsidP="006F2817">
      <w:pPr>
        <w:pStyle w:val="EDBTXTNormalWebBlackChar"/>
        <w:rPr>
          <w:rStyle w:val="EDBTXTVariable11ptBlack"/>
        </w:rPr>
      </w:pPr>
      <w:r>
        <w:rPr>
          <w:rStyle w:val="EDBTXTVariable11ptBlack"/>
        </w:rPr>
        <w:t>message</w:t>
      </w:r>
    </w:p>
    <w:p w:rsidR="006F2817" w:rsidRDefault="006F2817" w:rsidP="006F2817">
      <w:pPr>
        <w:pStyle w:val="EDBTXTIndentNormalWebLeft05"/>
      </w:pPr>
      <w:r>
        <w:t>Information to pass with this alert.</w:t>
      </w:r>
    </w:p>
    <w:p w:rsidR="006F2817" w:rsidRPr="000D107F" w:rsidRDefault="006F2817" w:rsidP="006F2817">
      <w:pPr>
        <w:pStyle w:val="EDBTXTNormalWebBlackChar"/>
        <w:rPr>
          <w:rStyle w:val="EDBTXTEmphasisNormalWebBoldBlackChar"/>
        </w:rPr>
      </w:pPr>
      <w:r w:rsidRPr="000D107F">
        <w:rPr>
          <w:rStyle w:val="EDBTXTEmphasisNormalWebBoldBlackChar"/>
        </w:rPr>
        <w:t>Examples</w:t>
      </w:r>
    </w:p>
    <w:p w:rsidR="006F2817" w:rsidRDefault="006F2817" w:rsidP="006F2817">
      <w:pPr>
        <w:pStyle w:val="EDBTXTNormalWebBlackChar"/>
      </w:pPr>
      <w:r>
        <w:t xml:space="preserve">The following anonymous block signals an alert for </w:t>
      </w:r>
      <w:r>
        <w:rPr>
          <w:rStyle w:val="EDBTXTKeywordBlack"/>
        </w:rPr>
        <w:t>alert_test</w:t>
      </w:r>
      <w:r>
        <w:t>.</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v_name   VARCHAR2(30) := 'alert_test';</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DBMS_ALERT.SIGNAL(v_name,'This is the message from ' || v_name);</w:t>
      </w:r>
    </w:p>
    <w:p w:rsidR="006F2817" w:rsidRDefault="006F2817" w:rsidP="006F2817">
      <w:pPr>
        <w:pStyle w:val="EDBEXCourierNew9ptCustomColorRGB4649146Left01"/>
      </w:pPr>
      <w:r>
        <w:t xml:space="preserve">    DBMS_OUTPUT.PUT_LINE('Issued alert for ' || v_name);</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Issued alert for alert_test</w:t>
      </w:r>
    </w:p>
    <w:p w:rsidR="006F2817" w:rsidRPr="00046B11" w:rsidRDefault="006F2817" w:rsidP="006F2817">
      <w:pPr>
        <w:pStyle w:val="EDBTXTNormalWebBlackChar"/>
      </w:pPr>
    </w:p>
    <w:p w:rsidR="006F2817" w:rsidRDefault="006F2817" w:rsidP="006F2817">
      <w:pPr>
        <w:pStyle w:val="Heading3"/>
        <w:tabs>
          <w:tab w:val="left" w:pos="720"/>
        </w:tabs>
      </w:pPr>
      <w:bookmarkStart w:id="1489" w:name="_Toc377017653"/>
      <w:bookmarkStart w:id="1490" w:name="_Ref381704560"/>
      <w:bookmarkStart w:id="1491" w:name="_Toc444155747"/>
      <w:r>
        <w:t>WAITANY</w:t>
      </w:r>
      <w:bookmarkEnd w:id="1489"/>
      <w:bookmarkEnd w:id="1490"/>
      <w:bookmarkEnd w:id="1491"/>
    </w:p>
    <w:p w:rsidR="006F2817" w:rsidRDefault="006F2817" w:rsidP="006F2817">
      <w:pPr>
        <w:pStyle w:val="EDBTXTNormalWebBlackChar"/>
      </w:pPr>
      <w:r>
        <w:t xml:space="preserve">The </w:t>
      </w:r>
      <w:r>
        <w:rPr>
          <w:rStyle w:val="EDBTXTKeywordBlack"/>
        </w:rPr>
        <w:t>WAITANY</w:t>
      </w:r>
      <w:r>
        <w:t xml:space="preserve"> procedure waits for any of the registered alerts to occur.</w:t>
      </w:r>
    </w:p>
    <w:p w:rsidR="006F2817" w:rsidRDefault="006F2817" w:rsidP="006F2817">
      <w:pPr>
        <w:pStyle w:val="EDBSYNTXPreformattedBlackLeft033"/>
        <w:ind w:left="0"/>
      </w:pPr>
      <w:r>
        <w:t>WAITANY(</w:t>
      </w:r>
      <w:r>
        <w:rPr>
          <w:rStyle w:val="EDBTXTVariable11ptBlack"/>
        </w:rPr>
        <w:t>name</w:t>
      </w:r>
      <w:r>
        <w:t xml:space="preserve"> OUT VARCHAR2, </w:t>
      </w:r>
      <w:r>
        <w:rPr>
          <w:rStyle w:val="EDBTXTVariable11ptBlack"/>
        </w:rPr>
        <w:t>message</w:t>
      </w:r>
      <w:r>
        <w:t xml:space="preserve"> OUT VARCHAR2,</w:t>
      </w:r>
    </w:p>
    <w:p w:rsidR="006F2817" w:rsidRDefault="006F2817" w:rsidP="006F2817">
      <w:pPr>
        <w:pStyle w:val="EDBSYNTXPreformattedBlackLeft033"/>
        <w:ind w:left="0"/>
      </w:pPr>
      <w:r>
        <w:t xml:space="preserve">  </w:t>
      </w:r>
      <w:r>
        <w:rPr>
          <w:rStyle w:val="EDBTXTVariable11ptBlack"/>
        </w:rPr>
        <w:t>status</w:t>
      </w:r>
      <w:r>
        <w:t xml:space="preserve"> OUT INTEGER, </w:t>
      </w:r>
      <w:r>
        <w:rPr>
          <w:rStyle w:val="EDBTXTVariable11ptBlack"/>
        </w:rPr>
        <w:t>timeout</w:t>
      </w:r>
      <w:r>
        <w:t xml:space="preserve"> NUMBER)</w:t>
      </w:r>
    </w:p>
    <w:p w:rsidR="006F294E" w:rsidRDefault="006F294E" w:rsidP="006F2817">
      <w:pPr>
        <w:pStyle w:val="EDBTXTNormalWebBlackChar"/>
        <w:rPr>
          <w:rStyle w:val="EDBTXTEmphasisNormalWebBoldBlackChar"/>
        </w:rPr>
      </w:pPr>
    </w:p>
    <w:p w:rsidR="006F2817" w:rsidRPr="00765301" w:rsidRDefault="006F2817" w:rsidP="006F2817">
      <w:pPr>
        <w:pStyle w:val="EDBTXTNormalWebBlackChar"/>
        <w:rPr>
          <w:rStyle w:val="EDBTXTEmphasisNormalWebBoldBlackChar"/>
        </w:rPr>
      </w:pPr>
      <w:r w:rsidRPr="00765301">
        <w:rPr>
          <w:rStyle w:val="EDBTXTEmphasisNormalWebBoldBlackChar"/>
        </w:rPr>
        <w:lastRenderedPageBreak/>
        <w:t>Parameters</w:t>
      </w:r>
    </w:p>
    <w:p w:rsidR="006F2817" w:rsidRPr="004E317A" w:rsidRDefault="006F2817" w:rsidP="006F2817">
      <w:pPr>
        <w:rPr>
          <w:rStyle w:val="EDBTXTVariable11ptBlack"/>
        </w:rPr>
      </w:pPr>
      <w:r w:rsidRPr="004E317A">
        <w:rPr>
          <w:rStyle w:val="EDBTXTVariable11ptBlack"/>
        </w:rPr>
        <w:t>name</w:t>
      </w:r>
    </w:p>
    <w:p w:rsidR="006F2817" w:rsidRDefault="006F2817" w:rsidP="006F2817">
      <w:pPr>
        <w:pStyle w:val="EDBTXTIndentNormalWebLeft05"/>
      </w:pPr>
      <w:r>
        <w:t>Variable receiving the name of the alert.</w:t>
      </w:r>
    </w:p>
    <w:p w:rsidR="006F2817" w:rsidRDefault="006F2817" w:rsidP="006F2817">
      <w:pPr>
        <w:rPr>
          <w:rStyle w:val="EDBTXTVariable11ptBlack"/>
        </w:rPr>
      </w:pPr>
      <w:r>
        <w:rPr>
          <w:rStyle w:val="EDBTXTVariable11ptBlack"/>
        </w:rPr>
        <w:t>message</w:t>
      </w:r>
    </w:p>
    <w:p w:rsidR="006F2817" w:rsidRDefault="006F2817" w:rsidP="006F2817">
      <w:pPr>
        <w:pStyle w:val="EDBTXTIndentNormalWebLeft05"/>
      </w:pPr>
      <w:r>
        <w:t xml:space="preserve">Variable receiving the message sent by the </w:t>
      </w:r>
      <w:r>
        <w:rPr>
          <w:rStyle w:val="EDBTXTKeywordBlack"/>
        </w:rPr>
        <w:t>SIGNAL</w:t>
      </w:r>
      <w:r>
        <w:t xml:space="preserve"> procedure.</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Status code returned by the operation. Possible values are: 0 – alert occurred; 1 – timeout occurred.</w:t>
      </w:r>
    </w:p>
    <w:p w:rsidR="006F2817" w:rsidRDefault="006F2817" w:rsidP="006F2817">
      <w:pPr>
        <w:rPr>
          <w:rStyle w:val="EDBTXTVariable11ptBlack"/>
        </w:rPr>
      </w:pPr>
      <w:r>
        <w:rPr>
          <w:rStyle w:val="EDBTXTVariable11ptBlack"/>
        </w:rPr>
        <w:t>timeout</w:t>
      </w:r>
    </w:p>
    <w:p w:rsidR="006F2817" w:rsidRDefault="006F2817" w:rsidP="006F2817">
      <w:pPr>
        <w:pStyle w:val="EDBTXTIndentNormalWebLeft05"/>
      </w:pPr>
      <w:r>
        <w:t>Time to wait for an alert in seconds.</w:t>
      </w:r>
    </w:p>
    <w:p w:rsidR="006F2817" w:rsidRPr="00765301" w:rsidRDefault="006F2817" w:rsidP="006F2817">
      <w:pPr>
        <w:pStyle w:val="EDBTXTNormalWebBlackChar"/>
        <w:rPr>
          <w:rStyle w:val="EDBTXTEmphasisNormalWebBoldBlackChar"/>
        </w:rPr>
      </w:pPr>
      <w:r w:rsidRPr="00765301">
        <w:rPr>
          <w:rStyle w:val="EDBTXTEmphasisNormalWebBoldBlackChar"/>
        </w:rPr>
        <w:t>Examples</w:t>
      </w:r>
    </w:p>
    <w:p w:rsidR="006F2817" w:rsidRDefault="006F2817" w:rsidP="006F2817">
      <w:pPr>
        <w:pStyle w:val="EDBTXTNormalWebBlackChar"/>
      </w:pPr>
      <w:r>
        <w:t xml:space="preserve">The following anonymous block uses the </w:t>
      </w:r>
      <w:r>
        <w:rPr>
          <w:rStyle w:val="EDBTXTKeywordBlack"/>
        </w:rPr>
        <w:t>WAITANY</w:t>
      </w:r>
      <w:r>
        <w:t xml:space="preserve"> procedure to receive an alert named, </w:t>
      </w:r>
      <w:r>
        <w:rPr>
          <w:rStyle w:val="EDBTXTKeywordBlack"/>
        </w:rPr>
        <w:t>alert_test</w:t>
      </w:r>
      <w:r>
        <w:t xml:space="preserve"> or </w:t>
      </w:r>
      <w:r>
        <w:rPr>
          <w:rStyle w:val="EDBTXTKeywordBlack"/>
        </w:rPr>
        <w:t>any_alert</w:t>
      </w:r>
      <w:r>
        <w:t>:</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v_name           VARCHAR2(30);</w:t>
      </w:r>
    </w:p>
    <w:p w:rsidR="006F2817" w:rsidRDefault="006F2817" w:rsidP="006F2817">
      <w:pPr>
        <w:pStyle w:val="EDBEXCourierNew9ptCustomColorRGB4649146Left01"/>
      </w:pPr>
      <w:r>
        <w:t xml:space="preserve">    v_msg            VARCHAR2(80);</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 xml:space="preserve">    v_timeout        NUMBER(3) := 120;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DBMS_ALERT.REGISTER('alert_test');</w:t>
      </w:r>
    </w:p>
    <w:p w:rsidR="006F2817" w:rsidRDefault="006F2817" w:rsidP="006F2817">
      <w:pPr>
        <w:pStyle w:val="EDBEXCourierNew9ptCustomColorRGB4649146Left01"/>
      </w:pPr>
      <w:r>
        <w:t xml:space="preserve">    DBMS_ALERT.REGISTER('any_alert');</w:t>
      </w:r>
    </w:p>
    <w:p w:rsidR="006F2817" w:rsidRDefault="006F2817" w:rsidP="006F2817">
      <w:pPr>
        <w:pStyle w:val="EDBEXCourierNew9ptCustomColorRGB4649146Left01"/>
      </w:pPr>
      <w:r>
        <w:t xml:space="preserve">    DBMS_OUTPUT.PUT_LINE('Registered for alert alert_test and any_alert');</w:t>
      </w:r>
    </w:p>
    <w:p w:rsidR="006F2817" w:rsidRDefault="006F2817" w:rsidP="006F2817">
      <w:pPr>
        <w:pStyle w:val="EDBEXCourierNew9ptCustomColorRGB4649146Left01"/>
      </w:pPr>
      <w:r>
        <w:t xml:space="preserve">    DBMS_OUTPUT.PUT_LINE('Waiting for signal...');</w:t>
      </w:r>
    </w:p>
    <w:p w:rsidR="006F2817" w:rsidRDefault="006F2817" w:rsidP="006F2817">
      <w:pPr>
        <w:pStyle w:val="EDBEXCourierNew9ptCustomColorRGB4649146Left01"/>
      </w:pPr>
      <w:r>
        <w:t xml:space="preserve">    DBMS_ALERT.WAITANY(v_name,v_msg,v_status,v_timeout);</w:t>
      </w:r>
    </w:p>
    <w:p w:rsidR="006F2817" w:rsidRDefault="006F2817" w:rsidP="006F2817">
      <w:pPr>
        <w:pStyle w:val="EDBEXCourierNew9ptCustomColorRGB4649146Left01"/>
      </w:pPr>
      <w:r>
        <w:t xml:space="preserve">    DBMS_OUTPUT.PUT_LINE('Alert name   : ' || v_name);</w:t>
      </w:r>
    </w:p>
    <w:p w:rsidR="006F2817" w:rsidRDefault="006F2817" w:rsidP="006F2817">
      <w:pPr>
        <w:pStyle w:val="EDBEXCourierNew9ptCustomColorRGB4649146Left01"/>
      </w:pPr>
      <w:r>
        <w:t xml:space="preserve">    DBMS_OUTPUT.PUT_LINE('Alert msg    : ' || v_msg);</w:t>
      </w:r>
    </w:p>
    <w:p w:rsidR="006F2817" w:rsidRDefault="006F2817" w:rsidP="006F2817">
      <w:pPr>
        <w:pStyle w:val="EDBEXCourierNew9ptCustomColorRGB4649146Left01"/>
      </w:pPr>
      <w:r>
        <w:t xml:space="preserve">    DBMS_OUTPUT.PUT_LINE('Alert status : ' || v_status);</w:t>
      </w:r>
    </w:p>
    <w:p w:rsidR="006F2817" w:rsidRDefault="006F2817" w:rsidP="006F2817">
      <w:pPr>
        <w:pStyle w:val="EDBEXCourierNew9ptCustomColorRGB4649146Left01"/>
      </w:pPr>
      <w:r>
        <w:t xml:space="preserve">    DBMS_OUTPUT.PUT_LINE('Alert timeout: ' || v_timeout || ' seconds');</w:t>
      </w:r>
    </w:p>
    <w:p w:rsidR="006F2817" w:rsidRDefault="006F2817" w:rsidP="006F2817">
      <w:pPr>
        <w:pStyle w:val="EDBEXCourierNew9ptCustomColorRGB4649146Left01"/>
      </w:pPr>
      <w:r>
        <w:t xml:space="preserve">    DBMS_ALERT.REMOVEALL;</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Registered for alert alert_test and any_alert</w:t>
      </w:r>
    </w:p>
    <w:p w:rsidR="006F2817" w:rsidRDefault="006F2817" w:rsidP="006F2817">
      <w:pPr>
        <w:pStyle w:val="EDBEXCourierNew9ptCustomColorRGB4649146Left01"/>
      </w:pPr>
      <w:r>
        <w:t>Waiting for signal...</w:t>
      </w:r>
    </w:p>
    <w:p w:rsidR="006F2817" w:rsidRDefault="006F2817" w:rsidP="006F2817">
      <w:pPr>
        <w:pStyle w:val="EDBTXTNormalWebBlackChar"/>
      </w:pPr>
      <w:r>
        <w:t xml:space="preserve">An anonymous block in a second session issues a signal for </w:t>
      </w:r>
      <w:r>
        <w:rPr>
          <w:rStyle w:val="EDBTXTKeywordBlack"/>
        </w:rPr>
        <w:t>any_alert</w:t>
      </w:r>
      <w:r>
        <w:t>:</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v_name   VARCHAR2(30) := 'any_alert';</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DBMS_ALERT.SIGNAL(v_name,'This is the message from ' || v_name);</w:t>
      </w:r>
    </w:p>
    <w:p w:rsidR="006F2817" w:rsidRDefault="006F2817" w:rsidP="006F2817">
      <w:pPr>
        <w:pStyle w:val="EDBEXCourierNew9ptCustomColorRGB4649146Left01"/>
      </w:pPr>
      <w:r>
        <w:t xml:space="preserve">    DBMS_OUTPUT.PUT_LINE('Issued alert for ' || v_name);</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Issued alert for any_alert</w:t>
      </w:r>
    </w:p>
    <w:p w:rsidR="006F2817" w:rsidRDefault="006F2817" w:rsidP="006F2817">
      <w:pPr>
        <w:pStyle w:val="EDBTXTNormalWebBlackChar"/>
      </w:pPr>
      <w:r>
        <w:t>Control returns to the first anonymous block and the remainder of the code is executed:</w:t>
      </w:r>
    </w:p>
    <w:p w:rsidR="006F2817" w:rsidRDefault="006F2817" w:rsidP="006F2817">
      <w:pPr>
        <w:pStyle w:val="EDBEXCourierNew9ptCustomColorRGB4649146Left01"/>
      </w:pPr>
      <w:r>
        <w:t>Registered for alert alert_test and any_alert</w:t>
      </w:r>
    </w:p>
    <w:p w:rsidR="006F2817" w:rsidRDefault="006F2817" w:rsidP="006F2817">
      <w:pPr>
        <w:pStyle w:val="EDBEXCourierNew9ptCustomColorRGB4649146Left01"/>
      </w:pPr>
      <w:r>
        <w:t>Waiting for signal...</w:t>
      </w:r>
    </w:p>
    <w:p w:rsidR="006F2817" w:rsidRDefault="006F2817" w:rsidP="006F2817">
      <w:pPr>
        <w:pStyle w:val="EDBEXCourierNew9ptCustomColorRGB4649146Left01"/>
      </w:pPr>
      <w:r>
        <w:t>Alert name   : any_alert</w:t>
      </w:r>
    </w:p>
    <w:p w:rsidR="006F2817" w:rsidRDefault="006F2817" w:rsidP="006F2817">
      <w:pPr>
        <w:pStyle w:val="EDBEXCourierNew9ptCustomColorRGB4649146Left01"/>
      </w:pPr>
      <w:r>
        <w:t>Alert msg    : This is the message from any_alert</w:t>
      </w:r>
    </w:p>
    <w:p w:rsidR="006F2817" w:rsidRDefault="006F2817" w:rsidP="006F2817">
      <w:pPr>
        <w:pStyle w:val="EDBEXCourierNew9ptCustomColorRGB4649146Left01"/>
      </w:pPr>
      <w:r>
        <w:t>Alert status : 0</w:t>
      </w:r>
    </w:p>
    <w:p w:rsidR="006F2817" w:rsidRDefault="006F2817" w:rsidP="006F2817">
      <w:pPr>
        <w:pStyle w:val="EDBEXCourierNew9ptCustomColorRGB4649146Left01"/>
      </w:pPr>
      <w:r>
        <w:t>Alert timeout: 120 seconds</w:t>
      </w:r>
    </w:p>
    <w:p w:rsidR="006F2817" w:rsidRPr="00BC4770" w:rsidRDefault="006F2817" w:rsidP="006F2817">
      <w:pPr>
        <w:pStyle w:val="EDBTXTNormalWebBlackChar"/>
      </w:pPr>
    </w:p>
    <w:p w:rsidR="006F2817" w:rsidRDefault="006F2817" w:rsidP="006F2817">
      <w:pPr>
        <w:pStyle w:val="Heading3"/>
        <w:tabs>
          <w:tab w:val="left" w:pos="720"/>
        </w:tabs>
      </w:pPr>
      <w:bookmarkStart w:id="1492" w:name="_Toc377017654"/>
      <w:bookmarkStart w:id="1493" w:name="_Toc444155748"/>
      <w:r>
        <w:t>WAITONE</w:t>
      </w:r>
      <w:bookmarkEnd w:id="1492"/>
      <w:bookmarkEnd w:id="1493"/>
    </w:p>
    <w:p w:rsidR="006F2817" w:rsidRDefault="006F2817" w:rsidP="006F2817">
      <w:pPr>
        <w:pStyle w:val="EDBTXTNormalWebBlackChar"/>
      </w:pPr>
      <w:r>
        <w:t xml:space="preserve">The </w:t>
      </w:r>
      <w:r>
        <w:rPr>
          <w:rStyle w:val="EDBTXTKeywordBlack"/>
        </w:rPr>
        <w:t>WAITONE</w:t>
      </w:r>
      <w:r>
        <w:t xml:space="preserve"> procedure waits for the specified registered alert to occur.</w:t>
      </w:r>
    </w:p>
    <w:p w:rsidR="006F2817" w:rsidRDefault="006F2817" w:rsidP="006F2817">
      <w:pPr>
        <w:pStyle w:val="EDBSYNTXPreformattedBlackLeft033"/>
        <w:ind w:left="0"/>
      </w:pPr>
      <w:r>
        <w:t>WAITONE(</w:t>
      </w:r>
      <w:r>
        <w:rPr>
          <w:rStyle w:val="EDBTXTVariable11ptBlack"/>
        </w:rPr>
        <w:t>name</w:t>
      </w:r>
      <w:r>
        <w:t xml:space="preserve"> VARCHAR2, </w:t>
      </w:r>
      <w:r>
        <w:rPr>
          <w:rStyle w:val="EDBTXTVariable11ptBlack"/>
        </w:rPr>
        <w:t>message</w:t>
      </w:r>
      <w:r>
        <w:t xml:space="preserve"> OUT VARCHAR2,</w:t>
      </w:r>
    </w:p>
    <w:p w:rsidR="006F2817" w:rsidRDefault="006F2817" w:rsidP="006F2817">
      <w:pPr>
        <w:pStyle w:val="EDBSYNTXPreformattedBlackLeft033"/>
        <w:ind w:left="0"/>
      </w:pPr>
      <w:r>
        <w:t xml:space="preserve">  </w:t>
      </w:r>
      <w:r>
        <w:rPr>
          <w:rStyle w:val="EDBTXTVariable11ptBlack"/>
        </w:rPr>
        <w:t>status</w:t>
      </w:r>
      <w:r>
        <w:t xml:space="preserve"> OUT INTEGER, </w:t>
      </w:r>
      <w:r>
        <w:rPr>
          <w:rStyle w:val="EDBTXTVariable11ptBlack"/>
        </w:rPr>
        <w:t>timeout</w:t>
      </w:r>
      <w:r>
        <w:t xml:space="preserve"> NUMBER)</w:t>
      </w:r>
    </w:p>
    <w:p w:rsidR="006F2817" w:rsidRPr="00765301" w:rsidRDefault="006F2817" w:rsidP="006F2817">
      <w:pPr>
        <w:pStyle w:val="EDBTXTNormalWebBlackChar"/>
        <w:rPr>
          <w:rStyle w:val="EDBTXTEmphasisNormalWebBoldBlackChar"/>
        </w:rPr>
      </w:pPr>
      <w:r w:rsidRPr="00765301">
        <w:rPr>
          <w:rStyle w:val="EDBTXTEmphasisNormalWebBoldBlackChar"/>
        </w:rPr>
        <w:t>Parameters</w:t>
      </w:r>
    </w:p>
    <w:p w:rsidR="006F2817" w:rsidRPr="004E317A" w:rsidRDefault="006F2817" w:rsidP="006F2817">
      <w:pPr>
        <w:rPr>
          <w:rStyle w:val="EDBTXTVariable11ptBlack"/>
        </w:rPr>
      </w:pPr>
      <w:r w:rsidRPr="004E317A">
        <w:rPr>
          <w:rStyle w:val="EDBTXTVariable11ptBlack"/>
        </w:rPr>
        <w:t>name</w:t>
      </w:r>
    </w:p>
    <w:p w:rsidR="006F2817" w:rsidRDefault="006F2817" w:rsidP="006F2817">
      <w:pPr>
        <w:pStyle w:val="EDBTXTIndentNormalWebLeft05"/>
      </w:pPr>
      <w:r>
        <w:t>Name of the alert.</w:t>
      </w:r>
    </w:p>
    <w:p w:rsidR="006F2817" w:rsidRDefault="006F2817" w:rsidP="006F2817">
      <w:pPr>
        <w:rPr>
          <w:rStyle w:val="EDBTXTVariable11ptBlack"/>
        </w:rPr>
      </w:pPr>
      <w:r>
        <w:rPr>
          <w:rStyle w:val="EDBTXTVariable11ptBlack"/>
        </w:rPr>
        <w:t>message</w:t>
      </w:r>
    </w:p>
    <w:p w:rsidR="006F2817" w:rsidRDefault="006F2817" w:rsidP="006F2817">
      <w:pPr>
        <w:pStyle w:val="EDBTXTIndentNormalWebLeft05"/>
      </w:pPr>
      <w:r>
        <w:t xml:space="preserve">Variable receiving the message sent by the </w:t>
      </w:r>
      <w:r>
        <w:rPr>
          <w:rStyle w:val="EDBTXTKeywordBlack"/>
        </w:rPr>
        <w:t>SIGNAL</w:t>
      </w:r>
      <w:r>
        <w:t xml:space="preserve"> procedure.</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Status code returned by the operation. Possible values are: 0 – alert occurred; 1 – timeout occurred.</w:t>
      </w:r>
    </w:p>
    <w:p w:rsidR="006F2817" w:rsidRDefault="006F2817" w:rsidP="006F2817">
      <w:pPr>
        <w:rPr>
          <w:rStyle w:val="EDBTXTVariable11ptBlack"/>
        </w:rPr>
      </w:pPr>
      <w:r>
        <w:rPr>
          <w:rStyle w:val="EDBTXTVariable11ptBlack"/>
        </w:rPr>
        <w:t>timeout</w:t>
      </w:r>
    </w:p>
    <w:p w:rsidR="006F2817" w:rsidRDefault="006F2817" w:rsidP="006F2817">
      <w:pPr>
        <w:pStyle w:val="EDBTXTIndentNormalWebLeft05"/>
      </w:pPr>
      <w:r>
        <w:t>Time to wait for an alert in seconds.</w:t>
      </w:r>
    </w:p>
    <w:p w:rsidR="006F2817" w:rsidRPr="00765301" w:rsidRDefault="006F2817" w:rsidP="006F2817">
      <w:pPr>
        <w:pStyle w:val="EDBTXTNormalWebBlackChar"/>
        <w:rPr>
          <w:rStyle w:val="EDBTXTEmphasisNormalWebBoldBlackChar"/>
        </w:rPr>
      </w:pPr>
      <w:r w:rsidRPr="00765301">
        <w:rPr>
          <w:rStyle w:val="EDBTXTEmphasisNormalWebBoldBlackChar"/>
        </w:rPr>
        <w:t>Examples</w:t>
      </w:r>
    </w:p>
    <w:p w:rsidR="006F2817" w:rsidRDefault="006F2817" w:rsidP="006F2817">
      <w:pPr>
        <w:pStyle w:val="EDBTXTNormalWebBlackChar"/>
      </w:pPr>
      <w:r>
        <w:t xml:space="preserve">The following anonymous block is similar to the one used in the </w:t>
      </w:r>
      <w:r>
        <w:rPr>
          <w:rStyle w:val="EDBTXTKeywordBlack"/>
        </w:rPr>
        <w:t>WAITANY</w:t>
      </w:r>
      <w:r>
        <w:t xml:space="preserve"> example except the </w:t>
      </w:r>
      <w:r>
        <w:rPr>
          <w:rStyle w:val="EDBTXTKeywordBlack"/>
        </w:rPr>
        <w:t>WAITONE</w:t>
      </w:r>
      <w:r>
        <w:t xml:space="preserve"> procedure is used to receive the alert named, </w:t>
      </w:r>
      <w:r>
        <w:rPr>
          <w:rStyle w:val="EDBTXTKeywordBlack"/>
        </w:rPr>
        <w:t>alert_test</w:t>
      </w:r>
      <w:r>
        <w:t>.</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v_name           VARCHAR2(30) := 'alert_test';</w:t>
      </w:r>
    </w:p>
    <w:p w:rsidR="006F2817" w:rsidRDefault="006F2817" w:rsidP="006F2817">
      <w:pPr>
        <w:pStyle w:val="EDBEXCourierNew9ptCustomColorRGB4649146Left01"/>
      </w:pPr>
      <w:r>
        <w:t xml:space="preserve">    v_msg            VARCHAR2(80);</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lastRenderedPageBreak/>
        <w:t xml:space="preserve">    v_timeout        NUMBER(3) := 120;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DBMS_ALERT.REGISTER(v_name);</w:t>
      </w:r>
    </w:p>
    <w:p w:rsidR="006F2817" w:rsidRDefault="006F2817" w:rsidP="006F2817">
      <w:pPr>
        <w:pStyle w:val="EDBEXCourierNew9ptCustomColorRGB4649146Left01"/>
      </w:pPr>
      <w:r>
        <w:t xml:space="preserve">    DBMS_OUTPUT.PUT_LINE('Registered for alert ' || v_name);</w:t>
      </w:r>
    </w:p>
    <w:p w:rsidR="006F2817" w:rsidRDefault="006F2817" w:rsidP="006F2817">
      <w:pPr>
        <w:pStyle w:val="EDBEXCourierNew9ptCustomColorRGB4649146Left01"/>
      </w:pPr>
      <w:r>
        <w:t xml:space="preserve">    DBMS_OUTPUT.PUT_LINE('Waiting for signal...');</w:t>
      </w:r>
    </w:p>
    <w:p w:rsidR="006F2817" w:rsidRDefault="006F2817" w:rsidP="006F2817">
      <w:pPr>
        <w:pStyle w:val="EDBEXCourierNew9ptCustomColorRGB4649146Left01"/>
      </w:pPr>
      <w:r>
        <w:t xml:space="preserve">    DBMS_ALERT.WAITONE(v_name,v_msg,v_status,v_timeout);</w:t>
      </w:r>
    </w:p>
    <w:p w:rsidR="006F2817" w:rsidRDefault="006F2817" w:rsidP="006F2817">
      <w:pPr>
        <w:pStyle w:val="EDBEXCourierNew9ptCustomColorRGB4649146Left01"/>
      </w:pPr>
      <w:r>
        <w:t xml:space="preserve">    DBMS_OUTPUT.PUT_LINE('Alert name   : ' || v_name);</w:t>
      </w:r>
    </w:p>
    <w:p w:rsidR="006F2817" w:rsidRDefault="006F2817" w:rsidP="006F2817">
      <w:pPr>
        <w:pStyle w:val="EDBEXCourierNew9ptCustomColorRGB4649146Left01"/>
      </w:pPr>
      <w:r>
        <w:t xml:space="preserve">    DBMS_OUTPUT.PUT_LINE('Alert msg    : ' || v_msg);</w:t>
      </w:r>
    </w:p>
    <w:p w:rsidR="006F2817" w:rsidRDefault="006F2817" w:rsidP="006F2817">
      <w:pPr>
        <w:pStyle w:val="EDBEXCourierNew9ptCustomColorRGB4649146Left01"/>
      </w:pPr>
      <w:r>
        <w:t xml:space="preserve">    DBMS_OUTPUT.PUT_LINE('Alert status : ' || v_status);</w:t>
      </w:r>
    </w:p>
    <w:p w:rsidR="006F2817" w:rsidRDefault="006F2817" w:rsidP="006F2817">
      <w:pPr>
        <w:pStyle w:val="EDBEXCourierNew9ptCustomColorRGB4649146Left01"/>
      </w:pPr>
      <w:r>
        <w:t xml:space="preserve">    DBMS_OUTPUT.PUT_LINE('Alert timeout: ' || v_timeout || ' seconds');</w:t>
      </w:r>
    </w:p>
    <w:p w:rsidR="006F2817" w:rsidRDefault="006F2817" w:rsidP="006F2817">
      <w:pPr>
        <w:pStyle w:val="EDBEXCourierNew9ptCustomColorRGB4649146Left01"/>
      </w:pPr>
      <w:r>
        <w:t xml:space="preserve">    DBMS_ALERT.REMOVE(v_name);</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Registered for alert alert_test</w:t>
      </w:r>
    </w:p>
    <w:p w:rsidR="006F2817" w:rsidRDefault="006F2817" w:rsidP="006F2817">
      <w:pPr>
        <w:pStyle w:val="EDBEXCourierNew9ptCustomColorRGB4649146Left01"/>
      </w:pPr>
      <w:r>
        <w:t>Waiting for signal...</w:t>
      </w:r>
    </w:p>
    <w:p w:rsidR="006F2817" w:rsidRDefault="006F2817" w:rsidP="006F2817">
      <w:pPr>
        <w:pStyle w:val="EDBTXTNormalWebBlackChar"/>
      </w:pPr>
      <w:r>
        <w:t xml:space="preserve">Signal sent for </w:t>
      </w:r>
      <w:r>
        <w:rPr>
          <w:rStyle w:val="EDBTXTKeywordBlack"/>
        </w:rPr>
        <w:t>alert_test</w:t>
      </w:r>
      <w:r>
        <w:t xml:space="preserve"> sent by an anonymous block in a second session:</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v_name   VARCHAR2(30) := 'alert_test';</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DBMS_ALERT.SIGNAL(v_name,'This is the message from ' || v_name);</w:t>
      </w:r>
    </w:p>
    <w:p w:rsidR="006F2817" w:rsidRDefault="006F2817" w:rsidP="006F2817">
      <w:pPr>
        <w:pStyle w:val="EDBEXCourierNew9ptCustomColorRGB4649146Left01"/>
      </w:pPr>
      <w:r>
        <w:t xml:space="preserve">    DBMS_OUTPUT.PUT_LINE('Issued alert for ' || v_name);</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Issued alert for alert_test</w:t>
      </w:r>
    </w:p>
    <w:p w:rsidR="006F2817" w:rsidRDefault="006F2817" w:rsidP="006F2817">
      <w:pPr>
        <w:pStyle w:val="EDBTXTNormalWebBlackChar"/>
      </w:pPr>
      <w:r>
        <w:t>First session is alerted, control returns to the anonymous block, and the remainder of the code is executed:</w:t>
      </w:r>
    </w:p>
    <w:p w:rsidR="006F2817" w:rsidRDefault="006F2817" w:rsidP="006F2817">
      <w:pPr>
        <w:pStyle w:val="EDBEXCourierNew9ptCustomColorRGB4649146Left01"/>
      </w:pPr>
      <w:r>
        <w:t>Registered for alert alert_test</w:t>
      </w:r>
    </w:p>
    <w:p w:rsidR="006F2817" w:rsidRDefault="006F2817" w:rsidP="006F2817">
      <w:pPr>
        <w:pStyle w:val="EDBEXCourierNew9ptCustomColorRGB4649146Left01"/>
      </w:pPr>
      <w:r>
        <w:t>Waiting for signal...</w:t>
      </w:r>
    </w:p>
    <w:p w:rsidR="006F2817" w:rsidRDefault="006F2817" w:rsidP="006F2817">
      <w:pPr>
        <w:pStyle w:val="EDBEXCourierNew9ptCustomColorRGB4649146Left01"/>
      </w:pPr>
      <w:r>
        <w:t>Alert name   : alert_test</w:t>
      </w:r>
    </w:p>
    <w:p w:rsidR="006F2817" w:rsidRDefault="006F2817" w:rsidP="006F2817">
      <w:pPr>
        <w:pStyle w:val="EDBEXCourierNew9ptCustomColorRGB4649146Left01"/>
      </w:pPr>
      <w:r>
        <w:t>Alert msg    : This is the message from alert_test</w:t>
      </w:r>
    </w:p>
    <w:p w:rsidR="006F2817" w:rsidRDefault="006F2817" w:rsidP="006F2817">
      <w:pPr>
        <w:pStyle w:val="EDBEXCourierNew9ptCustomColorRGB4649146Left01"/>
      </w:pPr>
      <w:r>
        <w:t>Alert status : 0</w:t>
      </w:r>
    </w:p>
    <w:p w:rsidR="006F2817" w:rsidRDefault="006F2817" w:rsidP="006F2817">
      <w:pPr>
        <w:pStyle w:val="EDBEXCourierNew9ptCustomColorRGB4649146Left01"/>
      </w:pPr>
      <w:r>
        <w:t>Alert timeout: 120 seconds</w:t>
      </w:r>
    </w:p>
    <w:p w:rsidR="006F2817" w:rsidRPr="0027788E" w:rsidRDefault="006F2817" w:rsidP="006F2817">
      <w:pPr>
        <w:pStyle w:val="EDBTXTNormalWebBlackChar"/>
      </w:pPr>
    </w:p>
    <w:p w:rsidR="006F2817" w:rsidRDefault="006F2817" w:rsidP="006F2817">
      <w:pPr>
        <w:pStyle w:val="Heading3"/>
        <w:tabs>
          <w:tab w:val="left" w:pos="720"/>
        </w:tabs>
      </w:pPr>
      <w:bookmarkStart w:id="1494" w:name="_Toc377017655"/>
      <w:bookmarkStart w:id="1495" w:name="_Toc444155749"/>
      <w:r>
        <w:t>Comprehensive Example</w:t>
      </w:r>
      <w:bookmarkEnd w:id="1494"/>
      <w:bookmarkEnd w:id="1495"/>
    </w:p>
    <w:p w:rsidR="006F2817" w:rsidRDefault="006F2817" w:rsidP="006F2817">
      <w:pPr>
        <w:pStyle w:val="EDBTXTNormalWebBlackChar"/>
      </w:pPr>
      <w:r>
        <w:t xml:space="preserve">The following example uses two triggers to send alerts when the </w:t>
      </w:r>
      <w:r>
        <w:rPr>
          <w:rStyle w:val="EDBTXTKeywordBlack"/>
        </w:rPr>
        <w:t>dept</w:t>
      </w:r>
      <w:r>
        <w:t xml:space="preserve"> table or the </w:t>
      </w:r>
      <w:r>
        <w:rPr>
          <w:rStyle w:val="EDBTXTKeywordBlack"/>
        </w:rPr>
        <w:t>emp</w:t>
      </w:r>
      <w:r>
        <w:t xml:space="preserve"> table is changed. An anonymous block listens for these alerts and displays messages when an alert is received.</w:t>
      </w:r>
    </w:p>
    <w:p w:rsidR="006F2817" w:rsidRDefault="006F2817" w:rsidP="006F2817">
      <w:pPr>
        <w:pStyle w:val="EDBTXTNormalWebBlackChar"/>
      </w:pPr>
      <w:r>
        <w:t xml:space="preserve">The following are the triggers on the </w:t>
      </w:r>
      <w:r>
        <w:rPr>
          <w:rStyle w:val="EDBTXTKeywordBlack"/>
        </w:rPr>
        <w:t>dept</w:t>
      </w:r>
      <w:r>
        <w:t xml:space="preserve"> and </w:t>
      </w:r>
      <w:r>
        <w:rPr>
          <w:rStyle w:val="EDBTXTKeywordBlack"/>
        </w:rPr>
        <w:t>emp</w:t>
      </w:r>
      <w:r>
        <w:t xml:space="preserve"> tables:</w:t>
      </w:r>
    </w:p>
    <w:p w:rsidR="006F2817" w:rsidRDefault="006F2817" w:rsidP="006F2817">
      <w:pPr>
        <w:pStyle w:val="EDBEXCourierNew9ptCustomColorRGB4649146Left01"/>
      </w:pPr>
      <w:r>
        <w:t>CREATE OR REPLACE FUNCTION dept_alert_trig() RETURNS TRIGGER</w:t>
      </w:r>
    </w:p>
    <w:p w:rsidR="006F2817" w:rsidRDefault="006F2817" w:rsidP="006F2817">
      <w:pPr>
        <w:pStyle w:val="EDBEXCourierNew9ptCustomColorRGB4649146Left01"/>
      </w:pPr>
      <w:r>
        <w:t>AS $$</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v_action        VARCHAR(25);</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IF TG_OP = 'INSERT' THEN</w:t>
      </w:r>
    </w:p>
    <w:p w:rsidR="006F2817" w:rsidRDefault="006F2817" w:rsidP="006F2817">
      <w:pPr>
        <w:pStyle w:val="EDBEXCourierNew9ptCustomColorRGB4649146Left01"/>
      </w:pPr>
      <w:r>
        <w:t xml:space="preserve">        v_action := ' added department(s) ';</w:t>
      </w:r>
    </w:p>
    <w:p w:rsidR="006F2817" w:rsidRDefault="006F2817" w:rsidP="006F2817">
      <w:pPr>
        <w:pStyle w:val="EDBEXCourierNew9ptCustomColorRGB4649146Left01"/>
      </w:pPr>
      <w:r>
        <w:t xml:space="preserve">    ELSIF TG_OP = 'UPDATE' THEN</w:t>
      </w:r>
    </w:p>
    <w:p w:rsidR="006F2817" w:rsidRDefault="006F2817" w:rsidP="006F2817">
      <w:pPr>
        <w:pStyle w:val="EDBEXCourierNew9ptCustomColorRGB4649146Left01"/>
      </w:pPr>
      <w:r>
        <w:t xml:space="preserve">        v_action := ' updated department(s) ';</w:t>
      </w:r>
    </w:p>
    <w:p w:rsidR="006F2817" w:rsidRDefault="006F2817" w:rsidP="006F2817">
      <w:pPr>
        <w:pStyle w:val="EDBEXCourierNew9ptCustomColorRGB4649146Left01"/>
      </w:pPr>
      <w:r>
        <w:lastRenderedPageBreak/>
        <w:t xml:space="preserve">    ELSIF TG_OP = 'DELETE' THEN</w:t>
      </w:r>
    </w:p>
    <w:p w:rsidR="006F2817" w:rsidRDefault="006F2817" w:rsidP="006F2817">
      <w:pPr>
        <w:pStyle w:val="EDBEXCourierNew9ptCustomColorRGB4649146Left01"/>
      </w:pPr>
      <w:r>
        <w:t xml:space="preserve">        v_action := ' deleted department(s) ';</w:t>
      </w:r>
    </w:p>
    <w:p w:rsidR="006F2817" w:rsidRDefault="006F2817" w:rsidP="006F2817">
      <w:pPr>
        <w:pStyle w:val="EDBEXCourierNew9ptCustomColorRGB4649146Left01"/>
      </w:pPr>
      <w:r>
        <w:t xml:space="preserve">    END IF;</w:t>
      </w:r>
    </w:p>
    <w:p w:rsidR="006F2817" w:rsidRDefault="006F2817" w:rsidP="006F2817">
      <w:pPr>
        <w:pStyle w:val="EDBEXCourierNew9ptCustomColorRGB4649146Left01"/>
      </w:pPr>
      <w:r>
        <w:t xml:space="preserve">    PERFORM DBMS_ALERT.SIGNAL('dept_alert',USER || v_action || 'on ' ||</w:t>
      </w:r>
    </w:p>
    <w:p w:rsidR="006F2817" w:rsidRDefault="006F2817" w:rsidP="006F2817">
      <w:pPr>
        <w:pStyle w:val="EDBEXCourierNew9ptCustomColorRGB4649146Left01"/>
      </w:pPr>
      <w:r>
        <w:t xml:space="preserve">        TO_CHAR(CURRENT_TIMESTAMP,</w:t>
      </w:r>
      <w:r w:rsidRPr="00B21D65">
        <w:t xml:space="preserve"> </w:t>
      </w:r>
      <w:r>
        <w:t>'DD-MON-YY HH24:MI:SS'));</w:t>
      </w:r>
    </w:p>
    <w:p w:rsidR="006F2817" w:rsidRDefault="006F2817" w:rsidP="006F2817">
      <w:pPr>
        <w:pStyle w:val="EDBEXCourierNew9ptCustomColorRGB4649146Left01"/>
      </w:pPr>
      <w:r>
        <w:t xml:space="preserve">    RETURN NULL;</w:t>
      </w:r>
    </w:p>
    <w:p w:rsidR="006F2817" w:rsidRDefault="006F2817" w:rsidP="006F2817">
      <w:pPr>
        <w:pStyle w:val="EDBEXCourierNew9ptCustomColorRGB4649146Left01"/>
      </w:pPr>
      <w:r>
        <w:t>END;</w:t>
      </w:r>
    </w:p>
    <w:p w:rsidR="006F2817" w:rsidRDefault="006F2817" w:rsidP="006F2817">
      <w:pPr>
        <w:pStyle w:val="EDBEXCourierNew9ptCustomColorRGB4649146Left01"/>
      </w:pPr>
      <w:r>
        <w:t>$$ LANGUAGE 'plpgsql';</w:t>
      </w:r>
    </w:p>
    <w:p w:rsidR="006F2817" w:rsidRDefault="006F2817" w:rsidP="006F2817">
      <w:pPr>
        <w:pStyle w:val="EDBEXCourierNew9ptCustomColorRGB4649146Left01"/>
      </w:pPr>
    </w:p>
    <w:p w:rsidR="006F2817" w:rsidRDefault="006F2817" w:rsidP="006F2817">
      <w:pPr>
        <w:pStyle w:val="EDBEXCourierNew9ptCustomColorRGB4649146Left01"/>
      </w:pPr>
      <w:r>
        <w:t>CREATE TRIGGER dept_alert_trig</w:t>
      </w:r>
    </w:p>
    <w:p w:rsidR="006F2817" w:rsidRDefault="006F2817" w:rsidP="006F2817">
      <w:pPr>
        <w:pStyle w:val="EDBEXCourierNew9ptCustomColorRGB4649146Left01"/>
      </w:pPr>
      <w:r>
        <w:t xml:space="preserve">    AFTER INSERT OR UPDATE OR DELETE ON dept</w:t>
      </w:r>
    </w:p>
    <w:p w:rsidR="006F2817" w:rsidRDefault="006F2817" w:rsidP="006F2817">
      <w:pPr>
        <w:pStyle w:val="EDBEXCourierNew9ptCustomColorRGB4649146Left01"/>
      </w:pPr>
      <w:r>
        <w:t xml:space="preserve">    FOR EACH STATEMENT EXECUTE PROCEDURE dept_alert_trig();</w:t>
      </w:r>
    </w:p>
    <w:p w:rsidR="006F2817" w:rsidRDefault="006F2817" w:rsidP="006F2817">
      <w:pPr>
        <w:pStyle w:val="EDBEXCourierNew9ptCustomColorRGB4649146Left01"/>
      </w:pPr>
    </w:p>
    <w:p w:rsidR="006F2817" w:rsidRDefault="006F2817" w:rsidP="006F2817">
      <w:pPr>
        <w:pStyle w:val="EDBEXCourierNew9ptCustomColorRGB4649146Left01"/>
      </w:pPr>
      <w:r>
        <w:t>CREATE OR REPLACE FUNCTION emp_alert_trig() RETURNS TRIGGER</w:t>
      </w:r>
    </w:p>
    <w:p w:rsidR="006F2817" w:rsidRDefault="006F2817" w:rsidP="006F2817">
      <w:pPr>
        <w:pStyle w:val="EDBEXCourierNew9ptCustomColorRGB4649146Left01"/>
      </w:pPr>
      <w:r>
        <w:t>AS $$</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v_action        VARCHAR(25);</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IF TG_OP = 'INSERT' THEN</w:t>
      </w:r>
    </w:p>
    <w:p w:rsidR="006F2817" w:rsidRDefault="006F2817" w:rsidP="006F2817">
      <w:pPr>
        <w:pStyle w:val="EDBEXCourierNew9ptCustomColorRGB4649146Left01"/>
      </w:pPr>
      <w:r>
        <w:t xml:space="preserve">        v_action := ' added employee(s) ';</w:t>
      </w:r>
    </w:p>
    <w:p w:rsidR="006F2817" w:rsidRDefault="006F2817" w:rsidP="006F2817">
      <w:pPr>
        <w:pStyle w:val="EDBEXCourierNew9ptCustomColorRGB4649146Left01"/>
      </w:pPr>
      <w:r>
        <w:t xml:space="preserve">    ELSIF TG_OP = 'UPDATE' THEN</w:t>
      </w:r>
    </w:p>
    <w:p w:rsidR="006F2817" w:rsidRDefault="006F2817" w:rsidP="006F2817">
      <w:pPr>
        <w:pStyle w:val="EDBEXCourierNew9ptCustomColorRGB4649146Left01"/>
      </w:pPr>
      <w:r>
        <w:t xml:space="preserve">        v_action := ' updated employee(s) ';</w:t>
      </w:r>
    </w:p>
    <w:p w:rsidR="006F2817" w:rsidRDefault="006F2817" w:rsidP="006F2817">
      <w:pPr>
        <w:pStyle w:val="EDBEXCourierNew9ptCustomColorRGB4649146Left01"/>
      </w:pPr>
      <w:r>
        <w:t xml:space="preserve">    ELSIF TG_OP = 'DELETE' THEN</w:t>
      </w:r>
    </w:p>
    <w:p w:rsidR="006F2817" w:rsidRDefault="006F2817" w:rsidP="006F2817">
      <w:pPr>
        <w:pStyle w:val="EDBEXCourierNew9ptCustomColorRGB4649146Left01"/>
      </w:pPr>
      <w:r>
        <w:t xml:space="preserve">        v_action := ' deleted employee(s) ';</w:t>
      </w:r>
    </w:p>
    <w:p w:rsidR="006F2817" w:rsidRDefault="006F2817" w:rsidP="006F2817">
      <w:pPr>
        <w:pStyle w:val="EDBEXCourierNew9ptCustomColorRGB4649146Left01"/>
      </w:pPr>
      <w:r>
        <w:t xml:space="preserve">    END IF;</w:t>
      </w:r>
    </w:p>
    <w:p w:rsidR="006F2817" w:rsidRDefault="006F2817" w:rsidP="006F2817">
      <w:pPr>
        <w:pStyle w:val="EDBEXCourierNew9ptCustomColorRGB4649146Left01"/>
      </w:pPr>
      <w:r>
        <w:t xml:space="preserve">    PERFORM DBMS_ALERT.SIGNAL('emp_alert',USER || v_action || 'on ' ||</w:t>
      </w:r>
    </w:p>
    <w:p w:rsidR="006F2817" w:rsidRDefault="006F2817" w:rsidP="006F2817">
      <w:pPr>
        <w:pStyle w:val="EDBEXCourierNew9ptCustomColorRGB4649146Left01"/>
      </w:pPr>
      <w:r>
        <w:t xml:space="preserve">         TO_CHAR(CURRENT_TIMESTAMP,</w:t>
      </w:r>
      <w:r w:rsidRPr="00B21D65">
        <w:t xml:space="preserve"> </w:t>
      </w:r>
      <w:r>
        <w:t>'DD-MON-YY HH24:MI:SS'));</w:t>
      </w:r>
    </w:p>
    <w:p w:rsidR="006F2817" w:rsidRDefault="006F2817" w:rsidP="006F2817">
      <w:pPr>
        <w:pStyle w:val="EDBEXCourierNew9ptCustomColorRGB4649146Left01"/>
      </w:pPr>
      <w:r>
        <w:t xml:space="preserve">    RETURN NULL;</w:t>
      </w:r>
    </w:p>
    <w:p w:rsidR="006F2817" w:rsidRDefault="006F2817" w:rsidP="006F2817">
      <w:pPr>
        <w:pStyle w:val="EDBEXCourierNew9ptCustomColorRGB4649146Left01"/>
      </w:pPr>
      <w:r>
        <w:t>END;</w:t>
      </w:r>
    </w:p>
    <w:p w:rsidR="006F2817" w:rsidRDefault="006F2817" w:rsidP="006F2817">
      <w:pPr>
        <w:pStyle w:val="EDBEXCourierNew9ptCustomColorRGB4649146Left01"/>
      </w:pPr>
      <w:r>
        <w:t>$$ LANGUAGE 'plpgsql';</w:t>
      </w:r>
    </w:p>
    <w:p w:rsidR="006F2817" w:rsidRDefault="006F2817" w:rsidP="006F2817">
      <w:pPr>
        <w:pStyle w:val="EDBEXCourierNew9ptCustomColorRGB4649146Left01"/>
      </w:pPr>
    </w:p>
    <w:p w:rsidR="006F2817" w:rsidRDefault="006F2817" w:rsidP="006F2817">
      <w:pPr>
        <w:pStyle w:val="EDBEXCourierNew9ptCustomColorRGB4649146Left01"/>
      </w:pPr>
      <w:r>
        <w:t>CREATE TRIGGER emp_alert_trig</w:t>
      </w:r>
    </w:p>
    <w:p w:rsidR="006F2817" w:rsidRDefault="006F2817" w:rsidP="006F2817">
      <w:pPr>
        <w:pStyle w:val="EDBEXCourierNew9ptCustomColorRGB4649146Left01"/>
      </w:pPr>
      <w:r>
        <w:t xml:space="preserve">    AFTER INSERT OR UPDATE OR DELETE ON emp</w:t>
      </w:r>
    </w:p>
    <w:p w:rsidR="006F2817" w:rsidRDefault="006F2817" w:rsidP="006F2817">
      <w:pPr>
        <w:pStyle w:val="EDBEXCourierNew9ptCustomColorRGB4649146Left01"/>
      </w:pPr>
      <w:r>
        <w:t xml:space="preserve">    FOR EACH STATEMENT EXECUTE PROCEDURE emp_alert_trig();</w:t>
      </w:r>
    </w:p>
    <w:p w:rsidR="006F2817" w:rsidRDefault="006F2817" w:rsidP="006F2817">
      <w:pPr>
        <w:pStyle w:val="EDBTXTNormalWebBlackChar"/>
      </w:pPr>
      <w:r>
        <w:t xml:space="preserve">The following anonymous block is executed in a session while updates to the </w:t>
      </w:r>
      <w:r>
        <w:rPr>
          <w:rStyle w:val="EDBTXTKeywordBlack"/>
        </w:rPr>
        <w:t>dept</w:t>
      </w:r>
      <w:r>
        <w:t xml:space="preserve"> and </w:t>
      </w:r>
      <w:r>
        <w:rPr>
          <w:rStyle w:val="EDBTXTKeywordBlack"/>
        </w:rPr>
        <w:t>emp</w:t>
      </w:r>
      <w:r>
        <w:t xml:space="preserve"> tables occur in other sessions:</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v_dept_alert     VARCHAR2(30) := 'dept_alert';</w:t>
      </w:r>
    </w:p>
    <w:p w:rsidR="006F2817" w:rsidRDefault="006F2817" w:rsidP="006F2817">
      <w:pPr>
        <w:pStyle w:val="EDBEXCourierNew9ptCustomColorRGB4649146Left01"/>
      </w:pPr>
      <w:r>
        <w:t xml:space="preserve">    v_emp_alert      VARCHAR2(30) := 'emp_alert';</w:t>
      </w:r>
    </w:p>
    <w:p w:rsidR="006F2817" w:rsidRDefault="006F2817" w:rsidP="006F2817">
      <w:pPr>
        <w:pStyle w:val="EDBEXCourierNew9ptCustomColorRGB4649146Left01"/>
      </w:pPr>
      <w:r>
        <w:t xml:space="preserve">    v_name           VARCHAR2(30);</w:t>
      </w:r>
    </w:p>
    <w:p w:rsidR="006F2817" w:rsidRDefault="006F2817" w:rsidP="006F2817">
      <w:pPr>
        <w:pStyle w:val="EDBEXCourierNew9ptCustomColorRGB4649146Left01"/>
      </w:pPr>
      <w:r>
        <w:t xml:space="preserve">    v_msg            VARCHAR2(80);</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 xml:space="preserve">    v_timeout        NUMBER(3) := 60;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DBMS_ALERT.REGISTER(v_dept_alert);</w:t>
      </w:r>
    </w:p>
    <w:p w:rsidR="006F2817" w:rsidRDefault="006F2817" w:rsidP="006F2817">
      <w:pPr>
        <w:pStyle w:val="EDBEXCourierNew9ptCustomColorRGB4649146Left01"/>
      </w:pPr>
      <w:r>
        <w:t xml:space="preserve">    DBMS_ALERT.REGISTER(v_emp_alert);</w:t>
      </w:r>
    </w:p>
    <w:p w:rsidR="006F2817" w:rsidRDefault="006F2817" w:rsidP="006F2817">
      <w:pPr>
        <w:pStyle w:val="EDBEXCourierNew9ptCustomColorRGB4649146Left01"/>
      </w:pPr>
      <w:r>
        <w:t xml:space="preserve">    DBMS_OUTPUT.PUT_LINE('Registered for alerts dept_alert and emp_alert');</w:t>
      </w:r>
    </w:p>
    <w:p w:rsidR="006F2817" w:rsidRDefault="006F2817" w:rsidP="006F2817">
      <w:pPr>
        <w:pStyle w:val="EDBEXCourierNew9ptCustomColorRGB4649146Left01"/>
      </w:pPr>
      <w:r>
        <w:t xml:space="preserve">    DBMS_OUTPUT.PUT_LINE('Waiting for signal...');</w:t>
      </w:r>
    </w:p>
    <w:p w:rsidR="006F2817" w:rsidRDefault="006F2817" w:rsidP="006F2817">
      <w:pPr>
        <w:pStyle w:val="EDBEXCourierNew9ptCustomColorRGB4649146Left01"/>
      </w:pPr>
      <w:r>
        <w:t xml:space="preserve">    LOOP</w:t>
      </w:r>
    </w:p>
    <w:p w:rsidR="006F2817" w:rsidRDefault="006F2817" w:rsidP="006F2817">
      <w:pPr>
        <w:pStyle w:val="EDBEXCourierNew9ptCustomColorRGB4649146Left01"/>
      </w:pPr>
      <w:r>
        <w:t xml:space="preserve">        DBMS_ALERT.WAITANY(v_name,v_msg,v_status,v_timeout);</w:t>
      </w:r>
    </w:p>
    <w:p w:rsidR="006F2817" w:rsidRDefault="006F2817" w:rsidP="006F2817">
      <w:pPr>
        <w:pStyle w:val="EDBEXCourierNew9ptCustomColorRGB4649146Left01"/>
      </w:pPr>
      <w:r>
        <w:t xml:space="preserve">        EXIT WHEN v_status != 0;</w:t>
      </w:r>
    </w:p>
    <w:p w:rsidR="006F2817" w:rsidRDefault="006F2817" w:rsidP="006F2817">
      <w:pPr>
        <w:pStyle w:val="EDBEXCourierNew9ptCustomColorRGB4649146Left01"/>
      </w:pPr>
      <w:r>
        <w:t xml:space="preserve">        DBMS_OUTPUT.PUT_LINE('Alert name   : ' || v_name);</w:t>
      </w:r>
    </w:p>
    <w:p w:rsidR="006F2817" w:rsidRDefault="006F2817" w:rsidP="006F2817">
      <w:pPr>
        <w:pStyle w:val="EDBEXCourierNew9ptCustomColorRGB4649146Left01"/>
      </w:pPr>
      <w:r>
        <w:t xml:space="preserve">        DBMS_OUTPUT.PUT_LINE('Alert msg    : ' || v_msg);</w:t>
      </w:r>
    </w:p>
    <w:p w:rsidR="006F2817" w:rsidRDefault="006F2817" w:rsidP="006F2817">
      <w:pPr>
        <w:pStyle w:val="EDBEXCourierNew9ptCustomColorRGB4649146Left01"/>
      </w:pPr>
      <w:r>
        <w:t xml:space="preserve">        DBMS_OUTPUT.PUT_LINE('Alert status : ' || v_status);</w:t>
      </w:r>
    </w:p>
    <w:p w:rsidR="006F2817" w:rsidRDefault="006F2817" w:rsidP="006F2817">
      <w:pPr>
        <w:pStyle w:val="EDBEXCourierNew9ptCustomColorRGB4649146Left01"/>
      </w:pPr>
      <w:r>
        <w:t xml:space="preserve">        DBMS_OUTPUT.PUT_LINE('------------------------------------'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DBMS_OUTPUT.PUT_LINE('Alert status : ' || v_status);</w:t>
      </w:r>
    </w:p>
    <w:p w:rsidR="006F2817" w:rsidRDefault="006F2817" w:rsidP="006F2817">
      <w:pPr>
        <w:pStyle w:val="EDBEXCourierNew9ptCustomColorRGB4649146Left01"/>
      </w:pPr>
      <w:r>
        <w:t xml:space="preserve">    DBMS_ALERT.REMOVEALL;</w:t>
      </w:r>
    </w:p>
    <w:p w:rsidR="006F2817" w:rsidRDefault="006F2817" w:rsidP="006F2817">
      <w:pPr>
        <w:pStyle w:val="EDBEXCourierNew9ptCustomColorRGB4649146Left01"/>
      </w:pPr>
      <w:r>
        <w:lastRenderedPageBreak/>
        <w:t>END;</w:t>
      </w:r>
    </w:p>
    <w:p w:rsidR="006F2817" w:rsidRDefault="006F2817" w:rsidP="006F2817">
      <w:pPr>
        <w:pStyle w:val="EDBEXCourierNew9ptCustomColorRGB4649146Left01"/>
      </w:pPr>
    </w:p>
    <w:p w:rsidR="006F2817" w:rsidRDefault="006F2817" w:rsidP="006F2817">
      <w:pPr>
        <w:pStyle w:val="EDBEXCourierNew9ptCustomColorRGB4649146Left01"/>
      </w:pPr>
      <w:r>
        <w:t>Registered for alerts dept_alert and emp_alert</w:t>
      </w:r>
    </w:p>
    <w:p w:rsidR="006F2817" w:rsidRDefault="006F2817" w:rsidP="006F2817">
      <w:pPr>
        <w:pStyle w:val="EDBEXCourierNew9ptCustomColorRGB4649146Left01"/>
      </w:pPr>
      <w:r>
        <w:t>Waiting for signal...</w:t>
      </w:r>
    </w:p>
    <w:p w:rsidR="006F2817" w:rsidRDefault="006F2817" w:rsidP="006F2817">
      <w:pPr>
        <w:pStyle w:val="EDBTXTNormalWebBlackChar"/>
      </w:pPr>
      <w:r w:rsidRPr="00EC3C80">
        <w:rPr>
          <w:rStyle w:val="EDBTXTEmphasisNormalWebBoldBlackChar"/>
        </w:rPr>
        <w:t>Note:</w:t>
      </w:r>
      <w:r>
        <w:t xml:space="preserve"> In the following sessions with users mary and john, PSQL is executed in </w:t>
      </w:r>
      <w:r w:rsidRPr="00EC3C80">
        <w:rPr>
          <w:rStyle w:val="EDBTXTKeywordBlack"/>
        </w:rPr>
        <w:t>AUTOCOMMIT off</w:t>
      </w:r>
      <w:r>
        <w:t xml:space="preserve"> mode. This affects the number of alerts displayed by multiple SQL statements against the same table by the same user. If the PSQL default </w:t>
      </w:r>
      <w:r w:rsidRPr="00EC3C80">
        <w:rPr>
          <w:rStyle w:val="EDBTXTKeywordBlack"/>
        </w:rPr>
        <w:t>AUTCOMMIT on</w:t>
      </w:r>
      <w:r>
        <w:t xml:space="preserve"> mode were used instead, two alerts for user mary on the </w:t>
      </w:r>
      <w:r w:rsidRPr="00EC3C80">
        <w:rPr>
          <w:rStyle w:val="EDBTXTKeywordBlack"/>
        </w:rPr>
        <w:t>emp</w:t>
      </w:r>
      <w:r>
        <w:t xml:space="preserve"> table would be displayed instead of one since there would be two </w:t>
      </w:r>
      <w:r w:rsidRPr="00EC3C80">
        <w:rPr>
          <w:rStyle w:val="EDBTXTKeywordBlack"/>
        </w:rPr>
        <w:t>INSERT</w:t>
      </w:r>
      <w:r>
        <w:t xml:space="preserve"> statements in two separate transactions.</w:t>
      </w:r>
    </w:p>
    <w:p w:rsidR="006F2817" w:rsidRDefault="006F2817" w:rsidP="006F2817">
      <w:pPr>
        <w:pStyle w:val="EDBEXCourierNew9ptCustomColorRGB4649146Left01"/>
      </w:pPr>
      <w:r>
        <w:t>\set AUTOCOMMIT off</w:t>
      </w:r>
    </w:p>
    <w:p w:rsidR="006F2817" w:rsidRDefault="006F2817" w:rsidP="006F2817">
      <w:pPr>
        <w:pStyle w:val="EDBTXTNormalWebBlackChar"/>
      </w:pPr>
      <w:r>
        <w:t>The following changes are made by user, mary:</w:t>
      </w:r>
    </w:p>
    <w:p w:rsidR="006F2817" w:rsidRDefault="006F2817" w:rsidP="006F2817">
      <w:pPr>
        <w:pStyle w:val="EDBEXCourierNew9ptCustomColorRGB4649146Left01"/>
      </w:pPr>
      <w:r>
        <w:t>INSERT INTO dept VALUES (50,'FINANCE','CHICAGO');</w:t>
      </w:r>
    </w:p>
    <w:p w:rsidR="006F2817" w:rsidRDefault="006F2817" w:rsidP="006F2817">
      <w:pPr>
        <w:pStyle w:val="EDBEXCourierNew9ptCustomColorRGB4649146Left01"/>
      </w:pPr>
      <w:r>
        <w:t>INSERT INTO emp (empno,ename,deptno) VALUES (9001,'JONES',50);</w:t>
      </w:r>
    </w:p>
    <w:p w:rsidR="006F2817" w:rsidRDefault="006F2817" w:rsidP="006F2817">
      <w:pPr>
        <w:pStyle w:val="EDBEXCourierNew9ptCustomColorRGB4649146Left01"/>
      </w:pPr>
      <w:r>
        <w:t>INSERT INTO emp (empno,ename,deptno) VALUES (9002,'ALICE',50);</w:t>
      </w:r>
    </w:p>
    <w:p w:rsidR="006F2817" w:rsidRDefault="006F2817" w:rsidP="006F2817">
      <w:pPr>
        <w:pStyle w:val="EDBEXCourierNew9ptCustomColorRGB4649146Left01"/>
      </w:pPr>
      <w:r>
        <w:t>COMMIT;</w:t>
      </w:r>
    </w:p>
    <w:p w:rsidR="006F2817" w:rsidRDefault="006F2817" w:rsidP="006F2817">
      <w:pPr>
        <w:pStyle w:val="EDBTXTNormalWebBlackChar"/>
      </w:pPr>
      <w:r>
        <w:t>The following change is made by user, john:</w:t>
      </w:r>
    </w:p>
    <w:p w:rsidR="006F2817" w:rsidRDefault="006F2817" w:rsidP="006F2817">
      <w:pPr>
        <w:pStyle w:val="EDBEXCourierNew9ptCustomColorRGB4649146Left01"/>
      </w:pPr>
      <w:r>
        <w:t>INSERT INTO dept VALUES (60,'HR','LOS ANGELES');</w:t>
      </w:r>
    </w:p>
    <w:p w:rsidR="006F2817" w:rsidRDefault="006F2817" w:rsidP="006F2817">
      <w:pPr>
        <w:pStyle w:val="EDBEXCourierNew9ptCustomColorRGB4649146Left01"/>
      </w:pPr>
      <w:r>
        <w:t>COMMIT;</w:t>
      </w:r>
    </w:p>
    <w:p w:rsidR="006F2817" w:rsidRDefault="006F2817" w:rsidP="006F2817">
      <w:pPr>
        <w:pStyle w:val="EDBTXTNormalWebBlackChar"/>
      </w:pPr>
      <w:r>
        <w:t>The following is the output displayed by the anonymous block receiving the signals from the triggers:</w:t>
      </w:r>
    </w:p>
    <w:p w:rsidR="006F2817" w:rsidRDefault="006F2817" w:rsidP="006F2817">
      <w:pPr>
        <w:pStyle w:val="EDBEXCourierNew9ptCustomColorRGB4649146Left01"/>
      </w:pPr>
      <w:r>
        <w:t>Registered for alerts dept_alert and emp_alert</w:t>
      </w:r>
    </w:p>
    <w:p w:rsidR="006F2817" w:rsidRDefault="006F2817" w:rsidP="006F2817">
      <w:pPr>
        <w:pStyle w:val="EDBEXCourierNew9ptCustomColorRGB4649146Left01"/>
      </w:pPr>
      <w:r>
        <w:t>Waiting for signal...</w:t>
      </w:r>
    </w:p>
    <w:p w:rsidR="006F2817" w:rsidRDefault="006F2817" w:rsidP="006F2817">
      <w:pPr>
        <w:pStyle w:val="EDBEXCourierNew9ptCustomColorRGB4649146Left01"/>
      </w:pPr>
      <w:r>
        <w:t>Alert name   : dept_alert</w:t>
      </w:r>
    </w:p>
    <w:p w:rsidR="006F2817" w:rsidRDefault="006F2817" w:rsidP="006F2817">
      <w:pPr>
        <w:pStyle w:val="EDBEXCourierNew9ptCustomColorRGB4649146Left01"/>
      </w:pPr>
      <w:r>
        <w:t>Alert msg    : mary added department(s) on 05-FEB-14 14:45:16</w:t>
      </w:r>
    </w:p>
    <w:p w:rsidR="006F2817" w:rsidRDefault="006F2817" w:rsidP="006F2817">
      <w:pPr>
        <w:pStyle w:val="EDBEXCourierNew9ptCustomColorRGB4649146Left01"/>
      </w:pPr>
      <w:r>
        <w:t>Alert status : 0</w:t>
      </w:r>
    </w:p>
    <w:p w:rsidR="006F2817" w:rsidRDefault="006F2817" w:rsidP="006F2817">
      <w:pPr>
        <w:pStyle w:val="EDBEXCourierNew9ptCustomColorRGB4649146Left01"/>
      </w:pPr>
      <w:r>
        <w:t>-------------------------------------------------------------</w:t>
      </w:r>
    </w:p>
    <w:p w:rsidR="006F2817" w:rsidRDefault="006F2817" w:rsidP="006F2817">
      <w:pPr>
        <w:pStyle w:val="EDBEXCourierNew9ptCustomColorRGB4649146Left01"/>
      </w:pPr>
      <w:r>
        <w:t>Alert name   : emp_alert</w:t>
      </w:r>
    </w:p>
    <w:p w:rsidR="006F2817" w:rsidRDefault="006F2817" w:rsidP="006F2817">
      <w:pPr>
        <w:pStyle w:val="EDBEXCourierNew9ptCustomColorRGB4649146Left01"/>
      </w:pPr>
      <w:r>
        <w:t>Alert msg    : mary added employee(s) on 05-FEB-14 14:45:16</w:t>
      </w:r>
    </w:p>
    <w:p w:rsidR="006F2817" w:rsidRDefault="006F2817" w:rsidP="006F2817">
      <w:pPr>
        <w:pStyle w:val="EDBEXCourierNew9ptCustomColorRGB4649146Left01"/>
      </w:pPr>
      <w:r>
        <w:t>Alert status : 0</w:t>
      </w:r>
    </w:p>
    <w:p w:rsidR="006F2817" w:rsidRDefault="006F2817" w:rsidP="006F2817">
      <w:pPr>
        <w:pStyle w:val="EDBEXCourierNew9ptCustomColorRGB4649146Left01"/>
      </w:pPr>
      <w:r>
        <w:t>-------------------------------------------------------------</w:t>
      </w:r>
    </w:p>
    <w:p w:rsidR="006F2817" w:rsidRDefault="006F2817" w:rsidP="006F2817">
      <w:pPr>
        <w:pStyle w:val="EDBEXCourierNew9ptCustomColorRGB4649146Left01"/>
      </w:pPr>
      <w:r>
        <w:t>Alert name   : dept_alert</w:t>
      </w:r>
    </w:p>
    <w:p w:rsidR="006F2817" w:rsidRDefault="006F2817" w:rsidP="006F2817">
      <w:pPr>
        <w:pStyle w:val="EDBEXCourierNew9ptCustomColorRGB4649146Left01"/>
      </w:pPr>
      <w:r>
        <w:t>Alert msg    : john added department(s) on 05-FEB-14 14:45:31</w:t>
      </w:r>
    </w:p>
    <w:p w:rsidR="006F2817" w:rsidRDefault="006F2817" w:rsidP="006F2817">
      <w:pPr>
        <w:pStyle w:val="EDBEXCourierNew9ptCustomColorRGB4649146Left01"/>
      </w:pPr>
      <w:r>
        <w:t>Alert status : 0</w:t>
      </w:r>
    </w:p>
    <w:p w:rsidR="006F2817" w:rsidRDefault="006F2817" w:rsidP="006F2817">
      <w:pPr>
        <w:pStyle w:val="EDBEXCourierNew9ptCustomColorRGB4649146Left01"/>
      </w:pPr>
      <w:r>
        <w:t>-------------------------------------------------------------</w:t>
      </w:r>
    </w:p>
    <w:p w:rsidR="006F2817" w:rsidRDefault="006F2817" w:rsidP="006F2817">
      <w:pPr>
        <w:pStyle w:val="EDBEXCourierNew9ptCustomColorRGB4649146Left01"/>
      </w:pPr>
      <w:r>
        <w:t>Alert status : 1</w:t>
      </w:r>
    </w:p>
    <w:p w:rsidR="006F2817" w:rsidRDefault="006F2817" w:rsidP="006F2817">
      <w:pPr>
        <w:pStyle w:val="EDBEXCourierNew9ptCustomColorRGB4649146Left01"/>
      </w:pPr>
    </w:p>
    <w:p w:rsidR="006F2817" w:rsidRDefault="006F2817" w:rsidP="006F2817">
      <w:pPr>
        <w:pStyle w:val="EDBEXCourierNew9ptCustomColorRGB4649146Left01"/>
      </w:pPr>
      <w:r>
        <w:t>EDB-SPL Procedure successfully completed</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E67D9A" w:rsidRDefault="00E67D9A" w:rsidP="00E67D9A">
      <w:pPr>
        <w:pStyle w:val="EDBHTMLPageBreak"/>
      </w:pPr>
      <w:bookmarkStart w:id="1496" w:name="_DBMS_CRYPTO"/>
      <w:bookmarkStart w:id="1497" w:name="_Toc377017656"/>
      <w:bookmarkEnd w:id="1496"/>
    </w:p>
    <w:p w:rsidR="006F2817" w:rsidRDefault="006F2817" w:rsidP="006F2817">
      <w:pPr>
        <w:pStyle w:val="Heading2"/>
      </w:pPr>
      <w:bookmarkStart w:id="1498" w:name="_Toc444155750"/>
      <w:r>
        <w:rPr>
          <w:lang w:eastAsia="ar-SA"/>
        </w:rPr>
        <w:t>DBMS_CRYPTO</w:t>
      </w:r>
      <w:bookmarkEnd w:id="1497"/>
      <w:bookmarkEnd w:id="1498"/>
    </w:p>
    <w:p w:rsidR="006F2817" w:rsidRDefault="006F2817" w:rsidP="006F2817">
      <w:pPr>
        <w:pStyle w:val="EDBTXTNormalWebBlackChar"/>
      </w:pPr>
      <w:r w:rsidRPr="00CD1268">
        <w:t xml:space="preserve">The </w:t>
      </w:r>
      <w:r>
        <w:rPr>
          <w:rStyle w:val="EDBTXTKeywordBlack"/>
        </w:rPr>
        <w:t>DBMS</w:t>
      </w:r>
      <w:r>
        <w:t>_</w:t>
      </w:r>
      <w:r>
        <w:rPr>
          <w:rStyle w:val="EDBTXTKeywordBlack"/>
        </w:rPr>
        <w:t>CRYPTO</w:t>
      </w:r>
      <w:r>
        <w:t xml:space="preserve"> package provides functions and procedures that allow you to encrypt or decrypt </w:t>
      </w:r>
      <w:r w:rsidRPr="007C17CF">
        <w:rPr>
          <w:rStyle w:val="EDBTXTKeywordBlack"/>
        </w:rPr>
        <w:t>RAW</w:t>
      </w:r>
      <w:r>
        <w:t xml:space="preserve">, </w:t>
      </w:r>
      <w:r w:rsidRPr="007C17CF">
        <w:rPr>
          <w:rStyle w:val="EDBTXTKeywordBlack"/>
        </w:rPr>
        <w:t>BLOB</w:t>
      </w:r>
      <w:r>
        <w:t xml:space="preserve"> or </w:t>
      </w:r>
      <w:r w:rsidRPr="007C17CF">
        <w:rPr>
          <w:rStyle w:val="EDBTXTKeywordBlack"/>
        </w:rPr>
        <w:t>CLOB</w:t>
      </w:r>
      <w:r>
        <w:t xml:space="preserve"> data.  You can also use </w:t>
      </w:r>
      <w:r w:rsidRPr="00814E4C">
        <w:rPr>
          <w:rStyle w:val="EDBTXTKeywordBlack"/>
        </w:rPr>
        <w:t>DBMS</w:t>
      </w:r>
      <w:r>
        <w:t>_</w:t>
      </w:r>
      <w:r w:rsidRPr="00814E4C">
        <w:rPr>
          <w:rStyle w:val="EDBTXTKeywordBlack"/>
        </w:rPr>
        <w:t>CRYPTO</w:t>
      </w:r>
      <w:r>
        <w:t xml:space="preserve"> functions to generate cryptographically strong random values.  </w:t>
      </w:r>
    </w:p>
    <w:p w:rsidR="006F2817" w:rsidRDefault="006F2817" w:rsidP="006F2817">
      <w:pPr>
        <w:pStyle w:val="Caption"/>
        <w:keepNext/>
        <w:rPr>
          <w:lang w:eastAsia="ar-SA"/>
        </w:rPr>
      </w:pPr>
      <w:r>
        <w:rPr>
          <w:lang w:eastAsia="ar-SA"/>
        </w:rPr>
        <w:t>Table 7.7.2 DBMS_CRYPTO Functions and Procedures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615"/>
        <w:gridCol w:w="1360"/>
        <w:gridCol w:w="3700"/>
      </w:tblGrid>
      <w:tr w:rsidR="006F2817">
        <w:trPr>
          <w:tblHeader/>
        </w:trPr>
        <w:tc>
          <w:tcPr>
            <w:tcW w:w="3615"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Function/Procedure</w:t>
            </w:r>
          </w:p>
        </w:tc>
        <w:tc>
          <w:tcPr>
            <w:tcW w:w="1360"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Return Type</w:t>
            </w:r>
          </w:p>
        </w:tc>
        <w:tc>
          <w:tcPr>
            <w:tcW w:w="3700" w:type="dxa"/>
            <w:tcBorders>
              <w:top w:val="single" w:sz="8" w:space="0" w:color="000000"/>
              <w:left w:val="single" w:sz="8" w:space="0" w:color="000000"/>
              <w:bottom w:val="single" w:sz="8" w:space="0" w:color="000000"/>
              <w:right w:val="single" w:sz="8" w:space="0" w:color="000000"/>
            </w:tcBorders>
          </w:tcPr>
          <w:p w:rsidR="006F2817" w:rsidRDefault="006F2817" w:rsidP="006F2817">
            <w:pPr>
              <w:pStyle w:val="EDBTBLHDR10ptBoldBlackCentered"/>
              <w:snapToGrid w:val="0"/>
              <w:rPr>
                <w:lang w:eastAsia="ar-SA"/>
              </w:rPr>
            </w:pPr>
            <w:r>
              <w:rPr>
                <w:lang w:eastAsia="ar-SA"/>
              </w:rPr>
              <w:t>Description</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DECRYPT(</w:t>
            </w:r>
            <w:r w:rsidRPr="00211AED">
              <w:rPr>
                <w:rStyle w:val="EDBTBLVariable9ptBlack"/>
              </w:rPr>
              <w:t>src</w:t>
            </w:r>
            <w:r>
              <w:rPr>
                <w:rStyle w:val="EDBTBLKeyword9ptBlack"/>
                <w:lang w:eastAsia="ar-SA"/>
              </w:rPr>
              <w:t xml:space="preserve">, </w:t>
            </w:r>
            <w:r w:rsidRPr="00211AED">
              <w:rPr>
                <w:rStyle w:val="EDBTBLVariable9ptBlack"/>
              </w:rPr>
              <w:t>typ</w:t>
            </w:r>
            <w:r>
              <w:rPr>
                <w:rStyle w:val="EDBTBLKeyword9ptBlack"/>
                <w:lang w:eastAsia="ar-SA"/>
              </w:rPr>
              <w:t xml:space="preserve">, </w:t>
            </w:r>
            <w:r w:rsidRPr="00211AED">
              <w:rPr>
                <w:rStyle w:val="EDBTBLVariable9ptBlack"/>
              </w:rPr>
              <w:t>key</w:t>
            </w:r>
            <w:r>
              <w:rPr>
                <w:rStyle w:val="EDBTBLKeyword9ptBlack"/>
                <w:lang w:eastAsia="ar-SA"/>
              </w:rPr>
              <w:t xml:space="preserve">, </w:t>
            </w:r>
            <w:r w:rsidRPr="00211AED">
              <w:rPr>
                <w:rStyle w:val="EDBTBLVariable9ptBlack"/>
              </w:rPr>
              <w:t>iv</w:t>
            </w:r>
            <w:r>
              <w:rPr>
                <w:rStyle w:val="EDBTBLKeyword9ptBlack"/>
                <w:lang w:eastAsia="ar-SA"/>
              </w:rPr>
              <w:t>)</w:t>
            </w:r>
          </w:p>
        </w:tc>
        <w:tc>
          <w:tcPr>
            <w:tcW w:w="13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sidRPr="00FE797E">
              <w:rPr>
                <w:rStyle w:val="EDBTBLKeyword9ptBlack"/>
              </w:rPr>
              <w:t>RAW</w:t>
            </w:r>
          </w:p>
        </w:tc>
        <w:tc>
          <w:tcPr>
            <w:tcW w:w="3700" w:type="dxa"/>
            <w:tcBorders>
              <w:left w:val="single" w:sz="8" w:space="0" w:color="000000"/>
              <w:bottom w:val="single" w:sz="8" w:space="0" w:color="000000"/>
              <w:right w:val="single" w:sz="8" w:space="0" w:color="000000"/>
            </w:tcBorders>
          </w:tcPr>
          <w:p w:rsidR="006F2817" w:rsidRPr="00A17CE8" w:rsidRDefault="006F2817" w:rsidP="006F2817">
            <w:pPr>
              <w:pStyle w:val="Default"/>
              <w:snapToGrid w:val="0"/>
              <w:rPr>
                <w:rStyle w:val="EDBTBLTXT10ptBlack"/>
              </w:rPr>
            </w:pPr>
            <w:r>
              <w:rPr>
                <w:rStyle w:val="EDBTBLTXT10ptBlack"/>
              </w:rPr>
              <w:t xml:space="preserve">Decrypts </w:t>
            </w:r>
            <w:r w:rsidRPr="00AA6595">
              <w:rPr>
                <w:rStyle w:val="EDBTBLKeyword9ptBlack"/>
              </w:rPr>
              <w:t>RAW</w:t>
            </w:r>
            <w:r>
              <w:rPr>
                <w:rStyle w:val="EDBTBLTXT10ptBlack"/>
              </w:rPr>
              <w:t xml:space="preserve"> data.</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DECRYPT(</w:t>
            </w:r>
            <w:r w:rsidRPr="00211AED">
              <w:rPr>
                <w:rStyle w:val="EDBTBLVariable9ptBlack"/>
              </w:rPr>
              <w:t>dst</w:t>
            </w:r>
            <w:r>
              <w:rPr>
                <w:rStyle w:val="EDBTBLKeyword9ptBlack"/>
                <w:lang w:eastAsia="ar-SA"/>
              </w:rPr>
              <w:t xml:space="preserve"> INOUT, </w:t>
            </w:r>
            <w:r w:rsidRPr="00211AED">
              <w:rPr>
                <w:rStyle w:val="EDBTBLVariable9ptBlack"/>
              </w:rPr>
              <w:t>src</w:t>
            </w:r>
            <w:r>
              <w:rPr>
                <w:rStyle w:val="EDBTBLKeyword9ptBlack"/>
                <w:lang w:eastAsia="ar-SA"/>
              </w:rPr>
              <w:t xml:space="preserve">, </w:t>
            </w:r>
            <w:r w:rsidRPr="00211AED">
              <w:rPr>
                <w:rStyle w:val="EDBTBLVariable9ptBlack"/>
              </w:rPr>
              <w:t>typ</w:t>
            </w:r>
            <w:r>
              <w:rPr>
                <w:rStyle w:val="EDBTBLKeyword9ptBlack"/>
                <w:lang w:eastAsia="ar-SA"/>
              </w:rPr>
              <w:t xml:space="preserve">, </w:t>
            </w:r>
            <w:r w:rsidRPr="00211AED">
              <w:rPr>
                <w:rStyle w:val="EDBTBLVariable9ptBlack"/>
              </w:rPr>
              <w:t>key</w:t>
            </w:r>
            <w:r>
              <w:rPr>
                <w:rStyle w:val="EDBTBLKeyword9ptBlack"/>
                <w:lang w:eastAsia="ar-SA"/>
              </w:rPr>
              <w:t xml:space="preserve">, </w:t>
            </w:r>
            <w:r w:rsidRPr="00211AED">
              <w:rPr>
                <w:rStyle w:val="EDBTBLVariable9ptBlack"/>
              </w:rPr>
              <w:t>iv</w:t>
            </w:r>
            <w:r>
              <w:rPr>
                <w:rStyle w:val="EDBTBLKeyword9ptBlack"/>
                <w:lang w:eastAsia="ar-SA"/>
              </w:rPr>
              <w:t>)</w:t>
            </w:r>
          </w:p>
        </w:tc>
        <w:tc>
          <w:tcPr>
            <w:tcW w:w="13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Pr>
                <w:rStyle w:val="EDBTBLTXT10ptBlack"/>
              </w:rPr>
              <w:t>N/A</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Decrypts </w:t>
            </w:r>
            <w:r w:rsidRPr="00AA6595">
              <w:rPr>
                <w:rStyle w:val="EDBTBLKeyword9ptBlack"/>
              </w:rPr>
              <w:t>BLOB</w:t>
            </w:r>
            <w:r>
              <w:rPr>
                <w:rStyle w:val="EDBTBLTXT10ptBlack"/>
                <w:lang w:eastAsia="ar-SA"/>
              </w:rPr>
              <w:t xml:space="preserve"> data.</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DECRYPT(</w:t>
            </w:r>
            <w:r w:rsidRPr="00211AED">
              <w:rPr>
                <w:rStyle w:val="EDBTBLVariable9ptBlack"/>
              </w:rPr>
              <w:t>dst</w:t>
            </w:r>
            <w:r>
              <w:rPr>
                <w:rStyle w:val="EDBTBLKeyword9ptBlack"/>
                <w:lang w:eastAsia="ar-SA"/>
              </w:rPr>
              <w:t xml:space="preserve"> INOUT, </w:t>
            </w:r>
            <w:r w:rsidRPr="00211AED">
              <w:rPr>
                <w:rStyle w:val="EDBTBLVariable9ptBlack"/>
              </w:rPr>
              <w:t>src</w:t>
            </w:r>
            <w:r>
              <w:rPr>
                <w:rStyle w:val="EDBTBLKeyword9ptBlack"/>
                <w:lang w:eastAsia="ar-SA"/>
              </w:rPr>
              <w:t xml:space="preserve">, </w:t>
            </w:r>
            <w:r w:rsidRPr="00211AED">
              <w:rPr>
                <w:rStyle w:val="EDBTBLVariable9ptBlack"/>
              </w:rPr>
              <w:t>typ</w:t>
            </w:r>
            <w:r>
              <w:rPr>
                <w:rStyle w:val="EDBTBLKeyword9ptBlack"/>
                <w:lang w:eastAsia="ar-SA"/>
              </w:rPr>
              <w:t xml:space="preserve">, </w:t>
            </w:r>
            <w:r w:rsidRPr="00211AED">
              <w:rPr>
                <w:rStyle w:val="EDBTBLVariable9ptBlack"/>
              </w:rPr>
              <w:t>key</w:t>
            </w:r>
            <w:r>
              <w:rPr>
                <w:rStyle w:val="EDBTBLKeyword9ptBlack"/>
                <w:lang w:eastAsia="ar-SA"/>
              </w:rPr>
              <w:t xml:space="preserve">, </w:t>
            </w:r>
            <w:r w:rsidRPr="00211AED">
              <w:rPr>
                <w:rStyle w:val="EDBTBLVariable9ptBlack"/>
              </w:rPr>
              <w:t>iv</w:t>
            </w:r>
            <w:r>
              <w:rPr>
                <w:rStyle w:val="EDBTBLKeyword9ptBlack"/>
                <w:lang w:eastAsia="ar-SA"/>
              </w:rPr>
              <w:t>)</w:t>
            </w:r>
          </w:p>
        </w:tc>
        <w:tc>
          <w:tcPr>
            <w:tcW w:w="13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Pr>
                <w:rStyle w:val="EDBTBLTXT10ptBlack"/>
              </w:rPr>
              <w:t>N/A</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Decrypts </w:t>
            </w:r>
            <w:r w:rsidRPr="00AA6595">
              <w:rPr>
                <w:rStyle w:val="EDBTBLKeyword9ptBlack"/>
              </w:rPr>
              <w:t>CLOB</w:t>
            </w:r>
            <w:r>
              <w:rPr>
                <w:rStyle w:val="EDBTBLTXT10ptBlack"/>
                <w:lang w:eastAsia="ar-SA"/>
              </w:rPr>
              <w:t xml:space="preserve"> data.</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ENCRYPT(</w:t>
            </w:r>
            <w:r w:rsidRPr="00211AED">
              <w:rPr>
                <w:rStyle w:val="EDBTBLVariable9ptBlack"/>
              </w:rPr>
              <w:t>src</w:t>
            </w:r>
            <w:r>
              <w:rPr>
                <w:rStyle w:val="EDBTBLKeyword9ptBlack"/>
                <w:lang w:eastAsia="ar-SA"/>
              </w:rPr>
              <w:t xml:space="preserve">, </w:t>
            </w:r>
            <w:r w:rsidRPr="00211AED">
              <w:rPr>
                <w:rStyle w:val="EDBTBLVariable9ptBlack"/>
              </w:rPr>
              <w:t>typ</w:t>
            </w:r>
            <w:r>
              <w:rPr>
                <w:rStyle w:val="EDBTBLKeyword9ptBlack"/>
                <w:lang w:eastAsia="ar-SA"/>
              </w:rPr>
              <w:t xml:space="preserve">, </w:t>
            </w:r>
            <w:r w:rsidRPr="00211AED">
              <w:rPr>
                <w:rStyle w:val="EDBTBLVariable9ptBlack"/>
              </w:rPr>
              <w:t>key</w:t>
            </w:r>
            <w:r>
              <w:rPr>
                <w:rStyle w:val="EDBTBLKeyword9ptBlack"/>
                <w:lang w:eastAsia="ar-SA"/>
              </w:rPr>
              <w:t xml:space="preserve">, </w:t>
            </w:r>
            <w:r w:rsidRPr="00211AED">
              <w:rPr>
                <w:rStyle w:val="EDBTBLVariable9ptBlack"/>
              </w:rPr>
              <w:t>iv</w:t>
            </w:r>
            <w:r>
              <w:rPr>
                <w:rStyle w:val="EDBTBLKeyword9ptBlack"/>
                <w:lang w:eastAsia="ar-SA"/>
              </w:rPr>
              <w:t>)</w:t>
            </w:r>
          </w:p>
        </w:tc>
        <w:tc>
          <w:tcPr>
            <w:tcW w:w="13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sidRPr="001F3376">
              <w:rPr>
                <w:rStyle w:val="EDBTBLKeyword9ptBlack"/>
              </w:rPr>
              <w:t>RAW</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Encrypts </w:t>
            </w:r>
            <w:r w:rsidRPr="00AA6595">
              <w:rPr>
                <w:rStyle w:val="EDBTBLKeyword9ptBlack"/>
              </w:rPr>
              <w:t>RAW</w:t>
            </w:r>
            <w:r>
              <w:rPr>
                <w:rStyle w:val="EDBTBLTXT10ptBlack"/>
                <w:lang w:eastAsia="ar-SA"/>
              </w:rPr>
              <w:t xml:space="preserve"> data.</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ENCRYPT(</w:t>
            </w:r>
            <w:r w:rsidRPr="00211AED">
              <w:rPr>
                <w:rStyle w:val="EDBTBLVariable9ptBlack"/>
              </w:rPr>
              <w:t>dst</w:t>
            </w:r>
            <w:r>
              <w:rPr>
                <w:rStyle w:val="EDBTBLKeyword9ptBlack"/>
                <w:lang w:eastAsia="ar-SA"/>
              </w:rPr>
              <w:t xml:space="preserve"> INOUT, </w:t>
            </w:r>
            <w:r w:rsidRPr="00211AED">
              <w:rPr>
                <w:rStyle w:val="EDBTBLVariable9ptBlack"/>
              </w:rPr>
              <w:t>src</w:t>
            </w:r>
            <w:r>
              <w:rPr>
                <w:rStyle w:val="EDBTBLKeyword9ptBlack"/>
                <w:lang w:eastAsia="ar-SA"/>
              </w:rPr>
              <w:t xml:space="preserve">, </w:t>
            </w:r>
            <w:r w:rsidRPr="00211AED">
              <w:rPr>
                <w:rStyle w:val="EDBTBLVariable9ptBlack"/>
              </w:rPr>
              <w:t>typ</w:t>
            </w:r>
            <w:r>
              <w:rPr>
                <w:rStyle w:val="EDBTBLKeyword9ptBlack"/>
                <w:lang w:eastAsia="ar-SA"/>
              </w:rPr>
              <w:t xml:space="preserve">, </w:t>
            </w:r>
            <w:r w:rsidRPr="00211AED">
              <w:rPr>
                <w:rStyle w:val="EDBTBLVariable9ptBlack"/>
              </w:rPr>
              <w:t>key</w:t>
            </w:r>
            <w:r>
              <w:rPr>
                <w:rStyle w:val="EDBTBLKeyword9ptBlack"/>
                <w:lang w:eastAsia="ar-SA"/>
              </w:rPr>
              <w:t xml:space="preserve">, </w:t>
            </w:r>
            <w:r w:rsidRPr="00211AED">
              <w:rPr>
                <w:rStyle w:val="EDBTBLVariable9ptBlack"/>
              </w:rPr>
              <w:t>iv</w:t>
            </w:r>
            <w:r>
              <w:rPr>
                <w:rStyle w:val="EDBTBLKeyword9ptBlack"/>
                <w:lang w:eastAsia="ar-SA"/>
              </w:rPr>
              <w:t>)</w:t>
            </w:r>
          </w:p>
        </w:tc>
        <w:tc>
          <w:tcPr>
            <w:tcW w:w="13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Pr>
                <w:rStyle w:val="EDBTBLTXT10ptBlack"/>
              </w:rPr>
              <w:t>N/A</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Encrypts </w:t>
            </w:r>
            <w:r w:rsidRPr="00AA6595">
              <w:rPr>
                <w:rStyle w:val="EDBTBLKeyword9ptBlack"/>
              </w:rPr>
              <w:t>BLOB</w:t>
            </w:r>
            <w:r>
              <w:rPr>
                <w:rStyle w:val="EDBTBLTXT10ptBlack"/>
                <w:lang w:eastAsia="ar-SA"/>
              </w:rPr>
              <w:t xml:space="preserve"> data.</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ENCRYPT(</w:t>
            </w:r>
            <w:r w:rsidRPr="00211AED">
              <w:rPr>
                <w:rStyle w:val="EDBTBLVariable9ptBlack"/>
              </w:rPr>
              <w:t>dst</w:t>
            </w:r>
            <w:r>
              <w:rPr>
                <w:rStyle w:val="EDBTBLKeyword9ptBlack"/>
                <w:lang w:eastAsia="ar-SA"/>
              </w:rPr>
              <w:t xml:space="preserve"> INOUT, </w:t>
            </w:r>
            <w:r w:rsidRPr="00211AED">
              <w:rPr>
                <w:rStyle w:val="EDBTBLVariable9ptBlack"/>
              </w:rPr>
              <w:t>src</w:t>
            </w:r>
            <w:r>
              <w:rPr>
                <w:rStyle w:val="EDBTBLKeyword9ptBlack"/>
                <w:lang w:eastAsia="ar-SA"/>
              </w:rPr>
              <w:t xml:space="preserve">, </w:t>
            </w:r>
            <w:r w:rsidRPr="00211AED">
              <w:rPr>
                <w:rStyle w:val="EDBTBLVariable9ptBlack"/>
              </w:rPr>
              <w:t>typ</w:t>
            </w:r>
            <w:r>
              <w:rPr>
                <w:rStyle w:val="EDBTBLKeyword9ptBlack"/>
                <w:lang w:eastAsia="ar-SA"/>
              </w:rPr>
              <w:t xml:space="preserve">, </w:t>
            </w:r>
            <w:r w:rsidRPr="00211AED">
              <w:rPr>
                <w:rStyle w:val="EDBTBLVariable9ptBlack"/>
              </w:rPr>
              <w:t>key</w:t>
            </w:r>
            <w:r>
              <w:rPr>
                <w:rStyle w:val="EDBTBLKeyword9ptBlack"/>
                <w:lang w:eastAsia="ar-SA"/>
              </w:rPr>
              <w:t xml:space="preserve">, </w:t>
            </w:r>
            <w:r w:rsidRPr="00211AED">
              <w:rPr>
                <w:rStyle w:val="EDBTBLVariable9ptBlack"/>
              </w:rPr>
              <w:t>iv</w:t>
            </w:r>
            <w:r>
              <w:rPr>
                <w:rStyle w:val="EDBTBLKeyword9ptBlack"/>
                <w:lang w:eastAsia="ar-SA"/>
              </w:rPr>
              <w:t>)</w:t>
            </w:r>
          </w:p>
        </w:tc>
        <w:tc>
          <w:tcPr>
            <w:tcW w:w="13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Pr>
                <w:rStyle w:val="EDBTBLTXT10ptBlack"/>
              </w:rPr>
              <w:t>N/A</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Encrypts </w:t>
            </w:r>
            <w:r w:rsidRPr="00AA6595">
              <w:rPr>
                <w:rStyle w:val="EDBTBLKeyword9ptBlack"/>
              </w:rPr>
              <w:t>CLOB</w:t>
            </w:r>
            <w:r>
              <w:rPr>
                <w:rStyle w:val="EDBTBLTXT10ptBlack"/>
                <w:lang w:eastAsia="ar-SA"/>
              </w:rPr>
              <w:t xml:space="preserve"> data.</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HASH(</w:t>
            </w:r>
            <w:r w:rsidRPr="00211AED">
              <w:rPr>
                <w:rStyle w:val="EDBTBLVariable9ptBlack"/>
              </w:rPr>
              <w:t>src</w:t>
            </w:r>
            <w:r>
              <w:rPr>
                <w:rStyle w:val="EDBTBLKeyword9ptBlack"/>
                <w:lang w:eastAsia="ar-SA"/>
              </w:rPr>
              <w:t xml:space="preserve">, </w:t>
            </w:r>
            <w:r w:rsidRPr="00211AED">
              <w:rPr>
                <w:rStyle w:val="EDBTBLVariable9ptBlack"/>
              </w:rPr>
              <w:t>typ</w:t>
            </w:r>
            <w:r>
              <w:rPr>
                <w:rStyle w:val="EDBTBLKeyword9ptBlack"/>
                <w:lang w:eastAsia="ar-SA"/>
              </w:rPr>
              <w:t>)</w:t>
            </w:r>
          </w:p>
        </w:tc>
        <w:tc>
          <w:tcPr>
            <w:tcW w:w="13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sidRPr="00FE797E">
              <w:rPr>
                <w:rStyle w:val="EDBTBLKeyword9ptBlack"/>
              </w:rPr>
              <w:t>RAW</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Applies a hash algorithm to </w:t>
            </w:r>
            <w:r w:rsidRPr="00AA6595">
              <w:rPr>
                <w:rStyle w:val="EDBTBLKeyword9ptBlack"/>
              </w:rPr>
              <w:t>RAW</w:t>
            </w:r>
            <w:r>
              <w:rPr>
                <w:rStyle w:val="EDBTBLTXT10ptBlack"/>
                <w:lang w:eastAsia="ar-SA"/>
              </w:rPr>
              <w:t xml:space="preserve"> data.</w:t>
            </w:r>
          </w:p>
        </w:tc>
      </w:tr>
      <w:tr w:rsidR="006F2817">
        <w:tc>
          <w:tcPr>
            <w:tcW w:w="3615" w:type="dxa"/>
            <w:tcBorders>
              <w:left w:val="single" w:sz="8" w:space="0" w:color="000000"/>
              <w:bottom w:val="single" w:sz="8" w:space="0" w:color="000000"/>
            </w:tcBorders>
          </w:tcPr>
          <w:p w:rsidR="006F2817" w:rsidRPr="006E4A99" w:rsidRDefault="006F2817" w:rsidP="006F2817">
            <w:pPr>
              <w:rPr>
                <w:rStyle w:val="EDBTBLKeyword9ptBlack"/>
                <w:lang w:eastAsia="ar-SA"/>
              </w:rPr>
            </w:pPr>
            <w:r w:rsidRPr="006E4A99">
              <w:rPr>
                <w:rStyle w:val="EDBTBLKeyword9ptBlack"/>
                <w:lang w:eastAsia="ar-SA"/>
              </w:rPr>
              <w:t>HASH(</w:t>
            </w:r>
            <w:r w:rsidRPr="00211AED">
              <w:rPr>
                <w:rStyle w:val="EDBTBLVariable9ptBlack"/>
              </w:rPr>
              <w:t>src</w:t>
            </w:r>
            <w:r>
              <w:rPr>
                <w:rStyle w:val="EDBTBLKeyword9ptBlack"/>
                <w:lang w:eastAsia="ar-SA"/>
              </w:rPr>
              <w:t>)</w:t>
            </w:r>
          </w:p>
        </w:tc>
        <w:tc>
          <w:tcPr>
            <w:tcW w:w="1360" w:type="dxa"/>
            <w:tcBorders>
              <w:left w:val="single" w:sz="8" w:space="0" w:color="000000"/>
              <w:bottom w:val="single" w:sz="8" w:space="0" w:color="000000"/>
            </w:tcBorders>
          </w:tcPr>
          <w:p w:rsidR="006F2817" w:rsidRPr="00FE797E" w:rsidRDefault="006F2817" w:rsidP="006F2817">
            <w:pPr>
              <w:pStyle w:val="Default"/>
              <w:snapToGrid w:val="0"/>
              <w:jc w:val="center"/>
              <w:rPr>
                <w:rStyle w:val="EDBTBLKeyword9ptBlack"/>
              </w:rPr>
            </w:pPr>
            <w:r w:rsidRPr="00FE797E">
              <w:rPr>
                <w:rStyle w:val="EDBTBLKeyword9ptBlack"/>
              </w:rPr>
              <w:t>RAW</w:t>
            </w:r>
          </w:p>
        </w:tc>
        <w:tc>
          <w:tcPr>
            <w:tcW w:w="3700" w:type="dxa"/>
            <w:tcBorders>
              <w:left w:val="single" w:sz="8" w:space="0" w:color="000000"/>
              <w:bottom w:val="single" w:sz="8" w:space="0" w:color="000000"/>
              <w:right w:val="single" w:sz="8" w:space="0" w:color="000000"/>
            </w:tcBorders>
          </w:tcPr>
          <w:p w:rsidR="006F2817" w:rsidRDefault="006F2817" w:rsidP="006F2817">
            <w:r w:rsidRPr="00D3638F">
              <w:rPr>
                <w:rStyle w:val="EDBTBLTXT10ptBlack"/>
                <w:lang w:eastAsia="ar-SA"/>
              </w:rPr>
              <w:t xml:space="preserve">Applies a hash algorithm to </w:t>
            </w:r>
            <w:r w:rsidRPr="00AA6595">
              <w:rPr>
                <w:rStyle w:val="EDBTBLKeyword9ptBlack"/>
              </w:rPr>
              <w:t>CLOB</w:t>
            </w:r>
            <w:r w:rsidRPr="00D3638F">
              <w:rPr>
                <w:rStyle w:val="EDBTBLTXT10ptBlack"/>
                <w:lang w:eastAsia="ar-SA"/>
              </w:rPr>
              <w:t xml:space="preserve"> data.</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MAC(</w:t>
            </w:r>
            <w:r w:rsidRPr="00211AED">
              <w:rPr>
                <w:rStyle w:val="EDBTBLVariable9ptBlack"/>
              </w:rPr>
              <w:t>src</w:t>
            </w:r>
            <w:r>
              <w:rPr>
                <w:rStyle w:val="EDBTBLKeyword9ptBlack"/>
                <w:lang w:eastAsia="ar-SA"/>
              </w:rPr>
              <w:t xml:space="preserve">, </w:t>
            </w:r>
            <w:r w:rsidRPr="00211AED">
              <w:rPr>
                <w:rStyle w:val="EDBTBLVariable9ptBlack"/>
              </w:rPr>
              <w:t>typ</w:t>
            </w:r>
            <w:r>
              <w:rPr>
                <w:rStyle w:val="EDBTBLKeyword9ptBlack"/>
                <w:lang w:eastAsia="ar-SA"/>
              </w:rPr>
              <w:t xml:space="preserve">, </w:t>
            </w:r>
            <w:r w:rsidRPr="00211AED">
              <w:rPr>
                <w:rStyle w:val="EDBTBLVariable9ptBlack"/>
              </w:rPr>
              <w:t>key</w:t>
            </w:r>
            <w:r>
              <w:rPr>
                <w:rStyle w:val="EDBTBLKeyword9ptBlack"/>
                <w:lang w:eastAsia="ar-SA"/>
              </w:rPr>
              <w:t>)</w:t>
            </w:r>
          </w:p>
        </w:tc>
        <w:tc>
          <w:tcPr>
            <w:tcW w:w="1360" w:type="dxa"/>
            <w:tcBorders>
              <w:left w:val="single" w:sz="8" w:space="0" w:color="000000"/>
              <w:bottom w:val="single" w:sz="8" w:space="0" w:color="000000"/>
            </w:tcBorders>
          </w:tcPr>
          <w:p w:rsidR="006F2817" w:rsidRPr="00FE797E" w:rsidRDefault="006F2817" w:rsidP="006F2817">
            <w:pPr>
              <w:pStyle w:val="Default"/>
              <w:snapToGrid w:val="0"/>
              <w:jc w:val="center"/>
              <w:rPr>
                <w:rStyle w:val="EDBTBLKeyword9ptBlack"/>
              </w:rPr>
            </w:pPr>
            <w:r w:rsidRPr="00FE797E">
              <w:rPr>
                <w:rStyle w:val="EDBTBLKeyword9ptBlack"/>
              </w:rPr>
              <w:t>RAW</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Returns the hashed </w:t>
            </w:r>
            <w:r w:rsidRPr="00F91036">
              <w:rPr>
                <w:rStyle w:val="EDBTBLKeyword9ptBlack"/>
              </w:rPr>
              <w:t>MAC</w:t>
            </w:r>
            <w:r>
              <w:rPr>
                <w:rStyle w:val="EDBTBLTXT10ptBlack"/>
                <w:lang w:eastAsia="ar-SA"/>
              </w:rPr>
              <w:t xml:space="preserve"> value of the given </w:t>
            </w:r>
            <w:r w:rsidRPr="00AA6595">
              <w:rPr>
                <w:rStyle w:val="EDBTBLKeyword9ptBlack"/>
              </w:rPr>
              <w:t>RAW</w:t>
            </w:r>
            <w:r>
              <w:rPr>
                <w:rStyle w:val="EDBTBLTXT10ptBlack"/>
                <w:lang w:eastAsia="ar-SA"/>
              </w:rPr>
              <w:t xml:space="preserve"> data using the specified hash algorithm and key.</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MAC(</w:t>
            </w:r>
            <w:r w:rsidRPr="00211AED">
              <w:rPr>
                <w:rStyle w:val="EDBTBLVariable9ptBlack"/>
              </w:rPr>
              <w:t>src</w:t>
            </w:r>
            <w:r>
              <w:rPr>
                <w:rStyle w:val="EDBTBLKeyword9ptBlack"/>
                <w:lang w:eastAsia="ar-SA"/>
              </w:rPr>
              <w:t xml:space="preserve">, </w:t>
            </w:r>
            <w:r w:rsidRPr="00211AED">
              <w:rPr>
                <w:rStyle w:val="EDBTBLVariable9ptBlack"/>
              </w:rPr>
              <w:t>typ</w:t>
            </w:r>
            <w:r>
              <w:rPr>
                <w:rStyle w:val="EDBTBLKeyword9ptBlack"/>
                <w:lang w:eastAsia="ar-SA"/>
              </w:rPr>
              <w:t xml:space="preserve">, </w:t>
            </w:r>
            <w:r w:rsidRPr="00211AED">
              <w:rPr>
                <w:rStyle w:val="EDBTBLVariable9ptBlack"/>
              </w:rPr>
              <w:t>key</w:t>
            </w:r>
            <w:r>
              <w:rPr>
                <w:rStyle w:val="EDBTBLKeyword9ptBlack"/>
                <w:lang w:eastAsia="ar-SA"/>
              </w:rPr>
              <w:t>)</w:t>
            </w:r>
          </w:p>
        </w:tc>
        <w:tc>
          <w:tcPr>
            <w:tcW w:w="1360" w:type="dxa"/>
            <w:tcBorders>
              <w:left w:val="single" w:sz="8" w:space="0" w:color="000000"/>
              <w:bottom w:val="single" w:sz="8" w:space="0" w:color="000000"/>
            </w:tcBorders>
          </w:tcPr>
          <w:p w:rsidR="006F2817" w:rsidRPr="00FE797E" w:rsidRDefault="006F2817" w:rsidP="006F2817">
            <w:pPr>
              <w:jc w:val="center"/>
              <w:rPr>
                <w:rStyle w:val="EDBTBLKeyword9ptBlack"/>
              </w:rPr>
            </w:pPr>
            <w:r w:rsidRPr="00FE797E">
              <w:rPr>
                <w:rStyle w:val="EDBTBLKeyword9ptBlack"/>
              </w:rPr>
              <w:t>RAW</w:t>
            </w:r>
          </w:p>
        </w:tc>
        <w:tc>
          <w:tcPr>
            <w:tcW w:w="3700" w:type="dxa"/>
            <w:tcBorders>
              <w:left w:val="single" w:sz="8" w:space="0" w:color="000000"/>
              <w:bottom w:val="single" w:sz="8" w:space="0" w:color="000000"/>
              <w:right w:val="single" w:sz="8" w:space="0" w:color="000000"/>
            </w:tcBorders>
          </w:tcPr>
          <w:p w:rsidR="006F2817" w:rsidRDefault="006F2817" w:rsidP="006F2817">
            <w:r>
              <w:rPr>
                <w:rStyle w:val="EDBTBLTXT10ptBlack"/>
                <w:lang w:eastAsia="ar-SA"/>
              </w:rPr>
              <w:t xml:space="preserve">Returns the hashed </w:t>
            </w:r>
            <w:r w:rsidRPr="00F91036">
              <w:rPr>
                <w:rStyle w:val="EDBTBLKeyword9ptBlack"/>
              </w:rPr>
              <w:t>MAC</w:t>
            </w:r>
            <w:r>
              <w:rPr>
                <w:rStyle w:val="EDBTBLTXT10ptBlack"/>
                <w:lang w:eastAsia="ar-SA"/>
              </w:rPr>
              <w:t xml:space="preserve"> value of the given </w:t>
            </w:r>
            <w:r>
              <w:rPr>
                <w:rStyle w:val="EDBTBLKeyword9ptBlack"/>
              </w:rPr>
              <w:t>CLOB</w:t>
            </w:r>
            <w:r>
              <w:rPr>
                <w:rStyle w:val="EDBTBLTXT10ptBlack"/>
                <w:lang w:eastAsia="ar-SA"/>
              </w:rPr>
              <w:t xml:space="preserve"> data using the specified hash algorithm and key.</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RANDOMBYTES(</w:t>
            </w:r>
            <w:r w:rsidRPr="00211AED">
              <w:rPr>
                <w:rStyle w:val="EDBTBLVariable9ptBlack"/>
              </w:rPr>
              <w:t>number_bytes</w:t>
            </w:r>
            <w:r>
              <w:rPr>
                <w:rStyle w:val="EDBTBLKeyword9ptBlack"/>
                <w:lang w:eastAsia="ar-SA"/>
              </w:rPr>
              <w:t>)</w:t>
            </w:r>
          </w:p>
        </w:tc>
        <w:tc>
          <w:tcPr>
            <w:tcW w:w="1360" w:type="dxa"/>
            <w:tcBorders>
              <w:left w:val="single" w:sz="8" w:space="0" w:color="000000"/>
              <w:bottom w:val="single" w:sz="8" w:space="0" w:color="000000"/>
            </w:tcBorders>
          </w:tcPr>
          <w:p w:rsidR="006F2817" w:rsidRPr="00FE797E" w:rsidRDefault="006F2817" w:rsidP="006F2817">
            <w:pPr>
              <w:pStyle w:val="Default"/>
              <w:snapToGrid w:val="0"/>
              <w:jc w:val="center"/>
              <w:rPr>
                <w:rStyle w:val="EDBTBLKeyword9ptBlack"/>
              </w:rPr>
            </w:pPr>
            <w:r w:rsidRPr="00FE797E">
              <w:rPr>
                <w:rStyle w:val="EDBTBLKeyword9ptBlack"/>
              </w:rPr>
              <w:t>RAW</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Returns a specified number of cryptographically strong random bytes.</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RANDOMINTEGER()</w:t>
            </w:r>
          </w:p>
        </w:tc>
        <w:tc>
          <w:tcPr>
            <w:tcW w:w="1360" w:type="dxa"/>
            <w:tcBorders>
              <w:left w:val="single" w:sz="8" w:space="0" w:color="000000"/>
              <w:bottom w:val="single" w:sz="8" w:space="0" w:color="000000"/>
            </w:tcBorders>
          </w:tcPr>
          <w:p w:rsidR="006F2817" w:rsidRPr="00FE797E" w:rsidRDefault="006F2817" w:rsidP="006F2817">
            <w:pPr>
              <w:pStyle w:val="Default"/>
              <w:snapToGrid w:val="0"/>
              <w:jc w:val="center"/>
              <w:rPr>
                <w:rStyle w:val="EDBTBLKeyword9ptBlack"/>
              </w:rPr>
            </w:pPr>
            <w:r w:rsidRPr="00FE797E">
              <w:rPr>
                <w:rStyle w:val="EDBTBLKeyword9ptBlack"/>
              </w:rPr>
              <w:t>INTEGER</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Returns a random </w:t>
            </w:r>
            <w:r w:rsidRPr="00AA6595">
              <w:rPr>
                <w:rStyle w:val="EDBTBLKeyword9ptBlack"/>
              </w:rPr>
              <w:t>INTEGER</w:t>
            </w:r>
            <w:r>
              <w:rPr>
                <w:rStyle w:val="EDBTBLTXT10ptBlack"/>
                <w:lang w:eastAsia="ar-SA"/>
              </w:rPr>
              <w:t>.</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RANDOMNUMBER()</w:t>
            </w:r>
          </w:p>
        </w:tc>
        <w:tc>
          <w:tcPr>
            <w:tcW w:w="1360" w:type="dxa"/>
            <w:tcBorders>
              <w:left w:val="single" w:sz="8" w:space="0" w:color="000000"/>
              <w:bottom w:val="single" w:sz="8" w:space="0" w:color="000000"/>
            </w:tcBorders>
          </w:tcPr>
          <w:p w:rsidR="006F2817" w:rsidRPr="00FE797E" w:rsidRDefault="006F2817" w:rsidP="006F2817">
            <w:pPr>
              <w:pStyle w:val="Default"/>
              <w:snapToGrid w:val="0"/>
              <w:jc w:val="center"/>
              <w:rPr>
                <w:rStyle w:val="EDBTBLKeyword9ptBlack"/>
              </w:rPr>
            </w:pPr>
            <w:r w:rsidRPr="00FE797E">
              <w:rPr>
                <w:rStyle w:val="EDBTBLKeyword9ptBlack"/>
              </w:rPr>
              <w:t>NUMBER</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Returns a random </w:t>
            </w:r>
            <w:r w:rsidRPr="00AA6595">
              <w:rPr>
                <w:rStyle w:val="EDBTBLKeyword9ptBlack"/>
              </w:rPr>
              <w:t>NUMBER</w:t>
            </w:r>
            <w:r>
              <w:rPr>
                <w:rStyle w:val="EDBTBLTXT10ptBlack"/>
                <w:lang w:eastAsia="ar-SA"/>
              </w:rPr>
              <w:t>.</w:t>
            </w:r>
          </w:p>
        </w:tc>
      </w:tr>
    </w:tbl>
    <w:p w:rsidR="006F2817" w:rsidRPr="008D1917" w:rsidRDefault="006F2817" w:rsidP="006F2817">
      <w:pPr>
        <w:pStyle w:val="EDBTXTNormalWebBlackChar"/>
      </w:pPr>
      <w:r w:rsidRPr="003F7396">
        <w:rPr>
          <w:rStyle w:val="EDBTXTKeywordBlack"/>
        </w:rPr>
        <w:t>DBMS_CRYPTO</w:t>
      </w:r>
      <w:r>
        <w:t xml:space="preserve"> functions and procedures support</w:t>
      </w:r>
      <w:r w:rsidRPr="008D1917">
        <w:t xml:space="preserve"> </w:t>
      </w:r>
      <w:r>
        <w:t xml:space="preserve">the following </w:t>
      </w:r>
      <w:r w:rsidRPr="008D1917">
        <w:t>error messages:</w:t>
      </w:r>
    </w:p>
    <w:p w:rsidR="006F2817" w:rsidRPr="00465611" w:rsidRDefault="006F2817" w:rsidP="006F2817">
      <w:pPr>
        <w:pStyle w:val="EDBSYNTXPreformattedBlackLeft033"/>
        <w:rPr>
          <w:rStyle w:val="EDBTXTKeywordBlack"/>
          <w:rFonts w:cs="Times New Roman"/>
        </w:rPr>
      </w:pPr>
      <w:r w:rsidRPr="00465611">
        <w:rPr>
          <w:rStyle w:val="EDBTXTKeywordBlack"/>
          <w:rFonts w:cs="Times New Roman"/>
        </w:rPr>
        <w:t>ORA-28239 - DBMS_CRYPTO.KeyNull</w:t>
      </w:r>
    </w:p>
    <w:p w:rsidR="006F2817" w:rsidRPr="00465611" w:rsidRDefault="006F2817" w:rsidP="006F2817">
      <w:pPr>
        <w:pStyle w:val="EDBSYNTXPreformattedBlackLeft033"/>
        <w:rPr>
          <w:rStyle w:val="EDBTXTKeywordBlack"/>
          <w:rFonts w:cs="Times New Roman"/>
        </w:rPr>
      </w:pPr>
      <w:r w:rsidRPr="00465611">
        <w:rPr>
          <w:rStyle w:val="EDBTXTKeywordBlack"/>
          <w:rFonts w:cs="Times New Roman"/>
        </w:rPr>
        <w:t>ORA-28829 - DBMS_CRYPTO.CipherSuiteNull</w:t>
      </w:r>
    </w:p>
    <w:p w:rsidR="006F2817" w:rsidRPr="00465611" w:rsidRDefault="006F2817" w:rsidP="006F2817">
      <w:pPr>
        <w:pStyle w:val="EDBSYNTXPreformattedBlackLeft033"/>
        <w:rPr>
          <w:rStyle w:val="EDBTXTKeywordBlack"/>
          <w:rFonts w:cs="Times New Roman"/>
        </w:rPr>
      </w:pPr>
      <w:r w:rsidRPr="00465611">
        <w:rPr>
          <w:rStyle w:val="EDBTXTKeywordBlack"/>
          <w:rFonts w:cs="Times New Roman"/>
        </w:rPr>
        <w:t>ORA-28827 - DBMS_CRYPTO.CipherSuiteInvalid</w:t>
      </w:r>
    </w:p>
    <w:p w:rsidR="006F2817" w:rsidRPr="00170C98" w:rsidRDefault="006F2817" w:rsidP="006F2817">
      <w:pPr>
        <w:pStyle w:val="EDBTXTNormalWebBlackChar"/>
      </w:pPr>
      <w:r w:rsidRPr="00170C98">
        <w:t xml:space="preserve">Advanced Server will </w:t>
      </w:r>
      <w:r w:rsidRPr="00545789">
        <w:rPr>
          <w:i/>
        </w:rPr>
        <w:t>not</w:t>
      </w:r>
      <w:r w:rsidRPr="00170C98">
        <w:t xml:space="preserve"> return error </w:t>
      </w:r>
      <w:r w:rsidRPr="00170C98">
        <w:rPr>
          <w:rStyle w:val="EDBTXTKeywordBlack"/>
        </w:rPr>
        <w:t>ORA-28233</w:t>
      </w:r>
      <w:r w:rsidRPr="00170C98">
        <w:t xml:space="preserve"> if you re-encrypt previously encrypted information.</w:t>
      </w:r>
    </w:p>
    <w:p w:rsidR="006F2817" w:rsidRDefault="006F2817" w:rsidP="006F2817">
      <w:pPr>
        <w:pStyle w:val="EDBTXTNormalWebBlackChar"/>
      </w:pPr>
      <w:r w:rsidRPr="00415715">
        <w:t xml:space="preserve">Please note that </w:t>
      </w:r>
      <w:r w:rsidRPr="002A7862">
        <w:rPr>
          <w:rStyle w:val="EDBTXTKeywordBlack"/>
        </w:rPr>
        <w:t>RAW</w:t>
      </w:r>
      <w:r w:rsidRPr="002A7862">
        <w:t xml:space="preserve"> </w:t>
      </w:r>
      <w:r>
        <w:t xml:space="preserve">and </w:t>
      </w:r>
      <w:r w:rsidRPr="00AD317E">
        <w:rPr>
          <w:rStyle w:val="EDBTXTKeywordBlack"/>
        </w:rPr>
        <w:t>BLOB</w:t>
      </w:r>
      <w:r>
        <w:t xml:space="preserve"> are </w:t>
      </w:r>
      <w:r w:rsidRPr="002A7862">
        <w:t>synonym</w:t>
      </w:r>
      <w:r>
        <w:t>s</w:t>
      </w:r>
      <w:r w:rsidRPr="002A7862">
        <w:t xml:space="preserve"> for the PostgreSQL </w:t>
      </w:r>
      <w:r w:rsidRPr="002A7862">
        <w:rPr>
          <w:rStyle w:val="EDBTXTKeywordBlack"/>
        </w:rPr>
        <w:t>BYTEA</w:t>
      </w:r>
      <w:r>
        <w:t xml:space="preserve"> data type, and </w:t>
      </w:r>
      <w:r w:rsidRPr="00AD317E">
        <w:rPr>
          <w:rStyle w:val="EDBTXTKeywordBlack"/>
        </w:rPr>
        <w:t>CLOB</w:t>
      </w:r>
      <w:r>
        <w:t xml:space="preserve"> is a synonym for </w:t>
      </w:r>
      <w:r w:rsidRPr="00AD317E">
        <w:rPr>
          <w:rStyle w:val="EDBTXTKeywordBlack"/>
        </w:rPr>
        <w:t>TEXT</w:t>
      </w:r>
      <w:r>
        <w:t>.</w:t>
      </w:r>
    </w:p>
    <w:p w:rsidR="006F2817" w:rsidRDefault="006F2817" w:rsidP="006F2817">
      <w:pPr>
        <w:pStyle w:val="Heading3"/>
        <w:keepLines/>
        <w:tabs>
          <w:tab w:val="left" w:pos="720"/>
        </w:tabs>
      </w:pPr>
      <w:bookmarkStart w:id="1499" w:name="_Toc377017657"/>
      <w:bookmarkStart w:id="1500" w:name="_Toc444155751"/>
      <w:r>
        <w:lastRenderedPageBreak/>
        <w:t>DECRYPT</w:t>
      </w:r>
      <w:bookmarkEnd w:id="1499"/>
      <w:bookmarkEnd w:id="1500"/>
    </w:p>
    <w:p w:rsidR="006F2817" w:rsidRDefault="006F2817" w:rsidP="006F2817">
      <w:pPr>
        <w:pStyle w:val="EDBTXTNormalWebBlackChar"/>
      </w:pPr>
      <w:r>
        <w:t xml:space="preserve">The </w:t>
      </w:r>
      <w:r>
        <w:rPr>
          <w:rStyle w:val="EDBTXTKeywordBlack"/>
        </w:rPr>
        <w:t>DECRYPT</w:t>
      </w:r>
      <w:r w:rsidRPr="000D25B3">
        <w:t xml:space="preserve"> function </w:t>
      </w:r>
      <w:r>
        <w:t xml:space="preserve">or procedure decrypts data using a user-specified cipher algorithm, key and optional initialization vector.  The signature of the </w:t>
      </w:r>
      <w:r w:rsidRPr="001462B4">
        <w:rPr>
          <w:rStyle w:val="EDBTXTKeywordBlack"/>
        </w:rPr>
        <w:t>DECRYPT</w:t>
      </w:r>
      <w:r>
        <w:t xml:space="preserve"> function is: </w:t>
      </w:r>
    </w:p>
    <w:p w:rsidR="006F2817" w:rsidRDefault="006F2817" w:rsidP="006F2817">
      <w:pPr>
        <w:pStyle w:val="EDBSYNTXPreformattedBlackLeft033"/>
        <w:ind w:left="0"/>
        <w:rPr>
          <w:rStyle w:val="EDBTXTKeywordBlack"/>
        </w:rPr>
      </w:pPr>
      <w:r w:rsidRPr="00066291">
        <w:rPr>
          <w:rStyle w:val="EDBTXTKeywordBlack"/>
        </w:rPr>
        <w:t>DECRYPT</w:t>
      </w:r>
      <w:r>
        <w:rPr>
          <w:rStyle w:val="EDBTXTKeywordBlack"/>
        </w:rPr>
        <w:br/>
        <w:t xml:space="preserve">  </w:t>
      </w:r>
      <w:r w:rsidRPr="00066291">
        <w:rPr>
          <w:rStyle w:val="EDBTXTKeywordBlack"/>
        </w:rPr>
        <w:t>(</w:t>
      </w:r>
      <w:r w:rsidRPr="00086F68">
        <w:rPr>
          <w:rStyle w:val="EDBTXTVariable11ptBlack"/>
        </w:rPr>
        <w:t>src</w:t>
      </w:r>
      <w:r w:rsidRPr="00066291">
        <w:rPr>
          <w:rStyle w:val="EDBTXTKeywordBlack"/>
        </w:rPr>
        <w:t xml:space="preserve"> IN RAW, </w:t>
      </w:r>
      <w:r w:rsidRPr="00086F68">
        <w:rPr>
          <w:rStyle w:val="EDBTXTVariable11ptBlack"/>
        </w:rPr>
        <w:t>typ</w:t>
      </w:r>
      <w:r w:rsidRPr="00066291">
        <w:rPr>
          <w:rStyle w:val="EDBTXTKeywordBlack"/>
        </w:rPr>
        <w:t xml:space="preserve"> IN </w:t>
      </w:r>
      <w:r>
        <w:rPr>
          <w:rStyle w:val="EDBTXTKeywordBlack"/>
        </w:rPr>
        <w:t>INTEGER</w:t>
      </w:r>
      <w:r w:rsidRPr="00066291">
        <w:rPr>
          <w:rStyle w:val="EDBTXTKeywordBlack"/>
        </w:rPr>
        <w:t xml:space="preserve">, </w:t>
      </w:r>
      <w:r w:rsidRPr="00086F68">
        <w:rPr>
          <w:rStyle w:val="EDBTXTVariable11ptBlack"/>
        </w:rPr>
        <w:t>key</w:t>
      </w:r>
      <w:r w:rsidRPr="00066291">
        <w:rPr>
          <w:rStyle w:val="EDBTXTKeywordBlack"/>
        </w:rPr>
        <w:t xml:space="preserve"> IN RAW, </w:t>
      </w:r>
      <w:r w:rsidRPr="00086F68">
        <w:rPr>
          <w:rStyle w:val="EDBTXTVariable11ptBlack"/>
        </w:rPr>
        <w:t>iv</w:t>
      </w:r>
      <w:r w:rsidRPr="00066291">
        <w:rPr>
          <w:rStyle w:val="EDBTXTKeywordBlack"/>
        </w:rPr>
        <w:t xml:space="preserve"> IN RAW </w:t>
      </w:r>
      <w:r>
        <w:rPr>
          <w:rStyle w:val="EDBTXTKeywordBlack"/>
        </w:rPr>
        <w:br/>
        <w:t xml:space="preserve">   </w:t>
      </w:r>
      <w:r w:rsidRPr="00066291">
        <w:rPr>
          <w:rStyle w:val="EDBTXTKeywordBlack"/>
        </w:rPr>
        <w:t>DEFAULT NULL)</w:t>
      </w:r>
      <w:r>
        <w:rPr>
          <w:rStyle w:val="EDBTXTKeywordBlack"/>
        </w:rPr>
        <w:t xml:space="preserve"> RETURN RAW</w:t>
      </w:r>
    </w:p>
    <w:p w:rsidR="006F2817" w:rsidRDefault="006F2817" w:rsidP="006F2817">
      <w:pPr>
        <w:pStyle w:val="EDBTXTNormalWebBlackChar"/>
        <w:rPr>
          <w:rStyle w:val="EDBTXTKeywordBlack"/>
        </w:rPr>
      </w:pPr>
      <w:r>
        <w:t xml:space="preserve">The signature of the </w:t>
      </w:r>
      <w:r w:rsidRPr="00914749">
        <w:rPr>
          <w:rStyle w:val="EDBTXTKeywordBlack"/>
        </w:rPr>
        <w:t>DECRYPT</w:t>
      </w:r>
      <w:r>
        <w:t xml:space="preserve"> procedure is:</w:t>
      </w:r>
    </w:p>
    <w:p w:rsidR="006F2817" w:rsidRPr="00086F68" w:rsidRDefault="006F2817" w:rsidP="006F2817">
      <w:pPr>
        <w:pStyle w:val="EDBSYNTXPreformattedBlackLeft033"/>
        <w:ind w:left="0"/>
        <w:rPr>
          <w:rStyle w:val="EDBTXTKeywordBlack"/>
          <w:rFonts w:cs="Times New Roman"/>
        </w:rPr>
      </w:pPr>
      <w:r w:rsidRPr="00086F68">
        <w:rPr>
          <w:rStyle w:val="EDBTXTKeywordBlack"/>
          <w:rFonts w:cs="Times New Roman"/>
        </w:rPr>
        <w:t>DECRYPT</w:t>
      </w:r>
      <w:r w:rsidRPr="00086F68">
        <w:rPr>
          <w:rStyle w:val="EDBTXTKeywordBlack"/>
          <w:rFonts w:cs="Times New Roman"/>
        </w:rPr>
        <w:br/>
        <w:t xml:space="preserve">  (</w:t>
      </w:r>
      <w:r w:rsidRPr="00086F68">
        <w:rPr>
          <w:rStyle w:val="EDBTXTVariable11ptBlack"/>
        </w:rPr>
        <w:t>dst</w:t>
      </w:r>
      <w:r w:rsidRPr="00086F68">
        <w:rPr>
          <w:rStyle w:val="EDBTXTKeywordBlack"/>
          <w:rFonts w:cs="Times New Roman"/>
        </w:rPr>
        <w:t xml:space="preserve"> INOUT BLOB, </w:t>
      </w:r>
      <w:r w:rsidRPr="00086F68">
        <w:rPr>
          <w:rStyle w:val="EDBTXTVariable11ptBlack"/>
        </w:rPr>
        <w:t>src</w:t>
      </w:r>
      <w:r w:rsidRPr="00086F68">
        <w:rPr>
          <w:rStyle w:val="EDBTXTKeywordBlack"/>
          <w:rFonts w:cs="Times New Roman"/>
        </w:rPr>
        <w:t xml:space="preserve"> IN BLOB, </w:t>
      </w:r>
      <w:r w:rsidRPr="00086F68">
        <w:rPr>
          <w:rStyle w:val="EDBTXTVariable11ptBlack"/>
        </w:rPr>
        <w:t>typ</w:t>
      </w:r>
      <w:r w:rsidRPr="00086F68">
        <w:rPr>
          <w:rStyle w:val="EDBTXTKeywordBlack"/>
          <w:rFonts w:cs="Times New Roman"/>
        </w:rPr>
        <w:t xml:space="preserve"> IN INTEGER, </w:t>
      </w:r>
      <w:r w:rsidRPr="00086F68">
        <w:rPr>
          <w:rStyle w:val="EDBTXTVariable11ptBlack"/>
        </w:rPr>
        <w:t>key</w:t>
      </w:r>
      <w:r w:rsidRPr="00086F68">
        <w:rPr>
          <w:rStyle w:val="EDBTXTKeywordBlack"/>
          <w:rFonts w:cs="Times New Roman"/>
        </w:rPr>
        <w:t xml:space="preserve"> IN RAW, </w:t>
      </w:r>
      <w:r w:rsidRPr="00086F68">
        <w:rPr>
          <w:rStyle w:val="EDBTXTKeywordBlack"/>
          <w:rFonts w:cs="Times New Roman"/>
        </w:rPr>
        <w:br/>
        <w:t xml:space="preserve">   </w:t>
      </w:r>
      <w:r w:rsidRPr="00086F68">
        <w:rPr>
          <w:rStyle w:val="EDBTXTVariable11ptBlack"/>
        </w:rPr>
        <w:t>iv</w:t>
      </w:r>
      <w:r w:rsidRPr="00086F68">
        <w:rPr>
          <w:rStyle w:val="EDBTXTKeywordBlack"/>
          <w:rFonts w:cs="Times New Roman"/>
        </w:rPr>
        <w:t xml:space="preserve"> IN RAW DEFAULT NULL)</w:t>
      </w:r>
    </w:p>
    <w:p w:rsidR="006F2817" w:rsidRPr="00526563" w:rsidRDefault="006F2817" w:rsidP="006F2817">
      <w:pPr>
        <w:pStyle w:val="EDBTXTNormalWebBlackChar"/>
      </w:pPr>
      <w:r>
        <w:t>or</w:t>
      </w:r>
    </w:p>
    <w:p w:rsidR="006F2817" w:rsidRPr="00086F68" w:rsidRDefault="006F2817" w:rsidP="006F2817">
      <w:pPr>
        <w:pStyle w:val="EDBSYNTXPreformattedBlackLeft033"/>
        <w:ind w:left="0"/>
        <w:rPr>
          <w:rStyle w:val="EDBTXTKeywordBlack"/>
          <w:rFonts w:cs="Times New Roman"/>
        </w:rPr>
      </w:pPr>
      <w:r w:rsidRPr="00086F68">
        <w:rPr>
          <w:rStyle w:val="EDBTXTKeywordBlack"/>
          <w:rFonts w:cs="Times New Roman"/>
        </w:rPr>
        <w:t>DECRYPT</w:t>
      </w:r>
      <w:r w:rsidRPr="00086F68">
        <w:rPr>
          <w:rStyle w:val="EDBTXTKeywordBlack"/>
          <w:rFonts w:cs="Times New Roman"/>
        </w:rPr>
        <w:br/>
        <w:t xml:space="preserve">  (</w:t>
      </w:r>
      <w:r w:rsidRPr="00AE1600">
        <w:rPr>
          <w:rStyle w:val="EDBTXTVariable11ptBlack"/>
        </w:rPr>
        <w:t>dst</w:t>
      </w:r>
      <w:r w:rsidRPr="00086F68">
        <w:rPr>
          <w:rStyle w:val="EDBTXTKeywordBlack"/>
          <w:rFonts w:cs="Times New Roman"/>
        </w:rPr>
        <w:t xml:space="preserve"> INOUT CLOB, </w:t>
      </w:r>
      <w:r w:rsidRPr="00AE1600">
        <w:rPr>
          <w:rStyle w:val="EDBTXTVariable11ptBlack"/>
        </w:rPr>
        <w:t>src</w:t>
      </w:r>
      <w:r w:rsidRPr="00086F68">
        <w:rPr>
          <w:rStyle w:val="EDBTXTKeywordBlack"/>
          <w:rFonts w:cs="Times New Roman"/>
        </w:rPr>
        <w:t xml:space="preserve"> IN CLOB, </w:t>
      </w:r>
      <w:r w:rsidRPr="00AE1600">
        <w:rPr>
          <w:rStyle w:val="EDBTXTVariable11ptBlack"/>
        </w:rPr>
        <w:t>typ</w:t>
      </w:r>
      <w:r w:rsidRPr="00086F68">
        <w:rPr>
          <w:rStyle w:val="EDBTXTKeywordBlack"/>
          <w:rFonts w:cs="Times New Roman"/>
        </w:rPr>
        <w:t xml:space="preserve"> IN INTEGER, </w:t>
      </w:r>
      <w:r w:rsidRPr="00AE1600">
        <w:rPr>
          <w:rStyle w:val="EDBTXTVariable11ptBlack"/>
        </w:rPr>
        <w:t>key</w:t>
      </w:r>
      <w:r w:rsidRPr="00086F68">
        <w:rPr>
          <w:rStyle w:val="EDBTXTKeywordBlack"/>
          <w:rFonts w:cs="Times New Roman"/>
        </w:rPr>
        <w:t xml:space="preserve"> IN RAW, </w:t>
      </w:r>
      <w:r w:rsidRPr="00086F68">
        <w:rPr>
          <w:rStyle w:val="EDBTXTKeywordBlack"/>
          <w:rFonts w:cs="Times New Roman"/>
        </w:rPr>
        <w:br/>
        <w:t xml:space="preserve">   </w:t>
      </w:r>
      <w:r w:rsidRPr="00AE1600">
        <w:rPr>
          <w:rStyle w:val="EDBTXTVariable11ptBlack"/>
        </w:rPr>
        <w:t>iv</w:t>
      </w:r>
      <w:r w:rsidRPr="00086F68">
        <w:rPr>
          <w:rStyle w:val="EDBTXTKeywordBlack"/>
          <w:rFonts w:cs="Times New Roman"/>
        </w:rPr>
        <w:t xml:space="preserve"> IN RAW DEFAULT NULL) </w:t>
      </w:r>
    </w:p>
    <w:p w:rsidR="006F2817" w:rsidRPr="00EE36BE" w:rsidRDefault="006F2817" w:rsidP="006F2817">
      <w:pPr>
        <w:pStyle w:val="EDBTXTNormalWebBlackChar"/>
      </w:pPr>
      <w:r w:rsidRPr="00EE36BE">
        <w:t xml:space="preserve">When invoked as a procedure, </w:t>
      </w:r>
      <w:r>
        <w:rPr>
          <w:rStyle w:val="EDBTXTKeywordBlack"/>
        </w:rPr>
        <w:t>DECRYPT</w:t>
      </w:r>
      <w:r w:rsidRPr="00EE36BE">
        <w:t xml:space="preserve"> returns</w:t>
      </w:r>
      <w:r>
        <w:t xml:space="preserve"> </w:t>
      </w:r>
      <w:r w:rsidRPr="00EE36BE">
        <w:rPr>
          <w:rStyle w:val="EDBTXTKeywordBlack"/>
        </w:rPr>
        <w:t>BLOB</w:t>
      </w:r>
      <w:r>
        <w:t xml:space="preserve"> or </w:t>
      </w:r>
      <w:r w:rsidRPr="00EE36BE">
        <w:rPr>
          <w:rStyle w:val="EDBTXTKeywordBlack"/>
        </w:rPr>
        <w:t>CLOB</w:t>
      </w:r>
      <w:r>
        <w:t xml:space="preserve"> data to a user-specified </w:t>
      </w:r>
      <w:r w:rsidRPr="003A0184">
        <w:rPr>
          <w:rStyle w:val="EDBTXTKeywordBlack"/>
        </w:rPr>
        <w:t>B</w:t>
      </w:r>
      <w:r w:rsidRPr="00C20F6D">
        <w:rPr>
          <w:rStyle w:val="EDBTXTKeywordBlack"/>
        </w:rPr>
        <w:t>LOB</w:t>
      </w:r>
      <w:r>
        <w:t>.</w:t>
      </w:r>
    </w:p>
    <w:p w:rsidR="006F2817" w:rsidRPr="00905A43" w:rsidRDefault="006F2817" w:rsidP="006F2817">
      <w:pPr>
        <w:pStyle w:val="EDBTXTNormalWebBlackChar"/>
        <w:rPr>
          <w:rStyle w:val="EDBTXTEmphasisNormalWebBoldBlackChar"/>
        </w:rPr>
      </w:pPr>
      <w:r w:rsidRPr="00905A43">
        <w:rPr>
          <w:rStyle w:val="EDBTXTEmphasisNormalWebBoldBlackChar"/>
        </w:rPr>
        <w:t>Parameters</w:t>
      </w:r>
    </w:p>
    <w:p w:rsidR="006F2817" w:rsidRPr="00086F68" w:rsidRDefault="006F2817" w:rsidP="006F2817">
      <w:pPr>
        <w:rPr>
          <w:rStyle w:val="EDBTXTVariable11ptBlack"/>
        </w:rPr>
      </w:pPr>
      <w:r w:rsidRPr="00086F68">
        <w:rPr>
          <w:rStyle w:val="EDBTXTVariable11ptBlack"/>
        </w:rPr>
        <w:t>dst</w:t>
      </w:r>
    </w:p>
    <w:p w:rsidR="006F2817" w:rsidRDefault="006F2817" w:rsidP="006F2817">
      <w:pPr>
        <w:pStyle w:val="EDBTXTIndentNormalWebLeft05"/>
        <w:rPr>
          <w:rStyle w:val="EDBTXTKeywordBlack"/>
          <w:i/>
        </w:rPr>
      </w:pPr>
      <w:r w:rsidRPr="000F0A78">
        <w:rPr>
          <w:rStyle w:val="EDBTXTVariable11ptBlack"/>
        </w:rPr>
        <w:t>dst</w:t>
      </w:r>
      <w:r>
        <w:rPr>
          <w:rStyle w:val="EDBTXTKeywordBlack"/>
          <w:i/>
        </w:rPr>
        <w:t xml:space="preserve"> </w:t>
      </w:r>
      <w:r>
        <w:t xml:space="preserve">specifies the name of a </w:t>
      </w:r>
      <w:r>
        <w:rPr>
          <w:rStyle w:val="EDBTXTKeywordBlack"/>
        </w:rPr>
        <w:t>BL</w:t>
      </w:r>
      <w:r w:rsidRPr="00C20F6D">
        <w:rPr>
          <w:rStyle w:val="EDBTXTKeywordBlack"/>
        </w:rPr>
        <w:t>OB</w:t>
      </w:r>
      <w:r>
        <w:t xml:space="preserve"> to which the output of the </w:t>
      </w:r>
      <w:r>
        <w:rPr>
          <w:rStyle w:val="EDBTXTKeywordBlack"/>
        </w:rPr>
        <w:t>DE</w:t>
      </w:r>
      <w:r w:rsidRPr="00F404B1">
        <w:rPr>
          <w:rStyle w:val="EDBTXTKeywordBlack"/>
        </w:rPr>
        <w:t>CRYPT</w:t>
      </w:r>
      <w:r>
        <w:t xml:space="preserve"> procedure will be written.  The </w:t>
      </w:r>
      <w:r>
        <w:rPr>
          <w:rStyle w:val="EDBTXTKeywordBlack"/>
        </w:rPr>
        <w:t>DE</w:t>
      </w:r>
      <w:r w:rsidRPr="00A869F3">
        <w:rPr>
          <w:rStyle w:val="EDBTXTKeywordBlack"/>
        </w:rPr>
        <w:t>CRYPT</w:t>
      </w:r>
      <w:r>
        <w:t xml:space="preserve"> procedure will overwrite any existing data currently in </w:t>
      </w:r>
      <w:r w:rsidRPr="000F0A78">
        <w:rPr>
          <w:rStyle w:val="EDBTXTVariable11ptBlack"/>
        </w:rPr>
        <w:t>dst</w:t>
      </w:r>
      <w:r>
        <w:t>.</w:t>
      </w:r>
    </w:p>
    <w:p w:rsidR="006F2817" w:rsidRPr="00086F68" w:rsidRDefault="006F2817" w:rsidP="006F2817">
      <w:pPr>
        <w:rPr>
          <w:rStyle w:val="EDBTXTVariable11ptBlack"/>
        </w:rPr>
      </w:pPr>
      <w:r w:rsidRPr="00086F68">
        <w:rPr>
          <w:rStyle w:val="EDBTXTVariable11ptBlack"/>
        </w:rPr>
        <w:t>src</w:t>
      </w:r>
    </w:p>
    <w:p w:rsidR="006F2817" w:rsidRDefault="006F2817" w:rsidP="006F2817">
      <w:pPr>
        <w:pStyle w:val="EDBTXTIndentNormalWebLeft05"/>
      </w:pPr>
      <w:r w:rsidRPr="000F0A78">
        <w:rPr>
          <w:rStyle w:val="EDBTXTVariable11ptBlack"/>
        </w:rPr>
        <w:t>src</w:t>
      </w:r>
      <w:r>
        <w:rPr>
          <w:rStyle w:val="EDBTXTKeywordBlack"/>
          <w:i/>
        </w:rPr>
        <w:t xml:space="preserve"> </w:t>
      </w:r>
      <w:r>
        <w:t xml:space="preserve">specifies the source data that will be decrypted.  If you are invoking </w:t>
      </w:r>
      <w:r w:rsidRPr="00D631F4">
        <w:rPr>
          <w:rStyle w:val="EDBTXTKeywordBlack"/>
        </w:rPr>
        <w:t>DECRYPT</w:t>
      </w:r>
      <w:r>
        <w:t xml:space="preserve"> as a function, specify </w:t>
      </w:r>
      <w:r w:rsidRPr="00D631F4">
        <w:rPr>
          <w:rStyle w:val="EDBTXTKeywordBlack"/>
        </w:rPr>
        <w:t>RAW</w:t>
      </w:r>
      <w:r>
        <w:t xml:space="preserve"> data; if invoking </w:t>
      </w:r>
      <w:r w:rsidRPr="00D631F4">
        <w:rPr>
          <w:rStyle w:val="EDBTXTKeywordBlack"/>
        </w:rPr>
        <w:t>DECRYPT</w:t>
      </w:r>
      <w:r>
        <w:t xml:space="preserve"> as a procedure, specify </w:t>
      </w:r>
      <w:r w:rsidRPr="00D631F4">
        <w:rPr>
          <w:rStyle w:val="EDBTXTKeywordBlack"/>
        </w:rPr>
        <w:t>BLOB</w:t>
      </w:r>
      <w:r>
        <w:t xml:space="preserve"> or </w:t>
      </w:r>
      <w:r w:rsidRPr="00D631F4">
        <w:rPr>
          <w:rStyle w:val="EDBTXTKeywordBlack"/>
        </w:rPr>
        <w:t>CLOB</w:t>
      </w:r>
      <w:r>
        <w:t xml:space="preserve"> data.  </w:t>
      </w:r>
    </w:p>
    <w:p w:rsidR="006F2817" w:rsidRPr="00086F68" w:rsidRDefault="006F2817" w:rsidP="006F2817">
      <w:pPr>
        <w:rPr>
          <w:rStyle w:val="EDBTXTVariable11ptBlack"/>
        </w:rPr>
      </w:pPr>
      <w:r w:rsidRPr="00086F68">
        <w:rPr>
          <w:rStyle w:val="EDBTXTVariable11ptBlack"/>
        </w:rPr>
        <w:t>typ</w:t>
      </w:r>
    </w:p>
    <w:p w:rsidR="006F2817" w:rsidRDefault="006F2817" w:rsidP="006F2817">
      <w:pPr>
        <w:pStyle w:val="EDBTXTIndentNormalWebLeft05"/>
      </w:pPr>
      <w:r w:rsidRPr="000F0A78">
        <w:rPr>
          <w:rStyle w:val="EDBTXTVariable11ptBlack"/>
        </w:rPr>
        <w:t>typ</w:t>
      </w:r>
      <w:r>
        <w:rPr>
          <w:rStyle w:val="EDBTXTKeywordBlack"/>
          <w:i/>
        </w:rPr>
        <w:t xml:space="preserve"> </w:t>
      </w:r>
      <w:r>
        <w:t xml:space="preserve">specifies the block cipher type and any modifiers.  This should match the type specified when the </w:t>
      </w:r>
      <w:r w:rsidRPr="000F0A78">
        <w:rPr>
          <w:rStyle w:val="EDBTXTVariable11ptBlack"/>
        </w:rPr>
        <w:t>src</w:t>
      </w:r>
      <w:r>
        <w:t xml:space="preserve"> was encrypted.  Advanced Server supports the following block cipher algorithms, modifiers and cipher suites:</w:t>
      </w:r>
    </w:p>
    <w:p w:rsidR="006F2817" w:rsidRDefault="006F2817" w:rsidP="006F2817">
      <w:pPr>
        <w:ind w:left="720"/>
      </w:pP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68"/>
        <w:gridCol w:w="5130"/>
      </w:tblGrid>
      <w:tr w:rsidR="006F2817" w:rsidRPr="00284FE1">
        <w:tc>
          <w:tcPr>
            <w:tcW w:w="7398" w:type="dxa"/>
            <w:gridSpan w:val="2"/>
          </w:tcPr>
          <w:p w:rsidR="006F2817" w:rsidRPr="001E76A7" w:rsidRDefault="006F2817" w:rsidP="006F2817">
            <w:pPr>
              <w:pStyle w:val="EDBTBLHDR10ptBoldBlackCentered"/>
              <w:jc w:val="left"/>
            </w:pPr>
            <w:r w:rsidRPr="001E76A7">
              <w:lastRenderedPageBreak/>
              <w:t>Block Cipher Algorithms</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ENCRYPT_DES</w:t>
            </w:r>
          </w:p>
        </w:tc>
        <w:tc>
          <w:tcPr>
            <w:tcW w:w="5130" w:type="dxa"/>
          </w:tcPr>
          <w:p w:rsidR="006F2817" w:rsidRPr="00D77A8F" w:rsidRDefault="006F2817" w:rsidP="006F2817">
            <w:pPr>
              <w:rPr>
                <w:rStyle w:val="EDBTBLKeyword9ptBlack"/>
              </w:rPr>
            </w:pPr>
            <w:r w:rsidRPr="00D77A8F">
              <w:rPr>
                <w:rStyle w:val="EDBTBLKeyword9ptBlack"/>
              </w:rPr>
              <w:t>CONSTANT INTEGER := 1;</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ENCRYPT_3DES</w:t>
            </w:r>
          </w:p>
        </w:tc>
        <w:tc>
          <w:tcPr>
            <w:tcW w:w="5130" w:type="dxa"/>
          </w:tcPr>
          <w:p w:rsidR="006F2817" w:rsidRPr="00D77A8F" w:rsidRDefault="006F2817" w:rsidP="006F2817">
            <w:pPr>
              <w:rPr>
                <w:rStyle w:val="EDBTBLKeyword9ptBlack"/>
              </w:rPr>
            </w:pPr>
            <w:r w:rsidRPr="00D77A8F">
              <w:rPr>
                <w:rStyle w:val="EDBTBLKeyword9ptBlack"/>
              </w:rPr>
              <w:t>CONSTANT INTEGER := 3;</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ENCRYPT_AES</w:t>
            </w:r>
          </w:p>
        </w:tc>
        <w:tc>
          <w:tcPr>
            <w:tcW w:w="5130" w:type="dxa"/>
          </w:tcPr>
          <w:p w:rsidR="006F2817" w:rsidRPr="00D77A8F" w:rsidRDefault="006F2817" w:rsidP="006F2817">
            <w:pPr>
              <w:rPr>
                <w:rStyle w:val="EDBTBLKeyword9ptBlack"/>
              </w:rPr>
            </w:pPr>
            <w:r w:rsidRPr="00D77A8F">
              <w:rPr>
                <w:rStyle w:val="EDBTBLKeyword9ptBlack"/>
              </w:rPr>
              <w:t>CONSTANT INTEGER := 4;</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ENCRYPT_AES128</w:t>
            </w:r>
          </w:p>
        </w:tc>
        <w:tc>
          <w:tcPr>
            <w:tcW w:w="5130" w:type="dxa"/>
          </w:tcPr>
          <w:p w:rsidR="006F2817" w:rsidRPr="00D77A8F" w:rsidRDefault="006F2817" w:rsidP="006F2817">
            <w:pPr>
              <w:rPr>
                <w:rStyle w:val="EDBTBLKeyword9ptBlack"/>
              </w:rPr>
            </w:pPr>
            <w:r w:rsidRPr="00D77A8F">
              <w:rPr>
                <w:rStyle w:val="EDBTBLKeyword9ptBlack"/>
              </w:rPr>
              <w:t>CONSTANT INTEGER := 6;</w:t>
            </w:r>
          </w:p>
        </w:tc>
      </w:tr>
      <w:tr w:rsidR="006F2817" w:rsidRPr="00284FE1">
        <w:tc>
          <w:tcPr>
            <w:tcW w:w="7398" w:type="dxa"/>
            <w:gridSpan w:val="2"/>
          </w:tcPr>
          <w:p w:rsidR="006F2817" w:rsidRPr="001E76A7" w:rsidRDefault="006F2817" w:rsidP="006F2817">
            <w:pPr>
              <w:pStyle w:val="EDBTBLHDR10ptBoldBlackCentered"/>
              <w:jc w:val="left"/>
            </w:pPr>
            <w:r w:rsidRPr="001E76A7">
              <w:t>Block Cipher Modifiers</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CHAIN_CBC</w:t>
            </w:r>
          </w:p>
        </w:tc>
        <w:tc>
          <w:tcPr>
            <w:tcW w:w="5130" w:type="dxa"/>
          </w:tcPr>
          <w:p w:rsidR="006F2817" w:rsidRPr="00D77A8F" w:rsidRDefault="006F2817" w:rsidP="006F2817">
            <w:pPr>
              <w:rPr>
                <w:rStyle w:val="EDBTBLKeyword9ptBlack"/>
              </w:rPr>
            </w:pPr>
            <w:r w:rsidRPr="00D77A8F">
              <w:rPr>
                <w:rStyle w:val="EDBTBLKeyword9ptBlack"/>
              </w:rPr>
              <w:t>CONSTANT INTEGER := 256;</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CHAIN_ECB</w:t>
            </w:r>
          </w:p>
        </w:tc>
        <w:tc>
          <w:tcPr>
            <w:tcW w:w="5130" w:type="dxa"/>
          </w:tcPr>
          <w:p w:rsidR="006F2817" w:rsidRPr="00D77A8F" w:rsidRDefault="006F2817" w:rsidP="006F2817">
            <w:pPr>
              <w:rPr>
                <w:rStyle w:val="EDBTBLKeyword9ptBlack"/>
              </w:rPr>
            </w:pPr>
            <w:r w:rsidRPr="00D77A8F">
              <w:rPr>
                <w:rStyle w:val="EDBTBLKeyword9ptBlack"/>
              </w:rPr>
              <w:t>CONSTANT INTEGER := 768;</w:t>
            </w:r>
          </w:p>
        </w:tc>
      </w:tr>
      <w:tr w:rsidR="006F2817" w:rsidRPr="00284FE1">
        <w:tc>
          <w:tcPr>
            <w:tcW w:w="7398" w:type="dxa"/>
            <w:gridSpan w:val="2"/>
          </w:tcPr>
          <w:p w:rsidR="006F2817" w:rsidRPr="001E76A7" w:rsidRDefault="006F2817" w:rsidP="006F2817">
            <w:pPr>
              <w:pStyle w:val="EDBTBLHDR10ptBoldBlackCentered"/>
              <w:jc w:val="left"/>
            </w:pPr>
            <w:r w:rsidRPr="001E76A7">
              <w:t>Block Cipher Padding Modifiers</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PAD_PKCS5 </w:t>
            </w:r>
          </w:p>
        </w:tc>
        <w:tc>
          <w:tcPr>
            <w:tcW w:w="5130" w:type="dxa"/>
          </w:tcPr>
          <w:p w:rsidR="006F2817" w:rsidRPr="00D77A8F" w:rsidRDefault="006F2817" w:rsidP="006F2817">
            <w:pPr>
              <w:rPr>
                <w:rStyle w:val="EDBTBLKeyword9ptBlack"/>
              </w:rPr>
            </w:pPr>
            <w:r w:rsidRPr="00D77A8F">
              <w:rPr>
                <w:rStyle w:val="EDBTBLKeyword9ptBlack"/>
              </w:rPr>
              <w:t xml:space="preserve"> CONSTANT INTEGER := 4096;</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PAD_NONE  </w:t>
            </w:r>
          </w:p>
        </w:tc>
        <w:tc>
          <w:tcPr>
            <w:tcW w:w="5130" w:type="dxa"/>
          </w:tcPr>
          <w:p w:rsidR="006F2817" w:rsidRPr="00D77A8F" w:rsidRDefault="006F2817" w:rsidP="006F2817">
            <w:pPr>
              <w:rPr>
                <w:rStyle w:val="EDBTBLKeyword9ptBlack"/>
              </w:rPr>
            </w:pPr>
            <w:r w:rsidRPr="00D77A8F">
              <w:rPr>
                <w:rStyle w:val="EDBTBLKeyword9ptBlack"/>
              </w:rPr>
              <w:t>CONSTANT INTEGER := 8192;</w:t>
            </w:r>
          </w:p>
        </w:tc>
      </w:tr>
      <w:tr w:rsidR="006F2817" w:rsidRPr="00284FE1">
        <w:tc>
          <w:tcPr>
            <w:tcW w:w="7398" w:type="dxa"/>
            <w:gridSpan w:val="2"/>
          </w:tcPr>
          <w:p w:rsidR="006F2817" w:rsidRPr="001E76A7" w:rsidRDefault="006F2817" w:rsidP="006F2817">
            <w:pPr>
              <w:pStyle w:val="EDBTBLHDR10ptBoldBlackCentered"/>
              <w:jc w:val="left"/>
            </w:pPr>
            <w:r w:rsidRPr="001E76A7">
              <w:t>Block Cipher Suit</w:t>
            </w:r>
            <w:r>
              <w:t>es</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DES_CBC_PKCS5 </w:t>
            </w:r>
          </w:p>
        </w:tc>
        <w:tc>
          <w:tcPr>
            <w:tcW w:w="5130" w:type="dxa"/>
          </w:tcPr>
          <w:p w:rsidR="006F2817" w:rsidRPr="00D77A8F" w:rsidRDefault="006F2817" w:rsidP="006F2817">
            <w:pPr>
              <w:rPr>
                <w:rStyle w:val="EDBTBLKeyword9ptBlack"/>
              </w:rPr>
            </w:pPr>
            <w:r w:rsidRPr="00D77A8F">
              <w:rPr>
                <w:rStyle w:val="EDBTBLKeyword9ptBlack"/>
              </w:rPr>
              <w:t>CONSTANT INTEGER := ENCRYPT_DES + CHAIN_CBC + PAD_PKCS5;</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DES3_CBC_PKCS5 </w:t>
            </w:r>
          </w:p>
        </w:tc>
        <w:tc>
          <w:tcPr>
            <w:tcW w:w="5130" w:type="dxa"/>
          </w:tcPr>
          <w:p w:rsidR="006F2817" w:rsidRPr="00D77A8F" w:rsidRDefault="006F2817" w:rsidP="006F2817">
            <w:pPr>
              <w:rPr>
                <w:rStyle w:val="EDBTBLKeyword9ptBlack"/>
              </w:rPr>
            </w:pPr>
            <w:r w:rsidRPr="00D77A8F">
              <w:rPr>
                <w:rStyle w:val="EDBTBLKeyword9ptBlack"/>
              </w:rPr>
              <w:t>CONSTANT INTEGER := ENCRYPT_3DES + CHAIN_CBC + PAD_PKCS5;</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AES_CBC_PKCS5 </w:t>
            </w:r>
          </w:p>
        </w:tc>
        <w:tc>
          <w:tcPr>
            <w:tcW w:w="5130" w:type="dxa"/>
          </w:tcPr>
          <w:p w:rsidR="006F2817" w:rsidRPr="00D77A8F" w:rsidRDefault="006F2817" w:rsidP="006F2817">
            <w:pPr>
              <w:rPr>
                <w:rStyle w:val="EDBTBLKeyword9ptBlack"/>
              </w:rPr>
            </w:pPr>
            <w:r w:rsidRPr="00D77A8F">
              <w:rPr>
                <w:rStyle w:val="EDBTBLKeyword9ptBlack"/>
              </w:rPr>
              <w:t>CONSTANT INTEGER := ENCRYPT_AES + CHAIN_CBC + PAD_PKCS5;</w:t>
            </w:r>
          </w:p>
        </w:tc>
      </w:tr>
    </w:tbl>
    <w:p w:rsidR="006F2817" w:rsidRPr="00086F68" w:rsidRDefault="006F2817" w:rsidP="006F2817">
      <w:pPr>
        <w:pStyle w:val="EDBTXTNormalWebBlackChar"/>
        <w:rPr>
          <w:rStyle w:val="EDBTXTVariable11ptBlack"/>
        </w:rPr>
      </w:pPr>
      <w:r w:rsidRPr="00086F68">
        <w:rPr>
          <w:rStyle w:val="EDBTXTVariable11ptBlack"/>
        </w:rPr>
        <w:t>key</w:t>
      </w:r>
    </w:p>
    <w:p w:rsidR="006F2817" w:rsidRDefault="006F2817" w:rsidP="006F2817">
      <w:pPr>
        <w:pStyle w:val="EDBTXTIndentNormalWebLeft05"/>
      </w:pPr>
      <w:r w:rsidRPr="000F0A78">
        <w:rPr>
          <w:rStyle w:val="EDBTXTVariable11ptBlack"/>
        </w:rPr>
        <w:t>key</w:t>
      </w:r>
      <w:r>
        <w:rPr>
          <w:rStyle w:val="EDBTXTKeywordBlack"/>
          <w:i/>
        </w:rPr>
        <w:t xml:space="preserve"> </w:t>
      </w:r>
      <w:r>
        <w:t xml:space="preserve">specifies the user-defined decryption key.  This should match the key specified when the </w:t>
      </w:r>
      <w:r w:rsidRPr="00152831">
        <w:rPr>
          <w:rStyle w:val="EDBTXTKeywordBlack"/>
          <w:i/>
        </w:rPr>
        <w:t>src</w:t>
      </w:r>
      <w:r>
        <w:t xml:space="preserve"> was encrypted.</w:t>
      </w:r>
    </w:p>
    <w:p w:rsidR="006F2817" w:rsidRPr="00086F68" w:rsidRDefault="006F2817" w:rsidP="006F2817">
      <w:pPr>
        <w:pStyle w:val="EDBTXTNormalWebBlackChar"/>
        <w:rPr>
          <w:rStyle w:val="EDBTXTVariable11ptBlack"/>
        </w:rPr>
      </w:pPr>
      <w:r w:rsidRPr="00086F68">
        <w:rPr>
          <w:rStyle w:val="EDBTXTVariable11ptBlack"/>
        </w:rPr>
        <w:t>iv</w:t>
      </w:r>
    </w:p>
    <w:p w:rsidR="006F2817" w:rsidRDefault="006F2817" w:rsidP="006F2817">
      <w:pPr>
        <w:pStyle w:val="EDBTXTIndentNormalWebLeft05"/>
      </w:pPr>
      <w:r w:rsidRPr="000F0A78">
        <w:rPr>
          <w:rStyle w:val="EDBTXTVariable11ptBlack"/>
        </w:rPr>
        <w:t>iv</w:t>
      </w:r>
      <w:r>
        <w:rPr>
          <w:rStyle w:val="EDBTXTKeywordBlack"/>
          <w:i/>
        </w:rPr>
        <w:t xml:space="preserve"> </w:t>
      </w:r>
      <w:r w:rsidRPr="00F3647E">
        <w:rPr>
          <w:rStyle w:val="EDBTXTKeywordBlack"/>
        </w:rPr>
        <w:t>(</w:t>
      </w:r>
      <w:r>
        <w:t xml:space="preserve">optional) specifies an initialization vector.  If an initialization vector was specified when the </w:t>
      </w:r>
      <w:r w:rsidRPr="000F0A78">
        <w:rPr>
          <w:rStyle w:val="EDBTXTVariable11ptBlack"/>
        </w:rPr>
        <w:t>src</w:t>
      </w:r>
      <w:r>
        <w:t xml:space="preserve"> was encrypted, you must specify an initialization vector when decrypting the </w:t>
      </w:r>
      <w:r w:rsidRPr="000F0A78">
        <w:rPr>
          <w:rStyle w:val="EDBTXTVariable11ptBlack"/>
        </w:rPr>
        <w:t>src</w:t>
      </w:r>
      <w:r>
        <w:t xml:space="preserve">.  The default is </w:t>
      </w:r>
      <w:r w:rsidRPr="002309A6">
        <w:rPr>
          <w:rStyle w:val="EDBTXTKeywordBlack"/>
        </w:rPr>
        <w:t>NULL</w:t>
      </w:r>
      <w:r>
        <w:t>.</w:t>
      </w:r>
    </w:p>
    <w:p w:rsidR="006F2817" w:rsidRPr="00905A43" w:rsidRDefault="006F2817" w:rsidP="006F2817">
      <w:pPr>
        <w:pStyle w:val="EDBTXTNormalWebBlackChar"/>
        <w:rPr>
          <w:rStyle w:val="EDBTXTEmphasisNormalWebBoldBlackChar"/>
        </w:rPr>
      </w:pPr>
      <w:r w:rsidRPr="00905A43">
        <w:rPr>
          <w:rStyle w:val="EDBTXTEmphasisNormalWebBoldBlackChar"/>
        </w:rPr>
        <w:t>Examples</w:t>
      </w:r>
    </w:p>
    <w:p w:rsidR="006F2817" w:rsidRDefault="006F2817" w:rsidP="006F2817">
      <w:pPr>
        <w:pStyle w:val="EDBTXTNormalWebBlackChar"/>
      </w:pPr>
      <w:r>
        <w:t xml:space="preserve">The following example uses the </w:t>
      </w:r>
      <w:r w:rsidRPr="007A5FAA">
        <w:rPr>
          <w:rStyle w:val="EDBTXTKeywordBlack"/>
        </w:rPr>
        <w:t>DBMS_CRYPTO.DECRYPT</w:t>
      </w:r>
      <w:r>
        <w:t xml:space="preserve"> function to decrypt an encrypted password retrieved from the </w:t>
      </w:r>
      <w:r w:rsidRPr="00580FEC">
        <w:rPr>
          <w:rStyle w:val="EDBTXTKeywordBlack"/>
        </w:rPr>
        <w:t>passwords</w:t>
      </w:r>
      <w:r>
        <w:t xml:space="preserve"> table:</w:t>
      </w:r>
    </w:p>
    <w:p w:rsidR="006F2817" w:rsidRDefault="006F2817" w:rsidP="006F2817">
      <w:pPr>
        <w:pStyle w:val="EDBEXCourierNew9ptCustomColorRGB4649146Left01"/>
      </w:pPr>
      <w:r>
        <w:t>CREATE TABLE passwords</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principal       VARCHAR(90) PRIMARY KEY,    -- username</w:t>
      </w:r>
    </w:p>
    <w:p w:rsidR="006F2817" w:rsidRDefault="006F2817" w:rsidP="006F2817">
      <w:pPr>
        <w:pStyle w:val="EDBEXCourierNew9ptCustomColorRGB4649146Left01"/>
      </w:pPr>
      <w:r>
        <w:t xml:space="preserve">    ciphertext      RAW(9)                      -- encrypted password</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CREATE OR REPLACE FUNCTION get_password (</w:t>
      </w:r>
    </w:p>
    <w:p w:rsidR="006F2817" w:rsidRDefault="006F2817" w:rsidP="006F2817">
      <w:pPr>
        <w:pStyle w:val="EDBEXCourierNew9ptCustomColorRGB4649146Left01"/>
      </w:pPr>
      <w:r>
        <w:t xml:space="preserve">    username        VARCHAR2</w:t>
      </w:r>
    </w:p>
    <w:p w:rsidR="006F2817" w:rsidRDefault="006F2817" w:rsidP="006F2817">
      <w:pPr>
        <w:pStyle w:val="EDBEXCourierNew9ptCustomColorRGB4649146Left01"/>
      </w:pPr>
      <w:r>
        <w:t>) RETURNS RAW</w:t>
      </w:r>
    </w:p>
    <w:p w:rsidR="006F2817" w:rsidRDefault="006F2817" w:rsidP="006F2817">
      <w:pPr>
        <w:pStyle w:val="EDBEXCourierNew9ptCustomColorRGB4649146Left01"/>
      </w:pPr>
      <w:r>
        <w:t>AS $$</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typ             INTEGER := 4353;            -- DBMS_CRYPTO.DES_CBC_PKCS5</w:t>
      </w:r>
    </w:p>
    <w:p w:rsidR="006F2817" w:rsidRDefault="006F2817" w:rsidP="006F2817">
      <w:pPr>
        <w:pStyle w:val="EDBEXCourierNew9ptCustomColorRGB4649146Left01"/>
      </w:pPr>
      <w:r>
        <w:t xml:space="preserve">    key             RAW(128) := 'my secret key';</w:t>
      </w:r>
    </w:p>
    <w:p w:rsidR="006F2817" w:rsidRDefault="006F2817" w:rsidP="006F2817">
      <w:pPr>
        <w:pStyle w:val="EDBEXCourierNew9ptCustomColorRGB4649146Left01"/>
      </w:pPr>
      <w:r>
        <w:t xml:space="preserve">    iv              RAW(100) := 'my initialization vector';</w:t>
      </w:r>
    </w:p>
    <w:p w:rsidR="006F2817" w:rsidRDefault="006F2817" w:rsidP="006F2817">
      <w:pPr>
        <w:pStyle w:val="EDBEXCourierNew9ptCustomColorRGB4649146Left01"/>
      </w:pPr>
      <w:r>
        <w:t xml:space="preserve">    password        RAW(2048);</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SELECT ciphertext INTO password FROM passwords WHERE principal = username;</w:t>
      </w:r>
    </w:p>
    <w:p w:rsidR="006F2817" w:rsidRDefault="006F2817" w:rsidP="006F2817">
      <w:pPr>
        <w:pStyle w:val="EDBEXCourierNew9ptCustomColorRGB4649146Left01"/>
      </w:pPr>
      <w:r>
        <w:t xml:space="preserve">    RETURN dbms_crypto.decrypt(password, typ, key, iv);</w:t>
      </w:r>
    </w:p>
    <w:p w:rsidR="006F2817" w:rsidRDefault="006F2817" w:rsidP="006F2817">
      <w:pPr>
        <w:pStyle w:val="EDBEXCourierNew9ptCustomColorRGB4649146Left01"/>
      </w:pPr>
      <w:r>
        <w:t>END;</w:t>
      </w:r>
    </w:p>
    <w:p w:rsidR="006F2817" w:rsidRDefault="006F2817" w:rsidP="006F2817">
      <w:pPr>
        <w:pStyle w:val="EDBEXCourierNew9ptCustomColorRGB4649146Left01"/>
      </w:pPr>
      <w:r>
        <w:lastRenderedPageBreak/>
        <w:t>$$ LANGUAGE 'plpgsql';</w:t>
      </w:r>
    </w:p>
    <w:p w:rsidR="006F2817" w:rsidRDefault="006F2817" w:rsidP="006F2817">
      <w:pPr>
        <w:pStyle w:val="EDBTXTNormalWebBlackChar"/>
      </w:pPr>
      <w:r>
        <w:t xml:space="preserve">Note that when calling </w:t>
      </w:r>
      <w:r w:rsidRPr="00BD5529">
        <w:rPr>
          <w:rStyle w:val="EDBTXTKeywordBlack"/>
        </w:rPr>
        <w:t>DECRYPT</w:t>
      </w:r>
      <w:r>
        <w:t xml:space="preserve">, you must pass the same cipher type, key value and initialization vector that was used when </w:t>
      </w:r>
      <w:r w:rsidRPr="00BD5529">
        <w:rPr>
          <w:rStyle w:val="EDBTXTKeywordBlack"/>
        </w:rPr>
        <w:t>ENCRYPTING</w:t>
      </w:r>
      <w:r>
        <w:t xml:space="preserve"> the target.</w:t>
      </w:r>
    </w:p>
    <w:p w:rsidR="00E67D9A" w:rsidRDefault="00E67D9A" w:rsidP="006F2817">
      <w:pPr>
        <w:pStyle w:val="EDBTXTNormalWebBlackChar"/>
      </w:pPr>
    </w:p>
    <w:p w:rsidR="006F2817" w:rsidRDefault="006F2817" w:rsidP="006F2817">
      <w:pPr>
        <w:pStyle w:val="Heading3"/>
        <w:keepLines/>
        <w:tabs>
          <w:tab w:val="left" w:pos="720"/>
        </w:tabs>
      </w:pPr>
      <w:bookmarkStart w:id="1501" w:name="_Toc377017658"/>
      <w:bookmarkStart w:id="1502" w:name="_Toc444155752"/>
      <w:r>
        <w:t>ENCRYPT</w:t>
      </w:r>
      <w:bookmarkEnd w:id="1501"/>
      <w:bookmarkEnd w:id="1502"/>
    </w:p>
    <w:p w:rsidR="006F2817" w:rsidRDefault="006F2817" w:rsidP="006F2817">
      <w:pPr>
        <w:pStyle w:val="EDBTXTNormalWebBlackChar"/>
      </w:pPr>
      <w:r>
        <w:t xml:space="preserve">The </w:t>
      </w:r>
      <w:r>
        <w:rPr>
          <w:rStyle w:val="EDBTXTKeywordBlack"/>
        </w:rPr>
        <w:t>ENCRYPT</w:t>
      </w:r>
      <w:r w:rsidRPr="000D25B3">
        <w:t xml:space="preserve"> function </w:t>
      </w:r>
      <w:r>
        <w:t xml:space="preserve">or procedure uses a user-specified algorithm, key, and optional initialization vector to encrypt </w:t>
      </w:r>
      <w:r w:rsidRPr="006236BD">
        <w:rPr>
          <w:rStyle w:val="EDBTXTKeywordBlack"/>
        </w:rPr>
        <w:t>RAW</w:t>
      </w:r>
      <w:r>
        <w:t xml:space="preserve">, </w:t>
      </w:r>
      <w:r w:rsidRPr="006236BD">
        <w:rPr>
          <w:rStyle w:val="EDBTXTKeywordBlack"/>
        </w:rPr>
        <w:t>BLOB</w:t>
      </w:r>
      <w:r>
        <w:t xml:space="preserve"> or </w:t>
      </w:r>
      <w:r w:rsidRPr="006236BD">
        <w:rPr>
          <w:rStyle w:val="EDBTXTKeywordBlack"/>
        </w:rPr>
        <w:t>CLOB</w:t>
      </w:r>
      <w:r>
        <w:t xml:space="preserve"> data.  The signature of the </w:t>
      </w:r>
      <w:r>
        <w:rPr>
          <w:rStyle w:val="EDBTXTKeywordBlack"/>
        </w:rPr>
        <w:t>EN</w:t>
      </w:r>
      <w:r w:rsidRPr="00914749">
        <w:rPr>
          <w:rStyle w:val="EDBTXTKeywordBlack"/>
        </w:rPr>
        <w:t>CRYPT</w:t>
      </w:r>
      <w:r>
        <w:t xml:space="preserve"> function is: </w:t>
      </w:r>
    </w:p>
    <w:p w:rsidR="006F2817" w:rsidRDefault="006F2817" w:rsidP="006F2817">
      <w:pPr>
        <w:pStyle w:val="EDBSYNTXPreformattedBlackLeft033"/>
        <w:ind w:left="0"/>
        <w:rPr>
          <w:rStyle w:val="EDBTXTKeywordBlack"/>
        </w:rPr>
      </w:pPr>
      <w:r>
        <w:rPr>
          <w:rStyle w:val="EDBTXTKeywordBlack"/>
        </w:rPr>
        <w:t>ENCRYPT</w:t>
      </w:r>
      <w:r>
        <w:rPr>
          <w:rStyle w:val="EDBTXTKeywordBlack"/>
        </w:rPr>
        <w:br/>
        <w:t xml:space="preserve">  (</w:t>
      </w:r>
      <w:r w:rsidRPr="00816A10">
        <w:rPr>
          <w:rStyle w:val="EDBTXTKeywordBlack"/>
          <w:i/>
        </w:rPr>
        <w:t>src</w:t>
      </w:r>
      <w:r>
        <w:rPr>
          <w:rStyle w:val="EDBTXTKeywordBlack"/>
        </w:rPr>
        <w:t xml:space="preserve"> IN RAW, </w:t>
      </w:r>
      <w:r w:rsidRPr="00816A10">
        <w:rPr>
          <w:rStyle w:val="EDBTXTKeywordBlack"/>
          <w:i/>
        </w:rPr>
        <w:t>typ</w:t>
      </w:r>
      <w:r>
        <w:rPr>
          <w:rStyle w:val="EDBTXTKeywordBlack"/>
        </w:rPr>
        <w:t xml:space="preserve"> IN </w:t>
      </w:r>
      <w:r w:rsidRPr="00066291">
        <w:rPr>
          <w:rStyle w:val="EDBTXTKeywordBlack"/>
        </w:rPr>
        <w:t xml:space="preserve">INTEGER, </w:t>
      </w:r>
      <w:r w:rsidRPr="008E5B87">
        <w:rPr>
          <w:rStyle w:val="EDBTXTKeywordBlack"/>
          <w:i/>
        </w:rPr>
        <w:t>key</w:t>
      </w:r>
      <w:r w:rsidRPr="00066291">
        <w:rPr>
          <w:rStyle w:val="EDBTXTKeywordBlack"/>
        </w:rPr>
        <w:t xml:space="preserve"> IN RAW, </w:t>
      </w:r>
      <w:r>
        <w:rPr>
          <w:rStyle w:val="EDBTXTKeywordBlack"/>
        </w:rPr>
        <w:br/>
        <w:t xml:space="preserve">   </w:t>
      </w:r>
      <w:r w:rsidRPr="008E5B87">
        <w:rPr>
          <w:rStyle w:val="EDBTXTKeywordBlack"/>
          <w:i/>
        </w:rPr>
        <w:t>iv</w:t>
      </w:r>
      <w:r w:rsidRPr="00066291">
        <w:rPr>
          <w:rStyle w:val="EDBTXTKeywordBlack"/>
        </w:rPr>
        <w:t xml:space="preserve"> IN RAW DEFAULT NULL)</w:t>
      </w:r>
      <w:r>
        <w:rPr>
          <w:rStyle w:val="EDBTXTKeywordBlack"/>
        </w:rPr>
        <w:t xml:space="preserve"> RETURN RAW</w:t>
      </w:r>
    </w:p>
    <w:p w:rsidR="006F2817" w:rsidRDefault="006F2817" w:rsidP="006F2817">
      <w:pPr>
        <w:pStyle w:val="EDBTXTNormalWebBlackChar"/>
        <w:rPr>
          <w:rStyle w:val="EDBTXTKeywordBlack"/>
        </w:rPr>
      </w:pPr>
      <w:r>
        <w:t xml:space="preserve">The signature of the </w:t>
      </w:r>
      <w:r>
        <w:rPr>
          <w:rStyle w:val="EDBTXTKeywordBlack"/>
        </w:rPr>
        <w:t>ENCRYPT</w:t>
      </w:r>
      <w:r>
        <w:t xml:space="preserve"> procedure is:</w:t>
      </w:r>
    </w:p>
    <w:p w:rsidR="006F2817" w:rsidRDefault="006F2817" w:rsidP="006F2817">
      <w:pPr>
        <w:pStyle w:val="EDBSYNTXPreformattedBlackLeft033"/>
        <w:ind w:left="0"/>
        <w:rPr>
          <w:rStyle w:val="EDBTXTKeywordBlack"/>
        </w:rPr>
      </w:pPr>
      <w:r>
        <w:rPr>
          <w:rStyle w:val="EDBTXTKeywordBlack"/>
        </w:rPr>
        <w:t>EN</w:t>
      </w:r>
      <w:r w:rsidRPr="00066291">
        <w:rPr>
          <w:rStyle w:val="EDBTXTKeywordBlack"/>
        </w:rPr>
        <w:t>CRYPT</w:t>
      </w:r>
      <w:r>
        <w:rPr>
          <w:rStyle w:val="EDBTXTKeywordBlack"/>
        </w:rPr>
        <w:br/>
        <w:t xml:space="preserve">  </w:t>
      </w:r>
      <w:r w:rsidRPr="00066291">
        <w:rPr>
          <w:rStyle w:val="EDBTXTKeywordBlack"/>
        </w:rPr>
        <w:t>(</w:t>
      </w:r>
      <w:r w:rsidRPr="008E5B87">
        <w:rPr>
          <w:rStyle w:val="EDBTXTKeywordBlack"/>
          <w:i/>
        </w:rPr>
        <w:t>dst</w:t>
      </w:r>
      <w:r>
        <w:rPr>
          <w:rStyle w:val="EDBTXTKeywordBlack"/>
        </w:rPr>
        <w:t xml:space="preserve"> INOUT BLOB, </w:t>
      </w:r>
      <w:r w:rsidRPr="008E5B87">
        <w:rPr>
          <w:rStyle w:val="EDBTXTKeywordBlack"/>
          <w:i/>
        </w:rPr>
        <w:t>src</w:t>
      </w:r>
      <w:r w:rsidRPr="00066291">
        <w:rPr>
          <w:rStyle w:val="EDBTXTKeywordBlack"/>
        </w:rPr>
        <w:t xml:space="preserve"> IN </w:t>
      </w:r>
      <w:r>
        <w:rPr>
          <w:rStyle w:val="EDBTXTKeywordBlack"/>
        </w:rPr>
        <w:t>BLOB</w:t>
      </w:r>
      <w:r w:rsidRPr="00066291">
        <w:rPr>
          <w:rStyle w:val="EDBTXTKeywordBlack"/>
        </w:rPr>
        <w:t xml:space="preserve">, </w:t>
      </w:r>
      <w:r w:rsidRPr="008E5B87">
        <w:rPr>
          <w:rStyle w:val="EDBTXTKeywordBlack"/>
          <w:i/>
        </w:rPr>
        <w:t>typ</w:t>
      </w:r>
      <w:r w:rsidRPr="00066291">
        <w:rPr>
          <w:rStyle w:val="EDBTXTKeywordBlack"/>
        </w:rPr>
        <w:t xml:space="preserve"> IN </w:t>
      </w:r>
      <w:r>
        <w:rPr>
          <w:rStyle w:val="EDBTXTKeywordBlack"/>
        </w:rPr>
        <w:t>INTEGER</w:t>
      </w:r>
      <w:r w:rsidRPr="00066291">
        <w:rPr>
          <w:rStyle w:val="EDBTXTKeywordBlack"/>
        </w:rPr>
        <w:t xml:space="preserve">, </w:t>
      </w:r>
      <w:r w:rsidRPr="008E5B87">
        <w:rPr>
          <w:rStyle w:val="EDBTXTKeywordBlack"/>
          <w:i/>
        </w:rPr>
        <w:t>key</w:t>
      </w:r>
      <w:r w:rsidRPr="00066291">
        <w:rPr>
          <w:rStyle w:val="EDBTXTKeywordBlack"/>
        </w:rPr>
        <w:t xml:space="preserve"> IN RAW, </w:t>
      </w:r>
      <w:r>
        <w:rPr>
          <w:rStyle w:val="EDBTXTKeywordBlack"/>
        </w:rPr>
        <w:br/>
        <w:t xml:space="preserve">   </w:t>
      </w:r>
      <w:r w:rsidRPr="008E5B87">
        <w:rPr>
          <w:rStyle w:val="EDBTXTKeywordBlack"/>
          <w:i/>
        </w:rPr>
        <w:t>iv</w:t>
      </w:r>
      <w:r w:rsidRPr="00066291">
        <w:rPr>
          <w:rStyle w:val="EDBTXTKeywordBlack"/>
        </w:rPr>
        <w:t xml:space="preserve"> IN </w:t>
      </w:r>
      <w:r>
        <w:rPr>
          <w:rStyle w:val="EDBTXTKeywordBlack"/>
        </w:rPr>
        <w:t>RAW</w:t>
      </w:r>
      <w:r w:rsidRPr="00066291">
        <w:rPr>
          <w:rStyle w:val="EDBTXTKeywordBlack"/>
        </w:rPr>
        <w:t xml:space="preserve"> DEFAULT NULL)</w:t>
      </w:r>
    </w:p>
    <w:p w:rsidR="006F2817" w:rsidRPr="00526563" w:rsidRDefault="006F2817" w:rsidP="006F2817">
      <w:pPr>
        <w:pStyle w:val="EDBTXTNormalWebBlackChar"/>
      </w:pPr>
      <w:r w:rsidRPr="00526563">
        <w:t>or</w:t>
      </w:r>
    </w:p>
    <w:p w:rsidR="006F2817" w:rsidRDefault="006F2817" w:rsidP="006F2817">
      <w:pPr>
        <w:pStyle w:val="EDBSYNTXPreformattedBlackLeft033"/>
        <w:ind w:left="0"/>
        <w:rPr>
          <w:rStyle w:val="EDBTXTKeywordBlack"/>
        </w:rPr>
      </w:pPr>
      <w:r>
        <w:rPr>
          <w:rStyle w:val="EDBTXTKeywordBlack"/>
        </w:rPr>
        <w:t>EN</w:t>
      </w:r>
      <w:r w:rsidRPr="00066291">
        <w:rPr>
          <w:rStyle w:val="EDBTXTKeywordBlack"/>
        </w:rPr>
        <w:t>CRYPT</w:t>
      </w:r>
      <w:r>
        <w:rPr>
          <w:rStyle w:val="EDBTXTKeywordBlack"/>
        </w:rPr>
        <w:br/>
        <w:t xml:space="preserve">  </w:t>
      </w:r>
      <w:r w:rsidRPr="00066291">
        <w:rPr>
          <w:rStyle w:val="EDBTXTKeywordBlack"/>
        </w:rPr>
        <w:t>(</w:t>
      </w:r>
      <w:r w:rsidRPr="008E5B87">
        <w:rPr>
          <w:rStyle w:val="EDBTXTKeywordBlack"/>
          <w:i/>
        </w:rPr>
        <w:t>dst</w:t>
      </w:r>
      <w:r>
        <w:rPr>
          <w:rStyle w:val="EDBTXTKeywordBlack"/>
        </w:rPr>
        <w:t xml:space="preserve"> INOUT BLOB, </w:t>
      </w:r>
      <w:r w:rsidRPr="008E5B87">
        <w:rPr>
          <w:rStyle w:val="EDBTXTKeywordBlack"/>
          <w:i/>
        </w:rPr>
        <w:t>src</w:t>
      </w:r>
      <w:r w:rsidRPr="00066291">
        <w:rPr>
          <w:rStyle w:val="EDBTXTKeywordBlack"/>
        </w:rPr>
        <w:t xml:space="preserve"> IN </w:t>
      </w:r>
      <w:r>
        <w:rPr>
          <w:rStyle w:val="EDBTXTKeywordBlack"/>
        </w:rPr>
        <w:t>CLOB</w:t>
      </w:r>
      <w:r w:rsidRPr="00066291">
        <w:rPr>
          <w:rStyle w:val="EDBTXTKeywordBlack"/>
        </w:rPr>
        <w:t xml:space="preserve">, </w:t>
      </w:r>
      <w:r w:rsidRPr="008E5B87">
        <w:rPr>
          <w:rStyle w:val="EDBTXTKeywordBlack"/>
          <w:i/>
        </w:rPr>
        <w:t>typ</w:t>
      </w:r>
      <w:r w:rsidRPr="00066291">
        <w:rPr>
          <w:rStyle w:val="EDBTXTKeywordBlack"/>
        </w:rPr>
        <w:t xml:space="preserve"> IN </w:t>
      </w:r>
      <w:r>
        <w:rPr>
          <w:rStyle w:val="EDBTXTKeywordBlack"/>
        </w:rPr>
        <w:t>INTEGER</w:t>
      </w:r>
      <w:r w:rsidRPr="00066291">
        <w:rPr>
          <w:rStyle w:val="EDBTXTKeywordBlack"/>
        </w:rPr>
        <w:t xml:space="preserve">, </w:t>
      </w:r>
      <w:r w:rsidRPr="008E5B87">
        <w:rPr>
          <w:rStyle w:val="EDBTXTKeywordBlack"/>
          <w:i/>
        </w:rPr>
        <w:t>key</w:t>
      </w:r>
      <w:r w:rsidRPr="00066291">
        <w:rPr>
          <w:rStyle w:val="EDBTXTKeywordBlack"/>
        </w:rPr>
        <w:t xml:space="preserve"> IN RAW</w:t>
      </w:r>
      <w:r>
        <w:rPr>
          <w:rStyle w:val="EDBTXTKeywordBlack"/>
        </w:rPr>
        <w:t xml:space="preserve">, </w:t>
      </w:r>
      <w:r>
        <w:rPr>
          <w:rStyle w:val="EDBTXTKeywordBlack"/>
        </w:rPr>
        <w:br/>
        <w:t xml:space="preserve">   </w:t>
      </w:r>
      <w:r w:rsidRPr="008E5B87">
        <w:rPr>
          <w:rStyle w:val="EDBTXTKeywordBlack"/>
          <w:i/>
        </w:rPr>
        <w:t>iv</w:t>
      </w:r>
      <w:r>
        <w:rPr>
          <w:rStyle w:val="EDBTXTKeywordBlack"/>
        </w:rPr>
        <w:t xml:space="preserve"> IN RAW</w:t>
      </w:r>
      <w:r w:rsidRPr="00066291">
        <w:rPr>
          <w:rStyle w:val="EDBTXTKeywordBlack"/>
        </w:rPr>
        <w:t xml:space="preserve"> DEFAULT NULL) </w:t>
      </w:r>
    </w:p>
    <w:p w:rsidR="006F2817" w:rsidRPr="00EE36BE" w:rsidRDefault="006F2817" w:rsidP="006F2817">
      <w:pPr>
        <w:pStyle w:val="EDBTXTNormalWebBlackChar"/>
      </w:pPr>
      <w:r w:rsidRPr="00EE36BE">
        <w:t xml:space="preserve">When invoked as a procedure, </w:t>
      </w:r>
      <w:r>
        <w:rPr>
          <w:rStyle w:val="EDBTXTKeywordBlack"/>
        </w:rPr>
        <w:t>ENCRYPT</w:t>
      </w:r>
      <w:r w:rsidRPr="00EE36BE">
        <w:t xml:space="preserve"> returns</w:t>
      </w:r>
      <w:r>
        <w:t xml:space="preserve"> </w:t>
      </w:r>
      <w:r w:rsidRPr="00EE36BE">
        <w:rPr>
          <w:rStyle w:val="EDBTXTKeywordBlack"/>
        </w:rPr>
        <w:t>BLOB</w:t>
      </w:r>
      <w:r>
        <w:t xml:space="preserve"> or </w:t>
      </w:r>
      <w:r w:rsidRPr="00EE36BE">
        <w:rPr>
          <w:rStyle w:val="EDBTXTKeywordBlack"/>
        </w:rPr>
        <w:t>CLOB</w:t>
      </w:r>
      <w:r>
        <w:t xml:space="preserve"> data to a user-specified </w:t>
      </w:r>
      <w:r w:rsidRPr="003A0184">
        <w:rPr>
          <w:rStyle w:val="EDBTXTKeywordBlack"/>
        </w:rPr>
        <w:t>B</w:t>
      </w:r>
      <w:r w:rsidRPr="00C20F6D">
        <w:rPr>
          <w:rStyle w:val="EDBTXTKeywordBlack"/>
        </w:rPr>
        <w:t>LOB</w:t>
      </w:r>
      <w:r>
        <w:t>.</w:t>
      </w:r>
    </w:p>
    <w:p w:rsidR="006F2817" w:rsidRPr="00694F9A" w:rsidRDefault="006F2817" w:rsidP="006F2817">
      <w:pPr>
        <w:pStyle w:val="EDBTXTNormalWebBlackChar"/>
        <w:rPr>
          <w:rStyle w:val="EDBTXTEmphasisNormalWebBoldBlackChar"/>
        </w:rPr>
      </w:pPr>
      <w:r w:rsidRPr="00694F9A">
        <w:rPr>
          <w:rStyle w:val="EDBTXTEmphasisNormalWebBoldBlackChar"/>
        </w:rPr>
        <w:t>Parameters</w:t>
      </w:r>
    </w:p>
    <w:p w:rsidR="006F2817" w:rsidRPr="00694F9A" w:rsidRDefault="006F2817" w:rsidP="006F2817">
      <w:pPr>
        <w:pStyle w:val="EDBTXTNormalWebBlackChar"/>
        <w:rPr>
          <w:rStyle w:val="EDBTXTVariable11ptBlack"/>
        </w:rPr>
      </w:pPr>
      <w:r w:rsidRPr="00694F9A">
        <w:rPr>
          <w:rStyle w:val="EDBTXTVariable11ptBlack"/>
        </w:rPr>
        <w:t>dst</w:t>
      </w:r>
    </w:p>
    <w:p w:rsidR="006F2817" w:rsidRDefault="006F2817" w:rsidP="006F2817">
      <w:pPr>
        <w:pStyle w:val="EDBTXTIndentNormalWebLeft05"/>
        <w:rPr>
          <w:rStyle w:val="EDBTXTKeywordBlack"/>
          <w:i/>
        </w:rPr>
      </w:pPr>
      <w:r>
        <w:rPr>
          <w:rStyle w:val="EDBTXTKeywordBlack"/>
          <w:i/>
        </w:rPr>
        <w:t xml:space="preserve">dst </w:t>
      </w:r>
      <w:r>
        <w:t xml:space="preserve">specifies the name of a </w:t>
      </w:r>
      <w:r>
        <w:rPr>
          <w:rStyle w:val="EDBTXTKeywordBlack"/>
        </w:rPr>
        <w:t>BL</w:t>
      </w:r>
      <w:r w:rsidRPr="00C20F6D">
        <w:rPr>
          <w:rStyle w:val="EDBTXTKeywordBlack"/>
        </w:rPr>
        <w:t>OB</w:t>
      </w:r>
      <w:r>
        <w:t xml:space="preserve"> to which the output of the </w:t>
      </w:r>
      <w:r w:rsidRPr="00F404B1">
        <w:rPr>
          <w:rStyle w:val="EDBTXTKeywordBlack"/>
        </w:rPr>
        <w:t>ENCRYPT</w:t>
      </w:r>
      <w:r>
        <w:t xml:space="preserve"> procedure will be written.  The </w:t>
      </w:r>
      <w:r w:rsidRPr="00A869F3">
        <w:rPr>
          <w:rStyle w:val="EDBTXTKeywordBlack"/>
        </w:rPr>
        <w:t>ENCRYPT</w:t>
      </w:r>
      <w:r>
        <w:t xml:space="preserve"> procedure will overwrite any existing data currently in </w:t>
      </w:r>
      <w:r w:rsidRPr="00442365">
        <w:rPr>
          <w:rStyle w:val="EDBTXTKeywordBlack"/>
          <w:i/>
        </w:rPr>
        <w:t>dst</w:t>
      </w:r>
      <w:r>
        <w:t>.</w:t>
      </w:r>
    </w:p>
    <w:p w:rsidR="006F2817" w:rsidRPr="00694F9A" w:rsidRDefault="006F2817" w:rsidP="006F2817">
      <w:pPr>
        <w:pStyle w:val="EDBTXTNormalWebBlackChar"/>
        <w:rPr>
          <w:rStyle w:val="EDBTXTVariable11ptBlack"/>
        </w:rPr>
      </w:pPr>
      <w:r w:rsidRPr="00694F9A">
        <w:rPr>
          <w:rStyle w:val="EDBTXTVariable11ptBlack"/>
        </w:rPr>
        <w:t>src</w:t>
      </w:r>
    </w:p>
    <w:p w:rsidR="006F2817" w:rsidRDefault="006F2817" w:rsidP="006F2817">
      <w:pPr>
        <w:pStyle w:val="EDBTXTIndentNormalWebLeft05"/>
      </w:pPr>
      <w:r>
        <w:rPr>
          <w:rStyle w:val="EDBTXTKeywordBlack"/>
          <w:i/>
        </w:rPr>
        <w:t>s</w:t>
      </w:r>
      <w:r w:rsidRPr="00BB042F">
        <w:rPr>
          <w:rStyle w:val="EDBTXTKeywordBlack"/>
          <w:i/>
        </w:rPr>
        <w:t>r</w:t>
      </w:r>
      <w:r>
        <w:rPr>
          <w:rStyle w:val="EDBTXTKeywordBlack"/>
          <w:i/>
        </w:rPr>
        <w:t xml:space="preserve">c </w:t>
      </w:r>
      <w:r>
        <w:t xml:space="preserve">specifies the source data that will be encrypted.  If you are invoking </w:t>
      </w:r>
      <w:r>
        <w:rPr>
          <w:rStyle w:val="EDBTXTKeywordBlack"/>
        </w:rPr>
        <w:t>EN</w:t>
      </w:r>
      <w:r w:rsidRPr="00D631F4">
        <w:rPr>
          <w:rStyle w:val="EDBTXTKeywordBlack"/>
        </w:rPr>
        <w:t>CRYPT</w:t>
      </w:r>
      <w:r>
        <w:t xml:space="preserve"> as a function, specify </w:t>
      </w:r>
      <w:r w:rsidRPr="00D631F4">
        <w:rPr>
          <w:rStyle w:val="EDBTXTKeywordBlack"/>
        </w:rPr>
        <w:t>RAW</w:t>
      </w:r>
      <w:r>
        <w:t xml:space="preserve"> data; if invoking </w:t>
      </w:r>
      <w:r>
        <w:rPr>
          <w:rStyle w:val="EDBTXTKeywordBlack"/>
        </w:rPr>
        <w:t>EN</w:t>
      </w:r>
      <w:r w:rsidRPr="00D631F4">
        <w:rPr>
          <w:rStyle w:val="EDBTXTKeywordBlack"/>
        </w:rPr>
        <w:t>CRYPT</w:t>
      </w:r>
      <w:r>
        <w:t xml:space="preserve"> as a procedure, specify </w:t>
      </w:r>
      <w:r w:rsidRPr="00D631F4">
        <w:rPr>
          <w:rStyle w:val="EDBTXTKeywordBlack"/>
        </w:rPr>
        <w:t>BLOB</w:t>
      </w:r>
      <w:r>
        <w:t xml:space="preserve"> or </w:t>
      </w:r>
      <w:r w:rsidRPr="00D631F4">
        <w:rPr>
          <w:rStyle w:val="EDBTXTKeywordBlack"/>
        </w:rPr>
        <w:t>CLOB</w:t>
      </w:r>
      <w:r>
        <w:t xml:space="preserve"> data.  </w:t>
      </w:r>
    </w:p>
    <w:p w:rsidR="006F2817" w:rsidRPr="00694F9A" w:rsidRDefault="006F2817" w:rsidP="006F2817">
      <w:pPr>
        <w:pStyle w:val="EDBTXTNormalWebBlackChar"/>
        <w:rPr>
          <w:rStyle w:val="EDBTXTVariable11ptBlack"/>
        </w:rPr>
      </w:pPr>
      <w:r w:rsidRPr="00694F9A">
        <w:rPr>
          <w:rStyle w:val="EDBTXTVariable11ptBlack"/>
        </w:rPr>
        <w:t>typ</w:t>
      </w:r>
    </w:p>
    <w:p w:rsidR="006F2817" w:rsidRDefault="006F2817" w:rsidP="006F2817">
      <w:pPr>
        <w:pStyle w:val="EDBTXTIndentNormalWebLeft05"/>
      </w:pPr>
      <w:r>
        <w:rPr>
          <w:rStyle w:val="EDBTXTKeywordBlack"/>
          <w:i/>
        </w:rPr>
        <w:lastRenderedPageBreak/>
        <w:t xml:space="preserve">typ </w:t>
      </w:r>
      <w:r>
        <w:t xml:space="preserve">specifies the block cipher type that will be used by </w:t>
      </w:r>
      <w:r w:rsidRPr="00D2000A">
        <w:rPr>
          <w:rStyle w:val="EDBTXTKeywordBlack"/>
        </w:rPr>
        <w:t>ENCRYPT</w:t>
      </w:r>
      <w:r>
        <w:t>, and any modifiers.  Advanced Server supports the block cipher algorithms, modifiers and cipher suites listed below:</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68"/>
        <w:gridCol w:w="5130"/>
      </w:tblGrid>
      <w:tr w:rsidR="006F2817" w:rsidRPr="00284FE1">
        <w:tc>
          <w:tcPr>
            <w:tcW w:w="7398" w:type="dxa"/>
            <w:gridSpan w:val="2"/>
          </w:tcPr>
          <w:p w:rsidR="006F2817" w:rsidRPr="001E76A7" w:rsidRDefault="006F2817" w:rsidP="006F2817">
            <w:pPr>
              <w:pStyle w:val="EDBTBLHDR10ptBoldBlackCentered"/>
              <w:jc w:val="left"/>
            </w:pPr>
            <w:r w:rsidRPr="001E76A7">
              <w:t>Block Cipher Algorithms</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ENCRYPT_DES</w:t>
            </w:r>
          </w:p>
        </w:tc>
        <w:tc>
          <w:tcPr>
            <w:tcW w:w="5130" w:type="dxa"/>
          </w:tcPr>
          <w:p w:rsidR="006F2817" w:rsidRPr="00D77A8F" w:rsidRDefault="006F2817" w:rsidP="006F2817">
            <w:pPr>
              <w:rPr>
                <w:rStyle w:val="EDBTBLKeyword9ptBlack"/>
              </w:rPr>
            </w:pPr>
            <w:r w:rsidRPr="00D77A8F">
              <w:rPr>
                <w:rStyle w:val="EDBTBLKeyword9ptBlack"/>
              </w:rPr>
              <w:t>CONSTANT INTEGER := 1;</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ENCRYPT_3DES</w:t>
            </w:r>
          </w:p>
        </w:tc>
        <w:tc>
          <w:tcPr>
            <w:tcW w:w="5130" w:type="dxa"/>
          </w:tcPr>
          <w:p w:rsidR="006F2817" w:rsidRPr="00D77A8F" w:rsidRDefault="006F2817" w:rsidP="006F2817">
            <w:pPr>
              <w:rPr>
                <w:rStyle w:val="EDBTBLKeyword9ptBlack"/>
              </w:rPr>
            </w:pPr>
            <w:r w:rsidRPr="00D77A8F">
              <w:rPr>
                <w:rStyle w:val="EDBTBLKeyword9ptBlack"/>
              </w:rPr>
              <w:t>CONSTANT INTEGER := 3;</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ENCRYPT_AES</w:t>
            </w:r>
          </w:p>
        </w:tc>
        <w:tc>
          <w:tcPr>
            <w:tcW w:w="5130" w:type="dxa"/>
          </w:tcPr>
          <w:p w:rsidR="006F2817" w:rsidRPr="00D77A8F" w:rsidRDefault="006F2817" w:rsidP="006F2817">
            <w:pPr>
              <w:rPr>
                <w:rStyle w:val="EDBTBLKeyword9ptBlack"/>
              </w:rPr>
            </w:pPr>
            <w:r w:rsidRPr="00D77A8F">
              <w:rPr>
                <w:rStyle w:val="EDBTBLKeyword9ptBlack"/>
              </w:rPr>
              <w:t>CONSTANT INTEGER := 4;</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ENCRYPT_AES128</w:t>
            </w:r>
          </w:p>
        </w:tc>
        <w:tc>
          <w:tcPr>
            <w:tcW w:w="5130" w:type="dxa"/>
          </w:tcPr>
          <w:p w:rsidR="006F2817" w:rsidRPr="00D77A8F" w:rsidRDefault="006F2817" w:rsidP="006F2817">
            <w:pPr>
              <w:rPr>
                <w:rStyle w:val="EDBTBLKeyword9ptBlack"/>
              </w:rPr>
            </w:pPr>
            <w:r w:rsidRPr="00D77A8F">
              <w:rPr>
                <w:rStyle w:val="EDBTBLKeyword9ptBlack"/>
              </w:rPr>
              <w:t>CONSTANT INTEGER := 6;</w:t>
            </w:r>
          </w:p>
        </w:tc>
      </w:tr>
      <w:tr w:rsidR="006F2817" w:rsidRPr="00284FE1">
        <w:tc>
          <w:tcPr>
            <w:tcW w:w="7398" w:type="dxa"/>
            <w:gridSpan w:val="2"/>
          </w:tcPr>
          <w:p w:rsidR="006F2817" w:rsidRPr="001E76A7" w:rsidRDefault="006F2817" w:rsidP="006F2817">
            <w:pPr>
              <w:pStyle w:val="EDBTBLHDR10ptBoldBlackCentered"/>
              <w:jc w:val="left"/>
            </w:pPr>
            <w:r w:rsidRPr="001E76A7">
              <w:t>Block Cipher Modifiers</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CHAIN_CBC</w:t>
            </w:r>
          </w:p>
        </w:tc>
        <w:tc>
          <w:tcPr>
            <w:tcW w:w="5130" w:type="dxa"/>
          </w:tcPr>
          <w:p w:rsidR="006F2817" w:rsidRPr="00D77A8F" w:rsidRDefault="006F2817" w:rsidP="006F2817">
            <w:pPr>
              <w:rPr>
                <w:rStyle w:val="EDBTBLKeyword9ptBlack"/>
              </w:rPr>
            </w:pPr>
            <w:r w:rsidRPr="00D77A8F">
              <w:rPr>
                <w:rStyle w:val="EDBTBLKeyword9ptBlack"/>
              </w:rPr>
              <w:t>CONSTANT INTEGER := 256;</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CHAIN_ECB</w:t>
            </w:r>
          </w:p>
        </w:tc>
        <w:tc>
          <w:tcPr>
            <w:tcW w:w="5130" w:type="dxa"/>
          </w:tcPr>
          <w:p w:rsidR="006F2817" w:rsidRPr="00D77A8F" w:rsidRDefault="006F2817" w:rsidP="006F2817">
            <w:pPr>
              <w:rPr>
                <w:rStyle w:val="EDBTBLKeyword9ptBlack"/>
              </w:rPr>
            </w:pPr>
            <w:r w:rsidRPr="00D77A8F">
              <w:rPr>
                <w:rStyle w:val="EDBTBLKeyword9ptBlack"/>
              </w:rPr>
              <w:t>CONSTANT INTEGER := 768;</w:t>
            </w:r>
          </w:p>
        </w:tc>
      </w:tr>
      <w:tr w:rsidR="006F2817" w:rsidRPr="00284FE1">
        <w:tc>
          <w:tcPr>
            <w:tcW w:w="7398" w:type="dxa"/>
            <w:gridSpan w:val="2"/>
          </w:tcPr>
          <w:p w:rsidR="006F2817" w:rsidRPr="001E76A7" w:rsidRDefault="006F2817" w:rsidP="006F2817">
            <w:pPr>
              <w:pStyle w:val="EDBTBLHDR10ptBoldBlackCentered"/>
              <w:jc w:val="left"/>
            </w:pPr>
            <w:r w:rsidRPr="001E76A7">
              <w:t>Block Cipher Padding Modifiers</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PAD_PKCS5 </w:t>
            </w:r>
          </w:p>
        </w:tc>
        <w:tc>
          <w:tcPr>
            <w:tcW w:w="5130" w:type="dxa"/>
          </w:tcPr>
          <w:p w:rsidR="006F2817" w:rsidRPr="00D77A8F" w:rsidRDefault="006F2817" w:rsidP="006F2817">
            <w:pPr>
              <w:rPr>
                <w:rStyle w:val="EDBTBLKeyword9ptBlack"/>
              </w:rPr>
            </w:pPr>
            <w:r w:rsidRPr="00D77A8F">
              <w:rPr>
                <w:rStyle w:val="EDBTBLKeyword9ptBlack"/>
              </w:rPr>
              <w:t xml:space="preserve"> CONSTANT INTEGER := 4096;</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PAD_NONE  </w:t>
            </w:r>
          </w:p>
        </w:tc>
        <w:tc>
          <w:tcPr>
            <w:tcW w:w="5130" w:type="dxa"/>
          </w:tcPr>
          <w:p w:rsidR="006F2817" w:rsidRPr="00D77A8F" w:rsidRDefault="006F2817" w:rsidP="006F2817">
            <w:pPr>
              <w:rPr>
                <w:rStyle w:val="EDBTBLKeyword9ptBlack"/>
              </w:rPr>
            </w:pPr>
            <w:r w:rsidRPr="00D77A8F">
              <w:rPr>
                <w:rStyle w:val="EDBTBLKeyword9ptBlack"/>
              </w:rPr>
              <w:t>CONSTANT INTEGER := 8192;</w:t>
            </w:r>
          </w:p>
        </w:tc>
      </w:tr>
      <w:tr w:rsidR="006F2817" w:rsidRPr="00284FE1">
        <w:tc>
          <w:tcPr>
            <w:tcW w:w="7398" w:type="dxa"/>
            <w:gridSpan w:val="2"/>
          </w:tcPr>
          <w:p w:rsidR="006F2817" w:rsidRPr="001E76A7" w:rsidRDefault="006F2817" w:rsidP="006F2817">
            <w:pPr>
              <w:pStyle w:val="EDBTBLHDR10ptBoldBlackCentered"/>
              <w:jc w:val="left"/>
            </w:pPr>
            <w:r w:rsidRPr="001E76A7">
              <w:t>Block Cipher Suit</w:t>
            </w:r>
            <w:r>
              <w:t>es</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DES_CBC_PKCS5 </w:t>
            </w:r>
          </w:p>
        </w:tc>
        <w:tc>
          <w:tcPr>
            <w:tcW w:w="5130" w:type="dxa"/>
          </w:tcPr>
          <w:p w:rsidR="006F2817" w:rsidRPr="00D77A8F" w:rsidRDefault="006F2817" w:rsidP="006F2817">
            <w:pPr>
              <w:rPr>
                <w:rStyle w:val="EDBTBLKeyword9ptBlack"/>
              </w:rPr>
            </w:pPr>
            <w:r w:rsidRPr="00D77A8F">
              <w:rPr>
                <w:rStyle w:val="EDBTBLKeyword9ptBlack"/>
              </w:rPr>
              <w:t>CONSTANT INTEGER := ENCRYPT_DES + CHAIN_CBC + PAD_PKCS5;</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DES3_CBC_PKCS5 </w:t>
            </w:r>
          </w:p>
        </w:tc>
        <w:tc>
          <w:tcPr>
            <w:tcW w:w="5130" w:type="dxa"/>
          </w:tcPr>
          <w:p w:rsidR="006F2817" w:rsidRPr="00D77A8F" w:rsidRDefault="006F2817" w:rsidP="006F2817">
            <w:pPr>
              <w:rPr>
                <w:rStyle w:val="EDBTBLKeyword9ptBlack"/>
              </w:rPr>
            </w:pPr>
            <w:r w:rsidRPr="00D77A8F">
              <w:rPr>
                <w:rStyle w:val="EDBTBLKeyword9ptBlack"/>
              </w:rPr>
              <w:t>CONSTANT INTEGER := ENCRYPT_3DES + CHAIN_CBC + PAD_PKCS5;</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AES_CBC_PKCS5 </w:t>
            </w:r>
          </w:p>
        </w:tc>
        <w:tc>
          <w:tcPr>
            <w:tcW w:w="5130" w:type="dxa"/>
          </w:tcPr>
          <w:p w:rsidR="006F2817" w:rsidRPr="00D77A8F" w:rsidRDefault="006F2817" w:rsidP="006F2817">
            <w:pPr>
              <w:rPr>
                <w:rStyle w:val="EDBTBLKeyword9ptBlack"/>
              </w:rPr>
            </w:pPr>
            <w:r w:rsidRPr="00D77A8F">
              <w:rPr>
                <w:rStyle w:val="EDBTBLKeyword9ptBlack"/>
              </w:rPr>
              <w:t>CONSTANT INTEGER := ENCRYPT_AES + CHAIN_CBC + PAD_PKCS5;</w:t>
            </w:r>
          </w:p>
        </w:tc>
      </w:tr>
    </w:tbl>
    <w:p w:rsidR="006F2817" w:rsidRPr="00013126" w:rsidRDefault="006F2817" w:rsidP="006F2817"/>
    <w:p w:rsidR="006F2817" w:rsidRPr="00046888" w:rsidRDefault="006F2817" w:rsidP="006F2817">
      <w:pPr>
        <w:pStyle w:val="EDBTXTNormalWebBlackChar"/>
        <w:rPr>
          <w:rStyle w:val="EDBTXTVariable11ptBlack"/>
        </w:rPr>
      </w:pPr>
      <w:r w:rsidRPr="00046888">
        <w:rPr>
          <w:rStyle w:val="EDBTXTVariable11ptBlack"/>
        </w:rPr>
        <w:t>key</w:t>
      </w:r>
    </w:p>
    <w:p w:rsidR="006F2817" w:rsidRDefault="006F2817" w:rsidP="006F2817">
      <w:pPr>
        <w:pStyle w:val="EDBTXTIndentNormalWebLeft05"/>
      </w:pPr>
      <w:r>
        <w:rPr>
          <w:rStyle w:val="EDBTXTKeywordBlack"/>
          <w:i/>
        </w:rPr>
        <w:t xml:space="preserve">key </w:t>
      </w:r>
      <w:r>
        <w:t>specifies the encryption key.</w:t>
      </w:r>
    </w:p>
    <w:p w:rsidR="006F2817" w:rsidRPr="00046888" w:rsidRDefault="006F2817" w:rsidP="006F2817">
      <w:pPr>
        <w:pStyle w:val="EDBTXTNormalWebBlackChar"/>
        <w:rPr>
          <w:rStyle w:val="EDBTXTVariable11ptBlack"/>
        </w:rPr>
      </w:pPr>
      <w:r w:rsidRPr="00046888">
        <w:rPr>
          <w:rStyle w:val="EDBTXTVariable11ptBlack"/>
        </w:rPr>
        <w:t>iv</w:t>
      </w:r>
    </w:p>
    <w:p w:rsidR="006F2817" w:rsidRDefault="006F2817" w:rsidP="006F2817">
      <w:pPr>
        <w:pStyle w:val="EDBTXTIndentNormalWebLeft05"/>
      </w:pPr>
      <w:r>
        <w:rPr>
          <w:rStyle w:val="EDBTXTKeywordBlack"/>
          <w:i/>
        </w:rPr>
        <w:t xml:space="preserve">iv </w:t>
      </w:r>
      <w:r w:rsidRPr="00F3647E">
        <w:t>(</w:t>
      </w:r>
      <w:r>
        <w:t xml:space="preserve">optional) specifies an initialization vector.  By default, </w:t>
      </w:r>
      <w:r w:rsidRPr="00025EA5">
        <w:rPr>
          <w:rStyle w:val="EDBTXTKeywordBlack"/>
        </w:rPr>
        <w:t>iv</w:t>
      </w:r>
      <w:r>
        <w:t xml:space="preserve"> is </w:t>
      </w:r>
      <w:r w:rsidRPr="00DC1C86">
        <w:rPr>
          <w:rStyle w:val="EDBTXTKeywordBlack"/>
        </w:rPr>
        <w:t>NULL</w:t>
      </w:r>
      <w:r>
        <w:t>.</w:t>
      </w:r>
    </w:p>
    <w:p w:rsidR="006F2817" w:rsidRPr="00046888" w:rsidRDefault="006F2817" w:rsidP="006F2817">
      <w:pPr>
        <w:pStyle w:val="EDBTXTNormalWebBlackChar"/>
        <w:rPr>
          <w:rStyle w:val="EDBTXTEmphasisNormalWebBoldBlackChar"/>
        </w:rPr>
      </w:pPr>
      <w:r w:rsidRPr="00046888">
        <w:rPr>
          <w:rStyle w:val="EDBTXTEmphasisNormalWebBoldBlackChar"/>
        </w:rPr>
        <w:t>Examples</w:t>
      </w:r>
    </w:p>
    <w:p w:rsidR="006F2817" w:rsidRDefault="006F2817" w:rsidP="006F2817">
      <w:pPr>
        <w:pStyle w:val="EDBTXTNormalWebBlackChar"/>
      </w:pPr>
      <w:r w:rsidRPr="00BD5F1B">
        <w:t xml:space="preserve">The following example </w:t>
      </w:r>
      <w:r>
        <w:t xml:space="preserve">uses the </w:t>
      </w:r>
      <w:r w:rsidRPr="00BD5F1B">
        <w:rPr>
          <w:rStyle w:val="EDBTXTKeywordBlack"/>
        </w:rPr>
        <w:t>DBMS_CRYPTO.DES_CBC_PKCS5</w:t>
      </w:r>
      <w:r w:rsidRPr="00BD5F1B">
        <w:t xml:space="preserve"> Block Cipher Suite (a pre-defined set of algorithms and modifiers) to encrypt a value retrieved from the </w:t>
      </w:r>
      <w:r w:rsidRPr="00BD5F1B">
        <w:rPr>
          <w:rStyle w:val="EDBTXTKeywordBlack"/>
        </w:rPr>
        <w:t>passwords</w:t>
      </w:r>
      <w:r w:rsidRPr="00BD5F1B">
        <w:t xml:space="preserve"> table:</w:t>
      </w:r>
    </w:p>
    <w:p w:rsidR="006F2817" w:rsidRDefault="006F2817" w:rsidP="006F2817">
      <w:pPr>
        <w:pStyle w:val="EDBEXCourierNew9ptCustomColorRGB4649146Left01"/>
      </w:pPr>
      <w:r>
        <w:t>CREATE TABLE passwords</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principal       VARCHAR(90) PRIMARY KEY,    -- username</w:t>
      </w:r>
    </w:p>
    <w:p w:rsidR="006F2817" w:rsidRDefault="006F2817" w:rsidP="006F2817">
      <w:pPr>
        <w:pStyle w:val="EDBEXCourierNew9ptCustomColorRGB4649146Left01"/>
      </w:pPr>
      <w:r>
        <w:t xml:space="preserve">    ciphertext      RAW(9)                      -- encrypted password</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CREATE OR REPLACE FUNCTION set_password (</w:t>
      </w:r>
    </w:p>
    <w:p w:rsidR="006F2817" w:rsidRDefault="006F2817" w:rsidP="006F2817">
      <w:pPr>
        <w:pStyle w:val="EDBEXCourierNew9ptCustomColorRGB4649146Left01"/>
      </w:pPr>
      <w:r>
        <w:t xml:space="preserve">    username        VARCHAR,</w:t>
      </w:r>
    </w:p>
    <w:p w:rsidR="006F2817" w:rsidRDefault="006F2817" w:rsidP="006F2817">
      <w:pPr>
        <w:pStyle w:val="EDBEXCourierNew9ptCustomColorRGB4649146Left01"/>
      </w:pPr>
      <w:r>
        <w:t xml:space="preserve">    cleartext       RAW</w:t>
      </w:r>
    </w:p>
    <w:p w:rsidR="006F2817" w:rsidRDefault="006F2817" w:rsidP="006F2817">
      <w:pPr>
        <w:pStyle w:val="EDBEXCourierNew9ptCustomColorRGB4649146Left01"/>
      </w:pPr>
      <w:r>
        <w:t>) RETURNS VOID</w:t>
      </w:r>
    </w:p>
    <w:p w:rsidR="006F2817" w:rsidRDefault="006F2817" w:rsidP="006F2817">
      <w:pPr>
        <w:pStyle w:val="EDBEXCourierNew9ptCustomColorRGB4649146Left01"/>
      </w:pPr>
      <w:r>
        <w:t>AS $$</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typ             INTEGER := 4353;            -- DBMS_CRYPTO.DES_CBC_PKCS5</w:t>
      </w:r>
    </w:p>
    <w:p w:rsidR="006F2817" w:rsidRDefault="006F2817" w:rsidP="006F2817">
      <w:pPr>
        <w:pStyle w:val="EDBEXCourierNew9ptCustomColorRGB4649146Left01"/>
      </w:pPr>
      <w:r>
        <w:t xml:space="preserve">    key             RAW(128) := 'my secret key';</w:t>
      </w:r>
    </w:p>
    <w:p w:rsidR="006F2817" w:rsidRDefault="006F2817" w:rsidP="006F2817">
      <w:pPr>
        <w:pStyle w:val="EDBEXCourierNew9ptCustomColorRGB4649146Left01"/>
      </w:pPr>
      <w:r>
        <w:t xml:space="preserve">    iv              RAW(100) := 'my initialization vector';</w:t>
      </w:r>
    </w:p>
    <w:p w:rsidR="006F2817" w:rsidRDefault="006F2817" w:rsidP="006F2817">
      <w:pPr>
        <w:pStyle w:val="EDBEXCourierNew9ptCustomColorRGB4649146Left01"/>
      </w:pPr>
      <w:r>
        <w:t xml:space="preserve">    encrypted       RAW(2048);</w:t>
      </w:r>
    </w:p>
    <w:p w:rsidR="006F2817" w:rsidRDefault="006F2817" w:rsidP="006F2817">
      <w:pPr>
        <w:pStyle w:val="EDBEXCourierNew9ptCustomColorRGB4649146Left01"/>
      </w:pPr>
      <w:r>
        <w:lastRenderedPageBreak/>
        <w:t>BEGIN</w:t>
      </w:r>
    </w:p>
    <w:p w:rsidR="006F2817" w:rsidRDefault="006F2817" w:rsidP="006F2817">
      <w:pPr>
        <w:pStyle w:val="EDBEXCourierNew9ptCustomColorRGB4649146Left01"/>
      </w:pPr>
      <w:r>
        <w:t xml:space="preserve">    encrypted := dbms_crypto.encrypt(cleartext, typ, key, iv); </w:t>
      </w:r>
    </w:p>
    <w:p w:rsidR="006F2817" w:rsidRDefault="006F2817" w:rsidP="006F2817">
      <w:pPr>
        <w:pStyle w:val="EDBEXCourierNew9ptCustomColorRGB4649146Left01"/>
      </w:pPr>
      <w:r>
        <w:t xml:space="preserve">    UPDATE passwords SET ciphertext = encrypted WHERE principal = username;</w:t>
      </w:r>
    </w:p>
    <w:p w:rsidR="006F2817" w:rsidRDefault="006F2817" w:rsidP="006F2817">
      <w:pPr>
        <w:pStyle w:val="EDBEXCourierNew9ptCustomColorRGB4649146Left01"/>
      </w:pPr>
      <w:r>
        <w:t xml:space="preserve">    RETURN;</w:t>
      </w:r>
    </w:p>
    <w:p w:rsidR="006F2817" w:rsidRDefault="006F2817" w:rsidP="006F2817">
      <w:pPr>
        <w:pStyle w:val="EDBEXCourierNew9ptCustomColorRGB4649146Left01"/>
      </w:pPr>
      <w:r>
        <w:t>END;</w:t>
      </w:r>
    </w:p>
    <w:p w:rsidR="006F2817" w:rsidRDefault="006F2817" w:rsidP="006F294E">
      <w:pPr>
        <w:pStyle w:val="EDBEXCourierNew9ptCustomColorRGB4649146Left01"/>
      </w:pPr>
      <w:r>
        <w:t>$$ LANGUAGE 'plpgsql';</w:t>
      </w:r>
    </w:p>
    <w:p w:rsidR="00E67D9A" w:rsidRDefault="006F2817" w:rsidP="006F2817">
      <w:pPr>
        <w:pStyle w:val="EDBTXTNormalWebBlackChar"/>
      </w:pPr>
      <w:r w:rsidRPr="001F5B24">
        <w:rPr>
          <w:rStyle w:val="EDBTXTKeywordBlack"/>
        </w:rPr>
        <w:t>ENCRYPT</w:t>
      </w:r>
      <w:r w:rsidRPr="001F5B24">
        <w:t xml:space="preserve"> uses</w:t>
      </w:r>
      <w:r>
        <w:t xml:space="preserve"> a key value of</w:t>
      </w:r>
      <w:r w:rsidRPr="001F5B24">
        <w:t xml:space="preserve"> </w:t>
      </w:r>
      <w:r w:rsidRPr="001F5B24">
        <w:rPr>
          <w:rStyle w:val="EDBTXTKeywordBlack"/>
        </w:rPr>
        <w:t>my</w:t>
      </w:r>
      <w:r w:rsidRPr="001F5B24">
        <w:t xml:space="preserve"> </w:t>
      </w:r>
      <w:r w:rsidRPr="001F5B24">
        <w:rPr>
          <w:rStyle w:val="EDBTXTKeywordBlack"/>
        </w:rPr>
        <w:t>secret</w:t>
      </w:r>
      <w:r w:rsidRPr="001F5B24">
        <w:t xml:space="preserve"> </w:t>
      </w:r>
      <w:r w:rsidRPr="001F5B24">
        <w:rPr>
          <w:rStyle w:val="EDBTXTKeywordBlack"/>
        </w:rPr>
        <w:t>key</w:t>
      </w:r>
      <w:r>
        <w:t xml:space="preserve"> and an initialization vector of </w:t>
      </w:r>
      <w:r w:rsidRPr="00063314">
        <w:rPr>
          <w:rStyle w:val="EDBTXTKeywordBlack"/>
        </w:rPr>
        <w:t>my</w:t>
      </w:r>
      <w:r>
        <w:t xml:space="preserve"> </w:t>
      </w:r>
      <w:r w:rsidRPr="00063314">
        <w:rPr>
          <w:rStyle w:val="EDBTXTKeywordBlack"/>
        </w:rPr>
        <w:t>initialization</w:t>
      </w:r>
      <w:r>
        <w:t xml:space="preserve"> </w:t>
      </w:r>
      <w:r w:rsidRPr="00063314">
        <w:rPr>
          <w:rStyle w:val="EDBTXTKeywordBlack"/>
        </w:rPr>
        <w:t>vector</w:t>
      </w:r>
      <w:r>
        <w:t xml:space="preserve"> when encrypting the </w:t>
      </w:r>
      <w:r w:rsidRPr="005D2D2C">
        <w:rPr>
          <w:rStyle w:val="EDBTXTKeywordBlack"/>
        </w:rPr>
        <w:t>password</w:t>
      </w:r>
      <w:r>
        <w:t xml:space="preserve">; specify the same key and initialization vector when decrypting the </w:t>
      </w:r>
      <w:r w:rsidRPr="005D2D2C">
        <w:rPr>
          <w:rStyle w:val="EDBTXTKeywordBlack"/>
        </w:rPr>
        <w:t>password</w:t>
      </w:r>
      <w:r>
        <w:t>.</w:t>
      </w:r>
    </w:p>
    <w:p w:rsidR="006F2817" w:rsidRDefault="006F2817" w:rsidP="006F2817">
      <w:pPr>
        <w:pStyle w:val="Heading3"/>
        <w:keepLines/>
        <w:tabs>
          <w:tab w:val="left" w:pos="720"/>
        </w:tabs>
      </w:pPr>
      <w:bookmarkStart w:id="1503" w:name="_Toc377017659"/>
      <w:bookmarkStart w:id="1504" w:name="_Toc444155753"/>
      <w:r>
        <w:t>HASH</w:t>
      </w:r>
      <w:bookmarkEnd w:id="1503"/>
      <w:bookmarkEnd w:id="1504"/>
    </w:p>
    <w:p w:rsidR="006F2817" w:rsidRDefault="006F2817" w:rsidP="006F2817">
      <w:pPr>
        <w:pStyle w:val="EDBTXTNormalWebBlackChar"/>
      </w:pPr>
      <w:r>
        <w:t xml:space="preserve">The </w:t>
      </w:r>
      <w:r>
        <w:rPr>
          <w:rStyle w:val="EDBTXTKeywordBlack"/>
        </w:rPr>
        <w:t>HASH</w:t>
      </w:r>
      <w:r w:rsidRPr="000D25B3">
        <w:t xml:space="preserve"> function </w:t>
      </w:r>
      <w:r>
        <w:t xml:space="preserve">uses a user-specified algorithm to return the hash value of a </w:t>
      </w:r>
      <w:r w:rsidRPr="00FC19F6">
        <w:rPr>
          <w:rStyle w:val="EDBTXTKeywordBlack"/>
        </w:rPr>
        <w:t>RAW</w:t>
      </w:r>
      <w:r>
        <w:t xml:space="preserve"> or </w:t>
      </w:r>
      <w:r w:rsidRPr="00FC19F6">
        <w:rPr>
          <w:rStyle w:val="EDBTXTKeywordBlack"/>
        </w:rPr>
        <w:t>CLOB</w:t>
      </w:r>
      <w:r>
        <w:t xml:space="preserve"> value.  The </w:t>
      </w:r>
      <w:r>
        <w:rPr>
          <w:rStyle w:val="EDBTXTKeywordBlack"/>
        </w:rPr>
        <w:t>HASH</w:t>
      </w:r>
      <w:r>
        <w:t xml:space="preserve"> function is available in three forms: </w:t>
      </w:r>
    </w:p>
    <w:p w:rsidR="006F2817" w:rsidRDefault="006F2817" w:rsidP="006F2817">
      <w:pPr>
        <w:pStyle w:val="EDBSYNTXPreformattedBlackLeft033"/>
        <w:ind w:left="0"/>
        <w:rPr>
          <w:rStyle w:val="EDBTXTKeywordBlack"/>
        </w:rPr>
      </w:pPr>
      <w:r>
        <w:rPr>
          <w:rStyle w:val="EDBTXTKeywordBlack"/>
        </w:rPr>
        <w:t>HASH</w:t>
      </w:r>
      <w:r>
        <w:rPr>
          <w:rStyle w:val="EDBTXTKeywordBlack"/>
        </w:rPr>
        <w:br/>
        <w:t xml:space="preserve">  </w:t>
      </w:r>
      <w:r w:rsidRPr="00066291">
        <w:rPr>
          <w:rStyle w:val="EDBTXTKeywordBlack"/>
        </w:rPr>
        <w:t>(</w:t>
      </w:r>
      <w:r w:rsidRPr="00EC2B52">
        <w:rPr>
          <w:rStyle w:val="EDBTXTKeywordBlack"/>
          <w:i/>
        </w:rPr>
        <w:t>src</w:t>
      </w:r>
      <w:r w:rsidRPr="00066291">
        <w:rPr>
          <w:rStyle w:val="EDBTXTKeywordBlack"/>
        </w:rPr>
        <w:t xml:space="preserve"> IN RAW, </w:t>
      </w:r>
      <w:r w:rsidRPr="00EC2B52">
        <w:rPr>
          <w:rStyle w:val="EDBTXTKeywordBlack"/>
          <w:i/>
        </w:rPr>
        <w:t>typ</w:t>
      </w:r>
      <w:r w:rsidRPr="00066291">
        <w:rPr>
          <w:rStyle w:val="EDBTXTKeywordBlack"/>
        </w:rPr>
        <w:t xml:space="preserve"> IN </w:t>
      </w:r>
      <w:r>
        <w:rPr>
          <w:rStyle w:val="EDBTXTKeywordBlack"/>
        </w:rPr>
        <w:t>INTEGER</w:t>
      </w:r>
      <w:r w:rsidRPr="00066291">
        <w:rPr>
          <w:rStyle w:val="EDBTXTKeywordBlack"/>
        </w:rPr>
        <w:t>)</w:t>
      </w:r>
      <w:r>
        <w:rPr>
          <w:rStyle w:val="EDBTXTKeywordBlack"/>
        </w:rPr>
        <w:t xml:space="preserve"> RETURN RAW</w:t>
      </w:r>
    </w:p>
    <w:p w:rsidR="006F2817" w:rsidRDefault="006F2817" w:rsidP="006F2817">
      <w:pPr>
        <w:pStyle w:val="EDBSYNTXPreformattedBlackLeft033"/>
        <w:ind w:left="0"/>
        <w:rPr>
          <w:rStyle w:val="EDBTXTKeywordBlack"/>
        </w:rPr>
      </w:pPr>
    </w:p>
    <w:p w:rsidR="006F2817" w:rsidRDefault="006F2817" w:rsidP="006F2817">
      <w:pPr>
        <w:pStyle w:val="EDBSYNTXPreformattedBlackLeft033"/>
        <w:ind w:left="0"/>
        <w:rPr>
          <w:rStyle w:val="EDBTXTKeywordBlack"/>
        </w:rPr>
      </w:pPr>
      <w:r>
        <w:rPr>
          <w:rStyle w:val="EDBTXTKeywordBlack"/>
        </w:rPr>
        <w:t>HASH</w:t>
      </w:r>
      <w:r>
        <w:rPr>
          <w:rStyle w:val="EDBTXTKeywordBlack"/>
        </w:rPr>
        <w:br/>
        <w:t xml:space="preserve">  </w:t>
      </w:r>
      <w:r w:rsidRPr="00066291">
        <w:rPr>
          <w:rStyle w:val="EDBTXTKeywordBlack"/>
        </w:rPr>
        <w:t>(</w:t>
      </w:r>
      <w:r w:rsidRPr="00EC2B52">
        <w:rPr>
          <w:rStyle w:val="EDBTXTKeywordBlack"/>
          <w:i/>
        </w:rPr>
        <w:t>src</w:t>
      </w:r>
      <w:r w:rsidRPr="00066291">
        <w:rPr>
          <w:rStyle w:val="EDBTXTKeywordBlack"/>
        </w:rPr>
        <w:t xml:space="preserve"> IN </w:t>
      </w:r>
      <w:r>
        <w:rPr>
          <w:rStyle w:val="EDBTXTKeywordBlack"/>
        </w:rPr>
        <w:t xml:space="preserve">CLOB, </w:t>
      </w:r>
      <w:r w:rsidRPr="00EC2B52">
        <w:rPr>
          <w:rStyle w:val="EDBTXTKeywordBlack"/>
          <w:i/>
        </w:rPr>
        <w:t>typ</w:t>
      </w:r>
      <w:r>
        <w:rPr>
          <w:rStyle w:val="EDBTXTKeywordBlack"/>
        </w:rPr>
        <w:t xml:space="preserve"> IN INTEGER</w:t>
      </w:r>
      <w:r w:rsidRPr="00066291">
        <w:rPr>
          <w:rStyle w:val="EDBTXTKeywordBlack"/>
        </w:rPr>
        <w:t>)</w:t>
      </w:r>
      <w:r>
        <w:rPr>
          <w:rStyle w:val="EDBTXTKeywordBlack"/>
        </w:rPr>
        <w:t xml:space="preserve"> RETURN RAW</w:t>
      </w:r>
      <w:r w:rsidRPr="00066291">
        <w:rPr>
          <w:rStyle w:val="EDBTXTKeywordBlack"/>
        </w:rPr>
        <w:t xml:space="preserve"> </w:t>
      </w:r>
    </w:p>
    <w:p w:rsidR="006F2817" w:rsidRPr="00284503" w:rsidRDefault="006F2817" w:rsidP="006F2817">
      <w:pPr>
        <w:pStyle w:val="EDBTXTNormalWebBlackChar"/>
        <w:rPr>
          <w:rStyle w:val="EDBTXTEmphasisNormalWebBoldBlackChar"/>
        </w:rPr>
      </w:pPr>
      <w:r w:rsidRPr="00284503">
        <w:rPr>
          <w:rStyle w:val="EDBTXTEmphasisNormalWebBoldBlackChar"/>
        </w:rPr>
        <w:t>Parameters</w:t>
      </w:r>
    </w:p>
    <w:p w:rsidR="006F2817" w:rsidRPr="00284503" w:rsidRDefault="006F2817" w:rsidP="006F2817">
      <w:pPr>
        <w:pStyle w:val="EDBTXTNormalWebBlackChar"/>
        <w:rPr>
          <w:rStyle w:val="EDBTXTVariable11ptBlack"/>
        </w:rPr>
      </w:pPr>
      <w:r w:rsidRPr="00284503">
        <w:rPr>
          <w:rStyle w:val="EDBTXTVariable11ptBlack"/>
        </w:rPr>
        <w:t>src</w:t>
      </w:r>
    </w:p>
    <w:p w:rsidR="006F2817" w:rsidRDefault="006F2817" w:rsidP="006F2817">
      <w:pPr>
        <w:pStyle w:val="EDBTXTIndentNormalWebLeft05"/>
      </w:pPr>
      <w:r>
        <w:rPr>
          <w:rStyle w:val="EDBTXTKeywordBlack"/>
          <w:i/>
        </w:rPr>
        <w:t>s</w:t>
      </w:r>
      <w:r w:rsidRPr="00BB042F">
        <w:rPr>
          <w:rStyle w:val="EDBTXTKeywordBlack"/>
          <w:i/>
        </w:rPr>
        <w:t>r</w:t>
      </w:r>
      <w:r>
        <w:rPr>
          <w:rStyle w:val="EDBTXTKeywordBlack"/>
          <w:i/>
        </w:rPr>
        <w:t xml:space="preserve">c </w:t>
      </w:r>
      <w:r>
        <w:t xml:space="preserve">specifies the value for which the hash value will be generated.  You can specify a </w:t>
      </w:r>
      <w:r w:rsidRPr="00FC19F6">
        <w:rPr>
          <w:rStyle w:val="EDBTXTKeywordBlack"/>
        </w:rPr>
        <w:t>RAW</w:t>
      </w:r>
      <w:r w:rsidRPr="004A46A3">
        <w:t xml:space="preserve">, a </w:t>
      </w:r>
      <w:r>
        <w:rPr>
          <w:rStyle w:val="EDBTXTKeywordBlack"/>
        </w:rPr>
        <w:t>BLOB</w:t>
      </w:r>
      <w:r w:rsidRPr="004A46A3">
        <w:t xml:space="preserve">, or a </w:t>
      </w:r>
      <w:r w:rsidRPr="00FC19F6">
        <w:rPr>
          <w:rStyle w:val="EDBTXTKeywordBlack"/>
        </w:rPr>
        <w:t>CLOB</w:t>
      </w:r>
      <w:r>
        <w:t xml:space="preserve"> value.</w:t>
      </w:r>
    </w:p>
    <w:p w:rsidR="006F2817" w:rsidRPr="00284503" w:rsidRDefault="006F2817" w:rsidP="006F2817">
      <w:pPr>
        <w:pStyle w:val="EDBTXTNormalWebBlackChar"/>
        <w:rPr>
          <w:rStyle w:val="EDBTXTVariable11ptBlack"/>
        </w:rPr>
      </w:pPr>
      <w:r w:rsidRPr="00284503">
        <w:rPr>
          <w:rStyle w:val="EDBTXTVariable11ptBlack"/>
        </w:rPr>
        <w:t>typ</w:t>
      </w:r>
    </w:p>
    <w:p w:rsidR="006F2817" w:rsidRDefault="006F2817" w:rsidP="006F2817">
      <w:pPr>
        <w:pStyle w:val="EDBTXTIndentNormalWebLeft05"/>
      </w:pPr>
      <w:r>
        <w:rPr>
          <w:rStyle w:val="EDBTXTKeywordBlack"/>
          <w:i/>
        </w:rPr>
        <w:t xml:space="preserve">typ </w:t>
      </w:r>
      <w:r>
        <w:t xml:space="preserve">specifies the </w:t>
      </w:r>
      <w:r w:rsidRPr="005E1417">
        <w:rPr>
          <w:rStyle w:val="EDBTXTKeywordBlack"/>
        </w:rPr>
        <w:t>HASH</w:t>
      </w:r>
      <w:r>
        <w:t xml:space="preserve"> function type.  Advanced Server supports the </w:t>
      </w:r>
      <w:r w:rsidRPr="0051400C">
        <w:rPr>
          <w:rStyle w:val="EDBTXTKeywordBlack"/>
        </w:rPr>
        <w:t>HASH</w:t>
      </w:r>
      <w:r>
        <w:t xml:space="preserve"> function types listed below:</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68"/>
        <w:gridCol w:w="5220"/>
      </w:tblGrid>
      <w:tr w:rsidR="006F2817" w:rsidRPr="00284FE1">
        <w:tc>
          <w:tcPr>
            <w:tcW w:w="7488" w:type="dxa"/>
            <w:gridSpan w:val="2"/>
          </w:tcPr>
          <w:p w:rsidR="006F2817" w:rsidRPr="001E76A7" w:rsidRDefault="006F2817" w:rsidP="006F2817">
            <w:pPr>
              <w:pStyle w:val="EDBTBLHDR10ptBoldBlackCentered"/>
              <w:jc w:val="left"/>
            </w:pPr>
            <w:r w:rsidRPr="001E76A7">
              <w:t>HASH Functions</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HASH_MD4</w:t>
            </w:r>
          </w:p>
        </w:tc>
        <w:tc>
          <w:tcPr>
            <w:tcW w:w="5220" w:type="dxa"/>
          </w:tcPr>
          <w:p w:rsidR="006F2817" w:rsidRPr="00D77A8F" w:rsidRDefault="006F2817" w:rsidP="006F2817">
            <w:pPr>
              <w:rPr>
                <w:rStyle w:val="EDBTBLKeyword9ptBlack"/>
              </w:rPr>
            </w:pPr>
            <w:r w:rsidRPr="00D77A8F">
              <w:rPr>
                <w:rStyle w:val="EDBTBLKeyword9ptBlack"/>
              </w:rPr>
              <w:t>CONSTANT INTEGER := 1;</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HASH_MD5 </w:t>
            </w:r>
          </w:p>
        </w:tc>
        <w:tc>
          <w:tcPr>
            <w:tcW w:w="5220" w:type="dxa"/>
          </w:tcPr>
          <w:p w:rsidR="006F2817" w:rsidRPr="00D77A8F" w:rsidRDefault="006F2817" w:rsidP="006F2817">
            <w:pPr>
              <w:rPr>
                <w:rStyle w:val="EDBTBLKeyword9ptBlack"/>
              </w:rPr>
            </w:pPr>
            <w:r w:rsidRPr="00D77A8F">
              <w:rPr>
                <w:rStyle w:val="EDBTBLKeyword9ptBlack"/>
              </w:rPr>
              <w:t>CONSTANT INTEGER := 2;</w:t>
            </w:r>
          </w:p>
        </w:tc>
      </w:tr>
      <w:tr w:rsidR="006F2817" w:rsidRPr="00D77A8F">
        <w:tc>
          <w:tcPr>
            <w:tcW w:w="2268" w:type="dxa"/>
          </w:tcPr>
          <w:p w:rsidR="006F2817" w:rsidRPr="00D77A8F" w:rsidRDefault="006F2817" w:rsidP="006F2817">
            <w:pPr>
              <w:rPr>
                <w:rStyle w:val="EDBTBLKeyword9ptBlack"/>
              </w:rPr>
            </w:pPr>
            <w:r w:rsidRPr="00D77A8F">
              <w:rPr>
                <w:rStyle w:val="EDBTBLKeyword9ptBlack"/>
              </w:rPr>
              <w:t xml:space="preserve">  HASH_SH1 </w:t>
            </w:r>
          </w:p>
        </w:tc>
        <w:tc>
          <w:tcPr>
            <w:tcW w:w="5220" w:type="dxa"/>
          </w:tcPr>
          <w:p w:rsidR="006F2817" w:rsidRPr="00D77A8F" w:rsidRDefault="006F2817" w:rsidP="006F2817">
            <w:pPr>
              <w:rPr>
                <w:rStyle w:val="EDBTBLKeyword9ptBlack"/>
              </w:rPr>
            </w:pPr>
            <w:r w:rsidRPr="00D77A8F">
              <w:rPr>
                <w:rStyle w:val="EDBTBLKeyword9ptBlack"/>
              </w:rPr>
              <w:t>CONSTANT INTEGER := 3;</w:t>
            </w:r>
          </w:p>
        </w:tc>
      </w:tr>
    </w:tbl>
    <w:p w:rsidR="006F2817" w:rsidRPr="00284503" w:rsidRDefault="006F2817" w:rsidP="006F2817">
      <w:pPr>
        <w:pStyle w:val="EDBTXTNormalWebBlackChar"/>
        <w:rPr>
          <w:rStyle w:val="EDBTXTEmphasisNormalWebBoldBlackChar"/>
        </w:rPr>
      </w:pPr>
      <w:r w:rsidRPr="00284503">
        <w:rPr>
          <w:rStyle w:val="EDBTXTEmphasisNormalWebBoldBlackChar"/>
        </w:rPr>
        <w:t>Examples</w:t>
      </w:r>
    </w:p>
    <w:p w:rsidR="006F2817" w:rsidRDefault="006F2817" w:rsidP="006F2817">
      <w:pPr>
        <w:pStyle w:val="EDBTXTNormalWebBlackChar"/>
      </w:pPr>
      <w:r>
        <w:t xml:space="preserve">The following example uses </w:t>
      </w:r>
      <w:r w:rsidRPr="00166ACD">
        <w:rPr>
          <w:rStyle w:val="EDBTXTKeywordBlack"/>
        </w:rPr>
        <w:t>DBMS</w:t>
      </w:r>
      <w:r>
        <w:t>_</w:t>
      </w:r>
      <w:r w:rsidRPr="00166ACD">
        <w:rPr>
          <w:rStyle w:val="EDBTXTKeywordBlack"/>
        </w:rPr>
        <w:t>CRYPTO</w:t>
      </w:r>
      <w:r>
        <w:t>.</w:t>
      </w:r>
      <w:r w:rsidRPr="00166ACD">
        <w:rPr>
          <w:rStyle w:val="EDBTXTKeywordBlack"/>
        </w:rPr>
        <w:t>HASH</w:t>
      </w:r>
      <w:r>
        <w:t xml:space="preserve"> to find the </w:t>
      </w:r>
      <w:r w:rsidRPr="00166ACD">
        <w:rPr>
          <w:rStyle w:val="EDBTXTKeywordBlack"/>
        </w:rPr>
        <w:t>md5</w:t>
      </w:r>
      <w:r>
        <w:t xml:space="preserve"> hash value of the string, </w:t>
      </w:r>
      <w:r w:rsidRPr="00166ACD">
        <w:rPr>
          <w:rStyle w:val="EDBTXTKeywordBlack"/>
        </w:rPr>
        <w:t>cleartext source</w:t>
      </w:r>
      <w:r>
        <w:t>:</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typ             INTEGER := DBMS_CRYPTO.HASH_MD5;</w:t>
      </w:r>
    </w:p>
    <w:p w:rsidR="006F2817" w:rsidRDefault="006F2817" w:rsidP="006F2817">
      <w:pPr>
        <w:pStyle w:val="EDBEXCourierNew9ptCustomColorRGB4649146Left01"/>
      </w:pPr>
      <w:r>
        <w:t xml:space="preserve">    hash_value      RAW(100);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hash_value := DBMS_CRYPTO.HASH('cleartext source', typ);</w:t>
      </w:r>
    </w:p>
    <w:p w:rsidR="006F2817" w:rsidRDefault="006F2817" w:rsidP="006F2817">
      <w:pPr>
        <w:pStyle w:val="EDBEXCourierNew9ptCustomColorRGB4649146Left01"/>
      </w:pPr>
      <w:r>
        <w:t>END;</w:t>
      </w:r>
    </w:p>
    <w:p w:rsidR="006F2817" w:rsidRPr="00754C9E" w:rsidRDefault="006F2817" w:rsidP="006F2817">
      <w:pPr>
        <w:pStyle w:val="EDBTXTNormalWebBlackChar"/>
      </w:pPr>
    </w:p>
    <w:p w:rsidR="006F2817" w:rsidRDefault="006F2817" w:rsidP="006F2817">
      <w:pPr>
        <w:pStyle w:val="Heading3"/>
        <w:keepLines/>
        <w:tabs>
          <w:tab w:val="left" w:pos="720"/>
        </w:tabs>
      </w:pPr>
      <w:bookmarkStart w:id="1505" w:name="_Toc377017660"/>
      <w:bookmarkStart w:id="1506" w:name="_Toc444155754"/>
      <w:r>
        <w:t>MAC</w:t>
      </w:r>
      <w:bookmarkEnd w:id="1505"/>
      <w:bookmarkEnd w:id="1506"/>
    </w:p>
    <w:p w:rsidR="006F2817" w:rsidRDefault="006F2817" w:rsidP="006F2817">
      <w:pPr>
        <w:pStyle w:val="EDBTXTNormalWebBlackChar"/>
      </w:pPr>
      <w:r>
        <w:t xml:space="preserve">The </w:t>
      </w:r>
      <w:r>
        <w:rPr>
          <w:rStyle w:val="EDBTXTKeywordBlack"/>
        </w:rPr>
        <w:t>MAC</w:t>
      </w:r>
      <w:r w:rsidRPr="000D25B3">
        <w:t xml:space="preserve"> function </w:t>
      </w:r>
      <w:r>
        <w:t xml:space="preserve">uses a user-specified </w:t>
      </w:r>
      <w:r w:rsidRPr="00D60986">
        <w:rPr>
          <w:rStyle w:val="EDBTXTKeywordBlack"/>
        </w:rPr>
        <w:t>MAC</w:t>
      </w:r>
      <w:r>
        <w:t xml:space="preserve"> function to return the hashed </w:t>
      </w:r>
      <w:r w:rsidRPr="00D60986">
        <w:rPr>
          <w:rStyle w:val="EDBTXTKeywordBlack"/>
        </w:rPr>
        <w:t>MAC</w:t>
      </w:r>
      <w:r>
        <w:t xml:space="preserve"> value of a </w:t>
      </w:r>
      <w:r w:rsidRPr="00FC19F6">
        <w:rPr>
          <w:rStyle w:val="EDBTXTKeywordBlack"/>
        </w:rPr>
        <w:t>RAW</w:t>
      </w:r>
      <w:r>
        <w:t xml:space="preserve"> or </w:t>
      </w:r>
      <w:r w:rsidRPr="00FC19F6">
        <w:rPr>
          <w:rStyle w:val="EDBTXTKeywordBlack"/>
        </w:rPr>
        <w:t>CLOB</w:t>
      </w:r>
      <w:r>
        <w:t xml:space="preserve"> value.  The </w:t>
      </w:r>
      <w:r>
        <w:rPr>
          <w:rStyle w:val="EDBTXTKeywordBlack"/>
        </w:rPr>
        <w:t>MAC</w:t>
      </w:r>
      <w:r>
        <w:t xml:space="preserve"> function is available in three forms: </w:t>
      </w:r>
    </w:p>
    <w:p w:rsidR="006F2817" w:rsidRDefault="006F2817" w:rsidP="006F2817">
      <w:pPr>
        <w:pStyle w:val="EDBSYNTXPreformattedBlackLeft033"/>
        <w:ind w:left="0"/>
        <w:rPr>
          <w:rStyle w:val="EDBTXTKeywordBlack"/>
        </w:rPr>
      </w:pPr>
      <w:r>
        <w:rPr>
          <w:rStyle w:val="EDBTXTKeywordBlack"/>
        </w:rPr>
        <w:t>MAC</w:t>
      </w:r>
      <w:r>
        <w:rPr>
          <w:rStyle w:val="EDBTXTKeywordBlack"/>
        </w:rPr>
        <w:br/>
        <w:t xml:space="preserve">  </w:t>
      </w:r>
      <w:r w:rsidRPr="00066291">
        <w:rPr>
          <w:rStyle w:val="EDBTXTKeywordBlack"/>
        </w:rPr>
        <w:t xml:space="preserve">(src IN RAW, typ IN </w:t>
      </w:r>
      <w:r>
        <w:rPr>
          <w:rStyle w:val="EDBTXTKeywordBlack"/>
        </w:rPr>
        <w:t>INTEGER, key IN RAW</w:t>
      </w:r>
      <w:r w:rsidRPr="00066291">
        <w:rPr>
          <w:rStyle w:val="EDBTXTKeywordBlack"/>
        </w:rPr>
        <w:t>)</w:t>
      </w:r>
      <w:r>
        <w:rPr>
          <w:rStyle w:val="EDBTXTKeywordBlack"/>
        </w:rPr>
        <w:t xml:space="preserve"> RETURN RAW</w:t>
      </w:r>
    </w:p>
    <w:p w:rsidR="006F2817" w:rsidRDefault="006F2817" w:rsidP="006F2817">
      <w:pPr>
        <w:pStyle w:val="EDBSYNTXPreformattedBlackLeft033"/>
        <w:ind w:left="0"/>
        <w:rPr>
          <w:rStyle w:val="EDBTXTKeywordBlack"/>
        </w:rPr>
      </w:pPr>
    </w:p>
    <w:p w:rsidR="006F2817" w:rsidRDefault="006F2817" w:rsidP="006F2817">
      <w:pPr>
        <w:pStyle w:val="EDBSYNTXPreformattedBlackLeft033"/>
        <w:ind w:left="0"/>
        <w:rPr>
          <w:rStyle w:val="EDBTXTKeywordBlack"/>
        </w:rPr>
      </w:pPr>
      <w:r>
        <w:rPr>
          <w:rStyle w:val="EDBTXTKeywordBlack"/>
        </w:rPr>
        <w:t>MAC</w:t>
      </w:r>
      <w:r>
        <w:rPr>
          <w:rStyle w:val="EDBTXTKeywordBlack"/>
        </w:rPr>
        <w:br/>
        <w:t xml:space="preserve">  </w:t>
      </w:r>
      <w:r w:rsidRPr="00066291">
        <w:rPr>
          <w:rStyle w:val="EDBTXTKeywordBlack"/>
        </w:rPr>
        <w:t xml:space="preserve">(src IN </w:t>
      </w:r>
      <w:r>
        <w:rPr>
          <w:rStyle w:val="EDBTXTKeywordBlack"/>
        </w:rPr>
        <w:t>CLOB</w:t>
      </w:r>
      <w:r w:rsidRPr="00066291">
        <w:rPr>
          <w:rStyle w:val="EDBTXTKeywordBlack"/>
        </w:rPr>
        <w:t xml:space="preserve">, typ IN </w:t>
      </w:r>
      <w:r>
        <w:rPr>
          <w:rStyle w:val="EDBTXTKeywordBlack"/>
        </w:rPr>
        <w:t>INTEGER, key IN RAW</w:t>
      </w:r>
      <w:r w:rsidRPr="00066291">
        <w:rPr>
          <w:rStyle w:val="EDBTXTKeywordBlack"/>
        </w:rPr>
        <w:t>)</w:t>
      </w:r>
      <w:r>
        <w:rPr>
          <w:rStyle w:val="EDBTXTKeywordBlack"/>
        </w:rPr>
        <w:t xml:space="preserve"> RETURN RAW</w:t>
      </w:r>
    </w:p>
    <w:p w:rsidR="006F2817" w:rsidRPr="00284503" w:rsidRDefault="006F2817" w:rsidP="006F2817">
      <w:pPr>
        <w:pStyle w:val="EDBTXTNormalWebBlackChar"/>
        <w:rPr>
          <w:rStyle w:val="EDBTXTEmphasisNormalWebBoldBlackChar"/>
        </w:rPr>
      </w:pPr>
      <w:r w:rsidRPr="00284503">
        <w:rPr>
          <w:rStyle w:val="EDBTXTEmphasisNormalWebBoldBlackChar"/>
        </w:rPr>
        <w:t>Parameters</w:t>
      </w:r>
    </w:p>
    <w:p w:rsidR="006F2817" w:rsidRPr="00284503" w:rsidRDefault="006F2817" w:rsidP="006F2817">
      <w:pPr>
        <w:pStyle w:val="EDBTXTNormalWebBlackChar"/>
        <w:rPr>
          <w:rStyle w:val="EDBTXTVariable11ptBlack"/>
        </w:rPr>
      </w:pPr>
      <w:r w:rsidRPr="00284503">
        <w:rPr>
          <w:rStyle w:val="EDBTXTVariable11ptBlack"/>
        </w:rPr>
        <w:t>src</w:t>
      </w:r>
    </w:p>
    <w:p w:rsidR="006F2817" w:rsidRDefault="006F2817" w:rsidP="006F2817">
      <w:pPr>
        <w:pStyle w:val="EDBTXTIndentNormalWebLeft05"/>
      </w:pPr>
      <w:r>
        <w:rPr>
          <w:rStyle w:val="EDBTXTKeywordBlack"/>
          <w:i/>
        </w:rPr>
        <w:t>s</w:t>
      </w:r>
      <w:r w:rsidRPr="00BB042F">
        <w:rPr>
          <w:rStyle w:val="EDBTXTKeywordBlack"/>
          <w:i/>
        </w:rPr>
        <w:t>r</w:t>
      </w:r>
      <w:r>
        <w:rPr>
          <w:rStyle w:val="EDBTXTKeywordBlack"/>
          <w:i/>
        </w:rPr>
        <w:t xml:space="preserve">c </w:t>
      </w:r>
      <w:r>
        <w:t xml:space="preserve">specifies the value for which the </w:t>
      </w:r>
      <w:r w:rsidRPr="00156D3C">
        <w:rPr>
          <w:rStyle w:val="EDBTXTKeywordBlack"/>
        </w:rPr>
        <w:t>MAC</w:t>
      </w:r>
      <w:r>
        <w:t xml:space="preserve"> value will be generated.  Specify a </w:t>
      </w:r>
      <w:r w:rsidRPr="00FC19F6">
        <w:rPr>
          <w:rStyle w:val="EDBTXTKeywordBlack"/>
        </w:rPr>
        <w:t>RAW</w:t>
      </w:r>
      <w:r>
        <w:t xml:space="preserve">, </w:t>
      </w:r>
      <w:r w:rsidRPr="00610EAE">
        <w:rPr>
          <w:rStyle w:val="EDBTXTKeywordBlack"/>
        </w:rPr>
        <w:t>BLOB</w:t>
      </w:r>
      <w:r>
        <w:t xml:space="preserve">, or </w:t>
      </w:r>
      <w:r w:rsidRPr="00FC19F6">
        <w:rPr>
          <w:rStyle w:val="EDBTXTKeywordBlack"/>
        </w:rPr>
        <w:t>CLOB</w:t>
      </w:r>
      <w:r>
        <w:t xml:space="preserve"> value.  </w:t>
      </w:r>
    </w:p>
    <w:p w:rsidR="006F2817" w:rsidRPr="00284503" w:rsidRDefault="006F2817" w:rsidP="006F2817">
      <w:pPr>
        <w:pStyle w:val="EDBTXTNormalWebBlackChar"/>
        <w:rPr>
          <w:rStyle w:val="EDBTXTVariable11ptBlack"/>
        </w:rPr>
      </w:pPr>
      <w:r w:rsidRPr="00284503">
        <w:rPr>
          <w:rStyle w:val="EDBTXTVariable11ptBlack"/>
        </w:rPr>
        <w:t>typ</w:t>
      </w:r>
    </w:p>
    <w:p w:rsidR="006F2817" w:rsidRDefault="006F2817" w:rsidP="006F2817">
      <w:pPr>
        <w:pStyle w:val="EDBTXTIndentNormalWebLeft05"/>
      </w:pPr>
      <w:r>
        <w:rPr>
          <w:rStyle w:val="EDBTXTKeywordBlack"/>
          <w:i/>
        </w:rPr>
        <w:t xml:space="preserve">typ </w:t>
      </w:r>
      <w:r>
        <w:t xml:space="preserve">specifies the </w:t>
      </w:r>
      <w:r w:rsidRPr="00A820D3">
        <w:rPr>
          <w:rStyle w:val="EDBTXTKeywordBlack"/>
        </w:rPr>
        <w:t>MAC</w:t>
      </w:r>
      <w:r>
        <w:t xml:space="preserve"> function used.  Advanced Server supports the </w:t>
      </w:r>
      <w:r w:rsidRPr="00A820D3">
        <w:rPr>
          <w:rStyle w:val="EDBTXTKeywordBlack"/>
        </w:rPr>
        <w:t>MAC</w:t>
      </w:r>
      <w:r>
        <w:t xml:space="preserve"> functions listed below.</w:t>
      </w:r>
    </w:p>
    <w:tbl>
      <w:tblPr>
        <w:tblW w:w="0" w:type="auto"/>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90"/>
        <w:gridCol w:w="5670"/>
      </w:tblGrid>
      <w:tr w:rsidR="006F2817" w:rsidRPr="00284FE1">
        <w:tc>
          <w:tcPr>
            <w:tcW w:w="7560" w:type="dxa"/>
            <w:gridSpan w:val="2"/>
          </w:tcPr>
          <w:p w:rsidR="006F2817" w:rsidRPr="001E76A7" w:rsidRDefault="006F2817" w:rsidP="006F2817">
            <w:pPr>
              <w:pStyle w:val="EDBTBLHDR10ptBoldBlackCentered"/>
              <w:jc w:val="left"/>
            </w:pPr>
            <w:r w:rsidRPr="001E76A7">
              <w:t>MAC Functions</w:t>
            </w:r>
          </w:p>
        </w:tc>
      </w:tr>
      <w:tr w:rsidR="006F2817" w:rsidRPr="00D77A8F">
        <w:tc>
          <w:tcPr>
            <w:tcW w:w="1890" w:type="dxa"/>
          </w:tcPr>
          <w:p w:rsidR="006F2817" w:rsidRPr="00D77A8F" w:rsidRDefault="006F2817" w:rsidP="006F2817">
            <w:pPr>
              <w:rPr>
                <w:rStyle w:val="EDBTBLKeyword9ptBlack"/>
              </w:rPr>
            </w:pPr>
            <w:r w:rsidRPr="00D77A8F">
              <w:rPr>
                <w:rStyle w:val="EDBTBLKeyword9ptBlack"/>
              </w:rPr>
              <w:t xml:space="preserve">  HMAC_MD5</w:t>
            </w:r>
          </w:p>
        </w:tc>
        <w:tc>
          <w:tcPr>
            <w:tcW w:w="5670" w:type="dxa"/>
          </w:tcPr>
          <w:p w:rsidR="006F2817" w:rsidRPr="00D77A8F" w:rsidRDefault="006F2817" w:rsidP="006F2817">
            <w:pPr>
              <w:rPr>
                <w:rStyle w:val="EDBTBLKeyword9ptBlack"/>
              </w:rPr>
            </w:pPr>
            <w:r w:rsidRPr="00D77A8F">
              <w:rPr>
                <w:rStyle w:val="EDBTBLKeyword9ptBlack"/>
              </w:rPr>
              <w:t>CONSTANT INTEGER := 1;</w:t>
            </w:r>
          </w:p>
        </w:tc>
      </w:tr>
      <w:tr w:rsidR="006F2817" w:rsidRPr="00D77A8F">
        <w:tc>
          <w:tcPr>
            <w:tcW w:w="1890" w:type="dxa"/>
          </w:tcPr>
          <w:p w:rsidR="006F2817" w:rsidRPr="00D77A8F" w:rsidRDefault="006F2817" w:rsidP="006F2817">
            <w:pPr>
              <w:rPr>
                <w:rStyle w:val="EDBTBLKeyword9ptBlack"/>
              </w:rPr>
            </w:pPr>
            <w:r w:rsidRPr="00D77A8F">
              <w:rPr>
                <w:rStyle w:val="EDBTBLKeyword9ptBlack"/>
              </w:rPr>
              <w:t xml:space="preserve">  HMAC_SH1 </w:t>
            </w:r>
          </w:p>
        </w:tc>
        <w:tc>
          <w:tcPr>
            <w:tcW w:w="5670" w:type="dxa"/>
          </w:tcPr>
          <w:p w:rsidR="006F2817" w:rsidRPr="00D77A8F" w:rsidRDefault="006F2817" w:rsidP="006F2817">
            <w:pPr>
              <w:rPr>
                <w:rStyle w:val="EDBTBLKeyword9ptBlack"/>
              </w:rPr>
            </w:pPr>
            <w:r w:rsidRPr="00D77A8F">
              <w:rPr>
                <w:rStyle w:val="EDBTBLKeyword9ptBlack"/>
              </w:rPr>
              <w:t>CONSTANT INTEGER := 2;</w:t>
            </w:r>
          </w:p>
        </w:tc>
      </w:tr>
    </w:tbl>
    <w:p w:rsidR="006F2817" w:rsidRPr="00284503" w:rsidRDefault="006F2817" w:rsidP="006F2817">
      <w:pPr>
        <w:pStyle w:val="EDBTXTNormalWebBlackChar"/>
        <w:rPr>
          <w:rStyle w:val="EDBTXTVariable11ptBlack"/>
        </w:rPr>
      </w:pPr>
      <w:r w:rsidRPr="00284503">
        <w:rPr>
          <w:rStyle w:val="EDBTXTVariable11ptBlack"/>
        </w:rPr>
        <w:t>key</w:t>
      </w:r>
    </w:p>
    <w:p w:rsidR="006F2817" w:rsidRDefault="006F2817" w:rsidP="006F2817">
      <w:pPr>
        <w:pStyle w:val="EDBTXTIndentNormalWebLeft05"/>
      </w:pPr>
      <w:r>
        <w:rPr>
          <w:rStyle w:val="EDBTXTKeywordBlack"/>
          <w:i/>
        </w:rPr>
        <w:t xml:space="preserve">key </w:t>
      </w:r>
      <w:r>
        <w:t xml:space="preserve">specifies the key that will be used to calculate the hashed </w:t>
      </w:r>
      <w:r w:rsidRPr="00A820D3">
        <w:rPr>
          <w:rStyle w:val="EDBTXTKeywordBlack"/>
        </w:rPr>
        <w:t>MAC</w:t>
      </w:r>
      <w:r>
        <w:t xml:space="preserve"> value.</w:t>
      </w:r>
    </w:p>
    <w:p w:rsidR="006F2817" w:rsidRPr="00284503" w:rsidRDefault="006F2817" w:rsidP="006F2817">
      <w:pPr>
        <w:pStyle w:val="EDBTXTNormalWebBlackChar"/>
        <w:rPr>
          <w:rStyle w:val="EDBTXTEmphasisNormalWebBoldBlackChar"/>
        </w:rPr>
      </w:pPr>
      <w:r w:rsidRPr="00284503">
        <w:rPr>
          <w:rStyle w:val="EDBTXTEmphasisNormalWebBoldBlackChar"/>
        </w:rPr>
        <w:t>Examples</w:t>
      </w:r>
    </w:p>
    <w:p w:rsidR="006F2817" w:rsidRDefault="006F2817" w:rsidP="006F2817">
      <w:pPr>
        <w:pStyle w:val="EDBTXTNormalWebBlackChar"/>
      </w:pPr>
      <w:r>
        <w:t xml:space="preserve">The following example finds the hashed </w:t>
      </w:r>
      <w:r w:rsidRPr="00A92D80">
        <w:rPr>
          <w:rStyle w:val="EDBTXTKeywordBlack"/>
        </w:rPr>
        <w:t>MAC</w:t>
      </w:r>
      <w:r>
        <w:t xml:space="preserve"> value of the string </w:t>
      </w:r>
      <w:r w:rsidRPr="00A92D80">
        <w:rPr>
          <w:rStyle w:val="EDBTXTKeywordBlack"/>
        </w:rPr>
        <w:t>cleartext</w:t>
      </w:r>
      <w:r>
        <w:t xml:space="preserve"> </w:t>
      </w:r>
      <w:r w:rsidRPr="00A92D80">
        <w:rPr>
          <w:rStyle w:val="EDBTXTKeywordBlack"/>
        </w:rPr>
        <w:t>source</w:t>
      </w:r>
      <w:r>
        <w:t>:</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typ             INTEGER := DBMS_CRYPTO.HMAC_MD5;</w:t>
      </w:r>
    </w:p>
    <w:p w:rsidR="006F2817" w:rsidRDefault="006F2817" w:rsidP="006F2817">
      <w:pPr>
        <w:pStyle w:val="EDBEXCourierNew9ptCustomColorRGB4649146Left01"/>
      </w:pPr>
      <w:r>
        <w:t xml:space="preserve">    key             RAW(100) := 'my secret key';</w:t>
      </w:r>
    </w:p>
    <w:p w:rsidR="006F2817" w:rsidRDefault="006F2817" w:rsidP="006F2817">
      <w:pPr>
        <w:pStyle w:val="EDBEXCourierNew9ptCustomColorRGB4649146Left01"/>
      </w:pPr>
      <w:r>
        <w:t xml:space="preserve">    mac_value       RAW(100);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mac_value := DBMS_CRYPTO.MAC('cleartext source', typ, key);</w:t>
      </w:r>
    </w:p>
    <w:p w:rsidR="006F2817" w:rsidRDefault="006F2817" w:rsidP="006F2817">
      <w:pPr>
        <w:pStyle w:val="EDBEXCourierNew9ptCustomColorRGB4649146Left01"/>
      </w:pPr>
      <w:r>
        <w:t>END;</w:t>
      </w:r>
    </w:p>
    <w:p w:rsidR="006F2817" w:rsidRPr="00C5211B" w:rsidRDefault="006F2817" w:rsidP="006F2817">
      <w:pPr>
        <w:pStyle w:val="EDBTXTNormalWebBlackChar"/>
      </w:pPr>
      <w:r w:rsidRPr="00C5211B">
        <w:rPr>
          <w:rStyle w:val="EDBTXTKeywordBlack"/>
        </w:rPr>
        <w:t>DBMS</w:t>
      </w:r>
      <w:r>
        <w:t>_</w:t>
      </w:r>
      <w:r w:rsidRPr="00C5211B">
        <w:rPr>
          <w:rStyle w:val="EDBTXTKeywordBlack"/>
        </w:rPr>
        <w:t>CRYPTO</w:t>
      </w:r>
      <w:r>
        <w:t>.</w:t>
      </w:r>
      <w:r w:rsidRPr="00C5211B">
        <w:rPr>
          <w:rStyle w:val="EDBTXTKeywordBlack"/>
        </w:rPr>
        <w:t>MAC</w:t>
      </w:r>
      <w:r>
        <w:t xml:space="preserve"> uses a key value of </w:t>
      </w:r>
      <w:r w:rsidRPr="00C5211B">
        <w:rPr>
          <w:rStyle w:val="EDBTXTKeywordBlack"/>
        </w:rPr>
        <w:t>my</w:t>
      </w:r>
      <w:r>
        <w:t xml:space="preserve"> </w:t>
      </w:r>
      <w:r w:rsidRPr="00C5211B">
        <w:rPr>
          <w:rStyle w:val="EDBTXTKeywordBlack"/>
        </w:rPr>
        <w:t>secret</w:t>
      </w:r>
      <w:r>
        <w:t xml:space="preserve"> </w:t>
      </w:r>
      <w:r w:rsidRPr="00C5211B">
        <w:rPr>
          <w:rStyle w:val="EDBTXTKeywordBlack"/>
        </w:rPr>
        <w:t>key</w:t>
      </w:r>
      <w:r>
        <w:t xml:space="preserve"> when calculating the </w:t>
      </w:r>
      <w:r w:rsidRPr="00C5211B">
        <w:rPr>
          <w:rStyle w:val="EDBTXTKeywordBlack"/>
        </w:rPr>
        <w:t>MAC</w:t>
      </w:r>
      <w:r>
        <w:t xml:space="preserve"> value of </w:t>
      </w:r>
      <w:r w:rsidRPr="00C5211B">
        <w:rPr>
          <w:rStyle w:val="EDBTXTKeywordBlack"/>
        </w:rPr>
        <w:t>cleartext</w:t>
      </w:r>
      <w:r>
        <w:t xml:space="preserve"> </w:t>
      </w:r>
      <w:r w:rsidRPr="00C5211B">
        <w:rPr>
          <w:rStyle w:val="EDBTXTKeywordBlack"/>
        </w:rPr>
        <w:t>source</w:t>
      </w:r>
      <w:r>
        <w:t>.</w:t>
      </w:r>
    </w:p>
    <w:p w:rsidR="006F2817" w:rsidRPr="00A92D80" w:rsidRDefault="006F2817" w:rsidP="006F2817">
      <w:pPr>
        <w:pStyle w:val="EDBTXTNormalWebBlackChar"/>
      </w:pPr>
    </w:p>
    <w:p w:rsidR="006F2817" w:rsidRDefault="006F2817" w:rsidP="006F2817">
      <w:pPr>
        <w:pStyle w:val="Heading3"/>
        <w:keepLines/>
        <w:tabs>
          <w:tab w:val="left" w:pos="720"/>
        </w:tabs>
      </w:pPr>
      <w:bookmarkStart w:id="1507" w:name="_Toc377017661"/>
      <w:bookmarkStart w:id="1508" w:name="_Toc444155755"/>
      <w:r>
        <w:t>RANDOMBYTES</w:t>
      </w:r>
      <w:bookmarkEnd w:id="1507"/>
      <w:bookmarkEnd w:id="1508"/>
    </w:p>
    <w:p w:rsidR="006F2817" w:rsidRDefault="006F2817" w:rsidP="006F2817">
      <w:pPr>
        <w:pStyle w:val="EDBTXTNormalWebBlackChar"/>
      </w:pPr>
      <w:r>
        <w:t xml:space="preserve">The </w:t>
      </w:r>
      <w:r>
        <w:rPr>
          <w:rStyle w:val="EDBTXTKeywordBlack"/>
        </w:rPr>
        <w:t>RANDOMBYTES</w:t>
      </w:r>
      <w:r w:rsidRPr="000D25B3">
        <w:t xml:space="preserve"> function </w:t>
      </w:r>
      <w:r>
        <w:t xml:space="preserve">returns a </w:t>
      </w:r>
      <w:r w:rsidRPr="00F06C68">
        <w:rPr>
          <w:rStyle w:val="EDBTXTKeywordBlack"/>
        </w:rPr>
        <w:t>RAW</w:t>
      </w:r>
      <w:r>
        <w:t xml:space="preserve"> value of the specified length, containing cryptographically random bytes.  The signature is: </w:t>
      </w:r>
    </w:p>
    <w:p w:rsidR="006F2817" w:rsidRDefault="006F2817" w:rsidP="006F2817">
      <w:pPr>
        <w:pStyle w:val="EDBSYNTXPreformattedBlackLeft033"/>
        <w:ind w:left="0"/>
        <w:rPr>
          <w:rStyle w:val="EDBTXTKeywordBlack"/>
        </w:rPr>
      </w:pPr>
      <w:r>
        <w:rPr>
          <w:rStyle w:val="EDBTXTKeywordBlack"/>
        </w:rPr>
        <w:t>RANDOMBYTES</w:t>
      </w:r>
      <w:r>
        <w:rPr>
          <w:rStyle w:val="EDBTXTKeywordBlack"/>
        </w:rPr>
        <w:br/>
        <w:t xml:space="preserve">  </w:t>
      </w:r>
      <w:r w:rsidRPr="00066291">
        <w:rPr>
          <w:rStyle w:val="EDBTXTKeywordBlack"/>
        </w:rPr>
        <w:t>(</w:t>
      </w:r>
      <w:r w:rsidRPr="000746C7">
        <w:rPr>
          <w:rStyle w:val="EDBTXTKeywordBlack"/>
          <w:i/>
        </w:rPr>
        <w:t>number</w:t>
      </w:r>
      <w:r>
        <w:rPr>
          <w:rStyle w:val="EDBTXTKeywordBlack"/>
        </w:rPr>
        <w:t>_</w:t>
      </w:r>
      <w:r w:rsidRPr="000746C7">
        <w:rPr>
          <w:rStyle w:val="EDBTXTKeywordBlack"/>
          <w:i/>
        </w:rPr>
        <w:t>bytes</w:t>
      </w:r>
      <w:r w:rsidRPr="00066291">
        <w:rPr>
          <w:rStyle w:val="EDBTXTKeywordBlack"/>
        </w:rPr>
        <w:t xml:space="preserve"> IN </w:t>
      </w:r>
      <w:r>
        <w:rPr>
          <w:rStyle w:val="EDBTXTKeywordBlack"/>
        </w:rPr>
        <w:t xml:space="preserve">INTEGER) RETURNS </w:t>
      </w:r>
      <w:r w:rsidRPr="000746C7">
        <w:rPr>
          <w:rStyle w:val="EDBTXTKeywordBlack"/>
        </w:rPr>
        <w:t>RAW</w:t>
      </w:r>
    </w:p>
    <w:p w:rsidR="006F2817" w:rsidRPr="00583BD7" w:rsidRDefault="006F2817" w:rsidP="006F2817">
      <w:pPr>
        <w:pStyle w:val="EDBTXTNormalWebBlackChar"/>
        <w:rPr>
          <w:rStyle w:val="EDBTXTEmphasisNormalWebBoldBlackChar"/>
        </w:rPr>
      </w:pPr>
      <w:r w:rsidRPr="00583BD7">
        <w:rPr>
          <w:rStyle w:val="EDBTXTEmphasisNormalWebBoldBlackChar"/>
        </w:rPr>
        <w:t>Parameters</w:t>
      </w:r>
    </w:p>
    <w:p w:rsidR="006F2817" w:rsidRPr="00583BD7" w:rsidRDefault="006F2817" w:rsidP="006F2817">
      <w:pPr>
        <w:pStyle w:val="EDBTXTNormalWebBlackChar"/>
        <w:rPr>
          <w:rStyle w:val="EDBTXTVariable11ptBlack"/>
        </w:rPr>
      </w:pPr>
      <w:r w:rsidRPr="00583BD7">
        <w:rPr>
          <w:rStyle w:val="EDBTXTVariable11ptBlack"/>
        </w:rPr>
        <w:t>number_bytes</w:t>
      </w:r>
    </w:p>
    <w:p w:rsidR="006F2817" w:rsidRDefault="006F2817" w:rsidP="006F2817">
      <w:pPr>
        <w:pStyle w:val="EDBTXTIndentNormalWebLeft05"/>
      </w:pPr>
      <w:r>
        <w:rPr>
          <w:rStyle w:val="EDBTXTKeywordBlack"/>
          <w:i/>
        </w:rPr>
        <w:t xml:space="preserve">number_bytes </w:t>
      </w:r>
      <w:r>
        <w:t xml:space="preserve">specifies the number of random bytes to be returned </w:t>
      </w:r>
    </w:p>
    <w:p w:rsidR="006F2817" w:rsidRPr="00583BD7" w:rsidRDefault="006F2817" w:rsidP="006F2817">
      <w:pPr>
        <w:pStyle w:val="EDBTXTNormalWebBlackChar"/>
        <w:rPr>
          <w:rStyle w:val="EDBTXTEmphasisNormalWebBoldBlackChar"/>
        </w:rPr>
      </w:pPr>
      <w:r w:rsidRPr="00583BD7">
        <w:rPr>
          <w:rStyle w:val="EDBTXTEmphasisNormalWebBoldBlackChar"/>
        </w:rPr>
        <w:t>Examples</w:t>
      </w:r>
    </w:p>
    <w:p w:rsidR="006F2817" w:rsidRDefault="006F2817" w:rsidP="006F2817">
      <w:pPr>
        <w:pStyle w:val="EDBTXTNormalWebBlackChar"/>
      </w:pPr>
      <w:r>
        <w:t xml:space="preserve">The following example uses </w:t>
      </w:r>
      <w:r w:rsidRPr="00CA37F6">
        <w:rPr>
          <w:rStyle w:val="EDBTXTKeywordBlack"/>
        </w:rPr>
        <w:t>RANDOMBYTES</w:t>
      </w:r>
      <w:r>
        <w:t xml:space="preserve"> to return a value that is </w:t>
      </w:r>
      <w:r w:rsidRPr="00CA37F6">
        <w:rPr>
          <w:rStyle w:val="EDBTXTKeywordBlack"/>
        </w:rPr>
        <w:t>1024</w:t>
      </w:r>
      <w:r>
        <w:t xml:space="preserve"> bytes long:</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result          RAW(1024);</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result := DBMS_CRYPTO.RANDOMBYTES(1024);</w:t>
      </w:r>
    </w:p>
    <w:p w:rsidR="006F2817" w:rsidRDefault="006F2817" w:rsidP="006F2817">
      <w:pPr>
        <w:pStyle w:val="EDBEXCourierNew9ptCustomColorRGB4649146Left01"/>
      </w:pPr>
      <w:r>
        <w:t>END;</w:t>
      </w:r>
    </w:p>
    <w:p w:rsidR="006F2817" w:rsidRDefault="006F2817" w:rsidP="006F2817">
      <w:pPr>
        <w:pStyle w:val="EDBTXTNormalWebBlackChar"/>
      </w:pPr>
    </w:p>
    <w:p w:rsidR="006F2817" w:rsidRDefault="006F2817" w:rsidP="006F2817">
      <w:pPr>
        <w:pStyle w:val="Heading3"/>
        <w:keepLines/>
        <w:tabs>
          <w:tab w:val="left" w:pos="720"/>
        </w:tabs>
      </w:pPr>
      <w:bookmarkStart w:id="1509" w:name="_Toc377017662"/>
      <w:bookmarkStart w:id="1510" w:name="_Toc444155756"/>
      <w:r>
        <w:t>RANDOMINTEGER</w:t>
      </w:r>
      <w:bookmarkEnd w:id="1509"/>
      <w:bookmarkEnd w:id="1510"/>
    </w:p>
    <w:p w:rsidR="006F2817" w:rsidRDefault="006F2817" w:rsidP="006F2817">
      <w:pPr>
        <w:pStyle w:val="EDBTXTNormalWebBlackChar"/>
      </w:pPr>
      <w:r>
        <w:t xml:space="preserve">The </w:t>
      </w:r>
      <w:r>
        <w:rPr>
          <w:rStyle w:val="EDBTXTKeywordBlack"/>
        </w:rPr>
        <w:t>RANDOMINTEGER()</w:t>
      </w:r>
      <w:r w:rsidRPr="000D25B3">
        <w:t xml:space="preserve"> function </w:t>
      </w:r>
      <w:r>
        <w:t xml:space="preserve">returns a random </w:t>
      </w:r>
      <w:r w:rsidRPr="0058229B">
        <w:rPr>
          <w:rStyle w:val="EDBTXTKeywordBlack"/>
        </w:rPr>
        <w:t>INTEGER</w:t>
      </w:r>
      <w:r>
        <w:t xml:space="preserve"> between </w:t>
      </w:r>
      <w:r w:rsidRPr="00BC3687">
        <w:rPr>
          <w:rStyle w:val="EDBTXTKeywordBlack"/>
        </w:rPr>
        <w:t>0</w:t>
      </w:r>
      <w:r>
        <w:t xml:space="preserve"> and </w:t>
      </w:r>
      <w:r w:rsidRPr="00C637AE">
        <w:rPr>
          <w:rStyle w:val="EDBTXTKeywordBlack"/>
        </w:rPr>
        <w:t>268,435,455</w:t>
      </w:r>
      <w:r>
        <w:t xml:space="preserve">.  The signature is: </w:t>
      </w:r>
    </w:p>
    <w:p w:rsidR="006F2817" w:rsidRDefault="006F2817" w:rsidP="006F2817">
      <w:pPr>
        <w:pStyle w:val="EDBSYNTXPreformattedBlackLeft033"/>
        <w:ind w:left="0"/>
        <w:rPr>
          <w:rStyle w:val="EDBTXTKeywordBlack"/>
        </w:rPr>
      </w:pPr>
      <w:r>
        <w:rPr>
          <w:rStyle w:val="EDBTXTKeywordBlack"/>
        </w:rPr>
        <w:t>RANDOMINTEGER</w:t>
      </w:r>
      <w:r w:rsidRPr="00066291">
        <w:rPr>
          <w:rStyle w:val="EDBTXTKeywordBlack"/>
        </w:rPr>
        <w:t>(</w:t>
      </w:r>
      <w:r>
        <w:rPr>
          <w:rStyle w:val="EDBTXTKeywordBlack"/>
        </w:rPr>
        <w:t>) RETURNS INTEGER</w:t>
      </w:r>
    </w:p>
    <w:p w:rsidR="006F2817" w:rsidRPr="00F96804" w:rsidRDefault="006F2817" w:rsidP="006F2817">
      <w:pPr>
        <w:pStyle w:val="EDBTXTNormalWebBlackChar"/>
        <w:rPr>
          <w:rStyle w:val="EDBTXTEmphasisNormalWebBoldBlackChar"/>
        </w:rPr>
      </w:pPr>
      <w:r w:rsidRPr="00F96804">
        <w:rPr>
          <w:rStyle w:val="EDBTXTEmphasisNormalWebBoldBlackChar"/>
        </w:rPr>
        <w:t>Examples</w:t>
      </w:r>
    </w:p>
    <w:p w:rsidR="006F2817" w:rsidRDefault="006F2817" w:rsidP="006F2817">
      <w:pPr>
        <w:pStyle w:val="EDBTXTNormalWebBlackChar"/>
      </w:pPr>
      <w:r>
        <w:t xml:space="preserve">The following example uses the </w:t>
      </w:r>
      <w:r w:rsidRPr="00323052">
        <w:rPr>
          <w:rStyle w:val="EDBTXTKeywordBlack"/>
        </w:rPr>
        <w:t>RANDOMINTEGER</w:t>
      </w:r>
      <w:r>
        <w:t xml:space="preserve"> function to return a cryptographically strong random </w:t>
      </w:r>
      <w:r w:rsidRPr="00323052">
        <w:rPr>
          <w:rStyle w:val="EDBTXTKeywordBlack"/>
        </w:rPr>
        <w:t>INTEGER</w:t>
      </w:r>
      <w:r>
        <w:t xml:space="preserve"> value: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result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result := DBMS_CRYPTO.RANDOMINTEGER();</w:t>
      </w:r>
    </w:p>
    <w:p w:rsidR="006F2817" w:rsidRDefault="006F2817" w:rsidP="006F2817">
      <w:pPr>
        <w:pStyle w:val="EDBEXCourierNew9ptCustomColorRGB4649146Left01"/>
      </w:pPr>
      <w:r>
        <w:t xml:space="preserve">    DBMS_OUTPUT.PUT_LINE(result);</w:t>
      </w:r>
    </w:p>
    <w:p w:rsidR="006F2817" w:rsidRPr="00A47987" w:rsidRDefault="006F2817" w:rsidP="006F2817">
      <w:pPr>
        <w:pStyle w:val="EDBEXCourierNew9ptCustomColorRGB4649146Left01"/>
      </w:pPr>
      <w:r>
        <w:t>END;</w:t>
      </w:r>
    </w:p>
    <w:p w:rsidR="006F2817" w:rsidRDefault="006F2817" w:rsidP="006F2817">
      <w:pPr>
        <w:pStyle w:val="EDBTXTNormalWebBlackChar"/>
      </w:pPr>
    </w:p>
    <w:p w:rsidR="006F2817" w:rsidRDefault="006F2817" w:rsidP="006F2817">
      <w:pPr>
        <w:pStyle w:val="Heading3"/>
        <w:keepLines/>
        <w:tabs>
          <w:tab w:val="left" w:pos="720"/>
        </w:tabs>
      </w:pPr>
      <w:bookmarkStart w:id="1511" w:name="_Toc377017663"/>
      <w:bookmarkStart w:id="1512" w:name="_Toc444155757"/>
      <w:r>
        <w:lastRenderedPageBreak/>
        <w:t>RANDOMNUMBER</w:t>
      </w:r>
      <w:bookmarkEnd w:id="1511"/>
      <w:bookmarkEnd w:id="1512"/>
    </w:p>
    <w:p w:rsidR="006F2817" w:rsidRDefault="006F2817" w:rsidP="006F2817">
      <w:pPr>
        <w:pStyle w:val="EDBTXTNormalWebBlackChar"/>
      </w:pPr>
      <w:r>
        <w:t xml:space="preserve">The </w:t>
      </w:r>
      <w:r>
        <w:rPr>
          <w:rStyle w:val="EDBTXTKeywordBlack"/>
        </w:rPr>
        <w:t>RANDOMNUMBER()</w:t>
      </w:r>
      <w:r w:rsidRPr="000D25B3">
        <w:t xml:space="preserve"> function </w:t>
      </w:r>
      <w:r>
        <w:t xml:space="preserve">returns a random </w:t>
      </w:r>
      <w:r w:rsidRPr="0058229B">
        <w:rPr>
          <w:rStyle w:val="EDBTXTKeywordBlack"/>
        </w:rPr>
        <w:t>NUMBER</w:t>
      </w:r>
      <w:r>
        <w:t xml:space="preserve"> between 0 and </w:t>
      </w:r>
      <w:r w:rsidRPr="00C637AE">
        <w:rPr>
          <w:rStyle w:val="EDBTXTKeywordBlack"/>
        </w:rPr>
        <w:t>268,435,455</w:t>
      </w:r>
      <w:r w:rsidRPr="00C637AE">
        <w:t>.</w:t>
      </w:r>
      <w:r>
        <w:t xml:space="preserve">  The signature is: </w:t>
      </w:r>
    </w:p>
    <w:p w:rsidR="006F2817" w:rsidRDefault="006F2817" w:rsidP="006F2817">
      <w:pPr>
        <w:pStyle w:val="EDBSYNTXPreformattedBlackLeft033"/>
        <w:ind w:left="0"/>
        <w:rPr>
          <w:rStyle w:val="EDBTXTKeywordBlack"/>
        </w:rPr>
      </w:pPr>
      <w:r>
        <w:rPr>
          <w:rStyle w:val="EDBTXTKeywordBlack"/>
        </w:rPr>
        <w:t>RANDOMNUMBER</w:t>
      </w:r>
      <w:r w:rsidRPr="00066291">
        <w:rPr>
          <w:rStyle w:val="EDBTXTKeywordBlack"/>
        </w:rPr>
        <w:t>(</w:t>
      </w:r>
      <w:r>
        <w:rPr>
          <w:rStyle w:val="EDBTXTKeywordBlack"/>
        </w:rPr>
        <w:t>) RETURNS NUMBER</w:t>
      </w:r>
    </w:p>
    <w:p w:rsidR="006F2817" w:rsidRPr="00FA431A" w:rsidRDefault="006F2817" w:rsidP="006F2817">
      <w:pPr>
        <w:pStyle w:val="EDBTXTNormalWebBlackChar"/>
        <w:rPr>
          <w:rStyle w:val="EDBTXTEmphasisNormalWebBoldBlackChar"/>
        </w:rPr>
      </w:pPr>
      <w:r w:rsidRPr="00FA431A">
        <w:rPr>
          <w:rStyle w:val="EDBTXTEmphasisNormalWebBoldBlackChar"/>
        </w:rPr>
        <w:t>Examples</w:t>
      </w:r>
    </w:p>
    <w:p w:rsidR="006F2817" w:rsidRDefault="006F2817" w:rsidP="006F2817">
      <w:pPr>
        <w:pStyle w:val="EDBTXTNormalWebBlackChar"/>
      </w:pPr>
      <w:r>
        <w:t xml:space="preserve">The following example uses the </w:t>
      </w:r>
      <w:r w:rsidRPr="00A514F7">
        <w:rPr>
          <w:rStyle w:val="EDBTXTKeywordBlack"/>
        </w:rPr>
        <w:t>RANDOMNUMBER</w:t>
      </w:r>
      <w:r>
        <w:t xml:space="preserve"> function to return a cryptographically strong random number:</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result          NUMBER;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result := DBMS_CRYPTO.RANDOMNUMBER();</w:t>
      </w:r>
    </w:p>
    <w:p w:rsidR="006F2817" w:rsidRDefault="006F2817" w:rsidP="006F2817">
      <w:pPr>
        <w:pStyle w:val="EDBEXCourierNew9ptCustomColorRGB4649146Left01"/>
      </w:pPr>
      <w:r>
        <w:t xml:space="preserve">    DBMS_OUTPUT.PUT_LINE(result);</w:t>
      </w:r>
    </w:p>
    <w:p w:rsidR="006F2817" w:rsidRDefault="006F2817" w:rsidP="006F2817">
      <w:pPr>
        <w:pStyle w:val="EDBEXCourierNew9ptCustomColorRGB4649146Left01"/>
      </w:pPr>
      <w:r>
        <w:t>END;</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E67D9A" w:rsidRDefault="00E67D9A" w:rsidP="00E67D9A">
      <w:pPr>
        <w:pStyle w:val="EDBHTMLPageBreak"/>
      </w:pPr>
      <w:bookmarkStart w:id="1513" w:name="_Toc188951090"/>
      <w:bookmarkStart w:id="1514" w:name="_Toc377017664"/>
    </w:p>
    <w:p w:rsidR="006F2817" w:rsidRDefault="006F2817" w:rsidP="006F2817">
      <w:pPr>
        <w:pStyle w:val="Heading2"/>
      </w:pPr>
      <w:bookmarkStart w:id="1515" w:name="_Toc444155758"/>
      <w:r>
        <w:t>DB</w:t>
      </w:r>
      <w:bookmarkStart w:id="1516" w:name="DBMSJOB"/>
      <w:bookmarkEnd w:id="1516"/>
      <w:r>
        <w:t>MS_JOB</w:t>
      </w:r>
      <w:bookmarkEnd w:id="1513"/>
      <w:bookmarkEnd w:id="1514"/>
      <w:bookmarkEnd w:id="1515"/>
    </w:p>
    <w:p w:rsidR="006F2817" w:rsidRDefault="006F2817" w:rsidP="006F2817">
      <w:pPr>
        <w:pStyle w:val="EDBTXTNormalWebBlackChar"/>
      </w:pPr>
      <w:r>
        <w:t xml:space="preserve">The </w:t>
      </w:r>
      <w:r>
        <w:rPr>
          <w:rStyle w:val="EDBTXTKeywordBlack"/>
        </w:rPr>
        <w:t>DBMS_JOB</w:t>
      </w:r>
      <w:r>
        <w:t xml:space="preserve"> package provides for the creation, scheduling, and managing of jobs.  A job runs a stored procedure which has been previously stored in the database.  The </w:t>
      </w:r>
      <w:r>
        <w:rPr>
          <w:rStyle w:val="EDBTXTKeywordBlack"/>
        </w:rPr>
        <w:t>SUBMIT</w:t>
      </w:r>
      <w:r>
        <w:t xml:space="preserve"> procedure is used to create and store a job definition.  A job identifier is assigned to a job along with its associated stored procedure and the attributes describing when and how often the job is to be run.</w:t>
      </w:r>
    </w:p>
    <w:p w:rsidR="006F2817" w:rsidRDefault="006F2817" w:rsidP="006F2817">
      <w:pPr>
        <w:pStyle w:val="EDBTXTNormalWebBlackChar"/>
      </w:pPr>
      <w:r>
        <w:t xml:space="preserve">This package relies on the </w:t>
      </w:r>
      <w:r w:rsidRPr="00F06892">
        <w:rPr>
          <w:rStyle w:val="EDBTXTKeywordBlack"/>
        </w:rPr>
        <w:t>pgAgent</w:t>
      </w:r>
      <w:r>
        <w:t xml:space="preserve"> scheduler.  By default, the Advanced Server installer installs </w:t>
      </w:r>
      <w:r w:rsidRPr="00F06892">
        <w:rPr>
          <w:rStyle w:val="EDBTXTKeywordBlack"/>
        </w:rPr>
        <w:t>pgAgent</w:t>
      </w:r>
      <w:r>
        <w:t xml:space="preserve">, but you must start the </w:t>
      </w:r>
      <w:r w:rsidRPr="00EC3C80">
        <w:rPr>
          <w:rStyle w:val="EDBTXTKeywordBlack"/>
        </w:rPr>
        <w:t>pgAgent</w:t>
      </w:r>
      <w:r>
        <w:t xml:space="preserve"> service manually prior to using </w:t>
      </w:r>
      <w:r w:rsidRPr="00F06892">
        <w:rPr>
          <w:rStyle w:val="EDBTXTKeywordBlack"/>
        </w:rPr>
        <w:t>DBMS_JOB</w:t>
      </w:r>
      <w:r>
        <w:t xml:space="preserve">.  See the readme file, </w:t>
      </w:r>
      <w:r w:rsidRPr="00EC3C80">
        <w:rPr>
          <w:rStyle w:val="EDBTXTKeywordBlack"/>
        </w:rPr>
        <w:t>README-pgagent.txt</w:t>
      </w:r>
      <w:r>
        <w:t xml:space="preserve">, located in the </w:t>
      </w:r>
      <w:r w:rsidRPr="00EC3C80">
        <w:rPr>
          <w:rStyle w:val="EDBTXTVariable11ptBlack"/>
        </w:rPr>
        <w:t>POSTGRES_PLUS_HOME</w:t>
      </w:r>
      <w:r w:rsidRPr="00EC3C80">
        <w:rPr>
          <w:rStyle w:val="EDBTXTKeywordBlack"/>
        </w:rPr>
        <w:t>/doc</w:t>
      </w:r>
      <w:r>
        <w:t xml:space="preserve"> directory for information on starting </w:t>
      </w:r>
      <w:r w:rsidRPr="00EC3C80">
        <w:rPr>
          <w:rStyle w:val="EDBTXTKeywordBlack"/>
        </w:rPr>
        <w:t>pgAgent</w:t>
      </w:r>
      <w:r>
        <w:t xml:space="preserve">. If you attempt to use this package to schedule a job after un-installing </w:t>
      </w:r>
      <w:r w:rsidRPr="00F06892">
        <w:rPr>
          <w:rStyle w:val="EDBTXTKeywordBlack"/>
        </w:rPr>
        <w:t>pgAgent</w:t>
      </w:r>
      <w:r>
        <w:t xml:space="preserve">, </w:t>
      </w:r>
      <w:r w:rsidRPr="00F06892">
        <w:rPr>
          <w:rStyle w:val="EDBTXTKeywordBlack"/>
        </w:rPr>
        <w:t>DBMS_JOB</w:t>
      </w:r>
      <w:r>
        <w:t xml:space="preserve"> will throw an error.  </w:t>
      </w:r>
      <w:r w:rsidRPr="00F06892">
        <w:rPr>
          <w:rStyle w:val="EDBTXTKeywordBlack"/>
        </w:rPr>
        <w:t>DBMS_JOB</w:t>
      </w:r>
      <w:r>
        <w:t xml:space="preserve"> verifies that </w:t>
      </w:r>
      <w:r>
        <w:rPr>
          <w:rFonts w:ascii="Courier New" w:hAnsi="Courier New"/>
          <w:color w:val="auto"/>
          <w:sz w:val="22"/>
        </w:rPr>
        <w:t>pgAgent</w:t>
      </w:r>
      <w:r>
        <w:t xml:space="preserve"> is installed, but does not verify that the service is running.</w:t>
      </w:r>
    </w:p>
    <w:p w:rsidR="006F2817" w:rsidRDefault="006F2817" w:rsidP="006F2817">
      <w:pPr>
        <w:pStyle w:val="Caption"/>
        <w:keepNext/>
      </w:pPr>
      <w:r>
        <w:t xml:space="preserve">Table </w:t>
      </w:r>
      <w:fldSimple w:instr=" STYLEREF 1 \s ">
        <w:r w:rsidR="00607D57">
          <w:rPr>
            <w:noProof/>
          </w:rPr>
          <w:t>9</w:t>
        </w:r>
      </w:fldSimple>
      <w:r>
        <w:noBreakHyphen/>
      </w:r>
      <w:fldSimple w:instr=" SEQ Table \* ARABIC \s 1 ">
        <w:r w:rsidR="00607D57">
          <w:rPr>
            <w:noProof/>
          </w:rPr>
          <w:t>2</w:t>
        </w:r>
      </w:fldSimple>
      <w:r>
        <w:t xml:space="preserve"> DBMS_JOB Functions/Procedures</w:t>
      </w:r>
    </w:p>
    <w:tbl>
      <w:tblPr>
        <w:tblW w:w="937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5" w:type="dxa"/>
          <w:left w:w="15" w:type="dxa"/>
          <w:bottom w:w="15" w:type="dxa"/>
          <w:right w:w="15" w:type="dxa"/>
        </w:tblCellMar>
        <w:tblLook w:val="0000" w:firstRow="0" w:lastRow="0" w:firstColumn="0" w:lastColumn="0" w:noHBand="0" w:noVBand="0"/>
      </w:tblPr>
      <w:tblGrid>
        <w:gridCol w:w="3615"/>
        <w:gridCol w:w="1080"/>
        <w:gridCol w:w="1080"/>
        <w:gridCol w:w="3600"/>
      </w:tblGrid>
      <w:tr w:rsidR="006F2817">
        <w:trPr>
          <w:tblHeader/>
        </w:trPr>
        <w:tc>
          <w:tcPr>
            <w:tcW w:w="3615" w:type="dxa"/>
          </w:tcPr>
          <w:p w:rsidR="006F2817" w:rsidRDefault="006F2817" w:rsidP="006F2817">
            <w:pPr>
              <w:pStyle w:val="EDBTBLHDR10ptBoldBlackCentered"/>
            </w:pPr>
            <w:r>
              <w:t>Function/Procedure</w:t>
            </w:r>
          </w:p>
        </w:tc>
        <w:tc>
          <w:tcPr>
            <w:tcW w:w="1080" w:type="dxa"/>
          </w:tcPr>
          <w:p w:rsidR="006F2817" w:rsidRDefault="006F2817" w:rsidP="006F2817">
            <w:pPr>
              <w:pStyle w:val="EDBTBLHDR10ptBoldBlackCentered"/>
            </w:pPr>
            <w:r>
              <w:t>Function or Procedure</w:t>
            </w:r>
          </w:p>
        </w:tc>
        <w:tc>
          <w:tcPr>
            <w:tcW w:w="1080" w:type="dxa"/>
          </w:tcPr>
          <w:p w:rsidR="006F2817" w:rsidRDefault="006F2817" w:rsidP="006F2817">
            <w:pPr>
              <w:pStyle w:val="EDBTBLHDR10ptBoldBlackCentered"/>
            </w:pPr>
            <w:r>
              <w:t>Return Type</w:t>
            </w:r>
          </w:p>
        </w:tc>
        <w:tc>
          <w:tcPr>
            <w:tcW w:w="3600" w:type="dxa"/>
          </w:tcPr>
          <w:p w:rsidR="006F2817" w:rsidRDefault="006F2817" w:rsidP="006F2817">
            <w:pPr>
              <w:pStyle w:val="EDBTBLHDR10ptBoldBlackCentered"/>
              <w:rPr>
                <w:rStyle w:val="HTMLTypewriter"/>
              </w:rPr>
            </w:pPr>
            <w:r>
              <w:t>Description</w:t>
            </w:r>
          </w:p>
        </w:tc>
      </w:tr>
      <w:tr w:rsidR="006F2817">
        <w:tc>
          <w:tcPr>
            <w:tcW w:w="3615" w:type="dxa"/>
          </w:tcPr>
          <w:p w:rsidR="006F2817" w:rsidRDefault="006F2817" w:rsidP="006F2817">
            <w:pPr>
              <w:pStyle w:val="Default"/>
              <w:rPr>
                <w:rStyle w:val="EDBTBLKeyword9ptBlack"/>
              </w:rPr>
            </w:pPr>
            <w:r>
              <w:rPr>
                <w:rStyle w:val="EDBTBLKeyword9ptBlack"/>
              </w:rPr>
              <w:t>BROKEN(</w:t>
            </w:r>
            <w:r>
              <w:rPr>
                <w:rStyle w:val="EDBTBLVariable9ptBlack"/>
              </w:rPr>
              <w:t>job</w:t>
            </w:r>
            <w:r>
              <w:rPr>
                <w:rStyle w:val="EDBTBLKeyword9ptBlack"/>
              </w:rPr>
              <w:t xml:space="preserve">, </w:t>
            </w:r>
            <w:r>
              <w:rPr>
                <w:rStyle w:val="EDBTBLVariable9ptBlack"/>
              </w:rPr>
              <w:t>broken</w:t>
            </w:r>
            <w:r>
              <w:rPr>
                <w:rStyle w:val="EDBTBLKeyword9ptBlack"/>
              </w:rPr>
              <w:t xml:space="preserve"> [, </w:t>
            </w:r>
            <w:r>
              <w:rPr>
                <w:rStyle w:val="EDBTBLVariable9ptBlack"/>
              </w:rPr>
              <w:t>next_date</w:t>
            </w:r>
            <w:r>
              <w:rPr>
                <w:rStyle w:val="EDBTBLKeyword9ptBlack"/>
              </w:rPr>
              <w:t xml:space="preserve"> ])</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Specify that a given job is either broken or not broken.</w:t>
            </w:r>
          </w:p>
        </w:tc>
      </w:tr>
      <w:tr w:rsidR="006F2817">
        <w:tc>
          <w:tcPr>
            <w:tcW w:w="3615" w:type="dxa"/>
          </w:tcPr>
          <w:p w:rsidR="006F2817" w:rsidRDefault="006F2817" w:rsidP="006F2817">
            <w:pPr>
              <w:pStyle w:val="Default"/>
              <w:rPr>
                <w:rStyle w:val="EDBTBLKeyword9ptBlack"/>
              </w:rPr>
            </w:pPr>
            <w:r>
              <w:rPr>
                <w:rStyle w:val="EDBTBLKeyword9ptBlack"/>
              </w:rPr>
              <w:t>CHANGE(</w:t>
            </w:r>
            <w:r>
              <w:rPr>
                <w:rStyle w:val="EDBTBLVariable9ptBlack"/>
              </w:rPr>
              <w:t>job</w:t>
            </w:r>
            <w:r>
              <w:rPr>
                <w:rStyle w:val="EDBTBLKeyword9ptBlack"/>
              </w:rPr>
              <w:t xml:space="preserve">, </w:t>
            </w:r>
            <w:r>
              <w:rPr>
                <w:rStyle w:val="EDBTBLVariable9ptBlack"/>
              </w:rPr>
              <w:t>what</w:t>
            </w:r>
            <w:r>
              <w:rPr>
                <w:rStyle w:val="EDBTBLKeyword9ptBlack"/>
              </w:rPr>
              <w:t xml:space="preserve">, </w:t>
            </w:r>
            <w:r>
              <w:rPr>
                <w:rStyle w:val="EDBTBLVariable9ptBlack"/>
              </w:rPr>
              <w:t>next_date</w:t>
            </w:r>
            <w:r>
              <w:rPr>
                <w:rStyle w:val="EDBTBLKeyword9ptBlack"/>
              </w:rPr>
              <w:t xml:space="preserve">, </w:t>
            </w:r>
            <w:r>
              <w:rPr>
                <w:rStyle w:val="EDBTBLVariable9ptBlack"/>
              </w:rPr>
              <w:t>interval, instance, force</w:t>
            </w:r>
            <w:r>
              <w:rPr>
                <w:rStyle w:val="EDBTBLKeyword9ptBlack"/>
              </w:rPr>
              <w: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Change the job’s parameters.</w:t>
            </w:r>
          </w:p>
        </w:tc>
      </w:tr>
      <w:tr w:rsidR="006F2817">
        <w:tc>
          <w:tcPr>
            <w:tcW w:w="3615" w:type="dxa"/>
          </w:tcPr>
          <w:p w:rsidR="006F2817" w:rsidRDefault="006F2817" w:rsidP="006F2817">
            <w:pPr>
              <w:pStyle w:val="Default"/>
              <w:rPr>
                <w:rStyle w:val="EDBTBLKeyword9ptBlack"/>
              </w:rPr>
            </w:pPr>
            <w:r>
              <w:rPr>
                <w:rStyle w:val="EDBTBLKeyword9ptBlack"/>
              </w:rPr>
              <w:t>INTERVAL(</w:t>
            </w:r>
            <w:r>
              <w:rPr>
                <w:rStyle w:val="EDBTBLVariable9ptBlack"/>
              </w:rPr>
              <w:t>job</w:t>
            </w:r>
            <w:r>
              <w:rPr>
                <w:rStyle w:val="EDBTBLKeyword9ptBlack"/>
              </w:rPr>
              <w:t xml:space="preserve">, </w:t>
            </w:r>
            <w:r>
              <w:rPr>
                <w:rStyle w:val="EDBTBLVariable9ptBlack"/>
              </w:rPr>
              <w:t>interval</w:t>
            </w:r>
            <w:r>
              <w:rPr>
                <w:rStyle w:val="EDBTBLKeyword9ptBlack"/>
              </w:rPr>
              <w: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Set the execution frequency by means of a date function that is recalculated each time the job is run. This value becomes the next date/time for execution.</w:t>
            </w:r>
          </w:p>
        </w:tc>
      </w:tr>
      <w:tr w:rsidR="006F2817">
        <w:tc>
          <w:tcPr>
            <w:tcW w:w="3615" w:type="dxa"/>
          </w:tcPr>
          <w:p w:rsidR="006F2817" w:rsidRDefault="006F2817" w:rsidP="006F2817">
            <w:pPr>
              <w:pStyle w:val="Default"/>
              <w:rPr>
                <w:rStyle w:val="EDBTBLKeyword9ptBlack"/>
              </w:rPr>
            </w:pPr>
            <w:r>
              <w:rPr>
                <w:rStyle w:val="EDBTBLKeyword9ptBlack"/>
              </w:rPr>
              <w:t>NEXT_DATE(</w:t>
            </w:r>
            <w:r>
              <w:rPr>
                <w:rStyle w:val="EDBTBLVariable9ptBlack"/>
              </w:rPr>
              <w:t>job</w:t>
            </w:r>
            <w:r>
              <w:rPr>
                <w:rStyle w:val="EDBTBLKeyword9ptBlack"/>
              </w:rPr>
              <w:t xml:space="preserve">, </w:t>
            </w:r>
            <w:r>
              <w:rPr>
                <w:rStyle w:val="EDBTBLVariable9ptBlack"/>
              </w:rPr>
              <w:t>next_date</w:t>
            </w:r>
            <w:r>
              <w:rPr>
                <w:rStyle w:val="EDBTBLKeyword9ptBlack"/>
              </w:rPr>
              <w: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Set the next date/time the job is to be run.</w:t>
            </w:r>
          </w:p>
        </w:tc>
      </w:tr>
      <w:tr w:rsidR="006F2817">
        <w:tc>
          <w:tcPr>
            <w:tcW w:w="3615" w:type="dxa"/>
          </w:tcPr>
          <w:p w:rsidR="006F2817" w:rsidRDefault="006F2817" w:rsidP="006F2817">
            <w:pPr>
              <w:pStyle w:val="Default"/>
              <w:rPr>
                <w:rStyle w:val="EDBTBLKeyword9ptBlack"/>
              </w:rPr>
            </w:pPr>
            <w:r>
              <w:rPr>
                <w:rStyle w:val="EDBTBLKeyword9ptBlack"/>
              </w:rPr>
              <w:t>REMOVE(</w:t>
            </w:r>
            <w:r>
              <w:rPr>
                <w:rStyle w:val="EDBTBLVariable9ptBlack"/>
              </w:rPr>
              <w:t>job</w:t>
            </w:r>
            <w:r>
              <w:rPr>
                <w:rStyle w:val="EDBTBLKeyword9ptBlack"/>
              </w:rPr>
              <w: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Delete the job definition from the database.</w:t>
            </w:r>
          </w:p>
        </w:tc>
      </w:tr>
      <w:tr w:rsidR="006F2817">
        <w:tc>
          <w:tcPr>
            <w:tcW w:w="3615" w:type="dxa"/>
          </w:tcPr>
          <w:p w:rsidR="006F2817" w:rsidRDefault="006F2817" w:rsidP="006F2817">
            <w:pPr>
              <w:pStyle w:val="Default"/>
              <w:rPr>
                <w:rStyle w:val="EDBTBLKeyword9ptBlack"/>
              </w:rPr>
            </w:pPr>
            <w:r>
              <w:rPr>
                <w:rStyle w:val="EDBTBLKeyword9ptBlack"/>
              </w:rPr>
              <w:t>RUN(</w:t>
            </w:r>
            <w:r>
              <w:rPr>
                <w:rStyle w:val="EDBTBLVariable9ptBlack"/>
              </w:rPr>
              <w:t>job</w:t>
            </w:r>
            <w:r>
              <w:rPr>
                <w:rStyle w:val="EDBTBLKeyword9ptBlack"/>
              </w:rPr>
              <w: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Forces execution of a job even if it is marked broken.</w:t>
            </w:r>
          </w:p>
        </w:tc>
      </w:tr>
      <w:tr w:rsidR="006F2817">
        <w:tc>
          <w:tcPr>
            <w:tcW w:w="3615" w:type="dxa"/>
          </w:tcPr>
          <w:p w:rsidR="006F2817" w:rsidRDefault="006F2817" w:rsidP="006F2817">
            <w:pPr>
              <w:pStyle w:val="Default"/>
              <w:rPr>
                <w:rStyle w:val="EDBTBLKeyword9ptBlack"/>
              </w:rPr>
            </w:pPr>
            <w:r>
              <w:rPr>
                <w:rStyle w:val="EDBTBLKeyword9ptBlack"/>
              </w:rPr>
              <w:t>SUBMIT(</w:t>
            </w:r>
            <w:r>
              <w:rPr>
                <w:rStyle w:val="EDBTBLVariable9ptBlack"/>
              </w:rPr>
              <w:t>job</w:t>
            </w:r>
            <w:r>
              <w:rPr>
                <w:rStyle w:val="EDBTBLKeyword9ptBlack"/>
              </w:rPr>
              <w:t xml:space="preserve"> OUT, </w:t>
            </w:r>
            <w:r>
              <w:rPr>
                <w:rStyle w:val="EDBTBLVariable9ptBlack"/>
              </w:rPr>
              <w:t>what</w:t>
            </w:r>
            <w:r>
              <w:rPr>
                <w:rStyle w:val="EDBTBLKeyword9ptBlack"/>
              </w:rPr>
              <w:t xml:space="preserve"> [, </w:t>
            </w:r>
            <w:r>
              <w:rPr>
                <w:rStyle w:val="EDBTBLVariable9ptBlack"/>
              </w:rPr>
              <w:t>next_date</w:t>
            </w:r>
            <w:r>
              <w:rPr>
                <w:rStyle w:val="EDBTBLKeyword9ptBlack"/>
              </w:rPr>
              <w:t xml:space="preserve"> [, </w:t>
            </w:r>
            <w:r>
              <w:rPr>
                <w:rStyle w:val="EDBTBLVariable9ptBlack"/>
              </w:rPr>
              <w:t>interval</w:t>
            </w:r>
            <w:r>
              <w:rPr>
                <w:rStyle w:val="EDBTBLKeyword9ptBlack"/>
              </w:rPr>
              <w:t xml:space="preserve"> [, </w:t>
            </w:r>
            <w:r>
              <w:rPr>
                <w:rStyle w:val="EDBTBLVariable9ptBlack"/>
              </w:rPr>
              <w:t>no_parse</w:t>
            </w:r>
            <w:r>
              <w:rPr>
                <w:rStyle w:val="EDBTBLKeyword9ptBlack"/>
              </w:rPr>
              <w:t xml:space="preserve"> ]]])</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Creates a job and stores its definition in the database.</w:t>
            </w:r>
          </w:p>
        </w:tc>
      </w:tr>
      <w:tr w:rsidR="006F2817">
        <w:tc>
          <w:tcPr>
            <w:tcW w:w="3615" w:type="dxa"/>
          </w:tcPr>
          <w:p w:rsidR="006F2817" w:rsidRDefault="006F2817" w:rsidP="006F2817">
            <w:pPr>
              <w:pStyle w:val="Default"/>
              <w:rPr>
                <w:rStyle w:val="EDBTBLKeyword9ptBlack"/>
              </w:rPr>
            </w:pPr>
            <w:r>
              <w:rPr>
                <w:rStyle w:val="EDBTBLKeyword9ptBlack"/>
              </w:rPr>
              <w:t>WHAT(</w:t>
            </w:r>
            <w:r>
              <w:rPr>
                <w:rStyle w:val="EDBTBLVariable9ptBlack"/>
              </w:rPr>
              <w:t>job</w:t>
            </w:r>
            <w:r>
              <w:rPr>
                <w:rStyle w:val="EDBTBLKeyword9ptBlack"/>
              </w:rPr>
              <w:t xml:space="preserve">, </w:t>
            </w:r>
            <w:r>
              <w:rPr>
                <w:rStyle w:val="EDBTBLVariable9ptBlack"/>
              </w:rPr>
              <w:t>what</w:t>
            </w:r>
            <w:r>
              <w:rPr>
                <w:rStyle w:val="EDBTBLKeyword9ptBlack"/>
              </w:rPr>
              <w: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Change the stored procedure run by a job.</w:t>
            </w:r>
          </w:p>
        </w:tc>
      </w:tr>
    </w:tbl>
    <w:p w:rsidR="006F2817" w:rsidRDefault="006F2817" w:rsidP="006F2817">
      <w:pPr>
        <w:pStyle w:val="EDBTXTNormalWebBlackChar"/>
      </w:pPr>
      <w:r>
        <w:t xml:space="preserve">When and how often a job is run is dependent upon two interacting parameters – </w:t>
      </w:r>
      <w:r>
        <w:rPr>
          <w:rStyle w:val="EDBTXTVariable11ptBlack"/>
        </w:rPr>
        <w:t>next_date</w:t>
      </w:r>
      <w:r>
        <w:t xml:space="preserve"> and </w:t>
      </w:r>
      <w:r>
        <w:rPr>
          <w:rStyle w:val="EDBTXTVariable11ptBlack"/>
        </w:rPr>
        <w:t>interval</w:t>
      </w:r>
      <w:r>
        <w:t xml:space="preserve">.  The </w:t>
      </w:r>
      <w:r>
        <w:rPr>
          <w:rStyle w:val="EDBTXTVariable11ptBlack"/>
        </w:rPr>
        <w:t>next_date</w:t>
      </w:r>
      <w:r>
        <w:t xml:space="preserve"> parameter is a date/time value that specifies the next date/time when the job is to be executed.  The </w:t>
      </w:r>
      <w:r>
        <w:rPr>
          <w:rStyle w:val="EDBTXTVariable11ptBlack"/>
        </w:rPr>
        <w:t>interval</w:t>
      </w:r>
      <w:r>
        <w:t xml:space="preserve"> parameter is a string that contains a date function that evaluates to a date/time value.</w:t>
      </w:r>
    </w:p>
    <w:p w:rsidR="006F2817" w:rsidRDefault="006F2817" w:rsidP="006F2817">
      <w:pPr>
        <w:pStyle w:val="EDBTXTNormalWebBlackChar"/>
      </w:pPr>
      <w:r>
        <w:t xml:space="preserve">Just prior to any execution of the job, the expression in the </w:t>
      </w:r>
      <w:r>
        <w:rPr>
          <w:rStyle w:val="EDBTXTVariable11ptBlack"/>
        </w:rPr>
        <w:t>interval</w:t>
      </w:r>
      <w:r>
        <w:t xml:space="preserve"> parameter is evaluated.  The resulting value replaces the </w:t>
      </w:r>
      <w:r>
        <w:rPr>
          <w:rStyle w:val="EDBTXTVariable11ptBlack"/>
        </w:rPr>
        <w:t>next_date</w:t>
      </w:r>
      <w:r>
        <w:t xml:space="preserve"> value stored with the job.  The job is then executed.  In this manner, the expression in </w:t>
      </w:r>
      <w:r>
        <w:rPr>
          <w:rStyle w:val="EDBTXTVariable11ptBlack"/>
        </w:rPr>
        <w:t>interval</w:t>
      </w:r>
      <w:r>
        <w:t xml:space="preserve"> is repeatedly re-</w:t>
      </w:r>
      <w:r>
        <w:lastRenderedPageBreak/>
        <w:t xml:space="preserve">evaluated prior to each job execution, supplying the </w:t>
      </w:r>
      <w:r>
        <w:rPr>
          <w:rStyle w:val="EDBTXTVariable11ptBlack"/>
        </w:rPr>
        <w:t>next_date</w:t>
      </w:r>
      <w:r>
        <w:t xml:space="preserve"> date/time for the next execution.</w:t>
      </w:r>
    </w:p>
    <w:p w:rsidR="006F2817" w:rsidRDefault="006F2817" w:rsidP="006F2817">
      <w:pPr>
        <w:pStyle w:val="EDBTXTNormalWebBlackChar"/>
      </w:pPr>
      <w:r>
        <w:t xml:space="preserve">The following examples use the following stored procedure, </w:t>
      </w:r>
      <w:r>
        <w:rPr>
          <w:rStyle w:val="EDBTXTKeywordBlack"/>
        </w:rPr>
        <w:t>job_proc</w:t>
      </w:r>
      <w:r>
        <w:t xml:space="preserve">, which simply inserts a timestamp into table, </w:t>
      </w:r>
      <w:r>
        <w:rPr>
          <w:rStyle w:val="EDBTXTKeywordBlack"/>
        </w:rPr>
        <w:t>jobrun</w:t>
      </w:r>
      <w:r>
        <w:t xml:space="preserve">, containing a single </w:t>
      </w:r>
      <w:r>
        <w:rPr>
          <w:rStyle w:val="EDBTXTKeywordBlack"/>
        </w:rPr>
        <w:t>VARCHAR2</w:t>
      </w:r>
      <w:r>
        <w:t xml:space="preserve"> column.</w:t>
      </w:r>
    </w:p>
    <w:p w:rsidR="006F2817" w:rsidRDefault="006F2817" w:rsidP="006F2817">
      <w:pPr>
        <w:pStyle w:val="EDBEXCourierNew9ptCustomColorRGB4649146Left01"/>
      </w:pPr>
      <w:r>
        <w:t>CREATE TABLE jobrun (</w:t>
      </w:r>
    </w:p>
    <w:p w:rsidR="006F2817" w:rsidRDefault="006F2817" w:rsidP="006F2817">
      <w:pPr>
        <w:pStyle w:val="EDBEXCourierNew9ptCustomColorRGB4649146Left01"/>
      </w:pPr>
      <w:r>
        <w:t xml:space="preserve">    runtime         VARCHAR2(40)</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CREATE OR REPLACE PROCEDURE job_proc</w:t>
      </w:r>
    </w:p>
    <w:p w:rsidR="006F2817" w:rsidRDefault="006F2817" w:rsidP="006F2817">
      <w:pPr>
        <w:pStyle w:val="EDBEXCourierNew9ptCustomColorRGB4649146Left01"/>
      </w:pPr>
      <w:r>
        <w:t>IS</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INSERT INTO jobrun VALUES ('job_proc run at ' || TO_CHAR(SYSDATE,</w:t>
      </w:r>
    </w:p>
    <w:p w:rsidR="006F2817" w:rsidRDefault="006F2817" w:rsidP="006F2817">
      <w:pPr>
        <w:pStyle w:val="EDBEXCourierNew9ptCustomColorRGB4649146Left01"/>
      </w:pPr>
      <w:r>
        <w:t xml:space="preserve">        'yyyy-mm-dd hh24:mi:ss'));</w:t>
      </w:r>
    </w:p>
    <w:p w:rsidR="006F2817" w:rsidRDefault="006F2817" w:rsidP="006F2817">
      <w:pPr>
        <w:pStyle w:val="EDBEXCourierNew9ptCustomColorRGB4649146Left01"/>
      </w:pPr>
      <w:r>
        <w:t>END;</w:t>
      </w:r>
    </w:p>
    <w:p w:rsidR="006F2817" w:rsidRPr="00CD12F4" w:rsidRDefault="006F2817" w:rsidP="006F2817">
      <w:pPr>
        <w:pStyle w:val="Default"/>
      </w:pPr>
      <w:bookmarkStart w:id="1517" w:name="_Toc188951091"/>
    </w:p>
    <w:p w:rsidR="006F2817" w:rsidRDefault="006F2817" w:rsidP="006F2817">
      <w:pPr>
        <w:pStyle w:val="Heading3"/>
        <w:suppressAutoHyphens w:val="0"/>
      </w:pPr>
      <w:bookmarkStart w:id="1518" w:name="_Toc377017665"/>
      <w:bookmarkStart w:id="1519" w:name="_Toc444155759"/>
      <w:r>
        <w:t>BROKEN</w:t>
      </w:r>
      <w:bookmarkEnd w:id="1517"/>
      <w:bookmarkEnd w:id="1518"/>
      <w:bookmarkEnd w:id="1519"/>
    </w:p>
    <w:p w:rsidR="006F2817" w:rsidRDefault="006F2817" w:rsidP="006F2817">
      <w:pPr>
        <w:pStyle w:val="EDBTXTNormalWebBlackChar"/>
      </w:pPr>
      <w:r>
        <w:t xml:space="preserve">The </w:t>
      </w:r>
      <w:r>
        <w:rPr>
          <w:rStyle w:val="EDBTXTKeywordBlack"/>
        </w:rPr>
        <w:t>BROKEN</w:t>
      </w:r>
      <w:r>
        <w:t xml:space="preserve"> procedure sets the state of a job to either broken or not broken. A broken job cannot be executed except by using the </w:t>
      </w:r>
      <w:r>
        <w:rPr>
          <w:rStyle w:val="EDBTXTKeywordBlack"/>
        </w:rPr>
        <w:t>RUN</w:t>
      </w:r>
      <w:r>
        <w:t xml:space="preserve"> procedure.</w:t>
      </w:r>
    </w:p>
    <w:p w:rsidR="006F2817" w:rsidRDefault="006F2817" w:rsidP="006F2817">
      <w:pPr>
        <w:pStyle w:val="EDBSYNTXPreformattedBlackLeft033"/>
        <w:ind w:left="0"/>
      </w:pPr>
      <w:r>
        <w:t>BROKEN(</w:t>
      </w:r>
      <w:r>
        <w:rPr>
          <w:rStyle w:val="EDBTXTVariable11ptBlack"/>
        </w:rPr>
        <w:t>job</w:t>
      </w:r>
      <w:r>
        <w:t xml:space="preserve"> BINARY_INTEGER, </w:t>
      </w:r>
      <w:r>
        <w:rPr>
          <w:rStyle w:val="EDBTXTVariable11ptBlack"/>
        </w:rPr>
        <w:t>broken</w:t>
      </w:r>
      <w:r>
        <w:t xml:space="preserve"> BOOLEAN [, </w:t>
      </w:r>
      <w:r>
        <w:rPr>
          <w:rStyle w:val="EDBTXTVariable11ptBlack"/>
        </w:rPr>
        <w:t>next_date</w:t>
      </w:r>
      <w:r>
        <w:t xml:space="preserve"> DATE ])</w:t>
      </w:r>
    </w:p>
    <w:p w:rsidR="006F2817" w:rsidRPr="00604B7A" w:rsidRDefault="006F2817" w:rsidP="006F2817">
      <w:pPr>
        <w:pStyle w:val="EDBTXTNormalWebBlackChar"/>
        <w:rPr>
          <w:rStyle w:val="EDBTXTEmphasisNormalWebBoldBlackChar"/>
        </w:rPr>
      </w:pPr>
      <w:r w:rsidRPr="00604B7A">
        <w:rPr>
          <w:rStyle w:val="EDBTXTEmphasisNormalWebBoldBlackChar"/>
        </w:rPr>
        <w:t>Parameters</w:t>
      </w:r>
    </w:p>
    <w:p w:rsidR="006F2817" w:rsidRDefault="006F2817" w:rsidP="006F2817">
      <w:pPr>
        <w:rPr>
          <w:rStyle w:val="EDBTXTVariable11ptBlack"/>
          <w:b/>
        </w:rPr>
      </w:pPr>
      <w:r>
        <w:rPr>
          <w:rStyle w:val="EDBTXTVariable11ptBlack"/>
        </w:rPr>
        <w:t>job</w:t>
      </w:r>
    </w:p>
    <w:p w:rsidR="006F2817" w:rsidRDefault="006F2817" w:rsidP="006F2817">
      <w:pPr>
        <w:pStyle w:val="EDBTXTIndentNormalWebLeft05"/>
      </w:pPr>
      <w:r>
        <w:t>Identifier of the job to be set as broken or not broken.</w:t>
      </w:r>
    </w:p>
    <w:p w:rsidR="006F2817" w:rsidRDefault="006F2817" w:rsidP="006F2817">
      <w:pPr>
        <w:rPr>
          <w:rStyle w:val="EDBTXTVariable11ptBlack"/>
        </w:rPr>
      </w:pPr>
      <w:r>
        <w:rPr>
          <w:rStyle w:val="EDBTXTVariable11ptBlack"/>
        </w:rPr>
        <w:t>broken</w:t>
      </w:r>
    </w:p>
    <w:p w:rsidR="006F2817" w:rsidRDefault="006F2817" w:rsidP="006F2817">
      <w:pPr>
        <w:pStyle w:val="EDBTXTIndentNormalWebLeft05"/>
      </w:pPr>
      <w:r>
        <w:t xml:space="preserve">If set to </w:t>
      </w:r>
      <w:r>
        <w:rPr>
          <w:rStyle w:val="EDBTXTKeywordBlack"/>
        </w:rPr>
        <w:t>TRUE</w:t>
      </w:r>
      <w:r>
        <w:t xml:space="preserve"> the job’s state is set to broken. If set to </w:t>
      </w:r>
      <w:r>
        <w:rPr>
          <w:rStyle w:val="EDBTXTKeywordBlack"/>
        </w:rPr>
        <w:t>FALSE</w:t>
      </w:r>
      <w:r>
        <w:t xml:space="preserve"> the job’s state is set to not broken.  Broken jobs cannot be run except by using the </w:t>
      </w:r>
      <w:r>
        <w:rPr>
          <w:rStyle w:val="EDBTXTKeywordBlack"/>
        </w:rPr>
        <w:t>RUN</w:t>
      </w:r>
      <w:r>
        <w:t xml:space="preserve"> procedure.</w:t>
      </w:r>
    </w:p>
    <w:p w:rsidR="006F2817" w:rsidRDefault="006F2817" w:rsidP="006F2817">
      <w:pPr>
        <w:pStyle w:val="EDBTXTNormalWebBlack"/>
        <w:rPr>
          <w:rStyle w:val="EDBTXTVariable11ptBlack"/>
        </w:rPr>
      </w:pPr>
      <w:r>
        <w:rPr>
          <w:rStyle w:val="EDBTXTVariable11ptBlack"/>
        </w:rPr>
        <w:t>next_date</w:t>
      </w:r>
    </w:p>
    <w:p w:rsidR="006F2817" w:rsidRDefault="006F2817" w:rsidP="006F2817">
      <w:pPr>
        <w:pStyle w:val="EDBTXTIndentNormalWebLeft05"/>
      </w:pPr>
      <w:r>
        <w:t xml:space="preserve">Date/time when the job is to be run. The default is </w:t>
      </w:r>
      <w:r>
        <w:rPr>
          <w:rStyle w:val="EDBTXTKeywordBlack"/>
        </w:rPr>
        <w:t>SYSDATE</w:t>
      </w:r>
      <w:r>
        <w:t>.</w:t>
      </w:r>
    </w:p>
    <w:p w:rsidR="006F2817" w:rsidRPr="00604B7A" w:rsidRDefault="006F2817" w:rsidP="006F2817">
      <w:pPr>
        <w:rPr>
          <w:rStyle w:val="EDBTXTEmphasisNormalWebBoldBlackChar"/>
        </w:rPr>
      </w:pPr>
      <w:r w:rsidRPr="00604B7A">
        <w:rPr>
          <w:rStyle w:val="EDBTXTEmphasisNormalWebBoldBlackChar"/>
        </w:rPr>
        <w:t>Examples</w:t>
      </w:r>
    </w:p>
    <w:p w:rsidR="006F2817" w:rsidRDefault="006F2817" w:rsidP="006F2817">
      <w:pPr>
        <w:pStyle w:val="EDBTXTNormalWebBlackChar"/>
      </w:pPr>
      <w:r>
        <w:t>Set the state of a job with job identifier 104 to broken:</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DBMS_JOB.BROKEN(104,true);</w:t>
      </w:r>
    </w:p>
    <w:p w:rsidR="006F2817" w:rsidRDefault="006F2817" w:rsidP="006F2817">
      <w:pPr>
        <w:pStyle w:val="EDBEXCourierNew9ptCustomColorRGB4649146Left01"/>
      </w:pPr>
      <w:r>
        <w:t>END;</w:t>
      </w:r>
    </w:p>
    <w:p w:rsidR="006F294E" w:rsidRDefault="006F294E" w:rsidP="006F2817">
      <w:pPr>
        <w:pStyle w:val="EDBTXTNormalWebBlackChar"/>
      </w:pPr>
    </w:p>
    <w:p w:rsidR="006F2817" w:rsidRDefault="006F2817" w:rsidP="006F2817">
      <w:pPr>
        <w:pStyle w:val="EDBTXTNormalWebBlackChar"/>
      </w:pPr>
      <w:r>
        <w:lastRenderedPageBreak/>
        <w:t>Change the state back to not broken:</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DBMS_JOB.BROKEN(104,false);</w:t>
      </w:r>
    </w:p>
    <w:p w:rsidR="006F2817" w:rsidRDefault="006F2817" w:rsidP="006F2817">
      <w:pPr>
        <w:pStyle w:val="EDBEXCourierNew9ptCustomColorRGB4649146Left01"/>
      </w:pPr>
      <w:r>
        <w:t>END;</w:t>
      </w:r>
    </w:p>
    <w:p w:rsidR="006F2817" w:rsidRDefault="006F2817" w:rsidP="006F2817">
      <w:pPr>
        <w:pStyle w:val="EDBTXTNormalWebBlackChar"/>
      </w:pPr>
    </w:p>
    <w:p w:rsidR="006F2817" w:rsidRDefault="006F2817" w:rsidP="006F2817">
      <w:pPr>
        <w:pStyle w:val="Heading3"/>
        <w:suppressAutoHyphens w:val="0"/>
      </w:pPr>
      <w:bookmarkStart w:id="1520" w:name="_Toc188951092"/>
      <w:bookmarkStart w:id="1521" w:name="_Toc377017666"/>
      <w:bookmarkStart w:id="1522" w:name="_Toc444155760"/>
      <w:r>
        <w:t>CHANGE</w:t>
      </w:r>
      <w:bookmarkEnd w:id="1520"/>
      <w:bookmarkEnd w:id="1521"/>
      <w:bookmarkEnd w:id="1522"/>
    </w:p>
    <w:p w:rsidR="006F2817" w:rsidRDefault="006F2817" w:rsidP="006F2817">
      <w:pPr>
        <w:pStyle w:val="EDBTXTNormalWebBlackChar"/>
      </w:pPr>
      <w:r>
        <w:t xml:space="preserve">The </w:t>
      </w:r>
      <w:r>
        <w:rPr>
          <w:rStyle w:val="EDBTXTKeywordBlack"/>
        </w:rPr>
        <w:t>CHANGE</w:t>
      </w:r>
      <w:r>
        <w:t xml:space="preserve"> procedure modifies certain job attributes including the stored procedure to be run, the next date/time the job is to be run, and how often it is to be run.</w:t>
      </w:r>
    </w:p>
    <w:p w:rsidR="006F2817" w:rsidRDefault="006F2817" w:rsidP="006F2817">
      <w:pPr>
        <w:pStyle w:val="EDBSYNTXPreformattedBlackLeft033"/>
        <w:ind w:left="0"/>
      </w:pPr>
      <w:r>
        <w:t>CHANGE(</w:t>
      </w:r>
      <w:r>
        <w:rPr>
          <w:rStyle w:val="EDBTXTVariable11ptBlack"/>
        </w:rPr>
        <w:t>job</w:t>
      </w:r>
      <w:r>
        <w:t xml:space="preserve"> BINARY_INTEGER </w:t>
      </w:r>
      <w:r>
        <w:rPr>
          <w:rStyle w:val="EDBTXTVariable11ptBlack"/>
        </w:rPr>
        <w:t>what</w:t>
      </w:r>
      <w:r>
        <w:t xml:space="preserve"> VARCHAR2, </w:t>
      </w:r>
      <w:r>
        <w:rPr>
          <w:rStyle w:val="EDBTXTVariable11ptBlack"/>
        </w:rPr>
        <w:t>next_date</w:t>
      </w:r>
      <w:r>
        <w:t xml:space="preserve"> DATE,</w:t>
      </w:r>
    </w:p>
    <w:p w:rsidR="006F2817" w:rsidRDefault="006F2817" w:rsidP="006F2817">
      <w:pPr>
        <w:pStyle w:val="EDBSYNTXPreformattedBlackLeft033"/>
        <w:ind w:left="0"/>
      </w:pPr>
      <w:r>
        <w:t xml:space="preserve">  </w:t>
      </w:r>
      <w:r>
        <w:rPr>
          <w:rStyle w:val="EDBTXTVariable11ptBlack"/>
        </w:rPr>
        <w:t>interval</w:t>
      </w:r>
      <w:r>
        <w:t xml:space="preserve"> VARCHAR2, </w:t>
      </w:r>
      <w:r w:rsidRPr="0029440A">
        <w:rPr>
          <w:rStyle w:val="EDBTXTVariable11ptBlack"/>
        </w:rPr>
        <w:t>instance</w:t>
      </w:r>
      <w:r>
        <w:t xml:space="preserve"> BINARY_INTEGER, </w:t>
      </w:r>
      <w:r w:rsidRPr="0029440A">
        <w:rPr>
          <w:rStyle w:val="EDBTXTVariable11ptBlack"/>
        </w:rPr>
        <w:t>force</w:t>
      </w:r>
      <w:r>
        <w:t xml:space="preserve"> BOOLEAN)</w:t>
      </w:r>
    </w:p>
    <w:p w:rsidR="006F2817" w:rsidRPr="00604B7A" w:rsidRDefault="006F2817" w:rsidP="006F2817">
      <w:pPr>
        <w:pStyle w:val="EDBTXTNormalWebBlackChar"/>
        <w:rPr>
          <w:rStyle w:val="EDBTXTEmphasisNormalWebBoldBlackChar"/>
        </w:rPr>
      </w:pPr>
      <w:r w:rsidRPr="00604B7A">
        <w:rPr>
          <w:rStyle w:val="EDBTXTEmphasisNormalWebBoldBlackChar"/>
        </w:rPr>
        <w:t>Parameters</w:t>
      </w:r>
    </w:p>
    <w:p w:rsidR="006F2817" w:rsidRDefault="006F2817" w:rsidP="006F2817">
      <w:pPr>
        <w:rPr>
          <w:rStyle w:val="EDBTXTVariable11ptBlack"/>
          <w:b/>
        </w:rPr>
      </w:pPr>
      <w:r>
        <w:rPr>
          <w:rStyle w:val="EDBTXTVariable11ptBlack"/>
        </w:rPr>
        <w:t>job</w:t>
      </w:r>
    </w:p>
    <w:p w:rsidR="006F2817" w:rsidRDefault="006F2817" w:rsidP="006F2817">
      <w:pPr>
        <w:pStyle w:val="EDBTXTIndentNormalWebLeft05"/>
      </w:pPr>
      <w:r>
        <w:t>Identifier of the job to modify.</w:t>
      </w:r>
    </w:p>
    <w:p w:rsidR="006F2817" w:rsidRDefault="006F2817" w:rsidP="006F2817">
      <w:pPr>
        <w:rPr>
          <w:rStyle w:val="EDBTXTVariable11ptBlack"/>
        </w:rPr>
      </w:pPr>
      <w:r>
        <w:rPr>
          <w:rStyle w:val="EDBTXTVariable11ptBlack"/>
        </w:rPr>
        <w:t>what</w:t>
      </w:r>
    </w:p>
    <w:p w:rsidR="006F2817" w:rsidRDefault="006F2817" w:rsidP="006F2817">
      <w:pPr>
        <w:pStyle w:val="EDBTXTIndentNormalWebLeft05"/>
      </w:pPr>
      <w:r>
        <w:t>Stored procedure name.  Set this parameter to null if the existing value is to remain unchanged.</w:t>
      </w:r>
    </w:p>
    <w:p w:rsidR="006F2817" w:rsidRDefault="006F2817" w:rsidP="006F2817">
      <w:pPr>
        <w:rPr>
          <w:rStyle w:val="EDBTXTVariable11ptBlack"/>
        </w:rPr>
      </w:pPr>
      <w:r>
        <w:rPr>
          <w:rStyle w:val="EDBTXTVariable11ptBlack"/>
        </w:rPr>
        <w:t>next_date</w:t>
      </w:r>
    </w:p>
    <w:p w:rsidR="006F2817" w:rsidRDefault="006F2817" w:rsidP="006F2817">
      <w:pPr>
        <w:pStyle w:val="EDBTXTIndentNormalWebLeft05"/>
      </w:pPr>
      <w:r>
        <w:t>Date/time when the job is to be run next.  Set this parameter to null if the existing value is to remain unchanged.</w:t>
      </w:r>
    </w:p>
    <w:p w:rsidR="006F2817" w:rsidRDefault="006F2817" w:rsidP="006F2817">
      <w:pPr>
        <w:rPr>
          <w:rStyle w:val="EDBTXTVariable11ptBlack"/>
        </w:rPr>
      </w:pPr>
      <w:r>
        <w:rPr>
          <w:rStyle w:val="EDBTXTVariable11ptBlack"/>
        </w:rPr>
        <w:t>interval</w:t>
      </w:r>
    </w:p>
    <w:p w:rsidR="006F2817" w:rsidRDefault="006F2817" w:rsidP="006F2817">
      <w:pPr>
        <w:pStyle w:val="EDBTXTIndentNormalWebLeft05"/>
      </w:pPr>
      <w:r>
        <w:t>Date function that when evaluated, provides the next date/time the job is to run. Set this parameter to null if the existing value is to remain unchanged.</w:t>
      </w:r>
    </w:p>
    <w:p w:rsidR="006F2817" w:rsidRDefault="006F2817" w:rsidP="006F2817">
      <w:pPr>
        <w:pStyle w:val="EDBTXTIndentNormalWebLeft05"/>
        <w:ind w:left="0"/>
        <w:rPr>
          <w:rStyle w:val="EDBTXTVariable11ptBlack"/>
        </w:rPr>
      </w:pPr>
      <w:r>
        <w:rPr>
          <w:rStyle w:val="EDBTXTVariable11ptBlack"/>
        </w:rPr>
        <w:t>instance</w:t>
      </w:r>
    </w:p>
    <w:p w:rsidR="006F2817" w:rsidRDefault="006F2817" w:rsidP="006F2817">
      <w:pPr>
        <w:pStyle w:val="EDBTXTIndentNormalWebLeft05"/>
      </w:pPr>
      <w:r>
        <w:t>This argument is ignored, but is included for compatibility.</w:t>
      </w:r>
    </w:p>
    <w:p w:rsidR="006F2817" w:rsidRDefault="006F2817" w:rsidP="006F2817">
      <w:pPr>
        <w:pStyle w:val="EDBTXTIndentNormalWebLeft05"/>
        <w:ind w:left="0"/>
        <w:rPr>
          <w:rStyle w:val="EDBTXTVariable11ptBlack"/>
        </w:rPr>
      </w:pPr>
      <w:r>
        <w:rPr>
          <w:rStyle w:val="EDBTXTVariable11ptBlack"/>
        </w:rPr>
        <w:t>force</w:t>
      </w:r>
    </w:p>
    <w:p w:rsidR="006F2817" w:rsidRDefault="006F2817" w:rsidP="006F2817">
      <w:pPr>
        <w:pStyle w:val="EDBTXTIndentNormalWebLeft05"/>
      </w:pPr>
      <w:r>
        <w:t>This argument is ignored, but is included for compatibility.</w:t>
      </w:r>
    </w:p>
    <w:p w:rsidR="006F294E" w:rsidRDefault="006F294E" w:rsidP="006F2817">
      <w:pPr>
        <w:rPr>
          <w:rStyle w:val="EDBTXTEmphasisNormalWebBoldBlackChar"/>
        </w:rPr>
      </w:pPr>
    </w:p>
    <w:p w:rsidR="006F294E" w:rsidRDefault="006F294E" w:rsidP="006F2817">
      <w:pPr>
        <w:rPr>
          <w:rStyle w:val="EDBTXTEmphasisNormalWebBoldBlackChar"/>
        </w:rPr>
      </w:pPr>
    </w:p>
    <w:p w:rsidR="006F2817" w:rsidRPr="00604B7A" w:rsidRDefault="006F2817" w:rsidP="006F2817">
      <w:pPr>
        <w:rPr>
          <w:rStyle w:val="EDBTXTEmphasisNormalWebBoldBlackChar"/>
        </w:rPr>
      </w:pPr>
      <w:r w:rsidRPr="00604B7A">
        <w:rPr>
          <w:rStyle w:val="EDBTXTEmphasisNormalWebBoldBlackChar"/>
        </w:rPr>
        <w:lastRenderedPageBreak/>
        <w:t>Examples</w:t>
      </w:r>
    </w:p>
    <w:p w:rsidR="006F2817" w:rsidRDefault="006F2817" w:rsidP="006F2817">
      <w:pPr>
        <w:pStyle w:val="EDBTXTNormalWebBlackChar"/>
      </w:pPr>
      <w:r>
        <w:t>Change the job to run next on December 13, 2007.  Leave other parameters unchanged.</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DBMS_JOB.CHANGE(104,NULL,TO_DATE('13-DEC-07','DD-MON-YY'),NULL, NULL,</w:t>
      </w:r>
    </w:p>
    <w:p w:rsidR="006F2817" w:rsidRDefault="006F2817" w:rsidP="006F2817">
      <w:pPr>
        <w:pStyle w:val="EDBEXCourierNew9ptCustomColorRGB4649146Left01"/>
      </w:pPr>
      <w:r>
        <w:t xml:space="preserve">    NULL);</w:t>
      </w:r>
    </w:p>
    <w:p w:rsidR="006F2817" w:rsidRDefault="006F2817" w:rsidP="006F2817">
      <w:pPr>
        <w:pStyle w:val="EDBEXCourierNew9ptCustomColorRGB4649146Left01"/>
      </w:pPr>
      <w:r>
        <w:t>END;</w:t>
      </w:r>
    </w:p>
    <w:p w:rsidR="006F2817" w:rsidRDefault="006F2817" w:rsidP="006F2817">
      <w:pPr>
        <w:pStyle w:val="EDBTXTNormalWebBlackChar"/>
      </w:pPr>
    </w:p>
    <w:p w:rsidR="006F2817" w:rsidRDefault="006F2817" w:rsidP="006F2817">
      <w:pPr>
        <w:pStyle w:val="Heading3"/>
        <w:suppressAutoHyphens w:val="0"/>
      </w:pPr>
      <w:bookmarkStart w:id="1523" w:name="_Toc377017667"/>
      <w:bookmarkStart w:id="1524" w:name="_Toc444155761"/>
      <w:r>
        <w:t>INTERVAL</w:t>
      </w:r>
      <w:bookmarkEnd w:id="1523"/>
      <w:bookmarkEnd w:id="1524"/>
    </w:p>
    <w:p w:rsidR="006F2817" w:rsidRDefault="006F2817" w:rsidP="006F2817">
      <w:pPr>
        <w:pStyle w:val="EDBTXTNormalWebBlackChar"/>
      </w:pPr>
      <w:r>
        <w:t xml:space="preserve">The </w:t>
      </w:r>
      <w:r>
        <w:rPr>
          <w:rStyle w:val="EDBTXTKeywordBlack"/>
        </w:rPr>
        <w:t>INTERVAL</w:t>
      </w:r>
      <w:r>
        <w:t xml:space="preserve"> procedure sets the frequency of how often a job is to be run.</w:t>
      </w:r>
    </w:p>
    <w:p w:rsidR="006F2817" w:rsidRDefault="006F2817" w:rsidP="006F2817">
      <w:pPr>
        <w:pStyle w:val="EDBSYNTXPreformattedBlackLeft033"/>
        <w:ind w:left="0"/>
      </w:pPr>
      <w:r>
        <w:t>INTERVAL(</w:t>
      </w:r>
      <w:r>
        <w:rPr>
          <w:rStyle w:val="EDBTXTVariable11ptBlack"/>
        </w:rPr>
        <w:t>job</w:t>
      </w:r>
      <w:r>
        <w:t xml:space="preserve"> BINARY_INTEGER, </w:t>
      </w:r>
      <w:r>
        <w:rPr>
          <w:rStyle w:val="EDBTXTVariable11ptBlack"/>
        </w:rPr>
        <w:t>interval</w:t>
      </w:r>
      <w:r>
        <w:t xml:space="preserve"> VARCHAR2)</w:t>
      </w:r>
    </w:p>
    <w:p w:rsidR="006F2817" w:rsidRPr="007D697A" w:rsidRDefault="006F2817" w:rsidP="006F2817">
      <w:pPr>
        <w:pStyle w:val="EDBTXTNormalWebBlackChar"/>
        <w:rPr>
          <w:rStyle w:val="EDBTXTEmphasisNormalWebBoldBlackChar"/>
        </w:rPr>
      </w:pPr>
      <w:r w:rsidRPr="007D697A">
        <w:rPr>
          <w:rStyle w:val="EDBTXTEmphasisNormalWebBoldBlackChar"/>
        </w:rPr>
        <w:t>Parameters</w:t>
      </w:r>
    </w:p>
    <w:p w:rsidR="006F2817" w:rsidRDefault="006F2817" w:rsidP="006F2817">
      <w:pPr>
        <w:rPr>
          <w:rStyle w:val="EDBTXTVariable11ptBlack"/>
          <w:b/>
        </w:rPr>
      </w:pPr>
      <w:r>
        <w:rPr>
          <w:rStyle w:val="EDBTXTVariable11ptBlack"/>
        </w:rPr>
        <w:t>job</w:t>
      </w:r>
    </w:p>
    <w:p w:rsidR="006F2817" w:rsidRDefault="006F2817" w:rsidP="006F2817">
      <w:pPr>
        <w:pStyle w:val="EDBTXTIndentNormalWebLeft05"/>
      </w:pPr>
      <w:r>
        <w:t>Identifier of the job to modify.</w:t>
      </w:r>
    </w:p>
    <w:p w:rsidR="006F2817" w:rsidRDefault="006F2817" w:rsidP="006F2817">
      <w:pPr>
        <w:rPr>
          <w:rStyle w:val="EDBTXTVariable11ptBlack"/>
        </w:rPr>
      </w:pPr>
      <w:r>
        <w:rPr>
          <w:rStyle w:val="EDBTXTVariable11ptBlack"/>
        </w:rPr>
        <w:t>interval</w:t>
      </w:r>
    </w:p>
    <w:p w:rsidR="006F2817" w:rsidRDefault="006F2817" w:rsidP="006F2817">
      <w:pPr>
        <w:pStyle w:val="EDBTXTIndentNormalWebLeft05"/>
      </w:pPr>
      <w:r>
        <w:t>Date function that when evaluated, provides the next date/time the job is to be run.</w:t>
      </w:r>
    </w:p>
    <w:p w:rsidR="006F2817" w:rsidRPr="007D697A" w:rsidRDefault="006F2817" w:rsidP="006F2817">
      <w:pPr>
        <w:pStyle w:val="EDBTXTNormalWebBlackChar"/>
        <w:rPr>
          <w:rStyle w:val="EDBTXTEmphasisNormalWebBoldBlackChar"/>
        </w:rPr>
      </w:pPr>
      <w:r w:rsidRPr="007D697A">
        <w:rPr>
          <w:rStyle w:val="EDBTXTEmphasisNormalWebBoldBlackChar"/>
        </w:rPr>
        <w:t>Examples</w:t>
      </w:r>
    </w:p>
    <w:p w:rsidR="006F2817" w:rsidRDefault="006F2817" w:rsidP="006F2817">
      <w:pPr>
        <w:pStyle w:val="EDBTXTNormalWebBlackChar"/>
      </w:pPr>
      <w:r>
        <w:t>Change the job to run once a week:</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DBMS_JOB.INTERVAL(104,'SYSDATE + 7');</w:t>
      </w:r>
    </w:p>
    <w:p w:rsidR="006F2817" w:rsidRPr="004906CE" w:rsidRDefault="006F2817" w:rsidP="006F294E">
      <w:pPr>
        <w:pStyle w:val="EDBEXCourierNew9ptCustomColorRGB4649146Left01"/>
      </w:pPr>
      <w:r>
        <w:t>END;</w:t>
      </w:r>
      <w:bookmarkStart w:id="1525" w:name="_Toc188951094"/>
    </w:p>
    <w:p w:rsidR="006F2817" w:rsidRDefault="006F2817" w:rsidP="006F2817">
      <w:pPr>
        <w:pStyle w:val="Heading3"/>
        <w:suppressAutoHyphens w:val="0"/>
      </w:pPr>
      <w:bookmarkStart w:id="1526" w:name="_Toc377017668"/>
      <w:bookmarkStart w:id="1527" w:name="_Toc444155762"/>
      <w:r>
        <w:t>NEXT_DATE</w:t>
      </w:r>
      <w:bookmarkEnd w:id="1525"/>
      <w:bookmarkEnd w:id="1526"/>
      <w:bookmarkEnd w:id="1527"/>
    </w:p>
    <w:p w:rsidR="006F2817" w:rsidRDefault="006F2817" w:rsidP="006F2817">
      <w:pPr>
        <w:pStyle w:val="EDBTXTNormalWebBlackChar"/>
      </w:pPr>
      <w:r>
        <w:t xml:space="preserve">The </w:t>
      </w:r>
      <w:r>
        <w:rPr>
          <w:rStyle w:val="EDBTXTKeywordBlack"/>
        </w:rPr>
        <w:t>NEXT_DATE</w:t>
      </w:r>
      <w:r>
        <w:t xml:space="preserve"> procedure sets the date/time of when the job is to be run next.</w:t>
      </w:r>
    </w:p>
    <w:p w:rsidR="006F2817" w:rsidRDefault="006F2817" w:rsidP="006F2817">
      <w:pPr>
        <w:pStyle w:val="EDBSYNTXPreformattedBlackLeft033"/>
        <w:ind w:left="0"/>
      </w:pPr>
      <w:r>
        <w:t>NEXT_DATE(</w:t>
      </w:r>
      <w:r>
        <w:rPr>
          <w:rStyle w:val="EDBTXTVariable11ptBlack"/>
        </w:rPr>
        <w:t>job</w:t>
      </w:r>
      <w:r>
        <w:t xml:space="preserve"> BINARY_INTEGER, </w:t>
      </w:r>
      <w:r>
        <w:rPr>
          <w:rStyle w:val="EDBTXTVariable11ptBlack"/>
        </w:rPr>
        <w:t>next_date</w:t>
      </w:r>
      <w:r>
        <w:t xml:space="preserve"> DATE)</w:t>
      </w:r>
    </w:p>
    <w:p w:rsidR="006F2817" w:rsidRPr="00DE3E24" w:rsidRDefault="006F2817" w:rsidP="006F2817">
      <w:pPr>
        <w:pStyle w:val="EDBTXTNormalWebBlackChar"/>
        <w:rPr>
          <w:rStyle w:val="EDBTXTEmphasisNormalWebBoldBlackChar"/>
        </w:rPr>
      </w:pPr>
      <w:r w:rsidRPr="00DE3E24">
        <w:rPr>
          <w:rStyle w:val="EDBTXTEmphasisNormalWebBoldBlackChar"/>
        </w:rPr>
        <w:t>Parameters</w:t>
      </w:r>
    </w:p>
    <w:p w:rsidR="006F2817" w:rsidRDefault="006F2817" w:rsidP="006F2817">
      <w:pPr>
        <w:pStyle w:val="EDBTXTNormalWebBlack"/>
        <w:rPr>
          <w:rStyle w:val="EDBTXTVariable11ptBlack"/>
          <w:b/>
        </w:rPr>
      </w:pPr>
      <w:r>
        <w:rPr>
          <w:rStyle w:val="EDBTXTVariable11ptBlack"/>
        </w:rPr>
        <w:t>job</w:t>
      </w:r>
    </w:p>
    <w:p w:rsidR="006F2817" w:rsidRDefault="006F2817" w:rsidP="006F2817">
      <w:pPr>
        <w:pStyle w:val="EDBTXTIndentNormalWebLeft05"/>
      </w:pPr>
      <w:r>
        <w:t>Identifier of the job whose next run date is to be set.</w:t>
      </w:r>
    </w:p>
    <w:p w:rsidR="006F2817" w:rsidRDefault="006F2817" w:rsidP="006F2817">
      <w:pPr>
        <w:pStyle w:val="EDBTXTNormalWebBlack"/>
        <w:rPr>
          <w:rStyle w:val="EDBTXTVariable11ptBlack"/>
        </w:rPr>
      </w:pPr>
      <w:r>
        <w:rPr>
          <w:rStyle w:val="EDBTXTVariable11ptBlack"/>
        </w:rPr>
        <w:lastRenderedPageBreak/>
        <w:t>next_date</w:t>
      </w:r>
    </w:p>
    <w:p w:rsidR="006F2817" w:rsidRDefault="006F2817" w:rsidP="006F2817">
      <w:pPr>
        <w:pStyle w:val="EDBTXTIndentNormalWebLeft05"/>
      </w:pPr>
      <w:r>
        <w:t>Date/time when the job is to be run next.</w:t>
      </w:r>
    </w:p>
    <w:p w:rsidR="006F2817" w:rsidRPr="00DE3E24" w:rsidRDefault="006F2817" w:rsidP="006F2817">
      <w:pPr>
        <w:pStyle w:val="EDBTXTNormalWebBlackChar"/>
        <w:rPr>
          <w:rStyle w:val="EDBTXTEmphasisNormalWebBoldBlackChar"/>
        </w:rPr>
      </w:pPr>
      <w:r w:rsidRPr="00DE3E24">
        <w:rPr>
          <w:rStyle w:val="EDBTXTEmphasisNormalWebBoldBlackChar"/>
        </w:rPr>
        <w:t>Examples</w:t>
      </w:r>
    </w:p>
    <w:p w:rsidR="006F2817" w:rsidRDefault="006F2817" w:rsidP="006F2817">
      <w:pPr>
        <w:pStyle w:val="EDBTXTNormalWebBlackChar"/>
      </w:pPr>
      <w:r>
        <w:t>Change the job to run next on December 14, 2007:</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DBMS_JOB.NEXT_DATE(104, TO_DATE('14-DEC-07','DD-MON-YY'));</w:t>
      </w:r>
    </w:p>
    <w:p w:rsidR="006F2817" w:rsidRDefault="006F2817" w:rsidP="006F2817">
      <w:pPr>
        <w:pStyle w:val="EDBEXCourierNew9ptCustomColorRGB4649146Left01"/>
      </w:pPr>
      <w:r>
        <w:t>END;</w:t>
      </w:r>
    </w:p>
    <w:p w:rsidR="006F2817" w:rsidRPr="004906CE" w:rsidRDefault="006F2817" w:rsidP="006F2817">
      <w:pPr>
        <w:pStyle w:val="EDBTXTNormalWebBlackChar"/>
      </w:pPr>
      <w:bookmarkStart w:id="1528" w:name="_Toc188951095"/>
    </w:p>
    <w:p w:rsidR="006F2817" w:rsidRDefault="006F2817" w:rsidP="006F2817">
      <w:pPr>
        <w:pStyle w:val="Heading3"/>
        <w:suppressAutoHyphens w:val="0"/>
      </w:pPr>
      <w:bookmarkStart w:id="1529" w:name="_Toc377017669"/>
      <w:bookmarkStart w:id="1530" w:name="_Toc444155763"/>
      <w:r>
        <w:t>REMOVE</w:t>
      </w:r>
      <w:bookmarkEnd w:id="1528"/>
      <w:bookmarkEnd w:id="1529"/>
      <w:bookmarkEnd w:id="1530"/>
    </w:p>
    <w:p w:rsidR="006F2817" w:rsidRDefault="006F2817" w:rsidP="006F2817">
      <w:pPr>
        <w:pStyle w:val="EDBTXTNormalWebBlackChar"/>
      </w:pPr>
      <w:r>
        <w:t xml:space="preserve">The </w:t>
      </w:r>
      <w:r>
        <w:rPr>
          <w:rStyle w:val="EDBTXTKeywordBlack"/>
        </w:rPr>
        <w:t>REMOVE</w:t>
      </w:r>
      <w:r>
        <w:t xml:space="preserve"> procedure deletes the specified job from the database. The job must be resubmitted using the </w:t>
      </w:r>
      <w:r>
        <w:rPr>
          <w:rStyle w:val="EDBTXTKeywordBlack"/>
        </w:rPr>
        <w:t>SUBMIT</w:t>
      </w:r>
      <w:r>
        <w:t xml:space="preserve"> procedure in order to have it executed again. Note that the stored procedure that was associated with the job is not deleted.</w:t>
      </w:r>
    </w:p>
    <w:p w:rsidR="006F2817" w:rsidRDefault="006F2817" w:rsidP="006F2817">
      <w:pPr>
        <w:pStyle w:val="EDBSYNTXPreformattedBlackLeft033"/>
        <w:ind w:left="0"/>
      </w:pPr>
      <w:r>
        <w:t>REMOVE(</w:t>
      </w:r>
      <w:r>
        <w:rPr>
          <w:rStyle w:val="EDBTXTVariable11ptBlack"/>
        </w:rPr>
        <w:t>job</w:t>
      </w:r>
      <w:r>
        <w:t xml:space="preserve"> BINARY_INTEGER)</w:t>
      </w:r>
    </w:p>
    <w:p w:rsidR="006F2817" w:rsidRPr="00DE3E24" w:rsidRDefault="006F2817" w:rsidP="006F2817">
      <w:pPr>
        <w:pStyle w:val="EDBTXTNormalWebBlackChar"/>
        <w:rPr>
          <w:rStyle w:val="EDBTXTEmphasisNormalWebBoldBlackChar"/>
        </w:rPr>
      </w:pPr>
      <w:r w:rsidRPr="00DE3E24">
        <w:rPr>
          <w:rStyle w:val="EDBTXTEmphasisNormalWebBoldBlackChar"/>
        </w:rPr>
        <w:t>Parameters</w:t>
      </w:r>
    </w:p>
    <w:p w:rsidR="006F2817" w:rsidRDefault="006F2817" w:rsidP="006F2817">
      <w:pPr>
        <w:pStyle w:val="EDBTXTNormalWebBlack"/>
        <w:rPr>
          <w:rStyle w:val="EDBTXTVariable11ptBlack"/>
          <w:b/>
        </w:rPr>
      </w:pPr>
      <w:r>
        <w:rPr>
          <w:rStyle w:val="EDBTXTVariable11ptBlack"/>
        </w:rPr>
        <w:t>job</w:t>
      </w:r>
    </w:p>
    <w:p w:rsidR="006F2817" w:rsidRDefault="006F2817" w:rsidP="006F2817">
      <w:pPr>
        <w:pStyle w:val="EDBTXTIndentNormalWebLeft05"/>
      </w:pPr>
      <w:r>
        <w:t>Identifier of the job that is to be removed from the database.</w:t>
      </w:r>
    </w:p>
    <w:p w:rsidR="006F2817" w:rsidRPr="00DE3E24" w:rsidRDefault="006F2817" w:rsidP="006F2817">
      <w:pPr>
        <w:pStyle w:val="EDBTXTNormalWebBlackChar"/>
        <w:rPr>
          <w:rStyle w:val="EDBTXTEmphasisNormalWebBoldBlackChar"/>
        </w:rPr>
      </w:pPr>
      <w:r w:rsidRPr="00DE3E24">
        <w:rPr>
          <w:rStyle w:val="EDBTXTEmphasisNormalWebBoldBlackChar"/>
        </w:rPr>
        <w:t>Examples</w:t>
      </w:r>
    </w:p>
    <w:p w:rsidR="006F2817" w:rsidRDefault="006F2817" w:rsidP="006F2817">
      <w:pPr>
        <w:pStyle w:val="EDBTXTNormalWebBlackChar"/>
      </w:pPr>
      <w:r>
        <w:t>Remove a job from the database:</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DBMS_JOB.REMOVE(104);</w:t>
      </w:r>
    </w:p>
    <w:p w:rsidR="006F2817" w:rsidRPr="004906CE" w:rsidRDefault="006F2817" w:rsidP="006F294E">
      <w:pPr>
        <w:pStyle w:val="EDBEXCourierNew9ptCustomColorRGB4649146Left01"/>
      </w:pPr>
      <w:r>
        <w:t>END;</w:t>
      </w:r>
    </w:p>
    <w:p w:rsidR="006F2817" w:rsidRDefault="006F2817" w:rsidP="006F2817">
      <w:pPr>
        <w:pStyle w:val="Heading3"/>
        <w:suppressAutoHyphens w:val="0"/>
      </w:pPr>
      <w:bookmarkStart w:id="1531" w:name="_Toc377017670"/>
      <w:bookmarkStart w:id="1532" w:name="_Toc444155764"/>
      <w:r>
        <w:t>RUN</w:t>
      </w:r>
      <w:bookmarkEnd w:id="1531"/>
      <w:bookmarkEnd w:id="1532"/>
    </w:p>
    <w:p w:rsidR="006F2817" w:rsidRDefault="006F2817" w:rsidP="006F2817">
      <w:pPr>
        <w:pStyle w:val="EDBTXTNormalWebBlackChar"/>
      </w:pPr>
      <w:r>
        <w:t xml:space="preserve">The </w:t>
      </w:r>
      <w:r>
        <w:rPr>
          <w:rStyle w:val="EDBTXTKeywordBlack"/>
        </w:rPr>
        <w:t>RUN</w:t>
      </w:r>
      <w:r>
        <w:t xml:space="preserve"> procedure forces the job to be run, even if its state is broken.</w:t>
      </w:r>
    </w:p>
    <w:p w:rsidR="006F2817" w:rsidRDefault="006F2817" w:rsidP="006F2817">
      <w:pPr>
        <w:pStyle w:val="EDBSYNTXPreformattedBlackLeft033"/>
        <w:ind w:left="0"/>
      </w:pPr>
      <w:r>
        <w:t>RUN(</w:t>
      </w:r>
      <w:r>
        <w:rPr>
          <w:rStyle w:val="EDBTXTVariable11ptBlack"/>
        </w:rPr>
        <w:t>job</w:t>
      </w:r>
      <w:r>
        <w:t xml:space="preserve"> BINARY_INTEGER)</w:t>
      </w:r>
    </w:p>
    <w:p w:rsidR="006F2817" w:rsidRPr="00DE3E24" w:rsidRDefault="006F2817" w:rsidP="006F2817">
      <w:pPr>
        <w:pStyle w:val="EDBTXTNormalWebBlackChar"/>
        <w:rPr>
          <w:rStyle w:val="EDBTXTEmphasisNormalWebBoldBlackChar"/>
        </w:rPr>
      </w:pPr>
      <w:r w:rsidRPr="00DE3E24">
        <w:rPr>
          <w:rStyle w:val="EDBTXTEmphasisNormalWebBoldBlackChar"/>
        </w:rPr>
        <w:t>Parameters</w:t>
      </w:r>
    </w:p>
    <w:p w:rsidR="006F2817" w:rsidRDefault="006F2817" w:rsidP="006F2817">
      <w:pPr>
        <w:pStyle w:val="EDBTXTNormalWebBlack"/>
        <w:rPr>
          <w:rStyle w:val="EDBTXTVariable11ptBlack"/>
          <w:b/>
        </w:rPr>
      </w:pPr>
      <w:r>
        <w:rPr>
          <w:rStyle w:val="EDBTXTVariable11ptBlack"/>
        </w:rPr>
        <w:t>job</w:t>
      </w:r>
    </w:p>
    <w:p w:rsidR="006F2817" w:rsidRDefault="006F2817" w:rsidP="006F2817">
      <w:pPr>
        <w:pStyle w:val="EDBTXTIndentNormalWebLeft05"/>
      </w:pPr>
      <w:r>
        <w:t>Identifier of the job to be run.</w:t>
      </w:r>
    </w:p>
    <w:p w:rsidR="006F2817" w:rsidRPr="00DE3E24" w:rsidRDefault="006F2817" w:rsidP="006F2817">
      <w:pPr>
        <w:pStyle w:val="EDBTXTNormalWebBlackChar"/>
        <w:rPr>
          <w:rStyle w:val="EDBTXTEmphasisNormalWebBoldBlackChar"/>
        </w:rPr>
      </w:pPr>
      <w:r w:rsidRPr="00DE3E24">
        <w:rPr>
          <w:rStyle w:val="EDBTXTEmphasisNormalWebBoldBlackChar"/>
        </w:rPr>
        <w:lastRenderedPageBreak/>
        <w:t>Examples</w:t>
      </w:r>
    </w:p>
    <w:p w:rsidR="006F2817" w:rsidRDefault="006F2817" w:rsidP="006F2817">
      <w:pPr>
        <w:pStyle w:val="EDBTXTNormalWebBlackChar"/>
      </w:pPr>
      <w:r>
        <w:t>Force a job to be run.</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DBMS_JOB.RUN(104);</w:t>
      </w:r>
    </w:p>
    <w:p w:rsidR="006F2817" w:rsidRPr="004906CE" w:rsidRDefault="006F2817" w:rsidP="006F294E">
      <w:pPr>
        <w:pStyle w:val="EDBEXCourierNew9ptCustomColorRGB4649146Left01"/>
      </w:pPr>
      <w:r>
        <w:t>END;</w:t>
      </w:r>
      <w:bookmarkStart w:id="1533" w:name="_Toc188951097"/>
    </w:p>
    <w:p w:rsidR="006F2817" w:rsidRDefault="006F2817" w:rsidP="006F2817">
      <w:pPr>
        <w:pStyle w:val="Heading3"/>
        <w:suppressAutoHyphens w:val="0"/>
      </w:pPr>
      <w:bookmarkStart w:id="1534" w:name="_Toc377017671"/>
      <w:bookmarkStart w:id="1535" w:name="_Toc444155765"/>
      <w:r>
        <w:t>SUBMIT</w:t>
      </w:r>
      <w:bookmarkEnd w:id="1533"/>
      <w:bookmarkEnd w:id="1534"/>
      <w:bookmarkEnd w:id="1535"/>
    </w:p>
    <w:p w:rsidR="006F2817" w:rsidRDefault="006F2817" w:rsidP="006F2817">
      <w:pPr>
        <w:pStyle w:val="EDBTXTNormalWebBlackChar"/>
      </w:pPr>
      <w:r>
        <w:t xml:space="preserve">The </w:t>
      </w:r>
      <w:r>
        <w:rPr>
          <w:rStyle w:val="EDBTXTKeywordBlack"/>
        </w:rPr>
        <w:t>SUBMIT</w:t>
      </w:r>
      <w:r>
        <w:t xml:space="preserve"> procedure creates a job definition and stores it in the database. A job consists of a job identifier, the stored procedure to be executed, when the job is to be first run, and a date function that calculates the next date/time the job is to be run.</w:t>
      </w:r>
    </w:p>
    <w:p w:rsidR="006F2817" w:rsidRDefault="006F2817" w:rsidP="006F2817">
      <w:pPr>
        <w:pStyle w:val="EDBSYNTXPreformattedBlackLeft033"/>
        <w:ind w:left="0"/>
      </w:pPr>
      <w:r>
        <w:t>SUBMIT(</w:t>
      </w:r>
      <w:r>
        <w:rPr>
          <w:rStyle w:val="EDBTXTVariable11ptBlack"/>
        </w:rPr>
        <w:t>job</w:t>
      </w:r>
      <w:r>
        <w:t xml:space="preserve"> OUT BINARY_INTEGER, </w:t>
      </w:r>
      <w:r>
        <w:rPr>
          <w:rStyle w:val="EDBTXTVariable11ptBlack"/>
        </w:rPr>
        <w:t>what</w:t>
      </w:r>
      <w:r>
        <w:t xml:space="preserve"> VARCHAR2</w:t>
      </w:r>
    </w:p>
    <w:p w:rsidR="006F2817" w:rsidRDefault="006F2817" w:rsidP="006F2817">
      <w:pPr>
        <w:pStyle w:val="EDBSYNTXPreformattedBlackLeft033"/>
        <w:ind w:left="0"/>
      </w:pPr>
      <w:r>
        <w:t xml:space="preserve">  [, </w:t>
      </w:r>
      <w:r>
        <w:rPr>
          <w:rStyle w:val="EDBTXTVariable11ptBlack"/>
        </w:rPr>
        <w:t>next_date</w:t>
      </w:r>
      <w:r>
        <w:t xml:space="preserve"> DATE [, </w:t>
      </w:r>
      <w:r>
        <w:rPr>
          <w:rStyle w:val="EDBTXTVariable11ptBlack"/>
        </w:rPr>
        <w:t>interval</w:t>
      </w:r>
      <w:r>
        <w:t xml:space="preserve"> VARCHAR2 [, </w:t>
      </w:r>
      <w:r>
        <w:rPr>
          <w:rStyle w:val="EDBTXTVariable11ptBlack"/>
        </w:rPr>
        <w:t>no_parse</w:t>
      </w:r>
      <w:r>
        <w:t xml:space="preserve"> BOOLEAN ]]])</w:t>
      </w:r>
    </w:p>
    <w:p w:rsidR="006F2817" w:rsidRPr="00DE3E24" w:rsidRDefault="006F2817" w:rsidP="006F2817">
      <w:pPr>
        <w:pStyle w:val="EDBTXTNormalWebBlackChar"/>
        <w:rPr>
          <w:rStyle w:val="EDBTXTEmphasisNormalWebBoldBlackChar"/>
        </w:rPr>
      </w:pPr>
      <w:r w:rsidRPr="00DE3E24">
        <w:rPr>
          <w:rStyle w:val="EDBTXTEmphasisNormalWebBoldBlackChar"/>
        </w:rPr>
        <w:t>Parameters</w:t>
      </w:r>
    </w:p>
    <w:p w:rsidR="006F2817" w:rsidRDefault="006F2817" w:rsidP="006F2817">
      <w:pPr>
        <w:pStyle w:val="EDBTXTNormalWebBlack"/>
        <w:rPr>
          <w:rStyle w:val="EDBTXTVariable11ptBlack"/>
          <w:b/>
        </w:rPr>
      </w:pPr>
      <w:r>
        <w:rPr>
          <w:rStyle w:val="EDBTXTVariable11ptBlack"/>
        </w:rPr>
        <w:t>job</w:t>
      </w:r>
    </w:p>
    <w:p w:rsidR="006F2817" w:rsidRDefault="006F2817" w:rsidP="006F2817">
      <w:pPr>
        <w:pStyle w:val="EDBTXTIndentNormalWebLeft05"/>
      </w:pPr>
      <w:r>
        <w:t>Identifier assigned to the job.</w:t>
      </w:r>
    </w:p>
    <w:p w:rsidR="006F2817" w:rsidRDefault="006F2817" w:rsidP="006F2817">
      <w:pPr>
        <w:pStyle w:val="EDBTXTNormalWebBlack"/>
        <w:rPr>
          <w:rStyle w:val="EDBTXTVariable11ptBlack"/>
        </w:rPr>
      </w:pPr>
      <w:r>
        <w:rPr>
          <w:rStyle w:val="EDBTXTVariable11ptBlack"/>
        </w:rPr>
        <w:t>what</w:t>
      </w:r>
    </w:p>
    <w:p w:rsidR="006F2817" w:rsidRDefault="006F2817" w:rsidP="006F2817">
      <w:pPr>
        <w:pStyle w:val="EDBTXTIndentNormalWebLeft05"/>
      </w:pPr>
      <w:r>
        <w:t>Name of the stored procedure to be executed by the job.</w:t>
      </w:r>
    </w:p>
    <w:p w:rsidR="006F2817" w:rsidRDefault="006F2817" w:rsidP="006F2817">
      <w:pPr>
        <w:pStyle w:val="EDBTXTNormalWebBlack"/>
        <w:rPr>
          <w:rStyle w:val="EDBTXTVariable11ptBlack"/>
        </w:rPr>
      </w:pPr>
      <w:r>
        <w:rPr>
          <w:rStyle w:val="EDBTXTVariable11ptBlack"/>
        </w:rPr>
        <w:t>next_date</w:t>
      </w:r>
    </w:p>
    <w:p w:rsidR="006F2817" w:rsidRDefault="006F2817" w:rsidP="006F2817">
      <w:pPr>
        <w:pStyle w:val="EDBTXTIndentNormalWebLeft05"/>
      </w:pPr>
      <w:r>
        <w:t xml:space="preserve">Date/time when the job is to be run next. The default is </w:t>
      </w:r>
      <w:r>
        <w:rPr>
          <w:rStyle w:val="EDBTXTKeywordBlack"/>
        </w:rPr>
        <w:t>SYSDATE</w:t>
      </w:r>
      <w:r>
        <w:t>.</w:t>
      </w:r>
    </w:p>
    <w:p w:rsidR="006F2817" w:rsidRDefault="006F2817" w:rsidP="006F2817">
      <w:pPr>
        <w:pStyle w:val="EDBTXTNormalWebBlack"/>
        <w:rPr>
          <w:rStyle w:val="EDBTXTVariable11ptBlack"/>
        </w:rPr>
      </w:pPr>
      <w:r>
        <w:rPr>
          <w:rStyle w:val="EDBTXTVariable11ptBlack"/>
        </w:rPr>
        <w:t>interval</w:t>
      </w:r>
    </w:p>
    <w:p w:rsidR="006F2817" w:rsidRDefault="006F2817" w:rsidP="006F2817">
      <w:pPr>
        <w:pStyle w:val="EDBTXTIndentNormalWebLeft05"/>
      </w:pPr>
      <w:r>
        <w:t xml:space="preserve">Date function that when evaluated, provides the next date/time the job is to run. If </w:t>
      </w:r>
      <w:r>
        <w:rPr>
          <w:rStyle w:val="EDBTXTVariable11ptBlack"/>
        </w:rPr>
        <w:t>interval</w:t>
      </w:r>
      <w:r>
        <w:t xml:space="preserve"> is set to null, then the job is run only once. Null is the default.</w:t>
      </w:r>
    </w:p>
    <w:p w:rsidR="006F2817" w:rsidRDefault="006F2817" w:rsidP="006F2817">
      <w:pPr>
        <w:pStyle w:val="EDBTXTNormalWebBlack"/>
        <w:rPr>
          <w:rStyle w:val="EDBTXTVariable11ptBlack"/>
        </w:rPr>
      </w:pPr>
      <w:r>
        <w:rPr>
          <w:rStyle w:val="EDBTXTVariable11ptBlack"/>
        </w:rPr>
        <w:t>no_parse</w:t>
      </w:r>
    </w:p>
    <w:p w:rsidR="006F2817" w:rsidRDefault="006F2817" w:rsidP="006F2817">
      <w:pPr>
        <w:pStyle w:val="EDBTXTIndentNormalWebLeft05"/>
      </w:pPr>
      <w:r>
        <w:t xml:space="preserve">If set to </w:t>
      </w:r>
      <w:r>
        <w:rPr>
          <w:rStyle w:val="EDBTXTKeywordBlack"/>
        </w:rPr>
        <w:t>TRUE</w:t>
      </w:r>
      <w:r>
        <w:t xml:space="preserve">, do not syntax-check the stored procedure upon job creation – check only when the job first executes. If set to </w:t>
      </w:r>
      <w:r>
        <w:rPr>
          <w:rStyle w:val="EDBTXTKeywordBlack"/>
        </w:rPr>
        <w:t>FALSE</w:t>
      </w:r>
      <w:r>
        <w:t xml:space="preserve">, check the procedure upon job creation. The default is </w:t>
      </w:r>
      <w:r>
        <w:rPr>
          <w:rStyle w:val="EDBTXTKeywordBlack"/>
        </w:rPr>
        <w:t>FALSE</w:t>
      </w:r>
      <w:r>
        <w:t>.</w:t>
      </w:r>
    </w:p>
    <w:p w:rsidR="006F2817" w:rsidRDefault="006F2817" w:rsidP="006F2817">
      <w:pPr>
        <w:pStyle w:val="EDBTXTIndentNormalWebLeft05"/>
      </w:pPr>
      <w:r>
        <w:t xml:space="preserve">Note: The </w:t>
      </w:r>
      <w:r w:rsidRPr="00DE3E24">
        <w:rPr>
          <w:rStyle w:val="EDBTXTVariable11ptBlack"/>
        </w:rPr>
        <w:t>no_parse</w:t>
      </w:r>
      <w:r>
        <w:t xml:space="preserve"> option is not supported in this implementation of </w:t>
      </w:r>
      <w:r w:rsidRPr="00DE3E24">
        <w:rPr>
          <w:rStyle w:val="EDBTXTKeywordBlack"/>
        </w:rPr>
        <w:t>SUBMIT()</w:t>
      </w:r>
      <w:r>
        <w:t>.  It is included for compatibility only.</w:t>
      </w:r>
    </w:p>
    <w:p w:rsidR="006F2817" w:rsidRPr="00DE3E24" w:rsidRDefault="006F2817" w:rsidP="006F2817">
      <w:pPr>
        <w:pStyle w:val="EDBTXTNormalWebBlackChar"/>
        <w:rPr>
          <w:rStyle w:val="EDBTXTEmphasisNormalWebBoldBlackChar"/>
        </w:rPr>
      </w:pPr>
      <w:r w:rsidRPr="00DE3E24">
        <w:rPr>
          <w:rStyle w:val="EDBTXTEmphasisNormalWebBoldBlackChar"/>
        </w:rPr>
        <w:t>Examples</w:t>
      </w:r>
    </w:p>
    <w:p w:rsidR="006F2817" w:rsidRDefault="006F2817" w:rsidP="006F2817">
      <w:pPr>
        <w:pStyle w:val="EDBTXTNormalWebBlackChar"/>
      </w:pPr>
      <w:r>
        <w:lastRenderedPageBreak/>
        <w:t xml:space="preserve">The following example creates a job using stored procedure, </w:t>
      </w:r>
      <w:r>
        <w:rPr>
          <w:rStyle w:val="EDBTXTKeywordBlack"/>
        </w:rPr>
        <w:t>job_proc</w:t>
      </w:r>
      <w:r>
        <w:t xml:space="preserve">. The job will execute immediately and run once a day thereafter as set by the </w:t>
      </w:r>
      <w:r>
        <w:rPr>
          <w:rStyle w:val="EDBTXTVariable11ptBlack"/>
        </w:rPr>
        <w:t>interval</w:t>
      </w:r>
      <w:r>
        <w:t xml:space="preserve"> parameter, </w:t>
      </w:r>
      <w:r>
        <w:rPr>
          <w:rStyle w:val="EDBTXTKeywordBlack"/>
        </w:rPr>
        <w:t>SYSDATE + 1</w:t>
      </w:r>
      <w:r>
        <w:t>.</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jobid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DBMS_JOB.SUBMIT(jobid,'job_proc;',SYSDATE,</w:t>
      </w:r>
    </w:p>
    <w:p w:rsidR="006F2817" w:rsidRDefault="006F2817" w:rsidP="006F2817">
      <w:pPr>
        <w:pStyle w:val="EDBEXCourierNew9ptCustomColorRGB4649146Left01"/>
      </w:pPr>
      <w:r>
        <w:t xml:space="preserve">        'SYSDATE + 1');</w:t>
      </w:r>
    </w:p>
    <w:p w:rsidR="006F2817" w:rsidRDefault="006F2817" w:rsidP="006F2817">
      <w:pPr>
        <w:pStyle w:val="EDBEXCourierNew9ptCustomColorRGB4649146Left01"/>
      </w:pPr>
      <w:r>
        <w:t xml:space="preserve">    DBMS_OUTPUT.PUT_LINE('jobid: ' || jobid);</w:t>
      </w:r>
    </w:p>
    <w:p w:rsidR="006F2817" w:rsidRDefault="006F2817" w:rsidP="006F2817">
      <w:pPr>
        <w:pStyle w:val="EDBEXCourierNew9ptCustomColorRGB4649146Left01"/>
      </w:pPr>
      <w:r>
        <w:t>END;</w:t>
      </w:r>
    </w:p>
    <w:p w:rsidR="006F2817" w:rsidRDefault="006F2817" w:rsidP="006F2817">
      <w:pPr>
        <w:pStyle w:val="EDBEXCourierNew9ptCustomColorRGB4649146Left01"/>
        <w:tabs>
          <w:tab w:val="left" w:pos="2340"/>
        </w:tabs>
      </w:pPr>
      <w:r>
        <w:tab/>
      </w:r>
    </w:p>
    <w:p w:rsidR="006F2817" w:rsidRDefault="006F2817" w:rsidP="006F2817">
      <w:pPr>
        <w:pStyle w:val="EDBEXCourierNew9ptCustomColorRGB4649146Left01"/>
      </w:pPr>
      <w:r>
        <w:t>jobid: 104</w:t>
      </w:r>
    </w:p>
    <w:p w:rsidR="006F2817" w:rsidRDefault="006F2817" w:rsidP="006F2817">
      <w:pPr>
        <w:pStyle w:val="EDBTXTNormalWebBlackChar"/>
      </w:pPr>
      <w:r>
        <w:t xml:space="preserve">The job immediately executes procedure, </w:t>
      </w:r>
      <w:r>
        <w:rPr>
          <w:rStyle w:val="EDBTXTKeywordBlack"/>
        </w:rPr>
        <w:t>job_proc</w:t>
      </w:r>
      <w:r>
        <w:t xml:space="preserve">, populating table, </w:t>
      </w:r>
      <w:r>
        <w:rPr>
          <w:rStyle w:val="EDBTXTKeywordBlack"/>
        </w:rPr>
        <w:t>jobrun</w:t>
      </w:r>
      <w:r>
        <w:t>, with a row:</w:t>
      </w:r>
    </w:p>
    <w:p w:rsidR="006F2817" w:rsidRDefault="006F2817" w:rsidP="006F2817">
      <w:pPr>
        <w:pStyle w:val="EDBEXCourierNew9ptCustomColorRGB4649146Left01"/>
      </w:pPr>
      <w:r>
        <w:t>SELECT * FROM jobrun;</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runtime</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job_proc run at 2007-12-11 11:43:25</w:t>
      </w:r>
    </w:p>
    <w:p w:rsidR="006F2817" w:rsidRDefault="006F2817" w:rsidP="006F2817">
      <w:pPr>
        <w:pStyle w:val="EDBEXCourierNew9ptCustomColorRGB4649146Left01"/>
      </w:pPr>
      <w:r>
        <w:t>(1 row)</w:t>
      </w:r>
    </w:p>
    <w:p w:rsidR="006F2817" w:rsidRDefault="006F2817" w:rsidP="006F2817">
      <w:pPr>
        <w:pStyle w:val="Heading3"/>
        <w:suppressAutoHyphens w:val="0"/>
      </w:pPr>
      <w:bookmarkStart w:id="1536" w:name="_Toc377017672"/>
      <w:bookmarkStart w:id="1537" w:name="_Toc444155766"/>
      <w:r>
        <w:t>WHAT</w:t>
      </w:r>
      <w:bookmarkEnd w:id="1536"/>
      <w:bookmarkEnd w:id="1537"/>
    </w:p>
    <w:p w:rsidR="006F2817" w:rsidRDefault="006F2817" w:rsidP="006F2817">
      <w:pPr>
        <w:pStyle w:val="EDBTXTNormalWebBlackChar"/>
      </w:pPr>
      <w:r>
        <w:t xml:space="preserve">The </w:t>
      </w:r>
      <w:r>
        <w:rPr>
          <w:rStyle w:val="EDBTXTKeywordBlack"/>
        </w:rPr>
        <w:t>WHAT</w:t>
      </w:r>
      <w:r>
        <w:t xml:space="preserve"> procedure changes the stored procedure that the job will execute.</w:t>
      </w:r>
    </w:p>
    <w:p w:rsidR="006F2817" w:rsidRDefault="006F2817" w:rsidP="006F2817">
      <w:pPr>
        <w:pStyle w:val="EDBSYNTXPreformattedBlackLeft033"/>
        <w:ind w:left="0"/>
      </w:pPr>
      <w:r>
        <w:t>WHAT(</w:t>
      </w:r>
      <w:r>
        <w:rPr>
          <w:rStyle w:val="EDBTXTVariable11ptBlack"/>
        </w:rPr>
        <w:t>job</w:t>
      </w:r>
      <w:r>
        <w:t xml:space="preserve"> BINARY_INTEGER, </w:t>
      </w:r>
      <w:r>
        <w:rPr>
          <w:rStyle w:val="EDBTXTVariable11ptBlack"/>
        </w:rPr>
        <w:t>what</w:t>
      </w:r>
      <w:r>
        <w:t xml:space="preserve"> VARCHAR2)</w:t>
      </w:r>
    </w:p>
    <w:p w:rsidR="006F2817" w:rsidRPr="00A149F9" w:rsidRDefault="006F2817" w:rsidP="006F2817">
      <w:pPr>
        <w:pStyle w:val="EDBTXTNormalWebBlackChar"/>
        <w:rPr>
          <w:rStyle w:val="EDBTXTEmphasisNormalWebBoldBlackChar"/>
        </w:rPr>
      </w:pPr>
      <w:r w:rsidRPr="00A149F9">
        <w:rPr>
          <w:rStyle w:val="EDBTXTEmphasisNormalWebBoldBlackChar"/>
        </w:rPr>
        <w:t>Parameters</w:t>
      </w:r>
    </w:p>
    <w:p w:rsidR="006F2817" w:rsidRDefault="006F2817" w:rsidP="006F2817">
      <w:pPr>
        <w:pStyle w:val="EDBTXTNormalWebBlack"/>
        <w:rPr>
          <w:rStyle w:val="EDBTXTVariable11ptBlack"/>
          <w:b/>
        </w:rPr>
      </w:pPr>
      <w:r>
        <w:rPr>
          <w:rStyle w:val="EDBTXTVariable11ptBlack"/>
        </w:rPr>
        <w:t>job</w:t>
      </w:r>
    </w:p>
    <w:p w:rsidR="006F2817" w:rsidRDefault="006F2817" w:rsidP="006F2817">
      <w:pPr>
        <w:pStyle w:val="EDBTXTIndentNormalWebLeft05"/>
      </w:pPr>
      <w:r>
        <w:t>Identifier of the job for which the stored procedure is to be changed.</w:t>
      </w:r>
    </w:p>
    <w:p w:rsidR="006F2817" w:rsidRDefault="006F2817" w:rsidP="006F2817">
      <w:pPr>
        <w:pStyle w:val="EDBTXTNormalWebBlack"/>
        <w:rPr>
          <w:rStyle w:val="EDBTXTVariable11ptBlack"/>
        </w:rPr>
      </w:pPr>
      <w:r>
        <w:rPr>
          <w:rStyle w:val="EDBTXTVariable11ptBlack"/>
        </w:rPr>
        <w:t>what</w:t>
      </w:r>
    </w:p>
    <w:p w:rsidR="006F2817" w:rsidRDefault="006F2817" w:rsidP="006F2817">
      <w:pPr>
        <w:pStyle w:val="EDBTXTIndentNormalWebLeft05"/>
      </w:pPr>
      <w:r>
        <w:t>Name of the stored procedure to be executed.</w:t>
      </w:r>
    </w:p>
    <w:p w:rsidR="006F2817" w:rsidRPr="00A149F9" w:rsidRDefault="006F2817" w:rsidP="006F2817">
      <w:pPr>
        <w:pStyle w:val="EDBTXTNormalWebBlackChar"/>
        <w:rPr>
          <w:rStyle w:val="EDBTXTEmphasisNormalWebBoldBlackChar"/>
        </w:rPr>
      </w:pPr>
      <w:r w:rsidRPr="00A149F9">
        <w:rPr>
          <w:rStyle w:val="EDBTXTEmphasisNormalWebBoldBlackChar"/>
        </w:rPr>
        <w:t>Examples</w:t>
      </w:r>
    </w:p>
    <w:p w:rsidR="006F2817" w:rsidRDefault="006F2817" w:rsidP="006F2817">
      <w:pPr>
        <w:pStyle w:val="EDBTXTNormalWebBlack"/>
      </w:pPr>
      <w:r>
        <w:t xml:space="preserve">Change the job to run the </w:t>
      </w:r>
      <w:r>
        <w:rPr>
          <w:rStyle w:val="EDBTXTKeywordBlack"/>
        </w:rPr>
        <w:t>list_emp</w:t>
      </w:r>
      <w:r>
        <w:t xml:space="preserve"> procedure:</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DBMS_JOB.WHAT(104,'list_emp;');</w:t>
      </w:r>
    </w:p>
    <w:p w:rsidR="006F2817" w:rsidRDefault="006F2817" w:rsidP="006F2817">
      <w:pPr>
        <w:pStyle w:val="EDBEXCourierNew9ptCustomColorRGB4649146Left01"/>
      </w:pPr>
      <w:r>
        <w:t>END;</w:t>
      </w:r>
    </w:p>
    <w:p w:rsidR="006F2817" w:rsidRDefault="006F2817" w:rsidP="006F2817">
      <w:pPr>
        <w:pStyle w:val="EDBTXTNormalWebBlackChar"/>
      </w:pPr>
    </w:p>
    <w:p w:rsidR="00E67D9A" w:rsidRDefault="00E67D9A" w:rsidP="00E67D9A">
      <w:pPr>
        <w:pStyle w:val="EDBHTMLPageBreak"/>
      </w:pPr>
      <w:bookmarkStart w:id="1538" w:name="_Toc377017673"/>
    </w:p>
    <w:p w:rsidR="006F2817" w:rsidRDefault="006F2817" w:rsidP="006F2817">
      <w:pPr>
        <w:pStyle w:val="Heading2"/>
      </w:pPr>
      <w:bookmarkStart w:id="1539" w:name="_Toc444155767"/>
      <w:r>
        <w:t>DB</w:t>
      </w:r>
      <w:bookmarkStart w:id="1540" w:name="DBMSLOB"/>
      <w:bookmarkEnd w:id="1540"/>
      <w:r>
        <w:t>MS_LOB</w:t>
      </w:r>
      <w:bookmarkEnd w:id="1538"/>
      <w:bookmarkEnd w:id="1539"/>
    </w:p>
    <w:p w:rsidR="006F2817" w:rsidRDefault="006F2817" w:rsidP="006F2817">
      <w:pPr>
        <w:pStyle w:val="EDBTXTNormalWebBlackChar"/>
      </w:pPr>
      <w:r>
        <w:t xml:space="preserve">The </w:t>
      </w:r>
      <w:r>
        <w:rPr>
          <w:rStyle w:val="EDBTXTKeywordBlack"/>
        </w:rPr>
        <w:t>DBMS_LOB</w:t>
      </w:r>
      <w:r>
        <w:t xml:space="preserve"> package provides the capability to operate on large objects.</w:t>
      </w:r>
    </w:p>
    <w:p w:rsidR="006F2817" w:rsidRDefault="006F2817" w:rsidP="006F2817">
      <w:pPr>
        <w:pStyle w:val="Caption"/>
        <w:keepNext/>
      </w:pPr>
      <w:r>
        <w:t xml:space="preserve">Table </w:t>
      </w:r>
      <w:fldSimple w:instr=" STYLEREF 1 \s ">
        <w:r w:rsidR="00607D57">
          <w:rPr>
            <w:noProof/>
          </w:rPr>
          <w:t>9</w:t>
        </w:r>
      </w:fldSimple>
      <w:r>
        <w:noBreakHyphen/>
      </w:r>
      <w:fldSimple w:instr=" SEQ Table \* ARABIC \s 1 ">
        <w:r w:rsidR="00607D57">
          <w:rPr>
            <w:noProof/>
          </w:rPr>
          <w:t>3</w:t>
        </w:r>
      </w:fldSimple>
      <w:r>
        <w:t xml:space="preserve"> DBMS_LOB Functions/Procedures</w:t>
      </w:r>
    </w:p>
    <w:tbl>
      <w:tblPr>
        <w:tblW w:w="909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5" w:type="dxa"/>
          <w:left w:w="15" w:type="dxa"/>
          <w:bottom w:w="15" w:type="dxa"/>
          <w:right w:w="15" w:type="dxa"/>
        </w:tblCellMar>
        <w:tblLook w:val="0000" w:firstRow="0" w:lastRow="0" w:firstColumn="0" w:lastColumn="0" w:noHBand="0" w:noVBand="0"/>
      </w:tblPr>
      <w:tblGrid>
        <w:gridCol w:w="3510"/>
        <w:gridCol w:w="990"/>
        <w:gridCol w:w="1080"/>
        <w:gridCol w:w="3510"/>
      </w:tblGrid>
      <w:tr w:rsidR="006F2817">
        <w:trPr>
          <w:trHeight w:val="20"/>
          <w:tblHeader/>
        </w:trPr>
        <w:tc>
          <w:tcPr>
            <w:tcW w:w="3510" w:type="dxa"/>
          </w:tcPr>
          <w:p w:rsidR="006F2817" w:rsidRDefault="006F2817" w:rsidP="006F2817">
            <w:pPr>
              <w:pStyle w:val="EDBTBLHDR10ptBoldBlackCentered"/>
            </w:pPr>
            <w:r>
              <w:t>Function/Procedure</w:t>
            </w:r>
          </w:p>
        </w:tc>
        <w:tc>
          <w:tcPr>
            <w:tcW w:w="990" w:type="dxa"/>
          </w:tcPr>
          <w:p w:rsidR="006F2817" w:rsidRDefault="006F2817" w:rsidP="006F2817">
            <w:pPr>
              <w:pStyle w:val="EDBTBLHDR10ptBoldBlackCentered"/>
            </w:pPr>
            <w:r>
              <w:t>Function or Procedure</w:t>
            </w:r>
          </w:p>
        </w:tc>
        <w:tc>
          <w:tcPr>
            <w:tcW w:w="1080" w:type="dxa"/>
          </w:tcPr>
          <w:p w:rsidR="006F2817" w:rsidRDefault="006F2817" w:rsidP="006F2817">
            <w:pPr>
              <w:pStyle w:val="EDBTBLHDR10ptBoldBlackCentered"/>
            </w:pPr>
            <w:r>
              <w:t>Return Type</w:t>
            </w:r>
          </w:p>
        </w:tc>
        <w:tc>
          <w:tcPr>
            <w:tcW w:w="3510" w:type="dxa"/>
          </w:tcPr>
          <w:p w:rsidR="006F2817" w:rsidRDefault="006F2817" w:rsidP="006F2817">
            <w:pPr>
              <w:pStyle w:val="EDBTBLHDR10ptBoldBlackCentered"/>
              <w:rPr>
                <w:rStyle w:val="HTMLTypewriter"/>
              </w:rPr>
            </w:pPr>
            <w:r>
              <w:t>Description</w:t>
            </w:r>
          </w:p>
        </w:tc>
      </w:tr>
      <w:tr w:rsidR="006F2817">
        <w:trPr>
          <w:trHeight w:val="20"/>
        </w:trPr>
        <w:tc>
          <w:tcPr>
            <w:tcW w:w="3510" w:type="dxa"/>
          </w:tcPr>
          <w:p w:rsidR="006F2817" w:rsidRDefault="006F2817" w:rsidP="006F2817">
            <w:pPr>
              <w:pStyle w:val="Default"/>
              <w:rPr>
                <w:rStyle w:val="EDBTBLKeyword9ptBlack"/>
              </w:rPr>
            </w:pPr>
            <w:r>
              <w:rPr>
                <w:rStyle w:val="EDBTBLKeyword9ptBlack"/>
              </w:rPr>
              <w:t>APPEND(</w:t>
            </w:r>
            <w:r>
              <w:rPr>
                <w:rStyle w:val="EDBTBLVariable9ptBlack"/>
              </w:rPr>
              <w:t>dest_lob</w:t>
            </w:r>
            <w:r>
              <w:rPr>
                <w:rStyle w:val="EDBTBLKeyword9ptBlack"/>
              </w:rPr>
              <w:t xml:space="preserve"> IN OUT, </w:t>
            </w:r>
            <w:r>
              <w:rPr>
                <w:rStyle w:val="EDBTBLVariable9ptBlack"/>
              </w:rPr>
              <w:t>src_lob</w:t>
            </w:r>
            <w:r>
              <w:rPr>
                <w:rStyle w:val="EDBTBLKeyword9ptBlack"/>
              </w:rPr>
              <w:t>)</w:t>
            </w:r>
          </w:p>
        </w:tc>
        <w:tc>
          <w:tcPr>
            <w:tcW w:w="99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510" w:type="dxa"/>
          </w:tcPr>
          <w:p w:rsidR="006F2817" w:rsidRDefault="006F2817" w:rsidP="006F2817">
            <w:pPr>
              <w:pStyle w:val="Default"/>
              <w:rPr>
                <w:rStyle w:val="EDBTBLTXT10ptBlack"/>
              </w:rPr>
            </w:pPr>
            <w:r>
              <w:rPr>
                <w:rStyle w:val="EDBTBLTXT10ptBlack"/>
              </w:rPr>
              <w:t>Appends one large object to another.</w:t>
            </w:r>
          </w:p>
        </w:tc>
      </w:tr>
      <w:tr w:rsidR="006F2817">
        <w:trPr>
          <w:trHeight w:val="20"/>
        </w:trPr>
        <w:tc>
          <w:tcPr>
            <w:tcW w:w="3510" w:type="dxa"/>
          </w:tcPr>
          <w:p w:rsidR="006F2817" w:rsidRDefault="006F2817" w:rsidP="006F2817">
            <w:pPr>
              <w:pStyle w:val="Default"/>
              <w:rPr>
                <w:rStyle w:val="EDBTBLKeyword9ptBlack"/>
              </w:rPr>
            </w:pPr>
            <w:r>
              <w:rPr>
                <w:rStyle w:val="EDBTBLKeyword9ptBlack"/>
              </w:rPr>
              <w:t>COMPARE(</w:t>
            </w:r>
            <w:r>
              <w:rPr>
                <w:rStyle w:val="EDBTBLVariable9ptBlack"/>
              </w:rPr>
              <w:t>lob_1</w:t>
            </w:r>
            <w:r>
              <w:rPr>
                <w:rStyle w:val="EDBTBLKeyword9ptBlack"/>
              </w:rPr>
              <w:t xml:space="preserve">, </w:t>
            </w:r>
            <w:r>
              <w:rPr>
                <w:rStyle w:val="EDBTBLVariable9ptBlack"/>
              </w:rPr>
              <w:t>lob_2</w:t>
            </w:r>
            <w:r>
              <w:rPr>
                <w:rStyle w:val="EDBTBLKeyword9ptBlack"/>
              </w:rPr>
              <w:t xml:space="preserve"> [, </w:t>
            </w:r>
            <w:r>
              <w:rPr>
                <w:rStyle w:val="EDBTBLVariable9ptBlack"/>
              </w:rPr>
              <w:t>amount</w:t>
            </w:r>
            <w:r>
              <w:rPr>
                <w:rStyle w:val="EDBTBLKeyword9ptBlack"/>
              </w:rPr>
              <w:t xml:space="preserve"> [, </w:t>
            </w:r>
            <w:r>
              <w:rPr>
                <w:rStyle w:val="EDBTBLVariable9ptBlack"/>
              </w:rPr>
              <w:t>offset_1</w:t>
            </w:r>
            <w:r>
              <w:rPr>
                <w:rStyle w:val="EDBTBLKeyword9ptBlack"/>
              </w:rPr>
              <w:t xml:space="preserve"> [, </w:t>
            </w:r>
            <w:r>
              <w:rPr>
                <w:rStyle w:val="EDBTBLVariable9ptBlack"/>
              </w:rPr>
              <w:t>offset_2</w:t>
            </w:r>
            <w:r>
              <w:rPr>
                <w:rStyle w:val="EDBTBLKeyword9ptBlack"/>
              </w:rPr>
              <w:t xml:space="preserve"> ]]])</w:t>
            </w:r>
          </w:p>
        </w:tc>
        <w:tc>
          <w:tcPr>
            <w:tcW w:w="990" w:type="dxa"/>
          </w:tcPr>
          <w:p w:rsidR="006F2817" w:rsidRDefault="006F2817" w:rsidP="006F2817">
            <w:pPr>
              <w:pStyle w:val="Default"/>
              <w:jc w:val="center"/>
              <w:rPr>
                <w:rStyle w:val="EDBTBLTXT10ptBlack"/>
              </w:rPr>
            </w:pPr>
            <w:r>
              <w:rPr>
                <w:rStyle w:val="EDBTBLTXT10ptBlack"/>
              </w:rPr>
              <w:t>Function</w:t>
            </w:r>
          </w:p>
        </w:tc>
        <w:tc>
          <w:tcPr>
            <w:tcW w:w="1080" w:type="dxa"/>
          </w:tcPr>
          <w:p w:rsidR="006F2817" w:rsidRDefault="006F2817" w:rsidP="006F2817">
            <w:pPr>
              <w:pStyle w:val="Default"/>
              <w:jc w:val="center"/>
              <w:rPr>
                <w:rStyle w:val="EDBTBLKeyword9ptBlack"/>
              </w:rPr>
            </w:pPr>
            <w:r>
              <w:rPr>
                <w:rStyle w:val="EDBTBLKeyword9ptBlack"/>
              </w:rPr>
              <w:t>INTEGER</w:t>
            </w:r>
          </w:p>
        </w:tc>
        <w:tc>
          <w:tcPr>
            <w:tcW w:w="3510" w:type="dxa"/>
          </w:tcPr>
          <w:p w:rsidR="006F2817" w:rsidRDefault="006F2817" w:rsidP="006F2817">
            <w:pPr>
              <w:pStyle w:val="Default"/>
              <w:rPr>
                <w:rStyle w:val="EDBTBLTXT10ptBlack"/>
              </w:rPr>
            </w:pPr>
            <w:r>
              <w:rPr>
                <w:rStyle w:val="EDBTBLTXT10ptBlack"/>
              </w:rPr>
              <w:t>Compares two large objects.</w:t>
            </w:r>
          </w:p>
        </w:tc>
      </w:tr>
      <w:tr w:rsidR="006F2817">
        <w:trPr>
          <w:trHeight w:val="20"/>
        </w:trPr>
        <w:tc>
          <w:tcPr>
            <w:tcW w:w="3510" w:type="dxa"/>
          </w:tcPr>
          <w:p w:rsidR="006F2817" w:rsidRDefault="006F2817" w:rsidP="006F2817">
            <w:pPr>
              <w:pStyle w:val="Default"/>
              <w:rPr>
                <w:rStyle w:val="EDBTBLKeyword9ptBlack"/>
              </w:rPr>
            </w:pPr>
            <w:r>
              <w:rPr>
                <w:rStyle w:val="EDBTBLKeyword9ptBlack"/>
              </w:rPr>
              <w:t>CONVERTOBLOB(</w:t>
            </w:r>
            <w:r>
              <w:rPr>
                <w:rStyle w:val="EDBTBLVariable9ptBlack"/>
              </w:rPr>
              <w:t>dest_lob</w:t>
            </w:r>
            <w:r>
              <w:rPr>
                <w:rStyle w:val="EDBTBLKeyword9ptBlack"/>
              </w:rPr>
              <w:t xml:space="preserve"> IN OUT, </w:t>
            </w:r>
            <w:r>
              <w:rPr>
                <w:rStyle w:val="EDBTBLVariable9ptBlack"/>
              </w:rPr>
              <w:t>src_clob</w:t>
            </w:r>
            <w:r>
              <w:rPr>
                <w:rStyle w:val="EDBTBLKeyword9ptBlack"/>
              </w:rPr>
              <w:t xml:space="preserve">, </w:t>
            </w:r>
            <w:r>
              <w:rPr>
                <w:rStyle w:val="EDBTBLVariable9ptBlack"/>
              </w:rPr>
              <w:t>amount</w:t>
            </w:r>
            <w:r>
              <w:rPr>
                <w:rStyle w:val="EDBTBLKeyword9ptBlack"/>
              </w:rPr>
              <w:t xml:space="preserve">, </w:t>
            </w:r>
            <w:r>
              <w:rPr>
                <w:rStyle w:val="EDBTBLVariable9ptBlack"/>
              </w:rPr>
              <w:t>dest_offset</w:t>
            </w:r>
            <w:r>
              <w:rPr>
                <w:rStyle w:val="EDBTBLKeyword9ptBlack"/>
              </w:rPr>
              <w:t xml:space="preserve"> IN OUT, </w:t>
            </w:r>
            <w:r>
              <w:rPr>
                <w:rStyle w:val="EDBTBLVariable9ptBlack"/>
              </w:rPr>
              <w:t>src_offset</w:t>
            </w:r>
            <w:r>
              <w:rPr>
                <w:rStyle w:val="EDBTBLKeyword9ptBlack"/>
              </w:rPr>
              <w:t xml:space="preserve"> IN OUT, </w:t>
            </w:r>
            <w:r>
              <w:rPr>
                <w:rStyle w:val="EDBTBLVariable9ptBlack"/>
              </w:rPr>
              <w:t>blob_csid</w:t>
            </w:r>
            <w:r>
              <w:rPr>
                <w:rStyle w:val="EDBTBLKeyword9ptBlack"/>
              </w:rPr>
              <w:t xml:space="preserve">, </w:t>
            </w:r>
            <w:r>
              <w:rPr>
                <w:rStyle w:val="EDBTBLVariable9ptBlack"/>
              </w:rPr>
              <w:t>lang_context</w:t>
            </w:r>
            <w:r>
              <w:rPr>
                <w:rStyle w:val="EDBTBLKeyword9ptBlack"/>
              </w:rPr>
              <w:t xml:space="preserve"> IN OUT, </w:t>
            </w:r>
            <w:r>
              <w:rPr>
                <w:rStyle w:val="EDBTBLVariable9ptBlack"/>
              </w:rPr>
              <w:t>warning</w:t>
            </w:r>
            <w:r>
              <w:rPr>
                <w:rStyle w:val="EDBTBLKeyword9ptBlack"/>
              </w:rPr>
              <w:t xml:space="preserve"> OUT)</w:t>
            </w:r>
          </w:p>
        </w:tc>
        <w:tc>
          <w:tcPr>
            <w:tcW w:w="99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510" w:type="dxa"/>
          </w:tcPr>
          <w:p w:rsidR="006F2817" w:rsidRDefault="006F2817" w:rsidP="006F2817">
            <w:pPr>
              <w:pStyle w:val="Default"/>
              <w:rPr>
                <w:rStyle w:val="EDBTBLTXT10ptBlack"/>
              </w:rPr>
            </w:pPr>
            <w:r>
              <w:rPr>
                <w:rStyle w:val="EDBTBLTXT10ptBlack"/>
              </w:rPr>
              <w:t>Converts character data to binary.</w:t>
            </w:r>
          </w:p>
        </w:tc>
      </w:tr>
      <w:tr w:rsidR="006F2817">
        <w:trPr>
          <w:trHeight w:val="20"/>
        </w:trPr>
        <w:tc>
          <w:tcPr>
            <w:tcW w:w="3510" w:type="dxa"/>
          </w:tcPr>
          <w:p w:rsidR="006F2817" w:rsidRDefault="006F2817" w:rsidP="006F2817">
            <w:pPr>
              <w:pStyle w:val="Default"/>
              <w:rPr>
                <w:rStyle w:val="EDBTBLKeyword9ptBlack"/>
              </w:rPr>
            </w:pPr>
            <w:r>
              <w:rPr>
                <w:rStyle w:val="EDBTBLKeyword9ptBlack"/>
              </w:rPr>
              <w:t>CONVERTTOCLOB(</w:t>
            </w:r>
            <w:r>
              <w:rPr>
                <w:rStyle w:val="EDBTBLVariable9ptBlack"/>
              </w:rPr>
              <w:t>dest_lob</w:t>
            </w:r>
            <w:r>
              <w:rPr>
                <w:rStyle w:val="EDBTBLKeyword9ptBlack"/>
              </w:rPr>
              <w:t xml:space="preserve"> IN OUT, </w:t>
            </w:r>
            <w:r>
              <w:rPr>
                <w:rStyle w:val="EDBTBLVariable9ptBlack"/>
              </w:rPr>
              <w:t>src_blob</w:t>
            </w:r>
            <w:r>
              <w:rPr>
                <w:rStyle w:val="EDBTBLKeyword9ptBlack"/>
              </w:rPr>
              <w:t xml:space="preserve">, </w:t>
            </w:r>
            <w:r>
              <w:rPr>
                <w:rStyle w:val="EDBTBLVariable9ptBlack"/>
              </w:rPr>
              <w:t>amount</w:t>
            </w:r>
            <w:r>
              <w:rPr>
                <w:rStyle w:val="EDBTBLKeyword9ptBlack"/>
              </w:rPr>
              <w:t xml:space="preserve">, </w:t>
            </w:r>
            <w:r>
              <w:rPr>
                <w:rStyle w:val="EDBTBLVariable9ptBlack"/>
              </w:rPr>
              <w:t>dest_offset</w:t>
            </w:r>
            <w:r>
              <w:rPr>
                <w:rStyle w:val="EDBTBLKeyword9ptBlack"/>
              </w:rPr>
              <w:t xml:space="preserve"> IN OUT, </w:t>
            </w:r>
            <w:r>
              <w:rPr>
                <w:rStyle w:val="EDBTBLVariable9ptBlack"/>
              </w:rPr>
              <w:t>src_offset</w:t>
            </w:r>
            <w:r>
              <w:rPr>
                <w:rStyle w:val="EDBTBLKeyword9ptBlack"/>
              </w:rPr>
              <w:t xml:space="preserve"> IN OUT, </w:t>
            </w:r>
            <w:r>
              <w:rPr>
                <w:rStyle w:val="EDBTBLVariable9ptBlack"/>
              </w:rPr>
              <w:t>blob_csid</w:t>
            </w:r>
            <w:r>
              <w:rPr>
                <w:rStyle w:val="EDBTBLKeyword9ptBlack"/>
              </w:rPr>
              <w:t xml:space="preserve">, </w:t>
            </w:r>
            <w:r>
              <w:rPr>
                <w:rStyle w:val="EDBTBLVariable9ptBlack"/>
              </w:rPr>
              <w:t>lang_context</w:t>
            </w:r>
            <w:r>
              <w:rPr>
                <w:rStyle w:val="EDBTBLKeyword9ptBlack"/>
              </w:rPr>
              <w:t xml:space="preserve"> IN OUT, </w:t>
            </w:r>
            <w:r>
              <w:rPr>
                <w:rStyle w:val="EDBTBLVariable9ptBlack"/>
              </w:rPr>
              <w:t>warning</w:t>
            </w:r>
            <w:r>
              <w:rPr>
                <w:rStyle w:val="EDBTBLKeyword9ptBlack"/>
              </w:rPr>
              <w:t xml:space="preserve"> OUT)</w:t>
            </w:r>
          </w:p>
        </w:tc>
        <w:tc>
          <w:tcPr>
            <w:tcW w:w="99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510" w:type="dxa"/>
          </w:tcPr>
          <w:p w:rsidR="006F2817" w:rsidRDefault="006F2817" w:rsidP="006F2817">
            <w:pPr>
              <w:pStyle w:val="Default"/>
              <w:rPr>
                <w:rStyle w:val="EDBTBLTXT10ptBlack"/>
              </w:rPr>
            </w:pPr>
            <w:r>
              <w:rPr>
                <w:rStyle w:val="EDBTBLTXT10ptBlack"/>
              </w:rPr>
              <w:t>Converts binary data to character.</w:t>
            </w:r>
          </w:p>
        </w:tc>
      </w:tr>
      <w:tr w:rsidR="006F2817">
        <w:trPr>
          <w:trHeight w:val="20"/>
        </w:trPr>
        <w:tc>
          <w:tcPr>
            <w:tcW w:w="3510" w:type="dxa"/>
          </w:tcPr>
          <w:p w:rsidR="006F2817" w:rsidRDefault="006F2817" w:rsidP="006F2817">
            <w:pPr>
              <w:pStyle w:val="Default"/>
              <w:rPr>
                <w:rStyle w:val="EDBTBLKeyword9ptBlack"/>
              </w:rPr>
            </w:pPr>
            <w:r>
              <w:rPr>
                <w:rStyle w:val="EDBTBLKeyword9ptBlack"/>
              </w:rPr>
              <w:t>COPY(</w:t>
            </w:r>
            <w:r>
              <w:rPr>
                <w:rStyle w:val="EDBTBLVariable9ptBlack"/>
              </w:rPr>
              <w:t>dest_lob</w:t>
            </w:r>
            <w:r>
              <w:rPr>
                <w:rStyle w:val="EDBTBLKeyword9ptBlack"/>
              </w:rPr>
              <w:t xml:space="preserve"> IN OUT, </w:t>
            </w:r>
            <w:r>
              <w:rPr>
                <w:rStyle w:val="EDBTBLVariable9ptBlack"/>
              </w:rPr>
              <w:t>src_lob</w:t>
            </w:r>
            <w:r>
              <w:rPr>
                <w:rStyle w:val="EDBTBLKeyword9ptBlack"/>
              </w:rPr>
              <w:t xml:space="preserve">, </w:t>
            </w:r>
            <w:r>
              <w:rPr>
                <w:rStyle w:val="EDBTBLVariable9ptBlack"/>
              </w:rPr>
              <w:t>amount</w:t>
            </w:r>
            <w:r>
              <w:rPr>
                <w:rStyle w:val="EDBTBLKeyword9ptBlack"/>
              </w:rPr>
              <w:t xml:space="preserve"> [, </w:t>
            </w:r>
            <w:r>
              <w:rPr>
                <w:rStyle w:val="EDBTBLVariable9ptBlack"/>
              </w:rPr>
              <w:t>dest_offset</w:t>
            </w:r>
            <w:r>
              <w:rPr>
                <w:rStyle w:val="EDBTBLKeyword9ptBlack"/>
              </w:rPr>
              <w:t xml:space="preserve"> [, </w:t>
            </w:r>
            <w:r>
              <w:rPr>
                <w:rStyle w:val="EDBTBLVariable9ptBlack"/>
              </w:rPr>
              <w:t>src_offset</w:t>
            </w:r>
            <w:r>
              <w:rPr>
                <w:rStyle w:val="EDBTBLKeyword9ptBlack"/>
              </w:rPr>
              <w:t xml:space="preserve"> ]])</w:t>
            </w:r>
          </w:p>
        </w:tc>
        <w:tc>
          <w:tcPr>
            <w:tcW w:w="99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510" w:type="dxa"/>
          </w:tcPr>
          <w:p w:rsidR="006F2817" w:rsidRDefault="006F2817" w:rsidP="006F2817">
            <w:pPr>
              <w:pStyle w:val="Default"/>
              <w:rPr>
                <w:rStyle w:val="EDBTBLTXT10ptBlack"/>
              </w:rPr>
            </w:pPr>
            <w:r>
              <w:rPr>
                <w:rStyle w:val="EDBTBLTXT10ptBlack"/>
              </w:rPr>
              <w:t>Copies one large object to another.</w:t>
            </w:r>
          </w:p>
        </w:tc>
      </w:tr>
      <w:tr w:rsidR="006F2817">
        <w:trPr>
          <w:trHeight w:val="20"/>
        </w:trPr>
        <w:tc>
          <w:tcPr>
            <w:tcW w:w="3510" w:type="dxa"/>
          </w:tcPr>
          <w:p w:rsidR="006F2817" w:rsidRDefault="006F2817" w:rsidP="006F2817">
            <w:pPr>
              <w:pStyle w:val="Default"/>
              <w:rPr>
                <w:rStyle w:val="EDBTBLKeyword9ptBlack"/>
              </w:rPr>
            </w:pPr>
            <w:r>
              <w:rPr>
                <w:rStyle w:val="EDBTBLKeyword9ptBlack"/>
              </w:rPr>
              <w:t>ERASE(</w:t>
            </w:r>
            <w:r w:rsidRPr="00EC3C80">
              <w:rPr>
                <w:rStyle w:val="EDBTBLVariable9ptBlack"/>
              </w:rPr>
              <w:t>lob_loc</w:t>
            </w:r>
            <w:r>
              <w:rPr>
                <w:rStyle w:val="EDBTBLKeyword9ptBlack"/>
              </w:rPr>
              <w:t xml:space="preserve"> IN OUT, </w:t>
            </w:r>
            <w:r>
              <w:rPr>
                <w:rStyle w:val="EDBTBLVariable9ptBlack"/>
              </w:rPr>
              <w:t>amount</w:t>
            </w:r>
            <w:r>
              <w:rPr>
                <w:rStyle w:val="EDBTBLKeyword9ptBlack"/>
              </w:rPr>
              <w:t xml:space="preserve"> IN OUT [, </w:t>
            </w:r>
            <w:r>
              <w:rPr>
                <w:rStyle w:val="EDBTBLVariable9ptBlack"/>
              </w:rPr>
              <w:t>offset</w:t>
            </w:r>
            <w:r>
              <w:rPr>
                <w:rStyle w:val="EDBTBLKeyword9ptBlack"/>
              </w:rPr>
              <w:t xml:space="preserve"> ])</w:t>
            </w:r>
          </w:p>
        </w:tc>
        <w:tc>
          <w:tcPr>
            <w:tcW w:w="99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510" w:type="dxa"/>
          </w:tcPr>
          <w:p w:rsidR="006F2817" w:rsidRDefault="006F2817" w:rsidP="006F2817">
            <w:pPr>
              <w:pStyle w:val="Default"/>
              <w:rPr>
                <w:rStyle w:val="EDBTBLTXT10ptBlack"/>
              </w:rPr>
            </w:pPr>
            <w:r>
              <w:rPr>
                <w:rStyle w:val="EDBTBLTXT10ptBlack"/>
              </w:rPr>
              <w:t>Erase a large object.</w:t>
            </w:r>
          </w:p>
        </w:tc>
      </w:tr>
      <w:tr w:rsidR="006F2817">
        <w:trPr>
          <w:trHeight w:val="20"/>
        </w:trPr>
        <w:tc>
          <w:tcPr>
            <w:tcW w:w="3510" w:type="dxa"/>
          </w:tcPr>
          <w:p w:rsidR="006F2817" w:rsidRDefault="006F2817" w:rsidP="006F2817">
            <w:pPr>
              <w:pStyle w:val="Default"/>
              <w:rPr>
                <w:rStyle w:val="EDBTBLKeyword9ptBlack"/>
              </w:rPr>
            </w:pPr>
            <w:r>
              <w:rPr>
                <w:rStyle w:val="EDBTBLKeyword9ptBlack"/>
              </w:rPr>
              <w:t>GET_STORAGE_LIMIT(</w:t>
            </w:r>
            <w:r w:rsidRPr="00EA058A">
              <w:rPr>
                <w:rStyle w:val="EDBTBLVariable9ptBlack"/>
              </w:rPr>
              <w:t>lob_loc</w:t>
            </w:r>
            <w:r>
              <w:rPr>
                <w:rStyle w:val="EDBTBLKeyword9ptBlack"/>
              </w:rPr>
              <w:t>)</w:t>
            </w:r>
          </w:p>
        </w:tc>
        <w:tc>
          <w:tcPr>
            <w:tcW w:w="990" w:type="dxa"/>
          </w:tcPr>
          <w:p w:rsidR="006F2817" w:rsidRDefault="006F2817" w:rsidP="006F2817">
            <w:pPr>
              <w:pStyle w:val="Default"/>
              <w:jc w:val="center"/>
              <w:rPr>
                <w:rStyle w:val="EDBTBLTXT10ptBlack"/>
              </w:rPr>
            </w:pPr>
            <w:r>
              <w:rPr>
                <w:rStyle w:val="EDBTBLTXT10ptBlack"/>
              </w:rPr>
              <w:t>Function</w:t>
            </w:r>
          </w:p>
        </w:tc>
        <w:tc>
          <w:tcPr>
            <w:tcW w:w="1080" w:type="dxa"/>
          </w:tcPr>
          <w:p w:rsidR="006F2817" w:rsidRDefault="006F2817" w:rsidP="006F2817">
            <w:pPr>
              <w:pStyle w:val="Default"/>
              <w:jc w:val="center"/>
              <w:rPr>
                <w:rStyle w:val="EDBTBLKeyword9ptBlack"/>
              </w:rPr>
            </w:pPr>
            <w:r>
              <w:rPr>
                <w:rStyle w:val="EDBTBLKeyword9ptBlack"/>
              </w:rPr>
              <w:t>INTEGER</w:t>
            </w:r>
          </w:p>
        </w:tc>
        <w:tc>
          <w:tcPr>
            <w:tcW w:w="3510" w:type="dxa"/>
          </w:tcPr>
          <w:p w:rsidR="006F2817" w:rsidRDefault="006F2817" w:rsidP="006F2817">
            <w:pPr>
              <w:pStyle w:val="Default"/>
              <w:rPr>
                <w:rStyle w:val="EDBTBLTXT10ptBlack"/>
              </w:rPr>
            </w:pPr>
            <w:r>
              <w:rPr>
                <w:rStyle w:val="EDBTBLTXT10ptBlack"/>
              </w:rPr>
              <w:t>Get the storage limit for large objects.</w:t>
            </w:r>
          </w:p>
        </w:tc>
      </w:tr>
      <w:tr w:rsidR="006F2817">
        <w:trPr>
          <w:trHeight w:val="20"/>
        </w:trPr>
        <w:tc>
          <w:tcPr>
            <w:tcW w:w="3510" w:type="dxa"/>
          </w:tcPr>
          <w:p w:rsidR="006F2817" w:rsidRDefault="006F2817" w:rsidP="006F2817">
            <w:pPr>
              <w:pStyle w:val="Default"/>
              <w:rPr>
                <w:rStyle w:val="EDBTBLKeyword9ptBlack"/>
              </w:rPr>
            </w:pPr>
            <w:r>
              <w:rPr>
                <w:rStyle w:val="EDBTBLKeyword9ptBlack"/>
              </w:rPr>
              <w:t>GETLENGTH(</w:t>
            </w:r>
            <w:r>
              <w:rPr>
                <w:rStyle w:val="EDBTBLVariable9ptBlack"/>
              </w:rPr>
              <w:t>lob_loc</w:t>
            </w:r>
            <w:r>
              <w:rPr>
                <w:rStyle w:val="EDBTBLKeyword9ptBlack"/>
              </w:rPr>
              <w:t>)</w:t>
            </w:r>
          </w:p>
        </w:tc>
        <w:tc>
          <w:tcPr>
            <w:tcW w:w="990" w:type="dxa"/>
          </w:tcPr>
          <w:p w:rsidR="006F2817" w:rsidRDefault="006F2817" w:rsidP="006F2817">
            <w:pPr>
              <w:pStyle w:val="Default"/>
              <w:jc w:val="center"/>
              <w:rPr>
                <w:rStyle w:val="EDBTBLTXT10ptBlack"/>
              </w:rPr>
            </w:pPr>
            <w:r>
              <w:rPr>
                <w:rStyle w:val="EDBTBLTXT10ptBlack"/>
              </w:rPr>
              <w:t>Function</w:t>
            </w:r>
          </w:p>
        </w:tc>
        <w:tc>
          <w:tcPr>
            <w:tcW w:w="1080" w:type="dxa"/>
          </w:tcPr>
          <w:p w:rsidR="006F2817" w:rsidRDefault="006F2817" w:rsidP="006F2817">
            <w:pPr>
              <w:pStyle w:val="Default"/>
              <w:jc w:val="center"/>
              <w:rPr>
                <w:rStyle w:val="EDBTBLKeyword9ptBlack"/>
              </w:rPr>
            </w:pPr>
            <w:r>
              <w:rPr>
                <w:rStyle w:val="EDBTBLKeyword9ptBlack"/>
              </w:rPr>
              <w:t>INTEGER</w:t>
            </w:r>
          </w:p>
        </w:tc>
        <w:tc>
          <w:tcPr>
            <w:tcW w:w="3510" w:type="dxa"/>
          </w:tcPr>
          <w:p w:rsidR="006F2817" w:rsidRDefault="006F2817" w:rsidP="006F2817">
            <w:pPr>
              <w:pStyle w:val="Default"/>
              <w:rPr>
                <w:rStyle w:val="EDBTBLTXT10ptBlack"/>
              </w:rPr>
            </w:pPr>
            <w:r>
              <w:rPr>
                <w:rStyle w:val="EDBTBLTXT10ptBlack"/>
              </w:rPr>
              <w:t>Get the length of the large object.</w:t>
            </w:r>
          </w:p>
        </w:tc>
      </w:tr>
      <w:tr w:rsidR="006F2817">
        <w:trPr>
          <w:trHeight w:val="20"/>
        </w:trPr>
        <w:tc>
          <w:tcPr>
            <w:tcW w:w="3510" w:type="dxa"/>
          </w:tcPr>
          <w:p w:rsidR="006F2817" w:rsidRDefault="006F2817" w:rsidP="006F2817">
            <w:pPr>
              <w:pStyle w:val="Default"/>
              <w:rPr>
                <w:rStyle w:val="EDBTBLKeyword9ptBlack"/>
              </w:rPr>
            </w:pPr>
            <w:r>
              <w:rPr>
                <w:rStyle w:val="EDBTBLKeyword9ptBlack"/>
              </w:rPr>
              <w:t>INSTR(</w:t>
            </w:r>
            <w:r>
              <w:rPr>
                <w:rStyle w:val="EDBTBLVariable9ptBlack"/>
              </w:rPr>
              <w:t>lob_loc</w:t>
            </w:r>
            <w:r>
              <w:rPr>
                <w:rStyle w:val="EDBTBLKeyword9ptBlack"/>
              </w:rPr>
              <w:t xml:space="preserve">, </w:t>
            </w:r>
            <w:r>
              <w:rPr>
                <w:rStyle w:val="EDBTBLVariable9ptBlack"/>
              </w:rPr>
              <w:t>pattern</w:t>
            </w:r>
            <w:r>
              <w:rPr>
                <w:rStyle w:val="EDBTBLKeyword9ptBlack"/>
              </w:rPr>
              <w:t xml:space="preserve"> [, </w:t>
            </w:r>
            <w:r>
              <w:rPr>
                <w:rStyle w:val="EDBTBLVariable9ptBlack"/>
              </w:rPr>
              <w:t>offset</w:t>
            </w:r>
            <w:r>
              <w:rPr>
                <w:rStyle w:val="EDBTBLKeyword9ptBlack"/>
              </w:rPr>
              <w:t xml:space="preserve"> [, </w:t>
            </w:r>
            <w:r>
              <w:rPr>
                <w:rStyle w:val="EDBTBLVariable9ptBlack"/>
              </w:rPr>
              <w:t>nth</w:t>
            </w:r>
            <w:r>
              <w:rPr>
                <w:rStyle w:val="EDBTBLKeyword9ptBlack"/>
              </w:rPr>
              <w:t xml:space="preserve"> ]])</w:t>
            </w:r>
          </w:p>
        </w:tc>
        <w:tc>
          <w:tcPr>
            <w:tcW w:w="990" w:type="dxa"/>
          </w:tcPr>
          <w:p w:rsidR="006F2817" w:rsidRDefault="006F2817" w:rsidP="006F2817">
            <w:pPr>
              <w:pStyle w:val="Default"/>
              <w:jc w:val="center"/>
              <w:rPr>
                <w:rStyle w:val="EDBTBLTXT10ptBlack"/>
              </w:rPr>
            </w:pPr>
            <w:r>
              <w:rPr>
                <w:rStyle w:val="EDBTBLTXT10ptBlack"/>
              </w:rPr>
              <w:t>Function</w:t>
            </w:r>
          </w:p>
        </w:tc>
        <w:tc>
          <w:tcPr>
            <w:tcW w:w="1080" w:type="dxa"/>
          </w:tcPr>
          <w:p w:rsidR="006F2817" w:rsidRDefault="006F2817" w:rsidP="006F2817">
            <w:pPr>
              <w:pStyle w:val="Default"/>
              <w:jc w:val="center"/>
              <w:rPr>
                <w:rStyle w:val="EDBTBLKeyword9ptBlack"/>
              </w:rPr>
            </w:pPr>
            <w:r>
              <w:rPr>
                <w:rStyle w:val="EDBTBLKeyword9ptBlack"/>
              </w:rPr>
              <w:t>INTEGER</w:t>
            </w:r>
          </w:p>
        </w:tc>
        <w:tc>
          <w:tcPr>
            <w:tcW w:w="3510" w:type="dxa"/>
          </w:tcPr>
          <w:p w:rsidR="006F2817" w:rsidRDefault="006F2817" w:rsidP="006F2817">
            <w:pPr>
              <w:pStyle w:val="Default"/>
              <w:rPr>
                <w:rStyle w:val="EDBTBLTXT10ptBlack"/>
              </w:rPr>
            </w:pPr>
            <w:r>
              <w:rPr>
                <w:rStyle w:val="EDBTBLTXT10ptBlack"/>
              </w:rPr>
              <w:t xml:space="preserve">Get the position of the nth occurrence of a pattern in the large object starting at </w:t>
            </w:r>
            <w:r>
              <w:rPr>
                <w:rStyle w:val="EDBTBLVariable9ptBlack"/>
              </w:rPr>
              <w:t>offset</w:t>
            </w:r>
            <w:r>
              <w:rPr>
                <w:rStyle w:val="EDBTBLTXT10ptBlack"/>
              </w:rPr>
              <w:t>.</w:t>
            </w:r>
          </w:p>
        </w:tc>
      </w:tr>
      <w:tr w:rsidR="006F2817">
        <w:trPr>
          <w:trHeight w:val="20"/>
        </w:trPr>
        <w:tc>
          <w:tcPr>
            <w:tcW w:w="3510" w:type="dxa"/>
          </w:tcPr>
          <w:p w:rsidR="006F2817" w:rsidRDefault="006F2817" w:rsidP="006F2817">
            <w:pPr>
              <w:pStyle w:val="Default"/>
              <w:rPr>
                <w:rStyle w:val="EDBTBLKeyword9ptBlack"/>
              </w:rPr>
            </w:pPr>
            <w:r>
              <w:rPr>
                <w:rStyle w:val="EDBTBLKeyword9ptBlack"/>
              </w:rPr>
              <w:t>READ(</w:t>
            </w:r>
            <w:r>
              <w:rPr>
                <w:rStyle w:val="EDBTBLVariable9ptBlack"/>
              </w:rPr>
              <w:t>lob_loc</w:t>
            </w:r>
            <w:r>
              <w:rPr>
                <w:rStyle w:val="EDBTBLKeyword9ptBlack"/>
              </w:rPr>
              <w:t xml:space="preserve">, </w:t>
            </w:r>
            <w:r>
              <w:rPr>
                <w:rStyle w:val="EDBTBLVariable9ptBlack"/>
              </w:rPr>
              <w:t>amount</w:t>
            </w:r>
            <w:r>
              <w:rPr>
                <w:rStyle w:val="EDBTBLKeyword9ptBlack"/>
              </w:rPr>
              <w:t xml:space="preserve"> IN OUT, </w:t>
            </w:r>
            <w:r>
              <w:rPr>
                <w:rStyle w:val="EDBTBLVariable9ptBlack"/>
              </w:rPr>
              <w:t>offset</w:t>
            </w:r>
            <w:r>
              <w:rPr>
                <w:rStyle w:val="EDBTBLKeyword9ptBlack"/>
              </w:rPr>
              <w:t xml:space="preserve">, </w:t>
            </w:r>
            <w:r>
              <w:rPr>
                <w:rStyle w:val="EDBTBLVariable9ptBlack"/>
              </w:rPr>
              <w:t>buffer</w:t>
            </w:r>
            <w:r>
              <w:rPr>
                <w:rStyle w:val="EDBTBLKeyword9ptBlack"/>
              </w:rPr>
              <w:t xml:space="preserve"> OUT)</w:t>
            </w:r>
          </w:p>
        </w:tc>
        <w:tc>
          <w:tcPr>
            <w:tcW w:w="99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510" w:type="dxa"/>
          </w:tcPr>
          <w:p w:rsidR="006F2817" w:rsidRDefault="006F2817" w:rsidP="006F2817">
            <w:pPr>
              <w:pStyle w:val="Default"/>
              <w:rPr>
                <w:rStyle w:val="EDBTBLTXT10ptBlack"/>
              </w:rPr>
            </w:pPr>
            <w:r>
              <w:rPr>
                <w:rStyle w:val="EDBTBLTXT10ptBlack"/>
              </w:rPr>
              <w:t>Read a large object.</w:t>
            </w:r>
          </w:p>
        </w:tc>
      </w:tr>
      <w:tr w:rsidR="006F2817">
        <w:trPr>
          <w:trHeight w:val="20"/>
        </w:trPr>
        <w:tc>
          <w:tcPr>
            <w:tcW w:w="3510" w:type="dxa"/>
          </w:tcPr>
          <w:p w:rsidR="006F2817" w:rsidRDefault="006F2817" w:rsidP="006F2817">
            <w:pPr>
              <w:pStyle w:val="Default"/>
              <w:rPr>
                <w:rStyle w:val="EDBTBLKeyword9ptBlack"/>
              </w:rPr>
            </w:pPr>
            <w:r>
              <w:rPr>
                <w:rStyle w:val="EDBTBLKeyword9ptBlack"/>
              </w:rPr>
              <w:t>SUBSTR(</w:t>
            </w:r>
            <w:r>
              <w:rPr>
                <w:rStyle w:val="EDBTBLVariable9ptBlack"/>
              </w:rPr>
              <w:t>lob_loc</w:t>
            </w:r>
            <w:r>
              <w:rPr>
                <w:rStyle w:val="EDBTBLKeyword9ptBlack"/>
              </w:rPr>
              <w:t xml:space="preserve"> [, </w:t>
            </w:r>
            <w:r>
              <w:rPr>
                <w:rStyle w:val="EDBTBLVariable9ptBlack"/>
              </w:rPr>
              <w:t>amount</w:t>
            </w:r>
            <w:r>
              <w:rPr>
                <w:rStyle w:val="EDBTBLKeyword9ptBlack"/>
              </w:rPr>
              <w:t xml:space="preserve"> [, </w:t>
            </w:r>
            <w:r>
              <w:rPr>
                <w:rStyle w:val="EDBTBLVariable9ptBlack"/>
              </w:rPr>
              <w:t>offset</w:t>
            </w:r>
            <w:r>
              <w:rPr>
                <w:rStyle w:val="EDBTBLKeyword9ptBlack"/>
              </w:rPr>
              <w:t xml:space="preserve"> ]])</w:t>
            </w:r>
          </w:p>
        </w:tc>
        <w:tc>
          <w:tcPr>
            <w:tcW w:w="990" w:type="dxa"/>
          </w:tcPr>
          <w:p w:rsidR="006F2817" w:rsidRDefault="006F2817" w:rsidP="006F2817">
            <w:pPr>
              <w:pStyle w:val="Default"/>
              <w:jc w:val="center"/>
              <w:rPr>
                <w:rStyle w:val="EDBTBLTXT10ptBlack"/>
              </w:rPr>
            </w:pPr>
            <w:r>
              <w:rPr>
                <w:rStyle w:val="EDBTBLTXT10ptBlack"/>
              </w:rPr>
              <w:t>Function</w:t>
            </w:r>
          </w:p>
        </w:tc>
        <w:tc>
          <w:tcPr>
            <w:tcW w:w="1080" w:type="dxa"/>
          </w:tcPr>
          <w:p w:rsidR="006F2817" w:rsidRDefault="006F2817" w:rsidP="006F2817">
            <w:pPr>
              <w:pStyle w:val="Default"/>
              <w:jc w:val="center"/>
              <w:rPr>
                <w:rStyle w:val="EDBTBLTXT10ptBlack"/>
              </w:rPr>
            </w:pPr>
            <w:r>
              <w:rPr>
                <w:rStyle w:val="EDBTBLKeyword9ptBlack"/>
              </w:rPr>
              <w:t>RAW</w:t>
            </w:r>
            <w:r>
              <w:rPr>
                <w:rStyle w:val="EDBTBLTXT10ptBlack"/>
              </w:rPr>
              <w:t xml:space="preserve">, </w:t>
            </w:r>
            <w:r>
              <w:rPr>
                <w:rStyle w:val="EDBTBLKeyword9ptBlack"/>
              </w:rPr>
              <w:t>VARCHAR2</w:t>
            </w:r>
          </w:p>
        </w:tc>
        <w:tc>
          <w:tcPr>
            <w:tcW w:w="3510" w:type="dxa"/>
          </w:tcPr>
          <w:p w:rsidR="006F2817" w:rsidRDefault="006F2817" w:rsidP="006F2817">
            <w:pPr>
              <w:pStyle w:val="Default"/>
              <w:rPr>
                <w:rStyle w:val="EDBTBLTXT10ptBlack"/>
              </w:rPr>
            </w:pPr>
            <w:r>
              <w:rPr>
                <w:rStyle w:val="EDBTBLTXT10ptBlack"/>
              </w:rPr>
              <w:t>Get part of a large object.</w:t>
            </w:r>
          </w:p>
        </w:tc>
      </w:tr>
      <w:tr w:rsidR="006F2817">
        <w:trPr>
          <w:trHeight w:val="20"/>
        </w:trPr>
        <w:tc>
          <w:tcPr>
            <w:tcW w:w="3510" w:type="dxa"/>
          </w:tcPr>
          <w:p w:rsidR="006F2817" w:rsidRDefault="006F2817" w:rsidP="006F2817">
            <w:pPr>
              <w:pStyle w:val="Default"/>
              <w:rPr>
                <w:rStyle w:val="EDBTBLKeyword9ptBlack"/>
              </w:rPr>
            </w:pPr>
            <w:r>
              <w:rPr>
                <w:rStyle w:val="EDBTBLKeyword9ptBlack"/>
              </w:rPr>
              <w:t>TRIM(</w:t>
            </w:r>
            <w:r>
              <w:rPr>
                <w:rStyle w:val="EDBTBLVariable9ptBlack"/>
              </w:rPr>
              <w:t>lob_loc</w:t>
            </w:r>
            <w:r>
              <w:rPr>
                <w:rStyle w:val="EDBTBLKeyword9ptBlack"/>
              </w:rPr>
              <w:t xml:space="preserve"> IN OUT, </w:t>
            </w:r>
            <w:r>
              <w:rPr>
                <w:rStyle w:val="EDBTBLVariable9ptBlack"/>
              </w:rPr>
              <w:t>newlen</w:t>
            </w:r>
            <w:r>
              <w:rPr>
                <w:rStyle w:val="EDBTBLKeyword9ptBlack"/>
              </w:rPr>
              <w:t>)</w:t>
            </w:r>
          </w:p>
        </w:tc>
        <w:tc>
          <w:tcPr>
            <w:tcW w:w="99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510" w:type="dxa"/>
          </w:tcPr>
          <w:p w:rsidR="006F2817" w:rsidRDefault="006F2817" w:rsidP="006F2817">
            <w:pPr>
              <w:pStyle w:val="Default"/>
              <w:rPr>
                <w:rStyle w:val="EDBTBLTXT10ptBlack"/>
              </w:rPr>
            </w:pPr>
            <w:r>
              <w:rPr>
                <w:rStyle w:val="EDBTBLTXT10ptBlack"/>
              </w:rPr>
              <w:t>Trim a large object to the specified length.</w:t>
            </w:r>
          </w:p>
        </w:tc>
      </w:tr>
      <w:tr w:rsidR="006F2817">
        <w:trPr>
          <w:trHeight w:val="20"/>
        </w:trPr>
        <w:tc>
          <w:tcPr>
            <w:tcW w:w="3510" w:type="dxa"/>
          </w:tcPr>
          <w:p w:rsidR="006F2817" w:rsidRDefault="006F2817" w:rsidP="006F2817">
            <w:pPr>
              <w:pStyle w:val="Default"/>
              <w:rPr>
                <w:rStyle w:val="EDBTBLKeyword9ptBlack"/>
              </w:rPr>
            </w:pPr>
            <w:r>
              <w:rPr>
                <w:rStyle w:val="EDBTBLKeyword9ptBlack"/>
              </w:rPr>
              <w:t>WRITE(</w:t>
            </w:r>
            <w:r>
              <w:rPr>
                <w:rStyle w:val="EDBTBLVariable9ptBlack"/>
              </w:rPr>
              <w:t>lob_loc</w:t>
            </w:r>
            <w:r>
              <w:rPr>
                <w:rStyle w:val="EDBTBLKeyword9ptBlack"/>
              </w:rPr>
              <w:t xml:space="preserve"> IN OUT, </w:t>
            </w:r>
            <w:r>
              <w:rPr>
                <w:rStyle w:val="EDBTBLVariable9ptBlack"/>
              </w:rPr>
              <w:t>amount</w:t>
            </w:r>
            <w:r>
              <w:rPr>
                <w:rStyle w:val="EDBTBLKeyword9ptBlack"/>
              </w:rPr>
              <w:t xml:space="preserve">, </w:t>
            </w:r>
            <w:r>
              <w:rPr>
                <w:rStyle w:val="EDBTBLVariable9ptBlack"/>
              </w:rPr>
              <w:t>offset</w:t>
            </w:r>
            <w:r>
              <w:rPr>
                <w:rStyle w:val="EDBTBLKeyword9ptBlack"/>
              </w:rPr>
              <w:t xml:space="preserve">, </w:t>
            </w:r>
            <w:r>
              <w:rPr>
                <w:rStyle w:val="EDBTBLVariable9ptBlack"/>
              </w:rPr>
              <w:t>buffer</w:t>
            </w:r>
            <w:r>
              <w:rPr>
                <w:rStyle w:val="EDBTBLKeyword9ptBlack"/>
              </w:rPr>
              <w:t>)</w:t>
            </w:r>
          </w:p>
        </w:tc>
        <w:tc>
          <w:tcPr>
            <w:tcW w:w="99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510" w:type="dxa"/>
          </w:tcPr>
          <w:p w:rsidR="006F2817" w:rsidRDefault="006F2817" w:rsidP="006F2817">
            <w:pPr>
              <w:pStyle w:val="Default"/>
              <w:rPr>
                <w:rStyle w:val="EDBTBLTXT10ptBlack"/>
              </w:rPr>
            </w:pPr>
            <w:r>
              <w:rPr>
                <w:rStyle w:val="EDBTBLTXT10ptBlack"/>
              </w:rPr>
              <w:t>Write data to a large object.</w:t>
            </w:r>
          </w:p>
        </w:tc>
      </w:tr>
      <w:tr w:rsidR="006F2817">
        <w:trPr>
          <w:trHeight w:val="20"/>
        </w:trPr>
        <w:tc>
          <w:tcPr>
            <w:tcW w:w="3510" w:type="dxa"/>
          </w:tcPr>
          <w:p w:rsidR="006F2817" w:rsidRDefault="006F2817" w:rsidP="006F2817">
            <w:pPr>
              <w:pStyle w:val="Default"/>
              <w:rPr>
                <w:rStyle w:val="EDBTBLKeyword9ptBlack"/>
              </w:rPr>
            </w:pPr>
            <w:r>
              <w:rPr>
                <w:rStyle w:val="EDBTBLKeyword9ptBlack"/>
              </w:rPr>
              <w:t>WRITEAPPEND(</w:t>
            </w:r>
            <w:r>
              <w:rPr>
                <w:rStyle w:val="EDBTBLVariable9ptBlack"/>
              </w:rPr>
              <w:t>lob_loc</w:t>
            </w:r>
            <w:r>
              <w:rPr>
                <w:rStyle w:val="EDBTBLKeyword9ptBlack"/>
              </w:rPr>
              <w:t xml:space="preserve"> IN OUT, </w:t>
            </w:r>
            <w:r>
              <w:rPr>
                <w:rStyle w:val="EDBTBLVariable9ptBlack"/>
              </w:rPr>
              <w:t>amount</w:t>
            </w:r>
            <w:r>
              <w:rPr>
                <w:rStyle w:val="EDBTBLKeyword9ptBlack"/>
              </w:rPr>
              <w:t xml:space="preserve">, </w:t>
            </w:r>
            <w:r>
              <w:rPr>
                <w:rStyle w:val="EDBTBLVariable9ptBlack"/>
              </w:rPr>
              <w:t>buffer</w:t>
            </w:r>
            <w:r>
              <w:rPr>
                <w:rStyle w:val="EDBTBLKeyword9ptBlack"/>
              </w:rPr>
              <w:t>)</w:t>
            </w:r>
          </w:p>
        </w:tc>
        <w:tc>
          <w:tcPr>
            <w:tcW w:w="99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510" w:type="dxa"/>
          </w:tcPr>
          <w:p w:rsidR="006F2817" w:rsidRDefault="006F2817" w:rsidP="006F2817">
            <w:pPr>
              <w:pStyle w:val="Default"/>
              <w:rPr>
                <w:rStyle w:val="EDBTBLTXT10ptBlack"/>
              </w:rPr>
            </w:pPr>
            <w:r>
              <w:rPr>
                <w:rStyle w:val="EDBTBLTXT10ptBlack"/>
              </w:rPr>
              <w:t>Write data from the buffer to the end of a large object.</w:t>
            </w:r>
          </w:p>
        </w:tc>
      </w:tr>
    </w:tbl>
    <w:p w:rsidR="006F2817" w:rsidRDefault="006F2817" w:rsidP="006F2817">
      <w:pPr>
        <w:pStyle w:val="EDBTXTNormalWebBlackChar"/>
      </w:pPr>
      <w:r>
        <w:t>The following table lists the public variables available in the package.</w:t>
      </w:r>
    </w:p>
    <w:p w:rsidR="006F2817" w:rsidRDefault="006F2817" w:rsidP="006F2817">
      <w:pPr>
        <w:pStyle w:val="Caption"/>
        <w:keepNext/>
      </w:pPr>
      <w:r>
        <w:t xml:space="preserve">Table </w:t>
      </w:r>
      <w:fldSimple w:instr=" STYLEREF 1 \s ">
        <w:r w:rsidR="00607D57">
          <w:rPr>
            <w:noProof/>
          </w:rPr>
          <w:t>9</w:t>
        </w:r>
      </w:fldSimple>
      <w:r>
        <w:noBreakHyphen/>
      </w:r>
      <w:fldSimple w:instr=" SEQ Table \* ARABIC \s 1 ">
        <w:r w:rsidR="00607D57">
          <w:rPr>
            <w:noProof/>
          </w:rPr>
          <w:t>4</w:t>
        </w:r>
      </w:fldSimple>
      <w:r>
        <w:t xml:space="preserve"> DBMS_LOB Public Variables</w:t>
      </w:r>
    </w:p>
    <w:tbl>
      <w:tblPr>
        <w:tblW w:w="577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5" w:type="dxa"/>
          <w:left w:w="15" w:type="dxa"/>
          <w:bottom w:w="15" w:type="dxa"/>
          <w:right w:w="15" w:type="dxa"/>
        </w:tblCellMar>
        <w:tblLook w:val="0000" w:firstRow="0" w:lastRow="0" w:firstColumn="0" w:lastColumn="0" w:noHBand="0" w:noVBand="0"/>
      </w:tblPr>
      <w:tblGrid>
        <w:gridCol w:w="2895"/>
        <w:gridCol w:w="1440"/>
        <w:gridCol w:w="1440"/>
      </w:tblGrid>
      <w:tr w:rsidR="006F2817">
        <w:trPr>
          <w:tblHeader/>
        </w:trPr>
        <w:tc>
          <w:tcPr>
            <w:tcW w:w="2895" w:type="dxa"/>
            <w:vAlign w:val="center"/>
          </w:tcPr>
          <w:p w:rsidR="006F2817" w:rsidRDefault="006F2817" w:rsidP="006F2817">
            <w:pPr>
              <w:pStyle w:val="EDBTBLHDR10ptBoldBlackCentered"/>
            </w:pPr>
            <w:r>
              <w:t>Public Variables</w:t>
            </w:r>
          </w:p>
        </w:tc>
        <w:tc>
          <w:tcPr>
            <w:tcW w:w="1440" w:type="dxa"/>
            <w:vAlign w:val="center"/>
          </w:tcPr>
          <w:p w:rsidR="006F2817" w:rsidRDefault="006F2817" w:rsidP="006F2817">
            <w:pPr>
              <w:pStyle w:val="EDBTBLHDR10ptBoldBlackCentered"/>
            </w:pPr>
            <w:r>
              <w:t>Data Type</w:t>
            </w:r>
          </w:p>
        </w:tc>
        <w:tc>
          <w:tcPr>
            <w:tcW w:w="1440" w:type="dxa"/>
            <w:vAlign w:val="center"/>
          </w:tcPr>
          <w:p w:rsidR="006F2817" w:rsidRDefault="006F2817" w:rsidP="006F2817">
            <w:pPr>
              <w:pStyle w:val="EDBTBLHDR10ptBoldBlackCentered"/>
              <w:rPr>
                <w:rStyle w:val="HTMLTypewriter"/>
              </w:rPr>
            </w:pPr>
            <w:r>
              <w:t>Value</w:t>
            </w:r>
          </w:p>
        </w:tc>
      </w:tr>
      <w:tr w:rsidR="006F2817">
        <w:tc>
          <w:tcPr>
            <w:tcW w:w="2895" w:type="dxa"/>
            <w:vAlign w:val="center"/>
          </w:tcPr>
          <w:p w:rsidR="006F2817" w:rsidRDefault="006F2817" w:rsidP="006F2817">
            <w:pPr>
              <w:pStyle w:val="Default"/>
              <w:rPr>
                <w:rStyle w:val="EDBTBLKeyword9ptBlack"/>
              </w:rPr>
            </w:pPr>
            <w:r>
              <w:rPr>
                <w:rStyle w:val="EDBTBLKeyword9ptBlack"/>
              </w:rPr>
              <w:t>compress off</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0</w:t>
            </w:r>
          </w:p>
        </w:tc>
      </w:tr>
      <w:tr w:rsidR="006F2817">
        <w:tc>
          <w:tcPr>
            <w:tcW w:w="2895" w:type="dxa"/>
            <w:vAlign w:val="center"/>
          </w:tcPr>
          <w:p w:rsidR="006F2817" w:rsidRDefault="006F2817" w:rsidP="006F2817">
            <w:pPr>
              <w:pStyle w:val="Default"/>
              <w:rPr>
                <w:rStyle w:val="EDBTBLKeyword9ptBlack"/>
              </w:rPr>
            </w:pPr>
            <w:r>
              <w:rPr>
                <w:rStyle w:val="EDBTBLKeyword9ptBlack"/>
              </w:rPr>
              <w:t>compress_on</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1</w:t>
            </w:r>
          </w:p>
        </w:tc>
      </w:tr>
      <w:tr w:rsidR="006F2817">
        <w:tc>
          <w:tcPr>
            <w:tcW w:w="2895" w:type="dxa"/>
            <w:vAlign w:val="center"/>
          </w:tcPr>
          <w:p w:rsidR="006F2817" w:rsidRDefault="006F2817" w:rsidP="006F2817">
            <w:pPr>
              <w:pStyle w:val="Default"/>
              <w:rPr>
                <w:rStyle w:val="EDBTBLKeyword9ptBlack"/>
              </w:rPr>
            </w:pPr>
            <w:r>
              <w:rPr>
                <w:rStyle w:val="EDBTBLKeyword9ptBlack"/>
              </w:rPr>
              <w:t>deduplicate_off</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0</w:t>
            </w:r>
          </w:p>
        </w:tc>
      </w:tr>
      <w:tr w:rsidR="006F2817">
        <w:tc>
          <w:tcPr>
            <w:tcW w:w="2895" w:type="dxa"/>
            <w:vAlign w:val="center"/>
          </w:tcPr>
          <w:p w:rsidR="006F2817" w:rsidRDefault="006F2817" w:rsidP="006F2817">
            <w:pPr>
              <w:pStyle w:val="Default"/>
              <w:rPr>
                <w:rStyle w:val="EDBTBLKeyword9ptBlack"/>
              </w:rPr>
            </w:pPr>
            <w:r>
              <w:rPr>
                <w:rStyle w:val="EDBTBLKeyword9ptBlack"/>
              </w:rPr>
              <w:t>deduplicate_on</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4</w:t>
            </w:r>
          </w:p>
        </w:tc>
      </w:tr>
      <w:tr w:rsidR="006F2817">
        <w:tc>
          <w:tcPr>
            <w:tcW w:w="2895" w:type="dxa"/>
            <w:vAlign w:val="center"/>
          </w:tcPr>
          <w:p w:rsidR="006F2817" w:rsidRDefault="006F2817" w:rsidP="006F2817">
            <w:pPr>
              <w:pStyle w:val="Default"/>
              <w:rPr>
                <w:rStyle w:val="EDBTBLKeyword9ptBlack"/>
              </w:rPr>
            </w:pPr>
            <w:r>
              <w:rPr>
                <w:rStyle w:val="EDBTBLKeyword9ptBlack"/>
              </w:rPr>
              <w:lastRenderedPageBreak/>
              <w:t>default_csid</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0</w:t>
            </w:r>
          </w:p>
        </w:tc>
      </w:tr>
      <w:tr w:rsidR="006F2817">
        <w:tc>
          <w:tcPr>
            <w:tcW w:w="2895" w:type="dxa"/>
            <w:vAlign w:val="center"/>
          </w:tcPr>
          <w:p w:rsidR="006F2817" w:rsidRDefault="006F2817" w:rsidP="006F2817">
            <w:pPr>
              <w:pStyle w:val="Default"/>
              <w:rPr>
                <w:rStyle w:val="EDBTBLKeyword9ptBlack"/>
              </w:rPr>
            </w:pPr>
            <w:r>
              <w:rPr>
                <w:rStyle w:val="EDBTBLKeyword9ptBlack"/>
              </w:rPr>
              <w:t>default_lang_ctx</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0</w:t>
            </w:r>
          </w:p>
        </w:tc>
      </w:tr>
      <w:tr w:rsidR="006F2817">
        <w:tc>
          <w:tcPr>
            <w:tcW w:w="2895" w:type="dxa"/>
            <w:vAlign w:val="center"/>
          </w:tcPr>
          <w:p w:rsidR="006F2817" w:rsidRDefault="006F2817" w:rsidP="006F2817">
            <w:pPr>
              <w:pStyle w:val="Default"/>
              <w:rPr>
                <w:rStyle w:val="EDBTBLKeyword9ptBlack"/>
              </w:rPr>
            </w:pPr>
            <w:r>
              <w:rPr>
                <w:rStyle w:val="EDBTBLKeyword9ptBlack"/>
              </w:rPr>
              <w:t>encrypt_off</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0</w:t>
            </w:r>
          </w:p>
        </w:tc>
      </w:tr>
      <w:tr w:rsidR="006F2817">
        <w:tc>
          <w:tcPr>
            <w:tcW w:w="2895" w:type="dxa"/>
            <w:vAlign w:val="center"/>
          </w:tcPr>
          <w:p w:rsidR="006F2817" w:rsidRDefault="006F2817" w:rsidP="006F2817">
            <w:pPr>
              <w:pStyle w:val="Default"/>
              <w:rPr>
                <w:rStyle w:val="EDBTBLKeyword9ptBlack"/>
              </w:rPr>
            </w:pPr>
            <w:r>
              <w:rPr>
                <w:rStyle w:val="EDBTBLKeyword9ptBlack"/>
              </w:rPr>
              <w:t>encrypt_on</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1</w:t>
            </w:r>
          </w:p>
        </w:tc>
      </w:tr>
      <w:tr w:rsidR="006F2817">
        <w:tc>
          <w:tcPr>
            <w:tcW w:w="2895" w:type="dxa"/>
            <w:vAlign w:val="center"/>
          </w:tcPr>
          <w:p w:rsidR="006F2817" w:rsidRDefault="006F2817" w:rsidP="006F2817">
            <w:pPr>
              <w:pStyle w:val="Default"/>
              <w:rPr>
                <w:rStyle w:val="EDBTBLKeyword9ptBlack"/>
              </w:rPr>
            </w:pPr>
            <w:r>
              <w:rPr>
                <w:rStyle w:val="EDBTBLKeyword9ptBlack"/>
              </w:rPr>
              <w:t>file_readonly</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0</w:t>
            </w:r>
          </w:p>
        </w:tc>
      </w:tr>
      <w:tr w:rsidR="006F2817">
        <w:tc>
          <w:tcPr>
            <w:tcW w:w="2895" w:type="dxa"/>
            <w:vAlign w:val="center"/>
          </w:tcPr>
          <w:p w:rsidR="006F2817" w:rsidRDefault="006F2817" w:rsidP="006F2817">
            <w:pPr>
              <w:pStyle w:val="Default"/>
              <w:rPr>
                <w:rStyle w:val="EDBTBLKeyword9ptBlack"/>
              </w:rPr>
            </w:pPr>
            <w:r>
              <w:rPr>
                <w:rStyle w:val="EDBTBLKeyword9ptBlack"/>
              </w:rPr>
              <w:t>lobmaxsize</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1073741823</w:t>
            </w:r>
          </w:p>
        </w:tc>
      </w:tr>
      <w:tr w:rsidR="006F2817">
        <w:tc>
          <w:tcPr>
            <w:tcW w:w="2895" w:type="dxa"/>
            <w:vAlign w:val="center"/>
          </w:tcPr>
          <w:p w:rsidR="006F2817" w:rsidRDefault="006F2817" w:rsidP="006F2817">
            <w:pPr>
              <w:pStyle w:val="Default"/>
              <w:rPr>
                <w:rStyle w:val="EDBTBLKeyword9ptBlack"/>
              </w:rPr>
            </w:pPr>
            <w:r>
              <w:rPr>
                <w:rStyle w:val="EDBTBLKeyword9ptBlack"/>
              </w:rPr>
              <w:t>lob_readonly</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0</w:t>
            </w:r>
          </w:p>
        </w:tc>
      </w:tr>
      <w:tr w:rsidR="006F2817">
        <w:tc>
          <w:tcPr>
            <w:tcW w:w="2895" w:type="dxa"/>
            <w:vAlign w:val="center"/>
          </w:tcPr>
          <w:p w:rsidR="006F2817" w:rsidRDefault="006F2817" w:rsidP="006F2817">
            <w:pPr>
              <w:pStyle w:val="Default"/>
              <w:rPr>
                <w:rStyle w:val="EDBTBLKeyword9ptBlack"/>
              </w:rPr>
            </w:pPr>
            <w:r>
              <w:rPr>
                <w:rStyle w:val="EDBTBLKeyword9ptBlack"/>
              </w:rPr>
              <w:t>lob_readwrite</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1</w:t>
            </w:r>
          </w:p>
        </w:tc>
      </w:tr>
      <w:tr w:rsidR="006F2817">
        <w:tc>
          <w:tcPr>
            <w:tcW w:w="2895" w:type="dxa"/>
            <w:vAlign w:val="center"/>
          </w:tcPr>
          <w:p w:rsidR="006F2817" w:rsidRDefault="006F2817" w:rsidP="006F2817">
            <w:pPr>
              <w:pStyle w:val="Default"/>
              <w:rPr>
                <w:rStyle w:val="EDBTBLKeyword9ptBlack"/>
              </w:rPr>
            </w:pPr>
            <w:r>
              <w:rPr>
                <w:rStyle w:val="EDBTBLKeyword9ptBlack"/>
              </w:rPr>
              <w:t>no_warning</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0</w:t>
            </w:r>
          </w:p>
        </w:tc>
      </w:tr>
      <w:tr w:rsidR="006F2817">
        <w:tc>
          <w:tcPr>
            <w:tcW w:w="2895" w:type="dxa"/>
            <w:vAlign w:val="center"/>
          </w:tcPr>
          <w:p w:rsidR="006F2817" w:rsidRDefault="006F2817" w:rsidP="006F2817">
            <w:pPr>
              <w:pStyle w:val="Default"/>
              <w:rPr>
                <w:rStyle w:val="EDBTBLKeyword9ptBlack"/>
              </w:rPr>
            </w:pPr>
            <w:r>
              <w:rPr>
                <w:rStyle w:val="EDBTBLKeyword9ptBlack"/>
              </w:rPr>
              <w:t>opt_compress</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1</w:t>
            </w:r>
          </w:p>
        </w:tc>
      </w:tr>
      <w:tr w:rsidR="006F2817">
        <w:tc>
          <w:tcPr>
            <w:tcW w:w="2895" w:type="dxa"/>
            <w:vAlign w:val="center"/>
          </w:tcPr>
          <w:p w:rsidR="006F2817" w:rsidRDefault="006F2817" w:rsidP="006F2817">
            <w:pPr>
              <w:pStyle w:val="Default"/>
              <w:rPr>
                <w:rStyle w:val="EDBTBLKeyword9ptBlack"/>
              </w:rPr>
            </w:pPr>
            <w:r>
              <w:rPr>
                <w:rStyle w:val="EDBTBLKeyword9ptBlack"/>
              </w:rPr>
              <w:t>opt_deduplicate</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4</w:t>
            </w:r>
          </w:p>
        </w:tc>
      </w:tr>
      <w:tr w:rsidR="006F2817">
        <w:tc>
          <w:tcPr>
            <w:tcW w:w="2895" w:type="dxa"/>
            <w:vAlign w:val="center"/>
          </w:tcPr>
          <w:p w:rsidR="006F2817" w:rsidRDefault="006F2817" w:rsidP="006F2817">
            <w:pPr>
              <w:pStyle w:val="Default"/>
              <w:rPr>
                <w:rStyle w:val="EDBTBLKeyword9ptBlack"/>
              </w:rPr>
            </w:pPr>
            <w:r>
              <w:rPr>
                <w:rStyle w:val="EDBTBLKeyword9ptBlack"/>
              </w:rPr>
              <w:t>opt_encrypt</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2</w:t>
            </w:r>
          </w:p>
        </w:tc>
      </w:tr>
      <w:tr w:rsidR="006F2817">
        <w:tc>
          <w:tcPr>
            <w:tcW w:w="2895" w:type="dxa"/>
            <w:vAlign w:val="center"/>
          </w:tcPr>
          <w:p w:rsidR="006F2817" w:rsidRDefault="006F2817" w:rsidP="006F2817">
            <w:pPr>
              <w:pStyle w:val="Default"/>
              <w:rPr>
                <w:rStyle w:val="EDBTBLKeyword9ptBlack"/>
              </w:rPr>
            </w:pPr>
            <w:r>
              <w:rPr>
                <w:rStyle w:val="EDBTBLKeyword9ptBlack"/>
              </w:rPr>
              <w:t>warn_inconvertible_char</w:t>
            </w:r>
          </w:p>
        </w:tc>
        <w:tc>
          <w:tcPr>
            <w:tcW w:w="1440" w:type="dxa"/>
            <w:vAlign w:val="center"/>
          </w:tcPr>
          <w:p w:rsidR="006F2817" w:rsidRDefault="006F2817" w:rsidP="006F2817">
            <w:pPr>
              <w:pStyle w:val="Default"/>
              <w:jc w:val="center"/>
              <w:rPr>
                <w:rStyle w:val="EDBTBLKeyword9ptBlack"/>
              </w:rPr>
            </w:pPr>
            <w:r>
              <w:rPr>
                <w:rStyle w:val="EDBTBLKeyword9ptBlack"/>
              </w:rPr>
              <w:t>INTEGER</w:t>
            </w:r>
          </w:p>
        </w:tc>
        <w:tc>
          <w:tcPr>
            <w:tcW w:w="1440" w:type="dxa"/>
            <w:vAlign w:val="center"/>
          </w:tcPr>
          <w:p w:rsidR="006F2817" w:rsidRDefault="006F2817" w:rsidP="006F2817">
            <w:pPr>
              <w:pStyle w:val="Default"/>
              <w:jc w:val="center"/>
              <w:rPr>
                <w:rStyle w:val="EDBTBLKeyword9ptBlack"/>
              </w:rPr>
            </w:pPr>
            <w:r>
              <w:rPr>
                <w:rStyle w:val="EDBTBLKeyword9ptBlack"/>
              </w:rPr>
              <w:t>1</w:t>
            </w:r>
          </w:p>
        </w:tc>
      </w:tr>
    </w:tbl>
    <w:p w:rsidR="006F2817" w:rsidRDefault="006F2817" w:rsidP="006F2817">
      <w:pPr>
        <w:pStyle w:val="EDBTXTNormalWebBlackChar"/>
      </w:pPr>
      <w:r>
        <w:t xml:space="preserve">In the following sections, lengths and offsets are measured in bytes if the large objects are </w:t>
      </w:r>
      <w:r>
        <w:rPr>
          <w:rStyle w:val="EDBTXTKeywordBlack"/>
        </w:rPr>
        <w:t>BLOB</w:t>
      </w:r>
      <w:r>
        <w:t xml:space="preserve">s.  Lengths and offsets are measured in characters if the large objects are </w:t>
      </w:r>
      <w:r>
        <w:rPr>
          <w:rStyle w:val="EDBTXTKeywordBlack"/>
        </w:rPr>
        <w:t>CLOB</w:t>
      </w:r>
      <w:r>
        <w:t>s.</w:t>
      </w:r>
    </w:p>
    <w:p w:rsidR="006F2817" w:rsidRDefault="006F2817" w:rsidP="006F2817">
      <w:pPr>
        <w:pStyle w:val="Heading3"/>
        <w:suppressAutoHyphens w:val="0"/>
      </w:pPr>
      <w:bookmarkStart w:id="1541" w:name="_Toc188951100"/>
      <w:bookmarkStart w:id="1542" w:name="_Toc377017674"/>
      <w:bookmarkStart w:id="1543" w:name="_Toc444155768"/>
      <w:r>
        <w:t>APPEND</w:t>
      </w:r>
      <w:bookmarkEnd w:id="1541"/>
      <w:bookmarkEnd w:id="1542"/>
      <w:bookmarkEnd w:id="1543"/>
    </w:p>
    <w:p w:rsidR="006F2817" w:rsidRDefault="006F2817" w:rsidP="006F2817">
      <w:pPr>
        <w:pStyle w:val="EDBTXTNormalWebBlackChar"/>
      </w:pPr>
      <w:r>
        <w:t xml:space="preserve">The </w:t>
      </w:r>
      <w:r>
        <w:rPr>
          <w:rStyle w:val="EDBTXTKeywordBlack"/>
        </w:rPr>
        <w:t>APPEND</w:t>
      </w:r>
      <w:r>
        <w:t xml:space="preserve"> procedure provides the capability to append one large object to another. Both large objects must be of the same type.</w:t>
      </w:r>
    </w:p>
    <w:p w:rsidR="006F2817" w:rsidRDefault="006F2817" w:rsidP="006F2817">
      <w:pPr>
        <w:pStyle w:val="EDBSYNTXPreformattedBlackLeft033"/>
        <w:ind w:left="0"/>
      </w:pPr>
      <w:r>
        <w:t>APPEND(</w:t>
      </w:r>
      <w:r>
        <w:rPr>
          <w:rStyle w:val="EDBTXTVariable11ptBlack"/>
        </w:rPr>
        <w:t>dest_lob</w:t>
      </w:r>
      <w:r>
        <w:t xml:space="preserve"> IN OUT { BLOB | CLOB }, </w:t>
      </w:r>
      <w:r>
        <w:rPr>
          <w:rStyle w:val="EDBTXTVariable11ptBlack"/>
        </w:rPr>
        <w:t>src_lob</w:t>
      </w:r>
      <w:r>
        <w:t xml:space="preserve"> { BLOB | CLOB })</w:t>
      </w:r>
    </w:p>
    <w:p w:rsidR="006F2817" w:rsidRPr="002572AF" w:rsidRDefault="006F2817" w:rsidP="006F2817">
      <w:pPr>
        <w:pStyle w:val="EDBTXTNormalWebBlackChar"/>
        <w:rPr>
          <w:rStyle w:val="EDBTXTEmphasisNormalWebBoldBlackChar"/>
        </w:rPr>
      </w:pPr>
      <w:r w:rsidRPr="002572AF">
        <w:rPr>
          <w:rStyle w:val="EDBTXTEmphasisNormalWebBoldBlackChar"/>
        </w:rPr>
        <w:t>Parameters</w:t>
      </w:r>
    </w:p>
    <w:p w:rsidR="006F2817" w:rsidRDefault="006F2817" w:rsidP="006F2817">
      <w:pPr>
        <w:rPr>
          <w:rStyle w:val="EDBTXTVariable11ptBlack"/>
          <w:b/>
        </w:rPr>
      </w:pPr>
      <w:r>
        <w:rPr>
          <w:rStyle w:val="EDBTXTVariable11ptBlack"/>
        </w:rPr>
        <w:t>dest_lob</w:t>
      </w:r>
    </w:p>
    <w:p w:rsidR="006F2817" w:rsidRDefault="006F2817" w:rsidP="006F2817">
      <w:pPr>
        <w:pStyle w:val="EDBTXTIndentNormalWebLeft05"/>
      </w:pPr>
      <w:r>
        <w:t xml:space="preserve">Large object locator for the destination object. Must be the same data type as </w:t>
      </w:r>
      <w:r>
        <w:rPr>
          <w:rStyle w:val="EDBTXTVariable11ptBlack"/>
        </w:rPr>
        <w:t>src_lob</w:t>
      </w:r>
      <w:r>
        <w:t>.</w:t>
      </w:r>
    </w:p>
    <w:p w:rsidR="006F2817" w:rsidRDefault="006F2817" w:rsidP="006F2817">
      <w:pPr>
        <w:rPr>
          <w:rStyle w:val="EDBTXTVariable11ptBlack"/>
        </w:rPr>
      </w:pPr>
      <w:r>
        <w:rPr>
          <w:rStyle w:val="EDBTXTVariable11ptBlack"/>
        </w:rPr>
        <w:t>src_lob</w:t>
      </w:r>
    </w:p>
    <w:p w:rsidR="006F2817" w:rsidRDefault="006F2817" w:rsidP="006F2817">
      <w:pPr>
        <w:pStyle w:val="EDBTXTIndentNormalWebLeft05"/>
      </w:pPr>
      <w:r>
        <w:t xml:space="preserve">Large object locator for the source object. Must be the same data type as </w:t>
      </w:r>
      <w:r>
        <w:rPr>
          <w:rStyle w:val="EDBTXTVariable11ptBlack"/>
        </w:rPr>
        <w:t>dest_lob</w:t>
      </w:r>
      <w:r>
        <w:t>.</w:t>
      </w:r>
    </w:p>
    <w:p w:rsidR="006F2817" w:rsidRDefault="006F2817" w:rsidP="006F2817">
      <w:pPr>
        <w:pStyle w:val="EDBTXTNormalWebBlackChar"/>
      </w:pPr>
    </w:p>
    <w:p w:rsidR="006F2817" w:rsidRDefault="006F2817" w:rsidP="006F2817">
      <w:pPr>
        <w:pStyle w:val="Heading3"/>
        <w:suppressAutoHyphens w:val="0"/>
      </w:pPr>
      <w:bookmarkStart w:id="1544" w:name="_Toc188951102"/>
      <w:bookmarkStart w:id="1545" w:name="_Toc377017675"/>
      <w:bookmarkStart w:id="1546" w:name="_Toc444155769"/>
      <w:r>
        <w:t>COMPARE</w:t>
      </w:r>
      <w:bookmarkEnd w:id="1544"/>
      <w:bookmarkEnd w:id="1545"/>
      <w:bookmarkEnd w:id="1546"/>
    </w:p>
    <w:p w:rsidR="006F2817" w:rsidRDefault="006F2817" w:rsidP="006F2817">
      <w:pPr>
        <w:pStyle w:val="EDBTXTNormalWebBlackChar"/>
      </w:pPr>
      <w:r>
        <w:t xml:space="preserve">The </w:t>
      </w:r>
      <w:r>
        <w:rPr>
          <w:rStyle w:val="EDBTXTKeywordBlack"/>
        </w:rPr>
        <w:t>COMPARE</w:t>
      </w:r>
      <w:r>
        <w:t xml:space="preserve"> procedure performs an exact byte-by-byte comparison of two large objects for a given length at given offsets. The large objects being compared must be the same data type.</w:t>
      </w:r>
    </w:p>
    <w:p w:rsidR="006F2817" w:rsidRDefault="006F2817" w:rsidP="006F2817">
      <w:pPr>
        <w:pStyle w:val="EDBSYNTXPreformattedBlackLeft033"/>
        <w:ind w:left="0"/>
      </w:pPr>
      <w:r>
        <w:rPr>
          <w:rStyle w:val="EDBTXTVariable11ptBlack"/>
        </w:rPr>
        <w:t>status</w:t>
      </w:r>
      <w:r>
        <w:t xml:space="preserve"> INTEGER COMPARE(</w:t>
      </w:r>
      <w:r>
        <w:rPr>
          <w:rStyle w:val="EDBTXTVariable11ptBlack"/>
        </w:rPr>
        <w:t>lob_1</w:t>
      </w:r>
      <w:r>
        <w:t xml:space="preserve"> { BLOB | CLOB },</w:t>
      </w:r>
    </w:p>
    <w:p w:rsidR="006F2817" w:rsidRDefault="006F2817" w:rsidP="006F2817">
      <w:pPr>
        <w:pStyle w:val="EDBSYNTXPreformattedBlackLeft033"/>
        <w:ind w:left="0"/>
      </w:pPr>
      <w:r>
        <w:t xml:space="preserve">  </w:t>
      </w:r>
      <w:r>
        <w:rPr>
          <w:rStyle w:val="EDBTXTVariable11ptBlack"/>
        </w:rPr>
        <w:t>lob_2</w:t>
      </w:r>
      <w:r>
        <w:t xml:space="preserve"> { BLOB | CLOB }</w:t>
      </w:r>
    </w:p>
    <w:p w:rsidR="006F2817" w:rsidRDefault="006F2817" w:rsidP="006F2817">
      <w:pPr>
        <w:pStyle w:val="EDBSYNTXPreformattedBlackLeft033"/>
        <w:ind w:left="0"/>
      </w:pPr>
      <w:r>
        <w:lastRenderedPageBreak/>
        <w:t xml:space="preserve">  [, </w:t>
      </w:r>
      <w:r>
        <w:rPr>
          <w:rStyle w:val="EDBTXTVariable11ptBlack"/>
        </w:rPr>
        <w:t>amount</w:t>
      </w:r>
      <w:r>
        <w:t xml:space="preserve"> INTEGER [, </w:t>
      </w:r>
      <w:r>
        <w:rPr>
          <w:rStyle w:val="EDBTXTVariable11ptBlack"/>
        </w:rPr>
        <w:t>offset_1</w:t>
      </w:r>
      <w:r>
        <w:t xml:space="preserve"> INTEGER [, </w:t>
      </w:r>
      <w:r>
        <w:rPr>
          <w:rStyle w:val="EDBTXTVariable11ptBlack"/>
        </w:rPr>
        <w:t>offset_2</w:t>
      </w:r>
      <w:r>
        <w:t xml:space="preserve"> INTEGER ]]])</w:t>
      </w:r>
    </w:p>
    <w:p w:rsidR="006F2817" w:rsidRPr="0037307F" w:rsidRDefault="006F2817" w:rsidP="006F2817">
      <w:pPr>
        <w:pStyle w:val="EDBTXTNormalWebBlackChar"/>
        <w:rPr>
          <w:rStyle w:val="EDBTXTEmphasisNormalWebBoldBlackChar"/>
        </w:rPr>
      </w:pPr>
      <w:r w:rsidRPr="0037307F">
        <w:rPr>
          <w:rStyle w:val="EDBTXTEmphasisNormalWebBoldBlackChar"/>
        </w:rPr>
        <w:t>Parameters</w:t>
      </w:r>
    </w:p>
    <w:p w:rsidR="006F2817" w:rsidRDefault="006F2817" w:rsidP="006F2817">
      <w:pPr>
        <w:rPr>
          <w:rStyle w:val="EDBTXTVariable11ptBlack"/>
          <w:b/>
        </w:rPr>
      </w:pPr>
      <w:r>
        <w:rPr>
          <w:rStyle w:val="EDBTXTVariable11ptBlack"/>
        </w:rPr>
        <w:t>lob_1</w:t>
      </w:r>
    </w:p>
    <w:p w:rsidR="006F2817" w:rsidRDefault="006F2817" w:rsidP="006F2817">
      <w:pPr>
        <w:pStyle w:val="EDBTXTIndentNormalWebLeft05"/>
      </w:pPr>
      <w:r>
        <w:t xml:space="preserve">Large object locator of the first large object to be compared. Must be the same data type as </w:t>
      </w:r>
      <w:r>
        <w:rPr>
          <w:rStyle w:val="EDBTXTVariable11ptBlack"/>
        </w:rPr>
        <w:t>lob_2</w:t>
      </w:r>
      <w:r>
        <w:t>.</w:t>
      </w:r>
    </w:p>
    <w:p w:rsidR="006F2817" w:rsidRDefault="006F2817" w:rsidP="006F2817">
      <w:pPr>
        <w:rPr>
          <w:rStyle w:val="EDBTXTVariable11ptBlack"/>
        </w:rPr>
      </w:pPr>
      <w:r>
        <w:rPr>
          <w:rStyle w:val="EDBTXTVariable11ptBlack"/>
        </w:rPr>
        <w:t>lob_2</w:t>
      </w:r>
    </w:p>
    <w:p w:rsidR="006F2817" w:rsidRDefault="006F2817" w:rsidP="006F2817">
      <w:pPr>
        <w:pStyle w:val="EDBTXTIndentNormalWebLeft05"/>
      </w:pPr>
      <w:r>
        <w:t xml:space="preserve">Large object locator of the second large object to be compared. Must be the same data type as </w:t>
      </w:r>
      <w:r>
        <w:rPr>
          <w:rStyle w:val="EDBTXTVariable11ptBlack"/>
        </w:rPr>
        <w:t>lob_1</w:t>
      </w:r>
      <w:r>
        <w:t>.</w:t>
      </w:r>
    </w:p>
    <w:p w:rsidR="006F2817" w:rsidRDefault="006F2817" w:rsidP="006F2817">
      <w:pPr>
        <w:rPr>
          <w:rStyle w:val="EDBTXTVariable11ptBlack"/>
        </w:rPr>
      </w:pPr>
      <w:r>
        <w:rPr>
          <w:rStyle w:val="EDBTXTVariable11ptBlack"/>
        </w:rPr>
        <w:t>amount</w:t>
      </w:r>
    </w:p>
    <w:p w:rsidR="006F2817" w:rsidRDefault="006F2817" w:rsidP="006F2817">
      <w:pPr>
        <w:pStyle w:val="EDBTXTIndentNormalWebLeft05"/>
      </w:pPr>
      <w:r>
        <w:t xml:space="preserve">If the data type of the large objects is </w:t>
      </w:r>
      <w:r>
        <w:rPr>
          <w:rStyle w:val="EDBTXTKeywordBlack"/>
        </w:rPr>
        <w:t>BLOB</w:t>
      </w:r>
      <w:r>
        <w:t xml:space="preserve">, then the comparison is made for </w:t>
      </w:r>
      <w:r>
        <w:rPr>
          <w:rStyle w:val="EDBTXTVariable11ptBlack"/>
        </w:rPr>
        <w:t>amount</w:t>
      </w:r>
      <w:r>
        <w:t xml:space="preserve"> bytes. If the data type of the large objects is </w:t>
      </w:r>
      <w:r>
        <w:rPr>
          <w:rStyle w:val="EDBTXTKeywordBlack"/>
        </w:rPr>
        <w:t>CLOB</w:t>
      </w:r>
      <w:r>
        <w:t xml:space="preserve">, then the comparison is made for </w:t>
      </w:r>
      <w:r>
        <w:rPr>
          <w:rStyle w:val="EDBTXTVariable11ptBlack"/>
        </w:rPr>
        <w:t>amount</w:t>
      </w:r>
      <w:r>
        <w:t xml:space="preserve"> characters. The default is the maximum size of a large object.</w:t>
      </w:r>
    </w:p>
    <w:p w:rsidR="006F2817" w:rsidRDefault="006F2817" w:rsidP="006F2817">
      <w:pPr>
        <w:rPr>
          <w:rStyle w:val="EDBTXTVariable11ptBlack"/>
        </w:rPr>
      </w:pPr>
      <w:r>
        <w:rPr>
          <w:rStyle w:val="EDBTXTVariable11ptBlack"/>
        </w:rPr>
        <w:t>offset_1</w:t>
      </w:r>
    </w:p>
    <w:p w:rsidR="006F2817" w:rsidRDefault="006F2817" w:rsidP="006F2817">
      <w:pPr>
        <w:pStyle w:val="EDBTXTIndentNormalWebLeft05"/>
      </w:pPr>
      <w:r>
        <w:t>Position within the first large object to begin the comparison. The first byte/character is offset 1. The default is 1.</w:t>
      </w:r>
    </w:p>
    <w:p w:rsidR="006F2817" w:rsidRDefault="006F2817" w:rsidP="006F2817">
      <w:pPr>
        <w:rPr>
          <w:rStyle w:val="EDBTXTVariable11ptBlack"/>
        </w:rPr>
      </w:pPr>
      <w:r>
        <w:rPr>
          <w:rStyle w:val="EDBTXTVariable11ptBlack"/>
        </w:rPr>
        <w:t>offset_2</w:t>
      </w:r>
    </w:p>
    <w:p w:rsidR="006F2817" w:rsidRDefault="006F2817" w:rsidP="006F2817">
      <w:pPr>
        <w:pStyle w:val="EDBTXTIndentNormalWebLeft05"/>
      </w:pPr>
      <w:r>
        <w:t>Position within the second large object to begin the comparison. The first byte/character is offset 1. The default is 1.</w:t>
      </w:r>
    </w:p>
    <w:p w:rsidR="006F2817" w:rsidRDefault="006F2817" w:rsidP="006F2817">
      <w:pPr>
        <w:rPr>
          <w:rStyle w:val="EDBTXTVariable11ptBlack"/>
        </w:rPr>
      </w:pPr>
      <w:r>
        <w:rPr>
          <w:rStyle w:val="EDBTXTVariable11ptBlack"/>
        </w:rPr>
        <w:t>status</w:t>
      </w:r>
    </w:p>
    <w:p w:rsidR="006F2817" w:rsidRDefault="006F2817" w:rsidP="006F294E">
      <w:pPr>
        <w:pStyle w:val="EDBTXTIndentNormalWebLeft05"/>
      </w:pPr>
      <w:r>
        <w:t xml:space="preserve">Zero if both large objects are exactly the same for the specified length for the specified offsets.  Non-zero, if the objects are not the same. </w:t>
      </w:r>
      <w:r w:rsidRPr="0037307F">
        <w:rPr>
          <w:rStyle w:val="EDBTXTKeywordBlack"/>
        </w:rPr>
        <w:t>NULL</w:t>
      </w:r>
      <w:r>
        <w:t xml:space="preserve"> if </w:t>
      </w:r>
      <w:r>
        <w:rPr>
          <w:rStyle w:val="EDBTXTVariable11ptBlack"/>
        </w:rPr>
        <w:t>amount</w:t>
      </w:r>
      <w:r>
        <w:t xml:space="preserve">, </w:t>
      </w:r>
      <w:r>
        <w:rPr>
          <w:rStyle w:val="EDBTXTVariable11ptBlack"/>
        </w:rPr>
        <w:t>offset_1</w:t>
      </w:r>
      <w:r>
        <w:t xml:space="preserve">, or </w:t>
      </w:r>
      <w:r>
        <w:rPr>
          <w:rStyle w:val="EDBTXTVariable11ptBlack"/>
        </w:rPr>
        <w:t>offset_2</w:t>
      </w:r>
      <w:r>
        <w:t xml:space="preserve"> are less than zero.</w:t>
      </w:r>
    </w:p>
    <w:p w:rsidR="006F2817" w:rsidRDefault="006F2817" w:rsidP="006F2817">
      <w:pPr>
        <w:pStyle w:val="Heading3"/>
        <w:suppressAutoHyphens w:val="0"/>
      </w:pPr>
      <w:bookmarkStart w:id="1547" w:name="_Toc188951103"/>
      <w:bookmarkStart w:id="1548" w:name="_Toc377017676"/>
      <w:bookmarkStart w:id="1549" w:name="_Toc444155770"/>
      <w:r>
        <w:t>CONVERTTOBLOB</w:t>
      </w:r>
      <w:bookmarkEnd w:id="1547"/>
      <w:bookmarkEnd w:id="1548"/>
      <w:bookmarkEnd w:id="1549"/>
    </w:p>
    <w:p w:rsidR="006F2817" w:rsidRDefault="006F2817" w:rsidP="006F2817">
      <w:pPr>
        <w:pStyle w:val="EDBTXTNormalWebBlackChar"/>
      </w:pPr>
      <w:r>
        <w:t xml:space="preserve">The </w:t>
      </w:r>
      <w:r>
        <w:rPr>
          <w:rStyle w:val="EDBTXTKeywordBlack"/>
        </w:rPr>
        <w:t>CONVERTTOBLOB</w:t>
      </w:r>
      <w:r>
        <w:t xml:space="preserve"> procedure provides the capability to convert character data to binary.</w:t>
      </w:r>
    </w:p>
    <w:p w:rsidR="006F2817" w:rsidRDefault="006F2817" w:rsidP="006F2817">
      <w:pPr>
        <w:pStyle w:val="EDBSYNTXPreformattedBlackLeft033"/>
        <w:ind w:left="0"/>
      </w:pPr>
      <w:r>
        <w:t>CONVERTTOBLOB(</w:t>
      </w:r>
      <w:r>
        <w:rPr>
          <w:rStyle w:val="EDBTXTVariable11ptBlack"/>
        </w:rPr>
        <w:t>dest_lob</w:t>
      </w:r>
      <w:r>
        <w:t xml:space="preserve"> IN OUT BLOB, </w:t>
      </w:r>
      <w:r>
        <w:rPr>
          <w:rStyle w:val="EDBTXTVariable11ptBlack"/>
        </w:rPr>
        <w:t>src_clob</w:t>
      </w:r>
      <w:r>
        <w:t xml:space="preserve"> CLOB,</w:t>
      </w:r>
    </w:p>
    <w:p w:rsidR="006F2817" w:rsidRDefault="006F2817" w:rsidP="006F2817">
      <w:pPr>
        <w:pStyle w:val="EDBSYNTXPreformattedBlackLeft033"/>
        <w:ind w:left="0"/>
      </w:pPr>
      <w:r>
        <w:t xml:space="preserve">  </w:t>
      </w:r>
      <w:r>
        <w:rPr>
          <w:rStyle w:val="EDBTXTVariable11ptBlack"/>
        </w:rPr>
        <w:t>amount</w:t>
      </w:r>
      <w:r>
        <w:t xml:space="preserve"> INTEGER, </w:t>
      </w:r>
      <w:r>
        <w:rPr>
          <w:rStyle w:val="EDBTXTVariable11ptBlack"/>
        </w:rPr>
        <w:t>dest_offset</w:t>
      </w:r>
      <w:r>
        <w:t xml:space="preserve"> IN OUT INTEGER,</w:t>
      </w:r>
    </w:p>
    <w:p w:rsidR="006F2817" w:rsidRDefault="006F2817" w:rsidP="006F2817">
      <w:pPr>
        <w:pStyle w:val="EDBSYNTXPreformattedBlackLeft033"/>
        <w:ind w:left="0"/>
      </w:pPr>
      <w:r>
        <w:t xml:space="preserve">  </w:t>
      </w:r>
      <w:r>
        <w:rPr>
          <w:rStyle w:val="EDBTXTVariable11ptBlack"/>
        </w:rPr>
        <w:t>src_offset</w:t>
      </w:r>
      <w:r>
        <w:t xml:space="preserve"> IN OUT INTEGER, </w:t>
      </w:r>
      <w:r>
        <w:rPr>
          <w:rStyle w:val="EDBTXTVariable11ptBlack"/>
        </w:rPr>
        <w:t>blob_csid</w:t>
      </w:r>
      <w:r>
        <w:t xml:space="preserve"> NUMBER,</w:t>
      </w:r>
    </w:p>
    <w:p w:rsidR="006F2817" w:rsidRDefault="006F2817" w:rsidP="006F2817">
      <w:pPr>
        <w:pStyle w:val="EDBSYNTXPreformattedBlackLeft033"/>
        <w:ind w:left="0"/>
      </w:pPr>
      <w:r>
        <w:t xml:space="preserve">  </w:t>
      </w:r>
      <w:r>
        <w:rPr>
          <w:rStyle w:val="EDBTXTVariable11ptBlack"/>
        </w:rPr>
        <w:t>lang_context</w:t>
      </w:r>
      <w:r>
        <w:t xml:space="preserve"> IN OUT INTEGER, </w:t>
      </w:r>
      <w:r>
        <w:rPr>
          <w:rStyle w:val="EDBTXTVariable11ptBlack"/>
        </w:rPr>
        <w:t>warning</w:t>
      </w:r>
      <w:r>
        <w:t xml:space="preserve"> OUT INTEGER)</w:t>
      </w:r>
    </w:p>
    <w:p w:rsidR="006F2817" w:rsidRPr="00F2337F" w:rsidRDefault="006F2817" w:rsidP="006F2817">
      <w:pPr>
        <w:pStyle w:val="EDBTXTNormalWebBlackChar"/>
        <w:rPr>
          <w:rStyle w:val="EDBTXTEmphasisNormalWebBoldBlackChar"/>
        </w:rPr>
      </w:pPr>
      <w:r w:rsidRPr="00F2337F">
        <w:rPr>
          <w:rStyle w:val="EDBTXTEmphasisNormalWebBoldBlackChar"/>
        </w:rPr>
        <w:lastRenderedPageBreak/>
        <w:t>Parameters</w:t>
      </w:r>
    </w:p>
    <w:p w:rsidR="006F2817" w:rsidRDefault="006F2817" w:rsidP="006F2817">
      <w:pPr>
        <w:pStyle w:val="EDBTXTNormalWebBlack"/>
        <w:rPr>
          <w:rStyle w:val="EDBTXTVariable11ptBlack"/>
          <w:b/>
        </w:rPr>
      </w:pPr>
      <w:r>
        <w:rPr>
          <w:rStyle w:val="EDBTXTVariable11ptBlack"/>
        </w:rPr>
        <w:t>dest_lob</w:t>
      </w:r>
    </w:p>
    <w:p w:rsidR="006F2817" w:rsidRDefault="006F2817" w:rsidP="006F2817">
      <w:pPr>
        <w:pStyle w:val="EDBTXTIndentNormalWebLeft05"/>
      </w:pPr>
      <w:r>
        <w:rPr>
          <w:rStyle w:val="EDBTXTKeywordBlack"/>
        </w:rPr>
        <w:t>BLOB</w:t>
      </w:r>
      <w:r>
        <w:t xml:space="preserve"> large object locator to which the character data is to be converted.</w:t>
      </w:r>
    </w:p>
    <w:p w:rsidR="006F2817" w:rsidRDefault="006F2817" w:rsidP="006F2817">
      <w:pPr>
        <w:pStyle w:val="EDBTXTNormalWebBlack"/>
        <w:rPr>
          <w:rStyle w:val="EDBTXTVariable11ptBlack"/>
        </w:rPr>
      </w:pPr>
      <w:r>
        <w:rPr>
          <w:rStyle w:val="EDBTXTVariable11ptBlack"/>
        </w:rPr>
        <w:t>src_clob</w:t>
      </w:r>
    </w:p>
    <w:p w:rsidR="006F2817" w:rsidRDefault="006F2817" w:rsidP="006F2817">
      <w:pPr>
        <w:pStyle w:val="EDBTXTIndentNormalWebLeft05"/>
      </w:pPr>
      <w:r>
        <w:rPr>
          <w:rStyle w:val="EDBTXTKeywordBlack"/>
        </w:rPr>
        <w:t>CLOB</w:t>
      </w:r>
      <w:r>
        <w:t xml:space="preserve"> large object locator of the character data to be converted.</w:t>
      </w:r>
    </w:p>
    <w:p w:rsidR="006F2817" w:rsidRDefault="006F2817" w:rsidP="006F2817">
      <w:pPr>
        <w:pStyle w:val="EDBTXTNormalWebBlack"/>
        <w:rPr>
          <w:rStyle w:val="EDBTXTVariable11ptBlack"/>
        </w:rPr>
      </w:pPr>
      <w:r>
        <w:rPr>
          <w:rStyle w:val="EDBTXTVariable11ptBlack"/>
        </w:rPr>
        <w:t>amount</w:t>
      </w:r>
    </w:p>
    <w:p w:rsidR="006F2817" w:rsidRDefault="006F2817" w:rsidP="006F2817">
      <w:pPr>
        <w:pStyle w:val="EDBTXTIndentNormalWebLeft05"/>
      </w:pPr>
      <w:r>
        <w:t xml:space="preserve">Number of characters of </w:t>
      </w:r>
      <w:r>
        <w:rPr>
          <w:rStyle w:val="EDBTXTVariable11ptBlack"/>
        </w:rPr>
        <w:t>src_clob</w:t>
      </w:r>
      <w:r>
        <w:t xml:space="preserve"> to be converted.</w:t>
      </w:r>
    </w:p>
    <w:p w:rsidR="006F2817" w:rsidRDefault="006F2817" w:rsidP="006F2817">
      <w:pPr>
        <w:pStyle w:val="EDBTXTNormalWebBlack"/>
        <w:rPr>
          <w:rStyle w:val="EDBTXTKeywordBlack"/>
        </w:rPr>
      </w:pPr>
      <w:r>
        <w:rPr>
          <w:rStyle w:val="EDBTXTVariable11ptBlack"/>
        </w:rPr>
        <w:t>dest_offset</w:t>
      </w:r>
      <w:r>
        <w:rPr>
          <w:rStyle w:val="EDBTXTKeywordBlack"/>
        </w:rPr>
        <w:t xml:space="preserve"> IN</w:t>
      </w:r>
    </w:p>
    <w:p w:rsidR="006F2817" w:rsidRDefault="006F2817" w:rsidP="006F2817">
      <w:pPr>
        <w:pStyle w:val="EDBTXTIndentNormalWebLeft05"/>
      </w:pPr>
      <w:r>
        <w:t xml:space="preserve">Position in bytes in the destination </w:t>
      </w:r>
      <w:r>
        <w:rPr>
          <w:rStyle w:val="EDBTXTKeywordBlack"/>
        </w:rPr>
        <w:t>BLOB</w:t>
      </w:r>
      <w:r>
        <w:t xml:space="preserve"> where writing of the source </w:t>
      </w:r>
      <w:r>
        <w:rPr>
          <w:rStyle w:val="EDBTXTKeywordBlack"/>
        </w:rPr>
        <w:t>CLOB</w:t>
      </w:r>
      <w:r>
        <w:t xml:space="preserve"> should begin. The first byte is offset 1.</w:t>
      </w:r>
    </w:p>
    <w:p w:rsidR="006F2817" w:rsidRDefault="006F2817" w:rsidP="006F2817">
      <w:pPr>
        <w:pStyle w:val="EDBTXTNormalWebBlack"/>
        <w:rPr>
          <w:rStyle w:val="EDBTXTKeywordBlack"/>
        </w:rPr>
      </w:pPr>
      <w:r>
        <w:rPr>
          <w:rStyle w:val="EDBTXTVariable11ptBlack"/>
        </w:rPr>
        <w:t>dest_offset</w:t>
      </w:r>
      <w:r>
        <w:rPr>
          <w:rStyle w:val="EDBTXTKeywordBlack"/>
        </w:rPr>
        <w:t xml:space="preserve"> OUT</w:t>
      </w:r>
    </w:p>
    <w:p w:rsidR="006F2817" w:rsidRDefault="006F2817" w:rsidP="006F2817">
      <w:pPr>
        <w:pStyle w:val="EDBTXTIndentNormalWebLeft05"/>
      </w:pPr>
      <w:r>
        <w:t xml:space="preserve">Position in bytes in the destination </w:t>
      </w:r>
      <w:r>
        <w:rPr>
          <w:rStyle w:val="EDBTXTKeywordBlack"/>
        </w:rPr>
        <w:t>BLOB</w:t>
      </w:r>
      <w:r>
        <w:t xml:space="preserve"> after the write operation completes. The first byte is offset 1.</w:t>
      </w:r>
    </w:p>
    <w:p w:rsidR="006F2817" w:rsidRDefault="006F2817" w:rsidP="006F2817">
      <w:pPr>
        <w:pStyle w:val="EDBTXTNormalWebBlack"/>
        <w:rPr>
          <w:rStyle w:val="EDBTXTKeywordBlack"/>
        </w:rPr>
      </w:pPr>
      <w:r>
        <w:rPr>
          <w:rStyle w:val="EDBTXTVariable11ptBlack"/>
        </w:rPr>
        <w:t>src_offset</w:t>
      </w:r>
      <w:r>
        <w:rPr>
          <w:rStyle w:val="EDBTXTKeywordBlack"/>
        </w:rPr>
        <w:t xml:space="preserve"> IN</w:t>
      </w:r>
    </w:p>
    <w:p w:rsidR="006F2817" w:rsidRDefault="006F2817" w:rsidP="006F2817">
      <w:pPr>
        <w:pStyle w:val="EDBTXTIndentNormalWebLeft05"/>
      </w:pPr>
      <w:r>
        <w:t xml:space="preserve">Position in characters in the source </w:t>
      </w:r>
      <w:r>
        <w:rPr>
          <w:rStyle w:val="EDBTXTKeywordBlack"/>
        </w:rPr>
        <w:t>CLOB</w:t>
      </w:r>
      <w:r>
        <w:t xml:space="preserve"> where conversion to the destination </w:t>
      </w:r>
      <w:r>
        <w:rPr>
          <w:rStyle w:val="EDBTXTKeywordBlack"/>
        </w:rPr>
        <w:t>BLOB</w:t>
      </w:r>
      <w:r>
        <w:t xml:space="preserve"> should begin. The first character is offset 1.</w:t>
      </w:r>
    </w:p>
    <w:p w:rsidR="006F2817" w:rsidRDefault="006F2817" w:rsidP="006F2817">
      <w:pPr>
        <w:pStyle w:val="EDBTXTNormalWebBlack"/>
        <w:rPr>
          <w:rStyle w:val="EDBTXTKeywordBlack"/>
        </w:rPr>
      </w:pPr>
      <w:r>
        <w:rPr>
          <w:rStyle w:val="EDBTXTVariable11ptBlack"/>
        </w:rPr>
        <w:t>src_offset</w:t>
      </w:r>
      <w:r>
        <w:rPr>
          <w:rStyle w:val="EDBTXTKeywordBlack"/>
        </w:rPr>
        <w:t xml:space="preserve"> OUT</w:t>
      </w:r>
    </w:p>
    <w:p w:rsidR="006F2817" w:rsidRDefault="006F2817" w:rsidP="006F2817">
      <w:pPr>
        <w:pStyle w:val="EDBTXTIndentNormalWebLeft05"/>
      </w:pPr>
      <w:r>
        <w:t xml:space="preserve">Position in characters in the source </w:t>
      </w:r>
      <w:r>
        <w:rPr>
          <w:rStyle w:val="EDBTXTKeywordBlack"/>
        </w:rPr>
        <w:t>CLOB</w:t>
      </w:r>
      <w:r>
        <w:t xml:space="preserve"> after the conversion operation completes. The first character is offset 1.</w:t>
      </w:r>
    </w:p>
    <w:p w:rsidR="006F2817" w:rsidRDefault="006F2817" w:rsidP="006F2817">
      <w:pPr>
        <w:pStyle w:val="EDBTXTNormalWebBlack"/>
        <w:rPr>
          <w:rStyle w:val="EDBTXTVariable11ptBlack"/>
        </w:rPr>
      </w:pPr>
      <w:r>
        <w:rPr>
          <w:rStyle w:val="EDBTXTVariable11ptBlack"/>
        </w:rPr>
        <w:t>blob_csid</w:t>
      </w:r>
    </w:p>
    <w:p w:rsidR="006F2817" w:rsidRDefault="006F2817" w:rsidP="006F2817">
      <w:pPr>
        <w:pStyle w:val="EDBTXTIndentNormalWebLeft05"/>
      </w:pPr>
      <w:r>
        <w:t xml:space="preserve">Character set ID of the converted, destination </w:t>
      </w:r>
      <w:r>
        <w:rPr>
          <w:rStyle w:val="EDBTXTKeywordBlack"/>
        </w:rPr>
        <w:t>BLOB</w:t>
      </w:r>
      <w:r>
        <w:t>.</w:t>
      </w:r>
    </w:p>
    <w:p w:rsidR="006F2817" w:rsidRDefault="006F2817" w:rsidP="006F2817">
      <w:pPr>
        <w:pStyle w:val="EDBTXTNormalWebBlack"/>
        <w:rPr>
          <w:rStyle w:val="EDBTXTKeywordBlack"/>
        </w:rPr>
      </w:pPr>
      <w:r>
        <w:rPr>
          <w:rStyle w:val="EDBTXTVariable11ptBlack"/>
        </w:rPr>
        <w:t>lang_context</w:t>
      </w:r>
      <w:r>
        <w:rPr>
          <w:rStyle w:val="EDBTXTKeywordBlack"/>
        </w:rPr>
        <w:t xml:space="preserve"> IN</w:t>
      </w:r>
    </w:p>
    <w:p w:rsidR="006F2817" w:rsidRDefault="006F2817" w:rsidP="006F2817">
      <w:pPr>
        <w:pStyle w:val="EDBTXTIndentNormalWebLeft05"/>
      </w:pPr>
      <w:r>
        <w:t>Language context for the conversion. The default value of 0 is typically used for this setting.</w:t>
      </w:r>
    </w:p>
    <w:p w:rsidR="006F2817" w:rsidRDefault="006F2817" w:rsidP="006F2817">
      <w:pPr>
        <w:pStyle w:val="EDBTXTNormalWebBlack"/>
        <w:rPr>
          <w:rStyle w:val="EDBTXTKeywordBlack"/>
        </w:rPr>
      </w:pPr>
      <w:r>
        <w:rPr>
          <w:rStyle w:val="EDBTXTVariable11ptBlack"/>
        </w:rPr>
        <w:t>lang_context</w:t>
      </w:r>
      <w:r>
        <w:rPr>
          <w:rStyle w:val="EDBTXTKeywordBlack"/>
        </w:rPr>
        <w:t xml:space="preserve"> OUT</w:t>
      </w:r>
    </w:p>
    <w:p w:rsidR="006F2817" w:rsidRDefault="006F2817" w:rsidP="006F2817">
      <w:pPr>
        <w:pStyle w:val="EDBTXTIndentNormalWebLeft05"/>
      </w:pPr>
      <w:r>
        <w:t>Language context after the conversion completes.</w:t>
      </w:r>
    </w:p>
    <w:p w:rsidR="006F2817" w:rsidRDefault="006F2817" w:rsidP="006F2817">
      <w:pPr>
        <w:pStyle w:val="EDBTXTNormalWebBlack"/>
        <w:rPr>
          <w:rStyle w:val="EDBTXTVariable11ptBlack"/>
        </w:rPr>
      </w:pPr>
      <w:r>
        <w:rPr>
          <w:rStyle w:val="EDBTXTVariable11ptBlack"/>
        </w:rPr>
        <w:lastRenderedPageBreak/>
        <w:t>warning</w:t>
      </w:r>
    </w:p>
    <w:p w:rsidR="006F2817" w:rsidRPr="00763945" w:rsidRDefault="006F2817" w:rsidP="006F294E">
      <w:pPr>
        <w:pStyle w:val="EDBTXTIndentNormalWebLeft05"/>
      </w:pPr>
      <w:r>
        <w:t>0 if the conversion was successful, 1 if an inconvertible character was encountered.</w:t>
      </w:r>
    </w:p>
    <w:p w:rsidR="006F2817" w:rsidRDefault="006F2817" w:rsidP="006F2817">
      <w:pPr>
        <w:pStyle w:val="Heading3"/>
        <w:suppressAutoHyphens w:val="0"/>
      </w:pPr>
      <w:bookmarkStart w:id="1550" w:name="_Toc377017677"/>
      <w:bookmarkStart w:id="1551" w:name="_Toc444155771"/>
      <w:r>
        <w:t>CONVERTTOCLOB</w:t>
      </w:r>
      <w:bookmarkEnd w:id="1550"/>
      <w:bookmarkEnd w:id="1551"/>
    </w:p>
    <w:p w:rsidR="006F2817" w:rsidRDefault="006F2817" w:rsidP="006F2817">
      <w:pPr>
        <w:pStyle w:val="EDBTXTNormalWebBlackChar"/>
      </w:pPr>
      <w:r>
        <w:t xml:space="preserve">The </w:t>
      </w:r>
      <w:r>
        <w:rPr>
          <w:rStyle w:val="EDBTXTKeywordBlack"/>
        </w:rPr>
        <w:t>CONVERTTOCLOB</w:t>
      </w:r>
      <w:r>
        <w:t xml:space="preserve"> procedure provides the capability to convert binary data to character.</w:t>
      </w:r>
    </w:p>
    <w:p w:rsidR="006F2817" w:rsidRDefault="006F2817" w:rsidP="006F2817">
      <w:pPr>
        <w:pStyle w:val="EDBSYNTXPreformattedBlackLeft033"/>
        <w:ind w:left="0"/>
      </w:pPr>
      <w:r>
        <w:t>CONVERTTOCLOB(</w:t>
      </w:r>
      <w:r>
        <w:rPr>
          <w:rStyle w:val="EDBTXTVariable11ptBlack"/>
        </w:rPr>
        <w:t>dest_lob</w:t>
      </w:r>
      <w:r>
        <w:t xml:space="preserve"> IN OUT CLOB, </w:t>
      </w:r>
      <w:r>
        <w:rPr>
          <w:rStyle w:val="EDBTXTVariable11ptBlack"/>
        </w:rPr>
        <w:t>src_blob</w:t>
      </w:r>
      <w:r>
        <w:t xml:space="preserve"> BLOB,</w:t>
      </w:r>
    </w:p>
    <w:p w:rsidR="006F2817" w:rsidRDefault="006F2817" w:rsidP="006F2817">
      <w:pPr>
        <w:pStyle w:val="EDBSYNTXPreformattedBlackLeft033"/>
        <w:ind w:left="0"/>
      </w:pPr>
      <w:r>
        <w:t xml:space="preserve">  </w:t>
      </w:r>
      <w:r>
        <w:rPr>
          <w:rStyle w:val="EDBTXTVariable11ptBlack"/>
        </w:rPr>
        <w:t>amount</w:t>
      </w:r>
      <w:r>
        <w:t xml:space="preserve"> INTEGER, </w:t>
      </w:r>
      <w:r>
        <w:rPr>
          <w:rStyle w:val="EDBTXTVariable11ptBlack"/>
        </w:rPr>
        <w:t>dest_offset</w:t>
      </w:r>
      <w:r>
        <w:t xml:space="preserve"> IN OUT INTEGER,</w:t>
      </w:r>
    </w:p>
    <w:p w:rsidR="006F2817" w:rsidRDefault="006F2817" w:rsidP="006F2817">
      <w:pPr>
        <w:pStyle w:val="EDBSYNTXPreformattedBlackLeft033"/>
        <w:ind w:left="0"/>
      </w:pPr>
      <w:r>
        <w:t xml:space="preserve">  </w:t>
      </w:r>
      <w:r>
        <w:rPr>
          <w:rStyle w:val="EDBTXTVariable11ptBlack"/>
        </w:rPr>
        <w:t>src_offset</w:t>
      </w:r>
      <w:r>
        <w:t xml:space="preserve"> IN OUT INTEGER, </w:t>
      </w:r>
      <w:r>
        <w:rPr>
          <w:rStyle w:val="EDBTXTVariable11ptBlack"/>
        </w:rPr>
        <w:t>blob_csid</w:t>
      </w:r>
      <w:r>
        <w:t xml:space="preserve"> NUMBER,</w:t>
      </w:r>
    </w:p>
    <w:p w:rsidR="006F2817" w:rsidRDefault="006F2817" w:rsidP="006F2817">
      <w:pPr>
        <w:pStyle w:val="EDBSYNTXPreformattedBlackLeft033"/>
        <w:ind w:left="0"/>
      </w:pPr>
      <w:r>
        <w:t xml:space="preserve">  </w:t>
      </w:r>
      <w:r>
        <w:rPr>
          <w:rStyle w:val="EDBTXTVariable11ptBlack"/>
        </w:rPr>
        <w:t>lang_context</w:t>
      </w:r>
      <w:r>
        <w:t xml:space="preserve"> IN OUT INTEGER, </w:t>
      </w:r>
      <w:r>
        <w:rPr>
          <w:rStyle w:val="EDBTXTVariable11ptBlack"/>
        </w:rPr>
        <w:t>warning</w:t>
      </w:r>
      <w:r>
        <w:t xml:space="preserve"> OUT INTEGER)</w:t>
      </w:r>
    </w:p>
    <w:p w:rsidR="006F2817" w:rsidRPr="00A75B65" w:rsidRDefault="006F2817" w:rsidP="006F2817">
      <w:pPr>
        <w:pStyle w:val="EDBTXTNormalWebBlackChar"/>
        <w:rPr>
          <w:rStyle w:val="EDBTXTEmphasisNormalWebBoldBlackChar"/>
        </w:rPr>
      </w:pPr>
      <w:r w:rsidRPr="00A75B65">
        <w:rPr>
          <w:rStyle w:val="EDBTXTEmphasisNormalWebBoldBlackChar"/>
        </w:rPr>
        <w:t>Parameters</w:t>
      </w:r>
    </w:p>
    <w:p w:rsidR="006F2817" w:rsidRDefault="006F2817" w:rsidP="006F2817">
      <w:pPr>
        <w:pStyle w:val="EDBTXTNormalWebBlack"/>
        <w:rPr>
          <w:rStyle w:val="EDBTXTVariable11ptBlack"/>
          <w:b/>
        </w:rPr>
      </w:pPr>
      <w:r>
        <w:rPr>
          <w:rStyle w:val="EDBTXTVariable11ptBlack"/>
        </w:rPr>
        <w:t>dest_lob</w:t>
      </w:r>
    </w:p>
    <w:p w:rsidR="006F2817" w:rsidRDefault="006F2817" w:rsidP="006F2817">
      <w:pPr>
        <w:pStyle w:val="EDBTXTIndentNormalWebLeft05"/>
      </w:pPr>
      <w:r>
        <w:rPr>
          <w:rStyle w:val="EDBTXTKeywordBlack"/>
        </w:rPr>
        <w:t>CLOB</w:t>
      </w:r>
      <w:r>
        <w:t xml:space="preserve"> large object locator to which the binary data is to be converted.</w:t>
      </w:r>
    </w:p>
    <w:p w:rsidR="006F2817" w:rsidRDefault="006F2817" w:rsidP="006F2817">
      <w:pPr>
        <w:pStyle w:val="EDBTXTNormalWebBlack"/>
        <w:rPr>
          <w:rStyle w:val="EDBTXTVariable11ptBlack"/>
        </w:rPr>
      </w:pPr>
      <w:r>
        <w:rPr>
          <w:rStyle w:val="EDBTXTVariable11ptBlack"/>
        </w:rPr>
        <w:t>src_blob</w:t>
      </w:r>
    </w:p>
    <w:p w:rsidR="006F2817" w:rsidRDefault="006F2817" w:rsidP="006F2817">
      <w:pPr>
        <w:pStyle w:val="EDBTXTIndentNormalWebLeft05"/>
      </w:pPr>
      <w:r>
        <w:rPr>
          <w:rStyle w:val="EDBTXTKeywordBlack"/>
        </w:rPr>
        <w:t>BLOB</w:t>
      </w:r>
      <w:r>
        <w:t xml:space="preserve"> large object locator of the binary data to be converted.</w:t>
      </w:r>
    </w:p>
    <w:p w:rsidR="006F2817" w:rsidRDefault="006F2817" w:rsidP="006F2817">
      <w:pPr>
        <w:pStyle w:val="EDBTXTNormalWebBlack"/>
        <w:rPr>
          <w:rStyle w:val="EDBTXTVariable11ptBlack"/>
        </w:rPr>
      </w:pPr>
      <w:r>
        <w:rPr>
          <w:rStyle w:val="EDBTXTVariable11ptBlack"/>
        </w:rPr>
        <w:t>amount</w:t>
      </w:r>
    </w:p>
    <w:p w:rsidR="006F2817" w:rsidRDefault="006F2817" w:rsidP="006F2817">
      <w:pPr>
        <w:pStyle w:val="EDBTXTIndentNormalWebLeft05"/>
      </w:pPr>
      <w:r>
        <w:t xml:space="preserve">Number of bytes of </w:t>
      </w:r>
      <w:r>
        <w:rPr>
          <w:rStyle w:val="EDBTXTVariable11ptBlack"/>
        </w:rPr>
        <w:t>src_blob</w:t>
      </w:r>
      <w:r>
        <w:t xml:space="preserve"> to be converted.</w:t>
      </w:r>
    </w:p>
    <w:p w:rsidR="006F2817" w:rsidRDefault="006F2817" w:rsidP="006F2817">
      <w:pPr>
        <w:pStyle w:val="EDBTXTNormalWebBlack"/>
        <w:rPr>
          <w:rStyle w:val="EDBTXTKeywordBlack"/>
        </w:rPr>
      </w:pPr>
      <w:r>
        <w:rPr>
          <w:rStyle w:val="EDBTXTVariable11ptBlack"/>
        </w:rPr>
        <w:t>dest_offset</w:t>
      </w:r>
      <w:r>
        <w:rPr>
          <w:rStyle w:val="EDBTXTKeywordBlack"/>
        </w:rPr>
        <w:t xml:space="preserve"> IN</w:t>
      </w:r>
    </w:p>
    <w:p w:rsidR="006F2817" w:rsidRDefault="006F2817" w:rsidP="006F2817">
      <w:pPr>
        <w:pStyle w:val="EDBTXTIndentNormalWebLeft05"/>
      </w:pPr>
      <w:r>
        <w:t xml:space="preserve">Position in characters in the destination </w:t>
      </w:r>
      <w:r>
        <w:rPr>
          <w:rStyle w:val="EDBTXTKeywordBlack"/>
        </w:rPr>
        <w:t>CLOB</w:t>
      </w:r>
      <w:r>
        <w:t xml:space="preserve"> where writing of the source </w:t>
      </w:r>
      <w:r>
        <w:rPr>
          <w:rStyle w:val="EDBTXTKeywordBlack"/>
        </w:rPr>
        <w:t>BLOB</w:t>
      </w:r>
      <w:r>
        <w:t xml:space="preserve"> should begin. The first character is offset 1.</w:t>
      </w:r>
    </w:p>
    <w:p w:rsidR="006F2817" w:rsidRDefault="006F2817" w:rsidP="006F2817">
      <w:pPr>
        <w:pStyle w:val="EDBTXTNormalWebBlack"/>
        <w:rPr>
          <w:rStyle w:val="EDBTXTKeywordBlack"/>
        </w:rPr>
      </w:pPr>
      <w:r>
        <w:rPr>
          <w:rStyle w:val="EDBTXTVariable11ptBlack"/>
        </w:rPr>
        <w:t>dest_offset</w:t>
      </w:r>
      <w:r>
        <w:rPr>
          <w:rStyle w:val="EDBTXTKeywordBlack"/>
        </w:rPr>
        <w:t xml:space="preserve"> OUT</w:t>
      </w:r>
    </w:p>
    <w:p w:rsidR="006F2817" w:rsidRDefault="006F2817" w:rsidP="006F2817">
      <w:pPr>
        <w:pStyle w:val="EDBTXTIndentNormalWebLeft05"/>
      </w:pPr>
      <w:r>
        <w:t xml:space="preserve">Position in characters in the destination </w:t>
      </w:r>
      <w:r>
        <w:rPr>
          <w:rStyle w:val="EDBTXTKeywordBlack"/>
        </w:rPr>
        <w:t>CLOB</w:t>
      </w:r>
      <w:r>
        <w:t xml:space="preserve"> after the write operation completes. The first character is offset 1.</w:t>
      </w:r>
    </w:p>
    <w:p w:rsidR="006F2817" w:rsidRDefault="006F2817" w:rsidP="006F2817">
      <w:pPr>
        <w:pStyle w:val="EDBTXTNormalWebBlack"/>
        <w:rPr>
          <w:rStyle w:val="EDBTXTKeywordBlack"/>
        </w:rPr>
      </w:pPr>
      <w:r>
        <w:rPr>
          <w:rStyle w:val="EDBTXTVariable11ptBlack"/>
        </w:rPr>
        <w:t>src_offset</w:t>
      </w:r>
      <w:r>
        <w:rPr>
          <w:rStyle w:val="EDBTXTKeywordBlack"/>
        </w:rPr>
        <w:t xml:space="preserve"> IN</w:t>
      </w:r>
    </w:p>
    <w:p w:rsidR="006F2817" w:rsidRDefault="006F2817" w:rsidP="006F2817">
      <w:pPr>
        <w:pStyle w:val="EDBTXTIndentNormalWebLeft05"/>
      </w:pPr>
      <w:r>
        <w:t xml:space="preserve">Position in bytes in the source </w:t>
      </w:r>
      <w:r>
        <w:rPr>
          <w:rStyle w:val="EDBTXTKeywordBlack"/>
        </w:rPr>
        <w:t>BLOB</w:t>
      </w:r>
      <w:r>
        <w:t xml:space="preserve"> where conversion to the destination </w:t>
      </w:r>
      <w:r>
        <w:rPr>
          <w:rStyle w:val="EDBTXTKeywordBlack"/>
        </w:rPr>
        <w:t>CLOB</w:t>
      </w:r>
      <w:r>
        <w:t xml:space="preserve"> should begin. The first byte is offset 1.</w:t>
      </w:r>
    </w:p>
    <w:p w:rsidR="006F2817" w:rsidRDefault="006F2817" w:rsidP="006F2817">
      <w:pPr>
        <w:pStyle w:val="EDBTXTNormalWebBlack"/>
        <w:rPr>
          <w:rStyle w:val="EDBTXTKeywordBlack"/>
        </w:rPr>
      </w:pPr>
      <w:r>
        <w:rPr>
          <w:rStyle w:val="EDBTXTVariable11ptBlack"/>
        </w:rPr>
        <w:t>src_offset</w:t>
      </w:r>
      <w:r>
        <w:rPr>
          <w:rStyle w:val="EDBTXTKeywordBlack"/>
        </w:rPr>
        <w:t xml:space="preserve"> OUT</w:t>
      </w:r>
    </w:p>
    <w:p w:rsidR="006F2817" w:rsidRDefault="006F2817" w:rsidP="006F2817">
      <w:pPr>
        <w:pStyle w:val="EDBTXTIndentNormalWebLeft05"/>
      </w:pPr>
      <w:r>
        <w:lastRenderedPageBreak/>
        <w:t xml:space="preserve">Position in bytes in the source </w:t>
      </w:r>
      <w:r>
        <w:rPr>
          <w:rStyle w:val="EDBTXTKeywordBlack"/>
        </w:rPr>
        <w:t>BLOB</w:t>
      </w:r>
      <w:r>
        <w:t xml:space="preserve"> after the conversion operation completes. The first byte is offset 1.</w:t>
      </w:r>
    </w:p>
    <w:p w:rsidR="006F2817" w:rsidRDefault="006F2817" w:rsidP="006F2817">
      <w:pPr>
        <w:pStyle w:val="EDBTXTNormalWebBlack"/>
        <w:rPr>
          <w:rStyle w:val="EDBTXTVariable11ptBlack"/>
        </w:rPr>
      </w:pPr>
      <w:r>
        <w:rPr>
          <w:rStyle w:val="EDBTXTVariable11ptBlack"/>
        </w:rPr>
        <w:t>blob_csid</w:t>
      </w:r>
    </w:p>
    <w:p w:rsidR="006F2817" w:rsidRDefault="006F2817" w:rsidP="006F2817">
      <w:pPr>
        <w:pStyle w:val="EDBTXTIndentNormalWebLeft05"/>
      </w:pPr>
      <w:r>
        <w:t xml:space="preserve">Character set ID of the converted, destination </w:t>
      </w:r>
      <w:r>
        <w:rPr>
          <w:rStyle w:val="EDBTXTKeywordBlack"/>
        </w:rPr>
        <w:t>CLOB</w:t>
      </w:r>
      <w:r>
        <w:t>.</w:t>
      </w:r>
    </w:p>
    <w:p w:rsidR="006F2817" w:rsidRDefault="006F2817" w:rsidP="006F2817">
      <w:pPr>
        <w:pStyle w:val="EDBTXTNormalWebBlack"/>
        <w:rPr>
          <w:rStyle w:val="EDBTXTKeywordBlack"/>
        </w:rPr>
      </w:pPr>
      <w:r>
        <w:rPr>
          <w:rStyle w:val="EDBTXTVariable11ptBlack"/>
        </w:rPr>
        <w:t>lang_context</w:t>
      </w:r>
      <w:r>
        <w:rPr>
          <w:rStyle w:val="EDBTXTKeywordBlack"/>
        </w:rPr>
        <w:t xml:space="preserve"> IN</w:t>
      </w:r>
    </w:p>
    <w:p w:rsidR="006F2817" w:rsidRDefault="006F2817" w:rsidP="006F2817">
      <w:pPr>
        <w:pStyle w:val="EDBTXTIndentNormalWebLeft05"/>
      </w:pPr>
      <w:r>
        <w:t>Language context for the conversion. The default value of 0 is typically used for this setting.</w:t>
      </w:r>
    </w:p>
    <w:p w:rsidR="006F2817" w:rsidRDefault="006F2817" w:rsidP="006F2817">
      <w:pPr>
        <w:pStyle w:val="EDBTXTNormalWebBlack"/>
        <w:rPr>
          <w:rStyle w:val="EDBTXTKeywordBlack"/>
        </w:rPr>
      </w:pPr>
      <w:r>
        <w:rPr>
          <w:rStyle w:val="EDBTXTVariable11ptBlack"/>
        </w:rPr>
        <w:t>lang_context</w:t>
      </w:r>
      <w:r>
        <w:rPr>
          <w:rStyle w:val="EDBTXTKeywordBlack"/>
        </w:rPr>
        <w:t xml:space="preserve"> OUT</w:t>
      </w:r>
    </w:p>
    <w:p w:rsidR="006F2817" w:rsidRDefault="006F2817" w:rsidP="006F2817">
      <w:pPr>
        <w:pStyle w:val="EDBTXTIndentNormalWebLeft05"/>
      </w:pPr>
      <w:r>
        <w:t>Language context after the conversion completes.</w:t>
      </w:r>
    </w:p>
    <w:p w:rsidR="006F2817" w:rsidRDefault="006F2817" w:rsidP="006F2817">
      <w:pPr>
        <w:pStyle w:val="EDBTXTNormalWebBlack"/>
        <w:rPr>
          <w:rStyle w:val="EDBTXTVariable11ptBlack"/>
        </w:rPr>
      </w:pPr>
      <w:r>
        <w:rPr>
          <w:rStyle w:val="EDBTXTVariable11ptBlack"/>
        </w:rPr>
        <w:t>warning</w:t>
      </w:r>
    </w:p>
    <w:p w:rsidR="006F2817" w:rsidRPr="00763945" w:rsidRDefault="006F2817" w:rsidP="006F294E">
      <w:pPr>
        <w:pStyle w:val="EDBTXTIndentNormalWebLeft05"/>
      </w:pPr>
      <w:r>
        <w:t>0 if the conversion was successful, 1 if an inconvertible character was encountered.</w:t>
      </w:r>
      <w:bookmarkStart w:id="1552" w:name="_Toc188951105"/>
    </w:p>
    <w:p w:rsidR="006F2817" w:rsidRDefault="006F2817" w:rsidP="006F2817">
      <w:pPr>
        <w:pStyle w:val="Heading3"/>
        <w:suppressAutoHyphens w:val="0"/>
      </w:pPr>
      <w:bookmarkStart w:id="1553" w:name="_Toc377017678"/>
      <w:bookmarkStart w:id="1554" w:name="_Toc444155772"/>
      <w:r>
        <w:t>COPY</w:t>
      </w:r>
      <w:bookmarkEnd w:id="1552"/>
      <w:bookmarkEnd w:id="1553"/>
      <w:bookmarkEnd w:id="1554"/>
    </w:p>
    <w:p w:rsidR="006F2817" w:rsidRDefault="006F2817" w:rsidP="006F2817">
      <w:pPr>
        <w:pStyle w:val="EDBTXTNormalWebBlackChar"/>
      </w:pPr>
      <w:r>
        <w:t xml:space="preserve">The </w:t>
      </w:r>
      <w:r>
        <w:rPr>
          <w:rStyle w:val="EDBTXTKeywordBlack"/>
        </w:rPr>
        <w:t>COPY</w:t>
      </w:r>
      <w:r>
        <w:t xml:space="preserve"> procedure provides the capability to copy one large object to another. The source and destination large objects must be the same data type.</w:t>
      </w:r>
    </w:p>
    <w:p w:rsidR="006F2817" w:rsidRDefault="006F2817" w:rsidP="006F2817">
      <w:pPr>
        <w:pStyle w:val="EDBSYNTXPreformattedBlackLeft033"/>
        <w:ind w:left="0"/>
      </w:pPr>
      <w:r>
        <w:t>COPY(</w:t>
      </w:r>
      <w:r>
        <w:rPr>
          <w:rStyle w:val="EDBTXTVariable11ptBlack"/>
        </w:rPr>
        <w:t>dest_lob</w:t>
      </w:r>
      <w:r>
        <w:t xml:space="preserve"> IN OUT { BLOB | CLOB }, </w:t>
      </w:r>
      <w:r>
        <w:rPr>
          <w:rStyle w:val="EDBTXTVariable11ptBlack"/>
        </w:rPr>
        <w:t>src_lob</w:t>
      </w:r>
      <w:r>
        <w:t xml:space="preserve"> { BLOB | CLOB },</w:t>
      </w:r>
    </w:p>
    <w:p w:rsidR="006F2817" w:rsidRDefault="006F2817" w:rsidP="006F2817">
      <w:pPr>
        <w:pStyle w:val="EDBSYNTXPreformattedBlackLeft033"/>
        <w:ind w:left="0"/>
      </w:pPr>
      <w:r>
        <w:t xml:space="preserve">  </w:t>
      </w:r>
      <w:r>
        <w:rPr>
          <w:rStyle w:val="EDBTXTVariable11ptBlack"/>
        </w:rPr>
        <w:t>amount</w:t>
      </w:r>
      <w:r>
        <w:t xml:space="preserve"> INTEGER</w:t>
      </w:r>
    </w:p>
    <w:p w:rsidR="006F2817" w:rsidRDefault="006F2817" w:rsidP="006F2817">
      <w:pPr>
        <w:pStyle w:val="EDBSYNTXPreformattedBlackLeft033"/>
        <w:ind w:left="0"/>
      </w:pPr>
      <w:r>
        <w:t xml:space="preserve">  [, </w:t>
      </w:r>
      <w:r>
        <w:rPr>
          <w:rStyle w:val="EDBTXTVariable11ptBlack"/>
        </w:rPr>
        <w:t>dest_offset</w:t>
      </w:r>
      <w:r>
        <w:t xml:space="preserve"> INTEGER [, </w:t>
      </w:r>
      <w:r>
        <w:rPr>
          <w:rStyle w:val="EDBTXTVariable11ptBlack"/>
        </w:rPr>
        <w:t>src_offset</w:t>
      </w:r>
      <w:r>
        <w:t xml:space="preserve"> INTEGER ]])</w:t>
      </w:r>
    </w:p>
    <w:p w:rsidR="006F2817" w:rsidRPr="00A75B65" w:rsidRDefault="006F2817" w:rsidP="006F2817">
      <w:pPr>
        <w:pStyle w:val="EDBTXTNormalWebBlackChar"/>
        <w:rPr>
          <w:rStyle w:val="EDBTXTEmphasisNormalWebBoldBlackChar"/>
        </w:rPr>
      </w:pPr>
      <w:r w:rsidRPr="00A75B65">
        <w:rPr>
          <w:rStyle w:val="EDBTXTEmphasisNormalWebBoldBlackChar"/>
        </w:rPr>
        <w:t>Parameters</w:t>
      </w:r>
    </w:p>
    <w:p w:rsidR="006F2817" w:rsidRDefault="006F2817" w:rsidP="006F2817">
      <w:pPr>
        <w:pStyle w:val="EDBTXTNormalWebBlack"/>
        <w:rPr>
          <w:rStyle w:val="EDBTXTVariable11ptBlack"/>
          <w:b/>
        </w:rPr>
      </w:pPr>
      <w:r>
        <w:rPr>
          <w:rStyle w:val="EDBTXTVariable11ptBlack"/>
        </w:rPr>
        <w:t>dest_lob</w:t>
      </w:r>
    </w:p>
    <w:p w:rsidR="006F2817" w:rsidRDefault="006F2817" w:rsidP="006F2817">
      <w:pPr>
        <w:pStyle w:val="EDBTXTIndentNormalWebLeft05"/>
      </w:pPr>
      <w:r>
        <w:t xml:space="preserve">Large object locator of the large object to which </w:t>
      </w:r>
      <w:r>
        <w:rPr>
          <w:rStyle w:val="EDBTXTVariable11ptBlack"/>
        </w:rPr>
        <w:t>src_lob</w:t>
      </w:r>
      <w:r>
        <w:t xml:space="preserve"> is to be copied. Must be the same data type as </w:t>
      </w:r>
      <w:r>
        <w:rPr>
          <w:rStyle w:val="EDBTXTVariable11ptBlack"/>
        </w:rPr>
        <w:t>src_lob</w:t>
      </w:r>
      <w:r>
        <w:t>.</w:t>
      </w:r>
    </w:p>
    <w:p w:rsidR="006F2817" w:rsidRDefault="006F2817" w:rsidP="006F2817">
      <w:pPr>
        <w:pStyle w:val="EDBTXTNormalWebBlack"/>
        <w:rPr>
          <w:rStyle w:val="EDBTXTVariable11ptBlack"/>
        </w:rPr>
      </w:pPr>
      <w:r>
        <w:rPr>
          <w:rStyle w:val="EDBTXTVariable11ptBlack"/>
        </w:rPr>
        <w:t>src_lob</w:t>
      </w:r>
    </w:p>
    <w:p w:rsidR="006F2817" w:rsidRDefault="006F2817" w:rsidP="006F2817">
      <w:pPr>
        <w:pStyle w:val="EDBTXTIndentNormalWebLeft05"/>
      </w:pPr>
      <w:r>
        <w:t xml:space="preserve">Large object locator of the large object to be copied to </w:t>
      </w:r>
      <w:r>
        <w:rPr>
          <w:rStyle w:val="EDBTXTVariable11ptBlack"/>
        </w:rPr>
        <w:t>dest_lob</w:t>
      </w:r>
      <w:r>
        <w:t xml:space="preserve">. Must be the same data type as </w:t>
      </w:r>
      <w:r>
        <w:rPr>
          <w:rStyle w:val="EDBTXTVariable11ptBlack"/>
        </w:rPr>
        <w:t>dest_lob</w:t>
      </w:r>
      <w:r>
        <w:t>.</w:t>
      </w:r>
    </w:p>
    <w:p w:rsidR="006F2817" w:rsidRDefault="006F2817" w:rsidP="006F2817">
      <w:pPr>
        <w:pStyle w:val="EDBTXTNormalWebBlack"/>
        <w:rPr>
          <w:rStyle w:val="EDBTXTVariable11ptBlack"/>
        </w:rPr>
      </w:pPr>
      <w:r>
        <w:rPr>
          <w:rStyle w:val="EDBTXTVariable11ptBlack"/>
        </w:rPr>
        <w:t>amount</w:t>
      </w:r>
    </w:p>
    <w:p w:rsidR="006F2817" w:rsidRDefault="006F2817" w:rsidP="006F2817">
      <w:pPr>
        <w:pStyle w:val="EDBTXTIndentNormalWebLeft05"/>
      </w:pPr>
      <w:r>
        <w:t xml:space="preserve">Number of bytes/characters of </w:t>
      </w:r>
      <w:r>
        <w:rPr>
          <w:rStyle w:val="EDBTXTVariable11ptBlack"/>
        </w:rPr>
        <w:t>src_lob</w:t>
      </w:r>
      <w:r>
        <w:t xml:space="preserve"> to be copied.</w:t>
      </w:r>
    </w:p>
    <w:p w:rsidR="006F2817" w:rsidRDefault="006F2817" w:rsidP="006F2817">
      <w:pPr>
        <w:pStyle w:val="EDBTXTNormalWebBlack"/>
        <w:rPr>
          <w:rStyle w:val="EDBTXTVariable11ptBlack"/>
        </w:rPr>
      </w:pPr>
      <w:r>
        <w:rPr>
          <w:rStyle w:val="EDBTXTVariable11ptBlack"/>
        </w:rPr>
        <w:lastRenderedPageBreak/>
        <w:t>dest_offset</w:t>
      </w:r>
    </w:p>
    <w:p w:rsidR="006F2817" w:rsidRDefault="006F2817" w:rsidP="006F2817">
      <w:pPr>
        <w:pStyle w:val="EDBTXTIndentNormalWebLeft05"/>
      </w:pPr>
      <w:r>
        <w:t>Position in the destination large object where writing of the source large object should begin. The first position is offset 1. The default is 1.</w:t>
      </w:r>
    </w:p>
    <w:p w:rsidR="006F2817" w:rsidRDefault="006F2817" w:rsidP="006F2817">
      <w:pPr>
        <w:pStyle w:val="EDBTXTNormalWebBlack"/>
        <w:rPr>
          <w:rStyle w:val="EDBTXTVariable11ptBlack"/>
        </w:rPr>
      </w:pPr>
      <w:r>
        <w:rPr>
          <w:rStyle w:val="EDBTXTVariable11ptBlack"/>
        </w:rPr>
        <w:t>src_offset</w:t>
      </w:r>
    </w:p>
    <w:p w:rsidR="006F2817" w:rsidRDefault="006F2817" w:rsidP="006F2817">
      <w:pPr>
        <w:pStyle w:val="EDBTXTIndentNormalWebLeft05"/>
      </w:pPr>
      <w:r>
        <w:t>Position in the source large object where copying to the destination large object should begin. The first position is offset 1. The default is 1.</w:t>
      </w:r>
    </w:p>
    <w:p w:rsidR="006F2817" w:rsidRPr="00763945" w:rsidRDefault="006F2817" w:rsidP="006F2817">
      <w:pPr>
        <w:pStyle w:val="EDBTXTNormalWebBlackChar"/>
      </w:pPr>
    </w:p>
    <w:p w:rsidR="006F2817" w:rsidRDefault="006F2817" w:rsidP="006F2817">
      <w:pPr>
        <w:pStyle w:val="Heading3"/>
        <w:suppressAutoHyphens w:val="0"/>
      </w:pPr>
      <w:bookmarkStart w:id="1555" w:name="_Toc377017679"/>
      <w:bookmarkStart w:id="1556" w:name="_Toc444155773"/>
      <w:r>
        <w:t>ERASE</w:t>
      </w:r>
      <w:bookmarkEnd w:id="1555"/>
      <w:bookmarkEnd w:id="1556"/>
    </w:p>
    <w:p w:rsidR="006F2817" w:rsidRDefault="006F2817" w:rsidP="006F2817">
      <w:pPr>
        <w:pStyle w:val="EDBTXTNormalWebBlackChar"/>
      </w:pPr>
      <w:r>
        <w:t xml:space="preserve">The </w:t>
      </w:r>
      <w:r>
        <w:rPr>
          <w:rStyle w:val="EDBTXTKeywordBlack"/>
        </w:rPr>
        <w:t>ERASE</w:t>
      </w:r>
      <w:r>
        <w:t xml:space="preserve"> procedure provides the capability to erase a portion of a large object. To erase a large object means to replace the specified portion with zero-byte fillers for </w:t>
      </w:r>
      <w:r>
        <w:rPr>
          <w:rStyle w:val="EDBTXTKeywordBlack"/>
        </w:rPr>
        <w:t>BLOB</w:t>
      </w:r>
      <w:r>
        <w:t xml:space="preserve">s or with spaces for </w:t>
      </w:r>
      <w:r>
        <w:rPr>
          <w:rStyle w:val="EDBTXTKeywordBlack"/>
        </w:rPr>
        <w:t>CLOB</w:t>
      </w:r>
      <w:r>
        <w:t>s. The actual size of the large object is not altered.</w:t>
      </w:r>
    </w:p>
    <w:p w:rsidR="006F2817" w:rsidRDefault="006F2817" w:rsidP="006F2817">
      <w:pPr>
        <w:pStyle w:val="EDBSYNTXPreformattedBlackLeft033"/>
        <w:ind w:left="0"/>
      </w:pPr>
      <w:r>
        <w:t>ERASE(</w:t>
      </w:r>
      <w:r>
        <w:rPr>
          <w:rStyle w:val="EDBTXTVariable11ptBlack"/>
        </w:rPr>
        <w:t>lob_loc</w:t>
      </w:r>
      <w:r>
        <w:t xml:space="preserve"> IN OUT { BLOB | CLOB }, </w:t>
      </w:r>
      <w:r>
        <w:rPr>
          <w:rStyle w:val="EDBTXTVariable11ptBlack"/>
        </w:rPr>
        <w:t>amount</w:t>
      </w:r>
      <w:r>
        <w:t xml:space="preserve"> IN OUT INTEGER</w:t>
      </w:r>
    </w:p>
    <w:p w:rsidR="006F2817" w:rsidRDefault="006F2817" w:rsidP="006F2817">
      <w:pPr>
        <w:pStyle w:val="EDBSYNTXPreformattedBlackLeft033"/>
        <w:ind w:left="0"/>
      </w:pPr>
      <w:r>
        <w:t xml:space="preserve">  [, </w:t>
      </w:r>
      <w:r>
        <w:rPr>
          <w:rStyle w:val="EDBTXTVariable11ptBlack"/>
        </w:rPr>
        <w:t>offset</w:t>
      </w:r>
      <w:r>
        <w:t xml:space="preserve"> INTEGER ])</w:t>
      </w:r>
    </w:p>
    <w:p w:rsidR="006F2817" w:rsidRPr="00850316" w:rsidRDefault="006F2817" w:rsidP="006F2817">
      <w:pPr>
        <w:pStyle w:val="EDBTXTNormalWebBlackChar"/>
        <w:rPr>
          <w:rStyle w:val="EDBTXTEmphasisNormalWebBoldBlackChar"/>
        </w:rPr>
      </w:pPr>
      <w:r w:rsidRPr="00850316">
        <w:rPr>
          <w:rStyle w:val="EDBTXTEmphasisNormalWebBoldBlackChar"/>
        </w:rPr>
        <w:t>Parameters</w:t>
      </w:r>
    </w:p>
    <w:p w:rsidR="006F2817" w:rsidRDefault="006F2817" w:rsidP="006F2817">
      <w:pPr>
        <w:pStyle w:val="EDBTXTNormalWebBlack"/>
        <w:rPr>
          <w:rStyle w:val="EDBTXTVariable11ptBlack"/>
          <w:b/>
        </w:rPr>
      </w:pPr>
      <w:r>
        <w:rPr>
          <w:rStyle w:val="EDBTXTVariable11ptBlack"/>
        </w:rPr>
        <w:t>lob_loc</w:t>
      </w:r>
    </w:p>
    <w:p w:rsidR="006F2817" w:rsidRDefault="006F2817" w:rsidP="006F2817">
      <w:pPr>
        <w:pStyle w:val="EDBTXTIndentNormalWebLeft05"/>
      </w:pPr>
      <w:r>
        <w:t>Large object locator of the large object to be erased.</w:t>
      </w:r>
    </w:p>
    <w:p w:rsidR="006F2817" w:rsidRDefault="006F2817" w:rsidP="006F2817">
      <w:pPr>
        <w:pStyle w:val="EDBTXTNormalWebBlack"/>
        <w:rPr>
          <w:rStyle w:val="EDBTXTKeywordBlack"/>
        </w:rPr>
      </w:pPr>
      <w:r>
        <w:rPr>
          <w:rStyle w:val="EDBTXTVariable11ptBlack"/>
        </w:rPr>
        <w:t>amount</w:t>
      </w:r>
      <w:r>
        <w:rPr>
          <w:rStyle w:val="EDBTXTKeywordBlack"/>
        </w:rPr>
        <w:t xml:space="preserve"> IN</w:t>
      </w:r>
    </w:p>
    <w:p w:rsidR="006F2817" w:rsidRDefault="006F2817" w:rsidP="006F2817">
      <w:pPr>
        <w:pStyle w:val="EDBTXTIndentNormalWebLeft05"/>
      </w:pPr>
      <w:r>
        <w:t>Number of bytes/characters to be erased.</w:t>
      </w:r>
    </w:p>
    <w:p w:rsidR="006F2817" w:rsidRDefault="006F2817" w:rsidP="006F2817">
      <w:pPr>
        <w:pStyle w:val="EDBTXTNormalWebBlack"/>
        <w:rPr>
          <w:rStyle w:val="EDBTXTKeywordBlack"/>
        </w:rPr>
      </w:pPr>
      <w:r>
        <w:rPr>
          <w:rStyle w:val="EDBTXTVariable11ptBlack"/>
        </w:rPr>
        <w:t>amount</w:t>
      </w:r>
      <w:r>
        <w:rPr>
          <w:rStyle w:val="EDBTXTKeywordBlack"/>
        </w:rPr>
        <w:t xml:space="preserve"> OUT</w:t>
      </w:r>
    </w:p>
    <w:p w:rsidR="006F2817" w:rsidRDefault="006F2817" w:rsidP="006F2817">
      <w:pPr>
        <w:pStyle w:val="EDBTXTIndentNormalWebLeft05"/>
      </w:pPr>
      <w:r>
        <w:t xml:space="preserve">Number of bytes/characters actually erased. This value can be smaller than the input value if the end of the large object is reached before </w:t>
      </w:r>
      <w:r>
        <w:rPr>
          <w:rStyle w:val="EDBTXTVariable11ptBlack"/>
        </w:rPr>
        <w:t>amount</w:t>
      </w:r>
      <w:r>
        <w:t xml:space="preserve"> bytes/characters have been erased.</w:t>
      </w:r>
    </w:p>
    <w:p w:rsidR="006F2817" w:rsidRDefault="006F2817" w:rsidP="006F2817">
      <w:pPr>
        <w:pStyle w:val="EDBTXTNormalWebBlack"/>
        <w:rPr>
          <w:rStyle w:val="EDBTXTVariable11ptBlack"/>
        </w:rPr>
      </w:pPr>
      <w:r>
        <w:rPr>
          <w:rStyle w:val="EDBTXTVariable11ptBlack"/>
        </w:rPr>
        <w:t>offset</w:t>
      </w:r>
    </w:p>
    <w:p w:rsidR="006F2817" w:rsidRDefault="006F2817" w:rsidP="006F2817">
      <w:pPr>
        <w:pStyle w:val="EDBTXTIndentNormalWebLeft05"/>
      </w:pPr>
      <w:r>
        <w:t>Position in the large object where erasing is to begin.  The first byte/character is position 1. The default is 1.</w:t>
      </w:r>
    </w:p>
    <w:p w:rsidR="006F2817" w:rsidRPr="00763945" w:rsidRDefault="006F2817" w:rsidP="006F2817">
      <w:pPr>
        <w:pStyle w:val="EDBTXTNormalWebBlackChar"/>
      </w:pPr>
      <w:bookmarkStart w:id="1557" w:name="_Toc188951107"/>
    </w:p>
    <w:p w:rsidR="006F2817" w:rsidRDefault="006F2817" w:rsidP="006F2817">
      <w:pPr>
        <w:pStyle w:val="Heading3"/>
        <w:suppressAutoHyphens w:val="0"/>
      </w:pPr>
      <w:bookmarkStart w:id="1558" w:name="_Toc377017680"/>
      <w:bookmarkStart w:id="1559" w:name="_Toc444155774"/>
      <w:r>
        <w:lastRenderedPageBreak/>
        <w:t>GET_STORAGE_LIMIT</w:t>
      </w:r>
      <w:bookmarkEnd w:id="1557"/>
      <w:bookmarkEnd w:id="1558"/>
      <w:bookmarkEnd w:id="1559"/>
    </w:p>
    <w:p w:rsidR="006F2817" w:rsidRDefault="006F2817" w:rsidP="006F2817">
      <w:pPr>
        <w:pStyle w:val="EDBTXTNormalWebBlackChar"/>
      </w:pPr>
      <w:r>
        <w:t xml:space="preserve">The </w:t>
      </w:r>
      <w:r>
        <w:rPr>
          <w:rStyle w:val="EDBTXTKeywordBlack"/>
        </w:rPr>
        <w:t>GET_STORAGE_LIMIT</w:t>
      </w:r>
      <w:r>
        <w:t xml:space="preserve"> function returns the limit on the largest allowable large object.</w:t>
      </w:r>
    </w:p>
    <w:p w:rsidR="006F2817" w:rsidRDefault="006F2817" w:rsidP="006F2817">
      <w:pPr>
        <w:pStyle w:val="EDBSYNTXPreformattedBlackLeft033"/>
        <w:ind w:left="0"/>
      </w:pPr>
      <w:r>
        <w:rPr>
          <w:rStyle w:val="EDBTXTVariable11ptBlack"/>
        </w:rPr>
        <w:t>size</w:t>
      </w:r>
      <w:r>
        <w:t xml:space="preserve"> INTEGER GET_STORAGE_LIMIT(</w:t>
      </w:r>
      <w:r w:rsidRPr="00FC258A">
        <w:rPr>
          <w:rStyle w:val="EDBTXTVariable11ptBlack"/>
        </w:rPr>
        <w:t>lob_loc</w:t>
      </w:r>
      <w:r>
        <w:t xml:space="preserve"> BLOB)</w:t>
      </w:r>
    </w:p>
    <w:p w:rsidR="006F2817" w:rsidRPr="0058020A" w:rsidRDefault="006F2817" w:rsidP="006F2817">
      <w:pPr>
        <w:pStyle w:val="EDBSYNTXPreformattedBlackLeft033"/>
        <w:ind w:left="0"/>
        <w:rPr>
          <w:rStyle w:val="EDBTXTVariable11ptBlack"/>
          <w:rFonts w:cs="Times New Roman"/>
          <w:i w:val="0"/>
          <w:iCs w:val="0"/>
          <w:szCs w:val="20"/>
        </w:rPr>
      </w:pPr>
    </w:p>
    <w:p w:rsidR="006F2817" w:rsidRDefault="006F2817" w:rsidP="006F2817">
      <w:pPr>
        <w:pStyle w:val="EDBSYNTXPreformattedBlackLeft033"/>
        <w:ind w:left="0"/>
      </w:pPr>
      <w:r>
        <w:rPr>
          <w:rStyle w:val="EDBTXTVariable11ptBlack"/>
        </w:rPr>
        <w:t>size</w:t>
      </w:r>
      <w:r>
        <w:t xml:space="preserve"> INTEGER GET_STORAGE_LIMIT(</w:t>
      </w:r>
      <w:r w:rsidRPr="00FC258A">
        <w:rPr>
          <w:rStyle w:val="EDBTXTVariable11ptBlack"/>
        </w:rPr>
        <w:t>lob_loc</w:t>
      </w:r>
      <w:r>
        <w:t xml:space="preserve"> CLOB)</w:t>
      </w:r>
    </w:p>
    <w:p w:rsidR="006F2817" w:rsidRPr="00FC258A" w:rsidRDefault="006F2817" w:rsidP="006F2817">
      <w:pPr>
        <w:pStyle w:val="EDBTXTNormalWebBlackChar"/>
        <w:rPr>
          <w:rStyle w:val="EDBTXTEmphasisNormalWebBoldBlackChar"/>
        </w:rPr>
      </w:pPr>
      <w:r w:rsidRPr="00FC258A">
        <w:rPr>
          <w:rStyle w:val="EDBTXTEmphasisNormalWebBoldBlackChar"/>
        </w:rPr>
        <w:t>Parameters</w:t>
      </w:r>
    </w:p>
    <w:p w:rsidR="006F2817" w:rsidRDefault="006F2817" w:rsidP="006F2817">
      <w:pPr>
        <w:pStyle w:val="EDBTXTNormalWebBlack"/>
        <w:rPr>
          <w:rStyle w:val="EDBTXTVariable11ptBlack"/>
          <w:b/>
        </w:rPr>
      </w:pPr>
      <w:r>
        <w:rPr>
          <w:rStyle w:val="EDBTXTVariable11ptBlack"/>
        </w:rPr>
        <w:t>size</w:t>
      </w:r>
    </w:p>
    <w:p w:rsidR="006F2817" w:rsidRDefault="006F2817" w:rsidP="006F2817">
      <w:pPr>
        <w:pStyle w:val="EDBTXTIndentNormalWebLeft05"/>
      </w:pPr>
      <w:r>
        <w:t>Maximum allowable size of a large object in this database.</w:t>
      </w:r>
    </w:p>
    <w:p w:rsidR="006F2817" w:rsidRDefault="006F2817" w:rsidP="006F2817">
      <w:pPr>
        <w:pStyle w:val="EDBTXTIndentNormalWebLeft05"/>
        <w:ind w:left="0"/>
        <w:rPr>
          <w:rFonts w:ascii="Courier New" w:hAnsi="Courier New"/>
          <w:i/>
          <w:sz w:val="22"/>
        </w:rPr>
      </w:pPr>
      <w:r>
        <w:rPr>
          <w:rFonts w:ascii="Courier New" w:hAnsi="Courier New"/>
          <w:i/>
          <w:sz w:val="22"/>
        </w:rPr>
        <w:t>lob_loc</w:t>
      </w:r>
    </w:p>
    <w:p w:rsidR="006F2817" w:rsidRDefault="006F2817" w:rsidP="006F2817">
      <w:pPr>
        <w:pStyle w:val="EDBTXTIndentNormalWebLeft05"/>
      </w:pPr>
      <w:r>
        <w:t>This parameter is ignored, but is included for compatibility.</w:t>
      </w:r>
    </w:p>
    <w:p w:rsidR="006F2817" w:rsidRPr="00763945" w:rsidRDefault="006F2817" w:rsidP="006F2817">
      <w:pPr>
        <w:pStyle w:val="EDBTXTNormalWebBlackChar"/>
      </w:pPr>
      <w:bookmarkStart w:id="1560" w:name="_Toc188951108"/>
    </w:p>
    <w:p w:rsidR="006F2817" w:rsidRDefault="006F2817" w:rsidP="006F2817">
      <w:pPr>
        <w:pStyle w:val="Heading3"/>
        <w:suppressAutoHyphens w:val="0"/>
      </w:pPr>
      <w:bookmarkStart w:id="1561" w:name="_Toc377017681"/>
      <w:bookmarkStart w:id="1562" w:name="_Toc444155775"/>
      <w:r>
        <w:t>GETLENGTH</w:t>
      </w:r>
      <w:bookmarkEnd w:id="1560"/>
      <w:bookmarkEnd w:id="1561"/>
      <w:bookmarkEnd w:id="1562"/>
    </w:p>
    <w:p w:rsidR="006F2817" w:rsidRDefault="006F2817" w:rsidP="006F2817">
      <w:pPr>
        <w:pStyle w:val="EDBTXTNormalWebBlackChar"/>
      </w:pPr>
      <w:r>
        <w:t xml:space="preserve">The </w:t>
      </w:r>
      <w:r>
        <w:rPr>
          <w:rStyle w:val="EDBTXTKeywordBlack"/>
        </w:rPr>
        <w:t>GETLENGTH</w:t>
      </w:r>
      <w:r>
        <w:t xml:space="preserve"> function returns the length of a large object.</w:t>
      </w:r>
    </w:p>
    <w:p w:rsidR="006F2817" w:rsidRDefault="006F2817" w:rsidP="006F2817">
      <w:pPr>
        <w:pStyle w:val="EDBSYNTXPreformattedBlackLeft033"/>
        <w:ind w:left="0"/>
      </w:pPr>
      <w:r>
        <w:rPr>
          <w:rStyle w:val="EDBTXTVariable11ptBlack"/>
        </w:rPr>
        <w:t>amount</w:t>
      </w:r>
      <w:r>
        <w:t xml:space="preserve"> INTEGER GETLENGTH(</w:t>
      </w:r>
      <w:r>
        <w:rPr>
          <w:rStyle w:val="EDBTXTVariable11ptBlack"/>
        </w:rPr>
        <w:t>lob_loc</w:t>
      </w:r>
      <w:r>
        <w:t xml:space="preserve"> BLOB)</w:t>
      </w:r>
    </w:p>
    <w:p w:rsidR="006F2817" w:rsidRDefault="006F2817" w:rsidP="006F2817">
      <w:pPr>
        <w:pStyle w:val="EDBSYNTXPreformattedBlackLeft033"/>
        <w:ind w:left="0"/>
      </w:pPr>
    </w:p>
    <w:p w:rsidR="006F2817" w:rsidRDefault="006F2817" w:rsidP="006F2817">
      <w:pPr>
        <w:pStyle w:val="EDBSYNTXPreformattedBlackLeft033"/>
        <w:ind w:left="0"/>
      </w:pPr>
      <w:r>
        <w:rPr>
          <w:rStyle w:val="EDBTXTVariable11ptBlack"/>
        </w:rPr>
        <w:t>amount</w:t>
      </w:r>
      <w:r>
        <w:t xml:space="preserve"> INTEGER GETLENGTH(</w:t>
      </w:r>
      <w:r>
        <w:rPr>
          <w:rStyle w:val="EDBTXTVariable11ptBlack"/>
        </w:rPr>
        <w:t>lob_loc</w:t>
      </w:r>
      <w:r>
        <w:t xml:space="preserve"> CLOB)</w:t>
      </w:r>
    </w:p>
    <w:p w:rsidR="006F2817" w:rsidRPr="003E04CE" w:rsidRDefault="006F2817" w:rsidP="006F2817">
      <w:pPr>
        <w:pStyle w:val="EDBTXTNormalWebBlackChar"/>
        <w:rPr>
          <w:rStyle w:val="EDBTXTEmphasisNormalWebBoldBlackChar"/>
        </w:rPr>
      </w:pPr>
      <w:r w:rsidRPr="003E04CE">
        <w:rPr>
          <w:rStyle w:val="EDBTXTEmphasisNormalWebBoldBlackChar"/>
        </w:rPr>
        <w:t>Parameters</w:t>
      </w:r>
    </w:p>
    <w:p w:rsidR="006F2817" w:rsidRDefault="006F2817" w:rsidP="006F2817">
      <w:pPr>
        <w:pStyle w:val="EDBTXTNormalWebBlack"/>
        <w:rPr>
          <w:rStyle w:val="EDBTXTVariable11ptBlack"/>
          <w:b/>
        </w:rPr>
      </w:pPr>
      <w:r>
        <w:rPr>
          <w:rStyle w:val="EDBTXTVariable11ptBlack"/>
        </w:rPr>
        <w:t>lob_loc</w:t>
      </w:r>
    </w:p>
    <w:p w:rsidR="006F2817" w:rsidRDefault="006F2817" w:rsidP="006F2817">
      <w:pPr>
        <w:pStyle w:val="EDBTXTIndentNormalWebLeft05"/>
      </w:pPr>
      <w:r>
        <w:t>Large object locator of the large object whose length is to be obtained.</w:t>
      </w:r>
    </w:p>
    <w:p w:rsidR="006F2817" w:rsidRDefault="006F2817" w:rsidP="006F2817">
      <w:pPr>
        <w:pStyle w:val="EDBTXTNormalWebBlack"/>
        <w:rPr>
          <w:rStyle w:val="EDBTXTVariable11ptBlack"/>
        </w:rPr>
      </w:pPr>
      <w:r>
        <w:rPr>
          <w:rStyle w:val="EDBTXTVariable11ptBlack"/>
        </w:rPr>
        <w:t>amount</w:t>
      </w:r>
    </w:p>
    <w:p w:rsidR="006F2817" w:rsidRDefault="006F2817" w:rsidP="006F2817">
      <w:pPr>
        <w:pStyle w:val="EDBTXTIndentNormalWebLeft05"/>
      </w:pPr>
      <w:r>
        <w:t xml:space="preserve">Length of the large object in bytes for </w:t>
      </w:r>
      <w:r>
        <w:rPr>
          <w:rStyle w:val="EDBTXTKeywordBlack"/>
        </w:rPr>
        <w:t>BLOB</w:t>
      </w:r>
      <w:r>
        <w:t xml:space="preserve">s or characters for </w:t>
      </w:r>
      <w:r>
        <w:rPr>
          <w:rStyle w:val="EDBTXTKeywordBlack"/>
        </w:rPr>
        <w:t>CLOB</w:t>
      </w:r>
      <w:r>
        <w:t>s.</w:t>
      </w:r>
    </w:p>
    <w:p w:rsidR="006F2817" w:rsidRPr="00763945" w:rsidRDefault="006F2817" w:rsidP="006F2817">
      <w:pPr>
        <w:pStyle w:val="EDBTXTNormalWebBlackChar"/>
      </w:pPr>
    </w:p>
    <w:p w:rsidR="006F2817" w:rsidRDefault="006F2817" w:rsidP="006F2817">
      <w:pPr>
        <w:pStyle w:val="Heading3"/>
        <w:suppressAutoHyphens w:val="0"/>
      </w:pPr>
      <w:bookmarkStart w:id="1563" w:name="_Toc377017682"/>
      <w:bookmarkStart w:id="1564" w:name="_Toc444155776"/>
      <w:r>
        <w:t>INSTR</w:t>
      </w:r>
      <w:bookmarkEnd w:id="1563"/>
      <w:bookmarkEnd w:id="1564"/>
    </w:p>
    <w:p w:rsidR="006F2817" w:rsidRDefault="006F2817" w:rsidP="006F2817">
      <w:pPr>
        <w:pStyle w:val="EDBTXTNormalWebBlackChar"/>
      </w:pPr>
      <w:r>
        <w:t xml:space="preserve">The </w:t>
      </w:r>
      <w:r>
        <w:rPr>
          <w:rStyle w:val="EDBTXTKeywordBlack"/>
        </w:rPr>
        <w:t>INSTR</w:t>
      </w:r>
      <w:r>
        <w:t xml:space="preserve"> function returns the location of the nth occurrence of a given pattern within a large object.</w:t>
      </w:r>
    </w:p>
    <w:p w:rsidR="006F2817" w:rsidRDefault="006F2817" w:rsidP="006F2817">
      <w:pPr>
        <w:pStyle w:val="EDBSYNTXPreformattedBlackLeft033"/>
        <w:ind w:left="0"/>
      </w:pPr>
      <w:r>
        <w:rPr>
          <w:rStyle w:val="EDBTXTVariable11ptBlack"/>
        </w:rPr>
        <w:lastRenderedPageBreak/>
        <w:t>position</w:t>
      </w:r>
      <w:r>
        <w:t xml:space="preserve"> INTEGER INSTR(</w:t>
      </w:r>
      <w:r>
        <w:rPr>
          <w:rStyle w:val="EDBTXTVariable11ptBlack"/>
        </w:rPr>
        <w:t>lob_loc</w:t>
      </w:r>
      <w:r>
        <w:t xml:space="preserve"> { BLOB | CLOB },</w:t>
      </w:r>
    </w:p>
    <w:p w:rsidR="006F2817" w:rsidRDefault="006F2817" w:rsidP="006F2817">
      <w:pPr>
        <w:pStyle w:val="EDBSYNTXPreformattedBlackLeft033"/>
        <w:ind w:left="0"/>
      </w:pPr>
      <w:r>
        <w:t xml:space="preserve">  </w:t>
      </w:r>
      <w:r>
        <w:rPr>
          <w:rStyle w:val="EDBTXTVariable11ptBlack"/>
        </w:rPr>
        <w:t>pattern</w:t>
      </w:r>
      <w:r>
        <w:t xml:space="preserve"> { RAW | VARCHAR2 } [, </w:t>
      </w:r>
      <w:r>
        <w:rPr>
          <w:rStyle w:val="EDBTXTVariable11ptBlack"/>
        </w:rPr>
        <w:t>offset</w:t>
      </w:r>
      <w:r>
        <w:t xml:space="preserve"> INTEGER [, </w:t>
      </w:r>
      <w:r>
        <w:rPr>
          <w:rStyle w:val="EDBTXTVariable11ptBlack"/>
        </w:rPr>
        <w:t>nth</w:t>
      </w:r>
      <w:r>
        <w:t xml:space="preserve"> INTEGER ]])</w:t>
      </w:r>
    </w:p>
    <w:p w:rsidR="006F2817" w:rsidRPr="003E04CE" w:rsidRDefault="006F2817" w:rsidP="006F2817">
      <w:pPr>
        <w:pStyle w:val="EDBTXTNormalWebBlackChar"/>
        <w:rPr>
          <w:rStyle w:val="EDBTXTEmphasisNormalWebBoldBlackChar"/>
        </w:rPr>
      </w:pPr>
      <w:r w:rsidRPr="003E04CE">
        <w:rPr>
          <w:rStyle w:val="EDBTXTEmphasisNormalWebBoldBlackChar"/>
        </w:rPr>
        <w:t>Parameters</w:t>
      </w:r>
    </w:p>
    <w:p w:rsidR="006F2817" w:rsidRDefault="006F2817" w:rsidP="006F2817">
      <w:pPr>
        <w:pStyle w:val="EDBTXTNormalWebBlack"/>
        <w:rPr>
          <w:rStyle w:val="EDBTXTVariable11ptBlack"/>
          <w:b/>
        </w:rPr>
      </w:pPr>
      <w:r>
        <w:rPr>
          <w:rStyle w:val="EDBTXTVariable11ptBlack"/>
        </w:rPr>
        <w:t>lob_loc</w:t>
      </w:r>
    </w:p>
    <w:p w:rsidR="006F2817" w:rsidRDefault="006F2817" w:rsidP="006F2817">
      <w:pPr>
        <w:pStyle w:val="EDBTXTIndentNormalWebLeft05"/>
      </w:pPr>
      <w:r>
        <w:t>Large object locator of the large object in which to search for pattern.</w:t>
      </w:r>
    </w:p>
    <w:p w:rsidR="006F2817" w:rsidRDefault="006F2817" w:rsidP="006F2817">
      <w:pPr>
        <w:pStyle w:val="EDBTXTNormalWebBlack"/>
        <w:rPr>
          <w:rStyle w:val="EDBTXTVariable11ptBlack"/>
        </w:rPr>
      </w:pPr>
      <w:r>
        <w:rPr>
          <w:rStyle w:val="EDBTXTVariable11ptBlack"/>
        </w:rPr>
        <w:t>pattern</w:t>
      </w:r>
    </w:p>
    <w:p w:rsidR="006F2817" w:rsidRDefault="006F2817" w:rsidP="006F2817">
      <w:pPr>
        <w:pStyle w:val="EDBTXTIndentNormalWebLeft05"/>
      </w:pPr>
      <w:r>
        <w:t xml:space="preserve">Pattern of bytes or characters to match against the large object, </w:t>
      </w:r>
      <w:r>
        <w:rPr>
          <w:rStyle w:val="EDBTXTKeywordBlack"/>
        </w:rPr>
        <w:t>lob</w:t>
      </w:r>
      <w:r>
        <w:t xml:space="preserve">. </w:t>
      </w:r>
      <w:r>
        <w:rPr>
          <w:rStyle w:val="EDBTXTVariable11ptBlack"/>
        </w:rPr>
        <w:t>pattern</w:t>
      </w:r>
      <w:r>
        <w:t xml:space="preserve"> must be </w:t>
      </w:r>
      <w:r>
        <w:rPr>
          <w:rStyle w:val="EDBTXTKeywordBlack"/>
        </w:rPr>
        <w:t>RAW</w:t>
      </w:r>
      <w:r>
        <w:t xml:space="preserve"> if </w:t>
      </w:r>
      <w:r>
        <w:rPr>
          <w:rStyle w:val="EDBTXTVariable11ptBlack"/>
        </w:rPr>
        <w:t>lob_loc</w:t>
      </w:r>
      <w:r>
        <w:t xml:space="preserve"> is a </w:t>
      </w:r>
      <w:r>
        <w:rPr>
          <w:rStyle w:val="EDBTXTKeywordBlack"/>
        </w:rPr>
        <w:t>BLOB</w:t>
      </w:r>
      <w:r>
        <w:t xml:space="preserve">. pattern must be </w:t>
      </w:r>
      <w:r>
        <w:rPr>
          <w:rStyle w:val="EDBTXTKeywordBlack"/>
        </w:rPr>
        <w:t>VARCHAR2</w:t>
      </w:r>
      <w:r>
        <w:t xml:space="preserve"> if </w:t>
      </w:r>
      <w:r>
        <w:rPr>
          <w:rStyle w:val="EDBTXTVariable11ptBlack"/>
        </w:rPr>
        <w:t>lob_loc</w:t>
      </w:r>
      <w:r>
        <w:t xml:space="preserve"> is a </w:t>
      </w:r>
      <w:r>
        <w:rPr>
          <w:rStyle w:val="EDBTXTKeywordBlack"/>
        </w:rPr>
        <w:t>CLOB</w:t>
      </w:r>
      <w:r>
        <w:t>.</w:t>
      </w:r>
    </w:p>
    <w:p w:rsidR="006F2817" w:rsidRDefault="006F2817" w:rsidP="006F2817">
      <w:pPr>
        <w:pStyle w:val="EDBTXTNormalWebBlack"/>
        <w:rPr>
          <w:rStyle w:val="EDBTXTVariable11ptBlack"/>
        </w:rPr>
      </w:pPr>
      <w:r>
        <w:rPr>
          <w:rStyle w:val="EDBTXTVariable11ptBlack"/>
        </w:rPr>
        <w:t>offset</w:t>
      </w:r>
    </w:p>
    <w:p w:rsidR="006F2817" w:rsidRDefault="006F2817" w:rsidP="006F2817">
      <w:pPr>
        <w:pStyle w:val="EDBTXTIndentNormalWebLeft05"/>
      </w:pPr>
      <w:r>
        <w:t xml:space="preserve">Position within </w:t>
      </w:r>
      <w:r>
        <w:rPr>
          <w:rStyle w:val="EDBTXTVariable11ptBlack"/>
        </w:rPr>
        <w:t>lob_loc</w:t>
      </w:r>
      <w:r>
        <w:t xml:space="preserve"> to start search for </w:t>
      </w:r>
      <w:r>
        <w:rPr>
          <w:rStyle w:val="EDBTXTVariable11ptBlack"/>
        </w:rPr>
        <w:t>pattern</w:t>
      </w:r>
      <w:r>
        <w:t>. The first byte/character is position 1. The default is 1.</w:t>
      </w:r>
    </w:p>
    <w:p w:rsidR="006F2817" w:rsidRDefault="006F2817" w:rsidP="006F2817">
      <w:pPr>
        <w:pStyle w:val="EDBTXTNormalWebBlack"/>
        <w:rPr>
          <w:rStyle w:val="EDBTXTVariable11ptBlack"/>
        </w:rPr>
      </w:pPr>
      <w:r>
        <w:rPr>
          <w:rStyle w:val="EDBTXTVariable11ptBlack"/>
        </w:rPr>
        <w:t>nth</w:t>
      </w:r>
    </w:p>
    <w:p w:rsidR="006F2817" w:rsidRDefault="006F2817" w:rsidP="006F2817">
      <w:pPr>
        <w:pStyle w:val="EDBTXTIndentNormalWebLeft05"/>
      </w:pPr>
      <w:r>
        <w:t xml:space="preserve">Search for </w:t>
      </w:r>
      <w:r>
        <w:rPr>
          <w:rStyle w:val="EDBTXTVariable11ptBlack"/>
        </w:rPr>
        <w:t>pattern</w:t>
      </w:r>
      <w:r>
        <w:t xml:space="preserve">, </w:t>
      </w:r>
      <w:r>
        <w:rPr>
          <w:rStyle w:val="EDBTXTVariable11ptBlack"/>
        </w:rPr>
        <w:t>nth</w:t>
      </w:r>
      <w:r>
        <w:t xml:space="preserve"> number of times starting at the position given by </w:t>
      </w:r>
      <w:r>
        <w:rPr>
          <w:rStyle w:val="EDBTXTVariable11ptBlack"/>
        </w:rPr>
        <w:t>offset</w:t>
      </w:r>
      <w:r>
        <w:t>. The default is 1.</w:t>
      </w:r>
    </w:p>
    <w:p w:rsidR="006F2817" w:rsidRDefault="006F2817" w:rsidP="006F2817">
      <w:pPr>
        <w:pStyle w:val="EDBTXTNormalWebBlack"/>
        <w:rPr>
          <w:rStyle w:val="EDBTXTVariable11ptBlack"/>
        </w:rPr>
      </w:pPr>
      <w:r>
        <w:rPr>
          <w:rStyle w:val="EDBTXTVariable11ptBlack"/>
        </w:rPr>
        <w:t>position</w:t>
      </w:r>
    </w:p>
    <w:p w:rsidR="006F2817" w:rsidRDefault="006F2817" w:rsidP="006F2817">
      <w:pPr>
        <w:pStyle w:val="EDBTXTIndentNormalWebLeft05"/>
      </w:pPr>
      <w:r>
        <w:t xml:space="preserve">Position within the large object where </w:t>
      </w:r>
      <w:r>
        <w:rPr>
          <w:rStyle w:val="EDBTXTVariable11ptBlack"/>
        </w:rPr>
        <w:t>pattern</w:t>
      </w:r>
      <w:r>
        <w:t xml:space="preserve"> appears the nth time specified by </w:t>
      </w:r>
      <w:r>
        <w:rPr>
          <w:rStyle w:val="EDBTXTVariable11ptBlack"/>
        </w:rPr>
        <w:t>nth</w:t>
      </w:r>
      <w:r>
        <w:t xml:space="preserve"> starting from the position given by </w:t>
      </w:r>
      <w:r>
        <w:rPr>
          <w:rStyle w:val="EDBTXTVariable11ptBlack"/>
        </w:rPr>
        <w:t>offset</w:t>
      </w:r>
      <w:r>
        <w:t>.</w:t>
      </w:r>
      <w:bookmarkStart w:id="1565" w:name="_Toc188951112"/>
    </w:p>
    <w:p w:rsidR="006F2817" w:rsidRPr="00763945" w:rsidRDefault="006F2817" w:rsidP="006F2817">
      <w:pPr>
        <w:pStyle w:val="EDBTXTNormalWebBlackChar"/>
      </w:pPr>
    </w:p>
    <w:p w:rsidR="006F2817" w:rsidRDefault="006F2817" w:rsidP="006F2817">
      <w:pPr>
        <w:pStyle w:val="Heading3"/>
        <w:suppressAutoHyphens w:val="0"/>
      </w:pPr>
      <w:bookmarkStart w:id="1566" w:name="_Toc377017683"/>
      <w:bookmarkStart w:id="1567" w:name="_Toc444155777"/>
      <w:r>
        <w:t>READ</w:t>
      </w:r>
      <w:bookmarkEnd w:id="1565"/>
      <w:bookmarkEnd w:id="1566"/>
      <w:bookmarkEnd w:id="1567"/>
    </w:p>
    <w:p w:rsidR="006F2817" w:rsidRDefault="006F2817" w:rsidP="006F2817">
      <w:pPr>
        <w:pStyle w:val="EDBTXTNormalWebBlackChar"/>
      </w:pPr>
      <w:r>
        <w:t xml:space="preserve">The </w:t>
      </w:r>
      <w:r>
        <w:rPr>
          <w:rStyle w:val="EDBTXTKeywordBlack"/>
        </w:rPr>
        <w:t>READ</w:t>
      </w:r>
      <w:r>
        <w:t xml:space="preserve"> procedure provides the capability to read a portion of a large object into a buffer.</w:t>
      </w:r>
    </w:p>
    <w:p w:rsidR="006F2817" w:rsidRDefault="006F2817" w:rsidP="006F2817">
      <w:pPr>
        <w:pStyle w:val="EDBSYNTXPreformattedBlackLeft033"/>
        <w:ind w:left="0"/>
      </w:pPr>
      <w:r>
        <w:t>READ(</w:t>
      </w:r>
      <w:r>
        <w:rPr>
          <w:rStyle w:val="EDBTXTVariable11ptBlack"/>
        </w:rPr>
        <w:t>lob_loc</w:t>
      </w:r>
      <w:r>
        <w:t xml:space="preserve"> { BLOB | CLOB }, </w:t>
      </w:r>
      <w:r>
        <w:rPr>
          <w:rStyle w:val="EDBTXTVariable11ptBlack"/>
        </w:rPr>
        <w:t>amount</w:t>
      </w:r>
      <w:r>
        <w:t xml:space="preserve"> IN OUT BINARY_INTEGER,</w:t>
      </w:r>
    </w:p>
    <w:p w:rsidR="006F2817" w:rsidRDefault="006F2817" w:rsidP="006F2817">
      <w:pPr>
        <w:pStyle w:val="EDBSYNTXPreformattedBlackLeft033"/>
        <w:ind w:left="0"/>
      </w:pPr>
      <w:r>
        <w:t xml:space="preserve">  </w:t>
      </w:r>
      <w:r>
        <w:rPr>
          <w:rStyle w:val="EDBTXTVariable11ptBlack"/>
        </w:rPr>
        <w:t>offset</w:t>
      </w:r>
      <w:r>
        <w:t xml:space="preserve"> INTEGER, </w:t>
      </w:r>
      <w:r>
        <w:rPr>
          <w:rStyle w:val="EDBTXTVariable11ptBlack"/>
        </w:rPr>
        <w:t>buffer</w:t>
      </w:r>
      <w:r>
        <w:t xml:space="preserve"> OUT { RAW | VARCHAR2 })</w:t>
      </w:r>
    </w:p>
    <w:p w:rsidR="006F2817" w:rsidRPr="008F68AB" w:rsidRDefault="006F2817" w:rsidP="006F2817">
      <w:pPr>
        <w:pStyle w:val="EDBTXTNormalWebBlackChar"/>
        <w:rPr>
          <w:rStyle w:val="EDBTXTEmphasisNormalWebBoldBlackChar"/>
        </w:rPr>
      </w:pPr>
      <w:r w:rsidRPr="008F68AB">
        <w:rPr>
          <w:rStyle w:val="EDBTXTEmphasisNormalWebBoldBlackChar"/>
        </w:rPr>
        <w:t>Parameters</w:t>
      </w:r>
    </w:p>
    <w:p w:rsidR="006F2817" w:rsidRDefault="006F2817" w:rsidP="006F2817">
      <w:pPr>
        <w:pStyle w:val="EDBTXTNormalWebBlack"/>
        <w:rPr>
          <w:rStyle w:val="EDBTXTVariable11ptBlack"/>
          <w:b/>
        </w:rPr>
      </w:pPr>
      <w:r>
        <w:rPr>
          <w:rStyle w:val="EDBTXTVariable11ptBlack"/>
        </w:rPr>
        <w:t>lob_loc</w:t>
      </w:r>
    </w:p>
    <w:p w:rsidR="006F2817" w:rsidRDefault="006F2817" w:rsidP="006F2817">
      <w:pPr>
        <w:pStyle w:val="EDBTXTIndentNormalWebLeft05"/>
      </w:pPr>
      <w:r>
        <w:t>Large object locator of the large object to be read.</w:t>
      </w:r>
    </w:p>
    <w:p w:rsidR="006F2817" w:rsidRDefault="006F2817" w:rsidP="006F2817">
      <w:pPr>
        <w:pStyle w:val="EDBTXTNormalWebBlack"/>
        <w:rPr>
          <w:rStyle w:val="EDBTXTKeywordBlack"/>
        </w:rPr>
      </w:pPr>
      <w:r>
        <w:rPr>
          <w:rStyle w:val="EDBTXTVariable11ptBlack"/>
        </w:rPr>
        <w:lastRenderedPageBreak/>
        <w:t>amount</w:t>
      </w:r>
      <w:r>
        <w:rPr>
          <w:rStyle w:val="EDBTXTKeywordBlack"/>
        </w:rPr>
        <w:t xml:space="preserve"> IN</w:t>
      </w:r>
    </w:p>
    <w:p w:rsidR="006F2817" w:rsidRDefault="006F2817" w:rsidP="006F2817">
      <w:pPr>
        <w:pStyle w:val="EDBTXTIndentNormalWebLeft05"/>
      </w:pPr>
      <w:r>
        <w:t>Number of bytes/characters to read.</w:t>
      </w:r>
    </w:p>
    <w:p w:rsidR="006F2817" w:rsidRDefault="006F2817" w:rsidP="006F2817">
      <w:pPr>
        <w:pStyle w:val="EDBTXTNormalWebBlack"/>
        <w:rPr>
          <w:rStyle w:val="EDBTXTKeywordBlack"/>
        </w:rPr>
      </w:pPr>
      <w:r>
        <w:rPr>
          <w:rStyle w:val="EDBTXTVariable11ptBlack"/>
        </w:rPr>
        <w:t>amount</w:t>
      </w:r>
      <w:r>
        <w:rPr>
          <w:rStyle w:val="EDBTXTKeywordBlack"/>
        </w:rPr>
        <w:t xml:space="preserve"> OUT</w:t>
      </w:r>
    </w:p>
    <w:p w:rsidR="006F2817" w:rsidRDefault="006F2817" w:rsidP="006F2817">
      <w:pPr>
        <w:pStyle w:val="EDBTXTIndentNormalWebLeft05"/>
      </w:pPr>
      <w:r>
        <w:t xml:space="preserve">Number of bytes/characters actually read. If there is no more data to be read, then </w:t>
      </w:r>
      <w:r>
        <w:rPr>
          <w:rStyle w:val="EDBTXTVariable11ptBlack"/>
        </w:rPr>
        <w:t>amount</w:t>
      </w:r>
      <w:r>
        <w:t xml:space="preserve"> returns 0 and a </w:t>
      </w:r>
      <w:r>
        <w:rPr>
          <w:rStyle w:val="EDBTXTKeywordBlack"/>
        </w:rPr>
        <w:t>DATA_NOT_FOUND</w:t>
      </w:r>
      <w:r>
        <w:t xml:space="preserve"> exception is thrown.</w:t>
      </w:r>
    </w:p>
    <w:p w:rsidR="006F2817" w:rsidRDefault="006F2817" w:rsidP="006F2817">
      <w:pPr>
        <w:pStyle w:val="EDBTXTNormalWebBlack"/>
        <w:rPr>
          <w:rStyle w:val="EDBTXTVariable11ptBlack"/>
        </w:rPr>
      </w:pPr>
      <w:r>
        <w:rPr>
          <w:rStyle w:val="EDBTXTVariable11ptBlack"/>
        </w:rPr>
        <w:t>offset</w:t>
      </w:r>
    </w:p>
    <w:p w:rsidR="006F2817" w:rsidRDefault="006F2817" w:rsidP="006F2817">
      <w:pPr>
        <w:pStyle w:val="EDBTXTIndentNormalWebLeft05"/>
      </w:pPr>
      <w:r>
        <w:t>Position to begin reading. The first byte/character is position 1.</w:t>
      </w:r>
    </w:p>
    <w:p w:rsidR="006F2817" w:rsidRDefault="006F2817" w:rsidP="006F2817">
      <w:pPr>
        <w:pStyle w:val="EDBTXTNormalWebBlack"/>
        <w:rPr>
          <w:rStyle w:val="EDBTXTVariable11ptBlack"/>
        </w:rPr>
      </w:pPr>
      <w:r>
        <w:rPr>
          <w:rStyle w:val="EDBTXTVariable11ptBlack"/>
        </w:rPr>
        <w:t>buffer</w:t>
      </w:r>
    </w:p>
    <w:p w:rsidR="006F2817" w:rsidRDefault="006F2817" w:rsidP="006F2817">
      <w:pPr>
        <w:pStyle w:val="EDBTXTIndentNormalWebLeft05"/>
      </w:pPr>
      <w:r>
        <w:t xml:space="preserve">Variable to receive the large object. If </w:t>
      </w:r>
      <w:r>
        <w:rPr>
          <w:rStyle w:val="EDBTXTVariable11ptBlack"/>
        </w:rPr>
        <w:t>lob_loc</w:t>
      </w:r>
      <w:r>
        <w:t xml:space="preserve"> is a </w:t>
      </w:r>
      <w:r>
        <w:rPr>
          <w:rStyle w:val="EDBTXTKeywordBlack"/>
        </w:rPr>
        <w:t>BLOB</w:t>
      </w:r>
      <w:r>
        <w:t xml:space="preserve">, then </w:t>
      </w:r>
      <w:r>
        <w:rPr>
          <w:rStyle w:val="EDBTXTVariable11ptBlack"/>
        </w:rPr>
        <w:t>buffer</w:t>
      </w:r>
      <w:r>
        <w:t xml:space="preserve"> must be </w:t>
      </w:r>
      <w:r>
        <w:rPr>
          <w:rStyle w:val="EDBTXTKeywordBlack"/>
        </w:rPr>
        <w:t>RAW</w:t>
      </w:r>
      <w:r>
        <w:t xml:space="preserve">. If </w:t>
      </w:r>
      <w:r>
        <w:rPr>
          <w:rStyle w:val="EDBTXTVariable11ptBlack"/>
        </w:rPr>
        <w:t>lob_loc</w:t>
      </w:r>
      <w:r>
        <w:t xml:space="preserve"> is a </w:t>
      </w:r>
      <w:r>
        <w:rPr>
          <w:rStyle w:val="EDBTXTKeywordBlack"/>
        </w:rPr>
        <w:t>CLOB</w:t>
      </w:r>
      <w:r>
        <w:t xml:space="preserve">, then </w:t>
      </w:r>
      <w:r>
        <w:rPr>
          <w:rStyle w:val="EDBTXTVariable11ptBlack"/>
        </w:rPr>
        <w:t>buffer</w:t>
      </w:r>
      <w:r>
        <w:t xml:space="preserve"> must be </w:t>
      </w:r>
      <w:r>
        <w:rPr>
          <w:rStyle w:val="EDBTXTKeywordBlack"/>
        </w:rPr>
        <w:t>VARCHAR2</w:t>
      </w:r>
      <w:r>
        <w:t>.</w:t>
      </w:r>
    </w:p>
    <w:p w:rsidR="006F2817" w:rsidRPr="00763945" w:rsidRDefault="006F2817" w:rsidP="006F2817">
      <w:pPr>
        <w:pStyle w:val="EDBTXTNormalWebBlackChar"/>
      </w:pPr>
      <w:bookmarkStart w:id="1568" w:name="_Toc188951113"/>
    </w:p>
    <w:p w:rsidR="006F2817" w:rsidRDefault="006F2817" w:rsidP="006F2817">
      <w:pPr>
        <w:pStyle w:val="Heading3"/>
        <w:suppressAutoHyphens w:val="0"/>
      </w:pPr>
      <w:bookmarkStart w:id="1569" w:name="_Toc377017684"/>
      <w:bookmarkStart w:id="1570" w:name="_Toc444155778"/>
      <w:r>
        <w:t>SUBSTR</w:t>
      </w:r>
      <w:bookmarkEnd w:id="1568"/>
      <w:bookmarkEnd w:id="1569"/>
      <w:bookmarkEnd w:id="1570"/>
    </w:p>
    <w:p w:rsidR="006F2817" w:rsidRDefault="006F2817" w:rsidP="006F2817">
      <w:pPr>
        <w:pStyle w:val="EDBTXTNormalWebBlackChar"/>
      </w:pPr>
      <w:r>
        <w:t xml:space="preserve">The </w:t>
      </w:r>
      <w:r>
        <w:rPr>
          <w:rStyle w:val="EDBTXTKeywordBlack"/>
        </w:rPr>
        <w:t>SUBSTR</w:t>
      </w:r>
      <w:r>
        <w:t xml:space="preserve"> function provides the capability to return a portion of a large object.</w:t>
      </w:r>
    </w:p>
    <w:p w:rsidR="006F2817" w:rsidRDefault="006F2817" w:rsidP="006F2817">
      <w:pPr>
        <w:pStyle w:val="EDBSYNTXPreformattedBlackLeft033"/>
        <w:ind w:left="0"/>
      </w:pPr>
      <w:r>
        <w:rPr>
          <w:rStyle w:val="EDBTXTVariable11ptBlack"/>
        </w:rPr>
        <w:t>data</w:t>
      </w:r>
      <w:r>
        <w:t xml:space="preserve"> { RAW | VARCHAR2 } SUBSTR(</w:t>
      </w:r>
      <w:r>
        <w:rPr>
          <w:rStyle w:val="EDBTXTVariable11ptBlack"/>
        </w:rPr>
        <w:t>lob_loc</w:t>
      </w:r>
      <w:r>
        <w:t xml:space="preserve"> { BLOB | CLOB }</w:t>
      </w:r>
    </w:p>
    <w:p w:rsidR="006F2817" w:rsidRDefault="006F2817" w:rsidP="006F2817">
      <w:pPr>
        <w:pStyle w:val="EDBSYNTXPreformattedBlackLeft033"/>
        <w:ind w:left="0"/>
      </w:pPr>
      <w:r>
        <w:t xml:space="preserve">  [, </w:t>
      </w:r>
      <w:r>
        <w:rPr>
          <w:rStyle w:val="EDBTXTVariable11ptBlack"/>
        </w:rPr>
        <w:t>amount</w:t>
      </w:r>
      <w:r>
        <w:t xml:space="preserve"> INTEGER [, </w:t>
      </w:r>
      <w:r>
        <w:rPr>
          <w:rStyle w:val="EDBTXTVariable11ptBlack"/>
        </w:rPr>
        <w:t>offset</w:t>
      </w:r>
      <w:r>
        <w:t xml:space="preserve"> INTEGER ]])</w:t>
      </w:r>
    </w:p>
    <w:p w:rsidR="006F2817" w:rsidRPr="008F68AB" w:rsidRDefault="006F2817" w:rsidP="006F2817">
      <w:pPr>
        <w:pStyle w:val="EDBTXTNormalWebBlackChar"/>
        <w:rPr>
          <w:rStyle w:val="EDBTXTEmphasisNormalWebBoldBlackChar"/>
        </w:rPr>
      </w:pPr>
      <w:r w:rsidRPr="008F68AB">
        <w:rPr>
          <w:rStyle w:val="EDBTXTEmphasisNormalWebBoldBlackChar"/>
        </w:rPr>
        <w:t>Parameters</w:t>
      </w:r>
    </w:p>
    <w:p w:rsidR="006F2817" w:rsidRDefault="006F2817" w:rsidP="006F2817">
      <w:pPr>
        <w:pStyle w:val="EDBTXTNormalWebBlack"/>
        <w:rPr>
          <w:rStyle w:val="EDBTXTVariable11ptBlack"/>
          <w:b/>
        </w:rPr>
      </w:pPr>
      <w:r>
        <w:rPr>
          <w:rStyle w:val="EDBTXTVariable11ptBlack"/>
        </w:rPr>
        <w:t>lob_loc</w:t>
      </w:r>
    </w:p>
    <w:p w:rsidR="006F2817" w:rsidRDefault="006F2817" w:rsidP="006F2817">
      <w:pPr>
        <w:pStyle w:val="EDBTXTIndentNormalWebLeft05"/>
      </w:pPr>
      <w:r>
        <w:t>Large object locator of the large object to be read.</w:t>
      </w:r>
    </w:p>
    <w:p w:rsidR="006F2817" w:rsidRDefault="006F2817" w:rsidP="006F2817">
      <w:pPr>
        <w:pStyle w:val="EDBTXTNormalWebBlack"/>
        <w:rPr>
          <w:rStyle w:val="EDBTXTVariable11ptBlack"/>
        </w:rPr>
      </w:pPr>
      <w:r>
        <w:rPr>
          <w:rStyle w:val="EDBTXTVariable11ptBlack"/>
        </w:rPr>
        <w:t>amount</w:t>
      </w:r>
    </w:p>
    <w:p w:rsidR="006F2817" w:rsidRDefault="006F2817" w:rsidP="006F2817">
      <w:pPr>
        <w:pStyle w:val="EDBTXTIndentNormalWebLeft05"/>
      </w:pPr>
      <w:r>
        <w:t>Number of bytes/characters to be returned. Default is 32,767.</w:t>
      </w:r>
    </w:p>
    <w:p w:rsidR="006F2817" w:rsidRDefault="006F2817" w:rsidP="006F2817">
      <w:pPr>
        <w:pStyle w:val="EDBTXTNormalWebBlack"/>
        <w:rPr>
          <w:rStyle w:val="EDBTXTVariable11ptBlack"/>
        </w:rPr>
      </w:pPr>
      <w:r>
        <w:rPr>
          <w:rStyle w:val="EDBTXTVariable11ptBlack"/>
        </w:rPr>
        <w:t>offset</w:t>
      </w:r>
    </w:p>
    <w:p w:rsidR="006F2817" w:rsidRDefault="006F2817" w:rsidP="006F2817">
      <w:pPr>
        <w:pStyle w:val="EDBTXTIndentNormalWebLeft05"/>
      </w:pPr>
      <w:r>
        <w:t>Position within the large object to begin returning data. The first byte/character is position 1. The default is 1.</w:t>
      </w:r>
    </w:p>
    <w:p w:rsidR="006F2817" w:rsidRDefault="006F2817" w:rsidP="006F2817">
      <w:pPr>
        <w:pStyle w:val="EDBTXTNormalWebBlack"/>
        <w:rPr>
          <w:rStyle w:val="EDBTXTVariable11ptBlack"/>
        </w:rPr>
      </w:pPr>
      <w:r>
        <w:rPr>
          <w:rStyle w:val="EDBTXTVariable11ptBlack"/>
        </w:rPr>
        <w:t>data</w:t>
      </w:r>
    </w:p>
    <w:p w:rsidR="006F2817" w:rsidRDefault="006F2817" w:rsidP="006F2817">
      <w:pPr>
        <w:pStyle w:val="EDBTXTIndentNormalWebLeft05"/>
      </w:pPr>
      <w:r>
        <w:t xml:space="preserve">Returned portion of the large object to be read. If </w:t>
      </w:r>
      <w:r>
        <w:rPr>
          <w:rStyle w:val="EDBTXTVariable11ptBlack"/>
        </w:rPr>
        <w:t>lob_loc</w:t>
      </w:r>
      <w:r>
        <w:t xml:space="preserve"> is a </w:t>
      </w:r>
      <w:r>
        <w:rPr>
          <w:rStyle w:val="EDBTXTKeywordBlack"/>
        </w:rPr>
        <w:t>BLOB</w:t>
      </w:r>
      <w:r>
        <w:t xml:space="preserve">, the return data type is </w:t>
      </w:r>
      <w:r>
        <w:rPr>
          <w:rStyle w:val="EDBTXTKeywordBlack"/>
        </w:rPr>
        <w:t>RAW</w:t>
      </w:r>
      <w:r>
        <w:t xml:space="preserve">. If </w:t>
      </w:r>
      <w:r>
        <w:rPr>
          <w:rStyle w:val="EDBTXTVariable11ptBlack"/>
        </w:rPr>
        <w:t>lob_loc</w:t>
      </w:r>
      <w:r>
        <w:t xml:space="preserve"> is a </w:t>
      </w:r>
      <w:r>
        <w:rPr>
          <w:rStyle w:val="EDBTXTKeywordBlack"/>
        </w:rPr>
        <w:t>CLOB</w:t>
      </w:r>
      <w:r>
        <w:t xml:space="preserve">, the return data type is </w:t>
      </w:r>
      <w:r>
        <w:rPr>
          <w:rStyle w:val="EDBTXTKeywordBlack"/>
        </w:rPr>
        <w:t>VARCHAR2</w:t>
      </w:r>
      <w:r>
        <w:t>.</w:t>
      </w:r>
    </w:p>
    <w:p w:rsidR="006F2817" w:rsidRPr="00763945" w:rsidRDefault="006F2817" w:rsidP="006F2817">
      <w:pPr>
        <w:pStyle w:val="EDBTXTNormalWebBlackChar"/>
      </w:pPr>
    </w:p>
    <w:p w:rsidR="006F2817" w:rsidRDefault="006F2817" w:rsidP="006F2817">
      <w:pPr>
        <w:pStyle w:val="Heading3"/>
        <w:suppressAutoHyphens w:val="0"/>
      </w:pPr>
      <w:bookmarkStart w:id="1571" w:name="_Toc377017685"/>
      <w:bookmarkStart w:id="1572" w:name="_Toc444155779"/>
      <w:r>
        <w:t>TRIM</w:t>
      </w:r>
      <w:bookmarkEnd w:id="1571"/>
      <w:bookmarkEnd w:id="1572"/>
    </w:p>
    <w:p w:rsidR="006F2817" w:rsidRDefault="006F2817" w:rsidP="006F2817">
      <w:pPr>
        <w:pStyle w:val="EDBTXTNormalWebBlackChar"/>
      </w:pPr>
      <w:r>
        <w:t xml:space="preserve">The </w:t>
      </w:r>
      <w:r>
        <w:rPr>
          <w:rStyle w:val="EDBTXTKeywordBlack"/>
        </w:rPr>
        <w:t>TRIM</w:t>
      </w:r>
      <w:r>
        <w:t xml:space="preserve"> procedure provides the capability to truncate a large object to the specified length.</w:t>
      </w:r>
    </w:p>
    <w:p w:rsidR="006F2817" w:rsidRDefault="006F2817" w:rsidP="006F2817">
      <w:pPr>
        <w:pStyle w:val="EDBSYNTXPreformattedBlackLeft033"/>
        <w:ind w:left="0"/>
      </w:pPr>
      <w:r>
        <w:t>TRIM(</w:t>
      </w:r>
      <w:r>
        <w:rPr>
          <w:rStyle w:val="EDBTXTVariable11ptBlack"/>
        </w:rPr>
        <w:t>lob_loc</w:t>
      </w:r>
      <w:r>
        <w:t xml:space="preserve"> IN OUT { BLOB | CLOB }, </w:t>
      </w:r>
      <w:r>
        <w:rPr>
          <w:rStyle w:val="EDBTXTVariable11ptBlack"/>
        </w:rPr>
        <w:t>newlen</w:t>
      </w:r>
      <w:r>
        <w:t xml:space="preserve"> INTEGER)</w:t>
      </w:r>
    </w:p>
    <w:p w:rsidR="006F2817" w:rsidRPr="008F68AB" w:rsidRDefault="006F2817" w:rsidP="006F2817">
      <w:pPr>
        <w:pStyle w:val="EDBTXTNormalWebBlackChar"/>
        <w:rPr>
          <w:rStyle w:val="EDBTXTEmphasisNormalWebBoldBlackChar"/>
        </w:rPr>
      </w:pPr>
      <w:r w:rsidRPr="008F68AB">
        <w:rPr>
          <w:rStyle w:val="EDBTXTEmphasisNormalWebBoldBlackChar"/>
        </w:rPr>
        <w:t>Parameters</w:t>
      </w:r>
    </w:p>
    <w:p w:rsidR="006F2817" w:rsidRDefault="006F2817" w:rsidP="006F2817">
      <w:pPr>
        <w:pStyle w:val="EDBTXTNormalWebBlack"/>
        <w:rPr>
          <w:rStyle w:val="EDBTXTVariable11ptBlack"/>
          <w:b/>
        </w:rPr>
      </w:pPr>
      <w:r>
        <w:rPr>
          <w:rStyle w:val="EDBTXTVariable11ptBlack"/>
        </w:rPr>
        <w:t>lob_loc</w:t>
      </w:r>
    </w:p>
    <w:p w:rsidR="006F2817" w:rsidRDefault="006F2817" w:rsidP="006F2817">
      <w:pPr>
        <w:pStyle w:val="EDBTXTIndentNormalWebLeft05"/>
      </w:pPr>
      <w:r>
        <w:t>Large object locator of the large object to be trimmed.</w:t>
      </w:r>
    </w:p>
    <w:p w:rsidR="006F2817" w:rsidRDefault="006F2817" w:rsidP="006F2817">
      <w:pPr>
        <w:pStyle w:val="EDBTXTNormalWebBlack"/>
        <w:rPr>
          <w:rStyle w:val="EDBTXTVariable11ptBlack"/>
        </w:rPr>
      </w:pPr>
      <w:r>
        <w:rPr>
          <w:rStyle w:val="EDBTXTVariable11ptBlack"/>
        </w:rPr>
        <w:t>newlen</w:t>
      </w:r>
    </w:p>
    <w:p w:rsidR="006F2817" w:rsidRDefault="006F2817" w:rsidP="006F294E">
      <w:pPr>
        <w:pStyle w:val="EDBTXTIndentNormalWebLeft05"/>
      </w:pPr>
      <w:r>
        <w:t>Number of bytes/characters to which the large object is to be trimmed.</w:t>
      </w:r>
      <w:bookmarkStart w:id="1573" w:name="_Toc188951115"/>
    </w:p>
    <w:p w:rsidR="006F294E" w:rsidRDefault="006F294E" w:rsidP="006F294E">
      <w:pPr>
        <w:pStyle w:val="EDBTXTIndentNormalWebLeft05"/>
      </w:pPr>
    </w:p>
    <w:p w:rsidR="006F294E" w:rsidRPr="00763945" w:rsidRDefault="006F294E" w:rsidP="006F294E">
      <w:pPr>
        <w:pStyle w:val="EDBTXTIndentNormalWebLeft05"/>
      </w:pPr>
    </w:p>
    <w:p w:rsidR="006F2817" w:rsidRDefault="006F2817" w:rsidP="006F2817">
      <w:pPr>
        <w:pStyle w:val="Heading3"/>
        <w:suppressAutoHyphens w:val="0"/>
      </w:pPr>
      <w:bookmarkStart w:id="1574" w:name="_Toc377017686"/>
      <w:bookmarkStart w:id="1575" w:name="_Toc444155780"/>
      <w:r>
        <w:t>WRITE</w:t>
      </w:r>
      <w:bookmarkEnd w:id="1573"/>
      <w:bookmarkEnd w:id="1574"/>
      <w:bookmarkEnd w:id="1575"/>
    </w:p>
    <w:p w:rsidR="006F2817" w:rsidRDefault="006F2817" w:rsidP="006F2817">
      <w:pPr>
        <w:pStyle w:val="EDBTXTNormalWebBlackChar"/>
      </w:pPr>
      <w:r>
        <w:t xml:space="preserve">The </w:t>
      </w:r>
      <w:r>
        <w:rPr>
          <w:rStyle w:val="EDBTXTKeywordBlack"/>
        </w:rPr>
        <w:t>WRITE</w:t>
      </w:r>
      <w:r>
        <w:t xml:space="preserve"> procedure provides the capability to write data into a large object. Any existing data in the large object at the specified offset for the given length is overwritten by data given in the buffer.</w:t>
      </w:r>
    </w:p>
    <w:p w:rsidR="006F2817" w:rsidRDefault="006F2817" w:rsidP="006F2817">
      <w:pPr>
        <w:pStyle w:val="EDBSYNTXPreformattedBlackLeft033"/>
        <w:ind w:left="0"/>
      </w:pPr>
      <w:r>
        <w:t>WRITE(</w:t>
      </w:r>
      <w:r>
        <w:rPr>
          <w:rStyle w:val="EDBTXTVariable11ptBlack"/>
        </w:rPr>
        <w:t>lob_loc</w:t>
      </w:r>
      <w:r>
        <w:t xml:space="preserve"> IN OUT { BLOB | CLOB }, </w:t>
      </w:r>
      <w:r>
        <w:rPr>
          <w:rStyle w:val="EDBTXTVariable11ptBlack"/>
        </w:rPr>
        <w:t>amount</w:t>
      </w:r>
      <w:r>
        <w:t xml:space="preserve"> BINARY_INTEGER,</w:t>
      </w:r>
    </w:p>
    <w:p w:rsidR="006F2817" w:rsidRDefault="006F2817" w:rsidP="006F2817">
      <w:pPr>
        <w:pStyle w:val="EDBSYNTXPreformattedBlackLeft033"/>
        <w:ind w:left="0"/>
      </w:pPr>
      <w:r>
        <w:t xml:space="preserve">  </w:t>
      </w:r>
      <w:r>
        <w:rPr>
          <w:rStyle w:val="EDBTXTVariable11ptBlack"/>
        </w:rPr>
        <w:t>offset</w:t>
      </w:r>
      <w:r>
        <w:t xml:space="preserve"> INTEGER, </w:t>
      </w:r>
      <w:r>
        <w:rPr>
          <w:rStyle w:val="EDBTXTVariable11ptBlack"/>
        </w:rPr>
        <w:t>buffer</w:t>
      </w:r>
      <w:r>
        <w:t xml:space="preserve"> { RAW | VARCHAR2 })</w:t>
      </w:r>
    </w:p>
    <w:p w:rsidR="006F2817" w:rsidRPr="00AB5F09" w:rsidRDefault="006F2817" w:rsidP="006F2817">
      <w:pPr>
        <w:pStyle w:val="EDBTXTNormalWebBlackChar"/>
        <w:rPr>
          <w:rStyle w:val="EDBTXTEmphasisNormalWebBoldBlackChar"/>
        </w:rPr>
      </w:pPr>
      <w:r w:rsidRPr="00AB5F09">
        <w:rPr>
          <w:rStyle w:val="EDBTXTEmphasisNormalWebBoldBlackChar"/>
        </w:rPr>
        <w:t>Parameters</w:t>
      </w:r>
    </w:p>
    <w:p w:rsidR="006F2817" w:rsidRDefault="006F2817" w:rsidP="006F2817">
      <w:pPr>
        <w:pStyle w:val="EDBTXTNormalWebBlack"/>
        <w:rPr>
          <w:rStyle w:val="EDBTXTVariable11ptBlack"/>
          <w:b/>
        </w:rPr>
      </w:pPr>
      <w:r>
        <w:rPr>
          <w:rStyle w:val="EDBTXTVariable11ptBlack"/>
        </w:rPr>
        <w:t>lob_loc</w:t>
      </w:r>
    </w:p>
    <w:p w:rsidR="006F2817" w:rsidRDefault="006F2817" w:rsidP="006F2817">
      <w:pPr>
        <w:pStyle w:val="EDBTXTIndentNormalWebLeft05"/>
      </w:pPr>
      <w:r>
        <w:t>Large object locator of the large object to be written.</w:t>
      </w:r>
    </w:p>
    <w:p w:rsidR="006F2817" w:rsidRDefault="006F2817" w:rsidP="006F2817">
      <w:pPr>
        <w:pStyle w:val="EDBTXTNormalWebBlack"/>
        <w:rPr>
          <w:rStyle w:val="EDBTXTVariable11ptBlack"/>
        </w:rPr>
      </w:pPr>
      <w:r>
        <w:rPr>
          <w:rStyle w:val="EDBTXTVariable11ptBlack"/>
        </w:rPr>
        <w:t>amount</w:t>
      </w:r>
    </w:p>
    <w:p w:rsidR="006F2817" w:rsidRDefault="006F2817" w:rsidP="006F2817">
      <w:pPr>
        <w:pStyle w:val="EDBTXTIndentNormalWebLeft05"/>
      </w:pPr>
      <w:r>
        <w:t xml:space="preserve">The number of bytes/characters in </w:t>
      </w:r>
      <w:r>
        <w:rPr>
          <w:rStyle w:val="EDBTXTVariable11ptBlack"/>
        </w:rPr>
        <w:t>buffer</w:t>
      </w:r>
      <w:r>
        <w:t xml:space="preserve"> to be written to the large object.</w:t>
      </w:r>
    </w:p>
    <w:p w:rsidR="006F2817" w:rsidRDefault="006F2817" w:rsidP="006F2817">
      <w:pPr>
        <w:pStyle w:val="EDBTXTNormalWebBlack"/>
        <w:rPr>
          <w:rStyle w:val="EDBTXTVariable11ptBlack"/>
        </w:rPr>
      </w:pPr>
      <w:r>
        <w:rPr>
          <w:rStyle w:val="EDBTXTVariable11ptBlack"/>
        </w:rPr>
        <w:t>offset</w:t>
      </w:r>
    </w:p>
    <w:p w:rsidR="006F2817" w:rsidRDefault="006F2817" w:rsidP="006F2817">
      <w:pPr>
        <w:pStyle w:val="EDBTXTIndentNormalWebLeft05"/>
      </w:pPr>
      <w:r>
        <w:t>The offset in bytes/characters from the beginning of the large object (origin is 1) for the write operation to begin.</w:t>
      </w:r>
    </w:p>
    <w:p w:rsidR="006F2817" w:rsidRDefault="006F2817" w:rsidP="006F2817">
      <w:pPr>
        <w:pStyle w:val="EDBTXTNormalWebBlack"/>
        <w:rPr>
          <w:rStyle w:val="EDBTXTVariable11ptBlack"/>
        </w:rPr>
      </w:pPr>
      <w:r>
        <w:rPr>
          <w:rStyle w:val="EDBTXTVariable11ptBlack"/>
        </w:rPr>
        <w:lastRenderedPageBreak/>
        <w:t>buffer</w:t>
      </w:r>
    </w:p>
    <w:p w:rsidR="006F2817" w:rsidRDefault="006F2817" w:rsidP="006F2817">
      <w:pPr>
        <w:pStyle w:val="EDBTXTIndentNormalWebLeft05"/>
      </w:pPr>
      <w:r>
        <w:t xml:space="preserve">Contains data to be written to the large object. If </w:t>
      </w:r>
      <w:r>
        <w:rPr>
          <w:rStyle w:val="EDBTXTVariable11ptBlack"/>
        </w:rPr>
        <w:t>lob_loc</w:t>
      </w:r>
      <w:r>
        <w:t xml:space="preserve"> is a </w:t>
      </w:r>
      <w:r>
        <w:rPr>
          <w:rStyle w:val="EDBTXTKeywordBlack"/>
        </w:rPr>
        <w:t>BLOB</w:t>
      </w:r>
      <w:r>
        <w:t xml:space="preserve">, then </w:t>
      </w:r>
      <w:r>
        <w:rPr>
          <w:rStyle w:val="EDBTXTVariable11ptBlack"/>
        </w:rPr>
        <w:t>buffer</w:t>
      </w:r>
      <w:r>
        <w:t xml:space="preserve"> must be </w:t>
      </w:r>
      <w:r>
        <w:rPr>
          <w:rStyle w:val="EDBTXTKeywordBlack"/>
        </w:rPr>
        <w:t>RAW</w:t>
      </w:r>
      <w:r>
        <w:t xml:space="preserve">. If </w:t>
      </w:r>
      <w:r>
        <w:rPr>
          <w:rStyle w:val="EDBTXTVariable11ptBlack"/>
        </w:rPr>
        <w:t>lob_loc</w:t>
      </w:r>
      <w:r>
        <w:t xml:space="preserve"> is a </w:t>
      </w:r>
      <w:r>
        <w:rPr>
          <w:rStyle w:val="EDBTXTKeywordBlack"/>
        </w:rPr>
        <w:t>CLOB</w:t>
      </w:r>
      <w:r>
        <w:t xml:space="preserve">, then </w:t>
      </w:r>
      <w:r>
        <w:rPr>
          <w:rStyle w:val="EDBTXTVariable11ptBlack"/>
        </w:rPr>
        <w:t>buffer</w:t>
      </w:r>
      <w:r>
        <w:t xml:space="preserve"> must be </w:t>
      </w:r>
      <w:r>
        <w:rPr>
          <w:rStyle w:val="EDBTXTKeywordBlack"/>
        </w:rPr>
        <w:t>VARCHAR2</w:t>
      </w:r>
      <w:r>
        <w:t>.</w:t>
      </w:r>
    </w:p>
    <w:p w:rsidR="006F2817" w:rsidRPr="00763945" w:rsidRDefault="006F2817" w:rsidP="006F2817">
      <w:pPr>
        <w:pStyle w:val="EDBTXTNormalWebBlackChar"/>
      </w:pPr>
      <w:bookmarkStart w:id="1576" w:name="_Toc188951116"/>
    </w:p>
    <w:p w:rsidR="006F2817" w:rsidRDefault="006F2817" w:rsidP="006F2817">
      <w:pPr>
        <w:pStyle w:val="Heading3"/>
        <w:suppressAutoHyphens w:val="0"/>
      </w:pPr>
      <w:bookmarkStart w:id="1577" w:name="_Toc377017687"/>
      <w:bookmarkStart w:id="1578" w:name="_Toc444155781"/>
      <w:r>
        <w:t>WRITEAPPEND</w:t>
      </w:r>
      <w:bookmarkEnd w:id="1576"/>
      <w:bookmarkEnd w:id="1577"/>
      <w:bookmarkEnd w:id="1578"/>
    </w:p>
    <w:p w:rsidR="006F2817" w:rsidRDefault="006F2817" w:rsidP="006F2817">
      <w:pPr>
        <w:pStyle w:val="EDBTXTNormalWebBlackChar"/>
      </w:pPr>
      <w:r>
        <w:t xml:space="preserve">The </w:t>
      </w:r>
      <w:r>
        <w:rPr>
          <w:rStyle w:val="EDBTXTKeywordBlack"/>
        </w:rPr>
        <w:t>WRITEAPPEND</w:t>
      </w:r>
      <w:r>
        <w:t xml:space="preserve"> procedure provides the capability to add data to the end of a large object.</w:t>
      </w:r>
    </w:p>
    <w:p w:rsidR="006F2817" w:rsidRDefault="006F2817" w:rsidP="006F2817">
      <w:pPr>
        <w:pStyle w:val="EDBSYNTXPreformattedBlackLeft033"/>
        <w:ind w:left="0"/>
      </w:pPr>
      <w:r>
        <w:t>WRITEAPPEND(</w:t>
      </w:r>
      <w:r>
        <w:rPr>
          <w:rStyle w:val="EDBTXTVariable11ptBlack"/>
        </w:rPr>
        <w:t>lob_loc</w:t>
      </w:r>
      <w:r>
        <w:t xml:space="preserve"> IN OUT { BLOB | CLOB },</w:t>
      </w:r>
    </w:p>
    <w:p w:rsidR="006F2817" w:rsidRDefault="006F2817" w:rsidP="006F2817">
      <w:pPr>
        <w:pStyle w:val="EDBSYNTXPreformattedBlackLeft033"/>
        <w:ind w:left="0"/>
      </w:pPr>
      <w:r>
        <w:t xml:space="preserve">  </w:t>
      </w:r>
      <w:r>
        <w:rPr>
          <w:rStyle w:val="EDBTXTVariable11ptBlack"/>
        </w:rPr>
        <w:t>amount</w:t>
      </w:r>
      <w:r>
        <w:t xml:space="preserve"> BINARY_INTEGER, </w:t>
      </w:r>
      <w:r>
        <w:rPr>
          <w:rStyle w:val="EDBTXTVariable11ptBlack"/>
        </w:rPr>
        <w:t>buffer</w:t>
      </w:r>
      <w:r>
        <w:t xml:space="preserve"> { RAW | VARCHAR2 })</w:t>
      </w:r>
    </w:p>
    <w:p w:rsidR="006F2817" w:rsidRPr="00AB5F09" w:rsidRDefault="006F2817" w:rsidP="006F2817">
      <w:pPr>
        <w:pStyle w:val="EDBTXTNormalWebBlackChar"/>
        <w:rPr>
          <w:rStyle w:val="EDBTXTEmphasisNormalWebBoldBlackChar"/>
        </w:rPr>
      </w:pPr>
      <w:r w:rsidRPr="00AB5F09">
        <w:rPr>
          <w:rStyle w:val="EDBTXTEmphasisNormalWebBoldBlackChar"/>
        </w:rPr>
        <w:t>Parameters</w:t>
      </w:r>
    </w:p>
    <w:p w:rsidR="006F2817" w:rsidRDefault="006F2817" w:rsidP="006F2817">
      <w:pPr>
        <w:pStyle w:val="EDBTXTNormalWebBlack"/>
        <w:rPr>
          <w:rStyle w:val="EDBTXTVariable11ptBlack"/>
          <w:b/>
        </w:rPr>
      </w:pPr>
      <w:r>
        <w:rPr>
          <w:rStyle w:val="EDBTXTVariable11ptBlack"/>
        </w:rPr>
        <w:t>lob_loc</w:t>
      </w:r>
    </w:p>
    <w:p w:rsidR="006F2817" w:rsidRDefault="006F2817" w:rsidP="006F2817">
      <w:pPr>
        <w:pStyle w:val="EDBTXTIndentNormalWebLeft05"/>
      </w:pPr>
      <w:r>
        <w:t>Large object locator of the large object to which data is to be appended.</w:t>
      </w:r>
    </w:p>
    <w:p w:rsidR="006F2817" w:rsidRDefault="006F2817" w:rsidP="006F2817">
      <w:pPr>
        <w:pStyle w:val="EDBTXTNormalWebBlack"/>
        <w:rPr>
          <w:rStyle w:val="EDBTXTVariable11ptBlack"/>
        </w:rPr>
      </w:pPr>
      <w:r>
        <w:rPr>
          <w:rStyle w:val="EDBTXTVariable11ptBlack"/>
        </w:rPr>
        <w:t>amount</w:t>
      </w:r>
    </w:p>
    <w:p w:rsidR="006F2817" w:rsidRDefault="006F2817" w:rsidP="006F2817">
      <w:pPr>
        <w:pStyle w:val="EDBTXTIndentNormalWebLeft05"/>
      </w:pPr>
      <w:r>
        <w:t xml:space="preserve">Number of bytes/characters from </w:t>
      </w:r>
      <w:r>
        <w:rPr>
          <w:rStyle w:val="EDBTXTVariable11ptBlack"/>
        </w:rPr>
        <w:t>buffer</w:t>
      </w:r>
      <w:r>
        <w:t xml:space="preserve"> to be appended the large object.</w:t>
      </w:r>
    </w:p>
    <w:p w:rsidR="006F2817" w:rsidRDefault="006F2817" w:rsidP="006F2817">
      <w:pPr>
        <w:pStyle w:val="EDBTXTNormalWebBlack"/>
        <w:rPr>
          <w:rStyle w:val="EDBTXTVariable11ptBlack"/>
        </w:rPr>
      </w:pPr>
      <w:r>
        <w:rPr>
          <w:rStyle w:val="EDBTXTVariable11ptBlack"/>
        </w:rPr>
        <w:t>buffer</w:t>
      </w:r>
    </w:p>
    <w:p w:rsidR="006F2817" w:rsidRDefault="006F2817" w:rsidP="006F2817">
      <w:pPr>
        <w:pStyle w:val="EDBTXTIndentNormalWebLeft05"/>
      </w:pPr>
      <w:r>
        <w:t xml:space="preserve">Data to be appended to the large object. If </w:t>
      </w:r>
      <w:r>
        <w:rPr>
          <w:rStyle w:val="EDBTXTVariable11ptBlack"/>
        </w:rPr>
        <w:t>lob_loc</w:t>
      </w:r>
      <w:r>
        <w:t xml:space="preserve"> is a </w:t>
      </w:r>
      <w:r>
        <w:rPr>
          <w:rStyle w:val="EDBTXTKeywordBlack"/>
        </w:rPr>
        <w:t>BLOB</w:t>
      </w:r>
      <w:r>
        <w:t xml:space="preserve">, then </w:t>
      </w:r>
      <w:r>
        <w:rPr>
          <w:rStyle w:val="EDBTXTVariable11ptBlack"/>
        </w:rPr>
        <w:t>buffer</w:t>
      </w:r>
      <w:r>
        <w:t xml:space="preserve"> must be </w:t>
      </w:r>
      <w:r>
        <w:rPr>
          <w:rStyle w:val="EDBTXTKeywordBlack"/>
        </w:rPr>
        <w:t>RAW</w:t>
      </w:r>
      <w:r>
        <w:t xml:space="preserve">. If </w:t>
      </w:r>
      <w:r>
        <w:rPr>
          <w:rStyle w:val="EDBTXTVariable11ptBlack"/>
        </w:rPr>
        <w:t>lob_loc</w:t>
      </w:r>
      <w:r>
        <w:t xml:space="preserve"> is a </w:t>
      </w:r>
      <w:r>
        <w:rPr>
          <w:rStyle w:val="EDBTXTKeywordBlack"/>
        </w:rPr>
        <w:t>CLOB</w:t>
      </w:r>
      <w:r>
        <w:t xml:space="preserve">, then </w:t>
      </w:r>
      <w:r>
        <w:rPr>
          <w:rStyle w:val="EDBTXTVariable11ptBlack"/>
        </w:rPr>
        <w:t>buffer</w:t>
      </w:r>
      <w:r>
        <w:t xml:space="preserve"> must be </w:t>
      </w:r>
      <w:r>
        <w:rPr>
          <w:rStyle w:val="EDBTXTKeywordBlack"/>
        </w:rPr>
        <w:t>VARCHAR2</w:t>
      </w:r>
      <w:r>
        <w:t>.</w:t>
      </w:r>
    </w:p>
    <w:p w:rsidR="006F2817" w:rsidRDefault="006F2817" w:rsidP="006F2817">
      <w:pPr>
        <w:pStyle w:val="EDBTXTNormalWebBlackChar"/>
      </w:pPr>
    </w:p>
    <w:p w:rsidR="006F2817" w:rsidRDefault="006F2817" w:rsidP="006F2817">
      <w:pPr>
        <w:pStyle w:val="EDBTXTNormalWebBlackChar"/>
      </w:pPr>
    </w:p>
    <w:p w:rsidR="00E67D9A" w:rsidRDefault="00E67D9A" w:rsidP="00E67D9A">
      <w:pPr>
        <w:pStyle w:val="EDBHTMLPageBreak"/>
      </w:pPr>
      <w:bookmarkStart w:id="1579" w:name="_Toc377017688"/>
    </w:p>
    <w:p w:rsidR="006F2817" w:rsidRDefault="006F2817" w:rsidP="006F2817">
      <w:pPr>
        <w:pStyle w:val="Heading2"/>
      </w:pPr>
      <w:bookmarkStart w:id="1580" w:name="_Toc444155782"/>
      <w:r>
        <w:rPr>
          <w:lang w:eastAsia="ar-SA"/>
        </w:rPr>
        <w:t>DBMS_LOCK</w:t>
      </w:r>
      <w:bookmarkEnd w:id="1579"/>
      <w:bookmarkEnd w:id="1580"/>
    </w:p>
    <w:p w:rsidR="006F2817" w:rsidRDefault="006F2817" w:rsidP="006F2817">
      <w:pPr>
        <w:pStyle w:val="EDBTXTNormalWebBlackChar"/>
      </w:pPr>
      <w:r>
        <w:t xml:space="preserve">Advanced Server provides support for the </w:t>
      </w:r>
      <w:r>
        <w:rPr>
          <w:rStyle w:val="EDBTXTKeywordBlack"/>
        </w:rPr>
        <w:t>DBMS_LOCK</w:t>
      </w:r>
      <w:r>
        <w:t>.</w:t>
      </w:r>
      <w:r w:rsidRPr="006E1424">
        <w:rPr>
          <w:rStyle w:val="EDBTXTKeywordBlack"/>
        </w:rPr>
        <w:t>SLEEP</w:t>
      </w:r>
      <w:r>
        <w:t xml:space="preserve"> procedure.</w:t>
      </w:r>
    </w:p>
    <w:p w:rsidR="006F2817" w:rsidRDefault="006F2817" w:rsidP="006F2817">
      <w:pPr>
        <w:pStyle w:val="Caption"/>
        <w:keepNext/>
        <w:rPr>
          <w:lang w:eastAsia="ar-SA"/>
        </w:rPr>
      </w:pPr>
      <w:r>
        <w:rPr>
          <w:lang w:eastAsia="ar-SA"/>
        </w:rPr>
        <w:t>Table 7.7.2 DBMS_LOCK Procedure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615"/>
        <w:gridCol w:w="1360"/>
        <w:gridCol w:w="3700"/>
      </w:tblGrid>
      <w:tr w:rsidR="006F2817">
        <w:trPr>
          <w:tblHeader/>
        </w:trPr>
        <w:tc>
          <w:tcPr>
            <w:tcW w:w="3615"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Function/Procedure</w:t>
            </w:r>
          </w:p>
        </w:tc>
        <w:tc>
          <w:tcPr>
            <w:tcW w:w="1360"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Return Type</w:t>
            </w:r>
          </w:p>
        </w:tc>
        <w:tc>
          <w:tcPr>
            <w:tcW w:w="3700" w:type="dxa"/>
            <w:tcBorders>
              <w:top w:val="single" w:sz="8" w:space="0" w:color="000000"/>
              <w:left w:val="single" w:sz="8" w:space="0" w:color="000000"/>
              <w:bottom w:val="single" w:sz="8" w:space="0" w:color="000000"/>
              <w:right w:val="single" w:sz="8" w:space="0" w:color="000000"/>
            </w:tcBorders>
          </w:tcPr>
          <w:p w:rsidR="006F2817" w:rsidRDefault="006F2817" w:rsidP="006F2817">
            <w:pPr>
              <w:pStyle w:val="EDBTBLHDR10ptBoldBlackCentered"/>
              <w:snapToGrid w:val="0"/>
              <w:rPr>
                <w:lang w:eastAsia="ar-SA"/>
              </w:rPr>
            </w:pPr>
            <w:r>
              <w:rPr>
                <w:lang w:eastAsia="ar-SA"/>
              </w:rPr>
              <w:t>Description</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SLEEP(</w:t>
            </w:r>
            <w:r w:rsidRPr="00C00263">
              <w:rPr>
                <w:rStyle w:val="EDBTBLVariable9ptBlack"/>
              </w:rPr>
              <w:t>seconds</w:t>
            </w:r>
            <w:r>
              <w:rPr>
                <w:rStyle w:val="EDBTBLKeyword9ptBlack"/>
                <w:lang w:eastAsia="ar-SA"/>
              </w:rPr>
              <w:t>)</w:t>
            </w:r>
          </w:p>
        </w:tc>
        <w:tc>
          <w:tcPr>
            <w:tcW w:w="1360" w:type="dxa"/>
            <w:tcBorders>
              <w:left w:val="single" w:sz="8" w:space="0" w:color="000000"/>
              <w:bottom w:val="single" w:sz="8" w:space="0" w:color="000000"/>
            </w:tcBorders>
          </w:tcPr>
          <w:p w:rsidR="006F2817" w:rsidRPr="008E0AC0" w:rsidRDefault="006F2817" w:rsidP="006F2817">
            <w:pPr>
              <w:pStyle w:val="Default"/>
              <w:snapToGrid w:val="0"/>
              <w:jc w:val="center"/>
              <w:rPr>
                <w:rStyle w:val="EDBTBLTXT10ptBlack"/>
              </w:rPr>
            </w:pPr>
            <w:r w:rsidRPr="008E0AC0">
              <w:rPr>
                <w:rStyle w:val="EDBTBLTXT10ptBlack"/>
              </w:rPr>
              <w:t>n/a</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Suspends a session for the specified number of </w:t>
            </w:r>
            <w:r w:rsidRPr="008E0AC0">
              <w:rPr>
                <w:rStyle w:val="EDBTBLVariable9ptBlack"/>
              </w:rPr>
              <w:t>seconds</w:t>
            </w:r>
            <w:r w:rsidRPr="00FF654E">
              <w:t>.</w:t>
            </w:r>
          </w:p>
        </w:tc>
      </w:tr>
    </w:tbl>
    <w:p w:rsidR="006F2817" w:rsidRPr="00B1529D" w:rsidRDefault="006F2817" w:rsidP="006F2817">
      <w:pPr>
        <w:pStyle w:val="EDBTXTNormalWebBlackChar"/>
      </w:pPr>
    </w:p>
    <w:p w:rsidR="006F2817" w:rsidRDefault="006F2817" w:rsidP="006F2817">
      <w:pPr>
        <w:pStyle w:val="Heading3"/>
        <w:keepLines/>
        <w:tabs>
          <w:tab w:val="left" w:pos="720"/>
        </w:tabs>
      </w:pPr>
      <w:bookmarkStart w:id="1581" w:name="_Toc377017689"/>
      <w:bookmarkStart w:id="1582" w:name="_Toc444155783"/>
      <w:r>
        <w:t>SLEEP</w:t>
      </w:r>
      <w:bookmarkEnd w:id="1581"/>
      <w:bookmarkEnd w:id="1582"/>
    </w:p>
    <w:p w:rsidR="006F2817" w:rsidRDefault="006F2817" w:rsidP="006F2817">
      <w:pPr>
        <w:pStyle w:val="EDBTXTNormalWebBlackChar"/>
      </w:pPr>
      <w:r>
        <w:t xml:space="preserve">The </w:t>
      </w:r>
      <w:r>
        <w:rPr>
          <w:rStyle w:val="EDBTXTKeywordBlack"/>
        </w:rPr>
        <w:t xml:space="preserve">SLEEP </w:t>
      </w:r>
      <w:r>
        <w:t xml:space="preserve">procedure suspends the current session for the specified number of seconds.  </w:t>
      </w:r>
    </w:p>
    <w:p w:rsidR="006F2817" w:rsidRDefault="006F2817" w:rsidP="006F2817">
      <w:pPr>
        <w:pStyle w:val="EDBSYNTXPreformattedBlackLeft033"/>
        <w:ind w:left="0"/>
      </w:pPr>
      <w:r>
        <w:t>SLEEP(</w:t>
      </w:r>
      <w:r>
        <w:rPr>
          <w:rStyle w:val="EDBTXTVariable11ptBlack"/>
        </w:rPr>
        <w:t>seconds</w:t>
      </w:r>
      <w:r>
        <w:t xml:space="preserve"> NUMBER)</w:t>
      </w:r>
    </w:p>
    <w:p w:rsidR="006F2817" w:rsidRPr="00F634CA" w:rsidRDefault="006F2817" w:rsidP="006F2817">
      <w:pPr>
        <w:pStyle w:val="EDBTXTNormalWebBlackChar"/>
        <w:rPr>
          <w:rStyle w:val="EDBTXTEmphasisNormalWebBoldBlackChar"/>
        </w:rPr>
      </w:pPr>
      <w:r w:rsidRPr="00F634CA">
        <w:rPr>
          <w:rStyle w:val="EDBTXTEmphasisNormalWebBoldBlackChar"/>
        </w:rPr>
        <w:t>Parameters</w:t>
      </w:r>
    </w:p>
    <w:p w:rsidR="006F2817" w:rsidRPr="00F634CA" w:rsidRDefault="006F2817" w:rsidP="006F2817">
      <w:pPr>
        <w:rPr>
          <w:rStyle w:val="EDBTXTVariable11ptBlack"/>
        </w:rPr>
      </w:pPr>
      <w:r w:rsidRPr="00F634CA">
        <w:rPr>
          <w:rStyle w:val="EDBTXTVariable11ptBlack"/>
        </w:rPr>
        <w:t>seconds</w:t>
      </w:r>
    </w:p>
    <w:p w:rsidR="006F2817" w:rsidRDefault="006F2817" w:rsidP="006F2817">
      <w:pPr>
        <w:pStyle w:val="EDBTXTIndentNormalWebLeft05"/>
      </w:pPr>
      <w:r w:rsidRPr="00F634CA">
        <w:rPr>
          <w:rStyle w:val="EDBTXTVariable11ptBlack"/>
        </w:rPr>
        <w:t>seconds</w:t>
      </w:r>
      <w:r>
        <w:t xml:space="preserve"> specifies the number of seconds for which you wish to suspend the session. </w:t>
      </w:r>
      <w:r w:rsidRPr="00F634CA">
        <w:rPr>
          <w:rStyle w:val="EDBTXTVariable11ptBlack"/>
        </w:rPr>
        <w:t>seconds</w:t>
      </w:r>
      <w:r>
        <w:t xml:space="preserve"> can be a fractional value; for example, enter </w:t>
      </w:r>
      <w:r w:rsidRPr="004B38FE">
        <w:rPr>
          <w:rStyle w:val="EDBTXTKeywordBlack"/>
        </w:rPr>
        <w:t>1.75</w:t>
      </w:r>
      <w:r>
        <w:t xml:space="preserve"> to specify one and three-fourths of a second.  </w:t>
      </w:r>
    </w:p>
    <w:p w:rsidR="006F2817" w:rsidRDefault="006F2817" w:rsidP="006F2817">
      <w:pPr>
        <w:pStyle w:val="EDBTXTNormalWebBlackChar"/>
      </w:pPr>
    </w:p>
    <w:p w:rsidR="00E67D9A" w:rsidRDefault="00E67D9A" w:rsidP="00E67D9A">
      <w:pPr>
        <w:pStyle w:val="EDBHTMLPageBreak"/>
      </w:pPr>
      <w:bookmarkStart w:id="1583" w:name="_Toc377017690"/>
    </w:p>
    <w:p w:rsidR="006F2817" w:rsidRDefault="006F2817" w:rsidP="006F2817">
      <w:pPr>
        <w:pStyle w:val="Heading2"/>
      </w:pPr>
      <w:bookmarkStart w:id="1584" w:name="_Toc444155784"/>
      <w:r>
        <w:rPr>
          <w:lang w:eastAsia="ar-SA"/>
        </w:rPr>
        <w:t>DBMS_MVIEW</w:t>
      </w:r>
      <w:bookmarkEnd w:id="1583"/>
      <w:bookmarkEnd w:id="1584"/>
    </w:p>
    <w:p w:rsidR="006F2817" w:rsidRDefault="006F2817" w:rsidP="006F2817">
      <w:pPr>
        <w:pStyle w:val="EDBTXTNormalWebBlackChar"/>
      </w:pPr>
      <w:r>
        <w:t xml:space="preserve">Use procedures in the </w:t>
      </w:r>
      <w:r w:rsidRPr="0000104F">
        <w:rPr>
          <w:rStyle w:val="EDBTXTKeywordBlack"/>
        </w:rPr>
        <w:t>DBMS_MVIEW</w:t>
      </w:r>
      <w:r>
        <w:t xml:space="preserve"> package to manage and refresh materialized views and their dependencies.  Advanced Server provides support for the following </w:t>
      </w:r>
      <w:r>
        <w:rPr>
          <w:rStyle w:val="EDBTXTKeywordBlack"/>
        </w:rPr>
        <w:t>DBMS_MVIEW</w:t>
      </w:r>
      <w:r>
        <w:t xml:space="preserve"> procedures:</w:t>
      </w:r>
    </w:p>
    <w:p w:rsidR="006F2817" w:rsidRDefault="006F2817" w:rsidP="006F2817">
      <w:pPr>
        <w:pStyle w:val="Caption"/>
        <w:keepNext/>
        <w:rPr>
          <w:lang w:eastAsia="ar-SA"/>
        </w:rPr>
      </w:pPr>
      <w:r>
        <w:rPr>
          <w:lang w:eastAsia="ar-SA"/>
        </w:rPr>
        <w:t>Table 7.7.2 DBMS_MVIEW Procedures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4075"/>
        <w:gridCol w:w="900"/>
        <w:gridCol w:w="3700"/>
      </w:tblGrid>
      <w:tr w:rsidR="006F2817">
        <w:trPr>
          <w:trHeight w:val="144"/>
          <w:tblHeader/>
        </w:trPr>
        <w:tc>
          <w:tcPr>
            <w:tcW w:w="4075"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Procedure</w:t>
            </w:r>
          </w:p>
        </w:tc>
        <w:tc>
          <w:tcPr>
            <w:tcW w:w="900"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Return Type</w:t>
            </w:r>
          </w:p>
        </w:tc>
        <w:tc>
          <w:tcPr>
            <w:tcW w:w="3700" w:type="dxa"/>
            <w:tcBorders>
              <w:top w:val="single" w:sz="8" w:space="0" w:color="000000"/>
              <w:left w:val="single" w:sz="8" w:space="0" w:color="000000"/>
              <w:bottom w:val="single" w:sz="8" w:space="0" w:color="000000"/>
              <w:right w:val="single" w:sz="8" w:space="0" w:color="000000"/>
            </w:tcBorders>
          </w:tcPr>
          <w:p w:rsidR="006F2817" w:rsidRDefault="006F2817" w:rsidP="006F2817">
            <w:pPr>
              <w:pStyle w:val="EDBTBLHDR10ptBoldBlackCentered"/>
              <w:snapToGrid w:val="0"/>
              <w:rPr>
                <w:lang w:eastAsia="ar-SA"/>
              </w:rPr>
            </w:pPr>
            <w:r>
              <w:rPr>
                <w:lang w:eastAsia="ar-SA"/>
              </w:rPr>
              <w:t>Description</w:t>
            </w:r>
          </w:p>
        </w:tc>
      </w:tr>
      <w:tr w:rsidR="006F2817">
        <w:trPr>
          <w:trHeight w:val="144"/>
        </w:trPr>
        <w:tc>
          <w:tcPr>
            <w:tcW w:w="4075" w:type="dxa"/>
            <w:tcBorders>
              <w:left w:val="single" w:sz="8" w:space="0" w:color="000000"/>
              <w:bottom w:val="single" w:sz="8" w:space="0" w:color="000000"/>
            </w:tcBorders>
          </w:tcPr>
          <w:p w:rsidR="006F2817" w:rsidRPr="005E785C" w:rsidRDefault="006F2817" w:rsidP="006F2817">
            <w:pPr>
              <w:rPr>
                <w:rStyle w:val="EDBTBLKeyword9ptBlack"/>
              </w:rPr>
            </w:pPr>
            <w:r w:rsidRPr="005E785C">
              <w:rPr>
                <w:rStyle w:val="EDBTBLKeyword9ptBlack"/>
              </w:rPr>
              <w:t>GET_MV_DEPENDENCIES(</w:t>
            </w:r>
            <w:r w:rsidRPr="00C44457">
              <w:rPr>
                <w:rStyle w:val="EDBTBLVariable9ptBlack"/>
              </w:rPr>
              <w:t>list</w:t>
            </w:r>
            <w:r>
              <w:rPr>
                <w:rStyle w:val="EDBTBLKeyword9ptBlack"/>
              </w:rPr>
              <w:t xml:space="preserve"> </w:t>
            </w:r>
            <w:r w:rsidRPr="005E785C">
              <w:rPr>
                <w:rStyle w:val="EDBTBLKeyword9ptBlack"/>
              </w:rPr>
              <w:t xml:space="preserve">VARCHAR2, </w:t>
            </w:r>
            <w:r w:rsidRPr="00C44457">
              <w:rPr>
                <w:rStyle w:val="EDBTBLVariable9ptBlack"/>
              </w:rPr>
              <w:t>deplist</w:t>
            </w:r>
            <w:r w:rsidRPr="005E785C">
              <w:rPr>
                <w:rStyle w:val="EDBTBLKeyword9ptBlack"/>
              </w:rPr>
              <w:t xml:space="preserve"> VARCHAR2);</w:t>
            </w:r>
          </w:p>
        </w:tc>
        <w:tc>
          <w:tcPr>
            <w:tcW w:w="900" w:type="dxa"/>
            <w:tcBorders>
              <w:left w:val="single" w:sz="8" w:space="0" w:color="000000"/>
              <w:bottom w:val="single" w:sz="8" w:space="0" w:color="000000"/>
            </w:tcBorders>
          </w:tcPr>
          <w:p w:rsidR="006F2817" w:rsidRPr="002F543A" w:rsidRDefault="006F2817" w:rsidP="006F2817">
            <w:pPr>
              <w:pStyle w:val="Default"/>
              <w:snapToGrid w:val="0"/>
              <w:jc w:val="center"/>
              <w:rPr>
                <w:rStyle w:val="EDBTBLKeyword9ptBlack"/>
              </w:rPr>
            </w:pPr>
            <w:r w:rsidRPr="002F543A">
              <w:rPr>
                <w:rStyle w:val="EDBTBLKeyword9ptBlack"/>
              </w:rPr>
              <w:t>n/a</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The </w:t>
            </w:r>
            <w:r w:rsidRPr="007A25D3">
              <w:rPr>
                <w:rStyle w:val="EDBTBLKeyword9ptBlack"/>
              </w:rPr>
              <w:t>GET_MV_DEPENDENCIES</w:t>
            </w:r>
            <w:r>
              <w:rPr>
                <w:rStyle w:val="EDBTBLTXT10ptBlack"/>
                <w:lang w:eastAsia="ar-SA"/>
              </w:rPr>
              <w:t xml:space="preserve"> procedure returns a list of dependencies for a specified view.</w:t>
            </w:r>
          </w:p>
        </w:tc>
      </w:tr>
      <w:tr w:rsidR="006F2817">
        <w:trPr>
          <w:trHeight w:val="144"/>
        </w:trPr>
        <w:tc>
          <w:tcPr>
            <w:tcW w:w="4075" w:type="dxa"/>
            <w:tcBorders>
              <w:left w:val="single" w:sz="8" w:space="0" w:color="000000"/>
              <w:bottom w:val="single" w:sz="8" w:space="0" w:color="000000"/>
            </w:tcBorders>
          </w:tcPr>
          <w:p w:rsidR="006F2817" w:rsidRPr="00375651" w:rsidRDefault="006F2817" w:rsidP="006F2817">
            <w:pPr>
              <w:pStyle w:val="Default"/>
              <w:snapToGrid w:val="0"/>
              <w:rPr>
                <w:rStyle w:val="EDBTBLKeyword9ptBlack"/>
              </w:rPr>
            </w:pPr>
            <w:r w:rsidRPr="00375651">
              <w:rPr>
                <w:rStyle w:val="EDBTBLKeyword9ptBlack"/>
              </w:rPr>
              <w:t>REFRESH(</w:t>
            </w:r>
            <w:r w:rsidRPr="00C44457">
              <w:rPr>
                <w:rStyle w:val="EDBTBLVariable9ptBlack"/>
              </w:rPr>
              <w:t>list</w:t>
            </w:r>
            <w:r w:rsidRPr="00375651">
              <w:rPr>
                <w:rStyle w:val="EDBTBLKeyword9ptBlack"/>
              </w:rPr>
              <w:t xml:space="preserve"> VARCHAR2, </w:t>
            </w:r>
            <w:r w:rsidRPr="00C44457">
              <w:rPr>
                <w:rStyle w:val="EDBTBLVariable9ptBlack"/>
              </w:rPr>
              <w:t>method</w:t>
            </w:r>
            <w:r w:rsidRPr="00375651">
              <w:rPr>
                <w:rStyle w:val="EDBTBLKeyword9ptBlack"/>
              </w:rPr>
              <w:t xml:space="preserve"> </w:t>
            </w:r>
            <w:r>
              <w:rPr>
                <w:rStyle w:val="EDBTBLKeyword9ptBlack"/>
              </w:rPr>
              <w:t>VARCHAR2</w:t>
            </w:r>
            <w:r w:rsidRPr="00375651">
              <w:rPr>
                <w:rStyle w:val="EDBTBLKeyword9ptBlack"/>
              </w:rPr>
              <w:t xml:space="preserve">, </w:t>
            </w:r>
            <w:r w:rsidRPr="00C44457">
              <w:rPr>
                <w:rStyle w:val="EDBTBLVariable9ptBlack"/>
              </w:rPr>
              <w:t>rollback_seg</w:t>
            </w:r>
            <w:r w:rsidRPr="00375651">
              <w:rPr>
                <w:rStyle w:val="EDBTBLKeyword9ptBlack"/>
              </w:rPr>
              <w:t xml:space="preserve"> VARCHAR2 , </w:t>
            </w:r>
            <w:r w:rsidRPr="00C44457">
              <w:rPr>
                <w:rStyle w:val="EDBTBLVariable9ptBlack"/>
              </w:rPr>
              <w:t>push_deferred_rpc</w:t>
            </w:r>
            <w:r w:rsidRPr="00375651">
              <w:rPr>
                <w:rStyle w:val="EDBTBLKeyword9ptBlack"/>
              </w:rPr>
              <w:t xml:space="preserve"> BOOLEAN, </w:t>
            </w:r>
            <w:r w:rsidRPr="00C44457">
              <w:rPr>
                <w:rStyle w:val="EDBTBLVariable9ptBlack"/>
              </w:rPr>
              <w:t>refresh_after_errors</w:t>
            </w:r>
            <w:r w:rsidRPr="00375651">
              <w:rPr>
                <w:rStyle w:val="EDBTBLKeyword9ptBlack"/>
              </w:rPr>
              <w:t xml:space="preserve"> BOOLEAN , </w:t>
            </w:r>
            <w:r w:rsidRPr="00C44457">
              <w:rPr>
                <w:rStyle w:val="EDBTBLVariable9ptBlack"/>
              </w:rPr>
              <w:t>purge_option</w:t>
            </w:r>
            <w:r w:rsidRPr="00375651">
              <w:rPr>
                <w:rStyle w:val="EDBTBLKeyword9ptBlack"/>
              </w:rPr>
              <w:t xml:space="preserve"> </w:t>
            </w:r>
            <w:r>
              <w:rPr>
                <w:rStyle w:val="EDBTBLKeyword9ptBlack"/>
              </w:rPr>
              <w:t>NUMBER</w:t>
            </w:r>
            <w:r w:rsidRPr="00375651">
              <w:rPr>
                <w:rStyle w:val="EDBTBLKeyword9ptBlack"/>
              </w:rPr>
              <w:t xml:space="preserve">, </w:t>
            </w:r>
            <w:r w:rsidRPr="00C44457">
              <w:rPr>
                <w:rStyle w:val="EDBTBLVariable9ptBlack"/>
              </w:rPr>
              <w:t>parallelism</w:t>
            </w:r>
            <w:r w:rsidRPr="00375651">
              <w:rPr>
                <w:rStyle w:val="EDBTBLKeyword9ptBlack"/>
              </w:rPr>
              <w:t xml:space="preserve"> </w:t>
            </w:r>
            <w:r>
              <w:rPr>
                <w:rStyle w:val="EDBTBLKeyword9ptBlack"/>
              </w:rPr>
              <w:t>NUMBER</w:t>
            </w:r>
            <w:r w:rsidRPr="00375651">
              <w:rPr>
                <w:rStyle w:val="EDBTBLKeyword9ptBlack"/>
              </w:rPr>
              <w:t xml:space="preserve">, </w:t>
            </w:r>
            <w:r w:rsidRPr="00C44457">
              <w:rPr>
                <w:rStyle w:val="EDBTBLVariable9ptBlack"/>
              </w:rPr>
              <w:t>heap_size</w:t>
            </w:r>
            <w:r w:rsidRPr="00375651">
              <w:rPr>
                <w:rStyle w:val="EDBTBLKeyword9ptBlack"/>
              </w:rPr>
              <w:t xml:space="preserve"> NUMBER , </w:t>
            </w:r>
            <w:r w:rsidRPr="00C44457">
              <w:rPr>
                <w:rStyle w:val="EDBTBLVariable9ptBlack"/>
              </w:rPr>
              <w:t>atomic_refresh</w:t>
            </w:r>
            <w:r w:rsidRPr="00375651">
              <w:rPr>
                <w:rStyle w:val="EDBTBLKeyword9ptBlack"/>
              </w:rPr>
              <w:t xml:space="preserve"> BOOLEAN , </w:t>
            </w:r>
            <w:r w:rsidRPr="00C44457">
              <w:rPr>
                <w:rStyle w:val="EDBTBLVariable9ptBlack"/>
              </w:rPr>
              <w:t>nested</w:t>
            </w:r>
            <w:r w:rsidRPr="00375651">
              <w:rPr>
                <w:rStyle w:val="EDBTBLKeyword9ptBlack"/>
              </w:rPr>
              <w:t xml:space="preserve"> </w:t>
            </w:r>
            <w:r>
              <w:rPr>
                <w:rStyle w:val="EDBTBLKeyword9ptBlack"/>
              </w:rPr>
              <w:t>BOOLEAN</w:t>
            </w:r>
            <w:r w:rsidRPr="00375651">
              <w:rPr>
                <w:rStyle w:val="EDBTBLKeyword9ptBlack"/>
              </w:rPr>
              <w:t>);</w:t>
            </w:r>
          </w:p>
        </w:tc>
        <w:tc>
          <w:tcPr>
            <w:tcW w:w="900" w:type="dxa"/>
            <w:tcBorders>
              <w:left w:val="single" w:sz="8" w:space="0" w:color="000000"/>
              <w:bottom w:val="single" w:sz="8" w:space="0" w:color="000000"/>
            </w:tcBorders>
          </w:tcPr>
          <w:p w:rsidR="006F2817" w:rsidRDefault="006F2817" w:rsidP="006F2817">
            <w:pPr>
              <w:jc w:val="center"/>
            </w:pPr>
            <w:r w:rsidRPr="00D27C8B">
              <w:rPr>
                <w:rStyle w:val="EDBTBLKeyword9ptBlack"/>
              </w:rPr>
              <w:t>n/a</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This variation of the </w:t>
            </w:r>
            <w:r w:rsidRPr="00165D0D">
              <w:rPr>
                <w:rStyle w:val="EDBTBLKeyword9ptBlack"/>
              </w:rPr>
              <w:t>REFRESH</w:t>
            </w:r>
            <w:r>
              <w:rPr>
                <w:rStyle w:val="EDBTBLTXT10ptBlack"/>
                <w:lang w:eastAsia="ar-SA"/>
              </w:rPr>
              <w:t xml:space="preserve"> procedure refreshes all views named in a comma-separated list of view names.</w:t>
            </w:r>
          </w:p>
        </w:tc>
      </w:tr>
      <w:tr w:rsidR="006F2817">
        <w:trPr>
          <w:trHeight w:val="144"/>
        </w:trPr>
        <w:tc>
          <w:tcPr>
            <w:tcW w:w="4075" w:type="dxa"/>
            <w:tcBorders>
              <w:left w:val="single" w:sz="8" w:space="0" w:color="000000"/>
              <w:bottom w:val="single" w:sz="8" w:space="0" w:color="000000"/>
            </w:tcBorders>
          </w:tcPr>
          <w:p w:rsidR="006F2817" w:rsidRPr="00A272EE" w:rsidRDefault="006F2817" w:rsidP="006F2817">
            <w:pPr>
              <w:rPr>
                <w:rStyle w:val="EDBTBLKeyword9ptBlack"/>
              </w:rPr>
            </w:pPr>
            <w:r w:rsidRPr="00A272EE">
              <w:rPr>
                <w:rStyle w:val="EDBTBLKeyword9ptBlack"/>
              </w:rPr>
              <w:t>REFRESH(</w:t>
            </w:r>
            <w:r w:rsidRPr="00C44457">
              <w:rPr>
                <w:rStyle w:val="EDBTBLVariable9ptBlack"/>
              </w:rPr>
              <w:t>tab</w:t>
            </w:r>
            <w:r>
              <w:rPr>
                <w:rStyle w:val="EDBTBLKeyword9ptBlack"/>
              </w:rPr>
              <w:t xml:space="preserve"> </w:t>
            </w:r>
            <w:r w:rsidRPr="00A272EE">
              <w:rPr>
                <w:rStyle w:val="EDBTBLKeyword9ptBlack"/>
              </w:rPr>
              <w:t xml:space="preserve">dbms_utility.uncl_array, </w:t>
            </w:r>
            <w:r w:rsidRPr="00C44457">
              <w:rPr>
                <w:rStyle w:val="EDBTBLVariable9ptBlack"/>
              </w:rPr>
              <w:t>method</w:t>
            </w:r>
            <w:r w:rsidRPr="00A272EE">
              <w:rPr>
                <w:rStyle w:val="EDBTBLKeyword9ptBlack"/>
              </w:rPr>
              <w:t xml:space="preserve"> </w:t>
            </w:r>
            <w:r>
              <w:rPr>
                <w:rStyle w:val="EDBTBLKeyword9ptBlack"/>
              </w:rPr>
              <w:t>VARCHAR2</w:t>
            </w:r>
            <w:r w:rsidRPr="00A272EE">
              <w:rPr>
                <w:rStyle w:val="EDBTBLKeyword9ptBlack"/>
              </w:rPr>
              <w:t xml:space="preserve">, </w:t>
            </w:r>
            <w:r w:rsidRPr="00C44457">
              <w:rPr>
                <w:rStyle w:val="EDBTBLVariable9ptBlack"/>
              </w:rPr>
              <w:t>rollback_seg</w:t>
            </w:r>
            <w:r w:rsidRPr="00A272EE">
              <w:rPr>
                <w:rStyle w:val="EDBTBLKeyword9ptBlack"/>
              </w:rPr>
              <w:t xml:space="preserve"> </w:t>
            </w:r>
            <w:r>
              <w:rPr>
                <w:rStyle w:val="EDBTBLKeyword9ptBlack"/>
              </w:rPr>
              <w:t>VARCHAR2</w:t>
            </w:r>
            <w:r w:rsidRPr="00A272EE">
              <w:rPr>
                <w:rStyle w:val="EDBTBLKeyword9ptBlack"/>
              </w:rPr>
              <w:t xml:space="preserve">, </w:t>
            </w:r>
            <w:r w:rsidRPr="00C44457">
              <w:rPr>
                <w:rStyle w:val="EDBTBLVariable9ptBlack"/>
              </w:rPr>
              <w:t>push_deferred_rpc</w:t>
            </w:r>
            <w:r w:rsidRPr="00A272EE">
              <w:rPr>
                <w:rStyle w:val="EDBTBLKeyword9ptBlack"/>
              </w:rPr>
              <w:t xml:space="preserve"> </w:t>
            </w:r>
            <w:r>
              <w:rPr>
                <w:rStyle w:val="EDBTBLKeyword9ptBlack"/>
              </w:rPr>
              <w:t>BOOLEAN</w:t>
            </w:r>
            <w:r w:rsidRPr="00A272EE">
              <w:rPr>
                <w:rStyle w:val="EDBTBLKeyword9ptBlack"/>
              </w:rPr>
              <w:t xml:space="preserve">, </w:t>
            </w:r>
            <w:r w:rsidRPr="00C44457">
              <w:rPr>
                <w:rStyle w:val="EDBTBLVariable9ptBlack"/>
              </w:rPr>
              <w:t>refresh_after_errors</w:t>
            </w:r>
            <w:r>
              <w:rPr>
                <w:rStyle w:val="EDBTBLKeyword9ptBlack"/>
              </w:rPr>
              <w:t xml:space="preserve"> BOOLEAN</w:t>
            </w:r>
            <w:r w:rsidRPr="00A272EE">
              <w:rPr>
                <w:rStyle w:val="EDBTBLKeyword9ptBlack"/>
              </w:rPr>
              <w:t xml:space="preserve">, </w:t>
            </w:r>
            <w:r w:rsidRPr="00C44457">
              <w:rPr>
                <w:rStyle w:val="EDBTBLVariable9ptBlack"/>
              </w:rPr>
              <w:t>purge_option</w:t>
            </w:r>
            <w:r w:rsidRPr="00A272EE">
              <w:rPr>
                <w:rStyle w:val="EDBTBLKeyword9ptBlack"/>
              </w:rPr>
              <w:t xml:space="preserve"> NUMBE</w:t>
            </w:r>
            <w:r>
              <w:rPr>
                <w:rStyle w:val="EDBTBLKeyword9ptBlack"/>
              </w:rPr>
              <w:t xml:space="preserve">R, </w:t>
            </w:r>
            <w:r w:rsidRPr="00C44457">
              <w:rPr>
                <w:rStyle w:val="EDBTBLVariable9ptBlack"/>
              </w:rPr>
              <w:t>parallelism</w:t>
            </w:r>
            <w:r>
              <w:rPr>
                <w:rStyle w:val="EDBTBLKeyword9ptBlack"/>
              </w:rPr>
              <w:t xml:space="preserve"> NUMBER, </w:t>
            </w:r>
            <w:r w:rsidRPr="00C44457">
              <w:rPr>
                <w:rStyle w:val="EDBTBLVariable9ptBlack"/>
              </w:rPr>
              <w:t>heap_size</w:t>
            </w:r>
            <w:r>
              <w:rPr>
                <w:rStyle w:val="EDBTBLKeyword9ptBlack"/>
              </w:rPr>
              <w:t xml:space="preserve"> NUMBER</w:t>
            </w:r>
            <w:r w:rsidRPr="00A272EE">
              <w:rPr>
                <w:rStyle w:val="EDBTBLKeyword9ptBlack"/>
              </w:rPr>
              <w:t>,</w:t>
            </w:r>
            <w:r>
              <w:rPr>
                <w:rStyle w:val="EDBTBLKeyword9ptBlack"/>
              </w:rPr>
              <w:t xml:space="preserve"> </w:t>
            </w:r>
            <w:r w:rsidRPr="00C44457">
              <w:rPr>
                <w:rStyle w:val="EDBTBLVariable9ptBlack"/>
              </w:rPr>
              <w:t>atomic_refresh</w:t>
            </w:r>
            <w:r>
              <w:rPr>
                <w:rStyle w:val="EDBTBLKeyword9ptBlack"/>
              </w:rPr>
              <w:t xml:space="preserve"> BOOLEAN, </w:t>
            </w:r>
            <w:r w:rsidRPr="00C44457">
              <w:rPr>
                <w:rStyle w:val="EDBTBLVariable9ptBlack"/>
              </w:rPr>
              <w:t>nested</w:t>
            </w:r>
            <w:r>
              <w:rPr>
                <w:rStyle w:val="EDBTBLKeyword9ptBlack"/>
              </w:rPr>
              <w:t xml:space="preserve"> BOOLEAN</w:t>
            </w:r>
            <w:r w:rsidRPr="00A272EE">
              <w:rPr>
                <w:rStyle w:val="EDBTBLKeyword9ptBlack"/>
              </w:rPr>
              <w:t>);</w:t>
            </w:r>
          </w:p>
        </w:tc>
        <w:tc>
          <w:tcPr>
            <w:tcW w:w="900" w:type="dxa"/>
            <w:tcBorders>
              <w:left w:val="single" w:sz="8" w:space="0" w:color="000000"/>
              <w:bottom w:val="single" w:sz="8" w:space="0" w:color="000000"/>
            </w:tcBorders>
          </w:tcPr>
          <w:p w:rsidR="006F2817" w:rsidRDefault="006F2817" w:rsidP="006F2817">
            <w:pPr>
              <w:jc w:val="center"/>
            </w:pPr>
            <w:r w:rsidRPr="00D27C8B">
              <w:rPr>
                <w:rStyle w:val="EDBTBLKeyword9ptBlack"/>
              </w:rPr>
              <w:t>n/a</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This variation of the </w:t>
            </w:r>
            <w:r w:rsidRPr="00092A82">
              <w:rPr>
                <w:rStyle w:val="EDBTBLKeyword9ptBlack"/>
              </w:rPr>
              <w:t>REFRESH</w:t>
            </w:r>
            <w:r>
              <w:rPr>
                <w:rStyle w:val="EDBTBLTXT10ptBlack"/>
                <w:lang w:eastAsia="ar-SA"/>
              </w:rPr>
              <w:t xml:space="preserve"> procedure refreshes all views named in a table of </w:t>
            </w:r>
            <w:r w:rsidRPr="00C57363">
              <w:rPr>
                <w:rStyle w:val="EDBTBLKeyword9ptBlack"/>
              </w:rPr>
              <w:t>dbms_utility.uncl_array</w:t>
            </w:r>
            <w:r>
              <w:rPr>
                <w:rStyle w:val="EDBTBLTXT10ptBlack"/>
                <w:lang w:eastAsia="ar-SA"/>
              </w:rPr>
              <w:t xml:space="preserve"> values.</w:t>
            </w:r>
          </w:p>
        </w:tc>
      </w:tr>
      <w:tr w:rsidR="006F2817">
        <w:trPr>
          <w:trHeight w:val="144"/>
        </w:trPr>
        <w:tc>
          <w:tcPr>
            <w:tcW w:w="4075" w:type="dxa"/>
            <w:tcBorders>
              <w:left w:val="single" w:sz="8" w:space="0" w:color="000000"/>
              <w:bottom w:val="single" w:sz="8" w:space="0" w:color="000000"/>
            </w:tcBorders>
          </w:tcPr>
          <w:p w:rsidR="006F2817" w:rsidRPr="00AC38E4" w:rsidRDefault="006F2817" w:rsidP="006F2817">
            <w:pPr>
              <w:rPr>
                <w:rStyle w:val="EDBTBLKeyword9ptBlack"/>
              </w:rPr>
            </w:pPr>
            <w:r w:rsidRPr="00AC38E4">
              <w:rPr>
                <w:rStyle w:val="EDBTBLKeyword9ptBlack"/>
              </w:rPr>
              <w:t>REFRESH_ALL_MVIEWS(</w:t>
            </w:r>
            <w:r w:rsidRPr="00C44457">
              <w:rPr>
                <w:rStyle w:val="EDBTBLVariable9ptBlack"/>
              </w:rPr>
              <w:t>number_of_failures</w:t>
            </w:r>
            <w:r w:rsidRPr="00AC38E4">
              <w:rPr>
                <w:rStyle w:val="EDBTBLKeyword9ptBlack"/>
              </w:rPr>
              <w:t xml:space="preserve"> BINARY_INTEGER, </w:t>
            </w:r>
            <w:r w:rsidRPr="00C44457">
              <w:rPr>
                <w:rStyle w:val="EDBTBLVariable9ptBlack"/>
              </w:rPr>
              <w:t>method</w:t>
            </w:r>
            <w:r w:rsidRPr="00AC38E4">
              <w:rPr>
                <w:rStyle w:val="EDBTBLKeyword9ptBlack"/>
              </w:rPr>
              <w:t xml:space="preserve"> </w:t>
            </w:r>
            <w:r>
              <w:rPr>
                <w:rStyle w:val="EDBTBLKeyword9ptBlack"/>
              </w:rPr>
              <w:t>VARCHAR2</w:t>
            </w:r>
            <w:r w:rsidRPr="00AC38E4">
              <w:rPr>
                <w:rStyle w:val="EDBTBLKeyword9ptBlack"/>
              </w:rPr>
              <w:t xml:space="preserve">, </w:t>
            </w:r>
            <w:r w:rsidRPr="00C44457">
              <w:rPr>
                <w:rStyle w:val="EDBTBLVariable9ptBlack"/>
              </w:rPr>
              <w:t>rollback_seg</w:t>
            </w:r>
            <w:r w:rsidRPr="00AC38E4">
              <w:rPr>
                <w:rStyle w:val="EDBTBLKeyword9ptBlack"/>
              </w:rPr>
              <w:t xml:space="preserve"> </w:t>
            </w:r>
            <w:r>
              <w:rPr>
                <w:rStyle w:val="EDBTBLKeyword9ptBlack"/>
              </w:rPr>
              <w:t>VARCHAR2</w:t>
            </w:r>
            <w:r w:rsidRPr="00AC38E4">
              <w:rPr>
                <w:rStyle w:val="EDBTBLKeyword9ptBlack"/>
              </w:rPr>
              <w:t xml:space="preserve">, </w:t>
            </w:r>
            <w:r w:rsidRPr="00C44457">
              <w:rPr>
                <w:rStyle w:val="EDBTBLVariable9ptBlack"/>
              </w:rPr>
              <w:t>refresh_after_errors</w:t>
            </w:r>
            <w:r w:rsidRPr="00AC38E4">
              <w:rPr>
                <w:rStyle w:val="EDBTBLKeyword9ptBlack"/>
              </w:rPr>
              <w:t xml:space="preserve"> </w:t>
            </w:r>
            <w:r>
              <w:rPr>
                <w:rStyle w:val="EDBTBLKeyword9ptBlack"/>
              </w:rPr>
              <w:t>BOOLEAN</w:t>
            </w:r>
            <w:r w:rsidRPr="00AC38E4">
              <w:rPr>
                <w:rStyle w:val="EDBTBLKeyword9ptBlack"/>
              </w:rPr>
              <w:t xml:space="preserve">, </w:t>
            </w:r>
            <w:r w:rsidRPr="00C44457">
              <w:rPr>
                <w:rStyle w:val="EDBTBLVariable9ptBlack"/>
              </w:rPr>
              <w:t>atomic_refresh</w:t>
            </w:r>
            <w:r w:rsidRPr="00AC38E4">
              <w:rPr>
                <w:rStyle w:val="EDBTBLKeyword9ptBlack"/>
              </w:rPr>
              <w:t xml:space="preserve"> </w:t>
            </w:r>
            <w:r>
              <w:rPr>
                <w:rStyle w:val="EDBTBLKeyword9ptBlack"/>
              </w:rPr>
              <w:t>BOOLEAN</w:t>
            </w:r>
            <w:r w:rsidRPr="00AC38E4">
              <w:rPr>
                <w:rStyle w:val="EDBTBLKeyword9ptBlack"/>
              </w:rPr>
              <w:t>);</w:t>
            </w:r>
          </w:p>
        </w:tc>
        <w:tc>
          <w:tcPr>
            <w:tcW w:w="900" w:type="dxa"/>
            <w:tcBorders>
              <w:left w:val="single" w:sz="8" w:space="0" w:color="000000"/>
              <w:bottom w:val="single" w:sz="8" w:space="0" w:color="000000"/>
            </w:tcBorders>
          </w:tcPr>
          <w:p w:rsidR="006F2817" w:rsidRDefault="006F2817" w:rsidP="006F2817">
            <w:pPr>
              <w:jc w:val="center"/>
            </w:pPr>
            <w:r w:rsidRPr="00D27C8B">
              <w:rPr>
                <w:rStyle w:val="EDBTBLKeyword9ptBlack"/>
              </w:rPr>
              <w:t>n/a</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The </w:t>
            </w:r>
            <w:r w:rsidRPr="00550501">
              <w:rPr>
                <w:rStyle w:val="EDBTBLKeyword9ptBlack"/>
              </w:rPr>
              <w:t>REFRESH_ALL_MVIEWS</w:t>
            </w:r>
            <w:r>
              <w:rPr>
                <w:rStyle w:val="EDBTBLTXT10ptBlack"/>
                <w:lang w:eastAsia="ar-SA"/>
              </w:rPr>
              <w:t xml:space="preserve"> procedure refreshes all materialized views.</w:t>
            </w:r>
          </w:p>
        </w:tc>
      </w:tr>
      <w:tr w:rsidR="006F2817">
        <w:trPr>
          <w:trHeight w:val="144"/>
        </w:trPr>
        <w:tc>
          <w:tcPr>
            <w:tcW w:w="4075" w:type="dxa"/>
            <w:tcBorders>
              <w:left w:val="single" w:sz="8" w:space="0" w:color="000000"/>
              <w:bottom w:val="single" w:sz="8" w:space="0" w:color="000000"/>
            </w:tcBorders>
          </w:tcPr>
          <w:p w:rsidR="006F2817" w:rsidRPr="00550501" w:rsidRDefault="006F2817" w:rsidP="006F2817">
            <w:pPr>
              <w:rPr>
                <w:rStyle w:val="EDBTBLKeyword9ptBlack"/>
              </w:rPr>
            </w:pPr>
            <w:r w:rsidRPr="00550501">
              <w:rPr>
                <w:rStyle w:val="EDBTBLKeyword9ptBlack"/>
              </w:rPr>
              <w:t>REFRESH_DEPENDENT(</w:t>
            </w:r>
            <w:r w:rsidRPr="00C44457">
              <w:rPr>
                <w:rStyle w:val="EDBTBLVariable9ptBlack"/>
              </w:rPr>
              <w:t>number_of_failures</w:t>
            </w:r>
            <w:r w:rsidRPr="00550501">
              <w:rPr>
                <w:rStyle w:val="EDBTBLKeyword9ptBlack"/>
              </w:rPr>
              <w:t xml:space="preserve"> BINARY_INTEGER, </w:t>
            </w:r>
            <w:r w:rsidRPr="00C44457">
              <w:rPr>
                <w:rStyle w:val="EDBTBLVariable9ptBlack"/>
              </w:rPr>
              <w:t>list</w:t>
            </w:r>
            <w:r w:rsidRPr="00550501">
              <w:rPr>
                <w:rStyle w:val="EDBTBLKeyword9ptBlack"/>
              </w:rPr>
              <w:t xml:space="preserve"> VARCHAR2, </w:t>
            </w:r>
            <w:r w:rsidRPr="00C44457">
              <w:rPr>
                <w:rStyle w:val="EDBTBLVariable9ptBlack"/>
              </w:rPr>
              <w:t>method</w:t>
            </w:r>
            <w:r w:rsidRPr="00550501">
              <w:rPr>
                <w:rStyle w:val="EDBTBLKeyword9ptBlack"/>
              </w:rPr>
              <w:t xml:space="preserve"> </w:t>
            </w:r>
            <w:r>
              <w:rPr>
                <w:rStyle w:val="EDBTBLKeyword9ptBlack"/>
              </w:rPr>
              <w:t>VARCHAR2</w:t>
            </w:r>
            <w:r w:rsidRPr="00550501">
              <w:rPr>
                <w:rStyle w:val="EDBTBLKeyword9ptBlack"/>
              </w:rPr>
              <w:t xml:space="preserve">, </w:t>
            </w:r>
            <w:r w:rsidRPr="00C44457">
              <w:rPr>
                <w:rStyle w:val="EDBTBLVariable9ptBlack"/>
              </w:rPr>
              <w:t>rollback_seg</w:t>
            </w:r>
            <w:r w:rsidRPr="00550501">
              <w:rPr>
                <w:rStyle w:val="EDBTBLKeyword9ptBlack"/>
              </w:rPr>
              <w:t xml:space="preserve"> </w:t>
            </w:r>
            <w:r>
              <w:rPr>
                <w:rStyle w:val="EDBTBLKeyword9ptBlack"/>
              </w:rPr>
              <w:t>VARCHAR2</w:t>
            </w:r>
            <w:r w:rsidRPr="00550501">
              <w:rPr>
                <w:rStyle w:val="EDBTBLKeyword9ptBlack"/>
              </w:rPr>
              <w:t xml:space="preserve">, </w:t>
            </w:r>
            <w:r w:rsidRPr="00C44457">
              <w:rPr>
                <w:rStyle w:val="EDBTBLVariable9ptBlack"/>
              </w:rPr>
              <w:t>refresh_after_errors</w:t>
            </w:r>
            <w:r w:rsidRPr="00550501">
              <w:rPr>
                <w:rStyle w:val="EDBTBLKeyword9ptBlack"/>
              </w:rPr>
              <w:t xml:space="preserve"> BOOLEAN, </w:t>
            </w:r>
            <w:r w:rsidRPr="00C44457">
              <w:rPr>
                <w:rStyle w:val="EDBTBLVariable9ptBlack"/>
              </w:rPr>
              <w:t>atomic_refresh</w:t>
            </w:r>
            <w:r w:rsidRPr="00550501">
              <w:rPr>
                <w:rStyle w:val="EDBTBLKeyword9ptBlack"/>
              </w:rPr>
              <w:t xml:space="preserve"> </w:t>
            </w:r>
            <w:r>
              <w:rPr>
                <w:rStyle w:val="EDBTBLKeyword9ptBlack"/>
              </w:rPr>
              <w:t>BOOLEAN</w:t>
            </w:r>
            <w:r w:rsidRPr="00550501">
              <w:rPr>
                <w:rStyle w:val="EDBTBLKeyword9ptBlack"/>
              </w:rPr>
              <w:t xml:space="preserve">, </w:t>
            </w:r>
            <w:r w:rsidRPr="00C44457">
              <w:rPr>
                <w:rStyle w:val="EDBTBLVariable9ptBlack"/>
              </w:rPr>
              <w:t>nested</w:t>
            </w:r>
            <w:r w:rsidRPr="00550501">
              <w:rPr>
                <w:rStyle w:val="EDBTBLKeyword9ptBlack"/>
              </w:rPr>
              <w:t xml:space="preserve"> </w:t>
            </w:r>
            <w:r>
              <w:rPr>
                <w:rStyle w:val="EDBTBLKeyword9ptBlack"/>
              </w:rPr>
              <w:t>BOOLEAN</w:t>
            </w:r>
            <w:r w:rsidRPr="00550501">
              <w:rPr>
                <w:rStyle w:val="EDBTBLKeyword9ptBlack"/>
              </w:rPr>
              <w:t>);</w:t>
            </w:r>
          </w:p>
        </w:tc>
        <w:tc>
          <w:tcPr>
            <w:tcW w:w="900" w:type="dxa"/>
            <w:tcBorders>
              <w:left w:val="single" w:sz="8" w:space="0" w:color="000000"/>
              <w:bottom w:val="single" w:sz="8" w:space="0" w:color="000000"/>
            </w:tcBorders>
          </w:tcPr>
          <w:p w:rsidR="006F2817" w:rsidRDefault="006F2817" w:rsidP="006F2817">
            <w:pPr>
              <w:jc w:val="center"/>
            </w:pPr>
            <w:r w:rsidRPr="00D27C8B">
              <w:rPr>
                <w:rStyle w:val="EDBTBLKeyword9ptBlack"/>
              </w:rPr>
              <w:t>n/a</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This variation of the </w:t>
            </w:r>
            <w:r w:rsidRPr="006A6268">
              <w:rPr>
                <w:rStyle w:val="EDBTBLKeyword9ptBlack"/>
              </w:rPr>
              <w:t>REFRESH_DEPENDENT</w:t>
            </w:r>
            <w:r>
              <w:rPr>
                <w:rStyle w:val="EDBTBLTXT10ptBlack"/>
                <w:lang w:eastAsia="ar-SA"/>
              </w:rPr>
              <w:t xml:space="preserve"> procedure refreshes all views that are dependent on the views listed in a comma-separated list.</w:t>
            </w:r>
          </w:p>
        </w:tc>
      </w:tr>
      <w:tr w:rsidR="006F2817">
        <w:trPr>
          <w:trHeight w:val="144"/>
        </w:trPr>
        <w:tc>
          <w:tcPr>
            <w:tcW w:w="4075" w:type="dxa"/>
            <w:tcBorders>
              <w:left w:val="single" w:sz="8" w:space="0" w:color="000000"/>
              <w:bottom w:val="single" w:sz="8" w:space="0" w:color="000000"/>
            </w:tcBorders>
          </w:tcPr>
          <w:p w:rsidR="006F2817" w:rsidRPr="00B267F9" w:rsidRDefault="006F2817" w:rsidP="006F2817">
            <w:pPr>
              <w:rPr>
                <w:rStyle w:val="EDBTBLKeyword9ptBlack"/>
              </w:rPr>
            </w:pPr>
            <w:r w:rsidRPr="00B267F9">
              <w:rPr>
                <w:rStyle w:val="EDBTBLKeyword9ptBlack"/>
              </w:rPr>
              <w:t>REFRESH_DEPENDENT(</w:t>
            </w:r>
            <w:r w:rsidRPr="00C44457">
              <w:rPr>
                <w:rStyle w:val="EDBTBLVariable9ptBlack"/>
              </w:rPr>
              <w:t>number_of_failures</w:t>
            </w:r>
            <w:r w:rsidRPr="00B267F9">
              <w:rPr>
                <w:rStyle w:val="EDBTBLKeyword9ptBlack"/>
              </w:rPr>
              <w:t xml:space="preserve"> BINARY_INTEGER, </w:t>
            </w:r>
            <w:r w:rsidRPr="00C44457">
              <w:rPr>
                <w:rStyle w:val="EDBTBLVariable9ptBlack"/>
              </w:rPr>
              <w:t>tab</w:t>
            </w:r>
            <w:r w:rsidRPr="00B267F9">
              <w:rPr>
                <w:rStyle w:val="EDBTBLKeyword9ptBlack"/>
              </w:rPr>
              <w:t xml:space="preserve"> dbms_utility.uncl_array, </w:t>
            </w:r>
            <w:r w:rsidRPr="00C44457">
              <w:rPr>
                <w:rStyle w:val="EDBTBLVariable9ptBlack"/>
              </w:rPr>
              <w:t>method</w:t>
            </w:r>
            <w:r w:rsidRPr="00B267F9">
              <w:rPr>
                <w:rStyle w:val="EDBTBLKeyword9ptBlack"/>
              </w:rPr>
              <w:t xml:space="preserve"> </w:t>
            </w:r>
            <w:r>
              <w:rPr>
                <w:rStyle w:val="EDBTBLKeyword9ptBlack"/>
              </w:rPr>
              <w:t>VARCHAR2</w:t>
            </w:r>
            <w:r w:rsidRPr="00B267F9">
              <w:rPr>
                <w:rStyle w:val="EDBTBLKeyword9ptBlack"/>
              </w:rPr>
              <w:t xml:space="preserve">, </w:t>
            </w:r>
            <w:r w:rsidRPr="00C44457">
              <w:rPr>
                <w:rStyle w:val="EDBTBLVariable9ptBlack"/>
              </w:rPr>
              <w:t>rollback_seg</w:t>
            </w:r>
            <w:r w:rsidRPr="00B267F9">
              <w:rPr>
                <w:rStyle w:val="EDBTBLKeyword9ptBlack"/>
              </w:rPr>
              <w:t xml:space="preserve"> </w:t>
            </w:r>
            <w:r>
              <w:rPr>
                <w:rStyle w:val="EDBTBLKeyword9ptBlack"/>
              </w:rPr>
              <w:t>VARCHAR2</w:t>
            </w:r>
            <w:r w:rsidRPr="00B267F9">
              <w:rPr>
                <w:rStyle w:val="EDBTBLKeyword9ptBlack"/>
              </w:rPr>
              <w:t xml:space="preserve">, </w:t>
            </w:r>
            <w:r w:rsidRPr="00C44457">
              <w:rPr>
                <w:rStyle w:val="EDBTBLVariable9ptBlack"/>
              </w:rPr>
              <w:t>refresh_after_errors</w:t>
            </w:r>
            <w:r w:rsidRPr="00B267F9">
              <w:rPr>
                <w:rStyle w:val="EDBTBLKeyword9ptBlack"/>
              </w:rPr>
              <w:t xml:space="preserve"> </w:t>
            </w:r>
            <w:r>
              <w:rPr>
                <w:rStyle w:val="EDBTBLKeyword9ptBlack"/>
              </w:rPr>
              <w:t>BOOLEAN</w:t>
            </w:r>
            <w:r w:rsidRPr="00B267F9">
              <w:rPr>
                <w:rStyle w:val="EDBTBLKeyword9ptBlack"/>
              </w:rPr>
              <w:t xml:space="preserve">, </w:t>
            </w:r>
            <w:r w:rsidRPr="00C44457">
              <w:rPr>
                <w:rStyle w:val="EDBTBLVariable9ptBlack"/>
              </w:rPr>
              <w:t>atomic_refresh</w:t>
            </w:r>
            <w:r w:rsidRPr="00B267F9">
              <w:rPr>
                <w:rStyle w:val="EDBTBLKeyword9ptBlack"/>
              </w:rPr>
              <w:t xml:space="preserve"> BOOLEAN, </w:t>
            </w:r>
            <w:r w:rsidRPr="00C44457">
              <w:rPr>
                <w:rStyle w:val="EDBTBLVariable9ptBlack"/>
              </w:rPr>
              <w:t>nested</w:t>
            </w:r>
            <w:r w:rsidRPr="00B267F9">
              <w:rPr>
                <w:rStyle w:val="EDBTBLKeyword9ptBlack"/>
              </w:rPr>
              <w:t xml:space="preserve"> </w:t>
            </w:r>
            <w:r>
              <w:rPr>
                <w:rStyle w:val="EDBTBLKeyword9ptBlack"/>
              </w:rPr>
              <w:t>BOOLEAN</w:t>
            </w:r>
            <w:r w:rsidRPr="00B267F9">
              <w:rPr>
                <w:rStyle w:val="EDBTBLKeyword9ptBlack"/>
              </w:rPr>
              <w:t>);</w:t>
            </w:r>
          </w:p>
        </w:tc>
        <w:tc>
          <w:tcPr>
            <w:tcW w:w="900" w:type="dxa"/>
            <w:tcBorders>
              <w:left w:val="single" w:sz="8" w:space="0" w:color="000000"/>
              <w:bottom w:val="single" w:sz="8" w:space="0" w:color="000000"/>
            </w:tcBorders>
          </w:tcPr>
          <w:p w:rsidR="006F2817" w:rsidRDefault="006F2817" w:rsidP="006F2817">
            <w:pPr>
              <w:jc w:val="center"/>
            </w:pPr>
            <w:r w:rsidRPr="00D27C8B">
              <w:rPr>
                <w:rStyle w:val="EDBTBLKeyword9ptBlack"/>
              </w:rPr>
              <w:t>n/a</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This variation of the </w:t>
            </w:r>
            <w:r w:rsidRPr="006A6268">
              <w:rPr>
                <w:rStyle w:val="EDBTBLKeyword9ptBlack"/>
              </w:rPr>
              <w:t>REFRESH_DEPENDENT</w:t>
            </w:r>
            <w:r>
              <w:rPr>
                <w:rStyle w:val="EDBTBLTXT10ptBlack"/>
                <w:lang w:eastAsia="ar-SA"/>
              </w:rPr>
              <w:t xml:space="preserve"> procedure refreshes all views that are dependent on the views listed in a table of </w:t>
            </w:r>
            <w:r w:rsidRPr="009E31D8">
              <w:rPr>
                <w:rStyle w:val="EDBTBLKeyword9ptBlack"/>
              </w:rPr>
              <w:t>dbms_utility.uncl_array</w:t>
            </w:r>
            <w:r>
              <w:rPr>
                <w:rStyle w:val="EDBTBLTXT10ptBlack"/>
                <w:lang w:eastAsia="ar-SA"/>
              </w:rPr>
              <w:t xml:space="preserve"> values.</w:t>
            </w:r>
          </w:p>
        </w:tc>
      </w:tr>
    </w:tbl>
    <w:p w:rsidR="006F2817" w:rsidRPr="009C0D01" w:rsidRDefault="006F2817" w:rsidP="006F2817">
      <w:pPr>
        <w:pStyle w:val="EDBTXTNormalWebBlackChar"/>
      </w:pPr>
    </w:p>
    <w:p w:rsidR="006F2817" w:rsidRDefault="006F2817" w:rsidP="006F2817">
      <w:pPr>
        <w:pStyle w:val="Heading3"/>
        <w:keepLines/>
        <w:tabs>
          <w:tab w:val="left" w:pos="720"/>
        </w:tabs>
      </w:pPr>
      <w:bookmarkStart w:id="1585" w:name="_Toc377017691"/>
      <w:bookmarkStart w:id="1586" w:name="_Toc444155785"/>
      <w:r>
        <w:lastRenderedPageBreak/>
        <w:t>GET_MV_DEPENDENCIES</w:t>
      </w:r>
      <w:bookmarkEnd w:id="1585"/>
      <w:bookmarkEnd w:id="1586"/>
    </w:p>
    <w:p w:rsidR="006F2817" w:rsidRDefault="006F2817" w:rsidP="006F2817">
      <w:pPr>
        <w:pStyle w:val="EDBTXTNormalWebBlackChar"/>
      </w:pPr>
      <w:r w:rsidRPr="00426E44">
        <w:t xml:space="preserve">When given the name of a materialized view, </w:t>
      </w:r>
      <w:r w:rsidRPr="00426E44">
        <w:rPr>
          <w:rStyle w:val="EDBTXTKeywordBlack"/>
        </w:rPr>
        <w:t>GET_MV_DEPENDENCIES</w:t>
      </w:r>
      <w:r>
        <w:t xml:space="preserve"> returns a list of items that depend on the specified view</w:t>
      </w:r>
      <w:r w:rsidRPr="00426E44">
        <w:t>.</w:t>
      </w:r>
      <w:r>
        <w:t xml:space="preserve">  The signature is:</w:t>
      </w:r>
    </w:p>
    <w:p w:rsidR="006F2817" w:rsidRPr="00ED6F98" w:rsidRDefault="006F2817" w:rsidP="006F2817">
      <w:pPr>
        <w:pStyle w:val="EDBSYNTXPreformattedBlackLeft033"/>
        <w:ind w:left="0"/>
        <w:rPr>
          <w:rStyle w:val="EDBTXTKeywordBlack"/>
        </w:rPr>
      </w:pPr>
      <w:r w:rsidRPr="004E145E">
        <w:rPr>
          <w:rStyle w:val="EDBTXTKeywordBlack"/>
        </w:rPr>
        <w:t>GET_MV_DEPENDENCIES</w:t>
      </w:r>
      <w:r w:rsidRPr="00ED6F98">
        <w:rPr>
          <w:rStyle w:val="EDBTXTKeywordBlack"/>
        </w:rPr>
        <w:t>(</w:t>
      </w:r>
      <w:r>
        <w:rPr>
          <w:rStyle w:val="EDBTXTKeywordBlack"/>
        </w:rPr>
        <w:br/>
      </w:r>
      <w:r>
        <w:rPr>
          <w:rStyle w:val="EDBTXTKeywordBlack"/>
          <w:i/>
        </w:rPr>
        <w:t xml:space="preserve">  </w:t>
      </w:r>
      <w:r w:rsidRPr="0058020A">
        <w:rPr>
          <w:rStyle w:val="EDBTXTVariable11ptBlack"/>
        </w:rPr>
        <w:t>list</w:t>
      </w:r>
      <w:r>
        <w:rPr>
          <w:rStyle w:val="EDBTXTKeywordBlack"/>
        </w:rPr>
        <w:t xml:space="preserve"> IN </w:t>
      </w:r>
      <w:r w:rsidRPr="00ED6F98">
        <w:rPr>
          <w:rStyle w:val="EDBTXTKeywordBlack"/>
        </w:rPr>
        <w:t>VARCHAR2,</w:t>
      </w:r>
      <w:r>
        <w:rPr>
          <w:rStyle w:val="EDBTXTKeywordBlack"/>
        </w:rPr>
        <w:t xml:space="preserve"> </w:t>
      </w:r>
      <w:r>
        <w:rPr>
          <w:rStyle w:val="EDBTXTKeywordBlack"/>
        </w:rPr>
        <w:br/>
      </w:r>
      <w:r>
        <w:rPr>
          <w:rStyle w:val="EDBTXTKeywordBlack"/>
          <w:i/>
        </w:rPr>
        <w:t xml:space="preserve">  </w:t>
      </w:r>
      <w:r w:rsidRPr="0058020A">
        <w:rPr>
          <w:rStyle w:val="EDBTXTVariable11ptBlack"/>
        </w:rPr>
        <w:t>deplist</w:t>
      </w:r>
      <w:r w:rsidRPr="00ED6F98">
        <w:rPr>
          <w:rStyle w:val="EDBTXTKeywordBlack"/>
        </w:rPr>
        <w:t xml:space="preserve"> OUT VARCHAR2);</w:t>
      </w:r>
    </w:p>
    <w:p w:rsidR="006F2817" w:rsidRPr="0058020A" w:rsidRDefault="006F2817" w:rsidP="006F2817">
      <w:pPr>
        <w:pStyle w:val="EDBTXTNormalWebBlackChar"/>
        <w:rPr>
          <w:rStyle w:val="EDBTXTEmphasisNormalWebBoldBlackChar"/>
        </w:rPr>
      </w:pPr>
      <w:r w:rsidRPr="0058020A">
        <w:rPr>
          <w:rStyle w:val="EDBTXTEmphasisNormalWebBoldBlackChar"/>
        </w:rPr>
        <w:t>Parameters</w:t>
      </w:r>
    </w:p>
    <w:p w:rsidR="006F2817" w:rsidRPr="0058020A" w:rsidRDefault="006F2817" w:rsidP="006F2817">
      <w:pPr>
        <w:rPr>
          <w:rStyle w:val="EDBTXTVariable11ptBlack"/>
        </w:rPr>
      </w:pPr>
      <w:r w:rsidRPr="0058020A">
        <w:rPr>
          <w:rStyle w:val="EDBTXTVariable11ptBlack"/>
        </w:rPr>
        <w:t>list</w:t>
      </w:r>
    </w:p>
    <w:p w:rsidR="006F2817" w:rsidRDefault="006F2817" w:rsidP="006F2817">
      <w:pPr>
        <w:pStyle w:val="EDBTXTIndentNormalWebLeft05"/>
      </w:pPr>
      <w:r w:rsidRPr="0058020A">
        <w:rPr>
          <w:rStyle w:val="EDBTXTVariable11ptBlack"/>
        </w:rPr>
        <w:t>list</w:t>
      </w:r>
      <w:r>
        <w:t xml:space="preserve"> specifies the name of a materialized view, or a comma-separated list of materialized view names.  </w:t>
      </w:r>
    </w:p>
    <w:p w:rsidR="006F2817" w:rsidRPr="0058020A" w:rsidRDefault="006F2817" w:rsidP="006F2817">
      <w:pPr>
        <w:rPr>
          <w:rStyle w:val="EDBTXTVariable11ptBlack"/>
        </w:rPr>
      </w:pPr>
      <w:r w:rsidRPr="0058020A">
        <w:rPr>
          <w:rStyle w:val="EDBTXTVariable11ptBlack"/>
        </w:rPr>
        <w:t>deplist</w:t>
      </w:r>
    </w:p>
    <w:p w:rsidR="006F2817" w:rsidRDefault="006F2817" w:rsidP="006F2817">
      <w:pPr>
        <w:pStyle w:val="EDBTXTIndentNormalWebLeft05"/>
      </w:pPr>
      <w:r w:rsidRPr="0058020A">
        <w:rPr>
          <w:rStyle w:val="EDBTXTVariable11ptBlack"/>
        </w:rPr>
        <w:t>deplist</w:t>
      </w:r>
      <w:r>
        <w:t xml:space="preserve"> is a comma-separated list of schema-qualified dependencies.  </w:t>
      </w:r>
      <w:r w:rsidRPr="00595A8D">
        <w:rPr>
          <w:rStyle w:val="EDBTXTKeywordBlack"/>
          <w:i/>
        </w:rPr>
        <w:t>deplist</w:t>
      </w:r>
      <w:r>
        <w:t xml:space="preserve"> is a </w:t>
      </w:r>
      <w:r w:rsidRPr="00595A8D">
        <w:rPr>
          <w:rStyle w:val="EDBTXTKeywordBlack"/>
        </w:rPr>
        <w:t>VARCHAR2</w:t>
      </w:r>
      <w:r>
        <w:t xml:space="preserve"> value.</w:t>
      </w:r>
    </w:p>
    <w:p w:rsidR="006F2817" w:rsidRPr="0058020A" w:rsidRDefault="006F2817" w:rsidP="006F2817">
      <w:pPr>
        <w:pStyle w:val="EDBTXTNormalWebBlackChar"/>
        <w:rPr>
          <w:rStyle w:val="EDBTXTEmphasisNormalWebBoldBlackChar"/>
        </w:rPr>
      </w:pPr>
      <w:r w:rsidRPr="0058020A">
        <w:rPr>
          <w:rStyle w:val="EDBTXTEmphasisNormalWebBoldBlackChar"/>
        </w:rPr>
        <w:t>Examples</w:t>
      </w:r>
    </w:p>
    <w:p w:rsidR="006F2817" w:rsidRDefault="006F2817" w:rsidP="006F2817">
      <w:pPr>
        <w:pStyle w:val="EDBTXTNormalWebBlackChar"/>
      </w:pPr>
      <w:r>
        <w:t>The following example:</w:t>
      </w:r>
    </w:p>
    <w:p w:rsidR="006F2817" w:rsidRDefault="006F2817" w:rsidP="006F2817">
      <w:pPr>
        <w:pStyle w:val="EDBEXCourierNew9ptCustomColorRGB4649146Left01"/>
      </w:pPr>
      <w:r>
        <w:t>DECLARE</w:t>
      </w:r>
      <w:r>
        <w:br/>
        <w:t xml:space="preserve">  deplist VARCHAR2(1000);</w:t>
      </w:r>
      <w:r>
        <w:br/>
        <w:t>BEGIN</w:t>
      </w:r>
      <w:r>
        <w:br/>
        <w:t xml:space="preserve">  DBMS_MVIEW.GET_MV_DEPENDENCIES('public.emp_view', deplist);</w:t>
      </w:r>
      <w:r>
        <w:br/>
        <w:t xml:space="preserve">  DBMS_OUTPUT.PUT_LINE('deplist: ' || deplist);</w:t>
      </w:r>
      <w:r>
        <w:br/>
        <w:t>END;</w:t>
      </w:r>
    </w:p>
    <w:p w:rsidR="006F2817" w:rsidRDefault="006F2817" w:rsidP="006F2817">
      <w:pPr>
        <w:pStyle w:val="EDBTXTNormalWebBlackChar"/>
      </w:pPr>
      <w:r>
        <w:t xml:space="preserve">Displays a list of the dependencies on a materialized view named </w:t>
      </w:r>
      <w:r w:rsidRPr="00426BE7">
        <w:rPr>
          <w:rStyle w:val="EDBTXTKeywordBlack"/>
        </w:rPr>
        <w:t>public.emp</w:t>
      </w:r>
      <w:r>
        <w:rPr>
          <w:rStyle w:val="EDBTXTKeywordBlack"/>
        </w:rPr>
        <w:t>_view</w:t>
      </w:r>
      <w:r>
        <w:t>.</w:t>
      </w:r>
    </w:p>
    <w:p w:rsidR="00E67D9A" w:rsidRDefault="00E67D9A" w:rsidP="006F2817">
      <w:pPr>
        <w:pStyle w:val="EDBTXTNormalWebBlackChar"/>
      </w:pPr>
    </w:p>
    <w:p w:rsidR="006F2817" w:rsidRDefault="006F2817" w:rsidP="006F2817">
      <w:pPr>
        <w:pStyle w:val="Heading3"/>
        <w:keepLines/>
        <w:tabs>
          <w:tab w:val="left" w:pos="720"/>
        </w:tabs>
      </w:pPr>
      <w:bookmarkStart w:id="1587" w:name="_Toc377017692"/>
      <w:bookmarkStart w:id="1588" w:name="_Toc444155786"/>
      <w:r>
        <w:t>REFRESH</w:t>
      </w:r>
      <w:bookmarkEnd w:id="1587"/>
      <w:bookmarkEnd w:id="1588"/>
    </w:p>
    <w:p w:rsidR="006F2817" w:rsidRPr="00A23689" w:rsidRDefault="006F2817" w:rsidP="006F2817">
      <w:pPr>
        <w:pStyle w:val="EDBTXTNormalWebBlackChar"/>
      </w:pPr>
      <w:r>
        <w:t>Use t</w:t>
      </w:r>
      <w:r w:rsidRPr="00A23689">
        <w:t xml:space="preserve">he </w:t>
      </w:r>
      <w:r w:rsidRPr="00C76731">
        <w:rPr>
          <w:rStyle w:val="EDBTXTKeywordBlack"/>
        </w:rPr>
        <w:t>REFRESH</w:t>
      </w:r>
      <w:r w:rsidRPr="00A23689">
        <w:t xml:space="preserve"> procedure </w:t>
      </w:r>
      <w:r>
        <w:t xml:space="preserve">to </w:t>
      </w:r>
      <w:r w:rsidRPr="00A23689">
        <w:t>r</w:t>
      </w:r>
      <w:r>
        <w:t>efresh</w:t>
      </w:r>
      <w:r w:rsidRPr="00A23689">
        <w:t xml:space="preserve"> all views </w:t>
      </w:r>
      <w:r>
        <w:t>specified</w:t>
      </w:r>
      <w:r w:rsidRPr="00A23689">
        <w:t xml:space="preserve"> in </w:t>
      </w:r>
      <w:r>
        <w:t xml:space="preserve">either </w:t>
      </w:r>
      <w:r w:rsidRPr="00A23689">
        <w:t>a comma-separated list of view names</w:t>
      </w:r>
      <w:r>
        <w:t xml:space="preserve">, or a table of </w:t>
      </w:r>
      <w:r w:rsidRPr="00847C38">
        <w:rPr>
          <w:rStyle w:val="EDBTXTKeywordBlack"/>
        </w:rPr>
        <w:t>DBMS_UTILITY.UNCL_ARRAY</w:t>
      </w:r>
      <w:r w:rsidRPr="00067811">
        <w:t xml:space="preserve"> values.</w:t>
      </w:r>
      <w:r>
        <w:t xml:space="preserve">  The procedure has two signatures; use the first form when specifying a comma-separated list of view names:</w:t>
      </w:r>
    </w:p>
    <w:p w:rsidR="006F2817" w:rsidRPr="00390B54" w:rsidRDefault="006F2817" w:rsidP="006F2817">
      <w:pPr>
        <w:pStyle w:val="EDBSYNTXPreformattedBlackLeft033"/>
        <w:ind w:left="0"/>
        <w:rPr>
          <w:rStyle w:val="EDBTXTKeywordBlack"/>
        </w:rPr>
      </w:pPr>
      <w:r>
        <w:rPr>
          <w:rStyle w:val="EDBTXTKeywordBlack"/>
        </w:rPr>
        <w:t>REFRESH</w:t>
      </w:r>
      <w:r w:rsidRPr="00390B54">
        <w:rPr>
          <w:rStyle w:val="EDBTXTKeywordBlack"/>
        </w:rPr>
        <w:t>(</w:t>
      </w:r>
      <w:r>
        <w:rPr>
          <w:rStyle w:val="EDBTXTKeywordBlack"/>
        </w:rPr>
        <w:br/>
        <w:t xml:space="preserve">  </w:t>
      </w:r>
      <w:r w:rsidRPr="0058020A">
        <w:rPr>
          <w:rStyle w:val="EDBTXTVariable11ptBlack"/>
        </w:rPr>
        <w:t>list</w:t>
      </w:r>
      <w:r w:rsidRPr="00390B54">
        <w:rPr>
          <w:rStyle w:val="EDBTXTKeywordBlack"/>
        </w:rPr>
        <w:t xml:space="preserve"> IN VARCHAR2,</w:t>
      </w:r>
      <w:r>
        <w:rPr>
          <w:rStyle w:val="EDBTXTKeywordBlack"/>
        </w:rPr>
        <w:t xml:space="preserve"> </w:t>
      </w:r>
      <w:r>
        <w:rPr>
          <w:rStyle w:val="EDBTXTKeywordBlack"/>
        </w:rPr>
        <w:br/>
        <w:t xml:space="preserve">  </w:t>
      </w:r>
      <w:r w:rsidRPr="0058020A">
        <w:rPr>
          <w:rStyle w:val="EDBTXTVariable11ptBlack"/>
        </w:rPr>
        <w:t>method</w:t>
      </w:r>
      <w:r>
        <w:rPr>
          <w:rStyle w:val="EDBTXTKeywordBlack"/>
        </w:rPr>
        <w:t xml:space="preserve"> IN VARCHAR2 </w:t>
      </w:r>
      <w:r w:rsidRPr="00390B54">
        <w:rPr>
          <w:rStyle w:val="EDBTXTKeywordBlack"/>
        </w:rPr>
        <w:t>DEFAULT NULL,</w:t>
      </w:r>
      <w:r>
        <w:rPr>
          <w:rStyle w:val="EDBTXTKeywordBlack"/>
        </w:rPr>
        <w:t xml:space="preserve"> </w:t>
      </w:r>
      <w:r>
        <w:rPr>
          <w:rStyle w:val="EDBTXTKeywordBlack"/>
        </w:rPr>
        <w:br/>
        <w:t xml:space="preserve">  </w:t>
      </w:r>
      <w:r w:rsidRPr="0058020A">
        <w:rPr>
          <w:rStyle w:val="EDBTXTVariable11ptBlack"/>
        </w:rPr>
        <w:t>rollback_seg</w:t>
      </w:r>
      <w:r>
        <w:rPr>
          <w:rStyle w:val="EDBTXTKeywordBlack"/>
        </w:rPr>
        <w:t xml:space="preserve"> IN VARCHAR2 </w:t>
      </w:r>
      <w:r w:rsidRPr="00390B54">
        <w:rPr>
          <w:rStyle w:val="EDBTXTKeywordBlack"/>
        </w:rPr>
        <w:t>DEFAULT NULL,</w:t>
      </w:r>
      <w:r>
        <w:rPr>
          <w:rStyle w:val="EDBTXTKeywordBlack"/>
        </w:rPr>
        <w:t xml:space="preserve"> </w:t>
      </w:r>
      <w:r>
        <w:rPr>
          <w:rStyle w:val="EDBTXTKeywordBlack"/>
        </w:rPr>
        <w:br/>
        <w:t xml:space="preserve">  </w:t>
      </w:r>
      <w:r w:rsidRPr="0058020A">
        <w:rPr>
          <w:rStyle w:val="EDBTXTVariable11ptBlack"/>
        </w:rPr>
        <w:t>push_deferred_rpc</w:t>
      </w:r>
      <w:r>
        <w:rPr>
          <w:rStyle w:val="EDBTXTKeywordBlack"/>
        </w:rPr>
        <w:t xml:space="preserve"> IN BOOLEAN</w:t>
      </w:r>
      <w:r w:rsidRPr="00390B54">
        <w:rPr>
          <w:rStyle w:val="EDBTXTKeywordBlack"/>
        </w:rPr>
        <w:t xml:space="preserve"> DEFAULT TRUE,</w:t>
      </w:r>
      <w:r>
        <w:rPr>
          <w:rStyle w:val="EDBTXTKeywordBlack"/>
        </w:rPr>
        <w:t xml:space="preserve"> </w:t>
      </w:r>
      <w:r>
        <w:rPr>
          <w:rStyle w:val="EDBTXTKeywordBlack"/>
        </w:rPr>
        <w:br/>
      </w:r>
      <w:r>
        <w:rPr>
          <w:rStyle w:val="EDBTXTKeywordBlack"/>
          <w:i/>
        </w:rPr>
        <w:lastRenderedPageBreak/>
        <w:t xml:space="preserve">  </w:t>
      </w:r>
      <w:r w:rsidRPr="0058020A">
        <w:rPr>
          <w:rStyle w:val="EDBTXTVariable11ptBlack"/>
        </w:rPr>
        <w:t>refresh_after_errors</w:t>
      </w:r>
      <w:r>
        <w:rPr>
          <w:rStyle w:val="EDBTXTKeywordBlack"/>
        </w:rPr>
        <w:t xml:space="preserve"> IN BOOLEAN</w:t>
      </w:r>
      <w:r w:rsidRPr="00390B54">
        <w:rPr>
          <w:rStyle w:val="EDBTXTKeywordBlack"/>
        </w:rPr>
        <w:t xml:space="preserve"> DEFAULT FALSE,</w:t>
      </w:r>
      <w:r>
        <w:rPr>
          <w:rStyle w:val="EDBTXTKeywordBlack"/>
        </w:rPr>
        <w:t xml:space="preserve"> </w:t>
      </w:r>
      <w:r>
        <w:rPr>
          <w:rStyle w:val="EDBTXTKeywordBlack"/>
        </w:rPr>
        <w:br/>
        <w:t xml:space="preserve">  </w:t>
      </w:r>
      <w:r w:rsidRPr="0058020A">
        <w:rPr>
          <w:rStyle w:val="EDBTXTVariable11ptBlack"/>
        </w:rPr>
        <w:t>purge_option</w:t>
      </w:r>
      <w:r>
        <w:rPr>
          <w:rStyle w:val="EDBTXTKeywordBlack"/>
        </w:rPr>
        <w:t xml:space="preserve"> IN NUMBER </w:t>
      </w:r>
      <w:r w:rsidRPr="00390B54">
        <w:rPr>
          <w:rStyle w:val="EDBTXTKeywordBlack"/>
        </w:rPr>
        <w:t>DEFAULT 1,</w:t>
      </w:r>
      <w:r>
        <w:rPr>
          <w:rStyle w:val="EDBTXTKeywordBlack"/>
        </w:rPr>
        <w:t xml:space="preserve"> </w:t>
      </w:r>
      <w:r>
        <w:rPr>
          <w:rStyle w:val="EDBTXTKeywordBlack"/>
        </w:rPr>
        <w:br/>
        <w:t xml:space="preserve">  </w:t>
      </w:r>
      <w:r w:rsidRPr="0058020A">
        <w:rPr>
          <w:rStyle w:val="EDBTXTVariable11ptBlack"/>
        </w:rPr>
        <w:t>parallelism</w:t>
      </w:r>
      <w:r>
        <w:rPr>
          <w:rStyle w:val="EDBTXTKeywordBlack"/>
        </w:rPr>
        <w:t xml:space="preserve"> IN NUMBER </w:t>
      </w:r>
      <w:r w:rsidRPr="00390B54">
        <w:rPr>
          <w:rStyle w:val="EDBTXTKeywordBlack"/>
        </w:rPr>
        <w:t>DEFAULT 0,</w:t>
      </w:r>
      <w:r>
        <w:rPr>
          <w:rStyle w:val="EDBTXTKeywordBlack"/>
        </w:rPr>
        <w:t xml:space="preserve"> </w:t>
      </w:r>
      <w:r>
        <w:rPr>
          <w:rStyle w:val="EDBTXTKeywordBlack"/>
        </w:rPr>
        <w:br/>
        <w:t xml:space="preserve">  </w:t>
      </w:r>
      <w:r w:rsidRPr="0058020A">
        <w:rPr>
          <w:rStyle w:val="EDBTXTVariable11ptBlack"/>
        </w:rPr>
        <w:t>heap_size</w:t>
      </w:r>
      <w:r>
        <w:rPr>
          <w:rStyle w:val="EDBTXTKeywordBlack"/>
        </w:rPr>
        <w:t xml:space="preserve"> IN NUMBER </w:t>
      </w:r>
      <w:r w:rsidRPr="00390B54">
        <w:rPr>
          <w:rStyle w:val="EDBTXTKeywordBlack"/>
        </w:rPr>
        <w:t>DEFAULT 0,</w:t>
      </w:r>
      <w:r>
        <w:rPr>
          <w:rStyle w:val="EDBTXTKeywordBlack"/>
        </w:rPr>
        <w:t xml:space="preserve"> </w:t>
      </w:r>
      <w:r>
        <w:rPr>
          <w:rStyle w:val="EDBTXTKeywordBlack"/>
        </w:rPr>
        <w:br/>
        <w:t xml:space="preserve">  </w:t>
      </w:r>
      <w:r w:rsidRPr="0058020A">
        <w:rPr>
          <w:rStyle w:val="EDBTXTVariable11ptBlack"/>
        </w:rPr>
        <w:t>atomic_refresh</w:t>
      </w:r>
      <w:r>
        <w:rPr>
          <w:rStyle w:val="EDBTXTKeywordBlack"/>
        </w:rPr>
        <w:t xml:space="preserve"> IN BOOLEAN</w:t>
      </w:r>
      <w:r w:rsidRPr="00390B54">
        <w:rPr>
          <w:rStyle w:val="EDBTXTKeywordBlack"/>
        </w:rPr>
        <w:t xml:space="preserve"> DEFAULT TRUE,</w:t>
      </w:r>
      <w:r>
        <w:rPr>
          <w:rStyle w:val="EDBTXTKeywordBlack"/>
        </w:rPr>
        <w:t xml:space="preserve"> </w:t>
      </w:r>
      <w:r>
        <w:rPr>
          <w:rStyle w:val="EDBTXTKeywordBlack"/>
        </w:rPr>
        <w:br/>
        <w:t xml:space="preserve">  </w:t>
      </w:r>
      <w:r w:rsidRPr="0058020A">
        <w:rPr>
          <w:rStyle w:val="EDBTXTVariable11ptBlack"/>
        </w:rPr>
        <w:t>nested</w:t>
      </w:r>
      <w:r>
        <w:rPr>
          <w:rStyle w:val="EDBTXTKeywordBlack"/>
        </w:rPr>
        <w:t xml:space="preserve"> IN BOOLEAN </w:t>
      </w:r>
      <w:r w:rsidRPr="00390B54">
        <w:rPr>
          <w:rStyle w:val="EDBTXTKeywordBlack"/>
        </w:rPr>
        <w:t>DEFAULT FALSE);</w:t>
      </w:r>
    </w:p>
    <w:p w:rsidR="006F2817" w:rsidRPr="007A2A19" w:rsidRDefault="006F2817" w:rsidP="006F2817">
      <w:pPr>
        <w:pStyle w:val="EDBTXTNormalWebBlackChar"/>
      </w:pPr>
      <w:r>
        <w:t xml:space="preserve">Use the second form to specify view </w:t>
      </w:r>
      <w:r w:rsidRPr="007A2A19">
        <w:t>names in</w:t>
      </w:r>
      <w:r>
        <w:t xml:space="preserve"> a table of</w:t>
      </w:r>
      <w:r w:rsidRPr="007A2A19">
        <w:t xml:space="preserve"> </w:t>
      </w:r>
      <w:r w:rsidRPr="0058020A">
        <w:rPr>
          <w:rStyle w:val="EDBTXTKeywordBlack"/>
        </w:rPr>
        <w:t>DBMS_UTILITY.UNCL_ARRAY</w:t>
      </w:r>
      <w:r w:rsidRPr="00067811">
        <w:t xml:space="preserve"> values:</w:t>
      </w:r>
    </w:p>
    <w:p w:rsidR="006F2817" w:rsidRPr="00E8756B" w:rsidRDefault="006F2817" w:rsidP="006F2817">
      <w:pPr>
        <w:pStyle w:val="EDBSYNTXPreformattedBlackLeft033"/>
        <w:ind w:left="0"/>
        <w:rPr>
          <w:rStyle w:val="EDBTXTKeywordBlack"/>
        </w:rPr>
      </w:pPr>
      <w:r>
        <w:rPr>
          <w:rStyle w:val="EDBTXTKeywordBlack"/>
        </w:rPr>
        <w:t>REFRESH</w:t>
      </w:r>
      <w:r w:rsidRPr="00E8756B">
        <w:rPr>
          <w:rStyle w:val="EDBTXTKeywordBlack"/>
        </w:rPr>
        <w:t>(</w:t>
      </w:r>
      <w:r>
        <w:rPr>
          <w:rStyle w:val="EDBTXTKeywordBlack"/>
        </w:rPr>
        <w:br/>
        <w:t xml:space="preserve">  </w:t>
      </w:r>
      <w:r w:rsidRPr="0058020A">
        <w:rPr>
          <w:rStyle w:val="EDBTXTVariable11ptBlack"/>
        </w:rPr>
        <w:t>tab</w:t>
      </w:r>
      <w:r>
        <w:rPr>
          <w:rStyle w:val="EDBTXTKeywordBlack"/>
        </w:rPr>
        <w:t xml:space="preserve"> </w:t>
      </w:r>
      <w:r w:rsidRPr="00E8756B">
        <w:rPr>
          <w:rStyle w:val="EDBTXTKeywordBlack"/>
        </w:rPr>
        <w:t xml:space="preserve">IN OUT </w:t>
      </w:r>
      <w:r>
        <w:rPr>
          <w:rStyle w:val="EDBTXTKeywordBlack"/>
        </w:rPr>
        <w:t>DBMS_UTILITY.UNCL_ARRAY</w:t>
      </w:r>
      <w:r w:rsidRPr="00E8756B">
        <w:rPr>
          <w:rStyle w:val="EDBTXTKeywordBlack"/>
        </w:rPr>
        <w:t>,</w:t>
      </w:r>
      <w:r>
        <w:rPr>
          <w:rStyle w:val="EDBTXTKeywordBlack"/>
        </w:rPr>
        <w:t xml:space="preserve"> </w:t>
      </w:r>
      <w:r>
        <w:rPr>
          <w:rStyle w:val="EDBTXTKeywordBlack"/>
        </w:rPr>
        <w:br/>
        <w:t xml:space="preserve">  </w:t>
      </w:r>
      <w:r w:rsidRPr="0058020A">
        <w:rPr>
          <w:rStyle w:val="EDBTXTVariable11ptBlack"/>
        </w:rPr>
        <w:t>method</w:t>
      </w:r>
      <w:r>
        <w:rPr>
          <w:rStyle w:val="EDBTXTKeywordBlack"/>
        </w:rPr>
        <w:t xml:space="preserve"> </w:t>
      </w:r>
      <w:r w:rsidRPr="00E8756B">
        <w:rPr>
          <w:rStyle w:val="EDBTXTKeywordBlack"/>
        </w:rPr>
        <w:t>I</w:t>
      </w:r>
      <w:r>
        <w:rPr>
          <w:rStyle w:val="EDBTXTKeywordBlack"/>
        </w:rPr>
        <w:t xml:space="preserve">N VARCHAR2 </w:t>
      </w:r>
      <w:r w:rsidRPr="00E8756B">
        <w:rPr>
          <w:rStyle w:val="EDBTXTKeywordBlack"/>
        </w:rPr>
        <w:t>DEFAULT NULL,</w:t>
      </w:r>
      <w:r>
        <w:rPr>
          <w:rStyle w:val="EDBTXTKeywordBlack"/>
        </w:rPr>
        <w:t xml:space="preserve"> </w:t>
      </w:r>
      <w:r>
        <w:rPr>
          <w:rStyle w:val="EDBTXTKeywordBlack"/>
        </w:rPr>
        <w:br/>
        <w:t xml:space="preserve">  </w:t>
      </w:r>
      <w:r w:rsidRPr="005B5C1B">
        <w:rPr>
          <w:rStyle w:val="EDBTXTVariable11ptBlack"/>
        </w:rPr>
        <w:t>rollback_seg</w:t>
      </w:r>
      <w:r>
        <w:rPr>
          <w:rStyle w:val="EDBTXTKeywordBlack"/>
        </w:rPr>
        <w:t xml:space="preserve"> IN VARCHAR2 </w:t>
      </w:r>
      <w:r w:rsidRPr="00E8756B">
        <w:rPr>
          <w:rStyle w:val="EDBTXTKeywordBlack"/>
        </w:rPr>
        <w:t>DEFAULT NULL,</w:t>
      </w:r>
      <w:r>
        <w:rPr>
          <w:rStyle w:val="EDBTXTKeywordBlack"/>
        </w:rPr>
        <w:t xml:space="preserve"> </w:t>
      </w:r>
      <w:r>
        <w:rPr>
          <w:rStyle w:val="EDBTXTKeywordBlack"/>
        </w:rPr>
        <w:br/>
        <w:t xml:space="preserve">  </w:t>
      </w:r>
      <w:r w:rsidRPr="005B5C1B">
        <w:rPr>
          <w:rStyle w:val="EDBTXTVariable11ptBlack"/>
        </w:rPr>
        <w:t>push_deferred_rpc</w:t>
      </w:r>
      <w:r>
        <w:rPr>
          <w:rStyle w:val="EDBTXTKeywordBlack"/>
        </w:rPr>
        <w:t xml:space="preserve"> IN BOOLEAN</w:t>
      </w:r>
      <w:r w:rsidRPr="00E8756B">
        <w:rPr>
          <w:rStyle w:val="EDBTXTKeywordBlack"/>
        </w:rPr>
        <w:t xml:space="preserve"> DEFAULT TRUE,</w:t>
      </w:r>
      <w:r>
        <w:rPr>
          <w:rStyle w:val="EDBTXTKeywordBlack"/>
        </w:rPr>
        <w:t xml:space="preserve"> </w:t>
      </w:r>
      <w:r>
        <w:rPr>
          <w:rStyle w:val="EDBTXTKeywordBlack"/>
        </w:rPr>
        <w:br/>
        <w:t xml:space="preserve">  </w:t>
      </w:r>
      <w:r w:rsidRPr="005B5C1B">
        <w:rPr>
          <w:rStyle w:val="EDBTXTVariable11ptBlack"/>
        </w:rPr>
        <w:t>refresh_after_errors</w:t>
      </w:r>
      <w:r>
        <w:rPr>
          <w:rStyle w:val="EDBTXTKeywordBlack"/>
        </w:rPr>
        <w:t xml:space="preserve"> IN BOOLEAN</w:t>
      </w:r>
      <w:r w:rsidRPr="00E8756B">
        <w:rPr>
          <w:rStyle w:val="EDBTXTKeywordBlack"/>
        </w:rPr>
        <w:t xml:space="preserve"> DEFAULT FALSE,</w:t>
      </w:r>
      <w:r>
        <w:rPr>
          <w:rStyle w:val="EDBTXTKeywordBlack"/>
        </w:rPr>
        <w:t xml:space="preserve"> </w:t>
      </w:r>
      <w:r>
        <w:rPr>
          <w:rStyle w:val="EDBTXTKeywordBlack"/>
        </w:rPr>
        <w:br/>
        <w:t xml:space="preserve">  </w:t>
      </w:r>
      <w:r w:rsidRPr="005B5C1B">
        <w:rPr>
          <w:rStyle w:val="EDBTXTVariable11ptBlack"/>
        </w:rPr>
        <w:t>purge_option</w:t>
      </w:r>
      <w:r>
        <w:rPr>
          <w:rStyle w:val="EDBTXTKeywordBlack"/>
        </w:rPr>
        <w:t xml:space="preserve"> IN NUMBER </w:t>
      </w:r>
      <w:r w:rsidRPr="00E8756B">
        <w:rPr>
          <w:rStyle w:val="EDBTXTKeywordBlack"/>
        </w:rPr>
        <w:t>DEFAULT 1,</w:t>
      </w:r>
      <w:r>
        <w:rPr>
          <w:rStyle w:val="EDBTXTKeywordBlack"/>
        </w:rPr>
        <w:t xml:space="preserve"> </w:t>
      </w:r>
      <w:r>
        <w:rPr>
          <w:rStyle w:val="EDBTXTKeywordBlack"/>
        </w:rPr>
        <w:br/>
        <w:t xml:space="preserve">  </w:t>
      </w:r>
      <w:r w:rsidRPr="005B5C1B">
        <w:rPr>
          <w:rStyle w:val="EDBTXTVariable11ptBlack"/>
        </w:rPr>
        <w:t>parallelism</w:t>
      </w:r>
      <w:r>
        <w:rPr>
          <w:rStyle w:val="EDBTXTKeywordBlack"/>
        </w:rPr>
        <w:t xml:space="preserve"> IN NUMBER </w:t>
      </w:r>
      <w:r w:rsidRPr="00E8756B">
        <w:rPr>
          <w:rStyle w:val="EDBTXTKeywordBlack"/>
        </w:rPr>
        <w:t>DEFAULT 0,</w:t>
      </w:r>
      <w:r>
        <w:rPr>
          <w:rStyle w:val="EDBTXTKeywordBlack"/>
        </w:rPr>
        <w:t xml:space="preserve"> </w:t>
      </w:r>
      <w:r>
        <w:rPr>
          <w:rStyle w:val="EDBTXTKeywordBlack"/>
        </w:rPr>
        <w:br/>
        <w:t xml:space="preserve">  </w:t>
      </w:r>
      <w:r w:rsidRPr="005B5C1B">
        <w:rPr>
          <w:rStyle w:val="EDBTXTVariable11ptBlack"/>
        </w:rPr>
        <w:t>heap_size</w:t>
      </w:r>
      <w:r>
        <w:rPr>
          <w:rStyle w:val="EDBTXTKeywordBlack"/>
        </w:rPr>
        <w:t xml:space="preserve"> IN</w:t>
      </w:r>
      <w:r w:rsidRPr="00E8756B">
        <w:rPr>
          <w:rStyle w:val="EDBTXTKeywordBlack"/>
        </w:rPr>
        <w:t xml:space="preserve"> N</w:t>
      </w:r>
      <w:r>
        <w:rPr>
          <w:rStyle w:val="EDBTXTKeywordBlack"/>
        </w:rPr>
        <w:t xml:space="preserve">UMBER </w:t>
      </w:r>
      <w:r w:rsidRPr="00E8756B">
        <w:rPr>
          <w:rStyle w:val="EDBTXTKeywordBlack"/>
        </w:rPr>
        <w:t>DEFAULT 0,</w:t>
      </w:r>
      <w:r>
        <w:rPr>
          <w:rStyle w:val="EDBTXTKeywordBlack"/>
        </w:rPr>
        <w:t xml:space="preserve"> </w:t>
      </w:r>
      <w:r>
        <w:rPr>
          <w:rStyle w:val="EDBTXTKeywordBlack"/>
        </w:rPr>
        <w:br/>
        <w:t xml:space="preserve">  </w:t>
      </w:r>
      <w:r w:rsidRPr="005B5C1B">
        <w:rPr>
          <w:rStyle w:val="EDBTXTVariable11ptBlack"/>
        </w:rPr>
        <w:t>atomic_refresh</w:t>
      </w:r>
      <w:r>
        <w:rPr>
          <w:rStyle w:val="EDBTXTKeywordBlack"/>
        </w:rPr>
        <w:t xml:space="preserve"> IN BOOLEAN</w:t>
      </w:r>
      <w:r w:rsidRPr="00E8756B">
        <w:rPr>
          <w:rStyle w:val="EDBTXTKeywordBlack"/>
        </w:rPr>
        <w:t xml:space="preserve"> DEFAULT TRUE,</w:t>
      </w:r>
      <w:r>
        <w:rPr>
          <w:rStyle w:val="EDBTXTKeywordBlack"/>
        </w:rPr>
        <w:t xml:space="preserve"> </w:t>
      </w:r>
      <w:r>
        <w:rPr>
          <w:rStyle w:val="EDBTXTKeywordBlack"/>
        </w:rPr>
        <w:br/>
        <w:t xml:space="preserve">  </w:t>
      </w:r>
      <w:r w:rsidRPr="005B5C1B">
        <w:rPr>
          <w:rStyle w:val="EDBTXTVariable11ptBlack"/>
        </w:rPr>
        <w:t>nested</w:t>
      </w:r>
      <w:r>
        <w:rPr>
          <w:rStyle w:val="EDBTXTKeywordBlack"/>
        </w:rPr>
        <w:t xml:space="preserve"> IN BOOLEAN</w:t>
      </w:r>
      <w:r w:rsidRPr="00E8756B">
        <w:rPr>
          <w:rStyle w:val="EDBTXTKeywordBlack"/>
        </w:rPr>
        <w:t xml:space="preserve"> DEFAULT FALSE);</w:t>
      </w:r>
    </w:p>
    <w:p w:rsidR="006F2817" w:rsidRPr="005B5C1B" w:rsidRDefault="006F2817" w:rsidP="006F2817">
      <w:pPr>
        <w:pStyle w:val="EDBTXTNormalWebBlackChar"/>
        <w:rPr>
          <w:rStyle w:val="EDBTXTEmphasisNormalWebBoldBlackChar"/>
        </w:rPr>
      </w:pPr>
      <w:r w:rsidRPr="005B5C1B">
        <w:rPr>
          <w:rStyle w:val="EDBTXTEmphasisNormalWebBoldBlackChar"/>
        </w:rPr>
        <w:t>Parameters</w:t>
      </w:r>
    </w:p>
    <w:p w:rsidR="006F2817" w:rsidRPr="005B5C1B" w:rsidRDefault="006F2817" w:rsidP="006F2817">
      <w:pPr>
        <w:rPr>
          <w:rStyle w:val="EDBTXTVariable11ptBlack"/>
        </w:rPr>
      </w:pPr>
      <w:r w:rsidRPr="005B5C1B">
        <w:rPr>
          <w:rStyle w:val="EDBTXTVariable11ptBlack"/>
        </w:rPr>
        <w:t>list</w:t>
      </w:r>
    </w:p>
    <w:p w:rsidR="006F2817" w:rsidRDefault="006F2817" w:rsidP="006F2817">
      <w:pPr>
        <w:pStyle w:val="EDBTXTIndentNormalWebLeft05"/>
      </w:pPr>
      <w:r w:rsidRPr="005B5C1B">
        <w:rPr>
          <w:rStyle w:val="EDBTXTVariable11ptBlack"/>
        </w:rPr>
        <w:t>list</w:t>
      </w:r>
      <w:r>
        <w:t xml:space="preserve"> is a </w:t>
      </w:r>
      <w:r w:rsidRPr="00457D2E">
        <w:rPr>
          <w:rStyle w:val="EDBTXTKeywordBlack"/>
        </w:rPr>
        <w:t>VARCHAR2</w:t>
      </w:r>
      <w:r>
        <w:t xml:space="preserve"> value that specifies the name of a materialized view, or a comma-separated list of materialized view names.  The names may be schema-qualified.</w:t>
      </w:r>
    </w:p>
    <w:p w:rsidR="006F2817" w:rsidRPr="005B5C1B" w:rsidRDefault="006F2817" w:rsidP="006F2817">
      <w:pPr>
        <w:rPr>
          <w:rStyle w:val="EDBTXTVariable11ptBlack"/>
        </w:rPr>
      </w:pPr>
      <w:r w:rsidRPr="005B5C1B">
        <w:rPr>
          <w:rStyle w:val="EDBTXTVariable11ptBlack"/>
        </w:rPr>
        <w:t xml:space="preserve">tab </w:t>
      </w:r>
    </w:p>
    <w:p w:rsidR="006F2817" w:rsidRDefault="006F2817" w:rsidP="006F2817">
      <w:pPr>
        <w:pStyle w:val="EDBTXTIndentNormalWebLeft05"/>
        <w:rPr>
          <w:rStyle w:val="EDBTXTKeywordBlack"/>
          <w:i/>
        </w:rPr>
      </w:pPr>
      <w:r w:rsidRPr="005B5C1B">
        <w:rPr>
          <w:rStyle w:val="EDBTXTVariable11ptBlack"/>
        </w:rPr>
        <w:t>tab</w:t>
      </w:r>
      <w:r>
        <w:t xml:space="preserve"> is a table of </w:t>
      </w:r>
      <w:r>
        <w:rPr>
          <w:rStyle w:val="EDBTXTKeywordBlack"/>
        </w:rPr>
        <w:t>DBMS_UTILITY.UNCL_ARRAY</w:t>
      </w:r>
      <w:r>
        <w:t xml:space="preserve"> values that specify the name (or names) of a materialized view.</w:t>
      </w:r>
    </w:p>
    <w:p w:rsidR="006F2817" w:rsidRPr="005B5C1B" w:rsidRDefault="006F2817" w:rsidP="006F2817">
      <w:pPr>
        <w:rPr>
          <w:rStyle w:val="EDBTXTVariable11ptBlack"/>
        </w:rPr>
      </w:pPr>
      <w:r w:rsidRPr="005B5C1B">
        <w:rPr>
          <w:rStyle w:val="EDBTXTVariable11ptBlack"/>
        </w:rPr>
        <w:t xml:space="preserve">method </w:t>
      </w:r>
    </w:p>
    <w:p w:rsidR="006F2817" w:rsidRDefault="006F2817" w:rsidP="006F2817">
      <w:pPr>
        <w:pStyle w:val="EDBTXTIndentNormalWebLeft05"/>
      </w:pPr>
      <w:r w:rsidRPr="005B5C1B">
        <w:rPr>
          <w:rStyle w:val="EDBTXTVariable11ptBlack"/>
        </w:rPr>
        <w:t>method</w:t>
      </w:r>
      <w:r>
        <w:rPr>
          <w:rStyle w:val="EDBTXTKeywordBlack"/>
        </w:rPr>
        <w:t xml:space="preserve"> </w:t>
      </w:r>
      <w:r w:rsidRPr="00650662">
        <w:t xml:space="preserve">is a </w:t>
      </w:r>
      <w:r w:rsidRPr="00650662">
        <w:rPr>
          <w:rStyle w:val="EDBTXTKeywordBlack"/>
        </w:rPr>
        <w:t>VARCHAR2</w:t>
      </w:r>
      <w:r w:rsidRPr="00650662">
        <w:t xml:space="preserve"> value that specifies the refresh method that will be applied to the specified view </w:t>
      </w:r>
      <w:r>
        <w:t xml:space="preserve">(or views).  The only supported method is </w:t>
      </w:r>
      <w:r w:rsidRPr="00DC1F5B">
        <w:rPr>
          <w:rStyle w:val="EDBTXTKeywordBlack"/>
        </w:rPr>
        <w:t>C</w:t>
      </w:r>
      <w:r>
        <w:t>; this performs a complete refresh of the view.</w:t>
      </w:r>
    </w:p>
    <w:p w:rsidR="006F2817" w:rsidRPr="005B5C1B" w:rsidRDefault="006F2817" w:rsidP="006F2817">
      <w:pPr>
        <w:rPr>
          <w:rStyle w:val="EDBTXTVariable11ptBlack"/>
        </w:rPr>
      </w:pPr>
      <w:r w:rsidRPr="005B5C1B">
        <w:rPr>
          <w:rStyle w:val="EDBTXTVariable11ptBlack"/>
        </w:rPr>
        <w:t>rollback_seg</w:t>
      </w:r>
    </w:p>
    <w:p w:rsidR="006F2817" w:rsidRDefault="006F2817" w:rsidP="006F2817">
      <w:pPr>
        <w:pStyle w:val="EDBTXTIndentNormalWebLeft05"/>
        <w:rPr>
          <w:rStyle w:val="EDBTXTKeywordBlack"/>
        </w:rPr>
      </w:pPr>
      <w:r w:rsidRPr="005B5C1B">
        <w:rPr>
          <w:rStyle w:val="EDBTXTVariable11ptBlack"/>
        </w:rPr>
        <w:t>rollback_seg</w:t>
      </w:r>
      <w:r w:rsidRPr="00116EA3">
        <w:t xml:space="preserve"> is accepted for compatibility and ignored.</w:t>
      </w:r>
      <w:r>
        <w:t xml:space="preserve">  The default is </w:t>
      </w:r>
      <w:r w:rsidRPr="00A578D9">
        <w:rPr>
          <w:rStyle w:val="EDBTXTKeywordBlack"/>
        </w:rPr>
        <w:t>NULL</w:t>
      </w:r>
      <w:r>
        <w:t>.</w:t>
      </w:r>
    </w:p>
    <w:p w:rsidR="006F294E" w:rsidRDefault="006F294E" w:rsidP="006F2817">
      <w:pPr>
        <w:rPr>
          <w:rStyle w:val="EDBTXTVariable11ptBlack"/>
        </w:rPr>
      </w:pPr>
    </w:p>
    <w:p w:rsidR="006F294E" w:rsidRDefault="006F294E" w:rsidP="006F2817">
      <w:pPr>
        <w:rPr>
          <w:rStyle w:val="EDBTXTVariable11ptBlack"/>
        </w:rPr>
      </w:pPr>
    </w:p>
    <w:p w:rsidR="006F294E" w:rsidRDefault="006F294E" w:rsidP="006F2817">
      <w:pPr>
        <w:rPr>
          <w:rStyle w:val="EDBTXTVariable11ptBlack"/>
        </w:rPr>
      </w:pPr>
    </w:p>
    <w:p w:rsidR="006F2817" w:rsidRPr="005B5C1B" w:rsidRDefault="006F2817" w:rsidP="006F2817">
      <w:pPr>
        <w:rPr>
          <w:rStyle w:val="EDBTXTVariable11ptBlack"/>
        </w:rPr>
      </w:pPr>
      <w:r w:rsidRPr="005B5C1B">
        <w:rPr>
          <w:rStyle w:val="EDBTXTVariable11ptBlack"/>
        </w:rPr>
        <w:lastRenderedPageBreak/>
        <w:t>push_deferred_rpc</w:t>
      </w:r>
    </w:p>
    <w:p w:rsidR="006F2817" w:rsidRDefault="006F2817" w:rsidP="006F2817">
      <w:pPr>
        <w:pStyle w:val="EDBTXTIndentNormalWebLeft05"/>
        <w:rPr>
          <w:rStyle w:val="EDBTXTKeywordBlack"/>
        </w:rPr>
      </w:pPr>
      <w:r w:rsidRPr="005B5C1B">
        <w:rPr>
          <w:rStyle w:val="EDBTXTVariable11ptBlack"/>
        </w:rPr>
        <w:t>push_deferred_rpc</w:t>
      </w:r>
      <w:r>
        <w:t xml:space="preserve"> is accepted for compatibility</w:t>
      </w:r>
      <w:r w:rsidRPr="00116EA3">
        <w:t xml:space="preserve"> and ignored.</w:t>
      </w:r>
      <w:r>
        <w:t xml:space="preserve">  The default is </w:t>
      </w:r>
      <w:r>
        <w:rPr>
          <w:rStyle w:val="EDBTXTKeywordBlack"/>
        </w:rPr>
        <w:t>TRUE</w:t>
      </w:r>
      <w:r>
        <w:t>.</w:t>
      </w:r>
    </w:p>
    <w:p w:rsidR="006F2817" w:rsidRPr="005B5C1B" w:rsidRDefault="006F2817" w:rsidP="006F2817">
      <w:pPr>
        <w:rPr>
          <w:rStyle w:val="EDBTXTVariable11ptBlack"/>
        </w:rPr>
      </w:pPr>
      <w:r w:rsidRPr="005B5C1B">
        <w:rPr>
          <w:rStyle w:val="EDBTXTVariable11ptBlack"/>
        </w:rPr>
        <w:t>refresh_after_errors</w:t>
      </w:r>
    </w:p>
    <w:p w:rsidR="006F2817" w:rsidRDefault="006F2817" w:rsidP="006F2817">
      <w:pPr>
        <w:pStyle w:val="EDBTXTIndentNormalWebLeft05"/>
        <w:rPr>
          <w:rStyle w:val="EDBTXTKeywordBlack"/>
        </w:rPr>
      </w:pPr>
      <w:r w:rsidRPr="005B5C1B">
        <w:rPr>
          <w:rStyle w:val="EDBTXTVariable11ptBlack"/>
        </w:rPr>
        <w:t>refresh_after_errors</w:t>
      </w:r>
      <w:r>
        <w:t xml:space="preserve"> is accepted for compatibility</w:t>
      </w:r>
      <w:r w:rsidRPr="00116EA3">
        <w:t xml:space="preserve"> and ignored.</w:t>
      </w:r>
      <w:r>
        <w:t xml:space="preserve">  The default is </w:t>
      </w:r>
      <w:r>
        <w:rPr>
          <w:rStyle w:val="EDBTXTKeywordBlack"/>
        </w:rPr>
        <w:t>FALSE</w:t>
      </w:r>
      <w:r>
        <w:t>.</w:t>
      </w:r>
    </w:p>
    <w:p w:rsidR="006F2817" w:rsidRPr="005B5C1B" w:rsidRDefault="006F2817" w:rsidP="006F2817">
      <w:pPr>
        <w:rPr>
          <w:rStyle w:val="EDBTXTVariable11ptBlack"/>
        </w:rPr>
      </w:pPr>
      <w:r w:rsidRPr="005B5C1B">
        <w:rPr>
          <w:rStyle w:val="EDBTXTVariable11ptBlack"/>
        </w:rPr>
        <w:t>purge_option</w:t>
      </w:r>
    </w:p>
    <w:p w:rsidR="006F2817" w:rsidRDefault="006F2817" w:rsidP="006F2817">
      <w:pPr>
        <w:pStyle w:val="EDBTXTIndentNormalWebLeft05"/>
        <w:rPr>
          <w:rStyle w:val="EDBTXTKeywordBlack"/>
        </w:rPr>
      </w:pPr>
      <w:r w:rsidRPr="005B5C1B">
        <w:rPr>
          <w:rStyle w:val="EDBTXTVariable11ptBlack"/>
        </w:rPr>
        <w:t>purge_option</w:t>
      </w:r>
      <w:r>
        <w:t xml:space="preserve"> is accepted </w:t>
      </w:r>
      <w:r w:rsidRPr="00116EA3">
        <w:t>for com</w:t>
      </w:r>
      <w:r>
        <w:t>patibility</w:t>
      </w:r>
      <w:r w:rsidRPr="00116EA3">
        <w:t xml:space="preserve"> and ignored.</w:t>
      </w:r>
      <w:r>
        <w:t xml:space="preserve">  The default is </w:t>
      </w:r>
      <w:r>
        <w:rPr>
          <w:rStyle w:val="EDBTXTKeywordBlack"/>
        </w:rPr>
        <w:t>1</w:t>
      </w:r>
      <w:r>
        <w:t>.</w:t>
      </w:r>
    </w:p>
    <w:p w:rsidR="006F2817" w:rsidRPr="005B5C1B" w:rsidRDefault="006F2817" w:rsidP="006F2817">
      <w:pPr>
        <w:rPr>
          <w:rStyle w:val="EDBTXTVariable11ptBlack"/>
        </w:rPr>
      </w:pPr>
      <w:r w:rsidRPr="005B5C1B">
        <w:rPr>
          <w:rStyle w:val="EDBTXTVariable11ptBlack"/>
        </w:rPr>
        <w:t>parallelism</w:t>
      </w:r>
    </w:p>
    <w:p w:rsidR="006F2817" w:rsidRDefault="006F2817" w:rsidP="006F2817">
      <w:pPr>
        <w:pStyle w:val="EDBTXTIndentNormalWebLeft05"/>
        <w:rPr>
          <w:rStyle w:val="EDBTXTKeywordBlack"/>
        </w:rPr>
      </w:pPr>
      <w:r w:rsidRPr="005B5C1B">
        <w:rPr>
          <w:rStyle w:val="EDBTXTVariable11ptBlack"/>
        </w:rPr>
        <w:t>parallelism</w:t>
      </w:r>
      <w:r>
        <w:t xml:space="preserve"> is accepted for compatibility</w:t>
      </w:r>
      <w:r w:rsidRPr="00116EA3">
        <w:t xml:space="preserve"> and ignored.</w:t>
      </w:r>
      <w:r>
        <w:t xml:space="preserve">  The default is </w:t>
      </w:r>
      <w:r>
        <w:rPr>
          <w:rStyle w:val="EDBTXTKeywordBlack"/>
        </w:rPr>
        <w:t>0</w:t>
      </w:r>
      <w:r>
        <w:t>.</w:t>
      </w:r>
    </w:p>
    <w:p w:rsidR="006F2817" w:rsidRDefault="006F2817" w:rsidP="006F2817">
      <w:pPr>
        <w:rPr>
          <w:rStyle w:val="EDBTXTKeywordBlack"/>
        </w:rPr>
      </w:pPr>
      <w:r w:rsidRPr="005B5C1B">
        <w:rPr>
          <w:rStyle w:val="EDBTXTVariable11ptBlack"/>
        </w:rPr>
        <w:t>heap_size</w:t>
      </w:r>
      <w:r>
        <w:rPr>
          <w:rStyle w:val="EDBTXTKeywordBlack"/>
        </w:rPr>
        <w:t xml:space="preserve"> IN NUMBER </w:t>
      </w:r>
      <w:r w:rsidRPr="00390B54">
        <w:rPr>
          <w:rStyle w:val="EDBTXTKeywordBlack"/>
        </w:rPr>
        <w:t>DEFAULT 0,</w:t>
      </w:r>
      <w:r>
        <w:rPr>
          <w:rStyle w:val="EDBTXTKeywordBlack"/>
        </w:rPr>
        <w:t xml:space="preserve"> </w:t>
      </w:r>
    </w:p>
    <w:p w:rsidR="006F2817" w:rsidRDefault="006F2817" w:rsidP="006F2817">
      <w:pPr>
        <w:pStyle w:val="EDBTXTIndentNormalWebLeft05"/>
        <w:rPr>
          <w:rStyle w:val="EDBTXTKeywordBlack"/>
        </w:rPr>
      </w:pPr>
      <w:r w:rsidRPr="005B5C1B">
        <w:rPr>
          <w:rStyle w:val="EDBTXTVariable11ptBlack"/>
        </w:rPr>
        <w:t>heap_size</w:t>
      </w:r>
      <w:r>
        <w:t xml:space="preserve"> is accepted for compatibility</w:t>
      </w:r>
      <w:r w:rsidRPr="00116EA3">
        <w:t xml:space="preserve"> and ignored.</w:t>
      </w:r>
      <w:r>
        <w:t xml:space="preserve">  The default is </w:t>
      </w:r>
      <w:r>
        <w:rPr>
          <w:rStyle w:val="EDBTXTKeywordBlack"/>
        </w:rPr>
        <w:t>0</w:t>
      </w:r>
      <w:r>
        <w:t>.</w:t>
      </w:r>
    </w:p>
    <w:p w:rsidR="006F2817" w:rsidRPr="005B5C1B" w:rsidRDefault="006F2817" w:rsidP="006F2817">
      <w:pPr>
        <w:rPr>
          <w:rStyle w:val="EDBTXTVariable11ptBlack"/>
        </w:rPr>
      </w:pPr>
      <w:r w:rsidRPr="005B5C1B">
        <w:rPr>
          <w:rStyle w:val="EDBTXTVariable11ptBlack"/>
        </w:rPr>
        <w:t>atomic_refresh</w:t>
      </w:r>
    </w:p>
    <w:p w:rsidR="006F2817" w:rsidRDefault="006F2817" w:rsidP="006F2817">
      <w:pPr>
        <w:pStyle w:val="EDBTXTIndentNormalWebLeft05"/>
        <w:rPr>
          <w:rStyle w:val="EDBTXTKeywordBlack"/>
        </w:rPr>
      </w:pPr>
      <w:r w:rsidRPr="005B5C1B">
        <w:rPr>
          <w:rStyle w:val="EDBTXTVariable11ptBlack"/>
        </w:rPr>
        <w:t>atomic_refresh</w:t>
      </w:r>
      <w:r>
        <w:t xml:space="preserve"> is accepted for compatibility</w:t>
      </w:r>
      <w:r w:rsidRPr="00116EA3">
        <w:t xml:space="preserve"> and ignored.</w:t>
      </w:r>
      <w:r>
        <w:t xml:space="preserve">  The default is </w:t>
      </w:r>
      <w:r>
        <w:rPr>
          <w:rStyle w:val="EDBTXTKeywordBlack"/>
        </w:rPr>
        <w:t>TRUE</w:t>
      </w:r>
      <w:r>
        <w:t>.</w:t>
      </w:r>
    </w:p>
    <w:p w:rsidR="006F2817" w:rsidRPr="005B5C1B" w:rsidRDefault="006F2817" w:rsidP="006F2817">
      <w:pPr>
        <w:rPr>
          <w:rStyle w:val="EDBTXTVariable11ptBlack"/>
        </w:rPr>
      </w:pPr>
      <w:r w:rsidRPr="005B5C1B">
        <w:rPr>
          <w:rStyle w:val="EDBTXTVariable11ptBlack"/>
        </w:rPr>
        <w:t>nested</w:t>
      </w:r>
    </w:p>
    <w:p w:rsidR="006F2817" w:rsidRPr="004F1120" w:rsidRDefault="006F2817" w:rsidP="006F2817">
      <w:pPr>
        <w:pStyle w:val="EDBTXTIndentNormalWebLeft05"/>
      </w:pPr>
      <w:r w:rsidRPr="005B5C1B">
        <w:rPr>
          <w:rStyle w:val="EDBTXTVariable11ptBlack"/>
        </w:rPr>
        <w:t>nested</w:t>
      </w:r>
      <w:r>
        <w:t xml:space="preserve"> is accepted for compatibility</w:t>
      </w:r>
      <w:r w:rsidRPr="00116EA3">
        <w:t xml:space="preserve"> and ignored.</w:t>
      </w:r>
      <w:r>
        <w:t xml:space="preserve">  The default is </w:t>
      </w:r>
      <w:r>
        <w:rPr>
          <w:rStyle w:val="EDBTXTKeywordBlack"/>
        </w:rPr>
        <w:t>FALSE</w:t>
      </w:r>
      <w:r>
        <w:t>.</w:t>
      </w:r>
    </w:p>
    <w:p w:rsidR="006F2817" w:rsidRPr="005B5C1B" w:rsidRDefault="006F2817" w:rsidP="006F2817">
      <w:pPr>
        <w:pStyle w:val="EDBTXTNormalWebBlackChar"/>
        <w:rPr>
          <w:rStyle w:val="EDBTXTEmphasisNormalWebBoldBlackChar"/>
        </w:rPr>
      </w:pPr>
      <w:r w:rsidRPr="005B5C1B">
        <w:rPr>
          <w:rStyle w:val="EDBTXTEmphasisNormalWebBoldBlackChar"/>
        </w:rPr>
        <w:t>Examples</w:t>
      </w:r>
    </w:p>
    <w:p w:rsidR="006F2817" w:rsidRDefault="006F2817" w:rsidP="006F2817">
      <w:pPr>
        <w:pStyle w:val="EDBTXTNormalWebBlackChar"/>
      </w:pPr>
      <w:r>
        <w:t xml:space="preserve">The following example uses </w:t>
      </w:r>
      <w:r w:rsidRPr="00CA2224">
        <w:rPr>
          <w:rStyle w:val="EDBTXTKeywordBlack"/>
        </w:rPr>
        <w:t>DBMS</w:t>
      </w:r>
      <w:r>
        <w:t>_</w:t>
      </w:r>
      <w:r w:rsidRPr="00CA2224">
        <w:rPr>
          <w:rStyle w:val="EDBTXTKeywordBlack"/>
        </w:rPr>
        <w:t>MVIEW</w:t>
      </w:r>
      <w:r>
        <w:t>.</w:t>
      </w:r>
      <w:r w:rsidRPr="00CA2224">
        <w:rPr>
          <w:rStyle w:val="EDBTXTKeywordBlack"/>
        </w:rPr>
        <w:t>REFRESH</w:t>
      </w:r>
      <w:r>
        <w:t xml:space="preserve"> to perform a </w:t>
      </w:r>
      <w:r w:rsidRPr="00CA2224">
        <w:rPr>
          <w:rStyle w:val="EDBTXTKeywordBlack"/>
        </w:rPr>
        <w:t>COMPLETE</w:t>
      </w:r>
      <w:r>
        <w:t xml:space="preserve"> refresh on the </w:t>
      </w:r>
      <w:r w:rsidRPr="00CA2224">
        <w:rPr>
          <w:rStyle w:val="EDBTXTKeywordBlack"/>
        </w:rPr>
        <w:t>public.emp_view</w:t>
      </w:r>
      <w:r>
        <w:t xml:space="preserve"> materialized view:</w:t>
      </w:r>
    </w:p>
    <w:p w:rsidR="006F2817" w:rsidRDefault="006F2817" w:rsidP="006F2817">
      <w:pPr>
        <w:pStyle w:val="EDBEXCourierNew9ptCustomColorRGB4649146Left01"/>
      </w:pPr>
      <w:r w:rsidRPr="00B717C8">
        <w:t>EXEC DBMS_MVIEW.REFRESH(list =&gt; 'public.</w:t>
      </w:r>
      <w:r>
        <w:t>emp_view</w:t>
      </w:r>
      <w:r w:rsidRPr="00B717C8">
        <w:t>', method =&gt; 'C');</w:t>
      </w:r>
    </w:p>
    <w:p w:rsidR="006F2817" w:rsidRDefault="006F2817" w:rsidP="006F2817">
      <w:pPr>
        <w:pStyle w:val="Caption"/>
      </w:pPr>
    </w:p>
    <w:p w:rsidR="006F2817" w:rsidRDefault="006F2817" w:rsidP="006F2817">
      <w:pPr>
        <w:pStyle w:val="Heading3"/>
        <w:keepLines/>
        <w:tabs>
          <w:tab w:val="left" w:pos="720"/>
        </w:tabs>
      </w:pPr>
      <w:bookmarkStart w:id="1589" w:name="_Toc377017693"/>
      <w:bookmarkStart w:id="1590" w:name="_Toc444155787"/>
      <w:r>
        <w:t>REFRESH_ALL_MVIEWS</w:t>
      </w:r>
      <w:bookmarkEnd w:id="1589"/>
      <w:bookmarkEnd w:id="1590"/>
    </w:p>
    <w:p w:rsidR="006F2817" w:rsidRDefault="006F2817" w:rsidP="006F2817">
      <w:pPr>
        <w:pStyle w:val="EDBTXTNormalWebBlackChar"/>
      </w:pPr>
      <w:r>
        <w:t xml:space="preserve">Use the </w:t>
      </w:r>
      <w:r w:rsidRPr="00937832">
        <w:rPr>
          <w:rStyle w:val="EDBTXTKeywordBlack"/>
        </w:rPr>
        <w:t>REFRESH_ALL_MVIEWS</w:t>
      </w:r>
      <w:r>
        <w:t xml:space="preserve"> procedure to refresh any materialized views that have not been refreshed since the table or view on which the view depends has been modified.  The signature is:</w:t>
      </w:r>
    </w:p>
    <w:p w:rsidR="006F2817" w:rsidRPr="00E354EE" w:rsidRDefault="006F2817" w:rsidP="006F2817">
      <w:pPr>
        <w:pStyle w:val="EDBSYNTXPreformattedBlackLeft033"/>
        <w:ind w:left="0"/>
        <w:rPr>
          <w:rStyle w:val="EDBTXTKeywordBlack"/>
          <w:rFonts w:ascii="Times New Roman" w:hAnsi="Times New Roman"/>
          <w:sz w:val="24"/>
          <w:szCs w:val="24"/>
        </w:rPr>
      </w:pPr>
      <w:r>
        <w:rPr>
          <w:rStyle w:val="EDBTXTKeywordBlack"/>
        </w:rPr>
        <w:lastRenderedPageBreak/>
        <w:t>REFRESH_ALL_MVIEWS</w:t>
      </w:r>
      <w:r w:rsidRPr="00962326">
        <w:rPr>
          <w:rStyle w:val="EDBTXTKeywordBlack"/>
        </w:rPr>
        <w:t>(</w:t>
      </w:r>
      <w:r>
        <w:rPr>
          <w:rStyle w:val="EDBTXTKeywordBlack"/>
        </w:rPr>
        <w:br/>
        <w:t xml:space="preserve">  </w:t>
      </w:r>
      <w:r w:rsidRPr="007D6974">
        <w:rPr>
          <w:rStyle w:val="EDBTXTVariable11ptBlack"/>
        </w:rPr>
        <w:t>number_of_failures</w:t>
      </w:r>
      <w:r>
        <w:rPr>
          <w:rStyle w:val="EDBTXTKeywordBlack"/>
        </w:rPr>
        <w:t xml:space="preserve"> </w:t>
      </w:r>
      <w:r w:rsidRPr="00962326">
        <w:rPr>
          <w:rStyle w:val="EDBTXTKeywordBlack"/>
        </w:rPr>
        <w:t>OUT BINARY_INTEGER,</w:t>
      </w:r>
      <w:r>
        <w:rPr>
          <w:rStyle w:val="EDBTXTKeywordBlack"/>
        </w:rPr>
        <w:t xml:space="preserve"> </w:t>
      </w:r>
      <w:r>
        <w:rPr>
          <w:rStyle w:val="EDBTXTKeywordBlack"/>
        </w:rPr>
        <w:br/>
        <w:t xml:space="preserve">  </w:t>
      </w:r>
      <w:r w:rsidRPr="007D6974">
        <w:rPr>
          <w:rStyle w:val="EDBTXTVariable11ptBlack"/>
        </w:rPr>
        <w:t>method</w:t>
      </w:r>
      <w:r>
        <w:rPr>
          <w:rStyle w:val="EDBTXTKeywordBlack"/>
        </w:rPr>
        <w:t xml:space="preserve"> IN VARCHAR2 </w:t>
      </w:r>
      <w:r w:rsidRPr="00962326">
        <w:rPr>
          <w:rStyle w:val="EDBTXTKeywordBlack"/>
        </w:rPr>
        <w:t>DEFAULT NULL,</w:t>
      </w:r>
      <w:r>
        <w:rPr>
          <w:rStyle w:val="EDBTXTKeywordBlack"/>
        </w:rPr>
        <w:t xml:space="preserve"> </w:t>
      </w:r>
      <w:r>
        <w:rPr>
          <w:rStyle w:val="EDBTXTKeywordBlack"/>
        </w:rPr>
        <w:br/>
        <w:t xml:space="preserve">  </w:t>
      </w:r>
      <w:r w:rsidRPr="007D6974">
        <w:rPr>
          <w:rStyle w:val="EDBTXTVariable11ptBlack"/>
        </w:rPr>
        <w:t>rollback_seg</w:t>
      </w:r>
      <w:r>
        <w:rPr>
          <w:rStyle w:val="EDBTXTKeywordBlack"/>
        </w:rPr>
        <w:t xml:space="preserve"> IN VARCHAR2 </w:t>
      </w:r>
      <w:r w:rsidRPr="00962326">
        <w:rPr>
          <w:rStyle w:val="EDBTXTKeywordBlack"/>
        </w:rPr>
        <w:t>DEFAULT NULL,</w:t>
      </w:r>
      <w:r>
        <w:rPr>
          <w:rStyle w:val="EDBTXTKeywordBlack"/>
        </w:rPr>
        <w:t xml:space="preserve"> </w:t>
      </w:r>
      <w:r>
        <w:rPr>
          <w:rStyle w:val="EDBTXTKeywordBlack"/>
        </w:rPr>
        <w:br/>
        <w:t xml:space="preserve">  </w:t>
      </w:r>
      <w:r w:rsidRPr="007D6974">
        <w:rPr>
          <w:rStyle w:val="EDBTXTVariable11ptBlack"/>
        </w:rPr>
        <w:t>refresh_after_errors</w:t>
      </w:r>
      <w:r>
        <w:rPr>
          <w:rStyle w:val="EDBTXTKeywordBlack"/>
        </w:rPr>
        <w:t xml:space="preserve"> IN BOOLEAN </w:t>
      </w:r>
      <w:r w:rsidRPr="00962326">
        <w:rPr>
          <w:rStyle w:val="EDBTXTKeywordBlack"/>
        </w:rPr>
        <w:t>DEFAULT FALSE,</w:t>
      </w:r>
      <w:r>
        <w:rPr>
          <w:rStyle w:val="EDBTXTKeywordBlack"/>
        </w:rPr>
        <w:t xml:space="preserve"> </w:t>
      </w:r>
      <w:r>
        <w:rPr>
          <w:rStyle w:val="EDBTXTKeywordBlack"/>
        </w:rPr>
        <w:br/>
        <w:t xml:space="preserve">  </w:t>
      </w:r>
      <w:r w:rsidRPr="007D6974">
        <w:rPr>
          <w:rStyle w:val="EDBTXTVariable11ptBlack"/>
        </w:rPr>
        <w:t>atomic_refresh</w:t>
      </w:r>
      <w:r w:rsidRPr="002A50DB">
        <w:rPr>
          <w:rStyle w:val="EDBTXTKeywordBlack"/>
          <w:i/>
        </w:rPr>
        <w:t xml:space="preserve"> </w:t>
      </w:r>
      <w:r>
        <w:rPr>
          <w:rStyle w:val="EDBTXTKeywordBlack"/>
        </w:rPr>
        <w:t>IN BOOLEAN</w:t>
      </w:r>
      <w:r w:rsidRPr="00962326">
        <w:rPr>
          <w:rStyle w:val="EDBTXTKeywordBlack"/>
        </w:rPr>
        <w:t xml:space="preserve"> DEFAULT TRUE);</w:t>
      </w:r>
    </w:p>
    <w:p w:rsidR="006F2817" w:rsidRPr="007D6974" w:rsidRDefault="006F2817" w:rsidP="006F2817">
      <w:pPr>
        <w:pStyle w:val="EDBTXTNormalWebBlackChar"/>
        <w:rPr>
          <w:rStyle w:val="EDBTXTEmphasisNormalWebBoldBlackChar"/>
        </w:rPr>
      </w:pPr>
      <w:r w:rsidRPr="007D6974">
        <w:rPr>
          <w:rStyle w:val="EDBTXTEmphasisNormalWebBoldBlackChar"/>
        </w:rPr>
        <w:t>Parameters</w:t>
      </w:r>
    </w:p>
    <w:p w:rsidR="006F2817" w:rsidRPr="007D6974" w:rsidRDefault="006F2817" w:rsidP="006F2817">
      <w:pPr>
        <w:rPr>
          <w:rStyle w:val="EDBTXTVariable11ptBlack"/>
        </w:rPr>
      </w:pPr>
      <w:r w:rsidRPr="007D6974">
        <w:rPr>
          <w:rStyle w:val="EDBTXTVariable11ptBlack"/>
        </w:rPr>
        <w:t xml:space="preserve">number_of_failures </w:t>
      </w:r>
    </w:p>
    <w:p w:rsidR="006F2817" w:rsidRDefault="006F2817" w:rsidP="006F2817">
      <w:pPr>
        <w:pStyle w:val="EDBTXTIndentNormalWebLeft05"/>
        <w:rPr>
          <w:rStyle w:val="EDBTXTKeywordBlack"/>
          <w:i/>
        </w:rPr>
      </w:pPr>
      <w:r w:rsidRPr="007D6974">
        <w:rPr>
          <w:rStyle w:val="EDBTXTVariable11ptBlack"/>
        </w:rPr>
        <w:t>number_of_failures</w:t>
      </w:r>
      <w:r w:rsidRPr="00BD6217">
        <w:t xml:space="preserve"> is a </w:t>
      </w:r>
      <w:r>
        <w:rPr>
          <w:rStyle w:val="EDBTXTKeywordBlack"/>
        </w:rPr>
        <w:t>BINARY_</w:t>
      </w:r>
      <w:r w:rsidRPr="009970E1">
        <w:rPr>
          <w:rStyle w:val="EDBTXTKeywordBlack"/>
        </w:rPr>
        <w:t>INTEGER</w:t>
      </w:r>
      <w:r w:rsidRPr="009970E1">
        <w:t xml:space="preserve"> that specifies the number of failures that occurred during the refresh operation.</w:t>
      </w:r>
    </w:p>
    <w:p w:rsidR="006F2817" w:rsidRPr="007D6974" w:rsidRDefault="006F2817" w:rsidP="006F2817">
      <w:pPr>
        <w:rPr>
          <w:rStyle w:val="EDBTXTVariable11ptBlack"/>
        </w:rPr>
      </w:pPr>
      <w:r w:rsidRPr="007D6974">
        <w:rPr>
          <w:rStyle w:val="EDBTXTVariable11ptBlack"/>
        </w:rPr>
        <w:t xml:space="preserve">method </w:t>
      </w:r>
    </w:p>
    <w:p w:rsidR="006F2817" w:rsidRDefault="006F2817" w:rsidP="006F2817">
      <w:pPr>
        <w:pStyle w:val="EDBTXTIndentNormalWebLeft05"/>
      </w:pPr>
      <w:r w:rsidRPr="007D6974">
        <w:rPr>
          <w:rStyle w:val="EDBTXTVariable11ptBlack"/>
        </w:rPr>
        <w:t>method</w:t>
      </w:r>
      <w:r>
        <w:rPr>
          <w:rStyle w:val="EDBTXTKeywordBlack"/>
        </w:rPr>
        <w:t xml:space="preserve"> </w:t>
      </w:r>
      <w:r w:rsidRPr="00650662">
        <w:t xml:space="preserve">is a </w:t>
      </w:r>
      <w:r w:rsidRPr="00650662">
        <w:rPr>
          <w:rStyle w:val="EDBTXTKeywordBlack"/>
        </w:rPr>
        <w:t>VARCHAR2</w:t>
      </w:r>
      <w:r w:rsidRPr="00650662">
        <w:t xml:space="preserve"> value that specifies the refresh method that will be applied to the specified view </w:t>
      </w:r>
      <w:r>
        <w:t xml:space="preserve">(or views).  The only supported method is </w:t>
      </w:r>
      <w:r w:rsidRPr="00DC1F5B">
        <w:rPr>
          <w:rStyle w:val="EDBTXTKeywordBlack"/>
        </w:rPr>
        <w:t>C</w:t>
      </w:r>
      <w:r>
        <w:t>; this performs a complete refresh of the view.</w:t>
      </w:r>
    </w:p>
    <w:p w:rsidR="006F2817" w:rsidRPr="007D6974" w:rsidRDefault="006F2817" w:rsidP="006F2817">
      <w:pPr>
        <w:rPr>
          <w:rStyle w:val="EDBTXTVariable11ptBlack"/>
        </w:rPr>
      </w:pPr>
      <w:r w:rsidRPr="007D6974">
        <w:rPr>
          <w:rStyle w:val="EDBTXTVariable11ptBlack"/>
        </w:rPr>
        <w:t>rollback_seg</w:t>
      </w:r>
    </w:p>
    <w:p w:rsidR="006F2817" w:rsidRDefault="006F2817" w:rsidP="006F2817">
      <w:pPr>
        <w:pStyle w:val="EDBTXTIndentNormalWebLeft05"/>
        <w:rPr>
          <w:rStyle w:val="EDBTXTKeywordBlack"/>
        </w:rPr>
      </w:pPr>
      <w:r w:rsidRPr="007D6974">
        <w:rPr>
          <w:rStyle w:val="EDBTXTVariable11ptBlack"/>
        </w:rPr>
        <w:t>rollback_seg</w:t>
      </w:r>
      <w:r>
        <w:t xml:space="preserve"> is accepted for compatibility</w:t>
      </w:r>
      <w:r w:rsidRPr="00116EA3">
        <w:t xml:space="preserve"> and ignored.</w:t>
      </w:r>
      <w:r>
        <w:t xml:space="preserve">  The default is </w:t>
      </w:r>
      <w:r w:rsidRPr="00A578D9">
        <w:rPr>
          <w:rStyle w:val="EDBTXTKeywordBlack"/>
        </w:rPr>
        <w:t>NULL</w:t>
      </w:r>
      <w:r>
        <w:t>.</w:t>
      </w:r>
    </w:p>
    <w:p w:rsidR="006F2817" w:rsidRPr="007D6974" w:rsidRDefault="006F2817" w:rsidP="006F2817">
      <w:pPr>
        <w:rPr>
          <w:rStyle w:val="EDBTXTVariable11ptBlack"/>
        </w:rPr>
      </w:pPr>
      <w:r w:rsidRPr="007D6974">
        <w:rPr>
          <w:rStyle w:val="EDBTXTVariable11ptBlack"/>
        </w:rPr>
        <w:t>refresh_after_errors</w:t>
      </w:r>
    </w:p>
    <w:p w:rsidR="006F2817" w:rsidRDefault="006F2817" w:rsidP="006F2817">
      <w:pPr>
        <w:pStyle w:val="EDBTXTIndentNormalWebLeft05"/>
        <w:rPr>
          <w:rStyle w:val="EDBTXTKeywordBlack"/>
        </w:rPr>
      </w:pPr>
      <w:r w:rsidRPr="007D6974">
        <w:rPr>
          <w:rStyle w:val="EDBTXTVariable11ptBlack"/>
        </w:rPr>
        <w:t>refresh_after_errors</w:t>
      </w:r>
      <w:r>
        <w:t xml:space="preserve"> is accepted for compatibility</w:t>
      </w:r>
      <w:r w:rsidRPr="00116EA3">
        <w:t xml:space="preserve"> and ignored.</w:t>
      </w:r>
      <w:r>
        <w:t xml:space="preserve">  The default is </w:t>
      </w:r>
      <w:r>
        <w:rPr>
          <w:rStyle w:val="EDBTXTKeywordBlack"/>
        </w:rPr>
        <w:t>FALSE</w:t>
      </w:r>
      <w:r>
        <w:t>.</w:t>
      </w:r>
    </w:p>
    <w:p w:rsidR="006F2817" w:rsidRPr="007D6974" w:rsidRDefault="006F2817" w:rsidP="006F2817">
      <w:pPr>
        <w:rPr>
          <w:rStyle w:val="EDBTXTVariable11ptBlack"/>
        </w:rPr>
      </w:pPr>
      <w:r w:rsidRPr="007D6974">
        <w:rPr>
          <w:rStyle w:val="EDBTXTVariable11ptBlack"/>
        </w:rPr>
        <w:t>atomic_refresh</w:t>
      </w:r>
    </w:p>
    <w:p w:rsidR="006F2817" w:rsidRPr="004F1120" w:rsidRDefault="006F2817" w:rsidP="006F2817">
      <w:pPr>
        <w:pStyle w:val="EDBTXTIndentNormalWebLeft05"/>
      </w:pPr>
      <w:r w:rsidRPr="007D6974">
        <w:rPr>
          <w:rStyle w:val="EDBTXTVariable11ptBlack"/>
        </w:rPr>
        <w:t>atomic_refresh</w:t>
      </w:r>
      <w:r>
        <w:t xml:space="preserve"> is accepted for compatibility</w:t>
      </w:r>
      <w:r w:rsidRPr="00116EA3">
        <w:t xml:space="preserve"> and ignored.</w:t>
      </w:r>
      <w:r>
        <w:t xml:space="preserve">  The default is </w:t>
      </w:r>
      <w:r>
        <w:rPr>
          <w:rStyle w:val="EDBTXTKeywordBlack"/>
        </w:rPr>
        <w:t>TRUE</w:t>
      </w:r>
      <w:r>
        <w:t>.</w:t>
      </w:r>
    </w:p>
    <w:p w:rsidR="006F2817" w:rsidRPr="007D6974" w:rsidRDefault="006F2817" w:rsidP="006F2817">
      <w:pPr>
        <w:pStyle w:val="EDBTXTNormalWebBlackChar"/>
        <w:rPr>
          <w:rStyle w:val="EDBTXTEmphasisNormalWebBoldBlackChar"/>
        </w:rPr>
      </w:pPr>
      <w:r w:rsidRPr="007D6974">
        <w:rPr>
          <w:rStyle w:val="EDBTXTEmphasisNormalWebBoldBlackChar"/>
        </w:rPr>
        <w:t>Examples</w:t>
      </w:r>
    </w:p>
    <w:p w:rsidR="006F2817" w:rsidRDefault="006F2817" w:rsidP="006F2817">
      <w:pPr>
        <w:pStyle w:val="EDBTXTNormalWebBlackChar"/>
      </w:pPr>
      <w:r>
        <w:t xml:space="preserve">The following example performs a </w:t>
      </w:r>
      <w:r w:rsidRPr="008457E8">
        <w:rPr>
          <w:rStyle w:val="EDBTXTKeywordBlack"/>
        </w:rPr>
        <w:t>COMPLETE</w:t>
      </w:r>
      <w:r>
        <w:t xml:space="preserve"> refresh on all materialized views:</w:t>
      </w:r>
    </w:p>
    <w:p w:rsidR="006F2817" w:rsidRDefault="006F2817" w:rsidP="006F2817">
      <w:pPr>
        <w:pStyle w:val="EDBEXCourierNew9ptCustomColorRGB4649146Left01"/>
      </w:pPr>
      <w:r>
        <w:t>DECLARE</w:t>
      </w:r>
      <w:r>
        <w:br/>
        <w:t xml:space="preserve">  errors INTEGER;</w:t>
      </w:r>
      <w:r>
        <w:br/>
        <w:t>BEGIN</w:t>
      </w:r>
      <w:r>
        <w:br/>
        <w:t xml:space="preserve">  DBMS_MVIEW.REFRESH_ALL_MVIEWS(errors, method =&gt; 'C');</w:t>
      </w:r>
      <w:r>
        <w:br/>
        <w:t>END;</w:t>
      </w:r>
    </w:p>
    <w:p w:rsidR="006F2817" w:rsidRDefault="006F2817" w:rsidP="006F2817">
      <w:pPr>
        <w:pStyle w:val="EDBTXTNormalWebBlackChar"/>
      </w:pPr>
      <w:r>
        <w:t xml:space="preserve">Upon completion, </w:t>
      </w:r>
      <w:r w:rsidRPr="00186235">
        <w:rPr>
          <w:rStyle w:val="EDBTXTKeywordBlack"/>
        </w:rPr>
        <w:t>errors</w:t>
      </w:r>
      <w:r>
        <w:t xml:space="preserve"> contains the number of failures.</w:t>
      </w:r>
    </w:p>
    <w:p w:rsidR="006F2817" w:rsidRDefault="006F2817" w:rsidP="006F2817">
      <w:pPr>
        <w:pStyle w:val="Heading3"/>
        <w:keepLines/>
        <w:tabs>
          <w:tab w:val="left" w:pos="720"/>
        </w:tabs>
      </w:pPr>
      <w:bookmarkStart w:id="1591" w:name="_Toc377017694"/>
      <w:bookmarkStart w:id="1592" w:name="_Toc444155788"/>
      <w:r>
        <w:lastRenderedPageBreak/>
        <w:t>REFRESH_DEPENDENT</w:t>
      </w:r>
      <w:bookmarkEnd w:id="1591"/>
      <w:bookmarkEnd w:id="1592"/>
    </w:p>
    <w:p w:rsidR="006F2817" w:rsidRDefault="006F2817" w:rsidP="006F2817">
      <w:pPr>
        <w:pStyle w:val="EDBTXTNormalWebBlackChar"/>
      </w:pPr>
      <w:r>
        <w:t xml:space="preserve">Use the </w:t>
      </w:r>
      <w:r w:rsidRPr="00172A42">
        <w:rPr>
          <w:rStyle w:val="EDBTXTKeywordBlack"/>
        </w:rPr>
        <w:t>REFRESH</w:t>
      </w:r>
      <w:r>
        <w:t>_</w:t>
      </w:r>
      <w:r w:rsidRPr="00172A42">
        <w:rPr>
          <w:rStyle w:val="EDBTXTKeywordBlack"/>
        </w:rPr>
        <w:t>DEPENDENT</w:t>
      </w:r>
      <w:r>
        <w:t xml:space="preserve"> procedure to refresh all material views that are dependent on the views specified in the call to the procedure.  You can specify a comma-separated list or provide the view names in a table of </w:t>
      </w:r>
      <w:r w:rsidRPr="00172A42">
        <w:rPr>
          <w:rStyle w:val="EDBTXTKeywordBlack"/>
        </w:rPr>
        <w:t>DBMS_UTILITY.UNCL_ARRAY</w:t>
      </w:r>
      <w:r w:rsidRPr="002B29AA">
        <w:t xml:space="preserve"> values.</w:t>
      </w:r>
    </w:p>
    <w:p w:rsidR="006F2817" w:rsidRPr="007A2A19" w:rsidRDefault="006F2817" w:rsidP="006F2817">
      <w:pPr>
        <w:pStyle w:val="EDBTXTNormalWebBlackChar"/>
      </w:pPr>
      <w:r>
        <w:t>Use the first form of the procedure to refresh all material views that are dependent on the views specified in a comma-</w:t>
      </w:r>
      <w:r w:rsidRPr="007A2A19">
        <w:t>separated list</w:t>
      </w:r>
      <w:r>
        <w:t>:</w:t>
      </w:r>
    </w:p>
    <w:p w:rsidR="006F2817" w:rsidRPr="00E57A87" w:rsidRDefault="006F2817" w:rsidP="006F2817">
      <w:pPr>
        <w:pStyle w:val="EDBSYNTXPreformattedBlackLeft033"/>
        <w:ind w:left="0"/>
        <w:rPr>
          <w:rStyle w:val="EDBTXTKeywordBlack"/>
        </w:rPr>
      </w:pPr>
      <w:r>
        <w:rPr>
          <w:rStyle w:val="EDBTXTKeywordBlack"/>
        </w:rPr>
        <w:t>REFRESH_DEPENDENT</w:t>
      </w:r>
      <w:r w:rsidRPr="00E57A87">
        <w:rPr>
          <w:rStyle w:val="EDBTXTKeywordBlack"/>
        </w:rPr>
        <w:t>(</w:t>
      </w:r>
      <w:r>
        <w:rPr>
          <w:rStyle w:val="EDBTXTKeywordBlack"/>
        </w:rPr>
        <w:br/>
        <w:t xml:space="preserve">  </w:t>
      </w:r>
      <w:r w:rsidRPr="00EE70D6">
        <w:rPr>
          <w:rStyle w:val="EDBTXTVariable11ptBlack"/>
        </w:rPr>
        <w:t>number_of_failures</w:t>
      </w:r>
      <w:r w:rsidRPr="00E57A87">
        <w:rPr>
          <w:rStyle w:val="EDBTXTKeywordBlack"/>
        </w:rPr>
        <w:t xml:space="preserve"> OUT BINARY_INTEGER,</w:t>
      </w:r>
      <w:r>
        <w:rPr>
          <w:rStyle w:val="EDBTXTKeywordBlack"/>
        </w:rPr>
        <w:br/>
      </w:r>
      <w:r>
        <w:rPr>
          <w:rStyle w:val="EDBTXTKeywordBlack"/>
          <w:i/>
        </w:rPr>
        <w:t xml:space="preserve">  </w:t>
      </w:r>
      <w:r w:rsidRPr="00EE70D6">
        <w:rPr>
          <w:rStyle w:val="EDBTXTVariable11ptBlack"/>
        </w:rPr>
        <w:t>list</w:t>
      </w:r>
      <w:r>
        <w:rPr>
          <w:rStyle w:val="EDBTXTKeywordBlack"/>
        </w:rPr>
        <w:t xml:space="preserve"> IN </w:t>
      </w:r>
      <w:r w:rsidRPr="00E57A87">
        <w:rPr>
          <w:rStyle w:val="EDBTXTKeywordBlack"/>
        </w:rPr>
        <w:t>VARCHAR2,</w:t>
      </w:r>
      <w:r>
        <w:rPr>
          <w:rStyle w:val="EDBTXTKeywordBlack"/>
        </w:rPr>
        <w:br/>
      </w:r>
      <w:r>
        <w:rPr>
          <w:rStyle w:val="EDBTXTKeywordBlack"/>
          <w:i/>
        </w:rPr>
        <w:t xml:space="preserve">  </w:t>
      </w:r>
      <w:r w:rsidRPr="00EE70D6">
        <w:rPr>
          <w:rStyle w:val="EDBTXTVariable11ptBlack"/>
        </w:rPr>
        <w:t>method</w:t>
      </w:r>
      <w:r>
        <w:rPr>
          <w:rStyle w:val="EDBTXTKeywordBlack"/>
        </w:rPr>
        <w:t xml:space="preserve"> IN VARCHAR2 </w:t>
      </w:r>
      <w:r w:rsidRPr="00E57A87">
        <w:rPr>
          <w:rStyle w:val="EDBTXTKeywordBlack"/>
        </w:rPr>
        <w:t>DEFAULT NULL,</w:t>
      </w:r>
      <w:r>
        <w:rPr>
          <w:rStyle w:val="EDBTXTKeywordBlack"/>
        </w:rPr>
        <w:br/>
      </w:r>
      <w:r>
        <w:rPr>
          <w:rStyle w:val="EDBTXTKeywordBlack"/>
          <w:i/>
        </w:rPr>
        <w:t xml:space="preserve">  </w:t>
      </w:r>
      <w:r w:rsidRPr="00EE70D6">
        <w:rPr>
          <w:rStyle w:val="EDBTXTVariable11ptBlack"/>
        </w:rPr>
        <w:t>rollback_seg</w:t>
      </w:r>
      <w:r>
        <w:rPr>
          <w:rStyle w:val="EDBTXTKeywordBlack"/>
        </w:rPr>
        <w:t xml:space="preserve"> IN VARCHAR2 DEFAULT NULL</w:t>
      </w:r>
      <w:r>
        <w:rPr>
          <w:rStyle w:val="EDBTXTKeywordBlack"/>
        </w:rPr>
        <w:br/>
      </w:r>
      <w:r>
        <w:rPr>
          <w:rStyle w:val="EDBTXTKeywordBlack"/>
          <w:i/>
        </w:rPr>
        <w:t xml:space="preserve"> </w:t>
      </w:r>
      <w:r>
        <w:rPr>
          <w:rStyle w:val="EDBTXTKeywordBlack"/>
        </w:rPr>
        <w:t xml:space="preserve"> </w:t>
      </w:r>
      <w:r w:rsidRPr="00EE70D6">
        <w:rPr>
          <w:rStyle w:val="EDBTXTVariable11ptBlack"/>
        </w:rPr>
        <w:t>refresh_after_errors</w:t>
      </w:r>
      <w:r>
        <w:rPr>
          <w:rStyle w:val="EDBTXTKeywordBlack"/>
        </w:rPr>
        <w:t xml:space="preserve"> IN BOOLEAN</w:t>
      </w:r>
      <w:r w:rsidRPr="00E57A87">
        <w:rPr>
          <w:rStyle w:val="EDBTXTKeywordBlack"/>
        </w:rPr>
        <w:t xml:space="preserve"> DEFAULT FALSE,</w:t>
      </w:r>
      <w:r>
        <w:rPr>
          <w:rStyle w:val="EDBTXTKeywordBlack"/>
        </w:rPr>
        <w:br/>
      </w:r>
      <w:r>
        <w:rPr>
          <w:rStyle w:val="EDBTXTKeywordBlack"/>
          <w:i/>
        </w:rPr>
        <w:t xml:space="preserve"> </w:t>
      </w:r>
      <w:r>
        <w:rPr>
          <w:rStyle w:val="EDBTXTKeywordBlack"/>
        </w:rPr>
        <w:t xml:space="preserve"> </w:t>
      </w:r>
      <w:r w:rsidRPr="00EE70D6">
        <w:rPr>
          <w:rStyle w:val="EDBTXTVariable11ptBlack"/>
        </w:rPr>
        <w:t>atomic_refresh</w:t>
      </w:r>
      <w:r>
        <w:rPr>
          <w:rStyle w:val="EDBTXTKeywordBlack"/>
        </w:rPr>
        <w:t xml:space="preserve"> IN BOOLEAN </w:t>
      </w:r>
      <w:r w:rsidRPr="00E57A87">
        <w:rPr>
          <w:rStyle w:val="EDBTXTKeywordBlack"/>
        </w:rPr>
        <w:t>DEFAULT TRUE,</w:t>
      </w:r>
      <w:r>
        <w:rPr>
          <w:rStyle w:val="EDBTXTKeywordBlack"/>
        </w:rPr>
        <w:br/>
      </w:r>
      <w:r>
        <w:rPr>
          <w:rStyle w:val="EDBTXTKeywordBlack"/>
          <w:i/>
        </w:rPr>
        <w:t xml:space="preserve">  </w:t>
      </w:r>
      <w:r w:rsidRPr="00EE70D6">
        <w:rPr>
          <w:rStyle w:val="EDBTXTVariable11ptBlack"/>
        </w:rPr>
        <w:t>nested</w:t>
      </w:r>
      <w:r>
        <w:rPr>
          <w:rStyle w:val="EDBTXTKeywordBlack"/>
        </w:rPr>
        <w:t xml:space="preserve"> IN BOOLEAN </w:t>
      </w:r>
      <w:r w:rsidRPr="00E57A87">
        <w:rPr>
          <w:rStyle w:val="EDBTXTKeywordBlack"/>
        </w:rPr>
        <w:t>DEFAULT FALSE);</w:t>
      </w:r>
    </w:p>
    <w:p w:rsidR="006F2817" w:rsidRPr="007A2A19" w:rsidRDefault="006F2817" w:rsidP="006F2817">
      <w:pPr>
        <w:pStyle w:val="EDBTXTNormalWebBlackChar"/>
      </w:pPr>
      <w:r>
        <w:t xml:space="preserve">Use the second form of the procedure to refresh all material views that are dependent on the views specified in a table of </w:t>
      </w:r>
      <w:r w:rsidRPr="00EA61C2">
        <w:rPr>
          <w:rStyle w:val="EDBTXTKeywordBlack"/>
        </w:rPr>
        <w:t>DBMS_UTILITY.UNCL_ARRAY</w:t>
      </w:r>
      <w:r w:rsidRPr="00E552A2">
        <w:t xml:space="preserve"> values:</w:t>
      </w:r>
    </w:p>
    <w:p w:rsidR="006F2817" w:rsidRPr="004002BF" w:rsidRDefault="006F2817" w:rsidP="006F2817">
      <w:pPr>
        <w:pStyle w:val="EDBSYNTXPreformattedBlackLeft033"/>
        <w:ind w:left="0"/>
        <w:rPr>
          <w:rStyle w:val="EDBTXTKeywordBlack"/>
        </w:rPr>
      </w:pPr>
      <w:r>
        <w:rPr>
          <w:rStyle w:val="EDBTXTKeywordBlack"/>
        </w:rPr>
        <w:t>REFRESH_DEPENDENT</w:t>
      </w:r>
      <w:r w:rsidRPr="004002BF">
        <w:rPr>
          <w:rStyle w:val="EDBTXTKeywordBlack"/>
        </w:rPr>
        <w:t>(</w:t>
      </w:r>
      <w:r>
        <w:rPr>
          <w:rStyle w:val="EDBTXTKeywordBlack"/>
        </w:rPr>
        <w:br/>
        <w:t xml:space="preserve">  </w:t>
      </w:r>
      <w:r w:rsidRPr="00EE70D6">
        <w:rPr>
          <w:rStyle w:val="EDBTXTVariable11ptBlack"/>
        </w:rPr>
        <w:t>number_of_failures</w:t>
      </w:r>
      <w:r>
        <w:rPr>
          <w:rStyle w:val="EDBTXTKeywordBlack"/>
        </w:rPr>
        <w:t xml:space="preserve"> </w:t>
      </w:r>
      <w:r w:rsidRPr="004002BF">
        <w:rPr>
          <w:rStyle w:val="EDBTXTKeywordBlack"/>
        </w:rPr>
        <w:t>OUT BINARY_INTEGER,</w:t>
      </w:r>
      <w:r>
        <w:rPr>
          <w:rStyle w:val="EDBTXTKeywordBlack"/>
        </w:rPr>
        <w:t xml:space="preserve"> </w:t>
      </w:r>
      <w:r>
        <w:rPr>
          <w:rStyle w:val="EDBTXTKeywordBlack"/>
        </w:rPr>
        <w:br/>
        <w:t xml:space="preserve">  </w:t>
      </w:r>
      <w:r w:rsidRPr="00EE70D6">
        <w:rPr>
          <w:rStyle w:val="EDBTXTVariable11ptBlack"/>
        </w:rPr>
        <w:t>tab</w:t>
      </w:r>
      <w:r>
        <w:rPr>
          <w:rStyle w:val="EDBTXTKeywordBlack"/>
        </w:rPr>
        <w:t xml:space="preserve"> IN DBMS_UTILITY.UNCL_ARRAY</w:t>
      </w:r>
      <w:r w:rsidRPr="004002BF">
        <w:rPr>
          <w:rStyle w:val="EDBTXTKeywordBlack"/>
        </w:rPr>
        <w:t>,</w:t>
      </w:r>
      <w:r>
        <w:rPr>
          <w:rStyle w:val="EDBTXTKeywordBlack"/>
        </w:rPr>
        <w:t xml:space="preserve"> </w:t>
      </w:r>
      <w:r>
        <w:rPr>
          <w:rStyle w:val="EDBTXTKeywordBlack"/>
        </w:rPr>
        <w:br/>
        <w:t xml:space="preserve">  </w:t>
      </w:r>
      <w:r w:rsidRPr="00EE70D6">
        <w:rPr>
          <w:rStyle w:val="EDBTXTVariable11ptBlack"/>
        </w:rPr>
        <w:t>method</w:t>
      </w:r>
      <w:r>
        <w:rPr>
          <w:rStyle w:val="EDBTXTKeywordBlack"/>
        </w:rPr>
        <w:t xml:space="preserve"> IN VARCHAR2 </w:t>
      </w:r>
      <w:r w:rsidRPr="004002BF">
        <w:rPr>
          <w:rStyle w:val="EDBTXTKeywordBlack"/>
        </w:rPr>
        <w:t>DEFAULT NULL,</w:t>
      </w:r>
      <w:r>
        <w:rPr>
          <w:rStyle w:val="EDBTXTKeywordBlack"/>
        </w:rPr>
        <w:t xml:space="preserve"> </w:t>
      </w:r>
      <w:r>
        <w:rPr>
          <w:rStyle w:val="EDBTXTKeywordBlack"/>
        </w:rPr>
        <w:br/>
        <w:t xml:space="preserve">  </w:t>
      </w:r>
      <w:r w:rsidRPr="00EE70D6">
        <w:rPr>
          <w:rStyle w:val="EDBTXTVariable11ptBlack"/>
        </w:rPr>
        <w:t>rollback_seg</w:t>
      </w:r>
      <w:r>
        <w:rPr>
          <w:rStyle w:val="EDBTXTKeywordBlack"/>
        </w:rPr>
        <w:t xml:space="preserve"> IN VARCHAR2 </w:t>
      </w:r>
      <w:r w:rsidRPr="004002BF">
        <w:rPr>
          <w:rStyle w:val="EDBTXTKeywordBlack"/>
        </w:rPr>
        <w:t>DEFAULT NULL,</w:t>
      </w:r>
      <w:r>
        <w:rPr>
          <w:rStyle w:val="EDBTXTKeywordBlack"/>
        </w:rPr>
        <w:br/>
        <w:t xml:space="preserve">  </w:t>
      </w:r>
      <w:r w:rsidRPr="00EE70D6">
        <w:rPr>
          <w:rStyle w:val="EDBTXTVariable11ptBlack"/>
        </w:rPr>
        <w:t>refresh_after_errors</w:t>
      </w:r>
      <w:r>
        <w:rPr>
          <w:rStyle w:val="EDBTXTKeywordBlack"/>
        </w:rPr>
        <w:t xml:space="preserve"> IN BOOLEAN </w:t>
      </w:r>
      <w:r w:rsidRPr="004002BF">
        <w:rPr>
          <w:rStyle w:val="EDBTXTKeywordBlack"/>
        </w:rPr>
        <w:t>DEFAULT FALSE,</w:t>
      </w:r>
      <w:r>
        <w:rPr>
          <w:rStyle w:val="EDBTXTKeywordBlack"/>
        </w:rPr>
        <w:t xml:space="preserve"> </w:t>
      </w:r>
      <w:r>
        <w:rPr>
          <w:rStyle w:val="EDBTXTKeywordBlack"/>
        </w:rPr>
        <w:br/>
        <w:t xml:space="preserve">  </w:t>
      </w:r>
      <w:r w:rsidRPr="00EE70D6">
        <w:rPr>
          <w:rStyle w:val="EDBTXTVariable11ptBlack"/>
        </w:rPr>
        <w:t>atomic_refresh</w:t>
      </w:r>
      <w:r>
        <w:rPr>
          <w:rStyle w:val="EDBTXTKeywordBlack"/>
        </w:rPr>
        <w:t xml:space="preserve"> IN BOOLEAN </w:t>
      </w:r>
      <w:r w:rsidRPr="004002BF">
        <w:rPr>
          <w:rStyle w:val="EDBTXTKeywordBlack"/>
        </w:rPr>
        <w:t>DEFAULT TRUE,</w:t>
      </w:r>
      <w:r>
        <w:rPr>
          <w:rStyle w:val="EDBTXTKeywordBlack"/>
        </w:rPr>
        <w:t xml:space="preserve"> </w:t>
      </w:r>
      <w:r>
        <w:rPr>
          <w:rStyle w:val="EDBTXTKeywordBlack"/>
        </w:rPr>
        <w:br/>
        <w:t xml:space="preserve">  </w:t>
      </w:r>
      <w:r w:rsidRPr="00EE70D6">
        <w:rPr>
          <w:rStyle w:val="EDBTXTVariable11ptBlack"/>
        </w:rPr>
        <w:t>nested</w:t>
      </w:r>
      <w:r>
        <w:rPr>
          <w:rStyle w:val="EDBTXTKeywordBlack"/>
        </w:rPr>
        <w:t xml:space="preserve"> IN </w:t>
      </w:r>
      <w:r w:rsidRPr="004002BF">
        <w:rPr>
          <w:rStyle w:val="EDBTXTKeywordBlack"/>
        </w:rPr>
        <w:t>BO</w:t>
      </w:r>
      <w:r>
        <w:rPr>
          <w:rStyle w:val="EDBTXTKeywordBlack"/>
        </w:rPr>
        <w:t xml:space="preserve">OLEAN </w:t>
      </w:r>
      <w:r w:rsidRPr="004002BF">
        <w:rPr>
          <w:rStyle w:val="EDBTXTKeywordBlack"/>
        </w:rPr>
        <w:t>DEFAULT FALSE);</w:t>
      </w:r>
    </w:p>
    <w:p w:rsidR="006F2817" w:rsidRPr="00EE70D6" w:rsidRDefault="006F2817" w:rsidP="006F2817">
      <w:pPr>
        <w:pStyle w:val="EDBTXTNormalWebBlackChar"/>
        <w:rPr>
          <w:rStyle w:val="EDBTXTEmphasisNormalWebBoldBlackChar"/>
        </w:rPr>
      </w:pPr>
      <w:r w:rsidRPr="00EE70D6">
        <w:rPr>
          <w:rStyle w:val="EDBTXTEmphasisNormalWebBoldBlackChar"/>
        </w:rPr>
        <w:t>Parameters</w:t>
      </w:r>
    </w:p>
    <w:p w:rsidR="006F2817" w:rsidRPr="007F7C85" w:rsidRDefault="006F2817" w:rsidP="006F2817">
      <w:pPr>
        <w:rPr>
          <w:rStyle w:val="EDBTXTVariable11ptBlack"/>
        </w:rPr>
      </w:pPr>
      <w:r w:rsidRPr="007F7C85">
        <w:rPr>
          <w:rStyle w:val="EDBTXTVariable11ptBlack"/>
        </w:rPr>
        <w:t xml:space="preserve">number_of_failures </w:t>
      </w:r>
    </w:p>
    <w:p w:rsidR="006F2817" w:rsidRDefault="006F2817" w:rsidP="006F2817">
      <w:pPr>
        <w:pStyle w:val="EDBTXTIndentNormalWebLeft05"/>
        <w:rPr>
          <w:rStyle w:val="EDBTXTKeywordBlack"/>
          <w:i/>
        </w:rPr>
      </w:pPr>
      <w:r w:rsidRPr="00EE70D6">
        <w:rPr>
          <w:rStyle w:val="EDBTXTVariable11ptBlack"/>
        </w:rPr>
        <w:t>number_of_failures</w:t>
      </w:r>
      <w:r w:rsidRPr="00BD6217">
        <w:t xml:space="preserve"> is a </w:t>
      </w:r>
      <w:r>
        <w:rPr>
          <w:rStyle w:val="EDBTXTKeywordBlack"/>
        </w:rPr>
        <w:t>BINARY_</w:t>
      </w:r>
      <w:r w:rsidRPr="009970E1">
        <w:rPr>
          <w:rStyle w:val="EDBTXTKeywordBlack"/>
        </w:rPr>
        <w:t>INTEGER</w:t>
      </w:r>
      <w:r w:rsidRPr="009970E1">
        <w:t xml:space="preserve"> that </w:t>
      </w:r>
      <w:r>
        <w:t>contains</w:t>
      </w:r>
      <w:r w:rsidRPr="009970E1">
        <w:t xml:space="preserve"> the number of failures that occurred during the refresh operation.</w:t>
      </w:r>
    </w:p>
    <w:p w:rsidR="006F2817" w:rsidRPr="007F7C85" w:rsidRDefault="006F2817" w:rsidP="006F2817">
      <w:pPr>
        <w:rPr>
          <w:rStyle w:val="EDBTXTVariable11ptBlack"/>
        </w:rPr>
      </w:pPr>
      <w:r w:rsidRPr="007F7C85">
        <w:rPr>
          <w:rStyle w:val="EDBTXTVariable11ptBlack"/>
        </w:rPr>
        <w:t>list</w:t>
      </w:r>
    </w:p>
    <w:p w:rsidR="006F2817" w:rsidRDefault="006F2817" w:rsidP="006F2817">
      <w:pPr>
        <w:pStyle w:val="EDBTXTIndentNormalWebLeft05"/>
      </w:pPr>
      <w:r w:rsidRPr="00EE70D6">
        <w:rPr>
          <w:rStyle w:val="EDBTXTVariable11ptBlack"/>
        </w:rPr>
        <w:t>list</w:t>
      </w:r>
      <w:r>
        <w:t xml:space="preserve"> is a </w:t>
      </w:r>
      <w:r w:rsidRPr="00457D2E">
        <w:rPr>
          <w:rStyle w:val="EDBTXTKeywordBlack"/>
        </w:rPr>
        <w:t>VARCHAR2</w:t>
      </w:r>
      <w:r>
        <w:t xml:space="preserve"> value that specifies the name of a materialized view, or a comma-separated list of materialized view names.  The names may be schema-qualified.</w:t>
      </w:r>
    </w:p>
    <w:p w:rsidR="006F2817" w:rsidRPr="007F7C85" w:rsidRDefault="006F2817" w:rsidP="006F2817">
      <w:pPr>
        <w:rPr>
          <w:rStyle w:val="EDBTXTVariable11ptBlack"/>
        </w:rPr>
      </w:pPr>
      <w:r w:rsidRPr="007F7C85">
        <w:rPr>
          <w:rStyle w:val="EDBTXTVariable11ptBlack"/>
        </w:rPr>
        <w:t>tab</w:t>
      </w:r>
    </w:p>
    <w:p w:rsidR="006F2817" w:rsidRDefault="006F2817" w:rsidP="006F2817">
      <w:pPr>
        <w:pStyle w:val="EDBTXTIndentNormalWebLeft05"/>
        <w:rPr>
          <w:rStyle w:val="EDBTXTKeywordBlack"/>
          <w:i/>
        </w:rPr>
      </w:pPr>
      <w:r w:rsidRPr="00EE70D6">
        <w:rPr>
          <w:rStyle w:val="EDBTXTVariable11ptBlack"/>
        </w:rPr>
        <w:t>tab</w:t>
      </w:r>
      <w:r>
        <w:t xml:space="preserve"> is a table of </w:t>
      </w:r>
      <w:r>
        <w:rPr>
          <w:rStyle w:val="EDBTXTKeywordBlack"/>
        </w:rPr>
        <w:t>DBMS_UTILITY.UNCL_ARRAY</w:t>
      </w:r>
      <w:r>
        <w:t xml:space="preserve"> values that specify the name (or names) of a materialized view.</w:t>
      </w:r>
    </w:p>
    <w:p w:rsidR="006F2817" w:rsidRPr="007F7C85" w:rsidRDefault="006F2817" w:rsidP="006F2817">
      <w:pPr>
        <w:rPr>
          <w:rStyle w:val="EDBTXTVariable11ptBlack"/>
        </w:rPr>
      </w:pPr>
      <w:r w:rsidRPr="007F7C85">
        <w:rPr>
          <w:rStyle w:val="EDBTXTVariable11ptBlack"/>
        </w:rPr>
        <w:lastRenderedPageBreak/>
        <w:t>method</w:t>
      </w:r>
    </w:p>
    <w:p w:rsidR="006F2817" w:rsidRDefault="006F2817" w:rsidP="006F2817">
      <w:pPr>
        <w:pStyle w:val="EDBTXTIndentNormalWebLeft05"/>
      </w:pPr>
      <w:r w:rsidRPr="00EE70D6">
        <w:rPr>
          <w:rStyle w:val="EDBTXTVariable11ptBlack"/>
        </w:rPr>
        <w:t>method</w:t>
      </w:r>
      <w:r>
        <w:rPr>
          <w:rStyle w:val="EDBTXTKeywordBlack"/>
        </w:rPr>
        <w:t xml:space="preserve"> </w:t>
      </w:r>
      <w:r w:rsidRPr="00650662">
        <w:t xml:space="preserve">is a </w:t>
      </w:r>
      <w:r w:rsidRPr="00650662">
        <w:rPr>
          <w:rStyle w:val="EDBTXTKeywordBlack"/>
        </w:rPr>
        <w:t>VARCHAR2</w:t>
      </w:r>
      <w:r w:rsidRPr="00650662">
        <w:t xml:space="preserve"> value that specifies the refresh method that will be applied to the specified view </w:t>
      </w:r>
      <w:r>
        <w:t xml:space="preserve">(or views).  The only supported method is </w:t>
      </w:r>
      <w:r w:rsidRPr="00DC1F5B">
        <w:rPr>
          <w:rStyle w:val="EDBTXTKeywordBlack"/>
        </w:rPr>
        <w:t>C</w:t>
      </w:r>
      <w:r>
        <w:t>; this performs a complete refresh of the view.</w:t>
      </w:r>
    </w:p>
    <w:p w:rsidR="006F2817" w:rsidRPr="007F7C85" w:rsidRDefault="006F2817" w:rsidP="006F2817">
      <w:pPr>
        <w:rPr>
          <w:rStyle w:val="EDBTXTVariable11ptBlack"/>
        </w:rPr>
      </w:pPr>
      <w:r w:rsidRPr="007F7C85">
        <w:rPr>
          <w:rStyle w:val="EDBTXTVariable11ptBlack"/>
        </w:rPr>
        <w:t>rollback_seg</w:t>
      </w:r>
    </w:p>
    <w:p w:rsidR="006F2817" w:rsidRDefault="006F2817" w:rsidP="006F2817">
      <w:pPr>
        <w:pStyle w:val="EDBTXTIndentNormalWebLeft05"/>
        <w:rPr>
          <w:rStyle w:val="EDBTXTKeywordBlack"/>
        </w:rPr>
      </w:pPr>
      <w:r w:rsidRPr="00EE70D6">
        <w:rPr>
          <w:rStyle w:val="EDBTXTVariable11ptBlack"/>
        </w:rPr>
        <w:t>rollback_seg</w:t>
      </w:r>
      <w:r>
        <w:t xml:space="preserve"> is accepted for compatibility </w:t>
      </w:r>
      <w:r w:rsidRPr="00116EA3">
        <w:t>and ignored.</w:t>
      </w:r>
      <w:r>
        <w:t xml:space="preserve">  The default is </w:t>
      </w:r>
      <w:r w:rsidRPr="00A578D9">
        <w:rPr>
          <w:rStyle w:val="EDBTXTKeywordBlack"/>
        </w:rPr>
        <w:t>NULL</w:t>
      </w:r>
      <w:r>
        <w:t>.</w:t>
      </w:r>
    </w:p>
    <w:p w:rsidR="006F2817" w:rsidRPr="007F7C85" w:rsidRDefault="006F2817" w:rsidP="006F2817">
      <w:pPr>
        <w:rPr>
          <w:rStyle w:val="EDBTXTVariable11ptBlack"/>
        </w:rPr>
      </w:pPr>
      <w:r w:rsidRPr="007F7C85">
        <w:rPr>
          <w:rStyle w:val="EDBTXTVariable11ptBlack"/>
        </w:rPr>
        <w:t>refresh_after_errors</w:t>
      </w:r>
    </w:p>
    <w:p w:rsidR="006F2817" w:rsidRDefault="006F2817" w:rsidP="006F2817">
      <w:pPr>
        <w:pStyle w:val="EDBTXTIndentNormalWebLeft05"/>
        <w:rPr>
          <w:rStyle w:val="EDBTXTKeywordBlack"/>
        </w:rPr>
      </w:pPr>
      <w:r w:rsidRPr="00EE70D6">
        <w:rPr>
          <w:rStyle w:val="EDBTXTVariable11ptBlack"/>
        </w:rPr>
        <w:t>refresh_after_errors</w:t>
      </w:r>
      <w:r>
        <w:t xml:space="preserve"> is accepted for compatibility</w:t>
      </w:r>
      <w:r w:rsidRPr="00116EA3">
        <w:t xml:space="preserve"> and ignored.</w:t>
      </w:r>
      <w:r>
        <w:t xml:space="preserve">  The default is </w:t>
      </w:r>
      <w:r>
        <w:rPr>
          <w:rStyle w:val="EDBTXTKeywordBlack"/>
        </w:rPr>
        <w:t>FALSE</w:t>
      </w:r>
      <w:r>
        <w:t>.</w:t>
      </w:r>
    </w:p>
    <w:p w:rsidR="006F2817" w:rsidRPr="007F7C85" w:rsidRDefault="006F2817" w:rsidP="006F2817">
      <w:pPr>
        <w:rPr>
          <w:rStyle w:val="EDBTXTVariable11ptBlack"/>
        </w:rPr>
      </w:pPr>
      <w:r w:rsidRPr="007F7C85">
        <w:rPr>
          <w:rStyle w:val="EDBTXTVariable11ptBlack"/>
        </w:rPr>
        <w:t>atomic_refresh</w:t>
      </w:r>
    </w:p>
    <w:p w:rsidR="006F2817" w:rsidRDefault="006F2817" w:rsidP="006F2817">
      <w:pPr>
        <w:pStyle w:val="EDBTXTIndentNormalWebLeft05"/>
        <w:rPr>
          <w:rStyle w:val="EDBTXTKeywordBlack"/>
        </w:rPr>
      </w:pPr>
      <w:r w:rsidRPr="00EE70D6">
        <w:rPr>
          <w:rStyle w:val="EDBTXTVariable11ptBlack"/>
        </w:rPr>
        <w:t>atomic_refresh</w:t>
      </w:r>
      <w:r>
        <w:t xml:space="preserve"> is accepted for compatibility</w:t>
      </w:r>
      <w:r w:rsidRPr="00116EA3">
        <w:t xml:space="preserve"> and ignored.</w:t>
      </w:r>
      <w:r>
        <w:t xml:space="preserve">  The default is </w:t>
      </w:r>
      <w:r>
        <w:rPr>
          <w:rStyle w:val="EDBTXTKeywordBlack"/>
        </w:rPr>
        <w:t>TRUE</w:t>
      </w:r>
      <w:r>
        <w:t>.</w:t>
      </w:r>
    </w:p>
    <w:p w:rsidR="006F2817" w:rsidRPr="007F7C85" w:rsidRDefault="006F2817" w:rsidP="006F2817">
      <w:pPr>
        <w:rPr>
          <w:rStyle w:val="EDBTXTVariable11ptBlack"/>
        </w:rPr>
      </w:pPr>
      <w:r w:rsidRPr="007F7C85">
        <w:rPr>
          <w:rStyle w:val="EDBTXTVariable11ptBlack"/>
        </w:rPr>
        <w:t>nested</w:t>
      </w:r>
    </w:p>
    <w:p w:rsidR="006F2817" w:rsidRPr="00313FC3" w:rsidRDefault="006F2817" w:rsidP="006F2817">
      <w:pPr>
        <w:pStyle w:val="EDBTXTIndentNormalWebLeft05"/>
        <w:rPr>
          <w:rFonts w:ascii="Courier New" w:hAnsi="Courier New" w:cs="Times"/>
          <w:sz w:val="22"/>
        </w:rPr>
      </w:pPr>
      <w:r w:rsidRPr="00EE70D6">
        <w:rPr>
          <w:rStyle w:val="EDBTXTVariable11ptBlack"/>
        </w:rPr>
        <w:t>nested</w:t>
      </w:r>
      <w:r>
        <w:t xml:space="preserve"> is accepted for compatibility</w:t>
      </w:r>
      <w:r w:rsidRPr="00116EA3">
        <w:t xml:space="preserve"> and ignored.</w:t>
      </w:r>
      <w:r>
        <w:t xml:space="preserve">  The default is </w:t>
      </w:r>
      <w:r>
        <w:rPr>
          <w:rStyle w:val="EDBTXTKeywordBlack"/>
        </w:rPr>
        <w:t>FALSE</w:t>
      </w:r>
      <w:r>
        <w:t>.</w:t>
      </w:r>
    </w:p>
    <w:p w:rsidR="006F2817" w:rsidRPr="007F7C85" w:rsidRDefault="006F2817" w:rsidP="006F2817">
      <w:pPr>
        <w:pStyle w:val="EDBTXTNormalWebBlackChar"/>
        <w:rPr>
          <w:rStyle w:val="EDBTXTEmphasisNormalWebBoldBlackChar"/>
        </w:rPr>
      </w:pPr>
      <w:r w:rsidRPr="007F7C85">
        <w:rPr>
          <w:rStyle w:val="EDBTXTEmphasisNormalWebBoldBlackChar"/>
        </w:rPr>
        <w:t>Examples</w:t>
      </w:r>
    </w:p>
    <w:p w:rsidR="006F2817" w:rsidRDefault="006F2817" w:rsidP="006F2817">
      <w:pPr>
        <w:pStyle w:val="EDBTXTNormalWebBlackChar"/>
      </w:pPr>
      <w:r>
        <w:t xml:space="preserve">The following example performs a </w:t>
      </w:r>
      <w:r w:rsidRPr="008457E8">
        <w:rPr>
          <w:rStyle w:val="EDBTXTKeywordBlack"/>
        </w:rPr>
        <w:t>COMPLETE</w:t>
      </w:r>
      <w:r>
        <w:t xml:space="preserve"> refresh on all materialized views dependent on a materialized view named </w:t>
      </w:r>
      <w:r w:rsidRPr="00DF65F4">
        <w:rPr>
          <w:rStyle w:val="EDBTXTKeywordBlack"/>
        </w:rPr>
        <w:t>emp_view</w:t>
      </w:r>
      <w:r w:rsidRPr="00DF65F4">
        <w:t xml:space="preserve"> that resides in the </w:t>
      </w:r>
      <w:r>
        <w:rPr>
          <w:rStyle w:val="EDBTXTKeywordBlack"/>
        </w:rPr>
        <w:t>public</w:t>
      </w:r>
      <w:r w:rsidRPr="00DF65F4">
        <w:t xml:space="preserve"> schema:</w:t>
      </w:r>
    </w:p>
    <w:p w:rsidR="006F2817" w:rsidRDefault="006F2817" w:rsidP="006F2817">
      <w:pPr>
        <w:pStyle w:val="EDBEXCourierNew9ptCustomColorRGB4649146Left01"/>
      </w:pPr>
      <w:r>
        <w:t>DECLARE</w:t>
      </w:r>
      <w:r>
        <w:br/>
        <w:t xml:space="preserve">  errors INTEGER;</w:t>
      </w:r>
      <w:r>
        <w:br/>
        <w:t>BEGIN</w:t>
      </w:r>
      <w:r>
        <w:br/>
        <w:t xml:space="preserve">  DBMS_MVIEW.REFRESH_DEPENDENT(errors, list =&gt; 'public.emp_view', method =&gt; 'C');</w:t>
      </w:r>
      <w:r>
        <w:br/>
        <w:t>END;</w:t>
      </w:r>
    </w:p>
    <w:p w:rsidR="006F2817" w:rsidRDefault="006F2817" w:rsidP="006F2817">
      <w:pPr>
        <w:pStyle w:val="EDBTXTNormalWebBlackChar"/>
      </w:pPr>
      <w:r>
        <w:t xml:space="preserve">Upon completion, </w:t>
      </w:r>
      <w:r w:rsidRPr="00186235">
        <w:rPr>
          <w:rStyle w:val="EDBTXTKeywordBlack"/>
        </w:rPr>
        <w:t>errors</w:t>
      </w:r>
      <w:r>
        <w:t xml:space="preserve"> contains the number of failures.</w:t>
      </w:r>
    </w:p>
    <w:p w:rsidR="006F2817" w:rsidRDefault="006F2817" w:rsidP="006F2817">
      <w:pPr>
        <w:pStyle w:val="EDBTXTNormalWebBlackChar"/>
      </w:pPr>
    </w:p>
    <w:p w:rsidR="006F2817" w:rsidRDefault="006F2817" w:rsidP="006F2817">
      <w:pPr>
        <w:pStyle w:val="EDBTXTNormalWebBlackChar"/>
      </w:pPr>
    </w:p>
    <w:p w:rsidR="00E67D9A" w:rsidRDefault="00E67D9A" w:rsidP="00E67D9A">
      <w:pPr>
        <w:pStyle w:val="EDBHTMLPageBreak"/>
      </w:pPr>
      <w:bookmarkStart w:id="1593" w:name="_Toc377017695"/>
    </w:p>
    <w:p w:rsidR="006F2817" w:rsidRDefault="006F2817" w:rsidP="006F2817">
      <w:pPr>
        <w:pStyle w:val="Heading2"/>
      </w:pPr>
      <w:bookmarkStart w:id="1594" w:name="_Toc444155789"/>
      <w:r>
        <w:rPr>
          <w:lang w:eastAsia="ar-SA"/>
        </w:rPr>
        <w:t>DBMS_OUTPUT</w:t>
      </w:r>
      <w:bookmarkEnd w:id="1593"/>
      <w:bookmarkEnd w:id="1594"/>
    </w:p>
    <w:p w:rsidR="006F2817" w:rsidRDefault="006F2817" w:rsidP="006F2817">
      <w:pPr>
        <w:pStyle w:val="EDBTXTNormalWebBlackChar"/>
      </w:pPr>
      <w:r>
        <w:t xml:space="preserve">The </w:t>
      </w:r>
      <w:r>
        <w:rPr>
          <w:rStyle w:val="EDBTXTKeywordBlack"/>
        </w:rPr>
        <w:t>DBMS_OUTPUT</w:t>
      </w:r>
      <w:r>
        <w:t xml:space="preserve"> package provides the capability to send messages (lines of text) to a message buffer, or get messages from the message buffer. A message buffer is local to a single session. Use the </w:t>
      </w:r>
      <w:r>
        <w:rPr>
          <w:rStyle w:val="EDBTXTKeywordBlack"/>
        </w:rPr>
        <w:t>DBMS_PIPE</w:t>
      </w:r>
      <w:r>
        <w:t xml:space="preserve"> package to send messages between sessions.</w:t>
      </w:r>
    </w:p>
    <w:p w:rsidR="006F2817" w:rsidRDefault="006F2817" w:rsidP="006F2817">
      <w:pPr>
        <w:pStyle w:val="EDBTXTNormalWebBlackChar"/>
      </w:pPr>
      <w:r>
        <w:t xml:space="preserve">The procedures and functions available in the </w:t>
      </w:r>
      <w:r>
        <w:rPr>
          <w:rStyle w:val="EDBTXTKeywordBlack"/>
        </w:rPr>
        <w:t>DBMS_OUTPUT</w:t>
      </w:r>
      <w:r>
        <w:t xml:space="preserve"> package are listed in the following table.</w:t>
      </w:r>
    </w:p>
    <w:p w:rsidR="006F2817" w:rsidRDefault="006F2817" w:rsidP="006F2817">
      <w:pPr>
        <w:pStyle w:val="Caption"/>
        <w:keepNext/>
        <w:rPr>
          <w:lang w:eastAsia="ar-SA"/>
        </w:rPr>
      </w:pPr>
      <w:r>
        <w:rPr>
          <w:lang w:eastAsia="ar-SA"/>
        </w:rPr>
        <w:t xml:space="preserve">Table </w:t>
      </w:r>
      <w:r>
        <w:rPr>
          <w:noProof/>
        </w:rPr>
        <w:t>7</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9</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5</w:t>
      </w:r>
      <w:r>
        <w:rPr>
          <w:lang w:eastAsia="ar-SA"/>
        </w:rPr>
        <w:fldChar w:fldCharType="end"/>
      </w:r>
      <w:r>
        <w:rPr>
          <w:lang w:eastAsia="ar-SA"/>
        </w:rPr>
        <w:t xml:space="preserve"> DBMS_OUTPUT Functions/Procedures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615"/>
        <w:gridCol w:w="1080"/>
        <w:gridCol w:w="3980"/>
      </w:tblGrid>
      <w:tr w:rsidR="006F2817">
        <w:trPr>
          <w:tblHeader/>
        </w:trPr>
        <w:tc>
          <w:tcPr>
            <w:tcW w:w="3615"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Function/Procedure</w:t>
            </w:r>
          </w:p>
        </w:tc>
        <w:tc>
          <w:tcPr>
            <w:tcW w:w="1080"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Return Type</w:t>
            </w:r>
          </w:p>
        </w:tc>
        <w:tc>
          <w:tcPr>
            <w:tcW w:w="3980" w:type="dxa"/>
            <w:tcBorders>
              <w:top w:val="single" w:sz="8" w:space="0" w:color="000000"/>
              <w:left w:val="single" w:sz="8" w:space="0" w:color="000000"/>
              <w:bottom w:val="single" w:sz="8" w:space="0" w:color="000000"/>
              <w:right w:val="single" w:sz="8" w:space="0" w:color="000000"/>
            </w:tcBorders>
          </w:tcPr>
          <w:p w:rsidR="006F2817" w:rsidRDefault="006F2817" w:rsidP="006F2817">
            <w:pPr>
              <w:pStyle w:val="EDBTBLHDR10ptBoldBlackCentered"/>
              <w:snapToGrid w:val="0"/>
              <w:rPr>
                <w:lang w:eastAsia="ar-SA"/>
              </w:rPr>
            </w:pPr>
            <w:r>
              <w:rPr>
                <w:lang w:eastAsia="ar-SA"/>
              </w:rPr>
              <w:t>Description</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DISABLE</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Disable the capability to send and receive messages.</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ENABLE(</w:t>
            </w:r>
            <w:r w:rsidRPr="0083751A">
              <w:rPr>
                <w:rStyle w:val="EDBTBLVariable9ptBlack"/>
              </w:rPr>
              <w:t>buffer_size</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Enable the capability to send and receive messages.</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GET_LINE(</w:t>
            </w:r>
            <w:r w:rsidRPr="0083751A">
              <w:rPr>
                <w:rStyle w:val="EDBTBLVariable9ptBlack"/>
              </w:rPr>
              <w:t>line</w:t>
            </w:r>
            <w:r>
              <w:rPr>
                <w:rStyle w:val="EDBTBLKeyword9ptBlack"/>
                <w:lang w:eastAsia="ar-SA"/>
              </w:rPr>
              <w:t xml:space="preserve"> OUT, </w:t>
            </w:r>
            <w:r w:rsidRPr="0083751A">
              <w:rPr>
                <w:rStyle w:val="EDBTBLVariable9ptBlack"/>
              </w:rPr>
              <w:t>status</w:t>
            </w:r>
            <w:r>
              <w:rPr>
                <w:rStyle w:val="EDBTBLKeyword9ptBlack"/>
                <w:lang w:eastAsia="ar-SA"/>
              </w:rPr>
              <w:t xml:space="preserve"> OUT)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Get a line from the message buffer.</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GET_LINES(</w:t>
            </w:r>
            <w:r w:rsidRPr="0083751A">
              <w:rPr>
                <w:rStyle w:val="EDBTBLVariable9ptBlack"/>
              </w:rPr>
              <w:t>lines</w:t>
            </w:r>
            <w:r>
              <w:rPr>
                <w:rStyle w:val="EDBTBLKeyword9ptBlack"/>
                <w:lang w:eastAsia="ar-SA"/>
              </w:rPr>
              <w:t xml:space="preserve"> OUT, </w:t>
            </w:r>
            <w:r w:rsidRPr="0083751A">
              <w:rPr>
                <w:rStyle w:val="EDBTBLVariable9ptBlack"/>
              </w:rPr>
              <w:t>numlines</w:t>
            </w:r>
            <w:r>
              <w:rPr>
                <w:rStyle w:val="EDBTBLKeyword9ptBlack"/>
                <w:lang w:eastAsia="ar-SA"/>
              </w:rPr>
              <w:t xml:space="preserve"> IN OUT)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Get multiple lines from the message buffer.</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NEW_LINE</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Puts an end-of-line character sequence.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PUT(</w:t>
            </w:r>
            <w:r w:rsidRPr="0083751A">
              <w:rPr>
                <w:rStyle w:val="EDBTBLVariable9ptBlack"/>
              </w:rPr>
              <w:t>item</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Puts a partial line without an end-of-line character sequence.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PUT_LINE(</w:t>
            </w:r>
            <w:r w:rsidRPr="0083751A">
              <w:rPr>
                <w:rStyle w:val="EDBTBLVariable9ptBlack"/>
              </w:rPr>
              <w:t>item</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Puts a complete line with an end-of-line character sequence.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SERVEROUTPUT(</w:t>
            </w:r>
            <w:r w:rsidRPr="0083751A">
              <w:rPr>
                <w:rStyle w:val="EDBTBLVariable9ptBlack"/>
              </w:rPr>
              <w:t>stdout</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Direct messages from </w:t>
            </w:r>
            <w:r>
              <w:rPr>
                <w:rStyle w:val="EDBTBLKeyword9ptBlack"/>
                <w:lang w:eastAsia="ar-SA"/>
              </w:rPr>
              <w:t>PUT</w:t>
            </w:r>
            <w:r>
              <w:rPr>
                <w:rStyle w:val="EDBTBLTXT10ptBlack"/>
                <w:lang w:eastAsia="ar-SA"/>
              </w:rPr>
              <w:t xml:space="preserve">, </w:t>
            </w:r>
            <w:r>
              <w:rPr>
                <w:rStyle w:val="EDBTBLKeyword9ptBlack"/>
                <w:lang w:eastAsia="ar-SA"/>
              </w:rPr>
              <w:t>PUT_LINE</w:t>
            </w:r>
            <w:r>
              <w:rPr>
                <w:rStyle w:val="EDBTBLTXT10ptBlack"/>
                <w:lang w:eastAsia="ar-SA"/>
              </w:rPr>
              <w:t xml:space="preserve">, or </w:t>
            </w:r>
            <w:r>
              <w:rPr>
                <w:rStyle w:val="EDBTBLKeyword9ptBlack"/>
                <w:lang w:eastAsia="ar-SA"/>
              </w:rPr>
              <w:t>NEW_LINE</w:t>
            </w:r>
            <w:r>
              <w:rPr>
                <w:rStyle w:val="EDBTBLTXT10ptBlack"/>
                <w:lang w:eastAsia="ar-SA"/>
              </w:rPr>
              <w:t xml:space="preserve"> to either standard output or the message buffer.</w:t>
            </w:r>
          </w:p>
        </w:tc>
      </w:tr>
    </w:tbl>
    <w:p w:rsidR="006F2817" w:rsidRDefault="006F2817" w:rsidP="006F2817">
      <w:pPr>
        <w:pStyle w:val="EDBTXTNormalWebBlackChar"/>
      </w:pPr>
      <w:r>
        <w:t xml:space="preserve">The following table lists the public variables available in the </w:t>
      </w:r>
      <w:r>
        <w:rPr>
          <w:rStyle w:val="EDBTXTKeywordBlack"/>
        </w:rPr>
        <w:t>DBMS_OUTPUT</w:t>
      </w:r>
      <w:r>
        <w:t xml:space="preserve"> package.</w:t>
      </w:r>
    </w:p>
    <w:p w:rsidR="006F2817" w:rsidRDefault="006F2817" w:rsidP="006F2817">
      <w:pPr>
        <w:pStyle w:val="Caption"/>
        <w:keepNext/>
        <w:rPr>
          <w:lang w:eastAsia="ar-SA"/>
        </w:rPr>
      </w:pPr>
      <w:r>
        <w:rPr>
          <w:lang w:eastAsia="ar-SA"/>
        </w:rPr>
        <w:t xml:space="preserve">Table </w:t>
      </w:r>
      <w:r>
        <w:rPr>
          <w:noProof/>
        </w:rPr>
        <w:t>7</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9</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6</w:t>
      </w:r>
      <w:r>
        <w:rPr>
          <w:lang w:eastAsia="ar-SA"/>
        </w:rPr>
        <w:fldChar w:fldCharType="end"/>
      </w:r>
      <w:r>
        <w:rPr>
          <w:lang w:eastAsia="ar-SA"/>
        </w:rPr>
        <w:t xml:space="preserve"> DBMS_OUTPUT Public Variables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2895"/>
        <w:gridCol w:w="1080"/>
        <w:gridCol w:w="720"/>
        <w:gridCol w:w="3980"/>
      </w:tblGrid>
      <w:tr w:rsidR="006F2817">
        <w:trPr>
          <w:tblHeader/>
        </w:trPr>
        <w:tc>
          <w:tcPr>
            <w:tcW w:w="28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Public Variables</w:t>
            </w:r>
          </w:p>
        </w:tc>
        <w:tc>
          <w:tcPr>
            <w:tcW w:w="108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Data Type</w:t>
            </w:r>
          </w:p>
        </w:tc>
        <w:tc>
          <w:tcPr>
            <w:tcW w:w="720"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Value</w:t>
            </w:r>
          </w:p>
        </w:tc>
        <w:tc>
          <w:tcPr>
            <w:tcW w:w="398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28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chararr</w:t>
            </w:r>
          </w:p>
        </w:tc>
        <w:tc>
          <w:tcPr>
            <w:tcW w:w="108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w:t>
            </w:r>
          </w:p>
        </w:tc>
        <w:tc>
          <w:tcPr>
            <w:tcW w:w="720" w:type="dxa"/>
            <w:tcBorders>
              <w:left w:val="single" w:sz="8" w:space="0" w:color="000000"/>
              <w:bottom w:val="single" w:sz="8" w:space="0" w:color="000000"/>
            </w:tcBorders>
          </w:tcPr>
          <w:p w:rsidR="006F2817" w:rsidRDefault="006F2817" w:rsidP="006F2817">
            <w:pPr>
              <w:pStyle w:val="Default"/>
              <w:snapToGrid w:val="0"/>
              <w:rPr>
                <w:lang w:eastAsia="ar-SA"/>
              </w:rPr>
            </w:pPr>
          </w:p>
        </w:tc>
        <w:tc>
          <w:tcPr>
            <w:tcW w:w="398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For message lines.</w:t>
            </w:r>
          </w:p>
        </w:tc>
      </w:tr>
    </w:tbl>
    <w:p w:rsidR="006F2817" w:rsidRDefault="006F2817" w:rsidP="006F2817">
      <w:pPr>
        <w:pStyle w:val="EDBTXTNormalWebBlackChar"/>
      </w:pPr>
      <w:bookmarkStart w:id="1595" w:name="_Ref189642130"/>
    </w:p>
    <w:p w:rsidR="006F2817" w:rsidRDefault="006F2817" w:rsidP="006F2817">
      <w:pPr>
        <w:pStyle w:val="Heading3"/>
        <w:tabs>
          <w:tab w:val="left" w:pos="720"/>
        </w:tabs>
      </w:pPr>
      <w:bookmarkStart w:id="1596" w:name="_Toc377017696"/>
      <w:bookmarkStart w:id="1597" w:name="_Toc444155790"/>
      <w:r>
        <w:t>CHARARR</w:t>
      </w:r>
      <w:bookmarkEnd w:id="1595"/>
      <w:bookmarkEnd w:id="1596"/>
      <w:bookmarkEnd w:id="1597"/>
    </w:p>
    <w:p w:rsidR="006F2817" w:rsidRDefault="006F2817" w:rsidP="006F2817">
      <w:pPr>
        <w:pStyle w:val="EDBTXTNormalWebBlackChar"/>
      </w:pPr>
      <w:r>
        <w:t xml:space="preserve">The </w:t>
      </w:r>
      <w:r>
        <w:rPr>
          <w:rStyle w:val="EDBTXTKeywordBlack"/>
        </w:rPr>
        <w:t>CHARARR</w:t>
      </w:r>
      <w:r>
        <w:t xml:space="preserve"> is for storing multiple message lines.</w:t>
      </w:r>
    </w:p>
    <w:p w:rsidR="006F2817" w:rsidRDefault="006F2817" w:rsidP="006F2817">
      <w:pPr>
        <w:pStyle w:val="EDBEXCourierNew9ptCustomColorRGB4649146Left01"/>
      </w:pPr>
      <w:r>
        <w:t>TYPE chararr IS TABLE OF VARCHAR2(32767) INDEX BY BINARY_INTEGER;</w:t>
      </w:r>
    </w:p>
    <w:p w:rsidR="006F2817" w:rsidRDefault="006F2817" w:rsidP="006F2817">
      <w:pPr>
        <w:pStyle w:val="EDBTXTNormalWebBlackChar"/>
      </w:pPr>
    </w:p>
    <w:p w:rsidR="006F2817" w:rsidRDefault="006F2817" w:rsidP="006F2817">
      <w:pPr>
        <w:pStyle w:val="Heading3"/>
        <w:tabs>
          <w:tab w:val="left" w:pos="720"/>
        </w:tabs>
      </w:pPr>
      <w:bookmarkStart w:id="1598" w:name="_Toc377017697"/>
      <w:bookmarkStart w:id="1599" w:name="_Toc444155791"/>
      <w:r>
        <w:lastRenderedPageBreak/>
        <w:t>DISABLE</w:t>
      </w:r>
      <w:bookmarkEnd w:id="1598"/>
      <w:bookmarkEnd w:id="1599"/>
    </w:p>
    <w:p w:rsidR="006F2817" w:rsidRDefault="006F2817" w:rsidP="006F2817">
      <w:pPr>
        <w:pStyle w:val="EDBTXTNormalWebBlackChar"/>
      </w:pPr>
      <w:r>
        <w:t xml:space="preserve">The </w:t>
      </w:r>
      <w:r>
        <w:rPr>
          <w:rStyle w:val="EDBTXTKeywordBlack"/>
        </w:rPr>
        <w:t>DISABLE</w:t>
      </w:r>
      <w:r>
        <w:t xml:space="preserve"> procedure clears out the message buffer. Any messages in the buffer at the time the </w:t>
      </w:r>
      <w:r>
        <w:rPr>
          <w:rStyle w:val="EDBTXTKeywordBlack"/>
        </w:rPr>
        <w:t>DISABLE</w:t>
      </w:r>
      <w:r>
        <w:t xml:space="preserve"> procedure is executed will no longer be accessible. Any messages subsequently sent with the </w:t>
      </w:r>
      <w:r>
        <w:rPr>
          <w:rStyle w:val="EDBTXTKeywordBlack"/>
        </w:rPr>
        <w:t>PUT</w:t>
      </w:r>
      <w:r>
        <w:t xml:space="preserve">, </w:t>
      </w:r>
      <w:r>
        <w:rPr>
          <w:rStyle w:val="EDBTXTKeywordBlack"/>
        </w:rPr>
        <w:t>PUT_LINE</w:t>
      </w:r>
      <w:r>
        <w:t xml:space="preserve">, or </w:t>
      </w:r>
      <w:r>
        <w:rPr>
          <w:rStyle w:val="EDBTXTKeywordBlack"/>
        </w:rPr>
        <w:t>NEW_LINE</w:t>
      </w:r>
      <w:r>
        <w:t xml:space="preserve"> procedures are discarded. No error is returned to the sender when the </w:t>
      </w:r>
      <w:r>
        <w:rPr>
          <w:rStyle w:val="EDBTXTKeywordBlack"/>
        </w:rPr>
        <w:t>PUT</w:t>
      </w:r>
      <w:r>
        <w:t xml:space="preserve">, </w:t>
      </w:r>
      <w:r>
        <w:rPr>
          <w:rStyle w:val="EDBTXTKeywordBlack"/>
        </w:rPr>
        <w:t>PUT_LINE</w:t>
      </w:r>
      <w:r>
        <w:t xml:space="preserve">, or </w:t>
      </w:r>
      <w:r>
        <w:rPr>
          <w:rStyle w:val="EDBTXTKeywordBlack"/>
        </w:rPr>
        <w:t>NEW_LINE</w:t>
      </w:r>
      <w:r>
        <w:t xml:space="preserve"> procedures are executed and messages have been disabled.</w:t>
      </w:r>
    </w:p>
    <w:p w:rsidR="006F2817" w:rsidRDefault="006F2817" w:rsidP="006F2817">
      <w:pPr>
        <w:pStyle w:val="EDBTXTNormalWebBlackChar"/>
      </w:pPr>
      <w:r>
        <w:t xml:space="preserve">Use the </w:t>
      </w:r>
      <w:r>
        <w:rPr>
          <w:rStyle w:val="EDBTXTKeywordBlack"/>
        </w:rPr>
        <w:t>ENABLE</w:t>
      </w:r>
      <w:r>
        <w:t xml:space="preserve"> procedure or </w:t>
      </w:r>
      <w:r>
        <w:rPr>
          <w:rStyle w:val="EDBTXTKeywordBlack"/>
        </w:rPr>
        <w:t>SERVEROUTPUT(TRUE)</w:t>
      </w:r>
      <w:r>
        <w:t xml:space="preserve"> procedure to re-enable the sending and receiving of messages.</w:t>
      </w:r>
    </w:p>
    <w:p w:rsidR="006F2817" w:rsidRDefault="006F2817" w:rsidP="006F2817">
      <w:pPr>
        <w:pStyle w:val="EDBSYNTXPreformattedBlackLeft033"/>
        <w:ind w:left="0"/>
      </w:pPr>
      <w:r>
        <w:t>DISABLE</w:t>
      </w:r>
    </w:p>
    <w:p w:rsidR="006F2817" w:rsidRPr="00B83CA2" w:rsidRDefault="006F2817" w:rsidP="006F2817">
      <w:pPr>
        <w:pStyle w:val="EDBTXTNormalWebBlackChar"/>
        <w:rPr>
          <w:rStyle w:val="EDBTXTEmphasisNormalWebBoldBlackChar"/>
        </w:rPr>
      </w:pPr>
      <w:r w:rsidRPr="00B83CA2">
        <w:rPr>
          <w:rStyle w:val="EDBTXTEmphasisNormalWebBoldBlackChar"/>
        </w:rPr>
        <w:t>Examples</w:t>
      </w:r>
    </w:p>
    <w:p w:rsidR="006F2817" w:rsidRDefault="006F2817" w:rsidP="006F2817">
      <w:pPr>
        <w:pStyle w:val="EDBTXTNormalWebBlackChar"/>
      </w:pPr>
      <w:r>
        <w:t>This anonymous block disables the sending and receiving messages in the current session.</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DBMS_OUTPUT.DISABLE;</w:t>
      </w:r>
    </w:p>
    <w:p w:rsidR="006F2817" w:rsidRDefault="006F2817" w:rsidP="006F2817">
      <w:pPr>
        <w:pStyle w:val="EDBEXCourierNew9ptCustomColorRGB4649146Left01"/>
      </w:pPr>
      <w:r>
        <w:t>END;</w:t>
      </w:r>
    </w:p>
    <w:p w:rsidR="006F2817" w:rsidRDefault="006F2817" w:rsidP="006F2817">
      <w:pPr>
        <w:pStyle w:val="EDBTXTNormalWebBlackChar"/>
      </w:pPr>
    </w:p>
    <w:p w:rsidR="006F2817" w:rsidRDefault="006F2817" w:rsidP="006F2817">
      <w:pPr>
        <w:pStyle w:val="Heading3"/>
        <w:tabs>
          <w:tab w:val="left" w:pos="720"/>
        </w:tabs>
      </w:pPr>
      <w:bookmarkStart w:id="1600" w:name="_Toc377017698"/>
      <w:bookmarkStart w:id="1601" w:name="_Toc444155792"/>
      <w:r>
        <w:t>ENABLE</w:t>
      </w:r>
      <w:bookmarkEnd w:id="1600"/>
      <w:bookmarkEnd w:id="1601"/>
    </w:p>
    <w:p w:rsidR="006F2817" w:rsidRDefault="006F2817" w:rsidP="006F2817">
      <w:pPr>
        <w:pStyle w:val="EDBTXTNormalWebBlackChar"/>
      </w:pPr>
      <w:r>
        <w:t xml:space="preserve">The </w:t>
      </w:r>
      <w:r>
        <w:rPr>
          <w:rStyle w:val="EDBTXTKeywordBlack"/>
        </w:rPr>
        <w:t>ENABLE</w:t>
      </w:r>
      <w:r>
        <w:t xml:space="preserve"> procedure enables the capability to send messages to the message buffer or retrieve messages from the message buffer. Running </w:t>
      </w:r>
      <w:r>
        <w:rPr>
          <w:rStyle w:val="EDBTXTKeywordBlack"/>
        </w:rPr>
        <w:t>SERVEROUTPUT(TRUE)</w:t>
      </w:r>
      <w:r>
        <w:t xml:space="preserve"> also implicitly performs the </w:t>
      </w:r>
      <w:r>
        <w:rPr>
          <w:rStyle w:val="EDBTXTKeywordBlack"/>
        </w:rPr>
        <w:t>ENABLE</w:t>
      </w:r>
      <w:r>
        <w:t xml:space="preserve"> procedure.</w:t>
      </w:r>
    </w:p>
    <w:p w:rsidR="006F2817" w:rsidRDefault="006F2817" w:rsidP="006F2817">
      <w:pPr>
        <w:pStyle w:val="EDBTXTNormalWebBlackChar"/>
      </w:pPr>
      <w:r>
        <w:t xml:space="preserve">The destination of a message sent with </w:t>
      </w:r>
      <w:r>
        <w:rPr>
          <w:rStyle w:val="EDBTXTKeywordBlack"/>
        </w:rPr>
        <w:t>PUT</w:t>
      </w:r>
      <w:r>
        <w:t xml:space="preserve">, </w:t>
      </w:r>
      <w:r>
        <w:rPr>
          <w:rStyle w:val="EDBTXTKeywordBlack"/>
        </w:rPr>
        <w:t>PUT_LINE</w:t>
      </w:r>
      <w:r>
        <w:t xml:space="preserve">, or </w:t>
      </w:r>
      <w:r>
        <w:rPr>
          <w:rStyle w:val="EDBTXTKeywordBlack"/>
        </w:rPr>
        <w:t>NEW_LINE</w:t>
      </w:r>
      <w:r>
        <w:t xml:space="preserve"> depends upon the state of </w:t>
      </w:r>
      <w:r>
        <w:rPr>
          <w:rStyle w:val="EDBTXTKeywordBlack"/>
        </w:rPr>
        <w:t>SERVEROUTPUT</w:t>
      </w:r>
      <w:r>
        <w:t>.</w:t>
      </w:r>
    </w:p>
    <w:p w:rsidR="006F2817" w:rsidRDefault="006F2817" w:rsidP="00175070">
      <w:pPr>
        <w:numPr>
          <w:ilvl w:val="0"/>
          <w:numId w:val="45"/>
        </w:numPr>
        <w:tabs>
          <w:tab w:val="left" w:pos="720"/>
        </w:tabs>
        <w:spacing w:before="280"/>
        <w:rPr>
          <w:lang w:eastAsia="ar-SA"/>
        </w:rPr>
      </w:pPr>
      <w:r>
        <w:rPr>
          <w:lang w:eastAsia="ar-SA"/>
        </w:rPr>
        <w:t xml:space="preserve">If the last state of </w:t>
      </w:r>
      <w:r>
        <w:rPr>
          <w:rStyle w:val="EDBTXTKeywordBlack"/>
          <w:lang w:eastAsia="ar-SA"/>
        </w:rPr>
        <w:t>SERVEROUTPUT</w:t>
      </w:r>
      <w:r>
        <w:rPr>
          <w:lang w:eastAsia="ar-SA"/>
        </w:rPr>
        <w:t xml:space="preserve"> is </w:t>
      </w:r>
      <w:r>
        <w:rPr>
          <w:rStyle w:val="EDBTXTKeywordBlack"/>
        </w:rPr>
        <w:t>TRUE</w:t>
      </w:r>
      <w:r>
        <w:rPr>
          <w:lang w:eastAsia="ar-SA"/>
        </w:rPr>
        <w:t>, the message goes to standard output of the command line.</w:t>
      </w:r>
    </w:p>
    <w:p w:rsidR="006F2817" w:rsidRDefault="006F2817" w:rsidP="00175070">
      <w:pPr>
        <w:numPr>
          <w:ilvl w:val="0"/>
          <w:numId w:val="45"/>
        </w:numPr>
        <w:tabs>
          <w:tab w:val="left" w:pos="720"/>
        </w:tabs>
        <w:spacing w:after="280"/>
        <w:rPr>
          <w:lang w:eastAsia="ar-SA"/>
        </w:rPr>
      </w:pPr>
      <w:r>
        <w:rPr>
          <w:lang w:eastAsia="ar-SA"/>
        </w:rPr>
        <w:t xml:space="preserve">If the last state of </w:t>
      </w:r>
      <w:r>
        <w:rPr>
          <w:rStyle w:val="EDBTXTKeywordBlack"/>
          <w:lang w:eastAsia="ar-SA"/>
        </w:rPr>
        <w:t>SERVEROUTPUT</w:t>
      </w:r>
      <w:r>
        <w:rPr>
          <w:lang w:eastAsia="ar-SA"/>
        </w:rPr>
        <w:t xml:space="preserve"> is </w:t>
      </w:r>
      <w:r>
        <w:rPr>
          <w:rStyle w:val="EDBTXTKeywordBlack"/>
        </w:rPr>
        <w:t>FALSE</w:t>
      </w:r>
      <w:r>
        <w:rPr>
          <w:lang w:eastAsia="ar-SA"/>
        </w:rPr>
        <w:t>, the message goes to the message buffer.</w:t>
      </w:r>
    </w:p>
    <w:p w:rsidR="006F2817" w:rsidRDefault="006F2817" w:rsidP="006F2817">
      <w:pPr>
        <w:pStyle w:val="EDBSYNTXPreformattedBlackLeft033"/>
        <w:ind w:left="0"/>
      </w:pPr>
      <w:r>
        <w:t>ENABLE [ (</w:t>
      </w:r>
      <w:r>
        <w:rPr>
          <w:rStyle w:val="EDBTXTVariable11ptBlack"/>
        </w:rPr>
        <w:t>buffer_size</w:t>
      </w:r>
      <w:r>
        <w:t xml:space="preserve"> INTEGER) ]</w:t>
      </w:r>
    </w:p>
    <w:p w:rsidR="006F2817" w:rsidRPr="000C7C63" w:rsidRDefault="006F2817" w:rsidP="006F2817">
      <w:pPr>
        <w:pStyle w:val="EDBTXTNormalWebBlackChar"/>
        <w:rPr>
          <w:rStyle w:val="EDBTXTEmphasisNormalWebBoldBlackChar"/>
        </w:rPr>
      </w:pPr>
      <w:r w:rsidRPr="000C7C63">
        <w:rPr>
          <w:rStyle w:val="EDBTXTEmphasisNormalWebBoldBlackChar"/>
        </w:rPr>
        <w:t>Parameters</w:t>
      </w:r>
    </w:p>
    <w:p w:rsidR="006F2817" w:rsidRDefault="006F2817" w:rsidP="006F2817">
      <w:pPr>
        <w:rPr>
          <w:rStyle w:val="EDBTXTVariable11ptBlack"/>
          <w:b/>
        </w:rPr>
      </w:pPr>
      <w:r>
        <w:rPr>
          <w:rStyle w:val="EDBTXTVariable11ptBlack"/>
        </w:rPr>
        <w:t>buffer_size</w:t>
      </w:r>
    </w:p>
    <w:p w:rsidR="006F2817" w:rsidRDefault="006F2817" w:rsidP="006F2817">
      <w:pPr>
        <w:pStyle w:val="EDBTXTIndentNormalWebLeft05"/>
      </w:pPr>
      <w:r>
        <w:t xml:space="preserve">Maximum length of the message buffer in bytes. If a </w:t>
      </w:r>
      <w:r>
        <w:rPr>
          <w:rStyle w:val="EDBTXTVariable11ptBlack"/>
        </w:rPr>
        <w:t>buffer_size</w:t>
      </w:r>
      <w:r>
        <w:t xml:space="preserve"> of less than 2000 is specified, the buffer size is set to 2000.</w:t>
      </w:r>
    </w:p>
    <w:p w:rsidR="006F2817" w:rsidRPr="000C7C63" w:rsidRDefault="006F2817" w:rsidP="006F2817">
      <w:pPr>
        <w:pStyle w:val="EDBTXTNormalWebBlackChar"/>
        <w:rPr>
          <w:rStyle w:val="EDBTXTEmphasisNormalWebBoldBlackChar"/>
        </w:rPr>
      </w:pPr>
      <w:r w:rsidRPr="000C7C63">
        <w:rPr>
          <w:rStyle w:val="EDBTXTEmphasisNormalWebBoldBlackChar"/>
        </w:rPr>
        <w:lastRenderedPageBreak/>
        <w:t>Examples</w:t>
      </w:r>
    </w:p>
    <w:p w:rsidR="006F2817" w:rsidRDefault="006F2817" w:rsidP="006F2817">
      <w:pPr>
        <w:pStyle w:val="EDBTXTNormalWebBlackChar"/>
      </w:pPr>
      <w:r>
        <w:t xml:space="preserve">The following anonymous block enables messages. Setting </w:t>
      </w:r>
      <w:r>
        <w:rPr>
          <w:rStyle w:val="EDBTXTKeywordBlack"/>
        </w:rPr>
        <w:t>SERVEROUTPUT(TRUE)</w:t>
      </w:r>
      <w:r>
        <w:t xml:space="preserve"> forces them to standard output.</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DBMS_OUTPUT.ENABLE;</w:t>
      </w:r>
    </w:p>
    <w:p w:rsidR="006F2817" w:rsidRDefault="006F2817" w:rsidP="006F2817">
      <w:pPr>
        <w:pStyle w:val="EDBEXCourierNew9ptCustomColorRGB4649146Left01"/>
      </w:pPr>
      <w:r>
        <w:t xml:space="preserve">    DBMS_OUTPUT.SERVEROUTPUT(TRUE);</w:t>
      </w:r>
    </w:p>
    <w:p w:rsidR="006F2817" w:rsidRDefault="006F2817" w:rsidP="006F2817">
      <w:pPr>
        <w:pStyle w:val="EDBEXCourierNew9ptCustomColorRGB4649146Left01"/>
      </w:pPr>
      <w:r>
        <w:t xml:space="preserve">    DBMS_OUTPUT.PUT_LINE('Messages enabled');</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Messages enabled</w:t>
      </w:r>
    </w:p>
    <w:p w:rsidR="006F2817" w:rsidRDefault="006F2817" w:rsidP="006F2817">
      <w:pPr>
        <w:pStyle w:val="EDBTXTNormalWebBlackChar"/>
      </w:pPr>
      <w:r>
        <w:t xml:space="preserve">The same effect could have been achieved by simply using </w:t>
      </w:r>
      <w:r>
        <w:rPr>
          <w:rStyle w:val="EDBTXTKeywordBlack"/>
        </w:rPr>
        <w:t>SERVEROUTPUT(TRUE)</w:t>
      </w:r>
      <w:r>
        <w:t>.</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DBMS_OUTPUT.SERVEROUTPUT(TRUE);</w:t>
      </w:r>
    </w:p>
    <w:p w:rsidR="006F2817" w:rsidRDefault="006F2817" w:rsidP="006F2817">
      <w:pPr>
        <w:pStyle w:val="EDBEXCourierNew9ptCustomColorRGB4649146Left01"/>
      </w:pPr>
      <w:r>
        <w:t xml:space="preserve">    DBMS_OUTPUT.PUT_LINE('Messages enabled');</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Messages enabled</w:t>
      </w:r>
    </w:p>
    <w:p w:rsidR="006F2817" w:rsidRDefault="006F2817" w:rsidP="006F2817">
      <w:pPr>
        <w:pStyle w:val="EDBTXTNormalWebBlackChar"/>
      </w:pPr>
      <w:r>
        <w:t xml:space="preserve">The following anonymous block enables messages, but setting </w:t>
      </w:r>
      <w:r>
        <w:rPr>
          <w:rStyle w:val="EDBTXTKeywordBlack"/>
        </w:rPr>
        <w:t>SERVEROUTPUT(FALSE)</w:t>
      </w:r>
      <w:r>
        <w:t xml:space="preserve"> directs messages to the message buffer.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DBMS_OUTPUT.ENABLE;</w:t>
      </w:r>
    </w:p>
    <w:p w:rsidR="006F2817" w:rsidRDefault="006F2817" w:rsidP="006F2817">
      <w:pPr>
        <w:pStyle w:val="EDBEXCourierNew9ptCustomColorRGB4649146Left01"/>
      </w:pPr>
      <w:r>
        <w:t xml:space="preserve">    DBMS_OUTPUT.SERVEROUTPUT(FALSE);</w:t>
      </w:r>
    </w:p>
    <w:p w:rsidR="006F2817" w:rsidRDefault="006F2817" w:rsidP="006F2817">
      <w:pPr>
        <w:pStyle w:val="EDBEXCourierNew9ptCustomColorRGB4649146Left01"/>
      </w:pPr>
      <w:r>
        <w:t xml:space="preserve">    DBMS_OUTPUT.PUT_LINE('Message sent to buffer');</w:t>
      </w:r>
    </w:p>
    <w:p w:rsidR="006F2817" w:rsidRDefault="006F2817" w:rsidP="006F2817">
      <w:pPr>
        <w:pStyle w:val="EDBEXCourierNew9ptCustomColorRGB4649146Left01"/>
      </w:pPr>
      <w:r>
        <w:t>END;</w:t>
      </w:r>
    </w:p>
    <w:p w:rsidR="006F2817" w:rsidRDefault="006F2817" w:rsidP="006F2817">
      <w:pPr>
        <w:pStyle w:val="EDBTXTNormalWebBlackChar"/>
      </w:pPr>
    </w:p>
    <w:p w:rsidR="006F2817" w:rsidRDefault="006F2817" w:rsidP="006F2817">
      <w:pPr>
        <w:pStyle w:val="Heading3"/>
        <w:tabs>
          <w:tab w:val="left" w:pos="720"/>
        </w:tabs>
      </w:pPr>
      <w:bookmarkStart w:id="1602" w:name="_Toc377017699"/>
      <w:bookmarkStart w:id="1603" w:name="_Toc444155793"/>
      <w:r>
        <w:t>GET_LINE</w:t>
      </w:r>
      <w:bookmarkEnd w:id="1602"/>
      <w:bookmarkEnd w:id="1603"/>
    </w:p>
    <w:p w:rsidR="006F2817" w:rsidRDefault="006F2817" w:rsidP="006F2817">
      <w:pPr>
        <w:pStyle w:val="EDBTXTNormalWebBlackChar"/>
      </w:pPr>
      <w:r>
        <w:t xml:space="preserve">The </w:t>
      </w:r>
      <w:r>
        <w:rPr>
          <w:rStyle w:val="EDBTXTKeywordBlack"/>
        </w:rPr>
        <w:t>GET_LINE</w:t>
      </w:r>
      <w:r>
        <w:t xml:space="preserve"> procedure provides the capability to retrieve a line of text from the message buffer. Only text that has been terminated by an end-of-line character sequence is retrieved – that is complete lines generated using </w:t>
      </w:r>
      <w:r>
        <w:rPr>
          <w:rStyle w:val="EDBTXTKeywordBlack"/>
        </w:rPr>
        <w:t>PUT_LINE</w:t>
      </w:r>
      <w:r>
        <w:t xml:space="preserve">, or by a series of </w:t>
      </w:r>
      <w:r>
        <w:rPr>
          <w:rStyle w:val="EDBTXTKeywordBlack"/>
        </w:rPr>
        <w:t>PUT</w:t>
      </w:r>
      <w:r>
        <w:t xml:space="preserve"> calls followed by a </w:t>
      </w:r>
      <w:r>
        <w:rPr>
          <w:rStyle w:val="EDBTXTKeywordBlack"/>
        </w:rPr>
        <w:t>NEW_LINE</w:t>
      </w:r>
      <w:r>
        <w:t xml:space="preserve"> call.</w:t>
      </w:r>
    </w:p>
    <w:p w:rsidR="006F2817" w:rsidRDefault="006F2817" w:rsidP="006F2817">
      <w:pPr>
        <w:pStyle w:val="EDBSYNTXPreformattedBlackLeft033"/>
        <w:ind w:left="0"/>
      </w:pPr>
      <w:r>
        <w:t>GET_LINE(</w:t>
      </w:r>
      <w:r>
        <w:rPr>
          <w:rStyle w:val="EDBTXTVariable11ptBlack"/>
        </w:rPr>
        <w:t>line</w:t>
      </w:r>
      <w:r>
        <w:t xml:space="preserve"> OUT VARCHAR2, </w:t>
      </w:r>
      <w:r>
        <w:rPr>
          <w:rStyle w:val="EDBTXTVariable11ptBlack"/>
        </w:rPr>
        <w:t>status</w:t>
      </w:r>
      <w:r>
        <w:t xml:space="preserve"> OUT INTEGER)</w:t>
      </w:r>
    </w:p>
    <w:p w:rsidR="006F2817" w:rsidRPr="00C123F4" w:rsidRDefault="006F2817" w:rsidP="006F2817">
      <w:pPr>
        <w:pStyle w:val="EDBTXTNormalWebBlackChar"/>
        <w:rPr>
          <w:rStyle w:val="EDBTXTEmphasisNormalWebBoldBlackChar"/>
        </w:rPr>
      </w:pPr>
      <w:r w:rsidRPr="00C123F4">
        <w:rPr>
          <w:rStyle w:val="EDBTXTEmphasisNormalWebBoldBlackChar"/>
        </w:rPr>
        <w:t>Parameters</w:t>
      </w:r>
    </w:p>
    <w:p w:rsidR="006F2817" w:rsidRDefault="006F2817" w:rsidP="006F2817">
      <w:pPr>
        <w:rPr>
          <w:rStyle w:val="EDBTXTVariable11ptBlack"/>
          <w:b/>
        </w:rPr>
      </w:pPr>
      <w:r>
        <w:rPr>
          <w:rStyle w:val="EDBTXTVariable11ptBlack"/>
        </w:rPr>
        <w:t>line</w:t>
      </w:r>
    </w:p>
    <w:p w:rsidR="006F2817" w:rsidRDefault="006F2817" w:rsidP="006F2817">
      <w:pPr>
        <w:pStyle w:val="EDBTXTIndentNormalWebLeft05"/>
      </w:pPr>
      <w:r>
        <w:t>Variable receiving the line of text from the message buffer.</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lastRenderedPageBreak/>
        <w:t xml:space="preserve">0 if a line was returned from the message buffer, 1 if there was no line to return. </w:t>
      </w:r>
    </w:p>
    <w:p w:rsidR="006F2817" w:rsidRPr="00C123F4" w:rsidRDefault="006F2817" w:rsidP="006F2817">
      <w:pPr>
        <w:pStyle w:val="EDBTXTNormalWebBlackChar"/>
        <w:rPr>
          <w:rStyle w:val="EDBTXTEmphasisNormalWebBoldBlackChar"/>
        </w:rPr>
      </w:pPr>
      <w:r w:rsidRPr="00C123F4">
        <w:rPr>
          <w:rStyle w:val="EDBTXTEmphasisNormalWebBoldBlackChar"/>
        </w:rPr>
        <w:t>Examples</w:t>
      </w:r>
    </w:p>
    <w:p w:rsidR="006F2817" w:rsidRDefault="006F2817" w:rsidP="006F2817">
      <w:pPr>
        <w:pStyle w:val="EDBTXTNormalWebBlackChar"/>
      </w:pPr>
      <w:r>
        <w:t xml:space="preserve">The following anonymous block writes the </w:t>
      </w:r>
      <w:r>
        <w:rPr>
          <w:rStyle w:val="EDBTXTKeywordBlack"/>
        </w:rPr>
        <w:t>emp</w:t>
      </w:r>
      <w:r>
        <w:t xml:space="preserve"> table out to the message buffer as a comma-delimited string for each row.</w:t>
      </w:r>
    </w:p>
    <w:p w:rsidR="006F2817" w:rsidRDefault="006F2817" w:rsidP="006F2817">
      <w:pPr>
        <w:pStyle w:val="EDBEXCourierNew9ptCustomColorRGB4649146Left01"/>
      </w:pPr>
      <w:r>
        <w:t>EXEC DBMS_OUTPUT.SERVEROUTPUT(FALSE);</w:t>
      </w:r>
    </w:p>
    <w:p w:rsidR="006F2817" w:rsidRDefault="006F2817" w:rsidP="006F2817">
      <w:pPr>
        <w:pStyle w:val="EDBEXCourierNew9ptCustomColorRGB4649146Left01"/>
      </w:pP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v_emprec        VARCHAR2(120);</w:t>
      </w:r>
    </w:p>
    <w:p w:rsidR="006F2817" w:rsidRDefault="006F2817" w:rsidP="006F2817">
      <w:pPr>
        <w:pStyle w:val="EDBEXCourierNew9ptCustomColorRGB4649146Left01"/>
      </w:pPr>
      <w:r>
        <w:t xml:space="preserve">    CURSOR emp_cur IS SELECT * FROM emp ORDER BY empno;</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DBMS_OUTPUT.ENABLE;</w:t>
      </w:r>
    </w:p>
    <w:p w:rsidR="006F2817" w:rsidRDefault="006F2817" w:rsidP="006F2817">
      <w:pPr>
        <w:pStyle w:val="EDBEXCourierNew9ptCustomColorRGB4649146Left01"/>
      </w:pPr>
      <w:r>
        <w:t xml:space="preserve">    FOR i IN emp_cur LOOP</w:t>
      </w:r>
    </w:p>
    <w:p w:rsidR="006F2817" w:rsidRDefault="006F2817" w:rsidP="006F2817">
      <w:pPr>
        <w:pStyle w:val="EDBEXCourierNew9ptCustomColorRGB4649146Left01"/>
      </w:pPr>
      <w:r>
        <w:t xml:space="preserve">        v_emprec := i.empno || ',' || i.ename || ',' || i.job || ',' ||</w:t>
      </w:r>
    </w:p>
    <w:p w:rsidR="006F2817" w:rsidRDefault="006F2817" w:rsidP="006F2817">
      <w:pPr>
        <w:pStyle w:val="EDBEXCourierNew9ptCustomColorRGB4649146Left01"/>
      </w:pPr>
      <w:r>
        <w:t xml:space="preserve">            NVL(LTRIM(TO_CHAR(i.mgr,'9999')),'') || ',' || i.hiredate ||</w:t>
      </w:r>
    </w:p>
    <w:p w:rsidR="006F2817" w:rsidRDefault="006F2817" w:rsidP="006F2817">
      <w:pPr>
        <w:pStyle w:val="EDBEXCourierNew9ptCustomColorRGB4649146Left01"/>
      </w:pPr>
      <w:r>
        <w:t xml:space="preserve">            ',' || i.sal || ',' ||</w:t>
      </w:r>
    </w:p>
    <w:p w:rsidR="006F2817" w:rsidRDefault="006F2817" w:rsidP="006F2817">
      <w:pPr>
        <w:pStyle w:val="EDBEXCourierNew9ptCustomColorRGB4649146Left01"/>
      </w:pPr>
      <w:r>
        <w:t xml:space="preserve">            NVL(LTRIM(TO_CHAR(i.comm,'9990.99')),'') || ',' || i.deptno;</w:t>
      </w:r>
    </w:p>
    <w:p w:rsidR="006F2817" w:rsidRDefault="006F2817" w:rsidP="006F2817">
      <w:pPr>
        <w:pStyle w:val="EDBEXCourierNew9ptCustomColorRGB4649146Left01"/>
      </w:pPr>
      <w:r>
        <w:t xml:space="preserve">        DBMS_OUTPUT.PUT_LINE(v_emprec);</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END;</w:t>
      </w:r>
    </w:p>
    <w:p w:rsidR="006F2817" w:rsidRDefault="006F2817" w:rsidP="006F2817">
      <w:pPr>
        <w:pStyle w:val="EDBTXTNormalWebBlackChar"/>
      </w:pPr>
      <w:r>
        <w:t xml:space="preserve">The following anonymous block reads the message buffer and inserts the messages written by the prior example into a table named </w:t>
      </w:r>
      <w:r>
        <w:rPr>
          <w:rStyle w:val="EDBTXTKeywordBlack"/>
        </w:rPr>
        <w:t>messages</w:t>
      </w:r>
      <w:r>
        <w:t xml:space="preserve">. The rows in </w:t>
      </w:r>
      <w:r>
        <w:rPr>
          <w:rStyle w:val="EDBTXTKeywordBlack"/>
        </w:rPr>
        <w:t>messages</w:t>
      </w:r>
      <w:r>
        <w:t xml:space="preserve"> are then displayed.</w:t>
      </w:r>
    </w:p>
    <w:p w:rsidR="006F2817" w:rsidRDefault="006F2817" w:rsidP="006F2817">
      <w:pPr>
        <w:pStyle w:val="EDBEXCourierNew9ptCustomColorRGB4649146Left01"/>
      </w:pPr>
      <w:r>
        <w:t>CREATE TABLE messages (</w:t>
      </w:r>
    </w:p>
    <w:p w:rsidR="006F2817" w:rsidRDefault="006F2817" w:rsidP="006F2817">
      <w:pPr>
        <w:pStyle w:val="EDBEXCourierNew9ptCustomColorRGB4649146Left01"/>
      </w:pPr>
      <w:r>
        <w:t xml:space="preserve">    status          INTEGER,</w:t>
      </w:r>
    </w:p>
    <w:p w:rsidR="006F2817" w:rsidRDefault="006F2817" w:rsidP="006F2817">
      <w:pPr>
        <w:pStyle w:val="EDBEXCourierNew9ptCustomColorRGB4649146Left01"/>
      </w:pPr>
      <w:r>
        <w:t xml:space="preserve">    msg             VARCHAR2(100)</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v_line          VARCHAR2(100);</w:t>
      </w:r>
    </w:p>
    <w:p w:rsidR="006F2817" w:rsidRDefault="006F2817" w:rsidP="006F2817">
      <w:pPr>
        <w:pStyle w:val="EDBEXCourierNew9ptCustomColorRGB4649146Left01"/>
      </w:pPr>
      <w:r>
        <w:t xml:space="preserve">    v_status        INTEGER := 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DBMS_OUTPUT.GET_LINE(v_line,v_status);</w:t>
      </w:r>
    </w:p>
    <w:p w:rsidR="006F2817" w:rsidRDefault="006F2817" w:rsidP="006F2817">
      <w:pPr>
        <w:pStyle w:val="EDBEXCourierNew9ptCustomColorRGB4649146Left01"/>
      </w:pPr>
      <w:r>
        <w:t xml:space="preserve">    WHILE v_status = 0 LOOP</w:t>
      </w:r>
    </w:p>
    <w:p w:rsidR="006F2817" w:rsidRDefault="006F2817" w:rsidP="006F2817">
      <w:pPr>
        <w:pStyle w:val="EDBEXCourierNew9ptCustomColorRGB4649146Left01"/>
      </w:pPr>
      <w:r>
        <w:t xml:space="preserve">        INSERT INTO messages VALUES(v_status, v_line);</w:t>
      </w:r>
    </w:p>
    <w:p w:rsidR="006F2817" w:rsidRDefault="006F2817" w:rsidP="006F2817">
      <w:pPr>
        <w:pStyle w:val="EDBEXCourierNew9ptCustomColorRGB4649146Left01"/>
      </w:pPr>
      <w:r>
        <w:t xml:space="preserve">        DBMS_OUTPUT.GET_LINE(v_line,v_status);</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SELECT msg FROM messages;</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msg</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7369,SMITH,CLERK,7902,17-DEC-80 00:00:00,800.00,,20</w:t>
      </w:r>
    </w:p>
    <w:p w:rsidR="006F2817" w:rsidRDefault="006F2817" w:rsidP="006F2817">
      <w:pPr>
        <w:pStyle w:val="EDBEXCourierNew9ptCustomColorRGB4649146Left01"/>
      </w:pPr>
      <w:r>
        <w:t xml:space="preserve"> 7499,ALLEN,SALESMAN,7698,20-FEB-81 00:00:00,1600.00,300.00,30</w:t>
      </w:r>
    </w:p>
    <w:p w:rsidR="006F2817" w:rsidRDefault="006F2817" w:rsidP="006F2817">
      <w:pPr>
        <w:pStyle w:val="EDBEXCourierNew9ptCustomColorRGB4649146Left01"/>
      </w:pPr>
      <w:r>
        <w:t xml:space="preserve"> 7521,WARD,SALESMAN,7698,22-FEB-81 00:00:00,1250.00,500.00,30</w:t>
      </w:r>
    </w:p>
    <w:p w:rsidR="006F2817" w:rsidRDefault="006F2817" w:rsidP="006F2817">
      <w:pPr>
        <w:pStyle w:val="EDBEXCourierNew9ptCustomColorRGB4649146Left01"/>
      </w:pPr>
      <w:r>
        <w:t xml:space="preserve"> 7566,JONES,MANAGER,7839,02-APR-81 00:00:00,2975.00,,20</w:t>
      </w:r>
    </w:p>
    <w:p w:rsidR="006F2817" w:rsidRDefault="006F2817" w:rsidP="006F2817">
      <w:pPr>
        <w:pStyle w:val="EDBEXCourierNew9ptCustomColorRGB4649146Left01"/>
      </w:pPr>
      <w:r>
        <w:t xml:space="preserve"> 7654,MARTIN,SALESMAN,7698,28-SEP-81 00:00:00,1250.00,1400.00,30</w:t>
      </w:r>
    </w:p>
    <w:p w:rsidR="006F2817" w:rsidRDefault="006F2817" w:rsidP="006F2817">
      <w:pPr>
        <w:pStyle w:val="EDBEXCourierNew9ptCustomColorRGB4649146Left01"/>
      </w:pPr>
      <w:r>
        <w:t xml:space="preserve"> 7698,BLAKE,MANAGER,7839,01-MAY-81 00:00:00,2850.00,,30</w:t>
      </w:r>
    </w:p>
    <w:p w:rsidR="006F2817" w:rsidRDefault="006F2817" w:rsidP="006F2817">
      <w:pPr>
        <w:pStyle w:val="EDBEXCourierNew9ptCustomColorRGB4649146Left01"/>
      </w:pPr>
      <w:r>
        <w:t xml:space="preserve"> 7782,CLARK,MANAGER,7839,09-JUN-81 00:00:00,2450.00,,10</w:t>
      </w:r>
    </w:p>
    <w:p w:rsidR="006F2817" w:rsidRDefault="006F2817" w:rsidP="006F2817">
      <w:pPr>
        <w:pStyle w:val="EDBEXCourierNew9ptCustomColorRGB4649146Left01"/>
      </w:pPr>
      <w:r>
        <w:t xml:space="preserve"> 7788,SCOTT,ANALYST,7566,19-APR-87 00:00:00,3000.00,,20</w:t>
      </w:r>
    </w:p>
    <w:p w:rsidR="006F2817" w:rsidRDefault="006F2817" w:rsidP="006F2817">
      <w:pPr>
        <w:pStyle w:val="EDBEXCourierNew9ptCustomColorRGB4649146Left01"/>
      </w:pPr>
      <w:r>
        <w:t xml:space="preserve"> 7839,KING,PRESIDENT,,17-NOV-81 00:00:00,5000.00,,10</w:t>
      </w:r>
    </w:p>
    <w:p w:rsidR="006F2817" w:rsidRDefault="006F2817" w:rsidP="006F2817">
      <w:pPr>
        <w:pStyle w:val="EDBEXCourierNew9ptCustomColorRGB4649146Left01"/>
      </w:pPr>
      <w:r>
        <w:t xml:space="preserve"> 7844,TURNER,SALESMAN,7698,08-SEP-81 00:00:00,1500.00,0.00,30</w:t>
      </w:r>
    </w:p>
    <w:p w:rsidR="006F2817" w:rsidRDefault="006F2817" w:rsidP="006F2817">
      <w:pPr>
        <w:pStyle w:val="EDBEXCourierNew9ptCustomColorRGB4649146Left01"/>
      </w:pPr>
      <w:r>
        <w:t xml:space="preserve"> 7876,ADAMS,CLERK,7788,23-MAY-87 00:00:00,1100.00,,20</w:t>
      </w:r>
    </w:p>
    <w:p w:rsidR="006F2817" w:rsidRDefault="006F2817" w:rsidP="006F2817">
      <w:pPr>
        <w:pStyle w:val="EDBEXCourierNew9ptCustomColorRGB4649146Left01"/>
      </w:pPr>
      <w:r>
        <w:lastRenderedPageBreak/>
        <w:t xml:space="preserve"> 7900,JAMES,CLERK,7698,03-DEC-81 00:00:00,950.00,,30</w:t>
      </w:r>
    </w:p>
    <w:p w:rsidR="006F2817" w:rsidRDefault="006F2817" w:rsidP="006F2817">
      <w:pPr>
        <w:pStyle w:val="EDBEXCourierNew9ptCustomColorRGB4649146Left01"/>
      </w:pPr>
      <w:r>
        <w:t xml:space="preserve"> 7902,FORD,ANALYST,7566,03-DEC-81 00:00:00,3000.00,,20</w:t>
      </w:r>
    </w:p>
    <w:p w:rsidR="006F2817" w:rsidRDefault="006F2817" w:rsidP="006F2817">
      <w:pPr>
        <w:pStyle w:val="EDBEXCourierNew9ptCustomColorRGB4649146Left01"/>
      </w:pPr>
      <w:r>
        <w:t xml:space="preserve"> 7934,MILLER,CLERK,7782,23-JAN-82 00:00:00,1300.00,,10</w:t>
      </w:r>
    </w:p>
    <w:p w:rsidR="006F2817" w:rsidRDefault="006F2817" w:rsidP="006F2817">
      <w:pPr>
        <w:pStyle w:val="EDBEXCourierNew9ptCustomColorRGB4649146Left01"/>
      </w:pPr>
      <w:r>
        <w:t>(14 rows)</w:t>
      </w:r>
    </w:p>
    <w:p w:rsidR="006F2817" w:rsidRDefault="006F2817" w:rsidP="006F2817">
      <w:pPr>
        <w:pStyle w:val="EDBTXTNormalWebBlackChar"/>
      </w:pPr>
    </w:p>
    <w:p w:rsidR="006F2817" w:rsidRDefault="006F2817" w:rsidP="006F2817">
      <w:pPr>
        <w:pStyle w:val="Heading3"/>
        <w:tabs>
          <w:tab w:val="left" w:pos="720"/>
        </w:tabs>
      </w:pPr>
      <w:bookmarkStart w:id="1604" w:name="_Toc377017700"/>
      <w:bookmarkStart w:id="1605" w:name="_Toc444155794"/>
      <w:r>
        <w:t>GET_LINES</w:t>
      </w:r>
      <w:bookmarkEnd w:id="1604"/>
      <w:bookmarkEnd w:id="1605"/>
    </w:p>
    <w:p w:rsidR="006F2817" w:rsidRDefault="006F2817" w:rsidP="006F2817">
      <w:pPr>
        <w:pStyle w:val="EDBTXTNormalWebBlackChar"/>
      </w:pPr>
      <w:r>
        <w:t xml:space="preserve">The </w:t>
      </w:r>
      <w:r>
        <w:rPr>
          <w:rStyle w:val="EDBTXTKeywordBlack"/>
        </w:rPr>
        <w:t>GET_LINES</w:t>
      </w:r>
      <w:r>
        <w:t xml:space="preserve"> procedure provides the capability to retrieve one or more lines of text from the message buffer into a collection. Only text that has been terminated by an end-of-line character sequence is retrieved – that is complete lines generated using </w:t>
      </w:r>
      <w:r>
        <w:rPr>
          <w:rStyle w:val="EDBTXTKeywordBlack"/>
        </w:rPr>
        <w:t>PUT_LINE</w:t>
      </w:r>
      <w:r>
        <w:t xml:space="preserve">, or by a series of </w:t>
      </w:r>
      <w:r>
        <w:rPr>
          <w:rStyle w:val="EDBTXTKeywordBlack"/>
        </w:rPr>
        <w:t>PUT</w:t>
      </w:r>
      <w:r>
        <w:t xml:space="preserve"> calls followed by a </w:t>
      </w:r>
      <w:r>
        <w:rPr>
          <w:rStyle w:val="EDBTXTKeywordBlack"/>
        </w:rPr>
        <w:t>NEW_LINE</w:t>
      </w:r>
      <w:r>
        <w:t xml:space="preserve"> call.</w:t>
      </w:r>
    </w:p>
    <w:p w:rsidR="006F2817" w:rsidRDefault="006F2817" w:rsidP="006F2817">
      <w:pPr>
        <w:pStyle w:val="EDBSYNTXPreformattedBlackLeft033"/>
        <w:ind w:left="0"/>
      </w:pPr>
      <w:r>
        <w:t>GET_LINES(</w:t>
      </w:r>
      <w:r>
        <w:rPr>
          <w:rStyle w:val="EDBTXTVariable11ptBlack"/>
        </w:rPr>
        <w:t>lines</w:t>
      </w:r>
      <w:r>
        <w:t xml:space="preserve"> OUT CHARARR, </w:t>
      </w:r>
      <w:r>
        <w:rPr>
          <w:rStyle w:val="EDBTXTVariable11ptBlack"/>
        </w:rPr>
        <w:t>numlines</w:t>
      </w:r>
      <w:r>
        <w:t xml:space="preserve"> IN OUT INTEGER)</w:t>
      </w:r>
    </w:p>
    <w:p w:rsidR="006F2817" w:rsidRPr="00C123F4" w:rsidRDefault="006F2817" w:rsidP="006F2817">
      <w:pPr>
        <w:pStyle w:val="EDBTXTNormalWebBlackChar"/>
        <w:rPr>
          <w:rStyle w:val="EDBTXTEmphasisNormalWebBoldBlackChar"/>
        </w:rPr>
      </w:pPr>
      <w:r w:rsidRPr="00C123F4">
        <w:rPr>
          <w:rStyle w:val="EDBTXTEmphasisNormalWebBoldBlackChar"/>
        </w:rPr>
        <w:t>Parameters</w:t>
      </w:r>
    </w:p>
    <w:p w:rsidR="006F2817" w:rsidRDefault="006F2817" w:rsidP="006F2817">
      <w:pPr>
        <w:pStyle w:val="EDBTXTNormalWebBlack"/>
        <w:rPr>
          <w:rStyle w:val="EDBTXTVariable11ptBlack"/>
          <w:b/>
        </w:rPr>
      </w:pPr>
      <w:r>
        <w:rPr>
          <w:rStyle w:val="EDBTXTVariable11ptBlack"/>
        </w:rPr>
        <w:t>lines</w:t>
      </w:r>
    </w:p>
    <w:p w:rsidR="006F2817" w:rsidRDefault="006F2817" w:rsidP="006F2817">
      <w:pPr>
        <w:pStyle w:val="EDBTXTIndentNormalWebLeft05"/>
      </w:pPr>
      <w:r>
        <w:t xml:space="preserve">Table receiving the lines of text from the message buffer. See </w:t>
      </w:r>
      <w:r>
        <w:rPr>
          <w:rStyle w:val="EDBTXTKeywordBlack"/>
        </w:rPr>
        <w:t>CHARARR</w:t>
      </w:r>
      <w:r>
        <w:t xml:space="preserve"> for a description of </w:t>
      </w:r>
      <w:r>
        <w:rPr>
          <w:rStyle w:val="EDBTXTVariable11ptBlack"/>
        </w:rPr>
        <w:t>lines</w:t>
      </w:r>
      <w:r>
        <w:t>.</w:t>
      </w:r>
    </w:p>
    <w:p w:rsidR="006F2817" w:rsidRDefault="006F2817" w:rsidP="006F2817">
      <w:pPr>
        <w:pStyle w:val="EDBTXTNormalWebBlack"/>
        <w:rPr>
          <w:rStyle w:val="EDBTXTKeywordBlack"/>
        </w:rPr>
      </w:pPr>
      <w:r>
        <w:rPr>
          <w:rStyle w:val="EDBTXTVariable11ptBlack"/>
        </w:rPr>
        <w:t>numlines</w:t>
      </w:r>
      <w:r>
        <w:rPr>
          <w:rStyle w:val="EDBTXTKeywordBlack"/>
        </w:rPr>
        <w:t xml:space="preserve"> IN</w:t>
      </w:r>
    </w:p>
    <w:p w:rsidR="006F2817" w:rsidRPr="00C123F4" w:rsidRDefault="006F2817" w:rsidP="006F2817">
      <w:pPr>
        <w:pStyle w:val="EDBTXTIndentNormalWebLeft05"/>
      </w:pPr>
      <w:r w:rsidRPr="00C123F4">
        <w:t>Number of lines to be retrieved from the message buffer.</w:t>
      </w:r>
    </w:p>
    <w:p w:rsidR="006F2817" w:rsidRDefault="006F2817" w:rsidP="006F2817">
      <w:pPr>
        <w:pStyle w:val="EDBTXTNormalWebBlack"/>
        <w:rPr>
          <w:rStyle w:val="EDBTXTKeywordBlack"/>
        </w:rPr>
      </w:pPr>
      <w:r>
        <w:rPr>
          <w:rStyle w:val="EDBTXTVariable11ptBlack"/>
        </w:rPr>
        <w:t>numlines</w:t>
      </w:r>
      <w:r>
        <w:rPr>
          <w:rStyle w:val="EDBTXTKeywordBlack"/>
        </w:rPr>
        <w:t xml:space="preserve"> OUT</w:t>
      </w:r>
    </w:p>
    <w:p w:rsidR="006F2817" w:rsidRDefault="006F2817" w:rsidP="006F2817">
      <w:pPr>
        <w:pStyle w:val="EDBTXTIndentNormalWebLeft05"/>
      </w:pPr>
      <w:r>
        <w:t xml:space="preserve">Actual number of lines retrieved from the message buffer. If the output value of </w:t>
      </w:r>
      <w:r>
        <w:rPr>
          <w:rStyle w:val="EDBTXTVariable11ptBlack"/>
        </w:rPr>
        <w:t>numlines</w:t>
      </w:r>
      <w:r>
        <w:t xml:space="preserve"> is less than the input value, then there are no more lines left in the message buffer.</w:t>
      </w:r>
    </w:p>
    <w:p w:rsidR="006F2817" w:rsidRPr="00C123F4" w:rsidRDefault="006F2817" w:rsidP="006F2817">
      <w:pPr>
        <w:pStyle w:val="EDBTXTNormalWebBlackChar"/>
        <w:rPr>
          <w:rStyle w:val="EDBTXTEmphasisNormalWebBoldBlackChar"/>
        </w:rPr>
      </w:pPr>
      <w:r w:rsidRPr="00C123F4">
        <w:rPr>
          <w:rStyle w:val="EDBTXTEmphasisNormalWebBoldBlackChar"/>
        </w:rPr>
        <w:t>Examples</w:t>
      </w:r>
    </w:p>
    <w:p w:rsidR="006F2817" w:rsidRDefault="006F2817" w:rsidP="006F2817">
      <w:pPr>
        <w:pStyle w:val="EDBTXTNormalWebBlackChar"/>
      </w:pPr>
      <w:r>
        <w:t xml:space="preserve">The following example uses the </w:t>
      </w:r>
      <w:r>
        <w:rPr>
          <w:rStyle w:val="EDBTXTKeywordBlack"/>
        </w:rPr>
        <w:t>GET_LINES</w:t>
      </w:r>
      <w:r>
        <w:t xml:space="preserve"> procedure to store all rows from the </w:t>
      </w:r>
      <w:r>
        <w:rPr>
          <w:rStyle w:val="EDBTXTKeywordBlack"/>
        </w:rPr>
        <w:t>emp</w:t>
      </w:r>
      <w:r>
        <w:t xml:space="preserve"> table that were placed on the message buffer, into an array.</w:t>
      </w:r>
    </w:p>
    <w:p w:rsidR="006F2817" w:rsidRDefault="006F2817" w:rsidP="006F2817">
      <w:pPr>
        <w:pStyle w:val="EDBEXCourierNew9ptCustomColorRGB4649146Left01"/>
      </w:pPr>
      <w:r>
        <w:t>EXEC DBMS_OUTPUT.SERVEROUTPUT(FALSE);</w:t>
      </w:r>
    </w:p>
    <w:p w:rsidR="006F2817" w:rsidRDefault="006F2817" w:rsidP="006F2817">
      <w:pPr>
        <w:pStyle w:val="EDBEXCourierNew9ptCustomColorRGB4649146Left01"/>
      </w:pP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v_emprec        VARCHAR2(120);</w:t>
      </w:r>
    </w:p>
    <w:p w:rsidR="006F2817" w:rsidRDefault="006F2817" w:rsidP="006F2817">
      <w:pPr>
        <w:pStyle w:val="EDBEXCourierNew9ptCustomColorRGB4649146Left01"/>
      </w:pPr>
      <w:r>
        <w:t xml:space="preserve">    CURSOR emp_cur IS SELECT * FROM emp ORDER BY empno;</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DBMS_OUTPUT.ENABLE;</w:t>
      </w:r>
    </w:p>
    <w:p w:rsidR="006F2817" w:rsidRDefault="006F2817" w:rsidP="006F2817">
      <w:pPr>
        <w:pStyle w:val="EDBEXCourierNew9ptCustomColorRGB4649146Left01"/>
      </w:pPr>
      <w:r>
        <w:t xml:space="preserve">    FOR i IN emp_cur LOOP</w:t>
      </w:r>
    </w:p>
    <w:p w:rsidR="006F2817" w:rsidRDefault="006F2817" w:rsidP="006F2817">
      <w:pPr>
        <w:pStyle w:val="EDBEXCourierNew9ptCustomColorRGB4649146Left01"/>
      </w:pPr>
      <w:r>
        <w:t xml:space="preserve">        v_emprec := i.empno || ',' || i.ename || ',' || i.job || ',' ||</w:t>
      </w:r>
    </w:p>
    <w:p w:rsidR="006F2817" w:rsidRDefault="006F2817" w:rsidP="006F2817">
      <w:pPr>
        <w:pStyle w:val="EDBEXCourierNew9ptCustomColorRGB4649146Left01"/>
      </w:pPr>
      <w:r>
        <w:t xml:space="preserve">            NVL(LTRIM(TO_CHAR(i.mgr,'9999')),'') || ',' || i.hiredate ||</w:t>
      </w:r>
    </w:p>
    <w:p w:rsidR="006F2817" w:rsidRDefault="006F2817" w:rsidP="006F2817">
      <w:pPr>
        <w:pStyle w:val="EDBEXCourierNew9ptCustomColorRGB4649146Left01"/>
      </w:pPr>
      <w:r>
        <w:t xml:space="preserve">            ',' || i.sal || ',' ||</w:t>
      </w:r>
    </w:p>
    <w:p w:rsidR="006F2817" w:rsidRDefault="006F2817" w:rsidP="006F2817">
      <w:pPr>
        <w:pStyle w:val="EDBEXCourierNew9ptCustomColorRGB4649146Left01"/>
      </w:pPr>
      <w:r>
        <w:t xml:space="preserve">            NVL(LTRIM(TO_CHAR(i.comm,'9990.99')),'') || ',' || i.deptno;</w:t>
      </w:r>
    </w:p>
    <w:p w:rsidR="006F2817" w:rsidRDefault="006F2817" w:rsidP="006F2817">
      <w:pPr>
        <w:pStyle w:val="EDBEXCourierNew9ptCustomColorRGB4649146Left01"/>
      </w:pPr>
      <w:r>
        <w:lastRenderedPageBreak/>
        <w:t xml:space="preserve">        DBMS_OUTPUT.PUT_LINE(v_emprec);</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v_lines         DBMS_OUTPUT.CHARARR;</w:t>
      </w:r>
    </w:p>
    <w:p w:rsidR="006F2817" w:rsidRDefault="006F2817" w:rsidP="006F2817">
      <w:pPr>
        <w:pStyle w:val="EDBEXCourierNew9ptCustomColorRGB4649146Left01"/>
      </w:pPr>
      <w:r>
        <w:t xml:space="preserve">    v_numlines      INTEGER := 14;</w:t>
      </w:r>
    </w:p>
    <w:p w:rsidR="006F2817" w:rsidRDefault="006F2817" w:rsidP="006F2817">
      <w:pPr>
        <w:pStyle w:val="EDBEXCourierNew9ptCustomColorRGB4649146Left01"/>
      </w:pPr>
      <w:r>
        <w:t xml:space="preserve">    v_status        INTEGER := 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DBMS_OUTPUT.GET_LINES(v_lines,v_numlines);</w:t>
      </w:r>
    </w:p>
    <w:p w:rsidR="006F2817" w:rsidRDefault="006F2817" w:rsidP="006F2817">
      <w:pPr>
        <w:pStyle w:val="EDBEXCourierNew9ptCustomColorRGB4649146Left01"/>
      </w:pPr>
      <w:r>
        <w:t xml:space="preserve">    FOR i IN 1..v_numlines LOOP</w:t>
      </w:r>
    </w:p>
    <w:p w:rsidR="006F2817" w:rsidRDefault="006F2817" w:rsidP="006F2817">
      <w:pPr>
        <w:pStyle w:val="EDBEXCourierNew9ptCustomColorRGB4649146Left01"/>
      </w:pPr>
      <w:r>
        <w:t xml:space="preserve">        INSERT INTO messages VALUES(v_numlines, v_lines(i));</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SELECT msg FROM messages;</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msg</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7369,SMITH,CLERK,7902,17-DEC-80 00:00:00,800.00,,20</w:t>
      </w:r>
    </w:p>
    <w:p w:rsidR="006F2817" w:rsidRDefault="006F2817" w:rsidP="006F2817">
      <w:pPr>
        <w:pStyle w:val="EDBEXCourierNew9ptCustomColorRGB4649146Left01"/>
      </w:pPr>
      <w:r>
        <w:t xml:space="preserve"> 7499,ALLEN,SALESMAN,7698,20-FEB-81 00:00:00,1600.00,300.00,30</w:t>
      </w:r>
    </w:p>
    <w:p w:rsidR="006F2817" w:rsidRDefault="006F2817" w:rsidP="006F2817">
      <w:pPr>
        <w:pStyle w:val="EDBEXCourierNew9ptCustomColorRGB4649146Left01"/>
      </w:pPr>
      <w:r>
        <w:t xml:space="preserve"> 7521,WARD,SALESMAN,7698,22-FEB-81 00:00:00,1250.00,500.00,30</w:t>
      </w:r>
    </w:p>
    <w:p w:rsidR="006F2817" w:rsidRDefault="006F2817" w:rsidP="006F2817">
      <w:pPr>
        <w:pStyle w:val="EDBEXCourierNew9ptCustomColorRGB4649146Left01"/>
      </w:pPr>
      <w:r>
        <w:t xml:space="preserve"> 7566,JONES,MANAGER,7839,02-APR-81 00:00:00,2975.00,,20</w:t>
      </w:r>
    </w:p>
    <w:p w:rsidR="006F2817" w:rsidRDefault="006F2817" w:rsidP="006F2817">
      <w:pPr>
        <w:pStyle w:val="EDBEXCourierNew9ptCustomColorRGB4649146Left01"/>
      </w:pPr>
      <w:r>
        <w:t xml:space="preserve"> 7654,MARTIN,SALESMAN,7698,28-SEP-81 00:00:00,1250.00,1400.00,30</w:t>
      </w:r>
    </w:p>
    <w:p w:rsidR="006F2817" w:rsidRDefault="006F2817" w:rsidP="006F2817">
      <w:pPr>
        <w:pStyle w:val="EDBEXCourierNew9ptCustomColorRGB4649146Left01"/>
      </w:pPr>
      <w:r>
        <w:t xml:space="preserve"> 7698,BLAKE,MANAGER,7839,01-MAY-81 00:00:00,2850.00,,30</w:t>
      </w:r>
    </w:p>
    <w:p w:rsidR="006F2817" w:rsidRDefault="006F2817" w:rsidP="006F2817">
      <w:pPr>
        <w:pStyle w:val="EDBEXCourierNew9ptCustomColorRGB4649146Left01"/>
      </w:pPr>
      <w:r>
        <w:t xml:space="preserve"> 7782,CLARK,MANAGER,7839,09-JUN-81 00:00:00,2450.00,,10</w:t>
      </w:r>
    </w:p>
    <w:p w:rsidR="006F2817" w:rsidRDefault="006F2817" w:rsidP="006F2817">
      <w:pPr>
        <w:pStyle w:val="EDBEXCourierNew9ptCustomColorRGB4649146Left01"/>
      </w:pPr>
      <w:r>
        <w:t xml:space="preserve"> 7788,SCOTT,ANALYST,7566,19-APR-87 00:00:00,3000.00,,20</w:t>
      </w:r>
    </w:p>
    <w:p w:rsidR="006F2817" w:rsidRDefault="006F2817" w:rsidP="006F2817">
      <w:pPr>
        <w:pStyle w:val="EDBEXCourierNew9ptCustomColorRGB4649146Left01"/>
      </w:pPr>
      <w:r>
        <w:t xml:space="preserve"> 7839,KING,PRESIDENT,,17-NOV-81 00:00:00,5000.00,,10</w:t>
      </w:r>
    </w:p>
    <w:p w:rsidR="006F2817" w:rsidRDefault="006F2817" w:rsidP="006F2817">
      <w:pPr>
        <w:pStyle w:val="EDBEXCourierNew9ptCustomColorRGB4649146Left01"/>
      </w:pPr>
      <w:r>
        <w:t xml:space="preserve"> 7844,TURNER,SALESMAN,7698,08-SEP-81 00:00:00,1500.00,0.00,30</w:t>
      </w:r>
    </w:p>
    <w:p w:rsidR="006F2817" w:rsidRDefault="006F2817" w:rsidP="006F2817">
      <w:pPr>
        <w:pStyle w:val="EDBEXCourierNew9ptCustomColorRGB4649146Left01"/>
      </w:pPr>
      <w:r>
        <w:t xml:space="preserve"> 7876,ADAMS,CLERK,7788,23-MAY-87 00:00:00,1100.00,,20</w:t>
      </w:r>
    </w:p>
    <w:p w:rsidR="006F2817" w:rsidRDefault="006F2817" w:rsidP="006F2817">
      <w:pPr>
        <w:pStyle w:val="EDBEXCourierNew9ptCustomColorRGB4649146Left01"/>
      </w:pPr>
      <w:r>
        <w:t xml:space="preserve"> 7900,JAMES,CLERK,7698,03-DEC-81 00:00:00,950.00,,30</w:t>
      </w:r>
    </w:p>
    <w:p w:rsidR="006F2817" w:rsidRDefault="006F2817" w:rsidP="006F2817">
      <w:pPr>
        <w:pStyle w:val="EDBEXCourierNew9ptCustomColorRGB4649146Left01"/>
      </w:pPr>
      <w:r>
        <w:t xml:space="preserve"> 7902,FORD,ANALYST,7566,03-DEC-81 00:00:00,3000.00,,20</w:t>
      </w:r>
    </w:p>
    <w:p w:rsidR="006F2817" w:rsidRDefault="006F2817" w:rsidP="006F2817">
      <w:pPr>
        <w:pStyle w:val="EDBEXCourierNew9ptCustomColorRGB4649146Left01"/>
      </w:pPr>
      <w:r>
        <w:t xml:space="preserve"> 7934,MILLER,CLERK,7782,23-JAN-82 00:00:00,1300.00,,10</w:t>
      </w:r>
    </w:p>
    <w:p w:rsidR="006F2817" w:rsidRDefault="006F2817" w:rsidP="006F2817">
      <w:pPr>
        <w:pStyle w:val="EDBEXCourierNew9ptCustomColorRGB4649146Left01"/>
      </w:pPr>
      <w:r>
        <w:t>(14 rows)</w:t>
      </w:r>
    </w:p>
    <w:p w:rsidR="006F2817" w:rsidRDefault="006F2817" w:rsidP="006F2817">
      <w:pPr>
        <w:pStyle w:val="EDBTXTNormalWebBlackChar"/>
      </w:pPr>
    </w:p>
    <w:p w:rsidR="006F2817" w:rsidRDefault="006F2817" w:rsidP="006F2817">
      <w:pPr>
        <w:pStyle w:val="Heading3"/>
        <w:tabs>
          <w:tab w:val="left" w:pos="720"/>
        </w:tabs>
      </w:pPr>
      <w:bookmarkStart w:id="1606" w:name="_Toc377017701"/>
      <w:bookmarkStart w:id="1607" w:name="_Toc444155795"/>
      <w:r>
        <w:t>NEW_LINE</w:t>
      </w:r>
      <w:bookmarkEnd w:id="1606"/>
      <w:bookmarkEnd w:id="1607"/>
    </w:p>
    <w:p w:rsidR="006F2817" w:rsidRDefault="006F2817" w:rsidP="006F2817">
      <w:pPr>
        <w:pStyle w:val="EDBTXTNormalWebBlackChar"/>
      </w:pPr>
      <w:r>
        <w:t xml:space="preserve">The </w:t>
      </w:r>
      <w:r>
        <w:rPr>
          <w:rStyle w:val="EDBTXTKeywordBlack"/>
        </w:rPr>
        <w:t>NEW_LINE</w:t>
      </w:r>
      <w:r>
        <w:t xml:space="preserve"> procedure writes an end-of-line character sequence in the message buffer.</w:t>
      </w:r>
    </w:p>
    <w:p w:rsidR="006F2817" w:rsidRDefault="006F2817" w:rsidP="006F2817">
      <w:pPr>
        <w:pStyle w:val="EDBSYNTXPreformattedBlackLeft033"/>
        <w:ind w:left="0"/>
      </w:pPr>
      <w:r>
        <w:t>NEW_LINE</w:t>
      </w:r>
    </w:p>
    <w:p w:rsidR="006F2817" w:rsidRPr="00982AF8" w:rsidRDefault="006F2817" w:rsidP="006F2817">
      <w:pPr>
        <w:pStyle w:val="EDBTXTNormalWebBlackChar"/>
        <w:rPr>
          <w:rStyle w:val="EDBTXTEmphasisNormalWebBoldBlackChar"/>
        </w:rPr>
      </w:pPr>
      <w:r w:rsidRPr="00982AF8">
        <w:rPr>
          <w:rStyle w:val="EDBTXTEmphasisNormalWebBoldBlackChar"/>
        </w:rPr>
        <w:t>Parameters</w:t>
      </w:r>
    </w:p>
    <w:p w:rsidR="006F2817" w:rsidRDefault="006F2817" w:rsidP="006F2817">
      <w:pPr>
        <w:pStyle w:val="EDBTXTNormalWebBlackChar"/>
      </w:pPr>
      <w:r>
        <w:t xml:space="preserve">The </w:t>
      </w:r>
      <w:r>
        <w:rPr>
          <w:rStyle w:val="EDBTXTKeywordBlack"/>
        </w:rPr>
        <w:t>NEW_LINE</w:t>
      </w:r>
      <w:r>
        <w:t xml:space="preserve"> procedure expects no parameters.</w:t>
      </w:r>
    </w:p>
    <w:p w:rsidR="00E67D9A" w:rsidRDefault="00E67D9A" w:rsidP="006F2817">
      <w:pPr>
        <w:pStyle w:val="EDBTXTNormalWebBlackChar"/>
      </w:pPr>
    </w:p>
    <w:p w:rsidR="006F2817" w:rsidRDefault="006F2817" w:rsidP="006F2817">
      <w:pPr>
        <w:pStyle w:val="Heading3"/>
        <w:tabs>
          <w:tab w:val="left" w:pos="720"/>
        </w:tabs>
      </w:pPr>
      <w:bookmarkStart w:id="1608" w:name="_Toc377017702"/>
      <w:bookmarkStart w:id="1609" w:name="_Toc444155796"/>
      <w:r>
        <w:t>PUT</w:t>
      </w:r>
      <w:bookmarkEnd w:id="1608"/>
      <w:bookmarkEnd w:id="1609"/>
    </w:p>
    <w:p w:rsidR="006F2817" w:rsidRDefault="006F2817" w:rsidP="006F2817">
      <w:pPr>
        <w:pStyle w:val="EDBTXTNormalWebBlackChar"/>
      </w:pPr>
      <w:r>
        <w:t xml:space="preserve">The </w:t>
      </w:r>
      <w:r>
        <w:rPr>
          <w:rStyle w:val="EDBTXTKeywordBlack"/>
        </w:rPr>
        <w:t>PUT</w:t>
      </w:r>
      <w:r>
        <w:t xml:space="preserve"> procedure writes a string to the message buffer. No end-of-line character sequence is written at the end of the string. Use the </w:t>
      </w:r>
      <w:r>
        <w:rPr>
          <w:rStyle w:val="EDBTXTKeywordBlack"/>
        </w:rPr>
        <w:t>NEW_LINE</w:t>
      </w:r>
      <w:r>
        <w:t xml:space="preserve"> procedure to add an end-of-line character sequence.</w:t>
      </w:r>
    </w:p>
    <w:p w:rsidR="006F2817" w:rsidRDefault="006F2817" w:rsidP="006F2817">
      <w:pPr>
        <w:pStyle w:val="EDBSYNTXPreformattedBlackLeft033"/>
        <w:ind w:left="0"/>
      </w:pPr>
      <w:r>
        <w:lastRenderedPageBreak/>
        <w:t>PUT(</w:t>
      </w:r>
      <w:r>
        <w:rPr>
          <w:rStyle w:val="EDBTXTVariable11ptBlack"/>
        </w:rPr>
        <w:t>item</w:t>
      </w:r>
      <w:r>
        <w:t xml:space="preserve"> VARCHAR2)</w:t>
      </w:r>
    </w:p>
    <w:p w:rsidR="006F2817" w:rsidRPr="00982AF8" w:rsidRDefault="006F2817" w:rsidP="006F2817">
      <w:pPr>
        <w:pStyle w:val="EDBTXTNormalWebBlackChar"/>
        <w:rPr>
          <w:rStyle w:val="EDBTXTEmphasisNormalWebBoldBlackChar"/>
        </w:rPr>
      </w:pPr>
      <w:r w:rsidRPr="00982AF8">
        <w:rPr>
          <w:rStyle w:val="EDBTXTEmphasisNormalWebBoldBlackChar"/>
        </w:rPr>
        <w:t>Parameters</w:t>
      </w:r>
    </w:p>
    <w:p w:rsidR="006F2817" w:rsidRDefault="006F2817" w:rsidP="006F2817">
      <w:pPr>
        <w:rPr>
          <w:rStyle w:val="EDBTXTVariable11ptBlack"/>
          <w:b/>
        </w:rPr>
      </w:pPr>
      <w:r>
        <w:rPr>
          <w:rStyle w:val="EDBTXTVariable11ptBlack"/>
        </w:rPr>
        <w:t>item</w:t>
      </w:r>
    </w:p>
    <w:p w:rsidR="006F2817" w:rsidRDefault="006F2817" w:rsidP="006F2817">
      <w:pPr>
        <w:pStyle w:val="EDBTXTIndentNormalWebLeft05"/>
      </w:pPr>
      <w:r>
        <w:t>Text written to the message buffer.</w:t>
      </w:r>
    </w:p>
    <w:p w:rsidR="006F2817" w:rsidRPr="00982AF8" w:rsidRDefault="006F2817" w:rsidP="006F2817">
      <w:pPr>
        <w:pStyle w:val="EDBTXTNormalWebBlackChar"/>
        <w:rPr>
          <w:rStyle w:val="EDBTXTEmphasisNormalWebBoldBlackChar"/>
        </w:rPr>
      </w:pPr>
      <w:r w:rsidRPr="00982AF8">
        <w:rPr>
          <w:rStyle w:val="EDBTXTEmphasisNormalWebBoldBlackChar"/>
        </w:rPr>
        <w:t>Examples</w:t>
      </w:r>
    </w:p>
    <w:p w:rsidR="006F2817" w:rsidRDefault="006F2817" w:rsidP="006F2817">
      <w:pPr>
        <w:pStyle w:val="EDBTXTNormalWebBlackChar"/>
      </w:pPr>
      <w:r>
        <w:t xml:space="preserve">The following example uses the </w:t>
      </w:r>
      <w:r>
        <w:rPr>
          <w:rStyle w:val="EDBTXTKeywordBlack"/>
        </w:rPr>
        <w:t>PUT</w:t>
      </w:r>
      <w:r>
        <w:t xml:space="preserve"> procedure to display a comma-delimited list of employees from the </w:t>
      </w:r>
      <w:r>
        <w:rPr>
          <w:rStyle w:val="EDBTXTKeywordBlack"/>
        </w:rPr>
        <w:t>emp</w:t>
      </w:r>
      <w:r>
        <w:t xml:space="preserve"> table.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CURSOR emp_cur IS SELECT * FROM emp ORDER BY empno;</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FOR i IN emp_cur LOOP</w:t>
      </w:r>
    </w:p>
    <w:p w:rsidR="006F2817" w:rsidRDefault="006F2817" w:rsidP="006F2817">
      <w:pPr>
        <w:pStyle w:val="EDBEXCourierNew9ptCustomColorRGB4649146Left01"/>
      </w:pPr>
      <w:r>
        <w:t xml:space="preserve">        DBMS_OUTPUT.PUT(i.empno);</w:t>
      </w:r>
    </w:p>
    <w:p w:rsidR="006F2817" w:rsidRDefault="006F2817" w:rsidP="006F2817">
      <w:pPr>
        <w:pStyle w:val="EDBEXCourierNew9ptCustomColorRGB4649146Left01"/>
      </w:pPr>
      <w:r>
        <w:t xml:space="preserve">        DBMS_OUTPUT.PUT(',');</w:t>
      </w:r>
    </w:p>
    <w:p w:rsidR="006F2817" w:rsidRDefault="006F2817" w:rsidP="006F2817">
      <w:pPr>
        <w:pStyle w:val="EDBEXCourierNew9ptCustomColorRGB4649146Left01"/>
      </w:pPr>
      <w:r>
        <w:t xml:space="preserve">        DBMS_OUTPUT.PUT(i.ename);</w:t>
      </w:r>
    </w:p>
    <w:p w:rsidR="006F2817" w:rsidRDefault="006F2817" w:rsidP="006F2817">
      <w:pPr>
        <w:pStyle w:val="EDBEXCourierNew9ptCustomColorRGB4649146Left01"/>
      </w:pPr>
      <w:r>
        <w:t xml:space="preserve">        DBMS_OUTPUT.PUT(',');</w:t>
      </w:r>
    </w:p>
    <w:p w:rsidR="006F2817" w:rsidRDefault="006F2817" w:rsidP="006F2817">
      <w:pPr>
        <w:pStyle w:val="EDBEXCourierNew9ptCustomColorRGB4649146Left01"/>
      </w:pPr>
      <w:r>
        <w:t xml:space="preserve">        DBMS_OUTPUT.PUT(i.job);</w:t>
      </w:r>
    </w:p>
    <w:p w:rsidR="006F2817" w:rsidRDefault="006F2817" w:rsidP="006F2817">
      <w:pPr>
        <w:pStyle w:val="EDBEXCourierNew9ptCustomColorRGB4649146Left01"/>
      </w:pPr>
      <w:r>
        <w:t xml:space="preserve">        DBMS_OUTPUT.PUT(',');</w:t>
      </w:r>
    </w:p>
    <w:p w:rsidR="006F2817" w:rsidRDefault="006F2817" w:rsidP="006F2817">
      <w:pPr>
        <w:pStyle w:val="EDBEXCourierNew9ptCustomColorRGB4649146Left01"/>
      </w:pPr>
      <w:r>
        <w:t xml:space="preserve">        DBMS_OUTPUT.PUT(i.mgr);</w:t>
      </w:r>
    </w:p>
    <w:p w:rsidR="006F2817" w:rsidRDefault="006F2817" w:rsidP="006F2817">
      <w:pPr>
        <w:pStyle w:val="EDBEXCourierNew9ptCustomColorRGB4649146Left01"/>
      </w:pPr>
      <w:r>
        <w:t xml:space="preserve">        DBMS_OUTPUT.PUT(',');</w:t>
      </w:r>
    </w:p>
    <w:p w:rsidR="006F2817" w:rsidRDefault="006F2817" w:rsidP="006F2817">
      <w:pPr>
        <w:pStyle w:val="EDBEXCourierNew9ptCustomColorRGB4649146Left01"/>
      </w:pPr>
      <w:r>
        <w:t xml:space="preserve">        DBMS_OUTPUT.PUT(i.hiredate);</w:t>
      </w:r>
    </w:p>
    <w:p w:rsidR="006F2817" w:rsidRDefault="006F2817" w:rsidP="006F2817">
      <w:pPr>
        <w:pStyle w:val="EDBEXCourierNew9ptCustomColorRGB4649146Left01"/>
      </w:pPr>
      <w:r>
        <w:t xml:space="preserve">        DBMS_OUTPUT.PUT(',');</w:t>
      </w:r>
    </w:p>
    <w:p w:rsidR="006F2817" w:rsidRDefault="006F2817" w:rsidP="006F2817">
      <w:pPr>
        <w:pStyle w:val="EDBEXCourierNew9ptCustomColorRGB4649146Left01"/>
      </w:pPr>
      <w:r>
        <w:t xml:space="preserve">        DBMS_OUTPUT.PUT(i.sal);</w:t>
      </w:r>
    </w:p>
    <w:p w:rsidR="006F2817" w:rsidRDefault="006F2817" w:rsidP="006F2817">
      <w:pPr>
        <w:pStyle w:val="EDBEXCourierNew9ptCustomColorRGB4649146Left01"/>
      </w:pPr>
      <w:r>
        <w:t xml:space="preserve">        DBMS_OUTPUT.PUT(',');</w:t>
      </w:r>
    </w:p>
    <w:p w:rsidR="006F2817" w:rsidRDefault="006F2817" w:rsidP="006F2817">
      <w:pPr>
        <w:pStyle w:val="EDBEXCourierNew9ptCustomColorRGB4649146Left01"/>
      </w:pPr>
      <w:r>
        <w:t xml:space="preserve">        DBMS_OUTPUT.PUT(i.comm);</w:t>
      </w:r>
    </w:p>
    <w:p w:rsidR="006F2817" w:rsidRDefault="006F2817" w:rsidP="006F2817">
      <w:pPr>
        <w:pStyle w:val="EDBEXCourierNew9ptCustomColorRGB4649146Left01"/>
      </w:pPr>
      <w:r>
        <w:t xml:space="preserve">        DBMS_OUTPUT.PUT(',');</w:t>
      </w:r>
    </w:p>
    <w:p w:rsidR="006F2817" w:rsidRDefault="006F2817" w:rsidP="006F2817">
      <w:pPr>
        <w:pStyle w:val="EDBEXCourierNew9ptCustomColorRGB4649146Left01"/>
      </w:pPr>
      <w:r>
        <w:t xml:space="preserve">        DBMS_OUTPUT.PUT(i.deptno);</w:t>
      </w:r>
    </w:p>
    <w:p w:rsidR="006F2817" w:rsidRDefault="006F2817" w:rsidP="006F2817">
      <w:pPr>
        <w:pStyle w:val="EDBEXCourierNew9ptCustomColorRGB4649146Left01"/>
      </w:pPr>
      <w:r>
        <w:t xml:space="preserve">        DBMS_OUTPUT.NEW_LINE;</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7369,SMITH,CLERK,7902,17-DEC-80 00:00:00,800.00,,20</w:t>
      </w:r>
    </w:p>
    <w:p w:rsidR="006F2817" w:rsidRDefault="006F2817" w:rsidP="006F2817">
      <w:pPr>
        <w:pStyle w:val="EDBEXCourierNew9ptCustomColorRGB4649146Left01"/>
      </w:pPr>
      <w:r>
        <w:t>7499,ALLEN,SALESMAN,7698,20-FEB-81 00:00:00,1600.00,300.00,30</w:t>
      </w:r>
    </w:p>
    <w:p w:rsidR="006F2817" w:rsidRDefault="006F2817" w:rsidP="006F2817">
      <w:pPr>
        <w:pStyle w:val="EDBEXCourierNew9ptCustomColorRGB4649146Left01"/>
      </w:pPr>
      <w:r>
        <w:t>7521,WARD,SALESMAN,7698,22-FEB-81 00:00:00,1250.00,500.00,30</w:t>
      </w:r>
    </w:p>
    <w:p w:rsidR="006F2817" w:rsidRDefault="006F2817" w:rsidP="006F2817">
      <w:pPr>
        <w:pStyle w:val="EDBEXCourierNew9ptCustomColorRGB4649146Left01"/>
      </w:pPr>
      <w:r>
        <w:t>7566,JONES,MANAGER,7839,02-APR-81 00:00:00,2975.00,,20</w:t>
      </w:r>
    </w:p>
    <w:p w:rsidR="006F2817" w:rsidRDefault="006F2817" w:rsidP="006F2817">
      <w:pPr>
        <w:pStyle w:val="EDBEXCourierNew9ptCustomColorRGB4649146Left01"/>
      </w:pPr>
      <w:r>
        <w:t>7654,MARTIN,SALESMAN,7698,28-SEP-81 00:00:00,1250.00,1400.00,30</w:t>
      </w:r>
    </w:p>
    <w:p w:rsidR="006F2817" w:rsidRDefault="006F2817" w:rsidP="006F2817">
      <w:pPr>
        <w:pStyle w:val="EDBEXCourierNew9ptCustomColorRGB4649146Left01"/>
      </w:pPr>
      <w:r>
        <w:t>7698,BLAKE,MANAGER,7839,01-MAY-81 00:00:00,2850.00,,30</w:t>
      </w:r>
    </w:p>
    <w:p w:rsidR="006F2817" w:rsidRDefault="006F2817" w:rsidP="006F2817">
      <w:pPr>
        <w:pStyle w:val="EDBEXCourierNew9ptCustomColorRGB4649146Left01"/>
      </w:pPr>
      <w:r>
        <w:t>7782,CLARK,MANAGER,7839,09-JUN-81 00:00:00,2450.00,,10</w:t>
      </w:r>
    </w:p>
    <w:p w:rsidR="006F2817" w:rsidRDefault="006F2817" w:rsidP="006F2817">
      <w:pPr>
        <w:pStyle w:val="EDBEXCourierNew9ptCustomColorRGB4649146Left01"/>
      </w:pPr>
      <w:r>
        <w:t>7788,SCOTT,ANALYST,7566,19-APR-87 00:00:00,3000.00,,20</w:t>
      </w:r>
    </w:p>
    <w:p w:rsidR="006F2817" w:rsidRDefault="006F2817" w:rsidP="006F2817">
      <w:pPr>
        <w:pStyle w:val="EDBEXCourierNew9ptCustomColorRGB4649146Left01"/>
      </w:pPr>
      <w:r>
        <w:t>7839,KING,PRESIDENT,,17-NOV-81 00:00:00,5000.00,,10</w:t>
      </w:r>
    </w:p>
    <w:p w:rsidR="006F2817" w:rsidRDefault="006F2817" w:rsidP="006F2817">
      <w:pPr>
        <w:pStyle w:val="EDBEXCourierNew9ptCustomColorRGB4649146Left01"/>
      </w:pPr>
      <w:r>
        <w:t>7844,TURNER,SALESMAN,7698,08-SEP-81 00:00:00,1500.00,0.00,30</w:t>
      </w:r>
    </w:p>
    <w:p w:rsidR="006F2817" w:rsidRDefault="006F2817" w:rsidP="006F2817">
      <w:pPr>
        <w:pStyle w:val="EDBEXCourierNew9ptCustomColorRGB4649146Left01"/>
      </w:pPr>
      <w:r>
        <w:t>7876,ADAMS,CLERK,7788,23-MAY-87 00:00:00,1100.00,,20</w:t>
      </w:r>
    </w:p>
    <w:p w:rsidR="006F2817" w:rsidRDefault="006F2817" w:rsidP="006F2817">
      <w:pPr>
        <w:pStyle w:val="EDBEXCourierNew9ptCustomColorRGB4649146Left01"/>
      </w:pPr>
      <w:r>
        <w:t>7900,JAMES,CLERK,7698,03-DEC-81 00:00:00,950.00,,30</w:t>
      </w:r>
    </w:p>
    <w:p w:rsidR="006F2817" w:rsidRDefault="006F2817" w:rsidP="006F2817">
      <w:pPr>
        <w:pStyle w:val="EDBEXCourierNew9ptCustomColorRGB4649146Left01"/>
      </w:pPr>
      <w:r>
        <w:t>7902,FORD,ANALYST,7566,03-DEC-81 00:00:00,3000.00,,20</w:t>
      </w:r>
    </w:p>
    <w:p w:rsidR="006F2817" w:rsidRDefault="006F2817" w:rsidP="006F2817">
      <w:pPr>
        <w:pStyle w:val="EDBEXCourierNew9ptCustomColorRGB4649146Left01"/>
      </w:pPr>
      <w:r>
        <w:t>7934,MILLER,CLERK,7782,23-JAN-82 00:00:00,1300.00,,10</w:t>
      </w:r>
    </w:p>
    <w:p w:rsidR="006F2817" w:rsidRDefault="006F2817" w:rsidP="006F2817">
      <w:pPr>
        <w:pStyle w:val="EDBTXTNormalWebBlackChar"/>
      </w:pPr>
    </w:p>
    <w:p w:rsidR="006F2817" w:rsidRDefault="006F2817" w:rsidP="006F2817">
      <w:pPr>
        <w:pStyle w:val="Heading3"/>
        <w:tabs>
          <w:tab w:val="left" w:pos="720"/>
        </w:tabs>
      </w:pPr>
      <w:bookmarkStart w:id="1610" w:name="_Toc377017703"/>
      <w:bookmarkStart w:id="1611" w:name="_Toc444155797"/>
      <w:r>
        <w:lastRenderedPageBreak/>
        <w:t>PUT_LINE</w:t>
      </w:r>
      <w:bookmarkEnd w:id="1610"/>
      <w:bookmarkEnd w:id="1611"/>
    </w:p>
    <w:p w:rsidR="006F2817" w:rsidRDefault="006F2817" w:rsidP="006F2817">
      <w:pPr>
        <w:pStyle w:val="EDBTXTNormalWebBlackChar"/>
      </w:pPr>
      <w:r>
        <w:t xml:space="preserve">The </w:t>
      </w:r>
      <w:r>
        <w:rPr>
          <w:rStyle w:val="EDBTXTKeywordBlack"/>
        </w:rPr>
        <w:t>PUT_LINE</w:t>
      </w:r>
      <w:r>
        <w:t xml:space="preserve"> procedure writes a single line to the message buffer including an end-of-line character sequence.</w:t>
      </w:r>
    </w:p>
    <w:p w:rsidR="006F2817" w:rsidRDefault="006F2817" w:rsidP="006F2817">
      <w:pPr>
        <w:pStyle w:val="EDBSYNTXPreformattedBlackLeft033"/>
        <w:ind w:left="0"/>
      </w:pPr>
      <w:r>
        <w:t>PUT_LINE(</w:t>
      </w:r>
      <w:r>
        <w:rPr>
          <w:rStyle w:val="EDBTXTVariable11ptBlack"/>
        </w:rPr>
        <w:t>item</w:t>
      </w:r>
      <w:r>
        <w:t xml:space="preserve"> VARCHAR2)</w:t>
      </w:r>
    </w:p>
    <w:p w:rsidR="006F2817" w:rsidRPr="002A38E9" w:rsidRDefault="006F2817" w:rsidP="006F2817">
      <w:pPr>
        <w:pStyle w:val="EDBTXTNormalWebBlackChar"/>
        <w:rPr>
          <w:rStyle w:val="EDBTXTEmphasisNormalWebBoldBlackChar"/>
        </w:rPr>
      </w:pPr>
      <w:r w:rsidRPr="002A38E9">
        <w:rPr>
          <w:rStyle w:val="EDBTXTEmphasisNormalWebBoldBlackChar"/>
        </w:rPr>
        <w:t>Parameters</w:t>
      </w:r>
    </w:p>
    <w:p w:rsidR="006F2817" w:rsidRDefault="006F2817" w:rsidP="006F2817">
      <w:pPr>
        <w:rPr>
          <w:rStyle w:val="EDBTXTVariable11ptBlack"/>
          <w:b/>
        </w:rPr>
      </w:pPr>
      <w:r>
        <w:rPr>
          <w:rStyle w:val="EDBTXTVariable11ptBlack"/>
        </w:rPr>
        <w:t>item</w:t>
      </w:r>
    </w:p>
    <w:p w:rsidR="006F2817" w:rsidRDefault="006F2817" w:rsidP="006F2817">
      <w:pPr>
        <w:pStyle w:val="EDBTXTIndentNormalWebLeft05"/>
      </w:pPr>
      <w:r>
        <w:t>Text to be written to the message buffer.</w:t>
      </w:r>
    </w:p>
    <w:p w:rsidR="006F2817" w:rsidRPr="002A38E9" w:rsidRDefault="006F2817" w:rsidP="006F2817">
      <w:pPr>
        <w:pStyle w:val="EDBTXTNormalWebBlackChar"/>
        <w:rPr>
          <w:rStyle w:val="EDBTXTEmphasisNormalWebBoldBlackChar"/>
        </w:rPr>
      </w:pPr>
      <w:r w:rsidRPr="002A38E9">
        <w:rPr>
          <w:rStyle w:val="EDBTXTEmphasisNormalWebBoldBlackChar"/>
        </w:rPr>
        <w:t>Examples</w:t>
      </w:r>
    </w:p>
    <w:p w:rsidR="006F2817" w:rsidRDefault="006F2817" w:rsidP="006F2817">
      <w:pPr>
        <w:pStyle w:val="EDBTXTNormalWebBlackChar"/>
      </w:pPr>
      <w:r>
        <w:t xml:space="preserve">The following example uses the </w:t>
      </w:r>
      <w:r>
        <w:rPr>
          <w:rStyle w:val="EDBTXTKeywordBlack"/>
        </w:rPr>
        <w:t>PUT_LINE</w:t>
      </w:r>
      <w:r>
        <w:t xml:space="preserve"> procedure to display a comma-delimited list of employees from the </w:t>
      </w:r>
      <w:r>
        <w:rPr>
          <w:rStyle w:val="EDBTXTKeywordBlack"/>
        </w:rPr>
        <w:t>emp</w:t>
      </w:r>
      <w:r>
        <w:t xml:space="preserve"> table.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v_emprec        VARCHAR2(120);</w:t>
      </w:r>
    </w:p>
    <w:p w:rsidR="006F2817" w:rsidRDefault="006F2817" w:rsidP="006F2817">
      <w:pPr>
        <w:pStyle w:val="EDBEXCourierNew9ptCustomColorRGB4649146Left01"/>
      </w:pPr>
      <w:r>
        <w:t xml:space="preserve">    CURSOR emp_cur IS SELECT * FROM emp ORDER BY empno;</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FOR i IN emp_cur LOOP</w:t>
      </w:r>
    </w:p>
    <w:p w:rsidR="006F2817" w:rsidRDefault="006F2817" w:rsidP="006F2817">
      <w:pPr>
        <w:pStyle w:val="EDBEXCourierNew9ptCustomColorRGB4649146Left01"/>
      </w:pPr>
      <w:r>
        <w:t xml:space="preserve">        v_emprec := i.empno || ',' || i.ename || ',' || i.job || ',' ||</w:t>
      </w:r>
    </w:p>
    <w:p w:rsidR="006F2817" w:rsidRDefault="006F2817" w:rsidP="006F2817">
      <w:pPr>
        <w:pStyle w:val="EDBEXCourierNew9ptCustomColorRGB4649146Left01"/>
      </w:pPr>
      <w:r>
        <w:t xml:space="preserve">            NVL(LTRIM(TO_CHAR(i.mgr,'9999')),'') || ',' || i.hiredate ||</w:t>
      </w:r>
    </w:p>
    <w:p w:rsidR="006F2817" w:rsidRDefault="006F2817" w:rsidP="006F2817">
      <w:pPr>
        <w:pStyle w:val="EDBEXCourierNew9ptCustomColorRGB4649146Left01"/>
      </w:pPr>
      <w:r>
        <w:t xml:space="preserve">            ',' || i.sal || ',' ||</w:t>
      </w:r>
    </w:p>
    <w:p w:rsidR="006F2817" w:rsidRDefault="006F2817" w:rsidP="006F2817">
      <w:pPr>
        <w:pStyle w:val="EDBEXCourierNew9ptCustomColorRGB4649146Left01"/>
      </w:pPr>
      <w:r>
        <w:t xml:space="preserve">            NVL(LTRIM(TO_CHAR(i.comm,'9990.99')),'') || ',' || i.deptno;</w:t>
      </w:r>
    </w:p>
    <w:p w:rsidR="006F2817" w:rsidRDefault="006F2817" w:rsidP="006F2817">
      <w:pPr>
        <w:pStyle w:val="EDBEXCourierNew9ptCustomColorRGB4649146Left01"/>
      </w:pPr>
      <w:r>
        <w:t xml:space="preserve">        DBMS_OUTPUT.PUT_LINE(v_emprec);</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7369,SMITH,CLERK,7902,17-DEC-80 00:00:00,800.00,,20</w:t>
      </w:r>
    </w:p>
    <w:p w:rsidR="006F2817" w:rsidRDefault="006F2817" w:rsidP="006F2817">
      <w:pPr>
        <w:pStyle w:val="EDBEXCourierNew9ptCustomColorRGB4649146Left01"/>
      </w:pPr>
      <w:r>
        <w:t>7499,ALLEN,SALESMAN,7698,20-FEB-81 00:00:00,1600.00,300.00,30</w:t>
      </w:r>
    </w:p>
    <w:p w:rsidR="006F2817" w:rsidRDefault="006F2817" w:rsidP="006F2817">
      <w:pPr>
        <w:pStyle w:val="EDBEXCourierNew9ptCustomColorRGB4649146Left01"/>
      </w:pPr>
      <w:r>
        <w:t>7521,WARD,SALESMAN,7698,22-FEB-81 00:00:00,1250.00,500.00,30</w:t>
      </w:r>
    </w:p>
    <w:p w:rsidR="006F2817" w:rsidRDefault="006F2817" w:rsidP="006F2817">
      <w:pPr>
        <w:pStyle w:val="EDBEXCourierNew9ptCustomColorRGB4649146Left01"/>
      </w:pPr>
      <w:r>
        <w:t>7566,JONES,MANAGER,7839,02-APR-81 00:00:00,2975.00,,20</w:t>
      </w:r>
    </w:p>
    <w:p w:rsidR="006F2817" w:rsidRDefault="006F2817" w:rsidP="006F2817">
      <w:pPr>
        <w:pStyle w:val="EDBEXCourierNew9ptCustomColorRGB4649146Left01"/>
      </w:pPr>
      <w:r>
        <w:t>7654,MARTIN,SALESMAN,7698,28-SEP-81 00:00:00,1250.00,1400.00,30</w:t>
      </w:r>
    </w:p>
    <w:p w:rsidR="006F2817" w:rsidRDefault="006F2817" w:rsidP="006F2817">
      <w:pPr>
        <w:pStyle w:val="EDBEXCourierNew9ptCustomColorRGB4649146Left01"/>
      </w:pPr>
      <w:r>
        <w:t>7698,BLAKE,MANAGER,7839,01-MAY-81 00:00:00,2850.00,,30</w:t>
      </w:r>
    </w:p>
    <w:p w:rsidR="006F2817" w:rsidRDefault="006F2817" w:rsidP="006F2817">
      <w:pPr>
        <w:pStyle w:val="EDBEXCourierNew9ptCustomColorRGB4649146Left01"/>
      </w:pPr>
      <w:r>
        <w:t>7782,CLARK,MANAGER,7839,09-JUN-81 00:00:00,2450.00,,10</w:t>
      </w:r>
    </w:p>
    <w:p w:rsidR="006F2817" w:rsidRDefault="006F2817" w:rsidP="006F2817">
      <w:pPr>
        <w:pStyle w:val="EDBEXCourierNew9ptCustomColorRGB4649146Left01"/>
      </w:pPr>
      <w:r>
        <w:t>7788,SCOTT,ANALYST,7566,19-APR-87 00:00:00,3000.00,,20</w:t>
      </w:r>
    </w:p>
    <w:p w:rsidR="006F2817" w:rsidRDefault="006F2817" w:rsidP="006F2817">
      <w:pPr>
        <w:pStyle w:val="EDBEXCourierNew9ptCustomColorRGB4649146Left01"/>
      </w:pPr>
      <w:r>
        <w:t>7839,KING,PRESIDENT,,17-NOV-81 00:00:00,5000.00,,10</w:t>
      </w:r>
    </w:p>
    <w:p w:rsidR="006F2817" w:rsidRDefault="006F2817" w:rsidP="006F2817">
      <w:pPr>
        <w:pStyle w:val="EDBEXCourierNew9ptCustomColorRGB4649146Left01"/>
      </w:pPr>
      <w:r>
        <w:t>7844,TURNER,SALESMAN,7698,08-SEP-81 00:00:00,1500.00,0.00,30</w:t>
      </w:r>
    </w:p>
    <w:p w:rsidR="006F2817" w:rsidRDefault="006F2817" w:rsidP="006F2817">
      <w:pPr>
        <w:pStyle w:val="EDBEXCourierNew9ptCustomColorRGB4649146Left01"/>
      </w:pPr>
      <w:r>
        <w:t>7876,ADAMS,CLERK,7788,23-MAY-87 00:00:00,1100.00,,20</w:t>
      </w:r>
    </w:p>
    <w:p w:rsidR="006F2817" w:rsidRDefault="006F2817" w:rsidP="006F2817">
      <w:pPr>
        <w:pStyle w:val="EDBEXCourierNew9ptCustomColorRGB4649146Left01"/>
      </w:pPr>
      <w:r>
        <w:t>7900,JAMES,CLERK,7698,03-DEC-81 00:00:00,950.00,,30</w:t>
      </w:r>
    </w:p>
    <w:p w:rsidR="006F2817" w:rsidRDefault="006F2817" w:rsidP="006F2817">
      <w:pPr>
        <w:pStyle w:val="EDBEXCourierNew9ptCustomColorRGB4649146Left01"/>
      </w:pPr>
      <w:r>
        <w:t>7902,FORD,ANALYST,7566,03-DEC-81 00:00:00,3000.00,,20</w:t>
      </w:r>
    </w:p>
    <w:p w:rsidR="006F2817" w:rsidRDefault="006F2817" w:rsidP="006F2817">
      <w:pPr>
        <w:pStyle w:val="EDBEXCourierNew9ptCustomColorRGB4649146Left01"/>
      </w:pPr>
      <w:r>
        <w:t>7934,MILLER,CLERK,7782,23-JAN-82 00:00:00,1300.00,,10</w:t>
      </w:r>
    </w:p>
    <w:p w:rsidR="006F2817" w:rsidRDefault="006F2817" w:rsidP="006F2817">
      <w:pPr>
        <w:pStyle w:val="EDBTXTNormalWebBlackChar"/>
      </w:pPr>
    </w:p>
    <w:p w:rsidR="006F2817" w:rsidRDefault="006F2817" w:rsidP="006F2817">
      <w:pPr>
        <w:pStyle w:val="Heading3"/>
        <w:tabs>
          <w:tab w:val="left" w:pos="720"/>
        </w:tabs>
      </w:pPr>
      <w:bookmarkStart w:id="1612" w:name="_Toc377017704"/>
      <w:bookmarkStart w:id="1613" w:name="_Toc444155798"/>
      <w:r>
        <w:t>SERVEROUTPUT</w:t>
      </w:r>
      <w:bookmarkEnd w:id="1612"/>
      <w:bookmarkEnd w:id="1613"/>
    </w:p>
    <w:p w:rsidR="006F2817" w:rsidRDefault="006F2817" w:rsidP="006F2817">
      <w:pPr>
        <w:pStyle w:val="EDBTXTNormalWebBlackChar"/>
      </w:pPr>
      <w:r>
        <w:t xml:space="preserve">The </w:t>
      </w:r>
      <w:r>
        <w:rPr>
          <w:rStyle w:val="EDBTXTKeywordBlack"/>
        </w:rPr>
        <w:t>SERVEROUTPUT</w:t>
      </w:r>
      <w:r>
        <w:t xml:space="preserve"> procedure provides the capability to direct messages to standard output of the command line or to the message buffer. Setting </w:t>
      </w:r>
      <w:r>
        <w:rPr>
          <w:rStyle w:val="EDBTXTKeywordBlack"/>
        </w:rPr>
        <w:t>SERVEROUTPUT(TRUE)</w:t>
      </w:r>
      <w:r>
        <w:t xml:space="preserve"> also performs an implicit execution of </w:t>
      </w:r>
      <w:r>
        <w:rPr>
          <w:rStyle w:val="EDBTXTKeywordBlack"/>
        </w:rPr>
        <w:t>ENABLE</w:t>
      </w:r>
      <w:r>
        <w:t>.</w:t>
      </w:r>
    </w:p>
    <w:p w:rsidR="006F2817" w:rsidRDefault="006F2817" w:rsidP="006F2817">
      <w:pPr>
        <w:pStyle w:val="EDBTXTNormalWebBlackChar"/>
      </w:pPr>
      <w:r>
        <w:lastRenderedPageBreak/>
        <w:t xml:space="preserve">In PSQL, </w:t>
      </w:r>
      <w:r>
        <w:rPr>
          <w:rStyle w:val="EDBTXTKeywordBlack"/>
        </w:rPr>
        <w:t>SERVEROUTPUT(TRUE)</w:t>
      </w:r>
      <w:r>
        <w:t xml:space="preserve"> is the default setting.</w:t>
      </w:r>
    </w:p>
    <w:p w:rsidR="006F2817" w:rsidRDefault="006F2817" w:rsidP="006F2817">
      <w:pPr>
        <w:pStyle w:val="EDBSYNTXPreformattedBlackLeft033"/>
        <w:ind w:left="0"/>
      </w:pPr>
      <w:r>
        <w:t>SERVEROUTPUT(</w:t>
      </w:r>
      <w:r>
        <w:rPr>
          <w:rStyle w:val="EDBTXTVariable11ptBlack"/>
        </w:rPr>
        <w:t>stdout</w:t>
      </w:r>
      <w:r>
        <w:t xml:space="preserve"> BOOLEAN)</w:t>
      </w:r>
    </w:p>
    <w:p w:rsidR="006F2817" w:rsidRPr="002A38E9" w:rsidRDefault="006F2817" w:rsidP="006F2817">
      <w:pPr>
        <w:pStyle w:val="EDBTXTNormalWebBlackChar"/>
        <w:rPr>
          <w:rStyle w:val="EDBTXTEmphasisNormalWebBoldBlackChar"/>
        </w:rPr>
      </w:pPr>
      <w:r w:rsidRPr="002A38E9">
        <w:rPr>
          <w:rStyle w:val="EDBTXTEmphasisNormalWebBoldBlackChar"/>
        </w:rPr>
        <w:t>Parameters</w:t>
      </w:r>
    </w:p>
    <w:p w:rsidR="006F2817" w:rsidRDefault="006F2817" w:rsidP="006F2817">
      <w:pPr>
        <w:rPr>
          <w:rStyle w:val="EDBTXTVariable11ptBlack"/>
          <w:b/>
        </w:rPr>
      </w:pPr>
      <w:r>
        <w:rPr>
          <w:rStyle w:val="EDBTXTVariable11ptBlack"/>
        </w:rPr>
        <w:t>stdout</w:t>
      </w:r>
    </w:p>
    <w:p w:rsidR="006F2817" w:rsidRDefault="006F2817" w:rsidP="006F2817">
      <w:pPr>
        <w:pStyle w:val="EDBTXTIndentNormalWebLeft05"/>
      </w:pPr>
      <w:r>
        <w:t xml:space="preserve">Set to </w:t>
      </w:r>
      <w:r>
        <w:rPr>
          <w:rStyle w:val="EDBTXTKeywordBlack"/>
        </w:rPr>
        <w:t>TRUE</w:t>
      </w:r>
      <w:r>
        <w:t xml:space="preserve"> if subsequent </w:t>
      </w:r>
      <w:r>
        <w:rPr>
          <w:rStyle w:val="EDBTXTKeywordBlack"/>
        </w:rPr>
        <w:t>PUT</w:t>
      </w:r>
      <w:r>
        <w:t xml:space="preserve">, </w:t>
      </w:r>
      <w:r>
        <w:rPr>
          <w:rStyle w:val="EDBTXTKeywordBlack"/>
        </w:rPr>
        <w:t>PUT_LINE</w:t>
      </w:r>
      <w:r>
        <w:t xml:space="preserve">, or </w:t>
      </w:r>
      <w:r>
        <w:rPr>
          <w:rStyle w:val="EDBTXTKeywordBlack"/>
        </w:rPr>
        <w:t>NEW_LINE</w:t>
      </w:r>
      <w:r>
        <w:t xml:space="preserve"> commands are to send text directly to standard output of the command line. Set to </w:t>
      </w:r>
      <w:r w:rsidRPr="002A38E9">
        <w:rPr>
          <w:rStyle w:val="EDBTXTKeywordBlack"/>
        </w:rPr>
        <w:t>FALSE</w:t>
      </w:r>
      <w:r>
        <w:t xml:space="preserve"> if text is to be sent to the message buffer.</w:t>
      </w:r>
    </w:p>
    <w:p w:rsidR="006F2817" w:rsidRPr="002A38E9" w:rsidRDefault="006F2817" w:rsidP="006F2817">
      <w:pPr>
        <w:pStyle w:val="EDBTXTEmphasisNormalWebBoldBlack"/>
        <w:rPr>
          <w:color w:val="auto"/>
        </w:rPr>
      </w:pPr>
      <w:r w:rsidRPr="002A38E9">
        <w:rPr>
          <w:color w:val="auto"/>
        </w:rPr>
        <w:t>Examples</w:t>
      </w:r>
    </w:p>
    <w:p w:rsidR="006F2817" w:rsidRDefault="006F2817" w:rsidP="006F2817">
      <w:pPr>
        <w:pStyle w:val="EDBTXTNormalWebBlackChar"/>
      </w:pPr>
      <w:r>
        <w:t>The following anonymous block sends the first message to the command line and the second message to the message buffer.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DBMS_OUTPUT.SERVEROUTPUT(TRUE);</w:t>
      </w:r>
    </w:p>
    <w:p w:rsidR="006F2817" w:rsidRDefault="006F2817" w:rsidP="006F2817">
      <w:pPr>
        <w:pStyle w:val="EDBEXCourierNew9ptCustomColorRGB4649146Left01"/>
      </w:pPr>
      <w:r>
        <w:t xml:space="preserve">    DBMS_OUTPUT.PUT_LINE('This message goes to the command line');</w:t>
      </w:r>
    </w:p>
    <w:p w:rsidR="006F2817" w:rsidRDefault="006F2817" w:rsidP="006F2817">
      <w:pPr>
        <w:pStyle w:val="EDBEXCourierNew9ptCustomColorRGB4649146Left01"/>
      </w:pPr>
      <w:r>
        <w:t xml:space="preserve">    DBMS_OUTPUT.SERVEROUTPUT(FALSE);</w:t>
      </w:r>
    </w:p>
    <w:p w:rsidR="006F2817" w:rsidRDefault="006F2817" w:rsidP="006F2817">
      <w:pPr>
        <w:pStyle w:val="EDBEXCourierNew9ptCustomColorRGB4649146Left01"/>
      </w:pPr>
      <w:r>
        <w:t xml:space="preserve">    DBMS_OUTPUT.PUT_LINE('This message goes to the message buffer');</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This message goes to the command line</w:t>
      </w:r>
    </w:p>
    <w:p w:rsidR="006F2817" w:rsidRDefault="006F2817" w:rsidP="006F2817">
      <w:pPr>
        <w:pStyle w:val="EDBTXTNormalWebBlackChar"/>
      </w:pPr>
      <w:r>
        <w:t>If within the same session, the following anonymous block is executed, the message stored in the message buffer from the prior example is flushed and displayed on the command line as well as the new message.</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DBMS_OUTPUT.SERVEROUTPUT(TRUE);</w:t>
      </w:r>
    </w:p>
    <w:p w:rsidR="006F2817" w:rsidRDefault="006F2817" w:rsidP="006F2817">
      <w:pPr>
        <w:pStyle w:val="EDBEXCourierNew9ptCustomColorRGB4649146Left01"/>
      </w:pPr>
      <w:r>
        <w:t xml:space="preserve">    DBMS_OUTPUT.PUT_LINE('Flush messages from the buffer');</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This message goes to the message buffer</w:t>
      </w:r>
    </w:p>
    <w:p w:rsidR="006F2817" w:rsidRDefault="006F2817" w:rsidP="006F2817">
      <w:pPr>
        <w:pStyle w:val="EDBEXCourierNew9ptCustomColorRGB4649146Left01"/>
      </w:pPr>
      <w:r>
        <w:t>Flush messages from the buffer</w:t>
      </w:r>
    </w:p>
    <w:p w:rsidR="006F2817" w:rsidRDefault="006F2817" w:rsidP="006F2817">
      <w:pPr>
        <w:pStyle w:val="EDBTXTNormalWebBlackChar"/>
      </w:pPr>
    </w:p>
    <w:p w:rsidR="00E67D9A" w:rsidRDefault="00E67D9A" w:rsidP="00E67D9A">
      <w:pPr>
        <w:pStyle w:val="EDBHTMLPageBreak"/>
      </w:pPr>
      <w:bookmarkStart w:id="1614" w:name="_Toc377017705"/>
    </w:p>
    <w:p w:rsidR="006F2817" w:rsidRDefault="006F2817" w:rsidP="006F2817">
      <w:pPr>
        <w:pStyle w:val="Heading2"/>
      </w:pPr>
      <w:bookmarkStart w:id="1615" w:name="_Toc444155799"/>
      <w:r>
        <w:rPr>
          <w:lang w:eastAsia="ar-SA"/>
        </w:rPr>
        <w:t>DBMS_PIPE</w:t>
      </w:r>
      <w:bookmarkEnd w:id="1614"/>
      <w:bookmarkEnd w:id="1615"/>
    </w:p>
    <w:p w:rsidR="006F2817" w:rsidRDefault="006F2817" w:rsidP="006F2817">
      <w:pPr>
        <w:pStyle w:val="EDBTXTNormalWebBlackChar"/>
      </w:pPr>
      <w:r>
        <w:t xml:space="preserve">The </w:t>
      </w:r>
      <w:r>
        <w:rPr>
          <w:rStyle w:val="EDBTXTKeywordBlack"/>
        </w:rPr>
        <w:t>DBMS_PIPE</w:t>
      </w:r>
      <w:r>
        <w:t xml:space="preserve"> package provides the capability to send messages through a pipe within or between sessions connected to the same database cluster.</w:t>
      </w:r>
    </w:p>
    <w:p w:rsidR="006F2817" w:rsidRDefault="006F2817" w:rsidP="006F2817">
      <w:pPr>
        <w:pStyle w:val="EDBTXTNormalWebBlackChar"/>
      </w:pPr>
      <w:r>
        <w:t xml:space="preserve">The procedures and functions available in the </w:t>
      </w:r>
      <w:r>
        <w:rPr>
          <w:rStyle w:val="EDBTXTKeywordBlack"/>
        </w:rPr>
        <w:t>DBMS_PIPE</w:t>
      </w:r>
      <w:r>
        <w:t xml:space="preserve"> package are listed in the following table.</w:t>
      </w:r>
    </w:p>
    <w:p w:rsidR="006F2817" w:rsidRDefault="006F2817" w:rsidP="006F2817">
      <w:pPr>
        <w:pStyle w:val="Caption"/>
        <w:keepNext/>
        <w:rPr>
          <w:lang w:eastAsia="ar-SA"/>
        </w:rPr>
      </w:pPr>
      <w:r>
        <w:rPr>
          <w:lang w:eastAsia="ar-SA"/>
        </w:rPr>
        <w:t xml:space="preserve">Table </w:t>
      </w:r>
      <w:r>
        <w:rPr>
          <w:noProof/>
        </w:rPr>
        <w:t>7</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9</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7</w:t>
      </w:r>
      <w:r>
        <w:rPr>
          <w:lang w:eastAsia="ar-SA"/>
        </w:rPr>
        <w:fldChar w:fldCharType="end"/>
      </w:r>
      <w:r>
        <w:rPr>
          <w:lang w:eastAsia="ar-SA"/>
        </w:rPr>
        <w:t xml:space="preserve"> DBMS_PIPE Functions/Procedures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615"/>
        <w:gridCol w:w="1080"/>
        <w:gridCol w:w="3980"/>
      </w:tblGrid>
      <w:tr w:rsidR="006F2817">
        <w:trPr>
          <w:tblHeader/>
        </w:trPr>
        <w:tc>
          <w:tcPr>
            <w:tcW w:w="3615"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Function/Procedure</w:t>
            </w:r>
          </w:p>
        </w:tc>
        <w:tc>
          <w:tcPr>
            <w:tcW w:w="1080"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Return Type</w:t>
            </w:r>
          </w:p>
        </w:tc>
        <w:tc>
          <w:tcPr>
            <w:tcW w:w="3980" w:type="dxa"/>
            <w:tcBorders>
              <w:top w:val="single" w:sz="8" w:space="0" w:color="000000"/>
              <w:left w:val="single" w:sz="8" w:space="0" w:color="000000"/>
              <w:bottom w:val="single" w:sz="8" w:space="0" w:color="000000"/>
              <w:right w:val="single" w:sz="8" w:space="0" w:color="000000"/>
            </w:tcBorders>
          </w:tcPr>
          <w:p w:rsidR="006F2817" w:rsidRDefault="006F2817" w:rsidP="006F2817">
            <w:pPr>
              <w:pStyle w:val="EDBTBLHDR10ptBoldBlackCentered"/>
              <w:snapToGrid w:val="0"/>
              <w:rPr>
                <w:lang w:eastAsia="ar-SA"/>
              </w:rPr>
            </w:pPr>
            <w:r>
              <w:rPr>
                <w:lang w:eastAsia="ar-SA"/>
              </w:rPr>
              <w:t>Description</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CREATE_PIPE(</w:t>
            </w:r>
            <w:r w:rsidRPr="00981F4F">
              <w:rPr>
                <w:rStyle w:val="EDBTBLVariable9ptBlack"/>
              </w:rPr>
              <w:t>pipename</w:t>
            </w:r>
            <w:r>
              <w:rPr>
                <w:rStyle w:val="EDBTBLKeyword9ptBlack"/>
                <w:lang w:eastAsia="ar-SA"/>
              </w:rPr>
              <w:t xml:space="preserve"> [, </w:t>
            </w:r>
            <w:r w:rsidRPr="00981F4F">
              <w:rPr>
                <w:rStyle w:val="EDBTBLVariable9ptBlack"/>
              </w:rPr>
              <w:t>maxpipesize</w:t>
            </w:r>
            <w:r>
              <w:rPr>
                <w:rStyle w:val="EDBTBLKeyword9ptBlack"/>
                <w:lang w:eastAsia="ar-SA"/>
              </w:rPr>
              <w:t xml:space="preserve"> ] [, </w:t>
            </w:r>
            <w:r w:rsidRPr="00981F4F">
              <w:rPr>
                <w:rStyle w:val="EDBTBLVariable9ptBlack"/>
              </w:rPr>
              <w:t>private</w:t>
            </w:r>
            <w:r>
              <w:rPr>
                <w:rStyle w:val="EDBTBLKeyword9ptBlack"/>
                <w:lang w:eastAsia="ar-SA"/>
              </w:rPr>
              <w:t xml:space="preserve"> ])</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INTEGER</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Explicitly create a private pipe if </w:t>
            </w:r>
            <w:r w:rsidRPr="00981F4F">
              <w:rPr>
                <w:rStyle w:val="EDBTBLVariable9ptBlack"/>
              </w:rPr>
              <w:t>private</w:t>
            </w:r>
            <w:r>
              <w:rPr>
                <w:rStyle w:val="EDBTBLTXT10ptBlack"/>
                <w:lang w:eastAsia="ar-SA"/>
              </w:rPr>
              <w:t xml:space="preserve"> is “true” (the default) or a public pipe if </w:t>
            </w:r>
            <w:r w:rsidRPr="00981F4F">
              <w:rPr>
                <w:rStyle w:val="EDBTBLVariable9ptBlack"/>
              </w:rPr>
              <w:t>private</w:t>
            </w:r>
            <w:r>
              <w:rPr>
                <w:rStyle w:val="EDBTBLTXT10ptBlack"/>
                <w:lang w:eastAsia="ar-SA"/>
              </w:rPr>
              <w:t xml:space="preserve"> is “false”.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NEXT_ITEM_TYPE</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INTEGER</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Determine the data type of the next item in a received message.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PACK_MESSAGE(</w:t>
            </w:r>
            <w:r w:rsidRPr="00981F4F">
              <w:rPr>
                <w:rStyle w:val="EDBTBLVariable9ptBlack"/>
              </w:rPr>
              <w:t>item</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Place </w:t>
            </w:r>
            <w:r w:rsidRPr="00981F4F">
              <w:rPr>
                <w:rStyle w:val="EDBTBLVariable9ptBlack"/>
              </w:rPr>
              <w:t>item</w:t>
            </w:r>
            <w:r>
              <w:rPr>
                <w:rStyle w:val="EDBTBLTXT10ptBlack"/>
                <w:lang w:eastAsia="ar-SA"/>
              </w:rPr>
              <w:t xml:space="preserve"> in the session’s local message buffer.</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PURGE(</w:t>
            </w:r>
            <w:r w:rsidRPr="00981F4F">
              <w:rPr>
                <w:rStyle w:val="EDBTBLVariable9ptBlack"/>
              </w:rPr>
              <w:t>pipename</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Remove unreceived messages from the specified pipe.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RECEIVE_MESSAGE(</w:t>
            </w:r>
            <w:r w:rsidRPr="00981F4F">
              <w:rPr>
                <w:rStyle w:val="EDBTBLVariable9ptBlack"/>
              </w:rPr>
              <w:t>pipename</w:t>
            </w:r>
            <w:r>
              <w:rPr>
                <w:rStyle w:val="EDBTBLKeyword9ptBlack"/>
                <w:lang w:eastAsia="ar-SA"/>
              </w:rPr>
              <w:t xml:space="preserve"> [, </w:t>
            </w:r>
            <w:r w:rsidRPr="00981F4F">
              <w:rPr>
                <w:rStyle w:val="EDBTBLVariable9ptBlack"/>
              </w:rPr>
              <w:t>timeout</w:t>
            </w:r>
            <w:r>
              <w:rPr>
                <w:rStyle w:val="EDBTBLKeyword9ptBlack"/>
                <w:lang w:eastAsia="ar-SA"/>
              </w:rPr>
              <w:t xml:space="preserve"> ])</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INTEGER</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Get a message from a specified pipe.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REMOVE_PIPE(</w:t>
            </w:r>
            <w:r w:rsidRPr="00981F4F">
              <w:rPr>
                <w:rStyle w:val="EDBTBLVariable9ptBlack"/>
              </w:rPr>
              <w:t>pipename</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INTEGER</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Delete an explicitly created pipe.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RESET_BUFFER</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Reset the local message buffer.</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SEND_MESSAGE(</w:t>
            </w:r>
            <w:r w:rsidRPr="00981F4F">
              <w:rPr>
                <w:rStyle w:val="EDBTBLVariable9ptBlack"/>
              </w:rPr>
              <w:t>pipename</w:t>
            </w:r>
            <w:r>
              <w:rPr>
                <w:rStyle w:val="EDBTBLKeyword9ptBlack"/>
                <w:lang w:eastAsia="ar-SA"/>
              </w:rPr>
              <w:t xml:space="preserve"> [, </w:t>
            </w:r>
            <w:r w:rsidRPr="00981F4F">
              <w:rPr>
                <w:rStyle w:val="EDBTBLVariable9ptBlack"/>
              </w:rPr>
              <w:t>timeout</w:t>
            </w:r>
            <w:r>
              <w:rPr>
                <w:rStyle w:val="EDBTBLKeyword9ptBlack"/>
                <w:lang w:eastAsia="ar-SA"/>
              </w:rPr>
              <w:t xml:space="preserve"> ] [, </w:t>
            </w:r>
            <w:r w:rsidRPr="00981F4F">
              <w:rPr>
                <w:rStyle w:val="EDBTBLVariable9ptBlack"/>
              </w:rPr>
              <w:t>maxpipesize</w:t>
            </w:r>
            <w:r>
              <w:rPr>
                <w:rStyle w:val="EDBTBLKeyword9ptBlack"/>
                <w:lang w:eastAsia="ar-SA"/>
              </w:rPr>
              <w:t xml:space="preserve"> ])</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INTEGER</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Send a message on a pipe.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UNIQUE_SESSION_NAME</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VARCHAR2</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Obtain a unique session name.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UNPACK_MESSAGE(</w:t>
            </w:r>
            <w:r w:rsidRPr="00981F4F">
              <w:rPr>
                <w:rStyle w:val="EDBTBLVariable9ptBlack"/>
              </w:rPr>
              <w:t>item</w:t>
            </w:r>
            <w:r>
              <w:rPr>
                <w:rStyle w:val="EDBTBLKeyword9ptBlack"/>
                <w:lang w:eastAsia="ar-SA"/>
              </w:rPr>
              <w:t xml:space="preserve"> OUT)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Retrieve the next data item from a message into a type-compatible variable, </w:t>
            </w:r>
            <w:r w:rsidRPr="00981F4F">
              <w:rPr>
                <w:rStyle w:val="EDBTBLVariable9ptBlack"/>
              </w:rPr>
              <w:t>item</w:t>
            </w:r>
            <w:r>
              <w:rPr>
                <w:rStyle w:val="EDBTBLTXT10ptBlack"/>
                <w:lang w:eastAsia="ar-SA"/>
              </w:rPr>
              <w:t>.</w:t>
            </w:r>
          </w:p>
        </w:tc>
      </w:tr>
    </w:tbl>
    <w:p w:rsidR="006F2817" w:rsidRDefault="006F2817" w:rsidP="006F2817">
      <w:pPr>
        <w:pStyle w:val="EDBTXTNormalWebBlackChar"/>
      </w:pPr>
      <w:r>
        <w:t xml:space="preserve">Pipes are categorized as implicit or explicit. An </w:t>
      </w:r>
      <w:r w:rsidRPr="00981F4F">
        <w:rPr>
          <w:rStyle w:val="EDBTXTTermNormalWebBlackItalicCharChar"/>
        </w:rPr>
        <w:t>implicit pipe</w:t>
      </w:r>
      <w:r>
        <w:t xml:space="preserve"> is created if a reference is made to a pipe name that was not previously created by the </w:t>
      </w:r>
      <w:r>
        <w:rPr>
          <w:rStyle w:val="EDBTXTKeywordBlack"/>
        </w:rPr>
        <w:t>CREATE_PIPE</w:t>
      </w:r>
      <w:r>
        <w:t xml:space="preserve"> function. For example, if the </w:t>
      </w:r>
      <w:r>
        <w:rPr>
          <w:rStyle w:val="EDBTXTKeywordBlack"/>
        </w:rPr>
        <w:t>SEND_MESSAGE</w:t>
      </w:r>
      <w:r>
        <w:t xml:space="preserve"> function is executed using a non-existent pipe name, a new implicit pipe is created with that name. An </w:t>
      </w:r>
      <w:r w:rsidRPr="00981F4F">
        <w:rPr>
          <w:rStyle w:val="EDBTXTTermNormalWebBlackItalicCharChar"/>
        </w:rPr>
        <w:t>explicit pipe</w:t>
      </w:r>
      <w:r>
        <w:t xml:space="preserve"> is created using the </w:t>
      </w:r>
      <w:r>
        <w:rPr>
          <w:rStyle w:val="EDBTXTKeywordBlack"/>
        </w:rPr>
        <w:t>CREATE_PIPE</w:t>
      </w:r>
      <w:r>
        <w:t xml:space="preserve"> function whereby the first parameter specifies the pipe name for the new pipe.</w:t>
      </w:r>
    </w:p>
    <w:p w:rsidR="006F2817" w:rsidRDefault="006F2817" w:rsidP="006F2817">
      <w:pPr>
        <w:pStyle w:val="EDBTXTNormalWebBlackChar"/>
      </w:pPr>
      <w:r>
        <w:t xml:space="preserve">Pipes are also categorized as private or public. A </w:t>
      </w:r>
      <w:r w:rsidRPr="00981F4F">
        <w:rPr>
          <w:rStyle w:val="EDBTXTTermNormalWebBlackItalicCharChar"/>
        </w:rPr>
        <w:t>private pipe</w:t>
      </w:r>
      <w:r>
        <w:t xml:space="preserve"> can only be accessed by the user who created the pipe. Even a superuser cannot access a private pipe that was created by another user. A </w:t>
      </w:r>
      <w:r w:rsidRPr="00981F4F">
        <w:rPr>
          <w:rStyle w:val="EDBTXTTermNormalWebBlackItalicCharChar"/>
        </w:rPr>
        <w:t>public pipe</w:t>
      </w:r>
      <w:r>
        <w:t xml:space="preserve"> can be accessed by any user who has access to the </w:t>
      </w:r>
      <w:r>
        <w:rPr>
          <w:rStyle w:val="EDBTXTKeywordBlack"/>
        </w:rPr>
        <w:t>DBMS_PIPE</w:t>
      </w:r>
      <w:r>
        <w:t xml:space="preserve"> package.</w:t>
      </w:r>
    </w:p>
    <w:p w:rsidR="006F2817" w:rsidRDefault="006F2817" w:rsidP="006F2817">
      <w:pPr>
        <w:pStyle w:val="EDBTXTNormalWebBlackChar"/>
      </w:pPr>
      <w:r>
        <w:t xml:space="preserve">A public pipe can only be created by using the </w:t>
      </w:r>
      <w:r>
        <w:rPr>
          <w:rStyle w:val="EDBTXTKeywordBlack"/>
        </w:rPr>
        <w:t>CREATE_PIPE</w:t>
      </w:r>
      <w:r>
        <w:t xml:space="preserve"> function with the third parameter set to </w:t>
      </w:r>
      <w:r>
        <w:rPr>
          <w:rStyle w:val="EDBTXTKeywordBlack"/>
        </w:rPr>
        <w:t>FALSE</w:t>
      </w:r>
      <w:r>
        <w:t xml:space="preserve">. The </w:t>
      </w:r>
      <w:r>
        <w:rPr>
          <w:rStyle w:val="EDBTXTKeywordBlack"/>
        </w:rPr>
        <w:t>CREATE_PIPE</w:t>
      </w:r>
      <w:r>
        <w:t xml:space="preserve"> function can be used to create a private pipe by setting the third parameter to </w:t>
      </w:r>
      <w:r>
        <w:rPr>
          <w:rStyle w:val="EDBTXTKeywordBlack"/>
        </w:rPr>
        <w:t>TRUE</w:t>
      </w:r>
      <w:r>
        <w:t xml:space="preserve"> or by omitting the third parameter. All implicit pipes are private.</w:t>
      </w:r>
    </w:p>
    <w:p w:rsidR="006F2817" w:rsidRDefault="006F2817" w:rsidP="006F2817">
      <w:pPr>
        <w:pStyle w:val="EDBTXTNormalWebBlackChar"/>
      </w:pPr>
      <w:r>
        <w:lastRenderedPageBreak/>
        <w:t xml:space="preserve">The individual data items or “lines” of a message are first built-in a </w:t>
      </w:r>
      <w:r w:rsidRPr="00981F4F">
        <w:rPr>
          <w:rStyle w:val="EDBTXTTermNormalWebBlackItalicCharChar"/>
        </w:rPr>
        <w:t>local message buffer</w:t>
      </w:r>
      <w:r>
        <w:t xml:space="preserve">, unique to the current session. The </w:t>
      </w:r>
      <w:r>
        <w:rPr>
          <w:rStyle w:val="EDBTXTKeywordBlack"/>
        </w:rPr>
        <w:t>PACK_MESSAGE</w:t>
      </w:r>
      <w:r>
        <w:t xml:space="preserve"> procedure builds the message in the session’s local message buffer. The </w:t>
      </w:r>
      <w:r>
        <w:rPr>
          <w:rStyle w:val="EDBTXTKeywordBlack"/>
        </w:rPr>
        <w:t>SEND_MESSAGE</w:t>
      </w:r>
      <w:r>
        <w:t xml:space="preserve"> function is then used to send the message through the pipe.</w:t>
      </w:r>
    </w:p>
    <w:p w:rsidR="006F2817" w:rsidRDefault="006F2817" w:rsidP="006F2817">
      <w:pPr>
        <w:pStyle w:val="EDBTXTNormalWebBlackChar"/>
      </w:pPr>
      <w:r>
        <w:t xml:space="preserve">Receipt of a message involves the reverse operation. The </w:t>
      </w:r>
      <w:r>
        <w:rPr>
          <w:rStyle w:val="EDBTXTKeywordBlack"/>
        </w:rPr>
        <w:t>RECEIVE_MESSAGE</w:t>
      </w:r>
      <w:r>
        <w:t xml:space="preserve"> function is used to get a message from the specified pipe. The message is written to the session’s local message buffer. The </w:t>
      </w:r>
      <w:r>
        <w:rPr>
          <w:rStyle w:val="EDBTXTKeywordBlack"/>
        </w:rPr>
        <w:t>UNPACK_MESSAGE</w:t>
      </w:r>
      <w:r>
        <w:t xml:space="preserve"> procedure is then used to transfer the message data items from the message buffer to program variables. If a pipe contains multiple messages, </w:t>
      </w:r>
      <w:r>
        <w:rPr>
          <w:rStyle w:val="EDBTXTKeywordBlack"/>
        </w:rPr>
        <w:t>RECEIVE_MESSAGE</w:t>
      </w:r>
      <w:r>
        <w:t xml:space="preserve"> gets the messages in </w:t>
      </w:r>
      <w:r w:rsidRPr="00981F4F">
        <w:rPr>
          <w:rStyle w:val="EDBTXTTermNormalWebBlackItalicCharChar"/>
        </w:rPr>
        <w:t>FIFO</w:t>
      </w:r>
      <w:r>
        <w:t xml:space="preserve"> (first-in-first-out) order.</w:t>
      </w:r>
    </w:p>
    <w:p w:rsidR="006F2817" w:rsidRDefault="006F2817" w:rsidP="006F2817">
      <w:pPr>
        <w:pStyle w:val="EDBTXTNormalWebBlackChar"/>
      </w:pPr>
      <w:r>
        <w:t xml:space="preserve">Each session maintains separate message buffers for messages created with the </w:t>
      </w:r>
      <w:r>
        <w:rPr>
          <w:rStyle w:val="EDBTXTKeywordBlack"/>
        </w:rPr>
        <w:t>PACK_MESSAGE</w:t>
      </w:r>
      <w:r>
        <w:t xml:space="preserve"> procedure and messages retrieved by the </w:t>
      </w:r>
      <w:r>
        <w:rPr>
          <w:rStyle w:val="EDBTXTKeywordBlack"/>
        </w:rPr>
        <w:t>RECEIVE_MESSAGE</w:t>
      </w:r>
      <w:r>
        <w:t xml:space="preserve"> function. Thus messages can be both built and received in the same session. However, if consecutive </w:t>
      </w:r>
      <w:r>
        <w:rPr>
          <w:rStyle w:val="EDBTXTKeywordBlack"/>
        </w:rPr>
        <w:t>RECEIVE_MESSAGE</w:t>
      </w:r>
      <w:r>
        <w:t xml:space="preserve"> calls are made, only the message from the last </w:t>
      </w:r>
      <w:r>
        <w:rPr>
          <w:rStyle w:val="EDBTXTKeywordBlack"/>
        </w:rPr>
        <w:t>RECEIVE_MESSAGE</w:t>
      </w:r>
      <w:r>
        <w:t xml:space="preserve"> call will be preserved in the local message buffer.</w:t>
      </w:r>
    </w:p>
    <w:p w:rsidR="00E67D9A" w:rsidRDefault="00E67D9A" w:rsidP="006F2817">
      <w:pPr>
        <w:pStyle w:val="EDBTXTNormalWebBlackChar"/>
      </w:pPr>
    </w:p>
    <w:p w:rsidR="006F2817" w:rsidRDefault="006F2817" w:rsidP="006F2817">
      <w:pPr>
        <w:pStyle w:val="Heading3"/>
        <w:tabs>
          <w:tab w:val="left" w:pos="720"/>
        </w:tabs>
      </w:pPr>
      <w:bookmarkStart w:id="1616" w:name="_Toc377017706"/>
      <w:bookmarkStart w:id="1617" w:name="_Toc444155800"/>
      <w:r>
        <w:t>CREATE_PIPE</w:t>
      </w:r>
      <w:bookmarkEnd w:id="1616"/>
      <w:bookmarkEnd w:id="1617"/>
    </w:p>
    <w:p w:rsidR="006F2817" w:rsidRDefault="006F2817" w:rsidP="006F2817">
      <w:pPr>
        <w:pStyle w:val="EDBTXTNormalWebBlackChar"/>
      </w:pPr>
      <w:r>
        <w:t xml:space="preserve">The </w:t>
      </w:r>
      <w:r>
        <w:rPr>
          <w:rStyle w:val="EDBTXTKeywordBlack"/>
        </w:rPr>
        <w:t>CREATE_PIPE</w:t>
      </w:r>
      <w:r>
        <w:t xml:space="preserve"> function creates an explicit public pipe or an explicit private pipe with a specified name.</w:t>
      </w:r>
    </w:p>
    <w:p w:rsidR="006F2817" w:rsidRDefault="006F2817" w:rsidP="006F2817">
      <w:pPr>
        <w:pStyle w:val="EDBSYNTXPreformattedBlackLeft033"/>
        <w:ind w:left="0"/>
      </w:pPr>
      <w:r>
        <w:rPr>
          <w:rStyle w:val="EDBTXTVariable11ptBlack"/>
        </w:rPr>
        <w:t>status</w:t>
      </w:r>
      <w:r>
        <w:t xml:space="preserve"> INTEGER CREATE_PIPE(</w:t>
      </w:r>
      <w:r>
        <w:rPr>
          <w:rStyle w:val="EDBTXTVariable11ptBlack"/>
        </w:rPr>
        <w:t>pipename</w:t>
      </w:r>
      <w:r>
        <w:t xml:space="preserve"> VARCHAR2</w:t>
      </w:r>
    </w:p>
    <w:p w:rsidR="006F2817" w:rsidRDefault="006F2817" w:rsidP="006F2817">
      <w:pPr>
        <w:pStyle w:val="EDBSYNTXPreformattedBlackLeft033"/>
        <w:ind w:left="0"/>
      </w:pPr>
      <w:r>
        <w:t xml:space="preserve">  [, </w:t>
      </w:r>
      <w:r>
        <w:rPr>
          <w:rStyle w:val="EDBTXTVariable11ptBlack"/>
        </w:rPr>
        <w:t>maxpipesize</w:t>
      </w:r>
      <w:r>
        <w:t xml:space="preserve"> INTEGER ] [, </w:t>
      </w:r>
      <w:r>
        <w:rPr>
          <w:rStyle w:val="EDBTXTVariable11ptBlack"/>
        </w:rPr>
        <w:t>private</w:t>
      </w:r>
      <w:r>
        <w:t xml:space="preserve"> BOOLEAN ])</w:t>
      </w:r>
    </w:p>
    <w:p w:rsidR="006F2817" w:rsidRPr="00923144" w:rsidRDefault="006F2817" w:rsidP="006F2817">
      <w:pPr>
        <w:pStyle w:val="EDBTXTNormalWebBlackChar"/>
        <w:rPr>
          <w:rStyle w:val="EDBTXTEmphasisNormalWebBoldBlackChar"/>
        </w:rPr>
      </w:pPr>
      <w:r w:rsidRPr="00923144">
        <w:rPr>
          <w:rStyle w:val="EDBTXTEmphasisNormalWebBoldBlackChar"/>
        </w:rPr>
        <w:t>Parameters</w:t>
      </w:r>
    </w:p>
    <w:p w:rsidR="006F2817" w:rsidRDefault="006F2817" w:rsidP="006F2817">
      <w:pPr>
        <w:rPr>
          <w:rStyle w:val="EDBTXTVariable11ptBlack"/>
          <w:b/>
        </w:rPr>
      </w:pPr>
      <w:r>
        <w:rPr>
          <w:rStyle w:val="EDBTXTVariable11ptBlack"/>
        </w:rPr>
        <w:t>pipename</w:t>
      </w:r>
    </w:p>
    <w:p w:rsidR="006F2817" w:rsidRDefault="006F2817" w:rsidP="006F2817">
      <w:pPr>
        <w:pStyle w:val="EDBTXTIndentNormalWebLeft05"/>
      </w:pPr>
      <w:r>
        <w:t>Name of the pipe.</w:t>
      </w:r>
    </w:p>
    <w:p w:rsidR="006F2817" w:rsidRDefault="006F2817" w:rsidP="006F2817">
      <w:pPr>
        <w:rPr>
          <w:rStyle w:val="EDBTXTVariable11ptBlack"/>
        </w:rPr>
      </w:pPr>
      <w:r>
        <w:rPr>
          <w:rStyle w:val="EDBTXTVariable11ptBlack"/>
        </w:rPr>
        <w:t>maxpipesize</w:t>
      </w:r>
    </w:p>
    <w:p w:rsidR="006F2817" w:rsidRDefault="006F2817" w:rsidP="006F2817">
      <w:pPr>
        <w:pStyle w:val="EDBTXTIndentNormalWebLeft05"/>
      </w:pPr>
      <w:r>
        <w:t>Maximum capacity of the pipe in bytes. Default is 8192 bytes.</w:t>
      </w:r>
    </w:p>
    <w:p w:rsidR="006F2817" w:rsidRDefault="006F2817" w:rsidP="006F2817">
      <w:pPr>
        <w:rPr>
          <w:rStyle w:val="EDBTXTVariable11ptBlack"/>
        </w:rPr>
      </w:pPr>
      <w:r>
        <w:rPr>
          <w:rStyle w:val="EDBTXTVariable11ptBlack"/>
        </w:rPr>
        <w:t>private</w:t>
      </w:r>
    </w:p>
    <w:p w:rsidR="006F2817" w:rsidRDefault="006F2817" w:rsidP="006F2817">
      <w:pPr>
        <w:pStyle w:val="EDBTXTIndentNormalWebLeft05"/>
      </w:pPr>
      <w:r>
        <w:t xml:space="preserve">Create a public pipe if set to </w:t>
      </w:r>
      <w:r>
        <w:rPr>
          <w:rStyle w:val="EDBTXTKeywordBlack"/>
        </w:rPr>
        <w:t>FALSE</w:t>
      </w:r>
      <w:r>
        <w:t xml:space="preserve">. Create a private pipe if set to </w:t>
      </w:r>
      <w:r>
        <w:rPr>
          <w:rStyle w:val="EDBTXTKeywordBlack"/>
        </w:rPr>
        <w:t>TRUE</w:t>
      </w:r>
      <w:r>
        <w:t>. This is the default.</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Status code returned by the operation. 0 indicates successful creation.</w:t>
      </w:r>
    </w:p>
    <w:p w:rsidR="006F2817" w:rsidRPr="00923144" w:rsidRDefault="006F2817" w:rsidP="006F2817">
      <w:pPr>
        <w:pStyle w:val="EDBTXTEmphasisNormalWebBoldBlack"/>
        <w:rPr>
          <w:color w:val="auto"/>
        </w:rPr>
      </w:pPr>
      <w:r w:rsidRPr="00923144">
        <w:rPr>
          <w:color w:val="auto"/>
        </w:rPr>
        <w:lastRenderedPageBreak/>
        <w:t>Examples</w:t>
      </w:r>
    </w:p>
    <w:p w:rsidR="006F2817" w:rsidRDefault="006F2817" w:rsidP="006F2817">
      <w:pPr>
        <w:pStyle w:val="EDBTXTNormalWebBlackChar"/>
      </w:pPr>
      <w:r>
        <w:t xml:space="preserve">The following example creates a private pipe named </w:t>
      </w:r>
      <w:r>
        <w:rPr>
          <w:rStyle w:val="EDBTXTKeywordBlack"/>
        </w:rPr>
        <w:t>messages</w:t>
      </w:r>
      <w:r>
        <w:t>:</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v_status := DBMS_PIPE.CREATE_PIPE('messages');</w:t>
      </w:r>
    </w:p>
    <w:p w:rsidR="006F2817" w:rsidRDefault="006F2817" w:rsidP="006F2817">
      <w:pPr>
        <w:pStyle w:val="EDBEXCourierNew9ptCustomColorRGB4649146Left01"/>
      </w:pPr>
      <w:r>
        <w:t xml:space="preserve">    DBMS_OUTPUT.PUT_LINE('CREATE_PIPE status: ' || v_status);</w:t>
      </w:r>
    </w:p>
    <w:p w:rsidR="006F2817" w:rsidRDefault="006F2817" w:rsidP="006F2817">
      <w:pPr>
        <w:pStyle w:val="EDBEXCourierNew9ptCustomColorRGB4649146Left01"/>
      </w:pPr>
      <w:r>
        <w:t>END;</w:t>
      </w:r>
    </w:p>
    <w:p w:rsidR="006F2817" w:rsidRDefault="006F2817" w:rsidP="006F2817">
      <w:pPr>
        <w:pStyle w:val="EDBEXCourierNew9ptCustomColorRGB4649146Left01"/>
      </w:pPr>
      <w:r>
        <w:t>CREATE_PIPE status: 0</w:t>
      </w:r>
    </w:p>
    <w:p w:rsidR="006F2817" w:rsidRDefault="006F2817" w:rsidP="006F2817">
      <w:pPr>
        <w:pStyle w:val="EDBTXTNormalWebBlackChar"/>
      </w:pPr>
      <w:r>
        <w:t xml:space="preserve">The following example creates a public pipe named </w:t>
      </w:r>
      <w:r>
        <w:rPr>
          <w:rStyle w:val="EDBTXTKeywordBlack"/>
        </w:rPr>
        <w:t>mailbox</w:t>
      </w:r>
      <w:r>
        <w:t>:</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v_status := DBMS_PIPE.CREATE_PIPE('mailbox',8192,FALSE);</w:t>
      </w:r>
    </w:p>
    <w:p w:rsidR="006F2817" w:rsidRDefault="006F2817" w:rsidP="006F2817">
      <w:pPr>
        <w:pStyle w:val="EDBEXCourierNew9ptCustomColorRGB4649146Left01"/>
      </w:pPr>
      <w:r>
        <w:t xml:space="preserve">    DBMS_OUTPUT.PUT_LINE('CREATE_PIPE status: ' || v_status);</w:t>
      </w:r>
    </w:p>
    <w:p w:rsidR="006F2817" w:rsidRDefault="006F2817" w:rsidP="006F2817">
      <w:pPr>
        <w:pStyle w:val="EDBEXCourierNew9ptCustomColorRGB4649146Left01"/>
      </w:pPr>
      <w:r>
        <w:t>END;</w:t>
      </w:r>
    </w:p>
    <w:p w:rsidR="006F2817" w:rsidRDefault="006F2817" w:rsidP="006F2817">
      <w:pPr>
        <w:pStyle w:val="EDBEXCourierNew9ptCustomColorRGB4649146Left01"/>
      </w:pPr>
      <w:r>
        <w:t>CREATE_PIPE status: 0</w:t>
      </w:r>
    </w:p>
    <w:p w:rsidR="006F2817" w:rsidRDefault="006F2817" w:rsidP="006F2817">
      <w:pPr>
        <w:pStyle w:val="EDBTXTNormalWebBlackChar"/>
      </w:pPr>
    </w:p>
    <w:p w:rsidR="006F2817" w:rsidRDefault="006F2817" w:rsidP="006F2817">
      <w:pPr>
        <w:pStyle w:val="Heading3"/>
        <w:tabs>
          <w:tab w:val="left" w:pos="720"/>
        </w:tabs>
      </w:pPr>
      <w:bookmarkStart w:id="1618" w:name="_Ref179170248"/>
      <w:bookmarkStart w:id="1619" w:name="_Toc377017707"/>
      <w:bookmarkStart w:id="1620" w:name="_Toc444155801"/>
      <w:r>
        <w:t>NEXT_ITEM_TYPE</w:t>
      </w:r>
      <w:bookmarkEnd w:id="1618"/>
      <w:bookmarkEnd w:id="1619"/>
      <w:bookmarkEnd w:id="1620"/>
    </w:p>
    <w:p w:rsidR="006F2817" w:rsidRDefault="006F2817" w:rsidP="006F2817">
      <w:pPr>
        <w:pStyle w:val="EDBTXTNormalWebBlackChar"/>
      </w:pPr>
      <w:r>
        <w:t xml:space="preserve">The </w:t>
      </w:r>
      <w:r>
        <w:rPr>
          <w:rStyle w:val="EDBTXTKeywordBlack"/>
        </w:rPr>
        <w:t>NEXT_ITEM_TYPE</w:t>
      </w:r>
      <w:r>
        <w:t xml:space="preserve"> function returns an integer code identifying the data type of the next data item in a message that has been retrieved into the session’s local message buffer. As each item is moved off of the local message buffer with the </w:t>
      </w:r>
      <w:r>
        <w:rPr>
          <w:rStyle w:val="EDBTXTKeywordBlack"/>
        </w:rPr>
        <w:t>UNPACK_MESSAGE</w:t>
      </w:r>
      <w:r>
        <w:t xml:space="preserve"> procedure, the </w:t>
      </w:r>
      <w:r>
        <w:rPr>
          <w:rStyle w:val="EDBTXTKeywordBlack"/>
        </w:rPr>
        <w:t>NEXT_ITEM_TYPE</w:t>
      </w:r>
      <w:r>
        <w:t xml:space="preserve"> function will return the data type code for the next available item. A code of 0 is returned when there are no more items left in the message.</w:t>
      </w:r>
    </w:p>
    <w:p w:rsidR="006F2817" w:rsidRPr="003568E0" w:rsidRDefault="006F2817" w:rsidP="006F2817">
      <w:pPr>
        <w:pStyle w:val="EDBSYNTXPreformattedBlackLeft033"/>
        <w:ind w:left="0"/>
      </w:pPr>
      <w:r w:rsidRPr="003568E0">
        <w:rPr>
          <w:rStyle w:val="EDBTXTVariable11ptBlack"/>
        </w:rPr>
        <w:t>typecode</w:t>
      </w:r>
      <w:r w:rsidRPr="003568E0">
        <w:t xml:space="preserve"> INTEGER NEXT_ITEM_TYPE</w:t>
      </w:r>
    </w:p>
    <w:p w:rsidR="006F2817" w:rsidRPr="003B0BB3" w:rsidRDefault="006F2817" w:rsidP="006F2817">
      <w:pPr>
        <w:pStyle w:val="EDBTXTNormalWebBlackChar"/>
        <w:rPr>
          <w:rStyle w:val="EDBTXTEmphasisNormalWebBoldBlackChar"/>
        </w:rPr>
      </w:pPr>
      <w:r w:rsidRPr="003B0BB3">
        <w:rPr>
          <w:rStyle w:val="EDBTXTEmphasisNormalWebBoldBlackChar"/>
        </w:rPr>
        <w:t>Parameters</w:t>
      </w:r>
    </w:p>
    <w:p w:rsidR="006F2817" w:rsidRDefault="006F2817" w:rsidP="006F2817">
      <w:pPr>
        <w:rPr>
          <w:rStyle w:val="EDBTXTVariable11ptBlack"/>
          <w:b/>
        </w:rPr>
      </w:pPr>
      <w:r>
        <w:rPr>
          <w:rStyle w:val="EDBTXTVariable11ptBlack"/>
        </w:rPr>
        <w:t>typecode</w:t>
      </w:r>
    </w:p>
    <w:p w:rsidR="006F2817" w:rsidRDefault="006F2817" w:rsidP="006F2817">
      <w:pPr>
        <w:pStyle w:val="EDBTXTIndentNormalWebLeft05"/>
      </w:pPr>
      <w:r>
        <w:t xml:space="preserve">Code identifying the data type of the next data item as shown in </w:t>
      </w:r>
      <w:r>
        <w:fldChar w:fldCharType="begin"/>
      </w:r>
      <w:r>
        <w:instrText xml:space="preserve"> REF _Ref179013336 \h </w:instrText>
      </w:r>
      <w:r>
        <w:fldChar w:fldCharType="separate"/>
      </w:r>
      <w:r w:rsidR="00607D57">
        <w:rPr>
          <w:lang w:eastAsia="ar-SA"/>
        </w:rPr>
        <w:t xml:space="preserve">Table </w:t>
      </w:r>
      <w:r w:rsidR="00607D57">
        <w:rPr>
          <w:noProof/>
        </w:rPr>
        <w:t>7</w:t>
      </w:r>
      <w:r w:rsidR="00607D57">
        <w:rPr>
          <w:lang w:eastAsia="ar-SA"/>
        </w:rPr>
        <w:noBreakHyphen/>
      </w:r>
      <w:r w:rsidR="00607D57">
        <w:rPr>
          <w:noProof/>
          <w:lang w:eastAsia="ar-SA"/>
        </w:rPr>
        <w:t>9</w:t>
      </w:r>
      <w:r w:rsidR="00607D57">
        <w:rPr>
          <w:lang w:eastAsia="ar-SA"/>
        </w:rPr>
        <w:noBreakHyphen/>
      </w:r>
      <w:r w:rsidR="00607D57">
        <w:rPr>
          <w:noProof/>
          <w:lang w:eastAsia="ar-SA"/>
        </w:rPr>
        <w:t>8</w:t>
      </w:r>
      <w:r>
        <w:fldChar w:fldCharType="end"/>
      </w:r>
      <w:r>
        <w:t>.</w:t>
      </w:r>
    </w:p>
    <w:p w:rsidR="006F2817" w:rsidRDefault="006F2817" w:rsidP="006F2817">
      <w:pPr>
        <w:pStyle w:val="EDBTXTNormalWebBlackChar"/>
      </w:pPr>
    </w:p>
    <w:p w:rsidR="006F2817" w:rsidRDefault="006F2817" w:rsidP="006F2817">
      <w:pPr>
        <w:pStyle w:val="Caption"/>
        <w:keepNext/>
        <w:rPr>
          <w:lang w:eastAsia="ar-SA"/>
        </w:rPr>
      </w:pPr>
      <w:bookmarkStart w:id="1621" w:name="_Ref179013336"/>
      <w:r>
        <w:rPr>
          <w:lang w:eastAsia="ar-SA"/>
        </w:rPr>
        <w:t xml:space="preserve">Table </w:t>
      </w:r>
      <w:r>
        <w:rPr>
          <w:noProof/>
        </w:rPr>
        <w:t>7</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9</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8</w:t>
      </w:r>
      <w:r>
        <w:rPr>
          <w:lang w:eastAsia="ar-SA"/>
        </w:rPr>
        <w:fldChar w:fldCharType="end"/>
      </w:r>
      <w:bookmarkEnd w:id="1621"/>
      <w:r>
        <w:rPr>
          <w:lang w:eastAsia="ar-SA"/>
        </w:rPr>
        <w:t xml:space="preserve"> NEXT_ITEM_TYPE Data Type Codes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2175"/>
        <w:gridCol w:w="2360"/>
      </w:tblGrid>
      <w:tr w:rsidR="006F2817">
        <w:trPr>
          <w:tblHeader/>
        </w:trPr>
        <w:tc>
          <w:tcPr>
            <w:tcW w:w="217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Type Code</w:t>
            </w:r>
          </w:p>
        </w:tc>
        <w:tc>
          <w:tcPr>
            <w:tcW w:w="236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Data Type</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0</w:t>
            </w:r>
          </w:p>
        </w:tc>
        <w:tc>
          <w:tcPr>
            <w:tcW w:w="23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No more data items</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9</w:t>
            </w:r>
          </w:p>
        </w:tc>
        <w:tc>
          <w:tcPr>
            <w:tcW w:w="23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NUMBER</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11</w:t>
            </w:r>
          </w:p>
        </w:tc>
        <w:tc>
          <w:tcPr>
            <w:tcW w:w="23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VARCHAR2</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13</w:t>
            </w:r>
          </w:p>
        </w:tc>
        <w:tc>
          <w:tcPr>
            <w:tcW w:w="23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DATE</w:t>
            </w:r>
          </w:p>
        </w:tc>
      </w:tr>
      <w:tr w:rsidR="006F2817">
        <w:tc>
          <w:tcPr>
            <w:tcW w:w="217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23</w:t>
            </w:r>
          </w:p>
        </w:tc>
        <w:tc>
          <w:tcPr>
            <w:tcW w:w="236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RAW</w:t>
            </w:r>
          </w:p>
        </w:tc>
      </w:tr>
    </w:tbl>
    <w:p w:rsidR="006F2817" w:rsidRPr="00C0435C" w:rsidRDefault="006F2817" w:rsidP="006F2817">
      <w:pPr>
        <w:pStyle w:val="EDBTXTNormalWebBlackChar"/>
        <w:rPr>
          <w:rStyle w:val="EDBTXTEmphasisNormalWebBoldBlackChar"/>
        </w:rPr>
      </w:pPr>
      <w:r w:rsidRPr="00C0435C">
        <w:rPr>
          <w:rStyle w:val="EDBTXTEmphasisNormalWebBoldBlackChar"/>
        </w:rPr>
        <w:lastRenderedPageBreak/>
        <w:t>Examples</w:t>
      </w:r>
    </w:p>
    <w:p w:rsidR="006F2817" w:rsidRDefault="006F2817" w:rsidP="006F2817">
      <w:pPr>
        <w:pStyle w:val="EDBTXTNormalWebBlackChar"/>
      </w:pPr>
      <w:r>
        <w:t xml:space="preserve">The following example shows a pipe packed with a </w:t>
      </w:r>
      <w:r>
        <w:rPr>
          <w:rStyle w:val="EDBTXTKeywordBlack"/>
        </w:rPr>
        <w:t>NUMBER</w:t>
      </w:r>
      <w:r>
        <w:t xml:space="preserve"> item, a </w:t>
      </w:r>
      <w:r>
        <w:rPr>
          <w:rStyle w:val="EDBTXTKeywordBlack"/>
        </w:rPr>
        <w:t>VARCHAR2</w:t>
      </w:r>
      <w:r>
        <w:t xml:space="preserve"> item, a </w:t>
      </w:r>
      <w:r>
        <w:rPr>
          <w:rStyle w:val="EDBTXTKeywordBlack"/>
        </w:rPr>
        <w:t>DATE</w:t>
      </w:r>
      <w:r>
        <w:t xml:space="preserve"> item, and a </w:t>
      </w:r>
      <w:r>
        <w:rPr>
          <w:rStyle w:val="EDBTXTKeywordBlack"/>
        </w:rPr>
        <w:t>RAW</w:t>
      </w:r>
      <w:r>
        <w:t xml:space="preserve"> item. A second anonymous block then uses the </w:t>
      </w:r>
      <w:r>
        <w:rPr>
          <w:rStyle w:val="EDBTXTKeywordBlack"/>
        </w:rPr>
        <w:t>NEXT_ITEM_TYPE</w:t>
      </w:r>
      <w:r>
        <w:t xml:space="preserve"> function to display the type code of each item.</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v_number        NUMBER := 123;</w:t>
      </w:r>
    </w:p>
    <w:p w:rsidR="006F2817" w:rsidRDefault="006F2817" w:rsidP="006F2817">
      <w:pPr>
        <w:pStyle w:val="EDBEXCourierNew9ptCustomColorRGB4649146Left01"/>
      </w:pPr>
      <w:r>
        <w:t xml:space="preserve">    v_varchar       VARCHAR2(20) := 'Character data';</w:t>
      </w:r>
    </w:p>
    <w:p w:rsidR="006F2817" w:rsidRDefault="006F2817" w:rsidP="006F2817">
      <w:pPr>
        <w:pStyle w:val="EDBEXCourierNew9ptCustomColorRGB4649146Left01"/>
      </w:pPr>
      <w:r>
        <w:t xml:space="preserve">    v_date          DATE := SYSDATE;</w:t>
      </w:r>
    </w:p>
    <w:p w:rsidR="006F2817" w:rsidRDefault="006F2817" w:rsidP="006F2817">
      <w:pPr>
        <w:pStyle w:val="EDBEXCourierNew9ptCustomColorRGB4649146Left01"/>
      </w:pPr>
      <w:r>
        <w:t xml:space="preserve">    v_raw           RAW(4) := '21222324';</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DBMS_PIPE.PACK_MESSAGE(v_number);</w:t>
      </w:r>
    </w:p>
    <w:p w:rsidR="006F2817" w:rsidRDefault="006F2817" w:rsidP="006F2817">
      <w:pPr>
        <w:pStyle w:val="EDBEXCourierNew9ptCustomColorRGB4649146Left01"/>
      </w:pPr>
      <w:r>
        <w:t xml:space="preserve">    DBMS_PIPE.PACK_MESSAGE(v_varchar);</w:t>
      </w:r>
    </w:p>
    <w:p w:rsidR="006F2817" w:rsidRDefault="006F2817" w:rsidP="006F2817">
      <w:pPr>
        <w:pStyle w:val="EDBEXCourierNew9ptCustomColorRGB4649146Left01"/>
      </w:pPr>
      <w:r>
        <w:t xml:space="preserve">    DBMS_PIPE.PACK_MESSAGE(v_date);</w:t>
      </w:r>
    </w:p>
    <w:p w:rsidR="006F2817" w:rsidRDefault="006F2817" w:rsidP="006F2817">
      <w:pPr>
        <w:pStyle w:val="EDBEXCourierNew9ptCustomColorRGB4649146Left01"/>
      </w:pPr>
      <w:r>
        <w:t xml:space="preserve">    DBMS_PIPE.PACK_MESSAGE(v_raw);</w:t>
      </w:r>
    </w:p>
    <w:p w:rsidR="006F2817" w:rsidRDefault="006F2817" w:rsidP="006F2817">
      <w:pPr>
        <w:pStyle w:val="EDBEXCourierNew9ptCustomColorRGB4649146Left01"/>
      </w:pPr>
      <w:r>
        <w:t xml:space="preserve">    v_status := DBMS_PIPE.SEND_MESSAGE('datatypes');</w:t>
      </w:r>
    </w:p>
    <w:p w:rsidR="006F2817" w:rsidRDefault="006F2817" w:rsidP="006F2817">
      <w:pPr>
        <w:pStyle w:val="EDBEXCourierNew9ptCustomColorRGB4649146Left01"/>
      </w:pPr>
      <w:r>
        <w:t xml:space="preserve">    DBMS_OUTPUT.PUT_LINE('SEND_MESSAGE status: ' || v_status);</w:t>
      </w:r>
    </w:p>
    <w:p w:rsidR="006F2817" w:rsidRDefault="006F2817" w:rsidP="006F2817">
      <w:pPr>
        <w:pStyle w:val="EDBEXCourierNew9ptCustomColorRGB4649146Left01"/>
      </w:pPr>
      <w:r>
        <w:t>EXCEPTION</w:t>
      </w:r>
    </w:p>
    <w:p w:rsidR="006F2817" w:rsidRDefault="006F2817" w:rsidP="006F2817">
      <w:pPr>
        <w:pStyle w:val="EDBEXCourierNew9ptCustomColorRGB4649146Left01"/>
      </w:pPr>
      <w:r>
        <w:t xml:space="preserve">    WHEN OTHERS THEN</w:t>
      </w:r>
    </w:p>
    <w:p w:rsidR="006F2817" w:rsidRDefault="006F2817" w:rsidP="006F2817">
      <w:pPr>
        <w:pStyle w:val="EDBEXCourierNew9ptCustomColorRGB4649146Left01"/>
      </w:pPr>
      <w:r>
        <w:t xml:space="preserve">        DBMS_OUTPUT.PUT_LINE('SQLERRM: ' || SQLERRM);</w:t>
      </w:r>
    </w:p>
    <w:p w:rsidR="006F2817" w:rsidRDefault="006F2817" w:rsidP="006F2817">
      <w:pPr>
        <w:pStyle w:val="EDBEXCourierNew9ptCustomColorRGB4649146Left01"/>
      </w:pPr>
      <w:r>
        <w:t xml:space="preserve">        DBMS_OUTPUT.PUT_LINE('SQLCODE: ' || SQLCODE);</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SEND_MESSAGE status: 0</w:t>
      </w:r>
    </w:p>
    <w:p w:rsidR="006F2817" w:rsidRDefault="006F2817" w:rsidP="006F2817">
      <w:pPr>
        <w:pStyle w:val="EDBEXCourierNew9ptCustomColorRGB4649146Left01"/>
      </w:pP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v_number        NUMBER;</w:t>
      </w:r>
    </w:p>
    <w:p w:rsidR="006F2817" w:rsidRDefault="006F2817" w:rsidP="006F2817">
      <w:pPr>
        <w:pStyle w:val="EDBEXCourierNew9ptCustomColorRGB4649146Left01"/>
      </w:pPr>
      <w:r>
        <w:t xml:space="preserve">    v_varchar       VARCHAR2(20);</w:t>
      </w:r>
    </w:p>
    <w:p w:rsidR="006F2817" w:rsidRDefault="006F2817" w:rsidP="006F2817">
      <w:pPr>
        <w:pStyle w:val="EDBEXCourierNew9ptCustomColorRGB4649146Left01"/>
      </w:pPr>
      <w:r>
        <w:t xml:space="preserve">    v_date          DATE;</w:t>
      </w:r>
    </w:p>
    <w:p w:rsidR="006F2817" w:rsidRDefault="006F2817" w:rsidP="006F2817">
      <w:pPr>
        <w:pStyle w:val="EDBEXCourierNew9ptCustomColorRGB4649146Left01"/>
      </w:pPr>
      <w:r>
        <w:t xml:space="preserve">    v_timestamp     TIMESTAMP;</w:t>
      </w:r>
    </w:p>
    <w:p w:rsidR="006F2817" w:rsidRDefault="006F2817" w:rsidP="006F2817">
      <w:pPr>
        <w:pStyle w:val="EDBEXCourierNew9ptCustomColorRGB4649146Left01"/>
      </w:pPr>
      <w:r>
        <w:t xml:space="preserve">    v_raw           RAW(4);</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v_status := DBMS_PIPE.RECEIVE_MESSAGE('datatypes');</w:t>
      </w:r>
    </w:p>
    <w:p w:rsidR="006F2817" w:rsidRDefault="006F2817" w:rsidP="006F2817">
      <w:pPr>
        <w:pStyle w:val="EDBEXCourierNew9ptCustomColorRGB4649146Left01"/>
      </w:pPr>
      <w:r>
        <w:t xml:space="preserve">    DBMS_OUTPUT.PUT_LINE('RECEIVE_MESSAGE status: ' || v_status);</w:t>
      </w:r>
    </w:p>
    <w:p w:rsidR="006F2817" w:rsidRDefault="006F2817" w:rsidP="006F2817">
      <w:pPr>
        <w:pStyle w:val="EDBEXCourierNew9ptCustomColorRGB4649146Left01"/>
      </w:pPr>
      <w:r>
        <w:t xml:space="preserve">    DBMS_OUTPUT.PUT_LINE('----------------------------------');</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v_status := DBMS_PIPE.NEXT_ITEM_TYPE;</w:t>
      </w:r>
    </w:p>
    <w:p w:rsidR="006F2817" w:rsidRDefault="006F2817" w:rsidP="006F2817">
      <w:pPr>
        <w:pStyle w:val="EDBEXCourierNew9ptCustomColorRGB4649146Left01"/>
      </w:pPr>
      <w:r>
        <w:t xml:space="preserve">    DBMS_OUTPUT.PUT_LINE('NEXT_ITEM_TYPE: ' || v_status);</w:t>
      </w:r>
    </w:p>
    <w:p w:rsidR="006F2817" w:rsidRDefault="006F2817" w:rsidP="006F2817">
      <w:pPr>
        <w:pStyle w:val="EDBEXCourierNew9ptCustomColorRGB4649146Left01"/>
      </w:pPr>
      <w:r>
        <w:t xml:space="preserve">    DBMS_PIPE.UNPACK_MESSAGE(v_number);</w:t>
      </w:r>
    </w:p>
    <w:p w:rsidR="006F2817" w:rsidRDefault="006F2817" w:rsidP="006F2817">
      <w:pPr>
        <w:pStyle w:val="EDBEXCourierNew9ptCustomColorRGB4649146Left01"/>
      </w:pPr>
      <w:r>
        <w:t xml:space="preserve">    DBMS_OUTPUT.PUT_LINE('NUMBER Item   : ' || v_number);</w:t>
      </w:r>
    </w:p>
    <w:p w:rsidR="006F2817" w:rsidRDefault="006F2817" w:rsidP="006F2817">
      <w:pPr>
        <w:pStyle w:val="EDBEXCourierNew9ptCustomColorRGB4649146Left01"/>
      </w:pPr>
      <w:r>
        <w:t xml:space="preserve">    DBMS_OUTPUT.PUT_LINE('----------------------------------');</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v_status := DBMS_PIPE.NEXT_ITEM_TYPE;</w:t>
      </w:r>
    </w:p>
    <w:p w:rsidR="006F2817" w:rsidRDefault="006F2817" w:rsidP="006F2817">
      <w:pPr>
        <w:pStyle w:val="EDBEXCourierNew9ptCustomColorRGB4649146Left01"/>
      </w:pPr>
      <w:r>
        <w:t xml:space="preserve">    DBMS_OUTPUT.PUT_LINE('NEXT_ITEM_TYPE: ' || v_status);</w:t>
      </w:r>
    </w:p>
    <w:p w:rsidR="006F2817" w:rsidRDefault="006F2817" w:rsidP="006F2817">
      <w:pPr>
        <w:pStyle w:val="EDBEXCourierNew9ptCustomColorRGB4649146Left01"/>
      </w:pPr>
      <w:r>
        <w:t xml:space="preserve">    DBMS_PIPE.UNPACK_MESSAGE(v_varchar);</w:t>
      </w:r>
    </w:p>
    <w:p w:rsidR="006F2817" w:rsidRDefault="006F2817" w:rsidP="006F2817">
      <w:pPr>
        <w:pStyle w:val="EDBEXCourierNew9ptCustomColorRGB4649146Left01"/>
      </w:pPr>
      <w:r>
        <w:t xml:space="preserve">    DBMS_OUTPUT.PUT_LINE('VARCHAR2 Item : ' || v_varchar);</w:t>
      </w:r>
    </w:p>
    <w:p w:rsidR="006F2817" w:rsidRDefault="006F2817" w:rsidP="006F2817">
      <w:pPr>
        <w:pStyle w:val="EDBEXCourierNew9ptCustomColorRGB4649146Left01"/>
      </w:pPr>
      <w:r>
        <w:t xml:space="preserve">    DBMS_OUTPUT.PUT_LINE('----------------------------------');</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v_status := DBMS_PIPE.NEXT_ITEM_TYPE;</w:t>
      </w:r>
    </w:p>
    <w:p w:rsidR="006F2817" w:rsidRDefault="006F2817" w:rsidP="006F2817">
      <w:pPr>
        <w:pStyle w:val="EDBEXCourierNew9ptCustomColorRGB4649146Left01"/>
      </w:pPr>
      <w:r>
        <w:t xml:space="preserve">    DBMS_OUTPUT.PUT_LINE('NEXT_ITEM_TYPE: ' || v_status);</w:t>
      </w:r>
    </w:p>
    <w:p w:rsidR="006F2817" w:rsidRDefault="006F2817" w:rsidP="006F2817">
      <w:pPr>
        <w:pStyle w:val="EDBEXCourierNew9ptCustomColorRGB4649146Left01"/>
      </w:pPr>
      <w:r>
        <w:t xml:space="preserve">    DBMS_PIPE.UNPACK_MESSAGE(v_date);</w:t>
      </w:r>
    </w:p>
    <w:p w:rsidR="006F2817" w:rsidRDefault="006F2817" w:rsidP="006F2817">
      <w:pPr>
        <w:pStyle w:val="EDBEXCourierNew9ptCustomColorRGB4649146Left01"/>
      </w:pPr>
      <w:r>
        <w:t xml:space="preserve">    DBMS_OUTPUT.PUT_LINE('DATE Item     : ' || v_date);</w:t>
      </w:r>
    </w:p>
    <w:p w:rsidR="006F2817" w:rsidRDefault="006F2817" w:rsidP="006F2817">
      <w:pPr>
        <w:pStyle w:val="EDBEXCourierNew9ptCustomColorRGB4649146Left01"/>
      </w:pPr>
      <w:r>
        <w:t xml:space="preserve">    DBMS_OUTPUT.PUT_LINE('----------------------------------');</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v_status := DBMS_PIPE.NEXT_ITEM_TYPE;</w:t>
      </w:r>
    </w:p>
    <w:p w:rsidR="006F2817" w:rsidRDefault="006F2817" w:rsidP="006F2817">
      <w:pPr>
        <w:pStyle w:val="EDBEXCourierNew9ptCustomColorRGB4649146Left01"/>
      </w:pPr>
      <w:r>
        <w:t xml:space="preserve">    DBMS_OUTPUT.PUT_LINE('NEXT_ITEM_TYPE: ' || v_status);</w:t>
      </w:r>
    </w:p>
    <w:p w:rsidR="006F2817" w:rsidRDefault="006F2817" w:rsidP="006F2817">
      <w:pPr>
        <w:pStyle w:val="EDBEXCourierNew9ptCustomColorRGB4649146Left01"/>
      </w:pPr>
      <w:r>
        <w:t xml:space="preserve">    DBMS_PIPE.UNPACK_MESSAGE(v_raw);</w:t>
      </w:r>
    </w:p>
    <w:p w:rsidR="006F2817" w:rsidRDefault="006F2817" w:rsidP="006F2817">
      <w:pPr>
        <w:pStyle w:val="EDBEXCourierNew9ptCustomColorRGB4649146Left01"/>
      </w:pPr>
      <w:r>
        <w:lastRenderedPageBreak/>
        <w:t xml:space="preserve">    DBMS_OUTPUT.PUT_LINE('RAW Item      : ' || v_raw);</w:t>
      </w:r>
    </w:p>
    <w:p w:rsidR="006F2817" w:rsidRDefault="006F2817" w:rsidP="006F2817">
      <w:pPr>
        <w:pStyle w:val="EDBEXCourierNew9ptCustomColorRGB4649146Left01"/>
      </w:pPr>
      <w:r>
        <w:t xml:space="preserve">    DBMS_OUTPUT.PUT_LINE('----------------------------------');</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v_status := DBMS_PIPE.NEXT_ITEM_TYPE;</w:t>
      </w:r>
    </w:p>
    <w:p w:rsidR="006F2817" w:rsidRDefault="006F2817" w:rsidP="006F2817">
      <w:pPr>
        <w:pStyle w:val="EDBEXCourierNew9ptCustomColorRGB4649146Left01"/>
      </w:pPr>
      <w:r>
        <w:t xml:space="preserve">    DBMS_OUTPUT.PUT_LINE('NEXT_ITEM_TYPE: ' || v_status);</w:t>
      </w:r>
    </w:p>
    <w:p w:rsidR="006F2817" w:rsidRDefault="006F2817" w:rsidP="006F2817">
      <w:pPr>
        <w:pStyle w:val="EDBEXCourierNew9ptCustomColorRGB4649146Left01"/>
      </w:pPr>
      <w:r>
        <w:t xml:space="preserve">    DBMS_OUTPUT.PUT_LINE('---------------------------------');</w:t>
      </w:r>
    </w:p>
    <w:p w:rsidR="006F2817" w:rsidRDefault="006F2817" w:rsidP="006F2817">
      <w:pPr>
        <w:pStyle w:val="EDBEXCourierNew9ptCustomColorRGB4649146Left01"/>
      </w:pPr>
      <w:r>
        <w:t>EXCEPTION</w:t>
      </w:r>
    </w:p>
    <w:p w:rsidR="006F2817" w:rsidRDefault="006F2817" w:rsidP="006F2817">
      <w:pPr>
        <w:pStyle w:val="EDBEXCourierNew9ptCustomColorRGB4649146Left01"/>
      </w:pPr>
      <w:r>
        <w:t xml:space="preserve">    WHEN OTHERS THEN</w:t>
      </w:r>
    </w:p>
    <w:p w:rsidR="006F2817" w:rsidRDefault="006F2817" w:rsidP="006F2817">
      <w:pPr>
        <w:pStyle w:val="EDBEXCourierNew9ptCustomColorRGB4649146Left01"/>
      </w:pPr>
      <w:r>
        <w:t xml:space="preserve">        DBMS_OUTPUT.PUT_LINE('SQLERRM: ' || SQLERRM);</w:t>
      </w:r>
    </w:p>
    <w:p w:rsidR="006F2817" w:rsidRDefault="006F2817" w:rsidP="006F2817">
      <w:pPr>
        <w:pStyle w:val="EDBEXCourierNew9ptCustomColorRGB4649146Left01"/>
      </w:pPr>
      <w:r>
        <w:t xml:space="preserve">        DBMS_OUTPUT.PUT_LINE('SQLCODE: ' || SQLCODE);</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RECEIVE_MESSAGE status: 0</w:t>
      </w:r>
    </w:p>
    <w:p w:rsidR="006F2817" w:rsidRDefault="006F2817" w:rsidP="006F2817">
      <w:pPr>
        <w:pStyle w:val="EDBEXCourierNew9ptCustomColorRGB4649146Left01"/>
      </w:pPr>
      <w:r>
        <w:t>----------------------------------</w:t>
      </w:r>
    </w:p>
    <w:p w:rsidR="006F2817" w:rsidRDefault="006F2817" w:rsidP="006F2817">
      <w:pPr>
        <w:pStyle w:val="EDBEXCourierNew9ptCustomColorRGB4649146Left01"/>
      </w:pPr>
      <w:r>
        <w:t>NEXT_ITEM_TYPE: 9</w:t>
      </w:r>
    </w:p>
    <w:p w:rsidR="006F2817" w:rsidRDefault="006F2817" w:rsidP="006F2817">
      <w:pPr>
        <w:pStyle w:val="EDBEXCourierNew9ptCustomColorRGB4649146Left01"/>
      </w:pPr>
      <w:r>
        <w:t>NUMBER Item   : 123</w:t>
      </w:r>
    </w:p>
    <w:p w:rsidR="006F2817" w:rsidRDefault="006F2817" w:rsidP="006F2817">
      <w:pPr>
        <w:pStyle w:val="EDBEXCourierNew9ptCustomColorRGB4649146Left01"/>
      </w:pPr>
      <w:r>
        <w:t>----------------------------------</w:t>
      </w:r>
    </w:p>
    <w:p w:rsidR="006F2817" w:rsidRDefault="006F2817" w:rsidP="006F2817">
      <w:pPr>
        <w:pStyle w:val="EDBEXCourierNew9ptCustomColorRGB4649146Left01"/>
      </w:pPr>
      <w:r>
        <w:t>NEXT_ITEM_TYPE: 11</w:t>
      </w:r>
    </w:p>
    <w:p w:rsidR="006F2817" w:rsidRDefault="006F2817" w:rsidP="006F2817">
      <w:pPr>
        <w:pStyle w:val="EDBEXCourierNew9ptCustomColorRGB4649146Left01"/>
      </w:pPr>
      <w:r>
        <w:t>VARCHAR2 Item : Character data</w:t>
      </w:r>
    </w:p>
    <w:p w:rsidR="006F2817" w:rsidRDefault="006F2817" w:rsidP="006F2817">
      <w:pPr>
        <w:pStyle w:val="EDBEXCourierNew9ptCustomColorRGB4649146Left01"/>
      </w:pPr>
      <w:r>
        <w:t>----------------------------------</w:t>
      </w:r>
    </w:p>
    <w:p w:rsidR="006F2817" w:rsidRDefault="006F2817" w:rsidP="006F2817">
      <w:pPr>
        <w:pStyle w:val="EDBEXCourierNew9ptCustomColorRGB4649146Left01"/>
      </w:pPr>
      <w:r>
        <w:t>NEXT_ITEM_TYPE: 13</w:t>
      </w:r>
    </w:p>
    <w:p w:rsidR="006F2817" w:rsidRDefault="006F2817" w:rsidP="006F2817">
      <w:pPr>
        <w:pStyle w:val="EDBEXCourierNew9ptCustomColorRGB4649146Left01"/>
      </w:pPr>
      <w:r>
        <w:t>DATE Item     : 02-OCT-07 11:11:43</w:t>
      </w:r>
    </w:p>
    <w:p w:rsidR="006F2817" w:rsidRDefault="006F2817" w:rsidP="006F2817">
      <w:pPr>
        <w:pStyle w:val="EDBEXCourierNew9ptCustomColorRGB4649146Left01"/>
      </w:pPr>
      <w:r>
        <w:t>----------------------------------</w:t>
      </w:r>
    </w:p>
    <w:p w:rsidR="006F2817" w:rsidRDefault="006F2817" w:rsidP="006F2817">
      <w:pPr>
        <w:pStyle w:val="EDBEXCourierNew9ptCustomColorRGB4649146Left01"/>
      </w:pPr>
      <w:r>
        <w:t>NEXT_ITEM_TYPE: 23</w:t>
      </w:r>
    </w:p>
    <w:p w:rsidR="006F2817" w:rsidRDefault="006F2817" w:rsidP="006F2817">
      <w:pPr>
        <w:pStyle w:val="EDBEXCourierNew9ptCustomColorRGB4649146Left01"/>
      </w:pPr>
      <w:r>
        <w:t>RAW Item      : 21222324</w:t>
      </w:r>
    </w:p>
    <w:p w:rsidR="006F2817" w:rsidRDefault="006F2817" w:rsidP="006F2817">
      <w:pPr>
        <w:pStyle w:val="EDBEXCourierNew9ptCustomColorRGB4649146Left01"/>
      </w:pPr>
      <w:r>
        <w:t>----------------------------------</w:t>
      </w:r>
    </w:p>
    <w:p w:rsidR="006F2817" w:rsidRDefault="006F2817" w:rsidP="006F2817">
      <w:pPr>
        <w:pStyle w:val="EDBEXCourierNew9ptCustomColorRGB4649146Left01"/>
      </w:pPr>
      <w:r>
        <w:t>NEXT_ITEM_TYPE: 0</w:t>
      </w:r>
    </w:p>
    <w:p w:rsidR="006F2817" w:rsidRDefault="006F2817" w:rsidP="006F2817">
      <w:pPr>
        <w:pStyle w:val="EDBTXTNormalWebBlackChar"/>
      </w:pPr>
    </w:p>
    <w:p w:rsidR="006F2817" w:rsidRDefault="006F2817" w:rsidP="006F2817">
      <w:pPr>
        <w:pStyle w:val="Heading3"/>
        <w:tabs>
          <w:tab w:val="left" w:pos="720"/>
        </w:tabs>
      </w:pPr>
      <w:bookmarkStart w:id="1622" w:name="_Toc377017708"/>
      <w:bookmarkStart w:id="1623" w:name="_Toc444155802"/>
      <w:r>
        <w:t>PACK_MESSAGE</w:t>
      </w:r>
      <w:bookmarkEnd w:id="1622"/>
      <w:bookmarkEnd w:id="1623"/>
    </w:p>
    <w:p w:rsidR="006F2817" w:rsidRDefault="006F2817" w:rsidP="006F2817">
      <w:pPr>
        <w:pStyle w:val="EDBTXTNormalWebBlackChar"/>
      </w:pPr>
      <w:r>
        <w:t xml:space="preserve">The </w:t>
      </w:r>
      <w:r>
        <w:rPr>
          <w:rStyle w:val="EDBTXTKeywordBlack"/>
        </w:rPr>
        <w:t>PACK_MESSAGE</w:t>
      </w:r>
      <w:r>
        <w:t xml:space="preserve"> procedure places an item of data in the session’s local message buffer. </w:t>
      </w:r>
      <w:r>
        <w:rPr>
          <w:rStyle w:val="EDBTXTKeywordBlack"/>
        </w:rPr>
        <w:t>PACK_MESSAGE</w:t>
      </w:r>
      <w:r>
        <w:t xml:space="preserve"> must be executed at least once before issuing a </w:t>
      </w:r>
      <w:r>
        <w:rPr>
          <w:rStyle w:val="EDBTXTKeywordBlack"/>
        </w:rPr>
        <w:t>SEND_MESSAGE</w:t>
      </w:r>
      <w:r>
        <w:t xml:space="preserve"> call.</w:t>
      </w:r>
    </w:p>
    <w:p w:rsidR="006F2817" w:rsidRPr="004D509B" w:rsidRDefault="006F2817" w:rsidP="006F2817">
      <w:pPr>
        <w:pStyle w:val="EDBSYNTXPreformattedBlackLeft033"/>
        <w:ind w:left="0"/>
      </w:pPr>
      <w:r w:rsidRPr="004D509B">
        <w:t>PACK_MESSAGE(</w:t>
      </w:r>
      <w:r w:rsidRPr="004D509B">
        <w:rPr>
          <w:rStyle w:val="EDBTXTVariable11ptBlack"/>
        </w:rPr>
        <w:t>item</w:t>
      </w:r>
      <w:r w:rsidRPr="004D509B">
        <w:t xml:space="preserve"> { DATE | NUMBER | VARCHAR2 | RAW })</w:t>
      </w:r>
    </w:p>
    <w:p w:rsidR="006F2817" w:rsidRDefault="006F2817" w:rsidP="006F2817">
      <w:pPr>
        <w:pStyle w:val="EDBTXTNormalWebBlackChar"/>
      </w:pPr>
      <w:r>
        <w:t xml:space="preserve">Use the </w:t>
      </w:r>
      <w:r>
        <w:rPr>
          <w:rStyle w:val="EDBTXTKeywordBlack"/>
        </w:rPr>
        <w:t>UNPACK_MESSAGE</w:t>
      </w:r>
      <w:r>
        <w:t xml:space="preserve"> procedure to obtain data items once the message is retrieved using a </w:t>
      </w:r>
      <w:r>
        <w:rPr>
          <w:rStyle w:val="EDBTXTKeywordBlack"/>
        </w:rPr>
        <w:t>RECEIVE_MESSAGE</w:t>
      </w:r>
      <w:r>
        <w:t xml:space="preserve"> call.</w:t>
      </w:r>
    </w:p>
    <w:p w:rsidR="006F2817" w:rsidRPr="00242B5D" w:rsidRDefault="006F2817" w:rsidP="006F2817">
      <w:pPr>
        <w:pStyle w:val="EDBTXTNormalWebBlackChar"/>
        <w:rPr>
          <w:rStyle w:val="EDBTXTEmphasisNormalWebBoldBlackChar"/>
        </w:rPr>
      </w:pPr>
      <w:r w:rsidRPr="00242B5D">
        <w:rPr>
          <w:rStyle w:val="EDBTXTEmphasisNormalWebBoldBlackChar"/>
        </w:rPr>
        <w:t>Parameters</w:t>
      </w:r>
    </w:p>
    <w:p w:rsidR="006F2817" w:rsidRDefault="006F2817" w:rsidP="006F2817">
      <w:pPr>
        <w:rPr>
          <w:rStyle w:val="EDBTXTVariable11ptBlack"/>
          <w:b/>
        </w:rPr>
      </w:pPr>
      <w:r>
        <w:rPr>
          <w:rStyle w:val="EDBTXTVariable11ptBlack"/>
        </w:rPr>
        <w:t>item</w:t>
      </w:r>
    </w:p>
    <w:p w:rsidR="006F2817" w:rsidRDefault="006F2817" w:rsidP="006F2817">
      <w:pPr>
        <w:pStyle w:val="EDBTXTIndentNormalWebLeft05"/>
      </w:pPr>
      <w:r>
        <w:t>An expression evaluating to any of the acceptable parameter data types. The value is added to the session’s local message buffer.</w:t>
      </w:r>
    </w:p>
    <w:p w:rsidR="006F2817" w:rsidRDefault="006F2817" w:rsidP="006F2817">
      <w:pPr>
        <w:pStyle w:val="EDBTXTNormalWebBlackChar"/>
      </w:pPr>
    </w:p>
    <w:p w:rsidR="006F2817" w:rsidRDefault="006F2817" w:rsidP="006F2817">
      <w:pPr>
        <w:pStyle w:val="Heading3"/>
        <w:tabs>
          <w:tab w:val="left" w:pos="720"/>
        </w:tabs>
      </w:pPr>
      <w:bookmarkStart w:id="1624" w:name="_Toc377017709"/>
      <w:bookmarkStart w:id="1625" w:name="_Toc444155803"/>
      <w:r>
        <w:t>PURGE</w:t>
      </w:r>
      <w:bookmarkEnd w:id="1624"/>
      <w:bookmarkEnd w:id="1625"/>
    </w:p>
    <w:p w:rsidR="006F2817" w:rsidRDefault="006F2817" w:rsidP="006F2817">
      <w:pPr>
        <w:pStyle w:val="EDBTXTNormalWebBlackChar"/>
      </w:pPr>
      <w:r>
        <w:t xml:space="preserve">The </w:t>
      </w:r>
      <w:r>
        <w:rPr>
          <w:rStyle w:val="EDBTXTKeywordBlack"/>
        </w:rPr>
        <w:t>PURGE</w:t>
      </w:r>
      <w:r>
        <w:t xml:space="preserve"> procedure removes the unreceived messages from a specified implicit pipe.</w:t>
      </w:r>
    </w:p>
    <w:p w:rsidR="006F2817" w:rsidRDefault="006F2817" w:rsidP="006F2817">
      <w:pPr>
        <w:pStyle w:val="EDBSYNTXPreformattedBlackLeft033"/>
        <w:ind w:left="0"/>
      </w:pPr>
      <w:r>
        <w:lastRenderedPageBreak/>
        <w:t>PURGE(</w:t>
      </w:r>
      <w:r>
        <w:rPr>
          <w:rStyle w:val="EDBTXTVariable11ptBlack"/>
        </w:rPr>
        <w:t>pipename</w:t>
      </w:r>
      <w:r>
        <w:t xml:space="preserve"> VARCHAR2)</w:t>
      </w:r>
    </w:p>
    <w:p w:rsidR="006F2817" w:rsidRDefault="006F2817" w:rsidP="006F2817">
      <w:pPr>
        <w:pStyle w:val="EDBTXTNormalWebBlackChar"/>
      </w:pPr>
      <w:r>
        <w:t xml:space="preserve">Use the </w:t>
      </w:r>
      <w:r>
        <w:rPr>
          <w:rStyle w:val="EDBTXTKeywordBlack"/>
        </w:rPr>
        <w:t>REMOVE_PIPE</w:t>
      </w:r>
      <w:r>
        <w:t xml:space="preserve"> function to delete an explicit pipe.</w:t>
      </w:r>
    </w:p>
    <w:p w:rsidR="006F2817" w:rsidRPr="00242B5D" w:rsidRDefault="006F2817" w:rsidP="006F2817">
      <w:pPr>
        <w:pStyle w:val="EDBTXTNormalWebBlackChar"/>
        <w:rPr>
          <w:rStyle w:val="EDBTXTEmphasisNormalWebBoldBlackChar"/>
        </w:rPr>
      </w:pPr>
      <w:r w:rsidRPr="00242B5D">
        <w:rPr>
          <w:rStyle w:val="EDBTXTEmphasisNormalWebBoldBlackChar"/>
        </w:rPr>
        <w:t>Parameters</w:t>
      </w:r>
    </w:p>
    <w:p w:rsidR="006F2817" w:rsidRDefault="006F2817" w:rsidP="006F2817">
      <w:pPr>
        <w:rPr>
          <w:rStyle w:val="EDBTXTVariable11ptBlack"/>
          <w:b/>
        </w:rPr>
      </w:pPr>
      <w:r>
        <w:rPr>
          <w:rStyle w:val="EDBTXTVariable11ptBlack"/>
        </w:rPr>
        <w:t>pipename</w:t>
      </w:r>
    </w:p>
    <w:p w:rsidR="006F2817" w:rsidRDefault="006F2817" w:rsidP="006F2817">
      <w:pPr>
        <w:pStyle w:val="EDBTXTIndentNormalWebLeft05"/>
      </w:pPr>
      <w:r>
        <w:t>Name of the pipe.</w:t>
      </w:r>
    </w:p>
    <w:p w:rsidR="006F2817" w:rsidRPr="00242B5D" w:rsidRDefault="006F2817" w:rsidP="006F2817">
      <w:pPr>
        <w:pStyle w:val="EDBTXTNormalWebBlackChar"/>
        <w:rPr>
          <w:rStyle w:val="EDBTXTEmphasisNormalWebBoldBlackChar"/>
        </w:rPr>
      </w:pPr>
      <w:r w:rsidRPr="00242B5D">
        <w:rPr>
          <w:rStyle w:val="EDBTXTEmphasisNormalWebBoldBlackChar"/>
        </w:rPr>
        <w:t>Examples</w:t>
      </w:r>
    </w:p>
    <w:p w:rsidR="006F2817" w:rsidRDefault="006F2817" w:rsidP="006F2817">
      <w:pPr>
        <w:pStyle w:val="EDBTXTNormalWebBlackChar"/>
      </w:pPr>
      <w:r>
        <w:t>Two messages are sent on a pipe: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DBMS_PIPE.PACK_MESSAGE('Message #1');</w:t>
      </w:r>
    </w:p>
    <w:p w:rsidR="006F2817" w:rsidRDefault="006F2817" w:rsidP="006F2817">
      <w:pPr>
        <w:pStyle w:val="EDBEXCourierNew9ptCustomColorRGB4649146Left01"/>
      </w:pPr>
      <w:r>
        <w:t xml:space="preserve">    v_status := DBMS_PIPE.SEND_MESSAGE('pipe');</w:t>
      </w:r>
    </w:p>
    <w:p w:rsidR="006F2817" w:rsidRDefault="006F2817" w:rsidP="006F2817">
      <w:pPr>
        <w:pStyle w:val="EDBEXCourierNew9ptCustomColorRGB4649146Left01"/>
      </w:pPr>
      <w:r>
        <w:t xml:space="preserve">    DBMS_OUTPUT.PUT_LINE('SEND_MESSAGE status: ' || v_status);</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DBMS_PIPE.PACK_MESSAGE('Message #2');</w:t>
      </w:r>
    </w:p>
    <w:p w:rsidR="006F2817" w:rsidRDefault="006F2817" w:rsidP="006F2817">
      <w:pPr>
        <w:pStyle w:val="EDBEXCourierNew9ptCustomColorRGB4649146Left01"/>
      </w:pPr>
      <w:r>
        <w:t xml:space="preserve">    v_status := DBMS_PIPE.SEND_MESSAGE('pipe');</w:t>
      </w:r>
    </w:p>
    <w:p w:rsidR="006F2817" w:rsidRDefault="006F2817" w:rsidP="006F2817">
      <w:pPr>
        <w:pStyle w:val="EDBEXCourierNew9ptCustomColorRGB4649146Left01"/>
      </w:pPr>
      <w:r>
        <w:t xml:space="preserve">    DBMS_OUTPUT.PUT_LINE('SEND_MESSAGE status: ' || v_status);</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SEND_MESSAGE status: 0</w:t>
      </w:r>
    </w:p>
    <w:p w:rsidR="006F2817" w:rsidRDefault="006F2817" w:rsidP="006F2817">
      <w:pPr>
        <w:pStyle w:val="EDBEXCourierNew9ptCustomColorRGB4649146Left01"/>
      </w:pPr>
      <w:r>
        <w:t>SEND_MESSAGE status: 0</w:t>
      </w:r>
    </w:p>
    <w:p w:rsidR="006F2817" w:rsidRDefault="006F2817" w:rsidP="006F2817">
      <w:pPr>
        <w:pStyle w:val="EDBTXTNormalWebBlackChar"/>
      </w:pPr>
      <w:r>
        <w:t>Receive the first message and unpack it:</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v_item          VARCHAR2(80);</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v_status := DBMS_PIPE.RECEIVE_MESSAGE('pipe',1);</w:t>
      </w:r>
    </w:p>
    <w:p w:rsidR="006F2817" w:rsidRDefault="006F2817" w:rsidP="006F2817">
      <w:pPr>
        <w:pStyle w:val="EDBEXCourierNew9ptCustomColorRGB4649146Left01"/>
      </w:pPr>
      <w:r>
        <w:t xml:space="preserve">    DBMS_OUTPUT.PUT_LINE('RECEIVE_MESSAGE status: ' || v_status);</w:t>
      </w:r>
    </w:p>
    <w:p w:rsidR="006F2817" w:rsidRDefault="006F2817" w:rsidP="006F2817">
      <w:pPr>
        <w:pStyle w:val="EDBEXCourierNew9ptCustomColorRGB4649146Left01"/>
      </w:pPr>
      <w:r>
        <w:t xml:space="preserve">    DBMS_PIPE.UNPACK_MESSAGE(v_item);</w:t>
      </w:r>
    </w:p>
    <w:p w:rsidR="006F2817" w:rsidRDefault="006F2817" w:rsidP="006F2817">
      <w:pPr>
        <w:pStyle w:val="EDBEXCourierNew9ptCustomColorRGB4649146Left01"/>
      </w:pPr>
      <w:r>
        <w:t xml:space="preserve">    DBMS_OUTPUT.PUT_LINE('Item: ' || v_item);</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RECEIVE_MESSAGE status: 0</w:t>
      </w:r>
    </w:p>
    <w:p w:rsidR="006F2817" w:rsidRDefault="006F2817" w:rsidP="006F2817">
      <w:pPr>
        <w:pStyle w:val="EDBEXCourierNew9ptCustomColorRGB4649146Left01"/>
      </w:pPr>
      <w:r>
        <w:t>Item: Message #1</w:t>
      </w:r>
    </w:p>
    <w:p w:rsidR="006F2817" w:rsidRDefault="006F2817" w:rsidP="006F2817">
      <w:pPr>
        <w:pStyle w:val="EDBTXTNormalWebBlackChar"/>
      </w:pPr>
      <w:r>
        <w:t>Purge the pipe:</w:t>
      </w:r>
    </w:p>
    <w:p w:rsidR="006F2817" w:rsidRDefault="006F2817" w:rsidP="006F2817">
      <w:pPr>
        <w:pStyle w:val="EDBEXCourierNew9ptCustomColorRGB4649146Left01"/>
      </w:pPr>
      <w:r>
        <w:t>EXEC DBMS_PIPE.PURGE('pipe');</w:t>
      </w:r>
    </w:p>
    <w:p w:rsidR="006F2817" w:rsidRDefault="006F2817" w:rsidP="006F2817">
      <w:pPr>
        <w:pStyle w:val="EDBTXTNormalWebBlackChar"/>
      </w:pPr>
      <w:r>
        <w:t xml:space="preserve">Try to retrieve the next message. The </w:t>
      </w:r>
      <w:r>
        <w:rPr>
          <w:rStyle w:val="EDBTXTKeywordBlack"/>
        </w:rPr>
        <w:t>RECEIVE_MESSAGE</w:t>
      </w:r>
      <w:r>
        <w:t xml:space="preserve"> call returns status code 1 indicating it timed out because no message was available.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v_item          VARCHAR2(80);</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lastRenderedPageBreak/>
        <w:t>BEGIN</w:t>
      </w:r>
    </w:p>
    <w:p w:rsidR="006F2817" w:rsidRDefault="006F2817" w:rsidP="006F2817">
      <w:pPr>
        <w:pStyle w:val="EDBEXCourierNew9ptCustomColorRGB4649146Left01"/>
      </w:pPr>
      <w:r>
        <w:t xml:space="preserve">    v_status := DBMS_PIPE.RECEIVE_MESSAGE('pipe',1);</w:t>
      </w:r>
    </w:p>
    <w:p w:rsidR="006F2817" w:rsidRDefault="006F2817" w:rsidP="006F2817">
      <w:pPr>
        <w:pStyle w:val="EDBEXCourierNew9ptCustomColorRGB4649146Left01"/>
      </w:pPr>
      <w:r>
        <w:t xml:space="preserve">    DBMS_OUTPUT.PUT_LINE('RECEIVE_MESSAGE status: ' || v_status);</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RECEIVE_MESSAGE status: 1</w:t>
      </w:r>
    </w:p>
    <w:p w:rsidR="006F2817" w:rsidRPr="00242B5D" w:rsidRDefault="006F2817" w:rsidP="006F2817">
      <w:pPr>
        <w:pStyle w:val="EDBTXTNormalWebBlackChar"/>
      </w:pPr>
    </w:p>
    <w:p w:rsidR="006F2817" w:rsidRPr="006E7725" w:rsidRDefault="006F2817" w:rsidP="006F2817">
      <w:pPr>
        <w:pStyle w:val="Heading3"/>
        <w:tabs>
          <w:tab w:val="left" w:pos="720"/>
        </w:tabs>
      </w:pPr>
      <w:bookmarkStart w:id="1626" w:name="_Toc377017710"/>
      <w:bookmarkStart w:id="1627" w:name="_Toc444155804"/>
      <w:r>
        <w:t>RECEIVE_MESSAGE</w:t>
      </w:r>
      <w:bookmarkEnd w:id="1626"/>
      <w:bookmarkEnd w:id="1627"/>
    </w:p>
    <w:p w:rsidR="006F2817" w:rsidRDefault="006F2817" w:rsidP="006F2817">
      <w:pPr>
        <w:pStyle w:val="EDBTXTNormalWebBlackChar"/>
      </w:pPr>
      <w:r>
        <w:t xml:space="preserve">The </w:t>
      </w:r>
      <w:r>
        <w:rPr>
          <w:rStyle w:val="EDBTXTKeywordBlack"/>
        </w:rPr>
        <w:t>RECEIVE_MESSAGE</w:t>
      </w:r>
      <w:r>
        <w:t xml:space="preserve"> function obtains a message from a specified pipe.</w:t>
      </w:r>
    </w:p>
    <w:p w:rsidR="006F2817" w:rsidRDefault="006F2817" w:rsidP="006F2817">
      <w:pPr>
        <w:pStyle w:val="EDBSYNTXPreformattedBlackLeft033"/>
        <w:ind w:left="0"/>
      </w:pPr>
      <w:r>
        <w:rPr>
          <w:rStyle w:val="EDBTXTVariable11ptBlack"/>
        </w:rPr>
        <w:t>status</w:t>
      </w:r>
      <w:r>
        <w:t xml:space="preserve"> INTEGER RECEIVE_MESSAGE(</w:t>
      </w:r>
      <w:r>
        <w:rPr>
          <w:rStyle w:val="EDBTXTVariable11ptBlack"/>
        </w:rPr>
        <w:t>pipename</w:t>
      </w:r>
      <w:r>
        <w:t xml:space="preserve"> VARCHAR2</w:t>
      </w:r>
    </w:p>
    <w:p w:rsidR="006F2817" w:rsidRDefault="006F2817" w:rsidP="006F2817">
      <w:pPr>
        <w:pStyle w:val="EDBSYNTXPreformattedBlackLeft033"/>
        <w:ind w:left="0"/>
      </w:pPr>
      <w:r>
        <w:t xml:space="preserve">  [, </w:t>
      </w:r>
      <w:r>
        <w:rPr>
          <w:rStyle w:val="EDBTXTVariable11ptBlack"/>
        </w:rPr>
        <w:t>timeout</w:t>
      </w:r>
      <w:r>
        <w:t xml:space="preserve"> INTEGER ])</w:t>
      </w:r>
    </w:p>
    <w:p w:rsidR="006F2817" w:rsidRPr="00B444D4" w:rsidRDefault="006F2817" w:rsidP="006F2817">
      <w:pPr>
        <w:pStyle w:val="EDBTXTNormalWebBlackChar"/>
        <w:rPr>
          <w:rStyle w:val="EDBTXTEmphasisNormalWebBoldBlackChar"/>
        </w:rPr>
      </w:pPr>
      <w:r w:rsidRPr="00B444D4">
        <w:rPr>
          <w:rStyle w:val="EDBTXTEmphasisNormalWebBoldBlackChar"/>
        </w:rPr>
        <w:t>Parameters</w:t>
      </w:r>
    </w:p>
    <w:p w:rsidR="006F2817" w:rsidRDefault="006F2817" w:rsidP="006F2817">
      <w:pPr>
        <w:rPr>
          <w:rStyle w:val="EDBTXTVariable11ptBlack"/>
          <w:b/>
        </w:rPr>
      </w:pPr>
      <w:r>
        <w:rPr>
          <w:rStyle w:val="EDBTXTVariable11ptBlack"/>
        </w:rPr>
        <w:t>pipename</w:t>
      </w:r>
    </w:p>
    <w:p w:rsidR="006F2817" w:rsidRDefault="006F2817" w:rsidP="006F2817">
      <w:pPr>
        <w:pStyle w:val="EDBTXTIndentNormalWebLeft05"/>
      </w:pPr>
      <w:r>
        <w:t>Name of the pipe.</w:t>
      </w:r>
    </w:p>
    <w:p w:rsidR="006F2817" w:rsidRDefault="006F2817" w:rsidP="006F2817">
      <w:pPr>
        <w:rPr>
          <w:rStyle w:val="EDBTXTVariable11ptBlack"/>
        </w:rPr>
      </w:pPr>
      <w:r>
        <w:rPr>
          <w:rStyle w:val="EDBTXTVariable11ptBlack"/>
        </w:rPr>
        <w:t>timeout</w:t>
      </w:r>
    </w:p>
    <w:p w:rsidR="006F2817" w:rsidRDefault="006F2817" w:rsidP="006F2817">
      <w:pPr>
        <w:pStyle w:val="EDBTXTIndentNormalWebLeft05"/>
      </w:pPr>
      <w:r>
        <w:t>Wait time (seconds). Default is 86400000 (1000 days).</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Status code returned by the operation.</w:t>
      </w:r>
    </w:p>
    <w:p w:rsidR="006F2817" w:rsidRDefault="006F2817" w:rsidP="006F2817">
      <w:pPr>
        <w:pStyle w:val="EDBTXTNormalWebBlackChar"/>
      </w:pPr>
      <w:r>
        <w:t>The possible status codes are:</w:t>
      </w:r>
    </w:p>
    <w:p w:rsidR="006F2817" w:rsidRDefault="006F2817" w:rsidP="006F2817">
      <w:pPr>
        <w:pStyle w:val="Caption"/>
        <w:keepNext/>
        <w:rPr>
          <w:lang w:eastAsia="ar-SA"/>
        </w:rPr>
      </w:pPr>
      <w:r>
        <w:rPr>
          <w:lang w:eastAsia="ar-SA"/>
        </w:rPr>
        <w:t xml:space="preserve">Table </w:t>
      </w:r>
      <w:r>
        <w:rPr>
          <w:noProof/>
        </w:rPr>
        <w:t>7</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9</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9</w:t>
      </w:r>
      <w:r>
        <w:rPr>
          <w:lang w:eastAsia="ar-SA"/>
        </w:rPr>
        <w:fldChar w:fldCharType="end"/>
      </w:r>
      <w:r>
        <w:rPr>
          <w:lang w:eastAsia="ar-SA"/>
        </w:rPr>
        <w:t xml:space="preserve"> RECEIVE_MESSAGE Status Codes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455"/>
        <w:gridCol w:w="3620"/>
      </w:tblGrid>
      <w:tr w:rsidR="006F2817">
        <w:trPr>
          <w:tblHeader/>
        </w:trPr>
        <w:tc>
          <w:tcPr>
            <w:tcW w:w="145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Status Code</w:t>
            </w:r>
          </w:p>
        </w:tc>
        <w:tc>
          <w:tcPr>
            <w:tcW w:w="362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4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0</w:t>
            </w:r>
          </w:p>
        </w:tc>
        <w:tc>
          <w:tcPr>
            <w:tcW w:w="36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Success</w:t>
            </w:r>
          </w:p>
        </w:tc>
      </w:tr>
      <w:tr w:rsidR="006F2817">
        <w:tc>
          <w:tcPr>
            <w:tcW w:w="14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1</w:t>
            </w:r>
          </w:p>
        </w:tc>
        <w:tc>
          <w:tcPr>
            <w:tcW w:w="36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Time out</w:t>
            </w:r>
          </w:p>
        </w:tc>
      </w:tr>
      <w:tr w:rsidR="006F2817">
        <w:tc>
          <w:tcPr>
            <w:tcW w:w="14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2</w:t>
            </w:r>
          </w:p>
        </w:tc>
        <w:tc>
          <w:tcPr>
            <w:tcW w:w="36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Message too large .for the buffer</w:t>
            </w:r>
          </w:p>
        </w:tc>
      </w:tr>
    </w:tbl>
    <w:p w:rsidR="006F2817" w:rsidRDefault="006F2817" w:rsidP="006F2817">
      <w:pPr>
        <w:pStyle w:val="EDBTXTNormalWebBlackChar"/>
      </w:pPr>
    </w:p>
    <w:p w:rsidR="006F2817" w:rsidRDefault="006F2817" w:rsidP="006F2817">
      <w:pPr>
        <w:pStyle w:val="Heading3"/>
        <w:tabs>
          <w:tab w:val="left" w:pos="720"/>
        </w:tabs>
      </w:pPr>
      <w:bookmarkStart w:id="1628" w:name="_Toc377017711"/>
      <w:bookmarkStart w:id="1629" w:name="_Toc444155805"/>
      <w:r>
        <w:t>REMOVE_PIPE</w:t>
      </w:r>
      <w:bookmarkEnd w:id="1628"/>
      <w:bookmarkEnd w:id="1629"/>
    </w:p>
    <w:p w:rsidR="006F2817" w:rsidRDefault="006F2817" w:rsidP="006F2817">
      <w:pPr>
        <w:pStyle w:val="EDBTXTNormalWebBlackChar"/>
      </w:pPr>
      <w:r>
        <w:t xml:space="preserve">The </w:t>
      </w:r>
      <w:r>
        <w:rPr>
          <w:rStyle w:val="EDBTXTKeywordBlack"/>
        </w:rPr>
        <w:t>REMOVE_PIPE</w:t>
      </w:r>
      <w:r>
        <w:t xml:space="preserve"> function deletes an explicit private or explicit public pipe.</w:t>
      </w:r>
    </w:p>
    <w:p w:rsidR="006F2817" w:rsidRDefault="006F2817" w:rsidP="006F2817">
      <w:pPr>
        <w:pStyle w:val="EDBSYNTXPreformattedBlackLeft033"/>
        <w:ind w:left="0"/>
      </w:pPr>
      <w:r>
        <w:rPr>
          <w:rStyle w:val="EDBTXTVariable11ptBlack"/>
        </w:rPr>
        <w:t>status</w:t>
      </w:r>
      <w:r>
        <w:t xml:space="preserve"> INTEGER REMOVE_PIPE(</w:t>
      </w:r>
      <w:r>
        <w:rPr>
          <w:rStyle w:val="EDBTXTVariable11ptBlack"/>
        </w:rPr>
        <w:t>pipename</w:t>
      </w:r>
      <w:r>
        <w:t xml:space="preserve"> VARCHAR2)</w:t>
      </w:r>
    </w:p>
    <w:p w:rsidR="006F2817" w:rsidRDefault="006F2817" w:rsidP="006F2817">
      <w:pPr>
        <w:pStyle w:val="EDBTXTNormalWebBlackChar"/>
      </w:pPr>
      <w:r>
        <w:lastRenderedPageBreak/>
        <w:t xml:space="preserve">Use the </w:t>
      </w:r>
      <w:r>
        <w:rPr>
          <w:rStyle w:val="EDBTXTKeywordBlack"/>
        </w:rPr>
        <w:t>REMOVE_PIPE</w:t>
      </w:r>
      <w:r>
        <w:t xml:space="preserve"> function to delete explicitly created pipes – i.e., pipes created with the </w:t>
      </w:r>
      <w:r>
        <w:rPr>
          <w:rStyle w:val="EDBTXTKeywordBlack"/>
        </w:rPr>
        <w:t>CREATE_PIPE</w:t>
      </w:r>
      <w:r>
        <w:t xml:space="preserve"> function.</w:t>
      </w:r>
    </w:p>
    <w:p w:rsidR="006F2817" w:rsidRPr="00B444D4" w:rsidRDefault="006F2817" w:rsidP="006F2817">
      <w:pPr>
        <w:pStyle w:val="EDBTXTNormalWebBlackChar"/>
        <w:rPr>
          <w:rStyle w:val="EDBTXTEmphasisNormalWebBoldBlackChar"/>
        </w:rPr>
      </w:pPr>
      <w:r w:rsidRPr="00B444D4">
        <w:rPr>
          <w:rStyle w:val="EDBTXTEmphasisNormalWebBoldBlackChar"/>
        </w:rPr>
        <w:t>Parameters</w:t>
      </w:r>
    </w:p>
    <w:p w:rsidR="006F2817" w:rsidRDefault="006F2817" w:rsidP="006F2817">
      <w:pPr>
        <w:rPr>
          <w:rStyle w:val="EDBTXTVariable11ptBlack"/>
          <w:b/>
        </w:rPr>
      </w:pPr>
      <w:r>
        <w:rPr>
          <w:rStyle w:val="EDBTXTVariable11ptBlack"/>
        </w:rPr>
        <w:t>pipename</w:t>
      </w:r>
    </w:p>
    <w:p w:rsidR="006F2817" w:rsidRDefault="006F2817" w:rsidP="006F2817">
      <w:pPr>
        <w:pStyle w:val="EDBTXTIndentNormalWebLeft05"/>
      </w:pPr>
      <w:r>
        <w:t>Name of the pipe.</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Status code returned by the operation. A status code of 0 is returned even if the named pipe is non-existent.</w:t>
      </w:r>
    </w:p>
    <w:p w:rsidR="006F2817" w:rsidRPr="004D5679" w:rsidRDefault="006F2817" w:rsidP="006F2817">
      <w:pPr>
        <w:pStyle w:val="EDBTXTNormalWebBlackChar"/>
        <w:rPr>
          <w:rStyle w:val="EDBTXTEmphasisNormalWebBoldBlackChar"/>
        </w:rPr>
      </w:pPr>
      <w:r w:rsidRPr="004D5679">
        <w:rPr>
          <w:rStyle w:val="EDBTXTEmphasisNormalWebBoldBlackChar"/>
        </w:rPr>
        <w:t>Examples</w:t>
      </w:r>
    </w:p>
    <w:p w:rsidR="006F2817" w:rsidRDefault="006F2817" w:rsidP="006F2817">
      <w:pPr>
        <w:pStyle w:val="EDBTXTNormalWebBlackChar"/>
      </w:pPr>
      <w:r>
        <w:t>Two messages are sent on a pipe: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v_status := DBMS_PIPE.CREATE_PIPE('pipe');</w:t>
      </w:r>
    </w:p>
    <w:p w:rsidR="006F2817" w:rsidRDefault="006F2817" w:rsidP="006F2817">
      <w:pPr>
        <w:pStyle w:val="EDBEXCourierNew9ptCustomColorRGB4649146Left01"/>
      </w:pPr>
      <w:r>
        <w:t xml:space="preserve">    DBMS_OUTPUT.PUT_LINE('CREATE_PIPE status : ' || v_status);</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DBMS_PIPE.PACK_MESSAGE('Message #1');</w:t>
      </w:r>
    </w:p>
    <w:p w:rsidR="006F2817" w:rsidRDefault="006F2817" w:rsidP="006F2817">
      <w:pPr>
        <w:pStyle w:val="EDBEXCourierNew9ptCustomColorRGB4649146Left01"/>
      </w:pPr>
      <w:r>
        <w:t xml:space="preserve">    v_status := DBMS_PIPE.SEND_MESSAGE('pipe');</w:t>
      </w:r>
    </w:p>
    <w:p w:rsidR="006F2817" w:rsidRDefault="006F2817" w:rsidP="006F2817">
      <w:pPr>
        <w:pStyle w:val="EDBEXCourierNew9ptCustomColorRGB4649146Left01"/>
      </w:pPr>
      <w:r>
        <w:t xml:space="preserve">    DBMS_OUTPUT.PUT_LINE('SEND_MESSAGE status: ' || v_status);</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DBMS_PIPE.PACK_MESSAGE('Message #2');</w:t>
      </w:r>
    </w:p>
    <w:p w:rsidR="006F2817" w:rsidRDefault="006F2817" w:rsidP="006F2817">
      <w:pPr>
        <w:pStyle w:val="EDBEXCourierNew9ptCustomColorRGB4649146Left01"/>
      </w:pPr>
      <w:r>
        <w:t xml:space="preserve">    v_status := DBMS_PIPE.SEND_MESSAGE('pipe');</w:t>
      </w:r>
    </w:p>
    <w:p w:rsidR="006F2817" w:rsidRDefault="006F2817" w:rsidP="006F2817">
      <w:pPr>
        <w:pStyle w:val="EDBEXCourierNew9ptCustomColorRGB4649146Left01"/>
      </w:pPr>
      <w:r>
        <w:t xml:space="preserve">    DBMS_OUTPUT.PUT_LINE('SEND_MESSAGE status: ' || v_status);</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CREATE_PIPE status : 0</w:t>
      </w:r>
    </w:p>
    <w:p w:rsidR="006F2817" w:rsidRDefault="006F2817" w:rsidP="006F2817">
      <w:pPr>
        <w:pStyle w:val="EDBEXCourierNew9ptCustomColorRGB4649146Left01"/>
      </w:pPr>
      <w:r>
        <w:t>SEND_MESSAGE status: 0</w:t>
      </w:r>
    </w:p>
    <w:p w:rsidR="006F2817" w:rsidRDefault="006F2817" w:rsidP="006F2817">
      <w:pPr>
        <w:pStyle w:val="EDBEXCourierNew9ptCustomColorRGB4649146Left01"/>
      </w:pPr>
      <w:r>
        <w:t>SEND_MESSAGE status: 0</w:t>
      </w:r>
    </w:p>
    <w:p w:rsidR="006F2817" w:rsidRDefault="006F2817" w:rsidP="006F2817">
      <w:pPr>
        <w:pStyle w:val="EDBTXTNormalWebBlackChar"/>
      </w:pPr>
      <w:r>
        <w:t>Receive the first message and unpack it:</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v_item          VARCHAR2(80);</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v_status := DBMS_PIPE.RECEIVE_MESSAGE('pipe',1);</w:t>
      </w:r>
    </w:p>
    <w:p w:rsidR="006F2817" w:rsidRDefault="006F2817" w:rsidP="006F2817">
      <w:pPr>
        <w:pStyle w:val="EDBEXCourierNew9ptCustomColorRGB4649146Left01"/>
      </w:pPr>
      <w:r>
        <w:t xml:space="preserve">    DBMS_OUTPUT.PUT_LINE('RECEIVE_MESSAGE status: ' || v_status);</w:t>
      </w:r>
    </w:p>
    <w:p w:rsidR="006F2817" w:rsidRDefault="006F2817" w:rsidP="006F2817">
      <w:pPr>
        <w:pStyle w:val="EDBEXCourierNew9ptCustomColorRGB4649146Left01"/>
      </w:pPr>
      <w:r>
        <w:t xml:space="preserve">    DBMS_PIPE.UNPACK_MESSAGE(v_item);</w:t>
      </w:r>
    </w:p>
    <w:p w:rsidR="006F2817" w:rsidRDefault="006F2817" w:rsidP="006F2817">
      <w:pPr>
        <w:pStyle w:val="EDBEXCourierNew9ptCustomColorRGB4649146Left01"/>
      </w:pPr>
      <w:r>
        <w:t xml:space="preserve">    DBMS_OUTPUT.PUT_LINE('Item: ' || v_item);</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RECEIVE_MESSAGE status: 0</w:t>
      </w:r>
    </w:p>
    <w:p w:rsidR="006F2817" w:rsidRDefault="006F2817" w:rsidP="006F2817">
      <w:pPr>
        <w:pStyle w:val="EDBEXCourierNew9ptCustomColorRGB4649146Left01"/>
      </w:pPr>
      <w:r>
        <w:t>Item: Message #1</w:t>
      </w:r>
    </w:p>
    <w:p w:rsidR="006F2817" w:rsidRDefault="006F2817" w:rsidP="006F2817">
      <w:pPr>
        <w:pStyle w:val="EDBTXTNormalWebBlackChar"/>
      </w:pPr>
      <w:r>
        <w:t>Remove the pipe:</w:t>
      </w:r>
    </w:p>
    <w:p w:rsidR="006F2817" w:rsidRDefault="006F2817" w:rsidP="006F2817">
      <w:pPr>
        <w:pStyle w:val="EDBEXCourierNew9ptCustomColorRGB4649146Left01"/>
      </w:pPr>
      <w:r>
        <w:lastRenderedPageBreak/>
        <w:t>SELECT DBMS_PIPE.REMOVE_PIPE('pipe') FROM DUAL;</w:t>
      </w:r>
    </w:p>
    <w:p w:rsidR="006F2817" w:rsidRDefault="006F2817" w:rsidP="006F2817">
      <w:pPr>
        <w:pStyle w:val="EDBEXCourierNew9ptCustomColorRGB4649146Left01"/>
      </w:pPr>
    </w:p>
    <w:p w:rsidR="006F2817" w:rsidRDefault="006F2817" w:rsidP="006F2817">
      <w:pPr>
        <w:pStyle w:val="EDBEXCourierNew9ptCustomColorRGB4649146Left01"/>
      </w:pPr>
      <w:r>
        <w:t>remove_pipe</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0</w:t>
      </w:r>
    </w:p>
    <w:p w:rsidR="006F2817" w:rsidRDefault="006F2817" w:rsidP="006F2817">
      <w:pPr>
        <w:pStyle w:val="EDBEXCourierNew9ptCustomColorRGB4649146Left01"/>
      </w:pPr>
      <w:r>
        <w:t>(1 row)</w:t>
      </w:r>
    </w:p>
    <w:p w:rsidR="006F2817" w:rsidRDefault="006F2817" w:rsidP="006F2817">
      <w:pPr>
        <w:pStyle w:val="EDBTXTNormalWebBlackChar"/>
      </w:pPr>
      <w:r>
        <w:t xml:space="preserve">Try to retrieve the next message. The </w:t>
      </w:r>
      <w:r>
        <w:rPr>
          <w:rStyle w:val="EDBTXTKeywordBlack"/>
        </w:rPr>
        <w:t>RECEIVE_MESSAGE</w:t>
      </w:r>
      <w:r>
        <w:t xml:space="preserve"> call returns status code 1 indicating it timed out because the pipe had been deleted.</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v_item          VARCHAR2(80);</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v_status := DBMS_PIPE.RECEIVE_MESSAGE('pipe',1);</w:t>
      </w:r>
    </w:p>
    <w:p w:rsidR="006F2817" w:rsidRDefault="006F2817" w:rsidP="006F2817">
      <w:pPr>
        <w:pStyle w:val="EDBEXCourierNew9ptCustomColorRGB4649146Left01"/>
      </w:pPr>
      <w:r>
        <w:t xml:space="preserve">    DBMS_OUTPUT.PUT_LINE('RECEIVE_MESSAGE status: ' || v_status);</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RECEIVE_MESSAGE status: 1</w:t>
      </w:r>
    </w:p>
    <w:p w:rsidR="006F2817" w:rsidRPr="0094141F" w:rsidRDefault="006F2817" w:rsidP="006F2817">
      <w:pPr>
        <w:pStyle w:val="EDBTXTNormalWebBlackChar"/>
      </w:pPr>
    </w:p>
    <w:p w:rsidR="006F2817" w:rsidRDefault="006F2817" w:rsidP="006F2817">
      <w:pPr>
        <w:pStyle w:val="Heading3"/>
        <w:tabs>
          <w:tab w:val="left" w:pos="720"/>
        </w:tabs>
      </w:pPr>
      <w:bookmarkStart w:id="1630" w:name="_Toc377017712"/>
      <w:bookmarkStart w:id="1631" w:name="_Toc444155806"/>
      <w:r>
        <w:t>RESET_BUFFER</w:t>
      </w:r>
      <w:bookmarkEnd w:id="1630"/>
      <w:bookmarkEnd w:id="1631"/>
    </w:p>
    <w:p w:rsidR="006F2817" w:rsidRDefault="006F2817" w:rsidP="006F2817">
      <w:pPr>
        <w:pStyle w:val="EDBTXTNormalWebBlackChar"/>
      </w:pPr>
      <w:r>
        <w:t xml:space="preserve">The </w:t>
      </w:r>
      <w:r>
        <w:rPr>
          <w:rStyle w:val="EDBTXTKeywordBlack"/>
        </w:rPr>
        <w:t>RESET_BUFFER</w:t>
      </w:r>
      <w:r>
        <w:t xml:space="preserve"> procedure resets a “pointer” to the session’s local message buffer back to the beginning of the buffer. This has the effect of causing subsequent </w:t>
      </w:r>
      <w:r>
        <w:rPr>
          <w:rStyle w:val="EDBTXTKeywordBlack"/>
        </w:rPr>
        <w:t>PACK_MESSAGE</w:t>
      </w:r>
      <w:r>
        <w:t xml:space="preserve"> calls to overwrite any data items that existed in the message buffer prior to the </w:t>
      </w:r>
      <w:r>
        <w:rPr>
          <w:rStyle w:val="EDBTXTKeywordBlack"/>
        </w:rPr>
        <w:t>RESET_BUFFER</w:t>
      </w:r>
      <w:r>
        <w:t xml:space="preserve"> call.</w:t>
      </w:r>
    </w:p>
    <w:p w:rsidR="006F2817" w:rsidRPr="00477164" w:rsidRDefault="006F2817" w:rsidP="006F2817">
      <w:pPr>
        <w:pStyle w:val="EDBSYNTXPreformattedBlackLeft033"/>
        <w:ind w:left="0"/>
      </w:pPr>
      <w:r w:rsidRPr="00477164">
        <w:t>RESET_BUFFER</w:t>
      </w:r>
    </w:p>
    <w:p w:rsidR="006F2817" w:rsidRPr="007D69DD" w:rsidRDefault="006F2817" w:rsidP="006F2817">
      <w:pPr>
        <w:pStyle w:val="EDBTXTNormalWebBlackChar"/>
        <w:rPr>
          <w:rStyle w:val="EDBTXTEmphasisNormalWebBoldBlackChar"/>
        </w:rPr>
      </w:pPr>
      <w:r w:rsidRPr="007D69DD">
        <w:rPr>
          <w:rStyle w:val="EDBTXTEmphasisNormalWebBoldBlackChar"/>
        </w:rPr>
        <w:t>Examples</w:t>
      </w:r>
    </w:p>
    <w:p w:rsidR="006F2817" w:rsidRDefault="006F2817" w:rsidP="006F2817">
      <w:pPr>
        <w:pStyle w:val="EDBTXTNormalWebBlackChar"/>
      </w:pPr>
      <w:r>
        <w:t xml:space="preserve">A message to John is written to the local message buffer. It is replaced by a message to Bob by calling </w:t>
      </w:r>
      <w:r>
        <w:rPr>
          <w:rStyle w:val="EDBTXTKeywordBlack"/>
        </w:rPr>
        <w:t>RESET_BUFFER</w:t>
      </w:r>
      <w:r>
        <w:t>. The message is sent on the pipe.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DBMS_PIPE.PACK_MESSAGE('Hi, John');</w:t>
      </w:r>
    </w:p>
    <w:p w:rsidR="006F2817" w:rsidRDefault="006F2817" w:rsidP="006F2817">
      <w:pPr>
        <w:pStyle w:val="EDBEXCourierNew9ptCustomColorRGB4649146Left01"/>
      </w:pPr>
      <w:r>
        <w:t xml:space="preserve">    DBMS_PIPE.PACK_MESSAGE('Can you attend a meeting at 3:00, today?');</w:t>
      </w:r>
    </w:p>
    <w:p w:rsidR="006F2817" w:rsidRDefault="006F2817" w:rsidP="006F2817">
      <w:pPr>
        <w:pStyle w:val="EDBEXCourierNew9ptCustomColorRGB4649146Left01"/>
      </w:pPr>
      <w:r>
        <w:t xml:space="preserve">    DBMS_PIPE.PACK_MESSAGE('If not, is tomorrow at 8:30 ok with you?');</w:t>
      </w:r>
    </w:p>
    <w:p w:rsidR="006F2817" w:rsidRDefault="006F2817" w:rsidP="006F2817">
      <w:pPr>
        <w:pStyle w:val="EDBEXCourierNew9ptCustomColorRGB4649146Left01"/>
      </w:pPr>
      <w:r>
        <w:t xml:space="preserve">    DBMS_PIPE.RESET_BUFFER;</w:t>
      </w:r>
    </w:p>
    <w:p w:rsidR="006F2817" w:rsidRDefault="006F2817" w:rsidP="006F2817">
      <w:pPr>
        <w:pStyle w:val="EDBEXCourierNew9ptCustomColorRGB4649146Left01"/>
      </w:pPr>
      <w:r>
        <w:t xml:space="preserve">    DBMS_PIPE.PACK_MESSAGE('Hi, Bob');</w:t>
      </w:r>
    </w:p>
    <w:p w:rsidR="006F2817" w:rsidRDefault="006F2817" w:rsidP="006F2817">
      <w:pPr>
        <w:pStyle w:val="EDBEXCourierNew9ptCustomColorRGB4649146Left01"/>
      </w:pPr>
      <w:r>
        <w:t xml:space="preserve">    DBMS_PIPE.PACK_MESSAGE('Can you attend a meeting at 9:30, tomorrow?');</w:t>
      </w:r>
    </w:p>
    <w:p w:rsidR="006F2817" w:rsidRDefault="006F2817" w:rsidP="006F2817">
      <w:pPr>
        <w:pStyle w:val="EDBEXCourierNew9ptCustomColorRGB4649146Left01"/>
      </w:pPr>
      <w:r>
        <w:t xml:space="preserve">    v_status := DBMS_PIPE.SEND_MESSAGE('pipe');</w:t>
      </w:r>
    </w:p>
    <w:p w:rsidR="006F2817" w:rsidRDefault="006F2817" w:rsidP="006F2817">
      <w:pPr>
        <w:pStyle w:val="EDBEXCourierNew9ptCustomColorRGB4649146Left01"/>
      </w:pPr>
      <w:r>
        <w:t xml:space="preserve">    DBMS_OUTPUT.PUT_LINE('SEND_MESSAGE status: ' || v_status);</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SEND_MESSAGE status: 0</w:t>
      </w:r>
    </w:p>
    <w:p w:rsidR="006F2817" w:rsidRDefault="006F2817" w:rsidP="006F2817">
      <w:pPr>
        <w:pStyle w:val="EDBTXTNormalWebBlackChar"/>
      </w:pPr>
      <w:r>
        <w:t>The message to Bob is in the received message.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lastRenderedPageBreak/>
        <w:t xml:space="preserve">    v_item          VARCHAR2(80);</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v_status := DBMS_PIPE.RECEIVE_MESSAGE('pipe',1);</w:t>
      </w:r>
    </w:p>
    <w:p w:rsidR="006F2817" w:rsidRDefault="006F2817" w:rsidP="006F2817">
      <w:pPr>
        <w:pStyle w:val="EDBEXCourierNew9ptCustomColorRGB4649146Left01"/>
      </w:pPr>
      <w:r>
        <w:t xml:space="preserve">    DBMS_OUTPUT.PUT_LINE('RECEIVE_MESSAGE status: ' || v_status);</w:t>
      </w:r>
    </w:p>
    <w:p w:rsidR="006F2817" w:rsidRDefault="006F2817" w:rsidP="006F2817">
      <w:pPr>
        <w:pStyle w:val="EDBEXCourierNew9ptCustomColorRGB4649146Left01"/>
      </w:pPr>
      <w:r>
        <w:t xml:space="preserve">    DBMS_PIPE.UNPACK_MESSAGE(v_item);</w:t>
      </w:r>
    </w:p>
    <w:p w:rsidR="006F2817" w:rsidRDefault="006F2817" w:rsidP="006F2817">
      <w:pPr>
        <w:pStyle w:val="EDBEXCourierNew9ptCustomColorRGB4649146Left01"/>
      </w:pPr>
      <w:r>
        <w:t xml:space="preserve">    DBMS_OUTPUT.PUT_LINE('Item: ' || v_item);</w:t>
      </w:r>
    </w:p>
    <w:p w:rsidR="006F2817" w:rsidRDefault="006F2817" w:rsidP="006F2817">
      <w:pPr>
        <w:pStyle w:val="EDBEXCourierNew9ptCustomColorRGB4649146Left01"/>
      </w:pPr>
      <w:r>
        <w:t xml:space="preserve">    DBMS_PIPE.UNPACK_MESSAGE(v_item);</w:t>
      </w:r>
    </w:p>
    <w:p w:rsidR="006F2817" w:rsidRDefault="006F2817" w:rsidP="006F2817">
      <w:pPr>
        <w:pStyle w:val="EDBEXCourierNew9ptCustomColorRGB4649146Left01"/>
      </w:pPr>
      <w:r>
        <w:t xml:space="preserve">    DBMS_OUTPUT.PUT_LINE('Item: ' || v_item);</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RECEIVE_MESSAGE status: 0</w:t>
      </w:r>
    </w:p>
    <w:p w:rsidR="006F2817" w:rsidRDefault="006F2817" w:rsidP="006F2817">
      <w:pPr>
        <w:pStyle w:val="EDBEXCourierNew9ptCustomColorRGB4649146Left01"/>
      </w:pPr>
      <w:r>
        <w:t>Item: Hi, Bob</w:t>
      </w:r>
    </w:p>
    <w:p w:rsidR="006F2817" w:rsidRDefault="006F2817" w:rsidP="006F2817">
      <w:pPr>
        <w:pStyle w:val="EDBEXCourierNew9ptCustomColorRGB4649146Left01"/>
      </w:pPr>
      <w:r>
        <w:t>Item: Can you attend a meeting at 9:30, tomorrow?</w:t>
      </w:r>
    </w:p>
    <w:p w:rsidR="006F2817" w:rsidRDefault="006F2817" w:rsidP="006F2817">
      <w:pPr>
        <w:pStyle w:val="EDBTXTNormalWebBlackChar"/>
      </w:pPr>
    </w:p>
    <w:p w:rsidR="006F2817" w:rsidRDefault="006F2817" w:rsidP="006F2817">
      <w:pPr>
        <w:pStyle w:val="Heading3"/>
        <w:tabs>
          <w:tab w:val="left" w:pos="720"/>
        </w:tabs>
      </w:pPr>
      <w:bookmarkStart w:id="1632" w:name="_Toc377017713"/>
      <w:bookmarkStart w:id="1633" w:name="_Toc444155807"/>
      <w:r>
        <w:t>SEND_MESSAGE</w:t>
      </w:r>
      <w:bookmarkEnd w:id="1632"/>
      <w:bookmarkEnd w:id="1633"/>
    </w:p>
    <w:p w:rsidR="006F2817" w:rsidRDefault="006F2817" w:rsidP="006F2817">
      <w:pPr>
        <w:pStyle w:val="EDBTXTNormalWebBlackChar"/>
      </w:pPr>
      <w:r>
        <w:t xml:space="preserve">The </w:t>
      </w:r>
      <w:r>
        <w:rPr>
          <w:rStyle w:val="EDBTXTKeywordBlack"/>
        </w:rPr>
        <w:t>SEND_MESSAGE</w:t>
      </w:r>
      <w:r>
        <w:t xml:space="preserve"> function sends a message from the session’s local message buffer to the specified pipe.</w:t>
      </w:r>
    </w:p>
    <w:p w:rsidR="006F2817" w:rsidRDefault="006F2817" w:rsidP="006F2817">
      <w:pPr>
        <w:pStyle w:val="EDBSYNTXPreformattedBlackLeft033"/>
        <w:ind w:left="0"/>
      </w:pPr>
      <w:r>
        <w:rPr>
          <w:rStyle w:val="EDBTXTVariable11ptBlack"/>
        </w:rPr>
        <w:t>status</w:t>
      </w:r>
      <w:r>
        <w:t xml:space="preserve"> SEND_MESSAGE(</w:t>
      </w:r>
      <w:r>
        <w:rPr>
          <w:rStyle w:val="EDBTXTVariable11ptBlack"/>
        </w:rPr>
        <w:t>pipename</w:t>
      </w:r>
      <w:r>
        <w:t xml:space="preserve"> VARCHAR2 [, </w:t>
      </w:r>
      <w:r>
        <w:rPr>
          <w:rStyle w:val="EDBTXTVariable11ptBlack"/>
        </w:rPr>
        <w:t>timeout</w:t>
      </w:r>
      <w:r>
        <w:t xml:space="preserve"> INTEGER ]</w:t>
      </w:r>
    </w:p>
    <w:p w:rsidR="006F2817" w:rsidRDefault="006F2817" w:rsidP="006F2817">
      <w:pPr>
        <w:pStyle w:val="EDBSYNTXPreformattedBlackLeft033"/>
        <w:ind w:left="0"/>
      </w:pPr>
      <w:r>
        <w:t xml:space="preserve">  [, </w:t>
      </w:r>
      <w:r>
        <w:rPr>
          <w:rStyle w:val="EDBTXTVariable11ptBlack"/>
        </w:rPr>
        <w:t>maxpipesize</w:t>
      </w:r>
      <w:r>
        <w:t xml:space="preserve"> INTEGER ])</w:t>
      </w:r>
    </w:p>
    <w:p w:rsidR="006F2817" w:rsidRPr="00EB1151" w:rsidRDefault="006F2817" w:rsidP="006F2817">
      <w:pPr>
        <w:pStyle w:val="EDBTXTNormalWebBlackChar"/>
        <w:rPr>
          <w:rStyle w:val="EDBTXTEmphasisNormalWebBoldBlackChar"/>
        </w:rPr>
      </w:pPr>
      <w:r w:rsidRPr="00EB1151">
        <w:rPr>
          <w:rStyle w:val="EDBTXTEmphasisNormalWebBoldBlackChar"/>
        </w:rPr>
        <w:t>Parameters</w:t>
      </w:r>
    </w:p>
    <w:p w:rsidR="006F2817" w:rsidRDefault="006F2817" w:rsidP="006F2817">
      <w:pPr>
        <w:rPr>
          <w:rStyle w:val="EDBTXTVariable11ptBlack"/>
          <w:b/>
        </w:rPr>
      </w:pPr>
      <w:r>
        <w:rPr>
          <w:rStyle w:val="EDBTXTVariable11ptBlack"/>
        </w:rPr>
        <w:t>pipename</w:t>
      </w:r>
    </w:p>
    <w:p w:rsidR="006F2817" w:rsidRDefault="006F2817" w:rsidP="006F2817">
      <w:pPr>
        <w:pStyle w:val="EDBTXTIndentNormalWebLeft05"/>
      </w:pPr>
      <w:r>
        <w:t>Name of the pipe.</w:t>
      </w:r>
    </w:p>
    <w:p w:rsidR="006F2817" w:rsidRDefault="006F2817" w:rsidP="006F2817">
      <w:pPr>
        <w:rPr>
          <w:rStyle w:val="EDBTXTVariable11ptBlack"/>
        </w:rPr>
      </w:pPr>
      <w:r>
        <w:rPr>
          <w:rStyle w:val="EDBTXTVariable11ptBlack"/>
        </w:rPr>
        <w:t>timeout</w:t>
      </w:r>
    </w:p>
    <w:p w:rsidR="006F2817" w:rsidRDefault="006F2817" w:rsidP="006F2817">
      <w:pPr>
        <w:pStyle w:val="EDBTXTIndentNormalWebLeft05"/>
      </w:pPr>
      <w:r>
        <w:t>Wait time (seconds). Default is 86400000 (1000 days).</w:t>
      </w:r>
    </w:p>
    <w:p w:rsidR="006F2817" w:rsidRDefault="006F2817" w:rsidP="006F2817">
      <w:pPr>
        <w:rPr>
          <w:rStyle w:val="EDBTXTVariable11ptBlack"/>
        </w:rPr>
      </w:pPr>
      <w:r>
        <w:rPr>
          <w:rStyle w:val="EDBTXTVariable11ptBlack"/>
        </w:rPr>
        <w:t>maxpipesize</w:t>
      </w:r>
    </w:p>
    <w:p w:rsidR="006F2817" w:rsidRDefault="006F2817" w:rsidP="006F2817">
      <w:pPr>
        <w:pStyle w:val="EDBTXTIndentNormalWebLeft05"/>
      </w:pPr>
      <w:r>
        <w:t>Maximum capacity of the pipe in bytes. Default is 8192 bytes.</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Status code returned by the operation.</w:t>
      </w:r>
    </w:p>
    <w:p w:rsidR="006F2817" w:rsidRDefault="006F2817" w:rsidP="006F2817">
      <w:pPr>
        <w:pStyle w:val="EDBTXTNormalWebBlackChar"/>
      </w:pPr>
      <w:r>
        <w:t>The possible status codes are:</w:t>
      </w:r>
    </w:p>
    <w:p w:rsidR="006F2817" w:rsidRDefault="006F2817" w:rsidP="006F2817">
      <w:pPr>
        <w:pStyle w:val="Caption"/>
        <w:keepNext/>
        <w:rPr>
          <w:lang w:eastAsia="ar-SA"/>
        </w:rPr>
      </w:pPr>
      <w:r>
        <w:rPr>
          <w:lang w:eastAsia="ar-SA"/>
        </w:rPr>
        <w:t xml:space="preserve">Table </w:t>
      </w:r>
      <w:r>
        <w:rPr>
          <w:noProof/>
        </w:rPr>
        <w:t>7</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9</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10</w:t>
      </w:r>
      <w:r>
        <w:rPr>
          <w:lang w:eastAsia="ar-SA"/>
        </w:rPr>
        <w:fldChar w:fldCharType="end"/>
      </w:r>
      <w:r>
        <w:rPr>
          <w:lang w:eastAsia="ar-SA"/>
        </w:rPr>
        <w:t xml:space="preserve"> SEND_MESSAGE Status Codes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455"/>
        <w:gridCol w:w="3620"/>
      </w:tblGrid>
      <w:tr w:rsidR="006F2817">
        <w:trPr>
          <w:tblHeader/>
        </w:trPr>
        <w:tc>
          <w:tcPr>
            <w:tcW w:w="145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Status Code</w:t>
            </w:r>
          </w:p>
        </w:tc>
        <w:tc>
          <w:tcPr>
            <w:tcW w:w="362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4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0</w:t>
            </w:r>
          </w:p>
        </w:tc>
        <w:tc>
          <w:tcPr>
            <w:tcW w:w="36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Success</w:t>
            </w:r>
          </w:p>
        </w:tc>
      </w:tr>
      <w:tr w:rsidR="006F2817">
        <w:tc>
          <w:tcPr>
            <w:tcW w:w="14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1</w:t>
            </w:r>
          </w:p>
        </w:tc>
        <w:tc>
          <w:tcPr>
            <w:tcW w:w="36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Time out</w:t>
            </w:r>
          </w:p>
        </w:tc>
      </w:tr>
      <w:tr w:rsidR="006F2817">
        <w:tc>
          <w:tcPr>
            <w:tcW w:w="145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3</w:t>
            </w:r>
          </w:p>
        </w:tc>
        <w:tc>
          <w:tcPr>
            <w:tcW w:w="362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lang w:eastAsia="ar-SA"/>
              </w:rPr>
              <w:t>Function interrupted</w:t>
            </w:r>
          </w:p>
        </w:tc>
      </w:tr>
    </w:tbl>
    <w:p w:rsidR="006F2817" w:rsidRDefault="006F2817" w:rsidP="006F2817">
      <w:pPr>
        <w:pStyle w:val="EDBTXTNormalWebBlackChar"/>
      </w:pPr>
    </w:p>
    <w:p w:rsidR="006F2817" w:rsidRDefault="006F2817" w:rsidP="006F2817">
      <w:pPr>
        <w:pStyle w:val="Heading3"/>
        <w:tabs>
          <w:tab w:val="left" w:pos="720"/>
        </w:tabs>
      </w:pPr>
      <w:bookmarkStart w:id="1634" w:name="_Toc377017714"/>
      <w:bookmarkStart w:id="1635" w:name="_Toc444155808"/>
      <w:r>
        <w:t>UNIQUE_SESSION_NAME</w:t>
      </w:r>
      <w:bookmarkEnd w:id="1634"/>
      <w:bookmarkEnd w:id="1635"/>
    </w:p>
    <w:p w:rsidR="006F2817" w:rsidRDefault="006F2817" w:rsidP="006F2817">
      <w:pPr>
        <w:pStyle w:val="EDBTXTNormalWebBlackChar"/>
      </w:pPr>
      <w:r>
        <w:t xml:space="preserve">The </w:t>
      </w:r>
      <w:r>
        <w:rPr>
          <w:rStyle w:val="EDBTXTKeywordBlack"/>
        </w:rPr>
        <w:t>UNIQUE_SESSION_NAME</w:t>
      </w:r>
      <w:r>
        <w:t xml:space="preserve"> function returns a name, unique to the current session.</w:t>
      </w:r>
    </w:p>
    <w:p w:rsidR="006F2817" w:rsidRPr="00DA0750" w:rsidRDefault="006F2817" w:rsidP="006F2817">
      <w:pPr>
        <w:pStyle w:val="EDBSYNTXPreformattedBlackLeft033"/>
        <w:ind w:left="0"/>
      </w:pPr>
      <w:r w:rsidRPr="00DA0750">
        <w:rPr>
          <w:rStyle w:val="EDBTXTVariable11ptBlack"/>
        </w:rPr>
        <w:t>name</w:t>
      </w:r>
      <w:r w:rsidRPr="00DA0750">
        <w:t xml:space="preserve"> VARCHAR2 UNIQUE_SESSION_NAME</w:t>
      </w:r>
    </w:p>
    <w:p w:rsidR="006F2817" w:rsidRPr="00EB1151" w:rsidRDefault="006F2817" w:rsidP="006F2817">
      <w:pPr>
        <w:pStyle w:val="EDBTXTNormalWebBlackChar"/>
        <w:rPr>
          <w:rStyle w:val="EDBTXTEmphasisNormalWebBoldBlackChar"/>
        </w:rPr>
      </w:pPr>
      <w:r w:rsidRPr="00EB1151">
        <w:rPr>
          <w:rStyle w:val="EDBTXTEmphasisNormalWebBoldBlackChar"/>
        </w:rPr>
        <w:t>Parameters</w:t>
      </w:r>
    </w:p>
    <w:p w:rsidR="006F2817" w:rsidRDefault="006F2817" w:rsidP="006F2817">
      <w:pPr>
        <w:rPr>
          <w:rStyle w:val="EDBTXTVariable11ptBlack"/>
          <w:b/>
        </w:rPr>
      </w:pPr>
      <w:r>
        <w:rPr>
          <w:rStyle w:val="EDBTXTVariable11ptBlack"/>
        </w:rPr>
        <w:t>name</w:t>
      </w:r>
    </w:p>
    <w:p w:rsidR="006F2817" w:rsidRDefault="006F2817" w:rsidP="006F2817">
      <w:pPr>
        <w:pStyle w:val="EDBTXTIndentNormalWebLeft05"/>
      </w:pPr>
      <w:r>
        <w:t>Unique session name.</w:t>
      </w:r>
    </w:p>
    <w:p w:rsidR="006F2817" w:rsidRPr="00EB1151" w:rsidRDefault="006F2817" w:rsidP="006F2817">
      <w:pPr>
        <w:pStyle w:val="EDBTXTNormalWebBlackChar"/>
        <w:rPr>
          <w:rStyle w:val="EDBTXTEmphasisNormalWebBoldBlackChar"/>
        </w:rPr>
      </w:pPr>
      <w:r w:rsidRPr="00EB1151">
        <w:rPr>
          <w:rStyle w:val="EDBTXTEmphasisNormalWebBoldBlackChar"/>
        </w:rPr>
        <w:t>Examples</w:t>
      </w:r>
    </w:p>
    <w:p w:rsidR="006F2817" w:rsidRDefault="006F2817" w:rsidP="006F2817">
      <w:pPr>
        <w:pStyle w:val="EDBTXTNormalWebBlackChar"/>
      </w:pPr>
      <w:r>
        <w:t>The following anonymous block retrieves and displays a unique session name.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v_session       VARCHAR2(30);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v_session := DBMS_PIPE.UNIQUE_SESSION_NAME;</w:t>
      </w:r>
    </w:p>
    <w:p w:rsidR="006F2817" w:rsidRDefault="006F2817" w:rsidP="006F2817">
      <w:pPr>
        <w:pStyle w:val="EDBEXCourierNew9ptCustomColorRGB4649146Left01"/>
      </w:pPr>
      <w:r>
        <w:t xml:space="preserve">    DBMS_OUTPUT.PUT_LINE('Session Name: ' || v_session);</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Session Name: PG$PIPE$5$2752</w:t>
      </w:r>
    </w:p>
    <w:p w:rsidR="006F2817" w:rsidRDefault="006F2817" w:rsidP="006F2817">
      <w:pPr>
        <w:pStyle w:val="EDBTXTNormalWebBlackChar"/>
      </w:pPr>
    </w:p>
    <w:p w:rsidR="006F2817" w:rsidRDefault="006F2817" w:rsidP="006F2817">
      <w:pPr>
        <w:pStyle w:val="Heading3"/>
        <w:tabs>
          <w:tab w:val="left" w:pos="720"/>
        </w:tabs>
      </w:pPr>
      <w:bookmarkStart w:id="1636" w:name="_Toc377017715"/>
      <w:bookmarkStart w:id="1637" w:name="_Toc444155809"/>
      <w:r>
        <w:t>UNPACK_MESSAGE</w:t>
      </w:r>
      <w:bookmarkEnd w:id="1636"/>
      <w:bookmarkEnd w:id="1637"/>
    </w:p>
    <w:p w:rsidR="006F2817" w:rsidRDefault="006F2817" w:rsidP="006F2817">
      <w:pPr>
        <w:pStyle w:val="EDBTXTNormalWebBlackChar"/>
      </w:pPr>
      <w:r>
        <w:t xml:space="preserve">The </w:t>
      </w:r>
      <w:r>
        <w:rPr>
          <w:rStyle w:val="EDBTXTKeywordBlack"/>
        </w:rPr>
        <w:t>UNPACK_MESSAGE</w:t>
      </w:r>
      <w:r>
        <w:t xml:space="preserve"> procedure copies the data items of a message from the local message buffer to a specified program variable. The message must be placed in the local message buffer with the </w:t>
      </w:r>
      <w:r>
        <w:rPr>
          <w:rStyle w:val="EDBTXTKeywordBlack"/>
        </w:rPr>
        <w:t>RECEIVE_MESSAGE</w:t>
      </w:r>
      <w:r>
        <w:t xml:space="preserve"> function before using </w:t>
      </w:r>
      <w:r>
        <w:rPr>
          <w:rStyle w:val="EDBTXTKeywordBlack"/>
        </w:rPr>
        <w:t>UNPACK_MESSAGE</w:t>
      </w:r>
      <w:r>
        <w:t>.</w:t>
      </w:r>
    </w:p>
    <w:p w:rsidR="006F2817" w:rsidRPr="00C62F0F" w:rsidRDefault="006F2817" w:rsidP="006F2817">
      <w:pPr>
        <w:pStyle w:val="EDBSYNTXPreformattedBlackLeft033"/>
        <w:ind w:left="0"/>
      </w:pPr>
      <w:r w:rsidRPr="00C62F0F">
        <w:t>UNPACK_MESSAGE(</w:t>
      </w:r>
      <w:r w:rsidRPr="00557BA5">
        <w:rPr>
          <w:rStyle w:val="EDBTXTVariable11ptBlack"/>
        </w:rPr>
        <w:t>item</w:t>
      </w:r>
      <w:r w:rsidRPr="00C62F0F">
        <w:t xml:space="preserve"> OUT { DATE | NUMBER | VARCHAR2 | RAW })</w:t>
      </w:r>
    </w:p>
    <w:p w:rsidR="006F2817" w:rsidRPr="00557BA5" w:rsidRDefault="006F2817" w:rsidP="006F2817">
      <w:pPr>
        <w:pStyle w:val="EDBTXTNormalWebBlackChar"/>
        <w:rPr>
          <w:rStyle w:val="EDBTXTEmphasisNormalWebBoldBlackChar"/>
        </w:rPr>
      </w:pPr>
      <w:r w:rsidRPr="00557BA5">
        <w:rPr>
          <w:rStyle w:val="EDBTXTEmphasisNormalWebBoldBlackChar"/>
        </w:rPr>
        <w:t>Parameters</w:t>
      </w:r>
    </w:p>
    <w:p w:rsidR="006F2817" w:rsidRDefault="006F2817" w:rsidP="006F2817">
      <w:pPr>
        <w:rPr>
          <w:rStyle w:val="EDBTXTVariable11ptBlack"/>
          <w:b/>
        </w:rPr>
      </w:pPr>
      <w:r>
        <w:rPr>
          <w:rStyle w:val="EDBTXTVariable11ptBlack"/>
        </w:rPr>
        <w:t>item</w:t>
      </w:r>
    </w:p>
    <w:p w:rsidR="006F2817" w:rsidRDefault="006F2817" w:rsidP="006F2817">
      <w:pPr>
        <w:pStyle w:val="EDBTXTIndentNormalWebLeft05"/>
      </w:pPr>
      <w:r>
        <w:t>Type-compatible variable that receives a data item from the local message buffer.</w:t>
      </w:r>
    </w:p>
    <w:p w:rsidR="006F2817" w:rsidRDefault="006F2817" w:rsidP="006F2817">
      <w:pPr>
        <w:pStyle w:val="EDBTXTNormalWebBlackChar"/>
      </w:pPr>
    </w:p>
    <w:p w:rsidR="006F2817" w:rsidRDefault="006F2817" w:rsidP="006F2817">
      <w:pPr>
        <w:pStyle w:val="Heading3"/>
        <w:tabs>
          <w:tab w:val="left" w:pos="720"/>
        </w:tabs>
      </w:pPr>
      <w:bookmarkStart w:id="1638" w:name="_Toc377017716"/>
      <w:bookmarkStart w:id="1639" w:name="_Toc444155810"/>
      <w:r>
        <w:lastRenderedPageBreak/>
        <w:t>Comprehensive Example</w:t>
      </w:r>
      <w:bookmarkEnd w:id="1638"/>
      <w:bookmarkEnd w:id="1639"/>
    </w:p>
    <w:p w:rsidR="006F2817" w:rsidRDefault="006F2817" w:rsidP="006F2817">
      <w:pPr>
        <w:pStyle w:val="EDBTXTNormalWebBlackChar"/>
      </w:pPr>
      <w:r>
        <w:t xml:space="preserve">The following example uses a pipe as a “mailbox”. The procedures to create the mailbox, add a multi-item message to the mailbox (up to three items), and display the full contents of the mailbox are enclosed in a package named, </w:t>
      </w:r>
      <w:r>
        <w:rPr>
          <w:rStyle w:val="EDBTXTKeywordBlack"/>
        </w:rPr>
        <w:t>mailbox</w:t>
      </w:r>
      <w:r>
        <w:t>.</w:t>
      </w:r>
    </w:p>
    <w:p w:rsidR="006F2817" w:rsidRDefault="006F2817" w:rsidP="006F2817">
      <w:pPr>
        <w:pStyle w:val="EDBEXCourierNew9ptCustomColorRGB4649146Left01"/>
      </w:pPr>
      <w:r>
        <w:t>CREATE OR REPLACE PACKAGE mailbox</w:t>
      </w:r>
    </w:p>
    <w:p w:rsidR="006F2817" w:rsidRDefault="006F2817" w:rsidP="006F2817">
      <w:pPr>
        <w:pStyle w:val="EDBEXCourierNew9ptCustomColorRGB4649146Left01"/>
      </w:pPr>
      <w:r>
        <w:t>IS</w:t>
      </w:r>
    </w:p>
    <w:p w:rsidR="006F2817" w:rsidRDefault="006F2817" w:rsidP="006F2817">
      <w:pPr>
        <w:pStyle w:val="EDBEXCourierNew9ptCustomColorRGB4649146Left01"/>
      </w:pPr>
      <w:r>
        <w:t xml:space="preserve">    PROCEDURE create_mailbox;</w:t>
      </w:r>
    </w:p>
    <w:p w:rsidR="006F2817" w:rsidRDefault="006F2817" w:rsidP="006F2817">
      <w:pPr>
        <w:pStyle w:val="EDBEXCourierNew9ptCustomColorRGB4649146Left01"/>
      </w:pPr>
      <w:r>
        <w:t xml:space="preserve">    PROCEDURE add_message (</w:t>
      </w:r>
    </w:p>
    <w:p w:rsidR="006F2817" w:rsidRDefault="006F2817" w:rsidP="006F2817">
      <w:pPr>
        <w:pStyle w:val="EDBEXCourierNew9ptCustomColorRGB4649146Left01"/>
      </w:pPr>
      <w:r>
        <w:t xml:space="preserve">        p_mailbox   VARCHAR2,</w:t>
      </w:r>
    </w:p>
    <w:p w:rsidR="006F2817" w:rsidRDefault="006F2817" w:rsidP="006F2817">
      <w:pPr>
        <w:pStyle w:val="EDBEXCourierNew9ptCustomColorRGB4649146Left01"/>
      </w:pPr>
      <w:r>
        <w:t xml:space="preserve">        p_item_1    VARCHAR2,</w:t>
      </w:r>
    </w:p>
    <w:p w:rsidR="006F2817" w:rsidRDefault="006F2817" w:rsidP="006F2817">
      <w:pPr>
        <w:pStyle w:val="EDBEXCourierNew9ptCustomColorRGB4649146Left01"/>
      </w:pPr>
      <w:r>
        <w:t xml:space="preserve">        p_item_2    VARCHAR2 DEFAULT 'END',</w:t>
      </w:r>
    </w:p>
    <w:p w:rsidR="006F2817" w:rsidRDefault="006F2817" w:rsidP="006F2817">
      <w:pPr>
        <w:pStyle w:val="EDBEXCourierNew9ptCustomColorRGB4649146Left01"/>
      </w:pPr>
      <w:r>
        <w:t xml:space="preserve">        p_item_3    VARCHAR2 DEFAULT 'END'</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PROCEDURE empty_mailbox (</w:t>
      </w:r>
    </w:p>
    <w:p w:rsidR="006F2817" w:rsidRDefault="006F2817" w:rsidP="006F2817">
      <w:pPr>
        <w:pStyle w:val="EDBEXCourierNew9ptCustomColorRGB4649146Left01"/>
      </w:pPr>
      <w:r>
        <w:t xml:space="preserve">        p_mailbox   VARCHAR2,</w:t>
      </w:r>
    </w:p>
    <w:p w:rsidR="006F2817" w:rsidRDefault="006F2817" w:rsidP="006F2817">
      <w:pPr>
        <w:pStyle w:val="EDBEXCourierNew9ptCustomColorRGB4649146Left01"/>
      </w:pPr>
      <w:r>
        <w:t xml:space="preserve">        p_waittime  INTEGER DEFAULT 10</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END mailbox;</w:t>
      </w:r>
    </w:p>
    <w:p w:rsidR="006F2817" w:rsidRDefault="006F2817" w:rsidP="006F2817">
      <w:pPr>
        <w:pStyle w:val="EDBEXCourierNew9ptCustomColorRGB4649146Left01"/>
      </w:pPr>
    </w:p>
    <w:p w:rsidR="006F2817" w:rsidRDefault="006F2817" w:rsidP="006F2817">
      <w:pPr>
        <w:pStyle w:val="EDBEXCourierNew9ptCustomColorRGB4649146Left01"/>
      </w:pPr>
      <w:r>
        <w:t>CREATE OR REPLACE PACKAGE BODY mailbox</w:t>
      </w:r>
    </w:p>
    <w:p w:rsidR="006F2817" w:rsidRDefault="006F2817" w:rsidP="006F2817">
      <w:pPr>
        <w:pStyle w:val="EDBEXCourierNew9ptCustomColorRGB4649146Left01"/>
      </w:pPr>
      <w:r>
        <w:t>IS</w:t>
      </w:r>
    </w:p>
    <w:p w:rsidR="006F2817" w:rsidRDefault="006F2817" w:rsidP="006F2817">
      <w:pPr>
        <w:pStyle w:val="EDBEXCourierNew9ptCustomColorRGB4649146Left01"/>
      </w:pPr>
      <w:r>
        <w:t xml:space="preserve">    PROCEDURE create_mailbox</w:t>
      </w:r>
    </w:p>
    <w:p w:rsidR="006F2817" w:rsidRDefault="006F2817" w:rsidP="006F2817">
      <w:pPr>
        <w:pStyle w:val="EDBEXCourierNew9ptCustomColorRGB4649146Left01"/>
      </w:pPr>
      <w:r>
        <w:t xml:space="preserve">    IS</w:t>
      </w:r>
    </w:p>
    <w:p w:rsidR="006F2817" w:rsidRDefault="006F2817" w:rsidP="006F2817">
      <w:pPr>
        <w:pStyle w:val="EDBEXCourierNew9ptCustomColorRGB4649146Left01"/>
      </w:pPr>
      <w:r>
        <w:t xml:space="preserve">        v_mailbox   VARCHAR2(30);</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 xml:space="preserve">    BEGIN</w:t>
      </w:r>
    </w:p>
    <w:p w:rsidR="006F2817" w:rsidRDefault="006F2817" w:rsidP="006F2817">
      <w:pPr>
        <w:pStyle w:val="EDBEXCourierNew9ptCustomColorRGB4649146Left01"/>
      </w:pPr>
      <w:r>
        <w:t xml:space="preserve">        v_mailbox := DBMS_PIPE.UNIQUE_SESSION_NAME;</w:t>
      </w:r>
    </w:p>
    <w:p w:rsidR="006F2817" w:rsidRDefault="006F2817" w:rsidP="006F2817">
      <w:pPr>
        <w:pStyle w:val="EDBEXCourierNew9ptCustomColorRGB4649146Left01"/>
      </w:pPr>
      <w:r>
        <w:t xml:space="preserve">        v_status := DBMS_PIPE.CREATE_PIPE(v_mailbox,1000,FALSE);</w:t>
      </w:r>
    </w:p>
    <w:p w:rsidR="006F2817" w:rsidRDefault="006F2817" w:rsidP="006F2817">
      <w:pPr>
        <w:pStyle w:val="EDBEXCourierNew9ptCustomColorRGB4649146Left01"/>
      </w:pPr>
      <w:r>
        <w:t xml:space="preserve">        IF v_status = 0 THEN</w:t>
      </w:r>
    </w:p>
    <w:p w:rsidR="006F2817" w:rsidRDefault="006F2817" w:rsidP="006F2817">
      <w:pPr>
        <w:pStyle w:val="EDBEXCourierNew9ptCustomColorRGB4649146Left01"/>
      </w:pPr>
      <w:r>
        <w:t xml:space="preserve">            DBMS_OUTPUT.PUT_LINE('Created mailbox: ' || v_mailbox);</w:t>
      </w:r>
    </w:p>
    <w:p w:rsidR="006F2817" w:rsidRDefault="006F2817" w:rsidP="006F2817">
      <w:pPr>
        <w:pStyle w:val="EDBEXCourierNew9ptCustomColorRGB4649146Left01"/>
      </w:pPr>
      <w:r>
        <w:t xml:space="preserve">        ELSE</w:t>
      </w:r>
    </w:p>
    <w:p w:rsidR="006F2817" w:rsidRDefault="006F2817" w:rsidP="006F2817">
      <w:pPr>
        <w:pStyle w:val="EDBEXCourierNew9ptCustomColorRGB4649146Left01"/>
      </w:pPr>
      <w:r>
        <w:t xml:space="preserve">            DBMS_OUTPUT.PUT_LINE('CREATE_PIPE failed - status: ' ||</w:t>
      </w:r>
    </w:p>
    <w:p w:rsidR="006F2817" w:rsidRDefault="006F2817" w:rsidP="006F2817">
      <w:pPr>
        <w:pStyle w:val="EDBEXCourierNew9ptCustomColorRGB4649146Left01"/>
      </w:pPr>
      <w:r>
        <w:t xml:space="preserve">                v_status);</w:t>
      </w:r>
    </w:p>
    <w:p w:rsidR="006F2817" w:rsidRDefault="006F2817" w:rsidP="006F2817">
      <w:pPr>
        <w:pStyle w:val="EDBEXCourierNew9ptCustomColorRGB4649146Left01"/>
      </w:pPr>
      <w:r>
        <w:t xml:space="preserve">        END IF;</w:t>
      </w:r>
    </w:p>
    <w:p w:rsidR="006F2817" w:rsidRDefault="006F2817" w:rsidP="006F2817">
      <w:pPr>
        <w:pStyle w:val="EDBEXCourierNew9ptCustomColorRGB4649146Left01"/>
      </w:pPr>
      <w:r>
        <w:t xml:space="preserve">    END create_mailbox;</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PROCEDURE add_message (</w:t>
      </w:r>
    </w:p>
    <w:p w:rsidR="006F2817" w:rsidRDefault="006F2817" w:rsidP="006F2817">
      <w:pPr>
        <w:pStyle w:val="EDBEXCourierNew9ptCustomColorRGB4649146Left01"/>
      </w:pPr>
      <w:r>
        <w:t xml:space="preserve">        p_mailbox   VARCHAR2,</w:t>
      </w:r>
    </w:p>
    <w:p w:rsidR="006F2817" w:rsidRDefault="006F2817" w:rsidP="006F2817">
      <w:pPr>
        <w:pStyle w:val="EDBEXCourierNew9ptCustomColorRGB4649146Left01"/>
      </w:pPr>
      <w:r>
        <w:t xml:space="preserve">        p_item_1    VARCHAR2,</w:t>
      </w:r>
    </w:p>
    <w:p w:rsidR="006F2817" w:rsidRDefault="006F2817" w:rsidP="006F2817">
      <w:pPr>
        <w:pStyle w:val="EDBEXCourierNew9ptCustomColorRGB4649146Left01"/>
      </w:pPr>
      <w:r>
        <w:t xml:space="preserve">        p_item_2    VARCHAR2 DEFAULT 'END',</w:t>
      </w:r>
    </w:p>
    <w:p w:rsidR="006F2817" w:rsidRDefault="006F2817" w:rsidP="006F2817">
      <w:pPr>
        <w:pStyle w:val="EDBEXCourierNew9ptCustomColorRGB4649146Left01"/>
      </w:pPr>
      <w:r>
        <w:t xml:space="preserve">        p_item_3    VARCHAR2 DEFAULT 'END'</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IS</w:t>
      </w:r>
    </w:p>
    <w:p w:rsidR="006F2817" w:rsidRDefault="006F2817" w:rsidP="006F2817">
      <w:pPr>
        <w:pStyle w:val="EDBEXCourierNew9ptCustomColorRGB4649146Left01"/>
      </w:pPr>
      <w:r>
        <w:t xml:space="preserve">        v_item_cnt  INTEGER := 0;</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 xml:space="preserve">    BEGIN</w:t>
      </w:r>
    </w:p>
    <w:p w:rsidR="006F2817" w:rsidRDefault="006F2817" w:rsidP="006F2817">
      <w:pPr>
        <w:pStyle w:val="EDBEXCourierNew9ptCustomColorRGB4649146Left01"/>
      </w:pPr>
      <w:r>
        <w:t xml:space="preserve">        DBMS_PIPE.PACK_MESSAGE(p_item_1);</w:t>
      </w:r>
    </w:p>
    <w:p w:rsidR="006F2817" w:rsidRDefault="006F2817" w:rsidP="006F2817">
      <w:pPr>
        <w:pStyle w:val="EDBEXCourierNew9ptCustomColorRGB4649146Left01"/>
      </w:pPr>
      <w:r>
        <w:t xml:space="preserve">        v_item_cnt := 1;</w:t>
      </w:r>
    </w:p>
    <w:p w:rsidR="006F2817" w:rsidRDefault="006F2817" w:rsidP="006F2817">
      <w:pPr>
        <w:pStyle w:val="EDBEXCourierNew9ptCustomColorRGB4649146Left01"/>
      </w:pPr>
      <w:r>
        <w:t xml:space="preserve">        IF p_item_2 != 'END' THEN</w:t>
      </w:r>
    </w:p>
    <w:p w:rsidR="006F2817" w:rsidRDefault="006F2817" w:rsidP="006F2817">
      <w:pPr>
        <w:pStyle w:val="EDBEXCourierNew9ptCustomColorRGB4649146Left01"/>
      </w:pPr>
      <w:r>
        <w:t xml:space="preserve">            DBMS_PIPE.PACK_MESSAGE(p_item_2);</w:t>
      </w:r>
    </w:p>
    <w:p w:rsidR="006F2817" w:rsidRDefault="006F2817" w:rsidP="006F2817">
      <w:pPr>
        <w:pStyle w:val="EDBEXCourierNew9ptCustomColorRGB4649146Left01"/>
      </w:pPr>
      <w:r>
        <w:t xml:space="preserve">            v_item_cnt := v_item_cnt + 1;</w:t>
      </w:r>
    </w:p>
    <w:p w:rsidR="006F2817" w:rsidRDefault="006F2817" w:rsidP="006F2817">
      <w:pPr>
        <w:pStyle w:val="EDBEXCourierNew9ptCustomColorRGB4649146Left01"/>
      </w:pPr>
      <w:r>
        <w:t xml:space="preserve">        END IF;</w:t>
      </w:r>
    </w:p>
    <w:p w:rsidR="006F2817" w:rsidRDefault="006F2817" w:rsidP="006F2817">
      <w:pPr>
        <w:pStyle w:val="EDBEXCourierNew9ptCustomColorRGB4649146Left01"/>
      </w:pPr>
      <w:r>
        <w:t xml:space="preserve">        IF p_item_3 != 'END' THEN</w:t>
      </w:r>
    </w:p>
    <w:p w:rsidR="006F2817" w:rsidRDefault="006F2817" w:rsidP="006F2817">
      <w:pPr>
        <w:pStyle w:val="EDBEXCourierNew9ptCustomColorRGB4649146Left01"/>
      </w:pPr>
      <w:r>
        <w:t xml:space="preserve">            DBMS_PIPE.PACK_MESSAGE(p_item_3);</w:t>
      </w:r>
    </w:p>
    <w:p w:rsidR="006F2817" w:rsidRDefault="006F2817" w:rsidP="006F2817">
      <w:pPr>
        <w:pStyle w:val="EDBEXCourierNew9ptCustomColorRGB4649146Left01"/>
      </w:pPr>
      <w:r>
        <w:t xml:space="preserve">            v_item_cnt := v_item_cnt + 1;</w:t>
      </w:r>
    </w:p>
    <w:p w:rsidR="006F2817" w:rsidRDefault="006F2817" w:rsidP="006F2817">
      <w:pPr>
        <w:pStyle w:val="EDBEXCourierNew9ptCustomColorRGB4649146Left01"/>
      </w:pPr>
      <w:r>
        <w:t xml:space="preserve">        END IF;</w:t>
      </w:r>
    </w:p>
    <w:p w:rsidR="006F2817" w:rsidRDefault="006F2817" w:rsidP="006F2817">
      <w:pPr>
        <w:pStyle w:val="EDBEXCourierNew9ptCustomColorRGB4649146Left01"/>
      </w:pPr>
      <w:r>
        <w:t xml:space="preserve">        v_status := DBMS_PIPE.SEND_MESSAGE(p_mailbox);</w:t>
      </w:r>
    </w:p>
    <w:p w:rsidR="006F2817" w:rsidRDefault="006F2817" w:rsidP="006F2817">
      <w:pPr>
        <w:pStyle w:val="EDBEXCourierNew9ptCustomColorRGB4649146Left01"/>
      </w:pPr>
      <w:r>
        <w:t xml:space="preserve">        IF v_status = 0 THEN</w:t>
      </w:r>
    </w:p>
    <w:p w:rsidR="006F2817" w:rsidRDefault="006F2817" w:rsidP="006F2817">
      <w:pPr>
        <w:pStyle w:val="EDBEXCourierNew9ptCustomColorRGB4649146Left01"/>
      </w:pPr>
      <w:r>
        <w:lastRenderedPageBreak/>
        <w:t xml:space="preserve">            DBMS_OUTPUT.PUT_LINE('Added message with ' || v_item_cnt ||</w:t>
      </w:r>
    </w:p>
    <w:p w:rsidR="006F2817" w:rsidRDefault="006F2817" w:rsidP="006F2817">
      <w:pPr>
        <w:pStyle w:val="EDBEXCourierNew9ptCustomColorRGB4649146Left01"/>
      </w:pPr>
      <w:r>
        <w:t xml:space="preserve">                ' item(s) to mailbox ' || p_mailbox);</w:t>
      </w:r>
    </w:p>
    <w:p w:rsidR="006F2817" w:rsidRDefault="006F2817" w:rsidP="006F2817">
      <w:pPr>
        <w:pStyle w:val="EDBEXCourierNew9ptCustomColorRGB4649146Left01"/>
      </w:pPr>
      <w:r>
        <w:t xml:space="preserve">        ELSE</w:t>
      </w:r>
    </w:p>
    <w:p w:rsidR="006F2817" w:rsidRDefault="006F2817" w:rsidP="006F2817">
      <w:pPr>
        <w:pStyle w:val="EDBEXCourierNew9ptCustomColorRGB4649146Left01"/>
      </w:pPr>
      <w:r>
        <w:t xml:space="preserve">            DBMS_OUTPUT.PUT_LINE('SEND_MESSAGE in add_message failed - ' ||</w:t>
      </w:r>
    </w:p>
    <w:p w:rsidR="006F2817" w:rsidRDefault="006F2817" w:rsidP="006F2817">
      <w:pPr>
        <w:pStyle w:val="EDBEXCourierNew9ptCustomColorRGB4649146Left01"/>
      </w:pPr>
      <w:r>
        <w:t xml:space="preserve">                'status: ' || v_status);</w:t>
      </w:r>
    </w:p>
    <w:p w:rsidR="006F2817" w:rsidRDefault="006F2817" w:rsidP="006F2817">
      <w:pPr>
        <w:pStyle w:val="EDBEXCourierNew9ptCustomColorRGB4649146Left01"/>
      </w:pPr>
      <w:r>
        <w:t xml:space="preserve">        END IF;</w:t>
      </w:r>
    </w:p>
    <w:p w:rsidR="006F2817" w:rsidRDefault="006F2817" w:rsidP="006F2817">
      <w:pPr>
        <w:pStyle w:val="EDBEXCourierNew9ptCustomColorRGB4649146Left01"/>
      </w:pPr>
      <w:r>
        <w:t xml:space="preserve">    END add_message;</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PROCEDURE empty_mailbox (</w:t>
      </w:r>
    </w:p>
    <w:p w:rsidR="006F2817" w:rsidRDefault="006F2817" w:rsidP="006F2817">
      <w:pPr>
        <w:pStyle w:val="EDBEXCourierNew9ptCustomColorRGB4649146Left01"/>
      </w:pPr>
      <w:r>
        <w:t xml:space="preserve">        p_mailbox   VARCHAR2,</w:t>
      </w:r>
    </w:p>
    <w:p w:rsidR="006F2817" w:rsidRDefault="006F2817" w:rsidP="006F2817">
      <w:pPr>
        <w:pStyle w:val="EDBEXCourierNew9ptCustomColorRGB4649146Left01"/>
      </w:pPr>
      <w:r>
        <w:t xml:space="preserve">        p_waittime  INTEGER DEFAULT 10</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IS</w:t>
      </w:r>
    </w:p>
    <w:p w:rsidR="006F2817" w:rsidRDefault="006F2817" w:rsidP="006F2817">
      <w:pPr>
        <w:pStyle w:val="EDBEXCourierNew9ptCustomColorRGB4649146Left01"/>
      </w:pPr>
      <w:r>
        <w:t xml:space="preserve">        v_msgno     INTEGER DEFAULT 0;</w:t>
      </w:r>
    </w:p>
    <w:p w:rsidR="006F2817" w:rsidRDefault="006F2817" w:rsidP="006F2817">
      <w:pPr>
        <w:pStyle w:val="EDBEXCourierNew9ptCustomColorRGB4649146Left01"/>
      </w:pPr>
      <w:r>
        <w:t xml:space="preserve">        v_itemno    INTEGER DEFAULT 0;</w:t>
      </w:r>
    </w:p>
    <w:p w:rsidR="006F2817" w:rsidRDefault="006F2817" w:rsidP="006F2817">
      <w:pPr>
        <w:pStyle w:val="EDBEXCourierNew9ptCustomColorRGB4649146Left01"/>
      </w:pPr>
      <w:r>
        <w:t xml:space="preserve">        v_item      VARCHAR2(100);</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 xml:space="preserve">    BEGIN</w:t>
      </w:r>
    </w:p>
    <w:p w:rsidR="006F2817" w:rsidRDefault="006F2817" w:rsidP="006F2817">
      <w:pPr>
        <w:pStyle w:val="EDBEXCourierNew9ptCustomColorRGB4649146Left01"/>
      </w:pPr>
      <w:r>
        <w:t xml:space="preserve">        v_status := DBMS_PIPE.RECEIVE_MESSAGE(p_mailbox,p_waittime);</w:t>
      </w:r>
    </w:p>
    <w:p w:rsidR="006F2817" w:rsidRDefault="006F2817" w:rsidP="006F2817">
      <w:pPr>
        <w:pStyle w:val="EDBEXCourierNew9ptCustomColorRGB4649146Left01"/>
      </w:pPr>
      <w:r>
        <w:t xml:space="preserve">        WHILE v_status = 0 LOOP</w:t>
      </w:r>
    </w:p>
    <w:p w:rsidR="006F2817" w:rsidRDefault="006F2817" w:rsidP="006F2817">
      <w:pPr>
        <w:pStyle w:val="EDBEXCourierNew9ptCustomColorRGB4649146Left01"/>
      </w:pPr>
      <w:r>
        <w:t xml:space="preserve">            v_msgno := v_msgno + 1;</w:t>
      </w:r>
    </w:p>
    <w:p w:rsidR="006F2817" w:rsidRDefault="006F2817" w:rsidP="006F2817">
      <w:pPr>
        <w:pStyle w:val="EDBEXCourierNew9ptCustomColorRGB4649146Left01"/>
      </w:pPr>
      <w:r>
        <w:t xml:space="preserve">            DBMS_OUTPUT.PUT_LINE('****** Start message #' || v_msgno ||</w:t>
      </w:r>
    </w:p>
    <w:p w:rsidR="006F2817" w:rsidRDefault="006F2817" w:rsidP="006F2817">
      <w:pPr>
        <w:pStyle w:val="EDBEXCourierNew9ptCustomColorRGB4649146Left01"/>
      </w:pPr>
      <w:r>
        <w:t xml:space="preserve">                ' ******');</w:t>
      </w:r>
    </w:p>
    <w:p w:rsidR="006F2817" w:rsidRDefault="006F2817" w:rsidP="006F2817">
      <w:pPr>
        <w:pStyle w:val="EDBEXCourierNew9ptCustomColorRGB4649146Left01"/>
      </w:pPr>
      <w:r>
        <w:t xml:space="preserve">            BEGIN</w:t>
      </w:r>
    </w:p>
    <w:p w:rsidR="006F2817" w:rsidRDefault="006F2817" w:rsidP="006F2817">
      <w:pPr>
        <w:pStyle w:val="EDBEXCourierNew9ptCustomColorRGB4649146Left01"/>
      </w:pPr>
      <w:r>
        <w:t xml:space="preserve">                LOOP</w:t>
      </w:r>
    </w:p>
    <w:p w:rsidR="006F2817" w:rsidRDefault="006F2817" w:rsidP="006F2817">
      <w:pPr>
        <w:pStyle w:val="EDBEXCourierNew9ptCustomColorRGB4649146Left01"/>
      </w:pPr>
      <w:r>
        <w:t xml:space="preserve">                    v_status := DBMS_PIPE.NEXT_ITEM_TYPE;</w:t>
      </w:r>
    </w:p>
    <w:p w:rsidR="006F2817" w:rsidRDefault="006F2817" w:rsidP="006F2817">
      <w:pPr>
        <w:pStyle w:val="EDBEXCourierNew9ptCustomColorRGB4649146Left01"/>
      </w:pPr>
      <w:r>
        <w:t xml:space="preserve">                    EXIT WHEN v_status = 0;</w:t>
      </w:r>
    </w:p>
    <w:p w:rsidR="006F2817" w:rsidRDefault="006F2817" w:rsidP="006F2817">
      <w:pPr>
        <w:pStyle w:val="EDBEXCourierNew9ptCustomColorRGB4649146Left01"/>
      </w:pPr>
      <w:r>
        <w:t xml:space="preserve">                    DBMS_PIPE.UNPACK_MESSAGE(v_item);</w:t>
      </w:r>
    </w:p>
    <w:p w:rsidR="006F2817" w:rsidRDefault="006F2817" w:rsidP="006F2817">
      <w:pPr>
        <w:pStyle w:val="EDBEXCourierNew9ptCustomColorRGB4649146Left01"/>
      </w:pPr>
      <w:r>
        <w:t xml:space="preserve">                    v_itemno := v_itemno + 1;</w:t>
      </w:r>
    </w:p>
    <w:p w:rsidR="006F2817" w:rsidRDefault="006F2817" w:rsidP="006F2817">
      <w:pPr>
        <w:pStyle w:val="EDBEXCourierNew9ptCustomColorRGB4649146Left01"/>
      </w:pPr>
      <w:r>
        <w:t xml:space="preserve">                    DBMS_OUTPUT.PUT_LINE('Item #' || v_itemno || ': ' ||</w:t>
      </w:r>
    </w:p>
    <w:p w:rsidR="006F2817" w:rsidRDefault="006F2817" w:rsidP="006F2817">
      <w:pPr>
        <w:pStyle w:val="EDBEXCourierNew9ptCustomColorRGB4649146Left01"/>
      </w:pPr>
      <w:r>
        <w:t xml:space="preserve">                        v_item);</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DBMS_OUTPUT.PUT_LINE('******* End message #' || v_msgno ||</w:t>
      </w:r>
    </w:p>
    <w:p w:rsidR="006F2817" w:rsidRDefault="006F2817" w:rsidP="006F2817">
      <w:pPr>
        <w:pStyle w:val="EDBEXCourierNew9ptCustomColorRGB4649146Left01"/>
      </w:pPr>
      <w:r>
        <w:t xml:space="preserve">                    ' *******');</w:t>
      </w:r>
    </w:p>
    <w:p w:rsidR="006F2817" w:rsidRDefault="006F2817" w:rsidP="006F2817">
      <w:pPr>
        <w:pStyle w:val="EDBEXCourierNew9ptCustomColorRGB4649146Left01"/>
      </w:pPr>
      <w:r>
        <w:t xml:space="preserve">                DBMS_OUTPUT.PUT_LINE('*');</w:t>
      </w:r>
    </w:p>
    <w:p w:rsidR="006F2817" w:rsidRDefault="006F2817" w:rsidP="006F2817">
      <w:pPr>
        <w:pStyle w:val="EDBEXCourierNew9ptCustomColorRGB4649146Left01"/>
      </w:pPr>
      <w:r>
        <w:t xml:space="preserve">                v_itemno := 0;</w:t>
      </w:r>
    </w:p>
    <w:p w:rsidR="006F2817" w:rsidRDefault="006F2817" w:rsidP="006F2817">
      <w:pPr>
        <w:pStyle w:val="EDBEXCourierNew9ptCustomColorRGB4649146Left01"/>
      </w:pPr>
      <w:r>
        <w:t xml:space="preserve">                v_status := DBMS_PIPE.RECEIVE_MESSAGE(p_mailbox,1);</w:t>
      </w:r>
    </w:p>
    <w:p w:rsidR="006F2817" w:rsidRDefault="006F2817" w:rsidP="006F2817">
      <w:pPr>
        <w:pStyle w:val="EDBEXCourierNew9ptCustomColorRGB4649146Left01"/>
      </w:pPr>
      <w:r>
        <w:t xml:space="preserve">            END;</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DBMS_OUTPUT.PUT_LINE('Number of messages received: ' || v_msgno);</w:t>
      </w:r>
    </w:p>
    <w:p w:rsidR="006F2817" w:rsidRDefault="006F2817" w:rsidP="006F2817">
      <w:pPr>
        <w:pStyle w:val="EDBEXCourierNew9ptCustomColorRGB4649146Left01"/>
      </w:pPr>
      <w:r>
        <w:t xml:space="preserve">        v_status := DBMS_PIPE.REMOVE_PIPE(p_mailbox);</w:t>
      </w:r>
    </w:p>
    <w:p w:rsidR="006F2817" w:rsidRDefault="006F2817" w:rsidP="006F2817">
      <w:pPr>
        <w:pStyle w:val="EDBEXCourierNew9ptCustomColorRGB4649146Left01"/>
      </w:pPr>
      <w:r>
        <w:t xml:space="preserve">        IF v_status = 0 THEN</w:t>
      </w:r>
    </w:p>
    <w:p w:rsidR="006F2817" w:rsidRDefault="006F2817" w:rsidP="006F2817">
      <w:pPr>
        <w:pStyle w:val="EDBEXCourierNew9ptCustomColorRGB4649146Left01"/>
      </w:pPr>
      <w:r>
        <w:t xml:space="preserve">            DBMS_OUTPUT.PUT_LINE('Deleted mailbox ' || p_mailbox);</w:t>
      </w:r>
    </w:p>
    <w:p w:rsidR="006F2817" w:rsidRDefault="006F2817" w:rsidP="006F2817">
      <w:pPr>
        <w:pStyle w:val="EDBEXCourierNew9ptCustomColorRGB4649146Left01"/>
      </w:pPr>
      <w:r>
        <w:t xml:space="preserve">        ELSE</w:t>
      </w:r>
    </w:p>
    <w:p w:rsidR="006F2817" w:rsidRDefault="006F2817" w:rsidP="006F2817">
      <w:pPr>
        <w:pStyle w:val="EDBEXCourierNew9ptCustomColorRGB4649146Left01"/>
      </w:pPr>
      <w:r>
        <w:t xml:space="preserve">            DBMS_OUTPUT.PUT_LINE('Could not delete mailbox - status: '</w:t>
      </w:r>
    </w:p>
    <w:p w:rsidR="006F2817" w:rsidRDefault="006F2817" w:rsidP="006F2817">
      <w:pPr>
        <w:pStyle w:val="EDBEXCourierNew9ptCustomColorRGB4649146Left01"/>
      </w:pPr>
      <w:r>
        <w:t xml:space="preserve">                || v_status);</w:t>
      </w:r>
    </w:p>
    <w:p w:rsidR="006F2817" w:rsidRDefault="006F2817" w:rsidP="006F2817">
      <w:pPr>
        <w:pStyle w:val="EDBEXCourierNew9ptCustomColorRGB4649146Left01"/>
      </w:pPr>
      <w:r>
        <w:t xml:space="preserve">        END IF;</w:t>
      </w:r>
    </w:p>
    <w:p w:rsidR="006F2817" w:rsidRDefault="006F2817" w:rsidP="006F2817">
      <w:pPr>
        <w:pStyle w:val="EDBEXCourierNew9ptCustomColorRGB4649146Left01"/>
      </w:pPr>
      <w:r>
        <w:t xml:space="preserve">    END empty_mailbox;</w:t>
      </w:r>
    </w:p>
    <w:p w:rsidR="006F2817" w:rsidRDefault="006F2817" w:rsidP="006F2817">
      <w:pPr>
        <w:pStyle w:val="EDBEXCourierNew9ptCustomColorRGB4649146Left01"/>
      </w:pPr>
      <w:r>
        <w:t>END mailbox;</w:t>
      </w:r>
    </w:p>
    <w:p w:rsidR="006F2817" w:rsidRDefault="006F2817" w:rsidP="006F2817">
      <w:pPr>
        <w:pStyle w:val="EDBTXTNormalWebBlackChar"/>
      </w:pPr>
      <w:r>
        <w:t xml:space="preserve">The following demonstrates the execution of the procedures in </w:t>
      </w:r>
      <w:r>
        <w:rPr>
          <w:rStyle w:val="EDBTXTKeywordBlack"/>
        </w:rPr>
        <w:t>mailbox</w:t>
      </w:r>
      <w:r>
        <w:t xml:space="preserve">. The first procedure creates a public pipe using a name generated by the </w:t>
      </w:r>
      <w:r>
        <w:rPr>
          <w:rStyle w:val="EDBTXTKeywordBlack"/>
        </w:rPr>
        <w:t>UNIQUE_SESSION_NAME</w:t>
      </w:r>
      <w:r>
        <w:t xml:space="preserve"> function.</w:t>
      </w:r>
    </w:p>
    <w:p w:rsidR="006F2817" w:rsidRDefault="006F2817" w:rsidP="006F2817">
      <w:pPr>
        <w:pStyle w:val="EDBEXCourierNew9ptCustomColorRGB4649146Left01"/>
      </w:pPr>
      <w:r>
        <w:t>EXEC mailbox.create_mailbox;</w:t>
      </w:r>
    </w:p>
    <w:p w:rsidR="006F2817" w:rsidRDefault="006F2817" w:rsidP="006F2817">
      <w:pPr>
        <w:pStyle w:val="EDBEXCourierNew9ptCustomColorRGB4649146Left01"/>
      </w:pPr>
    </w:p>
    <w:p w:rsidR="006F2817" w:rsidRDefault="006F2817" w:rsidP="006F2817">
      <w:pPr>
        <w:pStyle w:val="EDBEXCourierNew9ptCustomColorRGB4649146Left01"/>
      </w:pPr>
      <w:r>
        <w:t>Created mailbox: PG$PIPE$13$3940</w:t>
      </w:r>
    </w:p>
    <w:p w:rsidR="006F2817" w:rsidRDefault="006F2817" w:rsidP="006F2817">
      <w:pPr>
        <w:pStyle w:val="EDBTXTNormalWebBlackChar"/>
      </w:pPr>
      <w:r>
        <w:lastRenderedPageBreak/>
        <w:t xml:space="preserve">Using the mailbox name, any user in the same database with access to the </w:t>
      </w:r>
      <w:r>
        <w:rPr>
          <w:rStyle w:val="EDBTXTKeywordBlack"/>
        </w:rPr>
        <w:t>mailbox</w:t>
      </w:r>
      <w:r>
        <w:t xml:space="preserve"> package and </w:t>
      </w:r>
      <w:r>
        <w:rPr>
          <w:rStyle w:val="EDBTXTKeywordBlack"/>
        </w:rPr>
        <w:t>DBMS_PIPE</w:t>
      </w:r>
      <w:r>
        <w:t xml:space="preserve"> package can add messages:</w:t>
      </w:r>
    </w:p>
    <w:p w:rsidR="006F2817" w:rsidRDefault="006F2817" w:rsidP="006F2817">
      <w:pPr>
        <w:pStyle w:val="EDBEXCourierNew9ptCustomColorRGB4649146Left01"/>
      </w:pPr>
      <w:r>
        <w:t>EXEC mailbox.add_message('PG$PIPE$13$3940','Hi, John','Can you attend a meeting at 3:00, today?','-- Mary');</w:t>
      </w:r>
    </w:p>
    <w:p w:rsidR="006F2817" w:rsidRDefault="006F2817" w:rsidP="006F2817">
      <w:pPr>
        <w:pStyle w:val="EDBEXCourierNew9ptCustomColorRGB4649146Left01"/>
      </w:pPr>
    </w:p>
    <w:p w:rsidR="006F2817" w:rsidRDefault="006F2817" w:rsidP="006F2817">
      <w:pPr>
        <w:pStyle w:val="EDBEXCourierNew9ptCustomColorRGB4649146Left01"/>
      </w:pPr>
      <w:r>
        <w:t>Added message with 3 item(s) to mailbox PG$PIPE$13$3940</w:t>
      </w:r>
    </w:p>
    <w:p w:rsidR="006F2817" w:rsidRDefault="006F2817" w:rsidP="006F2817">
      <w:pPr>
        <w:pStyle w:val="EDBEXCourierNew9ptCustomColorRGB4649146Left01"/>
      </w:pPr>
    </w:p>
    <w:p w:rsidR="006F2817" w:rsidRDefault="006F2817" w:rsidP="006F2817">
      <w:pPr>
        <w:pStyle w:val="EDBEXCourierNew9ptCustomColorRGB4649146Left01"/>
      </w:pPr>
      <w:r>
        <w:t>EXEC mailbox.add_message('PG$PIPE$13$3940','Don''t forget to submit your report','Thanks,','-- Joe');</w:t>
      </w:r>
    </w:p>
    <w:p w:rsidR="006F2817" w:rsidRDefault="006F2817" w:rsidP="006F2817">
      <w:pPr>
        <w:pStyle w:val="EDBEXCourierNew9ptCustomColorRGB4649146Left01"/>
      </w:pPr>
    </w:p>
    <w:p w:rsidR="006F2817" w:rsidRDefault="006F2817" w:rsidP="006F2817">
      <w:pPr>
        <w:pStyle w:val="EDBEXCourierNew9ptCustomColorRGB4649146Left01"/>
      </w:pPr>
      <w:r>
        <w:t>Added message with 3 item(s) to mailbox PG$PIPE$13$3940</w:t>
      </w:r>
    </w:p>
    <w:p w:rsidR="006F2817" w:rsidRDefault="006F2817" w:rsidP="006F2817">
      <w:pPr>
        <w:pStyle w:val="EDBTXTNormalWebBlackChar"/>
      </w:pPr>
      <w:r>
        <w:t>Finally, the contents of the mailbox can be emptied:</w:t>
      </w:r>
    </w:p>
    <w:p w:rsidR="006F2817" w:rsidRDefault="006F2817" w:rsidP="006F2817">
      <w:pPr>
        <w:pStyle w:val="EDBEXCourierNew9ptCustomColorRGB4649146Left01"/>
      </w:pPr>
      <w:r>
        <w:t>EXEC mailbox.empty_mailbox('PG$PIPE$13$3940');</w:t>
      </w:r>
    </w:p>
    <w:p w:rsidR="006F2817" w:rsidRDefault="006F2817" w:rsidP="006F2817">
      <w:pPr>
        <w:pStyle w:val="EDBEXCourierNew9ptCustomColorRGB4649146Left01"/>
      </w:pPr>
    </w:p>
    <w:p w:rsidR="006F2817" w:rsidRDefault="006F2817" w:rsidP="006F2817">
      <w:pPr>
        <w:pStyle w:val="EDBEXCourierNew9ptCustomColorRGB4649146Left01"/>
      </w:pPr>
      <w:r>
        <w:t>****** Start message #1 ******</w:t>
      </w:r>
    </w:p>
    <w:p w:rsidR="006F2817" w:rsidRDefault="006F2817" w:rsidP="006F2817">
      <w:pPr>
        <w:pStyle w:val="EDBEXCourierNew9ptCustomColorRGB4649146Left01"/>
      </w:pPr>
      <w:r>
        <w:t>Item #1: Hi, John</w:t>
      </w:r>
    </w:p>
    <w:p w:rsidR="006F2817" w:rsidRDefault="006F2817" w:rsidP="006F2817">
      <w:pPr>
        <w:pStyle w:val="EDBEXCourierNew9ptCustomColorRGB4649146Left01"/>
      </w:pPr>
      <w:r>
        <w:t>Item #2: Can you attend a meeting at 3:00, today?</w:t>
      </w:r>
    </w:p>
    <w:p w:rsidR="006F2817" w:rsidRDefault="006F2817" w:rsidP="006F2817">
      <w:pPr>
        <w:pStyle w:val="EDBEXCourierNew9ptCustomColorRGB4649146Left01"/>
      </w:pPr>
      <w:r>
        <w:t>Item #3: -- Mary</w:t>
      </w:r>
    </w:p>
    <w:p w:rsidR="006F2817" w:rsidRDefault="006F2817" w:rsidP="006F2817">
      <w:pPr>
        <w:pStyle w:val="EDBEXCourierNew9ptCustomColorRGB4649146Left01"/>
      </w:pPr>
      <w:r>
        <w:t>******* End message #1 *******</w:t>
      </w:r>
    </w:p>
    <w:p w:rsidR="006F2817" w:rsidRDefault="006F2817" w:rsidP="006F2817">
      <w:pPr>
        <w:pStyle w:val="EDBEXCourierNew9ptCustomColorRGB4649146Left01"/>
      </w:pPr>
      <w:r>
        <w:t>*</w:t>
      </w:r>
    </w:p>
    <w:p w:rsidR="006F2817" w:rsidRDefault="006F2817" w:rsidP="006F2817">
      <w:pPr>
        <w:pStyle w:val="EDBEXCourierNew9ptCustomColorRGB4649146Left01"/>
      </w:pPr>
      <w:r>
        <w:t>****** Start message #2 ******</w:t>
      </w:r>
    </w:p>
    <w:p w:rsidR="006F2817" w:rsidRDefault="006F2817" w:rsidP="006F2817">
      <w:pPr>
        <w:pStyle w:val="EDBEXCourierNew9ptCustomColorRGB4649146Left01"/>
      </w:pPr>
      <w:r>
        <w:t>Item #1: Don't forget to submit your report</w:t>
      </w:r>
    </w:p>
    <w:p w:rsidR="006F2817" w:rsidRDefault="006F2817" w:rsidP="006F2817">
      <w:pPr>
        <w:pStyle w:val="EDBEXCourierNew9ptCustomColorRGB4649146Left01"/>
      </w:pPr>
      <w:r>
        <w:t>Item #2: Thanks,</w:t>
      </w:r>
    </w:p>
    <w:p w:rsidR="006F2817" w:rsidRDefault="006F2817" w:rsidP="006F2817">
      <w:pPr>
        <w:pStyle w:val="EDBEXCourierNew9ptCustomColorRGB4649146Left01"/>
      </w:pPr>
      <w:r>
        <w:t>Item #3: Joe</w:t>
      </w:r>
    </w:p>
    <w:p w:rsidR="006F2817" w:rsidRDefault="006F2817" w:rsidP="006F2817">
      <w:pPr>
        <w:pStyle w:val="EDBEXCourierNew9ptCustomColorRGB4649146Left01"/>
      </w:pPr>
      <w:r>
        <w:t>******* End message #2 *******</w:t>
      </w:r>
    </w:p>
    <w:p w:rsidR="006F2817" w:rsidRDefault="006F2817" w:rsidP="006F2817">
      <w:pPr>
        <w:pStyle w:val="EDBEXCourierNew9ptCustomColorRGB4649146Left01"/>
      </w:pPr>
      <w:r>
        <w:t>*</w:t>
      </w:r>
    </w:p>
    <w:p w:rsidR="006F2817" w:rsidRDefault="006F2817" w:rsidP="006F2817">
      <w:pPr>
        <w:pStyle w:val="EDBEXCourierNew9ptCustomColorRGB4649146Left01"/>
      </w:pPr>
      <w:r>
        <w:t>Number of messages received: 2</w:t>
      </w:r>
    </w:p>
    <w:p w:rsidR="006F2817" w:rsidRDefault="006F2817" w:rsidP="006F2817">
      <w:pPr>
        <w:pStyle w:val="EDBEXCourierNew9ptCustomColorRGB4649146Left01"/>
      </w:pPr>
      <w:r>
        <w:t>Deleted mailbox PG$PIPE$13$3940</w:t>
      </w:r>
    </w:p>
    <w:p w:rsidR="006F2817" w:rsidRDefault="006F2817" w:rsidP="006F2817">
      <w:pPr>
        <w:pStyle w:val="EDBTXTNormalWebBlackChar"/>
      </w:pPr>
    </w:p>
    <w:p w:rsidR="00E67D9A" w:rsidRDefault="00E67D9A" w:rsidP="00E67D9A">
      <w:pPr>
        <w:pStyle w:val="EDBHTMLPageBreak"/>
      </w:pPr>
      <w:bookmarkStart w:id="1640" w:name="_Ref287604290"/>
      <w:bookmarkStart w:id="1641" w:name="_Toc377017717"/>
    </w:p>
    <w:p w:rsidR="006F2817" w:rsidRDefault="006F2817" w:rsidP="006F2817">
      <w:pPr>
        <w:pStyle w:val="Heading2"/>
      </w:pPr>
      <w:bookmarkStart w:id="1642" w:name="_Ref410050642"/>
      <w:bookmarkStart w:id="1643" w:name="_Toc444155811"/>
      <w:r>
        <w:t>DBMS_PROFILER</w:t>
      </w:r>
      <w:bookmarkEnd w:id="1640"/>
      <w:bookmarkEnd w:id="1641"/>
      <w:bookmarkEnd w:id="1642"/>
      <w:bookmarkEnd w:id="1643"/>
    </w:p>
    <w:p w:rsidR="006F2817" w:rsidRPr="000E2AA4" w:rsidRDefault="006F2817" w:rsidP="006F2817">
      <w:pPr>
        <w:pStyle w:val="EDBTXTNormalWebBlackChar"/>
      </w:pPr>
      <w:r w:rsidRPr="000E2AA4">
        <w:t xml:space="preserve">The </w:t>
      </w:r>
      <w:r w:rsidRPr="000E2AA4">
        <w:rPr>
          <w:rStyle w:val="EDBTXTKeywordBlack"/>
        </w:rPr>
        <w:t>DBMS_PROFILER</w:t>
      </w:r>
      <w:r w:rsidRPr="000E2AA4">
        <w:t xml:space="preserve"> package collects and stores performance information about the PL/pgSQL and SPL statements that are executed during a performance profiling session; use the functions and procedures listed below to control the profiling tool.</w:t>
      </w:r>
    </w:p>
    <w:p w:rsidR="006F2817" w:rsidRDefault="006F2817" w:rsidP="006F2817">
      <w:pPr>
        <w:pStyle w:val="EDBTXTNormalWebBlackChar"/>
      </w:pPr>
      <w:r w:rsidRPr="000E2AA4">
        <w:t xml:space="preserve">For more information about the </w:t>
      </w:r>
      <w:r w:rsidRPr="000E2AA4">
        <w:rPr>
          <w:rStyle w:val="EDBTXTKeywordBlack"/>
        </w:rPr>
        <w:t>DBMS_PROFILER</w:t>
      </w:r>
      <w:r w:rsidRPr="000E2AA4">
        <w:t xml:space="preserve"> built-in package (including usage examples and a reference guide to the </w:t>
      </w:r>
      <w:r w:rsidRPr="000E2AA4">
        <w:rPr>
          <w:rStyle w:val="EDBTXTKeywordBlack"/>
        </w:rPr>
        <w:t>DBMS_PROFILER</w:t>
      </w:r>
      <w:r>
        <w:t xml:space="preserve"> tables and views), </w:t>
      </w:r>
      <w:r w:rsidRPr="000E2AA4">
        <w:t>s</w:t>
      </w:r>
      <w:r>
        <w:t xml:space="preserve">ee Section </w:t>
      </w:r>
      <w:r w:rsidR="005953FA">
        <w:rPr>
          <w:u w:val="single"/>
        </w:rPr>
        <w:fldChar w:fldCharType="begin"/>
      </w:r>
      <w:r w:rsidR="005953FA">
        <w:instrText xml:space="preserve"> REF _Ref410050642 \r \h </w:instrText>
      </w:r>
      <w:r w:rsidR="005953FA">
        <w:rPr>
          <w:u w:val="single"/>
        </w:rPr>
      </w:r>
      <w:r w:rsidR="005953FA">
        <w:rPr>
          <w:u w:val="single"/>
        </w:rPr>
        <w:fldChar w:fldCharType="separate"/>
      </w:r>
      <w:r w:rsidR="00607D57">
        <w:t>9.9</w:t>
      </w:r>
      <w:r w:rsidR="005953FA">
        <w:rPr>
          <w:u w:val="single"/>
        </w:rPr>
        <w:fldChar w:fldCharType="end"/>
      </w:r>
      <w:r>
        <w:t>.</w:t>
      </w:r>
    </w:p>
    <w:p w:rsidR="006F2817" w:rsidRDefault="006F2817" w:rsidP="006F2817">
      <w:pPr>
        <w:pStyle w:val="Caption"/>
        <w:keepNext/>
      </w:pPr>
      <w:r>
        <w:t xml:space="preserve">Table </w:t>
      </w:r>
      <w:fldSimple w:instr=" STYLEREF 1 \s ">
        <w:r w:rsidR="00607D57">
          <w:rPr>
            <w:noProof/>
          </w:rPr>
          <w:t>9</w:t>
        </w:r>
      </w:fldSimple>
      <w:r>
        <w:noBreakHyphen/>
      </w:r>
      <w:fldSimple w:instr=" SEQ Table \* ARABIC \s 1 ">
        <w:r w:rsidR="00607D57">
          <w:rPr>
            <w:noProof/>
          </w:rPr>
          <w:t>11</w:t>
        </w:r>
      </w:fldSimple>
      <w:r>
        <w:t xml:space="preserve"> DBMS_PROFILER Functions/Procedures</w:t>
      </w:r>
    </w:p>
    <w:tbl>
      <w:tblPr>
        <w:tblW w:w="937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5" w:type="dxa"/>
          <w:left w:w="15" w:type="dxa"/>
          <w:bottom w:w="15" w:type="dxa"/>
          <w:right w:w="15" w:type="dxa"/>
        </w:tblCellMar>
        <w:tblLook w:val="0000" w:firstRow="0" w:lastRow="0" w:firstColumn="0" w:lastColumn="0" w:noHBand="0" w:noVBand="0"/>
      </w:tblPr>
      <w:tblGrid>
        <w:gridCol w:w="3615"/>
        <w:gridCol w:w="1080"/>
        <w:gridCol w:w="1080"/>
        <w:gridCol w:w="3600"/>
      </w:tblGrid>
      <w:tr w:rsidR="006F2817">
        <w:trPr>
          <w:tblHeader/>
        </w:trPr>
        <w:tc>
          <w:tcPr>
            <w:tcW w:w="3615" w:type="dxa"/>
          </w:tcPr>
          <w:p w:rsidR="006F2817" w:rsidRDefault="006F2817" w:rsidP="006F2817">
            <w:pPr>
              <w:pStyle w:val="EDBTBLHDR10ptBoldBlackCentered"/>
            </w:pPr>
            <w:r>
              <w:t>Function/Procedure</w:t>
            </w:r>
          </w:p>
        </w:tc>
        <w:tc>
          <w:tcPr>
            <w:tcW w:w="1080" w:type="dxa"/>
          </w:tcPr>
          <w:p w:rsidR="006F2817" w:rsidRDefault="006F2817" w:rsidP="006F2817">
            <w:pPr>
              <w:pStyle w:val="EDBTBLHDR10ptBoldBlackCentered"/>
            </w:pPr>
            <w:r>
              <w:t>Function or Procedure</w:t>
            </w:r>
          </w:p>
        </w:tc>
        <w:tc>
          <w:tcPr>
            <w:tcW w:w="1080" w:type="dxa"/>
          </w:tcPr>
          <w:p w:rsidR="006F2817" w:rsidRDefault="006F2817" w:rsidP="006F2817">
            <w:pPr>
              <w:pStyle w:val="EDBTBLHDR10ptBoldBlackCentered"/>
            </w:pPr>
            <w:r>
              <w:t>Return Type</w:t>
            </w:r>
          </w:p>
        </w:tc>
        <w:tc>
          <w:tcPr>
            <w:tcW w:w="3600" w:type="dxa"/>
          </w:tcPr>
          <w:p w:rsidR="006F2817" w:rsidRDefault="006F2817" w:rsidP="006F2817">
            <w:pPr>
              <w:pStyle w:val="EDBTBLHDR10ptBoldBlackCentered"/>
              <w:rPr>
                <w:rStyle w:val="HTMLTypewriter"/>
              </w:rPr>
            </w:pPr>
            <w:r>
              <w:t>Description</w:t>
            </w:r>
          </w:p>
        </w:tc>
      </w:tr>
      <w:tr w:rsidR="006F2817">
        <w:tc>
          <w:tcPr>
            <w:tcW w:w="3615" w:type="dxa"/>
          </w:tcPr>
          <w:p w:rsidR="006F2817" w:rsidRDefault="006F2817" w:rsidP="006F2817">
            <w:pPr>
              <w:pStyle w:val="Default"/>
              <w:rPr>
                <w:rStyle w:val="EDBTBLKeyword9ptBlack"/>
              </w:rPr>
            </w:pPr>
            <w:r>
              <w:rPr>
                <w:rStyle w:val="EDBTBLKeyword9ptBlack"/>
              </w:rPr>
              <w:t>FLUSH_DATA</w:t>
            </w:r>
          </w:p>
        </w:tc>
        <w:tc>
          <w:tcPr>
            <w:tcW w:w="1080" w:type="dxa"/>
          </w:tcPr>
          <w:p w:rsidR="006F2817" w:rsidRDefault="006F2817" w:rsidP="006F2817">
            <w:pPr>
              <w:pStyle w:val="Default"/>
              <w:jc w:val="center"/>
              <w:rPr>
                <w:rStyle w:val="EDBTBLTXT10ptBlack"/>
              </w:rPr>
            </w:pPr>
            <w:r>
              <w:rPr>
                <w:rStyle w:val="EDBTBLTXT10ptBlack"/>
              </w:rPr>
              <w:t>Both</w:t>
            </w:r>
          </w:p>
        </w:tc>
        <w:tc>
          <w:tcPr>
            <w:tcW w:w="1080" w:type="dxa"/>
          </w:tcPr>
          <w:p w:rsidR="006F2817" w:rsidRDefault="006F2817" w:rsidP="006F2817">
            <w:pPr>
              <w:pStyle w:val="Default"/>
              <w:jc w:val="center"/>
              <w:rPr>
                <w:rStyle w:val="EDBTBLTXT10ptBlack"/>
              </w:rPr>
            </w:pPr>
            <w:r>
              <w:rPr>
                <w:rStyle w:val="EDBTBLTXT10ptBlack"/>
              </w:rPr>
              <w:t>Status Code or Exception</w:t>
            </w:r>
          </w:p>
        </w:tc>
        <w:tc>
          <w:tcPr>
            <w:tcW w:w="3600" w:type="dxa"/>
          </w:tcPr>
          <w:p w:rsidR="006F2817" w:rsidRPr="00D6772D" w:rsidRDefault="006F2817" w:rsidP="006F2817">
            <w:pPr>
              <w:pStyle w:val="Default"/>
              <w:rPr>
                <w:rStyle w:val="EDBTBLTXT10ptBlack"/>
              </w:rPr>
            </w:pPr>
            <w:r w:rsidRPr="00D6772D">
              <w:rPr>
                <w:rStyle w:val="EDBTBLTXT10ptBlack"/>
              </w:rPr>
              <w:t>Flushes performance data collected in the current session without terminating the session (profiling continues).</w:t>
            </w:r>
          </w:p>
        </w:tc>
      </w:tr>
      <w:tr w:rsidR="006F2817">
        <w:tc>
          <w:tcPr>
            <w:tcW w:w="3615" w:type="dxa"/>
          </w:tcPr>
          <w:p w:rsidR="006F2817" w:rsidRDefault="006F2817" w:rsidP="006F2817">
            <w:pPr>
              <w:pStyle w:val="Default"/>
              <w:rPr>
                <w:rStyle w:val="EDBTBLKeyword9ptBlack"/>
              </w:rPr>
            </w:pPr>
            <w:r>
              <w:rPr>
                <w:rStyle w:val="EDBTBLKeyword9ptBlack"/>
              </w:rPr>
              <w:t>GET_VERSION(</w:t>
            </w:r>
            <w:r w:rsidRPr="00D6772D">
              <w:rPr>
                <w:rStyle w:val="EDBTBLVariable9ptBlack"/>
              </w:rPr>
              <w:t>major</w:t>
            </w:r>
            <w:r>
              <w:rPr>
                <w:rStyle w:val="EDBTBLKeyword9ptBlack"/>
              </w:rPr>
              <w:t xml:space="preserve"> OUT, </w:t>
            </w:r>
            <w:r w:rsidRPr="00D6772D">
              <w:rPr>
                <w:rStyle w:val="EDBTBLVariable9ptBlack"/>
              </w:rPr>
              <w:t>minor</w:t>
            </w:r>
            <w:r>
              <w:rPr>
                <w:rStyle w:val="EDBTBLKeyword9ptBlack"/>
              </w:rPr>
              <w:t xml:space="preserve"> OUT)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Pr="00D6772D" w:rsidRDefault="006F2817" w:rsidP="006F2817">
            <w:pPr>
              <w:pStyle w:val="Default"/>
              <w:rPr>
                <w:rStyle w:val="EDBTBLTXT10ptBlack"/>
              </w:rPr>
            </w:pPr>
            <w:r w:rsidRPr="00D6772D">
              <w:rPr>
                <w:rStyle w:val="EDBTBLTXT10ptBlack"/>
              </w:rPr>
              <w:t>Returns the version number of this package.</w:t>
            </w:r>
          </w:p>
        </w:tc>
      </w:tr>
      <w:tr w:rsidR="006F2817">
        <w:tc>
          <w:tcPr>
            <w:tcW w:w="3615" w:type="dxa"/>
          </w:tcPr>
          <w:p w:rsidR="006F2817" w:rsidRDefault="006F2817" w:rsidP="006F2817">
            <w:pPr>
              <w:pStyle w:val="Default"/>
              <w:rPr>
                <w:rStyle w:val="EDBTBLKeyword9ptBlack"/>
              </w:rPr>
            </w:pPr>
            <w:r>
              <w:rPr>
                <w:rStyle w:val="EDBTBLKeyword9ptBlack"/>
              </w:rPr>
              <w:t>INTERNAL_VERSION_CHECK</w:t>
            </w:r>
          </w:p>
        </w:tc>
        <w:tc>
          <w:tcPr>
            <w:tcW w:w="1080" w:type="dxa"/>
          </w:tcPr>
          <w:p w:rsidR="006F2817" w:rsidRDefault="006F2817" w:rsidP="006F2817">
            <w:pPr>
              <w:pStyle w:val="Default"/>
              <w:jc w:val="center"/>
              <w:rPr>
                <w:rStyle w:val="EDBTBLTXT10ptBlack"/>
              </w:rPr>
            </w:pPr>
            <w:r>
              <w:rPr>
                <w:rStyle w:val="EDBTBLTXT10ptBlack"/>
              </w:rPr>
              <w:t>Function</w:t>
            </w:r>
          </w:p>
        </w:tc>
        <w:tc>
          <w:tcPr>
            <w:tcW w:w="1080" w:type="dxa"/>
          </w:tcPr>
          <w:p w:rsidR="006F2817" w:rsidRDefault="006F2817" w:rsidP="006F2817">
            <w:pPr>
              <w:pStyle w:val="Default"/>
              <w:jc w:val="center"/>
              <w:rPr>
                <w:rStyle w:val="EDBTBLTXT10ptBlack"/>
              </w:rPr>
            </w:pPr>
            <w:r>
              <w:rPr>
                <w:rStyle w:val="EDBTBLTXT10ptBlack"/>
              </w:rPr>
              <w:t>Status Code</w:t>
            </w:r>
          </w:p>
        </w:tc>
        <w:tc>
          <w:tcPr>
            <w:tcW w:w="3600" w:type="dxa"/>
          </w:tcPr>
          <w:p w:rsidR="006F2817" w:rsidRPr="00D6772D" w:rsidRDefault="006F2817" w:rsidP="006F2817">
            <w:pPr>
              <w:pStyle w:val="Default"/>
              <w:rPr>
                <w:rStyle w:val="EDBTBLTXT10ptBlack"/>
              </w:rPr>
            </w:pPr>
            <w:r w:rsidRPr="00D6772D">
              <w:rPr>
                <w:rStyle w:val="EDBTBLTXT10ptBlack"/>
              </w:rPr>
              <w:t>Confirms that the current version of the profiler will work with the current database.</w:t>
            </w:r>
          </w:p>
        </w:tc>
      </w:tr>
      <w:tr w:rsidR="006F2817">
        <w:tc>
          <w:tcPr>
            <w:tcW w:w="3615" w:type="dxa"/>
          </w:tcPr>
          <w:p w:rsidR="006F2817" w:rsidRDefault="006F2817" w:rsidP="006F2817">
            <w:pPr>
              <w:pStyle w:val="Default"/>
              <w:rPr>
                <w:rStyle w:val="EDBTBLKeyword9ptBlack"/>
              </w:rPr>
            </w:pPr>
            <w:r>
              <w:rPr>
                <w:rStyle w:val="EDBTBLKeyword9ptBlack"/>
              </w:rPr>
              <w:t>PAUSE_PROFILER</w:t>
            </w:r>
          </w:p>
        </w:tc>
        <w:tc>
          <w:tcPr>
            <w:tcW w:w="1080" w:type="dxa"/>
          </w:tcPr>
          <w:p w:rsidR="006F2817" w:rsidRDefault="006F2817" w:rsidP="006F2817">
            <w:pPr>
              <w:pStyle w:val="Default"/>
              <w:jc w:val="center"/>
              <w:rPr>
                <w:rStyle w:val="EDBTBLTXT10ptBlack"/>
              </w:rPr>
            </w:pPr>
            <w:r>
              <w:rPr>
                <w:rStyle w:val="EDBTBLTXT10ptBlack"/>
              </w:rPr>
              <w:t>Both</w:t>
            </w:r>
          </w:p>
        </w:tc>
        <w:tc>
          <w:tcPr>
            <w:tcW w:w="1080" w:type="dxa"/>
          </w:tcPr>
          <w:p w:rsidR="006F2817" w:rsidRDefault="006F2817" w:rsidP="006F2817">
            <w:pPr>
              <w:pStyle w:val="Default"/>
              <w:jc w:val="center"/>
              <w:rPr>
                <w:rStyle w:val="EDBTBLTXT10ptBlack"/>
              </w:rPr>
            </w:pPr>
            <w:r>
              <w:rPr>
                <w:rStyle w:val="EDBTBLTXT10ptBlack"/>
              </w:rPr>
              <w:t>Status Code or Exception</w:t>
            </w:r>
          </w:p>
        </w:tc>
        <w:tc>
          <w:tcPr>
            <w:tcW w:w="3600" w:type="dxa"/>
          </w:tcPr>
          <w:p w:rsidR="006F2817" w:rsidRPr="006F7AB6" w:rsidRDefault="006F2817" w:rsidP="006F2817">
            <w:pPr>
              <w:pStyle w:val="Default"/>
              <w:rPr>
                <w:rStyle w:val="EDBTBLTXT10ptBlack"/>
              </w:rPr>
            </w:pPr>
            <w:r w:rsidRPr="006F7AB6">
              <w:rPr>
                <w:rStyle w:val="EDBTBLTXT10ptBlack"/>
              </w:rPr>
              <w:t>Pause data collection.</w:t>
            </w:r>
          </w:p>
        </w:tc>
      </w:tr>
      <w:tr w:rsidR="006F2817">
        <w:tc>
          <w:tcPr>
            <w:tcW w:w="3615" w:type="dxa"/>
          </w:tcPr>
          <w:p w:rsidR="006F2817" w:rsidRDefault="006F2817" w:rsidP="006F2817">
            <w:pPr>
              <w:pStyle w:val="Default"/>
              <w:rPr>
                <w:rStyle w:val="EDBTBLKeyword9ptBlack"/>
              </w:rPr>
            </w:pPr>
            <w:r>
              <w:rPr>
                <w:rStyle w:val="EDBTBLKeyword9ptBlack"/>
              </w:rPr>
              <w:t>RESUME_PROFILER</w:t>
            </w:r>
          </w:p>
        </w:tc>
        <w:tc>
          <w:tcPr>
            <w:tcW w:w="1080" w:type="dxa"/>
          </w:tcPr>
          <w:p w:rsidR="006F2817" w:rsidRDefault="006F2817" w:rsidP="006F2817">
            <w:pPr>
              <w:pStyle w:val="Default"/>
              <w:jc w:val="center"/>
              <w:rPr>
                <w:rStyle w:val="EDBTBLTXT10ptBlack"/>
              </w:rPr>
            </w:pPr>
            <w:r>
              <w:rPr>
                <w:rStyle w:val="EDBTBLTXT10ptBlack"/>
              </w:rPr>
              <w:t>Both</w:t>
            </w:r>
          </w:p>
        </w:tc>
        <w:tc>
          <w:tcPr>
            <w:tcW w:w="1080" w:type="dxa"/>
          </w:tcPr>
          <w:p w:rsidR="006F2817" w:rsidRDefault="006F2817" w:rsidP="006F2817">
            <w:pPr>
              <w:pStyle w:val="Default"/>
              <w:jc w:val="center"/>
              <w:rPr>
                <w:rStyle w:val="EDBTBLTXT10ptBlack"/>
              </w:rPr>
            </w:pPr>
            <w:r>
              <w:rPr>
                <w:rStyle w:val="EDBTBLTXT10ptBlack"/>
              </w:rPr>
              <w:t>Status Code or Exception</w:t>
            </w:r>
          </w:p>
        </w:tc>
        <w:tc>
          <w:tcPr>
            <w:tcW w:w="3600" w:type="dxa"/>
          </w:tcPr>
          <w:p w:rsidR="006F2817" w:rsidRPr="006F7AB6" w:rsidRDefault="006F2817" w:rsidP="006F2817">
            <w:pPr>
              <w:pStyle w:val="Default"/>
              <w:rPr>
                <w:rStyle w:val="EDBTBLTXT10ptBlack"/>
              </w:rPr>
            </w:pPr>
            <w:r w:rsidRPr="006F7AB6">
              <w:rPr>
                <w:rStyle w:val="EDBTBLTXT10ptBlack"/>
              </w:rPr>
              <w:t>Resume data collection.</w:t>
            </w:r>
          </w:p>
        </w:tc>
      </w:tr>
      <w:tr w:rsidR="006F2817">
        <w:tc>
          <w:tcPr>
            <w:tcW w:w="3615" w:type="dxa"/>
          </w:tcPr>
          <w:p w:rsidR="006F2817" w:rsidRDefault="006F2817" w:rsidP="006F2817">
            <w:pPr>
              <w:pStyle w:val="Default"/>
              <w:rPr>
                <w:rStyle w:val="EDBTBLKeyword9ptBlack"/>
              </w:rPr>
            </w:pPr>
            <w:r>
              <w:rPr>
                <w:rStyle w:val="EDBTBLKeyword9ptBlack"/>
              </w:rPr>
              <w:t>START_PROFILER(</w:t>
            </w:r>
            <w:r w:rsidRPr="00654A0F">
              <w:rPr>
                <w:rStyle w:val="EDBTBLVariable9ptBlack"/>
              </w:rPr>
              <w:t>run_comment</w:t>
            </w:r>
            <w:r>
              <w:rPr>
                <w:rStyle w:val="EDBTBLKeyword9ptBlack"/>
              </w:rPr>
              <w:t xml:space="preserve">, </w:t>
            </w:r>
            <w:r w:rsidRPr="00654A0F">
              <w:rPr>
                <w:rStyle w:val="EDBTBLVariable9ptBlack"/>
              </w:rPr>
              <w:t>run_comment1</w:t>
            </w:r>
            <w:r>
              <w:rPr>
                <w:rStyle w:val="EDBTBLKeyword9ptBlack"/>
              </w:rPr>
              <w:t xml:space="preserve"> [, </w:t>
            </w:r>
            <w:r w:rsidRPr="00654A0F">
              <w:rPr>
                <w:rStyle w:val="EDBTBLVariable9ptBlack"/>
              </w:rPr>
              <w:t>run_number</w:t>
            </w:r>
            <w:r>
              <w:rPr>
                <w:rStyle w:val="EDBTBLKeyword9ptBlack"/>
              </w:rPr>
              <w:t xml:space="preserve"> OUT ])</w:t>
            </w:r>
          </w:p>
        </w:tc>
        <w:tc>
          <w:tcPr>
            <w:tcW w:w="1080" w:type="dxa"/>
          </w:tcPr>
          <w:p w:rsidR="006F2817" w:rsidRDefault="006F2817" w:rsidP="006F2817">
            <w:pPr>
              <w:pStyle w:val="Default"/>
              <w:jc w:val="center"/>
              <w:rPr>
                <w:rStyle w:val="EDBTBLTXT10ptBlack"/>
              </w:rPr>
            </w:pPr>
            <w:r>
              <w:rPr>
                <w:rStyle w:val="EDBTBLTXT10ptBlack"/>
              </w:rPr>
              <w:t>Both</w:t>
            </w:r>
          </w:p>
        </w:tc>
        <w:tc>
          <w:tcPr>
            <w:tcW w:w="1080" w:type="dxa"/>
          </w:tcPr>
          <w:p w:rsidR="006F2817" w:rsidRDefault="006F2817" w:rsidP="006F2817">
            <w:pPr>
              <w:pStyle w:val="Default"/>
              <w:jc w:val="center"/>
              <w:rPr>
                <w:rStyle w:val="EDBTBLTXT10ptBlack"/>
              </w:rPr>
            </w:pPr>
            <w:r>
              <w:rPr>
                <w:rStyle w:val="EDBTBLTXT10ptBlack"/>
              </w:rPr>
              <w:t>Status Code or Exception</w:t>
            </w:r>
          </w:p>
        </w:tc>
        <w:tc>
          <w:tcPr>
            <w:tcW w:w="3600" w:type="dxa"/>
          </w:tcPr>
          <w:p w:rsidR="006F2817" w:rsidRPr="00654A0F" w:rsidRDefault="006F2817" w:rsidP="006F2817">
            <w:pPr>
              <w:pStyle w:val="Default"/>
              <w:rPr>
                <w:rStyle w:val="EDBTBLTXT10ptBlack"/>
              </w:rPr>
            </w:pPr>
            <w:r w:rsidRPr="00654A0F">
              <w:rPr>
                <w:rStyle w:val="EDBTBLTXT10ptBlack"/>
              </w:rPr>
              <w:t>Start data collection.</w:t>
            </w:r>
          </w:p>
        </w:tc>
      </w:tr>
      <w:tr w:rsidR="006F2817">
        <w:tc>
          <w:tcPr>
            <w:tcW w:w="3615" w:type="dxa"/>
          </w:tcPr>
          <w:p w:rsidR="006F2817" w:rsidRDefault="006F2817" w:rsidP="006F2817">
            <w:pPr>
              <w:pStyle w:val="Default"/>
              <w:rPr>
                <w:rStyle w:val="EDBTBLKeyword9ptBlack"/>
              </w:rPr>
            </w:pPr>
            <w:r>
              <w:rPr>
                <w:rStyle w:val="EDBTBLKeyword9ptBlack"/>
              </w:rPr>
              <w:t>STOP_PROFILER</w:t>
            </w:r>
          </w:p>
        </w:tc>
        <w:tc>
          <w:tcPr>
            <w:tcW w:w="1080" w:type="dxa"/>
          </w:tcPr>
          <w:p w:rsidR="006F2817" w:rsidRDefault="006F2817" w:rsidP="006F2817">
            <w:pPr>
              <w:pStyle w:val="Default"/>
              <w:jc w:val="center"/>
              <w:rPr>
                <w:rStyle w:val="EDBTBLTXT10ptBlack"/>
              </w:rPr>
            </w:pPr>
            <w:r>
              <w:rPr>
                <w:rStyle w:val="EDBTBLTXT10ptBlack"/>
              </w:rPr>
              <w:t>Both</w:t>
            </w:r>
          </w:p>
        </w:tc>
        <w:tc>
          <w:tcPr>
            <w:tcW w:w="1080" w:type="dxa"/>
          </w:tcPr>
          <w:p w:rsidR="006F2817" w:rsidRDefault="006F2817" w:rsidP="006F2817">
            <w:pPr>
              <w:pStyle w:val="Default"/>
              <w:jc w:val="center"/>
              <w:rPr>
                <w:rStyle w:val="EDBTBLTXT10ptBlack"/>
              </w:rPr>
            </w:pPr>
            <w:r>
              <w:rPr>
                <w:rStyle w:val="EDBTBLTXT10ptBlack"/>
              </w:rPr>
              <w:t>Status Code or Exception</w:t>
            </w:r>
          </w:p>
        </w:tc>
        <w:tc>
          <w:tcPr>
            <w:tcW w:w="3600" w:type="dxa"/>
          </w:tcPr>
          <w:p w:rsidR="006F2817" w:rsidRPr="00654A0F" w:rsidRDefault="006F2817" w:rsidP="006F2817">
            <w:pPr>
              <w:pStyle w:val="Default"/>
              <w:rPr>
                <w:rStyle w:val="EDBTBLTXT10ptBlack"/>
              </w:rPr>
            </w:pPr>
            <w:r w:rsidRPr="00654A0F">
              <w:rPr>
                <w:rStyle w:val="EDBTBLTXT10ptBlack"/>
              </w:rPr>
              <w:t xml:space="preserve">Stop data collection and flush performance data to the </w:t>
            </w:r>
            <w:r w:rsidRPr="00654A0F">
              <w:rPr>
                <w:rStyle w:val="EDBTBLKeyword9ptBlack"/>
              </w:rPr>
              <w:t>PLSQL_PROFILER_RAWDATA</w:t>
            </w:r>
            <w:r w:rsidRPr="00654A0F">
              <w:rPr>
                <w:rStyle w:val="EDBTBLTXT10ptBlack"/>
              </w:rPr>
              <w:t xml:space="preserve"> table.</w:t>
            </w:r>
          </w:p>
        </w:tc>
      </w:tr>
    </w:tbl>
    <w:p w:rsidR="006F2817" w:rsidRPr="00654A0F" w:rsidRDefault="006F2817" w:rsidP="006F2817">
      <w:pPr>
        <w:pStyle w:val="EDBTXTNormalWebBlackChar"/>
      </w:pPr>
      <w:r w:rsidRPr="00654A0F">
        <w:t xml:space="preserve">The functions within the </w:t>
      </w:r>
      <w:r w:rsidRPr="00654A0F">
        <w:rPr>
          <w:rStyle w:val="EDBTXTKeywordBlack"/>
        </w:rPr>
        <w:t>DBMS_PROFILER</w:t>
      </w:r>
      <w:r w:rsidRPr="00654A0F">
        <w:t xml:space="preserve"> package return a status code to indicate success or failure; the </w:t>
      </w:r>
      <w:r w:rsidRPr="00654A0F">
        <w:rPr>
          <w:rStyle w:val="EDBTXTKeywordBlack"/>
        </w:rPr>
        <w:t>DBMS_PROFILER</w:t>
      </w:r>
      <w:r w:rsidRPr="00654A0F">
        <w:t xml:space="preserve"> procedures raise an exception onl</w:t>
      </w:r>
      <w:r>
        <w:t xml:space="preserve">y if they encounter a failure. </w:t>
      </w:r>
      <w:r w:rsidRPr="00654A0F">
        <w:t>The status codes and messages returned by the functions, and the exceptions raised by the procedures are listed in the table below.</w:t>
      </w:r>
    </w:p>
    <w:p w:rsidR="006F2817" w:rsidRDefault="006F2817" w:rsidP="006F2817">
      <w:pPr>
        <w:pStyle w:val="Caption"/>
        <w:keepNext/>
      </w:pPr>
      <w:r>
        <w:t xml:space="preserve">Table </w:t>
      </w:r>
      <w:fldSimple w:instr=" STYLEREF 1 \s ">
        <w:r w:rsidR="00607D57">
          <w:rPr>
            <w:noProof/>
          </w:rPr>
          <w:t>9</w:t>
        </w:r>
      </w:fldSimple>
      <w:r>
        <w:noBreakHyphen/>
      </w:r>
      <w:fldSimple w:instr=" SEQ Table \* ARABIC \s 1 ">
        <w:r w:rsidR="00607D57">
          <w:rPr>
            <w:noProof/>
          </w:rPr>
          <w:t>12</w:t>
        </w:r>
      </w:fldSimple>
      <w:r>
        <w:t xml:space="preserve"> DBMS_PROFILER Status Codes and Exceptions</w:t>
      </w: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47"/>
        <w:gridCol w:w="1794"/>
        <w:gridCol w:w="1945"/>
        <w:gridCol w:w="4282"/>
      </w:tblGrid>
      <w:tr w:rsidR="006F2817" w:rsidRPr="00834796">
        <w:trPr>
          <w:tblHeader/>
        </w:trPr>
        <w:tc>
          <w:tcPr>
            <w:tcW w:w="1447" w:type="dxa"/>
            <w:vAlign w:val="center"/>
          </w:tcPr>
          <w:p w:rsidR="006F2817" w:rsidRPr="00834796" w:rsidRDefault="006F2817" w:rsidP="006F2817">
            <w:pPr>
              <w:pStyle w:val="EDBTBLHDR10ptBoldBlackCentered"/>
              <w:rPr>
                <w:rFonts w:eastAsia="Cambria"/>
              </w:rPr>
            </w:pPr>
            <w:r w:rsidRPr="00834796">
              <w:rPr>
                <w:rFonts w:eastAsia="Cambria"/>
              </w:rPr>
              <w:t>Status Code</w:t>
            </w:r>
          </w:p>
        </w:tc>
        <w:tc>
          <w:tcPr>
            <w:tcW w:w="1794" w:type="dxa"/>
            <w:vAlign w:val="center"/>
          </w:tcPr>
          <w:p w:rsidR="006F2817" w:rsidRPr="00834796" w:rsidRDefault="006F2817" w:rsidP="006F2817">
            <w:pPr>
              <w:pStyle w:val="EDBTBLHDR10ptBoldBlackCentered"/>
              <w:rPr>
                <w:rFonts w:eastAsia="Cambria"/>
              </w:rPr>
            </w:pPr>
            <w:r w:rsidRPr="00834796">
              <w:rPr>
                <w:rFonts w:eastAsia="Cambria"/>
              </w:rPr>
              <w:t>Message</w:t>
            </w:r>
          </w:p>
        </w:tc>
        <w:tc>
          <w:tcPr>
            <w:tcW w:w="1945" w:type="dxa"/>
            <w:vAlign w:val="center"/>
          </w:tcPr>
          <w:p w:rsidR="006F2817" w:rsidRPr="00834796" w:rsidRDefault="006F2817" w:rsidP="006F2817">
            <w:pPr>
              <w:pStyle w:val="EDBTBLHDR10ptBoldBlackCentered"/>
              <w:rPr>
                <w:rFonts w:eastAsia="Cambria"/>
              </w:rPr>
            </w:pPr>
            <w:r w:rsidRPr="00834796">
              <w:rPr>
                <w:rFonts w:eastAsia="Cambria"/>
              </w:rPr>
              <w:t>Exception</w:t>
            </w:r>
          </w:p>
        </w:tc>
        <w:tc>
          <w:tcPr>
            <w:tcW w:w="4282" w:type="dxa"/>
            <w:vAlign w:val="center"/>
          </w:tcPr>
          <w:p w:rsidR="006F2817" w:rsidRPr="00834796" w:rsidRDefault="006F2817" w:rsidP="006F2817">
            <w:pPr>
              <w:pStyle w:val="EDBTBLHDR10ptBoldBlackCentered"/>
              <w:rPr>
                <w:rFonts w:eastAsia="Cambria"/>
              </w:rPr>
            </w:pPr>
            <w:r w:rsidRPr="00834796">
              <w:rPr>
                <w:rFonts w:eastAsia="Cambria"/>
              </w:rPr>
              <w:t>Description</w:t>
            </w:r>
          </w:p>
        </w:tc>
      </w:tr>
      <w:tr w:rsidR="006F2817">
        <w:tc>
          <w:tcPr>
            <w:tcW w:w="1447" w:type="dxa"/>
            <w:vAlign w:val="center"/>
          </w:tcPr>
          <w:p w:rsidR="006F2817" w:rsidRPr="006E055B" w:rsidRDefault="006F2817" w:rsidP="006F2817">
            <w:pPr>
              <w:jc w:val="center"/>
              <w:rPr>
                <w:rStyle w:val="EDBTBLKeyword9ptBlack"/>
                <w:rFonts w:eastAsia="Cambria"/>
              </w:rPr>
            </w:pPr>
            <w:r w:rsidRPr="006E055B">
              <w:rPr>
                <w:rStyle w:val="EDBTBLKeyword9ptBlack"/>
                <w:rFonts w:eastAsia="Cambria"/>
              </w:rPr>
              <w:t>-1</w:t>
            </w:r>
          </w:p>
        </w:tc>
        <w:tc>
          <w:tcPr>
            <w:tcW w:w="1794" w:type="dxa"/>
            <w:vAlign w:val="center"/>
          </w:tcPr>
          <w:p w:rsidR="006F2817" w:rsidRPr="006E055B" w:rsidRDefault="006F2817" w:rsidP="006F2817">
            <w:pPr>
              <w:rPr>
                <w:rStyle w:val="EDBTBLKeyword9ptBlack"/>
                <w:rFonts w:eastAsia="Cambria"/>
              </w:rPr>
            </w:pPr>
            <w:r w:rsidRPr="006E055B">
              <w:rPr>
                <w:rStyle w:val="EDBTBLKeyword9ptBlack"/>
                <w:rFonts w:eastAsia="Cambria"/>
              </w:rPr>
              <w:t>error version</w:t>
            </w:r>
          </w:p>
        </w:tc>
        <w:tc>
          <w:tcPr>
            <w:tcW w:w="1945" w:type="dxa"/>
            <w:vAlign w:val="center"/>
          </w:tcPr>
          <w:p w:rsidR="006F2817" w:rsidRPr="006E055B" w:rsidRDefault="006F2817" w:rsidP="006F2817">
            <w:pPr>
              <w:rPr>
                <w:rStyle w:val="EDBTBLKeyword9ptBlack"/>
                <w:rFonts w:eastAsia="Cambria"/>
              </w:rPr>
            </w:pPr>
            <w:r w:rsidRPr="006E055B">
              <w:rPr>
                <w:rStyle w:val="EDBTBLKeyword9ptBlack"/>
                <w:rFonts w:eastAsia="Cambria"/>
              </w:rPr>
              <w:t>version_mismatch</w:t>
            </w:r>
          </w:p>
        </w:tc>
        <w:tc>
          <w:tcPr>
            <w:tcW w:w="4282" w:type="dxa"/>
            <w:vAlign w:val="center"/>
          </w:tcPr>
          <w:p w:rsidR="006F2817" w:rsidRPr="00834796" w:rsidRDefault="006F2817" w:rsidP="006F2817">
            <w:pPr>
              <w:rPr>
                <w:rStyle w:val="EDBTBLTXT10ptBlack"/>
                <w:rFonts w:eastAsia="Cambria"/>
              </w:rPr>
            </w:pPr>
            <w:r w:rsidRPr="00834796">
              <w:rPr>
                <w:rStyle w:val="EDBTBLTXT10ptBlack"/>
                <w:rFonts w:eastAsia="Cambria"/>
              </w:rPr>
              <w:t>The profiler version and the database are incompatible.</w:t>
            </w:r>
          </w:p>
        </w:tc>
      </w:tr>
      <w:tr w:rsidR="006F2817">
        <w:tc>
          <w:tcPr>
            <w:tcW w:w="1447" w:type="dxa"/>
            <w:vAlign w:val="center"/>
          </w:tcPr>
          <w:p w:rsidR="006F2817" w:rsidRPr="006E055B" w:rsidRDefault="006F2817" w:rsidP="006F2817">
            <w:pPr>
              <w:jc w:val="center"/>
              <w:rPr>
                <w:rStyle w:val="EDBTBLKeyword9ptBlack"/>
                <w:rFonts w:eastAsia="Cambria"/>
              </w:rPr>
            </w:pPr>
            <w:r w:rsidRPr="006E055B">
              <w:rPr>
                <w:rStyle w:val="EDBTBLKeyword9ptBlack"/>
                <w:rFonts w:eastAsia="Cambria"/>
              </w:rPr>
              <w:t>0</w:t>
            </w:r>
          </w:p>
        </w:tc>
        <w:tc>
          <w:tcPr>
            <w:tcW w:w="1794" w:type="dxa"/>
            <w:vAlign w:val="center"/>
          </w:tcPr>
          <w:p w:rsidR="006F2817" w:rsidRPr="006E055B" w:rsidRDefault="006F2817" w:rsidP="006F2817">
            <w:pPr>
              <w:rPr>
                <w:rStyle w:val="EDBTBLKeyword9ptBlack"/>
                <w:rFonts w:eastAsia="Cambria"/>
              </w:rPr>
            </w:pPr>
            <w:r w:rsidRPr="006E055B">
              <w:rPr>
                <w:rStyle w:val="EDBTBLKeyword9ptBlack"/>
                <w:rFonts w:eastAsia="Cambria"/>
              </w:rPr>
              <w:t>success</w:t>
            </w:r>
          </w:p>
        </w:tc>
        <w:tc>
          <w:tcPr>
            <w:tcW w:w="1945" w:type="dxa"/>
            <w:vAlign w:val="center"/>
          </w:tcPr>
          <w:p w:rsidR="006F2817" w:rsidRPr="00834796" w:rsidRDefault="006F2817" w:rsidP="006F2817">
            <w:pPr>
              <w:rPr>
                <w:rStyle w:val="EDBTBLTXT10ptBlack"/>
                <w:rFonts w:eastAsia="Cambria"/>
              </w:rPr>
            </w:pPr>
            <w:r w:rsidRPr="00834796">
              <w:rPr>
                <w:rStyle w:val="EDBTBLTXT10ptBlack"/>
                <w:rFonts w:eastAsia="Cambria"/>
              </w:rPr>
              <w:t>n/a</w:t>
            </w:r>
          </w:p>
        </w:tc>
        <w:tc>
          <w:tcPr>
            <w:tcW w:w="4282" w:type="dxa"/>
            <w:vAlign w:val="center"/>
          </w:tcPr>
          <w:p w:rsidR="006F2817" w:rsidRPr="00834796" w:rsidRDefault="006F2817" w:rsidP="006F2817">
            <w:pPr>
              <w:rPr>
                <w:rStyle w:val="EDBTBLTXT10ptBlack"/>
                <w:rFonts w:eastAsia="Cambria"/>
              </w:rPr>
            </w:pPr>
            <w:r w:rsidRPr="00834796">
              <w:rPr>
                <w:rStyle w:val="EDBTBLTXT10ptBlack"/>
                <w:rFonts w:eastAsia="Cambria"/>
              </w:rPr>
              <w:t>The operation completed successfully.</w:t>
            </w:r>
          </w:p>
        </w:tc>
      </w:tr>
      <w:tr w:rsidR="006F2817">
        <w:tc>
          <w:tcPr>
            <w:tcW w:w="1447" w:type="dxa"/>
            <w:vAlign w:val="center"/>
          </w:tcPr>
          <w:p w:rsidR="006F2817" w:rsidRPr="006E055B" w:rsidRDefault="006F2817" w:rsidP="006F2817">
            <w:pPr>
              <w:jc w:val="center"/>
              <w:rPr>
                <w:rStyle w:val="EDBTBLKeyword9ptBlack"/>
                <w:rFonts w:eastAsia="Cambria"/>
              </w:rPr>
            </w:pPr>
            <w:r w:rsidRPr="006E055B">
              <w:rPr>
                <w:rStyle w:val="EDBTBLKeyword9ptBlack"/>
                <w:rFonts w:eastAsia="Cambria"/>
              </w:rPr>
              <w:t>1</w:t>
            </w:r>
          </w:p>
        </w:tc>
        <w:tc>
          <w:tcPr>
            <w:tcW w:w="1794" w:type="dxa"/>
            <w:vAlign w:val="center"/>
          </w:tcPr>
          <w:p w:rsidR="006F2817" w:rsidRPr="006E055B" w:rsidRDefault="006F2817" w:rsidP="006F2817">
            <w:pPr>
              <w:rPr>
                <w:rStyle w:val="EDBTBLKeyword9ptBlack"/>
                <w:rFonts w:eastAsia="Cambria"/>
              </w:rPr>
            </w:pPr>
            <w:r w:rsidRPr="006E055B">
              <w:rPr>
                <w:rStyle w:val="EDBTBLKeyword9ptBlack"/>
                <w:rFonts w:eastAsia="Cambria"/>
              </w:rPr>
              <w:t>error_param</w:t>
            </w:r>
          </w:p>
        </w:tc>
        <w:tc>
          <w:tcPr>
            <w:tcW w:w="1945" w:type="dxa"/>
            <w:vAlign w:val="center"/>
          </w:tcPr>
          <w:p w:rsidR="006F2817" w:rsidRPr="006E055B" w:rsidRDefault="006F2817" w:rsidP="006F2817">
            <w:pPr>
              <w:rPr>
                <w:rStyle w:val="EDBTBLKeyword9ptBlack"/>
                <w:rFonts w:eastAsia="Cambria"/>
              </w:rPr>
            </w:pPr>
            <w:r w:rsidRPr="006E055B">
              <w:rPr>
                <w:rStyle w:val="EDBTBLKeyword9ptBlack"/>
                <w:rFonts w:eastAsia="Cambria"/>
              </w:rPr>
              <w:t>profiler_error</w:t>
            </w:r>
          </w:p>
        </w:tc>
        <w:tc>
          <w:tcPr>
            <w:tcW w:w="4282" w:type="dxa"/>
            <w:vAlign w:val="center"/>
          </w:tcPr>
          <w:p w:rsidR="006F2817" w:rsidRPr="00834796" w:rsidRDefault="006F2817" w:rsidP="006F2817">
            <w:pPr>
              <w:rPr>
                <w:rStyle w:val="EDBTBLTXT10ptBlack"/>
                <w:rFonts w:eastAsia="Cambria"/>
              </w:rPr>
            </w:pPr>
            <w:r w:rsidRPr="00834796">
              <w:rPr>
                <w:rStyle w:val="EDBTBLTXT10ptBlack"/>
                <w:rFonts w:eastAsia="Cambria"/>
              </w:rPr>
              <w:t>The operation received an incorrect parameter.</w:t>
            </w:r>
          </w:p>
        </w:tc>
      </w:tr>
      <w:tr w:rsidR="006F2817">
        <w:tc>
          <w:tcPr>
            <w:tcW w:w="1447" w:type="dxa"/>
            <w:vAlign w:val="center"/>
          </w:tcPr>
          <w:p w:rsidR="006F2817" w:rsidRPr="006E055B" w:rsidRDefault="006F2817" w:rsidP="006F2817">
            <w:pPr>
              <w:jc w:val="center"/>
              <w:rPr>
                <w:rStyle w:val="EDBTBLKeyword9ptBlack"/>
                <w:rFonts w:eastAsia="Cambria"/>
              </w:rPr>
            </w:pPr>
            <w:r w:rsidRPr="006E055B">
              <w:rPr>
                <w:rStyle w:val="EDBTBLKeyword9ptBlack"/>
                <w:rFonts w:eastAsia="Cambria"/>
              </w:rPr>
              <w:t>2</w:t>
            </w:r>
          </w:p>
        </w:tc>
        <w:tc>
          <w:tcPr>
            <w:tcW w:w="1794" w:type="dxa"/>
            <w:vAlign w:val="center"/>
          </w:tcPr>
          <w:p w:rsidR="006F2817" w:rsidRPr="006E055B" w:rsidRDefault="006F2817" w:rsidP="006F2817">
            <w:pPr>
              <w:rPr>
                <w:rStyle w:val="EDBTBLKeyword9ptBlack"/>
                <w:rFonts w:eastAsia="Cambria"/>
              </w:rPr>
            </w:pPr>
            <w:r w:rsidRPr="006E055B">
              <w:rPr>
                <w:rStyle w:val="EDBTBLKeyword9ptBlack"/>
                <w:rFonts w:eastAsia="Cambria"/>
              </w:rPr>
              <w:t>error_io</w:t>
            </w:r>
          </w:p>
        </w:tc>
        <w:tc>
          <w:tcPr>
            <w:tcW w:w="1945" w:type="dxa"/>
            <w:vAlign w:val="center"/>
          </w:tcPr>
          <w:p w:rsidR="006F2817" w:rsidRPr="006E055B" w:rsidRDefault="006F2817" w:rsidP="006F2817">
            <w:pPr>
              <w:rPr>
                <w:rStyle w:val="EDBTBLKeyword9ptBlack"/>
                <w:rFonts w:eastAsia="Cambria"/>
              </w:rPr>
            </w:pPr>
            <w:r w:rsidRPr="006E055B">
              <w:rPr>
                <w:rStyle w:val="EDBTBLKeyword9ptBlack"/>
                <w:rFonts w:eastAsia="Cambria"/>
              </w:rPr>
              <w:t>profiler_error</w:t>
            </w:r>
          </w:p>
        </w:tc>
        <w:tc>
          <w:tcPr>
            <w:tcW w:w="4282" w:type="dxa"/>
            <w:vAlign w:val="center"/>
          </w:tcPr>
          <w:p w:rsidR="006F2817" w:rsidRPr="00834796" w:rsidRDefault="006F2817" w:rsidP="006F2817">
            <w:pPr>
              <w:rPr>
                <w:rStyle w:val="EDBTBLTXT10ptBlack"/>
                <w:rFonts w:eastAsia="Cambria"/>
              </w:rPr>
            </w:pPr>
            <w:r w:rsidRPr="00834796">
              <w:rPr>
                <w:rStyle w:val="EDBTBLTXT10ptBlack"/>
                <w:rFonts w:eastAsia="Cambria"/>
              </w:rPr>
              <w:t>The data flush operation has failed.</w:t>
            </w:r>
          </w:p>
        </w:tc>
      </w:tr>
    </w:tbl>
    <w:p w:rsidR="006F2817" w:rsidRDefault="006F2817" w:rsidP="006F2817">
      <w:pPr>
        <w:pStyle w:val="EDBTXTNormalWebBlackChar"/>
      </w:pPr>
    </w:p>
    <w:p w:rsidR="006F2817" w:rsidRDefault="006F2817" w:rsidP="006F2817">
      <w:pPr>
        <w:pStyle w:val="Heading3"/>
      </w:pPr>
      <w:bookmarkStart w:id="1644" w:name="_Toc377017718"/>
      <w:bookmarkStart w:id="1645" w:name="_Toc444155812"/>
      <w:r>
        <w:lastRenderedPageBreak/>
        <w:t>FLUSH_DATA</w:t>
      </w:r>
      <w:bookmarkEnd w:id="1644"/>
      <w:bookmarkEnd w:id="1645"/>
    </w:p>
    <w:p w:rsidR="006F2817" w:rsidRPr="00A41FDA" w:rsidRDefault="006F2817" w:rsidP="006F2817">
      <w:pPr>
        <w:pStyle w:val="EDBTXTNormalWebBlackChar"/>
      </w:pPr>
      <w:r w:rsidRPr="00A41FDA">
        <w:t xml:space="preserve">The </w:t>
      </w:r>
      <w:r w:rsidRPr="00A41FDA">
        <w:rPr>
          <w:rStyle w:val="EDBTXTKeywordBlack"/>
        </w:rPr>
        <w:t>FLUSH_DATA</w:t>
      </w:r>
      <w:r>
        <w:t xml:space="preserve"> </w:t>
      </w:r>
      <w:r w:rsidRPr="00A41FDA">
        <w:t>function</w:t>
      </w:r>
      <w:r>
        <w:t>/procedure</w:t>
      </w:r>
      <w:r w:rsidRPr="00A41FDA">
        <w:t xml:space="preserve"> flushes the data collected in the current session without terminating the profiler session.</w:t>
      </w:r>
      <w:r>
        <w:t xml:space="preserve"> </w:t>
      </w:r>
      <w:r w:rsidRPr="00A41FDA">
        <w:t xml:space="preserve">The data is flushed to the tables </w:t>
      </w:r>
      <w:r>
        <w:t>described in</w:t>
      </w:r>
      <w:r w:rsidRPr="00A41FDA">
        <w:t xml:space="preserve"> the Advanced Serv</w:t>
      </w:r>
      <w:r>
        <w:t>er Performance Features Guide. The function and procedure signatures are:</w:t>
      </w:r>
    </w:p>
    <w:p w:rsidR="006F2817" w:rsidRDefault="006F2817" w:rsidP="006F2817">
      <w:pPr>
        <w:pStyle w:val="EDBSYNTXPreformattedBlackLeft033"/>
        <w:ind w:left="0"/>
      </w:pPr>
      <w:r w:rsidRPr="006D2BBB">
        <w:rPr>
          <w:rStyle w:val="EDBTXTVariable11ptBlack"/>
        </w:rPr>
        <w:t>status</w:t>
      </w:r>
      <w:r>
        <w:t xml:space="preserve"> INTEGER FLUSH_DATA</w:t>
      </w:r>
    </w:p>
    <w:p w:rsidR="006F2817" w:rsidRDefault="006F2817" w:rsidP="006F2817">
      <w:pPr>
        <w:pStyle w:val="EDBSYNTXPreformattedBlackLeft033"/>
        <w:ind w:left="0"/>
      </w:pPr>
    </w:p>
    <w:p w:rsidR="006F2817" w:rsidRDefault="006F2817" w:rsidP="006F2817">
      <w:pPr>
        <w:pStyle w:val="EDBSYNTXPreformattedBlackLeft033"/>
        <w:ind w:left="0"/>
      </w:pPr>
      <w:r>
        <w:t>FLUSH_DATA</w:t>
      </w:r>
    </w:p>
    <w:p w:rsidR="006F2817" w:rsidRPr="006F7E4E" w:rsidRDefault="006F2817" w:rsidP="006F2817">
      <w:pPr>
        <w:pStyle w:val="EDBTXTNormalWebBlackChar"/>
        <w:rPr>
          <w:rStyle w:val="EDBTXTEmphasisNormalWebBoldBlackChar"/>
        </w:rPr>
      </w:pPr>
      <w:r w:rsidRPr="006F7E4E">
        <w:rPr>
          <w:rStyle w:val="EDBTXTEmphasisNormalWebBoldBlackChar"/>
        </w:rPr>
        <w:t>Parameters</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Status code returned by the operation.</w:t>
      </w:r>
    </w:p>
    <w:p w:rsidR="006F2817" w:rsidRDefault="006F2817" w:rsidP="006F2817">
      <w:pPr>
        <w:pStyle w:val="EDBTXTNormalWebBlackChar"/>
      </w:pPr>
    </w:p>
    <w:p w:rsidR="006F2817" w:rsidRDefault="006F2817" w:rsidP="006F2817">
      <w:pPr>
        <w:pStyle w:val="Heading3"/>
      </w:pPr>
      <w:bookmarkStart w:id="1646" w:name="_Toc377017719"/>
      <w:bookmarkStart w:id="1647" w:name="_Toc444155813"/>
      <w:r>
        <w:t>GET_VERSION</w:t>
      </w:r>
      <w:bookmarkEnd w:id="1646"/>
      <w:bookmarkEnd w:id="1647"/>
    </w:p>
    <w:p w:rsidR="006F2817" w:rsidRPr="00F053E1" w:rsidRDefault="006F2817" w:rsidP="006F2817">
      <w:pPr>
        <w:pStyle w:val="EDBTXTNormalWebBlackChar"/>
      </w:pPr>
      <w:r w:rsidRPr="00F053E1">
        <w:t xml:space="preserve">The </w:t>
      </w:r>
      <w:r w:rsidRPr="00F053E1">
        <w:rPr>
          <w:rStyle w:val="EDBTXTKeywordBlack"/>
        </w:rPr>
        <w:t>GET_VERSION</w:t>
      </w:r>
      <w:r w:rsidRPr="00F053E1">
        <w:t xml:space="preserve"> procedure returns the version of </w:t>
      </w:r>
      <w:r w:rsidRPr="00F053E1">
        <w:rPr>
          <w:rStyle w:val="EDBTXTKeywordBlack"/>
        </w:rPr>
        <w:t>DBMS_PROFILER</w:t>
      </w:r>
      <w:r w:rsidRPr="00F053E1">
        <w:t>.</w:t>
      </w:r>
      <w:r>
        <w:t xml:space="preserve"> </w:t>
      </w:r>
      <w:r w:rsidRPr="00F053E1">
        <w:t>The procedure signature is:</w:t>
      </w:r>
    </w:p>
    <w:p w:rsidR="006F2817" w:rsidRDefault="006F2817" w:rsidP="006F2817">
      <w:pPr>
        <w:pStyle w:val="EDBSYNTXPreformattedBlackLeft033"/>
        <w:ind w:left="0"/>
      </w:pPr>
      <w:r>
        <w:t>GET_VERSION(</w:t>
      </w:r>
      <w:r w:rsidRPr="00152EE3">
        <w:rPr>
          <w:rStyle w:val="EDBTXTVariable11ptBlack"/>
        </w:rPr>
        <w:t>major</w:t>
      </w:r>
      <w:r>
        <w:t xml:space="preserve"> OUT INTEGER, </w:t>
      </w:r>
      <w:r w:rsidRPr="00152EE3">
        <w:rPr>
          <w:rStyle w:val="EDBTXTVariable11ptBlack"/>
        </w:rPr>
        <w:t>minor</w:t>
      </w:r>
      <w:r>
        <w:t xml:space="preserve"> OUT INTEGER)</w:t>
      </w:r>
    </w:p>
    <w:p w:rsidR="006F2817" w:rsidRPr="00D37915" w:rsidRDefault="006F2817" w:rsidP="006F2817">
      <w:pPr>
        <w:pStyle w:val="EDBTXTNormalWebBlackChar"/>
        <w:rPr>
          <w:rStyle w:val="EDBTXTEmphasisNormalWebBoldBlackChar"/>
        </w:rPr>
      </w:pPr>
      <w:r w:rsidRPr="00D37915">
        <w:rPr>
          <w:rStyle w:val="EDBTXTEmphasisNormalWebBoldBlackChar"/>
        </w:rPr>
        <w:t>Parameters</w:t>
      </w:r>
    </w:p>
    <w:p w:rsidR="006F2817" w:rsidRPr="00152EE3" w:rsidRDefault="006F2817" w:rsidP="006F2817">
      <w:pPr>
        <w:rPr>
          <w:rStyle w:val="EDBTXTVariable11ptBlack"/>
        </w:rPr>
      </w:pPr>
      <w:r w:rsidRPr="00152EE3">
        <w:rPr>
          <w:rStyle w:val="EDBTXTVariable11ptBlack"/>
        </w:rPr>
        <w:t>major</w:t>
      </w:r>
    </w:p>
    <w:p w:rsidR="006F2817" w:rsidRDefault="006F2817" w:rsidP="006F2817">
      <w:pPr>
        <w:pStyle w:val="EDBTXTIndentNormalWebLeft05"/>
      </w:pPr>
      <w:r>
        <w:t xml:space="preserve">The major version number of </w:t>
      </w:r>
      <w:r w:rsidRPr="00152EE3">
        <w:rPr>
          <w:rStyle w:val="EDBTXTKeywordBlack"/>
        </w:rPr>
        <w:t>DBMS_PROFILER</w:t>
      </w:r>
      <w:r>
        <w:t>.</w:t>
      </w:r>
    </w:p>
    <w:p w:rsidR="006F2817" w:rsidRPr="00152EE3" w:rsidRDefault="006F2817" w:rsidP="006F2817">
      <w:pPr>
        <w:rPr>
          <w:rStyle w:val="EDBTXTVariable11ptBlack"/>
        </w:rPr>
      </w:pPr>
      <w:r w:rsidRPr="00152EE3">
        <w:rPr>
          <w:rStyle w:val="EDBTXTVariable11ptBlack"/>
        </w:rPr>
        <w:t>minor</w:t>
      </w:r>
    </w:p>
    <w:p w:rsidR="006F2817" w:rsidRDefault="006F2817" w:rsidP="006F2817">
      <w:pPr>
        <w:pStyle w:val="EDBTXTIndentNormalWebLeft05"/>
      </w:pPr>
      <w:r>
        <w:t xml:space="preserve">The minor version number of </w:t>
      </w:r>
      <w:r w:rsidRPr="00152EE3">
        <w:rPr>
          <w:rStyle w:val="EDBTXTKeywordBlack"/>
        </w:rPr>
        <w:t>DBMS_PROFILER</w:t>
      </w:r>
      <w:r>
        <w:t>.</w:t>
      </w:r>
    </w:p>
    <w:p w:rsidR="006F2817" w:rsidRDefault="006F2817" w:rsidP="006F2817">
      <w:pPr>
        <w:pStyle w:val="EDBTXTNormalWebBlackChar"/>
      </w:pPr>
    </w:p>
    <w:p w:rsidR="006F2817" w:rsidRDefault="006F2817" w:rsidP="006F2817">
      <w:pPr>
        <w:pStyle w:val="Heading3"/>
      </w:pPr>
      <w:bookmarkStart w:id="1648" w:name="_Toc377017720"/>
      <w:bookmarkStart w:id="1649" w:name="_Toc444155814"/>
      <w:r>
        <w:t>INTERNAL_VERSION_CHECK</w:t>
      </w:r>
      <w:bookmarkEnd w:id="1648"/>
      <w:bookmarkEnd w:id="1649"/>
    </w:p>
    <w:p w:rsidR="006F2817" w:rsidRPr="00152EE3" w:rsidRDefault="006F2817" w:rsidP="006F2817">
      <w:pPr>
        <w:pStyle w:val="EDBTXTNormalWebBlackChar"/>
      </w:pPr>
      <w:r w:rsidRPr="00152EE3">
        <w:t xml:space="preserve">The </w:t>
      </w:r>
      <w:r w:rsidRPr="00152EE3">
        <w:rPr>
          <w:rStyle w:val="EDBTXTKeywordBlack"/>
        </w:rPr>
        <w:t>INTERNAL_VERSION_CHECK</w:t>
      </w:r>
      <w:r w:rsidRPr="00152EE3">
        <w:t xml:space="preserve"> function confirms that the current version of </w:t>
      </w:r>
      <w:r w:rsidRPr="00152EE3">
        <w:rPr>
          <w:rStyle w:val="EDBTXTKeywordBlack"/>
        </w:rPr>
        <w:t>DBMS_PROFILER</w:t>
      </w:r>
      <w:r w:rsidRPr="00152EE3">
        <w:t xml:space="preserve"> will work with the current database.</w:t>
      </w:r>
      <w:r>
        <w:t xml:space="preserve"> </w:t>
      </w:r>
      <w:r w:rsidRPr="00152EE3">
        <w:t>The function signature is:</w:t>
      </w:r>
    </w:p>
    <w:p w:rsidR="006F2817" w:rsidRDefault="006F2817" w:rsidP="006F2817">
      <w:pPr>
        <w:pStyle w:val="EDBSYNTXPreformattedBlackLeft033"/>
        <w:ind w:left="0"/>
      </w:pPr>
      <w:r w:rsidRPr="00152EE3">
        <w:rPr>
          <w:rStyle w:val="EDBTXTVariable11ptBlack"/>
        </w:rPr>
        <w:t>status</w:t>
      </w:r>
      <w:r>
        <w:t xml:space="preserve"> INTEGER INTERNAL_VERSION_CHECK</w:t>
      </w:r>
    </w:p>
    <w:p w:rsidR="006F2817" w:rsidRDefault="006F2817" w:rsidP="006F2817"/>
    <w:p w:rsidR="006F2817" w:rsidRPr="00D37915" w:rsidRDefault="006F2817" w:rsidP="006F2817">
      <w:pPr>
        <w:pStyle w:val="EDBTXTNormalWebBlackChar"/>
        <w:rPr>
          <w:rStyle w:val="EDBTXTEmphasisNormalWebBoldBlackChar"/>
        </w:rPr>
      </w:pPr>
      <w:r w:rsidRPr="00D37915">
        <w:rPr>
          <w:rStyle w:val="EDBTXTEmphasisNormalWebBoldBlackChar"/>
        </w:rPr>
        <w:lastRenderedPageBreak/>
        <w:t>Parameters</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Status code returned by the operation.</w:t>
      </w:r>
    </w:p>
    <w:p w:rsidR="006F2817" w:rsidRDefault="006F2817" w:rsidP="006F2817">
      <w:pPr>
        <w:pStyle w:val="EDBTXTNormalWebBlackChar"/>
      </w:pPr>
    </w:p>
    <w:p w:rsidR="006F2817" w:rsidRPr="00654A0F" w:rsidRDefault="006F2817" w:rsidP="006F2817">
      <w:pPr>
        <w:pStyle w:val="Heading3"/>
      </w:pPr>
      <w:bookmarkStart w:id="1650" w:name="_Toc377017721"/>
      <w:bookmarkStart w:id="1651" w:name="_Toc444155815"/>
      <w:r>
        <w:t>PAUSE_PROFILER</w:t>
      </w:r>
      <w:bookmarkEnd w:id="1650"/>
      <w:bookmarkEnd w:id="1651"/>
    </w:p>
    <w:p w:rsidR="006F2817" w:rsidRPr="00692899" w:rsidRDefault="006F2817" w:rsidP="006F2817">
      <w:pPr>
        <w:pStyle w:val="EDBTXTNormalWebBlackChar"/>
      </w:pPr>
      <w:r w:rsidRPr="00692899">
        <w:t xml:space="preserve">The </w:t>
      </w:r>
      <w:r w:rsidRPr="00692899">
        <w:rPr>
          <w:rStyle w:val="EDBTXTKeywordBlack"/>
        </w:rPr>
        <w:t>PAUSE_PROFILER</w:t>
      </w:r>
      <w:r w:rsidRPr="00692899">
        <w:t xml:space="preserve"> </w:t>
      </w:r>
      <w:r>
        <w:t>function/</w:t>
      </w:r>
      <w:r w:rsidRPr="00692899">
        <w:t>procedure pauses a profiling session.</w:t>
      </w:r>
      <w:r>
        <w:t xml:space="preserve"> The function and procedure signatures are:</w:t>
      </w:r>
    </w:p>
    <w:p w:rsidR="006F2817" w:rsidRDefault="006F2817" w:rsidP="006F2817">
      <w:pPr>
        <w:pStyle w:val="EDBSYNTXPreformattedBlackLeft033"/>
        <w:ind w:left="0"/>
      </w:pPr>
      <w:r w:rsidRPr="00BD6951">
        <w:rPr>
          <w:rStyle w:val="EDBTXTVariable11ptBlack"/>
        </w:rPr>
        <w:t>status</w:t>
      </w:r>
      <w:r>
        <w:t xml:space="preserve"> INTEGER PAUSE_PROFILER</w:t>
      </w:r>
    </w:p>
    <w:p w:rsidR="006F2817" w:rsidRDefault="006F2817" w:rsidP="006F2817">
      <w:pPr>
        <w:pStyle w:val="EDBSYNTXPreformattedBlackLeft033"/>
        <w:ind w:left="0"/>
      </w:pPr>
    </w:p>
    <w:p w:rsidR="006F2817" w:rsidRDefault="006F2817" w:rsidP="006F2817">
      <w:pPr>
        <w:pStyle w:val="EDBSYNTXPreformattedBlackLeft033"/>
        <w:ind w:left="0"/>
      </w:pPr>
      <w:r>
        <w:t>PAUSE_PROFILER</w:t>
      </w:r>
    </w:p>
    <w:p w:rsidR="006F2817" w:rsidRPr="005A668C" w:rsidRDefault="006F2817" w:rsidP="006F2817">
      <w:pPr>
        <w:pStyle w:val="EDBTXTNormalWebBlackChar"/>
        <w:rPr>
          <w:rStyle w:val="EDBTXTEmphasisNormalWebBoldBlackChar"/>
        </w:rPr>
      </w:pPr>
      <w:r w:rsidRPr="005A668C">
        <w:rPr>
          <w:rStyle w:val="EDBTXTEmphasisNormalWebBoldBlackChar"/>
        </w:rPr>
        <w:t>Parameters</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Status code returned by the operation.</w:t>
      </w:r>
    </w:p>
    <w:p w:rsidR="006F2817" w:rsidRDefault="006F2817" w:rsidP="006F2817">
      <w:pPr>
        <w:pStyle w:val="EDBTXTNormalWebBlackChar"/>
      </w:pPr>
    </w:p>
    <w:p w:rsidR="006F2817" w:rsidRDefault="006F2817" w:rsidP="006F2817">
      <w:pPr>
        <w:pStyle w:val="Heading3"/>
      </w:pPr>
      <w:bookmarkStart w:id="1652" w:name="_Toc377017722"/>
      <w:bookmarkStart w:id="1653" w:name="_Toc444155816"/>
      <w:r>
        <w:t>RESUME_PROFILER</w:t>
      </w:r>
      <w:bookmarkEnd w:id="1652"/>
      <w:bookmarkEnd w:id="1653"/>
    </w:p>
    <w:p w:rsidR="006F2817" w:rsidRPr="00BA7C5C" w:rsidRDefault="006F2817" w:rsidP="006F2817">
      <w:pPr>
        <w:pStyle w:val="EDBTXTNormalWebBlackChar"/>
      </w:pPr>
      <w:r w:rsidRPr="00BA7C5C">
        <w:t xml:space="preserve">The </w:t>
      </w:r>
      <w:r w:rsidRPr="00BA7C5C">
        <w:rPr>
          <w:rStyle w:val="EDBTXTKeywordBlack"/>
        </w:rPr>
        <w:t>RESUME_PROFILER</w:t>
      </w:r>
      <w:r w:rsidRPr="00BA7C5C">
        <w:t xml:space="preserve"> </w:t>
      </w:r>
      <w:r>
        <w:t>function/</w:t>
      </w:r>
      <w:r w:rsidRPr="00BA7C5C">
        <w:t>procedure pauses a profiling session.</w:t>
      </w:r>
      <w:r>
        <w:t xml:space="preserve"> The function and procedure signatures are:</w:t>
      </w:r>
    </w:p>
    <w:p w:rsidR="006F2817" w:rsidRDefault="006F2817" w:rsidP="006F2817">
      <w:pPr>
        <w:pStyle w:val="EDBSYNTXPreformattedBlackLeft033"/>
        <w:ind w:left="0"/>
      </w:pPr>
      <w:r w:rsidRPr="00BA7C5C">
        <w:rPr>
          <w:rStyle w:val="EDBTXTVariable11ptBlack"/>
        </w:rPr>
        <w:t>status</w:t>
      </w:r>
      <w:r>
        <w:t xml:space="preserve"> INTEGER RESUME_PROFILER</w:t>
      </w:r>
    </w:p>
    <w:p w:rsidR="006F2817" w:rsidRDefault="006F2817" w:rsidP="006F2817">
      <w:pPr>
        <w:pStyle w:val="EDBSYNTXPreformattedBlackLeft033"/>
        <w:ind w:left="0"/>
      </w:pPr>
    </w:p>
    <w:p w:rsidR="006F2817" w:rsidRDefault="006F2817" w:rsidP="006F2817">
      <w:pPr>
        <w:pStyle w:val="EDBSYNTXPreformattedBlackLeft033"/>
        <w:ind w:left="0"/>
      </w:pPr>
      <w:r>
        <w:t>RESUME_PROFILER</w:t>
      </w:r>
    </w:p>
    <w:p w:rsidR="006F2817" w:rsidRPr="006A4D14" w:rsidRDefault="006F2817" w:rsidP="006F2817">
      <w:pPr>
        <w:pStyle w:val="EDBTXTNormalWebBlackChar"/>
        <w:rPr>
          <w:rStyle w:val="EDBTXTEmphasisNormalWebBoldBlackChar"/>
        </w:rPr>
      </w:pPr>
      <w:r w:rsidRPr="006A4D14">
        <w:rPr>
          <w:rStyle w:val="EDBTXTEmphasisNormalWebBoldBlackChar"/>
        </w:rPr>
        <w:t>Parameters</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Status code returned by the operation.</w:t>
      </w:r>
    </w:p>
    <w:p w:rsidR="006F2817" w:rsidRDefault="006F2817" w:rsidP="006F2817">
      <w:pPr>
        <w:pStyle w:val="EDBTXTNormalWebBlackChar"/>
      </w:pPr>
    </w:p>
    <w:p w:rsidR="006F2817" w:rsidRDefault="006F2817" w:rsidP="006F2817">
      <w:pPr>
        <w:pStyle w:val="Heading3"/>
      </w:pPr>
      <w:bookmarkStart w:id="1654" w:name="_Toc377017723"/>
      <w:bookmarkStart w:id="1655" w:name="_Toc444155817"/>
      <w:r>
        <w:t>START_PROFILER</w:t>
      </w:r>
      <w:bookmarkEnd w:id="1654"/>
      <w:bookmarkEnd w:id="1655"/>
    </w:p>
    <w:p w:rsidR="006F2817" w:rsidRPr="00CC1927" w:rsidRDefault="006F2817" w:rsidP="006F2817">
      <w:pPr>
        <w:pStyle w:val="EDBTXTNormalWebBlackChar"/>
      </w:pPr>
      <w:r w:rsidRPr="00CC1927">
        <w:t xml:space="preserve">The </w:t>
      </w:r>
      <w:r w:rsidRPr="00CC1927">
        <w:rPr>
          <w:rStyle w:val="EDBTXTKeywordBlack"/>
        </w:rPr>
        <w:t>START_PROFILER</w:t>
      </w:r>
      <w:r w:rsidRPr="00CC1927">
        <w:t xml:space="preserve"> </w:t>
      </w:r>
      <w:r>
        <w:t>function/</w:t>
      </w:r>
      <w:r w:rsidRPr="00CC1927">
        <w:t>procedure starts a data collection session.</w:t>
      </w:r>
      <w:r>
        <w:t xml:space="preserve"> The function and procedure signatures are:</w:t>
      </w:r>
    </w:p>
    <w:p w:rsidR="006F2817" w:rsidRDefault="006F2817" w:rsidP="006F2817">
      <w:pPr>
        <w:pStyle w:val="EDBSYNTXPreformattedBlackLeft033"/>
        <w:ind w:left="0"/>
      </w:pPr>
      <w:r w:rsidRPr="008D3383">
        <w:rPr>
          <w:rStyle w:val="EDBTXTVariable11ptBlack"/>
        </w:rPr>
        <w:lastRenderedPageBreak/>
        <w:t>status</w:t>
      </w:r>
      <w:r>
        <w:t xml:space="preserve"> INTEGER START_PROFILER(</w:t>
      </w:r>
      <w:r w:rsidRPr="008D3383">
        <w:rPr>
          <w:rStyle w:val="EDBTXTVariable11ptBlack"/>
        </w:rPr>
        <w:t>run_comment</w:t>
      </w:r>
      <w:r>
        <w:t xml:space="preserve"> TEXT := SYSDATE,</w:t>
      </w:r>
    </w:p>
    <w:p w:rsidR="006F2817" w:rsidRDefault="006F2817" w:rsidP="006F2817">
      <w:pPr>
        <w:pStyle w:val="EDBSYNTXPreformattedBlackLeft033"/>
        <w:ind w:left="0"/>
      </w:pPr>
      <w:r>
        <w:t xml:space="preserve">  </w:t>
      </w:r>
      <w:r w:rsidRPr="008D3383">
        <w:rPr>
          <w:rStyle w:val="EDBTXTVariable11ptBlack"/>
        </w:rPr>
        <w:t>run_comment1</w:t>
      </w:r>
      <w:r>
        <w:t xml:space="preserve"> TEXT := </w:t>
      </w:r>
      <w:r w:rsidRPr="008D3383">
        <w:t>''</w:t>
      </w:r>
      <w:r>
        <w:t xml:space="preserve"> [, </w:t>
      </w:r>
      <w:r w:rsidRPr="008D3383">
        <w:rPr>
          <w:rStyle w:val="EDBTXTVariable11ptBlack"/>
        </w:rPr>
        <w:t>run_number</w:t>
      </w:r>
      <w:r>
        <w:t xml:space="preserve"> OUT INTEGER ])</w:t>
      </w:r>
    </w:p>
    <w:p w:rsidR="006F2817" w:rsidRDefault="006F2817" w:rsidP="006F2817">
      <w:pPr>
        <w:pStyle w:val="EDBSYNTXPreformattedBlackLeft033"/>
        <w:ind w:left="0"/>
      </w:pPr>
    </w:p>
    <w:p w:rsidR="006F2817" w:rsidRDefault="006F2817" w:rsidP="006F2817">
      <w:pPr>
        <w:pStyle w:val="EDBSYNTXPreformattedBlackLeft033"/>
        <w:ind w:left="0"/>
      </w:pPr>
      <w:r>
        <w:t>START_PROFILER(</w:t>
      </w:r>
      <w:r w:rsidRPr="008D3383">
        <w:rPr>
          <w:rStyle w:val="EDBTXTVariable11ptBlack"/>
        </w:rPr>
        <w:t>run_comment</w:t>
      </w:r>
      <w:r>
        <w:t xml:space="preserve"> TEXT := SYSDATE,</w:t>
      </w:r>
    </w:p>
    <w:p w:rsidR="006F2817" w:rsidRDefault="006F2817" w:rsidP="006F2817">
      <w:pPr>
        <w:pStyle w:val="EDBSYNTXPreformattedBlackLeft033"/>
        <w:ind w:left="0"/>
      </w:pPr>
      <w:r>
        <w:t xml:space="preserve">  </w:t>
      </w:r>
      <w:r w:rsidRPr="008D3383">
        <w:rPr>
          <w:rStyle w:val="EDBTXTVariable11ptBlack"/>
        </w:rPr>
        <w:t>run_comment1</w:t>
      </w:r>
      <w:r>
        <w:t xml:space="preserve"> TEXT := </w:t>
      </w:r>
      <w:r w:rsidRPr="008D3383">
        <w:t>''</w:t>
      </w:r>
      <w:r>
        <w:t xml:space="preserve"> [, </w:t>
      </w:r>
      <w:r w:rsidRPr="008D3383">
        <w:rPr>
          <w:rStyle w:val="EDBTXTVariable11ptBlack"/>
        </w:rPr>
        <w:t>run_number</w:t>
      </w:r>
      <w:r>
        <w:t xml:space="preserve"> OUT INTEGER ])</w:t>
      </w:r>
    </w:p>
    <w:p w:rsidR="006F2817" w:rsidRPr="00F932E3" w:rsidRDefault="006F2817" w:rsidP="006F2817">
      <w:pPr>
        <w:pStyle w:val="EDBTXTNormalWebBlackChar"/>
        <w:rPr>
          <w:rStyle w:val="EDBTXTEmphasisNormalWebBoldBlackChar"/>
        </w:rPr>
      </w:pPr>
      <w:r w:rsidRPr="00F932E3">
        <w:rPr>
          <w:rStyle w:val="EDBTXTEmphasisNormalWebBoldBlackChar"/>
        </w:rPr>
        <w:t>Parameters</w:t>
      </w:r>
    </w:p>
    <w:p w:rsidR="006F2817" w:rsidRPr="002705E8" w:rsidRDefault="006F2817" w:rsidP="006F2817">
      <w:pPr>
        <w:rPr>
          <w:rStyle w:val="EDBTXTVariable11ptBlack"/>
        </w:rPr>
      </w:pPr>
      <w:r w:rsidRPr="002705E8">
        <w:rPr>
          <w:rStyle w:val="EDBTXTVariable11ptBlack"/>
        </w:rPr>
        <w:t>run_comment</w:t>
      </w:r>
    </w:p>
    <w:p w:rsidR="006F2817" w:rsidRDefault="006F2817" w:rsidP="006F2817">
      <w:pPr>
        <w:pStyle w:val="EDBTXTIndentNormalWebLeft05"/>
      </w:pPr>
      <w:r>
        <w:t xml:space="preserve">A user-defined comment for the profiler session. The default value is </w:t>
      </w:r>
      <w:r w:rsidRPr="002705E8">
        <w:rPr>
          <w:rStyle w:val="EDBTXTKeywordBlack"/>
        </w:rPr>
        <w:t>SYSDATE</w:t>
      </w:r>
      <w:r>
        <w:t>.</w:t>
      </w:r>
    </w:p>
    <w:p w:rsidR="006F2817" w:rsidRPr="002705E8" w:rsidRDefault="006F2817" w:rsidP="006F2817">
      <w:pPr>
        <w:rPr>
          <w:rStyle w:val="EDBTXTVariable11ptBlack"/>
        </w:rPr>
      </w:pPr>
      <w:r w:rsidRPr="002705E8">
        <w:rPr>
          <w:rStyle w:val="EDBTXTVariable11ptBlack"/>
        </w:rPr>
        <w:t>run_comment1</w:t>
      </w:r>
    </w:p>
    <w:p w:rsidR="006F2817" w:rsidRDefault="006F2817" w:rsidP="006F2817">
      <w:pPr>
        <w:pStyle w:val="EDBTXTIndentNormalWebLeft05"/>
      </w:pPr>
      <w:r>
        <w:t xml:space="preserve">An additional user-defined comment for the profiler session. The default value is </w:t>
      </w:r>
      <w:r w:rsidRPr="002705E8">
        <w:rPr>
          <w:rStyle w:val="EDBTXTKeywordBlack"/>
        </w:rPr>
        <w:t>''</w:t>
      </w:r>
      <w:r>
        <w:t>.</w:t>
      </w:r>
    </w:p>
    <w:p w:rsidR="006F2817" w:rsidRPr="002705E8" w:rsidRDefault="006F2817" w:rsidP="006F2817">
      <w:pPr>
        <w:rPr>
          <w:rStyle w:val="EDBTXTVariable11ptBlack"/>
        </w:rPr>
      </w:pPr>
      <w:r w:rsidRPr="002705E8">
        <w:rPr>
          <w:rStyle w:val="EDBTXTVariable11ptBlack"/>
        </w:rPr>
        <w:t>run_number</w:t>
      </w:r>
    </w:p>
    <w:p w:rsidR="006F2817" w:rsidRDefault="006F2817" w:rsidP="006F2817">
      <w:pPr>
        <w:pStyle w:val="EDBTXTIndentNormalWebLeft05"/>
      </w:pPr>
      <w:r>
        <w:t>The session number of the profiler session.</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Status code returned by the operation.</w:t>
      </w:r>
    </w:p>
    <w:p w:rsidR="006F2817" w:rsidRDefault="006F2817" w:rsidP="006F2817">
      <w:pPr>
        <w:pStyle w:val="EDBTXTNormalWebBlackChar"/>
      </w:pPr>
    </w:p>
    <w:p w:rsidR="006F2817" w:rsidRDefault="006F2817" w:rsidP="006F2817">
      <w:pPr>
        <w:pStyle w:val="Heading3"/>
      </w:pPr>
      <w:bookmarkStart w:id="1656" w:name="_Toc377017724"/>
      <w:bookmarkStart w:id="1657" w:name="_Toc444155818"/>
      <w:r>
        <w:t>STOP_PROFILER</w:t>
      </w:r>
      <w:bookmarkEnd w:id="1656"/>
      <w:bookmarkEnd w:id="1657"/>
    </w:p>
    <w:p w:rsidR="006F2817" w:rsidRPr="002705E8" w:rsidRDefault="006F2817" w:rsidP="006F2817">
      <w:pPr>
        <w:pStyle w:val="EDBTXTNormalWebBlackChar"/>
      </w:pPr>
      <w:r w:rsidRPr="002705E8">
        <w:t xml:space="preserve">The </w:t>
      </w:r>
      <w:r w:rsidRPr="002705E8">
        <w:rPr>
          <w:rStyle w:val="EDBTXTKeywordBlack"/>
        </w:rPr>
        <w:t>STOP_PROFILER</w:t>
      </w:r>
      <w:r w:rsidRPr="002705E8">
        <w:t xml:space="preserve"> fu</w:t>
      </w:r>
      <w:r>
        <w:t>nction/</w:t>
      </w:r>
      <w:r w:rsidRPr="002705E8">
        <w:t xml:space="preserve">procedure stops a profiling session and flushes the performance information to the </w:t>
      </w:r>
      <w:r w:rsidRPr="002705E8">
        <w:rPr>
          <w:rStyle w:val="EDBTXTKeywordBlack"/>
        </w:rPr>
        <w:t>DBMS_PROFILER</w:t>
      </w:r>
      <w:r w:rsidRPr="002705E8">
        <w:t xml:space="preserve"> tables and view.</w:t>
      </w:r>
      <w:r>
        <w:t xml:space="preserve"> The function and procedure signatures are:</w:t>
      </w:r>
    </w:p>
    <w:p w:rsidR="006F2817" w:rsidRDefault="006F2817" w:rsidP="006F2817">
      <w:pPr>
        <w:pStyle w:val="EDBSYNTXPreformattedBlackLeft033"/>
        <w:ind w:left="0"/>
      </w:pPr>
      <w:r w:rsidRPr="002705E8">
        <w:rPr>
          <w:rStyle w:val="EDBTXTVariable11ptBlack"/>
        </w:rPr>
        <w:t>status</w:t>
      </w:r>
      <w:r>
        <w:t xml:space="preserve"> INTEGER STOP_PROFILER</w:t>
      </w:r>
    </w:p>
    <w:p w:rsidR="006F2817" w:rsidRDefault="006F2817" w:rsidP="006F2817">
      <w:pPr>
        <w:pStyle w:val="EDBSYNTXPreformattedBlackLeft033"/>
        <w:ind w:left="0"/>
      </w:pPr>
    </w:p>
    <w:p w:rsidR="006F2817" w:rsidRDefault="006F2817" w:rsidP="006F2817">
      <w:pPr>
        <w:pStyle w:val="EDBSYNTXPreformattedBlackLeft033"/>
        <w:ind w:left="0"/>
      </w:pPr>
      <w:r>
        <w:t>STOP_PROFILER</w:t>
      </w:r>
    </w:p>
    <w:p w:rsidR="006F2817" w:rsidRPr="00F932E3" w:rsidRDefault="006F2817" w:rsidP="006F2817">
      <w:pPr>
        <w:pStyle w:val="EDBTXTNormalWebBlackChar"/>
        <w:rPr>
          <w:rStyle w:val="EDBTXTEmphasisNormalWebBoldBlackChar"/>
        </w:rPr>
      </w:pPr>
      <w:r w:rsidRPr="00F932E3">
        <w:rPr>
          <w:rStyle w:val="EDBTXTEmphasisNormalWebBoldBlackChar"/>
        </w:rPr>
        <w:t>Parameters</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Status code returned by the operation.</w:t>
      </w:r>
    </w:p>
    <w:p w:rsidR="006F2817" w:rsidRDefault="006F2817" w:rsidP="006F2817">
      <w:pPr>
        <w:pStyle w:val="EDBTXTNormalWebBlackChar"/>
      </w:pPr>
    </w:p>
    <w:p w:rsidR="00E67D9A" w:rsidRDefault="00E67D9A" w:rsidP="00E67D9A">
      <w:pPr>
        <w:pStyle w:val="EDBHTMLPageBreak"/>
      </w:pPr>
      <w:bookmarkStart w:id="1658" w:name="_Toc377017725"/>
    </w:p>
    <w:p w:rsidR="006F2817" w:rsidRDefault="006F2817" w:rsidP="006F2817">
      <w:pPr>
        <w:pStyle w:val="Heading2"/>
      </w:pPr>
      <w:bookmarkStart w:id="1659" w:name="_Toc444155819"/>
      <w:r>
        <w:t>DBMS_RANDOM</w:t>
      </w:r>
      <w:bookmarkEnd w:id="1658"/>
      <w:bookmarkEnd w:id="1659"/>
    </w:p>
    <w:p w:rsidR="006F2817" w:rsidRDefault="006F2817" w:rsidP="006F2817">
      <w:pPr>
        <w:pStyle w:val="EDBTXTNormalWebBlackChar"/>
      </w:pPr>
      <w:r>
        <w:t xml:space="preserve">The </w:t>
      </w:r>
      <w:r w:rsidRPr="00341D7A">
        <w:rPr>
          <w:rStyle w:val="EDBTXTKeywordBlack"/>
        </w:rPr>
        <w:t>DBMS</w:t>
      </w:r>
      <w:r>
        <w:t>_</w:t>
      </w:r>
      <w:r w:rsidRPr="00341D7A">
        <w:rPr>
          <w:rStyle w:val="EDBTXTKeywordBlack"/>
        </w:rPr>
        <w:t>RANDOM</w:t>
      </w:r>
      <w:r>
        <w:t xml:space="preserve"> package provides a number of methods to generate random values.  The procedures and functions available in the </w:t>
      </w:r>
      <w:r w:rsidRPr="00341D7A">
        <w:rPr>
          <w:rStyle w:val="EDBTXTKeywordBlack"/>
        </w:rPr>
        <w:t>DBMS</w:t>
      </w:r>
      <w:r>
        <w:t>_</w:t>
      </w:r>
      <w:r w:rsidRPr="00341D7A">
        <w:rPr>
          <w:rStyle w:val="EDBTXTKeywordBlack"/>
        </w:rPr>
        <w:t>RANDOM</w:t>
      </w:r>
      <w:r>
        <w:t xml:space="preserve"> package are listed in the following table.</w:t>
      </w:r>
    </w:p>
    <w:p w:rsidR="006F2817" w:rsidRDefault="006F2817" w:rsidP="006F2817">
      <w:pPr>
        <w:pStyle w:val="Caption"/>
        <w:keepNext/>
        <w:rPr>
          <w:lang w:eastAsia="ar-SA"/>
        </w:rPr>
      </w:pPr>
      <w:r>
        <w:rPr>
          <w:lang w:eastAsia="ar-SA"/>
        </w:rPr>
        <w:t xml:space="preserve">Table </w:t>
      </w:r>
      <w:r>
        <w:rPr>
          <w:noProof/>
        </w:rPr>
        <w:t>7.</w:t>
      </w:r>
      <w:r>
        <w:rPr>
          <w:lang w:eastAsia="ar-SA"/>
        </w:rPr>
        <w:t xml:space="preserve"> DBMS_RANDOM Functions/Procedures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535"/>
        <w:gridCol w:w="1160"/>
        <w:gridCol w:w="3980"/>
      </w:tblGrid>
      <w:tr w:rsidR="006F2817">
        <w:trPr>
          <w:tblHeader/>
        </w:trPr>
        <w:tc>
          <w:tcPr>
            <w:tcW w:w="3535"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Function/Procedure</w:t>
            </w:r>
          </w:p>
        </w:tc>
        <w:tc>
          <w:tcPr>
            <w:tcW w:w="1160"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Return Type</w:t>
            </w:r>
          </w:p>
        </w:tc>
        <w:tc>
          <w:tcPr>
            <w:tcW w:w="3980" w:type="dxa"/>
            <w:tcBorders>
              <w:top w:val="single" w:sz="8" w:space="0" w:color="000000"/>
              <w:left w:val="single" w:sz="8" w:space="0" w:color="000000"/>
              <w:bottom w:val="single" w:sz="8" w:space="0" w:color="000000"/>
              <w:right w:val="single" w:sz="8" w:space="0" w:color="000000"/>
            </w:tcBorders>
          </w:tcPr>
          <w:p w:rsidR="006F2817" w:rsidRDefault="006F2817" w:rsidP="006F2817">
            <w:pPr>
              <w:pStyle w:val="EDBTBLHDR10ptBoldBlackCentered"/>
              <w:snapToGrid w:val="0"/>
              <w:rPr>
                <w:lang w:eastAsia="ar-SA"/>
              </w:rPr>
            </w:pPr>
            <w:r>
              <w:rPr>
                <w:lang w:eastAsia="ar-SA"/>
              </w:rPr>
              <w:t>Description</w:t>
            </w:r>
          </w:p>
        </w:tc>
      </w:tr>
      <w:tr w:rsidR="006F2817">
        <w:tc>
          <w:tcPr>
            <w:tcW w:w="353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INITIALIZE(</w:t>
            </w:r>
            <w:r w:rsidRPr="00F62799">
              <w:rPr>
                <w:rStyle w:val="EDBTBLVariable9ptBlack"/>
              </w:rPr>
              <w:t>val</w:t>
            </w:r>
            <w:r>
              <w:rPr>
                <w:rStyle w:val="EDBTBLKeyword9ptBlack"/>
                <w:lang w:eastAsia="ar-SA"/>
              </w:rPr>
              <w:t>)</w:t>
            </w:r>
          </w:p>
        </w:tc>
        <w:tc>
          <w:tcPr>
            <w:tcW w:w="11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Pr>
                <w:rStyle w:val="EDBTBLTXT10ptBlack"/>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Initializes the </w:t>
            </w:r>
            <w:r w:rsidRPr="00B865C9">
              <w:rPr>
                <w:rStyle w:val="EDBTBLKeyword9ptBlack"/>
              </w:rPr>
              <w:t>DBMS_RANDOM</w:t>
            </w:r>
            <w:r>
              <w:rPr>
                <w:rStyle w:val="EDBTBLTXT10ptBlack"/>
                <w:lang w:eastAsia="ar-SA"/>
              </w:rPr>
              <w:t xml:space="preserve"> package with the specified seed </w:t>
            </w:r>
            <w:r w:rsidRPr="00B76541">
              <w:rPr>
                <w:rStyle w:val="EDBTBLVariable9ptBlack"/>
              </w:rPr>
              <w:t>value</w:t>
            </w:r>
            <w:r>
              <w:rPr>
                <w:rStyle w:val="EDBTBLTXT10ptBlack"/>
                <w:lang w:eastAsia="ar-SA"/>
              </w:rPr>
              <w:t>.  Deprecated, but supported for backward compatibility.</w:t>
            </w:r>
          </w:p>
        </w:tc>
      </w:tr>
      <w:tr w:rsidR="006F2817">
        <w:tc>
          <w:tcPr>
            <w:tcW w:w="353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NORMAL()</w:t>
            </w:r>
          </w:p>
        </w:tc>
        <w:tc>
          <w:tcPr>
            <w:tcW w:w="11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sidRPr="0083051D">
              <w:rPr>
                <w:rStyle w:val="EDBTBLKeyword9ptBlack"/>
              </w:rPr>
              <w:t>NUMBER</w:t>
            </w:r>
          </w:p>
        </w:tc>
        <w:tc>
          <w:tcPr>
            <w:tcW w:w="3980" w:type="dxa"/>
            <w:tcBorders>
              <w:left w:val="single" w:sz="8" w:space="0" w:color="000000"/>
              <w:bottom w:val="single" w:sz="8" w:space="0" w:color="000000"/>
              <w:right w:val="single" w:sz="8" w:space="0" w:color="000000"/>
            </w:tcBorders>
          </w:tcPr>
          <w:p w:rsidR="006F2817" w:rsidRPr="00F62799" w:rsidRDefault="006F2817" w:rsidP="006F2817">
            <w:pPr>
              <w:pStyle w:val="Default"/>
              <w:snapToGrid w:val="0"/>
              <w:rPr>
                <w:rStyle w:val="EDBTBLTXT10ptBlack"/>
              </w:rPr>
            </w:pPr>
            <w:r>
              <w:rPr>
                <w:rStyle w:val="EDBTBLTXT10ptBlack"/>
                <w:lang w:eastAsia="ar-SA"/>
              </w:rPr>
              <w:t xml:space="preserve">Returns a random </w:t>
            </w:r>
            <w:r w:rsidRPr="00B76541">
              <w:rPr>
                <w:rStyle w:val="EDBTBLKeyword9ptBlack"/>
              </w:rPr>
              <w:t>NUMBER</w:t>
            </w:r>
            <w:r w:rsidRPr="00F62799">
              <w:rPr>
                <w:rStyle w:val="EDBTBLVariable9ptBlack"/>
              </w:rPr>
              <w:t>.</w:t>
            </w:r>
          </w:p>
        </w:tc>
      </w:tr>
      <w:tr w:rsidR="006F2817">
        <w:tc>
          <w:tcPr>
            <w:tcW w:w="353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RANDOM</w:t>
            </w:r>
          </w:p>
        </w:tc>
        <w:tc>
          <w:tcPr>
            <w:tcW w:w="11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sidRPr="0083051D">
              <w:rPr>
                <w:rStyle w:val="EDBTBLKeyword9ptBlack"/>
              </w:rPr>
              <w:t>INTEGER</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Returns a random </w:t>
            </w:r>
            <w:r w:rsidRPr="00B76541">
              <w:rPr>
                <w:rStyle w:val="EDBTBLKeyword9ptBlack"/>
              </w:rPr>
              <w:t>INTEGER</w:t>
            </w:r>
            <w:r>
              <w:rPr>
                <w:rStyle w:val="EDBTBLTXT10ptBlack"/>
                <w:lang w:eastAsia="ar-SA"/>
              </w:rPr>
              <w:t xml:space="preserve"> with a value greater than or equal to -2^31 and less than 2^31.  Deprecated, but supported for backward compatibility.</w:t>
            </w:r>
          </w:p>
        </w:tc>
      </w:tr>
      <w:tr w:rsidR="006F2817">
        <w:tc>
          <w:tcPr>
            <w:tcW w:w="353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SEED(</w:t>
            </w:r>
            <w:r w:rsidRPr="00F62799">
              <w:rPr>
                <w:rStyle w:val="EDBTBLVariable9ptBlack"/>
              </w:rPr>
              <w:t>val</w:t>
            </w:r>
            <w:r>
              <w:rPr>
                <w:rStyle w:val="EDBTBLKeyword9ptBlack"/>
                <w:lang w:eastAsia="ar-SA"/>
              </w:rPr>
              <w:t>)</w:t>
            </w:r>
          </w:p>
        </w:tc>
        <w:tc>
          <w:tcPr>
            <w:tcW w:w="11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Pr>
                <w:rStyle w:val="EDBTBLTXT10ptBlack"/>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Resets the seed with the specified </w:t>
            </w:r>
            <w:r w:rsidRPr="00F62799">
              <w:rPr>
                <w:rStyle w:val="EDBTBLKeyword9ptBlack"/>
              </w:rPr>
              <w:t>value</w:t>
            </w:r>
            <w:r>
              <w:rPr>
                <w:rStyle w:val="EDBTBLTXT10ptBlack"/>
                <w:lang w:eastAsia="ar-SA"/>
              </w:rPr>
              <w:t>.</w:t>
            </w:r>
          </w:p>
        </w:tc>
      </w:tr>
      <w:tr w:rsidR="006F2817">
        <w:tc>
          <w:tcPr>
            <w:tcW w:w="353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SEED(</w:t>
            </w:r>
            <w:r w:rsidRPr="00B76541">
              <w:rPr>
                <w:rStyle w:val="EDBTBLVariable9ptBlack"/>
              </w:rPr>
              <w:t>val</w:t>
            </w:r>
            <w:r>
              <w:rPr>
                <w:rStyle w:val="EDBTBLKeyword9ptBlack"/>
                <w:lang w:eastAsia="ar-SA"/>
              </w:rPr>
              <w:t>)</w:t>
            </w:r>
          </w:p>
        </w:tc>
        <w:tc>
          <w:tcPr>
            <w:tcW w:w="11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Pr>
                <w:rStyle w:val="EDBTBLTXT10ptBlack"/>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Resets the seed with the specified </w:t>
            </w:r>
            <w:r w:rsidRPr="00F62799">
              <w:rPr>
                <w:rStyle w:val="EDBTBLKeyword9ptBlack"/>
              </w:rPr>
              <w:t>value</w:t>
            </w:r>
            <w:r>
              <w:rPr>
                <w:rStyle w:val="EDBTBLTXT10ptBlack"/>
                <w:lang w:eastAsia="ar-SA"/>
              </w:rPr>
              <w:t>.</w:t>
            </w:r>
          </w:p>
        </w:tc>
      </w:tr>
      <w:tr w:rsidR="006F2817">
        <w:tc>
          <w:tcPr>
            <w:tcW w:w="353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STRING(</w:t>
            </w:r>
            <w:r w:rsidRPr="00F62799">
              <w:rPr>
                <w:rStyle w:val="EDBTBLVariable9ptBlack"/>
              </w:rPr>
              <w:t>opt</w:t>
            </w:r>
            <w:r>
              <w:rPr>
                <w:rStyle w:val="EDBTBLKeyword9ptBlack"/>
                <w:lang w:eastAsia="ar-SA"/>
              </w:rPr>
              <w:t xml:space="preserve">, </w:t>
            </w:r>
            <w:r w:rsidRPr="00F62799">
              <w:rPr>
                <w:rStyle w:val="EDBTBLVariable9ptBlack"/>
              </w:rPr>
              <w:t>len</w:t>
            </w:r>
            <w:r>
              <w:rPr>
                <w:rStyle w:val="EDBTBLKeyword9ptBlack"/>
                <w:lang w:eastAsia="ar-SA"/>
              </w:rPr>
              <w:t>)</w:t>
            </w:r>
          </w:p>
        </w:tc>
        <w:tc>
          <w:tcPr>
            <w:tcW w:w="11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sidRPr="0083051D">
              <w:rPr>
                <w:rStyle w:val="EDBTBLKeyword9ptBlack"/>
              </w:rPr>
              <w:t>VARCHAR2</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Returns a random string.  </w:t>
            </w:r>
          </w:p>
        </w:tc>
      </w:tr>
      <w:tr w:rsidR="006F2817">
        <w:tc>
          <w:tcPr>
            <w:tcW w:w="353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TERMINATE</w:t>
            </w:r>
          </w:p>
        </w:tc>
        <w:tc>
          <w:tcPr>
            <w:tcW w:w="11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Pr>
                <w:rStyle w:val="EDBTBLTXT10ptBlack"/>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sidRPr="00ED204E">
              <w:rPr>
                <w:rStyle w:val="EDBTBLKeyword9ptBlack"/>
              </w:rPr>
              <w:t>TERMINATE</w:t>
            </w:r>
            <w:r>
              <w:rPr>
                <w:rStyle w:val="EDBTBLTXT10ptBlack"/>
                <w:lang w:eastAsia="ar-SA"/>
              </w:rPr>
              <w:t xml:space="preserve"> has no effect.  Deprecated, but supported for backward compatibility.</w:t>
            </w:r>
          </w:p>
        </w:tc>
      </w:tr>
      <w:tr w:rsidR="006F2817">
        <w:tc>
          <w:tcPr>
            <w:tcW w:w="353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VALUE</w:t>
            </w:r>
          </w:p>
        </w:tc>
        <w:tc>
          <w:tcPr>
            <w:tcW w:w="1160" w:type="dxa"/>
            <w:tcBorders>
              <w:left w:val="single" w:sz="8" w:space="0" w:color="000000"/>
              <w:bottom w:val="single" w:sz="8" w:space="0" w:color="000000"/>
            </w:tcBorders>
          </w:tcPr>
          <w:p w:rsidR="006F2817" w:rsidRPr="0083051D" w:rsidRDefault="006F2817" w:rsidP="006F2817">
            <w:pPr>
              <w:pStyle w:val="Default"/>
              <w:snapToGrid w:val="0"/>
              <w:jc w:val="center"/>
              <w:rPr>
                <w:rStyle w:val="EDBTBLKeyword9ptBlack"/>
              </w:rPr>
            </w:pPr>
            <w:r>
              <w:rPr>
                <w:rStyle w:val="EDBTBLKeyword9ptBlack"/>
              </w:rPr>
              <w:t>NUMBER</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Returns a random number with a value greater than or equal to </w:t>
            </w:r>
            <w:r w:rsidRPr="00A201FB">
              <w:rPr>
                <w:rStyle w:val="EDBTBLKeyword9ptBlack"/>
              </w:rPr>
              <w:t>0</w:t>
            </w:r>
            <w:r>
              <w:rPr>
                <w:rStyle w:val="EDBTBLTXT10ptBlack"/>
                <w:lang w:eastAsia="ar-SA"/>
              </w:rPr>
              <w:t xml:space="preserve"> and less than </w:t>
            </w:r>
            <w:r w:rsidRPr="00A201FB">
              <w:rPr>
                <w:rStyle w:val="EDBTBLKeyword9ptBlack"/>
              </w:rPr>
              <w:t>1</w:t>
            </w:r>
            <w:r>
              <w:rPr>
                <w:rStyle w:val="EDBTBLTXT10ptBlack"/>
                <w:lang w:eastAsia="ar-SA"/>
              </w:rPr>
              <w:t>, with 38 digit precision.</w:t>
            </w:r>
          </w:p>
        </w:tc>
      </w:tr>
      <w:tr w:rsidR="006F2817">
        <w:tc>
          <w:tcPr>
            <w:tcW w:w="353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VALUE(</w:t>
            </w:r>
            <w:r w:rsidRPr="00A201FB">
              <w:rPr>
                <w:rStyle w:val="EDBTBLVariable9ptBlack"/>
              </w:rPr>
              <w:t>low</w:t>
            </w:r>
            <w:r>
              <w:rPr>
                <w:rStyle w:val="EDBTBLKeyword9ptBlack"/>
                <w:lang w:eastAsia="ar-SA"/>
              </w:rPr>
              <w:t xml:space="preserve">, </w:t>
            </w:r>
            <w:r w:rsidRPr="00A201FB">
              <w:rPr>
                <w:rStyle w:val="EDBTBLVariable9ptBlack"/>
              </w:rPr>
              <w:t>high</w:t>
            </w:r>
            <w:r>
              <w:rPr>
                <w:rStyle w:val="EDBTBLKeyword9ptBlack"/>
                <w:lang w:eastAsia="ar-SA"/>
              </w:rPr>
              <w:t>)</w:t>
            </w:r>
          </w:p>
        </w:tc>
        <w:tc>
          <w:tcPr>
            <w:tcW w:w="11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sidRPr="0083051D">
              <w:rPr>
                <w:rStyle w:val="EDBTBLKeyword9ptBlack"/>
              </w:rPr>
              <w:t>NUMBER</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Returns a random number with a value greater than or equal to </w:t>
            </w:r>
            <w:r w:rsidRPr="00A201FB">
              <w:rPr>
                <w:rStyle w:val="EDBTBLVariable9ptBlack"/>
              </w:rPr>
              <w:t>low</w:t>
            </w:r>
            <w:r>
              <w:rPr>
                <w:rStyle w:val="EDBTBLTXT10ptBlack"/>
                <w:lang w:eastAsia="ar-SA"/>
              </w:rPr>
              <w:t xml:space="preserve"> and less than </w:t>
            </w:r>
            <w:r w:rsidRPr="00A201FB">
              <w:rPr>
                <w:rStyle w:val="EDBTBLVariable9ptBlack"/>
              </w:rPr>
              <w:t>high</w:t>
            </w:r>
            <w:r>
              <w:rPr>
                <w:rStyle w:val="EDBTBLTXT10ptBlack"/>
                <w:lang w:eastAsia="ar-SA"/>
              </w:rPr>
              <w:t>.</w:t>
            </w:r>
          </w:p>
        </w:tc>
      </w:tr>
    </w:tbl>
    <w:p w:rsidR="006F2817" w:rsidRDefault="006F2817" w:rsidP="006F2817">
      <w:pPr>
        <w:pStyle w:val="EDBTXTNormalWebBlackChar"/>
      </w:pPr>
    </w:p>
    <w:p w:rsidR="006F2817" w:rsidRDefault="006F2817" w:rsidP="006F2817">
      <w:pPr>
        <w:pStyle w:val="Heading3"/>
      </w:pPr>
      <w:bookmarkStart w:id="1660" w:name="_Toc377017726"/>
      <w:bookmarkStart w:id="1661" w:name="_Toc444155820"/>
      <w:r>
        <w:t>INITIALIZE</w:t>
      </w:r>
      <w:bookmarkEnd w:id="1660"/>
      <w:bookmarkEnd w:id="1661"/>
    </w:p>
    <w:p w:rsidR="006F2817" w:rsidRDefault="006F2817" w:rsidP="006F2817">
      <w:pPr>
        <w:pStyle w:val="EDBTXTNormalWebBlackChar"/>
      </w:pPr>
      <w:r>
        <w:t xml:space="preserve">The </w:t>
      </w:r>
      <w:r>
        <w:rPr>
          <w:rStyle w:val="EDBTXTKeywordBlack"/>
        </w:rPr>
        <w:t>INITIALIZE</w:t>
      </w:r>
      <w:r>
        <w:t xml:space="preserve"> procedure initializes the </w:t>
      </w:r>
      <w:r w:rsidRPr="00BE16BC">
        <w:rPr>
          <w:rStyle w:val="EDBTXTKeywordBlack"/>
        </w:rPr>
        <w:t>DBMS_RANDOM</w:t>
      </w:r>
      <w:r>
        <w:t xml:space="preserve"> package with a seed value.  The signature is:</w:t>
      </w:r>
    </w:p>
    <w:p w:rsidR="006F2817" w:rsidRDefault="006F2817" w:rsidP="006F2817">
      <w:pPr>
        <w:pStyle w:val="EDBSYNTXPreformattedBlackLeft033"/>
        <w:ind w:left="0"/>
      </w:pPr>
      <w:r>
        <w:t>INITIALIZE(</w:t>
      </w:r>
      <w:r>
        <w:rPr>
          <w:rStyle w:val="EDBTXTVariable11ptBlack"/>
        </w:rPr>
        <w:t>val</w:t>
      </w:r>
      <w:r>
        <w:t xml:space="preserve"> IN INTEGER)</w:t>
      </w:r>
    </w:p>
    <w:p w:rsidR="006F2817" w:rsidRPr="00A418A8" w:rsidRDefault="006F2817" w:rsidP="006F2817">
      <w:pPr>
        <w:pStyle w:val="EDBTXTNormalWebBlackChar"/>
      </w:pPr>
      <w:r w:rsidRPr="00A418A8">
        <w:t>This procedure should be considered deprecated; it is included for backward compatibility only.</w:t>
      </w:r>
    </w:p>
    <w:p w:rsidR="006F2817" w:rsidRPr="0019238F" w:rsidRDefault="006F2817" w:rsidP="006F2817">
      <w:pPr>
        <w:pStyle w:val="EDBTXTNormalWebBlackChar"/>
        <w:rPr>
          <w:rStyle w:val="EDBTXTEmphasisNormalWebBoldBlackChar"/>
        </w:rPr>
      </w:pPr>
      <w:r w:rsidRPr="0019238F">
        <w:rPr>
          <w:rStyle w:val="EDBTXTEmphasisNormalWebBoldBlackChar"/>
        </w:rPr>
        <w:t>Parameters</w:t>
      </w:r>
    </w:p>
    <w:p w:rsidR="006F2817" w:rsidRPr="0019238F" w:rsidRDefault="006F2817" w:rsidP="006F2817">
      <w:pPr>
        <w:rPr>
          <w:rStyle w:val="EDBTXTVariable11ptBlack"/>
        </w:rPr>
      </w:pPr>
      <w:r w:rsidRPr="0019238F">
        <w:rPr>
          <w:rStyle w:val="EDBTXTVariable11ptBlack"/>
        </w:rPr>
        <w:t>val</w:t>
      </w:r>
    </w:p>
    <w:p w:rsidR="006F2817" w:rsidRDefault="006F2817" w:rsidP="006F2817">
      <w:pPr>
        <w:pStyle w:val="EDBTXTIndentNormalWebLeft05"/>
      </w:pPr>
      <w:r w:rsidRPr="0019238F">
        <w:rPr>
          <w:rStyle w:val="EDBTXTVariable11ptBlack"/>
        </w:rPr>
        <w:t>val</w:t>
      </w:r>
      <w:r>
        <w:t xml:space="preserve"> is the seed value used by the </w:t>
      </w:r>
      <w:r w:rsidRPr="00664262">
        <w:rPr>
          <w:rStyle w:val="EDBTXTKeywordBlack"/>
        </w:rPr>
        <w:t>DBMS</w:t>
      </w:r>
      <w:r>
        <w:t>_</w:t>
      </w:r>
      <w:r w:rsidRPr="00664262">
        <w:rPr>
          <w:rStyle w:val="EDBTXTKeywordBlack"/>
        </w:rPr>
        <w:t>RANDOM</w:t>
      </w:r>
      <w:r>
        <w:t xml:space="preserve"> package algorithm.</w:t>
      </w:r>
    </w:p>
    <w:p w:rsidR="006F2817" w:rsidRPr="0019238F" w:rsidRDefault="006F2817" w:rsidP="006F2817">
      <w:pPr>
        <w:pStyle w:val="EDBTXTNormalWebBlackChar"/>
        <w:rPr>
          <w:rStyle w:val="EDBTXTEmphasisNormalWebBoldBlackChar"/>
        </w:rPr>
      </w:pPr>
      <w:r w:rsidRPr="0019238F">
        <w:rPr>
          <w:rStyle w:val="EDBTXTEmphasisNormalWebBoldBlackChar"/>
        </w:rPr>
        <w:lastRenderedPageBreak/>
        <w:t>Example</w:t>
      </w:r>
    </w:p>
    <w:p w:rsidR="006F2817" w:rsidRDefault="006F2817" w:rsidP="006F2817">
      <w:pPr>
        <w:pStyle w:val="EDBTXTNormalWebBlackChar"/>
      </w:pPr>
      <w:r>
        <w:t xml:space="preserve">The following code snippet demonstrates a call to the </w:t>
      </w:r>
      <w:r w:rsidRPr="00990BC7">
        <w:rPr>
          <w:rStyle w:val="EDBTXTKeywordBlack"/>
        </w:rPr>
        <w:t>INITIALIZE</w:t>
      </w:r>
      <w:r>
        <w:t xml:space="preserve"> procedure that initializes the </w:t>
      </w:r>
      <w:r w:rsidRPr="00664262">
        <w:rPr>
          <w:rStyle w:val="EDBTXTKeywordBlack"/>
        </w:rPr>
        <w:t>DBMS</w:t>
      </w:r>
      <w:r>
        <w:t>_</w:t>
      </w:r>
      <w:r w:rsidRPr="00664262">
        <w:rPr>
          <w:rStyle w:val="EDBTXTKeywordBlack"/>
        </w:rPr>
        <w:t>RANDOM</w:t>
      </w:r>
      <w:r>
        <w:t xml:space="preserve"> package with the seed value, </w:t>
      </w:r>
      <w:r w:rsidRPr="00593AEF">
        <w:rPr>
          <w:rStyle w:val="EDBTXTKeywordBlack"/>
        </w:rPr>
        <w:t>6475</w:t>
      </w:r>
      <w:r>
        <w:t>.</w:t>
      </w:r>
    </w:p>
    <w:p w:rsidR="006F2817" w:rsidRDefault="006F2817" w:rsidP="006F2817">
      <w:pPr>
        <w:pStyle w:val="EDBEXCourierNew9ptCustomColorRGB4649146Left01"/>
      </w:pPr>
      <w:r>
        <w:t>DBMS_RANDOM.INITIALIZE(6475);</w:t>
      </w:r>
    </w:p>
    <w:p w:rsidR="006F2817" w:rsidRDefault="006F2817" w:rsidP="006F2817">
      <w:pPr>
        <w:pStyle w:val="EDBTXTNormalWebBlackChar"/>
      </w:pPr>
    </w:p>
    <w:p w:rsidR="006F2817" w:rsidRDefault="006F2817" w:rsidP="006F2817">
      <w:pPr>
        <w:pStyle w:val="Heading3"/>
      </w:pPr>
      <w:bookmarkStart w:id="1662" w:name="_Toc377017727"/>
      <w:bookmarkStart w:id="1663" w:name="_Toc444155821"/>
      <w:r>
        <w:t>NORMAL</w:t>
      </w:r>
      <w:bookmarkEnd w:id="1662"/>
      <w:bookmarkEnd w:id="1663"/>
    </w:p>
    <w:p w:rsidR="006F2817" w:rsidRDefault="006F2817" w:rsidP="006F2817">
      <w:pPr>
        <w:pStyle w:val="EDBTXTNormalWebBlackChar"/>
      </w:pPr>
      <w:r>
        <w:t xml:space="preserve">The </w:t>
      </w:r>
      <w:r>
        <w:rPr>
          <w:rStyle w:val="EDBTXTKeywordBlack"/>
        </w:rPr>
        <w:t xml:space="preserve">NORMAL </w:t>
      </w:r>
      <w:r>
        <w:t xml:space="preserve">function returns a random number of type </w:t>
      </w:r>
      <w:r w:rsidRPr="00E74EDF">
        <w:rPr>
          <w:rStyle w:val="EDBTXTKeywordBlack"/>
        </w:rPr>
        <w:t>NUMBER</w:t>
      </w:r>
      <w:r>
        <w:t>.  The signature is:</w:t>
      </w:r>
    </w:p>
    <w:p w:rsidR="006F2817" w:rsidRDefault="006F2817" w:rsidP="006F2817">
      <w:pPr>
        <w:pStyle w:val="EDBSYNTXPreformattedBlackLeft033"/>
        <w:ind w:left="0"/>
      </w:pPr>
      <w:r w:rsidRPr="00011003">
        <w:rPr>
          <w:rStyle w:val="EDBTXTVariable11ptBlack"/>
        </w:rPr>
        <w:t>result</w:t>
      </w:r>
      <w:r>
        <w:t xml:space="preserve"> NUMBER NORMAL()</w:t>
      </w:r>
    </w:p>
    <w:p w:rsidR="006F2817" w:rsidRPr="0019238F" w:rsidRDefault="006F2817" w:rsidP="006F2817">
      <w:pPr>
        <w:pStyle w:val="EDBTXTNormalWebBlackChar"/>
        <w:rPr>
          <w:rStyle w:val="EDBTXTEmphasisNormalWebBoldBlackChar"/>
        </w:rPr>
      </w:pPr>
      <w:r w:rsidRPr="0019238F">
        <w:rPr>
          <w:rStyle w:val="EDBTXTEmphasisNormalWebBoldBlackChar"/>
        </w:rPr>
        <w:t>Parameters</w:t>
      </w:r>
    </w:p>
    <w:p w:rsidR="006F2817" w:rsidRPr="0019238F" w:rsidRDefault="006F2817" w:rsidP="006F2817">
      <w:pPr>
        <w:rPr>
          <w:rStyle w:val="EDBTXTVariable11ptBlack"/>
        </w:rPr>
      </w:pPr>
      <w:r w:rsidRPr="0019238F">
        <w:rPr>
          <w:rStyle w:val="EDBTXTVariable11ptBlack"/>
        </w:rPr>
        <w:t>result</w:t>
      </w:r>
    </w:p>
    <w:p w:rsidR="006F2817" w:rsidRDefault="006F2817" w:rsidP="006F2817">
      <w:pPr>
        <w:pStyle w:val="EDBTXTIndentNormalWebLeft05"/>
      </w:pPr>
      <w:r w:rsidRPr="0019238F">
        <w:rPr>
          <w:rStyle w:val="EDBTXTVariable11ptBlack"/>
        </w:rPr>
        <w:t>result</w:t>
      </w:r>
      <w:r>
        <w:t xml:space="preserve"> is a random value of type </w:t>
      </w:r>
      <w:r w:rsidRPr="000D27CC">
        <w:rPr>
          <w:rStyle w:val="EDBTXTKeywordBlack"/>
        </w:rPr>
        <w:t>NUMBER</w:t>
      </w:r>
      <w:r>
        <w:t>.</w:t>
      </w:r>
    </w:p>
    <w:p w:rsidR="006F2817" w:rsidRPr="0019238F" w:rsidRDefault="006F2817" w:rsidP="006F2817">
      <w:pPr>
        <w:pStyle w:val="EDBTXTNormalWebBlackChar"/>
        <w:rPr>
          <w:rStyle w:val="EDBTXTEmphasisNormalWebBoldBlackChar"/>
        </w:rPr>
      </w:pPr>
      <w:r w:rsidRPr="0019238F">
        <w:rPr>
          <w:rStyle w:val="EDBTXTEmphasisNormalWebBoldBlackChar"/>
        </w:rPr>
        <w:t>Example</w:t>
      </w:r>
    </w:p>
    <w:p w:rsidR="006F2817" w:rsidRDefault="006F2817" w:rsidP="006F2817">
      <w:pPr>
        <w:pStyle w:val="EDBTXTNormalWebBlackChar"/>
      </w:pPr>
      <w:r>
        <w:t xml:space="preserve">The following code snippet demonstrates a call to the </w:t>
      </w:r>
      <w:r>
        <w:rPr>
          <w:rStyle w:val="EDBTXTKeywordBlack"/>
        </w:rPr>
        <w:t>NORMAL</w:t>
      </w:r>
      <w:r>
        <w:t xml:space="preserve"> function:</w:t>
      </w:r>
    </w:p>
    <w:p w:rsidR="006F2817" w:rsidRDefault="006F2817" w:rsidP="006F2817">
      <w:pPr>
        <w:pStyle w:val="EDBEXCourierNew9ptCustomColorRGB4649146Left01"/>
      </w:pPr>
      <w:r>
        <w:t>x:= DBMS_RANDOM.NORMAL();</w:t>
      </w:r>
    </w:p>
    <w:p w:rsidR="006F2817" w:rsidRPr="004D3A4C" w:rsidRDefault="006F2817" w:rsidP="006F2817">
      <w:pPr>
        <w:pStyle w:val="EDBTXTNormalWebBlackChar"/>
      </w:pPr>
    </w:p>
    <w:p w:rsidR="006F2817" w:rsidRDefault="006F2817" w:rsidP="006F2817">
      <w:pPr>
        <w:pStyle w:val="Heading3"/>
      </w:pPr>
      <w:bookmarkStart w:id="1664" w:name="_Toc377017728"/>
      <w:bookmarkStart w:id="1665" w:name="_Toc444155822"/>
      <w:r>
        <w:t>RANDOM</w:t>
      </w:r>
      <w:bookmarkEnd w:id="1664"/>
      <w:bookmarkEnd w:id="1665"/>
    </w:p>
    <w:p w:rsidR="006F2817" w:rsidRDefault="006F2817" w:rsidP="006F2817">
      <w:pPr>
        <w:pStyle w:val="EDBTXTNormalWebBlackChar"/>
      </w:pPr>
      <w:r>
        <w:t xml:space="preserve">The </w:t>
      </w:r>
      <w:r w:rsidRPr="00B06C88">
        <w:rPr>
          <w:rStyle w:val="EDBTXTKeywordBlack"/>
        </w:rPr>
        <w:t>RANDOM</w:t>
      </w:r>
      <w:r>
        <w:t xml:space="preserve"> </w:t>
      </w:r>
      <w:r w:rsidRPr="000C5DC3">
        <w:t>function</w:t>
      </w:r>
      <w:r>
        <w:t xml:space="preserve"> returns a random </w:t>
      </w:r>
      <w:r w:rsidRPr="00E74EDF">
        <w:rPr>
          <w:rStyle w:val="EDBTXTKeywordBlack"/>
        </w:rPr>
        <w:t>INTEGER</w:t>
      </w:r>
      <w:r>
        <w:t xml:space="preserve"> value that is greater than or equal to -2 ^31 and less than 2 ^31.  The signature is:</w:t>
      </w:r>
    </w:p>
    <w:p w:rsidR="006F2817" w:rsidRDefault="006F2817" w:rsidP="006F2817">
      <w:pPr>
        <w:pStyle w:val="EDBSYNTXPreformattedBlackLeft033"/>
        <w:ind w:left="0"/>
      </w:pPr>
      <w:r w:rsidRPr="0019238F">
        <w:rPr>
          <w:rStyle w:val="EDBTXTVariable11ptBlack"/>
        </w:rPr>
        <w:t>result</w:t>
      </w:r>
      <w:r>
        <w:rPr>
          <w:rStyle w:val="EDBTXTKeywordBlack"/>
        </w:rPr>
        <w:t xml:space="preserve"> INTEGER </w:t>
      </w:r>
      <w:r w:rsidRPr="00B06C88">
        <w:rPr>
          <w:rStyle w:val="EDBTXTKeywordBlack"/>
        </w:rPr>
        <w:t>RANDOM</w:t>
      </w:r>
      <w:r>
        <w:rPr>
          <w:rStyle w:val="EDBTXTKeywordBlack"/>
        </w:rPr>
        <w:t>()</w:t>
      </w:r>
    </w:p>
    <w:p w:rsidR="006F2817" w:rsidRDefault="006F2817" w:rsidP="006F2817">
      <w:pPr>
        <w:pStyle w:val="EDBTXTNormalWebBlackChar"/>
      </w:pPr>
      <w:r w:rsidRPr="00A418A8">
        <w:t xml:space="preserve">This </w:t>
      </w:r>
      <w:r>
        <w:t>function</w:t>
      </w:r>
      <w:r w:rsidRPr="00A418A8">
        <w:t xml:space="preserve"> should be considered deprecated; it is included for backward compatibility only.</w:t>
      </w:r>
    </w:p>
    <w:p w:rsidR="006F2817" w:rsidRPr="0019238F" w:rsidRDefault="006F2817" w:rsidP="006F2817">
      <w:pPr>
        <w:pStyle w:val="EDBTXTNormalWebBlackChar"/>
        <w:rPr>
          <w:rStyle w:val="EDBTXTEmphasisNormalWebBoldBlackChar"/>
        </w:rPr>
      </w:pPr>
      <w:r w:rsidRPr="0019238F">
        <w:rPr>
          <w:rStyle w:val="EDBTXTEmphasisNormalWebBoldBlackChar"/>
        </w:rPr>
        <w:t>Parameters</w:t>
      </w:r>
    </w:p>
    <w:p w:rsidR="006F2817" w:rsidRPr="0019238F" w:rsidRDefault="006F2817" w:rsidP="006F2817">
      <w:pPr>
        <w:rPr>
          <w:rStyle w:val="EDBTXTVariable11ptBlack"/>
        </w:rPr>
      </w:pPr>
      <w:r w:rsidRPr="0019238F">
        <w:rPr>
          <w:rStyle w:val="EDBTXTVariable11ptBlack"/>
        </w:rPr>
        <w:t>result</w:t>
      </w:r>
    </w:p>
    <w:p w:rsidR="006F2817" w:rsidRDefault="006F2817" w:rsidP="006F2817">
      <w:pPr>
        <w:pStyle w:val="EDBTXTIndentNormalWebLeft05"/>
      </w:pPr>
      <w:r w:rsidRPr="0019238F">
        <w:rPr>
          <w:rStyle w:val="EDBTXTVariable11ptBlack"/>
        </w:rPr>
        <w:t>result</w:t>
      </w:r>
      <w:r>
        <w:t xml:space="preserve"> is a random value of type </w:t>
      </w:r>
      <w:r>
        <w:rPr>
          <w:rStyle w:val="EDBTXTKeywordBlack"/>
        </w:rPr>
        <w:t>INTEGER</w:t>
      </w:r>
      <w:r>
        <w:t>.</w:t>
      </w:r>
    </w:p>
    <w:p w:rsidR="006F2817" w:rsidRPr="00A418A8" w:rsidRDefault="006F2817" w:rsidP="006F2817"/>
    <w:p w:rsidR="006F2817" w:rsidRPr="0019238F" w:rsidRDefault="006F2817" w:rsidP="006F2817">
      <w:pPr>
        <w:pStyle w:val="EDBTXTNormalWebBlackChar"/>
        <w:rPr>
          <w:rStyle w:val="EDBTXTEmphasisNormalWebBoldBlackChar"/>
        </w:rPr>
      </w:pPr>
      <w:r w:rsidRPr="0019238F">
        <w:rPr>
          <w:rStyle w:val="EDBTXTEmphasisNormalWebBoldBlackChar"/>
        </w:rPr>
        <w:lastRenderedPageBreak/>
        <w:t>Example</w:t>
      </w:r>
    </w:p>
    <w:p w:rsidR="006F2817" w:rsidRDefault="006F2817" w:rsidP="006F2817">
      <w:pPr>
        <w:pStyle w:val="EDBTXTNormalWebBlackChar"/>
      </w:pPr>
      <w:r>
        <w:t xml:space="preserve">The following code snippet demonstrates a call to the </w:t>
      </w:r>
      <w:r>
        <w:rPr>
          <w:rStyle w:val="EDBTXTKeywordBlack"/>
        </w:rPr>
        <w:t>RANDOM</w:t>
      </w:r>
      <w:r>
        <w:t xml:space="preserve"> function.  The call returns a random number:</w:t>
      </w:r>
    </w:p>
    <w:p w:rsidR="006F2817" w:rsidRDefault="006F2817" w:rsidP="006F2817">
      <w:pPr>
        <w:pStyle w:val="EDBEXCourierNew9ptCustomColorRGB4649146Left01"/>
      </w:pPr>
      <w:r>
        <w:t>x := DBMS_RANDOM.RANDOM();</w:t>
      </w:r>
    </w:p>
    <w:p w:rsidR="006F2817" w:rsidRDefault="006F2817" w:rsidP="006F2817">
      <w:pPr>
        <w:pStyle w:val="EDBTXTNormalWebBlackChar"/>
      </w:pPr>
    </w:p>
    <w:p w:rsidR="006F2817" w:rsidRDefault="006F2817" w:rsidP="006F2817">
      <w:pPr>
        <w:pStyle w:val="Heading3"/>
      </w:pPr>
      <w:bookmarkStart w:id="1666" w:name="_Toc377017729"/>
      <w:bookmarkStart w:id="1667" w:name="_Toc444155823"/>
      <w:r>
        <w:t>SEED</w:t>
      </w:r>
      <w:bookmarkEnd w:id="1666"/>
      <w:bookmarkEnd w:id="1667"/>
    </w:p>
    <w:p w:rsidR="006F2817" w:rsidRDefault="006F2817" w:rsidP="006F2817">
      <w:pPr>
        <w:pStyle w:val="EDBTXTNormalWebBlackChar"/>
      </w:pPr>
      <w:r>
        <w:t xml:space="preserve">The first form of the </w:t>
      </w:r>
      <w:r w:rsidRPr="008D0298">
        <w:rPr>
          <w:rStyle w:val="EDBTXTKeywordBlack"/>
        </w:rPr>
        <w:t>SEED</w:t>
      </w:r>
      <w:r>
        <w:t xml:space="preserve"> procedure resets the seed value for the </w:t>
      </w:r>
      <w:r w:rsidRPr="004621AB">
        <w:rPr>
          <w:rStyle w:val="EDBTXTKeywordBlack"/>
        </w:rPr>
        <w:t>DBMS</w:t>
      </w:r>
      <w:r>
        <w:rPr>
          <w:rStyle w:val="EDBTXTKeywordBlack"/>
        </w:rPr>
        <w:t>_R</w:t>
      </w:r>
      <w:r w:rsidRPr="0043722F">
        <w:rPr>
          <w:rStyle w:val="EDBTXTKeywordBlack"/>
        </w:rPr>
        <w:t>A</w:t>
      </w:r>
      <w:r w:rsidRPr="004621AB">
        <w:rPr>
          <w:rStyle w:val="EDBTXTKeywordBlack"/>
        </w:rPr>
        <w:t>NDOM</w:t>
      </w:r>
      <w:r>
        <w:t xml:space="preserve"> package with an </w:t>
      </w:r>
      <w:r w:rsidRPr="00683027">
        <w:rPr>
          <w:rStyle w:val="EDBTXTKeywordBlack"/>
        </w:rPr>
        <w:t>INTEGER</w:t>
      </w:r>
      <w:r>
        <w:t xml:space="preserve"> value.  The </w:t>
      </w:r>
      <w:r w:rsidRPr="004621AB">
        <w:rPr>
          <w:rStyle w:val="EDBTXTKeywordBlack"/>
        </w:rPr>
        <w:t>SEED</w:t>
      </w:r>
      <w:r>
        <w:t xml:space="preserve"> procedure is available in two forms; the signature of the first form is:</w:t>
      </w:r>
    </w:p>
    <w:p w:rsidR="006F2817" w:rsidRPr="004621AB" w:rsidRDefault="006F2817" w:rsidP="006F2817">
      <w:pPr>
        <w:pStyle w:val="EDBSYNTXPreformattedBlackLeft033"/>
        <w:ind w:left="0"/>
        <w:rPr>
          <w:rStyle w:val="EDBTXTKeywordBlack"/>
        </w:rPr>
      </w:pPr>
      <w:r w:rsidRPr="004621AB">
        <w:rPr>
          <w:rStyle w:val="EDBTXTKeywordBlack"/>
        </w:rPr>
        <w:t>SEED(</w:t>
      </w:r>
      <w:r w:rsidRPr="0043722F">
        <w:rPr>
          <w:rStyle w:val="EDBTXTVariable11ptBlack"/>
        </w:rPr>
        <w:t>val</w:t>
      </w:r>
      <w:r w:rsidRPr="004621AB">
        <w:rPr>
          <w:rStyle w:val="EDBTXTKeywordBlack"/>
        </w:rPr>
        <w:t xml:space="preserve"> IN INTEGER)</w:t>
      </w:r>
    </w:p>
    <w:p w:rsidR="006F2817" w:rsidRPr="0043722F" w:rsidRDefault="006F2817" w:rsidP="006F2817">
      <w:pPr>
        <w:pStyle w:val="EDBTXTNormalWebBlackChar"/>
        <w:rPr>
          <w:rStyle w:val="EDBTXTEmphasisNormalWebBoldBlackChar"/>
        </w:rPr>
      </w:pPr>
      <w:r w:rsidRPr="0043722F">
        <w:rPr>
          <w:rStyle w:val="EDBTXTEmphasisNormalWebBoldBlackChar"/>
        </w:rPr>
        <w:t>Parameters</w:t>
      </w:r>
    </w:p>
    <w:p w:rsidR="006F2817" w:rsidRPr="0043722F" w:rsidRDefault="006F2817" w:rsidP="006F2817">
      <w:pPr>
        <w:rPr>
          <w:rStyle w:val="EDBTXTVariable11ptBlack"/>
        </w:rPr>
      </w:pPr>
      <w:r w:rsidRPr="0043722F">
        <w:rPr>
          <w:rStyle w:val="EDBTXTVariable11ptBlack"/>
        </w:rPr>
        <w:t>val</w:t>
      </w:r>
    </w:p>
    <w:p w:rsidR="006F2817" w:rsidRDefault="006F2817" w:rsidP="006F2817">
      <w:pPr>
        <w:pStyle w:val="EDBTXTIndentNormalWebLeft05"/>
      </w:pPr>
      <w:r w:rsidRPr="0043722F">
        <w:rPr>
          <w:rStyle w:val="EDBTXTVariable11ptBlack"/>
        </w:rPr>
        <w:t>val</w:t>
      </w:r>
      <w:r>
        <w:t xml:space="preserve"> is the seed value used by the </w:t>
      </w:r>
      <w:r w:rsidRPr="00664262">
        <w:rPr>
          <w:rStyle w:val="EDBTXTKeywordBlack"/>
        </w:rPr>
        <w:t>DBMS</w:t>
      </w:r>
      <w:r>
        <w:t>_</w:t>
      </w:r>
      <w:r w:rsidRPr="00664262">
        <w:rPr>
          <w:rStyle w:val="EDBTXTKeywordBlack"/>
        </w:rPr>
        <w:t>RANDOM</w:t>
      </w:r>
      <w:r>
        <w:t xml:space="preserve"> package algorithm.</w:t>
      </w:r>
    </w:p>
    <w:p w:rsidR="006F2817" w:rsidRPr="0043722F" w:rsidRDefault="006F2817" w:rsidP="006F2817">
      <w:pPr>
        <w:pStyle w:val="EDBTXTNormalWebBlackChar"/>
        <w:rPr>
          <w:rStyle w:val="EDBTXTEmphasisNormalWebBoldBlackChar"/>
        </w:rPr>
      </w:pPr>
      <w:r w:rsidRPr="0043722F">
        <w:rPr>
          <w:rStyle w:val="EDBTXTEmphasisNormalWebBoldBlackChar"/>
        </w:rPr>
        <w:t>Example</w:t>
      </w:r>
    </w:p>
    <w:p w:rsidR="006F2817" w:rsidRDefault="006F2817" w:rsidP="006F2817">
      <w:pPr>
        <w:pStyle w:val="EDBTXTNormalWebBlackChar"/>
      </w:pPr>
      <w:r>
        <w:t xml:space="preserve">The following code snippet demonstrates a call to the </w:t>
      </w:r>
      <w:r>
        <w:rPr>
          <w:rStyle w:val="EDBTXTKeywordBlack"/>
        </w:rPr>
        <w:t>SEED</w:t>
      </w:r>
      <w:r>
        <w:t xml:space="preserve"> procedure; the call sets the seed value at </w:t>
      </w:r>
      <w:r w:rsidRPr="004D234B">
        <w:rPr>
          <w:rStyle w:val="EDBTXTKeywordBlack"/>
        </w:rPr>
        <w:t>8495</w:t>
      </w:r>
      <w:r>
        <w:t>.</w:t>
      </w:r>
    </w:p>
    <w:p w:rsidR="006F2817" w:rsidRDefault="006F2817" w:rsidP="006F2817">
      <w:pPr>
        <w:pStyle w:val="EDBEXCourierNew9ptCustomColorRGB4649146Left01"/>
      </w:pPr>
      <w:r>
        <w:t>DBMS_RANDOM.SEED(8495);</w:t>
      </w:r>
    </w:p>
    <w:p w:rsidR="006F2817" w:rsidRPr="004D3A4C" w:rsidRDefault="006F2817" w:rsidP="006F2817">
      <w:pPr>
        <w:pStyle w:val="EDBTXTNormalWebBlackChar"/>
      </w:pPr>
    </w:p>
    <w:p w:rsidR="006F2817" w:rsidRDefault="006F2817" w:rsidP="006F2817">
      <w:pPr>
        <w:pStyle w:val="Heading3"/>
      </w:pPr>
      <w:bookmarkStart w:id="1668" w:name="_Toc377017730"/>
      <w:bookmarkStart w:id="1669" w:name="_Toc444155824"/>
      <w:r>
        <w:t>SEED</w:t>
      </w:r>
      <w:bookmarkEnd w:id="1668"/>
      <w:bookmarkEnd w:id="1669"/>
    </w:p>
    <w:p w:rsidR="006F2817" w:rsidRDefault="006F2817" w:rsidP="006F2817">
      <w:pPr>
        <w:pStyle w:val="EDBTXTNormalWebBlackChar"/>
      </w:pPr>
      <w:r>
        <w:t xml:space="preserve">The second form of the </w:t>
      </w:r>
      <w:r w:rsidRPr="008D0298">
        <w:rPr>
          <w:rStyle w:val="EDBTXTKeywordBlack"/>
        </w:rPr>
        <w:t>SEED</w:t>
      </w:r>
      <w:r>
        <w:t xml:space="preserve"> procedure resets the seed value for the </w:t>
      </w:r>
      <w:r w:rsidRPr="004621AB">
        <w:rPr>
          <w:rStyle w:val="EDBTXTKeywordBlack"/>
        </w:rPr>
        <w:t>DBMS</w:t>
      </w:r>
      <w:r w:rsidRPr="00F30654">
        <w:rPr>
          <w:rStyle w:val="EDBTXTKeywordBlack"/>
        </w:rPr>
        <w:t>_</w:t>
      </w:r>
      <w:r w:rsidRPr="004621AB">
        <w:rPr>
          <w:rStyle w:val="EDBTXTKeywordBlack"/>
        </w:rPr>
        <w:t>RANDOM</w:t>
      </w:r>
      <w:r>
        <w:t xml:space="preserve"> package with a string value.  The </w:t>
      </w:r>
      <w:r w:rsidRPr="004621AB">
        <w:rPr>
          <w:rStyle w:val="EDBTXTKeywordBlack"/>
        </w:rPr>
        <w:t>SEED</w:t>
      </w:r>
      <w:r>
        <w:t xml:space="preserve"> procedure is available in two forms; the signature of the second form is:</w:t>
      </w:r>
    </w:p>
    <w:p w:rsidR="006F2817" w:rsidRPr="004621AB" w:rsidRDefault="006F2817" w:rsidP="006F2817">
      <w:pPr>
        <w:pStyle w:val="EDBSYNTXPreformattedBlackLeft033"/>
        <w:ind w:left="0"/>
        <w:rPr>
          <w:rStyle w:val="EDBTXTKeywordBlack"/>
        </w:rPr>
      </w:pPr>
      <w:r w:rsidRPr="004621AB">
        <w:rPr>
          <w:rStyle w:val="EDBTXTKeywordBlack"/>
        </w:rPr>
        <w:t>SEED(</w:t>
      </w:r>
      <w:r w:rsidRPr="00F30654">
        <w:rPr>
          <w:rStyle w:val="EDBTXTVariable11ptBlack"/>
        </w:rPr>
        <w:t>val</w:t>
      </w:r>
      <w:r w:rsidRPr="004621AB">
        <w:rPr>
          <w:rStyle w:val="EDBTXTKeywordBlack"/>
        </w:rPr>
        <w:t xml:space="preserve"> IN </w:t>
      </w:r>
      <w:r>
        <w:rPr>
          <w:rStyle w:val="EDBTXTKeywordBlack"/>
        </w:rPr>
        <w:t>VARCHAR2</w:t>
      </w:r>
      <w:r w:rsidRPr="004621AB">
        <w:rPr>
          <w:rStyle w:val="EDBTXTKeywordBlack"/>
        </w:rPr>
        <w:t>)</w:t>
      </w:r>
    </w:p>
    <w:p w:rsidR="006F2817" w:rsidRPr="00F30654" w:rsidRDefault="006F2817" w:rsidP="006F2817">
      <w:pPr>
        <w:pStyle w:val="EDBTXTNormalWebBlackChar"/>
        <w:rPr>
          <w:rStyle w:val="EDBTXTEmphasisNormalWebBoldBlackChar"/>
        </w:rPr>
      </w:pPr>
      <w:r w:rsidRPr="00F30654">
        <w:rPr>
          <w:rStyle w:val="EDBTXTEmphasisNormalWebBoldBlackChar"/>
        </w:rPr>
        <w:t>Parameters</w:t>
      </w:r>
    </w:p>
    <w:p w:rsidR="006F2817" w:rsidRPr="00F30654" w:rsidRDefault="006F2817" w:rsidP="006F2817">
      <w:pPr>
        <w:rPr>
          <w:rStyle w:val="EDBTXTVariable11ptBlack"/>
        </w:rPr>
      </w:pPr>
      <w:r w:rsidRPr="00F30654">
        <w:rPr>
          <w:rStyle w:val="EDBTXTVariable11ptBlack"/>
        </w:rPr>
        <w:t>val</w:t>
      </w:r>
    </w:p>
    <w:p w:rsidR="006F2817" w:rsidRDefault="006F2817" w:rsidP="006F2817">
      <w:pPr>
        <w:pStyle w:val="EDBTXTIndentNormalWebLeft05"/>
      </w:pPr>
      <w:r w:rsidRPr="00F30654">
        <w:rPr>
          <w:rStyle w:val="EDBTXTVariable11ptBlack"/>
        </w:rPr>
        <w:t>val</w:t>
      </w:r>
      <w:r>
        <w:t xml:space="preserve"> is the seed value used by the </w:t>
      </w:r>
      <w:r w:rsidRPr="00664262">
        <w:rPr>
          <w:rStyle w:val="EDBTXTKeywordBlack"/>
        </w:rPr>
        <w:t>DBMS</w:t>
      </w:r>
      <w:r>
        <w:t>_</w:t>
      </w:r>
      <w:r w:rsidRPr="00664262">
        <w:rPr>
          <w:rStyle w:val="EDBTXTKeywordBlack"/>
        </w:rPr>
        <w:t>RANDOM</w:t>
      </w:r>
      <w:r>
        <w:t xml:space="preserve"> package algorithm.</w:t>
      </w:r>
    </w:p>
    <w:p w:rsidR="006F2817" w:rsidRPr="00F30654" w:rsidRDefault="006F2817" w:rsidP="006F2817">
      <w:pPr>
        <w:pStyle w:val="EDBTXTNormalWebBlackChar"/>
        <w:rPr>
          <w:rStyle w:val="EDBTXTEmphasisNormalWebBoldBlackChar"/>
        </w:rPr>
      </w:pPr>
      <w:r w:rsidRPr="00F30654">
        <w:rPr>
          <w:rStyle w:val="EDBTXTEmphasisNormalWebBoldBlackChar"/>
        </w:rPr>
        <w:lastRenderedPageBreak/>
        <w:t>Example</w:t>
      </w:r>
    </w:p>
    <w:p w:rsidR="006F2817" w:rsidRDefault="006F2817" w:rsidP="006F2817">
      <w:pPr>
        <w:pStyle w:val="EDBTXTNormalWebBlackChar"/>
      </w:pPr>
      <w:r>
        <w:t xml:space="preserve">The following code snippet demonstrates a call to the </w:t>
      </w:r>
      <w:r>
        <w:rPr>
          <w:rStyle w:val="EDBTXTKeywordBlack"/>
        </w:rPr>
        <w:t>SEED</w:t>
      </w:r>
      <w:r>
        <w:t xml:space="preserve"> procedure; the call sets the seed value to </w:t>
      </w:r>
      <w:r>
        <w:rPr>
          <w:rStyle w:val="EDBTXTKeywordBlack"/>
        </w:rPr>
        <w:t>abc123</w:t>
      </w:r>
      <w:r>
        <w:t>.</w:t>
      </w:r>
    </w:p>
    <w:p w:rsidR="006F2817" w:rsidRDefault="006F2817" w:rsidP="006F2817">
      <w:pPr>
        <w:pStyle w:val="EDBEXCourierNew9ptCustomColorRGB4649146Left01"/>
      </w:pPr>
      <w:r>
        <w:t>DBMS_RANDOM.SEED('abc123');</w:t>
      </w:r>
    </w:p>
    <w:p w:rsidR="006F2817" w:rsidRPr="004D3A4C" w:rsidRDefault="006F2817" w:rsidP="006F2817">
      <w:pPr>
        <w:pStyle w:val="EDBTXTNormalWebBlackChar"/>
      </w:pPr>
    </w:p>
    <w:p w:rsidR="006F2817" w:rsidRDefault="006F2817" w:rsidP="006F2817">
      <w:pPr>
        <w:pStyle w:val="Heading3"/>
      </w:pPr>
      <w:bookmarkStart w:id="1670" w:name="_Toc377017731"/>
      <w:bookmarkStart w:id="1671" w:name="_Toc444155825"/>
      <w:r>
        <w:t>STRING</w:t>
      </w:r>
      <w:bookmarkEnd w:id="1670"/>
      <w:bookmarkEnd w:id="1671"/>
    </w:p>
    <w:p w:rsidR="006F2817" w:rsidRDefault="006F2817" w:rsidP="006F2817">
      <w:pPr>
        <w:pStyle w:val="EDBTXTNormalWebBlackChar"/>
      </w:pPr>
      <w:r>
        <w:t xml:space="preserve">The </w:t>
      </w:r>
      <w:r w:rsidRPr="008D0298">
        <w:rPr>
          <w:rStyle w:val="EDBTXTKeywordBlack"/>
        </w:rPr>
        <w:t>S</w:t>
      </w:r>
      <w:r>
        <w:rPr>
          <w:rStyle w:val="EDBTXTKeywordBlack"/>
        </w:rPr>
        <w:t>TRING</w:t>
      </w:r>
      <w:r>
        <w:t xml:space="preserve"> function returns a random </w:t>
      </w:r>
      <w:r w:rsidRPr="007F6B35">
        <w:rPr>
          <w:rStyle w:val="EDBTXTKeywordBlack"/>
        </w:rPr>
        <w:t>VARCHAR2</w:t>
      </w:r>
      <w:r>
        <w:t xml:space="preserve"> string in a user-specified format.  The signature of the </w:t>
      </w:r>
      <w:r w:rsidRPr="007F6B35">
        <w:rPr>
          <w:rStyle w:val="EDBTXTKeywordBlack"/>
        </w:rPr>
        <w:t>STRING</w:t>
      </w:r>
      <w:r>
        <w:t xml:space="preserve"> function is:</w:t>
      </w:r>
    </w:p>
    <w:p w:rsidR="006F2817" w:rsidRPr="004621AB" w:rsidRDefault="006F2817" w:rsidP="006F2817">
      <w:pPr>
        <w:rPr>
          <w:rStyle w:val="EDBTXTKeywordBlack"/>
        </w:rPr>
      </w:pPr>
      <w:r w:rsidRPr="00231196">
        <w:rPr>
          <w:rStyle w:val="EDBTXTVariable11ptBlack"/>
        </w:rPr>
        <w:t>result</w:t>
      </w:r>
      <w:r>
        <w:rPr>
          <w:rStyle w:val="EDBTXTKeywordBlack"/>
        </w:rPr>
        <w:t xml:space="preserve"> VARCHAR2 STRING</w:t>
      </w:r>
      <w:r w:rsidRPr="004621AB">
        <w:rPr>
          <w:rStyle w:val="EDBTXTKeywordBlack"/>
        </w:rPr>
        <w:t>(</w:t>
      </w:r>
      <w:r w:rsidRPr="00231196">
        <w:rPr>
          <w:rStyle w:val="EDBTXTVariable11ptBlack"/>
        </w:rPr>
        <w:t>opt</w:t>
      </w:r>
      <w:r w:rsidRPr="004621AB">
        <w:rPr>
          <w:rStyle w:val="EDBTXTKeywordBlack"/>
        </w:rPr>
        <w:t xml:space="preserve"> IN </w:t>
      </w:r>
      <w:r>
        <w:rPr>
          <w:rStyle w:val="EDBTXTKeywordBlack"/>
        </w:rPr>
        <w:t xml:space="preserve">CHAR, </w:t>
      </w:r>
      <w:r w:rsidRPr="00231196">
        <w:rPr>
          <w:rStyle w:val="EDBTXTVariable11ptBlack"/>
        </w:rPr>
        <w:t>len</w:t>
      </w:r>
      <w:r>
        <w:rPr>
          <w:rStyle w:val="EDBTXTKeywordBlack"/>
        </w:rPr>
        <w:t xml:space="preserve"> IN NUMBER</w:t>
      </w:r>
      <w:r w:rsidRPr="004621AB">
        <w:rPr>
          <w:rStyle w:val="EDBTXTKeywordBlack"/>
        </w:rPr>
        <w:t>)</w:t>
      </w:r>
    </w:p>
    <w:p w:rsidR="006F2817" w:rsidRPr="00231196" w:rsidRDefault="006F2817" w:rsidP="006F2817">
      <w:pPr>
        <w:pStyle w:val="EDBTXTNormalWebBlackChar"/>
        <w:rPr>
          <w:rStyle w:val="EDBTXTEmphasisNormalWebBoldBlackChar"/>
        </w:rPr>
      </w:pPr>
      <w:r w:rsidRPr="00231196">
        <w:rPr>
          <w:rStyle w:val="EDBTXTEmphasisNormalWebBoldBlackChar"/>
        </w:rPr>
        <w:t>Parameters</w:t>
      </w:r>
    </w:p>
    <w:p w:rsidR="006F2817" w:rsidRPr="00231196" w:rsidRDefault="006F2817" w:rsidP="006F2817">
      <w:pPr>
        <w:rPr>
          <w:rStyle w:val="EDBTXTVariable11ptBlack"/>
        </w:rPr>
      </w:pPr>
      <w:r w:rsidRPr="00231196">
        <w:rPr>
          <w:rStyle w:val="EDBTXTVariable11ptBlack"/>
        </w:rPr>
        <w:t>opt</w:t>
      </w:r>
    </w:p>
    <w:p w:rsidR="006F2817" w:rsidRDefault="006F2817" w:rsidP="006F2817">
      <w:pPr>
        <w:pStyle w:val="EDBTXTIndentNormalWebLeft05"/>
      </w:pPr>
      <w:r>
        <w:t xml:space="preserve">Formatting option for the returned string.  </w:t>
      </w:r>
      <w:r w:rsidRPr="00231196">
        <w:rPr>
          <w:rStyle w:val="EDBTXTVariable11ptBlack"/>
        </w:rPr>
        <w:t>option</w:t>
      </w:r>
      <w:r>
        <w:t xml:space="preserve"> may be:</w:t>
      </w:r>
    </w:p>
    <w:tbl>
      <w:tblPr>
        <w:tblW w:w="0" w:type="auto"/>
        <w:tblInd w:w="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250"/>
        <w:gridCol w:w="4770"/>
      </w:tblGrid>
      <w:tr w:rsidR="006F2817" w:rsidRPr="00745765">
        <w:tc>
          <w:tcPr>
            <w:tcW w:w="2250" w:type="dxa"/>
          </w:tcPr>
          <w:p w:rsidR="006F2817" w:rsidRPr="00745765" w:rsidRDefault="006F2817" w:rsidP="006F2817">
            <w:r w:rsidRPr="00BD1B94">
              <w:rPr>
                <w:b/>
                <w:lang w:eastAsia="ar-SA"/>
              </w:rPr>
              <w:t>Option</w:t>
            </w:r>
          </w:p>
        </w:tc>
        <w:tc>
          <w:tcPr>
            <w:tcW w:w="4770" w:type="dxa"/>
          </w:tcPr>
          <w:p w:rsidR="006F2817" w:rsidRPr="00BD1B94" w:rsidRDefault="006F2817" w:rsidP="006F2817">
            <w:pPr>
              <w:rPr>
                <w:b/>
              </w:rPr>
            </w:pPr>
            <w:r w:rsidRPr="00BD1B94">
              <w:rPr>
                <w:b/>
                <w:lang w:eastAsia="ar-SA"/>
              </w:rPr>
              <w:t>Specifies Formatting Option</w:t>
            </w:r>
          </w:p>
        </w:tc>
      </w:tr>
      <w:tr w:rsidR="006F2817" w:rsidRPr="00745765">
        <w:tc>
          <w:tcPr>
            <w:tcW w:w="2250" w:type="dxa"/>
          </w:tcPr>
          <w:p w:rsidR="006F2817" w:rsidRPr="00745765" w:rsidRDefault="006F2817" w:rsidP="006F2817">
            <w:r w:rsidRPr="00931084">
              <w:rPr>
                <w:rStyle w:val="EDBTBLKeyword9ptBlack"/>
              </w:rPr>
              <w:t>u</w:t>
            </w:r>
            <w:r>
              <w:t xml:space="preserve"> or </w:t>
            </w:r>
            <w:r w:rsidRPr="00931084">
              <w:rPr>
                <w:rStyle w:val="EDBTBLKeyword9ptBlack"/>
              </w:rPr>
              <w:t>U</w:t>
            </w:r>
          </w:p>
        </w:tc>
        <w:tc>
          <w:tcPr>
            <w:tcW w:w="4770" w:type="dxa"/>
          </w:tcPr>
          <w:p w:rsidR="006F2817" w:rsidRPr="00745765" w:rsidRDefault="006F2817" w:rsidP="006F2817">
            <w:r>
              <w:t>Uppercase alpha string</w:t>
            </w:r>
          </w:p>
        </w:tc>
      </w:tr>
      <w:tr w:rsidR="006F2817" w:rsidRPr="00745765">
        <w:tc>
          <w:tcPr>
            <w:tcW w:w="2250" w:type="dxa"/>
          </w:tcPr>
          <w:p w:rsidR="006F2817" w:rsidRPr="00745765" w:rsidRDefault="006F2817" w:rsidP="006F2817">
            <w:r w:rsidRPr="00931084">
              <w:rPr>
                <w:rStyle w:val="EDBTBLKeyword9ptBlack"/>
              </w:rPr>
              <w:t>l</w:t>
            </w:r>
            <w:r>
              <w:t xml:space="preserve"> or </w:t>
            </w:r>
            <w:r w:rsidRPr="00931084">
              <w:rPr>
                <w:rStyle w:val="EDBTBLKeyword9ptBlack"/>
              </w:rPr>
              <w:t>L</w:t>
            </w:r>
          </w:p>
        </w:tc>
        <w:tc>
          <w:tcPr>
            <w:tcW w:w="4770" w:type="dxa"/>
          </w:tcPr>
          <w:p w:rsidR="006F2817" w:rsidRPr="00745765" w:rsidRDefault="006F2817" w:rsidP="006F2817">
            <w:r>
              <w:t>Lowercase alpha string</w:t>
            </w:r>
          </w:p>
        </w:tc>
      </w:tr>
      <w:tr w:rsidR="006F2817" w:rsidRPr="00745765">
        <w:tc>
          <w:tcPr>
            <w:tcW w:w="2250" w:type="dxa"/>
          </w:tcPr>
          <w:p w:rsidR="006F2817" w:rsidRPr="00745765" w:rsidRDefault="006F2817" w:rsidP="006F2817">
            <w:r w:rsidRPr="00931084">
              <w:rPr>
                <w:rStyle w:val="EDBTBLKeyword9ptBlack"/>
              </w:rPr>
              <w:t>a</w:t>
            </w:r>
            <w:r>
              <w:t xml:space="preserve"> or </w:t>
            </w:r>
            <w:r w:rsidRPr="00931084">
              <w:rPr>
                <w:rStyle w:val="EDBTBLKeyword9ptBlack"/>
              </w:rPr>
              <w:t>A</w:t>
            </w:r>
          </w:p>
        </w:tc>
        <w:tc>
          <w:tcPr>
            <w:tcW w:w="4770" w:type="dxa"/>
          </w:tcPr>
          <w:p w:rsidR="006F2817" w:rsidRPr="00745765" w:rsidRDefault="006F2817" w:rsidP="006F2817">
            <w:r>
              <w:t>Mixed case string</w:t>
            </w:r>
          </w:p>
        </w:tc>
      </w:tr>
      <w:tr w:rsidR="006F2817" w:rsidRPr="00745765">
        <w:tc>
          <w:tcPr>
            <w:tcW w:w="2250" w:type="dxa"/>
          </w:tcPr>
          <w:p w:rsidR="006F2817" w:rsidRPr="00745765" w:rsidRDefault="006F2817" w:rsidP="006F2817">
            <w:r w:rsidRPr="00931084">
              <w:rPr>
                <w:rStyle w:val="EDBTBLKeyword9ptBlack"/>
              </w:rPr>
              <w:t>x</w:t>
            </w:r>
            <w:r>
              <w:t xml:space="preserve"> or </w:t>
            </w:r>
            <w:r w:rsidRPr="00931084">
              <w:rPr>
                <w:rStyle w:val="EDBTBLKeyword9ptBlack"/>
              </w:rPr>
              <w:t>X</w:t>
            </w:r>
          </w:p>
        </w:tc>
        <w:tc>
          <w:tcPr>
            <w:tcW w:w="4770" w:type="dxa"/>
          </w:tcPr>
          <w:p w:rsidR="006F2817" w:rsidRPr="00745765" w:rsidRDefault="006F2817" w:rsidP="006F2817">
            <w:r>
              <w:t>Uppercase alpha-numeric string</w:t>
            </w:r>
          </w:p>
        </w:tc>
      </w:tr>
      <w:tr w:rsidR="006F2817" w:rsidRPr="00745765">
        <w:tc>
          <w:tcPr>
            <w:tcW w:w="2250" w:type="dxa"/>
          </w:tcPr>
          <w:p w:rsidR="006F2817" w:rsidRPr="00745765" w:rsidRDefault="006F2817" w:rsidP="006F2817">
            <w:r w:rsidRPr="00931084">
              <w:rPr>
                <w:rStyle w:val="EDBTBLKeyword9ptBlack"/>
              </w:rPr>
              <w:t>p</w:t>
            </w:r>
            <w:r>
              <w:t xml:space="preserve"> or </w:t>
            </w:r>
            <w:r w:rsidRPr="00931084">
              <w:rPr>
                <w:rStyle w:val="EDBTBLKeyword9ptBlack"/>
              </w:rPr>
              <w:t>P</w:t>
            </w:r>
          </w:p>
        </w:tc>
        <w:tc>
          <w:tcPr>
            <w:tcW w:w="4770" w:type="dxa"/>
          </w:tcPr>
          <w:p w:rsidR="006F2817" w:rsidRPr="00745765" w:rsidRDefault="006F2817" w:rsidP="006F2817">
            <w:r>
              <w:t>Any printable characters</w:t>
            </w:r>
          </w:p>
        </w:tc>
      </w:tr>
    </w:tbl>
    <w:p w:rsidR="006F2817" w:rsidRPr="00231196" w:rsidRDefault="006F2817" w:rsidP="006F2817">
      <w:pPr>
        <w:pStyle w:val="EDBTXTNormalWebBlackChar"/>
        <w:rPr>
          <w:rStyle w:val="EDBTXTVariable11ptBlack"/>
        </w:rPr>
      </w:pPr>
      <w:r w:rsidRPr="00231196">
        <w:rPr>
          <w:rStyle w:val="EDBTXTVariable11ptBlack"/>
        </w:rPr>
        <w:t>len</w:t>
      </w:r>
    </w:p>
    <w:p w:rsidR="006F2817" w:rsidRDefault="006F2817" w:rsidP="006F2817">
      <w:pPr>
        <w:pStyle w:val="EDBTXTIndentNormalWebLeft05"/>
      </w:pPr>
      <w:r>
        <w:t>The length of the returned string.</w:t>
      </w:r>
    </w:p>
    <w:p w:rsidR="006F2817" w:rsidRPr="00231196" w:rsidRDefault="006F2817" w:rsidP="006F2817">
      <w:pPr>
        <w:rPr>
          <w:rStyle w:val="EDBTXTVariable11ptBlack"/>
        </w:rPr>
      </w:pPr>
      <w:r w:rsidRPr="00231196">
        <w:rPr>
          <w:rStyle w:val="EDBTXTVariable11ptBlack"/>
        </w:rPr>
        <w:t>result</w:t>
      </w:r>
    </w:p>
    <w:p w:rsidR="006F2817" w:rsidRDefault="006F2817" w:rsidP="006F2817">
      <w:pPr>
        <w:pStyle w:val="EDBTXTIndentNormalWebLeft05"/>
      </w:pPr>
      <w:r w:rsidRPr="00231196">
        <w:rPr>
          <w:rStyle w:val="EDBTXTVariable11ptBlack"/>
        </w:rPr>
        <w:t>result</w:t>
      </w:r>
      <w:r>
        <w:t xml:space="preserve"> is a random value of type </w:t>
      </w:r>
      <w:r>
        <w:rPr>
          <w:rStyle w:val="EDBTXTKeywordBlack"/>
        </w:rPr>
        <w:t>VARCHAR2</w:t>
      </w:r>
      <w:r>
        <w:t>.</w:t>
      </w:r>
    </w:p>
    <w:p w:rsidR="006F2817" w:rsidRPr="00231196" w:rsidRDefault="006F2817" w:rsidP="006F2817">
      <w:pPr>
        <w:pStyle w:val="EDBTXTNormalWebBlackChar"/>
        <w:rPr>
          <w:rStyle w:val="EDBTXTEmphasisNormalWebBoldBlackChar"/>
        </w:rPr>
      </w:pPr>
      <w:r w:rsidRPr="00231196">
        <w:rPr>
          <w:rStyle w:val="EDBTXTEmphasisNormalWebBoldBlackChar"/>
        </w:rPr>
        <w:t>Example</w:t>
      </w:r>
    </w:p>
    <w:p w:rsidR="006F2817" w:rsidRDefault="006F2817" w:rsidP="006F2817">
      <w:pPr>
        <w:pStyle w:val="EDBTXTNormalWebBlackChar"/>
      </w:pPr>
      <w:r>
        <w:t xml:space="preserve">The following code snippet demonstrates a call to the </w:t>
      </w:r>
      <w:r>
        <w:rPr>
          <w:rStyle w:val="EDBTXTKeywordBlack"/>
        </w:rPr>
        <w:t>STRING</w:t>
      </w:r>
      <w:r>
        <w:t xml:space="preserve"> function; the call returns a random alpha-numeric character string that is 10 characters long.</w:t>
      </w:r>
    </w:p>
    <w:p w:rsidR="006F2817" w:rsidRDefault="006F2817" w:rsidP="006F2817">
      <w:pPr>
        <w:pStyle w:val="EDBEXCourierNew9ptCustomColorRGB4649146Left01"/>
      </w:pPr>
      <w:r>
        <w:t>x := DBMS_RANDOM.STRING('X', 10);</w:t>
      </w:r>
    </w:p>
    <w:p w:rsidR="006F2817" w:rsidRPr="004D3A4C" w:rsidRDefault="006F2817" w:rsidP="006F2817">
      <w:pPr>
        <w:pStyle w:val="EDBTXTNormalWebBlackChar"/>
      </w:pPr>
    </w:p>
    <w:p w:rsidR="006F2817" w:rsidRDefault="006F2817" w:rsidP="006F2817">
      <w:pPr>
        <w:pStyle w:val="Heading3"/>
      </w:pPr>
      <w:bookmarkStart w:id="1672" w:name="_Toc377017732"/>
      <w:bookmarkStart w:id="1673" w:name="_Toc444155826"/>
      <w:r>
        <w:lastRenderedPageBreak/>
        <w:t>TERMINATE</w:t>
      </w:r>
      <w:bookmarkEnd w:id="1672"/>
      <w:bookmarkEnd w:id="1673"/>
    </w:p>
    <w:p w:rsidR="006F2817" w:rsidRDefault="006F2817" w:rsidP="006F2817">
      <w:pPr>
        <w:pStyle w:val="EDBTXTNormalWebBlackChar"/>
      </w:pPr>
      <w:r>
        <w:t xml:space="preserve">The </w:t>
      </w:r>
      <w:r w:rsidRPr="000F2987">
        <w:rPr>
          <w:rStyle w:val="EDBTXTKeywordBlack"/>
        </w:rPr>
        <w:t>TERMINATE</w:t>
      </w:r>
      <w:r>
        <w:t xml:space="preserve"> procedure has no effect.  The signature is:</w:t>
      </w:r>
    </w:p>
    <w:p w:rsidR="006F2817" w:rsidRDefault="006F2817" w:rsidP="006F2817">
      <w:pPr>
        <w:pStyle w:val="EDBSYNTXPreformattedBlackLeft033"/>
        <w:ind w:left="0"/>
      </w:pPr>
      <w:r>
        <w:t>TERMINATE</w:t>
      </w:r>
    </w:p>
    <w:p w:rsidR="006F2817" w:rsidRPr="004D3A4C" w:rsidRDefault="006F2817" w:rsidP="006F2817">
      <w:pPr>
        <w:pStyle w:val="EDBTXTNormalWebBlackChar"/>
      </w:pPr>
      <w:r>
        <w:t xml:space="preserve">The </w:t>
      </w:r>
      <w:r w:rsidRPr="004B0E6D">
        <w:rPr>
          <w:rStyle w:val="EDBTXTKeywordBlack"/>
        </w:rPr>
        <w:t>TERMINATE</w:t>
      </w:r>
      <w:r>
        <w:t xml:space="preserve"> procedure should be considered deprecated; the procedure is supported for compatibility only.</w:t>
      </w:r>
    </w:p>
    <w:p w:rsidR="006F2817" w:rsidRDefault="006F2817" w:rsidP="006F2817">
      <w:pPr>
        <w:pStyle w:val="Heading3"/>
      </w:pPr>
      <w:bookmarkStart w:id="1674" w:name="_Toc377017733"/>
      <w:bookmarkStart w:id="1675" w:name="_Toc444155827"/>
      <w:r>
        <w:t>VALUE</w:t>
      </w:r>
      <w:bookmarkEnd w:id="1674"/>
      <w:bookmarkEnd w:id="1675"/>
    </w:p>
    <w:p w:rsidR="006F2817" w:rsidRDefault="006F2817" w:rsidP="006F2817">
      <w:pPr>
        <w:pStyle w:val="EDBTXTNormalWebBlackChar"/>
      </w:pPr>
      <w:r>
        <w:t xml:space="preserve">The </w:t>
      </w:r>
      <w:r>
        <w:rPr>
          <w:rStyle w:val="EDBTXTKeywordBlack"/>
        </w:rPr>
        <w:t>VALUE</w:t>
      </w:r>
      <w:r>
        <w:t xml:space="preserve"> </w:t>
      </w:r>
      <w:r w:rsidRPr="000C5DC3">
        <w:t>function</w:t>
      </w:r>
      <w:r>
        <w:t xml:space="preserve"> returns a random </w:t>
      </w:r>
      <w:r>
        <w:rPr>
          <w:rStyle w:val="EDBTXTKeywordBlack"/>
        </w:rPr>
        <w:t>NUMBER</w:t>
      </w:r>
      <w:r>
        <w:t xml:space="preserve"> that is greater than or equal to 0, and less than 1, with 38 digit precision.  The </w:t>
      </w:r>
      <w:r w:rsidRPr="00AC1975">
        <w:rPr>
          <w:rStyle w:val="EDBTXTKeywordBlack"/>
        </w:rPr>
        <w:t>VALUE</w:t>
      </w:r>
      <w:r>
        <w:t xml:space="preserve"> function has two forms; the signature of the first form is:</w:t>
      </w:r>
    </w:p>
    <w:p w:rsidR="006F2817" w:rsidRDefault="006F2817" w:rsidP="006F2817">
      <w:pPr>
        <w:pStyle w:val="EDBSYNTXPreformattedBlackLeft033"/>
        <w:ind w:left="0"/>
        <w:rPr>
          <w:rStyle w:val="EDBTXTKeywordBlack"/>
        </w:rPr>
      </w:pPr>
      <w:r w:rsidRPr="001462DC">
        <w:rPr>
          <w:rStyle w:val="EDBTXTVariable11ptBlack"/>
        </w:rPr>
        <w:t>result</w:t>
      </w:r>
      <w:r>
        <w:rPr>
          <w:rStyle w:val="EDBTXTKeywordBlack"/>
        </w:rPr>
        <w:t xml:space="preserve"> NUMBER VALUE()</w:t>
      </w:r>
    </w:p>
    <w:p w:rsidR="006F2817" w:rsidRPr="001462DC" w:rsidRDefault="006F2817" w:rsidP="006F2817">
      <w:pPr>
        <w:pStyle w:val="EDBTXTNormalWebBlackChar"/>
        <w:rPr>
          <w:rStyle w:val="EDBTXTEmphasisNormalWebBoldBlackChar"/>
        </w:rPr>
      </w:pPr>
      <w:r w:rsidRPr="001462DC">
        <w:rPr>
          <w:rStyle w:val="EDBTXTEmphasisNormalWebBoldBlackChar"/>
        </w:rPr>
        <w:t>Parameters</w:t>
      </w:r>
    </w:p>
    <w:p w:rsidR="006F2817" w:rsidRPr="001462DC" w:rsidRDefault="006F2817" w:rsidP="006F2817">
      <w:pPr>
        <w:rPr>
          <w:rStyle w:val="EDBTXTVariable11ptBlack"/>
        </w:rPr>
      </w:pPr>
      <w:r w:rsidRPr="001462DC">
        <w:rPr>
          <w:rStyle w:val="EDBTXTVariable11ptBlack"/>
        </w:rPr>
        <w:t>result</w:t>
      </w:r>
    </w:p>
    <w:p w:rsidR="006F2817" w:rsidRDefault="006F2817" w:rsidP="006F2817">
      <w:pPr>
        <w:pStyle w:val="EDBTXTIndentNormalWebLeft05"/>
      </w:pPr>
      <w:r w:rsidRPr="001462DC">
        <w:rPr>
          <w:rStyle w:val="EDBTXTVariable11ptBlack"/>
        </w:rPr>
        <w:t>result</w:t>
      </w:r>
      <w:r>
        <w:t xml:space="preserve"> is a random value of type </w:t>
      </w:r>
      <w:r>
        <w:rPr>
          <w:rStyle w:val="EDBTXTKeywordBlack"/>
        </w:rPr>
        <w:t>NUMBER</w:t>
      </w:r>
      <w:r>
        <w:t>.</w:t>
      </w:r>
    </w:p>
    <w:p w:rsidR="006F2817" w:rsidRPr="001462DC" w:rsidRDefault="006F2817" w:rsidP="006F2817">
      <w:pPr>
        <w:pStyle w:val="EDBTXTNormalWebBlackChar"/>
        <w:rPr>
          <w:rStyle w:val="EDBTXTEmphasisNormalWebBoldBlackChar"/>
        </w:rPr>
      </w:pPr>
      <w:r w:rsidRPr="001462DC">
        <w:rPr>
          <w:rStyle w:val="EDBTXTEmphasisNormalWebBoldBlackChar"/>
        </w:rPr>
        <w:t>Example</w:t>
      </w:r>
    </w:p>
    <w:p w:rsidR="006F2817" w:rsidRDefault="006F2817" w:rsidP="006F2817">
      <w:pPr>
        <w:pStyle w:val="EDBTXTNormalWebBlackChar"/>
      </w:pPr>
      <w:r>
        <w:t xml:space="preserve">The following code snippet demonstrates a call to the </w:t>
      </w:r>
      <w:r>
        <w:rPr>
          <w:rStyle w:val="EDBTXTKeywordBlack"/>
        </w:rPr>
        <w:t>VALUE</w:t>
      </w:r>
      <w:r>
        <w:t xml:space="preserve"> function.  The call returns a random </w:t>
      </w:r>
      <w:r w:rsidRPr="0096153F">
        <w:rPr>
          <w:rStyle w:val="EDBTXTKeywordBlack"/>
        </w:rPr>
        <w:t>NUMBER</w:t>
      </w:r>
      <w:r>
        <w:t>:</w:t>
      </w:r>
    </w:p>
    <w:p w:rsidR="006F2817" w:rsidRDefault="006F2817" w:rsidP="006F2817">
      <w:pPr>
        <w:pStyle w:val="EDBEXCourierNew9ptCustomColorRGB4649146Left01"/>
      </w:pPr>
      <w:r>
        <w:t>x := DBMS_RANDOM.VALUE();</w:t>
      </w:r>
    </w:p>
    <w:p w:rsidR="006F2817" w:rsidRPr="004D3A4C" w:rsidRDefault="006F2817" w:rsidP="006F2817">
      <w:pPr>
        <w:pStyle w:val="EDBTXTNormalWebBlackChar"/>
      </w:pPr>
    </w:p>
    <w:p w:rsidR="006F2817" w:rsidRDefault="006F2817" w:rsidP="006F2817">
      <w:pPr>
        <w:pStyle w:val="Heading3"/>
      </w:pPr>
      <w:bookmarkStart w:id="1676" w:name="_Toc377017734"/>
      <w:bookmarkStart w:id="1677" w:name="_Toc444155828"/>
      <w:r>
        <w:t>VALUE</w:t>
      </w:r>
      <w:bookmarkEnd w:id="1676"/>
      <w:bookmarkEnd w:id="1677"/>
    </w:p>
    <w:p w:rsidR="006F2817" w:rsidRDefault="006F2817" w:rsidP="006F2817">
      <w:pPr>
        <w:pStyle w:val="EDBTXTNormalWebBlackChar"/>
      </w:pPr>
      <w:r>
        <w:t xml:space="preserve">The </w:t>
      </w:r>
      <w:r>
        <w:rPr>
          <w:rStyle w:val="EDBTXTKeywordBlack"/>
        </w:rPr>
        <w:t>VALUE</w:t>
      </w:r>
      <w:r>
        <w:t xml:space="preserve"> </w:t>
      </w:r>
      <w:r w:rsidRPr="000C5DC3">
        <w:t>function</w:t>
      </w:r>
      <w:r>
        <w:t xml:space="preserve"> returns a random </w:t>
      </w:r>
      <w:r>
        <w:rPr>
          <w:rStyle w:val="EDBTXTKeywordBlack"/>
        </w:rPr>
        <w:t>NUMBER</w:t>
      </w:r>
      <w:r>
        <w:t xml:space="preserve"> with a value that is between user-specified boundaries.  The </w:t>
      </w:r>
      <w:r w:rsidRPr="00023E2A">
        <w:rPr>
          <w:rStyle w:val="EDBTXTKeywordBlack"/>
        </w:rPr>
        <w:t>VALUE</w:t>
      </w:r>
      <w:r>
        <w:t xml:space="preserve"> function has two forms; the signature of the second form is:</w:t>
      </w:r>
    </w:p>
    <w:p w:rsidR="006F2817" w:rsidRDefault="006F2817" w:rsidP="006F2817">
      <w:pPr>
        <w:pStyle w:val="EDBSYNTXPreformattedBlackLeft033"/>
        <w:ind w:left="0"/>
        <w:rPr>
          <w:rStyle w:val="EDBTXTKeywordBlack"/>
        </w:rPr>
      </w:pPr>
      <w:r w:rsidRPr="001534BE">
        <w:rPr>
          <w:rStyle w:val="EDBTXTVariable11ptBlack"/>
        </w:rPr>
        <w:t>result</w:t>
      </w:r>
      <w:r>
        <w:rPr>
          <w:rStyle w:val="EDBTXTKeywordBlack"/>
        </w:rPr>
        <w:t xml:space="preserve"> NUMBER VALUE(</w:t>
      </w:r>
      <w:r w:rsidRPr="001534BE">
        <w:rPr>
          <w:rStyle w:val="EDBTXTVariable11ptBlack"/>
        </w:rPr>
        <w:t>low</w:t>
      </w:r>
      <w:r>
        <w:rPr>
          <w:rStyle w:val="EDBTXTKeywordBlack"/>
        </w:rPr>
        <w:t xml:space="preserve"> IN NUMBER, </w:t>
      </w:r>
      <w:r w:rsidRPr="001534BE">
        <w:rPr>
          <w:rStyle w:val="EDBTXTVariable11ptBlack"/>
        </w:rPr>
        <w:t>high</w:t>
      </w:r>
      <w:r>
        <w:rPr>
          <w:rStyle w:val="EDBTXTKeywordBlack"/>
        </w:rPr>
        <w:t xml:space="preserve"> IN NUMBER)</w:t>
      </w:r>
    </w:p>
    <w:p w:rsidR="006F2817" w:rsidRPr="001534BE" w:rsidRDefault="006F2817" w:rsidP="006F2817">
      <w:pPr>
        <w:pStyle w:val="EDBTXTNormalWebBlackChar"/>
        <w:rPr>
          <w:rStyle w:val="EDBTXTEmphasisNormalWebBoldBlackChar"/>
        </w:rPr>
      </w:pPr>
      <w:r w:rsidRPr="001534BE">
        <w:rPr>
          <w:rStyle w:val="EDBTXTEmphasisNormalWebBoldBlackChar"/>
        </w:rPr>
        <w:t>Parameters</w:t>
      </w:r>
    </w:p>
    <w:p w:rsidR="006F2817" w:rsidRPr="001534BE" w:rsidRDefault="006F2817" w:rsidP="006F2817">
      <w:pPr>
        <w:rPr>
          <w:rStyle w:val="EDBTXTVariable11ptBlack"/>
        </w:rPr>
      </w:pPr>
      <w:r w:rsidRPr="001534BE">
        <w:rPr>
          <w:rStyle w:val="EDBTXTVariable11ptBlack"/>
        </w:rPr>
        <w:t>low</w:t>
      </w:r>
    </w:p>
    <w:p w:rsidR="006F2817" w:rsidRDefault="006F2817" w:rsidP="006F2817">
      <w:pPr>
        <w:pStyle w:val="EDBTXTIndentNormalWebLeft05"/>
      </w:pPr>
      <w:r w:rsidRPr="001534BE">
        <w:rPr>
          <w:rStyle w:val="EDBTXTVariable11ptBlack"/>
        </w:rPr>
        <w:t>low</w:t>
      </w:r>
      <w:r>
        <w:t xml:space="preserve"> specifies the lower boundary for the random value.  The random value may be equal to </w:t>
      </w:r>
      <w:r w:rsidRPr="001534BE">
        <w:rPr>
          <w:rStyle w:val="EDBTXTVariable11ptBlack"/>
        </w:rPr>
        <w:t>low</w:t>
      </w:r>
      <w:r>
        <w:t>.</w:t>
      </w:r>
    </w:p>
    <w:p w:rsidR="006F2817" w:rsidRPr="001534BE" w:rsidRDefault="006F2817" w:rsidP="006F2817">
      <w:pPr>
        <w:rPr>
          <w:rStyle w:val="EDBTXTVariable11ptBlack"/>
        </w:rPr>
      </w:pPr>
      <w:r w:rsidRPr="001534BE">
        <w:rPr>
          <w:rStyle w:val="EDBTXTVariable11ptBlack"/>
        </w:rPr>
        <w:lastRenderedPageBreak/>
        <w:t>high</w:t>
      </w:r>
    </w:p>
    <w:p w:rsidR="006F2817" w:rsidRDefault="006F2817" w:rsidP="006F2817">
      <w:pPr>
        <w:pStyle w:val="EDBTXTIndentNormalWebLeft05"/>
      </w:pPr>
      <w:r w:rsidRPr="001534BE">
        <w:rPr>
          <w:rStyle w:val="EDBTXTVariable11ptBlack"/>
        </w:rPr>
        <w:t>high</w:t>
      </w:r>
      <w:r>
        <w:t xml:space="preserve"> specifies the upper boundary for the random value; the random value will be less than </w:t>
      </w:r>
      <w:r w:rsidRPr="001534BE">
        <w:rPr>
          <w:rStyle w:val="EDBTXTVariable11ptBlack"/>
        </w:rPr>
        <w:t>high</w:t>
      </w:r>
      <w:r>
        <w:t>.</w:t>
      </w:r>
    </w:p>
    <w:p w:rsidR="006F2817" w:rsidRPr="001534BE" w:rsidRDefault="006F2817" w:rsidP="006F2817">
      <w:pPr>
        <w:rPr>
          <w:rStyle w:val="EDBTXTVariable11ptBlack"/>
        </w:rPr>
      </w:pPr>
      <w:r w:rsidRPr="001534BE">
        <w:rPr>
          <w:rStyle w:val="EDBTXTVariable11ptBlack"/>
        </w:rPr>
        <w:t>result</w:t>
      </w:r>
    </w:p>
    <w:p w:rsidR="006F2817" w:rsidRDefault="006F2817" w:rsidP="006F2817">
      <w:pPr>
        <w:pStyle w:val="EDBTXTIndentNormalWebLeft05"/>
      </w:pPr>
      <w:r w:rsidRPr="001534BE">
        <w:rPr>
          <w:rStyle w:val="EDBTXTVariable11ptBlack"/>
        </w:rPr>
        <w:t>result</w:t>
      </w:r>
      <w:r>
        <w:t xml:space="preserve"> is a random value of type </w:t>
      </w:r>
      <w:r>
        <w:rPr>
          <w:rStyle w:val="EDBTXTKeywordBlack"/>
        </w:rPr>
        <w:t>NUMBER</w:t>
      </w:r>
      <w:r>
        <w:t>.</w:t>
      </w:r>
    </w:p>
    <w:p w:rsidR="006F2817" w:rsidRPr="001534BE" w:rsidRDefault="006F2817" w:rsidP="006F2817">
      <w:pPr>
        <w:pStyle w:val="EDBTXTNormalWebBlackChar"/>
        <w:rPr>
          <w:rStyle w:val="EDBTXTEmphasisNormalWebBoldBlackChar"/>
        </w:rPr>
      </w:pPr>
      <w:r w:rsidRPr="001534BE">
        <w:rPr>
          <w:rStyle w:val="EDBTXTEmphasisNormalWebBoldBlackChar"/>
        </w:rPr>
        <w:t>Example</w:t>
      </w:r>
    </w:p>
    <w:p w:rsidR="006F2817" w:rsidRDefault="006F2817" w:rsidP="006F2817">
      <w:pPr>
        <w:pStyle w:val="EDBTXTNormalWebBlackChar"/>
      </w:pPr>
      <w:r>
        <w:t xml:space="preserve">The following code snippet demonstrates a call to the </w:t>
      </w:r>
      <w:r>
        <w:rPr>
          <w:rStyle w:val="EDBTXTKeywordBlack"/>
        </w:rPr>
        <w:t>VALUE</w:t>
      </w:r>
      <w:r>
        <w:t xml:space="preserve"> function.  The call returns a random </w:t>
      </w:r>
      <w:r w:rsidRPr="0096153F">
        <w:rPr>
          <w:rStyle w:val="EDBTXTKeywordBlack"/>
        </w:rPr>
        <w:t>NUMBER</w:t>
      </w:r>
      <w:r w:rsidRPr="00777602">
        <w:t xml:space="preserve"> with a value tha</w:t>
      </w:r>
      <w:r>
        <w:t>t is greater than or equal to 1</w:t>
      </w:r>
      <w:r w:rsidRPr="00777602">
        <w:t xml:space="preserve"> and less t</w:t>
      </w:r>
      <w:r w:rsidRPr="00DE18D0">
        <w:t>han 100:</w:t>
      </w:r>
    </w:p>
    <w:p w:rsidR="006F2817" w:rsidRDefault="006F2817" w:rsidP="006F2817">
      <w:pPr>
        <w:pStyle w:val="EDBEXCourierNew9ptCustomColorRGB4649146Left01"/>
      </w:pPr>
      <w:r>
        <w:t>x := DBMS_RANDOM.VALUE(1, 100);</w:t>
      </w:r>
    </w:p>
    <w:p w:rsidR="006F2817" w:rsidRDefault="006F2817" w:rsidP="006F2817">
      <w:pPr>
        <w:pStyle w:val="EDBTXTNormalWebBlackChar"/>
      </w:pPr>
    </w:p>
    <w:p w:rsidR="00E67D9A" w:rsidRDefault="00E67D9A" w:rsidP="00E67D9A">
      <w:pPr>
        <w:pStyle w:val="EDBHTMLPageBreak"/>
      </w:pPr>
      <w:bookmarkStart w:id="1678" w:name="_Ref304278558"/>
      <w:bookmarkStart w:id="1679" w:name="_Toc377017735"/>
    </w:p>
    <w:p w:rsidR="006F2817" w:rsidRDefault="006F2817" w:rsidP="006F2817">
      <w:pPr>
        <w:pStyle w:val="Heading2"/>
      </w:pPr>
      <w:bookmarkStart w:id="1680" w:name="_Ref410050344"/>
      <w:bookmarkStart w:id="1681" w:name="_Toc444155829"/>
      <w:r>
        <w:t>DBMS_RLS</w:t>
      </w:r>
      <w:bookmarkEnd w:id="1678"/>
      <w:bookmarkEnd w:id="1679"/>
      <w:bookmarkEnd w:id="1680"/>
      <w:bookmarkEnd w:id="1681"/>
    </w:p>
    <w:p w:rsidR="006F2817" w:rsidRDefault="006F2817" w:rsidP="006F2817">
      <w:pPr>
        <w:pStyle w:val="EDBTXTNormalWebBlackChar"/>
      </w:pPr>
      <w:r>
        <w:t xml:space="preserve">The </w:t>
      </w:r>
      <w:r w:rsidRPr="00EA058A">
        <w:rPr>
          <w:rStyle w:val="EDBTXTKeywordBlack"/>
        </w:rPr>
        <w:t>DBMS_RLS</w:t>
      </w:r>
      <w:r>
        <w:t xml:space="preserve"> package enables the implementation of Virtual Private Database on certain Advanced Server database objects.</w:t>
      </w:r>
    </w:p>
    <w:p w:rsidR="006F2817" w:rsidRDefault="006F2817" w:rsidP="006F2817">
      <w:pPr>
        <w:pStyle w:val="Caption"/>
        <w:keepNext/>
      </w:pPr>
      <w:r>
        <w:t xml:space="preserve">Table </w:t>
      </w:r>
      <w:fldSimple w:instr=" STYLEREF 1 \s ">
        <w:r w:rsidR="00607D57">
          <w:rPr>
            <w:noProof/>
          </w:rPr>
          <w:t>9</w:t>
        </w:r>
      </w:fldSimple>
      <w:r>
        <w:noBreakHyphen/>
      </w:r>
      <w:fldSimple w:instr=" SEQ Table \* ARABIC \s 1 ">
        <w:r w:rsidR="00607D57">
          <w:rPr>
            <w:noProof/>
          </w:rPr>
          <w:t>13</w:t>
        </w:r>
      </w:fldSimple>
      <w:r>
        <w:t xml:space="preserve"> DBMS_RLS Functions/Procedures</w:t>
      </w:r>
    </w:p>
    <w:tbl>
      <w:tblPr>
        <w:tblW w:w="937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5" w:type="dxa"/>
          <w:left w:w="15" w:type="dxa"/>
          <w:bottom w:w="15" w:type="dxa"/>
          <w:right w:w="15" w:type="dxa"/>
        </w:tblCellMar>
        <w:tblLook w:val="0000" w:firstRow="0" w:lastRow="0" w:firstColumn="0" w:lastColumn="0" w:noHBand="0" w:noVBand="0"/>
      </w:tblPr>
      <w:tblGrid>
        <w:gridCol w:w="3615"/>
        <w:gridCol w:w="1080"/>
        <w:gridCol w:w="1080"/>
        <w:gridCol w:w="3600"/>
      </w:tblGrid>
      <w:tr w:rsidR="006F2817">
        <w:trPr>
          <w:tblHeader/>
        </w:trPr>
        <w:tc>
          <w:tcPr>
            <w:tcW w:w="3615" w:type="dxa"/>
          </w:tcPr>
          <w:p w:rsidR="006F2817" w:rsidRDefault="006F2817" w:rsidP="006F2817">
            <w:pPr>
              <w:pStyle w:val="EDBTBLHDR10ptBoldBlackCentered"/>
            </w:pPr>
            <w:r>
              <w:t>Function/Procedure</w:t>
            </w:r>
          </w:p>
        </w:tc>
        <w:tc>
          <w:tcPr>
            <w:tcW w:w="1080" w:type="dxa"/>
          </w:tcPr>
          <w:p w:rsidR="006F2817" w:rsidRDefault="006F2817" w:rsidP="006F2817">
            <w:pPr>
              <w:pStyle w:val="EDBTBLHDR10ptBoldBlackCentered"/>
            </w:pPr>
            <w:r>
              <w:t>Function or Procedure</w:t>
            </w:r>
          </w:p>
        </w:tc>
        <w:tc>
          <w:tcPr>
            <w:tcW w:w="1080" w:type="dxa"/>
          </w:tcPr>
          <w:p w:rsidR="006F2817" w:rsidRDefault="006F2817" w:rsidP="006F2817">
            <w:pPr>
              <w:pStyle w:val="EDBTBLHDR10ptBoldBlackCentered"/>
            </w:pPr>
            <w:r>
              <w:t>Return Type</w:t>
            </w:r>
          </w:p>
        </w:tc>
        <w:tc>
          <w:tcPr>
            <w:tcW w:w="3600" w:type="dxa"/>
          </w:tcPr>
          <w:p w:rsidR="006F2817" w:rsidRDefault="006F2817" w:rsidP="006F2817">
            <w:pPr>
              <w:pStyle w:val="EDBTBLHDR10ptBoldBlackCentered"/>
              <w:rPr>
                <w:rStyle w:val="HTMLTypewriter"/>
              </w:rPr>
            </w:pPr>
            <w:r>
              <w:t>Description</w:t>
            </w:r>
          </w:p>
        </w:tc>
      </w:tr>
      <w:tr w:rsidR="006F2817">
        <w:tc>
          <w:tcPr>
            <w:tcW w:w="3615" w:type="dxa"/>
          </w:tcPr>
          <w:p w:rsidR="006F2817" w:rsidRDefault="006F2817" w:rsidP="006F2817">
            <w:pPr>
              <w:pStyle w:val="Default"/>
              <w:rPr>
                <w:rStyle w:val="EDBTBLKeyword9ptBlack"/>
              </w:rPr>
            </w:pPr>
            <w:r>
              <w:rPr>
                <w:rStyle w:val="EDBTBLKeyword9ptBlack"/>
              </w:rPr>
              <w:t>ADD_POLICY(</w:t>
            </w:r>
            <w:r>
              <w:rPr>
                <w:rStyle w:val="EDBTBLVariable9ptBlack"/>
              </w:rPr>
              <w:t>object_schema</w:t>
            </w:r>
            <w:r>
              <w:rPr>
                <w:rStyle w:val="EDBTBLKeyword9ptBlack"/>
              </w:rPr>
              <w:t xml:space="preserve">, </w:t>
            </w:r>
            <w:r>
              <w:rPr>
                <w:rStyle w:val="EDBTBLVariable9ptBlack"/>
              </w:rPr>
              <w:t>object_name</w:t>
            </w:r>
            <w:r>
              <w:rPr>
                <w:rStyle w:val="EDBTBLKeyword9ptBlack"/>
              </w:rPr>
              <w:t xml:space="preserve">, </w:t>
            </w:r>
            <w:r w:rsidRPr="00EA058A">
              <w:rPr>
                <w:rStyle w:val="EDBTBLVariable9ptBlack"/>
              </w:rPr>
              <w:t>policy_name</w:t>
            </w:r>
            <w:r>
              <w:rPr>
                <w:rStyle w:val="EDBTBLKeyword9ptBlack"/>
              </w:rPr>
              <w:t xml:space="preserve">, </w:t>
            </w:r>
            <w:r w:rsidRPr="00EA058A">
              <w:rPr>
                <w:rStyle w:val="EDBTBLVariable9ptBlack"/>
              </w:rPr>
              <w:t>function_</w:t>
            </w:r>
            <w:r>
              <w:rPr>
                <w:rStyle w:val="EDBTBLVariable9ptBlack"/>
              </w:rPr>
              <w:t>schema</w:t>
            </w:r>
            <w:r>
              <w:rPr>
                <w:rStyle w:val="EDBTBLKeyword9ptBlack"/>
              </w:rPr>
              <w:t xml:space="preserve">, </w:t>
            </w:r>
            <w:r w:rsidRPr="00EA058A">
              <w:rPr>
                <w:rStyle w:val="EDBTBLVariable9ptBlack"/>
              </w:rPr>
              <w:t>policy_function</w:t>
            </w:r>
            <w:r>
              <w:rPr>
                <w:rStyle w:val="EDBTBLKeyword9ptBlack"/>
              </w:rPr>
              <w:t xml:space="preserve"> [, </w:t>
            </w:r>
            <w:r w:rsidRPr="00EA058A">
              <w:rPr>
                <w:rStyle w:val="EDBTBLVariable9ptBlack"/>
              </w:rPr>
              <w:t>statement_types</w:t>
            </w:r>
            <w:r>
              <w:rPr>
                <w:rStyle w:val="EDBTBLKeyword9ptBlack"/>
              </w:rPr>
              <w:t xml:space="preserve"> [, </w:t>
            </w:r>
            <w:r w:rsidRPr="00EA058A">
              <w:rPr>
                <w:rStyle w:val="EDBTBLVariable9ptBlack"/>
              </w:rPr>
              <w:t>update_check</w:t>
            </w:r>
            <w:r>
              <w:rPr>
                <w:rStyle w:val="EDBTBLKeyword9ptBlack"/>
              </w:rPr>
              <w:t xml:space="preserve"> [, </w:t>
            </w:r>
            <w:r w:rsidRPr="00EA058A">
              <w:rPr>
                <w:rStyle w:val="EDBTBLVariable9ptBlack"/>
              </w:rPr>
              <w:t>enable</w:t>
            </w:r>
            <w:r>
              <w:rPr>
                <w:rStyle w:val="EDBTBLKeyword9ptBlack"/>
              </w:rPr>
              <w:t xml:space="preserve"> [, </w:t>
            </w:r>
            <w:r w:rsidRPr="00EA058A">
              <w:rPr>
                <w:rStyle w:val="EDBTBLVariable9ptBlack"/>
              </w:rPr>
              <w:t>static_policy</w:t>
            </w:r>
            <w:r>
              <w:rPr>
                <w:rStyle w:val="EDBTBLKeyword9ptBlack"/>
              </w:rPr>
              <w:t xml:space="preserve"> [, </w:t>
            </w:r>
            <w:r w:rsidRPr="00EA058A">
              <w:rPr>
                <w:rStyle w:val="EDBTBLVariable9ptBlack"/>
              </w:rPr>
              <w:t>policy_type</w:t>
            </w:r>
            <w:r>
              <w:rPr>
                <w:rStyle w:val="EDBTBLKeyword9ptBlack"/>
              </w:rPr>
              <w:t xml:space="preserve"> [, </w:t>
            </w:r>
            <w:r w:rsidRPr="00EA058A">
              <w:rPr>
                <w:rStyle w:val="EDBTBLVariable9ptBlack"/>
              </w:rPr>
              <w:t>long_predicate</w:t>
            </w:r>
            <w:r>
              <w:rPr>
                <w:rStyle w:val="EDBTBLKeyword9ptBlack"/>
              </w:rPr>
              <w:t xml:space="preserve"> [, </w:t>
            </w:r>
            <w:r w:rsidRPr="00EA058A">
              <w:rPr>
                <w:rStyle w:val="EDBTBLVariable9ptBlack"/>
              </w:rPr>
              <w:t>sec_relevant_cols</w:t>
            </w:r>
            <w:r>
              <w:rPr>
                <w:rStyle w:val="EDBTBLKeyword9ptBlack"/>
              </w:rPr>
              <w:t xml:space="preserve"> [, </w:t>
            </w:r>
            <w:r>
              <w:rPr>
                <w:rStyle w:val="EDBTBLVariable9ptBlack"/>
              </w:rPr>
              <w:t>sec_relevant_cols_opt</w:t>
            </w:r>
            <w:r>
              <w:rPr>
                <w:rStyle w:val="EDBTBLKeyword9ptBlack"/>
              </w:rPr>
              <w:t xml:space="preserve"> ]]]]]]]])</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Add a security policy to a database object.</w:t>
            </w:r>
          </w:p>
        </w:tc>
      </w:tr>
      <w:tr w:rsidR="006F2817">
        <w:tc>
          <w:tcPr>
            <w:tcW w:w="3615" w:type="dxa"/>
          </w:tcPr>
          <w:p w:rsidR="006F2817" w:rsidRDefault="006F2817" w:rsidP="006F2817">
            <w:pPr>
              <w:pStyle w:val="Default"/>
              <w:rPr>
                <w:rStyle w:val="EDBTBLKeyword9ptBlack"/>
              </w:rPr>
            </w:pPr>
            <w:r>
              <w:rPr>
                <w:rStyle w:val="EDBTBLKeyword9ptBlack"/>
              </w:rPr>
              <w:t>DROP_POLICY(</w:t>
            </w:r>
            <w:r>
              <w:rPr>
                <w:rStyle w:val="EDBTBLVariable9ptBlack"/>
              </w:rPr>
              <w:t>object_schema</w:t>
            </w:r>
            <w:r>
              <w:rPr>
                <w:rStyle w:val="EDBTBLKeyword9ptBlack"/>
              </w:rPr>
              <w:t xml:space="preserve">, </w:t>
            </w:r>
            <w:r>
              <w:rPr>
                <w:rStyle w:val="EDBTBLVariable9ptBlack"/>
              </w:rPr>
              <w:t>object_name</w:t>
            </w:r>
            <w:r>
              <w:rPr>
                <w:rStyle w:val="EDBTBLKeyword9ptBlack"/>
              </w:rPr>
              <w:t xml:space="preserve">, </w:t>
            </w:r>
            <w:r w:rsidRPr="002D38B6">
              <w:rPr>
                <w:rStyle w:val="EDBTBLVariable9ptBlack"/>
              </w:rPr>
              <w:t>policy_name</w:t>
            </w:r>
            <w:r>
              <w:rPr>
                <w:rStyle w:val="EDBTBLKeyword9ptBlack"/>
              </w:rPr>
              <w: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Remove a security policy from a database object.</w:t>
            </w:r>
          </w:p>
        </w:tc>
      </w:tr>
      <w:tr w:rsidR="006F2817">
        <w:tc>
          <w:tcPr>
            <w:tcW w:w="3615" w:type="dxa"/>
          </w:tcPr>
          <w:p w:rsidR="006F2817" w:rsidRDefault="006F2817" w:rsidP="006F2817">
            <w:pPr>
              <w:pStyle w:val="Default"/>
              <w:rPr>
                <w:rStyle w:val="EDBTBLKeyword9ptBlack"/>
              </w:rPr>
            </w:pPr>
            <w:r>
              <w:rPr>
                <w:rStyle w:val="EDBTBLKeyword9ptBlack"/>
              </w:rPr>
              <w:t>ENABLE_POLICY(</w:t>
            </w:r>
            <w:r>
              <w:rPr>
                <w:rStyle w:val="EDBTBLVariable9ptBlack"/>
              </w:rPr>
              <w:t>object_schema</w:t>
            </w:r>
            <w:r>
              <w:rPr>
                <w:rStyle w:val="EDBTBLKeyword9ptBlack"/>
              </w:rPr>
              <w:t xml:space="preserve">, </w:t>
            </w:r>
            <w:r>
              <w:rPr>
                <w:rStyle w:val="EDBTBLVariable9ptBlack"/>
              </w:rPr>
              <w:t>object_name</w:t>
            </w:r>
            <w:r>
              <w:rPr>
                <w:rStyle w:val="EDBTBLKeyword9ptBlack"/>
              </w:rPr>
              <w:t xml:space="preserve">, </w:t>
            </w:r>
            <w:r w:rsidRPr="002D38B6">
              <w:rPr>
                <w:rStyle w:val="EDBTBLVariable9ptBlack"/>
              </w:rPr>
              <w:t>policy_name</w:t>
            </w:r>
            <w:r>
              <w:rPr>
                <w:rStyle w:val="EDBTBLKeyword9ptBlack"/>
              </w:rPr>
              <w:t xml:space="preserve">, </w:t>
            </w:r>
            <w:r w:rsidRPr="00EA058A">
              <w:rPr>
                <w:rStyle w:val="EDBTBLVariable9ptBlack"/>
              </w:rPr>
              <w:t>enable</w:t>
            </w:r>
            <w:r>
              <w:rPr>
                <w:rStyle w:val="EDBTBLKeyword9ptBlack"/>
              </w:rPr>
              <w: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Enable or disable a security policy.</w:t>
            </w:r>
          </w:p>
        </w:tc>
      </w:tr>
    </w:tbl>
    <w:p w:rsidR="006F2817" w:rsidRDefault="006F2817" w:rsidP="006F2817">
      <w:pPr>
        <w:pStyle w:val="EDBTXTNormalWebBlackChar"/>
      </w:pPr>
      <w:r w:rsidRPr="00A844DF">
        <w:rPr>
          <w:rStyle w:val="EDBTXTTermNormalWebBlackItalicCharChar"/>
        </w:rPr>
        <w:t>Virtual Private Database</w:t>
      </w:r>
      <w:r>
        <w:t xml:space="preserve"> is a type of fine-grained access control using security policies. </w:t>
      </w:r>
      <w:r w:rsidRPr="00A844DF">
        <w:rPr>
          <w:rStyle w:val="EDBTXTTermNormalWebBlackItalicCharChar"/>
        </w:rPr>
        <w:t>Fine-grained access control</w:t>
      </w:r>
      <w:r>
        <w:t xml:space="preserve"> in Virtual Private Database means that access to data can be controlled down to specific rows as defined by the security policy.</w:t>
      </w:r>
    </w:p>
    <w:p w:rsidR="006F2817" w:rsidRDefault="006F2817" w:rsidP="006F2817">
      <w:pPr>
        <w:pStyle w:val="EDBTXTNormalWebBlackChar"/>
      </w:pPr>
      <w:r>
        <w:t xml:space="preserve">The rules that encode a security policy are defined in a </w:t>
      </w:r>
      <w:r w:rsidRPr="00A844DF">
        <w:rPr>
          <w:rStyle w:val="EDBTXTTermNormalWebBlackItalicCharChar"/>
        </w:rPr>
        <w:t>policy function</w:t>
      </w:r>
      <w:r>
        <w:t xml:space="preserve">, which is an SPL function with certain input parameters and return value. The </w:t>
      </w:r>
      <w:r w:rsidRPr="00A844DF">
        <w:rPr>
          <w:rStyle w:val="EDBTXTTermNormalWebBlackItalicCharChar"/>
        </w:rPr>
        <w:t>security policy</w:t>
      </w:r>
      <w:r>
        <w:t xml:space="preserve"> is the named association of the policy function to a particular database object, typically a table.</w:t>
      </w:r>
    </w:p>
    <w:p w:rsidR="006F2817" w:rsidRDefault="006F2817" w:rsidP="006F2817">
      <w:pPr>
        <w:pStyle w:val="EDBTXTNormalWebBlackChar"/>
      </w:pPr>
      <w:r w:rsidRPr="00A844DF">
        <w:rPr>
          <w:rStyle w:val="EDBTXTEmphasisNormalWebBoldBlackChar"/>
        </w:rPr>
        <w:t>Note:</w:t>
      </w:r>
      <w:r>
        <w:t xml:space="preserve"> In Advanced Server, the policy function can be written in any language supported by Advanced Server such as SQL and PL/pgSQL in addition to SPL.</w:t>
      </w:r>
    </w:p>
    <w:p w:rsidR="006F2817" w:rsidRDefault="006F2817" w:rsidP="006F2817">
      <w:pPr>
        <w:pStyle w:val="EDBTXTNormalWebBlackChar"/>
      </w:pPr>
      <w:r w:rsidRPr="00A844DF">
        <w:rPr>
          <w:rStyle w:val="EDBTXTEmphasisNormalWebBoldBlackChar"/>
        </w:rPr>
        <w:t>Note:</w:t>
      </w:r>
      <w:r>
        <w:t xml:space="preserve"> The database objects currently supported by Advanced Server Virtual Private Database are tables. Policies cannot be applied to views or synonyms.</w:t>
      </w:r>
    </w:p>
    <w:p w:rsidR="006F2817" w:rsidRDefault="006F2817" w:rsidP="006F2817">
      <w:pPr>
        <w:pStyle w:val="EDBTXTNormalWebBlackChar"/>
      </w:pPr>
      <w:r>
        <w:t>The advantages of using Virtual Private Database are the following:</w:t>
      </w:r>
    </w:p>
    <w:p w:rsidR="006F2817" w:rsidRDefault="006F2817" w:rsidP="00175070">
      <w:pPr>
        <w:numPr>
          <w:ilvl w:val="0"/>
          <w:numId w:val="46"/>
        </w:numPr>
        <w:tabs>
          <w:tab w:val="left" w:pos="720"/>
        </w:tabs>
        <w:rPr>
          <w:lang w:eastAsia="ar-SA"/>
        </w:rPr>
      </w:pPr>
      <w:r>
        <w:t xml:space="preserve">Provides a fine-grained level of security. Database object level privileges given by the </w:t>
      </w:r>
      <w:r w:rsidRPr="00EA058A">
        <w:rPr>
          <w:rStyle w:val="EDBTXTKeywordBlack"/>
        </w:rPr>
        <w:t>GRANT</w:t>
      </w:r>
      <w:r>
        <w:t xml:space="preserve"> command determine access privileges to the entire instance of a database object, while Virtual Private Database provides access control for the individual rows of a database object instance.</w:t>
      </w:r>
    </w:p>
    <w:p w:rsidR="006F2817" w:rsidRDefault="006F2817" w:rsidP="00175070">
      <w:pPr>
        <w:numPr>
          <w:ilvl w:val="0"/>
          <w:numId w:val="46"/>
        </w:numPr>
        <w:tabs>
          <w:tab w:val="left" w:pos="720"/>
        </w:tabs>
        <w:rPr>
          <w:lang w:eastAsia="ar-SA"/>
        </w:rPr>
      </w:pPr>
      <w:r>
        <w:t>A different security policy can be applied depending upon the type of SQL command (</w:t>
      </w:r>
      <w:r w:rsidRPr="00EA058A">
        <w:rPr>
          <w:rStyle w:val="EDBTXTKeywordBlack"/>
        </w:rPr>
        <w:t>INSERT</w:t>
      </w:r>
      <w:r>
        <w:t xml:space="preserve">, </w:t>
      </w:r>
      <w:r w:rsidRPr="00EA058A">
        <w:rPr>
          <w:rStyle w:val="EDBTXTKeywordBlack"/>
        </w:rPr>
        <w:t>UPDATE</w:t>
      </w:r>
      <w:r>
        <w:t xml:space="preserve">, </w:t>
      </w:r>
      <w:r w:rsidRPr="00EA058A">
        <w:rPr>
          <w:rStyle w:val="EDBTXTKeywordBlack"/>
        </w:rPr>
        <w:t>DELETE</w:t>
      </w:r>
      <w:r>
        <w:t xml:space="preserve">, or </w:t>
      </w:r>
      <w:r w:rsidRPr="00EA058A">
        <w:rPr>
          <w:rStyle w:val="EDBTXTKeywordBlack"/>
        </w:rPr>
        <w:t>SELECT</w:t>
      </w:r>
      <w:r>
        <w:t>).</w:t>
      </w:r>
    </w:p>
    <w:p w:rsidR="006F2817" w:rsidRDefault="006F2817" w:rsidP="00175070">
      <w:pPr>
        <w:numPr>
          <w:ilvl w:val="0"/>
          <w:numId w:val="46"/>
        </w:numPr>
        <w:tabs>
          <w:tab w:val="left" w:pos="720"/>
        </w:tabs>
        <w:rPr>
          <w:lang w:eastAsia="ar-SA"/>
        </w:rPr>
      </w:pPr>
      <w:r>
        <w:lastRenderedPageBreak/>
        <w:t>The security policy can vary dynamically for each applicable SQL command affecting the database object depending upon factors such as the session user of the application accessing the database object.</w:t>
      </w:r>
    </w:p>
    <w:p w:rsidR="006F2817" w:rsidRDefault="006F2817" w:rsidP="00175070">
      <w:pPr>
        <w:numPr>
          <w:ilvl w:val="0"/>
          <w:numId w:val="46"/>
        </w:numPr>
        <w:tabs>
          <w:tab w:val="left" w:pos="720"/>
        </w:tabs>
        <w:rPr>
          <w:lang w:eastAsia="ar-SA"/>
        </w:rPr>
      </w:pPr>
      <w:r>
        <w:t>Invocation of the security policy is transparent to all applications that access the database object and thus, individual applications do not have to be modified to apply the security policy.</w:t>
      </w:r>
    </w:p>
    <w:p w:rsidR="006F2817" w:rsidRDefault="006F2817" w:rsidP="00175070">
      <w:pPr>
        <w:numPr>
          <w:ilvl w:val="0"/>
          <w:numId w:val="46"/>
        </w:numPr>
        <w:tabs>
          <w:tab w:val="left" w:pos="720"/>
        </w:tabs>
        <w:rPr>
          <w:lang w:eastAsia="ar-SA"/>
        </w:rPr>
      </w:pPr>
      <w:r>
        <w:t>Once a security policy is enabled, it is not possible for any application (including new applications) to circumvent the security policy except by the system privilege noted by the following.</w:t>
      </w:r>
    </w:p>
    <w:p w:rsidR="006F2817" w:rsidRDefault="006F2817" w:rsidP="00175070">
      <w:pPr>
        <w:numPr>
          <w:ilvl w:val="0"/>
          <w:numId w:val="46"/>
        </w:numPr>
        <w:tabs>
          <w:tab w:val="left" w:pos="720"/>
        </w:tabs>
        <w:rPr>
          <w:lang w:eastAsia="ar-SA"/>
        </w:rPr>
      </w:pPr>
      <w:r>
        <w:t>Even superusers cannot circumvent the security policy except by the system privilege noted by the following.</w:t>
      </w:r>
    </w:p>
    <w:p w:rsidR="006F2817" w:rsidRDefault="006F2817" w:rsidP="006F2817">
      <w:pPr>
        <w:pStyle w:val="EDBTXTNormalWebBlackChar"/>
      </w:pPr>
      <w:r w:rsidRPr="00813A6F">
        <w:rPr>
          <w:rStyle w:val="EDBTXTEmphasisNormalWebBoldBlackChar"/>
        </w:rPr>
        <w:t>Note:</w:t>
      </w:r>
      <w:r>
        <w:t xml:space="preserve"> The only way security policies can be circumvented is if the </w:t>
      </w:r>
      <w:r w:rsidRPr="00B165F5">
        <w:rPr>
          <w:rStyle w:val="EDBTXTKeywordBlack"/>
        </w:rPr>
        <w:t>EXEMPT ACCESS POLICY</w:t>
      </w:r>
      <w:r>
        <w:t xml:space="preserve"> system privilege has been granted to a user. The </w:t>
      </w:r>
      <w:r w:rsidRPr="00B165F5">
        <w:rPr>
          <w:rStyle w:val="EDBTXTKeywordBlack"/>
        </w:rPr>
        <w:t>EXEMPT ACCESS POLICY</w:t>
      </w:r>
      <w:r>
        <w:t xml:space="preserve"> privilege should be granted with extreme care as a user with this privilege is exempted from all policies in the database.</w:t>
      </w:r>
    </w:p>
    <w:p w:rsidR="006F2817" w:rsidRDefault="006F2817" w:rsidP="006F2817">
      <w:pPr>
        <w:pStyle w:val="EDBTXTNormalWebBlackChar"/>
      </w:pPr>
      <w:r>
        <w:t xml:space="preserve">The </w:t>
      </w:r>
      <w:r w:rsidRPr="00EA058A">
        <w:rPr>
          <w:rStyle w:val="EDBTXTKeywordBlack"/>
        </w:rPr>
        <w:t>DBMS_RLS</w:t>
      </w:r>
      <w:r>
        <w:t xml:space="preserve"> package provides procedures to create policies, remove policies, enable policies, and disable policies.</w:t>
      </w:r>
    </w:p>
    <w:p w:rsidR="006F2817" w:rsidRDefault="006F2817" w:rsidP="006F2817">
      <w:pPr>
        <w:pStyle w:val="EDBTXTNormalWebBlackChar"/>
      </w:pPr>
      <w:r>
        <w:t>The process for implementing Virtual Private Database is as follows:</w:t>
      </w:r>
    </w:p>
    <w:p w:rsidR="006F2817" w:rsidRDefault="006F2817" w:rsidP="006F2817">
      <w:pPr>
        <w:numPr>
          <w:ilvl w:val="0"/>
          <w:numId w:val="6"/>
        </w:numPr>
        <w:tabs>
          <w:tab w:val="left" w:pos="720"/>
        </w:tabs>
        <w:spacing w:before="280"/>
        <w:rPr>
          <w:lang w:eastAsia="ar-SA"/>
        </w:rPr>
      </w:pPr>
      <w:r>
        <w:rPr>
          <w:lang w:eastAsia="ar-SA"/>
        </w:rPr>
        <w:t xml:space="preserve">Create a policy function. The function must have two input parameters of type </w:t>
      </w:r>
      <w:r w:rsidRPr="00EA058A">
        <w:rPr>
          <w:rStyle w:val="EDBTXTKeywordBlack"/>
        </w:rPr>
        <w:t>VARCHAR2</w:t>
      </w:r>
      <w:r>
        <w:rPr>
          <w:lang w:eastAsia="ar-SA"/>
        </w:rPr>
        <w:t xml:space="preserve">. The first input parameter is for the schema containing the database object to which the policy is to apply and the second input parameter is for the name of that database object. The function must have a </w:t>
      </w:r>
      <w:r w:rsidRPr="00EA058A">
        <w:rPr>
          <w:rStyle w:val="EDBTXTKeywordBlack"/>
        </w:rPr>
        <w:t>VARCHAR2</w:t>
      </w:r>
      <w:r>
        <w:rPr>
          <w:lang w:eastAsia="ar-SA"/>
        </w:rPr>
        <w:t xml:space="preserve"> return type. The function must return a string in the form of a </w:t>
      </w:r>
      <w:r w:rsidRPr="00EA058A">
        <w:rPr>
          <w:rStyle w:val="EDBTXTKeywordBlack"/>
        </w:rPr>
        <w:t>WHERE</w:t>
      </w:r>
      <w:r>
        <w:rPr>
          <w:lang w:eastAsia="ar-SA"/>
        </w:rPr>
        <w:t xml:space="preserve"> clause predicate. This predicate is dynamically appended as an </w:t>
      </w:r>
      <w:r w:rsidRPr="00EA058A">
        <w:rPr>
          <w:rStyle w:val="EDBTXTKeywordBlack"/>
        </w:rPr>
        <w:t>AND</w:t>
      </w:r>
      <w:r>
        <w:rPr>
          <w:lang w:eastAsia="ar-SA"/>
        </w:rPr>
        <w:t xml:space="preserve"> condition to the SQL command that acts upon the database object. Thus, rows that do not satisfy the policy function predicate are filtered out from the SQL command result set.</w:t>
      </w:r>
    </w:p>
    <w:p w:rsidR="006F2817" w:rsidRDefault="006F2817" w:rsidP="006F2817">
      <w:pPr>
        <w:numPr>
          <w:ilvl w:val="0"/>
          <w:numId w:val="6"/>
        </w:numPr>
        <w:tabs>
          <w:tab w:val="left" w:pos="720"/>
        </w:tabs>
        <w:rPr>
          <w:lang w:eastAsia="ar-SA"/>
        </w:rPr>
      </w:pPr>
      <w:r>
        <w:rPr>
          <w:lang w:eastAsia="ar-SA"/>
        </w:rPr>
        <w:t xml:space="preserve">Use the </w:t>
      </w:r>
      <w:r w:rsidRPr="00EA058A">
        <w:rPr>
          <w:rStyle w:val="EDBTXTKeywordBlack"/>
        </w:rPr>
        <w:t>ADD_POLICY</w:t>
      </w:r>
      <w:r>
        <w:rPr>
          <w:lang w:eastAsia="ar-SA"/>
        </w:rPr>
        <w:t xml:space="preserve"> procedure to define a new policy, which is the association of a policy function with a database object. With the </w:t>
      </w:r>
      <w:r w:rsidRPr="00EA058A">
        <w:rPr>
          <w:rStyle w:val="EDBTXTKeywordBlack"/>
        </w:rPr>
        <w:t>ADD_POLICY</w:t>
      </w:r>
      <w:r>
        <w:rPr>
          <w:lang w:eastAsia="ar-SA"/>
        </w:rPr>
        <w:t xml:space="preserve"> procedure, you can also specify the types of SQL commands (</w:t>
      </w:r>
      <w:r w:rsidRPr="00EA058A">
        <w:rPr>
          <w:rStyle w:val="EDBTXTKeywordBlack"/>
        </w:rPr>
        <w:t>INSERT</w:t>
      </w:r>
      <w:r>
        <w:rPr>
          <w:lang w:eastAsia="ar-SA"/>
        </w:rPr>
        <w:t xml:space="preserve">, </w:t>
      </w:r>
      <w:r w:rsidRPr="00EA058A">
        <w:rPr>
          <w:rStyle w:val="EDBTXTKeywordBlack"/>
        </w:rPr>
        <w:t>UPDATE</w:t>
      </w:r>
      <w:r>
        <w:rPr>
          <w:lang w:eastAsia="ar-SA"/>
        </w:rPr>
        <w:t xml:space="preserve">, </w:t>
      </w:r>
      <w:r w:rsidRPr="00EA058A">
        <w:rPr>
          <w:rStyle w:val="EDBTXTKeywordBlack"/>
        </w:rPr>
        <w:t>DELETE</w:t>
      </w:r>
      <w:r>
        <w:rPr>
          <w:lang w:eastAsia="ar-SA"/>
        </w:rPr>
        <w:t xml:space="preserve">, or </w:t>
      </w:r>
      <w:r w:rsidRPr="00EA058A">
        <w:rPr>
          <w:rStyle w:val="EDBTXTKeywordBlack"/>
        </w:rPr>
        <w:t>SELECT</w:t>
      </w:r>
      <w:r>
        <w:rPr>
          <w:lang w:eastAsia="ar-SA"/>
        </w:rPr>
        <w:t>) to which the policy is to apply, whether or not to enable the policy at the time of its creation, and if the policy should apply to newly inserted rows or the modified image of updated rows.</w:t>
      </w:r>
    </w:p>
    <w:p w:rsidR="006F2817" w:rsidRDefault="006F2817" w:rsidP="006F2817">
      <w:pPr>
        <w:numPr>
          <w:ilvl w:val="0"/>
          <w:numId w:val="6"/>
        </w:numPr>
        <w:tabs>
          <w:tab w:val="left" w:pos="720"/>
        </w:tabs>
        <w:rPr>
          <w:lang w:eastAsia="ar-SA"/>
        </w:rPr>
      </w:pPr>
      <w:r>
        <w:rPr>
          <w:lang w:eastAsia="ar-SA"/>
        </w:rPr>
        <w:t xml:space="preserve">Use the </w:t>
      </w:r>
      <w:r w:rsidRPr="00EA058A">
        <w:rPr>
          <w:rStyle w:val="EDBTXTKeywordBlack"/>
        </w:rPr>
        <w:t>ENABLE_POLICY</w:t>
      </w:r>
      <w:r>
        <w:rPr>
          <w:lang w:eastAsia="ar-SA"/>
        </w:rPr>
        <w:t xml:space="preserve"> procedure to disable or enable an existing policy.</w:t>
      </w:r>
    </w:p>
    <w:p w:rsidR="006F2817" w:rsidRDefault="006F2817" w:rsidP="006F2817">
      <w:pPr>
        <w:numPr>
          <w:ilvl w:val="0"/>
          <w:numId w:val="6"/>
        </w:numPr>
        <w:tabs>
          <w:tab w:val="left" w:pos="720"/>
        </w:tabs>
        <w:rPr>
          <w:lang w:eastAsia="ar-SA"/>
        </w:rPr>
      </w:pPr>
      <w:r>
        <w:rPr>
          <w:lang w:eastAsia="ar-SA"/>
        </w:rPr>
        <w:t xml:space="preserve">Use the </w:t>
      </w:r>
      <w:r w:rsidRPr="00EA058A">
        <w:rPr>
          <w:rStyle w:val="EDBTXTKeywordBlack"/>
        </w:rPr>
        <w:t>DROP_POLICY</w:t>
      </w:r>
      <w:r>
        <w:rPr>
          <w:lang w:eastAsia="ar-SA"/>
        </w:rPr>
        <w:t xml:space="preserve"> procedure to remove an existing policy. The </w:t>
      </w:r>
      <w:r w:rsidRPr="00EA058A">
        <w:rPr>
          <w:rStyle w:val="EDBTXTKeywordBlack"/>
        </w:rPr>
        <w:t>DROP_POLICY</w:t>
      </w:r>
      <w:r>
        <w:rPr>
          <w:lang w:eastAsia="ar-SA"/>
        </w:rPr>
        <w:t xml:space="preserve"> procedure does not drop the policy function or the associated database object.</w:t>
      </w:r>
    </w:p>
    <w:p w:rsidR="006F2817" w:rsidRDefault="006F2817" w:rsidP="006F2817">
      <w:pPr>
        <w:pStyle w:val="EDBTXTNormalWebBlackChar"/>
      </w:pPr>
      <w:r>
        <w:t xml:space="preserve">Once policies are created, they can be viewed in the catalog views </w:t>
      </w:r>
      <w:r w:rsidRPr="00EA058A">
        <w:rPr>
          <w:rStyle w:val="EDBTXTKeywordBlack"/>
        </w:rPr>
        <w:t>ALL_POLICIES</w:t>
      </w:r>
      <w:r>
        <w:t xml:space="preserve"> (see Section </w:t>
      </w:r>
      <w:r w:rsidRPr="00C27C28">
        <w:rPr>
          <w:u w:val="single"/>
        </w:rPr>
        <w:fldChar w:fldCharType="begin"/>
      </w:r>
      <w:r w:rsidRPr="00C27C28">
        <w:rPr>
          <w:u w:val="single"/>
        </w:rPr>
        <w:instrText xml:space="preserve"> REF _Ref395776267 \r \h </w:instrText>
      </w:r>
      <w:r w:rsidRPr="00C27C28">
        <w:rPr>
          <w:u w:val="single"/>
        </w:rPr>
      </w:r>
      <w:r w:rsidRPr="00C27C28">
        <w:rPr>
          <w:u w:val="single"/>
        </w:rPr>
        <w:fldChar w:fldCharType="separate"/>
      </w:r>
      <w:r w:rsidR="00607D57">
        <w:rPr>
          <w:u w:val="single"/>
        </w:rPr>
        <w:t>10.11</w:t>
      </w:r>
      <w:r w:rsidRPr="00C27C28">
        <w:rPr>
          <w:u w:val="single"/>
        </w:rPr>
        <w:fldChar w:fldCharType="end"/>
      </w:r>
      <w:r>
        <w:t xml:space="preserve">), </w:t>
      </w:r>
      <w:r w:rsidRPr="00EA058A">
        <w:rPr>
          <w:rStyle w:val="EDBTXTKeywordBlack"/>
        </w:rPr>
        <w:t>DBA_POLICIES</w:t>
      </w:r>
      <w:r>
        <w:t xml:space="preserve"> (see Section </w:t>
      </w:r>
      <w:r w:rsidRPr="00F612B1">
        <w:rPr>
          <w:u w:val="single"/>
        </w:rPr>
        <w:fldChar w:fldCharType="begin"/>
      </w:r>
      <w:r w:rsidRPr="00F612B1">
        <w:rPr>
          <w:u w:val="single"/>
        </w:rPr>
        <w:instrText xml:space="preserve"> REF _Ref305765085 \r \h </w:instrText>
      </w:r>
      <w:r w:rsidRPr="00F612B1">
        <w:rPr>
          <w:u w:val="single"/>
        </w:rPr>
      </w:r>
      <w:r w:rsidRPr="00F612B1">
        <w:rPr>
          <w:u w:val="single"/>
        </w:rPr>
        <w:fldChar w:fldCharType="separate"/>
      </w:r>
      <w:r w:rsidR="00607D57">
        <w:rPr>
          <w:u w:val="single"/>
        </w:rPr>
        <w:t>10.35</w:t>
      </w:r>
      <w:r w:rsidRPr="00F612B1">
        <w:rPr>
          <w:u w:val="single"/>
        </w:rPr>
        <w:fldChar w:fldCharType="end"/>
      </w:r>
      <w:r>
        <w:t xml:space="preserve">), or </w:t>
      </w:r>
      <w:r w:rsidRPr="00EA058A">
        <w:rPr>
          <w:rStyle w:val="EDBTXTKeywordBlack"/>
        </w:rPr>
        <w:t>USER_POLICIES</w:t>
      </w:r>
      <w:r>
        <w:t xml:space="preserve"> (see Section </w:t>
      </w:r>
      <w:r w:rsidRPr="00C27C28">
        <w:rPr>
          <w:u w:val="single"/>
        </w:rPr>
        <w:fldChar w:fldCharType="begin"/>
      </w:r>
      <w:r w:rsidRPr="00C27C28">
        <w:rPr>
          <w:u w:val="single"/>
        </w:rPr>
        <w:instrText xml:space="preserve"> REF _Ref306024974 \r \h </w:instrText>
      </w:r>
      <w:r w:rsidRPr="00C27C28">
        <w:rPr>
          <w:u w:val="single"/>
        </w:rPr>
      </w:r>
      <w:r w:rsidRPr="00C27C28">
        <w:rPr>
          <w:u w:val="single"/>
        </w:rPr>
        <w:fldChar w:fldCharType="separate"/>
      </w:r>
      <w:r w:rsidR="00607D57">
        <w:rPr>
          <w:u w:val="single"/>
        </w:rPr>
        <w:t>10.62</w:t>
      </w:r>
      <w:r w:rsidRPr="00C27C28">
        <w:rPr>
          <w:u w:val="single"/>
        </w:rPr>
        <w:fldChar w:fldCharType="end"/>
      </w:r>
      <w:r>
        <w:t>).</w:t>
      </w:r>
    </w:p>
    <w:p w:rsidR="006F2817" w:rsidRDefault="006F2817" w:rsidP="006F2817">
      <w:pPr>
        <w:pStyle w:val="EDBTXTNormalWebBlackChar"/>
      </w:pPr>
      <w:r>
        <w:lastRenderedPageBreak/>
        <w:t xml:space="preserve">The </w:t>
      </w:r>
      <w:r w:rsidRPr="004E3A4E">
        <w:rPr>
          <w:rStyle w:val="EDBTXTKeywordBlack"/>
        </w:rPr>
        <w:t>SYS_CONTEXT</w:t>
      </w:r>
      <w:r>
        <w:t xml:space="preserve"> function is often used with </w:t>
      </w:r>
      <w:r w:rsidRPr="0083053D">
        <w:rPr>
          <w:rStyle w:val="EDBTXTKeywordBlack"/>
        </w:rPr>
        <w:t>DBMS_RLS</w:t>
      </w:r>
      <w:r>
        <w:t>.  The signature is:</w:t>
      </w:r>
    </w:p>
    <w:p w:rsidR="006F2817" w:rsidRPr="0078009C" w:rsidRDefault="006F2817" w:rsidP="006F2817">
      <w:pPr>
        <w:pStyle w:val="EDBSYNTXPreformattedBlackLeft033"/>
        <w:rPr>
          <w:rStyle w:val="EDBTXTKeywordBlack"/>
        </w:rPr>
      </w:pPr>
      <w:r w:rsidRPr="0078009C">
        <w:rPr>
          <w:rStyle w:val="EDBTXTKeywordBlack"/>
        </w:rPr>
        <w:t>SYS_CONTEXT(</w:t>
      </w:r>
      <w:r w:rsidRPr="0083053D">
        <w:rPr>
          <w:rStyle w:val="EDBTXTVariable11ptBlack"/>
        </w:rPr>
        <w:t>namespace</w:t>
      </w:r>
      <w:r w:rsidRPr="0078009C">
        <w:rPr>
          <w:rStyle w:val="EDBTXTKeywordBlack"/>
        </w:rPr>
        <w:t xml:space="preserve">, </w:t>
      </w:r>
      <w:r w:rsidRPr="0083053D">
        <w:rPr>
          <w:rStyle w:val="EDBTXTVariable11ptBlack"/>
        </w:rPr>
        <w:t>attribute</w:t>
      </w:r>
      <w:r w:rsidRPr="0078009C">
        <w:rPr>
          <w:rStyle w:val="EDBTXTKeywordBlack"/>
        </w:rPr>
        <w:t>)</w:t>
      </w:r>
    </w:p>
    <w:p w:rsidR="006F2817" w:rsidRDefault="006F2817" w:rsidP="006F2817">
      <w:pPr>
        <w:pStyle w:val="EDBTXTNormalWebBlackChar"/>
      </w:pPr>
      <w:r>
        <w:t>Where:</w:t>
      </w:r>
    </w:p>
    <w:p w:rsidR="006F2817" w:rsidRDefault="006F2817" w:rsidP="006F2817">
      <w:pPr>
        <w:pStyle w:val="EDBTXTIndentNormalWebLeft05"/>
      </w:pPr>
      <w:r w:rsidRPr="0083053D">
        <w:rPr>
          <w:rStyle w:val="EDBTXTVariable11ptBlack"/>
        </w:rPr>
        <w:t>namespace</w:t>
      </w:r>
      <w:r>
        <w:t xml:space="preserve"> is a </w:t>
      </w:r>
      <w:r w:rsidRPr="0078009C">
        <w:rPr>
          <w:rStyle w:val="EDBTXTKeywordBlack"/>
        </w:rPr>
        <w:t>VARCHAR2</w:t>
      </w:r>
      <w:r>
        <w:t xml:space="preserve">; the only accepted value is </w:t>
      </w:r>
      <w:r w:rsidRPr="0078009C">
        <w:rPr>
          <w:rStyle w:val="EDBTXTKeywordBlack"/>
        </w:rPr>
        <w:t>USERENV</w:t>
      </w:r>
      <w:r>
        <w:t xml:space="preserve">.  Any other value will return </w:t>
      </w:r>
      <w:r w:rsidRPr="0078009C">
        <w:rPr>
          <w:rStyle w:val="EDBTXTKeywordBlack"/>
        </w:rPr>
        <w:t>NULL</w:t>
      </w:r>
      <w:r>
        <w:t>.</w:t>
      </w:r>
    </w:p>
    <w:p w:rsidR="006F2817" w:rsidRDefault="006F2817" w:rsidP="006F2817">
      <w:pPr>
        <w:pStyle w:val="EDBTXTIndentNormalWebLeft05"/>
      </w:pPr>
      <w:r w:rsidRPr="0083053D">
        <w:rPr>
          <w:rStyle w:val="EDBTXTVariable11ptBlack"/>
        </w:rPr>
        <w:t>attribute</w:t>
      </w:r>
      <w:r>
        <w:t xml:space="preserve"> is a </w:t>
      </w:r>
      <w:r w:rsidRPr="009B50D9">
        <w:rPr>
          <w:rStyle w:val="EDBTXTKeywordBlack"/>
        </w:rPr>
        <w:t>VARCHAR2</w:t>
      </w:r>
      <w:r>
        <w:t xml:space="preserve">.  </w:t>
      </w:r>
      <w:r w:rsidRPr="0083053D">
        <w:rPr>
          <w:rStyle w:val="EDBTXTVariable11ptBlack"/>
        </w:rPr>
        <w:t>attribute</w:t>
      </w:r>
      <w:r>
        <w:t xml:space="preserve"> may be:</w:t>
      </w:r>
    </w:p>
    <w:tbl>
      <w:tblPr>
        <w:tblW w:w="0" w:type="auto"/>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90"/>
        <w:gridCol w:w="4500"/>
      </w:tblGrid>
      <w:tr w:rsidR="006F2817" w:rsidRPr="0065793F">
        <w:tc>
          <w:tcPr>
            <w:tcW w:w="2790" w:type="dxa"/>
          </w:tcPr>
          <w:p w:rsidR="006F2817" w:rsidRPr="0065793F" w:rsidRDefault="006F2817" w:rsidP="006F2817">
            <w:pPr>
              <w:pStyle w:val="EDBTBLHDR10ptBoldBlackCentered"/>
            </w:pPr>
            <w:r>
              <w:t>attribute Value</w:t>
            </w:r>
          </w:p>
        </w:tc>
        <w:tc>
          <w:tcPr>
            <w:tcW w:w="4500" w:type="dxa"/>
          </w:tcPr>
          <w:p w:rsidR="006F2817" w:rsidRPr="0065793F" w:rsidRDefault="006F2817" w:rsidP="006F2817">
            <w:pPr>
              <w:pStyle w:val="EDBTBLHDR10ptBoldBlackCentered"/>
            </w:pPr>
            <w:r>
              <w:t>Equivalent Value</w:t>
            </w:r>
          </w:p>
        </w:tc>
      </w:tr>
      <w:tr w:rsidR="006F2817" w:rsidRPr="006C343C">
        <w:tc>
          <w:tcPr>
            <w:tcW w:w="2790" w:type="dxa"/>
          </w:tcPr>
          <w:p w:rsidR="006F2817" w:rsidRPr="006C343C" w:rsidRDefault="006F2817" w:rsidP="006F2817">
            <w:pPr>
              <w:rPr>
                <w:rStyle w:val="EDBTBLKeyword9ptBlack"/>
              </w:rPr>
            </w:pPr>
            <w:r w:rsidRPr="006C343C">
              <w:rPr>
                <w:rStyle w:val="EDBTBLKeyword9ptBlack"/>
              </w:rPr>
              <w:t>SESSION_USER</w:t>
            </w:r>
          </w:p>
        </w:tc>
        <w:tc>
          <w:tcPr>
            <w:tcW w:w="4500" w:type="dxa"/>
          </w:tcPr>
          <w:p w:rsidR="006F2817" w:rsidRPr="006C343C" w:rsidRDefault="006F2817" w:rsidP="006F2817">
            <w:pPr>
              <w:rPr>
                <w:rStyle w:val="EDBTBLKeyword9ptBlack"/>
              </w:rPr>
            </w:pPr>
            <w:r w:rsidRPr="006C343C">
              <w:rPr>
                <w:rStyle w:val="EDBTBLKeyword9ptBlack"/>
              </w:rPr>
              <w:t>pg_catalog.</w:t>
            </w:r>
            <w:r>
              <w:rPr>
                <w:rStyle w:val="EDBTBLKeyword9ptBlack"/>
              </w:rPr>
              <w:t>session</w:t>
            </w:r>
            <w:r w:rsidRPr="006C343C">
              <w:rPr>
                <w:rStyle w:val="EDBTBLKeyword9ptBlack"/>
              </w:rPr>
              <w:t>_user</w:t>
            </w:r>
          </w:p>
        </w:tc>
      </w:tr>
      <w:tr w:rsidR="006F2817" w:rsidRPr="006C343C">
        <w:tc>
          <w:tcPr>
            <w:tcW w:w="2790" w:type="dxa"/>
          </w:tcPr>
          <w:p w:rsidR="006F2817" w:rsidRPr="006C343C" w:rsidRDefault="006F2817" w:rsidP="006F2817">
            <w:pPr>
              <w:rPr>
                <w:rStyle w:val="EDBTBLKeyword9ptBlack"/>
              </w:rPr>
            </w:pPr>
            <w:r>
              <w:rPr>
                <w:rStyle w:val="EDBTBLKeyword9ptBlack"/>
              </w:rPr>
              <w:t>CURRENT_USER</w:t>
            </w:r>
          </w:p>
        </w:tc>
        <w:tc>
          <w:tcPr>
            <w:tcW w:w="4500" w:type="dxa"/>
          </w:tcPr>
          <w:p w:rsidR="006F2817" w:rsidRDefault="006F2817" w:rsidP="006F2817">
            <w:r w:rsidRPr="0040300A">
              <w:rPr>
                <w:rStyle w:val="EDBTBLKeyword9ptBlack"/>
              </w:rPr>
              <w:t>pg_catalog.</w:t>
            </w:r>
            <w:r>
              <w:rPr>
                <w:rStyle w:val="EDBTBLKeyword9ptBlack"/>
              </w:rPr>
              <w:t>current_user</w:t>
            </w:r>
          </w:p>
        </w:tc>
      </w:tr>
      <w:tr w:rsidR="006F2817" w:rsidRPr="006C343C">
        <w:tc>
          <w:tcPr>
            <w:tcW w:w="2790" w:type="dxa"/>
          </w:tcPr>
          <w:p w:rsidR="006F2817" w:rsidRPr="006C343C" w:rsidRDefault="006F2817" w:rsidP="006F2817">
            <w:pPr>
              <w:rPr>
                <w:rStyle w:val="EDBTBLKeyword9ptBlack"/>
              </w:rPr>
            </w:pPr>
            <w:r>
              <w:rPr>
                <w:rStyle w:val="EDBTBLKeyword9ptBlack"/>
              </w:rPr>
              <w:t>CURRENT_SCHEMA</w:t>
            </w:r>
          </w:p>
        </w:tc>
        <w:tc>
          <w:tcPr>
            <w:tcW w:w="4500" w:type="dxa"/>
          </w:tcPr>
          <w:p w:rsidR="006F2817" w:rsidRDefault="006F2817" w:rsidP="006F2817">
            <w:r w:rsidRPr="0040300A">
              <w:rPr>
                <w:rStyle w:val="EDBTBLKeyword9ptBlack"/>
              </w:rPr>
              <w:t>pg_catalog.</w:t>
            </w:r>
            <w:r>
              <w:rPr>
                <w:rStyle w:val="EDBTBLKeyword9ptBlack"/>
              </w:rPr>
              <w:t>current_schema</w:t>
            </w:r>
          </w:p>
        </w:tc>
      </w:tr>
      <w:tr w:rsidR="006F2817" w:rsidRPr="006C343C">
        <w:tc>
          <w:tcPr>
            <w:tcW w:w="2790" w:type="dxa"/>
          </w:tcPr>
          <w:p w:rsidR="006F2817" w:rsidRPr="006C343C" w:rsidRDefault="006F2817" w:rsidP="006F2817">
            <w:pPr>
              <w:rPr>
                <w:rStyle w:val="EDBTBLKeyword9ptBlack"/>
              </w:rPr>
            </w:pPr>
            <w:r>
              <w:rPr>
                <w:rStyle w:val="EDBTBLKeyword9ptBlack"/>
              </w:rPr>
              <w:t>HOST</w:t>
            </w:r>
          </w:p>
        </w:tc>
        <w:tc>
          <w:tcPr>
            <w:tcW w:w="4500" w:type="dxa"/>
          </w:tcPr>
          <w:p w:rsidR="006F2817" w:rsidRDefault="006F2817" w:rsidP="006F2817">
            <w:r w:rsidRPr="0040300A">
              <w:rPr>
                <w:rStyle w:val="EDBTBLKeyword9ptBlack"/>
              </w:rPr>
              <w:t>pg_catalog.</w:t>
            </w:r>
            <w:r>
              <w:rPr>
                <w:rStyle w:val="EDBTBLKeyword9ptBlack"/>
              </w:rPr>
              <w:t>inet_host</w:t>
            </w:r>
          </w:p>
        </w:tc>
      </w:tr>
      <w:tr w:rsidR="006F2817" w:rsidRPr="006C343C">
        <w:tc>
          <w:tcPr>
            <w:tcW w:w="2790" w:type="dxa"/>
          </w:tcPr>
          <w:p w:rsidR="006F2817" w:rsidRPr="006C343C" w:rsidRDefault="006F2817" w:rsidP="006F2817">
            <w:pPr>
              <w:rPr>
                <w:rStyle w:val="EDBTBLKeyword9ptBlack"/>
              </w:rPr>
            </w:pPr>
            <w:r>
              <w:rPr>
                <w:rStyle w:val="EDBTBLKeyword9ptBlack"/>
              </w:rPr>
              <w:t>IP_ADDRESS</w:t>
            </w:r>
          </w:p>
        </w:tc>
        <w:tc>
          <w:tcPr>
            <w:tcW w:w="4500" w:type="dxa"/>
          </w:tcPr>
          <w:p w:rsidR="006F2817" w:rsidRDefault="006F2817" w:rsidP="006F2817">
            <w:r w:rsidRPr="0040300A">
              <w:rPr>
                <w:rStyle w:val="EDBTBLKeyword9ptBlack"/>
              </w:rPr>
              <w:t>pg_catalog.</w:t>
            </w:r>
            <w:r>
              <w:rPr>
                <w:rStyle w:val="EDBTBLKeyword9ptBlack"/>
              </w:rPr>
              <w:t>inet_client_addr</w:t>
            </w:r>
          </w:p>
        </w:tc>
      </w:tr>
      <w:tr w:rsidR="006F2817" w:rsidRPr="006C343C">
        <w:tc>
          <w:tcPr>
            <w:tcW w:w="2790" w:type="dxa"/>
          </w:tcPr>
          <w:p w:rsidR="006F2817" w:rsidRPr="006C343C" w:rsidRDefault="006F2817" w:rsidP="006F2817">
            <w:pPr>
              <w:rPr>
                <w:rStyle w:val="EDBTBLKeyword9ptBlack"/>
              </w:rPr>
            </w:pPr>
            <w:r>
              <w:rPr>
                <w:rStyle w:val="EDBTBLKeyword9ptBlack"/>
              </w:rPr>
              <w:t>SERVER_HOST</w:t>
            </w:r>
          </w:p>
        </w:tc>
        <w:tc>
          <w:tcPr>
            <w:tcW w:w="4500" w:type="dxa"/>
          </w:tcPr>
          <w:p w:rsidR="006F2817" w:rsidRDefault="006F2817" w:rsidP="006F2817">
            <w:r w:rsidRPr="0040300A">
              <w:rPr>
                <w:rStyle w:val="EDBTBLKeyword9ptBlack"/>
              </w:rPr>
              <w:t>pg_catalog.</w:t>
            </w:r>
            <w:r>
              <w:rPr>
                <w:rStyle w:val="EDBTBLKeyword9ptBlack"/>
              </w:rPr>
              <w:t>inet_server_addr</w:t>
            </w:r>
          </w:p>
        </w:tc>
      </w:tr>
    </w:tbl>
    <w:p w:rsidR="006F2817" w:rsidRDefault="006F2817" w:rsidP="006F2817">
      <w:pPr>
        <w:pStyle w:val="EDBTXTNormalWebBlackChar"/>
      </w:pPr>
      <w:r w:rsidRPr="0083053D">
        <w:rPr>
          <w:rStyle w:val="EDBTXTEmphasisNormalWebBoldBlackChar"/>
        </w:rPr>
        <w:t>Note:</w:t>
      </w:r>
      <w:r>
        <w:t xml:space="preserve"> The examples used to illustrate the </w:t>
      </w:r>
      <w:r w:rsidRPr="00EA058A">
        <w:rPr>
          <w:rStyle w:val="EDBTXTKeywordBlack"/>
        </w:rPr>
        <w:t>DBMS_RLS</w:t>
      </w:r>
      <w:r>
        <w:t xml:space="preserve"> package are based on a modified copy of the sample </w:t>
      </w:r>
      <w:r w:rsidRPr="00EA058A">
        <w:rPr>
          <w:rStyle w:val="EDBTXTKeywordBlack"/>
        </w:rPr>
        <w:t>emp</w:t>
      </w:r>
      <w:r>
        <w:t xml:space="preserve"> table provided with Advanced Server along with a role named </w:t>
      </w:r>
      <w:r w:rsidRPr="00EA058A">
        <w:rPr>
          <w:rStyle w:val="EDBTXTKeywordBlack"/>
        </w:rPr>
        <w:t>salesmgr</w:t>
      </w:r>
      <w:r>
        <w:t xml:space="preserve"> that is granted all privileges on the table. You can create the modified copy of the </w:t>
      </w:r>
      <w:r w:rsidRPr="00EA058A">
        <w:rPr>
          <w:rStyle w:val="EDBTXTKeywordBlack"/>
        </w:rPr>
        <w:t>emp</w:t>
      </w:r>
      <w:r>
        <w:t xml:space="preserve"> table named </w:t>
      </w:r>
      <w:r w:rsidRPr="00EA058A">
        <w:rPr>
          <w:rStyle w:val="EDBTXTKeywordBlack"/>
        </w:rPr>
        <w:t>vp</w:t>
      </w:r>
      <w:r>
        <w:rPr>
          <w:rStyle w:val="EDBTXTKeywordBlack"/>
        </w:rPr>
        <w:t>emp</w:t>
      </w:r>
      <w:r>
        <w:t xml:space="preserve"> and the </w:t>
      </w:r>
      <w:r w:rsidRPr="00EA058A">
        <w:rPr>
          <w:rStyle w:val="EDBTXTKeywordBlack"/>
        </w:rPr>
        <w:t>salesmgr</w:t>
      </w:r>
      <w:r>
        <w:t xml:space="preserve"> role as shown by the following:</w:t>
      </w:r>
    </w:p>
    <w:p w:rsidR="006F2817" w:rsidRDefault="006F2817" w:rsidP="006F2817">
      <w:pPr>
        <w:pStyle w:val="EDBEXCourierNew9ptCustomColorRGB4649146Left01"/>
      </w:pPr>
      <w:r>
        <w:t>CREATE TABLE public.vpemp AS SELECT empno, ename, job, sal, comm, deptno FROM emp;</w:t>
      </w:r>
    </w:p>
    <w:p w:rsidR="006F2817" w:rsidRDefault="006F2817" w:rsidP="006F2817">
      <w:pPr>
        <w:pStyle w:val="EDBEXCourierNew9ptCustomColorRGB4649146Left01"/>
      </w:pPr>
      <w:r>
        <w:t>ALTER TABLE vpemp ADD authid VARCHAR2(12);</w:t>
      </w:r>
    </w:p>
    <w:p w:rsidR="006F2817" w:rsidRDefault="006F2817" w:rsidP="006F2817">
      <w:pPr>
        <w:pStyle w:val="EDBEXCourierNew9ptCustomColorRGB4649146Left01"/>
      </w:pPr>
      <w:r w:rsidRPr="00522449">
        <w:t>UPDATE vp</w:t>
      </w:r>
      <w:r>
        <w:t>emp</w:t>
      </w:r>
      <w:r w:rsidRPr="00522449">
        <w:t xml:space="preserve"> SET auth</w:t>
      </w:r>
      <w:r>
        <w:t>id = 'researchmgr' WHERE deptno = 2</w:t>
      </w:r>
      <w:r w:rsidRPr="00522449">
        <w:t>0;</w:t>
      </w:r>
    </w:p>
    <w:p w:rsidR="006F2817" w:rsidRDefault="006F2817" w:rsidP="006F2817">
      <w:pPr>
        <w:pStyle w:val="EDBEXCourierNew9ptCustomColorRGB4649146Left01"/>
      </w:pPr>
      <w:r w:rsidRPr="00522449">
        <w:t>UPDATE vp</w:t>
      </w:r>
      <w:r>
        <w:t>emp</w:t>
      </w:r>
      <w:r w:rsidRPr="00522449">
        <w:t xml:space="preserve"> SET authid = 'salesmgr' WHERE deptno = 30;</w:t>
      </w:r>
    </w:p>
    <w:p w:rsidR="006F2817" w:rsidRDefault="006F2817" w:rsidP="006F2817">
      <w:pPr>
        <w:pStyle w:val="EDBEXCourierNew9ptCustomColorRGB4649146Left01"/>
      </w:pPr>
      <w:r>
        <w:t>SELECT * FROM vpemp;</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empno | ename  |    job    |   sal   |  comm   | deptno |   authid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7782 | CLARK  | MANAGER   | 2450.00 |         |     10 | </w:t>
      </w:r>
    </w:p>
    <w:p w:rsidR="006F2817" w:rsidRDefault="006F2817" w:rsidP="006F2817">
      <w:pPr>
        <w:pStyle w:val="EDBEXCourierNew9ptCustomColorRGB4649146Left01"/>
      </w:pPr>
      <w:r>
        <w:t xml:space="preserve">  7839 | KING   | PRESIDENT | 5000.00 |         |     10 | </w:t>
      </w:r>
    </w:p>
    <w:p w:rsidR="006F2817" w:rsidRDefault="006F2817" w:rsidP="006F2817">
      <w:pPr>
        <w:pStyle w:val="EDBEXCourierNew9ptCustomColorRGB4649146Left01"/>
      </w:pPr>
      <w:r>
        <w:t xml:space="preserve">  7934 | MILLER | CLERK     | 1300.00 |         |     10 | </w:t>
      </w:r>
    </w:p>
    <w:p w:rsidR="006F2817" w:rsidRDefault="006F2817" w:rsidP="006F2817">
      <w:pPr>
        <w:pStyle w:val="EDBEXCourierNew9ptCustomColorRGB4649146Left01"/>
      </w:pPr>
      <w:r>
        <w:t xml:space="preserve">  7369 | SMITH  | CLERK     |  800.00 |         |     20 | researchmgr</w:t>
      </w:r>
    </w:p>
    <w:p w:rsidR="006F2817" w:rsidRDefault="006F2817" w:rsidP="006F2817">
      <w:pPr>
        <w:pStyle w:val="EDBEXCourierNew9ptCustomColorRGB4649146Left01"/>
      </w:pPr>
      <w:r>
        <w:t xml:space="preserve">  7566 | JONES  | MANAGER   | 2975.00 |         |     20 | researchmgr</w:t>
      </w:r>
    </w:p>
    <w:p w:rsidR="006F2817" w:rsidRDefault="006F2817" w:rsidP="006F2817">
      <w:pPr>
        <w:pStyle w:val="EDBEXCourierNew9ptCustomColorRGB4649146Left01"/>
      </w:pPr>
      <w:r>
        <w:t xml:space="preserve">  7788 | SCOTT  | ANALYST   | 3000.00 |         |     20 | researchmgr</w:t>
      </w:r>
    </w:p>
    <w:p w:rsidR="006F2817" w:rsidRDefault="006F2817" w:rsidP="006F2817">
      <w:pPr>
        <w:pStyle w:val="EDBEXCourierNew9ptCustomColorRGB4649146Left01"/>
      </w:pPr>
      <w:r>
        <w:t xml:space="preserve">  7876 | ADAMS  | CLERK     | 1100.00 |         |     20 | researchmgr</w:t>
      </w:r>
    </w:p>
    <w:p w:rsidR="006F2817" w:rsidRDefault="006F2817" w:rsidP="006F2817">
      <w:pPr>
        <w:pStyle w:val="EDBEXCourierNew9ptCustomColorRGB4649146Left01"/>
      </w:pPr>
      <w:r>
        <w:t xml:space="preserve">  7902 | FORD   | ANALYST   | 3000.00 |         |     20 | researchmgr</w:t>
      </w:r>
    </w:p>
    <w:p w:rsidR="006F2817" w:rsidRDefault="006F2817" w:rsidP="006F2817">
      <w:pPr>
        <w:pStyle w:val="EDBEXCourierNew9ptCustomColorRGB4649146Left01"/>
      </w:pPr>
      <w:r>
        <w:t xml:space="preserve">  7499 | ALLEN  | SALESMAN  | 1600.00 |  300.00 |     30 | salesmgr</w:t>
      </w:r>
    </w:p>
    <w:p w:rsidR="006F2817" w:rsidRDefault="006F2817" w:rsidP="006F2817">
      <w:pPr>
        <w:pStyle w:val="EDBEXCourierNew9ptCustomColorRGB4649146Left01"/>
      </w:pPr>
      <w:r>
        <w:t xml:space="preserve">  7521 | WARD   | SALESMAN  | 1250.00 |  500.00 |     30 | salesmgr</w:t>
      </w:r>
    </w:p>
    <w:p w:rsidR="006F2817" w:rsidRDefault="006F2817" w:rsidP="006F2817">
      <w:pPr>
        <w:pStyle w:val="EDBEXCourierNew9ptCustomColorRGB4649146Left01"/>
      </w:pPr>
      <w:r>
        <w:t xml:space="preserve">  7654 | MARTIN | SALESMAN  | 1250.00 | 1400.00 |     30 | salesmgr</w:t>
      </w:r>
    </w:p>
    <w:p w:rsidR="006F2817" w:rsidRDefault="006F2817" w:rsidP="006F2817">
      <w:pPr>
        <w:pStyle w:val="EDBEXCourierNew9ptCustomColorRGB4649146Left01"/>
      </w:pPr>
      <w:r>
        <w:t xml:space="preserve">  7698 | BLAKE  | MANAGER   | 2850.00 |         |     30 | salesmgr</w:t>
      </w:r>
    </w:p>
    <w:p w:rsidR="006F2817" w:rsidRDefault="006F2817" w:rsidP="006F2817">
      <w:pPr>
        <w:pStyle w:val="EDBEXCourierNew9ptCustomColorRGB4649146Left01"/>
      </w:pPr>
      <w:r>
        <w:t xml:space="preserve">  7844 | TURNER | SALESMAN  | 1500.00 |    0.00 |     30 | salesmgr</w:t>
      </w:r>
    </w:p>
    <w:p w:rsidR="006F2817" w:rsidRDefault="006F2817" w:rsidP="006F2817">
      <w:pPr>
        <w:pStyle w:val="EDBEXCourierNew9ptCustomColorRGB4649146Left01"/>
      </w:pPr>
      <w:r>
        <w:t xml:space="preserve">  7900 | JAMES  | CLERK     |  950.00 |         |     30 | salesmgr</w:t>
      </w:r>
    </w:p>
    <w:p w:rsidR="006F2817" w:rsidRDefault="006F2817" w:rsidP="006F2817">
      <w:pPr>
        <w:pStyle w:val="EDBEXCourierNew9ptCustomColorRGB4649146Left01"/>
      </w:pPr>
      <w:r>
        <w:t>(14 rows)</w:t>
      </w:r>
    </w:p>
    <w:p w:rsidR="006F2817" w:rsidRDefault="006F2817" w:rsidP="006F2817">
      <w:pPr>
        <w:pStyle w:val="EDBEXCourierNew9ptCustomColorRGB4649146Left01"/>
      </w:pPr>
    </w:p>
    <w:p w:rsidR="006F2817" w:rsidRDefault="006F2817" w:rsidP="006F2817">
      <w:pPr>
        <w:pStyle w:val="EDBEXCourierNew9ptCustomColorRGB4649146Left01"/>
      </w:pPr>
      <w:r w:rsidRPr="002F71CA">
        <w:t>CREATE ROLE salesmgr WITH LOGIN PASSWORD 'password';</w:t>
      </w:r>
    </w:p>
    <w:p w:rsidR="006F2817" w:rsidRDefault="006F2817" w:rsidP="006F2817">
      <w:pPr>
        <w:pStyle w:val="EDBEXCourierNew9ptCustomColorRGB4649146Left01"/>
      </w:pPr>
      <w:r>
        <w:t>GRANT ALL ON vpemp TO salesmgr;</w:t>
      </w:r>
    </w:p>
    <w:p w:rsidR="006F2817" w:rsidRDefault="006F2817" w:rsidP="006F2817">
      <w:pPr>
        <w:pStyle w:val="EDBTXTNormalWebBlackChar"/>
      </w:pPr>
    </w:p>
    <w:p w:rsidR="006F2817" w:rsidRDefault="006F2817" w:rsidP="006F2817">
      <w:pPr>
        <w:pStyle w:val="Heading3"/>
      </w:pPr>
      <w:bookmarkStart w:id="1682" w:name="_Toc377017736"/>
      <w:bookmarkStart w:id="1683" w:name="_Toc444155830"/>
      <w:r>
        <w:lastRenderedPageBreak/>
        <w:t>ADD_POLICY</w:t>
      </w:r>
      <w:bookmarkEnd w:id="1682"/>
      <w:bookmarkEnd w:id="1683"/>
    </w:p>
    <w:p w:rsidR="006F2817" w:rsidRDefault="006F2817" w:rsidP="006F2817">
      <w:pPr>
        <w:pStyle w:val="EDBTXTNormalWebBlackChar"/>
      </w:pPr>
      <w:r>
        <w:t xml:space="preserve">The </w:t>
      </w:r>
      <w:r w:rsidRPr="00EA058A">
        <w:rPr>
          <w:rStyle w:val="EDBTXTKeywordBlack"/>
        </w:rPr>
        <w:t>ADD_POLICY</w:t>
      </w:r>
      <w:r>
        <w:t xml:space="preserve"> procedure creates a new policy by associating a policy function with a database object.</w:t>
      </w:r>
    </w:p>
    <w:p w:rsidR="006F2817" w:rsidRDefault="006F2817" w:rsidP="006F2817">
      <w:pPr>
        <w:pStyle w:val="EDBTXTNormalWebBlackChar"/>
      </w:pPr>
      <w:r>
        <w:t>You must be a superuser to execute this procedure.</w:t>
      </w:r>
    </w:p>
    <w:p w:rsidR="006F2817" w:rsidRDefault="006F2817" w:rsidP="006F2817">
      <w:pPr>
        <w:pStyle w:val="EDBSYNTXPreformattedBlackLeft033"/>
        <w:ind w:left="0"/>
      </w:pPr>
      <w:r>
        <w:t>ADD_POLICY(</w:t>
      </w:r>
      <w:r>
        <w:rPr>
          <w:rStyle w:val="EDBTXTVariable11ptBlack"/>
        </w:rPr>
        <w:t>object_schema</w:t>
      </w:r>
      <w:r>
        <w:t xml:space="preserve"> VARCHAR2, </w:t>
      </w:r>
      <w:r w:rsidRPr="00EA058A">
        <w:rPr>
          <w:rStyle w:val="EDBTXTVariable11ptBlack"/>
        </w:rPr>
        <w:t>object_name</w:t>
      </w:r>
      <w:r>
        <w:t xml:space="preserve"> VARCHAR2,</w:t>
      </w:r>
    </w:p>
    <w:p w:rsidR="006F2817" w:rsidRDefault="006F2817" w:rsidP="006F2817">
      <w:pPr>
        <w:pStyle w:val="EDBSYNTXPreformattedBlackLeft033"/>
        <w:ind w:left="0"/>
      </w:pPr>
      <w:r>
        <w:t xml:space="preserve">  </w:t>
      </w:r>
      <w:r w:rsidRPr="00EA058A">
        <w:rPr>
          <w:rStyle w:val="EDBTXTVariable11ptBlack"/>
        </w:rPr>
        <w:t>policy_name</w:t>
      </w:r>
      <w:r>
        <w:t xml:space="preserve"> VARCHAR2, </w:t>
      </w:r>
      <w:r w:rsidRPr="00EA058A">
        <w:rPr>
          <w:rStyle w:val="EDBTXTVariable11ptBlack"/>
        </w:rPr>
        <w:t>function_schema</w:t>
      </w:r>
      <w:r>
        <w:t xml:space="preserve"> VARCHAR2,</w:t>
      </w:r>
    </w:p>
    <w:p w:rsidR="006F2817" w:rsidRDefault="006F2817" w:rsidP="006F2817">
      <w:pPr>
        <w:pStyle w:val="EDBSYNTXPreformattedBlackLeft033"/>
        <w:ind w:left="0"/>
      </w:pPr>
      <w:r>
        <w:t xml:space="preserve">  </w:t>
      </w:r>
      <w:r w:rsidRPr="00EA058A">
        <w:rPr>
          <w:rStyle w:val="EDBTXTVariable11ptBlack"/>
        </w:rPr>
        <w:t>policy_function</w:t>
      </w:r>
      <w:r>
        <w:t xml:space="preserve"> VARCHAR2</w:t>
      </w:r>
    </w:p>
    <w:p w:rsidR="006F2817" w:rsidRDefault="006F2817" w:rsidP="006F2817">
      <w:pPr>
        <w:pStyle w:val="EDBSYNTXPreformattedBlackLeft033"/>
        <w:ind w:left="0"/>
      </w:pPr>
      <w:r>
        <w:t xml:space="preserve">  [, </w:t>
      </w:r>
      <w:r>
        <w:rPr>
          <w:rStyle w:val="EDBTXTVariable11ptBlack"/>
        </w:rPr>
        <w:t>statement_types</w:t>
      </w:r>
      <w:r>
        <w:t xml:space="preserve"> VARCHAR2</w:t>
      </w:r>
    </w:p>
    <w:p w:rsidR="006F2817" w:rsidRDefault="006F2817" w:rsidP="006F2817">
      <w:pPr>
        <w:pStyle w:val="EDBSYNTXPreformattedBlackLeft033"/>
        <w:ind w:left="0"/>
      </w:pPr>
      <w:r>
        <w:t xml:space="preserve">  [, </w:t>
      </w:r>
      <w:r w:rsidRPr="00EA058A">
        <w:rPr>
          <w:rStyle w:val="EDBTXTVariable11ptBlack"/>
        </w:rPr>
        <w:t>update_check</w:t>
      </w:r>
      <w:r>
        <w:t xml:space="preserve"> BOOLEAN</w:t>
      </w:r>
    </w:p>
    <w:p w:rsidR="006F2817" w:rsidRDefault="006F2817" w:rsidP="006F2817">
      <w:pPr>
        <w:pStyle w:val="EDBSYNTXPreformattedBlackLeft033"/>
        <w:ind w:left="0"/>
      </w:pPr>
      <w:r>
        <w:t xml:space="preserve">  [, </w:t>
      </w:r>
      <w:r w:rsidRPr="00EA058A">
        <w:rPr>
          <w:rStyle w:val="EDBTXTVariable11ptBlack"/>
        </w:rPr>
        <w:t>enable</w:t>
      </w:r>
      <w:r>
        <w:t xml:space="preserve"> BOOLEAN</w:t>
      </w:r>
    </w:p>
    <w:p w:rsidR="006F2817" w:rsidRDefault="006F2817" w:rsidP="006F2817">
      <w:pPr>
        <w:pStyle w:val="EDBSYNTXPreformattedBlackLeft033"/>
        <w:ind w:left="0"/>
      </w:pPr>
      <w:r>
        <w:t xml:space="preserve">  [, </w:t>
      </w:r>
      <w:r w:rsidRPr="00EA058A">
        <w:rPr>
          <w:rStyle w:val="EDBTXTVariable11ptBlack"/>
        </w:rPr>
        <w:t>static_policy</w:t>
      </w:r>
      <w:r>
        <w:t xml:space="preserve"> BOOLEAN</w:t>
      </w:r>
    </w:p>
    <w:p w:rsidR="006F2817" w:rsidRDefault="006F2817" w:rsidP="006F2817">
      <w:pPr>
        <w:pStyle w:val="EDBSYNTXPreformattedBlackLeft033"/>
        <w:ind w:left="0"/>
      </w:pPr>
      <w:r>
        <w:t xml:space="preserve">  [, </w:t>
      </w:r>
      <w:r w:rsidRPr="00EA058A">
        <w:rPr>
          <w:rStyle w:val="EDBTXTVariable11ptBlack"/>
        </w:rPr>
        <w:t>policy_type</w:t>
      </w:r>
      <w:r>
        <w:t xml:space="preserve"> INTEGER</w:t>
      </w:r>
    </w:p>
    <w:p w:rsidR="006F2817" w:rsidRDefault="006F2817" w:rsidP="006F2817">
      <w:pPr>
        <w:pStyle w:val="EDBSYNTXPreformattedBlackLeft033"/>
        <w:ind w:left="0"/>
      </w:pPr>
      <w:r>
        <w:t xml:space="preserve">  [, </w:t>
      </w:r>
      <w:r w:rsidRPr="00EA058A">
        <w:rPr>
          <w:rStyle w:val="EDBTXTVariable11ptBlack"/>
        </w:rPr>
        <w:t>long_predicate</w:t>
      </w:r>
      <w:r>
        <w:t xml:space="preserve"> BOOLEAN</w:t>
      </w:r>
    </w:p>
    <w:p w:rsidR="006F2817" w:rsidRDefault="006F2817" w:rsidP="006F2817">
      <w:pPr>
        <w:pStyle w:val="EDBSYNTXPreformattedBlackLeft033"/>
        <w:ind w:left="0"/>
      </w:pPr>
      <w:r>
        <w:t xml:space="preserve">  [, </w:t>
      </w:r>
      <w:r>
        <w:rPr>
          <w:rStyle w:val="EDBTXTVariable11ptBlack"/>
        </w:rPr>
        <w:t>sec_relevant_cols</w:t>
      </w:r>
      <w:r>
        <w:t xml:space="preserve"> VARCHAR2</w:t>
      </w:r>
    </w:p>
    <w:p w:rsidR="006F2817" w:rsidRDefault="006F2817" w:rsidP="006F2817">
      <w:pPr>
        <w:pStyle w:val="EDBSYNTXPreformattedBlackLeft033"/>
        <w:ind w:left="0"/>
      </w:pPr>
      <w:r>
        <w:t xml:space="preserve">  [, </w:t>
      </w:r>
      <w:r>
        <w:rPr>
          <w:rStyle w:val="EDBTXTVariable11ptBlack"/>
        </w:rPr>
        <w:t>sec_relevant_cols_opt</w:t>
      </w:r>
      <w:r>
        <w:t xml:space="preserve"> INTEGER ]]]]]]]])</w:t>
      </w:r>
    </w:p>
    <w:p w:rsidR="006F2817" w:rsidRPr="003762D6" w:rsidRDefault="006F2817" w:rsidP="006F2817">
      <w:pPr>
        <w:pStyle w:val="EDBTXTNormalWebBlackChar"/>
        <w:rPr>
          <w:rStyle w:val="EDBTXTEmphasisNormalWebBoldBlackChar"/>
        </w:rPr>
      </w:pPr>
      <w:r w:rsidRPr="003762D6">
        <w:rPr>
          <w:rStyle w:val="EDBTXTEmphasisNormalWebBoldBlackChar"/>
        </w:rPr>
        <w:t>Parameters</w:t>
      </w:r>
    </w:p>
    <w:p w:rsidR="006F2817" w:rsidRDefault="006F2817" w:rsidP="006F2817">
      <w:pPr>
        <w:pStyle w:val="EDBTXTNormalWebBlack"/>
        <w:rPr>
          <w:rStyle w:val="EDBTXTVariable11ptBlack"/>
          <w:b/>
        </w:rPr>
      </w:pPr>
      <w:r>
        <w:rPr>
          <w:rStyle w:val="EDBTXTVariable11ptBlack"/>
        </w:rPr>
        <w:t>object_schema</w:t>
      </w:r>
    </w:p>
    <w:p w:rsidR="006F2817" w:rsidRDefault="006F2817" w:rsidP="006F2817">
      <w:pPr>
        <w:pStyle w:val="EDBTXTIndentNormalWebLeft05"/>
      </w:pPr>
      <w:r>
        <w:t>Name of the schema containing the database object to which the policy is to be applied.</w:t>
      </w:r>
    </w:p>
    <w:p w:rsidR="006F2817" w:rsidRDefault="006F2817" w:rsidP="006F2817">
      <w:pPr>
        <w:pStyle w:val="EDBTXTNormalWebBlack"/>
        <w:rPr>
          <w:rStyle w:val="EDBTXTVariable11ptBlack"/>
        </w:rPr>
      </w:pPr>
      <w:r>
        <w:rPr>
          <w:rStyle w:val="EDBTXTVariable11ptBlack"/>
        </w:rPr>
        <w:t>object_name</w:t>
      </w:r>
    </w:p>
    <w:p w:rsidR="006F2817" w:rsidRDefault="006F2817" w:rsidP="006F2817">
      <w:pPr>
        <w:pStyle w:val="EDBTXTIndentNormalWebLeft05"/>
      </w:pPr>
      <w:r>
        <w:t>Name of the database object to which the policy is to be applied. A given database object may have more than one policy applied to it.</w:t>
      </w:r>
    </w:p>
    <w:p w:rsidR="006F2817" w:rsidRDefault="006F2817" w:rsidP="006F2817">
      <w:pPr>
        <w:pStyle w:val="EDBTXTNormalWebBlack"/>
        <w:rPr>
          <w:rStyle w:val="EDBTXTVariable11ptBlack"/>
        </w:rPr>
      </w:pPr>
      <w:r>
        <w:rPr>
          <w:rStyle w:val="EDBTXTVariable11ptBlack"/>
        </w:rPr>
        <w:t>policy_name</w:t>
      </w:r>
    </w:p>
    <w:p w:rsidR="006F2817" w:rsidRDefault="006F2817" w:rsidP="006F2817">
      <w:pPr>
        <w:pStyle w:val="EDBTXTIndentNormalWebLeft05"/>
      </w:pPr>
      <w:r>
        <w:t xml:space="preserve">Name assigned to the policy. The combination of database object (identified by </w:t>
      </w:r>
      <w:r w:rsidRPr="00EA058A">
        <w:rPr>
          <w:rStyle w:val="EDBTXTVariable11ptBlack"/>
        </w:rPr>
        <w:t>object_schema</w:t>
      </w:r>
      <w:r>
        <w:t xml:space="preserve"> and </w:t>
      </w:r>
      <w:r w:rsidRPr="00EA058A">
        <w:rPr>
          <w:rStyle w:val="EDBTXTVariable11ptBlack"/>
        </w:rPr>
        <w:t>object_name</w:t>
      </w:r>
      <w:r>
        <w:t>) and policy name must be unique within the database.</w:t>
      </w:r>
    </w:p>
    <w:p w:rsidR="006F2817" w:rsidRDefault="006F2817" w:rsidP="006F2817">
      <w:pPr>
        <w:pStyle w:val="EDBTXTNormalWebBlack"/>
        <w:rPr>
          <w:rStyle w:val="EDBTXTVariable11ptBlack"/>
        </w:rPr>
      </w:pPr>
      <w:r>
        <w:rPr>
          <w:rStyle w:val="EDBTXTVariable11ptBlack"/>
        </w:rPr>
        <w:t>function_schema</w:t>
      </w:r>
    </w:p>
    <w:p w:rsidR="006F2817" w:rsidRDefault="006F2817" w:rsidP="006F2817">
      <w:pPr>
        <w:pStyle w:val="EDBTXTIndentNormalWebLeft05"/>
      </w:pPr>
      <w:r>
        <w:t>Name of the schema containing the policy function.</w:t>
      </w:r>
    </w:p>
    <w:p w:rsidR="006F2817" w:rsidRDefault="006F2817" w:rsidP="006F2817">
      <w:pPr>
        <w:pStyle w:val="EDBTXTIndentNormalWebLeft05"/>
      </w:pPr>
      <w:r w:rsidRPr="003762D6">
        <w:rPr>
          <w:rStyle w:val="EDBTXTEmphasisNormalWebBoldBlackChar"/>
        </w:rPr>
        <w:t>Note:</w:t>
      </w:r>
      <w:r>
        <w:t xml:space="preserve"> The policy function may belong to a package in which case </w:t>
      </w:r>
      <w:r w:rsidRPr="00EA058A">
        <w:rPr>
          <w:rStyle w:val="EDBTXTVariable11ptBlack"/>
        </w:rPr>
        <w:t>function_schema</w:t>
      </w:r>
      <w:r>
        <w:t xml:space="preserve"> must contain the name of the schema in which the package is defined.</w:t>
      </w:r>
    </w:p>
    <w:p w:rsidR="006F294E" w:rsidRDefault="006F294E" w:rsidP="006F2817">
      <w:pPr>
        <w:pStyle w:val="EDBTXTNormalWebBlack"/>
        <w:rPr>
          <w:rStyle w:val="EDBTXTVariable11ptBlack"/>
        </w:rPr>
      </w:pPr>
    </w:p>
    <w:p w:rsidR="006F2817" w:rsidRDefault="006F2817" w:rsidP="006F2817">
      <w:pPr>
        <w:pStyle w:val="EDBTXTNormalWebBlack"/>
        <w:rPr>
          <w:rStyle w:val="EDBTXTVariable11ptBlack"/>
        </w:rPr>
      </w:pPr>
      <w:r>
        <w:rPr>
          <w:rStyle w:val="EDBTXTVariable11ptBlack"/>
        </w:rPr>
        <w:lastRenderedPageBreak/>
        <w:t>policy_function</w:t>
      </w:r>
    </w:p>
    <w:p w:rsidR="006F2817" w:rsidRDefault="006F2817" w:rsidP="006F2817">
      <w:pPr>
        <w:pStyle w:val="EDBTXTIndentNormalWebLeft05"/>
      </w:pPr>
      <w:r>
        <w:t>Name of the SPL function that defines the rules of the security policy. The same function may be specified in more than one policy.</w:t>
      </w:r>
    </w:p>
    <w:p w:rsidR="006F2817" w:rsidRDefault="006F2817" w:rsidP="006F2817">
      <w:pPr>
        <w:pStyle w:val="EDBTXTIndentNormalWebLeft05"/>
      </w:pPr>
      <w:r w:rsidRPr="003762D6">
        <w:rPr>
          <w:rStyle w:val="EDBTXTEmphasisNormalWebBoldBlackChar"/>
        </w:rPr>
        <w:t>Note:</w:t>
      </w:r>
      <w:r>
        <w:t xml:space="preserve"> The policy function may belong to a package in which case </w:t>
      </w:r>
      <w:r w:rsidRPr="00EA058A">
        <w:rPr>
          <w:rStyle w:val="EDBTXTVariable11ptBlack"/>
        </w:rPr>
        <w:t>policy_function</w:t>
      </w:r>
      <w:r>
        <w:t xml:space="preserve"> must also contain the package name in dot notation (that is, </w:t>
      </w:r>
      <w:r w:rsidRPr="00EA058A">
        <w:rPr>
          <w:rStyle w:val="EDBTXTVariable11ptBlack"/>
        </w:rPr>
        <w:t>package_name</w:t>
      </w:r>
      <w:r w:rsidRPr="00EA058A">
        <w:rPr>
          <w:rStyle w:val="EDBTXTKeywordBlack"/>
        </w:rPr>
        <w:t>.</w:t>
      </w:r>
      <w:r w:rsidRPr="00EA058A">
        <w:rPr>
          <w:rStyle w:val="EDBTXTVariable11ptBlack"/>
        </w:rPr>
        <w:t>function_name</w:t>
      </w:r>
      <w:r>
        <w:t>).</w:t>
      </w:r>
    </w:p>
    <w:p w:rsidR="006F2817" w:rsidRPr="00EA058A" w:rsidRDefault="006F2817" w:rsidP="006F2817">
      <w:pPr>
        <w:rPr>
          <w:rStyle w:val="EDBTXTVariable11ptBlack"/>
        </w:rPr>
      </w:pPr>
      <w:r w:rsidRPr="00EA058A">
        <w:rPr>
          <w:rStyle w:val="EDBTXTVariable11ptBlack"/>
        </w:rPr>
        <w:t>statement_types</w:t>
      </w:r>
    </w:p>
    <w:p w:rsidR="006F2817" w:rsidRDefault="006F2817" w:rsidP="006F2817">
      <w:pPr>
        <w:pStyle w:val="EDBTXTIndentNormalWebLeft05"/>
      </w:pPr>
      <w:r>
        <w:t xml:space="preserve">Comma-separated list of SQL commands to which the policy applies. Valid SQL commands are </w:t>
      </w:r>
      <w:r w:rsidRPr="00EA058A">
        <w:rPr>
          <w:rStyle w:val="EDBTXTKeywordBlack"/>
        </w:rPr>
        <w:t>INSERT</w:t>
      </w:r>
      <w:r>
        <w:t xml:space="preserve">, </w:t>
      </w:r>
      <w:r w:rsidRPr="00EA058A">
        <w:rPr>
          <w:rStyle w:val="EDBTXTKeywordBlack"/>
        </w:rPr>
        <w:t>UPDATE</w:t>
      </w:r>
      <w:r>
        <w:t xml:space="preserve">, </w:t>
      </w:r>
      <w:r w:rsidRPr="00EA058A">
        <w:rPr>
          <w:rStyle w:val="EDBTXTKeywordBlack"/>
        </w:rPr>
        <w:t>DELETE</w:t>
      </w:r>
      <w:r>
        <w:t xml:space="preserve">, and </w:t>
      </w:r>
      <w:r w:rsidRPr="00EA058A">
        <w:rPr>
          <w:rStyle w:val="EDBTXTKeywordBlack"/>
        </w:rPr>
        <w:t>SELECT</w:t>
      </w:r>
      <w:r>
        <w:t>.</w:t>
      </w:r>
      <w:r w:rsidRPr="004161D4">
        <w:t xml:space="preserve"> </w:t>
      </w:r>
      <w:r>
        <w:t xml:space="preserve">The default is </w:t>
      </w:r>
      <w:r w:rsidRPr="00641468">
        <w:rPr>
          <w:rStyle w:val="EDBTXTKeywordBlack"/>
        </w:rPr>
        <w:t>INSERT,UPDATE,DELETE,SELECT</w:t>
      </w:r>
      <w:r>
        <w:t>.</w:t>
      </w:r>
    </w:p>
    <w:p w:rsidR="006F2817" w:rsidRPr="005021A0" w:rsidRDefault="006F2817" w:rsidP="006F2817">
      <w:pPr>
        <w:pStyle w:val="EDBTXTIndentNormalWebLeft05"/>
        <w:rPr>
          <w:rStyle w:val="EDBTXTVariable11ptBlack"/>
          <w:rFonts w:ascii="Times New Roman" w:hAnsi="Times New Roman"/>
          <w:i w:val="0"/>
          <w:iCs w:val="0"/>
          <w:color w:val="auto"/>
        </w:rPr>
      </w:pPr>
      <w:r w:rsidRPr="003762D6">
        <w:rPr>
          <w:rStyle w:val="EDBTXTEmphasisNormalWebBoldBlackChar"/>
        </w:rPr>
        <w:t>Note:</w:t>
      </w:r>
      <w:r>
        <w:t xml:space="preserve"> Advanced Server accepts </w:t>
      </w:r>
      <w:r w:rsidRPr="00EA058A">
        <w:rPr>
          <w:rStyle w:val="EDBTXTKeywordBlack"/>
        </w:rPr>
        <w:t>INDEX</w:t>
      </w:r>
      <w:r>
        <w:t xml:space="preserve"> as a statement type, but it is ignored. Policies are not applied to index operations in Advanced Server.</w:t>
      </w:r>
    </w:p>
    <w:p w:rsidR="006F2817" w:rsidRPr="00EA058A" w:rsidRDefault="006F2817" w:rsidP="006F2817">
      <w:pPr>
        <w:rPr>
          <w:rStyle w:val="EDBTXTVariable11ptBlack"/>
        </w:rPr>
      </w:pPr>
      <w:r w:rsidRPr="00EA058A">
        <w:rPr>
          <w:rStyle w:val="EDBTXTVariable11ptBlack"/>
        </w:rPr>
        <w:t>update_check</w:t>
      </w:r>
    </w:p>
    <w:p w:rsidR="006F2817" w:rsidRDefault="006F2817" w:rsidP="006F2817">
      <w:pPr>
        <w:pStyle w:val="EDBTXTIndentNormalWebLeft05"/>
      </w:pPr>
      <w:r>
        <w:t xml:space="preserve">Applies to </w:t>
      </w:r>
      <w:r w:rsidRPr="00EA058A">
        <w:rPr>
          <w:rStyle w:val="EDBTXTKeywordBlack"/>
        </w:rPr>
        <w:t>INSERT</w:t>
      </w:r>
      <w:r>
        <w:t xml:space="preserve"> and </w:t>
      </w:r>
      <w:r w:rsidRPr="00EA058A">
        <w:rPr>
          <w:rStyle w:val="EDBTXTKeywordBlack"/>
        </w:rPr>
        <w:t>UPDATE</w:t>
      </w:r>
      <w:r>
        <w:t xml:space="preserve"> SQL commands only.</w:t>
      </w:r>
    </w:p>
    <w:p w:rsidR="006F2817" w:rsidRDefault="006F2817" w:rsidP="006F2817">
      <w:pPr>
        <w:pStyle w:val="EDBTXTIndentNormalWebLeft05"/>
      </w:pPr>
      <w:r>
        <w:t xml:space="preserve">When set to </w:t>
      </w:r>
      <w:r w:rsidRPr="00EA058A">
        <w:rPr>
          <w:rStyle w:val="EDBTXTKeywordBlack"/>
        </w:rPr>
        <w:t>TRUE</w:t>
      </w:r>
      <w:r>
        <w:t xml:space="preserve">, the policy is applied to newly inserted rows and to the modified image of updated rows. If any of the new or modified rows do not qualify according to the policy function predicate, then the </w:t>
      </w:r>
      <w:r w:rsidRPr="00EA058A">
        <w:rPr>
          <w:rStyle w:val="EDBTXTKeywordBlack"/>
        </w:rPr>
        <w:t>INSERT</w:t>
      </w:r>
      <w:r>
        <w:t xml:space="preserve"> or </w:t>
      </w:r>
      <w:r w:rsidRPr="00EA058A">
        <w:rPr>
          <w:rStyle w:val="EDBTXTKeywordBlack"/>
        </w:rPr>
        <w:t>UPDATE</w:t>
      </w:r>
      <w:r>
        <w:t xml:space="preserve"> command throws an exception and no rows are inserted or modified by the </w:t>
      </w:r>
      <w:r w:rsidRPr="00EA058A">
        <w:rPr>
          <w:rStyle w:val="EDBTXTKeywordBlack"/>
        </w:rPr>
        <w:t>INSERT</w:t>
      </w:r>
      <w:r>
        <w:t xml:space="preserve"> or </w:t>
      </w:r>
      <w:r w:rsidRPr="00EA058A">
        <w:rPr>
          <w:rStyle w:val="EDBTXTKeywordBlack"/>
        </w:rPr>
        <w:t>UPDATE</w:t>
      </w:r>
      <w:r>
        <w:t xml:space="preserve"> command.</w:t>
      </w:r>
    </w:p>
    <w:p w:rsidR="006F2817" w:rsidRDefault="006F2817" w:rsidP="006F2817">
      <w:pPr>
        <w:pStyle w:val="EDBTXTIndentNormalWebLeft05"/>
      </w:pPr>
      <w:r>
        <w:t xml:space="preserve">When set to </w:t>
      </w:r>
      <w:r w:rsidRPr="00EA058A">
        <w:rPr>
          <w:rStyle w:val="EDBTXTKeywordBlack"/>
        </w:rPr>
        <w:t>FALSE</w:t>
      </w:r>
      <w:r>
        <w:t xml:space="preserve">, the policy is not applied to newly inserted rows or the modified image of updated rows. Thus, a newly inserted row may not appear in the result set of a subsequent SQL command that invokes the same policy. Similarly, rows which qualified according to the policy prior to an </w:t>
      </w:r>
      <w:r w:rsidRPr="00EA058A">
        <w:rPr>
          <w:rStyle w:val="EDBTXTKeywordBlack"/>
        </w:rPr>
        <w:t>UPDATE</w:t>
      </w:r>
      <w:r>
        <w:t xml:space="preserve"> command may not appear in the result set of a subsequent SQL command that invokes the same policy.</w:t>
      </w:r>
    </w:p>
    <w:p w:rsidR="006F2817" w:rsidRDefault="006F2817" w:rsidP="006F2817">
      <w:pPr>
        <w:pStyle w:val="EDBTXTIndentNormalWebLeft05"/>
      </w:pPr>
      <w:r>
        <w:t xml:space="preserve">The default is </w:t>
      </w:r>
      <w:r w:rsidRPr="00EA058A">
        <w:rPr>
          <w:rStyle w:val="EDBTXTKeywordBlack"/>
        </w:rPr>
        <w:t>FALSE</w:t>
      </w:r>
      <w:r>
        <w:t>.</w:t>
      </w:r>
    </w:p>
    <w:p w:rsidR="006F2817" w:rsidRPr="00EA058A" w:rsidRDefault="006F2817" w:rsidP="006F2817">
      <w:pPr>
        <w:rPr>
          <w:rStyle w:val="EDBTXTVariable11ptBlack"/>
        </w:rPr>
      </w:pPr>
      <w:r w:rsidRPr="00EA058A">
        <w:rPr>
          <w:rStyle w:val="EDBTXTVariable11ptBlack"/>
        </w:rPr>
        <w:t>enable</w:t>
      </w:r>
    </w:p>
    <w:p w:rsidR="006F2817" w:rsidRDefault="006F2817" w:rsidP="006F2817">
      <w:pPr>
        <w:pStyle w:val="EDBTXTIndentNormalWebLeft05"/>
      </w:pPr>
      <w:r>
        <w:t xml:space="preserve">When set to </w:t>
      </w:r>
      <w:r w:rsidRPr="00EA058A">
        <w:rPr>
          <w:rStyle w:val="EDBTXTKeywordBlack"/>
        </w:rPr>
        <w:t>TRUE</w:t>
      </w:r>
      <w:r>
        <w:t xml:space="preserve">, the policy is enabled and applied to the SQL commands given by the </w:t>
      </w:r>
      <w:r w:rsidRPr="00EA058A">
        <w:rPr>
          <w:rStyle w:val="EDBTXTVariable11ptBlack"/>
        </w:rPr>
        <w:t>statement_types</w:t>
      </w:r>
      <w:r>
        <w:t xml:space="preserve"> parameter. When set to </w:t>
      </w:r>
      <w:r w:rsidRPr="00EA058A">
        <w:rPr>
          <w:rStyle w:val="EDBTXTKeywordBlack"/>
        </w:rPr>
        <w:t>FALSE</w:t>
      </w:r>
      <w:r>
        <w:t xml:space="preserve"> the policy is disabled and not applied to any SQL commands. The policy can be enabled using the </w:t>
      </w:r>
      <w:r w:rsidRPr="00EA058A">
        <w:rPr>
          <w:rStyle w:val="EDBTXTKeywordBlack"/>
        </w:rPr>
        <w:t>ENABLE_POLICY</w:t>
      </w:r>
      <w:r>
        <w:t xml:space="preserve"> procedure. The default is </w:t>
      </w:r>
      <w:r w:rsidRPr="00EA058A">
        <w:rPr>
          <w:rStyle w:val="EDBTXTKeywordBlack"/>
        </w:rPr>
        <w:t>TRUE</w:t>
      </w:r>
      <w:r>
        <w:t>.</w:t>
      </w:r>
    </w:p>
    <w:p w:rsidR="006F294E" w:rsidRDefault="006F294E" w:rsidP="006F2817">
      <w:pPr>
        <w:rPr>
          <w:rStyle w:val="EDBTXTVariable11ptBlack"/>
        </w:rPr>
      </w:pPr>
    </w:p>
    <w:p w:rsidR="006F294E" w:rsidRDefault="006F294E" w:rsidP="006F2817">
      <w:pPr>
        <w:rPr>
          <w:rStyle w:val="EDBTXTVariable11ptBlack"/>
        </w:rPr>
      </w:pPr>
    </w:p>
    <w:p w:rsidR="006F2817" w:rsidRPr="00EA058A" w:rsidRDefault="006F2817" w:rsidP="006F2817">
      <w:pPr>
        <w:rPr>
          <w:rStyle w:val="EDBTXTVariable11ptBlack"/>
        </w:rPr>
      </w:pPr>
      <w:r w:rsidRPr="00EA058A">
        <w:rPr>
          <w:rStyle w:val="EDBTXTVariable11ptBlack"/>
        </w:rPr>
        <w:lastRenderedPageBreak/>
        <w:t>static_policy</w:t>
      </w:r>
    </w:p>
    <w:p w:rsidR="006F2817" w:rsidRDefault="006F2817" w:rsidP="006F2817">
      <w:pPr>
        <w:pStyle w:val="EDBTXTIndentNormalWebLeft05"/>
      </w:pPr>
      <w:r>
        <w:t xml:space="preserve">The intended purpose of this parameter is when set to </w:t>
      </w:r>
      <w:r w:rsidRPr="00EA058A">
        <w:rPr>
          <w:rStyle w:val="EDBTXTKeywordBlack"/>
        </w:rPr>
        <w:t>TRUE</w:t>
      </w:r>
      <w:r>
        <w:t xml:space="preserve">, the policy is </w:t>
      </w:r>
      <w:r w:rsidRPr="003762D6">
        <w:rPr>
          <w:rStyle w:val="EDBTXTTermNormalWebBlackItalicCharChar"/>
        </w:rPr>
        <w:t>static</w:t>
      </w:r>
      <w:r>
        <w:t>, which means the policy function is evaluated once per database object the first time it is invoked by a policy on that database object. The resulting policy function predicate string is saved in memory and reused for all invocations of that policy on that database object while the database server instance is running.</w:t>
      </w:r>
    </w:p>
    <w:p w:rsidR="006F2817" w:rsidRDefault="006F2817" w:rsidP="006F2817">
      <w:pPr>
        <w:pStyle w:val="EDBTXTIndentNormalWebLeft05"/>
      </w:pPr>
      <w:r>
        <w:t xml:space="preserve">When set to </w:t>
      </w:r>
      <w:r w:rsidRPr="00EA058A">
        <w:rPr>
          <w:rStyle w:val="EDBTXTKeywordBlack"/>
        </w:rPr>
        <w:t>FALSE</w:t>
      </w:r>
      <w:r>
        <w:t xml:space="preserve">, the policy is </w:t>
      </w:r>
      <w:r w:rsidRPr="00FC2619">
        <w:rPr>
          <w:rStyle w:val="EDBTXTTermNormalWebBlackItalicCharChar"/>
        </w:rPr>
        <w:t>dynamic</w:t>
      </w:r>
      <w:r>
        <w:t>, which means the policy function is re-evaluated and the policy function predicate string regenerated for all invocations of the policy.</w:t>
      </w:r>
    </w:p>
    <w:p w:rsidR="006F2817" w:rsidRDefault="006F2817" w:rsidP="006F2817">
      <w:pPr>
        <w:pStyle w:val="EDBTXTIndentNormalWebLeft05"/>
      </w:pPr>
      <w:r>
        <w:t xml:space="preserve">The default is </w:t>
      </w:r>
      <w:r w:rsidRPr="00EA058A">
        <w:rPr>
          <w:rStyle w:val="EDBTXTKeywordBlack"/>
        </w:rPr>
        <w:t>FALSE</w:t>
      </w:r>
      <w:r>
        <w:t>.</w:t>
      </w:r>
    </w:p>
    <w:p w:rsidR="006F2817" w:rsidRDefault="006F2817" w:rsidP="006F2817">
      <w:pPr>
        <w:pStyle w:val="EDBTXTIndentNormalWebLeft05"/>
      </w:pPr>
      <w:r w:rsidRPr="003762D6">
        <w:rPr>
          <w:rStyle w:val="EDBTXTEmphasisNormalWebBoldBlackChar"/>
        </w:rPr>
        <w:t>Note:</w:t>
      </w:r>
      <w:r>
        <w:t xml:space="preserve"> The setting of </w:t>
      </w:r>
      <w:r w:rsidRPr="00EA058A">
        <w:rPr>
          <w:rStyle w:val="EDBTXTVariable11ptBlack"/>
        </w:rPr>
        <w:t>static_policy</w:t>
      </w:r>
      <w:r>
        <w:t xml:space="preserve"> is ignored by Advanced Server. Advanced Server implements only the dynamic policy, regardless of the setting of the </w:t>
      </w:r>
      <w:r w:rsidRPr="00EA058A">
        <w:rPr>
          <w:rStyle w:val="EDBTXTVariable11ptBlack"/>
        </w:rPr>
        <w:t>static_policy</w:t>
      </w:r>
      <w:r>
        <w:t xml:space="preserve"> parameter.</w:t>
      </w:r>
    </w:p>
    <w:p w:rsidR="006F2817" w:rsidRPr="00EA058A" w:rsidRDefault="006F2817" w:rsidP="006F2817">
      <w:pPr>
        <w:rPr>
          <w:rStyle w:val="EDBTXTVariable11ptBlack"/>
        </w:rPr>
      </w:pPr>
      <w:r w:rsidRPr="00EA058A">
        <w:rPr>
          <w:rStyle w:val="EDBTXTVariable11ptBlack"/>
        </w:rPr>
        <w:t>policy_type</w:t>
      </w:r>
    </w:p>
    <w:p w:rsidR="006F2817" w:rsidRDefault="006F2817" w:rsidP="006F2817">
      <w:pPr>
        <w:pStyle w:val="EDBTXTIndentNormalWebLeft05"/>
      </w:pPr>
      <w:r>
        <w:t xml:space="preserve">Its intended purpose is to determine when the policy function is re-evaluated, and hence, if and when the predicate string returned by the policy function changes. The default is </w:t>
      </w:r>
      <w:r w:rsidRPr="00EA058A">
        <w:rPr>
          <w:rStyle w:val="EDBTXTKeywordBlack"/>
        </w:rPr>
        <w:t>NULL</w:t>
      </w:r>
      <w:r>
        <w:t>.</w:t>
      </w:r>
    </w:p>
    <w:p w:rsidR="006F2817" w:rsidRDefault="006F2817" w:rsidP="006F2817">
      <w:pPr>
        <w:pStyle w:val="EDBTXTIndentNormalWebLeft05"/>
      </w:pPr>
      <w:r w:rsidRPr="003762D6">
        <w:rPr>
          <w:rStyle w:val="EDBTXTEmphasisNormalWebBoldBlackChar"/>
        </w:rPr>
        <w:t>Note:</w:t>
      </w:r>
      <w:r>
        <w:t xml:space="preserve"> The setting of this parameter is ignored by Advanced Server. Advanced Server always assumes a dynamic policy.</w:t>
      </w:r>
    </w:p>
    <w:p w:rsidR="006F2817" w:rsidRPr="00EA058A" w:rsidRDefault="006F2817" w:rsidP="006F2817">
      <w:pPr>
        <w:rPr>
          <w:rStyle w:val="EDBTXTVariable11ptBlack"/>
        </w:rPr>
      </w:pPr>
      <w:r w:rsidRPr="00EA058A">
        <w:rPr>
          <w:rStyle w:val="EDBTXTVariable11ptBlack"/>
        </w:rPr>
        <w:t>long_predicate</w:t>
      </w:r>
    </w:p>
    <w:p w:rsidR="006F2817" w:rsidRDefault="006F2817" w:rsidP="006F2817">
      <w:pPr>
        <w:pStyle w:val="EDBTXTIndentNormalWebLeft05"/>
      </w:pPr>
      <w:r>
        <w:t xml:space="preserve">Its intended purpose is to allow predicates up to 32K bytes if set to </w:t>
      </w:r>
      <w:r w:rsidRPr="00EA058A">
        <w:rPr>
          <w:rStyle w:val="EDBTXTKeywordBlack"/>
        </w:rPr>
        <w:t>TRUE</w:t>
      </w:r>
      <w:r>
        <w:t xml:space="preserve">, otherwise predicates are limited to 4000 bytes. The default is </w:t>
      </w:r>
      <w:r w:rsidRPr="00EA058A">
        <w:rPr>
          <w:rStyle w:val="EDBTXTKeywordBlack"/>
        </w:rPr>
        <w:t>FALSE</w:t>
      </w:r>
      <w:r>
        <w:t>.</w:t>
      </w:r>
    </w:p>
    <w:p w:rsidR="006F2817" w:rsidRDefault="006F2817" w:rsidP="006F2817">
      <w:pPr>
        <w:pStyle w:val="EDBTXTIndentNormalWebLeft05"/>
      </w:pPr>
      <w:r w:rsidRPr="003762D6">
        <w:rPr>
          <w:rStyle w:val="EDBTXTEmphasisNormalWebBoldBlackChar"/>
        </w:rPr>
        <w:t>Note:</w:t>
      </w:r>
      <w:r>
        <w:t xml:space="preserve"> The setting of this parameter is ignored by Advanced Server. An Advanced Server policy function can return a predicate of unlimited length for all practical purposes.</w:t>
      </w:r>
    </w:p>
    <w:p w:rsidR="006F2817" w:rsidRPr="00EA058A" w:rsidRDefault="006F2817" w:rsidP="006F2817">
      <w:pPr>
        <w:rPr>
          <w:rStyle w:val="EDBTXTVariable11ptBlack"/>
        </w:rPr>
      </w:pPr>
      <w:r w:rsidRPr="00EA058A">
        <w:rPr>
          <w:rStyle w:val="EDBTXTVariable11ptBlack"/>
        </w:rPr>
        <w:t>sec_relevant_cols</w:t>
      </w:r>
    </w:p>
    <w:p w:rsidR="006F2817" w:rsidRDefault="006F2817" w:rsidP="006F2817">
      <w:pPr>
        <w:pStyle w:val="EDBTXTIndentNormalWebLeft05"/>
      </w:pPr>
      <w:r>
        <w:t xml:space="preserve">Comma-separated list of columns of </w:t>
      </w:r>
      <w:r w:rsidRPr="00EA058A">
        <w:rPr>
          <w:rStyle w:val="EDBTXTVariable11ptBlack"/>
        </w:rPr>
        <w:t>object_name</w:t>
      </w:r>
      <w:r>
        <w:t xml:space="preserve">. Provides </w:t>
      </w:r>
      <w:r w:rsidRPr="003762D6">
        <w:rPr>
          <w:rStyle w:val="EDBTXTTermNormalWebBlackItalicCharChar"/>
        </w:rPr>
        <w:t>column-level Virtual Private Database</w:t>
      </w:r>
      <w:r>
        <w:t xml:space="preserve"> for the listed columns. The policy is enforced if any of the listed columns are referenced in a SQL command of a type listed in </w:t>
      </w:r>
      <w:r w:rsidRPr="00EA058A">
        <w:rPr>
          <w:rStyle w:val="EDBTXTVariable11ptBlack"/>
        </w:rPr>
        <w:t>statement_types</w:t>
      </w:r>
      <w:r>
        <w:t>. The policy is not enforced if no such columns are referenced.</w:t>
      </w:r>
    </w:p>
    <w:p w:rsidR="006F2817" w:rsidRDefault="006F2817" w:rsidP="006F2817">
      <w:pPr>
        <w:pStyle w:val="EDBTXTIndentNormalWebLeft05"/>
      </w:pPr>
      <w:r>
        <w:t xml:space="preserve">The default is </w:t>
      </w:r>
      <w:r w:rsidRPr="00EA058A">
        <w:rPr>
          <w:rStyle w:val="EDBTXTKeywordBlack"/>
        </w:rPr>
        <w:t>NULL</w:t>
      </w:r>
      <w:r>
        <w:t xml:space="preserve">, which has the same effect as if all of the database object’s columns were included in </w:t>
      </w:r>
      <w:r w:rsidRPr="00EA058A">
        <w:rPr>
          <w:rStyle w:val="EDBTXTVariable11ptBlack"/>
        </w:rPr>
        <w:t>sec_relevant_cols</w:t>
      </w:r>
      <w:r>
        <w:t>.</w:t>
      </w:r>
    </w:p>
    <w:p w:rsidR="006F2817" w:rsidRPr="00EA058A" w:rsidRDefault="006F2817" w:rsidP="006F2817">
      <w:pPr>
        <w:rPr>
          <w:rStyle w:val="EDBTXTVariable11ptBlack"/>
        </w:rPr>
      </w:pPr>
      <w:r w:rsidRPr="00EA058A">
        <w:rPr>
          <w:rStyle w:val="EDBTXTVariable11ptBlack"/>
        </w:rPr>
        <w:lastRenderedPageBreak/>
        <w:t>sec_relevant_cols_opt</w:t>
      </w:r>
    </w:p>
    <w:p w:rsidR="006F2817" w:rsidRDefault="006F2817" w:rsidP="006F2817">
      <w:pPr>
        <w:pStyle w:val="EDBTXTIndentNormalWebLeft05"/>
      </w:pPr>
      <w:r>
        <w:t xml:space="preserve">Its intended purpose is when </w:t>
      </w:r>
      <w:r w:rsidRPr="00EA058A">
        <w:rPr>
          <w:rStyle w:val="EDBTXTVariable11ptBlack"/>
        </w:rPr>
        <w:t>sec_relevant_cols_opt</w:t>
      </w:r>
      <w:r>
        <w:t xml:space="preserve"> is set to </w:t>
      </w:r>
      <w:r w:rsidRPr="00EA058A">
        <w:rPr>
          <w:rStyle w:val="EDBTXTKeywordBlack"/>
        </w:rPr>
        <w:t>DBMS_RLS.ALL_ROWS</w:t>
      </w:r>
      <w:r>
        <w:t xml:space="preserve"> (</w:t>
      </w:r>
      <w:r w:rsidRPr="00EA058A">
        <w:rPr>
          <w:rStyle w:val="EDBTXTKeywordBlack"/>
        </w:rPr>
        <w:t>INTEGER</w:t>
      </w:r>
      <w:r>
        <w:t xml:space="preserve"> constant of value 1), then the columns listed in </w:t>
      </w:r>
      <w:r w:rsidRPr="00EA058A">
        <w:rPr>
          <w:rStyle w:val="EDBTXTVariable11ptBlack"/>
        </w:rPr>
        <w:t>sec_relevant_cols</w:t>
      </w:r>
      <w:r>
        <w:t xml:space="preserve"> return </w:t>
      </w:r>
      <w:r w:rsidRPr="00EA058A">
        <w:rPr>
          <w:rStyle w:val="EDBTXTKeywordBlack"/>
        </w:rPr>
        <w:t>NULL</w:t>
      </w:r>
      <w:r>
        <w:t xml:space="preserve"> on all rows where the applied policy predicate is false. (If </w:t>
      </w:r>
      <w:r w:rsidRPr="00EA058A">
        <w:rPr>
          <w:rStyle w:val="EDBTXTVariable11ptBlack"/>
        </w:rPr>
        <w:t>sec_relevant_cols_opt</w:t>
      </w:r>
      <w:r>
        <w:t xml:space="preserve"> is not set to </w:t>
      </w:r>
      <w:r w:rsidRPr="00EA058A">
        <w:rPr>
          <w:rStyle w:val="EDBTXTKeywordBlack"/>
        </w:rPr>
        <w:t>DBMS_RLS.ALL_ROWS</w:t>
      </w:r>
      <w:r>
        <w:t xml:space="preserve">, these rows would not be returned at all in the result set.) The default is </w:t>
      </w:r>
      <w:r w:rsidRPr="00EA058A">
        <w:rPr>
          <w:rStyle w:val="EDBTXTKeywordBlack"/>
        </w:rPr>
        <w:t>NULL</w:t>
      </w:r>
      <w:r>
        <w:t>.</w:t>
      </w:r>
    </w:p>
    <w:p w:rsidR="006F2817" w:rsidRDefault="006F2817" w:rsidP="006F2817">
      <w:pPr>
        <w:pStyle w:val="EDBTXTIndentNormalWebLeft05"/>
      </w:pPr>
      <w:r w:rsidRPr="003762D6">
        <w:rPr>
          <w:rStyle w:val="EDBTXTEmphasisNormalWebBoldBlackChar"/>
        </w:rPr>
        <w:t>Note:</w:t>
      </w:r>
      <w:r>
        <w:t xml:space="preserve"> Advanced Server does not support the </w:t>
      </w:r>
      <w:r w:rsidRPr="00092FF0">
        <w:rPr>
          <w:rStyle w:val="EDBTXTKeywordBlack"/>
        </w:rPr>
        <w:t>DBMS_RLS.ALL_ROWS</w:t>
      </w:r>
      <w:r>
        <w:t xml:space="preserve"> functionality. Advanced Server throws an error if </w:t>
      </w:r>
      <w:r w:rsidRPr="00092FF0">
        <w:rPr>
          <w:rStyle w:val="EDBTXTKeywordBlack"/>
        </w:rPr>
        <w:t>sec_relevant_cols_opt</w:t>
      </w:r>
      <w:r>
        <w:t xml:space="preserve"> is set to </w:t>
      </w:r>
      <w:r w:rsidRPr="00092FF0">
        <w:rPr>
          <w:rStyle w:val="EDBTXTKeywordBlack"/>
        </w:rPr>
        <w:t>DBMS_RLS.ALL_ROWS</w:t>
      </w:r>
      <w:r>
        <w:t xml:space="preserve"> (</w:t>
      </w:r>
      <w:r w:rsidRPr="00092FF0">
        <w:rPr>
          <w:rStyle w:val="EDBTXTKeywordBlack"/>
        </w:rPr>
        <w:t>INTEGER</w:t>
      </w:r>
      <w:r>
        <w:t xml:space="preserve"> value of 1).</w:t>
      </w:r>
    </w:p>
    <w:p w:rsidR="006F2817" w:rsidRPr="003762D6" w:rsidRDefault="006F2817" w:rsidP="006F2817">
      <w:pPr>
        <w:pStyle w:val="EDBTXTNormalWebBlackChar"/>
        <w:rPr>
          <w:rStyle w:val="EDBTXTEmphasisNormalWebBoldBlackChar"/>
        </w:rPr>
      </w:pPr>
      <w:r w:rsidRPr="003762D6">
        <w:rPr>
          <w:rStyle w:val="EDBTXTEmphasisNormalWebBoldBlackChar"/>
        </w:rPr>
        <w:t>Examples</w:t>
      </w:r>
    </w:p>
    <w:p w:rsidR="006F2817" w:rsidRDefault="006F2817" w:rsidP="006F2817">
      <w:pPr>
        <w:pStyle w:val="EDBTXTNormalWebBlackChar"/>
      </w:pPr>
      <w:r>
        <w:t>This example uses the following policy function:</w:t>
      </w:r>
    </w:p>
    <w:p w:rsidR="006F2817" w:rsidRDefault="006F2817" w:rsidP="006F2817">
      <w:pPr>
        <w:pStyle w:val="EDBEXCourierNew9ptCustomColorRGB4649146Left01"/>
      </w:pPr>
      <w:r>
        <w:t>CREATE OR REPLACE FUNCTION verify_session_user (</w:t>
      </w:r>
    </w:p>
    <w:p w:rsidR="006F2817" w:rsidRDefault="006F2817" w:rsidP="006F2817">
      <w:pPr>
        <w:pStyle w:val="EDBEXCourierNew9ptCustomColorRGB4649146Left01"/>
      </w:pPr>
      <w:r>
        <w:t xml:space="preserve">    p_schema        VARCHAR2,</w:t>
      </w:r>
    </w:p>
    <w:p w:rsidR="006F2817" w:rsidRDefault="006F2817" w:rsidP="006F2817">
      <w:pPr>
        <w:pStyle w:val="EDBEXCourierNew9ptCustomColorRGB4649146Left01"/>
      </w:pPr>
      <w:r>
        <w:t xml:space="preserve">    p_object        VARCHAR2</w:t>
      </w:r>
    </w:p>
    <w:p w:rsidR="006F2817" w:rsidRDefault="006F2817" w:rsidP="006F2817">
      <w:pPr>
        <w:pStyle w:val="EDBEXCourierNew9ptCustomColorRGB4649146Left01"/>
      </w:pPr>
      <w:r>
        <w:t>)</w:t>
      </w:r>
    </w:p>
    <w:p w:rsidR="006F2817" w:rsidRDefault="006F2817" w:rsidP="006F2817">
      <w:pPr>
        <w:pStyle w:val="EDBEXCourierNew9ptCustomColorRGB4649146Left01"/>
      </w:pPr>
      <w:r>
        <w:t>RETURN VARCHAR2</w:t>
      </w:r>
    </w:p>
    <w:p w:rsidR="006F2817" w:rsidRDefault="006F2817" w:rsidP="006F2817">
      <w:pPr>
        <w:pStyle w:val="EDBEXCourierNew9ptCustomColorRGB4649146Left01"/>
      </w:pPr>
      <w:r>
        <w:t>IS</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RETURN 'authid = SYS_CONTEXT(''USERENV'', ''SESSION_USER'')';</w:t>
      </w:r>
    </w:p>
    <w:p w:rsidR="006F2817" w:rsidRDefault="006F2817" w:rsidP="006F2817">
      <w:pPr>
        <w:pStyle w:val="EDBEXCourierNew9ptCustomColorRGB4649146Left01"/>
      </w:pPr>
      <w:r>
        <w:t>END;</w:t>
      </w:r>
    </w:p>
    <w:p w:rsidR="006F2817" w:rsidRDefault="006F2817" w:rsidP="006F2817">
      <w:pPr>
        <w:pStyle w:val="EDBTXTNormalWebBlackChar"/>
      </w:pPr>
      <w:r>
        <w:t xml:space="preserve">This function generates the predicate </w:t>
      </w:r>
      <w:r w:rsidRPr="00EA058A">
        <w:rPr>
          <w:rStyle w:val="EDBTXTKeywordBlack"/>
        </w:rPr>
        <w:t>authid = SYS_CONTEXT('USERENV', 'SESSION_USER')</w:t>
      </w:r>
      <w:r>
        <w:t xml:space="preserve">, which is added to the </w:t>
      </w:r>
      <w:r w:rsidRPr="00EA058A">
        <w:rPr>
          <w:rStyle w:val="EDBTXTKeywordBlack"/>
        </w:rPr>
        <w:t>WHERE</w:t>
      </w:r>
      <w:r>
        <w:t xml:space="preserve"> clause of any SQL command of the type specified in the </w:t>
      </w:r>
      <w:r w:rsidRPr="00EA058A">
        <w:rPr>
          <w:rStyle w:val="EDBTXTKeywordBlack"/>
        </w:rPr>
        <w:t>ADD_POLICY</w:t>
      </w:r>
      <w:r>
        <w:t xml:space="preserve"> procedure.</w:t>
      </w:r>
    </w:p>
    <w:p w:rsidR="006F2817" w:rsidRDefault="006F2817" w:rsidP="006F2817">
      <w:pPr>
        <w:pStyle w:val="EDBTXTNormalWebBlackChar"/>
      </w:pPr>
      <w:r>
        <w:t xml:space="preserve">This limits the effect of the SQL command to those rows where the content of the </w:t>
      </w:r>
      <w:r w:rsidRPr="00EA058A">
        <w:rPr>
          <w:rStyle w:val="EDBTXTKeywordBlack"/>
        </w:rPr>
        <w:t>authid</w:t>
      </w:r>
      <w:r>
        <w:t xml:space="preserve"> column is the same as the session user.</w:t>
      </w:r>
    </w:p>
    <w:p w:rsidR="006F2817" w:rsidRDefault="006F2817" w:rsidP="006F2817">
      <w:pPr>
        <w:pStyle w:val="EDBTXTNormalWebBlackChar"/>
      </w:pPr>
      <w:r w:rsidRPr="000F7405">
        <w:rPr>
          <w:rStyle w:val="EDBTXTEmphasisNormalWebBoldBlackChar"/>
        </w:rPr>
        <w:t>Note:</w:t>
      </w:r>
      <w:r>
        <w:t xml:space="preserve"> This example uses the </w:t>
      </w:r>
      <w:r w:rsidRPr="00EA058A">
        <w:rPr>
          <w:rStyle w:val="EDBTXTKeywordBlack"/>
        </w:rPr>
        <w:t>SYS_CONTEXT</w:t>
      </w:r>
      <w:r>
        <w:t xml:space="preserve"> function to return the login user name. The first parameter of the </w:t>
      </w:r>
      <w:r w:rsidRPr="00EA058A">
        <w:rPr>
          <w:rStyle w:val="EDBTXTKeywordBlack"/>
        </w:rPr>
        <w:t>SYS_CONTEXT</w:t>
      </w:r>
      <w:r>
        <w:t xml:space="preserve"> function is the name of an application context while the second parameter is the name of an attribute set within the application context. </w:t>
      </w:r>
      <w:r w:rsidRPr="000B39B8">
        <w:rPr>
          <w:rStyle w:val="EDBTXTKeywordBlack"/>
        </w:rPr>
        <w:t>USERENV</w:t>
      </w:r>
      <w:r>
        <w:t xml:space="preserve"> is a special built-in namespace that describes the current session. Advanced Server does not support application contexts, but only this specific usage of the </w:t>
      </w:r>
      <w:r w:rsidRPr="00EA058A">
        <w:rPr>
          <w:rStyle w:val="EDBTXTKeywordBlack"/>
        </w:rPr>
        <w:t>SYS_CONTEXT</w:t>
      </w:r>
      <w:r>
        <w:t xml:space="preserve"> function.</w:t>
      </w:r>
    </w:p>
    <w:p w:rsidR="006F2817" w:rsidRDefault="006F2817" w:rsidP="006F2817">
      <w:pPr>
        <w:pStyle w:val="EDBTXTNormalWebBlackChar"/>
      </w:pPr>
      <w:r>
        <w:t xml:space="preserve">The following anonymous block calls the </w:t>
      </w:r>
      <w:r w:rsidRPr="00EA058A">
        <w:rPr>
          <w:rStyle w:val="EDBTXTKeywordBlack"/>
        </w:rPr>
        <w:t>ADD_POLICY</w:t>
      </w:r>
      <w:r>
        <w:t xml:space="preserve"> procedure to create a policy named </w:t>
      </w:r>
      <w:r>
        <w:rPr>
          <w:rStyle w:val="EDBTXTKeywordBlack"/>
        </w:rPr>
        <w:t>secure_u</w:t>
      </w:r>
      <w:r w:rsidRPr="00EA058A">
        <w:rPr>
          <w:rStyle w:val="EDBTXTKeywordBlack"/>
        </w:rPr>
        <w:t>pdate</w:t>
      </w:r>
      <w:r>
        <w:t xml:space="preserve"> to be applied to the </w:t>
      </w:r>
      <w:r w:rsidRPr="00EA058A">
        <w:rPr>
          <w:rStyle w:val="EDBTXTKeywordBlack"/>
        </w:rPr>
        <w:t>vp</w:t>
      </w:r>
      <w:r>
        <w:rPr>
          <w:rStyle w:val="EDBTXTKeywordBlack"/>
        </w:rPr>
        <w:t>emp</w:t>
      </w:r>
      <w:r>
        <w:t xml:space="preserve"> table using function </w:t>
      </w:r>
      <w:r>
        <w:rPr>
          <w:rStyle w:val="EDBTXTKeywordBlack"/>
        </w:rPr>
        <w:t>verify_session_user</w:t>
      </w:r>
      <w:r>
        <w:t xml:space="preserve"> whenever an </w:t>
      </w:r>
      <w:r w:rsidRPr="00EA058A">
        <w:rPr>
          <w:rStyle w:val="EDBTXTKeywordBlack"/>
        </w:rPr>
        <w:t>INSERT</w:t>
      </w:r>
      <w:r>
        <w:t xml:space="preserve">, </w:t>
      </w:r>
      <w:r w:rsidRPr="00EA058A">
        <w:rPr>
          <w:rStyle w:val="EDBTXTKeywordBlack"/>
        </w:rPr>
        <w:t>UPDATE</w:t>
      </w:r>
      <w:r>
        <w:t xml:space="preserve">, or </w:t>
      </w:r>
      <w:r w:rsidRPr="00EA058A">
        <w:rPr>
          <w:rStyle w:val="EDBTXTKeywordBlack"/>
        </w:rPr>
        <w:t>DELETE</w:t>
      </w:r>
      <w:r>
        <w:t xml:space="preserve"> SQL command is given referencing the </w:t>
      </w:r>
      <w:r w:rsidRPr="00EA058A">
        <w:rPr>
          <w:rStyle w:val="EDBTXTKeywordBlack"/>
        </w:rPr>
        <w:t>vp</w:t>
      </w:r>
      <w:r>
        <w:rPr>
          <w:rStyle w:val="EDBTXTKeywordBlack"/>
        </w:rPr>
        <w:t>emp</w:t>
      </w:r>
      <w:r>
        <w:t xml:space="preserve"> table.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v_object_schema         VARCHAR2(30) := 'public';</w:t>
      </w:r>
    </w:p>
    <w:p w:rsidR="006F2817" w:rsidRDefault="006F2817" w:rsidP="006F2817">
      <w:pPr>
        <w:pStyle w:val="EDBEXCourierNew9ptCustomColorRGB4649146Left01"/>
      </w:pPr>
      <w:r>
        <w:lastRenderedPageBreak/>
        <w:t xml:space="preserve">    v_object_name           VARCHAR2(30) := 'vpemp';</w:t>
      </w:r>
    </w:p>
    <w:p w:rsidR="006F2817" w:rsidRDefault="006F2817" w:rsidP="006F2817">
      <w:pPr>
        <w:pStyle w:val="EDBEXCourierNew9ptCustomColorRGB4649146Left01"/>
      </w:pPr>
      <w:r>
        <w:t xml:space="preserve">    v_policy_name           VARCHAR2(30) := 'secure_update';</w:t>
      </w:r>
    </w:p>
    <w:p w:rsidR="006F2817" w:rsidRDefault="006F2817" w:rsidP="006F2817">
      <w:pPr>
        <w:pStyle w:val="EDBEXCourierNew9ptCustomColorRGB4649146Left01"/>
      </w:pPr>
      <w:r>
        <w:t xml:space="preserve">    v_function_schema       VARCHAR2(30) := 'enterprisedb';</w:t>
      </w:r>
    </w:p>
    <w:p w:rsidR="006F2817" w:rsidRDefault="006F2817" w:rsidP="006F2817">
      <w:pPr>
        <w:pStyle w:val="EDBEXCourierNew9ptCustomColorRGB4649146Left01"/>
      </w:pPr>
      <w:r>
        <w:t xml:space="preserve">    v_policy_function       VARCHAR2(30) := 'verify_session_user';</w:t>
      </w:r>
    </w:p>
    <w:p w:rsidR="006F2817" w:rsidRDefault="006F2817" w:rsidP="006F2817">
      <w:pPr>
        <w:pStyle w:val="EDBEXCourierNew9ptCustomColorRGB4649146Left01"/>
      </w:pPr>
      <w:r>
        <w:t xml:space="preserve">    v_statement_types       VARCHAR2(30) := 'INSERT,UPDATE,DELETE';</w:t>
      </w:r>
    </w:p>
    <w:p w:rsidR="006F2817" w:rsidRDefault="006F2817" w:rsidP="006F2817">
      <w:pPr>
        <w:pStyle w:val="EDBEXCourierNew9ptCustomColorRGB4649146Left01"/>
      </w:pPr>
      <w:r>
        <w:t xml:space="preserve">    v_update_check          BOOLEAN      := TRUE;</w:t>
      </w:r>
    </w:p>
    <w:p w:rsidR="006F2817" w:rsidRDefault="006F2817" w:rsidP="006F2817">
      <w:pPr>
        <w:pStyle w:val="EDBEXCourierNew9ptCustomColorRGB4649146Left01"/>
      </w:pPr>
      <w:r>
        <w:t xml:space="preserve">    v_enable                BOOLEAN      := TRUE;</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DBMS_RLS.ADD_POLICY(</w:t>
      </w:r>
    </w:p>
    <w:p w:rsidR="006F2817" w:rsidRDefault="006F2817" w:rsidP="006F2817">
      <w:pPr>
        <w:pStyle w:val="EDBEXCourierNew9ptCustomColorRGB4649146Left01"/>
      </w:pPr>
      <w:r>
        <w:t xml:space="preserve">        v_object_schema,</w:t>
      </w:r>
    </w:p>
    <w:p w:rsidR="006F2817" w:rsidRDefault="006F2817" w:rsidP="006F2817">
      <w:pPr>
        <w:pStyle w:val="EDBEXCourierNew9ptCustomColorRGB4649146Left01"/>
      </w:pPr>
      <w:r>
        <w:t xml:space="preserve">        v_object_name,</w:t>
      </w:r>
    </w:p>
    <w:p w:rsidR="006F2817" w:rsidRDefault="006F2817" w:rsidP="006F2817">
      <w:pPr>
        <w:pStyle w:val="EDBEXCourierNew9ptCustomColorRGB4649146Left01"/>
      </w:pPr>
      <w:r>
        <w:t xml:space="preserve">        v_policy_name,</w:t>
      </w:r>
    </w:p>
    <w:p w:rsidR="006F2817" w:rsidRDefault="006F2817" w:rsidP="006F2817">
      <w:pPr>
        <w:pStyle w:val="EDBEXCourierNew9ptCustomColorRGB4649146Left01"/>
      </w:pPr>
      <w:r>
        <w:t xml:space="preserve">        v_function_schema,</w:t>
      </w:r>
    </w:p>
    <w:p w:rsidR="006F2817" w:rsidRDefault="006F2817" w:rsidP="006F2817">
      <w:pPr>
        <w:pStyle w:val="EDBEXCourierNew9ptCustomColorRGB4649146Left01"/>
      </w:pPr>
      <w:r>
        <w:t xml:space="preserve">        v_policy_function,</w:t>
      </w:r>
    </w:p>
    <w:p w:rsidR="006F2817" w:rsidRDefault="006F2817" w:rsidP="006F2817">
      <w:pPr>
        <w:pStyle w:val="EDBEXCourierNew9ptCustomColorRGB4649146Left01"/>
      </w:pPr>
      <w:r>
        <w:t xml:space="preserve">        v_statement_types,</w:t>
      </w:r>
    </w:p>
    <w:p w:rsidR="006F2817" w:rsidRDefault="006F2817" w:rsidP="006F2817">
      <w:pPr>
        <w:pStyle w:val="EDBEXCourierNew9ptCustomColorRGB4649146Left01"/>
      </w:pPr>
      <w:r>
        <w:t xml:space="preserve">        v_update_check,</w:t>
      </w:r>
    </w:p>
    <w:p w:rsidR="006F2817" w:rsidRDefault="006F2817" w:rsidP="006F2817">
      <w:pPr>
        <w:pStyle w:val="EDBEXCourierNew9ptCustomColorRGB4649146Left01"/>
      </w:pPr>
      <w:r>
        <w:t xml:space="preserve">        v_enable</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END;</w:t>
      </w:r>
    </w:p>
    <w:p w:rsidR="006F2817" w:rsidRDefault="006F2817" w:rsidP="006F2817">
      <w:pPr>
        <w:pStyle w:val="EDBTXTNormalWebBlackChar"/>
      </w:pPr>
      <w:r>
        <w:t xml:space="preserve">After successful creation of the policy, a terminal session is started by user </w:t>
      </w:r>
      <w:r w:rsidRPr="00EA058A">
        <w:rPr>
          <w:rStyle w:val="EDBTXTKeywordBlack"/>
        </w:rPr>
        <w:t>salesmgr</w:t>
      </w:r>
      <w:r>
        <w:t xml:space="preserve">. The following query shows the content of the </w:t>
      </w:r>
      <w:r w:rsidRPr="00EA058A">
        <w:rPr>
          <w:rStyle w:val="EDBTXTKeywordBlack"/>
        </w:rPr>
        <w:t>vp</w:t>
      </w:r>
      <w:r>
        <w:rPr>
          <w:rStyle w:val="EDBTXTKeywordBlack"/>
        </w:rPr>
        <w:t>emp</w:t>
      </w:r>
      <w:r>
        <w:t xml:space="preserve"> table:</w:t>
      </w:r>
    </w:p>
    <w:p w:rsidR="006F2817" w:rsidRDefault="006F2817" w:rsidP="006F2817">
      <w:pPr>
        <w:pStyle w:val="EDBEXCourierNew9ptCustomColorRGB4649146Left01"/>
      </w:pPr>
      <w:r>
        <w:t>edb=# \c edb salesmgr</w:t>
      </w:r>
    </w:p>
    <w:p w:rsidR="006F2817" w:rsidRDefault="006F2817" w:rsidP="006F2817">
      <w:pPr>
        <w:pStyle w:val="EDBEXCourierNew9ptCustomColorRGB4649146Left01"/>
      </w:pPr>
      <w:r>
        <w:t xml:space="preserve">Password for user salesmgr: </w:t>
      </w:r>
    </w:p>
    <w:p w:rsidR="006F2817" w:rsidRDefault="006F2817" w:rsidP="006F2817">
      <w:pPr>
        <w:pStyle w:val="EDBEXCourierNew9ptCustomColorRGB4649146Left01"/>
      </w:pPr>
      <w:r>
        <w:t>You are now connected to database "edb" as user "salesmgr".</w:t>
      </w:r>
    </w:p>
    <w:p w:rsidR="006F2817" w:rsidRDefault="006F2817" w:rsidP="006F2817">
      <w:pPr>
        <w:pStyle w:val="EDBEXCourierNew9ptCustomColorRGB4649146Left01"/>
      </w:pPr>
      <w:r>
        <w:t>edb=&gt; SELECT * FROM vpemp;</w:t>
      </w:r>
    </w:p>
    <w:p w:rsidR="006F2817" w:rsidRDefault="006F2817" w:rsidP="006F2817">
      <w:pPr>
        <w:pStyle w:val="EDBEXCourierNew9ptCustomColorRGB4649146Left01"/>
      </w:pPr>
      <w:r>
        <w:t xml:space="preserve"> empno | ename  |    job    |   sal   |  comm   | deptno |   authid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7782 | CLARK  | MANAGER   | 2450.00 |         |     10 | </w:t>
      </w:r>
    </w:p>
    <w:p w:rsidR="006F2817" w:rsidRDefault="006F2817" w:rsidP="006F2817">
      <w:pPr>
        <w:pStyle w:val="EDBEXCourierNew9ptCustomColorRGB4649146Left01"/>
      </w:pPr>
      <w:r>
        <w:t xml:space="preserve">  7839 | KING   | PRESIDENT | 5000.00 |         |     10 | </w:t>
      </w:r>
    </w:p>
    <w:p w:rsidR="006F2817" w:rsidRDefault="006F2817" w:rsidP="006F2817">
      <w:pPr>
        <w:pStyle w:val="EDBEXCourierNew9ptCustomColorRGB4649146Left01"/>
      </w:pPr>
      <w:r>
        <w:t xml:space="preserve">  7934 | MILLER | CLERK     | 1300.00 |         |     10 | </w:t>
      </w:r>
    </w:p>
    <w:p w:rsidR="006F2817" w:rsidRDefault="006F2817" w:rsidP="006F2817">
      <w:pPr>
        <w:pStyle w:val="EDBEXCourierNew9ptCustomColorRGB4649146Left01"/>
      </w:pPr>
      <w:r>
        <w:t xml:space="preserve">  7369 | SMITH  | CLERK     |  800.00 |         |     20 | researchmgr</w:t>
      </w:r>
    </w:p>
    <w:p w:rsidR="006F2817" w:rsidRDefault="006F2817" w:rsidP="006F2817">
      <w:pPr>
        <w:pStyle w:val="EDBEXCourierNew9ptCustomColorRGB4649146Left01"/>
      </w:pPr>
      <w:r>
        <w:t xml:space="preserve">  7566 | JONES  | MANAGER   | 2975.00 |         |     20 | researchmgr</w:t>
      </w:r>
    </w:p>
    <w:p w:rsidR="006F2817" w:rsidRDefault="006F2817" w:rsidP="006F2817">
      <w:pPr>
        <w:pStyle w:val="EDBEXCourierNew9ptCustomColorRGB4649146Left01"/>
      </w:pPr>
      <w:r>
        <w:t xml:space="preserve">  7788 | SCOTT  | ANALYST   | 3000.00 |         |     20 | researchmgr</w:t>
      </w:r>
    </w:p>
    <w:p w:rsidR="006F2817" w:rsidRDefault="006F2817" w:rsidP="006F2817">
      <w:pPr>
        <w:pStyle w:val="EDBEXCourierNew9ptCustomColorRGB4649146Left01"/>
      </w:pPr>
      <w:r>
        <w:t xml:space="preserve">  7876 | ADAMS  | CLERK     | 1100.00 |         |     20 | researchmgr</w:t>
      </w:r>
    </w:p>
    <w:p w:rsidR="006F2817" w:rsidRDefault="006F2817" w:rsidP="006F2817">
      <w:pPr>
        <w:pStyle w:val="EDBEXCourierNew9ptCustomColorRGB4649146Left01"/>
      </w:pPr>
      <w:r>
        <w:t xml:space="preserve">  7902 | FORD   | ANALYST   | 3000.00 |         |     20 | researchmgr</w:t>
      </w:r>
    </w:p>
    <w:p w:rsidR="006F2817" w:rsidRDefault="006F2817" w:rsidP="006F2817">
      <w:pPr>
        <w:pStyle w:val="EDBEXCourierNew9ptCustomColorRGB4649146Left01"/>
      </w:pPr>
      <w:r>
        <w:t xml:space="preserve">  7499 | ALLEN  | SALESMAN  | 1600.00 |  300.00 |     30 | salesmgr</w:t>
      </w:r>
    </w:p>
    <w:p w:rsidR="006F2817" w:rsidRDefault="006F2817" w:rsidP="006F2817">
      <w:pPr>
        <w:pStyle w:val="EDBEXCourierNew9ptCustomColorRGB4649146Left01"/>
      </w:pPr>
      <w:r>
        <w:t xml:space="preserve">  7521 | WARD   | SALESMAN  | 1250.00 |  500.00 |     30 | salesmgr</w:t>
      </w:r>
    </w:p>
    <w:p w:rsidR="006F2817" w:rsidRDefault="006F2817" w:rsidP="006F2817">
      <w:pPr>
        <w:pStyle w:val="EDBEXCourierNew9ptCustomColorRGB4649146Left01"/>
      </w:pPr>
      <w:r>
        <w:t xml:space="preserve">  7654 | MARTIN | SALESMAN  | 1250.00 | 1400.00 |     30 | salesmgr</w:t>
      </w:r>
    </w:p>
    <w:p w:rsidR="006F2817" w:rsidRDefault="006F2817" w:rsidP="006F2817">
      <w:pPr>
        <w:pStyle w:val="EDBEXCourierNew9ptCustomColorRGB4649146Left01"/>
      </w:pPr>
      <w:r>
        <w:t xml:space="preserve">  7698 | BLAKE  | MANAGER   | 2850.00 |         |     30 | salesmgr</w:t>
      </w:r>
    </w:p>
    <w:p w:rsidR="006F2817" w:rsidRDefault="006F2817" w:rsidP="006F2817">
      <w:pPr>
        <w:pStyle w:val="EDBEXCourierNew9ptCustomColorRGB4649146Left01"/>
      </w:pPr>
      <w:r>
        <w:t xml:space="preserve">  7844 | TURNER | SALESMAN  | 1500.00 |    0.00 |     30 | salesmgr</w:t>
      </w:r>
    </w:p>
    <w:p w:rsidR="006F2817" w:rsidRDefault="006F2817" w:rsidP="006F2817">
      <w:pPr>
        <w:pStyle w:val="EDBEXCourierNew9ptCustomColorRGB4649146Left01"/>
      </w:pPr>
      <w:r>
        <w:t xml:space="preserve">  7900 | JAMES  | CLERK     |  950.00 |         |     30 | salesmgr</w:t>
      </w:r>
    </w:p>
    <w:p w:rsidR="006F2817" w:rsidRDefault="006F2817" w:rsidP="006F2817">
      <w:pPr>
        <w:pStyle w:val="EDBEXCourierNew9ptCustomColorRGB4649146Left01"/>
      </w:pPr>
      <w:r>
        <w:t>(14 rows)</w:t>
      </w:r>
    </w:p>
    <w:p w:rsidR="006F2817" w:rsidRDefault="006F2817" w:rsidP="006F2817">
      <w:pPr>
        <w:pStyle w:val="EDBTXTNormalWebBlackChar"/>
      </w:pPr>
      <w:r>
        <w:t xml:space="preserve">An unqualified </w:t>
      </w:r>
      <w:r w:rsidRPr="00EA058A">
        <w:rPr>
          <w:rStyle w:val="EDBTXTKeywordBlack"/>
        </w:rPr>
        <w:t>UPDATE</w:t>
      </w:r>
      <w:r>
        <w:t xml:space="preserve"> command (no </w:t>
      </w:r>
      <w:r w:rsidRPr="00EA058A">
        <w:rPr>
          <w:rStyle w:val="EDBTXTKeywordBlack"/>
        </w:rPr>
        <w:t>WHERE</w:t>
      </w:r>
      <w:r>
        <w:t xml:space="preserve"> clause) is issued by the </w:t>
      </w:r>
      <w:r w:rsidRPr="00EA058A">
        <w:rPr>
          <w:rStyle w:val="EDBTXTKeywordBlack"/>
        </w:rPr>
        <w:t>salesmgr</w:t>
      </w:r>
      <w:r>
        <w:t xml:space="preserve"> user:</w:t>
      </w:r>
    </w:p>
    <w:p w:rsidR="006F2817" w:rsidRDefault="006F2817" w:rsidP="006F2817">
      <w:pPr>
        <w:pStyle w:val="EDBEXCourierNew9ptCustomColorRGB4649146Left01"/>
      </w:pPr>
      <w:r>
        <w:t>edb=&gt; UPDATE vpemp SET comm = sal * .75;</w:t>
      </w:r>
    </w:p>
    <w:p w:rsidR="006F2817" w:rsidRDefault="006F2817" w:rsidP="006F2817">
      <w:pPr>
        <w:pStyle w:val="EDBEXCourierNew9ptCustomColorRGB4649146Left01"/>
      </w:pPr>
      <w:r>
        <w:t>UPDATE 6</w:t>
      </w:r>
    </w:p>
    <w:p w:rsidR="006F2817" w:rsidRDefault="006F2817" w:rsidP="006F2817">
      <w:pPr>
        <w:pStyle w:val="EDBTXTNormalWebBlackChar"/>
      </w:pPr>
      <w:r>
        <w:t xml:space="preserve">Instead of updating all rows in the table, the policy restricts the effect of the update to only those rows where the </w:t>
      </w:r>
      <w:r w:rsidRPr="00EA058A">
        <w:rPr>
          <w:rStyle w:val="EDBTXTKeywordBlack"/>
        </w:rPr>
        <w:t>authid</w:t>
      </w:r>
      <w:r>
        <w:t xml:space="preserve"> column contains the value </w:t>
      </w:r>
      <w:r w:rsidRPr="00EA058A">
        <w:rPr>
          <w:rStyle w:val="EDBTXTKeywordBlack"/>
        </w:rPr>
        <w:t>salesmgr</w:t>
      </w:r>
      <w:r>
        <w:t xml:space="preserve"> as specified by the policy function predicate </w:t>
      </w:r>
      <w:r w:rsidRPr="00320521">
        <w:rPr>
          <w:rStyle w:val="EDBTXTKeywordBlack"/>
        </w:rPr>
        <w:t>authid = SYS_CONTEXT('USERENV', 'SESSION_USER')</w:t>
      </w:r>
      <w:r>
        <w:t>.</w:t>
      </w:r>
    </w:p>
    <w:p w:rsidR="006F2817" w:rsidRDefault="006F2817" w:rsidP="006F2817">
      <w:pPr>
        <w:pStyle w:val="EDBTXTNormalWebBlackChar"/>
      </w:pPr>
      <w:r>
        <w:t xml:space="preserve">The following query shows that the </w:t>
      </w:r>
      <w:r w:rsidRPr="00EA058A">
        <w:rPr>
          <w:rStyle w:val="EDBTXTKeywordBlack"/>
        </w:rPr>
        <w:t>comm</w:t>
      </w:r>
      <w:r>
        <w:t xml:space="preserve"> column has been changed only for those rows where </w:t>
      </w:r>
      <w:r w:rsidRPr="00EA058A">
        <w:rPr>
          <w:rStyle w:val="EDBTXTKeywordBlack"/>
        </w:rPr>
        <w:t>authid</w:t>
      </w:r>
      <w:r>
        <w:t xml:space="preserve"> contains </w:t>
      </w:r>
      <w:r w:rsidRPr="00EA058A">
        <w:rPr>
          <w:rStyle w:val="EDBTXTKeywordBlack"/>
        </w:rPr>
        <w:t>salesmgr</w:t>
      </w:r>
      <w:r>
        <w:t>. All other rows are unchanged.</w:t>
      </w:r>
    </w:p>
    <w:p w:rsidR="006F2817" w:rsidRDefault="006F2817" w:rsidP="006F2817">
      <w:pPr>
        <w:pStyle w:val="EDBEXCourierNew9ptCustomColorRGB4649146Left01"/>
      </w:pPr>
      <w:r>
        <w:lastRenderedPageBreak/>
        <w:t>edb=&gt; SELECT * FROM vpemp;</w:t>
      </w:r>
    </w:p>
    <w:p w:rsidR="006F2817" w:rsidRDefault="006F2817" w:rsidP="006F2817">
      <w:pPr>
        <w:pStyle w:val="EDBEXCourierNew9ptCustomColorRGB4649146Left01"/>
      </w:pPr>
      <w:r>
        <w:t xml:space="preserve"> empno | ename  |    job    |   sal   |  comm   | deptno |   authid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7782 | CLARK  | MANAGER   | 2450.00 |         |     10 | </w:t>
      </w:r>
    </w:p>
    <w:p w:rsidR="006F2817" w:rsidRDefault="006F2817" w:rsidP="006F2817">
      <w:pPr>
        <w:pStyle w:val="EDBEXCourierNew9ptCustomColorRGB4649146Left01"/>
      </w:pPr>
      <w:r>
        <w:t xml:space="preserve">  7839 | KING   | PRESIDENT | 5000.00 |         |     10 | </w:t>
      </w:r>
    </w:p>
    <w:p w:rsidR="006F2817" w:rsidRDefault="006F2817" w:rsidP="006F2817">
      <w:pPr>
        <w:pStyle w:val="EDBEXCourierNew9ptCustomColorRGB4649146Left01"/>
      </w:pPr>
      <w:r>
        <w:t xml:space="preserve">  7934 | MILLER | CLERK     | 1300.00 |         |     10 | </w:t>
      </w:r>
    </w:p>
    <w:p w:rsidR="006F2817" w:rsidRDefault="006F2817" w:rsidP="006F2817">
      <w:pPr>
        <w:pStyle w:val="EDBEXCourierNew9ptCustomColorRGB4649146Left01"/>
      </w:pPr>
      <w:r>
        <w:t xml:space="preserve">  7369 | SMITH  | CLERK     |  800.00 |         |     20 | researchmgr</w:t>
      </w:r>
    </w:p>
    <w:p w:rsidR="006F2817" w:rsidRDefault="006F2817" w:rsidP="006F2817">
      <w:pPr>
        <w:pStyle w:val="EDBEXCourierNew9ptCustomColorRGB4649146Left01"/>
      </w:pPr>
      <w:r>
        <w:t xml:space="preserve">  7566 | JONES  | MANAGER   | 2975.00 |         |     20 | researchmgr</w:t>
      </w:r>
    </w:p>
    <w:p w:rsidR="006F2817" w:rsidRDefault="006F2817" w:rsidP="006F2817">
      <w:pPr>
        <w:pStyle w:val="EDBEXCourierNew9ptCustomColorRGB4649146Left01"/>
      </w:pPr>
      <w:r>
        <w:t xml:space="preserve">  7788 | SCOTT  | ANALYST   | 3000.00 |         |     20 | researchmgr</w:t>
      </w:r>
    </w:p>
    <w:p w:rsidR="006F2817" w:rsidRDefault="006F2817" w:rsidP="006F2817">
      <w:pPr>
        <w:pStyle w:val="EDBEXCourierNew9ptCustomColorRGB4649146Left01"/>
      </w:pPr>
      <w:r>
        <w:t xml:space="preserve">  7876 | ADAMS  | CLERK     | 1100.00 |         |     20 | researchmgr</w:t>
      </w:r>
    </w:p>
    <w:p w:rsidR="006F2817" w:rsidRDefault="006F2817" w:rsidP="006F2817">
      <w:pPr>
        <w:pStyle w:val="EDBEXCourierNew9ptCustomColorRGB4649146Left01"/>
      </w:pPr>
      <w:r>
        <w:t xml:space="preserve">  7902 | FORD   | ANALYST   | 3000.00 |         |     20 | researchmgr</w:t>
      </w:r>
    </w:p>
    <w:p w:rsidR="006F2817" w:rsidRDefault="006F2817" w:rsidP="006F2817">
      <w:pPr>
        <w:pStyle w:val="EDBEXCourierNew9ptCustomColorRGB4649146Left01"/>
      </w:pPr>
      <w:r>
        <w:t xml:space="preserve">  7499 | ALLEN  | SALESMAN  | 1600.00 | 1200.00 |     30 | salesmgr</w:t>
      </w:r>
    </w:p>
    <w:p w:rsidR="006F2817" w:rsidRDefault="006F2817" w:rsidP="006F2817">
      <w:pPr>
        <w:pStyle w:val="EDBEXCourierNew9ptCustomColorRGB4649146Left01"/>
      </w:pPr>
      <w:r>
        <w:t xml:space="preserve">  7521 | WARD   | SALESMAN  | 1250.00 |  937.50 |     30 | salesmgr</w:t>
      </w:r>
    </w:p>
    <w:p w:rsidR="006F2817" w:rsidRDefault="006F2817" w:rsidP="006F2817">
      <w:pPr>
        <w:pStyle w:val="EDBEXCourierNew9ptCustomColorRGB4649146Left01"/>
      </w:pPr>
      <w:r>
        <w:t xml:space="preserve">  7654 | MARTIN | SALESMAN  | 1250.00 |  937.50 |     30 | salesmgr</w:t>
      </w:r>
    </w:p>
    <w:p w:rsidR="006F2817" w:rsidRDefault="006F2817" w:rsidP="006F2817">
      <w:pPr>
        <w:pStyle w:val="EDBEXCourierNew9ptCustomColorRGB4649146Left01"/>
      </w:pPr>
      <w:r>
        <w:t xml:space="preserve">  7698 | BLAKE  | MANAGER   | 2850.00 | 2137.50 |     30 | salesmgr</w:t>
      </w:r>
    </w:p>
    <w:p w:rsidR="006F2817" w:rsidRDefault="006F2817" w:rsidP="006F2817">
      <w:pPr>
        <w:pStyle w:val="EDBEXCourierNew9ptCustomColorRGB4649146Left01"/>
      </w:pPr>
      <w:r>
        <w:t xml:space="preserve">  7844 | TURNER | SALESMAN  | 1500.00 | 1125.00 |     30 | salesmgr</w:t>
      </w:r>
    </w:p>
    <w:p w:rsidR="006F2817" w:rsidRDefault="006F2817" w:rsidP="006F2817">
      <w:pPr>
        <w:pStyle w:val="EDBEXCourierNew9ptCustomColorRGB4649146Left01"/>
      </w:pPr>
      <w:r>
        <w:t xml:space="preserve">  7900 | JAMES  | CLERK     |  950.00 |  712.50 |     30 | salesmgr</w:t>
      </w:r>
    </w:p>
    <w:p w:rsidR="006F2817" w:rsidRDefault="006F2817" w:rsidP="006F2817">
      <w:pPr>
        <w:pStyle w:val="EDBEXCourierNew9ptCustomColorRGB4649146Left01"/>
      </w:pPr>
      <w:r>
        <w:t>(14 rows)</w:t>
      </w:r>
    </w:p>
    <w:p w:rsidR="006F2817" w:rsidRDefault="006F2817" w:rsidP="006F2817">
      <w:pPr>
        <w:pStyle w:val="EDBTXTNormalWebBlackChar"/>
      </w:pPr>
      <w:r>
        <w:t xml:space="preserve">Furthermore, since the </w:t>
      </w:r>
      <w:r w:rsidRPr="00EA058A">
        <w:rPr>
          <w:rStyle w:val="EDBTXTVariable11ptBlack"/>
        </w:rPr>
        <w:t>update_check</w:t>
      </w:r>
      <w:r>
        <w:t xml:space="preserve"> parameter was set to </w:t>
      </w:r>
      <w:r w:rsidRPr="00EA058A">
        <w:rPr>
          <w:rStyle w:val="EDBTXTKeywordBlack"/>
        </w:rPr>
        <w:t>TRUE</w:t>
      </w:r>
      <w:r>
        <w:t xml:space="preserve"> in the </w:t>
      </w:r>
      <w:r w:rsidRPr="00EA058A">
        <w:rPr>
          <w:rStyle w:val="EDBTXTKeywordBlack"/>
        </w:rPr>
        <w:t>ADD_POLICY</w:t>
      </w:r>
      <w:r>
        <w:t xml:space="preserve"> procedure, the following </w:t>
      </w:r>
      <w:r w:rsidRPr="00EA058A">
        <w:rPr>
          <w:rStyle w:val="EDBTXTKeywordBlack"/>
        </w:rPr>
        <w:t>INSERT</w:t>
      </w:r>
      <w:r>
        <w:t xml:space="preserve"> command throws an exception since the value given for the </w:t>
      </w:r>
      <w:r w:rsidRPr="00EA058A">
        <w:rPr>
          <w:rStyle w:val="EDBTXTKeywordBlack"/>
        </w:rPr>
        <w:t>authid</w:t>
      </w:r>
      <w:r>
        <w:t xml:space="preserve"> column, </w:t>
      </w:r>
      <w:r w:rsidRPr="00EA058A">
        <w:rPr>
          <w:rStyle w:val="EDBTXTKeywordBlack"/>
        </w:rPr>
        <w:t>researchmgr</w:t>
      </w:r>
      <w:r>
        <w:t xml:space="preserve">, does not match the session user, which is </w:t>
      </w:r>
      <w:r w:rsidRPr="00EA058A">
        <w:rPr>
          <w:rStyle w:val="EDBTXTKeywordBlack"/>
        </w:rPr>
        <w:t>salesmgr</w:t>
      </w:r>
      <w:r>
        <w:t>, and hence, fails the policy.</w:t>
      </w:r>
    </w:p>
    <w:p w:rsidR="006F2817" w:rsidRDefault="006F2817" w:rsidP="006F2817">
      <w:pPr>
        <w:pStyle w:val="EDBEXCourierNew9ptCustomColorRGB4649146Left01"/>
      </w:pPr>
      <w:r>
        <w:t>edb=&gt; INSERT INTO vpemp VALUES (9001,'SMITH','ANALYST',3200.00,NULL,20, 'researchmgr');</w:t>
      </w:r>
    </w:p>
    <w:p w:rsidR="006F2817" w:rsidRDefault="006F2817" w:rsidP="006F2817">
      <w:pPr>
        <w:pStyle w:val="EDBEXCourierNew9ptCustomColorRGB4649146Left01"/>
      </w:pPr>
      <w:r>
        <w:t>ERROR:  policy with check option violation</w:t>
      </w:r>
    </w:p>
    <w:p w:rsidR="006F2817" w:rsidRDefault="006F2817" w:rsidP="006F2817">
      <w:pPr>
        <w:pStyle w:val="EDBEXCourierNew9ptCustomColorRGB4649146Left01"/>
      </w:pPr>
      <w:r>
        <w:t>DETAIL:  Policy predicate was evaluated to FALSE with the updated values</w:t>
      </w:r>
    </w:p>
    <w:p w:rsidR="006F2817" w:rsidRDefault="006F2817" w:rsidP="006F2817">
      <w:pPr>
        <w:pStyle w:val="EDBTXTNormalWebBlackChar"/>
      </w:pPr>
      <w:r>
        <w:t xml:space="preserve">If </w:t>
      </w:r>
      <w:r w:rsidRPr="00EA058A">
        <w:rPr>
          <w:rStyle w:val="EDBTXTVariable11ptBlack"/>
        </w:rPr>
        <w:t>update_check</w:t>
      </w:r>
      <w:r>
        <w:t xml:space="preserve"> was set to </w:t>
      </w:r>
      <w:r w:rsidRPr="00EA058A">
        <w:rPr>
          <w:rStyle w:val="EDBTXTKeywordBlack"/>
        </w:rPr>
        <w:t>FALSE</w:t>
      </w:r>
      <w:r>
        <w:t xml:space="preserve">, the preceding </w:t>
      </w:r>
      <w:r w:rsidRPr="00EA058A">
        <w:rPr>
          <w:rStyle w:val="EDBTXTKeywordBlack"/>
        </w:rPr>
        <w:t>INSERT</w:t>
      </w:r>
      <w:r>
        <w:t xml:space="preserve"> command would have succeeded.</w:t>
      </w:r>
    </w:p>
    <w:p w:rsidR="006F2817" w:rsidRDefault="006F2817" w:rsidP="006F2817">
      <w:pPr>
        <w:pStyle w:val="EDBTXTNormalWebBlackChar"/>
      </w:pPr>
      <w:r>
        <w:t xml:space="preserve">The following example illustrates the use of the </w:t>
      </w:r>
      <w:r w:rsidRPr="00EA058A">
        <w:rPr>
          <w:rStyle w:val="EDBTXTVariable11ptBlack"/>
        </w:rPr>
        <w:t>sec_relevant_cols</w:t>
      </w:r>
      <w:r>
        <w:t xml:space="preserve"> parameter to apply a policy only when certain columns are referenced in the SQL command. The following policy function is used for this example, which selects rows where the employee salary is less than </w:t>
      </w:r>
      <w:r w:rsidRPr="00EA058A">
        <w:rPr>
          <w:rStyle w:val="EDBTXTKeywordBlack"/>
        </w:rPr>
        <w:t>2000</w:t>
      </w:r>
      <w:r>
        <w:t>.</w:t>
      </w:r>
    </w:p>
    <w:p w:rsidR="006F2817" w:rsidRDefault="006F2817" w:rsidP="006F2817">
      <w:pPr>
        <w:pStyle w:val="EDBEXCourierNew9ptCustomColorRGB4649146Left01"/>
      </w:pPr>
      <w:r>
        <w:t>CREATE OR REPLACE FUNCTION sal_lt_2000 (</w:t>
      </w:r>
    </w:p>
    <w:p w:rsidR="006F2817" w:rsidRDefault="006F2817" w:rsidP="006F2817">
      <w:pPr>
        <w:pStyle w:val="EDBEXCourierNew9ptCustomColorRGB4649146Left01"/>
      </w:pPr>
      <w:r>
        <w:t xml:space="preserve">    p_schema        VARCHAR2,</w:t>
      </w:r>
    </w:p>
    <w:p w:rsidR="006F2817" w:rsidRDefault="006F2817" w:rsidP="006F2817">
      <w:pPr>
        <w:pStyle w:val="EDBEXCourierNew9ptCustomColorRGB4649146Left01"/>
      </w:pPr>
      <w:r>
        <w:t xml:space="preserve">    p_object        VARCHAR2</w:t>
      </w:r>
    </w:p>
    <w:p w:rsidR="006F2817" w:rsidRDefault="006F2817" w:rsidP="006F2817">
      <w:pPr>
        <w:pStyle w:val="EDBEXCourierNew9ptCustomColorRGB4649146Left01"/>
      </w:pPr>
      <w:r>
        <w:t>)</w:t>
      </w:r>
    </w:p>
    <w:p w:rsidR="006F2817" w:rsidRDefault="006F2817" w:rsidP="006F2817">
      <w:pPr>
        <w:pStyle w:val="EDBEXCourierNew9ptCustomColorRGB4649146Left01"/>
      </w:pPr>
      <w:r>
        <w:t>RETURN VARCHAR2</w:t>
      </w:r>
    </w:p>
    <w:p w:rsidR="006F2817" w:rsidRDefault="006F2817" w:rsidP="006F2817">
      <w:pPr>
        <w:pStyle w:val="EDBEXCourierNew9ptCustomColorRGB4649146Left01"/>
      </w:pPr>
      <w:r>
        <w:t>IS</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RETURN 'sal &lt; 2000';</w:t>
      </w:r>
    </w:p>
    <w:p w:rsidR="006F2817" w:rsidRDefault="006F2817" w:rsidP="006F2817">
      <w:pPr>
        <w:pStyle w:val="EDBEXCourierNew9ptCustomColorRGB4649146Left01"/>
      </w:pPr>
      <w:r>
        <w:t>END;</w:t>
      </w:r>
    </w:p>
    <w:p w:rsidR="006F2817" w:rsidRDefault="006F2817" w:rsidP="006F2817">
      <w:pPr>
        <w:pStyle w:val="EDBTXTNormalWebBlackChar"/>
      </w:pPr>
      <w:r>
        <w:t xml:space="preserve">The policy is created so that it is enforced only if a </w:t>
      </w:r>
      <w:r w:rsidRPr="00EA058A">
        <w:rPr>
          <w:rStyle w:val="EDBTXTKeywordBlack"/>
        </w:rPr>
        <w:t>SELECT</w:t>
      </w:r>
      <w:r>
        <w:t xml:space="preserve"> command includes columns </w:t>
      </w:r>
      <w:r w:rsidRPr="00EA058A">
        <w:rPr>
          <w:rStyle w:val="EDBTXTKeywordBlack"/>
        </w:rPr>
        <w:t>sal</w:t>
      </w:r>
      <w:r>
        <w:t xml:space="preserve"> or </w:t>
      </w:r>
      <w:r w:rsidRPr="00EA058A">
        <w:rPr>
          <w:rStyle w:val="EDBTXTKeywordBlack"/>
        </w:rPr>
        <w:t>comm</w:t>
      </w:r>
      <w:r>
        <w:t>:</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v_object_schema         VARCHAR2(30) := 'public';</w:t>
      </w:r>
    </w:p>
    <w:p w:rsidR="006F2817" w:rsidRDefault="006F2817" w:rsidP="006F2817">
      <w:pPr>
        <w:pStyle w:val="EDBEXCourierNew9ptCustomColorRGB4649146Left01"/>
      </w:pPr>
      <w:r>
        <w:t xml:space="preserve">    v_object_name           VARCHAR2(30) := 'vpemp';</w:t>
      </w:r>
    </w:p>
    <w:p w:rsidR="006F2817" w:rsidRDefault="006F2817" w:rsidP="006F2817">
      <w:pPr>
        <w:pStyle w:val="EDBEXCourierNew9ptCustomColorRGB4649146Left01"/>
      </w:pPr>
      <w:r>
        <w:t xml:space="preserve">    v_policy_name           VARCHAR2(30) := 'secure_salary';</w:t>
      </w:r>
    </w:p>
    <w:p w:rsidR="006F2817" w:rsidRDefault="006F2817" w:rsidP="006F2817">
      <w:pPr>
        <w:pStyle w:val="EDBEXCourierNew9ptCustomColorRGB4649146Left01"/>
      </w:pPr>
      <w:r>
        <w:t xml:space="preserve">    v_function_schema       VARCHAR2(30) := 'enterprisedb';</w:t>
      </w:r>
    </w:p>
    <w:p w:rsidR="006F2817" w:rsidRDefault="006F2817" w:rsidP="006F2817">
      <w:pPr>
        <w:pStyle w:val="EDBEXCourierNew9ptCustomColorRGB4649146Left01"/>
      </w:pPr>
      <w:r>
        <w:lastRenderedPageBreak/>
        <w:t xml:space="preserve">    v_policy_function       VARCHAR2(30) := 'sal_lt_2000';</w:t>
      </w:r>
    </w:p>
    <w:p w:rsidR="006F2817" w:rsidRDefault="006F2817" w:rsidP="006F2817">
      <w:pPr>
        <w:pStyle w:val="EDBEXCourierNew9ptCustomColorRGB4649146Left01"/>
      </w:pPr>
      <w:r>
        <w:t xml:space="preserve">    v_statement_types       VARCHAR2(30) := 'SELECT';</w:t>
      </w:r>
    </w:p>
    <w:p w:rsidR="006F2817" w:rsidRDefault="006F2817" w:rsidP="006F2817">
      <w:pPr>
        <w:pStyle w:val="EDBEXCourierNew9ptCustomColorRGB4649146Left01"/>
      </w:pPr>
      <w:r>
        <w:t xml:space="preserve">    v_sec_relevant_cols     VARCHAR2(30) := 'sal,comm';</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DBMS_RLS.ADD_POLICY(</w:t>
      </w:r>
    </w:p>
    <w:p w:rsidR="006F2817" w:rsidRDefault="006F2817" w:rsidP="006F2817">
      <w:pPr>
        <w:pStyle w:val="EDBEXCourierNew9ptCustomColorRGB4649146Left01"/>
      </w:pPr>
      <w:r>
        <w:t xml:space="preserve">        v_object_schema,</w:t>
      </w:r>
    </w:p>
    <w:p w:rsidR="006F2817" w:rsidRDefault="006F2817" w:rsidP="006F2817">
      <w:pPr>
        <w:pStyle w:val="EDBEXCourierNew9ptCustomColorRGB4649146Left01"/>
      </w:pPr>
      <w:r>
        <w:t xml:space="preserve">        v_object_name,</w:t>
      </w:r>
    </w:p>
    <w:p w:rsidR="006F2817" w:rsidRDefault="006F2817" w:rsidP="006F2817">
      <w:pPr>
        <w:pStyle w:val="EDBEXCourierNew9ptCustomColorRGB4649146Left01"/>
      </w:pPr>
      <w:r>
        <w:t xml:space="preserve">        v_policy_name,</w:t>
      </w:r>
    </w:p>
    <w:p w:rsidR="006F2817" w:rsidRDefault="006F2817" w:rsidP="006F2817">
      <w:pPr>
        <w:pStyle w:val="EDBEXCourierNew9ptCustomColorRGB4649146Left01"/>
      </w:pPr>
      <w:r>
        <w:t xml:space="preserve">        v_function_schema,</w:t>
      </w:r>
    </w:p>
    <w:p w:rsidR="006F2817" w:rsidRDefault="006F2817" w:rsidP="006F2817">
      <w:pPr>
        <w:pStyle w:val="EDBEXCourierNew9ptCustomColorRGB4649146Left01"/>
      </w:pPr>
      <w:r>
        <w:t xml:space="preserve">        v_policy_function,</w:t>
      </w:r>
    </w:p>
    <w:p w:rsidR="006F2817" w:rsidRDefault="006F2817" w:rsidP="006F2817">
      <w:pPr>
        <w:pStyle w:val="EDBEXCourierNew9ptCustomColorRGB4649146Left01"/>
      </w:pPr>
      <w:r>
        <w:t xml:space="preserve">        v_statement_types,</w:t>
      </w:r>
    </w:p>
    <w:p w:rsidR="006F2817" w:rsidRDefault="006F2817" w:rsidP="006F2817">
      <w:pPr>
        <w:pStyle w:val="EDBEXCourierNew9ptCustomColorRGB4649146Left01"/>
      </w:pPr>
      <w:r>
        <w:t xml:space="preserve">        sec_relevant_cols =&gt; v_sec_relevant_cols</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END;</w:t>
      </w:r>
    </w:p>
    <w:p w:rsidR="006F2817" w:rsidRDefault="006F2817" w:rsidP="006F2817">
      <w:pPr>
        <w:pStyle w:val="EDBTXTNormalWebBlackChar"/>
      </w:pPr>
      <w:r>
        <w:t xml:space="preserve">If a query does not reference columns </w:t>
      </w:r>
      <w:r w:rsidRPr="00EA058A">
        <w:rPr>
          <w:rStyle w:val="EDBTXTKeywordBlack"/>
        </w:rPr>
        <w:t>sal</w:t>
      </w:r>
      <w:r>
        <w:t xml:space="preserve"> or </w:t>
      </w:r>
      <w:r w:rsidRPr="00EA058A">
        <w:rPr>
          <w:rStyle w:val="EDBTXTKeywordBlack"/>
        </w:rPr>
        <w:t>comm</w:t>
      </w:r>
      <w:r>
        <w:t xml:space="preserve">, then the policy is not applied. The following query returns all 14 rows of table </w:t>
      </w:r>
      <w:r w:rsidRPr="00EA058A">
        <w:rPr>
          <w:rStyle w:val="EDBTXTKeywordBlack"/>
        </w:rPr>
        <w:t>vpemp</w:t>
      </w:r>
      <w:r>
        <w:t>:</w:t>
      </w:r>
    </w:p>
    <w:p w:rsidR="006F2817" w:rsidRDefault="006F2817" w:rsidP="006F2817">
      <w:pPr>
        <w:pStyle w:val="EDBEXCourierNew9ptCustomColorRGB4649146Left01"/>
      </w:pPr>
      <w:r>
        <w:t>edb=# SELECT empno, ename, job, deptno, authid FROM vpemp;</w:t>
      </w:r>
    </w:p>
    <w:p w:rsidR="006F2817" w:rsidRDefault="006F2817" w:rsidP="006F2817">
      <w:pPr>
        <w:pStyle w:val="EDBEXCourierNew9ptCustomColorRGB4649146Left01"/>
      </w:pPr>
      <w:r>
        <w:t xml:space="preserve"> empno | ename  |    job    | deptno |   authid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7782 | CLARK  | MANAGER   |     10 | </w:t>
      </w:r>
    </w:p>
    <w:p w:rsidR="006F2817" w:rsidRDefault="006F2817" w:rsidP="006F2817">
      <w:pPr>
        <w:pStyle w:val="EDBEXCourierNew9ptCustomColorRGB4649146Left01"/>
      </w:pPr>
      <w:r>
        <w:t xml:space="preserve">  7839 | KING   | PRESIDENT |     10 | </w:t>
      </w:r>
    </w:p>
    <w:p w:rsidR="006F2817" w:rsidRDefault="006F2817" w:rsidP="006F2817">
      <w:pPr>
        <w:pStyle w:val="EDBEXCourierNew9ptCustomColorRGB4649146Left01"/>
      </w:pPr>
      <w:r>
        <w:t xml:space="preserve">  7934 | MILLER | CLERK     |     10 | </w:t>
      </w:r>
    </w:p>
    <w:p w:rsidR="006F2817" w:rsidRDefault="006F2817" w:rsidP="006F2817">
      <w:pPr>
        <w:pStyle w:val="EDBEXCourierNew9ptCustomColorRGB4649146Left01"/>
      </w:pPr>
      <w:r>
        <w:t xml:space="preserve">  7369 | SMITH  | CLERK     |     20 | researchmgr</w:t>
      </w:r>
    </w:p>
    <w:p w:rsidR="006F2817" w:rsidRDefault="006F2817" w:rsidP="006F2817">
      <w:pPr>
        <w:pStyle w:val="EDBEXCourierNew9ptCustomColorRGB4649146Left01"/>
      </w:pPr>
      <w:r>
        <w:t xml:space="preserve">  7566 | JONES  | MANAGER   |     20 | researchmgr</w:t>
      </w:r>
    </w:p>
    <w:p w:rsidR="006F2817" w:rsidRDefault="006F2817" w:rsidP="006F2817">
      <w:pPr>
        <w:pStyle w:val="EDBEXCourierNew9ptCustomColorRGB4649146Left01"/>
      </w:pPr>
      <w:r>
        <w:t xml:space="preserve">  7788 | SCOTT  | ANALYST   |     20 | researchmgr</w:t>
      </w:r>
    </w:p>
    <w:p w:rsidR="006F2817" w:rsidRDefault="006F2817" w:rsidP="006F2817">
      <w:pPr>
        <w:pStyle w:val="EDBEXCourierNew9ptCustomColorRGB4649146Left01"/>
      </w:pPr>
      <w:r>
        <w:t xml:space="preserve">  7876 | ADAMS  | CLERK     |     20 | researchmgr</w:t>
      </w:r>
    </w:p>
    <w:p w:rsidR="006F2817" w:rsidRDefault="006F2817" w:rsidP="006F2817">
      <w:pPr>
        <w:pStyle w:val="EDBEXCourierNew9ptCustomColorRGB4649146Left01"/>
      </w:pPr>
      <w:r>
        <w:t xml:space="preserve">  7902 | FORD   | ANALYST   |     20 | researchmgr</w:t>
      </w:r>
    </w:p>
    <w:p w:rsidR="006F2817" w:rsidRDefault="006F2817" w:rsidP="006F2817">
      <w:pPr>
        <w:pStyle w:val="EDBEXCourierNew9ptCustomColorRGB4649146Left01"/>
      </w:pPr>
      <w:r>
        <w:t xml:space="preserve">  7499 | ALLEN  | SALESMAN  |     30 | salesmgr</w:t>
      </w:r>
    </w:p>
    <w:p w:rsidR="006F2817" w:rsidRDefault="006F2817" w:rsidP="006F2817">
      <w:pPr>
        <w:pStyle w:val="EDBEXCourierNew9ptCustomColorRGB4649146Left01"/>
      </w:pPr>
      <w:r>
        <w:t xml:space="preserve">  7521 | WARD   | SALESMAN  |     30 | salesmgr</w:t>
      </w:r>
    </w:p>
    <w:p w:rsidR="006F2817" w:rsidRDefault="006F2817" w:rsidP="006F2817">
      <w:pPr>
        <w:pStyle w:val="EDBEXCourierNew9ptCustomColorRGB4649146Left01"/>
      </w:pPr>
      <w:r>
        <w:t xml:space="preserve">  7654 | MARTIN | SALESMAN  |     30 | salesmgr</w:t>
      </w:r>
    </w:p>
    <w:p w:rsidR="006F2817" w:rsidRDefault="006F2817" w:rsidP="006F2817">
      <w:pPr>
        <w:pStyle w:val="EDBEXCourierNew9ptCustomColorRGB4649146Left01"/>
      </w:pPr>
      <w:r>
        <w:t xml:space="preserve">  7698 | BLAKE  | MANAGER   |     30 | salesmgr</w:t>
      </w:r>
    </w:p>
    <w:p w:rsidR="006F2817" w:rsidRDefault="006F2817" w:rsidP="006F2817">
      <w:pPr>
        <w:pStyle w:val="EDBEXCourierNew9ptCustomColorRGB4649146Left01"/>
      </w:pPr>
      <w:r>
        <w:t xml:space="preserve">  7844 | TURNER | SALESMAN  |     30 | salesmgr</w:t>
      </w:r>
    </w:p>
    <w:p w:rsidR="006F2817" w:rsidRDefault="006F2817" w:rsidP="006F2817">
      <w:pPr>
        <w:pStyle w:val="EDBEXCourierNew9ptCustomColorRGB4649146Left01"/>
      </w:pPr>
      <w:r>
        <w:t xml:space="preserve">  7900 | JAMES  | CLERK     |     30 | salesmgr</w:t>
      </w:r>
    </w:p>
    <w:p w:rsidR="006F2817" w:rsidRDefault="006F2817" w:rsidP="006F2817">
      <w:pPr>
        <w:pStyle w:val="EDBEXCourierNew9ptCustomColorRGB4649146Left01"/>
      </w:pPr>
      <w:r>
        <w:t>(14 rows)</w:t>
      </w:r>
    </w:p>
    <w:p w:rsidR="006F2817" w:rsidRDefault="006F2817" w:rsidP="006F2817">
      <w:pPr>
        <w:pStyle w:val="EDBTXTNormalWebBlackChar"/>
      </w:pPr>
      <w:r>
        <w:t xml:space="preserve">If the query references the </w:t>
      </w:r>
      <w:r w:rsidRPr="00EA058A">
        <w:rPr>
          <w:rStyle w:val="EDBTXTKeywordBlack"/>
        </w:rPr>
        <w:t>sal</w:t>
      </w:r>
      <w:r>
        <w:t xml:space="preserve"> or </w:t>
      </w:r>
      <w:r w:rsidRPr="00EA058A">
        <w:rPr>
          <w:rStyle w:val="EDBTXTKeywordBlack"/>
        </w:rPr>
        <w:t>comm</w:t>
      </w:r>
      <w:r>
        <w:t xml:space="preserve"> columns, then the policy is applied to the query eliminating any rows where </w:t>
      </w:r>
      <w:r w:rsidRPr="00EA058A">
        <w:rPr>
          <w:rStyle w:val="EDBTXTKeywordBlack"/>
        </w:rPr>
        <w:t>sal</w:t>
      </w:r>
      <w:r>
        <w:t xml:space="preserve"> is greater than or equal to </w:t>
      </w:r>
      <w:r w:rsidRPr="00EA058A">
        <w:rPr>
          <w:rStyle w:val="EDBTXTKeywordBlack"/>
        </w:rPr>
        <w:t>2000</w:t>
      </w:r>
      <w:r>
        <w:t xml:space="preserve"> as shown by the following:</w:t>
      </w:r>
    </w:p>
    <w:p w:rsidR="006F2817" w:rsidRDefault="006F2817" w:rsidP="006F2817">
      <w:pPr>
        <w:pStyle w:val="EDBEXCourierNew9ptCustomColorRGB4649146Left01"/>
      </w:pPr>
      <w:r>
        <w:t>edb=# SELECT empno, ename, job, sal, comm, deptno, authid FROM vpemp;</w:t>
      </w:r>
    </w:p>
    <w:p w:rsidR="006F2817" w:rsidRDefault="006F2817" w:rsidP="006F2817">
      <w:pPr>
        <w:pStyle w:val="EDBEXCourierNew9ptCustomColorRGB4649146Left01"/>
      </w:pPr>
      <w:r>
        <w:t xml:space="preserve"> empno | ename  |   job    |   sal   |  comm   | deptno |   authid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7934 | MILLER | CLERK    | 1300.00 |         |     10 | </w:t>
      </w:r>
    </w:p>
    <w:p w:rsidR="006F2817" w:rsidRDefault="006F2817" w:rsidP="006F2817">
      <w:pPr>
        <w:pStyle w:val="EDBEXCourierNew9ptCustomColorRGB4649146Left01"/>
      </w:pPr>
      <w:r>
        <w:t xml:space="preserve">  7369 | SMITH  | CLERK    |  800.00 |         |     20 | researchmgr</w:t>
      </w:r>
    </w:p>
    <w:p w:rsidR="006F2817" w:rsidRDefault="006F2817" w:rsidP="006F2817">
      <w:pPr>
        <w:pStyle w:val="EDBEXCourierNew9ptCustomColorRGB4649146Left01"/>
      </w:pPr>
      <w:r>
        <w:t xml:space="preserve">  7876 | ADAMS  | CLERK    | 1100.00 |         |     20 | researchmgr</w:t>
      </w:r>
    </w:p>
    <w:p w:rsidR="006F2817" w:rsidRDefault="006F2817" w:rsidP="006F2817">
      <w:pPr>
        <w:pStyle w:val="EDBEXCourierNew9ptCustomColorRGB4649146Left01"/>
      </w:pPr>
      <w:r>
        <w:t xml:space="preserve">  7499 | ALLEN  | SALESMAN | 1600.00 | 1200.00 |     30 | salesmgr</w:t>
      </w:r>
    </w:p>
    <w:p w:rsidR="006F2817" w:rsidRDefault="006F2817" w:rsidP="006F2817">
      <w:pPr>
        <w:pStyle w:val="EDBEXCourierNew9ptCustomColorRGB4649146Left01"/>
      </w:pPr>
      <w:r>
        <w:t xml:space="preserve">  7521 | WARD   | SALESMAN | 1250.00 |  937.50 |     30 | salesmgr</w:t>
      </w:r>
    </w:p>
    <w:p w:rsidR="006F2817" w:rsidRDefault="006F2817" w:rsidP="006F2817">
      <w:pPr>
        <w:pStyle w:val="EDBEXCourierNew9ptCustomColorRGB4649146Left01"/>
      </w:pPr>
      <w:r>
        <w:t xml:space="preserve">  7654 | MARTIN | SALESMAN | 1250.00 |  937.50 |     30 | salesmgr</w:t>
      </w:r>
    </w:p>
    <w:p w:rsidR="006F2817" w:rsidRDefault="006F2817" w:rsidP="006F2817">
      <w:pPr>
        <w:pStyle w:val="EDBEXCourierNew9ptCustomColorRGB4649146Left01"/>
      </w:pPr>
      <w:r>
        <w:t xml:space="preserve">  7844 | TURNER | SALESMAN | 1500.00 | 1125.00 |     30 | salesmgr</w:t>
      </w:r>
    </w:p>
    <w:p w:rsidR="006F2817" w:rsidRDefault="006F2817" w:rsidP="006F2817">
      <w:pPr>
        <w:pStyle w:val="EDBEXCourierNew9ptCustomColorRGB4649146Left01"/>
      </w:pPr>
      <w:r>
        <w:t xml:space="preserve">  7900 | JAMES  | CLERK    |  950.00 |  712.50 |     30 | salesmgr</w:t>
      </w:r>
    </w:p>
    <w:p w:rsidR="006F2817" w:rsidRDefault="006F2817" w:rsidP="006F2817">
      <w:pPr>
        <w:pStyle w:val="EDBEXCourierNew9ptCustomColorRGB4649146Left01"/>
      </w:pPr>
      <w:r>
        <w:t>(8 rows)</w:t>
      </w:r>
    </w:p>
    <w:p w:rsidR="006F2817" w:rsidRPr="00176F53" w:rsidRDefault="006F2817" w:rsidP="006F2817">
      <w:pPr>
        <w:pStyle w:val="EDBTXTNormalWebBlackChar"/>
      </w:pPr>
    </w:p>
    <w:p w:rsidR="006F2817" w:rsidRDefault="006F2817" w:rsidP="006F2817">
      <w:pPr>
        <w:pStyle w:val="Heading3"/>
      </w:pPr>
      <w:bookmarkStart w:id="1684" w:name="_Toc377017737"/>
      <w:bookmarkStart w:id="1685" w:name="_Toc444155831"/>
      <w:r>
        <w:lastRenderedPageBreak/>
        <w:t>DROP_POLICY</w:t>
      </w:r>
      <w:bookmarkEnd w:id="1684"/>
      <w:bookmarkEnd w:id="1685"/>
    </w:p>
    <w:p w:rsidR="006F2817" w:rsidRDefault="006F2817" w:rsidP="006F2817">
      <w:pPr>
        <w:pStyle w:val="EDBTXTNormalWebBlackChar"/>
      </w:pPr>
      <w:r>
        <w:t xml:space="preserve">The </w:t>
      </w:r>
      <w:r w:rsidRPr="00EA058A">
        <w:rPr>
          <w:rStyle w:val="EDBTXTKeywordBlack"/>
        </w:rPr>
        <w:t>DROP_POLICY</w:t>
      </w:r>
      <w:r>
        <w:t xml:space="preserve"> procedure deletes an existing policy. The policy function and database object  associated with the policy are not deleted by the </w:t>
      </w:r>
      <w:r w:rsidRPr="00EA058A">
        <w:rPr>
          <w:rStyle w:val="EDBTXTKeywordBlack"/>
        </w:rPr>
        <w:t>DROP_POLICY</w:t>
      </w:r>
      <w:r>
        <w:t xml:space="preserve"> procedure.</w:t>
      </w:r>
    </w:p>
    <w:p w:rsidR="006F2817" w:rsidRDefault="006F2817" w:rsidP="006F2817">
      <w:pPr>
        <w:pStyle w:val="EDBTXTNormalWebBlackChar"/>
      </w:pPr>
      <w:r>
        <w:t>You must be a superuser to execute this procedure.</w:t>
      </w:r>
    </w:p>
    <w:p w:rsidR="006F2817" w:rsidRDefault="006F2817" w:rsidP="006F2817">
      <w:pPr>
        <w:pStyle w:val="EDBSYNTXPreformattedBlackLeft033"/>
        <w:ind w:left="0"/>
      </w:pPr>
      <w:r>
        <w:t>DROP_POLICY(</w:t>
      </w:r>
      <w:r>
        <w:rPr>
          <w:rStyle w:val="EDBTXTVariable11ptBlack"/>
        </w:rPr>
        <w:t>object_schema</w:t>
      </w:r>
      <w:r>
        <w:t xml:space="preserve"> VARCHAR2, </w:t>
      </w:r>
      <w:r w:rsidRPr="00C77402">
        <w:rPr>
          <w:rStyle w:val="EDBTXTVariable11ptBlack"/>
        </w:rPr>
        <w:t>object_name</w:t>
      </w:r>
      <w:r>
        <w:t xml:space="preserve"> VARCHAR2,</w:t>
      </w:r>
    </w:p>
    <w:p w:rsidR="006F2817" w:rsidRDefault="006F2817" w:rsidP="006F2817">
      <w:pPr>
        <w:pStyle w:val="EDBSYNTXPreformattedBlackLeft033"/>
        <w:ind w:left="0"/>
      </w:pPr>
      <w:r>
        <w:t xml:space="preserve">  </w:t>
      </w:r>
      <w:r w:rsidRPr="00C77402">
        <w:rPr>
          <w:rStyle w:val="EDBTXTVariable11ptBlack"/>
        </w:rPr>
        <w:t>policy_name</w:t>
      </w:r>
      <w:r>
        <w:t xml:space="preserve"> VARCHAR2)</w:t>
      </w:r>
    </w:p>
    <w:p w:rsidR="006F2817" w:rsidRPr="00FC2619" w:rsidRDefault="006F2817" w:rsidP="006F2817">
      <w:pPr>
        <w:pStyle w:val="EDBTXTNormalWebBlackChar"/>
        <w:rPr>
          <w:rStyle w:val="EDBTXTEmphasisNormalWebBoldBlackChar"/>
        </w:rPr>
      </w:pPr>
      <w:r w:rsidRPr="00FC2619">
        <w:rPr>
          <w:rStyle w:val="EDBTXTEmphasisNormalWebBoldBlackChar"/>
        </w:rPr>
        <w:t>Parameters</w:t>
      </w:r>
    </w:p>
    <w:p w:rsidR="006F2817" w:rsidRDefault="006F2817" w:rsidP="006F2817">
      <w:pPr>
        <w:pStyle w:val="EDBTXTNormalWebBlack"/>
        <w:rPr>
          <w:rStyle w:val="EDBTXTVariable11ptBlack"/>
          <w:b/>
        </w:rPr>
      </w:pPr>
      <w:r>
        <w:rPr>
          <w:rStyle w:val="EDBTXTVariable11ptBlack"/>
        </w:rPr>
        <w:t>object_schema</w:t>
      </w:r>
    </w:p>
    <w:p w:rsidR="006F2817" w:rsidRDefault="006F2817" w:rsidP="006F2817">
      <w:pPr>
        <w:pStyle w:val="EDBTXTIndentNormalWebLeft05"/>
      </w:pPr>
      <w:r>
        <w:t>Name of the schema containing the database object to which the policy applies.</w:t>
      </w:r>
    </w:p>
    <w:p w:rsidR="006F2817" w:rsidRDefault="006F2817" w:rsidP="006F2817">
      <w:pPr>
        <w:pStyle w:val="EDBTXTNormalWebBlack"/>
        <w:rPr>
          <w:rStyle w:val="EDBTXTVariable11ptBlack"/>
        </w:rPr>
      </w:pPr>
      <w:r>
        <w:rPr>
          <w:rStyle w:val="EDBTXTVariable11ptBlack"/>
        </w:rPr>
        <w:t>object_name</w:t>
      </w:r>
    </w:p>
    <w:p w:rsidR="006F2817" w:rsidRDefault="006F2817" w:rsidP="006F2817">
      <w:pPr>
        <w:pStyle w:val="EDBTXTIndentNormalWebLeft05"/>
      </w:pPr>
      <w:r>
        <w:t>Name of the database object to which the policy applies.</w:t>
      </w:r>
    </w:p>
    <w:p w:rsidR="006F2817" w:rsidRDefault="006F2817" w:rsidP="006F2817">
      <w:pPr>
        <w:pStyle w:val="EDBTXTNormalWebBlack"/>
        <w:rPr>
          <w:rStyle w:val="EDBTXTVariable11ptBlack"/>
        </w:rPr>
      </w:pPr>
      <w:r>
        <w:rPr>
          <w:rStyle w:val="EDBTXTVariable11ptBlack"/>
        </w:rPr>
        <w:t>policy_name</w:t>
      </w:r>
    </w:p>
    <w:p w:rsidR="006F2817" w:rsidRDefault="006F2817" w:rsidP="006F2817">
      <w:pPr>
        <w:pStyle w:val="EDBTXTIndentNormalWebLeft05"/>
      </w:pPr>
      <w:r>
        <w:t>Name of the policy to be deleted.</w:t>
      </w:r>
    </w:p>
    <w:p w:rsidR="006F2817" w:rsidRPr="00FC2619" w:rsidRDefault="006F2817" w:rsidP="006F2817">
      <w:pPr>
        <w:pStyle w:val="EDBTXTNormalWebBlackChar"/>
        <w:rPr>
          <w:rStyle w:val="EDBTXTEmphasisNormalWebBoldBlackChar"/>
        </w:rPr>
      </w:pPr>
      <w:r w:rsidRPr="00FC2619">
        <w:rPr>
          <w:rStyle w:val="EDBTXTEmphasisNormalWebBoldBlackChar"/>
        </w:rPr>
        <w:t>Examples</w:t>
      </w:r>
    </w:p>
    <w:p w:rsidR="006F2817" w:rsidRDefault="006F2817" w:rsidP="006F2817">
      <w:pPr>
        <w:pStyle w:val="EDBTXTNormalWebBlackChar"/>
      </w:pPr>
      <w:r>
        <w:t xml:space="preserve">The following example deletes policy </w:t>
      </w:r>
      <w:r w:rsidRPr="00EA058A">
        <w:rPr>
          <w:rStyle w:val="EDBTXTKeywordBlack"/>
        </w:rPr>
        <w:t>secure_update</w:t>
      </w:r>
      <w:r>
        <w:t xml:space="preserve"> on table </w:t>
      </w:r>
      <w:r w:rsidRPr="00EA058A">
        <w:rPr>
          <w:rStyle w:val="EDBTXTKeywordBlack"/>
        </w:rPr>
        <w:t>public.vpemp</w:t>
      </w:r>
      <w:r>
        <w:t>:</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v_object_schema         VARCHAR2(30) := 'public';</w:t>
      </w:r>
    </w:p>
    <w:p w:rsidR="006F2817" w:rsidRDefault="006F2817" w:rsidP="006F2817">
      <w:pPr>
        <w:pStyle w:val="EDBEXCourierNew9ptCustomColorRGB4649146Left01"/>
      </w:pPr>
      <w:r>
        <w:t xml:space="preserve">    v_object_name           VARCHAR2(30) := 'vpemp';</w:t>
      </w:r>
    </w:p>
    <w:p w:rsidR="006F2817" w:rsidRDefault="006F2817" w:rsidP="006F2817">
      <w:pPr>
        <w:pStyle w:val="EDBEXCourierNew9ptCustomColorRGB4649146Left01"/>
      </w:pPr>
      <w:r>
        <w:t xml:space="preserve">    v_policy_name           VARCHAR2(30) := 'secure_update';</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DBMS_RLS.DROP_POLICY(</w:t>
      </w:r>
    </w:p>
    <w:p w:rsidR="006F2817" w:rsidRDefault="006F2817" w:rsidP="006F2817">
      <w:pPr>
        <w:pStyle w:val="EDBEXCourierNew9ptCustomColorRGB4649146Left01"/>
      </w:pPr>
      <w:r>
        <w:t xml:space="preserve">        v_object_schema,</w:t>
      </w:r>
    </w:p>
    <w:p w:rsidR="006F2817" w:rsidRDefault="006F2817" w:rsidP="006F2817">
      <w:pPr>
        <w:pStyle w:val="EDBEXCourierNew9ptCustomColorRGB4649146Left01"/>
      </w:pPr>
      <w:r>
        <w:t xml:space="preserve">        v_object_name,</w:t>
      </w:r>
    </w:p>
    <w:p w:rsidR="006F2817" w:rsidRDefault="006F2817" w:rsidP="006F2817">
      <w:pPr>
        <w:pStyle w:val="EDBEXCourierNew9ptCustomColorRGB4649146Left01"/>
      </w:pPr>
      <w:r>
        <w:t xml:space="preserve">        v_policy_name</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END;</w:t>
      </w:r>
    </w:p>
    <w:p w:rsidR="006F2817" w:rsidRPr="00CE587A" w:rsidRDefault="006F2817" w:rsidP="006F2817">
      <w:pPr>
        <w:pStyle w:val="EDBTXTNormalWebBlackChar"/>
      </w:pPr>
    </w:p>
    <w:p w:rsidR="006F2817" w:rsidRDefault="006F2817" w:rsidP="006F2817">
      <w:pPr>
        <w:pStyle w:val="Heading3"/>
      </w:pPr>
      <w:bookmarkStart w:id="1686" w:name="_Toc377017738"/>
      <w:bookmarkStart w:id="1687" w:name="_Toc444155832"/>
      <w:r>
        <w:t>ENABLE_POLICY</w:t>
      </w:r>
      <w:bookmarkEnd w:id="1686"/>
      <w:bookmarkEnd w:id="1687"/>
    </w:p>
    <w:p w:rsidR="006F2817" w:rsidRDefault="006F2817" w:rsidP="006F2817">
      <w:pPr>
        <w:pStyle w:val="EDBTXTNormalWebBlackChar"/>
      </w:pPr>
      <w:r>
        <w:t xml:space="preserve">The </w:t>
      </w:r>
      <w:r w:rsidRPr="00EA058A">
        <w:rPr>
          <w:rStyle w:val="EDBTXTKeywordBlack"/>
        </w:rPr>
        <w:t>ENABLE_POLICY</w:t>
      </w:r>
      <w:r>
        <w:t xml:space="preserve"> procedure enables or disables an existing policy on the specified database object.</w:t>
      </w:r>
    </w:p>
    <w:p w:rsidR="006F2817" w:rsidRDefault="006F2817" w:rsidP="006F2817">
      <w:pPr>
        <w:pStyle w:val="EDBTXTNormalWebBlackChar"/>
      </w:pPr>
      <w:r>
        <w:t>You must be a superuser to execute this procedure.</w:t>
      </w:r>
    </w:p>
    <w:p w:rsidR="006F2817" w:rsidRDefault="006F2817" w:rsidP="006F2817">
      <w:pPr>
        <w:pStyle w:val="EDBSYNTXPreformattedBlackLeft033"/>
        <w:ind w:left="0"/>
      </w:pPr>
      <w:r>
        <w:lastRenderedPageBreak/>
        <w:t>ENABLE_POLICY(</w:t>
      </w:r>
      <w:r>
        <w:rPr>
          <w:rStyle w:val="EDBTXTVariable11ptBlack"/>
        </w:rPr>
        <w:t>object_schema</w:t>
      </w:r>
      <w:r>
        <w:t xml:space="preserve"> VARCHAR2, </w:t>
      </w:r>
      <w:r w:rsidRPr="00C77402">
        <w:rPr>
          <w:rStyle w:val="EDBTXTVariable11ptBlack"/>
        </w:rPr>
        <w:t>object_name</w:t>
      </w:r>
      <w:r>
        <w:t xml:space="preserve"> VARCHAR2,</w:t>
      </w:r>
    </w:p>
    <w:p w:rsidR="006F2817" w:rsidRDefault="006F2817" w:rsidP="006F2817">
      <w:pPr>
        <w:pStyle w:val="EDBSYNTXPreformattedBlackLeft033"/>
        <w:ind w:left="0"/>
      </w:pPr>
      <w:r>
        <w:t xml:space="preserve">  </w:t>
      </w:r>
      <w:r w:rsidRPr="00C77402">
        <w:rPr>
          <w:rStyle w:val="EDBTXTVariable11ptBlack"/>
        </w:rPr>
        <w:t>policy_name</w:t>
      </w:r>
      <w:r>
        <w:t xml:space="preserve"> VARCHAR2, </w:t>
      </w:r>
      <w:r w:rsidRPr="00C77402">
        <w:rPr>
          <w:rStyle w:val="EDBTXTVariable11ptBlack"/>
        </w:rPr>
        <w:t>enable</w:t>
      </w:r>
      <w:r>
        <w:t xml:space="preserve"> BOOLEAN)</w:t>
      </w:r>
    </w:p>
    <w:p w:rsidR="006F2817" w:rsidRPr="00FC2619" w:rsidRDefault="006F2817" w:rsidP="006F2817">
      <w:pPr>
        <w:pStyle w:val="EDBTXTNormalWebBlackChar"/>
        <w:rPr>
          <w:rStyle w:val="EDBTXTEmphasisNormalWebBoldBlackChar"/>
        </w:rPr>
      </w:pPr>
      <w:r w:rsidRPr="00FC2619">
        <w:rPr>
          <w:rStyle w:val="EDBTXTEmphasisNormalWebBoldBlackChar"/>
        </w:rPr>
        <w:t>Parameters</w:t>
      </w:r>
    </w:p>
    <w:p w:rsidR="006F2817" w:rsidRDefault="006F2817" w:rsidP="006F2817">
      <w:pPr>
        <w:pStyle w:val="EDBTXTNormalWebBlack"/>
        <w:rPr>
          <w:rStyle w:val="EDBTXTVariable11ptBlack"/>
          <w:b/>
        </w:rPr>
      </w:pPr>
      <w:r>
        <w:rPr>
          <w:rStyle w:val="EDBTXTVariable11ptBlack"/>
        </w:rPr>
        <w:t>object_schema</w:t>
      </w:r>
    </w:p>
    <w:p w:rsidR="006F2817" w:rsidRPr="00FC2619" w:rsidRDefault="006F2817" w:rsidP="006F2817">
      <w:pPr>
        <w:pStyle w:val="EDBTXTIndentNormalWebLeft05"/>
        <w:rPr>
          <w:rStyle w:val="EDBTXTVariable11ptBlack"/>
          <w:rFonts w:ascii="Times New Roman" w:hAnsi="Times New Roman" w:cs="Times New Roman"/>
          <w:i w:val="0"/>
          <w:iCs w:val="0"/>
          <w:color w:val="auto"/>
          <w:sz w:val="24"/>
          <w:szCs w:val="20"/>
        </w:rPr>
      </w:pPr>
      <w:r>
        <w:t>Name of the schema containing the database object to which the policy applies.</w:t>
      </w:r>
    </w:p>
    <w:p w:rsidR="006F2817" w:rsidRDefault="006F2817" w:rsidP="006F2817">
      <w:pPr>
        <w:pStyle w:val="EDBTXTNormalWebBlack"/>
        <w:rPr>
          <w:rStyle w:val="EDBTXTVariable11ptBlack"/>
        </w:rPr>
      </w:pPr>
      <w:r>
        <w:rPr>
          <w:rStyle w:val="EDBTXTVariable11ptBlack"/>
        </w:rPr>
        <w:t>object_name</w:t>
      </w:r>
    </w:p>
    <w:p w:rsidR="006F2817" w:rsidRDefault="006F2817" w:rsidP="006F2817">
      <w:pPr>
        <w:pStyle w:val="EDBTXTIndentNormalWebLeft05"/>
      </w:pPr>
      <w:r>
        <w:t>Name of the database object to which the policy applies.</w:t>
      </w:r>
    </w:p>
    <w:p w:rsidR="006F2817" w:rsidRDefault="006F2817" w:rsidP="006F2817">
      <w:pPr>
        <w:pStyle w:val="EDBTXTNormalWebBlack"/>
        <w:rPr>
          <w:rStyle w:val="EDBTXTVariable11ptBlack"/>
        </w:rPr>
      </w:pPr>
      <w:r>
        <w:rPr>
          <w:rStyle w:val="EDBTXTVariable11ptBlack"/>
        </w:rPr>
        <w:t>policy_name</w:t>
      </w:r>
    </w:p>
    <w:p w:rsidR="006F2817" w:rsidRDefault="006F2817" w:rsidP="006F2817">
      <w:pPr>
        <w:pStyle w:val="EDBTXTIndentNormalWebLeft05"/>
      </w:pPr>
      <w:r>
        <w:t>Name of the policy to be enabled or disabled.</w:t>
      </w:r>
    </w:p>
    <w:p w:rsidR="006F2817" w:rsidRPr="00EA058A" w:rsidRDefault="006F2817" w:rsidP="006F2817">
      <w:pPr>
        <w:rPr>
          <w:rStyle w:val="EDBTXTVariable11ptBlack"/>
        </w:rPr>
      </w:pPr>
      <w:r w:rsidRPr="00EA058A">
        <w:rPr>
          <w:rStyle w:val="EDBTXTVariable11ptBlack"/>
        </w:rPr>
        <w:t>enable</w:t>
      </w:r>
    </w:p>
    <w:p w:rsidR="006F2817" w:rsidRDefault="006F2817" w:rsidP="006F2817">
      <w:pPr>
        <w:pStyle w:val="EDBTXTIndentNormalWebLeft05"/>
      </w:pPr>
      <w:r>
        <w:t xml:space="preserve">When set to </w:t>
      </w:r>
      <w:r w:rsidRPr="00EA058A">
        <w:rPr>
          <w:rStyle w:val="EDBTXTKeywordBlack"/>
        </w:rPr>
        <w:t>TRUE</w:t>
      </w:r>
      <w:r>
        <w:t xml:space="preserve">, the policy is enabled. When set to </w:t>
      </w:r>
      <w:r w:rsidRPr="00EA058A">
        <w:rPr>
          <w:rStyle w:val="EDBTXTKeywordBlack"/>
        </w:rPr>
        <w:t>FALSE</w:t>
      </w:r>
      <w:r>
        <w:t>, the policy is disabled.</w:t>
      </w:r>
    </w:p>
    <w:p w:rsidR="006F2817" w:rsidRPr="00FC2619" w:rsidRDefault="006F2817" w:rsidP="006F2817">
      <w:pPr>
        <w:pStyle w:val="EDBTXTNormalWebBlackChar"/>
        <w:rPr>
          <w:rStyle w:val="EDBTXTEmphasisNormalWebBoldBlackChar"/>
        </w:rPr>
      </w:pPr>
      <w:r w:rsidRPr="00FC2619">
        <w:rPr>
          <w:rStyle w:val="EDBTXTEmphasisNormalWebBoldBlackChar"/>
        </w:rPr>
        <w:t>Examples</w:t>
      </w:r>
    </w:p>
    <w:p w:rsidR="006F2817" w:rsidRDefault="006F2817" w:rsidP="006F2817">
      <w:pPr>
        <w:pStyle w:val="EDBTXTNormalWebBlackChar"/>
      </w:pPr>
      <w:r>
        <w:t xml:space="preserve">The following example disables policy </w:t>
      </w:r>
      <w:r w:rsidRPr="00EA058A">
        <w:rPr>
          <w:rStyle w:val="EDBTXTKeywordBlack"/>
        </w:rPr>
        <w:t>secure_update</w:t>
      </w:r>
      <w:r>
        <w:t xml:space="preserve"> on table </w:t>
      </w:r>
      <w:r w:rsidRPr="00EA058A">
        <w:rPr>
          <w:rStyle w:val="EDBTXTKeywordBlack"/>
        </w:rPr>
        <w:t>public.vpemp</w:t>
      </w:r>
      <w:r>
        <w:t>:</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v_object_schema         VARCHAR2(30) := 'public';</w:t>
      </w:r>
    </w:p>
    <w:p w:rsidR="006F2817" w:rsidRDefault="006F2817" w:rsidP="006F2817">
      <w:pPr>
        <w:pStyle w:val="EDBEXCourierNew9ptCustomColorRGB4649146Left01"/>
      </w:pPr>
      <w:r>
        <w:t xml:space="preserve">    v_object_name           VARCHAR2(30) := 'vpemp';</w:t>
      </w:r>
    </w:p>
    <w:p w:rsidR="006F2817" w:rsidRDefault="006F2817" w:rsidP="006F2817">
      <w:pPr>
        <w:pStyle w:val="EDBEXCourierNew9ptCustomColorRGB4649146Left01"/>
      </w:pPr>
      <w:r>
        <w:t xml:space="preserve">    v_policy_name           VARCHAR2(30) := 'secure_update';</w:t>
      </w:r>
    </w:p>
    <w:p w:rsidR="006F2817" w:rsidRDefault="006F2817" w:rsidP="006F2817">
      <w:pPr>
        <w:pStyle w:val="EDBEXCourierNew9ptCustomColorRGB4649146Left01"/>
      </w:pPr>
      <w:r>
        <w:t xml:space="preserve">    v_enable                BOOLEAN := FALSE;</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DBMS_RLS.ENABLE_POLICY(</w:t>
      </w:r>
    </w:p>
    <w:p w:rsidR="006F2817" w:rsidRDefault="006F2817" w:rsidP="006F2817">
      <w:pPr>
        <w:pStyle w:val="EDBEXCourierNew9ptCustomColorRGB4649146Left01"/>
      </w:pPr>
      <w:r>
        <w:t xml:space="preserve">        v_object_schema,</w:t>
      </w:r>
    </w:p>
    <w:p w:rsidR="006F2817" w:rsidRDefault="006F2817" w:rsidP="006F2817">
      <w:pPr>
        <w:pStyle w:val="EDBEXCourierNew9ptCustomColorRGB4649146Left01"/>
      </w:pPr>
      <w:r>
        <w:t xml:space="preserve">        v_object_name,</w:t>
      </w:r>
    </w:p>
    <w:p w:rsidR="006F2817" w:rsidRDefault="006F2817" w:rsidP="006F2817">
      <w:pPr>
        <w:pStyle w:val="EDBEXCourierNew9ptCustomColorRGB4649146Left01"/>
      </w:pPr>
      <w:r>
        <w:t xml:space="preserve">        v_policy_name,</w:t>
      </w:r>
    </w:p>
    <w:p w:rsidR="006F2817" w:rsidRDefault="006F2817" w:rsidP="006F2817">
      <w:pPr>
        <w:pStyle w:val="EDBEXCourierNew9ptCustomColorRGB4649146Left01"/>
      </w:pPr>
      <w:r>
        <w:t xml:space="preserve">        v_enable</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END;</w:t>
      </w:r>
    </w:p>
    <w:p w:rsidR="00E67D9A" w:rsidRDefault="00E67D9A" w:rsidP="0087453E">
      <w:pPr>
        <w:pStyle w:val="EDBHTMLPageBreak"/>
      </w:pPr>
      <w:bookmarkStart w:id="1688" w:name="_Toc377017739"/>
    </w:p>
    <w:p w:rsidR="006F2817" w:rsidRDefault="006F2817" w:rsidP="006F2817">
      <w:pPr>
        <w:pStyle w:val="Heading2"/>
      </w:pPr>
      <w:bookmarkStart w:id="1689" w:name="_Toc444155833"/>
      <w:r>
        <w:rPr>
          <w:lang w:eastAsia="ar-SA"/>
        </w:rPr>
        <w:t>DBMS_SCHEDULER</w:t>
      </w:r>
      <w:bookmarkEnd w:id="1688"/>
      <w:bookmarkEnd w:id="1689"/>
    </w:p>
    <w:p w:rsidR="006F2817" w:rsidRDefault="006F2817" w:rsidP="006F2817">
      <w:pPr>
        <w:pStyle w:val="EDBTXTNormalWebBlackChar"/>
      </w:pPr>
      <w:r w:rsidRPr="00CD1268">
        <w:t xml:space="preserve">The </w:t>
      </w:r>
      <w:r>
        <w:rPr>
          <w:rStyle w:val="EDBTXTKeywordBlack"/>
        </w:rPr>
        <w:t>DBMS</w:t>
      </w:r>
      <w:r>
        <w:t>_</w:t>
      </w:r>
      <w:r>
        <w:rPr>
          <w:rStyle w:val="EDBTXTKeywordBlack"/>
        </w:rPr>
        <w:t>SCHEDULER</w:t>
      </w:r>
      <w:r>
        <w:t xml:space="preserve"> package provides a way to create and manage jobs, programs and job schedules.</w:t>
      </w:r>
    </w:p>
    <w:p w:rsidR="006F2817" w:rsidRDefault="006F2817" w:rsidP="006F2817">
      <w:pPr>
        <w:pStyle w:val="Caption"/>
        <w:keepNext/>
        <w:rPr>
          <w:lang w:eastAsia="ar-SA"/>
        </w:rPr>
      </w:pPr>
      <w:r>
        <w:rPr>
          <w:lang w:eastAsia="ar-SA"/>
        </w:rPr>
        <w:t>Table 7.7.2 DBMS_SCHEDULER Functions and Procedures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175"/>
        <w:gridCol w:w="1170"/>
        <w:gridCol w:w="4330"/>
      </w:tblGrid>
      <w:tr w:rsidR="006F2817">
        <w:trPr>
          <w:tblHeader/>
        </w:trPr>
        <w:tc>
          <w:tcPr>
            <w:tcW w:w="3175"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Function/Procedure</w:t>
            </w:r>
          </w:p>
        </w:tc>
        <w:tc>
          <w:tcPr>
            <w:tcW w:w="1170"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Return Type</w:t>
            </w:r>
          </w:p>
        </w:tc>
        <w:tc>
          <w:tcPr>
            <w:tcW w:w="4330" w:type="dxa"/>
            <w:tcBorders>
              <w:top w:val="single" w:sz="8" w:space="0" w:color="000000"/>
              <w:left w:val="single" w:sz="8" w:space="0" w:color="000000"/>
              <w:bottom w:val="single" w:sz="8" w:space="0" w:color="000000"/>
              <w:right w:val="single" w:sz="8" w:space="0" w:color="000000"/>
            </w:tcBorders>
          </w:tcPr>
          <w:p w:rsidR="006F2817" w:rsidRDefault="006F2817" w:rsidP="006F2817">
            <w:pPr>
              <w:pStyle w:val="EDBTBLHDR10ptBoldBlackCentered"/>
              <w:snapToGrid w:val="0"/>
              <w:rPr>
                <w:lang w:eastAsia="ar-SA"/>
              </w:rPr>
            </w:pPr>
            <w:r>
              <w:rPr>
                <w:lang w:eastAsia="ar-SA"/>
              </w:rPr>
              <w:t>Description</w:t>
            </w:r>
          </w:p>
        </w:tc>
      </w:tr>
      <w:tr w:rsidR="006F2817">
        <w:tc>
          <w:tcPr>
            <w:tcW w:w="317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CREATE_JOB</w:t>
            </w:r>
            <w:r w:rsidRPr="0092294D">
              <w:rPr>
                <w:rStyle w:val="EDBTBLKeyword9ptBlack"/>
              </w:rPr>
              <w:t>(</w:t>
            </w:r>
            <w:r w:rsidRPr="00A014E5">
              <w:rPr>
                <w:rStyle w:val="EDBTBLVariable9ptBlack"/>
              </w:rPr>
              <w:t>job_name</w:t>
            </w:r>
            <w:r w:rsidRPr="0092294D">
              <w:rPr>
                <w:rStyle w:val="EDBTBLKeyword9ptBlack"/>
              </w:rPr>
              <w:t xml:space="preserve">, </w:t>
            </w:r>
            <w:r w:rsidRPr="00A014E5">
              <w:rPr>
                <w:rStyle w:val="EDBTBLVariable9ptBlack"/>
              </w:rPr>
              <w:t>job_type</w:t>
            </w:r>
            <w:r>
              <w:rPr>
                <w:rStyle w:val="EDBTBLKeyword9ptBlack"/>
              </w:rPr>
              <w:t xml:space="preserve">, </w:t>
            </w:r>
            <w:r w:rsidRPr="00A014E5">
              <w:rPr>
                <w:rStyle w:val="EDBTBLVariable9ptBlack"/>
              </w:rPr>
              <w:t>job_action</w:t>
            </w:r>
            <w:r w:rsidRPr="0092294D">
              <w:rPr>
                <w:rStyle w:val="EDBTBLKeyword9ptBlack"/>
              </w:rPr>
              <w:t xml:space="preserve">, </w:t>
            </w:r>
            <w:r w:rsidRPr="00A014E5">
              <w:rPr>
                <w:rStyle w:val="EDBTBLVariable9ptBlack"/>
              </w:rPr>
              <w:t>number_of_arguments</w:t>
            </w:r>
            <w:r>
              <w:rPr>
                <w:rStyle w:val="EDBTBLKeyword9ptBlack"/>
              </w:rPr>
              <w:t xml:space="preserve">, </w:t>
            </w:r>
            <w:r w:rsidRPr="00A014E5">
              <w:rPr>
                <w:rStyle w:val="EDBTBLVariable9ptBlack"/>
              </w:rPr>
              <w:t>start_date</w:t>
            </w:r>
            <w:r w:rsidRPr="0092294D">
              <w:rPr>
                <w:rStyle w:val="EDBTBLKeyword9ptBlack"/>
              </w:rPr>
              <w:t xml:space="preserve">, </w:t>
            </w:r>
            <w:r w:rsidRPr="00A014E5">
              <w:rPr>
                <w:rStyle w:val="EDBTBLVariable9ptBlack"/>
              </w:rPr>
              <w:t>repeat_interval</w:t>
            </w:r>
            <w:r>
              <w:rPr>
                <w:rStyle w:val="EDBTBLKeyword9ptBlack"/>
              </w:rPr>
              <w:t xml:space="preserve">, </w:t>
            </w:r>
            <w:r w:rsidRPr="00A014E5">
              <w:rPr>
                <w:rStyle w:val="EDBTBLVariable9ptBlack"/>
              </w:rPr>
              <w:t>end_date</w:t>
            </w:r>
            <w:r>
              <w:rPr>
                <w:rStyle w:val="EDBTBLKeyword9ptBlack"/>
              </w:rPr>
              <w:t xml:space="preserve">, </w:t>
            </w:r>
            <w:r w:rsidRPr="00A014E5">
              <w:rPr>
                <w:rStyle w:val="EDBTBLVariable9ptBlack"/>
              </w:rPr>
              <w:t>job_class</w:t>
            </w:r>
            <w:r w:rsidRPr="0092294D">
              <w:rPr>
                <w:rStyle w:val="EDBTBLKeyword9ptBlack"/>
              </w:rPr>
              <w:t xml:space="preserve">, </w:t>
            </w:r>
            <w:r w:rsidRPr="00A014E5">
              <w:rPr>
                <w:rStyle w:val="EDBTBLVariable9ptBlack"/>
              </w:rPr>
              <w:t>enabled</w:t>
            </w:r>
            <w:r w:rsidRPr="0092294D">
              <w:rPr>
                <w:rStyle w:val="EDBTBLKeyword9ptBlack"/>
              </w:rPr>
              <w:t xml:space="preserve">, </w:t>
            </w:r>
            <w:r w:rsidRPr="00A014E5">
              <w:rPr>
                <w:rStyle w:val="EDBTBLVariable9ptBlack"/>
              </w:rPr>
              <w:t>auto_drop</w:t>
            </w:r>
            <w:r w:rsidRPr="0092294D">
              <w:rPr>
                <w:rStyle w:val="EDBTBLKeyword9ptBlack"/>
              </w:rPr>
              <w:t xml:space="preserve">, </w:t>
            </w:r>
            <w:r w:rsidRPr="00A014E5">
              <w:rPr>
                <w:rStyle w:val="EDBTBLVariable9ptBlack"/>
              </w:rPr>
              <w:t>comments</w:t>
            </w:r>
            <w:r>
              <w:rPr>
                <w:rStyle w:val="EDBTBLKeyword9ptBlack"/>
              </w:rPr>
              <w:t>)</w:t>
            </w:r>
          </w:p>
        </w:tc>
        <w:tc>
          <w:tcPr>
            <w:tcW w:w="1170" w:type="dxa"/>
            <w:tcBorders>
              <w:left w:val="single" w:sz="8" w:space="0" w:color="000000"/>
              <w:bottom w:val="single" w:sz="8" w:space="0" w:color="000000"/>
            </w:tcBorders>
          </w:tcPr>
          <w:p w:rsidR="006F2817" w:rsidRDefault="006F2817" w:rsidP="006F2817">
            <w:pPr>
              <w:jc w:val="center"/>
            </w:pPr>
            <w:r w:rsidRPr="00054620">
              <w:rPr>
                <w:rStyle w:val="EDBTBLKeyword9ptBlack"/>
              </w:rPr>
              <w:t>n/a</w:t>
            </w:r>
          </w:p>
        </w:tc>
        <w:tc>
          <w:tcPr>
            <w:tcW w:w="4330" w:type="dxa"/>
            <w:tcBorders>
              <w:left w:val="single" w:sz="8" w:space="0" w:color="000000"/>
              <w:bottom w:val="single" w:sz="8" w:space="0" w:color="000000"/>
              <w:right w:val="single" w:sz="8" w:space="0" w:color="000000"/>
            </w:tcBorders>
          </w:tcPr>
          <w:p w:rsidR="006F2817" w:rsidRPr="00890C2A" w:rsidRDefault="006F2817" w:rsidP="006F2817">
            <w:pPr>
              <w:pStyle w:val="Default"/>
              <w:rPr>
                <w:rStyle w:val="EDBTBLTXT10ptBlack"/>
              </w:rPr>
            </w:pPr>
            <w:r w:rsidRPr="00890C2A">
              <w:rPr>
                <w:rStyle w:val="EDBTBLTXT10ptBlack"/>
              </w:rPr>
              <w:t xml:space="preserve">Use the first form of the </w:t>
            </w:r>
            <w:r w:rsidRPr="001C78D6">
              <w:rPr>
                <w:rStyle w:val="EDBTBLKeyword9ptBlack"/>
              </w:rPr>
              <w:t>CREATE_JOB</w:t>
            </w:r>
            <w:r w:rsidRPr="00890C2A">
              <w:rPr>
                <w:rStyle w:val="EDBTBLTXT10ptBlack"/>
              </w:rPr>
              <w:t xml:space="preserve"> procedure to </w:t>
            </w:r>
            <w:r>
              <w:rPr>
                <w:rStyle w:val="EDBTBLTXT10ptBlack"/>
              </w:rPr>
              <w:t>create a job, specifying program and schedule details by means of parameters</w:t>
            </w:r>
            <w:r w:rsidRPr="00890C2A">
              <w:rPr>
                <w:rStyle w:val="EDBTBLTXT10ptBlack"/>
              </w:rPr>
              <w:t>.</w:t>
            </w:r>
          </w:p>
        </w:tc>
      </w:tr>
      <w:tr w:rsidR="006F2817">
        <w:tc>
          <w:tcPr>
            <w:tcW w:w="317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CREATE_JOB</w:t>
            </w:r>
            <w:r>
              <w:rPr>
                <w:rStyle w:val="EDBTBLKeyword9ptBlack"/>
              </w:rPr>
              <w:t>(</w:t>
            </w:r>
            <w:r w:rsidRPr="00A014E5">
              <w:rPr>
                <w:rStyle w:val="EDBTBLVariable9ptBlack"/>
              </w:rPr>
              <w:t>job_name</w:t>
            </w:r>
            <w:r>
              <w:rPr>
                <w:rStyle w:val="EDBTBLKeyword9ptBlack"/>
              </w:rPr>
              <w:t xml:space="preserve">, </w:t>
            </w:r>
            <w:r w:rsidRPr="00A014E5">
              <w:rPr>
                <w:rStyle w:val="EDBTBLVariable9ptBlack"/>
              </w:rPr>
              <w:t>program_name</w:t>
            </w:r>
            <w:r>
              <w:rPr>
                <w:rStyle w:val="EDBTBLKeyword9ptBlack"/>
              </w:rPr>
              <w:t xml:space="preserve">, </w:t>
            </w:r>
            <w:r w:rsidRPr="00A014E5">
              <w:rPr>
                <w:rStyle w:val="EDBTBLVariable9ptBlack"/>
              </w:rPr>
              <w:t>schedule_name</w:t>
            </w:r>
            <w:r>
              <w:rPr>
                <w:rStyle w:val="EDBTBLKeyword9ptBlack"/>
              </w:rPr>
              <w:t xml:space="preserve">, </w:t>
            </w:r>
            <w:r w:rsidRPr="00A014E5">
              <w:rPr>
                <w:rStyle w:val="EDBTBLVariable9ptBlack"/>
              </w:rPr>
              <w:t>job_class</w:t>
            </w:r>
            <w:r w:rsidRPr="007B3ACB">
              <w:rPr>
                <w:rStyle w:val="EDBTBLKeyword9ptBlack"/>
              </w:rPr>
              <w:t xml:space="preserve">, </w:t>
            </w:r>
            <w:r w:rsidRPr="00A014E5">
              <w:rPr>
                <w:rStyle w:val="EDBTBLVariable9ptBlack"/>
              </w:rPr>
              <w:t>enabled</w:t>
            </w:r>
            <w:r w:rsidRPr="007B3ACB">
              <w:rPr>
                <w:rStyle w:val="EDBTBLKeyword9ptBlack"/>
              </w:rPr>
              <w:t xml:space="preserve">, </w:t>
            </w:r>
            <w:r w:rsidRPr="00A014E5">
              <w:rPr>
                <w:rStyle w:val="EDBTBLVariable9ptBlack"/>
              </w:rPr>
              <w:t>auto_drop</w:t>
            </w:r>
            <w:r w:rsidRPr="007B3ACB">
              <w:rPr>
                <w:rStyle w:val="EDBTBLKeyword9ptBlack"/>
              </w:rPr>
              <w:t xml:space="preserve">, </w:t>
            </w:r>
            <w:r w:rsidRPr="00A014E5">
              <w:rPr>
                <w:rStyle w:val="EDBTBLVariable9ptBlack"/>
              </w:rPr>
              <w:t>comments</w:t>
            </w:r>
            <w:r>
              <w:rPr>
                <w:rStyle w:val="EDBTBLKeyword9ptBlack"/>
              </w:rPr>
              <w:t>)</w:t>
            </w:r>
          </w:p>
        </w:tc>
        <w:tc>
          <w:tcPr>
            <w:tcW w:w="1170" w:type="dxa"/>
            <w:tcBorders>
              <w:left w:val="single" w:sz="8" w:space="0" w:color="000000"/>
              <w:bottom w:val="single" w:sz="8" w:space="0" w:color="000000"/>
            </w:tcBorders>
          </w:tcPr>
          <w:p w:rsidR="006F2817" w:rsidRDefault="006F2817" w:rsidP="006F2817">
            <w:pPr>
              <w:jc w:val="center"/>
            </w:pPr>
            <w:r w:rsidRPr="00054620">
              <w:rPr>
                <w:rStyle w:val="EDBTBLKeyword9ptBlack"/>
              </w:rPr>
              <w:t>n/a</w:t>
            </w:r>
          </w:p>
        </w:tc>
        <w:tc>
          <w:tcPr>
            <w:tcW w:w="4330" w:type="dxa"/>
            <w:tcBorders>
              <w:left w:val="single" w:sz="8" w:space="0" w:color="000000"/>
              <w:bottom w:val="single" w:sz="8" w:space="0" w:color="000000"/>
              <w:right w:val="single" w:sz="8" w:space="0" w:color="000000"/>
            </w:tcBorders>
          </w:tcPr>
          <w:p w:rsidR="006F2817" w:rsidRPr="00890C2A" w:rsidRDefault="006F2817" w:rsidP="006F2817">
            <w:pPr>
              <w:pStyle w:val="Default"/>
              <w:rPr>
                <w:rStyle w:val="EDBTBLTXT10ptBlack"/>
              </w:rPr>
            </w:pPr>
            <w:r w:rsidRPr="00890C2A">
              <w:rPr>
                <w:rStyle w:val="EDBTBLTXT10ptBlack"/>
              </w:rPr>
              <w:t xml:space="preserve">Use the second form of </w:t>
            </w:r>
            <w:r w:rsidRPr="001C78D6">
              <w:rPr>
                <w:rStyle w:val="EDBTBLKeyword9ptBlack"/>
              </w:rPr>
              <w:t>CREATE_JOB</w:t>
            </w:r>
            <w:r w:rsidRPr="00890C2A">
              <w:rPr>
                <w:rStyle w:val="EDBTBLTXT10ptBlack"/>
              </w:rPr>
              <w:t xml:space="preserve"> to </w:t>
            </w:r>
            <w:r>
              <w:rPr>
                <w:rStyle w:val="EDBTBLTXT10ptBlack"/>
              </w:rPr>
              <w:t xml:space="preserve">create </w:t>
            </w:r>
            <w:r w:rsidRPr="00890C2A">
              <w:rPr>
                <w:rStyle w:val="EDBTBLTXT10ptBlack"/>
              </w:rPr>
              <w:t xml:space="preserve">a job that uses a </w:t>
            </w:r>
            <w:r>
              <w:rPr>
                <w:rStyle w:val="EDBTBLTXT10ptBlack"/>
              </w:rPr>
              <w:t xml:space="preserve">named program and named </w:t>
            </w:r>
            <w:r w:rsidRPr="00890C2A">
              <w:rPr>
                <w:rStyle w:val="EDBTBLTXT10ptBlack"/>
              </w:rPr>
              <w:t>schedule.</w:t>
            </w:r>
          </w:p>
        </w:tc>
      </w:tr>
      <w:tr w:rsidR="006F2817">
        <w:tc>
          <w:tcPr>
            <w:tcW w:w="317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CREATE_PROGRAM</w:t>
            </w:r>
            <w:r w:rsidRPr="000B77E7">
              <w:rPr>
                <w:rStyle w:val="EDBTBLKeyword9ptBlack"/>
              </w:rPr>
              <w:t>(</w:t>
            </w:r>
            <w:r w:rsidRPr="00A014E5">
              <w:rPr>
                <w:rStyle w:val="EDBTBLVariable9ptBlack"/>
              </w:rPr>
              <w:t>program_name</w:t>
            </w:r>
            <w:r w:rsidRPr="000B77E7">
              <w:rPr>
                <w:rStyle w:val="EDBTBLKeyword9ptBlack"/>
              </w:rPr>
              <w:t xml:space="preserve">, </w:t>
            </w:r>
            <w:r w:rsidRPr="00A014E5">
              <w:rPr>
                <w:rStyle w:val="EDBTBLVariable9ptBlack"/>
              </w:rPr>
              <w:t>program_type</w:t>
            </w:r>
            <w:r>
              <w:rPr>
                <w:rStyle w:val="EDBTBLKeyword9ptBlack"/>
              </w:rPr>
              <w:t>,</w:t>
            </w:r>
            <w:r w:rsidRPr="00C23670">
              <w:t xml:space="preserve"> </w:t>
            </w:r>
            <w:r w:rsidRPr="00A014E5">
              <w:rPr>
                <w:rStyle w:val="EDBTBLVariable9ptBlack"/>
              </w:rPr>
              <w:t>program_action</w:t>
            </w:r>
            <w:r w:rsidRPr="000B77E7">
              <w:rPr>
                <w:rStyle w:val="EDBTBLKeyword9ptBlack"/>
              </w:rPr>
              <w:t xml:space="preserve">, </w:t>
            </w:r>
            <w:r w:rsidRPr="00A014E5">
              <w:rPr>
                <w:rStyle w:val="EDBTBLVariable9ptBlack"/>
              </w:rPr>
              <w:t>number_of_arguments</w:t>
            </w:r>
            <w:r w:rsidRPr="000B77E7">
              <w:rPr>
                <w:rStyle w:val="EDBTBLKeyword9ptBlack"/>
              </w:rPr>
              <w:t xml:space="preserve">, </w:t>
            </w:r>
            <w:r w:rsidRPr="00A014E5">
              <w:rPr>
                <w:rStyle w:val="EDBTBLVariable9ptBlack"/>
              </w:rPr>
              <w:t>enabled</w:t>
            </w:r>
            <w:r w:rsidRPr="000B77E7">
              <w:rPr>
                <w:rStyle w:val="EDBTBLKeyword9ptBlack"/>
              </w:rPr>
              <w:t xml:space="preserve">, </w:t>
            </w:r>
            <w:r w:rsidRPr="00A014E5">
              <w:rPr>
                <w:rStyle w:val="EDBTBLVariable9ptBlack"/>
              </w:rPr>
              <w:t>comments</w:t>
            </w:r>
            <w:r>
              <w:rPr>
                <w:rStyle w:val="EDBTBLKeyword9ptBlack"/>
              </w:rPr>
              <w:t>)</w:t>
            </w:r>
          </w:p>
        </w:tc>
        <w:tc>
          <w:tcPr>
            <w:tcW w:w="1170" w:type="dxa"/>
            <w:tcBorders>
              <w:left w:val="single" w:sz="8" w:space="0" w:color="000000"/>
              <w:bottom w:val="single" w:sz="8" w:space="0" w:color="000000"/>
            </w:tcBorders>
          </w:tcPr>
          <w:p w:rsidR="006F2817" w:rsidRDefault="006F2817" w:rsidP="006F2817">
            <w:pPr>
              <w:jc w:val="center"/>
            </w:pPr>
            <w:r w:rsidRPr="00054620">
              <w:rPr>
                <w:rStyle w:val="EDBTBLKeyword9ptBlack"/>
              </w:rPr>
              <w:t>n/a</w:t>
            </w:r>
          </w:p>
        </w:tc>
        <w:tc>
          <w:tcPr>
            <w:tcW w:w="4330" w:type="dxa"/>
            <w:tcBorders>
              <w:left w:val="single" w:sz="8" w:space="0" w:color="000000"/>
              <w:bottom w:val="single" w:sz="8" w:space="0" w:color="000000"/>
              <w:right w:val="single" w:sz="8" w:space="0" w:color="000000"/>
            </w:tcBorders>
          </w:tcPr>
          <w:p w:rsidR="006F2817" w:rsidRPr="00890C2A" w:rsidRDefault="006F2817" w:rsidP="006F2817">
            <w:pPr>
              <w:pStyle w:val="Default"/>
              <w:rPr>
                <w:rStyle w:val="EDBTBLTXT10ptBlack"/>
              </w:rPr>
            </w:pPr>
            <w:r w:rsidRPr="00890C2A">
              <w:rPr>
                <w:rStyle w:val="EDBTBLTXT10ptBlack"/>
              </w:rPr>
              <w:t xml:space="preserve">Use </w:t>
            </w:r>
            <w:r w:rsidRPr="001C78D6">
              <w:rPr>
                <w:rStyle w:val="EDBTBLKeyword9ptBlack"/>
              </w:rPr>
              <w:t>CREATE_PROGRAM</w:t>
            </w:r>
            <w:r w:rsidRPr="00890C2A">
              <w:rPr>
                <w:rStyle w:val="EDBTBLTXT10ptBlack"/>
              </w:rPr>
              <w:t xml:space="preserve"> to </w:t>
            </w:r>
            <w:r>
              <w:rPr>
                <w:rStyle w:val="EDBTBLTXT10ptBlack"/>
              </w:rPr>
              <w:t xml:space="preserve">create </w:t>
            </w:r>
            <w:r w:rsidRPr="00890C2A">
              <w:rPr>
                <w:rStyle w:val="EDBTBLTXT10ptBlack"/>
              </w:rPr>
              <w:t>a program.</w:t>
            </w:r>
          </w:p>
        </w:tc>
      </w:tr>
      <w:tr w:rsidR="006F2817">
        <w:tc>
          <w:tcPr>
            <w:tcW w:w="3175" w:type="dxa"/>
            <w:tcBorders>
              <w:left w:val="single" w:sz="8" w:space="0" w:color="000000"/>
              <w:bottom w:val="single" w:sz="8" w:space="0" w:color="000000"/>
            </w:tcBorders>
          </w:tcPr>
          <w:p w:rsidR="006F2817" w:rsidRPr="00A119A5" w:rsidRDefault="006F2817" w:rsidP="006F2817">
            <w:pPr>
              <w:rPr>
                <w:rStyle w:val="EDBTBLKeyword9ptBlack"/>
              </w:rPr>
            </w:pPr>
            <w:r>
              <w:rPr>
                <w:rStyle w:val="EDBTBLKeyword9ptBlack"/>
              </w:rPr>
              <w:t>CREATE</w:t>
            </w:r>
            <w:r w:rsidRPr="002F371D">
              <w:rPr>
                <w:rStyle w:val="EDBTBLKeyword9ptBlack"/>
              </w:rPr>
              <w:t>_</w:t>
            </w:r>
            <w:r>
              <w:rPr>
                <w:rStyle w:val="EDBTBLKeyword9ptBlack"/>
              </w:rPr>
              <w:t>SCHEDULE</w:t>
            </w:r>
            <w:r w:rsidRPr="002F371D">
              <w:rPr>
                <w:rStyle w:val="EDBTBLKeyword9ptBlack"/>
              </w:rPr>
              <w:t>(</w:t>
            </w:r>
            <w:r>
              <w:rPr>
                <w:rStyle w:val="EDBTBLKeyword9ptBlack"/>
              </w:rPr>
              <w:br/>
            </w:r>
            <w:r w:rsidRPr="00A014E5">
              <w:rPr>
                <w:rStyle w:val="EDBTBLVariable9ptBlack"/>
              </w:rPr>
              <w:t>schedule_name</w:t>
            </w:r>
            <w:r w:rsidRPr="002F371D">
              <w:rPr>
                <w:rStyle w:val="EDBTBLKeyword9ptBlack"/>
              </w:rPr>
              <w:t xml:space="preserve">, </w:t>
            </w:r>
            <w:r w:rsidRPr="00A014E5">
              <w:rPr>
                <w:rStyle w:val="EDBTBLVariable9ptBlack"/>
              </w:rPr>
              <w:t>start_date</w:t>
            </w:r>
            <w:r w:rsidRPr="002F371D">
              <w:rPr>
                <w:rStyle w:val="EDBTBLKeyword9ptBlack"/>
              </w:rPr>
              <w:t xml:space="preserve">, </w:t>
            </w:r>
            <w:r w:rsidRPr="00A014E5">
              <w:rPr>
                <w:rStyle w:val="EDBTBLVariable9ptBlack"/>
              </w:rPr>
              <w:t>repeat_interval</w:t>
            </w:r>
            <w:r>
              <w:rPr>
                <w:rStyle w:val="EDBTBLKeyword9ptBlack"/>
              </w:rPr>
              <w:t xml:space="preserve">, </w:t>
            </w:r>
            <w:r w:rsidRPr="00A014E5">
              <w:rPr>
                <w:rStyle w:val="EDBTBLVariable9ptBlack"/>
              </w:rPr>
              <w:t>end_date</w:t>
            </w:r>
            <w:r>
              <w:rPr>
                <w:rStyle w:val="EDBTBLKeyword9ptBlack"/>
              </w:rPr>
              <w:t xml:space="preserve">, </w:t>
            </w:r>
            <w:r w:rsidRPr="00A014E5">
              <w:rPr>
                <w:rStyle w:val="EDBTBLVariable9ptBlack"/>
              </w:rPr>
              <w:t>comments</w:t>
            </w:r>
            <w:r w:rsidRPr="002F371D">
              <w:rPr>
                <w:rStyle w:val="EDBTBLKeyword9ptBlack"/>
              </w:rPr>
              <w:t>)</w:t>
            </w:r>
          </w:p>
        </w:tc>
        <w:tc>
          <w:tcPr>
            <w:tcW w:w="1170" w:type="dxa"/>
            <w:tcBorders>
              <w:left w:val="single" w:sz="8" w:space="0" w:color="000000"/>
              <w:bottom w:val="single" w:sz="8" w:space="0" w:color="000000"/>
            </w:tcBorders>
          </w:tcPr>
          <w:p w:rsidR="006F2817" w:rsidRDefault="006F2817" w:rsidP="006F2817">
            <w:pPr>
              <w:jc w:val="center"/>
            </w:pPr>
            <w:r w:rsidRPr="00054620">
              <w:rPr>
                <w:rStyle w:val="EDBTBLKeyword9ptBlack"/>
              </w:rPr>
              <w:t>n/a</w:t>
            </w:r>
          </w:p>
        </w:tc>
        <w:tc>
          <w:tcPr>
            <w:tcW w:w="4330" w:type="dxa"/>
            <w:tcBorders>
              <w:left w:val="single" w:sz="8" w:space="0" w:color="000000"/>
              <w:bottom w:val="single" w:sz="8" w:space="0" w:color="000000"/>
              <w:right w:val="single" w:sz="8" w:space="0" w:color="000000"/>
            </w:tcBorders>
          </w:tcPr>
          <w:p w:rsidR="006F2817" w:rsidRPr="00890C2A" w:rsidRDefault="006F2817" w:rsidP="006F2817">
            <w:pPr>
              <w:pStyle w:val="Default"/>
              <w:rPr>
                <w:rStyle w:val="EDBTBLTXT10ptBlack"/>
              </w:rPr>
            </w:pPr>
            <w:r w:rsidRPr="00890C2A">
              <w:rPr>
                <w:rStyle w:val="EDBTBLTXT10ptBlack"/>
              </w:rPr>
              <w:t xml:space="preserve">Use the </w:t>
            </w:r>
            <w:r w:rsidRPr="001C78D6">
              <w:rPr>
                <w:rStyle w:val="EDBTBLKeyword9ptBlack"/>
              </w:rPr>
              <w:t>CREATE_SCHEDULE</w:t>
            </w:r>
            <w:r w:rsidRPr="00890C2A">
              <w:rPr>
                <w:rStyle w:val="EDBTBLTXT10ptBlack"/>
              </w:rPr>
              <w:t xml:space="preserve"> procedure to </w:t>
            </w:r>
            <w:r>
              <w:rPr>
                <w:rStyle w:val="EDBTBLTXT10ptBlack"/>
              </w:rPr>
              <w:t xml:space="preserve">create </w:t>
            </w:r>
            <w:r w:rsidRPr="00890C2A">
              <w:rPr>
                <w:rStyle w:val="EDBTBLTXT10ptBlack"/>
              </w:rPr>
              <w:t>a schedule.</w:t>
            </w:r>
          </w:p>
        </w:tc>
      </w:tr>
      <w:tr w:rsidR="006F2817">
        <w:tc>
          <w:tcPr>
            <w:tcW w:w="3175" w:type="dxa"/>
            <w:tcBorders>
              <w:left w:val="single" w:sz="8" w:space="0" w:color="000000"/>
              <w:bottom w:val="single" w:sz="8" w:space="0" w:color="000000"/>
            </w:tcBorders>
          </w:tcPr>
          <w:p w:rsidR="006F2817" w:rsidRPr="00C030ED" w:rsidRDefault="006F2817" w:rsidP="006F2817">
            <w:pPr>
              <w:rPr>
                <w:rStyle w:val="EDBTBLKeyword9ptBlack"/>
              </w:rPr>
            </w:pPr>
            <w:r w:rsidRPr="00C030ED">
              <w:rPr>
                <w:rStyle w:val="EDBTBLKeyword9ptBlack"/>
              </w:rPr>
              <w:t>DEFINE_PROGRAM_ARGUMENT(</w:t>
            </w:r>
            <w:r>
              <w:rPr>
                <w:rStyle w:val="EDBTBLKeyword9ptBlack"/>
              </w:rPr>
              <w:br/>
            </w:r>
            <w:r w:rsidRPr="00A014E5">
              <w:rPr>
                <w:rStyle w:val="EDBTBLVariable9ptBlack"/>
              </w:rPr>
              <w:t>program_name</w:t>
            </w:r>
            <w:r w:rsidRPr="00C030ED">
              <w:rPr>
                <w:rStyle w:val="EDBTBLKeyword9ptBlack"/>
              </w:rPr>
              <w:t xml:space="preserve">, </w:t>
            </w:r>
            <w:r w:rsidRPr="00A014E5">
              <w:rPr>
                <w:rStyle w:val="EDBTBLVariable9ptBlack"/>
              </w:rPr>
              <w:t>argument_position</w:t>
            </w:r>
            <w:r w:rsidRPr="00C030ED">
              <w:rPr>
                <w:rStyle w:val="EDBTBLKeyword9ptBlack"/>
              </w:rPr>
              <w:t xml:space="preserve">, </w:t>
            </w:r>
            <w:r w:rsidRPr="00A014E5">
              <w:rPr>
                <w:rStyle w:val="EDBTBLVariable9ptBlack"/>
              </w:rPr>
              <w:t>argument_name</w:t>
            </w:r>
            <w:r>
              <w:rPr>
                <w:rStyle w:val="EDBTBLKeyword9ptBlack"/>
              </w:rPr>
              <w:t xml:space="preserve">, </w:t>
            </w:r>
            <w:r w:rsidRPr="00A014E5">
              <w:rPr>
                <w:rStyle w:val="EDBTBLVariable9ptBlack"/>
              </w:rPr>
              <w:t>argument_type</w:t>
            </w:r>
            <w:r w:rsidRPr="00C030ED">
              <w:rPr>
                <w:rStyle w:val="EDBTBLKeyword9ptBlack"/>
              </w:rPr>
              <w:t xml:space="preserve">, </w:t>
            </w:r>
            <w:r w:rsidRPr="00A014E5">
              <w:rPr>
                <w:rStyle w:val="EDBTBLVariable9ptBlack"/>
              </w:rPr>
              <w:t>default_value</w:t>
            </w:r>
            <w:r w:rsidRPr="00C030ED">
              <w:rPr>
                <w:rStyle w:val="EDBTBLKeyword9ptBlack"/>
              </w:rPr>
              <w:t xml:space="preserve">, </w:t>
            </w:r>
            <w:r w:rsidRPr="00A014E5">
              <w:rPr>
                <w:rStyle w:val="EDBTBLVariable9ptBlack"/>
              </w:rPr>
              <w:t>out_argument</w:t>
            </w:r>
            <w:r>
              <w:rPr>
                <w:rStyle w:val="EDBTBLKeyword9ptBlack"/>
              </w:rPr>
              <w:t>)</w:t>
            </w:r>
          </w:p>
        </w:tc>
        <w:tc>
          <w:tcPr>
            <w:tcW w:w="1170" w:type="dxa"/>
            <w:tcBorders>
              <w:left w:val="single" w:sz="8" w:space="0" w:color="000000"/>
              <w:bottom w:val="single" w:sz="8" w:space="0" w:color="000000"/>
            </w:tcBorders>
          </w:tcPr>
          <w:p w:rsidR="006F2817" w:rsidRDefault="006F2817" w:rsidP="006F2817">
            <w:pPr>
              <w:jc w:val="center"/>
            </w:pPr>
            <w:r w:rsidRPr="00054620">
              <w:rPr>
                <w:rStyle w:val="EDBTBLKeyword9ptBlack"/>
              </w:rPr>
              <w:t>n/a</w:t>
            </w:r>
          </w:p>
        </w:tc>
        <w:tc>
          <w:tcPr>
            <w:tcW w:w="4330" w:type="dxa"/>
            <w:tcBorders>
              <w:left w:val="single" w:sz="8" w:space="0" w:color="000000"/>
              <w:bottom w:val="single" w:sz="8" w:space="0" w:color="000000"/>
              <w:right w:val="single" w:sz="8" w:space="0" w:color="000000"/>
            </w:tcBorders>
          </w:tcPr>
          <w:p w:rsidR="006F2817" w:rsidRPr="00890C2A" w:rsidRDefault="006F2817" w:rsidP="006F2817">
            <w:pPr>
              <w:pStyle w:val="Default"/>
              <w:rPr>
                <w:rStyle w:val="EDBTBLTXT10ptBlack"/>
              </w:rPr>
            </w:pPr>
            <w:r w:rsidRPr="00890C2A">
              <w:rPr>
                <w:rStyle w:val="EDBTBLTXT10ptBlack"/>
              </w:rPr>
              <w:t>Use the</w:t>
            </w:r>
            <w:r>
              <w:rPr>
                <w:rStyle w:val="EDBTBLTXT10ptBlack"/>
              </w:rPr>
              <w:t xml:space="preserve"> first form of the</w:t>
            </w:r>
            <w:r w:rsidRPr="00890C2A">
              <w:rPr>
                <w:rStyle w:val="EDBTBLTXT10ptBlack"/>
              </w:rPr>
              <w:t xml:space="preserve"> </w:t>
            </w:r>
            <w:r w:rsidRPr="001C78D6">
              <w:rPr>
                <w:rStyle w:val="EDBTBLKeyword9ptBlack"/>
              </w:rPr>
              <w:t>DEFINE_PROGRAM_ARGUMENT</w:t>
            </w:r>
            <w:r w:rsidRPr="00890C2A">
              <w:rPr>
                <w:rStyle w:val="EDBTBLTXT10ptBlack"/>
              </w:rPr>
              <w:t xml:space="preserve"> procedure to define a program argument</w:t>
            </w:r>
            <w:r>
              <w:rPr>
                <w:rStyle w:val="EDBTBLTXT10ptBlack"/>
              </w:rPr>
              <w:t xml:space="preserve"> that has a default value</w:t>
            </w:r>
            <w:r w:rsidRPr="00890C2A">
              <w:rPr>
                <w:rStyle w:val="EDBTBLTXT10ptBlack"/>
              </w:rPr>
              <w:t>.</w:t>
            </w:r>
          </w:p>
        </w:tc>
      </w:tr>
      <w:tr w:rsidR="006F2817">
        <w:tc>
          <w:tcPr>
            <w:tcW w:w="3175" w:type="dxa"/>
            <w:tcBorders>
              <w:left w:val="single" w:sz="8" w:space="0" w:color="000000"/>
              <w:bottom w:val="single" w:sz="8" w:space="0" w:color="000000"/>
            </w:tcBorders>
          </w:tcPr>
          <w:p w:rsidR="006F2817" w:rsidRPr="00952BF4" w:rsidRDefault="006F2817" w:rsidP="006F2817">
            <w:pPr>
              <w:rPr>
                <w:rStyle w:val="EDBTBLKeyword9ptBlack"/>
              </w:rPr>
            </w:pPr>
            <w:r w:rsidRPr="00952BF4">
              <w:rPr>
                <w:rStyle w:val="EDBTBLKeyword9ptBlack"/>
              </w:rPr>
              <w:t>DEFINE_PROGRAM_ARGUMENT(</w:t>
            </w:r>
            <w:r>
              <w:rPr>
                <w:rStyle w:val="EDBTBLKeyword9ptBlack"/>
              </w:rPr>
              <w:br/>
            </w:r>
            <w:r w:rsidRPr="00A014E5">
              <w:rPr>
                <w:rStyle w:val="EDBTBLVariable9ptBlack"/>
              </w:rPr>
              <w:t>program_name</w:t>
            </w:r>
            <w:r w:rsidRPr="00952BF4">
              <w:rPr>
                <w:rStyle w:val="EDBTBLKeyword9ptBlack"/>
              </w:rPr>
              <w:t xml:space="preserve">, </w:t>
            </w:r>
            <w:r w:rsidRPr="00A014E5">
              <w:rPr>
                <w:rStyle w:val="EDBTBLVariable9ptBlack"/>
              </w:rPr>
              <w:t>argument_position</w:t>
            </w:r>
            <w:r w:rsidRPr="00952BF4">
              <w:rPr>
                <w:rStyle w:val="EDBTBLKeyword9ptBlack"/>
              </w:rPr>
              <w:t xml:space="preserve">, </w:t>
            </w:r>
            <w:r w:rsidRPr="00A014E5">
              <w:rPr>
                <w:rStyle w:val="EDBTBLVariable9ptBlack"/>
              </w:rPr>
              <w:t>argument_name</w:t>
            </w:r>
            <w:r w:rsidRPr="00952BF4">
              <w:rPr>
                <w:rStyle w:val="EDBTBLKeyword9ptBlack"/>
              </w:rPr>
              <w:t xml:space="preserve">, </w:t>
            </w:r>
            <w:r w:rsidRPr="00A014E5">
              <w:rPr>
                <w:rStyle w:val="EDBTBLVariable9ptBlack"/>
              </w:rPr>
              <w:t>argument_type</w:t>
            </w:r>
            <w:r w:rsidRPr="00952BF4">
              <w:rPr>
                <w:rStyle w:val="EDBTBLKeyword9ptBlack"/>
              </w:rPr>
              <w:t xml:space="preserve">, </w:t>
            </w:r>
            <w:r w:rsidRPr="00A014E5">
              <w:rPr>
                <w:rStyle w:val="EDBTBLVariable9ptBlack"/>
              </w:rPr>
              <w:t>out_argument</w:t>
            </w:r>
            <w:r>
              <w:rPr>
                <w:rStyle w:val="EDBTBLKeyword9ptBlack"/>
              </w:rPr>
              <w:t>)</w:t>
            </w:r>
          </w:p>
        </w:tc>
        <w:tc>
          <w:tcPr>
            <w:tcW w:w="1170" w:type="dxa"/>
            <w:tcBorders>
              <w:left w:val="single" w:sz="8" w:space="0" w:color="000000"/>
              <w:bottom w:val="single" w:sz="8" w:space="0" w:color="000000"/>
            </w:tcBorders>
          </w:tcPr>
          <w:p w:rsidR="006F2817" w:rsidRDefault="006F2817" w:rsidP="006F2817">
            <w:pPr>
              <w:jc w:val="center"/>
            </w:pPr>
            <w:r w:rsidRPr="00054620">
              <w:rPr>
                <w:rStyle w:val="EDBTBLKeyword9ptBlack"/>
              </w:rPr>
              <w:t>n/a</w:t>
            </w:r>
          </w:p>
        </w:tc>
        <w:tc>
          <w:tcPr>
            <w:tcW w:w="433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sidRPr="00890C2A">
              <w:rPr>
                <w:rStyle w:val="EDBTBLTXT10ptBlack"/>
              </w:rPr>
              <w:t>Use the</w:t>
            </w:r>
            <w:r>
              <w:rPr>
                <w:rStyle w:val="EDBTBLTXT10ptBlack"/>
              </w:rPr>
              <w:t xml:space="preserve"> first form of the</w:t>
            </w:r>
            <w:r w:rsidRPr="00890C2A">
              <w:rPr>
                <w:rStyle w:val="EDBTBLTXT10ptBlack"/>
              </w:rPr>
              <w:t xml:space="preserve"> </w:t>
            </w:r>
            <w:r w:rsidRPr="001C78D6">
              <w:rPr>
                <w:rStyle w:val="EDBTBLKeyword9ptBlack"/>
              </w:rPr>
              <w:t>DEFINE_PROGRAM_ARGUMENT</w:t>
            </w:r>
            <w:r w:rsidRPr="00890C2A">
              <w:rPr>
                <w:rStyle w:val="EDBTBLTXT10ptBlack"/>
              </w:rPr>
              <w:t xml:space="preserve"> procedure to define a program argument</w:t>
            </w:r>
            <w:r>
              <w:rPr>
                <w:rStyle w:val="EDBTBLTXT10ptBlack"/>
              </w:rPr>
              <w:t xml:space="preserve"> that does not have a default value</w:t>
            </w:r>
            <w:r w:rsidRPr="00890C2A">
              <w:rPr>
                <w:rStyle w:val="EDBTBLTXT10ptBlack"/>
              </w:rPr>
              <w:t>.</w:t>
            </w:r>
          </w:p>
        </w:tc>
      </w:tr>
      <w:tr w:rsidR="006F2817" w:rsidRPr="00593630">
        <w:tc>
          <w:tcPr>
            <w:tcW w:w="3175" w:type="dxa"/>
            <w:tcBorders>
              <w:left w:val="single" w:sz="8" w:space="0" w:color="000000"/>
              <w:bottom w:val="single" w:sz="8" w:space="0" w:color="000000"/>
            </w:tcBorders>
          </w:tcPr>
          <w:p w:rsidR="006F2817" w:rsidRPr="00593630" w:rsidRDefault="006F2817" w:rsidP="006F2817">
            <w:pPr>
              <w:rPr>
                <w:rStyle w:val="EDBTBLKeyword9ptBlack"/>
              </w:rPr>
            </w:pPr>
            <w:r w:rsidRPr="00593630">
              <w:rPr>
                <w:rStyle w:val="EDBTBLKeyword9ptBlack"/>
              </w:rPr>
              <w:t>DISABLE(</w:t>
            </w:r>
            <w:r w:rsidRPr="00A014E5">
              <w:rPr>
                <w:rStyle w:val="EDBTBLVariable9ptBlack"/>
              </w:rPr>
              <w:t>name</w:t>
            </w:r>
            <w:r>
              <w:rPr>
                <w:rStyle w:val="EDBTBLKeyword9ptBlack"/>
              </w:rPr>
              <w:t xml:space="preserve">, </w:t>
            </w:r>
            <w:r w:rsidRPr="00A014E5">
              <w:rPr>
                <w:rStyle w:val="EDBTBLVariable9ptBlack"/>
              </w:rPr>
              <w:t>force</w:t>
            </w:r>
            <w:r>
              <w:rPr>
                <w:rStyle w:val="EDBTBLKeyword9ptBlack"/>
              </w:rPr>
              <w:t xml:space="preserve">, </w:t>
            </w:r>
            <w:r w:rsidRPr="00A014E5">
              <w:rPr>
                <w:rStyle w:val="EDBTBLVariable9ptBlack"/>
              </w:rPr>
              <w:t>commit_semantics</w:t>
            </w:r>
            <w:r>
              <w:rPr>
                <w:rStyle w:val="EDBTBLKeyword9ptBlack"/>
              </w:rPr>
              <w:t>)</w:t>
            </w:r>
          </w:p>
        </w:tc>
        <w:tc>
          <w:tcPr>
            <w:tcW w:w="1170" w:type="dxa"/>
            <w:tcBorders>
              <w:left w:val="single" w:sz="8" w:space="0" w:color="000000"/>
              <w:bottom w:val="single" w:sz="8" w:space="0" w:color="000000"/>
            </w:tcBorders>
          </w:tcPr>
          <w:p w:rsidR="006F2817" w:rsidRPr="00593630" w:rsidRDefault="006F2817" w:rsidP="006F2817">
            <w:pPr>
              <w:jc w:val="center"/>
              <w:rPr>
                <w:rStyle w:val="EDBTBLKeyword9ptBlack"/>
              </w:rPr>
            </w:pPr>
            <w:r w:rsidRPr="00593630">
              <w:rPr>
                <w:rStyle w:val="EDBTBLKeyword9ptBlack"/>
              </w:rPr>
              <w:t>n/a</w:t>
            </w:r>
          </w:p>
        </w:tc>
        <w:tc>
          <w:tcPr>
            <w:tcW w:w="4330" w:type="dxa"/>
            <w:tcBorders>
              <w:left w:val="single" w:sz="8" w:space="0" w:color="000000"/>
              <w:bottom w:val="single" w:sz="8" w:space="0" w:color="000000"/>
              <w:right w:val="single" w:sz="8" w:space="0" w:color="000000"/>
            </w:tcBorders>
          </w:tcPr>
          <w:p w:rsidR="006F2817" w:rsidRDefault="006F2817" w:rsidP="006F2817">
            <w:r w:rsidRPr="001E7C12">
              <w:rPr>
                <w:rStyle w:val="EDBTBLTXT10ptBlack"/>
              </w:rPr>
              <w:t xml:space="preserve">Use the </w:t>
            </w:r>
            <w:r w:rsidRPr="001C78D6">
              <w:rPr>
                <w:rStyle w:val="EDBTBLKeyword9ptBlack"/>
              </w:rPr>
              <w:t>DISABLE</w:t>
            </w:r>
            <w:r>
              <w:rPr>
                <w:rStyle w:val="EDBTBLTXT10ptBlack"/>
              </w:rPr>
              <w:t xml:space="preserve"> procedure to disable a job or program.</w:t>
            </w:r>
          </w:p>
        </w:tc>
      </w:tr>
      <w:tr w:rsidR="006F2817">
        <w:tc>
          <w:tcPr>
            <w:tcW w:w="3175" w:type="dxa"/>
            <w:tcBorders>
              <w:left w:val="single" w:sz="8" w:space="0" w:color="000000"/>
              <w:bottom w:val="single" w:sz="8" w:space="0" w:color="000000"/>
            </w:tcBorders>
          </w:tcPr>
          <w:p w:rsidR="006F2817" w:rsidRPr="00EA19DC" w:rsidRDefault="006F2817" w:rsidP="006F2817">
            <w:pPr>
              <w:rPr>
                <w:rStyle w:val="EDBTBLKeyword9ptBlack"/>
              </w:rPr>
            </w:pPr>
            <w:r w:rsidRPr="007D31BB">
              <w:rPr>
                <w:rStyle w:val="EDBTBLKeyword9ptBlack"/>
              </w:rPr>
              <w:t>DROP_JOB(</w:t>
            </w:r>
            <w:r w:rsidRPr="00A014E5">
              <w:rPr>
                <w:rStyle w:val="EDBTBLVariable9ptBlack"/>
              </w:rPr>
              <w:t>job_name</w:t>
            </w:r>
            <w:r w:rsidRPr="007D31BB">
              <w:rPr>
                <w:rStyle w:val="EDBTBLKeyword9ptBlack"/>
              </w:rPr>
              <w:t xml:space="preserve">, </w:t>
            </w:r>
            <w:r w:rsidRPr="00A014E5">
              <w:rPr>
                <w:rStyle w:val="EDBTBLVariable9ptBlack"/>
              </w:rPr>
              <w:t>force</w:t>
            </w:r>
            <w:r>
              <w:rPr>
                <w:rStyle w:val="EDBTBLKeyword9ptBlack"/>
              </w:rPr>
              <w:t xml:space="preserve">, </w:t>
            </w:r>
            <w:r w:rsidRPr="00A014E5">
              <w:rPr>
                <w:rStyle w:val="EDBTBLVariable9ptBlack"/>
              </w:rPr>
              <w:t>defer</w:t>
            </w:r>
            <w:r w:rsidRPr="007D31BB">
              <w:rPr>
                <w:rStyle w:val="EDBTBLKeyword9ptBlack"/>
              </w:rPr>
              <w:t xml:space="preserve">, </w:t>
            </w:r>
            <w:r w:rsidRPr="00A014E5">
              <w:rPr>
                <w:rStyle w:val="EDBTBLVariable9ptBlack"/>
              </w:rPr>
              <w:t>commit_semantics</w:t>
            </w:r>
            <w:r>
              <w:rPr>
                <w:rStyle w:val="EDBTBLKeyword9ptBlack"/>
              </w:rPr>
              <w:t>)</w:t>
            </w:r>
          </w:p>
        </w:tc>
        <w:tc>
          <w:tcPr>
            <w:tcW w:w="1170" w:type="dxa"/>
            <w:tcBorders>
              <w:left w:val="single" w:sz="8" w:space="0" w:color="000000"/>
              <w:bottom w:val="single" w:sz="8" w:space="0" w:color="000000"/>
            </w:tcBorders>
          </w:tcPr>
          <w:p w:rsidR="006F2817" w:rsidRDefault="006F2817" w:rsidP="006F2817">
            <w:pPr>
              <w:jc w:val="center"/>
            </w:pPr>
            <w:r w:rsidRPr="00054620">
              <w:rPr>
                <w:rStyle w:val="EDBTBLKeyword9ptBlack"/>
              </w:rPr>
              <w:t>n/a</w:t>
            </w:r>
          </w:p>
        </w:tc>
        <w:tc>
          <w:tcPr>
            <w:tcW w:w="4330" w:type="dxa"/>
            <w:tcBorders>
              <w:left w:val="single" w:sz="8" w:space="0" w:color="000000"/>
              <w:bottom w:val="single" w:sz="8" w:space="0" w:color="000000"/>
              <w:right w:val="single" w:sz="8" w:space="0" w:color="000000"/>
            </w:tcBorders>
          </w:tcPr>
          <w:p w:rsidR="006F2817" w:rsidRDefault="006F2817" w:rsidP="006F2817">
            <w:r w:rsidRPr="001E7C12">
              <w:rPr>
                <w:rStyle w:val="EDBTBLTXT10ptBlack"/>
              </w:rPr>
              <w:t xml:space="preserve">Use the </w:t>
            </w:r>
            <w:r w:rsidRPr="001C78D6">
              <w:rPr>
                <w:rStyle w:val="EDBTBLKeyword9ptBlack"/>
              </w:rPr>
              <w:t>DROP_JOB</w:t>
            </w:r>
            <w:r>
              <w:rPr>
                <w:rStyle w:val="EDBTBLTXT10ptBlack"/>
              </w:rPr>
              <w:t xml:space="preserve"> procedure to drop a job.</w:t>
            </w:r>
          </w:p>
        </w:tc>
      </w:tr>
      <w:tr w:rsidR="006F2817">
        <w:tc>
          <w:tcPr>
            <w:tcW w:w="3175" w:type="dxa"/>
            <w:tcBorders>
              <w:left w:val="single" w:sz="8" w:space="0" w:color="000000"/>
              <w:bottom w:val="single" w:sz="8" w:space="0" w:color="000000"/>
            </w:tcBorders>
          </w:tcPr>
          <w:p w:rsidR="006F2817" w:rsidRPr="00E23826" w:rsidRDefault="006F2817" w:rsidP="006F2817">
            <w:pPr>
              <w:rPr>
                <w:rStyle w:val="EDBTBLKeyword9ptBlack"/>
              </w:rPr>
            </w:pPr>
            <w:r w:rsidRPr="00E23826">
              <w:rPr>
                <w:rStyle w:val="EDBTBLKeyword9ptBlack"/>
              </w:rPr>
              <w:t>DROP_PROGRAM(</w:t>
            </w:r>
            <w:r w:rsidRPr="00A014E5">
              <w:rPr>
                <w:rStyle w:val="EDBTBLVariable9ptBlack"/>
              </w:rPr>
              <w:t>program_name</w:t>
            </w:r>
            <w:r w:rsidRPr="00E23826">
              <w:rPr>
                <w:rStyle w:val="EDBTBLKeyword9ptBlack"/>
              </w:rPr>
              <w:t xml:space="preserve">, </w:t>
            </w:r>
            <w:r w:rsidRPr="00A014E5">
              <w:rPr>
                <w:rStyle w:val="EDBTBLVariable9ptBlack"/>
              </w:rPr>
              <w:t>force</w:t>
            </w:r>
            <w:r w:rsidRPr="00E23826">
              <w:rPr>
                <w:rStyle w:val="EDBTBLKeyword9ptBlack"/>
              </w:rPr>
              <w:t>)</w:t>
            </w:r>
          </w:p>
        </w:tc>
        <w:tc>
          <w:tcPr>
            <w:tcW w:w="1170" w:type="dxa"/>
            <w:tcBorders>
              <w:left w:val="single" w:sz="8" w:space="0" w:color="000000"/>
              <w:bottom w:val="single" w:sz="8" w:space="0" w:color="000000"/>
            </w:tcBorders>
          </w:tcPr>
          <w:p w:rsidR="006F2817" w:rsidRDefault="006F2817" w:rsidP="006F2817">
            <w:pPr>
              <w:jc w:val="center"/>
            </w:pPr>
            <w:r w:rsidRPr="00054620">
              <w:rPr>
                <w:rStyle w:val="EDBTBLKeyword9ptBlack"/>
              </w:rPr>
              <w:t>n/a</w:t>
            </w:r>
          </w:p>
        </w:tc>
        <w:tc>
          <w:tcPr>
            <w:tcW w:w="4330" w:type="dxa"/>
            <w:tcBorders>
              <w:left w:val="single" w:sz="8" w:space="0" w:color="000000"/>
              <w:bottom w:val="single" w:sz="8" w:space="0" w:color="000000"/>
              <w:right w:val="single" w:sz="8" w:space="0" w:color="000000"/>
            </w:tcBorders>
          </w:tcPr>
          <w:p w:rsidR="006F2817" w:rsidRDefault="006F2817" w:rsidP="006F2817">
            <w:r w:rsidRPr="001E7C12">
              <w:rPr>
                <w:rStyle w:val="EDBTBLTXT10ptBlack"/>
              </w:rPr>
              <w:t xml:space="preserve">Use the </w:t>
            </w:r>
            <w:r w:rsidRPr="001C78D6">
              <w:rPr>
                <w:rStyle w:val="EDBTBLKeyword9ptBlack"/>
              </w:rPr>
              <w:t>DROP_PROGRAM</w:t>
            </w:r>
            <w:r>
              <w:rPr>
                <w:rStyle w:val="EDBTBLTXT10ptBlack"/>
              </w:rPr>
              <w:t xml:space="preserve"> procedure to drop a program.</w:t>
            </w:r>
          </w:p>
        </w:tc>
      </w:tr>
      <w:tr w:rsidR="006F2817">
        <w:tc>
          <w:tcPr>
            <w:tcW w:w="3175" w:type="dxa"/>
            <w:tcBorders>
              <w:left w:val="single" w:sz="8" w:space="0" w:color="000000"/>
              <w:bottom w:val="single" w:sz="8" w:space="0" w:color="000000"/>
            </w:tcBorders>
          </w:tcPr>
          <w:p w:rsidR="006F2817" w:rsidRPr="004649BB" w:rsidRDefault="006F2817" w:rsidP="006F2817">
            <w:pPr>
              <w:rPr>
                <w:rStyle w:val="EDBTBLKeyword9ptBlack"/>
              </w:rPr>
            </w:pPr>
            <w:r>
              <w:rPr>
                <w:rStyle w:val="EDBTBLKeyword9ptBlack"/>
              </w:rPr>
              <w:t>DROP</w:t>
            </w:r>
            <w:r w:rsidRPr="004649BB">
              <w:rPr>
                <w:rStyle w:val="EDBTBLKeyword9ptBlack"/>
              </w:rPr>
              <w:t>_</w:t>
            </w:r>
            <w:r>
              <w:rPr>
                <w:rStyle w:val="EDBTBLKeyword9ptBlack"/>
              </w:rPr>
              <w:t>PROGRAM</w:t>
            </w:r>
            <w:r w:rsidRPr="004649BB">
              <w:rPr>
                <w:rStyle w:val="EDBTBLKeyword9ptBlack"/>
              </w:rPr>
              <w:t>_</w:t>
            </w:r>
            <w:r>
              <w:rPr>
                <w:rStyle w:val="EDBTBLKeyword9ptBlack"/>
              </w:rPr>
              <w:t>ARGUMENT</w:t>
            </w:r>
            <w:r w:rsidRPr="004649BB">
              <w:rPr>
                <w:rStyle w:val="EDBTBLKeyword9ptBlack"/>
              </w:rPr>
              <w:t>(</w:t>
            </w:r>
            <w:r>
              <w:rPr>
                <w:rStyle w:val="EDBTBLKeyword9ptBlack"/>
              </w:rPr>
              <w:br/>
            </w:r>
            <w:r w:rsidRPr="00A014E5">
              <w:rPr>
                <w:rStyle w:val="EDBTBLVariable9ptBlack"/>
              </w:rPr>
              <w:t>program_name</w:t>
            </w:r>
            <w:r w:rsidRPr="004649BB">
              <w:rPr>
                <w:rStyle w:val="EDBTBLKeyword9ptBlack"/>
              </w:rPr>
              <w:t xml:space="preserve">, </w:t>
            </w:r>
            <w:r w:rsidRPr="00A014E5">
              <w:rPr>
                <w:rStyle w:val="EDBTBLVariable9ptBlack"/>
              </w:rPr>
              <w:t>argument_position</w:t>
            </w:r>
            <w:r w:rsidRPr="004649BB">
              <w:rPr>
                <w:rStyle w:val="EDBTBLKeyword9ptBlack"/>
              </w:rPr>
              <w:t>)</w:t>
            </w:r>
          </w:p>
        </w:tc>
        <w:tc>
          <w:tcPr>
            <w:tcW w:w="1170" w:type="dxa"/>
            <w:tcBorders>
              <w:left w:val="single" w:sz="8" w:space="0" w:color="000000"/>
              <w:bottom w:val="single" w:sz="8" w:space="0" w:color="000000"/>
            </w:tcBorders>
          </w:tcPr>
          <w:p w:rsidR="006F2817" w:rsidRDefault="006F2817" w:rsidP="006F2817">
            <w:pPr>
              <w:jc w:val="center"/>
            </w:pPr>
            <w:r w:rsidRPr="00054620">
              <w:rPr>
                <w:rStyle w:val="EDBTBLKeyword9ptBlack"/>
              </w:rPr>
              <w:t>n/a</w:t>
            </w:r>
          </w:p>
        </w:tc>
        <w:tc>
          <w:tcPr>
            <w:tcW w:w="4330" w:type="dxa"/>
            <w:tcBorders>
              <w:left w:val="single" w:sz="8" w:space="0" w:color="000000"/>
              <w:bottom w:val="single" w:sz="8" w:space="0" w:color="000000"/>
              <w:right w:val="single" w:sz="8" w:space="0" w:color="000000"/>
            </w:tcBorders>
          </w:tcPr>
          <w:p w:rsidR="006F2817" w:rsidRDefault="006F2817" w:rsidP="006F2817">
            <w:r w:rsidRPr="001E7C12">
              <w:rPr>
                <w:rStyle w:val="EDBTBLTXT10ptBlack"/>
              </w:rPr>
              <w:t>Use the</w:t>
            </w:r>
            <w:r>
              <w:rPr>
                <w:rStyle w:val="EDBTBLTXT10ptBlack"/>
              </w:rPr>
              <w:t xml:space="preserve"> first form of </w:t>
            </w:r>
            <w:r w:rsidRPr="00CC1AAD">
              <w:rPr>
                <w:rStyle w:val="EDBTBLKeyword9ptBlack"/>
              </w:rPr>
              <w:t>DROP_PROGRAM_ARGUMENT</w:t>
            </w:r>
            <w:r>
              <w:rPr>
                <w:rStyle w:val="EDBTBLTXT10ptBlack"/>
              </w:rPr>
              <w:t xml:space="preserve"> to drop a program argument by specifying the argument position.</w:t>
            </w:r>
          </w:p>
        </w:tc>
      </w:tr>
      <w:tr w:rsidR="006F2817">
        <w:tc>
          <w:tcPr>
            <w:tcW w:w="3175" w:type="dxa"/>
            <w:tcBorders>
              <w:left w:val="single" w:sz="8" w:space="0" w:color="000000"/>
              <w:bottom w:val="single" w:sz="8" w:space="0" w:color="000000"/>
            </w:tcBorders>
          </w:tcPr>
          <w:p w:rsidR="006F2817" w:rsidRDefault="006F2817" w:rsidP="006F2817">
            <w:pPr>
              <w:rPr>
                <w:rStyle w:val="EDBTBLKeyword9ptBlack"/>
                <w:lang w:eastAsia="ar-SA"/>
              </w:rPr>
            </w:pPr>
            <w:r w:rsidRPr="002100AC">
              <w:rPr>
                <w:rStyle w:val="EDBTBLKeyword9ptBlack"/>
              </w:rPr>
              <w:t>DROP_PROGRAM_ARGUMENT(</w:t>
            </w:r>
            <w:r>
              <w:rPr>
                <w:rStyle w:val="EDBTBLKeyword9ptBlack"/>
              </w:rPr>
              <w:br/>
            </w:r>
            <w:r w:rsidRPr="00A014E5">
              <w:rPr>
                <w:rStyle w:val="EDBTBLVariable9ptBlack"/>
              </w:rPr>
              <w:t>program_name</w:t>
            </w:r>
            <w:r w:rsidRPr="002100AC">
              <w:rPr>
                <w:rStyle w:val="EDBTBLKeyword9ptBlack"/>
              </w:rPr>
              <w:t xml:space="preserve">, </w:t>
            </w:r>
            <w:r w:rsidRPr="00A014E5">
              <w:rPr>
                <w:rStyle w:val="EDBTBLVariable9ptBlack"/>
              </w:rPr>
              <w:t>argument_name</w:t>
            </w:r>
            <w:r w:rsidRPr="002100AC">
              <w:rPr>
                <w:rStyle w:val="EDBTBLKeyword9ptBlack"/>
              </w:rPr>
              <w:t>)</w:t>
            </w:r>
          </w:p>
        </w:tc>
        <w:tc>
          <w:tcPr>
            <w:tcW w:w="1170" w:type="dxa"/>
            <w:tcBorders>
              <w:left w:val="single" w:sz="8" w:space="0" w:color="000000"/>
              <w:bottom w:val="single" w:sz="8" w:space="0" w:color="000000"/>
            </w:tcBorders>
          </w:tcPr>
          <w:p w:rsidR="006F2817" w:rsidRDefault="006F2817" w:rsidP="006F2817">
            <w:pPr>
              <w:jc w:val="center"/>
            </w:pPr>
            <w:r w:rsidRPr="00054620">
              <w:rPr>
                <w:rStyle w:val="EDBTBLKeyword9ptBlack"/>
              </w:rPr>
              <w:t>n/a</w:t>
            </w:r>
          </w:p>
        </w:tc>
        <w:tc>
          <w:tcPr>
            <w:tcW w:w="4330" w:type="dxa"/>
            <w:tcBorders>
              <w:left w:val="single" w:sz="8" w:space="0" w:color="000000"/>
              <w:bottom w:val="single" w:sz="8" w:space="0" w:color="000000"/>
              <w:right w:val="single" w:sz="8" w:space="0" w:color="000000"/>
            </w:tcBorders>
          </w:tcPr>
          <w:p w:rsidR="006F2817" w:rsidRDefault="006F2817" w:rsidP="006F2817">
            <w:r w:rsidRPr="001E7C12">
              <w:rPr>
                <w:rStyle w:val="EDBTBLTXT10ptBlack"/>
              </w:rPr>
              <w:t>Use the</w:t>
            </w:r>
            <w:r>
              <w:rPr>
                <w:rStyle w:val="EDBTBLTXT10ptBlack"/>
              </w:rPr>
              <w:t xml:space="preserve"> second form of</w:t>
            </w:r>
            <w:r w:rsidRPr="001E7C12">
              <w:rPr>
                <w:rStyle w:val="EDBTBLTXT10ptBlack"/>
              </w:rPr>
              <w:t xml:space="preserve"> </w:t>
            </w:r>
            <w:r w:rsidRPr="00CC1AAD">
              <w:rPr>
                <w:rStyle w:val="EDBTBLKeyword9ptBlack"/>
              </w:rPr>
              <w:t>DROP_PROGRAM_ARGUMENT</w:t>
            </w:r>
            <w:r>
              <w:rPr>
                <w:rStyle w:val="EDBTBLTXT10ptBlack"/>
              </w:rPr>
              <w:t xml:space="preserve"> to drop a program argument by specifying the argument name.</w:t>
            </w:r>
          </w:p>
        </w:tc>
      </w:tr>
      <w:tr w:rsidR="006F2817">
        <w:tc>
          <w:tcPr>
            <w:tcW w:w="3175" w:type="dxa"/>
            <w:tcBorders>
              <w:left w:val="single" w:sz="8" w:space="0" w:color="000000"/>
              <w:bottom w:val="single" w:sz="8" w:space="0" w:color="000000"/>
            </w:tcBorders>
          </w:tcPr>
          <w:p w:rsidR="006F2817" w:rsidRDefault="006F2817" w:rsidP="006F2817">
            <w:pPr>
              <w:rPr>
                <w:rStyle w:val="EDBTBLKeyword9ptBlack"/>
                <w:lang w:eastAsia="ar-SA"/>
              </w:rPr>
            </w:pPr>
            <w:r w:rsidRPr="00861624">
              <w:rPr>
                <w:rStyle w:val="EDBTBLKeyword9ptBlack"/>
              </w:rPr>
              <w:t>DROP_SCHEDULE(</w:t>
            </w:r>
            <w:r w:rsidRPr="00A014E5">
              <w:rPr>
                <w:rStyle w:val="EDBTBLVariable9ptBlack"/>
              </w:rPr>
              <w:t>schedule_name</w:t>
            </w:r>
            <w:r w:rsidRPr="00861624">
              <w:rPr>
                <w:rStyle w:val="EDBTBLKeyword9ptBlack"/>
              </w:rPr>
              <w:t xml:space="preserve">, </w:t>
            </w:r>
            <w:r w:rsidRPr="00A014E5">
              <w:rPr>
                <w:rStyle w:val="EDBTBLVariable9ptBlack"/>
              </w:rPr>
              <w:t>force</w:t>
            </w:r>
            <w:r w:rsidRPr="00861624">
              <w:rPr>
                <w:rStyle w:val="EDBTBLKeyword9ptBlack"/>
              </w:rPr>
              <w:t>)</w:t>
            </w:r>
          </w:p>
        </w:tc>
        <w:tc>
          <w:tcPr>
            <w:tcW w:w="1170" w:type="dxa"/>
            <w:tcBorders>
              <w:left w:val="single" w:sz="8" w:space="0" w:color="000000"/>
              <w:bottom w:val="single" w:sz="8" w:space="0" w:color="000000"/>
            </w:tcBorders>
          </w:tcPr>
          <w:p w:rsidR="006F2817" w:rsidRDefault="006F2817" w:rsidP="006F2817">
            <w:pPr>
              <w:jc w:val="center"/>
            </w:pPr>
            <w:r w:rsidRPr="00054620">
              <w:rPr>
                <w:rStyle w:val="EDBTBLKeyword9ptBlack"/>
              </w:rPr>
              <w:t>n/a</w:t>
            </w:r>
          </w:p>
        </w:tc>
        <w:tc>
          <w:tcPr>
            <w:tcW w:w="4330" w:type="dxa"/>
            <w:tcBorders>
              <w:left w:val="single" w:sz="8" w:space="0" w:color="000000"/>
              <w:bottom w:val="single" w:sz="8" w:space="0" w:color="000000"/>
              <w:right w:val="single" w:sz="8" w:space="0" w:color="000000"/>
            </w:tcBorders>
          </w:tcPr>
          <w:p w:rsidR="006F2817" w:rsidRDefault="006F2817" w:rsidP="006F2817">
            <w:r w:rsidRPr="001E7C12">
              <w:rPr>
                <w:rStyle w:val="EDBTBLTXT10ptBlack"/>
              </w:rPr>
              <w:t xml:space="preserve">Use the </w:t>
            </w:r>
            <w:r w:rsidRPr="00CC1AAD">
              <w:rPr>
                <w:rStyle w:val="EDBTBLKeyword9ptBlack"/>
              </w:rPr>
              <w:t>DROP SCHEDULE</w:t>
            </w:r>
            <w:r>
              <w:rPr>
                <w:rStyle w:val="EDBTBLTXT10ptBlack"/>
              </w:rPr>
              <w:t xml:space="preserve"> procedure to drop a schedule.</w:t>
            </w:r>
          </w:p>
        </w:tc>
      </w:tr>
      <w:tr w:rsidR="006F2817">
        <w:tc>
          <w:tcPr>
            <w:tcW w:w="3175" w:type="dxa"/>
            <w:tcBorders>
              <w:left w:val="single" w:sz="8" w:space="0" w:color="000000"/>
              <w:bottom w:val="single" w:sz="8" w:space="0" w:color="000000"/>
            </w:tcBorders>
          </w:tcPr>
          <w:p w:rsidR="006F2817" w:rsidRPr="0012069D" w:rsidRDefault="006F2817" w:rsidP="006F2817">
            <w:pPr>
              <w:rPr>
                <w:rStyle w:val="EDBTBLKeyword9ptBlack"/>
              </w:rPr>
            </w:pPr>
            <w:r w:rsidRPr="003F0976">
              <w:rPr>
                <w:rStyle w:val="EDBTBLKeyword9ptBlack"/>
              </w:rPr>
              <w:t>ENABLE(</w:t>
            </w:r>
            <w:r w:rsidRPr="00A014E5">
              <w:rPr>
                <w:rStyle w:val="EDBTBLVariable9ptBlack"/>
              </w:rPr>
              <w:t>name</w:t>
            </w:r>
            <w:r w:rsidRPr="003F0976">
              <w:rPr>
                <w:rStyle w:val="EDBTBLKeyword9ptBlack"/>
              </w:rPr>
              <w:t xml:space="preserve">, </w:t>
            </w:r>
            <w:r w:rsidRPr="00A014E5">
              <w:rPr>
                <w:rStyle w:val="EDBTBLVariable9ptBlack"/>
              </w:rPr>
              <w:t>commit_semantics</w:t>
            </w:r>
            <w:r>
              <w:rPr>
                <w:rStyle w:val="EDBTBLKeyword9ptBlack"/>
              </w:rPr>
              <w:t>)</w:t>
            </w:r>
          </w:p>
        </w:tc>
        <w:tc>
          <w:tcPr>
            <w:tcW w:w="1170" w:type="dxa"/>
            <w:tcBorders>
              <w:left w:val="single" w:sz="8" w:space="0" w:color="000000"/>
              <w:bottom w:val="single" w:sz="8" w:space="0" w:color="000000"/>
            </w:tcBorders>
          </w:tcPr>
          <w:p w:rsidR="006F2817" w:rsidRDefault="006F2817" w:rsidP="006F2817">
            <w:pPr>
              <w:jc w:val="center"/>
            </w:pPr>
            <w:r w:rsidRPr="00054620">
              <w:rPr>
                <w:rStyle w:val="EDBTBLKeyword9ptBlack"/>
              </w:rPr>
              <w:t>n/a</w:t>
            </w:r>
          </w:p>
        </w:tc>
        <w:tc>
          <w:tcPr>
            <w:tcW w:w="4330" w:type="dxa"/>
            <w:tcBorders>
              <w:left w:val="single" w:sz="8" w:space="0" w:color="000000"/>
              <w:bottom w:val="single" w:sz="8" w:space="0" w:color="000000"/>
              <w:right w:val="single" w:sz="8" w:space="0" w:color="000000"/>
            </w:tcBorders>
          </w:tcPr>
          <w:p w:rsidR="006F2817" w:rsidRDefault="006F2817" w:rsidP="006F2817">
            <w:r w:rsidRPr="001E7C12">
              <w:rPr>
                <w:rStyle w:val="EDBTBLTXT10ptBlack"/>
              </w:rPr>
              <w:t xml:space="preserve">Use the </w:t>
            </w:r>
            <w:r w:rsidRPr="00CC1AAD">
              <w:rPr>
                <w:rStyle w:val="EDBTBLKeyword9ptBlack"/>
              </w:rPr>
              <w:t>ENABLE</w:t>
            </w:r>
            <w:r>
              <w:rPr>
                <w:rStyle w:val="EDBTBLTXT10ptBlack"/>
              </w:rPr>
              <w:t xml:space="preserve"> command to enable a program or job.</w:t>
            </w:r>
          </w:p>
        </w:tc>
      </w:tr>
      <w:tr w:rsidR="006F2817">
        <w:tc>
          <w:tcPr>
            <w:tcW w:w="3175" w:type="dxa"/>
            <w:tcBorders>
              <w:left w:val="single" w:sz="8" w:space="0" w:color="000000"/>
              <w:bottom w:val="single" w:sz="8" w:space="0" w:color="000000"/>
            </w:tcBorders>
          </w:tcPr>
          <w:p w:rsidR="006F2817" w:rsidRDefault="006F2817" w:rsidP="006F2817">
            <w:pPr>
              <w:rPr>
                <w:rStyle w:val="EDBTBLKeyword9ptBlack"/>
                <w:lang w:eastAsia="ar-SA"/>
              </w:rPr>
            </w:pPr>
            <w:r>
              <w:rPr>
                <w:rStyle w:val="EDBTBLKeyword9ptBlack"/>
              </w:rPr>
              <w:lastRenderedPageBreak/>
              <w:t>EVALUATE</w:t>
            </w:r>
            <w:r w:rsidRPr="00312BF2">
              <w:rPr>
                <w:rStyle w:val="EDBTBLKeyword9ptBlack"/>
              </w:rPr>
              <w:t>_</w:t>
            </w:r>
            <w:r>
              <w:rPr>
                <w:rStyle w:val="EDBTBLKeyword9ptBlack"/>
              </w:rPr>
              <w:t>CALENDAR</w:t>
            </w:r>
            <w:r w:rsidRPr="00312BF2">
              <w:rPr>
                <w:rStyle w:val="EDBTBLKeyword9ptBlack"/>
              </w:rPr>
              <w:t>_</w:t>
            </w:r>
            <w:r>
              <w:rPr>
                <w:rStyle w:val="EDBTBLKeyword9ptBlack"/>
              </w:rPr>
              <w:t>STRING</w:t>
            </w:r>
            <w:r w:rsidRPr="00312BF2">
              <w:rPr>
                <w:rStyle w:val="EDBTBLKeyword9ptBlack"/>
              </w:rPr>
              <w:t>(</w:t>
            </w:r>
            <w:r>
              <w:rPr>
                <w:rStyle w:val="EDBTBLKeyword9ptBlack"/>
              </w:rPr>
              <w:br/>
            </w:r>
            <w:r w:rsidRPr="00A014E5">
              <w:rPr>
                <w:rStyle w:val="EDBTBLVariable9ptBlack"/>
              </w:rPr>
              <w:t>calendar_string</w:t>
            </w:r>
            <w:r w:rsidRPr="00312BF2">
              <w:rPr>
                <w:rStyle w:val="EDBTBLKeyword9ptBlack"/>
              </w:rPr>
              <w:t xml:space="preserve">, </w:t>
            </w:r>
            <w:r w:rsidRPr="00A014E5">
              <w:rPr>
                <w:rStyle w:val="EDBTBLVariable9ptBlack"/>
              </w:rPr>
              <w:t>start_date</w:t>
            </w:r>
            <w:r w:rsidRPr="00312BF2">
              <w:rPr>
                <w:rStyle w:val="EDBTBLKeyword9ptBlack"/>
              </w:rPr>
              <w:t xml:space="preserve">, </w:t>
            </w:r>
            <w:r w:rsidRPr="00A014E5">
              <w:rPr>
                <w:rStyle w:val="EDBTBLVariable9ptBlack"/>
              </w:rPr>
              <w:t>return_date_after</w:t>
            </w:r>
            <w:r w:rsidRPr="00312BF2">
              <w:rPr>
                <w:rStyle w:val="EDBTBLKeyword9ptBlack"/>
              </w:rPr>
              <w:t xml:space="preserve">, </w:t>
            </w:r>
            <w:r w:rsidRPr="00A014E5">
              <w:rPr>
                <w:rStyle w:val="EDBTBLVariable9ptBlack"/>
              </w:rPr>
              <w:t>next_run_date</w:t>
            </w:r>
            <w:r w:rsidRPr="00312BF2">
              <w:rPr>
                <w:rStyle w:val="EDBTBLKeyword9ptBlack"/>
              </w:rPr>
              <w:t>)</w:t>
            </w:r>
          </w:p>
        </w:tc>
        <w:tc>
          <w:tcPr>
            <w:tcW w:w="1170" w:type="dxa"/>
            <w:tcBorders>
              <w:left w:val="single" w:sz="8" w:space="0" w:color="000000"/>
              <w:bottom w:val="single" w:sz="8" w:space="0" w:color="000000"/>
            </w:tcBorders>
          </w:tcPr>
          <w:p w:rsidR="006F2817" w:rsidRDefault="006F2817" w:rsidP="006F2817">
            <w:pPr>
              <w:jc w:val="center"/>
            </w:pPr>
            <w:r w:rsidRPr="00054620">
              <w:rPr>
                <w:rStyle w:val="EDBTBLKeyword9ptBlack"/>
              </w:rPr>
              <w:t>n/a</w:t>
            </w:r>
          </w:p>
        </w:tc>
        <w:tc>
          <w:tcPr>
            <w:tcW w:w="4330" w:type="dxa"/>
            <w:tcBorders>
              <w:left w:val="single" w:sz="8" w:space="0" w:color="000000"/>
              <w:bottom w:val="single" w:sz="8" w:space="0" w:color="000000"/>
              <w:right w:val="single" w:sz="8" w:space="0" w:color="000000"/>
            </w:tcBorders>
          </w:tcPr>
          <w:p w:rsidR="006F2817" w:rsidRDefault="006F2817" w:rsidP="006F2817">
            <w:r>
              <w:rPr>
                <w:rStyle w:val="EDBTBLTXT10ptBlack"/>
              </w:rPr>
              <w:t>Use</w:t>
            </w:r>
            <w:r w:rsidRPr="001E7C12">
              <w:rPr>
                <w:rStyle w:val="EDBTBLTXT10ptBlack"/>
              </w:rPr>
              <w:t xml:space="preserve"> </w:t>
            </w:r>
            <w:r w:rsidRPr="00DA214E">
              <w:rPr>
                <w:rStyle w:val="EDBTBLKeyword9ptBlack"/>
              </w:rPr>
              <w:t>EVALUATE_CALENDAR_STRING</w:t>
            </w:r>
            <w:r>
              <w:rPr>
                <w:rStyle w:val="EDBTBLTXT10ptBlack"/>
              </w:rPr>
              <w:t xml:space="preserve"> to review the execution date described by a user-defined calendar schedule.</w:t>
            </w:r>
          </w:p>
        </w:tc>
      </w:tr>
      <w:tr w:rsidR="006F2817">
        <w:tc>
          <w:tcPr>
            <w:tcW w:w="3175" w:type="dxa"/>
            <w:tcBorders>
              <w:left w:val="single" w:sz="8" w:space="0" w:color="000000"/>
              <w:bottom w:val="single" w:sz="8" w:space="0" w:color="000000"/>
            </w:tcBorders>
          </w:tcPr>
          <w:p w:rsidR="006F2817" w:rsidRDefault="006F2817" w:rsidP="006F2817">
            <w:pPr>
              <w:rPr>
                <w:rStyle w:val="EDBTBLKeyword9ptBlack"/>
                <w:lang w:eastAsia="ar-SA"/>
              </w:rPr>
            </w:pPr>
            <w:r w:rsidRPr="00AB7CE9">
              <w:rPr>
                <w:rStyle w:val="EDBTBLKeyword9ptBlack"/>
              </w:rPr>
              <w:t>RUN_JOB(</w:t>
            </w:r>
            <w:r w:rsidRPr="00A014E5">
              <w:rPr>
                <w:rStyle w:val="EDBTBLVariable9ptBlack"/>
              </w:rPr>
              <w:t>job_name</w:t>
            </w:r>
            <w:r w:rsidRPr="00AB7CE9">
              <w:rPr>
                <w:rStyle w:val="EDBTBLKeyword9ptBlack"/>
              </w:rPr>
              <w:t xml:space="preserve">, </w:t>
            </w:r>
            <w:r w:rsidRPr="00A014E5">
              <w:rPr>
                <w:rStyle w:val="EDBTBLVariable9ptBlack"/>
              </w:rPr>
              <w:t>use_current_session</w:t>
            </w:r>
            <w:r w:rsidRPr="00AB7CE9">
              <w:rPr>
                <w:rStyle w:val="EDBTBLKeyword9ptBlack"/>
              </w:rPr>
              <w:t xml:space="preserve">, </w:t>
            </w:r>
            <w:r w:rsidRPr="00A014E5">
              <w:rPr>
                <w:rStyle w:val="EDBTBLVariable9ptBlack"/>
              </w:rPr>
              <w:t>manually</w:t>
            </w:r>
            <w:r w:rsidRPr="00AB7CE9">
              <w:rPr>
                <w:rStyle w:val="EDBTBLKeyword9ptBlack"/>
              </w:rPr>
              <w:t>)</w:t>
            </w:r>
          </w:p>
        </w:tc>
        <w:tc>
          <w:tcPr>
            <w:tcW w:w="1170" w:type="dxa"/>
            <w:tcBorders>
              <w:left w:val="single" w:sz="8" w:space="0" w:color="000000"/>
              <w:bottom w:val="single" w:sz="8" w:space="0" w:color="000000"/>
            </w:tcBorders>
          </w:tcPr>
          <w:p w:rsidR="006F2817" w:rsidRDefault="006F2817" w:rsidP="006F2817">
            <w:pPr>
              <w:jc w:val="center"/>
            </w:pPr>
            <w:r w:rsidRPr="00054620">
              <w:rPr>
                <w:rStyle w:val="EDBTBLKeyword9ptBlack"/>
              </w:rPr>
              <w:t>n/a</w:t>
            </w:r>
          </w:p>
        </w:tc>
        <w:tc>
          <w:tcPr>
            <w:tcW w:w="433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Use the </w:t>
            </w:r>
            <w:r w:rsidRPr="00053AB7">
              <w:rPr>
                <w:rStyle w:val="EDBTBLKeyword9ptBlack"/>
              </w:rPr>
              <w:t>RUN_JOB</w:t>
            </w:r>
            <w:r>
              <w:rPr>
                <w:rStyle w:val="EDBTBLTXT10ptBlack"/>
                <w:lang w:eastAsia="ar-SA"/>
              </w:rPr>
              <w:t xml:space="preserve"> procedure to execute a job immediately.</w:t>
            </w:r>
          </w:p>
        </w:tc>
      </w:tr>
      <w:tr w:rsidR="006F2817">
        <w:tc>
          <w:tcPr>
            <w:tcW w:w="3175" w:type="dxa"/>
            <w:tcBorders>
              <w:left w:val="single" w:sz="8" w:space="0" w:color="000000"/>
              <w:bottom w:val="single" w:sz="8" w:space="0" w:color="000000"/>
            </w:tcBorders>
          </w:tcPr>
          <w:p w:rsidR="006F2817" w:rsidRDefault="006F2817" w:rsidP="006F2817">
            <w:pPr>
              <w:rPr>
                <w:rStyle w:val="EDBTBLKeyword9ptBlack"/>
                <w:lang w:eastAsia="ar-SA"/>
              </w:rPr>
            </w:pPr>
            <w:r w:rsidRPr="009C696D">
              <w:rPr>
                <w:rStyle w:val="EDBTBLKeyword9ptBlack"/>
              </w:rPr>
              <w:t>SET_JOB_ARGUMENT_VALUE(</w:t>
            </w:r>
            <w:r>
              <w:rPr>
                <w:rStyle w:val="EDBTBLKeyword9ptBlack"/>
              </w:rPr>
              <w:br/>
            </w:r>
            <w:r w:rsidRPr="00A014E5">
              <w:rPr>
                <w:rStyle w:val="EDBTBLVariable9ptBlack"/>
              </w:rPr>
              <w:t>job_name</w:t>
            </w:r>
            <w:r w:rsidRPr="009C696D">
              <w:rPr>
                <w:rStyle w:val="EDBTBLKeyword9ptBlack"/>
              </w:rPr>
              <w:t xml:space="preserve">, </w:t>
            </w:r>
            <w:r w:rsidRPr="00A014E5">
              <w:rPr>
                <w:rStyle w:val="EDBTBLVariable9ptBlack"/>
              </w:rPr>
              <w:t>argument_position</w:t>
            </w:r>
            <w:r w:rsidRPr="009C696D">
              <w:rPr>
                <w:rStyle w:val="EDBTBLKeyword9ptBlack"/>
              </w:rPr>
              <w:t xml:space="preserve">, </w:t>
            </w:r>
            <w:r w:rsidRPr="00A014E5">
              <w:rPr>
                <w:rStyle w:val="EDBTBLVariable9ptBlack"/>
              </w:rPr>
              <w:t>argument_value</w:t>
            </w:r>
            <w:r w:rsidRPr="009C696D">
              <w:rPr>
                <w:rStyle w:val="EDBTBLKeyword9ptBlack"/>
              </w:rPr>
              <w:t>)</w:t>
            </w:r>
          </w:p>
        </w:tc>
        <w:tc>
          <w:tcPr>
            <w:tcW w:w="1170" w:type="dxa"/>
            <w:tcBorders>
              <w:left w:val="single" w:sz="8" w:space="0" w:color="000000"/>
              <w:bottom w:val="single" w:sz="8" w:space="0" w:color="000000"/>
            </w:tcBorders>
          </w:tcPr>
          <w:p w:rsidR="006F2817" w:rsidRDefault="006F2817" w:rsidP="006F2817">
            <w:pPr>
              <w:jc w:val="center"/>
            </w:pPr>
            <w:r w:rsidRPr="00054620">
              <w:rPr>
                <w:rStyle w:val="EDBTBLKeyword9ptBlack"/>
              </w:rPr>
              <w:t>n/a</w:t>
            </w:r>
          </w:p>
        </w:tc>
        <w:tc>
          <w:tcPr>
            <w:tcW w:w="433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Use the first form of </w:t>
            </w:r>
            <w:r w:rsidRPr="00053AB7">
              <w:rPr>
                <w:rStyle w:val="EDBTBLKeyword9ptBlack"/>
              </w:rPr>
              <w:t>SET_JOB_ARGUMENT</w:t>
            </w:r>
            <w:r>
              <w:rPr>
                <w:rStyle w:val="EDBTBLTXT10ptBlack"/>
                <w:lang w:eastAsia="ar-SA"/>
              </w:rPr>
              <w:t xml:space="preserve"> value to set the value of a job argument described by the argument's position.</w:t>
            </w:r>
          </w:p>
        </w:tc>
      </w:tr>
      <w:tr w:rsidR="006F2817">
        <w:tc>
          <w:tcPr>
            <w:tcW w:w="3175" w:type="dxa"/>
            <w:tcBorders>
              <w:left w:val="single" w:sz="8" w:space="0" w:color="000000"/>
              <w:bottom w:val="single" w:sz="8" w:space="0" w:color="000000"/>
            </w:tcBorders>
          </w:tcPr>
          <w:p w:rsidR="006F2817" w:rsidRPr="008C6FE6" w:rsidRDefault="006F2817" w:rsidP="006F2817">
            <w:pPr>
              <w:rPr>
                <w:rStyle w:val="EDBTBLKeyword9ptBlack"/>
              </w:rPr>
            </w:pPr>
            <w:r w:rsidRPr="008C6FE6">
              <w:rPr>
                <w:rStyle w:val="EDBTBLKeyword9ptBlack"/>
              </w:rPr>
              <w:t>SET_JOB_ARGUMENT_VALUE(</w:t>
            </w:r>
            <w:r>
              <w:rPr>
                <w:rStyle w:val="EDBTBLKeyword9ptBlack"/>
              </w:rPr>
              <w:br/>
            </w:r>
            <w:r w:rsidRPr="00A014E5">
              <w:rPr>
                <w:rStyle w:val="EDBTBLVariable9ptBlack"/>
              </w:rPr>
              <w:t>job_name</w:t>
            </w:r>
            <w:r w:rsidRPr="008C6FE6">
              <w:rPr>
                <w:rStyle w:val="EDBTBLKeyword9ptBlack"/>
              </w:rPr>
              <w:t xml:space="preserve">, </w:t>
            </w:r>
            <w:r w:rsidRPr="00A014E5">
              <w:rPr>
                <w:rStyle w:val="EDBTBLVariable9ptBlack"/>
              </w:rPr>
              <w:t>argument_name</w:t>
            </w:r>
            <w:r w:rsidRPr="008C6FE6">
              <w:rPr>
                <w:rStyle w:val="EDBTBLKeyword9ptBlack"/>
              </w:rPr>
              <w:t xml:space="preserve">, </w:t>
            </w:r>
            <w:r w:rsidRPr="00A014E5">
              <w:rPr>
                <w:rStyle w:val="EDBTBLVariable9ptBlack"/>
              </w:rPr>
              <w:t>argument_value</w:t>
            </w:r>
            <w:r w:rsidRPr="008C6FE6">
              <w:rPr>
                <w:rStyle w:val="EDBTBLKeyword9ptBlack"/>
              </w:rPr>
              <w:t>)</w:t>
            </w:r>
          </w:p>
        </w:tc>
        <w:tc>
          <w:tcPr>
            <w:tcW w:w="1170" w:type="dxa"/>
            <w:tcBorders>
              <w:left w:val="single" w:sz="8" w:space="0" w:color="000000"/>
              <w:bottom w:val="single" w:sz="8" w:space="0" w:color="000000"/>
            </w:tcBorders>
          </w:tcPr>
          <w:p w:rsidR="006F2817" w:rsidRPr="00054620" w:rsidRDefault="006F2817" w:rsidP="006F2817">
            <w:pPr>
              <w:jc w:val="center"/>
              <w:rPr>
                <w:rStyle w:val="EDBTBLKeyword9ptBlack"/>
              </w:rPr>
            </w:pPr>
            <w:r>
              <w:rPr>
                <w:rStyle w:val="EDBTBLKeyword9ptBlack"/>
              </w:rPr>
              <w:t>n/a</w:t>
            </w:r>
          </w:p>
        </w:tc>
        <w:tc>
          <w:tcPr>
            <w:tcW w:w="433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Use the second form of </w:t>
            </w:r>
            <w:r w:rsidRPr="00053AB7">
              <w:rPr>
                <w:rStyle w:val="EDBTBLKeyword9ptBlack"/>
              </w:rPr>
              <w:t>SET_JOB_ARGUMENT</w:t>
            </w:r>
            <w:r>
              <w:rPr>
                <w:rStyle w:val="EDBTBLTXT10ptBlack"/>
                <w:lang w:eastAsia="ar-SA"/>
              </w:rPr>
              <w:t xml:space="preserve"> value to set the value of a job argument described by the argument's name.</w:t>
            </w:r>
          </w:p>
        </w:tc>
      </w:tr>
    </w:tbl>
    <w:p w:rsidR="006F2817" w:rsidRDefault="006F2817" w:rsidP="006F2817">
      <w:pPr>
        <w:pStyle w:val="EDBTXTNormalWebBlackChar"/>
      </w:pPr>
      <w:r>
        <w:t xml:space="preserve">The </w:t>
      </w:r>
      <w:r w:rsidRPr="00466D97">
        <w:rPr>
          <w:rStyle w:val="EDBTXTKeywordBlack"/>
        </w:rPr>
        <w:t>DBMS_SCHEDULER</w:t>
      </w:r>
      <w:r>
        <w:t xml:space="preserve"> package is dependent on the pgAgent service; you must have a pgAgent service installed and running on your server before using </w:t>
      </w:r>
      <w:r w:rsidRPr="00466D97">
        <w:rPr>
          <w:rStyle w:val="EDBTXTKeywordBlack"/>
        </w:rPr>
        <w:t>DBMS_SCHEDULER</w:t>
      </w:r>
      <w:r>
        <w:t>.</w:t>
      </w:r>
    </w:p>
    <w:p w:rsidR="006F2817" w:rsidRDefault="006F2817" w:rsidP="006F2817">
      <w:pPr>
        <w:pStyle w:val="EDBTXTNormalWebBlackChar"/>
      </w:pPr>
      <w:r>
        <w:t xml:space="preserve">Before using </w:t>
      </w:r>
      <w:r w:rsidRPr="00A52640">
        <w:rPr>
          <w:rStyle w:val="EDBTXTKeywordBlack"/>
        </w:rPr>
        <w:t>DBMS_SCHEDULER</w:t>
      </w:r>
      <w:r>
        <w:t xml:space="preserve">, a database superuser must create the catalog tables in which the </w:t>
      </w:r>
      <w:r w:rsidRPr="00A52640">
        <w:rPr>
          <w:rStyle w:val="EDBTXTKeywordBlack"/>
        </w:rPr>
        <w:t>DBMS_SCHEDULER</w:t>
      </w:r>
      <w:r>
        <w:t xml:space="preserve"> programs, schedules and jobs are stored.  Use the </w:t>
      </w:r>
      <w:r w:rsidRPr="00A52640">
        <w:rPr>
          <w:rStyle w:val="EDBTXTKeywordBlack"/>
        </w:rPr>
        <w:t>psql</w:t>
      </w:r>
      <w:r>
        <w:t xml:space="preserve"> client to connect to the database, and invoke the command:</w:t>
      </w:r>
    </w:p>
    <w:p w:rsidR="006F2817" w:rsidRPr="00FB5B47" w:rsidRDefault="006F2817" w:rsidP="006F2817">
      <w:pPr>
        <w:pStyle w:val="EDBSYNTXPreformattedBlackLeft033"/>
        <w:rPr>
          <w:rStyle w:val="EDBTXTKeywordBlack"/>
          <w:rFonts w:cs="Times New Roman"/>
        </w:rPr>
      </w:pPr>
      <w:r w:rsidRPr="00FB5B47">
        <w:rPr>
          <w:rStyle w:val="EDBTXTKeywordBlack"/>
          <w:rFonts w:cs="Times New Roman"/>
        </w:rPr>
        <w:t>CREATE EXTENSION dbms_scheduler;</w:t>
      </w:r>
    </w:p>
    <w:p w:rsidR="006F2817" w:rsidRDefault="006F2817" w:rsidP="006F2817">
      <w:pPr>
        <w:pStyle w:val="EDBTXTNormalWebBlackChar"/>
      </w:pPr>
      <w:r>
        <w:t xml:space="preserve">By default, the </w:t>
      </w:r>
      <w:r w:rsidRPr="009377FE">
        <w:rPr>
          <w:rStyle w:val="EDBTXTKeywordBlack"/>
        </w:rPr>
        <w:t>dbms_scheduler</w:t>
      </w:r>
      <w:r>
        <w:t xml:space="preserve"> extension resides in the </w:t>
      </w:r>
      <w:r w:rsidRPr="00581AE5">
        <w:rPr>
          <w:rStyle w:val="EDBTXTKeywordBlack"/>
        </w:rPr>
        <w:t>contrib/dbms_scheduler_ext</w:t>
      </w:r>
      <w:r>
        <w:t xml:space="preserve"> subdirectory (under the Advanced Server installation).</w:t>
      </w:r>
    </w:p>
    <w:p w:rsidR="006F2817" w:rsidRDefault="006F2817" w:rsidP="006F2817">
      <w:pPr>
        <w:pStyle w:val="EDBTXTNormalWebBlackChar"/>
      </w:pPr>
      <w:r>
        <w:t>Note that a</w:t>
      </w:r>
      <w:r w:rsidRPr="00A52640">
        <w:t xml:space="preserve">fter </w:t>
      </w:r>
      <w:r>
        <w:t xml:space="preserve">creating the </w:t>
      </w:r>
      <w:r w:rsidRPr="00411487">
        <w:rPr>
          <w:rStyle w:val="EDBTXTKeywordBlack"/>
        </w:rPr>
        <w:t>DBMS_SCHEDULER</w:t>
      </w:r>
      <w:r>
        <w:t xml:space="preserve"> tables, only a superuser will be able to perform a dump or reload of the database.</w:t>
      </w:r>
    </w:p>
    <w:p w:rsidR="006F2817" w:rsidRDefault="006F2817" w:rsidP="006F2817">
      <w:pPr>
        <w:pStyle w:val="EDBTXTNormalWebBlackChar"/>
      </w:pPr>
    </w:p>
    <w:p w:rsidR="006F2817" w:rsidRDefault="006F2817" w:rsidP="006F2817">
      <w:pPr>
        <w:pStyle w:val="Heading3"/>
      </w:pPr>
      <w:bookmarkStart w:id="1690" w:name="_Toc377017740"/>
      <w:bookmarkStart w:id="1691" w:name="_Ref378066780"/>
      <w:bookmarkStart w:id="1692" w:name="_Ref378073746"/>
      <w:bookmarkStart w:id="1693" w:name="_Ref378076473"/>
      <w:bookmarkStart w:id="1694" w:name="_Toc444155834"/>
      <w:r>
        <w:t>Using Calendar Syntax to Specify a Repeating Interval</w:t>
      </w:r>
      <w:bookmarkEnd w:id="1690"/>
      <w:bookmarkEnd w:id="1691"/>
      <w:bookmarkEnd w:id="1692"/>
      <w:bookmarkEnd w:id="1693"/>
      <w:bookmarkEnd w:id="1694"/>
    </w:p>
    <w:p w:rsidR="006F2817" w:rsidRDefault="006F2817" w:rsidP="006F2817">
      <w:pPr>
        <w:pStyle w:val="EDBTXTNormalWebBlackChar"/>
      </w:pPr>
      <w:r>
        <w:t xml:space="preserve">The </w:t>
      </w:r>
      <w:r w:rsidRPr="00222CF3">
        <w:rPr>
          <w:rStyle w:val="EDBTXTKeywordBlack"/>
        </w:rPr>
        <w:t>CREATE_JOB</w:t>
      </w:r>
      <w:r>
        <w:t xml:space="preserve"> and </w:t>
      </w:r>
      <w:r w:rsidRPr="00222CF3">
        <w:rPr>
          <w:rStyle w:val="EDBTXTKeywordBlack"/>
        </w:rPr>
        <w:t>CREATE_SCHEDULE</w:t>
      </w:r>
      <w:r>
        <w:t xml:space="preserve"> procedures use a calendar syntax to define the interval with which a job or schedule is repeated.  You should provide the scheduling information in the </w:t>
      </w:r>
      <w:r w:rsidRPr="00DB01DF">
        <w:rPr>
          <w:rStyle w:val="EDBTXTVariable11ptBlack"/>
        </w:rPr>
        <w:t>repeat_interval</w:t>
      </w:r>
      <w:r>
        <w:t xml:space="preserve"> parameter of each procedure. </w:t>
      </w:r>
    </w:p>
    <w:p w:rsidR="006F2817" w:rsidRDefault="006F2817" w:rsidP="006F2817">
      <w:pPr>
        <w:pStyle w:val="EDBTXTNormalWebBlackChar"/>
      </w:pPr>
      <w:r w:rsidRPr="00DB01DF">
        <w:rPr>
          <w:rStyle w:val="EDBTXTVariable11ptBlack"/>
        </w:rPr>
        <w:t>repeat_interval</w:t>
      </w:r>
      <w:r>
        <w:t xml:space="preserve"> is a value (or series of values) that define the interval between the executions of the scheduled job.  Each value is composed of a token, followed by an equal sign, followed by the unit (or units) on which the schedule will execute.  Multiple token values must be</w:t>
      </w:r>
      <w:r w:rsidRPr="007D0E47">
        <w:t xml:space="preserve"> separated by a semi-colon (</w:t>
      </w:r>
      <w:r w:rsidRPr="00F04EE1">
        <w:rPr>
          <w:rStyle w:val="EDBTXTKeywordBlack"/>
        </w:rPr>
        <w:t>;</w:t>
      </w:r>
      <w:r w:rsidRPr="007D0E47">
        <w:t xml:space="preserve">).  </w:t>
      </w:r>
    </w:p>
    <w:p w:rsidR="006F2817" w:rsidRDefault="006F2817" w:rsidP="006F2817">
      <w:pPr>
        <w:pStyle w:val="EDBTXTNormalWebBlackChar"/>
      </w:pPr>
      <w:r w:rsidRPr="007D0E47">
        <w:t xml:space="preserve">For example, </w:t>
      </w:r>
      <w:r>
        <w:t xml:space="preserve">the following </w:t>
      </w:r>
      <w:r w:rsidRPr="00F4232C">
        <w:t>value:</w:t>
      </w:r>
    </w:p>
    <w:p w:rsidR="006F2817" w:rsidRPr="003B09D3" w:rsidRDefault="006F2817" w:rsidP="006F2817">
      <w:pPr>
        <w:pStyle w:val="EDBSYNTXPreformattedBlackLeft033"/>
        <w:rPr>
          <w:rStyle w:val="EDBTXTKeywordBlack"/>
        </w:rPr>
      </w:pPr>
      <w:r>
        <w:rPr>
          <w:rStyle w:val="EDBTXTKeywordBlack"/>
        </w:rPr>
        <w:t>FREQ=DAILY;BYDAY=MON,TUE,WED,THU,FRI;BYHOUR=17;BYMINUTE=45</w:t>
      </w:r>
    </w:p>
    <w:p w:rsidR="006F2817" w:rsidRPr="007D0E47" w:rsidRDefault="006F2817" w:rsidP="006F2817">
      <w:pPr>
        <w:pStyle w:val="EDBTXTNormalWebBlackChar"/>
      </w:pPr>
      <w:r>
        <w:lastRenderedPageBreak/>
        <w:t>Defines a schedule that is executed each weeknight at 5:45.</w:t>
      </w:r>
    </w:p>
    <w:p w:rsidR="006F2817" w:rsidRDefault="006F2817" w:rsidP="006F2817">
      <w:pPr>
        <w:pStyle w:val="EDBTXTNormalWebBlackChar"/>
      </w:pPr>
      <w:r>
        <w:t>The token types and syntax described in the table below are supported by Advanced Server:</w:t>
      </w:r>
    </w:p>
    <w:tbl>
      <w:tblPr>
        <w:tblW w:w="8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37"/>
        <w:gridCol w:w="3253"/>
        <w:gridCol w:w="1330"/>
        <w:gridCol w:w="1098"/>
        <w:gridCol w:w="900"/>
      </w:tblGrid>
      <w:tr w:rsidR="006F2817" w:rsidRPr="00980CAB">
        <w:tc>
          <w:tcPr>
            <w:tcW w:w="1537" w:type="dxa"/>
          </w:tcPr>
          <w:p w:rsidR="006F2817" w:rsidRPr="00980CAB" w:rsidRDefault="006F2817" w:rsidP="006F2817">
            <w:pPr>
              <w:pStyle w:val="EDBTBLHDR10ptBoldBlackCentered"/>
            </w:pPr>
            <w:r w:rsidRPr="00980CAB">
              <w:t>Token type</w:t>
            </w:r>
          </w:p>
        </w:tc>
        <w:tc>
          <w:tcPr>
            <w:tcW w:w="3253" w:type="dxa"/>
          </w:tcPr>
          <w:p w:rsidR="006F2817" w:rsidRPr="00980CAB" w:rsidRDefault="006F2817" w:rsidP="006F2817">
            <w:pPr>
              <w:pStyle w:val="EDBTBLHDR10ptBoldBlackCentered"/>
            </w:pPr>
            <w:r w:rsidRPr="00980CAB">
              <w:t>Syntax</w:t>
            </w:r>
          </w:p>
        </w:tc>
        <w:tc>
          <w:tcPr>
            <w:tcW w:w="3328" w:type="dxa"/>
            <w:gridSpan w:val="3"/>
          </w:tcPr>
          <w:p w:rsidR="006F2817" w:rsidRPr="00980CAB" w:rsidRDefault="006F2817" w:rsidP="006F2817">
            <w:pPr>
              <w:pStyle w:val="EDBTBLHDR10ptBoldBlackCentered"/>
            </w:pPr>
            <w:r w:rsidRPr="00980CAB">
              <w:t>Valid Values</w:t>
            </w:r>
          </w:p>
        </w:tc>
      </w:tr>
      <w:tr w:rsidR="006F2817" w:rsidRPr="00980CAB">
        <w:tc>
          <w:tcPr>
            <w:tcW w:w="1537" w:type="dxa"/>
          </w:tcPr>
          <w:p w:rsidR="006F2817" w:rsidRPr="00285684" w:rsidRDefault="006F2817" w:rsidP="006F2817">
            <w:pPr>
              <w:rPr>
                <w:rStyle w:val="EDBTBLKeyword9ptBlack"/>
              </w:rPr>
            </w:pPr>
            <w:r w:rsidRPr="00285684">
              <w:rPr>
                <w:rStyle w:val="EDBTBLKeyword9ptBlack"/>
              </w:rPr>
              <w:t>FREQ</w:t>
            </w:r>
          </w:p>
        </w:tc>
        <w:tc>
          <w:tcPr>
            <w:tcW w:w="3253" w:type="dxa"/>
          </w:tcPr>
          <w:p w:rsidR="006F2817" w:rsidRPr="00285684" w:rsidRDefault="006F2817" w:rsidP="006F2817">
            <w:pPr>
              <w:rPr>
                <w:rStyle w:val="EDBTBLKeyword9ptBlack"/>
              </w:rPr>
            </w:pPr>
            <w:r w:rsidRPr="00285684">
              <w:rPr>
                <w:rStyle w:val="EDBTBLKeyword9ptBlack"/>
              </w:rPr>
              <w:t>FREQ=</w:t>
            </w:r>
            <w:r w:rsidRPr="00A014E5">
              <w:rPr>
                <w:rStyle w:val="EDBTBLVariable9ptBlack"/>
              </w:rPr>
              <w:t>predefined_interval</w:t>
            </w:r>
          </w:p>
        </w:tc>
        <w:tc>
          <w:tcPr>
            <w:tcW w:w="3328" w:type="dxa"/>
            <w:gridSpan w:val="3"/>
          </w:tcPr>
          <w:p w:rsidR="006F2817" w:rsidRPr="00864257" w:rsidRDefault="006F2817" w:rsidP="006F2817">
            <w:pPr>
              <w:rPr>
                <w:rStyle w:val="EDBTBLTXT10ptBlack"/>
              </w:rPr>
            </w:pPr>
            <w:r w:rsidRPr="00864257">
              <w:rPr>
                <w:rStyle w:val="EDBTBLTXT10ptBlack"/>
              </w:rPr>
              <w:t xml:space="preserve">Where </w:t>
            </w:r>
            <w:r w:rsidRPr="00864257">
              <w:rPr>
                <w:rStyle w:val="EDBTBLVariable9ptBlack"/>
              </w:rPr>
              <w:t>predefined_interval</w:t>
            </w:r>
            <w:r w:rsidRPr="00864257">
              <w:rPr>
                <w:rStyle w:val="EDBTBLTXT10ptBlack"/>
              </w:rPr>
              <w:t xml:space="preserve"> is one of the following: </w:t>
            </w:r>
            <w:r w:rsidRPr="00864257">
              <w:rPr>
                <w:rStyle w:val="EDBTBLKeyword9ptBlack"/>
              </w:rPr>
              <w:t>YEARLY</w:t>
            </w:r>
            <w:r w:rsidRPr="00864257">
              <w:rPr>
                <w:rStyle w:val="EDBTBLTXT10ptBlack"/>
              </w:rPr>
              <w:t xml:space="preserve">, </w:t>
            </w:r>
            <w:r w:rsidRPr="00864257">
              <w:rPr>
                <w:rStyle w:val="EDBTBLKeyword9ptBlack"/>
              </w:rPr>
              <w:t>MONTHLY</w:t>
            </w:r>
            <w:r w:rsidRPr="00864257">
              <w:rPr>
                <w:rStyle w:val="EDBTBLTXT10ptBlack"/>
              </w:rPr>
              <w:t xml:space="preserve">, </w:t>
            </w:r>
            <w:r w:rsidRPr="00864257">
              <w:rPr>
                <w:rStyle w:val="EDBTBLKeyword9ptBlack"/>
              </w:rPr>
              <w:t>WEEKLY</w:t>
            </w:r>
            <w:r w:rsidRPr="00864257">
              <w:rPr>
                <w:rStyle w:val="EDBTBLTXT10ptBlack"/>
              </w:rPr>
              <w:t xml:space="preserve">, </w:t>
            </w:r>
            <w:r w:rsidRPr="00864257">
              <w:rPr>
                <w:rStyle w:val="EDBTBLKeyword9ptBlack"/>
              </w:rPr>
              <w:t>DAILY</w:t>
            </w:r>
            <w:r w:rsidRPr="00864257">
              <w:rPr>
                <w:rStyle w:val="EDBTBLTXT10ptBlack"/>
              </w:rPr>
              <w:t xml:space="preserve">, </w:t>
            </w:r>
            <w:r w:rsidRPr="00864257">
              <w:rPr>
                <w:rStyle w:val="EDBTBLKeyword9ptBlack"/>
              </w:rPr>
              <w:t>HOURLY</w:t>
            </w:r>
            <w:r w:rsidRPr="00864257">
              <w:rPr>
                <w:rStyle w:val="EDBTBLTXT10ptBlack"/>
              </w:rPr>
              <w:t xml:space="preserve">, </w:t>
            </w:r>
            <w:r w:rsidRPr="00864257">
              <w:rPr>
                <w:rStyle w:val="EDBTBLKeyword9ptBlack"/>
              </w:rPr>
              <w:t>MINUTELY</w:t>
            </w:r>
            <w:r w:rsidRPr="00864257">
              <w:rPr>
                <w:rStyle w:val="EDBTBLTXT10ptBlack"/>
              </w:rPr>
              <w:t xml:space="preserve">.  The </w:t>
            </w:r>
            <w:r w:rsidRPr="00864257">
              <w:rPr>
                <w:rStyle w:val="EDBTBLKeyword9ptBlack"/>
              </w:rPr>
              <w:t>SECONDLY</w:t>
            </w:r>
            <w:r w:rsidRPr="00864257">
              <w:rPr>
                <w:rStyle w:val="EDBTBLTXT10ptBlack"/>
              </w:rPr>
              <w:t xml:space="preserve"> keyword is not supported.</w:t>
            </w:r>
          </w:p>
        </w:tc>
      </w:tr>
      <w:tr w:rsidR="006F2817" w:rsidRPr="000724ED">
        <w:tc>
          <w:tcPr>
            <w:tcW w:w="1537" w:type="dxa"/>
          </w:tcPr>
          <w:p w:rsidR="006F2817" w:rsidRPr="000724ED" w:rsidRDefault="006F2817" w:rsidP="006F2817">
            <w:pPr>
              <w:rPr>
                <w:rStyle w:val="EDBTBLKeyword9ptBlack"/>
              </w:rPr>
            </w:pPr>
            <w:r w:rsidRPr="000724ED">
              <w:rPr>
                <w:rStyle w:val="EDBTBLKeyword9ptBlack"/>
              </w:rPr>
              <w:t>BYMONTH</w:t>
            </w:r>
          </w:p>
        </w:tc>
        <w:tc>
          <w:tcPr>
            <w:tcW w:w="3253" w:type="dxa"/>
          </w:tcPr>
          <w:p w:rsidR="006F2817" w:rsidRPr="000724ED" w:rsidRDefault="006F2817" w:rsidP="006F2817">
            <w:pPr>
              <w:rPr>
                <w:rStyle w:val="EDBTBLKeyword9ptBlack"/>
              </w:rPr>
            </w:pPr>
            <w:r w:rsidRPr="000724ED">
              <w:rPr>
                <w:rStyle w:val="EDBTBLKeyword9ptBlack"/>
              </w:rPr>
              <w:t>BYMONTH=</w:t>
            </w:r>
            <w:r w:rsidRPr="00A014E5">
              <w:rPr>
                <w:rStyle w:val="EDBTBLVariable9ptBlack"/>
              </w:rPr>
              <w:t>month</w:t>
            </w:r>
            <w:r w:rsidRPr="000724ED">
              <w:rPr>
                <w:rStyle w:val="EDBTBLKeyword9ptBlack"/>
              </w:rPr>
              <w:t xml:space="preserve">(, </w:t>
            </w:r>
            <w:r w:rsidRPr="00A014E5">
              <w:rPr>
                <w:rStyle w:val="EDBTBLVariable9ptBlack"/>
              </w:rPr>
              <w:t>month</w:t>
            </w:r>
            <w:r w:rsidRPr="000724ED">
              <w:rPr>
                <w:rStyle w:val="EDBTBLKeyword9ptBlack"/>
              </w:rPr>
              <w:t>)...</w:t>
            </w:r>
          </w:p>
          <w:p w:rsidR="006F2817" w:rsidRPr="000724ED" w:rsidRDefault="006F2817" w:rsidP="006F2817">
            <w:pPr>
              <w:rPr>
                <w:rStyle w:val="EDBTBLKeyword9ptBlack"/>
              </w:rPr>
            </w:pPr>
          </w:p>
        </w:tc>
        <w:tc>
          <w:tcPr>
            <w:tcW w:w="3328" w:type="dxa"/>
            <w:gridSpan w:val="3"/>
          </w:tcPr>
          <w:p w:rsidR="006F2817" w:rsidRPr="00864257" w:rsidRDefault="006F2817" w:rsidP="006F2817">
            <w:pPr>
              <w:rPr>
                <w:rStyle w:val="EDBTBLTXT10ptBlack"/>
              </w:rPr>
            </w:pPr>
            <w:r w:rsidRPr="00864257">
              <w:rPr>
                <w:rStyle w:val="EDBTBLTXT10ptBlack"/>
              </w:rPr>
              <w:t xml:space="preserve">Where </w:t>
            </w:r>
            <w:r w:rsidRPr="00864257">
              <w:rPr>
                <w:rStyle w:val="EDBTBLVariable9ptBlack"/>
              </w:rPr>
              <w:t>month</w:t>
            </w:r>
            <w:r w:rsidRPr="00864257">
              <w:rPr>
                <w:rStyle w:val="EDBTBLTXT10ptBlack"/>
              </w:rPr>
              <w:t xml:space="preserve"> is the three-letter abbreviation of the month name: </w:t>
            </w:r>
            <w:r w:rsidRPr="00864257">
              <w:rPr>
                <w:rStyle w:val="EDBTBLKeyword9ptBlack"/>
              </w:rPr>
              <w:t>JAN</w:t>
            </w:r>
            <w:r w:rsidRPr="00864257">
              <w:rPr>
                <w:rStyle w:val="EDBTBLTXT10ptBlack"/>
              </w:rPr>
              <w:t xml:space="preserve"> | </w:t>
            </w:r>
            <w:r w:rsidRPr="00864257">
              <w:rPr>
                <w:rStyle w:val="EDBTBLKeyword9ptBlack"/>
              </w:rPr>
              <w:t>FEB</w:t>
            </w:r>
            <w:r w:rsidRPr="00864257">
              <w:rPr>
                <w:rStyle w:val="EDBTBLTXT10ptBlack"/>
              </w:rPr>
              <w:t xml:space="preserve"> | </w:t>
            </w:r>
            <w:r w:rsidRPr="00864257">
              <w:rPr>
                <w:rStyle w:val="EDBTBLKeyword9ptBlack"/>
              </w:rPr>
              <w:t>MAR</w:t>
            </w:r>
            <w:r w:rsidRPr="00864257">
              <w:rPr>
                <w:rStyle w:val="EDBTBLTXT10ptBlack"/>
              </w:rPr>
              <w:t xml:space="preserve"> | </w:t>
            </w:r>
            <w:r w:rsidRPr="00864257">
              <w:rPr>
                <w:rStyle w:val="EDBTBLKeyword9ptBlack"/>
              </w:rPr>
              <w:t>APR</w:t>
            </w:r>
            <w:r w:rsidRPr="00864257">
              <w:rPr>
                <w:rStyle w:val="EDBTBLTXT10ptBlack"/>
              </w:rPr>
              <w:t xml:space="preserve"> | </w:t>
            </w:r>
            <w:r w:rsidRPr="00864257">
              <w:rPr>
                <w:rStyle w:val="EDBTBLKeyword9ptBlack"/>
              </w:rPr>
              <w:t>MAY</w:t>
            </w:r>
            <w:r w:rsidRPr="00864257">
              <w:rPr>
                <w:rStyle w:val="EDBTBLTXT10ptBlack"/>
              </w:rPr>
              <w:t xml:space="preserve"> | </w:t>
            </w:r>
            <w:r w:rsidRPr="00864257">
              <w:rPr>
                <w:rStyle w:val="EDBTBLKeyword9ptBlack"/>
              </w:rPr>
              <w:t>JUN</w:t>
            </w:r>
            <w:r w:rsidRPr="00864257">
              <w:rPr>
                <w:rStyle w:val="EDBTBLTXT10ptBlack"/>
              </w:rPr>
              <w:t xml:space="preserve"> | </w:t>
            </w:r>
            <w:r w:rsidRPr="00864257">
              <w:rPr>
                <w:rStyle w:val="EDBTBLKeyword9ptBlack"/>
              </w:rPr>
              <w:t>JUL</w:t>
            </w:r>
            <w:r w:rsidRPr="00864257">
              <w:rPr>
                <w:rStyle w:val="EDBTBLTXT10ptBlack"/>
              </w:rPr>
              <w:t xml:space="preserve"> | </w:t>
            </w:r>
            <w:r w:rsidRPr="00864257">
              <w:rPr>
                <w:rStyle w:val="EDBTBLKeyword9ptBlack"/>
              </w:rPr>
              <w:t>AUG</w:t>
            </w:r>
            <w:r w:rsidRPr="00864257">
              <w:rPr>
                <w:rStyle w:val="EDBTBLTXT10ptBlack"/>
              </w:rPr>
              <w:t xml:space="preserve"> | </w:t>
            </w:r>
            <w:r w:rsidRPr="00864257">
              <w:rPr>
                <w:rStyle w:val="EDBTBLKeyword9ptBlack"/>
              </w:rPr>
              <w:t>SEP</w:t>
            </w:r>
            <w:r w:rsidRPr="00864257">
              <w:rPr>
                <w:rStyle w:val="EDBTBLTXT10ptBlack"/>
              </w:rPr>
              <w:t xml:space="preserve"> | </w:t>
            </w:r>
            <w:r w:rsidRPr="00864257">
              <w:rPr>
                <w:rStyle w:val="EDBTBLKeyword9ptBlack"/>
              </w:rPr>
              <w:t>OCT</w:t>
            </w:r>
            <w:r w:rsidRPr="00864257">
              <w:rPr>
                <w:rStyle w:val="EDBTBLTXT10ptBlack"/>
              </w:rPr>
              <w:t xml:space="preserve"> | </w:t>
            </w:r>
            <w:r w:rsidRPr="00864257">
              <w:rPr>
                <w:rStyle w:val="EDBTBLKeyword9ptBlack"/>
              </w:rPr>
              <w:t>NOV</w:t>
            </w:r>
            <w:r w:rsidRPr="00864257">
              <w:rPr>
                <w:rStyle w:val="EDBTBLTXT10ptBlack"/>
              </w:rPr>
              <w:t xml:space="preserve"> | </w:t>
            </w:r>
            <w:r w:rsidRPr="00864257">
              <w:rPr>
                <w:rStyle w:val="EDBTBLKeyword9ptBlack"/>
              </w:rPr>
              <w:t>DEC</w:t>
            </w:r>
            <w:r w:rsidRPr="00864257">
              <w:rPr>
                <w:rStyle w:val="EDBTBLTXT10ptBlack"/>
              </w:rPr>
              <w:t xml:space="preserve"> </w:t>
            </w:r>
          </w:p>
        </w:tc>
      </w:tr>
      <w:tr w:rsidR="006F2817" w:rsidRPr="000724ED">
        <w:tc>
          <w:tcPr>
            <w:tcW w:w="1537" w:type="dxa"/>
          </w:tcPr>
          <w:p w:rsidR="006F2817" w:rsidRPr="000724ED" w:rsidRDefault="006F2817" w:rsidP="006F2817">
            <w:pPr>
              <w:rPr>
                <w:rStyle w:val="EDBTBLKeyword9ptBlack"/>
              </w:rPr>
            </w:pPr>
            <w:r w:rsidRPr="000724ED">
              <w:rPr>
                <w:rStyle w:val="EDBTBLKeyword9ptBlack"/>
              </w:rPr>
              <w:t>BYMONTH</w:t>
            </w:r>
          </w:p>
        </w:tc>
        <w:tc>
          <w:tcPr>
            <w:tcW w:w="3253" w:type="dxa"/>
          </w:tcPr>
          <w:p w:rsidR="006F2817" w:rsidRPr="000724ED" w:rsidRDefault="006F2817" w:rsidP="006F2817">
            <w:pPr>
              <w:rPr>
                <w:rStyle w:val="EDBTBLKeyword9ptBlack"/>
              </w:rPr>
            </w:pPr>
            <w:r w:rsidRPr="000724ED">
              <w:rPr>
                <w:rStyle w:val="EDBTBLKeyword9ptBlack"/>
              </w:rPr>
              <w:t>BYMONTH=</w:t>
            </w:r>
            <w:r w:rsidRPr="00A014E5">
              <w:rPr>
                <w:rStyle w:val="EDBTBLVariable9ptBlack"/>
              </w:rPr>
              <w:t>month</w:t>
            </w:r>
            <w:r w:rsidRPr="000724ED">
              <w:rPr>
                <w:rStyle w:val="EDBTBLKeyword9ptBlack"/>
              </w:rPr>
              <w:t xml:space="preserve">(, </w:t>
            </w:r>
            <w:r w:rsidRPr="00A014E5">
              <w:rPr>
                <w:rStyle w:val="EDBTBLVariable9ptBlack"/>
              </w:rPr>
              <w:t>month</w:t>
            </w:r>
            <w:r w:rsidRPr="000724ED">
              <w:rPr>
                <w:rStyle w:val="EDBTBLKeyword9ptBlack"/>
              </w:rPr>
              <w:t>)...</w:t>
            </w:r>
          </w:p>
          <w:p w:rsidR="006F2817" w:rsidRPr="000724ED" w:rsidRDefault="006F2817" w:rsidP="006F2817">
            <w:pPr>
              <w:rPr>
                <w:rStyle w:val="EDBTBLKeyword9ptBlack"/>
              </w:rPr>
            </w:pPr>
          </w:p>
        </w:tc>
        <w:tc>
          <w:tcPr>
            <w:tcW w:w="3328" w:type="dxa"/>
            <w:gridSpan w:val="3"/>
          </w:tcPr>
          <w:p w:rsidR="006F2817" w:rsidRPr="00864257" w:rsidRDefault="006F2817" w:rsidP="006F2817">
            <w:pPr>
              <w:rPr>
                <w:rStyle w:val="EDBTBLTXT10ptBlack"/>
              </w:rPr>
            </w:pPr>
            <w:r w:rsidRPr="00864257">
              <w:rPr>
                <w:rStyle w:val="EDBTBLTXT10ptBlack"/>
              </w:rPr>
              <w:t xml:space="preserve">Where </w:t>
            </w:r>
            <w:r w:rsidRPr="00864257">
              <w:rPr>
                <w:rStyle w:val="EDBTBLVariable9ptBlack"/>
              </w:rPr>
              <w:t>month</w:t>
            </w:r>
            <w:r w:rsidRPr="00864257">
              <w:rPr>
                <w:rStyle w:val="EDBTBLTXT10ptBlack"/>
              </w:rPr>
              <w:t xml:space="preserve"> is the numeric value representing the month: </w:t>
            </w:r>
            <w:r w:rsidRPr="00864257">
              <w:rPr>
                <w:rStyle w:val="EDBTBLKeyword9ptBlack"/>
              </w:rPr>
              <w:t>1</w:t>
            </w:r>
            <w:r w:rsidRPr="00864257">
              <w:rPr>
                <w:rStyle w:val="EDBTBLTXT10ptBlack"/>
              </w:rPr>
              <w:t xml:space="preserve"> | </w:t>
            </w:r>
            <w:r w:rsidRPr="00864257">
              <w:rPr>
                <w:rStyle w:val="EDBTBLKeyword9ptBlack"/>
              </w:rPr>
              <w:t>2</w:t>
            </w:r>
            <w:r w:rsidRPr="00864257">
              <w:rPr>
                <w:rStyle w:val="EDBTBLTXT10ptBlack"/>
              </w:rPr>
              <w:t xml:space="preserve"> | </w:t>
            </w:r>
            <w:r w:rsidRPr="00864257">
              <w:rPr>
                <w:rStyle w:val="EDBTBLKeyword9ptBlack"/>
              </w:rPr>
              <w:t>3</w:t>
            </w:r>
            <w:r w:rsidRPr="00864257">
              <w:rPr>
                <w:rStyle w:val="EDBTBLTXT10ptBlack"/>
              </w:rPr>
              <w:t xml:space="preserve"> | </w:t>
            </w:r>
            <w:r w:rsidRPr="00864257">
              <w:rPr>
                <w:rStyle w:val="EDBTBLKeyword9ptBlack"/>
              </w:rPr>
              <w:t>4</w:t>
            </w:r>
            <w:r w:rsidRPr="00864257">
              <w:rPr>
                <w:rStyle w:val="EDBTBLTXT10ptBlack"/>
              </w:rPr>
              <w:t xml:space="preserve"> | </w:t>
            </w:r>
            <w:r w:rsidRPr="00864257">
              <w:rPr>
                <w:rStyle w:val="EDBTBLKeyword9ptBlack"/>
              </w:rPr>
              <w:t>5</w:t>
            </w:r>
            <w:r w:rsidRPr="00864257">
              <w:rPr>
                <w:rStyle w:val="EDBTBLTXT10ptBlack"/>
              </w:rPr>
              <w:t xml:space="preserve"> | </w:t>
            </w:r>
            <w:r w:rsidRPr="00864257">
              <w:rPr>
                <w:rStyle w:val="EDBTBLKeyword9ptBlack"/>
              </w:rPr>
              <w:t>6</w:t>
            </w:r>
            <w:r w:rsidRPr="00864257">
              <w:rPr>
                <w:rStyle w:val="EDBTBLTXT10ptBlack"/>
              </w:rPr>
              <w:t xml:space="preserve"> | </w:t>
            </w:r>
            <w:r w:rsidRPr="00864257">
              <w:rPr>
                <w:rStyle w:val="EDBTBLKeyword9ptBlack"/>
              </w:rPr>
              <w:t>7</w:t>
            </w:r>
            <w:r w:rsidRPr="00864257">
              <w:rPr>
                <w:rStyle w:val="EDBTBLTXT10ptBlack"/>
              </w:rPr>
              <w:t xml:space="preserve"> | </w:t>
            </w:r>
            <w:r w:rsidRPr="00864257">
              <w:rPr>
                <w:rStyle w:val="EDBTBLKeyword9ptBlack"/>
              </w:rPr>
              <w:t>8</w:t>
            </w:r>
            <w:r w:rsidRPr="00864257">
              <w:rPr>
                <w:rStyle w:val="EDBTBLTXT10ptBlack"/>
              </w:rPr>
              <w:t xml:space="preserve"> | </w:t>
            </w:r>
            <w:r w:rsidRPr="00864257">
              <w:rPr>
                <w:rStyle w:val="EDBTBLKeyword9ptBlack"/>
              </w:rPr>
              <w:t>9</w:t>
            </w:r>
            <w:r w:rsidRPr="00864257">
              <w:rPr>
                <w:rStyle w:val="EDBTBLTXT10ptBlack"/>
              </w:rPr>
              <w:t xml:space="preserve"> | </w:t>
            </w:r>
            <w:r w:rsidRPr="00864257">
              <w:rPr>
                <w:rStyle w:val="EDBTBLKeyword9ptBlack"/>
              </w:rPr>
              <w:t>10</w:t>
            </w:r>
            <w:r w:rsidRPr="00864257">
              <w:rPr>
                <w:rStyle w:val="EDBTBLTXT10ptBlack"/>
              </w:rPr>
              <w:t xml:space="preserve"> | </w:t>
            </w:r>
            <w:r w:rsidRPr="00864257">
              <w:rPr>
                <w:rStyle w:val="EDBTBLKeyword9ptBlack"/>
              </w:rPr>
              <w:t>11</w:t>
            </w:r>
            <w:r w:rsidRPr="00864257">
              <w:rPr>
                <w:rStyle w:val="EDBTBLTXT10ptBlack"/>
              </w:rPr>
              <w:t xml:space="preserve"> | </w:t>
            </w:r>
            <w:r w:rsidRPr="00864257">
              <w:rPr>
                <w:rStyle w:val="EDBTBLKeyword9ptBlack"/>
              </w:rPr>
              <w:t>12</w:t>
            </w:r>
          </w:p>
        </w:tc>
      </w:tr>
      <w:tr w:rsidR="006F2817" w:rsidRPr="00980CAB">
        <w:tc>
          <w:tcPr>
            <w:tcW w:w="1537" w:type="dxa"/>
          </w:tcPr>
          <w:p w:rsidR="006F2817" w:rsidRPr="00424AAB" w:rsidRDefault="006F2817" w:rsidP="006F2817">
            <w:pPr>
              <w:rPr>
                <w:rStyle w:val="EDBTBLKeyword9ptBlack"/>
              </w:rPr>
            </w:pPr>
            <w:r w:rsidRPr="000724ED">
              <w:rPr>
                <w:rStyle w:val="EDBTBLKeyword9ptBlack"/>
              </w:rPr>
              <w:t>BYMONTH</w:t>
            </w:r>
            <w:r>
              <w:rPr>
                <w:rStyle w:val="EDBTBLKeyword9ptBlack"/>
              </w:rPr>
              <w:t>DAY</w:t>
            </w:r>
          </w:p>
        </w:tc>
        <w:tc>
          <w:tcPr>
            <w:tcW w:w="3253" w:type="dxa"/>
          </w:tcPr>
          <w:p w:rsidR="006F2817" w:rsidRPr="00424AAB" w:rsidRDefault="006F2817" w:rsidP="006F2817">
            <w:pPr>
              <w:rPr>
                <w:rStyle w:val="EDBTBLKeyword9ptBlack"/>
              </w:rPr>
            </w:pPr>
            <w:r w:rsidRPr="00424AAB">
              <w:rPr>
                <w:rStyle w:val="EDBTBLKeyword9ptBlack"/>
              </w:rPr>
              <w:t>BYMONTHDAY=</w:t>
            </w:r>
            <w:r w:rsidRPr="00A014E5">
              <w:rPr>
                <w:rStyle w:val="EDBTBLVariable9ptBlack"/>
              </w:rPr>
              <w:t>day_of_month</w:t>
            </w:r>
          </w:p>
          <w:p w:rsidR="006F2817" w:rsidRPr="00424AAB" w:rsidRDefault="006F2817" w:rsidP="006F2817">
            <w:pPr>
              <w:rPr>
                <w:rStyle w:val="EDBTBLKeyword9ptBlack"/>
              </w:rPr>
            </w:pPr>
          </w:p>
        </w:tc>
        <w:tc>
          <w:tcPr>
            <w:tcW w:w="3328" w:type="dxa"/>
            <w:gridSpan w:val="3"/>
          </w:tcPr>
          <w:p w:rsidR="006F2817" w:rsidRPr="00864257" w:rsidRDefault="006F2817" w:rsidP="006F2817">
            <w:pPr>
              <w:rPr>
                <w:rStyle w:val="EDBTBLTXT10ptBlack"/>
              </w:rPr>
            </w:pPr>
            <w:r w:rsidRPr="00864257">
              <w:rPr>
                <w:rStyle w:val="EDBTBLTXT10ptBlack"/>
              </w:rPr>
              <w:t xml:space="preserve">Where </w:t>
            </w:r>
            <w:r w:rsidRPr="00864257">
              <w:rPr>
                <w:rStyle w:val="EDBTBLVariable9ptBlack"/>
              </w:rPr>
              <w:t>day_of_month</w:t>
            </w:r>
            <w:r w:rsidRPr="00864257">
              <w:rPr>
                <w:rStyle w:val="EDBTBLTXT10ptBlack"/>
              </w:rPr>
              <w:t xml:space="preserve"> is a value from </w:t>
            </w:r>
            <w:r w:rsidRPr="00864257">
              <w:rPr>
                <w:rStyle w:val="EDBTBLKeyword9ptBlack"/>
              </w:rPr>
              <w:t>1</w:t>
            </w:r>
            <w:r w:rsidRPr="00864257">
              <w:rPr>
                <w:rStyle w:val="EDBTBLTXT10ptBlack"/>
              </w:rPr>
              <w:t xml:space="preserve"> through </w:t>
            </w:r>
            <w:r w:rsidRPr="00864257">
              <w:rPr>
                <w:rStyle w:val="EDBTBLKeyword9ptBlack"/>
              </w:rPr>
              <w:t>31</w:t>
            </w:r>
          </w:p>
        </w:tc>
      </w:tr>
      <w:tr w:rsidR="006F2817" w:rsidRPr="00980CAB">
        <w:tc>
          <w:tcPr>
            <w:tcW w:w="1537" w:type="dxa"/>
            <w:vMerge w:val="restart"/>
          </w:tcPr>
          <w:p w:rsidR="006F2817" w:rsidRPr="00424AAB" w:rsidRDefault="006F2817" w:rsidP="006F2817">
            <w:pPr>
              <w:rPr>
                <w:rStyle w:val="EDBTBLKeyword9ptBlack"/>
              </w:rPr>
            </w:pPr>
            <w:r>
              <w:rPr>
                <w:rStyle w:val="EDBTBLKeyword9ptBlack"/>
              </w:rPr>
              <w:t>BYDAY</w:t>
            </w:r>
          </w:p>
        </w:tc>
        <w:tc>
          <w:tcPr>
            <w:tcW w:w="3253" w:type="dxa"/>
            <w:vMerge w:val="restart"/>
          </w:tcPr>
          <w:p w:rsidR="006F2817" w:rsidRPr="00424AAB" w:rsidRDefault="006F2817" w:rsidP="006F2817">
            <w:pPr>
              <w:rPr>
                <w:rStyle w:val="EDBTBLKeyword9ptBlack"/>
              </w:rPr>
            </w:pPr>
            <w:r w:rsidRPr="00424AAB">
              <w:rPr>
                <w:rStyle w:val="EDBTBLKeyword9ptBlack"/>
              </w:rPr>
              <w:t>BYDAY=</w:t>
            </w:r>
            <w:r w:rsidRPr="00A014E5">
              <w:rPr>
                <w:rStyle w:val="EDBTBLVariable9ptBlack"/>
              </w:rPr>
              <w:t>weekday</w:t>
            </w:r>
          </w:p>
        </w:tc>
        <w:tc>
          <w:tcPr>
            <w:tcW w:w="3328" w:type="dxa"/>
            <w:gridSpan w:val="3"/>
          </w:tcPr>
          <w:p w:rsidR="006F2817" w:rsidRPr="0036717D" w:rsidRDefault="006F2817" w:rsidP="006F2817">
            <w:pPr>
              <w:rPr>
                <w:rStyle w:val="EDBTBLTXT10ptBlack"/>
              </w:rPr>
            </w:pPr>
            <w:r w:rsidRPr="0036717D">
              <w:rPr>
                <w:rStyle w:val="EDBTBLTXT10ptBlack"/>
              </w:rPr>
              <w:t xml:space="preserve">Where </w:t>
            </w:r>
            <w:r w:rsidRPr="0036717D">
              <w:rPr>
                <w:rStyle w:val="EDBTBLVariable9ptBlack"/>
              </w:rPr>
              <w:t>weekday</w:t>
            </w:r>
            <w:r w:rsidRPr="0036717D">
              <w:rPr>
                <w:rStyle w:val="EDBTBLTXT10ptBlack"/>
              </w:rPr>
              <w:t xml:space="preserve"> is a three-letter abbreviation or single-digit value representing the day of the week.</w:t>
            </w:r>
          </w:p>
          <w:p w:rsidR="006F2817" w:rsidRPr="0036717D" w:rsidRDefault="006F2817" w:rsidP="006F2817">
            <w:pPr>
              <w:pStyle w:val="EDBTBLHDR10ptBoldBlackCentered"/>
              <w:rPr>
                <w:rStyle w:val="EDBTBLTXT10ptBlack"/>
              </w:rPr>
            </w:pPr>
          </w:p>
        </w:tc>
      </w:tr>
      <w:tr w:rsidR="006F2817" w:rsidRPr="00980CAB">
        <w:tc>
          <w:tcPr>
            <w:tcW w:w="1537" w:type="dxa"/>
            <w:vMerge/>
          </w:tcPr>
          <w:p w:rsidR="006F2817" w:rsidRPr="00980CAB" w:rsidRDefault="006F2817" w:rsidP="006F2817"/>
        </w:tc>
        <w:tc>
          <w:tcPr>
            <w:tcW w:w="3253" w:type="dxa"/>
            <w:vMerge/>
          </w:tcPr>
          <w:p w:rsidR="006F2817" w:rsidRPr="00980CAB" w:rsidRDefault="006F2817" w:rsidP="006F2817"/>
        </w:tc>
        <w:tc>
          <w:tcPr>
            <w:tcW w:w="1330" w:type="dxa"/>
          </w:tcPr>
          <w:p w:rsidR="006F2817" w:rsidRPr="0036717D" w:rsidRDefault="006F2817" w:rsidP="006F2817">
            <w:pPr>
              <w:rPr>
                <w:rStyle w:val="EDBTBLTXT10ptBlack"/>
              </w:rPr>
            </w:pPr>
            <w:r w:rsidRPr="0036717D">
              <w:rPr>
                <w:rStyle w:val="EDBTBLTXT10ptBlack"/>
              </w:rPr>
              <w:t>Monday</w:t>
            </w:r>
          </w:p>
        </w:tc>
        <w:tc>
          <w:tcPr>
            <w:tcW w:w="1098" w:type="dxa"/>
          </w:tcPr>
          <w:p w:rsidR="006F2817" w:rsidRPr="0036717D" w:rsidRDefault="006F2817" w:rsidP="006F2817">
            <w:pPr>
              <w:rPr>
                <w:rStyle w:val="EDBTBLKeyword9ptBlack"/>
              </w:rPr>
            </w:pPr>
            <w:r w:rsidRPr="0036717D">
              <w:rPr>
                <w:rStyle w:val="EDBTBLKeyword9ptBlack"/>
              </w:rPr>
              <w:t>MON</w:t>
            </w:r>
          </w:p>
        </w:tc>
        <w:tc>
          <w:tcPr>
            <w:tcW w:w="900" w:type="dxa"/>
          </w:tcPr>
          <w:p w:rsidR="006F2817" w:rsidRPr="0036717D" w:rsidRDefault="006F2817" w:rsidP="006F2817">
            <w:pPr>
              <w:rPr>
                <w:rStyle w:val="EDBTBLKeyword9ptBlack"/>
              </w:rPr>
            </w:pPr>
            <w:r w:rsidRPr="0036717D">
              <w:rPr>
                <w:rStyle w:val="EDBTBLKeyword9ptBlack"/>
              </w:rPr>
              <w:t>1</w:t>
            </w:r>
          </w:p>
        </w:tc>
      </w:tr>
      <w:tr w:rsidR="006F2817" w:rsidRPr="00980CAB">
        <w:tc>
          <w:tcPr>
            <w:tcW w:w="1537" w:type="dxa"/>
            <w:vMerge/>
          </w:tcPr>
          <w:p w:rsidR="006F2817" w:rsidRPr="00980CAB" w:rsidRDefault="006F2817" w:rsidP="006F2817"/>
        </w:tc>
        <w:tc>
          <w:tcPr>
            <w:tcW w:w="3253" w:type="dxa"/>
            <w:vMerge/>
          </w:tcPr>
          <w:p w:rsidR="006F2817" w:rsidRPr="00980CAB" w:rsidRDefault="006F2817" w:rsidP="006F2817"/>
        </w:tc>
        <w:tc>
          <w:tcPr>
            <w:tcW w:w="1330" w:type="dxa"/>
          </w:tcPr>
          <w:p w:rsidR="006F2817" w:rsidRPr="0036717D" w:rsidRDefault="006F2817" w:rsidP="006F2817">
            <w:pPr>
              <w:rPr>
                <w:rStyle w:val="EDBTBLTXT10ptBlack"/>
              </w:rPr>
            </w:pPr>
            <w:r w:rsidRPr="0036717D">
              <w:rPr>
                <w:rStyle w:val="EDBTBLTXT10ptBlack"/>
              </w:rPr>
              <w:t>Tuesday</w:t>
            </w:r>
          </w:p>
        </w:tc>
        <w:tc>
          <w:tcPr>
            <w:tcW w:w="1098" w:type="dxa"/>
          </w:tcPr>
          <w:p w:rsidR="006F2817" w:rsidRPr="0036717D" w:rsidRDefault="006F2817" w:rsidP="006F2817">
            <w:pPr>
              <w:rPr>
                <w:rStyle w:val="EDBTBLKeyword9ptBlack"/>
              </w:rPr>
            </w:pPr>
            <w:r w:rsidRPr="0036717D">
              <w:rPr>
                <w:rStyle w:val="EDBTBLKeyword9ptBlack"/>
              </w:rPr>
              <w:t>TUE</w:t>
            </w:r>
          </w:p>
        </w:tc>
        <w:tc>
          <w:tcPr>
            <w:tcW w:w="900" w:type="dxa"/>
          </w:tcPr>
          <w:p w:rsidR="006F2817" w:rsidRPr="0036717D" w:rsidRDefault="006F2817" w:rsidP="006F2817">
            <w:pPr>
              <w:rPr>
                <w:rStyle w:val="EDBTBLKeyword9ptBlack"/>
              </w:rPr>
            </w:pPr>
            <w:r w:rsidRPr="0036717D">
              <w:rPr>
                <w:rStyle w:val="EDBTBLKeyword9ptBlack"/>
              </w:rPr>
              <w:t>2</w:t>
            </w:r>
          </w:p>
        </w:tc>
      </w:tr>
      <w:tr w:rsidR="006F2817" w:rsidRPr="00980CAB">
        <w:tc>
          <w:tcPr>
            <w:tcW w:w="1537" w:type="dxa"/>
            <w:vMerge/>
          </w:tcPr>
          <w:p w:rsidR="006F2817" w:rsidRPr="00980CAB" w:rsidRDefault="006F2817" w:rsidP="006F2817"/>
        </w:tc>
        <w:tc>
          <w:tcPr>
            <w:tcW w:w="3253" w:type="dxa"/>
            <w:vMerge/>
          </w:tcPr>
          <w:p w:rsidR="006F2817" w:rsidRPr="00980CAB" w:rsidRDefault="006F2817" w:rsidP="006F2817"/>
        </w:tc>
        <w:tc>
          <w:tcPr>
            <w:tcW w:w="1330" w:type="dxa"/>
          </w:tcPr>
          <w:p w:rsidR="006F2817" w:rsidRPr="0036717D" w:rsidRDefault="006F2817" w:rsidP="006F2817">
            <w:pPr>
              <w:rPr>
                <w:rStyle w:val="EDBTBLTXT10ptBlack"/>
              </w:rPr>
            </w:pPr>
            <w:r w:rsidRPr="0036717D">
              <w:rPr>
                <w:rStyle w:val="EDBTBLTXT10ptBlack"/>
              </w:rPr>
              <w:t>Wednesday</w:t>
            </w:r>
          </w:p>
        </w:tc>
        <w:tc>
          <w:tcPr>
            <w:tcW w:w="1098" w:type="dxa"/>
          </w:tcPr>
          <w:p w:rsidR="006F2817" w:rsidRPr="0036717D" w:rsidRDefault="006F2817" w:rsidP="006F2817">
            <w:pPr>
              <w:rPr>
                <w:rStyle w:val="EDBTBLKeyword9ptBlack"/>
              </w:rPr>
            </w:pPr>
            <w:r w:rsidRPr="0036717D">
              <w:rPr>
                <w:rStyle w:val="EDBTBLKeyword9ptBlack"/>
              </w:rPr>
              <w:t>WED</w:t>
            </w:r>
          </w:p>
        </w:tc>
        <w:tc>
          <w:tcPr>
            <w:tcW w:w="900" w:type="dxa"/>
          </w:tcPr>
          <w:p w:rsidR="006F2817" w:rsidRPr="0036717D" w:rsidRDefault="006F2817" w:rsidP="006F2817">
            <w:pPr>
              <w:rPr>
                <w:rStyle w:val="EDBTBLKeyword9ptBlack"/>
              </w:rPr>
            </w:pPr>
            <w:r w:rsidRPr="0036717D">
              <w:rPr>
                <w:rStyle w:val="EDBTBLKeyword9ptBlack"/>
              </w:rPr>
              <w:t>3</w:t>
            </w:r>
          </w:p>
        </w:tc>
      </w:tr>
      <w:tr w:rsidR="006F2817" w:rsidRPr="00980CAB">
        <w:tc>
          <w:tcPr>
            <w:tcW w:w="1537" w:type="dxa"/>
            <w:vMerge/>
          </w:tcPr>
          <w:p w:rsidR="006F2817" w:rsidRPr="00980CAB" w:rsidRDefault="006F2817" w:rsidP="006F2817"/>
        </w:tc>
        <w:tc>
          <w:tcPr>
            <w:tcW w:w="3253" w:type="dxa"/>
            <w:vMerge/>
          </w:tcPr>
          <w:p w:rsidR="006F2817" w:rsidRPr="00980CAB" w:rsidRDefault="006F2817" w:rsidP="006F2817"/>
        </w:tc>
        <w:tc>
          <w:tcPr>
            <w:tcW w:w="1330" w:type="dxa"/>
          </w:tcPr>
          <w:p w:rsidR="006F2817" w:rsidRPr="0036717D" w:rsidRDefault="006F2817" w:rsidP="006F2817">
            <w:pPr>
              <w:rPr>
                <w:rStyle w:val="EDBTBLTXT10ptBlack"/>
              </w:rPr>
            </w:pPr>
            <w:r w:rsidRPr="0036717D">
              <w:rPr>
                <w:rStyle w:val="EDBTBLTXT10ptBlack"/>
              </w:rPr>
              <w:t>Thursday</w:t>
            </w:r>
          </w:p>
        </w:tc>
        <w:tc>
          <w:tcPr>
            <w:tcW w:w="1098" w:type="dxa"/>
          </w:tcPr>
          <w:p w:rsidR="006F2817" w:rsidRPr="0036717D" w:rsidRDefault="006F2817" w:rsidP="006F2817">
            <w:pPr>
              <w:rPr>
                <w:rStyle w:val="EDBTBLKeyword9ptBlack"/>
              </w:rPr>
            </w:pPr>
            <w:r w:rsidRPr="0036717D">
              <w:rPr>
                <w:rStyle w:val="EDBTBLKeyword9ptBlack"/>
              </w:rPr>
              <w:t>THU</w:t>
            </w:r>
          </w:p>
        </w:tc>
        <w:tc>
          <w:tcPr>
            <w:tcW w:w="900" w:type="dxa"/>
          </w:tcPr>
          <w:p w:rsidR="006F2817" w:rsidRPr="0036717D" w:rsidRDefault="006F2817" w:rsidP="006F2817">
            <w:pPr>
              <w:rPr>
                <w:rStyle w:val="EDBTBLKeyword9ptBlack"/>
              </w:rPr>
            </w:pPr>
            <w:r w:rsidRPr="0036717D">
              <w:rPr>
                <w:rStyle w:val="EDBTBLKeyword9ptBlack"/>
              </w:rPr>
              <w:t>4</w:t>
            </w:r>
          </w:p>
        </w:tc>
      </w:tr>
      <w:tr w:rsidR="006F2817" w:rsidRPr="00980CAB">
        <w:tc>
          <w:tcPr>
            <w:tcW w:w="1537" w:type="dxa"/>
            <w:vMerge/>
          </w:tcPr>
          <w:p w:rsidR="006F2817" w:rsidRPr="00980CAB" w:rsidRDefault="006F2817" w:rsidP="006F2817"/>
        </w:tc>
        <w:tc>
          <w:tcPr>
            <w:tcW w:w="3253" w:type="dxa"/>
            <w:vMerge/>
          </w:tcPr>
          <w:p w:rsidR="006F2817" w:rsidRPr="00980CAB" w:rsidRDefault="006F2817" w:rsidP="006F2817"/>
        </w:tc>
        <w:tc>
          <w:tcPr>
            <w:tcW w:w="1330" w:type="dxa"/>
          </w:tcPr>
          <w:p w:rsidR="006F2817" w:rsidRPr="0036717D" w:rsidRDefault="006F2817" w:rsidP="006F2817">
            <w:pPr>
              <w:rPr>
                <w:rStyle w:val="EDBTBLTXT10ptBlack"/>
              </w:rPr>
            </w:pPr>
            <w:r w:rsidRPr="0036717D">
              <w:rPr>
                <w:rStyle w:val="EDBTBLTXT10ptBlack"/>
              </w:rPr>
              <w:t>Friday</w:t>
            </w:r>
          </w:p>
        </w:tc>
        <w:tc>
          <w:tcPr>
            <w:tcW w:w="1098" w:type="dxa"/>
          </w:tcPr>
          <w:p w:rsidR="006F2817" w:rsidRPr="0036717D" w:rsidRDefault="006F2817" w:rsidP="006F2817">
            <w:pPr>
              <w:rPr>
                <w:rStyle w:val="EDBTBLKeyword9ptBlack"/>
              </w:rPr>
            </w:pPr>
            <w:r w:rsidRPr="0036717D">
              <w:rPr>
                <w:rStyle w:val="EDBTBLKeyword9ptBlack"/>
              </w:rPr>
              <w:t>FRI</w:t>
            </w:r>
          </w:p>
        </w:tc>
        <w:tc>
          <w:tcPr>
            <w:tcW w:w="900" w:type="dxa"/>
          </w:tcPr>
          <w:p w:rsidR="006F2817" w:rsidRPr="0036717D" w:rsidRDefault="006F2817" w:rsidP="006F2817">
            <w:pPr>
              <w:rPr>
                <w:rStyle w:val="EDBTBLKeyword9ptBlack"/>
              </w:rPr>
            </w:pPr>
            <w:r w:rsidRPr="0036717D">
              <w:rPr>
                <w:rStyle w:val="EDBTBLKeyword9ptBlack"/>
              </w:rPr>
              <w:t>5</w:t>
            </w:r>
          </w:p>
        </w:tc>
      </w:tr>
      <w:tr w:rsidR="006F2817" w:rsidRPr="00980CAB">
        <w:tc>
          <w:tcPr>
            <w:tcW w:w="1537" w:type="dxa"/>
            <w:vMerge/>
          </w:tcPr>
          <w:p w:rsidR="006F2817" w:rsidRPr="00980CAB" w:rsidRDefault="006F2817" w:rsidP="006F2817"/>
        </w:tc>
        <w:tc>
          <w:tcPr>
            <w:tcW w:w="3253" w:type="dxa"/>
            <w:vMerge/>
          </w:tcPr>
          <w:p w:rsidR="006F2817" w:rsidRPr="00980CAB" w:rsidRDefault="006F2817" w:rsidP="006F2817"/>
        </w:tc>
        <w:tc>
          <w:tcPr>
            <w:tcW w:w="1330" w:type="dxa"/>
          </w:tcPr>
          <w:p w:rsidR="006F2817" w:rsidRPr="0036717D" w:rsidRDefault="006F2817" w:rsidP="006F2817">
            <w:pPr>
              <w:rPr>
                <w:rStyle w:val="EDBTBLTXT10ptBlack"/>
              </w:rPr>
            </w:pPr>
            <w:r w:rsidRPr="0036717D">
              <w:rPr>
                <w:rStyle w:val="EDBTBLTXT10ptBlack"/>
              </w:rPr>
              <w:t>Saturday</w:t>
            </w:r>
          </w:p>
        </w:tc>
        <w:tc>
          <w:tcPr>
            <w:tcW w:w="1098" w:type="dxa"/>
          </w:tcPr>
          <w:p w:rsidR="006F2817" w:rsidRPr="0036717D" w:rsidRDefault="006F2817" w:rsidP="006F2817">
            <w:pPr>
              <w:rPr>
                <w:rStyle w:val="EDBTBLKeyword9ptBlack"/>
              </w:rPr>
            </w:pPr>
            <w:r w:rsidRPr="0036717D">
              <w:rPr>
                <w:rStyle w:val="EDBTBLKeyword9ptBlack"/>
              </w:rPr>
              <w:t>SAT</w:t>
            </w:r>
          </w:p>
        </w:tc>
        <w:tc>
          <w:tcPr>
            <w:tcW w:w="900" w:type="dxa"/>
          </w:tcPr>
          <w:p w:rsidR="006F2817" w:rsidRPr="0036717D" w:rsidRDefault="006F2817" w:rsidP="006F2817">
            <w:pPr>
              <w:rPr>
                <w:rStyle w:val="EDBTBLKeyword9ptBlack"/>
              </w:rPr>
            </w:pPr>
            <w:r w:rsidRPr="0036717D">
              <w:rPr>
                <w:rStyle w:val="EDBTBLKeyword9ptBlack"/>
              </w:rPr>
              <w:t>6</w:t>
            </w:r>
          </w:p>
        </w:tc>
      </w:tr>
      <w:tr w:rsidR="006F2817" w:rsidRPr="00980CAB">
        <w:tc>
          <w:tcPr>
            <w:tcW w:w="1537" w:type="dxa"/>
            <w:vMerge/>
          </w:tcPr>
          <w:p w:rsidR="006F2817" w:rsidRPr="00980CAB" w:rsidRDefault="006F2817" w:rsidP="006F2817"/>
        </w:tc>
        <w:tc>
          <w:tcPr>
            <w:tcW w:w="3253" w:type="dxa"/>
            <w:vMerge/>
          </w:tcPr>
          <w:p w:rsidR="006F2817" w:rsidRPr="00980CAB" w:rsidRDefault="006F2817" w:rsidP="006F2817"/>
        </w:tc>
        <w:tc>
          <w:tcPr>
            <w:tcW w:w="1330" w:type="dxa"/>
          </w:tcPr>
          <w:p w:rsidR="006F2817" w:rsidRPr="0036717D" w:rsidRDefault="006F2817" w:rsidP="006F2817">
            <w:pPr>
              <w:rPr>
                <w:rStyle w:val="EDBTBLTXT10ptBlack"/>
              </w:rPr>
            </w:pPr>
            <w:r w:rsidRPr="0036717D">
              <w:rPr>
                <w:rStyle w:val="EDBTBLTXT10ptBlack"/>
              </w:rPr>
              <w:t>Sunday</w:t>
            </w:r>
          </w:p>
        </w:tc>
        <w:tc>
          <w:tcPr>
            <w:tcW w:w="1098" w:type="dxa"/>
          </w:tcPr>
          <w:p w:rsidR="006F2817" w:rsidRPr="0036717D" w:rsidRDefault="006F2817" w:rsidP="006F2817">
            <w:pPr>
              <w:rPr>
                <w:rStyle w:val="EDBTBLKeyword9ptBlack"/>
              </w:rPr>
            </w:pPr>
            <w:r w:rsidRPr="0036717D">
              <w:rPr>
                <w:rStyle w:val="EDBTBLKeyword9ptBlack"/>
              </w:rPr>
              <w:t>SUN</w:t>
            </w:r>
          </w:p>
        </w:tc>
        <w:tc>
          <w:tcPr>
            <w:tcW w:w="900" w:type="dxa"/>
          </w:tcPr>
          <w:p w:rsidR="006F2817" w:rsidRPr="0036717D" w:rsidRDefault="006F2817" w:rsidP="006F2817">
            <w:pPr>
              <w:rPr>
                <w:rStyle w:val="EDBTBLKeyword9ptBlack"/>
              </w:rPr>
            </w:pPr>
            <w:r w:rsidRPr="0036717D">
              <w:rPr>
                <w:rStyle w:val="EDBTBLKeyword9ptBlack"/>
              </w:rPr>
              <w:t>7</w:t>
            </w:r>
          </w:p>
        </w:tc>
      </w:tr>
      <w:tr w:rsidR="006F2817" w:rsidRPr="00980CAB">
        <w:tc>
          <w:tcPr>
            <w:tcW w:w="1537" w:type="dxa"/>
          </w:tcPr>
          <w:p w:rsidR="006F2817" w:rsidRPr="00C57F4F" w:rsidRDefault="006F2817" w:rsidP="006F2817">
            <w:pPr>
              <w:rPr>
                <w:rStyle w:val="EDBTBLKeyword9ptBlack"/>
              </w:rPr>
            </w:pPr>
            <w:r>
              <w:rPr>
                <w:rStyle w:val="EDBTBLKeyword9ptBlack"/>
              </w:rPr>
              <w:t>BYDATE</w:t>
            </w:r>
          </w:p>
        </w:tc>
        <w:tc>
          <w:tcPr>
            <w:tcW w:w="3253" w:type="dxa"/>
          </w:tcPr>
          <w:p w:rsidR="006F2817" w:rsidRPr="00EA324B" w:rsidRDefault="006F2817" w:rsidP="006F2817">
            <w:pPr>
              <w:rPr>
                <w:rStyle w:val="EDBTBLKeyword9ptBlack"/>
              </w:rPr>
            </w:pPr>
            <w:r w:rsidRPr="00EA324B">
              <w:rPr>
                <w:rStyle w:val="EDBTBLKeyword9ptBlack"/>
              </w:rPr>
              <w:t>BYDATE=</w:t>
            </w:r>
            <w:r w:rsidRPr="00A014E5">
              <w:rPr>
                <w:rStyle w:val="EDBTBLVariable9ptBlack"/>
              </w:rPr>
              <w:t>date</w:t>
            </w:r>
            <w:r w:rsidRPr="00EA324B">
              <w:rPr>
                <w:rStyle w:val="EDBTBLKeyword9ptBlack"/>
              </w:rPr>
              <w:t xml:space="preserve">(, </w:t>
            </w:r>
            <w:r w:rsidRPr="00A014E5">
              <w:rPr>
                <w:rStyle w:val="EDBTBLVariable9ptBlack"/>
              </w:rPr>
              <w:t>date</w:t>
            </w:r>
            <w:r w:rsidRPr="00EA324B">
              <w:rPr>
                <w:rStyle w:val="EDBTBLKeyword9ptBlack"/>
              </w:rPr>
              <w:t>)...</w:t>
            </w:r>
          </w:p>
        </w:tc>
        <w:tc>
          <w:tcPr>
            <w:tcW w:w="3328" w:type="dxa"/>
            <w:gridSpan w:val="3"/>
          </w:tcPr>
          <w:p w:rsidR="006F2817" w:rsidRPr="008A5868" w:rsidRDefault="006F2817" w:rsidP="006F2817">
            <w:pPr>
              <w:rPr>
                <w:rStyle w:val="EDBTBLTXT10ptBlack"/>
              </w:rPr>
            </w:pPr>
            <w:r w:rsidRPr="008A5868">
              <w:rPr>
                <w:rStyle w:val="EDBTBLTXT10ptBlack"/>
              </w:rPr>
              <w:t xml:space="preserve">Where </w:t>
            </w:r>
            <w:r w:rsidRPr="008A5868">
              <w:rPr>
                <w:rStyle w:val="EDBTBLVariable9ptBlack"/>
              </w:rPr>
              <w:t>date</w:t>
            </w:r>
            <w:r w:rsidRPr="008A5868">
              <w:rPr>
                <w:rStyle w:val="EDBTBLTXT10ptBlack"/>
              </w:rPr>
              <w:t xml:space="preserve"> is </w:t>
            </w:r>
            <w:r w:rsidRPr="008A5868">
              <w:rPr>
                <w:rStyle w:val="EDBTBLVariable9ptBlack"/>
              </w:rPr>
              <w:t>YYYYMMDD</w:t>
            </w:r>
            <w:r w:rsidRPr="008A5868">
              <w:rPr>
                <w:rStyle w:val="EDBTBLTXT10ptBlack"/>
              </w:rPr>
              <w:t>.</w:t>
            </w:r>
          </w:p>
          <w:p w:rsidR="006F2817" w:rsidRPr="008A5868" w:rsidRDefault="006F2817" w:rsidP="006F2817">
            <w:pPr>
              <w:rPr>
                <w:rStyle w:val="EDBTBLTXT10ptBlack"/>
              </w:rPr>
            </w:pPr>
            <w:r w:rsidRPr="008A5868">
              <w:rPr>
                <w:rStyle w:val="EDBTBLKeyword9ptBlack"/>
              </w:rPr>
              <w:t>YYYY</w:t>
            </w:r>
            <w:r w:rsidRPr="008A5868">
              <w:rPr>
                <w:rStyle w:val="EDBTBLTXT10ptBlack"/>
              </w:rPr>
              <w:t xml:space="preserve"> is a four-digit year representation of the year,</w:t>
            </w:r>
            <w:r w:rsidRPr="008A5868">
              <w:rPr>
                <w:rStyle w:val="EDBTBLTXT10ptBlack"/>
              </w:rPr>
              <w:br/>
            </w:r>
            <w:r w:rsidRPr="008A5868">
              <w:rPr>
                <w:rStyle w:val="EDBTBLKeyword9ptBlack"/>
              </w:rPr>
              <w:t>MM</w:t>
            </w:r>
            <w:r w:rsidRPr="008A5868">
              <w:rPr>
                <w:rStyle w:val="EDBTBLTXT10ptBlack"/>
              </w:rPr>
              <w:t xml:space="preserve"> is a two-digit representation of the month,</w:t>
            </w:r>
            <w:r w:rsidRPr="008A5868">
              <w:rPr>
                <w:rStyle w:val="EDBTBLTXT10ptBlack"/>
              </w:rPr>
              <w:br/>
              <w:t xml:space="preserve">and </w:t>
            </w:r>
            <w:r w:rsidRPr="008A5868">
              <w:rPr>
                <w:rStyle w:val="EDBTBLKeyword9ptBlack"/>
              </w:rPr>
              <w:t>DD</w:t>
            </w:r>
            <w:r w:rsidRPr="008A5868">
              <w:rPr>
                <w:rStyle w:val="EDBTBLTXT10ptBlack"/>
              </w:rPr>
              <w:t xml:space="preserve"> is a two-digit day representation of the day.</w:t>
            </w:r>
          </w:p>
        </w:tc>
      </w:tr>
      <w:tr w:rsidR="006F2817" w:rsidRPr="00980CAB">
        <w:tc>
          <w:tcPr>
            <w:tcW w:w="1537" w:type="dxa"/>
          </w:tcPr>
          <w:p w:rsidR="006F2817" w:rsidRPr="00C57F4F" w:rsidRDefault="006F2817" w:rsidP="006F2817">
            <w:pPr>
              <w:rPr>
                <w:rStyle w:val="EDBTBLKeyword9ptBlack"/>
              </w:rPr>
            </w:pPr>
            <w:r w:rsidRPr="000724ED">
              <w:rPr>
                <w:rStyle w:val="EDBTBLKeyword9ptBlack"/>
              </w:rPr>
              <w:t>BY</w:t>
            </w:r>
            <w:r>
              <w:rPr>
                <w:rStyle w:val="EDBTBLKeyword9ptBlack"/>
              </w:rPr>
              <w:t>DATE</w:t>
            </w:r>
          </w:p>
        </w:tc>
        <w:tc>
          <w:tcPr>
            <w:tcW w:w="3253" w:type="dxa"/>
          </w:tcPr>
          <w:p w:rsidR="006F2817" w:rsidRPr="00EA324B" w:rsidRDefault="006F2817" w:rsidP="006F2817">
            <w:pPr>
              <w:rPr>
                <w:rStyle w:val="EDBTBLKeyword9ptBlack"/>
              </w:rPr>
            </w:pPr>
            <w:r w:rsidRPr="00EA324B">
              <w:rPr>
                <w:rStyle w:val="EDBTBLKeyword9ptBlack"/>
              </w:rPr>
              <w:t>BYDATE=</w:t>
            </w:r>
            <w:r w:rsidRPr="00A014E5">
              <w:rPr>
                <w:rStyle w:val="EDBTBLVariable9ptBlack"/>
              </w:rPr>
              <w:t>date</w:t>
            </w:r>
            <w:r w:rsidRPr="00EA324B">
              <w:rPr>
                <w:rStyle w:val="EDBTBLKeyword9ptBlack"/>
              </w:rPr>
              <w:t xml:space="preserve">(, </w:t>
            </w:r>
            <w:r w:rsidRPr="00A014E5">
              <w:rPr>
                <w:rStyle w:val="EDBTBLVariable9ptBlack"/>
              </w:rPr>
              <w:t>date</w:t>
            </w:r>
            <w:r w:rsidRPr="00EA324B">
              <w:rPr>
                <w:rStyle w:val="EDBTBLKeyword9ptBlack"/>
              </w:rPr>
              <w:t>)...</w:t>
            </w:r>
          </w:p>
        </w:tc>
        <w:tc>
          <w:tcPr>
            <w:tcW w:w="3328" w:type="dxa"/>
            <w:gridSpan w:val="3"/>
          </w:tcPr>
          <w:p w:rsidR="006F2817" w:rsidRPr="008A5868" w:rsidRDefault="006F2817" w:rsidP="006F2817">
            <w:pPr>
              <w:rPr>
                <w:rStyle w:val="EDBTBLTXT10ptBlack"/>
              </w:rPr>
            </w:pPr>
            <w:r w:rsidRPr="008A5868">
              <w:rPr>
                <w:rStyle w:val="EDBTBLTXT10ptBlack"/>
              </w:rPr>
              <w:t xml:space="preserve">Where </w:t>
            </w:r>
            <w:r w:rsidRPr="008A5868">
              <w:rPr>
                <w:rStyle w:val="EDBTBLVariable9ptBlack"/>
              </w:rPr>
              <w:t>date</w:t>
            </w:r>
            <w:r w:rsidRPr="008A5868">
              <w:rPr>
                <w:rStyle w:val="EDBTBLTXT10ptBlack"/>
              </w:rPr>
              <w:t xml:space="preserve"> is </w:t>
            </w:r>
            <w:r w:rsidRPr="008A5868">
              <w:rPr>
                <w:rStyle w:val="EDBTBLVariable9ptBlack"/>
              </w:rPr>
              <w:t>MMDD</w:t>
            </w:r>
            <w:r w:rsidRPr="008A5868">
              <w:rPr>
                <w:rStyle w:val="EDBTBLTXT10ptBlack"/>
              </w:rPr>
              <w:t>.</w:t>
            </w:r>
          </w:p>
          <w:p w:rsidR="006F2817" w:rsidRPr="008A5868" w:rsidRDefault="006F2817" w:rsidP="006F2817">
            <w:pPr>
              <w:rPr>
                <w:rStyle w:val="EDBTBLTXT10ptBlack"/>
              </w:rPr>
            </w:pPr>
            <w:r w:rsidRPr="008A5868">
              <w:rPr>
                <w:rStyle w:val="EDBTBLKeyword9ptBlack"/>
              </w:rPr>
              <w:t>MM</w:t>
            </w:r>
            <w:r w:rsidRPr="008A5868">
              <w:rPr>
                <w:rStyle w:val="EDBTBLTXT10ptBlack"/>
              </w:rPr>
              <w:t xml:space="preserve"> is a two-digit representation of the month,</w:t>
            </w:r>
            <w:r w:rsidRPr="008A5868">
              <w:rPr>
                <w:rStyle w:val="EDBTBLTXT10ptBlack"/>
              </w:rPr>
              <w:br/>
              <w:t xml:space="preserve">and </w:t>
            </w:r>
            <w:r w:rsidRPr="008A5868">
              <w:rPr>
                <w:rStyle w:val="EDBTBLKeyword9ptBlack"/>
              </w:rPr>
              <w:t>DD</w:t>
            </w:r>
            <w:r w:rsidRPr="008A5868">
              <w:rPr>
                <w:rStyle w:val="EDBTBLTXT10ptBlack"/>
              </w:rPr>
              <w:t xml:space="preserve"> is a two-digit day representation of the day</w:t>
            </w:r>
          </w:p>
        </w:tc>
      </w:tr>
      <w:tr w:rsidR="006F2817" w:rsidRPr="00980CAB">
        <w:tc>
          <w:tcPr>
            <w:tcW w:w="1537" w:type="dxa"/>
          </w:tcPr>
          <w:p w:rsidR="006F2817" w:rsidRPr="0030656F" w:rsidRDefault="006F2817" w:rsidP="006F2817">
            <w:r w:rsidRPr="000724ED">
              <w:rPr>
                <w:rStyle w:val="EDBTBLKeyword9ptBlack"/>
              </w:rPr>
              <w:t>BY</w:t>
            </w:r>
            <w:r>
              <w:rPr>
                <w:rStyle w:val="EDBTBLKeyword9ptBlack"/>
              </w:rPr>
              <w:t>HOUR</w:t>
            </w:r>
          </w:p>
        </w:tc>
        <w:tc>
          <w:tcPr>
            <w:tcW w:w="3253" w:type="dxa"/>
          </w:tcPr>
          <w:p w:rsidR="006F2817" w:rsidRPr="009E2B05" w:rsidRDefault="006F2817" w:rsidP="006F2817">
            <w:pPr>
              <w:rPr>
                <w:rStyle w:val="EDBTBLKeyword9ptBlack"/>
              </w:rPr>
            </w:pPr>
            <w:r>
              <w:rPr>
                <w:rStyle w:val="EDBTBLKeyword9ptBlack"/>
              </w:rPr>
              <w:t>BYHOUR=</w:t>
            </w:r>
            <w:r w:rsidRPr="00A014E5">
              <w:rPr>
                <w:rStyle w:val="EDBTBLVariable9ptBlack"/>
              </w:rPr>
              <w:t>hour</w:t>
            </w:r>
          </w:p>
        </w:tc>
        <w:tc>
          <w:tcPr>
            <w:tcW w:w="3328" w:type="dxa"/>
            <w:gridSpan w:val="3"/>
          </w:tcPr>
          <w:p w:rsidR="006F2817" w:rsidRPr="008A5868" w:rsidRDefault="006F2817" w:rsidP="006F2817">
            <w:pPr>
              <w:rPr>
                <w:rStyle w:val="EDBTBLTXT10ptBlack"/>
              </w:rPr>
            </w:pPr>
            <w:r w:rsidRPr="008A5868">
              <w:rPr>
                <w:rStyle w:val="EDBTBLTXT10ptBlack"/>
              </w:rPr>
              <w:t xml:space="preserve">Where </w:t>
            </w:r>
            <w:r w:rsidRPr="008A5868">
              <w:rPr>
                <w:rStyle w:val="EDBTBLVariable9ptBlack"/>
              </w:rPr>
              <w:t>hour</w:t>
            </w:r>
            <w:r w:rsidRPr="008A5868">
              <w:rPr>
                <w:rStyle w:val="EDBTBLTXT10ptBlack"/>
              </w:rPr>
              <w:t xml:space="preserve"> is a value from </w:t>
            </w:r>
            <w:r w:rsidRPr="008A5868">
              <w:rPr>
                <w:rStyle w:val="EDBTBLKeyword9ptBlack"/>
              </w:rPr>
              <w:t>0</w:t>
            </w:r>
            <w:r w:rsidRPr="008A5868">
              <w:rPr>
                <w:rStyle w:val="EDBTBLTXT10ptBlack"/>
              </w:rPr>
              <w:t xml:space="preserve"> through </w:t>
            </w:r>
            <w:r w:rsidRPr="008A5868">
              <w:rPr>
                <w:rStyle w:val="EDBTBLKeyword9ptBlack"/>
              </w:rPr>
              <w:t>23</w:t>
            </w:r>
            <w:r w:rsidRPr="008A5868">
              <w:rPr>
                <w:rStyle w:val="EDBTBLTXT10ptBlack"/>
              </w:rPr>
              <w:t>.</w:t>
            </w:r>
          </w:p>
        </w:tc>
      </w:tr>
      <w:tr w:rsidR="006F2817" w:rsidRPr="00980CAB">
        <w:tc>
          <w:tcPr>
            <w:tcW w:w="1537" w:type="dxa"/>
          </w:tcPr>
          <w:p w:rsidR="006F2817" w:rsidRPr="0030656F" w:rsidRDefault="006F2817" w:rsidP="006F2817">
            <w:r w:rsidRPr="000724ED">
              <w:rPr>
                <w:rStyle w:val="EDBTBLKeyword9ptBlack"/>
              </w:rPr>
              <w:t>BY</w:t>
            </w:r>
            <w:r>
              <w:rPr>
                <w:rStyle w:val="EDBTBLKeyword9ptBlack"/>
              </w:rPr>
              <w:t>MINUTE</w:t>
            </w:r>
          </w:p>
        </w:tc>
        <w:tc>
          <w:tcPr>
            <w:tcW w:w="3253" w:type="dxa"/>
          </w:tcPr>
          <w:p w:rsidR="006F2817" w:rsidRPr="009E2B05" w:rsidRDefault="006F2817" w:rsidP="006F2817">
            <w:pPr>
              <w:rPr>
                <w:rStyle w:val="EDBTBLKeyword9ptBlack"/>
              </w:rPr>
            </w:pPr>
            <w:r>
              <w:rPr>
                <w:rStyle w:val="EDBTBLKeyword9ptBlack"/>
              </w:rPr>
              <w:t>BYMINUTE</w:t>
            </w:r>
            <w:r w:rsidRPr="00EA324B">
              <w:rPr>
                <w:rStyle w:val="EDBTBLKeyword9ptBlack"/>
              </w:rPr>
              <w:t>=</w:t>
            </w:r>
            <w:r w:rsidRPr="00A014E5">
              <w:rPr>
                <w:rStyle w:val="EDBTBLVariable9ptBlack"/>
              </w:rPr>
              <w:t>minute</w:t>
            </w:r>
          </w:p>
        </w:tc>
        <w:tc>
          <w:tcPr>
            <w:tcW w:w="3328" w:type="dxa"/>
            <w:gridSpan w:val="3"/>
          </w:tcPr>
          <w:p w:rsidR="006F2817" w:rsidRPr="008A5868" w:rsidRDefault="006F2817" w:rsidP="006F2817">
            <w:pPr>
              <w:rPr>
                <w:rStyle w:val="EDBTBLTXT10ptBlack"/>
              </w:rPr>
            </w:pPr>
            <w:r w:rsidRPr="008A5868">
              <w:rPr>
                <w:rStyle w:val="EDBTBLTXT10ptBlack"/>
              </w:rPr>
              <w:t xml:space="preserve">Where </w:t>
            </w:r>
            <w:r w:rsidRPr="008A5868">
              <w:rPr>
                <w:rStyle w:val="EDBTBLVariable9ptBlack"/>
              </w:rPr>
              <w:t>minute</w:t>
            </w:r>
            <w:r w:rsidRPr="008A5868">
              <w:rPr>
                <w:rStyle w:val="EDBTBLTXT10ptBlack"/>
              </w:rPr>
              <w:t xml:space="preserve"> is a value from </w:t>
            </w:r>
            <w:r w:rsidRPr="008A5868">
              <w:rPr>
                <w:rStyle w:val="EDBTBLKeyword9ptBlack"/>
              </w:rPr>
              <w:t>0</w:t>
            </w:r>
            <w:r w:rsidRPr="008A5868">
              <w:rPr>
                <w:rStyle w:val="EDBTBLTXT10ptBlack"/>
              </w:rPr>
              <w:t xml:space="preserve"> through </w:t>
            </w:r>
            <w:r w:rsidRPr="008A5868">
              <w:rPr>
                <w:rStyle w:val="EDBTBLKeyword9ptBlack"/>
              </w:rPr>
              <w:t>59</w:t>
            </w:r>
            <w:r w:rsidRPr="008A5868">
              <w:rPr>
                <w:rStyle w:val="EDBTBLTXT10ptBlack"/>
              </w:rPr>
              <w:t>.</w:t>
            </w:r>
          </w:p>
        </w:tc>
      </w:tr>
    </w:tbl>
    <w:p w:rsidR="006F2817" w:rsidRDefault="006F2817" w:rsidP="006F2817">
      <w:pPr>
        <w:pStyle w:val="EDBTXTNormalWebBlackChar"/>
      </w:pPr>
    </w:p>
    <w:p w:rsidR="006F2817" w:rsidRDefault="006F2817" w:rsidP="006F2817">
      <w:pPr>
        <w:pStyle w:val="Heading3"/>
        <w:keepLines/>
        <w:tabs>
          <w:tab w:val="left" w:pos="720"/>
        </w:tabs>
      </w:pPr>
      <w:bookmarkStart w:id="1695" w:name="_Toc377017741"/>
      <w:bookmarkStart w:id="1696" w:name="_Toc444155835"/>
      <w:r>
        <w:lastRenderedPageBreak/>
        <w:t>CREATE_JOB</w:t>
      </w:r>
      <w:bookmarkEnd w:id="1695"/>
      <w:bookmarkEnd w:id="1696"/>
    </w:p>
    <w:p w:rsidR="006F2817" w:rsidRDefault="006F2817" w:rsidP="006F2817">
      <w:pPr>
        <w:pStyle w:val="EDBTXTNormalWebBlackChar"/>
      </w:pPr>
      <w:r>
        <w:t xml:space="preserve">Use the </w:t>
      </w:r>
      <w:r>
        <w:rPr>
          <w:rStyle w:val="EDBTXTKeywordBlack"/>
        </w:rPr>
        <w:t>CREATE_JOB</w:t>
      </w:r>
      <w:r w:rsidRPr="00CB5334">
        <w:t xml:space="preserve"> procedure</w:t>
      </w:r>
      <w:r>
        <w:t xml:space="preserve"> to create a job.  The procedure comes in two forms; the first form of the procedure specifies a schedule within the job definition, as well as a job action that will be invoked when the job executes:</w:t>
      </w:r>
    </w:p>
    <w:p w:rsidR="006F2817" w:rsidRPr="002D4D63" w:rsidRDefault="006F2817" w:rsidP="006F2817">
      <w:pPr>
        <w:pStyle w:val="EDBSYNTXPreformattedBlackLeft033"/>
        <w:ind w:left="0"/>
        <w:rPr>
          <w:rStyle w:val="EDBTXTKeywordBlack"/>
        </w:rPr>
      </w:pPr>
      <w:r>
        <w:rPr>
          <w:rStyle w:val="EDBTXTKeywordBlack"/>
        </w:rPr>
        <w:t>CREATE_JOB</w:t>
      </w:r>
      <w:r w:rsidRPr="002D4D63">
        <w:rPr>
          <w:rStyle w:val="EDBTXTKeywordBlack"/>
        </w:rPr>
        <w:t>(</w:t>
      </w:r>
      <w:r>
        <w:rPr>
          <w:rStyle w:val="EDBTXTKeywordBlack"/>
        </w:rPr>
        <w:br/>
      </w:r>
      <w:r>
        <w:rPr>
          <w:rStyle w:val="EDBTXTKeywordBlack"/>
          <w:i/>
        </w:rPr>
        <w:t xml:space="preserve">  </w:t>
      </w:r>
      <w:r w:rsidRPr="00A671FB">
        <w:rPr>
          <w:rStyle w:val="EDBTXTVariable11ptBlack"/>
        </w:rPr>
        <w:t>job_name</w:t>
      </w:r>
      <w:r>
        <w:rPr>
          <w:rStyle w:val="EDBTXTKeywordBlack"/>
        </w:rPr>
        <w:t xml:space="preserve"> </w:t>
      </w:r>
      <w:r w:rsidRPr="002D4D63">
        <w:rPr>
          <w:rStyle w:val="EDBTXTKeywordBlack"/>
        </w:rPr>
        <w:t xml:space="preserve">IN VARCHAR2, </w:t>
      </w:r>
      <w:r>
        <w:rPr>
          <w:rStyle w:val="EDBTXTKeywordBlack"/>
        </w:rPr>
        <w:br/>
      </w:r>
      <w:r>
        <w:rPr>
          <w:rStyle w:val="EDBTXTKeywordBlack"/>
          <w:i/>
        </w:rPr>
        <w:t xml:space="preserve">  </w:t>
      </w:r>
      <w:r w:rsidRPr="00A671FB">
        <w:rPr>
          <w:rStyle w:val="EDBTXTVariable11ptBlack"/>
        </w:rPr>
        <w:t>job_type</w:t>
      </w:r>
      <w:r>
        <w:rPr>
          <w:rStyle w:val="EDBTXTKeywordBlack"/>
        </w:rPr>
        <w:t xml:space="preserve"> </w:t>
      </w:r>
      <w:r w:rsidRPr="002D4D63">
        <w:rPr>
          <w:rStyle w:val="EDBTXTKeywordBlack"/>
        </w:rPr>
        <w:t xml:space="preserve">IN VARCHAR2, </w:t>
      </w:r>
      <w:r>
        <w:rPr>
          <w:rStyle w:val="EDBTXTKeywordBlack"/>
        </w:rPr>
        <w:br/>
      </w:r>
      <w:r>
        <w:rPr>
          <w:rStyle w:val="EDBTXTKeywordBlack"/>
          <w:i/>
        </w:rPr>
        <w:t xml:space="preserve">  </w:t>
      </w:r>
      <w:r w:rsidRPr="00A671FB">
        <w:rPr>
          <w:rStyle w:val="EDBTXTVariable11ptBlack"/>
        </w:rPr>
        <w:t>job_action</w:t>
      </w:r>
      <w:r w:rsidRPr="002D4D63">
        <w:rPr>
          <w:rStyle w:val="EDBTXTKeywordBlack"/>
        </w:rPr>
        <w:t xml:space="preserve"> IN VARCHAR2, </w:t>
      </w:r>
      <w:r>
        <w:rPr>
          <w:rStyle w:val="EDBTXTKeywordBlack"/>
        </w:rPr>
        <w:br/>
        <w:t xml:space="preserve">  </w:t>
      </w:r>
      <w:r w:rsidRPr="00A671FB">
        <w:rPr>
          <w:rStyle w:val="EDBTXTVariable11ptBlack"/>
        </w:rPr>
        <w:t>number_of_arguments</w:t>
      </w:r>
      <w:r w:rsidRPr="002D4D63">
        <w:rPr>
          <w:rStyle w:val="EDBTXTKeywordBlack"/>
        </w:rPr>
        <w:t xml:space="preserve"> IN PLS_INTEGER DEFAULT 0,</w:t>
      </w:r>
      <w:r>
        <w:rPr>
          <w:rStyle w:val="EDBTXTKeywordBlack"/>
        </w:rPr>
        <w:t xml:space="preserve"> </w:t>
      </w:r>
      <w:r>
        <w:rPr>
          <w:rStyle w:val="EDBTXTKeywordBlack"/>
        </w:rPr>
        <w:br/>
        <w:t xml:space="preserve">  </w:t>
      </w:r>
      <w:r w:rsidRPr="00A671FB">
        <w:rPr>
          <w:rStyle w:val="EDBTXTVariable11ptBlack"/>
        </w:rPr>
        <w:t>start_date</w:t>
      </w:r>
      <w:r w:rsidRPr="002D4D63">
        <w:rPr>
          <w:rStyle w:val="EDBTXTKeywordBlack"/>
        </w:rPr>
        <w:t xml:space="preserve"> IN TIMESTAMP WITH TIME ZONE DEFAULT NULL,</w:t>
      </w:r>
      <w:r>
        <w:rPr>
          <w:rStyle w:val="EDBTXTKeywordBlack"/>
        </w:rPr>
        <w:br/>
        <w:t xml:space="preserve">  </w:t>
      </w:r>
      <w:r w:rsidRPr="00A671FB">
        <w:rPr>
          <w:rStyle w:val="EDBTXTVariable11ptBlack"/>
        </w:rPr>
        <w:t>repeat_interval</w:t>
      </w:r>
      <w:r w:rsidRPr="002D4D63">
        <w:rPr>
          <w:rStyle w:val="EDBTXTKeywordBlack"/>
        </w:rPr>
        <w:t xml:space="preserve"> IN VARCHAR2 DEFAULT NULL, </w:t>
      </w:r>
      <w:r>
        <w:rPr>
          <w:rStyle w:val="EDBTXTKeywordBlack"/>
        </w:rPr>
        <w:br/>
        <w:t xml:space="preserve">  </w:t>
      </w:r>
      <w:r w:rsidRPr="00A671FB">
        <w:rPr>
          <w:rStyle w:val="EDBTXTVariable11ptBlack"/>
        </w:rPr>
        <w:t>end_date</w:t>
      </w:r>
      <w:r w:rsidRPr="002D4D63">
        <w:rPr>
          <w:rStyle w:val="EDBTXTKeywordBlack"/>
        </w:rPr>
        <w:t xml:space="preserve"> IN TIMESTAMP WITH TIME ZONE DEFAULT NULL,</w:t>
      </w:r>
      <w:r>
        <w:rPr>
          <w:rStyle w:val="EDBTXTKeywordBlack"/>
        </w:rPr>
        <w:br/>
        <w:t xml:space="preserve">  </w:t>
      </w:r>
      <w:r w:rsidRPr="00A671FB">
        <w:rPr>
          <w:rStyle w:val="EDBTXTVariable11ptBlack"/>
        </w:rPr>
        <w:t>job_class</w:t>
      </w:r>
      <w:r w:rsidRPr="002D4D63">
        <w:rPr>
          <w:rStyle w:val="EDBTXTKeywordBlack"/>
        </w:rPr>
        <w:t xml:space="preserve"> IN VARCHAR2 DEFAULT 'DEFAULT_JOB_CLASS',</w:t>
      </w:r>
      <w:r>
        <w:rPr>
          <w:rStyle w:val="EDBTXTKeywordBlack"/>
        </w:rPr>
        <w:br/>
        <w:t xml:space="preserve">  </w:t>
      </w:r>
      <w:r w:rsidRPr="00A671FB">
        <w:rPr>
          <w:rStyle w:val="EDBTXTVariable11ptBlack"/>
        </w:rPr>
        <w:t>enabled</w:t>
      </w:r>
      <w:r w:rsidRPr="002D4D63">
        <w:rPr>
          <w:rStyle w:val="EDBTXTKeywordBlack"/>
        </w:rPr>
        <w:t xml:space="preserve"> IN BOOLEAN DEFAULT FALSE,</w:t>
      </w:r>
      <w:r>
        <w:rPr>
          <w:rStyle w:val="EDBTXTKeywordBlack"/>
        </w:rPr>
        <w:br/>
        <w:t xml:space="preserve"> </w:t>
      </w:r>
      <w:r w:rsidRPr="002D4D63">
        <w:rPr>
          <w:rStyle w:val="EDBTXTKeywordBlack"/>
        </w:rPr>
        <w:t xml:space="preserve"> </w:t>
      </w:r>
      <w:r w:rsidRPr="00A671FB">
        <w:rPr>
          <w:rStyle w:val="EDBTXTVariable11ptBlack"/>
        </w:rPr>
        <w:t>auto_drop</w:t>
      </w:r>
      <w:r w:rsidRPr="002D4D63">
        <w:rPr>
          <w:rStyle w:val="EDBTXTKeywordBlack"/>
        </w:rPr>
        <w:t xml:space="preserve"> IN BOOLEAN DEFAULT TRUE,</w:t>
      </w:r>
      <w:r>
        <w:rPr>
          <w:rStyle w:val="EDBTXTKeywordBlack"/>
        </w:rPr>
        <w:br/>
        <w:t xml:space="preserve">  </w:t>
      </w:r>
      <w:r w:rsidRPr="00A671FB">
        <w:rPr>
          <w:rStyle w:val="EDBTXTVariable11ptBlack"/>
        </w:rPr>
        <w:t>comments</w:t>
      </w:r>
      <w:r w:rsidRPr="005106DC">
        <w:rPr>
          <w:rStyle w:val="EDBTXTKeywordBlack"/>
          <w:i/>
        </w:rPr>
        <w:t xml:space="preserve"> </w:t>
      </w:r>
      <w:r>
        <w:rPr>
          <w:rStyle w:val="EDBTXTKeywordBlack"/>
        </w:rPr>
        <w:t>IN VARCHAR2 DEFAULT NULL)</w:t>
      </w:r>
    </w:p>
    <w:p w:rsidR="006F2817" w:rsidRPr="00CB5334" w:rsidRDefault="006F2817" w:rsidP="006F2817">
      <w:pPr>
        <w:pStyle w:val="EDBTXTNormalWebBlackChar"/>
      </w:pPr>
      <w:r>
        <w:t>The second form uses a job schedule to specify the schedule on which the job will execute, and specifies the name of a program that will execute when the job runs</w:t>
      </w:r>
      <w:r w:rsidRPr="00CB5334">
        <w:t>:</w:t>
      </w:r>
    </w:p>
    <w:p w:rsidR="006F2817" w:rsidRPr="002D4D63" w:rsidRDefault="006F2817" w:rsidP="006F2817">
      <w:pPr>
        <w:pStyle w:val="EDBSYNTXPreformattedBlackLeft033"/>
        <w:ind w:left="0"/>
        <w:rPr>
          <w:rStyle w:val="EDBTXTKeywordBlack"/>
        </w:rPr>
      </w:pPr>
      <w:r>
        <w:rPr>
          <w:rStyle w:val="EDBTXTKeywordBlack"/>
        </w:rPr>
        <w:t>CREATE_JOB</w:t>
      </w:r>
      <w:r w:rsidRPr="002D4D63">
        <w:rPr>
          <w:rStyle w:val="EDBTXTKeywordBlack"/>
        </w:rPr>
        <w:t>(</w:t>
      </w:r>
      <w:r>
        <w:rPr>
          <w:rStyle w:val="EDBTXTKeywordBlack"/>
        </w:rPr>
        <w:br/>
        <w:t xml:space="preserve">  </w:t>
      </w:r>
      <w:r w:rsidRPr="00A671FB">
        <w:rPr>
          <w:rStyle w:val="EDBTXTVariable11ptBlack"/>
        </w:rPr>
        <w:t>job_name</w:t>
      </w:r>
      <w:r>
        <w:rPr>
          <w:rStyle w:val="EDBTXTKeywordBlack"/>
        </w:rPr>
        <w:t xml:space="preserve"> IN VARCHAR2,</w:t>
      </w:r>
      <w:r>
        <w:rPr>
          <w:rStyle w:val="EDBTXTKeywordBlack"/>
        </w:rPr>
        <w:br/>
        <w:t xml:space="preserve">  </w:t>
      </w:r>
      <w:r w:rsidRPr="00A671FB">
        <w:rPr>
          <w:rStyle w:val="EDBTXTVariable11ptBlack"/>
        </w:rPr>
        <w:t>program_name</w:t>
      </w:r>
      <w:r w:rsidRPr="002D4D63">
        <w:rPr>
          <w:rStyle w:val="EDBTXTKeywordBlack"/>
        </w:rPr>
        <w:t xml:space="preserve"> IN VARCHAR2,</w:t>
      </w:r>
      <w:r>
        <w:rPr>
          <w:rStyle w:val="EDBTXTKeywordBlack"/>
        </w:rPr>
        <w:br/>
        <w:t xml:space="preserve"> </w:t>
      </w:r>
      <w:r w:rsidRPr="002D4D63">
        <w:rPr>
          <w:rStyle w:val="EDBTXTKeywordBlack"/>
        </w:rPr>
        <w:t xml:space="preserve"> </w:t>
      </w:r>
      <w:r w:rsidRPr="00A671FB">
        <w:rPr>
          <w:rStyle w:val="EDBTXTVariable11ptBlack"/>
        </w:rPr>
        <w:t>schedule_name</w:t>
      </w:r>
      <w:r w:rsidRPr="002D4D63">
        <w:rPr>
          <w:rStyle w:val="EDBTXTKeywordBlack"/>
        </w:rPr>
        <w:t xml:space="preserve"> IN VARCHAR2</w:t>
      </w:r>
      <w:r>
        <w:rPr>
          <w:rStyle w:val="EDBTXTKeywordBlack"/>
        </w:rPr>
        <w:t>,</w:t>
      </w:r>
      <w:r>
        <w:rPr>
          <w:rStyle w:val="EDBTXTKeywordBlack"/>
        </w:rPr>
        <w:br/>
        <w:t xml:space="preserve">  </w:t>
      </w:r>
      <w:r w:rsidRPr="00A671FB">
        <w:rPr>
          <w:rStyle w:val="EDBTXTVariable11ptBlack"/>
        </w:rPr>
        <w:t>job_class</w:t>
      </w:r>
      <w:r w:rsidRPr="002D4D63">
        <w:rPr>
          <w:rStyle w:val="EDBTXTKeywordBlack"/>
        </w:rPr>
        <w:t xml:space="preserve"> IN VARCHAR2 DEFAULT 'DEFAULT_JOB_CLASS',</w:t>
      </w:r>
      <w:r>
        <w:rPr>
          <w:rStyle w:val="EDBTXTKeywordBlack"/>
        </w:rPr>
        <w:br/>
        <w:t xml:space="preserve">  </w:t>
      </w:r>
      <w:r w:rsidRPr="00A671FB">
        <w:rPr>
          <w:rStyle w:val="EDBTXTVariable11ptBlack"/>
        </w:rPr>
        <w:t>enabled</w:t>
      </w:r>
      <w:r w:rsidRPr="002D4D63">
        <w:rPr>
          <w:rStyle w:val="EDBTXTKeywordBlack"/>
        </w:rPr>
        <w:t xml:space="preserve"> IN BOOLEAN DEFAULT FALSE,</w:t>
      </w:r>
      <w:r>
        <w:rPr>
          <w:rStyle w:val="EDBTXTKeywordBlack"/>
        </w:rPr>
        <w:br/>
        <w:t xml:space="preserve">  </w:t>
      </w:r>
      <w:r w:rsidRPr="00A671FB">
        <w:rPr>
          <w:rStyle w:val="EDBTXTVariable11ptBlack"/>
        </w:rPr>
        <w:t>auto_drop</w:t>
      </w:r>
      <w:r w:rsidRPr="00B62382">
        <w:rPr>
          <w:rStyle w:val="EDBTXTKeywordBlack"/>
          <w:i/>
        </w:rPr>
        <w:t xml:space="preserve"> </w:t>
      </w:r>
      <w:r w:rsidRPr="002D4D63">
        <w:rPr>
          <w:rStyle w:val="EDBTXTKeywordBlack"/>
        </w:rPr>
        <w:t>IN BOOLEAN DEFAULT TRUE,</w:t>
      </w:r>
      <w:r>
        <w:rPr>
          <w:rStyle w:val="EDBTXTKeywordBlack"/>
        </w:rPr>
        <w:br/>
        <w:t xml:space="preserve">  </w:t>
      </w:r>
      <w:r w:rsidRPr="00A671FB">
        <w:rPr>
          <w:rStyle w:val="EDBTXTVariable11ptBlack"/>
        </w:rPr>
        <w:t>comments</w:t>
      </w:r>
      <w:r>
        <w:rPr>
          <w:rStyle w:val="EDBTXTKeywordBlack"/>
        </w:rPr>
        <w:t xml:space="preserve"> IN VARCHAR2 DEFAULT NULL)</w:t>
      </w:r>
    </w:p>
    <w:p w:rsidR="006F2817" w:rsidRPr="00A671FB" w:rsidRDefault="006F2817" w:rsidP="006F2817">
      <w:pPr>
        <w:pStyle w:val="EDBTXTNormalWebBlackChar"/>
        <w:rPr>
          <w:rStyle w:val="EDBTXTEmphasisNormalWebBoldBlackChar"/>
        </w:rPr>
      </w:pPr>
      <w:r w:rsidRPr="00A671FB">
        <w:rPr>
          <w:rStyle w:val="EDBTXTEmphasisNormalWebBoldBlackChar"/>
        </w:rPr>
        <w:t>Parameters</w:t>
      </w:r>
    </w:p>
    <w:p w:rsidR="006F2817" w:rsidRPr="00FE1DAB" w:rsidRDefault="006F2817" w:rsidP="006F2817">
      <w:pPr>
        <w:rPr>
          <w:rStyle w:val="EDBTXTVariable11ptBlack"/>
        </w:rPr>
      </w:pPr>
      <w:r w:rsidRPr="00FE1DAB">
        <w:rPr>
          <w:rStyle w:val="EDBTXTVariable11ptBlack"/>
        </w:rPr>
        <w:t xml:space="preserve">job_name </w:t>
      </w:r>
    </w:p>
    <w:p w:rsidR="006F2817" w:rsidRPr="009656C3" w:rsidRDefault="006F2817" w:rsidP="006F2817">
      <w:pPr>
        <w:pStyle w:val="EDBTXTIndentNormalWebLeft05"/>
      </w:pPr>
      <w:r w:rsidRPr="00222416">
        <w:rPr>
          <w:rStyle w:val="EDBTXTVariable11ptBlack"/>
        </w:rPr>
        <w:t>job_name</w:t>
      </w:r>
      <w:r w:rsidRPr="009656C3">
        <w:t xml:space="preserve"> specifies the </w:t>
      </w:r>
      <w:r>
        <w:t xml:space="preserve">optionally schema-qualified </w:t>
      </w:r>
      <w:r w:rsidRPr="009656C3">
        <w:t>name of the job</w:t>
      </w:r>
      <w:r>
        <w:t xml:space="preserve"> being created</w:t>
      </w:r>
      <w:r w:rsidRPr="009656C3">
        <w:t>.</w:t>
      </w:r>
    </w:p>
    <w:p w:rsidR="006F2817" w:rsidRPr="00FE1DAB" w:rsidRDefault="006F2817" w:rsidP="006F2817">
      <w:pPr>
        <w:rPr>
          <w:rStyle w:val="EDBTXTVariable11ptBlack"/>
        </w:rPr>
      </w:pPr>
      <w:r w:rsidRPr="00FE1DAB">
        <w:rPr>
          <w:rStyle w:val="EDBTXTVariable11ptBlack"/>
        </w:rPr>
        <w:t>job_type</w:t>
      </w:r>
    </w:p>
    <w:p w:rsidR="006F2817" w:rsidRDefault="006F2817" w:rsidP="006F2817">
      <w:pPr>
        <w:pStyle w:val="EDBTXTIndentNormalWebLeft05"/>
      </w:pPr>
      <w:r w:rsidRPr="00222416">
        <w:rPr>
          <w:rStyle w:val="EDBTXTVariable11ptBlack"/>
        </w:rPr>
        <w:t>job_type</w:t>
      </w:r>
      <w:r w:rsidRPr="00064615">
        <w:t xml:space="preserve"> specifies the type of </w:t>
      </w:r>
      <w:r>
        <w:t>job</w:t>
      </w:r>
      <w:r w:rsidRPr="00064615">
        <w:t>.</w:t>
      </w:r>
      <w:r>
        <w:t xml:space="preserve">  The current implementation of </w:t>
      </w:r>
      <w:r w:rsidRPr="00EC7599">
        <w:rPr>
          <w:rStyle w:val="EDBTXTKeywordBlack"/>
        </w:rPr>
        <w:t>CREATE_</w:t>
      </w:r>
      <w:r>
        <w:rPr>
          <w:rStyle w:val="EDBTXTKeywordBlack"/>
        </w:rPr>
        <w:t>JOB</w:t>
      </w:r>
      <w:r>
        <w:t xml:space="preserve"> supports a job type of </w:t>
      </w:r>
      <w:r w:rsidRPr="00FA1618">
        <w:rPr>
          <w:rStyle w:val="EDBTXTKeywordBlack"/>
        </w:rPr>
        <w:t>PLSQL_BLOC</w:t>
      </w:r>
      <w:r>
        <w:rPr>
          <w:rStyle w:val="EDBTXTKeywordBlack"/>
        </w:rPr>
        <w:t>K</w:t>
      </w:r>
      <w:r w:rsidRPr="006F426C">
        <w:t xml:space="preserve"> or </w:t>
      </w:r>
      <w:r>
        <w:rPr>
          <w:rStyle w:val="EDBTXTKeywordBlack"/>
        </w:rPr>
        <w:t>STORED_PROCEDURE</w:t>
      </w:r>
      <w:r>
        <w:t xml:space="preserve">.  </w:t>
      </w:r>
    </w:p>
    <w:p w:rsidR="006F2817" w:rsidRPr="00FE1DAB" w:rsidRDefault="006F2817" w:rsidP="006F2817">
      <w:pPr>
        <w:rPr>
          <w:rStyle w:val="EDBTXTVariable11ptBlack"/>
        </w:rPr>
      </w:pPr>
      <w:r w:rsidRPr="00FE1DAB">
        <w:rPr>
          <w:rStyle w:val="EDBTXTVariable11ptBlack"/>
        </w:rPr>
        <w:t>job_action</w:t>
      </w:r>
    </w:p>
    <w:p w:rsidR="006F2817" w:rsidRDefault="006F2817" w:rsidP="006F2817">
      <w:pPr>
        <w:pStyle w:val="EDBTXTIndentNormalWebLeft05"/>
      </w:pPr>
      <w:r w:rsidRPr="003F3893">
        <w:t xml:space="preserve">If </w:t>
      </w:r>
      <w:r w:rsidRPr="00222416">
        <w:rPr>
          <w:rStyle w:val="EDBTXTVariable11ptBlack"/>
        </w:rPr>
        <w:t>job_type</w:t>
      </w:r>
      <w:r w:rsidRPr="003F3893">
        <w:t xml:space="preserve"> is </w:t>
      </w:r>
      <w:r w:rsidRPr="003F3893">
        <w:rPr>
          <w:rStyle w:val="EDBTXTKeywordBlack"/>
        </w:rPr>
        <w:t>PLSQL_BLOCK</w:t>
      </w:r>
      <w:r w:rsidRPr="003F3893">
        <w:t xml:space="preserve">, </w:t>
      </w:r>
      <w:r w:rsidRPr="00222416">
        <w:rPr>
          <w:rStyle w:val="EDBTXTVariable11ptBlack"/>
        </w:rPr>
        <w:t>job_action</w:t>
      </w:r>
      <w:r w:rsidRPr="002E4F6C">
        <w:t xml:space="preserve"> </w:t>
      </w:r>
      <w:r>
        <w:t>specifies</w:t>
      </w:r>
      <w:r w:rsidRPr="002E4F6C">
        <w:t xml:space="preserve"> </w:t>
      </w:r>
      <w:r>
        <w:t>the content of the PL/SQL block</w:t>
      </w:r>
      <w:r w:rsidRPr="002E4F6C">
        <w:t xml:space="preserve"> that </w:t>
      </w:r>
      <w:r>
        <w:t>will be invoked when the job executes</w:t>
      </w:r>
      <w:r w:rsidRPr="002E4F6C">
        <w:t>.</w:t>
      </w:r>
      <w:r>
        <w:t xml:space="preserve">  The block must be terminated with a semi-colon (</w:t>
      </w:r>
      <w:r w:rsidRPr="00DD78E8">
        <w:rPr>
          <w:rStyle w:val="EDBTXTKeywordBlack"/>
        </w:rPr>
        <w:t>;</w:t>
      </w:r>
      <w:r>
        <w:t>).</w:t>
      </w:r>
    </w:p>
    <w:p w:rsidR="006F2817" w:rsidRDefault="006F2817" w:rsidP="006F2817">
      <w:pPr>
        <w:pStyle w:val="EDBTXTIndentNormalWebLeft05"/>
        <w:rPr>
          <w:rStyle w:val="EDBTXTKeywordBlack"/>
        </w:rPr>
      </w:pPr>
      <w:r w:rsidRPr="003F3893">
        <w:lastRenderedPageBreak/>
        <w:t xml:space="preserve">If </w:t>
      </w:r>
      <w:r w:rsidRPr="00222416">
        <w:rPr>
          <w:rStyle w:val="EDBTXTVariable11ptBlack"/>
        </w:rPr>
        <w:t>job_type</w:t>
      </w:r>
      <w:r w:rsidRPr="003F3893">
        <w:t xml:space="preserve"> is </w:t>
      </w:r>
      <w:r>
        <w:rPr>
          <w:rStyle w:val="EDBTXTKeywordBlack"/>
        </w:rPr>
        <w:t>STORED</w:t>
      </w:r>
      <w:r w:rsidRPr="003F3893">
        <w:rPr>
          <w:rStyle w:val="EDBTXTKeywordBlack"/>
        </w:rPr>
        <w:t>_</w:t>
      </w:r>
      <w:r>
        <w:rPr>
          <w:rStyle w:val="EDBTXTKeywordBlack"/>
        </w:rPr>
        <w:t>PROCEDURE</w:t>
      </w:r>
      <w:r w:rsidRPr="003F3893">
        <w:t xml:space="preserve">, </w:t>
      </w:r>
      <w:r w:rsidRPr="00222416">
        <w:rPr>
          <w:rStyle w:val="EDBTXTVariable11ptBlack"/>
        </w:rPr>
        <w:t>job_action</w:t>
      </w:r>
      <w:r w:rsidRPr="002E4F6C">
        <w:t xml:space="preserve"> </w:t>
      </w:r>
      <w:r>
        <w:t>specifies</w:t>
      </w:r>
      <w:r w:rsidRPr="002E4F6C">
        <w:t xml:space="preserve"> </w:t>
      </w:r>
      <w:r>
        <w:t>the optionally schema-qualified name of the procedure.</w:t>
      </w:r>
    </w:p>
    <w:p w:rsidR="006F2817" w:rsidRPr="00FE1DAB" w:rsidRDefault="006F2817" w:rsidP="006F2817">
      <w:pPr>
        <w:rPr>
          <w:rStyle w:val="EDBTXTVariable11ptBlack"/>
        </w:rPr>
      </w:pPr>
      <w:r w:rsidRPr="00FE1DAB">
        <w:rPr>
          <w:rStyle w:val="EDBTXTVariable11ptBlack"/>
        </w:rPr>
        <w:t xml:space="preserve">number_of_arguments </w:t>
      </w:r>
    </w:p>
    <w:p w:rsidR="006F2817" w:rsidRPr="002E4F6C" w:rsidRDefault="006F2817" w:rsidP="006F2817">
      <w:pPr>
        <w:pStyle w:val="EDBTXTIndentNormalWebLeft05"/>
        <w:rPr>
          <w:rStyle w:val="EDBTXTKeywordBlack"/>
        </w:rPr>
      </w:pPr>
      <w:r w:rsidRPr="00222416">
        <w:rPr>
          <w:rStyle w:val="EDBTXTVariable11ptBlack"/>
        </w:rPr>
        <w:t>number_of_arguments</w:t>
      </w:r>
      <w:r w:rsidRPr="00E17699">
        <w:t xml:space="preserve"> </w:t>
      </w:r>
      <w:r>
        <w:t xml:space="preserve">is an </w:t>
      </w:r>
      <w:r w:rsidRPr="004A2D4F">
        <w:rPr>
          <w:rStyle w:val="EDBTXTKeywordBlack"/>
        </w:rPr>
        <w:t>INTEGER</w:t>
      </w:r>
      <w:r>
        <w:t xml:space="preserve"> value that </w:t>
      </w:r>
      <w:r w:rsidRPr="00E17699">
        <w:t>specifies the number of arguments expected by the job.</w:t>
      </w:r>
      <w:r>
        <w:t xml:space="preserve">  The default is </w:t>
      </w:r>
      <w:r w:rsidRPr="003F78EA">
        <w:rPr>
          <w:rStyle w:val="EDBTXTKeywordBlack"/>
        </w:rPr>
        <w:t>0</w:t>
      </w:r>
      <w:r>
        <w:t>.</w:t>
      </w:r>
    </w:p>
    <w:p w:rsidR="006F2817" w:rsidRPr="00FE1DAB" w:rsidRDefault="006F2817" w:rsidP="006F2817">
      <w:pPr>
        <w:rPr>
          <w:rStyle w:val="EDBTXTVariable11ptBlack"/>
        </w:rPr>
      </w:pPr>
      <w:r w:rsidRPr="00FE1DAB">
        <w:rPr>
          <w:rStyle w:val="EDBTXTVariable11ptBlack"/>
        </w:rPr>
        <w:t xml:space="preserve">start_date </w:t>
      </w:r>
    </w:p>
    <w:p w:rsidR="006F2817" w:rsidRPr="00DE7416" w:rsidRDefault="006F2817" w:rsidP="006F2817">
      <w:pPr>
        <w:pStyle w:val="EDBTXTIndentNormalWebLeft05"/>
      </w:pPr>
      <w:r w:rsidRPr="00222416">
        <w:rPr>
          <w:rStyle w:val="EDBTXTVariable11ptBlack"/>
        </w:rPr>
        <w:t>start_date</w:t>
      </w:r>
      <w:r w:rsidRPr="00EC093D">
        <w:t xml:space="preserve"> is a </w:t>
      </w:r>
      <w:r w:rsidRPr="00EC093D">
        <w:rPr>
          <w:rStyle w:val="EDBTXTKeywordBlack"/>
        </w:rPr>
        <w:t>TIMESTAMP</w:t>
      </w:r>
      <w:r>
        <w:rPr>
          <w:rStyle w:val="EDBTXTKeywordBlack"/>
        </w:rPr>
        <w:t xml:space="preserve"> </w:t>
      </w:r>
      <w:r w:rsidRPr="002D4D63">
        <w:rPr>
          <w:rStyle w:val="EDBTXTKeywordBlack"/>
        </w:rPr>
        <w:t>WITH TIME ZONE</w:t>
      </w:r>
      <w:r w:rsidRPr="00EC093D">
        <w:t xml:space="preserve"> value that specifies the first time that the job is scheduled to execute.</w:t>
      </w:r>
      <w:r>
        <w:t xml:space="preserve">  The default value is </w:t>
      </w:r>
      <w:r w:rsidRPr="00090510">
        <w:rPr>
          <w:rStyle w:val="EDBTXTKeywordBlack"/>
        </w:rPr>
        <w:t>NULL</w:t>
      </w:r>
      <w:r w:rsidRPr="00DE7416">
        <w:t xml:space="preserve">, indicating that the job should be </w:t>
      </w:r>
      <w:r>
        <w:t>scheduled to execute when the job is enabled</w:t>
      </w:r>
      <w:r w:rsidRPr="00DE7416">
        <w:t>.</w:t>
      </w:r>
    </w:p>
    <w:p w:rsidR="006F2817" w:rsidRPr="00FE1DAB" w:rsidRDefault="006F2817" w:rsidP="006F2817">
      <w:pPr>
        <w:rPr>
          <w:rStyle w:val="EDBTXTVariable11ptBlack"/>
        </w:rPr>
      </w:pPr>
      <w:r w:rsidRPr="00FE1DAB">
        <w:rPr>
          <w:rStyle w:val="EDBTXTVariable11ptBlack"/>
        </w:rPr>
        <w:t>repeat_interval</w:t>
      </w:r>
    </w:p>
    <w:p w:rsidR="006F2817" w:rsidRDefault="006F2817" w:rsidP="006F2817">
      <w:pPr>
        <w:pStyle w:val="EDBTXTIndentNormalWebLeft05"/>
      </w:pPr>
      <w:r w:rsidRPr="00222416">
        <w:rPr>
          <w:rStyle w:val="EDBTXTVariable11ptBlack"/>
        </w:rPr>
        <w:t>repeat_interval</w:t>
      </w:r>
      <w:r>
        <w:t xml:space="preserve"> is a </w:t>
      </w:r>
      <w:r w:rsidRPr="006E2AE5">
        <w:rPr>
          <w:rStyle w:val="EDBTXTKeywordBlack"/>
        </w:rPr>
        <w:t>VARCHAR2</w:t>
      </w:r>
      <w:r>
        <w:t xml:space="preserve"> value that </w:t>
      </w:r>
      <w:r w:rsidRPr="003A3191">
        <w:t xml:space="preserve">specifies how often the job will repeat.  </w:t>
      </w:r>
      <w:r>
        <w:t>I</w:t>
      </w:r>
      <w:r w:rsidRPr="001F282F">
        <w:t xml:space="preserve">f a </w:t>
      </w:r>
      <w:r w:rsidRPr="00222416">
        <w:rPr>
          <w:rStyle w:val="EDBTXTVariable11ptBlack"/>
        </w:rPr>
        <w:t>repeat_interval</w:t>
      </w:r>
      <w:r w:rsidRPr="001F282F">
        <w:t xml:space="preserve"> is not specified, the job will execute only once.</w:t>
      </w:r>
      <w:r>
        <w:t xml:space="preserve">  </w:t>
      </w:r>
      <w:r w:rsidRPr="003A3191">
        <w:t xml:space="preserve">The default value is </w:t>
      </w:r>
      <w:r>
        <w:rPr>
          <w:rStyle w:val="EDBTXTKeywordBlack"/>
        </w:rPr>
        <w:t>NULL</w:t>
      </w:r>
      <w:r>
        <w:t xml:space="preserve">. </w:t>
      </w:r>
      <w:r w:rsidRPr="001F282F">
        <w:t xml:space="preserve"> </w:t>
      </w:r>
    </w:p>
    <w:p w:rsidR="006F2817" w:rsidRPr="00AA61BF" w:rsidRDefault="006F2817" w:rsidP="006F2817">
      <w:pPr>
        <w:pStyle w:val="EDBTXTIndentNormalWebLeft05"/>
        <w:rPr>
          <w:rStyle w:val="EDBTXTKeywordBlack"/>
        </w:rPr>
      </w:pPr>
      <w:r w:rsidRPr="00454BB8">
        <w:t xml:space="preserve">For information about defining a repeating schedule for </w:t>
      </w:r>
      <w:r w:rsidRPr="00AA61BF">
        <w:t>a job, see</w:t>
      </w:r>
      <w:r>
        <w:t xml:space="preserve"> Section </w:t>
      </w:r>
      <w:r w:rsidRPr="00A040BD">
        <w:rPr>
          <w:u w:val="single"/>
        </w:rPr>
        <w:fldChar w:fldCharType="begin"/>
      </w:r>
      <w:r w:rsidRPr="00A040BD">
        <w:rPr>
          <w:u w:val="single"/>
        </w:rPr>
        <w:instrText xml:space="preserve"> REF _Ref378066780 \r \h </w:instrText>
      </w:r>
      <w:r w:rsidRPr="00A040BD">
        <w:rPr>
          <w:u w:val="single"/>
        </w:rPr>
      </w:r>
      <w:r w:rsidRPr="00A040BD">
        <w:rPr>
          <w:u w:val="single"/>
        </w:rPr>
        <w:fldChar w:fldCharType="separate"/>
      </w:r>
      <w:r w:rsidR="00607D57">
        <w:rPr>
          <w:u w:val="single"/>
        </w:rPr>
        <w:t>9.12.1</w:t>
      </w:r>
      <w:r w:rsidRPr="00A040BD">
        <w:rPr>
          <w:u w:val="single"/>
        </w:rPr>
        <w:fldChar w:fldCharType="end"/>
      </w:r>
      <w:r>
        <w:t>.</w:t>
      </w:r>
    </w:p>
    <w:p w:rsidR="006F2817" w:rsidRPr="00FE1DAB" w:rsidRDefault="006F2817" w:rsidP="006F2817">
      <w:pPr>
        <w:rPr>
          <w:rStyle w:val="EDBTXTVariable11ptBlack"/>
        </w:rPr>
      </w:pPr>
      <w:r w:rsidRPr="00FE1DAB">
        <w:rPr>
          <w:rStyle w:val="EDBTXTVariable11ptBlack"/>
        </w:rPr>
        <w:t>end_date</w:t>
      </w:r>
    </w:p>
    <w:p w:rsidR="006F2817" w:rsidRPr="00B40A5D" w:rsidRDefault="006F2817" w:rsidP="006F2817">
      <w:pPr>
        <w:pStyle w:val="EDBTXTIndentNormalWebLeft05"/>
      </w:pPr>
      <w:r w:rsidRPr="00222416">
        <w:rPr>
          <w:rStyle w:val="EDBTXTVariable11ptBlack"/>
        </w:rPr>
        <w:t>end_date</w:t>
      </w:r>
      <w:r w:rsidRPr="00B40A5D">
        <w:rPr>
          <w:rStyle w:val="EDBTXTKeywordBlack"/>
          <w:i/>
        </w:rPr>
        <w:t xml:space="preserve"> </w:t>
      </w:r>
      <w:r w:rsidRPr="00B40A5D">
        <w:t xml:space="preserve">is a </w:t>
      </w:r>
      <w:r w:rsidRPr="00B40A5D">
        <w:rPr>
          <w:rStyle w:val="EDBTXTKeywordBlack"/>
        </w:rPr>
        <w:t>TIMESTAMP WITH TIME ZONE</w:t>
      </w:r>
      <w:r w:rsidRPr="00B40A5D">
        <w:t xml:space="preserve"> value that specifies a time after which the job will no longer execute.  If a date is specified, the </w:t>
      </w:r>
      <w:r w:rsidRPr="00222416">
        <w:rPr>
          <w:rStyle w:val="EDBTXTVariable11ptBlack"/>
        </w:rPr>
        <w:t>end_date</w:t>
      </w:r>
      <w:r w:rsidRPr="00B40A5D">
        <w:t xml:space="preserve"> must be after </w:t>
      </w:r>
      <w:r w:rsidRPr="00222416">
        <w:rPr>
          <w:rStyle w:val="EDBTXTVariable11ptBlack"/>
        </w:rPr>
        <w:t>start_date</w:t>
      </w:r>
      <w:r w:rsidRPr="00B40A5D">
        <w:t xml:space="preserve">.  The default value is </w:t>
      </w:r>
      <w:r w:rsidRPr="00B40A5D">
        <w:rPr>
          <w:rStyle w:val="EDBTXTKeywordBlack"/>
        </w:rPr>
        <w:t>NULL</w:t>
      </w:r>
      <w:r w:rsidRPr="00B40A5D">
        <w:t xml:space="preserve">.  </w:t>
      </w:r>
    </w:p>
    <w:p w:rsidR="006F2817" w:rsidRPr="00B40A5D" w:rsidRDefault="006F2817" w:rsidP="006F2817">
      <w:pPr>
        <w:pStyle w:val="EDBTXTIndentNormalWebLeft05"/>
        <w:rPr>
          <w:rStyle w:val="EDBTXTKeywordBlack"/>
        </w:rPr>
      </w:pPr>
      <w:r w:rsidRPr="00B40A5D">
        <w:t xml:space="preserve">Please note that if an </w:t>
      </w:r>
      <w:r w:rsidRPr="00222416">
        <w:rPr>
          <w:rStyle w:val="EDBTXTVariable11ptBlack"/>
        </w:rPr>
        <w:t>end_date</w:t>
      </w:r>
      <w:r w:rsidRPr="00B40A5D">
        <w:t xml:space="preserve"> is not specified and a </w:t>
      </w:r>
      <w:r w:rsidRPr="00222416">
        <w:rPr>
          <w:rStyle w:val="EDBTXTVariable11ptBlack"/>
        </w:rPr>
        <w:t>repeat_interval</w:t>
      </w:r>
      <w:r w:rsidRPr="00B40A5D">
        <w:t xml:space="preserve"> is specified, the job will repeat indefinitely until it is disabled.</w:t>
      </w:r>
    </w:p>
    <w:p w:rsidR="006F2817" w:rsidRPr="00FE1DAB" w:rsidRDefault="006F2817" w:rsidP="006F2817">
      <w:pPr>
        <w:rPr>
          <w:rStyle w:val="EDBTXTVariable11ptBlack"/>
        </w:rPr>
      </w:pPr>
      <w:r w:rsidRPr="00FE1DAB">
        <w:rPr>
          <w:rStyle w:val="EDBTXTVariable11ptBlack"/>
        </w:rPr>
        <w:t>program_name</w:t>
      </w:r>
    </w:p>
    <w:p w:rsidR="006F2817" w:rsidRDefault="006F2817" w:rsidP="006F2817">
      <w:pPr>
        <w:pStyle w:val="EDBTXTIndentNormalWebLeft05"/>
        <w:rPr>
          <w:rStyle w:val="EDBTXTKeywordBlack"/>
          <w:i/>
        </w:rPr>
      </w:pPr>
      <w:r w:rsidRPr="00222416">
        <w:rPr>
          <w:rStyle w:val="EDBTXTVariable11ptBlack"/>
        </w:rPr>
        <w:t>program_name</w:t>
      </w:r>
      <w:r>
        <w:t xml:space="preserve"> is the name of a</w:t>
      </w:r>
      <w:r w:rsidRPr="00EF5F45">
        <w:t xml:space="preserve"> program </w:t>
      </w:r>
      <w:r>
        <w:t>that will be executed by</w:t>
      </w:r>
      <w:r w:rsidRPr="00EF5F45">
        <w:t xml:space="preserve"> the job.</w:t>
      </w:r>
    </w:p>
    <w:p w:rsidR="006F2817" w:rsidRPr="00FE1DAB" w:rsidRDefault="006F2817" w:rsidP="006F2817">
      <w:pPr>
        <w:rPr>
          <w:rStyle w:val="EDBTXTVariable11ptBlack"/>
        </w:rPr>
      </w:pPr>
      <w:r w:rsidRPr="00FE1DAB">
        <w:rPr>
          <w:rStyle w:val="EDBTXTVariable11ptBlack"/>
        </w:rPr>
        <w:t>schedule_name</w:t>
      </w:r>
    </w:p>
    <w:p w:rsidR="006F2817" w:rsidRPr="00B40A5D" w:rsidRDefault="006F2817" w:rsidP="006F2817">
      <w:pPr>
        <w:pStyle w:val="EDBTXTIndentNormalWebLeft05"/>
        <w:rPr>
          <w:rStyle w:val="EDBTXTKeywordBlack"/>
          <w:i/>
        </w:rPr>
      </w:pPr>
      <w:r w:rsidRPr="00222416">
        <w:rPr>
          <w:rStyle w:val="EDBTXTVariable11ptBlack"/>
        </w:rPr>
        <w:t>schedule_name</w:t>
      </w:r>
      <w:r w:rsidRPr="00B40A5D">
        <w:t xml:space="preserve"> is the name of the schedule associated with the job.</w:t>
      </w:r>
    </w:p>
    <w:p w:rsidR="006F2817" w:rsidRPr="00FE1DAB" w:rsidRDefault="006F2817" w:rsidP="006F2817">
      <w:pPr>
        <w:rPr>
          <w:rStyle w:val="EDBTXTVariable11ptBlack"/>
        </w:rPr>
      </w:pPr>
      <w:r w:rsidRPr="00FE1DAB">
        <w:rPr>
          <w:rStyle w:val="EDBTXTVariable11ptBlack"/>
        </w:rPr>
        <w:t>job_class</w:t>
      </w:r>
    </w:p>
    <w:p w:rsidR="006F2817" w:rsidRDefault="006F2817" w:rsidP="006F2817">
      <w:pPr>
        <w:pStyle w:val="EDBTXTIndentNormalWebLeft05"/>
      </w:pPr>
      <w:r w:rsidRPr="00222416">
        <w:rPr>
          <w:rStyle w:val="EDBTXTVariable11ptBlack"/>
        </w:rPr>
        <w:t>job_class</w:t>
      </w:r>
      <w:r w:rsidRPr="00D07748">
        <w:t xml:space="preserve"> is </w:t>
      </w:r>
      <w:r>
        <w:t>accepted for compatibility and ignored.</w:t>
      </w:r>
    </w:p>
    <w:p w:rsidR="006F294E" w:rsidRDefault="006F294E" w:rsidP="006F2817">
      <w:pPr>
        <w:rPr>
          <w:rStyle w:val="EDBTXTVariable11ptBlack"/>
        </w:rPr>
      </w:pPr>
    </w:p>
    <w:p w:rsidR="006F294E" w:rsidRDefault="006F294E" w:rsidP="006F2817">
      <w:pPr>
        <w:rPr>
          <w:rStyle w:val="EDBTXTVariable11ptBlack"/>
        </w:rPr>
      </w:pPr>
    </w:p>
    <w:p w:rsidR="006F294E" w:rsidRDefault="006F294E" w:rsidP="006F2817">
      <w:pPr>
        <w:rPr>
          <w:rStyle w:val="EDBTXTVariable11ptBlack"/>
        </w:rPr>
      </w:pPr>
    </w:p>
    <w:p w:rsidR="006F2817" w:rsidRPr="00FE1DAB" w:rsidRDefault="006F2817" w:rsidP="006F2817">
      <w:pPr>
        <w:rPr>
          <w:rStyle w:val="EDBTXTVariable11ptBlack"/>
        </w:rPr>
      </w:pPr>
      <w:r w:rsidRPr="00FE1DAB">
        <w:rPr>
          <w:rStyle w:val="EDBTXTVariable11ptBlack"/>
        </w:rPr>
        <w:lastRenderedPageBreak/>
        <w:t>enabled</w:t>
      </w:r>
    </w:p>
    <w:p w:rsidR="006F2817" w:rsidRPr="00B40A5D" w:rsidRDefault="006F2817" w:rsidP="006F2817">
      <w:pPr>
        <w:pStyle w:val="EDBTXTIndentNormalWebLeft05"/>
      </w:pPr>
      <w:r w:rsidRPr="00222416">
        <w:rPr>
          <w:rStyle w:val="EDBTXTVariable11ptBlack"/>
        </w:rPr>
        <w:t>enabled</w:t>
      </w:r>
      <w:r>
        <w:t xml:space="preserve"> is a </w:t>
      </w:r>
      <w:r w:rsidRPr="00E36F20">
        <w:rPr>
          <w:rStyle w:val="EDBTXTKeywordBlack"/>
        </w:rPr>
        <w:t>BOOLEAN</w:t>
      </w:r>
      <w:r>
        <w:t xml:space="preserve"> value that specifies if the job is</w:t>
      </w:r>
      <w:r w:rsidRPr="00B40A5D">
        <w:t xml:space="preserve"> enabled when created.  By default, a job is created in a disabled state, with </w:t>
      </w:r>
      <w:r w:rsidRPr="00222416">
        <w:rPr>
          <w:rStyle w:val="EDBTXTVariable11ptBlack"/>
        </w:rPr>
        <w:t>enabled</w:t>
      </w:r>
      <w:r w:rsidRPr="00B40A5D">
        <w:t xml:space="preserve"> set to </w:t>
      </w:r>
      <w:r w:rsidRPr="00B40A5D">
        <w:rPr>
          <w:rStyle w:val="EDBTXTKeywordBlack"/>
        </w:rPr>
        <w:t>FALSE</w:t>
      </w:r>
      <w:r>
        <w:t xml:space="preserve">. </w:t>
      </w:r>
      <w:r w:rsidRPr="00B40A5D">
        <w:t xml:space="preserve"> </w:t>
      </w:r>
      <w:r>
        <w:t>T</w:t>
      </w:r>
      <w:r w:rsidRPr="00B40A5D">
        <w:t xml:space="preserve">o enable a job, specify a value of </w:t>
      </w:r>
      <w:r w:rsidRPr="00B40A5D">
        <w:rPr>
          <w:rStyle w:val="EDBTXTKeywordBlack"/>
        </w:rPr>
        <w:t>TRUE</w:t>
      </w:r>
      <w:r w:rsidRPr="004A24FC">
        <w:t xml:space="preserve"> when creating the job,</w:t>
      </w:r>
      <w:r w:rsidRPr="00B40A5D">
        <w:t xml:space="preserve"> or enable the job with the </w:t>
      </w:r>
      <w:r w:rsidRPr="00B40A5D">
        <w:rPr>
          <w:rStyle w:val="EDBTXTKeywordBlack"/>
        </w:rPr>
        <w:t>DBMS_SCHEDULER.ENABLE</w:t>
      </w:r>
      <w:r w:rsidRPr="00B40A5D">
        <w:t xml:space="preserve"> procedure.</w:t>
      </w:r>
    </w:p>
    <w:p w:rsidR="006F2817" w:rsidRPr="00FE1DAB" w:rsidRDefault="006F2817" w:rsidP="006F2817">
      <w:pPr>
        <w:rPr>
          <w:rStyle w:val="EDBTXTVariable11ptBlack"/>
        </w:rPr>
      </w:pPr>
      <w:r w:rsidRPr="00FE1DAB">
        <w:rPr>
          <w:rStyle w:val="EDBTXTVariable11ptBlack"/>
        </w:rPr>
        <w:t>auto_drop</w:t>
      </w:r>
    </w:p>
    <w:p w:rsidR="006F2817" w:rsidRPr="00C34337" w:rsidRDefault="006F2817" w:rsidP="006F2817">
      <w:pPr>
        <w:pStyle w:val="EDBTXTIndentNormalWebLeft05"/>
        <w:rPr>
          <w:rStyle w:val="EDBTXTKeywordBlack"/>
          <w:rFonts w:ascii="Times New Roman" w:hAnsi="Times New Roman"/>
          <w:sz w:val="24"/>
        </w:rPr>
      </w:pPr>
      <w:r>
        <w:t xml:space="preserve">The </w:t>
      </w:r>
      <w:r w:rsidRPr="00222416">
        <w:rPr>
          <w:rStyle w:val="EDBTXTVariable11ptBlack"/>
        </w:rPr>
        <w:t>auto_drop</w:t>
      </w:r>
      <w:r>
        <w:t xml:space="preserve"> parameter is accepted for compatibility and is ignored.  By default, a job's status will be changed to </w:t>
      </w:r>
      <w:r w:rsidRPr="004D1CF9">
        <w:rPr>
          <w:rStyle w:val="EDBTXTKeywordBlack"/>
        </w:rPr>
        <w:t>DISABLED</w:t>
      </w:r>
      <w:r>
        <w:t xml:space="preserve"> after the time specified in </w:t>
      </w:r>
      <w:r w:rsidRPr="00222416">
        <w:rPr>
          <w:rStyle w:val="EDBTXTVariable11ptBlack"/>
        </w:rPr>
        <w:t>end_date</w:t>
      </w:r>
      <w:r>
        <w:t xml:space="preserve">. </w:t>
      </w:r>
    </w:p>
    <w:p w:rsidR="006F2817" w:rsidRPr="00FE1DAB" w:rsidRDefault="006F2817" w:rsidP="006F2817">
      <w:pPr>
        <w:rPr>
          <w:rStyle w:val="EDBTXTVariable11ptBlack"/>
        </w:rPr>
      </w:pPr>
      <w:r w:rsidRPr="00FE1DAB">
        <w:rPr>
          <w:rStyle w:val="EDBTXTVariable11ptBlack"/>
        </w:rPr>
        <w:t>comments</w:t>
      </w:r>
    </w:p>
    <w:p w:rsidR="006F2817" w:rsidRPr="00842CDB" w:rsidRDefault="006F2817" w:rsidP="006F2817">
      <w:pPr>
        <w:pStyle w:val="EDBTXTIndentNormalWebLeft05"/>
      </w:pPr>
      <w:r w:rsidRPr="00842CDB">
        <w:t xml:space="preserve">Use the </w:t>
      </w:r>
      <w:r w:rsidRPr="00222416">
        <w:rPr>
          <w:rStyle w:val="EDBTXTVariable11ptBlack"/>
        </w:rPr>
        <w:t>comments</w:t>
      </w:r>
      <w:r w:rsidRPr="00842CDB">
        <w:t xml:space="preserve"> parameter to specify a comment about the job.</w:t>
      </w:r>
    </w:p>
    <w:p w:rsidR="006F2817" w:rsidRPr="001A7F24" w:rsidRDefault="006F2817" w:rsidP="006F2817">
      <w:pPr>
        <w:pStyle w:val="EDBTXTNormalWebBlackChar"/>
        <w:rPr>
          <w:rStyle w:val="EDBTXTEmphasisNormalWebBoldBlackChar"/>
        </w:rPr>
      </w:pPr>
      <w:r w:rsidRPr="001A7F24">
        <w:rPr>
          <w:rStyle w:val="EDBTXTEmphasisNormalWebBoldBlackChar"/>
        </w:rPr>
        <w:t>Example</w:t>
      </w:r>
    </w:p>
    <w:p w:rsidR="006F2817" w:rsidRPr="001411B2" w:rsidRDefault="006F2817" w:rsidP="006F2817">
      <w:pPr>
        <w:pStyle w:val="EDBTXTNormalWebBlackChar"/>
      </w:pPr>
      <w:r w:rsidRPr="001411B2">
        <w:t xml:space="preserve">The following example demonstrates a call to the </w:t>
      </w:r>
      <w:r w:rsidRPr="001411B2">
        <w:rPr>
          <w:rStyle w:val="EDBTXTKeywordBlack"/>
        </w:rPr>
        <w:t>CREATE_JOB</w:t>
      </w:r>
      <w:r w:rsidRPr="001411B2">
        <w:t xml:space="preserve"> procedure:</w:t>
      </w:r>
    </w:p>
    <w:p w:rsidR="006F2817" w:rsidRPr="00CE4EFF" w:rsidRDefault="006F2817" w:rsidP="006F2817">
      <w:pPr>
        <w:pStyle w:val="EDBEXCourierNew9ptCustomColorRGB4649146Left01"/>
      </w:pPr>
      <w:r>
        <w:t>EXEC</w:t>
      </w:r>
    </w:p>
    <w:p w:rsidR="006F2817" w:rsidRPr="00CE4EFF" w:rsidRDefault="006F2817" w:rsidP="006F2817">
      <w:pPr>
        <w:pStyle w:val="EDBEXCourierNew9ptCustomColorRGB4649146Left01"/>
      </w:pPr>
      <w:r w:rsidRPr="00CE4EFF">
        <w:t xml:space="preserve">  DBMS_SCHEDULER.</w:t>
      </w:r>
      <w:r>
        <w:t>CREATE_JOB</w:t>
      </w:r>
      <w:r w:rsidRPr="00CE4EFF">
        <w:t xml:space="preserve"> (</w:t>
      </w:r>
    </w:p>
    <w:p w:rsidR="006F2817" w:rsidRPr="00CE4EFF" w:rsidRDefault="006F2817" w:rsidP="006F2817">
      <w:pPr>
        <w:pStyle w:val="EDBEXCourierNew9ptCustomColorRGB4649146Left01"/>
      </w:pPr>
      <w:r w:rsidRPr="00CE4EFF">
        <w:t xml:space="preserve">    job_name        =&gt; '</w:t>
      </w:r>
      <w:r>
        <w:t>update_log</w:t>
      </w:r>
      <w:r w:rsidRPr="00CE4EFF">
        <w:t>',</w:t>
      </w:r>
    </w:p>
    <w:p w:rsidR="006F2817" w:rsidRPr="00CE4EFF" w:rsidRDefault="006F2817" w:rsidP="006F2817">
      <w:pPr>
        <w:pStyle w:val="EDBEXCourierNew9ptCustomColorRGB4649146Left01"/>
      </w:pPr>
      <w:r w:rsidRPr="00CE4EFF">
        <w:t xml:space="preserve">    job_type        =&gt; 'PLSQL_BLOCK',</w:t>
      </w:r>
    </w:p>
    <w:p w:rsidR="006F2817" w:rsidRPr="00CE4EFF" w:rsidRDefault="006F2817" w:rsidP="006F2817">
      <w:pPr>
        <w:pStyle w:val="EDBEXCourierNew9ptCustomColorRGB4649146Left01"/>
      </w:pPr>
      <w:r w:rsidRPr="00CE4EFF">
        <w:t xml:space="preserve">    job_action      =&gt; 'BEGIN </w:t>
      </w:r>
      <w:r>
        <w:t>INSERT INTO my_log VALUES(current_timestamp);</w:t>
      </w:r>
      <w:r>
        <w:br/>
        <w:t xml:space="preserve">                        </w:t>
      </w:r>
      <w:r w:rsidRPr="00CE4EFF">
        <w:t>END;',</w:t>
      </w:r>
    </w:p>
    <w:p w:rsidR="006F2817" w:rsidRPr="00CE4EFF" w:rsidRDefault="006F2817" w:rsidP="006F2817">
      <w:pPr>
        <w:pStyle w:val="EDBEXCourierNew9ptCustomColorRGB4649146Left01"/>
      </w:pPr>
      <w:r w:rsidRPr="00CE4EFF">
        <w:t xml:space="preserve">    start_date      =&gt; </w:t>
      </w:r>
      <w:r>
        <w:t>'01-JUN-15 09:00:</w:t>
      </w:r>
      <w:r w:rsidRPr="005F05BE">
        <w:t>00.000000</w:t>
      </w:r>
      <w:r>
        <w:t>'</w:t>
      </w:r>
      <w:r w:rsidRPr="005F05BE">
        <w:t>,</w:t>
      </w:r>
    </w:p>
    <w:p w:rsidR="006F2817" w:rsidRPr="0068272C" w:rsidRDefault="006F2817" w:rsidP="006F2817">
      <w:pPr>
        <w:pStyle w:val="EDBEXCourierNew9ptCustomColorRGB4649146Left01"/>
      </w:pPr>
      <w:r>
        <w:t xml:space="preserve">    repeat_interval =&gt; </w:t>
      </w:r>
      <w:r w:rsidRPr="0068272C">
        <w:t>'FREQ=DAILY;BYDAY=MON,TUE,WED,THU,FRI;BYHOUR=17;',</w:t>
      </w:r>
    </w:p>
    <w:p w:rsidR="006F2817" w:rsidRPr="00CE4EFF" w:rsidRDefault="006F2817" w:rsidP="006F2817">
      <w:pPr>
        <w:pStyle w:val="EDBEXCourierNew9ptCustomColorRGB4649146Left01"/>
      </w:pPr>
      <w:r w:rsidRPr="00CE4EFF">
        <w:t xml:space="preserve">    end_date        =&gt; NULL,</w:t>
      </w:r>
    </w:p>
    <w:p w:rsidR="006F2817" w:rsidRPr="00CE4EFF" w:rsidRDefault="006F2817" w:rsidP="006F2817">
      <w:pPr>
        <w:pStyle w:val="EDBEXCourierNew9ptCustomColorRGB4649146Left01"/>
      </w:pPr>
      <w:r w:rsidRPr="00CE4EFF">
        <w:t xml:space="preserve">    enabled         =&gt; TRUE,</w:t>
      </w:r>
    </w:p>
    <w:p w:rsidR="006F2817" w:rsidRPr="00CE4EFF" w:rsidRDefault="006F2817" w:rsidP="006F2817">
      <w:pPr>
        <w:pStyle w:val="EDBEXCourierNew9ptCustomColorRGB4649146Left01"/>
      </w:pPr>
      <w:r w:rsidRPr="00CE4EFF">
        <w:t xml:space="preserve">    comments        =&gt; '</w:t>
      </w:r>
      <w:r>
        <w:t>This job adds a row to the my_log table.</w:t>
      </w:r>
      <w:r w:rsidRPr="00CE4EFF">
        <w:t>');</w:t>
      </w:r>
    </w:p>
    <w:p w:rsidR="006F2817" w:rsidRDefault="006F2817" w:rsidP="006F2817">
      <w:pPr>
        <w:pStyle w:val="EDBTXTNormalWebBlackChar"/>
      </w:pPr>
      <w:r>
        <w:t xml:space="preserve">The code fragment creates a job named </w:t>
      </w:r>
      <w:r w:rsidRPr="00E76710">
        <w:rPr>
          <w:rStyle w:val="EDBTXTKeywordBlack"/>
        </w:rPr>
        <w:t>update_log</w:t>
      </w:r>
      <w:r>
        <w:t xml:space="preserve"> that executes each weeknight at 5:00.  The job executes a PL/SQL block that inserts the current timestamp into a logfile (</w:t>
      </w:r>
      <w:r w:rsidRPr="00FC7FC8">
        <w:rPr>
          <w:rStyle w:val="EDBTXTKeywordBlack"/>
        </w:rPr>
        <w:t>my_log</w:t>
      </w:r>
      <w:r>
        <w:t xml:space="preserve">).  Since no </w:t>
      </w:r>
      <w:r w:rsidRPr="00FC7FC8">
        <w:rPr>
          <w:rStyle w:val="EDBTXTKeywordBlack"/>
        </w:rPr>
        <w:t>end_date</w:t>
      </w:r>
      <w:r>
        <w:t xml:space="preserve"> is specified, the job will execute until it is disabled by the </w:t>
      </w:r>
      <w:r w:rsidRPr="001E7DA6">
        <w:rPr>
          <w:rStyle w:val="EDBTXTKeywordBlack"/>
        </w:rPr>
        <w:t>DBMS_SCHEDULER.DISABLE</w:t>
      </w:r>
      <w:r>
        <w:t xml:space="preserve"> procedure.</w:t>
      </w:r>
    </w:p>
    <w:p w:rsidR="006F2817" w:rsidRDefault="006F2817" w:rsidP="006F2817">
      <w:pPr>
        <w:pStyle w:val="Heading3"/>
        <w:keepLines/>
        <w:tabs>
          <w:tab w:val="left" w:pos="720"/>
        </w:tabs>
      </w:pPr>
      <w:bookmarkStart w:id="1697" w:name="_Toc377017742"/>
      <w:bookmarkStart w:id="1698" w:name="_Toc444155836"/>
      <w:r>
        <w:t>CREATE_PROGRAM</w:t>
      </w:r>
      <w:bookmarkEnd w:id="1697"/>
      <w:bookmarkEnd w:id="1698"/>
    </w:p>
    <w:p w:rsidR="006F2817" w:rsidRDefault="006F2817" w:rsidP="006F2817">
      <w:pPr>
        <w:pStyle w:val="EDBTXTNormalWebBlackChar"/>
      </w:pPr>
      <w:r>
        <w:t xml:space="preserve">Use the </w:t>
      </w:r>
      <w:r>
        <w:rPr>
          <w:rStyle w:val="EDBTXTKeywordBlack"/>
        </w:rPr>
        <w:t>CREATE_PROGRAM</w:t>
      </w:r>
      <w:r w:rsidRPr="002B4D77">
        <w:t xml:space="preserve"> procedure </w:t>
      </w:r>
      <w:r>
        <w:t xml:space="preserve">to create a </w:t>
      </w:r>
      <w:r w:rsidRPr="00E23929">
        <w:rPr>
          <w:rStyle w:val="EDBTXTKeywordBlack"/>
        </w:rPr>
        <w:t>DBMS_SCHEDULER</w:t>
      </w:r>
      <w:r>
        <w:t xml:space="preserve"> program.  The signature is:</w:t>
      </w:r>
    </w:p>
    <w:p w:rsidR="006F2817" w:rsidRPr="00B46897" w:rsidRDefault="006F2817" w:rsidP="006F2817">
      <w:pPr>
        <w:pStyle w:val="EDBSYNTXPreformattedBlackLeft033"/>
        <w:ind w:left="0"/>
        <w:rPr>
          <w:rStyle w:val="EDBTXTKeywordBlack"/>
        </w:rPr>
      </w:pPr>
      <w:r w:rsidRPr="00B46897">
        <w:rPr>
          <w:rStyle w:val="EDBTXTKeywordBlack"/>
        </w:rPr>
        <w:t>CREATE_PROGRAM(</w:t>
      </w:r>
      <w:r w:rsidRPr="00B46897">
        <w:rPr>
          <w:rStyle w:val="EDBTXTKeywordBlack"/>
        </w:rPr>
        <w:br/>
        <w:t xml:space="preserve">  </w:t>
      </w:r>
      <w:r w:rsidRPr="00B46897">
        <w:rPr>
          <w:rStyle w:val="EDBTXTVariable11ptBlack"/>
        </w:rPr>
        <w:t>program_name</w:t>
      </w:r>
      <w:r w:rsidRPr="00B46897">
        <w:rPr>
          <w:rStyle w:val="EDBTXTKeywordBlack"/>
        </w:rPr>
        <w:t xml:space="preserve"> IN VARCHAR2,</w:t>
      </w:r>
      <w:r w:rsidRPr="00B46897">
        <w:rPr>
          <w:rStyle w:val="EDBTXTKeywordBlack"/>
        </w:rPr>
        <w:br/>
        <w:t xml:space="preserve">  </w:t>
      </w:r>
      <w:r w:rsidRPr="00B46897">
        <w:rPr>
          <w:rStyle w:val="EDBTXTVariable11ptBlack"/>
        </w:rPr>
        <w:t>program_type</w:t>
      </w:r>
      <w:r w:rsidRPr="00B46897">
        <w:rPr>
          <w:rStyle w:val="EDBTXTKeywordBlack"/>
        </w:rPr>
        <w:t xml:space="preserve"> IN VARCHAR2,</w:t>
      </w:r>
      <w:r w:rsidRPr="00B46897">
        <w:rPr>
          <w:rStyle w:val="EDBTXTKeywordBlack"/>
        </w:rPr>
        <w:br/>
        <w:t xml:space="preserve">  </w:t>
      </w:r>
      <w:r w:rsidRPr="00B46897">
        <w:rPr>
          <w:rStyle w:val="EDBTXTVariable11ptBlack"/>
        </w:rPr>
        <w:t>program_action</w:t>
      </w:r>
      <w:r w:rsidRPr="00B46897">
        <w:rPr>
          <w:rStyle w:val="EDBTXTKeywordBlack"/>
        </w:rPr>
        <w:t xml:space="preserve"> IN VARCHAR2,</w:t>
      </w:r>
      <w:r w:rsidRPr="00B46897">
        <w:rPr>
          <w:rStyle w:val="EDBTXTKeywordBlack"/>
        </w:rPr>
        <w:br/>
        <w:t xml:space="preserve">  </w:t>
      </w:r>
      <w:r w:rsidRPr="00B46897">
        <w:rPr>
          <w:rStyle w:val="EDBTXTVariable11ptBlack"/>
        </w:rPr>
        <w:t>number_of_arguments</w:t>
      </w:r>
      <w:r w:rsidRPr="00B46897">
        <w:rPr>
          <w:rStyle w:val="EDBTXTKeywordBlack"/>
        </w:rPr>
        <w:t xml:space="preserve"> IN PLS_INTEGER DEFAULT 0,</w:t>
      </w:r>
      <w:r w:rsidRPr="00B46897">
        <w:rPr>
          <w:rStyle w:val="EDBTXTKeywordBlack"/>
        </w:rPr>
        <w:br/>
      </w:r>
      <w:r w:rsidRPr="00B46897">
        <w:rPr>
          <w:rStyle w:val="EDBTXTKeywordBlack"/>
        </w:rPr>
        <w:lastRenderedPageBreak/>
        <w:t xml:space="preserve">  </w:t>
      </w:r>
      <w:r w:rsidRPr="00B46897">
        <w:rPr>
          <w:rStyle w:val="EDBTXTVariable11ptBlack"/>
        </w:rPr>
        <w:t>enabled</w:t>
      </w:r>
      <w:r w:rsidRPr="00B46897">
        <w:rPr>
          <w:rStyle w:val="EDBTXTKeywordBlack"/>
        </w:rPr>
        <w:t xml:space="preserve"> IN BOOLEAN DEFAULT FALSE,</w:t>
      </w:r>
      <w:r w:rsidRPr="00B46897">
        <w:rPr>
          <w:rStyle w:val="EDBTXTKeywordBlack"/>
        </w:rPr>
        <w:br/>
        <w:t xml:space="preserve">  </w:t>
      </w:r>
      <w:r w:rsidRPr="00B46897">
        <w:rPr>
          <w:rStyle w:val="EDBTXTVariable11ptBlack"/>
        </w:rPr>
        <w:t>comments</w:t>
      </w:r>
      <w:r w:rsidRPr="00B46897">
        <w:rPr>
          <w:rStyle w:val="EDBTXTKeywordBlack"/>
        </w:rPr>
        <w:t xml:space="preserve"> IN VARCHAR2 DEFAULT NULL)</w:t>
      </w:r>
    </w:p>
    <w:p w:rsidR="006F2817" w:rsidRPr="00CA25A5" w:rsidRDefault="006F2817" w:rsidP="006F2817">
      <w:pPr>
        <w:pStyle w:val="EDBTXTNormalWebBlackChar"/>
        <w:rPr>
          <w:rStyle w:val="EDBTXTEmphasisNormalWebBoldBlackChar"/>
        </w:rPr>
      </w:pPr>
      <w:r w:rsidRPr="00CA25A5">
        <w:rPr>
          <w:rStyle w:val="EDBTXTEmphasisNormalWebBoldBlackChar"/>
        </w:rPr>
        <w:t>Parameters</w:t>
      </w:r>
    </w:p>
    <w:p w:rsidR="006F2817" w:rsidRPr="00CA25A5" w:rsidRDefault="006F2817" w:rsidP="006F2817">
      <w:pPr>
        <w:rPr>
          <w:rStyle w:val="EDBTXTVariable11ptBlack"/>
        </w:rPr>
      </w:pPr>
      <w:r w:rsidRPr="00CA25A5">
        <w:rPr>
          <w:rStyle w:val="EDBTXTVariable11ptBlack"/>
        </w:rPr>
        <w:t>program_name</w:t>
      </w:r>
    </w:p>
    <w:p w:rsidR="006F2817" w:rsidRDefault="006F2817" w:rsidP="006F2817">
      <w:pPr>
        <w:pStyle w:val="EDBTXTIndentNormalWebLeft05"/>
        <w:rPr>
          <w:rStyle w:val="EDBTXTKeywordBlack"/>
        </w:rPr>
      </w:pPr>
      <w:r w:rsidRPr="00CA25A5">
        <w:rPr>
          <w:rStyle w:val="EDBTXTVariable11ptBlack"/>
        </w:rPr>
        <w:t>program_name</w:t>
      </w:r>
      <w:r w:rsidRPr="0063422C">
        <w:t xml:space="preserve"> </w:t>
      </w:r>
      <w:r>
        <w:t>specifies the name of the program that is being created.</w:t>
      </w:r>
    </w:p>
    <w:p w:rsidR="006F2817" w:rsidRPr="00CA25A5" w:rsidRDefault="006F2817" w:rsidP="006F2817">
      <w:pPr>
        <w:rPr>
          <w:rStyle w:val="EDBTXTVariable11ptBlack"/>
        </w:rPr>
      </w:pPr>
      <w:r w:rsidRPr="00CA25A5">
        <w:rPr>
          <w:rStyle w:val="EDBTXTVariable11ptBlack"/>
        </w:rPr>
        <w:t>program_type</w:t>
      </w:r>
    </w:p>
    <w:p w:rsidR="006F2817" w:rsidRDefault="006F2817" w:rsidP="006F2817">
      <w:pPr>
        <w:pStyle w:val="EDBTXTIndentNormalWebLeft05"/>
      </w:pPr>
      <w:r w:rsidRPr="00CA25A5">
        <w:rPr>
          <w:rStyle w:val="EDBTXTVariable11ptBlack"/>
        </w:rPr>
        <w:t>program_type</w:t>
      </w:r>
      <w:r w:rsidRPr="00064615">
        <w:t xml:space="preserve"> specifies the type of program.</w:t>
      </w:r>
      <w:r>
        <w:t xml:space="preserve">  The current implementation of </w:t>
      </w:r>
      <w:r w:rsidRPr="00EC7599">
        <w:rPr>
          <w:rStyle w:val="EDBTXTKeywordBlack"/>
        </w:rPr>
        <w:t>CREATE_PROGRAM</w:t>
      </w:r>
      <w:r>
        <w:t xml:space="preserve"> supports a </w:t>
      </w:r>
      <w:r w:rsidRPr="00CA25A5">
        <w:rPr>
          <w:rStyle w:val="EDBTXTVariable11ptBlack"/>
        </w:rPr>
        <w:t>program_type</w:t>
      </w:r>
      <w:r>
        <w:t xml:space="preserve"> of </w:t>
      </w:r>
      <w:r w:rsidRPr="00CA3343">
        <w:rPr>
          <w:rStyle w:val="EDBTXTKeywordBlack"/>
        </w:rPr>
        <w:t>PLSQL_BLOCK</w:t>
      </w:r>
      <w:r>
        <w:t xml:space="preserve"> or </w:t>
      </w:r>
      <w:r w:rsidRPr="00CA3343">
        <w:rPr>
          <w:rStyle w:val="EDBTXTKeywordBlack"/>
        </w:rPr>
        <w:t>PROCEDURE</w:t>
      </w:r>
      <w:r>
        <w:t xml:space="preserve">.  </w:t>
      </w:r>
    </w:p>
    <w:p w:rsidR="006F2817" w:rsidRPr="00CA25A5" w:rsidRDefault="006F2817" w:rsidP="006F2817">
      <w:pPr>
        <w:rPr>
          <w:rStyle w:val="EDBTXTVariable11ptBlack"/>
        </w:rPr>
      </w:pPr>
      <w:r w:rsidRPr="00CA25A5">
        <w:rPr>
          <w:rStyle w:val="EDBTXTVariable11ptBlack"/>
        </w:rPr>
        <w:t>program_action</w:t>
      </w:r>
    </w:p>
    <w:p w:rsidR="006F2817" w:rsidRDefault="006F2817" w:rsidP="006F2817">
      <w:pPr>
        <w:pStyle w:val="EDBTXTIndentNormalWebLeft05"/>
      </w:pPr>
      <w:r w:rsidRPr="00E82F5D">
        <w:t xml:space="preserve">If </w:t>
      </w:r>
      <w:r w:rsidRPr="00CA25A5">
        <w:rPr>
          <w:rStyle w:val="EDBTXTVariable11ptBlack"/>
        </w:rPr>
        <w:t>program_type</w:t>
      </w:r>
      <w:r w:rsidRPr="00E82F5D">
        <w:t xml:space="preserve"> is </w:t>
      </w:r>
      <w:r w:rsidRPr="00297F35">
        <w:rPr>
          <w:rStyle w:val="EDBTXTKeywordBlack"/>
        </w:rPr>
        <w:t>PLSQL_BLOCK</w:t>
      </w:r>
      <w:r w:rsidRPr="00297F35">
        <w:t xml:space="preserve">, </w:t>
      </w:r>
      <w:r w:rsidRPr="00CA25A5">
        <w:rPr>
          <w:rStyle w:val="EDBTXTVariable11ptBlack"/>
        </w:rPr>
        <w:t>program_action</w:t>
      </w:r>
      <w:r w:rsidRPr="00D429F0">
        <w:t xml:space="preserve"> </w:t>
      </w:r>
      <w:r>
        <w:t>contains the PL/SQL block that will execute when the program is invoked.  The PL/SQL block must be terminated with a semi-colon (</w:t>
      </w:r>
      <w:r w:rsidRPr="00ED5C3E">
        <w:rPr>
          <w:rStyle w:val="EDBTXTKeywordBlack"/>
        </w:rPr>
        <w:t>;</w:t>
      </w:r>
      <w:r>
        <w:t>).</w:t>
      </w:r>
    </w:p>
    <w:p w:rsidR="006F2817" w:rsidRDefault="006F2817" w:rsidP="006F2817">
      <w:pPr>
        <w:pStyle w:val="EDBTXTIndentNormalWebLeft05"/>
      </w:pPr>
      <w:r w:rsidRPr="00E82F5D">
        <w:t xml:space="preserve">If </w:t>
      </w:r>
      <w:r w:rsidRPr="00CA25A5">
        <w:rPr>
          <w:rStyle w:val="EDBTXTVariable11ptBlack"/>
        </w:rPr>
        <w:t>program_type</w:t>
      </w:r>
      <w:r w:rsidRPr="00E82F5D">
        <w:t xml:space="preserve"> is </w:t>
      </w:r>
      <w:r w:rsidRPr="00297F35">
        <w:rPr>
          <w:rStyle w:val="EDBTXTKeywordBlack"/>
        </w:rPr>
        <w:t>P</w:t>
      </w:r>
      <w:r>
        <w:rPr>
          <w:rStyle w:val="EDBTXTKeywordBlack"/>
        </w:rPr>
        <w:t>ROCEDURE</w:t>
      </w:r>
      <w:r w:rsidRPr="00297F35">
        <w:t xml:space="preserve">, </w:t>
      </w:r>
      <w:r w:rsidRPr="00CA25A5">
        <w:rPr>
          <w:rStyle w:val="EDBTXTVariable11ptBlack"/>
        </w:rPr>
        <w:t>program_action</w:t>
      </w:r>
      <w:r w:rsidRPr="00D429F0">
        <w:t xml:space="preserve"> </w:t>
      </w:r>
      <w:r>
        <w:t>contains the name of the stored procedure.</w:t>
      </w:r>
    </w:p>
    <w:p w:rsidR="006F2817" w:rsidRPr="00CA25A5" w:rsidRDefault="006F2817" w:rsidP="006F2817">
      <w:pPr>
        <w:rPr>
          <w:rStyle w:val="EDBTXTVariable11ptBlack"/>
        </w:rPr>
      </w:pPr>
      <w:r w:rsidRPr="00CA25A5">
        <w:rPr>
          <w:rStyle w:val="EDBTXTVariable11ptBlack"/>
        </w:rPr>
        <w:t>number_of_arguments</w:t>
      </w:r>
    </w:p>
    <w:p w:rsidR="006F2817" w:rsidRDefault="006F2817" w:rsidP="006F2817">
      <w:pPr>
        <w:pStyle w:val="EDBTXTIndentNormalWebLeft05"/>
      </w:pPr>
      <w:r w:rsidRPr="00E74739">
        <w:t xml:space="preserve">If </w:t>
      </w:r>
      <w:r w:rsidRPr="00CA25A5">
        <w:rPr>
          <w:rStyle w:val="EDBTXTVariable11ptBlack"/>
        </w:rPr>
        <w:t>program_type</w:t>
      </w:r>
      <w:r w:rsidRPr="00E74739">
        <w:t xml:space="preserve"> is </w:t>
      </w:r>
      <w:r w:rsidRPr="00E74739">
        <w:rPr>
          <w:rStyle w:val="EDBTXTKeywordBlack"/>
        </w:rPr>
        <w:t>PLSQL_BLOCK</w:t>
      </w:r>
      <w:r w:rsidRPr="00E74739">
        <w:t>, this argument</w:t>
      </w:r>
      <w:r w:rsidRPr="00CF5DD2">
        <w:t xml:space="preserve"> is ignored.</w:t>
      </w:r>
    </w:p>
    <w:p w:rsidR="006F2817" w:rsidRDefault="006F2817" w:rsidP="006F2817">
      <w:pPr>
        <w:pStyle w:val="EDBTXTIndentNormalWebLeft05"/>
        <w:rPr>
          <w:rStyle w:val="EDBTXTKeywordBlack"/>
        </w:rPr>
      </w:pPr>
      <w:r>
        <w:t xml:space="preserve">If </w:t>
      </w:r>
      <w:r w:rsidRPr="00CA25A5">
        <w:rPr>
          <w:rStyle w:val="EDBTXTVariable11ptBlack"/>
        </w:rPr>
        <w:t>program_type</w:t>
      </w:r>
      <w:r w:rsidRPr="00E74739">
        <w:t xml:space="preserve"> is </w:t>
      </w:r>
      <w:r w:rsidRPr="00E74739">
        <w:rPr>
          <w:rStyle w:val="EDBTXTKeywordBlack"/>
        </w:rPr>
        <w:t>PROCEDURE</w:t>
      </w:r>
      <w:r w:rsidRPr="00E74739">
        <w:t xml:space="preserve">, </w:t>
      </w:r>
      <w:r w:rsidRPr="00CA25A5">
        <w:rPr>
          <w:rStyle w:val="EDBTXTVariable11ptBlack"/>
        </w:rPr>
        <w:t>number_of_arguments</w:t>
      </w:r>
      <w:r w:rsidRPr="00E74739">
        <w:rPr>
          <w:i/>
        </w:rPr>
        <w:t xml:space="preserve"> </w:t>
      </w:r>
      <w:r w:rsidRPr="00E74739">
        <w:t>specifies the number of arguments</w:t>
      </w:r>
      <w:r>
        <w:t xml:space="preserve"> required by the procedure</w:t>
      </w:r>
      <w:r w:rsidRPr="00E74739">
        <w:t xml:space="preserve">.  </w:t>
      </w:r>
      <w:r>
        <w:t xml:space="preserve">  The default value is </w:t>
      </w:r>
      <w:r w:rsidRPr="00CF5DD2">
        <w:rPr>
          <w:rStyle w:val="EDBTXTKeywordBlack"/>
        </w:rPr>
        <w:t>0</w:t>
      </w:r>
      <w:r>
        <w:t>.</w:t>
      </w:r>
    </w:p>
    <w:p w:rsidR="006F2817" w:rsidRPr="00CA25A5" w:rsidRDefault="006F2817" w:rsidP="006F2817">
      <w:pPr>
        <w:rPr>
          <w:rStyle w:val="EDBTXTVariable11ptBlack"/>
        </w:rPr>
      </w:pPr>
      <w:r w:rsidRPr="00CA25A5">
        <w:rPr>
          <w:rStyle w:val="EDBTXTVariable11ptBlack"/>
        </w:rPr>
        <w:t>enabled</w:t>
      </w:r>
    </w:p>
    <w:p w:rsidR="006F2817" w:rsidRDefault="006F2817" w:rsidP="006F2817">
      <w:pPr>
        <w:pStyle w:val="EDBTXTIndentNormalWebLeft05"/>
      </w:pPr>
      <w:r w:rsidRPr="00CA25A5">
        <w:rPr>
          <w:rStyle w:val="EDBTXTVariable11ptBlack"/>
        </w:rPr>
        <w:t>enabled</w:t>
      </w:r>
      <w:r w:rsidRPr="00E7429D">
        <w:t xml:space="preserve"> </w:t>
      </w:r>
      <w:r>
        <w:t>specifies if the program is created enabled or disabled:</w:t>
      </w:r>
    </w:p>
    <w:p w:rsidR="006F2817" w:rsidRDefault="006F2817" w:rsidP="00175070">
      <w:pPr>
        <w:numPr>
          <w:ilvl w:val="0"/>
          <w:numId w:val="47"/>
        </w:numPr>
        <w:spacing w:before="280" w:after="280"/>
      </w:pPr>
      <w:r w:rsidRPr="009A515C">
        <w:t xml:space="preserve">If </w:t>
      </w:r>
      <w:r w:rsidRPr="00CA25A5">
        <w:rPr>
          <w:rStyle w:val="EDBTXTVariable11ptBlack"/>
        </w:rPr>
        <w:t>enabled</w:t>
      </w:r>
      <w:r w:rsidRPr="009A515C">
        <w:t xml:space="preserve"> is </w:t>
      </w:r>
      <w:r w:rsidRPr="009A515C">
        <w:rPr>
          <w:rStyle w:val="EDBTXTKeywordBlack"/>
        </w:rPr>
        <w:t>TRUE</w:t>
      </w:r>
      <w:r w:rsidRPr="009A515C">
        <w:t>, the program is created enabled.</w:t>
      </w:r>
    </w:p>
    <w:p w:rsidR="006F2817" w:rsidRDefault="006F2817" w:rsidP="00175070">
      <w:pPr>
        <w:numPr>
          <w:ilvl w:val="0"/>
          <w:numId w:val="47"/>
        </w:numPr>
        <w:spacing w:before="280" w:after="280"/>
        <w:rPr>
          <w:rStyle w:val="EDBTXTKeywordBlack"/>
        </w:rPr>
      </w:pPr>
      <w:r>
        <w:t xml:space="preserve">If </w:t>
      </w:r>
      <w:r w:rsidRPr="00CA25A5">
        <w:rPr>
          <w:rStyle w:val="EDBTXTVariable11ptBlack"/>
        </w:rPr>
        <w:t>enabled</w:t>
      </w:r>
      <w:r w:rsidRPr="009A515C">
        <w:t xml:space="preserve"> </w:t>
      </w:r>
      <w:r>
        <w:t xml:space="preserve">is </w:t>
      </w:r>
      <w:r w:rsidRPr="009C6555">
        <w:rPr>
          <w:rStyle w:val="EDBTXTKeywordBlack"/>
        </w:rPr>
        <w:t>FALSE</w:t>
      </w:r>
      <w:r>
        <w:t xml:space="preserve">, the program is created disabled; use the </w:t>
      </w:r>
      <w:r w:rsidRPr="009C6555">
        <w:rPr>
          <w:rStyle w:val="EDBTXTKeywordBlack"/>
        </w:rPr>
        <w:t>DBMS_SCHEDULER.ENABLE</w:t>
      </w:r>
      <w:r>
        <w:t xml:space="preserve"> program to enable a disabled program.</w:t>
      </w:r>
    </w:p>
    <w:p w:rsidR="006F2817" w:rsidRPr="009D7307" w:rsidRDefault="006F2817" w:rsidP="006F2817">
      <w:pPr>
        <w:pStyle w:val="EDBTXTIndentNormalWebLeft05"/>
      </w:pPr>
      <w:r w:rsidRPr="009D7307">
        <w:t xml:space="preserve">The default value is </w:t>
      </w:r>
      <w:r w:rsidRPr="009D7307">
        <w:rPr>
          <w:rStyle w:val="EDBTXTKeywordBlack"/>
        </w:rPr>
        <w:t>FALSE</w:t>
      </w:r>
      <w:r w:rsidRPr="009D7307">
        <w:t>.</w:t>
      </w:r>
    </w:p>
    <w:p w:rsidR="006F2817" w:rsidRPr="00CA25A5" w:rsidRDefault="006F2817" w:rsidP="006F2817">
      <w:pPr>
        <w:rPr>
          <w:rStyle w:val="EDBTXTVariable11ptBlack"/>
        </w:rPr>
      </w:pPr>
      <w:r w:rsidRPr="00CA25A5">
        <w:rPr>
          <w:rStyle w:val="EDBTXTVariable11ptBlack"/>
        </w:rPr>
        <w:t>comments</w:t>
      </w:r>
    </w:p>
    <w:p w:rsidR="006F2817" w:rsidRDefault="006F2817" w:rsidP="006F2817">
      <w:pPr>
        <w:pStyle w:val="EDBTXTIndentNormalWebLeft05"/>
      </w:pPr>
      <w:r>
        <w:t xml:space="preserve">Use the </w:t>
      </w:r>
      <w:r w:rsidRPr="00CA25A5">
        <w:rPr>
          <w:rStyle w:val="EDBTXTVariable11ptBlack"/>
        </w:rPr>
        <w:t>comments</w:t>
      </w:r>
      <w:r>
        <w:t xml:space="preserve"> parameter to specify a comment about the program; by default, this parameter is </w:t>
      </w:r>
      <w:r w:rsidRPr="007D2C27">
        <w:rPr>
          <w:rStyle w:val="EDBTXTKeywordBlack"/>
        </w:rPr>
        <w:t>NULL</w:t>
      </w:r>
      <w:r>
        <w:t>.</w:t>
      </w:r>
    </w:p>
    <w:p w:rsidR="006F2817" w:rsidRDefault="006F2817" w:rsidP="006F2817">
      <w:pPr>
        <w:pStyle w:val="EDBTXTNormalWebBlackChar"/>
        <w:rPr>
          <w:rStyle w:val="EDBTXTEmphasisNormalWebBoldBlackChar"/>
        </w:rPr>
      </w:pPr>
    </w:p>
    <w:p w:rsidR="006F2817" w:rsidRPr="00CA25A5" w:rsidRDefault="006F2817" w:rsidP="006F2817">
      <w:pPr>
        <w:pStyle w:val="EDBTXTNormalWebBlackChar"/>
        <w:rPr>
          <w:rStyle w:val="EDBTXTEmphasisNormalWebBoldBlackChar"/>
        </w:rPr>
      </w:pPr>
      <w:r w:rsidRPr="00CA25A5">
        <w:rPr>
          <w:rStyle w:val="EDBTXTEmphasisNormalWebBoldBlackChar"/>
        </w:rPr>
        <w:t>Example</w:t>
      </w:r>
    </w:p>
    <w:p w:rsidR="006F2817" w:rsidRPr="009654E4" w:rsidRDefault="006F2817" w:rsidP="006F2817">
      <w:pPr>
        <w:pStyle w:val="EDBTXTNormalWebBlackChar"/>
      </w:pPr>
      <w:r w:rsidRPr="009654E4">
        <w:t xml:space="preserve">The following </w:t>
      </w:r>
      <w:r>
        <w:t xml:space="preserve">call to the </w:t>
      </w:r>
      <w:r w:rsidRPr="00587FAF">
        <w:rPr>
          <w:rStyle w:val="EDBTXTKeywordBlack"/>
        </w:rPr>
        <w:t>CREATE_PROGRAM</w:t>
      </w:r>
      <w:r>
        <w:t xml:space="preserve"> procedure creates a program named </w:t>
      </w:r>
      <w:r w:rsidRPr="00FE3C59">
        <w:rPr>
          <w:rStyle w:val="EDBTXTKeywordBlack"/>
        </w:rPr>
        <w:t>update_log</w:t>
      </w:r>
      <w:r>
        <w:t>:</w:t>
      </w:r>
    </w:p>
    <w:p w:rsidR="006F2817" w:rsidRDefault="006F2817" w:rsidP="006F2817">
      <w:pPr>
        <w:pStyle w:val="EDBEXCourierNew9ptCustomColorRGB4649146Left01"/>
      </w:pPr>
      <w:r>
        <w:t>EXEC</w:t>
      </w:r>
    </w:p>
    <w:p w:rsidR="006F2817" w:rsidRDefault="006F2817" w:rsidP="006F2817">
      <w:pPr>
        <w:pStyle w:val="EDBEXCourierNew9ptCustomColorRGB4649146Left01"/>
      </w:pPr>
      <w:r>
        <w:t xml:space="preserve">  DBMS_SCHEDULER.CREATE_PROGRAM (</w:t>
      </w:r>
      <w:r>
        <w:br/>
        <w:t xml:space="preserve">    program_name     =&gt; 'update_log',</w:t>
      </w:r>
    </w:p>
    <w:p w:rsidR="006F2817" w:rsidRDefault="006F2817" w:rsidP="006F2817">
      <w:pPr>
        <w:pStyle w:val="EDBEXCourierNew9ptCustomColorRGB4649146Left01"/>
      </w:pPr>
      <w:r>
        <w:t xml:space="preserve">    program_type     =&gt; 'PLSQL_BLOCK',</w:t>
      </w:r>
    </w:p>
    <w:p w:rsidR="006F2817" w:rsidRDefault="006F2817" w:rsidP="006F2817">
      <w:pPr>
        <w:pStyle w:val="EDBEXCourierNew9ptCustomColorRGB4649146Left01"/>
      </w:pPr>
      <w:r>
        <w:t xml:space="preserve">    program_action   =&gt; </w:t>
      </w:r>
      <w:r w:rsidRPr="00CE4EFF">
        <w:t xml:space="preserve">'BEGIN </w:t>
      </w:r>
      <w:r>
        <w:t>INSERT INTO my_log VALUES(current_timestamp);</w:t>
      </w:r>
      <w:r>
        <w:br/>
        <w:t xml:space="preserve">                         </w:t>
      </w:r>
      <w:r w:rsidRPr="00CE4EFF">
        <w:t>END;',</w:t>
      </w:r>
    </w:p>
    <w:p w:rsidR="006F2817" w:rsidRDefault="006F2817" w:rsidP="006F2817">
      <w:pPr>
        <w:pStyle w:val="EDBEXCourierNew9ptCustomColorRGB4649146Left01"/>
      </w:pPr>
      <w:r>
        <w:t xml:space="preserve">    enabled          =&gt; TRUE,  </w:t>
      </w:r>
    </w:p>
    <w:p w:rsidR="006F2817" w:rsidRDefault="006F2817" w:rsidP="006F2817">
      <w:pPr>
        <w:pStyle w:val="EDBEXCourierNew9ptCustomColorRGB4649146Left01"/>
      </w:pPr>
      <w:r>
        <w:t xml:space="preserve">    comment          =&gt; 'This program adds a row to the my_log table.');  </w:t>
      </w:r>
    </w:p>
    <w:p w:rsidR="006F2817" w:rsidRDefault="006F2817" w:rsidP="006F2817">
      <w:pPr>
        <w:pStyle w:val="EDBTXTNormalWebBlackChar"/>
      </w:pPr>
      <w:r w:rsidRPr="00587FAF">
        <w:rPr>
          <w:rStyle w:val="EDBTXTKeywordBlack"/>
        </w:rPr>
        <w:t>update_log</w:t>
      </w:r>
      <w:r>
        <w:t xml:space="preserve"> is a PL/SQL block that adds a row containing the current date and time to the </w:t>
      </w:r>
      <w:r w:rsidRPr="00587FAF">
        <w:rPr>
          <w:rStyle w:val="EDBTXTKeywordBlack"/>
        </w:rPr>
        <w:t>my_log</w:t>
      </w:r>
      <w:r>
        <w:t xml:space="preserve"> table.  The program will be enabled when the </w:t>
      </w:r>
      <w:r w:rsidRPr="00587FAF">
        <w:rPr>
          <w:rStyle w:val="EDBTXTKeywordBlack"/>
        </w:rPr>
        <w:t>CREATE_PROGRAM</w:t>
      </w:r>
      <w:r>
        <w:t xml:space="preserve"> procedure executes.</w:t>
      </w:r>
    </w:p>
    <w:p w:rsidR="006F2817" w:rsidRDefault="006F2817" w:rsidP="006F2817">
      <w:pPr>
        <w:pStyle w:val="Heading3"/>
        <w:keepLines/>
        <w:tabs>
          <w:tab w:val="left" w:pos="720"/>
        </w:tabs>
      </w:pPr>
      <w:bookmarkStart w:id="1699" w:name="_Toc377017743"/>
      <w:bookmarkStart w:id="1700" w:name="_Toc444155837"/>
      <w:r>
        <w:t>CREATE_SCHEDULE</w:t>
      </w:r>
      <w:bookmarkEnd w:id="1699"/>
      <w:bookmarkEnd w:id="1700"/>
    </w:p>
    <w:p w:rsidR="006F2817" w:rsidRDefault="006F2817" w:rsidP="006F2817">
      <w:pPr>
        <w:pStyle w:val="EDBTXTNormalWebBlackChar"/>
      </w:pPr>
      <w:r>
        <w:t xml:space="preserve">Use the </w:t>
      </w:r>
      <w:r>
        <w:rPr>
          <w:rStyle w:val="EDBTXTKeywordBlack"/>
        </w:rPr>
        <w:t>CREATE_SCHEDULE</w:t>
      </w:r>
      <w:r w:rsidRPr="004450E0">
        <w:t xml:space="preserve"> procedure </w:t>
      </w:r>
      <w:r>
        <w:t xml:space="preserve">to create a job schedule.  The signature of the </w:t>
      </w:r>
      <w:r w:rsidRPr="00595996">
        <w:rPr>
          <w:rStyle w:val="EDBTXTKeywordBlack"/>
        </w:rPr>
        <w:t>CREATE_SCHEDULE</w:t>
      </w:r>
      <w:r>
        <w:t xml:space="preserve"> procedure is:</w:t>
      </w:r>
    </w:p>
    <w:p w:rsidR="006F2817" w:rsidRPr="00F24ED6" w:rsidRDefault="006F2817" w:rsidP="006F2817">
      <w:pPr>
        <w:pStyle w:val="EDBSYNTXPreformattedBlackLeft033"/>
        <w:ind w:left="0"/>
        <w:rPr>
          <w:rStyle w:val="EDBTXTKeywordBlack"/>
        </w:rPr>
      </w:pPr>
      <w:r>
        <w:rPr>
          <w:rStyle w:val="EDBTXTKeywordBlack"/>
        </w:rPr>
        <w:t>CREATE_SCHEDULE</w:t>
      </w:r>
      <w:r w:rsidRPr="00F24ED6">
        <w:rPr>
          <w:rStyle w:val="EDBTXTKeywordBlack"/>
        </w:rPr>
        <w:t>(</w:t>
      </w:r>
      <w:r>
        <w:rPr>
          <w:rStyle w:val="EDBTXTKeywordBlack"/>
        </w:rPr>
        <w:br/>
        <w:t xml:space="preserve">  </w:t>
      </w:r>
      <w:r w:rsidRPr="007729A3">
        <w:rPr>
          <w:rStyle w:val="EDBTXTVariable11ptBlack"/>
        </w:rPr>
        <w:t>schedule_name</w:t>
      </w:r>
      <w:r w:rsidRPr="00F24ED6">
        <w:rPr>
          <w:rStyle w:val="EDBTXTKeywordBlack"/>
        </w:rPr>
        <w:t xml:space="preserve"> IN VARCHAR2,</w:t>
      </w:r>
      <w:r>
        <w:rPr>
          <w:rStyle w:val="EDBTXTKeywordBlack"/>
        </w:rPr>
        <w:br/>
        <w:t xml:space="preserve">  </w:t>
      </w:r>
      <w:r w:rsidRPr="007729A3">
        <w:rPr>
          <w:rStyle w:val="EDBTXTVariable11ptBlack"/>
        </w:rPr>
        <w:t>start_date</w:t>
      </w:r>
      <w:r w:rsidRPr="00F24ED6">
        <w:rPr>
          <w:rStyle w:val="EDBTXTKeywordBlack"/>
        </w:rPr>
        <w:t xml:space="preserve"> IN TIMESTAMP WITH TIME ZONE DEFAULT NULL,</w:t>
      </w:r>
      <w:r>
        <w:rPr>
          <w:rStyle w:val="EDBTXTKeywordBlack"/>
        </w:rPr>
        <w:br/>
        <w:t xml:space="preserve"> </w:t>
      </w:r>
      <w:r w:rsidRPr="00F24ED6">
        <w:rPr>
          <w:rStyle w:val="EDBTXTKeywordBlack"/>
        </w:rPr>
        <w:t xml:space="preserve"> </w:t>
      </w:r>
      <w:r w:rsidRPr="007729A3">
        <w:rPr>
          <w:rStyle w:val="EDBTXTVariable11ptBlack"/>
        </w:rPr>
        <w:t>repeat_interval</w:t>
      </w:r>
      <w:r w:rsidRPr="00F24ED6">
        <w:rPr>
          <w:rStyle w:val="EDBTXTKeywordBlack"/>
        </w:rPr>
        <w:t xml:space="preserve"> IN VARCHAR2,</w:t>
      </w:r>
      <w:r>
        <w:rPr>
          <w:rStyle w:val="EDBTXTKeywordBlack"/>
        </w:rPr>
        <w:br/>
        <w:t xml:space="preserve"> </w:t>
      </w:r>
      <w:r w:rsidRPr="00F24ED6">
        <w:rPr>
          <w:rStyle w:val="EDBTXTKeywordBlack"/>
        </w:rPr>
        <w:t xml:space="preserve"> </w:t>
      </w:r>
      <w:r w:rsidRPr="007729A3">
        <w:rPr>
          <w:rStyle w:val="EDBTXTVariable11ptBlack"/>
        </w:rPr>
        <w:t>end_date</w:t>
      </w:r>
      <w:r w:rsidRPr="00F24ED6">
        <w:rPr>
          <w:rStyle w:val="EDBTXTKeywordBlack"/>
        </w:rPr>
        <w:t xml:space="preserve"> IN TIMESTAMP WITH TIME ZONE DEFAULT NULL,</w:t>
      </w:r>
      <w:r>
        <w:rPr>
          <w:rStyle w:val="EDBTXTKeywordBlack"/>
        </w:rPr>
        <w:br/>
        <w:t xml:space="preserve"> </w:t>
      </w:r>
      <w:r w:rsidRPr="00F24ED6">
        <w:rPr>
          <w:rStyle w:val="EDBTXTKeywordBlack"/>
        </w:rPr>
        <w:t xml:space="preserve"> </w:t>
      </w:r>
      <w:r w:rsidRPr="007729A3">
        <w:rPr>
          <w:rStyle w:val="EDBTXTVariable11ptBlack"/>
        </w:rPr>
        <w:t>comments</w:t>
      </w:r>
      <w:r>
        <w:rPr>
          <w:rStyle w:val="EDBTXTKeywordBlack"/>
        </w:rPr>
        <w:t xml:space="preserve"> IN VARCHAR2 DEFAULT NULL)</w:t>
      </w:r>
    </w:p>
    <w:p w:rsidR="006F2817" w:rsidRPr="007729A3" w:rsidRDefault="006F2817" w:rsidP="006F2817">
      <w:pPr>
        <w:pStyle w:val="EDBTXTNormalWebBlackChar"/>
        <w:rPr>
          <w:rStyle w:val="EDBTXTEmphasisNormalWebBoldBlackChar"/>
        </w:rPr>
      </w:pPr>
      <w:r w:rsidRPr="007729A3">
        <w:rPr>
          <w:rStyle w:val="EDBTXTEmphasisNormalWebBoldBlackChar"/>
        </w:rPr>
        <w:t>Parameters</w:t>
      </w:r>
    </w:p>
    <w:p w:rsidR="006F2817" w:rsidRPr="007729A3" w:rsidRDefault="006F2817" w:rsidP="006F2817">
      <w:pPr>
        <w:rPr>
          <w:rStyle w:val="EDBTXTVariable11ptBlack"/>
        </w:rPr>
      </w:pPr>
      <w:r w:rsidRPr="007729A3">
        <w:rPr>
          <w:rStyle w:val="EDBTXTVariable11ptBlack"/>
        </w:rPr>
        <w:t>schedule_name</w:t>
      </w:r>
    </w:p>
    <w:p w:rsidR="006F2817" w:rsidRDefault="006F2817" w:rsidP="006F2817">
      <w:pPr>
        <w:pStyle w:val="EDBTXTIndentNormalWebLeft05"/>
        <w:rPr>
          <w:rStyle w:val="EDBTXTKeywordBlack"/>
        </w:rPr>
      </w:pPr>
      <w:r w:rsidRPr="007729A3">
        <w:rPr>
          <w:rStyle w:val="EDBTXTVariable11ptBlack"/>
        </w:rPr>
        <w:t>schedule_name</w:t>
      </w:r>
      <w:r w:rsidRPr="00AD1ECA">
        <w:t xml:space="preserve"> specifies the name of the schedule.</w:t>
      </w:r>
    </w:p>
    <w:p w:rsidR="006F2817" w:rsidRPr="007729A3" w:rsidRDefault="006F2817" w:rsidP="006F2817">
      <w:pPr>
        <w:rPr>
          <w:rStyle w:val="EDBTXTVariable11ptBlack"/>
        </w:rPr>
      </w:pPr>
      <w:r w:rsidRPr="007729A3">
        <w:rPr>
          <w:rStyle w:val="EDBTXTVariable11ptBlack"/>
        </w:rPr>
        <w:t>start_date</w:t>
      </w:r>
    </w:p>
    <w:p w:rsidR="006F2817" w:rsidRDefault="006F2817" w:rsidP="006F2817">
      <w:pPr>
        <w:pStyle w:val="EDBTXTIndentNormalWebLeft05"/>
      </w:pPr>
      <w:r w:rsidRPr="007729A3">
        <w:rPr>
          <w:rStyle w:val="EDBTXTVariable11ptBlack"/>
        </w:rPr>
        <w:t>start_date</w:t>
      </w:r>
      <w:r w:rsidRPr="00EC093D">
        <w:t xml:space="preserve"> is a </w:t>
      </w:r>
      <w:r w:rsidRPr="00EC093D">
        <w:rPr>
          <w:rStyle w:val="EDBTXTKeywordBlack"/>
        </w:rPr>
        <w:t>TIMESTAMP</w:t>
      </w:r>
      <w:r>
        <w:rPr>
          <w:rStyle w:val="EDBTXTKeywordBlack"/>
        </w:rPr>
        <w:t xml:space="preserve"> </w:t>
      </w:r>
      <w:r w:rsidRPr="002D4D63">
        <w:rPr>
          <w:rStyle w:val="EDBTXTKeywordBlack"/>
        </w:rPr>
        <w:t>WITH TIME ZONE</w:t>
      </w:r>
      <w:r w:rsidRPr="00EC093D">
        <w:t xml:space="preserve"> value that specifies the </w:t>
      </w:r>
      <w:r>
        <w:t>date and time that the schedule is eligible to execute</w:t>
      </w:r>
      <w:r w:rsidRPr="00EC093D">
        <w:t>.</w:t>
      </w:r>
      <w:r>
        <w:t xml:space="preserve">  If a </w:t>
      </w:r>
      <w:r w:rsidRPr="007729A3">
        <w:rPr>
          <w:rStyle w:val="EDBTXTVariable11ptBlack"/>
        </w:rPr>
        <w:t>start_date</w:t>
      </w:r>
      <w:r>
        <w:t xml:space="preserve"> is not specified, the date that the job is enabled is used as the </w:t>
      </w:r>
      <w:r w:rsidRPr="007729A3">
        <w:rPr>
          <w:rStyle w:val="EDBTXTVariable11ptBlack"/>
        </w:rPr>
        <w:t>start_date</w:t>
      </w:r>
      <w:r>
        <w:t xml:space="preserve">.  By default, </w:t>
      </w:r>
      <w:r w:rsidRPr="007729A3">
        <w:rPr>
          <w:rStyle w:val="EDBTXTVariable11ptBlack"/>
        </w:rPr>
        <w:t>start_date</w:t>
      </w:r>
      <w:r>
        <w:t xml:space="preserve"> is </w:t>
      </w:r>
      <w:r w:rsidRPr="00090510">
        <w:rPr>
          <w:rStyle w:val="EDBTXTKeywordBlack"/>
        </w:rPr>
        <w:t>NULL</w:t>
      </w:r>
      <w:r w:rsidRPr="00DE7416">
        <w:t>.</w:t>
      </w:r>
      <w:r>
        <w:t xml:space="preserve">  </w:t>
      </w:r>
    </w:p>
    <w:p w:rsidR="006F294E" w:rsidRDefault="006F294E" w:rsidP="006F2817">
      <w:pPr>
        <w:rPr>
          <w:rStyle w:val="EDBTXTVariable11ptBlack"/>
        </w:rPr>
      </w:pPr>
    </w:p>
    <w:p w:rsidR="006F294E" w:rsidRDefault="006F294E" w:rsidP="006F2817">
      <w:pPr>
        <w:rPr>
          <w:rStyle w:val="EDBTXTVariable11ptBlack"/>
        </w:rPr>
      </w:pPr>
    </w:p>
    <w:p w:rsidR="006F294E" w:rsidRDefault="006F294E" w:rsidP="006F2817">
      <w:pPr>
        <w:rPr>
          <w:rStyle w:val="EDBTXTVariable11ptBlack"/>
        </w:rPr>
      </w:pPr>
    </w:p>
    <w:p w:rsidR="006F2817" w:rsidRPr="007729A3" w:rsidRDefault="006F2817" w:rsidP="006F2817">
      <w:pPr>
        <w:rPr>
          <w:rStyle w:val="EDBTXTVariable11ptBlack"/>
        </w:rPr>
      </w:pPr>
      <w:r w:rsidRPr="007729A3">
        <w:rPr>
          <w:rStyle w:val="EDBTXTVariable11ptBlack"/>
        </w:rPr>
        <w:lastRenderedPageBreak/>
        <w:t>repeat_interval</w:t>
      </w:r>
    </w:p>
    <w:p w:rsidR="006F2817" w:rsidRDefault="006F2817" w:rsidP="006F2817">
      <w:pPr>
        <w:pStyle w:val="EDBTXTIndentNormalWebLeft05"/>
      </w:pPr>
      <w:r w:rsidRPr="007729A3">
        <w:rPr>
          <w:rStyle w:val="EDBTXTVariable11ptBlack"/>
        </w:rPr>
        <w:t>repeat_interval</w:t>
      </w:r>
      <w:r>
        <w:t xml:space="preserve"> is a </w:t>
      </w:r>
      <w:r w:rsidRPr="006E2AE5">
        <w:rPr>
          <w:rStyle w:val="EDBTXTKeywordBlack"/>
        </w:rPr>
        <w:t>VARCHAR2</w:t>
      </w:r>
      <w:r>
        <w:t xml:space="preserve"> value that </w:t>
      </w:r>
      <w:r w:rsidRPr="003A3191">
        <w:t xml:space="preserve">specifies how often the job will repeat.  </w:t>
      </w:r>
      <w:r>
        <w:t>I</w:t>
      </w:r>
      <w:r w:rsidRPr="001F282F">
        <w:t xml:space="preserve">f a </w:t>
      </w:r>
      <w:r w:rsidRPr="007729A3">
        <w:rPr>
          <w:rStyle w:val="EDBTXTVariable11ptBlack"/>
        </w:rPr>
        <w:t>repeat_interval</w:t>
      </w:r>
      <w:r w:rsidRPr="001F282F">
        <w:t xml:space="preserve"> is not specified, the job will execute only once</w:t>
      </w:r>
      <w:r>
        <w:t xml:space="preserve">, on the date specified by </w:t>
      </w:r>
      <w:r w:rsidRPr="007729A3">
        <w:rPr>
          <w:rStyle w:val="EDBTXTVariable11ptBlack"/>
        </w:rPr>
        <w:t>start_date</w:t>
      </w:r>
      <w:r w:rsidRPr="001F282F">
        <w:t>.</w:t>
      </w:r>
      <w:r>
        <w:t xml:space="preserve"> </w:t>
      </w:r>
      <w:r w:rsidRPr="001F282F">
        <w:t xml:space="preserve"> </w:t>
      </w:r>
    </w:p>
    <w:p w:rsidR="006F2817" w:rsidRPr="00AA61BF" w:rsidRDefault="006F2817" w:rsidP="006F2817">
      <w:pPr>
        <w:pStyle w:val="EDBTXTIndentNormalWebLeft05"/>
        <w:rPr>
          <w:rFonts w:ascii="Courier New" w:hAnsi="Courier New" w:cs="Times"/>
          <w:sz w:val="22"/>
        </w:rPr>
      </w:pPr>
      <w:r w:rsidRPr="00454BB8">
        <w:t xml:space="preserve">For information about defining a repeating schedule for a </w:t>
      </w:r>
      <w:r w:rsidRPr="00AA61BF">
        <w:t>job, see</w:t>
      </w:r>
      <w:r>
        <w:t xml:space="preserve"> Section </w:t>
      </w:r>
      <w:r w:rsidRPr="00F910E7">
        <w:rPr>
          <w:u w:val="single"/>
        </w:rPr>
        <w:fldChar w:fldCharType="begin"/>
      </w:r>
      <w:r w:rsidRPr="00F910E7">
        <w:rPr>
          <w:u w:val="single"/>
        </w:rPr>
        <w:instrText xml:space="preserve"> REF _Ref378076473 \r \h </w:instrText>
      </w:r>
      <w:r w:rsidRPr="00F910E7">
        <w:rPr>
          <w:u w:val="single"/>
        </w:rPr>
      </w:r>
      <w:r w:rsidRPr="00F910E7">
        <w:rPr>
          <w:u w:val="single"/>
        </w:rPr>
        <w:fldChar w:fldCharType="separate"/>
      </w:r>
      <w:r w:rsidR="00607D57">
        <w:rPr>
          <w:u w:val="single"/>
        </w:rPr>
        <w:t>9.12.1</w:t>
      </w:r>
      <w:r w:rsidRPr="00F910E7">
        <w:rPr>
          <w:u w:val="single"/>
        </w:rPr>
        <w:fldChar w:fldCharType="end"/>
      </w:r>
      <w:r>
        <w:t>.</w:t>
      </w:r>
    </w:p>
    <w:p w:rsidR="006F2817" w:rsidRPr="00547569" w:rsidRDefault="006F2817" w:rsidP="006F2817">
      <w:pPr>
        <w:pStyle w:val="EDBTXTIndentNormalWebLeft05"/>
      </w:pPr>
      <w:r w:rsidRPr="00AA61BF">
        <w:t xml:space="preserve">Please note: you must provide a value for either </w:t>
      </w:r>
      <w:r w:rsidRPr="007729A3">
        <w:rPr>
          <w:rStyle w:val="EDBTXTVariable11ptBlack"/>
        </w:rPr>
        <w:t>start_date</w:t>
      </w:r>
      <w:r w:rsidRPr="00AA61BF">
        <w:t xml:space="preserve"> or</w:t>
      </w:r>
      <w:r>
        <w:t xml:space="preserve"> </w:t>
      </w:r>
      <w:r w:rsidRPr="007729A3">
        <w:rPr>
          <w:rStyle w:val="EDBTXTVariable11ptBlack"/>
        </w:rPr>
        <w:t>repeat_interval</w:t>
      </w:r>
      <w:r>
        <w:t xml:space="preserve">; if both </w:t>
      </w:r>
      <w:r w:rsidRPr="007729A3">
        <w:rPr>
          <w:rStyle w:val="EDBTXTVariable11ptBlack"/>
        </w:rPr>
        <w:t>start_date</w:t>
      </w:r>
      <w:r>
        <w:t xml:space="preserve"> and </w:t>
      </w:r>
      <w:r w:rsidRPr="007729A3">
        <w:rPr>
          <w:rStyle w:val="EDBTXTVariable11ptBlack"/>
        </w:rPr>
        <w:t>repeat_interval</w:t>
      </w:r>
      <w:r>
        <w:t xml:space="preserve"> are </w:t>
      </w:r>
      <w:r w:rsidRPr="00DA2B4D">
        <w:rPr>
          <w:rStyle w:val="EDBTXTKeywordBlack"/>
        </w:rPr>
        <w:t>NULL</w:t>
      </w:r>
      <w:r>
        <w:t>, the server will return an error.</w:t>
      </w:r>
    </w:p>
    <w:p w:rsidR="006F2817" w:rsidRDefault="006F2817" w:rsidP="006F2817">
      <w:pPr>
        <w:rPr>
          <w:rStyle w:val="EDBTXTKeywordBlack"/>
        </w:rPr>
      </w:pPr>
      <w:r w:rsidRPr="007729A3">
        <w:rPr>
          <w:rStyle w:val="EDBTXTVariable11ptBlack"/>
        </w:rPr>
        <w:t>end_date</w:t>
      </w:r>
      <w:r w:rsidRPr="00F24ED6">
        <w:rPr>
          <w:rStyle w:val="EDBTXTKeywordBlack"/>
        </w:rPr>
        <w:t xml:space="preserve"> IN TIMESTAMP WITH TIME ZONE DEFAULT NULL</w:t>
      </w:r>
    </w:p>
    <w:p w:rsidR="006F2817" w:rsidRPr="0063746D" w:rsidRDefault="006F2817" w:rsidP="006F2817">
      <w:pPr>
        <w:pStyle w:val="EDBTXTIndentNormalWebLeft05"/>
      </w:pPr>
      <w:r w:rsidRPr="007729A3">
        <w:rPr>
          <w:rStyle w:val="EDBTXTVariable11ptBlack"/>
        </w:rPr>
        <w:t>end_date</w:t>
      </w:r>
      <w:r>
        <w:rPr>
          <w:rStyle w:val="EDBTXTKeywordBlack"/>
          <w:i/>
        </w:rPr>
        <w:t xml:space="preserve"> </w:t>
      </w:r>
      <w:r w:rsidRPr="00EC093D">
        <w:t xml:space="preserve">is a </w:t>
      </w:r>
      <w:r w:rsidRPr="00EC093D">
        <w:rPr>
          <w:rStyle w:val="EDBTXTKeywordBlack"/>
        </w:rPr>
        <w:t>TIMESTAMP</w:t>
      </w:r>
      <w:r>
        <w:rPr>
          <w:rStyle w:val="EDBTXTKeywordBlack"/>
        </w:rPr>
        <w:t xml:space="preserve"> </w:t>
      </w:r>
      <w:r w:rsidRPr="002D4D63">
        <w:rPr>
          <w:rStyle w:val="EDBTXTKeywordBlack"/>
        </w:rPr>
        <w:t>WITH TIME ZONE</w:t>
      </w:r>
      <w:r>
        <w:t xml:space="preserve"> value that specifies a time after which the schedule will no longer execute</w:t>
      </w:r>
      <w:r w:rsidRPr="00EC093D">
        <w:t>.</w:t>
      </w:r>
      <w:r>
        <w:t xml:space="preserve">  If a date is specified, the </w:t>
      </w:r>
      <w:r w:rsidRPr="000D12F4">
        <w:rPr>
          <w:rStyle w:val="EDBTXTKeywordBlack"/>
          <w:i/>
        </w:rPr>
        <w:t>end_date</w:t>
      </w:r>
      <w:r>
        <w:t xml:space="preserve"> must be after the </w:t>
      </w:r>
      <w:r w:rsidRPr="007729A3">
        <w:rPr>
          <w:rStyle w:val="EDBTXTVariable11ptBlack"/>
        </w:rPr>
        <w:t>start_date</w:t>
      </w:r>
      <w:r>
        <w:t xml:space="preserve">.  The default value is </w:t>
      </w:r>
      <w:r w:rsidRPr="008D2C7A">
        <w:rPr>
          <w:rStyle w:val="EDBTXTKeywordBlack"/>
        </w:rPr>
        <w:t>NULL</w:t>
      </w:r>
      <w:r>
        <w:t>.</w:t>
      </w:r>
      <w:r w:rsidRPr="0063746D">
        <w:t xml:space="preserve">  </w:t>
      </w:r>
    </w:p>
    <w:p w:rsidR="006F2817" w:rsidRDefault="006F2817" w:rsidP="006F2817">
      <w:pPr>
        <w:pStyle w:val="EDBTXTIndentNormalWebLeft05"/>
        <w:rPr>
          <w:rStyle w:val="EDBTXTKeywordBlack"/>
        </w:rPr>
      </w:pPr>
      <w:r w:rsidRPr="0063746D">
        <w:t>Please note that i</w:t>
      </w:r>
      <w:r>
        <w:t xml:space="preserve">f a </w:t>
      </w:r>
      <w:r w:rsidRPr="007729A3">
        <w:rPr>
          <w:rStyle w:val="EDBTXTVariable11ptBlack"/>
        </w:rPr>
        <w:t>repeat_interval</w:t>
      </w:r>
      <w:r>
        <w:t xml:space="preserve"> is specified and an </w:t>
      </w:r>
      <w:r w:rsidRPr="007729A3">
        <w:rPr>
          <w:rStyle w:val="EDBTXTVariable11ptBlack"/>
        </w:rPr>
        <w:t>end_date</w:t>
      </w:r>
      <w:r>
        <w:t xml:space="preserve"> is not specified, the schedule will repeat indefinitely until it is disabled.</w:t>
      </w:r>
    </w:p>
    <w:p w:rsidR="006F2817" w:rsidRPr="00F24ED6" w:rsidRDefault="006F2817" w:rsidP="006F2817">
      <w:pPr>
        <w:rPr>
          <w:rStyle w:val="EDBTXTKeywordBlack"/>
        </w:rPr>
      </w:pPr>
      <w:r w:rsidRPr="007729A3">
        <w:rPr>
          <w:rStyle w:val="EDBTXTVariable11ptBlack"/>
        </w:rPr>
        <w:t>comments</w:t>
      </w:r>
      <w:r>
        <w:rPr>
          <w:rStyle w:val="EDBTXTKeywordBlack"/>
        </w:rPr>
        <w:t xml:space="preserve"> IN VARCHAR2 DEFAULT NULL)</w:t>
      </w:r>
    </w:p>
    <w:p w:rsidR="006F2817" w:rsidRDefault="006F2817" w:rsidP="006F2817">
      <w:pPr>
        <w:pStyle w:val="EDBTXTIndentNormalWebLeft05"/>
      </w:pPr>
      <w:r>
        <w:t xml:space="preserve">Use the </w:t>
      </w:r>
      <w:r w:rsidRPr="007729A3">
        <w:rPr>
          <w:rStyle w:val="EDBTXTVariable11ptBlack"/>
        </w:rPr>
        <w:t>comments</w:t>
      </w:r>
      <w:r>
        <w:t xml:space="preserve"> parameter to specify a comment about the schedule; by default, this parameter is </w:t>
      </w:r>
      <w:r w:rsidRPr="007D2C27">
        <w:rPr>
          <w:rStyle w:val="EDBTXTKeywordBlack"/>
        </w:rPr>
        <w:t>NULL</w:t>
      </w:r>
      <w:r>
        <w:t>.</w:t>
      </w:r>
    </w:p>
    <w:p w:rsidR="006F2817" w:rsidRPr="007729A3" w:rsidRDefault="006F2817" w:rsidP="006F2817">
      <w:pPr>
        <w:pStyle w:val="EDBTXTNormalWebBlackChar"/>
        <w:rPr>
          <w:rStyle w:val="EDBTXTEmphasisNormalWebBoldBlackChar"/>
        </w:rPr>
      </w:pPr>
      <w:r w:rsidRPr="007729A3">
        <w:rPr>
          <w:rStyle w:val="EDBTXTEmphasisNormalWebBoldBlackChar"/>
        </w:rPr>
        <w:t>Example</w:t>
      </w:r>
    </w:p>
    <w:p w:rsidR="006F2817" w:rsidRDefault="006F2817" w:rsidP="006F2817">
      <w:pPr>
        <w:pStyle w:val="EDBTXTNormalWebBlackChar"/>
      </w:pPr>
      <w:r>
        <w:t xml:space="preserve">The following code fragment calls </w:t>
      </w:r>
      <w:r w:rsidRPr="004855E2">
        <w:rPr>
          <w:rStyle w:val="EDBTXTKeywordBlack"/>
        </w:rPr>
        <w:t>CREATE_SCHEDULE</w:t>
      </w:r>
      <w:r>
        <w:t xml:space="preserve"> to create a schedule named </w:t>
      </w:r>
      <w:r w:rsidRPr="004855E2">
        <w:rPr>
          <w:rStyle w:val="EDBTXTKeywordBlack"/>
        </w:rPr>
        <w:t>weeknights_at_</w:t>
      </w:r>
      <w:r>
        <w:rPr>
          <w:rStyle w:val="EDBTXTKeywordBlack"/>
        </w:rPr>
        <w:t>5</w:t>
      </w:r>
      <w:r>
        <w:t>:</w:t>
      </w:r>
    </w:p>
    <w:p w:rsidR="006F2817" w:rsidRDefault="006F2817" w:rsidP="006F2817">
      <w:pPr>
        <w:pStyle w:val="EDBEXCourierNew9ptCustomColorRGB4649146Left01"/>
      </w:pPr>
      <w:r>
        <w:t>EXEC</w:t>
      </w:r>
    </w:p>
    <w:p w:rsidR="006F2817" w:rsidRDefault="006F2817" w:rsidP="006F2817">
      <w:pPr>
        <w:pStyle w:val="EDBEXCourierNew9ptCustomColorRGB4649146Left01"/>
      </w:pPr>
      <w:r>
        <w:t xml:space="preserve">  DBMS_SCHEDULER.CREATE_SCHEDULE (</w:t>
      </w:r>
    </w:p>
    <w:p w:rsidR="006F2817" w:rsidRDefault="006F2817" w:rsidP="006F2817">
      <w:pPr>
        <w:pStyle w:val="EDBEXCourierNew9ptCustomColorRGB4649146Left01"/>
      </w:pPr>
      <w:r>
        <w:t xml:space="preserve">    schedule_name    =&gt; 'weeknights_at_5',  </w:t>
      </w:r>
    </w:p>
    <w:p w:rsidR="006F2817" w:rsidRDefault="006F2817" w:rsidP="006F2817">
      <w:pPr>
        <w:pStyle w:val="EDBEXCourierNew9ptCustomColorRGB4649146Left01"/>
      </w:pPr>
      <w:r>
        <w:t xml:space="preserve">    start_date       =&gt; '01-JUN-13 09:00:</w:t>
      </w:r>
      <w:r w:rsidRPr="005F05BE">
        <w:t>00.000000</w:t>
      </w:r>
      <w:r>
        <w:t xml:space="preserve">' </w:t>
      </w:r>
    </w:p>
    <w:p w:rsidR="006F2817" w:rsidRDefault="006F2817" w:rsidP="006F2817">
      <w:pPr>
        <w:pStyle w:val="EDBEXCourierNew9ptCustomColorRGB4649146Left01"/>
      </w:pPr>
      <w:r w:rsidRPr="00451DE2">
        <w:t xml:space="preserve">    repeat_interval</w:t>
      </w:r>
      <w:r>
        <w:t xml:space="preserve">  </w:t>
      </w:r>
      <w:r w:rsidRPr="00451DE2">
        <w:t xml:space="preserve">=&gt; </w:t>
      </w:r>
      <w:r>
        <w:t>'</w:t>
      </w:r>
      <w:r w:rsidRPr="00451DE2">
        <w:t>FREQ=DAILY;BYDAY=MON,TUE,W</w:t>
      </w:r>
      <w:r>
        <w:t xml:space="preserve">ED,THU,FRI;BYHOUR=17;',  </w:t>
      </w:r>
    </w:p>
    <w:p w:rsidR="006F2817" w:rsidRDefault="006F2817" w:rsidP="006F2817">
      <w:pPr>
        <w:pStyle w:val="EDBEXCourierNew9ptCustomColorRGB4649146Left01"/>
      </w:pPr>
      <w:r>
        <w:t xml:space="preserve">    comments         =&gt; 'This schedule executes each weeknight at 5:00');  </w:t>
      </w:r>
    </w:p>
    <w:p w:rsidR="006F2817" w:rsidRDefault="006F2817" w:rsidP="006F2817">
      <w:pPr>
        <w:pStyle w:val="EDBTXTNormalWebBlackChar"/>
      </w:pPr>
      <w:r>
        <w:t xml:space="preserve">The schedule executes each weeknight, at 5:00 pm, effective after June 1, 2013.  Since no </w:t>
      </w:r>
      <w:r w:rsidRPr="00AA3453">
        <w:rPr>
          <w:rStyle w:val="EDBTXTKeywordBlack"/>
        </w:rPr>
        <w:t>end_date</w:t>
      </w:r>
      <w:r>
        <w:t xml:space="preserve"> is specified, the schedule will execute indefinitely until it is disabled with</w:t>
      </w:r>
      <w:r w:rsidRPr="00AA3453">
        <w:rPr>
          <w:rStyle w:val="EDBTXTKeywordBlack"/>
        </w:rPr>
        <w:t xml:space="preserve"> DBMS_SCHEDULER.DISABLE</w:t>
      </w:r>
      <w:r>
        <w:t>.</w:t>
      </w:r>
    </w:p>
    <w:p w:rsidR="006F2817" w:rsidRDefault="006F2817" w:rsidP="006F2817">
      <w:pPr>
        <w:pStyle w:val="Heading3"/>
        <w:keepLines/>
        <w:tabs>
          <w:tab w:val="left" w:pos="720"/>
        </w:tabs>
      </w:pPr>
      <w:bookmarkStart w:id="1701" w:name="_Toc377017744"/>
      <w:bookmarkStart w:id="1702" w:name="_Toc444155838"/>
      <w:r>
        <w:t>DEFINE_PROGRAM_ARGUMENT</w:t>
      </w:r>
      <w:bookmarkEnd w:id="1701"/>
      <w:bookmarkEnd w:id="1702"/>
    </w:p>
    <w:p w:rsidR="006F2817" w:rsidRDefault="006F2817" w:rsidP="006F2817">
      <w:pPr>
        <w:pStyle w:val="EDBTXTNormalWebBlackChar"/>
      </w:pPr>
      <w:r>
        <w:t xml:space="preserve">Use the </w:t>
      </w:r>
      <w:r>
        <w:rPr>
          <w:rStyle w:val="EDBTXTKeywordBlack"/>
        </w:rPr>
        <w:t>DEFINE_PROGRAM_ARGUMENT</w:t>
      </w:r>
      <w:r w:rsidRPr="00927AB6">
        <w:t xml:space="preserve"> procedure </w:t>
      </w:r>
      <w:r>
        <w:t xml:space="preserve">to define a program argument.  The </w:t>
      </w:r>
      <w:r w:rsidRPr="00147FDD">
        <w:rPr>
          <w:rStyle w:val="EDBTXTKeywordBlack"/>
        </w:rPr>
        <w:t>DEFINE_PROGRAM_ARGUMENT</w:t>
      </w:r>
      <w:r>
        <w:t xml:space="preserve"> procedure comes in two forms; the first form defines an argument with a default value:</w:t>
      </w:r>
    </w:p>
    <w:p w:rsidR="006F2817" w:rsidRPr="00D74062" w:rsidRDefault="006F2817" w:rsidP="006F2817">
      <w:pPr>
        <w:pStyle w:val="EDBSYNTXPreformattedBlackLeft033"/>
        <w:ind w:left="0"/>
        <w:rPr>
          <w:rStyle w:val="EDBTXTKeywordBlack"/>
        </w:rPr>
      </w:pPr>
      <w:r>
        <w:rPr>
          <w:rStyle w:val="EDBTXTKeywordBlack"/>
        </w:rPr>
        <w:lastRenderedPageBreak/>
        <w:t>DEFINE</w:t>
      </w:r>
      <w:r w:rsidRPr="00D74062">
        <w:rPr>
          <w:rStyle w:val="EDBTXTKeywordBlack"/>
        </w:rPr>
        <w:t>_</w:t>
      </w:r>
      <w:r>
        <w:rPr>
          <w:rStyle w:val="EDBTXTKeywordBlack"/>
        </w:rPr>
        <w:t>PROGRAM</w:t>
      </w:r>
      <w:r w:rsidRPr="00D74062">
        <w:rPr>
          <w:rStyle w:val="EDBTXTKeywordBlack"/>
        </w:rPr>
        <w:t>_</w:t>
      </w:r>
      <w:r>
        <w:rPr>
          <w:rStyle w:val="EDBTXTKeywordBlack"/>
        </w:rPr>
        <w:t>ARGUMENT</w:t>
      </w:r>
      <w:r w:rsidRPr="00D74062">
        <w:rPr>
          <w:rStyle w:val="EDBTXTKeywordBlack"/>
        </w:rPr>
        <w:t>(</w:t>
      </w:r>
      <w:r>
        <w:rPr>
          <w:rStyle w:val="EDBTXTKeywordBlack"/>
        </w:rPr>
        <w:br/>
      </w:r>
      <w:r>
        <w:rPr>
          <w:rStyle w:val="EDBTXTKeywordBlack"/>
          <w:i/>
        </w:rPr>
        <w:t xml:space="preserve">  </w:t>
      </w:r>
      <w:r w:rsidRPr="00626412">
        <w:rPr>
          <w:rStyle w:val="EDBTXTVariable11ptBlack"/>
        </w:rPr>
        <w:t>program_name</w:t>
      </w:r>
      <w:r w:rsidRPr="00D74062">
        <w:rPr>
          <w:rStyle w:val="EDBTXTKeywordBlack"/>
        </w:rPr>
        <w:t xml:space="preserve"> IN VARCHAR2,</w:t>
      </w:r>
      <w:r>
        <w:rPr>
          <w:rStyle w:val="EDBTXTKeywordBlack"/>
        </w:rPr>
        <w:br/>
        <w:t xml:space="preserve"> </w:t>
      </w:r>
      <w:r w:rsidRPr="00D74062">
        <w:rPr>
          <w:rStyle w:val="EDBTXTKeywordBlack"/>
        </w:rPr>
        <w:t xml:space="preserve"> </w:t>
      </w:r>
      <w:r w:rsidRPr="00626412">
        <w:rPr>
          <w:rStyle w:val="EDBTXTVariable11ptBlack"/>
        </w:rPr>
        <w:t>argument_position</w:t>
      </w:r>
      <w:r w:rsidRPr="00D74062">
        <w:rPr>
          <w:rStyle w:val="EDBTXTKeywordBlack"/>
        </w:rPr>
        <w:t xml:space="preserve"> IN</w:t>
      </w:r>
      <w:r>
        <w:rPr>
          <w:rStyle w:val="EDBTXTKeywordBlack"/>
        </w:rPr>
        <w:t xml:space="preserve"> PLS_INTEGER,</w:t>
      </w:r>
      <w:r>
        <w:rPr>
          <w:rStyle w:val="EDBTXTKeywordBlack"/>
        </w:rPr>
        <w:br/>
        <w:t xml:space="preserve">  </w:t>
      </w:r>
      <w:r w:rsidRPr="00DE15E6">
        <w:rPr>
          <w:rStyle w:val="EDBTXTVariable11ptBlack"/>
        </w:rPr>
        <w:t>argument_name</w:t>
      </w:r>
      <w:r>
        <w:rPr>
          <w:rStyle w:val="EDBTXTKeywordBlack"/>
        </w:rPr>
        <w:t xml:space="preserve"> </w:t>
      </w:r>
      <w:r w:rsidRPr="00D74062">
        <w:rPr>
          <w:rStyle w:val="EDBTXTKeywordBlack"/>
        </w:rPr>
        <w:t>IN VARCHAR2 DEFAULT NULL,</w:t>
      </w:r>
      <w:r>
        <w:rPr>
          <w:rStyle w:val="EDBTXTKeywordBlack"/>
        </w:rPr>
        <w:br/>
        <w:t xml:space="preserve">  </w:t>
      </w:r>
      <w:r w:rsidRPr="00DE15E6">
        <w:rPr>
          <w:rStyle w:val="EDBTXTVariable11ptBlack"/>
        </w:rPr>
        <w:t>argument_type</w:t>
      </w:r>
      <w:r w:rsidRPr="00D74062">
        <w:rPr>
          <w:rStyle w:val="EDBTXTKeywordBlack"/>
        </w:rPr>
        <w:t xml:space="preserve"> IN VARCHAR2,</w:t>
      </w:r>
      <w:r>
        <w:rPr>
          <w:rStyle w:val="EDBTXTKeywordBlack"/>
        </w:rPr>
        <w:br/>
        <w:t xml:space="preserve"> </w:t>
      </w:r>
      <w:r w:rsidRPr="00D74062">
        <w:rPr>
          <w:rStyle w:val="EDBTXTKeywordBlack"/>
        </w:rPr>
        <w:t xml:space="preserve"> </w:t>
      </w:r>
      <w:r w:rsidRPr="00DE15E6">
        <w:rPr>
          <w:rStyle w:val="EDBTXTVariable11ptBlack"/>
        </w:rPr>
        <w:t>default_value</w:t>
      </w:r>
      <w:r w:rsidRPr="00D74062">
        <w:rPr>
          <w:rStyle w:val="EDBTXTKeywordBlack"/>
        </w:rPr>
        <w:t xml:space="preserve"> IN VARCHAR2,</w:t>
      </w:r>
      <w:r>
        <w:rPr>
          <w:rStyle w:val="EDBTXTKeywordBlack"/>
        </w:rPr>
        <w:br/>
        <w:t xml:space="preserve">  </w:t>
      </w:r>
      <w:r w:rsidRPr="00DE15E6">
        <w:rPr>
          <w:rStyle w:val="EDBTXTVariable11ptBlack"/>
        </w:rPr>
        <w:t>out_argument</w:t>
      </w:r>
      <w:r>
        <w:rPr>
          <w:rStyle w:val="EDBTXTKeywordBlack"/>
        </w:rPr>
        <w:t xml:space="preserve"> IN BOOLEAN DEFAULT FALSE)</w:t>
      </w:r>
    </w:p>
    <w:p w:rsidR="006F2817" w:rsidRDefault="006F2817" w:rsidP="006F2817">
      <w:pPr>
        <w:pStyle w:val="EDBTXTNormalWebBlackChar"/>
      </w:pPr>
      <w:r>
        <w:t>The second form defines an argument without a default value:</w:t>
      </w:r>
    </w:p>
    <w:p w:rsidR="006F2817" w:rsidRPr="00A76619" w:rsidRDefault="006F2817" w:rsidP="006F2817">
      <w:pPr>
        <w:pStyle w:val="EDBSYNTXPreformattedBlackLeft033"/>
        <w:ind w:left="0"/>
        <w:rPr>
          <w:rStyle w:val="EDBTXTKeywordBlack"/>
        </w:rPr>
      </w:pPr>
      <w:r>
        <w:rPr>
          <w:rStyle w:val="EDBTXTKeywordBlack"/>
        </w:rPr>
        <w:t>DEFINE</w:t>
      </w:r>
      <w:r w:rsidRPr="00A76619">
        <w:rPr>
          <w:rStyle w:val="EDBTXTKeywordBlack"/>
        </w:rPr>
        <w:t>_</w:t>
      </w:r>
      <w:r>
        <w:rPr>
          <w:rStyle w:val="EDBTXTKeywordBlack"/>
        </w:rPr>
        <w:t>PROGRAM</w:t>
      </w:r>
      <w:r w:rsidRPr="00A76619">
        <w:rPr>
          <w:rStyle w:val="EDBTXTKeywordBlack"/>
        </w:rPr>
        <w:t>_</w:t>
      </w:r>
      <w:r>
        <w:rPr>
          <w:rStyle w:val="EDBTXTKeywordBlack"/>
        </w:rPr>
        <w:t>ARGUMENT</w:t>
      </w:r>
      <w:r w:rsidRPr="00A76619">
        <w:rPr>
          <w:rStyle w:val="EDBTXTKeywordBlack"/>
        </w:rPr>
        <w:t>(</w:t>
      </w:r>
      <w:r>
        <w:rPr>
          <w:rStyle w:val="EDBTXTKeywordBlack"/>
        </w:rPr>
        <w:br/>
        <w:t xml:space="preserve">  </w:t>
      </w:r>
      <w:r w:rsidRPr="00DE15E6">
        <w:rPr>
          <w:rStyle w:val="EDBTXTVariable11ptBlack"/>
        </w:rPr>
        <w:t>program_name</w:t>
      </w:r>
      <w:r>
        <w:rPr>
          <w:rStyle w:val="EDBTXTKeywordBlack"/>
        </w:rPr>
        <w:t xml:space="preserve"> </w:t>
      </w:r>
      <w:r w:rsidRPr="00A76619">
        <w:rPr>
          <w:rStyle w:val="EDBTXTKeywordBlack"/>
        </w:rPr>
        <w:t>IN VARCHAR2,</w:t>
      </w:r>
      <w:r>
        <w:rPr>
          <w:rStyle w:val="EDBTXTKeywordBlack"/>
        </w:rPr>
        <w:br/>
        <w:t xml:space="preserve"> </w:t>
      </w:r>
      <w:r w:rsidRPr="00A76619">
        <w:rPr>
          <w:rStyle w:val="EDBTXTKeywordBlack"/>
        </w:rPr>
        <w:t xml:space="preserve"> </w:t>
      </w:r>
      <w:r w:rsidRPr="00DE15E6">
        <w:rPr>
          <w:rStyle w:val="EDBTXTVariable11ptBlack"/>
        </w:rPr>
        <w:t>argument_position</w:t>
      </w:r>
      <w:r w:rsidRPr="00A76619">
        <w:rPr>
          <w:rStyle w:val="EDBTXTKeywordBlack"/>
        </w:rPr>
        <w:t xml:space="preserve"> IN PLS_INTEGER,</w:t>
      </w:r>
      <w:r>
        <w:rPr>
          <w:rStyle w:val="EDBTXTKeywordBlack"/>
        </w:rPr>
        <w:br/>
        <w:t xml:space="preserve">  </w:t>
      </w:r>
      <w:r w:rsidRPr="00DE15E6">
        <w:rPr>
          <w:rStyle w:val="EDBTXTVariable11ptBlack"/>
        </w:rPr>
        <w:t>argument_name</w:t>
      </w:r>
      <w:r>
        <w:rPr>
          <w:rStyle w:val="EDBTXTKeywordBlack"/>
        </w:rPr>
        <w:t xml:space="preserve"> </w:t>
      </w:r>
      <w:r w:rsidRPr="00A76619">
        <w:rPr>
          <w:rStyle w:val="EDBTXTKeywordBlack"/>
        </w:rPr>
        <w:t>IN VARCHAR2 DEFAULT NULL,</w:t>
      </w:r>
      <w:r>
        <w:rPr>
          <w:rStyle w:val="EDBTXTKeywordBlack"/>
        </w:rPr>
        <w:br/>
        <w:t xml:space="preserve"> </w:t>
      </w:r>
      <w:r w:rsidRPr="00A76619">
        <w:rPr>
          <w:rStyle w:val="EDBTXTKeywordBlack"/>
        </w:rPr>
        <w:t xml:space="preserve"> </w:t>
      </w:r>
      <w:r w:rsidRPr="00DE15E6">
        <w:rPr>
          <w:rStyle w:val="EDBTXTVariable11ptBlack"/>
        </w:rPr>
        <w:t>argument_type</w:t>
      </w:r>
      <w:r w:rsidRPr="00A76619">
        <w:rPr>
          <w:rStyle w:val="EDBTXTKeywordBlack"/>
        </w:rPr>
        <w:t xml:space="preserve"> IN VARCHAR2,</w:t>
      </w:r>
      <w:r>
        <w:rPr>
          <w:rStyle w:val="EDBTXTKeywordBlack"/>
        </w:rPr>
        <w:br/>
        <w:t xml:space="preserve"> </w:t>
      </w:r>
      <w:r w:rsidRPr="00A76619">
        <w:rPr>
          <w:rStyle w:val="EDBTXTKeywordBlack"/>
        </w:rPr>
        <w:t xml:space="preserve"> </w:t>
      </w:r>
      <w:r w:rsidRPr="00DE15E6">
        <w:rPr>
          <w:rStyle w:val="EDBTXTVariable11ptBlack"/>
        </w:rPr>
        <w:t>out_argument</w:t>
      </w:r>
      <w:r>
        <w:rPr>
          <w:rStyle w:val="EDBTXTKeywordBlack"/>
        </w:rPr>
        <w:t xml:space="preserve"> IN BOOLEAN DEFAULT FALSE)</w:t>
      </w:r>
    </w:p>
    <w:p w:rsidR="006F2817" w:rsidRPr="00DE15E6" w:rsidRDefault="006F2817" w:rsidP="006F2817">
      <w:pPr>
        <w:pStyle w:val="EDBTXTNormalWebBlackChar"/>
        <w:rPr>
          <w:rStyle w:val="EDBTXTEmphasisNormalWebBoldBlackChar"/>
        </w:rPr>
      </w:pPr>
      <w:r w:rsidRPr="00DE15E6">
        <w:rPr>
          <w:rStyle w:val="EDBTXTEmphasisNormalWebBoldBlackChar"/>
        </w:rPr>
        <w:t>Parameters</w:t>
      </w:r>
    </w:p>
    <w:p w:rsidR="006F2817" w:rsidRPr="00DE15E6" w:rsidRDefault="006F2817" w:rsidP="006F2817">
      <w:pPr>
        <w:rPr>
          <w:rStyle w:val="EDBTXTVariable11ptBlack"/>
        </w:rPr>
      </w:pPr>
      <w:r w:rsidRPr="00DE15E6">
        <w:rPr>
          <w:rStyle w:val="EDBTXTVariable11ptBlack"/>
        </w:rPr>
        <w:t>program_name</w:t>
      </w:r>
    </w:p>
    <w:p w:rsidR="006F2817" w:rsidRDefault="006F2817" w:rsidP="006F2817">
      <w:pPr>
        <w:pStyle w:val="EDBTXTIndentNormalWebLeft05"/>
        <w:rPr>
          <w:rStyle w:val="EDBTXTKeywordBlack"/>
        </w:rPr>
      </w:pPr>
      <w:r w:rsidRPr="00DE15E6">
        <w:rPr>
          <w:rStyle w:val="EDBTXTVariable11ptBlack"/>
        </w:rPr>
        <w:t>program_name</w:t>
      </w:r>
      <w:r w:rsidRPr="00235D99">
        <w:t xml:space="preserve"> is the name of the program to which the arguments belong.</w:t>
      </w:r>
    </w:p>
    <w:p w:rsidR="006F2817" w:rsidRPr="00DE15E6" w:rsidRDefault="006F2817" w:rsidP="006F2817">
      <w:pPr>
        <w:rPr>
          <w:rStyle w:val="EDBTXTVariable11ptBlack"/>
        </w:rPr>
      </w:pPr>
      <w:r w:rsidRPr="00DE15E6">
        <w:rPr>
          <w:rStyle w:val="EDBTXTVariable11ptBlack"/>
        </w:rPr>
        <w:t>argument_position</w:t>
      </w:r>
    </w:p>
    <w:p w:rsidR="006F2817" w:rsidRDefault="006F2817" w:rsidP="006F2817">
      <w:pPr>
        <w:pStyle w:val="EDBTXTIndentNormalWebLeft05"/>
        <w:rPr>
          <w:rStyle w:val="EDBTXTKeywordBlack"/>
        </w:rPr>
      </w:pPr>
      <w:r w:rsidRPr="00DE15E6">
        <w:rPr>
          <w:rStyle w:val="EDBTXTVariable11ptBlack"/>
        </w:rPr>
        <w:t>argument_position</w:t>
      </w:r>
      <w:r w:rsidRPr="00814A5F">
        <w:t xml:space="preserve"> </w:t>
      </w:r>
      <w:r>
        <w:t>specifies</w:t>
      </w:r>
      <w:r w:rsidRPr="00814A5F">
        <w:t xml:space="preserve"> the position of the argument as it is passed to the program.</w:t>
      </w:r>
    </w:p>
    <w:p w:rsidR="006F2817" w:rsidRPr="00DE15E6" w:rsidRDefault="006F2817" w:rsidP="006F2817">
      <w:pPr>
        <w:rPr>
          <w:rStyle w:val="EDBTXTVariable11ptBlack"/>
        </w:rPr>
      </w:pPr>
      <w:r w:rsidRPr="00DE15E6">
        <w:rPr>
          <w:rStyle w:val="EDBTXTVariable11ptBlack"/>
        </w:rPr>
        <w:t>argument_name</w:t>
      </w:r>
    </w:p>
    <w:p w:rsidR="006F2817" w:rsidRPr="00FB5512" w:rsidRDefault="006F2817" w:rsidP="006F2817">
      <w:pPr>
        <w:pStyle w:val="EDBTXTIndentNormalWebLeft05"/>
      </w:pPr>
      <w:r w:rsidRPr="00DE15E6">
        <w:rPr>
          <w:rStyle w:val="EDBTXTVariable11ptBlack"/>
        </w:rPr>
        <w:t>argument_name</w:t>
      </w:r>
      <w:r w:rsidRPr="00FB5512">
        <w:t xml:space="preserve"> specifies the optional name of the argument.  </w:t>
      </w:r>
      <w:r>
        <w:t xml:space="preserve">By default, </w:t>
      </w:r>
      <w:r w:rsidRPr="00DE15E6">
        <w:rPr>
          <w:rStyle w:val="EDBTXTVariable11ptBlack"/>
        </w:rPr>
        <w:t>argument_name</w:t>
      </w:r>
      <w:r>
        <w:t xml:space="preserve"> is </w:t>
      </w:r>
      <w:r w:rsidRPr="00FB5512">
        <w:rPr>
          <w:rStyle w:val="EDBTXTKeywordBlack"/>
        </w:rPr>
        <w:t>NULL</w:t>
      </w:r>
      <w:r>
        <w:t>.</w:t>
      </w:r>
    </w:p>
    <w:p w:rsidR="006F2817" w:rsidRDefault="006F2817" w:rsidP="006F2817">
      <w:pPr>
        <w:rPr>
          <w:rStyle w:val="EDBTXTKeywordBlack"/>
        </w:rPr>
      </w:pPr>
      <w:r w:rsidRPr="00DE15E6">
        <w:rPr>
          <w:rStyle w:val="EDBTXTVariable11ptBlack"/>
        </w:rPr>
        <w:t>argument_type</w:t>
      </w:r>
      <w:r w:rsidRPr="00D74062">
        <w:rPr>
          <w:rStyle w:val="EDBTXTKeywordBlack"/>
        </w:rPr>
        <w:t xml:space="preserve"> IN VARCHAR2</w:t>
      </w:r>
    </w:p>
    <w:p w:rsidR="006F2817" w:rsidRPr="00974FC9" w:rsidRDefault="006F2817" w:rsidP="006F2817">
      <w:pPr>
        <w:pStyle w:val="EDBTXTIndentNormalWebLeft05"/>
        <w:rPr>
          <w:rStyle w:val="EDBTXTKeywordBlack"/>
          <w:rFonts w:ascii="Times New Roman" w:hAnsi="Times New Roman"/>
          <w:sz w:val="24"/>
        </w:rPr>
      </w:pPr>
      <w:r w:rsidRPr="00DE15E6">
        <w:rPr>
          <w:rStyle w:val="EDBTXTVariable11ptBlack"/>
        </w:rPr>
        <w:t>argument_type</w:t>
      </w:r>
      <w:r w:rsidRPr="00634BC7">
        <w:t xml:space="preserve"> specifies the data type of the argument.</w:t>
      </w:r>
    </w:p>
    <w:p w:rsidR="006F2817" w:rsidRPr="00DE15E6" w:rsidRDefault="006F2817" w:rsidP="006F2817">
      <w:pPr>
        <w:rPr>
          <w:rStyle w:val="EDBTXTVariable11ptBlack"/>
        </w:rPr>
      </w:pPr>
      <w:r w:rsidRPr="00DE15E6">
        <w:rPr>
          <w:rStyle w:val="EDBTXTVariable11ptBlack"/>
        </w:rPr>
        <w:t>default_value</w:t>
      </w:r>
    </w:p>
    <w:p w:rsidR="006F2817" w:rsidRDefault="006F2817" w:rsidP="006F2817">
      <w:pPr>
        <w:pStyle w:val="EDBTXTIndentNormalWebLeft05"/>
        <w:rPr>
          <w:rStyle w:val="EDBTXTKeywordBlack"/>
          <w:i/>
        </w:rPr>
      </w:pPr>
      <w:r w:rsidRPr="00DE15E6">
        <w:rPr>
          <w:rStyle w:val="EDBTXTVariable11ptBlack"/>
        </w:rPr>
        <w:t>default_value</w:t>
      </w:r>
      <w:r>
        <w:t xml:space="preserve"> specifies the default value assigned to the argument.  </w:t>
      </w:r>
      <w:r w:rsidRPr="00DE15E6">
        <w:rPr>
          <w:rStyle w:val="EDBTXTVariable11ptBlack"/>
        </w:rPr>
        <w:t>default_value</w:t>
      </w:r>
      <w:r w:rsidRPr="00543F1C">
        <w:rPr>
          <w:rStyle w:val="EDBTXTKeywordBlack"/>
          <w:i/>
        </w:rPr>
        <w:t xml:space="preserve"> </w:t>
      </w:r>
      <w:r>
        <w:t>will be overridden by a value specified by the job when the job executes.</w:t>
      </w:r>
    </w:p>
    <w:p w:rsidR="006F2817" w:rsidRPr="00D74062" w:rsidRDefault="006F2817" w:rsidP="006F2817">
      <w:pPr>
        <w:rPr>
          <w:rStyle w:val="EDBTXTKeywordBlack"/>
        </w:rPr>
      </w:pPr>
      <w:r w:rsidRPr="00DE15E6">
        <w:rPr>
          <w:rStyle w:val="EDBTXTVariable11ptBlack"/>
        </w:rPr>
        <w:t>out_argument</w:t>
      </w:r>
      <w:r>
        <w:rPr>
          <w:rStyle w:val="EDBTXTKeywordBlack"/>
        </w:rPr>
        <w:t xml:space="preserve"> IN BOOLEAN DEFAULT FALSE</w:t>
      </w:r>
    </w:p>
    <w:p w:rsidR="006F2817" w:rsidRDefault="006F2817" w:rsidP="006F2817">
      <w:pPr>
        <w:pStyle w:val="EDBTXTIndentNormalWebLeft05"/>
      </w:pPr>
      <w:r w:rsidRPr="00DE15E6">
        <w:rPr>
          <w:rStyle w:val="EDBTXTVariable11ptBlack"/>
        </w:rPr>
        <w:t>out_argument</w:t>
      </w:r>
      <w:r>
        <w:t xml:space="preserve"> is not currently used; if specified, the value must be </w:t>
      </w:r>
      <w:r w:rsidRPr="00FD2307">
        <w:rPr>
          <w:rStyle w:val="EDBTXTKeywordBlack"/>
        </w:rPr>
        <w:t>FALSE</w:t>
      </w:r>
      <w:r>
        <w:t>.</w:t>
      </w:r>
    </w:p>
    <w:p w:rsidR="006F2817" w:rsidRPr="00DE15E6" w:rsidRDefault="006F2817" w:rsidP="006F2817">
      <w:pPr>
        <w:pStyle w:val="EDBTXTNormalWebBlackChar"/>
        <w:rPr>
          <w:rStyle w:val="EDBTXTEmphasisNormalWebBoldBlackChar"/>
        </w:rPr>
      </w:pPr>
      <w:r w:rsidRPr="00DE15E6">
        <w:rPr>
          <w:rStyle w:val="EDBTXTEmphasisNormalWebBoldBlackChar"/>
        </w:rPr>
        <w:lastRenderedPageBreak/>
        <w:t>Example</w:t>
      </w:r>
    </w:p>
    <w:p w:rsidR="006F2817" w:rsidRDefault="006F2817" w:rsidP="006F2817">
      <w:pPr>
        <w:pStyle w:val="EDBTXTNormalWebBlackChar"/>
      </w:pPr>
      <w:r>
        <w:t xml:space="preserve">The following code fragment uses the </w:t>
      </w:r>
      <w:r w:rsidRPr="00690B7B">
        <w:rPr>
          <w:rStyle w:val="EDBTXTKeywordBlack"/>
        </w:rPr>
        <w:t>DEFINE_PROGRAM_ARGUMENT</w:t>
      </w:r>
      <w:r>
        <w:t xml:space="preserve"> procedure to define the first and second arguments in a program named </w:t>
      </w:r>
      <w:r w:rsidRPr="00690B7B">
        <w:rPr>
          <w:rStyle w:val="EDBTXTKeywordBlack"/>
        </w:rPr>
        <w:t>add_emp</w:t>
      </w:r>
      <w:r>
        <w:t>:</w:t>
      </w:r>
    </w:p>
    <w:p w:rsidR="006F2817" w:rsidRDefault="006F2817" w:rsidP="006F2817">
      <w:pPr>
        <w:pStyle w:val="EDBEXCourierNew9ptCustomColorRGB4649146Left01"/>
      </w:pPr>
      <w:r>
        <w:t>EXEC</w:t>
      </w:r>
    </w:p>
    <w:p w:rsidR="006F2817" w:rsidRDefault="006F2817" w:rsidP="006F2817">
      <w:pPr>
        <w:pStyle w:val="EDBEXCourierNew9ptCustomColorRGB4649146Left01"/>
      </w:pPr>
      <w:r>
        <w:t xml:space="preserve">  DBMS_SCHEDULER.DEFINE_PROGRAM_ARGUMENT(</w:t>
      </w:r>
    </w:p>
    <w:p w:rsidR="006F2817" w:rsidRDefault="006F2817" w:rsidP="006F2817">
      <w:pPr>
        <w:pStyle w:val="EDBEXCourierNew9ptCustomColorRGB4649146Left01"/>
      </w:pPr>
      <w:r>
        <w:t xml:space="preserve">    program_name         =&gt; 'add_emp',</w:t>
      </w:r>
    </w:p>
    <w:p w:rsidR="006F2817" w:rsidRDefault="006F2817" w:rsidP="006F2817">
      <w:pPr>
        <w:pStyle w:val="EDBEXCourierNew9ptCustomColorRGB4649146Left01"/>
      </w:pPr>
      <w:r>
        <w:t xml:space="preserve">    argument_position    =&gt; 1,</w:t>
      </w:r>
    </w:p>
    <w:p w:rsidR="006F2817" w:rsidRDefault="006F2817" w:rsidP="006F2817">
      <w:pPr>
        <w:pStyle w:val="EDBEXCourierNew9ptCustomColorRGB4649146Left01"/>
      </w:pPr>
      <w:r>
        <w:t xml:space="preserve">    argument_name        =&gt; 'dept_no',</w:t>
      </w:r>
    </w:p>
    <w:p w:rsidR="006F2817" w:rsidRDefault="006F2817" w:rsidP="006F2817">
      <w:pPr>
        <w:pStyle w:val="EDBEXCourierNew9ptCustomColorRGB4649146Left01"/>
      </w:pPr>
      <w:r>
        <w:t xml:space="preserve">    argument_type        =&gt; 'INTEGER,</w:t>
      </w:r>
    </w:p>
    <w:p w:rsidR="006F2817" w:rsidRDefault="006F2817" w:rsidP="006F2817">
      <w:pPr>
        <w:pStyle w:val="EDBEXCourierNew9ptCustomColorRGB4649146Left01"/>
      </w:pPr>
      <w:r>
        <w:t xml:space="preserve">    default_value        =&gt; '20');</w:t>
      </w:r>
    </w:p>
    <w:p w:rsidR="006F2817" w:rsidRDefault="006F2817" w:rsidP="006F2817">
      <w:pPr>
        <w:pStyle w:val="EDBEXCourierNew9ptCustomColorRGB4649146Left01"/>
      </w:pPr>
      <w:r>
        <w:t>EXEC</w:t>
      </w:r>
    </w:p>
    <w:p w:rsidR="006F2817" w:rsidRDefault="006F2817" w:rsidP="006F2817">
      <w:pPr>
        <w:pStyle w:val="EDBEXCourierNew9ptCustomColorRGB4649146Left01"/>
      </w:pPr>
      <w:r>
        <w:t xml:space="preserve">  DBMS_SCHEDULER.DEFINE_PROGRAM_ARGUMENT(</w:t>
      </w:r>
    </w:p>
    <w:p w:rsidR="006F2817" w:rsidRDefault="006F2817" w:rsidP="006F2817">
      <w:pPr>
        <w:pStyle w:val="EDBEXCourierNew9ptCustomColorRGB4649146Left01"/>
      </w:pPr>
      <w:r>
        <w:t xml:space="preserve">    program_name         =&gt; 'add_emp',</w:t>
      </w:r>
    </w:p>
    <w:p w:rsidR="006F2817" w:rsidRDefault="006F2817" w:rsidP="006F2817">
      <w:pPr>
        <w:pStyle w:val="EDBEXCourierNew9ptCustomColorRGB4649146Left01"/>
      </w:pPr>
      <w:r>
        <w:t xml:space="preserve">    argument_position    =&gt; 2,</w:t>
      </w:r>
    </w:p>
    <w:p w:rsidR="006F2817" w:rsidRDefault="006F2817" w:rsidP="006F2817">
      <w:pPr>
        <w:pStyle w:val="EDBEXCourierNew9ptCustomColorRGB4649146Left01"/>
      </w:pPr>
      <w:r>
        <w:t xml:space="preserve">    argument_name        =&gt; 'emp_name',</w:t>
      </w:r>
    </w:p>
    <w:p w:rsidR="006F2817" w:rsidRDefault="006F2817" w:rsidP="006F2817">
      <w:pPr>
        <w:pStyle w:val="EDBEXCourierNew9ptCustomColorRGB4649146Left01"/>
      </w:pPr>
      <w:r>
        <w:t xml:space="preserve">    argument_type        =&gt; 'VARCHAR2');</w:t>
      </w:r>
    </w:p>
    <w:p w:rsidR="006F2817" w:rsidRDefault="006F2817" w:rsidP="006F2817">
      <w:pPr>
        <w:pStyle w:val="EDBTXTNormalWebBlackChar"/>
      </w:pPr>
      <w:r>
        <w:t xml:space="preserve">The first argument is an </w:t>
      </w:r>
      <w:r>
        <w:rPr>
          <w:rStyle w:val="EDBTXTKeywordBlack"/>
        </w:rPr>
        <w:t>INTEGER</w:t>
      </w:r>
      <w:r>
        <w:t xml:space="preserve"> value named </w:t>
      </w:r>
      <w:r w:rsidRPr="00205399">
        <w:rPr>
          <w:rStyle w:val="EDBTXTKeywordBlack"/>
        </w:rPr>
        <w:t>dept</w:t>
      </w:r>
      <w:r>
        <w:t>_</w:t>
      </w:r>
      <w:r w:rsidRPr="00205399">
        <w:rPr>
          <w:rStyle w:val="EDBTXTKeywordBlack"/>
        </w:rPr>
        <w:t>no</w:t>
      </w:r>
      <w:r>
        <w:t xml:space="preserve"> that has a default value of </w:t>
      </w:r>
      <w:r w:rsidRPr="00205399">
        <w:rPr>
          <w:rStyle w:val="EDBTXTKeywordBlack"/>
        </w:rPr>
        <w:t>20</w:t>
      </w:r>
      <w:r>
        <w:t xml:space="preserve">.  The second argument is a </w:t>
      </w:r>
      <w:r w:rsidRPr="00205399">
        <w:rPr>
          <w:rStyle w:val="EDBTXTKeywordBlack"/>
        </w:rPr>
        <w:t>VARCHAR2</w:t>
      </w:r>
      <w:r>
        <w:t xml:space="preserve"> value named </w:t>
      </w:r>
      <w:r w:rsidRPr="00205399">
        <w:rPr>
          <w:rStyle w:val="EDBTXTKeywordBlack"/>
        </w:rPr>
        <w:t>emp_name</w:t>
      </w:r>
      <w:r>
        <w:t>; the second argument does not have a default value.</w:t>
      </w:r>
    </w:p>
    <w:p w:rsidR="00BA56A1" w:rsidRDefault="00BA56A1" w:rsidP="006F2817">
      <w:pPr>
        <w:pStyle w:val="EDBTXTNormalWebBlackChar"/>
      </w:pPr>
    </w:p>
    <w:p w:rsidR="006F2817" w:rsidRDefault="006F2817" w:rsidP="006F2817">
      <w:pPr>
        <w:pStyle w:val="Heading3"/>
        <w:keepLines/>
        <w:tabs>
          <w:tab w:val="left" w:pos="720"/>
        </w:tabs>
      </w:pPr>
      <w:bookmarkStart w:id="1703" w:name="_Toc377017745"/>
      <w:bookmarkStart w:id="1704" w:name="_Toc444155839"/>
      <w:r>
        <w:t>DISABLE</w:t>
      </w:r>
      <w:bookmarkEnd w:id="1703"/>
      <w:bookmarkEnd w:id="1704"/>
    </w:p>
    <w:p w:rsidR="006F2817" w:rsidRDefault="006F2817" w:rsidP="006F2817">
      <w:pPr>
        <w:pStyle w:val="EDBTXTNormalWebBlackChar"/>
      </w:pPr>
      <w:r>
        <w:t xml:space="preserve">Use the </w:t>
      </w:r>
      <w:r>
        <w:rPr>
          <w:rStyle w:val="EDBTXTKeywordBlack"/>
        </w:rPr>
        <w:t>DISABLE</w:t>
      </w:r>
      <w:r w:rsidRPr="008A43F7">
        <w:t xml:space="preserve"> procedure </w:t>
      </w:r>
      <w:r>
        <w:t xml:space="preserve">to disable a program or a job.  The signature of the </w:t>
      </w:r>
      <w:r w:rsidRPr="00637C06">
        <w:rPr>
          <w:rStyle w:val="EDBTXTKeywordBlack"/>
        </w:rPr>
        <w:t>DISABLE</w:t>
      </w:r>
      <w:r>
        <w:t xml:space="preserve"> procedure is:</w:t>
      </w:r>
    </w:p>
    <w:p w:rsidR="006F2817" w:rsidRPr="003923B5" w:rsidRDefault="006F2817" w:rsidP="006F2817">
      <w:pPr>
        <w:pStyle w:val="EDBSYNTXPreformattedBlackLeft033"/>
        <w:ind w:left="0"/>
        <w:rPr>
          <w:rStyle w:val="EDBTXTKeywordBlack"/>
        </w:rPr>
      </w:pPr>
      <w:r>
        <w:rPr>
          <w:rStyle w:val="EDBTXTKeywordBlack"/>
        </w:rPr>
        <w:t>DISABLE</w:t>
      </w:r>
      <w:r w:rsidRPr="003923B5">
        <w:rPr>
          <w:rStyle w:val="EDBTXTKeywordBlack"/>
        </w:rPr>
        <w:t>(</w:t>
      </w:r>
      <w:r>
        <w:rPr>
          <w:rStyle w:val="EDBTXTKeywordBlack"/>
        </w:rPr>
        <w:br/>
        <w:t xml:space="preserve">  </w:t>
      </w:r>
      <w:r w:rsidRPr="008B0300">
        <w:rPr>
          <w:rStyle w:val="EDBTXTVariable11ptBlack"/>
        </w:rPr>
        <w:t>name</w:t>
      </w:r>
      <w:r w:rsidRPr="003923B5">
        <w:rPr>
          <w:rStyle w:val="EDBTXTKeywordBlack"/>
        </w:rPr>
        <w:t xml:space="preserve"> IN VARCHAR2,</w:t>
      </w:r>
      <w:r>
        <w:rPr>
          <w:rStyle w:val="EDBTXTKeywordBlack"/>
        </w:rPr>
        <w:br/>
        <w:t xml:space="preserve"> </w:t>
      </w:r>
      <w:r w:rsidRPr="003923B5">
        <w:rPr>
          <w:rStyle w:val="EDBTXTKeywordBlack"/>
        </w:rPr>
        <w:t xml:space="preserve"> </w:t>
      </w:r>
      <w:r w:rsidRPr="008B0300">
        <w:rPr>
          <w:rStyle w:val="EDBTXTVariable11ptBlack"/>
        </w:rPr>
        <w:t>force</w:t>
      </w:r>
      <w:r w:rsidRPr="003923B5">
        <w:rPr>
          <w:rStyle w:val="EDBTXTKeywordBlack"/>
        </w:rPr>
        <w:t xml:space="preserve"> IN BOOLEAN DEFAULT FALSE,</w:t>
      </w:r>
      <w:r>
        <w:rPr>
          <w:rStyle w:val="EDBTXTKeywordBlack"/>
        </w:rPr>
        <w:br/>
        <w:t xml:space="preserve"> </w:t>
      </w:r>
      <w:r w:rsidRPr="003923B5">
        <w:rPr>
          <w:rStyle w:val="EDBTXTKeywordBlack"/>
        </w:rPr>
        <w:t xml:space="preserve"> </w:t>
      </w:r>
      <w:r w:rsidRPr="008B0300">
        <w:rPr>
          <w:rStyle w:val="EDBTXTVariable11ptBlack"/>
        </w:rPr>
        <w:t>commit_semantics</w:t>
      </w:r>
      <w:r w:rsidRPr="00637C06">
        <w:t xml:space="preserve"> </w:t>
      </w:r>
      <w:r>
        <w:rPr>
          <w:rStyle w:val="EDBTXTKeywordBlack"/>
        </w:rPr>
        <w:t>IN</w:t>
      </w:r>
      <w:r w:rsidRPr="00637C06">
        <w:t xml:space="preserve"> </w:t>
      </w:r>
      <w:r>
        <w:rPr>
          <w:rStyle w:val="EDBTXTKeywordBlack"/>
        </w:rPr>
        <w:t>VARCHAR2</w:t>
      </w:r>
      <w:r w:rsidRPr="00637C06">
        <w:t xml:space="preserve"> </w:t>
      </w:r>
      <w:r>
        <w:rPr>
          <w:rStyle w:val="EDBTXTKeywordBlack"/>
        </w:rPr>
        <w:t>DEFAULT</w:t>
      </w:r>
      <w:r w:rsidRPr="00637C06">
        <w:t xml:space="preserve"> </w:t>
      </w:r>
      <w:r>
        <w:rPr>
          <w:rStyle w:val="EDBTXTKeywordBlack"/>
        </w:rPr>
        <w:t>'STOP_ON_FIRST_ERROR')</w:t>
      </w:r>
    </w:p>
    <w:p w:rsidR="006F2817" w:rsidRPr="001545C4" w:rsidRDefault="006F2817" w:rsidP="006F2817">
      <w:pPr>
        <w:pStyle w:val="EDBTXTNormalWebBlackChar"/>
        <w:rPr>
          <w:rStyle w:val="EDBTXTEmphasisNormalWebBoldBlackChar"/>
        </w:rPr>
      </w:pPr>
      <w:r w:rsidRPr="001545C4">
        <w:rPr>
          <w:rStyle w:val="EDBTXTEmphasisNormalWebBoldBlackChar"/>
        </w:rPr>
        <w:t>Parameters</w:t>
      </w:r>
    </w:p>
    <w:p w:rsidR="006F2817" w:rsidRPr="001545C4" w:rsidRDefault="006F2817" w:rsidP="006F2817">
      <w:pPr>
        <w:rPr>
          <w:rStyle w:val="EDBTXTVariable11ptBlack"/>
        </w:rPr>
      </w:pPr>
      <w:r w:rsidRPr="001545C4">
        <w:rPr>
          <w:rStyle w:val="EDBTXTVariable11ptBlack"/>
        </w:rPr>
        <w:t>name</w:t>
      </w:r>
    </w:p>
    <w:p w:rsidR="006F2817" w:rsidRDefault="006F2817" w:rsidP="006F2817">
      <w:pPr>
        <w:pStyle w:val="EDBTXTIndentNormalWebLeft05"/>
      </w:pPr>
      <w:r w:rsidRPr="008B0300">
        <w:rPr>
          <w:rStyle w:val="EDBTXTVariable11ptBlack"/>
        </w:rPr>
        <w:t>name</w:t>
      </w:r>
      <w:r>
        <w:t xml:space="preserve"> specifies the name of the program or job that is being disabled.</w:t>
      </w:r>
    </w:p>
    <w:p w:rsidR="006F2817" w:rsidRPr="001545C4" w:rsidRDefault="006F2817" w:rsidP="006F2817">
      <w:pPr>
        <w:rPr>
          <w:rStyle w:val="EDBTXTVariable11ptBlack"/>
        </w:rPr>
      </w:pPr>
      <w:r w:rsidRPr="001545C4">
        <w:rPr>
          <w:rStyle w:val="EDBTXTVariable11ptBlack"/>
        </w:rPr>
        <w:t>force</w:t>
      </w:r>
    </w:p>
    <w:p w:rsidR="006F2817" w:rsidRPr="00B844FB" w:rsidRDefault="006F2817" w:rsidP="006F2817">
      <w:pPr>
        <w:pStyle w:val="EDBTXTIndentNormalWebLeft05"/>
      </w:pPr>
      <w:r w:rsidRPr="008B0300">
        <w:rPr>
          <w:rStyle w:val="EDBTXTVariable11ptBlack"/>
        </w:rPr>
        <w:t>force</w:t>
      </w:r>
      <w:r w:rsidRPr="00B844FB">
        <w:t xml:space="preserve"> </w:t>
      </w:r>
      <w:r>
        <w:t>is accepted for compatibility, and ignored.</w:t>
      </w:r>
    </w:p>
    <w:p w:rsidR="006F2817" w:rsidRPr="001545C4" w:rsidRDefault="006F2817" w:rsidP="006F2817">
      <w:pPr>
        <w:rPr>
          <w:rStyle w:val="EDBTXTVariable11ptBlack"/>
        </w:rPr>
      </w:pPr>
      <w:r w:rsidRPr="001545C4">
        <w:rPr>
          <w:rStyle w:val="EDBTXTVariable11ptBlack"/>
        </w:rPr>
        <w:t>commit_semantics</w:t>
      </w:r>
    </w:p>
    <w:p w:rsidR="006F2817" w:rsidRDefault="006F2817" w:rsidP="006F2817">
      <w:pPr>
        <w:pStyle w:val="EDBTXTIndentNormalWebLeft05"/>
      </w:pPr>
      <w:r w:rsidRPr="008B0300">
        <w:rPr>
          <w:rStyle w:val="EDBTXTVariable11ptBlack"/>
        </w:rPr>
        <w:t>commit_semantics</w:t>
      </w:r>
      <w:r>
        <w:t xml:space="preserve"> instructs the server how to handle an error encountered while disabling a program or job.  By default, </w:t>
      </w:r>
      <w:r w:rsidRPr="008B0300">
        <w:rPr>
          <w:rStyle w:val="EDBTXTVariable11ptBlack"/>
        </w:rPr>
        <w:t>commit_semantics</w:t>
      </w:r>
      <w:r>
        <w:t xml:space="preserve"> is set to </w:t>
      </w:r>
      <w:r w:rsidRPr="00687B47">
        <w:rPr>
          <w:rStyle w:val="EDBTXTKeywordBlack"/>
        </w:rPr>
        <w:lastRenderedPageBreak/>
        <w:t>STOP_ON_FIRST_ERROR</w:t>
      </w:r>
      <w:r>
        <w:t>, instructing the server to stop when it encounters an error.  Any programs or jobs that were successfully disabled prior to the error will be committed to disk.</w:t>
      </w:r>
    </w:p>
    <w:p w:rsidR="006F2817" w:rsidRDefault="006F2817" w:rsidP="006F2817">
      <w:pPr>
        <w:pStyle w:val="EDBTXTIndentNormalWebLeft05"/>
      </w:pPr>
      <w:r w:rsidRPr="00332E09">
        <w:t xml:space="preserve">The </w:t>
      </w:r>
      <w:r w:rsidRPr="00E24472">
        <w:rPr>
          <w:rStyle w:val="EDBTXTKeywordBlack"/>
        </w:rPr>
        <w:t>TRANSACTIONAL</w:t>
      </w:r>
      <w:r>
        <w:t xml:space="preserve"> and </w:t>
      </w:r>
      <w:r w:rsidRPr="00E24472">
        <w:rPr>
          <w:rStyle w:val="EDBTXTKeywordBlack"/>
        </w:rPr>
        <w:t>ABSORB</w:t>
      </w:r>
      <w:r>
        <w:t>_</w:t>
      </w:r>
      <w:r w:rsidRPr="00E24472">
        <w:rPr>
          <w:rStyle w:val="EDBTXTKeywordBlack"/>
        </w:rPr>
        <w:t>ERRORS</w:t>
      </w:r>
      <w:r>
        <w:t xml:space="preserve"> keywords are accepted for compatibility, and ignored.</w:t>
      </w:r>
    </w:p>
    <w:p w:rsidR="006F2817" w:rsidRPr="001545C4" w:rsidRDefault="006F2817" w:rsidP="006F2817">
      <w:pPr>
        <w:pStyle w:val="EDBTXTNormalWebBlackChar"/>
        <w:rPr>
          <w:rStyle w:val="EDBTXTEmphasisNormalWebBoldBlackChar"/>
        </w:rPr>
      </w:pPr>
      <w:r w:rsidRPr="001545C4">
        <w:rPr>
          <w:rStyle w:val="EDBTXTEmphasisNormalWebBoldBlackChar"/>
        </w:rPr>
        <w:t>Example</w:t>
      </w:r>
    </w:p>
    <w:p w:rsidR="006F2817" w:rsidRDefault="006F2817" w:rsidP="006F2817">
      <w:pPr>
        <w:pStyle w:val="EDBTXTNormalWebBlackChar"/>
      </w:pPr>
      <w:r>
        <w:t xml:space="preserve">The following call to the </w:t>
      </w:r>
      <w:r w:rsidRPr="00253D88">
        <w:rPr>
          <w:rStyle w:val="EDBTXTKeywordBlack"/>
        </w:rPr>
        <w:t>DISABLE</w:t>
      </w:r>
      <w:r>
        <w:t xml:space="preserve"> procedure disables a program named </w:t>
      </w:r>
      <w:r w:rsidRPr="00B105CE">
        <w:rPr>
          <w:rStyle w:val="EDBTXTKeywordBlack"/>
        </w:rPr>
        <w:t>update_emp</w:t>
      </w:r>
      <w:r>
        <w:t>:</w:t>
      </w:r>
    </w:p>
    <w:p w:rsidR="006F2817" w:rsidRDefault="006F2817" w:rsidP="006F2817">
      <w:pPr>
        <w:pStyle w:val="EDBEXCourierNew9ptCustomColorRGB4649146Left01"/>
      </w:pPr>
      <w:r>
        <w:t>DBMS_SCHEDULER.DISABLE('update_emp</w:t>
      </w:r>
      <w:r w:rsidRPr="00B105CE">
        <w:t xml:space="preserve">');  </w:t>
      </w:r>
    </w:p>
    <w:p w:rsidR="006F2817" w:rsidRPr="00974FC9" w:rsidRDefault="006F2817" w:rsidP="006F2817">
      <w:pPr>
        <w:pStyle w:val="EDBTXTNormalWebBlackChar"/>
      </w:pPr>
    </w:p>
    <w:p w:rsidR="006F2817" w:rsidRDefault="006F2817" w:rsidP="006F2817">
      <w:pPr>
        <w:pStyle w:val="Heading3"/>
        <w:keepLines/>
        <w:tabs>
          <w:tab w:val="left" w:pos="720"/>
        </w:tabs>
      </w:pPr>
      <w:bookmarkStart w:id="1705" w:name="_Toc377017746"/>
      <w:bookmarkStart w:id="1706" w:name="_Toc444155840"/>
      <w:r>
        <w:t>DROP_JOB</w:t>
      </w:r>
      <w:bookmarkEnd w:id="1705"/>
      <w:bookmarkEnd w:id="1706"/>
    </w:p>
    <w:p w:rsidR="006F2817" w:rsidRDefault="006F2817" w:rsidP="006F2817">
      <w:pPr>
        <w:pStyle w:val="EDBTXTNormalWebBlackChar"/>
      </w:pPr>
      <w:r>
        <w:t xml:space="preserve">Use the </w:t>
      </w:r>
      <w:r>
        <w:rPr>
          <w:rStyle w:val="EDBTXTKeywordBlack"/>
        </w:rPr>
        <w:t>DROP_JOB</w:t>
      </w:r>
      <w:r w:rsidRPr="000D25B3">
        <w:t xml:space="preserve"> </w:t>
      </w:r>
      <w:r>
        <w:t xml:space="preserve">procedure to </w:t>
      </w:r>
      <w:r w:rsidRPr="00EE5D1F">
        <w:rPr>
          <w:rStyle w:val="EDBTXTKeywordBlack"/>
        </w:rPr>
        <w:t>DROP</w:t>
      </w:r>
      <w:r>
        <w:t xml:space="preserve"> a job, </w:t>
      </w:r>
      <w:r w:rsidRPr="009D6D97">
        <w:rPr>
          <w:rStyle w:val="EDBTXTKeywordBlack"/>
        </w:rPr>
        <w:t>DROP</w:t>
      </w:r>
      <w:r>
        <w:t xml:space="preserve"> any arguments that belong to the job, and eliminate any future job executions.  The signature of the procedure is:</w:t>
      </w:r>
    </w:p>
    <w:p w:rsidR="006F2817" w:rsidRPr="00C916AD" w:rsidRDefault="006F2817" w:rsidP="006F2817">
      <w:pPr>
        <w:pStyle w:val="EDBSYNTXPreformattedBlackLeft033"/>
        <w:ind w:left="0"/>
        <w:rPr>
          <w:rStyle w:val="EDBTXTKeywordBlack"/>
        </w:rPr>
      </w:pPr>
      <w:r>
        <w:rPr>
          <w:rStyle w:val="EDBTXTKeywordBlack"/>
        </w:rPr>
        <w:t>DROP_JOB</w:t>
      </w:r>
      <w:r w:rsidRPr="00C916AD">
        <w:rPr>
          <w:rStyle w:val="EDBTXTKeywordBlack"/>
        </w:rPr>
        <w:t>(</w:t>
      </w:r>
      <w:r>
        <w:rPr>
          <w:rStyle w:val="EDBTXTKeywordBlack"/>
        </w:rPr>
        <w:br/>
        <w:t xml:space="preserve">  </w:t>
      </w:r>
      <w:r w:rsidRPr="00057B16">
        <w:rPr>
          <w:rStyle w:val="EDBTXTVariable11ptBlack"/>
        </w:rPr>
        <w:t>job_name</w:t>
      </w:r>
      <w:r w:rsidRPr="00C916AD">
        <w:rPr>
          <w:rStyle w:val="EDBTXTKeywordBlack"/>
        </w:rPr>
        <w:t xml:space="preserve"> IN VARCHAR2,</w:t>
      </w:r>
      <w:r>
        <w:rPr>
          <w:rStyle w:val="EDBTXTKeywordBlack"/>
        </w:rPr>
        <w:br/>
        <w:t xml:space="preserve">  </w:t>
      </w:r>
      <w:r w:rsidRPr="00057B16">
        <w:rPr>
          <w:rStyle w:val="EDBTXTVariable11ptBlack"/>
        </w:rPr>
        <w:t>force</w:t>
      </w:r>
      <w:r>
        <w:rPr>
          <w:rStyle w:val="EDBTXTKeywordBlack"/>
        </w:rPr>
        <w:t xml:space="preserve"> IN BOOLEAN </w:t>
      </w:r>
      <w:r w:rsidRPr="00C916AD">
        <w:rPr>
          <w:rStyle w:val="EDBTXTKeywordBlack"/>
        </w:rPr>
        <w:t>DEFAULT FALSE,</w:t>
      </w:r>
      <w:r>
        <w:rPr>
          <w:rStyle w:val="EDBTXTKeywordBlack"/>
        </w:rPr>
        <w:br/>
        <w:t xml:space="preserve">  </w:t>
      </w:r>
      <w:r w:rsidRPr="00057B16">
        <w:rPr>
          <w:rStyle w:val="EDBTXTVariable11ptBlack"/>
        </w:rPr>
        <w:t>defer</w:t>
      </w:r>
      <w:r>
        <w:rPr>
          <w:rStyle w:val="EDBTXTKeywordBlack"/>
        </w:rPr>
        <w:t xml:space="preserve"> IN BOOLEAN DEFAULT FALSE,</w:t>
      </w:r>
      <w:r>
        <w:rPr>
          <w:rStyle w:val="EDBTXTKeywordBlack"/>
        </w:rPr>
        <w:br/>
        <w:t xml:space="preserve"> </w:t>
      </w:r>
      <w:r w:rsidRPr="00C916AD">
        <w:rPr>
          <w:rStyle w:val="EDBTXTKeywordBlack"/>
        </w:rPr>
        <w:t xml:space="preserve"> </w:t>
      </w:r>
      <w:r w:rsidRPr="00057B16">
        <w:rPr>
          <w:rStyle w:val="EDBTXTVariable11ptBlack"/>
        </w:rPr>
        <w:t>commit_semantics</w:t>
      </w:r>
      <w:r w:rsidRPr="007E52A3">
        <w:t xml:space="preserve"> </w:t>
      </w:r>
      <w:r w:rsidRPr="00C916AD">
        <w:rPr>
          <w:rStyle w:val="EDBTXTKeywordBlack"/>
        </w:rPr>
        <w:t>IN</w:t>
      </w:r>
      <w:r w:rsidRPr="007E52A3">
        <w:t xml:space="preserve"> </w:t>
      </w:r>
      <w:r w:rsidRPr="00C916AD">
        <w:rPr>
          <w:rStyle w:val="EDBTXTKeywordBlack"/>
        </w:rPr>
        <w:t>VARCHAR2</w:t>
      </w:r>
      <w:r w:rsidRPr="007E52A3">
        <w:t xml:space="preserve"> </w:t>
      </w:r>
      <w:r w:rsidRPr="00C916AD">
        <w:rPr>
          <w:rStyle w:val="EDBTXTKeywordBlack"/>
        </w:rPr>
        <w:t>DEFAULT</w:t>
      </w:r>
      <w:r w:rsidRPr="007E52A3">
        <w:t xml:space="preserve"> </w:t>
      </w:r>
      <w:r>
        <w:rPr>
          <w:rStyle w:val="EDBTXTKeywordBlack"/>
        </w:rPr>
        <w:t>'STOP_ON_FIRST_ERROR')</w:t>
      </w:r>
    </w:p>
    <w:p w:rsidR="006F2817" w:rsidRPr="00057B16" w:rsidRDefault="006F2817" w:rsidP="006F2817">
      <w:pPr>
        <w:pStyle w:val="EDBTXTNormalWebBlackChar"/>
        <w:rPr>
          <w:rStyle w:val="EDBTXTEmphasisNormalWebBoldBlackChar"/>
        </w:rPr>
      </w:pPr>
      <w:r w:rsidRPr="00057B16">
        <w:rPr>
          <w:rStyle w:val="EDBTXTEmphasisNormalWebBoldBlackChar"/>
        </w:rPr>
        <w:t>Parameters</w:t>
      </w:r>
    </w:p>
    <w:p w:rsidR="006F2817" w:rsidRPr="00057B16" w:rsidRDefault="006F2817" w:rsidP="006F2817">
      <w:pPr>
        <w:rPr>
          <w:rStyle w:val="EDBTXTVariable11ptBlack"/>
        </w:rPr>
      </w:pPr>
      <w:r w:rsidRPr="00057B16">
        <w:rPr>
          <w:rStyle w:val="EDBTXTVariable11ptBlack"/>
        </w:rPr>
        <w:t>job_name</w:t>
      </w:r>
    </w:p>
    <w:p w:rsidR="006F2817" w:rsidRDefault="006F2817" w:rsidP="006F2817">
      <w:pPr>
        <w:pStyle w:val="EDBTXTIndentNormalWebLeft05"/>
      </w:pPr>
      <w:r w:rsidRPr="00057B16">
        <w:rPr>
          <w:rStyle w:val="EDBTXTVariable11ptBlack"/>
        </w:rPr>
        <w:t>job_name</w:t>
      </w:r>
      <w:r>
        <w:t xml:space="preserve"> specifies the name of the job that is being dropped.</w:t>
      </w:r>
    </w:p>
    <w:p w:rsidR="006F2817" w:rsidRPr="00057B16" w:rsidRDefault="006F2817" w:rsidP="006F2817">
      <w:pPr>
        <w:rPr>
          <w:rStyle w:val="EDBTXTVariable11ptBlack"/>
        </w:rPr>
      </w:pPr>
      <w:r w:rsidRPr="00057B16">
        <w:rPr>
          <w:rStyle w:val="EDBTXTVariable11ptBlack"/>
        </w:rPr>
        <w:t>force</w:t>
      </w:r>
    </w:p>
    <w:p w:rsidR="006F2817" w:rsidRPr="00335B94" w:rsidRDefault="006F2817" w:rsidP="006F2817">
      <w:pPr>
        <w:pStyle w:val="EDBTXTIndentNormalWebLeft05"/>
      </w:pPr>
      <w:r w:rsidRPr="00057B16">
        <w:rPr>
          <w:rStyle w:val="EDBTXTVariable11ptBlack"/>
        </w:rPr>
        <w:t>force</w:t>
      </w:r>
      <w:r w:rsidRPr="003A29AA">
        <w:t xml:space="preserve"> </w:t>
      </w:r>
      <w:r>
        <w:t>is accepted for compatibility, and ignored.</w:t>
      </w:r>
    </w:p>
    <w:p w:rsidR="006F2817" w:rsidRPr="00057B16" w:rsidRDefault="006F2817" w:rsidP="006F2817">
      <w:pPr>
        <w:rPr>
          <w:rStyle w:val="EDBTXTVariable11ptBlack"/>
        </w:rPr>
      </w:pPr>
      <w:r w:rsidRPr="00057B16">
        <w:rPr>
          <w:rStyle w:val="EDBTXTVariable11ptBlack"/>
        </w:rPr>
        <w:t>defer</w:t>
      </w:r>
    </w:p>
    <w:p w:rsidR="006F2817" w:rsidRDefault="006F2817" w:rsidP="006F2817">
      <w:pPr>
        <w:pStyle w:val="EDBTXTIndentNormalWebLeft05"/>
      </w:pPr>
      <w:r w:rsidRPr="00057B16">
        <w:rPr>
          <w:rStyle w:val="EDBTXTVariable11ptBlack"/>
        </w:rPr>
        <w:t>defer</w:t>
      </w:r>
      <w:r>
        <w:t xml:space="preserve"> is accepted for compatibility, and ignored.</w:t>
      </w:r>
    </w:p>
    <w:p w:rsidR="006F2817" w:rsidRPr="00057B16" w:rsidRDefault="006F2817" w:rsidP="006F2817">
      <w:pPr>
        <w:rPr>
          <w:rStyle w:val="EDBTXTVariable11ptBlack"/>
        </w:rPr>
      </w:pPr>
      <w:r w:rsidRPr="00057B16">
        <w:rPr>
          <w:rStyle w:val="EDBTXTVariable11ptBlack"/>
        </w:rPr>
        <w:t>commit_semantics</w:t>
      </w:r>
    </w:p>
    <w:p w:rsidR="006F2817" w:rsidRDefault="006F2817" w:rsidP="006F2817">
      <w:pPr>
        <w:pStyle w:val="EDBTXTIndentNormalWebLeft05"/>
      </w:pPr>
      <w:r w:rsidRPr="00057B16">
        <w:rPr>
          <w:rStyle w:val="EDBTXTVariable11ptBlack"/>
        </w:rPr>
        <w:t>commit_semantics</w:t>
      </w:r>
      <w:r>
        <w:t xml:space="preserve"> instructs the server how to handle an error encountered while dropping a program or job.  By default, </w:t>
      </w:r>
      <w:r w:rsidRPr="00057B16">
        <w:rPr>
          <w:rStyle w:val="EDBTXTVariable11ptBlack"/>
        </w:rPr>
        <w:t>commit_semantics</w:t>
      </w:r>
      <w:r>
        <w:t xml:space="preserve"> is set to </w:t>
      </w:r>
      <w:r w:rsidRPr="00687B47">
        <w:rPr>
          <w:rStyle w:val="EDBTXTKeywordBlack"/>
        </w:rPr>
        <w:t>STOP_ON_FIRST_ERROR</w:t>
      </w:r>
      <w:r>
        <w:t xml:space="preserve">, instructing the server to stop when it encounters an error.  </w:t>
      </w:r>
    </w:p>
    <w:p w:rsidR="006F2817" w:rsidRDefault="006F2817" w:rsidP="006F2817">
      <w:pPr>
        <w:pStyle w:val="EDBTXTIndentNormalWebLeft05"/>
      </w:pPr>
      <w:r w:rsidRPr="00332E09">
        <w:lastRenderedPageBreak/>
        <w:t xml:space="preserve">The </w:t>
      </w:r>
      <w:r w:rsidRPr="00E24472">
        <w:rPr>
          <w:rStyle w:val="EDBTXTKeywordBlack"/>
        </w:rPr>
        <w:t>TRANSACTIONAL</w:t>
      </w:r>
      <w:r>
        <w:t xml:space="preserve"> and </w:t>
      </w:r>
      <w:r w:rsidRPr="00E24472">
        <w:rPr>
          <w:rStyle w:val="EDBTXTKeywordBlack"/>
        </w:rPr>
        <w:t>ABSORB</w:t>
      </w:r>
      <w:r>
        <w:t>_</w:t>
      </w:r>
      <w:r w:rsidRPr="00E24472">
        <w:rPr>
          <w:rStyle w:val="EDBTXTKeywordBlack"/>
        </w:rPr>
        <w:t>ERRORS</w:t>
      </w:r>
      <w:r>
        <w:t xml:space="preserve"> keywords are accepted for compatibility, and ignored.</w:t>
      </w:r>
    </w:p>
    <w:p w:rsidR="006F2817" w:rsidRPr="00057B16" w:rsidRDefault="006F2817" w:rsidP="006F2817">
      <w:pPr>
        <w:pStyle w:val="EDBTXTNormalWebBlackChar"/>
        <w:rPr>
          <w:rStyle w:val="EDBTXTEmphasisNormalWebBoldBlackChar"/>
        </w:rPr>
      </w:pPr>
      <w:r w:rsidRPr="00057B16">
        <w:rPr>
          <w:rStyle w:val="EDBTXTEmphasisNormalWebBoldBlackChar"/>
        </w:rPr>
        <w:t>Example</w:t>
      </w:r>
    </w:p>
    <w:p w:rsidR="006F2817" w:rsidRDefault="006F2817" w:rsidP="006F2817">
      <w:pPr>
        <w:pStyle w:val="EDBTXTNormalWebBlackChar"/>
      </w:pPr>
      <w:r>
        <w:t xml:space="preserve">The following call to </w:t>
      </w:r>
      <w:r w:rsidRPr="00253D88">
        <w:rPr>
          <w:rStyle w:val="EDBTXTKeywordBlack"/>
        </w:rPr>
        <w:t>DROP_JOB</w:t>
      </w:r>
      <w:r>
        <w:t xml:space="preserve"> drops a job named </w:t>
      </w:r>
      <w:r w:rsidRPr="00B105CE">
        <w:rPr>
          <w:rStyle w:val="EDBTXTKeywordBlack"/>
        </w:rPr>
        <w:t>update_</w:t>
      </w:r>
      <w:r>
        <w:rPr>
          <w:rStyle w:val="EDBTXTKeywordBlack"/>
        </w:rPr>
        <w:t>log</w:t>
      </w:r>
      <w:r>
        <w:t>:</w:t>
      </w:r>
    </w:p>
    <w:p w:rsidR="006F2817" w:rsidRDefault="006F2817" w:rsidP="006F2817">
      <w:pPr>
        <w:pStyle w:val="EDBEXCourierNew9ptCustomColorRGB4649146Left01"/>
      </w:pPr>
      <w:r>
        <w:t>DBMS_SCHEDULER.DROP_JOB('update_log</w:t>
      </w:r>
      <w:r w:rsidRPr="00B105CE">
        <w:t xml:space="preserve">');  </w:t>
      </w:r>
    </w:p>
    <w:p w:rsidR="006F2817" w:rsidRDefault="006F2817" w:rsidP="006F2817">
      <w:pPr>
        <w:pStyle w:val="EDBTXTNormalWebBlackChar"/>
      </w:pPr>
    </w:p>
    <w:p w:rsidR="006F2817" w:rsidRDefault="006F2817" w:rsidP="006F2817">
      <w:pPr>
        <w:pStyle w:val="Heading3"/>
        <w:keepLines/>
        <w:tabs>
          <w:tab w:val="left" w:pos="720"/>
        </w:tabs>
      </w:pPr>
      <w:bookmarkStart w:id="1707" w:name="_Toc377017747"/>
      <w:bookmarkStart w:id="1708" w:name="_Toc444155841"/>
      <w:r>
        <w:t>DROP_PROGRAM</w:t>
      </w:r>
      <w:bookmarkEnd w:id="1707"/>
      <w:bookmarkEnd w:id="1708"/>
    </w:p>
    <w:p w:rsidR="006F2817" w:rsidRDefault="006F2817" w:rsidP="006F2817">
      <w:pPr>
        <w:pStyle w:val="EDBTXTNormalWebBlackChar"/>
      </w:pPr>
      <w:r>
        <w:t xml:space="preserve">The </w:t>
      </w:r>
      <w:r>
        <w:rPr>
          <w:rStyle w:val="EDBTXTKeywordBlack"/>
        </w:rPr>
        <w:t>DROP_PROGRAM</w:t>
      </w:r>
      <w:r w:rsidRPr="000D25B3">
        <w:t xml:space="preserve"> </w:t>
      </w:r>
      <w:r>
        <w:t>procedure</w:t>
      </w:r>
    </w:p>
    <w:p w:rsidR="006F2817" w:rsidRDefault="006F2817" w:rsidP="006F2817">
      <w:pPr>
        <w:pStyle w:val="EDBTXTNormalWebBlackChar"/>
      </w:pPr>
      <w:r>
        <w:t xml:space="preserve">The signature of the </w:t>
      </w:r>
      <w:r w:rsidRPr="000D7F1A">
        <w:rPr>
          <w:rStyle w:val="EDBTXTKeywordBlack"/>
        </w:rPr>
        <w:t>DROP_PROGRAM</w:t>
      </w:r>
      <w:r>
        <w:t xml:space="preserve"> procedure is:</w:t>
      </w:r>
    </w:p>
    <w:p w:rsidR="006F2817" w:rsidRPr="00566CAE" w:rsidRDefault="006F2817" w:rsidP="006F2817">
      <w:pPr>
        <w:pStyle w:val="EDBSYNTXPreformattedBlackLeft033"/>
        <w:ind w:left="0"/>
        <w:rPr>
          <w:rStyle w:val="EDBTXTKeywordBlack"/>
        </w:rPr>
      </w:pPr>
      <w:r>
        <w:rPr>
          <w:rStyle w:val="EDBTXTKeywordBlack"/>
        </w:rPr>
        <w:t>DROP</w:t>
      </w:r>
      <w:r w:rsidRPr="00566CAE">
        <w:rPr>
          <w:rStyle w:val="EDBTXTKeywordBlack"/>
        </w:rPr>
        <w:t>_</w:t>
      </w:r>
      <w:r>
        <w:rPr>
          <w:rStyle w:val="EDBTXTKeywordBlack"/>
        </w:rPr>
        <w:t>PROGRAM</w:t>
      </w:r>
      <w:r w:rsidRPr="00566CAE">
        <w:rPr>
          <w:rStyle w:val="EDBTXTKeywordBlack"/>
        </w:rPr>
        <w:t>(</w:t>
      </w:r>
      <w:r>
        <w:rPr>
          <w:rStyle w:val="EDBTXTKeywordBlack"/>
        </w:rPr>
        <w:br/>
        <w:t xml:space="preserve">  </w:t>
      </w:r>
      <w:r w:rsidRPr="00057B16">
        <w:rPr>
          <w:rStyle w:val="EDBTXTVariable11ptBlack"/>
        </w:rPr>
        <w:t>program_name</w:t>
      </w:r>
      <w:r w:rsidRPr="00566CAE">
        <w:rPr>
          <w:rStyle w:val="EDBTXTKeywordBlack"/>
        </w:rPr>
        <w:t xml:space="preserve"> IN VARCHAR2,</w:t>
      </w:r>
      <w:r>
        <w:rPr>
          <w:rStyle w:val="EDBTXTKeywordBlack"/>
        </w:rPr>
        <w:br/>
        <w:t xml:space="preserve"> </w:t>
      </w:r>
      <w:r w:rsidRPr="00566CAE">
        <w:rPr>
          <w:rStyle w:val="EDBTXTKeywordBlack"/>
        </w:rPr>
        <w:t xml:space="preserve"> </w:t>
      </w:r>
      <w:r w:rsidRPr="00057B16">
        <w:rPr>
          <w:rStyle w:val="EDBTXTVariable11ptBlack"/>
        </w:rPr>
        <w:t>force</w:t>
      </w:r>
      <w:r>
        <w:rPr>
          <w:rStyle w:val="EDBTXTKeywordBlack"/>
        </w:rPr>
        <w:t xml:space="preserve"> IN BOOLEAN DEFAULT FALSE)</w:t>
      </w:r>
    </w:p>
    <w:p w:rsidR="006F2817" w:rsidRPr="00057B16" w:rsidRDefault="006F2817" w:rsidP="006F2817">
      <w:pPr>
        <w:pStyle w:val="EDBTXTNormalWebBlackChar"/>
        <w:rPr>
          <w:rStyle w:val="EDBTXTEmphasisNormalWebBoldBlackChar"/>
        </w:rPr>
      </w:pPr>
      <w:r w:rsidRPr="00057B16">
        <w:rPr>
          <w:rStyle w:val="EDBTXTEmphasisNormalWebBoldBlackChar"/>
        </w:rPr>
        <w:t>Parameters</w:t>
      </w:r>
    </w:p>
    <w:p w:rsidR="006F2817" w:rsidRPr="00057B16" w:rsidRDefault="006F2817" w:rsidP="006F2817">
      <w:pPr>
        <w:rPr>
          <w:rStyle w:val="EDBTXTVariable11ptBlack"/>
        </w:rPr>
      </w:pPr>
      <w:r w:rsidRPr="00057B16">
        <w:rPr>
          <w:rStyle w:val="EDBTXTVariable11ptBlack"/>
        </w:rPr>
        <w:t>program_name</w:t>
      </w:r>
    </w:p>
    <w:p w:rsidR="006F2817" w:rsidRDefault="006F2817" w:rsidP="006F2817">
      <w:pPr>
        <w:pStyle w:val="EDBTXTIndentNormalWebLeft05"/>
      </w:pPr>
      <w:r w:rsidRPr="00057B16">
        <w:rPr>
          <w:rStyle w:val="EDBTXTVariable11ptBlack"/>
        </w:rPr>
        <w:t>program_name</w:t>
      </w:r>
      <w:r>
        <w:t xml:space="preserve"> specifies the name of the program that is being dropped.</w:t>
      </w:r>
    </w:p>
    <w:p w:rsidR="006F2817" w:rsidRPr="00057B16" w:rsidRDefault="006F2817" w:rsidP="006F2817">
      <w:pPr>
        <w:rPr>
          <w:rStyle w:val="EDBTXTVariable11ptBlack"/>
        </w:rPr>
      </w:pPr>
      <w:r w:rsidRPr="00057B16">
        <w:rPr>
          <w:rStyle w:val="EDBTXTVariable11ptBlack"/>
        </w:rPr>
        <w:t>force</w:t>
      </w:r>
    </w:p>
    <w:p w:rsidR="006F2817" w:rsidRDefault="006F2817" w:rsidP="006F2817">
      <w:pPr>
        <w:pStyle w:val="EDBTXTIndentNormalWebLeft05"/>
      </w:pPr>
      <w:r w:rsidRPr="00057B16">
        <w:rPr>
          <w:rStyle w:val="EDBTXTVariable11ptBlack"/>
        </w:rPr>
        <w:t>force</w:t>
      </w:r>
      <w:r w:rsidRPr="003A29AA">
        <w:t xml:space="preserve"> </w:t>
      </w:r>
      <w:r>
        <w:t xml:space="preserve">is a </w:t>
      </w:r>
      <w:r w:rsidRPr="00F50292">
        <w:rPr>
          <w:rStyle w:val="EDBTXTKeywordBlack"/>
        </w:rPr>
        <w:t>BOOLEAN</w:t>
      </w:r>
      <w:r>
        <w:t xml:space="preserve"> value that </w:t>
      </w:r>
      <w:r w:rsidRPr="003A29AA">
        <w:t xml:space="preserve">instructs the server how to handle </w:t>
      </w:r>
      <w:r>
        <w:t xml:space="preserve">programs with dependent jobs.  </w:t>
      </w:r>
    </w:p>
    <w:p w:rsidR="006F2817" w:rsidRDefault="006F2817" w:rsidP="006F2817">
      <w:pPr>
        <w:pStyle w:val="EDBTXTIndentNormalWebLeft05"/>
      </w:pPr>
      <w:r>
        <w:t xml:space="preserve">Specify </w:t>
      </w:r>
      <w:r w:rsidRPr="00340B88">
        <w:rPr>
          <w:rStyle w:val="EDBTXTKeywordBlack"/>
        </w:rPr>
        <w:t>FALSE</w:t>
      </w:r>
      <w:r>
        <w:t xml:space="preserve"> to instruct the server to return an error if the program is referenced by a job.</w:t>
      </w:r>
    </w:p>
    <w:p w:rsidR="006F2817" w:rsidRPr="00335B94" w:rsidRDefault="006F2817" w:rsidP="006F2817">
      <w:pPr>
        <w:pStyle w:val="EDBTXTIndentNormalWebLeft05"/>
      </w:pPr>
      <w:r>
        <w:t xml:space="preserve">Specify </w:t>
      </w:r>
      <w:r>
        <w:rPr>
          <w:rStyle w:val="EDBTXTKeywordBlack"/>
        </w:rPr>
        <w:t>TRUE</w:t>
      </w:r>
      <w:r w:rsidRPr="00335B94">
        <w:t xml:space="preserve"> </w:t>
      </w:r>
      <w:r>
        <w:t>to instruct the server to disable any jobs that reference the program before dropping the program</w:t>
      </w:r>
      <w:r w:rsidRPr="00335B94">
        <w:t>.</w:t>
      </w:r>
    </w:p>
    <w:p w:rsidR="006F2817" w:rsidRDefault="006F2817" w:rsidP="006F2817">
      <w:pPr>
        <w:pStyle w:val="EDBTXTIndentNormalWebLeft05"/>
      </w:pPr>
      <w:r>
        <w:t xml:space="preserve">The default value is </w:t>
      </w:r>
      <w:r w:rsidRPr="00DF2613">
        <w:rPr>
          <w:rStyle w:val="EDBTXTKeywordBlack"/>
        </w:rPr>
        <w:t>FALSE</w:t>
      </w:r>
      <w:r>
        <w:t>.</w:t>
      </w:r>
    </w:p>
    <w:p w:rsidR="006F2817" w:rsidRPr="00057B16" w:rsidRDefault="006F2817" w:rsidP="006F2817">
      <w:pPr>
        <w:pStyle w:val="EDBTXTNormalWebBlackChar"/>
        <w:rPr>
          <w:rStyle w:val="EDBTXTEmphasisNormalWebBoldBlackChar"/>
        </w:rPr>
      </w:pPr>
      <w:r w:rsidRPr="00057B16">
        <w:rPr>
          <w:rStyle w:val="EDBTXTEmphasisNormalWebBoldBlackChar"/>
        </w:rPr>
        <w:t>Example</w:t>
      </w:r>
    </w:p>
    <w:p w:rsidR="006F2817" w:rsidRDefault="006F2817" w:rsidP="006F2817">
      <w:pPr>
        <w:pStyle w:val="EDBTXTNormalWebBlackChar"/>
      </w:pPr>
      <w:r>
        <w:t xml:space="preserve">The following call to </w:t>
      </w:r>
      <w:r w:rsidRPr="00253D88">
        <w:rPr>
          <w:rStyle w:val="EDBTXTKeywordBlack"/>
        </w:rPr>
        <w:t>DROP_</w:t>
      </w:r>
      <w:r>
        <w:rPr>
          <w:rStyle w:val="EDBTXTKeywordBlack"/>
        </w:rPr>
        <w:t>PROGRAM</w:t>
      </w:r>
      <w:r>
        <w:t xml:space="preserve"> drops a job named </w:t>
      </w:r>
      <w:r w:rsidRPr="00B105CE">
        <w:rPr>
          <w:rStyle w:val="EDBTXTKeywordBlack"/>
        </w:rPr>
        <w:t>update_</w:t>
      </w:r>
      <w:r>
        <w:rPr>
          <w:rStyle w:val="EDBTXTKeywordBlack"/>
        </w:rPr>
        <w:t>emp</w:t>
      </w:r>
      <w:r>
        <w:t>:</w:t>
      </w:r>
    </w:p>
    <w:p w:rsidR="006F2817" w:rsidRDefault="006F2817" w:rsidP="006F2817">
      <w:pPr>
        <w:pStyle w:val="EDBEXCourierNew9ptCustomColorRGB4649146Left01"/>
      </w:pPr>
      <w:r>
        <w:t>DBMS_SCHEDULER.DROP_PROGRAM('update_emp</w:t>
      </w:r>
      <w:r w:rsidRPr="00B105CE">
        <w:t xml:space="preserve">');  </w:t>
      </w:r>
    </w:p>
    <w:p w:rsidR="006F2817" w:rsidRPr="00FF1EF8" w:rsidRDefault="006F2817" w:rsidP="006F2817">
      <w:pPr>
        <w:pStyle w:val="EDBTXTNormalWebBlackChar"/>
      </w:pPr>
    </w:p>
    <w:p w:rsidR="006F2817" w:rsidRDefault="006F2817" w:rsidP="006F2817">
      <w:pPr>
        <w:pStyle w:val="Heading3"/>
        <w:keepLines/>
        <w:tabs>
          <w:tab w:val="left" w:pos="720"/>
        </w:tabs>
      </w:pPr>
      <w:bookmarkStart w:id="1709" w:name="_Toc377017748"/>
      <w:bookmarkStart w:id="1710" w:name="_Toc444155842"/>
      <w:r>
        <w:t>DROP_PROGRAM_ARGUMENT</w:t>
      </w:r>
      <w:bookmarkEnd w:id="1709"/>
      <w:bookmarkEnd w:id="1710"/>
    </w:p>
    <w:p w:rsidR="006F2817" w:rsidRDefault="006F2817" w:rsidP="006F2817">
      <w:pPr>
        <w:pStyle w:val="EDBTXTNormalWebBlackChar"/>
      </w:pPr>
      <w:r>
        <w:t xml:space="preserve">Use the </w:t>
      </w:r>
      <w:r>
        <w:rPr>
          <w:rStyle w:val="EDBTXTKeywordBlack"/>
        </w:rPr>
        <w:t>DROP_PROGRAM_ARGUMENT</w:t>
      </w:r>
      <w:r w:rsidRPr="00D7440B">
        <w:t xml:space="preserve"> procedure</w:t>
      </w:r>
      <w:r>
        <w:t xml:space="preserve"> to drop a program argument.  The </w:t>
      </w:r>
      <w:r w:rsidRPr="00AF3D75">
        <w:rPr>
          <w:rStyle w:val="EDBTXTKeywordBlack"/>
        </w:rPr>
        <w:t>DROP_PROGRAM_ARGUMENT</w:t>
      </w:r>
      <w:r>
        <w:t xml:space="preserve"> procedure comes in two forms; the first form uses an argument position to specify which argument to drop:</w:t>
      </w:r>
    </w:p>
    <w:p w:rsidR="006F2817" w:rsidRPr="00CA57EC" w:rsidRDefault="006F2817" w:rsidP="006F2817">
      <w:pPr>
        <w:pStyle w:val="EDBSYNTXPreformattedBlackLeft033"/>
        <w:ind w:left="0"/>
        <w:rPr>
          <w:rStyle w:val="EDBTXTKeywordBlack"/>
        </w:rPr>
      </w:pPr>
      <w:r>
        <w:rPr>
          <w:rStyle w:val="EDBTXTKeywordBlack"/>
        </w:rPr>
        <w:t>DROP_PROGRAM_ARGUMENT</w:t>
      </w:r>
      <w:r w:rsidRPr="00CA57EC">
        <w:rPr>
          <w:rStyle w:val="EDBTXTKeywordBlack"/>
        </w:rPr>
        <w:t>(</w:t>
      </w:r>
      <w:r>
        <w:rPr>
          <w:rStyle w:val="EDBTXTKeywordBlack"/>
        </w:rPr>
        <w:br/>
        <w:t xml:space="preserve">  </w:t>
      </w:r>
      <w:r w:rsidRPr="00673B5C">
        <w:rPr>
          <w:rStyle w:val="EDBTXTVariable11ptBlack"/>
        </w:rPr>
        <w:t>program_name</w:t>
      </w:r>
      <w:r>
        <w:rPr>
          <w:rStyle w:val="EDBTXTKeywordBlack"/>
        </w:rPr>
        <w:t xml:space="preserve"> </w:t>
      </w:r>
      <w:r w:rsidRPr="00CA57EC">
        <w:rPr>
          <w:rStyle w:val="EDBTXTKeywordBlack"/>
        </w:rPr>
        <w:t>IN VARCHAR2,</w:t>
      </w:r>
      <w:r>
        <w:rPr>
          <w:rStyle w:val="EDBTXTKeywordBlack"/>
        </w:rPr>
        <w:br/>
        <w:t xml:space="preserve">  </w:t>
      </w:r>
      <w:r w:rsidRPr="00673B5C">
        <w:rPr>
          <w:rStyle w:val="EDBTXTVariable11ptBlack"/>
        </w:rPr>
        <w:t>argument_position</w:t>
      </w:r>
      <w:r>
        <w:rPr>
          <w:rStyle w:val="EDBTXTKeywordBlack"/>
        </w:rPr>
        <w:t xml:space="preserve"> IN PLS_INTEGER)</w:t>
      </w:r>
    </w:p>
    <w:p w:rsidR="006F2817" w:rsidRDefault="006F2817" w:rsidP="006F2817">
      <w:pPr>
        <w:pStyle w:val="EDBTXTNormalWebBlackChar"/>
      </w:pPr>
      <w:r>
        <w:t>The second form takes the argument name:</w:t>
      </w:r>
    </w:p>
    <w:p w:rsidR="006F2817" w:rsidRPr="00CA57EC" w:rsidRDefault="006F2817" w:rsidP="006F2817">
      <w:pPr>
        <w:pStyle w:val="EDBSYNTXPreformattedBlackLeft033"/>
        <w:ind w:left="0"/>
        <w:rPr>
          <w:rStyle w:val="EDBTXTKeywordBlack"/>
        </w:rPr>
      </w:pPr>
      <w:r>
        <w:rPr>
          <w:rStyle w:val="EDBTXTKeywordBlack"/>
        </w:rPr>
        <w:t>DROP_PROGRAM_ARGUMENT(</w:t>
      </w:r>
      <w:r>
        <w:rPr>
          <w:rStyle w:val="EDBTXTKeywordBlack"/>
        </w:rPr>
        <w:br/>
        <w:t xml:space="preserve">  </w:t>
      </w:r>
      <w:r w:rsidRPr="00673B5C">
        <w:rPr>
          <w:rStyle w:val="EDBTXTVariable11ptBlack"/>
        </w:rPr>
        <w:t>program_name</w:t>
      </w:r>
      <w:r>
        <w:rPr>
          <w:rStyle w:val="EDBTXTKeywordBlack"/>
        </w:rPr>
        <w:t xml:space="preserve"> </w:t>
      </w:r>
      <w:r w:rsidRPr="00CA57EC">
        <w:rPr>
          <w:rStyle w:val="EDBTXTKeywordBlack"/>
        </w:rPr>
        <w:t>IN VARCHAR2,</w:t>
      </w:r>
      <w:r>
        <w:rPr>
          <w:rStyle w:val="EDBTXTKeywordBlack"/>
        </w:rPr>
        <w:br/>
        <w:t xml:space="preserve">  </w:t>
      </w:r>
      <w:r w:rsidRPr="00673B5C">
        <w:rPr>
          <w:rStyle w:val="EDBTXTVariable11ptBlack"/>
        </w:rPr>
        <w:t>argument_name</w:t>
      </w:r>
      <w:r>
        <w:rPr>
          <w:rStyle w:val="EDBTXTKeywordBlack"/>
        </w:rPr>
        <w:t xml:space="preserve"> IN VARCHAR2)</w:t>
      </w:r>
    </w:p>
    <w:p w:rsidR="006F2817" w:rsidRPr="00673B5C" w:rsidRDefault="006F2817" w:rsidP="006F2817">
      <w:pPr>
        <w:pStyle w:val="EDBTXTNormalWebBlackChar"/>
        <w:rPr>
          <w:rStyle w:val="EDBTXTEmphasisNormalWebBoldBlackChar"/>
        </w:rPr>
      </w:pPr>
      <w:r w:rsidRPr="00673B5C">
        <w:rPr>
          <w:rStyle w:val="EDBTXTEmphasisNormalWebBoldBlackChar"/>
        </w:rPr>
        <w:t>Parameters</w:t>
      </w:r>
    </w:p>
    <w:p w:rsidR="006F2817" w:rsidRPr="00673B5C" w:rsidRDefault="006F2817" w:rsidP="006F2817">
      <w:pPr>
        <w:rPr>
          <w:rStyle w:val="EDBTXTVariable11ptBlack"/>
        </w:rPr>
      </w:pPr>
      <w:r w:rsidRPr="00673B5C">
        <w:rPr>
          <w:rStyle w:val="EDBTXTVariable11ptBlack"/>
        </w:rPr>
        <w:t>program_name</w:t>
      </w:r>
    </w:p>
    <w:p w:rsidR="006F2817" w:rsidRDefault="006F2817" w:rsidP="006F2817">
      <w:pPr>
        <w:pStyle w:val="EDBTXTIndentNormalWebLeft05"/>
      </w:pPr>
      <w:r w:rsidRPr="00673B5C">
        <w:rPr>
          <w:rStyle w:val="EDBTXTVariable11ptBlack"/>
        </w:rPr>
        <w:t>program_name</w:t>
      </w:r>
      <w:r>
        <w:t xml:space="preserve"> specifies the name of the program that is being modified.</w:t>
      </w:r>
    </w:p>
    <w:p w:rsidR="006F2817" w:rsidRPr="00673B5C" w:rsidRDefault="006F2817" w:rsidP="006F2817">
      <w:pPr>
        <w:rPr>
          <w:rStyle w:val="EDBTXTVariable11ptBlack"/>
        </w:rPr>
      </w:pPr>
      <w:r w:rsidRPr="00673B5C">
        <w:rPr>
          <w:rStyle w:val="EDBTXTVariable11ptBlack"/>
        </w:rPr>
        <w:t>argument_position</w:t>
      </w:r>
    </w:p>
    <w:p w:rsidR="006F2817" w:rsidRDefault="006F2817" w:rsidP="006F2817">
      <w:pPr>
        <w:pStyle w:val="EDBTXTIndentNormalWebLeft05"/>
      </w:pPr>
      <w:r w:rsidRPr="00673B5C">
        <w:rPr>
          <w:rStyle w:val="EDBTXTVariable11ptBlack"/>
        </w:rPr>
        <w:t>argument_position</w:t>
      </w:r>
      <w:r w:rsidRPr="005C032A">
        <w:t xml:space="preserve"> specifies the position of the argument that is being dropped.</w:t>
      </w:r>
    </w:p>
    <w:p w:rsidR="006F2817" w:rsidRPr="00673B5C" w:rsidRDefault="006F2817" w:rsidP="006F2817">
      <w:pPr>
        <w:rPr>
          <w:rStyle w:val="EDBTXTVariable11ptBlack"/>
        </w:rPr>
      </w:pPr>
      <w:r w:rsidRPr="00673B5C">
        <w:rPr>
          <w:rStyle w:val="EDBTXTVariable11ptBlack"/>
        </w:rPr>
        <w:t>argument_name</w:t>
      </w:r>
    </w:p>
    <w:p w:rsidR="006F2817" w:rsidRDefault="006F2817" w:rsidP="006F2817">
      <w:pPr>
        <w:pStyle w:val="EDBTXTIndentNormalWebLeft05"/>
      </w:pPr>
      <w:r w:rsidRPr="00673B5C">
        <w:rPr>
          <w:rStyle w:val="EDBTXTVariable11ptBlack"/>
        </w:rPr>
        <w:t>argument_name</w:t>
      </w:r>
      <w:r>
        <w:t xml:space="preserve"> specifies the name of the argument that is being dropped.</w:t>
      </w:r>
    </w:p>
    <w:p w:rsidR="006F2817" w:rsidRPr="00673B5C" w:rsidRDefault="006F2817" w:rsidP="006F2817">
      <w:pPr>
        <w:pStyle w:val="EDBTXTNormalWebBlackChar"/>
        <w:rPr>
          <w:rStyle w:val="EDBTXTEmphasisNormalWebBoldBlackChar"/>
        </w:rPr>
      </w:pPr>
      <w:r w:rsidRPr="00673B5C">
        <w:rPr>
          <w:rStyle w:val="EDBTXTEmphasisNormalWebBoldBlackChar"/>
        </w:rPr>
        <w:t>Examples</w:t>
      </w:r>
    </w:p>
    <w:p w:rsidR="006F2817" w:rsidRDefault="006F2817" w:rsidP="006F2817">
      <w:pPr>
        <w:pStyle w:val="EDBTXTNormalWebBlackChar"/>
      </w:pPr>
      <w:r>
        <w:t xml:space="preserve">The following call to </w:t>
      </w:r>
      <w:r w:rsidRPr="00BD52E0">
        <w:rPr>
          <w:rStyle w:val="EDBTXTKeywordBlack"/>
        </w:rPr>
        <w:t>DROP_PROGRAM_ARGUMENT</w:t>
      </w:r>
      <w:r>
        <w:t xml:space="preserve"> drops the first argument in the </w:t>
      </w:r>
      <w:r w:rsidRPr="00BD52E0">
        <w:rPr>
          <w:rStyle w:val="EDBTXTKeywordBlack"/>
        </w:rPr>
        <w:t>update_emp</w:t>
      </w:r>
      <w:r>
        <w:t xml:space="preserve"> program:</w:t>
      </w:r>
    </w:p>
    <w:p w:rsidR="006F2817" w:rsidRDefault="006F2817" w:rsidP="006F2817">
      <w:pPr>
        <w:pStyle w:val="EDBEXCourierNew9ptCustomColorRGB4649146Left01"/>
      </w:pPr>
      <w:r>
        <w:t>DBMS_SCHEDULER.DROP_PROGRAM_ARGUMENT('update_emp', 1);</w:t>
      </w:r>
    </w:p>
    <w:p w:rsidR="006F2817" w:rsidRDefault="006F2817" w:rsidP="006F2817">
      <w:pPr>
        <w:pStyle w:val="EDBTXTNormalWebBlackChar"/>
      </w:pPr>
      <w:r>
        <w:t xml:space="preserve">The following call to </w:t>
      </w:r>
      <w:r w:rsidRPr="006E47A7">
        <w:rPr>
          <w:rStyle w:val="EDBTXTKeywordBlack"/>
        </w:rPr>
        <w:t>DROP_PROGRAM_ARGUMENT</w:t>
      </w:r>
      <w:r>
        <w:t xml:space="preserve"> drops an argument named </w:t>
      </w:r>
      <w:r w:rsidRPr="006E47A7">
        <w:rPr>
          <w:rStyle w:val="EDBTXTKeywordBlack"/>
        </w:rPr>
        <w:t>emp_name</w:t>
      </w:r>
      <w:r>
        <w:t>:</w:t>
      </w:r>
    </w:p>
    <w:p w:rsidR="006F2817" w:rsidRDefault="006F2817" w:rsidP="006F2817">
      <w:pPr>
        <w:pStyle w:val="EDBEXCourierNew9ptCustomColorRGB4649146Left01"/>
      </w:pPr>
      <w:r>
        <w:t xml:space="preserve">DBMS_SCHEDULER.DROP_PROGRAM_ARGUMENT(update_emp', 'emp_name'); </w:t>
      </w:r>
    </w:p>
    <w:p w:rsidR="006F2817" w:rsidRDefault="006F2817" w:rsidP="006F2817">
      <w:pPr>
        <w:pStyle w:val="EDBTXTNormalWebBlackChar"/>
      </w:pPr>
    </w:p>
    <w:p w:rsidR="00BA56A1" w:rsidRDefault="00BA56A1" w:rsidP="006F2817">
      <w:pPr>
        <w:pStyle w:val="EDBTXTNormalWebBlackChar"/>
      </w:pPr>
    </w:p>
    <w:p w:rsidR="006F2817" w:rsidRDefault="006F2817" w:rsidP="006F2817">
      <w:pPr>
        <w:pStyle w:val="Heading3"/>
        <w:keepLines/>
        <w:tabs>
          <w:tab w:val="left" w:pos="720"/>
        </w:tabs>
      </w:pPr>
      <w:bookmarkStart w:id="1711" w:name="_Toc377017749"/>
      <w:bookmarkStart w:id="1712" w:name="_Toc444155843"/>
      <w:r>
        <w:lastRenderedPageBreak/>
        <w:t>DROP_SCHEDULE</w:t>
      </w:r>
      <w:bookmarkEnd w:id="1711"/>
      <w:bookmarkEnd w:id="1712"/>
    </w:p>
    <w:p w:rsidR="006F2817" w:rsidRDefault="006F2817" w:rsidP="006F2817">
      <w:pPr>
        <w:pStyle w:val="EDBTXTNormalWebBlackChar"/>
      </w:pPr>
      <w:r>
        <w:t xml:space="preserve">Use the </w:t>
      </w:r>
      <w:r>
        <w:rPr>
          <w:rStyle w:val="EDBTXTKeywordBlack"/>
        </w:rPr>
        <w:t>DROP_SCHEDULE</w:t>
      </w:r>
      <w:r w:rsidRPr="006608A1">
        <w:t xml:space="preserve"> procedure </w:t>
      </w:r>
      <w:r>
        <w:t>to drop a schedule.  The signature is:</w:t>
      </w:r>
    </w:p>
    <w:p w:rsidR="006F2817" w:rsidRPr="006608A1" w:rsidRDefault="006F2817" w:rsidP="006F2817">
      <w:pPr>
        <w:pStyle w:val="EDBSYNTXPreformattedBlackLeft033"/>
        <w:ind w:left="0"/>
        <w:rPr>
          <w:rStyle w:val="EDBTXTKeywordBlack"/>
        </w:rPr>
      </w:pPr>
      <w:r>
        <w:rPr>
          <w:rStyle w:val="EDBTXTKeywordBlack"/>
        </w:rPr>
        <w:t>DROP</w:t>
      </w:r>
      <w:r w:rsidRPr="006608A1">
        <w:rPr>
          <w:rStyle w:val="EDBTXTKeywordBlack"/>
        </w:rPr>
        <w:t>_</w:t>
      </w:r>
      <w:r>
        <w:rPr>
          <w:rStyle w:val="EDBTXTKeywordBlack"/>
        </w:rPr>
        <w:t>SCHEDULE</w:t>
      </w:r>
      <w:r w:rsidRPr="006608A1">
        <w:rPr>
          <w:rStyle w:val="EDBTXTKeywordBlack"/>
        </w:rPr>
        <w:t>(</w:t>
      </w:r>
      <w:r>
        <w:rPr>
          <w:rStyle w:val="EDBTXTKeywordBlack"/>
        </w:rPr>
        <w:br/>
        <w:t xml:space="preserve">  </w:t>
      </w:r>
      <w:r w:rsidRPr="00910C70">
        <w:rPr>
          <w:rStyle w:val="EDBTXTVariable11ptBlack"/>
        </w:rPr>
        <w:t>schedule_name</w:t>
      </w:r>
      <w:r w:rsidRPr="006608A1">
        <w:rPr>
          <w:rStyle w:val="EDBTXTKeywordBlack"/>
        </w:rPr>
        <w:t xml:space="preserve"> IN VARCHAR2,</w:t>
      </w:r>
      <w:r>
        <w:rPr>
          <w:rStyle w:val="EDBTXTKeywordBlack"/>
        </w:rPr>
        <w:br/>
        <w:t xml:space="preserve"> </w:t>
      </w:r>
      <w:r w:rsidRPr="006608A1">
        <w:rPr>
          <w:rStyle w:val="EDBTXTKeywordBlack"/>
        </w:rPr>
        <w:t xml:space="preserve"> </w:t>
      </w:r>
      <w:r w:rsidRPr="00910C70">
        <w:rPr>
          <w:rStyle w:val="EDBTXTVariable11ptBlack"/>
        </w:rPr>
        <w:t>force</w:t>
      </w:r>
      <w:r>
        <w:rPr>
          <w:rStyle w:val="EDBTXTKeywordBlack"/>
        </w:rPr>
        <w:t xml:space="preserve"> IN BOOLEAN DEFAULT FALSE)</w:t>
      </w:r>
    </w:p>
    <w:p w:rsidR="006F2817" w:rsidRPr="00910C70" w:rsidRDefault="006F2817" w:rsidP="006F2817">
      <w:pPr>
        <w:pStyle w:val="EDBTXTNormalWebBlackChar"/>
        <w:rPr>
          <w:rStyle w:val="EDBTXTEmphasisNormalWebBoldBlackChar"/>
        </w:rPr>
      </w:pPr>
      <w:r w:rsidRPr="00910C70">
        <w:rPr>
          <w:rStyle w:val="EDBTXTEmphasisNormalWebBoldBlackChar"/>
        </w:rPr>
        <w:t>Parameters</w:t>
      </w:r>
    </w:p>
    <w:p w:rsidR="006F2817" w:rsidRPr="00910C70" w:rsidRDefault="006F2817" w:rsidP="006F2817">
      <w:pPr>
        <w:rPr>
          <w:rStyle w:val="EDBTXTVariable11ptBlack"/>
        </w:rPr>
      </w:pPr>
      <w:r w:rsidRPr="00910C70">
        <w:rPr>
          <w:rStyle w:val="EDBTXTVariable11ptBlack"/>
        </w:rPr>
        <w:t>schedule_name</w:t>
      </w:r>
    </w:p>
    <w:p w:rsidR="006F2817" w:rsidRDefault="006F2817" w:rsidP="006F2817">
      <w:pPr>
        <w:pStyle w:val="EDBTXTIndentNormalWebLeft05"/>
      </w:pPr>
      <w:r w:rsidRPr="00910C70">
        <w:rPr>
          <w:rStyle w:val="EDBTXTVariable11ptBlack"/>
        </w:rPr>
        <w:t>schedule_name</w:t>
      </w:r>
      <w:r>
        <w:t xml:space="preserve"> specifies the name of the schedule that is being dropped.</w:t>
      </w:r>
    </w:p>
    <w:p w:rsidR="006F2817" w:rsidRPr="00910C70" w:rsidRDefault="006F2817" w:rsidP="006F2817">
      <w:pPr>
        <w:rPr>
          <w:rStyle w:val="EDBTXTVariable11ptBlack"/>
        </w:rPr>
      </w:pPr>
      <w:r w:rsidRPr="00910C70">
        <w:rPr>
          <w:rStyle w:val="EDBTXTVariable11ptBlack"/>
        </w:rPr>
        <w:t>force</w:t>
      </w:r>
    </w:p>
    <w:p w:rsidR="006F2817" w:rsidRDefault="006F2817" w:rsidP="006F2817">
      <w:pPr>
        <w:pStyle w:val="EDBTXTIndentNormalWebLeft05"/>
      </w:pPr>
      <w:r w:rsidRPr="00910C70">
        <w:rPr>
          <w:rStyle w:val="EDBTXTVariable11ptBlack"/>
        </w:rPr>
        <w:t>force</w:t>
      </w:r>
      <w:r w:rsidRPr="007616EE">
        <w:t xml:space="preserve"> specifies</w:t>
      </w:r>
      <w:r>
        <w:t xml:space="preserve"> the behavior of the server if the specified schedule is referenced by any job:</w:t>
      </w:r>
    </w:p>
    <w:p w:rsidR="006F2817" w:rsidRDefault="006F2817" w:rsidP="00175070">
      <w:pPr>
        <w:numPr>
          <w:ilvl w:val="0"/>
          <w:numId w:val="48"/>
        </w:numPr>
        <w:spacing w:before="280" w:after="280"/>
      </w:pPr>
      <w:r>
        <w:t xml:space="preserve">Specify </w:t>
      </w:r>
      <w:r w:rsidRPr="00A75A5F">
        <w:rPr>
          <w:rStyle w:val="EDBTXTKeywordBlack"/>
        </w:rPr>
        <w:t>FALSE</w:t>
      </w:r>
      <w:r>
        <w:t xml:space="preserve"> to instruct the server to return an error if the specified schedule is referenced by a job.  This is the default behavior.</w:t>
      </w:r>
    </w:p>
    <w:p w:rsidR="006F2817" w:rsidRDefault="006F2817" w:rsidP="00175070">
      <w:pPr>
        <w:numPr>
          <w:ilvl w:val="0"/>
          <w:numId w:val="48"/>
        </w:numPr>
        <w:spacing w:before="280" w:after="280"/>
      </w:pPr>
      <w:r>
        <w:t xml:space="preserve">Specify </w:t>
      </w:r>
      <w:r w:rsidRPr="00A75A5F">
        <w:rPr>
          <w:rStyle w:val="EDBTXTKeywordBlack"/>
        </w:rPr>
        <w:t>TRUE</w:t>
      </w:r>
      <w:r>
        <w:t xml:space="preserve"> to instruct the server to disable to any jobs that use the specified schedule before dropping the schedule.  Any running jobs will be allowed to complete before the schedule is dropped.</w:t>
      </w:r>
    </w:p>
    <w:p w:rsidR="006F2817" w:rsidRPr="00910C70" w:rsidRDefault="006F2817" w:rsidP="006F2817">
      <w:pPr>
        <w:pStyle w:val="EDBTXTNormalWebBlackChar"/>
        <w:rPr>
          <w:rStyle w:val="EDBTXTEmphasisNormalWebBoldBlackChar"/>
        </w:rPr>
      </w:pPr>
      <w:r w:rsidRPr="00910C70">
        <w:rPr>
          <w:rStyle w:val="EDBTXTEmphasisNormalWebBoldBlackChar"/>
        </w:rPr>
        <w:t>Example</w:t>
      </w:r>
    </w:p>
    <w:p w:rsidR="006F2817" w:rsidRDefault="006F2817" w:rsidP="006F2817">
      <w:pPr>
        <w:pStyle w:val="EDBTXTNormalWebBlackChar"/>
      </w:pPr>
      <w:r>
        <w:t xml:space="preserve">The following call to </w:t>
      </w:r>
      <w:r w:rsidRPr="00EB0E8C">
        <w:rPr>
          <w:rStyle w:val="EDBTXTKeywordBlack"/>
        </w:rPr>
        <w:t>DROP_SCHEDULE</w:t>
      </w:r>
      <w:r>
        <w:t xml:space="preserve"> drops a schedule named </w:t>
      </w:r>
      <w:r w:rsidRPr="00EB0E8C">
        <w:rPr>
          <w:rStyle w:val="EDBTXTKeywordBlack"/>
        </w:rPr>
        <w:t>weeknights_at_5</w:t>
      </w:r>
      <w:r>
        <w:t>:</w:t>
      </w:r>
    </w:p>
    <w:p w:rsidR="006F2817" w:rsidRDefault="006F2817" w:rsidP="006F2817">
      <w:pPr>
        <w:pStyle w:val="EDBEXCourierNew9ptCustomColorRGB4649146Left01"/>
      </w:pPr>
      <w:r>
        <w:t>DBMS_SCHEDULER</w:t>
      </w:r>
      <w:r w:rsidRPr="00EB0E8C">
        <w:t>.</w:t>
      </w:r>
      <w:r>
        <w:t>DROP_SCHEDULE('weeknights_at_5</w:t>
      </w:r>
      <w:r w:rsidRPr="00EB0E8C">
        <w:t>', TRUE);</w:t>
      </w:r>
    </w:p>
    <w:p w:rsidR="006F2817" w:rsidRDefault="006F2817" w:rsidP="006F2817">
      <w:pPr>
        <w:pStyle w:val="EDBTXTNormalWebBlackChar"/>
      </w:pPr>
      <w:r>
        <w:t>The server will disable any jobs that use the schedule before dropping the schedule.</w:t>
      </w:r>
    </w:p>
    <w:p w:rsidR="00BA56A1" w:rsidRDefault="00BA56A1" w:rsidP="006F2817">
      <w:pPr>
        <w:pStyle w:val="EDBTXTNormalWebBlackChar"/>
      </w:pPr>
    </w:p>
    <w:p w:rsidR="006F2817" w:rsidRDefault="006F2817" w:rsidP="006F2817">
      <w:pPr>
        <w:pStyle w:val="Heading3"/>
        <w:keepLines/>
        <w:tabs>
          <w:tab w:val="left" w:pos="720"/>
        </w:tabs>
      </w:pPr>
      <w:bookmarkStart w:id="1713" w:name="_Toc377017750"/>
      <w:bookmarkStart w:id="1714" w:name="_Toc444155844"/>
      <w:r>
        <w:t>ENABLE</w:t>
      </w:r>
      <w:bookmarkEnd w:id="1713"/>
      <w:bookmarkEnd w:id="1714"/>
    </w:p>
    <w:p w:rsidR="006F2817" w:rsidRDefault="006F2817" w:rsidP="006F2817">
      <w:pPr>
        <w:pStyle w:val="EDBTXTNormalWebBlackChar"/>
      </w:pPr>
      <w:r>
        <w:t xml:space="preserve">Use the </w:t>
      </w:r>
      <w:r>
        <w:rPr>
          <w:rStyle w:val="EDBTXTKeywordBlack"/>
        </w:rPr>
        <w:t>ENABLE</w:t>
      </w:r>
      <w:r w:rsidRPr="00D703F3">
        <w:t xml:space="preserve"> procedure </w:t>
      </w:r>
      <w:r>
        <w:t xml:space="preserve">to enable a disabled program or job.  </w:t>
      </w:r>
    </w:p>
    <w:p w:rsidR="006F2817" w:rsidRDefault="006F2817" w:rsidP="006F2817">
      <w:pPr>
        <w:pStyle w:val="EDBTXTNormalWebBlackChar"/>
      </w:pPr>
      <w:r>
        <w:t xml:space="preserve">The signature of the </w:t>
      </w:r>
      <w:r w:rsidRPr="00AD72BE">
        <w:rPr>
          <w:rStyle w:val="EDBTXTKeywordBlack"/>
        </w:rPr>
        <w:t>ENABLE</w:t>
      </w:r>
      <w:r>
        <w:t xml:space="preserve"> procedure is:</w:t>
      </w:r>
    </w:p>
    <w:p w:rsidR="006F2817" w:rsidRPr="004A410F" w:rsidRDefault="006F2817" w:rsidP="006F2817">
      <w:pPr>
        <w:pStyle w:val="EDBSYNTXPreformattedBlackLeft033"/>
        <w:ind w:left="0"/>
        <w:rPr>
          <w:rFonts w:cs="Times"/>
        </w:rPr>
      </w:pPr>
      <w:r>
        <w:rPr>
          <w:rStyle w:val="EDBTXTKeywordBlack"/>
        </w:rPr>
        <w:t>ENABLE</w:t>
      </w:r>
      <w:r w:rsidRPr="00D703F3">
        <w:rPr>
          <w:rStyle w:val="EDBTXTKeywordBlack"/>
        </w:rPr>
        <w:t>(</w:t>
      </w:r>
      <w:r>
        <w:rPr>
          <w:rStyle w:val="EDBTXTKeywordBlack"/>
        </w:rPr>
        <w:br/>
        <w:t xml:space="preserve">  </w:t>
      </w:r>
      <w:r w:rsidRPr="00AC09D8">
        <w:rPr>
          <w:rStyle w:val="EDBTXTVariable11ptBlack"/>
        </w:rPr>
        <w:t>name</w:t>
      </w:r>
      <w:r w:rsidRPr="00D703F3">
        <w:rPr>
          <w:rStyle w:val="EDBTXTKeywordBlack"/>
        </w:rPr>
        <w:t xml:space="preserve"> IN VARCHAR2,</w:t>
      </w:r>
      <w:r>
        <w:rPr>
          <w:rStyle w:val="EDBTXTKeywordBlack"/>
        </w:rPr>
        <w:br/>
        <w:t xml:space="preserve"> </w:t>
      </w:r>
      <w:r w:rsidRPr="00D703F3">
        <w:rPr>
          <w:rStyle w:val="EDBTXTKeywordBlack"/>
        </w:rPr>
        <w:t xml:space="preserve"> </w:t>
      </w:r>
      <w:r w:rsidRPr="00AC09D8">
        <w:rPr>
          <w:rStyle w:val="EDBTXTVariable11ptBlack"/>
        </w:rPr>
        <w:t>commit_semantics</w:t>
      </w:r>
      <w:r w:rsidRPr="00AD72BE">
        <w:t xml:space="preserve"> </w:t>
      </w:r>
      <w:r w:rsidRPr="00D703F3">
        <w:rPr>
          <w:rStyle w:val="EDBTXTKeywordBlack"/>
        </w:rPr>
        <w:t>IN</w:t>
      </w:r>
      <w:r w:rsidRPr="00AD72BE">
        <w:t xml:space="preserve"> </w:t>
      </w:r>
      <w:r w:rsidRPr="00D703F3">
        <w:rPr>
          <w:rStyle w:val="EDBTXTKeywordBlack"/>
        </w:rPr>
        <w:t>VARCHAR2</w:t>
      </w:r>
      <w:r w:rsidRPr="00AD72BE">
        <w:t xml:space="preserve"> </w:t>
      </w:r>
      <w:r>
        <w:rPr>
          <w:rStyle w:val="EDBTXTKeywordBlack"/>
        </w:rPr>
        <w:t>DEFAULT</w:t>
      </w:r>
      <w:r w:rsidRPr="00AD72BE">
        <w:t xml:space="preserve"> </w:t>
      </w:r>
      <w:r>
        <w:rPr>
          <w:rStyle w:val="EDBTXTKeywordBlack"/>
        </w:rPr>
        <w:t>'STOP_ON_FIRST_ERROR')</w:t>
      </w:r>
    </w:p>
    <w:p w:rsidR="006F2817" w:rsidRPr="00AC09D8" w:rsidRDefault="006F2817" w:rsidP="006F2817">
      <w:pPr>
        <w:pStyle w:val="EDBTXTNormalWebBlackChar"/>
        <w:rPr>
          <w:rStyle w:val="EDBTXTEmphasisNormalWebBoldBlackChar"/>
        </w:rPr>
      </w:pPr>
      <w:r w:rsidRPr="00AC09D8">
        <w:rPr>
          <w:rStyle w:val="EDBTXTEmphasisNormalWebBoldBlackChar"/>
        </w:rPr>
        <w:lastRenderedPageBreak/>
        <w:t>Parameters</w:t>
      </w:r>
    </w:p>
    <w:p w:rsidR="006F2817" w:rsidRPr="00AC09D8" w:rsidRDefault="006F2817" w:rsidP="006F2817">
      <w:pPr>
        <w:rPr>
          <w:rStyle w:val="EDBTXTVariable11ptBlack"/>
        </w:rPr>
      </w:pPr>
      <w:r w:rsidRPr="00AC09D8">
        <w:rPr>
          <w:rStyle w:val="EDBTXTVariable11ptBlack"/>
        </w:rPr>
        <w:t>name</w:t>
      </w:r>
    </w:p>
    <w:p w:rsidR="006F2817" w:rsidRDefault="006F2817" w:rsidP="006F2817">
      <w:pPr>
        <w:pStyle w:val="EDBTXTIndentNormalWebLeft05"/>
      </w:pPr>
      <w:r w:rsidRPr="00AC09D8">
        <w:rPr>
          <w:rStyle w:val="EDBTXTVariable11ptBlack"/>
        </w:rPr>
        <w:t>name</w:t>
      </w:r>
      <w:r>
        <w:t xml:space="preserve"> specifies the name of the program or job that is being enabled.</w:t>
      </w:r>
    </w:p>
    <w:p w:rsidR="006F2817" w:rsidRPr="00AC09D8" w:rsidRDefault="006F2817" w:rsidP="006F2817">
      <w:pPr>
        <w:rPr>
          <w:rStyle w:val="EDBTXTVariable11ptBlack"/>
        </w:rPr>
      </w:pPr>
      <w:r w:rsidRPr="00AC09D8">
        <w:rPr>
          <w:rStyle w:val="EDBTXTVariable11ptBlack"/>
        </w:rPr>
        <w:t>commit_semantics</w:t>
      </w:r>
    </w:p>
    <w:p w:rsidR="006F2817" w:rsidRDefault="006F2817" w:rsidP="006F2817">
      <w:pPr>
        <w:pStyle w:val="EDBTXTIndentNormalWebLeft05"/>
      </w:pPr>
      <w:r w:rsidRPr="00AC09D8">
        <w:rPr>
          <w:rStyle w:val="EDBTXTVariable11ptBlack"/>
        </w:rPr>
        <w:t>commit_semantics</w:t>
      </w:r>
      <w:r>
        <w:t xml:space="preserve"> instructs the server how to handle an error encountered while enabling a program or job.  By default, </w:t>
      </w:r>
      <w:r w:rsidRPr="00AC09D8">
        <w:rPr>
          <w:rStyle w:val="EDBTXTVariable11ptBlack"/>
        </w:rPr>
        <w:t>commit_semantics</w:t>
      </w:r>
      <w:r>
        <w:t xml:space="preserve"> is set to </w:t>
      </w:r>
      <w:r w:rsidRPr="00687B47">
        <w:rPr>
          <w:rStyle w:val="EDBTXTKeywordBlack"/>
        </w:rPr>
        <w:t>STOP_ON_FIRST_ERROR</w:t>
      </w:r>
      <w:r>
        <w:t xml:space="preserve">, instructing the server to stop when it encounters an error.  </w:t>
      </w:r>
    </w:p>
    <w:p w:rsidR="006F2817" w:rsidRDefault="006F2817" w:rsidP="006F2817">
      <w:pPr>
        <w:pStyle w:val="EDBTXTIndentNormalWebLeft05"/>
      </w:pPr>
      <w:r w:rsidRPr="00332E09">
        <w:t xml:space="preserve">The </w:t>
      </w:r>
      <w:r w:rsidRPr="00E24472">
        <w:rPr>
          <w:rStyle w:val="EDBTXTKeywordBlack"/>
        </w:rPr>
        <w:t>TRANSACTIONAL</w:t>
      </w:r>
      <w:r>
        <w:t xml:space="preserve"> and </w:t>
      </w:r>
      <w:r w:rsidRPr="00E24472">
        <w:rPr>
          <w:rStyle w:val="EDBTXTKeywordBlack"/>
        </w:rPr>
        <w:t>ABSORB</w:t>
      </w:r>
      <w:r>
        <w:t>_</w:t>
      </w:r>
      <w:r w:rsidRPr="00E24472">
        <w:rPr>
          <w:rStyle w:val="EDBTXTKeywordBlack"/>
        </w:rPr>
        <w:t>ERRORS</w:t>
      </w:r>
      <w:r>
        <w:t xml:space="preserve"> keywords are accepted for compatibility, and ignored.</w:t>
      </w:r>
    </w:p>
    <w:p w:rsidR="006F2817" w:rsidRPr="00AC09D8" w:rsidRDefault="006F2817" w:rsidP="006F2817">
      <w:pPr>
        <w:pStyle w:val="EDBTXTNormalWebBlackChar"/>
        <w:rPr>
          <w:rStyle w:val="EDBTXTEmphasisNormalWebBoldBlackChar"/>
        </w:rPr>
      </w:pPr>
      <w:r w:rsidRPr="00AC09D8">
        <w:rPr>
          <w:rStyle w:val="EDBTXTEmphasisNormalWebBoldBlackChar"/>
        </w:rPr>
        <w:t>Example</w:t>
      </w:r>
    </w:p>
    <w:p w:rsidR="006F2817" w:rsidRDefault="006F2817" w:rsidP="006F2817">
      <w:pPr>
        <w:pStyle w:val="EDBTXTNormalWebBlackChar"/>
      </w:pPr>
      <w:r>
        <w:t xml:space="preserve">The following call to </w:t>
      </w:r>
      <w:r w:rsidRPr="000B531E">
        <w:rPr>
          <w:rStyle w:val="EDBTXTKeywordBlack"/>
        </w:rPr>
        <w:t>DBMS_SCHEDULER.ENABLE</w:t>
      </w:r>
      <w:r>
        <w:t xml:space="preserve"> enables the </w:t>
      </w:r>
      <w:r w:rsidRPr="000B531E">
        <w:rPr>
          <w:rStyle w:val="EDBTXTKeywordBlack"/>
        </w:rPr>
        <w:t>update_emp</w:t>
      </w:r>
      <w:r>
        <w:t xml:space="preserve"> program:</w:t>
      </w:r>
    </w:p>
    <w:p w:rsidR="006F2817" w:rsidRPr="001B03C0" w:rsidRDefault="006F2817" w:rsidP="006F2817">
      <w:pPr>
        <w:pStyle w:val="EDBEXCourierNew9ptCustomColorRGB4649146Left01"/>
      </w:pPr>
      <w:r>
        <w:t>DBMS_SCHEDULER.ENABLE('update_emp</w:t>
      </w:r>
      <w:r w:rsidRPr="001B03C0">
        <w:t>');</w:t>
      </w:r>
    </w:p>
    <w:p w:rsidR="006F2817" w:rsidRDefault="006F2817" w:rsidP="006F2817">
      <w:pPr>
        <w:pStyle w:val="EDBTXTNormalWebBlackChar"/>
      </w:pPr>
    </w:p>
    <w:p w:rsidR="006F2817" w:rsidRDefault="006F2817" w:rsidP="006F2817">
      <w:pPr>
        <w:pStyle w:val="Heading3"/>
        <w:keepLines/>
        <w:tabs>
          <w:tab w:val="left" w:pos="720"/>
        </w:tabs>
      </w:pPr>
      <w:bookmarkStart w:id="1715" w:name="_Toc377017751"/>
      <w:bookmarkStart w:id="1716" w:name="_Toc444155845"/>
      <w:r>
        <w:t>EVALUATE_CALENDAR_STRING</w:t>
      </w:r>
      <w:bookmarkEnd w:id="1715"/>
      <w:bookmarkEnd w:id="1716"/>
    </w:p>
    <w:p w:rsidR="006F2817" w:rsidRDefault="006F2817" w:rsidP="006F2817">
      <w:pPr>
        <w:pStyle w:val="EDBTXTNormalWebBlackChar"/>
      </w:pPr>
      <w:r>
        <w:t xml:space="preserve">Use the </w:t>
      </w:r>
      <w:r>
        <w:rPr>
          <w:rStyle w:val="EDBTXTKeywordBlack"/>
        </w:rPr>
        <w:t>EVALUATE_CALENDAR_STRING</w:t>
      </w:r>
      <w:r w:rsidRPr="00D90858">
        <w:t xml:space="preserve"> procedure </w:t>
      </w:r>
      <w:r>
        <w:t xml:space="preserve">to evaluate the </w:t>
      </w:r>
      <w:r w:rsidRPr="007F6083">
        <w:rPr>
          <w:rStyle w:val="EDBTXTVariable11ptBlack"/>
        </w:rPr>
        <w:t>repeat_interval</w:t>
      </w:r>
      <w:r>
        <w:t xml:space="preserve"> value specified when creating a schedule with the </w:t>
      </w:r>
      <w:r w:rsidRPr="0099263F">
        <w:rPr>
          <w:rStyle w:val="EDBTXTKeywordBlack"/>
        </w:rPr>
        <w:t>CREATE_SCHEDULE</w:t>
      </w:r>
      <w:r>
        <w:t xml:space="preserve"> procedure.  The </w:t>
      </w:r>
      <w:r w:rsidRPr="0099263F">
        <w:rPr>
          <w:rStyle w:val="EDBTXTKeywordBlack"/>
        </w:rPr>
        <w:t>EVALUATE_CALENDAR_STRING</w:t>
      </w:r>
      <w:r>
        <w:t xml:space="preserve"> procedure will return the date and time that a specified schedule will execute without actually scheduling the job.  </w:t>
      </w:r>
    </w:p>
    <w:p w:rsidR="006F2817" w:rsidRDefault="006F2817" w:rsidP="006F2817">
      <w:pPr>
        <w:pStyle w:val="EDBTXTNormalWebBlackChar"/>
      </w:pPr>
      <w:r>
        <w:t xml:space="preserve">The signature of the </w:t>
      </w:r>
      <w:r w:rsidRPr="003671F8">
        <w:rPr>
          <w:rStyle w:val="EDBTXTKeywordBlack"/>
        </w:rPr>
        <w:t>EVALUATE_CALENDAR_STRING</w:t>
      </w:r>
      <w:r>
        <w:t xml:space="preserve"> procedure is:</w:t>
      </w:r>
    </w:p>
    <w:p w:rsidR="006F2817" w:rsidRPr="00627604" w:rsidRDefault="006F2817" w:rsidP="006F2817">
      <w:pPr>
        <w:pStyle w:val="EDBSYNTXPreformattedBlackLeft033"/>
        <w:ind w:left="0"/>
        <w:rPr>
          <w:rFonts w:cs="Times"/>
        </w:rPr>
      </w:pPr>
      <w:r>
        <w:rPr>
          <w:rStyle w:val="EDBTXTKeywordBlack"/>
        </w:rPr>
        <w:t>EVALUATE_CALENDAR_STRING</w:t>
      </w:r>
      <w:r w:rsidRPr="009D4F85">
        <w:rPr>
          <w:rStyle w:val="EDBTXTKeywordBlack"/>
        </w:rPr>
        <w:t>(</w:t>
      </w:r>
      <w:r>
        <w:rPr>
          <w:rStyle w:val="EDBTXTKeywordBlack"/>
        </w:rPr>
        <w:br/>
      </w:r>
      <w:r>
        <w:rPr>
          <w:rStyle w:val="EDBTXTKeywordBlack"/>
          <w:i/>
        </w:rPr>
        <w:t xml:space="preserve">  </w:t>
      </w:r>
      <w:r w:rsidRPr="007F6083">
        <w:rPr>
          <w:rStyle w:val="EDBTXTVariable11ptBlack"/>
        </w:rPr>
        <w:t>calendar_string</w:t>
      </w:r>
      <w:r w:rsidRPr="009D4F85">
        <w:rPr>
          <w:rStyle w:val="EDBTXTKeywordBlack"/>
        </w:rPr>
        <w:t xml:space="preserve"> IN VARCHAR2,</w:t>
      </w:r>
      <w:r>
        <w:rPr>
          <w:rStyle w:val="EDBTXTKeywordBlack"/>
        </w:rPr>
        <w:br/>
        <w:t xml:space="preserve"> </w:t>
      </w:r>
      <w:r w:rsidRPr="009D4F85">
        <w:rPr>
          <w:rStyle w:val="EDBTXTKeywordBlack"/>
        </w:rPr>
        <w:t xml:space="preserve"> </w:t>
      </w:r>
      <w:r w:rsidRPr="007F6083">
        <w:rPr>
          <w:rStyle w:val="EDBTXTVariable11ptBlack"/>
        </w:rPr>
        <w:t>start_date</w:t>
      </w:r>
      <w:r w:rsidRPr="009D4F85">
        <w:rPr>
          <w:rStyle w:val="EDBTXTKeywordBlack"/>
        </w:rPr>
        <w:t xml:space="preserve"> IN TIMESTAMP WITH TIME ZONE,</w:t>
      </w:r>
      <w:r>
        <w:rPr>
          <w:rStyle w:val="EDBTXTKeywordBlack"/>
        </w:rPr>
        <w:br/>
        <w:t xml:space="preserve"> </w:t>
      </w:r>
      <w:r w:rsidRPr="009D4F85">
        <w:rPr>
          <w:rStyle w:val="EDBTXTKeywordBlack"/>
        </w:rPr>
        <w:t xml:space="preserve"> </w:t>
      </w:r>
      <w:r w:rsidRPr="007F6083">
        <w:rPr>
          <w:rStyle w:val="EDBTXTVariable11ptBlack"/>
        </w:rPr>
        <w:t>return_date_after</w:t>
      </w:r>
      <w:r>
        <w:rPr>
          <w:rStyle w:val="EDBTXTKeywordBlack"/>
        </w:rPr>
        <w:t xml:space="preserve"> IN TIMESTAMP WITH TIME ZONE,</w:t>
      </w:r>
      <w:r>
        <w:rPr>
          <w:rStyle w:val="EDBTXTKeywordBlack"/>
        </w:rPr>
        <w:br/>
        <w:t xml:space="preserve">  </w:t>
      </w:r>
      <w:r w:rsidRPr="007F6083">
        <w:rPr>
          <w:rStyle w:val="EDBTXTVariable11ptBlack"/>
        </w:rPr>
        <w:t>next_run_date</w:t>
      </w:r>
      <w:r>
        <w:rPr>
          <w:rStyle w:val="EDBTXTKeywordBlack"/>
        </w:rPr>
        <w:t xml:space="preserve"> OUT TIMESTAMP WITH TIME ZONE)</w:t>
      </w:r>
    </w:p>
    <w:p w:rsidR="006F2817" w:rsidRPr="007F6083" w:rsidRDefault="006F2817" w:rsidP="006F2817">
      <w:pPr>
        <w:pStyle w:val="EDBTXTNormalWebBlackChar"/>
        <w:rPr>
          <w:rStyle w:val="EDBTXTEmphasisNormalWebBoldBlackChar"/>
        </w:rPr>
      </w:pPr>
      <w:r w:rsidRPr="007F6083">
        <w:rPr>
          <w:rStyle w:val="EDBTXTEmphasisNormalWebBoldBlackChar"/>
        </w:rPr>
        <w:t>Parameters</w:t>
      </w:r>
    </w:p>
    <w:p w:rsidR="006F2817" w:rsidRPr="007F6083" w:rsidRDefault="006F2817" w:rsidP="006F2817">
      <w:pPr>
        <w:rPr>
          <w:rStyle w:val="EDBTXTVariable11ptBlack"/>
        </w:rPr>
      </w:pPr>
      <w:r w:rsidRPr="007F6083">
        <w:rPr>
          <w:rStyle w:val="EDBTXTVariable11ptBlack"/>
        </w:rPr>
        <w:t>calendar_string</w:t>
      </w:r>
    </w:p>
    <w:p w:rsidR="006F2817" w:rsidRPr="007F6083" w:rsidRDefault="006F2817" w:rsidP="006F2817">
      <w:pPr>
        <w:pStyle w:val="EDBTXTIndentNormalWebLeft05"/>
        <w:rPr>
          <w:rStyle w:val="EDBTXTKeywordBlack"/>
          <w:rFonts w:ascii="Times New Roman" w:hAnsi="Times New Roman" w:cs="Times New Roman"/>
          <w:color w:val="auto"/>
          <w:sz w:val="24"/>
        </w:rPr>
      </w:pPr>
      <w:r w:rsidRPr="007F6083">
        <w:rPr>
          <w:rStyle w:val="EDBTXTVariable11ptBlack"/>
        </w:rPr>
        <w:t>calendar_string</w:t>
      </w:r>
      <w:r w:rsidRPr="00DA7FB0">
        <w:t xml:space="preserve"> is the calendar string that </w:t>
      </w:r>
      <w:r>
        <w:t xml:space="preserve">describes a </w:t>
      </w:r>
      <w:r w:rsidRPr="007F6083">
        <w:rPr>
          <w:rStyle w:val="EDBTXTVariable11ptBlack"/>
        </w:rPr>
        <w:t>repeat_interval</w:t>
      </w:r>
      <w:r>
        <w:t xml:space="preserve"> (see Section </w:t>
      </w:r>
      <w:r w:rsidRPr="003B54F1">
        <w:rPr>
          <w:u w:val="single"/>
        </w:rPr>
        <w:fldChar w:fldCharType="begin"/>
      </w:r>
      <w:r w:rsidRPr="003B54F1">
        <w:rPr>
          <w:u w:val="single"/>
        </w:rPr>
        <w:instrText xml:space="preserve"> REF _Ref378073746 \r \h </w:instrText>
      </w:r>
      <w:r w:rsidRPr="003B54F1">
        <w:rPr>
          <w:u w:val="single"/>
        </w:rPr>
      </w:r>
      <w:r w:rsidRPr="003B54F1">
        <w:rPr>
          <w:u w:val="single"/>
        </w:rPr>
        <w:fldChar w:fldCharType="separate"/>
      </w:r>
      <w:r w:rsidR="00607D57">
        <w:rPr>
          <w:u w:val="single"/>
        </w:rPr>
        <w:t>9.12.1</w:t>
      </w:r>
      <w:r w:rsidRPr="003B54F1">
        <w:rPr>
          <w:u w:val="single"/>
        </w:rPr>
        <w:fldChar w:fldCharType="end"/>
      </w:r>
      <w:r>
        <w:t xml:space="preserve">) </w:t>
      </w:r>
      <w:r w:rsidRPr="00AA61BF">
        <w:t>that is</w:t>
      </w:r>
      <w:r w:rsidRPr="00DA7FB0">
        <w:t xml:space="preserve"> being evaluated.</w:t>
      </w:r>
    </w:p>
    <w:p w:rsidR="006F2817" w:rsidRDefault="006F2817" w:rsidP="006F2817">
      <w:pPr>
        <w:rPr>
          <w:rStyle w:val="EDBTXTKeywordBlack"/>
        </w:rPr>
      </w:pPr>
      <w:r w:rsidRPr="003B54F1">
        <w:rPr>
          <w:rStyle w:val="EDBTXTVariable11ptBlack"/>
        </w:rPr>
        <w:lastRenderedPageBreak/>
        <w:t>start_date</w:t>
      </w:r>
      <w:r w:rsidRPr="009D4F85">
        <w:rPr>
          <w:rStyle w:val="EDBTXTKeywordBlack"/>
        </w:rPr>
        <w:t xml:space="preserve"> IN TIMESTAMP WITH TIME ZONE</w:t>
      </w:r>
    </w:p>
    <w:p w:rsidR="006F2817" w:rsidRDefault="006F2817" w:rsidP="006F2817">
      <w:pPr>
        <w:pStyle w:val="EDBTXTIndentNormalWebLeft05"/>
        <w:rPr>
          <w:rStyle w:val="EDBTXTKeywordBlack"/>
          <w:i/>
        </w:rPr>
      </w:pPr>
      <w:r w:rsidRPr="007F6083">
        <w:rPr>
          <w:rStyle w:val="EDBTXTVariable11ptBlack"/>
        </w:rPr>
        <w:t>start_date</w:t>
      </w:r>
      <w:r w:rsidRPr="0099263F">
        <w:t xml:space="preserve"> is the date and time after which the </w:t>
      </w:r>
      <w:r w:rsidRPr="007F6083">
        <w:rPr>
          <w:rStyle w:val="EDBTXTVariable11ptBlack"/>
        </w:rPr>
        <w:t>repeat_interval</w:t>
      </w:r>
      <w:r w:rsidRPr="0099263F">
        <w:t xml:space="preserve"> will become valid.</w:t>
      </w:r>
    </w:p>
    <w:p w:rsidR="006F2817" w:rsidRPr="003B54F1" w:rsidRDefault="006F2817" w:rsidP="006F2817">
      <w:pPr>
        <w:rPr>
          <w:rStyle w:val="EDBTXTVariable11ptBlack"/>
        </w:rPr>
      </w:pPr>
      <w:r w:rsidRPr="003B54F1">
        <w:rPr>
          <w:rStyle w:val="EDBTXTVariable11ptBlack"/>
        </w:rPr>
        <w:t>return_date_after</w:t>
      </w:r>
    </w:p>
    <w:p w:rsidR="006F2817" w:rsidRDefault="006F2817" w:rsidP="006F2817">
      <w:pPr>
        <w:pStyle w:val="EDBTXTIndentNormalWebLeft05"/>
      </w:pPr>
      <w:r w:rsidRPr="00825A3E">
        <w:t xml:space="preserve">Use the </w:t>
      </w:r>
      <w:r w:rsidRPr="007F6083">
        <w:rPr>
          <w:rStyle w:val="EDBTXTVariable11ptBlack"/>
        </w:rPr>
        <w:t>return_date_after</w:t>
      </w:r>
      <w:r>
        <w:t xml:space="preserve"> parameter</w:t>
      </w:r>
      <w:r w:rsidRPr="004F4338">
        <w:t xml:space="preserve"> </w:t>
      </w:r>
      <w:r>
        <w:t>to specify</w:t>
      </w:r>
      <w:r w:rsidRPr="004F4338">
        <w:t xml:space="preserve"> the date and time </w:t>
      </w:r>
      <w:r>
        <w:t xml:space="preserve">that </w:t>
      </w:r>
      <w:r w:rsidRPr="00320678">
        <w:rPr>
          <w:rStyle w:val="EDBTXTKeywordBlack"/>
        </w:rPr>
        <w:t>EVALUATE_CALENDAR_STRING</w:t>
      </w:r>
      <w:r>
        <w:t xml:space="preserve"> should use as a starting date when evaluating the </w:t>
      </w:r>
      <w:r w:rsidRPr="007F6083">
        <w:rPr>
          <w:rStyle w:val="EDBTXTVariable11ptBlack"/>
        </w:rPr>
        <w:t>repeat_interval</w:t>
      </w:r>
      <w:r>
        <w:t>.</w:t>
      </w:r>
      <w:r w:rsidRPr="004F4338">
        <w:t xml:space="preserve"> </w:t>
      </w:r>
      <w:r>
        <w:t xml:space="preserve"> </w:t>
      </w:r>
    </w:p>
    <w:p w:rsidR="006F2817" w:rsidRDefault="006F2817" w:rsidP="006F2817">
      <w:pPr>
        <w:pStyle w:val="EDBTXTIndentNormalWebLeft05"/>
        <w:rPr>
          <w:rStyle w:val="EDBTXTKeywordBlack"/>
        </w:rPr>
      </w:pPr>
      <w:r>
        <w:t xml:space="preserve">For example, if you specify a </w:t>
      </w:r>
      <w:r w:rsidRPr="007F6083">
        <w:rPr>
          <w:rStyle w:val="EDBTXTVariable11ptBlack"/>
        </w:rPr>
        <w:t>return_date_after</w:t>
      </w:r>
      <w:r>
        <w:t xml:space="preserve"> value of </w:t>
      </w:r>
      <w:r w:rsidRPr="00391313">
        <w:rPr>
          <w:rStyle w:val="EDBTXTKeywordBlack"/>
        </w:rPr>
        <w:t>01-APR-13 09.00.00.000000</w:t>
      </w:r>
      <w:r>
        <w:t xml:space="preserve">, </w:t>
      </w:r>
      <w:r w:rsidRPr="004E3069">
        <w:rPr>
          <w:rStyle w:val="EDBTXTKeywordBlack"/>
        </w:rPr>
        <w:t>EVALUATE_CALENDAR_STRING</w:t>
      </w:r>
      <w:r>
        <w:t xml:space="preserve"> will return the date and time of the first iteration of the schedule after April 1</w:t>
      </w:r>
      <w:r w:rsidRPr="004E3069">
        <w:rPr>
          <w:vertAlign w:val="superscript"/>
        </w:rPr>
        <w:t>st</w:t>
      </w:r>
      <w:r>
        <w:t>, 2013.</w:t>
      </w:r>
    </w:p>
    <w:p w:rsidR="006F2817" w:rsidRDefault="006F2817" w:rsidP="006F2817">
      <w:pPr>
        <w:rPr>
          <w:rStyle w:val="EDBTXTKeywordBlack"/>
        </w:rPr>
      </w:pPr>
      <w:r w:rsidRPr="003B54F1">
        <w:rPr>
          <w:rStyle w:val="EDBTXTVariable11ptBlack"/>
        </w:rPr>
        <w:t>next_run_date</w:t>
      </w:r>
      <w:r>
        <w:rPr>
          <w:rStyle w:val="EDBTXTKeywordBlack"/>
        </w:rPr>
        <w:t xml:space="preserve"> OUT TIMESTAMP WITH TIME ZONE</w:t>
      </w:r>
    </w:p>
    <w:p w:rsidR="006F2817" w:rsidRDefault="006F2817" w:rsidP="006F2817">
      <w:pPr>
        <w:pStyle w:val="EDBTXTIndentNormalWebLeft05"/>
        <w:rPr>
          <w:rFonts w:ascii="Courier New" w:hAnsi="Courier New" w:cs="Times"/>
          <w:sz w:val="22"/>
        </w:rPr>
      </w:pPr>
      <w:r w:rsidRPr="007F6083">
        <w:rPr>
          <w:rStyle w:val="EDBTXTVariable11ptBlack"/>
        </w:rPr>
        <w:t>next_run_date</w:t>
      </w:r>
      <w:r w:rsidRPr="00E9354E">
        <w:t xml:space="preserve"> is a</w:t>
      </w:r>
      <w:r>
        <w:t xml:space="preserve">n </w:t>
      </w:r>
      <w:r w:rsidRPr="000F077A">
        <w:rPr>
          <w:rStyle w:val="EDBTXTKeywordBlack"/>
        </w:rPr>
        <w:t>OUT</w:t>
      </w:r>
      <w:r w:rsidRPr="00E9354E">
        <w:t xml:space="preserve"> parameter that will contain the first occurrence of the sche</w:t>
      </w:r>
      <w:r>
        <w:t>dule after the date specified by</w:t>
      </w:r>
      <w:r w:rsidRPr="00E9354E">
        <w:t xml:space="preserve"> the </w:t>
      </w:r>
      <w:r w:rsidRPr="007F6083">
        <w:rPr>
          <w:rStyle w:val="EDBTXTVariable11ptBlack"/>
        </w:rPr>
        <w:t>return_date_after</w:t>
      </w:r>
      <w:r w:rsidRPr="00E9354E">
        <w:t xml:space="preserve"> parameter.</w:t>
      </w:r>
    </w:p>
    <w:p w:rsidR="006F2817" w:rsidRPr="003B54F1" w:rsidRDefault="006F2817" w:rsidP="006F2817">
      <w:pPr>
        <w:pStyle w:val="EDBTXTNormalWebBlackChar"/>
        <w:rPr>
          <w:rStyle w:val="EDBTXTEmphasisNormalWebBoldBlackChar"/>
        </w:rPr>
      </w:pPr>
      <w:r w:rsidRPr="003B54F1">
        <w:rPr>
          <w:rStyle w:val="EDBTXTEmphasisNormalWebBoldBlackChar"/>
        </w:rPr>
        <w:t>Example</w:t>
      </w:r>
    </w:p>
    <w:p w:rsidR="006F2817" w:rsidRDefault="006F2817" w:rsidP="006F2817">
      <w:pPr>
        <w:pStyle w:val="EDBTXTNormalWebBlackChar"/>
      </w:pPr>
      <w:r>
        <w:t>The following example evaluates a calendar string and returns the first date and time that the schedule will be executed after June 15, 2013:</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result     TIMESTAMP;</w:t>
      </w:r>
    </w:p>
    <w:p w:rsidR="006F2817" w:rsidRDefault="006F2817" w:rsidP="006F2817">
      <w:pPr>
        <w:pStyle w:val="EDBEXCourierNew9ptCustomColorRGB4649146Left01"/>
      </w:pPr>
      <w:r>
        <w:t>BEGIN</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DBMS_SCHEDULER.EVALUATE_CALENDAR_STRING</w:t>
      </w:r>
    </w:p>
    <w:p w:rsidR="006F2817" w:rsidRDefault="006F2817" w:rsidP="006F2817">
      <w:pPr>
        <w:pStyle w:val="EDBEXCourierNew9ptCustomColorRGB4649146Left01"/>
      </w:pPr>
      <w:r>
        <w:t xml:space="preserve">  (  </w:t>
      </w:r>
    </w:p>
    <w:p w:rsidR="006F2817" w:rsidRDefault="006F2817" w:rsidP="006F2817">
      <w:pPr>
        <w:pStyle w:val="EDBEXCourierNew9ptCustomColorRGB4649146Left01"/>
      </w:pPr>
      <w:r>
        <w:t xml:space="preserve">    '</w:t>
      </w:r>
      <w:r w:rsidRPr="00451DE2">
        <w:t>FREQ=DAILY;BYDAY=MON,TUE,W</w:t>
      </w:r>
      <w:r>
        <w:t>ED,THU,FRI;BYHOUR=17;',</w:t>
      </w:r>
    </w:p>
    <w:p w:rsidR="006F2817" w:rsidRDefault="006F2817" w:rsidP="006F2817">
      <w:pPr>
        <w:pStyle w:val="EDBEXCourierNew9ptCustomColorRGB4649146Left01"/>
      </w:pPr>
      <w:r>
        <w:t xml:space="preserve">    '15-JUN-2013', NULL, result</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DBMS_OUTPUT.PUT_LINE('next_run_date: ' || result);</w:t>
      </w:r>
    </w:p>
    <w:p w:rsidR="006F2817" w:rsidRDefault="006F2817" w:rsidP="006F2817">
      <w:pPr>
        <w:pStyle w:val="EDBEXCourierNew9ptCustomColorRGB4649146Left01"/>
      </w:pPr>
      <w:r>
        <w:t>END;</w:t>
      </w:r>
    </w:p>
    <w:p w:rsidR="006F2817" w:rsidRDefault="006F2817" w:rsidP="006F2817">
      <w:pPr>
        <w:pStyle w:val="EDBEXCourierNew9ptCustomColorRGB4649146Left01"/>
      </w:pPr>
      <w:r>
        <w:t>/</w:t>
      </w:r>
    </w:p>
    <w:p w:rsidR="006F2817" w:rsidRDefault="006F2817" w:rsidP="006F2817">
      <w:pPr>
        <w:pStyle w:val="EDBEXCourierNew9ptCustomColorRGB4649146Left01"/>
      </w:pPr>
    </w:p>
    <w:p w:rsidR="006F2817" w:rsidRDefault="006F2817" w:rsidP="006F2817">
      <w:pPr>
        <w:pStyle w:val="EDBEXCourierNew9ptCustomColorRGB4649146Left01"/>
      </w:pPr>
      <w:r>
        <w:t>next_run_date: 17-JUN-13 05.00.00.000000 PM</w:t>
      </w:r>
    </w:p>
    <w:p w:rsidR="006F2817" w:rsidRDefault="006F2817" w:rsidP="006F2817">
      <w:pPr>
        <w:pStyle w:val="EDBTXTNormalWebBlackChar"/>
      </w:pPr>
      <w:r>
        <w:t>June 15, 2013 is a Saturday; the schedule will not execute until Monday, June 17, 2013 at 5:00 pm.</w:t>
      </w:r>
    </w:p>
    <w:p w:rsidR="00BA56A1" w:rsidRDefault="00BA56A1" w:rsidP="006F2817">
      <w:pPr>
        <w:pStyle w:val="EDBTXTNormalWebBlackChar"/>
      </w:pPr>
    </w:p>
    <w:p w:rsidR="006F2817" w:rsidRDefault="006F2817" w:rsidP="006F2817">
      <w:pPr>
        <w:pStyle w:val="Heading3"/>
        <w:keepLines/>
        <w:tabs>
          <w:tab w:val="left" w:pos="720"/>
        </w:tabs>
      </w:pPr>
      <w:bookmarkStart w:id="1717" w:name="_Toc377017752"/>
      <w:bookmarkStart w:id="1718" w:name="_Toc444155846"/>
      <w:r>
        <w:lastRenderedPageBreak/>
        <w:t>RUN_JOB</w:t>
      </w:r>
      <w:bookmarkEnd w:id="1717"/>
      <w:bookmarkEnd w:id="1718"/>
    </w:p>
    <w:p w:rsidR="006F2817" w:rsidRDefault="006F2817" w:rsidP="006F2817">
      <w:pPr>
        <w:pStyle w:val="EDBTXTNormalWebBlackChar"/>
      </w:pPr>
      <w:r>
        <w:t xml:space="preserve">Use the </w:t>
      </w:r>
      <w:r>
        <w:rPr>
          <w:rStyle w:val="EDBTXTKeywordBlack"/>
        </w:rPr>
        <w:t>RUN_JOB</w:t>
      </w:r>
      <w:r w:rsidRPr="000D25B3">
        <w:t xml:space="preserve"> </w:t>
      </w:r>
      <w:r>
        <w:t xml:space="preserve">procedure to execute a job immediately.  The signature of the </w:t>
      </w:r>
      <w:r w:rsidRPr="00BA002C">
        <w:rPr>
          <w:rStyle w:val="EDBTXTKeywordBlack"/>
        </w:rPr>
        <w:t xml:space="preserve">RUN_JOB </w:t>
      </w:r>
      <w:r>
        <w:t>procedure is:</w:t>
      </w:r>
    </w:p>
    <w:p w:rsidR="006F2817" w:rsidRPr="00B41E0A" w:rsidRDefault="006F2817" w:rsidP="006F2817">
      <w:pPr>
        <w:pStyle w:val="EDBSYNTXPreformattedBlackLeft033"/>
        <w:ind w:left="0"/>
        <w:rPr>
          <w:rStyle w:val="EDBTXTKeywordBlack"/>
        </w:rPr>
      </w:pPr>
      <w:r>
        <w:rPr>
          <w:rStyle w:val="EDBTXTKeywordBlack"/>
        </w:rPr>
        <w:t>RUN_JOB</w:t>
      </w:r>
      <w:r w:rsidRPr="00B41E0A">
        <w:rPr>
          <w:rStyle w:val="EDBTXTKeywordBlack"/>
        </w:rPr>
        <w:t>(</w:t>
      </w:r>
      <w:r>
        <w:rPr>
          <w:rStyle w:val="EDBTXTKeywordBlack"/>
        </w:rPr>
        <w:br/>
        <w:t xml:space="preserve">  </w:t>
      </w:r>
      <w:r w:rsidRPr="003B54F1">
        <w:rPr>
          <w:rStyle w:val="EDBTXTVariable11ptBlack"/>
        </w:rPr>
        <w:t>job_name</w:t>
      </w:r>
      <w:r w:rsidRPr="00B41E0A">
        <w:rPr>
          <w:rStyle w:val="EDBTXTKeywordBlack"/>
        </w:rPr>
        <w:t xml:space="preserve"> IN VARCHAR2,</w:t>
      </w:r>
      <w:r>
        <w:rPr>
          <w:rStyle w:val="EDBTXTKeywordBlack"/>
        </w:rPr>
        <w:br/>
        <w:t xml:space="preserve"> </w:t>
      </w:r>
      <w:r w:rsidRPr="00B41E0A">
        <w:rPr>
          <w:rStyle w:val="EDBTXTKeywordBlack"/>
        </w:rPr>
        <w:t xml:space="preserve"> </w:t>
      </w:r>
      <w:r w:rsidRPr="003B54F1">
        <w:rPr>
          <w:rStyle w:val="EDBTXTVariable11ptBlack"/>
        </w:rPr>
        <w:t>use_current_session</w:t>
      </w:r>
      <w:r>
        <w:rPr>
          <w:rStyle w:val="EDBTXTKeywordBlack"/>
        </w:rPr>
        <w:t xml:space="preserve"> IN BOOLEAN DEFAULT TRUE</w:t>
      </w:r>
    </w:p>
    <w:p w:rsidR="006F2817" w:rsidRPr="003B54F1" w:rsidRDefault="006F2817" w:rsidP="006F2817">
      <w:pPr>
        <w:pStyle w:val="EDBTXTNormalWebBlackChar"/>
        <w:rPr>
          <w:rStyle w:val="EDBTXTEmphasisNormalWebBoldBlackChar"/>
        </w:rPr>
      </w:pPr>
      <w:r w:rsidRPr="003B54F1">
        <w:rPr>
          <w:rStyle w:val="EDBTXTEmphasisNormalWebBoldBlackChar"/>
        </w:rPr>
        <w:t>Parameters</w:t>
      </w:r>
    </w:p>
    <w:p w:rsidR="006F2817" w:rsidRPr="003B54F1" w:rsidRDefault="006F2817" w:rsidP="006F2817">
      <w:pPr>
        <w:rPr>
          <w:rStyle w:val="EDBTXTVariable11ptBlack"/>
        </w:rPr>
      </w:pPr>
      <w:r w:rsidRPr="003B54F1">
        <w:rPr>
          <w:rStyle w:val="EDBTXTVariable11ptBlack"/>
        </w:rPr>
        <w:t>job_name</w:t>
      </w:r>
    </w:p>
    <w:p w:rsidR="006F2817" w:rsidRDefault="006F2817" w:rsidP="006F2817">
      <w:pPr>
        <w:pStyle w:val="EDBTXTIndentNormalWebLeft05"/>
      </w:pPr>
      <w:r w:rsidRPr="003B54F1">
        <w:rPr>
          <w:rStyle w:val="EDBTXTVariable11ptBlack"/>
        </w:rPr>
        <w:t>job_name</w:t>
      </w:r>
      <w:r>
        <w:t xml:space="preserve"> specifies the name of the job that will execute.</w:t>
      </w:r>
    </w:p>
    <w:p w:rsidR="006F2817" w:rsidRPr="003B54F1" w:rsidRDefault="006F2817" w:rsidP="006F2817">
      <w:pPr>
        <w:rPr>
          <w:rStyle w:val="EDBTXTVariable11ptBlack"/>
        </w:rPr>
      </w:pPr>
      <w:r w:rsidRPr="003B54F1">
        <w:rPr>
          <w:rStyle w:val="EDBTXTVariable11ptBlack"/>
        </w:rPr>
        <w:t>use_current_session</w:t>
      </w:r>
    </w:p>
    <w:p w:rsidR="006F2817" w:rsidRPr="008B7F65" w:rsidRDefault="006F2817" w:rsidP="006F2817">
      <w:pPr>
        <w:pStyle w:val="EDBTXTIndentNormalWebLeft05"/>
      </w:pPr>
      <w:r>
        <w:t xml:space="preserve">By default, the job will execute in the current session.  </w:t>
      </w:r>
      <w:r w:rsidRPr="00A93A09">
        <w:t xml:space="preserve">If specified, </w:t>
      </w:r>
      <w:r w:rsidRPr="003B54F1">
        <w:rPr>
          <w:rStyle w:val="EDBTXTVariable11ptBlack"/>
        </w:rPr>
        <w:t>use_current_session</w:t>
      </w:r>
      <w:r w:rsidRPr="007503B2">
        <w:t xml:space="preserve"> </w:t>
      </w:r>
      <w:r>
        <w:t xml:space="preserve">must be set to </w:t>
      </w:r>
      <w:r w:rsidRPr="00A93A09">
        <w:rPr>
          <w:rStyle w:val="EDBTXTKeywordBlack"/>
        </w:rPr>
        <w:t>TRU</w:t>
      </w:r>
      <w:r>
        <w:rPr>
          <w:rStyle w:val="EDBTXTKeywordBlack"/>
        </w:rPr>
        <w:t>E</w:t>
      </w:r>
      <w:r w:rsidRPr="001D04BF">
        <w:t xml:space="preserve"> ;</w:t>
      </w:r>
      <w:r>
        <w:t xml:space="preserve"> </w:t>
      </w:r>
      <w:r w:rsidRPr="001D04BF">
        <w:t>i</w:t>
      </w:r>
      <w:r>
        <w:t xml:space="preserve">f </w:t>
      </w:r>
      <w:r w:rsidRPr="003B54F1">
        <w:rPr>
          <w:rStyle w:val="EDBTXTVariable11ptBlack"/>
        </w:rPr>
        <w:t>use_current_session</w:t>
      </w:r>
      <w:r>
        <w:t xml:space="preserve"> is set to </w:t>
      </w:r>
      <w:r w:rsidRPr="006C1AD8">
        <w:rPr>
          <w:rStyle w:val="EDBTXTKeywordBlack"/>
        </w:rPr>
        <w:t>FALSE</w:t>
      </w:r>
      <w:r>
        <w:t>,</w:t>
      </w:r>
      <w:r w:rsidRPr="006C1AD8">
        <w:t xml:space="preserve"> </w:t>
      </w:r>
      <w:r>
        <w:t>Advanced Server will return an error</w:t>
      </w:r>
      <w:r w:rsidRPr="006C1AD8">
        <w:t>.</w:t>
      </w:r>
    </w:p>
    <w:p w:rsidR="006F2817" w:rsidRPr="003B54F1" w:rsidRDefault="006F2817" w:rsidP="006F2817">
      <w:pPr>
        <w:pStyle w:val="EDBTXTNormalWebBlackChar"/>
        <w:rPr>
          <w:rStyle w:val="EDBTXTEmphasisNormalWebBoldBlackChar"/>
        </w:rPr>
      </w:pPr>
      <w:r w:rsidRPr="003B54F1">
        <w:rPr>
          <w:rStyle w:val="EDBTXTEmphasisNormalWebBoldBlackChar"/>
        </w:rPr>
        <w:t>Example</w:t>
      </w:r>
    </w:p>
    <w:p w:rsidR="006F2817" w:rsidRDefault="006F2817" w:rsidP="006F2817">
      <w:pPr>
        <w:pStyle w:val="EDBTXTNormalWebBlackChar"/>
      </w:pPr>
      <w:r>
        <w:t xml:space="preserve">The following call to </w:t>
      </w:r>
      <w:r w:rsidRPr="00F97D77">
        <w:rPr>
          <w:rStyle w:val="EDBTXTKeywordBlack"/>
        </w:rPr>
        <w:t>RUN_JOB</w:t>
      </w:r>
      <w:r>
        <w:t xml:space="preserve"> executes a job named </w:t>
      </w:r>
      <w:r w:rsidRPr="00F97D77">
        <w:rPr>
          <w:rStyle w:val="EDBTXTKeywordBlack"/>
        </w:rPr>
        <w:t>update_log</w:t>
      </w:r>
      <w:r>
        <w:t>:</w:t>
      </w:r>
    </w:p>
    <w:p w:rsidR="006F2817" w:rsidRPr="00395D8B" w:rsidRDefault="006F2817" w:rsidP="006F2817">
      <w:pPr>
        <w:pStyle w:val="EDBEXCourierNew9ptCustomColorRGB4649146Left01"/>
      </w:pPr>
      <w:r>
        <w:t>DBMS_SCHEDULER.RUN_JOB('update_log</w:t>
      </w:r>
      <w:r w:rsidRPr="00395D8B">
        <w:t>', TRUE);</w:t>
      </w:r>
    </w:p>
    <w:p w:rsidR="006F2817" w:rsidRDefault="006F2817" w:rsidP="006F2817">
      <w:pPr>
        <w:pStyle w:val="EDBTXTNormalWebBlackChar"/>
      </w:pPr>
      <w:r>
        <w:t xml:space="preserve">Passing a value of </w:t>
      </w:r>
      <w:r w:rsidRPr="00543C5C">
        <w:rPr>
          <w:rStyle w:val="EDBTXTKeywordBlack"/>
        </w:rPr>
        <w:t>TRUE</w:t>
      </w:r>
      <w:r>
        <w:t xml:space="preserve"> as the second argument instructs the server to invoke the job in the current session.</w:t>
      </w:r>
    </w:p>
    <w:p w:rsidR="00BA56A1" w:rsidRDefault="00BA56A1" w:rsidP="006F2817">
      <w:pPr>
        <w:pStyle w:val="EDBTXTNormalWebBlackChar"/>
      </w:pPr>
    </w:p>
    <w:p w:rsidR="006F2817" w:rsidRDefault="006F2817" w:rsidP="006F2817">
      <w:pPr>
        <w:pStyle w:val="Heading3"/>
        <w:keepLines/>
        <w:tabs>
          <w:tab w:val="left" w:pos="720"/>
        </w:tabs>
      </w:pPr>
      <w:bookmarkStart w:id="1719" w:name="_Toc377017753"/>
      <w:bookmarkStart w:id="1720" w:name="_Toc444155847"/>
      <w:r>
        <w:t>SET_JOB_ARGUMENT_VALUE</w:t>
      </w:r>
      <w:bookmarkEnd w:id="1719"/>
      <w:bookmarkEnd w:id="1720"/>
    </w:p>
    <w:p w:rsidR="006F2817" w:rsidRDefault="006F2817" w:rsidP="006F2817">
      <w:pPr>
        <w:pStyle w:val="EDBTXTNormalWebBlackChar"/>
      </w:pPr>
      <w:r>
        <w:t xml:space="preserve">Use the </w:t>
      </w:r>
      <w:r>
        <w:rPr>
          <w:rStyle w:val="EDBTXTKeywordBlack"/>
        </w:rPr>
        <w:t>SET_JOB_ARGUMENT_VALUE</w:t>
      </w:r>
      <w:r w:rsidRPr="00626DCD">
        <w:t xml:space="preserve"> procedure </w:t>
      </w:r>
      <w:r>
        <w:t xml:space="preserve">to specify a value for an argument.  The </w:t>
      </w:r>
      <w:r w:rsidRPr="00003CDE">
        <w:rPr>
          <w:rStyle w:val="EDBTXTKeywordBlack"/>
        </w:rPr>
        <w:t>SET_JOB_ARGUMENT_VALUE</w:t>
      </w:r>
      <w:r>
        <w:t xml:space="preserve"> procedure comes in two forms; the first form specifies which argument should be modified by position:</w:t>
      </w:r>
    </w:p>
    <w:p w:rsidR="006F2817" w:rsidRPr="00003CDE" w:rsidRDefault="006F2817" w:rsidP="006F2817">
      <w:pPr>
        <w:pStyle w:val="EDBSYNTXPreformattedBlackLeft033"/>
        <w:ind w:left="0"/>
        <w:rPr>
          <w:rStyle w:val="EDBTXTKeywordBlack"/>
        </w:rPr>
      </w:pPr>
      <w:r>
        <w:rPr>
          <w:rStyle w:val="EDBTXTKeywordBlack"/>
        </w:rPr>
        <w:t>SET_JOB_ARGUMENT_VALUE</w:t>
      </w:r>
      <w:r w:rsidRPr="00003CDE">
        <w:rPr>
          <w:rStyle w:val="EDBTXTKeywordBlack"/>
        </w:rPr>
        <w:t>(</w:t>
      </w:r>
      <w:r>
        <w:rPr>
          <w:rStyle w:val="EDBTXTKeywordBlack"/>
        </w:rPr>
        <w:br/>
        <w:t xml:space="preserve">  </w:t>
      </w:r>
      <w:r w:rsidRPr="00FA31AE">
        <w:rPr>
          <w:rStyle w:val="EDBTXTVariable11ptBlack"/>
        </w:rPr>
        <w:t>job_name</w:t>
      </w:r>
      <w:r w:rsidRPr="00003CDE">
        <w:rPr>
          <w:rStyle w:val="EDBTXTKeywordBlack"/>
        </w:rPr>
        <w:t xml:space="preserve"> IN VARCHAR2,</w:t>
      </w:r>
      <w:r>
        <w:rPr>
          <w:rStyle w:val="EDBTXTKeywordBlack"/>
        </w:rPr>
        <w:br/>
        <w:t xml:space="preserve"> </w:t>
      </w:r>
      <w:r w:rsidRPr="00003CDE">
        <w:rPr>
          <w:rStyle w:val="EDBTXTKeywordBlack"/>
        </w:rPr>
        <w:t xml:space="preserve"> </w:t>
      </w:r>
      <w:r w:rsidRPr="00FA31AE">
        <w:rPr>
          <w:rStyle w:val="EDBTXTVariable11ptBlack"/>
        </w:rPr>
        <w:t>argument_position</w:t>
      </w:r>
      <w:r w:rsidRPr="00003CDE">
        <w:rPr>
          <w:rStyle w:val="EDBTXTKeywordBlack"/>
        </w:rPr>
        <w:t xml:space="preserve"> IN PLS_INTEGER,</w:t>
      </w:r>
      <w:r>
        <w:rPr>
          <w:rStyle w:val="EDBTXTKeywordBlack"/>
        </w:rPr>
        <w:br/>
        <w:t xml:space="preserve">  </w:t>
      </w:r>
      <w:r w:rsidRPr="00FA31AE">
        <w:rPr>
          <w:rStyle w:val="EDBTXTVariable11ptBlack"/>
        </w:rPr>
        <w:t>argument_value</w:t>
      </w:r>
      <w:r>
        <w:rPr>
          <w:rStyle w:val="EDBTXTKeywordBlack"/>
        </w:rPr>
        <w:t xml:space="preserve"> IN VARCHAR2)</w:t>
      </w:r>
    </w:p>
    <w:p w:rsidR="006F2817" w:rsidRDefault="006F2817" w:rsidP="006F2817">
      <w:pPr>
        <w:pStyle w:val="EDBTXTNormalWebBlackChar"/>
      </w:pPr>
      <w:r>
        <w:t>The second form uses an argument name to specify which argument to modify:</w:t>
      </w:r>
    </w:p>
    <w:p w:rsidR="006F2817" w:rsidRPr="00F3756A" w:rsidRDefault="006F2817" w:rsidP="006F2817">
      <w:pPr>
        <w:pStyle w:val="EDBSYNTXPreformattedBlackLeft033"/>
        <w:ind w:left="0"/>
        <w:rPr>
          <w:rStyle w:val="EDBTXTKeywordBlack"/>
        </w:rPr>
      </w:pPr>
      <w:r>
        <w:rPr>
          <w:rStyle w:val="EDBTXTKeywordBlack"/>
        </w:rPr>
        <w:t>SET_JOB_ARGUMENT_VALUE</w:t>
      </w:r>
      <w:r w:rsidRPr="00F3756A">
        <w:rPr>
          <w:rStyle w:val="EDBTXTKeywordBlack"/>
        </w:rPr>
        <w:t>(</w:t>
      </w:r>
      <w:r>
        <w:rPr>
          <w:rStyle w:val="EDBTXTKeywordBlack"/>
        </w:rPr>
        <w:br/>
        <w:t xml:space="preserve">  </w:t>
      </w:r>
      <w:r w:rsidRPr="00FA31AE">
        <w:rPr>
          <w:rStyle w:val="EDBTXTVariable11ptBlack"/>
        </w:rPr>
        <w:t>job_name</w:t>
      </w:r>
      <w:r w:rsidRPr="00F3756A">
        <w:rPr>
          <w:rStyle w:val="EDBTXTKeywordBlack"/>
        </w:rPr>
        <w:t xml:space="preserve"> IN VARCHAR2,</w:t>
      </w:r>
      <w:r>
        <w:rPr>
          <w:rStyle w:val="EDBTXTKeywordBlack"/>
        </w:rPr>
        <w:br/>
      </w:r>
      <w:r>
        <w:rPr>
          <w:rStyle w:val="EDBTXTKeywordBlack"/>
        </w:rPr>
        <w:lastRenderedPageBreak/>
        <w:t xml:space="preserve">  </w:t>
      </w:r>
      <w:r w:rsidRPr="00FA31AE">
        <w:rPr>
          <w:rStyle w:val="EDBTXTVariable11ptBlack"/>
        </w:rPr>
        <w:t>argument_name</w:t>
      </w:r>
      <w:r>
        <w:rPr>
          <w:rStyle w:val="EDBTXTKeywordBlack"/>
        </w:rPr>
        <w:t xml:space="preserve"> I</w:t>
      </w:r>
      <w:r w:rsidRPr="00F3756A">
        <w:rPr>
          <w:rStyle w:val="EDBTXTKeywordBlack"/>
        </w:rPr>
        <w:t>N VARCHAR2,</w:t>
      </w:r>
      <w:r>
        <w:rPr>
          <w:rStyle w:val="EDBTXTKeywordBlack"/>
        </w:rPr>
        <w:br/>
        <w:t xml:space="preserve"> </w:t>
      </w:r>
      <w:r w:rsidRPr="00F3756A">
        <w:rPr>
          <w:rStyle w:val="EDBTXTKeywordBlack"/>
        </w:rPr>
        <w:t xml:space="preserve"> </w:t>
      </w:r>
      <w:r w:rsidRPr="00FA31AE">
        <w:rPr>
          <w:rStyle w:val="EDBTXTVariable11ptBlack"/>
        </w:rPr>
        <w:t>argument_value</w:t>
      </w:r>
      <w:r>
        <w:rPr>
          <w:rStyle w:val="EDBTXTKeywordBlack"/>
        </w:rPr>
        <w:t xml:space="preserve"> IN VARCHAR2)</w:t>
      </w:r>
    </w:p>
    <w:p w:rsidR="006F2817" w:rsidRPr="001138F1" w:rsidRDefault="006F2817" w:rsidP="006F2817">
      <w:pPr>
        <w:pStyle w:val="EDBTXTNormalWebBlackChar"/>
      </w:pPr>
      <w:r>
        <w:t xml:space="preserve">Argument values set by the </w:t>
      </w:r>
      <w:r w:rsidRPr="001F0969">
        <w:rPr>
          <w:rStyle w:val="EDBTXTKeywordBlack"/>
        </w:rPr>
        <w:t>SET_JOB_ARGUMENT_VALUE</w:t>
      </w:r>
      <w:r>
        <w:t xml:space="preserve"> procedure override any values set by default.</w:t>
      </w:r>
    </w:p>
    <w:p w:rsidR="006F2817" w:rsidRPr="00FA31AE" w:rsidRDefault="006F2817" w:rsidP="006F2817">
      <w:pPr>
        <w:pStyle w:val="EDBTXTNormalWebBlackChar"/>
        <w:rPr>
          <w:rStyle w:val="EDBTXTEmphasisNormalWebBoldBlackChar"/>
        </w:rPr>
      </w:pPr>
      <w:r w:rsidRPr="00FA31AE">
        <w:rPr>
          <w:rStyle w:val="EDBTXTEmphasisNormalWebBoldBlackChar"/>
        </w:rPr>
        <w:t>Parameters</w:t>
      </w:r>
    </w:p>
    <w:p w:rsidR="006F2817" w:rsidRPr="00FA31AE" w:rsidRDefault="006F2817" w:rsidP="006F2817">
      <w:pPr>
        <w:rPr>
          <w:rStyle w:val="EDBTXTVariable11ptBlack"/>
        </w:rPr>
      </w:pPr>
      <w:r w:rsidRPr="00FA31AE">
        <w:rPr>
          <w:rStyle w:val="EDBTXTVariable11ptBlack"/>
        </w:rPr>
        <w:t>job_name</w:t>
      </w:r>
    </w:p>
    <w:p w:rsidR="006F2817" w:rsidRDefault="006F2817" w:rsidP="006F2817">
      <w:pPr>
        <w:pStyle w:val="EDBTXTIndentNormalWebLeft05"/>
        <w:rPr>
          <w:rStyle w:val="EDBTXTKeywordBlack"/>
        </w:rPr>
      </w:pPr>
      <w:r w:rsidRPr="00FA31AE">
        <w:rPr>
          <w:rStyle w:val="EDBTXTVariable11ptBlack"/>
        </w:rPr>
        <w:t>job_name</w:t>
      </w:r>
      <w:r w:rsidRPr="004A6DC6">
        <w:t xml:space="preserve"> specifies the name of the job to which the modified argument belongs.</w:t>
      </w:r>
    </w:p>
    <w:p w:rsidR="006F2817" w:rsidRPr="00FA31AE" w:rsidRDefault="006F2817" w:rsidP="006F2817">
      <w:pPr>
        <w:rPr>
          <w:rStyle w:val="EDBTXTVariable11ptBlack"/>
        </w:rPr>
      </w:pPr>
      <w:r w:rsidRPr="00FA31AE">
        <w:rPr>
          <w:rStyle w:val="EDBTXTVariable11ptBlack"/>
        </w:rPr>
        <w:t>argument_position</w:t>
      </w:r>
    </w:p>
    <w:p w:rsidR="006F2817" w:rsidRPr="00751293" w:rsidRDefault="006F2817" w:rsidP="006F2817">
      <w:pPr>
        <w:pStyle w:val="EDBTXTIndentNormalWebLeft05"/>
      </w:pPr>
      <w:r w:rsidRPr="00751293">
        <w:t xml:space="preserve">Use </w:t>
      </w:r>
      <w:r w:rsidRPr="00FA31AE">
        <w:rPr>
          <w:rStyle w:val="EDBTXTVariable11ptBlack"/>
        </w:rPr>
        <w:t>argument_position</w:t>
      </w:r>
      <w:r>
        <w:t xml:space="preserve"> to specify the argument position for which the value will be set.</w:t>
      </w:r>
    </w:p>
    <w:p w:rsidR="006F2817" w:rsidRPr="00FA31AE" w:rsidRDefault="006F2817" w:rsidP="006F2817">
      <w:pPr>
        <w:rPr>
          <w:rStyle w:val="EDBTXTVariable11ptBlack"/>
        </w:rPr>
      </w:pPr>
      <w:r w:rsidRPr="00FA31AE">
        <w:rPr>
          <w:rStyle w:val="EDBTXTVariable11ptBlack"/>
        </w:rPr>
        <w:t>argument_name</w:t>
      </w:r>
    </w:p>
    <w:p w:rsidR="006F2817" w:rsidRPr="00AB0AC2" w:rsidRDefault="006F2817" w:rsidP="006F2817">
      <w:pPr>
        <w:pStyle w:val="EDBTXTIndentNormalWebLeft05"/>
        <w:rPr>
          <w:rStyle w:val="EDBTXTKeywordBlack"/>
          <w:rFonts w:ascii="Times New Roman" w:hAnsi="Times New Roman"/>
          <w:sz w:val="24"/>
        </w:rPr>
      </w:pPr>
      <w:r w:rsidRPr="00751293">
        <w:t xml:space="preserve">Use </w:t>
      </w:r>
      <w:r w:rsidRPr="00FA31AE">
        <w:rPr>
          <w:rStyle w:val="EDBTXTVariable11ptBlack"/>
        </w:rPr>
        <w:t>argument_name</w:t>
      </w:r>
      <w:r>
        <w:t xml:space="preserve"> to specify the argument by name for which the value will be set.</w:t>
      </w:r>
    </w:p>
    <w:p w:rsidR="006F2817" w:rsidRPr="00FA31AE" w:rsidRDefault="006F2817" w:rsidP="006F2817">
      <w:pPr>
        <w:rPr>
          <w:rStyle w:val="EDBTXTVariable11ptBlack"/>
        </w:rPr>
      </w:pPr>
      <w:r w:rsidRPr="00FA31AE">
        <w:rPr>
          <w:rStyle w:val="EDBTXTVariable11ptBlack"/>
        </w:rPr>
        <w:t>argument_value</w:t>
      </w:r>
    </w:p>
    <w:p w:rsidR="006F2817" w:rsidRDefault="006F2817" w:rsidP="006F2817">
      <w:pPr>
        <w:pStyle w:val="EDBTXTIndentNormalWebLeft05"/>
      </w:pPr>
      <w:r w:rsidRPr="00FA31AE">
        <w:rPr>
          <w:rStyle w:val="EDBTXTVariable11ptBlack"/>
        </w:rPr>
        <w:t>argument_value</w:t>
      </w:r>
      <w:r w:rsidRPr="00047B54">
        <w:t xml:space="preserve"> specifies the </w:t>
      </w:r>
      <w:r>
        <w:t xml:space="preserve">new </w:t>
      </w:r>
      <w:r w:rsidRPr="00047B54">
        <w:t>value of the argument.</w:t>
      </w:r>
    </w:p>
    <w:p w:rsidR="006F2817" w:rsidRPr="00FA31AE" w:rsidRDefault="006F2817" w:rsidP="006F2817">
      <w:pPr>
        <w:pStyle w:val="EDBTXTNormalWebBlackChar"/>
        <w:rPr>
          <w:rStyle w:val="EDBTXTEmphasisNormalWebBoldBlackChar"/>
        </w:rPr>
      </w:pPr>
      <w:r w:rsidRPr="00FA31AE">
        <w:rPr>
          <w:rStyle w:val="EDBTXTEmphasisNormalWebBoldBlackChar"/>
        </w:rPr>
        <w:t>Examples</w:t>
      </w:r>
    </w:p>
    <w:p w:rsidR="006F2817" w:rsidRDefault="006F2817" w:rsidP="006F2817">
      <w:pPr>
        <w:pStyle w:val="EDBTXTNormalWebBlackChar"/>
      </w:pPr>
      <w:r>
        <w:t xml:space="preserve">The following example assigns a value of </w:t>
      </w:r>
      <w:r w:rsidRPr="000C41F2">
        <w:rPr>
          <w:rStyle w:val="EDBTXTKeywordBlack"/>
        </w:rPr>
        <w:t>30</w:t>
      </w:r>
      <w:r>
        <w:t xml:space="preserve"> to the first argument in the </w:t>
      </w:r>
      <w:r w:rsidRPr="000C41F2">
        <w:rPr>
          <w:rStyle w:val="EDBTXTKeywordBlack"/>
        </w:rPr>
        <w:t>update_emp</w:t>
      </w:r>
      <w:r>
        <w:t xml:space="preserve"> job:</w:t>
      </w:r>
    </w:p>
    <w:p w:rsidR="006F2817" w:rsidRDefault="006F2817" w:rsidP="006F2817">
      <w:pPr>
        <w:pStyle w:val="EDBEXCourierNew9ptCustomColorRGB4649146Left01"/>
      </w:pPr>
      <w:r>
        <w:t>DBMS_SCHEDULER.SET_JOB_ARGUMENT_VALUE('update_emp', 1, '30');</w:t>
      </w:r>
    </w:p>
    <w:p w:rsidR="006F2817" w:rsidRDefault="006F2817" w:rsidP="006F2817">
      <w:pPr>
        <w:pStyle w:val="EDBTXTNormalWebBlackChar"/>
      </w:pPr>
      <w:r>
        <w:t xml:space="preserve">The following example sets the </w:t>
      </w:r>
      <w:r w:rsidRPr="00A42891">
        <w:rPr>
          <w:rStyle w:val="EDBTXTKeywordBlack"/>
        </w:rPr>
        <w:t>emp_name</w:t>
      </w:r>
      <w:r>
        <w:t xml:space="preserve"> argument to </w:t>
      </w:r>
      <w:r w:rsidRPr="00A42891">
        <w:rPr>
          <w:rStyle w:val="EDBTXTKeywordBlack"/>
        </w:rPr>
        <w:t>SMITH</w:t>
      </w:r>
      <w:r>
        <w:t>:</w:t>
      </w:r>
    </w:p>
    <w:p w:rsidR="006F2817" w:rsidRDefault="006F2817" w:rsidP="006F2817">
      <w:pPr>
        <w:pStyle w:val="EDBEXCourierNew9ptCustomColorRGB4649146Left01"/>
      </w:pPr>
      <w:r>
        <w:t>DBMS_SCHEDULER.SET_JOB_ARGUMENT_VALUE('update_emp', 'emp_name', 'SMITH');</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DC4FF1" w:rsidRDefault="00DC4FF1" w:rsidP="00DC4FF1">
      <w:pPr>
        <w:pStyle w:val="EDBHTMLPageBreak"/>
      </w:pPr>
      <w:bookmarkStart w:id="1721" w:name="_Toc416761755"/>
      <w:bookmarkStart w:id="1722" w:name="_Toc420921175"/>
    </w:p>
    <w:p w:rsidR="00DC4FF1" w:rsidRDefault="00DC4FF1" w:rsidP="00DC4FF1">
      <w:pPr>
        <w:pStyle w:val="Heading2"/>
      </w:pPr>
      <w:bookmarkStart w:id="1723" w:name="_Toc444155848"/>
      <w:r>
        <w:rPr>
          <w:lang w:eastAsia="ar-SA"/>
        </w:rPr>
        <w:t>DBMS_</w:t>
      </w:r>
      <w:bookmarkEnd w:id="1721"/>
      <w:r>
        <w:rPr>
          <w:lang w:eastAsia="ar-SA"/>
        </w:rPr>
        <w:t>SESSION</w:t>
      </w:r>
      <w:bookmarkEnd w:id="1722"/>
      <w:bookmarkEnd w:id="1723"/>
    </w:p>
    <w:p w:rsidR="00DC4FF1" w:rsidRDefault="00DC4FF1" w:rsidP="00DC4FF1">
      <w:pPr>
        <w:pStyle w:val="EDBTXTNormalWebBlackCharChar1"/>
      </w:pPr>
      <w:r>
        <w:t xml:space="preserve">Advanced Server provides support for the </w:t>
      </w:r>
      <w:r>
        <w:rPr>
          <w:rStyle w:val="EDBTXTKeywordBlack"/>
        </w:rPr>
        <w:t>DBMS_SESSION</w:t>
      </w:r>
      <w:r>
        <w:t>.</w:t>
      </w:r>
      <w:r>
        <w:rPr>
          <w:rStyle w:val="EDBTXTKeywordBlack"/>
        </w:rPr>
        <w:t>SET_ROLE</w:t>
      </w:r>
      <w:r>
        <w:t xml:space="preserve"> procedure.</w:t>
      </w:r>
    </w:p>
    <w:p w:rsidR="00DC4FF1" w:rsidRDefault="00DC4FF1" w:rsidP="00DC4FF1">
      <w:pPr>
        <w:pStyle w:val="Caption"/>
        <w:keepNext/>
        <w:rPr>
          <w:lang w:eastAsia="ar-SA"/>
        </w:rPr>
      </w:pPr>
      <w:r>
        <w:rPr>
          <w:lang w:eastAsia="ar-SA"/>
        </w:rPr>
        <w:t>Table 7.7.2 DBMS_SESSION Procedure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615"/>
        <w:gridCol w:w="1360"/>
        <w:gridCol w:w="3700"/>
      </w:tblGrid>
      <w:tr w:rsidR="00DC4FF1" w:rsidTr="00FC16BD">
        <w:trPr>
          <w:tblHeader/>
        </w:trPr>
        <w:tc>
          <w:tcPr>
            <w:tcW w:w="3615" w:type="dxa"/>
            <w:tcBorders>
              <w:top w:val="single" w:sz="8" w:space="0" w:color="000000"/>
              <w:left w:val="single" w:sz="8" w:space="0" w:color="000000"/>
              <w:bottom w:val="single" w:sz="8" w:space="0" w:color="000000"/>
            </w:tcBorders>
          </w:tcPr>
          <w:p w:rsidR="00DC4FF1" w:rsidRDefault="00DC4FF1" w:rsidP="00FC16BD">
            <w:pPr>
              <w:pStyle w:val="EDBTBLHDR10ptBoldBlackCentered"/>
              <w:snapToGrid w:val="0"/>
              <w:rPr>
                <w:lang w:eastAsia="ar-SA"/>
              </w:rPr>
            </w:pPr>
            <w:r>
              <w:rPr>
                <w:lang w:eastAsia="ar-SA"/>
              </w:rPr>
              <w:t>Function/Procedure</w:t>
            </w:r>
          </w:p>
        </w:tc>
        <w:tc>
          <w:tcPr>
            <w:tcW w:w="1360" w:type="dxa"/>
            <w:tcBorders>
              <w:top w:val="single" w:sz="8" w:space="0" w:color="000000"/>
              <w:left w:val="single" w:sz="8" w:space="0" w:color="000000"/>
              <w:bottom w:val="single" w:sz="8" w:space="0" w:color="000000"/>
            </w:tcBorders>
          </w:tcPr>
          <w:p w:rsidR="00DC4FF1" w:rsidRDefault="00DC4FF1" w:rsidP="00FC16BD">
            <w:pPr>
              <w:pStyle w:val="EDBTBLHDR10ptBoldBlackCentered"/>
              <w:snapToGrid w:val="0"/>
              <w:rPr>
                <w:lang w:eastAsia="ar-SA"/>
              </w:rPr>
            </w:pPr>
            <w:r>
              <w:rPr>
                <w:lang w:eastAsia="ar-SA"/>
              </w:rPr>
              <w:t>Return Type</w:t>
            </w:r>
          </w:p>
        </w:tc>
        <w:tc>
          <w:tcPr>
            <w:tcW w:w="3700" w:type="dxa"/>
            <w:tcBorders>
              <w:top w:val="single" w:sz="8" w:space="0" w:color="000000"/>
              <w:left w:val="single" w:sz="8" w:space="0" w:color="000000"/>
              <w:bottom w:val="single" w:sz="8" w:space="0" w:color="000000"/>
              <w:right w:val="single" w:sz="8" w:space="0" w:color="000000"/>
            </w:tcBorders>
          </w:tcPr>
          <w:p w:rsidR="00DC4FF1" w:rsidRDefault="00DC4FF1" w:rsidP="00FC16BD">
            <w:pPr>
              <w:pStyle w:val="EDBTBLHDR10ptBoldBlackCentered"/>
              <w:snapToGrid w:val="0"/>
              <w:rPr>
                <w:lang w:eastAsia="ar-SA"/>
              </w:rPr>
            </w:pPr>
            <w:r>
              <w:rPr>
                <w:lang w:eastAsia="ar-SA"/>
              </w:rPr>
              <w:t>Description</w:t>
            </w:r>
          </w:p>
        </w:tc>
      </w:tr>
      <w:tr w:rsidR="00DC4FF1" w:rsidTr="00FC16BD">
        <w:tc>
          <w:tcPr>
            <w:tcW w:w="3615" w:type="dxa"/>
            <w:tcBorders>
              <w:left w:val="single" w:sz="8" w:space="0" w:color="000000"/>
              <w:bottom w:val="single" w:sz="8" w:space="0" w:color="000000"/>
            </w:tcBorders>
          </w:tcPr>
          <w:p w:rsidR="00DC4FF1" w:rsidRDefault="00DC4FF1" w:rsidP="00FC16BD">
            <w:pPr>
              <w:pStyle w:val="Default"/>
              <w:snapToGrid w:val="0"/>
              <w:rPr>
                <w:rStyle w:val="EDBTBLKeyword9ptBlack"/>
              </w:rPr>
            </w:pPr>
            <w:r>
              <w:rPr>
                <w:rStyle w:val="EDBTBLKeyword9ptBlack"/>
                <w:lang w:eastAsia="ar-SA"/>
              </w:rPr>
              <w:t>SET_ROLE(</w:t>
            </w:r>
            <w:r>
              <w:rPr>
                <w:rStyle w:val="EDBTBLVariable9ptBlack"/>
                <w:color w:val="auto"/>
                <w:lang w:eastAsia="ar-SA"/>
              </w:rPr>
              <w:t>role_cmd</w:t>
            </w:r>
            <w:r>
              <w:rPr>
                <w:rStyle w:val="EDBTBLKeyword9ptBlack"/>
                <w:lang w:eastAsia="ar-SA"/>
              </w:rPr>
              <w:t>)</w:t>
            </w:r>
          </w:p>
        </w:tc>
        <w:tc>
          <w:tcPr>
            <w:tcW w:w="1360" w:type="dxa"/>
            <w:tcBorders>
              <w:left w:val="single" w:sz="8" w:space="0" w:color="000000"/>
              <w:bottom w:val="single" w:sz="8" w:space="0" w:color="000000"/>
            </w:tcBorders>
          </w:tcPr>
          <w:p w:rsidR="00DC4FF1" w:rsidRPr="008E0AC0" w:rsidRDefault="00DC4FF1" w:rsidP="00FC16BD">
            <w:pPr>
              <w:pStyle w:val="Default"/>
              <w:snapToGrid w:val="0"/>
              <w:jc w:val="center"/>
              <w:rPr>
                <w:rStyle w:val="EDBTBLTXT10ptBlack"/>
              </w:rPr>
            </w:pPr>
            <w:r w:rsidRPr="008E0AC0">
              <w:rPr>
                <w:rStyle w:val="EDBTBLTXT10ptBlack"/>
              </w:rPr>
              <w:t>n/a</w:t>
            </w:r>
          </w:p>
        </w:tc>
        <w:tc>
          <w:tcPr>
            <w:tcW w:w="3700" w:type="dxa"/>
            <w:tcBorders>
              <w:left w:val="single" w:sz="8" w:space="0" w:color="000000"/>
              <w:bottom w:val="single" w:sz="8" w:space="0" w:color="000000"/>
              <w:right w:val="single" w:sz="8" w:space="0" w:color="000000"/>
            </w:tcBorders>
          </w:tcPr>
          <w:p w:rsidR="00DC4FF1" w:rsidRDefault="00DC4FF1" w:rsidP="00FC16BD">
            <w:pPr>
              <w:pStyle w:val="Default"/>
              <w:snapToGrid w:val="0"/>
              <w:rPr>
                <w:rStyle w:val="EDBTBLTXT10ptBlack"/>
              </w:rPr>
            </w:pPr>
            <w:r>
              <w:rPr>
                <w:rStyle w:val="EDBTBLTXT10ptBlack"/>
                <w:lang w:eastAsia="ar-SA"/>
              </w:rPr>
              <w:t xml:space="preserve">Executes a </w:t>
            </w:r>
            <w:r w:rsidRPr="004D274B">
              <w:rPr>
                <w:rStyle w:val="EDBTBLVariable9ptBlack"/>
              </w:rPr>
              <w:t>SET</w:t>
            </w:r>
            <w:r>
              <w:rPr>
                <w:rStyle w:val="EDBTBLTXT10ptBlack"/>
                <w:lang w:eastAsia="ar-SA"/>
              </w:rPr>
              <w:t xml:space="preserve"> </w:t>
            </w:r>
            <w:r w:rsidRPr="004D274B">
              <w:rPr>
                <w:rStyle w:val="EDBTBLVariable9ptBlack"/>
              </w:rPr>
              <w:t>ROLE</w:t>
            </w:r>
            <w:r>
              <w:rPr>
                <w:rStyle w:val="EDBTBLTXT10ptBlack"/>
                <w:lang w:eastAsia="ar-SA"/>
              </w:rPr>
              <w:t xml:space="preserve"> statement followed by the string value specified in </w:t>
            </w:r>
            <w:r>
              <w:rPr>
                <w:rStyle w:val="EDBTBLVariable9ptBlack"/>
              </w:rPr>
              <w:t>role_cmd</w:t>
            </w:r>
            <w:r>
              <w:t>.</w:t>
            </w:r>
          </w:p>
        </w:tc>
      </w:tr>
    </w:tbl>
    <w:p w:rsidR="00DC4FF1" w:rsidRPr="00B1529D" w:rsidRDefault="00DC4FF1" w:rsidP="00DC4FF1">
      <w:pPr>
        <w:pStyle w:val="EDBTXTNormalWebBlackCharChar1"/>
      </w:pPr>
      <w:r w:rsidRPr="001661DA">
        <w:t xml:space="preserve">Advanced Server's </w:t>
      </w:r>
      <w:r>
        <w:t xml:space="preserve">implementation of </w:t>
      </w:r>
      <w:r w:rsidRPr="001661DA">
        <w:rPr>
          <w:rStyle w:val="EDBTXTKeywordBlack"/>
        </w:rPr>
        <w:t>DBMS_</w:t>
      </w:r>
      <w:r>
        <w:rPr>
          <w:rStyle w:val="EDBTXTKeywordBlack"/>
        </w:rPr>
        <w:t>SESSION</w:t>
      </w:r>
      <w:r w:rsidRPr="001661DA">
        <w:t xml:space="preserve"> is a partial implementation when compare</w:t>
      </w:r>
      <w:r>
        <w:t xml:space="preserve">d to Oracle's version.  Only </w:t>
      </w:r>
      <w:r>
        <w:rPr>
          <w:rStyle w:val="EDBTXTKeywordBlack"/>
        </w:rPr>
        <w:t>DBMS_SESSION</w:t>
      </w:r>
      <w:r w:rsidRPr="000D3BFF">
        <w:rPr>
          <w:rStyle w:val="EDBTXTKeywordBlack"/>
        </w:rPr>
        <w:t>.</w:t>
      </w:r>
      <w:r>
        <w:rPr>
          <w:rStyle w:val="EDBTXTKeywordBlack"/>
        </w:rPr>
        <w:t>SET_ROLE</w:t>
      </w:r>
      <w:r>
        <w:t xml:space="preserve"> is supported.</w:t>
      </w:r>
    </w:p>
    <w:p w:rsidR="00DC4FF1" w:rsidRDefault="00DC4FF1" w:rsidP="00DC4FF1">
      <w:pPr>
        <w:pStyle w:val="Heading3"/>
        <w:keepLines/>
        <w:tabs>
          <w:tab w:val="left" w:pos="720"/>
        </w:tabs>
      </w:pPr>
      <w:bookmarkStart w:id="1724" w:name="_Toc416761756"/>
      <w:bookmarkStart w:id="1725" w:name="_Toc420921176"/>
      <w:bookmarkStart w:id="1726" w:name="_Ref434235818"/>
      <w:bookmarkStart w:id="1727" w:name="_Toc444155849"/>
      <w:r>
        <w:t>S</w:t>
      </w:r>
      <w:bookmarkEnd w:id="1724"/>
      <w:r w:rsidR="003F1E6E">
        <w:t>ET_</w:t>
      </w:r>
      <w:r>
        <w:t>ROLE</w:t>
      </w:r>
      <w:bookmarkEnd w:id="1725"/>
      <w:bookmarkEnd w:id="1726"/>
      <w:bookmarkEnd w:id="1727"/>
    </w:p>
    <w:p w:rsidR="00DC4FF1" w:rsidRPr="000623D8" w:rsidRDefault="00DC4FF1" w:rsidP="00B54EDA">
      <w:pPr>
        <w:pStyle w:val="EDBTXTNormalWebBlack"/>
      </w:pPr>
      <w:r w:rsidRPr="000623D8">
        <w:t xml:space="preserve">The </w:t>
      </w:r>
      <w:r w:rsidRPr="000623D8">
        <w:rPr>
          <w:rStyle w:val="EDBTXTKeywordBlack"/>
        </w:rPr>
        <w:t xml:space="preserve">SET_ROLE </w:t>
      </w:r>
      <w:r>
        <w:t xml:space="preserve">procedure sets the current session user to the role specified in </w:t>
      </w:r>
      <w:r w:rsidRPr="00B54EDA">
        <w:rPr>
          <w:rStyle w:val="EDBTXTKeywordBlack"/>
          <w:i/>
        </w:rPr>
        <w:t>role</w:t>
      </w:r>
      <w:r w:rsidRPr="004D274B">
        <w:rPr>
          <w:rStyle w:val="EDBTXTKeywordBlack"/>
          <w:i/>
        </w:rPr>
        <w:t>_</w:t>
      </w:r>
      <w:r w:rsidRPr="00B54EDA">
        <w:rPr>
          <w:rStyle w:val="EDBTXTKeywordBlack"/>
          <w:i/>
        </w:rPr>
        <w:t>cmd</w:t>
      </w:r>
      <w:r w:rsidRPr="000623D8">
        <w:t>.</w:t>
      </w:r>
      <w:r>
        <w:t xml:space="preserve">  After invoking the </w:t>
      </w:r>
      <w:r w:rsidRPr="004D274B">
        <w:rPr>
          <w:rStyle w:val="EDBTXTKeywordBlack"/>
        </w:rPr>
        <w:t>SET</w:t>
      </w:r>
      <w:r>
        <w:t>_</w:t>
      </w:r>
      <w:r w:rsidRPr="004D274B">
        <w:rPr>
          <w:rStyle w:val="EDBTXTKeywordBlack"/>
        </w:rPr>
        <w:t>ROLE</w:t>
      </w:r>
      <w:r>
        <w:t xml:space="preserve"> procedure, the current session will use the permissions assigned to the specified role.  </w:t>
      </w:r>
      <w:r w:rsidRPr="000623D8">
        <w:t xml:space="preserve">The signature </w:t>
      </w:r>
      <w:r>
        <w:t xml:space="preserve">of the procedure </w:t>
      </w:r>
      <w:r w:rsidRPr="000623D8">
        <w:t>is:</w:t>
      </w:r>
    </w:p>
    <w:p w:rsidR="00DC4FF1" w:rsidRPr="00B54EDA" w:rsidRDefault="00DC4FF1" w:rsidP="00DC4FF1">
      <w:pPr>
        <w:ind w:left="720"/>
        <w:rPr>
          <w:rStyle w:val="EDBTXTKeywordBlack"/>
        </w:rPr>
      </w:pPr>
      <w:r w:rsidRPr="00B54EDA">
        <w:rPr>
          <w:rStyle w:val="EDBTXTKeywordBlack"/>
        </w:rPr>
        <w:t>SET_ROLE(</w:t>
      </w:r>
      <w:r w:rsidRPr="00B54EDA">
        <w:rPr>
          <w:rStyle w:val="EDBTXTKeywordBlack"/>
          <w:i/>
        </w:rPr>
        <w:t>role</w:t>
      </w:r>
      <w:r w:rsidRPr="00B54EDA">
        <w:rPr>
          <w:rStyle w:val="EDBTXTKeywordBlack"/>
        </w:rPr>
        <w:t>_</w:t>
      </w:r>
      <w:r w:rsidRPr="00B54EDA">
        <w:rPr>
          <w:rStyle w:val="EDBTXTKeywordBlack"/>
          <w:i/>
        </w:rPr>
        <w:t>cmd</w:t>
      </w:r>
      <w:r w:rsidRPr="00B54EDA">
        <w:rPr>
          <w:rStyle w:val="EDBTXTKeywordBlack"/>
        </w:rPr>
        <w:t>)</w:t>
      </w:r>
    </w:p>
    <w:p w:rsidR="00DC4FF1" w:rsidRPr="00B54EDA" w:rsidRDefault="00DC4FF1" w:rsidP="00B54EDA">
      <w:pPr>
        <w:pStyle w:val="EDBTXTNormalWebBlack"/>
      </w:pPr>
      <w:r w:rsidRPr="00B54EDA">
        <w:t xml:space="preserve">The </w:t>
      </w:r>
      <w:r w:rsidRPr="00B54EDA">
        <w:rPr>
          <w:rStyle w:val="EDBTXTKeywordBlack"/>
        </w:rPr>
        <w:t>SET</w:t>
      </w:r>
      <w:r w:rsidRPr="00B54EDA">
        <w:rPr>
          <w:rStyle w:val="EDBTXTKeywordBlack"/>
          <w:rFonts w:ascii="Times New Roman" w:hAnsi="Times New Roman" w:cs="Times New Roman"/>
          <w:sz w:val="24"/>
          <w:szCs w:val="24"/>
        </w:rPr>
        <w:t>_</w:t>
      </w:r>
      <w:r w:rsidRPr="00B54EDA">
        <w:rPr>
          <w:rStyle w:val="EDBTXTKeywordBlack"/>
        </w:rPr>
        <w:t>ROLE</w:t>
      </w:r>
      <w:r w:rsidRPr="00B54EDA">
        <w:rPr>
          <w:rStyle w:val="EDBTXTKeywordBlack"/>
          <w:rFonts w:ascii="Times New Roman" w:hAnsi="Times New Roman" w:cs="Times New Roman"/>
          <w:sz w:val="24"/>
          <w:szCs w:val="24"/>
        </w:rPr>
        <w:t xml:space="preserve"> </w:t>
      </w:r>
      <w:r w:rsidRPr="00B54EDA">
        <w:t xml:space="preserve">procedure appends the value specified for </w:t>
      </w:r>
      <w:r w:rsidRPr="00CC3C2A">
        <w:rPr>
          <w:rStyle w:val="EDBTXTKeywordBlack"/>
          <w:i/>
        </w:rPr>
        <w:t>role</w:t>
      </w:r>
      <w:r w:rsidRPr="00B54EDA">
        <w:t>_</w:t>
      </w:r>
      <w:r w:rsidRPr="00CC3C2A">
        <w:rPr>
          <w:rStyle w:val="EDBTXTKeywordBlack"/>
          <w:i/>
        </w:rPr>
        <w:t>cmd</w:t>
      </w:r>
      <w:r w:rsidRPr="00B54EDA">
        <w:t xml:space="preserve"> to the </w:t>
      </w:r>
      <w:r w:rsidRPr="00B54EDA">
        <w:rPr>
          <w:rStyle w:val="EDBTXTKeywordBlack"/>
        </w:rPr>
        <w:t>SET</w:t>
      </w:r>
      <w:r w:rsidRPr="00B54EDA">
        <w:t xml:space="preserve"> </w:t>
      </w:r>
      <w:r w:rsidRPr="00B54EDA">
        <w:rPr>
          <w:rStyle w:val="EDBTXTKeywordBlack"/>
        </w:rPr>
        <w:t>ROLE</w:t>
      </w:r>
      <w:r w:rsidRPr="00B54EDA">
        <w:t xml:space="preserve"> statement, and then invokes the statement.</w:t>
      </w:r>
    </w:p>
    <w:p w:rsidR="00DC4FF1" w:rsidRPr="00B54EDA" w:rsidRDefault="00DC4FF1" w:rsidP="00B54EDA">
      <w:pPr>
        <w:pStyle w:val="EDBTXTNormalWebBlack"/>
        <w:rPr>
          <w:b/>
        </w:rPr>
      </w:pPr>
      <w:r w:rsidRPr="00B54EDA">
        <w:rPr>
          <w:b/>
        </w:rPr>
        <w:t>Parameters</w:t>
      </w:r>
    </w:p>
    <w:p w:rsidR="00DC4FF1" w:rsidRDefault="00DC4FF1" w:rsidP="00DC4FF1">
      <w:pPr>
        <w:rPr>
          <w:rStyle w:val="EDBTXTKeywordBlack"/>
          <w:i/>
        </w:rPr>
      </w:pPr>
      <w:r>
        <w:rPr>
          <w:rStyle w:val="EDBTXTKeywordBlack"/>
          <w:i/>
        </w:rPr>
        <w:t>role_cmd</w:t>
      </w:r>
    </w:p>
    <w:p w:rsidR="00DC4FF1" w:rsidRDefault="00DC4FF1" w:rsidP="00DC4FF1">
      <w:pPr>
        <w:pStyle w:val="EDBTXTNormalWebBlackCharChar1"/>
        <w:ind w:left="720"/>
      </w:pPr>
      <w:r w:rsidRPr="000623D8">
        <w:rPr>
          <w:rStyle w:val="EDBTXTKeywordBlack"/>
          <w:i/>
        </w:rPr>
        <w:t>role_cmd</w:t>
      </w:r>
      <w:r>
        <w:t xml:space="preserve"> specifies a role name in the form of a string value.</w:t>
      </w:r>
    </w:p>
    <w:p w:rsidR="00DC4FF1" w:rsidRPr="00B54EDA" w:rsidRDefault="00DC4FF1" w:rsidP="00DC4FF1">
      <w:pPr>
        <w:rPr>
          <w:b/>
        </w:rPr>
      </w:pPr>
      <w:r w:rsidRPr="00B54EDA">
        <w:rPr>
          <w:b/>
        </w:rPr>
        <w:t>Example</w:t>
      </w:r>
    </w:p>
    <w:p w:rsidR="00DC4FF1" w:rsidRDefault="00DC4FF1" w:rsidP="00DC4FF1">
      <w:pPr>
        <w:pStyle w:val="EDBTXTNormalWebBlackCharChar1"/>
      </w:pPr>
      <w:r>
        <w:t xml:space="preserve">The following call to the </w:t>
      </w:r>
      <w:r>
        <w:rPr>
          <w:rStyle w:val="EDBTXTKeywordBlack"/>
        </w:rPr>
        <w:t>SET_ROLE</w:t>
      </w:r>
      <w:r>
        <w:t xml:space="preserve"> procedure invokes the </w:t>
      </w:r>
      <w:r w:rsidRPr="004D274B">
        <w:rPr>
          <w:rStyle w:val="EDBTXTKeywordBlack"/>
        </w:rPr>
        <w:t>SET</w:t>
      </w:r>
      <w:r>
        <w:t xml:space="preserve"> </w:t>
      </w:r>
      <w:r w:rsidRPr="004D274B">
        <w:rPr>
          <w:rStyle w:val="EDBTXTKeywordBlack"/>
        </w:rPr>
        <w:t>ROLE</w:t>
      </w:r>
      <w:r>
        <w:t xml:space="preserve"> command to set the identity of the current session user to </w:t>
      </w:r>
      <w:r w:rsidRPr="004D274B">
        <w:rPr>
          <w:rStyle w:val="EDBTXTKeywordBlack"/>
        </w:rPr>
        <w:t>manager</w:t>
      </w:r>
      <w:r>
        <w:t>:</w:t>
      </w:r>
    </w:p>
    <w:p w:rsidR="00DC4FF1" w:rsidRDefault="00DC4FF1" w:rsidP="00DC4FF1">
      <w:pPr>
        <w:pStyle w:val="EDBEXCourierNew9ptCustomColorRGB4649146Left01"/>
      </w:pPr>
      <w:r>
        <w:t>edb=# exec DBMS_SESSION.SET_ROLE('manager');</w:t>
      </w:r>
    </w:p>
    <w:p w:rsidR="00DC4FF1" w:rsidRDefault="00DC4FF1" w:rsidP="00DC4FF1">
      <w:pPr>
        <w:pStyle w:val="EDBTXTNormalWebBlackCharChar1"/>
      </w:pPr>
    </w:p>
    <w:p w:rsidR="00DC4FF1" w:rsidRDefault="00DC4FF1" w:rsidP="006F2817">
      <w:pPr>
        <w:pStyle w:val="EDBTXTNormalWebBlackChar"/>
      </w:pPr>
    </w:p>
    <w:p w:rsidR="00DC4FF1" w:rsidRDefault="00DC4FF1" w:rsidP="006F2817">
      <w:pPr>
        <w:pStyle w:val="EDBTXTNormalWebBlackChar"/>
      </w:pPr>
    </w:p>
    <w:p w:rsidR="00E67D9A" w:rsidRDefault="00E67D9A" w:rsidP="00E67D9A">
      <w:pPr>
        <w:pStyle w:val="EDBHTMLPageBreak"/>
      </w:pPr>
      <w:bookmarkStart w:id="1728" w:name="_Ref98664100"/>
      <w:bookmarkStart w:id="1729" w:name="_Toc377017754"/>
    </w:p>
    <w:p w:rsidR="006F2817" w:rsidRDefault="006F2817" w:rsidP="006F2817">
      <w:pPr>
        <w:pStyle w:val="Heading2"/>
        <w:tabs>
          <w:tab w:val="left" w:pos="576"/>
        </w:tabs>
        <w:rPr>
          <w:lang w:eastAsia="ar-SA"/>
        </w:rPr>
      </w:pPr>
      <w:bookmarkStart w:id="1730" w:name="_Toc444155850"/>
      <w:r>
        <w:rPr>
          <w:lang w:eastAsia="ar-SA"/>
        </w:rPr>
        <w:t>DBMS_SQL</w:t>
      </w:r>
      <w:bookmarkEnd w:id="1728"/>
      <w:bookmarkEnd w:id="1729"/>
      <w:bookmarkEnd w:id="1730"/>
    </w:p>
    <w:p w:rsidR="006F2817" w:rsidRDefault="006F2817" w:rsidP="006F2817">
      <w:pPr>
        <w:pStyle w:val="EDBTXTNormalWebBlackChar"/>
      </w:pPr>
      <w:r>
        <w:t xml:space="preserve">The </w:t>
      </w:r>
      <w:r>
        <w:rPr>
          <w:rStyle w:val="EDBTXTKeywordBlack"/>
        </w:rPr>
        <w:t>DBMS_SQL</w:t>
      </w:r>
      <w:r>
        <w:t xml:space="preserve"> package provides an application interface to the EnterpriseDB dynamic SQL functionality.  With </w:t>
      </w:r>
      <w:r>
        <w:rPr>
          <w:rStyle w:val="EDBTXTKeywordBlack"/>
        </w:rPr>
        <w:t>DBMS_SQL</w:t>
      </w:r>
      <w:r>
        <w:t xml:space="preserve"> you can construct queries and other commands at run time (rather than when you write the application).  EnterpriseDB Advanced Server offers native support for dynamic SQL; </w:t>
      </w:r>
      <w:r>
        <w:rPr>
          <w:rStyle w:val="EDBTXTKeywordBlack"/>
        </w:rPr>
        <w:t>DBMS_SQL</w:t>
      </w:r>
      <w:r>
        <w:t xml:space="preserve"> provides a way to use dynamic SQL without modifying your application.</w:t>
      </w:r>
    </w:p>
    <w:p w:rsidR="006F2817" w:rsidRDefault="006F2817" w:rsidP="006F2817">
      <w:pPr>
        <w:pStyle w:val="EDBTXTNormalWebBlackChar"/>
      </w:pPr>
      <w:r>
        <w:rPr>
          <w:rStyle w:val="EDBTXTKeywordBlack"/>
        </w:rPr>
        <w:t xml:space="preserve">DBMS_SQL </w:t>
      </w:r>
      <w:r>
        <w:t>assumes the privileges of the current user when executing dynamic SQL statements.</w:t>
      </w:r>
    </w:p>
    <w:p w:rsidR="006F2817" w:rsidRDefault="006F2817" w:rsidP="006F2817">
      <w:pPr>
        <w:pStyle w:val="Caption"/>
        <w:keepNext/>
      </w:pPr>
      <w:r>
        <w:t xml:space="preserve">Table </w:t>
      </w:r>
      <w:fldSimple w:instr=" STYLEREF 1 \s ">
        <w:r w:rsidR="00607D57">
          <w:rPr>
            <w:noProof/>
          </w:rPr>
          <w:t>9</w:t>
        </w:r>
      </w:fldSimple>
      <w:r>
        <w:noBreakHyphen/>
      </w:r>
      <w:fldSimple w:instr=" SEQ Table \* ARABIC \s 1 ">
        <w:r w:rsidR="00607D57">
          <w:rPr>
            <w:noProof/>
          </w:rPr>
          <w:t>14</w:t>
        </w:r>
      </w:fldSimple>
      <w:r>
        <w:t xml:space="preserve"> DBMS_SQL Functions/Procedures</w:t>
      </w:r>
    </w:p>
    <w:tbl>
      <w:tblPr>
        <w:tblW w:w="937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5" w:type="dxa"/>
          <w:left w:w="15" w:type="dxa"/>
          <w:bottom w:w="15" w:type="dxa"/>
          <w:right w:w="15" w:type="dxa"/>
        </w:tblCellMar>
        <w:tblLook w:val="0000" w:firstRow="0" w:lastRow="0" w:firstColumn="0" w:lastColumn="0" w:noHBand="0" w:noVBand="0"/>
      </w:tblPr>
      <w:tblGrid>
        <w:gridCol w:w="3615"/>
        <w:gridCol w:w="1080"/>
        <w:gridCol w:w="1080"/>
        <w:gridCol w:w="3600"/>
      </w:tblGrid>
      <w:tr w:rsidR="006F2817">
        <w:trPr>
          <w:tblHeader/>
        </w:trPr>
        <w:tc>
          <w:tcPr>
            <w:tcW w:w="3615" w:type="dxa"/>
          </w:tcPr>
          <w:p w:rsidR="006F2817" w:rsidRDefault="006F2817" w:rsidP="006F2817">
            <w:pPr>
              <w:pStyle w:val="EDBTBLHDR10ptBoldBlackCentered"/>
            </w:pPr>
            <w:r>
              <w:t>Function/Procedure</w:t>
            </w:r>
          </w:p>
        </w:tc>
        <w:tc>
          <w:tcPr>
            <w:tcW w:w="1080" w:type="dxa"/>
          </w:tcPr>
          <w:p w:rsidR="006F2817" w:rsidRDefault="006F2817" w:rsidP="006F2817">
            <w:pPr>
              <w:pStyle w:val="EDBTBLHDR10ptBoldBlackCentered"/>
            </w:pPr>
            <w:r>
              <w:t>Function or Procedure</w:t>
            </w:r>
          </w:p>
        </w:tc>
        <w:tc>
          <w:tcPr>
            <w:tcW w:w="1080" w:type="dxa"/>
          </w:tcPr>
          <w:p w:rsidR="006F2817" w:rsidRDefault="006F2817" w:rsidP="006F2817">
            <w:pPr>
              <w:pStyle w:val="EDBTBLHDR10ptBoldBlackCentered"/>
            </w:pPr>
            <w:r>
              <w:t>Return Type</w:t>
            </w:r>
          </w:p>
        </w:tc>
        <w:tc>
          <w:tcPr>
            <w:tcW w:w="3600" w:type="dxa"/>
          </w:tcPr>
          <w:p w:rsidR="006F2817" w:rsidRDefault="006F2817" w:rsidP="006F2817">
            <w:pPr>
              <w:pStyle w:val="EDBTBLHDR10ptBoldBlackCentered"/>
              <w:rPr>
                <w:rStyle w:val="HTMLTypewriter"/>
              </w:rPr>
            </w:pPr>
            <w:r>
              <w:t>Description</w:t>
            </w:r>
          </w:p>
        </w:tc>
      </w:tr>
      <w:tr w:rsidR="006F2817">
        <w:tc>
          <w:tcPr>
            <w:tcW w:w="3615" w:type="dxa"/>
          </w:tcPr>
          <w:p w:rsidR="006F2817" w:rsidRDefault="006F2817" w:rsidP="006F2817">
            <w:pPr>
              <w:pStyle w:val="Default"/>
              <w:rPr>
                <w:rStyle w:val="EDBTBLKeyword9ptBlack"/>
              </w:rPr>
            </w:pPr>
            <w:r>
              <w:rPr>
                <w:rStyle w:val="EDBTBLKeyword9ptBlack"/>
              </w:rPr>
              <w:t>BIND_VARIABLE(</w:t>
            </w:r>
            <w:r>
              <w:rPr>
                <w:rStyle w:val="EDBTBLVariable9ptBlack"/>
              </w:rPr>
              <w:t>c</w:t>
            </w:r>
            <w:r>
              <w:rPr>
                <w:rStyle w:val="EDBTBLKeyword9ptBlack"/>
              </w:rPr>
              <w:t xml:space="preserve">, </w:t>
            </w:r>
            <w:r>
              <w:rPr>
                <w:rStyle w:val="EDBTBLVariable9ptBlack"/>
              </w:rPr>
              <w:t>name</w:t>
            </w:r>
            <w:r>
              <w:rPr>
                <w:rStyle w:val="EDBTBLKeyword9ptBlack"/>
              </w:rPr>
              <w:t xml:space="preserve">, </w:t>
            </w:r>
            <w:r>
              <w:rPr>
                <w:rStyle w:val="EDBTBLVariable9ptBlack"/>
              </w:rPr>
              <w:t>value</w:t>
            </w:r>
            <w:r>
              <w:rPr>
                <w:rStyle w:val="EDBTBLKeyword9ptBlack"/>
              </w:rPr>
              <w:t xml:space="preserve"> [, </w:t>
            </w:r>
            <w:r>
              <w:rPr>
                <w:rStyle w:val="EDBTBLVariable9ptBlack"/>
              </w:rPr>
              <w:t>out_value_size</w:t>
            </w:r>
            <w:r>
              <w:rPr>
                <w:rStyle w:val="EDBTBLKeyword9ptBlack"/>
              </w:rPr>
              <w:t xml:space="preserve"> ])</w:t>
            </w:r>
          </w:p>
        </w:tc>
        <w:tc>
          <w:tcPr>
            <w:tcW w:w="1080" w:type="dxa"/>
          </w:tcPr>
          <w:p w:rsidR="006F2817" w:rsidRDefault="006F2817" w:rsidP="006F2817">
            <w:pPr>
              <w:pStyle w:val="Default"/>
              <w:rPr>
                <w:rStyle w:val="EDBTBLTXT10ptBlack"/>
              </w:rPr>
            </w:pPr>
            <w:r>
              <w:rPr>
                <w:rStyle w:val="EDBTBLTXT10ptBlack"/>
              </w:rPr>
              <w:t>Procedure</w:t>
            </w:r>
          </w:p>
        </w:tc>
        <w:tc>
          <w:tcPr>
            <w:tcW w:w="1080" w:type="dxa"/>
          </w:tcPr>
          <w:p w:rsidR="006F2817" w:rsidRDefault="006F2817" w:rsidP="006F2817">
            <w:pPr>
              <w:pStyle w:val="Default"/>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Bind a value to a variable.</w:t>
            </w:r>
          </w:p>
        </w:tc>
      </w:tr>
      <w:tr w:rsidR="006F2817">
        <w:tc>
          <w:tcPr>
            <w:tcW w:w="3615" w:type="dxa"/>
          </w:tcPr>
          <w:p w:rsidR="006F2817" w:rsidRDefault="006F2817" w:rsidP="006F2817">
            <w:pPr>
              <w:pStyle w:val="Default"/>
              <w:rPr>
                <w:rStyle w:val="EDBTBLKeyword9ptBlack"/>
              </w:rPr>
            </w:pPr>
            <w:r>
              <w:rPr>
                <w:rStyle w:val="EDBTBLKeyword9ptBlack"/>
              </w:rPr>
              <w:t>BIND_VARIABLE_CHAR(</w:t>
            </w:r>
            <w:r>
              <w:rPr>
                <w:rStyle w:val="EDBTBLVariable9ptBlack"/>
              </w:rPr>
              <w:t>c</w:t>
            </w:r>
            <w:r>
              <w:rPr>
                <w:rStyle w:val="EDBTBLKeyword9ptBlack"/>
              </w:rPr>
              <w:t xml:space="preserve">, </w:t>
            </w:r>
            <w:r>
              <w:rPr>
                <w:rStyle w:val="EDBTBLVariable9ptBlack"/>
              </w:rPr>
              <w:t>name</w:t>
            </w:r>
            <w:r>
              <w:rPr>
                <w:rStyle w:val="EDBTBLKeyword9ptBlack"/>
              </w:rPr>
              <w:t xml:space="preserve">, </w:t>
            </w:r>
            <w:r>
              <w:rPr>
                <w:rStyle w:val="EDBTBLVariable9ptBlack"/>
              </w:rPr>
              <w:t>value</w:t>
            </w:r>
            <w:r>
              <w:rPr>
                <w:rStyle w:val="EDBTBLKeyword9ptBlack"/>
              </w:rPr>
              <w:t xml:space="preserve"> [, </w:t>
            </w:r>
            <w:r>
              <w:rPr>
                <w:rStyle w:val="EDBTBLVariable9ptBlack"/>
              </w:rPr>
              <w:t>out_value_size</w:t>
            </w:r>
            <w:r>
              <w:rPr>
                <w:rStyle w:val="EDBTBLKeyword9ptBlack"/>
              </w:rPr>
              <w:t xml:space="preserve"> ])</w:t>
            </w:r>
          </w:p>
        </w:tc>
        <w:tc>
          <w:tcPr>
            <w:tcW w:w="1080" w:type="dxa"/>
          </w:tcPr>
          <w:p w:rsidR="006F2817" w:rsidRDefault="006F2817" w:rsidP="006F2817">
            <w:pPr>
              <w:pStyle w:val="Default"/>
              <w:rPr>
                <w:rStyle w:val="EDBTBLTXT10ptBlack"/>
              </w:rPr>
            </w:pPr>
            <w:r>
              <w:rPr>
                <w:rStyle w:val="EDBTBLTXT10ptBlack"/>
              </w:rPr>
              <w:t>Procedure</w:t>
            </w:r>
          </w:p>
        </w:tc>
        <w:tc>
          <w:tcPr>
            <w:tcW w:w="1080" w:type="dxa"/>
          </w:tcPr>
          <w:p w:rsidR="006F2817" w:rsidRDefault="006F2817" w:rsidP="006F2817">
            <w:pPr>
              <w:pStyle w:val="Default"/>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 xml:space="preserve">Bind a </w:t>
            </w:r>
            <w:r>
              <w:rPr>
                <w:rStyle w:val="EDBTBLKeyword9ptBlack"/>
              </w:rPr>
              <w:t>CHAR</w:t>
            </w:r>
            <w:r>
              <w:rPr>
                <w:rStyle w:val="EDBTBLTXT10ptBlack"/>
              </w:rPr>
              <w:t xml:space="preserve"> value to a variable.</w:t>
            </w:r>
          </w:p>
        </w:tc>
      </w:tr>
      <w:tr w:rsidR="006F2817">
        <w:tc>
          <w:tcPr>
            <w:tcW w:w="3615" w:type="dxa"/>
          </w:tcPr>
          <w:p w:rsidR="006F2817" w:rsidRDefault="006F2817" w:rsidP="006F2817">
            <w:pPr>
              <w:pStyle w:val="Default"/>
              <w:rPr>
                <w:rStyle w:val="EDBTBLKeyword9ptBlack"/>
              </w:rPr>
            </w:pPr>
            <w:r>
              <w:rPr>
                <w:rStyle w:val="EDBTBLKeyword9ptBlack"/>
              </w:rPr>
              <w:t>BIND_VARIABLE_RAW(</w:t>
            </w:r>
            <w:r>
              <w:rPr>
                <w:rStyle w:val="EDBTBLVariable9ptBlack"/>
              </w:rPr>
              <w:t>c</w:t>
            </w:r>
            <w:r>
              <w:rPr>
                <w:rStyle w:val="EDBTBLKeyword9ptBlack"/>
              </w:rPr>
              <w:t xml:space="preserve">, </w:t>
            </w:r>
            <w:r>
              <w:rPr>
                <w:rStyle w:val="EDBTBLVariable9ptBlack"/>
              </w:rPr>
              <w:t>name</w:t>
            </w:r>
            <w:r>
              <w:rPr>
                <w:rStyle w:val="EDBTBLKeyword9ptBlack"/>
              </w:rPr>
              <w:t xml:space="preserve">, </w:t>
            </w:r>
            <w:r>
              <w:rPr>
                <w:rStyle w:val="EDBTBLVariable9ptBlack"/>
              </w:rPr>
              <w:t>value</w:t>
            </w:r>
            <w:r>
              <w:rPr>
                <w:rStyle w:val="EDBTBLKeyword9ptBlack"/>
              </w:rPr>
              <w:t xml:space="preserve"> [, </w:t>
            </w:r>
            <w:r>
              <w:rPr>
                <w:rStyle w:val="EDBTBLVariable9ptBlack"/>
              </w:rPr>
              <w:t>out_value_size</w:t>
            </w:r>
            <w:r>
              <w:rPr>
                <w:rStyle w:val="EDBTBLKeyword9ptBlack"/>
              </w:rPr>
              <w:t xml:space="preserve"> ])</w:t>
            </w:r>
          </w:p>
        </w:tc>
        <w:tc>
          <w:tcPr>
            <w:tcW w:w="1080" w:type="dxa"/>
          </w:tcPr>
          <w:p w:rsidR="006F2817" w:rsidRDefault="006F2817" w:rsidP="006F2817">
            <w:pPr>
              <w:pStyle w:val="Default"/>
              <w:rPr>
                <w:rStyle w:val="EDBTBLTXT10ptBlack"/>
              </w:rPr>
            </w:pPr>
            <w:r>
              <w:rPr>
                <w:rStyle w:val="EDBTBLTXT10ptBlack"/>
              </w:rPr>
              <w:t>Procedure</w:t>
            </w:r>
          </w:p>
        </w:tc>
        <w:tc>
          <w:tcPr>
            <w:tcW w:w="1080" w:type="dxa"/>
          </w:tcPr>
          <w:p w:rsidR="006F2817" w:rsidRDefault="006F2817" w:rsidP="006F2817">
            <w:pPr>
              <w:pStyle w:val="Default"/>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 xml:space="preserve">Bind a </w:t>
            </w:r>
            <w:r>
              <w:rPr>
                <w:rStyle w:val="EDBTBLKeyword9ptBlack"/>
              </w:rPr>
              <w:t>RAW</w:t>
            </w:r>
            <w:r>
              <w:rPr>
                <w:rStyle w:val="EDBTBLTXT10ptBlack"/>
              </w:rPr>
              <w:t xml:space="preserve"> value to a variable.</w:t>
            </w:r>
          </w:p>
        </w:tc>
      </w:tr>
      <w:tr w:rsidR="006F2817">
        <w:tc>
          <w:tcPr>
            <w:tcW w:w="3615" w:type="dxa"/>
          </w:tcPr>
          <w:p w:rsidR="006F2817" w:rsidRDefault="006F2817" w:rsidP="006F2817">
            <w:pPr>
              <w:pStyle w:val="Default"/>
              <w:rPr>
                <w:rStyle w:val="EDBTBLKeyword9ptBlack"/>
              </w:rPr>
            </w:pPr>
            <w:r>
              <w:rPr>
                <w:rStyle w:val="EDBTBLKeyword9ptBlack"/>
              </w:rPr>
              <w:t>CLOSE_CURSOR(</w:t>
            </w:r>
            <w:r>
              <w:rPr>
                <w:rStyle w:val="EDBTBLVariable9ptBlack"/>
              </w:rPr>
              <w:t>c</w:t>
            </w:r>
            <w:r>
              <w:rPr>
                <w:rStyle w:val="EDBTBLKeyword9ptBlack"/>
              </w:rPr>
              <w:t xml:space="preserve"> IN OUT)</w:t>
            </w:r>
          </w:p>
        </w:tc>
        <w:tc>
          <w:tcPr>
            <w:tcW w:w="1080" w:type="dxa"/>
          </w:tcPr>
          <w:p w:rsidR="006F2817" w:rsidRDefault="006F2817" w:rsidP="006F2817">
            <w:pPr>
              <w:pStyle w:val="Default"/>
              <w:rPr>
                <w:rStyle w:val="EDBTBLTXT10ptBlack"/>
              </w:rPr>
            </w:pPr>
            <w:r>
              <w:rPr>
                <w:rStyle w:val="EDBTBLTXT10ptBlack"/>
              </w:rPr>
              <w:t>Procedure</w:t>
            </w:r>
          </w:p>
        </w:tc>
        <w:tc>
          <w:tcPr>
            <w:tcW w:w="1080" w:type="dxa"/>
          </w:tcPr>
          <w:p w:rsidR="006F2817" w:rsidRDefault="006F2817" w:rsidP="006F2817">
            <w:pPr>
              <w:pStyle w:val="Default"/>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Close a cursor.</w:t>
            </w:r>
          </w:p>
        </w:tc>
      </w:tr>
      <w:tr w:rsidR="006F2817">
        <w:tc>
          <w:tcPr>
            <w:tcW w:w="3615" w:type="dxa"/>
          </w:tcPr>
          <w:p w:rsidR="006F2817" w:rsidRDefault="006F2817" w:rsidP="006F2817">
            <w:pPr>
              <w:pStyle w:val="Default"/>
              <w:rPr>
                <w:rStyle w:val="EDBTBLKeyword9ptBlack"/>
              </w:rPr>
            </w:pPr>
            <w:r>
              <w:rPr>
                <w:rStyle w:val="EDBTBLKeyword9ptBlack"/>
              </w:rPr>
              <w:t>COLUMN_VALUE(</w:t>
            </w:r>
            <w:r>
              <w:rPr>
                <w:rStyle w:val="EDBTBLVariable9ptBlack"/>
              </w:rPr>
              <w:t>c</w:t>
            </w:r>
            <w:r>
              <w:rPr>
                <w:rStyle w:val="EDBTBLKeyword9ptBlack"/>
              </w:rPr>
              <w:t xml:space="preserve">, </w:t>
            </w:r>
            <w:r>
              <w:rPr>
                <w:rStyle w:val="EDBTBLVariable9ptBlack"/>
              </w:rPr>
              <w:t>position</w:t>
            </w:r>
            <w:r>
              <w:rPr>
                <w:rStyle w:val="EDBTBLKeyword9ptBlack"/>
              </w:rPr>
              <w:t xml:space="preserve">, </w:t>
            </w:r>
            <w:r>
              <w:rPr>
                <w:rStyle w:val="EDBTBLVariable9ptBlack"/>
              </w:rPr>
              <w:t>value</w:t>
            </w:r>
            <w:r>
              <w:rPr>
                <w:rStyle w:val="EDBTBLKeyword9ptBlack"/>
              </w:rPr>
              <w:t xml:space="preserve"> OUT [, </w:t>
            </w:r>
            <w:r>
              <w:rPr>
                <w:rStyle w:val="EDBTBLVariable9ptBlack"/>
              </w:rPr>
              <w:t>column_error</w:t>
            </w:r>
            <w:r>
              <w:rPr>
                <w:rStyle w:val="EDBTBLKeyword9ptBlack"/>
              </w:rPr>
              <w:t xml:space="preserve"> OUT [, </w:t>
            </w:r>
            <w:r>
              <w:rPr>
                <w:rStyle w:val="EDBTBLVariable9ptBlack"/>
              </w:rPr>
              <w:t>actual_length</w:t>
            </w:r>
            <w:r>
              <w:rPr>
                <w:rStyle w:val="EDBTBLKeyword9ptBlack"/>
              </w:rPr>
              <w:t xml:space="preserve"> OUT ]])</w:t>
            </w:r>
          </w:p>
        </w:tc>
        <w:tc>
          <w:tcPr>
            <w:tcW w:w="1080" w:type="dxa"/>
          </w:tcPr>
          <w:p w:rsidR="006F2817" w:rsidRDefault="006F2817" w:rsidP="006F2817">
            <w:pPr>
              <w:pStyle w:val="Default"/>
              <w:rPr>
                <w:rStyle w:val="EDBTBLTXT10ptBlack"/>
              </w:rPr>
            </w:pPr>
            <w:r>
              <w:rPr>
                <w:rStyle w:val="EDBTBLTXT10ptBlack"/>
              </w:rPr>
              <w:t>Procedure</w:t>
            </w:r>
          </w:p>
        </w:tc>
        <w:tc>
          <w:tcPr>
            <w:tcW w:w="1080" w:type="dxa"/>
          </w:tcPr>
          <w:p w:rsidR="006F2817" w:rsidRDefault="006F2817" w:rsidP="006F2817">
            <w:pPr>
              <w:pStyle w:val="Default"/>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Return a column value into a variable.</w:t>
            </w:r>
          </w:p>
        </w:tc>
      </w:tr>
      <w:tr w:rsidR="006F2817">
        <w:tc>
          <w:tcPr>
            <w:tcW w:w="3615" w:type="dxa"/>
          </w:tcPr>
          <w:p w:rsidR="006F2817" w:rsidRDefault="006F2817" w:rsidP="006F2817">
            <w:pPr>
              <w:pStyle w:val="Default"/>
              <w:rPr>
                <w:rStyle w:val="EDBTBLKeyword9ptBlack"/>
              </w:rPr>
            </w:pPr>
            <w:r>
              <w:rPr>
                <w:rStyle w:val="EDBTBLKeyword9ptBlack"/>
              </w:rPr>
              <w:t>COLUMN_VALUE_CHAR(</w:t>
            </w:r>
            <w:r>
              <w:rPr>
                <w:rStyle w:val="EDBTBLVariable9ptBlack"/>
              </w:rPr>
              <w:t>c</w:t>
            </w:r>
            <w:r>
              <w:rPr>
                <w:rStyle w:val="EDBTBLKeyword9ptBlack"/>
              </w:rPr>
              <w:t xml:space="preserve">, </w:t>
            </w:r>
            <w:r>
              <w:rPr>
                <w:rStyle w:val="EDBTBLVariable9ptBlack"/>
              </w:rPr>
              <w:t>position</w:t>
            </w:r>
            <w:r>
              <w:rPr>
                <w:rStyle w:val="EDBTBLKeyword9ptBlack"/>
              </w:rPr>
              <w:t xml:space="preserve">, </w:t>
            </w:r>
            <w:r>
              <w:rPr>
                <w:rStyle w:val="EDBTBLVariable9ptBlack"/>
              </w:rPr>
              <w:t>value</w:t>
            </w:r>
            <w:r>
              <w:rPr>
                <w:rStyle w:val="EDBTBLKeyword9ptBlack"/>
              </w:rPr>
              <w:t xml:space="preserve"> OUT [, </w:t>
            </w:r>
            <w:r>
              <w:rPr>
                <w:rStyle w:val="EDBTBLVariable9ptBlack"/>
              </w:rPr>
              <w:t>column_error</w:t>
            </w:r>
            <w:r>
              <w:rPr>
                <w:rStyle w:val="EDBTBLKeyword9ptBlack"/>
              </w:rPr>
              <w:t xml:space="preserve"> OUT [, </w:t>
            </w:r>
            <w:r>
              <w:rPr>
                <w:rStyle w:val="EDBTBLVariable9ptBlack"/>
              </w:rPr>
              <w:t>actual_length</w:t>
            </w:r>
            <w:r>
              <w:rPr>
                <w:rStyle w:val="EDBTBLKeyword9ptBlack"/>
              </w:rPr>
              <w:t xml:space="preserve"> OUT ]])</w:t>
            </w:r>
          </w:p>
        </w:tc>
        <w:tc>
          <w:tcPr>
            <w:tcW w:w="1080" w:type="dxa"/>
          </w:tcPr>
          <w:p w:rsidR="006F2817" w:rsidRDefault="006F2817" w:rsidP="006F2817">
            <w:pPr>
              <w:pStyle w:val="Default"/>
              <w:rPr>
                <w:rStyle w:val="EDBTBLTXT10ptBlack"/>
              </w:rPr>
            </w:pPr>
            <w:r>
              <w:rPr>
                <w:rStyle w:val="EDBTBLTXT10ptBlack"/>
              </w:rPr>
              <w:t>Procedure</w:t>
            </w:r>
          </w:p>
        </w:tc>
        <w:tc>
          <w:tcPr>
            <w:tcW w:w="1080" w:type="dxa"/>
          </w:tcPr>
          <w:p w:rsidR="006F2817" w:rsidRDefault="006F2817" w:rsidP="006F2817">
            <w:pPr>
              <w:pStyle w:val="Default"/>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 xml:space="preserve">Return a </w:t>
            </w:r>
            <w:r>
              <w:rPr>
                <w:rStyle w:val="EDBTBLKeyword9ptBlack"/>
              </w:rPr>
              <w:t>CHAR</w:t>
            </w:r>
            <w:r>
              <w:rPr>
                <w:rStyle w:val="EDBTBLTXT10ptBlack"/>
              </w:rPr>
              <w:t xml:space="preserve"> column value into a variable.</w:t>
            </w:r>
          </w:p>
        </w:tc>
      </w:tr>
      <w:tr w:rsidR="006F2817">
        <w:tc>
          <w:tcPr>
            <w:tcW w:w="3615" w:type="dxa"/>
          </w:tcPr>
          <w:p w:rsidR="006F2817" w:rsidRDefault="006F2817" w:rsidP="006F2817">
            <w:pPr>
              <w:pStyle w:val="Default"/>
              <w:rPr>
                <w:rStyle w:val="EDBTBLKeyword9ptBlack"/>
              </w:rPr>
            </w:pPr>
            <w:r>
              <w:rPr>
                <w:rStyle w:val="EDBTBLKeyword9ptBlack"/>
              </w:rPr>
              <w:t>COLUMN_VALUE_RAW(</w:t>
            </w:r>
            <w:r>
              <w:rPr>
                <w:rStyle w:val="EDBTBLVariable9ptBlack"/>
              </w:rPr>
              <w:t>c</w:t>
            </w:r>
            <w:r>
              <w:rPr>
                <w:rStyle w:val="EDBTBLKeyword9ptBlack"/>
              </w:rPr>
              <w:t xml:space="preserve">, </w:t>
            </w:r>
            <w:r>
              <w:rPr>
                <w:rStyle w:val="EDBTBLVariable9ptBlack"/>
              </w:rPr>
              <w:t>position</w:t>
            </w:r>
            <w:r>
              <w:rPr>
                <w:rStyle w:val="EDBTBLKeyword9ptBlack"/>
              </w:rPr>
              <w:t xml:space="preserve">, </w:t>
            </w:r>
            <w:r>
              <w:rPr>
                <w:rStyle w:val="EDBTBLVariable9ptBlack"/>
              </w:rPr>
              <w:t>value</w:t>
            </w:r>
            <w:r>
              <w:rPr>
                <w:rStyle w:val="EDBTBLKeyword9ptBlack"/>
              </w:rPr>
              <w:t xml:space="preserve"> OUT [, </w:t>
            </w:r>
            <w:r>
              <w:rPr>
                <w:rStyle w:val="EDBTBLVariable9ptBlack"/>
              </w:rPr>
              <w:t>column_error</w:t>
            </w:r>
            <w:r>
              <w:rPr>
                <w:rStyle w:val="EDBTBLKeyword9ptBlack"/>
              </w:rPr>
              <w:t xml:space="preserve"> OUT [, </w:t>
            </w:r>
            <w:r>
              <w:rPr>
                <w:rStyle w:val="EDBTBLVariable9ptBlack"/>
              </w:rPr>
              <w:t>actual_length</w:t>
            </w:r>
            <w:r>
              <w:rPr>
                <w:rStyle w:val="EDBTBLKeyword9ptBlack"/>
              </w:rPr>
              <w:t xml:space="preserve"> OUT ]])</w:t>
            </w:r>
          </w:p>
        </w:tc>
        <w:tc>
          <w:tcPr>
            <w:tcW w:w="1080" w:type="dxa"/>
          </w:tcPr>
          <w:p w:rsidR="006F2817" w:rsidRDefault="006F2817" w:rsidP="006F2817">
            <w:pPr>
              <w:pStyle w:val="Default"/>
              <w:rPr>
                <w:rStyle w:val="EDBTBLTXT10ptBlack"/>
              </w:rPr>
            </w:pPr>
            <w:r>
              <w:rPr>
                <w:rStyle w:val="EDBTBLTXT10ptBlack"/>
              </w:rPr>
              <w:t>Procedure</w:t>
            </w:r>
          </w:p>
        </w:tc>
        <w:tc>
          <w:tcPr>
            <w:tcW w:w="1080" w:type="dxa"/>
          </w:tcPr>
          <w:p w:rsidR="006F2817" w:rsidRDefault="006F2817" w:rsidP="006F2817">
            <w:pPr>
              <w:pStyle w:val="Default"/>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 xml:space="preserve">Return a </w:t>
            </w:r>
            <w:r>
              <w:rPr>
                <w:rStyle w:val="EDBTBLKeyword9ptBlack"/>
              </w:rPr>
              <w:t>RAW</w:t>
            </w:r>
            <w:r>
              <w:rPr>
                <w:rStyle w:val="EDBTBLTXT10ptBlack"/>
              </w:rPr>
              <w:t xml:space="preserve"> column value into a variable.</w:t>
            </w:r>
          </w:p>
        </w:tc>
      </w:tr>
      <w:tr w:rsidR="006F2817">
        <w:tc>
          <w:tcPr>
            <w:tcW w:w="3615" w:type="dxa"/>
          </w:tcPr>
          <w:p w:rsidR="006F2817" w:rsidRDefault="006F2817" w:rsidP="006F2817">
            <w:pPr>
              <w:pStyle w:val="Default"/>
              <w:rPr>
                <w:rStyle w:val="EDBTBLKeyword9ptBlack"/>
              </w:rPr>
            </w:pPr>
            <w:r>
              <w:rPr>
                <w:rStyle w:val="EDBTBLKeyword9ptBlack"/>
              </w:rPr>
              <w:t>DEFINE_COLUMN(</w:t>
            </w:r>
            <w:r>
              <w:rPr>
                <w:rStyle w:val="EDBTBLVariable9ptBlack"/>
              </w:rPr>
              <w:t>c</w:t>
            </w:r>
            <w:r>
              <w:rPr>
                <w:rStyle w:val="EDBTBLKeyword9ptBlack"/>
              </w:rPr>
              <w:t xml:space="preserve">, </w:t>
            </w:r>
            <w:r>
              <w:rPr>
                <w:rStyle w:val="EDBTBLVariable9ptBlack"/>
              </w:rPr>
              <w:t>position</w:t>
            </w:r>
            <w:r>
              <w:rPr>
                <w:rStyle w:val="EDBTBLKeyword9ptBlack"/>
              </w:rPr>
              <w:t xml:space="preserve">, </w:t>
            </w:r>
            <w:r>
              <w:rPr>
                <w:rStyle w:val="EDBTBLVariable9ptBlack"/>
              </w:rPr>
              <w:t>column</w:t>
            </w:r>
            <w:r>
              <w:rPr>
                <w:rStyle w:val="EDBTBLKeyword9ptBlack"/>
              </w:rPr>
              <w:t xml:space="preserve"> [, </w:t>
            </w:r>
            <w:r>
              <w:rPr>
                <w:rStyle w:val="EDBTBLVariable9ptBlack"/>
              </w:rPr>
              <w:t>column_size</w:t>
            </w:r>
            <w:r>
              <w:rPr>
                <w:rStyle w:val="EDBTBLKeyword9ptBlack"/>
              </w:rPr>
              <w:t xml:space="preserve"> ])</w:t>
            </w:r>
          </w:p>
        </w:tc>
        <w:tc>
          <w:tcPr>
            <w:tcW w:w="1080" w:type="dxa"/>
          </w:tcPr>
          <w:p w:rsidR="006F2817" w:rsidRDefault="006F2817" w:rsidP="006F2817">
            <w:pPr>
              <w:pStyle w:val="Default"/>
              <w:rPr>
                <w:rStyle w:val="EDBTBLTXT10ptBlack"/>
              </w:rPr>
            </w:pPr>
            <w:r>
              <w:rPr>
                <w:rStyle w:val="EDBTBLTXT10ptBlack"/>
              </w:rPr>
              <w:t>Procedure</w:t>
            </w:r>
          </w:p>
        </w:tc>
        <w:tc>
          <w:tcPr>
            <w:tcW w:w="1080" w:type="dxa"/>
          </w:tcPr>
          <w:p w:rsidR="006F2817" w:rsidRDefault="006F2817" w:rsidP="006F2817">
            <w:pPr>
              <w:pStyle w:val="Default"/>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 xml:space="preserve">Define a column in the </w:t>
            </w:r>
            <w:r>
              <w:rPr>
                <w:rStyle w:val="EDBTBLKeyword9ptBlack"/>
              </w:rPr>
              <w:t>SELECT</w:t>
            </w:r>
            <w:r>
              <w:rPr>
                <w:rStyle w:val="EDBTBLTXT10ptBlack"/>
              </w:rPr>
              <w:t xml:space="preserve"> list.</w:t>
            </w:r>
          </w:p>
        </w:tc>
      </w:tr>
      <w:tr w:rsidR="006F2817">
        <w:tc>
          <w:tcPr>
            <w:tcW w:w="3615" w:type="dxa"/>
          </w:tcPr>
          <w:p w:rsidR="006F2817" w:rsidRDefault="006F2817" w:rsidP="006F2817">
            <w:pPr>
              <w:pStyle w:val="Default"/>
              <w:rPr>
                <w:rStyle w:val="EDBTBLKeyword9ptBlack"/>
              </w:rPr>
            </w:pPr>
            <w:r>
              <w:rPr>
                <w:rStyle w:val="EDBTBLKeyword9ptBlack"/>
              </w:rPr>
              <w:t>DEFINE_COLUMN_CHAR(</w:t>
            </w:r>
            <w:r>
              <w:rPr>
                <w:rStyle w:val="EDBTBLVariable9ptBlack"/>
              </w:rPr>
              <w:t>c</w:t>
            </w:r>
            <w:r>
              <w:rPr>
                <w:rStyle w:val="EDBTBLKeyword9ptBlack"/>
              </w:rPr>
              <w:t xml:space="preserve">, </w:t>
            </w:r>
            <w:r>
              <w:rPr>
                <w:rStyle w:val="EDBTBLVariable9ptBlack"/>
              </w:rPr>
              <w:t>position</w:t>
            </w:r>
            <w:r>
              <w:rPr>
                <w:rStyle w:val="EDBTBLKeyword9ptBlack"/>
              </w:rPr>
              <w:t xml:space="preserve">, </w:t>
            </w:r>
            <w:r>
              <w:rPr>
                <w:rStyle w:val="EDBTBLVariable9ptBlack"/>
              </w:rPr>
              <w:t>column</w:t>
            </w:r>
            <w:r>
              <w:rPr>
                <w:rStyle w:val="EDBTBLKeyword9ptBlack"/>
              </w:rPr>
              <w:t xml:space="preserve">, </w:t>
            </w:r>
            <w:r>
              <w:rPr>
                <w:rStyle w:val="EDBTBLVariable9ptBlack"/>
              </w:rPr>
              <w:t>column_size</w:t>
            </w:r>
            <w:r>
              <w:rPr>
                <w:rStyle w:val="EDBTBLKeyword9ptBlack"/>
              </w:rPr>
              <w:t>)</w:t>
            </w:r>
          </w:p>
        </w:tc>
        <w:tc>
          <w:tcPr>
            <w:tcW w:w="1080" w:type="dxa"/>
          </w:tcPr>
          <w:p w:rsidR="006F2817" w:rsidRDefault="006F2817" w:rsidP="006F2817">
            <w:pPr>
              <w:pStyle w:val="Default"/>
              <w:rPr>
                <w:rStyle w:val="EDBTBLTXT10ptBlack"/>
              </w:rPr>
            </w:pPr>
            <w:r>
              <w:rPr>
                <w:rStyle w:val="EDBTBLTXT10ptBlack"/>
              </w:rPr>
              <w:t>Procedure</w:t>
            </w:r>
          </w:p>
        </w:tc>
        <w:tc>
          <w:tcPr>
            <w:tcW w:w="1080" w:type="dxa"/>
          </w:tcPr>
          <w:p w:rsidR="006F2817" w:rsidRDefault="006F2817" w:rsidP="006F2817">
            <w:pPr>
              <w:pStyle w:val="Default"/>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 xml:space="preserve">Define a </w:t>
            </w:r>
            <w:r>
              <w:rPr>
                <w:rStyle w:val="EDBTBLKeyword9ptBlack"/>
              </w:rPr>
              <w:t>CHAR</w:t>
            </w:r>
            <w:r>
              <w:rPr>
                <w:rStyle w:val="EDBTBLTXT10ptBlack"/>
              </w:rPr>
              <w:t xml:space="preserve"> column in the </w:t>
            </w:r>
            <w:r>
              <w:rPr>
                <w:rStyle w:val="EDBTBLKeyword9ptBlack"/>
              </w:rPr>
              <w:t>SELECT</w:t>
            </w:r>
            <w:r>
              <w:rPr>
                <w:rStyle w:val="EDBTBLTXT10ptBlack"/>
              </w:rPr>
              <w:t xml:space="preserve"> list.</w:t>
            </w:r>
          </w:p>
        </w:tc>
      </w:tr>
      <w:tr w:rsidR="006F2817" w:rsidRPr="00D8183A">
        <w:tc>
          <w:tcPr>
            <w:tcW w:w="3615" w:type="dxa"/>
          </w:tcPr>
          <w:p w:rsidR="006F2817" w:rsidRPr="00D8183A" w:rsidRDefault="006F2817" w:rsidP="006F2817">
            <w:pPr>
              <w:pStyle w:val="Default"/>
              <w:rPr>
                <w:rStyle w:val="EDBTBLKeyword9ptBlack"/>
              </w:rPr>
            </w:pPr>
            <w:r w:rsidRPr="00D8183A">
              <w:rPr>
                <w:rStyle w:val="EDBTBLKeyword9ptBlack"/>
              </w:rPr>
              <w:t>DEFINE_COLUMN_RAW(</w:t>
            </w:r>
            <w:r w:rsidRPr="00225268">
              <w:rPr>
                <w:rStyle w:val="EDBTBLVariable9ptBlack"/>
              </w:rPr>
              <w:t>c</w:t>
            </w:r>
            <w:r w:rsidRPr="00D8183A">
              <w:rPr>
                <w:rStyle w:val="EDBTBLKeyword9ptBlack"/>
              </w:rPr>
              <w:t xml:space="preserve">, </w:t>
            </w:r>
            <w:r w:rsidRPr="00225268">
              <w:rPr>
                <w:rStyle w:val="EDBTBLVariable9ptBlack"/>
              </w:rPr>
              <w:t>position</w:t>
            </w:r>
            <w:r w:rsidRPr="00D8183A">
              <w:rPr>
                <w:rStyle w:val="EDBTBLKeyword9ptBlack"/>
              </w:rPr>
              <w:t xml:space="preserve">, </w:t>
            </w:r>
            <w:r w:rsidRPr="00225268">
              <w:rPr>
                <w:rStyle w:val="EDBTBLVariable9ptBlack"/>
              </w:rPr>
              <w:t>column</w:t>
            </w:r>
            <w:r w:rsidRPr="00D8183A">
              <w:rPr>
                <w:rStyle w:val="EDBTBLKeyword9ptBlack"/>
              </w:rPr>
              <w:t xml:space="preserve">, </w:t>
            </w:r>
            <w:r w:rsidRPr="00225268">
              <w:rPr>
                <w:rStyle w:val="EDBTBLVariable9ptBlack"/>
              </w:rPr>
              <w:t>column_size</w:t>
            </w:r>
            <w:r w:rsidRPr="00D8183A">
              <w:rPr>
                <w:rStyle w:val="EDBTBLKeyword9ptBlack"/>
              </w:rPr>
              <w:t>)</w:t>
            </w:r>
          </w:p>
        </w:tc>
        <w:tc>
          <w:tcPr>
            <w:tcW w:w="1080" w:type="dxa"/>
          </w:tcPr>
          <w:p w:rsidR="006F2817" w:rsidRPr="00D8183A" w:rsidRDefault="006F2817" w:rsidP="006F2817">
            <w:pPr>
              <w:pStyle w:val="Default"/>
              <w:rPr>
                <w:rStyle w:val="EDBTBLTXT10ptBlack"/>
              </w:rPr>
            </w:pPr>
            <w:r w:rsidRPr="00D8183A">
              <w:rPr>
                <w:rStyle w:val="EDBTBLTXT10ptBlack"/>
              </w:rPr>
              <w:t>Procedure</w:t>
            </w:r>
          </w:p>
        </w:tc>
        <w:tc>
          <w:tcPr>
            <w:tcW w:w="1080" w:type="dxa"/>
          </w:tcPr>
          <w:p w:rsidR="006F2817" w:rsidRPr="00D8183A" w:rsidRDefault="006F2817" w:rsidP="006F2817">
            <w:pPr>
              <w:pStyle w:val="Default"/>
              <w:rPr>
                <w:rStyle w:val="EDBTBLTXT10ptBlack"/>
              </w:rPr>
            </w:pPr>
            <w:r w:rsidRPr="00D8183A">
              <w:rPr>
                <w:rStyle w:val="EDBTBLTXT10ptBlack"/>
              </w:rPr>
              <w:t>n/a</w:t>
            </w:r>
          </w:p>
        </w:tc>
        <w:tc>
          <w:tcPr>
            <w:tcW w:w="3600" w:type="dxa"/>
          </w:tcPr>
          <w:p w:rsidR="006F2817" w:rsidRPr="00D8183A" w:rsidRDefault="006F2817" w:rsidP="006F2817">
            <w:pPr>
              <w:pStyle w:val="Default"/>
              <w:rPr>
                <w:rStyle w:val="EDBTBLTXT10ptBlack"/>
              </w:rPr>
            </w:pPr>
            <w:r w:rsidRPr="00D8183A">
              <w:rPr>
                <w:rStyle w:val="EDBTBLTXT10ptBlack"/>
              </w:rPr>
              <w:t xml:space="preserve">Define a </w:t>
            </w:r>
            <w:r w:rsidRPr="00D8183A">
              <w:rPr>
                <w:rStyle w:val="EDBTBLKeyword9ptBlack"/>
              </w:rPr>
              <w:t>RAW</w:t>
            </w:r>
            <w:r w:rsidRPr="00D8183A">
              <w:rPr>
                <w:rStyle w:val="EDBTBLTXT10ptBlack"/>
              </w:rPr>
              <w:t xml:space="preserve"> column in the </w:t>
            </w:r>
            <w:r w:rsidRPr="00D8183A">
              <w:rPr>
                <w:rStyle w:val="EDBTBLKeyword9ptBlack"/>
              </w:rPr>
              <w:t>SELECT</w:t>
            </w:r>
            <w:r w:rsidRPr="00D8183A">
              <w:rPr>
                <w:rStyle w:val="EDBTBLTXT10ptBlack"/>
              </w:rPr>
              <w:t xml:space="preserve"> list.</w:t>
            </w:r>
          </w:p>
        </w:tc>
      </w:tr>
      <w:tr w:rsidR="006F2817" w:rsidRPr="00FD4A7A">
        <w:tc>
          <w:tcPr>
            <w:tcW w:w="3615" w:type="dxa"/>
          </w:tcPr>
          <w:p w:rsidR="006F2817" w:rsidRPr="00FD4A7A" w:rsidRDefault="006F2817" w:rsidP="006F2817">
            <w:pPr>
              <w:pStyle w:val="Default"/>
              <w:rPr>
                <w:rStyle w:val="EDBTBLKeyword9ptBlack"/>
              </w:rPr>
            </w:pPr>
            <w:r w:rsidRPr="00FD4A7A">
              <w:rPr>
                <w:rStyle w:val="EDBTBLKeyword9ptBlack"/>
              </w:rPr>
              <w:t>DESCRIBE_COLUMNS</w:t>
            </w:r>
          </w:p>
        </w:tc>
        <w:tc>
          <w:tcPr>
            <w:tcW w:w="1080" w:type="dxa"/>
          </w:tcPr>
          <w:p w:rsidR="006F2817" w:rsidRPr="00FD4A7A" w:rsidRDefault="006F2817" w:rsidP="006F2817">
            <w:pPr>
              <w:pStyle w:val="Default"/>
              <w:rPr>
                <w:rStyle w:val="EDBTBLTXT10ptBlack"/>
              </w:rPr>
            </w:pPr>
            <w:r w:rsidRPr="00FD4A7A">
              <w:rPr>
                <w:rStyle w:val="EDBTBLTXT10ptBlack"/>
              </w:rPr>
              <w:t>Procedure</w:t>
            </w:r>
          </w:p>
        </w:tc>
        <w:tc>
          <w:tcPr>
            <w:tcW w:w="1080" w:type="dxa"/>
          </w:tcPr>
          <w:p w:rsidR="006F2817" w:rsidRPr="00FD4A7A" w:rsidRDefault="006F2817" w:rsidP="006F2817">
            <w:pPr>
              <w:pStyle w:val="Default"/>
              <w:rPr>
                <w:rStyle w:val="EDBTBLTXT10ptBlack"/>
              </w:rPr>
            </w:pPr>
            <w:r w:rsidRPr="00FD4A7A">
              <w:rPr>
                <w:rStyle w:val="EDBTBLTXT10ptBlack"/>
              </w:rPr>
              <w:t>n/a</w:t>
            </w:r>
          </w:p>
        </w:tc>
        <w:tc>
          <w:tcPr>
            <w:tcW w:w="3600" w:type="dxa"/>
          </w:tcPr>
          <w:p w:rsidR="006F2817" w:rsidRPr="00FD4A7A" w:rsidRDefault="006F2817" w:rsidP="006F2817">
            <w:pPr>
              <w:pStyle w:val="Default"/>
              <w:rPr>
                <w:rStyle w:val="EDBTBLTXT10ptBlack"/>
              </w:rPr>
            </w:pPr>
            <w:r w:rsidRPr="00FD4A7A">
              <w:rPr>
                <w:rStyle w:val="EDBTBLTXT10ptBlack"/>
              </w:rPr>
              <w:t>Defines columns to hold a cursor result set.</w:t>
            </w:r>
          </w:p>
        </w:tc>
      </w:tr>
      <w:tr w:rsidR="006F2817" w:rsidRPr="00D8183A">
        <w:tc>
          <w:tcPr>
            <w:tcW w:w="3615" w:type="dxa"/>
          </w:tcPr>
          <w:p w:rsidR="006F2817" w:rsidRPr="00D8183A" w:rsidRDefault="006F2817" w:rsidP="006F2817">
            <w:pPr>
              <w:pStyle w:val="Default"/>
              <w:rPr>
                <w:rStyle w:val="EDBTBLKeyword9ptBlack"/>
              </w:rPr>
            </w:pPr>
            <w:r w:rsidRPr="00D8183A">
              <w:rPr>
                <w:rStyle w:val="EDBTBLKeyword9ptBlack"/>
              </w:rPr>
              <w:t>EXECUTE(</w:t>
            </w:r>
            <w:r w:rsidRPr="00225268">
              <w:rPr>
                <w:rStyle w:val="EDBTBLVariable9ptBlack"/>
              </w:rPr>
              <w:t>c</w:t>
            </w:r>
            <w:r w:rsidRPr="00D8183A">
              <w:rPr>
                <w:rStyle w:val="EDBTBLKeyword9ptBlack"/>
              </w:rPr>
              <w:t>)</w:t>
            </w:r>
          </w:p>
        </w:tc>
        <w:tc>
          <w:tcPr>
            <w:tcW w:w="1080" w:type="dxa"/>
          </w:tcPr>
          <w:p w:rsidR="006F2817" w:rsidRPr="00D8183A" w:rsidRDefault="006F2817" w:rsidP="006F2817">
            <w:pPr>
              <w:pStyle w:val="Default"/>
              <w:rPr>
                <w:rStyle w:val="EDBTBLTXT10ptBlack"/>
              </w:rPr>
            </w:pPr>
            <w:r w:rsidRPr="00D8183A">
              <w:rPr>
                <w:rStyle w:val="EDBTBLTXT10ptBlack"/>
              </w:rPr>
              <w:t>Function</w:t>
            </w:r>
          </w:p>
        </w:tc>
        <w:tc>
          <w:tcPr>
            <w:tcW w:w="1080" w:type="dxa"/>
          </w:tcPr>
          <w:p w:rsidR="006F2817" w:rsidRPr="00D8183A" w:rsidRDefault="006F2817" w:rsidP="006F2817">
            <w:pPr>
              <w:pStyle w:val="Default"/>
              <w:rPr>
                <w:rStyle w:val="EDBTBLKeyword9ptBlack"/>
              </w:rPr>
            </w:pPr>
            <w:r w:rsidRPr="00D8183A">
              <w:rPr>
                <w:rStyle w:val="EDBTBLKeyword9ptBlack"/>
              </w:rPr>
              <w:t>INTEGER</w:t>
            </w:r>
          </w:p>
        </w:tc>
        <w:tc>
          <w:tcPr>
            <w:tcW w:w="3600" w:type="dxa"/>
          </w:tcPr>
          <w:p w:rsidR="006F2817" w:rsidRPr="00D8183A" w:rsidRDefault="006F2817" w:rsidP="006F2817">
            <w:pPr>
              <w:pStyle w:val="Default"/>
              <w:rPr>
                <w:rStyle w:val="EDBTBLTXT10ptBlack"/>
              </w:rPr>
            </w:pPr>
            <w:r w:rsidRPr="00D8183A">
              <w:rPr>
                <w:rStyle w:val="EDBTBLTXT10ptBlack"/>
              </w:rPr>
              <w:t>Execute a cursor.</w:t>
            </w:r>
          </w:p>
        </w:tc>
      </w:tr>
      <w:tr w:rsidR="006F2817">
        <w:tc>
          <w:tcPr>
            <w:tcW w:w="3615" w:type="dxa"/>
          </w:tcPr>
          <w:p w:rsidR="006F2817" w:rsidRDefault="006F2817" w:rsidP="006F2817">
            <w:pPr>
              <w:pStyle w:val="Default"/>
              <w:rPr>
                <w:rStyle w:val="EDBTBLKeyword9ptBlack"/>
              </w:rPr>
            </w:pPr>
            <w:r>
              <w:rPr>
                <w:rStyle w:val="EDBTBLKeyword9ptBlack"/>
              </w:rPr>
              <w:t>EXECUTE_AND_FETCH(</w:t>
            </w:r>
            <w:r>
              <w:rPr>
                <w:rStyle w:val="EDBTBLVariable9ptBlack"/>
              </w:rPr>
              <w:t>c</w:t>
            </w:r>
            <w:r>
              <w:rPr>
                <w:rStyle w:val="EDBTBLKeyword9ptBlack"/>
              </w:rPr>
              <w:t xml:space="preserve"> [, </w:t>
            </w:r>
            <w:r>
              <w:rPr>
                <w:rStyle w:val="EDBTBLVariable9ptBlack"/>
              </w:rPr>
              <w:t>exact</w:t>
            </w:r>
            <w:r>
              <w:rPr>
                <w:rStyle w:val="EDBTBLKeyword9ptBlack"/>
              </w:rPr>
              <w:t xml:space="preserve"> ])</w:t>
            </w:r>
          </w:p>
        </w:tc>
        <w:tc>
          <w:tcPr>
            <w:tcW w:w="1080" w:type="dxa"/>
          </w:tcPr>
          <w:p w:rsidR="006F2817" w:rsidRDefault="006F2817" w:rsidP="006F2817">
            <w:pPr>
              <w:pStyle w:val="Default"/>
              <w:rPr>
                <w:rStyle w:val="EDBTBLTXT10ptBlack"/>
              </w:rPr>
            </w:pPr>
            <w:r>
              <w:rPr>
                <w:rStyle w:val="EDBTBLTXT10ptBlack"/>
              </w:rPr>
              <w:t>Function</w:t>
            </w:r>
          </w:p>
        </w:tc>
        <w:tc>
          <w:tcPr>
            <w:tcW w:w="1080" w:type="dxa"/>
          </w:tcPr>
          <w:p w:rsidR="006F2817" w:rsidRDefault="006F2817" w:rsidP="006F2817">
            <w:pPr>
              <w:pStyle w:val="Default"/>
              <w:rPr>
                <w:rStyle w:val="EDBTBLKeyword9ptBlack"/>
              </w:rPr>
            </w:pPr>
            <w:r>
              <w:rPr>
                <w:rStyle w:val="EDBTBLKeyword9ptBlack"/>
              </w:rPr>
              <w:t>INTEGER</w:t>
            </w:r>
          </w:p>
        </w:tc>
        <w:tc>
          <w:tcPr>
            <w:tcW w:w="3600" w:type="dxa"/>
          </w:tcPr>
          <w:p w:rsidR="006F2817" w:rsidRDefault="006F2817" w:rsidP="006F2817">
            <w:pPr>
              <w:pStyle w:val="Default"/>
              <w:rPr>
                <w:rStyle w:val="EDBTBLTXT10ptBlack"/>
              </w:rPr>
            </w:pPr>
            <w:r>
              <w:rPr>
                <w:rStyle w:val="EDBTBLTXT10ptBlack"/>
              </w:rPr>
              <w:t>Execute a cursor and fetch a single row.</w:t>
            </w:r>
          </w:p>
        </w:tc>
      </w:tr>
      <w:tr w:rsidR="006F2817">
        <w:tc>
          <w:tcPr>
            <w:tcW w:w="3615" w:type="dxa"/>
          </w:tcPr>
          <w:p w:rsidR="006F2817" w:rsidRDefault="006F2817" w:rsidP="006F2817">
            <w:pPr>
              <w:pStyle w:val="Default"/>
              <w:rPr>
                <w:rStyle w:val="EDBTBLKeyword9ptBlack"/>
              </w:rPr>
            </w:pPr>
            <w:r>
              <w:rPr>
                <w:rStyle w:val="EDBTBLKeyword9ptBlack"/>
              </w:rPr>
              <w:t>FETCH_ROWS(</w:t>
            </w:r>
            <w:r>
              <w:rPr>
                <w:rStyle w:val="EDBTBLVariable9ptBlack"/>
              </w:rPr>
              <w:t>c</w:t>
            </w:r>
            <w:r>
              <w:rPr>
                <w:rStyle w:val="EDBTBLKeyword9ptBlack"/>
              </w:rPr>
              <w:t>)</w:t>
            </w:r>
          </w:p>
        </w:tc>
        <w:tc>
          <w:tcPr>
            <w:tcW w:w="1080" w:type="dxa"/>
          </w:tcPr>
          <w:p w:rsidR="006F2817" w:rsidRDefault="006F2817" w:rsidP="006F2817">
            <w:pPr>
              <w:pStyle w:val="Default"/>
              <w:rPr>
                <w:rStyle w:val="EDBTBLTXT10ptBlack"/>
              </w:rPr>
            </w:pPr>
            <w:r>
              <w:rPr>
                <w:rStyle w:val="EDBTBLTXT10ptBlack"/>
              </w:rPr>
              <w:t>Function</w:t>
            </w:r>
          </w:p>
        </w:tc>
        <w:tc>
          <w:tcPr>
            <w:tcW w:w="1080" w:type="dxa"/>
          </w:tcPr>
          <w:p w:rsidR="006F2817" w:rsidRDefault="006F2817" w:rsidP="006F2817">
            <w:pPr>
              <w:pStyle w:val="Default"/>
              <w:rPr>
                <w:rStyle w:val="EDBTBLKeyword9ptBlack"/>
              </w:rPr>
            </w:pPr>
            <w:r>
              <w:rPr>
                <w:rStyle w:val="EDBTBLKeyword9ptBlack"/>
              </w:rPr>
              <w:t>INTEGER</w:t>
            </w:r>
          </w:p>
        </w:tc>
        <w:tc>
          <w:tcPr>
            <w:tcW w:w="3600" w:type="dxa"/>
          </w:tcPr>
          <w:p w:rsidR="006F2817" w:rsidRDefault="006F2817" w:rsidP="006F2817">
            <w:pPr>
              <w:pStyle w:val="Default"/>
              <w:rPr>
                <w:rStyle w:val="EDBTBLTXT10ptBlack"/>
              </w:rPr>
            </w:pPr>
            <w:r>
              <w:rPr>
                <w:rStyle w:val="EDBTBLTXT10ptBlack"/>
              </w:rPr>
              <w:t>Fetch rows from the cursor.</w:t>
            </w:r>
          </w:p>
        </w:tc>
      </w:tr>
      <w:tr w:rsidR="006F2817">
        <w:tc>
          <w:tcPr>
            <w:tcW w:w="3615" w:type="dxa"/>
          </w:tcPr>
          <w:p w:rsidR="006F2817" w:rsidRDefault="006F2817" w:rsidP="006F2817">
            <w:pPr>
              <w:pStyle w:val="Default"/>
              <w:rPr>
                <w:rStyle w:val="EDBTBLKeyword9ptBlack"/>
              </w:rPr>
            </w:pPr>
            <w:r>
              <w:rPr>
                <w:rStyle w:val="EDBTBLKeyword9ptBlack"/>
              </w:rPr>
              <w:t>IS_OPEN(</w:t>
            </w:r>
            <w:r>
              <w:rPr>
                <w:rStyle w:val="EDBTBLVariable9ptBlack"/>
              </w:rPr>
              <w:t>c</w:t>
            </w:r>
            <w:r>
              <w:rPr>
                <w:rStyle w:val="EDBTBLKeyword9ptBlack"/>
              </w:rPr>
              <w:t>)</w:t>
            </w:r>
          </w:p>
        </w:tc>
        <w:tc>
          <w:tcPr>
            <w:tcW w:w="1080" w:type="dxa"/>
          </w:tcPr>
          <w:p w:rsidR="006F2817" w:rsidRDefault="006F2817" w:rsidP="006F2817">
            <w:pPr>
              <w:pStyle w:val="Default"/>
              <w:rPr>
                <w:rStyle w:val="EDBTBLTXT10ptBlack"/>
              </w:rPr>
            </w:pPr>
            <w:r>
              <w:rPr>
                <w:rStyle w:val="EDBTBLTXT10ptBlack"/>
              </w:rPr>
              <w:t>Function</w:t>
            </w:r>
          </w:p>
        </w:tc>
        <w:tc>
          <w:tcPr>
            <w:tcW w:w="1080" w:type="dxa"/>
          </w:tcPr>
          <w:p w:rsidR="006F2817" w:rsidRDefault="006F2817" w:rsidP="006F2817">
            <w:pPr>
              <w:pStyle w:val="Default"/>
              <w:rPr>
                <w:rStyle w:val="EDBTBLKeyword9ptBlack"/>
              </w:rPr>
            </w:pPr>
            <w:r>
              <w:rPr>
                <w:rStyle w:val="EDBTBLKeyword9ptBlack"/>
              </w:rPr>
              <w:t>BOOLEAN</w:t>
            </w:r>
          </w:p>
        </w:tc>
        <w:tc>
          <w:tcPr>
            <w:tcW w:w="3600" w:type="dxa"/>
          </w:tcPr>
          <w:p w:rsidR="006F2817" w:rsidRDefault="006F2817" w:rsidP="006F2817">
            <w:pPr>
              <w:pStyle w:val="Default"/>
              <w:rPr>
                <w:rStyle w:val="EDBTBLTXT10ptBlack"/>
              </w:rPr>
            </w:pPr>
            <w:r>
              <w:rPr>
                <w:rStyle w:val="EDBTBLTXT10ptBlack"/>
              </w:rPr>
              <w:t>Check if a cursor is open.</w:t>
            </w:r>
          </w:p>
        </w:tc>
      </w:tr>
      <w:tr w:rsidR="006F2817">
        <w:tc>
          <w:tcPr>
            <w:tcW w:w="3615" w:type="dxa"/>
          </w:tcPr>
          <w:p w:rsidR="006F2817" w:rsidRDefault="006F2817" w:rsidP="006F2817">
            <w:pPr>
              <w:pStyle w:val="Default"/>
              <w:rPr>
                <w:rStyle w:val="EDBTBLKeyword9ptBlack"/>
              </w:rPr>
            </w:pPr>
            <w:r>
              <w:rPr>
                <w:rStyle w:val="EDBTBLKeyword9ptBlack"/>
              </w:rPr>
              <w:t>LAST_ROW_COUNT</w:t>
            </w:r>
          </w:p>
        </w:tc>
        <w:tc>
          <w:tcPr>
            <w:tcW w:w="1080" w:type="dxa"/>
          </w:tcPr>
          <w:p w:rsidR="006F2817" w:rsidRDefault="006F2817" w:rsidP="006F2817">
            <w:pPr>
              <w:pStyle w:val="Default"/>
              <w:rPr>
                <w:rStyle w:val="EDBTBLTXT10ptBlack"/>
              </w:rPr>
            </w:pPr>
            <w:r>
              <w:rPr>
                <w:rStyle w:val="EDBTBLTXT10ptBlack"/>
              </w:rPr>
              <w:t>Function</w:t>
            </w:r>
          </w:p>
        </w:tc>
        <w:tc>
          <w:tcPr>
            <w:tcW w:w="1080" w:type="dxa"/>
          </w:tcPr>
          <w:p w:rsidR="006F2817" w:rsidRDefault="006F2817" w:rsidP="006F2817">
            <w:pPr>
              <w:pStyle w:val="Default"/>
              <w:rPr>
                <w:rStyle w:val="EDBTBLKeyword9ptBlack"/>
              </w:rPr>
            </w:pPr>
            <w:r>
              <w:rPr>
                <w:rStyle w:val="EDBTBLKeyword9ptBlack"/>
              </w:rPr>
              <w:t>INTEGER</w:t>
            </w:r>
          </w:p>
        </w:tc>
        <w:tc>
          <w:tcPr>
            <w:tcW w:w="3600" w:type="dxa"/>
          </w:tcPr>
          <w:p w:rsidR="006F2817" w:rsidRDefault="006F2817" w:rsidP="006F2817">
            <w:pPr>
              <w:pStyle w:val="Default"/>
              <w:rPr>
                <w:rStyle w:val="EDBTBLTXT10ptBlack"/>
              </w:rPr>
            </w:pPr>
            <w:r>
              <w:rPr>
                <w:rStyle w:val="EDBTBLTXT10ptBlack"/>
              </w:rPr>
              <w:t>Return cumulative number of rows fetched.</w:t>
            </w:r>
          </w:p>
        </w:tc>
      </w:tr>
      <w:tr w:rsidR="006F2817">
        <w:tc>
          <w:tcPr>
            <w:tcW w:w="3615" w:type="dxa"/>
          </w:tcPr>
          <w:p w:rsidR="006F2817" w:rsidRDefault="006F2817" w:rsidP="006F2817">
            <w:pPr>
              <w:pStyle w:val="Default"/>
              <w:rPr>
                <w:rStyle w:val="EDBTBLKeyword9ptBlack"/>
              </w:rPr>
            </w:pPr>
            <w:r>
              <w:rPr>
                <w:rStyle w:val="EDBTBLKeyword9ptBlack"/>
              </w:rPr>
              <w:t>OPEN_CURSOR</w:t>
            </w:r>
          </w:p>
        </w:tc>
        <w:tc>
          <w:tcPr>
            <w:tcW w:w="1080" w:type="dxa"/>
          </w:tcPr>
          <w:p w:rsidR="006F2817" w:rsidRDefault="006F2817" w:rsidP="006F2817">
            <w:pPr>
              <w:pStyle w:val="Default"/>
              <w:rPr>
                <w:rStyle w:val="EDBTBLTXT10ptBlack"/>
              </w:rPr>
            </w:pPr>
            <w:r>
              <w:rPr>
                <w:rStyle w:val="EDBTBLTXT10ptBlack"/>
              </w:rPr>
              <w:t>Function</w:t>
            </w:r>
          </w:p>
        </w:tc>
        <w:tc>
          <w:tcPr>
            <w:tcW w:w="1080" w:type="dxa"/>
          </w:tcPr>
          <w:p w:rsidR="006F2817" w:rsidRDefault="006F2817" w:rsidP="006F2817">
            <w:pPr>
              <w:pStyle w:val="Default"/>
              <w:rPr>
                <w:rStyle w:val="EDBTBLKeyword9ptBlack"/>
              </w:rPr>
            </w:pPr>
            <w:r>
              <w:rPr>
                <w:rStyle w:val="EDBTBLKeyword9ptBlack"/>
              </w:rPr>
              <w:t>INTEGER</w:t>
            </w:r>
          </w:p>
        </w:tc>
        <w:tc>
          <w:tcPr>
            <w:tcW w:w="3600" w:type="dxa"/>
          </w:tcPr>
          <w:p w:rsidR="006F2817" w:rsidRDefault="006F2817" w:rsidP="006F2817">
            <w:pPr>
              <w:pStyle w:val="Default"/>
              <w:rPr>
                <w:rStyle w:val="EDBTBLTXT10ptBlack"/>
              </w:rPr>
            </w:pPr>
            <w:r>
              <w:rPr>
                <w:rStyle w:val="EDBTBLTXT10ptBlack"/>
              </w:rPr>
              <w:t>Open a cursor.</w:t>
            </w:r>
          </w:p>
        </w:tc>
      </w:tr>
      <w:tr w:rsidR="006F2817">
        <w:tc>
          <w:tcPr>
            <w:tcW w:w="3615" w:type="dxa"/>
          </w:tcPr>
          <w:p w:rsidR="006F2817" w:rsidRDefault="006F2817" w:rsidP="006F2817">
            <w:pPr>
              <w:pStyle w:val="Default"/>
              <w:rPr>
                <w:rStyle w:val="EDBTBLKeyword9ptBlack"/>
              </w:rPr>
            </w:pPr>
            <w:r>
              <w:rPr>
                <w:rStyle w:val="EDBTBLKeyword9ptBlack"/>
              </w:rPr>
              <w:t>PARSE(</w:t>
            </w:r>
            <w:r>
              <w:rPr>
                <w:rStyle w:val="EDBTBLVariable9ptBlack"/>
              </w:rPr>
              <w:t>c</w:t>
            </w:r>
            <w:r>
              <w:rPr>
                <w:rStyle w:val="EDBTBLKeyword9ptBlack"/>
              </w:rPr>
              <w:t xml:space="preserve">, </w:t>
            </w:r>
            <w:r>
              <w:rPr>
                <w:rStyle w:val="EDBTBLVariable9ptBlack"/>
              </w:rPr>
              <w:t>statement</w:t>
            </w:r>
            <w:r>
              <w:rPr>
                <w:rStyle w:val="EDBTBLKeyword9ptBlack"/>
              </w:rPr>
              <w:t xml:space="preserve">, </w:t>
            </w:r>
            <w:r>
              <w:rPr>
                <w:rStyle w:val="EDBTBLVariable9ptBlack"/>
              </w:rPr>
              <w:t>language_flag</w:t>
            </w:r>
            <w:r>
              <w:rPr>
                <w:rStyle w:val="EDBTBLKeyword9ptBlack"/>
              </w:rPr>
              <w:t>)</w:t>
            </w:r>
          </w:p>
        </w:tc>
        <w:tc>
          <w:tcPr>
            <w:tcW w:w="1080" w:type="dxa"/>
          </w:tcPr>
          <w:p w:rsidR="006F2817" w:rsidRDefault="006F2817" w:rsidP="006F2817">
            <w:pPr>
              <w:pStyle w:val="Default"/>
              <w:rPr>
                <w:rStyle w:val="EDBTBLTXT10ptBlack"/>
              </w:rPr>
            </w:pPr>
            <w:r>
              <w:rPr>
                <w:rStyle w:val="EDBTBLTXT10ptBlack"/>
              </w:rPr>
              <w:t>Procedure</w:t>
            </w:r>
          </w:p>
        </w:tc>
        <w:tc>
          <w:tcPr>
            <w:tcW w:w="1080" w:type="dxa"/>
          </w:tcPr>
          <w:p w:rsidR="006F2817" w:rsidRDefault="006F2817" w:rsidP="006F2817">
            <w:pPr>
              <w:pStyle w:val="Default"/>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Parse a statement.</w:t>
            </w:r>
          </w:p>
        </w:tc>
      </w:tr>
    </w:tbl>
    <w:p w:rsidR="006F2817" w:rsidRDefault="006F2817" w:rsidP="006F2817">
      <w:pPr>
        <w:pStyle w:val="EDBTXTNormalWebBlackChar"/>
      </w:pPr>
      <w:r>
        <w:t xml:space="preserve">The following table lists the public variable available in the </w:t>
      </w:r>
      <w:r>
        <w:rPr>
          <w:rStyle w:val="EDBTXTKeywordBlack"/>
        </w:rPr>
        <w:t>DBMS_SQL</w:t>
      </w:r>
      <w:r>
        <w:t xml:space="preserve"> package.</w:t>
      </w:r>
    </w:p>
    <w:p w:rsidR="006F2817" w:rsidRDefault="006F2817" w:rsidP="006F2817">
      <w:pPr>
        <w:pStyle w:val="Caption"/>
        <w:keepNext/>
      </w:pPr>
      <w:r>
        <w:lastRenderedPageBreak/>
        <w:t xml:space="preserve">Table </w:t>
      </w:r>
      <w:fldSimple w:instr=" STYLEREF 1 \s ">
        <w:r w:rsidR="00607D57">
          <w:rPr>
            <w:noProof/>
          </w:rPr>
          <w:t>9</w:t>
        </w:r>
      </w:fldSimple>
      <w:r>
        <w:noBreakHyphen/>
      </w:r>
      <w:fldSimple w:instr=" SEQ Table \* ARABIC \s 1 ">
        <w:r w:rsidR="00607D57">
          <w:rPr>
            <w:noProof/>
          </w:rPr>
          <w:t>15</w:t>
        </w:r>
      </w:fldSimple>
      <w:r>
        <w:t xml:space="preserve"> DBMS_SQL Public Variables</w:t>
      </w:r>
    </w:p>
    <w:tbl>
      <w:tblPr>
        <w:tblW w:w="865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5" w:type="dxa"/>
          <w:left w:w="15" w:type="dxa"/>
          <w:bottom w:w="15" w:type="dxa"/>
          <w:right w:w="15" w:type="dxa"/>
        </w:tblCellMar>
        <w:tblLook w:val="0000" w:firstRow="0" w:lastRow="0" w:firstColumn="0" w:lastColumn="0" w:noHBand="0" w:noVBand="0"/>
      </w:tblPr>
      <w:tblGrid>
        <w:gridCol w:w="2175"/>
        <w:gridCol w:w="1440"/>
        <w:gridCol w:w="720"/>
        <w:gridCol w:w="4320"/>
      </w:tblGrid>
      <w:tr w:rsidR="006F2817">
        <w:trPr>
          <w:tblHeader/>
        </w:trPr>
        <w:tc>
          <w:tcPr>
            <w:tcW w:w="2175" w:type="dxa"/>
            <w:vAlign w:val="center"/>
          </w:tcPr>
          <w:p w:rsidR="006F2817" w:rsidRDefault="006F2817" w:rsidP="006F2817">
            <w:pPr>
              <w:pStyle w:val="EDBTBLHDR10ptBoldBlackCentered"/>
            </w:pPr>
            <w:r>
              <w:t>Public Variables</w:t>
            </w:r>
          </w:p>
        </w:tc>
        <w:tc>
          <w:tcPr>
            <w:tcW w:w="1440" w:type="dxa"/>
            <w:vAlign w:val="center"/>
          </w:tcPr>
          <w:p w:rsidR="006F2817" w:rsidRDefault="006F2817" w:rsidP="006F2817">
            <w:pPr>
              <w:pStyle w:val="EDBTBLHDR10ptBoldBlackCentered"/>
            </w:pPr>
            <w:r>
              <w:t>Data Type</w:t>
            </w:r>
          </w:p>
        </w:tc>
        <w:tc>
          <w:tcPr>
            <w:tcW w:w="720" w:type="dxa"/>
          </w:tcPr>
          <w:p w:rsidR="006F2817" w:rsidRDefault="006F2817" w:rsidP="006F2817">
            <w:pPr>
              <w:pStyle w:val="EDBTBLHDR10ptBoldBlackCentered"/>
            </w:pPr>
            <w:r>
              <w:t>Value</w:t>
            </w:r>
          </w:p>
        </w:tc>
        <w:tc>
          <w:tcPr>
            <w:tcW w:w="4320" w:type="dxa"/>
            <w:vAlign w:val="center"/>
          </w:tcPr>
          <w:p w:rsidR="006F2817" w:rsidRDefault="006F2817" w:rsidP="006F2817">
            <w:pPr>
              <w:pStyle w:val="EDBTBLHDR10ptBoldBlackCentered"/>
              <w:rPr>
                <w:rStyle w:val="HTMLTypewriter"/>
              </w:rPr>
            </w:pPr>
            <w:r>
              <w:t>Description</w:t>
            </w:r>
          </w:p>
        </w:tc>
      </w:tr>
      <w:tr w:rsidR="006F2817">
        <w:tc>
          <w:tcPr>
            <w:tcW w:w="2175" w:type="dxa"/>
            <w:vAlign w:val="center"/>
          </w:tcPr>
          <w:p w:rsidR="006F2817" w:rsidRDefault="006F2817" w:rsidP="006F2817">
            <w:pPr>
              <w:pStyle w:val="Default"/>
              <w:rPr>
                <w:rStyle w:val="EDBTBLKeyword9ptBlack"/>
              </w:rPr>
            </w:pPr>
            <w:r>
              <w:rPr>
                <w:rStyle w:val="EDBTBLKeyword9ptBlack"/>
              </w:rPr>
              <w:t>native</w:t>
            </w:r>
          </w:p>
        </w:tc>
        <w:tc>
          <w:tcPr>
            <w:tcW w:w="1440" w:type="dxa"/>
            <w:vAlign w:val="center"/>
          </w:tcPr>
          <w:p w:rsidR="006F2817" w:rsidRDefault="006F2817" w:rsidP="006F2817">
            <w:pPr>
              <w:pStyle w:val="Default"/>
              <w:rPr>
                <w:rStyle w:val="EDBTBLKeyword9ptBlack"/>
              </w:rPr>
            </w:pPr>
            <w:r>
              <w:rPr>
                <w:rStyle w:val="EDBTBLKeyword9ptBlack"/>
              </w:rPr>
              <w:t>INTEGER</w:t>
            </w:r>
          </w:p>
        </w:tc>
        <w:tc>
          <w:tcPr>
            <w:tcW w:w="720" w:type="dxa"/>
          </w:tcPr>
          <w:p w:rsidR="006F2817" w:rsidRDefault="006F2817" w:rsidP="006F2817">
            <w:pPr>
              <w:pStyle w:val="Default"/>
              <w:rPr>
                <w:rStyle w:val="EDBTBLKeyword9ptBlack"/>
              </w:rPr>
            </w:pPr>
            <w:r>
              <w:rPr>
                <w:rStyle w:val="EDBTBLKeyword9ptBlack"/>
              </w:rPr>
              <w:t>1</w:t>
            </w:r>
          </w:p>
        </w:tc>
        <w:tc>
          <w:tcPr>
            <w:tcW w:w="4320" w:type="dxa"/>
            <w:vAlign w:val="center"/>
          </w:tcPr>
          <w:p w:rsidR="006F2817" w:rsidRDefault="006F2817" w:rsidP="006F2817">
            <w:pPr>
              <w:pStyle w:val="Default"/>
              <w:rPr>
                <w:rStyle w:val="EDBTBLTXT10ptBlack"/>
              </w:rPr>
            </w:pPr>
            <w:r>
              <w:rPr>
                <w:rStyle w:val="EDBTBLTXT10ptBlack"/>
              </w:rPr>
              <w:t>See DBMS_SQL.PARSE for more information.</w:t>
            </w:r>
          </w:p>
        </w:tc>
      </w:tr>
      <w:tr w:rsidR="006F2817">
        <w:tc>
          <w:tcPr>
            <w:tcW w:w="2175" w:type="dxa"/>
            <w:vAlign w:val="center"/>
          </w:tcPr>
          <w:p w:rsidR="006F2817" w:rsidRDefault="006F2817" w:rsidP="006F2817">
            <w:pPr>
              <w:pStyle w:val="Default"/>
              <w:rPr>
                <w:rStyle w:val="EDBTBLKeyword9ptBlack"/>
              </w:rPr>
            </w:pPr>
            <w:r>
              <w:rPr>
                <w:rStyle w:val="EDBTBLKeyword9ptBlack"/>
              </w:rPr>
              <w:t>V6</w:t>
            </w:r>
          </w:p>
        </w:tc>
        <w:tc>
          <w:tcPr>
            <w:tcW w:w="1440" w:type="dxa"/>
            <w:vAlign w:val="center"/>
          </w:tcPr>
          <w:p w:rsidR="006F2817" w:rsidRDefault="006F2817" w:rsidP="006F2817">
            <w:pPr>
              <w:pStyle w:val="Default"/>
              <w:rPr>
                <w:rStyle w:val="EDBTBLKeyword9ptBlack"/>
              </w:rPr>
            </w:pPr>
            <w:r>
              <w:rPr>
                <w:rStyle w:val="EDBTBLKeyword9ptBlack"/>
              </w:rPr>
              <w:t>INTEGER</w:t>
            </w:r>
          </w:p>
        </w:tc>
        <w:tc>
          <w:tcPr>
            <w:tcW w:w="720" w:type="dxa"/>
          </w:tcPr>
          <w:p w:rsidR="006F2817" w:rsidRDefault="006F2817" w:rsidP="006F2817">
            <w:pPr>
              <w:pStyle w:val="Default"/>
              <w:rPr>
                <w:rStyle w:val="EDBTBLKeyword9ptBlack"/>
              </w:rPr>
            </w:pPr>
            <w:r>
              <w:rPr>
                <w:rStyle w:val="EDBTBLKeyword9ptBlack"/>
              </w:rPr>
              <w:t>2</w:t>
            </w:r>
          </w:p>
        </w:tc>
        <w:tc>
          <w:tcPr>
            <w:tcW w:w="4320" w:type="dxa"/>
            <w:vAlign w:val="center"/>
          </w:tcPr>
          <w:p w:rsidR="006F2817" w:rsidRDefault="006F2817" w:rsidP="006F2817">
            <w:pPr>
              <w:pStyle w:val="Default"/>
              <w:rPr>
                <w:rStyle w:val="EDBTBLTXT10ptBlack"/>
              </w:rPr>
            </w:pPr>
            <w:r>
              <w:rPr>
                <w:rStyle w:val="EDBTBLTXT10ptBlack"/>
              </w:rPr>
              <w:t>See DBMS_SQL.PARSE for more information.</w:t>
            </w:r>
          </w:p>
        </w:tc>
      </w:tr>
      <w:tr w:rsidR="006F2817">
        <w:tc>
          <w:tcPr>
            <w:tcW w:w="2175" w:type="dxa"/>
            <w:vAlign w:val="center"/>
          </w:tcPr>
          <w:p w:rsidR="006F2817" w:rsidRDefault="006F2817" w:rsidP="006F2817">
            <w:pPr>
              <w:pStyle w:val="Default"/>
              <w:rPr>
                <w:rStyle w:val="EDBTBLKeyword9ptBlack"/>
              </w:rPr>
            </w:pPr>
            <w:r>
              <w:rPr>
                <w:rStyle w:val="EDBTBLKeyword9ptBlack"/>
              </w:rPr>
              <w:t>V7</w:t>
            </w:r>
          </w:p>
        </w:tc>
        <w:tc>
          <w:tcPr>
            <w:tcW w:w="1440" w:type="dxa"/>
            <w:vAlign w:val="center"/>
          </w:tcPr>
          <w:p w:rsidR="006F2817" w:rsidRDefault="006F2817" w:rsidP="006F2817">
            <w:pPr>
              <w:pStyle w:val="Default"/>
              <w:rPr>
                <w:rStyle w:val="EDBTBLKeyword9ptBlack"/>
              </w:rPr>
            </w:pPr>
            <w:r>
              <w:rPr>
                <w:rStyle w:val="EDBTBLKeyword9ptBlack"/>
              </w:rPr>
              <w:t>INTEGER</w:t>
            </w:r>
          </w:p>
        </w:tc>
        <w:tc>
          <w:tcPr>
            <w:tcW w:w="720" w:type="dxa"/>
          </w:tcPr>
          <w:p w:rsidR="006F2817" w:rsidRDefault="006F2817" w:rsidP="006F2817">
            <w:pPr>
              <w:pStyle w:val="Default"/>
              <w:rPr>
                <w:rStyle w:val="EDBTBLKeyword9ptBlack"/>
              </w:rPr>
            </w:pPr>
            <w:r>
              <w:rPr>
                <w:rStyle w:val="EDBTBLKeyword9ptBlack"/>
              </w:rPr>
              <w:t>3</w:t>
            </w:r>
          </w:p>
        </w:tc>
        <w:tc>
          <w:tcPr>
            <w:tcW w:w="4320" w:type="dxa"/>
          </w:tcPr>
          <w:p w:rsidR="006F2817" w:rsidRDefault="006F2817" w:rsidP="006F2817">
            <w:pPr>
              <w:pStyle w:val="Default"/>
              <w:rPr>
                <w:rStyle w:val="EDBTBLTXT10ptBlack"/>
              </w:rPr>
            </w:pPr>
            <w:r>
              <w:rPr>
                <w:rStyle w:val="EDBTBLTXT10ptBlack"/>
              </w:rPr>
              <w:t>See DBMS_SQL.PARSE for more information</w:t>
            </w:r>
          </w:p>
        </w:tc>
      </w:tr>
    </w:tbl>
    <w:p w:rsidR="006F2817" w:rsidRDefault="006F2817" w:rsidP="006F2817">
      <w:pPr>
        <w:pStyle w:val="EDBTXTNormalWebBlackChar"/>
      </w:pPr>
    </w:p>
    <w:p w:rsidR="006F2817" w:rsidRDefault="006F2817" w:rsidP="006F2817">
      <w:pPr>
        <w:pStyle w:val="Heading3"/>
      </w:pPr>
      <w:bookmarkStart w:id="1731" w:name="_Toc188519055"/>
      <w:bookmarkStart w:id="1732" w:name="_Toc188604402"/>
      <w:bookmarkStart w:id="1733" w:name="_Toc188607679"/>
      <w:bookmarkStart w:id="1734" w:name="_Toc188609834"/>
      <w:bookmarkStart w:id="1735" w:name="_Toc188613832"/>
      <w:bookmarkStart w:id="1736" w:name="_Toc188519056"/>
      <w:bookmarkStart w:id="1737" w:name="_Toc188604403"/>
      <w:bookmarkStart w:id="1738" w:name="_Toc188607680"/>
      <w:bookmarkStart w:id="1739" w:name="_Toc188609835"/>
      <w:bookmarkStart w:id="1740" w:name="_Toc188613833"/>
      <w:bookmarkStart w:id="1741" w:name="_Toc188519058"/>
      <w:bookmarkStart w:id="1742" w:name="_Toc188604405"/>
      <w:bookmarkStart w:id="1743" w:name="_Toc188607682"/>
      <w:bookmarkStart w:id="1744" w:name="_Toc188609837"/>
      <w:bookmarkStart w:id="1745" w:name="_Toc188613835"/>
      <w:bookmarkStart w:id="1746" w:name="_Toc188951142"/>
      <w:bookmarkStart w:id="1747" w:name="_Toc377017755"/>
      <w:bookmarkStart w:id="1748" w:name="_Toc444155851"/>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r>
        <w:t>BIND_VARIABLE</w:t>
      </w:r>
      <w:bookmarkEnd w:id="1746"/>
      <w:bookmarkEnd w:id="1747"/>
      <w:bookmarkEnd w:id="1748"/>
    </w:p>
    <w:p w:rsidR="006F2817" w:rsidRDefault="006F2817" w:rsidP="006F2817">
      <w:pPr>
        <w:pStyle w:val="EDBTXTNormalWebBlackChar"/>
      </w:pPr>
      <w:r>
        <w:t xml:space="preserve">The </w:t>
      </w:r>
      <w:r>
        <w:rPr>
          <w:rStyle w:val="EDBTXTKeywordBlack"/>
        </w:rPr>
        <w:t>BIND_VARIABLE</w:t>
      </w:r>
      <w:r>
        <w:t xml:space="preserve"> procedure provides the capability to associate a value with an </w:t>
      </w:r>
      <w:r>
        <w:rPr>
          <w:rStyle w:val="EDBTXTKeywordBlack"/>
        </w:rPr>
        <w:t>IN</w:t>
      </w:r>
      <w:r>
        <w:t xml:space="preserve"> or </w:t>
      </w:r>
      <w:r>
        <w:rPr>
          <w:rStyle w:val="EDBTXTKeywordBlack"/>
        </w:rPr>
        <w:t>IN OUT</w:t>
      </w:r>
      <w:r>
        <w:t xml:space="preserve"> bind variable in a SQL command.</w:t>
      </w:r>
    </w:p>
    <w:p w:rsidR="006F2817" w:rsidRDefault="006F2817" w:rsidP="006F2817">
      <w:pPr>
        <w:pStyle w:val="EDBSYNTXPreformattedBlackLeft033"/>
        <w:ind w:left="0"/>
      </w:pPr>
      <w:r>
        <w:t>BIND_VARIABLE(</w:t>
      </w:r>
      <w:r>
        <w:rPr>
          <w:rStyle w:val="EDBTXTVariable11ptBlack"/>
        </w:rPr>
        <w:t>c</w:t>
      </w:r>
      <w:r>
        <w:t xml:space="preserve"> INTEGER, </w:t>
      </w:r>
      <w:r>
        <w:rPr>
          <w:rStyle w:val="EDBTXTVariable11ptBlack"/>
        </w:rPr>
        <w:t>name</w:t>
      </w:r>
      <w:r>
        <w:t xml:space="preserve"> VARCHAR2,</w:t>
      </w:r>
    </w:p>
    <w:p w:rsidR="006F2817" w:rsidRDefault="006F2817" w:rsidP="006F2817">
      <w:pPr>
        <w:pStyle w:val="EDBSYNTXPreformattedBlackLeft033"/>
        <w:ind w:left="0"/>
      </w:pPr>
      <w:r>
        <w:t xml:space="preserve">  </w:t>
      </w:r>
      <w:r>
        <w:rPr>
          <w:rStyle w:val="EDBTXTVariable11ptBlack"/>
        </w:rPr>
        <w:t>value</w:t>
      </w:r>
      <w:r>
        <w:t xml:space="preserve"> { BLOB | CLOB | DATE | FLOAT | INTEGER | NUMBER |</w:t>
      </w:r>
    </w:p>
    <w:p w:rsidR="006F2817" w:rsidRDefault="006F2817" w:rsidP="006F2817">
      <w:pPr>
        <w:pStyle w:val="EDBSYNTXPreformattedBlackLeft033"/>
        <w:ind w:left="0"/>
      </w:pPr>
      <w:r>
        <w:t xml:space="preserve">          TIMESTAMP | VARCHAR2 }</w:t>
      </w:r>
    </w:p>
    <w:p w:rsidR="006F2817" w:rsidRDefault="006F2817" w:rsidP="006F2817">
      <w:pPr>
        <w:pStyle w:val="EDBSYNTXPreformattedBlackLeft033"/>
        <w:ind w:left="0"/>
      </w:pPr>
      <w:r>
        <w:t xml:space="preserve">  [, </w:t>
      </w:r>
      <w:r>
        <w:rPr>
          <w:rStyle w:val="EDBTXTVariable11ptBlack"/>
        </w:rPr>
        <w:t>out_value_size</w:t>
      </w:r>
      <w:r>
        <w:t xml:space="preserve"> INTEGER ])</w:t>
      </w:r>
    </w:p>
    <w:p w:rsidR="006F2817" w:rsidRPr="00B50960" w:rsidRDefault="006F2817" w:rsidP="006F2817">
      <w:pPr>
        <w:pStyle w:val="EDBTXTNormalWebBlackChar"/>
        <w:rPr>
          <w:rStyle w:val="EDBTXTEmphasisNormalWebBoldBlackChar"/>
        </w:rPr>
      </w:pPr>
      <w:r w:rsidRPr="00B50960">
        <w:rPr>
          <w:rStyle w:val="EDBTXTEmphasisNormalWebBoldBlackChar"/>
        </w:rPr>
        <w:t>Parameters</w:t>
      </w:r>
    </w:p>
    <w:p w:rsidR="006F2817" w:rsidRDefault="006F2817" w:rsidP="006F2817">
      <w:pPr>
        <w:rPr>
          <w:rStyle w:val="EDBTXTVariable11ptBlack"/>
          <w:b/>
        </w:rPr>
      </w:pPr>
      <w:r>
        <w:rPr>
          <w:rStyle w:val="EDBTXTVariable11ptBlack"/>
        </w:rPr>
        <w:t>c</w:t>
      </w:r>
    </w:p>
    <w:p w:rsidR="006F2817" w:rsidRDefault="006F2817" w:rsidP="006F2817">
      <w:pPr>
        <w:pStyle w:val="EDBTXTIndentNormalWebLeft05"/>
      </w:pPr>
      <w:r>
        <w:t>Cursor ID of the cursor for the SQL command with bind variables.</w:t>
      </w:r>
    </w:p>
    <w:p w:rsidR="006F2817" w:rsidRDefault="006F2817" w:rsidP="006F2817">
      <w:pPr>
        <w:rPr>
          <w:rStyle w:val="EDBTXTVariable11ptBlack"/>
        </w:rPr>
      </w:pPr>
      <w:r>
        <w:rPr>
          <w:rStyle w:val="EDBTXTVariable11ptBlack"/>
        </w:rPr>
        <w:t>name</w:t>
      </w:r>
    </w:p>
    <w:p w:rsidR="006F2817" w:rsidRDefault="006F2817" w:rsidP="006F2817">
      <w:pPr>
        <w:pStyle w:val="EDBTXTIndentNormalWebLeft05"/>
      </w:pPr>
      <w:r>
        <w:t>Name of the bind variable in the SQL command.</w:t>
      </w:r>
    </w:p>
    <w:p w:rsidR="006F2817" w:rsidRDefault="006F2817" w:rsidP="006F2817">
      <w:pPr>
        <w:rPr>
          <w:rStyle w:val="EDBTXTVariable11ptBlack"/>
        </w:rPr>
      </w:pPr>
      <w:r>
        <w:rPr>
          <w:rStyle w:val="EDBTXTVariable11ptBlack"/>
        </w:rPr>
        <w:t>value</w:t>
      </w:r>
    </w:p>
    <w:p w:rsidR="006F2817" w:rsidRDefault="006F2817" w:rsidP="006F2817">
      <w:pPr>
        <w:pStyle w:val="EDBTXTIndentNormalWebLeft05"/>
      </w:pPr>
      <w:r>
        <w:t>Value to be assigned.</w:t>
      </w:r>
    </w:p>
    <w:p w:rsidR="006F2817" w:rsidRDefault="006F2817" w:rsidP="006F2817">
      <w:pPr>
        <w:rPr>
          <w:rStyle w:val="EDBTXTVariable11ptBlack"/>
        </w:rPr>
      </w:pPr>
      <w:r>
        <w:rPr>
          <w:rStyle w:val="EDBTXTVariable11ptBlack"/>
        </w:rPr>
        <w:t>out_value_size</w:t>
      </w:r>
    </w:p>
    <w:p w:rsidR="006F2817" w:rsidRDefault="006F2817" w:rsidP="006F2817">
      <w:pPr>
        <w:pStyle w:val="EDBTXTIndentNormalWebLeft05"/>
      </w:pPr>
      <w:r>
        <w:t xml:space="preserve">If </w:t>
      </w:r>
      <w:r>
        <w:rPr>
          <w:rStyle w:val="EDBTXTVariable11ptBlack"/>
        </w:rPr>
        <w:t>name</w:t>
      </w:r>
      <w:r>
        <w:t xml:space="preserve"> is an </w:t>
      </w:r>
      <w:r>
        <w:rPr>
          <w:rStyle w:val="EDBTXTKeywordBlack"/>
        </w:rPr>
        <w:t>IN OUT</w:t>
      </w:r>
      <w:r>
        <w:t xml:space="preserve"> variable, defines the maximum length of the output value. If not specified, the length of </w:t>
      </w:r>
      <w:r>
        <w:rPr>
          <w:rStyle w:val="EDBTXTVariable11ptBlack"/>
        </w:rPr>
        <w:t>value</w:t>
      </w:r>
      <w:r>
        <w:t xml:space="preserve"> is assumed.</w:t>
      </w:r>
    </w:p>
    <w:p w:rsidR="006F2817" w:rsidRPr="00B50960" w:rsidRDefault="006F2817" w:rsidP="006F2817">
      <w:pPr>
        <w:pStyle w:val="EDBTXTNormalWebBlackChar"/>
        <w:rPr>
          <w:rStyle w:val="EDBTXTEmphasisNormalWebBoldBlackChar"/>
        </w:rPr>
      </w:pPr>
      <w:r w:rsidRPr="00B50960">
        <w:rPr>
          <w:rStyle w:val="EDBTXTEmphasisNormalWebBoldBlackChar"/>
        </w:rPr>
        <w:t>Examples</w:t>
      </w:r>
    </w:p>
    <w:p w:rsidR="006F2817" w:rsidRDefault="006F2817" w:rsidP="006F2817">
      <w:pPr>
        <w:pStyle w:val="EDBTXTNormalWebBlackChar"/>
      </w:pPr>
      <w:r>
        <w:t xml:space="preserve">The following anonymous block uses bind variables to insert a row into the </w:t>
      </w:r>
      <w:r>
        <w:rPr>
          <w:rStyle w:val="EDBTXTKeywordBlack"/>
        </w:rPr>
        <w:t>emp</w:t>
      </w:r>
      <w:r>
        <w:t xml:space="preserve"> table.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curid           INTEGER;</w:t>
      </w:r>
    </w:p>
    <w:p w:rsidR="006F2817" w:rsidRDefault="006F2817" w:rsidP="006F2817">
      <w:pPr>
        <w:pStyle w:val="EDBEXCourierNew9ptCustomColorRGB4649146Left01"/>
      </w:pPr>
      <w:r>
        <w:t xml:space="preserve">    v_sql           VARCHAR2(150) := 'INSERT INTO emp VALUES ' ||</w:t>
      </w:r>
    </w:p>
    <w:p w:rsidR="006F2817" w:rsidRDefault="006F2817" w:rsidP="006F2817">
      <w:pPr>
        <w:pStyle w:val="EDBEXCourierNew9ptCustomColorRGB4649146Left01"/>
      </w:pPr>
      <w:r>
        <w:t xml:space="preserve">                        '(:p_empno, :p_ename, :p_job, :p_mgr, ' ||</w:t>
      </w:r>
    </w:p>
    <w:p w:rsidR="006F2817" w:rsidRDefault="006F2817" w:rsidP="006F2817">
      <w:pPr>
        <w:pStyle w:val="EDBEXCourierNew9ptCustomColorRGB4649146Left01"/>
      </w:pPr>
      <w:r>
        <w:t xml:space="preserve">                        ':p_hiredate, :p_sal, :p_comm, :p_deptno)';</w:t>
      </w:r>
    </w:p>
    <w:p w:rsidR="006F2817" w:rsidRDefault="006F2817" w:rsidP="006F2817">
      <w:pPr>
        <w:pStyle w:val="EDBEXCourierNew9ptCustomColorRGB4649146Left01"/>
      </w:pPr>
      <w:r>
        <w:t xml:space="preserve">    v_empno         emp.empno%TYPE;</w:t>
      </w:r>
    </w:p>
    <w:p w:rsidR="006F2817" w:rsidRDefault="006F2817" w:rsidP="006F2817">
      <w:pPr>
        <w:pStyle w:val="EDBEXCourierNew9ptCustomColorRGB4649146Left01"/>
      </w:pPr>
      <w:r>
        <w:t xml:space="preserve">    v_ename         emp.ename%TYPE;</w:t>
      </w:r>
    </w:p>
    <w:p w:rsidR="006F2817" w:rsidRDefault="006F2817" w:rsidP="006F2817">
      <w:pPr>
        <w:pStyle w:val="EDBEXCourierNew9ptCustomColorRGB4649146Left01"/>
      </w:pPr>
      <w:r>
        <w:lastRenderedPageBreak/>
        <w:t xml:space="preserve">    v_job           emp.job%TYPE;</w:t>
      </w:r>
    </w:p>
    <w:p w:rsidR="006F2817" w:rsidRDefault="006F2817" w:rsidP="006F2817">
      <w:pPr>
        <w:pStyle w:val="EDBEXCourierNew9ptCustomColorRGB4649146Left01"/>
      </w:pPr>
      <w:r>
        <w:t xml:space="preserve">    v_mgr           emp.mgr%TYPE;</w:t>
      </w:r>
    </w:p>
    <w:p w:rsidR="006F2817" w:rsidRDefault="006F2817" w:rsidP="006F2817">
      <w:pPr>
        <w:pStyle w:val="EDBEXCourierNew9ptCustomColorRGB4649146Left01"/>
      </w:pPr>
      <w:r>
        <w:t xml:space="preserve">    v_hiredate      emp.hiredate%TYPE;</w:t>
      </w:r>
    </w:p>
    <w:p w:rsidR="006F2817" w:rsidRDefault="006F2817" w:rsidP="006F2817">
      <w:pPr>
        <w:pStyle w:val="EDBEXCourierNew9ptCustomColorRGB4649146Left01"/>
      </w:pPr>
      <w:r>
        <w:t xml:space="preserve">    v_sal           emp.sal%TYPE;</w:t>
      </w:r>
    </w:p>
    <w:p w:rsidR="006F2817" w:rsidRDefault="006F2817" w:rsidP="006F2817">
      <w:pPr>
        <w:pStyle w:val="EDBEXCourierNew9ptCustomColorRGB4649146Left01"/>
      </w:pPr>
      <w:r>
        <w:t xml:space="preserve">    v_comm          emp.comm%TYPE;</w:t>
      </w:r>
    </w:p>
    <w:p w:rsidR="006F2817" w:rsidRDefault="006F2817" w:rsidP="006F2817">
      <w:pPr>
        <w:pStyle w:val="EDBEXCourierNew9ptCustomColorRGB4649146Left01"/>
      </w:pPr>
      <w:r>
        <w:t xml:space="preserve">    v_deptno        emp.deptno%TYPE;</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curid := DBMS_SQL.OPEN_CURSOR;</w:t>
      </w:r>
    </w:p>
    <w:p w:rsidR="006F2817" w:rsidRDefault="006F2817" w:rsidP="006F2817">
      <w:pPr>
        <w:pStyle w:val="EDBEXCourierNew9ptCustomColorRGB4649146Left01"/>
      </w:pPr>
      <w:r>
        <w:t xml:space="preserve">    DBMS_SQL.PARSE(curid,v_sql,DBMS_SQL.native);</w:t>
      </w:r>
    </w:p>
    <w:p w:rsidR="006F2817" w:rsidRDefault="006F2817" w:rsidP="006F2817">
      <w:pPr>
        <w:pStyle w:val="EDBEXCourierNew9ptCustomColorRGB4649146Left01"/>
      </w:pPr>
      <w:r>
        <w:t xml:space="preserve">    v_empno    := 9001;</w:t>
      </w:r>
    </w:p>
    <w:p w:rsidR="006F2817" w:rsidRDefault="006F2817" w:rsidP="006F2817">
      <w:pPr>
        <w:pStyle w:val="EDBEXCourierNew9ptCustomColorRGB4649146Left01"/>
      </w:pPr>
      <w:r>
        <w:t xml:space="preserve">    v_ename    := 'JONES';</w:t>
      </w:r>
    </w:p>
    <w:p w:rsidR="006F2817" w:rsidRDefault="006F2817" w:rsidP="006F2817">
      <w:pPr>
        <w:pStyle w:val="EDBEXCourierNew9ptCustomColorRGB4649146Left01"/>
      </w:pPr>
      <w:r>
        <w:t xml:space="preserve">    v_job      := 'SALESMAN';</w:t>
      </w:r>
    </w:p>
    <w:p w:rsidR="006F2817" w:rsidRDefault="006F2817" w:rsidP="006F2817">
      <w:pPr>
        <w:pStyle w:val="EDBEXCourierNew9ptCustomColorRGB4649146Left01"/>
      </w:pPr>
      <w:r>
        <w:t xml:space="preserve">    v_mgr      := 7369;</w:t>
      </w:r>
    </w:p>
    <w:p w:rsidR="006F2817" w:rsidRDefault="006F2817" w:rsidP="006F2817">
      <w:pPr>
        <w:pStyle w:val="EDBEXCourierNew9ptCustomColorRGB4649146Left01"/>
      </w:pPr>
      <w:r>
        <w:t xml:space="preserve">    v_hiredate := TO_DATE('13-DEC-07','DD-MON-YY');</w:t>
      </w:r>
    </w:p>
    <w:p w:rsidR="006F2817" w:rsidRDefault="006F2817" w:rsidP="006F2817">
      <w:pPr>
        <w:pStyle w:val="EDBEXCourierNew9ptCustomColorRGB4649146Left01"/>
      </w:pPr>
      <w:r>
        <w:t xml:space="preserve">    v_sal      := 8500.00;</w:t>
      </w:r>
    </w:p>
    <w:p w:rsidR="006F2817" w:rsidRDefault="006F2817" w:rsidP="006F2817">
      <w:pPr>
        <w:pStyle w:val="EDBEXCourierNew9ptCustomColorRGB4649146Left01"/>
      </w:pPr>
      <w:r>
        <w:t xml:space="preserve">    v_comm     := 1500.00;</w:t>
      </w:r>
    </w:p>
    <w:p w:rsidR="006F2817" w:rsidRDefault="006F2817" w:rsidP="006F2817">
      <w:pPr>
        <w:pStyle w:val="EDBEXCourierNew9ptCustomColorRGB4649146Left01"/>
      </w:pPr>
      <w:r>
        <w:t xml:space="preserve">    v_deptno   := 40;</w:t>
      </w:r>
    </w:p>
    <w:p w:rsidR="006F2817" w:rsidRDefault="006F2817" w:rsidP="006F2817">
      <w:pPr>
        <w:pStyle w:val="EDBEXCourierNew9ptCustomColorRGB4649146Left01"/>
      </w:pPr>
      <w:r>
        <w:t xml:space="preserve">    DBMS_SQL.BIND_VARIABLE(curid,':p_empno',v_empno);</w:t>
      </w:r>
    </w:p>
    <w:p w:rsidR="006F2817" w:rsidRDefault="006F2817" w:rsidP="006F2817">
      <w:pPr>
        <w:pStyle w:val="EDBEXCourierNew9ptCustomColorRGB4649146Left01"/>
      </w:pPr>
      <w:r>
        <w:t xml:space="preserve">    DBMS_SQL.BIND_VARIABLE(curid,':p_ename',v_ename);</w:t>
      </w:r>
    </w:p>
    <w:p w:rsidR="006F2817" w:rsidRDefault="006F2817" w:rsidP="006F2817">
      <w:pPr>
        <w:pStyle w:val="EDBEXCourierNew9ptCustomColorRGB4649146Left01"/>
      </w:pPr>
      <w:r>
        <w:t xml:space="preserve">    DBMS_SQL.BIND_VARIABLE(curid,':p_job',v_job);</w:t>
      </w:r>
    </w:p>
    <w:p w:rsidR="006F2817" w:rsidRDefault="006F2817" w:rsidP="006F2817">
      <w:pPr>
        <w:pStyle w:val="EDBEXCourierNew9ptCustomColorRGB4649146Left01"/>
      </w:pPr>
      <w:r>
        <w:t xml:space="preserve">    DBMS_SQL.BIND_VARIABLE(curid,':p_mgr',v_mgr);</w:t>
      </w:r>
    </w:p>
    <w:p w:rsidR="006F2817" w:rsidRDefault="006F2817" w:rsidP="006F2817">
      <w:pPr>
        <w:pStyle w:val="EDBEXCourierNew9ptCustomColorRGB4649146Left01"/>
      </w:pPr>
      <w:r>
        <w:t xml:space="preserve">    DBMS_SQL.BIND_VARIABLE(curid,':p_hiredate',v_hiredate);</w:t>
      </w:r>
    </w:p>
    <w:p w:rsidR="006F2817" w:rsidRDefault="006F2817" w:rsidP="006F2817">
      <w:pPr>
        <w:pStyle w:val="EDBEXCourierNew9ptCustomColorRGB4649146Left01"/>
      </w:pPr>
      <w:r>
        <w:t xml:space="preserve">    DBMS_SQL.BIND_VARIABLE(curid,':p_sal',v_sal);</w:t>
      </w:r>
    </w:p>
    <w:p w:rsidR="006F2817" w:rsidRDefault="006F2817" w:rsidP="006F2817">
      <w:pPr>
        <w:pStyle w:val="EDBEXCourierNew9ptCustomColorRGB4649146Left01"/>
      </w:pPr>
      <w:r>
        <w:t xml:space="preserve">    DBMS_SQL.BIND_VARIABLE(curid,':p_comm',v_comm);</w:t>
      </w:r>
    </w:p>
    <w:p w:rsidR="006F2817" w:rsidRDefault="006F2817" w:rsidP="006F2817">
      <w:pPr>
        <w:pStyle w:val="EDBEXCourierNew9ptCustomColorRGB4649146Left01"/>
      </w:pPr>
      <w:r>
        <w:t xml:space="preserve">    DBMS_SQL.BIND_VARIABLE(curid,':p_deptno',v_deptno);</w:t>
      </w:r>
    </w:p>
    <w:p w:rsidR="006F2817" w:rsidRDefault="006F2817" w:rsidP="006F2817">
      <w:pPr>
        <w:pStyle w:val="EDBEXCourierNew9ptCustomColorRGB4649146Left01"/>
      </w:pPr>
      <w:r>
        <w:t xml:space="preserve">    v_status := DBMS_SQL.EXECUTE(curid);</w:t>
      </w:r>
    </w:p>
    <w:p w:rsidR="006F2817" w:rsidRDefault="006F2817" w:rsidP="006F2817">
      <w:pPr>
        <w:pStyle w:val="EDBEXCourierNew9ptCustomColorRGB4649146Left01"/>
      </w:pPr>
      <w:r>
        <w:t xml:space="preserve">    DBMS_OUTPUT.PUT_LINE('Number of rows processed: ' || v_status);</w:t>
      </w:r>
    </w:p>
    <w:p w:rsidR="006F2817" w:rsidRDefault="006F2817" w:rsidP="006F2817">
      <w:pPr>
        <w:pStyle w:val="EDBEXCourierNew9ptCustomColorRGB4649146Left01"/>
      </w:pPr>
      <w:r>
        <w:t xml:space="preserve">    DBMS_SQL.CLOSE_CURSOR(curid);</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Number of rows processed: 1</w:t>
      </w:r>
    </w:p>
    <w:p w:rsidR="006F2817" w:rsidRDefault="006F2817" w:rsidP="006F2817">
      <w:pPr>
        <w:pStyle w:val="EDBTXTNormalWebBlackChar"/>
      </w:pPr>
    </w:p>
    <w:p w:rsidR="006F2817" w:rsidRDefault="006F2817" w:rsidP="006F2817">
      <w:pPr>
        <w:pStyle w:val="Heading3"/>
      </w:pPr>
      <w:bookmarkStart w:id="1749" w:name="_Toc188951143"/>
      <w:bookmarkStart w:id="1750" w:name="_Toc377017756"/>
      <w:bookmarkStart w:id="1751" w:name="_Toc444155852"/>
      <w:r>
        <w:t>BIND_VARIABLE_CHAR</w:t>
      </w:r>
      <w:bookmarkEnd w:id="1749"/>
      <w:bookmarkEnd w:id="1750"/>
      <w:bookmarkEnd w:id="1751"/>
    </w:p>
    <w:p w:rsidR="006F2817" w:rsidRDefault="006F2817" w:rsidP="006F2817">
      <w:pPr>
        <w:pStyle w:val="EDBTXTNormalWebBlackChar"/>
      </w:pPr>
      <w:r>
        <w:t xml:space="preserve">The </w:t>
      </w:r>
      <w:r>
        <w:rPr>
          <w:rStyle w:val="EDBTXTKeywordBlack"/>
        </w:rPr>
        <w:t>BIND_VARIABLE_CHAR</w:t>
      </w:r>
      <w:r>
        <w:t xml:space="preserve"> procedure provides the capability to associate a </w:t>
      </w:r>
      <w:r>
        <w:rPr>
          <w:rStyle w:val="EDBTXTKeywordBlack"/>
        </w:rPr>
        <w:t>CHAR</w:t>
      </w:r>
      <w:r>
        <w:t xml:space="preserve"> value with an </w:t>
      </w:r>
      <w:r>
        <w:rPr>
          <w:rStyle w:val="EDBTXTKeywordBlack"/>
        </w:rPr>
        <w:t>IN</w:t>
      </w:r>
      <w:r>
        <w:t xml:space="preserve"> or </w:t>
      </w:r>
      <w:r>
        <w:rPr>
          <w:rStyle w:val="EDBTXTKeywordBlack"/>
        </w:rPr>
        <w:t>IN OUT</w:t>
      </w:r>
      <w:r>
        <w:t xml:space="preserve"> bind variable in a SQL command.</w:t>
      </w:r>
    </w:p>
    <w:p w:rsidR="006F2817" w:rsidRDefault="006F2817" w:rsidP="006F2817">
      <w:pPr>
        <w:pStyle w:val="EDBSYNTXPreformattedBlackLeft033"/>
        <w:ind w:left="0"/>
      </w:pPr>
      <w:r>
        <w:t>BIND_VARIABLE_CHAR(</w:t>
      </w:r>
      <w:r>
        <w:rPr>
          <w:rStyle w:val="EDBTXTVariable11ptBlack"/>
        </w:rPr>
        <w:t>c</w:t>
      </w:r>
      <w:r>
        <w:t xml:space="preserve"> INTEGER, </w:t>
      </w:r>
      <w:r>
        <w:rPr>
          <w:rStyle w:val="EDBTXTVariable11ptBlack"/>
        </w:rPr>
        <w:t>name</w:t>
      </w:r>
      <w:r>
        <w:t xml:space="preserve"> VARCHAR2, </w:t>
      </w:r>
      <w:r>
        <w:rPr>
          <w:rStyle w:val="EDBTXTVariable11ptBlack"/>
        </w:rPr>
        <w:t>value</w:t>
      </w:r>
      <w:r>
        <w:t xml:space="preserve"> CHAR</w:t>
      </w:r>
    </w:p>
    <w:p w:rsidR="006F2817" w:rsidRDefault="006F2817" w:rsidP="006F2817">
      <w:pPr>
        <w:pStyle w:val="EDBSYNTXPreformattedBlackLeft033"/>
        <w:ind w:left="0"/>
      </w:pPr>
      <w:r>
        <w:t xml:space="preserve">  [, </w:t>
      </w:r>
      <w:r>
        <w:rPr>
          <w:rStyle w:val="EDBTXTVariable11ptBlack"/>
        </w:rPr>
        <w:t>out_value_size</w:t>
      </w:r>
      <w:r>
        <w:t xml:space="preserve"> INTEGER ])</w:t>
      </w:r>
    </w:p>
    <w:p w:rsidR="006F2817" w:rsidRPr="00FB0BB4" w:rsidRDefault="006F2817" w:rsidP="006F2817">
      <w:pPr>
        <w:pStyle w:val="EDBTXTNormalWebBlackChar"/>
        <w:rPr>
          <w:rStyle w:val="EDBTXTEmphasisNormalWebBoldBlackChar"/>
        </w:rPr>
      </w:pPr>
      <w:r w:rsidRPr="00FB0BB4">
        <w:rPr>
          <w:rStyle w:val="EDBTXTEmphasisNormalWebBoldBlackChar"/>
        </w:rPr>
        <w:t>Parameters</w:t>
      </w:r>
    </w:p>
    <w:p w:rsidR="006F2817" w:rsidRDefault="006F2817" w:rsidP="006F2817">
      <w:pPr>
        <w:rPr>
          <w:rStyle w:val="EDBTXTVariable11ptBlack"/>
          <w:b/>
        </w:rPr>
      </w:pPr>
      <w:r>
        <w:rPr>
          <w:rStyle w:val="EDBTXTVariable11ptBlack"/>
        </w:rPr>
        <w:t>c</w:t>
      </w:r>
    </w:p>
    <w:p w:rsidR="006F2817" w:rsidRDefault="006F2817" w:rsidP="006F2817">
      <w:pPr>
        <w:pStyle w:val="EDBTXTIndentNormalWebLeft05"/>
      </w:pPr>
      <w:r>
        <w:t>Cursor ID of the cursor for the SQL command with bind variables.</w:t>
      </w:r>
    </w:p>
    <w:p w:rsidR="006F2817" w:rsidRDefault="006F2817" w:rsidP="006F2817">
      <w:pPr>
        <w:rPr>
          <w:rStyle w:val="EDBTXTVariable11ptBlack"/>
        </w:rPr>
      </w:pPr>
      <w:r>
        <w:rPr>
          <w:rStyle w:val="EDBTXTVariable11ptBlack"/>
        </w:rPr>
        <w:t>name</w:t>
      </w:r>
    </w:p>
    <w:p w:rsidR="006F2817" w:rsidRDefault="006F2817" w:rsidP="006F2817">
      <w:pPr>
        <w:pStyle w:val="EDBTXTIndentNormalWebLeft05"/>
      </w:pPr>
      <w:r>
        <w:t>Name of the bind variable in the SQL command.</w:t>
      </w:r>
    </w:p>
    <w:p w:rsidR="006F2817" w:rsidRDefault="006F2817" w:rsidP="006F2817">
      <w:pPr>
        <w:rPr>
          <w:rStyle w:val="EDBTXTVariable11ptBlack"/>
        </w:rPr>
      </w:pPr>
      <w:r>
        <w:rPr>
          <w:rStyle w:val="EDBTXTVariable11ptBlack"/>
        </w:rPr>
        <w:t>value</w:t>
      </w:r>
    </w:p>
    <w:p w:rsidR="006F2817" w:rsidRDefault="006F2817" w:rsidP="006F2817">
      <w:pPr>
        <w:pStyle w:val="EDBTXTIndentNormalWebLeft05"/>
      </w:pPr>
      <w:r>
        <w:lastRenderedPageBreak/>
        <w:t xml:space="preserve">Value of type </w:t>
      </w:r>
      <w:r>
        <w:rPr>
          <w:rStyle w:val="EDBTXTKeywordBlack"/>
        </w:rPr>
        <w:t>CHAR</w:t>
      </w:r>
      <w:r>
        <w:t xml:space="preserve"> to be assigned.</w:t>
      </w:r>
    </w:p>
    <w:p w:rsidR="006F2817" w:rsidRDefault="006F2817" w:rsidP="006F2817">
      <w:pPr>
        <w:rPr>
          <w:rStyle w:val="EDBTXTVariable11ptBlack"/>
        </w:rPr>
      </w:pPr>
      <w:r>
        <w:rPr>
          <w:rStyle w:val="EDBTXTVariable11ptBlack"/>
        </w:rPr>
        <w:t>out_value_size</w:t>
      </w:r>
    </w:p>
    <w:p w:rsidR="006F2817" w:rsidRDefault="006F2817" w:rsidP="006F2817">
      <w:pPr>
        <w:pStyle w:val="EDBTXTIndentNormalWebLeft05"/>
      </w:pPr>
      <w:r>
        <w:t xml:space="preserve">If </w:t>
      </w:r>
      <w:r>
        <w:rPr>
          <w:rStyle w:val="EDBTXTVariable11ptBlack"/>
        </w:rPr>
        <w:t>name</w:t>
      </w:r>
      <w:r>
        <w:t xml:space="preserve"> is an </w:t>
      </w:r>
      <w:r>
        <w:rPr>
          <w:rStyle w:val="EDBTXTKeywordBlack"/>
        </w:rPr>
        <w:t>IN OUT</w:t>
      </w:r>
      <w:r>
        <w:t xml:space="preserve"> variable, defines the maximum length of the output value. If not specified, the length of </w:t>
      </w:r>
      <w:r>
        <w:rPr>
          <w:rStyle w:val="EDBTXTVariable11ptBlack"/>
        </w:rPr>
        <w:t>value</w:t>
      </w:r>
      <w:r>
        <w:t xml:space="preserve"> is assumed.</w:t>
      </w:r>
    </w:p>
    <w:p w:rsidR="006F2817" w:rsidRDefault="006F2817" w:rsidP="006F2817">
      <w:pPr>
        <w:pStyle w:val="EDBTXTNormalWebBlackChar"/>
      </w:pPr>
    </w:p>
    <w:p w:rsidR="006F2817" w:rsidRDefault="006F2817" w:rsidP="006F2817">
      <w:pPr>
        <w:pStyle w:val="Heading3"/>
      </w:pPr>
      <w:bookmarkStart w:id="1752" w:name="_Toc377017757"/>
      <w:bookmarkStart w:id="1753" w:name="_Toc444155853"/>
      <w:r>
        <w:t>BIND VARIABLE RAW</w:t>
      </w:r>
      <w:bookmarkEnd w:id="1752"/>
      <w:bookmarkEnd w:id="1753"/>
    </w:p>
    <w:p w:rsidR="006F2817" w:rsidRDefault="006F2817" w:rsidP="006F2817">
      <w:pPr>
        <w:pStyle w:val="EDBTXTNormalWebBlackChar"/>
      </w:pPr>
      <w:r>
        <w:t xml:space="preserve">The </w:t>
      </w:r>
      <w:r>
        <w:rPr>
          <w:rStyle w:val="EDBTXTKeywordBlack"/>
        </w:rPr>
        <w:t>BIND_VARIABLE_RAW</w:t>
      </w:r>
      <w:r>
        <w:t xml:space="preserve"> procedure provides the capability to associate a </w:t>
      </w:r>
      <w:r>
        <w:rPr>
          <w:rStyle w:val="EDBTXTKeywordBlack"/>
        </w:rPr>
        <w:t>RAW</w:t>
      </w:r>
      <w:r>
        <w:t xml:space="preserve"> value with an </w:t>
      </w:r>
      <w:r>
        <w:rPr>
          <w:rStyle w:val="EDBTXTKeywordBlack"/>
        </w:rPr>
        <w:t>IN</w:t>
      </w:r>
      <w:r>
        <w:t xml:space="preserve"> or </w:t>
      </w:r>
      <w:r>
        <w:rPr>
          <w:rStyle w:val="EDBTXTKeywordBlack"/>
        </w:rPr>
        <w:t>IN OUT</w:t>
      </w:r>
      <w:r>
        <w:t xml:space="preserve"> bind variable in a SQL command.</w:t>
      </w:r>
    </w:p>
    <w:p w:rsidR="006F2817" w:rsidRDefault="006F2817" w:rsidP="006F2817">
      <w:pPr>
        <w:pStyle w:val="EDBSYNTXPreformattedBlackLeft033"/>
        <w:ind w:left="0"/>
      </w:pPr>
      <w:r>
        <w:t>BIND_VARIABLE_RAW(</w:t>
      </w:r>
      <w:r>
        <w:rPr>
          <w:rStyle w:val="EDBTXTVariable11ptBlack"/>
        </w:rPr>
        <w:t>c</w:t>
      </w:r>
      <w:r>
        <w:t xml:space="preserve"> INTEGER, </w:t>
      </w:r>
      <w:r>
        <w:rPr>
          <w:rStyle w:val="EDBTXTVariable11ptBlack"/>
        </w:rPr>
        <w:t>name</w:t>
      </w:r>
      <w:r>
        <w:t xml:space="preserve"> VARCHAR2, </w:t>
      </w:r>
      <w:r>
        <w:rPr>
          <w:rStyle w:val="EDBTXTVariable11ptBlack"/>
        </w:rPr>
        <w:t>value</w:t>
      </w:r>
      <w:r>
        <w:t xml:space="preserve"> RAW</w:t>
      </w:r>
    </w:p>
    <w:p w:rsidR="006F2817" w:rsidRDefault="006F2817" w:rsidP="006F2817">
      <w:pPr>
        <w:pStyle w:val="EDBSYNTXPreformattedBlackLeft033"/>
        <w:ind w:left="0"/>
      </w:pPr>
      <w:r>
        <w:t xml:space="preserve">  [, </w:t>
      </w:r>
      <w:r>
        <w:rPr>
          <w:rStyle w:val="EDBTXTVariable11ptBlack"/>
        </w:rPr>
        <w:t>out_value_size</w:t>
      </w:r>
      <w:r>
        <w:t xml:space="preserve"> INTEGER ])</w:t>
      </w:r>
    </w:p>
    <w:p w:rsidR="006F2817" w:rsidRPr="007A1F86" w:rsidRDefault="006F2817" w:rsidP="006F2817">
      <w:pPr>
        <w:pStyle w:val="EDBTXTNormalWebBlackChar"/>
        <w:rPr>
          <w:rStyle w:val="EDBTXTEmphasisNormalWebBoldBlackChar"/>
        </w:rPr>
      </w:pPr>
      <w:r w:rsidRPr="007A1F86">
        <w:rPr>
          <w:rStyle w:val="EDBTXTEmphasisNormalWebBoldBlackChar"/>
        </w:rPr>
        <w:t>Parameters</w:t>
      </w:r>
    </w:p>
    <w:p w:rsidR="006F2817" w:rsidRDefault="006F2817" w:rsidP="006F2817">
      <w:pPr>
        <w:rPr>
          <w:rStyle w:val="EDBTXTVariable11ptBlack"/>
          <w:b/>
        </w:rPr>
      </w:pPr>
      <w:r>
        <w:rPr>
          <w:rStyle w:val="EDBTXTVariable11ptBlack"/>
        </w:rPr>
        <w:t>c</w:t>
      </w:r>
    </w:p>
    <w:p w:rsidR="006F2817" w:rsidRDefault="006F2817" w:rsidP="006F2817">
      <w:pPr>
        <w:pStyle w:val="EDBTXTIndentNormalWebLeft05"/>
      </w:pPr>
      <w:r>
        <w:t>Cursor ID of the cursor for the SQL command with bind variables.</w:t>
      </w:r>
    </w:p>
    <w:p w:rsidR="006F2817" w:rsidRDefault="006F2817" w:rsidP="006F2817">
      <w:pPr>
        <w:rPr>
          <w:rStyle w:val="EDBTXTVariable11ptBlack"/>
        </w:rPr>
      </w:pPr>
      <w:r>
        <w:rPr>
          <w:rStyle w:val="EDBTXTVariable11ptBlack"/>
        </w:rPr>
        <w:t>name</w:t>
      </w:r>
    </w:p>
    <w:p w:rsidR="006F2817" w:rsidRDefault="006F2817" w:rsidP="006F2817">
      <w:pPr>
        <w:pStyle w:val="EDBTXTIndentNormalWebLeft05"/>
      </w:pPr>
      <w:r>
        <w:t>Name of the bind variable in the SQL command.</w:t>
      </w:r>
    </w:p>
    <w:p w:rsidR="006F2817" w:rsidRDefault="006F2817" w:rsidP="006F2817">
      <w:pPr>
        <w:rPr>
          <w:rStyle w:val="EDBTXTVariable11ptBlack"/>
        </w:rPr>
      </w:pPr>
      <w:r>
        <w:rPr>
          <w:rStyle w:val="EDBTXTVariable11ptBlack"/>
        </w:rPr>
        <w:t>value</w:t>
      </w:r>
    </w:p>
    <w:p w:rsidR="006F2817" w:rsidRDefault="006F2817" w:rsidP="006F2817">
      <w:pPr>
        <w:pStyle w:val="EDBTXTIndentNormalWebLeft05"/>
      </w:pPr>
      <w:r>
        <w:t xml:space="preserve">Value of type </w:t>
      </w:r>
      <w:r>
        <w:rPr>
          <w:rStyle w:val="EDBTXTKeywordBlack"/>
        </w:rPr>
        <w:t>RAW</w:t>
      </w:r>
      <w:r>
        <w:t xml:space="preserve"> to be assigned.</w:t>
      </w:r>
    </w:p>
    <w:p w:rsidR="006F2817" w:rsidRDefault="006F2817" w:rsidP="006F2817">
      <w:pPr>
        <w:rPr>
          <w:rStyle w:val="EDBTXTVariable11ptBlack"/>
        </w:rPr>
      </w:pPr>
      <w:r>
        <w:rPr>
          <w:rStyle w:val="EDBTXTVariable11ptBlack"/>
        </w:rPr>
        <w:t>out_value_size</w:t>
      </w:r>
    </w:p>
    <w:p w:rsidR="006F2817" w:rsidRDefault="006F2817" w:rsidP="006F2817">
      <w:pPr>
        <w:pStyle w:val="EDBTXTIndentNormalWebLeft05"/>
      </w:pPr>
      <w:r>
        <w:t xml:space="preserve">If </w:t>
      </w:r>
      <w:r>
        <w:rPr>
          <w:rStyle w:val="EDBTXTVariable11ptBlack"/>
        </w:rPr>
        <w:t>name</w:t>
      </w:r>
      <w:r>
        <w:t xml:space="preserve"> is an </w:t>
      </w:r>
      <w:r>
        <w:rPr>
          <w:rStyle w:val="EDBTXTKeywordBlack"/>
        </w:rPr>
        <w:t>IN OUT</w:t>
      </w:r>
      <w:r>
        <w:t xml:space="preserve"> variable, defines the maximum length of the output value. If not specified, the length of </w:t>
      </w:r>
      <w:r>
        <w:rPr>
          <w:rStyle w:val="EDBTXTVariable11ptBlack"/>
        </w:rPr>
        <w:t>value</w:t>
      </w:r>
      <w:r>
        <w:t xml:space="preserve"> is assumed.</w:t>
      </w:r>
    </w:p>
    <w:p w:rsidR="006F2817" w:rsidRDefault="006F2817" w:rsidP="006F2817">
      <w:pPr>
        <w:pStyle w:val="EDBTXTNormalWebBlackChar"/>
      </w:pPr>
    </w:p>
    <w:p w:rsidR="006F2817" w:rsidRDefault="006F2817" w:rsidP="006F2817">
      <w:pPr>
        <w:pStyle w:val="Heading3"/>
      </w:pPr>
      <w:bookmarkStart w:id="1754" w:name="_Toc188951145"/>
      <w:bookmarkStart w:id="1755" w:name="_Toc377017758"/>
      <w:bookmarkStart w:id="1756" w:name="_Toc444155854"/>
      <w:r>
        <w:t>CLOSE_CURSOR</w:t>
      </w:r>
      <w:bookmarkEnd w:id="1754"/>
      <w:bookmarkEnd w:id="1755"/>
      <w:bookmarkEnd w:id="1756"/>
    </w:p>
    <w:p w:rsidR="006F2817" w:rsidRDefault="006F2817" w:rsidP="006F2817">
      <w:pPr>
        <w:pStyle w:val="EDBTXTNormalWebBlackChar"/>
      </w:pPr>
      <w:r>
        <w:t xml:space="preserve">The </w:t>
      </w:r>
      <w:r>
        <w:rPr>
          <w:rStyle w:val="EDBTXTKeywordBlack"/>
        </w:rPr>
        <w:t>CLOSE_CURSOR</w:t>
      </w:r>
      <w:r>
        <w:t xml:space="preserve"> procedure closes an open cursor. The resources allocated to the cursor are released and it can no longer be used.</w:t>
      </w:r>
    </w:p>
    <w:p w:rsidR="006F2817" w:rsidRDefault="006F2817" w:rsidP="006F2817">
      <w:pPr>
        <w:pStyle w:val="EDBSYNTXPreformattedBlackLeft033"/>
        <w:ind w:left="0"/>
      </w:pPr>
      <w:r>
        <w:t>CLOSE_CURSOR(</w:t>
      </w:r>
      <w:r>
        <w:rPr>
          <w:rStyle w:val="EDBTXTVariable11ptBlack"/>
        </w:rPr>
        <w:t>c</w:t>
      </w:r>
      <w:r>
        <w:t xml:space="preserve"> IN OUT INTEGER)</w:t>
      </w:r>
    </w:p>
    <w:p w:rsidR="006F2817" w:rsidRPr="007A1F86" w:rsidRDefault="006F2817" w:rsidP="006F2817">
      <w:pPr>
        <w:pStyle w:val="EDBTXTNormalWebBlackChar"/>
        <w:rPr>
          <w:rStyle w:val="EDBTXTEmphasisNormalWebBoldBlackChar"/>
        </w:rPr>
      </w:pPr>
      <w:r w:rsidRPr="007A1F86">
        <w:rPr>
          <w:rStyle w:val="EDBTXTEmphasisNormalWebBoldBlackChar"/>
        </w:rPr>
        <w:t>Parameters</w:t>
      </w:r>
    </w:p>
    <w:p w:rsidR="006F2817" w:rsidRDefault="006F2817" w:rsidP="006F2817">
      <w:pPr>
        <w:rPr>
          <w:rStyle w:val="EDBTXTVariable11ptBlack"/>
          <w:b/>
        </w:rPr>
      </w:pPr>
      <w:r>
        <w:rPr>
          <w:rStyle w:val="EDBTXTVariable11ptBlack"/>
        </w:rPr>
        <w:lastRenderedPageBreak/>
        <w:t>c</w:t>
      </w:r>
    </w:p>
    <w:p w:rsidR="006F2817" w:rsidRDefault="006F2817" w:rsidP="006F2817">
      <w:pPr>
        <w:pStyle w:val="EDBTXTIndentNormalWebLeft05"/>
      </w:pPr>
      <w:r>
        <w:t>Cursor ID of the cursor to be closed.</w:t>
      </w:r>
    </w:p>
    <w:p w:rsidR="006F2817" w:rsidRPr="007A1F86" w:rsidRDefault="006F2817" w:rsidP="006F2817">
      <w:pPr>
        <w:pStyle w:val="EDBTXTNormalWebBlackChar"/>
        <w:rPr>
          <w:rStyle w:val="EDBTXTEmphasisNormalWebBoldBlackChar"/>
        </w:rPr>
      </w:pPr>
      <w:r w:rsidRPr="007A1F86">
        <w:rPr>
          <w:rStyle w:val="EDBTXTEmphasisNormalWebBoldBlackChar"/>
        </w:rPr>
        <w:t>Examples</w:t>
      </w:r>
    </w:p>
    <w:p w:rsidR="006F2817" w:rsidRDefault="006F2817" w:rsidP="006F2817">
      <w:pPr>
        <w:pStyle w:val="EDBTXTNormalWebBlackChar"/>
      </w:pPr>
      <w:r>
        <w:t>The following example closes a previously opened cursor:</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curid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curid := DBMS_SQL.OPEN_CURSOR;</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DBMS_SQL.CLOSE_CURSOR(curid);</w:t>
      </w:r>
    </w:p>
    <w:p w:rsidR="006F2817" w:rsidRDefault="006F2817" w:rsidP="006F2817">
      <w:pPr>
        <w:pStyle w:val="EDBEXCourierNew9ptCustomColorRGB4649146Left01"/>
      </w:pPr>
      <w:r>
        <w:t>END;</w:t>
      </w:r>
    </w:p>
    <w:p w:rsidR="006F2817" w:rsidRPr="00A407F5" w:rsidRDefault="006F2817" w:rsidP="006F2817">
      <w:pPr>
        <w:pStyle w:val="EDBTXTNormalWebBlackChar"/>
      </w:pPr>
    </w:p>
    <w:p w:rsidR="006F2817" w:rsidRDefault="006F2817" w:rsidP="006F2817">
      <w:pPr>
        <w:pStyle w:val="Heading3"/>
      </w:pPr>
      <w:bookmarkStart w:id="1757" w:name="_Toc188951146"/>
      <w:bookmarkStart w:id="1758" w:name="_Toc377017759"/>
      <w:bookmarkStart w:id="1759" w:name="_Toc444155855"/>
      <w:r>
        <w:t>COLUMN_VALUE</w:t>
      </w:r>
      <w:bookmarkEnd w:id="1757"/>
      <w:bookmarkEnd w:id="1758"/>
      <w:bookmarkEnd w:id="1759"/>
    </w:p>
    <w:p w:rsidR="006F2817" w:rsidRDefault="006F2817" w:rsidP="006F2817">
      <w:pPr>
        <w:pStyle w:val="EDBTXTNormalWebBlackChar"/>
      </w:pPr>
      <w:r>
        <w:t xml:space="preserve">The </w:t>
      </w:r>
      <w:r>
        <w:rPr>
          <w:rStyle w:val="EDBTXTKeywordBlack"/>
        </w:rPr>
        <w:t>COLUMN_VALUE</w:t>
      </w:r>
      <w:r>
        <w:t xml:space="preserve"> procedure defines a variable to receive a value from a cursor.</w:t>
      </w:r>
    </w:p>
    <w:p w:rsidR="006F2817" w:rsidRDefault="006F2817" w:rsidP="006F2817">
      <w:pPr>
        <w:pStyle w:val="EDBSYNTXPreformattedBlackLeft033"/>
        <w:ind w:left="0"/>
      </w:pPr>
      <w:r>
        <w:t>COLUMN_VALUE(</w:t>
      </w:r>
      <w:r>
        <w:rPr>
          <w:rStyle w:val="EDBTXTVariable11ptBlack"/>
        </w:rPr>
        <w:t>c</w:t>
      </w:r>
      <w:r>
        <w:t xml:space="preserve"> INTEGER, </w:t>
      </w:r>
      <w:r>
        <w:rPr>
          <w:rStyle w:val="EDBTXTVariable11ptBlack"/>
        </w:rPr>
        <w:t>position</w:t>
      </w:r>
      <w:r>
        <w:t xml:space="preserve"> INTEGER, </w:t>
      </w:r>
      <w:r>
        <w:rPr>
          <w:rStyle w:val="EDBTXTVariable11ptBlack"/>
        </w:rPr>
        <w:t>value</w:t>
      </w:r>
      <w:r>
        <w:t xml:space="preserve"> OUT { BLOB |</w:t>
      </w:r>
    </w:p>
    <w:p w:rsidR="006F2817" w:rsidRDefault="006F2817" w:rsidP="006F2817">
      <w:pPr>
        <w:pStyle w:val="EDBSYNTXPreformattedBlackLeft033"/>
        <w:ind w:left="0"/>
      </w:pPr>
      <w:r>
        <w:t xml:space="preserve">  CLOB | DATE | FLOAT | INTEGER | NUMBER | TIMESTAMP | VARCHAR2 }</w:t>
      </w:r>
    </w:p>
    <w:p w:rsidR="006F2817" w:rsidRDefault="006F2817" w:rsidP="006F2817">
      <w:pPr>
        <w:pStyle w:val="EDBSYNTXPreformattedBlackLeft033"/>
        <w:ind w:left="0"/>
      </w:pPr>
      <w:r>
        <w:t xml:space="preserve">  [, </w:t>
      </w:r>
      <w:r>
        <w:rPr>
          <w:rStyle w:val="EDBTXTVariable11ptBlack"/>
        </w:rPr>
        <w:t>column_error</w:t>
      </w:r>
      <w:r>
        <w:t xml:space="preserve"> OUT NUMBER [, </w:t>
      </w:r>
      <w:r>
        <w:rPr>
          <w:rStyle w:val="EDBTXTVariable11ptBlack"/>
        </w:rPr>
        <w:t>actual_length</w:t>
      </w:r>
      <w:r>
        <w:t xml:space="preserve"> OUT INTEGER ]])</w:t>
      </w:r>
    </w:p>
    <w:p w:rsidR="006F2817" w:rsidRPr="0092472C" w:rsidRDefault="006F2817" w:rsidP="006F2817">
      <w:pPr>
        <w:pStyle w:val="EDBTXTNormalWebBlackChar"/>
        <w:rPr>
          <w:rStyle w:val="EDBTXTEmphasisNormalWebBoldBlackChar"/>
        </w:rPr>
      </w:pPr>
      <w:r w:rsidRPr="0092472C">
        <w:rPr>
          <w:rStyle w:val="EDBTXTEmphasisNormalWebBoldBlackChar"/>
        </w:rPr>
        <w:t>Parameters</w:t>
      </w:r>
    </w:p>
    <w:p w:rsidR="006F2817" w:rsidRDefault="006F2817" w:rsidP="006F2817">
      <w:pPr>
        <w:pStyle w:val="EDBTXTNormalWebBlack"/>
        <w:rPr>
          <w:rStyle w:val="EDBTXTVariable11ptBlack"/>
          <w:b/>
        </w:rPr>
      </w:pPr>
      <w:r>
        <w:rPr>
          <w:rStyle w:val="EDBTXTVariable11ptBlack"/>
        </w:rPr>
        <w:t>c</w:t>
      </w:r>
    </w:p>
    <w:p w:rsidR="006F2817" w:rsidRDefault="006F2817" w:rsidP="006F2817">
      <w:pPr>
        <w:pStyle w:val="EDBTXTIndentNormalWebLeft05"/>
      </w:pPr>
      <w:r>
        <w:t>Cursor id of the cursor returning data to the variable being defined.</w:t>
      </w:r>
    </w:p>
    <w:p w:rsidR="006F2817" w:rsidRDefault="006F2817" w:rsidP="006F2817">
      <w:pPr>
        <w:pStyle w:val="EDBTXTNormalWebBlack"/>
        <w:rPr>
          <w:rStyle w:val="EDBTXTVariable11ptBlack"/>
        </w:rPr>
      </w:pPr>
      <w:r>
        <w:rPr>
          <w:rStyle w:val="EDBTXTVariable11ptBlack"/>
        </w:rPr>
        <w:t>position</w:t>
      </w:r>
    </w:p>
    <w:p w:rsidR="006F2817" w:rsidRDefault="006F2817" w:rsidP="006F2817">
      <w:pPr>
        <w:pStyle w:val="EDBTXTIndentNormalWebLeft05"/>
      </w:pPr>
      <w:r>
        <w:t>Position within the cursor of the returned data. The first value in the cursor is position 1.</w:t>
      </w:r>
    </w:p>
    <w:p w:rsidR="006F2817" w:rsidRDefault="006F2817" w:rsidP="006F2817">
      <w:pPr>
        <w:pStyle w:val="EDBTXTNormalWebBlack"/>
        <w:rPr>
          <w:rStyle w:val="EDBTXTVariable11ptBlack"/>
        </w:rPr>
      </w:pPr>
      <w:r>
        <w:rPr>
          <w:rStyle w:val="EDBTXTVariable11ptBlack"/>
        </w:rPr>
        <w:t>value</w:t>
      </w:r>
    </w:p>
    <w:p w:rsidR="006F2817" w:rsidRDefault="006F2817" w:rsidP="006F2817">
      <w:pPr>
        <w:pStyle w:val="EDBTXTIndentNormalWebLeft05"/>
      </w:pPr>
      <w:r>
        <w:t>Variable receiving the data returned in the cursor by a prior fetch call.</w:t>
      </w:r>
    </w:p>
    <w:p w:rsidR="006F2817" w:rsidRDefault="006F2817" w:rsidP="006F2817">
      <w:pPr>
        <w:pStyle w:val="EDBTXTNormalWebBlack"/>
        <w:rPr>
          <w:rStyle w:val="EDBTXTVariable11ptBlack"/>
        </w:rPr>
      </w:pPr>
      <w:r>
        <w:rPr>
          <w:rStyle w:val="EDBTXTVariable11ptBlack"/>
        </w:rPr>
        <w:t>column_error</w:t>
      </w:r>
    </w:p>
    <w:p w:rsidR="006F2817" w:rsidRDefault="006F2817" w:rsidP="006F2817">
      <w:pPr>
        <w:pStyle w:val="EDBTXTIndentNormalWebLeft05"/>
      </w:pPr>
      <w:r>
        <w:t>Error number associated with the column, if any.</w:t>
      </w:r>
    </w:p>
    <w:p w:rsidR="006F294E" w:rsidRDefault="006F294E" w:rsidP="006F2817">
      <w:pPr>
        <w:pStyle w:val="EDBTXTNormalWebBlack"/>
        <w:rPr>
          <w:rStyle w:val="EDBTXTVariable11ptBlack"/>
        </w:rPr>
      </w:pPr>
    </w:p>
    <w:p w:rsidR="006F2817" w:rsidRDefault="006F2817" w:rsidP="006F2817">
      <w:pPr>
        <w:pStyle w:val="EDBTXTNormalWebBlack"/>
        <w:rPr>
          <w:rStyle w:val="EDBTXTVariable11ptBlack"/>
        </w:rPr>
      </w:pPr>
      <w:r>
        <w:rPr>
          <w:rStyle w:val="EDBTXTVariable11ptBlack"/>
        </w:rPr>
        <w:lastRenderedPageBreak/>
        <w:t>actual_length</w:t>
      </w:r>
    </w:p>
    <w:p w:rsidR="006F2817" w:rsidRDefault="006F2817" w:rsidP="006F2817">
      <w:pPr>
        <w:pStyle w:val="EDBTXTIndentNormalWebLeft05"/>
      </w:pPr>
      <w:r>
        <w:t>Actual length of the data prior to any truncation.</w:t>
      </w:r>
    </w:p>
    <w:p w:rsidR="006F2817" w:rsidRPr="0092472C" w:rsidRDefault="006F2817" w:rsidP="006F2817">
      <w:pPr>
        <w:pStyle w:val="EDBTXTNormalWebBlackChar"/>
        <w:rPr>
          <w:rStyle w:val="EDBTXTEmphasisNormalWebBoldBlackChar"/>
        </w:rPr>
      </w:pPr>
      <w:r w:rsidRPr="0092472C">
        <w:rPr>
          <w:rStyle w:val="EDBTXTEmphasisNormalWebBoldBlackChar"/>
        </w:rPr>
        <w:t>Examples</w:t>
      </w:r>
    </w:p>
    <w:p w:rsidR="006F2817" w:rsidRDefault="006F2817" w:rsidP="006F2817">
      <w:pPr>
        <w:pStyle w:val="EDBTXTNormalWebBlackChar"/>
      </w:pPr>
      <w:r>
        <w:t xml:space="preserve">The following example shows the portion of an anonymous block that receives the values from a cursor using the </w:t>
      </w:r>
      <w:r>
        <w:rPr>
          <w:rStyle w:val="EDBTXTKeywordBlack"/>
        </w:rPr>
        <w:t>COLUMN_VALUE</w:t>
      </w:r>
      <w:r>
        <w:t xml:space="preserve"> procedure. </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curid           INTEGER;</w:t>
      </w:r>
    </w:p>
    <w:p w:rsidR="006F2817" w:rsidRDefault="006F2817" w:rsidP="006F2817">
      <w:pPr>
        <w:pStyle w:val="EDBEXCourierNew9ptCustomColorRGB4649146Left01"/>
      </w:pPr>
      <w:r>
        <w:t xml:space="preserve">    v_empno         NUMBER(4);</w:t>
      </w:r>
    </w:p>
    <w:p w:rsidR="006F2817" w:rsidRDefault="006F2817" w:rsidP="006F2817">
      <w:pPr>
        <w:pStyle w:val="EDBEXCourierNew9ptCustomColorRGB4649146Left01"/>
      </w:pPr>
      <w:r>
        <w:t xml:space="preserve">    v_ename         VARCHAR2(10);</w:t>
      </w:r>
    </w:p>
    <w:p w:rsidR="006F2817" w:rsidRDefault="006F2817" w:rsidP="006F2817">
      <w:pPr>
        <w:pStyle w:val="EDBEXCourierNew9ptCustomColorRGB4649146Left01"/>
      </w:pPr>
      <w:r>
        <w:t xml:space="preserve">    v_hiredate      DATE;</w:t>
      </w:r>
    </w:p>
    <w:p w:rsidR="006F2817" w:rsidRDefault="006F2817" w:rsidP="006F2817">
      <w:pPr>
        <w:pStyle w:val="EDBEXCourierNew9ptCustomColorRGB4649146Left01"/>
      </w:pPr>
      <w:r>
        <w:t xml:space="preserve">    v_sal           NUMBER(7,2);</w:t>
      </w:r>
    </w:p>
    <w:p w:rsidR="006F2817" w:rsidRDefault="006F2817" w:rsidP="006F2817">
      <w:pPr>
        <w:pStyle w:val="EDBEXCourierNew9ptCustomColorRGB4649146Left01"/>
      </w:pPr>
      <w:r>
        <w:t xml:space="preserve">    v_comm          NUMBER(7,2);</w:t>
      </w:r>
    </w:p>
    <w:p w:rsidR="006F2817" w:rsidRDefault="006F2817" w:rsidP="006F2817">
      <w:pPr>
        <w:pStyle w:val="EDBEXCourierNew9ptCustomColorRGB4649146Left01"/>
      </w:pPr>
      <w:r>
        <w:t xml:space="preserve">    v_sql           VARCHAR2(50) := 'SELECT empno, ename, hiredate, sal, ' ||</w:t>
      </w:r>
    </w:p>
    <w:p w:rsidR="006F2817" w:rsidRDefault="006F2817" w:rsidP="006F2817">
      <w:pPr>
        <w:pStyle w:val="EDBEXCourierNew9ptCustomColorRGB4649146Left01"/>
      </w:pPr>
      <w:r>
        <w:t xml:space="preserve">                                    'comm FROM emp';</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LOOP</w:t>
      </w:r>
    </w:p>
    <w:p w:rsidR="006F2817" w:rsidRDefault="006F2817" w:rsidP="006F2817">
      <w:pPr>
        <w:pStyle w:val="EDBEXCourierNew9ptCustomColorRGB4649146Left01"/>
      </w:pPr>
      <w:r>
        <w:t xml:space="preserve">        v_status := DBMS_SQL.FETCH_ROWS(curid);</w:t>
      </w:r>
    </w:p>
    <w:p w:rsidR="006F2817" w:rsidRDefault="006F2817" w:rsidP="006F2817">
      <w:pPr>
        <w:pStyle w:val="EDBEXCourierNew9ptCustomColorRGB4649146Left01"/>
      </w:pPr>
      <w:r>
        <w:t xml:space="preserve">        EXIT WHEN v_status = 0;</w:t>
      </w:r>
    </w:p>
    <w:p w:rsidR="006F2817" w:rsidRDefault="006F2817" w:rsidP="006F2817">
      <w:pPr>
        <w:pStyle w:val="EDBEXCourierNew9ptCustomColorRGB4649146Left01"/>
      </w:pPr>
      <w:r>
        <w:t xml:space="preserve">        DBMS_SQL.COLUMN_VALUE(curid,1,v_empno);</w:t>
      </w:r>
    </w:p>
    <w:p w:rsidR="006F2817" w:rsidRDefault="006F2817" w:rsidP="006F2817">
      <w:pPr>
        <w:pStyle w:val="EDBEXCourierNew9ptCustomColorRGB4649146Left01"/>
      </w:pPr>
      <w:r>
        <w:t xml:space="preserve">        DBMS_SQL.COLUMN_VALUE(curid,2,v_ename);</w:t>
      </w:r>
    </w:p>
    <w:p w:rsidR="006F2817" w:rsidRDefault="006F2817" w:rsidP="006F2817">
      <w:pPr>
        <w:pStyle w:val="EDBEXCourierNew9ptCustomColorRGB4649146Left01"/>
      </w:pPr>
      <w:r>
        <w:t xml:space="preserve">        DBMS_SQL.COLUMN_VALUE(curid,3,v_hiredate);</w:t>
      </w:r>
    </w:p>
    <w:p w:rsidR="006F2817" w:rsidRDefault="006F2817" w:rsidP="006F2817">
      <w:pPr>
        <w:pStyle w:val="EDBEXCourierNew9ptCustomColorRGB4649146Left01"/>
      </w:pPr>
      <w:r>
        <w:t xml:space="preserve">        DBMS_SQL.COLUMN_VALUE(curid,4,v_sal);</w:t>
      </w:r>
    </w:p>
    <w:p w:rsidR="006F2817" w:rsidRDefault="006F2817" w:rsidP="006F2817">
      <w:pPr>
        <w:pStyle w:val="EDBEXCourierNew9ptCustomColorRGB4649146Left01"/>
      </w:pPr>
      <w:r>
        <w:t xml:space="preserve">        DBMS_SQL.COLUMN_VALUE(curid,4,v_sal);</w:t>
      </w:r>
    </w:p>
    <w:p w:rsidR="006F2817" w:rsidRDefault="006F2817" w:rsidP="006F2817">
      <w:pPr>
        <w:pStyle w:val="EDBEXCourierNew9ptCustomColorRGB4649146Left01"/>
      </w:pPr>
      <w:r>
        <w:t xml:space="preserve">        DBMS_SQL.COLUMN_VALUE(curid,5,v_comm);</w:t>
      </w:r>
    </w:p>
    <w:p w:rsidR="006F2817" w:rsidRDefault="006F2817" w:rsidP="006F2817">
      <w:pPr>
        <w:pStyle w:val="EDBEXCourierNew9ptCustomColorRGB4649146Left01"/>
      </w:pPr>
      <w:r>
        <w:t xml:space="preserve">        DBMS_OUTPUT.PUT_LINE(v_empno || '   ' || RPAD(v_ename,10) || '  ' ||</w:t>
      </w:r>
    </w:p>
    <w:p w:rsidR="006F2817" w:rsidRDefault="006F2817" w:rsidP="006F2817">
      <w:pPr>
        <w:pStyle w:val="EDBEXCourierNew9ptCustomColorRGB4649146Left01"/>
      </w:pPr>
      <w:r>
        <w:t xml:space="preserve">            TO_CHAR(v_hiredate,'yyyy-mm-dd') || ' ' ||</w:t>
      </w:r>
    </w:p>
    <w:p w:rsidR="006F2817" w:rsidRDefault="006F2817" w:rsidP="006F2817">
      <w:pPr>
        <w:pStyle w:val="EDBEXCourierNew9ptCustomColorRGB4649146Left01"/>
      </w:pPr>
      <w:r>
        <w:t xml:space="preserve">            TO_CHAR(v_sal,'9,999.99') || ' ' ||</w:t>
      </w:r>
    </w:p>
    <w:p w:rsidR="006F2817" w:rsidRDefault="006F2817" w:rsidP="006F2817">
      <w:pPr>
        <w:pStyle w:val="EDBEXCourierNew9ptCustomColorRGB4649146Left01"/>
      </w:pPr>
      <w:r>
        <w:t xml:space="preserve">            TO_CHAR(NVL(v_comm,0),'9,999.99'));</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DBMS_SQL.CLOSE_CURSOR(curid);</w:t>
      </w:r>
    </w:p>
    <w:p w:rsidR="006F2817" w:rsidRDefault="006F2817" w:rsidP="006F2817">
      <w:pPr>
        <w:pStyle w:val="EDBEXCourierNew9ptCustomColorRGB4649146Left01"/>
      </w:pPr>
      <w:r>
        <w:t>END;</w:t>
      </w:r>
    </w:p>
    <w:p w:rsidR="006F2817" w:rsidRDefault="006F2817" w:rsidP="006F2817">
      <w:pPr>
        <w:pStyle w:val="EDBTXTNormalWebBlackChar"/>
      </w:pPr>
    </w:p>
    <w:p w:rsidR="006F2817" w:rsidRDefault="006F2817" w:rsidP="006F2817">
      <w:pPr>
        <w:pStyle w:val="Heading3"/>
      </w:pPr>
      <w:bookmarkStart w:id="1760" w:name="_Toc188951147"/>
      <w:bookmarkStart w:id="1761" w:name="_Toc377017760"/>
      <w:bookmarkStart w:id="1762" w:name="_Toc444155856"/>
      <w:r>
        <w:t>COLUMN_VALUE_CHAR</w:t>
      </w:r>
      <w:bookmarkEnd w:id="1760"/>
      <w:bookmarkEnd w:id="1761"/>
      <w:bookmarkEnd w:id="1762"/>
    </w:p>
    <w:p w:rsidR="006F2817" w:rsidRDefault="006F2817" w:rsidP="006F2817">
      <w:pPr>
        <w:pStyle w:val="EDBTXTNormalWebBlackChar"/>
      </w:pPr>
      <w:r>
        <w:t xml:space="preserve">The </w:t>
      </w:r>
      <w:r>
        <w:rPr>
          <w:rStyle w:val="EDBTXTKeywordBlack"/>
        </w:rPr>
        <w:t>COLUMN_VALUE_CHAR</w:t>
      </w:r>
      <w:r>
        <w:t xml:space="preserve"> procedure defines a variable to receive a </w:t>
      </w:r>
      <w:r>
        <w:rPr>
          <w:rStyle w:val="EDBTXTKeywordBlack"/>
        </w:rPr>
        <w:t>CHAR</w:t>
      </w:r>
      <w:r>
        <w:t xml:space="preserve"> value from a cursor.</w:t>
      </w:r>
    </w:p>
    <w:p w:rsidR="006F2817" w:rsidRDefault="006F2817" w:rsidP="006F2817">
      <w:pPr>
        <w:pStyle w:val="EDBSYNTXPreformattedBlackLeft033"/>
        <w:ind w:left="0"/>
      </w:pPr>
      <w:r>
        <w:t>COLUMN_VALUE_CHAR(</w:t>
      </w:r>
      <w:r>
        <w:rPr>
          <w:rStyle w:val="EDBTXTVariable11ptBlack"/>
        </w:rPr>
        <w:t>c</w:t>
      </w:r>
      <w:r>
        <w:t xml:space="preserve"> INTEGER, </w:t>
      </w:r>
      <w:r>
        <w:rPr>
          <w:rStyle w:val="EDBTXTVariable11ptBlack"/>
        </w:rPr>
        <w:t>position</w:t>
      </w:r>
      <w:r>
        <w:t xml:space="preserve"> INTEGER, </w:t>
      </w:r>
      <w:r>
        <w:rPr>
          <w:rStyle w:val="EDBTXTVariable11ptBlack"/>
        </w:rPr>
        <w:t>value</w:t>
      </w:r>
      <w:r>
        <w:t xml:space="preserve"> OUT CHAR</w:t>
      </w:r>
    </w:p>
    <w:p w:rsidR="006F2817" w:rsidRDefault="006F2817" w:rsidP="006F2817">
      <w:pPr>
        <w:pStyle w:val="EDBSYNTXPreformattedBlackLeft033"/>
        <w:ind w:left="0"/>
      </w:pPr>
      <w:r>
        <w:t xml:space="preserve">  [, </w:t>
      </w:r>
      <w:r>
        <w:rPr>
          <w:rStyle w:val="EDBTXTVariable11ptBlack"/>
        </w:rPr>
        <w:t>column_error</w:t>
      </w:r>
      <w:r>
        <w:t xml:space="preserve"> OUT NUMBER [, </w:t>
      </w:r>
      <w:r>
        <w:rPr>
          <w:rStyle w:val="EDBTXTVariable11ptBlack"/>
        </w:rPr>
        <w:t>actual_length</w:t>
      </w:r>
      <w:r>
        <w:t xml:space="preserve"> OUT INTEGER ]])</w:t>
      </w:r>
    </w:p>
    <w:p w:rsidR="006F294E" w:rsidRDefault="006F294E" w:rsidP="006F2817">
      <w:pPr>
        <w:pStyle w:val="EDBTXTNormalWebBlackChar"/>
        <w:rPr>
          <w:rStyle w:val="EDBTXTEmphasisNormalWebBoldBlackChar"/>
        </w:rPr>
      </w:pPr>
    </w:p>
    <w:p w:rsidR="006F294E" w:rsidRDefault="006F294E" w:rsidP="006F2817">
      <w:pPr>
        <w:pStyle w:val="EDBTXTNormalWebBlackChar"/>
        <w:rPr>
          <w:rStyle w:val="EDBTXTEmphasisNormalWebBoldBlackChar"/>
        </w:rPr>
      </w:pPr>
    </w:p>
    <w:p w:rsidR="006F2817" w:rsidRPr="0092472C" w:rsidRDefault="006F2817" w:rsidP="006F2817">
      <w:pPr>
        <w:pStyle w:val="EDBTXTNormalWebBlackChar"/>
        <w:rPr>
          <w:rStyle w:val="EDBTXTEmphasisNormalWebBoldBlackChar"/>
        </w:rPr>
      </w:pPr>
      <w:r w:rsidRPr="0092472C">
        <w:rPr>
          <w:rStyle w:val="EDBTXTEmphasisNormalWebBoldBlackChar"/>
        </w:rPr>
        <w:lastRenderedPageBreak/>
        <w:t>Parameters</w:t>
      </w:r>
    </w:p>
    <w:p w:rsidR="006F2817" w:rsidRDefault="006F2817" w:rsidP="006F2817">
      <w:pPr>
        <w:pStyle w:val="EDBTXTNormalWebBlack"/>
        <w:rPr>
          <w:rStyle w:val="EDBTXTVariable11ptBlack"/>
          <w:b/>
        </w:rPr>
      </w:pPr>
      <w:r>
        <w:rPr>
          <w:rStyle w:val="EDBTXTVariable11ptBlack"/>
        </w:rPr>
        <w:t>c</w:t>
      </w:r>
    </w:p>
    <w:p w:rsidR="006F2817" w:rsidRDefault="006F2817" w:rsidP="006F2817">
      <w:pPr>
        <w:pStyle w:val="EDBTXTIndentNormalWebLeft05"/>
      </w:pPr>
      <w:r>
        <w:t>Cursor id of the cursor returning data to the variable being defined.</w:t>
      </w:r>
    </w:p>
    <w:p w:rsidR="006F2817" w:rsidRDefault="006F2817" w:rsidP="006F2817">
      <w:pPr>
        <w:pStyle w:val="EDBTXTNormalWebBlack"/>
        <w:rPr>
          <w:rStyle w:val="EDBTXTVariable11ptBlack"/>
        </w:rPr>
      </w:pPr>
      <w:r>
        <w:rPr>
          <w:rStyle w:val="EDBTXTVariable11ptBlack"/>
        </w:rPr>
        <w:t>position</w:t>
      </w:r>
    </w:p>
    <w:p w:rsidR="006F2817" w:rsidRDefault="006F2817" w:rsidP="006F2817">
      <w:pPr>
        <w:pStyle w:val="EDBTXTIndentNormalWebLeft05"/>
      </w:pPr>
      <w:r>
        <w:t>Position within the cursor of the returned data. The first value in the cursor is position 1.</w:t>
      </w:r>
    </w:p>
    <w:p w:rsidR="006F2817" w:rsidRDefault="006F2817" w:rsidP="006F2817">
      <w:pPr>
        <w:pStyle w:val="EDBTXTNormalWebBlack"/>
        <w:rPr>
          <w:rStyle w:val="EDBTXTVariable11ptBlack"/>
        </w:rPr>
      </w:pPr>
      <w:r>
        <w:rPr>
          <w:rStyle w:val="EDBTXTVariable11ptBlack"/>
        </w:rPr>
        <w:t>value</w:t>
      </w:r>
    </w:p>
    <w:p w:rsidR="006F2817" w:rsidRDefault="006F2817" w:rsidP="006F2817">
      <w:pPr>
        <w:pStyle w:val="EDBTXTIndentNormalWebLeft05"/>
      </w:pPr>
      <w:r>
        <w:t xml:space="preserve">Variable of data type </w:t>
      </w:r>
      <w:r>
        <w:rPr>
          <w:rStyle w:val="EDBTXTKeywordBlack"/>
        </w:rPr>
        <w:t>CHAR</w:t>
      </w:r>
      <w:r>
        <w:t xml:space="preserve"> receiving the data returned in the cursor by a prior fetch call.</w:t>
      </w:r>
    </w:p>
    <w:p w:rsidR="006F2817" w:rsidRDefault="006F2817" w:rsidP="006F2817">
      <w:pPr>
        <w:pStyle w:val="EDBTXTNormalWebBlack"/>
        <w:rPr>
          <w:rStyle w:val="EDBTXTVariable11ptBlack"/>
        </w:rPr>
      </w:pPr>
      <w:r>
        <w:rPr>
          <w:rStyle w:val="EDBTXTVariable11ptBlack"/>
        </w:rPr>
        <w:t>column_error</w:t>
      </w:r>
    </w:p>
    <w:p w:rsidR="006F2817" w:rsidRDefault="006F2817" w:rsidP="006F2817">
      <w:pPr>
        <w:pStyle w:val="EDBTXTIndentNormalWebLeft05"/>
      </w:pPr>
      <w:r>
        <w:t>Error number associated with the column, if any.</w:t>
      </w:r>
    </w:p>
    <w:p w:rsidR="006F2817" w:rsidRDefault="006F2817" w:rsidP="006F2817">
      <w:pPr>
        <w:pStyle w:val="EDBTXTNormalWebBlack"/>
        <w:rPr>
          <w:rStyle w:val="EDBTXTVariable11ptBlack"/>
        </w:rPr>
      </w:pPr>
      <w:r>
        <w:rPr>
          <w:rStyle w:val="EDBTXTVariable11ptBlack"/>
        </w:rPr>
        <w:t>actual_length</w:t>
      </w:r>
    </w:p>
    <w:p w:rsidR="006F2817" w:rsidRDefault="006F2817" w:rsidP="006F2817">
      <w:pPr>
        <w:pStyle w:val="EDBTXTIndentNormalWebLeft05"/>
      </w:pPr>
      <w:r>
        <w:t>Actual length of the data prior to any truncation.</w:t>
      </w:r>
    </w:p>
    <w:p w:rsidR="006F2817" w:rsidRDefault="006F2817" w:rsidP="006F2817">
      <w:pPr>
        <w:pStyle w:val="EDBTXTNormalWebBlackChar"/>
      </w:pPr>
    </w:p>
    <w:p w:rsidR="006F2817" w:rsidRDefault="006F2817" w:rsidP="006F2817">
      <w:pPr>
        <w:pStyle w:val="Heading3"/>
      </w:pPr>
      <w:bookmarkStart w:id="1763" w:name="_Toc377017761"/>
      <w:bookmarkStart w:id="1764" w:name="_Toc444155857"/>
      <w:r>
        <w:t>COLUMN VALUE RAW</w:t>
      </w:r>
      <w:bookmarkEnd w:id="1763"/>
      <w:bookmarkEnd w:id="1764"/>
    </w:p>
    <w:p w:rsidR="006F2817" w:rsidRDefault="006F2817" w:rsidP="006F2817">
      <w:pPr>
        <w:pStyle w:val="EDBTXTNormalWebBlackChar"/>
      </w:pPr>
      <w:r>
        <w:t xml:space="preserve">The </w:t>
      </w:r>
      <w:r>
        <w:rPr>
          <w:rStyle w:val="EDBTXTKeywordBlack"/>
        </w:rPr>
        <w:t>COLUMN_VALUE_RAW</w:t>
      </w:r>
      <w:r>
        <w:t xml:space="preserve"> procedure defines a variable to receive a </w:t>
      </w:r>
      <w:r>
        <w:rPr>
          <w:rStyle w:val="EDBTXTKeywordBlack"/>
        </w:rPr>
        <w:t>RAW</w:t>
      </w:r>
      <w:r>
        <w:t xml:space="preserve"> value from a cursor.</w:t>
      </w:r>
    </w:p>
    <w:p w:rsidR="006F2817" w:rsidRDefault="006F2817" w:rsidP="006F2817">
      <w:pPr>
        <w:pStyle w:val="EDBSYNTXPreformattedBlackLeft033"/>
        <w:ind w:left="0"/>
      </w:pPr>
      <w:r>
        <w:t>COLUMN_VALUE_RAW(</w:t>
      </w:r>
      <w:r>
        <w:rPr>
          <w:rStyle w:val="EDBTXTVariable11ptBlack"/>
        </w:rPr>
        <w:t>c</w:t>
      </w:r>
      <w:r>
        <w:t xml:space="preserve"> INTEGER, </w:t>
      </w:r>
      <w:r>
        <w:rPr>
          <w:rStyle w:val="EDBTXTVariable11ptBlack"/>
        </w:rPr>
        <w:t>position</w:t>
      </w:r>
      <w:r>
        <w:t xml:space="preserve"> INTEGER, </w:t>
      </w:r>
      <w:r>
        <w:rPr>
          <w:rStyle w:val="EDBTXTVariable11ptBlack"/>
        </w:rPr>
        <w:t>value</w:t>
      </w:r>
      <w:r>
        <w:t xml:space="preserve"> OUT RAW</w:t>
      </w:r>
    </w:p>
    <w:p w:rsidR="006F2817" w:rsidRDefault="006F2817" w:rsidP="006F2817">
      <w:pPr>
        <w:pStyle w:val="EDBSYNTXPreformattedBlackLeft033"/>
        <w:ind w:left="0"/>
      </w:pPr>
      <w:r>
        <w:t xml:space="preserve">  [, </w:t>
      </w:r>
      <w:r>
        <w:rPr>
          <w:rStyle w:val="EDBTXTVariable11ptBlack"/>
        </w:rPr>
        <w:t>column_error</w:t>
      </w:r>
      <w:r>
        <w:t xml:space="preserve"> OUT NUMBER [, </w:t>
      </w:r>
      <w:r>
        <w:rPr>
          <w:rStyle w:val="EDBTXTVariable11ptBlack"/>
        </w:rPr>
        <w:t>actual_length</w:t>
      </w:r>
      <w:r>
        <w:t xml:space="preserve"> OUT INTEGER ]])</w:t>
      </w:r>
    </w:p>
    <w:p w:rsidR="006F2817" w:rsidRPr="009610F3" w:rsidRDefault="006F2817" w:rsidP="006F2817">
      <w:pPr>
        <w:pStyle w:val="EDBTXTNormalWebBlackChar"/>
        <w:rPr>
          <w:rStyle w:val="EDBTXTEmphasisNormalWebBoldBlackChar"/>
        </w:rPr>
      </w:pPr>
      <w:r w:rsidRPr="009610F3">
        <w:rPr>
          <w:rStyle w:val="EDBTXTEmphasisNormalWebBoldBlackChar"/>
        </w:rPr>
        <w:t>Parameters</w:t>
      </w:r>
    </w:p>
    <w:p w:rsidR="006F2817" w:rsidRDefault="006F2817" w:rsidP="006F2817">
      <w:pPr>
        <w:pStyle w:val="EDBTXTNormalWebBlack"/>
        <w:rPr>
          <w:rStyle w:val="EDBTXTVariable11ptBlack"/>
          <w:b/>
        </w:rPr>
      </w:pPr>
      <w:r>
        <w:rPr>
          <w:rStyle w:val="EDBTXTVariable11ptBlack"/>
        </w:rPr>
        <w:t>c</w:t>
      </w:r>
    </w:p>
    <w:p w:rsidR="006F2817" w:rsidRDefault="006F2817" w:rsidP="006F2817">
      <w:pPr>
        <w:pStyle w:val="EDBTXTIndentNormalWebLeft05"/>
      </w:pPr>
      <w:r>
        <w:t>Cursor id of the cursor returning data to the variable being defined.</w:t>
      </w:r>
    </w:p>
    <w:p w:rsidR="006F2817" w:rsidRDefault="006F2817" w:rsidP="006F2817">
      <w:pPr>
        <w:pStyle w:val="EDBTXTNormalWebBlack"/>
        <w:rPr>
          <w:rStyle w:val="EDBTXTVariable11ptBlack"/>
        </w:rPr>
      </w:pPr>
      <w:r>
        <w:rPr>
          <w:rStyle w:val="EDBTXTVariable11ptBlack"/>
        </w:rPr>
        <w:t>position</w:t>
      </w:r>
    </w:p>
    <w:p w:rsidR="006F2817" w:rsidRDefault="006F2817" w:rsidP="006F2817">
      <w:pPr>
        <w:pStyle w:val="EDBTXTIndentNormalWebLeft05"/>
      </w:pPr>
      <w:r>
        <w:t>Position within the cursor of the returned data. The first value in the cursor is position 1.</w:t>
      </w:r>
    </w:p>
    <w:p w:rsidR="006F294E" w:rsidRDefault="006F294E" w:rsidP="006F2817">
      <w:pPr>
        <w:pStyle w:val="EDBTXTNormalWebBlack"/>
        <w:rPr>
          <w:rStyle w:val="EDBTXTVariable11ptBlack"/>
        </w:rPr>
      </w:pPr>
    </w:p>
    <w:p w:rsidR="006F2817" w:rsidRDefault="006F2817" w:rsidP="006F2817">
      <w:pPr>
        <w:pStyle w:val="EDBTXTNormalWebBlack"/>
        <w:rPr>
          <w:rStyle w:val="EDBTXTVariable11ptBlack"/>
        </w:rPr>
      </w:pPr>
      <w:r>
        <w:rPr>
          <w:rStyle w:val="EDBTXTVariable11ptBlack"/>
        </w:rPr>
        <w:lastRenderedPageBreak/>
        <w:t>value</w:t>
      </w:r>
    </w:p>
    <w:p w:rsidR="006F2817" w:rsidRDefault="006F2817" w:rsidP="006F2817">
      <w:pPr>
        <w:pStyle w:val="EDBTXTIndentNormalWebLeft05"/>
      </w:pPr>
      <w:r>
        <w:t xml:space="preserve">Variable of data type </w:t>
      </w:r>
      <w:r>
        <w:rPr>
          <w:rStyle w:val="EDBTXTKeywordBlack"/>
        </w:rPr>
        <w:t>RAW</w:t>
      </w:r>
      <w:r>
        <w:t xml:space="preserve"> receiving the data returned in the cursor by a prior fetch call.</w:t>
      </w:r>
    </w:p>
    <w:p w:rsidR="006F2817" w:rsidRDefault="006F2817" w:rsidP="006F2817">
      <w:pPr>
        <w:pStyle w:val="EDBTXTNormalWebBlack"/>
        <w:rPr>
          <w:rStyle w:val="EDBTXTVariable11ptBlack"/>
        </w:rPr>
      </w:pPr>
      <w:r>
        <w:rPr>
          <w:rStyle w:val="EDBTXTVariable11ptBlack"/>
        </w:rPr>
        <w:t>column_error</w:t>
      </w:r>
    </w:p>
    <w:p w:rsidR="006F2817" w:rsidRDefault="006F2817" w:rsidP="006F2817">
      <w:pPr>
        <w:pStyle w:val="EDBTXTIndentNormalWebLeft05"/>
      </w:pPr>
      <w:r>
        <w:t>Error number associated with the column, if any.</w:t>
      </w:r>
    </w:p>
    <w:p w:rsidR="006F2817" w:rsidRDefault="006F2817" w:rsidP="006F2817">
      <w:pPr>
        <w:pStyle w:val="EDBTXTNormalWebBlack"/>
        <w:rPr>
          <w:rStyle w:val="EDBTXTVariable11ptBlack"/>
        </w:rPr>
      </w:pPr>
      <w:r>
        <w:rPr>
          <w:rStyle w:val="EDBTXTVariable11ptBlack"/>
        </w:rPr>
        <w:t>actual_length</w:t>
      </w:r>
    </w:p>
    <w:p w:rsidR="006F2817" w:rsidRDefault="006F2817" w:rsidP="00574976">
      <w:pPr>
        <w:pStyle w:val="EDBTXTIndentNormalWebLeft05"/>
      </w:pPr>
      <w:r>
        <w:t>Actual length of the data prior to any truncation.</w:t>
      </w:r>
    </w:p>
    <w:p w:rsidR="00574976" w:rsidRDefault="00574976" w:rsidP="00574976">
      <w:pPr>
        <w:pStyle w:val="EDBTXTIndentNormalWebLeft05"/>
      </w:pPr>
    </w:p>
    <w:p w:rsidR="006F2817" w:rsidRDefault="006F2817" w:rsidP="006F2817">
      <w:pPr>
        <w:pStyle w:val="Heading3"/>
      </w:pPr>
      <w:bookmarkStart w:id="1765" w:name="_Toc188951150"/>
      <w:bookmarkStart w:id="1766" w:name="_Toc377017762"/>
      <w:bookmarkStart w:id="1767" w:name="_Toc444155858"/>
      <w:r>
        <w:t>DEFINE_COLUMN</w:t>
      </w:r>
      <w:bookmarkEnd w:id="1765"/>
      <w:bookmarkEnd w:id="1766"/>
      <w:bookmarkEnd w:id="1767"/>
    </w:p>
    <w:p w:rsidR="006F2817" w:rsidRDefault="006F2817" w:rsidP="006F2817">
      <w:pPr>
        <w:pStyle w:val="EDBTXTNormalWebBlackChar"/>
      </w:pPr>
      <w:r>
        <w:t xml:space="preserve">The </w:t>
      </w:r>
      <w:r>
        <w:rPr>
          <w:rStyle w:val="EDBTXTKeywordBlack"/>
        </w:rPr>
        <w:t>DEFINE_COLUMN</w:t>
      </w:r>
      <w:r>
        <w:t xml:space="preserve"> procedure defines a column or expression in the </w:t>
      </w:r>
      <w:r>
        <w:rPr>
          <w:rStyle w:val="EDBTXTKeywordBlack"/>
        </w:rPr>
        <w:t>SELECT</w:t>
      </w:r>
      <w:r>
        <w:t xml:space="preserve"> list that is to be returned and retrieved in a cursor.</w:t>
      </w:r>
    </w:p>
    <w:p w:rsidR="006F2817" w:rsidRDefault="006F2817" w:rsidP="006F2817">
      <w:pPr>
        <w:pStyle w:val="EDBSYNTXPreformattedBlackLeft033"/>
        <w:ind w:left="0"/>
      </w:pPr>
      <w:r>
        <w:t>DEFINE_COLUMN(</w:t>
      </w:r>
      <w:r>
        <w:rPr>
          <w:rStyle w:val="EDBTXTVariable11ptBlack"/>
        </w:rPr>
        <w:t>c</w:t>
      </w:r>
      <w:r>
        <w:t xml:space="preserve"> INTEGER, </w:t>
      </w:r>
      <w:r>
        <w:rPr>
          <w:rStyle w:val="EDBTXTVariable11ptBlack"/>
        </w:rPr>
        <w:t>position</w:t>
      </w:r>
      <w:r>
        <w:t xml:space="preserve"> INTEGER, </w:t>
      </w:r>
      <w:r>
        <w:rPr>
          <w:rStyle w:val="EDBTXTVariable11ptBlack"/>
        </w:rPr>
        <w:t>column</w:t>
      </w:r>
      <w:r>
        <w:t xml:space="preserve"> { BLOB |</w:t>
      </w:r>
    </w:p>
    <w:p w:rsidR="006F2817" w:rsidRDefault="006F2817" w:rsidP="006F2817">
      <w:pPr>
        <w:pStyle w:val="EDBSYNTXPreformattedBlackLeft033"/>
        <w:ind w:left="0"/>
      </w:pPr>
      <w:r>
        <w:t xml:space="preserve">  CLOB | DATE | FLOAT | INTEGER | NUMBER | TIMESTAMP | VARCHAR2 }</w:t>
      </w:r>
    </w:p>
    <w:p w:rsidR="006F2817" w:rsidRDefault="006F2817" w:rsidP="006F2817">
      <w:pPr>
        <w:pStyle w:val="EDBSYNTXPreformattedBlackLeft033"/>
        <w:ind w:left="0"/>
      </w:pPr>
      <w:r>
        <w:t xml:space="preserve">  [, </w:t>
      </w:r>
      <w:r>
        <w:rPr>
          <w:rStyle w:val="EDBTXTVariable11ptBlack"/>
        </w:rPr>
        <w:t>column_size</w:t>
      </w:r>
      <w:r>
        <w:t xml:space="preserve"> INTEGER ])</w:t>
      </w:r>
    </w:p>
    <w:p w:rsidR="006F2817" w:rsidRPr="00DD64EF" w:rsidRDefault="006F2817" w:rsidP="006F2817">
      <w:pPr>
        <w:pStyle w:val="EDBTXTNormalWebBlackChar"/>
        <w:rPr>
          <w:rStyle w:val="EDBTXTEmphasisNormalWebBoldBlackChar"/>
        </w:rPr>
      </w:pPr>
      <w:r w:rsidRPr="00DD64EF">
        <w:rPr>
          <w:rStyle w:val="EDBTXTEmphasisNormalWebBoldBlackChar"/>
        </w:rPr>
        <w:t>Parameters</w:t>
      </w:r>
    </w:p>
    <w:p w:rsidR="006F2817" w:rsidRDefault="006F2817" w:rsidP="006F2817">
      <w:pPr>
        <w:rPr>
          <w:rStyle w:val="EDBTXTVariable11ptBlack"/>
          <w:b/>
        </w:rPr>
      </w:pPr>
      <w:r>
        <w:rPr>
          <w:rStyle w:val="EDBTXTVariable11ptBlack"/>
        </w:rPr>
        <w:t>c</w:t>
      </w:r>
    </w:p>
    <w:p w:rsidR="006F2817" w:rsidRDefault="006F2817" w:rsidP="006F2817">
      <w:pPr>
        <w:pStyle w:val="EDBTXTIndentNormalWebLeft05"/>
      </w:pPr>
      <w:r>
        <w:t xml:space="preserve">Cursor id of the cursor associated with the </w:t>
      </w:r>
      <w:r>
        <w:rPr>
          <w:rStyle w:val="EDBTXTKeywordBlack"/>
        </w:rPr>
        <w:t>SELECT</w:t>
      </w:r>
      <w:r>
        <w:t xml:space="preserve"> command.</w:t>
      </w:r>
    </w:p>
    <w:p w:rsidR="006F2817" w:rsidRDefault="006F2817" w:rsidP="006F2817">
      <w:pPr>
        <w:rPr>
          <w:rStyle w:val="EDBTXTVariable11ptBlack"/>
        </w:rPr>
      </w:pPr>
      <w:r>
        <w:rPr>
          <w:rStyle w:val="EDBTXTVariable11ptBlack"/>
        </w:rPr>
        <w:t>position</w:t>
      </w:r>
    </w:p>
    <w:p w:rsidR="006F2817" w:rsidRDefault="006F2817" w:rsidP="006F2817">
      <w:pPr>
        <w:pStyle w:val="EDBTXTIndentNormalWebLeft05"/>
      </w:pPr>
      <w:r>
        <w:t xml:space="preserve">Position of the column or expression in the </w:t>
      </w:r>
      <w:r>
        <w:rPr>
          <w:rStyle w:val="EDBTXTKeywordBlack"/>
        </w:rPr>
        <w:t>SELECT</w:t>
      </w:r>
      <w:r>
        <w:t xml:space="preserve"> list that is being defined.</w:t>
      </w:r>
    </w:p>
    <w:p w:rsidR="006F2817" w:rsidRDefault="006F2817" w:rsidP="006F2817">
      <w:pPr>
        <w:rPr>
          <w:rStyle w:val="EDBTXTVariable11ptBlack"/>
        </w:rPr>
      </w:pPr>
      <w:r>
        <w:rPr>
          <w:rStyle w:val="EDBTXTVariable11ptBlack"/>
        </w:rPr>
        <w:t>column</w:t>
      </w:r>
    </w:p>
    <w:p w:rsidR="006F2817" w:rsidRDefault="006F2817" w:rsidP="006F2817">
      <w:pPr>
        <w:pStyle w:val="EDBTXTIndentNormalWebLeft05"/>
      </w:pPr>
      <w:r>
        <w:t xml:space="preserve">A variable that is of the same data type as the column or expression in position </w:t>
      </w:r>
      <w:r>
        <w:rPr>
          <w:rStyle w:val="EDBTXTVariable11ptBlack"/>
        </w:rPr>
        <w:t>position</w:t>
      </w:r>
      <w:r>
        <w:t xml:space="preserve"> of the </w:t>
      </w:r>
      <w:r>
        <w:rPr>
          <w:rStyle w:val="EDBTXTKeywordBlack"/>
        </w:rPr>
        <w:t>SELECT</w:t>
      </w:r>
      <w:r>
        <w:t xml:space="preserve"> list.</w:t>
      </w:r>
    </w:p>
    <w:p w:rsidR="006F2817" w:rsidRDefault="006F2817" w:rsidP="006F2817">
      <w:pPr>
        <w:rPr>
          <w:rStyle w:val="EDBTXTVariable11ptBlack"/>
        </w:rPr>
      </w:pPr>
      <w:r>
        <w:rPr>
          <w:rStyle w:val="EDBTXTVariable11ptBlack"/>
        </w:rPr>
        <w:t>column_size</w:t>
      </w:r>
    </w:p>
    <w:p w:rsidR="006F2817" w:rsidRDefault="006F2817" w:rsidP="006F2817">
      <w:pPr>
        <w:pStyle w:val="EDBTXTIndentNormalWebLeft05"/>
      </w:pPr>
      <w:r>
        <w:t xml:space="preserve">The maximum length of the returned data. </w:t>
      </w:r>
      <w:r>
        <w:rPr>
          <w:rStyle w:val="EDBTXTVariable11ptBlack"/>
        </w:rPr>
        <w:t>column_size</w:t>
      </w:r>
      <w:r>
        <w:t xml:space="preserve"> must be specified only if </w:t>
      </w:r>
      <w:r>
        <w:rPr>
          <w:rStyle w:val="EDBTXTVariable11ptBlack"/>
        </w:rPr>
        <w:t>column</w:t>
      </w:r>
      <w:r>
        <w:t xml:space="preserve"> is </w:t>
      </w:r>
      <w:r>
        <w:rPr>
          <w:rStyle w:val="EDBTXTKeywordBlack"/>
        </w:rPr>
        <w:t>VARCHAR2</w:t>
      </w:r>
      <w:r>
        <w:t xml:space="preserve">. Returned data exceeding </w:t>
      </w:r>
      <w:r>
        <w:rPr>
          <w:rStyle w:val="EDBTXTVariable11ptBlack"/>
        </w:rPr>
        <w:t>column_size</w:t>
      </w:r>
      <w:r>
        <w:t xml:space="preserve"> is truncated to </w:t>
      </w:r>
      <w:r>
        <w:rPr>
          <w:rStyle w:val="EDBTXTVariable11ptBlack"/>
        </w:rPr>
        <w:t>column_size</w:t>
      </w:r>
      <w:r>
        <w:t xml:space="preserve"> characters.</w:t>
      </w:r>
    </w:p>
    <w:p w:rsidR="006F2817" w:rsidRPr="00DD64EF" w:rsidRDefault="006F2817" w:rsidP="006F2817">
      <w:pPr>
        <w:pStyle w:val="EDBTXTNormalWebBlackChar"/>
        <w:rPr>
          <w:rStyle w:val="EDBTXTEmphasisNormalWebBoldBlackChar"/>
        </w:rPr>
      </w:pPr>
      <w:r w:rsidRPr="00DD64EF">
        <w:rPr>
          <w:rStyle w:val="EDBTXTEmphasisNormalWebBoldBlackChar"/>
        </w:rPr>
        <w:t>Examples</w:t>
      </w:r>
    </w:p>
    <w:p w:rsidR="006F2817" w:rsidRDefault="006F2817" w:rsidP="006F2817">
      <w:pPr>
        <w:pStyle w:val="EDBTXTNormalWebBlackChar"/>
      </w:pPr>
      <w:r>
        <w:lastRenderedPageBreak/>
        <w:t xml:space="preserve">The following shows how the </w:t>
      </w:r>
      <w:r>
        <w:rPr>
          <w:rStyle w:val="EDBTXTKeywordBlack"/>
        </w:rPr>
        <w:t>empno</w:t>
      </w:r>
      <w:r>
        <w:t xml:space="preserve">, </w:t>
      </w:r>
      <w:r>
        <w:rPr>
          <w:rStyle w:val="EDBTXTKeywordBlack"/>
        </w:rPr>
        <w:t>ename</w:t>
      </w:r>
      <w:r>
        <w:t xml:space="preserve">, </w:t>
      </w:r>
      <w:r>
        <w:rPr>
          <w:rStyle w:val="EDBTXTKeywordBlack"/>
        </w:rPr>
        <w:t>hiredate</w:t>
      </w:r>
      <w:r>
        <w:t xml:space="preserve">, </w:t>
      </w:r>
      <w:r>
        <w:rPr>
          <w:rStyle w:val="EDBTXTKeywordBlack"/>
        </w:rPr>
        <w:t>sal</w:t>
      </w:r>
      <w:r>
        <w:t xml:space="preserve">, and </w:t>
      </w:r>
      <w:r>
        <w:rPr>
          <w:rStyle w:val="EDBTXTKeywordBlack"/>
        </w:rPr>
        <w:t>comm</w:t>
      </w:r>
      <w:r>
        <w:t xml:space="preserve"> columns of the </w:t>
      </w:r>
      <w:r>
        <w:rPr>
          <w:rStyle w:val="EDBTXTKeywordBlack"/>
        </w:rPr>
        <w:t>emp</w:t>
      </w:r>
      <w:r>
        <w:t xml:space="preserve"> table are defined with the </w:t>
      </w:r>
      <w:r>
        <w:rPr>
          <w:rStyle w:val="EDBTXTKeywordBlack"/>
        </w:rPr>
        <w:t>DEFINE_COLUMN</w:t>
      </w:r>
      <w:r>
        <w:t xml:space="preserve"> procedure.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curid           INTEGER;</w:t>
      </w:r>
    </w:p>
    <w:p w:rsidR="006F2817" w:rsidRDefault="006F2817" w:rsidP="006F2817">
      <w:pPr>
        <w:pStyle w:val="EDBEXCourierNew9ptCustomColorRGB4649146Left01"/>
      </w:pPr>
      <w:r>
        <w:t xml:space="preserve">    v_empno         NUMBER(4);</w:t>
      </w:r>
    </w:p>
    <w:p w:rsidR="006F2817" w:rsidRDefault="006F2817" w:rsidP="006F2817">
      <w:pPr>
        <w:pStyle w:val="EDBEXCourierNew9ptCustomColorRGB4649146Left01"/>
      </w:pPr>
      <w:r>
        <w:t xml:space="preserve">    v_ename         VARCHAR2(10);</w:t>
      </w:r>
    </w:p>
    <w:p w:rsidR="006F2817" w:rsidRDefault="006F2817" w:rsidP="006F2817">
      <w:pPr>
        <w:pStyle w:val="EDBEXCourierNew9ptCustomColorRGB4649146Left01"/>
      </w:pPr>
      <w:r>
        <w:t xml:space="preserve">    v_hiredate      DATE;</w:t>
      </w:r>
    </w:p>
    <w:p w:rsidR="006F2817" w:rsidRDefault="006F2817" w:rsidP="006F2817">
      <w:pPr>
        <w:pStyle w:val="EDBEXCourierNew9ptCustomColorRGB4649146Left01"/>
      </w:pPr>
      <w:r>
        <w:t xml:space="preserve">    v_sal           NUMBER(7,2);</w:t>
      </w:r>
    </w:p>
    <w:p w:rsidR="006F2817" w:rsidRDefault="006F2817" w:rsidP="006F2817">
      <w:pPr>
        <w:pStyle w:val="EDBEXCourierNew9ptCustomColorRGB4649146Left01"/>
      </w:pPr>
      <w:r>
        <w:t xml:space="preserve">    v_comm          NUMBER(7,2);</w:t>
      </w:r>
    </w:p>
    <w:p w:rsidR="006F2817" w:rsidRDefault="006F2817" w:rsidP="006F2817">
      <w:pPr>
        <w:pStyle w:val="EDBEXCourierNew9ptCustomColorRGB4649146Left01"/>
      </w:pPr>
      <w:r>
        <w:t xml:space="preserve">    v_sql           VARCHAR2(50) := 'SELECT empno, ename, hiredate, sal, ' ||</w:t>
      </w:r>
    </w:p>
    <w:p w:rsidR="006F2817" w:rsidRDefault="006F2817" w:rsidP="006F2817">
      <w:pPr>
        <w:pStyle w:val="EDBEXCourierNew9ptCustomColorRGB4649146Left01"/>
      </w:pPr>
      <w:r>
        <w:t xml:space="preserve">                                    'comm FROM emp';</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curid := DBMS_SQL.OPEN_CURSOR;</w:t>
      </w:r>
    </w:p>
    <w:p w:rsidR="006F2817" w:rsidRDefault="006F2817" w:rsidP="006F2817">
      <w:pPr>
        <w:pStyle w:val="EDBEXCourierNew9ptCustomColorRGB4649146Left01"/>
      </w:pPr>
      <w:r>
        <w:t xml:space="preserve">    DBMS_SQL.PARSE(curid,v_sql,DBMS_SQL.native);</w:t>
      </w:r>
    </w:p>
    <w:p w:rsidR="006F2817" w:rsidRDefault="006F2817" w:rsidP="006F2817">
      <w:pPr>
        <w:pStyle w:val="EDBEXCourierNew9ptCustomColorRGB4649146Left01"/>
      </w:pPr>
      <w:r>
        <w:t xml:space="preserve">    DBMS_SQL.DEFINE_COLUMN(curid,1,v_empno);</w:t>
      </w:r>
    </w:p>
    <w:p w:rsidR="006F2817" w:rsidRDefault="006F2817" w:rsidP="006F2817">
      <w:pPr>
        <w:pStyle w:val="EDBEXCourierNew9ptCustomColorRGB4649146Left01"/>
      </w:pPr>
      <w:r>
        <w:t xml:space="preserve">    DBMS_SQL.DEFINE_COLUMN(curid,2,v_ename,10);</w:t>
      </w:r>
    </w:p>
    <w:p w:rsidR="006F2817" w:rsidRDefault="006F2817" w:rsidP="006F2817">
      <w:pPr>
        <w:pStyle w:val="EDBEXCourierNew9ptCustomColorRGB4649146Left01"/>
      </w:pPr>
      <w:r>
        <w:t xml:space="preserve">    DBMS_SQL.DEFINE_COLUMN(curid,3,v_hiredate);</w:t>
      </w:r>
    </w:p>
    <w:p w:rsidR="006F2817" w:rsidRDefault="006F2817" w:rsidP="006F2817">
      <w:pPr>
        <w:pStyle w:val="EDBEXCourierNew9ptCustomColorRGB4649146Left01"/>
      </w:pPr>
      <w:r>
        <w:t xml:space="preserve">    DBMS_SQL.DEFINE_COLUMN(curid,4,v_sal);</w:t>
      </w:r>
    </w:p>
    <w:p w:rsidR="006F2817" w:rsidRDefault="006F2817" w:rsidP="006F2817">
      <w:pPr>
        <w:pStyle w:val="EDBEXCourierNew9ptCustomColorRGB4649146Left01"/>
      </w:pPr>
      <w:r>
        <w:t xml:space="preserve">    DBMS_SQL.DEFINE_COLUMN(curid,5,v_comm);</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END;</w:t>
      </w:r>
    </w:p>
    <w:p w:rsidR="006F2817" w:rsidRDefault="006F2817" w:rsidP="006F2817">
      <w:pPr>
        <w:pStyle w:val="EDBTXTNormalWebBlackChar"/>
      </w:pPr>
      <w:r>
        <w:t xml:space="preserve">The following shows an alternative to the prior example that produces the exact same results. Note that the lengths of the data types are irrelevant – the </w:t>
      </w:r>
      <w:r>
        <w:rPr>
          <w:rStyle w:val="EDBTXTKeywordBlack"/>
        </w:rPr>
        <w:t>empno</w:t>
      </w:r>
      <w:r>
        <w:t xml:space="preserve">, </w:t>
      </w:r>
      <w:r>
        <w:rPr>
          <w:rStyle w:val="EDBTXTKeywordBlack"/>
        </w:rPr>
        <w:t>sal</w:t>
      </w:r>
      <w:r>
        <w:t xml:space="preserve">, and </w:t>
      </w:r>
      <w:r>
        <w:rPr>
          <w:rStyle w:val="EDBTXTKeywordBlack"/>
        </w:rPr>
        <w:t>comm</w:t>
      </w:r>
      <w:r>
        <w:t xml:space="preserve"> columns will still return data equivalent to </w:t>
      </w:r>
      <w:r>
        <w:rPr>
          <w:rStyle w:val="EDBTXTKeywordBlack"/>
        </w:rPr>
        <w:t>NUMBER(4)</w:t>
      </w:r>
      <w:r>
        <w:t xml:space="preserve"> and </w:t>
      </w:r>
      <w:r>
        <w:rPr>
          <w:rStyle w:val="EDBTXTKeywordBlack"/>
        </w:rPr>
        <w:t>NUMBER(7,2)</w:t>
      </w:r>
      <w:r>
        <w:t xml:space="preserve">, respectively, even though </w:t>
      </w:r>
      <w:r>
        <w:rPr>
          <w:rStyle w:val="EDBTXTKeywordBlack"/>
        </w:rPr>
        <w:t>v_num</w:t>
      </w:r>
      <w:r>
        <w:t xml:space="preserve"> is defined as </w:t>
      </w:r>
      <w:r>
        <w:rPr>
          <w:rStyle w:val="EDBTXTKeywordBlack"/>
        </w:rPr>
        <w:t>NUMBER(1)</w:t>
      </w:r>
      <w:r>
        <w:t xml:space="preserve"> (assuming the declarations in the </w:t>
      </w:r>
      <w:r>
        <w:rPr>
          <w:rStyle w:val="EDBTXTKeywordBlack"/>
        </w:rPr>
        <w:t>COLUMN_VALUE</w:t>
      </w:r>
      <w:r>
        <w:t xml:space="preserve"> procedure are of the appropriate maximum sizes). The </w:t>
      </w:r>
      <w:r>
        <w:rPr>
          <w:rStyle w:val="EDBTXTKeywordBlack"/>
        </w:rPr>
        <w:t>ename</w:t>
      </w:r>
      <w:r>
        <w:t xml:space="preserve"> column will return data up to ten characters in length as defined by the </w:t>
      </w:r>
      <w:r>
        <w:rPr>
          <w:rStyle w:val="EDBTXTVariable11ptBlack"/>
        </w:rPr>
        <w:t>length</w:t>
      </w:r>
      <w:r>
        <w:t xml:space="preserve"> parameter in the </w:t>
      </w:r>
      <w:r>
        <w:rPr>
          <w:rStyle w:val="EDBTXTKeywordBlack"/>
        </w:rPr>
        <w:t>DEFINE_COLUMN</w:t>
      </w:r>
      <w:r>
        <w:t xml:space="preserve"> call, not by the data type declaration, </w:t>
      </w:r>
      <w:r>
        <w:rPr>
          <w:rStyle w:val="EDBTXTKeywordBlack"/>
        </w:rPr>
        <w:t>VARCHAR2(1)</w:t>
      </w:r>
      <w:r>
        <w:t xml:space="preserve"> declared for </w:t>
      </w:r>
      <w:r>
        <w:rPr>
          <w:rStyle w:val="EDBTXTKeywordBlack"/>
        </w:rPr>
        <w:t>v_varchar</w:t>
      </w:r>
      <w:r>
        <w:t xml:space="preserve">. The actual size of the returned data is dictated by the </w:t>
      </w:r>
      <w:r>
        <w:rPr>
          <w:rStyle w:val="EDBTXTKeywordBlack"/>
        </w:rPr>
        <w:t>COLUMN_VALUE</w:t>
      </w:r>
      <w:r>
        <w:t xml:space="preserve"> procedure.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curid           INTEGER;</w:t>
      </w:r>
    </w:p>
    <w:p w:rsidR="006F2817" w:rsidRDefault="006F2817" w:rsidP="006F2817">
      <w:pPr>
        <w:pStyle w:val="EDBEXCourierNew9ptCustomColorRGB4649146Left01"/>
      </w:pPr>
      <w:r>
        <w:t xml:space="preserve">    v_num           NUMBER(1);</w:t>
      </w:r>
    </w:p>
    <w:p w:rsidR="006F2817" w:rsidRDefault="006F2817" w:rsidP="006F2817">
      <w:pPr>
        <w:pStyle w:val="EDBEXCourierNew9ptCustomColorRGB4649146Left01"/>
      </w:pPr>
      <w:r>
        <w:t xml:space="preserve">    v_varchar       VARCHAR2(1);</w:t>
      </w:r>
    </w:p>
    <w:p w:rsidR="006F2817" w:rsidRDefault="006F2817" w:rsidP="006F2817">
      <w:pPr>
        <w:pStyle w:val="EDBEXCourierNew9ptCustomColorRGB4649146Left01"/>
      </w:pPr>
      <w:r>
        <w:t xml:space="preserve">    v_date          DATE;</w:t>
      </w:r>
    </w:p>
    <w:p w:rsidR="006F2817" w:rsidRDefault="006F2817" w:rsidP="006F2817">
      <w:pPr>
        <w:pStyle w:val="EDBEXCourierNew9ptCustomColorRGB4649146Left01"/>
      </w:pPr>
      <w:r>
        <w:t xml:space="preserve">    v_sql           VARCHAR2(50) := 'SELECT empno, ename, hiredate, sal, ' ||</w:t>
      </w:r>
    </w:p>
    <w:p w:rsidR="006F2817" w:rsidRDefault="006F2817" w:rsidP="006F2817">
      <w:pPr>
        <w:pStyle w:val="EDBEXCourierNew9ptCustomColorRGB4649146Left01"/>
      </w:pPr>
      <w:r>
        <w:t xml:space="preserve">                                    'comm FROM emp';</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curid := DBMS_SQL.OPEN_CURSOR;</w:t>
      </w:r>
    </w:p>
    <w:p w:rsidR="006F2817" w:rsidRDefault="006F2817" w:rsidP="006F2817">
      <w:pPr>
        <w:pStyle w:val="EDBEXCourierNew9ptCustomColorRGB4649146Left01"/>
      </w:pPr>
      <w:r>
        <w:t xml:space="preserve">    DBMS_SQL.PARSE(curid,v_sql,DBMS_SQL.native);</w:t>
      </w:r>
    </w:p>
    <w:p w:rsidR="006F2817" w:rsidRDefault="006F2817" w:rsidP="006F2817">
      <w:pPr>
        <w:pStyle w:val="EDBEXCourierNew9ptCustomColorRGB4649146Left01"/>
      </w:pPr>
      <w:r>
        <w:t xml:space="preserve">    DBMS_SQL.DEFINE_COLUMN(curid,1,v_num);</w:t>
      </w:r>
    </w:p>
    <w:p w:rsidR="006F2817" w:rsidRDefault="006F2817" w:rsidP="006F2817">
      <w:pPr>
        <w:pStyle w:val="EDBEXCourierNew9ptCustomColorRGB4649146Left01"/>
      </w:pPr>
      <w:r>
        <w:t xml:space="preserve">    DBMS_SQL.DEFINE_COLUMN(curid,2,v_varchar,10);</w:t>
      </w:r>
    </w:p>
    <w:p w:rsidR="006F2817" w:rsidRDefault="006F2817" w:rsidP="006F2817">
      <w:pPr>
        <w:pStyle w:val="EDBEXCourierNew9ptCustomColorRGB4649146Left01"/>
      </w:pPr>
      <w:r>
        <w:t xml:space="preserve">    DBMS_SQL.DEFINE_COLUMN(curid,3,v_date);</w:t>
      </w:r>
    </w:p>
    <w:p w:rsidR="006F2817" w:rsidRDefault="006F2817" w:rsidP="006F2817">
      <w:pPr>
        <w:pStyle w:val="EDBEXCourierNew9ptCustomColorRGB4649146Left01"/>
      </w:pPr>
      <w:r>
        <w:t xml:space="preserve">    DBMS_SQL.DEFINE_COLUMN(curid,4,v_num);</w:t>
      </w:r>
    </w:p>
    <w:p w:rsidR="006F2817" w:rsidRDefault="006F2817" w:rsidP="006F2817">
      <w:pPr>
        <w:pStyle w:val="EDBEXCourierNew9ptCustomColorRGB4649146Left01"/>
      </w:pPr>
      <w:r>
        <w:t xml:space="preserve">    DBMS_SQL.DEFINE_COLUMN(curid,5,v_num);</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END;</w:t>
      </w:r>
    </w:p>
    <w:p w:rsidR="006F2817" w:rsidRPr="00A407F5" w:rsidRDefault="006F2817" w:rsidP="006F2817">
      <w:pPr>
        <w:pStyle w:val="EDBTXTNormalWebBlackChar"/>
      </w:pPr>
    </w:p>
    <w:p w:rsidR="006F2817" w:rsidRDefault="006F2817" w:rsidP="006F2817">
      <w:pPr>
        <w:pStyle w:val="Heading3"/>
      </w:pPr>
      <w:bookmarkStart w:id="1768" w:name="_Toc188951151"/>
      <w:bookmarkStart w:id="1769" w:name="_Toc377017763"/>
      <w:bookmarkStart w:id="1770" w:name="_Toc444155859"/>
      <w:r>
        <w:t>DEFINE_COLUMN_CHAR</w:t>
      </w:r>
      <w:bookmarkEnd w:id="1768"/>
      <w:bookmarkEnd w:id="1769"/>
      <w:bookmarkEnd w:id="1770"/>
    </w:p>
    <w:p w:rsidR="006F2817" w:rsidRDefault="006F2817" w:rsidP="006F2817">
      <w:pPr>
        <w:pStyle w:val="EDBTXTNormalWebBlackChar"/>
      </w:pPr>
      <w:r>
        <w:t xml:space="preserve">The </w:t>
      </w:r>
      <w:r>
        <w:rPr>
          <w:rStyle w:val="EDBTXTKeywordBlack"/>
        </w:rPr>
        <w:t>DEFINE_COLUMN_CHAR</w:t>
      </w:r>
      <w:r>
        <w:t xml:space="preserve"> procedure defines a </w:t>
      </w:r>
      <w:r>
        <w:rPr>
          <w:rStyle w:val="EDBTXTKeywordBlack"/>
        </w:rPr>
        <w:t>CHAR</w:t>
      </w:r>
      <w:r>
        <w:t xml:space="preserve"> column or expression in the </w:t>
      </w:r>
      <w:r>
        <w:rPr>
          <w:rStyle w:val="EDBTXTKeywordBlack"/>
        </w:rPr>
        <w:t>SELECT</w:t>
      </w:r>
      <w:r>
        <w:t xml:space="preserve"> list that is to be returned and retrieved in a cursor.</w:t>
      </w:r>
    </w:p>
    <w:p w:rsidR="006F2817" w:rsidRDefault="006F2817" w:rsidP="006F2817">
      <w:pPr>
        <w:pStyle w:val="EDBSYNTXPreformattedBlackLeft033"/>
        <w:ind w:left="0"/>
      </w:pPr>
      <w:r>
        <w:t>DEFINE_COLUMN_CHAR(</w:t>
      </w:r>
      <w:r>
        <w:rPr>
          <w:rStyle w:val="EDBTXTVariable11ptBlack"/>
        </w:rPr>
        <w:t>c</w:t>
      </w:r>
      <w:r>
        <w:t xml:space="preserve"> INTEGER, </w:t>
      </w:r>
      <w:r>
        <w:rPr>
          <w:rStyle w:val="EDBTXTVariable11ptBlack"/>
        </w:rPr>
        <w:t>position</w:t>
      </w:r>
      <w:r>
        <w:t xml:space="preserve"> INTEGER, </w:t>
      </w:r>
      <w:r>
        <w:rPr>
          <w:rStyle w:val="EDBTXTVariable11ptBlack"/>
        </w:rPr>
        <w:t>column</w:t>
      </w:r>
      <w:r>
        <w:t xml:space="preserve"> CHAR, </w:t>
      </w:r>
      <w:r>
        <w:rPr>
          <w:rStyle w:val="EDBTXTVariable11ptBlack"/>
        </w:rPr>
        <w:t>column_size</w:t>
      </w:r>
      <w:r>
        <w:t xml:space="preserve"> INTEGER)</w:t>
      </w:r>
    </w:p>
    <w:p w:rsidR="006F2817" w:rsidRPr="00DD64EF" w:rsidRDefault="006F2817" w:rsidP="006F2817">
      <w:pPr>
        <w:pStyle w:val="EDBTXTNormalWebBlackChar"/>
        <w:rPr>
          <w:rStyle w:val="EDBTXTEmphasisNormalWebBoldBlackChar"/>
        </w:rPr>
      </w:pPr>
      <w:r w:rsidRPr="00DD64EF">
        <w:rPr>
          <w:rStyle w:val="EDBTXTEmphasisNormalWebBoldBlackChar"/>
        </w:rPr>
        <w:t>Parameters</w:t>
      </w:r>
    </w:p>
    <w:p w:rsidR="006F2817" w:rsidRDefault="006F2817" w:rsidP="006F2817">
      <w:pPr>
        <w:rPr>
          <w:rStyle w:val="EDBTXTVariable11ptBlack"/>
          <w:b/>
        </w:rPr>
      </w:pPr>
      <w:r>
        <w:rPr>
          <w:rStyle w:val="EDBTXTVariable11ptBlack"/>
        </w:rPr>
        <w:t>c</w:t>
      </w:r>
    </w:p>
    <w:p w:rsidR="006F2817" w:rsidRDefault="006F2817" w:rsidP="006F2817">
      <w:pPr>
        <w:pStyle w:val="EDBTXTIndentNormalWebLeft05"/>
      </w:pPr>
      <w:r>
        <w:t xml:space="preserve">Cursor id of the cursor associated with the </w:t>
      </w:r>
      <w:r>
        <w:rPr>
          <w:rStyle w:val="EDBTXTKeywordBlack"/>
        </w:rPr>
        <w:t>SELECT</w:t>
      </w:r>
      <w:r>
        <w:t xml:space="preserve"> command.</w:t>
      </w:r>
    </w:p>
    <w:p w:rsidR="006F2817" w:rsidRDefault="006F2817" w:rsidP="006F2817">
      <w:pPr>
        <w:rPr>
          <w:rStyle w:val="EDBTXTVariable11ptBlack"/>
        </w:rPr>
      </w:pPr>
      <w:r>
        <w:rPr>
          <w:rStyle w:val="EDBTXTVariable11ptBlack"/>
        </w:rPr>
        <w:t>position</w:t>
      </w:r>
    </w:p>
    <w:p w:rsidR="006F2817" w:rsidRDefault="006F2817" w:rsidP="006F2817">
      <w:pPr>
        <w:pStyle w:val="EDBTXTIndentNormalWebLeft05"/>
      </w:pPr>
      <w:r>
        <w:t xml:space="preserve">Position of the column or expression in the </w:t>
      </w:r>
      <w:r>
        <w:rPr>
          <w:rStyle w:val="EDBTXTKeywordBlack"/>
        </w:rPr>
        <w:t>SELECT</w:t>
      </w:r>
      <w:r>
        <w:t xml:space="preserve"> list that is being defined.</w:t>
      </w:r>
    </w:p>
    <w:p w:rsidR="006F2817" w:rsidRDefault="006F2817" w:rsidP="006F2817">
      <w:pPr>
        <w:rPr>
          <w:rStyle w:val="EDBTXTVariable11ptBlack"/>
        </w:rPr>
      </w:pPr>
      <w:r>
        <w:rPr>
          <w:rStyle w:val="EDBTXTVariable11ptBlack"/>
        </w:rPr>
        <w:t>column</w:t>
      </w:r>
    </w:p>
    <w:p w:rsidR="006F2817" w:rsidRDefault="006F2817" w:rsidP="006F2817">
      <w:pPr>
        <w:pStyle w:val="EDBTXTIndentNormalWebLeft05"/>
      </w:pPr>
      <w:r>
        <w:t xml:space="preserve">A </w:t>
      </w:r>
      <w:r>
        <w:rPr>
          <w:rStyle w:val="EDBTXTKeywordBlack"/>
        </w:rPr>
        <w:t>CHAR</w:t>
      </w:r>
      <w:r>
        <w:t xml:space="preserve"> variable.</w:t>
      </w:r>
    </w:p>
    <w:p w:rsidR="006F2817" w:rsidRDefault="006F2817" w:rsidP="006F2817">
      <w:pPr>
        <w:rPr>
          <w:rStyle w:val="EDBTXTVariable11ptBlack"/>
        </w:rPr>
      </w:pPr>
      <w:r>
        <w:rPr>
          <w:rStyle w:val="EDBTXTVariable11ptBlack"/>
        </w:rPr>
        <w:t>column_size</w:t>
      </w:r>
    </w:p>
    <w:p w:rsidR="006F2817" w:rsidRDefault="006F2817" w:rsidP="006F2817">
      <w:pPr>
        <w:pStyle w:val="EDBTXTIndentNormalWebLeft05"/>
      </w:pPr>
      <w:r>
        <w:t xml:space="preserve">The maximum length of the returned data. Returned data exceeding </w:t>
      </w:r>
      <w:r>
        <w:rPr>
          <w:rStyle w:val="EDBTXTVariable11ptBlack"/>
        </w:rPr>
        <w:t>column_size</w:t>
      </w:r>
      <w:r>
        <w:t xml:space="preserve"> is truncated to </w:t>
      </w:r>
      <w:r>
        <w:rPr>
          <w:rStyle w:val="EDBTXTVariable11ptBlack"/>
        </w:rPr>
        <w:t>column_size</w:t>
      </w:r>
      <w:r>
        <w:t xml:space="preserve"> characters.</w:t>
      </w:r>
    </w:p>
    <w:p w:rsidR="006F2817" w:rsidRDefault="006F2817" w:rsidP="006F2817">
      <w:pPr>
        <w:pStyle w:val="EDBTXTNormalWebBlackChar"/>
      </w:pPr>
    </w:p>
    <w:p w:rsidR="006F2817" w:rsidRDefault="006F2817" w:rsidP="006F2817">
      <w:pPr>
        <w:pStyle w:val="Heading3"/>
      </w:pPr>
      <w:bookmarkStart w:id="1771" w:name="_Toc377017764"/>
      <w:bookmarkStart w:id="1772" w:name="_Toc444155860"/>
      <w:r>
        <w:t>DEFINE COLUMN RAW</w:t>
      </w:r>
      <w:bookmarkEnd w:id="1771"/>
      <w:bookmarkEnd w:id="1772"/>
    </w:p>
    <w:p w:rsidR="006F2817" w:rsidRDefault="006F2817" w:rsidP="006F2817">
      <w:pPr>
        <w:pStyle w:val="EDBTXTNormalWebBlackChar"/>
      </w:pPr>
      <w:r>
        <w:t xml:space="preserve">The </w:t>
      </w:r>
      <w:r>
        <w:rPr>
          <w:rStyle w:val="EDBTXTKeywordBlack"/>
        </w:rPr>
        <w:t>DEFINE_COLUMN_RAW</w:t>
      </w:r>
      <w:r>
        <w:t xml:space="preserve"> procedure defines a </w:t>
      </w:r>
      <w:r>
        <w:rPr>
          <w:rStyle w:val="EDBTXTKeywordBlack"/>
        </w:rPr>
        <w:t>RAW</w:t>
      </w:r>
      <w:r>
        <w:t xml:space="preserve"> column or expression in the </w:t>
      </w:r>
      <w:r>
        <w:rPr>
          <w:rStyle w:val="EDBTXTKeywordBlack"/>
        </w:rPr>
        <w:t>SELECT</w:t>
      </w:r>
      <w:r>
        <w:t xml:space="preserve"> list that is to be returned and retrieved in a cursor.</w:t>
      </w:r>
    </w:p>
    <w:p w:rsidR="006F2817" w:rsidRDefault="006F2817" w:rsidP="006F2817">
      <w:pPr>
        <w:pStyle w:val="EDBSYNTXPreformattedBlackLeft033"/>
        <w:ind w:left="0"/>
      </w:pPr>
      <w:r>
        <w:t>DEFINE_COLUMN_RAW(</w:t>
      </w:r>
      <w:r>
        <w:rPr>
          <w:rStyle w:val="EDBTXTVariable11ptBlack"/>
        </w:rPr>
        <w:t>c</w:t>
      </w:r>
      <w:r>
        <w:t xml:space="preserve"> INTEGER, </w:t>
      </w:r>
      <w:r>
        <w:rPr>
          <w:rStyle w:val="EDBTXTVariable11ptBlack"/>
        </w:rPr>
        <w:t>position</w:t>
      </w:r>
      <w:r>
        <w:t xml:space="preserve"> INTEGER, </w:t>
      </w:r>
      <w:r>
        <w:rPr>
          <w:rStyle w:val="EDBTXTVariable11ptBlack"/>
        </w:rPr>
        <w:t>column</w:t>
      </w:r>
      <w:r>
        <w:t xml:space="preserve"> RAW,</w:t>
      </w:r>
    </w:p>
    <w:p w:rsidR="006F2817" w:rsidRDefault="006F2817" w:rsidP="006F2817">
      <w:pPr>
        <w:pStyle w:val="EDBSYNTXPreformattedBlackLeft033"/>
        <w:ind w:left="0"/>
      </w:pPr>
      <w:r>
        <w:t xml:space="preserve">  </w:t>
      </w:r>
      <w:r>
        <w:rPr>
          <w:rStyle w:val="EDBTXTVariable11ptBlack"/>
        </w:rPr>
        <w:t>column_size</w:t>
      </w:r>
      <w:r>
        <w:t xml:space="preserve"> INTEGER)</w:t>
      </w:r>
    </w:p>
    <w:p w:rsidR="006F2817" w:rsidRPr="00DD64EF" w:rsidRDefault="006F2817" w:rsidP="006F2817">
      <w:pPr>
        <w:pStyle w:val="EDBTXTNormalWebBlackChar"/>
        <w:rPr>
          <w:rStyle w:val="EDBTXTEmphasisNormalWebBoldBlackChar"/>
        </w:rPr>
      </w:pPr>
      <w:r w:rsidRPr="00DD64EF">
        <w:rPr>
          <w:rStyle w:val="EDBTXTEmphasisNormalWebBoldBlackChar"/>
        </w:rPr>
        <w:t>Parameters</w:t>
      </w:r>
    </w:p>
    <w:p w:rsidR="006F2817" w:rsidRDefault="006F2817" w:rsidP="006F2817">
      <w:pPr>
        <w:rPr>
          <w:rStyle w:val="EDBTXTVariable11ptBlack"/>
          <w:b/>
        </w:rPr>
      </w:pPr>
      <w:r>
        <w:rPr>
          <w:rStyle w:val="EDBTXTVariable11ptBlack"/>
        </w:rPr>
        <w:t>c</w:t>
      </w:r>
    </w:p>
    <w:p w:rsidR="006F2817" w:rsidRDefault="006F2817" w:rsidP="006F2817">
      <w:pPr>
        <w:pStyle w:val="EDBTXTIndentNormalWebLeft05"/>
      </w:pPr>
      <w:r>
        <w:t xml:space="preserve">Cursor id of the cursor associated with the </w:t>
      </w:r>
      <w:r>
        <w:rPr>
          <w:rStyle w:val="EDBTXTKeywordBlack"/>
        </w:rPr>
        <w:t>SELECT</w:t>
      </w:r>
      <w:r>
        <w:t xml:space="preserve"> command.</w:t>
      </w:r>
    </w:p>
    <w:p w:rsidR="00574976" w:rsidRDefault="00574976" w:rsidP="006F2817">
      <w:pPr>
        <w:rPr>
          <w:rStyle w:val="EDBTXTVariable11ptBlack"/>
        </w:rPr>
      </w:pPr>
    </w:p>
    <w:p w:rsidR="006F2817" w:rsidRDefault="006F2817" w:rsidP="006F2817">
      <w:pPr>
        <w:rPr>
          <w:rStyle w:val="EDBTXTVariable11ptBlack"/>
        </w:rPr>
      </w:pPr>
      <w:r>
        <w:rPr>
          <w:rStyle w:val="EDBTXTVariable11ptBlack"/>
        </w:rPr>
        <w:lastRenderedPageBreak/>
        <w:t>position</w:t>
      </w:r>
    </w:p>
    <w:p w:rsidR="006F2817" w:rsidRDefault="006F2817" w:rsidP="006F2817">
      <w:pPr>
        <w:pStyle w:val="EDBTXTIndentNormalWebLeft05"/>
      </w:pPr>
      <w:r>
        <w:t xml:space="preserve">Position of the column or expression in the </w:t>
      </w:r>
      <w:r>
        <w:rPr>
          <w:rStyle w:val="EDBTXTKeywordBlack"/>
        </w:rPr>
        <w:t>SELECT</w:t>
      </w:r>
      <w:r>
        <w:t xml:space="preserve"> list that is being defined.</w:t>
      </w:r>
    </w:p>
    <w:p w:rsidR="006F2817" w:rsidRDefault="006F2817" w:rsidP="006F2817">
      <w:pPr>
        <w:rPr>
          <w:rStyle w:val="EDBTXTVariable11ptBlack"/>
        </w:rPr>
      </w:pPr>
      <w:r>
        <w:rPr>
          <w:rStyle w:val="EDBTXTVariable11ptBlack"/>
        </w:rPr>
        <w:t>column</w:t>
      </w:r>
    </w:p>
    <w:p w:rsidR="006F2817" w:rsidRDefault="006F2817" w:rsidP="006F2817">
      <w:pPr>
        <w:pStyle w:val="EDBTXTIndentNormalWebLeft05"/>
      </w:pPr>
      <w:r>
        <w:t xml:space="preserve">A </w:t>
      </w:r>
      <w:r>
        <w:rPr>
          <w:rStyle w:val="EDBTXTKeywordBlack"/>
        </w:rPr>
        <w:t>RAW</w:t>
      </w:r>
      <w:r>
        <w:t xml:space="preserve"> variable.</w:t>
      </w:r>
    </w:p>
    <w:p w:rsidR="006F2817" w:rsidRDefault="006F2817" w:rsidP="006F2817">
      <w:pPr>
        <w:rPr>
          <w:rStyle w:val="EDBTXTVariable11ptBlack"/>
        </w:rPr>
      </w:pPr>
      <w:r>
        <w:rPr>
          <w:rStyle w:val="EDBTXTVariable11ptBlack"/>
        </w:rPr>
        <w:t>column_size</w:t>
      </w:r>
    </w:p>
    <w:p w:rsidR="006F2817" w:rsidRDefault="006F2817" w:rsidP="006F2817">
      <w:pPr>
        <w:pStyle w:val="EDBTXTIndentNormalWebLeft05"/>
      </w:pPr>
      <w:r>
        <w:t xml:space="preserve">The maximum length of the returned data. Returned data exceeding </w:t>
      </w:r>
      <w:r>
        <w:rPr>
          <w:rStyle w:val="EDBTXTVariable11ptBlack"/>
        </w:rPr>
        <w:t>column_size</w:t>
      </w:r>
      <w:r>
        <w:t xml:space="preserve"> is truncated to </w:t>
      </w:r>
      <w:r>
        <w:rPr>
          <w:rStyle w:val="EDBTXTVariable11ptBlack"/>
        </w:rPr>
        <w:t>column_size</w:t>
      </w:r>
      <w:r>
        <w:t xml:space="preserve"> characters.</w:t>
      </w:r>
    </w:p>
    <w:p w:rsidR="006F2817" w:rsidRDefault="006F2817" w:rsidP="006F2817">
      <w:pPr>
        <w:pStyle w:val="EDBTXTNormalWebBlackChar"/>
      </w:pPr>
    </w:p>
    <w:p w:rsidR="006F2817" w:rsidRDefault="006F2817" w:rsidP="006F2817">
      <w:pPr>
        <w:pStyle w:val="Heading3"/>
      </w:pPr>
      <w:bookmarkStart w:id="1773" w:name="_Toc377017765"/>
      <w:bookmarkStart w:id="1774" w:name="_Toc444155861"/>
      <w:r>
        <w:t>D</w:t>
      </w:r>
      <w:bookmarkStart w:id="1775" w:name="USERTYPES"/>
      <w:bookmarkStart w:id="1776" w:name="DESC_COLUMNS"/>
      <w:bookmarkEnd w:id="1775"/>
      <w:bookmarkEnd w:id="1776"/>
      <w:r>
        <w:t>ESCRIBE COLUMNS</w:t>
      </w:r>
      <w:bookmarkEnd w:id="1773"/>
      <w:bookmarkEnd w:id="1774"/>
    </w:p>
    <w:p w:rsidR="006F2817" w:rsidRDefault="006F2817" w:rsidP="006F2817">
      <w:pPr>
        <w:pStyle w:val="EDBTXTNormalWebBlackChar"/>
      </w:pPr>
      <w:r>
        <w:t xml:space="preserve">The </w:t>
      </w:r>
      <w:r w:rsidRPr="00DB2694">
        <w:rPr>
          <w:rStyle w:val="EDBTXTKeywordBlack"/>
        </w:rPr>
        <w:t>DESCRIBE</w:t>
      </w:r>
      <w:r>
        <w:t>_</w:t>
      </w:r>
      <w:r w:rsidRPr="00DB2694">
        <w:rPr>
          <w:rStyle w:val="EDBTXTKeywordBlack"/>
        </w:rPr>
        <w:t>COLUMNS</w:t>
      </w:r>
      <w:r>
        <w:t xml:space="preserve"> procedure describes the columns returned by a cursor.</w:t>
      </w:r>
    </w:p>
    <w:p w:rsidR="006F2817" w:rsidRPr="000E145D" w:rsidRDefault="006F2817" w:rsidP="006F2817">
      <w:pPr>
        <w:pStyle w:val="EDBSYNTXPreformattedBlackLeft033"/>
        <w:ind w:left="0"/>
        <w:rPr>
          <w:rStyle w:val="EDBTXTKeywordBlack"/>
        </w:rPr>
      </w:pPr>
      <w:r w:rsidRPr="000E145D">
        <w:rPr>
          <w:rStyle w:val="EDBTXTKeywordBlack"/>
        </w:rPr>
        <w:t>DESCRIBE_COLUMNS(</w:t>
      </w:r>
      <w:r w:rsidRPr="00ED0D04">
        <w:rPr>
          <w:rStyle w:val="EDBTXTVariable11ptBlack"/>
        </w:rPr>
        <w:t>c</w:t>
      </w:r>
      <w:r w:rsidRPr="000E145D">
        <w:rPr>
          <w:rStyle w:val="EDBTXTKeywordBlack"/>
        </w:rPr>
        <w:t xml:space="preserve"> INTEGER, </w:t>
      </w:r>
      <w:r w:rsidRPr="00ED0D04">
        <w:rPr>
          <w:rStyle w:val="EDBTXTVariable11ptBlack"/>
        </w:rPr>
        <w:t>col_cnt</w:t>
      </w:r>
      <w:r>
        <w:rPr>
          <w:rStyle w:val="EDBTXTKeywordBlack"/>
        </w:rPr>
        <w:t xml:space="preserve"> OUT INTEGER, </w:t>
      </w:r>
      <w:r w:rsidRPr="00ED0D04">
        <w:rPr>
          <w:rStyle w:val="EDBTXTVariable11ptBlack"/>
        </w:rPr>
        <w:t>desc_t</w:t>
      </w:r>
      <w:r>
        <w:rPr>
          <w:rStyle w:val="EDBTXTKeywordBlack"/>
        </w:rPr>
        <w:t xml:space="preserve"> OUT</w:t>
      </w:r>
      <w:r>
        <w:rPr>
          <w:rStyle w:val="EDBTXTKeywordBlack"/>
        </w:rPr>
        <w:br/>
        <w:t xml:space="preserve">  </w:t>
      </w:r>
      <w:r w:rsidRPr="000E145D">
        <w:rPr>
          <w:rStyle w:val="EDBTXTKeywordBlack"/>
        </w:rPr>
        <w:t>DESC_TAB);</w:t>
      </w:r>
    </w:p>
    <w:p w:rsidR="006F2817" w:rsidRPr="00ED0D04" w:rsidRDefault="006F2817" w:rsidP="006F2817">
      <w:pPr>
        <w:pStyle w:val="EDBTXTNormalWebBlackChar"/>
        <w:rPr>
          <w:rStyle w:val="EDBTXTEmphasisNormalWebBoldBlackChar"/>
        </w:rPr>
      </w:pPr>
      <w:r w:rsidRPr="00ED0D04">
        <w:rPr>
          <w:rStyle w:val="EDBTXTEmphasisNormalWebBoldBlackChar"/>
        </w:rPr>
        <w:t>Parameters</w:t>
      </w:r>
    </w:p>
    <w:p w:rsidR="006F2817" w:rsidRPr="00AD71FD" w:rsidRDefault="006F2817" w:rsidP="006F2817">
      <w:pPr>
        <w:pStyle w:val="EDBTXTIndentNormalWebLeft05"/>
        <w:ind w:left="0"/>
        <w:rPr>
          <w:rStyle w:val="EDBTXTVariable11ptBlack"/>
        </w:rPr>
      </w:pPr>
      <w:r w:rsidRPr="00AD71FD">
        <w:rPr>
          <w:rStyle w:val="EDBTXTVariable11ptBlack"/>
        </w:rPr>
        <w:t>c</w:t>
      </w:r>
    </w:p>
    <w:p w:rsidR="006F2817" w:rsidRDefault="006F2817" w:rsidP="006F2817">
      <w:pPr>
        <w:pStyle w:val="EDBTXTIndentNormalWebLeft05"/>
      </w:pPr>
      <w:r>
        <w:t>The cursor ID of the cursor.</w:t>
      </w:r>
    </w:p>
    <w:p w:rsidR="006F2817" w:rsidRPr="00AD71FD" w:rsidRDefault="006F2817" w:rsidP="006F2817">
      <w:pPr>
        <w:pStyle w:val="EDBTXTIndentNormalWebLeft05"/>
        <w:ind w:left="0"/>
        <w:rPr>
          <w:rStyle w:val="EDBTXTVariable11ptBlack"/>
        </w:rPr>
      </w:pPr>
      <w:r w:rsidRPr="00AD71FD">
        <w:rPr>
          <w:rStyle w:val="EDBTXTVariable11ptBlack"/>
        </w:rPr>
        <w:t>col_cnt</w:t>
      </w:r>
    </w:p>
    <w:p w:rsidR="006F2817" w:rsidRPr="00CA395D" w:rsidRDefault="006F2817" w:rsidP="006F2817">
      <w:pPr>
        <w:pStyle w:val="EDBTXTIndentNormalWebLeft05"/>
        <w:rPr>
          <w:rStyle w:val="EDBTXTVariable11ptBlack"/>
          <w:rFonts w:ascii="Times New Roman" w:hAnsi="Times New Roman"/>
          <w:i w:val="0"/>
          <w:iCs w:val="0"/>
          <w:color w:val="auto"/>
        </w:rPr>
      </w:pPr>
      <w:r>
        <w:t>The number of columns in cursor result set.</w:t>
      </w:r>
    </w:p>
    <w:p w:rsidR="006F2817" w:rsidRPr="00AD71FD" w:rsidRDefault="006F2817" w:rsidP="006F2817">
      <w:pPr>
        <w:pStyle w:val="EDBTXTIndentNormalWebLeft05"/>
        <w:ind w:left="0"/>
        <w:rPr>
          <w:rStyle w:val="EDBTXTVariable11ptBlack"/>
        </w:rPr>
      </w:pPr>
      <w:r w:rsidRPr="00AD71FD">
        <w:rPr>
          <w:rStyle w:val="EDBTXTVariable11ptBlack"/>
        </w:rPr>
        <w:t>desc_tab</w:t>
      </w:r>
    </w:p>
    <w:p w:rsidR="006F2817" w:rsidRDefault="006F2817" w:rsidP="006F2817">
      <w:pPr>
        <w:pStyle w:val="EDBTXTIndentNormalWebLeft05"/>
      </w:pPr>
      <w:r>
        <w:t xml:space="preserve">The table that contains a description of each column returned by the cursor.  The descriptions are of type </w:t>
      </w:r>
      <w:r w:rsidRPr="00EA2EB5">
        <w:rPr>
          <w:rStyle w:val="EDBTXTKeywordBlack"/>
        </w:rPr>
        <w:t>DESC_REC</w:t>
      </w:r>
      <w:r>
        <w:t>, and contain the following values:</w:t>
      </w:r>
    </w:p>
    <w:tbl>
      <w:tblPr>
        <w:tblW w:w="0" w:type="auto"/>
        <w:tblInd w:w="10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420"/>
        <w:gridCol w:w="2430"/>
      </w:tblGrid>
      <w:tr w:rsidR="006F2817" w:rsidRPr="00786FA8">
        <w:tc>
          <w:tcPr>
            <w:tcW w:w="3420" w:type="dxa"/>
          </w:tcPr>
          <w:p w:rsidR="006F2817" w:rsidRPr="00786FA8" w:rsidRDefault="006F2817" w:rsidP="006F2817">
            <w:pPr>
              <w:pStyle w:val="EDBTBLHDR10ptBoldBlackCentered"/>
            </w:pPr>
            <w:r>
              <w:t>Column Name</w:t>
            </w:r>
          </w:p>
        </w:tc>
        <w:tc>
          <w:tcPr>
            <w:tcW w:w="2430" w:type="dxa"/>
          </w:tcPr>
          <w:p w:rsidR="006F2817" w:rsidRPr="00786FA8" w:rsidRDefault="006F2817" w:rsidP="006F2817">
            <w:pPr>
              <w:pStyle w:val="EDBTBLHDR10ptBoldBlackCentered"/>
            </w:pPr>
            <w:r>
              <w:t>Type</w:t>
            </w:r>
          </w:p>
        </w:tc>
      </w:tr>
      <w:tr w:rsidR="006F2817" w:rsidRPr="00786FA8">
        <w:tc>
          <w:tcPr>
            <w:tcW w:w="3420" w:type="dxa"/>
          </w:tcPr>
          <w:p w:rsidR="006F2817" w:rsidRPr="005472CE" w:rsidRDefault="006F2817" w:rsidP="006F2817">
            <w:pPr>
              <w:rPr>
                <w:rStyle w:val="EDBTBLKeyword9ptBlack"/>
              </w:rPr>
            </w:pPr>
            <w:r w:rsidRPr="005472CE">
              <w:rPr>
                <w:rStyle w:val="EDBTBLKeyword9ptBlack"/>
              </w:rPr>
              <w:t>col_type</w:t>
            </w:r>
          </w:p>
        </w:tc>
        <w:tc>
          <w:tcPr>
            <w:tcW w:w="2430" w:type="dxa"/>
          </w:tcPr>
          <w:p w:rsidR="006F2817" w:rsidRPr="005472CE" w:rsidRDefault="006F2817" w:rsidP="006F2817">
            <w:pPr>
              <w:rPr>
                <w:rStyle w:val="EDBTBLKeyword9ptBlack"/>
              </w:rPr>
            </w:pPr>
            <w:r w:rsidRPr="005472CE">
              <w:rPr>
                <w:rStyle w:val="EDBTBLKeyword9ptBlack"/>
              </w:rPr>
              <w:t>INTEGER</w:t>
            </w:r>
          </w:p>
        </w:tc>
      </w:tr>
      <w:tr w:rsidR="006F2817" w:rsidRPr="00786FA8">
        <w:tc>
          <w:tcPr>
            <w:tcW w:w="3420" w:type="dxa"/>
          </w:tcPr>
          <w:p w:rsidR="006F2817" w:rsidRPr="005472CE" w:rsidRDefault="006F2817" w:rsidP="006F2817">
            <w:pPr>
              <w:rPr>
                <w:rStyle w:val="EDBTBLKeyword9ptBlack"/>
              </w:rPr>
            </w:pPr>
            <w:r w:rsidRPr="005472CE">
              <w:rPr>
                <w:rStyle w:val="EDBTBLKeyword9ptBlack"/>
              </w:rPr>
              <w:t>col_max_len</w:t>
            </w:r>
          </w:p>
        </w:tc>
        <w:tc>
          <w:tcPr>
            <w:tcW w:w="2430" w:type="dxa"/>
          </w:tcPr>
          <w:p w:rsidR="006F2817" w:rsidRPr="005472CE" w:rsidRDefault="006F2817" w:rsidP="006F2817">
            <w:pPr>
              <w:rPr>
                <w:rStyle w:val="EDBTBLKeyword9ptBlack"/>
              </w:rPr>
            </w:pPr>
            <w:r w:rsidRPr="005472CE">
              <w:rPr>
                <w:rStyle w:val="EDBTBLKeyword9ptBlack"/>
              </w:rPr>
              <w:t>INTEGER</w:t>
            </w:r>
          </w:p>
        </w:tc>
      </w:tr>
      <w:tr w:rsidR="006F2817" w:rsidRPr="00786FA8">
        <w:tc>
          <w:tcPr>
            <w:tcW w:w="3420" w:type="dxa"/>
          </w:tcPr>
          <w:p w:rsidR="006F2817" w:rsidRPr="005472CE" w:rsidRDefault="006F2817" w:rsidP="006F2817">
            <w:pPr>
              <w:rPr>
                <w:rStyle w:val="EDBTBLKeyword9ptBlack"/>
              </w:rPr>
            </w:pPr>
            <w:r w:rsidRPr="005472CE">
              <w:rPr>
                <w:rStyle w:val="EDBTBLKeyword9ptBlack"/>
              </w:rPr>
              <w:t>col_name</w:t>
            </w:r>
          </w:p>
        </w:tc>
        <w:tc>
          <w:tcPr>
            <w:tcW w:w="2430" w:type="dxa"/>
          </w:tcPr>
          <w:p w:rsidR="006F2817" w:rsidRPr="005472CE" w:rsidRDefault="006F2817" w:rsidP="006F2817">
            <w:pPr>
              <w:rPr>
                <w:rStyle w:val="EDBTBLKeyword9ptBlack"/>
              </w:rPr>
            </w:pPr>
            <w:r>
              <w:rPr>
                <w:rStyle w:val="EDBTBLKeyword9ptBlack"/>
              </w:rPr>
              <w:t>VARCHAR2(128)</w:t>
            </w:r>
          </w:p>
        </w:tc>
      </w:tr>
      <w:tr w:rsidR="006F2817" w:rsidRPr="00786FA8">
        <w:tc>
          <w:tcPr>
            <w:tcW w:w="3420" w:type="dxa"/>
          </w:tcPr>
          <w:p w:rsidR="006F2817" w:rsidRPr="005472CE" w:rsidRDefault="006F2817" w:rsidP="006F2817">
            <w:pPr>
              <w:rPr>
                <w:rStyle w:val="EDBTBLKeyword9ptBlack"/>
              </w:rPr>
            </w:pPr>
            <w:r w:rsidRPr="005472CE">
              <w:rPr>
                <w:rStyle w:val="EDBTBLKeyword9ptBlack"/>
              </w:rPr>
              <w:t>col_name_len</w:t>
            </w:r>
          </w:p>
        </w:tc>
        <w:tc>
          <w:tcPr>
            <w:tcW w:w="2430" w:type="dxa"/>
          </w:tcPr>
          <w:p w:rsidR="006F2817" w:rsidRPr="005472CE" w:rsidRDefault="006F2817" w:rsidP="006F2817">
            <w:pPr>
              <w:rPr>
                <w:rStyle w:val="EDBTBLKeyword9ptBlack"/>
              </w:rPr>
            </w:pPr>
            <w:r w:rsidRPr="005472CE">
              <w:rPr>
                <w:rStyle w:val="EDBTBLKeyword9ptBlack"/>
              </w:rPr>
              <w:t>INTEGER</w:t>
            </w:r>
          </w:p>
        </w:tc>
      </w:tr>
      <w:tr w:rsidR="006F2817" w:rsidRPr="00786FA8">
        <w:tc>
          <w:tcPr>
            <w:tcW w:w="3420" w:type="dxa"/>
          </w:tcPr>
          <w:p w:rsidR="006F2817" w:rsidRPr="005472CE" w:rsidRDefault="006F2817" w:rsidP="006F2817">
            <w:pPr>
              <w:rPr>
                <w:rStyle w:val="EDBTBLKeyword9ptBlack"/>
              </w:rPr>
            </w:pPr>
            <w:r w:rsidRPr="005472CE">
              <w:rPr>
                <w:rStyle w:val="EDBTBLKeyword9ptBlack"/>
              </w:rPr>
              <w:t>col_schema_name</w:t>
            </w:r>
          </w:p>
        </w:tc>
        <w:tc>
          <w:tcPr>
            <w:tcW w:w="2430" w:type="dxa"/>
          </w:tcPr>
          <w:p w:rsidR="006F2817" w:rsidRPr="005472CE" w:rsidRDefault="006F2817" w:rsidP="006F2817">
            <w:pPr>
              <w:rPr>
                <w:rStyle w:val="EDBTBLKeyword9ptBlack"/>
              </w:rPr>
            </w:pPr>
            <w:r>
              <w:rPr>
                <w:rStyle w:val="EDBTBLKeyword9ptBlack"/>
              </w:rPr>
              <w:t>VARCHAR2(128)</w:t>
            </w:r>
          </w:p>
        </w:tc>
      </w:tr>
      <w:tr w:rsidR="006F2817" w:rsidRPr="00786FA8">
        <w:tc>
          <w:tcPr>
            <w:tcW w:w="3420" w:type="dxa"/>
          </w:tcPr>
          <w:p w:rsidR="006F2817" w:rsidRPr="005472CE" w:rsidRDefault="006F2817" w:rsidP="006F2817">
            <w:pPr>
              <w:rPr>
                <w:rStyle w:val="EDBTBLKeyword9ptBlack"/>
              </w:rPr>
            </w:pPr>
            <w:r w:rsidRPr="005472CE">
              <w:rPr>
                <w:rStyle w:val="EDBTBLKeyword9ptBlack"/>
              </w:rPr>
              <w:t>col_schema_name_len</w:t>
            </w:r>
          </w:p>
        </w:tc>
        <w:tc>
          <w:tcPr>
            <w:tcW w:w="2430" w:type="dxa"/>
          </w:tcPr>
          <w:p w:rsidR="006F2817" w:rsidRPr="005472CE" w:rsidRDefault="006F2817" w:rsidP="006F2817">
            <w:pPr>
              <w:rPr>
                <w:rStyle w:val="EDBTBLKeyword9ptBlack"/>
              </w:rPr>
            </w:pPr>
            <w:r w:rsidRPr="005472CE">
              <w:rPr>
                <w:rStyle w:val="EDBTBLKeyword9ptBlack"/>
              </w:rPr>
              <w:t>INTEGER</w:t>
            </w:r>
          </w:p>
        </w:tc>
      </w:tr>
      <w:tr w:rsidR="006F2817" w:rsidRPr="00786FA8">
        <w:tc>
          <w:tcPr>
            <w:tcW w:w="3420" w:type="dxa"/>
          </w:tcPr>
          <w:p w:rsidR="006F2817" w:rsidRPr="005472CE" w:rsidRDefault="006F2817" w:rsidP="006F2817">
            <w:pPr>
              <w:rPr>
                <w:rStyle w:val="EDBTBLKeyword9ptBlack"/>
              </w:rPr>
            </w:pPr>
            <w:r w:rsidRPr="005472CE">
              <w:rPr>
                <w:rStyle w:val="EDBTBLKeyword9ptBlack"/>
              </w:rPr>
              <w:t>col_precision</w:t>
            </w:r>
          </w:p>
        </w:tc>
        <w:tc>
          <w:tcPr>
            <w:tcW w:w="2430" w:type="dxa"/>
          </w:tcPr>
          <w:p w:rsidR="006F2817" w:rsidRPr="005472CE" w:rsidRDefault="006F2817" w:rsidP="006F2817">
            <w:pPr>
              <w:rPr>
                <w:rStyle w:val="EDBTBLKeyword9ptBlack"/>
              </w:rPr>
            </w:pPr>
            <w:r w:rsidRPr="005472CE">
              <w:rPr>
                <w:rStyle w:val="EDBTBLKeyword9ptBlack"/>
              </w:rPr>
              <w:t>INTEGER</w:t>
            </w:r>
          </w:p>
        </w:tc>
      </w:tr>
      <w:tr w:rsidR="006F2817" w:rsidRPr="00786FA8">
        <w:tc>
          <w:tcPr>
            <w:tcW w:w="3420" w:type="dxa"/>
          </w:tcPr>
          <w:p w:rsidR="006F2817" w:rsidRPr="005472CE" w:rsidRDefault="006F2817" w:rsidP="006F2817">
            <w:pPr>
              <w:rPr>
                <w:rStyle w:val="EDBTBLKeyword9ptBlack"/>
              </w:rPr>
            </w:pPr>
            <w:r w:rsidRPr="005472CE">
              <w:rPr>
                <w:rStyle w:val="EDBTBLKeyword9ptBlack"/>
              </w:rPr>
              <w:t>col_scale</w:t>
            </w:r>
          </w:p>
        </w:tc>
        <w:tc>
          <w:tcPr>
            <w:tcW w:w="2430" w:type="dxa"/>
          </w:tcPr>
          <w:p w:rsidR="006F2817" w:rsidRPr="005472CE" w:rsidRDefault="006F2817" w:rsidP="006F2817">
            <w:pPr>
              <w:rPr>
                <w:rStyle w:val="EDBTBLKeyword9ptBlack"/>
              </w:rPr>
            </w:pPr>
            <w:r w:rsidRPr="005472CE">
              <w:rPr>
                <w:rStyle w:val="EDBTBLKeyword9ptBlack"/>
              </w:rPr>
              <w:t>INTEGER</w:t>
            </w:r>
          </w:p>
        </w:tc>
      </w:tr>
      <w:tr w:rsidR="006F2817" w:rsidRPr="00786FA8">
        <w:tc>
          <w:tcPr>
            <w:tcW w:w="3420" w:type="dxa"/>
          </w:tcPr>
          <w:p w:rsidR="006F2817" w:rsidRPr="005472CE" w:rsidRDefault="006F2817" w:rsidP="006F2817">
            <w:pPr>
              <w:rPr>
                <w:rStyle w:val="EDBTBLKeyword9ptBlack"/>
              </w:rPr>
            </w:pPr>
            <w:r w:rsidRPr="005472CE">
              <w:rPr>
                <w:rStyle w:val="EDBTBLKeyword9ptBlack"/>
              </w:rPr>
              <w:t>col_charsetid</w:t>
            </w:r>
          </w:p>
        </w:tc>
        <w:tc>
          <w:tcPr>
            <w:tcW w:w="2430" w:type="dxa"/>
          </w:tcPr>
          <w:p w:rsidR="006F2817" w:rsidRPr="005472CE" w:rsidRDefault="006F2817" w:rsidP="006F2817">
            <w:pPr>
              <w:rPr>
                <w:rStyle w:val="EDBTBLKeyword9ptBlack"/>
              </w:rPr>
            </w:pPr>
            <w:r w:rsidRPr="005472CE">
              <w:rPr>
                <w:rStyle w:val="EDBTBLKeyword9ptBlack"/>
              </w:rPr>
              <w:t>INTEGER</w:t>
            </w:r>
          </w:p>
        </w:tc>
      </w:tr>
      <w:tr w:rsidR="006F2817" w:rsidRPr="00786FA8">
        <w:tc>
          <w:tcPr>
            <w:tcW w:w="3420" w:type="dxa"/>
          </w:tcPr>
          <w:p w:rsidR="006F2817" w:rsidRPr="005472CE" w:rsidRDefault="006F2817" w:rsidP="006F2817">
            <w:pPr>
              <w:rPr>
                <w:rStyle w:val="EDBTBLKeyword9ptBlack"/>
              </w:rPr>
            </w:pPr>
            <w:r w:rsidRPr="005472CE">
              <w:rPr>
                <w:rStyle w:val="EDBTBLKeyword9ptBlack"/>
              </w:rPr>
              <w:t>col_charsetform</w:t>
            </w:r>
          </w:p>
        </w:tc>
        <w:tc>
          <w:tcPr>
            <w:tcW w:w="2430" w:type="dxa"/>
          </w:tcPr>
          <w:p w:rsidR="006F2817" w:rsidRPr="005472CE" w:rsidRDefault="006F2817" w:rsidP="006F2817">
            <w:pPr>
              <w:rPr>
                <w:rStyle w:val="EDBTBLKeyword9ptBlack"/>
              </w:rPr>
            </w:pPr>
            <w:r w:rsidRPr="005472CE">
              <w:rPr>
                <w:rStyle w:val="EDBTBLKeyword9ptBlack"/>
              </w:rPr>
              <w:t>INTEGER</w:t>
            </w:r>
          </w:p>
        </w:tc>
      </w:tr>
      <w:tr w:rsidR="006F2817" w:rsidRPr="00786FA8">
        <w:tc>
          <w:tcPr>
            <w:tcW w:w="3420" w:type="dxa"/>
          </w:tcPr>
          <w:p w:rsidR="006F2817" w:rsidRPr="005472CE" w:rsidRDefault="006F2817" w:rsidP="006F2817">
            <w:pPr>
              <w:rPr>
                <w:rStyle w:val="EDBTBLKeyword9ptBlack"/>
              </w:rPr>
            </w:pPr>
            <w:r w:rsidRPr="005472CE">
              <w:rPr>
                <w:rStyle w:val="EDBTBLKeyword9ptBlack"/>
              </w:rPr>
              <w:t>col_null_ok</w:t>
            </w:r>
          </w:p>
        </w:tc>
        <w:tc>
          <w:tcPr>
            <w:tcW w:w="2430" w:type="dxa"/>
          </w:tcPr>
          <w:p w:rsidR="006F2817" w:rsidRPr="005472CE" w:rsidRDefault="006F2817" w:rsidP="006F2817">
            <w:pPr>
              <w:rPr>
                <w:rStyle w:val="EDBTBLKeyword9ptBlack"/>
              </w:rPr>
            </w:pPr>
            <w:r w:rsidRPr="005472CE">
              <w:rPr>
                <w:rStyle w:val="EDBTBLKeyword9ptBlack"/>
              </w:rPr>
              <w:t>BOOLEAN</w:t>
            </w:r>
          </w:p>
        </w:tc>
      </w:tr>
    </w:tbl>
    <w:p w:rsidR="006F2817" w:rsidRDefault="006F2817" w:rsidP="006F2817">
      <w:pPr>
        <w:pStyle w:val="EDBTXTNormalWebBlackChar"/>
      </w:pPr>
    </w:p>
    <w:p w:rsidR="006F2817" w:rsidRDefault="006F2817" w:rsidP="006F2817">
      <w:pPr>
        <w:pStyle w:val="Heading3"/>
      </w:pPr>
      <w:bookmarkStart w:id="1777" w:name="_Toc188951156"/>
      <w:bookmarkStart w:id="1778" w:name="_Toc377017766"/>
      <w:bookmarkStart w:id="1779" w:name="_Toc444155862"/>
      <w:r>
        <w:t>EXECUTE</w:t>
      </w:r>
      <w:bookmarkEnd w:id="1777"/>
      <w:bookmarkEnd w:id="1778"/>
      <w:bookmarkEnd w:id="1779"/>
    </w:p>
    <w:p w:rsidR="006F2817" w:rsidRDefault="006F2817" w:rsidP="006F2817">
      <w:pPr>
        <w:pStyle w:val="EDBTXTNormalWebBlackChar"/>
      </w:pPr>
      <w:r>
        <w:t xml:space="preserve">The </w:t>
      </w:r>
      <w:r>
        <w:rPr>
          <w:rStyle w:val="EDBTXTKeywordBlack"/>
        </w:rPr>
        <w:t>EXECUTE</w:t>
      </w:r>
      <w:r>
        <w:t xml:space="preserve"> function executes a parsed SQL command or SPL block.</w:t>
      </w:r>
    </w:p>
    <w:p w:rsidR="006F2817" w:rsidRDefault="006F2817" w:rsidP="006F2817">
      <w:pPr>
        <w:pStyle w:val="EDBSYNTXPreformattedBlackLeft033"/>
        <w:ind w:left="0"/>
      </w:pPr>
      <w:r>
        <w:rPr>
          <w:rStyle w:val="EDBTXTVariable11ptBlack"/>
        </w:rPr>
        <w:t>status</w:t>
      </w:r>
      <w:r>
        <w:t xml:space="preserve"> INTEGER EXECUTE(</w:t>
      </w:r>
      <w:r>
        <w:rPr>
          <w:rStyle w:val="EDBTXTVariable11ptBlack"/>
        </w:rPr>
        <w:t>c</w:t>
      </w:r>
      <w:r>
        <w:t xml:space="preserve"> INTEGER)</w:t>
      </w:r>
    </w:p>
    <w:p w:rsidR="006F2817" w:rsidRPr="00803AD0" w:rsidRDefault="006F2817" w:rsidP="006F2817">
      <w:pPr>
        <w:pStyle w:val="EDBTXTNormalWebBlackChar"/>
        <w:rPr>
          <w:rStyle w:val="EDBTXTEmphasisNormalWebBoldBlackChar"/>
        </w:rPr>
      </w:pPr>
      <w:r w:rsidRPr="00803AD0">
        <w:rPr>
          <w:rStyle w:val="EDBTXTEmphasisNormalWebBoldBlackChar"/>
        </w:rPr>
        <w:t>Parameters</w:t>
      </w:r>
    </w:p>
    <w:p w:rsidR="006F2817" w:rsidRDefault="006F2817" w:rsidP="006F2817">
      <w:pPr>
        <w:rPr>
          <w:rStyle w:val="EDBTXTVariable11ptBlack"/>
          <w:b/>
        </w:rPr>
      </w:pPr>
      <w:r>
        <w:rPr>
          <w:rStyle w:val="EDBTXTVariable11ptBlack"/>
        </w:rPr>
        <w:t>c</w:t>
      </w:r>
    </w:p>
    <w:p w:rsidR="006F2817" w:rsidRDefault="006F2817" w:rsidP="006F2817">
      <w:pPr>
        <w:pStyle w:val="EDBTXTIndentNormalWebLeft05"/>
      </w:pPr>
      <w:r>
        <w:t>Cursor ID of the parsed SQL command or SPL block to be executed.</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 xml:space="preserve">Number of rows processed if the SQL command was </w:t>
      </w:r>
      <w:r>
        <w:rPr>
          <w:rStyle w:val="EDBTXTKeywordBlack"/>
        </w:rPr>
        <w:t>DELETE</w:t>
      </w:r>
      <w:r>
        <w:t xml:space="preserve">, </w:t>
      </w:r>
      <w:r>
        <w:rPr>
          <w:rStyle w:val="EDBTXTKeywordBlack"/>
        </w:rPr>
        <w:t>INSERT</w:t>
      </w:r>
      <w:r>
        <w:t xml:space="preserve">, or </w:t>
      </w:r>
      <w:r>
        <w:rPr>
          <w:rStyle w:val="EDBTXTKeywordBlack"/>
        </w:rPr>
        <w:t>UPDATE</w:t>
      </w:r>
      <w:r>
        <w:t xml:space="preserve">. </w:t>
      </w:r>
      <w:r w:rsidRPr="00803AD0">
        <w:rPr>
          <w:rStyle w:val="EDBTXTVariable11ptBlack"/>
        </w:rPr>
        <w:t>status</w:t>
      </w:r>
      <w:r>
        <w:t xml:space="preserve"> is meaningless for all other commands.</w:t>
      </w:r>
    </w:p>
    <w:p w:rsidR="006F2817" w:rsidRPr="00803AD0" w:rsidRDefault="006F2817" w:rsidP="006F2817">
      <w:pPr>
        <w:pStyle w:val="EDBTXTNormalWebBlackChar"/>
        <w:rPr>
          <w:rStyle w:val="EDBTXTEmphasisNormalWebBoldBlackChar"/>
        </w:rPr>
      </w:pPr>
      <w:r w:rsidRPr="00803AD0">
        <w:rPr>
          <w:rStyle w:val="EDBTXTEmphasisNormalWebBoldBlackChar"/>
        </w:rPr>
        <w:t>Examples</w:t>
      </w:r>
    </w:p>
    <w:p w:rsidR="006F2817" w:rsidRDefault="006F2817" w:rsidP="006F2817">
      <w:pPr>
        <w:pStyle w:val="EDBTXTNormalWebBlackChar"/>
      </w:pPr>
      <w:r>
        <w:t xml:space="preserve">The following anonymous block inserts a row into the </w:t>
      </w:r>
      <w:r>
        <w:rPr>
          <w:rStyle w:val="EDBTXTKeywordBlack"/>
        </w:rPr>
        <w:t>dept</w:t>
      </w:r>
      <w:r>
        <w:t xml:space="preserve"> table.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curid           INTEGER;</w:t>
      </w:r>
    </w:p>
    <w:p w:rsidR="006F2817" w:rsidRDefault="006F2817" w:rsidP="006F2817">
      <w:pPr>
        <w:pStyle w:val="EDBEXCourierNew9ptCustomColorRGB4649146Left01"/>
      </w:pPr>
      <w:r>
        <w:t xml:space="preserve">    v_sql           VARCHAR2(50);</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curid := DBMS_SQL.OPEN_CURSOR;</w:t>
      </w:r>
    </w:p>
    <w:p w:rsidR="006F2817" w:rsidRDefault="006F2817" w:rsidP="006F2817">
      <w:pPr>
        <w:pStyle w:val="EDBEXCourierNew9ptCustomColorRGB4649146Left01"/>
      </w:pPr>
      <w:r>
        <w:t xml:space="preserve">    v_sql := 'INSERT INTO dept VALUES (50, ''HR'', ''LOS ANGELES'')';</w:t>
      </w:r>
    </w:p>
    <w:p w:rsidR="006F2817" w:rsidRDefault="006F2817" w:rsidP="006F2817">
      <w:pPr>
        <w:pStyle w:val="EDBEXCourierNew9ptCustomColorRGB4649146Left01"/>
      </w:pPr>
      <w:r>
        <w:t xml:space="preserve">    DBMS_SQL.PARSE(curid, v_sql, DBMS_SQL.native);</w:t>
      </w:r>
    </w:p>
    <w:p w:rsidR="006F2817" w:rsidRDefault="006F2817" w:rsidP="006F2817">
      <w:pPr>
        <w:pStyle w:val="EDBEXCourierNew9ptCustomColorRGB4649146Left01"/>
      </w:pPr>
      <w:r>
        <w:t xml:space="preserve">    v_status := DBMS_SQL.EXECUTE(curid);</w:t>
      </w:r>
    </w:p>
    <w:p w:rsidR="006F2817" w:rsidRDefault="006F2817" w:rsidP="006F2817">
      <w:pPr>
        <w:pStyle w:val="EDBEXCourierNew9ptCustomColorRGB4649146Left01"/>
      </w:pPr>
      <w:r>
        <w:t xml:space="preserve">    DBMS_OUTPUT.PUT_LINE('Number of rows processed: ' || v_status);</w:t>
      </w:r>
    </w:p>
    <w:p w:rsidR="006F2817" w:rsidRDefault="006F2817" w:rsidP="006F2817">
      <w:pPr>
        <w:pStyle w:val="EDBEXCourierNew9ptCustomColorRGB4649146Left01"/>
      </w:pPr>
      <w:r>
        <w:t xml:space="preserve">    DBMS_SQL.CLOSE_CURSOR(curid);</w:t>
      </w:r>
    </w:p>
    <w:p w:rsidR="006F2817" w:rsidRDefault="006F2817" w:rsidP="006F2817">
      <w:pPr>
        <w:pStyle w:val="EDBEXCourierNew9ptCustomColorRGB4649146Left01"/>
      </w:pPr>
      <w:r>
        <w:t>END;</w:t>
      </w:r>
    </w:p>
    <w:p w:rsidR="006F2817" w:rsidRPr="00E55821" w:rsidRDefault="006F2817" w:rsidP="006F2817">
      <w:pPr>
        <w:pStyle w:val="EDBTXTNormalWebBlackChar"/>
      </w:pPr>
      <w:bookmarkStart w:id="1780" w:name="_Toc188951157"/>
    </w:p>
    <w:p w:rsidR="006F2817" w:rsidRDefault="006F2817" w:rsidP="006F2817">
      <w:pPr>
        <w:pStyle w:val="Heading3"/>
      </w:pPr>
      <w:bookmarkStart w:id="1781" w:name="_Toc377017767"/>
      <w:bookmarkStart w:id="1782" w:name="_Toc444155863"/>
      <w:r>
        <w:t>EXECUTE_AND_FETCH</w:t>
      </w:r>
      <w:bookmarkEnd w:id="1780"/>
      <w:bookmarkEnd w:id="1781"/>
      <w:bookmarkEnd w:id="1782"/>
    </w:p>
    <w:p w:rsidR="006F2817" w:rsidRDefault="006F2817" w:rsidP="006F2817">
      <w:pPr>
        <w:pStyle w:val="EDBTXTNormalWebBlackChar"/>
      </w:pPr>
      <w:r>
        <w:t xml:space="preserve">Function </w:t>
      </w:r>
      <w:r>
        <w:rPr>
          <w:rStyle w:val="EDBTXTKeywordBlack"/>
        </w:rPr>
        <w:t>EXECUTE_AND_FETCH</w:t>
      </w:r>
      <w:r>
        <w:t xml:space="preserve"> executes a parsed </w:t>
      </w:r>
      <w:r>
        <w:rPr>
          <w:rStyle w:val="EDBTXTKeywordBlack"/>
        </w:rPr>
        <w:t>SELECT</w:t>
      </w:r>
      <w:r>
        <w:t xml:space="preserve"> command and fetches one row.</w:t>
      </w:r>
    </w:p>
    <w:p w:rsidR="006F2817" w:rsidRDefault="006F2817" w:rsidP="006F2817">
      <w:pPr>
        <w:pStyle w:val="EDBSYNTXPreformattedBlackLeft033"/>
        <w:ind w:left="0"/>
      </w:pPr>
      <w:r>
        <w:rPr>
          <w:rStyle w:val="EDBTXTVariable11ptBlack"/>
        </w:rPr>
        <w:t>status</w:t>
      </w:r>
      <w:r>
        <w:t xml:space="preserve"> INTEGER EXECUTE_AND_FETCH(</w:t>
      </w:r>
      <w:r>
        <w:rPr>
          <w:rStyle w:val="EDBTXTVariable11ptBlack"/>
        </w:rPr>
        <w:t>c</w:t>
      </w:r>
      <w:r>
        <w:t xml:space="preserve"> INTEGER</w:t>
      </w:r>
    </w:p>
    <w:p w:rsidR="006F2817" w:rsidRDefault="006F2817" w:rsidP="006F2817">
      <w:pPr>
        <w:pStyle w:val="EDBSYNTXPreformattedBlackLeft033"/>
        <w:ind w:left="0"/>
      </w:pPr>
      <w:r>
        <w:t xml:space="preserve">  [, </w:t>
      </w:r>
      <w:r>
        <w:rPr>
          <w:rStyle w:val="EDBTXTVariable11ptBlack"/>
        </w:rPr>
        <w:t>exact</w:t>
      </w:r>
      <w:r>
        <w:t xml:space="preserve"> BOOLEAN ])</w:t>
      </w:r>
    </w:p>
    <w:p w:rsidR="00574976" w:rsidRDefault="00574976" w:rsidP="006F2817">
      <w:pPr>
        <w:pStyle w:val="EDBTXTNormalWebBlackChar"/>
        <w:rPr>
          <w:rStyle w:val="EDBTXTEmphasisNormalWebBoldBlackChar"/>
        </w:rPr>
      </w:pPr>
    </w:p>
    <w:p w:rsidR="00574976" w:rsidRDefault="00574976" w:rsidP="006F2817">
      <w:pPr>
        <w:pStyle w:val="EDBTXTNormalWebBlackChar"/>
        <w:rPr>
          <w:rStyle w:val="EDBTXTEmphasisNormalWebBoldBlackChar"/>
        </w:rPr>
      </w:pPr>
    </w:p>
    <w:p w:rsidR="006F2817" w:rsidRPr="007347FC" w:rsidRDefault="006F2817" w:rsidP="006F2817">
      <w:pPr>
        <w:pStyle w:val="EDBTXTNormalWebBlackChar"/>
        <w:rPr>
          <w:rStyle w:val="EDBTXTEmphasisNormalWebBoldBlackChar"/>
        </w:rPr>
      </w:pPr>
      <w:r w:rsidRPr="007347FC">
        <w:rPr>
          <w:rStyle w:val="EDBTXTEmphasisNormalWebBoldBlackChar"/>
        </w:rPr>
        <w:lastRenderedPageBreak/>
        <w:t>Parameters</w:t>
      </w:r>
    </w:p>
    <w:p w:rsidR="006F2817" w:rsidRDefault="006F2817" w:rsidP="006F2817">
      <w:pPr>
        <w:rPr>
          <w:rStyle w:val="EDBTXTVariable11ptBlack"/>
          <w:b/>
        </w:rPr>
      </w:pPr>
      <w:r>
        <w:rPr>
          <w:rStyle w:val="EDBTXTVariable11ptBlack"/>
        </w:rPr>
        <w:t>c</w:t>
      </w:r>
    </w:p>
    <w:p w:rsidR="006F2817" w:rsidRDefault="006F2817" w:rsidP="006F2817">
      <w:pPr>
        <w:pStyle w:val="EDBTXTIndentNormalWebLeft05"/>
      </w:pPr>
      <w:r>
        <w:t xml:space="preserve">Cursor id of the cursor for the </w:t>
      </w:r>
      <w:r>
        <w:rPr>
          <w:rStyle w:val="EDBTXTKeywordBlack"/>
        </w:rPr>
        <w:t>SELECT</w:t>
      </w:r>
      <w:r>
        <w:t xml:space="preserve"> command to be executed.</w:t>
      </w:r>
    </w:p>
    <w:p w:rsidR="006F2817" w:rsidRDefault="006F2817" w:rsidP="006F2817">
      <w:pPr>
        <w:rPr>
          <w:rStyle w:val="EDBTXTVariable11ptBlack"/>
        </w:rPr>
      </w:pPr>
      <w:r>
        <w:rPr>
          <w:rStyle w:val="EDBTXTVariable11ptBlack"/>
        </w:rPr>
        <w:t>exact</w:t>
      </w:r>
    </w:p>
    <w:p w:rsidR="006F2817" w:rsidRDefault="006F2817" w:rsidP="006F2817">
      <w:pPr>
        <w:pStyle w:val="EDBTXTIndentNormalWebLeft05"/>
      </w:pPr>
      <w:r>
        <w:t xml:space="preserve">If set to </w:t>
      </w:r>
      <w:r>
        <w:rPr>
          <w:rStyle w:val="EDBTXTKeywordBlack"/>
        </w:rPr>
        <w:t>TRUE</w:t>
      </w:r>
      <w:r>
        <w:t xml:space="preserve">, an exception is thrown if the number of rows in the result set is not exactly equal to 1. If set to </w:t>
      </w:r>
      <w:r>
        <w:rPr>
          <w:rStyle w:val="EDBTXTKeywordBlack"/>
        </w:rPr>
        <w:t>FALSE</w:t>
      </w:r>
      <w:r>
        <w:t xml:space="preserve">, no exception is thrown. The default is </w:t>
      </w:r>
      <w:r>
        <w:rPr>
          <w:rStyle w:val="EDBTXTKeywordBlack"/>
        </w:rPr>
        <w:t>FALSE</w:t>
      </w:r>
      <w:r>
        <w:t xml:space="preserve">. A </w:t>
      </w:r>
      <w:r>
        <w:rPr>
          <w:rStyle w:val="EDBTXTKeywordBlack"/>
        </w:rPr>
        <w:t>NO_DATA_FOUND</w:t>
      </w:r>
      <w:r>
        <w:t xml:space="preserve"> exception is thrown if </w:t>
      </w:r>
      <w:r>
        <w:rPr>
          <w:rStyle w:val="EDBTXTVariable11ptBlack"/>
        </w:rPr>
        <w:t>exact</w:t>
      </w:r>
      <w:r>
        <w:t xml:space="preserve"> is </w:t>
      </w:r>
      <w:r>
        <w:rPr>
          <w:rStyle w:val="EDBTXTKeywordBlack"/>
        </w:rPr>
        <w:t>TRUE</w:t>
      </w:r>
      <w:r>
        <w:t xml:space="preserve"> and there are no rows in the result set. A </w:t>
      </w:r>
      <w:r>
        <w:rPr>
          <w:rStyle w:val="EDBTXTKeywordBlack"/>
        </w:rPr>
        <w:t>TOO_MANY_ROWS</w:t>
      </w:r>
      <w:r>
        <w:t xml:space="preserve"> exception is thrown if </w:t>
      </w:r>
      <w:r>
        <w:rPr>
          <w:rStyle w:val="EDBTXTVariable11ptBlack"/>
        </w:rPr>
        <w:t>exact</w:t>
      </w:r>
      <w:r>
        <w:t xml:space="preserve"> is </w:t>
      </w:r>
      <w:r>
        <w:rPr>
          <w:rStyle w:val="EDBTXTKeywordBlack"/>
        </w:rPr>
        <w:t>TRUE</w:t>
      </w:r>
      <w:r>
        <w:t xml:space="preserve"> and there is more than one row in the result set.</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Returns 1 if a row was successfully fetched, 0 if no rows to fetch. If an exception is thrown, no value is returned.</w:t>
      </w:r>
    </w:p>
    <w:p w:rsidR="006F2817" w:rsidRPr="007347FC" w:rsidRDefault="006F2817" w:rsidP="006F2817">
      <w:pPr>
        <w:pStyle w:val="EDBTXTNormalWebBlackChar"/>
        <w:rPr>
          <w:rStyle w:val="EDBTXTEmphasisNormalWebBoldBlackChar"/>
        </w:rPr>
      </w:pPr>
      <w:r w:rsidRPr="007347FC">
        <w:rPr>
          <w:rStyle w:val="EDBTXTEmphasisNormalWebBoldBlackChar"/>
        </w:rPr>
        <w:t>Examples</w:t>
      </w:r>
    </w:p>
    <w:p w:rsidR="006F2817" w:rsidRDefault="006F2817" w:rsidP="006F2817">
      <w:pPr>
        <w:pStyle w:val="EDBTXTNormalWebBlackChar"/>
      </w:pPr>
      <w:r>
        <w:t xml:space="preserve">The following stored procedure uses the </w:t>
      </w:r>
      <w:r>
        <w:rPr>
          <w:rStyle w:val="EDBTXTKeywordBlack"/>
        </w:rPr>
        <w:t>EXECUTE_AND_FETCH</w:t>
      </w:r>
      <w:r>
        <w:t xml:space="preserve"> function to retrieve one employee using the employee’s name. An exception will be thrown if the employee is not found, or there is more than one employee with the same name.</w:t>
      </w:r>
    </w:p>
    <w:p w:rsidR="006F2817" w:rsidRDefault="006F2817" w:rsidP="006F2817">
      <w:pPr>
        <w:pStyle w:val="EDBEXCourierNew9ptCustomColorRGB4649146Left01"/>
      </w:pPr>
      <w:r>
        <w:t>CREATE OR REPLACE PROCEDURE select_by_name(</w:t>
      </w:r>
    </w:p>
    <w:p w:rsidR="006F2817" w:rsidRDefault="006F2817" w:rsidP="006F2817">
      <w:pPr>
        <w:pStyle w:val="EDBEXCourierNew9ptCustomColorRGB4649146Left01"/>
      </w:pPr>
      <w:r>
        <w:t xml:space="preserve">    p_ename         emp.ename%TYPE</w:t>
      </w:r>
    </w:p>
    <w:p w:rsidR="006F2817" w:rsidRDefault="006F2817" w:rsidP="006F2817">
      <w:pPr>
        <w:pStyle w:val="EDBEXCourierNew9ptCustomColorRGB4649146Left01"/>
      </w:pPr>
      <w:r>
        <w:t>)</w:t>
      </w:r>
    </w:p>
    <w:p w:rsidR="006F2817" w:rsidRDefault="006F2817" w:rsidP="006F2817">
      <w:pPr>
        <w:pStyle w:val="EDBEXCourierNew9ptCustomColorRGB4649146Left01"/>
      </w:pPr>
      <w:r>
        <w:t>IS</w:t>
      </w:r>
    </w:p>
    <w:p w:rsidR="006F2817" w:rsidRDefault="006F2817" w:rsidP="006F2817">
      <w:pPr>
        <w:pStyle w:val="EDBEXCourierNew9ptCustomColorRGB4649146Left01"/>
      </w:pPr>
      <w:r>
        <w:t xml:space="preserve">    curid           INTEGER;</w:t>
      </w:r>
    </w:p>
    <w:p w:rsidR="006F2817" w:rsidRDefault="006F2817" w:rsidP="006F2817">
      <w:pPr>
        <w:pStyle w:val="EDBEXCourierNew9ptCustomColorRGB4649146Left01"/>
      </w:pPr>
      <w:r>
        <w:t xml:space="preserve">    v_empno         emp.empno%TYPE;</w:t>
      </w:r>
    </w:p>
    <w:p w:rsidR="006F2817" w:rsidRDefault="006F2817" w:rsidP="006F2817">
      <w:pPr>
        <w:pStyle w:val="EDBEXCourierNew9ptCustomColorRGB4649146Left01"/>
      </w:pPr>
      <w:r>
        <w:t xml:space="preserve">    v_hiredate      emp.hiredate%TYPE;</w:t>
      </w:r>
    </w:p>
    <w:p w:rsidR="006F2817" w:rsidRDefault="006F2817" w:rsidP="006F2817">
      <w:pPr>
        <w:pStyle w:val="EDBEXCourierNew9ptCustomColorRGB4649146Left01"/>
      </w:pPr>
      <w:r>
        <w:t xml:space="preserve">    v_sal           emp.sal%TYPE;</w:t>
      </w:r>
    </w:p>
    <w:p w:rsidR="006F2817" w:rsidRDefault="006F2817" w:rsidP="006F2817">
      <w:pPr>
        <w:pStyle w:val="EDBEXCourierNew9ptCustomColorRGB4649146Left01"/>
      </w:pPr>
      <w:r>
        <w:t xml:space="preserve">    v_comm          emp.comm%TYPE;</w:t>
      </w:r>
    </w:p>
    <w:p w:rsidR="006F2817" w:rsidRDefault="006F2817" w:rsidP="006F2817">
      <w:pPr>
        <w:pStyle w:val="EDBEXCourierNew9ptCustomColorRGB4649146Left01"/>
      </w:pPr>
      <w:r>
        <w:t xml:space="preserve">    v_dname         dept.dname%TYPE;</w:t>
      </w:r>
    </w:p>
    <w:p w:rsidR="006F2817" w:rsidRDefault="006F2817" w:rsidP="006F2817">
      <w:pPr>
        <w:pStyle w:val="EDBEXCourierNew9ptCustomColorRGB4649146Left01"/>
      </w:pPr>
      <w:r>
        <w:t xml:space="preserve">    v_disp_date     VARCHAR2(10);</w:t>
      </w:r>
    </w:p>
    <w:p w:rsidR="006F2817" w:rsidRDefault="006F2817" w:rsidP="006F2817">
      <w:pPr>
        <w:pStyle w:val="EDBEXCourierNew9ptCustomColorRGB4649146Left01"/>
      </w:pPr>
      <w:r>
        <w:t xml:space="preserve">    v_sql           VARCHAR2(120) := 'SELECT empno, hiredate, sal, ' ||</w:t>
      </w:r>
    </w:p>
    <w:p w:rsidR="006F2817" w:rsidRDefault="006F2817" w:rsidP="006F2817">
      <w:pPr>
        <w:pStyle w:val="EDBEXCourierNew9ptCustomColorRGB4649146Left01"/>
      </w:pPr>
      <w:r>
        <w:t xml:space="preserve">                                     'NVL(comm, 0), dname ' ||</w:t>
      </w:r>
    </w:p>
    <w:p w:rsidR="006F2817" w:rsidRDefault="006F2817" w:rsidP="006F2817">
      <w:pPr>
        <w:pStyle w:val="EDBEXCourierNew9ptCustomColorRGB4649146Left01"/>
      </w:pPr>
      <w:r>
        <w:t xml:space="preserve">                                     'FROM emp e, dept d ' ||</w:t>
      </w:r>
    </w:p>
    <w:p w:rsidR="006F2817" w:rsidRDefault="006F2817" w:rsidP="006F2817">
      <w:pPr>
        <w:pStyle w:val="EDBEXCourierNew9ptCustomColorRGB4649146Left01"/>
      </w:pPr>
      <w:r>
        <w:t xml:space="preserve">                                     'WHERE ename = :p_ename ' ||</w:t>
      </w:r>
    </w:p>
    <w:p w:rsidR="006F2817" w:rsidRDefault="006F2817" w:rsidP="006F2817">
      <w:pPr>
        <w:pStyle w:val="EDBEXCourierNew9ptCustomColorRGB4649146Left01"/>
      </w:pPr>
      <w:r>
        <w:t xml:space="preserve">                                     'AND e.deptno = d.deptno';</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curid := DBMS_SQL.OPEN_CURSOR;</w:t>
      </w:r>
    </w:p>
    <w:p w:rsidR="006F2817" w:rsidRDefault="006F2817" w:rsidP="006F2817">
      <w:pPr>
        <w:pStyle w:val="EDBEXCourierNew9ptCustomColorRGB4649146Left01"/>
      </w:pPr>
      <w:r>
        <w:t xml:space="preserve">    DBMS_SQL.PARSE(curid,v_sql,DBMS_SQL.native);</w:t>
      </w:r>
    </w:p>
    <w:p w:rsidR="006F2817" w:rsidRDefault="006F2817" w:rsidP="006F2817">
      <w:pPr>
        <w:pStyle w:val="EDBEXCourierNew9ptCustomColorRGB4649146Left01"/>
      </w:pPr>
      <w:r>
        <w:t xml:space="preserve">    DBMS_SQL.BIND_VARIABLE(curid,':p_ename',UPPER(p_ename));</w:t>
      </w:r>
    </w:p>
    <w:p w:rsidR="006F2817" w:rsidRDefault="006F2817" w:rsidP="006F2817">
      <w:pPr>
        <w:pStyle w:val="EDBEXCourierNew9ptCustomColorRGB4649146Left01"/>
      </w:pPr>
      <w:r>
        <w:t xml:space="preserve">    DBMS_SQL.DEFINE_COLUMN(curid,1,v_empno);</w:t>
      </w:r>
    </w:p>
    <w:p w:rsidR="006F2817" w:rsidRDefault="006F2817" w:rsidP="006F2817">
      <w:pPr>
        <w:pStyle w:val="EDBEXCourierNew9ptCustomColorRGB4649146Left01"/>
      </w:pPr>
      <w:r>
        <w:t xml:space="preserve">    DBMS_SQL.DEFINE_COLUMN(curid,2,v_hiredate);</w:t>
      </w:r>
    </w:p>
    <w:p w:rsidR="006F2817" w:rsidRDefault="006F2817" w:rsidP="006F2817">
      <w:pPr>
        <w:pStyle w:val="EDBEXCourierNew9ptCustomColorRGB4649146Left01"/>
      </w:pPr>
      <w:r>
        <w:t xml:space="preserve">    DBMS_SQL.DEFINE_COLUMN(curid,3,v_sal);</w:t>
      </w:r>
    </w:p>
    <w:p w:rsidR="006F2817" w:rsidRDefault="006F2817" w:rsidP="006F2817">
      <w:pPr>
        <w:pStyle w:val="EDBEXCourierNew9ptCustomColorRGB4649146Left01"/>
      </w:pPr>
      <w:r>
        <w:t xml:space="preserve">    DBMS_SQL.DEFINE_COLUMN(curid,4,v_comm);</w:t>
      </w:r>
    </w:p>
    <w:p w:rsidR="006F2817" w:rsidRDefault="006F2817" w:rsidP="006F2817">
      <w:pPr>
        <w:pStyle w:val="EDBEXCourierNew9ptCustomColorRGB4649146Left01"/>
      </w:pPr>
      <w:r>
        <w:t xml:space="preserve">    DBMS_SQL.DEFINE_COLUMN(curid,5,v_dname,14);</w:t>
      </w:r>
    </w:p>
    <w:p w:rsidR="006F2817" w:rsidRDefault="006F2817" w:rsidP="006F2817">
      <w:pPr>
        <w:pStyle w:val="EDBEXCourierNew9ptCustomColorRGB4649146Left01"/>
      </w:pPr>
      <w:r>
        <w:t xml:space="preserve">    v_status := DBMS_SQL.EXECUTE_AND_FETCH(curid,TRUE);</w:t>
      </w:r>
    </w:p>
    <w:p w:rsidR="006F2817" w:rsidRDefault="006F2817" w:rsidP="006F2817">
      <w:pPr>
        <w:pStyle w:val="EDBEXCourierNew9ptCustomColorRGB4649146Left01"/>
      </w:pPr>
      <w:r>
        <w:t xml:space="preserve">    DBMS_SQL.COLUMN_VALUE(curid,1,v_empno);</w:t>
      </w:r>
    </w:p>
    <w:p w:rsidR="006F2817" w:rsidRDefault="006F2817" w:rsidP="006F2817">
      <w:pPr>
        <w:pStyle w:val="EDBEXCourierNew9ptCustomColorRGB4649146Left01"/>
      </w:pPr>
      <w:r>
        <w:lastRenderedPageBreak/>
        <w:t xml:space="preserve">    DBMS_SQL.COLUMN_VALUE(curid,2,v_hiredate);</w:t>
      </w:r>
    </w:p>
    <w:p w:rsidR="006F2817" w:rsidRDefault="006F2817" w:rsidP="006F2817">
      <w:pPr>
        <w:pStyle w:val="EDBEXCourierNew9ptCustomColorRGB4649146Left01"/>
      </w:pPr>
      <w:r>
        <w:t xml:space="preserve">    DBMS_SQL.COLUMN_VALUE(curid,3,v_sal);</w:t>
      </w:r>
    </w:p>
    <w:p w:rsidR="006F2817" w:rsidRDefault="006F2817" w:rsidP="006F2817">
      <w:pPr>
        <w:pStyle w:val="EDBEXCourierNew9ptCustomColorRGB4649146Left01"/>
      </w:pPr>
      <w:r>
        <w:t xml:space="preserve">    DBMS_SQL.COLUMN_VALUE(curid,4,v_comm);</w:t>
      </w:r>
    </w:p>
    <w:p w:rsidR="006F2817" w:rsidRDefault="006F2817" w:rsidP="006F2817">
      <w:pPr>
        <w:pStyle w:val="EDBEXCourierNew9ptCustomColorRGB4649146Left01"/>
      </w:pPr>
      <w:r>
        <w:t xml:space="preserve">    DBMS_SQL.COLUMN_VALUE(curid,5,v_dname);</w:t>
      </w:r>
    </w:p>
    <w:p w:rsidR="006F2817" w:rsidRDefault="006F2817" w:rsidP="006F2817">
      <w:pPr>
        <w:pStyle w:val="EDBEXCourierNew9ptCustomColorRGB4649146Left01"/>
      </w:pPr>
      <w:r>
        <w:t xml:space="preserve">    v_disp_date := TO_CHAR(v_hiredate, 'MM/DD/YYYY');</w:t>
      </w:r>
    </w:p>
    <w:p w:rsidR="006F2817" w:rsidRDefault="006F2817" w:rsidP="006F2817">
      <w:pPr>
        <w:pStyle w:val="EDBEXCourierNew9ptCustomColorRGB4649146Left01"/>
      </w:pPr>
      <w:r>
        <w:t xml:space="preserve">    DBMS_OUTPUT.PUT_LINE('Number    : ' || v_empno);</w:t>
      </w:r>
    </w:p>
    <w:p w:rsidR="006F2817" w:rsidRDefault="006F2817" w:rsidP="006F2817">
      <w:pPr>
        <w:pStyle w:val="EDBEXCourierNew9ptCustomColorRGB4649146Left01"/>
      </w:pPr>
      <w:r>
        <w:t xml:space="preserve">    DBMS_OUTPUT.PUT_LINE('Name      : ' || UPPER(p_ename));</w:t>
      </w:r>
    </w:p>
    <w:p w:rsidR="006F2817" w:rsidRDefault="006F2817" w:rsidP="006F2817">
      <w:pPr>
        <w:pStyle w:val="EDBEXCourierNew9ptCustomColorRGB4649146Left01"/>
      </w:pPr>
      <w:r>
        <w:t xml:space="preserve">    DBMS_OUTPUT.PUT_LINE('Hire Date : ' || v_disp_date);</w:t>
      </w:r>
    </w:p>
    <w:p w:rsidR="006F2817" w:rsidRDefault="006F2817" w:rsidP="006F2817">
      <w:pPr>
        <w:pStyle w:val="EDBEXCourierNew9ptCustomColorRGB4649146Left01"/>
      </w:pPr>
      <w:r>
        <w:t xml:space="preserve">    DBMS_OUTPUT.PUT_LINE('Salary    : ' || v_sal);</w:t>
      </w:r>
    </w:p>
    <w:p w:rsidR="006F2817" w:rsidRDefault="006F2817" w:rsidP="006F2817">
      <w:pPr>
        <w:pStyle w:val="EDBEXCourierNew9ptCustomColorRGB4649146Left01"/>
      </w:pPr>
      <w:r>
        <w:t xml:space="preserve">    DBMS_OUTPUT.PUT_LINE('Commission: ' || v_comm);</w:t>
      </w:r>
    </w:p>
    <w:p w:rsidR="006F2817" w:rsidRDefault="006F2817" w:rsidP="006F2817">
      <w:pPr>
        <w:pStyle w:val="EDBEXCourierNew9ptCustomColorRGB4649146Left01"/>
      </w:pPr>
      <w:r>
        <w:t xml:space="preserve">    DBMS_OUTPUT.PUT_LINE('Department: ' || v_dname);</w:t>
      </w:r>
    </w:p>
    <w:p w:rsidR="006F2817" w:rsidRDefault="006F2817" w:rsidP="006F2817">
      <w:pPr>
        <w:pStyle w:val="EDBEXCourierNew9ptCustomColorRGB4649146Left01"/>
      </w:pPr>
      <w:r>
        <w:t xml:space="preserve">    DBMS_SQL.CLOSE_CURSOR(curid);</w:t>
      </w:r>
    </w:p>
    <w:p w:rsidR="006F2817" w:rsidRDefault="006F2817" w:rsidP="006F2817">
      <w:pPr>
        <w:pStyle w:val="EDBEXCourierNew9ptCustomColorRGB4649146Left01"/>
      </w:pPr>
      <w:r>
        <w:t>EXCEPTION</w:t>
      </w:r>
    </w:p>
    <w:p w:rsidR="006F2817" w:rsidRDefault="006F2817" w:rsidP="006F2817">
      <w:pPr>
        <w:pStyle w:val="EDBEXCourierNew9ptCustomColorRGB4649146Left01"/>
      </w:pPr>
      <w:r>
        <w:t xml:space="preserve">    WHEN NO_DATA_FOUND THEN</w:t>
      </w:r>
    </w:p>
    <w:p w:rsidR="006F2817" w:rsidRDefault="006F2817" w:rsidP="006F2817">
      <w:pPr>
        <w:pStyle w:val="EDBEXCourierNew9ptCustomColorRGB4649146Left01"/>
      </w:pPr>
      <w:r>
        <w:t xml:space="preserve">        DBMS_OUTPUT.PUT_LINE('Employee ' || p_ename || ' not found');</w:t>
      </w:r>
    </w:p>
    <w:p w:rsidR="006F2817" w:rsidRDefault="006F2817" w:rsidP="006F2817">
      <w:pPr>
        <w:pStyle w:val="EDBEXCourierNew9ptCustomColorRGB4649146Left01"/>
      </w:pPr>
      <w:r>
        <w:t xml:space="preserve">        DBMS_SQL.CLOSE_CURSOR(curid);</w:t>
      </w:r>
    </w:p>
    <w:p w:rsidR="006F2817" w:rsidRDefault="006F2817" w:rsidP="006F2817">
      <w:pPr>
        <w:pStyle w:val="EDBEXCourierNew9ptCustomColorRGB4649146Left01"/>
      </w:pPr>
      <w:r>
        <w:t xml:space="preserve">    WHEN TOO_MANY_ROWS THEN</w:t>
      </w:r>
    </w:p>
    <w:p w:rsidR="006F2817" w:rsidRDefault="006F2817" w:rsidP="006F2817">
      <w:pPr>
        <w:pStyle w:val="EDBEXCourierNew9ptCustomColorRGB4649146Left01"/>
      </w:pPr>
      <w:r>
        <w:t xml:space="preserve">        DBMS_OUTPUT.PUT_LINE('Too many employees named, ' ||</w:t>
      </w:r>
    </w:p>
    <w:p w:rsidR="006F2817" w:rsidRDefault="006F2817" w:rsidP="006F2817">
      <w:pPr>
        <w:pStyle w:val="EDBEXCourierNew9ptCustomColorRGB4649146Left01"/>
      </w:pPr>
      <w:r>
        <w:t xml:space="preserve">            p_ename || ', found');</w:t>
      </w:r>
    </w:p>
    <w:p w:rsidR="006F2817" w:rsidRDefault="006F2817" w:rsidP="006F2817">
      <w:pPr>
        <w:pStyle w:val="EDBEXCourierNew9ptCustomColorRGB4649146Left01"/>
      </w:pPr>
      <w:r>
        <w:t xml:space="preserve">        DBMS_SQL.CLOSE_CURSOR(curid);</w:t>
      </w:r>
    </w:p>
    <w:p w:rsidR="006F2817" w:rsidRDefault="006F2817" w:rsidP="006F2817">
      <w:pPr>
        <w:pStyle w:val="EDBEXCourierNew9ptCustomColorRGB4649146Left01"/>
      </w:pPr>
      <w:r>
        <w:t xml:space="preserve">    WHEN OTHERS THEN</w:t>
      </w:r>
    </w:p>
    <w:p w:rsidR="006F2817" w:rsidRDefault="006F2817" w:rsidP="006F2817">
      <w:pPr>
        <w:pStyle w:val="EDBEXCourierNew9ptCustomColorRGB4649146Left01"/>
      </w:pPr>
      <w:r>
        <w:t xml:space="preserve">        DBMS_OUTPUT.PUT_LINE('The following is SQLERRM:');</w:t>
      </w:r>
    </w:p>
    <w:p w:rsidR="006F2817" w:rsidRDefault="006F2817" w:rsidP="006F2817">
      <w:pPr>
        <w:pStyle w:val="EDBEXCourierNew9ptCustomColorRGB4649146Left01"/>
      </w:pPr>
      <w:r>
        <w:t xml:space="preserve">        DBMS_OUTPUT.PUT_LINE(SQLERRM);</w:t>
      </w:r>
    </w:p>
    <w:p w:rsidR="006F2817" w:rsidRDefault="006F2817" w:rsidP="006F2817">
      <w:pPr>
        <w:pStyle w:val="EDBEXCourierNew9ptCustomColorRGB4649146Left01"/>
      </w:pPr>
      <w:r>
        <w:t xml:space="preserve">        DBMS_OUTPUT.PUT_LINE('The following is SQLCODE:');</w:t>
      </w:r>
    </w:p>
    <w:p w:rsidR="006F2817" w:rsidRDefault="006F2817" w:rsidP="006F2817">
      <w:pPr>
        <w:pStyle w:val="EDBEXCourierNew9ptCustomColorRGB4649146Left01"/>
      </w:pPr>
      <w:r>
        <w:t xml:space="preserve">        DBMS_OUTPUT.PUT_LINE(SQLCODE);</w:t>
      </w:r>
    </w:p>
    <w:p w:rsidR="006F2817" w:rsidRDefault="006F2817" w:rsidP="006F2817">
      <w:pPr>
        <w:pStyle w:val="EDBEXCourierNew9ptCustomColorRGB4649146Left01"/>
      </w:pPr>
      <w:r>
        <w:t xml:space="preserve">        DBMS_SQL.CLOSE_CURSOR(curid);</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EXEC select_by_name('MARTIN')</w:t>
      </w:r>
    </w:p>
    <w:p w:rsidR="006F2817" w:rsidRDefault="006F2817" w:rsidP="006F2817">
      <w:pPr>
        <w:pStyle w:val="EDBEXCourierNew9ptCustomColorRGB4649146Left01"/>
      </w:pPr>
    </w:p>
    <w:p w:rsidR="006F2817" w:rsidRDefault="006F2817" w:rsidP="006F2817">
      <w:pPr>
        <w:pStyle w:val="EDBEXCourierNew9ptCustomColorRGB4649146Left01"/>
      </w:pPr>
      <w:r>
        <w:t>Number    : 7654</w:t>
      </w:r>
    </w:p>
    <w:p w:rsidR="006F2817" w:rsidRDefault="006F2817" w:rsidP="006F2817">
      <w:pPr>
        <w:pStyle w:val="EDBEXCourierNew9ptCustomColorRGB4649146Left01"/>
      </w:pPr>
      <w:r>
        <w:t>Name      : MARTIN</w:t>
      </w:r>
    </w:p>
    <w:p w:rsidR="006F2817" w:rsidRDefault="006F2817" w:rsidP="006F2817">
      <w:pPr>
        <w:pStyle w:val="EDBEXCourierNew9ptCustomColorRGB4649146Left01"/>
      </w:pPr>
      <w:r>
        <w:t>Hire Date : 09/28/1981</w:t>
      </w:r>
    </w:p>
    <w:p w:rsidR="006F2817" w:rsidRDefault="006F2817" w:rsidP="006F2817">
      <w:pPr>
        <w:pStyle w:val="EDBEXCourierNew9ptCustomColorRGB4649146Left01"/>
      </w:pPr>
      <w:r>
        <w:t>Salary    : 1250</w:t>
      </w:r>
    </w:p>
    <w:p w:rsidR="006F2817" w:rsidRDefault="006F2817" w:rsidP="006F2817">
      <w:pPr>
        <w:pStyle w:val="EDBEXCourierNew9ptCustomColorRGB4649146Left01"/>
      </w:pPr>
      <w:r>
        <w:t>Commission: 1400</w:t>
      </w:r>
    </w:p>
    <w:p w:rsidR="006F2817" w:rsidRDefault="006F2817" w:rsidP="006F2817">
      <w:pPr>
        <w:pStyle w:val="EDBEXCourierNew9ptCustomColorRGB4649146Left01"/>
      </w:pPr>
      <w:r>
        <w:t>Department: SALES</w:t>
      </w:r>
    </w:p>
    <w:p w:rsidR="006F2817" w:rsidRPr="00432342" w:rsidRDefault="006F2817" w:rsidP="006F2817">
      <w:pPr>
        <w:pStyle w:val="EDBTXTNormalWebBlackChar"/>
      </w:pPr>
    </w:p>
    <w:p w:rsidR="006F2817" w:rsidRDefault="006F2817" w:rsidP="006F2817">
      <w:pPr>
        <w:pStyle w:val="Heading3"/>
      </w:pPr>
      <w:bookmarkStart w:id="1783" w:name="_Ref287606731"/>
      <w:bookmarkStart w:id="1784" w:name="_Toc377017768"/>
      <w:bookmarkStart w:id="1785" w:name="_Toc444155864"/>
      <w:r>
        <w:t>FETCH_ROWS</w:t>
      </w:r>
      <w:bookmarkEnd w:id="1783"/>
      <w:bookmarkEnd w:id="1784"/>
      <w:bookmarkEnd w:id="1785"/>
    </w:p>
    <w:p w:rsidR="006F2817" w:rsidRDefault="006F2817" w:rsidP="006F2817">
      <w:pPr>
        <w:pStyle w:val="EDBTXTNormalWebBlackChar"/>
      </w:pPr>
      <w:r>
        <w:t xml:space="preserve">The </w:t>
      </w:r>
      <w:r>
        <w:rPr>
          <w:rStyle w:val="EDBTXTKeywordBlack"/>
        </w:rPr>
        <w:t>FETCH_ROWS</w:t>
      </w:r>
      <w:r>
        <w:t xml:space="preserve"> function retrieves a row from a cursor.</w:t>
      </w:r>
    </w:p>
    <w:p w:rsidR="006F2817" w:rsidRDefault="006F2817" w:rsidP="006F2817">
      <w:pPr>
        <w:pStyle w:val="EDBSYNTXPreformattedBlackLeft033"/>
        <w:ind w:left="0"/>
      </w:pPr>
      <w:r>
        <w:rPr>
          <w:rStyle w:val="EDBTXTVariable11ptBlack"/>
        </w:rPr>
        <w:t>status</w:t>
      </w:r>
      <w:r>
        <w:t xml:space="preserve"> INTEGER FETCH_ROWS(</w:t>
      </w:r>
      <w:r>
        <w:rPr>
          <w:rStyle w:val="EDBTXTVariable11ptBlack"/>
        </w:rPr>
        <w:t>c</w:t>
      </w:r>
      <w:r>
        <w:t xml:space="preserve"> INTEGER)</w:t>
      </w:r>
    </w:p>
    <w:p w:rsidR="006F2817" w:rsidRPr="00644594" w:rsidRDefault="006F2817" w:rsidP="006F2817">
      <w:pPr>
        <w:pStyle w:val="EDBTXTNormalWebBlackChar"/>
        <w:rPr>
          <w:rStyle w:val="EDBTXTEmphasisNormalWebBoldBlackChar"/>
        </w:rPr>
      </w:pPr>
      <w:r w:rsidRPr="00644594">
        <w:rPr>
          <w:rStyle w:val="EDBTXTEmphasisNormalWebBoldBlackChar"/>
        </w:rPr>
        <w:t>Parameters</w:t>
      </w:r>
    </w:p>
    <w:p w:rsidR="006F2817" w:rsidRDefault="006F2817" w:rsidP="006F2817">
      <w:pPr>
        <w:rPr>
          <w:rStyle w:val="EDBTXTVariable11ptBlack"/>
          <w:b/>
        </w:rPr>
      </w:pPr>
      <w:r>
        <w:rPr>
          <w:rStyle w:val="EDBTXTVariable11ptBlack"/>
        </w:rPr>
        <w:t>c</w:t>
      </w:r>
    </w:p>
    <w:p w:rsidR="006F2817" w:rsidRDefault="006F2817" w:rsidP="006F2817">
      <w:pPr>
        <w:pStyle w:val="EDBTXTIndentNormalWebLeft05"/>
      </w:pPr>
      <w:r>
        <w:t>Cursor ID of the cursor from which to fetch a row.</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 xml:space="preserve">Returns </w:t>
      </w:r>
      <w:r w:rsidRPr="00CA395D">
        <w:rPr>
          <w:rStyle w:val="EDBTXTKeywordBlack"/>
        </w:rPr>
        <w:t>1</w:t>
      </w:r>
      <w:r>
        <w:t xml:space="preserve"> if a row was successfully fetched, </w:t>
      </w:r>
      <w:r w:rsidRPr="00CA395D">
        <w:rPr>
          <w:rStyle w:val="EDBTXTKeywordBlack"/>
        </w:rPr>
        <w:t>0</w:t>
      </w:r>
      <w:r>
        <w:t xml:space="preserve"> if no more rows to fetch.</w:t>
      </w:r>
    </w:p>
    <w:p w:rsidR="006F2817" w:rsidRPr="00644594" w:rsidRDefault="006F2817" w:rsidP="006F2817">
      <w:pPr>
        <w:pStyle w:val="EDBTXTNormalWebBlackChar"/>
        <w:rPr>
          <w:rStyle w:val="EDBTXTEmphasisNormalWebBoldBlackChar"/>
        </w:rPr>
      </w:pPr>
      <w:r w:rsidRPr="00644594">
        <w:rPr>
          <w:rStyle w:val="EDBTXTEmphasisNormalWebBoldBlackChar"/>
        </w:rPr>
        <w:lastRenderedPageBreak/>
        <w:t>Examples</w:t>
      </w:r>
    </w:p>
    <w:p w:rsidR="006F2817" w:rsidRDefault="006F2817" w:rsidP="006F2817">
      <w:pPr>
        <w:pStyle w:val="EDBTXTNormalWebBlackChar"/>
      </w:pPr>
      <w:r>
        <w:t xml:space="preserve">The following example fetches the rows from the </w:t>
      </w:r>
      <w:r>
        <w:rPr>
          <w:rStyle w:val="EDBTXTKeywordBlack"/>
        </w:rPr>
        <w:t>emp</w:t>
      </w:r>
      <w:r>
        <w:t xml:space="preserve"> table and displays the results.</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curid           INTEGER;</w:t>
      </w:r>
    </w:p>
    <w:p w:rsidR="006F2817" w:rsidRDefault="006F2817" w:rsidP="006F2817">
      <w:pPr>
        <w:pStyle w:val="EDBEXCourierNew9ptCustomColorRGB4649146Left01"/>
      </w:pPr>
      <w:r>
        <w:t xml:space="preserve">    v_empno         NUMBER(4);</w:t>
      </w:r>
    </w:p>
    <w:p w:rsidR="006F2817" w:rsidRDefault="006F2817" w:rsidP="006F2817">
      <w:pPr>
        <w:pStyle w:val="EDBEXCourierNew9ptCustomColorRGB4649146Left01"/>
      </w:pPr>
      <w:r>
        <w:t xml:space="preserve">    v_ename         VARCHAR2(10);</w:t>
      </w:r>
    </w:p>
    <w:p w:rsidR="006F2817" w:rsidRDefault="006F2817" w:rsidP="006F2817">
      <w:pPr>
        <w:pStyle w:val="EDBEXCourierNew9ptCustomColorRGB4649146Left01"/>
      </w:pPr>
      <w:r>
        <w:t xml:space="preserve">    v_hiredate      DATE;</w:t>
      </w:r>
    </w:p>
    <w:p w:rsidR="006F2817" w:rsidRDefault="006F2817" w:rsidP="006F2817">
      <w:pPr>
        <w:pStyle w:val="EDBEXCourierNew9ptCustomColorRGB4649146Left01"/>
      </w:pPr>
      <w:r>
        <w:t xml:space="preserve">    v_sal           NUMBER(7,2);</w:t>
      </w:r>
    </w:p>
    <w:p w:rsidR="006F2817" w:rsidRDefault="006F2817" w:rsidP="006F2817">
      <w:pPr>
        <w:pStyle w:val="EDBEXCourierNew9ptCustomColorRGB4649146Left01"/>
      </w:pPr>
      <w:r>
        <w:t xml:space="preserve">    v_comm          NUMBER(7,2);</w:t>
      </w:r>
    </w:p>
    <w:p w:rsidR="006F2817" w:rsidRDefault="006F2817" w:rsidP="006F2817">
      <w:pPr>
        <w:pStyle w:val="EDBEXCourierNew9ptCustomColorRGB4649146Left01"/>
      </w:pPr>
      <w:r>
        <w:t xml:space="preserve">    v_sql           VARCHAR2(50) := 'SELECT empno, ename, hiredate, sal, ' ||</w:t>
      </w:r>
    </w:p>
    <w:p w:rsidR="006F2817" w:rsidRDefault="006F2817" w:rsidP="006F2817">
      <w:pPr>
        <w:pStyle w:val="EDBEXCourierNew9ptCustomColorRGB4649146Left01"/>
      </w:pPr>
      <w:r>
        <w:t xml:space="preserve">                                    'comm FROM emp';</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curid := DBMS_SQL.OPEN_CURSOR;</w:t>
      </w:r>
    </w:p>
    <w:p w:rsidR="006F2817" w:rsidRDefault="006F2817" w:rsidP="006F2817">
      <w:pPr>
        <w:pStyle w:val="EDBEXCourierNew9ptCustomColorRGB4649146Left01"/>
      </w:pPr>
      <w:r>
        <w:t xml:space="preserve">    DBMS_SQL.PARSE(curid,v_sql,DBMS_SQL.native);</w:t>
      </w:r>
    </w:p>
    <w:p w:rsidR="006F2817" w:rsidRDefault="006F2817" w:rsidP="006F2817">
      <w:pPr>
        <w:pStyle w:val="EDBEXCourierNew9ptCustomColorRGB4649146Left01"/>
      </w:pPr>
      <w:r>
        <w:t xml:space="preserve">    DBMS_SQL.DEFINE_COLUMN(curid,1,v_empno);</w:t>
      </w:r>
    </w:p>
    <w:p w:rsidR="006F2817" w:rsidRDefault="006F2817" w:rsidP="006F2817">
      <w:pPr>
        <w:pStyle w:val="EDBEXCourierNew9ptCustomColorRGB4649146Left01"/>
      </w:pPr>
      <w:r>
        <w:t xml:space="preserve">    DBMS_SQL.DEFINE_COLUMN(curid,2,v_ename,10);</w:t>
      </w:r>
    </w:p>
    <w:p w:rsidR="006F2817" w:rsidRDefault="006F2817" w:rsidP="006F2817">
      <w:pPr>
        <w:pStyle w:val="EDBEXCourierNew9ptCustomColorRGB4649146Left01"/>
      </w:pPr>
      <w:r>
        <w:t xml:space="preserve">    DBMS_SQL.DEFINE_COLUMN(curid,3,v_hiredate);</w:t>
      </w:r>
    </w:p>
    <w:p w:rsidR="006F2817" w:rsidRDefault="006F2817" w:rsidP="006F2817">
      <w:pPr>
        <w:pStyle w:val="EDBEXCourierNew9ptCustomColorRGB4649146Left01"/>
      </w:pPr>
      <w:r>
        <w:t xml:space="preserve">    DBMS_SQL.DEFINE_COLUMN(curid,4,v_sal);</w:t>
      </w:r>
    </w:p>
    <w:p w:rsidR="006F2817" w:rsidRDefault="006F2817" w:rsidP="006F2817">
      <w:pPr>
        <w:pStyle w:val="EDBEXCourierNew9ptCustomColorRGB4649146Left01"/>
      </w:pPr>
      <w:r>
        <w:t xml:space="preserve">    DBMS_SQL.DEFINE_COLUMN(curid,5,v_comm);</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v_status := DBMS_SQL.EXECUTE(curid);</w:t>
      </w:r>
    </w:p>
    <w:p w:rsidR="006F2817" w:rsidRDefault="006F2817" w:rsidP="006F2817">
      <w:pPr>
        <w:pStyle w:val="EDBEXCourierNew9ptCustomColorRGB4649146Left01"/>
      </w:pPr>
      <w:r>
        <w:t xml:space="preserve">    DBMS_OUTPUT.PUT_LINE('EMPNO  ENAME       HIREDATE    SAL       COMM');</w:t>
      </w:r>
    </w:p>
    <w:p w:rsidR="006F2817" w:rsidRDefault="006F2817" w:rsidP="006F2817">
      <w:pPr>
        <w:pStyle w:val="EDBEXCourierNew9ptCustomColorRGB4649146Left01"/>
      </w:pPr>
      <w:r>
        <w:t xml:space="preserve">    DBMS_OUTPUT.PUT_LINE('-----  ----------  ----------  --------  '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LOOP</w:t>
      </w:r>
    </w:p>
    <w:p w:rsidR="006F2817" w:rsidRDefault="006F2817" w:rsidP="006F2817">
      <w:pPr>
        <w:pStyle w:val="EDBEXCourierNew9ptCustomColorRGB4649146Left01"/>
      </w:pPr>
      <w:r>
        <w:t xml:space="preserve">        v_status := DBMS_SQL.FETCH_ROWS(curid);</w:t>
      </w:r>
    </w:p>
    <w:p w:rsidR="006F2817" w:rsidRDefault="006F2817" w:rsidP="006F2817">
      <w:pPr>
        <w:pStyle w:val="EDBEXCourierNew9ptCustomColorRGB4649146Left01"/>
      </w:pPr>
      <w:r>
        <w:t xml:space="preserve">        EXIT WHEN v_status = 0;</w:t>
      </w:r>
    </w:p>
    <w:p w:rsidR="006F2817" w:rsidRDefault="006F2817" w:rsidP="006F2817">
      <w:pPr>
        <w:pStyle w:val="EDBEXCourierNew9ptCustomColorRGB4649146Left01"/>
      </w:pPr>
      <w:r>
        <w:t xml:space="preserve">        DBMS_SQL.COLUMN_VALUE(curid,1,v_empno);</w:t>
      </w:r>
    </w:p>
    <w:p w:rsidR="006F2817" w:rsidRDefault="006F2817" w:rsidP="006F2817">
      <w:pPr>
        <w:pStyle w:val="EDBEXCourierNew9ptCustomColorRGB4649146Left01"/>
      </w:pPr>
      <w:r>
        <w:t xml:space="preserve">        DBMS_SQL.COLUMN_VALUE(curid,2,v_ename);</w:t>
      </w:r>
    </w:p>
    <w:p w:rsidR="006F2817" w:rsidRDefault="006F2817" w:rsidP="006F2817">
      <w:pPr>
        <w:pStyle w:val="EDBEXCourierNew9ptCustomColorRGB4649146Left01"/>
      </w:pPr>
      <w:r>
        <w:t xml:space="preserve">        DBMS_SQL.COLUMN_VALUE(curid,3,v_hiredate);</w:t>
      </w:r>
    </w:p>
    <w:p w:rsidR="006F2817" w:rsidRDefault="006F2817" w:rsidP="006F2817">
      <w:pPr>
        <w:pStyle w:val="EDBEXCourierNew9ptCustomColorRGB4649146Left01"/>
      </w:pPr>
      <w:r>
        <w:t xml:space="preserve">        DBMS_SQL.COLUMN_VALUE(curid,4,v_sal);</w:t>
      </w:r>
    </w:p>
    <w:p w:rsidR="006F2817" w:rsidRDefault="006F2817" w:rsidP="006F2817">
      <w:pPr>
        <w:pStyle w:val="EDBEXCourierNew9ptCustomColorRGB4649146Left01"/>
      </w:pPr>
      <w:r>
        <w:t xml:space="preserve">        DBMS_SQL.COLUMN_VALUE(curid,4,v_sal);</w:t>
      </w:r>
    </w:p>
    <w:p w:rsidR="006F2817" w:rsidRDefault="006F2817" w:rsidP="006F2817">
      <w:pPr>
        <w:pStyle w:val="EDBEXCourierNew9ptCustomColorRGB4649146Left01"/>
      </w:pPr>
      <w:r>
        <w:t xml:space="preserve">        DBMS_SQL.COLUMN_VALUE(curid,5,v_comm);</w:t>
      </w:r>
    </w:p>
    <w:p w:rsidR="006F2817" w:rsidRDefault="006F2817" w:rsidP="006F2817">
      <w:pPr>
        <w:pStyle w:val="EDBEXCourierNew9ptCustomColorRGB4649146Left01"/>
      </w:pPr>
      <w:r>
        <w:t xml:space="preserve">        DBMS_OUTPUT.PUT_LINE(v_empno || '   ' || RPAD(v_ename,10) || '  ' ||</w:t>
      </w:r>
    </w:p>
    <w:p w:rsidR="006F2817" w:rsidRDefault="006F2817" w:rsidP="006F2817">
      <w:pPr>
        <w:pStyle w:val="EDBEXCourierNew9ptCustomColorRGB4649146Left01"/>
      </w:pPr>
      <w:r>
        <w:t xml:space="preserve">            TO_CHAR(v_hiredate,'yyyy-mm-dd') || ' ' ||</w:t>
      </w:r>
    </w:p>
    <w:p w:rsidR="006F2817" w:rsidRDefault="006F2817" w:rsidP="006F2817">
      <w:pPr>
        <w:pStyle w:val="EDBEXCourierNew9ptCustomColorRGB4649146Left01"/>
      </w:pPr>
      <w:r>
        <w:t xml:space="preserve">            TO_CHAR(v_sal,'9,999.99') || ' ' ||</w:t>
      </w:r>
    </w:p>
    <w:p w:rsidR="006F2817" w:rsidRDefault="006F2817" w:rsidP="006F2817">
      <w:pPr>
        <w:pStyle w:val="EDBEXCourierNew9ptCustomColorRGB4649146Left01"/>
      </w:pPr>
      <w:r>
        <w:t xml:space="preserve">            TO_CHAR(NVL(v_comm,0),'9,999.99'));</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DBMS_SQL.CLOSE_CURSOR(curid);</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EMPNO  ENAME       HIREDATE    SAL       COMM</w:t>
      </w:r>
    </w:p>
    <w:p w:rsidR="006F2817" w:rsidRDefault="006F2817" w:rsidP="006F2817">
      <w:pPr>
        <w:pStyle w:val="EDBEXCourierNew9ptCustomColorRGB4649146Left01"/>
      </w:pPr>
      <w:r>
        <w:t>-----  ----------  ----------  --------  --------</w:t>
      </w:r>
    </w:p>
    <w:p w:rsidR="006F2817" w:rsidRDefault="006F2817" w:rsidP="006F2817">
      <w:pPr>
        <w:pStyle w:val="EDBEXCourierNew9ptCustomColorRGB4649146Left01"/>
      </w:pPr>
      <w:r>
        <w:t>7369   SMITH       1980-12-17    800.00       .00</w:t>
      </w:r>
    </w:p>
    <w:p w:rsidR="006F2817" w:rsidRDefault="006F2817" w:rsidP="006F2817">
      <w:pPr>
        <w:pStyle w:val="EDBEXCourierNew9ptCustomColorRGB4649146Left01"/>
      </w:pPr>
      <w:r>
        <w:t>7499   ALLEN       1981-02-20  1,600.00    300.00</w:t>
      </w:r>
    </w:p>
    <w:p w:rsidR="006F2817" w:rsidRDefault="006F2817" w:rsidP="006F2817">
      <w:pPr>
        <w:pStyle w:val="EDBEXCourierNew9ptCustomColorRGB4649146Left01"/>
      </w:pPr>
      <w:r>
        <w:t>7521   WARD        1981-02-22  1,250.00    500.00</w:t>
      </w:r>
    </w:p>
    <w:p w:rsidR="006F2817" w:rsidRDefault="006F2817" w:rsidP="006F2817">
      <w:pPr>
        <w:pStyle w:val="EDBEXCourierNew9ptCustomColorRGB4649146Left01"/>
      </w:pPr>
      <w:r>
        <w:t>7566   JONES       1981-04-02  2,975.00       .00</w:t>
      </w:r>
    </w:p>
    <w:p w:rsidR="006F2817" w:rsidRDefault="006F2817" w:rsidP="006F2817">
      <w:pPr>
        <w:pStyle w:val="EDBEXCourierNew9ptCustomColorRGB4649146Left01"/>
      </w:pPr>
      <w:r>
        <w:t>7654   MARTIN      1981-09-28  1,250.00  1,400.00</w:t>
      </w:r>
    </w:p>
    <w:p w:rsidR="006F2817" w:rsidRDefault="006F2817" w:rsidP="006F2817">
      <w:pPr>
        <w:pStyle w:val="EDBEXCourierNew9ptCustomColorRGB4649146Left01"/>
      </w:pPr>
      <w:r>
        <w:t>7698   BLAKE       1981-05-01  2,850.00       .00</w:t>
      </w:r>
    </w:p>
    <w:p w:rsidR="006F2817" w:rsidRDefault="006F2817" w:rsidP="006F2817">
      <w:pPr>
        <w:pStyle w:val="EDBEXCourierNew9ptCustomColorRGB4649146Left01"/>
      </w:pPr>
      <w:r>
        <w:t>7782   CLARK       1981-06-09  2,450.00       .00</w:t>
      </w:r>
    </w:p>
    <w:p w:rsidR="006F2817" w:rsidRDefault="006F2817" w:rsidP="006F2817">
      <w:pPr>
        <w:pStyle w:val="EDBEXCourierNew9ptCustomColorRGB4649146Left01"/>
      </w:pPr>
      <w:r>
        <w:t>7788   SCOTT       1987-04-19  3,000.00       .00</w:t>
      </w:r>
    </w:p>
    <w:p w:rsidR="006F2817" w:rsidRDefault="006F2817" w:rsidP="006F2817">
      <w:pPr>
        <w:pStyle w:val="EDBEXCourierNew9ptCustomColorRGB4649146Left01"/>
      </w:pPr>
      <w:r>
        <w:t>7839   KING        1981-11-17  5,000.00       .00</w:t>
      </w:r>
    </w:p>
    <w:p w:rsidR="006F2817" w:rsidRDefault="006F2817" w:rsidP="006F2817">
      <w:pPr>
        <w:pStyle w:val="EDBEXCourierNew9ptCustomColorRGB4649146Left01"/>
      </w:pPr>
      <w:r>
        <w:t>7844   TURNER      1981-09-08  1,500.00       .00</w:t>
      </w:r>
    </w:p>
    <w:p w:rsidR="006F2817" w:rsidRDefault="006F2817" w:rsidP="006F2817">
      <w:pPr>
        <w:pStyle w:val="EDBEXCourierNew9ptCustomColorRGB4649146Left01"/>
      </w:pPr>
      <w:r>
        <w:t>7876   ADAMS       1987-05-23  1,100.00       .00</w:t>
      </w:r>
    </w:p>
    <w:p w:rsidR="006F2817" w:rsidRDefault="006F2817" w:rsidP="006F2817">
      <w:pPr>
        <w:pStyle w:val="EDBEXCourierNew9ptCustomColorRGB4649146Left01"/>
      </w:pPr>
      <w:r>
        <w:t>7900   JAMES       1981-12-03    950.00       .00</w:t>
      </w:r>
    </w:p>
    <w:p w:rsidR="006F2817" w:rsidRDefault="006F2817" w:rsidP="006F2817">
      <w:pPr>
        <w:pStyle w:val="EDBEXCourierNew9ptCustomColorRGB4649146Left01"/>
      </w:pPr>
      <w:r>
        <w:t>7902   FORD        1981-12-03  3,000.00       .00</w:t>
      </w:r>
    </w:p>
    <w:p w:rsidR="006F2817" w:rsidRDefault="006F2817" w:rsidP="006F2817">
      <w:pPr>
        <w:pStyle w:val="EDBEXCourierNew9ptCustomColorRGB4649146Left01"/>
      </w:pPr>
      <w:r>
        <w:t>7934   MILLER      1982-01-23  1,300.00       .00</w:t>
      </w:r>
    </w:p>
    <w:p w:rsidR="006F2817" w:rsidRDefault="006F2817" w:rsidP="006F2817">
      <w:pPr>
        <w:pStyle w:val="EDBTXTNormalWebBlackChar"/>
      </w:pPr>
    </w:p>
    <w:p w:rsidR="006F2817" w:rsidRDefault="006F2817" w:rsidP="006F2817">
      <w:pPr>
        <w:pStyle w:val="Heading3"/>
      </w:pPr>
      <w:bookmarkStart w:id="1786" w:name="_Toc188951159"/>
      <w:bookmarkStart w:id="1787" w:name="_Toc377017769"/>
      <w:bookmarkStart w:id="1788" w:name="_Toc444155865"/>
      <w:r>
        <w:t>IS_OPEN</w:t>
      </w:r>
      <w:bookmarkEnd w:id="1786"/>
      <w:bookmarkEnd w:id="1787"/>
      <w:bookmarkEnd w:id="1788"/>
    </w:p>
    <w:p w:rsidR="006F2817" w:rsidRDefault="006F2817" w:rsidP="006F2817">
      <w:pPr>
        <w:pStyle w:val="EDBTXTNormalWebBlackChar"/>
      </w:pPr>
      <w:r>
        <w:t xml:space="preserve">The </w:t>
      </w:r>
      <w:r>
        <w:rPr>
          <w:rStyle w:val="EDBTXTKeywordBlack"/>
        </w:rPr>
        <w:t>IS_OPEN</w:t>
      </w:r>
      <w:r>
        <w:t xml:space="preserve"> function provides the capability to test if the given cursor is open.</w:t>
      </w:r>
    </w:p>
    <w:p w:rsidR="006F2817" w:rsidRDefault="006F2817" w:rsidP="006F2817">
      <w:pPr>
        <w:pStyle w:val="EDBSYNTXPreformattedBlackLeft033"/>
        <w:ind w:left="0"/>
      </w:pPr>
      <w:r>
        <w:rPr>
          <w:rStyle w:val="EDBTXTVariable11ptBlack"/>
        </w:rPr>
        <w:t>status</w:t>
      </w:r>
      <w:r>
        <w:t xml:space="preserve"> BOOLEAN IS_OPEN(</w:t>
      </w:r>
      <w:r>
        <w:rPr>
          <w:rStyle w:val="EDBTXTVariable11ptBlack"/>
        </w:rPr>
        <w:t>c</w:t>
      </w:r>
      <w:r>
        <w:t xml:space="preserve"> INTEGER)</w:t>
      </w:r>
    </w:p>
    <w:p w:rsidR="006F2817" w:rsidRPr="00644594" w:rsidRDefault="006F2817" w:rsidP="006F2817">
      <w:pPr>
        <w:pStyle w:val="EDBTXTNormalWebBlackChar"/>
        <w:rPr>
          <w:rStyle w:val="EDBTXTEmphasisNormalWebBoldBlackChar"/>
        </w:rPr>
      </w:pPr>
      <w:r w:rsidRPr="00644594">
        <w:rPr>
          <w:rStyle w:val="EDBTXTEmphasisNormalWebBoldBlackChar"/>
        </w:rPr>
        <w:t>Parameters</w:t>
      </w:r>
    </w:p>
    <w:p w:rsidR="006F2817" w:rsidRDefault="006F2817" w:rsidP="006F2817">
      <w:pPr>
        <w:rPr>
          <w:rStyle w:val="EDBTXTVariable11ptBlack"/>
          <w:b/>
        </w:rPr>
      </w:pPr>
      <w:r>
        <w:rPr>
          <w:rStyle w:val="EDBTXTVariable11ptBlack"/>
        </w:rPr>
        <w:t>c</w:t>
      </w:r>
    </w:p>
    <w:p w:rsidR="006F2817" w:rsidRDefault="006F2817" w:rsidP="006F2817">
      <w:pPr>
        <w:pStyle w:val="EDBTXTIndentNormalWebLeft05"/>
      </w:pPr>
      <w:r>
        <w:t>Cursor ID of the cursor to be tested.</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 xml:space="preserve">Set to </w:t>
      </w:r>
      <w:r>
        <w:rPr>
          <w:rStyle w:val="EDBTXTKeywordBlack"/>
        </w:rPr>
        <w:t>TRUE</w:t>
      </w:r>
      <w:r>
        <w:t xml:space="preserve"> if the cursor is open, set to </w:t>
      </w:r>
      <w:r>
        <w:rPr>
          <w:rStyle w:val="EDBTXTKeywordBlack"/>
        </w:rPr>
        <w:t>FALSE</w:t>
      </w:r>
      <w:r>
        <w:t xml:space="preserve"> if the cursor is not open.</w:t>
      </w:r>
    </w:p>
    <w:p w:rsidR="006F2817" w:rsidRDefault="006F2817" w:rsidP="006F2817">
      <w:pPr>
        <w:pStyle w:val="EDBTXTNormalWebBlackChar"/>
      </w:pPr>
    </w:p>
    <w:p w:rsidR="006F2817" w:rsidRDefault="006F2817" w:rsidP="006F2817">
      <w:pPr>
        <w:pStyle w:val="Heading3"/>
      </w:pPr>
      <w:bookmarkStart w:id="1789" w:name="_Toc188951161"/>
      <w:bookmarkStart w:id="1790" w:name="_Toc377017770"/>
      <w:bookmarkStart w:id="1791" w:name="_Toc444155866"/>
      <w:r>
        <w:t>LAST_ROW_COUNT</w:t>
      </w:r>
      <w:bookmarkEnd w:id="1789"/>
      <w:bookmarkEnd w:id="1790"/>
      <w:bookmarkEnd w:id="1791"/>
    </w:p>
    <w:p w:rsidR="006F2817" w:rsidRDefault="006F2817" w:rsidP="006F2817">
      <w:pPr>
        <w:pStyle w:val="EDBTXTNormalWebBlackChar"/>
      </w:pPr>
      <w:r>
        <w:t xml:space="preserve">The </w:t>
      </w:r>
      <w:r>
        <w:rPr>
          <w:rStyle w:val="EDBTXTKeywordBlack"/>
        </w:rPr>
        <w:t>LAST_ROW_COUNT</w:t>
      </w:r>
      <w:r>
        <w:t xml:space="preserve"> function returns the number of rows that have been currently fetched.</w:t>
      </w:r>
    </w:p>
    <w:p w:rsidR="006F2817" w:rsidRDefault="006F2817" w:rsidP="006F2817">
      <w:pPr>
        <w:pStyle w:val="EDBSYNTXPreformattedBlackLeft033"/>
        <w:ind w:left="0"/>
      </w:pPr>
      <w:r>
        <w:rPr>
          <w:rStyle w:val="EDBTXTVariable11ptBlack"/>
        </w:rPr>
        <w:t>rowcnt</w:t>
      </w:r>
      <w:r>
        <w:t xml:space="preserve"> INTEGER LAST_ROW_COUNT</w:t>
      </w:r>
    </w:p>
    <w:p w:rsidR="006F2817" w:rsidRPr="00F26168" w:rsidRDefault="006F2817" w:rsidP="006F2817">
      <w:pPr>
        <w:pStyle w:val="EDBTXTNormalWebBlackChar"/>
        <w:rPr>
          <w:rStyle w:val="EDBTXTEmphasisNormalWebBoldBlackChar"/>
        </w:rPr>
      </w:pPr>
      <w:r w:rsidRPr="00F26168">
        <w:rPr>
          <w:rStyle w:val="EDBTXTEmphasisNormalWebBoldBlackChar"/>
        </w:rPr>
        <w:t>Parameters</w:t>
      </w:r>
    </w:p>
    <w:p w:rsidR="006F2817" w:rsidRDefault="006F2817" w:rsidP="006F2817">
      <w:pPr>
        <w:pStyle w:val="EDBTXTNormalWebBlack"/>
        <w:rPr>
          <w:rStyle w:val="EDBTXTVariable11ptBlack"/>
          <w:b/>
        </w:rPr>
      </w:pPr>
      <w:r>
        <w:rPr>
          <w:rStyle w:val="EDBTXTVariable11ptBlack"/>
        </w:rPr>
        <w:t>rowcnt</w:t>
      </w:r>
    </w:p>
    <w:p w:rsidR="006F2817" w:rsidRDefault="006F2817" w:rsidP="006F2817">
      <w:pPr>
        <w:pStyle w:val="EDBTXTIndentNormalWebLeft05"/>
      </w:pPr>
      <w:r>
        <w:t>Number of row fetched thus far.</w:t>
      </w:r>
    </w:p>
    <w:p w:rsidR="006F2817" w:rsidRPr="00F26168" w:rsidRDefault="006F2817" w:rsidP="006F2817">
      <w:pPr>
        <w:pStyle w:val="EDBTXTNormalWebBlackChar"/>
        <w:rPr>
          <w:rStyle w:val="EDBTXTEmphasisNormalWebBoldBlackChar"/>
        </w:rPr>
      </w:pPr>
      <w:r w:rsidRPr="00F26168">
        <w:rPr>
          <w:rStyle w:val="EDBTXTEmphasisNormalWebBoldBlackChar"/>
        </w:rPr>
        <w:t>Examples</w:t>
      </w:r>
    </w:p>
    <w:p w:rsidR="006F2817" w:rsidRDefault="006F2817" w:rsidP="006F2817">
      <w:pPr>
        <w:pStyle w:val="EDBTXTNormalWebBlackChar"/>
      </w:pPr>
      <w:r>
        <w:t xml:space="preserve">The following example uses the </w:t>
      </w:r>
      <w:r>
        <w:rPr>
          <w:rStyle w:val="EDBTXTKeywordBlack"/>
        </w:rPr>
        <w:t>LAST_ROW_COUNT</w:t>
      </w:r>
      <w:r>
        <w:t xml:space="preserve"> function to display the total number of rows fetched in the query.</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curid           INTEGER;</w:t>
      </w:r>
    </w:p>
    <w:p w:rsidR="006F2817" w:rsidRDefault="006F2817" w:rsidP="006F2817">
      <w:pPr>
        <w:pStyle w:val="EDBEXCourierNew9ptCustomColorRGB4649146Left01"/>
      </w:pPr>
      <w:r>
        <w:t xml:space="preserve">    v_empno         NUMBER(4);</w:t>
      </w:r>
    </w:p>
    <w:p w:rsidR="006F2817" w:rsidRDefault="006F2817" w:rsidP="006F2817">
      <w:pPr>
        <w:pStyle w:val="EDBEXCourierNew9ptCustomColorRGB4649146Left01"/>
      </w:pPr>
      <w:r>
        <w:t xml:space="preserve">    v_ename         VARCHAR2(10);</w:t>
      </w:r>
    </w:p>
    <w:p w:rsidR="006F2817" w:rsidRDefault="006F2817" w:rsidP="006F2817">
      <w:pPr>
        <w:pStyle w:val="EDBEXCourierNew9ptCustomColorRGB4649146Left01"/>
      </w:pPr>
      <w:r>
        <w:t xml:space="preserve">    v_hiredate      DATE;</w:t>
      </w:r>
    </w:p>
    <w:p w:rsidR="006F2817" w:rsidRDefault="006F2817" w:rsidP="006F2817">
      <w:pPr>
        <w:pStyle w:val="EDBEXCourierNew9ptCustomColorRGB4649146Left01"/>
      </w:pPr>
      <w:r>
        <w:t xml:space="preserve">    v_sal           NUMBER(7,2);</w:t>
      </w:r>
    </w:p>
    <w:p w:rsidR="006F2817" w:rsidRDefault="006F2817" w:rsidP="006F2817">
      <w:pPr>
        <w:pStyle w:val="EDBEXCourierNew9ptCustomColorRGB4649146Left01"/>
      </w:pPr>
      <w:r>
        <w:t xml:space="preserve">    v_comm          NUMBER(7,2);</w:t>
      </w:r>
    </w:p>
    <w:p w:rsidR="006F2817" w:rsidRDefault="006F2817" w:rsidP="006F2817">
      <w:pPr>
        <w:pStyle w:val="EDBEXCourierNew9ptCustomColorRGB4649146Left01"/>
      </w:pPr>
      <w:r>
        <w:t xml:space="preserve">    v_sql           VARCHAR2(50) := 'SELECT empno, ename, hiredate, sal, ' ||</w:t>
      </w:r>
    </w:p>
    <w:p w:rsidR="006F2817" w:rsidRDefault="006F2817" w:rsidP="006F2817">
      <w:pPr>
        <w:pStyle w:val="EDBEXCourierNew9ptCustomColorRGB4649146Left01"/>
      </w:pPr>
      <w:r>
        <w:t xml:space="preserve">                                    'comm FROM emp';</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lastRenderedPageBreak/>
        <w:t xml:space="preserve">    curid := DBMS_SQL.OPEN_CURSOR;</w:t>
      </w:r>
    </w:p>
    <w:p w:rsidR="006F2817" w:rsidRDefault="006F2817" w:rsidP="006F2817">
      <w:pPr>
        <w:pStyle w:val="EDBEXCourierNew9ptCustomColorRGB4649146Left01"/>
      </w:pPr>
      <w:r>
        <w:t xml:space="preserve">    DBMS_SQL.PARSE(curid,v_sql,DBMS_SQL.native);</w:t>
      </w:r>
    </w:p>
    <w:p w:rsidR="006F2817" w:rsidRDefault="006F2817" w:rsidP="006F2817">
      <w:pPr>
        <w:pStyle w:val="EDBEXCourierNew9ptCustomColorRGB4649146Left01"/>
      </w:pPr>
      <w:r>
        <w:t xml:space="preserve">    DBMS_SQL.DEFINE_COLUMN(curid,1,v_empno);</w:t>
      </w:r>
    </w:p>
    <w:p w:rsidR="006F2817" w:rsidRDefault="006F2817" w:rsidP="006F2817">
      <w:pPr>
        <w:pStyle w:val="EDBEXCourierNew9ptCustomColorRGB4649146Left01"/>
      </w:pPr>
      <w:r>
        <w:t xml:space="preserve">    DBMS_SQL.DEFINE_COLUMN(curid,2,v_ename,10);</w:t>
      </w:r>
    </w:p>
    <w:p w:rsidR="006F2817" w:rsidRDefault="006F2817" w:rsidP="006F2817">
      <w:pPr>
        <w:pStyle w:val="EDBEXCourierNew9ptCustomColorRGB4649146Left01"/>
      </w:pPr>
      <w:r>
        <w:t xml:space="preserve">    DBMS_SQL.DEFINE_COLUMN(curid,3,v_hiredate);</w:t>
      </w:r>
    </w:p>
    <w:p w:rsidR="006F2817" w:rsidRDefault="006F2817" w:rsidP="006F2817">
      <w:pPr>
        <w:pStyle w:val="EDBEXCourierNew9ptCustomColorRGB4649146Left01"/>
      </w:pPr>
      <w:r>
        <w:t xml:space="preserve">    DBMS_SQL.DEFINE_COLUMN(curid,4,v_sal);</w:t>
      </w:r>
    </w:p>
    <w:p w:rsidR="006F2817" w:rsidRDefault="006F2817" w:rsidP="006F2817">
      <w:pPr>
        <w:pStyle w:val="EDBEXCourierNew9ptCustomColorRGB4649146Left01"/>
      </w:pPr>
      <w:r>
        <w:t xml:space="preserve">    DBMS_SQL.DEFINE_COLUMN(curid,5,v_comm);</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v_status := DBMS_SQL.EXECUTE(curid);</w:t>
      </w:r>
    </w:p>
    <w:p w:rsidR="006F2817" w:rsidRDefault="006F2817" w:rsidP="006F2817">
      <w:pPr>
        <w:pStyle w:val="EDBEXCourierNew9ptCustomColorRGB4649146Left01"/>
      </w:pPr>
      <w:r>
        <w:t xml:space="preserve">    DBMS_OUTPUT.PUT_LINE('EMPNO  ENAME       HIREDATE    SAL       COMM');</w:t>
      </w:r>
    </w:p>
    <w:p w:rsidR="006F2817" w:rsidRDefault="006F2817" w:rsidP="006F2817">
      <w:pPr>
        <w:pStyle w:val="EDBEXCourierNew9ptCustomColorRGB4649146Left01"/>
      </w:pPr>
      <w:r>
        <w:t xml:space="preserve">    DBMS_OUTPUT.PUT_LINE('-----  ----------  ----------  --------  '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LOOP</w:t>
      </w:r>
    </w:p>
    <w:p w:rsidR="006F2817" w:rsidRDefault="006F2817" w:rsidP="006F2817">
      <w:pPr>
        <w:pStyle w:val="EDBEXCourierNew9ptCustomColorRGB4649146Left01"/>
      </w:pPr>
      <w:r>
        <w:t xml:space="preserve">        v_status := DBMS_SQL.FETCH_ROWS(curid);</w:t>
      </w:r>
    </w:p>
    <w:p w:rsidR="006F2817" w:rsidRDefault="006F2817" w:rsidP="006F2817">
      <w:pPr>
        <w:pStyle w:val="EDBEXCourierNew9ptCustomColorRGB4649146Left01"/>
      </w:pPr>
      <w:r>
        <w:t xml:space="preserve">        EXIT WHEN v_status = 0;</w:t>
      </w:r>
    </w:p>
    <w:p w:rsidR="006F2817" w:rsidRDefault="006F2817" w:rsidP="006F2817">
      <w:pPr>
        <w:pStyle w:val="EDBEXCourierNew9ptCustomColorRGB4649146Left01"/>
      </w:pPr>
      <w:r>
        <w:t xml:space="preserve">        DBMS_SQL.COLUMN_VALUE(curid,1,v_empno);</w:t>
      </w:r>
    </w:p>
    <w:p w:rsidR="006F2817" w:rsidRDefault="006F2817" w:rsidP="006F2817">
      <w:pPr>
        <w:pStyle w:val="EDBEXCourierNew9ptCustomColorRGB4649146Left01"/>
      </w:pPr>
      <w:r>
        <w:t xml:space="preserve">        DBMS_SQL.COLUMN_VALUE(curid,2,v_ename);</w:t>
      </w:r>
    </w:p>
    <w:p w:rsidR="006F2817" w:rsidRDefault="006F2817" w:rsidP="006F2817">
      <w:pPr>
        <w:pStyle w:val="EDBEXCourierNew9ptCustomColorRGB4649146Left01"/>
      </w:pPr>
      <w:r>
        <w:t xml:space="preserve">        DBMS_SQL.COLUMN_VALUE(curid,3,v_hiredate);</w:t>
      </w:r>
    </w:p>
    <w:p w:rsidR="006F2817" w:rsidRDefault="006F2817" w:rsidP="006F2817">
      <w:pPr>
        <w:pStyle w:val="EDBEXCourierNew9ptCustomColorRGB4649146Left01"/>
      </w:pPr>
      <w:r>
        <w:t xml:space="preserve">        DBMS_SQL.COLUMN_VALUE(curid,4,v_sal);</w:t>
      </w:r>
    </w:p>
    <w:p w:rsidR="006F2817" w:rsidRDefault="006F2817" w:rsidP="006F2817">
      <w:pPr>
        <w:pStyle w:val="EDBEXCourierNew9ptCustomColorRGB4649146Left01"/>
      </w:pPr>
      <w:r>
        <w:t xml:space="preserve">        DBMS_SQL.COLUMN_VALUE(curid,4,v_sal);</w:t>
      </w:r>
    </w:p>
    <w:p w:rsidR="006F2817" w:rsidRDefault="006F2817" w:rsidP="006F2817">
      <w:pPr>
        <w:pStyle w:val="EDBEXCourierNew9ptCustomColorRGB4649146Left01"/>
      </w:pPr>
      <w:r>
        <w:t xml:space="preserve">        DBMS_SQL.COLUMN_VALUE(curid,5,v_comm);</w:t>
      </w:r>
    </w:p>
    <w:p w:rsidR="006F2817" w:rsidRDefault="006F2817" w:rsidP="006F2817">
      <w:pPr>
        <w:pStyle w:val="EDBEXCourierNew9ptCustomColorRGB4649146Left01"/>
      </w:pPr>
      <w:r>
        <w:t xml:space="preserve">        DBMS_OUTPUT.PUT_LINE(v_empno || '   ' || RPAD(v_ename,10) || '  ' ||</w:t>
      </w:r>
    </w:p>
    <w:p w:rsidR="006F2817" w:rsidRDefault="006F2817" w:rsidP="006F2817">
      <w:pPr>
        <w:pStyle w:val="EDBEXCourierNew9ptCustomColorRGB4649146Left01"/>
      </w:pPr>
      <w:r>
        <w:t xml:space="preserve">            TO_CHAR(v_hiredate,'yyyy-mm-dd') || ' ' ||</w:t>
      </w:r>
    </w:p>
    <w:p w:rsidR="006F2817" w:rsidRDefault="006F2817" w:rsidP="006F2817">
      <w:pPr>
        <w:pStyle w:val="EDBEXCourierNew9ptCustomColorRGB4649146Left01"/>
      </w:pPr>
      <w:r>
        <w:t xml:space="preserve">            TO_CHAR(v_sal,'9,999.99') || ' ' ||</w:t>
      </w:r>
    </w:p>
    <w:p w:rsidR="006F2817" w:rsidRDefault="006F2817" w:rsidP="006F2817">
      <w:pPr>
        <w:pStyle w:val="EDBEXCourierNew9ptCustomColorRGB4649146Left01"/>
      </w:pPr>
      <w:r>
        <w:t xml:space="preserve">            TO_CHAR(NVL(v_comm,0),'9,999.99'));</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DBMS_OUTPUT.PUT_LINE('Number of rows: ' || DBMS_SQL.LAST_ROW_COUNT);</w:t>
      </w:r>
    </w:p>
    <w:p w:rsidR="006F2817" w:rsidRDefault="006F2817" w:rsidP="006F2817">
      <w:pPr>
        <w:pStyle w:val="EDBEXCourierNew9ptCustomColorRGB4649146Left01"/>
      </w:pPr>
      <w:r>
        <w:t xml:space="preserve">    DBMS_SQL.CLOSE_CURSOR(curid);</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EMPNO  ENAME       HIREDATE    SAL       COMM</w:t>
      </w:r>
    </w:p>
    <w:p w:rsidR="006F2817" w:rsidRDefault="006F2817" w:rsidP="006F2817">
      <w:pPr>
        <w:pStyle w:val="EDBEXCourierNew9ptCustomColorRGB4649146Left01"/>
      </w:pPr>
      <w:r>
        <w:t>-----  ----------  ----------  --------  --------</w:t>
      </w:r>
    </w:p>
    <w:p w:rsidR="006F2817" w:rsidRDefault="006F2817" w:rsidP="006F2817">
      <w:pPr>
        <w:pStyle w:val="EDBEXCourierNew9ptCustomColorRGB4649146Left01"/>
      </w:pPr>
      <w:r>
        <w:t>7369   SMITH       1980-12-17    800.00       .00</w:t>
      </w:r>
    </w:p>
    <w:p w:rsidR="006F2817" w:rsidRDefault="006F2817" w:rsidP="006F2817">
      <w:pPr>
        <w:pStyle w:val="EDBEXCourierNew9ptCustomColorRGB4649146Left01"/>
      </w:pPr>
      <w:r>
        <w:t>7499   ALLEN       1981-02-20  1,600.00    300.00</w:t>
      </w:r>
    </w:p>
    <w:p w:rsidR="006F2817" w:rsidRDefault="006F2817" w:rsidP="006F2817">
      <w:pPr>
        <w:pStyle w:val="EDBEXCourierNew9ptCustomColorRGB4649146Left01"/>
      </w:pPr>
      <w:r>
        <w:t>7521   WARD        1981-02-22  1,250.00    500.00</w:t>
      </w:r>
    </w:p>
    <w:p w:rsidR="006F2817" w:rsidRDefault="006F2817" w:rsidP="006F2817">
      <w:pPr>
        <w:pStyle w:val="EDBEXCourierNew9ptCustomColorRGB4649146Left01"/>
      </w:pPr>
      <w:r>
        <w:t>7566   JONES       1981-04-02  2,975.00       .00</w:t>
      </w:r>
    </w:p>
    <w:p w:rsidR="006F2817" w:rsidRDefault="006F2817" w:rsidP="006F2817">
      <w:pPr>
        <w:pStyle w:val="EDBEXCourierNew9ptCustomColorRGB4649146Left01"/>
      </w:pPr>
      <w:r>
        <w:t>7654   MARTIN      1981-09-28  1,250.00  1,400.00</w:t>
      </w:r>
    </w:p>
    <w:p w:rsidR="006F2817" w:rsidRDefault="006F2817" w:rsidP="006F2817">
      <w:pPr>
        <w:pStyle w:val="EDBEXCourierNew9ptCustomColorRGB4649146Left01"/>
      </w:pPr>
      <w:r>
        <w:t>7698   BLAKE       1981-05-01  2,850.00       .00</w:t>
      </w:r>
    </w:p>
    <w:p w:rsidR="006F2817" w:rsidRDefault="006F2817" w:rsidP="006F2817">
      <w:pPr>
        <w:pStyle w:val="EDBEXCourierNew9ptCustomColorRGB4649146Left01"/>
      </w:pPr>
      <w:r>
        <w:t>7782   CLARK       1981-06-09  2,450.00       .00</w:t>
      </w:r>
    </w:p>
    <w:p w:rsidR="006F2817" w:rsidRDefault="006F2817" w:rsidP="006F2817">
      <w:pPr>
        <w:pStyle w:val="EDBEXCourierNew9ptCustomColorRGB4649146Left01"/>
      </w:pPr>
      <w:r>
        <w:t>7788   SCOTT       1987-04-19  3,000.00       .00</w:t>
      </w:r>
    </w:p>
    <w:p w:rsidR="006F2817" w:rsidRDefault="006F2817" w:rsidP="006F2817">
      <w:pPr>
        <w:pStyle w:val="EDBEXCourierNew9ptCustomColorRGB4649146Left01"/>
      </w:pPr>
      <w:r>
        <w:t>7839   KING        1981-11-17  5,000.00       .00</w:t>
      </w:r>
    </w:p>
    <w:p w:rsidR="006F2817" w:rsidRDefault="006F2817" w:rsidP="006F2817">
      <w:pPr>
        <w:pStyle w:val="EDBEXCourierNew9ptCustomColorRGB4649146Left01"/>
      </w:pPr>
      <w:r>
        <w:t>7844   TURNER      1981-09-08  1,500.00       .00</w:t>
      </w:r>
    </w:p>
    <w:p w:rsidR="006F2817" w:rsidRDefault="006F2817" w:rsidP="006F2817">
      <w:pPr>
        <w:pStyle w:val="EDBEXCourierNew9ptCustomColorRGB4649146Left01"/>
      </w:pPr>
      <w:r>
        <w:t>7876   ADAMS       1987-05-23  1,100.00       .00</w:t>
      </w:r>
    </w:p>
    <w:p w:rsidR="006F2817" w:rsidRDefault="006F2817" w:rsidP="006F2817">
      <w:pPr>
        <w:pStyle w:val="EDBEXCourierNew9ptCustomColorRGB4649146Left01"/>
      </w:pPr>
      <w:r>
        <w:t>7900   JAMES       1981-12-03    950.00       .00</w:t>
      </w:r>
    </w:p>
    <w:p w:rsidR="006F2817" w:rsidRDefault="006F2817" w:rsidP="006F2817">
      <w:pPr>
        <w:pStyle w:val="EDBEXCourierNew9ptCustomColorRGB4649146Left01"/>
      </w:pPr>
      <w:r>
        <w:t>7902   FORD        1981-12-03  3,000.00       .00</w:t>
      </w:r>
    </w:p>
    <w:p w:rsidR="006F2817" w:rsidRDefault="006F2817" w:rsidP="006F2817">
      <w:pPr>
        <w:pStyle w:val="EDBEXCourierNew9ptCustomColorRGB4649146Left01"/>
      </w:pPr>
      <w:r>
        <w:t>7934   MILLER      1982-01-23  1,300.00       .00</w:t>
      </w:r>
    </w:p>
    <w:p w:rsidR="006F2817" w:rsidRDefault="006F2817" w:rsidP="006F2817">
      <w:pPr>
        <w:pStyle w:val="EDBEXCourierNew9ptCustomColorRGB4649146Left01"/>
      </w:pPr>
      <w:r>
        <w:t>Number of rows: 14</w:t>
      </w:r>
    </w:p>
    <w:p w:rsidR="006F2817" w:rsidRPr="00432342" w:rsidRDefault="006F2817" w:rsidP="006F2817">
      <w:pPr>
        <w:pStyle w:val="EDBTXTNormalWebBlackChar"/>
      </w:pPr>
    </w:p>
    <w:p w:rsidR="006F2817" w:rsidRDefault="006F2817" w:rsidP="006F2817">
      <w:pPr>
        <w:pStyle w:val="Heading3"/>
      </w:pPr>
      <w:bookmarkStart w:id="1792" w:name="_Toc377017771"/>
      <w:bookmarkStart w:id="1793" w:name="_Toc444155867"/>
      <w:r>
        <w:t>OPEN_CURSOR</w:t>
      </w:r>
      <w:bookmarkEnd w:id="1792"/>
      <w:bookmarkEnd w:id="1793"/>
    </w:p>
    <w:p w:rsidR="006F2817" w:rsidRDefault="006F2817" w:rsidP="006F2817">
      <w:pPr>
        <w:pStyle w:val="EDBTXTNormalWebBlackChar"/>
      </w:pPr>
      <w:r>
        <w:t xml:space="preserve">The </w:t>
      </w:r>
      <w:r>
        <w:rPr>
          <w:rStyle w:val="EDBTXTKeywordBlack"/>
        </w:rPr>
        <w:t>OPEN_CURSOR</w:t>
      </w:r>
      <w:r>
        <w:t xml:space="preserve"> function creates a new cursor. A cursor must be used to parse and execute any dynamic SQL statement. Once a cursor has been opened, it can be re-used with the same or different SQL statements. The cursor does not have to be closed and re-opened in order to be re-used.</w:t>
      </w:r>
    </w:p>
    <w:p w:rsidR="006F2817" w:rsidRDefault="006F2817" w:rsidP="006F2817">
      <w:pPr>
        <w:pStyle w:val="EDBSYNTXPreformattedBlackLeft033"/>
        <w:ind w:left="0"/>
      </w:pPr>
      <w:r>
        <w:rPr>
          <w:rStyle w:val="EDBTXTVariable11ptBlack"/>
        </w:rPr>
        <w:t>c</w:t>
      </w:r>
      <w:r>
        <w:t xml:space="preserve"> INTEGER OPEN_CURSOR</w:t>
      </w:r>
    </w:p>
    <w:p w:rsidR="006F2817" w:rsidRPr="00F26168" w:rsidRDefault="006F2817" w:rsidP="006F2817">
      <w:pPr>
        <w:pStyle w:val="EDBTXTNormalWebBlackChar"/>
        <w:rPr>
          <w:rStyle w:val="EDBTXTEmphasisNormalWebBoldBlackChar"/>
        </w:rPr>
      </w:pPr>
      <w:r w:rsidRPr="00F26168">
        <w:rPr>
          <w:rStyle w:val="EDBTXTEmphasisNormalWebBoldBlackChar"/>
        </w:rPr>
        <w:lastRenderedPageBreak/>
        <w:t>Parameters</w:t>
      </w:r>
    </w:p>
    <w:p w:rsidR="006F2817" w:rsidRDefault="006F2817" w:rsidP="006F2817">
      <w:pPr>
        <w:rPr>
          <w:rStyle w:val="EDBTXTVariable11ptBlack"/>
          <w:b/>
        </w:rPr>
      </w:pPr>
      <w:r>
        <w:rPr>
          <w:rStyle w:val="EDBTXTVariable11ptBlack"/>
        </w:rPr>
        <w:t>c</w:t>
      </w:r>
    </w:p>
    <w:p w:rsidR="006F2817" w:rsidRDefault="006F2817" w:rsidP="006F2817">
      <w:pPr>
        <w:pStyle w:val="EDBTXTIndentNormalWebLeft05"/>
      </w:pPr>
      <w:r>
        <w:t>Cursor ID number associated with the newly created cursor.</w:t>
      </w:r>
    </w:p>
    <w:p w:rsidR="006F2817" w:rsidRPr="00F26168" w:rsidRDefault="006F2817" w:rsidP="006F2817">
      <w:pPr>
        <w:pStyle w:val="EDBTXTNormalWebBlackChar"/>
        <w:rPr>
          <w:rStyle w:val="EDBTXTEmphasisNormalWebBoldBlackChar"/>
        </w:rPr>
      </w:pPr>
      <w:r w:rsidRPr="00F26168">
        <w:rPr>
          <w:rStyle w:val="EDBTXTEmphasisNormalWebBoldBlackChar"/>
        </w:rPr>
        <w:t>Examples</w:t>
      </w:r>
    </w:p>
    <w:p w:rsidR="006F2817" w:rsidRDefault="006F2817" w:rsidP="006F2817">
      <w:pPr>
        <w:pStyle w:val="EDBTXTNormalWebBlackChar"/>
      </w:pPr>
      <w:r>
        <w:t>The following example creates a new cursor:</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curid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curid := DBMS_SQL.OPEN_CURSOR;</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END;</w:t>
      </w:r>
    </w:p>
    <w:p w:rsidR="006F2817" w:rsidRDefault="006F2817" w:rsidP="006F2817">
      <w:pPr>
        <w:pStyle w:val="EDBTXTNormalWebBlackChar"/>
      </w:pPr>
    </w:p>
    <w:p w:rsidR="006F2817" w:rsidRDefault="006F2817" w:rsidP="006F2817">
      <w:pPr>
        <w:pStyle w:val="Heading3"/>
      </w:pPr>
      <w:bookmarkStart w:id="1794" w:name="_Toc188951163"/>
      <w:bookmarkStart w:id="1795" w:name="_Toc377017772"/>
      <w:bookmarkStart w:id="1796" w:name="_Toc444155868"/>
      <w:r>
        <w:t>PARSE</w:t>
      </w:r>
      <w:bookmarkEnd w:id="1794"/>
      <w:bookmarkEnd w:id="1795"/>
      <w:bookmarkEnd w:id="1796"/>
    </w:p>
    <w:p w:rsidR="006F2817" w:rsidRDefault="006F2817" w:rsidP="006F2817">
      <w:pPr>
        <w:pStyle w:val="EDBTXTNormalWebBlackChar"/>
      </w:pPr>
      <w:r>
        <w:t xml:space="preserve">The </w:t>
      </w:r>
      <w:r>
        <w:rPr>
          <w:rStyle w:val="EDBTXTKeywordBlack"/>
        </w:rPr>
        <w:t>PARSE</w:t>
      </w:r>
      <w:r>
        <w:t xml:space="preserve"> procedure parses a SQL command or SPL block. If the SQL command is a DDL command, it is immediately executed and does not require running the </w:t>
      </w:r>
      <w:r>
        <w:rPr>
          <w:rStyle w:val="EDBTXTKeywordBlack"/>
        </w:rPr>
        <w:t>EXECUTE</w:t>
      </w:r>
      <w:r>
        <w:t xml:space="preserve"> function.</w:t>
      </w:r>
    </w:p>
    <w:p w:rsidR="006F2817" w:rsidRDefault="006F2817" w:rsidP="006F2817">
      <w:pPr>
        <w:pStyle w:val="EDBSYNTXPreformattedBlackLeft033"/>
        <w:ind w:left="0"/>
      </w:pPr>
      <w:r>
        <w:t>PARSE(</w:t>
      </w:r>
      <w:r>
        <w:rPr>
          <w:rStyle w:val="EDBTXTVariable11ptBlack"/>
        </w:rPr>
        <w:t>c</w:t>
      </w:r>
      <w:r>
        <w:t xml:space="preserve"> INTEGER, </w:t>
      </w:r>
      <w:r>
        <w:rPr>
          <w:rStyle w:val="EDBTXTVariable11ptBlack"/>
        </w:rPr>
        <w:t>statement</w:t>
      </w:r>
      <w:r>
        <w:t xml:space="preserve"> VARCHAR2, </w:t>
      </w:r>
      <w:r>
        <w:rPr>
          <w:rStyle w:val="EDBTXTVariable11ptBlack"/>
        </w:rPr>
        <w:t>language_flag</w:t>
      </w:r>
      <w:r>
        <w:t xml:space="preserve"> INTEGER)</w:t>
      </w:r>
    </w:p>
    <w:p w:rsidR="006F2817" w:rsidRPr="00141D0E" w:rsidRDefault="006F2817" w:rsidP="006F2817">
      <w:pPr>
        <w:pStyle w:val="EDBTXTNormalWebBlackChar"/>
        <w:rPr>
          <w:rStyle w:val="EDBTXTEmphasisNormalWebBoldBlackChar"/>
        </w:rPr>
      </w:pPr>
      <w:r w:rsidRPr="00141D0E">
        <w:rPr>
          <w:rStyle w:val="EDBTXTEmphasisNormalWebBoldBlackChar"/>
        </w:rPr>
        <w:t>Parameters</w:t>
      </w:r>
    </w:p>
    <w:p w:rsidR="006F2817" w:rsidRDefault="006F2817" w:rsidP="006F2817">
      <w:pPr>
        <w:rPr>
          <w:rStyle w:val="EDBTXTVariable11ptBlack"/>
          <w:b/>
        </w:rPr>
      </w:pPr>
      <w:r>
        <w:rPr>
          <w:rStyle w:val="EDBTXTVariable11ptBlack"/>
        </w:rPr>
        <w:t>c</w:t>
      </w:r>
    </w:p>
    <w:p w:rsidR="006F2817" w:rsidRDefault="006F2817" w:rsidP="006F2817">
      <w:pPr>
        <w:pStyle w:val="EDBTXTIndentNormalWebLeft05"/>
      </w:pPr>
      <w:r>
        <w:t>Cursor ID of an open cursor.</w:t>
      </w:r>
    </w:p>
    <w:p w:rsidR="006F2817" w:rsidRDefault="006F2817" w:rsidP="006F2817">
      <w:pPr>
        <w:rPr>
          <w:rStyle w:val="EDBTXTVariable11ptBlack"/>
        </w:rPr>
      </w:pPr>
      <w:r>
        <w:rPr>
          <w:rStyle w:val="EDBTXTVariable11ptBlack"/>
        </w:rPr>
        <w:t>statement</w:t>
      </w:r>
    </w:p>
    <w:p w:rsidR="006F2817" w:rsidRDefault="006F2817" w:rsidP="006F2817">
      <w:pPr>
        <w:pStyle w:val="EDBTXTIndentNormalWebLeft05"/>
      </w:pPr>
      <w:r>
        <w:t>SQL command or SPL block to be parsed. A SQL command must not end with the semi-colon terminator, however an SPL block does require the semi-colon terminator.</w:t>
      </w:r>
    </w:p>
    <w:p w:rsidR="006F2817" w:rsidRDefault="006F2817" w:rsidP="006F2817">
      <w:pPr>
        <w:rPr>
          <w:rStyle w:val="EDBTXTVariable11ptBlack"/>
        </w:rPr>
      </w:pPr>
      <w:r>
        <w:rPr>
          <w:rStyle w:val="EDBTXTVariable11ptBlack"/>
        </w:rPr>
        <w:t>language_flag</w:t>
      </w:r>
    </w:p>
    <w:p w:rsidR="006F2817" w:rsidRDefault="006F2817" w:rsidP="006F2817">
      <w:pPr>
        <w:pStyle w:val="EDBTXTIndentNormalWebLeft05"/>
      </w:pPr>
      <w:r>
        <w:t xml:space="preserve">Use </w:t>
      </w:r>
      <w:r>
        <w:rPr>
          <w:rStyle w:val="EDBTXTKeywordBlack"/>
        </w:rPr>
        <w:t>DBMS_SQL.V6</w:t>
      </w:r>
      <w:r>
        <w:t xml:space="preserve">, </w:t>
      </w:r>
      <w:r>
        <w:rPr>
          <w:rStyle w:val="EDBTXTKeywordBlack"/>
        </w:rPr>
        <w:t>DBMS_SQL.V7</w:t>
      </w:r>
      <w:r>
        <w:t xml:space="preserve"> or </w:t>
      </w:r>
      <w:r>
        <w:rPr>
          <w:rStyle w:val="EDBTXTKeywordBlack"/>
        </w:rPr>
        <w:t>DBMS_SQL.native</w:t>
      </w:r>
      <w:r>
        <w:t>.  This flag is ignored, and all syntax is assumed to be in Advanced Server form.</w:t>
      </w:r>
    </w:p>
    <w:p w:rsidR="00574976" w:rsidRDefault="00574976" w:rsidP="006F2817">
      <w:pPr>
        <w:pStyle w:val="EDBTXTNormalWebBlackChar"/>
        <w:rPr>
          <w:rStyle w:val="EDBTXTEmphasisNormalWebBoldBlackChar"/>
        </w:rPr>
      </w:pPr>
    </w:p>
    <w:p w:rsidR="006F2817" w:rsidRPr="00141D0E" w:rsidRDefault="006F2817" w:rsidP="006F2817">
      <w:pPr>
        <w:pStyle w:val="EDBTXTNormalWebBlackChar"/>
        <w:rPr>
          <w:rStyle w:val="EDBTXTEmphasisNormalWebBoldBlackChar"/>
        </w:rPr>
      </w:pPr>
      <w:r w:rsidRPr="00141D0E">
        <w:rPr>
          <w:rStyle w:val="EDBTXTEmphasisNormalWebBoldBlackChar"/>
        </w:rPr>
        <w:lastRenderedPageBreak/>
        <w:t>Examples</w:t>
      </w:r>
    </w:p>
    <w:p w:rsidR="006F2817" w:rsidRDefault="006F2817" w:rsidP="006F2817">
      <w:pPr>
        <w:pStyle w:val="EDBTXTNormalWebBlackChar"/>
      </w:pPr>
      <w:r>
        <w:t xml:space="preserve">The following anonymous block creates a table named, </w:t>
      </w:r>
      <w:r>
        <w:rPr>
          <w:rStyle w:val="EDBTXTKeywordBlack"/>
        </w:rPr>
        <w:t>job</w:t>
      </w:r>
      <w:r>
        <w:t xml:space="preserve">. Note that DDL statements are executed immediately by the </w:t>
      </w:r>
      <w:r>
        <w:rPr>
          <w:rStyle w:val="EDBTXTKeywordBlack"/>
        </w:rPr>
        <w:t>PARSE</w:t>
      </w:r>
      <w:r>
        <w:t xml:space="preserve"> procedure and do not require a separate </w:t>
      </w:r>
      <w:r>
        <w:rPr>
          <w:rStyle w:val="EDBTXTKeywordBlack"/>
        </w:rPr>
        <w:t>EXECUTE</w:t>
      </w:r>
      <w:r>
        <w:t xml:space="preserve"> step.</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curid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curid := DBMS_SQL.OPEN_CURSOR;</w:t>
      </w:r>
    </w:p>
    <w:p w:rsidR="006F2817" w:rsidRDefault="006F2817" w:rsidP="006F2817">
      <w:pPr>
        <w:pStyle w:val="EDBEXCourierNew9ptCustomColorRGB4649146Left01"/>
      </w:pPr>
      <w:r>
        <w:t xml:space="preserve">    DBMS_SQL.PARSE(curid, 'CREATE TABLE job (jobno NUMBER(3), ' ||</w:t>
      </w:r>
    </w:p>
    <w:p w:rsidR="006F2817" w:rsidRDefault="006F2817" w:rsidP="006F2817">
      <w:pPr>
        <w:pStyle w:val="EDBEXCourierNew9ptCustomColorRGB4649146Left01"/>
      </w:pPr>
      <w:r>
        <w:t xml:space="preserve">        'jname VARCHAR2(9))',DBMS_SQL.native);</w:t>
      </w:r>
    </w:p>
    <w:p w:rsidR="006F2817" w:rsidRDefault="006F2817" w:rsidP="006F2817">
      <w:pPr>
        <w:pStyle w:val="EDBEXCourierNew9ptCustomColorRGB4649146Left01"/>
      </w:pPr>
      <w:r>
        <w:t xml:space="preserve">    DBMS_SQL.CLOSE_CURSOR(curid);</w:t>
      </w:r>
    </w:p>
    <w:p w:rsidR="006F2817" w:rsidRDefault="006F2817" w:rsidP="006F2817">
      <w:pPr>
        <w:pStyle w:val="EDBEXCourierNew9ptCustomColorRGB4649146Left01"/>
      </w:pPr>
      <w:r>
        <w:t>END;</w:t>
      </w:r>
    </w:p>
    <w:p w:rsidR="006F2817" w:rsidRDefault="006F2817" w:rsidP="006F2817">
      <w:pPr>
        <w:pStyle w:val="EDBTXTNormalWebBlackChar"/>
      </w:pPr>
      <w:r>
        <w:t xml:space="preserve">The following inserts two rows into the </w:t>
      </w:r>
      <w:r>
        <w:rPr>
          <w:rStyle w:val="EDBTXTKeywordBlack"/>
        </w:rPr>
        <w:t>job</w:t>
      </w:r>
      <w:r>
        <w:t xml:space="preserve"> table.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curid           INTEGER;</w:t>
      </w:r>
    </w:p>
    <w:p w:rsidR="006F2817" w:rsidRDefault="006F2817" w:rsidP="006F2817">
      <w:pPr>
        <w:pStyle w:val="EDBEXCourierNew9ptCustomColorRGB4649146Left01"/>
      </w:pPr>
      <w:r>
        <w:t xml:space="preserve">    v_sql           VARCHAR2(50);</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curid := DBMS_SQL.OPEN_CURSOR;</w:t>
      </w:r>
    </w:p>
    <w:p w:rsidR="006F2817" w:rsidRDefault="006F2817" w:rsidP="006F2817">
      <w:pPr>
        <w:pStyle w:val="EDBEXCourierNew9ptCustomColorRGB4649146Left01"/>
      </w:pPr>
      <w:r>
        <w:t xml:space="preserve">    v_sql := 'INSERT INTO job VALUES (100, ''ANALYST'')';</w:t>
      </w:r>
    </w:p>
    <w:p w:rsidR="006F2817" w:rsidRDefault="006F2817" w:rsidP="006F2817">
      <w:pPr>
        <w:pStyle w:val="EDBEXCourierNew9ptCustomColorRGB4649146Left01"/>
      </w:pPr>
      <w:r>
        <w:t xml:space="preserve">    DBMS_SQL.PARSE(curid, v_sql, DBMS_SQL.native);</w:t>
      </w:r>
    </w:p>
    <w:p w:rsidR="006F2817" w:rsidRDefault="006F2817" w:rsidP="006F2817">
      <w:pPr>
        <w:pStyle w:val="EDBEXCourierNew9ptCustomColorRGB4649146Left01"/>
      </w:pPr>
      <w:r>
        <w:t xml:space="preserve">    v_status := DBMS_SQL.EXECUTE(curid);</w:t>
      </w:r>
    </w:p>
    <w:p w:rsidR="006F2817" w:rsidRDefault="006F2817" w:rsidP="006F2817">
      <w:pPr>
        <w:pStyle w:val="EDBEXCourierNew9ptCustomColorRGB4649146Left01"/>
      </w:pPr>
      <w:r>
        <w:t xml:space="preserve">    DBMS_OUTPUT.PUT_LINE('Number of rows processed: ' || v_status);</w:t>
      </w:r>
    </w:p>
    <w:p w:rsidR="006F2817" w:rsidRDefault="006F2817" w:rsidP="006F2817">
      <w:pPr>
        <w:pStyle w:val="EDBEXCourierNew9ptCustomColorRGB4649146Left01"/>
      </w:pPr>
      <w:r>
        <w:t xml:space="preserve">    v_sql := 'INSERT INTO job VALUES (200, ''CLERK'')';</w:t>
      </w:r>
    </w:p>
    <w:p w:rsidR="006F2817" w:rsidRDefault="006F2817" w:rsidP="006F2817">
      <w:pPr>
        <w:pStyle w:val="EDBEXCourierNew9ptCustomColorRGB4649146Left01"/>
      </w:pPr>
      <w:r>
        <w:t xml:space="preserve">    DBMS_SQL.PARSE(curid, v_sql, DBMS_SQL.native);</w:t>
      </w:r>
    </w:p>
    <w:p w:rsidR="006F2817" w:rsidRDefault="006F2817" w:rsidP="006F2817">
      <w:pPr>
        <w:pStyle w:val="EDBEXCourierNew9ptCustomColorRGB4649146Left01"/>
      </w:pPr>
      <w:r>
        <w:t xml:space="preserve">    v_status := DBMS_SQL.EXECUTE(curid);</w:t>
      </w:r>
    </w:p>
    <w:p w:rsidR="006F2817" w:rsidRDefault="006F2817" w:rsidP="006F2817">
      <w:pPr>
        <w:pStyle w:val="EDBEXCourierNew9ptCustomColorRGB4649146Left01"/>
      </w:pPr>
      <w:r>
        <w:t xml:space="preserve">    DBMS_OUTPUT.PUT_LINE('Number of rows processed: ' || v_status);</w:t>
      </w:r>
    </w:p>
    <w:p w:rsidR="006F2817" w:rsidRDefault="006F2817" w:rsidP="006F2817">
      <w:pPr>
        <w:pStyle w:val="EDBEXCourierNew9ptCustomColorRGB4649146Left01"/>
      </w:pPr>
      <w:r>
        <w:t xml:space="preserve">    DBMS_SQL.CLOSE_CURSOR(curid);</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Number of rows processed: 1</w:t>
      </w:r>
    </w:p>
    <w:p w:rsidR="006F2817" w:rsidRDefault="006F2817" w:rsidP="006F2817">
      <w:pPr>
        <w:pStyle w:val="EDBEXCourierNew9ptCustomColorRGB4649146Left01"/>
      </w:pPr>
      <w:r>
        <w:t>Number of rows processed: 1</w:t>
      </w:r>
    </w:p>
    <w:p w:rsidR="006F2817" w:rsidRDefault="006F2817" w:rsidP="006F2817">
      <w:pPr>
        <w:pStyle w:val="EDBTXTNormalWebBlackChar"/>
      </w:pPr>
      <w:r>
        <w:t xml:space="preserve">The following anonymous block uses the </w:t>
      </w:r>
      <w:r>
        <w:rPr>
          <w:rStyle w:val="EDBTXTKeywordBlack"/>
        </w:rPr>
        <w:t>DBMS_SQL</w:t>
      </w:r>
      <w:r>
        <w:t xml:space="preserve"> package to execute a block containing two </w:t>
      </w:r>
      <w:r>
        <w:rPr>
          <w:rStyle w:val="EDBTXTKeywordBlack"/>
        </w:rPr>
        <w:t>INSERT</w:t>
      </w:r>
      <w:r>
        <w:t xml:space="preserve"> statements. Note that the end of the block contains a terminating semi-colon, while in the prior example, each individual </w:t>
      </w:r>
      <w:r>
        <w:rPr>
          <w:rStyle w:val="EDBTXTKeywordBlack"/>
        </w:rPr>
        <w:t>INSERT</w:t>
      </w:r>
      <w:r>
        <w:t xml:space="preserve"> statement does not have a terminating semi-colon.</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curid           INTEGER;</w:t>
      </w:r>
    </w:p>
    <w:p w:rsidR="006F2817" w:rsidRDefault="006F2817" w:rsidP="006F2817">
      <w:pPr>
        <w:pStyle w:val="EDBEXCourierNew9ptCustomColorRGB4649146Left01"/>
      </w:pPr>
      <w:r>
        <w:t xml:space="preserve">    v_sql           VARCHAR2(100);</w:t>
      </w:r>
    </w:p>
    <w:p w:rsidR="006F2817" w:rsidRDefault="006F2817" w:rsidP="006F2817">
      <w:pPr>
        <w:pStyle w:val="EDBEXCourierNew9ptCustomColorRGB4649146Left01"/>
      </w:pPr>
      <w:r>
        <w:t xml:space="preserve">    v_status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curid := DBMS_SQL.OPEN_CURSOR;</w:t>
      </w:r>
    </w:p>
    <w:p w:rsidR="006F2817" w:rsidRDefault="006F2817" w:rsidP="006F2817">
      <w:pPr>
        <w:pStyle w:val="EDBEXCourierNew9ptCustomColorRGB4649146Left01"/>
      </w:pPr>
      <w:r>
        <w:t xml:space="preserve">    v_sql := 'BEGIN ' ||</w:t>
      </w:r>
    </w:p>
    <w:p w:rsidR="006F2817" w:rsidRDefault="006F2817" w:rsidP="006F2817">
      <w:pPr>
        <w:pStyle w:val="EDBEXCourierNew9ptCustomColorRGB4649146Left01"/>
      </w:pPr>
      <w:r>
        <w:t xml:space="preserve">               'INSERT INTO job VALUES (300, ''MANAGER''); '  ||</w:t>
      </w:r>
    </w:p>
    <w:p w:rsidR="006F2817" w:rsidRDefault="006F2817" w:rsidP="006F2817">
      <w:pPr>
        <w:pStyle w:val="EDBEXCourierNew9ptCustomColorRGB4649146Left01"/>
      </w:pPr>
      <w:r>
        <w:t xml:space="preserve">               'INSERT INTO job VALUES (400, ''SALESMAN''); ' ||</w:t>
      </w:r>
    </w:p>
    <w:p w:rsidR="006F2817" w:rsidRDefault="006F2817" w:rsidP="006F2817">
      <w:pPr>
        <w:pStyle w:val="EDBEXCourierNew9ptCustomColorRGB4649146Left01"/>
      </w:pPr>
      <w:r>
        <w:t xml:space="preserve">             'END;';</w:t>
      </w:r>
    </w:p>
    <w:p w:rsidR="006F2817" w:rsidRDefault="006F2817" w:rsidP="006F2817">
      <w:pPr>
        <w:pStyle w:val="EDBEXCourierNew9ptCustomColorRGB4649146Left01"/>
      </w:pPr>
      <w:r>
        <w:t xml:space="preserve">    DBMS_SQL.PARSE(curid, v_sql, DBMS_SQL.native);</w:t>
      </w:r>
    </w:p>
    <w:p w:rsidR="006F2817" w:rsidRDefault="006F2817" w:rsidP="006F2817">
      <w:pPr>
        <w:pStyle w:val="EDBEXCourierNew9ptCustomColorRGB4649146Left01"/>
      </w:pPr>
      <w:r>
        <w:t xml:space="preserve">    v_status := DBMS_SQL.EXECUTE(curid);</w:t>
      </w:r>
    </w:p>
    <w:p w:rsidR="006F2817" w:rsidRDefault="006F2817" w:rsidP="006F2817">
      <w:pPr>
        <w:pStyle w:val="EDBEXCourierNew9ptCustomColorRGB4649146Left01"/>
      </w:pPr>
      <w:r>
        <w:t xml:space="preserve">    DBMS_SQL.CLOSE_CURSOR(curid);</w:t>
      </w:r>
    </w:p>
    <w:p w:rsidR="006F2817" w:rsidRDefault="006F2817" w:rsidP="006F2817">
      <w:pPr>
        <w:pStyle w:val="EDBEXCourierNew9ptCustomColorRGB4649146Left01"/>
      </w:pPr>
      <w:r>
        <w:t>END;</w:t>
      </w:r>
    </w:p>
    <w:p w:rsidR="00E67D9A" w:rsidRDefault="00E67D9A" w:rsidP="00E67D9A">
      <w:pPr>
        <w:pStyle w:val="EDBHTMLPageBreak"/>
      </w:pPr>
      <w:bookmarkStart w:id="1797" w:name="_Toc377017773"/>
    </w:p>
    <w:p w:rsidR="006F2817" w:rsidRDefault="006F2817" w:rsidP="006F2817">
      <w:pPr>
        <w:pStyle w:val="Heading2"/>
      </w:pPr>
      <w:bookmarkStart w:id="1798" w:name="_Toc444155869"/>
      <w:r>
        <w:t>DB</w:t>
      </w:r>
      <w:bookmarkStart w:id="1799" w:name="DBMSUTILITY"/>
      <w:bookmarkEnd w:id="1799"/>
      <w:r>
        <w:t>MS_UTILITY</w:t>
      </w:r>
      <w:bookmarkEnd w:id="1797"/>
      <w:bookmarkEnd w:id="1798"/>
    </w:p>
    <w:p w:rsidR="006F2817" w:rsidRDefault="006F2817" w:rsidP="006F2817">
      <w:pPr>
        <w:pStyle w:val="EDBTXTNormalWebBlackChar"/>
      </w:pPr>
      <w:r>
        <w:t xml:space="preserve">The </w:t>
      </w:r>
      <w:r>
        <w:rPr>
          <w:rStyle w:val="EDBTXTKeywordBlack"/>
        </w:rPr>
        <w:t>DBMS_UTILITY</w:t>
      </w:r>
      <w:r>
        <w:t xml:space="preserve"> package provides various utility programs.</w:t>
      </w:r>
    </w:p>
    <w:p w:rsidR="006F2817" w:rsidRDefault="006F2817" w:rsidP="006F2817">
      <w:pPr>
        <w:pStyle w:val="Caption"/>
        <w:keepNext/>
      </w:pPr>
      <w:r>
        <w:t xml:space="preserve">Table </w:t>
      </w:r>
      <w:fldSimple w:instr=" STYLEREF 1 \s ">
        <w:r w:rsidR="00607D57">
          <w:rPr>
            <w:noProof/>
          </w:rPr>
          <w:t>9</w:t>
        </w:r>
      </w:fldSimple>
      <w:r>
        <w:noBreakHyphen/>
      </w:r>
      <w:fldSimple w:instr=" SEQ Table \* ARABIC \s 1 ">
        <w:r w:rsidR="00607D57">
          <w:rPr>
            <w:noProof/>
          </w:rPr>
          <w:t>16</w:t>
        </w:r>
      </w:fldSimple>
      <w:r>
        <w:t xml:space="preserve"> DBMS_UTILITY Functions/Procedures</w:t>
      </w:r>
    </w:p>
    <w:tbl>
      <w:tblPr>
        <w:tblW w:w="937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5" w:type="dxa"/>
          <w:left w:w="15" w:type="dxa"/>
          <w:bottom w:w="15" w:type="dxa"/>
          <w:right w:w="15" w:type="dxa"/>
        </w:tblCellMar>
        <w:tblLook w:val="0000" w:firstRow="0" w:lastRow="0" w:firstColumn="0" w:lastColumn="0" w:noHBand="0" w:noVBand="0"/>
      </w:tblPr>
      <w:tblGrid>
        <w:gridCol w:w="3615"/>
        <w:gridCol w:w="1080"/>
        <w:gridCol w:w="1080"/>
        <w:gridCol w:w="3600"/>
      </w:tblGrid>
      <w:tr w:rsidR="006F2817">
        <w:trPr>
          <w:tblHeader/>
        </w:trPr>
        <w:tc>
          <w:tcPr>
            <w:tcW w:w="3615" w:type="dxa"/>
          </w:tcPr>
          <w:p w:rsidR="006F2817" w:rsidRDefault="006F2817" w:rsidP="006F2817">
            <w:pPr>
              <w:pStyle w:val="EDBTBLHDR10ptBoldBlackCentered"/>
            </w:pPr>
            <w:r>
              <w:t>Function/Procedure</w:t>
            </w:r>
          </w:p>
        </w:tc>
        <w:tc>
          <w:tcPr>
            <w:tcW w:w="1080" w:type="dxa"/>
          </w:tcPr>
          <w:p w:rsidR="006F2817" w:rsidRDefault="006F2817" w:rsidP="006F2817">
            <w:pPr>
              <w:pStyle w:val="EDBTBLHDR10ptBoldBlackCentered"/>
            </w:pPr>
            <w:r>
              <w:t>Function or Procedure</w:t>
            </w:r>
          </w:p>
        </w:tc>
        <w:tc>
          <w:tcPr>
            <w:tcW w:w="1080" w:type="dxa"/>
          </w:tcPr>
          <w:p w:rsidR="006F2817" w:rsidRDefault="006F2817" w:rsidP="006F2817">
            <w:pPr>
              <w:pStyle w:val="EDBTBLHDR10ptBoldBlackCentered"/>
            </w:pPr>
            <w:r>
              <w:t>Return Type</w:t>
            </w:r>
          </w:p>
        </w:tc>
        <w:tc>
          <w:tcPr>
            <w:tcW w:w="3600" w:type="dxa"/>
          </w:tcPr>
          <w:p w:rsidR="006F2817" w:rsidRDefault="006F2817" w:rsidP="006F2817">
            <w:pPr>
              <w:pStyle w:val="EDBTBLHDR10ptBoldBlackCentered"/>
              <w:rPr>
                <w:rStyle w:val="HTMLTypewriter"/>
              </w:rPr>
            </w:pPr>
            <w:r>
              <w:t>Description</w:t>
            </w:r>
          </w:p>
        </w:tc>
      </w:tr>
      <w:tr w:rsidR="006F2817">
        <w:tc>
          <w:tcPr>
            <w:tcW w:w="3615" w:type="dxa"/>
          </w:tcPr>
          <w:p w:rsidR="006F2817" w:rsidRDefault="006F2817" w:rsidP="006F2817">
            <w:pPr>
              <w:pStyle w:val="Default"/>
              <w:rPr>
                <w:rStyle w:val="EDBTBLKeyword9ptBlack"/>
              </w:rPr>
            </w:pPr>
            <w:r>
              <w:rPr>
                <w:rStyle w:val="EDBTBLKeyword9ptBlack"/>
              </w:rPr>
              <w:t>ANALYZE_DATABASE(</w:t>
            </w:r>
            <w:r>
              <w:rPr>
                <w:rStyle w:val="EDBTBLVariable9ptBlack"/>
              </w:rPr>
              <w:t>method</w:t>
            </w:r>
            <w:r>
              <w:rPr>
                <w:rStyle w:val="EDBTBLKeyword9ptBlack"/>
              </w:rPr>
              <w:t xml:space="preserve"> [, </w:t>
            </w:r>
            <w:r>
              <w:rPr>
                <w:rStyle w:val="EDBTBLVariable9ptBlack"/>
              </w:rPr>
              <w:t>estimate_rows</w:t>
            </w:r>
            <w:r>
              <w:rPr>
                <w:rStyle w:val="EDBTBLKeyword9ptBlack"/>
              </w:rPr>
              <w:t xml:space="preserve"> [, </w:t>
            </w:r>
            <w:r>
              <w:rPr>
                <w:rStyle w:val="EDBTBLVariable9ptBlack"/>
              </w:rPr>
              <w:t>estimate_percent</w:t>
            </w:r>
            <w:r>
              <w:rPr>
                <w:rStyle w:val="EDBTBLKeyword9ptBlack"/>
              </w:rPr>
              <w:t xml:space="preserve"> [, </w:t>
            </w:r>
            <w:r>
              <w:rPr>
                <w:rStyle w:val="EDBTBLVariable9ptBlack"/>
              </w:rPr>
              <w:t>method_opt</w:t>
            </w:r>
            <w:r>
              <w:rPr>
                <w:rStyle w:val="EDBTBLKeyword9ptBlack"/>
              </w:rPr>
              <w:t xml:space="preserve"> ]]])</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Analyze database tables.</w:t>
            </w:r>
          </w:p>
        </w:tc>
      </w:tr>
      <w:tr w:rsidR="006F2817">
        <w:tc>
          <w:tcPr>
            <w:tcW w:w="3615" w:type="dxa"/>
          </w:tcPr>
          <w:p w:rsidR="006F2817" w:rsidRDefault="006F2817" w:rsidP="006F2817">
            <w:pPr>
              <w:pStyle w:val="Default"/>
              <w:rPr>
                <w:rStyle w:val="EDBTBLKeyword9ptBlack"/>
              </w:rPr>
            </w:pPr>
            <w:r>
              <w:rPr>
                <w:rStyle w:val="EDBTBLKeyword9ptBlack"/>
              </w:rPr>
              <w:t>ANALYZE_PART_OBJECT(</w:t>
            </w:r>
            <w:r>
              <w:rPr>
                <w:rStyle w:val="EDBTBLVariable9ptBlack"/>
              </w:rPr>
              <w:t>schema</w:t>
            </w:r>
            <w:r>
              <w:rPr>
                <w:rStyle w:val="EDBTBLKeyword9ptBlack"/>
              </w:rPr>
              <w:t xml:space="preserve">, </w:t>
            </w:r>
            <w:r>
              <w:rPr>
                <w:rStyle w:val="EDBTBLVariable9ptBlack"/>
              </w:rPr>
              <w:t>object_name</w:t>
            </w:r>
            <w:r>
              <w:rPr>
                <w:rStyle w:val="EDBTBLKeyword9ptBlack"/>
              </w:rPr>
              <w:t xml:space="preserve"> [, </w:t>
            </w:r>
            <w:r>
              <w:rPr>
                <w:rStyle w:val="EDBTBLVariable9ptBlack"/>
              </w:rPr>
              <w:t>object_type</w:t>
            </w:r>
            <w:r>
              <w:rPr>
                <w:rStyle w:val="EDBTBLKeyword9ptBlack"/>
              </w:rPr>
              <w:t xml:space="preserve"> [, </w:t>
            </w:r>
            <w:r>
              <w:rPr>
                <w:rStyle w:val="EDBTBLVariable9ptBlack"/>
              </w:rPr>
              <w:t>command_type</w:t>
            </w:r>
            <w:r>
              <w:rPr>
                <w:rStyle w:val="EDBTBLKeyword9ptBlack"/>
              </w:rPr>
              <w:t xml:space="preserve"> [, </w:t>
            </w:r>
            <w:r>
              <w:rPr>
                <w:rStyle w:val="EDBTBLVariable9ptBlack"/>
              </w:rPr>
              <w:t>command_opt</w:t>
            </w:r>
            <w:r>
              <w:rPr>
                <w:rStyle w:val="EDBTBLKeyword9ptBlack"/>
              </w:rPr>
              <w:t xml:space="preserve"> [, </w:t>
            </w:r>
            <w:r>
              <w:rPr>
                <w:rStyle w:val="EDBTBLVariable9ptBlack"/>
              </w:rPr>
              <w:t>sample_clause</w:t>
            </w:r>
            <w:r>
              <w:rPr>
                <w:rStyle w:val="EDBTBLKeyword9ptBlack"/>
              </w:rPr>
              <w:t xml:space="preserve"> ]]]])</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Analyze a partitioned table.</w:t>
            </w:r>
          </w:p>
        </w:tc>
      </w:tr>
      <w:tr w:rsidR="006F2817">
        <w:tc>
          <w:tcPr>
            <w:tcW w:w="3615" w:type="dxa"/>
          </w:tcPr>
          <w:p w:rsidR="006F2817" w:rsidRDefault="006F2817" w:rsidP="006F2817">
            <w:pPr>
              <w:pStyle w:val="Default"/>
              <w:rPr>
                <w:rStyle w:val="EDBTBLKeyword9ptBlack"/>
              </w:rPr>
            </w:pPr>
            <w:r>
              <w:rPr>
                <w:rStyle w:val="EDBTBLKeyword9ptBlack"/>
              </w:rPr>
              <w:t>ANALYZE_SCHEMA(</w:t>
            </w:r>
            <w:r>
              <w:rPr>
                <w:rStyle w:val="EDBTBLVariable9ptBlack"/>
              </w:rPr>
              <w:t>schema</w:t>
            </w:r>
            <w:r>
              <w:rPr>
                <w:rStyle w:val="EDBTBLKeyword9ptBlack"/>
              </w:rPr>
              <w:t xml:space="preserve">, </w:t>
            </w:r>
            <w:r>
              <w:rPr>
                <w:rStyle w:val="EDBTBLVariable9ptBlack"/>
              </w:rPr>
              <w:t>method</w:t>
            </w:r>
            <w:r>
              <w:rPr>
                <w:rStyle w:val="EDBTBLKeyword9ptBlack"/>
              </w:rPr>
              <w:t xml:space="preserve"> [, </w:t>
            </w:r>
            <w:r>
              <w:rPr>
                <w:rStyle w:val="EDBTBLVariable9ptBlack"/>
              </w:rPr>
              <w:t>estimate_rows</w:t>
            </w:r>
            <w:r>
              <w:rPr>
                <w:rStyle w:val="EDBTBLKeyword9ptBlack"/>
              </w:rPr>
              <w:t xml:space="preserve"> [, </w:t>
            </w:r>
            <w:r>
              <w:rPr>
                <w:rStyle w:val="EDBTBLVariable9ptBlack"/>
              </w:rPr>
              <w:t>estimate_percent</w:t>
            </w:r>
            <w:r>
              <w:rPr>
                <w:rStyle w:val="EDBTBLKeyword9ptBlack"/>
              </w:rPr>
              <w:t xml:space="preserve"> [, </w:t>
            </w:r>
            <w:r>
              <w:rPr>
                <w:rStyle w:val="EDBTBLVariable9ptBlack"/>
              </w:rPr>
              <w:t>method_opt</w:t>
            </w:r>
            <w:r>
              <w:rPr>
                <w:rStyle w:val="EDBTBLKeyword9ptBlack"/>
              </w:rPr>
              <w:t xml:space="preserve"> ]]])</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Analyze schema tables.</w:t>
            </w:r>
          </w:p>
        </w:tc>
      </w:tr>
      <w:tr w:rsidR="006F2817">
        <w:tc>
          <w:tcPr>
            <w:tcW w:w="3615" w:type="dxa"/>
          </w:tcPr>
          <w:p w:rsidR="006F2817" w:rsidRDefault="006F2817" w:rsidP="006F2817">
            <w:pPr>
              <w:pStyle w:val="Default"/>
              <w:rPr>
                <w:rStyle w:val="EDBTBLKeyword9ptBlack"/>
              </w:rPr>
            </w:pPr>
            <w:r>
              <w:rPr>
                <w:rStyle w:val="EDBTBLKeyword9ptBlack"/>
              </w:rPr>
              <w:t>CANONICALIZE(</w:t>
            </w:r>
            <w:r>
              <w:rPr>
                <w:rStyle w:val="EDBTBLVariable9ptBlack"/>
              </w:rPr>
              <w:t>name</w:t>
            </w:r>
            <w:r>
              <w:rPr>
                <w:rStyle w:val="EDBTBLKeyword9ptBlack"/>
              </w:rPr>
              <w:t xml:space="preserve">, </w:t>
            </w:r>
            <w:r>
              <w:rPr>
                <w:rStyle w:val="EDBTBLVariable9ptBlack"/>
              </w:rPr>
              <w:t>canon_name</w:t>
            </w:r>
            <w:r>
              <w:rPr>
                <w:rStyle w:val="EDBTBLKeyword9ptBlack"/>
              </w:rPr>
              <w:t xml:space="preserve"> OUT, </w:t>
            </w:r>
            <w:r>
              <w:rPr>
                <w:rStyle w:val="EDBTBLVariable9ptBlack"/>
              </w:rPr>
              <w:t>canon_len</w:t>
            </w:r>
            <w:r>
              <w:rPr>
                <w:rStyle w:val="EDBTBLKeyword9ptBlack"/>
              </w:rPr>
              <w: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Canonicalizes a string – e.g., strips off white space.</w:t>
            </w:r>
          </w:p>
        </w:tc>
      </w:tr>
      <w:tr w:rsidR="006F2817">
        <w:tc>
          <w:tcPr>
            <w:tcW w:w="3615" w:type="dxa"/>
          </w:tcPr>
          <w:p w:rsidR="006F2817" w:rsidRDefault="006F2817" w:rsidP="006F2817">
            <w:pPr>
              <w:pStyle w:val="Default"/>
              <w:rPr>
                <w:rStyle w:val="EDBTBLKeyword9ptBlack"/>
              </w:rPr>
            </w:pPr>
            <w:r>
              <w:rPr>
                <w:rStyle w:val="EDBTBLKeyword9ptBlack"/>
              </w:rPr>
              <w:t>COMMA_TO_TABLE(</w:t>
            </w:r>
            <w:r>
              <w:rPr>
                <w:rStyle w:val="EDBTBLVariable9ptBlack"/>
              </w:rPr>
              <w:t>list</w:t>
            </w:r>
            <w:r>
              <w:rPr>
                <w:rStyle w:val="EDBTBLKeyword9ptBlack"/>
              </w:rPr>
              <w:t xml:space="preserve">, </w:t>
            </w:r>
            <w:r>
              <w:rPr>
                <w:rStyle w:val="EDBTBLVariable9ptBlack"/>
              </w:rPr>
              <w:t>tablen</w:t>
            </w:r>
            <w:r>
              <w:rPr>
                <w:rStyle w:val="EDBTBLKeyword9ptBlack"/>
              </w:rPr>
              <w:t xml:space="preserve"> OUT, </w:t>
            </w:r>
            <w:r>
              <w:rPr>
                <w:rStyle w:val="EDBTBLVariable9ptBlack"/>
              </w:rPr>
              <w:t>tab</w:t>
            </w:r>
            <w:r>
              <w:rPr>
                <w:rStyle w:val="EDBTBLKeyword9ptBlack"/>
              </w:rPr>
              <w:t xml:space="preserve"> OUT)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Convert a comma-delimited list of names to a table of names.</w:t>
            </w:r>
          </w:p>
        </w:tc>
      </w:tr>
      <w:tr w:rsidR="006F2817">
        <w:tc>
          <w:tcPr>
            <w:tcW w:w="3615" w:type="dxa"/>
          </w:tcPr>
          <w:p w:rsidR="006F2817" w:rsidRDefault="006F2817" w:rsidP="006F2817">
            <w:pPr>
              <w:pStyle w:val="Default"/>
              <w:rPr>
                <w:rStyle w:val="EDBTBLKeyword9ptBlack"/>
              </w:rPr>
            </w:pPr>
            <w:r>
              <w:rPr>
                <w:rStyle w:val="EDBTBLKeyword9ptBlack"/>
              </w:rPr>
              <w:t>DB_VERSION(</w:t>
            </w:r>
            <w:r>
              <w:rPr>
                <w:rStyle w:val="EDBTBLVariable9ptBlack"/>
              </w:rPr>
              <w:t>version</w:t>
            </w:r>
            <w:r>
              <w:rPr>
                <w:rStyle w:val="EDBTBLKeyword9ptBlack"/>
              </w:rPr>
              <w:t xml:space="preserve"> OUT, </w:t>
            </w:r>
            <w:r>
              <w:rPr>
                <w:rStyle w:val="EDBTBLVariable9ptBlack"/>
              </w:rPr>
              <w:t>compatibility</w:t>
            </w:r>
            <w:r>
              <w:rPr>
                <w:rStyle w:val="EDBTBLKeyword9ptBlack"/>
              </w:rPr>
              <w:t xml:space="preserve"> OUT)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Get the database version.</w:t>
            </w:r>
          </w:p>
        </w:tc>
      </w:tr>
      <w:tr w:rsidR="006F2817">
        <w:tc>
          <w:tcPr>
            <w:tcW w:w="3615" w:type="dxa"/>
          </w:tcPr>
          <w:p w:rsidR="006F2817" w:rsidRDefault="006F2817" w:rsidP="006F2817">
            <w:pPr>
              <w:pStyle w:val="Default"/>
              <w:rPr>
                <w:rStyle w:val="EDBTBLKeyword9ptBlack"/>
              </w:rPr>
            </w:pPr>
            <w:r>
              <w:rPr>
                <w:rStyle w:val="EDBTBLKeyword9ptBlack"/>
              </w:rPr>
              <w:t>EXEC_DDL_STATEMENT(</w:t>
            </w:r>
            <w:r>
              <w:rPr>
                <w:rStyle w:val="EDBTBLVariable9ptBlack"/>
              </w:rPr>
              <w:t>parse_string</w:t>
            </w:r>
            <w:r>
              <w:rPr>
                <w:rStyle w:val="EDBTBLKeyword9ptBlack"/>
              </w:rPr>
              <w: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Execute a DDL statement.</w:t>
            </w:r>
          </w:p>
        </w:tc>
      </w:tr>
      <w:tr w:rsidR="006F2817">
        <w:tc>
          <w:tcPr>
            <w:tcW w:w="3615" w:type="dxa"/>
          </w:tcPr>
          <w:p w:rsidR="006F2817" w:rsidRDefault="006F2817" w:rsidP="006F2817">
            <w:pPr>
              <w:pStyle w:val="Default"/>
              <w:rPr>
                <w:rStyle w:val="EDBTBLKeyword9ptBlack"/>
              </w:rPr>
            </w:pPr>
            <w:r>
              <w:rPr>
                <w:rStyle w:val="EDBTBLKeyword9ptBlack"/>
              </w:rPr>
              <w:t>FORMAT_CALL_STACK</w:t>
            </w:r>
          </w:p>
        </w:tc>
        <w:tc>
          <w:tcPr>
            <w:tcW w:w="1080" w:type="dxa"/>
          </w:tcPr>
          <w:p w:rsidR="006F2817" w:rsidRDefault="006F2817" w:rsidP="006F2817">
            <w:pPr>
              <w:pStyle w:val="Default"/>
              <w:jc w:val="center"/>
              <w:rPr>
                <w:rStyle w:val="EDBTBLTXT10ptBlack"/>
              </w:rPr>
            </w:pPr>
            <w:r>
              <w:rPr>
                <w:rStyle w:val="EDBTBLTXT10ptBlack"/>
              </w:rPr>
              <w:t>Function</w:t>
            </w:r>
          </w:p>
        </w:tc>
        <w:tc>
          <w:tcPr>
            <w:tcW w:w="1080" w:type="dxa"/>
          </w:tcPr>
          <w:p w:rsidR="006F2817" w:rsidRPr="00A97BEE" w:rsidRDefault="006F2817" w:rsidP="006F2817">
            <w:pPr>
              <w:pStyle w:val="Default"/>
              <w:jc w:val="center"/>
              <w:rPr>
                <w:rStyle w:val="EDBTBLKeyword9ptBlack"/>
              </w:rPr>
            </w:pPr>
            <w:r w:rsidRPr="00A97BEE">
              <w:rPr>
                <w:rStyle w:val="EDBTBLKeyword9ptBlack"/>
              </w:rPr>
              <w:t>TEXT</w:t>
            </w:r>
          </w:p>
        </w:tc>
        <w:tc>
          <w:tcPr>
            <w:tcW w:w="3600" w:type="dxa"/>
          </w:tcPr>
          <w:p w:rsidR="006F2817" w:rsidRDefault="006F2817" w:rsidP="006F2817">
            <w:pPr>
              <w:pStyle w:val="Default"/>
              <w:rPr>
                <w:rStyle w:val="EDBTBLTXT10ptBlack"/>
              </w:rPr>
            </w:pPr>
            <w:r>
              <w:rPr>
                <w:rStyle w:val="EDBTBLTXT10ptBlack"/>
              </w:rPr>
              <w:t>Formats the current call stack.</w:t>
            </w:r>
          </w:p>
        </w:tc>
      </w:tr>
      <w:tr w:rsidR="006F2817">
        <w:tc>
          <w:tcPr>
            <w:tcW w:w="3615" w:type="dxa"/>
          </w:tcPr>
          <w:p w:rsidR="006F2817" w:rsidRDefault="006F2817" w:rsidP="006F2817">
            <w:pPr>
              <w:pStyle w:val="Default"/>
              <w:rPr>
                <w:rStyle w:val="EDBTBLKeyword9ptBlack"/>
              </w:rPr>
            </w:pPr>
            <w:r>
              <w:rPr>
                <w:rStyle w:val="EDBTBLKeyword9ptBlack"/>
              </w:rPr>
              <w:t>GET_CPU_TIME</w:t>
            </w:r>
          </w:p>
        </w:tc>
        <w:tc>
          <w:tcPr>
            <w:tcW w:w="1080" w:type="dxa"/>
          </w:tcPr>
          <w:p w:rsidR="006F2817" w:rsidRDefault="006F2817" w:rsidP="006F2817">
            <w:pPr>
              <w:pStyle w:val="Default"/>
              <w:jc w:val="center"/>
              <w:rPr>
                <w:rStyle w:val="EDBTBLTXT10ptBlack"/>
              </w:rPr>
            </w:pPr>
            <w:r>
              <w:rPr>
                <w:rStyle w:val="EDBTBLTXT10ptBlack"/>
              </w:rPr>
              <w:t>Function</w:t>
            </w:r>
          </w:p>
        </w:tc>
        <w:tc>
          <w:tcPr>
            <w:tcW w:w="1080" w:type="dxa"/>
          </w:tcPr>
          <w:p w:rsidR="006F2817" w:rsidRPr="00A97BEE" w:rsidRDefault="006F2817" w:rsidP="006F2817">
            <w:pPr>
              <w:pStyle w:val="Default"/>
              <w:jc w:val="center"/>
              <w:rPr>
                <w:rStyle w:val="EDBTBLKeyword9ptBlack"/>
              </w:rPr>
            </w:pPr>
            <w:r w:rsidRPr="00A97BEE">
              <w:rPr>
                <w:rStyle w:val="EDBTBLKeyword9ptBlack"/>
              </w:rPr>
              <w:t>NUMBER</w:t>
            </w:r>
          </w:p>
        </w:tc>
        <w:tc>
          <w:tcPr>
            <w:tcW w:w="3600" w:type="dxa"/>
          </w:tcPr>
          <w:p w:rsidR="006F2817" w:rsidRDefault="006F2817" w:rsidP="006F2817">
            <w:pPr>
              <w:pStyle w:val="Default"/>
              <w:rPr>
                <w:rStyle w:val="EDBTBLTXT10ptBlack"/>
              </w:rPr>
            </w:pPr>
            <w:r>
              <w:rPr>
                <w:rStyle w:val="EDBTBLTXT10ptBlack"/>
              </w:rPr>
              <w:t>Get the current CPU time.</w:t>
            </w:r>
          </w:p>
        </w:tc>
      </w:tr>
      <w:tr w:rsidR="006F2817">
        <w:tc>
          <w:tcPr>
            <w:tcW w:w="3615" w:type="dxa"/>
          </w:tcPr>
          <w:p w:rsidR="006F2817" w:rsidRDefault="006F2817" w:rsidP="006F2817">
            <w:pPr>
              <w:pStyle w:val="Default"/>
              <w:rPr>
                <w:rStyle w:val="EDBTBLKeyword9ptBlack"/>
              </w:rPr>
            </w:pPr>
            <w:r>
              <w:rPr>
                <w:rStyle w:val="EDBTBLKeyword9ptBlack"/>
              </w:rPr>
              <w:t>GET_DEPENDENCY(</w:t>
            </w:r>
            <w:r>
              <w:rPr>
                <w:rStyle w:val="EDBTBLVariable9ptBlack"/>
              </w:rPr>
              <w:t>type</w:t>
            </w:r>
            <w:r>
              <w:rPr>
                <w:rStyle w:val="EDBTBLKeyword9ptBlack"/>
              </w:rPr>
              <w:t xml:space="preserve">, </w:t>
            </w:r>
            <w:r>
              <w:rPr>
                <w:rStyle w:val="EDBTBLVariable9ptBlack"/>
              </w:rPr>
              <w:t>schema</w:t>
            </w:r>
            <w:r>
              <w:rPr>
                <w:rStyle w:val="EDBTBLKeyword9ptBlack"/>
              </w:rPr>
              <w:t xml:space="preserve">, </w:t>
            </w:r>
            <w:r>
              <w:rPr>
                <w:rStyle w:val="EDBTBLVariable9ptBlack"/>
              </w:rPr>
              <w:t>name</w:t>
            </w:r>
            <w:r>
              <w:rPr>
                <w:rStyle w:val="EDBTBLKeyword9ptBlack"/>
              </w:rPr>
              <w: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Get objects that are dependent upon the given object..</w:t>
            </w:r>
          </w:p>
        </w:tc>
      </w:tr>
      <w:tr w:rsidR="006F2817">
        <w:tc>
          <w:tcPr>
            <w:tcW w:w="3615" w:type="dxa"/>
          </w:tcPr>
          <w:p w:rsidR="006F2817" w:rsidRDefault="006F2817" w:rsidP="006F2817">
            <w:pPr>
              <w:pStyle w:val="Default"/>
              <w:rPr>
                <w:rStyle w:val="EDBTBLKeyword9ptBlack"/>
              </w:rPr>
            </w:pPr>
            <w:r>
              <w:rPr>
                <w:rStyle w:val="EDBTBLKeyword9ptBlack"/>
              </w:rPr>
              <w:t>GET_HASH_VALUE(</w:t>
            </w:r>
            <w:r>
              <w:rPr>
                <w:rStyle w:val="EDBTBLVariable9ptBlack"/>
              </w:rPr>
              <w:t>name</w:t>
            </w:r>
            <w:r>
              <w:rPr>
                <w:rStyle w:val="EDBTBLKeyword9ptBlack"/>
              </w:rPr>
              <w:t xml:space="preserve">, </w:t>
            </w:r>
            <w:r>
              <w:rPr>
                <w:rStyle w:val="EDBTBLVariable9ptBlack"/>
              </w:rPr>
              <w:t>base</w:t>
            </w:r>
            <w:r>
              <w:rPr>
                <w:rStyle w:val="EDBTBLKeyword9ptBlack"/>
              </w:rPr>
              <w:t xml:space="preserve">, </w:t>
            </w:r>
            <w:r>
              <w:rPr>
                <w:rStyle w:val="EDBTBLVariable9ptBlack"/>
              </w:rPr>
              <w:t>hash_size</w:t>
            </w:r>
            <w:r>
              <w:rPr>
                <w:rStyle w:val="EDBTBLKeyword9ptBlack"/>
              </w:rPr>
              <w:t>)</w:t>
            </w:r>
          </w:p>
        </w:tc>
        <w:tc>
          <w:tcPr>
            <w:tcW w:w="1080" w:type="dxa"/>
          </w:tcPr>
          <w:p w:rsidR="006F2817" w:rsidRDefault="006F2817" w:rsidP="006F2817">
            <w:pPr>
              <w:pStyle w:val="Default"/>
              <w:jc w:val="center"/>
              <w:rPr>
                <w:rStyle w:val="EDBTBLTXT10ptBlack"/>
              </w:rPr>
            </w:pPr>
            <w:r>
              <w:rPr>
                <w:rStyle w:val="EDBTBLTXT10ptBlack"/>
              </w:rPr>
              <w:t>Function</w:t>
            </w:r>
          </w:p>
        </w:tc>
        <w:tc>
          <w:tcPr>
            <w:tcW w:w="1080" w:type="dxa"/>
          </w:tcPr>
          <w:p w:rsidR="006F2817" w:rsidRDefault="006F2817" w:rsidP="006F2817">
            <w:pPr>
              <w:pStyle w:val="Default"/>
              <w:jc w:val="center"/>
              <w:rPr>
                <w:rStyle w:val="EDBTBLKeyword9ptBlack"/>
              </w:rPr>
            </w:pPr>
            <w:r>
              <w:rPr>
                <w:rStyle w:val="EDBTBLKeyword9ptBlack"/>
              </w:rPr>
              <w:t>NUMBER</w:t>
            </w:r>
          </w:p>
        </w:tc>
        <w:tc>
          <w:tcPr>
            <w:tcW w:w="3600" w:type="dxa"/>
          </w:tcPr>
          <w:p w:rsidR="006F2817" w:rsidRDefault="006F2817" w:rsidP="006F2817">
            <w:pPr>
              <w:pStyle w:val="Default"/>
              <w:rPr>
                <w:rStyle w:val="EDBTBLTXT10ptBlack"/>
              </w:rPr>
            </w:pPr>
            <w:r>
              <w:rPr>
                <w:rStyle w:val="EDBTBLTXT10ptBlack"/>
              </w:rPr>
              <w:t>Compute a hash value.</w:t>
            </w:r>
          </w:p>
        </w:tc>
      </w:tr>
      <w:tr w:rsidR="006F2817">
        <w:tc>
          <w:tcPr>
            <w:tcW w:w="3615" w:type="dxa"/>
          </w:tcPr>
          <w:p w:rsidR="006F2817" w:rsidRDefault="006F2817" w:rsidP="006F2817">
            <w:pPr>
              <w:pStyle w:val="Default"/>
              <w:rPr>
                <w:rStyle w:val="EDBTBLKeyword9ptBlack"/>
              </w:rPr>
            </w:pPr>
            <w:r>
              <w:rPr>
                <w:rStyle w:val="EDBTBLKeyword9ptBlack"/>
              </w:rPr>
              <w:t>GET_PARAMETER_VALUE(</w:t>
            </w:r>
            <w:r>
              <w:rPr>
                <w:rStyle w:val="EDBTBLVariable9ptBlack"/>
              </w:rPr>
              <w:t>parnam</w:t>
            </w:r>
            <w:r>
              <w:rPr>
                <w:rStyle w:val="EDBTBLKeyword9ptBlack"/>
              </w:rPr>
              <w:t xml:space="preserve">, </w:t>
            </w:r>
            <w:r>
              <w:rPr>
                <w:rStyle w:val="EDBTBLVariable9ptBlack"/>
              </w:rPr>
              <w:t>intval</w:t>
            </w:r>
            <w:r>
              <w:rPr>
                <w:rStyle w:val="EDBTBLKeyword9ptBlack"/>
              </w:rPr>
              <w:t xml:space="preserve"> OUT, </w:t>
            </w:r>
            <w:r>
              <w:rPr>
                <w:rStyle w:val="EDBTBLVariable9ptBlack"/>
              </w:rPr>
              <w:t>strval</w:t>
            </w:r>
            <w:r>
              <w:rPr>
                <w:rStyle w:val="EDBTBLKeyword9ptBlack"/>
              </w:rPr>
              <w:t xml:space="preserve"> OUT)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Keyword9ptBlack"/>
              </w:rPr>
            </w:pPr>
            <w:r>
              <w:rPr>
                <w:rStyle w:val="EDBTBLKeyword9ptBlack"/>
              </w:rPr>
              <w:t>BINARY_INTEGER</w:t>
            </w:r>
          </w:p>
        </w:tc>
        <w:tc>
          <w:tcPr>
            <w:tcW w:w="3600" w:type="dxa"/>
          </w:tcPr>
          <w:p w:rsidR="006F2817" w:rsidRDefault="006F2817" w:rsidP="006F2817">
            <w:pPr>
              <w:pStyle w:val="Default"/>
              <w:rPr>
                <w:rStyle w:val="EDBTBLTXT10ptBlack"/>
              </w:rPr>
            </w:pPr>
            <w:r>
              <w:rPr>
                <w:rStyle w:val="EDBTBLTXT10ptBlack"/>
              </w:rPr>
              <w:t>Get database initialization parameter settings.</w:t>
            </w:r>
          </w:p>
        </w:tc>
      </w:tr>
      <w:tr w:rsidR="006F2817">
        <w:tc>
          <w:tcPr>
            <w:tcW w:w="3615" w:type="dxa"/>
          </w:tcPr>
          <w:p w:rsidR="006F2817" w:rsidRDefault="006F2817" w:rsidP="006F2817">
            <w:pPr>
              <w:pStyle w:val="Default"/>
              <w:rPr>
                <w:rStyle w:val="EDBTBLKeyword9ptBlack"/>
              </w:rPr>
            </w:pPr>
            <w:r>
              <w:rPr>
                <w:rStyle w:val="EDBTBLKeyword9ptBlack"/>
              </w:rPr>
              <w:t>GET_TIME</w:t>
            </w:r>
          </w:p>
        </w:tc>
        <w:tc>
          <w:tcPr>
            <w:tcW w:w="1080" w:type="dxa"/>
          </w:tcPr>
          <w:p w:rsidR="006F2817" w:rsidRDefault="006F2817" w:rsidP="006F2817">
            <w:pPr>
              <w:pStyle w:val="Default"/>
              <w:jc w:val="center"/>
              <w:rPr>
                <w:rStyle w:val="EDBTBLTXT10ptBlack"/>
              </w:rPr>
            </w:pPr>
            <w:r>
              <w:rPr>
                <w:rStyle w:val="EDBTBLTXT10ptBlack"/>
              </w:rPr>
              <w:t>Function</w:t>
            </w:r>
          </w:p>
        </w:tc>
        <w:tc>
          <w:tcPr>
            <w:tcW w:w="1080" w:type="dxa"/>
          </w:tcPr>
          <w:p w:rsidR="006F2817" w:rsidRDefault="006F2817" w:rsidP="006F2817">
            <w:pPr>
              <w:pStyle w:val="Default"/>
              <w:jc w:val="center"/>
              <w:rPr>
                <w:rStyle w:val="EDBTBLKeyword9ptBlack"/>
              </w:rPr>
            </w:pPr>
            <w:r>
              <w:rPr>
                <w:rStyle w:val="EDBTBLKeyword9ptBlack"/>
              </w:rPr>
              <w:t>NUMBER</w:t>
            </w:r>
          </w:p>
        </w:tc>
        <w:tc>
          <w:tcPr>
            <w:tcW w:w="3600" w:type="dxa"/>
          </w:tcPr>
          <w:p w:rsidR="006F2817" w:rsidRDefault="006F2817" w:rsidP="006F2817">
            <w:pPr>
              <w:pStyle w:val="Default"/>
              <w:rPr>
                <w:rStyle w:val="EDBTBLTXT10ptBlack"/>
              </w:rPr>
            </w:pPr>
            <w:r>
              <w:rPr>
                <w:rStyle w:val="EDBTBLTXT10ptBlack"/>
              </w:rPr>
              <w:t>Get the current time.</w:t>
            </w:r>
          </w:p>
        </w:tc>
      </w:tr>
      <w:tr w:rsidR="006F2817">
        <w:tc>
          <w:tcPr>
            <w:tcW w:w="3615" w:type="dxa"/>
          </w:tcPr>
          <w:p w:rsidR="006F2817" w:rsidRDefault="006F2817" w:rsidP="006F2817">
            <w:pPr>
              <w:pStyle w:val="Default"/>
              <w:jc w:val="center"/>
              <w:rPr>
                <w:rStyle w:val="EDBTBLKeyword9ptBlack"/>
              </w:rPr>
            </w:pPr>
            <w:r>
              <w:rPr>
                <w:rStyle w:val="EDBTBLKeyword9ptBlack"/>
              </w:rPr>
              <w:t>NAME_TOKENIZE(</w:t>
            </w:r>
            <w:r>
              <w:rPr>
                <w:rStyle w:val="EDBTBLVariable9ptBlack"/>
              </w:rPr>
              <w:t>name</w:t>
            </w:r>
            <w:r>
              <w:rPr>
                <w:rStyle w:val="EDBTBLKeyword9ptBlack"/>
              </w:rPr>
              <w:t xml:space="preserve">, </w:t>
            </w:r>
            <w:r>
              <w:rPr>
                <w:rStyle w:val="EDBTBLVariable9ptBlack"/>
              </w:rPr>
              <w:t>a</w:t>
            </w:r>
            <w:r>
              <w:rPr>
                <w:rStyle w:val="EDBTBLKeyword9ptBlack"/>
              </w:rPr>
              <w:t xml:space="preserve"> OUT, </w:t>
            </w:r>
            <w:r>
              <w:rPr>
                <w:rStyle w:val="EDBTBLVariable9ptBlack"/>
              </w:rPr>
              <w:t>b</w:t>
            </w:r>
            <w:r>
              <w:rPr>
                <w:rStyle w:val="EDBTBLKeyword9ptBlack"/>
              </w:rPr>
              <w:t xml:space="preserve"> OUT, </w:t>
            </w:r>
            <w:r>
              <w:rPr>
                <w:rStyle w:val="EDBTBLVariable9ptBlack"/>
              </w:rPr>
              <w:t>c</w:t>
            </w:r>
            <w:r>
              <w:rPr>
                <w:rStyle w:val="EDBTBLKeyword9ptBlack"/>
              </w:rPr>
              <w:t xml:space="preserve"> OUT, </w:t>
            </w:r>
            <w:r>
              <w:rPr>
                <w:rStyle w:val="EDBTBLVariable9ptBlack"/>
              </w:rPr>
              <w:t>dblink</w:t>
            </w:r>
            <w:r>
              <w:rPr>
                <w:rStyle w:val="EDBTBLKeyword9ptBlack"/>
              </w:rPr>
              <w:t xml:space="preserve"> OUT, </w:t>
            </w:r>
            <w:r>
              <w:rPr>
                <w:rStyle w:val="EDBTBLVariable9ptBlack"/>
              </w:rPr>
              <w:t>nextpos</w:t>
            </w:r>
            <w:r>
              <w:rPr>
                <w:rStyle w:val="EDBTBLKeyword9ptBlack"/>
              </w:rPr>
              <w:t xml:space="preserve"> OUT)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Parse the given name into its component parts.</w:t>
            </w:r>
          </w:p>
        </w:tc>
      </w:tr>
      <w:tr w:rsidR="006F2817">
        <w:tc>
          <w:tcPr>
            <w:tcW w:w="3615" w:type="dxa"/>
          </w:tcPr>
          <w:p w:rsidR="006F2817" w:rsidRDefault="006F2817" w:rsidP="006F2817">
            <w:pPr>
              <w:pStyle w:val="Default"/>
              <w:rPr>
                <w:rStyle w:val="EDBTBLKeyword9ptBlack"/>
              </w:rPr>
            </w:pPr>
            <w:r>
              <w:rPr>
                <w:rStyle w:val="EDBTBLKeyword9ptBlack"/>
              </w:rPr>
              <w:t>TABLE_TO_COMMA(</w:t>
            </w:r>
            <w:r>
              <w:rPr>
                <w:rStyle w:val="EDBTBLVariable9ptBlack"/>
              </w:rPr>
              <w:t>tab</w:t>
            </w:r>
            <w:r>
              <w:rPr>
                <w:rStyle w:val="EDBTBLKeyword9ptBlack"/>
              </w:rPr>
              <w:t xml:space="preserve">, </w:t>
            </w:r>
            <w:r>
              <w:rPr>
                <w:rStyle w:val="EDBTBLVariable9ptBlack"/>
              </w:rPr>
              <w:t>tablen</w:t>
            </w:r>
            <w:r>
              <w:rPr>
                <w:rStyle w:val="EDBTBLKeyword9ptBlack"/>
              </w:rPr>
              <w:t xml:space="preserve"> OUT, </w:t>
            </w:r>
            <w:r>
              <w:rPr>
                <w:rStyle w:val="EDBTBLVariable9ptBlack"/>
              </w:rPr>
              <w:t>list</w:t>
            </w:r>
            <w:r>
              <w:rPr>
                <w:rStyle w:val="EDBTBLKeyword9ptBlack"/>
              </w:rPr>
              <w:t xml:space="preserve"> OUT)</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Convert a table of names to a comma-delimited list.</w:t>
            </w:r>
          </w:p>
        </w:tc>
      </w:tr>
    </w:tbl>
    <w:p w:rsidR="006F2817" w:rsidRDefault="006F2817" w:rsidP="006F2817">
      <w:pPr>
        <w:pStyle w:val="EDBTXTNormalWebBlackChar"/>
      </w:pPr>
      <w:r>
        <w:t xml:space="preserve">The following table lists the public variables available in the </w:t>
      </w:r>
      <w:r>
        <w:rPr>
          <w:rStyle w:val="EDBTXTKeywordBlack"/>
        </w:rPr>
        <w:t>DBMS_UTILITY</w:t>
      </w:r>
      <w:r>
        <w:t xml:space="preserve"> package.</w:t>
      </w:r>
    </w:p>
    <w:p w:rsidR="006F2817" w:rsidRDefault="006F2817" w:rsidP="006F2817">
      <w:pPr>
        <w:pStyle w:val="Caption"/>
        <w:keepNext/>
      </w:pPr>
      <w:r>
        <w:t xml:space="preserve">Table </w:t>
      </w:r>
      <w:fldSimple w:instr=" STYLEREF 1 \s ">
        <w:r w:rsidR="00607D57">
          <w:rPr>
            <w:noProof/>
          </w:rPr>
          <w:t>9</w:t>
        </w:r>
      </w:fldSimple>
      <w:r>
        <w:noBreakHyphen/>
      </w:r>
      <w:fldSimple w:instr=" SEQ Table \* ARABIC \s 1 ">
        <w:r w:rsidR="00607D57">
          <w:rPr>
            <w:noProof/>
          </w:rPr>
          <w:t>17</w:t>
        </w:r>
      </w:fldSimple>
      <w:r>
        <w:t xml:space="preserve"> DBMS_UTILITY Public Variables</w:t>
      </w:r>
    </w:p>
    <w:tbl>
      <w:tblPr>
        <w:tblW w:w="865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5" w:type="dxa"/>
          <w:left w:w="15" w:type="dxa"/>
          <w:bottom w:w="15" w:type="dxa"/>
          <w:right w:w="15" w:type="dxa"/>
        </w:tblCellMar>
        <w:tblLook w:val="0000" w:firstRow="0" w:lastRow="0" w:firstColumn="0" w:lastColumn="0" w:noHBand="0" w:noVBand="0"/>
      </w:tblPr>
      <w:tblGrid>
        <w:gridCol w:w="2895"/>
        <w:gridCol w:w="1440"/>
        <w:gridCol w:w="720"/>
        <w:gridCol w:w="3600"/>
      </w:tblGrid>
      <w:tr w:rsidR="006F2817">
        <w:trPr>
          <w:tblHeader/>
        </w:trPr>
        <w:tc>
          <w:tcPr>
            <w:tcW w:w="2895" w:type="dxa"/>
          </w:tcPr>
          <w:p w:rsidR="006F2817" w:rsidRDefault="006F2817" w:rsidP="006F2817">
            <w:pPr>
              <w:pStyle w:val="EDBTBLHDR10ptBoldBlackCentered"/>
            </w:pPr>
            <w:r>
              <w:t>Public Variables</w:t>
            </w:r>
          </w:p>
        </w:tc>
        <w:tc>
          <w:tcPr>
            <w:tcW w:w="1440" w:type="dxa"/>
          </w:tcPr>
          <w:p w:rsidR="006F2817" w:rsidRDefault="006F2817" w:rsidP="006F2817">
            <w:pPr>
              <w:pStyle w:val="EDBTBLHDR10ptBoldBlackCentered"/>
            </w:pPr>
            <w:r>
              <w:t>Data Type</w:t>
            </w:r>
          </w:p>
        </w:tc>
        <w:tc>
          <w:tcPr>
            <w:tcW w:w="720" w:type="dxa"/>
          </w:tcPr>
          <w:p w:rsidR="006F2817" w:rsidRDefault="006F2817" w:rsidP="006F2817">
            <w:pPr>
              <w:pStyle w:val="EDBTBLHDR10ptBoldBlackCentered"/>
            </w:pPr>
            <w:r>
              <w:t>Value</w:t>
            </w:r>
          </w:p>
        </w:tc>
        <w:tc>
          <w:tcPr>
            <w:tcW w:w="3600" w:type="dxa"/>
          </w:tcPr>
          <w:p w:rsidR="006F2817" w:rsidRDefault="006F2817" w:rsidP="006F2817">
            <w:pPr>
              <w:pStyle w:val="EDBTBLHDR10ptBoldBlackCentered"/>
              <w:rPr>
                <w:rStyle w:val="HTMLTypewriter"/>
              </w:rPr>
            </w:pPr>
            <w:r>
              <w:t>Description</w:t>
            </w:r>
          </w:p>
        </w:tc>
      </w:tr>
      <w:tr w:rsidR="006F2817">
        <w:tc>
          <w:tcPr>
            <w:tcW w:w="2895" w:type="dxa"/>
          </w:tcPr>
          <w:p w:rsidR="006F2817" w:rsidRDefault="006F2817" w:rsidP="006F2817">
            <w:pPr>
              <w:pStyle w:val="Default"/>
              <w:rPr>
                <w:rStyle w:val="EDBTBLKeyword9ptBlack"/>
              </w:rPr>
            </w:pPr>
            <w:r>
              <w:rPr>
                <w:rStyle w:val="EDBTBLKeyword9ptBlack"/>
              </w:rPr>
              <w:t>inv_error_on_restrictions</w:t>
            </w:r>
          </w:p>
        </w:tc>
        <w:tc>
          <w:tcPr>
            <w:tcW w:w="1440" w:type="dxa"/>
          </w:tcPr>
          <w:p w:rsidR="006F2817" w:rsidRDefault="006F2817" w:rsidP="006F2817">
            <w:pPr>
              <w:pStyle w:val="Default"/>
              <w:rPr>
                <w:rStyle w:val="EDBTBLKeyword9ptBlack"/>
              </w:rPr>
            </w:pPr>
            <w:r>
              <w:rPr>
                <w:rStyle w:val="EDBTBLKeyword9ptBlack"/>
              </w:rPr>
              <w:t>PLS_INTEGER</w:t>
            </w:r>
          </w:p>
        </w:tc>
        <w:tc>
          <w:tcPr>
            <w:tcW w:w="720" w:type="dxa"/>
          </w:tcPr>
          <w:p w:rsidR="006F2817" w:rsidRDefault="006F2817" w:rsidP="006F2817">
            <w:pPr>
              <w:pStyle w:val="Default"/>
              <w:jc w:val="center"/>
              <w:rPr>
                <w:rStyle w:val="EDBTBLKeyword9ptBlack"/>
              </w:rPr>
            </w:pPr>
            <w:r>
              <w:rPr>
                <w:rStyle w:val="EDBTBLKeyword9ptBlack"/>
              </w:rPr>
              <w:t>1</w:t>
            </w:r>
          </w:p>
        </w:tc>
        <w:tc>
          <w:tcPr>
            <w:tcW w:w="3600" w:type="dxa"/>
          </w:tcPr>
          <w:p w:rsidR="006F2817" w:rsidRDefault="006F2817" w:rsidP="006F2817">
            <w:pPr>
              <w:pStyle w:val="Default"/>
              <w:rPr>
                <w:rStyle w:val="EDBTBLTXT10ptBlack"/>
              </w:rPr>
            </w:pPr>
            <w:r>
              <w:rPr>
                <w:rStyle w:val="EDBTBLTXT10ptBlack"/>
              </w:rPr>
              <w:t xml:space="preserve">Used by the </w:t>
            </w:r>
            <w:r>
              <w:rPr>
                <w:rStyle w:val="EDBTBLKeyword9ptBlack"/>
              </w:rPr>
              <w:t>INVALIDATE</w:t>
            </w:r>
            <w:r>
              <w:rPr>
                <w:rStyle w:val="EDBTBLTXT10ptBlack"/>
              </w:rPr>
              <w:t xml:space="preserve"> procedure.</w:t>
            </w:r>
          </w:p>
        </w:tc>
      </w:tr>
      <w:tr w:rsidR="006F2817">
        <w:tc>
          <w:tcPr>
            <w:tcW w:w="2895" w:type="dxa"/>
          </w:tcPr>
          <w:p w:rsidR="006F2817" w:rsidRDefault="006F2817" w:rsidP="006F2817">
            <w:pPr>
              <w:pStyle w:val="Default"/>
              <w:rPr>
                <w:rStyle w:val="EDBTBLKeyword9ptBlack"/>
              </w:rPr>
            </w:pPr>
            <w:r>
              <w:rPr>
                <w:rStyle w:val="EDBTBLKeyword9ptBlack"/>
              </w:rPr>
              <w:t>lname_array</w:t>
            </w:r>
          </w:p>
        </w:tc>
        <w:tc>
          <w:tcPr>
            <w:tcW w:w="1440" w:type="dxa"/>
          </w:tcPr>
          <w:p w:rsidR="006F2817" w:rsidRDefault="006F2817" w:rsidP="006F2817">
            <w:pPr>
              <w:pStyle w:val="Default"/>
              <w:rPr>
                <w:rStyle w:val="EDBTBLKeyword9ptBlack"/>
              </w:rPr>
            </w:pPr>
            <w:r>
              <w:rPr>
                <w:rStyle w:val="EDBTBLKeyword9ptBlack"/>
              </w:rPr>
              <w:t>TABLE</w:t>
            </w:r>
          </w:p>
        </w:tc>
        <w:tc>
          <w:tcPr>
            <w:tcW w:w="720" w:type="dxa"/>
          </w:tcPr>
          <w:p w:rsidR="006F2817" w:rsidRDefault="006F2817" w:rsidP="006F2817">
            <w:pPr>
              <w:pStyle w:val="Default"/>
              <w:rPr>
                <w:rStyle w:val="EDBTBLKeyword9ptBlack"/>
              </w:rPr>
            </w:pPr>
          </w:p>
        </w:tc>
        <w:tc>
          <w:tcPr>
            <w:tcW w:w="3600" w:type="dxa"/>
          </w:tcPr>
          <w:p w:rsidR="006F2817" w:rsidRDefault="006F2817" w:rsidP="006F2817">
            <w:pPr>
              <w:pStyle w:val="Default"/>
              <w:rPr>
                <w:rStyle w:val="EDBTBLTXT10ptBlack"/>
              </w:rPr>
            </w:pPr>
            <w:r>
              <w:rPr>
                <w:rStyle w:val="EDBTBLTXT10ptBlack"/>
              </w:rPr>
              <w:t>For lists of long names.</w:t>
            </w:r>
          </w:p>
        </w:tc>
      </w:tr>
      <w:tr w:rsidR="006F2817">
        <w:tc>
          <w:tcPr>
            <w:tcW w:w="2895" w:type="dxa"/>
          </w:tcPr>
          <w:p w:rsidR="006F2817" w:rsidRDefault="006F2817" w:rsidP="006F2817">
            <w:pPr>
              <w:pStyle w:val="Default"/>
              <w:rPr>
                <w:rStyle w:val="EDBTBLKeyword9ptBlack"/>
              </w:rPr>
            </w:pPr>
            <w:r>
              <w:rPr>
                <w:rStyle w:val="EDBTBLKeyword9ptBlack"/>
              </w:rPr>
              <w:t>uncl_array</w:t>
            </w:r>
          </w:p>
        </w:tc>
        <w:tc>
          <w:tcPr>
            <w:tcW w:w="1440" w:type="dxa"/>
          </w:tcPr>
          <w:p w:rsidR="006F2817" w:rsidRDefault="006F2817" w:rsidP="006F2817">
            <w:pPr>
              <w:pStyle w:val="Default"/>
              <w:rPr>
                <w:rStyle w:val="EDBTBLKeyword9ptBlack"/>
              </w:rPr>
            </w:pPr>
            <w:r>
              <w:rPr>
                <w:rStyle w:val="EDBTBLKeyword9ptBlack"/>
              </w:rPr>
              <w:t>TABLE</w:t>
            </w:r>
          </w:p>
        </w:tc>
        <w:tc>
          <w:tcPr>
            <w:tcW w:w="720" w:type="dxa"/>
          </w:tcPr>
          <w:p w:rsidR="006F2817" w:rsidRDefault="006F2817" w:rsidP="006F2817">
            <w:pPr>
              <w:pStyle w:val="Default"/>
              <w:rPr>
                <w:rStyle w:val="EDBTBLKeyword9ptBlack"/>
              </w:rPr>
            </w:pPr>
          </w:p>
        </w:tc>
        <w:tc>
          <w:tcPr>
            <w:tcW w:w="3600" w:type="dxa"/>
          </w:tcPr>
          <w:p w:rsidR="006F2817" w:rsidRDefault="006F2817" w:rsidP="006F2817">
            <w:pPr>
              <w:pStyle w:val="Default"/>
              <w:rPr>
                <w:rStyle w:val="EDBTBLTXT10ptBlack"/>
              </w:rPr>
            </w:pPr>
            <w:r>
              <w:rPr>
                <w:rStyle w:val="EDBTBLTXT10ptBlack"/>
              </w:rPr>
              <w:t>For lists of users and names.</w:t>
            </w:r>
          </w:p>
        </w:tc>
      </w:tr>
    </w:tbl>
    <w:p w:rsidR="006F2817" w:rsidRDefault="006F2817" w:rsidP="006F2817">
      <w:pPr>
        <w:pStyle w:val="Heading3"/>
        <w:suppressAutoHyphens w:val="0"/>
      </w:pPr>
      <w:bookmarkStart w:id="1800" w:name="_LNAME_ARRAY"/>
      <w:bookmarkStart w:id="1801" w:name="_Ref186007013"/>
      <w:bookmarkStart w:id="1802" w:name="_Toc188951166"/>
      <w:bookmarkStart w:id="1803" w:name="_Ref287614156"/>
      <w:bookmarkStart w:id="1804" w:name="_Toc377017774"/>
      <w:bookmarkStart w:id="1805" w:name="_Toc444155870"/>
      <w:bookmarkEnd w:id="1800"/>
      <w:r>
        <w:lastRenderedPageBreak/>
        <w:t>LNAME_ARRAY</w:t>
      </w:r>
      <w:bookmarkEnd w:id="1801"/>
      <w:bookmarkEnd w:id="1802"/>
      <w:bookmarkEnd w:id="1803"/>
      <w:bookmarkEnd w:id="1804"/>
      <w:bookmarkEnd w:id="1805"/>
    </w:p>
    <w:p w:rsidR="006F2817" w:rsidRDefault="006F2817" w:rsidP="006F2817">
      <w:pPr>
        <w:pStyle w:val="EDBTXTNormalWebBlackChar"/>
      </w:pPr>
      <w:r>
        <w:t xml:space="preserve">The </w:t>
      </w:r>
      <w:r>
        <w:rPr>
          <w:rStyle w:val="EDBTXTKeywordBlack"/>
        </w:rPr>
        <w:t>LNAME_ARRAY</w:t>
      </w:r>
      <w:r>
        <w:t xml:space="preserve"> is for storing lists of long names including fully-qualified names.</w:t>
      </w:r>
    </w:p>
    <w:p w:rsidR="006F2817" w:rsidRDefault="006F2817" w:rsidP="006F2817">
      <w:pPr>
        <w:pStyle w:val="EDBEXCourierNew9ptCustomColorRGB4649146Left01"/>
      </w:pPr>
      <w:r>
        <w:t>TYPE lname_array IS TABLE OF VARCHAR2(4000) INDEX BY BINARY_INTEGER;</w:t>
      </w:r>
    </w:p>
    <w:p w:rsidR="006F2817" w:rsidRPr="007C21A2" w:rsidRDefault="006F2817" w:rsidP="006F2817">
      <w:pPr>
        <w:pStyle w:val="EDBTXTNormalWebBlackChar"/>
      </w:pPr>
      <w:bookmarkStart w:id="1806" w:name="_Ref186007043"/>
      <w:bookmarkStart w:id="1807" w:name="_Toc188951167"/>
    </w:p>
    <w:p w:rsidR="006F2817" w:rsidRDefault="006F2817" w:rsidP="006F2817">
      <w:pPr>
        <w:pStyle w:val="Heading3"/>
        <w:suppressAutoHyphens w:val="0"/>
      </w:pPr>
      <w:bookmarkStart w:id="1808" w:name="_UNCL_ARRAY"/>
      <w:bookmarkStart w:id="1809" w:name="_Ref287614195"/>
      <w:bookmarkStart w:id="1810" w:name="_Toc377017775"/>
      <w:bookmarkStart w:id="1811" w:name="_Toc444155871"/>
      <w:bookmarkEnd w:id="1808"/>
      <w:r>
        <w:t>UNCL_ARRAY</w:t>
      </w:r>
      <w:bookmarkEnd w:id="1806"/>
      <w:bookmarkEnd w:id="1807"/>
      <w:bookmarkEnd w:id="1809"/>
      <w:bookmarkEnd w:id="1810"/>
      <w:bookmarkEnd w:id="1811"/>
    </w:p>
    <w:p w:rsidR="006F2817" w:rsidRDefault="006F2817" w:rsidP="006F2817">
      <w:pPr>
        <w:pStyle w:val="EDBTXTNormalWebBlackChar"/>
      </w:pPr>
      <w:r>
        <w:t xml:space="preserve">The </w:t>
      </w:r>
      <w:r>
        <w:rPr>
          <w:rStyle w:val="EDBTXTKeywordBlack"/>
        </w:rPr>
        <w:t>UNCL_ARRAY</w:t>
      </w:r>
      <w:r>
        <w:t xml:space="preserve"> is for storing lists of users and names.</w:t>
      </w:r>
    </w:p>
    <w:p w:rsidR="006F2817" w:rsidRDefault="006F2817" w:rsidP="006F2817">
      <w:pPr>
        <w:pStyle w:val="EDBEXCourierNew9ptCustomColorRGB4649146Left01"/>
      </w:pPr>
      <w:r>
        <w:t>TYPE uncl_array IS TABLE OF VARCHAR2(227) INDEX BY BINARY_INTEGER;</w:t>
      </w:r>
    </w:p>
    <w:p w:rsidR="006F2817" w:rsidRPr="007C21A2" w:rsidRDefault="006F2817" w:rsidP="006F2817">
      <w:pPr>
        <w:pStyle w:val="EDBTXTNormalWebBlackChar"/>
      </w:pPr>
      <w:bookmarkStart w:id="1812" w:name="_Toc188609866"/>
      <w:bookmarkStart w:id="1813" w:name="_Toc188613864"/>
      <w:bookmarkStart w:id="1814" w:name="_Toc188609867"/>
      <w:bookmarkStart w:id="1815" w:name="_Toc188613865"/>
      <w:bookmarkEnd w:id="1812"/>
      <w:bookmarkEnd w:id="1813"/>
      <w:bookmarkEnd w:id="1814"/>
      <w:bookmarkEnd w:id="1815"/>
    </w:p>
    <w:p w:rsidR="006F2817" w:rsidRDefault="006F2817" w:rsidP="006F2817">
      <w:pPr>
        <w:pStyle w:val="Heading3"/>
        <w:suppressAutoHyphens w:val="0"/>
      </w:pPr>
      <w:bookmarkStart w:id="1816" w:name="_Toc377017776"/>
      <w:bookmarkStart w:id="1817" w:name="_Toc444155872"/>
      <w:r>
        <w:t>ANALYZE_DATABASE, ANALYZE SCHEMA and ANALYZE PART_OBJECT</w:t>
      </w:r>
      <w:bookmarkEnd w:id="1816"/>
      <w:bookmarkEnd w:id="1817"/>
    </w:p>
    <w:p w:rsidR="006F2817" w:rsidRDefault="006F2817" w:rsidP="006F2817">
      <w:pPr>
        <w:pStyle w:val="EDBTXTNormalWebBlackChar"/>
      </w:pPr>
      <w:r>
        <w:t xml:space="preserve">The </w:t>
      </w:r>
      <w:r>
        <w:rPr>
          <w:rStyle w:val="EDBTXTKeywordBlack"/>
        </w:rPr>
        <w:t>ANALYZE_DATABASE(),</w:t>
      </w:r>
      <w:r>
        <w:t xml:space="preserve"> </w:t>
      </w:r>
      <w:r w:rsidRPr="002E430F">
        <w:rPr>
          <w:rStyle w:val="EDBTXTKeywordBlack"/>
        </w:rPr>
        <w:t>ANALYZE_SCHEMA()</w:t>
      </w:r>
      <w:r>
        <w:t xml:space="preserve"> and </w:t>
      </w:r>
      <w:r w:rsidRPr="002E430F">
        <w:rPr>
          <w:rStyle w:val="EDBTXTKeywordBlack"/>
        </w:rPr>
        <w:t>ANALYZE_PART_OBJECT()</w:t>
      </w:r>
      <w:r>
        <w:t xml:space="preserve"> procedures provide the capability to gather statistics on tables in the database.  When you execute the </w:t>
      </w:r>
      <w:r w:rsidRPr="002E430F">
        <w:rPr>
          <w:rStyle w:val="EDBTXTKeywordBlack"/>
        </w:rPr>
        <w:t>ANALYZE</w:t>
      </w:r>
      <w:r>
        <w:t xml:space="preserve"> statement, Postgres samples the data in a table and records distribution statistics in the </w:t>
      </w:r>
      <w:r w:rsidRPr="002E430F">
        <w:rPr>
          <w:rStyle w:val="EDBTXTKeywordBlack"/>
        </w:rPr>
        <w:t>pg_statistics</w:t>
      </w:r>
      <w:r>
        <w:t xml:space="preserve"> system table.  </w:t>
      </w:r>
    </w:p>
    <w:p w:rsidR="006F2817" w:rsidRDefault="006F2817" w:rsidP="006F2817">
      <w:pPr>
        <w:pStyle w:val="EDBTXTNormalWebBlackChar"/>
      </w:pPr>
      <w:r w:rsidRPr="002E430F">
        <w:rPr>
          <w:rStyle w:val="EDBTXTKeywordBlack"/>
        </w:rPr>
        <w:t>ANALYZE_DATABASE</w:t>
      </w:r>
      <w:r>
        <w:t xml:space="preserve">, </w:t>
      </w:r>
      <w:r w:rsidRPr="002E430F">
        <w:rPr>
          <w:rStyle w:val="EDBTXTKeywordBlack"/>
        </w:rPr>
        <w:t>ANALYZE_SCHEMA</w:t>
      </w:r>
      <w:r>
        <w:t xml:space="preserve">, and </w:t>
      </w:r>
      <w:r w:rsidRPr="002E430F">
        <w:rPr>
          <w:rStyle w:val="EDBTXTKeywordBlack"/>
        </w:rPr>
        <w:t>ANALYZE_PART_OBJECT</w:t>
      </w:r>
      <w:r>
        <w:t xml:space="preserve"> differ primarily in the number of tables that are processed:</w:t>
      </w:r>
    </w:p>
    <w:p w:rsidR="006F2817" w:rsidRDefault="006F2817" w:rsidP="00175070">
      <w:pPr>
        <w:pStyle w:val="EDBTXTIndentNormalWebLeft05"/>
        <w:numPr>
          <w:ilvl w:val="0"/>
          <w:numId w:val="49"/>
        </w:numPr>
        <w:suppressAutoHyphens w:val="0"/>
        <w:spacing w:before="100" w:beforeAutospacing="1" w:after="100" w:afterAutospacing="1"/>
      </w:pPr>
      <w:r w:rsidRPr="002E430F">
        <w:rPr>
          <w:rStyle w:val="EDBTXTKeywordBlack"/>
        </w:rPr>
        <w:t>ANALYZE_DATABASE</w:t>
      </w:r>
      <w:r>
        <w:t xml:space="preserve"> analyzes all tables in all schemas within the current database.  </w:t>
      </w:r>
    </w:p>
    <w:p w:rsidR="006F2817" w:rsidRDefault="006F2817" w:rsidP="00175070">
      <w:pPr>
        <w:pStyle w:val="EDBTXTIndentNormalWebLeft05"/>
        <w:numPr>
          <w:ilvl w:val="0"/>
          <w:numId w:val="49"/>
        </w:numPr>
        <w:suppressAutoHyphens w:val="0"/>
        <w:spacing w:before="100" w:beforeAutospacing="1" w:after="100" w:afterAutospacing="1"/>
      </w:pPr>
      <w:r w:rsidRPr="002E430F">
        <w:rPr>
          <w:rStyle w:val="EDBTXTKeywordBlack"/>
        </w:rPr>
        <w:t>ANALYZE_SCHEMA</w:t>
      </w:r>
      <w:r>
        <w:t xml:space="preserve"> analyzes all tables in a given schema (within the current database).  </w:t>
      </w:r>
    </w:p>
    <w:p w:rsidR="006F2817" w:rsidRDefault="006F2817" w:rsidP="00175070">
      <w:pPr>
        <w:pStyle w:val="EDBTXTIndentNormalWebLeft05"/>
        <w:numPr>
          <w:ilvl w:val="0"/>
          <w:numId w:val="49"/>
        </w:numPr>
        <w:suppressAutoHyphens w:val="0"/>
        <w:spacing w:before="100" w:beforeAutospacing="1" w:after="100" w:afterAutospacing="1"/>
      </w:pPr>
      <w:r w:rsidRPr="002E430F">
        <w:rPr>
          <w:rStyle w:val="EDBTXTKeywordBlack"/>
        </w:rPr>
        <w:t>ANALYZE_PART_OBJECT</w:t>
      </w:r>
      <w:r>
        <w:t xml:space="preserve"> analyzes a single table.</w:t>
      </w:r>
    </w:p>
    <w:p w:rsidR="006F2817" w:rsidRDefault="006F2817" w:rsidP="006F2817">
      <w:pPr>
        <w:pStyle w:val="EDBTXTNormalWebBlackChar"/>
      </w:pPr>
      <w:r>
        <w:t xml:space="preserve">The syntax for the </w:t>
      </w:r>
      <w:r w:rsidRPr="002E430F">
        <w:rPr>
          <w:rStyle w:val="EDBTXTKeywordBlack"/>
        </w:rPr>
        <w:t>ANALYZE</w:t>
      </w:r>
      <w:r>
        <w:t xml:space="preserve"> commands are:</w:t>
      </w:r>
    </w:p>
    <w:p w:rsidR="006F2817" w:rsidRDefault="006F2817" w:rsidP="006F2817">
      <w:pPr>
        <w:pStyle w:val="EDBSYNTXPreformattedBlackLeft033"/>
        <w:ind w:left="0"/>
      </w:pPr>
      <w:r>
        <w:t>ANALYZE_DATABASE(</w:t>
      </w:r>
      <w:r>
        <w:rPr>
          <w:rStyle w:val="EDBTXTVariable11ptBlack"/>
        </w:rPr>
        <w:t>method</w:t>
      </w:r>
      <w:r>
        <w:t xml:space="preserve"> VARCHAR2 [, </w:t>
      </w:r>
      <w:r>
        <w:rPr>
          <w:rStyle w:val="EDBTXTVariable11ptBlack"/>
        </w:rPr>
        <w:t>estimate_rows</w:t>
      </w:r>
      <w:r>
        <w:t xml:space="preserve"> NUMBER</w:t>
      </w:r>
    </w:p>
    <w:p w:rsidR="006F2817" w:rsidRDefault="006F2817" w:rsidP="006F2817">
      <w:pPr>
        <w:pStyle w:val="EDBSYNTXPreformattedBlackLeft033"/>
        <w:ind w:left="0"/>
      </w:pPr>
      <w:r>
        <w:t xml:space="preserve">  [, </w:t>
      </w:r>
      <w:r>
        <w:rPr>
          <w:rStyle w:val="EDBTXTVariable11ptBlack"/>
        </w:rPr>
        <w:t>estimate_percent</w:t>
      </w:r>
      <w:r>
        <w:t xml:space="preserve"> NUMBER [, </w:t>
      </w:r>
      <w:r>
        <w:rPr>
          <w:rStyle w:val="EDBTXTVariable11ptBlack"/>
        </w:rPr>
        <w:t>method_opt</w:t>
      </w:r>
      <w:r>
        <w:t xml:space="preserve"> VARCHAR2 ]]])</w:t>
      </w:r>
    </w:p>
    <w:p w:rsidR="006F2817" w:rsidRDefault="006F2817" w:rsidP="006F2817">
      <w:pPr>
        <w:pStyle w:val="EDBSYNTXPreformattedBlackLeft033"/>
        <w:ind w:left="0"/>
      </w:pPr>
    </w:p>
    <w:p w:rsidR="006F2817" w:rsidRDefault="006F2817" w:rsidP="006F2817">
      <w:pPr>
        <w:pStyle w:val="EDBSYNTXPreformattedBlackLeft033"/>
        <w:ind w:left="0"/>
      </w:pPr>
      <w:r>
        <w:t>ANALYZE_SCHEMA(</w:t>
      </w:r>
      <w:r>
        <w:rPr>
          <w:rStyle w:val="EDBTXTVariable11ptBlack"/>
        </w:rPr>
        <w:t>schema</w:t>
      </w:r>
      <w:r>
        <w:t xml:space="preserve"> VARCHAR2, </w:t>
      </w:r>
      <w:r>
        <w:rPr>
          <w:rStyle w:val="EDBTXTVariable11ptBlack"/>
        </w:rPr>
        <w:t>method</w:t>
      </w:r>
      <w:r>
        <w:t xml:space="preserve"> VARCHAR2</w:t>
      </w:r>
    </w:p>
    <w:p w:rsidR="006F2817" w:rsidRDefault="006F2817" w:rsidP="006F2817">
      <w:pPr>
        <w:pStyle w:val="EDBSYNTXPreformattedBlackLeft033"/>
        <w:ind w:left="0"/>
      </w:pPr>
      <w:r>
        <w:t xml:space="preserve">  [, </w:t>
      </w:r>
      <w:r>
        <w:rPr>
          <w:rStyle w:val="EDBTXTVariable11ptBlack"/>
        </w:rPr>
        <w:t>estimate_rows</w:t>
      </w:r>
      <w:r>
        <w:t xml:space="preserve"> NUMBER [, </w:t>
      </w:r>
      <w:r>
        <w:rPr>
          <w:rStyle w:val="EDBTXTVariable11ptBlack"/>
        </w:rPr>
        <w:t>estimate_percent</w:t>
      </w:r>
      <w:r>
        <w:t xml:space="preserve"> NUMBER</w:t>
      </w:r>
    </w:p>
    <w:p w:rsidR="006F2817" w:rsidRDefault="006F2817" w:rsidP="006F2817">
      <w:pPr>
        <w:pStyle w:val="EDBSYNTXPreformattedBlackLeft033"/>
        <w:ind w:left="0"/>
      </w:pPr>
      <w:r>
        <w:t xml:space="preserve">  [, </w:t>
      </w:r>
      <w:r>
        <w:rPr>
          <w:rStyle w:val="EDBTXTVariable11ptBlack"/>
        </w:rPr>
        <w:t>method_opt</w:t>
      </w:r>
      <w:r>
        <w:t xml:space="preserve"> VARCHAR2 ]]])</w:t>
      </w:r>
    </w:p>
    <w:p w:rsidR="006F2817" w:rsidRDefault="006F2817" w:rsidP="006F2817">
      <w:pPr>
        <w:pStyle w:val="EDBSYNTXPreformattedBlackLeft033"/>
        <w:ind w:left="0"/>
      </w:pPr>
    </w:p>
    <w:p w:rsidR="006F2817" w:rsidRDefault="006F2817" w:rsidP="006F2817">
      <w:pPr>
        <w:pStyle w:val="EDBSYNTXPreformattedBlackLeft033"/>
        <w:ind w:left="0"/>
      </w:pPr>
      <w:r>
        <w:t>ANALYZE_PART_OBJECT(</w:t>
      </w:r>
      <w:r>
        <w:rPr>
          <w:rStyle w:val="EDBTXTVariable11ptBlack"/>
        </w:rPr>
        <w:t>schema</w:t>
      </w:r>
      <w:r>
        <w:t xml:space="preserve"> VARCHAR2, </w:t>
      </w:r>
      <w:r>
        <w:rPr>
          <w:rStyle w:val="EDBTXTVariable11ptBlack"/>
        </w:rPr>
        <w:t>object_name</w:t>
      </w:r>
      <w:r>
        <w:t xml:space="preserve"> VARCHAR2</w:t>
      </w:r>
    </w:p>
    <w:p w:rsidR="006F2817" w:rsidRDefault="006F2817" w:rsidP="006F2817">
      <w:pPr>
        <w:pStyle w:val="EDBSYNTXPreformattedBlackLeft033"/>
        <w:ind w:left="0"/>
      </w:pPr>
      <w:r>
        <w:t xml:space="preserve">  [, </w:t>
      </w:r>
      <w:r>
        <w:rPr>
          <w:rStyle w:val="EDBTXTVariable11ptBlack"/>
        </w:rPr>
        <w:t>object_type</w:t>
      </w:r>
      <w:r>
        <w:t xml:space="preserve"> CHAR [, </w:t>
      </w:r>
      <w:r>
        <w:rPr>
          <w:rStyle w:val="EDBTXTVariable11ptBlack"/>
        </w:rPr>
        <w:t>command_type</w:t>
      </w:r>
      <w:r>
        <w:t xml:space="preserve"> CHAR</w:t>
      </w:r>
    </w:p>
    <w:p w:rsidR="006F2817" w:rsidRDefault="006F2817" w:rsidP="006F2817">
      <w:pPr>
        <w:pStyle w:val="EDBSYNTXPreformattedBlackLeft033"/>
        <w:ind w:left="0"/>
      </w:pPr>
      <w:r>
        <w:t xml:space="preserve">  [, </w:t>
      </w:r>
      <w:r>
        <w:rPr>
          <w:rStyle w:val="EDBTXTVariable11ptBlack"/>
        </w:rPr>
        <w:t>command_opt</w:t>
      </w:r>
      <w:r>
        <w:t xml:space="preserve"> VARCHAR2 [, </w:t>
      </w:r>
      <w:r>
        <w:rPr>
          <w:rStyle w:val="EDBTXTVariable11ptBlack"/>
        </w:rPr>
        <w:t>sample_clause</w:t>
      </w:r>
      <w:r>
        <w:t xml:space="preserve"> ]]]])</w:t>
      </w:r>
    </w:p>
    <w:p w:rsidR="006F2817" w:rsidRDefault="006F2817" w:rsidP="006F2817">
      <w:pPr>
        <w:pStyle w:val="EDBTXTNormalWebBlackChar"/>
      </w:pPr>
      <w:r w:rsidRPr="00BA766F">
        <w:rPr>
          <w:rStyle w:val="EDBTXTEmphasisNormalWebBoldBlackChar"/>
        </w:rPr>
        <w:lastRenderedPageBreak/>
        <w:t>Parameters</w:t>
      </w:r>
      <w:r>
        <w:t xml:space="preserve"> – </w:t>
      </w:r>
      <w:r w:rsidRPr="00BA766F">
        <w:rPr>
          <w:rStyle w:val="EDBTXTKeywordBlack"/>
        </w:rPr>
        <w:t>ANALYZE_DATABASE</w:t>
      </w:r>
      <w:r>
        <w:t xml:space="preserve"> and </w:t>
      </w:r>
      <w:r w:rsidRPr="00BA766F">
        <w:rPr>
          <w:rStyle w:val="EDBTXTKeywordBlack"/>
        </w:rPr>
        <w:t>ANALYZE_SCHEMA</w:t>
      </w:r>
    </w:p>
    <w:p w:rsidR="006F2817" w:rsidRDefault="006F2817" w:rsidP="006F2817">
      <w:pPr>
        <w:pStyle w:val="EDBTXTNormalWebBlack"/>
        <w:rPr>
          <w:rStyle w:val="EDBTXTVariable11ptBlack"/>
          <w:b/>
        </w:rPr>
      </w:pPr>
      <w:r>
        <w:rPr>
          <w:rStyle w:val="EDBTXTVariable11ptBlack"/>
        </w:rPr>
        <w:t>method</w:t>
      </w:r>
    </w:p>
    <w:p w:rsidR="006F2817" w:rsidRDefault="006F2817" w:rsidP="006F2817">
      <w:pPr>
        <w:pStyle w:val="EDBTXTIndentNormalWebLeft05"/>
      </w:pPr>
      <w:r w:rsidRPr="00BA766F">
        <w:rPr>
          <w:rStyle w:val="EDBTXTVariable11ptBlack"/>
        </w:rPr>
        <w:t xml:space="preserve">method </w:t>
      </w:r>
      <w:r>
        <w:t xml:space="preserve">determines whether the </w:t>
      </w:r>
      <w:r w:rsidRPr="004F1120">
        <w:rPr>
          <w:rStyle w:val="EDBTXTKeywordBlack"/>
        </w:rPr>
        <w:t>ANALYZE</w:t>
      </w:r>
      <w:r>
        <w:t xml:space="preserve"> procedure populates the </w:t>
      </w:r>
      <w:r w:rsidRPr="00BA766F">
        <w:rPr>
          <w:rStyle w:val="EDBTXTKeywordBlack"/>
        </w:rPr>
        <w:t>pg_statistics</w:t>
      </w:r>
      <w:r>
        <w:t xml:space="preserve"> table or removes entries from the </w:t>
      </w:r>
      <w:r w:rsidRPr="00BA766F">
        <w:rPr>
          <w:rStyle w:val="EDBTXTKeywordBlack"/>
        </w:rPr>
        <w:t>pg_statistics</w:t>
      </w:r>
      <w:r>
        <w:t xml:space="preserve"> table.  If you specify a method of </w:t>
      </w:r>
      <w:r w:rsidRPr="00BA766F">
        <w:rPr>
          <w:rStyle w:val="EDBTXTKeywordBlack"/>
        </w:rPr>
        <w:t>DELETE</w:t>
      </w:r>
      <w:r>
        <w:t xml:space="preserve">, the </w:t>
      </w:r>
      <w:r w:rsidRPr="00BA766F">
        <w:rPr>
          <w:rStyle w:val="EDBTXTKeywordBlack"/>
        </w:rPr>
        <w:t>ANALYZE</w:t>
      </w:r>
      <w:r>
        <w:t xml:space="preserve"> procedure removes the relevant rows from </w:t>
      </w:r>
      <w:r w:rsidRPr="00BA766F">
        <w:rPr>
          <w:rStyle w:val="EDBTXTKeywordBlack"/>
        </w:rPr>
        <w:t>pg_statistics</w:t>
      </w:r>
      <w:r>
        <w:t xml:space="preserve">.  If you specify a method of </w:t>
      </w:r>
      <w:r w:rsidRPr="00BA766F">
        <w:rPr>
          <w:rStyle w:val="EDBTXTKeywordBlack"/>
        </w:rPr>
        <w:t>COMPUTE</w:t>
      </w:r>
      <w:r>
        <w:t xml:space="preserve"> or </w:t>
      </w:r>
      <w:r w:rsidRPr="00BA766F">
        <w:rPr>
          <w:rStyle w:val="EDBTXTKeywordBlack"/>
        </w:rPr>
        <w:t>ESTIMATE</w:t>
      </w:r>
      <w:r>
        <w:t xml:space="preserve">, the </w:t>
      </w:r>
      <w:r w:rsidRPr="00BA766F">
        <w:rPr>
          <w:rStyle w:val="EDBTXTKeywordBlack"/>
        </w:rPr>
        <w:t>ANALYZE</w:t>
      </w:r>
      <w:r>
        <w:t xml:space="preserve"> procedure analyzes a table (or multiple tables) and records the distribution information in </w:t>
      </w:r>
      <w:r w:rsidRPr="00BA766F">
        <w:rPr>
          <w:rStyle w:val="EDBTXTKeywordBlack"/>
        </w:rPr>
        <w:t>pg_statistics</w:t>
      </w:r>
      <w:r>
        <w:t xml:space="preserve">.  There is no difference between </w:t>
      </w:r>
      <w:r w:rsidRPr="00BA766F">
        <w:rPr>
          <w:rStyle w:val="EDBTXTKeywordBlack"/>
        </w:rPr>
        <w:t>COMPUTE</w:t>
      </w:r>
      <w:r>
        <w:t xml:space="preserve"> and </w:t>
      </w:r>
      <w:r w:rsidRPr="00BA766F">
        <w:rPr>
          <w:rStyle w:val="EDBTXTKeywordBlack"/>
        </w:rPr>
        <w:t>ESTIMATE</w:t>
      </w:r>
      <w:r w:rsidRPr="004F1120">
        <w:t>;</w:t>
      </w:r>
      <w:r>
        <w:t xml:space="preserve"> both methods execute the Postgres </w:t>
      </w:r>
      <w:r w:rsidRPr="00BA766F">
        <w:rPr>
          <w:rStyle w:val="EDBTXTKeywordBlack"/>
        </w:rPr>
        <w:t>ANALYZE</w:t>
      </w:r>
      <w:r>
        <w:t xml:space="preserve"> statement.  All other parameters are validated and then ignored.</w:t>
      </w:r>
    </w:p>
    <w:p w:rsidR="006F2817" w:rsidRDefault="006F2817" w:rsidP="006F2817">
      <w:pPr>
        <w:pStyle w:val="EDBTXTNormalWebBlack"/>
        <w:rPr>
          <w:rStyle w:val="EDBTXTVariable11ptBlack"/>
        </w:rPr>
      </w:pPr>
      <w:r>
        <w:rPr>
          <w:rStyle w:val="EDBTXTVariable11ptBlack"/>
        </w:rPr>
        <w:t>estimate_rows</w:t>
      </w:r>
    </w:p>
    <w:p w:rsidR="006F2817" w:rsidRDefault="006F2817" w:rsidP="006F2817">
      <w:pPr>
        <w:pStyle w:val="EDBTXTIndentNormalWebLeft05"/>
      </w:pPr>
      <w:r>
        <w:t xml:space="preserve">Number of rows upon which to base estimated statistics. One of </w:t>
      </w:r>
      <w:r>
        <w:rPr>
          <w:rStyle w:val="EDBTXTVariable11ptBlack"/>
        </w:rPr>
        <w:t>estimate_rows</w:t>
      </w:r>
      <w:r>
        <w:t xml:space="preserve"> or </w:t>
      </w:r>
      <w:r>
        <w:rPr>
          <w:rStyle w:val="EDBTXTVariable11ptBlack"/>
        </w:rPr>
        <w:t>estimate_percent</w:t>
      </w:r>
      <w:r>
        <w:t xml:space="preserve"> must be specified if method is </w:t>
      </w:r>
      <w:r>
        <w:rPr>
          <w:rStyle w:val="EDBTXTKeywordBlack"/>
        </w:rPr>
        <w:t>ESTIMATE</w:t>
      </w:r>
      <w:r>
        <w:t>.</w:t>
      </w:r>
    </w:p>
    <w:p w:rsidR="006F2817" w:rsidRDefault="006F2817" w:rsidP="006F2817">
      <w:pPr>
        <w:pStyle w:val="EDBTXTIndentNormalWebLeft05"/>
      </w:pPr>
      <w:r>
        <w:t>This argument is ignored, but is included for compatibility.</w:t>
      </w:r>
    </w:p>
    <w:p w:rsidR="006F2817" w:rsidRDefault="006F2817" w:rsidP="006F2817">
      <w:pPr>
        <w:pStyle w:val="EDBTXTNormalWebBlack"/>
        <w:rPr>
          <w:rStyle w:val="EDBTXTVariable11ptBlack"/>
        </w:rPr>
      </w:pPr>
      <w:r>
        <w:rPr>
          <w:rStyle w:val="EDBTXTVariable11ptBlack"/>
        </w:rPr>
        <w:t>estimate_percent</w:t>
      </w:r>
    </w:p>
    <w:p w:rsidR="006F2817" w:rsidRDefault="006F2817" w:rsidP="006F2817">
      <w:pPr>
        <w:pStyle w:val="EDBTXTIndentNormalWebLeft05"/>
      </w:pPr>
      <w:r>
        <w:t xml:space="preserve">Percentage of rows upon which to base estimated statistics. One of </w:t>
      </w:r>
      <w:r>
        <w:rPr>
          <w:rStyle w:val="EDBTXTVariable11ptBlack"/>
        </w:rPr>
        <w:t>estimate_rows</w:t>
      </w:r>
      <w:r>
        <w:t xml:space="preserve"> or </w:t>
      </w:r>
      <w:r>
        <w:rPr>
          <w:rStyle w:val="EDBTXTVariable11ptBlack"/>
        </w:rPr>
        <w:t>estimate_percent</w:t>
      </w:r>
      <w:r>
        <w:t xml:space="preserve"> must be specified if method is </w:t>
      </w:r>
      <w:r>
        <w:rPr>
          <w:rStyle w:val="EDBTXTKeywordBlack"/>
        </w:rPr>
        <w:t>ESTIMATE</w:t>
      </w:r>
      <w:r>
        <w:t>.</w:t>
      </w:r>
    </w:p>
    <w:p w:rsidR="006F2817" w:rsidRDefault="006F2817" w:rsidP="006F2817">
      <w:pPr>
        <w:pStyle w:val="EDBTXTIndentNormalWebLeft05"/>
      </w:pPr>
      <w:r>
        <w:t>This argument is ignored, but is included for compatibility.</w:t>
      </w:r>
    </w:p>
    <w:p w:rsidR="006F2817" w:rsidRDefault="006F2817" w:rsidP="006F2817">
      <w:pPr>
        <w:pStyle w:val="EDBTXTNormalWebBlack"/>
        <w:rPr>
          <w:rStyle w:val="EDBTXTVariable11ptBlack"/>
        </w:rPr>
      </w:pPr>
      <w:r>
        <w:rPr>
          <w:rStyle w:val="EDBTXTVariable11ptBlack"/>
        </w:rPr>
        <w:t>method_opt</w:t>
      </w:r>
    </w:p>
    <w:p w:rsidR="006F2817" w:rsidRDefault="006F2817" w:rsidP="006F2817">
      <w:pPr>
        <w:pStyle w:val="EDBTXTIndentNormalWebLeft05"/>
      </w:pPr>
      <w:r>
        <w:t>Object types to be analyzed. Any combination of the following:</w:t>
      </w:r>
    </w:p>
    <w:p w:rsidR="006F2817" w:rsidRDefault="006F2817" w:rsidP="006F2817">
      <w:pPr>
        <w:pStyle w:val="EDBSYNTXPreformattedBlackLeft033"/>
      </w:pPr>
      <w:r>
        <w:t>[ FOR TABLE ]</w:t>
      </w:r>
    </w:p>
    <w:p w:rsidR="006F2817" w:rsidRDefault="006F2817" w:rsidP="006F2817">
      <w:pPr>
        <w:pStyle w:val="EDBSYNTXPreformattedBlackLeft033"/>
      </w:pPr>
      <w:r>
        <w:t xml:space="preserve">[ FOR ALL [ INDEXED ] COLUMNS ] [ SIZE </w:t>
      </w:r>
      <w:r>
        <w:rPr>
          <w:rStyle w:val="EDBTXTVariable11ptBlack"/>
        </w:rPr>
        <w:t>n</w:t>
      </w:r>
      <w:r>
        <w:t xml:space="preserve"> ]</w:t>
      </w:r>
    </w:p>
    <w:p w:rsidR="006F2817" w:rsidRDefault="006F2817" w:rsidP="006F2817">
      <w:pPr>
        <w:pStyle w:val="EDBSYNTXPreformattedBlackLeft033"/>
      </w:pPr>
      <w:r>
        <w:t>[ FOR ALL INDEXES ]</w:t>
      </w:r>
    </w:p>
    <w:p w:rsidR="006F2817" w:rsidRDefault="006F2817" w:rsidP="006F2817">
      <w:pPr>
        <w:pStyle w:val="EDBTXTIndentNormalWebLeft05"/>
      </w:pPr>
      <w:r>
        <w:t>This argument is ignored, but is included for compatibility.</w:t>
      </w:r>
    </w:p>
    <w:p w:rsidR="006F2817" w:rsidRDefault="006F2817" w:rsidP="006F2817">
      <w:pPr>
        <w:pStyle w:val="EDBTXTNormalWebBlackChar"/>
      </w:pPr>
      <w:r w:rsidRPr="00BA766F">
        <w:rPr>
          <w:rStyle w:val="EDBTXTEmphasisNormalWebBoldBlackChar"/>
        </w:rPr>
        <w:t>Parameters</w:t>
      </w:r>
      <w:r>
        <w:t xml:space="preserve"> – </w:t>
      </w:r>
      <w:r w:rsidRPr="00BA766F">
        <w:rPr>
          <w:rStyle w:val="EDBTXTKeywordBlack"/>
        </w:rPr>
        <w:t>ANALYZE_PART_OBJECT</w:t>
      </w:r>
    </w:p>
    <w:p w:rsidR="006F2817" w:rsidRDefault="006F2817" w:rsidP="006F2817">
      <w:pPr>
        <w:pStyle w:val="EDBTXTNormalWebBlack"/>
        <w:rPr>
          <w:rStyle w:val="EDBTXTVariable11ptBlack"/>
        </w:rPr>
      </w:pPr>
      <w:r>
        <w:rPr>
          <w:rStyle w:val="EDBTXTVariable11ptBlack"/>
        </w:rPr>
        <w:t>schema</w:t>
      </w:r>
    </w:p>
    <w:p w:rsidR="006F2817" w:rsidRDefault="006F2817" w:rsidP="006F2817">
      <w:pPr>
        <w:pStyle w:val="EDBTXTIndentNormalWebLeft05"/>
      </w:pPr>
      <w:r>
        <w:t>Name of the schema whose objects are to be analyzed.</w:t>
      </w:r>
    </w:p>
    <w:p w:rsidR="00574976" w:rsidRDefault="00574976" w:rsidP="006F2817">
      <w:pPr>
        <w:pStyle w:val="EDBTXTNormalWebBlack"/>
        <w:rPr>
          <w:rStyle w:val="EDBTXTVariable11ptBlack"/>
        </w:rPr>
      </w:pPr>
    </w:p>
    <w:p w:rsidR="006F2817" w:rsidRDefault="006F2817" w:rsidP="006F2817">
      <w:pPr>
        <w:pStyle w:val="EDBTXTNormalWebBlack"/>
        <w:rPr>
          <w:rStyle w:val="EDBTXTVariable11ptBlack"/>
        </w:rPr>
      </w:pPr>
      <w:r>
        <w:rPr>
          <w:rStyle w:val="EDBTXTVariable11ptBlack"/>
        </w:rPr>
        <w:lastRenderedPageBreak/>
        <w:t>object_name</w:t>
      </w:r>
    </w:p>
    <w:p w:rsidR="006F2817" w:rsidRDefault="006F2817" w:rsidP="006F2817">
      <w:pPr>
        <w:pStyle w:val="EDBTXTIndentNormalWebLeft05"/>
      </w:pPr>
      <w:r>
        <w:t>Name of the partitioned object to be analyzed.</w:t>
      </w:r>
    </w:p>
    <w:p w:rsidR="006F2817" w:rsidRDefault="006F2817" w:rsidP="006F2817">
      <w:pPr>
        <w:pStyle w:val="EDBTXTNormalWebBlack"/>
        <w:rPr>
          <w:rStyle w:val="EDBTXTVariable11ptBlack"/>
        </w:rPr>
      </w:pPr>
      <w:r>
        <w:rPr>
          <w:rStyle w:val="EDBTXTVariable11ptBlack"/>
        </w:rPr>
        <w:t>object_type</w:t>
      </w:r>
    </w:p>
    <w:p w:rsidR="006F2817" w:rsidRDefault="006F2817" w:rsidP="006F2817">
      <w:pPr>
        <w:pStyle w:val="EDBTXTIndentNormalWebLeft05"/>
      </w:pPr>
      <w:r>
        <w:t xml:space="preserve">Type of object to be analyzed. Valid values are: </w:t>
      </w:r>
      <w:r>
        <w:rPr>
          <w:rStyle w:val="EDBTXTKeywordBlack"/>
        </w:rPr>
        <w:t>T</w:t>
      </w:r>
      <w:r>
        <w:t xml:space="preserve"> – table, </w:t>
      </w:r>
      <w:r>
        <w:rPr>
          <w:rStyle w:val="EDBTXTKeywordBlack"/>
        </w:rPr>
        <w:t>I</w:t>
      </w:r>
      <w:r>
        <w:t xml:space="preserve"> – index. </w:t>
      </w:r>
    </w:p>
    <w:p w:rsidR="006F2817" w:rsidRDefault="006F2817" w:rsidP="006F2817">
      <w:pPr>
        <w:pStyle w:val="EDBTXTIndentNormalWebLeft05"/>
      </w:pPr>
      <w:r>
        <w:t>This argument is ignored, but is included for compatibility.</w:t>
      </w:r>
    </w:p>
    <w:p w:rsidR="006F2817" w:rsidRDefault="006F2817" w:rsidP="006F2817">
      <w:pPr>
        <w:pStyle w:val="EDBTXTNormalWebBlack"/>
        <w:rPr>
          <w:rStyle w:val="EDBTXTVariable11ptBlack"/>
        </w:rPr>
      </w:pPr>
      <w:r>
        <w:rPr>
          <w:rStyle w:val="EDBTXTVariable11ptBlack"/>
        </w:rPr>
        <w:t>command_type</w:t>
      </w:r>
    </w:p>
    <w:p w:rsidR="006F2817" w:rsidRDefault="006F2817" w:rsidP="006F2817">
      <w:pPr>
        <w:pStyle w:val="EDBTXTIndentNormalWebLeft05"/>
      </w:pPr>
      <w:r>
        <w:t xml:space="preserve">Type of analyze functionality to perform. Valid values are: </w:t>
      </w:r>
      <w:r>
        <w:rPr>
          <w:rStyle w:val="EDBTXTKeywordBlack"/>
        </w:rPr>
        <w:t>E</w:t>
      </w:r>
      <w:r>
        <w:t xml:space="preserve"> - gather estimated statistics based upon on a specified number of rows or a percentage of rows in the </w:t>
      </w:r>
      <w:r>
        <w:rPr>
          <w:rStyle w:val="EDBTXTVariable11ptBlack"/>
        </w:rPr>
        <w:t>sample_clause</w:t>
      </w:r>
      <w:r>
        <w:t xml:space="preserve"> clause; </w:t>
      </w:r>
      <w:r>
        <w:rPr>
          <w:rStyle w:val="EDBTXTKeywordBlack"/>
        </w:rPr>
        <w:t>C</w:t>
      </w:r>
      <w:r>
        <w:t xml:space="preserve"> - compute exact statistics; or </w:t>
      </w:r>
      <w:r>
        <w:rPr>
          <w:rStyle w:val="EDBTXTKeywordBlack"/>
        </w:rPr>
        <w:t>V</w:t>
      </w:r>
      <w:r>
        <w:t xml:space="preserve">  – validate the structure and integrity of the partitions. </w:t>
      </w:r>
    </w:p>
    <w:p w:rsidR="006F2817" w:rsidRDefault="006F2817" w:rsidP="006F2817">
      <w:pPr>
        <w:pStyle w:val="EDBTXTIndentNormalWebLeft05"/>
      </w:pPr>
      <w:r>
        <w:t>This argument is ignored, but is included for compatibility.</w:t>
      </w:r>
    </w:p>
    <w:p w:rsidR="006F2817" w:rsidRDefault="006F2817" w:rsidP="006F2817">
      <w:pPr>
        <w:pStyle w:val="EDBTXTNormalWebBlack"/>
        <w:rPr>
          <w:rStyle w:val="EDBTXTVariable11ptBlack"/>
        </w:rPr>
      </w:pPr>
      <w:r>
        <w:rPr>
          <w:rStyle w:val="EDBTXTVariable11ptBlack"/>
        </w:rPr>
        <w:t>command_opt</w:t>
      </w:r>
    </w:p>
    <w:p w:rsidR="006F2817" w:rsidRDefault="006F2817" w:rsidP="006F2817">
      <w:pPr>
        <w:pStyle w:val="EDBTXTIndentNormalWebLeft05"/>
      </w:pPr>
      <w:r>
        <w:t xml:space="preserve">For </w:t>
      </w:r>
      <w:r>
        <w:rPr>
          <w:rStyle w:val="EDBTXTVariable11ptBlack"/>
        </w:rPr>
        <w:t>command_type</w:t>
      </w:r>
      <w:r>
        <w:t xml:space="preserve"> </w:t>
      </w:r>
      <w:r>
        <w:rPr>
          <w:rStyle w:val="EDBTXTKeywordBlack"/>
        </w:rPr>
        <w:t>C</w:t>
      </w:r>
      <w:r>
        <w:t xml:space="preserve"> or </w:t>
      </w:r>
      <w:r>
        <w:rPr>
          <w:rStyle w:val="EDBTXTKeywordBlack"/>
        </w:rPr>
        <w:t>E</w:t>
      </w:r>
      <w:r>
        <w:t>, can be any combination of:</w:t>
      </w:r>
    </w:p>
    <w:p w:rsidR="006F2817" w:rsidRDefault="006F2817" w:rsidP="006F2817">
      <w:pPr>
        <w:pStyle w:val="EDBSYNTXPreformattedBlackLeft033"/>
      </w:pPr>
      <w:r>
        <w:t>[ FOR TABLE ]</w:t>
      </w:r>
    </w:p>
    <w:p w:rsidR="006F2817" w:rsidRDefault="006F2817" w:rsidP="006F2817">
      <w:pPr>
        <w:pStyle w:val="EDBSYNTXPreformattedBlackLeft033"/>
      </w:pPr>
      <w:r>
        <w:t>[ FOR ALL COLUMNS ]</w:t>
      </w:r>
    </w:p>
    <w:p w:rsidR="006F2817" w:rsidRDefault="006F2817" w:rsidP="006F2817">
      <w:pPr>
        <w:pStyle w:val="EDBSYNTXPreformattedBlackLeft033"/>
      </w:pPr>
      <w:r>
        <w:t>[ FOR ALL LOCAL INDEXES ]</w:t>
      </w:r>
    </w:p>
    <w:p w:rsidR="006F2817" w:rsidRDefault="006F2817" w:rsidP="006F2817">
      <w:pPr>
        <w:pStyle w:val="EDBTXTIndentNormalWebLeft05"/>
      </w:pPr>
      <w:r>
        <w:t xml:space="preserve">For </w:t>
      </w:r>
      <w:r>
        <w:rPr>
          <w:rStyle w:val="EDBTXTVariable11ptBlack"/>
        </w:rPr>
        <w:t>command_type</w:t>
      </w:r>
      <w:r>
        <w:t xml:space="preserve"> </w:t>
      </w:r>
      <w:r>
        <w:rPr>
          <w:rStyle w:val="EDBTXTKeywordBlack"/>
        </w:rPr>
        <w:t>V</w:t>
      </w:r>
      <w:r>
        <w:t xml:space="preserve">, can be </w:t>
      </w:r>
      <w:r>
        <w:rPr>
          <w:rStyle w:val="EDBTXTKeywordBlack"/>
        </w:rPr>
        <w:t>CASCADE</w:t>
      </w:r>
      <w:r>
        <w:t xml:space="preserve"> if </w:t>
      </w:r>
      <w:r>
        <w:rPr>
          <w:rStyle w:val="EDBTXTVariable11ptBlack"/>
        </w:rPr>
        <w:t>object_type</w:t>
      </w:r>
      <w:r>
        <w:t xml:space="preserve"> is </w:t>
      </w:r>
      <w:r>
        <w:rPr>
          <w:rStyle w:val="EDBTXTKeywordBlack"/>
        </w:rPr>
        <w:t>T</w:t>
      </w:r>
      <w:r>
        <w:t xml:space="preserve">. </w:t>
      </w:r>
    </w:p>
    <w:p w:rsidR="006F2817" w:rsidRDefault="006F2817" w:rsidP="006F2817">
      <w:pPr>
        <w:pStyle w:val="EDBTXTIndentNormalWebLeft05"/>
      </w:pPr>
      <w:r>
        <w:t>This argument is ignored, but is included for compatibility.</w:t>
      </w:r>
    </w:p>
    <w:p w:rsidR="006F2817" w:rsidRDefault="006F2817" w:rsidP="006F2817">
      <w:pPr>
        <w:pStyle w:val="EDBTXTNormalWebBlack"/>
        <w:rPr>
          <w:rStyle w:val="EDBTXTVariable11ptBlack"/>
        </w:rPr>
      </w:pPr>
      <w:r>
        <w:rPr>
          <w:rStyle w:val="EDBTXTVariable11ptBlack"/>
        </w:rPr>
        <w:t>sample_clause</w:t>
      </w:r>
    </w:p>
    <w:p w:rsidR="006F2817" w:rsidRDefault="006F2817" w:rsidP="006F2817">
      <w:pPr>
        <w:pStyle w:val="EDBTXTIndentNormalWebLeft05"/>
      </w:pPr>
      <w:r>
        <w:t xml:space="preserve">If </w:t>
      </w:r>
      <w:r>
        <w:rPr>
          <w:rStyle w:val="EDBTXTVariable11ptBlack"/>
        </w:rPr>
        <w:t>command_type</w:t>
      </w:r>
      <w:r>
        <w:t xml:space="preserve"> is </w:t>
      </w:r>
      <w:r>
        <w:rPr>
          <w:rStyle w:val="EDBTXTKeywordBlack"/>
        </w:rPr>
        <w:t>E</w:t>
      </w:r>
      <w:r>
        <w:t>, contains the following clause to specify the number of rows or percentage or rows on which to base the estimate.</w:t>
      </w:r>
    </w:p>
    <w:p w:rsidR="006F2817" w:rsidRDefault="006F2817" w:rsidP="006F2817">
      <w:pPr>
        <w:pStyle w:val="EDBSYNTXPreformattedBlackLeft033"/>
      </w:pPr>
      <w:r>
        <w:t xml:space="preserve">SAMPLE </w:t>
      </w:r>
      <w:r>
        <w:rPr>
          <w:rStyle w:val="EDBTXTVariable11ptBlack"/>
        </w:rPr>
        <w:t>n</w:t>
      </w:r>
      <w:r>
        <w:t xml:space="preserve"> { ROWS | PERCENT }</w:t>
      </w:r>
    </w:p>
    <w:p w:rsidR="006F2817" w:rsidRDefault="006F2817" w:rsidP="006F2817">
      <w:pPr>
        <w:pStyle w:val="EDBTXTIndentNormalWebLeft05"/>
      </w:pPr>
      <w:r>
        <w:t>This argument is ignored, but is included for compatibility.</w:t>
      </w:r>
    </w:p>
    <w:p w:rsidR="006F2817" w:rsidRDefault="006F2817" w:rsidP="006F2817">
      <w:pPr>
        <w:pStyle w:val="EDBTXTNormalWebBlackChar"/>
      </w:pPr>
    </w:p>
    <w:p w:rsidR="00BA56A1" w:rsidRDefault="00BA56A1" w:rsidP="006F2817">
      <w:pPr>
        <w:pStyle w:val="EDBTXTNormalWebBlackChar"/>
      </w:pPr>
    </w:p>
    <w:p w:rsidR="00BA56A1" w:rsidRDefault="00BA56A1" w:rsidP="006F2817">
      <w:pPr>
        <w:pStyle w:val="EDBTXTNormalWebBlackChar"/>
      </w:pPr>
    </w:p>
    <w:p w:rsidR="006F2817" w:rsidRDefault="006F2817" w:rsidP="006F2817">
      <w:pPr>
        <w:pStyle w:val="Heading3"/>
        <w:suppressAutoHyphens w:val="0"/>
      </w:pPr>
      <w:bookmarkStart w:id="1818" w:name="_Toc188951171"/>
      <w:bookmarkStart w:id="1819" w:name="_Toc377017777"/>
      <w:bookmarkStart w:id="1820" w:name="_Toc444155873"/>
      <w:r>
        <w:lastRenderedPageBreak/>
        <w:t>CANONICALIZE</w:t>
      </w:r>
      <w:bookmarkEnd w:id="1818"/>
      <w:bookmarkEnd w:id="1819"/>
      <w:bookmarkEnd w:id="1820"/>
    </w:p>
    <w:p w:rsidR="006F2817" w:rsidRDefault="006F2817" w:rsidP="006F2817">
      <w:pPr>
        <w:pStyle w:val="EDBTXTNormalWebBlackChar"/>
      </w:pPr>
      <w:r>
        <w:t xml:space="preserve">The </w:t>
      </w:r>
      <w:r>
        <w:rPr>
          <w:rStyle w:val="EDBTXTKeywordBlack"/>
        </w:rPr>
        <w:t>CANONICALIZE</w:t>
      </w:r>
      <w:r>
        <w:t xml:space="preserve"> procedure performs the following operations on an input string:</w:t>
      </w:r>
    </w:p>
    <w:p w:rsidR="006F2817" w:rsidRDefault="006F2817" w:rsidP="00175070">
      <w:pPr>
        <w:numPr>
          <w:ilvl w:val="0"/>
          <w:numId w:val="50"/>
        </w:numPr>
        <w:suppressAutoHyphens w:val="0"/>
        <w:spacing w:before="100" w:beforeAutospacing="1" w:after="100" w:afterAutospacing="1"/>
      </w:pPr>
      <w:r>
        <w:t>If the string is not double-quoted, verifies that it uses the characters of a legal identifier. If not, an exception is thrown. If the string is double-quoted, all characters are allowed.</w:t>
      </w:r>
    </w:p>
    <w:p w:rsidR="006F2817" w:rsidRDefault="006F2817" w:rsidP="00175070">
      <w:pPr>
        <w:numPr>
          <w:ilvl w:val="0"/>
          <w:numId w:val="50"/>
        </w:numPr>
        <w:suppressAutoHyphens w:val="0"/>
        <w:spacing w:before="100" w:beforeAutospacing="1" w:after="100" w:afterAutospacing="1"/>
      </w:pPr>
      <w:r>
        <w:t>If the string is not double-quoted and does not contain periods, uppercases all alphabetic characters and eliminates leading and trailing spaces.</w:t>
      </w:r>
    </w:p>
    <w:p w:rsidR="006F2817" w:rsidRDefault="006F2817" w:rsidP="00175070">
      <w:pPr>
        <w:numPr>
          <w:ilvl w:val="0"/>
          <w:numId w:val="50"/>
        </w:numPr>
        <w:suppressAutoHyphens w:val="0"/>
        <w:spacing w:before="100" w:beforeAutospacing="1" w:after="100" w:afterAutospacing="1"/>
      </w:pPr>
      <w:r>
        <w:t>If the string is double-quoted and does not contain periods, strips off the double quotes.</w:t>
      </w:r>
    </w:p>
    <w:p w:rsidR="006F2817" w:rsidRDefault="006F2817" w:rsidP="00175070">
      <w:pPr>
        <w:numPr>
          <w:ilvl w:val="0"/>
          <w:numId w:val="50"/>
        </w:numPr>
        <w:suppressAutoHyphens w:val="0"/>
        <w:spacing w:before="100" w:beforeAutospacing="1" w:after="100" w:afterAutospacing="1"/>
      </w:pPr>
      <w:r>
        <w:t>If the string contains periods and no portion of the string is double-quoted, uppercases each portion of the string and encloses each portion in double quotes.</w:t>
      </w:r>
    </w:p>
    <w:p w:rsidR="006F2817" w:rsidRDefault="006F2817" w:rsidP="00175070">
      <w:pPr>
        <w:numPr>
          <w:ilvl w:val="0"/>
          <w:numId w:val="50"/>
        </w:numPr>
        <w:suppressAutoHyphens w:val="0"/>
        <w:spacing w:before="100" w:beforeAutospacing="1" w:after="100" w:afterAutospacing="1"/>
      </w:pPr>
      <w:r>
        <w:t>If the string contains periods and portions of the string are double-quoted, returns the double-quoted portions unchanged including the double quotes and returns the non-double-quoted portions uppercased and enclosed in double quotes.</w:t>
      </w:r>
    </w:p>
    <w:p w:rsidR="006F2817" w:rsidRDefault="006F2817" w:rsidP="006F2817">
      <w:pPr>
        <w:pStyle w:val="EDBSYNTXPreformattedBlackLeft033"/>
        <w:ind w:left="0"/>
      </w:pPr>
      <w:r>
        <w:t>CANONICALIZE(</w:t>
      </w:r>
      <w:r>
        <w:rPr>
          <w:rStyle w:val="EDBTXTVariable11ptBlack"/>
        </w:rPr>
        <w:t>name</w:t>
      </w:r>
      <w:r>
        <w:t xml:space="preserve"> VARCHAR2, </w:t>
      </w:r>
      <w:r>
        <w:rPr>
          <w:rStyle w:val="EDBTXTVariable11ptBlack"/>
        </w:rPr>
        <w:t>canon_name</w:t>
      </w:r>
      <w:r>
        <w:t xml:space="preserve"> OUT VARCHAR2,</w:t>
      </w:r>
    </w:p>
    <w:p w:rsidR="006F2817" w:rsidRDefault="006F2817" w:rsidP="006F2817">
      <w:pPr>
        <w:pStyle w:val="EDBSYNTXPreformattedBlackLeft033"/>
        <w:ind w:left="0"/>
      </w:pPr>
      <w:r>
        <w:t xml:space="preserve">  </w:t>
      </w:r>
      <w:r>
        <w:rPr>
          <w:rStyle w:val="EDBTXTVariable11ptBlack"/>
        </w:rPr>
        <w:t>canon_len</w:t>
      </w:r>
      <w:r>
        <w:t xml:space="preserve"> BINARY_INTEGER)</w:t>
      </w:r>
    </w:p>
    <w:p w:rsidR="006F2817" w:rsidRPr="0004357A" w:rsidRDefault="006F2817" w:rsidP="006F2817">
      <w:pPr>
        <w:pStyle w:val="EDBTXTNormalWebBlackChar"/>
        <w:rPr>
          <w:rStyle w:val="EDBTXTEmphasisNormalWebBoldBlackChar"/>
        </w:rPr>
      </w:pPr>
      <w:r w:rsidRPr="0004357A">
        <w:rPr>
          <w:rStyle w:val="EDBTXTEmphasisNormalWebBoldBlackChar"/>
        </w:rPr>
        <w:t>Parameters</w:t>
      </w:r>
    </w:p>
    <w:p w:rsidR="006F2817" w:rsidRDefault="006F2817" w:rsidP="006F2817">
      <w:pPr>
        <w:rPr>
          <w:rStyle w:val="EDBTXTVariable11ptBlack"/>
          <w:b/>
        </w:rPr>
      </w:pPr>
      <w:r>
        <w:rPr>
          <w:rStyle w:val="EDBTXTVariable11ptBlack"/>
        </w:rPr>
        <w:t>name</w:t>
      </w:r>
    </w:p>
    <w:p w:rsidR="006F2817" w:rsidRDefault="006F2817" w:rsidP="006F2817">
      <w:pPr>
        <w:pStyle w:val="EDBTXTIndentNormalWebLeft05"/>
      </w:pPr>
      <w:r>
        <w:t>String to be canonicalized.</w:t>
      </w:r>
    </w:p>
    <w:p w:rsidR="006F2817" w:rsidRDefault="006F2817" w:rsidP="006F2817">
      <w:pPr>
        <w:rPr>
          <w:rStyle w:val="EDBTXTVariable11ptBlack"/>
        </w:rPr>
      </w:pPr>
      <w:r>
        <w:rPr>
          <w:rStyle w:val="EDBTXTVariable11ptBlack"/>
        </w:rPr>
        <w:t>canon_name</w:t>
      </w:r>
    </w:p>
    <w:p w:rsidR="006F2817" w:rsidRDefault="006F2817" w:rsidP="006F2817">
      <w:pPr>
        <w:pStyle w:val="EDBTXTIndentNormalWebLeft05"/>
      </w:pPr>
      <w:r>
        <w:t>The canonicalized string.</w:t>
      </w:r>
    </w:p>
    <w:p w:rsidR="006F2817" w:rsidRDefault="006F2817" w:rsidP="006F2817">
      <w:pPr>
        <w:rPr>
          <w:rStyle w:val="EDBTXTVariable11ptBlack"/>
        </w:rPr>
      </w:pPr>
      <w:r>
        <w:rPr>
          <w:rStyle w:val="EDBTXTVariable11ptBlack"/>
        </w:rPr>
        <w:t>canon_len</w:t>
      </w:r>
    </w:p>
    <w:p w:rsidR="006F2817" w:rsidRDefault="006F2817" w:rsidP="006F2817">
      <w:pPr>
        <w:pStyle w:val="EDBTXTIndentNormalWebLeft05"/>
      </w:pPr>
      <w:r>
        <w:t xml:space="preserve">Number of bytes in </w:t>
      </w:r>
      <w:r>
        <w:rPr>
          <w:rStyle w:val="EDBTXTVariable11ptBlack"/>
        </w:rPr>
        <w:t>name</w:t>
      </w:r>
      <w:r>
        <w:t xml:space="preserve"> to canonicalize starting from the first character.</w:t>
      </w:r>
    </w:p>
    <w:p w:rsidR="006F2817" w:rsidRPr="0004357A" w:rsidRDefault="006F2817" w:rsidP="006F2817">
      <w:pPr>
        <w:pStyle w:val="EDBTXTNormalWebBlackChar"/>
        <w:rPr>
          <w:rStyle w:val="EDBTXTEmphasisNormalWebBoldBlackChar"/>
        </w:rPr>
      </w:pPr>
      <w:r w:rsidRPr="0004357A">
        <w:rPr>
          <w:rStyle w:val="EDBTXTEmphasisNormalWebBoldBlackChar"/>
        </w:rPr>
        <w:t>Examples</w:t>
      </w:r>
    </w:p>
    <w:p w:rsidR="006F2817" w:rsidRDefault="006F2817" w:rsidP="006F2817">
      <w:pPr>
        <w:pStyle w:val="EDBTXTNormalWebBlackChar"/>
      </w:pPr>
      <w:r>
        <w:t xml:space="preserve">The following procedure applies the </w:t>
      </w:r>
      <w:r>
        <w:rPr>
          <w:rStyle w:val="EDBTXTKeywordBlack"/>
        </w:rPr>
        <w:t>CANONICALIZE</w:t>
      </w:r>
      <w:r>
        <w:t xml:space="preserve"> procedure on its input parameter and displays the results.</w:t>
      </w:r>
    </w:p>
    <w:p w:rsidR="006F2817" w:rsidRDefault="006F2817" w:rsidP="006F2817">
      <w:pPr>
        <w:pStyle w:val="EDBEXCourierNew9ptCustomColorRGB4649146Left01"/>
      </w:pPr>
      <w:r>
        <w:t>CREATE OR REPLACE PROCEDURE canonicalize (</w:t>
      </w:r>
    </w:p>
    <w:p w:rsidR="006F2817" w:rsidRDefault="006F2817" w:rsidP="006F2817">
      <w:pPr>
        <w:pStyle w:val="EDBEXCourierNew9ptCustomColorRGB4649146Left01"/>
      </w:pPr>
      <w:r>
        <w:t xml:space="preserve">    p_name      VARCHAR2,</w:t>
      </w:r>
    </w:p>
    <w:p w:rsidR="006F2817" w:rsidRDefault="006F2817" w:rsidP="006F2817">
      <w:pPr>
        <w:pStyle w:val="EDBEXCourierNew9ptCustomColorRGB4649146Left01"/>
      </w:pPr>
      <w:r>
        <w:t xml:space="preserve">    p_length    BINARY_INTEGER DEFAULT 30</w:t>
      </w:r>
    </w:p>
    <w:p w:rsidR="006F2817" w:rsidRDefault="006F2817" w:rsidP="006F2817">
      <w:pPr>
        <w:pStyle w:val="EDBEXCourierNew9ptCustomColorRGB4649146Left01"/>
      </w:pPr>
      <w:r>
        <w:t>)</w:t>
      </w:r>
    </w:p>
    <w:p w:rsidR="006F2817" w:rsidRDefault="006F2817" w:rsidP="006F2817">
      <w:pPr>
        <w:pStyle w:val="EDBEXCourierNew9ptCustomColorRGB4649146Left01"/>
      </w:pPr>
      <w:r>
        <w:t>IS</w:t>
      </w:r>
    </w:p>
    <w:p w:rsidR="006F2817" w:rsidRDefault="006F2817" w:rsidP="006F2817">
      <w:pPr>
        <w:pStyle w:val="EDBEXCourierNew9ptCustomColorRGB4649146Left01"/>
      </w:pPr>
      <w:r>
        <w:t xml:space="preserve">    v_canon     VARCHAR2(100);</w:t>
      </w:r>
    </w:p>
    <w:p w:rsidR="006F2817" w:rsidRDefault="006F2817" w:rsidP="006F2817">
      <w:pPr>
        <w:pStyle w:val="EDBEXCourierNew9ptCustomColorRGB4649146Left01"/>
      </w:pPr>
      <w:r>
        <w:t>BEGIN</w:t>
      </w:r>
    </w:p>
    <w:p w:rsidR="006F2817" w:rsidRDefault="006F2817" w:rsidP="006F2817">
      <w:pPr>
        <w:pStyle w:val="EDBEXCourierNew9ptCustomColorRGB4649146Left01"/>
      </w:pPr>
      <w:r>
        <w:lastRenderedPageBreak/>
        <w:t xml:space="preserve">    DBMS_UTILITY.CANONICALIZE(p_name,v_canon,p_length);</w:t>
      </w:r>
    </w:p>
    <w:p w:rsidR="006F2817" w:rsidRDefault="006F2817" w:rsidP="006F2817">
      <w:pPr>
        <w:pStyle w:val="EDBEXCourierNew9ptCustomColorRGB4649146Left01"/>
      </w:pPr>
      <w:r>
        <w:t xml:space="preserve">    DBMS_OUTPUT.PUT_LINE('Canonicalized name ==&gt;' || v_canon || '&lt;==');</w:t>
      </w:r>
    </w:p>
    <w:p w:rsidR="006F2817" w:rsidRDefault="006F2817" w:rsidP="006F2817">
      <w:pPr>
        <w:pStyle w:val="EDBEXCourierNew9ptCustomColorRGB4649146Left01"/>
      </w:pPr>
      <w:r>
        <w:t xml:space="preserve">    DBMS_OUTPUT.PUT_LINE('Length: ' || LENGTH(v_canon));</w:t>
      </w:r>
    </w:p>
    <w:p w:rsidR="006F2817" w:rsidRDefault="006F2817" w:rsidP="006F2817">
      <w:pPr>
        <w:pStyle w:val="EDBEXCourierNew9ptCustomColorRGB4649146Left01"/>
      </w:pPr>
      <w:r>
        <w:t>EXCEPTION</w:t>
      </w:r>
    </w:p>
    <w:p w:rsidR="006F2817" w:rsidRDefault="006F2817" w:rsidP="006F2817">
      <w:pPr>
        <w:pStyle w:val="EDBEXCourierNew9ptCustomColorRGB4649146Left01"/>
      </w:pPr>
      <w:r>
        <w:t xml:space="preserve">    WHEN OTHERS THEN</w:t>
      </w:r>
    </w:p>
    <w:p w:rsidR="006F2817" w:rsidRDefault="006F2817" w:rsidP="006F2817">
      <w:pPr>
        <w:pStyle w:val="EDBEXCourierNew9ptCustomColorRGB4649146Left01"/>
      </w:pPr>
      <w:r>
        <w:t xml:space="preserve">        DBMS_OUTPUT.PUT_LINE('SQLERRM: ' || SQLERRM);</w:t>
      </w:r>
    </w:p>
    <w:p w:rsidR="006F2817" w:rsidRDefault="006F2817" w:rsidP="006F2817">
      <w:pPr>
        <w:pStyle w:val="EDBEXCourierNew9ptCustomColorRGB4649146Left01"/>
      </w:pPr>
      <w:r>
        <w:t xml:space="preserve">        DBMS_OUTPUT.PUT_LINE('SQLCODE: ' || SQLCODE);</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EXEC canonicalize('Identifier')</w:t>
      </w:r>
    </w:p>
    <w:p w:rsidR="006F2817" w:rsidRDefault="006F2817" w:rsidP="006F2817">
      <w:pPr>
        <w:pStyle w:val="EDBEXCourierNew9ptCustomColorRGB4649146Left01"/>
      </w:pPr>
      <w:r>
        <w:t>Canonicalized name ==&gt;IDENTIFIER&lt;==</w:t>
      </w:r>
    </w:p>
    <w:p w:rsidR="006F2817" w:rsidRDefault="006F2817" w:rsidP="006F2817">
      <w:pPr>
        <w:pStyle w:val="EDBEXCourierNew9ptCustomColorRGB4649146Left01"/>
      </w:pPr>
      <w:r>
        <w:t>Length: 10</w:t>
      </w:r>
    </w:p>
    <w:p w:rsidR="006F2817" w:rsidRDefault="006F2817" w:rsidP="006F2817">
      <w:pPr>
        <w:pStyle w:val="EDBEXCourierNew9ptCustomColorRGB4649146Left01"/>
      </w:pPr>
    </w:p>
    <w:p w:rsidR="006F2817" w:rsidRDefault="006F2817" w:rsidP="006F2817">
      <w:pPr>
        <w:pStyle w:val="EDBEXCourierNew9ptCustomColorRGB4649146Left01"/>
      </w:pPr>
      <w:r>
        <w:t>EXEC canonicalize('"Identifier"')</w:t>
      </w:r>
    </w:p>
    <w:p w:rsidR="006F2817" w:rsidRDefault="006F2817" w:rsidP="006F2817">
      <w:pPr>
        <w:pStyle w:val="EDBEXCourierNew9ptCustomColorRGB4649146Left01"/>
      </w:pPr>
      <w:r>
        <w:t>Canonicalized name ==&gt;Identifier&lt;==</w:t>
      </w:r>
    </w:p>
    <w:p w:rsidR="006F2817" w:rsidRDefault="006F2817" w:rsidP="006F2817">
      <w:pPr>
        <w:pStyle w:val="EDBEXCourierNew9ptCustomColorRGB4649146Left01"/>
      </w:pPr>
      <w:r>
        <w:t>Length: 10</w:t>
      </w:r>
    </w:p>
    <w:p w:rsidR="006F2817" w:rsidRDefault="006F2817" w:rsidP="006F2817">
      <w:pPr>
        <w:pStyle w:val="EDBEXCourierNew9ptCustomColorRGB4649146Left01"/>
      </w:pPr>
    </w:p>
    <w:p w:rsidR="006F2817" w:rsidRDefault="006F2817" w:rsidP="006F2817">
      <w:pPr>
        <w:pStyle w:val="EDBEXCourierNew9ptCustomColorRGB4649146Left01"/>
      </w:pPr>
      <w:r>
        <w:t>EXEC canonicalize('"_+142%"')</w:t>
      </w:r>
    </w:p>
    <w:p w:rsidR="006F2817" w:rsidRDefault="006F2817" w:rsidP="006F2817">
      <w:pPr>
        <w:pStyle w:val="EDBEXCourierNew9ptCustomColorRGB4649146Left01"/>
      </w:pPr>
      <w:r>
        <w:t>Canonicalized name ==&gt;_+142%&lt;==</w:t>
      </w:r>
    </w:p>
    <w:p w:rsidR="006F2817" w:rsidRDefault="006F2817" w:rsidP="006F2817">
      <w:pPr>
        <w:pStyle w:val="EDBEXCourierNew9ptCustomColorRGB4649146Left01"/>
      </w:pPr>
      <w:r>
        <w:t>Length: 6</w:t>
      </w:r>
    </w:p>
    <w:p w:rsidR="006F2817" w:rsidRDefault="006F2817" w:rsidP="006F2817">
      <w:pPr>
        <w:pStyle w:val="EDBEXCourierNew9ptCustomColorRGB4649146Left01"/>
      </w:pPr>
    </w:p>
    <w:p w:rsidR="006F2817" w:rsidRDefault="006F2817" w:rsidP="006F2817">
      <w:pPr>
        <w:pStyle w:val="EDBEXCourierNew9ptCustomColorRGB4649146Left01"/>
      </w:pPr>
      <w:r>
        <w:t>EXEC canonicalize('abc.def.ghi')</w:t>
      </w:r>
    </w:p>
    <w:p w:rsidR="006F2817" w:rsidRDefault="006F2817" w:rsidP="006F2817">
      <w:pPr>
        <w:pStyle w:val="EDBEXCourierNew9ptCustomColorRGB4649146Left01"/>
      </w:pPr>
      <w:r>
        <w:t>Canonicalized name ==&gt;"ABC"."DEF"."GHI"&lt;==</w:t>
      </w:r>
    </w:p>
    <w:p w:rsidR="006F2817" w:rsidRDefault="006F2817" w:rsidP="006F2817">
      <w:pPr>
        <w:pStyle w:val="EDBEXCourierNew9ptCustomColorRGB4649146Left01"/>
      </w:pPr>
      <w:r>
        <w:t>Length: 17</w:t>
      </w:r>
    </w:p>
    <w:p w:rsidR="006F2817" w:rsidRDefault="006F2817" w:rsidP="006F2817">
      <w:pPr>
        <w:pStyle w:val="EDBEXCourierNew9ptCustomColorRGB4649146Left01"/>
      </w:pPr>
    </w:p>
    <w:p w:rsidR="006F2817" w:rsidRDefault="006F2817" w:rsidP="006F2817">
      <w:pPr>
        <w:pStyle w:val="EDBEXCourierNew9ptCustomColorRGB4649146Left01"/>
      </w:pPr>
      <w:r>
        <w:t>EXEC canonicalize('"abc.def.ghi"')</w:t>
      </w:r>
    </w:p>
    <w:p w:rsidR="006F2817" w:rsidRDefault="006F2817" w:rsidP="006F2817">
      <w:pPr>
        <w:pStyle w:val="EDBEXCourierNew9ptCustomColorRGB4649146Left01"/>
      </w:pPr>
      <w:r>
        <w:t>Canonicalized name ==&gt;abc.def.ghi&lt;==</w:t>
      </w:r>
    </w:p>
    <w:p w:rsidR="006F2817" w:rsidRDefault="006F2817" w:rsidP="006F2817">
      <w:pPr>
        <w:pStyle w:val="EDBEXCourierNew9ptCustomColorRGB4649146Left01"/>
      </w:pPr>
      <w:r>
        <w:t>Length: 11</w:t>
      </w:r>
    </w:p>
    <w:p w:rsidR="006F2817" w:rsidRDefault="006F2817" w:rsidP="006F2817">
      <w:pPr>
        <w:pStyle w:val="EDBEXCourierNew9ptCustomColorRGB4649146Left01"/>
      </w:pPr>
    </w:p>
    <w:p w:rsidR="006F2817" w:rsidRDefault="006F2817" w:rsidP="006F2817">
      <w:pPr>
        <w:pStyle w:val="EDBEXCourierNew9ptCustomColorRGB4649146Left01"/>
      </w:pPr>
      <w:r>
        <w:t>EXEC canonicalize('"abc".def."ghi"')</w:t>
      </w:r>
    </w:p>
    <w:p w:rsidR="006F2817" w:rsidRDefault="006F2817" w:rsidP="006F2817">
      <w:pPr>
        <w:pStyle w:val="EDBEXCourierNew9ptCustomColorRGB4649146Left01"/>
      </w:pPr>
      <w:r>
        <w:t>Canonicalized name ==&gt;"abc"."DEF"."ghi"&lt;==</w:t>
      </w:r>
    </w:p>
    <w:p w:rsidR="006F2817" w:rsidRDefault="006F2817" w:rsidP="006F2817">
      <w:pPr>
        <w:pStyle w:val="EDBEXCourierNew9ptCustomColorRGB4649146Left01"/>
      </w:pPr>
      <w:r>
        <w:t>Length: 17</w:t>
      </w:r>
    </w:p>
    <w:p w:rsidR="006F2817" w:rsidRDefault="006F2817" w:rsidP="006F2817">
      <w:pPr>
        <w:pStyle w:val="EDBEXCourierNew9ptCustomColorRGB4649146Left01"/>
      </w:pPr>
    </w:p>
    <w:p w:rsidR="006F2817" w:rsidRDefault="006F2817" w:rsidP="006F2817">
      <w:pPr>
        <w:pStyle w:val="EDBEXCourierNew9ptCustomColorRGB4649146Left01"/>
      </w:pPr>
      <w:r>
        <w:t>EXEC canonicalize('"abc.def".ghi')</w:t>
      </w:r>
    </w:p>
    <w:p w:rsidR="006F2817" w:rsidRDefault="006F2817" w:rsidP="006F2817">
      <w:pPr>
        <w:pStyle w:val="EDBEXCourierNew9ptCustomColorRGB4649146Left01"/>
      </w:pPr>
      <w:r>
        <w:t>Canonicalized name ==&gt;"abc.def"."GHI"&lt;==</w:t>
      </w:r>
    </w:p>
    <w:p w:rsidR="006F2817" w:rsidRDefault="006F2817" w:rsidP="006F2817">
      <w:pPr>
        <w:pStyle w:val="EDBEXCourierNew9ptCustomColorRGB4649146Left01"/>
      </w:pPr>
      <w:r>
        <w:t>Length: 15</w:t>
      </w:r>
    </w:p>
    <w:p w:rsidR="006F2817" w:rsidRDefault="006F2817" w:rsidP="006F2817">
      <w:pPr>
        <w:pStyle w:val="EDBTXTNormalWebBlackChar"/>
      </w:pPr>
    </w:p>
    <w:p w:rsidR="006F2817" w:rsidRDefault="006F2817" w:rsidP="006F2817">
      <w:pPr>
        <w:pStyle w:val="Heading3"/>
        <w:suppressAutoHyphens w:val="0"/>
      </w:pPr>
      <w:bookmarkStart w:id="1821" w:name="_Toc377017778"/>
      <w:bookmarkStart w:id="1822" w:name="_Toc444155874"/>
      <w:r>
        <w:t>COMMA_TO_TABLE</w:t>
      </w:r>
      <w:bookmarkEnd w:id="1821"/>
      <w:bookmarkEnd w:id="1822"/>
    </w:p>
    <w:p w:rsidR="006F2817" w:rsidRDefault="006F2817" w:rsidP="006F2817">
      <w:pPr>
        <w:pStyle w:val="EDBTXTNormalWebBlackChar"/>
      </w:pPr>
      <w:r>
        <w:t xml:space="preserve">The </w:t>
      </w:r>
      <w:r>
        <w:rPr>
          <w:rStyle w:val="EDBTXTKeywordBlack"/>
        </w:rPr>
        <w:t>COMMA_TO_TABLE</w:t>
      </w:r>
      <w:r>
        <w:t xml:space="preserve"> procedure converts a comma-delimited list of names into a table of names. Each entry in the list becomes a table entry. The names must be formatted as valid identifiers.</w:t>
      </w:r>
    </w:p>
    <w:p w:rsidR="006F2817" w:rsidRDefault="006F2817" w:rsidP="006F2817">
      <w:pPr>
        <w:pStyle w:val="EDBSYNTXPreformattedBlackLeft033"/>
        <w:ind w:left="0"/>
      </w:pPr>
      <w:r>
        <w:t>COMMA_TO_TABLE(</w:t>
      </w:r>
      <w:r>
        <w:rPr>
          <w:rStyle w:val="EDBTXTVariable11ptBlack"/>
        </w:rPr>
        <w:t>list</w:t>
      </w:r>
      <w:r>
        <w:t xml:space="preserve"> VARCHAR2, </w:t>
      </w:r>
      <w:r>
        <w:rPr>
          <w:rStyle w:val="EDBTXTVariable11ptBlack"/>
        </w:rPr>
        <w:t>tablen</w:t>
      </w:r>
      <w:r>
        <w:t xml:space="preserve"> OUT BINARY_INTEGER,</w:t>
      </w:r>
    </w:p>
    <w:p w:rsidR="006F2817" w:rsidRDefault="006F2817" w:rsidP="006F2817">
      <w:pPr>
        <w:pStyle w:val="EDBSYNTXPreformattedBlackLeft033"/>
        <w:ind w:left="0"/>
      </w:pPr>
      <w:r>
        <w:t xml:space="preserve">  </w:t>
      </w:r>
      <w:r>
        <w:rPr>
          <w:rStyle w:val="EDBTXTVariable11ptBlack"/>
        </w:rPr>
        <w:t>tab</w:t>
      </w:r>
      <w:r>
        <w:t xml:space="preserve"> OUT { LNAME_ARRAY | UNCL_ARRAY })</w:t>
      </w:r>
    </w:p>
    <w:p w:rsidR="006F2817" w:rsidRPr="00A046E0" w:rsidRDefault="006F2817" w:rsidP="006F2817">
      <w:pPr>
        <w:pStyle w:val="EDBTXTNormalWebBlackChar"/>
        <w:rPr>
          <w:rStyle w:val="EDBTXTEmphasisNormalWebBoldBlackChar"/>
        </w:rPr>
      </w:pPr>
      <w:r w:rsidRPr="00A046E0">
        <w:rPr>
          <w:rStyle w:val="EDBTXTEmphasisNormalWebBoldBlackChar"/>
        </w:rPr>
        <w:t>Parameters</w:t>
      </w:r>
    </w:p>
    <w:p w:rsidR="006F2817" w:rsidRDefault="006F2817" w:rsidP="006F2817">
      <w:pPr>
        <w:tabs>
          <w:tab w:val="left" w:pos="6375"/>
        </w:tabs>
        <w:rPr>
          <w:rStyle w:val="EDBTXTVariable11ptBlack"/>
          <w:b/>
        </w:rPr>
      </w:pPr>
      <w:r>
        <w:rPr>
          <w:rStyle w:val="EDBTXTVariable11ptBlack"/>
        </w:rPr>
        <w:t>list</w:t>
      </w:r>
    </w:p>
    <w:p w:rsidR="006F2817" w:rsidRPr="007E141A" w:rsidRDefault="006F2817" w:rsidP="006F2817">
      <w:pPr>
        <w:pStyle w:val="EDBTXTIndentNormalWebLeft05"/>
        <w:rPr>
          <w:rStyle w:val="EDBTXTVariable11ptBlack"/>
          <w:rFonts w:ascii="Times New Roman" w:hAnsi="Times New Roman"/>
          <w:i w:val="0"/>
          <w:iCs w:val="0"/>
          <w:color w:val="auto"/>
        </w:rPr>
      </w:pPr>
      <w:r>
        <w:t>Comma-delimited list of names.</w:t>
      </w:r>
    </w:p>
    <w:p w:rsidR="00574976" w:rsidRDefault="00574976" w:rsidP="006F2817">
      <w:pPr>
        <w:tabs>
          <w:tab w:val="left" w:pos="6375"/>
        </w:tabs>
        <w:rPr>
          <w:rStyle w:val="EDBTXTVariable11ptBlack"/>
        </w:rPr>
      </w:pPr>
    </w:p>
    <w:p w:rsidR="00574976" w:rsidRDefault="00574976" w:rsidP="006F2817">
      <w:pPr>
        <w:tabs>
          <w:tab w:val="left" w:pos="6375"/>
        </w:tabs>
        <w:rPr>
          <w:rStyle w:val="EDBTXTVariable11ptBlack"/>
        </w:rPr>
      </w:pPr>
    </w:p>
    <w:p w:rsidR="006F2817" w:rsidRDefault="006F2817" w:rsidP="006F2817">
      <w:pPr>
        <w:tabs>
          <w:tab w:val="left" w:pos="6375"/>
        </w:tabs>
        <w:rPr>
          <w:rStyle w:val="EDBTXTVariable11ptBlack"/>
        </w:rPr>
      </w:pPr>
      <w:r>
        <w:rPr>
          <w:rStyle w:val="EDBTXTVariable11ptBlack"/>
        </w:rPr>
        <w:lastRenderedPageBreak/>
        <w:t>tablen</w:t>
      </w:r>
    </w:p>
    <w:p w:rsidR="006F2817" w:rsidRDefault="006F2817" w:rsidP="006F2817">
      <w:pPr>
        <w:pStyle w:val="EDBTXTIndentNormalWebLeft05"/>
      </w:pPr>
      <w:r>
        <w:t xml:space="preserve">Number of entries in </w:t>
      </w:r>
      <w:r>
        <w:rPr>
          <w:rStyle w:val="EDBTXTVariable11ptBlack"/>
        </w:rPr>
        <w:t>tab</w:t>
      </w:r>
      <w:r>
        <w:t>.</w:t>
      </w:r>
    </w:p>
    <w:p w:rsidR="006F2817" w:rsidRDefault="006F2817" w:rsidP="006F2817">
      <w:pPr>
        <w:tabs>
          <w:tab w:val="left" w:pos="6375"/>
        </w:tabs>
        <w:rPr>
          <w:rStyle w:val="EDBTXTVariable11ptBlack"/>
        </w:rPr>
      </w:pPr>
      <w:r>
        <w:rPr>
          <w:rStyle w:val="EDBTXTVariable11ptBlack"/>
        </w:rPr>
        <w:t>tab</w:t>
      </w:r>
    </w:p>
    <w:p w:rsidR="006F2817" w:rsidRDefault="006F2817" w:rsidP="006F2817">
      <w:pPr>
        <w:pStyle w:val="EDBTXTIndentNormalWebLeft05"/>
      </w:pPr>
      <w:r>
        <w:t xml:space="preserve">Table containing the individual names in </w:t>
      </w:r>
      <w:r>
        <w:rPr>
          <w:rStyle w:val="EDBTXTVariable11ptBlack"/>
        </w:rPr>
        <w:t>list</w:t>
      </w:r>
      <w:r>
        <w:t xml:space="preserve">. </w:t>
      </w:r>
    </w:p>
    <w:p w:rsidR="006F2817" w:rsidRDefault="006F2817" w:rsidP="006F2817">
      <w:pPr>
        <w:pStyle w:val="EDBTXTIndentNormalWebLeft05"/>
        <w:ind w:left="0"/>
        <w:rPr>
          <w:rStyle w:val="EDBTXTKeywordBlack"/>
        </w:rPr>
      </w:pPr>
      <w:r w:rsidRPr="00D360A5">
        <w:rPr>
          <w:rStyle w:val="EDBTXTKeywordBlack"/>
        </w:rPr>
        <w:t>LNAME_ARRAY</w:t>
      </w:r>
    </w:p>
    <w:p w:rsidR="006F2817" w:rsidRPr="00AA61BF" w:rsidRDefault="006F2817" w:rsidP="006F2817">
      <w:pPr>
        <w:pStyle w:val="EDBTXTIndentNormalWebLeft05"/>
      </w:pPr>
      <w:r w:rsidRPr="00427ECA">
        <w:t>A</w:t>
      </w:r>
      <w:r>
        <w:t xml:space="preserve"> </w:t>
      </w:r>
      <w:r w:rsidRPr="00427ECA">
        <w:rPr>
          <w:rStyle w:val="EDBTXTKeywordBlack"/>
        </w:rPr>
        <w:t>DBMS</w:t>
      </w:r>
      <w:r>
        <w:t>_</w:t>
      </w:r>
      <w:r w:rsidRPr="00427ECA">
        <w:rPr>
          <w:rStyle w:val="EDBTXTKeywordBlack"/>
        </w:rPr>
        <w:t>UTILITY</w:t>
      </w:r>
      <w:r>
        <w:t xml:space="preserve"> </w:t>
      </w:r>
      <w:r>
        <w:rPr>
          <w:rStyle w:val="EDBTXTKeywordBlack"/>
        </w:rPr>
        <w:t>LNAME_ARRAY</w:t>
      </w:r>
      <w:r w:rsidRPr="00427ECA">
        <w:t xml:space="preserve"> </w:t>
      </w:r>
      <w:r>
        <w:t xml:space="preserve">(as described in Section </w:t>
      </w:r>
      <w:r w:rsidRPr="003B5AFE">
        <w:rPr>
          <w:u w:val="single"/>
        </w:rPr>
        <w:fldChar w:fldCharType="begin"/>
      </w:r>
      <w:r w:rsidRPr="003B5AFE">
        <w:rPr>
          <w:u w:val="single"/>
        </w:rPr>
        <w:instrText xml:space="preserve"> REF _Ref186007013 \r \h </w:instrText>
      </w:r>
      <w:r w:rsidRPr="003B5AFE">
        <w:rPr>
          <w:u w:val="single"/>
        </w:rPr>
      </w:r>
      <w:r w:rsidRPr="003B5AFE">
        <w:rPr>
          <w:u w:val="single"/>
        </w:rPr>
        <w:fldChar w:fldCharType="separate"/>
      </w:r>
      <w:r w:rsidR="00607D57">
        <w:rPr>
          <w:u w:val="single"/>
        </w:rPr>
        <w:t>9.15.1</w:t>
      </w:r>
      <w:r w:rsidRPr="003B5AFE">
        <w:rPr>
          <w:u w:val="single"/>
        </w:rPr>
        <w:fldChar w:fldCharType="end"/>
      </w:r>
      <w:r>
        <w:t>).</w:t>
      </w:r>
    </w:p>
    <w:p w:rsidR="006F2817" w:rsidRPr="00AA61BF" w:rsidRDefault="006F2817" w:rsidP="006F2817">
      <w:pPr>
        <w:pStyle w:val="EDBTXTIndentNormalWebLeft05"/>
        <w:ind w:left="0"/>
        <w:rPr>
          <w:rStyle w:val="EDBTXTKeywordBlack"/>
        </w:rPr>
      </w:pPr>
      <w:r w:rsidRPr="00AA61BF">
        <w:rPr>
          <w:rStyle w:val="EDBTXTKeywordBlack"/>
        </w:rPr>
        <w:t>UNCL_ARRAY</w:t>
      </w:r>
    </w:p>
    <w:p w:rsidR="006F2817" w:rsidRPr="00AA61BF" w:rsidRDefault="006F2817" w:rsidP="006F2817">
      <w:pPr>
        <w:pStyle w:val="EDBTXTIndentNormalWebLeft05"/>
      </w:pPr>
      <w:r w:rsidRPr="00AA61BF">
        <w:t xml:space="preserve">A </w:t>
      </w:r>
      <w:r w:rsidRPr="00AA61BF">
        <w:rPr>
          <w:rStyle w:val="EDBTXTKeywordBlack"/>
        </w:rPr>
        <w:t>DBMS</w:t>
      </w:r>
      <w:r w:rsidRPr="00AA61BF">
        <w:t>_</w:t>
      </w:r>
      <w:r w:rsidRPr="00AA61BF">
        <w:rPr>
          <w:rStyle w:val="EDBTXTKeywordBlack"/>
        </w:rPr>
        <w:t>UTILITY</w:t>
      </w:r>
      <w:r w:rsidRPr="00AA61BF">
        <w:t xml:space="preserve"> </w:t>
      </w:r>
      <w:r w:rsidRPr="00AA61BF">
        <w:rPr>
          <w:rStyle w:val="EDBTXTKeywordBlack"/>
        </w:rPr>
        <w:t>UNCL_ARRAY</w:t>
      </w:r>
      <w:r>
        <w:t xml:space="preserve"> (as described in Section </w:t>
      </w:r>
      <w:r w:rsidRPr="003B5AFE">
        <w:rPr>
          <w:u w:val="single"/>
        </w:rPr>
        <w:fldChar w:fldCharType="begin"/>
      </w:r>
      <w:r w:rsidRPr="003B5AFE">
        <w:rPr>
          <w:u w:val="single"/>
        </w:rPr>
        <w:instrText xml:space="preserve"> REF _Ref287614195 \r \h </w:instrText>
      </w:r>
      <w:r w:rsidRPr="003B5AFE">
        <w:rPr>
          <w:u w:val="single"/>
        </w:rPr>
      </w:r>
      <w:r w:rsidRPr="003B5AFE">
        <w:rPr>
          <w:u w:val="single"/>
        </w:rPr>
        <w:fldChar w:fldCharType="separate"/>
      </w:r>
      <w:r w:rsidR="00607D57">
        <w:rPr>
          <w:u w:val="single"/>
        </w:rPr>
        <w:t>9.15.2</w:t>
      </w:r>
      <w:r w:rsidRPr="003B5AFE">
        <w:rPr>
          <w:u w:val="single"/>
        </w:rPr>
        <w:fldChar w:fldCharType="end"/>
      </w:r>
      <w:r>
        <w:t>).</w:t>
      </w:r>
    </w:p>
    <w:p w:rsidR="006F2817" w:rsidRPr="003B5AFE" w:rsidRDefault="006F2817" w:rsidP="006F2817">
      <w:pPr>
        <w:pStyle w:val="EDBTXTNormalWebBlackChar"/>
        <w:rPr>
          <w:rStyle w:val="EDBTXTEmphasisNormalWebBoldBlackChar"/>
        </w:rPr>
      </w:pPr>
      <w:r w:rsidRPr="003B5AFE">
        <w:rPr>
          <w:rStyle w:val="EDBTXTEmphasisNormalWebBoldBlackChar"/>
        </w:rPr>
        <w:t>Examples</w:t>
      </w:r>
    </w:p>
    <w:p w:rsidR="006F2817" w:rsidRDefault="006F2817" w:rsidP="006F2817">
      <w:pPr>
        <w:pStyle w:val="EDBTXTNormalWebBlackChar"/>
      </w:pPr>
      <w:r>
        <w:t xml:space="preserve">The following procedure uses the </w:t>
      </w:r>
      <w:r>
        <w:rPr>
          <w:rStyle w:val="EDBTXTKeywordBlack"/>
        </w:rPr>
        <w:t>COMMA_TO_TABLE</w:t>
      </w:r>
      <w:r>
        <w:t xml:space="preserve"> procedure to convert a list of names to a table. The table entries are then displayed.</w:t>
      </w:r>
    </w:p>
    <w:p w:rsidR="006F2817" w:rsidRDefault="006F2817" w:rsidP="006F2817">
      <w:pPr>
        <w:pStyle w:val="EDBEXCourierNew9ptCustomColorRGB4649146Left01"/>
      </w:pPr>
      <w:r>
        <w:t>CREATE OR REPLACE PROCEDURE comma_to_table (</w:t>
      </w:r>
    </w:p>
    <w:p w:rsidR="006F2817" w:rsidRDefault="006F2817" w:rsidP="006F2817">
      <w:pPr>
        <w:pStyle w:val="EDBEXCourierNew9ptCustomColorRGB4649146Left01"/>
      </w:pPr>
      <w:r>
        <w:t xml:space="preserve">    p_list      VARCHAR2</w:t>
      </w:r>
    </w:p>
    <w:p w:rsidR="006F2817" w:rsidRDefault="006F2817" w:rsidP="006F2817">
      <w:pPr>
        <w:pStyle w:val="EDBEXCourierNew9ptCustomColorRGB4649146Left01"/>
      </w:pPr>
      <w:r>
        <w:t>)</w:t>
      </w:r>
    </w:p>
    <w:p w:rsidR="006F2817" w:rsidRDefault="006F2817" w:rsidP="006F2817">
      <w:pPr>
        <w:pStyle w:val="EDBEXCourierNew9ptCustomColorRGB4649146Left01"/>
      </w:pPr>
      <w:r>
        <w:t>IS</w:t>
      </w:r>
    </w:p>
    <w:p w:rsidR="006F2817" w:rsidRDefault="006F2817" w:rsidP="006F2817">
      <w:pPr>
        <w:pStyle w:val="EDBEXCourierNew9ptCustomColorRGB4649146Left01"/>
      </w:pPr>
      <w:r>
        <w:t xml:space="preserve">    r_lname     DBMS_UTILITY.LNAME_ARRAY;</w:t>
      </w:r>
    </w:p>
    <w:p w:rsidR="006F2817" w:rsidRDefault="006F2817" w:rsidP="006F2817">
      <w:pPr>
        <w:pStyle w:val="EDBEXCourierNew9ptCustomColorRGB4649146Left01"/>
      </w:pPr>
      <w:r>
        <w:t xml:space="preserve">    v_length    BINARY_INTEGER;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DBMS_UTILITY.COMMA_TO_TABLE(p_list,v_length,r_lname);</w:t>
      </w:r>
    </w:p>
    <w:p w:rsidR="006F2817" w:rsidRDefault="006F2817" w:rsidP="006F2817">
      <w:pPr>
        <w:pStyle w:val="EDBEXCourierNew9ptCustomColorRGB4649146Left01"/>
      </w:pPr>
      <w:r>
        <w:t xml:space="preserve">    FOR i IN 1..v_length LOOP</w:t>
      </w:r>
    </w:p>
    <w:p w:rsidR="006F2817" w:rsidRDefault="006F2817" w:rsidP="006F2817">
      <w:pPr>
        <w:pStyle w:val="EDBEXCourierNew9ptCustomColorRGB4649146Left01"/>
      </w:pPr>
      <w:r>
        <w:t xml:space="preserve">        DBMS_OUTPUT.PUT_LINE(r_lname(i));</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EXEC comma_to_table('edb.dept, edb.emp, edb.jobhist')</w:t>
      </w:r>
    </w:p>
    <w:p w:rsidR="006F2817" w:rsidRDefault="006F2817" w:rsidP="006F2817">
      <w:pPr>
        <w:pStyle w:val="EDBEXCourierNew9ptCustomColorRGB4649146Left01"/>
      </w:pPr>
    </w:p>
    <w:p w:rsidR="006F2817" w:rsidRDefault="006F2817" w:rsidP="006F2817">
      <w:pPr>
        <w:pStyle w:val="EDBEXCourierNew9ptCustomColorRGB4649146Left01"/>
      </w:pPr>
      <w:r>
        <w:t>edb.dept</w:t>
      </w:r>
    </w:p>
    <w:p w:rsidR="006F2817" w:rsidRDefault="006F2817" w:rsidP="006F2817">
      <w:pPr>
        <w:pStyle w:val="EDBEXCourierNew9ptCustomColorRGB4649146Left01"/>
      </w:pPr>
      <w:r>
        <w:t>edb.emp</w:t>
      </w:r>
    </w:p>
    <w:p w:rsidR="006F2817" w:rsidRDefault="006F2817" w:rsidP="006F2817">
      <w:pPr>
        <w:pStyle w:val="EDBEXCourierNew9ptCustomColorRGB4649146Left01"/>
      </w:pPr>
      <w:r>
        <w:t>edb.jobhist</w:t>
      </w:r>
    </w:p>
    <w:p w:rsidR="006F2817" w:rsidRPr="0037251C" w:rsidRDefault="006F2817" w:rsidP="006F2817">
      <w:pPr>
        <w:pStyle w:val="EDBTXTNormalWebBlackChar"/>
      </w:pPr>
      <w:bookmarkStart w:id="1823" w:name="_Toc188951174"/>
    </w:p>
    <w:p w:rsidR="006F2817" w:rsidRDefault="006F2817" w:rsidP="006F2817">
      <w:pPr>
        <w:pStyle w:val="Heading3"/>
        <w:suppressAutoHyphens w:val="0"/>
      </w:pPr>
      <w:bookmarkStart w:id="1824" w:name="_Toc377017779"/>
      <w:bookmarkStart w:id="1825" w:name="_Toc444155875"/>
      <w:r>
        <w:t>DB_VERSION</w:t>
      </w:r>
      <w:bookmarkEnd w:id="1823"/>
      <w:bookmarkEnd w:id="1824"/>
      <w:bookmarkEnd w:id="1825"/>
    </w:p>
    <w:p w:rsidR="006F2817" w:rsidRDefault="006F2817" w:rsidP="006F2817">
      <w:pPr>
        <w:pStyle w:val="EDBTXTNormalWebBlackChar"/>
      </w:pPr>
      <w:r>
        <w:t xml:space="preserve">The </w:t>
      </w:r>
      <w:r>
        <w:rPr>
          <w:rStyle w:val="EDBTXTKeywordBlack"/>
        </w:rPr>
        <w:t>DB_VERSION</w:t>
      </w:r>
      <w:r>
        <w:t xml:space="preserve"> procedure returns the version number of the database.</w:t>
      </w:r>
    </w:p>
    <w:p w:rsidR="006F2817" w:rsidRDefault="006F2817" w:rsidP="006F2817">
      <w:pPr>
        <w:pStyle w:val="EDBSYNTXPreformattedBlackLeft033"/>
        <w:ind w:left="0"/>
      </w:pPr>
      <w:r>
        <w:t>DB_VERSION(</w:t>
      </w:r>
      <w:r>
        <w:rPr>
          <w:rStyle w:val="EDBTXTVariable11ptBlack"/>
        </w:rPr>
        <w:t>version</w:t>
      </w:r>
      <w:r>
        <w:t xml:space="preserve"> OUT VARCHAR2, </w:t>
      </w:r>
      <w:r>
        <w:rPr>
          <w:rStyle w:val="EDBTXTVariable11ptBlack"/>
        </w:rPr>
        <w:t>compatibility</w:t>
      </w:r>
      <w:r>
        <w:t xml:space="preserve"> OUT VARCHAR2)</w:t>
      </w:r>
    </w:p>
    <w:p w:rsidR="00574976" w:rsidRDefault="00574976" w:rsidP="006F2817">
      <w:pPr>
        <w:pStyle w:val="EDBTXTNormalWebBlackChar"/>
        <w:rPr>
          <w:rStyle w:val="EDBTXTEmphasisNormalWebBoldBlackChar"/>
        </w:rPr>
      </w:pPr>
    </w:p>
    <w:p w:rsidR="00574976" w:rsidRDefault="00574976" w:rsidP="006F2817">
      <w:pPr>
        <w:pStyle w:val="EDBTXTNormalWebBlackChar"/>
        <w:rPr>
          <w:rStyle w:val="EDBTXTEmphasisNormalWebBoldBlackChar"/>
        </w:rPr>
      </w:pPr>
    </w:p>
    <w:p w:rsidR="006F2817" w:rsidRPr="00574976" w:rsidRDefault="006F2817" w:rsidP="006F2817">
      <w:pPr>
        <w:pStyle w:val="EDBTXTNormalWebBlackChar"/>
        <w:rPr>
          <w:rStyle w:val="EDBTXTEmphasisNormalWebBoldBlackChar"/>
          <w:color w:val="FF0000"/>
        </w:rPr>
      </w:pPr>
      <w:r w:rsidRPr="003B5AFE">
        <w:rPr>
          <w:rStyle w:val="EDBTXTEmphasisNormalWebBoldBlackChar"/>
        </w:rPr>
        <w:lastRenderedPageBreak/>
        <w:t>Parameters</w:t>
      </w:r>
      <w:r w:rsidR="00574976">
        <w:rPr>
          <w:rStyle w:val="EDBTXTEmphasisNormalWebBoldBlackChar"/>
        </w:rPr>
        <w:t xml:space="preserve"> </w:t>
      </w:r>
    </w:p>
    <w:p w:rsidR="006F2817" w:rsidRDefault="006F2817" w:rsidP="006F2817">
      <w:pPr>
        <w:rPr>
          <w:rStyle w:val="EDBTXTVariable11ptBlack"/>
          <w:b/>
        </w:rPr>
      </w:pPr>
      <w:r>
        <w:rPr>
          <w:rStyle w:val="EDBTXTVariable11ptBlack"/>
        </w:rPr>
        <w:t>version</w:t>
      </w:r>
    </w:p>
    <w:p w:rsidR="006F2817" w:rsidRPr="007E141A" w:rsidRDefault="006F2817" w:rsidP="006F2817">
      <w:pPr>
        <w:pStyle w:val="EDBTXTIndentNormalWebLeft05"/>
        <w:rPr>
          <w:rStyle w:val="EDBTXTVariable11ptBlack"/>
          <w:rFonts w:ascii="Times New Roman" w:hAnsi="Times New Roman"/>
          <w:i w:val="0"/>
          <w:iCs w:val="0"/>
          <w:color w:val="auto"/>
        </w:rPr>
      </w:pPr>
      <w:r>
        <w:t>Database version number.</w:t>
      </w:r>
    </w:p>
    <w:p w:rsidR="006F2817" w:rsidRDefault="006F2817" w:rsidP="006F2817">
      <w:pPr>
        <w:rPr>
          <w:rStyle w:val="EDBTXTVariable11ptBlack"/>
        </w:rPr>
      </w:pPr>
      <w:r>
        <w:rPr>
          <w:rStyle w:val="EDBTXTVariable11ptBlack"/>
        </w:rPr>
        <w:t>compatibility</w:t>
      </w:r>
    </w:p>
    <w:p w:rsidR="006F2817" w:rsidRDefault="006F2817" w:rsidP="006F2817">
      <w:pPr>
        <w:pStyle w:val="EDBTXTIndentNormalWebLeft05"/>
      </w:pPr>
      <w:r>
        <w:t>Compatibility setting of the database. (To be implementation-defined as to its meaning.)</w:t>
      </w:r>
    </w:p>
    <w:p w:rsidR="006F2817" w:rsidRPr="003B5AFE" w:rsidRDefault="006F2817" w:rsidP="006F2817">
      <w:pPr>
        <w:pStyle w:val="EDBTXTNormalWebBlackChar"/>
        <w:rPr>
          <w:rStyle w:val="EDBTXTEmphasisNormalWebBoldBlackChar"/>
        </w:rPr>
      </w:pPr>
      <w:r w:rsidRPr="003B5AFE">
        <w:rPr>
          <w:rStyle w:val="EDBTXTEmphasisNormalWebBoldBlackChar"/>
        </w:rPr>
        <w:t>Examples</w:t>
      </w:r>
    </w:p>
    <w:p w:rsidR="006F2817" w:rsidRDefault="006F2817" w:rsidP="006F2817">
      <w:pPr>
        <w:pStyle w:val="EDBTXTNormalWebBlackChar"/>
      </w:pPr>
      <w:r>
        <w:t>The following anonymous block displays the database version information.</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v_version       VARCHAR2(150);</w:t>
      </w:r>
    </w:p>
    <w:p w:rsidR="006F2817" w:rsidRDefault="006F2817" w:rsidP="006F2817">
      <w:pPr>
        <w:pStyle w:val="EDBEXCourierNew9ptCustomColorRGB4649146Left01"/>
      </w:pPr>
      <w:r>
        <w:t xml:space="preserve">    v_compat        VARCHAR2(150);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DBMS_UTILITY.DB_VERSION(v_version,v_compat);</w:t>
      </w:r>
    </w:p>
    <w:p w:rsidR="006F2817" w:rsidRDefault="006F2817" w:rsidP="006F2817">
      <w:pPr>
        <w:pStyle w:val="EDBEXCourierNew9ptCustomColorRGB4649146Left01"/>
      </w:pPr>
      <w:r>
        <w:t xml:space="preserve">    DBMS_OUTPUT.PUT_LINE('Version: '       || v_version);</w:t>
      </w:r>
    </w:p>
    <w:p w:rsidR="006F2817" w:rsidRDefault="006F2817" w:rsidP="006F2817">
      <w:pPr>
        <w:pStyle w:val="EDBEXCourierNew9ptCustomColorRGB4649146Left01"/>
      </w:pPr>
      <w:r>
        <w:t xml:space="preserve">    DBMS_OUTPUT.PUT_LINE('Compatibility: ' || v_compat);</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Vers</w:t>
      </w:r>
      <w:r w:rsidR="00EE0734">
        <w:t xml:space="preserve">ion: EnterpriseDB </w:t>
      </w:r>
      <w:r w:rsidR="009122F2">
        <w:t>9.5</w:t>
      </w:r>
      <w:r>
        <w:t>.0.0 on i686-pc-linux-gnu, compiled by GCC gcc (GCC) 4.1.2 20080704 (Red Hat 4.1.2-48), 32-bit</w:t>
      </w:r>
    </w:p>
    <w:p w:rsidR="006F2817" w:rsidRDefault="00EE0734" w:rsidP="006F2817">
      <w:pPr>
        <w:pStyle w:val="EDBEXCourierNew9ptCustomColorRGB4649146Left01"/>
      </w:pPr>
      <w:r>
        <w:t xml:space="preserve">Compatibility: EnterpriseDB </w:t>
      </w:r>
      <w:r w:rsidR="009122F2">
        <w:t>9.5</w:t>
      </w:r>
      <w:r w:rsidR="006F2817">
        <w:t>.0.0 on i686-pc-linux-gnu, compiled by GCC gcc (GCC) 4.1.220080704 (Red Hat 4.1.2-48), 32-bit</w:t>
      </w:r>
    </w:p>
    <w:p w:rsidR="006F2817" w:rsidRPr="0037251C" w:rsidRDefault="006F2817" w:rsidP="006F2817">
      <w:pPr>
        <w:pStyle w:val="EDBTXTNormalWebBlackChar"/>
      </w:pPr>
    </w:p>
    <w:p w:rsidR="006F2817" w:rsidRDefault="006F2817" w:rsidP="006F2817">
      <w:pPr>
        <w:pStyle w:val="Heading3"/>
        <w:suppressAutoHyphens w:val="0"/>
      </w:pPr>
      <w:bookmarkStart w:id="1826" w:name="_Toc377017780"/>
      <w:bookmarkStart w:id="1827" w:name="_Toc444155876"/>
      <w:r>
        <w:t>EXEC_DDL_STATEMENT</w:t>
      </w:r>
      <w:bookmarkEnd w:id="1826"/>
      <w:bookmarkEnd w:id="1827"/>
    </w:p>
    <w:p w:rsidR="006F2817" w:rsidRDefault="006F2817" w:rsidP="006F2817">
      <w:pPr>
        <w:pStyle w:val="EDBTXTNormalWebBlackChar"/>
      </w:pPr>
      <w:r>
        <w:t xml:space="preserve">The </w:t>
      </w:r>
      <w:r>
        <w:rPr>
          <w:rStyle w:val="EDBTXTKeywordBlack"/>
        </w:rPr>
        <w:t>EXEC_DDL_STATEMENT</w:t>
      </w:r>
      <w:r>
        <w:t xml:space="preserve"> provides the capability to execute a DDL command.</w:t>
      </w:r>
    </w:p>
    <w:p w:rsidR="006F2817" w:rsidRDefault="006F2817" w:rsidP="006F2817">
      <w:pPr>
        <w:pStyle w:val="EDBSYNTXPreformattedBlackLeft033"/>
        <w:ind w:left="0"/>
      </w:pPr>
      <w:r>
        <w:t>EXEC_DDL_STATEMENT(</w:t>
      </w:r>
      <w:r>
        <w:rPr>
          <w:rStyle w:val="EDBTXTVariable11ptBlack"/>
        </w:rPr>
        <w:t>parse_string</w:t>
      </w:r>
      <w:r>
        <w:t xml:space="preserve"> VARCHAR2)</w:t>
      </w:r>
    </w:p>
    <w:p w:rsidR="006F2817" w:rsidRPr="00926AA8" w:rsidRDefault="006F2817" w:rsidP="006F2817">
      <w:pPr>
        <w:pStyle w:val="EDBTXTNormalWebBlackChar"/>
        <w:rPr>
          <w:rStyle w:val="EDBTXTEmphasisNormalWebBoldBlackChar"/>
        </w:rPr>
      </w:pPr>
      <w:r w:rsidRPr="00926AA8">
        <w:rPr>
          <w:rStyle w:val="EDBTXTEmphasisNormalWebBoldBlackChar"/>
        </w:rPr>
        <w:t>Parameters</w:t>
      </w:r>
    </w:p>
    <w:p w:rsidR="006F2817" w:rsidRDefault="006F2817" w:rsidP="006F2817">
      <w:pPr>
        <w:rPr>
          <w:rStyle w:val="EDBTXTVariable11ptBlack"/>
          <w:b/>
        </w:rPr>
      </w:pPr>
      <w:r>
        <w:rPr>
          <w:rStyle w:val="EDBTXTVariable11ptBlack"/>
        </w:rPr>
        <w:t>parse_string</w:t>
      </w:r>
    </w:p>
    <w:p w:rsidR="006F2817" w:rsidRDefault="006F2817" w:rsidP="006F2817">
      <w:pPr>
        <w:pStyle w:val="EDBTXTIndentNormalWebLeft05"/>
      </w:pPr>
      <w:r>
        <w:t>The DDL command to be executed.</w:t>
      </w:r>
    </w:p>
    <w:p w:rsidR="006F2817" w:rsidRPr="00926AA8" w:rsidRDefault="006F2817" w:rsidP="006F2817">
      <w:pPr>
        <w:pStyle w:val="EDBTXTNormalWebBlackChar"/>
        <w:rPr>
          <w:rStyle w:val="EDBTXTEmphasisNormalWebBoldBlackChar"/>
        </w:rPr>
      </w:pPr>
      <w:r w:rsidRPr="00926AA8">
        <w:rPr>
          <w:rStyle w:val="EDBTXTEmphasisNormalWebBoldBlackChar"/>
        </w:rPr>
        <w:t>Examples</w:t>
      </w:r>
    </w:p>
    <w:p w:rsidR="006F2817" w:rsidRDefault="006F2817" w:rsidP="006F2817">
      <w:pPr>
        <w:pStyle w:val="EDBTXTNormalWebBlackChar"/>
      </w:pPr>
      <w:r>
        <w:t xml:space="preserve">The following anonymous block creates the </w:t>
      </w:r>
      <w:r>
        <w:rPr>
          <w:rStyle w:val="EDBTXTKeywordBlack"/>
        </w:rPr>
        <w:t>job</w:t>
      </w:r>
      <w:r>
        <w:t xml:space="preserve"> table.</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DBMS_UTILITY.EXEC_DDL_STATEMENT(</w:t>
      </w:r>
    </w:p>
    <w:p w:rsidR="006F2817" w:rsidRDefault="006F2817" w:rsidP="006F2817">
      <w:pPr>
        <w:pStyle w:val="EDBEXCourierNew9ptCustomColorRGB4649146Left01"/>
      </w:pPr>
      <w:r>
        <w:t xml:space="preserve">        'CREATE TABLE job (' ||</w:t>
      </w:r>
    </w:p>
    <w:p w:rsidR="006F2817" w:rsidRDefault="006F2817" w:rsidP="006F2817">
      <w:pPr>
        <w:pStyle w:val="EDBEXCourierNew9ptCustomColorRGB4649146Left01"/>
      </w:pPr>
      <w:r>
        <w:lastRenderedPageBreak/>
        <w:t xml:space="preserve">          'jobno NUMBER(3),' ||</w:t>
      </w:r>
    </w:p>
    <w:p w:rsidR="006F2817" w:rsidRDefault="006F2817" w:rsidP="006F2817">
      <w:pPr>
        <w:pStyle w:val="EDBEXCourierNew9ptCustomColorRGB4649146Left01"/>
      </w:pPr>
      <w:r>
        <w:t xml:space="preserve">          'jname VARCHAR2(9))'</w:t>
      </w:r>
    </w:p>
    <w:p w:rsidR="006F2817" w:rsidRDefault="006F2817" w:rsidP="006F2817">
      <w:pPr>
        <w:pStyle w:val="EDBEXCourierNew9ptCustomColorRGB4649146Left01"/>
      </w:pPr>
      <w:r>
        <w:t xml:space="preserve">    );</w:t>
      </w:r>
    </w:p>
    <w:p w:rsidR="006F2817" w:rsidRDefault="006F2817" w:rsidP="006F2817">
      <w:pPr>
        <w:pStyle w:val="EDBEXCourierNew9ptCustomColorRGB4649146Left01"/>
      </w:pPr>
      <w:r>
        <w:t>END;</w:t>
      </w:r>
    </w:p>
    <w:p w:rsidR="006F2817" w:rsidRDefault="006F2817" w:rsidP="006F2817">
      <w:pPr>
        <w:pStyle w:val="EDBTXTNormalWebBlackChar"/>
      </w:pPr>
      <w:r>
        <w:t xml:space="preserve">If the </w:t>
      </w:r>
      <w:r w:rsidRPr="00926AA8">
        <w:rPr>
          <w:rStyle w:val="EDBTXTVariable11ptBlack"/>
        </w:rPr>
        <w:t>parse_string</w:t>
      </w:r>
      <w:r>
        <w:t xml:space="preserve"> does not include a valid DDL statement, Advanced Server returns the following error:</w:t>
      </w:r>
    </w:p>
    <w:p w:rsidR="006F2817" w:rsidRDefault="006F2817" w:rsidP="006F2817">
      <w:pPr>
        <w:pStyle w:val="EDBEXCourierNew9ptCustomColorRGB4649146Left01"/>
      </w:pPr>
      <w:r>
        <w:t>edb=#  exec dbms_utility.exec_ddl_statement('select rownum from dual');</w:t>
      </w:r>
    </w:p>
    <w:p w:rsidR="006F2817" w:rsidRDefault="006F2817" w:rsidP="006F2817">
      <w:pPr>
        <w:pStyle w:val="EDBEXCourierNew9ptCustomColorRGB4649146Left01"/>
      </w:pPr>
      <w:r>
        <w:t>ERROR:  EDB-20001: 'parse_string' must be a valid DDL statement</w:t>
      </w:r>
    </w:p>
    <w:p w:rsidR="006F2817" w:rsidRDefault="006F2817" w:rsidP="006F2817">
      <w:pPr>
        <w:pStyle w:val="EDBTXTNormalWebBlackChar"/>
      </w:pPr>
    </w:p>
    <w:p w:rsidR="006F2817" w:rsidRDefault="006F2817" w:rsidP="006F2817">
      <w:pPr>
        <w:pStyle w:val="Heading3"/>
      </w:pPr>
      <w:bookmarkStart w:id="1828" w:name="_FORMAT_CALL_STACK_1"/>
      <w:bookmarkStart w:id="1829" w:name="_Toc377017781"/>
      <w:bookmarkStart w:id="1830" w:name="_Toc444155877"/>
      <w:bookmarkStart w:id="1831" w:name="_Toc188951176"/>
      <w:bookmarkEnd w:id="1828"/>
      <w:r>
        <w:t>FOR</w:t>
      </w:r>
      <w:bookmarkStart w:id="1832" w:name="FORMAT_CALL_STACK"/>
      <w:bookmarkEnd w:id="1832"/>
      <w:r>
        <w:t>MAT_CALL_STACK</w:t>
      </w:r>
      <w:bookmarkEnd w:id="1829"/>
      <w:bookmarkEnd w:id="1830"/>
    </w:p>
    <w:p w:rsidR="006F2817" w:rsidRDefault="006F2817" w:rsidP="006F2817">
      <w:pPr>
        <w:pStyle w:val="EDBTXTNormalWebBlackChar"/>
      </w:pPr>
      <w:r>
        <w:t xml:space="preserve">The </w:t>
      </w:r>
      <w:r>
        <w:rPr>
          <w:rStyle w:val="EDBTXTKeywordBlack"/>
        </w:rPr>
        <w:t>FORMAT_CALL_STACK</w:t>
      </w:r>
      <w:r>
        <w:t xml:space="preserve"> function returns the formatted contents of the current call stack.  </w:t>
      </w:r>
    </w:p>
    <w:p w:rsidR="006F2817" w:rsidRDefault="006F2817" w:rsidP="006F2817">
      <w:pPr>
        <w:pStyle w:val="EDBSYNTXPreformattedBlackLeft033"/>
        <w:ind w:left="0"/>
      </w:pPr>
      <w:r>
        <w:rPr>
          <w:rStyle w:val="EDBTXTKeywordBlack"/>
        </w:rPr>
        <w:t>DBMS_UTILITY.FORMAT_CALL_STACK</w:t>
      </w:r>
      <w:r>
        <w:rPr>
          <w:rStyle w:val="EDBTXTKeywordBlack"/>
        </w:rPr>
        <w:br/>
        <w:t>return VARCHAR2</w:t>
      </w:r>
    </w:p>
    <w:p w:rsidR="006F2817" w:rsidRDefault="006F2817" w:rsidP="006F2817">
      <w:pPr>
        <w:pStyle w:val="EDBTXTNormalWebBlackChar"/>
      </w:pPr>
      <w:r>
        <w:t>This function can be used in a stored procedure, function or package to return the current call stack in a readable format.  This function is useful for debugging purposes.</w:t>
      </w:r>
    </w:p>
    <w:p w:rsidR="006F2817" w:rsidRDefault="006F2817" w:rsidP="006F2817">
      <w:pPr>
        <w:pStyle w:val="EDBTXTNormalWebBlackChar"/>
      </w:pPr>
    </w:p>
    <w:p w:rsidR="006F2817" w:rsidRDefault="006F2817" w:rsidP="006F2817">
      <w:pPr>
        <w:pStyle w:val="Heading3"/>
      </w:pPr>
      <w:bookmarkStart w:id="1833" w:name="_Toc377017782"/>
      <w:bookmarkStart w:id="1834" w:name="_Toc444155878"/>
      <w:r>
        <w:t>GET_CPU_TIME</w:t>
      </w:r>
      <w:bookmarkEnd w:id="1831"/>
      <w:bookmarkEnd w:id="1833"/>
      <w:bookmarkEnd w:id="1834"/>
    </w:p>
    <w:p w:rsidR="006F2817" w:rsidRDefault="006F2817" w:rsidP="006F2817">
      <w:pPr>
        <w:pStyle w:val="EDBTXTNormalWebBlackChar"/>
      </w:pPr>
      <w:r>
        <w:t xml:space="preserve">The </w:t>
      </w:r>
      <w:r>
        <w:rPr>
          <w:rStyle w:val="EDBTXTKeywordBlack"/>
        </w:rPr>
        <w:t>GET_CPU_TIME</w:t>
      </w:r>
      <w:r>
        <w:t xml:space="preserve"> function returns the CPU time in hundredths of a second from some arbitrary point in time.</w:t>
      </w:r>
    </w:p>
    <w:p w:rsidR="006F2817" w:rsidRDefault="006F2817" w:rsidP="006F2817">
      <w:pPr>
        <w:pStyle w:val="EDBSYNTXPreformattedBlackLeft033"/>
        <w:ind w:left="0"/>
      </w:pPr>
      <w:r>
        <w:rPr>
          <w:rStyle w:val="EDBTXTVariable11ptBlack"/>
        </w:rPr>
        <w:t>cputime</w:t>
      </w:r>
      <w:r>
        <w:t xml:space="preserve"> NUMBER GET_CPU_TIME</w:t>
      </w:r>
    </w:p>
    <w:p w:rsidR="006F2817" w:rsidRPr="001C0FBA" w:rsidRDefault="006F2817" w:rsidP="006F2817">
      <w:pPr>
        <w:pStyle w:val="EDBTXTNormalWebBlackChar"/>
        <w:rPr>
          <w:rStyle w:val="EDBTXTEmphasisNormalWebBoldBlackChar"/>
        </w:rPr>
      </w:pPr>
      <w:r w:rsidRPr="001C0FBA">
        <w:rPr>
          <w:rStyle w:val="EDBTXTEmphasisNormalWebBoldBlackChar"/>
        </w:rPr>
        <w:t>Parameters</w:t>
      </w:r>
    </w:p>
    <w:p w:rsidR="006F2817" w:rsidRDefault="006F2817" w:rsidP="006F2817">
      <w:pPr>
        <w:rPr>
          <w:rStyle w:val="EDBTXTVariable11ptBlack"/>
          <w:b/>
        </w:rPr>
      </w:pPr>
      <w:r>
        <w:rPr>
          <w:rStyle w:val="EDBTXTVariable11ptBlack"/>
        </w:rPr>
        <w:t>cputime</w:t>
      </w:r>
    </w:p>
    <w:p w:rsidR="006F2817" w:rsidRDefault="006F2817" w:rsidP="006F2817">
      <w:pPr>
        <w:pStyle w:val="EDBTXTIndentNormalWebLeft05"/>
      </w:pPr>
      <w:r>
        <w:t>Number of hundredths of a second of CPU time.</w:t>
      </w:r>
    </w:p>
    <w:p w:rsidR="006F2817" w:rsidRPr="001C0FBA" w:rsidRDefault="006F2817" w:rsidP="006F2817">
      <w:pPr>
        <w:pStyle w:val="EDBTXTNormalWebBlackChar"/>
        <w:rPr>
          <w:rStyle w:val="EDBTXTEmphasisNormalWebBoldBlackChar"/>
        </w:rPr>
      </w:pPr>
      <w:r w:rsidRPr="001C0FBA">
        <w:rPr>
          <w:rStyle w:val="EDBTXTEmphasisNormalWebBoldBlackChar"/>
        </w:rPr>
        <w:t>Examples</w:t>
      </w:r>
    </w:p>
    <w:p w:rsidR="006F2817" w:rsidRDefault="006F2817" w:rsidP="006F2817">
      <w:pPr>
        <w:pStyle w:val="EDBTXTNormalWebBlackChar"/>
      </w:pPr>
      <w:r>
        <w:t xml:space="preserve">The following </w:t>
      </w:r>
      <w:r>
        <w:rPr>
          <w:rStyle w:val="EDBTXTKeywordBlack"/>
        </w:rPr>
        <w:t>SELECT</w:t>
      </w:r>
      <w:r>
        <w:t xml:space="preserve"> command retrieves the current CPU time, which is 603 hundredths of a second or .0603 seconds.</w:t>
      </w:r>
    </w:p>
    <w:p w:rsidR="006F2817" w:rsidRDefault="006F2817" w:rsidP="006F2817">
      <w:pPr>
        <w:pStyle w:val="EDBEXCourierNew9ptCustomColorRGB4649146Left01"/>
      </w:pPr>
      <w:r>
        <w:t>SELECT DBMS_UTILITY.GET_CPU_TIME FROM DUAL;</w:t>
      </w:r>
    </w:p>
    <w:p w:rsidR="006F2817" w:rsidRDefault="006F2817" w:rsidP="006F2817">
      <w:pPr>
        <w:pStyle w:val="EDBEXCourierNew9ptCustomColorRGB4649146Left01"/>
      </w:pPr>
    </w:p>
    <w:p w:rsidR="006F2817" w:rsidRDefault="006F2817" w:rsidP="006F2817">
      <w:pPr>
        <w:pStyle w:val="EDBEXCourierNew9ptCustomColorRGB4649146Left01"/>
      </w:pPr>
      <w:r>
        <w:t>get_cpu_time</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603</w:t>
      </w:r>
    </w:p>
    <w:p w:rsidR="006F2817" w:rsidRDefault="006F2817" w:rsidP="006F2817">
      <w:pPr>
        <w:pStyle w:val="EDBTXTNormalWebBlackChar"/>
      </w:pPr>
    </w:p>
    <w:p w:rsidR="006F2817" w:rsidRDefault="006F2817" w:rsidP="006F2817">
      <w:pPr>
        <w:pStyle w:val="Heading3"/>
        <w:suppressAutoHyphens w:val="0"/>
      </w:pPr>
      <w:bookmarkStart w:id="1835" w:name="_Toc377017783"/>
      <w:bookmarkStart w:id="1836" w:name="_Toc444155879"/>
      <w:r>
        <w:t>GET_DEPENDENCY</w:t>
      </w:r>
      <w:bookmarkEnd w:id="1835"/>
      <w:bookmarkEnd w:id="1836"/>
    </w:p>
    <w:p w:rsidR="006F2817" w:rsidRDefault="006F2817" w:rsidP="006F2817">
      <w:pPr>
        <w:pStyle w:val="EDBTXTNormalWebBlackChar"/>
      </w:pPr>
      <w:r>
        <w:t xml:space="preserve">The </w:t>
      </w:r>
      <w:r>
        <w:rPr>
          <w:rStyle w:val="EDBTXTKeywordBlack"/>
        </w:rPr>
        <w:t>GET_DEPENDENCY</w:t>
      </w:r>
      <w:r>
        <w:t xml:space="preserve"> procedure provides the capability to list the objects that are dependent upon the specified object.  </w:t>
      </w:r>
      <w:r>
        <w:rPr>
          <w:rFonts w:ascii="Courier New" w:hAnsi="Courier New"/>
          <w:sz w:val="22"/>
        </w:rPr>
        <w:t>GET_DEPENDENCY</w:t>
      </w:r>
      <w:r>
        <w:t xml:space="preserve"> does not show dependencies for functions or procedures.</w:t>
      </w:r>
    </w:p>
    <w:p w:rsidR="006F2817" w:rsidRDefault="006F2817" w:rsidP="006F2817">
      <w:pPr>
        <w:pStyle w:val="Default"/>
      </w:pPr>
    </w:p>
    <w:p w:rsidR="006F2817" w:rsidRDefault="006F2817" w:rsidP="006F2817">
      <w:pPr>
        <w:pStyle w:val="EDBSYNTXPreformattedBlackLeft033"/>
        <w:ind w:left="0"/>
      </w:pPr>
      <w:r>
        <w:t>GET_DEPENDENCY(</w:t>
      </w:r>
      <w:r>
        <w:rPr>
          <w:rStyle w:val="EDBTXTVariable11ptBlack"/>
        </w:rPr>
        <w:t>type</w:t>
      </w:r>
      <w:r>
        <w:t xml:space="preserve"> VARCHAR2, </w:t>
      </w:r>
      <w:r>
        <w:rPr>
          <w:rStyle w:val="EDBTXTVariable11ptBlack"/>
        </w:rPr>
        <w:t>schema</w:t>
      </w:r>
      <w:r>
        <w:t xml:space="preserve"> VARCHAR2,</w:t>
      </w:r>
    </w:p>
    <w:p w:rsidR="006F2817" w:rsidRDefault="006F2817" w:rsidP="006F2817">
      <w:pPr>
        <w:pStyle w:val="EDBSYNTXPreformattedBlackLeft033"/>
        <w:ind w:left="0"/>
      </w:pPr>
      <w:r>
        <w:t xml:space="preserve">  </w:t>
      </w:r>
      <w:r>
        <w:rPr>
          <w:rStyle w:val="EDBTXTVariable11ptBlack"/>
        </w:rPr>
        <w:t>name</w:t>
      </w:r>
      <w:r>
        <w:t xml:space="preserve"> VARCHAR2)</w:t>
      </w:r>
    </w:p>
    <w:p w:rsidR="006F2817" w:rsidRPr="00BD0271" w:rsidRDefault="006F2817" w:rsidP="006F2817">
      <w:pPr>
        <w:pStyle w:val="EDBTXTNormalWebBlackChar"/>
        <w:rPr>
          <w:rStyle w:val="EDBTXTEmphasisNormalWebBoldBlackChar"/>
        </w:rPr>
      </w:pPr>
      <w:r w:rsidRPr="00BD0271">
        <w:rPr>
          <w:rStyle w:val="EDBTXTEmphasisNormalWebBoldBlackChar"/>
        </w:rPr>
        <w:t>Parameters</w:t>
      </w:r>
    </w:p>
    <w:p w:rsidR="006F2817" w:rsidRDefault="006F2817" w:rsidP="006F2817">
      <w:pPr>
        <w:rPr>
          <w:rStyle w:val="EDBTXTVariable11ptBlack"/>
          <w:b/>
        </w:rPr>
      </w:pPr>
      <w:r>
        <w:rPr>
          <w:rStyle w:val="EDBTXTVariable11ptBlack"/>
        </w:rPr>
        <w:t>type</w:t>
      </w:r>
    </w:p>
    <w:p w:rsidR="006F2817" w:rsidRDefault="006F2817" w:rsidP="006F2817">
      <w:pPr>
        <w:pStyle w:val="EDBTXTIndentNormalWebLeft05"/>
      </w:pPr>
      <w:r>
        <w:t xml:space="preserve">The object type of </w:t>
      </w:r>
      <w:r>
        <w:rPr>
          <w:rStyle w:val="EDBTXTVariable11ptBlack"/>
        </w:rPr>
        <w:t>name</w:t>
      </w:r>
      <w:r>
        <w:t xml:space="preserve">.  Valid values are </w:t>
      </w:r>
      <w:r>
        <w:rPr>
          <w:rStyle w:val="EDBTXTKeywordBlack"/>
        </w:rPr>
        <w:t>INDEX</w:t>
      </w:r>
      <w:r>
        <w:t xml:space="preserve">, </w:t>
      </w:r>
      <w:r>
        <w:rPr>
          <w:rStyle w:val="EDBTXTKeywordBlack"/>
        </w:rPr>
        <w:t>PACKAGE</w:t>
      </w:r>
      <w:r>
        <w:t xml:space="preserve">, </w:t>
      </w:r>
      <w:r>
        <w:rPr>
          <w:rStyle w:val="EDBTXTKeywordBlack"/>
        </w:rPr>
        <w:t>PACKAGE BODY</w:t>
      </w:r>
      <w:r>
        <w:t xml:space="preserve">, </w:t>
      </w:r>
      <w:r>
        <w:rPr>
          <w:rStyle w:val="EDBTXTKeywordBlack"/>
        </w:rPr>
        <w:t>SEQUENCE</w:t>
      </w:r>
      <w:r>
        <w:t xml:space="preserve">, </w:t>
      </w:r>
      <w:r>
        <w:rPr>
          <w:rStyle w:val="EDBTXTKeywordBlack"/>
        </w:rPr>
        <w:t>TABLE</w:t>
      </w:r>
      <w:r>
        <w:t xml:space="preserve">, </w:t>
      </w:r>
      <w:r>
        <w:rPr>
          <w:rStyle w:val="EDBTXTKeywordBlack"/>
        </w:rPr>
        <w:t>TRIGGER</w:t>
      </w:r>
      <w:r>
        <w:t xml:space="preserve">, </w:t>
      </w:r>
      <w:r w:rsidRPr="00BD0271">
        <w:rPr>
          <w:rStyle w:val="EDBTXTKeywordBlack"/>
        </w:rPr>
        <w:t>TYPE</w:t>
      </w:r>
      <w:r>
        <w:t xml:space="preserve"> and </w:t>
      </w:r>
      <w:r>
        <w:rPr>
          <w:rStyle w:val="EDBTXTKeywordBlack"/>
        </w:rPr>
        <w:t>VIEW</w:t>
      </w:r>
      <w:r>
        <w:t>.</w:t>
      </w:r>
    </w:p>
    <w:p w:rsidR="006F2817" w:rsidRDefault="006F2817" w:rsidP="006F2817">
      <w:pPr>
        <w:rPr>
          <w:rStyle w:val="EDBTXTVariable11ptBlack"/>
        </w:rPr>
      </w:pPr>
      <w:r>
        <w:rPr>
          <w:rStyle w:val="EDBTXTVariable11ptBlack"/>
        </w:rPr>
        <w:t>schema</w:t>
      </w:r>
    </w:p>
    <w:p w:rsidR="006F2817" w:rsidRDefault="006F2817" w:rsidP="006F2817">
      <w:pPr>
        <w:pStyle w:val="EDBTXTIndentNormalWebLeft05"/>
      </w:pPr>
      <w:r>
        <w:t xml:space="preserve">Name of the schema in which </w:t>
      </w:r>
      <w:r>
        <w:rPr>
          <w:rStyle w:val="EDBTXTVariable11ptBlack"/>
        </w:rPr>
        <w:t>name</w:t>
      </w:r>
      <w:r>
        <w:t xml:space="preserve"> exists.</w:t>
      </w:r>
    </w:p>
    <w:p w:rsidR="006F2817" w:rsidRDefault="006F2817" w:rsidP="006F2817">
      <w:pPr>
        <w:rPr>
          <w:rStyle w:val="EDBTXTVariable11ptBlack"/>
        </w:rPr>
      </w:pPr>
      <w:r>
        <w:rPr>
          <w:rStyle w:val="EDBTXTVariable11ptBlack"/>
        </w:rPr>
        <w:t>name</w:t>
      </w:r>
    </w:p>
    <w:p w:rsidR="006F2817" w:rsidRDefault="006F2817" w:rsidP="006F2817">
      <w:pPr>
        <w:pStyle w:val="EDBTXTIndentNormalWebLeft05"/>
      </w:pPr>
      <w:r>
        <w:t>Name of the object for which dependencies are to be obtained.</w:t>
      </w:r>
    </w:p>
    <w:p w:rsidR="006F2817" w:rsidRPr="00BD0271" w:rsidRDefault="006F2817" w:rsidP="006F2817">
      <w:pPr>
        <w:pStyle w:val="EDBTXTNormalWebBlackChar"/>
        <w:rPr>
          <w:rStyle w:val="EDBTXTEmphasisNormalWebBoldBlackChar"/>
        </w:rPr>
      </w:pPr>
      <w:r w:rsidRPr="00BD0271">
        <w:rPr>
          <w:rStyle w:val="EDBTXTEmphasisNormalWebBoldBlackChar"/>
        </w:rPr>
        <w:t>Examples</w:t>
      </w:r>
    </w:p>
    <w:p w:rsidR="006F2817" w:rsidRDefault="006F2817" w:rsidP="006F2817">
      <w:pPr>
        <w:pStyle w:val="EDBTXTNormalWebBlackChar"/>
      </w:pPr>
      <w:r>
        <w:t xml:space="preserve">The following anonymous block finds dependencies on the </w:t>
      </w:r>
      <w:r>
        <w:rPr>
          <w:rStyle w:val="EDBTXTKeywordBlack"/>
        </w:rPr>
        <w:t>EMP</w:t>
      </w:r>
      <w:r>
        <w:t xml:space="preserve"> table.</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DBMS_UTILITY.GET_DEPENDENCY('TABLE','public','EMP');</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DEPENDENCIES ON public.EMP</w:t>
      </w:r>
    </w:p>
    <w:p w:rsidR="006F2817" w:rsidRDefault="006F2817" w:rsidP="006F2817">
      <w:pPr>
        <w:pStyle w:val="EDBEXCourierNew9ptCustomColorRGB4649146Left01"/>
      </w:pPr>
      <w:r>
        <w:t>------------------------------------------------------------------</w:t>
      </w:r>
    </w:p>
    <w:p w:rsidR="006F2817" w:rsidRDefault="006F2817" w:rsidP="006F2817">
      <w:pPr>
        <w:pStyle w:val="EDBEXCourierNew9ptCustomColorRGB4649146Left01"/>
      </w:pPr>
      <w:r>
        <w:t>*TABLE public.EMP()</w:t>
      </w:r>
    </w:p>
    <w:p w:rsidR="006F2817" w:rsidRDefault="006F2817" w:rsidP="006F2817">
      <w:pPr>
        <w:pStyle w:val="EDBEXCourierNew9ptCustomColorRGB4649146Left01"/>
      </w:pPr>
      <w:r>
        <w:t>*   CONSTRAINT c public.emp()</w:t>
      </w:r>
    </w:p>
    <w:p w:rsidR="006F2817" w:rsidRDefault="006F2817" w:rsidP="006F2817">
      <w:pPr>
        <w:pStyle w:val="EDBEXCourierNew9ptCustomColorRGB4649146Left01"/>
      </w:pPr>
      <w:r>
        <w:t>*   CONSTRAINT f public.emp()</w:t>
      </w:r>
    </w:p>
    <w:p w:rsidR="006F2817" w:rsidRDefault="006F2817" w:rsidP="006F2817">
      <w:pPr>
        <w:pStyle w:val="EDBEXCourierNew9ptCustomColorRGB4649146Left01"/>
      </w:pPr>
      <w:r>
        <w:t>*   CONSTRAINT p public.emp()</w:t>
      </w:r>
    </w:p>
    <w:p w:rsidR="006F2817" w:rsidRDefault="006F2817" w:rsidP="006F2817">
      <w:pPr>
        <w:pStyle w:val="EDBEXCourierNew9ptCustomColorRGB4649146Left01"/>
      </w:pPr>
      <w:r>
        <w:t>*   TYPE public.emp()</w:t>
      </w:r>
    </w:p>
    <w:p w:rsidR="006F2817" w:rsidRDefault="006F2817" w:rsidP="006F2817">
      <w:pPr>
        <w:pStyle w:val="EDBEXCourierNew9ptCustomColorRGB4649146Left01"/>
      </w:pPr>
      <w:r>
        <w:t>*   CONSTRAINT c public.emp()</w:t>
      </w:r>
    </w:p>
    <w:p w:rsidR="006F2817" w:rsidRDefault="006F2817" w:rsidP="006F2817">
      <w:pPr>
        <w:pStyle w:val="EDBEXCourierNew9ptCustomColorRGB4649146Left01"/>
      </w:pPr>
      <w:r>
        <w:t>*   CONSTRAINT f public.jobhist()</w:t>
      </w:r>
    </w:p>
    <w:p w:rsidR="006F2817" w:rsidRDefault="006F2817" w:rsidP="006F2817">
      <w:pPr>
        <w:pStyle w:val="EDBEXCourierNew9ptCustomColorRGB4649146Left01"/>
      </w:pPr>
      <w:r>
        <w:t>*   VIEW .empname_view()</w:t>
      </w:r>
    </w:p>
    <w:p w:rsidR="006F2817" w:rsidRDefault="006F2817" w:rsidP="006F2817">
      <w:pPr>
        <w:pStyle w:val="EDBEXCourierNew9ptCustomColorRGB4649146Left01"/>
      </w:pPr>
    </w:p>
    <w:p w:rsidR="006F2817" w:rsidRDefault="006F2817" w:rsidP="006F2817">
      <w:pPr>
        <w:pStyle w:val="EDBTXTNormalWebBlackChar"/>
      </w:pPr>
    </w:p>
    <w:p w:rsidR="006F2817" w:rsidRDefault="006F2817" w:rsidP="006F2817">
      <w:pPr>
        <w:pStyle w:val="Heading3"/>
        <w:suppressAutoHyphens w:val="0"/>
      </w:pPr>
      <w:bookmarkStart w:id="1837" w:name="_Toc188951178"/>
      <w:bookmarkStart w:id="1838" w:name="_Toc377017784"/>
      <w:bookmarkStart w:id="1839" w:name="_Toc444155880"/>
      <w:r>
        <w:lastRenderedPageBreak/>
        <w:t>GET_HASH_VALUE</w:t>
      </w:r>
      <w:bookmarkEnd w:id="1837"/>
      <w:bookmarkEnd w:id="1838"/>
      <w:bookmarkEnd w:id="1839"/>
    </w:p>
    <w:p w:rsidR="006F2817" w:rsidRDefault="006F2817" w:rsidP="006F2817">
      <w:pPr>
        <w:pStyle w:val="EDBTXTNormalWebBlackChar"/>
      </w:pPr>
      <w:r>
        <w:t xml:space="preserve">The </w:t>
      </w:r>
      <w:r>
        <w:rPr>
          <w:rStyle w:val="EDBTXTKeywordBlack"/>
        </w:rPr>
        <w:t>GET_HASH_VALUE</w:t>
      </w:r>
      <w:r>
        <w:t xml:space="preserve"> function provides the capability to compute a hash value for a given string.</w:t>
      </w:r>
    </w:p>
    <w:p w:rsidR="006F2817" w:rsidRDefault="006F2817" w:rsidP="006F2817">
      <w:pPr>
        <w:pStyle w:val="EDBSYNTXPreformattedBlackLeft033"/>
        <w:ind w:left="0"/>
      </w:pPr>
      <w:r>
        <w:rPr>
          <w:rStyle w:val="EDBTXTVariable11ptBlack"/>
        </w:rPr>
        <w:t>hash</w:t>
      </w:r>
      <w:r>
        <w:t xml:space="preserve"> NUMBER GET_HASH_VALUE(</w:t>
      </w:r>
      <w:r>
        <w:rPr>
          <w:rStyle w:val="EDBTXTVariable11ptBlack"/>
        </w:rPr>
        <w:t>name</w:t>
      </w:r>
      <w:r>
        <w:t xml:space="preserve"> VARCHAR2, </w:t>
      </w:r>
      <w:r>
        <w:rPr>
          <w:rStyle w:val="EDBTXTVariable11ptBlack"/>
        </w:rPr>
        <w:t>base</w:t>
      </w:r>
      <w:r>
        <w:t xml:space="preserve"> NUMBER,</w:t>
      </w:r>
    </w:p>
    <w:p w:rsidR="006F2817" w:rsidRDefault="006F2817" w:rsidP="006F2817">
      <w:pPr>
        <w:pStyle w:val="EDBSYNTXPreformattedBlackLeft033"/>
        <w:ind w:left="0"/>
      </w:pPr>
      <w:r>
        <w:t xml:space="preserve">  </w:t>
      </w:r>
      <w:r>
        <w:rPr>
          <w:rStyle w:val="EDBTXTVariable11ptBlack"/>
        </w:rPr>
        <w:t>hash_size</w:t>
      </w:r>
      <w:r>
        <w:t xml:space="preserve"> NUMBER)</w:t>
      </w:r>
    </w:p>
    <w:p w:rsidR="006F2817" w:rsidRPr="009076F0" w:rsidRDefault="006F2817" w:rsidP="006F2817">
      <w:pPr>
        <w:pStyle w:val="EDBTXTNormalWebBlackChar"/>
        <w:rPr>
          <w:rStyle w:val="EDBTXTEmphasisNormalWebBoldBlackChar"/>
        </w:rPr>
      </w:pPr>
      <w:r w:rsidRPr="009076F0">
        <w:rPr>
          <w:rStyle w:val="EDBTXTEmphasisNormalWebBoldBlackChar"/>
        </w:rPr>
        <w:t>Parameters</w:t>
      </w:r>
    </w:p>
    <w:p w:rsidR="006F2817" w:rsidRDefault="006F2817" w:rsidP="006F2817">
      <w:pPr>
        <w:rPr>
          <w:rStyle w:val="EDBTXTVariable11ptBlack"/>
          <w:b/>
        </w:rPr>
      </w:pPr>
      <w:r>
        <w:rPr>
          <w:rStyle w:val="EDBTXTVariable11ptBlack"/>
        </w:rPr>
        <w:t>name</w:t>
      </w:r>
    </w:p>
    <w:p w:rsidR="006F2817" w:rsidRDefault="006F2817" w:rsidP="006F2817">
      <w:pPr>
        <w:pStyle w:val="EDBTXTIndentNormalWebLeft05"/>
      </w:pPr>
      <w:r>
        <w:t>The string for which a hash value is to be computed.</w:t>
      </w:r>
    </w:p>
    <w:p w:rsidR="006F2817" w:rsidRDefault="006F2817" w:rsidP="006F2817">
      <w:pPr>
        <w:rPr>
          <w:rStyle w:val="EDBTXTVariable11ptBlack"/>
        </w:rPr>
      </w:pPr>
      <w:r>
        <w:rPr>
          <w:rStyle w:val="EDBTXTVariable11ptBlack"/>
        </w:rPr>
        <w:t>base</w:t>
      </w:r>
    </w:p>
    <w:p w:rsidR="006F2817" w:rsidRDefault="006F2817" w:rsidP="006F2817">
      <w:pPr>
        <w:pStyle w:val="EDBTXTIndentNormalWebLeft05"/>
      </w:pPr>
      <w:r>
        <w:t>Starting value at which hash values are to be generated.</w:t>
      </w:r>
    </w:p>
    <w:p w:rsidR="006F2817" w:rsidRDefault="006F2817" w:rsidP="006F2817">
      <w:pPr>
        <w:rPr>
          <w:rStyle w:val="EDBTXTVariable11ptBlack"/>
        </w:rPr>
      </w:pPr>
      <w:r>
        <w:rPr>
          <w:rStyle w:val="EDBTXTVariable11ptBlack"/>
        </w:rPr>
        <w:t>hash_size</w:t>
      </w:r>
    </w:p>
    <w:p w:rsidR="006F2817" w:rsidRDefault="006F2817" w:rsidP="006F2817">
      <w:pPr>
        <w:pStyle w:val="EDBTXTIndentNormalWebLeft05"/>
      </w:pPr>
      <w:r>
        <w:t>The number of hash values for the desired hash table.</w:t>
      </w:r>
    </w:p>
    <w:p w:rsidR="006F2817" w:rsidRDefault="006F2817" w:rsidP="006F2817">
      <w:pPr>
        <w:rPr>
          <w:rStyle w:val="EDBTXTVariable11ptBlack"/>
        </w:rPr>
      </w:pPr>
      <w:r>
        <w:rPr>
          <w:rStyle w:val="EDBTXTVariable11ptBlack"/>
        </w:rPr>
        <w:t>hash</w:t>
      </w:r>
    </w:p>
    <w:p w:rsidR="006F2817" w:rsidRDefault="006F2817" w:rsidP="006F2817">
      <w:pPr>
        <w:pStyle w:val="EDBTXTIndentNormalWebLeft05"/>
      </w:pPr>
      <w:r>
        <w:t>The generated hash value.</w:t>
      </w:r>
    </w:p>
    <w:p w:rsidR="006F2817" w:rsidRPr="009076F0" w:rsidRDefault="006F2817" w:rsidP="006F2817">
      <w:pPr>
        <w:pStyle w:val="EDBTXTNormalWebBlackChar"/>
        <w:rPr>
          <w:rStyle w:val="EDBTXTEmphasisNormalWebBoldBlackChar"/>
        </w:rPr>
      </w:pPr>
      <w:r w:rsidRPr="009076F0">
        <w:rPr>
          <w:rStyle w:val="EDBTXTEmphasisNormalWebBoldBlackChar"/>
        </w:rPr>
        <w:t>Examples</w:t>
      </w:r>
    </w:p>
    <w:p w:rsidR="006F2817" w:rsidRDefault="006F2817" w:rsidP="006F2817">
      <w:pPr>
        <w:pStyle w:val="EDBTXTNormalWebBlackChar"/>
      </w:pPr>
      <w:r>
        <w:t xml:space="preserve">The following anonymous block creates a table of hash values using the </w:t>
      </w:r>
      <w:r>
        <w:rPr>
          <w:rStyle w:val="EDBTXTKeywordBlack"/>
        </w:rPr>
        <w:t>ename</w:t>
      </w:r>
      <w:r>
        <w:t xml:space="preserve"> column of the </w:t>
      </w:r>
      <w:r>
        <w:rPr>
          <w:rStyle w:val="EDBTXTKeywordBlack"/>
        </w:rPr>
        <w:t>emp</w:t>
      </w:r>
      <w:r>
        <w:t xml:space="preserve"> table and then displays the key along with the hash value. The hash values start at 100 with a maximum of 1024 distinct values.</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v_hash          NUMBER;</w:t>
      </w:r>
    </w:p>
    <w:p w:rsidR="006F2817" w:rsidRDefault="006F2817" w:rsidP="006F2817">
      <w:pPr>
        <w:pStyle w:val="EDBEXCourierNew9ptCustomColorRGB4649146Left01"/>
      </w:pPr>
      <w:r>
        <w:t xml:space="preserve">    TYPE hash_tab IS TABLE OF NUMBER INDEX BY VARCHAR2(10);</w:t>
      </w:r>
    </w:p>
    <w:p w:rsidR="006F2817" w:rsidRDefault="006F2817" w:rsidP="006F2817">
      <w:pPr>
        <w:pStyle w:val="EDBEXCourierNew9ptCustomColorRGB4649146Left01"/>
      </w:pPr>
      <w:r>
        <w:t xml:space="preserve">    r_hash          HASH_TAB;</w:t>
      </w:r>
    </w:p>
    <w:p w:rsidR="006F2817" w:rsidRDefault="006F2817" w:rsidP="006F2817">
      <w:pPr>
        <w:pStyle w:val="EDBEXCourierNew9ptCustomColorRGB4649146Left01"/>
      </w:pPr>
      <w:r>
        <w:t xml:space="preserve">    CURSOR emp_cur IS SELECT ename FROM emp;</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FOR r_emp IN emp_cur LOOP</w:t>
      </w:r>
    </w:p>
    <w:p w:rsidR="006F2817" w:rsidRDefault="006F2817" w:rsidP="006F2817">
      <w:pPr>
        <w:pStyle w:val="EDBEXCourierNew9ptCustomColorRGB4649146Left01"/>
      </w:pPr>
      <w:r>
        <w:t xml:space="preserve">        r_hash(r_emp.ename) :=</w:t>
      </w:r>
    </w:p>
    <w:p w:rsidR="006F2817" w:rsidRDefault="006F2817" w:rsidP="006F2817">
      <w:pPr>
        <w:pStyle w:val="EDBEXCourierNew9ptCustomColorRGB4649146Left01"/>
      </w:pPr>
      <w:r>
        <w:t xml:space="preserve">            DBMS_UTILITY.GET_HASH_VALUE(r_emp.ename,100,1024);</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FOR r_emp IN emp_cur LOOP</w:t>
      </w:r>
    </w:p>
    <w:p w:rsidR="006F2817" w:rsidRDefault="006F2817" w:rsidP="006F2817">
      <w:pPr>
        <w:pStyle w:val="EDBEXCourierNew9ptCustomColorRGB4649146Left01"/>
      </w:pPr>
      <w:r>
        <w:t xml:space="preserve">        DBMS_OUTPUT.PUT_LINE(RPAD(r_emp.ename,10) || ' ' ||</w:t>
      </w:r>
    </w:p>
    <w:p w:rsidR="006F2817" w:rsidRDefault="006F2817" w:rsidP="006F2817">
      <w:pPr>
        <w:pStyle w:val="EDBEXCourierNew9ptCustomColorRGB4649146Left01"/>
      </w:pPr>
      <w:r>
        <w:t xml:space="preserve">            r_hash(r_emp.ename));</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SMITH      377</w:t>
      </w:r>
    </w:p>
    <w:p w:rsidR="006F2817" w:rsidRDefault="006F2817" w:rsidP="006F2817">
      <w:pPr>
        <w:pStyle w:val="EDBEXCourierNew9ptCustomColorRGB4649146Left01"/>
      </w:pPr>
      <w:r>
        <w:t>ALLEN      740</w:t>
      </w:r>
    </w:p>
    <w:p w:rsidR="006F2817" w:rsidRDefault="006F2817" w:rsidP="006F2817">
      <w:pPr>
        <w:pStyle w:val="EDBEXCourierNew9ptCustomColorRGB4649146Left01"/>
      </w:pPr>
      <w:r>
        <w:t>WARD       718</w:t>
      </w:r>
    </w:p>
    <w:p w:rsidR="006F2817" w:rsidRDefault="006F2817" w:rsidP="006F2817">
      <w:pPr>
        <w:pStyle w:val="EDBEXCourierNew9ptCustomColorRGB4649146Left01"/>
      </w:pPr>
      <w:r>
        <w:lastRenderedPageBreak/>
        <w:t>JONES      131</w:t>
      </w:r>
    </w:p>
    <w:p w:rsidR="006F2817" w:rsidRDefault="006F2817" w:rsidP="006F2817">
      <w:pPr>
        <w:pStyle w:val="EDBEXCourierNew9ptCustomColorRGB4649146Left01"/>
      </w:pPr>
      <w:r>
        <w:t>MARTIN     176</w:t>
      </w:r>
    </w:p>
    <w:p w:rsidR="006F2817" w:rsidRDefault="006F2817" w:rsidP="006F2817">
      <w:pPr>
        <w:pStyle w:val="EDBEXCourierNew9ptCustomColorRGB4649146Left01"/>
      </w:pPr>
      <w:r>
        <w:t>BLAKE      568</w:t>
      </w:r>
    </w:p>
    <w:p w:rsidR="006F2817" w:rsidRDefault="006F2817" w:rsidP="006F2817">
      <w:pPr>
        <w:pStyle w:val="EDBEXCourierNew9ptCustomColorRGB4649146Left01"/>
      </w:pPr>
      <w:r>
        <w:t>CLARK      621</w:t>
      </w:r>
    </w:p>
    <w:p w:rsidR="006F2817" w:rsidRDefault="006F2817" w:rsidP="006F2817">
      <w:pPr>
        <w:pStyle w:val="EDBEXCourierNew9ptCustomColorRGB4649146Left01"/>
      </w:pPr>
      <w:r>
        <w:t>SCOTT      1097</w:t>
      </w:r>
    </w:p>
    <w:p w:rsidR="006F2817" w:rsidRDefault="006F2817" w:rsidP="006F2817">
      <w:pPr>
        <w:pStyle w:val="EDBEXCourierNew9ptCustomColorRGB4649146Left01"/>
      </w:pPr>
      <w:r>
        <w:t>KING       235</w:t>
      </w:r>
    </w:p>
    <w:p w:rsidR="006F2817" w:rsidRDefault="006F2817" w:rsidP="006F2817">
      <w:pPr>
        <w:pStyle w:val="EDBEXCourierNew9ptCustomColorRGB4649146Left01"/>
      </w:pPr>
      <w:r>
        <w:t>TURNER     850</w:t>
      </w:r>
    </w:p>
    <w:p w:rsidR="006F2817" w:rsidRDefault="006F2817" w:rsidP="006F2817">
      <w:pPr>
        <w:pStyle w:val="EDBEXCourierNew9ptCustomColorRGB4649146Left01"/>
      </w:pPr>
      <w:r>
        <w:t>ADAMS      156</w:t>
      </w:r>
    </w:p>
    <w:p w:rsidR="006F2817" w:rsidRDefault="006F2817" w:rsidP="006F2817">
      <w:pPr>
        <w:pStyle w:val="EDBEXCourierNew9ptCustomColorRGB4649146Left01"/>
      </w:pPr>
      <w:r>
        <w:t>JAMES      942</w:t>
      </w:r>
    </w:p>
    <w:p w:rsidR="006F2817" w:rsidRDefault="006F2817" w:rsidP="006F2817">
      <w:pPr>
        <w:pStyle w:val="EDBEXCourierNew9ptCustomColorRGB4649146Left01"/>
      </w:pPr>
      <w:r>
        <w:t>FORD       775</w:t>
      </w:r>
    </w:p>
    <w:p w:rsidR="006F2817" w:rsidRDefault="006F2817" w:rsidP="006F2817">
      <w:pPr>
        <w:pStyle w:val="EDBEXCourierNew9ptCustomColorRGB4649146Left01"/>
      </w:pPr>
      <w:r>
        <w:t>MILLER     148</w:t>
      </w:r>
    </w:p>
    <w:p w:rsidR="006F2817" w:rsidRPr="00120980" w:rsidRDefault="006F2817" w:rsidP="006F2817">
      <w:pPr>
        <w:pStyle w:val="EDBTXTNormalWebBlackChar"/>
      </w:pPr>
    </w:p>
    <w:p w:rsidR="006F2817" w:rsidRDefault="006F2817" w:rsidP="006F2817">
      <w:pPr>
        <w:pStyle w:val="Heading3"/>
        <w:suppressAutoHyphens w:val="0"/>
      </w:pPr>
      <w:bookmarkStart w:id="1840" w:name="_Toc377017785"/>
      <w:bookmarkStart w:id="1841" w:name="_Toc444155881"/>
      <w:r>
        <w:t>GET_PARAMETER_VALUE</w:t>
      </w:r>
      <w:bookmarkEnd w:id="1840"/>
      <w:bookmarkEnd w:id="1841"/>
    </w:p>
    <w:p w:rsidR="006F2817" w:rsidRDefault="006F2817" w:rsidP="006F2817">
      <w:pPr>
        <w:pStyle w:val="EDBTXTNormalWebBlackChar"/>
      </w:pPr>
      <w:r>
        <w:t xml:space="preserve">The </w:t>
      </w:r>
      <w:r>
        <w:rPr>
          <w:rStyle w:val="EDBTXTKeywordBlack"/>
        </w:rPr>
        <w:t>GET_PARAMETER_VALUE</w:t>
      </w:r>
      <w:r>
        <w:t xml:space="preserve"> procedure provides the capability to retrieve database initialization parameter settings.</w:t>
      </w:r>
    </w:p>
    <w:p w:rsidR="006F2817" w:rsidRDefault="006F2817" w:rsidP="006F2817">
      <w:pPr>
        <w:pStyle w:val="EDBSYNTXPreformattedBlackLeft033"/>
        <w:ind w:left="0"/>
      </w:pPr>
      <w:r>
        <w:rPr>
          <w:rStyle w:val="EDBTXTVariable11ptBlack"/>
        </w:rPr>
        <w:t>status</w:t>
      </w:r>
      <w:r>
        <w:t xml:space="preserve"> BINARY_INTEGER GET_PARAMETER_VALUE(</w:t>
      </w:r>
      <w:r>
        <w:rPr>
          <w:rStyle w:val="EDBTXTVariable11ptBlack"/>
        </w:rPr>
        <w:t>parnam</w:t>
      </w:r>
      <w:r>
        <w:t xml:space="preserve"> VARCHAR2,</w:t>
      </w:r>
    </w:p>
    <w:p w:rsidR="006F2817" w:rsidRDefault="006F2817" w:rsidP="006F2817">
      <w:pPr>
        <w:pStyle w:val="EDBSYNTXPreformattedBlackLeft033"/>
        <w:ind w:left="0"/>
      </w:pPr>
      <w:r>
        <w:t xml:space="preserve">  </w:t>
      </w:r>
      <w:r>
        <w:rPr>
          <w:rStyle w:val="EDBTXTVariable11ptBlack"/>
        </w:rPr>
        <w:t>intval</w:t>
      </w:r>
      <w:r>
        <w:t xml:space="preserve"> OUT INTEGER, </w:t>
      </w:r>
      <w:r>
        <w:rPr>
          <w:rStyle w:val="EDBTXTVariable11ptBlack"/>
        </w:rPr>
        <w:t>strval</w:t>
      </w:r>
      <w:r>
        <w:t xml:space="preserve"> OUT VARCHAR2)</w:t>
      </w:r>
    </w:p>
    <w:p w:rsidR="006F2817" w:rsidRPr="005367C1" w:rsidRDefault="006F2817" w:rsidP="006F2817">
      <w:pPr>
        <w:pStyle w:val="EDBTXTNormalWebBlackChar"/>
        <w:rPr>
          <w:rStyle w:val="EDBTXTEmphasisNormalWebBoldBlackChar"/>
        </w:rPr>
      </w:pPr>
      <w:r w:rsidRPr="005367C1">
        <w:rPr>
          <w:rStyle w:val="EDBTXTEmphasisNormalWebBoldBlackChar"/>
        </w:rPr>
        <w:t>Parameters</w:t>
      </w:r>
    </w:p>
    <w:p w:rsidR="006F2817" w:rsidRDefault="006F2817" w:rsidP="006F2817">
      <w:pPr>
        <w:rPr>
          <w:rStyle w:val="EDBTXTVariable11ptBlack"/>
          <w:b/>
        </w:rPr>
      </w:pPr>
      <w:r>
        <w:rPr>
          <w:rStyle w:val="EDBTXTVariable11ptBlack"/>
        </w:rPr>
        <w:t>parnam</w:t>
      </w:r>
    </w:p>
    <w:p w:rsidR="006F2817" w:rsidRDefault="006F2817" w:rsidP="006F2817">
      <w:pPr>
        <w:pStyle w:val="EDBTXTIndentNormalWebLeft05"/>
      </w:pPr>
      <w:r>
        <w:t xml:space="preserve">Name of the parameter whose value is to be returned.  The parameters are listed in the </w:t>
      </w:r>
      <w:r w:rsidRPr="005367C1">
        <w:rPr>
          <w:rStyle w:val="EDBTXTKeywordBlack"/>
        </w:rPr>
        <w:t>pg_settings</w:t>
      </w:r>
      <w:r>
        <w:t xml:space="preserve"> system view.</w:t>
      </w:r>
    </w:p>
    <w:p w:rsidR="006F2817" w:rsidRDefault="006F2817" w:rsidP="006F2817">
      <w:pPr>
        <w:rPr>
          <w:rStyle w:val="EDBTXTVariable11ptBlack"/>
        </w:rPr>
      </w:pPr>
      <w:r>
        <w:rPr>
          <w:rStyle w:val="EDBTXTVariable11ptBlack"/>
        </w:rPr>
        <w:t>intval</w:t>
      </w:r>
    </w:p>
    <w:p w:rsidR="006F2817" w:rsidRDefault="006F2817" w:rsidP="006F2817">
      <w:pPr>
        <w:pStyle w:val="EDBTXTIndentNormalWebLeft05"/>
      </w:pPr>
      <w:r>
        <w:t xml:space="preserve">Value of an integer parameter or the length of </w:t>
      </w:r>
      <w:r>
        <w:rPr>
          <w:rStyle w:val="EDBTXTVariable11ptBlack"/>
        </w:rPr>
        <w:t>strval</w:t>
      </w:r>
      <w:r>
        <w:t>.</w:t>
      </w:r>
    </w:p>
    <w:p w:rsidR="006F2817" w:rsidRDefault="006F2817" w:rsidP="006F2817">
      <w:pPr>
        <w:rPr>
          <w:rStyle w:val="EDBTXTVariable11ptBlack"/>
        </w:rPr>
      </w:pPr>
      <w:r>
        <w:rPr>
          <w:rStyle w:val="EDBTXTVariable11ptBlack"/>
        </w:rPr>
        <w:t>strval</w:t>
      </w:r>
    </w:p>
    <w:p w:rsidR="006F2817" w:rsidRDefault="006F2817" w:rsidP="006F2817">
      <w:pPr>
        <w:pStyle w:val="EDBTXTIndentNormalWebLeft05"/>
      </w:pPr>
      <w:r>
        <w:t>Value of a string parameter.</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t xml:space="preserve">Returns 0 if the parameter value is </w:t>
      </w:r>
      <w:r>
        <w:rPr>
          <w:rStyle w:val="EDBTXTKeywordBlack"/>
        </w:rPr>
        <w:t>INTEGER</w:t>
      </w:r>
      <w:r>
        <w:t xml:space="preserve"> or </w:t>
      </w:r>
      <w:r>
        <w:rPr>
          <w:rStyle w:val="EDBTXTKeywordBlack"/>
        </w:rPr>
        <w:t>BOOLEAN</w:t>
      </w:r>
      <w:r>
        <w:t>. Returns 1 if the parameter value is a string.</w:t>
      </w:r>
    </w:p>
    <w:p w:rsidR="006F2817" w:rsidRPr="005367C1" w:rsidRDefault="006F2817" w:rsidP="006F2817">
      <w:pPr>
        <w:pStyle w:val="EDBTXTNormalWebBlackChar"/>
        <w:rPr>
          <w:rStyle w:val="EDBTXTEmphasisNormalWebBoldBlackChar"/>
        </w:rPr>
      </w:pPr>
      <w:r w:rsidRPr="005367C1">
        <w:rPr>
          <w:rStyle w:val="EDBTXTEmphasisNormalWebBoldBlackChar"/>
        </w:rPr>
        <w:t>Examples</w:t>
      </w:r>
    </w:p>
    <w:p w:rsidR="006F2817" w:rsidRDefault="006F2817" w:rsidP="006F2817">
      <w:pPr>
        <w:pStyle w:val="EDBTXTNormalWebBlackChar"/>
      </w:pPr>
      <w:r>
        <w:t>The following anonymous block shows the values of two initialization parameters.</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v_intval        INTEGER;</w:t>
      </w:r>
    </w:p>
    <w:p w:rsidR="006F2817" w:rsidRDefault="006F2817" w:rsidP="006F2817">
      <w:pPr>
        <w:pStyle w:val="EDBEXCourierNew9ptCustomColorRGB4649146Left01"/>
      </w:pPr>
      <w:r>
        <w:t xml:space="preserve">    v_strval        VARCHAR2(80);</w:t>
      </w:r>
    </w:p>
    <w:p w:rsidR="006F2817" w:rsidRDefault="006F2817" w:rsidP="006F2817">
      <w:pPr>
        <w:pStyle w:val="EDBEXCourierNew9ptCustomColorRGB4649146Left01"/>
      </w:pPr>
      <w:r>
        <w:t>BEGIN</w:t>
      </w:r>
    </w:p>
    <w:p w:rsidR="006F2817" w:rsidRDefault="006F2817" w:rsidP="006F2817">
      <w:pPr>
        <w:pStyle w:val="EDBEXCourierNew9ptCustomColorRGB4649146Left01"/>
      </w:pPr>
      <w:r>
        <w:lastRenderedPageBreak/>
        <w:t xml:space="preserve">    DBMS_UTILITY.GET_PARAMETER_VALUE('max_fsm_pages', v_intval, v_strval);</w:t>
      </w:r>
    </w:p>
    <w:p w:rsidR="006F2817" w:rsidRDefault="006F2817" w:rsidP="006F2817">
      <w:pPr>
        <w:pStyle w:val="EDBEXCourierNew9ptCustomColorRGB4649146Left01"/>
      </w:pPr>
      <w:r>
        <w:t xml:space="preserve">    DBMS_OUTPUT.PUT_LINE('max_fsm_pages' || ': ' || v_intval);</w:t>
      </w:r>
    </w:p>
    <w:p w:rsidR="006F2817" w:rsidRDefault="006F2817" w:rsidP="006F2817">
      <w:pPr>
        <w:pStyle w:val="EDBEXCourierNew9ptCustomColorRGB4649146Left01"/>
      </w:pPr>
      <w:r>
        <w:t xml:space="preserve">    DBMS_UTILITY.GET_PARAMETER_VALUE('client_encoding', v_intval, v_strval);</w:t>
      </w:r>
    </w:p>
    <w:p w:rsidR="006F2817" w:rsidRDefault="006F2817" w:rsidP="006F2817">
      <w:pPr>
        <w:pStyle w:val="EDBEXCourierNew9ptCustomColorRGB4649146Left01"/>
      </w:pPr>
      <w:r>
        <w:t xml:space="preserve">    DBMS_OUTPUT.PUT_LINE('client_encoding' || ': ' || v_strval);</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max_fsm_pages: 72625</w:t>
      </w:r>
    </w:p>
    <w:p w:rsidR="006F2817" w:rsidRDefault="006F2817" w:rsidP="006F2817">
      <w:pPr>
        <w:pStyle w:val="EDBEXCourierNew9ptCustomColorRGB4649146Left01"/>
      </w:pPr>
      <w:r>
        <w:t>client_encoding: SQL_ASCII</w:t>
      </w:r>
    </w:p>
    <w:p w:rsidR="006F2817" w:rsidRDefault="006F2817" w:rsidP="006F2817">
      <w:pPr>
        <w:pStyle w:val="EDBTXTNormalWebBlackChar"/>
      </w:pPr>
    </w:p>
    <w:p w:rsidR="006F2817" w:rsidRDefault="006F2817" w:rsidP="006F2817">
      <w:pPr>
        <w:pStyle w:val="Heading3"/>
        <w:suppressAutoHyphens w:val="0"/>
      </w:pPr>
      <w:bookmarkStart w:id="1842" w:name="_Toc188951180"/>
      <w:bookmarkStart w:id="1843" w:name="_Toc377017786"/>
      <w:bookmarkStart w:id="1844" w:name="_Toc444155882"/>
      <w:r>
        <w:t>GET_TIME</w:t>
      </w:r>
      <w:bookmarkEnd w:id="1842"/>
      <w:bookmarkEnd w:id="1843"/>
      <w:bookmarkEnd w:id="1844"/>
    </w:p>
    <w:p w:rsidR="006F2817" w:rsidRDefault="006F2817" w:rsidP="006F2817">
      <w:pPr>
        <w:pStyle w:val="EDBTXTNormalWebBlackChar"/>
      </w:pPr>
      <w:r>
        <w:t xml:space="preserve">The </w:t>
      </w:r>
      <w:r>
        <w:rPr>
          <w:rStyle w:val="EDBTXTKeywordBlack"/>
        </w:rPr>
        <w:t>GET_TIME</w:t>
      </w:r>
      <w:r>
        <w:t xml:space="preserve"> function provides the capability to return the current time in hundredths of a second.</w:t>
      </w:r>
    </w:p>
    <w:p w:rsidR="006F2817" w:rsidRDefault="006F2817" w:rsidP="006F2817">
      <w:pPr>
        <w:pStyle w:val="EDBSYNTXPreformattedBlackLeft033"/>
        <w:ind w:left="0"/>
      </w:pPr>
      <w:r>
        <w:rPr>
          <w:rStyle w:val="EDBTXTVariable11ptBlack"/>
        </w:rPr>
        <w:t>time</w:t>
      </w:r>
      <w:r>
        <w:t xml:space="preserve"> NUMBER GET_TIME</w:t>
      </w:r>
    </w:p>
    <w:p w:rsidR="006F2817" w:rsidRPr="00EB56AC" w:rsidRDefault="006F2817" w:rsidP="006F2817">
      <w:pPr>
        <w:pStyle w:val="EDBTXTNormalWebBlackChar"/>
        <w:rPr>
          <w:rStyle w:val="EDBTXTEmphasisNormalWebBoldBlackChar"/>
        </w:rPr>
      </w:pPr>
      <w:r w:rsidRPr="00EB56AC">
        <w:rPr>
          <w:rStyle w:val="EDBTXTEmphasisNormalWebBoldBlackChar"/>
        </w:rPr>
        <w:t>Parameters</w:t>
      </w:r>
    </w:p>
    <w:p w:rsidR="006F2817" w:rsidRDefault="006F2817" w:rsidP="006F2817">
      <w:pPr>
        <w:rPr>
          <w:rStyle w:val="EDBTXTVariable11ptBlack"/>
          <w:b/>
        </w:rPr>
      </w:pPr>
      <w:r>
        <w:rPr>
          <w:rStyle w:val="EDBTXTVariable11ptBlack"/>
        </w:rPr>
        <w:t>time</w:t>
      </w:r>
    </w:p>
    <w:p w:rsidR="006F2817" w:rsidRDefault="006F2817" w:rsidP="006F2817">
      <w:pPr>
        <w:pStyle w:val="EDBTXTIndentNormalWebLeft05"/>
      </w:pPr>
      <w:r>
        <w:t>Number of hundredths of a second from the time in which the program is started.</w:t>
      </w:r>
    </w:p>
    <w:p w:rsidR="006F2817" w:rsidRPr="00EB56AC" w:rsidRDefault="006F2817" w:rsidP="006F2817">
      <w:pPr>
        <w:pStyle w:val="EDBTXTNormalWebBlackChar"/>
        <w:rPr>
          <w:rStyle w:val="EDBTXTEmphasisNormalWebBoldBlackChar"/>
        </w:rPr>
      </w:pPr>
      <w:r w:rsidRPr="00EB56AC">
        <w:rPr>
          <w:rStyle w:val="EDBTXTEmphasisNormalWebBoldBlackChar"/>
        </w:rPr>
        <w:t>Examples</w:t>
      </w:r>
    </w:p>
    <w:p w:rsidR="006F2817" w:rsidRDefault="006F2817" w:rsidP="006F2817">
      <w:pPr>
        <w:pStyle w:val="EDBTXTNormalWebBlackChar"/>
      </w:pPr>
      <w:r>
        <w:t xml:space="preserve">The following example shows calls to the </w:t>
      </w:r>
      <w:r>
        <w:rPr>
          <w:rStyle w:val="EDBTXTKeywordBlack"/>
        </w:rPr>
        <w:t>GET_TIME</w:t>
      </w:r>
      <w:r>
        <w:t xml:space="preserve"> function.</w:t>
      </w:r>
    </w:p>
    <w:p w:rsidR="006F2817" w:rsidRDefault="006F2817" w:rsidP="006F2817">
      <w:pPr>
        <w:pStyle w:val="EDBEXCourierNew9ptCustomColorRGB4649146Left01"/>
      </w:pPr>
      <w:r>
        <w:t>SELECT DBMS_UTILITY.GET_TIME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get_time</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1555860</w:t>
      </w:r>
    </w:p>
    <w:p w:rsidR="006F2817" w:rsidRDefault="006F2817" w:rsidP="006F2817">
      <w:pPr>
        <w:pStyle w:val="EDBEXCourierNew9ptCustomColorRGB4649146Left01"/>
      </w:pPr>
    </w:p>
    <w:p w:rsidR="006F2817" w:rsidRDefault="006F2817" w:rsidP="006F2817">
      <w:pPr>
        <w:pStyle w:val="EDBEXCourierNew9ptCustomColorRGB4649146Left01"/>
      </w:pPr>
      <w:r>
        <w:t>SELECT DBMS_UTILITY.GET_TIME FROM DUAL;</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get_time</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1556037</w:t>
      </w:r>
    </w:p>
    <w:p w:rsidR="006F2817" w:rsidRPr="00ED6B09" w:rsidRDefault="006F2817" w:rsidP="006F2817">
      <w:pPr>
        <w:pStyle w:val="EDBTXTNormalWebBlackChar"/>
      </w:pPr>
    </w:p>
    <w:p w:rsidR="006F2817" w:rsidRDefault="006F2817" w:rsidP="006F2817">
      <w:pPr>
        <w:pStyle w:val="Heading3"/>
        <w:suppressAutoHyphens w:val="0"/>
      </w:pPr>
      <w:bookmarkStart w:id="1845" w:name="_Toc377017787"/>
      <w:bookmarkStart w:id="1846" w:name="_Toc444155883"/>
      <w:r>
        <w:t>NAME_TOKENIZE</w:t>
      </w:r>
      <w:bookmarkEnd w:id="1845"/>
      <w:bookmarkEnd w:id="1846"/>
    </w:p>
    <w:p w:rsidR="006F2817" w:rsidRDefault="006F2817" w:rsidP="006F2817">
      <w:pPr>
        <w:pStyle w:val="EDBTXTNormalWebBlackChar"/>
      </w:pPr>
      <w:r>
        <w:t xml:space="preserve">The </w:t>
      </w:r>
      <w:r>
        <w:rPr>
          <w:rStyle w:val="EDBTXTKeywordBlack"/>
        </w:rPr>
        <w:t>NAME_TOKENIZE</w:t>
      </w:r>
      <w:r>
        <w:t xml:space="preserve"> procedure parses a name into its component parts. Names without double quotes are uppercased. The double quotes are stripped from names with double quotes.</w:t>
      </w:r>
    </w:p>
    <w:p w:rsidR="006F2817" w:rsidRDefault="006F2817" w:rsidP="006F2817">
      <w:pPr>
        <w:pStyle w:val="EDBSYNTXPreformattedBlackLeft033"/>
        <w:ind w:left="0"/>
      </w:pPr>
      <w:r>
        <w:t>NAME_TOKENIZE(</w:t>
      </w:r>
      <w:r>
        <w:rPr>
          <w:rStyle w:val="EDBTXTVariable11ptBlack"/>
        </w:rPr>
        <w:t>name</w:t>
      </w:r>
      <w:r>
        <w:t xml:space="preserve"> VARCHAR2, </w:t>
      </w:r>
      <w:r>
        <w:rPr>
          <w:rStyle w:val="EDBTXTVariable11ptBlack"/>
        </w:rPr>
        <w:t>a</w:t>
      </w:r>
      <w:r>
        <w:t xml:space="preserve"> OUT VARCHAR2, </w:t>
      </w:r>
      <w:r>
        <w:rPr>
          <w:rStyle w:val="EDBTXTVariable11ptBlack"/>
        </w:rPr>
        <w:t>b</w:t>
      </w:r>
      <w:r>
        <w:t xml:space="preserve"> OUT VARCHAR2,</w:t>
      </w:r>
    </w:p>
    <w:p w:rsidR="006F2817" w:rsidRDefault="006F2817" w:rsidP="006F2817">
      <w:pPr>
        <w:pStyle w:val="EDBSYNTXPreformattedBlackLeft033"/>
        <w:ind w:left="0"/>
      </w:pPr>
      <w:r>
        <w:t xml:space="preserve">  </w:t>
      </w:r>
      <w:r>
        <w:rPr>
          <w:rStyle w:val="EDBTXTVariable11ptBlack"/>
        </w:rPr>
        <w:t>c</w:t>
      </w:r>
      <w:r>
        <w:t xml:space="preserve"> OUT VARCHAR2, </w:t>
      </w:r>
      <w:r>
        <w:rPr>
          <w:rStyle w:val="EDBTXTVariable11ptBlack"/>
        </w:rPr>
        <w:t>dblink</w:t>
      </w:r>
      <w:r>
        <w:t xml:space="preserve"> OUT VARCHAR2,</w:t>
      </w:r>
    </w:p>
    <w:p w:rsidR="006F2817" w:rsidRDefault="006F2817" w:rsidP="006F2817">
      <w:pPr>
        <w:pStyle w:val="EDBSYNTXPreformattedBlackLeft033"/>
        <w:ind w:left="0"/>
      </w:pPr>
      <w:r>
        <w:t xml:space="preserve">  </w:t>
      </w:r>
      <w:r>
        <w:rPr>
          <w:rStyle w:val="EDBTXTVariable11ptBlack"/>
        </w:rPr>
        <w:t>nextpos</w:t>
      </w:r>
      <w:r>
        <w:t xml:space="preserve"> OUT BINARY_INTEGER)</w:t>
      </w:r>
    </w:p>
    <w:p w:rsidR="006F2817" w:rsidRPr="000D3455" w:rsidRDefault="006F2817" w:rsidP="006F2817">
      <w:pPr>
        <w:pStyle w:val="EDBTXTNormalWebBlackChar"/>
        <w:rPr>
          <w:rStyle w:val="EDBTXTEmphasisNormalWebBoldBlackChar"/>
        </w:rPr>
      </w:pPr>
      <w:r w:rsidRPr="000D3455">
        <w:rPr>
          <w:rStyle w:val="EDBTXTEmphasisNormalWebBoldBlackChar"/>
        </w:rPr>
        <w:lastRenderedPageBreak/>
        <w:t>Parameters</w:t>
      </w:r>
    </w:p>
    <w:p w:rsidR="006F2817" w:rsidRDefault="006F2817" w:rsidP="006F2817">
      <w:pPr>
        <w:pStyle w:val="EDBTXTNormalWebBlack"/>
        <w:rPr>
          <w:rStyle w:val="EDBTXTVariable11ptBlack"/>
          <w:b/>
        </w:rPr>
      </w:pPr>
      <w:r>
        <w:rPr>
          <w:rStyle w:val="EDBTXTVariable11ptBlack"/>
        </w:rPr>
        <w:t>name</w:t>
      </w:r>
    </w:p>
    <w:p w:rsidR="006F2817" w:rsidRDefault="006F2817" w:rsidP="006F2817">
      <w:pPr>
        <w:pStyle w:val="EDBTXTIndentNormalWebLeft05"/>
      </w:pPr>
      <w:r>
        <w:t>String containing a name in the following format:</w:t>
      </w:r>
    </w:p>
    <w:p w:rsidR="006F2817" w:rsidRDefault="006F2817" w:rsidP="006F2817">
      <w:pPr>
        <w:pStyle w:val="EDBSYNTXPreformattedBlackLeft033"/>
      </w:pPr>
      <w:r>
        <w:rPr>
          <w:rStyle w:val="EDBTXTVariable11ptBlack"/>
        </w:rPr>
        <w:t>a</w:t>
      </w:r>
      <w:r>
        <w:t>[.</w:t>
      </w:r>
      <w:r>
        <w:rPr>
          <w:rStyle w:val="EDBTXTVariable11ptBlack"/>
        </w:rPr>
        <w:t>b</w:t>
      </w:r>
      <w:r>
        <w:t>[.</w:t>
      </w:r>
      <w:r>
        <w:rPr>
          <w:rStyle w:val="EDBTXTVariable11ptBlack"/>
        </w:rPr>
        <w:t>c</w:t>
      </w:r>
      <w:r>
        <w:t>]][@</w:t>
      </w:r>
      <w:r>
        <w:rPr>
          <w:rStyle w:val="EDBTXTVariable11ptBlack"/>
        </w:rPr>
        <w:t>dblink</w:t>
      </w:r>
      <w:r>
        <w:t xml:space="preserve"> ]</w:t>
      </w:r>
    </w:p>
    <w:p w:rsidR="006F2817" w:rsidRDefault="006F2817" w:rsidP="006F2817">
      <w:pPr>
        <w:pStyle w:val="EDBTXTNormalWebBlack"/>
        <w:rPr>
          <w:rStyle w:val="EDBTXTVariable11ptBlack"/>
        </w:rPr>
      </w:pPr>
    </w:p>
    <w:p w:rsidR="006F2817" w:rsidRDefault="006F2817" w:rsidP="006F2817">
      <w:pPr>
        <w:pStyle w:val="EDBTXTNormalWebBlack"/>
        <w:rPr>
          <w:rStyle w:val="EDBTXTVariable11ptBlack"/>
        </w:rPr>
      </w:pPr>
      <w:r>
        <w:rPr>
          <w:rStyle w:val="EDBTXTVariable11ptBlack"/>
        </w:rPr>
        <w:t>a</w:t>
      </w:r>
    </w:p>
    <w:p w:rsidR="006F2817" w:rsidRDefault="006F2817" w:rsidP="006F2817">
      <w:pPr>
        <w:pStyle w:val="EDBTXTIndentNormalWebLeft05"/>
      </w:pPr>
      <w:r>
        <w:t>Returns the leftmost component.</w:t>
      </w:r>
    </w:p>
    <w:p w:rsidR="006F2817" w:rsidRDefault="006F2817" w:rsidP="006F2817">
      <w:pPr>
        <w:pStyle w:val="EDBTXTNormalWebBlack"/>
        <w:rPr>
          <w:rStyle w:val="EDBTXTVariable11ptBlack"/>
        </w:rPr>
      </w:pPr>
      <w:r>
        <w:rPr>
          <w:rStyle w:val="EDBTXTVariable11ptBlack"/>
        </w:rPr>
        <w:t>b</w:t>
      </w:r>
    </w:p>
    <w:p w:rsidR="006F2817" w:rsidRDefault="006F2817" w:rsidP="006F2817">
      <w:pPr>
        <w:pStyle w:val="EDBTXTIndentNormalWebLeft05"/>
      </w:pPr>
      <w:r>
        <w:t>Returns the second component, if any.</w:t>
      </w:r>
    </w:p>
    <w:p w:rsidR="006F2817" w:rsidRDefault="006F2817" w:rsidP="006F2817">
      <w:pPr>
        <w:pStyle w:val="EDBTXTNormalWebBlack"/>
        <w:rPr>
          <w:rStyle w:val="EDBTXTVariable11ptBlack"/>
        </w:rPr>
      </w:pPr>
      <w:r>
        <w:rPr>
          <w:rStyle w:val="EDBTXTVariable11ptBlack"/>
        </w:rPr>
        <w:t>c</w:t>
      </w:r>
    </w:p>
    <w:p w:rsidR="006F2817" w:rsidRDefault="006F2817" w:rsidP="006F2817">
      <w:pPr>
        <w:pStyle w:val="EDBTXTIndentNormalWebLeft05"/>
      </w:pPr>
      <w:r>
        <w:t>Returns the third component, if any.</w:t>
      </w:r>
    </w:p>
    <w:p w:rsidR="006F2817" w:rsidRDefault="006F2817" w:rsidP="006F2817">
      <w:pPr>
        <w:pStyle w:val="EDBTXTNormalWebBlack"/>
        <w:rPr>
          <w:rStyle w:val="EDBTXTVariable11ptBlack"/>
        </w:rPr>
      </w:pPr>
      <w:r>
        <w:rPr>
          <w:rStyle w:val="EDBTXTVariable11ptBlack"/>
        </w:rPr>
        <w:t>dblink</w:t>
      </w:r>
    </w:p>
    <w:p w:rsidR="006F2817" w:rsidRDefault="006F2817" w:rsidP="006F2817">
      <w:pPr>
        <w:pStyle w:val="EDBTXTIndentNormalWebLeft05"/>
      </w:pPr>
      <w:r>
        <w:t>Returns the database link name.</w:t>
      </w:r>
    </w:p>
    <w:p w:rsidR="006F2817" w:rsidRDefault="006F2817" w:rsidP="006F2817">
      <w:pPr>
        <w:pStyle w:val="EDBTXTNormalWebBlack"/>
        <w:rPr>
          <w:rStyle w:val="EDBTXTVariable11ptBlack"/>
        </w:rPr>
      </w:pPr>
      <w:r>
        <w:rPr>
          <w:rStyle w:val="EDBTXTVariable11ptBlack"/>
        </w:rPr>
        <w:t>nextpos</w:t>
      </w:r>
    </w:p>
    <w:p w:rsidR="006F2817" w:rsidRDefault="006F2817" w:rsidP="006F2817">
      <w:pPr>
        <w:pStyle w:val="EDBTXTIndentNormalWebLeft05"/>
      </w:pPr>
      <w:r>
        <w:t>Position of the last character parsed in name.</w:t>
      </w:r>
    </w:p>
    <w:p w:rsidR="006F2817" w:rsidRPr="000D3455" w:rsidRDefault="006F2817" w:rsidP="006F2817">
      <w:pPr>
        <w:pStyle w:val="EDBTXTNormalWebBlackChar"/>
        <w:rPr>
          <w:rStyle w:val="EDBTXTEmphasisNormalWebBoldBlackChar"/>
        </w:rPr>
      </w:pPr>
      <w:r w:rsidRPr="000D3455">
        <w:rPr>
          <w:rStyle w:val="EDBTXTEmphasisNormalWebBoldBlackChar"/>
        </w:rPr>
        <w:t>Examples</w:t>
      </w:r>
    </w:p>
    <w:p w:rsidR="006F2817" w:rsidRDefault="006F2817" w:rsidP="006F2817">
      <w:pPr>
        <w:pStyle w:val="EDBTXTNormalWebBlackChar"/>
      </w:pPr>
      <w:r>
        <w:t xml:space="preserve">The following stored procedure is used to display the returned parameter values of the </w:t>
      </w:r>
      <w:r>
        <w:rPr>
          <w:rStyle w:val="EDBTXTKeywordBlack"/>
        </w:rPr>
        <w:t>NAME_TOKENIZE</w:t>
      </w:r>
      <w:r>
        <w:t xml:space="preserve"> procedure for various names.</w:t>
      </w:r>
    </w:p>
    <w:p w:rsidR="006F2817" w:rsidRDefault="006F2817" w:rsidP="006F2817">
      <w:pPr>
        <w:pStyle w:val="EDBEXCourierNew9ptCustomColorRGB4649146Left01"/>
      </w:pPr>
      <w:r>
        <w:t>CREATE OR REPLACE PROCEDURE name_tokenize (</w:t>
      </w:r>
    </w:p>
    <w:p w:rsidR="006F2817" w:rsidRDefault="006F2817" w:rsidP="006F2817">
      <w:pPr>
        <w:pStyle w:val="EDBEXCourierNew9ptCustomColorRGB4649146Left01"/>
      </w:pPr>
      <w:r>
        <w:t xml:space="preserve">    p_name          VARCHAR2</w:t>
      </w:r>
    </w:p>
    <w:p w:rsidR="006F2817" w:rsidRDefault="006F2817" w:rsidP="006F2817">
      <w:pPr>
        <w:pStyle w:val="EDBEXCourierNew9ptCustomColorRGB4649146Left01"/>
      </w:pPr>
      <w:r>
        <w:t>)</w:t>
      </w:r>
    </w:p>
    <w:p w:rsidR="006F2817" w:rsidRDefault="006F2817" w:rsidP="006F2817">
      <w:pPr>
        <w:pStyle w:val="EDBEXCourierNew9ptCustomColorRGB4649146Left01"/>
      </w:pPr>
      <w:r>
        <w:t>IS</w:t>
      </w:r>
    </w:p>
    <w:p w:rsidR="006F2817" w:rsidRDefault="006F2817" w:rsidP="006F2817">
      <w:pPr>
        <w:pStyle w:val="EDBEXCourierNew9ptCustomColorRGB4649146Left01"/>
      </w:pPr>
      <w:r>
        <w:t xml:space="preserve">    v_a             VARCHAR2(30);</w:t>
      </w:r>
    </w:p>
    <w:p w:rsidR="006F2817" w:rsidRDefault="006F2817" w:rsidP="006F2817">
      <w:pPr>
        <w:pStyle w:val="EDBEXCourierNew9ptCustomColorRGB4649146Left01"/>
      </w:pPr>
      <w:r>
        <w:t xml:space="preserve">    v_b             VARCHAR2(30);</w:t>
      </w:r>
    </w:p>
    <w:p w:rsidR="006F2817" w:rsidRDefault="006F2817" w:rsidP="006F2817">
      <w:pPr>
        <w:pStyle w:val="EDBEXCourierNew9ptCustomColorRGB4649146Left01"/>
      </w:pPr>
      <w:r>
        <w:t xml:space="preserve">    v_c             VARCHAR2(30);</w:t>
      </w:r>
    </w:p>
    <w:p w:rsidR="006F2817" w:rsidRDefault="006F2817" w:rsidP="006F2817">
      <w:pPr>
        <w:pStyle w:val="EDBEXCourierNew9ptCustomColorRGB4649146Left01"/>
      </w:pPr>
      <w:r>
        <w:t xml:space="preserve">    v_dblink        VARCHAR2(30);</w:t>
      </w:r>
    </w:p>
    <w:p w:rsidR="006F2817" w:rsidRDefault="006F2817" w:rsidP="006F2817">
      <w:pPr>
        <w:pStyle w:val="EDBEXCourierNew9ptCustomColorRGB4649146Left01"/>
      </w:pPr>
      <w:r>
        <w:t xml:space="preserve">    v_nextpos       BINARY_INTEGER;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DBMS_UTILITY.NAME_TOKENIZE(p_name,v_a,v_b,v_c,v_dblink,v_nextpos);</w:t>
      </w:r>
    </w:p>
    <w:p w:rsidR="006F2817" w:rsidRDefault="006F2817" w:rsidP="006F2817">
      <w:pPr>
        <w:pStyle w:val="EDBEXCourierNew9ptCustomColorRGB4649146Left01"/>
      </w:pPr>
      <w:r>
        <w:t xml:space="preserve">    DBMS_OUTPUT.PUT_LINE('name   : ' || p_name);</w:t>
      </w:r>
    </w:p>
    <w:p w:rsidR="006F2817" w:rsidRDefault="006F2817" w:rsidP="006F2817">
      <w:pPr>
        <w:pStyle w:val="EDBEXCourierNew9ptCustomColorRGB4649146Left01"/>
      </w:pPr>
      <w:r>
        <w:t xml:space="preserve">    DBMS_OUTPUT.PUT_LINE('a      : ' || v_a);</w:t>
      </w:r>
    </w:p>
    <w:p w:rsidR="006F2817" w:rsidRDefault="006F2817" w:rsidP="006F2817">
      <w:pPr>
        <w:pStyle w:val="EDBEXCourierNew9ptCustomColorRGB4649146Left01"/>
      </w:pPr>
      <w:r>
        <w:t xml:space="preserve">    DBMS_OUTPUT.PUT_LINE('b      : ' || v_b);</w:t>
      </w:r>
    </w:p>
    <w:p w:rsidR="006F2817" w:rsidRDefault="006F2817" w:rsidP="006F2817">
      <w:pPr>
        <w:pStyle w:val="EDBEXCourierNew9ptCustomColorRGB4649146Left01"/>
      </w:pPr>
      <w:r>
        <w:t xml:space="preserve">    DBMS_OUTPUT.PUT_LINE('c      : ' || v_c);</w:t>
      </w:r>
    </w:p>
    <w:p w:rsidR="006F2817" w:rsidRDefault="006F2817" w:rsidP="006F2817">
      <w:pPr>
        <w:pStyle w:val="EDBEXCourierNew9ptCustomColorRGB4649146Left01"/>
      </w:pPr>
      <w:r>
        <w:t xml:space="preserve">    DBMS_OUTPUT.PUT_LINE('dblink : ' || v_dblink);</w:t>
      </w:r>
    </w:p>
    <w:p w:rsidR="006F2817" w:rsidRDefault="006F2817" w:rsidP="006F2817">
      <w:pPr>
        <w:pStyle w:val="EDBEXCourierNew9ptCustomColorRGB4649146Left01"/>
      </w:pPr>
      <w:r>
        <w:lastRenderedPageBreak/>
        <w:t xml:space="preserve">    DBMS_OUTPUT.PUT_LINE('nextpos: ' || v_nextpos);</w:t>
      </w:r>
    </w:p>
    <w:p w:rsidR="006F2817" w:rsidRDefault="006F2817" w:rsidP="006F2817">
      <w:pPr>
        <w:pStyle w:val="EDBEXCourierNew9ptCustomColorRGB4649146Left01"/>
      </w:pPr>
      <w:r>
        <w:t>END;</w:t>
      </w:r>
    </w:p>
    <w:p w:rsidR="006F2817" w:rsidRDefault="006F2817" w:rsidP="006F2817">
      <w:pPr>
        <w:pStyle w:val="EDBTXTNormalWebBlackChar"/>
      </w:pPr>
      <w:r>
        <w:t xml:space="preserve">Tokenize the name, </w:t>
      </w:r>
      <w:r w:rsidRPr="000D3455">
        <w:rPr>
          <w:rStyle w:val="EDBTXTKeywordBlack"/>
        </w:rPr>
        <w:t>emp</w:t>
      </w:r>
      <w:r>
        <w:t>:</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name_tokenize('emp');</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name   : emp</w:t>
      </w:r>
    </w:p>
    <w:p w:rsidR="006F2817" w:rsidRDefault="006F2817" w:rsidP="006F2817">
      <w:pPr>
        <w:pStyle w:val="EDBEXCourierNew9ptCustomColorRGB4649146Left01"/>
      </w:pPr>
      <w:r>
        <w:t>a      : EMP</w:t>
      </w:r>
    </w:p>
    <w:p w:rsidR="006F2817" w:rsidRDefault="006F2817" w:rsidP="006F2817">
      <w:pPr>
        <w:pStyle w:val="EDBEXCourierNew9ptCustomColorRGB4649146Left01"/>
      </w:pPr>
      <w:r>
        <w:t>b      :</w:t>
      </w:r>
    </w:p>
    <w:p w:rsidR="006F2817" w:rsidRDefault="006F2817" w:rsidP="006F2817">
      <w:pPr>
        <w:pStyle w:val="EDBEXCourierNew9ptCustomColorRGB4649146Left01"/>
      </w:pPr>
      <w:r>
        <w:t>c      :</w:t>
      </w:r>
    </w:p>
    <w:p w:rsidR="006F2817" w:rsidRDefault="006F2817" w:rsidP="006F2817">
      <w:pPr>
        <w:pStyle w:val="EDBEXCourierNew9ptCustomColorRGB4649146Left01"/>
      </w:pPr>
      <w:r>
        <w:t>dblink :</w:t>
      </w:r>
    </w:p>
    <w:p w:rsidR="006F2817" w:rsidRDefault="006F2817" w:rsidP="006F2817">
      <w:pPr>
        <w:pStyle w:val="EDBEXCourierNew9ptCustomColorRGB4649146Left01"/>
      </w:pPr>
      <w:r>
        <w:t>nextpos: 3</w:t>
      </w:r>
    </w:p>
    <w:p w:rsidR="006F2817" w:rsidRDefault="006F2817" w:rsidP="006F2817">
      <w:pPr>
        <w:pStyle w:val="EDBTXTNormalWebBlackChar"/>
      </w:pPr>
      <w:r>
        <w:t xml:space="preserve">Tokenize the name, </w:t>
      </w:r>
      <w:r>
        <w:rPr>
          <w:rStyle w:val="EDBTXTKeywordBlack"/>
        </w:rPr>
        <w:t>edb.list_emp</w:t>
      </w:r>
      <w:r>
        <w:t>:</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name_tokenize('edb.list_emp');</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name   : edb.list_emp</w:t>
      </w:r>
    </w:p>
    <w:p w:rsidR="006F2817" w:rsidRDefault="006F2817" w:rsidP="006F2817">
      <w:pPr>
        <w:pStyle w:val="EDBEXCourierNew9ptCustomColorRGB4649146Left01"/>
      </w:pPr>
      <w:r>
        <w:t>a      : EDB</w:t>
      </w:r>
    </w:p>
    <w:p w:rsidR="006F2817" w:rsidRDefault="006F2817" w:rsidP="006F2817">
      <w:pPr>
        <w:pStyle w:val="EDBEXCourierNew9ptCustomColorRGB4649146Left01"/>
      </w:pPr>
      <w:r>
        <w:t>b      : LIST_EMP</w:t>
      </w:r>
    </w:p>
    <w:p w:rsidR="006F2817" w:rsidRDefault="006F2817" w:rsidP="006F2817">
      <w:pPr>
        <w:pStyle w:val="EDBEXCourierNew9ptCustomColorRGB4649146Left01"/>
      </w:pPr>
      <w:r>
        <w:t>c      :</w:t>
      </w:r>
    </w:p>
    <w:p w:rsidR="006F2817" w:rsidRDefault="006F2817" w:rsidP="006F2817">
      <w:pPr>
        <w:pStyle w:val="EDBEXCourierNew9ptCustomColorRGB4649146Left01"/>
      </w:pPr>
      <w:r>
        <w:t>dblink :</w:t>
      </w:r>
    </w:p>
    <w:p w:rsidR="006F2817" w:rsidRDefault="006F2817" w:rsidP="006F2817">
      <w:pPr>
        <w:pStyle w:val="EDBEXCourierNew9ptCustomColorRGB4649146Left01"/>
      </w:pPr>
      <w:r>
        <w:t>nextpos: 12</w:t>
      </w:r>
    </w:p>
    <w:p w:rsidR="006F2817" w:rsidRDefault="006F2817" w:rsidP="006F2817">
      <w:pPr>
        <w:pStyle w:val="EDBTXTNormalWebBlackChar"/>
      </w:pPr>
      <w:r>
        <w:t xml:space="preserve">Tokenize the name, </w:t>
      </w:r>
      <w:r>
        <w:rPr>
          <w:rStyle w:val="EDBTXTKeywordBlack"/>
        </w:rPr>
        <w:t>"edb"."Emp_Admin".update_emp_sal</w:t>
      </w:r>
      <w:r>
        <w:t>:</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name_tokenize('"edb"."Emp_Admin".update_emp_sal');</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name   : "edb"."Emp_Admin".update_emp_sal</w:t>
      </w:r>
    </w:p>
    <w:p w:rsidR="006F2817" w:rsidRDefault="006F2817" w:rsidP="006F2817">
      <w:pPr>
        <w:pStyle w:val="EDBEXCourierNew9ptCustomColorRGB4649146Left01"/>
      </w:pPr>
      <w:r>
        <w:t>a      : edb</w:t>
      </w:r>
    </w:p>
    <w:p w:rsidR="006F2817" w:rsidRDefault="006F2817" w:rsidP="006F2817">
      <w:pPr>
        <w:pStyle w:val="EDBEXCourierNew9ptCustomColorRGB4649146Left01"/>
      </w:pPr>
      <w:r>
        <w:t>b      : Emp_Admin</w:t>
      </w:r>
    </w:p>
    <w:p w:rsidR="006F2817" w:rsidRDefault="006F2817" w:rsidP="006F2817">
      <w:pPr>
        <w:pStyle w:val="EDBEXCourierNew9ptCustomColorRGB4649146Left01"/>
      </w:pPr>
      <w:r>
        <w:t>c      : UPDATE_EMP_SAL</w:t>
      </w:r>
    </w:p>
    <w:p w:rsidR="006F2817" w:rsidRDefault="006F2817" w:rsidP="006F2817">
      <w:pPr>
        <w:pStyle w:val="EDBEXCourierNew9ptCustomColorRGB4649146Left01"/>
      </w:pPr>
      <w:r>
        <w:t>dblink :</w:t>
      </w:r>
    </w:p>
    <w:p w:rsidR="006F2817" w:rsidRDefault="006F2817" w:rsidP="006F2817">
      <w:pPr>
        <w:pStyle w:val="EDBEXCourierNew9ptCustomColorRGB4649146Left01"/>
      </w:pPr>
      <w:r>
        <w:t>nextpos: 32</w:t>
      </w:r>
    </w:p>
    <w:p w:rsidR="006F2817" w:rsidRDefault="006F2817" w:rsidP="006F2817">
      <w:pPr>
        <w:pStyle w:val="EDBTXTNormalWebBlackChar"/>
      </w:pPr>
      <w:r>
        <w:t xml:space="preserve">Tokenize the name </w:t>
      </w:r>
      <w:r>
        <w:rPr>
          <w:rStyle w:val="EDBTXTKeywordBlack"/>
        </w:rPr>
        <w:t>edb.emp@edb_dblink</w:t>
      </w:r>
      <w:r>
        <w:t>:</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name_tokenize('edb.emp@edb_dblink');</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name   : edb.emp@edb_dblink</w:t>
      </w:r>
    </w:p>
    <w:p w:rsidR="006F2817" w:rsidRDefault="006F2817" w:rsidP="006F2817">
      <w:pPr>
        <w:pStyle w:val="EDBEXCourierNew9ptCustomColorRGB4649146Left01"/>
      </w:pPr>
      <w:r>
        <w:t>a      : EDB</w:t>
      </w:r>
    </w:p>
    <w:p w:rsidR="006F2817" w:rsidRDefault="006F2817" w:rsidP="006F2817">
      <w:pPr>
        <w:pStyle w:val="EDBEXCourierNew9ptCustomColorRGB4649146Left01"/>
      </w:pPr>
      <w:r>
        <w:t>b      : EMP</w:t>
      </w:r>
    </w:p>
    <w:p w:rsidR="006F2817" w:rsidRDefault="006F2817" w:rsidP="006F2817">
      <w:pPr>
        <w:pStyle w:val="EDBEXCourierNew9ptCustomColorRGB4649146Left01"/>
      </w:pPr>
      <w:r>
        <w:t>c      :</w:t>
      </w:r>
    </w:p>
    <w:p w:rsidR="006F2817" w:rsidRDefault="006F2817" w:rsidP="006F2817">
      <w:pPr>
        <w:pStyle w:val="EDBEXCourierNew9ptCustomColorRGB4649146Left01"/>
      </w:pPr>
      <w:r>
        <w:t>dblink : EDB_DBLINK</w:t>
      </w:r>
    </w:p>
    <w:p w:rsidR="006F2817" w:rsidRDefault="006F2817" w:rsidP="006F2817">
      <w:pPr>
        <w:pStyle w:val="EDBEXCourierNew9ptCustomColorRGB4649146Left01"/>
      </w:pPr>
      <w:r>
        <w:t>nextpos: 18</w:t>
      </w:r>
    </w:p>
    <w:p w:rsidR="006F2817" w:rsidRPr="00120980" w:rsidRDefault="006F2817" w:rsidP="006F2817">
      <w:pPr>
        <w:pStyle w:val="EDBTXTNormalWebBlackChar"/>
      </w:pPr>
    </w:p>
    <w:p w:rsidR="006F2817" w:rsidRDefault="006F2817" w:rsidP="006F2817">
      <w:pPr>
        <w:pStyle w:val="Heading3"/>
        <w:suppressAutoHyphens w:val="0"/>
      </w:pPr>
      <w:bookmarkStart w:id="1847" w:name="_Toc377017788"/>
      <w:bookmarkStart w:id="1848" w:name="_Toc444155884"/>
      <w:r>
        <w:lastRenderedPageBreak/>
        <w:t>TABLE_TO_COMMA</w:t>
      </w:r>
      <w:bookmarkEnd w:id="1847"/>
      <w:bookmarkEnd w:id="1848"/>
    </w:p>
    <w:p w:rsidR="006F2817" w:rsidRDefault="006F2817" w:rsidP="006F2817">
      <w:pPr>
        <w:pStyle w:val="EDBTXTNormalWebBlackChar"/>
      </w:pPr>
      <w:r>
        <w:t xml:space="preserve">The </w:t>
      </w:r>
      <w:r>
        <w:rPr>
          <w:rStyle w:val="EDBTXTKeywordBlack"/>
        </w:rPr>
        <w:t>TABLE_TO_COMMA</w:t>
      </w:r>
      <w:r>
        <w:t xml:space="preserve"> procedure converts table of names into a comma-delimited list of names. Each table entry becomes a list entry. The names must be formatted as valid identifiers.</w:t>
      </w:r>
    </w:p>
    <w:p w:rsidR="006F2817" w:rsidRDefault="006F2817" w:rsidP="006F2817">
      <w:pPr>
        <w:pStyle w:val="EDBSYNTXPreformattedBlackLeft033"/>
        <w:ind w:left="0"/>
      </w:pPr>
      <w:r>
        <w:t>TABLE_TO_COMMA(</w:t>
      </w:r>
      <w:r>
        <w:rPr>
          <w:rStyle w:val="EDBTXTVariable11ptBlack"/>
        </w:rPr>
        <w:t>tab</w:t>
      </w:r>
      <w:r>
        <w:t xml:space="preserve"> { LNAME_ARRAY | UNCL_ARRAY },</w:t>
      </w:r>
    </w:p>
    <w:p w:rsidR="006F2817" w:rsidRPr="00073BBF" w:rsidRDefault="006F2817" w:rsidP="006F2817">
      <w:pPr>
        <w:pStyle w:val="EDBSYNTXPreformattedBlackLeft033"/>
        <w:ind w:left="0"/>
      </w:pPr>
      <w:r>
        <w:t xml:space="preserve">  </w:t>
      </w:r>
      <w:r>
        <w:rPr>
          <w:rStyle w:val="EDBTXTVariable11ptBlack"/>
        </w:rPr>
        <w:t>tablen</w:t>
      </w:r>
      <w:r>
        <w:t xml:space="preserve"> OUT BINARY_INTEGER, </w:t>
      </w:r>
      <w:r>
        <w:rPr>
          <w:rStyle w:val="EDBTXTVariable11ptBlack"/>
        </w:rPr>
        <w:t>list</w:t>
      </w:r>
      <w:r>
        <w:t xml:space="preserve"> OUT VARCHAR2)</w:t>
      </w:r>
    </w:p>
    <w:p w:rsidR="006F2817" w:rsidRPr="000D3455" w:rsidRDefault="006F2817" w:rsidP="006F2817">
      <w:pPr>
        <w:pStyle w:val="EDBTXTNormalWebBlackChar"/>
        <w:rPr>
          <w:rStyle w:val="EDBTXTEmphasisNormalWebBoldBlackChar"/>
        </w:rPr>
      </w:pPr>
      <w:r w:rsidRPr="000D3455">
        <w:rPr>
          <w:rStyle w:val="EDBTXTEmphasisNormalWebBoldBlackChar"/>
        </w:rPr>
        <w:t>Parameters</w:t>
      </w:r>
    </w:p>
    <w:p w:rsidR="006F2817" w:rsidRDefault="006F2817" w:rsidP="006F2817">
      <w:pPr>
        <w:tabs>
          <w:tab w:val="left" w:pos="6375"/>
        </w:tabs>
        <w:rPr>
          <w:rStyle w:val="EDBTXTVariable11ptBlack"/>
          <w:b/>
        </w:rPr>
      </w:pPr>
      <w:r>
        <w:rPr>
          <w:rStyle w:val="EDBTXTVariable11ptBlack"/>
        </w:rPr>
        <w:t>tab</w:t>
      </w:r>
    </w:p>
    <w:p w:rsidR="006F2817" w:rsidRDefault="006F2817" w:rsidP="006F2817">
      <w:pPr>
        <w:pStyle w:val="EDBTXTIndentNormalWebLeft05"/>
      </w:pPr>
      <w:r>
        <w:t xml:space="preserve">Table containing names. </w:t>
      </w:r>
    </w:p>
    <w:p w:rsidR="006F2817" w:rsidRDefault="006F2817" w:rsidP="006F2817">
      <w:pPr>
        <w:pStyle w:val="EDBTXTIndentNormalWebLeft05"/>
        <w:ind w:left="0"/>
        <w:rPr>
          <w:rStyle w:val="EDBTXTKeywordBlack"/>
        </w:rPr>
      </w:pPr>
      <w:r w:rsidRPr="00D360A5">
        <w:rPr>
          <w:rStyle w:val="EDBTXTKeywordBlack"/>
        </w:rPr>
        <w:t>LNAME_ARRAY</w:t>
      </w:r>
    </w:p>
    <w:p w:rsidR="006F2817" w:rsidRPr="00AA61BF" w:rsidRDefault="006F2817" w:rsidP="006F2817">
      <w:pPr>
        <w:pStyle w:val="EDBTXTIndentNormalWebLeft05"/>
      </w:pPr>
      <w:r w:rsidRPr="00427ECA">
        <w:t>A</w:t>
      </w:r>
      <w:r>
        <w:t xml:space="preserve"> </w:t>
      </w:r>
      <w:r w:rsidRPr="00427ECA">
        <w:rPr>
          <w:rStyle w:val="EDBTXTKeywordBlack"/>
        </w:rPr>
        <w:t>DBMS</w:t>
      </w:r>
      <w:r w:rsidRPr="000D3455">
        <w:rPr>
          <w:rStyle w:val="EDBTXTKeywordBlack"/>
        </w:rPr>
        <w:t>_</w:t>
      </w:r>
      <w:r w:rsidRPr="00427ECA">
        <w:rPr>
          <w:rStyle w:val="EDBTXTKeywordBlack"/>
        </w:rPr>
        <w:t>UTILITY</w:t>
      </w:r>
      <w:r>
        <w:t xml:space="preserve"> </w:t>
      </w:r>
      <w:r>
        <w:rPr>
          <w:rStyle w:val="EDBTXTKeywordBlack"/>
        </w:rPr>
        <w:t>LNAME_ARRAY</w:t>
      </w:r>
      <w:r w:rsidRPr="00427ECA">
        <w:t xml:space="preserve"> </w:t>
      </w:r>
      <w:r>
        <w:t>(</w:t>
      </w:r>
      <w:r w:rsidRPr="00427ECA">
        <w:t xml:space="preserve">as </w:t>
      </w:r>
      <w:r w:rsidRPr="00AA61BF">
        <w:t xml:space="preserve">described in </w:t>
      </w:r>
      <w:r>
        <w:t xml:space="preserve">Section </w:t>
      </w:r>
      <w:r w:rsidRPr="000D3455">
        <w:rPr>
          <w:u w:val="single"/>
        </w:rPr>
        <w:fldChar w:fldCharType="begin"/>
      </w:r>
      <w:r w:rsidRPr="000D3455">
        <w:rPr>
          <w:u w:val="single"/>
        </w:rPr>
        <w:instrText xml:space="preserve"> REF _Ref186007013 \r \h </w:instrText>
      </w:r>
      <w:r w:rsidRPr="000D3455">
        <w:rPr>
          <w:u w:val="single"/>
        </w:rPr>
      </w:r>
      <w:r w:rsidRPr="000D3455">
        <w:rPr>
          <w:u w:val="single"/>
        </w:rPr>
        <w:fldChar w:fldCharType="separate"/>
      </w:r>
      <w:r w:rsidR="00607D57">
        <w:rPr>
          <w:u w:val="single"/>
        </w:rPr>
        <w:t>9.15.1</w:t>
      </w:r>
      <w:r w:rsidRPr="000D3455">
        <w:rPr>
          <w:u w:val="single"/>
        </w:rPr>
        <w:fldChar w:fldCharType="end"/>
      </w:r>
      <w:r>
        <w:t>).</w:t>
      </w:r>
    </w:p>
    <w:p w:rsidR="006F2817" w:rsidRPr="00AA61BF" w:rsidRDefault="006F2817" w:rsidP="006F2817">
      <w:pPr>
        <w:pStyle w:val="EDBTXTIndentNormalWebLeft05"/>
        <w:ind w:left="0"/>
        <w:rPr>
          <w:rStyle w:val="EDBTXTKeywordBlack"/>
        </w:rPr>
      </w:pPr>
      <w:r w:rsidRPr="00AA61BF">
        <w:rPr>
          <w:rStyle w:val="EDBTXTKeywordBlack"/>
        </w:rPr>
        <w:t>UNCL_ARRAY</w:t>
      </w:r>
    </w:p>
    <w:p w:rsidR="006F2817" w:rsidRDefault="006F2817" w:rsidP="006F2817">
      <w:pPr>
        <w:pStyle w:val="EDBTXTIndentNormalWebLeft05"/>
      </w:pPr>
      <w:r w:rsidRPr="00AA61BF">
        <w:t xml:space="preserve">A </w:t>
      </w:r>
      <w:r w:rsidRPr="00AA61BF">
        <w:rPr>
          <w:rStyle w:val="EDBTXTKeywordBlack"/>
        </w:rPr>
        <w:t>DBMS</w:t>
      </w:r>
      <w:r w:rsidRPr="000D3455">
        <w:rPr>
          <w:rStyle w:val="EDBTXTKeywordBlack"/>
        </w:rPr>
        <w:t>_</w:t>
      </w:r>
      <w:r w:rsidRPr="00AA61BF">
        <w:rPr>
          <w:rStyle w:val="EDBTXTKeywordBlack"/>
        </w:rPr>
        <w:t>UTILITY</w:t>
      </w:r>
      <w:r w:rsidRPr="00AA61BF">
        <w:t xml:space="preserve"> </w:t>
      </w:r>
      <w:r w:rsidRPr="00AA61BF">
        <w:rPr>
          <w:rStyle w:val="EDBTXTKeywordBlack"/>
        </w:rPr>
        <w:t>UNCL_ARRAY</w:t>
      </w:r>
      <w:r>
        <w:t xml:space="preserve"> (as described in Section </w:t>
      </w:r>
      <w:r w:rsidRPr="000D3455">
        <w:rPr>
          <w:u w:val="single"/>
        </w:rPr>
        <w:fldChar w:fldCharType="begin"/>
      </w:r>
      <w:r w:rsidRPr="000D3455">
        <w:rPr>
          <w:u w:val="single"/>
        </w:rPr>
        <w:instrText xml:space="preserve"> REF _Ref287614195 \r \h </w:instrText>
      </w:r>
      <w:r w:rsidRPr="000D3455">
        <w:rPr>
          <w:u w:val="single"/>
        </w:rPr>
      </w:r>
      <w:r w:rsidRPr="000D3455">
        <w:rPr>
          <w:u w:val="single"/>
        </w:rPr>
        <w:fldChar w:fldCharType="separate"/>
      </w:r>
      <w:r w:rsidR="00607D57">
        <w:rPr>
          <w:u w:val="single"/>
        </w:rPr>
        <w:t>9.15.2</w:t>
      </w:r>
      <w:r w:rsidRPr="000D3455">
        <w:rPr>
          <w:u w:val="single"/>
        </w:rPr>
        <w:fldChar w:fldCharType="end"/>
      </w:r>
      <w:r>
        <w:t>).</w:t>
      </w:r>
    </w:p>
    <w:p w:rsidR="006F2817" w:rsidRDefault="006F2817" w:rsidP="006F2817">
      <w:pPr>
        <w:tabs>
          <w:tab w:val="left" w:pos="6375"/>
        </w:tabs>
        <w:rPr>
          <w:rStyle w:val="EDBTXTVariable11ptBlack"/>
        </w:rPr>
      </w:pPr>
      <w:r>
        <w:rPr>
          <w:rStyle w:val="EDBTXTVariable11ptBlack"/>
        </w:rPr>
        <w:t>tablen</w:t>
      </w:r>
    </w:p>
    <w:p w:rsidR="006F2817" w:rsidRDefault="006F2817" w:rsidP="006F2817">
      <w:pPr>
        <w:pStyle w:val="EDBTXTIndentNormalWebLeft05"/>
      </w:pPr>
      <w:r>
        <w:t xml:space="preserve">Number of entries in </w:t>
      </w:r>
      <w:r>
        <w:rPr>
          <w:rStyle w:val="EDBTXTVariable11ptBlack"/>
        </w:rPr>
        <w:t>list</w:t>
      </w:r>
      <w:r>
        <w:t>.</w:t>
      </w:r>
    </w:p>
    <w:p w:rsidR="006F2817" w:rsidRDefault="006F2817" w:rsidP="006F2817">
      <w:pPr>
        <w:tabs>
          <w:tab w:val="left" w:pos="6375"/>
        </w:tabs>
        <w:rPr>
          <w:rStyle w:val="EDBTXTVariable11ptBlack"/>
        </w:rPr>
      </w:pPr>
      <w:r>
        <w:rPr>
          <w:rStyle w:val="EDBTXTVariable11ptBlack"/>
        </w:rPr>
        <w:t>list</w:t>
      </w:r>
    </w:p>
    <w:p w:rsidR="006F2817" w:rsidRDefault="006F2817" w:rsidP="006F2817">
      <w:pPr>
        <w:pStyle w:val="EDBTXTIndentNormalWebLeft05"/>
      </w:pPr>
      <w:r>
        <w:t xml:space="preserve">Comma-delimited list of names from </w:t>
      </w:r>
      <w:r>
        <w:rPr>
          <w:rStyle w:val="EDBTXTVariable11ptBlack"/>
        </w:rPr>
        <w:t>tab</w:t>
      </w:r>
      <w:r>
        <w:t>.</w:t>
      </w:r>
    </w:p>
    <w:p w:rsidR="006F2817" w:rsidRPr="000D3455" w:rsidRDefault="006F2817" w:rsidP="006F2817">
      <w:pPr>
        <w:pStyle w:val="EDBTXTNormalWebBlackChar"/>
        <w:rPr>
          <w:rStyle w:val="EDBTXTEmphasisNormalWebBoldBlackChar"/>
        </w:rPr>
      </w:pPr>
      <w:r w:rsidRPr="000D3455">
        <w:rPr>
          <w:rStyle w:val="EDBTXTEmphasisNormalWebBoldBlackChar"/>
        </w:rPr>
        <w:t>Examples</w:t>
      </w:r>
    </w:p>
    <w:p w:rsidR="006F2817" w:rsidRDefault="006F2817" w:rsidP="006F2817">
      <w:pPr>
        <w:pStyle w:val="EDBTXTNormalWebBlackChar"/>
      </w:pPr>
      <w:r>
        <w:t xml:space="preserve">The following example first uses the </w:t>
      </w:r>
      <w:r>
        <w:rPr>
          <w:rStyle w:val="EDBTXTKeywordBlack"/>
        </w:rPr>
        <w:t>COMMA_TO_TABLE</w:t>
      </w:r>
      <w:r>
        <w:t xml:space="preserve"> procedure to convert a comma-delimited list to a table. The </w:t>
      </w:r>
      <w:r>
        <w:rPr>
          <w:rStyle w:val="EDBTXTKeywordBlack"/>
        </w:rPr>
        <w:t>TABLE_TO_COMMA</w:t>
      </w:r>
      <w:r>
        <w:t xml:space="preserve"> procedure then converts the table back to a comma-delimited list that is displayed.</w:t>
      </w:r>
    </w:p>
    <w:p w:rsidR="006F2817" w:rsidRDefault="006F2817" w:rsidP="006F2817">
      <w:pPr>
        <w:pStyle w:val="EDBEXCourierNew9ptCustomColorRGB4649146Left01"/>
      </w:pPr>
      <w:r>
        <w:t>CREATE OR REPLACE PROCEDURE table_to_comma (</w:t>
      </w:r>
    </w:p>
    <w:p w:rsidR="006F2817" w:rsidRDefault="006F2817" w:rsidP="006F2817">
      <w:pPr>
        <w:pStyle w:val="EDBEXCourierNew9ptCustomColorRGB4649146Left01"/>
      </w:pPr>
      <w:r>
        <w:t xml:space="preserve">    p_list      VARCHAR2</w:t>
      </w:r>
    </w:p>
    <w:p w:rsidR="006F2817" w:rsidRDefault="006F2817" w:rsidP="006F2817">
      <w:pPr>
        <w:pStyle w:val="EDBEXCourierNew9ptCustomColorRGB4649146Left01"/>
      </w:pPr>
      <w:r>
        <w:t>)</w:t>
      </w:r>
    </w:p>
    <w:p w:rsidR="006F2817" w:rsidRDefault="006F2817" w:rsidP="006F2817">
      <w:pPr>
        <w:pStyle w:val="EDBEXCourierNew9ptCustomColorRGB4649146Left01"/>
      </w:pPr>
      <w:r>
        <w:t>IS</w:t>
      </w:r>
    </w:p>
    <w:p w:rsidR="006F2817" w:rsidRDefault="006F2817" w:rsidP="006F2817">
      <w:pPr>
        <w:pStyle w:val="EDBEXCourierNew9ptCustomColorRGB4649146Left01"/>
      </w:pPr>
      <w:r>
        <w:t xml:space="preserve">    r_lname     DBMS_UTILITY.LNAME_ARRAY;</w:t>
      </w:r>
    </w:p>
    <w:p w:rsidR="006F2817" w:rsidRDefault="006F2817" w:rsidP="006F2817">
      <w:pPr>
        <w:pStyle w:val="EDBEXCourierNew9ptCustomColorRGB4649146Left01"/>
      </w:pPr>
      <w:r>
        <w:t xml:space="preserve">    v_length    BINARY_INTEGER;</w:t>
      </w:r>
    </w:p>
    <w:p w:rsidR="006F2817" w:rsidRDefault="006F2817" w:rsidP="006F2817">
      <w:pPr>
        <w:pStyle w:val="EDBEXCourierNew9ptCustomColorRGB4649146Left01"/>
      </w:pPr>
      <w:r>
        <w:t xml:space="preserve">    v_listlen   BINARY_INTEGER;</w:t>
      </w:r>
    </w:p>
    <w:p w:rsidR="006F2817" w:rsidRDefault="006F2817" w:rsidP="006F2817">
      <w:pPr>
        <w:pStyle w:val="EDBEXCourierNew9ptCustomColorRGB4649146Left01"/>
      </w:pPr>
      <w:r>
        <w:t xml:space="preserve">    v_list      VARCHAR2(80);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DBMS_UTILITY.COMMA_TO_TABLE(p_list,v_length,r_lname);</w:t>
      </w:r>
    </w:p>
    <w:p w:rsidR="006F2817" w:rsidRDefault="006F2817" w:rsidP="006F2817">
      <w:pPr>
        <w:pStyle w:val="EDBEXCourierNew9ptCustomColorRGB4649146Left01"/>
      </w:pPr>
      <w:r>
        <w:t xml:space="preserve">    DBMS_OUTPUT.PUT_LINE('Table Entries');</w:t>
      </w:r>
    </w:p>
    <w:p w:rsidR="006F2817" w:rsidRDefault="006F2817" w:rsidP="006F2817">
      <w:pPr>
        <w:pStyle w:val="EDBEXCourierNew9ptCustomColorRGB4649146Left01"/>
      </w:pPr>
      <w:r>
        <w:t xml:space="preserve">    DBMS_OUTPUT.PUT_LINE('-------------');</w:t>
      </w:r>
    </w:p>
    <w:p w:rsidR="006F2817" w:rsidRDefault="006F2817" w:rsidP="006F2817">
      <w:pPr>
        <w:pStyle w:val="EDBEXCourierNew9ptCustomColorRGB4649146Left01"/>
      </w:pPr>
      <w:r>
        <w:lastRenderedPageBreak/>
        <w:t xml:space="preserve">    FOR i IN 1..v_length LOOP</w:t>
      </w:r>
    </w:p>
    <w:p w:rsidR="006F2817" w:rsidRDefault="006F2817" w:rsidP="006F2817">
      <w:pPr>
        <w:pStyle w:val="EDBEXCourierNew9ptCustomColorRGB4649146Left01"/>
      </w:pPr>
      <w:r>
        <w:t xml:space="preserve">        DBMS_OUTPUT.PUT_LINE(r_lname(i));</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DBMS_OUTPUT.PUT_LINE('-------------');</w:t>
      </w:r>
    </w:p>
    <w:p w:rsidR="006F2817" w:rsidRDefault="006F2817" w:rsidP="006F2817">
      <w:pPr>
        <w:pStyle w:val="EDBEXCourierNew9ptCustomColorRGB4649146Left01"/>
      </w:pPr>
      <w:r>
        <w:t xml:space="preserve">    DBMS_UTILITY.TABLE_TO_COMMA(r_lname,v_listlen,v_list);</w:t>
      </w:r>
    </w:p>
    <w:p w:rsidR="006F2817" w:rsidRDefault="006F2817" w:rsidP="006F2817">
      <w:pPr>
        <w:pStyle w:val="EDBEXCourierNew9ptCustomColorRGB4649146Left01"/>
      </w:pPr>
      <w:r>
        <w:t xml:space="preserve">    DBMS_OUTPUT.PUT_LINE('Comma-Delimited List: ' || v_list);</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EXEC table_to_comma('edb.dept, edb.emp, edb.jobhist')</w:t>
      </w:r>
    </w:p>
    <w:p w:rsidR="006F2817" w:rsidRDefault="006F2817" w:rsidP="006F2817">
      <w:pPr>
        <w:pStyle w:val="EDBEXCourierNew9ptCustomColorRGB4649146Left01"/>
      </w:pPr>
    </w:p>
    <w:p w:rsidR="006F2817" w:rsidRDefault="006F2817" w:rsidP="006F2817">
      <w:pPr>
        <w:pStyle w:val="EDBEXCourierNew9ptCustomColorRGB4649146Left01"/>
      </w:pPr>
      <w:r>
        <w:t>Table Entries</w:t>
      </w:r>
    </w:p>
    <w:p w:rsidR="006F2817" w:rsidRDefault="006F2817" w:rsidP="006F2817">
      <w:pPr>
        <w:pStyle w:val="EDBEXCourierNew9ptCustomColorRGB4649146Left01"/>
      </w:pPr>
      <w:r>
        <w:t>-------------</w:t>
      </w:r>
    </w:p>
    <w:p w:rsidR="006F2817" w:rsidRDefault="006F2817" w:rsidP="006F2817">
      <w:pPr>
        <w:pStyle w:val="EDBEXCourierNew9ptCustomColorRGB4649146Left01"/>
      </w:pPr>
      <w:r>
        <w:t>edb.dept</w:t>
      </w:r>
    </w:p>
    <w:p w:rsidR="006F2817" w:rsidRDefault="006F2817" w:rsidP="006F2817">
      <w:pPr>
        <w:pStyle w:val="EDBEXCourierNew9ptCustomColorRGB4649146Left01"/>
      </w:pPr>
      <w:r>
        <w:t>edb.emp</w:t>
      </w:r>
    </w:p>
    <w:p w:rsidR="006F2817" w:rsidRDefault="006F2817" w:rsidP="006F2817">
      <w:pPr>
        <w:pStyle w:val="EDBEXCourierNew9ptCustomColorRGB4649146Left01"/>
      </w:pPr>
      <w:r>
        <w:t>edb.jobhist</w:t>
      </w:r>
    </w:p>
    <w:p w:rsidR="006F2817" w:rsidRDefault="006F2817" w:rsidP="006F2817">
      <w:pPr>
        <w:pStyle w:val="EDBEXCourierNew9ptCustomColorRGB4649146Left01"/>
      </w:pPr>
      <w:r>
        <w:t>-------------</w:t>
      </w:r>
    </w:p>
    <w:p w:rsidR="006F2817" w:rsidRDefault="006F2817" w:rsidP="006F2817">
      <w:pPr>
        <w:pStyle w:val="EDBEXCourierNew9ptCustomColorRGB4649146Left01"/>
      </w:pPr>
      <w:r>
        <w:t>Comma-Delimited List: edb.dept, edb.emp, edb.jobhist</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E67D9A" w:rsidRDefault="00E67D9A" w:rsidP="00E67D9A">
      <w:pPr>
        <w:pStyle w:val="EDBHTMLPageBreak"/>
      </w:pPr>
      <w:bookmarkStart w:id="1849" w:name="_Toc232667897"/>
      <w:bookmarkStart w:id="1850" w:name="_Toc377017789"/>
    </w:p>
    <w:p w:rsidR="006F2817" w:rsidRDefault="006F2817" w:rsidP="006F2817">
      <w:pPr>
        <w:pStyle w:val="Heading2"/>
      </w:pPr>
      <w:bookmarkStart w:id="1851" w:name="_Toc444155885"/>
      <w:r>
        <w:rPr>
          <w:lang w:eastAsia="ar-SA"/>
        </w:rPr>
        <w:t>UTL_ENCODE</w:t>
      </w:r>
      <w:bookmarkEnd w:id="1849"/>
      <w:bookmarkEnd w:id="1850"/>
      <w:bookmarkEnd w:id="1851"/>
    </w:p>
    <w:p w:rsidR="006F2817" w:rsidRDefault="006F2817" w:rsidP="006F2817">
      <w:pPr>
        <w:pStyle w:val="EDBTXTNormalWebBlackChar"/>
      </w:pPr>
      <w:r w:rsidRPr="00CD1268">
        <w:t xml:space="preserve">The </w:t>
      </w:r>
      <w:r>
        <w:rPr>
          <w:rStyle w:val="EDBTXTKeywordBlack"/>
        </w:rPr>
        <w:t>UTL</w:t>
      </w:r>
      <w:r>
        <w:t>_</w:t>
      </w:r>
      <w:r>
        <w:rPr>
          <w:rStyle w:val="EDBTXTKeywordBlack"/>
        </w:rPr>
        <w:t>ENCODE</w:t>
      </w:r>
      <w:r>
        <w:t xml:space="preserve"> package provides a way to encode and decode data.  </w:t>
      </w:r>
    </w:p>
    <w:p w:rsidR="006F2817" w:rsidRDefault="006F2817" w:rsidP="006F2817">
      <w:pPr>
        <w:pStyle w:val="Caption"/>
        <w:keepNext/>
        <w:rPr>
          <w:lang w:eastAsia="ar-SA"/>
        </w:rPr>
      </w:pPr>
      <w:r>
        <w:rPr>
          <w:lang w:eastAsia="ar-SA"/>
        </w:rPr>
        <w:t>Table 7.7.2 UTL_ENCODE Functions and Procedures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615"/>
        <w:gridCol w:w="1360"/>
        <w:gridCol w:w="3700"/>
      </w:tblGrid>
      <w:tr w:rsidR="006F2817">
        <w:trPr>
          <w:tblHeader/>
        </w:trPr>
        <w:tc>
          <w:tcPr>
            <w:tcW w:w="3615"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Function/Procedure</w:t>
            </w:r>
          </w:p>
        </w:tc>
        <w:tc>
          <w:tcPr>
            <w:tcW w:w="1360"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Return Type</w:t>
            </w:r>
          </w:p>
        </w:tc>
        <w:tc>
          <w:tcPr>
            <w:tcW w:w="3700" w:type="dxa"/>
            <w:tcBorders>
              <w:top w:val="single" w:sz="8" w:space="0" w:color="000000"/>
              <w:left w:val="single" w:sz="8" w:space="0" w:color="000000"/>
              <w:bottom w:val="single" w:sz="8" w:space="0" w:color="000000"/>
              <w:right w:val="single" w:sz="8" w:space="0" w:color="000000"/>
            </w:tcBorders>
          </w:tcPr>
          <w:p w:rsidR="006F2817" w:rsidRDefault="006F2817" w:rsidP="006F2817">
            <w:pPr>
              <w:pStyle w:val="EDBTBLHDR10ptBoldBlackCentered"/>
              <w:snapToGrid w:val="0"/>
              <w:rPr>
                <w:lang w:eastAsia="ar-SA"/>
              </w:rPr>
            </w:pPr>
            <w:r>
              <w:rPr>
                <w:lang w:eastAsia="ar-SA"/>
              </w:rPr>
              <w:t>Description</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BASE64_DECODE(</w:t>
            </w:r>
            <w:r w:rsidRPr="00E06B85">
              <w:rPr>
                <w:rStyle w:val="EDBTBLVariable9ptBlack"/>
              </w:rPr>
              <w:t>r</w:t>
            </w:r>
            <w:r>
              <w:rPr>
                <w:rStyle w:val="EDBTBLKeyword9ptBlack"/>
                <w:lang w:eastAsia="ar-SA"/>
              </w:rPr>
              <w:t>)</w:t>
            </w:r>
          </w:p>
        </w:tc>
        <w:tc>
          <w:tcPr>
            <w:tcW w:w="13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sidRPr="00AA0D7B">
              <w:rPr>
                <w:rStyle w:val="EDBTBLKeyword9ptBlack"/>
              </w:rPr>
              <w:t>RAW</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Use the </w:t>
            </w:r>
            <w:r w:rsidRPr="002F64D1">
              <w:rPr>
                <w:rStyle w:val="EDBTBLKeyword9ptBlack"/>
              </w:rPr>
              <w:t>BASE64_DECODE</w:t>
            </w:r>
            <w:r>
              <w:rPr>
                <w:rStyle w:val="EDBTBLTXT10ptBlack"/>
                <w:lang w:eastAsia="ar-SA"/>
              </w:rPr>
              <w:t xml:space="preserve"> function to translate a Base64 encoded string to the original </w:t>
            </w:r>
            <w:r w:rsidRPr="00014792">
              <w:rPr>
                <w:rStyle w:val="EDBTBLKeyword9ptBlack"/>
              </w:rPr>
              <w:t>RAW</w:t>
            </w:r>
            <w:r>
              <w:rPr>
                <w:rStyle w:val="EDBTBLTXT10ptBlack"/>
                <w:lang w:eastAsia="ar-SA"/>
              </w:rPr>
              <w:t xml:space="preserve"> value.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BASE64_ENCODE(</w:t>
            </w:r>
            <w:r w:rsidRPr="00E06B85">
              <w:rPr>
                <w:rStyle w:val="EDBTBLVariable9ptBlack"/>
              </w:rPr>
              <w:t>r</w:t>
            </w:r>
            <w:r>
              <w:rPr>
                <w:rStyle w:val="EDBTBLKeyword9ptBlack"/>
                <w:lang w:eastAsia="ar-SA"/>
              </w:rPr>
              <w:t>)</w:t>
            </w:r>
          </w:p>
        </w:tc>
        <w:tc>
          <w:tcPr>
            <w:tcW w:w="13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sidRPr="00AA0D7B">
              <w:rPr>
                <w:rStyle w:val="EDBTBLKeyword9ptBlack"/>
              </w:rPr>
              <w:t>RAW</w:t>
            </w:r>
          </w:p>
        </w:tc>
        <w:tc>
          <w:tcPr>
            <w:tcW w:w="3700" w:type="dxa"/>
            <w:tcBorders>
              <w:left w:val="single" w:sz="8" w:space="0" w:color="000000"/>
              <w:bottom w:val="single" w:sz="8" w:space="0" w:color="000000"/>
              <w:right w:val="single" w:sz="8" w:space="0" w:color="000000"/>
            </w:tcBorders>
          </w:tcPr>
          <w:p w:rsidR="006F2817" w:rsidRPr="00A17CE8" w:rsidRDefault="006F2817" w:rsidP="006F2817">
            <w:pPr>
              <w:pStyle w:val="Default"/>
              <w:snapToGrid w:val="0"/>
              <w:rPr>
                <w:rStyle w:val="EDBTBLTXT10ptBlack"/>
              </w:rPr>
            </w:pPr>
            <w:r>
              <w:rPr>
                <w:rStyle w:val="EDBTBLTXT10ptBlack"/>
              </w:rPr>
              <w:t xml:space="preserve">Use the </w:t>
            </w:r>
            <w:r w:rsidRPr="002F64D1">
              <w:rPr>
                <w:rStyle w:val="EDBTBLKeyword9ptBlack"/>
              </w:rPr>
              <w:t>BASE64_ENCODE</w:t>
            </w:r>
            <w:r>
              <w:rPr>
                <w:rStyle w:val="EDBTBLTXT10ptBlack"/>
              </w:rPr>
              <w:t xml:space="preserve"> function to translate a </w:t>
            </w:r>
            <w:r w:rsidRPr="00014792">
              <w:rPr>
                <w:rStyle w:val="EDBTBLKeyword9ptBlack"/>
              </w:rPr>
              <w:t>RAW</w:t>
            </w:r>
            <w:r>
              <w:rPr>
                <w:rStyle w:val="EDBTBLTXT10ptBlack"/>
              </w:rPr>
              <w:t xml:space="preserve"> string to an encoded Base64 value.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BASE64_ENCODE(</w:t>
            </w:r>
            <w:r w:rsidRPr="00E06B85">
              <w:rPr>
                <w:rStyle w:val="EDBTBLVariable9ptBlack"/>
              </w:rPr>
              <w:t>loid</w:t>
            </w:r>
            <w:r>
              <w:rPr>
                <w:rStyle w:val="EDBTBLKeyword9ptBlack"/>
                <w:lang w:eastAsia="ar-SA"/>
              </w:rPr>
              <w:t>)</w:t>
            </w:r>
          </w:p>
        </w:tc>
        <w:tc>
          <w:tcPr>
            <w:tcW w:w="13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sidRPr="00AA0D7B">
              <w:rPr>
                <w:rStyle w:val="EDBTBLKeyword9ptBlack"/>
              </w:rPr>
              <w:t>TEXT</w:t>
            </w:r>
          </w:p>
        </w:tc>
        <w:tc>
          <w:tcPr>
            <w:tcW w:w="3700" w:type="dxa"/>
            <w:tcBorders>
              <w:left w:val="single" w:sz="8" w:space="0" w:color="000000"/>
              <w:bottom w:val="single" w:sz="8" w:space="0" w:color="000000"/>
              <w:right w:val="single" w:sz="8" w:space="0" w:color="000000"/>
            </w:tcBorders>
          </w:tcPr>
          <w:p w:rsidR="006F2817" w:rsidRPr="00A17CE8" w:rsidRDefault="006F2817" w:rsidP="006F2817">
            <w:pPr>
              <w:pStyle w:val="Default"/>
              <w:snapToGrid w:val="0"/>
              <w:rPr>
                <w:rStyle w:val="EDBTBLTXT10ptBlack"/>
              </w:rPr>
            </w:pPr>
            <w:r>
              <w:rPr>
                <w:rStyle w:val="EDBTBLTXT10ptBlack"/>
              </w:rPr>
              <w:t xml:space="preserve">Use the </w:t>
            </w:r>
            <w:r w:rsidRPr="002F64D1">
              <w:rPr>
                <w:rStyle w:val="EDBTBLKeyword9ptBlack"/>
              </w:rPr>
              <w:t>BASE64_ENCODE</w:t>
            </w:r>
            <w:r>
              <w:rPr>
                <w:rStyle w:val="EDBTBLTXT10ptBlack"/>
              </w:rPr>
              <w:t xml:space="preserve"> function to translate a </w:t>
            </w:r>
            <w:r w:rsidRPr="00014792">
              <w:rPr>
                <w:rStyle w:val="EDBTBLKeyword9ptBlack"/>
              </w:rPr>
              <w:t>TEXT</w:t>
            </w:r>
            <w:r>
              <w:rPr>
                <w:rStyle w:val="EDBTBLTXT10ptBlack"/>
              </w:rPr>
              <w:t xml:space="preserve"> string to an encoded Base64 value.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MIMEHEADER_DECODE(</w:t>
            </w:r>
            <w:r w:rsidRPr="00E06B85">
              <w:rPr>
                <w:rStyle w:val="EDBTBLVariable9ptBlack"/>
              </w:rPr>
              <w:t>buf</w:t>
            </w:r>
            <w:r>
              <w:rPr>
                <w:rStyle w:val="EDBTBLKeyword9ptBlack"/>
                <w:lang w:eastAsia="ar-SA"/>
              </w:rPr>
              <w:t>)</w:t>
            </w:r>
          </w:p>
        </w:tc>
        <w:tc>
          <w:tcPr>
            <w:tcW w:w="1360" w:type="dxa"/>
            <w:tcBorders>
              <w:left w:val="single" w:sz="8" w:space="0" w:color="000000"/>
              <w:bottom w:val="single" w:sz="8" w:space="0" w:color="000000"/>
            </w:tcBorders>
          </w:tcPr>
          <w:p w:rsidR="006F2817" w:rsidRDefault="006F2817" w:rsidP="006F2817">
            <w:pPr>
              <w:pStyle w:val="Default"/>
              <w:snapToGrid w:val="0"/>
              <w:jc w:val="center"/>
              <w:rPr>
                <w:rStyle w:val="EDBTBLKeyword9ptBlack"/>
              </w:rPr>
            </w:pPr>
            <w:r>
              <w:rPr>
                <w:rStyle w:val="EDBTBLKeyword9ptBlack"/>
              </w:rPr>
              <w:t>VARCHAR2</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Use the </w:t>
            </w:r>
            <w:r w:rsidRPr="00367A68">
              <w:rPr>
                <w:rStyle w:val="EDBTBLKeyword9ptBlack"/>
              </w:rPr>
              <w:t>MIMEHEADER_DECODE</w:t>
            </w:r>
            <w:r>
              <w:rPr>
                <w:rStyle w:val="EDBTBLTXT10ptBlack"/>
                <w:lang w:eastAsia="ar-SA"/>
              </w:rPr>
              <w:t xml:space="preserve"> function to translate an encoded </w:t>
            </w:r>
            <w:r w:rsidRPr="00C1712D">
              <w:rPr>
                <w:rStyle w:val="EDBTBLKeyword9ptBlack"/>
              </w:rPr>
              <w:t>MIMEHEADER</w:t>
            </w:r>
            <w:r>
              <w:rPr>
                <w:rStyle w:val="EDBTBLTXT10ptBlack"/>
                <w:lang w:eastAsia="ar-SA"/>
              </w:rPr>
              <w:t xml:space="preserve"> formatted string to its original value.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MIMEHEADER_ENCODE(</w:t>
            </w:r>
            <w:r w:rsidRPr="00E06B85">
              <w:rPr>
                <w:rStyle w:val="EDBTBLVariable9ptBlack"/>
              </w:rPr>
              <w:t>buf</w:t>
            </w:r>
            <w:r>
              <w:rPr>
                <w:rStyle w:val="EDBTBLKeyword9ptBlack"/>
                <w:lang w:eastAsia="ar-SA"/>
              </w:rPr>
              <w:t xml:space="preserve">, </w:t>
            </w:r>
            <w:r w:rsidRPr="00E06B85">
              <w:rPr>
                <w:rStyle w:val="EDBTBLVariable9ptBlack"/>
              </w:rPr>
              <w:t>encode</w:t>
            </w:r>
            <w:r>
              <w:rPr>
                <w:rStyle w:val="EDBTBLKeyword9ptBlack"/>
                <w:lang w:eastAsia="ar-SA"/>
              </w:rPr>
              <w:t>_</w:t>
            </w:r>
            <w:r w:rsidRPr="00E06B85">
              <w:rPr>
                <w:rStyle w:val="EDBTBLVariable9ptBlack"/>
              </w:rPr>
              <w:t>charset</w:t>
            </w:r>
            <w:r>
              <w:rPr>
                <w:rStyle w:val="EDBTBLKeyword9ptBlack"/>
                <w:lang w:eastAsia="ar-SA"/>
              </w:rPr>
              <w:t xml:space="preserve">, </w:t>
            </w:r>
            <w:r w:rsidRPr="00E06B85">
              <w:rPr>
                <w:rStyle w:val="EDBTBLVariable9ptBlack"/>
              </w:rPr>
              <w:t>encoding</w:t>
            </w:r>
            <w:r>
              <w:rPr>
                <w:rStyle w:val="EDBTBLKeyword9ptBlack"/>
                <w:lang w:eastAsia="ar-SA"/>
              </w:rPr>
              <w:t>)</w:t>
            </w:r>
          </w:p>
        </w:tc>
        <w:tc>
          <w:tcPr>
            <w:tcW w:w="1360" w:type="dxa"/>
            <w:tcBorders>
              <w:left w:val="single" w:sz="8" w:space="0" w:color="000000"/>
              <w:bottom w:val="single" w:sz="8" w:space="0" w:color="000000"/>
            </w:tcBorders>
          </w:tcPr>
          <w:p w:rsidR="006F2817" w:rsidRDefault="006F2817" w:rsidP="006F2817">
            <w:pPr>
              <w:pStyle w:val="Default"/>
              <w:snapToGrid w:val="0"/>
              <w:jc w:val="center"/>
              <w:rPr>
                <w:rStyle w:val="EDBTBLKeyword9ptBlack"/>
              </w:rPr>
            </w:pPr>
            <w:r>
              <w:rPr>
                <w:rStyle w:val="EDBTBLKeyword9ptBlack"/>
              </w:rPr>
              <w:t>VARCHAR2</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Use the </w:t>
            </w:r>
            <w:r w:rsidRPr="00CA3B7D">
              <w:rPr>
                <w:rStyle w:val="EDBTBLKeyword9ptBlack"/>
              </w:rPr>
              <w:t>MIMEHEADER_ENCODE</w:t>
            </w:r>
            <w:r>
              <w:rPr>
                <w:rStyle w:val="EDBTBLTXT10ptBlack"/>
                <w:lang w:eastAsia="ar-SA"/>
              </w:rPr>
              <w:t xml:space="preserve"> function to convert and encode a string in </w:t>
            </w:r>
            <w:r w:rsidRPr="00304A7F">
              <w:rPr>
                <w:rStyle w:val="EDBTBLKeyword9ptBlack"/>
              </w:rPr>
              <w:t>MIMEHEADER</w:t>
            </w:r>
            <w:r>
              <w:rPr>
                <w:rStyle w:val="EDBTBLTXT10ptBlack"/>
                <w:lang w:eastAsia="ar-SA"/>
              </w:rPr>
              <w:t xml:space="preserve"> format.</w:t>
            </w:r>
          </w:p>
        </w:tc>
      </w:tr>
      <w:tr w:rsidR="006F2817">
        <w:tc>
          <w:tcPr>
            <w:tcW w:w="3615" w:type="dxa"/>
            <w:tcBorders>
              <w:left w:val="single" w:sz="8" w:space="0" w:color="000000"/>
              <w:bottom w:val="single" w:sz="8" w:space="0" w:color="000000"/>
            </w:tcBorders>
          </w:tcPr>
          <w:p w:rsidR="006F2817" w:rsidRPr="00817ABE" w:rsidRDefault="006F2817" w:rsidP="006F2817">
            <w:pPr>
              <w:pStyle w:val="Default"/>
              <w:snapToGrid w:val="0"/>
              <w:rPr>
                <w:rStyle w:val="EDBTBLKeyword9ptBlack"/>
                <w:lang w:eastAsia="ar-SA"/>
              </w:rPr>
            </w:pPr>
            <w:r>
              <w:rPr>
                <w:rStyle w:val="EDBTBLKeyword9ptBlack"/>
                <w:lang w:eastAsia="ar-SA"/>
              </w:rPr>
              <w:t>QUOTED_PRINTABLE_DECODE(</w:t>
            </w:r>
            <w:r w:rsidRPr="00E06B85">
              <w:rPr>
                <w:rStyle w:val="EDBTBLVariable9ptBlack"/>
              </w:rPr>
              <w:t>r</w:t>
            </w:r>
            <w:r>
              <w:rPr>
                <w:rStyle w:val="EDBTBLKeyword9ptBlack"/>
                <w:lang w:eastAsia="ar-SA"/>
              </w:rPr>
              <w:t>)</w:t>
            </w:r>
          </w:p>
        </w:tc>
        <w:tc>
          <w:tcPr>
            <w:tcW w:w="1360" w:type="dxa"/>
            <w:tcBorders>
              <w:left w:val="single" w:sz="8" w:space="0" w:color="000000"/>
              <w:bottom w:val="single" w:sz="8" w:space="0" w:color="000000"/>
            </w:tcBorders>
          </w:tcPr>
          <w:p w:rsidR="006F2817" w:rsidRPr="00AA0D7B" w:rsidRDefault="006F2817" w:rsidP="006F2817">
            <w:pPr>
              <w:pStyle w:val="Default"/>
              <w:snapToGrid w:val="0"/>
              <w:jc w:val="center"/>
              <w:rPr>
                <w:rStyle w:val="EDBTBLKeyword9ptBlack"/>
              </w:rPr>
            </w:pPr>
            <w:r>
              <w:rPr>
                <w:rStyle w:val="EDBTBLKeyword9ptBlack"/>
              </w:rPr>
              <w:t>RAW</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Use the </w:t>
            </w:r>
            <w:r w:rsidRPr="002F64D1">
              <w:rPr>
                <w:rStyle w:val="EDBTBLKeyword9ptBlack"/>
              </w:rPr>
              <w:t>QUOTED_PRINTABLE_DECODE</w:t>
            </w:r>
            <w:r>
              <w:rPr>
                <w:rStyle w:val="EDBTBLTXT10ptBlack"/>
                <w:lang w:eastAsia="ar-SA"/>
              </w:rPr>
              <w:t xml:space="preserve"> function to translate an encoded string to a </w:t>
            </w:r>
            <w:r w:rsidRPr="00014792">
              <w:rPr>
                <w:rStyle w:val="EDBTBLKeyword9ptBlack"/>
              </w:rPr>
              <w:t>RAW</w:t>
            </w:r>
            <w:r>
              <w:rPr>
                <w:rStyle w:val="EDBTBLTXT10ptBlack"/>
                <w:lang w:eastAsia="ar-SA"/>
              </w:rPr>
              <w:t xml:space="preserve"> value.</w:t>
            </w:r>
          </w:p>
        </w:tc>
      </w:tr>
      <w:tr w:rsidR="006F2817">
        <w:tc>
          <w:tcPr>
            <w:tcW w:w="3615" w:type="dxa"/>
            <w:tcBorders>
              <w:left w:val="single" w:sz="8" w:space="0" w:color="000000"/>
              <w:bottom w:val="single" w:sz="8" w:space="0" w:color="000000"/>
            </w:tcBorders>
          </w:tcPr>
          <w:p w:rsidR="006F2817" w:rsidRPr="00817ABE" w:rsidRDefault="006F2817" w:rsidP="006F2817">
            <w:pPr>
              <w:pStyle w:val="Default"/>
              <w:snapToGrid w:val="0"/>
              <w:rPr>
                <w:rStyle w:val="EDBTBLKeyword9ptBlack"/>
                <w:lang w:eastAsia="ar-SA"/>
              </w:rPr>
            </w:pPr>
            <w:r>
              <w:rPr>
                <w:rStyle w:val="EDBTBLKeyword9ptBlack"/>
                <w:lang w:eastAsia="ar-SA"/>
              </w:rPr>
              <w:t>QUOTED_PRINTABLE_ENCODE(</w:t>
            </w:r>
            <w:r w:rsidRPr="00E06B85">
              <w:rPr>
                <w:rStyle w:val="EDBTBLVariable9ptBlack"/>
              </w:rPr>
              <w:t>r</w:t>
            </w:r>
            <w:r>
              <w:rPr>
                <w:rStyle w:val="EDBTBLKeyword9ptBlack"/>
                <w:lang w:eastAsia="ar-SA"/>
              </w:rPr>
              <w:t>)</w:t>
            </w:r>
          </w:p>
        </w:tc>
        <w:tc>
          <w:tcPr>
            <w:tcW w:w="1360" w:type="dxa"/>
            <w:tcBorders>
              <w:left w:val="single" w:sz="8" w:space="0" w:color="000000"/>
              <w:bottom w:val="single" w:sz="8" w:space="0" w:color="000000"/>
            </w:tcBorders>
          </w:tcPr>
          <w:p w:rsidR="006F2817" w:rsidRPr="00AA0D7B" w:rsidRDefault="006F2817" w:rsidP="006F2817">
            <w:pPr>
              <w:pStyle w:val="Default"/>
              <w:snapToGrid w:val="0"/>
              <w:jc w:val="center"/>
              <w:rPr>
                <w:rStyle w:val="EDBTBLKeyword9ptBlack"/>
              </w:rPr>
            </w:pPr>
            <w:r>
              <w:rPr>
                <w:rStyle w:val="EDBTBLKeyword9ptBlack"/>
              </w:rPr>
              <w:t>RAW</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Use the </w:t>
            </w:r>
            <w:r w:rsidRPr="002F64D1">
              <w:rPr>
                <w:rStyle w:val="EDBTBLKeyword9ptBlack"/>
              </w:rPr>
              <w:t>QUOTED_PRINTABLE_ENCODE</w:t>
            </w:r>
            <w:r>
              <w:rPr>
                <w:rStyle w:val="EDBTBLTXT10ptBlack"/>
                <w:lang w:eastAsia="ar-SA"/>
              </w:rPr>
              <w:t xml:space="preserve"> function to translate an input string to a quoted-printable formatted </w:t>
            </w:r>
            <w:r w:rsidRPr="00014792">
              <w:rPr>
                <w:rStyle w:val="EDBTBLKeyword9ptBlack"/>
              </w:rPr>
              <w:t>RAW</w:t>
            </w:r>
            <w:r>
              <w:rPr>
                <w:rStyle w:val="EDBTBLTXT10ptBlack"/>
                <w:lang w:eastAsia="ar-SA"/>
              </w:rPr>
              <w:t xml:space="preserve"> value.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TEXT_DECODE(</w:t>
            </w:r>
            <w:r w:rsidRPr="00E06B85">
              <w:rPr>
                <w:rStyle w:val="EDBTBLVariable9ptBlack"/>
              </w:rPr>
              <w:t>buf</w:t>
            </w:r>
            <w:r>
              <w:rPr>
                <w:rStyle w:val="EDBTBLKeyword9ptBlack"/>
                <w:lang w:eastAsia="ar-SA"/>
              </w:rPr>
              <w:t xml:space="preserve">, </w:t>
            </w:r>
            <w:r w:rsidRPr="00E06B85">
              <w:rPr>
                <w:rStyle w:val="EDBTBLVariable9ptBlack"/>
              </w:rPr>
              <w:t>encode</w:t>
            </w:r>
            <w:r>
              <w:rPr>
                <w:rStyle w:val="EDBTBLKeyword9ptBlack"/>
                <w:lang w:eastAsia="ar-SA"/>
              </w:rPr>
              <w:t>_</w:t>
            </w:r>
            <w:r w:rsidRPr="00E06B85">
              <w:rPr>
                <w:rStyle w:val="EDBTBLVariable9ptBlack"/>
              </w:rPr>
              <w:t>charset</w:t>
            </w:r>
            <w:r>
              <w:rPr>
                <w:rStyle w:val="EDBTBLKeyword9ptBlack"/>
                <w:lang w:eastAsia="ar-SA"/>
              </w:rPr>
              <w:t xml:space="preserve">, </w:t>
            </w:r>
            <w:r w:rsidRPr="00E06B85">
              <w:rPr>
                <w:rStyle w:val="EDBTBLVariable9ptBlack"/>
              </w:rPr>
              <w:t>encoding</w:t>
            </w:r>
            <w:r>
              <w:rPr>
                <w:rStyle w:val="EDBTBLKeyword9ptBlack"/>
                <w:lang w:eastAsia="ar-SA"/>
              </w:rPr>
              <w:t>)</w:t>
            </w:r>
          </w:p>
        </w:tc>
        <w:tc>
          <w:tcPr>
            <w:tcW w:w="1360" w:type="dxa"/>
            <w:tcBorders>
              <w:left w:val="single" w:sz="8" w:space="0" w:color="000000"/>
              <w:bottom w:val="single" w:sz="8" w:space="0" w:color="000000"/>
            </w:tcBorders>
          </w:tcPr>
          <w:p w:rsidR="006F2817" w:rsidRPr="00AA0D7B" w:rsidRDefault="006F2817" w:rsidP="006F2817">
            <w:pPr>
              <w:pStyle w:val="Default"/>
              <w:snapToGrid w:val="0"/>
              <w:jc w:val="center"/>
              <w:rPr>
                <w:rStyle w:val="EDBTBLKeyword9ptBlack"/>
              </w:rPr>
            </w:pPr>
            <w:r>
              <w:rPr>
                <w:rStyle w:val="EDBTBLKeyword9ptBlack"/>
              </w:rPr>
              <w:t>VARCHAR2</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Use the </w:t>
            </w:r>
            <w:r w:rsidRPr="00014792">
              <w:rPr>
                <w:rStyle w:val="EDBTBLKeyword9ptBlack"/>
              </w:rPr>
              <w:t>TEXT</w:t>
            </w:r>
            <w:r>
              <w:rPr>
                <w:rStyle w:val="EDBTBLTXT10ptBlack"/>
                <w:lang w:eastAsia="ar-SA"/>
              </w:rPr>
              <w:t>_</w:t>
            </w:r>
            <w:r w:rsidRPr="00014792">
              <w:rPr>
                <w:rStyle w:val="EDBTBLKeyword9ptBlack"/>
              </w:rPr>
              <w:t>DECODE</w:t>
            </w:r>
            <w:r>
              <w:rPr>
                <w:rStyle w:val="EDBTBLTXT10ptBlack"/>
                <w:lang w:eastAsia="ar-SA"/>
              </w:rPr>
              <w:t xml:space="preserve"> function to decode a string encoded by </w:t>
            </w:r>
            <w:r w:rsidRPr="00014792">
              <w:rPr>
                <w:rStyle w:val="EDBTBLKeyword9ptBlack"/>
              </w:rPr>
              <w:t>TEXT_ENCODE</w:t>
            </w:r>
            <w:r>
              <w:rPr>
                <w:rStyle w:val="EDBTBLTXT10ptBlack"/>
                <w:lang w:eastAsia="ar-SA"/>
              </w:rPr>
              <w:t>.</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TEXT_ENCODE(</w:t>
            </w:r>
            <w:r w:rsidRPr="00E06B85">
              <w:rPr>
                <w:rStyle w:val="EDBTBLVariable9ptBlack"/>
              </w:rPr>
              <w:t>buf</w:t>
            </w:r>
            <w:r>
              <w:rPr>
                <w:rStyle w:val="EDBTBLKeyword9ptBlack"/>
                <w:lang w:eastAsia="ar-SA"/>
              </w:rPr>
              <w:t xml:space="preserve">, </w:t>
            </w:r>
            <w:r w:rsidRPr="00E06B85">
              <w:rPr>
                <w:rStyle w:val="EDBTBLVariable9ptBlack"/>
              </w:rPr>
              <w:t>encode</w:t>
            </w:r>
            <w:r>
              <w:rPr>
                <w:rStyle w:val="EDBTBLKeyword9ptBlack"/>
                <w:lang w:eastAsia="ar-SA"/>
              </w:rPr>
              <w:t>_</w:t>
            </w:r>
            <w:r w:rsidRPr="00E06B85">
              <w:rPr>
                <w:rStyle w:val="EDBTBLVariable9ptBlack"/>
              </w:rPr>
              <w:t>charset</w:t>
            </w:r>
            <w:r>
              <w:rPr>
                <w:rStyle w:val="EDBTBLKeyword9ptBlack"/>
                <w:lang w:eastAsia="ar-SA"/>
              </w:rPr>
              <w:t xml:space="preserve">, </w:t>
            </w:r>
            <w:r w:rsidRPr="00E06B85">
              <w:rPr>
                <w:rStyle w:val="EDBTBLVariable9ptBlack"/>
              </w:rPr>
              <w:t>encoding</w:t>
            </w:r>
            <w:r>
              <w:rPr>
                <w:rStyle w:val="EDBTBLKeyword9ptBlack"/>
                <w:lang w:eastAsia="ar-SA"/>
              </w:rPr>
              <w:t>)</w:t>
            </w:r>
          </w:p>
        </w:tc>
        <w:tc>
          <w:tcPr>
            <w:tcW w:w="1360" w:type="dxa"/>
            <w:tcBorders>
              <w:left w:val="single" w:sz="8" w:space="0" w:color="000000"/>
              <w:bottom w:val="single" w:sz="8" w:space="0" w:color="000000"/>
            </w:tcBorders>
          </w:tcPr>
          <w:p w:rsidR="006F2817" w:rsidRPr="00AA0D7B" w:rsidRDefault="006F2817" w:rsidP="006F2817">
            <w:pPr>
              <w:pStyle w:val="Default"/>
              <w:snapToGrid w:val="0"/>
              <w:jc w:val="center"/>
              <w:rPr>
                <w:rStyle w:val="EDBTBLKeyword9ptBlack"/>
              </w:rPr>
            </w:pPr>
            <w:r>
              <w:rPr>
                <w:rStyle w:val="EDBTBLKeyword9ptBlack"/>
              </w:rPr>
              <w:t>VARCHAR2</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Use the </w:t>
            </w:r>
            <w:r w:rsidRPr="00014792">
              <w:rPr>
                <w:rStyle w:val="EDBTBLKeyword9ptBlack"/>
              </w:rPr>
              <w:t>TEXT_ENCODE</w:t>
            </w:r>
            <w:r>
              <w:rPr>
                <w:rStyle w:val="EDBTBLTXT10ptBlack"/>
                <w:lang w:eastAsia="ar-SA"/>
              </w:rPr>
              <w:t xml:space="preserve"> function to translate a string to a user-specified character set, and then encode the string.</w:t>
            </w:r>
          </w:p>
        </w:tc>
      </w:tr>
      <w:tr w:rsidR="006F2817">
        <w:tc>
          <w:tcPr>
            <w:tcW w:w="3615" w:type="dxa"/>
            <w:tcBorders>
              <w:left w:val="single" w:sz="8" w:space="0" w:color="000000"/>
              <w:bottom w:val="single" w:sz="8" w:space="0" w:color="000000"/>
            </w:tcBorders>
          </w:tcPr>
          <w:p w:rsidR="006F2817" w:rsidRPr="00817ABE" w:rsidRDefault="006F2817" w:rsidP="006F2817">
            <w:pPr>
              <w:pStyle w:val="Default"/>
              <w:snapToGrid w:val="0"/>
              <w:rPr>
                <w:rStyle w:val="EDBTBLKeyword9ptBlack"/>
                <w:lang w:eastAsia="ar-SA"/>
              </w:rPr>
            </w:pPr>
            <w:r>
              <w:rPr>
                <w:rStyle w:val="EDBTBLKeyword9ptBlack"/>
                <w:lang w:eastAsia="ar-SA"/>
              </w:rPr>
              <w:t>UUDECODE(</w:t>
            </w:r>
            <w:r w:rsidRPr="00E06B85">
              <w:rPr>
                <w:rStyle w:val="EDBTBLVariable9ptBlack"/>
              </w:rPr>
              <w:t>r</w:t>
            </w:r>
            <w:r w:rsidRPr="00817ABE">
              <w:rPr>
                <w:rStyle w:val="EDBTBLKeyword9ptBlack"/>
                <w:lang w:eastAsia="ar-SA"/>
              </w:rPr>
              <w:t>)</w:t>
            </w:r>
          </w:p>
        </w:tc>
        <w:tc>
          <w:tcPr>
            <w:tcW w:w="13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sidRPr="00AA0D7B">
              <w:rPr>
                <w:rStyle w:val="EDBTBLKeyword9ptBlack"/>
              </w:rPr>
              <w:t>RAW</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Use the </w:t>
            </w:r>
            <w:r w:rsidRPr="002F64D1">
              <w:rPr>
                <w:rStyle w:val="EDBTBLKeyword9ptBlack"/>
              </w:rPr>
              <w:t>UUDECODE</w:t>
            </w:r>
            <w:r>
              <w:rPr>
                <w:rStyle w:val="EDBTBLTXT10ptBlack"/>
                <w:lang w:eastAsia="ar-SA"/>
              </w:rPr>
              <w:t xml:space="preserve"> function to translate a uuencode encoded string to a </w:t>
            </w:r>
            <w:r w:rsidRPr="00014792">
              <w:rPr>
                <w:rStyle w:val="EDBTBLKeyword9ptBlack"/>
              </w:rPr>
              <w:t>RAW</w:t>
            </w:r>
            <w:r>
              <w:rPr>
                <w:rStyle w:val="EDBTBLTXT10ptBlack"/>
                <w:lang w:eastAsia="ar-SA"/>
              </w:rPr>
              <w:t xml:space="preserve"> value.</w:t>
            </w:r>
          </w:p>
        </w:tc>
      </w:tr>
      <w:tr w:rsidR="006F2817">
        <w:tc>
          <w:tcPr>
            <w:tcW w:w="3615" w:type="dxa"/>
            <w:tcBorders>
              <w:left w:val="single" w:sz="8" w:space="0" w:color="000000"/>
              <w:bottom w:val="single" w:sz="8" w:space="0" w:color="000000"/>
            </w:tcBorders>
          </w:tcPr>
          <w:p w:rsidR="006F2817" w:rsidRPr="00817ABE" w:rsidRDefault="006F2817" w:rsidP="006F2817">
            <w:pPr>
              <w:pStyle w:val="Default"/>
              <w:snapToGrid w:val="0"/>
              <w:rPr>
                <w:rStyle w:val="EDBTBLKeyword9ptBlack"/>
                <w:lang w:eastAsia="ar-SA"/>
              </w:rPr>
            </w:pPr>
            <w:r>
              <w:rPr>
                <w:rStyle w:val="EDBTBLKeyword9ptBlack"/>
                <w:lang w:eastAsia="ar-SA"/>
              </w:rPr>
              <w:t>UUENCODE(</w:t>
            </w:r>
            <w:r w:rsidRPr="00E06B85">
              <w:rPr>
                <w:rStyle w:val="EDBTBLVariable9ptBlack"/>
              </w:rPr>
              <w:t>r</w:t>
            </w:r>
            <w:r>
              <w:rPr>
                <w:rStyle w:val="EDBTBLKeyword9ptBlack"/>
                <w:lang w:eastAsia="ar-SA"/>
              </w:rPr>
              <w:t xml:space="preserve">, </w:t>
            </w:r>
            <w:r w:rsidRPr="00E06B85">
              <w:rPr>
                <w:rStyle w:val="EDBTBLVariable9ptBlack"/>
              </w:rPr>
              <w:t>type</w:t>
            </w:r>
            <w:r w:rsidRPr="00817ABE">
              <w:rPr>
                <w:rStyle w:val="EDBTBLKeyword9ptBlack"/>
                <w:lang w:eastAsia="ar-SA"/>
              </w:rPr>
              <w:t xml:space="preserve">, </w:t>
            </w:r>
            <w:r w:rsidRPr="00E06B85">
              <w:rPr>
                <w:rStyle w:val="EDBTBLVariable9ptBlack"/>
              </w:rPr>
              <w:t>filename</w:t>
            </w:r>
            <w:r>
              <w:rPr>
                <w:rStyle w:val="EDBTBLKeyword9ptBlack"/>
                <w:lang w:eastAsia="ar-SA"/>
              </w:rPr>
              <w:t xml:space="preserve">, </w:t>
            </w:r>
            <w:r w:rsidRPr="00E06B85">
              <w:rPr>
                <w:rStyle w:val="EDBTBLVariable9ptBlack"/>
              </w:rPr>
              <w:t>permission</w:t>
            </w:r>
            <w:r w:rsidRPr="00817ABE">
              <w:rPr>
                <w:rStyle w:val="EDBTBLKeyword9ptBlack"/>
                <w:lang w:eastAsia="ar-SA"/>
              </w:rPr>
              <w:t>)</w:t>
            </w:r>
          </w:p>
        </w:tc>
        <w:tc>
          <w:tcPr>
            <w:tcW w:w="1360" w:type="dxa"/>
            <w:tcBorders>
              <w:left w:val="single" w:sz="8" w:space="0" w:color="000000"/>
              <w:bottom w:val="single" w:sz="8" w:space="0" w:color="000000"/>
            </w:tcBorders>
          </w:tcPr>
          <w:p w:rsidR="006F2817" w:rsidRDefault="006F2817" w:rsidP="006F2817">
            <w:pPr>
              <w:pStyle w:val="Default"/>
              <w:snapToGrid w:val="0"/>
              <w:jc w:val="center"/>
              <w:rPr>
                <w:rStyle w:val="EDBTBLTXT10ptBlack"/>
              </w:rPr>
            </w:pPr>
            <w:r w:rsidRPr="00AA0D7B">
              <w:rPr>
                <w:rStyle w:val="EDBTBLKeyword9ptBlack"/>
              </w:rPr>
              <w:t>RAW</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Use the </w:t>
            </w:r>
            <w:r w:rsidRPr="002F64D1">
              <w:rPr>
                <w:rStyle w:val="EDBTBLKeyword9ptBlack"/>
              </w:rPr>
              <w:t>UUENCODE</w:t>
            </w:r>
            <w:r>
              <w:rPr>
                <w:rStyle w:val="EDBTBLTXT10ptBlack"/>
                <w:lang w:eastAsia="ar-SA"/>
              </w:rPr>
              <w:t xml:space="preserve"> function to translate a </w:t>
            </w:r>
            <w:r w:rsidRPr="00014792">
              <w:rPr>
                <w:rStyle w:val="EDBTBLKeyword9ptBlack"/>
              </w:rPr>
              <w:t>RAW</w:t>
            </w:r>
            <w:r>
              <w:rPr>
                <w:rStyle w:val="EDBTBLTXT10ptBlack"/>
                <w:lang w:eastAsia="ar-SA"/>
              </w:rPr>
              <w:t xml:space="preserve"> string to an encoded uuencode value.</w:t>
            </w:r>
          </w:p>
        </w:tc>
      </w:tr>
    </w:tbl>
    <w:p w:rsidR="006F2817" w:rsidRDefault="006F2817" w:rsidP="006F2817">
      <w:pPr>
        <w:pStyle w:val="EDBTXTNormalWebBlackChar"/>
      </w:pPr>
    </w:p>
    <w:p w:rsidR="006F2817" w:rsidRDefault="006F2817" w:rsidP="006F2817">
      <w:pPr>
        <w:pStyle w:val="Heading3"/>
        <w:keepLines/>
        <w:tabs>
          <w:tab w:val="left" w:pos="720"/>
        </w:tabs>
      </w:pPr>
      <w:bookmarkStart w:id="1852" w:name="_Toc232667898"/>
      <w:bookmarkStart w:id="1853" w:name="_Toc377017790"/>
      <w:bookmarkStart w:id="1854" w:name="_Toc444155886"/>
      <w:r>
        <w:t>BASE64_DECODE</w:t>
      </w:r>
      <w:bookmarkEnd w:id="1852"/>
      <w:bookmarkEnd w:id="1853"/>
      <w:bookmarkEnd w:id="1854"/>
    </w:p>
    <w:p w:rsidR="006F2817" w:rsidRPr="00051508" w:rsidRDefault="006F2817" w:rsidP="006F2817">
      <w:pPr>
        <w:pStyle w:val="EDBTXTNormalWebBlackChar"/>
      </w:pPr>
      <w:r w:rsidRPr="00051508">
        <w:t xml:space="preserve">Use the </w:t>
      </w:r>
      <w:r w:rsidRPr="00A847D6">
        <w:rPr>
          <w:rStyle w:val="EDBTXTKeywordBlack"/>
        </w:rPr>
        <w:t>BASE64</w:t>
      </w:r>
      <w:r w:rsidRPr="00051508">
        <w:t>_</w:t>
      </w:r>
      <w:r w:rsidRPr="00A847D6">
        <w:rPr>
          <w:rStyle w:val="EDBTXTKeywordBlack"/>
        </w:rPr>
        <w:t>DECODE</w:t>
      </w:r>
      <w:r w:rsidRPr="00051508">
        <w:t xml:space="preserve"> function to translate a Base64 encoded string to the </w:t>
      </w:r>
      <w:r>
        <w:t xml:space="preserve">original </w:t>
      </w:r>
      <w:r w:rsidRPr="00051508">
        <w:t xml:space="preserve">value originally encoded by </w:t>
      </w:r>
      <w:r w:rsidRPr="00A847D6">
        <w:rPr>
          <w:rStyle w:val="EDBTXTKeywordBlack"/>
        </w:rPr>
        <w:t>BASE64</w:t>
      </w:r>
      <w:r w:rsidRPr="00051508">
        <w:t>_</w:t>
      </w:r>
      <w:r w:rsidRPr="00A847D6">
        <w:rPr>
          <w:rStyle w:val="EDBTXTKeywordBlack"/>
        </w:rPr>
        <w:t>ENCODE</w:t>
      </w:r>
      <w:r w:rsidRPr="00051508">
        <w:t>.  The signature is:</w:t>
      </w:r>
    </w:p>
    <w:p w:rsidR="006F2817" w:rsidRDefault="006F2817" w:rsidP="006F2817">
      <w:pPr>
        <w:pStyle w:val="EDBSYNTXPreformattedBlackLeft033"/>
        <w:ind w:left="0"/>
        <w:rPr>
          <w:rStyle w:val="EDBTXTKeywordBlack"/>
        </w:rPr>
      </w:pPr>
      <w:r>
        <w:rPr>
          <w:rStyle w:val="EDBTXTKeywordBlack"/>
        </w:rPr>
        <w:t>BASE64_DECODE(</w:t>
      </w:r>
      <w:r w:rsidRPr="00C45AAD">
        <w:rPr>
          <w:rStyle w:val="EDBTXTVariable11ptBlack"/>
        </w:rPr>
        <w:t>r</w:t>
      </w:r>
      <w:r>
        <w:rPr>
          <w:rStyle w:val="EDBTXTKeywordBlack"/>
        </w:rPr>
        <w:t xml:space="preserve"> IN RAW)</w:t>
      </w:r>
    </w:p>
    <w:p w:rsidR="006F2817" w:rsidRDefault="006F2817" w:rsidP="006F2817">
      <w:pPr>
        <w:pStyle w:val="EDBTXTNormalWebBlackChar"/>
      </w:pPr>
      <w:r w:rsidRPr="00CE3280">
        <w:lastRenderedPageBreak/>
        <w:t xml:space="preserve">This function returns a </w:t>
      </w:r>
      <w:r>
        <w:rPr>
          <w:rStyle w:val="EDBTXTKeywordBlack"/>
        </w:rPr>
        <w:t>RAW</w:t>
      </w:r>
      <w:r w:rsidRPr="00CE3280">
        <w:t xml:space="preserve"> value.</w:t>
      </w:r>
      <w:r>
        <w:t xml:space="preserve">  </w:t>
      </w:r>
    </w:p>
    <w:p w:rsidR="006F2817" w:rsidRPr="00C45AAD" w:rsidRDefault="006F2817" w:rsidP="006F2817">
      <w:pPr>
        <w:pStyle w:val="EDBTXTNormalWebBlackChar"/>
        <w:rPr>
          <w:rStyle w:val="EDBTXTEmphasisNormalWebBoldBlackChar"/>
        </w:rPr>
      </w:pPr>
      <w:r w:rsidRPr="00C45AAD">
        <w:rPr>
          <w:rStyle w:val="EDBTXTEmphasisNormalWebBoldBlackChar"/>
        </w:rPr>
        <w:t>Parameters</w:t>
      </w:r>
    </w:p>
    <w:p w:rsidR="006F2817" w:rsidRPr="00C45AAD" w:rsidRDefault="006F2817" w:rsidP="006F2817">
      <w:pPr>
        <w:rPr>
          <w:rStyle w:val="EDBTXTVariable11ptBlack"/>
        </w:rPr>
      </w:pPr>
      <w:r w:rsidRPr="00C45AAD">
        <w:rPr>
          <w:rStyle w:val="EDBTXTVariable11ptBlack"/>
        </w:rPr>
        <w:t>r</w:t>
      </w:r>
    </w:p>
    <w:p w:rsidR="006F2817" w:rsidRDefault="006F2817" w:rsidP="006F2817">
      <w:pPr>
        <w:pStyle w:val="EDBTXTIndentNormalWebLeft05"/>
      </w:pPr>
      <w:r w:rsidRPr="00C45AAD">
        <w:rPr>
          <w:rStyle w:val="EDBTXTVariable11ptBlack"/>
        </w:rPr>
        <w:t>r</w:t>
      </w:r>
      <w:r>
        <w:rPr>
          <w:rStyle w:val="EDBTXTKeywordBlack"/>
          <w:i/>
        </w:rPr>
        <w:t xml:space="preserve"> </w:t>
      </w:r>
      <w:r>
        <w:t xml:space="preserve">is the string that contains the Base64 encoded data that will be translated to </w:t>
      </w:r>
      <w:r w:rsidRPr="00C45AAD">
        <w:rPr>
          <w:rStyle w:val="EDBTXTKeywordBlack"/>
        </w:rPr>
        <w:t>RAW</w:t>
      </w:r>
      <w:r>
        <w:t xml:space="preserve"> form.</w:t>
      </w:r>
    </w:p>
    <w:p w:rsidR="006F2817" w:rsidRPr="00C45AAD" w:rsidRDefault="006F2817" w:rsidP="006F2817">
      <w:pPr>
        <w:pStyle w:val="EDBTXTNormalWebBlackChar"/>
        <w:rPr>
          <w:rStyle w:val="EDBTXTEmphasisNormalWebBoldBlackChar"/>
        </w:rPr>
      </w:pPr>
      <w:r w:rsidRPr="00C45AAD">
        <w:rPr>
          <w:rStyle w:val="EDBTXTEmphasisNormalWebBoldBlackChar"/>
        </w:rPr>
        <w:t>Examples</w:t>
      </w:r>
    </w:p>
    <w:p w:rsidR="006F2817" w:rsidRPr="00B32658" w:rsidRDefault="006F2817" w:rsidP="006F2817">
      <w:pPr>
        <w:pStyle w:val="EDBTXTNormalWebBlackChar"/>
      </w:pPr>
      <w:r>
        <w:t>Note: Before executing the following example,</w:t>
      </w:r>
      <w:r w:rsidRPr="00B32658">
        <w:t xml:space="preserve"> invoke the command:</w:t>
      </w:r>
    </w:p>
    <w:p w:rsidR="006F2817" w:rsidRPr="00796D30" w:rsidRDefault="006F2817" w:rsidP="006F2817">
      <w:pPr>
        <w:pStyle w:val="EDBSYNTXPreformattedBlackLeft033"/>
        <w:rPr>
          <w:rStyle w:val="EDBTXTKeywordBlack"/>
        </w:rPr>
      </w:pPr>
      <w:r>
        <w:rPr>
          <w:rStyle w:val="EDBTXTKeywordBlack"/>
        </w:rPr>
        <w:t>SET</w:t>
      </w:r>
      <w:r w:rsidRPr="00796D30">
        <w:rPr>
          <w:rStyle w:val="EDBTXTKeywordBlack"/>
        </w:rPr>
        <w:t xml:space="preserve"> bytea_output = escape;</w:t>
      </w:r>
    </w:p>
    <w:p w:rsidR="006F2817" w:rsidRDefault="006F2817" w:rsidP="006F2817">
      <w:pPr>
        <w:pStyle w:val="EDBTXTNormalWebBlackChar"/>
      </w:pPr>
      <w:r>
        <w:t>This command instructs the server to escape any non-printable characters, and t</w:t>
      </w:r>
      <w:r w:rsidRPr="00B32658">
        <w:t xml:space="preserve">o display </w:t>
      </w:r>
      <w:r w:rsidRPr="007E64DC">
        <w:rPr>
          <w:rStyle w:val="EDBTXTKeywordBlack"/>
        </w:rPr>
        <w:t>BYTEA</w:t>
      </w:r>
      <w:r>
        <w:t xml:space="preserve"> or </w:t>
      </w:r>
      <w:r w:rsidRPr="007E64DC">
        <w:rPr>
          <w:rStyle w:val="EDBTXTKeywordBlack"/>
        </w:rPr>
        <w:t>RAW</w:t>
      </w:r>
      <w:r>
        <w:t xml:space="preserve"> values onscreen in readable form.  For more information, please refer to t</w:t>
      </w:r>
      <w:r w:rsidR="003E1A38">
        <w:t>he Postgres Core Documentation</w:t>
      </w:r>
      <w:r w:rsidRPr="00AA61BF">
        <w:t xml:space="preserve"> available at:</w:t>
      </w:r>
    </w:p>
    <w:p w:rsidR="00CD563B" w:rsidRPr="00AA61BF" w:rsidRDefault="005C07B9" w:rsidP="00CD563B">
      <w:pPr>
        <w:pStyle w:val="EDBTXTNormalWebBlackChar"/>
        <w:jc w:val="center"/>
      </w:pPr>
      <w:hyperlink r:id="rId87" w:history="1">
        <w:r w:rsidR="00CD563B" w:rsidRPr="00CD563B">
          <w:rPr>
            <w:rStyle w:val="Hyperlink"/>
          </w:rPr>
          <w:t>http://www.postgresql.org/docs/9.5/static/datatype-binary.html</w:t>
        </w:r>
      </w:hyperlink>
    </w:p>
    <w:p w:rsidR="006F2817" w:rsidRDefault="006F2817" w:rsidP="006F2817">
      <w:pPr>
        <w:pStyle w:val="EDBTXTNormalWebBlackChar"/>
      </w:pPr>
      <w:r>
        <w:t xml:space="preserve">The following example first encodes (using </w:t>
      </w:r>
      <w:r w:rsidRPr="00D3106D">
        <w:rPr>
          <w:rStyle w:val="EDBTXTKeywordBlack"/>
        </w:rPr>
        <w:t>BASE64_ENCODE</w:t>
      </w:r>
      <w:r>
        <w:t xml:space="preserve">), and then decodes (using </w:t>
      </w:r>
      <w:r w:rsidRPr="00D3106D">
        <w:rPr>
          <w:rStyle w:val="EDBTXTKeywordBlack"/>
        </w:rPr>
        <w:t>BASE64_DECODE</w:t>
      </w:r>
      <w:r>
        <w:t xml:space="preserve">) a string that contains the text </w:t>
      </w:r>
      <w:r>
        <w:rPr>
          <w:rStyle w:val="EDBTXTKeywordBlack"/>
        </w:rPr>
        <w:t>abc</w:t>
      </w:r>
      <w:r>
        <w:t>:</w:t>
      </w:r>
    </w:p>
    <w:p w:rsidR="006F2817" w:rsidRPr="0061171B" w:rsidRDefault="006F2817" w:rsidP="006F2817">
      <w:pPr>
        <w:pStyle w:val="EDBEXCourierNew9ptCustomColorRGB4649146Left01"/>
      </w:pPr>
      <w:r w:rsidRPr="0061171B">
        <w:t>edb=# SELECT UTL_ENCODE.BASE64_ENCODE(CAST ('abc' AS RAW));</w:t>
      </w:r>
    </w:p>
    <w:p w:rsidR="006F2817" w:rsidRPr="0061171B" w:rsidRDefault="006F2817" w:rsidP="006F2817">
      <w:pPr>
        <w:pStyle w:val="EDBEXCourierNew9ptCustomColorRGB4649146Left01"/>
      </w:pPr>
      <w:r w:rsidRPr="0061171B">
        <w:t xml:space="preserve"> base64_encode </w:t>
      </w:r>
    </w:p>
    <w:p w:rsidR="006F2817" w:rsidRPr="0061171B" w:rsidRDefault="006F2817" w:rsidP="006F2817">
      <w:pPr>
        <w:pStyle w:val="EDBEXCourierNew9ptCustomColorRGB4649146Left01"/>
      </w:pPr>
      <w:r w:rsidRPr="0061171B">
        <w:t>---------------</w:t>
      </w:r>
    </w:p>
    <w:p w:rsidR="006F2817" w:rsidRPr="0061171B" w:rsidRDefault="006F2817" w:rsidP="006F2817">
      <w:pPr>
        <w:pStyle w:val="EDBEXCourierNew9ptCustomColorRGB4649146Left01"/>
      </w:pPr>
      <w:r w:rsidRPr="0061171B">
        <w:t xml:space="preserve"> YWJj</w:t>
      </w:r>
    </w:p>
    <w:p w:rsidR="006F2817" w:rsidRPr="0061171B" w:rsidRDefault="006F2817" w:rsidP="006F2817">
      <w:pPr>
        <w:pStyle w:val="EDBEXCourierNew9ptCustomColorRGB4649146Left01"/>
      </w:pPr>
      <w:r w:rsidRPr="0061171B">
        <w:t>(1 row)</w:t>
      </w:r>
    </w:p>
    <w:p w:rsidR="006F2817" w:rsidRPr="0061171B" w:rsidRDefault="006F2817" w:rsidP="006F2817">
      <w:pPr>
        <w:pStyle w:val="EDBEXCourierNew9ptCustomColorRGB4649146Left01"/>
      </w:pPr>
    </w:p>
    <w:p w:rsidR="006F2817" w:rsidRPr="0061171B" w:rsidRDefault="006F2817" w:rsidP="006F2817">
      <w:pPr>
        <w:pStyle w:val="EDBEXCourierNew9ptCustomColorRGB4649146Left01"/>
      </w:pPr>
      <w:r w:rsidRPr="0061171B">
        <w:t>edb=# SELECT UTL_ENCODE.BASE64_DECODE(CAST ('YWJj' AS RAW));</w:t>
      </w:r>
    </w:p>
    <w:p w:rsidR="006F2817" w:rsidRPr="0061171B" w:rsidRDefault="006F2817" w:rsidP="006F2817">
      <w:pPr>
        <w:pStyle w:val="EDBEXCourierNew9ptCustomColorRGB4649146Left01"/>
      </w:pPr>
      <w:r w:rsidRPr="0061171B">
        <w:t xml:space="preserve"> base64_decode </w:t>
      </w:r>
    </w:p>
    <w:p w:rsidR="006F2817" w:rsidRPr="0061171B" w:rsidRDefault="006F2817" w:rsidP="006F2817">
      <w:pPr>
        <w:pStyle w:val="EDBEXCourierNew9ptCustomColorRGB4649146Left01"/>
      </w:pPr>
      <w:r w:rsidRPr="0061171B">
        <w:t>---------------</w:t>
      </w:r>
    </w:p>
    <w:p w:rsidR="006F2817" w:rsidRPr="0061171B" w:rsidRDefault="006F2817" w:rsidP="006F2817">
      <w:pPr>
        <w:pStyle w:val="EDBEXCourierNew9ptCustomColorRGB4649146Left01"/>
      </w:pPr>
      <w:r w:rsidRPr="0061171B">
        <w:t xml:space="preserve"> abc</w:t>
      </w:r>
    </w:p>
    <w:p w:rsidR="006F2817" w:rsidRPr="0061171B" w:rsidRDefault="006F2817" w:rsidP="006F2817">
      <w:pPr>
        <w:pStyle w:val="EDBEXCourierNew9ptCustomColorRGB4649146Left01"/>
      </w:pPr>
      <w:r w:rsidRPr="0061171B">
        <w:t>(1 row)</w:t>
      </w:r>
    </w:p>
    <w:p w:rsidR="006F2817" w:rsidRDefault="006F2817" w:rsidP="006F2817">
      <w:pPr>
        <w:pStyle w:val="EDBTXTNormalWebBlackChar"/>
      </w:pPr>
    </w:p>
    <w:p w:rsidR="006F2817" w:rsidRDefault="006F2817" w:rsidP="006F2817">
      <w:pPr>
        <w:pStyle w:val="Heading3"/>
        <w:keepLines/>
        <w:tabs>
          <w:tab w:val="left" w:pos="720"/>
        </w:tabs>
      </w:pPr>
      <w:bookmarkStart w:id="1855" w:name="_Toc232667899"/>
      <w:bookmarkStart w:id="1856" w:name="_Toc377017791"/>
      <w:bookmarkStart w:id="1857" w:name="_Toc444155887"/>
      <w:r>
        <w:t>BASE64_ENCODE</w:t>
      </w:r>
      <w:bookmarkEnd w:id="1855"/>
      <w:bookmarkEnd w:id="1856"/>
      <w:bookmarkEnd w:id="1857"/>
      <w:r>
        <w:t xml:space="preserve"> </w:t>
      </w:r>
    </w:p>
    <w:p w:rsidR="006F2817" w:rsidRDefault="006F2817" w:rsidP="006F2817">
      <w:pPr>
        <w:pStyle w:val="EDBTXTNormalWebBlackChar"/>
      </w:pPr>
      <w:r>
        <w:t xml:space="preserve">Use the </w:t>
      </w:r>
      <w:r>
        <w:rPr>
          <w:rStyle w:val="EDBTXTKeywordBlack"/>
        </w:rPr>
        <w:t>BASE64_ENCODE</w:t>
      </w:r>
      <w:r w:rsidRPr="000D25B3">
        <w:t xml:space="preserve"> function </w:t>
      </w:r>
      <w:r>
        <w:t xml:space="preserve">to translate and encode a string in Base64 format (as described in RFC 4648).  This function can be useful when composing </w:t>
      </w:r>
      <w:r w:rsidRPr="00AF295E">
        <w:rPr>
          <w:rStyle w:val="EDBTXTKeywordBlack"/>
        </w:rPr>
        <w:t>MIME</w:t>
      </w:r>
      <w:r>
        <w:t xml:space="preserve"> email that you intend to send using the </w:t>
      </w:r>
      <w:r w:rsidRPr="00302F99">
        <w:rPr>
          <w:rStyle w:val="EDBTXTKeywordBlack"/>
        </w:rPr>
        <w:t>UTL_SMTP</w:t>
      </w:r>
      <w:r>
        <w:t xml:space="preserve"> package.  The </w:t>
      </w:r>
      <w:r w:rsidRPr="00DF52CF">
        <w:rPr>
          <w:rStyle w:val="EDBTXTKeywordBlack"/>
        </w:rPr>
        <w:t>BASE64_ENCODE</w:t>
      </w:r>
      <w:r>
        <w:t xml:space="preserve"> function has two signatures:</w:t>
      </w:r>
    </w:p>
    <w:p w:rsidR="006F2817" w:rsidRDefault="006F2817" w:rsidP="006F2817">
      <w:pPr>
        <w:pStyle w:val="EDBSYNTXPreformattedBlackLeft033"/>
        <w:ind w:left="0"/>
      </w:pPr>
      <w:r>
        <w:rPr>
          <w:rStyle w:val="EDBTXTKeywordBlack"/>
        </w:rPr>
        <w:t>BASE64_ENCODE(</w:t>
      </w:r>
      <w:r w:rsidRPr="00DF52CF">
        <w:rPr>
          <w:rStyle w:val="EDBTXTVariable11ptBlack"/>
        </w:rPr>
        <w:t>r</w:t>
      </w:r>
      <w:r>
        <w:rPr>
          <w:rStyle w:val="EDBTXTKeywordBlack"/>
        </w:rPr>
        <w:t xml:space="preserve"> IN RAW)</w:t>
      </w:r>
    </w:p>
    <w:p w:rsidR="006F2817" w:rsidRDefault="006F2817" w:rsidP="006F2817">
      <w:pPr>
        <w:pStyle w:val="EDBTXTNormalWebBlackChar"/>
      </w:pPr>
      <w:r>
        <w:t>and</w:t>
      </w:r>
    </w:p>
    <w:p w:rsidR="006F2817" w:rsidRDefault="006F2817" w:rsidP="006F2817">
      <w:pPr>
        <w:pStyle w:val="EDBSYNTXPreformattedBlackLeft033"/>
        <w:ind w:left="0"/>
        <w:rPr>
          <w:rStyle w:val="EDBTXTKeywordBlack"/>
        </w:rPr>
      </w:pPr>
      <w:r>
        <w:rPr>
          <w:rStyle w:val="EDBTXTKeywordBlack"/>
        </w:rPr>
        <w:lastRenderedPageBreak/>
        <w:t>BASE64_ENCODE(</w:t>
      </w:r>
      <w:r w:rsidRPr="00DF52CF">
        <w:rPr>
          <w:rStyle w:val="EDBTXTVariable11ptBlack"/>
        </w:rPr>
        <w:t>loid</w:t>
      </w:r>
      <w:r>
        <w:rPr>
          <w:rStyle w:val="EDBTXTKeywordBlack"/>
        </w:rPr>
        <w:t xml:space="preserve"> IN OID)</w:t>
      </w:r>
    </w:p>
    <w:p w:rsidR="006F2817" w:rsidRDefault="006F2817" w:rsidP="006F2817">
      <w:pPr>
        <w:pStyle w:val="EDBTXTNormalWebBlackChar"/>
      </w:pPr>
      <w:r w:rsidRPr="00810BE8">
        <w:t xml:space="preserve">This function returns a </w:t>
      </w:r>
      <w:r>
        <w:rPr>
          <w:rStyle w:val="EDBTXTKeywordBlack"/>
        </w:rPr>
        <w:t>RAW</w:t>
      </w:r>
      <w:r w:rsidRPr="00810BE8">
        <w:t xml:space="preserve"> value</w:t>
      </w:r>
      <w:r>
        <w:t xml:space="preserve"> or an </w:t>
      </w:r>
      <w:r w:rsidRPr="00511FD4">
        <w:rPr>
          <w:rStyle w:val="EDBTXTKeywordBlack"/>
        </w:rPr>
        <w:t>OID</w:t>
      </w:r>
      <w:r w:rsidRPr="00810BE8">
        <w:t>.</w:t>
      </w:r>
    </w:p>
    <w:p w:rsidR="006F2817" w:rsidRPr="00DF52CF" w:rsidRDefault="006F2817" w:rsidP="006F2817">
      <w:pPr>
        <w:pStyle w:val="EDBTXTNormalWebBlackChar"/>
        <w:rPr>
          <w:rStyle w:val="EDBTXTEmphasisNormalWebBoldBlackChar"/>
        </w:rPr>
      </w:pPr>
      <w:r w:rsidRPr="00DF52CF">
        <w:rPr>
          <w:rStyle w:val="EDBTXTEmphasisNormalWebBoldBlackChar"/>
        </w:rPr>
        <w:t>Parameters</w:t>
      </w:r>
    </w:p>
    <w:p w:rsidR="006F2817" w:rsidRPr="00DF52CF" w:rsidRDefault="006F2817" w:rsidP="006F2817">
      <w:pPr>
        <w:rPr>
          <w:rStyle w:val="EDBTXTVariable11ptBlack"/>
        </w:rPr>
      </w:pPr>
      <w:r w:rsidRPr="00DF52CF">
        <w:rPr>
          <w:rStyle w:val="EDBTXTVariable11ptBlack"/>
        </w:rPr>
        <w:t>r</w:t>
      </w:r>
    </w:p>
    <w:p w:rsidR="006F2817" w:rsidRDefault="006F2817" w:rsidP="006F2817">
      <w:pPr>
        <w:pStyle w:val="EDBTXTIndentNormalWebLeft05"/>
      </w:pPr>
      <w:r w:rsidRPr="00DF52CF">
        <w:rPr>
          <w:rStyle w:val="EDBTXTVariable11ptBlack"/>
        </w:rPr>
        <w:t>r</w:t>
      </w:r>
      <w:r>
        <w:rPr>
          <w:rStyle w:val="EDBTXTKeywordBlack"/>
          <w:i/>
        </w:rPr>
        <w:t xml:space="preserve"> </w:t>
      </w:r>
      <w:r>
        <w:t xml:space="preserve">specifies the </w:t>
      </w:r>
      <w:r w:rsidRPr="00B067BC">
        <w:rPr>
          <w:rStyle w:val="EDBTXTKeywordBlack"/>
        </w:rPr>
        <w:t>RAW</w:t>
      </w:r>
      <w:r>
        <w:t xml:space="preserve"> string that will be translated to Base64.</w:t>
      </w:r>
    </w:p>
    <w:p w:rsidR="006F2817" w:rsidRPr="00DF52CF" w:rsidRDefault="006F2817" w:rsidP="006F2817">
      <w:pPr>
        <w:rPr>
          <w:rStyle w:val="EDBTXTVariable11ptBlack"/>
        </w:rPr>
      </w:pPr>
      <w:r w:rsidRPr="00DF52CF">
        <w:rPr>
          <w:rStyle w:val="EDBTXTVariable11ptBlack"/>
        </w:rPr>
        <w:t>loid</w:t>
      </w:r>
    </w:p>
    <w:p w:rsidR="006F2817" w:rsidRDefault="006F2817" w:rsidP="006F2817">
      <w:pPr>
        <w:pStyle w:val="EDBTXTIndentNormalWebLeft05"/>
      </w:pPr>
      <w:r w:rsidRPr="00DF52CF">
        <w:rPr>
          <w:rStyle w:val="EDBTXTVariable11ptBlack"/>
        </w:rPr>
        <w:t>loid</w:t>
      </w:r>
      <w:r w:rsidRPr="00625B6E">
        <w:t xml:space="preserve"> specifies </w:t>
      </w:r>
      <w:r>
        <w:t xml:space="preserve">the object ID of a large object that will be translated to Base64. </w:t>
      </w:r>
    </w:p>
    <w:p w:rsidR="006F2817" w:rsidRPr="00DF52CF" w:rsidRDefault="006F2817" w:rsidP="006F2817">
      <w:pPr>
        <w:pStyle w:val="EDBTXTNormalWebBlackChar"/>
        <w:rPr>
          <w:rStyle w:val="EDBTXTEmphasisNormalWebBoldBlackChar"/>
        </w:rPr>
      </w:pPr>
      <w:r w:rsidRPr="00DF52CF">
        <w:rPr>
          <w:rStyle w:val="EDBTXTEmphasisNormalWebBoldBlackChar"/>
        </w:rPr>
        <w:t>Examples</w:t>
      </w:r>
    </w:p>
    <w:p w:rsidR="006F2817" w:rsidRPr="00B32658" w:rsidRDefault="006F2817" w:rsidP="006F2817">
      <w:pPr>
        <w:pStyle w:val="EDBTXTNormalWebBlackChar"/>
      </w:pPr>
      <w:r>
        <w:t>Note: Before executing the following example,</w:t>
      </w:r>
      <w:r w:rsidRPr="00B32658">
        <w:t xml:space="preserve"> invoke the command:</w:t>
      </w:r>
    </w:p>
    <w:p w:rsidR="006F2817" w:rsidRPr="00796D30" w:rsidRDefault="006F2817" w:rsidP="006F2817">
      <w:pPr>
        <w:pStyle w:val="EDBSYNTXPreformattedBlackLeft033"/>
        <w:rPr>
          <w:rStyle w:val="EDBTXTKeywordBlack"/>
        </w:rPr>
      </w:pPr>
      <w:r>
        <w:rPr>
          <w:rStyle w:val="EDBTXTKeywordBlack"/>
        </w:rPr>
        <w:t>SET</w:t>
      </w:r>
      <w:r w:rsidRPr="00796D30">
        <w:rPr>
          <w:rStyle w:val="EDBTXTKeywordBlack"/>
        </w:rPr>
        <w:t xml:space="preserve"> bytea_output = escape;</w:t>
      </w:r>
    </w:p>
    <w:p w:rsidR="006F2817" w:rsidRDefault="006F2817" w:rsidP="006F2817">
      <w:pPr>
        <w:pStyle w:val="EDBTXTNormalWebBlackChar"/>
      </w:pPr>
      <w:r>
        <w:t>This comma</w:t>
      </w:r>
      <w:r w:rsidRPr="00AA61BF">
        <w:t xml:space="preserve">nd instructs the server to escape any non-printable characters, and to display </w:t>
      </w:r>
      <w:r w:rsidRPr="00AA61BF">
        <w:rPr>
          <w:rStyle w:val="EDBTXTKeywordBlack"/>
        </w:rPr>
        <w:t>BYTEA</w:t>
      </w:r>
      <w:r w:rsidRPr="00AA61BF">
        <w:t xml:space="preserve"> or </w:t>
      </w:r>
      <w:r w:rsidRPr="00AA61BF">
        <w:rPr>
          <w:rStyle w:val="EDBTXTKeywordBlack"/>
        </w:rPr>
        <w:t>RAW</w:t>
      </w:r>
      <w:r w:rsidRPr="00AA61BF">
        <w:t xml:space="preserve"> values onscreen in readable form.  For more information, please refer to the Postgres Core Documentation</w:t>
      </w:r>
      <w:r w:rsidR="003E1A38">
        <w:t xml:space="preserve"> available</w:t>
      </w:r>
      <w:r w:rsidRPr="00AA61BF">
        <w:t xml:space="preserve"> at:</w:t>
      </w:r>
    </w:p>
    <w:p w:rsidR="00CD563B" w:rsidRPr="00AA61BF" w:rsidRDefault="005C07B9" w:rsidP="00CD563B">
      <w:pPr>
        <w:pStyle w:val="EDBTXTNormalWebBlackChar"/>
        <w:jc w:val="center"/>
      </w:pPr>
      <w:hyperlink r:id="rId88" w:history="1">
        <w:r w:rsidR="00CD563B" w:rsidRPr="00CD563B">
          <w:rPr>
            <w:rStyle w:val="Hyperlink"/>
          </w:rPr>
          <w:t>http://www.postgresql.org/docs/9.5/static/datatype-binary.html</w:t>
        </w:r>
      </w:hyperlink>
    </w:p>
    <w:p w:rsidR="006F2817" w:rsidRDefault="006F2817" w:rsidP="006F2817">
      <w:pPr>
        <w:pStyle w:val="EDBTXTNormalWebBlackChar"/>
      </w:pPr>
      <w:r w:rsidRPr="00AA61BF">
        <w:t>The following</w:t>
      </w:r>
      <w:r>
        <w:t xml:space="preserve"> example first encodes (using </w:t>
      </w:r>
      <w:r w:rsidRPr="00D3106D">
        <w:rPr>
          <w:rStyle w:val="EDBTXTKeywordBlack"/>
        </w:rPr>
        <w:t>BASE64_ENCODE</w:t>
      </w:r>
      <w:r>
        <w:t xml:space="preserve">), and then decodes (using </w:t>
      </w:r>
      <w:r w:rsidRPr="00D3106D">
        <w:rPr>
          <w:rStyle w:val="EDBTXTKeywordBlack"/>
        </w:rPr>
        <w:t>BASE64_DECODE</w:t>
      </w:r>
      <w:r>
        <w:t xml:space="preserve">) a string that contains the text </w:t>
      </w:r>
      <w:r>
        <w:rPr>
          <w:rStyle w:val="EDBTXTKeywordBlack"/>
        </w:rPr>
        <w:t>abc</w:t>
      </w:r>
      <w:r>
        <w:t>:</w:t>
      </w:r>
    </w:p>
    <w:p w:rsidR="006F2817" w:rsidRPr="00A94763" w:rsidRDefault="006F2817" w:rsidP="006F2817">
      <w:pPr>
        <w:pStyle w:val="EDBEXCourierNew9ptCustomColorRGB4649146Left01"/>
      </w:pPr>
      <w:r w:rsidRPr="00A94763">
        <w:t>edb=# SELECT UTL_ENCODE.BASE64_ENCODE(CAST ('abc' AS RAW));</w:t>
      </w:r>
    </w:p>
    <w:p w:rsidR="006F2817" w:rsidRPr="00A94763" w:rsidRDefault="006F2817" w:rsidP="006F2817">
      <w:pPr>
        <w:pStyle w:val="EDBEXCourierNew9ptCustomColorRGB4649146Left01"/>
      </w:pPr>
      <w:r w:rsidRPr="00A94763">
        <w:t xml:space="preserve"> base64_encode </w:t>
      </w:r>
    </w:p>
    <w:p w:rsidR="006F2817" w:rsidRPr="00A94763" w:rsidRDefault="006F2817" w:rsidP="006F2817">
      <w:pPr>
        <w:pStyle w:val="EDBEXCourierNew9ptCustomColorRGB4649146Left01"/>
      </w:pPr>
      <w:r w:rsidRPr="00A94763">
        <w:t>---------------</w:t>
      </w:r>
    </w:p>
    <w:p w:rsidR="006F2817" w:rsidRPr="00A94763" w:rsidRDefault="006F2817" w:rsidP="006F2817">
      <w:pPr>
        <w:pStyle w:val="EDBEXCourierNew9ptCustomColorRGB4649146Left01"/>
      </w:pPr>
      <w:r w:rsidRPr="00A94763">
        <w:t xml:space="preserve"> YWJj</w:t>
      </w:r>
    </w:p>
    <w:p w:rsidR="006F2817" w:rsidRDefault="006F2817" w:rsidP="006F2817">
      <w:pPr>
        <w:pStyle w:val="EDBEXCourierNew9ptCustomColorRGB4649146Left01"/>
      </w:pPr>
      <w:r w:rsidRPr="00A94763">
        <w:t>(1 row)</w:t>
      </w:r>
    </w:p>
    <w:p w:rsidR="006F2817" w:rsidRPr="00A94763" w:rsidRDefault="006F2817" w:rsidP="006F2817">
      <w:pPr>
        <w:pStyle w:val="EDBEXCourierNew9ptCustomColorRGB4649146Left01"/>
      </w:pPr>
    </w:p>
    <w:p w:rsidR="006F2817" w:rsidRPr="00A94763" w:rsidRDefault="006F2817" w:rsidP="006F2817">
      <w:pPr>
        <w:pStyle w:val="EDBEXCourierNew9ptCustomColorRGB4649146Left01"/>
      </w:pPr>
      <w:r w:rsidRPr="00A94763">
        <w:t>edb=# SELECT UTL_ENCODE.BASE64_DECODE(CAST ('YWJj' AS RAW));</w:t>
      </w:r>
    </w:p>
    <w:p w:rsidR="006F2817" w:rsidRPr="00A94763" w:rsidRDefault="006F2817" w:rsidP="006F2817">
      <w:pPr>
        <w:pStyle w:val="EDBEXCourierNew9ptCustomColorRGB4649146Left01"/>
      </w:pPr>
      <w:r w:rsidRPr="00A94763">
        <w:t xml:space="preserve"> base64_decode </w:t>
      </w:r>
    </w:p>
    <w:p w:rsidR="006F2817" w:rsidRPr="00A94763" w:rsidRDefault="006F2817" w:rsidP="006F2817">
      <w:pPr>
        <w:pStyle w:val="EDBEXCourierNew9ptCustomColorRGB4649146Left01"/>
      </w:pPr>
      <w:r w:rsidRPr="00A94763">
        <w:t>---------------</w:t>
      </w:r>
    </w:p>
    <w:p w:rsidR="006F2817" w:rsidRPr="00A94763" w:rsidRDefault="006F2817" w:rsidP="006F2817">
      <w:pPr>
        <w:pStyle w:val="EDBEXCourierNew9ptCustomColorRGB4649146Left01"/>
      </w:pPr>
      <w:r w:rsidRPr="00A94763">
        <w:t xml:space="preserve"> abc</w:t>
      </w:r>
    </w:p>
    <w:p w:rsidR="006F2817" w:rsidRDefault="006F2817" w:rsidP="006F2817">
      <w:pPr>
        <w:pStyle w:val="EDBEXCourierNew9ptCustomColorRGB4649146Left01"/>
      </w:pPr>
      <w:r w:rsidRPr="00A94763">
        <w:t>(1 row)</w:t>
      </w:r>
    </w:p>
    <w:p w:rsidR="006F2817" w:rsidRPr="008B39D0" w:rsidRDefault="006F2817" w:rsidP="006F2817">
      <w:pPr>
        <w:pStyle w:val="EDBTXTNormalWebBlackChar"/>
      </w:pPr>
    </w:p>
    <w:p w:rsidR="006F2817" w:rsidRDefault="006F2817" w:rsidP="006F2817">
      <w:pPr>
        <w:pStyle w:val="Heading3"/>
        <w:keepLines/>
        <w:tabs>
          <w:tab w:val="left" w:pos="720"/>
        </w:tabs>
      </w:pPr>
      <w:bookmarkStart w:id="1858" w:name="_Toc232667900"/>
      <w:bookmarkStart w:id="1859" w:name="_Toc377017792"/>
      <w:bookmarkStart w:id="1860" w:name="_Toc444155888"/>
      <w:r>
        <w:t>MIMEHEADER_DECODE</w:t>
      </w:r>
      <w:bookmarkEnd w:id="1858"/>
      <w:bookmarkEnd w:id="1859"/>
      <w:bookmarkEnd w:id="1860"/>
    </w:p>
    <w:p w:rsidR="006F2817" w:rsidRDefault="006F2817" w:rsidP="006F2817">
      <w:pPr>
        <w:pStyle w:val="EDBTXTNormalWebBlackChar"/>
      </w:pPr>
      <w:r w:rsidRPr="00C14C83">
        <w:t xml:space="preserve">Use the </w:t>
      </w:r>
      <w:r>
        <w:rPr>
          <w:rStyle w:val="EDBTXTKeywordBlack"/>
        </w:rPr>
        <w:t>MIMEHEADER</w:t>
      </w:r>
      <w:r w:rsidRPr="00C14C83">
        <w:t>_</w:t>
      </w:r>
      <w:r w:rsidRPr="004540FF">
        <w:rPr>
          <w:rStyle w:val="EDBTXTKeywordBlack"/>
        </w:rPr>
        <w:t>DECODE</w:t>
      </w:r>
      <w:r w:rsidRPr="00C14C83">
        <w:t xml:space="preserve"> function t</w:t>
      </w:r>
      <w:r>
        <w:t xml:space="preserve">o decode values that are encoded by the </w:t>
      </w:r>
      <w:r w:rsidRPr="00103935">
        <w:rPr>
          <w:rStyle w:val="EDBTXTKeywordBlack"/>
        </w:rPr>
        <w:t>MIMEHEADER</w:t>
      </w:r>
      <w:r>
        <w:t>_</w:t>
      </w:r>
      <w:r w:rsidRPr="00103935">
        <w:rPr>
          <w:rStyle w:val="EDBTXTKeywordBlack"/>
        </w:rPr>
        <w:t>ENCODE</w:t>
      </w:r>
      <w:r>
        <w:t xml:space="preserve"> function.  The signature is:</w:t>
      </w:r>
    </w:p>
    <w:p w:rsidR="006F2817" w:rsidRDefault="006F2817" w:rsidP="006F2817">
      <w:pPr>
        <w:pStyle w:val="EDBSYNTXPreformattedBlackLeft033"/>
        <w:ind w:left="0"/>
      </w:pPr>
      <w:r>
        <w:rPr>
          <w:rStyle w:val="EDBTXTKeywordBlack"/>
        </w:rPr>
        <w:t>MIMEHEADER_DECODE(</w:t>
      </w:r>
      <w:r w:rsidRPr="008A5644">
        <w:rPr>
          <w:rStyle w:val="EDBTXTVariable11ptBlack"/>
        </w:rPr>
        <w:t>buf</w:t>
      </w:r>
      <w:r>
        <w:rPr>
          <w:rStyle w:val="EDBTXTKeywordBlack"/>
        </w:rPr>
        <w:t xml:space="preserve"> IN VARCHAR2)</w:t>
      </w:r>
    </w:p>
    <w:p w:rsidR="006F2817" w:rsidRDefault="006F2817" w:rsidP="006F2817">
      <w:pPr>
        <w:pStyle w:val="EDBTXTNormalWebBlackChar"/>
      </w:pPr>
      <w:r w:rsidRPr="00810BE8">
        <w:lastRenderedPageBreak/>
        <w:t xml:space="preserve">This function returns a </w:t>
      </w:r>
      <w:r>
        <w:rPr>
          <w:rStyle w:val="EDBTXTKeywordBlack"/>
        </w:rPr>
        <w:t>VARCHAR2</w:t>
      </w:r>
      <w:r w:rsidRPr="00810BE8">
        <w:t xml:space="preserve"> value.</w:t>
      </w:r>
    </w:p>
    <w:p w:rsidR="006F2817" w:rsidRPr="008A5644" w:rsidRDefault="006F2817" w:rsidP="006F2817">
      <w:pPr>
        <w:pStyle w:val="EDBTXTNormalWebBlackChar"/>
        <w:rPr>
          <w:rStyle w:val="EDBTXTEmphasisNormalWebBoldBlackChar"/>
        </w:rPr>
      </w:pPr>
      <w:r w:rsidRPr="008A5644">
        <w:rPr>
          <w:rStyle w:val="EDBTXTEmphasisNormalWebBoldBlackChar"/>
        </w:rPr>
        <w:t>Parameters</w:t>
      </w:r>
    </w:p>
    <w:p w:rsidR="006F2817" w:rsidRPr="008A5644" w:rsidRDefault="006F2817" w:rsidP="006F2817">
      <w:pPr>
        <w:rPr>
          <w:rStyle w:val="EDBTXTVariable11ptBlack"/>
        </w:rPr>
      </w:pPr>
      <w:r w:rsidRPr="008A5644">
        <w:rPr>
          <w:rStyle w:val="EDBTXTVariable11ptBlack"/>
        </w:rPr>
        <w:t>buf</w:t>
      </w:r>
    </w:p>
    <w:p w:rsidR="006F2817" w:rsidRDefault="006F2817" w:rsidP="006F2817">
      <w:pPr>
        <w:pStyle w:val="EDBTXTIndentNormalWebLeft05"/>
      </w:pPr>
      <w:r w:rsidRPr="008A5644">
        <w:rPr>
          <w:rStyle w:val="EDBTXTVariable11ptBlack"/>
        </w:rPr>
        <w:t>buf</w:t>
      </w:r>
      <w:r>
        <w:rPr>
          <w:rStyle w:val="EDBTXTKeywordBlack"/>
          <w:i/>
        </w:rPr>
        <w:t xml:space="preserve"> </w:t>
      </w:r>
      <w:r>
        <w:t xml:space="preserve">contains the value (encoded by </w:t>
      </w:r>
      <w:r>
        <w:rPr>
          <w:rStyle w:val="EDBTXTKeywordBlack"/>
        </w:rPr>
        <w:t>MIMEHEADER</w:t>
      </w:r>
      <w:r>
        <w:t>_</w:t>
      </w:r>
      <w:r w:rsidRPr="00400668">
        <w:rPr>
          <w:rStyle w:val="EDBTXTKeywordBlack"/>
        </w:rPr>
        <w:t>ENCODE</w:t>
      </w:r>
      <w:r w:rsidRPr="00815638">
        <w:t>)</w:t>
      </w:r>
      <w:r>
        <w:t xml:space="preserve"> that will be decoded</w:t>
      </w:r>
      <w:r w:rsidRPr="00E06921">
        <w:t xml:space="preserve">. </w:t>
      </w:r>
    </w:p>
    <w:p w:rsidR="006F2817" w:rsidRPr="00F23550" w:rsidRDefault="006F2817" w:rsidP="006F2817">
      <w:pPr>
        <w:pStyle w:val="EDBTXTNormalWebBlackChar"/>
        <w:rPr>
          <w:rStyle w:val="EDBTXTEmphasisNormalWebBoldBlackChar"/>
        </w:rPr>
      </w:pPr>
      <w:r w:rsidRPr="00F23550">
        <w:rPr>
          <w:rStyle w:val="EDBTXTEmphasisNormalWebBoldBlackChar"/>
        </w:rPr>
        <w:t>Examples</w:t>
      </w:r>
    </w:p>
    <w:p w:rsidR="006F2817" w:rsidRDefault="006F2817" w:rsidP="006F2817">
      <w:pPr>
        <w:pStyle w:val="EDBTXTNormalWebBlackChar"/>
      </w:pPr>
      <w:r>
        <w:t xml:space="preserve">The following examples use the </w:t>
      </w:r>
      <w:r w:rsidRPr="00564904">
        <w:rPr>
          <w:rStyle w:val="EDBTXTKeywordBlack"/>
        </w:rPr>
        <w:t>MIMEHEADER</w:t>
      </w:r>
      <w:r>
        <w:t>_</w:t>
      </w:r>
      <w:r w:rsidRPr="00564904">
        <w:rPr>
          <w:rStyle w:val="EDBTXTKeywordBlack"/>
        </w:rPr>
        <w:t>ENCODE</w:t>
      </w:r>
      <w:r>
        <w:t xml:space="preserve"> and </w:t>
      </w:r>
      <w:r w:rsidRPr="00564904">
        <w:rPr>
          <w:rStyle w:val="EDBTXTKeywordBlack"/>
        </w:rPr>
        <w:t>MIMEHEADER</w:t>
      </w:r>
      <w:r>
        <w:t>_</w:t>
      </w:r>
      <w:r w:rsidRPr="00564904">
        <w:rPr>
          <w:rStyle w:val="EDBTXTKeywordBlack"/>
        </w:rPr>
        <w:t>DECODE</w:t>
      </w:r>
      <w:r>
        <w:t xml:space="preserve"> functions to first encode, and then decode a string: </w:t>
      </w:r>
    </w:p>
    <w:p w:rsidR="006F2817" w:rsidRPr="00112ABE" w:rsidRDefault="006F2817" w:rsidP="006F2817">
      <w:pPr>
        <w:pStyle w:val="EDBEXCourierNew9ptCustomColorRGB4649146Left01"/>
      </w:pPr>
      <w:r w:rsidRPr="00112ABE">
        <w:t>edb=# SELECT UTL_ENCODE.MIMEHEADER_ENCODE('What is the date?') FROM DUAL;</w:t>
      </w:r>
    </w:p>
    <w:p w:rsidR="006F2817" w:rsidRPr="00112ABE" w:rsidRDefault="006F2817" w:rsidP="006F2817">
      <w:pPr>
        <w:pStyle w:val="EDBEXCourierNew9ptCustomColorRGB4649146Left01"/>
      </w:pPr>
      <w:r w:rsidRPr="00112ABE">
        <w:t xml:space="preserve">      mimeheader_encode       </w:t>
      </w:r>
    </w:p>
    <w:p w:rsidR="006F2817" w:rsidRPr="00112ABE" w:rsidRDefault="006F2817" w:rsidP="006F2817">
      <w:pPr>
        <w:pStyle w:val="EDBEXCourierNew9ptCustomColorRGB4649146Left01"/>
      </w:pPr>
      <w:r w:rsidRPr="00112ABE">
        <w:t>------------------------------</w:t>
      </w:r>
    </w:p>
    <w:p w:rsidR="006F2817" w:rsidRPr="00112ABE" w:rsidRDefault="006F2817" w:rsidP="006F2817">
      <w:pPr>
        <w:pStyle w:val="EDBEXCourierNew9ptCustomColorRGB4649146Left01"/>
      </w:pPr>
      <w:r w:rsidRPr="00112ABE">
        <w:t xml:space="preserve"> =?UTF8?Q?What is the date??=</w:t>
      </w:r>
    </w:p>
    <w:p w:rsidR="006F2817" w:rsidRPr="00112ABE" w:rsidRDefault="006F2817" w:rsidP="006F2817">
      <w:pPr>
        <w:pStyle w:val="EDBEXCourierNew9ptCustomColorRGB4649146Left01"/>
      </w:pPr>
      <w:r w:rsidRPr="00112ABE">
        <w:t>(1 row)</w:t>
      </w:r>
    </w:p>
    <w:p w:rsidR="006F2817" w:rsidRPr="00112ABE" w:rsidRDefault="006F2817" w:rsidP="006F2817">
      <w:pPr>
        <w:pStyle w:val="EDBEXCourierNew9ptCustomColorRGB4649146Left01"/>
      </w:pPr>
    </w:p>
    <w:p w:rsidR="006F2817" w:rsidRPr="00112ABE" w:rsidRDefault="006F2817" w:rsidP="006F2817">
      <w:pPr>
        <w:pStyle w:val="EDBEXCourierNew9ptCustomColorRGB4649146Left01"/>
      </w:pPr>
      <w:r w:rsidRPr="00112ABE">
        <w:t>edb=# SELECT UTL_ENCODE.MIMEHEADER_DECODE('=?UTF8?Q?What is the date??=') FROM DUAL;</w:t>
      </w:r>
    </w:p>
    <w:p w:rsidR="006F2817" w:rsidRPr="00112ABE" w:rsidRDefault="006F2817" w:rsidP="006F2817">
      <w:pPr>
        <w:pStyle w:val="EDBEXCourierNew9ptCustomColorRGB4649146Left01"/>
      </w:pPr>
      <w:r w:rsidRPr="00112ABE">
        <w:t xml:space="preserve"> mimeheader_decode </w:t>
      </w:r>
    </w:p>
    <w:p w:rsidR="006F2817" w:rsidRPr="00112ABE" w:rsidRDefault="006F2817" w:rsidP="006F2817">
      <w:pPr>
        <w:pStyle w:val="EDBEXCourierNew9ptCustomColorRGB4649146Left01"/>
      </w:pPr>
      <w:r w:rsidRPr="00112ABE">
        <w:t>-------------------</w:t>
      </w:r>
    </w:p>
    <w:p w:rsidR="006F2817" w:rsidRPr="00112ABE" w:rsidRDefault="006F2817" w:rsidP="006F2817">
      <w:pPr>
        <w:pStyle w:val="EDBEXCourierNew9ptCustomColorRGB4649146Left01"/>
      </w:pPr>
      <w:r w:rsidRPr="00112ABE">
        <w:t xml:space="preserve"> What is the date?</w:t>
      </w:r>
    </w:p>
    <w:p w:rsidR="006F2817" w:rsidRPr="00112ABE" w:rsidRDefault="006F2817" w:rsidP="006F2817">
      <w:pPr>
        <w:pStyle w:val="EDBEXCourierNew9ptCustomColorRGB4649146Left01"/>
      </w:pPr>
      <w:r w:rsidRPr="00112ABE">
        <w:t>(1 row)</w:t>
      </w:r>
    </w:p>
    <w:p w:rsidR="006F2817" w:rsidRDefault="006F2817" w:rsidP="006F2817">
      <w:pPr>
        <w:pStyle w:val="EDBTXTNormalWebBlackChar"/>
      </w:pPr>
    </w:p>
    <w:p w:rsidR="006F2817" w:rsidRDefault="006F2817" w:rsidP="006F2817">
      <w:pPr>
        <w:pStyle w:val="Heading3"/>
        <w:keepLines/>
        <w:tabs>
          <w:tab w:val="left" w:pos="720"/>
        </w:tabs>
      </w:pPr>
      <w:bookmarkStart w:id="1861" w:name="_Toc232667901"/>
      <w:bookmarkStart w:id="1862" w:name="_Toc377017793"/>
      <w:bookmarkStart w:id="1863" w:name="_Toc444155889"/>
      <w:r>
        <w:t>MIMEHEADER_ENCODE</w:t>
      </w:r>
      <w:bookmarkEnd w:id="1861"/>
      <w:bookmarkEnd w:id="1862"/>
      <w:bookmarkEnd w:id="1863"/>
      <w:r>
        <w:t xml:space="preserve"> </w:t>
      </w:r>
    </w:p>
    <w:p w:rsidR="006F2817" w:rsidRDefault="006F2817" w:rsidP="006F2817">
      <w:pPr>
        <w:pStyle w:val="EDBTXTNormalWebBlackChar"/>
      </w:pPr>
      <w:r w:rsidRPr="00C14C83">
        <w:t xml:space="preserve">Use the </w:t>
      </w:r>
      <w:r>
        <w:rPr>
          <w:rStyle w:val="EDBTXTKeywordBlack"/>
        </w:rPr>
        <w:t>MIMEHEADER</w:t>
      </w:r>
      <w:r w:rsidRPr="00C14C83">
        <w:t>_</w:t>
      </w:r>
      <w:r>
        <w:rPr>
          <w:rStyle w:val="EDBTXTKeywordBlack"/>
        </w:rPr>
        <w:t>EN</w:t>
      </w:r>
      <w:r w:rsidRPr="004540FF">
        <w:rPr>
          <w:rStyle w:val="EDBTXTKeywordBlack"/>
        </w:rPr>
        <w:t>CODE</w:t>
      </w:r>
      <w:r w:rsidRPr="00C14C83">
        <w:t xml:space="preserve"> function t</w:t>
      </w:r>
      <w:r>
        <w:t>o convert a string into mime header format, and then encode the string.  The signature is:</w:t>
      </w:r>
    </w:p>
    <w:p w:rsidR="006F2817" w:rsidRDefault="006F2817" w:rsidP="006F2817">
      <w:pPr>
        <w:pStyle w:val="EDBSYNTXPreformattedBlackLeft033"/>
        <w:ind w:left="0"/>
      </w:pPr>
      <w:r>
        <w:rPr>
          <w:rStyle w:val="EDBTXTKeywordBlack"/>
        </w:rPr>
        <w:t>MIMEHEADER_ENCODE(</w:t>
      </w:r>
      <w:r w:rsidRPr="006128CD">
        <w:rPr>
          <w:rStyle w:val="EDBTXTVariable11ptBlack"/>
        </w:rPr>
        <w:t>buf</w:t>
      </w:r>
      <w:r>
        <w:rPr>
          <w:rStyle w:val="EDBTXTKeywordBlack"/>
        </w:rPr>
        <w:t xml:space="preserve"> IN VARCHAR2, </w:t>
      </w:r>
      <w:r w:rsidRPr="006128CD">
        <w:rPr>
          <w:rStyle w:val="EDBTXTVariable11ptBlack"/>
        </w:rPr>
        <w:t>encode_charset</w:t>
      </w:r>
      <w:r>
        <w:rPr>
          <w:rStyle w:val="EDBTXTKeywordBlack"/>
        </w:rPr>
        <w:t xml:space="preserve"> IN VARCHAR2 DEFAULT NULL, </w:t>
      </w:r>
      <w:r w:rsidRPr="006128CD">
        <w:rPr>
          <w:rStyle w:val="EDBTXTVariable11ptBlack"/>
        </w:rPr>
        <w:t>encoding</w:t>
      </w:r>
      <w:r>
        <w:rPr>
          <w:rStyle w:val="EDBTXTKeywordBlack"/>
        </w:rPr>
        <w:t xml:space="preserve"> IN INTEGER DEFAULT NULL)</w:t>
      </w:r>
    </w:p>
    <w:p w:rsidR="006F2817" w:rsidRDefault="006F2817" w:rsidP="006F2817">
      <w:pPr>
        <w:pStyle w:val="EDBTXTNormalWebBlackChar"/>
      </w:pPr>
      <w:r w:rsidRPr="00810BE8">
        <w:t xml:space="preserve">This function returns a </w:t>
      </w:r>
      <w:r>
        <w:rPr>
          <w:rStyle w:val="EDBTXTKeywordBlack"/>
        </w:rPr>
        <w:t>VARCHAR2</w:t>
      </w:r>
      <w:r w:rsidRPr="00810BE8">
        <w:t xml:space="preserve"> value.</w:t>
      </w:r>
    </w:p>
    <w:p w:rsidR="006F2817" w:rsidRPr="006128CD" w:rsidRDefault="006F2817" w:rsidP="006F2817">
      <w:pPr>
        <w:pStyle w:val="EDBTXTNormalWebBlackChar"/>
        <w:rPr>
          <w:rStyle w:val="EDBTXTEmphasisNormalWebBoldBlackChar"/>
        </w:rPr>
      </w:pPr>
      <w:r w:rsidRPr="006128CD">
        <w:rPr>
          <w:rStyle w:val="EDBTXTEmphasisNormalWebBoldBlackChar"/>
        </w:rPr>
        <w:t>Parameters</w:t>
      </w:r>
    </w:p>
    <w:p w:rsidR="006F2817" w:rsidRPr="006128CD" w:rsidRDefault="006F2817" w:rsidP="006F2817">
      <w:pPr>
        <w:rPr>
          <w:rStyle w:val="EDBTXTVariable11ptBlack"/>
        </w:rPr>
      </w:pPr>
      <w:r w:rsidRPr="006128CD">
        <w:rPr>
          <w:rStyle w:val="EDBTXTVariable11ptBlack"/>
        </w:rPr>
        <w:t>buf</w:t>
      </w:r>
    </w:p>
    <w:p w:rsidR="006F2817" w:rsidRDefault="006F2817" w:rsidP="006F2817">
      <w:pPr>
        <w:pStyle w:val="EDBTXTIndentNormalWebLeft05"/>
      </w:pPr>
      <w:r w:rsidRPr="006128CD">
        <w:rPr>
          <w:rStyle w:val="EDBTXTVariable11ptBlack"/>
        </w:rPr>
        <w:t>buf</w:t>
      </w:r>
      <w:r>
        <w:rPr>
          <w:rStyle w:val="EDBTXTKeywordBlack"/>
          <w:i/>
        </w:rPr>
        <w:t xml:space="preserve"> </w:t>
      </w:r>
      <w:r>
        <w:t>contains the string that will be formatted and encoded</w:t>
      </w:r>
      <w:r w:rsidRPr="00E06921">
        <w:t xml:space="preserve">. </w:t>
      </w:r>
      <w:r>
        <w:t xml:space="preserve"> The string is a </w:t>
      </w:r>
      <w:r w:rsidRPr="00F0161D">
        <w:rPr>
          <w:rStyle w:val="EDBTXTKeywordBlack"/>
        </w:rPr>
        <w:t>VARCHAR2</w:t>
      </w:r>
      <w:r>
        <w:t xml:space="preserve"> value.</w:t>
      </w:r>
    </w:p>
    <w:p w:rsidR="006F2817" w:rsidRPr="006128CD" w:rsidRDefault="006F2817" w:rsidP="006F2817">
      <w:pPr>
        <w:rPr>
          <w:rStyle w:val="EDBTXTVariable11ptBlack"/>
        </w:rPr>
      </w:pPr>
      <w:r w:rsidRPr="006128CD">
        <w:rPr>
          <w:rStyle w:val="EDBTXTVariable11ptBlack"/>
        </w:rPr>
        <w:t>encode_charset</w:t>
      </w:r>
    </w:p>
    <w:p w:rsidR="006F2817" w:rsidRDefault="006F2817" w:rsidP="006F2817">
      <w:pPr>
        <w:pStyle w:val="EDBTXTIndentNormalWebLeft05"/>
      </w:pPr>
      <w:r w:rsidRPr="006128CD">
        <w:rPr>
          <w:rStyle w:val="EDBTXTVariable11ptBlack"/>
        </w:rPr>
        <w:lastRenderedPageBreak/>
        <w:t>encode_charset</w:t>
      </w:r>
      <w:r>
        <w:rPr>
          <w:rStyle w:val="EDBTXTKeywordBlack"/>
          <w:i/>
        </w:rPr>
        <w:t xml:space="preserve"> </w:t>
      </w:r>
      <w:r>
        <w:t xml:space="preserve">specifies the character set to which the string will be converted before being formatted and encoded. The default value is </w:t>
      </w:r>
      <w:r w:rsidRPr="000442BE">
        <w:rPr>
          <w:rStyle w:val="EDBTXTKeywordBlack"/>
        </w:rPr>
        <w:t>NULL</w:t>
      </w:r>
      <w:r>
        <w:t>.</w:t>
      </w:r>
    </w:p>
    <w:p w:rsidR="006F2817" w:rsidRPr="006128CD" w:rsidRDefault="006F2817" w:rsidP="006F2817">
      <w:pPr>
        <w:rPr>
          <w:rStyle w:val="EDBTXTVariable11ptBlack"/>
        </w:rPr>
      </w:pPr>
      <w:r w:rsidRPr="006128CD">
        <w:rPr>
          <w:rStyle w:val="EDBTXTVariable11ptBlack"/>
        </w:rPr>
        <w:t>encoding</w:t>
      </w:r>
    </w:p>
    <w:p w:rsidR="006F2817" w:rsidRDefault="006F2817" w:rsidP="006F2817">
      <w:pPr>
        <w:pStyle w:val="EDBTXTIndentNormalWebLeft05"/>
      </w:pPr>
      <w:r w:rsidRPr="006128CD">
        <w:rPr>
          <w:rStyle w:val="EDBTXTVariable11ptBlack"/>
        </w:rPr>
        <w:t>encoding</w:t>
      </w:r>
      <w:r>
        <w:rPr>
          <w:rStyle w:val="EDBTXTKeywordBlack"/>
          <w:i/>
        </w:rPr>
        <w:t xml:space="preserve"> </w:t>
      </w:r>
      <w:r>
        <w:t>specifies the encoding type used when encoding the string.</w:t>
      </w:r>
      <w:r w:rsidRPr="00E06921">
        <w:t xml:space="preserve"> </w:t>
      </w:r>
      <w:r>
        <w:t xml:space="preserve"> You can specify:</w:t>
      </w:r>
    </w:p>
    <w:p w:rsidR="006F2817" w:rsidRDefault="006F2817" w:rsidP="00175070">
      <w:pPr>
        <w:numPr>
          <w:ilvl w:val="0"/>
          <w:numId w:val="51"/>
        </w:numPr>
        <w:spacing w:before="280" w:after="280"/>
      </w:pPr>
      <w:r w:rsidRPr="00A11EB5">
        <w:rPr>
          <w:rStyle w:val="EDBTXTKeywordBlack"/>
        </w:rPr>
        <w:t>Q</w:t>
      </w:r>
      <w:r>
        <w:t xml:space="preserve"> to enable quoted-printable encoding.  If you do not specify a value, </w:t>
      </w:r>
      <w:r w:rsidRPr="00CD4D4F">
        <w:rPr>
          <w:rStyle w:val="EDBTXTKeywordBlack"/>
        </w:rPr>
        <w:t>MIMEHEADER</w:t>
      </w:r>
      <w:r>
        <w:t>_</w:t>
      </w:r>
      <w:r w:rsidRPr="00CD4D4F">
        <w:rPr>
          <w:rStyle w:val="EDBTXTKeywordBlack"/>
        </w:rPr>
        <w:t>ENCODE</w:t>
      </w:r>
      <w:r>
        <w:t xml:space="preserve"> will use quoted-printable encoding.</w:t>
      </w:r>
    </w:p>
    <w:p w:rsidR="006F2817" w:rsidRDefault="006F2817" w:rsidP="00175070">
      <w:pPr>
        <w:numPr>
          <w:ilvl w:val="0"/>
          <w:numId w:val="51"/>
        </w:numPr>
        <w:spacing w:before="280" w:after="280"/>
      </w:pPr>
      <w:r w:rsidRPr="00A11EB5">
        <w:rPr>
          <w:rStyle w:val="EDBTXTKeywordBlack"/>
        </w:rPr>
        <w:t>B</w:t>
      </w:r>
      <w:r>
        <w:t xml:space="preserve"> to enable base-64 encoding.</w:t>
      </w:r>
    </w:p>
    <w:p w:rsidR="006F2817" w:rsidRPr="006128CD" w:rsidRDefault="006F2817" w:rsidP="006F2817">
      <w:pPr>
        <w:pStyle w:val="EDBTXTNormalWebBlackChar"/>
        <w:rPr>
          <w:rStyle w:val="EDBTXTEmphasisNormalWebBoldBlackChar"/>
        </w:rPr>
      </w:pPr>
      <w:r w:rsidRPr="006128CD">
        <w:rPr>
          <w:rStyle w:val="EDBTXTEmphasisNormalWebBoldBlackChar"/>
        </w:rPr>
        <w:t>Examples</w:t>
      </w:r>
    </w:p>
    <w:p w:rsidR="006F2817" w:rsidRDefault="006F2817" w:rsidP="006F2817">
      <w:pPr>
        <w:pStyle w:val="EDBTXTNormalWebBlackChar"/>
      </w:pPr>
      <w:r>
        <w:t xml:space="preserve">The following examples use the </w:t>
      </w:r>
      <w:r w:rsidRPr="00564904">
        <w:rPr>
          <w:rStyle w:val="EDBTXTKeywordBlack"/>
        </w:rPr>
        <w:t>MIMEHEADER</w:t>
      </w:r>
      <w:r>
        <w:t>_</w:t>
      </w:r>
      <w:r w:rsidRPr="00564904">
        <w:rPr>
          <w:rStyle w:val="EDBTXTKeywordBlack"/>
        </w:rPr>
        <w:t>ENCODE</w:t>
      </w:r>
      <w:r>
        <w:t xml:space="preserve"> and </w:t>
      </w:r>
      <w:r w:rsidRPr="00564904">
        <w:rPr>
          <w:rStyle w:val="EDBTXTKeywordBlack"/>
        </w:rPr>
        <w:t>MIMEHEADER</w:t>
      </w:r>
      <w:r>
        <w:t>_</w:t>
      </w:r>
      <w:r w:rsidRPr="00564904">
        <w:rPr>
          <w:rStyle w:val="EDBTXTKeywordBlack"/>
        </w:rPr>
        <w:t>DECODE</w:t>
      </w:r>
      <w:r>
        <w:t xml:space="preserve"> functions to first encode, and then decode a string: </w:t>
      </w:r>
    </w:p>
    <w:p w:rsidR="006F2817" w:rsidRPr="00112ABE" w:rsidRDefault="006F2817" w:rsidP="006F2817">
      <w:pPr>
        <w:pStyle w:val="EDBEXCourierNew9ptCustomColorRGB4649146Left01"/>
      </w:pPr>
      <w:r w:rsidRPr="00112ABE">
        <w:t>edb=# SELECT UTL_ENCODE.MIMEHEADER_ENCODE('What is the date?') FROM DUAL;</w:t>
      </w:r>
    </w:p>
    <w:p w:rsidR="006F2817" w:rsidRPr="00112ABE" w:rsidRDefault="006F2817" w:rsidP="006F2817">
      <w:pPr>
        <w:pStyle w:val="EDBEXCourierNew9ptCustomColorRGB4649146Left01"/>
      </w:pPr>
      <w:r w:rsidRPr="00112ABE">
        <w:t xml:space="preserve">      mimeheader_encode       </w:t>
      </w:r>
    </w:p>
    <w:p w:rsidR="006F2817" w:rsidRPr="00112ABE" w:rsidRDefault="006F2817" w:rsidP="006F2817">
      <w:pPr>
        <w:pStyle w:val="EDBEXCourierNew9ptCustomColorRGB4649146Left01"/>
      </w:pPr>
      <w:r w:rsidRPr="00112ABE">
        <w:t>------------------------------</w:t>
      </w:r>
    </w:p>
    <w:p w:rsidR="006F2817" w:rsidRPr="00112ABE" w:rsidRDefault="006F2817" w:rsidP="006F2817">
      <w:pPr>
        <w:pStyle w:val="EDBEXCourierNew9ptCustomColorRGB4649146Left01"/>
      </w:pPr>
      <w:r w:rsidRPr="00112ABE">
        <w:t xml:space="preserve"> =?UTF8?Q?What is the date??=</w:t>
      </w:r>
    </w:p>
    <w:p w:rsidR="006F2817" w:rsidRPr="00112ABE" w:rsidRDefault="006F2817" w:rsidP="006F2817">
      <w:pPr>
        <w:pStyle w:val="EDBEXCourierNew9ptCustomColorRGB4649146Left01"/>
      </w:pPr>
      <w:r w:rsidRPr="00112ABE">
        <w:t>(1 row)</w:t>
      </w:r>
    </w:p>
    <w:p w:rsidR="006F2817" w:rsidRPr="00112ABE" w:rsidRDefault="006F2817" w:rsidP="006F2817">
      <w:pPr>
        <w:pStyle w:val="EDBEXCourierNew9ptCustomColorRGB4649146Left01"/>
      </w:pPr>
    </w:p>
    <w:p w:rsidR="006F2817" w:rsidRPr="00112ABE" w:rsidRDefault="006F2817" w:rsidP="006F2817">
      <w:pPr>
        <w:pStyle w:val="EDBEXCourierNew9ptCustomColorRGB4649146Left01"/>
      </w:pPr>
      <w:r w:rsidRPr="00112ABE">
        <w:t>edb=# SELECT UTL_ENCODE.MIMEHEADER_DECODE('=?UTF8?Q?What is the date??=') FROM DUAL;</w:t>
      </w:r>
    </w:p>
    <w:p w:rsidR="006F2817" w:rsidRPr="00112ABE" w:rsidRDefault="006F2817" w:rsidP="006F2817">
      <w:pPr>
        <w:pStyle w:val="EDBEXCourierNew9ptCustomColorRGB4649146Left01"/>
      </w:pPr>
      <w:r w:rsidRPr="00112ABE">
        <w:t xml:space="preserve"> mimeheader_decode </w:t>
      </w:r>
    </w:p>
    <w:p w:rsidR="006F2817" w:rsidRPr="00112ABE" w:rsidRDefault="006F2817" w:rsidP="006F2817">
      <w:pPr>
        <w:pStyle w:val="EDBEXCourierNew9ptCustomColorRGB4649146Left01"/>
      </w:pPr>
      <w:r w:rsidRPr="00112ABE">
        <w:t>-------------------</w:t>
      </w:r>
    </w:p>
    <w:p w:rsidR="006F2817" w:rsidRPr="00112ABE" w:rsidRDefault="006F2817" w:rsidP="006F2817">
      <w:pPr>
        <w:pStyle w:val="EDBEXCourierNew9ptCustomColorRGB4649146Left01"/>
      </w:pPr>
      <w:r w:rsidRPr="00112ABE">
        <w:t xml:space="preserve"> What is the date?</w:t>
      </w:r>
    </w:p>
    <w:p w:rsidR="006F2817" w:rsidRDefault="006F2817" w:rsidP="006F2817">
      <w:pPr>
        <w:pStyle w:val="EDBEXCourierNew9ptCustomColorRGB4649146Left01"/>
      </w:pPr>
      <w:r w:rsidRPr="00112ABE">
        <w:t>(1 row)</w:t>
      </w:r>
    </w:p>
    <w:p w:rsidR="006F2817" w:rsidRPr="00EE5A2C" w:rsidRDefault="006F2817" w:rsidP="006F2817">
      <w:pPr>
        <w:pStyle w:val="EDBTXTNormalWebBlackChar"/>
      </w:pPr>
    </w:p>
    <w:p w:rsidR="006F2817" w:rsidRDefault="006F2817" w:rsidP="006F2817">
      <w:pPr>
        <w:pStyle w:val="Heading3"/>
        <w:keepLines/>
        <w:tabs>
          <w:tab w:val="left" w:pos="720"/>
        </w:tabs>
      </w:pPr>
      <w:bookmarkStart w:id="1864" w:name="_Toc232667902"/>
      <w:bookmarkStart w:id="1865" w:name="_Toc377017794"/>
      <w:bookmarkStart w:id="1866" w:name="_Toc444155890"/>
      <w:r>
        <w:t>QUOTED_PRINTABLE_DECODE</w:t>
      </w:r>
      <w:bookmarkEnd w:id="1864"/>
      <w:bookmarkEnd w:id="1865"/>
      <w:bookmarkEnd w:id="1866"/>
    </w:p>
    <w:p w:rsidR="006F2817" w:rsidRPr="00C14C83" w:rsidRDefault="006F2817" w:rsidP="006F2817">
      <w:pPr>
        <w:pStyle w:val="EDBTXTNormalWebBlackChar"/>
      </w:pPr>
      <w:r w:rsidRPr="00C14C83">
        <w:t xml:space="preserve">Use the </w:t>
      </w:r>
      <w:r w:rsidRPr="004540FF">
        <w:rPr>
          <w:rStyle w:val="EDBTXTKeywordBlack"/>
        </w:rPr>
        <w:t>QUOTED</w:t>
      </w:r>
      <w:r w:rsidRPr="00C14C83">
        <w:t>_</w:t>
      </w:r>
      <w:r w:rsidRPr="004540FF">
        <w:rPr>
          <w:rStyle w:val="EDBTXTKeywordBlack"/>
        </w:rPr>
        <w:t>PRINTABLE</w:t>
      </w:r>
      <w:r w:rsidRPr="00C14C83">
        <w:t>_</w:t>
      </w:r>
      <w:r w:rsidRPr="004540FF">
        <w:rPr>
          <w:rStyle w:val="EDBTXTKeywordBlack"/>
        </w:rPr>
        <w:t>DECODE</w:t>
      </w:r>
      <w:r w:rsidRPr="00C14C83">
        <w:t xml:space="preserve"> function t</w:t>
      </w:r>
      <w:r>
        <w:t xml:space="preserve">o translate an encoded quoted-printable </w:t>
      </w:r>
      <w:r w:rsidRPr="00C14C83">
        <w:t xml:space="preserve">string into a decoded </w:t>
      </w:r>
      <w:r w:rsidRPr="006128CD">
        <w:rPr>
          <w:rStyle w:val="EDBTXTKeywordBlack"/>
        </w:rPr>
        <w:t>RAW</w:t>
      </w:r>
      <w:r w:rsidRPr="00C14C83">
        <w:t xml:space="preserve"> string.  </w:t>
      </w:r>
    </w:p>
    <w:p w:rsidR="006F2817" w:rsidRDefault="006F2817" w:rsidP="006F2817">
      <w:pPr>
        <w:pStyle w:val="EDBTXTNormalWebBlackChar"/>
      </w:pPr>
      <w:r>
        <w:t>The signature is:</w:t>
      </w:r>
    </w:p>
    <w:p w:rsidR="006F2817" w:rsidRDefault="006F2817" w:rsidP="006F2817">
      <w:pPr>
        <w:pStyle w:val="EDBSYNTXPreformattedBlackLeft033"/>
        <w:ind w:left="0"/>
      </w:pPr>
      <w:r>
        <w:rPr>
          <w:rStyle w:val="EDBTXTKeywordBlack"/>
        </w:rPr>
        <w:t>QUOTED_PRINTABLE_DECODE(</w:t>
      </w:r>
      <w:r w:rsidRPr="006128CD">
        <w:rPr>
          <w:rStyle w:val="EDBTXTVariable11ptBlack"/>
        </w:rPr>
        <w:t>r</w:t>
      </w:r>
      <w:r>
        <w:rPr>
          <w:rStyle w:val="EDBTXTKeywordBlack"/>
        </w:rPr>
        <w:t xml:space="preserve"> IN RAW)</w:t>
      </w:r>
    </w:p>
    <w:p w:rsidR="006F2817" w:rsidRDefault="006F2817" w:rsidP="006F2817">
      <w:pPr>
        <w:pStyle w:val="EDBTXTNormalWebBlackChar"/>
      </w:pPr>
      <w:r w:rsidRPr="00810BE8">
        <w:t xml:space="preserve">This function returns a </w:t>
      </w:r>
      <w:r>
        <w:rPr>
          <w:rStyle w:val="EDBTXTKeywordBlack"/>
        </w:rPr>
        <w:t>RAW</w:t>
      </w:r>
      <w:r w:rsidRPr="00810BE8">
        <w:t xml:space="preserve"> value.</w:t>
      </w:r>
    </w:p>
    <w:p w:rsidR="006F2817" w:rsidRPr="006128CD" w:rsidRDefault="006F2817" w:rsidP="006F2817">
      <w:pPr>
        <w:pStyle w:val="EDBTXTNormalWebBlackChar"/>
        <w:rPr>
          <w:rStyle w:val="EDBTXTEmphasisNormalWebBoldBlackChar"/>
        </w:rPr>
      </w:pPr>
      <w:r w:rsidRPr="006128CD">
        <w:rPr>
          <w:rStyle w:val="EDBTXTEmphasisNormalWebBoldBlackChar"/>
        </w:rPr>
        <w:t>Parameters</w:t>
      </w:r>
    </w:p>
    <w:p w:rsidR="006F2817" w:rsidRPr="006128CD" w:rsidRDefault="006F2817" w:rsidP="006F2817">
      <w:pPr>
        <w:rPr>
          <w:rStyle w:val="EDBTXTVariable11ptBlack"/>
        </w:rPr>
      </w:pPr>
      <w:r w:rsidRPr="006128CD">
        <w:rPr>
          <w:rStyle w:val="EDBTXTVariable11ptBlack"/>
        </w:rPr>
        <w:t>r</w:t>
      </w:r>
    </w:p>
    <w:p w:rsidR="006F2817" w:rsidRDefault="006F2817" w:rsidP="006F2817">
      <w:pPr>
        <w:pStyle w:val="EDBTXTIndentNormalWebLeft05"/>
      </w:pPr>
      <w:r w:rsidRPr="006128CD">
        <w:rPr>
          <w:rStyle w:val="EDBTXTVariable11ptBlack"/>
        </w:rPr>
        <w:lastRenderedPageBreak/>
        <w:t>r</w:t>
      </w:r>
      <w:r>
        <w:rPr>
          <w:rStyle w:val="EDBTXTKeywordBlack"/>
          <w:i/>
        </w:rPr>
        <w:t xml:space="preserve"> </w:t>
      </w:r>
      <w:r>
        <w:t>contains the encoded string that will be decoded</w:t>
      </w:r>
      <w:r w:rsidRPr="00E06921">
        <w:t xml:space="preserve">. </w:t>
      </w:r>
      <w:r>
        <w:t xml:space="preserve"> The string is a </w:t>
      </w:r>
      <w:r w:rsidRPr="006128CD">
        <w:rPr>
          <w:rStyle w:val="EDBTXTKeywordBlack"/>
        </w:rPr>
        <w:t>RAW</w:t>
      </w:r>
      <w:r>
        <w:t xml:space="preserve"> value, encoded by </w:t>
      </w:r>
      <w:r w:rsidRPr="00400668">
        <w:rPr>
          <w:rStyle w:val="EDBTXTKeywordBlack"/>
        </w:rPr>
        <w:t>QUOTED</w:t>
      </w:r>
      <w:r>
        <w:t>_</w:t>
      </w:r>
      <w:r w:rsidRPr="00400668">
        <w:rPr>
          <w:rStyle w:val="EDBTXTKeywordBlack"/>
        </w:rPr>
        <w:t>PRINTABLE</w:t>
      </w:r>
      <w:r>
        <w:t>_</w:t>
      </w:r>
      <w:r w:rsidRPr="00400668">
        <w:rPr>
          <w:rStyle w:val="EDBTXTKeywordBlack"/>
        </w:rPr>
        <w:t>ENCODE</w:t>
      </w:r>
      <w:r>
        <w:t>.</w:t>
      </w:r>
    </w:p>
    <w:p w:rsidR="006F2817" w:rsidRPr="006128CD" w:rsidRDefault="006F2817" w:rsidP="006F2817">
      <w:pPr>
        <w:pStyle w:val="EDBTXTNormalWebBlackChar"/>
        <w:rPr>
          <w:rStyle w:val="EDBTXTEmphasisNormalWebBoldBlackChar"/>
        </w:rPr>
      </w:pPr>
      <w:r w:rsidRPr="006128CD">
        <w:rPr>
          <w:rStyle w:val="EDBTXTEmphasisNormalWebBoldBlackChar"/>
        </w:rPr>
        <w:t>Examples</w:t>
      </w:r>
    </w:p>
    <w:p w:rsidR="006F2817" w:rsidRPr="00B32658" w:rsidRDefault="006F2817" w:rsidP="006F2817">
      <w:pPr>
        <w:pStyle w:val="EDBTXTNormalWebBlackChar"/>
      </w:pPr>
      <w:r>
        <w:t>Note: Before executing the following example,</w:t>
      </w:r>
      <w:r w:rsidRPr="00B32658">
        <w:t xml:space="preserve"> invoke the command:</w:t>
      </w:r>
    </w:p>
    <w:p w:rsidR="006F2817" w:rsidRPr="00796D30" w:rsidRDefault="006F2817" w:rsidP="006F2817">
      <w:pPr>
        <w:pStyle w:val="EDBSYNTXPreformattedBlackLeft033"/>
        <w:rPr>
          <w:rStyle w:val="EDBTXTKeywordBlack"/>
        </w:rPr>
      </w:pPr>
      <w:r>
        <w:rPr>
          <w:rStyle w:val="EDBTXTKeywordBlack"/>
        </w:rPr>
        <w:t>SET</w:t>
      </w:r>
      <w:r w:rsidRPr="00796D30">
        <w:rPr>
          <w:rStyle w:val="EDBTXTKeywordBlack"/>
        </w:rPr>
        <w:t xml:space="preserve"> bytea_output = escape;</w:t>
      </w:r>
    </w:p>
    <w:p w:rsidR="006F2817" w:rsidRDefault="006F2817" w:rsidP="006F2817">
      <w:pPr>
        <w:pStyle w:val="EDBTXTNormalWebBlackChar"/>
      </w:pPr>
      <w:r>
        <w:t>This command instructs the server to escape any non-printable characters, and t</w:t>
      </w:r>
      <w:r w:rsidRPr="00B32658">
        <w:t xml:space="preserve">o display </w:t>
      </w:r>
      <w:r w:rsidRPr="007E64DC">
        <w:rPr>
          <w:rStyle w:val="EDBTXTKeywordBlack"/>
        </w:rPr>
        <w:t>BYTEA</w:t>
      </w:r>
      <w:r>
        <w:t xml:space="preserve"> or </w:t>
      </w:r>
      <w:r w:rsidRPr="007E64DC">
        <w:rPr>
          <w:rStyle w:val="EDBTXTKeywordBlack"/>
        </w:rPr>
        <w:t>RAW</w:t>
      </w:r>
      <w:r>
        <w:t xml:space="preserve"> values onscreen in readable form.  For more information, please refer to the Postgres Core D</w:t>
      </w:r>
      <w:r w:rsidRPr="00702329">
        <w:t>ocumentation</w:t>
      </w:r>
      <w:r w:rsidR="003E1A38">
        <w:t xml:space="preserve"> available</w:t>
      </w:r>
      <w:r w:rsidRPr="00702329">
        <w:t xml:space="preserve"> at:</w:t>
      </w:r>
    </w:p>
    <w:p w:rsidR="00CD563B" w:rsidRPr="00702329" w:rsidRDefault="005C07B9" w:rsidP="00CD563B">
      <w:pPr>
        <w:pStyle w:val="EDBTXTNormalWebBlackChar"/>
        <w:jc w:val="center"/>
      </w:pPr>
      <w:hyperlink r:id="rId89" w:history="1">
        <w:r w:rsidR="00CD563B" w:rsidRPr="00CD563B">
          <w:rPr>
            <w:rStyle w:val="Hyperlink"/>
          </w:rPr>
          <w:t>http://www.postgresql.org/docs/9.5/static/datatype-binary.html</w:t>
        </w:r>
      </w:hyperlink>
    </w:p>
    <w:p w:rsidR="006F2817" w:rsidRDefault="006F2817" w:rsidP="006F2817">
      <w:pPr>
        <w:pStyle w:val="EDBTXTNormalWebBlackChar"/>
      </w:pPr>
      <w:r w:rsidRPr="00702329">
        <w:t xml:space="preserve">The following example first </w:t>
      </w:r>
      <w:r>
        <w:t>encodes and then decodes a string:</w:t>
      </w:r>
    </w:p>
    <w:p w:rsidR="006F2817" w:rsidRPr="009624C9" w:rsidRDefault="006F2817" w:rsidP="006F2817">
      <w:pPr>
        <w:pStyle w:val="EDBEXCourierNew9ptCustomColorRGB4649146Left01"/>
      </w:pPr>
      <w:r w:rsidRPr="009624C9">
        <w:t xml:space="preserve">edb=# SELECT UTL_ENCODE.QUOTED_PRINTABLE_ENCODE('E=mc2') FROM DUAL;  quoted_printable_encode </w:t>
      </w:r>
    </w:p>
    <w:p w:rsidR="006F2817" w:rsidRPr="009624C9" w:rsidRDefault="006F2817" w:rsidP="006F2817">
      <w:pPr>
        <w:pStyle w:val="EDBEXCourierNew9ptCustomColorRGB4649146Left01"/>
      </w:pPr>
      <w:r w:rsidRPr="009624C9">
        <w:t>-------------------------</w:t>
      </w:r>
    </w:p>
    <w:p w:rsidR="006F2817" w:rsidRPr="009624C9" w:rsidRDefault="006F2817" w:rsidP="006F2817">
      <w:pPr>
        <w:pStyle w:val="EDBEXCourierNew9ptCustomColorRGB4649146Left01"/>
      </w:pPr>
      <w:r w:rsidRPr="009624C9">
        <w:t xml:space="preserve"> E=3Dmc2</w:t>
      </w:r>
    </w:p>
    <w:p w:rsidR="006F2817" w:rsidRPr="009624C9" w:rsidRDefault="006F2817" w:rsidP="006F2817">
      <w:pPr>
        <w:pStyle w:val="EDBEXCourierNew9ptCustomColorRGB4649146Left01"/>
      </w:pPr>
      <w:r w:rsidRPr="009624C9">
        <w:t>(1 row)</w:t>
      </w:r>
    </w:p>
    <w:p w:rsidR="006F2817" w:rsidRPr="009624C9" w:rsidRDefault="006F2817" w:rsidP="006F2817">
      <w:pPr>
        <w:pStyle w:val="EDBEXCourierNew9ptCustomColorRGB4649146Left01"/>
      </w:pPr>
    </w:p>
    <w:p w:rsidR="006F2817" w:rsidRPr="009624C9" w:rsidRDefault="006F2817" w:rsidP="006F2817">
      <w:pPr>
        <w:pStyle w:val="EDBEXCourierNew9ptCustomColorRGB4649146Left01"/>
      </w:pPr>
      <w:r w:rsidRPr="009624C9">
        <w:t>edb=# SELECT UTL_ENCODE.QUOTED_PRINTABLE_DECODE('E=3Dmc2') FROM DUAL;</w:t>
      </w:r>
    </w:p>
    <w:p w:rsidR="006F2817" w:rsidRPr="009624C9" w:rsidRDefault="006F2817" w:rsidP="006F2817">
      <w:pPr>
        <w:pStyle w:val="EDBEXCourierNew9ptCustomColorRGB4649146Left01"/>
      </w:pPr>
      <w:r w:rsidRPr="009624C9">
        <w:t xml:space="preserve"> quoted_printable_decode </w:t>
      </w:r>
    </w:p>
    <w:p w:rsidR="006F2817" w:rsidRPr="009624C9" w:rsidRDefault="006F2817" w:rsidP="006F2817">
      <w:pPr>
        <w:pStyle w:val="EDBEXCourierNew9ptCustomColorRGB4649146Left01"/>
      </w:pPr>
      <w:r w:rsidRPr="009624C9">
        <w:t>-------------------------</w:t>
      </w:r>
    </w:p>
    <w:p w:rsidR="006F2817" w:rsidRPr="009624C9" w:rsidRDefault="006F2817" w:rsidP="006F2817">
      <w:pPr>
        <w:pStyle w:val="EDBEXCourierNew9ptCustomColorRGB4649146Left01"/>
      </w:pPr>
      <w:r w:rsidRPr="009624C9">
        <w:t xml:space="preserve"> E=mc2</w:t>
      </w:r>
    </w:p>
    <w:p w:rsidR="006F2817" w:rsidRDefault="006F2817" w:rsidP="006F2817">
      <w:pPr>
        <w:pStyle w:val="EDBEXCourierNew9ptCustomColorRGB4649146Left01"/>
      </w:pPr>
      <w:r w:rsidRPr="009624C9">
        <w:t>(1 row)</w:t>
      </w:r>
    </w:p>
    <w:p w:rsidR="006F2817" w:rsidRDefault="006F2817" w:rsidP="006F2817">
      <w:pPr>
        <w:pStyle w:val="EDBTXTNormalWebBlackChar"/>
      </w:pPr>
    </w:p>
    <w:p w:rsidR="006F2817" w:rsidRDefault="006F2817" w:rsidP="006F2817">
      <w:pPr>
        <w:pStyle w:val="Heading3"/>
        <w:keepLines/>
        <w:tabs>
          <w:tab w:val="left" w:pos="720"/>
        </w:tabs>
      </w:pPr>
      <w:bookmarkStart w:id="1867" w:name="_Toc232667903"/>
      <w:bookmarkStart w:id="1868" w:name="_Toc377017795"/>
      <w:bookmarkStart w:id="1869" w:name="_Toc444155891"/>
      <w:r>
        <w:t>QUOTED_PRINTABLE_ENCODE</w:t>
      </w:r>
      <w:bookmarkEnd w:id="1867"/>
      <w:bookmarkEnd w:id="1868"/>
      <w:bookmarkEnd w:id="1869"/>
    </w:p>
    <w:p w:rsidR="006F2817" w:rsidRPr="000100ED" w:rsidRDefault="006F2817" w:rsidP="006F2817">
      <w:pPr>
        <w:pStyle w:val="EDBTXTNormalWebBlackChar"/>
      </w:pPr>
      <w:r w:rsidRPr="000100ED">
        <w:t xml:space="preserve">Use the </w:t>
      </w:r>
      <w:r w:rsidRPr="004540FF">
        <w:rPr>
          <w:rStyle w:val="EDBTXTKeywordBlack"/>
        </w:rPr>
        <w:t>QUOTED</w:t>
      </w:r>
      <w:r w:rsidRPr="000100ED">
        <w:t>_</w:t>
      </w:r>
      <w:r w:rsidRPr="004540FF">
        <w:rPr>
          <w:rStyle w:val="EDBTXTKeywordBlack"/>
        </w:rPr>
        <w:t>PRINTABLE</w:t>
      </w:r>
      <w:r w:rsidRPr="000100ED">
        <w:t>_</w:t>
      </w:r>
      <w:r w:rsidRPr="004540FF">
        <w:rPr>
          <w:rStyle w:val="EDBTXTKeywordBlack"/>
        </w:rPr>
        <w:t>ENCODE</w:t>
      </w:r>
      <w:r w:rsidRPr="000100ED">
        <w:t xml:space="preserve"> function to translate and encode a string in</w:t>
      </w:r>
      <w:r>
        <w:t xml:space="preserve"> quoted-printable</w:t>
      </w:r>
      <w:r w:rsidRPr="000100ED">
        <w:t xml:space="preserve"> format.  The signature is:</w:t>
      </w:r>
    </w:p>
    <w:p w:rsidR="006F2817" w:rsidRDefault="006F2817" w:rsidP="006F2817">
      <w:pPr>
        <w:pStyle w:val="EDBSYNTXPreformattedBlackLeft033"/>
        <w:ind w:left="0"/>
      </w:pPr>
      <w:r>
        <w:rPr>
          <w:rStyle w:val="EDBTXTKeywordBlack"/>
        </w:rPr>
        <w:t>QUOTED_PRINTABLE_ENCODE(</w:t>
      </w:r>
      <w:r w:rsidRPr="00AC3836">
        <w:rPr>
          <w:rStyle w:val="EDBTXTVariable11ptBlack"/>
        </w:rPr>
        <w:t>r</w:t>
      </w:r>
      <w:r>
        <w:rPr>
          <w:rStyle w:val="EDBTXTKeywordBlack"/>
        </w:rPr>
        <w:t xml:space="preserve"> IN RAW)</w:t>
      </w:r>
    </w:p>
    <w:p w:rsidR="006F2817" w:rsidRDefault="006F2817" w:rsidP="006F2817">
      <w:pPr>
        <w:pStyle w:val="EDBTXTNormalWebBlackChar"/>
      </w:pPr>
      <w:r w:rsidRPr="00810BE8">
        <w:t xml:space="preserve">This function returns a </w:t>
      </w:r>
      <w:r>
        <w:rPr>
          <w:rStyle w:val="EDBTXTKeywordBlack"/>
        </w:rPr>
        <w:t>RAW</w:t>
      </w:r>
      <w:r w:rsidRPr="00810BE8">
        <w:t xml:space="preserve"> value.</w:t>
      </w:r>
    </w:p>
    <w:p w:rsidR="006F2817" w:rsidRPr="00AC3836" w:rsidRDefault="006F2817" w:rsidP="006F2817">
      <w:pPr>
        <w:pStyle w:val="EDBTXTNormalWebBlackChar"/>
        <w:rPr>
          <w:rStyle w:val="EDBTXTEmphasisNormalWebBoldBlackChar"/>
        </w:rPr>
      </w:pPr>
      <w:r w:rsidRPr="00AC3836">
        <w:rPr>
          <w:rStyle w:val="EDBTXTEmphasisNormalWebBoldBlackChar"/>
        </w:rPr>
        <w:t>Parameters</w:t>
      </w:r>
    </w:p>
    <w:p w:rsidR="006F2817" w:rsidRPr="00AC3836" w:rsidRDefault="006F2817" w:rsidP="006F2817">
      <w:pPr>
        <w:rPr>
          <w:rStyle w:val="EDBTXTVariable11ptBlack"/>
        </w:rPr>
      </w:pPr>
      <w:r w:rsidRPr="00AC3836">
        <w:rPr>
          <w:rStyle w:val="EDBTXTVariable11ptBlack"/>
        </w:rPr>
        <w:t>r</w:t>
      </w:r>
    </w:p>
    <w:p w:rsidR="006F2817" w:rsidRDefault="006F2817" w:rsidP="006F2817">
      <w:pPr>
        <w:pStyle w:val="EDBTXTIndentNormalWebLeft05"/>
      </w:pPr>
      <w:r w:rsidRPr="00AC3836">
        <w:rPr>
          <w:rStyle w:val="EDBTXTVariable11ptBlack"/>
        </w:rPr>
        <w:t>r</w:t>
      </w:r>
      <w:r>
        <w:rPr>
          <w:rStyle w:val="EDBTXTKeywordBlack"/>
          <w:i/>
        </w:rPr>
        <w:t xml:space="preserve"> </w:t>
      </w:r>
      <w:r>
        <w:t xml:space="preserve">contains the string (a </w:t>
      </w:r>
      <w:r w:rsidRPr="00AC3836">
        <w:rPr>
          <w:rStyle w:val="EDBTXTKeywordBlack"/>
        </w:rPr>
        <w:t>RAW</w:t>
      </w:r>
      <w:r>
        <w:t xml:space="preserve"> value) that will be encoded in a quoted-printable format</w:t>
      </w:r>
      <w:r w:rsidRPr="009952E4">
        <w:t xml:space="preserve">. </w:t>
      </w:r>
    </w:p>
    <w:p w:rsidR="00BF4A42" w:rsidRDefault="00BF4A42" w:rsidP="006F2817">
      <w:pPr>
        <w:pStyle w:val="EDBTXTNormalWebBlackChar"/>
        <w:rPr>
          <w:rStyle w:val="EDBTXTEmphasisNormalWebBoldBlackChar"/>
        </w:rPr>
      </w:pPr>
    </w:p>
    <w:p w:rsidR="006F2817" w:rsidRPr="00AC3836" w:rsidRDefault="006F2817" w:rsidP="006F2817">
      <w:pPr>
        <w:pStyle w:val="EDBTXTNormalWebBlackChar"/>
        <w:rPr>
          <w:rStyle w:val="EDBTXTEmphasisNormalWebBoldBlackChar"/>
        </w:rPr>
      </w:pPr>
      <w:r w:rsidRPr="00AC3836">
        <w:rPr>
          <w:rStyle w:val="EDBTXTEmphasisNormalWebBoldBlackChar"/>
        </w:rPr>
        <w:lastRenderedPageBreak/>
        <w:t>Examples</w:t>
      </w:r>
    </w:p>
    <w:p w:rsidR="006F2817" w:rsidRPr="00B32658" w:rsidRDefault="006F2817" w:rsidP="006F2817">
      <w:pPr>
        <w:pStyle w:val="EDBTXTNormalWebBlackChar"/>
      </w:pPr>
      <w:r>
        <w:t>Note: Before executing the following example,</w:t>
      </w:r>
      <w:r w:rsidRPr="00B32658">
        <w:t xml:space="preserve"> invoke the command:</w:t>
      </w:r>
    </w:p>
    <w:p w:rsidR="006F2817" w:rsidRPr="00796D30" w:rsidRDefault="006F2817" w:rsidP="006F2817">
      <w:pPr>
        <w:pStyle w:val="EDBSYNTXPreformattedBlackLeft033"/>
        <w:rPr>
          <w:rStyle w:val="EDBTXTKeywordBlack"/>
        </w:rPr>
      </w:pPr>
      <w:r>
        <w:rPr>
          <w:rStyle w:val="EDBTXTKeywordBlack"/>
        </w:rPr>
        <w:t>SET</w:t>
      </w:r>
      <w:r w:rsidRPr="00796D30">
        <w:rPr>
          <w:rStyle w:val="EDBTXTKeywordBlack"/>
        </w:rPr>
        <w:t xml:space="preserve"> bytea_output = escape;</w:t>
      </w:r>
    </w:p>
    <w:p w:rsidR="006F2817" w:rsidRDefault="006F2817" w:rsidP="006F2817">
      <w:pPr>
        <w:pStyle w:val="EDBTXTNormalWebBlackChar"/>
      </w:pPr>
      <w:r>
        <w:t>This command instructs the server to escape any non-printable characters, and t</w:t>
      </w:r>
      <w:r w:rsidRPr="00B32658">
        <w:t xml:space="preserve">o display </w:t>
      </w:r>
      <w:r w:rsidRPr="007E64DC">
        <w:rPr>
          <w:rStyle w:val="EDBTXTKeywordBlack"/>
        </w:rPr>
        <w:t>BYTEA</w:t>
      </w:r>
      <w:r>
        <w:t xml:space="preserve"> or </w:t>
      </w:r>
      <w:r w:rsidRPr="007E64DC">
        <w:rPr>
          <w:rStyle w:val="EDBTXTKeywordBlack"/>
        </w:rPr>
        <w:t>RAW</w:t>
      </w:r>
      <w:r>
        <w:t xml:space="preserve"> values onscreen in readable form.  For more information, please refer to the Postgres Core Documentation</w:t>
      </w:r>
      <w:r w:rsidR="003E1A38">
        <w:t xml:space="preserve"> available</w:t>
      </w:r>
      <w:r w:rsidRPr="00702329">
        <w:t xml:space="preserve"> at:</w:t>
      </w:r>
    </w:p>
    <w:p w:rsidR="00CD563B" w:rsidRPr="00702329" w:rsidRDefault="005C07B9" w:rsidP="00CD563B">
      <w:pPr>
        <w:pStyle w:val="EDBTXTNormalWebBlackChar"/>
        <w:jc w:val="center"/>
      </w:pPr>
      <w:hyperlink r:id="rId90" w:history="1">
        <w:r w:rsidR="00CD563B" w:rsidRPr="00CD563B">
          <w:rPr>
            <w:rStyle w:val="Hyperlink"/>
          </w:rPr>
          <w:t>http://www.postgresql.org/docs/9.5/static/datatype-binary.html</w:t>
        </w:r>
      </w:hyperlink>
    </w:p>
    <w:p w:rsidR="006F2817" w:rsidRDefault="006F2817" w:rsidP="006F2817">
      <w:pPr>
        <w:pStyle w:val="EDBTXTNormalWebBlackChar"/>
      </w:pPr>
      <w:r w:rsidRPr="00702329">
        <w:t xml:space="preserve">The following example first encodes and </w:t>
      </w:r>
      <w:r>
        <w:t>then decodes a string:</w:t>
      </w:r>
    </w:p>
    <w:p w:rsidR="006F2817" w:rsidRPr="009624C9" w:rsidRDefault="006F2817" w:rsidP="006F2817">
      <w:pPr>
        <w:pStyle w:val="EDBEXCourierNew9ptCustomColorRGB4649146Left01"/>
      </w:pPr>
      <w:r w:rsidRPr="009624C9">
        <w:t xml:space="preserve">edb=# SELECT UTL_ENCODE.QUOTED_PRINTABLE_ENCODE('E=mc2') FROM DUAL;  quoted_printable_encode </w:t>
      </w:r>
    </w:p>
    <w:p w:rsidR="006F2817" w:rsidRPr="009624C9" w:rsidRDefault="006F2817" w:rsidP="006F2817">
      <w:pPr>
        <w:pStyle w:val="EDBEXCourierNew9ptCustomColorRGB4649146Left01"/>
      </w:pPr>
      <w:r w:rsidRPr="009624C9">
        <w:t>-------------------------</w:t>
      </w:r>
    </w:p>
    <w:p w:rsidR="006F2817" w:rsidRPr="009624C9" w:rsidRDefault="006F2817" w:rsidP="006F2817">
      <w:pPr>
        <w:pStyle w:val="EDBEXCourierNew9ptCustomColorRGB4649146Left01"/>
      </w:pPr>
      <w:r w:rsidRPr="009624C9">
        <w:t xml:space="preserve"> E=3Dmc2</w:t>
      </w:r>
    </w:p>
    <w:p w:rsidR="006F2817" w:rsidRPr="009624C9" w:rsidRDefault="006F2817" w:rsidP="006F2817">
      <w:pPr>
        <w:pStyle w:val="EDBEXCourierNew9ptCustomColorRGB4649146Left01"/>
      </w:pPr>
      <w:r w:rsidRPr="009624C9">
        <w:t>(1 row)</w:t>
      </w:r>
    </w:p>
    <w:p w:rsidR="006F2817" w:rsidRPr="009624C9" w:rsidRDefault="006F2817" w:rsidP="006F2817">
      <w:pPr>
        <w:pStyle w:val="EDBEXCourierNew9ptCustomColorRGB4649146Left01"/>
      </w:pPr>
    </w:p>
    <w:p w:rsidR="006F2817" w:rsidRPr="009624C9" w:rsidRDefault="006F2817" w:rsidP="006F2817">
      <w:pPr>
        <w:pStyle w:val="EDBEXCourierNew9ptCustomColorRGB4649146Left01"/>
      </w:pPr>
      <w:r w:rsidRPr="009624C9">
        <w:t>edb=# SELECT UTL_ENCODE.QUOTED_PRINTABLE_DECODE('E=3Dmc2') FROM DUAL;</w:t>
      </w:r>
    </w:p>
    <w:p w:rsidR="006F2817" w:rsidRPr="009624C9" w:rsidRDefault="006F2817" w:rsidP="006F2817">
      <w:pPr>
        <w:pStyle w:val="EDBEXCourierNew9ptCustomColorRGB4649146Left01"/>
      </w:pPr>
      <w:r w:rsidRPr="009624C9">
        <w:t xml:space="preserve"> quoted_printable_decode </w:t>
      </w:r>
    </w:p>
    <w:p w:rsidR="006F2817" w:rsidRPr="009624C9" w:rsidRDefault="006F2817" w:rsidP="006F2817">
      <w:pPr>
        <w:pStyle w:val="EDBEXCourierNew9ptCustomColorRGB4649146Left01"/>
      </w:pPr>
      <w:r w:rsidRPr="009624C9">
        <w:t>-------------------------</w:t>
      </w:r>
    </w:p>
    <w:p w:rsidR="006F2817" w:rsidRPr="009624C9" w:rsidRDefault="006F2817" w:rsidP="006F2817">
      <w:pPr>
        <w:pStyle w:val="EDBEXCourierNew9ptCustomColorRGB4649146Left01"/>
      </w:pPr>
      <w:r w:rsidRPr="009624C9">
        <w:t xml:space="preserve"> E=mc2</w:t>
      </w:r>
    </w:p>
    <w:p w:rsidR="006F2817" w:rsidRDefault="006F2817" w:rsidP="006F2817">
      <w:pPr>
        <w:pStyle w:val="EDBEXCourierNew9ptCustomColorRGB4649146Left01"/>
      </w:pPr>
      <w:r w:rsidRPr="009624C9">
        <w:t>(1 row)</w:t>
      </w:r>
    </w:p>
    <w:p w:rsidR="006F2817" w:rsidRDefault="006F2817" w:rsidP="006F2817">
      <w:pPr>
        <w:pStyle w:val="EDBTXTNormalWebBlackChar"/>
      </w:pPr>
    </w:p>
    <w:p w:rsidR="006F2817" w:rsidRDefault="006F2817" w:rsidP="006F2817">
      <w:pPr>
        <w:pStyle w:val="Heading3"/>
        <w:keepLines/>
        <w:tabs>
          <w:tab w:val="left" w:pos="720"/>
        </w:tabs>
      </w:pPr>
      <w:bookmarkStart w:id="1870" w:name="_Toc232667904"/>
      <w:bookmarkStart w:id="1871" w:name="_Toc377017796"/>
      <w:bookmarkStart w:id="1872" w:name="_Toc444155892"/>
      <w:r>
        <w:t>TEXT_DECODE</w:t>
      </w:r>
      <w:bookmarkEnd w:id="1870"/>
      <w:bookmarkEnd w:id="1871"/>
      <w:bookmarkEnd w:id="1872"/>
    </w:p>
    <w:p w:rsidR="006F2817" w:rsidRDefault="006F2817" w:rsidP="006F2817">
      <w:pPr>
        <w:pStyle w:val="EDBTXTNormalWebBlackChar"/>
      </w:pPr>
      <w:r>
        <w:t xml:space="preserve">Use the </w:t>
      </w:r>
      <w:r>
        <w:rPr>
          <w:rStyle w:val="EDBTXTKeywordBlack"/>
        </w:rPr>
        <w:t>TEXT_DECODE</w:t>
      </w:r>
      <w:r w:rsidRPr="000D25B3">
        <w:t xml:space="preserve"> function </w:t>
      </w:r>
      <w:r>
        <w:t xml:space="preserve">to translate and decode an encoded string to the </w:t>
      </w:r>
      <w:r>
        <w:rPr>
          <w:rStyle w:val="EDBTXTKeywordBlack"/>
        </w:rPr>
        <w:t>VARCHAR2</w:t>
      </w:r>
      <w:r w:rsidRPr="0073781E">
        <w:t xml:space="preserve"> value</w:t>
      </w:r>
      <w:r>
        <w:t xml:space="preserve"> that was originally encoded by the </w:t>
      </w:r>
      <w:r>
        <w:rPr>
          <w:rStyle w:val="EDBTXTKeywordBlack"/>
        </w:rPr>
        <w:t>TEXT_ENCODE</w:t>
      </w:r>
      <w:r w:rsidRPr="00A50EC8">
        <w:t xml:space="preserve"> function.</w:t>
      </w:r>
      <w:r>
        <w:t xml:space="preserve">  The signature is:</w:t>
      </w:r>
    </w:p>
    <w:p w:rsidR="006F2817" w:rsidRDefault="006F2817" w:rsidP="006F2817">
      <w:pPr>
        <w:pStyle w:val="EDBSYNTXPreformattedBlackLeft033"/>
        <w:ind w:left="0"/>
      </w:pPr>
      <w:r>
        <w:rPr>
          <w:rStyle w:val="EDBTXTKeywordBlack"/>
        </w:rPr>
        <w:t>TEXT_DECODE(</w:t>
      </w:r>
      <w:r w:rsidRPr="00AC3836">
        <w:rPr>
          <w:rStyle w:val="EDBTXTVariable11ptBlack"/>
        </w:rPr>
        <w:t>buf</w:t>
      </w:r>
      <w:r>
        <w:rPr>
          <w:rStyle w:val="EDBTXTKeywordBlack"/>
        </w:rPr>
        <w:t xml:space="preserve"> IN VARCHAR2, </w:t>
      </w:r>
      <w:r w:rsidRPr="00AC3836">
        <w:rPr>
          <w:rStyle w:val="EDBTXTVariable11ptBlack"/>
        </w:rPr>
        <w:t>encode_charset</w:t>
      </w:r>
      <w:r>
        <w:rPr>
          <w:rStyle w:val="EDBTXTKeywordBlack"/>
        </w:rPr>
        <w:t xml:space="preserve"> IN VARCHAR2 DEFAULT NULL, </w:t>
      </w:r>
      <w:r w:rsidRPr="00AC3836">
        <w:rPr>
          <w:rStyle w:val="EDBTXTVariable11ptBlack"/>
        </w:rPr>
        <w:t>encoding</w:t>
      </w:r>
      <w:r>
        <w:rPr>
          <w:rStyle w:val="EDBTXTKeywordBlack"/>
        </w:rPr>
        <w:t xml:space="preserve"> IN PLS_INTEGER DEFAULT NULL)</w:t>
      </w:r>
    </w:p>
    <w:p w:rsidR="006F2817" w:rsidRDefault="006F2817" w:rsidP="006F2817">
      <w:pPr>
        <w:pStyle w:val="EDBTXTNormalWebBlackChar"/>
      </w:pPr>
      <w:r w:rsidRPr="00810BE8">
        <w:t xml:space="preserve">This function returns a </w:t>
      </w:r>
      <w:r>
        <w:rPr>
          <w:rStyle w:val="EDBTXTKeywordBlack"/>
        </w:rPr>
        <w:t>VARCHAR2</w:t>
      </w:r>
      <w:r w:rsidRPr="00810BE8">
        <w:t xml:space="preserve"> value.</w:t>
      </w:r>
    </w:p>
    <w:p w:rsidR="006F2817" w:rsidRPr="00AC3836" w:rsidRDefault="006F2817" w:rsidP="006F2817">
      <w:pPr>
        <w:pStyle w:val="EDBTXTNormalWebBlackChar"/>
        <w:rPr>
          <w:rStyle w:val="EDBTXTEmphasisNormalWebBoldBlackChar"/>
        </w:rPr>
      </w:pPr>
      <w:r w:rsidRPr="00AC3836">
        <w:rPr>
          <w:rStyle w:val="EDBTXTEmphasisNormalWebBoldBlackChar"/>
        </w:rPr>
        <w:t>Parameters</w:t>
      </w:r>
    </w:p>
    <w:p w:rsidR="006F2817" w:rsidRPr="00AC3836" w:rsidRDefault="006F2817" w:rsidP="006F2817">
      <w:pPr>
        <w:rPr>
          <w:rStyle w:val="EDBTXTVariable11ptBlack"/>
        </w:rPr>
      </w:pPr>
      <w:r w:rsidRPr="00AC3836">
        <w:rPr>
          <w:rStyle w:val="EDBTXTVariable11ptBlack"/>
        </w:rPr>
        <w:t>buf</w:t>
      </w:r>
    </w:p>
    <w:p w:rsidR="006F2817" w:rsidRDefault="006F2817" w:rsidP="006F2817">
      <w:pPr>
        <w:pStyle w:val="EDBTXTIndentNormalWebLeft05"/>
      </w:pPr>
      <w:r w:rsidRPr="00AC3836">
        <w:rPr>
          <w:rStyle w:val="EDBTXTVariable11ptBlack"/>
        </w:rPr>
        <w:t>buf</w:t>
      </w:r>
      <w:r>
        <w:rPr>
          <w:rStyle w:val="EDBTXTKeywordBlack"/>
          <w:i/>
        </w:rPr>
        <w:t xml:space="preserve"> </w:t>
      </w:r>
      <w:r>
        <w:t>contains the encoded string that will be translated to the</w:t>
      </w:r>
      <w:r w:rsidRPr="00061B50">
        <w:t xml:space="preserve"> </w:t>
      </w:r>
      <w:r>
        <w:t xml:space="preserve">original value encoded by </w:t>
      </w:r>
      <w:r w:rsidRPr="005C258C">
        <w:rPr>
          <w:rStyle w:val="EDBTXTKeywordBlack"/>
        </w:rPr>
        <w:t>TEXT_ENCODE</w:t>
      </w:r>
      <w:r>
        <w:t>.</w:t>
      </w:r>
    </w:p>
    <w:p w:rsidR="006F2817" w:rsidRPr="00AC3836" w:rsidRDefault="006F2817" w:rsidP="006F2817">
      <w:pPr>
        <w:rPr>
          <w:rStyle w:val="EDBTXTVariable11ptBlack"/>
        </w:rPr>
      </w:pPr>
      <w:r w:rsidRPr="00AC3836">
        <w:rPr>
          <w:rStyle w:val="EDBTXTVariable11ptBlack"/>
        </w:rPr>
        <w:t>encode_charset</w:t>
      </w:r>
    </w:p>
    <w:p w:rsidR="006F2817" w:rsidRDefault="006F2817" w:rsidP="006F2817">
      <w:pPr>
        <w:pStyle w:val="EDBTXTIndentNormalWebLeft05"/>
        <w:rPr>
          <w:rStyle w:val="EDBTXTKeywordBlack"/>
          <w:i/>
        </w:rPr>
      </w:pPr>
      <w:r w:rsidRPr="00AC3836">
        <w:rPr>
          <w:rStyle w:val="EDBTXTVariable11ptBlack"/>
        </w:rPr>
        <w:lastRenderedPageBreak/>
        <w:t>encode_charset</w:t>
      </w:r>
      <w:r w:rsidRPr="005C258C">
        <w:t xml:space="preserve"> specif</w:t>
      </w:r>
      <w:r>
        <w:t>ies the character set to which the string will be translated before encoding. The</w:t>
      </w:r>
      <w:r w:rsidRPr="0081391C">
        <w:t xml:space="preserve"> default value is </w:t>
      </w:r>
      <w:r w:rsidRPr="0081391C">
        <w:rPr>
          <w:rStyle w:val="EDBTXTKeywordBlack"/>
        </w:rPr>
        <w:t>NULL</w:t>
      </w:r>
      <w:r w:rsidRPr="0081391C">
        <w:t>.</w:t>
      </w:r>
    </w:p>
    <w:p w:rsidR="006F2817" w:rsidRPr="00AC3836" w:rsidRDefault="006F2817" w:rsidP="006F2817">
      <w:pPr>
        <w:rPr>
          <w:rStyle w:val="EDBTXTVariable11ptBlack"/>
        </w:rPr>
      </w:pPr>
      <w:r w:rsidRPr="00AC3836">
        <w:rPr>
          <w:rStyle w:val="EDBTXTVariable11ptBlack"/>
        </w:rPr>
        <w:t>encoding</w:t>
      </w:r>
    </w:p>
    <w:p w:rsidR="006F2817" w:rsidRDefault="006F2817" w:rsidP="006F2817">
      <w:pPr>
        <w:pStyle w:val="EDBTXTIndentNormalWebLeft05"/>
      </w:pPr>
      <w:r w:rsidRPr="00AC3836">
        <w:rPr>
          <w:rStyle w:val="EDBTXTVariable11ptBlack"/>
        </w:rPr>
        <w:t>encoding</w:t>
      </w:r>
      <w:r>
        <w:t xml:space="preserve"> specifies the encoding type used by </w:t>
      </w:r>
      <w:r w:rsidRPr="00BC4481">
        <w:rPr>
          <w:rStyle w:val="EDBTXTKeywordBlack"/>
        </w:rPr>
        <w:t>TEXT_DECODE</w:t>
      </w:r>
      <w:r>
        <w:t>.  Specify:</w:t>
      </w:r>
    </w:p>
    <w:p w:rsidR="006F2817" w:rsidRPr="00A825BF" w:rsidRDefault="006F2817" w:rsidP="00175070">
      <w:pPr>
        <w:numPr>
          <w:ilvl w:val="0"/>
          <w:numId w:val="52"/>
        </w:numPr>
        <w:suppressAutoHyphens w:val="0"/>
      </w:pPr>
      <w:r w:rsidRPr="00A825BF">
        <w:rPr>
          <w:rStyle w:val="EDBTXTKeywordBlack"/>
        </w:rPr>
        <w:t>UTL_ENCODE.BASE64</w:t>
      </w:r>
      <w:r w:rsidRPr="00A825BF">
        <w:t xml:space="preserve"> to specify base-64 encoding.</w:t>
      </w:r>
    </w:p>
    <w:p w:rsidR="006F2817" w:rsidRPr="00A825BF" w:rsidRDefault="006F2817" w:rsidP="00175070">
      <w:pPr>
        <w:numPr>
          <w:ilvl w:val="0"/>
          <w:numId w:val="52"/>
        </w:numPr>
        <w:suppressAutoHyphens w:val="0"/>
      </w:pPr>
      <w:r w:rsidRPr="00A825BF">
        <w:rPr>
          <w:rStyle w:val="EDBTXTKeywordBlack"/>
        </w:rPr>
        <w:t>UTL_ENCODE.QUOTED_PRINTABLE</w:t>
      </w:r>
      <w:r w:rsidRPr="00A825BF">
        <w:t xml:space="preserve"> to specify quoted printable encoding.  This is the default.</w:t>
      </w:r>
    </w:p>
    <w:p w:rsidR="006F2817" w:rsidRPr="00AC3836" w:rsidRDefault="006F2817" w:rsidP="006F2817">
      <w:pPr>
        <w:pStyle w:val="EDBTXTNormalWebBlackChar"/>
        <w:rPr>
          <w:rStyle w:val="EDBTXTEmphasisNormalWebBoldBlackChar"/>
        </w:rPr>
      </w:pPr>
      <w:r w:rsidRPr="00AC3836">
        <w:rPr>
          <w:rStyle w:val="EDBTXTEmphasisNormalWebBoldBlackChar"/>
        </w:rPr>
        <w:t>Examples</w:t>
      </w:r>
    </w:p>
    <w:p w:rsidR="006F2817" w:rsidRDefault="006F2817" w:rsidP="006F2817">
      <w:pPr>
        <w:pStyle w:val="EDBTXTNormalWebBlackChar"/>
      </w:pPr>
      <w:r>
        <w:t xml:space="preserve">The following example uses the </w:t>
      </w:r>
      <w:r w:rsidRPr="00FF073F">
        <w:rPr>
          <w:rStyle w:val="EDBTXTKeywordBlack"/>
        </w:rPr>
        <w:t>TEXT_ENCODE</w:t>
      </w:r>
      <w:r w:rsidRPr="00FF073F">
        <w:t xml:space="preserve"> and </w:t>
      </w:r>
      <w:r>
        <w:rPr>
          <w:rStyle w:val="EDBTXTKeywordBlack"/>
        </w:rPr>
        <w:t>TEXT_DECODE</w:t>
      </w:r>
      <w:r w:rsidRPr="00FF073F">
        <w:t xml:space="preserve"> functions </w:t>
      </w:r>
      <w:r>
        <w:t>to first encode, and then decode a string:</w:t>
      </w:r>
    </w:p>
    <w:p w:rsidR="006F2817" w:rsidRPr="00901A6C" w:rsidRDefault="006F2817" w:rsidP="006F2817">
      <w:pPr>
        <w:pStyle w:val="EDBEXCourierNew9ptCustomColorRGB4649146Left01"/>
      </w:pPr>
      <w:r w:rsidRPr="00901A6C">
        <w:t>edb=# SELECT UTL_ENCODE.TEXT_ENCODE('What is the date?', 'BIG5', UTL_ENCODE.BASE64) FROM DUAL;</w:t>
      </w:r>
    </w:p>
    <w:p w:rsidR="006F2817" w:rsidRPr="00901A6C" w:rsidRDefault="006F2817" w:rsidP="006F2817">
      <w:pPr>
        <w:pStyle w:val="EDBEXCourierNew9ptCustomColorRGB4649146Left01"/>
      </w:pPr>
      <w:r w:rsidRPr="00901A6C">
        <w:t xml:space="preserve">       text_encode        </w:t>
      </w:r>
    </w:p>
    <w:p w:rsidR="006F2817" w:rsidRPr="00901A6C" w:rsidRDefault="006F2817" w:rsidP="006F2817">
      <w:pPr>
        <w:pStyle w:val="EDBEXCourierNew9ptCustomColorRGB4649146Left01"/>
      </w:pPr>
      <w:r w:rsidRPr="00901A6C">
        <w:t>--------------------------</w:t>
      </w:r>
    </w:p>
    <w:p w:rsidR="006F2817" w:rsidRPr="00901A6C" w:rsidRDefault="006F2817" w:rsidP="006F2817">
      <w:pPr>
        <w:pStyle w:val="EDBEXCourierNew9ptCustomColorRGB4649146Left01"/>
      </w:pPr>
      <w:r w:rsidRPr="00901A6C">
        <w:t xml:space="preserve"> V2hhdCBpcyB0aGUgZGF0ZT8=</w:t>
      </w:r>
    </w:p>
    <w:p w:rsidR="006F2817" w:rsidRPr="00901A6C" w:rsidRDefault="006F2817" w:rsidP="006F2817">
      <w:pPr>
        <w:pStyle w:val="EDBEXCourierNew9ptCustomColorRGB4649146Left01"/>
      </w:pPr>
      <w:r w:rsidRPr="00901A6C">
        <w:t>(1 row)</w:t>
      </w:r>
    </w:p>
    <w:p w:rsidR="006F2817" w:rsidRPr="00901A6C" w:rsidRDefault="006F2817" w:rsidP="006F2817">
      <w:pPr>
        <w:pStyle w:val="EDBEXCourierNew9ptCustomColorRGB4649146Left01"/>
      </w:pPr>
    </w:p>
    <w:p w:rsidR="006F2817" w:rsidRPr="00901A6C" w:rsidRDefault="006F2817" w:rsidP="006F2817">
      <w:pPr>
        <w:pStyle w:val="EDBEXCourierNew9ptCustomColorRGB4649146Left01"/>
      </w:pPr>
      <w:r w:rsidRPr="00901A6C">
        <w:t>edb=# SELECT UTL_ENCODE.TEXT_DECODE('V2hhdCBpcyB0aGUgZGF0ZT8=', 'BIG5', UTL_ENCODE.BASE64) FROM DUAL;</w:t>
      </w:r>
    </w:p>
    <w:p w:rsidR="006F2817" w:rsidRPr="00901A6C" w:rsidRDefault="006F2817" w:rsidP="006F2817">
      <w:pPr>
        <w:pStyle w:val="EDBEXCourierNew9ptCustomColorRGB4649146Left01"/>
      </w:pPr>
      <w:r w:rsidRPr="00901A6C">
        <w:t xml:space="preserve">    text_decode    </w:t>
      </w:r>
    </w:p>
    <w:p w:rsidR="006F2817" w:rsidRPr="00901A6C" w:rsidRDefault="006F2817" w:rsidP="006F2817">
      <w:pPr>
        <w:pStyle w:val="EDBEXCourierNew9ptCustomColorRGB4649146Left01"/>
      </w:pPr>
      <w:r w:rsidRPr="00901A6C">
        <w:t>-------------------</w:t>
      </w:r>
    </w:p>
    <w:p w:rsidR="006F2817" w:rsidRPr="00901A6C" w:rsidRDefault="006F2817" w:rsidP="006F2817">
      <w:pPr>
        <w:pStyle w:val="EDBEXCourierNew9ptCustomColorRGB4649146Left01"/>
      </w:pPr>
      <w:r w:rsidRPr="00901A6C">
        <w:t xml:space="preserve"> What is the date?</w:t>
      </w:r>
    </w:p>
    <w:p w:rsidR="006F2817" w:rsidRPr="00901A6C" w:rsidRDefault="006F2817" w:rsidP="006F2817">
      <w:pPr>
        <w:pStyle w:val="EDBEXCourierNew9ptCustomColorRGB4649146Left01"/>
      </w:pPr>
      <w:r w:rsidRPr="00901A6C">
        <w:t>(1 row)</w:t>
      </w:r>
    </w:p>
    <w:p w:rsidR="006F2817" w:rsidRPr="00AC3836" w:rsidRDefault="006F2817" w:rsidP="006F2817">
      <w:pPr>
        <w:pStyle w:val="EDBTXTNormalWebBlackChar"/>
      </w:pPr>
    </w:p>
    <w:p w:rsidR="006F2817" w:rsidRDefault="006F2817" w:rsidP="006F2817">
      <w:pPr>
        <w:pStyle w:val="Heading3"/>
        <w:keepLines/>
        <w:tabs>
          <w:tab w:val="left" w:pos="720"/>
        </w:tabs>
      </w:pPr>
      <w:bookmarkStart w:id="1873" w:name="_Toc232667905"/>
      <w:bookmarkStart w:id="1874" w:name="_Toc377017797"/>
      <w:bookmarkStart w:id="1875" w:name="_Toc444155893"/>
      <w:r>
        <w:t>TEXT_ENCODE</w:t>
      </w:r>
      <w:bookmarkEnd w:id="1873"/>
      <w:bookmarkEnd w:id="1874"/>
      <w:bookmarkEnd w:id="1875"/>
    </w:p>
    <w:p w:rsidR="006F2817" w:rsidRDefault="006F2817" w:rsidP="006F2817">
      <w:pPr>
        <w:pStyle w:val="EDBTXTNormalWebBlackChar"/>
      </w:pPr>
      <w:r>
        <w:t xml:space="preserve">Use the </w:t>
      </w:r>
      <w:r>
        <w:rPr>
          <w:rStyle w:val="EDBTXTKeywordBlack"/>
        </w:rPr>
        <w:t>TEXT_ENCODE</w:t>
      </w:r>
      <w:r w:rsidRPr="000D25B3">
        <w:t xml:space="preserve"> function </w:t>
      </w:r>
      <w:r>
        <w:t>to translate a string to a user-specified character set, and then encode the string</w:t>
      </w:r>
      <w:r w:rsidRPr="00A50EC8">
        <w:t>.</w:t>
      </w:r>
      <w:r>
        <w:t xml:space="preserve">  The signature is:</w:t>
      </w:r>
    </w:p>
    <w:p w:rsidR="006F2817" w:rsidRDefault="006F2817" w:rsidP="006F2817">
      <w:pPr>
        <w:pStyle w:val="EDBSYNTXPreformattedBlackLeft033"/>
        <w:ind w:left="0"/>
      </w:pPr>
      <w:r>
        <w:rPr>
          <w:rStyle w:val="EDBTXTKeywordBlack"/>
        </w:rPr>
        <w:t>TEXT_DECODE(</w:t>
      </w:r>
      <w:r w:rsidRPr="00D06847">
        <w:rPr>
          <w:rStyle w:val="EDBTXTVariable11ptBlack"/>
        </w:rPr>
        <w:t>buf</w:t>
      </w:r>
      <w:r>
        <w:rPr>
          <w:rStyle w:val="EDBTXTKeywordBlack"/>
        </w:rPr>
        <w:t xml:space="preserve"> IN VARCHAR2, </w:t>
      </w:r>
      <w:r w:rsidRPr="00D06847">
        <w:rPr>
          <w:rStyle w:val="EDBTXTVariable11ptBlack"/>
        </w:rPr>
        <w:t>encode_charset</w:t>
      </w:r>
      <w:r>
        <w:rPr>
          <w:rStyle w:val="EDBTXTKeywordBlack"/>
        </w:rPr>
        <w:t xml:space="preserve"> IN VARCHAR2 DEFAULT NULL, </w:t>
      </w:r>
      <w:r w:rsidRPr="00D06847">
        <w:rPr>
          <w:rStyle w:val="EDBTXTVariable11ptBlack"/>
        </w:rPr>
        <w:t>encoding</w:t>
      </w:r>
      <w:r>
        <w:rPr>
          <w:rStyle w:val="EDBTXTKeywordBlack"/>
        </w:rPr>
        <w:t xml:space="preserve"> IN PLS_INTEGER DEFAULT NULL)</w:t>
      </w:r>
    </w:p>
    <w:p w:rsidR="006F2817" w:rsidRDefault="006F2817" w:rsidP="006F2817">
      <w:pPr>
        <w:pStyle w:val="EDBTXTNormalWebBlackChar"/>
      </w:pPr>
      <w:r w:rsidRPr="00810BE8">
        <w:t xml:space="preserve">This function returns a </w:t>
      </w:r>
      <w:r>
        <w:rPr>
          <w:rStyle w:val="EDBTXTKeywordBlack"/>
        </w:rPr>
        <w:t>VARCHAR2</w:t>
      </w:r>
      <w:r w:rsidRPr="00810BE8">
        <w:t xml:space="preserve"> value.</w:t>
      </w:r>
    </w:p>
    <w:p w:rsidR="006F2817" w:rsidRPr="00D06847" w:rsidRDefault="006F2817" w:rsidP="006F2817">
      <w:pPr>
        <w:pStyle w:val="EDBTXTNormalWebBlackChar"/>
        <w:rPr>
          <w:rStyle w:val="EDBTXTEmphasisNormalWebBoldBlackChar"/>
        </w:rPr>
      </w:pPr>
      <w:r w:rsidRPr="00D06847">
        <w:rPr>
          <w:rStyle w:val="EDBTXTEmphasisNormalWebBoldBlackChar"/>
        </w:rPr>
        <w:t>Parameters</w:t>
      </w:r>
    </w:p>
    <w:p w:rsidR="006F2817" w:rsidRPr="00D06847" w:rsidRDefault="006F2817" w:rsidP="006F2817">
      <w:pPr>
        <w:rPr>
          <w:rStyle w:val="EDBTXTVariable11ptBlack"/>
        </w:rPr>
      </w:pPr>
      <w:r w:rsidRPr="00D06847">
        <w:rPr>
          <w:rStyle w:val="EDBTXTVariable11ptBlack"/>
        </w:rPr>
        <w:t>buf</w:t>
      </w:r>
    </w:p>
    <w:p w:rsidR="006F2817" w:rsidRDefault="006F2817" w:rsidP="006F2817">
      <w:pPr>
        <w:pStyle w:val="EDBTXTIndentNormalWebLeft05"/>
      </w:pPr>
      <w:r w:rsidRPr="00D06847">
        <w:rPr>
          <w:rStyle w:val="EDBTXTVariable11ptBlack"/>
        </w:rPr>
        <w:t>buf</w:t>
      </w:r>
      <w:r>
        <w:rPr>
          <w:rStyle w:val="EDBTXTKeywordBlack"/>
          <w:i/>
        </w:rPr>
        <w:t xml:space="preserve"> </w:t>
      </w:r>
      <w:r>
        <w:t xml:space="preserve">contains the encoded string that will be translated to the specified character set and encoded by </w:t>
      </w:r>
      <w:r w:rsidRPr="005C258C">
        <w:rPr>
          <w:rStyle w:val="EDBTXTKeywordBlack"/>
        </w:rPr>
        <w:t>TEXT_ENCODE</w:t>
      </w:r>
      <w:r>
        <w:t>.</w:t>
      </w:r>
    </w:p>
    <w:p w:rsidR="006F2817" w:rsidRPr="00227134" w:rsidRDefault="006F2817" w:rsidP="006F2817">
      <w:pPr>
        <w:rPr>
          <w:rStyle w:val="EDBTXTVariable11ptBlack"/>
        </w:rPr>
      </w:pPr>
      <w:r w:rsidRPr="00227134">
        <w:rPr>
          <w:rStyle w:val="EDBTXTVariable11ptBlack"/>
        </w:rPr>
        <w:lastRenderedPageBreak/>
        <w:t>encode_charset</w:t>
      </w:r>
    </w:p>
    <w:p w:rsidR="006F2817" w:rsidRDefault="006F2817" w:rsidP="006F2817">
      <w:pPr>
        <w:pStyle w:val="EDBTXTIndentNormalWebLeft05"/>
        <w:rPr>
          <w:rStyle w:val="EDBTXTKeywordBlack"/>
          <w:i/>
        </w:rPr>
      </w:pPr>
      <w:r w:rsidRPr="00D06847">
        <w:rPr>
          <w:rStyle w:val="EDBTXTVariable11ptBlack"/>
        </w:rPr>
        <w:t>encode_charset</w:t>
      </w:r>
      <w:r>
        <w:t xml:space="preserve"> </w:t>
      </w:r>
      <w:r w:rsidRPr="005C258C">
        <w:t>specifies the character set</w:t>
      </w:r>
      <w:r>
        <w:t xml:space="preserve"> to which the value will be translated before encoding</w:t>
      </w:r>
      <w:r w:rsidRPr="005C258C">
        <w:t xml:space="preserve">.  </w:t>
      </w:r>
      <w:r w:rsidRPr="0081391C">
        <w:t xml:space="preserve">The default value is </w:t>
      </w:r>
      <w:r w:rsidRPr="0081391C">
        <w:rPr>
          <w:rStyle w:val="EDBTXTKeywordBlack"/>
        </w:rPr>
        <w:t>NULL</w:t>
      </w:r>
      <w:r w:rsidRPr="0081391C">
        <w:t>.</w:t>
      </w:r>
    </w:p>
    <w:p w:rsidR="006F2817" w:rsidRPr="00227134" w:rsidRDefault="006F2817" w:rsidP="006F2817">
      <w:pPr>
        <w:rPr>
          <w:rStyle w:val="EDBTXTVariable11ptBlack"/>
        </w:rPr>
      </w:pPr>
      <w:r w:rsidRPr="00227134">
        <w:rPr>
          <w:rStyle w:val="EDBTXTVariable11ptBlack"/>
        </w:rPr>
        <w:t>encoding</w:t>
      </w:r>
    </w:p>
    <w:p w:rsidR="006F2817" w:rsidRDefault="006F2817" w:rsidP="006F2817">
      <w:pPr>
        <w:pStyle w:val="EDBTXTIndentNormalWebLeft05"/>
      </w:pPr>
      <w:r w:rsidRPr="00D06847">
        <w:rPr>
          <w:rStyle w:val="EDBTXTVariable11ptBlack"/>
        </w:rPr>
        <w:t>encoding</w:t>
      </w:r>
      <w:r>
        <w:t xml:space="preserve"> specifies the encoding type used by </w:t>
      </w:r>
      <w:r>
        <w:rPr>
          <w:rStyle w:val="EDBTXTKeywordBlack"/>
        </w:rPr>
        <w:t>TEXT_EN</w:t>
      </w:r>
      <w:r w:rsidRPr="00BC4481">
        <w:rPr>
          <w:rStyle w:val="EDBTXTKeywordBlack"/>
        </w:rPr>
        <w:t>CODE</w:t>
      </w:r>
      <w:r>
        <w:t>.  Specify:</w:t>
      </w:r>
    </w:p>
    <w:p w:rsidR="006F2817" w:rsidRPr="0024795E" w:rsidRDefault="006F2817" w:rsidP="00175070">
      <w:pPr>
        <w:numPr>
          <w:ilvl w:val="0"/>
          <w:numId w:val="53"/>
        </w:numPr>
        <w:suppressAutoHyphens w:val="0"/>
      </w:pPr>
      <w:r w:rsidRPr="0024795E">
        <w:rPr>
          <w:rStyle w:val="EDBTXTKeywordBlack"/>
        </w:rPr>
        <w:t>UTL_ENCODE.BASE64</w:t>
      </w:r>
      <w:r w:rsidRPr="0024795E">
        <w:t xml:space="preserve"> to specify base-64 encoding.</w:t>
      </w:r>
    </w:p>
    <w:p w:rsidR="006F2817" w:rsidRPr="0024795E" w:rsidRDefault="006F2817" w:rsidP="00175070">
      <w:pPr>
        <w:numPr>
          <w:ilvl w:val="0"/>
          <w:numId w:val="53"/>
        </w:numPr>
        <w:suppressAutoHyphens w:val="0"/>
      </w:pPr>
      <w:r w:rsidRPr="0024795E">
        <w:rPr>
          <w:rStyle w:val="EDBTXTKeywordBlack"/>
        </w:rPr>
        <w:t>UTL_ENCODE.QUOTED_PRINTABLE</w:t>
      </w:r>
      <w:r w:rsidRPr="0024795E">
        <w:t xml:space="preserve"> to specify quoted printable encoding.  This is the default.</w:t>
      </w:r>
    </w:p>
    <w:p w:rsidR="006F2817" w:rsidRPr="00227134" w:rsidRDefault="006F2817" w:rsidP="006F2817">
      <w:pPr>
        <w:pStyle w:val="EDBTXTNormalWebBlackChar"/>
        <w:rPr>
          <w:rStyle w:val="EDBTXTEmphasisNormalWebBoldBlackChar"/>
        </w:rPr>
      </w:pPr>
      <w:r w:rsidRPr="00227134">
        <w:rPr>
          <w:rStyle w:val="EDBTXTEmphasisNormalWebBoldBlackChar"/>
        </w:rPr>
        <w:t>Examples</w:t>
      </w:r>
    </w:p>
    <w:p w:rsidR="006F2817" w:rsidRDefault="006F2817" w:rsidP="006F2817">
      <w:pPr>
        <w:pStyle w:val="EDBTXTNormalWebBlackChar"/>
      </w:pPr>
      <w:r>
        <w:t xml:space="preserve">The following example uses the </w:t>
      </w:r>
      <w:r w:rsidRPr="00FF073F">
        <w:rPr>
          <w:rStyle w:val="EDBTXTKeywordBlack"/>
        </w:rPr>
        <w:t>TEXT_ENCODE</w:t>
      </w:r>
      <w:r w:rsidRPr="00FF073F">
        <w:t xml:space="preserve"> and </w:t>
      </w:r>
      <w:r>
        <w:rPr>
          <w:rStyle w:val="EDBTXTKeywordBlack"/>
        </w:rPr>
        <w:t>TEXT_DECODE</w:t>
      </w:r>
      <w:r w:rsidRPr="00FF073F">
        <w:t xml:space="preserve"> functions </w:t>
      </w:r>
      <w:r>
        <w:t>to first encode, and then decode a string:</w:t>
      </w:r>
    </w:p>
    <w:p w:rsidR="006F2817" w:rsidRPr="00901A6C" w:rsidRDefault="006F2817" w:rsidP="006F2817">
      <w:pPr>
        <w:pStyle w:val="EDBEXCourierNew9ptCustomColorRGB4649146Left01"/>
      </w:pPr>
      <w:r w:rsidRPr="00901A6C">
        <w:t>edb=# SELECT UTL_ENCODE.TEXT_ENCODE('What is the date?', 'BIG5', UTL_ENCODE.BASE64) FROM DUAL;</w:t>
      </w:r>
    </w:p>
    <w:p w:rsidR="006F2817" w:rsidRPr="00901A6C" w:rsidRDefault="006F2817" w:rsidP="006F2817">
      <w:pPr>
        <w:pStyle w:val="EDBEXCourierNew9ptCustomColorRGB4649146Left01"/>
      </w:pPr>
      <w:r w:rsidRPr="00901A6C">
        <w:t xml:space="preserve">       text_encode        </w:t>
      </w:r>
    </w:p>
    <w:p w:rsidR="006F2817" w:rsidRPr="00901A6C" w:rsidRDefault="006F2817" w:rsidP="006F2817">
      <w:pPr>
        <w:pStyle w:val="EDBEXCourierNew9ptCustomColorRGB4649146Left01"/>
      </w:pPr>
      <w:r w:rsidRPr="00901A6C">
        <w:t>--------------------------</w:t>
      </w:r>
    </w:p>
    <w:p w:rsidR="006F2817" w:rsidRPr="00901A6C" w:rsidRDefault="006F2817" w:rsidP="006F2817">
      <w:pPr>
        <w:pStyle w:val="EDBEXCourierNew9ptCustomColorRGB4649146Left01"/>
      </w:pPr>
      <w:r w:rsidRPr="00901A6C">
        <w:t xml:space="preserve"> V2hhdCBpcyB0aGUgZGF0ZT8=</w:t>
      </w:r>
    </w:p>
    <w:p w:rsidR="006F2817" w:rsidRPr="00901A6C" w:rsidRDefault="006F2817" w:rsidP="006F2817">
      <w:pPr>
        <w:pStyle w:val="EDBEXCourierNew9ptCustomColorRGB4649146Left01"/>
      </w:pPr>
      <w:r w:rsidRPr="00901A6C">
        <w:t>(1 row)</w:t>
      </w:r>
    </w:p>
    <w:p w:rsidR="006F2817" w:rsidRPr="00901A6C" w:rsidRDefault="006F2817" w:rsidP="006F2817">
      <w:pPr>
        <w:pStyle w:val="EDBEXCourierNew9ptCustomColorRGB4649146Left01"/>
      </w:pPr>
    </w:p>
    <w:p w:rsidR="006F2817" w:rsidRPr="00901A6C" w:rsidRDefault="006F2817" w:rsidP="006F2817">
      <w:pPr>
        <w:pStyle w:val="EDBEXCourierNew9ptCustomColorRGB4649146Left01"/>
      </w:pPr>
      <w:r w:rsidRPr="00901A6C">
        <w:t>edb=# SELECT UTL_ENCODE.TEXT_DECODE('V2hhdCBpcyB0aGUgZGF0ZT8=', 'BIG5', UTL_ENCODE.BASE64) FROM DUAL;</w:t>
      </w:r>
    </w:p>
    <w:p w:rsidR="006F2817" w:rsidRPr="00901A6C" w:rsidRDefault="006F2817" w:rsidP="006F2817">
      <w:pPr>
        <w:pStyle w:val="EDBEXCourierNew9ptCustomColorRGB4649146Left01"/>
      </w:pPr>
      <w:r w:rsidRPr="00901A6C">
        <w:t xml:space="preserve">    text_decode    </w:t>
      </w:r>
    </w:p>
    <w:p w:rsidR="006F2817" w:rsidRPr="00901A6C" w:rsidRDefault="006F2817" w:rsidP="006F2817">
      <w:pPr>
        <w:pStyle w:val="EDBEXCourierNew9ptCustomColorRGB4649146Left01"/>
      </w:pPr>
      <w:r w:rsidRPr="00901A6C">
        <w:t>-------------------</w:t>
      </w:r>
    </w:p>
    <w:p w:rsidR="006F2817" w:rsidRPr="00901A6C" w:rsidRDefault="006F2817" w:rsidP="006F2817">
      <w:pPr>
        <w:pStyle w:val="EDBEXCourierNew9ptCustomColorRGB4649146Left01"/>
      </w:pPr>
      <w:r w:rsidRPr="00901A6C">
        <w:t xml:space="preserve"> What is the date?</w:t>
      </w:r>
    </w:p>
    <w:p w:rsidR="006F2817" w:rsidRDefault="006F2817" w:rsidP="006F2817">
      <w:pPr>
        <w:pStyle w:val="EDBEXCourierNew9ptCustomColorRGB4649146Left01"/>
      </w:pPr>
      <w:r w:rsidRPr="00901A6C">
        <w:t>(1 row)</w:t>
      </w:r>
    </w:p>
    <w:p w:rsidR="006F2817" w:rsidRPr="00901A6C" w:rsidRDefault="006F2817" w:rsidP="006F2817">
      <w:pPr>
        <w:pStyle w:val="EDBTXTNormalWebBlackChar"/>
      </w:pPr>
    </w:p>
    <w:p w:rsidR="006F2817" w:rsidRDefault="006F2817" w:rsidP="006F2817">
      <w:pPr>
        <w:pStyle w:val="Heading3"/>
        <w:keepLines/>
        <w:tabs>
          <w:tab w:val="left" w:pos="720"/>
        </w:tabs>
      </w:pPr>
      <w:bookmarkStart w:id="1876" w:name="_Toc232667906"/>
      <w:bookmarkStart w:id="1877" w:name="_Toc377017798"/>
      <w:bookmarkStart w:id="1878" w:name="_Toc444155894"/>
      <w:r>
        <w:t>UUDECODE</w:t>
      </w:r>
      <w:bookmarkEnd w:id="1876"/>
      <w:bookmarkEnd w:id="1877"/>
      <w:bookmarkEnd w:id="1878"/>
    </w:p>
    <w:p w:rsidR="006F2817" w:rsidRDefault="006F2817" w:rsidP="006F2817">
      <w:pPr>
        <w:pStyle w:val="EDBTXTNormalWebBlackChar"/>
      </w:pPr>
      <w:r>
        <w:t xml:space="preserve">Use the </w:t>
      </w:r>
      <w:r>
        <w:rPr>
          <w:rStyle w:val="EDBTXTKeywordBlack"/>
        </w:rPr>
        <w:t>UUDECODE</w:t>
      </w:r>
      <w:r w:rsidRPr="000D25B3">
        <w:t xml:space="preserve"> function </w:t>
      </w:r>
      <w:r>
        <w:t xml:space="preserve">to translate and decode a uuencode encoded string to the </w:t>
      </w:r>
      <w:r w:rsidRPr="00FF735A">
        <w:rPr>
          <w:rStyle w:val="EDBTXTKeywordBlack"/>
        </w:rPr>
        <w:t>RAW</w:t>
      </w:r>
      <w:r w:rsidRPr="0073781E">
        <w:t xml:space="preserve"> value</w:t>
      </w:r>
      <w:r>
        <w:t xml:space="preserve"> that was originally encoded by the </w:t>
      </w:r>
      <w:r>
        <w:rPr>
          <w:rStyle w:val="EDBTXTKeywordBlack"/>
        </w:rPr>
        <w:t>UUENCODE</w:t>
      </w:r>
      <w:r w:rsidRPr="00A50EC8">
        <w:t xml:space="preserve"> function.</w:t>
      </w:r>
      <w:r>
        <w:t xml:space="preserve">  The signature is:</w:t>
      </w:r>
    </w:p>
    <w:p w:rsidR="006F2817" w:rsidRDefault="006F2817" w:rsidP="006F2817">
      <w:pPr>
        <w:pStyle w:val="EDBSYNTXPreformattedBlackLeft033"/>
        <w:ind w:left="0"/>
      </w:pPr>
      <w:r>
        <w:rPr>
          <w:rStyle w:val="EDBTXTKeywordBlack"/>
        </w:rPr>
        <w:t>UUDECODE(</w:t>
      </w:r>
      <w:r w:rsidRPr="00DA655F">
        <w:rPr>
          <w:rStyle w:val="EDBTXTVariable11ptBlack"/>
        </w:rPr>
        <w:t>r</w:t>
      </w:r>
      <w:r>
        <w:rPr>
          <w:rStyle w:val="EDBTXTKeywordBlack"/>
        </w:rPr>
        <w:t xml:space="preserve"> IN RAW)</w:t>
      </w:r>
    </w:p>
    <w:p w:rsidR="006F2817" w:rsidRDefault="006F2817" w:rsidP="006F2817">
      <w:pPr>
        <w:pStyle w:val="EDBTXTNormalWebBlackChar"/>
      </w:pPr>
      <w:r w:rsidRPr="00810BE8">
        <w:t xml:space="preserve">This function returns a </w:t>
      </w:r>
      <w:r>
        <w:rPr>
          <w:rStyle w:val="EDBTXTKeywordBlack"/>
        </w:rPr>
        <w:t>RAW</w:t>
      </w:r>
      <w:r w:rsidRPr="00810BE8">
        <w:t xml:space="preserve"> value.</w:t>
      </w:r>
    </w:p>
    <w:p w:rsidR="006F2817" w:rsidRDefault="006F2817" w:rsidP="006F2817">
      <w:pPr>
        <w:pStyle w:val="EDBTXTNormalWebBlackChar"/>
      </w:pPr>
      <w:r w:rsidRPr="00DE0773">
        <w:rPr>
          <w:rStyle w:val="EDBTXTEmphasisNormalWebBoldBlackChar"/>
        </w:rPr>
        <w:t>Note:</w:t>
      </w:r>
      <w:r>
        <w:t xml:space="preserve"> If you are using the Advanced Server </w:t>
      </w:r>
      <w:r w:rsidRPr="00B37A9F">
        <w:rPr>
          <w:rStyle w:val="EDBTXTKeywordBlack"/>
        </w:rPr>
        <w:t>UUDECODE</w:t>
      </w:r>
      <w:r>
        <w:t xml:space="preserve"> function to decode uuencoded data that was created by the Oracle implementation of the </w:t>
      </w:r>
      <w:r w:rsidRPr="00B37A9F">
        <w:rPr>
          <w:rStyle w:val="EDBTXTKeywordBlack"/>
        </w:rPr>
        <w:t>UTL_ENCODE.UUENCODE</w:t>
      </w:r>
      <w:r>
        <w:t xml:space="preserve"> function, then you must first set the Advanced Server configuration parameter </w:t>
      </w:r>
      <w:r w:rsidRPr="00B37A9F">
        <w:rPr>
          <w:rStyle w:val="EDBTXTKeywordBlack"/>
        </w:rPr>
        <w:t>utl_encode.uudecode_redwood</w:t>
      </w:r>
      <w:r>
        <w:t xml:space="preserve"> to </w:t>
      </w:r>
      <w:r w:rsidRPr="00B37A9F">
        <w:rPr>
          <w:rStyle w:val="EDBTXTKeywordBlack"/>
        </w:rPr>
        <w:t>TRUE</w:t>
      </w:r>
      <w:r>
        <w:t xml:space="preserve"> before invoking the Advanced Server </w:t>
      </w:r>
      <w:r w:rsidRPr="00B37A9F">
        <w:rPr>
          <w:rStyle w:val="EDBTXTKeywordBlack"/>
        </w:rPr>
        <w:t>UUDECODE</w:t>
      </w:r>
      <w:r>
        <w:t xml:space="preserve"> function on the Oracle-created data. (For example, this situation may occur if you migrated Oracle tables containing uuencoded data to an Advanced Server database.)</w:t>
      </w:r>
    </w:p>
    <w:p w:rsidR="006F2817" w:rsidRDefault="006F2817" w:rsidP="006F2817">
      <w:pPr>
        <w:pStyle w:val="EDBTXTNormalWebBlackChar"/>
      </w:pPr>
      <w:r>
        <w:lastRenderedPageBreak/>
        <w:t xml:space="preserve">The uuencoded data created by the Oracle version of the </w:t>
      </w:r>
      <w:r w:rsidRPr="00B37A9F">
        <w:rPr>
          <w:rStyle w:val="EDBTXTKeywordBlack"/>
        </w:rPr>
        <w:t>UUENCODE</w:t>
      </w:r>
      <w:r>
        <w:t xml:space="preserve"> function results in a format that differs from the uuencoded data created by the Advanced Server </w:t>
      </w:r>
      <w:r w:rsidRPr="00B37A9F">
        <w:rPr>
          <w:rStyle w:val="EDBTXTKeywordBlack"/>
        </w:rPr>
        <w:t>UUENCODE</w:t>
      </w:r>
      <w:r>
        <w:t xml:space="preserve"> function. As a result, attempting to use the Advanced Server </w:t>
      </w:r>
      <w:r w:rsidRPr="00B37A9F">
        <w:rPr>
          <w:rStyle w:val="EDBTXTKeywordBlack"/>
        </w:rPr>
        <w:t>UUDECODE</w:t>
      </w:r>
      <w:r>
        <w:t xml:space="preserve"> function on the Oracle uuencoded data results in an error unless the configuration parameter </w:t>
      </w:r>
      <w:r w:rsidRPr="00B37A9F">
        <w:rPr>
          <w:rStyle w:val="EDBTXTKeywordBlack"/>
        </w:rPr>
        <w:t>utl_encode.uudecode_redwood</w:t>
      </w:r>
      <w:r>
        <w:t xml:space="preserve"> is set to </w:t>
      </w:r>
      <w:r w:rsidRPr="00B37A9F">
        <w:rPr>
          <w:rStyle w:val="EDBTXTKeywordBlack"/>
        </w:rPr>
        <w:t>TRUE</w:t>
      </w:r>
      <w:r>
        <w:t>.</w:t>
      </w:r>
    </w:p>
    <w:p w:rsidR="006F2817" w:rsidRDefault="006F2817" w:rsidP="006F2817">
      <w:pPr>
        <w:pStyle w:val="EDBTXTNormalWebBlackChar"/>
      </w:pPr>
      <w:r>
        <w:t xml:space="preserve">However, if you are using the Advanced Server </w:t>
      </w:r>
      <w:r w:rsidRPr="00B37A9F">
        <w:rPr>
          <w:rStyle w:val="EDBTXTKeywordBlack"/>
        </w:rPr>
        <w:t>UUDECODE</w:t>
      </w:r>
      <w:r>
        <w:t xml:space="preserve"> function on uuencoded data created by the Advanced Server </w:t>
      </w:r>
      <w:r w:rsidRPr="00B37A9F">
        <w:rPr>
          <w:rStyle w:val="EDBTXTKeywordBlack"/>
        </w:rPr>
        <w:t>UUENCODE</w:t>
      </w:r>
      <w:r>
        <w:t xml:space="preserve"> function, then </w:t>
      </w:r>
      <w:r w:rsidRPr="00B37A9F">
        <w:rPr>
          <w:rStyle w:val="EDBTXTKeywordBlack"/>
        </w:rPr>
        <w:t>utl_encode.uudecode_redwood</w:t>
      </w:r>
      <w:r>
        <w:t xml:space="preserve"> must be set to </w:t>
      </w:r>
      <w:r w:rsidRPr="00B37A9F">
        <w:rPr>
          <w:rStyle w:val="EDBTXTKeywordBlack"/>
        </w:rPr>
        <w:t>FALSE</w:t>
      </w:r>
      <w:r>
        <w:t>, which is the default setting.</w:t>
      </w:r>
    </w:p>
    <w:p w:rsidR="006F2817" w:rsidRPr="00DA655F" w:rsidRDefault="006F2817" w:rsidP="006F2817">
      <w:pPr>
        <w:pStyle w:val="EDBTXTNormalWebBlackChar"/>
        <w:rPr>
          <w:rStyle w:val="EDBTXTEmphasisNormalWebBoldBlackChar"/>
        </w:rPr>
      </w:pPr>
      <w:r w:rsidRPr="00DA655F">
        <w:rPr>
          <w:rStyle w:val="EDBTXTEmphasisNormalWebBoldBlackChar"/>
        </w:rPr>
        <w:t>Parameters</w:t>
      </w:r>
    </w:p>
    <w:p w:rsidR="006F2817" w:rsidRPr="00DA655F" w:rsidRDefault="006F2817" w:rsidP="006F2817">
      <w:pPr>
        <w:rPr>
          <w:rStyle w:val="EDBTXTVariable11ptBlack"/>
        </w:rPr>
      </w:pPr>
      <w:r w:rsidRPr="00DA655F">
        <w:rPr>
          <w:rStyle w:val="EDBTXTVariable11ptBlack"/>
        </w:rPr>
        <w:t>r</w:t>
      </w:r>
    </w:p>
    <w:p w:rsidR="006F2817" w:rsidRDefault="006F2817" w:rsidP="006F2817">
      <w:pPr>
        <w:pStyle w:val="EDBTXTIndentNormalWebLeft05"/>
      </w:pPr>
      <w:r w:rsidRPr="00DA655F">
        <w:rPr>
          <w:rStyle w:val="EDBTXTVariable11ptBlack"/>
        </w:rPr>
        <w:t>r</w:t>
      </w:r>
      <w:r>
        <w:rPr>
          <w:rStyle w:val="EDBTXTKeywordBlack"/>
          <w:i/>
        </w:rPr>
        <w:t xml:space="preserve"> </w:t>
      </w:r>
      <w:r>
        <w:t xml:space="preserve">contains the uuencoded string that will be translated to </w:t>
      </w:r>
      <w:r w:rsidRPr="00861AE7">
        <w:rPr>
          <w:rStyle w:val="EDBTXTKeywordBlack"/>
        </w:rPr>
        <w:t>RAW</w:t>
      </w:r>
      <w:r>
        <w:t xml:space="preserve">. </w:t>
      </w:r>
    </w:p>
    <w:p w:rsidR="006F2817" w:rsidRPr="00DA655F" w:rsidRDefault="006F2817" w:rsidP="006F2817">
      <w:pPr>
        <w:pStyle w:val="EDBTXTNormalWebBlackChar"/>
        <w:rPr>
          <w:rStyle w:val="EDBTXTEmphasisNormalWebBoldBlackChar"/>
        </w:rPr>
      </w:pPr>
      <w:r w:rsidRPr="00DA655F">
        <w:rPr>
          <w:rStyle w:val="EDBTXTEmphasisNormalWebBoldBlackChar"/>
        </w:rPr>
        <w:t>Examples</w:t>
      </w:r>
    </w:p>
    <w:p w:rsidR="006F2817" w:rsidRPr="00B32658" w:rsidRDefault="006F2817" w:rsidP="006F2817">
      <w:pPr>
        <w:pStyle w:val="EDBTXTNormalWebBlackChar"/>
      </w:pPr>
      <w:r>
        <w:t>Note: Before executing the following example,</w:t>
      </w:r>
      <w:r w:rsidRPr="00B32658">
        <w:t xml:space="preserve"> invoke the command:</w:t>
      </w:r>
    </w:p>
    <w:p w:rsidR="006F2817" w:rsidRPr="00796D30" w:rsidRDefault="006F2817" w:rsidP="006F2817">
      <w:pPr>
        <w:pStyle w:val="EDBSYNTXPreformattedBlackLeft033"/>
        <w:rPr>
          <w:rStyle w:val="EDBTXTKeywordBlack"/>
        </w:rPr>
      </w:pPr>
      <w:r>
        <w:rPr>
          <w:rStyle w:val="EDBTXTKeywordBlack"/>
        </w:rPr>
        <w:t>SET</w:t>
      </w:r>
      <w:r w:rsidRPr="00796D30">
        <w:rPr>
          <w:rStyle w:val="EDBTXTKeywordBlack"/>
        </w:rPr>
        <w:t xml:space="preserve"> bytea_output = escape;</w:t>
      </w:r>
    </w:p>
    <w:p w:rsidR="006F2817" w:rsidRDefault="006F2817" w:rsidP="006F2817">
      <w:pPr>
        <w:pStyle w:val="EDBTXTNormalWebBlackChar"/>
      </w:pPr>
      <w:r>
        <w:t>This command instructs the server to escape any non-printable characters, and t</w:t>
      </w:r>
      <w:r w:rsidRPr="00B32658">
        <w:t xml:space="preserve">o display </w:t>
      </w:r>
      <w:r w:rsidRPr="007E64DC">
        <w:rPr>
          <w:rStyle w:val="EDBTXTKeywordBlack"/>
        </w:rPr>
        <w:t>BYTEA</w:t>
      </w:r>
      <w:r>
        <w:t xml:space="preserve"> or </w:t>
      </w:r>
      <w:r w:rsidRPr="007E64DC">
        <w:rPr>
          <w:rStyle w:val="EDBTXTKeywordBlack"/>
        </w:rPr>
        <w:t>RAW</w:t>
      </w:r>
      <w:r>
        <w:t xml:space="preserve"> values onscreen in </w:t>
      </w:r>
      <w:r w:rsidRPr="00702329">
        <w:t>readable form.  For more information, please refer to the Postgres Core Documentation</w:t>
      </w:r>
      <w:r w:rsidR="003E1A38">
        <w:t xml:space="preserve"> available</w:t>
      </w:r>
      <w:r w:rsidRPr="00702329">
        <w:t xml:space="preserve"> at:</w:t>
      </w:r>
    </w:p>
    <w:p w:rsidR="00CD563B" w:rsidRPr="00702329" w:rsidRDefault="005C07B9" w:rsidP="00CD563B">
      <w:pPr>
        <w:pStyle w:val="EDBTXTNormalWebBlackChar"/>
        <w:jc w:val="center"/>
      </w:pPr>
      <w:hyperlink r:id="rId91" w:history="1">
        <w:r w:rsidR="00CD563B" w:rsidRPr="00CD563B">
          <w:rPr>
            <w:rStyle w:val="Hyperlink"/>
          </w:rPr>
          <w:t>http://www.postgresql.org/docs/9.5/static/datatype-binary.html</w:t>
        </w:r>
      </w:hyperlink>
    </w:p>
    <w:p w:rsidR="006F2817" w:rsidRDefault="006F2817" w:rsidP="006F2817">
      <w:pPr>
        <w:pStyle w:val="EDBTXTNormalWebBlackChar"/>
      </w:pPr>
      <w:r w:rsidRPr="00702329">
        <w:t xml:space="preserve">The following example uses </w:t>
      </w:r>
      <w:r w:rsidRPr="00702329">
        <w:rPr>
          <w:rStyle w:val="EDBTXTKeywordBlack"/>
        </w:rPr>
        <w:t>UUENCODE</w:t>
      </w:r>
      <w:r>
        <w:t xml:space="preserve"> and </w:t>
      </w:r>
      <w:r w:rsidRPr="00774D24">
        <w:rPr>
          <w:rStyle w:val="EDBTXTKeywordBlack"/>
        </w:rPr>
        <w:t>UUDECODE</w:t>
      </w:r>
      <w:r>
        <w:t xml:space="preserve"> to first encode and then decode a string:</w:t>
      </w:r>
    </w:p>
    <w:p w:rsidR="006F2817" w:rsidRDefault="006F2817" w:rsidP="006F2817">
      <w:pPr>
        <w:pStyle w:val="EDBEXCourierNew9ptCustomColorRGB4649146Left01"/>
      </w:pPr>
      <w:r>
        <w:t>edb=# SET bytea_output = escape;</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SELECT UTL_ENCODE.UUENCODE('What is the date?') FROM DUAL;</w:t>
      </w:r>
    </w:p>
    <w:p w:rsidR="006F2817" w:rsidRDefault="006F2817" w:rsidP="006F2817">
      <w:pPr>
        <w:pStyle w:val="EDBEXCourierNew9ptCustomColorRGB4649146Left01"/>
      </w:pPr>
      <w:r>
        <w:t xml:space="preserve">                              uuencode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begin 0 uuencode.txt\01215VAA="!I&lt;R!T:&amp;4@9&amp;%T93\\`\012`\012end\012</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SELECT UTL_ENCODE.UUDECODE</w:t>
      </w:r>
    </w:p>
    <w:p w:rsidR="006F2817" w:rsidRDefault="006F2817" w:rsidP="006F2817">
      <w:pPr>
        <w:pStyle w:val="EDBEXCourierNew9ptCustomColorRGB4649146Left01"/>
      </w:pPr>
      <w:r>
        <w:t>edb-# ('begin 0 uuencode.txt\01215VAA="!I&lt;R!T:&amp;4@9&amp;%T93\\`\012`\012end\012')</w:t>
      </w:r>
    </w:p>
    <w:p w:rsidR="006F2817" w:rsidRDefault="006F2817" w:rsidP="006F2817">
      <w:pPr>
        <w:pStyle w:val="EDBEXCourierNew9ptCustomColorRGB4649146Left01"/>
      </w:pPr>
      <w:r>
        <w:t>edb-# FROM DUAL;</w:t>
      </w:r>
    </w:p>
    <w:p w:rsidR="006F2817" w:rsidRDefault="006F2817" w:rsidP="006F2817">
      <w:pPr>
        <w:pStyle w:val="EDBEXCourierNew9ptCustomColorRGB4649146Left01"/>
      </w:pPr>
      <w:r>
        <w:t xml:space="preserve">     uudecode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What is the date?</w:t>
      </w:r>
    </w:p>
    <w:p w:rsidR="006F2817" w:rsidRDefault="006F2817" w:rsidP="006F2817">
      <w:pPr>
        <w:pStyle w:val="EDBEXCourierNew9ptCustomColorRGB4649146Left01"/>
      </w:pPr>
      <w:r>
        <w:t>(1 row)</w:t>
      </w:r>
    </w:p>
    <w:p w:rsidR="006F2817" w:rsidRDefault="006F2817" w:rsidP="006F2817">
      <w:pPr>
        <w:pStyle w:val="EDBTXTNormalWebBlackChar"/>
      </w:pPr>
    </w:p>
    <w:p w:rsidR="006F2817" w:rsidRDefault="006F2817" w:rsidP="006F2817">
      <w:pPr>
        <w:pStyle w:val="Heading3"/>
        <w:keepLines/>
        <w:tabs>
          <w:tab w:val="left" w:pos="720"/>
        </w:tabs>
      </w:pPr>
      <w:bookmarkStart w:id="1879" w:name="_Toc232667907"/>
      <w:bookmarkStart w:id="1880" w:name="_Toc377017799"/>
      <w:bookmarkStart w:id="1881" w:name="_Toc444155895"/>
      <w:r>
        <w:lastRenderedPageBreak/>
        <w:t>UUENCODE</w:t>
      </w:r>
      <w:bookmarkEnd w:id="1879"/>
      <w:bookmarkEnd w:id="1880"/>
      <w:bookmarkEnd w:id="1881"/>
    </w:p>
    <w:p w:rsidR="006F2817" w:rsidRDefault="006F2817" w:rsidP="006F2817">
      <w:pPr>
        <w:pStyle w:val="EDBTXTNormalWebBlackChar"/>
      </w:pPr>
      <w:r>
        <w:t xml:space="preserve">Use the </w:t>
      </w:r>
      <w:r>
        <w:rPr>
          <w:rStyle w:val="EDBTXTKeywordBlack"/>
        </w:rPr>
        <w:t>UUENCODE</w:t>
      </w:r>
      <w:r w:rsidRPr="000D25B3">
        <w:t xml:space="preserve"> function </w:t>
      </w:r>
      <w:r>
        <w:t xml:space="preserve">to translate </w:t>
      </w:r>
      <w:r w:rsidRPr="00D356A7">
        <w:rPr>
          <w:rStyle w:val="EDBTXTKeywordBlack"/>
        </w:rPr>
        <w:t>RAW</w:t>
      </w:r>
      <w:r>
        <w:t xml:space="preserve"> data into a uuencode formatted encoded string.  The signature is:</w:t>
      </w:r>
    </w:p>
    <w:p w:rsidR="006F2817" w:rsidRPr="00AC4B19" w:rsidRDefault="006F2817" w:rsidP="006F2817">
      <w:pPr>
        <w:pStyle w:val="EDBSYNTXPreformattedBlackLeft033"/>
        <w:ind w:left="0"/>
        <w:rPr>
          <w:rFonts w:cs="Times"/>
        </w:rPr>
      </w:pPr>
      <w:r w:rsidRPr="00462914">
        <w:rPr>
          <w:rStyle w:val="EDBTXTKeywordBlack"/>
        </w:rPr>
        <w:t>UUENCODE(</w:t>
      </w:r>
      <w:r w:rsidRPr="00DA655F">
        <w:rPr>
          <w:rStyle w:val="EDBTXTVariable11ptBlack"/>
        </w:rPr>
        <w:t>r</w:t>
      </w:r>
      <w:r w:rsidRPr="00462914">
        <w:rPr>
          <w:rStyle w:val="EDBTXTKeywordBlack"/>
        </w:rPr>
        <w:t xml:space="preserve"> IN RAW, </w:t>
      </w:r>
      <w:r w:rsidRPr="00DA655F">
        <w:rPr>
          <w:rStyle w:val="EDBTXTVariable11ptBlack"/>
        </w:rPr>
        <w:t>type</w:t>
      </w:r>
      <w:r w:rsidRPr="00462914">
        <w:rPr>
          <w:rStyle w:val="EDBTXTKeywordBlack"/>
        </w:rPr>
        <w:t xml:space="preserve"> IN INTEGER DEFAULT 1, </w:t>
      </w:r>
      <w:r w:rsidRPr="00DA655F">
        <w:rPr>
          <w:rStyle w:val="EDBTXTVariable11ptBlack"/>
        </w:rPr>
        <w:t>filename</w:t>
      </w:r>
      <w:r w:rsidRPr="00462914">
        <w:rPr>
          <w:rStyle w:val="EDBTXTKeywordBlack"/>
        </w:rPr>
        <w:t xml:space="preserve"> IN VARCHAR2 DEFAULT NULL, </w:t>
      </w:r>
      <w:r w:rsidRPr="00DA655F">
        <w:rPr>
          <w:rStyle w:val="EDBTXTVariable11ptBlack"/>
        </w:rPr>
        <w:t>permission</w:t>
      </w:r>
      <w:r w:rsidRPr="00462914">
        <w:rPr>
          <w:rStyle w:val="EDBTXTKeywordBlack"/>
        </w:rPr>
        <w:t xml:space="preserve"> IN VARCHAR2 DEFAULT NULL)</w:t>
      </w:r>
    </w:p>
    <w:p w:rsidR="006F2817" w:rsidRDefault="006F2817" w:rsidP="006F2817">
      <w:pPr>
        <w:pStyle w:val="EDBTXTNormalWebBlackChar"/>
      </w:pPr>
      <w:r w:rsidRPr="00810BE8">
        <w:t xml:space="preserve">This function returns a </w:t>
      </w:r>
      <w:r>
        <w:rPr>
          <w:rStyle w:val="EDBTXTKeywordBlack"/>
        </w:rPr>
        <w:t>RAW</w:t>
      </w:r>
      <w:r w:rsidRPr="00810BE8">
        <w:t xml:space="preserve"> value.</w:t>
      </w:r>
    </w:p>
    <w:p w:rsidR="006F2817" w:rsidRPr="00DA655F" w:rsidRDefault="006F2817" w:rsidP="006F2817">
      <w:pPr>
        <w:pStyle w:val="EDBTXTNormalWebBlackChar"/>
        <w:rPr>
          <w:rStyle w:val="EDBTXTEmphasisNormalWebBoldBlackChar"/>
        </w:rPr>
      </w:pPr>
      <w:r w:rsidRPr="00DA655F">
        <w:rPr>
          <w:rStyle w:val="EDBTXTEmphasisNormalWebBoldBlackChar"/>
        </w:rPr>
        <w:t>Parameters</w:t>
      </w:r>
    </w:p>
    <w:p w:rsidR="006F2817" w:rsidRPr="00DA655F" w:rsidRDefault="006F2817" w:rsidP="006F2817">
      <w:pPr>
        <w:rPr>
          <w:rStyle w:val="EDBTXTVariable11ptBlack"/>
        </w:rPr>
      </w:pPr>
      <w:r w:rsidRPr="00DA655F">
        <w:rPr>
          <w:rStyle w:val="EDBTXTVariable11ptBlack"/>
        </w:rPr>
        <w:t>r</w:t>
      </w:r>
    </w:p>
    <w:p w:rsidR="006F2817" w:rsidRDefault="006F2817" w:rsidP="006F2817">
      <w:pPr>
        <w:pStyle w:val="EDBTXTIndentNormalWebLeft05"/>
      </w:pPr>
      <w:r w:rsidRPr="00DA655F">
        <w:rPr>
          <w:rStyle w:val="EDBTXTVariable11ptBlack"/>
        </w:rPr>
        <w:t>r</w:t>
      </w:r>
      <w:r>
        <w:rPr>
          <w:rStyle w:val="EDBTXTKeywordBlack"/>
          <w:i/>
        </w:rPr>
        <w:t xml:space="preserve"> </w:t>
      </w:r>
      <w:r>
        <w:t xml:space="preserve">contains the </w:t>
      </w:r>
      <w:r w:rsidRPr="000D74E5">
        <w:rPr>
          <w:rStyle w:val="EDBTXTKeywordBlack"/>
        </w:rPr>
        <w:t>RAW</w:t>
      </w:r>
      <w:r>
        <w:t xml:space="preserve"> string that will be translated to uuencode format.</w:t>
      </w:r>
    </w:p>
    <w:p w:rsidR="006F2817" w:rsidRPr="00DA655F" w:rsidRDefault="006F2817" w:rsidP="006F2817">
      <w:pPr>
        <w:rPr>
          <w:rStyle w:val="EDBTXTVariable11ptBlack"/>
        </w:rPr>
      </w:pPr>
      <w:r w:rsidRPr="00DA655F">
        <w:rPr>
          <w:rStyle w:val="EDBTXTVariable11ptBlack"/>
        </w:rPr>
        <w:t>type</w:t>
      </w:r>
    </w:p>
    <w:p w:rsidR="006F2817" w:rsidRPr="00C61027" w:rsidRDefault="006F2817" w:rsidP="006F2817">
      <w:pPr>
        <w:pStyle w:val="EDBTXTIndentNormalWebLeft05"/>
      </w:pPr>
      <w:r w:rsidRPr="00DA655F">
        <w:rPr>
          <w:rStyle w:val="EDBTXTVariable11ptBlack"/>
        </w:rPr>
        <w:t>type</w:t>
      </w:r>
      <w:r w:rsidRPr="0011166D">
        <w:t xml:space="preserve"> is an </w:t>
      </w:r>
      <w:r w:rsidRPr="0011166D">
        <w:rPr>
          <w:rStyle w:val="EDBTXTKeywordBlack"/>
        </w:rPr>
        <w:t>INTEGER</w:t>
      </w:r>
      <w:r w:rsidRPr="0011166D">
        <w:t xml:space="preserve"> value </w:t>
      </w:r>
      <w:r>
        <w:t xml:space="preserve">or constant </w:t>
      </w:r>
      <w:r w:rsidRPr="0011166D">
        <w:t xml:space="preserve">that </w:t>
      </w:r>
      <w:r>
        <w:t xml:space="preserve">specifies the type of uuencoded string that will be returned; the default value is </w:t>
      </w:r>
      <w:r w:rsidRPr="006E2331">
        <w:rPr>
          <w:rStyle w:val="EDBTXTKeywordBlack"/>
        </w:rPr>
        <w:t>1</w:t>
      </w:r>
      <w:r>
        <w:t>.  The possible values are:</w:t>
      </w:r>
    </w:p>
    <w:tbl>
      <w:tblPr>
        <w:tblW w:w="0" w:type="auto"/>
        <w:tblInd w:w="22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620"/>
        <w:gridCol w:w="3507"/>
      </w:tblGrid>
      <w:tr w:rsidR="006F2817" w:rsidRPr="004C6F19">
        <w:tc>
          <w:tcPr>
            <w:tcW w:w="1620" w:type="dxa"/>
          </w:tcPr>
          <w:p w:rsidR="006F2817" w:rsidRPr="004C6F19" w:rsidRDefault="006F2817" w:rsidP="006F2817">
            <w:pPr>
              <w:pStyle w:val="EDBTBLHDR10ptBoldBlackCentered"/>
            </w:pPr>
            <w:r>
              <w:t>Value</w:t>
            </w:r>
          </w:p>
        </w:tc>
        <w:tc>
          <w:tcPr>
            <w:tcW w:w="3507" w:type="dxa"/>
          </w:tcPr>
          <w:p w:rsidR="006F2817" w:rsidRPr="004C6F19" w:rsidRDefault="006F2817" w:rsidP="006F2817">
            <w:pPr>
              <w:pStyle w:val="EDBTBLHDR10ptBoldBlackCentered"/>
            </w:pPr>
            <w:r>
              <w:t>Constant</w:t>
            </w:r>
          </w:p>
        </w:tc>
      </w:tr>
      <w:tr w:rsidR="006F2817" w:rsidRPr="004C6F19">
        <w:tc>
          <w:tcPr>
            <w:tcW w:w="1620" w:type="dxa"/>
          </w:tcPr>
          <w:p w:rsidR="006F2817" w:rsidRPr="00E817AD" w:rsidRDefault="006F2817" w:rsidP="006F2817">
            <w:pPr>
              <w:rPr>
                <w:rStyle w:val="EDBTBLKeyword9ptBlack"/>
              </w:rPr>
            </w:pPr>
            <w:r w:rsidRPr="00E817AD">
              <w:rPr>
                <w:rStyle w:val="EDBTBLKeyword9ptBlack"/>
              </w:rPr>
              <w:t>1</w:t>
            </w:r>
          </w:p>
        </w:tc>
        <w:tc>
          <w:tcPr>
            <w:tcW w:w="3507" w:type="dxa"/>
          </w:tcPr>
          <w:p w:rsidR="006F2817" w:rsidRPr="00E817AD" w:rsidRDefault="006F2817" w:rsidP="006F2817">
            <w:pPr>
              <w:rPr>
                <w:rStyle w:val="EDBTBLKeyword9ptBlack"/>
              </w:rPr>
            </w:pPr>
            <w:r w:rsidRPr="00E817AD">
              <w:rPr>
                <w:rStyle w:val="EDBTBLKeyword9ptBlack"/>
              </w:rPr>
              <w:t xml:space="preserve">complete </w:t>
            </w:r>
          </w:p>
        </w:tc>
      </w:tr>
      <w:tr w:rsidR="006F2817" w:rsidRPr="004C6F19">
        <w:tc>
          <w:tcPr>
            <w:tcW w:w="1620" w:type="dxa"/>
          </w:tcPr>
          <w:p w:rsidR="006F2817" w:rsidRPr="00E817AD" w:rsidRDefault="006F2817" w:rsidP="006F2817">
            <w:pPr>
              <w:rPr>
                <w:rStyle w:val="EDBTBLKeyword9ptBlack"/>
              </w:rPr>
            </w:pPr>
            <w:r w:rsidRPr="00E817AD">
              <w:rPr>
                <w:rStyle w:val="EDBTBLKeyword9ptBlack"/>
              </w:rPr>
              <w:t>2</w:t>
            </w:r>
          </w:p>
        </w:tc>
        <w:tc>
          <w:tcPr>
            <w:tcW w:w="3507" w:type="dxa"/>
          </w:tcPr>
          <w:p w:rsidR="006F2817" w:rsidRPr="00E817AD" w:rsidRDefault="006F2817" w:rsidP="006F2817">
            <w:pPr>
              <w:rPr>
                <w:rStyle w:val="EDBTBLKeyword9ptBlack"/>
              </w:rPr>
            </w:pPr>
            <w:r w:rsidRPr="00E817AD">
              <w:rPr>
                <w:rStyle w:val="EDBTBLKeyword9ptBlack"/>
              </w:rPr>
              <w:t>header_piece</w:t>
            </w:r>
          </w:p>
        </w:tc>
      </w:tr>
      <w:tr w:rsidR="006F2817" w:rsidRPr="004C6F19">
        <w:tc>
          <w:tcPr>
            <w:tcW w:w="1620" w:type="dxa"/>
          </w:tcPr>
          <w:p w:rsidR="006F2817" w:rsidRPr="00E817AD" w:rsidRDefault="006F2817" w:rsidP="006F2817">
            <w:pPr>
              <w:rPr>
                <w:rStyle w:val="EDBTBLKeyword9ptBlack"/>
              </w:rPr>
            </w:pPr>
            <w:r w:rsidRPr="00E817AD">
              <w:rPr>
                <w:rStyle w:val="EDBTBLKeyword9ptBlack"/>
              </w:rPr>
              <w:t>3</w:t>
            </w:r>
          </w:p>
        </w:tc>
        <w:tc>
          <w:tcPr>
            <w:tcW w:w="3507" w:type="dxa"/>
          </w:tcPr>
          <w:p w:rsidR="006F2817" w:rsidRPr="00E817AD" w:rsidRDefault="006F2817" w:rsidP="006F2817">
            <w:pPr>
              <w:rPr>
                <w:rStyle w:val="EDBTBLKeyword9ptBlack"/>
              </w:rPr>
            </w:pPr>
            <w:r w:rsidRPr="00E817AD">
              <w:rPr>
                <w:rStyle w:val="EDBTBLKeyword9ptBlack"/>
              </w:rPr>
              <w:t>middle_piece</w:t>
            </w:r>
          </w:p>
        </w:tc>
      </w:tr>
      <w:tr w:rsidR="006F2817" w:rsidRPr="004C6F19">
        <w:tc>
          <w:tcPr>
            <w:tcW w:w="1620" w:type="dxa"/>
          </w:tcPr>
          <w:p w:rsidR="006F2817" w:rsidRPr="00E817AD" w:rsidRDefault="006F2817" w:rsidP="006F2817">
            <w:pPr>
              <w:rPr>
                <w:rStyle w:val="EDBTBLKeyword9ptBlack"/>
              </w:rPr>
            </w:pPr>
            <w:r w:rsidRPr="00E817AD">
              <w:rPr>
                <w:rStyle w:val="EDBTBLKeyword9ptBlack"/>
              </w:rPr>
              <w:t>4</w:t>
            </w:r>
          </w:p>
        </w:tc>
        <w:tc>
          <w:tcPr>
            <w:tcW w:w="3507" w:type="dxa"/>
          </w:tcPr>
          <w:p w:rsidR="006F2817" w:rsidRPr="00E817AD" w:rsidRDefault="006F2817" w:rsidP="006F2817">
            <w:pPr>
              <w:rPr>
                <w:rStyle w:val="EDBTBLKeyword9ptBlack"/>
              </w:rPr>
            </w:pPr>
            <w:r w:rsidRPr="00E817AD">
              <w:rPr>
                <w:rStyle w:val="EDBTBLKeyword9ptBlack"/>
              </w:rPr>
              <w:t>end_piece</w:t>
            </w:r>
          </w:p>
        </w:tc>
      </w:tr>
    </w:tbl>
    <w:p w:rsidR="006F2817" w:rsidRPr="00DA655F" w:rsidRDefault="006F2817" w:rsidP="006F2817">
      <w:pPr>
        <w:rPr>
          <w:rStyle w:val="EDBTXTVariable11ptBlack"/>
        </w:rPr>
      </w:pPr>
      <w:r w:rsidRPr="00DA655F">
        <w:rPr>
          <w:rStyle w:val="EDBTXTVariable11ptBlack"/>
        </w:rPr>
        <w:t>filename</w:t>
      </w:r>
    </w:p>
    <w:p w:rsidR="006F2817" w:rsidRPr="00AC4B19" w:rsidRDefault="006F2817" w:rsidP="006F2817">
      <w:pPr>
        <w:pStyle w:val="EDBTXTIndentNormalWebLeft05"/>
        <w:rPr>
          <w:rStyle w:val="EDBTXTKeywordBlack"/>
          <w:rFonts w:ascii="Times New Roman" w:hAnsi="Times New Roman"/>
          <w:sz w:val="24"/>
        </w:rPr>
      </w:pPr>
      <w:r w:rsidRPr="00DA655F">
        <w:rPr>
          <w:rStyle w:val="EDBTXTVariable11ptBlack"/>
        </w:rPr>
        <w:t>filename</w:t>
      </w:r>
      <w:r w:rsidRPr="0011166D">
        <w:t xml:space="preserve"> is a </w:t>
      </w:r>
      <w:r w:rsidRPr="0011166D">
        <w:rPr>
          <w:rStyle w:val="EDBTXTKeywordBlack"/>
        </w:rPr>
        <w:t>VARCHAR2</w:t>
      </w:r>
      <w:r w:rsidRPr="0011166D">
        <w:t xml:space="preserve"> value that </w:t>
      </w:r>
      <w:r>
        <w:t xml:space="preserve">specifies the file name that you want to embed in the encoded form; if you do not specify a file name, </w:t>
      </w:r>
      <w:r w:rsidRPr="00AE6FD4">
        <w:rPr>
          <w:rStyle w:val="EDBTXTKeywordBlack"/>
        </w:rPr>
        <w:t>UUENCODE</w:t>
      </w:r>
      <w:r>
        <w:t xml:space="preserve"> will include a filename of </w:t>
      </w:r>
      <w:r w:rsidRPr="00DF0E58">
        <w:rPr>
          <w:rStyle w:val="EDBTXTKeywordBlack"/>
        </w:rPr>
        <w:t>uuencode.txt</w:t>
      </w:r>
      <w:r>
        <w:t xml:space="preserve"> in the encoded form.</w:t>
      </w:r>
    </w:p>
    <w:p w:rsidR="006F2817" w:rsidRPr="00DA655F" w:rsidRDefault="006F2817" w:rsidP="006F2817">
      <w:pPr>
        <w:rPr>
          <w:rStyle w:val="EDBTXTVariable11ptBlack"/>
        </w:rPr>
      </w:pPr>
      <w:r w:rsidRPr="00DA655F">
        <w:rPr>
          <w:rStyle w:val="EDBTXTVariable11ptBlack"/>
        </w:rPr>
        <w:t>permission</w:t>
      </w:r>
    </w:p>
    <w:p w:rsidR="006F2817" w:rsidRDefault="006F2817" w:rsidP="006F2817">
      <w:pPr>
        <w:pStyle w:val="EDBTXTIndentNormalWebLeft05"/>
      </w:pPr>
      <w:r w:rsidRPr="00DA655F">
        <w:rPr>
          <w:rStyle w:val="EDBTXTVariable11ptBlack"/>
        </w:rPr>
        <w:t>permission</w:t>
      </w:r>
      <w:r w:rsidRPr="0060402F">
        <w:t xml:space="preserve"> is a </w:t>
      </w:r>
      <w:r w:rsidRPr="0060402F">
        <w:rPr>
          <w:rStyle w:val="EDBTXTKeywordBlack"/>
        </w:rPr>
        <w:t>VARCHAR2</w:t>
      </w:r>
      <w:r w:rsidRPr="0060402F">
        <w:t xml:space="preserve"> tha</w:t>
      </w:r>
      <w:r>
        <w:t xml:space="preserve">t specifies the permission mode; the default value is </w:t>
      </w:r>
      <w:r w:rsidRPr="006E2331">
        <w:rPr>
          <w:rStyle w:val="EDBTXTKeywordBlack"/>
        </w:rPr>
        <w:t>NULL</w:t>
      </w:r>
      <w:r>
        <w:t>.</w:t>
      </w:r>
    </w:p>
    <w:p w:rsidR="006F2817" w:rsidRPr="00DA655F" w:rsidRDefault="006F2817" w:rsidP="006F2817">
      <w:pPr>
        <w:pStyle w:val="EDBTXTNormalWebBlackChar"/>
        <w:rPr>
          <w:rStyle w:val="EDBTXTEmphasisNormalWebBoldBlackChar"/>
        </w:rPr>
      </w:pPr>
      <w:r w:rsidRPr="00DA655F">
        <w:rPr>
          <w:rStyle w:val="EDBTXTEmphasisNormalWebBoldBlackChar"/>
        </w:rPr>
        <w:t>Examples</w:t>
      </w:r>
    </w:p>
    <w:p w:rsidR="006F2817" w:rsidRPr="00B32658" w:rsidRDefault="006F2817" w:rsidP="006F2817">
      <w:pPr>
        <w:pStyle w:val="EDBTXTNormalWebBlackChar"/>
      </w:pPr>
      <w:r>
        <w:t>Note: Before executing the following example,</w:t>
      </w:r>
      <w:r w:rsidRPr="00B32658">
        <w:t xml:space="preserve"> invoke the command:</w:t>
      </w:r>
    </w:p>
    <w:p w:rsidR="006F2817" w:rsidRPr="00796D30" w:rsidRDefault="006F2817" w:rsidP="006F2817">
      <w:pPr>
        <w:pStyle w:val="EDBSYNTXPreformattedBlackLeft033"/>
        <w:rPr>
          <w:rStyle w:val="EDBTXTKeywordBlack"/>
        </w:rPr>
      </w:pPr>
      <w:r>
        <w:rPr>
          <w:rStyle w:val="EDBTXTKeywordBlack"/>
        </w:rPr>
        <w:t>SET</w:t>
      </w:r>
      <w:r w:rsidRPr="00796D30">
        <w:rPr>
          <w:rStyle w:val="EDBTXTKeywordBlack"/>
        </w:rPr>
        <w:t xml:space="preserve"> bytea_output = escape;</w:t>
      </w:r>
    </w:p>
    <w:p w:rsidR="00BF4A42" w:rsidRDefault="006F2817" w:rsidP="006F2817">
      <w:pPr>
        <w:pStyle w:val="EDBTXTNormalWebBlackChar"/>
      </w:pPr>
      <w:r>
        <w:t>This command instructs the server to escape any non-printable characters, and t</w:t>
      </w:r>
      <w:r w:rsidRPr="00B32658">
        <w:t xml:space="preserve">o display </w:t>
      </w:r>
      <w:r w:rsidRPr="007E64DC">
        <w:rPr>
          <w:rStyle w:val="EDBTXTKeywordBlack"/>
        </w:rPr>
        <w:t>BYTEA</w:t>
      </w:r>
      <w:r>
        <w:t xml:space="preserve"> or </w:t>
      </w:r>
      <w:r w:rsidRPr="007E64DC">
        <w:rPr>
          <w:rStyle w:val="EDBTXTKeywordBlack"/>
        </w:rPr>
        <w:t>RAW</w:t>
      </w:r>
      <w:r>
        <w:t xml:space="preserve"> values onscreen in </w:t>
      </w:r>
      <w:r w:rsidRPr="00702329">
        <w:t xml:space="preserve">readable form.  </w:t>
      </w:r>
    </w:p>
    <w:p w:rsidR="00BF4A42" w:rsidRDefault="00BF4A42" w:rsidP="006F2817">
      <w:pPr>
        <w:pStyle w:val="EDBTXTNormalWebBlackChar"/>
      </w:pPr>
    </w:p>
    <w:p w:rsidR="006F2817" w:rsidRPr="00702329" w:rsidRDefault="006F2817" w:rsidP="006F2817">
      <w:pPr>
        <w:pStyle w:val="EDBTXTNormalWebBlackChar"/>
      </w:pPr>
      <w:r w:rsidRPr="00702329">
        <w:lastRenderedPageBreak/>
        <w:t>For more information, please refer to the Postgres Core Documentation</w:t>
      </w:r>
      <w:r w:rsidR="003E1A38">
        <w:t xml:space="preserve"> available</w:t>
      </w:r>
      <w:r w:rsidRPr="00702329">
        <w:t xml:space="preserve"> at:</w:t>
      </w:r>
    </w:p>
    <w:p w:rsidR="00CD563B" w:rsidRDefault="005C07B9" w:rsidP="00CD563B">
      <w:pPr>
        <w:pStyle w:val="EDBTXTNormalWebBlackChar"/>
        <w:jc w:val="center"/>
        <w:rPr>
          <w:color w:val="auto"/>
        </w:rPr>
      </w:pPr>
      <w:hyperlink r:id="rId92" w:history="1">
        <w:r w:rsidR="00CD563B" w:rsidRPr="00CD563B">
          <w:rPr>
            <w:rStyle w:val="Hyperlink"/>
          </w:rPr>
          <w:t>http://www.postgresql.org/docs/9.5/static/datatype-binary.html</w:t>
        </w:r>
      </w:hyperlink>
    </w:p>
    <w:p w:rsidR="006F2817" w:rsidRDefault="006F2817" w:rsidP="006F2817">
      <w:pPr>
        <w:pStyle w:val="EDBTXTNormalWebBlackChar"/>
      </w:pPr>
      <w:r w:rsidRPr="00702329">
        <w:t xml:space="preserve">The following example uses </w:t>
      </w:r>
      <w:r w:rsidRPr="00702329">
        <w:rPr>
          <w:rStyle w:val="EDBTXTKeywordBlack"/>
        </w:rPr>
        <w:t>UUENCODE</w:t>
      </w:r>
      <w:r w:rsidRPr="00702329">
        <w:t xml:space="preserve"> and </w:t>
      </w:r>
      <w:r w:rsidRPr="00702329">
        <w:rPr>
          <w:rStyle w:val="EDBTXTKeywordBlack"/>
        </w:rPr>
        <w:t>UUDECODE</w:t>
      </w:r>
      <w:r>
        <w:t xml:space="preserve"> to first encode and then decode a string:</w:t>
      </w:r>
    </w:p>
    <w:p w:rsidR="006F2817" w:rsidRDefault="006F2817" w:rsidP="006F2817">
      <w:pPr>
        <w:pStyle w:val="EDBEXCourierNew9ptCustomColorRGB4649146Left01"/>
      </w:pPr>
      <w:r>
        <w:t>edb=# SET bytea_output = escape;</w:t>
      </w:r>
    </w:p>
    <w:p w:rsidR="006F2817" w:rsidRDefault="006F2817" w:rsidP="006F2817">
      <w:pPr>
        <w:pStyle w:val="EDBEXCourierNew9ptCustomColorRGB4649146Left01"/>
      </w:pPr>
      <w:r>
        <w:t>SET</w:t>
      </w:r>
    </w:p>
    <w:p w:rsidR="006F2817" w:rsidRDefault="006F2817" w:rsidP="006F2817">
      <w:pPr>
        <w:pStyle w:val="EDBEXCourierNew9ptCustomColorRGB4649146Left01"/>
      </w:pPr>
      <w:r>
        <w:t>edb=# SELECT UTL_ENCODE.UUENCODE('What is the date?') FROM DUAL;</w:t>
      </w:r>
    </w:p>
    <w:p w:rsidR="006F2817" w:rsidRDefault="006F2817" w:rsidP="006F2817">
      <w:pPr>
        <w:pStyle w:val="EDBEXCourierNew9ptCustomColorRGB4649146Left01"/>
      </w:pPr>
      <w:r>
        <w:t xml:space="preserve">                              uuencode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begin 0 uuencode.txt\01215VAA="!I&lt;R!T:&amp;4@9&amp;%T93\\`\012`\012end\012</w:t>
      </w:r>
    </w:p>
    <w:p w:rsidR="006F2817" w:rsidRDefault="006F2817" w:rsidP="006F2817">
      <w:pPr>
        <w:pStyle w:val="EDBEXCourierNew9ptCustomColorRGB4649146Left01"/>
      </w:pPr>
      <w:r>
        <w:t>(1 row)</w:t>
      </w:r>
    </w:p>
    <w:p w:rsidR="006F2817" w:rsidRDefault="006F2817" w:rsidP="006F2817">
      <w:pPr>
        <w:pStyle w:val="EDBEXCourierNew9ptCustomColorRGB4649146Left01"/>
      </w:pPr>
    </w:p>
    <w:p w:rsidR="006F2817" w:rsidRDefault="006F2817" w:rsidP="006F2817">
      <w:pPr>
        <w:pStyle w:val="EDBEXCourierNew9ptCustomColorRGB4649146Left01"/>
      </w:pPr>
      <w:r>
        <w:t>edb=# SELECT UTL_ENCODE.UUDECODE</w:t>
      </w:r>
    </w:p>
    <w:p w:rsidR="006F2817" w:rsidRDefault="006F2817" w:rsidP="006F2817">
      <w:pPr>
        <w:pStyle w:val="EDBEXCourierNew9ptCustomColorRGB4649146Left01"/>
      </w:pPr>
      <w:r>
        <w:t>edb-# ('begin 0 uuencode.txt\01215VAA="!I&lt;R!T:&amp;4@9&amp;%T93\\`\012`\012end\012')</w:t>
      </w:r>
    </w:p>
    <w:p w:rsidR="006F2817" w:rsidRDefault="006F2817" w:rsidP="006F2817">
      <w:pPr>
        <w:pStyle w:val="EDBEXCourierNew9ptCustomColorRGB4649146Left01"/>
      </w:pPr>
      <w:r>
        <w:t>edb-# FROM DUAL;</w:t>
      </w:r>
    </w:p>
    <w:p w:rsidR="006F2817" w:rsidRDefault="006F2817" w:rsidP="006F2817">
      <w:pPr>
        <w:pStyle w:val="EDBEXCourierNew9ptCustomColorRGB4649146Left01"/>
      </w:pPr>
      <w:r>
        <w:t xml:space="preserve">     uudecode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What is the date?</w:t>
      </w:r>
    </w:p>
    <w:p w:rsidR="006F2817" w:rsidRDefault="006F2817" w:rsidP="006F2817">
      <w:pPr>
        <w:pStyle w:val="EDBEXCourierNew9ptCustomColorRGB4649146Left01"/>
      </w:pPr>
      <w:r>
        <w:t>(1 row)</w:t>
      </w:r>
    </w:p>
    <w:p w:rsidR="006F2817" w:rsidRDefault="006F2817" w:rsidP="006F2817">
      <w:pPr>
        <w:pStyle w:val="EDBTXTNormalWebBlackChar"/>
      </w:pPr>
    </w:p>
    <w:p w:rsidR="006F2817" w:rsidRDefault="006F2817" w:rsidP="006F2817">
      <w:pPr>
        <w:pStyle w:val="EDBTXTNormalWebBlackChar"/>
      </w:pPr>
    </w:p>
    <w:p w:rsidR="00E67D9A" w:rsidRDefault="00E67D9A" w:rsidP="00E67D9A">
      <w:pPr>
        <w:pStyle w:val="EDBHTMLPageBreak"/>
      </w:pPr>
      <w:bookmarkStart w:id="1882" w:name="_Toc377017800"/>
    </w:p>
    <w:p w:rsidR="006F2817" w:rsidRDefault="006F2817" w:rsidP="006F2817">
      <w:pPr>
        <w:pStyle w:val="Heading2"/>
      </w:pPr>
      <w:bookmarkStart w:id="1883" w:name="_Toc444155896"/>
      <w:r>
        <w:rPr>
          <w:lang w:eastAsia="ar-SA"/>
        </w:rPr>
        <w:t>UTL_FILE</w:t>
      </w:r>
      <w:bookmarkEnd w:id="1882"/>
      <w:bookmarkEnd w:id="1883"/>
    </w:p>
    <w:p w:rsidR="006F2817" w:rsidRDefault="006F2817" w:rsidP="006F2817">
      <w:pPr>
        <w:pStyle w:val="EDBTXTNormalWebBlackChar"/>
      </w:pPr>
      <w:r>
        <w:t xml:space="preserve">The </w:t>
      </w:r>
      <w:r>
        <w:rPr>
          <w:rStyle w:val="EDBTXTKeywordBlack"/>
        </w:rPr>
        <w:t>UTL_FILE</w:t>
      </w:r>
      <w:r>
        <w:t xml:space="preserve"> package provides the capability to read from, and write to files on the operating system’s file system. Non-superusers must be granted </w:t>
      </w:r>
      <w:r>
        <w:rPr>
          <w:rStyle w:val="EDBTXTKeywordBlack"/>
        </w:rPr>
        <w:t>EXECUTE</w:t>
      </w:r>
      <w:r>
        <w:t xml:space="preserve"> privilege on the </w:t>
      </w:r>
      <w:r>
        <w:rPr>
          <w:rStyle w:val="EDBTXTKeywordBlack"/>
        </w:rPr>
        <w:t>UTL_FILE</w:t>
      </w:r>
      <w:r>
        <w:t xml:space="preserve"> package by a superuser before using any of the functions or procedures in the package. For example the following command grants the privilege to user </w:t>
      </w:r>
      <w:r>
        <w:rPr>
          <w:rStyle w:val="EDBTXTKeywordBlack"/>
        </w:rPr>
        <w:t>mary</w:t>
      </w:r>
      <w:r>
        <w:t>:</w:t>
      </w:r>
    </w:p>
    <w:p w:rsidR="006F2817" w:rsidRDefault="006F2817" w:rsidP="006F2817">
      <w:pPr>
        <w:pStyle w:val="EDBEXCourierNew9ptCustomColorRGB4649146Left01"/>
      </w:pPr>
      <w:r>
        <w:t>GRANT EXECUTE ON PACKAGE SYS.UTL_FILE TO mary;</w:t>
      </w:r>
    </w:p>
    <w:p w:rsidR="006F2817" w:rsidRDefault="006F2817" w:rsidP="006F2817">
      <w:pPr>
        <w:pStyle w:val="EDBTXTNormalWebBlackChar"/>
      </w:pPr>
      <w:r>
        <w:t xml:space="preserve">Also, the operating system username, </w:t>
      </w:r>
      <w:r>
        <w:rPr>
          <w:rStyle w:val="EDBTXTKeywordBlack"/>
        </w:rPr>
        <w:t>enterprisedb</w:t>
      </w:r>
      <w:r>
        <w:t xml:space="preserve">, must have the appropriate read and/or write permissions on the directories and files to be accessed using the </w:t>
      </w:r>
      <w:r>
        <w:rPr>
          <w:rStyle w:val="EDBTXTKeywordBlack"/>
        </w:rPr>
        <w:t>UTL_FILE</w:t>
      </w:r>
      <w:r>
        <w:t xml:space="preserve"> functions and procedures. If the required file permissions are not in place, an exception is thrown in the </w:t>
      </w:r>
      <w:r>
        <w:rPr>
          <w:rStyle w:val="EDBTXTKeywordBlack"/>
        </w:rPr>
        <w:t>UTL_FILE</w:t>
      </w:r>
      <w:r>
        <w:t xml:space="preserve"> function or procedure.</w:t>
      </w:r>
    </w:p>
    <w:p w:rsidR="006F2817" w:rsidRDefault="006F2817" w:rsidP="006F2817">
      <w:pPr>
        <w:pStyle w:val="EDBTXTNormalWebBlackChar"/>
      </w:pPr>
      <w:r>
        <w:t xml:space="preserve">A handle to the file to be written to, or read from is used to reference the file. The </w:t>
      </w:r>
      <w:r w:rsidRPr="008E0189">
        <w:rPr>
          <w:rStyle w:val="EDBTXTTermNormalWebBlackItalicCharChar"/>
        </w:rPr>
        <w:t>file handle</w:t>
      </w:r>
      <w:r>
        <w:t xml:space="preserve"> is defined by a public variable in the </w:t>
      </w:r>
      <w:r>
        <w:rPr>
          <w:rStyle w:val="EDBTXTKeywordBlack"/>
        </w:rPr>
        <w:t>UTL_FILE</w:t>
      </w:r>
      <w:r>
        <w:t xml:space="preserve"> package named, </w:t>
      </w:r>
      <w:r>
        <w:rPr>
          <w:rStyle w:val="EDBTXTKeywordBlack"/>
        </w:rPr>
        <w:t>UTL_FILE.FILE_TYPE</w:t>
      </w:r>
      <w:r>
        <w:t xml:space="preserve">. A variable of type </w:t>
      </w:r>
      <w:r>
        <w:rPr>
          <w:rStyle w:val="EDBTXTKeywordBlack"/>
        </w:rPr>
        <w:t>FILE_TYPE</w:t>
      </w:r>
      <w:r>
        <w:t xml:space="preserve"> must be declared to receive the file handle returned by calling the </w:t>
      </w:r>
      <w:r>
        <w:rPr>
          <w:rStyle w:val="EDBTXTKeywordBlack"/>
        </w:rPr>
        <w:t>FOPEN</w:t>
      </w:r>
      <w:r>
        <w:t xml:space="preserve"> function. The file handle is then used for all subsequent operations on the file.</w:t>
      </w:r>
    </w:p>
    <w:p w:rsidR="006F2817" w:rsidRDefault="006F2817" w:rsidP="006F2817">
      <w:pPr>
        <w:pStyle w:val="EDBTXTNormalWebBlackChar"/>
      </w:pPr>
      <w:r>
        <w:t xml:space="preserve">References to directories on the file system are done using the directory name or alias that is assigned to the directory using the </w:t>
      </w:r>
      <w:r>
        <w:rPr>
          <w:rStyle w:val="EDBTXTKeywordBlack"/>
        </w:rPr>
        <w:t>CREATE</w:t>
      </w:r>
      <w:r>
        <w:t xml:space="preserve"> </w:t>
      </w:r>
      <w:r>
        <w:rPr>
          <w:rStyle w:val="EDBTXTKeywordBlack"/>
        </w:rPr>
        <w:t>DIRECTORY</w:t>
      </w:r>
      <w:r>
        <w:t xml:space="preserve"> command.  The procedures and functions available in the </w:t>
      </w:r>
      <w:r>
        <w:rPr>
          <w:rStyle w:val="EDBTXTKeywordBlack"/>
        </w:rPr>
        <w:t>UTL_FILE</w:t>
      </w:r>
      <w:r>
        <w:t xml:space="preserve"> package are listed in the following table.</w:t>
      </w:r>
    </w:p>
    <w:p w:rsidR="006F2817" w:rsidRDefault="006F2817" w:rsidP="006F2817">
      <w:pPr>
        <w:pStyle w:val="Caption"/>
        <w:keepNext/>
        <w:rPr>
          <w:lang w:eastAsia="ar-SA"/>
        </w:rPr>
      </w:pPr>
      <w:r>
        <w:rPr>
          <w:lang w:eastAsia="ar-SA"/>
        </w:rPr>
        <w:t xml:space="preserve">Table </w:t>
      </w:r>
      <w:r>
        <w:rPr>
          <w:noProof/>
        </w:rPr>
        <w:t>7</w:t>
      </w:r>
      <w:r>
        <w:rPr>
          <w:lang w:eastAsia="ar-SA"/>
        </w:rPr>
        <w:noBreakHyphen/>
      </w:r>
      <w:r>
        <w:rPr>
          <w:lang w:eastAsia="ar-SA"/>
        </w:rPr>
        <w:fldChar w:fldCharType="begin"/>
      </w:r>
      <w:r>
        <w:rPr>
          <w:lang w:eastAsia="ar-SA"/>
        </w:rPr>
        <w:instrText xml:space="preserve"> STYLEREF 1 \s </w:instrText>
      </w:r>
      <w:r>
        <w:rPr>
          <w:lang w:eastAsia="ar-SA"/>
        </w:rPr>
        <w:fldChar w:fldCharType="separate"/>
      </w:r>
      <w:r w:rsidR="00607D57">
        <w:rPr>
          <w:noProof/>
          <w:lang w:eastAsia="ar-SA"/>
        </w:rPr>
        <w:t>9</w:t>
      </w:r>
      <w:r>
        <w:rPr>
          <w:lang w:eastAsia="ar-SA"/>
        </w:rPr>
        <w:fldChar w:fldCharType="end"/>
      </w:r>
      <w:r>
        <w:rPr>
          <w:lang w:eastAsia="ar-SA"/>
        </w:rPr>
        <w:noBreakHyphen/>
      </w:r>
      <w:r>
        <w:rPr>
          <w:lang w:eastAsia="ar-SA"/>
        </w:rPr>
        <w:fldChar w:fldCharType="begin"/>
      </w:r>
      <w:r>
        <w:rPr>
          <w:lang w:eastAsia="ar-SA"/>
        </w:rPr>
        <w:instrText xml:space="preserve"> SEQ Table \* ARABIC \s 1 </w:instrText>
      </w:r>
      <w:r>
        <w:rPr>
          <w:lang w:eastAsia="ar-SA"/>
        </w:rPr>
        <w:fldChar w:fldCharType="separate"/>
      </w:r>
      <w:r w:rsidR="00607D57">
        <w:rPr>
          <w:noProof/>
          <w:lang w:eastAsia="ar-SA"/>
        </w:rPr>
        <w:t>18</w:t>
      </w:r>
      <w:r>
        <w:rPr>
          <w:lang w:eastAsia="ar-SA"/>
        </w:rPr>
        <w:fldChar w:fldCharType="end"/>
      </w:r>
      <w:r>
        <w:rPr>
          <w:lang w:eastAsia="ar-SA"/>
        </w:rPr>
        <w:t xml:space="preserve"> UTL_FILE Functions/Procedures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615"/>
        <w:gridCol w:w="1080"/>
        <w:gridCol w:w="3980"/>
      </w:tblGrid>
      <w:tr w:rsidR="006F2817">
        <w:trPr>
          <w:tblHeader/>
        </w:trPr>
        <w:tc>
          <w:tcPr>
            <w:tcW w:w="3615"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Function/Procedure</w:t>
            </w:r>
          </w:p>
        </w:tc>
        <w:tc>
          <w:tcPr>
            <w:tcW w:w="1080"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Return Type</w:t>
            </w:r>
          </w:p>
        </w:tc>
        <w:tc>
          <w:tcPr>
            <w:tcW w:w="3980" w:type="dxa"/>
            <w:tcBorders>
              <w:top w:val="single" w:sz="8" w:space="0" w:color="000000"/>
              <w:left w:val="single" w:sz="8" w:space="0" w:color="000000"/>
              <w:bottom w:val="single" w:sz="8" w:space="0" w:color="000000"/>
              <w:right w:val="single" w:sz="8" w:space="0" w:color="000000"/>
            </w:tcBorders>
          </w:tcPr>
          <w:p w:rsidR="006F2817" w:rsidRDefault="006F2817" w:rsidP="006F2817">
            <w:pPr>
              <w:pStyle w:val="EDBTBLHDR10ptBoldBlackCentered"/>
              <w:snapToGrid w:val="0"/>
              <w:rPr>
                <w:lang w:eastAsia="ar-SA"/>
              </w:rPr>
            </w:pPr>
            <w:r>
              <w:rPr>
                <w:lang w:eastAsia="ar-SA"/>
              </w:rPr>
              <w:t>Description</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FCLOSE(</w:t>
            </w:r>
            <w:r w:rsidRPr="008E0189">
              <w:rPr>
                <w:rStyle w:val="EDBTBLVariable9ptBlack"/>
              </w:rPr>
              <w:t>file</w:t>
            </w:r>
            <w:r>
              <w:rPr>
                <w:rStyle w:val="EDBTBLKeyword9ptBlack"/>
                <w:lang w:eastAsia="ar-SA"/>
              </w:rPr>
              <w:t xml:space="preserve"> IN OUT)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Closes the specified file identified by </w:t>
            </w:r>
            <w:r w:rsidRPr="008E0189">
              <w:rPr>
                <w:rStyle w:val="EDBTBLVariable9ptBlack"/>
              </w:rPr>
              <w:t>file</w:t>
            </w:r>
            <w:r>
              <w:rPr>
                <w:rStyle w:val="EDBTBLTXT10ptBlack"/>
                <w:lang w:eastAsia="ar-SA"/>
              </w:rPr>
              <w:t>.</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FCLOSE_ALL</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Closes all open files.</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FCOPY(</w:t>
            </w:r>
            <w:r w:rsidRPr="008E0189">
              <w:rPr>
                <w:rStyle w:val="EDBTBLVariable9ptBlack"/>
              </w:rPr>
              <w:t>location</w:t>
            </w:r>
            <w:r>
              <w:rPr>
                <w:rStyle w:val="EDBTBLKeyword9ptBlack"/>
                <w:lang w:eastAsia="ar-SA"/>
              </w:rPr>
              <w:t xml:space="preserve">, </w:t>
            </w:r>
            <w:r w:rsidRPr="008E0189">
              <w:rPr>
                <w:rStyle w:val="EDBTBLVariable9ptBlack"/>
              </w:rPr>
              <w:t>filename</w:t>
            </w:r>
            <w:r>
              <w:rPr>
                <w:rStyle w:val="EDBTBLKeyword9ptBlack"/>
                <w:lang w:eastAsia="ar-SA"/>
              </w:rPr>
              <w:t xml:space="preserve">, </w:t>
            </w:r>
            <w:r w:rsidRPr="008E0189">
              <w:rPr>
                <w:rStyle w:val="EDBTBLVariable9ptBlack"/>
              </w:rPr>
              <w:t>dest_dir</w:t>
            </w:r>
            <w:r>
              <w:rPr>
                <w:rStyle w:val="EDBTBLKeyword9ptBlack"/>
                <w:lang w:eastAsia="ar-SA"/>
              </w:rPr>
              <w:t xml:space="preserve">, </w:t>
            </w:r>
            <w:r w:rsidRPr="008E0189">
              <w:rPr>
                <w:rStyle w:val="EDBTBLVariable9ptBlack"/>
              </w:rPr>
              <w:t>dest_file</w:t>
            </w:r>
            <w:r>
              <w:rPr>
                <w:rStyle w:val="EDBTBLKeyword9ptBlack"/>
                <w:lang w:eastAsia="ar-SA"/>
              </w:rPr>
              <w:t xml:space="preserve"> [, </w:t>
            </w:r>
            <w:r w:rsidRPr="008E0189">
              <w:rPr>
                <w:rStyle w:val="EDBTBLVariable9ptBlack"/>
              </w:rPr>
              <w:t>start_line</w:t>
            </w:r>
            <w:r>
              <w:rPr>
                <w:rStyle w:val="EDBTBLKeyword9ptBlack"/>
                <w:lang w:eastAsia="ar-SA"/>
              </w:rPr>
              <w:t xml:space="preserve"> [, </w:t>
            </w:r>
            <w:r w:rsidRPr="008E0189">
              <w:rPr>
                <w:rStyle w:val="EDBTBLVariable9ptBlack"/>
              </w:rPr>
              <w:t>end_line</w:t>
            </w:r>
            <w:r>
              <w:rPr>
                <w:rStyle w:val="EDBTBLKeyword9ptBlack"/>
                <w:lang w:eastAsia="ar-SA"/>
              </w:rPr>
              <w:t xml:space="preserve"> ] ])</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Copies </w:t>
            </w:r>
            <w:r w:rsidRPr="008E0189">
              <w:rPr>
                <w:rStyle w:val="EDBTBLVariable9ptBlack"/>
              </w:rPr>
              <w:t>filename</w:t>
            </w:r>
            <w:r>
              <w:rPr>
                <w:rStyle w:val="EDBTBLTXT10ptBlack"/>
                <w:lang w:eastAsia="ar-SA"/>
              </w:rPr>
              <w:t xml:space="preserve"> in the directory identified by </w:t>
            </w:r>
            <w:r w:rsidRPr="008E0189">
              <w:rPr>
                <w:rStyle w:val="EDBTBLVariable9ptBlack"/>
              </w:rPr>
              <w:t>location</w:t>
            </w:r>
            <w:r>
              <w:rPr>
                <w:rStyle w:val="EDBTBLTXT10ptBlack"/>
                <w:lang w:eastAsia="ar-SA"/>
              </w:rPr>
              <w:t xml:space="preserve"> to file, </w:t>
            </w:r>
            <w:r w:rsidRPr="008E0189">
              <w:rPr>
                <w:rStyle w:val="EDBTBLVariable9ptBlack"/>
              </w:rPr>
              <w:t>dest_file</w:t>
            </w:r>
            <w:r>
              <w:rPr>
                <w:rStyle w:val="EDBTBLTXT10ptBlack"/>
                <w:lang w:eastAsia="ar-SA"/>
              </w:rPr>
              <w:t xml:space="preserve">, in directory, </w:t>
            </w:r>
            <w:r w:rsidRPr="008E0189">
              <w:rPr>
                <w:rStyle w:val="EDBTBLVariable9ptBlack"/>
              </w:rPr>
              <w:t>dest_dir</w:t>
            </w:r>
            <w:r>
              <w:rPr>
                <w:rStyle w:val="EDBTBLTXT10ptBlack"/>
                <w:lang w:eastAsia="ar-SA"/>
              </w:rPr>
              <w:t xml:space="preserve">, starting from line, </w:t>
            </w:r>
            <w:r w:rsidRPr="008E0189">
              <w:rPr>
                <w:rStyle w:val="EDBTBLVariable9ptBlack"/>
              </w:rPr>
              <w:t>start_line</w:t>
            </w:r>
            <w:r>
              <w:rPr>
                <w:rStyle w:val="EDBTBLTXT10ptBlack"/>
                <w:lang w:eastAsia="ar-SA"/>
              </w:rPr>
              <w:t xml:space="preserve">, to line, </w:t>
            </w:r>
            <w:r w:rsidRPr="008E0189">
              <w:rPr>
                <w:rStyle w:val="EDBTBLVariable9ptBlack"/>
              </w:rPr>
              <w:t>end_line</w:t>
            </w:r>
            <w:r>
              <w:rPr>
                <w:rStyle w:val="EDBTBLTXT10ptBlack"/>
                <w:lang w:eastAsia="ar-SA"/>
              </w:rPr>
              <w:t>.</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FFLUSH(</w:t>
            </w:r>
            <w:r w:rsidRPr="008E0189">
              <w:rPr>
                <w:rStyle w:val="EDBTBLVariable9ptBlack"/>
              </w:rPr>
              <w:t>file</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Forces data in the buffer to be written to disk in the file identified by </w:t>
            </w:r>
            <w:r w:rsidRPr="008E0189">
              <w:rPr>
                <w:rStyle w:val="EDBTBLVariable9ptBlack"/>
              </w:rPr>
              <w:t>file</w:t>
            </w:r>
            <w:r>
              <w:rPr>
                <w:rStyle w:val="EDBTBLTXT10ptBlack"/>
                <w:lang w:eastAsia="ar-SA"/>
              </w:rPr>
              <w:t>.</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FOPEN(</w:t>
            </w:r>
            <w:r w:rsidRPr="008E0189">
              <w:rPr>
                <w:rStyle w:val="EDBTBLVariable9ptBlack"/>
              </w:rPr>
              <w:t>location</w:t>
            </w:r>
            <w:r>
              <w:rPr>
                <w:rStyle w:val="EDBTBLKeyword9ptBlack"/>
                <w:lang w:eastAsia="ar-SA"/>
              </w:rPr>
              <w:t xml:space="preserve">, </w:t>
            </w:r>
            <w:r w:rsidRPr="008E0189">
              <w:rPr>
                <w:rStyle w:val="EDBTBLVariable9ptBlack"/>
              </w:rPr>
              <w:t>filename</w:t>
            </w:r>
            <w:r>
              <w:rPr>
                <w:rStyle w:val="EDBTBLKeyword9ptBlack"/>
                <w:lang w:eastAsia="ar-SA"/>
              </w:rPr>
              <w:t xml:space="preserve">, </w:t>
            </w:r>
            <w:r w:rsidRPr="008E0189">
              <w:rPr>
                <w:rStyle w:val="EDBTBLVariable9ptBlack"/>
              </w:rPr>
              <w:t>open_mode</w:t>
            </w:r>
            <w:r>
              <w:rPr>
                <w:rStyle w:val="EDBTBLKeyword9ptBlack"/>
                <w:lang w:eastAsia="ar-SA"/>
              </w:rPr>
              <w:t xml:space="preserve"> [, </w:t>
            </w:r>
            <w:r w:rsidRPr="008E0189">
              <w:rPr>
                <w:rStyle w:val="EDBTBLVariable9ptBlack"/>
              </w:rPr>
              <w:t>max_linesize</w:t>
            </w:r>
            <w:r>
              <w:rPr>
                <w:rStyle w:val="EDBTBLKeyword9ptBlack"/>
                <w:lang w:eastAsia="ar-SA"/>
              </w:rPr>
              <w:t xml:space="preserve"> ])</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FILE_TYPE</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Opens file, </w:t>
            </w:r>
            <w:r w:rsidRPr="008E0189">
              <w:rPr>
                <w:rStyle w:val="EDBTBLVariable9ptBlack"/>
              </w:rPr>
              <w:t>filename</w:t>
            </w:r>
            <w:r>
              <w:rPr>
                <w:rStyle w:val="EDBTBLTXT10ptBlack"/>
                <w:lang w:eastAsia="ar-SA"/>
              </w:rPr>
              <w:t xml:space="preserve">, in the directory identified by </w:t>
            </w:r>
            <w:r w:rsidRPr="008E0189">
              <w:rPr>
                <w:rStyle w:val="EDBTBLVariable9ptBlack"/>
              </w:rPr>
              <w:t>location</w:t>
            </w:r>
            <w:r>
              <w:rPr>
                <w:rStyle w:val="EDBTBLTXT10ptBlack"/>
                <w:lang w:eastAsia="ar-SA"/>
              </w:rPr>
              <w:t>.</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FREMOVE(</w:t>
            </w:r>
            <w:r w:rsidRPr="008E0189">
              <w:rPr>
                <w:rStyle w:val="EDBTBLVariable9ptBlack"/>
              </w:rPr>
              <w:t>location</w:t>
            </w:r>
            <w:r>
              <w:rPr>
                <w:rStyle w:val="EDBTBLKeyword9ptBlack"/>
                <w:lang w:eastAsia="ar-SA"/>
              </w:rPr>
              <w:t xml:space="preserve">, </w:t>
            </w:r>
            <w:r w:rsidRPr="008E0189">
              <w:rPr>
                <w:rStyle w:val="EDBTBLVariable9ptBlack"/>
              </w:rPr>
              <w:t>filename</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Removes the specified file from the file system.</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FRENAME(</w:t>
            </w:r>
            <w:r w:rsidRPr="008E0189">
              <w:rPr>
                <w:rStyle w:val="EDBTBLVariable9ptBlack"/>
              </w:rPr>
              <w:t>location</w:t>
            </w:r>
            <w:r>
              <w:rPr>
                <w:rStyle w:val="EDBTBLKeyword9ptBlack"/>
                <w:lang w:eastAsia="ar-SA"/>
              </w:rPr>
              <w:t xml:space="preserve">, </w:t>
            </w:r>
            <w:r w:rsidRPr="008E0189">
              <w:rPr>
                <w:rStyle w:val="EDBTBLVariable9ptBlack"/>
              </w:rPr>
              <w:t>filename</w:t>
            </w:r>
            <w:r>
              <w:rPr>
                <w:rStyle w:val="EDBTBLKeyword9ptBlack"/>
                <w:lang w:eastAsia="ar-SA"/>
              </w:rPr>
              <w:t xml:space="preserve">, </w:t>
            </w:r>
            <w:r w:rsidRPr="008E0189">
              <w:rPr>
                <w:rStyle w:val="EDBTBLVariable9ptBlack"/>
              </w:rPr>
              <w:t>dest_dir</w:t>
            </w:r>
            <w:r>
              <w:rPr>
                <w:rStyle w:val="EDBTBLKeyword9ptBlack"/>
                <w:lang w:eastAsia="ar-SA"/>
              </w:rPr>
              <w:t xml:space="preserve">, </w:t>
            </w:r>
            <w:r w:rsidRPr="008E0189">
              <w:rPr>
                <w:rStyle w:val="EDBTBLVariable9ptBlack"/>
              </w:rPr>
              <w:t>dest_file</w:t>
            </w:r>
            <w:r>
              <w:rPr>
                <w:rStyle w:val="EDBTBLKeyword9ptBlack"/>
                <w:lang w:eastAsia="ar-SA"/>
              </w:rPr>
              <w:t xml:space="preserve"> [, </w:t>
            </w:r>
            <w:r w:rsidRPr="008E0189">
              <w:rPr>
                <w:rStyle w:val="EDBTBLVariable9ptBlack"/>
              </w:rPr>
              <w:t>overwrite</w:t>
            </w:r>
            <w:r>
              <w:rPr>
                <w:rStyle w:val="EDBTBLKeyword9ptBlack"/>
                <w:lang w:eastAsia="ar-SA"/>
              </w:rPr>
              <w:t xml:space="preserve"> ])</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Renames the specified file.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GET_LINE(</w:t>
            </w:r>
            <w:r w:rsidRPr="008E0189">
              <w:rPr>
                <w:rStyle w:val="EDBTBLVariable9ptBlack"/>
              </w:rPr>
              <w:t>file</w:t>
            </w:r>
            <w:r>
              <w:rPr>
                <w:rStyle w:val="EDBTBLKeyword9ptBlack"/>
                <w:lang w:eastAsia="ar-SA"/>
              </w:rPr>
              <w:t xml:space="preserve">, </w:t>
            </w:r>
            <w:r w:rsidRPr="008E0189">
              <w:rPr>
                <w:rStyle w:val="EDBTBLVariable9ptBlack"/>
              </w:rPr>
              <w:t>buffer</w:t>
            </w:r>
            <w:r>
              <w:rPr>
                <w:rStyle w:val="EDBTBLKeyword9ptBlack"/>
                <w:lang w:eastAsia="ar-SA"/>
              </w:rPr>
              <w:t xml:space="preserve"> OUT)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Reads a line of text into variable, </w:t>
            </w:r>
            <w:r w:rsidRPr="008E0189">
              <w:rPr>
                <w:rStyle w:val="EDBTBLVariable9ptBlack"/>
              </w:rPr>
              <w:t>buffer</w:t>
            </w:r>
            <w:r>
              <w:rPr>
                <w:rStyle w:val="EDBTBLTXT10ptBlack"/>
                <w:lang w:eastAsia="ar-SA"/>
              </w:rPr>
              <w:t xml:space="preserve">, from the file identified by </w:t>
            </w:r>
            <w:r w:rsidRPr="008E0189">
              <w:rPr>
                <w:rStyle w:val="EDBTBLVariable9ptBlack"/>
              </w:rPr>
              <w:t>file</w:t>
            </w:r>
            <w:r>
              <w:rPr>
                <w:rStyle w:val="EDBTBLTXT10ptBlack"/>
                <w:lang w:eastAsia="ar-SA"/>
              </w:rPr>
              <w:t>.</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IS_OPEN(</w:t>
            </w:r>
            <w:r w:rsidRPr="008E0189">
              <w:rPr>
                <w:rStyle w:val="EDBTBLVariable9ptBlack"/>
              </w:rPr>
              <w:t>file</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BOOLEAN</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Determines whether or not the given file is open.</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lastRenderedPageBreak/>
              <w:t>NEW_LINE(</w:t>
            </w:r>
            <w:r w:rsidRPr="008E0189">
              <w:rPr>
                <w:rStyle w:val="EDBTBLVariable9ptBlack"/>
              </w:rPr>
              <w:t>file</w:t>
            </w:r>
            <w:r>
              <w:rPr>
                <w:rStyle w:val="EDBTBLKeyword9ptBlack"/>
                <w:lang w:eastAsia="ar-SA"/>
              </w:rPr>
              <w:t xml:space="preserve"> [, </w:t>
            </w:r>
            <w:r w:rsidRPr="008E0189">
              <w:rPr>
                <w:rStyle w:val="EDBTBLVariable9ptBlack"/>
              </w:rPr>
              <w:t>lines</w:t>
            </w:r>
            <w:r>
              <w:rPr>
                <w:rStyle w:val="EDBTBLKeyword9ptBlack"/>
                <w:lang w:eastAsia="ar-SA"/>
              </w:rPr>
              <w:t xml:space="preserve"> ])</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Writes an end-of-line character sequence into the file.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PUT(</w:t>
            </w:r>
            <w:r w:rsidRPr="008E0189">
              <w:rPr>
                <w:rStyle w:val="EDBTBLVariable9ptBlack"/>
              </w:rPr>
              <w:t>file</w:t>
            </w:r>
            <w:r>
              <w:rPr>
                <w:rStyle w:val="EDBTBLKeyword9ptBlack"/>
                <w:lang w:eastAsia="ar-SA"/>
              </w:rPr>
              <w:t xml:space="preserve">, </w:t>
            </w:r>
            <w:r w:rsidRPr="008E0189">
              <w:rPr>
                <w:rStyle w:val="EDBTBLVariable9ptBlack"/>
              </w:rPr>
              <w:t>buffer</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Writes </w:t>
            </w:r>
            <w:r w:rsidRPr="008E0189">
              <w:rPr>
                <w:rStyle w:val="EDBTBLVariable9ptBlack"/>
              </w:rPr>
              <w:t>buffer</w:t>
            </w:r>
            <w:r>
              <w:rPr>
                <w:rStyle w:val="EDBTBLTXT10ptBlack"/>
                <w:lang w:eastAsia="ar-SA"/>
              </w:rPr>
              <w:t xml:space="preserve"> to the given file. </w:t>
            </w:r>
            <w:r>
              <w:rPr>
                <w:rStyle w:val="EDBTBLKeyword9ptBlack"/>
                <w:lang w:eastAsia="ar-SA"/>
              </w:rPr>
              <w:t>PUT</w:t>
            </w:r>
            <w:r>
              <w:rPr>
                <w:rStyle w:val="EDBTBLTXT10ptBlack"/>
                <w:lang w:eastAsia="ar-SA"/>
              </w:rPr>
              <w:t xml:space="preserve"> does not write an end-of-line character sequence.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PUT_LINE(</w:t>
            </w:r>
            <w:r w:rsidRPr="008E0189">
              <w:rPr>
                <w:rStyle w:val="EDBTBLVariable9ptBlack"/>
              </w:rPr>
              <w:t>file</w:t>
            </w:r>
            <w:r>
              <w:rPr>
                <w:rStyle w:val="EDBTBLKeyword9ptBlack"/>
                <w:lang w:eastAsia="ar-SA"/>
              </w:rPr>
              <w:t xml:space="preserve">, </w:t>
            </w:r>
            <w:r w:rsidRPr="008E0189">
              <w:rPr>
                <w:rStyle w:val="EDBTBLVariable9ptBlack"/>
              </w:rPr>
              <w:t>buffer</w:t>
            </w:r>
            <w:r>
              <w:rPr>
                <w:rStyle w:val="EDBTBLKeyword9ptBlack"/>
                <w:lang w:eastAsia="ar-SA"/>
              </w:rPr>
              <w:t>)</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Writes </w:t>
            </w:r>
            <w:r w:rsidRPr="008E0189">
              <w:rPr>
                <w:rStyle w:val="EDBTBLVariable9ptBlack"/>
              </w:rPr>
              <w:t>buffer</w:t>
            </w:r>
            <w:r>
              <w:rPr>
                <w:rStyle w:val="EDBTBLTXT10ptBlack"/>
                <w:lang w:eastAsia="ar-SA"/>
              </w:rPr>
              <w:t xml:space="preserve"> to the given file. An end-of-line character sequence is added by the </w:t>
            </w:r>
            <w:r>
              <w:rPr>
                <w:rStyle w:val="EDBTBLKeyword9ptBlack"/>
                <w:lang w:eastAsia="ar-SA"/>
              </w:rPr>
              <w:t>PUT_LINE</w:t>
            </w:r>
            <w:r>
              <w:rPr>
                <w:rStyle w:val="EDBTBLTXT10ptBlack"/>
                <w:lang w:eastAsia="ar-SA"/>
              </w:rPr>
              <w:t xml:space="preserve"> procedure.</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PUTF(</w:t>
            </w:r>
            <w:r w:rsidRPr="008E0189">
              <w:rPr>
                <w:rStyle w:val="EDBTBLVariable9ptBlack"/>
              </w:rPr>
              <w:t>file</w:t>
            </w:r>
            <w:r>
              <w:rPr>
                <w:rStyle w:val="EDBTBLKeyword9ptBlack"/>
                <w:lang w:eastAsia="ar-SA"/>
              </w:rPr>
              <w:t xml:space="preserve">, </w:t>
            </w:r>
            <w:r w:rsidRPr="008E0189">
              <w:rPr>
                <w:rStyle w:val="EDBTBLVariable9ptBlack"/>
              </w:rPr>
              <w:t>format</w:t>
            </w:r>
            <w:r>
              <w:rPr>
                <w:rStyle w:val="EDBTBLKeyword9ptBlack"/>
                <w:lang w:eastAsia="ar-SA"/>
              </w:rPr>
              <w:t xml:space="preserve"> [, </w:t>
            </w:r>
            <w:r w:rsidRPr="008E0189">
              <w:rPr>
                <w:rStyle w:val="EDBTBLVariable9ptBlack"/>
              </w:rPr>
              <w:t>arg1</w:t>
            </w:r>
            <w:r>
              <w:rPr>
                <w:rStyle w:val="EDBTBLKeyword9ptBlack"/>
                <w:lang w:eastAsia="ar-SA"/>
              </w:rPr>
              <w:t xml:space="preserve"> ] [, ...])</w:t>
            </w:r>
          </w:p>
        </w:tc>
        <w:tc>
          <w:tcPr>
            <w:tcW w:w="1080" w:type="dxa"/>
            <w:tcBorders>
              <w:left w:val="single" w:sz="8" w:space="0" w:color="000000"/>
              <w:bottom w:val="single" w:sz="8" w:space="0" w:color="000000"/>
            </w:tcBorders>
          </w:tcPr>
          <w:p w:rsidR="006F2817" w:rsidRDefault="006F2817" w:rsidP="006F2817">
            <w:pPr>
              <w:pStyle w:val="Default"/>
              <w:snapToGrid w:val="0"/>
              <w:rPr>
                <w:rStyle w:val="EDBTBLTXT10ptBlack"/>
              </w:rPr>
            </w:pPr>
            <w:r>
              <w:rPr>
                <w:rStyle w:val="EDBTBLTXT10ptBlack"/>
                <w:lang w:eastAsia="ar-SA"/>
              </w:rPr>
              <w:t>n/a</w:t>
            </w:r>
          </w:p>
        </w:tc>
        <w:tc>
          <w:tcPr>
            <w:tcW w:w="398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lang w:eastAsia="ar-SA"/>
              </w:rPr>
              <w:t xml:space="preserve">Writes a formatted string to the given file. Up to five substitution parameters, </w:t>
            </w:r>
            <w:r w:rsidRPr="008E0189">
              <w:rPr>
                <w:rStyle w:val="EDBTBLVariable9ptBlack"/>
              </w:rPr>
              <w:t>arg1</w:t>
            </w:r>
            <w:r>
              <w:rPr>
                <w:rStyle w:val="EDBTBLTXT10ptBlack"/>
                <w:lang w:eastAsia="ar-SA"/>
              </w:rPr>
              <w:t>,...</w:t>
            </w:r>
            <w:r w:rsidRPr="008E0189">
              <w:rPr>
                <w:rStyle w:val="EDBTBLVariable9ptBlack"/>
              </w:rPr>
              <w:t>arg5</w:t>
            </w:r>
            <w:r>
              <w:rPr>
                <w:rStyle w:val="EDBTBLTXT10ptBlack"/>
                <w:lang w:eastAsia="ar-SA"/>
              </w:rPr>
              <w:t xml:space="preserve"> may be specified for replacement in </w:t>
            </w:r>
            <w:r w:rsidRPr="008E0189">
              <w:rPr>
                <w:rStyle w:val="EDBTBLVariable9ptBlack"/>
              </w:rPr>
              <w:t>format</w:t>
            </w:r>
            <w:r>
              <w:rPr>
                <w:rStyle w:val="EDBTBLTXT10ptBlack"/>
                <w:lang w:eastAsia="ar-SA"/>
              </w:rPr>
              <w:t>.</w:t>
            </w:r>
          </w:p>
        </w:tc>
      </w:tr>
    </w:tbl>
    <w:p w:rsidR="006F2817" w:rsidRDefault="006F2817" w:rsidP="006F2817">
      <w:pPr>
        <w:pStyle w:val="EDBTXTNormalWebBlackChar"/>
      </w:pPr>
    </w:p>
    <w:p w:rsidR="006F2817" w:rsidRPr="000B7670" w:rsidRDefault="006F2817" w:rsidP="006F2817">
      <w:pPr>
        <w:rPr>
          <w:rStyle w:val="EDBTXTEmphasisNormalWebBoldBlackChar"/>
        </w:rPr>
      </w:pPr>
      <w:r w:rsidRPr="000B7670">
        <w:rPr>
          <w:rStyle w:val="EDBTXTEmphasisNormalWebBoldBlackChar"/>
        </w:rPr>
        <w:t>UTL_FILE Exception Codes</w:t>
      </w:r>
    </w:p>
    <w:p w:rsidR="006F2817" w:rsidRDefault="006F2817" w:rsidP="006F2817">
      <w:pPr>
        <w:pStyle w:val="EDBTXTNormalWebBlackChar"/>
      </w:pPr>
      <w:r w:rsidRPr="00922DCB">
        <w:t xml:space="preserve">The </w:t>
      </w:r>
      <w:r w:rsidRPr="00FE6D4B">
        <w:rPr>
          <w:rStyle w:val="EDBTXTKeywordBlack"/>
        </w:rPr>
        <w:t>UTL_FILE</w:t>
      </w:r>
      <w:r>
        <w:t xml:space="preserve"> package reports the following exception codes: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70"/>
        <w:gridCol w:w="5220"/>
      </w:tblGrid>
      <w:tr w:rsidR="006F2817" w:rsidRPr="007D3328">
        <w:tc>
          <w:tcPr>
            <w:tcW w:w="2970" w:type="dxa"/>
          </w:tcPr>
          <w:p w:rsidR="006F2817" w:rsidRPr="007B528D" w:rsidRDefault="006F2817" w:rsidP="006F2817">
            <w:pPr>
              <w:pStyle w:val="EDBTBLHDR10ptBoldBlackCentered"/>
              <w:rPr>
                <w:rStyle w:val="EDBTBLTXT10ptBlack"/>
                <w:b w:val="0"/>
              </w:rPr>
            </w:pPr>
            <w:r w:rsidRPr="007B528D">
              <w:rPr>
                <w:lang w:eastAsia="ar-SA"/>
              </w:rPr>
              <w:t>Exception Code</w:t>
            </w:r>
          </w:p>
        </w:tc>
        <w:tc>
          <w:tcPr>
            <w:tcW w:w="5220" w:type="dxa"/>
          </w:tcPr>
          <w:p w:rsidR="006F2817" w:rsidRPr="008E0189" w:rsidRDefault="006F2817" w:rsidP="006F2817">
            <w:pPr>
              <w:pStyle w:val="EDBTBLHDR10ptBoldBlackCentered"/>
              <w:rPr>
                <w:rStyle w:val="EDBTBLTXT10ptBlack"/>
              </w:rPr>
            </w:pPr>
            <w:r w:rsidRPr="008E0189">
              <w:rPr>
                <w:rStyle w:val="EDBTBLTXT10ptBlack"/>
              </w:rPr>
              <w:t>Condition name</w:t>
            </w:r>
          </w:p>
        </w:tc>
      </w:tr>
      <w:tr w:rsidR="006F2817" w:rsidRPr="007D3328">
        <w:tc>
          <w:tcPr>
            <w:tcW w:w="2970" w:type="dxa"/>
          </w:tcPr>
          <w:p w:rsidR="006F2817" w:rsidRPr="00492C08" w:rsidRDefault="006F2817" w:rsidP="006F2817">
            <w:pPr>
              <w:rPr>
                <w:rStyle w:val="EDBTBLKeyword9ptBlack"/>
              </w:rPr>
            </w:pPr>
            <w:r w:rsidRPr="00492C08">
              <w:rPr>
                <w:rStyle w:val="EDBTBLKeyword9ptBlack"/>
              </w:rPr>
              <w:t>-29283</w:t>
            </w:r>
          </w:p>
        </w:tc>
        <w:tc>
          <w:tcPr>
            <w:tcW w:w="5220" w:type="dxa"/>
          </w:tcPr>
          <w:p w:rsidR="006F2817" w:rsidRPr="00C27B2E" w:rsidRDefault="006F2817" w:rsidP="006F2817">
            <w:pPr>
              <w:rPr>
                <w:rStyle w:val="EDBTBLKeyword9ptBlack"/>
              </w:rPr>
            </w:pPr>
            <w:r w:rsidRPr="00C27B2E">
              <w:rPr>
                <w:rStyle w:val="EDBTBLKeyword9ptBlack"/>
              </w:rPr>
              <w:t>invalid_operation</w:t>
            </w:r>
          </w:p>
        </w:tc>
      </w:tr>
      <w:tr w:rsidR="006F2817" w:rsidRPr="007D3328">
        <w:tc>
          <w:tcPr>
            <w:tcW w:w="2970" w:type="dxa"/>
          </w:tcPr>
          <w:p w:rsidR="006F2817" w:rsidRPr="00492C08" w:rsidRDefault="006F2817" w:rsidP="006F2817">
            <w:pPr>
              <w:rPr>
                <w:rStyle w:val="EDBTBLKeyword9ptBlack"/>
              </w:rPr>
            </w:pPr>
            <w:r w:rsidRPr="00492C08">
              <w:rPr>
                <w:rStyle w:val="EDBTBLKeyword9ptBlack"/>
              </w:rPr>
              <w:t>-29285</w:t>
            </w:r>
          </w:p>
        </w:tc>
        <w:tc>
          <w:tcPr>
            <w:tcW w:w="5220" w:type="dxa"/>
          </w:tcPr>
          <w:p w:rsidR="006F2817" w:rsidRPr="00C27B2E" w:rsidRDefault="006F2817" w:rsidP="006F2817">
            <w:pPr>
              <w:rPr>
                <w:rStyle w:val="EDBTBLKeyword9ptBlack"/>
              </w:rPr>
            </w:pPr>
            <w:r w:rsidRPr="00C27B2E">
              <w:rPr>
                <w:rStyle w:val="EDBTBLKeyword9ptBlack"/>
              </w:rPr>
              <w:t>write_error</w:t>
            </w:r>
          </w:p>
        </w:tc>
      </w:tr>
      <w:tr w:rsidR="006F2817" w:rsidRPr="007D3328">
        <w:tc>
          <w:tcPr>
            <w:tcW w:w="2970" w:type="dxa"/>
          </w:tcPr>
          <w:p w:rsidR="006F2817" w:rsidRPr="00492C08" w:rsidRDefault="006F2817" w:rsidP="006F2817">
            <w:pPr>
              <w:rPr>
                <w:rStyle w:val="EDBTBLKeyword9ptBlack"/>
              </w:rPr>
            </w:pPr>
            <w:r w:rsidRPr="00492C08">
              <w:rPr>
                <w:rStyle w:val="EDBTBLKeyword9ptBlack"/>
              </w:rPr>
              <w:t>-29284</w:t>
            </w:r>
          </w:p>
        </w:tc>
        <w:tc>
          <w:tcPr>
            <w:tcW w:w="5220" w:type="dxa"/>
          </w:tcPr>
          <w:p w:rsidR="006F2817" w:rsidRPr="00C27B2E" w:rsidRDefault="006F2817" w:rsidP="006F2817">
            <w:pPr>
              <w:rPr>
                <w:rStyle w:val="EDBTBLKeyword9ptBlack"/>
              </w:rPr>
            </w:pPr>
            <w:r w:rsidRPr="00C27B2E">
              <w:rPr>
                <w:rStyle w:val="EDBTBLKeyword9ptBlack"/>
              </w:rPr>
              <w:t>read_error</w:t>
            </w:r>
          </w:p>
        </w:tc>
      </w:tr>
      <w:tr w:rsidR="006F2817" w:rsidRPr="007D3328">
        <w:tc>
          <w:tcPr>
            <w:tcW w:w="2970" w:type="dxa"/>
          </w:tcPr>
          <w:p w:rsidR="006F2817" w:rsidRPr="00492C08" w:rsidRDefault="006F2817" w:rsidP="006F2817">
            <w:pPr>
              <w:rPr>
                <w:rStyle w:val="EDBTBLKeyword9ptBlack"/>
              </w:rPr>
            </w:pPr>
            <w:r w:rsidRPr="00492C08">
              <w:rPr>
                <w:rStyle w:val="EDBTBLKeyword9ptBlack"/>
              </w:rPr>
              <w:t>-29282</w:t>
            </w:r>
          </w:p>
        </w:tc>
        <w:tc>
          <w:tcPr>
            <w:tcW w:w="5220" w:type="dxa"/>
          </w:tcPr>
          <w:p w:rsidR="006F2817" w:rsidRPr="00C27B2E" w:rsidRDefault="006F2817" w:rsidP="006F2817">
            <w:pPr>
              <w:rPr>
                <w:rStyle w:val="EDBTBLKeyword9ptBlack"/>
              </w:rPr>
            </w:pPr>
            <w:r w:rsidRPr="00C27B2E">
              <w:rPr>
                <w:rStyle w:val="EDBTBLKeyword9ptBlack"/>
              </w:rPr>
              <w:t>invalid_filehandle</w:t>
            </w:r>
          </w:p>
        </w:tc>
      </w:tr>
      <w:tr w:rsidR="006F2817" w:rsidRPr="007D3328">
        <w:tc>
          <w:tcPr>
            <w:tcW w:w="2970" w:type="dxa"/>
          </w:tcPr>
          <w:p w:rsidR="006F2817" w:rsidRPr="00492C08" w:rsidRDefault="006F2817" w:rsidP="006F2817">
            <w:pPr>
              <w:rPr>
                <w:rStyle w:val="EDBTBLKeyword9ptBlack"/>
              </w:rPr>
            </w:pPr>
            <w:r w:rsidRPr="00492C08">
              <w:rPr>
                <w:rStyle w:val="EDBTBLKeyword9ptBlack"/>
              </w:rPr>
              <w:t>-29287</w:t>
            </w:r>
          </w:p>
        </w:tc>
        <w:tc>
          <w:tcPr>
            <w:tcW w:w="5220" w:type="dxa"/>
          </w:tcPr>
          <w:p w:rsidR="006F2817" w:rsidRPr="00C27B2E" w:rsidRDefault="006F2817" w:rsidP="006F2817">
            <w:pPr>
              <w:rPr>
                <w:rStyle w:val="EDBTBLKeyword9ptBlack"/>
              </w:rPr>
            </w:pPr>
            <w:r w:rsidRPr="00C27B2E">
              <w:rPr>
                <w:rStyle w:val="EDBTBLKeyword9ptBlack"/>
              </w:rPr>
              <w:t>invalid_maxlinesize</w:t>
            </w:r>
          </w:p>
        </w:tc>
      </w:tr>
      <w:tr w:rsidR="006F2817" w:rsidRPr="007D3328">
        <w:tc>
          <w:tcPr>
            <w:tcW w:w="2970" w:type="dxa"/>
          </w:tcPr>
          <w:p w:rsidR="006F2817" w:rsidRPr="00492C08" w:rsidRDefault="006F2817" w:rsidP="006F2817">
            <w:pPr>
              <w:rPr>
                <w:rStyle w:val="EDBTBLKeyword9ptBlack"/>
              </w:rPr>
            </w:pPr>
            <w:r w:rsidRPr="00492C08">
              <w:rPr>
                <w:rStyle w:val="EDBTBLKeyword9ptBlack"/>
              </w:rPr>
              <w:t>-29281</w:t>
            </w:r>
          </w:p>
        </w:tc>
        <w:tc>
          <w:tcPr>
            <w:tcW w:w="5220" w:type="dxa"/>
          </w:tcPr>
          <w:p w:rsidR="006F2817" w:rsidRPr="00C27B2E" w:rsidRDefault="006F2817" w:rsidP="006F2817">
            <w:pPr>
              <w:rPr>
                <w:rStyle w:val="EDBTBLKeyword9ptBlack"/>
              </w:rPr>
            </w:pPr>
            <w:r w:rsidRPr="00C27B2E">
              <w:rPr>
                <w:rStyle w:val="EDBTBLKeyword9ptBlack"/>
              </w:rPr>
              <w:t>invalid_mode</w:t>
            </w:r>
          </w:p>
        </w:tc>
      </w:tr>
      <w:tr w:rsidR="006F2817" w:rsidRPr="007D3328">
        <w:tc>
          <w:tcPr>
            <w:tcW w:w="2970" w:type="dxa"/>
          </w:tcPr>
          <w:p w:rsidR="006F2817" w:rsidRPr="00492C08" w:rsidRDefault="006F2817" w:rsidP="006F2817">
            <w:pPr>
              <w:rPr>
                <w:rStyle w:val="EDBTBLKeyword9ptBlack"/>
              </w:rPr>
            </w:pPr>
            <w:r w:rsidRPr="00492C08">
              <w:rPr>
                <w:rStyle w:val="EDBTBLKeyword9ptBlack"/>
              </w:rPr>
              <w:t>-29280</w:t>
            </w:r>
          </w:p>
        </w:tc>
        <w:tc>
          <w:tcPr>
            <w:tcW w:w="5220" w:type="dxa"/>
          </w:tcPr>
          <w:p w:rsidR="006F2817" w:rsidRPr="00C27B2E" w:rsidRDefault="006F2817" w:rsidP="006F2817">
            <w:pPr>
              <w:rPr>
                <w:rStyle w:val="EDBTBLKeyword9ptBlack"/>
              </w:rPr>
            </w:pPr>
            <w:r w:rsidRPr="00C27B2E">
              <w:rPr>
                <w:rStyle w:val="EDBTBLKeyword9ptBlack"/>
              </w:rPr>
              <w:t>invalid_path</w:t>
            </w:r>
          </w:p>
        </w:tc>
      </w:tr>
    </w:tbl>
    <w:p w:rsidR="006F2817" w:rsidRDefault="006F2817" w:rsidP="006F2817">
      <w:pPr>
        <w:pStyle w:val="EDBTXTNormalWebBlackChar"/>
      </w:pPr>
      <w:bookmarkStart w:id="1884" w:name="_Toc377017801"/>
    </w:p>
    <w:p w:rsidR="006F2817" w:rsidRDefault="006F2817" w:rsidP="006F2817">
      <w:pPr>
        <w:pStyle w:val="Heading3"/>
      </w:pPr>
      <w:bookmarkStart w:id="1885" w:name="_Ref394045433"/>
      <w:bookmarkStart w:id="1886" w:name="_Toc444155897"/>
      <w:r>
        <w:t>Setting File Permissions with utl_file.umask</w:t>
      </w:r>
      <w:bookmarkEnd w:id="1885"/>
      <w:bookmarkEnd w:id="1886"/>
    </w:p>
    <w:p w:rsidR="006F2817" w:rsidRDefault="006F2817" w:rsidP="006F2817">
      <w:pPr>
        <w:pStyle w:val="EDBTXTNormalWebBlackChar"/>
      </w:pPr>
      <w:r>
        <w:t xml:space="preserve">When a </w:t>
      </w:r>
      <w:r w:rsidRPr="00A1712A">
        <w:rPr>
          <w:rStyle w:val="EDBTXTKeywordBlack"/>
        </w:rPr>
        <w:t>UTL_FILE</w:t>
      </w:r>
      <w:r>
        <w:t xml:space="preserve"> function or procedure creates a file, there are default file permissions as shown by the following.</w:t>
      </w:r>
    </w:p>
    <w:p w:rsidR="006F2817" w:rsidRDefault="006F2817" w:rsidP="006F2817">
      <w:pPr>
        <w:pStyle w:val="EDBEXCourierNew9ptCustomColorRGB4649146Left01"/>
        <w:rPr>
          <w:lang w:eastAsia="ar-SA"/>
        </w:rPr>
      </w:pPr>
      <w:r w:rsidRPr="007B359B">
        <w:rPr>
          <w:lang w:eastAsia="ar-SA"/>
        </w:rPr>
        <w:t>-rw------- 1 enterprisedb enterprisedb 21 Jul 24 16:08 utlfile</w:t>
      </w:r>
    </w:p>
    <w:p w:rsidR="006F2817" w:rsidRDefault="006F2817" w:rsidP="006F2817">
      <w:pPr>
        <w:pStyle w:val="EDBTXTNormalWebBlackChar"/>
        <w:rPr>
          <w:lang w:eastAsia="ar-SA"/>
        </w:rPr>
      </w:pPr>
      <w:r>
        <w:rPr>
          <w:lang w:eastAsia="ar-SA"/>
        </w:rPr>
        <w:t xml:space="preserve">Note that all permissions are denied on users belonging to the </w:t>
      </w:r>
      <w:r w:rsidRPr="00A1712A">
        <w:rPr>
          <w:rStyle w:val="EDBTXTKeywordBlack"/>
        </w:rPr>
        <w:t>enterprisedb</w:t>
      </w:r>
      <w:r>
        <w:rPr>
          <w:lang w:eastAsia="ar-SA"/>
        </w:rPr>
        <w:t xml:space="preserve"> group as well as all other users. Only the </w:t>
      </w:r>
      <w:r w:rsidRPr="00A1712A">
        <w:rPr>
          <w:rStyle w:val="EDBTXTKeywordBlack"/>
        </w:rPr>
        <w:t>enterprisedb</w:t>
      </w:r>
      <w:r>
        <w:rPr>
          <w:lang w:eastAsia="ar-SA"/>
        </w:rPr>
        <w:t xml:space="preserve"> user has read and write permissions on the created file.</w:t>
      </w:r>
    </w:p>
    <w:p w:rsidR="006F2817" w:rsidRDefault="006F2817" w:rsidP="006F2817">
      <w:pPr>
        <w:pStyle w:val="EDBTXTNormalWebBlackChar"/>
      </w:pPr>
      <w:r>
        <w:t xml:space="preserve">If you wish to have a different set of file permissions on files created by the </w:t>
      </w:r>
      <w:r w:rsidRPr="00A1712A">
        <w:rPr>
          <w:rStyle w:val="EDBTXTKeywordBlack"/>
        </w:rPr>
        <w:t>UTL_FILE</w:t>
      </w:r>
      <w:r>
        <w:t xml:space="preserve"> functions and procedures, you can accomplish this by setting the </w:t>
      </w:r>
      <w:r w:rsidRPr="00A1712A">
        <w:rPr>
          <w:rStyle w:val="EDBTXTKeywordBlack"/>
        </w:rPr>
        <w:t>utl_file.umask</w:t>
      </w:r>
      <w:r>
        <w:t xml:space="preserve"> configuration parameter.</w:t>
      </w:r>
    </w:p>
    <w:p w:rsidR="006F2817" w:rsidRDefault="006F2817" w:rsidP="006F2817">
      <w:pPr>
        <w:pStyle w:val="EDBTXTNormalWebBlackChar"/>
        <w:rPr>
          <w:lang w:eastAsia="ar-SA"/>
        </w:rPr>
      </w:pPr>
      <w:r>
        <w:rPr>
          <w:lang w:eastAsia="ar-SA"/>
        </w:rPr>
        <w:t xml:space="preserve">The </w:t>
      </w:r>
      <w:r w:rsidRPr="00390C7F">
        <w:rPr>
          <w:rStyle w:val="EDBTXTKeywordBlack"/>
        </w:rPr>
        <w:t>utl_file.umask</w:t>
      </w:r>
      <w:r>
        <w:rPr>
          <w:lang w:eastAsia="ar-SA"/>
        </w:rPr>
        <w:t xml:space="preserve"> parameter sets the </w:t>
      </w:r>
      <w:r w:rsidRPr="00390C7F">
        <w:rPr>
          <w:rStyle w:val="EDBTXTTermNormalWebBlackItalicCharChar"/>
        </w:rPr>
        <w:t>file mode creation mask</w:t>
      </w:r>
      <w:r>
        <w:rPr>
          <w:lang w:eastAsia="ar-SA"/>
        </w:rPr>
        <w:t xml:space="preserve"> or simply, the </w:t>
      </w:r>
      <w:r w:rsidRPr="00390C7F">
        <w:rPr>
          <w:rStyle w:val="EDBTXTTermNormalWebBlackItalicCharChar"/>
        </w:rPr>
        <w:t>mask</w:t>
      </w:r>
      <w:r>
        <w:rPr>
          <w:lang w:eastAsia="ar-SA"/>
        </w:rPr>
        <w:t xml:space="preserve">, in a manner similar to the Linux </w:t>
      </w:r>
      <w:r w:rsidRPr="00390C7F">
        <w:rPr>
          <w:rStyle w:val="EDBTXTKeywordBlack"/>
        </w:rPr>
        <w:t>umask</w:t>
      </w:r>
      <w:r>
        <w:rPr>
          <w:lang w:eastAsia="ar-SA"/>
        </w:rPr>
        <w:t xml:space="preserve"> command. This is for usage only within the Advanced Server </w:t>
      </w:r>
      <w:r w:rsidRPr="00390C7F">
        <w:rPr>
          <w:rStyle w:val="EDBTXTKeywordBlack"/>
        </w:rPr>
        <w:t>UTL_FILE</w:t>
      </w:r>
      <w:r>
        <w:rPr>
          <w:lang w:eastAsia="ar-SA"/>
        </w:rPr>
        <w:t xml:space="preserve"> package.</w:t>
      </w:r>
    </w:p>
    <w:p w:rsidR="006F2817" w:rsidRDefault="006F2817" w:rsidP="006F2817">
      <w:pPr>
        <w:pStyle w:val="EDBTXTNormalWebBlackChar"/>
        <w:rPr>
          <w:lang w:eastAsia="ar-SA"/>
        </w:rPr>
      </w:pPr>
      <w:r w:rsidRPr="00997892">
        <w:rPr>
          <w:rStyle w:val="EDBTXTEmphasisNormalWebBoldBlackChar"/>
        </w:rPr>
        <w:lastRenderedPageBreak/>
        <w:t>Note:</w:t>
      </w:r>
      <w:r>
        <w:rPr>
          <w:lang w:eastAsia="ar-SA"/>
        </w:rPr>
        <w:t xml:space="preserve"> The </w:t>
      </w:r>
      <w:r w:rsidRPr="00997892">
        <w:rPr>
          <w:rStyle w:val="EDBTXTKeywordBlack"/>
        </w:rPr>
        <w:t>utl_file.umask</w:t>
      </w:r>
      <w:r>
        <w:rPr>
          <w:lang w:eastAsia="ar-SA"/>
        </w:rPr>
        <w:t xml:space="preserve"> parameter is not supported on Windows systems.</w:t>
      </w:r>
    </w:p>
    <w:p w:rsidR="006F2817" w:rsidRDefault="006F2817" w:rsidP="006F2817">
      <w:pPr>
        <w:pStyle w:val="EDBTXTNormalWebBlackChar"/>
        <w:rPr>
          <w:lang w:eastAsia="ar-SA"/>
        </w:rPr>
      </w:pPr>
      <w:r>
        <w:rPr>
          <w:lang w:eastAsia="ar-SA"/>
        </w:rPr>
        <w:t xml:space="preserve">The value specified for </w:t>
      </w:r>
      <w:r w:rsidRPr="00390C7F">
        <w:rPr>
          <w:rStyle w:val="EDBTXTKeywordBlack"/>
        </w:rPr>
        <w:t>utl_file.umask</w:t>
      </w:r>
      <w:r>
        <w:rPr>
          <w:lang w:eastAsia="ar-SA"/>
        </w:rPr>
        <w:t xml:space="preserve"> is a 3 or 4-character octal string that would be valid for the Linux </w:t>
      </w:r>
      <w:r w:rsidRPr="00390C7F">
        <w:rPr>
          <w:rStyle w:val="EDBTXTKeywordBlack"/>
        </w:rPr>
        <w:t>umask</w:t>
      </w:r>
      <w:r>
        <w:rPr>
          <w:lang w:eastAsia="ar-SA"/>
        </w:rPr>
        <w:t xml:space="preserve"> command. The setting determines the permissions on files created by the </w:t>
      </w:r>
      <w:r w:rsidRPr="00390C7F">
        <w:rPr>
          <w:rStyle w:val="EDBTXTKeywordBlack"/>
        </w:rPr>
        <w:t>UTL_FILE</w:t>
      </w:r>
      <w:r>
        <w:rPr>
          <w:lang w:eastAsia="ar-SA"/>
        </w:rPr>
        <w:t xml:space="preserve"> functions and procedures. (Refer to any information source regarding Linux or Unix systems for information on file permissions and the usage of the </w:t>
      </w:r>
      <w:r w:rsidRPr="00390C7F">
        <w:rPr>
          <w:rStyle w:val="EDBTXTKeywordBlack"/>
        </w:rPr>
        <w:t>umask</w:t>
      </w:r>
      <w:r>
        <w:rPr>
          <w:lang w:eastAsia="ar-SA"/>
        </w:rPr>
        <w:t xml:space="preserve"> command.)</w:t>
      </w:r>
    </w:p>
    <w:p w:rsidR="006F2817" w:rsidRDefault="006F2817" w:rsidP="006F2817">
      <w:pPr>
        <w:pStyle w:val="EDBTXTNormalWebBlackChar"/>
        <w:rPr>
          <w:lang w:eastAsia="ar-SA"/>
        </w:rPr>
      </w:pPr>
      <w:r>
        <w:rPr>
          <w:lang w:eastAsia="ar-SA"/>
        </w:rPr>
        <w:t xml:space="preserve">The following is an example of setting the file permissions with </w:t>
      </w:r>
      <w:r w:rsidRPr="00A1712A">
        <w:rPr>
          <w:rStyle w:val="EDBTXTKeywordBlack"/>
        </w:rPr>
        <w:t>utl_file.umask</w:t>
      </w:r>
      <w:r>
        <w:rPr>
          <w:lang w:eastAsia="ar-SA"/>
        </w:rPr>
        <w:t>.</w:t>
      </w:r>
    </w:p>
    <w:p w:rsidR="006F2817" w:rsidRDefault="006F2817" w:rsidP="006F2817">
      <w:pPr>
        <w:pStyle w:val="EDBTXTNormalWebBlackChar"/>
        <w:rPr>
          <w:lang w:eastAsia="ar-SA"/>
        </w:rPr>
      </w:pPr>
      <w:r>
        <w:rPr>
          <w:lang w:eastAsia="ar-SA"/>
        </w:rPr>
        <w:t xml:space="preserve">First, set up the directory in the file system to be used by the </w:t>
      </w:r>
      <w:r w:rsidRPr="00A1712A">
        <w:rPr>
          <w:rStyle w:val="EDBTXTKeywordBlack"/>
        </w:rPr>
        <w:t>UTL_FILE</w:t>
      </w:r>
      <w:r>
        <w:rPr>
          <w:lang w:eastAsia="ar-SA"/>
        </w:rPr>
        <w:t xml:space="preserve"> package. Be sure the operating system account, </w:t>
      </w:r>
      <w:r w:rsidRPr="00C46446">
        <w:rPr>
          <w:rStyle w:val="EDBTXTKeywordBlack"/>
        </w:rPr>
        <w:t>enterprisedb</w:t>
      </w:r>
      <w:r>
        <w:rPr>
          <w:lang w:eastAsia="ar-SA"/>
        </w:rPr>
        <w:t xml:space="preserve"> or </w:t>
      </w:r>
      <w:r w:rsidRPr="00C46446">
        <w:rPr>
          <w:rStyle w:val="EDBTXTKeywordBlack"/>
        </w:rPr>
        <w:t>postgres</w:t>
      </w:r>
      <w:r>
        <w:rPr>
          <w:lang w:eastAsia="ar-SA"/>
        </w:rPr>
        <w:t>, whichever is applicable, can read and write in the directory.</w:t>
      </w:r>
    </w:p>
    <w:p w:rsidR="006F2817" w:rsidRDefault="006F2817" w:rsidP="006F2817">
      <w:pPr>
        <w:pStyle w:val="EDBEXCourierNew9ptCustomColorRGB4649146Left01"/>
        <w:rPr>
          <w:lang w:eastAsia="ar-SA"/>
        </w:rPr>
      </w:pPr>
      <w:r>
        <w:rPr>
          <w:lang w:eastAsia="ar-SA"/>
        </w:rPr>
        <w:t>mkdir /tmp/utldir</w:t>
      </w:r>
    </w:p>
    <w:p w:rsidR="006F2817" w:rsidRDefault="006F2817" w:rsidP="006F2817">
      <w:pPr>
        <w:pStyle w:val="EDBEXCourierNew9ptCustomColorRGB4649146Left01"/>
        <w:rPr>
          <w:lang w:eastAsia="ar-SA"/>
        </w:rPr>
      </w:pPr>
      <w:r>
        <w:rPr>
          <w:lang w:eastAsia="ar-SA"/>
        </w:rPr>
        <w:t>chmod 777 /tmp/utldir</w:t>
      </w:r>
    </w:p>
    <w:p w:rsidR="006F2817" w:rsidRDefault="006F2817" w:rsidP="006F2817">
      <w:pPr>
        <w:pStyle w:val="EDBTXTNormalWebBlackChar"/>
        <w:rPr>
          <w:lang w:eastAsia="ar-SA"/>
        </w:rPr>
      </w:pPr>
      <w:r>
        <w:rPr>
          <w:lang w:eastAsia="ar-SA"/>
        </w:rPr>
        <w:t xml:space="preserve">The </w:t>
      </w:r>
      <w:r w:rsidRPr="00C46446">
        <w:rPr>
          <w:rStyle w:val="EDBTXTKeywordBlack"/>
        </w:rPr>
        <w:t>CREATE DIRECTORY</w:t>
      </w:r>
      <w:r>
        <w:rPr>
          <w:lang w:eastAsia="ar-SA"/>
        </w:rPr>
        <w:t xml:space="preserve"> command is issued in </w:t>
      </w:r>
      <w:r w:rsidRPr="00A1712A">
        <w:rPr>
          <w:rStyle w:val="EDBTXTKeywordBlack"/>
        </w:rPr>
        <w:t>psql</w:t>
      </w:r>
      <w:r>
        <w:rPr>
          <w:lang w:eastAsia="ar-SA"/>
        </w:rPr>
        <w:t xml:space="preserve"> to create the directory database object using the file system directory created in the preceding step.</w:t>
      </w:r>
    </w:p>
    <w:p w:rsidR="006F2817" w:rsidRDefault="006F2817" w:rsidP="006F2817">
      <w:pPr>
        <w:pStyle w:val="EDBEXCourierNew9ptCustomColorRGB4649146Left01"/>
        <w:rPr>
          <w:lang w:eastAsia="ar-SA"/>
        </w:rPr>
      </w:pPr>
      <w:r w:rsidRPr="005A63C7">
        <w:rPr>
          <w:lang w:eastAsia="ar-SA"/>
        </w:rPr>
        <w:t>CREATE DIRECTORY utldir AS '/tmp/utldir';</w:t>
      </w:r>
    </w:p>
    <w:p w:rsidR="006F2817" w:rsidRDefault="006F2817" w:rsidP="006F2817">
      <w:pPr>
        <w:pStyle w:val="EDBTXTNormalWebBlackChar"/>
        <w:rPr>
          <w:lang w:eastAsia="ar-SA"/>
        </w:rPr>
      </w:pPr>
      <w:r>
        <w:rPr>
          <w:lang w:eastAsia="ar-SA"/>
        </w:rPr>
        <w:t xml:space="preserve">Set the </w:t>
      </w:r>
      <w:r w:rsidRPr="00A1712A">
        <w:rPr>
          <w:rStyle w:val="EDBTXTKeywordBlack"/>
        </w:rPr>
        <w:t>utl_file.umask</w:t>
      </w:r>
      <w:r>
        <w:rPr>
          <w:lang w:eastAsia="ar-SA"/>
        </w:rPr>
        <w:t xml:space="preserve"> configuration parameter. The following setting allows the file owner any permission. Group users and other users are permitted any permission except for the execute permission.</w:t>
      </w:r>
    </w:p>
    <w:p w:rsidR="006F2817" w:rsidRDefault="006F2817" w:rsidP="006F2817">
      <w:pPr>
        <w:pStyle w:val="EDBEXCourierNew9ptCustomColorRGB4649146Left01"/>
        <w:rPr>
          <w:lang w:eastAsia="ar-SA"/>
        </w:rPr>
      </w:pPr>
      <w:r w:rsidRPr="005A63C7">
        <w:rPr>
          <w:lang w:eastAsia="ar-SA"/>
        </w:rPr>
        <w:t>SET utl_file.umask TO '0011';</w:t>
      </w:r>
    </w:p>
    <w:p w:rsidR="006F2817" w:rsidRDefault="006F2817" w:rsidP="006F2817">
      <w:pPr>
        <w:pStyle w:val="EDBTXTNormalWebBlackChar"/>
        <w:rPr>
          <w:lang w:eastAsia="ar-SA"/>
        </w:rPr>
      </w:pPr>
      <w:r>
        <w:rPr>
          <w:lang w:eastAsia="ar-SA"/>
        </w:rPr>
        <w:t xml:space="preserve">In the same session during which the </w:t>
      </w:r>
      <w:r w:rsidRPr="00A1712A">
        <w:rPr>
          <w:rStyle w:val="EDBTXTKeywordBlack"/>
        </w:rPr>
        <w:t>utl_file.umask</w:t>
      </w:r>
      <w:r>
        <w:rPr>
          <w:lang w:eastAsia="ar-SA"/>
        </w:rPr>
        <w:t xml:space="preserve"> parameter is set to the desired value, run the </w:t>
      </w:r>
      <w:r w:rsidRPr="00A1712A">
        <w:rPr>
          <w:rStyle w:val="EDBTXTKeywordBlack"/>
        </w:rPr>
        <w:t>UTL_FILE</w:t>
      </w:r>
      <w:r>
        <w:rPr>
          <w:lang w:eastAsia="ar-SA"/>
        </w:rPr>
        <w:t xml:space="preserve"> functions and procedures.</w:t>
      </w:r>
    </w:p>
    <w:p w:rsidR="006F2817" w:rsidRDefault="006F2817" w:rsidP="006F2817">
      <w:pPr>
        <w:pStyle w:val="EDBEXCourierNew9ptCustomColorRGB4649146Left01"/>
        <w:rPr>
          <w:lang w:eastAsia="ar-SA"/>
        </w:rPr>
      </w:pPr>
      <w:r>
        <w:rPr>
          <w:lang w:eastAsia="ar-SA"/>
        </w:rPr>
        <w:t>DECLARE</w:t>
      </w:r>
    </w:p>
    <w:p w:rsidR="006F2817" w:rsidRDefault="006F2817" w:rsidP="006F2817">
      <w:pPr>
        <w:pStyle w:val="EDBEXCourierNew9ptCustomColorRGB4649146Left01"/>
        <w:rPr>
          <w:lang w:eastAsia="ar-SA"/>
        </w:rPr>
      </w:pPr>
      <w:r>
        <w:rPr>
          <w:lang w:eastAsia="ar-SA"/>
        </w:rPr>
        <w:t xml:space="preserve">    v_utlfile       UTL_FILE.FILE_TYPE;</w:t>
      </w:r>
    </w:p>
    <w:p w:rsidR="006F2817" w:rsidRDefault="006F2817" w:rsidP="006F2817">
      <w:pPr>
        <w:pStyle w:val="EDBEXCourierNew9ptCustomColorRGB4649146Left01"/>
        <w:rPr>
          <w:lang w:eastAsia="ar-SA"/>
        </w:rPr>
      </w:pPr>
      <w:r>
        <w:rPr>
          <w:lang w:eastAsia="ar-SA"/>
        </w:rPr>
        <w:t xml:space="preserve">    v_directory     VARCHAR2(50) := 'utldir';</w:t>
      </w:r>
    </w:p>
    <w:p w:rsidR="006F2817" w:rsidRDefault="006F2817" w:rsidP="006F2817">
      <w:pPr>
        <w:pStyle w:val="EDBEXCourierNew9ptCustomColorRGB4649146Left01"/>
        <w:rPr>
          <w:lang w:eastAsia="ar-SA"/>
        </w:rPr>
      </w:pPr>
      <w:r>
        <w:rPr>
          <w:lang w:eastAsia="ar-SA"/>
        </w:rPr>
        <w:t xml:space="preserve">    v_filename      VARCHAR2(20) := 'utlfile';</w:t>
      </w:r>
    </w:p>
    <w:p w:rsidR="006F2817" w:rsidRDefault="006F2817" w:rsidP="006F2817">
      <w:pPr>
        <w:pStyle w:val="EDBEXCourierNew9ptCustomColorRGB4649146Left01"/>
        <w:rPr>
          <w:lang w:eastAsia="ar-SA"/>
        </w:rPr>
      </w:pPr>
      <w:r>
        <w:rPr>
          <w:lang w:eastAsia="ar-SA"/>
        </w:rPr>
        <w:t>BEGIN</w:t>
      </w:r>
    </w:p>
    <w:p w:rsidR="006F2817" w:rsidRDefault="006F2817" w:rsidP="006F2817">
      <w:pPr>
        <w:pStyle w:val="EDBEXCourierNew9ptCustomColorRGB4649146Left01"/>
        <w:rPr>
          <w:lang w:eastAsia="ar-SA"/>
        </w:rPr>
      </w:pPr>
      <w:r>
        <w:rPr>
          <w:lang w:eastAsia="ar-SA"/>
        </w:rPr>
        <w:t xml:space="preserve">    v_utlfile := UTL_FILE.FOPEN(v_directory, v_filename, 'w');</w:t>
      </w:r>
    </w:p>
    <w:p w:rsidR="006F2817" w:rsidRDefault="006F2817" w:rsidP="006F2817">
      <w:pPr>
        <w:pStyle w:val="EDBEXCourierNew9ptCustomColorRGB4649146Left01"/>
        <w:rPr>
          <w:lang w:eastAsia="ar-SA"/>
        </w:rPr>
      </w:pPr>
      <w:r>
        <w:rPr>
          <w:lang w:eastAsia="ar-SA"/>
        </w:rPr>
        <w:t xml:space="preserve">    UTL_FILE.PUT_LINE(v_utlfile, 'Simple one-line file');</w:t>
      </w:r>
    </w:p>
    <w:p w:rsidR="006F2817" w:rsidRDefault="006F2817" w:rsidP="006F2817">
      <w:pPr>
        <w:pStyle w:val="EDBEXCourierNew9ptCustomColorRGB4649146Left01"/>
        <w:rPr>
          <w:lang w:eastAsia="ar-SA"/>
        </w:rPr>
      </w:pPr>
      <w:r>
        <w:rPr>
          <w:lang w:eastAsia="ar-SA"/>
        </w:rPr>
        <w:t xml:space="preserve">    DBMS_OUTPUT.PUT_LINE('Created file: ' || v_filename);</w:t>
      </w:r>
    </w:p>
    <w:p w:rsidR="006F2817" w:rsidRDefault="006F2817" w:rsidP="006F2817">
      <w:pPr>
        <w:pStyle w:val="EDBEXCourierNew9ptCustomColorRGB4649146Left01"/>
        <w:rPr>
          <w:lang w:eastAsia="ar-SA"/>
        </w:rPr>
      </w:pPr>
      <w:r>
        <w:rPr>
          <w:lang w:eastAsia="ar-SA"/>
        </w:rPr>
        <w:t xml:space="preserve">    UTL_FILE.FCLOSE(v_utlfile);</w:t>
      </w:r>
    </w:p>
    <w:p w:rsidR="006F2817" w:rsidRDefault="006F2817" w:rsidP="006F2817">
      <w:pPr>
        <w:pStyle w:val="EDBEXCourierNew9ptCustomColorRGB4649146Left01"/>
        <w:rPr>
          <w:lang w:eastAsia="ar-SA"/>
        </w:rPr>
      </w:pPr>
      <w:r>
        <w:rPr>
          <w:lang w:eastAsia="ar-SA"/>
        </w:rPr>
        <w:t>END;</w:t>
      </w:r>
    </w:p>
    <w:p w:rsidR="006F2817" w:rsidRDefault="006F2817" w:rsidP="006F2817">
      <w:pPr>
        <w:pStyle w:val="EDBTXTNormalWebBlackChar"/>
        <w:rPr>
          <w:lang w:eastAsia="ar-SA"/>
        </w:rPr>
      </w:pPr>
      <w:r>
        <w:rPr>
          <w:lang w:eastAsia="ar-SA"/>
        </w:rPr>
        <w:t>The permission settings on the resulting file show that group users and other users have read and write permissions on the file as well as the file owner.</w:t>
      </w:r>
    </w:p>
    <w:p w:rsidR="006F2817" w:rsidRDefault="006F2817" w:rsidP="006F2817">
      <w:pPr>
        <w:pStyle w:val="EDBEXCourierNew9ptCustomColorRGB4649146Left01"/>
        <w:rPr>
          <w:lang w:eastAsia="ar-SA"/>
        </w:rPr>
      </w:pPr>
      <w:r>
        <w:rPr>
          <w:lang w:eastAsia="ar-SA"/>
        </w:rPr>
        <w:t>$ pwd</w:t>
      </w:r>
    </w:p>
    <w:p w:rsidR="006F2817" w:rsidRDefault="006F2817" w:rsidP="006F2817">
      <w:pPr>
        <w:pStyle w:val="EDBEXCourierNew9ptCustomColorRGB4649146Left01"/>
        <w:rPr>
          <w:lang w:eastAsia="ar-SA"/>
        </w:rPr>
      </w:pPr>
      <w:r>
        <w:rPr>
          <w:lang w:eastAsia="ar-SA"/>
        </w:rPr>
        <w:t>/tmp/utldir</w:t>
      </w:r>
    </w:p>
    <w:p w:rsidR="006F2817" w:rsidRDefault="006F2817" w:rsidP="006F2817">
      <w:pPr>
        <w:pStyle w:val="EDBEXCourierNew9ptCustomColorRGB4649146Left01"/>
        <w:rPr>
          <w:lang w:eastAsia="ar-SA"/>
        </w:rPr>
      </w:pPr>
      <w:r>
        <w:rPr>
          <w:lang w:eastAsia="ar-SA"/>
        </w:rPr>
        <w:t>$ ls -l</w:t>
      </w:r>
    </w:p>
    <w:p w:rsidR="006F2817" w:rsidRDefault="006F2817" w:rsidP="006F2817">
      <w:pPr>
        <w:pStyle w:val="EDBEXCourierNew9ptCustomColorRGB4649146Left01"/>
        <w:rPr>
          <w:lang w:eastAsia="ar-SA"/>
        </w:rPr>
      </w:pPr>
      <w:r>
        <w:rPr>
          <w:lang w:eastAsia="ar-SA"/>
        </w:rPr>
        <w:t>total 4</w:t>
      </w:r>
    </w:p>
    <w:p w:rsidR="006F2817" w:rsidRDefault="006F2817" w:rsidP="006F2817">
      <w:pPr>
        <w:pStyle w:val="EDBEXCourierNew9ptCustomColorRGB4649146Left01"/>
        <w:rPr>
          <w:lang w:eastAsia="ar-SA"/>
        </w:rPr>
      </w:pPr>
      <w:r>
        <w:rPr>
          <w:lang w:eastAsia="ar-SA"/>
        </w:rPr>
        <w:t>-rw-rw-rw- 1 enterprisedb enterprisedb 21 Jul 24 16:04 utlfile</w:t>
      </w:r>
    </w:p>
    <w:p w:rsidR="006F2817" w:rsidRDefault="006F2817" w:rsidP="006F2817">
      <w:pPr>
        <w:pStyle w:val="EDBTXTNormalWebBlackChar"/>
      </w:pPr>
      <w:r>
        <w:lastRenderedPageBreak/>
        <w:t xml:space="preserve">This parameter can also be set on a per role basis with the </w:t>
      </w:r>
      <w:r w:rsidRPr="00A1712A">
        <w:rPr>
          <w:rStyle w:val="EDBTXTKeywordBlack"/>
        </w:rPr>
        <w:t>ALTER ROLE</w:t>
      </w:r>
      <w:r>
        <w:t xml:space="preserve"> command, on a per database basis with the </w:t>
      </w:r>
      <w:r w:rsidRPr="00A1712A">
        <w:rPr>
          <w:rStyle w:val="EDBTXTKeywordBlack"/>
        </w:rPr>
        <w:t>ALTER DATABASE</w:t>
      </w:r>
      <w:r>
        <w:t xml:space="preserve"> command, or for the entire database server instance by setting it in the </w:t>
      </w:r>
      <w:r w:rsidRPr="00A1712A">
        <w:rPr>
          <w:rStyle w:val="EDBTXTKeywordBlack"/>
        </w:rPr>
        <w:t>postgresql.conf</w:t>
      </w:r>
      <w:r>
        <w:t xml:space="preserve"> file.</w:t>
      </w:r>
    </w:p>
    <w:p w:rsidR="006F2817" w:rsidRDefault="006F2817" w:rsidP="006F2817">
      <w:pPr>
        <w:pStyle w:val="Heading3"/>
        <w:tabs>
          <w:tab w:val="left" w:pos="720"/>
        </w:tabs>
      </w:pPr>
      <w:bookmarkStart w:id="1887" w:name="_Toc444155898"/>
      <w:r>
        <w:t>FCLOSE</w:t>
      </w:r>
      <w:bookmarkEnd w:id="1884"/>
      <w:bookmarkEnd w:id="1887"/>
    </w:p>
    <w:p w:rsidR="006F2817" w:rsidRDefault="006F2817" w:rsidP="006F2817">
      <w:pPr>
        <w:pStyle w:val="EDBTXTNormalWebBlackChar"/>
      </w:pPr>
      <w:r>
        <w:t xml:space="preserve">The </w:t>
      </w:r>
      <w:r>
        <w:rPr>
          <w:rStyle w:val="EDBTXTKeywordBlack"/>
        </w:rPr>
        <w:t>FCLOSE</w:t>
      </w:r>
      <w:r>
        <w:t xml:space="preserve"> procedure closes an open file.</w:t>
      </w:r>
    </w:p>
    <w:p w:rsidR="006F2817" w:rsidRDefault="006F2817" w:rsidP="006F2817">
      <w:pPr>
        <w:pStyle w:val="EDBSYNTXPreformattedBlackLeft033"/>
        <w:ind w:left="0"/>
      </w:pPr>
      <w:r>
        <w:t>FCLOSE(</w:t>
      </w:r>
      <w:r>
        <w:rPr>
          <w:rStyle w:val="EDBTXTVariable11ptBlack"/>
        </w:rPr>
        <w:t>file</w:t>
      </w:r>
      <w:r>
        <w:t xml:space="preserve"> IN OUT FILE_TYPE)</w:t>
      </w:r>
    </w:p>
    <w:p w:rsidR="006F2817" w:rsidRPr="00E9125E" w:rsidRDefault="006F2817" w:rsidP="006F2817">
      <w:pPr>
        <w:pStyle w:val="EDBTXTNormalWebBlackChar"/>
        <w:rPr>
          <w:rStyle w:val="EDBTXTEmphasisNormalWebBoldBlackChar"/>
        </w:rPr>
      </w:pPr>
      <w:r w:rsidRPr="00E9125E">
        <w:rPr>
          <w:rStyle w:val="EDBTXTEmphasisNormalWebBoldBlackChar"/>
        </w:rPr>
        <w:t>Parameters</w:t>
      </w:r>
    </w:p>
    <w:p w:rsidR="006F2817" w:rsidRDefault="006F2817" w:rsidP="006F2817">
      <w:pPr>
        <w:rPr>
          <w:rStyle w:val="EDBTXTVariable11ptBlack"/>
          <w:b/>
        </w:rPr>
      </w:pPr>
      <w:r>
        <w:rPr>
          <w:rStyle w:val="EDBTXTVariable11ptBlack"/>
        </w:rPr>
        <w:t>file</w:t>
      </w:r>
    </w:p>
    <w:p w:rsidR="006F2817" w:rsidRDefault="006F2817" w:rsidP="006F2817">
      <w:pPr>
        <w:pStyle w:val="EDBTXTIndentNormalWebLeft05"/>
      </w:pPr>
      <w:r>
        <w:t xml:space="preserve">Variable of type </w:t>
      </w:r>
      <w:r>
        <w:rPr>
          <w:rStyle w:val="EDBTXTKeywordBlack"/>
        </w:rPr>
        <w:t>FILE_TYPE</w:t>
      </w:r>
      <w:r>
        <w:t xml:space="preserve"> containing a file handle of the file to be closed.</w:t>
      </w:r>
    </w:p>
    <w:p w:rsidR="006F2817" w:rsidRDefault="006F2817" w:rsidP="006F2817">
      <w:pPr>
        <w:pStyle w:val="EDBTXTNormalWebBlackChar"/>
      </w:pPr>
    </w:p>
    <w:p w:rsidR="006F2817" w:rsidRDefault="006F2817" w:rsidP="006F2817">
      <w:pPr>
        <w:pStyle w:val="Heading3"/>
        <w:tabs>
          <w:tab w:val="left" w:pos="720"/>
        </w:tabs>
      </w:pPr>
      <w:bookmarkStart w:id="1888" w:name="_Toc377017802"/>
      <w:bookmarkStart w:id="1889" w:name="_Toc444155899"/>
      <w:r>
        <w:t>FCLOSE_ALL</w:t>
      </w:r>
      <w:bookmarkEnd w:id="1888"/>
      <w:bookmarkEnd w:id="1889"/>
    </w:p>
    <w:p w:rsidR="006F2817" w:rsidRDefault="006F2817" w:rsidP="006F2817">
      <w:pPr>
        <w:pStyle w:val="EDBTXTNormalWebBlackChar"/>
      </w:pPr>
      <w:r>
        <w:t xml:space="preserve">The </w:t>
      </w:r>
      <w:r>
        <w:rPr>
          <w:rStyle w:val="EDBTXTKeywordBlack"/>
        </w:rPr>
        <w:t>FLCLOSE_ALL</w:t>
      </w:r>
      <w:r>
        <w:t xml:space="preserve"> procedures closes all open files. The procedure executes successfully even if there are no open files to close.</w:t>
      </w:r>
    </w:p>
    <w:p w:rsidR="006F2817" w:rsidRDefault="006F2817" w:rsidP="006F2817">
      <w:pPr>
        <w:pStyle w:val="EDBSYNTXPreformattedBlackLeft033"/>
        <w:ind w:left="0"/>
      </w:pPr>
      <w:r>
        <w:t>FCLOSE_ALL</w:t>
      </w:r>
    </w:p>
    <w:p w:rsidR="006F2817" w:rsidRDefault="006F2817" w:rsidP="006F2817">
      <w:pPr>
        <w:pStyle w:val="EDBTXTNormalWebBlackChar"/>
      </w:pPr>
    </w:p>
    <w:p w:rsidR="006F2817" w:rsidRDefault="006F2817" w:rsidP="006F2817">
      <w:pPr>
        <w:pStyle w:val="Heading3"/>
        <w:tabs>
          <w:tab w:val="left" w:pos="720"/>
        </w:tabs>
      </w:pPr>
      <w:bookmarkStart w:id="1890" w:name="_Toc377017803"/>
      <w:bookmarkStart w:id="1891" w:name="_Toc444155900"/>
      <w:r>
        <w:t>FCOPY</w:t>
      </w:r>
      <w:bookmarkEnd w:id="1890"/>
      <w:bookmarkEnd w:id="1891"/>
    </w:p>
    <w:p w:rsidR="006F2817" w:rsidRDefault="006F2817" w:rsidP="006F2817">
      <w:pPr>
        <w:pStyle w:val="EDBTXTNormalWebBlackChar"/>
      </w:pPr>
      <w:r>
        <w:t xml:space="preserve">The </w:t>
      </w:r>
      <w:r>
        <w:rPr>
          <w:rStyle w:val="EDBTXTKeywordBlack"/>
        </w:rPr>
        <w:t>FCOPY</w:t>
      </w:r>
      <w:r>
        <w:t xml:space="preserve"> procedure copies text from one file to another.</w:t>
      </w:r>
    </w:p>
    <w:p w:rsidR="006F2817" w:rsidRDefault="006F2817" w:rsidP="006F2817">
      <w:pPr>
        <w:pStyle w:val="EDBSYNTXPreformattedBlackLeft033"/>
        <w:ind w:left="0"/>
      </w:pPr>
      <w:r>
        <w:t>FCOPY(</w:t>
      </w:r>
      <w:r>
        <w:rPr>
          <w:rStyle w:val="EDBTXTVariable11ptBlack"/>
        </w:rPr>
        <w:t>location</w:t>
      </w:r>
      <w:r>
        <w:t xml:space="preserve"> VARCHAR2, </w:t>
      </w:r>
      <w:r>
        <w:rPr>
          <w:rStyle w:val="EDBTXTVariable11ptBlack"/>
        </w:rPr>
        <w:t>filename</w:t>
      </w:r>
      <w:r>
        <w:t xml:space="preserve"> VARCHAR2,</w:t>
      </w:r>
    </w:p>
    <w:p w:rsidR="006F2817" w:rsidRDefault="006F2817" w:rsidP="006F2817">
      <w:pPr>
        <w:pStyle w:val="EDBSYNTXPreformattedBlackLeft033"/>
        <w:ind w:left="0"/>
      </w:pPr>
      <w:r>
        <w:t xml:space="preserve">  </w:t>
      </w:r>
      <w:r>
        <w:rPr>
          <w:rStyle w:val="EDBTXTVariable11ptBlack"/>
        </w:rPr>
        <w:t>dest_dir</w:t>
      </w:r>
      <w:r>
        <w:t xml:space="preserve"> VARCHAR2, </w:t>
      </w:r>
      <w:r>
        <w:rPr>
          <w:rStyle w:val="EDBTXTVariable11ptBlack"/>
        </w:rPr>
        <w:t>dest_file</w:t>
      </w:r>
      <w:r>
        <w:t xml:space="preserve"> VARCHAR2</w:t>
      </w:r>
    </w:p>
    <w:p w:rsidR="006F2817" w:rsidRDefault="006F2817" w:rsidP="006F2817">
      <w:pPr>
        <w:pStyle w:val="EDBSYNTXPreformattedBlackLeft033"/>
        <w:ind w:left="0"/>
      </w:pPr>
      <w:r>
        <w:t xml:space="preserve">  [, </w:t>
      </w:r>
      <w:r>
        <w:rPr>
          <w:rStyle w:val="EDBTXTVariable11ptBlack"/>
        </w:rPr>
        <w:t>start_line</w:t>
      </w:r>
      <w:r>
        <w:t xml:space="preserve"> PLS_INTEGER [, </w:t>
      </w:r>
      <w:r>
        <w:rPr>
          <w:rStyle w:val="EDBTXTVariable11ptBlack"/>
        </w:rPr>
        <w:t>end_line</w:t>
      </w:r>
      <w:r>
        <w:t xml:space="preserve"> PLS_INTEGER ] ])</w:t>
      </w:r>
    </w:p>
    <w:p w:rsidR="006F2817" w:rsidRPr="00E9125E" w:rsidRDefault="006F2817" w:rsidP="006F2817">
      <w:pPr>
        <w:pStyle w:val="EDBTXTNormalWebBlackChar"/>
        <w:rPr>
          <w:rStyle w:val="EDBTXTEmphasisNormalWebBoldBlackChar"/>
        </w:rPr>
      </w:pPr>
      <w:r w:rsidRPr="00E9125E">
        <w:rPr>
          <w:rStyle w:val="EDBTXTEmphasisNormalWebBoldBlackChar"/>
        </w:rPr>
        <w:t>Parameters</w:t>
      </w:r>
    </w:p>
    <w:p w:rsidR="006F2817" w:rsidRDefault="006F2817" w:rsidP="006F2817">
      <w:pPr>
        <w:rPr>
          <w:rStyle w:val="EDBTXTVariable11ptBlack"/>
          <w:b/>
        </w:rPr>
      </w:pPr>
      <w:r>
        <w:rPr>
          <w:rStyle w:val="EDBTXTVariable11ptBlack"/>
        </w:rPr>
        <w:t>location</w:t>
      </w:r>
    </w:p>
    <w:p w:rsidR="006F2817" w:rsidRDefault="006F2817" w:rsidP="006F2817">
      <w:pPr>
        <w:pStyle w:val="EDBTXTIndentNormalWebLeft05"/>
      </w:pPr>
      <w:r>
        <w:t xml:space="preserve">Directory name, as stored in </w:t>
      </w:r>
      <w:r>
        <w:rPr>
          <w:rStyle w:val="EDBTXTKeywordBlack"/>
        </w:rPr>
        <w:t>pg_catalog.edb_dir.dirname</w:t>
      </w:r>
      <w:r>
        <w:t>, of the directory containing the file to be copied.</w:t>
      </w:r>
    </w:p>
    <w:p w:rsidR="006F2817" w:rsidRDefault="006F2817" w:rsidP="006F2817">
      <w:pPr>
        <w:rPr>
          <w:rStyle w:val="EDBTXTVariable11ptBlack"/>
        </w:rPr>
      </w:pPr>
      <w:r>
        <w:rPr>
          <w:rStyle w:val="EDBTXTVariable11ptBlack"/>
        </w:rPr>
        <w:t>filename</w:t>
      </w:r>
    </w:p>
    <w:p w:rsidR="006F2817" w:rsidRDefault="006F2817" w:rsidP="006F2817">
      <w:pPr>
        <w:pStyle w:val="EDBTXTIndentNormalWebLeft05"/>
      </w:pPr>
      <w:r>
        <w:t>Name of the source file to be copied.</w:t>
      </w:r>
    </w:p>
    <w:p w:rsidR="006F2817" w:rsidRDefault="006F2817" w:rsidP="006F2817">
      <w:pPr>
        <w:rPr>
          <w:rStyle w:val="EDBTXTVariable11ptBlack"/>
        </w:rPr>
      </w:pPr>
      <w:r>
        <w:rPr>
          <w:rStyle w:val="EDBTXTVariable11ptBlack"/>
        </w:rPr>
        <w:lastRenderedPageBreak/>
        <w:t>dest_dir</w:t>
      </w:r>
    </w:p>
    <w:p w:rsidR="006F2817" w:rsidRDefault="006F2817" w:rsidP="006F2817">
      <w:pPr>
        <w:pStyle w:val="EDBTXTIndentNormalWebLeft05"/>
      </w:pPr>
      <w:r>
        <w:t xml:space="preserve">Directory name, as stored in </w:t>
      </w:r>
      <w:r>
        <w:rPr>
          <w:rStyle w:val="EDBTXTKeywordBlack"/>
        </w:rPr>
        <w:t>pg_catalog.edb_dir.dirname</w:t>
      </w:r>
      <w:r>
        <w:t>, of the directory to which the file is to be copied.</w:t>
      </w:r>
    </w:p>
    <w:p w:rsidR="006F2817" w:rsidRDefault="006F2817" w:rsidP="006F2817">
      <w:pPr>
        <w:rPr>
          <w:rStyle w:val="EDBTXTVariable11ptBlack"/>
        </w:rPr>
      </w:pPr>
      <w:r>
        <w:rPr>
          <w:rStyle w:val="EDBTXTVariable11ptBlack"/>
        </w:rPr>
        <w:t>dest_file</w:t>
      </w:r>
    </w:p>
    <w:p w:rsidR="006F2817" w:rsidRDefault="006F2817" w:rsidP="006F2817">
      <w:pPr>
        <w:pStyle w:val="EDBTXTIndentNormalWebLeft05"/>
      </w:pPr>
      <w:r>
        <w:t>Name of the destination file.</w:t>
      </w:r>
    </w:p>
    <w:p w:rsidR="006F2817" w:rsidRDefault="006F2817" w:rsidP="006F2817">
      <w:pPr>
        <w:rPr>
          <w:rStyle w:val="EDBTXTVariable11ptBlack"/>
        </w:rPr>
      </w:pPr>
      <w:r>
        <w:rPr>
          <w:rStyle w:val="EDBTXTVariable11ptBlack"/>
        </w:rPr>
        <w:t>start_line</w:t>
      </w:r>
    </w:p>
    <w:p w:rsidR="006F2817" w:rsidRDefault="006F2817" w:rsidP="006F2817">
      <w:pPr>
        <w:pStyle w:val="EDBTXTIndentNormalWebLeft05"/>
      </w:pPr>
      <w:r>
        <w:t>Line number in the source file from which copying will begin. The default is 1.</w:t>
      </w:r>
    </w:p>
    <w:p w:rsidR="006F2817" w:rsidRDefault="006F2817" w:rsidP="006F2817">
      <w:pPr>
        <w:rPr>
          <w:rStyle w:val="EDBTXTVariable11ptBlack"/>
        </w:rPr>
      </w:pPr>
      <w:r>
        <w:rPr>
          <w:rStyle w:val="EDBTXTVariable11ptBlack"/>
        </w:rPr>
        <w:t>end_line</w:t>
      </w:r>
    </w:p>
    <w:p w:rsidR="006F2817" w:rsidRDefault="006F2817" w:rsidP="006F2817">
      <w:pPr>
        <w:pStyle w:val="EDBTXTIndentNormalWebLeft05"/>
      </w:pPr>
      <w:r>
        <w:t>Line number of the last line in the source file to be copied. If omitted or null, copying will go to the last line of the file.</w:t>
      </w:r>
    </w:p>
    <w:p w:rsidR="006F2817" w:rsidRPr="00E9125E" w:rsidRDefault="006F2817" w:rsidP="006F2817">
      <w:pPr>
        <w:pStyle w:val="EDBTXTNormalWebBlackChar"/>
        <w:rPr>
          <w:rStyle w:val="EDBTXTEmphasisNormalWebBoldBlackChar"/>
        </w:rPr>
      </w:pPr>
      <w:r w:rsidRPr="00E9125E">
        <w:rPr>
          <w:rStyle w:val="EDBTXTEmphasisNormalWebBoldBlackChar"/>
        </w:rPr>
        <w:t>Examples</w:t>
      </w:r>
    </w:p>
    <w:p w:rsidR="006F2817" w:rsidRDefault="006F2817" w:rsidP="006F2817">
      <w:pPr>
        <w:pStyle w:val="EDBTXTNormalWebBlackChar"/>
      </w:pPr>
      <w:r>
        <w:t xml:space="preserve">The following makes a copy of a file, </w:t>
      </w:r>
      <w:r>
        <w:rPr>
          <w:rStyle w:val="EDBTXTKeywordBlack"/>
        </w:rPr>
        <w:t>C:\TEMP\EMPDIR\empfile.csv</w:t>
      </w:r>
      <w:r>
        <w:t xml:space="preserve">, containing a comma-delimited list of employees from the </w:t>
      </w:r>
      <w:r>
        <w:rPr>
          <w:rStyle w:val="EDBTXTKeywordBlack"/>
        </w:rPr>
        <w:t>emp</w:t>
      </w:r>
      <w:r>
        <w:t xml:space="preserve"> table. The copy, </w:t>
      </w:r>
      <w:r>
        <w:rPr>
          <w:rStyle w:val="EDBTXTKeywordBlack"/>
        </w:rPr>
        <w:t>empcopy.csv</w:t>
      </w:r>
      <w:r>
        <w:t>, is then listed.</w:t>
      </w:r>
    </w:p>
    <w:p w:rsidR="006F2817" w:rsidRDefault="006F2817" w:rsidP="006F2817">
      <w:pPr>
        <w:pStyle w:val="EDBEXCourierNew9ptCustomColorRGB4649146Left01"/>
      </w:pPr>
      <w:r>
        <w:t>CREATE DIRECTORY empdir AS 'C:/TEMP/EMPDIR';</w:t>
      </w:r>
    </w:p>
    <w:p w:rsidR="006F2817" w:rsidRDefault="006F2817" w:rsidP="006F2817">
      <w:pPr>
        <w:pStyle w:val="EDBEXCourierNew9ptCustomColorRGB4649146Left01"/>
      </w:pP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v_empfile       UTL_FILE.FILE_TYPE;</w:t>
      </w:r>
    </w:p>
    <w:p w:rsidR="006F2817" w:rsidRDefault="006F2817" w:rsidP="006F2817">
      <w:pPr>
        <w:pStyle w:val="EDBEXCourierNew9ptCustomColorRGB4649146Left01"/>
      </w:pPr>
      <w:r>
        <w:t xml:space="preserve">    v_src_dir       VARCHAR2(50) := 'empdir';</w:t>
      </w:r>
    </w:p>
    <w:p w:rsidR="006F2817" w:rsidRDefault="006F2817" w:rsidP="006F2817">
      <w:pPr>
        <w:pStyle w:val="EDBEXCourierNew9ptCustomColorRGB4649146Left01"/>
      </w:pPr>
      <w:r>
        <w:t xml:space="preserve">    v_src_file      VARCHAR2(20) := 'empfile.csv';</w:t>
      </w:r>
    </w:p>
    <w:p w:rsidR="006F2817" w:rsidRDefault="006F2817" w:rsidP="006F2817">
      <w:pPr>
        <w:pStyle w:val="EDBEXCourierNew9ptCustomColorRGB4649146Left01"/>
      </w:pPr>
      <w:r>
        <w:t xml:space="preserve">    v_dest_dir      VARCHAR2(50) := 'empdir';</w:t>
      </w:r>
    </w:p>
    <w:p w:rsidR="006F2817" w:rsidRDefault="006F2817" w:rsidP="006F2817">
      <w:pPr>
        <w:pStyle w:val="EDBEXCourierNew9ptCustomColorRGB4649146Left01"/>
      </w:pPr>
      <w:r>
        <w:t xml:space="preserve">    v_dest_file     VARCHAR2(20) := 'empcopy.csv';</w:t>
      </w:r>
    </w:p>
    <w:p w:rsidR="006F2817" w:rsidRDefault="006F2817" w:rsidP="006F2817">
      <w:pPr>
        <w:pStyle w:val="EDBEXCourierNew9ptCustomColorRGB4649146Left01"/>
      </w:pPr>
      <w:r>
        <w:t xml:space="preserve">    v_emprec        VARCHAR2(120);</w:t>
      </w:r>
    </w:p>
    <w:p w:rsidR="006F2817" w:rsidRDefault="006F2817" w:rsidP="006F2817">
      <w:pPr>
        <w:pStyle w:val="EDBEXCourierNew9ptCustomColorRGB4649146Left01"/>
      </w:pPr>
      <w:r>
        <w:t xml:space="preserve">    v_count         INTEGER := 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UTL_FILE.FCOPY(v_src_dir,v_src_file,v_dest_dir,v_dest_file);</w:t>
      </w:r>
    </w:p>
    <w:p w:rsidR="006F2817" w:rsidRDefault="006F2817" w:rsidP="006F2817">
      <w:pPr>
        <w:pStyle w:val="EDBEXCourierNew9ptCustomColorRGB4649146Left01"/>
      </w:pPr>
      <w:r>
        <w:t xml:space="preserve">    v_empfile := UTL_FILE.FOPEN(v_dest_dir,v_dest_file,'r');</w:t>
      </w:r>
    </w:p>
    <w:p w:rsidR="006F2817" w:rsidRDefault="006F2817" w:rsidP="006F2817">
      <w:pPr>
        <w:pStyle w:val="EDBEXCourierNew9ptCustomColorRGB4649146Left01"/>
      </w:pPr>
      <w:r>
        <w:t xml:space="preserve">    DBMS_OUTPUT.PUT_LINE('The following is the destination file, ''' ||</w:t>
      </w:r>
    </w:p>
    <w:p w:rsidR="006F2817" w:rsidRDefault="006F2817" w:rsidP="006F2817">
      <w:pPr>
        <w:pStyle w:val="EDBEXCourierNew9ptCustomColorRGB4649146Left01"/>
      </w:pPr>
      <w:r>
        <w:t xml:space="preserve">        v_dest_file || '''');</w:t>
      </w:r>
    </w:p>
    <w:p w:rsidR="006F2817" w:rsidRDefault="006F2817" w:rsidP="006F2817">
      <w:pPr>
        <w:pStyle w:val="EDBEXCourierNew9ptCustomColorRGB4649146Left01"/>
      </w:pPr>
      <w:r>
        <w:t xml:space="preserve">    LOOP</w:t>
      </w:r>
    </w:p>
    <w:p w:rsidR="006F2817" w:rsidRDefault="006F2817" w:rsidP="006F2817">
      <w:pPr>
        <w:pStyle w:val="EDBEXCourierNew9ptCustomColorRGB4649146Left01"/>
      </w:pPr>
      <w:r>
        <w:t xml:space="preserve">        UTL_FILE.GET_LINE(v_empfile,v_emprec);</w:t>
      </w:r>
    </w:p>
    <w:p w:rsidR="006F2817" w:rsidRDefault="006F2817" w:rsidP="006F2817">
      <w:pPr>
        <w:pStyle w:val="EDBEXCourierNew9ptCustomColorRGB4649146Left01"/>
      </w:pPr>
      <w:r>
        <w:t xml:space="preserve">        DBMS_OUTPUT.PUT_LINE(v_emprec);</w:t>
      </w:r>
    </w:p>
    <w:p w:rsidR="006F2817" w:rsidRDefault="006F2817" w:rsidP="006F2817">
      <w:pPr>
        <w:pStyle w:val="EDBEXCourierNew9ptCustomColorRGB4649146Left01"/>
      </w:pPr>
      <w:r>
        <w:t xml:space="preserve">        v_count := v_count + 1;</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EXCEPTION</w:t>
      </w:r>
    </w:p>
    <w:p w:rsidR="006F2817" w:rsidRDefault="006F2817" w:rsidP="006F2817">
      <w:pPr>
        <w:pStyle w:val="EDBEXCourierNew9ptCustomColorRGB4649146Left01"/>
      </w:pPr>
      <w:r>
        <w:t xml:space="preserve">        WHEN NO_DATA_FOUND THEN</w:t>
      </w:r>
    </w:p>
    <w:p w:rsidR="006F2817" w:rsidRDefault="006F2817" w:rsidP="006F2817">
      <w:pPr>
        <w:pStyle w:val="EDBEXCourierNew9ptCustomColorRGB4649146Left01"/>
      </w:pPr>
      <w:r>
        <w:t xml:space="preserve">            UTL_FILE.FCLOSE(v_empfile);</w:t>
      </w:r>
    </w:p>
    <w:p w:rsidR="006F2817" w:rsidRDefault="006F2817" w:rsidP="006F2817">
      <w:pPr>
        <w:pStyle w:val="EDBEXCourierNew9ptCustomColorRGB4649146Left01"/>
      </w:pPr>
      <w:r>
        <w:t xml:space="preserve">            DBMS_OUTPUT.PUT_LINE(v_count || ' records retrieved');</w:t>
      </w:r>
    </w:p>
    <w:p w:rsidR="006F2817" w:rsidRDefault="006F2817" w:rsidP="006F2817">
      <w:pPr>
        <w:pStyle w:val="EDBEXCourierNew9ptCustomColorRGB4649146Left01"/>
      </w:pPr>
      <w:r>
        <w:t xml:space="preserve">        WHEN OTHERS THEN</w:t>
      </w:r>
    </w:p>
    <w:p w:rsidR="006F2817" w:rsidRDefault="006F2817" w:rsidP="006F2817">
      <w:pPr>
        <w:pStyle w:val="EDBEXCourierNew9ptCustomColorRGB4649146Left01"/>
      </w:pPr>
      <w:r>
        <w:t xml:space="preserve">            DBMS_OUTPUT.PUT_LINE('SQLERRM: ' || SQLERRM);</w:t>
      </w:r>
    </w:p>
    <w:p w:rsidR="006F2817" w:rsidRDefault="006F2817" w:rsidP="006F2817">
      <w:pPr>
        <w:pStyle w:val="EDBEXCourierNew9ptCustomColorRGB4649146Left01"/>
      </w:pPr>
      <w:r>
        <w:t xml:space="preserve">            DBMS_OUTPUT.PUT_LINE('SQLCODE: ' || SQLCODE);</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The following is the destination file, 'empcopy.csv'</w:t>
      </w:r>
    </w:p>
    <w:p w:rsidR="006F2817" w:rsidRDefault="006F2817" w:rsidP="006F2817">
      <w:pPr>
        <w:pStyle w:val="EDBEXCourierNew9ptCustomColorRGB4649146Left01"/>
      </w:pPr>
      <w:r>
        <w:lastRenderedPageBreak/>
        <w:t>7369,SMITH,CLERK,7902,17-DEC-80,800,,20</w:t>
      </w:r>
    </w:p>
    <w:p w:rsidR="006F2817" w:rsidRDefault="006F2817" w:rsidP="006F2817">
      <w:pPr>
        <w:pStyle w:val="EDBEXCourierNew9ptCustomColorRGB4649146Left01"/>
      </w:pPr>
      <w:r>
        <w:t>7499,ALLEN,SALESMAN,7698,20-FEB-81,1600,300,30</w:t>
      </w:r>
    </w:p>
    <w:p w:rsidR="006F2817" w:rsidRDefault="006F2817" w:rsidP="006F2817">
      <w:pPr>
        <w:pStyle w:val="EDBEXCourierNew9ptCustomColorRGB4649146Left01"/>
      </w:pPr>
      <w:r>
        <w:t>7521,WARD,SALESMAN,7698,22-FEB-81,1250,500,30</w:t>
      </w:r>
    </w:p>
    <w:p w:rsidR="006F2817" w:rsidRDefault="006F2817" w:rsidP="006F2817">
      <w:pPr>
        <w:pStyle w:val="EDBEXCourierNew9ptCustomColorRGB4649146Left01"/>
      </w:pPr>
      <w:r>
        <w:t>7566,JONES,MANAGER,7839,02-APR-81,2975,,20</w:t>
      </w:r>
    </w:p>
    <w:p w:rsidR="006F2817" w:rsidRDefault="006F2817" w:rsidP="006F2817">
      <w:pPr>
        <w:pStyle w:val="EDBEXCourierNew9ptCustomColorRGB4649146Left01"/>
      </w:pPr>
      <w:r>
        <w:t>7654,MARTIN,SALESMAN,7698,28-SEP-81,1250,1400,30</w:t>
      </w:r>
    </w:p>
    <w:p w:rsidR="006F2817" w:rsidRDefault="006F2817" w:rsidP="006F2817">
      <w:pPr>
        <w:pStyle w:val="EDBEXCourierNew9ptCustomColorRGB4649146Left01"/>
      </w:pPr>
      <w:r>
        <w:t>7698,BLAKE,MANAGER,7839,01-MAY-81,2850,,30</w:t>
      </w:r>
    </w:p>
    <w:p w:rsidR="006F2817" w:rsidRDefault="006F2817" w:rsidP="006F2817">
      <w:pPr>
        <w:pStyle w:val="EDBEXCourierNew9ptCustomColorRGB4649146Left01"/>
      </w:pPr>
      <w:r>
        <w:t>7782,CLARK,MANAGER,7839,09-JUN-81,2450,,10</w:t>
      </w:r>
    </w:p>
    <w:p w:rsidR="006F2817" w:rsidRDefault="006F2817" w:rsidP="006F2817">
      <w:pPr>
        <w:pStyle w:val="EDBEXCourierNew9ptCustomColorRGB4649146Left01"/>
      </w:pPr>
      <w:r>
        <w:t>7788,SCOTT,ANALYST,7566,19-APR-87,3000,,20</w:t>
      </w:r>
    </w:p>
    <w:p w:rsidR="006F2817" w:rsidRDefault="006F2817" w:rsidP="006F2817">
      <w:pPr>
        <w:pStyle w:val="EDBEXCourierNew9ptCustomColorRGB4649146Left01"/>
      </w:pPr>
      <w:r>
        <w:t>7839,KING,PRESIDENT,,17-NOV-81,5000,,10</w:t>
      </w:r>
    </w:p>
    <w:p w:rsidR="006F2817" w:rsidRDefault="006F2817" w:rsidP="006F2817">
      <w:pPr>
        <w:pStyle w:val="EDBEXCourierNew9ptCustomColorRGB4649146Left01"/>
      </w:pPr>
      <w:r>
        <w:t>7844,TURNER,SALESMAN,7698,08-SEP-81,1500,0,30</w:t>
      </w:r>
    </w:p>
    <w:p w:rsidR="006F2817" w:rsidRDefault="006F2817" w:rsidP="006F2817">
      <w:pPr>
        <w:pStyle w:val="EDBEXCourierNew9ptCustomColorRGB4649146Left01"/>
      </w:pPr>
      <w:r>
        <w:t>7876,ADAMS,CLERK,7788,23-MAY-87,1100,,20</w:t>
      </w:r>
    </w:p>
    <w:p w:rsidR="006F2817" w:rsidRDefault="006F2817" w:rsidP="006F2817">
      <w:pPr>
        <w:pStyle w:val="EDBEXCourierNew9ptCustomColorRGB4649146Left01"/>
      </w:pPr>
      <w:r>
        <w:t>7900,JAMES,CLERK,7698,03-DEC-81,950,,30</w:t>
      </w:r>
    </w:p>
    <w:p w:rsidR="006F2817" w:rsidRDefault="006F2817" w:rsidP="006F2817">
      <w:pPr>
        <w:pStyle w:val="EDBEXCourierNew9ptCustomColorRGB4649146Left01"/>
      </w:pPr>
      <w:r>
        <w:t>7902,FORD,ANALYST,7566,03-DEC-81,3000,,20</w:t>
      </w:r>
    </w:p>
    <w:p w:rsidR="006F2817" w:rsidRDefault="006F2817" w:rsidP="006F2817">
      <w:pPr>
        <w:pStyle w:val="EDBEXCourierNew9ptCustomColorRGB4649146Left01"/>
      </w:pPr>
      <w:r>
        <w:t>7934,MILLER,CLERK,7782,23-JAN-82,1300,,10</w:t>
      </w:r>
    </w:p>
    <w:p w:rsidR="006F2817" w:rsidRDefault="006F2817" w:rsidP="006F2817">
      <w:pPr>
        <w:pStyle w:val="EDBEXCourierNew9ptCustomColorRGB4649146Left01"/>
      </w:pPr>
      <w:r>
        <w:t>14 records retrieved</w:t>
      </w:r>
    </w:p>
    <w:p w:rsidR="006F2817" w:rsidRDefault="006F2817" w:rsidP="006F2817">
      <w:pPr>
        <w:pStyle w:val="EDBTXTNormalWebBlackChar"/>
      </w:pPr>
    </w:p>
    <w:p w:rsidR="006F2817" w:rsidRDefault="006F2817" w:rsidP="006F2817">
      <w:pPr>
        <w:pStyle w:val="Heading3"/>
        <w:tabs>
          <w:tab w:val="left" w:pos="720"/>
        </w:tabs>
      </w:pPr>
      <w:bookmarkStart w:id="1892" w:name="_Toc377017804"/>
      <w:bookmarkStart w:id="1893" w:name="_Toc444155901"/>
      <w:r>
        <w:t>FFLUSH</w:t>
      </w:r>
      <w:bookmarkEnd w:id="1892"/>
      <w:bookmarkEnd w:id="1893"/>
    </w:p>
    <w:p w:rsidR="006F2817" w:rsidRDefault="006F2817" w:rsidP="006F2817">
      <w:pPr>
        <w:pStyle w:val="EDBTXTNormalWebBlackChar"/>
      </w:pPr>
      <w:r>
        <w:t xml:space="preserve">The </w:t>
      </w:r>
      <w:r>
        <w:rPr>
          <w:rStyle w:val="EDBTXTKeywordBlack"/>
        </w:rPr>
        <w:t>FFLUSH</w:t>
      </w:r>
      <w:r>
        <w:t xml:space="preserve"> procedure flushes unwritten data from the write buffer to the file.</w:t>
      </w:r>
    </w:p>
    <w:p w:rsidR="006F2817" w:rsidRDefault="006F2817" w:rsidP="006F2817">
      <w:pPr>
        <w:pStyle w:val="EDBSYNTXPreformattedBlackLeft033"/>
        <w:ind w:left="0"/>
      </w:pPr>
      <w:r>
        <w:t>FFLUSH(</w:t>
      </w:r>
      <w:r>
        <w:rPr>
          <w:rStyle w:val="EDBTXTVariable11ptBlack"/>
        </w:rPr>
        <w:t>file</w:t>
      </w:r>
      <w:r>
        <w:t xml:space="preserve"> FILE_TYPE)</w:t>
      </w:r>
    </w:p>
    <w:p w:rsidR="006F2817" w:rsidRPr="00FE17FA" w:rsidRDefault="006F2817" w:rsidP="006F2817">
      <w:pPr>
        <w:pStyle w:val="EDBTXTNormalWebBlackChar"/>
        <w:rPr>
          <w:rStyle w:val="EDBTXTEmphasisNormalWebBoldBlackChar"/>
        </w:rPr>
      </w:pPr>
      <w:r w:rsidRPr="00FE17FA">
        <w:rPr>
          <w:rStyle w:val="EDBTXTEmphasisNormalWebBoldBlackChar"/>
        </w:rPr>
        <w:t>Parameters</w:t>
      </w:r>
    </w:p>
    <w:p w:rsidR="006F2817" w:rsidRDefault="006F2817" w:rsidP="006F2817">
      <w:pPr>
        <w:rPr>
          <w:rStyle w:val="EDBTXTVariable11ptBlack"/>
          <w:b/>
        </w:rPr>
      </w:pPr>
      <w:r>
        <w:rPr>
          <w:rStyle w:val="EDBTXTVariable11ptBlack"/>
        </w:rPr>
        <w:t>file</w:t>
      </w:r>
    </w:p>
    <w:p w:rsidR="006F2817" w:rsidRDefault="006F2817" w:rsidP="006F2817">
      <w:pPr>
        <w:pStyle w:val="EDBTXTIndentNormalWebLeft05"/>
      </w:pPr>
      <w:r>
        <w:t xml:space="preserve">Variable of type </w:t>
      </w:r>
      <w:r>
        <w:rPr>
          <w:rStyle w:val="EDBTXTKeywordBlack"/>
        </w:rPr>
        <w:t>FILE_TYPE</w:t>
      </w:r>
      <w:r>
        <w:t xml:space="preserve"> containing a file handle.</w:t>
      </w:r>
    </w:p>
    <w:p w:rsidR="006F2817" w:rsidRPr="00FE17FA" w:rsidRDefault="006F2817" w:rsidP="006F2817">
      <w:pPr>
        <w:pStyle w:val="EDBTXTNormalWebBlackChar"/>
        <w:rPr>
          <w:rStyle w:val="EDBTXTEmphasisNormalWebBoldBlackChar"/>
        </w:rPr>
      </w:pPr>
      <w:r w:rsidRPr="00FE17FA">
        <w:rPr>
          <w:rStyle w:val="EDBTXTEmphasisNormalWebBoldBlackChar"/>
        </w:rPr>
        <w:t>Examples</w:t>
      </w:r>
    </w:p>
    <w:p w:rsidR="006F2817" w:rsidRDefault="006F2817" w:rsidP="006F2817">
      <w:pPr>
        <w:pStyle w:val="EDBTXTNormalWebBlackChar"/>
      </w:pPr>
      <w:r>
        <w:t xml:space="preserve">Each line is flushed after the </w:t>
      </w:r>
      <w:r>
        <w:rPr>
          <w:rStyle w:val="EDBTXTKeywordBlack"/>
        </w:rPr>
        <w:t>NEW_LINE</w:t>
      </w:r>
      <w:r>
        <w:t xml:space="preserve"> procedure is called.</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v_empfile       UTL_FILE.FILE_TYPE;</w:t>
      </w:r>
    </w:p>
    <w:p w:rsidR="006F2817" w:rsidRDefault="006F2817" w:rsidP="006F2817">
      <w:pPr>
        <w:pStyle w:val="EDBEXCourierNew9ptCustomColorRGB4649146Left01"/>
      </w:pPr>
      <w:r>
        <w:t xml:space="preserve">    v_directory     VARCHAR2(50) := 'empdir';</w:t>
      </w:r>
    </w:p>
    <w:p w:rsidR="006F2817" w:rsidRDefault="006F2817" w:rsidP="006F2817">
      <w:pPr>
        <w:pStyle w:val="EDBEXCourierNew9ptCustomColorRGB4649146Left01"/>
      </w:pPr>
      <w:r>
        <w:t xml:space="preserve">    v_filename      VARCHAR2(20) := 'empfile.csv';</w:t>
      </w:r>
    </w:p>
    <w:p w:rsidR="006F2817" w:rsidRDefault="006F2817" w:rsidP="006F2817">
      <w:pPr>
        <w:pStyle w:val="EDBEXCourierNew9ptCustomColorRGB4649146Left01"/>
      </w:pPr>
      <w:r>
        <w:t xml:space="preserve">    CURSOR emp_cur IS SELECT * FROM emp ORDER BY empno;</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v_empfile := UTL_FILE.FOPEN(v_directory,v_filename,'w');</w:t>
      </w:r>
    </w:p>
    <w:p w:rsidR="006F2817" w:rsidRDefault="006F2817" w:rsidP="006F2817">
      <w:pPr>
        <w:pStyle w:val="EDBEXCourierNew9ptCustomColorRGB4649146Left01"/>
      </w:pPr>
      <w:r>
        <w:t xml:space="preserve">    FOR i IN emp_cur LOOP</w:t>
      </w:r>
    </w:p>
    <w:p w:rsidR="006F2817" w:rsidRDefault="006F2817" w:rsidP="006F2817">
      <w:pPr>
        <w:pStyle w:val="EDBEXCourierNew9ptCustomColorRGB4649146Left01"/>
      </w:pPr>
      <w:r>
        <w:t xml:space="preserve">        UTL_FILE.PUT(v_empfile,i.empno);</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UTL_FILE.PUT(v_empfile,i.ename);</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UTL_FILE.PUT(v_empfile,i.job);</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UTL_FILE.PUT(v_empfile,i.mgr);</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UTL_FILE.PUT(v_empfile,i.hiredate);</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UTL_FILE.PUT(v_empfile,i.sal);</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UTL_FILE.PUT(v_empfile,i.comm);</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lastRenderedPageBreak/>
        <w:t xml:space="preserve">        UTL_FILE.PUT(v_empfile,i.deptno);</w:t>
      </w:r>
    </w:p>
    <w:p w:rsidR="006F2817" w:rsidRDefault="006F2817" w:rsidP="006F2817">
      <w:pPr>
        <w:pStyle w:val="EDBEXCourierNew9ptCustomColorRGB4649146Left01"/>
      </w:pPr>
      <w:r>
        <w:t xml:space="preserve">        UTL_FILE.NEW_LINE(v_empfile);</w:t>
      </w:r>
    </w:p>
    <w:p w:rsidR="006F2817" w:rsidRDefault="006F2817" w:rsidP="006F2817">
      <w:pPr>
        <w:pStyle w:val="EDBEXCourierNew9ptCustomColorRGB4649146Left01"/>
      </w:pPr>
      <w:r>
        <w:t xml:space="preserve">        UTL_FILE.FFLUSH(v_empfile);</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DBMS_OUTPUT.PUT_LINE('Created file: ' || v_filename);</w:t>
      </w:r>
    </w:p>
    <w:p w:rsidR="006F2817" w:rsidRDefault="006F2817" w:rsidP="006F2817">
      <w:pPr>
        <w:pStyle w:val="EDBEXCourierNew9ptCustomColorRGB4649146Left01"/>
      </w:pPr>
      <w:r>
        <w:t xml:space="preserve">    UTL_FILE.FCLOSE(v_empfile);</w:t>
      </w:r>
    </w:p>
    <w:p w:rsidR="006F2817" w:rsidRDefault="006F2817" w:rsidP="006F2817">
      <w:pPr>
        <w:pStyle w:val="EDBEXCourierNew9ptCustomColorRGB4649146Left01"/>
      </w:pPr>
      <w:r>
        <w:t>END;</w:t>
      </w:r>
    </w:p>
    <w:p w:rsidR="006F2817" w:rsidRPr="00F60FD2" w:rsidRDefault="006F2817" w:rsidP="006F2817">
      <w:pPr>
        <w:pStyle w:val="EDBTXTNormalWebBlackChar"/>
      </w:pPr>
    </w:p>
    <w:p w:rsidR="006F2817" w:rsidRDefault="006F2817" w:rsidP="006F2817">
      <w:pPr>
        <w:pStyle w:val="Heading3"/>
        <w:tabs>
          <w:tab w:val="left" w:pos="720"/>
        </w:tabs>
      </w:pPr>
      <w:bookmarkStart w:id="1894" w:name="_Toc377017805"/>
      <w:bookmarkStart w:id="1895" w:name="_Toc444155902"/>
      <w:r>
        <w:t>FOPEN</w:t>
      </w:r>
      <w:bookmarkEnd w:id="1894"/>
      <w:bookmarkEnd w:id="1895"/>
    </w:p>
    <w:p w:rsidR="006F2817" w:rsidRDefault="006F2817" w:rsidP="006F2817">
      <w:pPr>
        <w:pStyle w:val="EDBTXTNormalWebBlackChar"/>
      </w:pPr>
      <w:r>
        <w:t xml:space="preserve">The </w:t>
      </w:r>
      <w:r>
        <w:rPr>
          <w:rStyle w:val="EDBTXTKeywordBlack"/>
        </w:rPr>
        <w:t>FOPEN</w:t>
      </w:r>
      <w:r>
        <w:t xml:space="preserve"> function opens a file for I/O.</w:t>
      </w:r>
    </w:p>
    <w:p w:rsidR="006F2817" w:rsidRDefault="006F2817" w:rsidP="006F2817">
      <w:pPr>
        <w:pStyle w:val="EDBSYNTXPreformattedBlackLeft033"/>
        <w:ind w:left="0"/>
      </w:pPr>
      <w:r>
        <w:rPr>
          <w:rStyle w:val="EDBTXTVariable11ptBlack"/>
        </w:rPr>
        <w:t>filetype</w:t>
      </w:r>
      <w:r>
        <w:t xml:space="preserve"> FILE_TYPE FOPEN(</w:t>
      </w:r>
      <w:r>
        <w:rPr>
          <w:rStyle w:val="EDBTXTVariable11ptBlack"/>
        </w:rPr>
        <w:t>location</w:t>
      </w:r>
      <w:r>
        <w:t xml:space="preserve"> VARCHAR2, </w:t>
      </w:r>
      <w:r>
        <w:rPr>
          <w:rStyle w:val="EDBTXTVariable11ptBlack"/>
        </w:rPr>
        <w:t>filename</w:t>
      </w:r>
      <w:r>
        <w:t xml:space="preserve"> VARCHAR2,</w:t>
      </w:r>
    </w:p>
    <w:p w:rsidR="006F2817" w:rsidRDefault="006F2817" w:rsidP="006F2817">
      <w:pPr>
        <w:pStyle w:val="EDBSYNTXPreformattedBlackLeft033"/>
        <w:ind w:left="0"/>
      </w:pPr>
      <w:r>
        <w:t xml:space="preserve">  </w:t>
      </w:r>
      <w:r>
        <w:rPr>
          <w:rStyle w:val="EDBTXTVariable11ptBlack"/>
        </w:rPr>
        <w:t>open_mode</w:t>
      </w:r>
      <w:r>
        <w:t xml:space="preserve"> VARCHAR2 [, </w:t>
      </w:r>
      <w:r>
        <w:rPr>
          <w:rStyle w:val="EDBTXTVariable11ptBlack"/>
        </w:rPr>
        <w:t>max_linesize</w:t>
      </w:r>
      <w:r>
        <w:t xml:space="preserve"> BINARY_INTEGER ])</w:t>
      </w:r>
    </w:p>
    <w:p w:rsidR="006F2817" w:rsidRPr="00FE17FA" w:rsidRDefault="006F2817" w:rsidP="006F2817">
      <w:pPr>
        <w:pStyle w:val="EDBTXTNormalWebBlackChar"/>
        <w:rPr>
          <w:rStyle w:val="EDBTXTEmphasisNormalWebBoldBlackChar"/>
        </w:rPr>
      </w:pPr>
      <w:r w:rsidRPr="00FE17FA">
        <w:rPr>
          <w:rStyle w:val="EDBTXTEmphasisNormalWebBoldBlackChar"/>
        </w:rPr>
        <w:t>Parameters</w:t>
      </w:r>
    </w:p>
    <w:p w:rsidR="006F2817" w:rsidRDefault="006F2817" w:rsidP="006F2817">
      <w:pPr>
        <w:rPr>
          <w:rStyle w:val="EDBTXTVariable11ptBlack"/>
          <w:b/>
        </w:rPr>
      </w:pPr>
      <w:r>
        <w:rPr>
          <w:rStyle w:val="EDBTXTVariable11ptBlack"/>
        </w:rPr>
        <w:t>location</w:t>
      </w:r>
    </w:p>
    <w:p w:rsidR="006F2817" w:rsidRDefault="006F2817" w:rsidP="006F2817">
      <w:pPr>
        <w:pStyle w:val="EDBTXTIndentNormalWebLeft05"/>
      </w:pPr>
      <w:r>
        <w:t xml:space="preserve">Directory name, as stored in </w:t>
      </w:r>
      <w:r>
        <w:rPr>
          <w:rStyle w:val="EDBTXTKeywordBlack"/>
        </w:rPr>
        <w:t>pg_catalog.edb_dir.dirname</w:t>
      </w:r>
      <w:r>
        <w:t>, of the directory containing the file to be opened.</w:t>
      </w:r>
    </w:p>
    <w:p w:rsidR="006F2817" w:rsidRDefault="006F2817" w:rsidP="006F2817">
      <w:pPr>
        <w:rPr>
          <w:rStyle w:val="EDBTXTVariable11ptBlack"/>
        </w:rPr>
      </w:pPr>
      <w:r>
        <w:rPr>
          <w:rStyle w:val="EDBTXTVariable11ptBlack"/>
        </w:rPr>
        <w:t>filename</w:t>
      </w:r>
    </w:p>
    <w:p w:rsidR="006F2817" w:rsidRDefault="006F2817" w:rsidP="006F2817">
      <w:pPr>
        <w:pStyle w:val="EDBTXTIndentNormalWebLeft05"/>
      </w:pPr>
      <w:r>
        <w:t>Name of the file to be opened.</w:t>
      </w:r>
    </w:p>
    <w:p w:rsidR="006F2817" w:rsidRDefault="006F2817" w:rsidP="006F2817">
      <w:pPr>
        <w:rPr>
          <w:rStyle w:val="EDBTXTVariable11ptBlack"/>
        </w:rPr>
      </w:pPr>
      <w:r>
        <w:rPr>
          <w:rStyle w:val="EDBTXTVariable11ptBlack"/>
        </w:rPr>
        <w:t>open_mode</w:t>
      </w:r>
    </w:p>
    <w:p w:rsidR="006F2817" w:rsidRDefault="006F2817" w:rsidP="006F2817">
      <w:pPr>
        <w:pStyle w:val="EDBTXTIndentNormalWebLeft05"/>
      </w:pPr>
      <w:r>
        <w:t xml:space="preserve">Mode in which the file will be opened. Modes are: </w:t>
      </w:r>
      <w:r>
        <w:rPr>
          <w:rStyle w:val="EDBTXTKeywordBlack"/>
        </w:rPr>
        <w:t>a</w:t>
      </w:r>
      <w:r>
        <w:t xml:space="preserve"> - append to file; </w:t>
      </w:r>
      <w:r>
        <w:rPr>
          <w:rStyle w:val="EDBTXTKeywordBlack"/>
        </w:rPr>
        <w:t>r</w:t>
      </w:r>
      <w:r>
        <w:t xml:space="preserve"> - read from file; </w:t>
      </w:r>
      <w:r>
        <w:rPr>
          <w:rStyle w:val="EDBTXTKeywordBlack"/>
        </w:rPr>
        <w:t>w</w:t>
      </w:r>
      <w:r>
        <w:t xml:space="preserve"> - write to file.</w:t>
      </w:r>
    </w:p>
    <w:p w:rsidR="006F2817" w:rsidRDefault="006F2817" w:rsidP="006F2817">
      <w:pPr>
        <w:rPr>
          <w:rStyle w:val="EDBTXTVariable11ptBlack"/>
        </w:rPr>
      </w:pPr>
      <w:r>
        <w:rPr>
          <w:rStyle w:val="EDBTXTVariable11ptBlack"/>
        </w:rPr>
        <w:t>max_linesize</w:t>
      </w:r>
    </w:p>
    <w:p w:rsidR="006F2817" w:rsidRDefault="006F2817" w:rsidP="006F2817">
      <w:pPr>
        <w:pStyle w:val="EDBTXTIndentNormalWebLeft05"/>
      </w:pPr>
      <w:r>
        <w:t xml:space="preserve">Maximum size of a line in characters. In read mode, an exception is thrown if an attempt is made to read a line exceeding </w:t>
      </w:r>
      <w:r>
        <w:rPr>
          <w:rStyle w:val="EDBTXTVariable11ptBlack"/>
        </w:rPr>
        <w:t>max_linesize</w:t>
      </w:r>
      <w:r>
        <w:t xml:space="preserve">. In write and append modes, an exception is thrown if an attempt is made to write a line exceeding </w:t>
      </w:r>
      <w:r>
        <w:rPr>
          <w:rStyle w:val="EDBTXTVariable11ptBlack"/>
        </w:rPr>
        <w:t>max_linesize</w:t>
      </w:r>
      <w:r>
        <w:t>. The end-of-line character(s) are not included in determining if the maximum line size is exceeded.</w:t>
      </w:r>
    </w:p>
    <w:p w:rsidR="006F2817" w:rsidRDefault="006F2817" w:rsidP="006F2817">
      <w:pPr>
        <w:rPr>
          <w:rStyle w:val="EDBTXTVariable11ptBlack"/>
        </w:rPr>
      </w:pPr>
      <w:r>
        <w:rPr>
          <w:rStyle w:val="EDBTXTVariable11ptBlack"/>
        </w:rPr>
        <w:t>filetype</w:t>
      </w:r>
    </w:p>
    <w:p w:rsidR="006F2817" w:rsidRDefault="006F2817" w:rsidP="006F2817">
      <w:pPr>
        <w:pStyle w:val="EDBTXTIndentNormalWebLeft05"/>
      </w:pPr>
      <w:r>
        <w:t xml:space="preserve">Variable of type </w:t>
      </w:r>
      <w:r>
        <w:rPr>
          <w:rStyle w:val="EDBTXTKeywordBlack"/>
        </w:rPr>
        <w:t>FILE_TYPE</w:t>
      </w:r>
      <w:r>
        <w:t xml:space="preserve"> containing the file handle of the opened file.</w:t>
      </w:r>
    </w:p>
    <w:p w:rsidR="006F2817" w:rsidRDefault="006F2817" w:rsidP="006F2817">
      <w:pPr>
        <w:pStyle w:val="EDBTXTNormalWebBlackChar"/>
      </w:pPr>
    </w:p>
    <w:p w:rsidR="006F2817" w:rsidRDefault="006F2817" w:rsidP="006F2817">
      <w:pPr>
        <w:pStyle w:val="Heading3"/>
        <w:tabs>
          <w:tab w:val="left" w:pos="720"/>
        </w:tabs>
      </w:pPr>
      <w:bookmarkStart w:id="1896" w:name="_Toc377017806"/>
      <w:bookmarkStart w:id="1897" w:name="_Toc444155903"/>
      <w:r>
        <w:lastRenderedPageBreak/>
        <w:t>FREMOVE</w:t>
      </w:r>
      <w:bookmarkEnd w:id="1896"/>
      <w:bookmarkEnd w:id="1897"/>
    </w:p>
    <w:p w:rsidR="006F2817" w:rsidRDefault="006F2817" w:rsidP="006F2817">
      <w:pPr>
        <w:pStyle w:val="EDBTXTNormalWebBlackChar"/>
      </w:pPr>
      <w:r>
        <w:t xml:space="preserve">The </w:t>
      </w:r>
      <w:r>
        <w:rPr>
          <w:rStyle w:val="EDBTXTKeywordBlack"/>
        </w:rPr>
        <w:t>FREMOVE</w:t>
      </w:r>
      <w:r>
        <w:t xml:space="preserve"> procedure removes a file from the system.</w:t>
      </w:r>
    </w:p>
    <w:p w:rsidR="006F2817" w:rsidRDefault="006F2817" w:rsidP="006F2817">
      <w:pPr>
        <w:pStyle w:val="EDBSYNTXPreformattedBlackLeft033"/>
        <w:ind w:left="0"/>
      </w:pPr>
      <w:r>
        <w:t>FREMOVE(</w:t>
      </w:r>
      <w:r>
        <w:rPr>
          <w:rStyle w:val="EDBTXTVariable11ptBlack"/>
        </w:rPr>
        <w:t>location</w:t>
      </w:r>
      <w:r>
        <w:t xml:space="preserve"> VARCHAR2, </w:t>
      </w:r>
      <w:r>
        <w:rPr>
          <w:rStyle w:val="EDBTXTVariable11ptBlack"/>
        </w:rPr>
        <w:t>filename</w:t>
      </w:r>
      <w:r>
        <w:t xml:space="preserve"> VARCHAR2)</w:t>
      </w:r>
    </w:p>
    <w:p w:rsidR="006F2817" w:rsidRDefault="006F2817" w:rsidP="006F2817">
      <w:pPr>
        <w:pStyle w:val="EDBTXTNormalWebBlackChar"/>
        <w:rPr>
          <w:lang w:eastAsia="ar-SA"/>
        </w:rPr>
      </w:pPr>
      <w:r>
        <w:rPr>
          <w:lang w:eastAsia="ar-SA"/>
        </w:rPr>
        <w:t>An exception is thrown if the file to be removed does not exist.</w:t>
      </w:r>
    </w:p>
    <w:p w:rsidR="006F2817" w:rsidRPr="00EC76A1" w:rsidRDefault="006F2817" w:rsidP="006F2817">
      <w:pPr>
        <w:pStyle w:val="EDBTXTNormalWebBlackChar"/>
        <w:rPr>
          <w:rStyle w:val="EDBTXTEmphasisNormalWebBoldBlackChar"/>
        </w:rPr>
      </w:pPr>
      <w:r w:rsidRPr="00EC76A1">
        <w:rPr>
          <w:rStyle w:val="EDBTXTEmphasisNormalWebBoldBlackChar"/>
        </w:rPr>
        <w:t>Parameters</w:t>
      </w:r>
    </w:p>
    <w:p w:rsidR="006F2817" w:rsidRDefault="006F2817" w:rsidP="006F2817">
      <w:pPr>
        <w:rPr>
          <w:rStyle w:val="EDBTXTVariable11ptBlack"/>
          <w:b/>
        </w:rPr>
      </w:pPr>
      <w:r>
        <w:rPr>
          <w:rStyle w:val="EDBTXTVariable11ptBlack"/>
        </w:rPr>
        <w:t>location</w:t>
      </w:r>
    </w:p>
    <w:p w:rsidR="006F2817" w:rsidRDefault="006F2817" w:rsidP="006F2817">
      <w:pPr>
        <w:pStyle w:val="EDBTXTIndentNormalWebLeft05"/>
      </w:pPr>
      <w:r>
        <w:t xml:space="preserve">Directory name, as stored in </w:t>
      </w:r>
      <w:r>
        <w:rPr>
          <w:rStyle w:val="EDBTXTKeywordBlack"/>
        </w:rPr>
        <w:t>pg_catalog.edb_dir.dirname</w:t>
      </w:r>
      <w:r>
        <w:t>, of the directory containing the file to be removed.</w:t>
      </w:r>
    </w:p>
    <w:p w:rsidR="006F2817" w:rsidRDefault="006F2817" w:rsidP="006F2817">
      <w:pPr>
        <w:rPr>
          <w:rStyle w:val="EDBTXTVariable11ptBlack"/>
        </w:rPr>
      </w:pPr>
      <w:r>
        <w:rPr>
          <w:rStyle w:val="EDBTXTVariable11ptBlack"/>
        </w:rPr>
        <w:t>filename</w:t>
      </w:r>
    </w:p>
    <w:p w:rsidR="006F2817" w:rsidRDefault="006F2817" w:rsidP="006F2817">
      <w:pPr>
        <w:pStyle w:val="EDBTXTIndentNormalWebLeft05"/>
      </w:pPr>
      <w:r>
        <w:t>Name of the file to be removed.</w:t>
      </w:r>
    </w:p>
    <w:p w:rsidR="006F2817" w:rsidRPr="00EC76A1" w:rsidRDefault="006F2817" w:rsidP="006F2817">
      <w:pPr>
        <w:pStyle w:val="EDBTXTNormalWebBlackChar"/>
        <w:rPr>
          <w:rStyle w:val="EDBTXTEmphasisNormalWebBoldBlackChar"/>
        </w:rPr>
      </w:pPr>
      <w:r w:rsidRPr="00EC76A1">
        <w:rPr>
          <w:rStyle w:val="EDBTXTEmphasisNormalWebBoldBlackChar"/>
        </w:rPr>
        <w:t>Examples</w:t>
      </w:r>
    </w:p>
    <w:p w:rsidR="006F2817" w:rsidRDefault="006F2817" w:rsidP="006F2817">
      <w:pPr>
        <w:pStyle w:val="EDBTXTNormalWebBlackChar"/>
      </w:pPr>
      <w:r>
        <w:t xml:space="preserve">The following removes file </w:t>
      </w:r>
      <w:r>
        <w:rPr>
          <w:rStyle w:val="EDBTXTKeywordBlack"/>
        </w:rPr>
        <w:t>empfile.csv</w:t>
      </w:r>
      <w:r>
        <w:t>.</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v_directory     VARCHAR2(50) := 'empdir';</w:t>
      </w:r>
    </w:p>
    <w:p w:rsidR="006F2817" w:rsidRDefault="006F2817" w:rsidP="006F2817">
      <w:pPr>
        <w:pStyle w:val="EDBEXCourierNew9ptCustomColorRGB4649146Left01"/>
      </w:pPr>
      <w:r>
        <w:t xml:space="preserve">    v_filename      VARCHAR2(20) := 'empfile.csv';</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UTL_FILE.FREMOVE(v_directory,v_filename);</w:t>
      </w:r>
    </w:p>
    <w:p w:rsidR="006F2817" w:rsidRDefault="006F2817" w:rsidP="006F2817">
      <w:pPr>
        <w:pStyle w:val="EDBEXCourierNew9ptCustomColorRGB4649146Left01"/>
      </w:pPr>
      <w:r>
        <w:t xml:space="preserve">    DBMS_OUTPUT.PUT_LINE('Removed file: ' || v_filename);</w:t>
      </w:r>
    </w:p>
    <w:p w:rsidR="006F2817" w:rsidRDefault="006F2817" w:rsidP="006F2817">
      <w:pPr>
        <w:pStyle w:val="EDBEXCourierNew9ptCustomColorRGB4649146Left01"/>
      </w:pPr>
      <w:r>
        <w:t xml:space="preserve">    EXCEPTION</w:t>
      </w:r>
    </w:p>
    <w:p w:rsidR="006F2817" w:rsidRDefault="006F2817" w:rsidP="006F2817">
      <w:pPr>
        <w:pStyle w:val="EDBEXCourierNew9ptCustomColorRGB4649146Left01"/>
      </w:pPr>
      <w:r>
        <w:t xml:space="preserve">        WHEN OTHERS THEN</w:t>
      </w:r>
    </w:p>
    <w:p w:rsidR="006F2817" w:rsidRDefault="006F2817" w:rsidP="006F2817">
      <w:pPr>
        <w:pStyle w:val="EDBEXCourierNew9ptCustomColorRGB4649146Left01"/>
      </w:pPr>
      <w:r>
        <w:t xml:space="preserve">            DBMS_OUTPUT.PUT_LINE('SQLERRM: ' || SQLERRM);</w:t>
      </w:r>
    </w:p>
    <w:p w:rsidR="006F2817" w:rsidRDefault="006F2817" w:rsidP="006F2817">
      <w:pPr>
        <w:pStyle w:val="EDBEXCourierNew9ptCustomColorRGB4649146Left01"/>
      </w:pPr>
      <w:r>
        <w:t xml:space="preserve">            DBMS_OUTPUT.PUT_LINE('SQLCODE: ' || SQLCODE);</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Removed file: empfile.csv</w:t>
      </w:r>
    </w:p>
    <w:p w:rsidR="006F2817" w:rsidRDefault="006F2817" w:rsidP="006F2817">
      <w:pPr>
        <w:pStyle w:val="EDBTXTNormalWebBlackChar"/>
      </w:pPr>
    </w:p>
    <w:p w:rsidR="006F2817" w:rsidRDefault="006F2817" w:rsidP="006F2817">
      <w:pPr>
        <w:pStyle w:val="Heading3"/>
        <w:tabs>
          <w:tab w:val="left" w:pos="720"/>
        </w:tabs>
      </w:pPr>
      <w:bookmarkStart w:id="1898" w:name="_Toc377017807"/>
      <w:bookmarkStart w:id="1899" w:name="_Toc444155904"/>
      <w:r>
        <w:t>FRENAME</w:t>
      </w:r>
      <w:bookmarkEnd w:id="1898"/>
      <w:bookmarkEnd w:id="1899"/>
    </w:p>
    <w:p w:rsidR="006F2817" w:rsidRDefault="006F2817" w:rsidP="006F2817">
      <w:pPr>
        <w:pStyle w:val="EDBTXTNormalWebBlackChar"/>
      </w:pPr>
      <w:r>
        <w:t xml:space="preserve">The </w:t>
      </w:r>
      <w:r>
        <w:rPr>
          <w:rStyle w:val="EDBTXTKeywordBlack"/>
        </w:rPr>
        <w:t>FRENAME</w:t>
      </w:r>
      <w:r>
        <w:t xml:space="preserve"> procedure renames a given file. This effectively moves a file from one location to another.</w:t>
      </w:r>
    </w:p>
    <w:p w:rsidR="006F2817" w:rsidRDefault="006F2817" w:rsidP="006F2817">
      <w:pPr>
        <w:pStyle w:val="EDBSYNTXPreformattedBlackLeft033"/>
        <w:ind w:left="0"/>
      </w:pPr>
      <w:r>
        <w:t>FRENAME(</w:t>
      </w:r>
      <w:r>
        <w:rPr>
          <w:rStyle w:val="EDBTXTVariable11ptBlack"/>
        </w:rPr>
        <w:t>location</w:t>
      </w:r>
      <w:r>
        <w:t xml:space="preserve"> VARCHAR2, </w:t>
      </w:r>
      <w:r>
        <w:rPr>
          <w:rStyle w:val="EDBTXTVariable11ptBlack"/>
        </w:rPr>
        <w:t>filename</w:t>
      </w:r>
      <w:r>
        <w:t xml:space="preserve"> VARCHAR2,</w:t>
      </w:r>
    </w:p>
    <w:p w:rsidR="006F2817" w:rsidRDefault="006F2817" w:rsidP="006F2817">
      <w:pPr>
        <w:pStyle w:val="EDBSYNTXPreformattedBlackLeft033"/>
        <w:ind w:left="0"/>
      </w:pPr>
      <w:r>
        <w:t xml:space="preserve">  </w:t>
      </w:r>
      <w:r>
        <w:rPr>
          <w:rStyle w:val="EDBTXTVariable11ptBlack"/>
        </w:rPr>
        <w:t>dest_dir</w:t>
      </w:r>
      <w:r>
        <w:t xml:space="preserve"> VARCHAR2, </w:t>
      </w:r>
      <w:r>
        <w:rPr>
          <w:rStyle w:val="EDBTXTVariable11ptBlack"/>
        </w:rPr>
        <w:t>dest_file</w:t>
      </w:r>
      <w:r>
        <w:t xml:space="preserve"> VARCHAR2, [ </w:t>
      </w:r>
      <w:r>
        <w:rPr>
          <w:rStyle w:val="EDBTXTVariable11ptBlack"/>
        </w:rPr>
        <w:t>overwrite</w:t>
      </w:r>
      <w:r>
        <w:t xml:space="preserve"> BOOLEAN ])</w:t>
      </w:r>
    </w:p>
    <w:p w:rsidR="00BF4A42" w:rsidRDefault="00BF4A42" w:rsidP="006F2817">
      <w:pPr>
        <w:pStyle w:val="EDBTXTNormalWebBlackChar"/>
        <w:rPr>
          <w:rStyle w:val="EDBTXTEmphasisNormalWebBoldBlackChar"/>
        </w:rPr>
      </w:pPr>
    </w:p>
    <w:p w:rsidR="006F2817" w:rsidRPr="00AE4754" w:rsidRDefault="006F2817" w:rsidP="006F2817">
      <w:pPr>
        <w:pStyle w:val="EDBTXTNormalWebBlackChar"/>
        <w:rPr>
          <w:rStyle w:val="EDBTXTEmphasisNormalWebBoldBlackChar"/>
        </w:rPr>
      </w:pPr>
      <w:r w:rsidRPr="00AE4754">
        <w:rPr>
          <w:rStyle w:val="EDBTXTEmphasisNormalWebBoldBlackChar"/>
        </w:rPr>
        <w:lastRenderedPageBreak/>
        <w:t>Parameters</w:t>
      </w:r>
    </w:p>
    <w:p w:rsidR="006F2817" w:rsidRDefault="006F2817" w:rsidP="006F2817">
      <w:pPr>
        <w:rPr>
          <w:rStyle w:val="EDBTXTVariable11ptBlack"/>
          <w:b/>
        </w:rPr>
      </w:pPr>
      <w:r>
        <w:rPr>
          <w:rStyle w:val="EDBTXTVariable11ptBlack"/>
        </w:rPr>
        <w:t>location</w:t>
      </w:r>
    </w:p>
    <w:p w:rsidR="006F2817" w:rsidRDefault="006F2817" w:rsidP="006F2817">
      <w:pPr>
        <w:pStyle w:val="EDBTXTIndentNormalWebLeft05"/>
      </w:pPr>
      <w:r>
        <w:t xml:space="preserve">Directory name, as stored in </w:t>
      </w:r>
      <w:r>
        <w:rPr>
          <w:rStyle w:val="EDBTXTKeywordBlack"/>
        </w:rPr>
        <w:t>pg_catalog.edb_dir.dirname</w:t>
      </w:r>
      <w:r>
        <w:t>, of the directory containing the file to be renamed.</w:t>
      </w:r>
    </w:p>
    <w:p w:rsidR="006F2817" w:rsidRDefault="006F2817" w:rsidP="006F2817">
      <w:pPr>
        <w:rPr>
          <w:rStyle w:val="EDBTXTVariable11ptBlack"/>
        </w:rPr>
      </w:pPr>
      <w:r>
        <w:rPr>
          <w:rStyle w:val="EDBTXTVariable11ptBlack"/>
        </w:rPr>
        <w:t>filename</w:t>
      </w:r>
    </w:p>
    <w:p w:rsidR="006F2817" w:rsidRDefault="006F2817" w:rsidP="006F2817">
      <w:pPr>
        <w:pStyle w:val="EDBTXTIndentNormalWebLeft05"/>
      </w:pPr>
      <w:r>
        <w:t>Name of the source file to be renamed.</w:t>
      </w:r>
    </w:p>
    <w:p w:rsidR="006F2817" w:rsidRDefault="006F2817" w:rsidP="006F2817">
      <w:pPr>
        <w:rPr>
          <w:rStyle w:val="EDBTXTVariable11ptBlack"/>
        </w:rPr>
      </w:pPr>
      <w:r>
        <w:rPr>
          <w:rStyle w:val="EDBTXTVariable11ptBlack"/>
        </w:rPr>
        <w:t>dest_dir</w:t>
      </w:r>
    </w:p>
    <w:p w:rsidR="006F2817" w:rsidRDefault="006F2817" w:rsidP="006F2817">
      <w:pPr>
        <w:pStyle w:val="EDBTXTIndentNormalWebLeft05"/>
      </w:pPr>
      <w:r>
        <w:t xml:space="preserve">Directory name, as stored in </w:t>
      </w:r>
      <w:r>
        <w:rPr>
          <w:rStyle w:val="EDBTXTKeywordBlack"/>
        </w:rPr>
        <w:t>pg_catalog.edb_dir.dirname</w:t>
      </w:r>
      <w:r>
        <w:t>, of the directory to which the renamed file is to exist.</w:t>
      </w:r>
    </w:p>
    <w:p w:rsidR="006F2817" w:rsidRDefault="006F2817" w:rsidP="006F2817">
      <w:pPr>
        <w:rPr>
          <w:rStyle w:val="EDBTXTVariable11ptBlack"/>
        </w:rPr>
      </w:pPr>
      <w:r>
        <w:rPr>
          <w:rStyle w:val="EDBTXTVariable11ptBlack"/>
        </w:rPr>
        <w:t>dest_file</w:t>
      </w:r>
    </w:p>
    <w:p w:rsidR="006F2817" w:rsidRDefault="006F2817" w:rsidP="006F2817">
      <w:pPr>
        <w:pStyle w:val="EDBTXTIndentNormalWebLeft05"/>
      </w:pPr>
      <w:r>
        <w:t>New name of the original file.</w:t>
      </w:r>
    </w:p>
    <w:p w:rsidR="006F2817" w:rsidRDefault="006F2817" w:rsidP="006F2817">
      <w:pPr>
        <w:rPr>
          <w:rStyle w:val="EDBTXTVariable11ptBlack"/>
        </w:rPr>
      </w:pPr>
      <w:r>
        <w:rPr>
          <w:rStyle w:val="EDBTXTVariable11ptBlack"/>
        </w:rPr>
        <w:t>overwrite</w:t>
      </w:r>
    </w:p>
    <w:p w:rsidR="006F2817" w:rsidRDefault="006F2817" w:rsidP="006F2817">
      <w:pPr>
        <w:pStyle w:val="EDBTXTIndentNormalWebLeft05"/>
      </w:pPr>
      <w:r>
        <w:t xml:space="preserve">Replaces any existing file named </w:t>
      </w:r>
      <w:r>
        <w:rPr>
          <w:rStyle w:val="EDBTXTVariable11ptBlack"/>
        </w:rPr>
        <w:t>dest_file</w:t>
      </w:r>
      <w:r>
        <w:t xml:space="preserve"> in </w:t>
      </w:r>
      <w:r>
        <w:rPr>
          <w:rStyle w:val="EDBTXTVariable11ptBlack"/>
        </w:rPr>
        <w:t>dest_dir</w:t>
      </w:r>
      <w:r>
        <w:t xml:space="preserve"> if set to </w:t>
      </w:r>
      <w:r>
        <w:rPr>
          <w:rStyle w:val="EDBTXTKeywordBlack"/>
        </w:rPr>
        <w:t>TRUE</w:t>
      </w:r>
      <w:r>
        <w:t xml:space="preserve">, otherwise an exception is thrown if set to </w:t>
      </w:r>
      <w:r w:rsidRPr="006410F7">
        <w:rPr>
          <w:rStyle w:val="EDBTXTKeywordBlack"/>
        </w:rPr>
        <w:t>FALSE</w:t>
      </w:r>
      <w:r>
        <w:t>. This is the default.</w:t>
      </w:r>
    </w:p>
    <w:p w:rsidR="006F2817" w:rsidRPr="006410F7" w:rsidRDefault="006F2817" w:rsidP="006F2817">
      <w:pPr>
        <w:pStyle w:val="EDBTXTNormalWebBlackChar"/>
        <w:rPr>
          <w:rStyle w:val="EDBTXTEmphasisNormalWebBoldBlackChar"/>
        </w:rPr>
      </w:pPr>
      <w:r w:rsidRPr="006410F7">
        <w:rPr>
          <w:rStyle w:val="EDBTXTEmphasisNormalWebBoldBlackChar"/>
        </w:rPr>
        <w:t>Examples</w:t>
      </w:r>
    </w:p>
    <w:p w:rsidR="006F2817" w:rsidRDefault="006F2817" w:rsidP="006F2817">
      <w:pPr>
        <w:pStyle w:val="EDBTXTNormalWebBlackChar"/>
      </w:pPr>
      <w:r>
        <w:t xml:space="preserve">The following renames a file, </w:t>
      </w:r>
      <w:r>
        <w:rPr>
          <w:rStyle w:val="EDBTXTKeywordBlack"/>
        </w:rPr>
        <w:t>C:\TEMP\EMPDIR\empfile.csv</w:t>
      </w:r>
      <w:r>
        <w:t xml:space="preserve">, containing a comma-delimited list of employees from the </w:t>
      </w:r>
      <w:r>
        <w:rPr>
          <w:rStyle w:val="EDBTXTKeywordBlack"/>
        </w:rPr>
        <w:t>emp</w:t>
      </w:r>
      <w:r>
        <w:t xml:space="preserve"> table. The renamed file, </w:t>
      </w:r>
      <w:r>
        <w:rPr>
          <w:rStyle w:val="EDBTXTKeywordBlack"/>
        </w:rPr>
        <w:t>C:\TEMP\NEWDIR\newemp.csv</w:t>
      </w:r>
      <w:r>
        <w:t>, is then listed.</w:t>
      </w:r>
    </w:p>
    <w:p w:rsidR="006F2817" w:rsidRDefault="006F2817" w:rsidP="006F2817">
      <w:pPr>
        <w:pStyle w:val="EDBEXCourierNew9ptCustomColorRGB4649146Left01"/>
      </w:pPr>
      <w:r>
        <w:t>CREATE DIRECTORY "newdir" AS 'C:/TEMP/NEWDIR';</w:t>
      </w:r>
    </w:p>
    <w:p w:rsidR="006F2817" w:rsidRDefault="006F2817" w:rsidP="006F2817">
      <w:pPr>
        <w:pStyle w:val="EDBEXCourierNew9ptCustomColorRGB4649146Left01"/>
      </w:pP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v_empfile       UTL_FILE.FILE_TYPE;</w:t>
      </w:r>
    </w:p>
    <w:p w:rsidR="006F2817" w:rsidRDefault="006F2817" w:rsidP="006F2817">
      <w:pPr>
        <w:pStyle w:val="EDBEXCourierNew9ptCustomColorRGB4649146Left01"/>
      </w:pPr>
      <w:r>
        <w:t xml:space="preserve">    v_src_dir       VARCHAR2(50) := 'empdir';</w:t>
      </w:r>
    </w:p>
    <w:p w:rsidR="006F2817" w:rsidRDefault="006F2817" w:rsidP="006F2817">
      <w:pPr>
        <w:pStyle w:val="EDBEXCourierNew9ptCustomColorRGB4649146Left01"/>
      </w:pPr>
      <w:r>
        <w:t xml:space="preserve">    v_src_file      VARCHAR2(20) := 'empfile.csv';</w:t>
      </w:r>
    </w:p>
    <w:p w:rsidR="006F2817" w:rsidRDefault="006F2817" w:rsidP="006F2817">
      <w:pPr>
        <w:pStyle w:val="EDBEXCourierNew9ptCustomColorRGB4649146Left01"/>
      </w:pPr>
      <w:r>
        <w:t xml:space="preserve">    v_dest_dir      VARCHAR2(50) := 'newdir';</w:t>
      </w:r>
    </w:p>
    <w:p w:rsidR="006F2817" w:rsidRDefault="006F2817" w:rsidP="006F2817">
      <w:pPr>
        <w:pStyle w:val="EDBEXCourierNew9ptCustomColorRGB4649146Left01"/>
      </w:pPr>
      <w:r>
        <w:t xml:space="preserve">    v_dest_file     VARCHAR2(50) := 'newemp.csv';</w:t>
      </w:r>
    </w:p>
    <w:p w:rsidR="006F2817" w:rsidRDefault="006F2817" w:rsidP="006F2817">
      <w:pPr>
        <w:pStyle w:val="EDBEXCourierNew9ptCustomColorRGB4649146Left01"/>
      </w:pPr>
      <w:r>
        <w:t xml:space="preserve">    v_replace       BOOLEAN := FALSE;</w:t>
      </w:r>
    </w:p>
    <w:p w:rsidR="006F2817" w:rsidRDefault="006F2817" w:rsidP="006F2817">
      <w:pPr>
        <w:pStyle w:val="EDBEXCourierNew9ptCustomColorRGB4649146Left01"/>
      </w:pPr>
      <w:r>
        <w:t xml:space="preserve">    v_emprec        VARCHAR2(120);</w:t>
      </w:r>
    </w:p>
    <w:p w:rsidR="006F2817" w:rsidRDefault="006F2817" w:rsidP="006F2817">
      <w:pPr>
        <w:pStyle w:val="EDBEXCourierNew9ptCustomColorRGB4649146Left01"/>
      </w:pPr>
      <w:r>
        <w:t xml:space="preserve">    v_count         INTEGER := 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UTL_FILE.FRENAME(v_src_dir,v_src_file,v_dest_dir,</w:t>
      </w:r>
    </w:p>
    <w:p w:rsidR="006F2817" w:rsidRDefault="006F2817" w:rsidP="006F2817">
      <w:pPr>
        <w:pStyle w:val="EDBEXCourierNew9ptCustomColorRGB4649146Left01"/>
      </w:pPr>
      <w:r>
        <w:t xml:space="preserve">        v_dest_file,v_replace);</w:t>
      </w:r>
    </w:p>
    <w:p w:rsidR="006F2817" w:rsidRDefault="006F2817" w:rsidP="006F2817">
      <w:pPr>
        <w:pStyle w:val="EDBEXCourierNew9ptCustomColorRGB4649146Left01"/>
      </w:pPr>
      <w:r>
        <w:t xml:space="preserve">    v_empfile := UTL_FILE.FOPEN(v_dest_dir,v_dest_file,'r');</w:t>
      </w:r>
    </w:p>
    <w:p w:rsidR="006F2817" w:rsidRDefault="006F2817" w:rsidP="006F2817">
      <w:pPr>
        <w:pStyle w:val="EDBEXCourierNew9ptCustomColorRGB4649146Left01"/>
      </w:pPr>
      <w:r>
        <w:t xml:space="preserve">    DBMS_OUTPUT.PUT_LINE('The following is the renamed file, ''' ||</w:t>
      </w:r>
    </w:p>
    <w:p w:rsidR="006F2817" w:rsidRDefault="006F2817" w:rsidP="006F2817">
      <w:pPr>
        <w:pStyle w:val="EDBEXCourierNew9ptCustomColorRGB4649146Left01"/>
      </w:pPr>
      <w:r>
        <w:t xml:space="preserve">        v_dest_file || '''');</w:t>
      </w:r>
    </w:p>
    <w:p w:rsidR="006F2817" w:rsidRDefault="006F2817" w:rsidP="006F2817">
      <w:pPr>
        <w:pStyle w:val="EDBEXCourierNew9ptCustomColorRGB4649146Left01"/>
      </w:pPr>
      <w:r>
        <w:t xml:space="preserve">    LOOP</w:t>
      </w:r>
    </w:p>
    <w:p w:rsidR="006F2817" w:rsidRDefault="006F2817" w:rsidP="006F2817">
      <w:pPr>
        <w:pStyle w:val="EDBEXCourierNew9ptCustomColorRGB4649146Left01"/>
      </w:pPr>
      <w:r>
        <w:t xml:space="preserve">        UTL_FILE.GET_LINE(v_empfile,v_emprec);</w:t>
      </w:r>
    </w:p>
    <w:p w:rsidR="006F2817" w:rsidRDefault="006F2817" w:rsidP="006F2817">
      <w:pPr>
        <w:pStyle w:val="EDBEXCourierNew9ptCustomColorRGB4649146Left01"/>
      </w:pPr>
      <w:r>
        <w:t xml:space="preserve">        DBMS_OUTPUT.PUT_LINE(v_emprec);</w:t>
      </w:r>
    </w:p>
    <w:p w:rsidR="006F2817" w:rsidRDefault="006F2817" w:rsidP="006F2817">
      <w:pPr>
        <w:pStyle w:val="EDBEXCourierNew9ptCustomColorRGB4649146Left01"/>
      </w:pPr>
      <w:r>
        <w:lastRenderedPageBreak/>
        <w:t xml:space="preserve">        v_count := v_count + 1;</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EXCEPTION</w:t>
      </w:r>
    </w:p>
    <w:p w:rsidR="006F2817" w:rsidRDefault="006F2817" w:rsidP="006F2817">
      <w:pPr>
        <w:pStyle w:val="EDBEXCourierNew9ptCustomColorRGB4649146Left01"/>
      </w:pPr>
      <w:r>
        <w:t xml:space="preserve">        WHEN NO_DATA_FOUND THEN</w:t>
      </w:r>
    </w:p>
    <w:p w:rsidR="006F2817" w:rsidRDefault="006F2817" w:rsidP="006F2817">
      <w:pPr>
        <w:pStyle w:val="EDBEXCourierNew9ptCustomColorRGB4649146Left01"/>
      </w:pPr>
      <w:r>
        <w:t xml:space="preserve">            UTL_FILE.FCLOSE(v_empfile);</w:t>
      </w:r>
    </w:p>
    <w:p w:rsidR="006F2817" w:rsidRDefault="006F2817" w:rsidP="006F2817">
      <w:pPr>
        <w:pStyle w:val="EDBEXCourierNew9ptCustomColorRGB4649146Left01"/>
      </w:pPr>
      <w:r>
        <w:t xml:space="preserve">            DBMS_OUTPUT.PUT_LINE(v_count || ' records retrieved');</w:t>
      </w:r>
    </w:p>
    <w:p w:rsidR="006F2817" w:rsidRDefault="006F2817" w:rsidP="006F2817">
      <w:pPr>
        <w:pStyle w:val="EDBEXCourierNew9ptCustomColorRGB4649146Left01"/>
      </w:pPr>
      <w:r>
        <w:t xml:space="preserve">        WHEN OTHERS THEN</w:t>
      </w:r>
    </w:p>
    <w:p w:rsidR="006F2817" w:rsidRDefault="006F2817" w:rsidP="006F2817">
      <w:pPr>
        <w:pStyle w:val="EDBEXCourierNew9ptCustomColorRGB4649146Left01"/>
      </w:pPr>
      <w:r>
        <w:t xml:space="preserve">            DBMS_OUTPUT.PUT_LINE('SQLERRM: ' || SQLERRM);</w:t>
      </w:r>
    </w:p>
    <w:p w:rsidR="006F2817" w:rsidRDefault="006F2817" w:rsidP="006F2817">
      <w:pPr>
        <w:pStyle w:val="EDBEXCourierNew9ptCustomColorRGB4649146Left01"/>
      </w:pPr>
      <w:r>
        <w:t xml:space="preserve">            DBMS_OUTPUT.PUT_LINE('SQLCODE: ' || SQLCODE);</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The following is the renamed file, 'newemp.csv'</w:t>
      </w:r>
    </w:p>
    <w:p w:rsidR="006F2817" w:rsidRDefault="006F2817" w:rsidP="006F2817">
      <w:pPr>
        <w:pStyle w:val="EDBEXCourierNew9ptCustomColorRGB4649146Left01"/>
      </w:pPr>
      <w:r>
        <w:t>7369,SMITH,CLERK,7902,17-DEC-80 00:00:00,800.00,,20</w:t>
      </w:r>
    </w:p>
    <w:p w:rsidR="006F2817" w:rsidRDefault="006F2817" w:rsidP="006F2817">
      <w:pPr>
        <w:pStyle w:val="EDBEXCourierNew9ptCustomColorRGB4649146Left01"/>
      </w:pPr>
      <w:r>
        <w:t>7499,ALLEN,SALESMAN,7698,20-FEB-81 00:00:00,1600.00,300.00,30</w:t>
      </w:r>
    </w:p>
    <w:p w:rsidR="006F2817" w:rsidRDefault="006F2817" w:rsidP="006F2817">
      <w:pPr>
        <w:pStyle w:val="EDBEXCourierNew9ptCustomColorRGB4649146Left01"/>
      </w:pPr>
      <w:r>
        <w:t>7521,WARD,SALESMAN,7698,22-FEB-81 00:00:00,1250.00,500.00,30</w:t>
      </w:r>
    </w:p>
    <w:p w:rsidR="006F2817" w:rsidRDefault="006F2817" w:rsidP="006F2817">
      <w:pPr>
        <w:pStyle w:val="EDBEXCourierNew9ptCustomColorRGB4649146Left01"/>
      </w:pPr>
      <w:r>
        <w:t>7566,JONES,MANAGER,7839,02-APR-81 00:00:00,2975.00,,20</w:t>
      </w:r>
    </w:p>
    <w:p w:rsidR="006F2817" w:rsidRDefault="006F2817" w:rsidP="006F2817">
      <w:pPr>
        <w:pStyle w:val="EDBEXCourierNew9ptCustomColorRGB4649146Left01"/>
      </w:pPr>
      <w:r>
        <w:t>7654,MARTIN,SALESMAN,7698,28-SEP-81 00:00:00,1250.00,1400.00,30</w:t>
      </w:r>
    </w:p>
    <w:p w:rsidR="006F2817" w:rsidRDefault="006F2817" w:rsidP="006F2817">
      <w:pPr>
        <w:pStyle w:val="EDBEXCourierNew9ptCustomColorRGB4649146Left01"/>
      </w:pPr>
      <w:r>
        <w:t>7698,BLAKE,MANAGER,7839,01-MAY-81 00:00:00,2850.00,,30</w:t>
      </w:r>
    </w:p>
    <w:p w:rsidR="006F2817" w:rsidRDefault="006F2817" w:rsidP="006F2817">
      <w:pPr>
        <w:pStyle w:val="EDBEXCourierNew9ptCustomColorRGB4649146Left01"/>
      </w:pPr>
      <w:r>
        <w:t>7782,CLARK,MANAGER,7839,09-JUN-81 00:00:00,2450.00,,10</w:t>
      </w:r>
    </w:p>
    <w:p w:rsidR="006F2817" w:rsidRDefault="006F2817" w:rsidP="006F2817">
      <w:pPr>
        <w:pStyle w:val="EDBEXCourierNew9ptCustomColorRGB4649146Left01"/>
      </w:pPr>
      <w:r>
        <w:t>7788,SCOTT,ANALYST,7566,19-APR-87 00:00:00,3000.00,,20</w:t>
      </w:r>
    </w:p>
    <w:p w:rsidR="006F2817" w:rsidRDefault="006F2817" w:rsidP="006F2817">
      <w:pPr>
        <w:pStyle w:val="EDBEXCourierNew9ptCustomColorRGB4649146Left01"/>
      </w:pPr>
      <w:r>
        <w:t>7839,KING,PRESIDENT,,17-NOV-81 00:00:00,5000.00,,10</w:t>
      </w:r>
    </w:p>
    <w:p w:rsidR="006F2817" w:rsidRDefault="006F2817" w:rsidP="006F2817">
      <w:pPr>
        <w:pStyle w:val="EDBEXCourierNew9ptCustomColorRGB4649146Left01"/>
      </w:pPr>
      <w:r>
        <w:t>7844,TURNER,SALESMAN,7698,08-SEP-81 00:00:00,1500.00,0.00,30</w:t>
      </w:r>
    </w:p>
    <w:p w:rsidR="006F2817" w:rsidRDefault="006F2817" w:rsidP="006F2817">
      <w:pPr>
        <w:pStyle w:val="EDBEXCourierNew9ptCustomColorRGB4649146Left01"/>
      </w:pPr>
      <w:r>
        <w:t>7876,ADAMS,CLERK,7788,23-MAY-87 00:00:00,1100.00,,20</w:t>
      </w:r>
    </w:p>
    <w:p w:rsidR="006F2817" w:rsidRDefault="006F2817" w:rsidP="006F2817">
      <w:pPr>
        <w:pStyle w:val="EDBEXCourierNew9ptCustomColorRGB4649146Left01"/>
      </w:pPr>
      <w:r>
        <w:t>7900,JAMES,CLERK,7698,03-DEC-81 00:00:00,950.00,,30</w:t>
      </w:r>
    </w:p>
    <w:p w:rsidR="006F2817" w:rsidRDefault="006F2817" w:rsidP="006F2817">
      <w:pPr>
        <w:pStyle w:val="EDBEXCourierNew9ptCustomColorRGB4649146Left01"/>
      </w:pPr>
      <w:r>
        <w:t>7902,FORD,ANALYST,7566,03-DEC-81 00:00:00,3000.00,,20</w:t>
      </w:r>
    </w:p>
    <w:p w:rsidR="006F2817" w:rsidRDefault="006F2817" w:rsidP="006F2817">
      <w:pPr>
        <w:pStyle w:val="EDBEXCourierNew9ptCustomColorRGB4649146Left01"/>
      </w:pPr>
      <w:r>
        <w:t>7934,MILLER,CLERK,7782,23-JAN-82 00:00:00,1300.00,,10</w:t>
      </w:r>
    </w:p>
    <w:p w:rsidR="006F2817" w:rsidRDefault="006F2817" w:rsidP="006F2817">
      <w:pPr>
        <w:pStyle w:val="EDBEXCourierNew9ptCustomColorRGB4649146Left01"/>
      </w:pPr>
      <w:r>
        <w:t>14 records retrieved</w:t>
      </w:r>
    </w:p>
    <w:p w:rsidR="006F2817" w:rsidRDefault="006F2817" w:rsidP="006F2817">
      <w:pPr>
        <w:pStyle w:val="EDBTXTNormalWebBlackChar"/>
      </w:pPr>
    </w:p>
    <w:p w:rsidR="006F2817" w:rsidRDefault="006F2817" w:rsidP="006F2817">
      <w:pPr>
        <w:pStyle w:val="Heading3"/>
        <w:tabs>
          <w:tab w:val="left" w:pos="720"/>
        </w:tabs>
      </w:pPr>
      <w:bookmarkStart w:id="1900" w:name="_Toc377017808"/>
      <w:bookmarkStart w:id="1901" w:name="_Toc444155905"/>
      <w:r>
        <w:t>GET_LINE</w:t>
      </w:r>
      <w:bookmarkEnd w:id="1900"/>
      <w:bookmarkEnd w:id="1901"/>
    </w:p>
    <w:p w:rsidR="006F2817" w:rsidRDefault="006F2817" w:rsidP="006F2817">
      <w:pPr>
        <w:pStyle w:val="EDBTXTNormalWebBlackChar"/>
      </w:pPr>
      <w:r>
        <w:t xml:space="preserve">The </w:t>
      </w:r>
      <w:r>
        <w:rPr>
          <w:rStyle w:val="EDBTXTKeywordBlack"/>
        </w:rPr>
        <w:t>GET_LINE</w:t>
      </w:r>
      <w:r>
        <w:t xml:space="preserve"> procedure reads a line of text from a given file up to, but not including the end-of-line terminator. A </w:t>
      </w:r>
      <w:r>
        <w:rPr>
          <w:rStyle w:val="EDBTXTKeywordBlack"/>
        </w:rPr>
        <w:t>NO_DATA_FOUND</w:t>
      </w:r>
      <w:r>
        <w:t xml:space="preserve"> exception is thrown when there are no more lines to read.</w:t>
      </w:r>
    </w:p>
    <w:p w:rsidR="006F2817" w:rsidRDefault="006F2817" w:rsidP="006F2817">
      <w:pPr>
        <w:pStyle w:val="EDBSYNTXPreformattedBlackLeft033"/>
        <w:ind w:left="0"/>
      </w:pPr>
      <w:r>
        <w:t>GET_LINE(</w:t>
      </w:r>
      <w:r>
        <w:rPr>
          <w:rStyle w:val="EDBTXTVariable11ptBlack"/>
        </w:rPr>
        <w:t>file</w:t>
      </w:r>
      <w:r>
        <w:t xml:space="preserve"> FILE_TYPE, </w:t>
      </w:r>
      <w:r>
        <w:rPr>
          <w:rStyle w:val="EDBTXTVariable11ptBlack"/>
        </w:rPr>
        <w:t>buffer</w:t>
      </w:r>
      <w:r>
        <w:t xml:space="preserve"> OUT VARCHAR2)</w:t>
      </w:r>
    </w:p>
    <w:p w:rsidR="006F2817" w:rsidRPr="000F66C9" w:rsidRDefault="006F2817" w:rsidP="006F2817">
      <w:pPr>
        <w:pStyle w:val="EDBTXTNormalWebBlackChar"/>
        <w:rPr>
          <w:rStyle w:val="EDBTXTEmphasisNormalWebBoldBlackChar"/>
        </w:rPr>
      </w:pPr>
      <w:r w:rsidRPr="000F66C9">
        <w:rPr>
          <w:rStyle w:val="EDBTXTEmphasisNormalWebBoldBlackChar"/>
        </w:rPr>
        <w:t>Parameters</w:t>
      </w:r>
    </w:p>
    <w:p w:rsidR="006F2817" w:rsidRDefault="006F2817" w:rsidP="006F2817">
      <w:pPr>
        <w:rPr>
          <w:rStyle w:val="EDBTXTVariable11ptBlack"/>
          <w:b/>
        </w:rPr>
      </w:pPr>
      <w:r>
        <w:rPr>
          <w:rStyle w:val="EDBTXTVariable11ptBlack"/>
        </w:rPr>
        <w:t>file</w:t>
      </w:r>
    </w:p>
    <w:p w:rsidR="006F2817" w:rsidRDefault="006F2817" w:rsidP="006F2817">
      <w:pPr>
        <w:pStyle w:val="EDBTXTIndentNormalWebLeft05"/>
      </w:pPr>
      <w:r>
        <w:t xml:space="preserve">Variable of type </w:t>
      </w:r>
      <w:r>
        <w:rPr>
          <w:rStyle w:val="EDBTXTKeywordBlack"/>
        </w:rPr>
        <w:t>FILE_TYPE</w:t>
      </w:r>
      <w:r>
        <w:t xml:space="preserve"> containing the file handle of the opened file.</w:t>
      </w:r>
    </w:p>
    <w:p w:rsidR="006F2817" w:rsidRDefault="006F2817" w:rsidP="006F2817">
      <w:pPr>
        <w:rPr>
          <w:rStyle w:val="EDBTXTVariable11ptBlack"/>
        </w:rPr>
      </w:pPr>
      <w:r>
        <w:rPr>
          <w:rStyle w:val="EDBTXTVariable11ptBlack"/>
        </w:rPr>
        <w:t>buffer</w:t>
      </w:r>
    </w:p>
    <w:p w:rsidR="006F2817" w:rsidRDefault="006F2817" w:rsidP="006F2817">
      <w:pPr>
        <w:pStyle w:val="EDBTXTIndentNormalWebLeft05"/>
      </w:pPr>
      <w:r>
        <w:t>Variable to receive a line from the file.</w:t>
      </w:r>
    </w:p>
    <w:p w:rsidR="006F2817" w:rsidRPr="000F66C9" w:rsidRDefault="006F2817" w:rsidP="006F2817">
      <w:pPr>
        <w:pStyle w:val="EDBTXTNormalWebBlackChar"/>
        <w:rPr>
          <w:rStyle w:val="EDBTXTEmphasisNormalWebBoldBlackChar"/>
        </w:rPr>
      </w:pPr>
      <w:r w:rsidRPr="000F66C9">
        <w:rPr>
          <w:rStyle w:val="EDBTXTEmphasisNormalWebBoldBlackChar"/>
        </w:rPr>
        <w:t>Examples</w:t>
      </w:r>
    </w:p>
    <w:p w:rsidR="006F2817" w:rsidRDefault="006F2817" w:rsidP="006F2817">
      <w:pPr>
        <w:pStyle w:val="EDBTXTNormalWebBlackChar"/>
      </w:pPr>
      <w:r>
        <w:t xml:space="preserve">The following anonymous block reads through and displays the records in file </w:t>
      </w:r>
      <w:r>
        <w:rPr>
          <w:rStyle w:val="EDBTXTKeywordBlack"/>
        </w:rPr>
        <w:t>empfile.csv</w:t>
      </w:r>
      <w:r>
        <w:t>.</w:t>
      </w:r>
    </w:p>
    <w:p w:rsidR="006F2817" w:rsidRDefault="006F2817" w:rsidP="006F2817">
      <w:pPr>
        <w:pStyle w:val="EDBEXCourierNew9ptCustomColorRGB4649146Left01"/>
      </w:pPr>
      <w:r>
        <w:lastRenderedPageBreak/>
        <w:t>DECLARE</w:t>
      </w:r>
    </w:p>
    <w:p w:rsidR="006F2817" w:rsidRDefault="006F2817" w:rsidP="006F2817">
      <w:pPr>
        <w:pStyle w:val="EDBEXCourierNew9ptCustomColorRGB4649146Left01"/>
      </w:pPr>
      <w:r>
        <w:t xml:space="preserve">    v_empfile       UTL_FILE.FILE_TYPE;</w:t>
      </w:r>
    </w:p>
    <w:p w:rsidR="006F2817" w:rsidRDefault="006F2817" w:rsidP="006F2817">
      <w:pPr>
        <w:pStyle w:val="EDBEXCourierNew9ptCustomColorRGB4649146Left01"/>
      </w:pPr>
      <w:r>
        <w:t xml:space="preserve">    v_directory     VARCHAR2(50) := 'empdir';</w:t>
      </w:r>
    </w:p>
    <w:p w:rsidR="006F2817" w:rsidRDefault="006F2817" w:rsidP="006F2817">
      <w:pPr>
        <w:pStyle w:val="EDBEXCourierNew9ptCustomColorRGB4649146Left01"/>
      </w:pPr>
      <w:r>
        <w:t xml:space="preserve">    v_filename      VARCHAR2(20) := 'empfile.csv';</w:t>
      </w:r>
    </w:p>
    <w:p w:rsidR="006F2817" w:rsidRDefault="006F2817" w:rsidP="006F2817">
      <w:pPr>
        <w:pStyle w:val="EDBEXCourierNew9ptCustomColorRGB4649146Left01"/>
      </w:pPr>
      <w:r>
        <w:t xml:space="preserve">    v_emprec        VARCHAR2(120);</w:t>
      </w:r>
    </w:p>
    <w:p w:rsidR="006F2817" w:rsidRDefault="006F2817" w:rsidP="006F2817">
      <w:pPr>
        <w:pStyle w:val="EDBEXCourierNew9ptCustomColorRGB4649146Left01"/>
      </w:pPr>
      <w:r>
        <w:t xml:space="preserve">    v_count         INTEGER := 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v_empfile := UTL_FILE.FOPEN(v_directory,v_filename,'r');</w:t>
      </w:r>
    </w:p>
    <w:p w:rsidR="006F2817" w:rsidRDefault="006F2817" w:rsidP="006F2817">
      <w:pPr>
        <w:pStyle w:val="EDBEXCourierNew9ptCustomColorRGB4649146Left01"/>
      </w:pPr>
      <w:r>
        <w:t xml:space="preserve">    LOOP</w:t>
      </w:r>
    </w:p>
    <w:p w:rsidR="006F2817" w:rsidRDefault="006F2817" w:rsidP="006F2817">
      <w:pPr>
        <w:pStyle w:val="EDBEXCourierNew9ptCustomColorRGB4649146Left01"/>
      </w:pPr>
      <w:r>
        <w:t xml:space="preserve">        UTL_FILE.GET_LINE(v_empfile,v_emprec);</w:t>
      </w:r>
    </w:p>
    <w:p w:rsidR="006F2817" w:rsidRDefault="006F2817" w:rsidP="006F2817">
      <w:pPr>
        <w:pStyle w:val="EDBEXCourierNew9ptCustomColorRGB4649146Left01"/>
      </w:pPr>
      <w:r>
        <w:t xml:space="preserve">        DBMS_OUTPUT.PUT_LINE(v_emprec);</w:t>
      </w:r>
    </w:p>
    <w:p w:rsidR="006F2817" w:rsidRDefault="006F2817" w:rsidP="006F2817">
      <w:pPr>
        <w:pStyle w:val="EDBEXCourierNew9ptCustomColorRGB4649146Left01"/>
      </w:pPr>
      <w:r>
        <w:t xml:space="preserve">        v_count := v_count + 1;</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EXCEPTION</w:t>
      </w:r>
    </w:p>
    <w:p w:rsidR="006F2817" w:rsidRDefault="006F2817" w:rsidP="006F2817">
      <w:pPr>
        <w:pStyle w:val="EDBEXCourierNew9ptCustomColorRGB4649146Left01"/>
      </w:pPr>
      <w:r>
        <w:t xml:space="preserve">        WHEN NO_DATA_FOUND THEN</w:t>
      </w:r>
    </w:p>
    <w:p w:rsidR="006F2817" w:rsidRDefault="006F2817" w:rsidP="006F2817">
      <w:pPr>
        <w:pStyle w:val="EDBEXCourierNew9ptCustomColorRGB4649146Left01"/>
      </w:pPr>
      <w:r>
        <w:t xml:space="preserve">            UTL_FILE.FCLOSE(v_empfile);</w:t>
      </w:r>
    </w:p>
    <w:p w:rsidR="006F2817" w:rsidRDefault="006F2817" w:rsidP="006F2817">
      <w:pPr>
        <w:pStyle w:val="EDBEXCourierNew9ptCustomColorRGB4649146Left01"/>
      </w:pPr>
      <w:r>
        <w:t xml:space="preserve">            DBMS_OUTPUT.PUT_LINE('End of file ' || v_filename || ' - ' ||</w:t>
      </w:r>
    </w:p>
    <w:p w:rsidR="006F2817" w:rsidRDefault="006F2817" w:rsidP="006F2817">
      <w:pPr>
        <w:pStyle w:val="EDBEXCourierNew9ptCustomColorRGB4649146Left01"/>
      </w:pPr>
      <w:r>
        <w:t xml:space="preserve">                v_count || ' records retrieved');</w:t>
      </w:r>
    </w:p>
    <w:p w:rsidR="006F2817" w:rsidRDefault="006F2817" w:rsidP="006F2817">
      <w:pPr>
        <w:pStyle w:val="EDBEXCourierNew9ptCustomColorRGB4649146Left01"/>
      </w:pPr>
      <w:r>
        <w:t xml:space="preserve">        WHEN OTHERS THEN</w:t>
      </w:r>
    </w:p>
    <w:p w:rsidR="006F2817" w:rsidRDefault="006F2817" w:rsidP="006F2817">
      <w:pPr>
        <w:pStyle w:val="EDBEXCourierNew9ptCustomColorRGB4649146Left01"/>
      </w:pPr>
      <w:r>
        <w:t xml:space="preserve">            DBMS_OUTPUT.PUT_LINE('SQLERRM: ' || SQLERRM);</w:t>
      </w:r>
    </w:p>
    <w:p w:rsidR="006F2817" w:rsidRDefault="006F2817" w:rsidP="006F2817">
      <w:pPr>
        <w:pStyle w:val="EDBEXCourierNew9ptCustomColorRGB4649146Left01"/>
      </w:pPr>
      <w:r>
        <w:t xml:space="preserve">            DBMS_OUTPUT.PUT_LINE('SQLCODE: ' || SQLCODE);</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7369,SMITH,CLERK,7902,17-DEC-80 00:00:00,800.00,,20</w:t>
      </w:r>
    </w:p>
    <w:p w:rsidR="006F2817" w:rsidRDefault="006F2817" w:rsidP="006F2817">
      <w:pPr>
        <w:pStyle w:val="EDBEXCourierNew9ptCustomColorRGB4649146Left01"/>
      </w:pPr>
      <w:r>
        <w:t>7499,ALLEN,SALESMAN,7698,20-FEB-81 00:00:00,1600.00,300.00,30</w:t>
      </w:r>
    </w:p>
    <w:p w:rsidR="006F2817" w:rsidRDefault="006F2817" w:rsidP="006F2817">
      <w:pPr>
        <w:pStyle w:val="EDBEXCourierNew9ptCustomColorRGB4649146Left01"/>
      </w:pPr>
      <w:r>
        <w:t>7521,WARD,SALESMAN,7698,22-FEB-81 00:00:00,1250.00,500.00,30</w:t>
      </w:r>
    </w:p>
    <w:p w:rsidR="006F2817" w:rsidRDefault="006F2817" w:rsidP="006F2817">
      <w:pPr>
        <w:pStyle w:val="EDBEXCourierNew9ptCustomColorRGB4649146Left01"/>
      </w:pPr>
      <w:r>
        <w:t>7566,JONES,MANAGER,7839,02-APR-81 00:00:00,2975.00,,20</w:t>
      </w:r>
    </w:p>
    <w:p w:rsidR="006F2817" w:rsidRDefault="006F2817" w:rsidP="006F2817">
      <w:pPr>
        <w:pStyle w:val="EDBEXCourierNew9ptCustomColorRGB4649146Left01"/>
      </w:pPr>
      <w:r>
        <w:t>7654,MARTIN,SALESMAN,7698,28-SEP-81 00:00:00,1250.00,1400.00,30</w:t>
      </w:r>
    </w:p>
    <w:p w:rsidR="006F2817" w:rsidRDefault="006F2817" w:rsidP="006F2817">
      <w:pPr>
        <w:pStyle w:val="EDBEXCourierNew9ptCustomColorRGB4649146Left01"/>
      </w:pPr>
      <w:r>
        <w:t>7698,BLAKE,MANAGER,7839,01-MAY-81 00:00:00,2850.00,,30</w:t>
      </w:r>
    </w:p>
    <w:p w:rsidR="006F2817" w:rsidRDefault="006F2817" w:rsidP="006F2817">
      <w:pPr>
        <w:pStyle w:val="EDBEXCourierNew9ptCustomColorRGB4649146Left01"/>
      </w:pPr>
      <w:r>
        <w:t>7782,CLARK,MANAGER,7839,09-JUN-81 00:00:00,2450.00,,10</w:t>
      </w:r>
    </w:p>
    <w:p w:rsidR="006F2817" w:rsidRDefault="006F2817" w:rsidP="006F2817">
      <w:pPr>
        <w:pStyle w:val="EDBEXCourierNew9ptCustomColorRGB4649146Left01"/>
      </w:pPr>
      <w:r>
        <w:t>7788,SCOTT,ANALYST,7566,19-APR-87 00:00:00,3000.00,,20</w:t>
      </w:r>
    </w:p>
    <w:p w:rsidR="006F2817" w:rsidRDefault="006F2817" w:rsidP="006F2817">
      <w:pPr>
        <w:pStyle w:val="EDBEXCourierNew9ptCustomColorRGB4649146Left01"/>
      </w:pPr>
      <w:r>
        <w:t>7839,KING,PRESIDENT,,17-NOV-81 00:00:00,5000.00,,10</w:t>
      </w:r>
    </w:p>
    <w:p w:rsidR="006F2817" w:rsidRDefault="006F2817" w:rsidP="006F2817">
      <w:pPr>
        <w:pStyle w:val="EDBEXCourierNew9ptCustomColorRGB4649146Left01"/>
      </w:pPr>
      <w:r>
        <w:t>7844,TURNER,SALESMAN,7698,08-SEP-81 00:00:00,1500.00,0.00,30</w:t>
      </w:r>
    </w:p>
    <w:p w:rsidR="006F2817" w:rsidRDefault="006F2817" w:rsidP="006F2817">
      <w:pPr>
        <w:pStyle w:val="EDBEXCourierNew9ptCustomColorRGB4649146Left01"/>
      </w:pPr>
      <w:r>
        <w:t>7876,ADAMS,CLERK,7788,23-MAY-87 00:00:00,1100.00,,20</w:t>
      </w:r>
    </w:p>
    <w:p w:rsidR="006F2817" w:rsidRDefault="006F2817" w:rsidP="006F2817">
      <w:pPr>
        <w:pStyle w:val="EDBEXCourierNew9ptCustomColorRGB4649146Left01"/>
      </w:pPr>
      <w:r>
        <w:t>7900,JAMES,CLERK,7698,03-DEC-81 00:00:00,950.00,,30</w:t>
      </w:r>
    </w:p>
    <w:p w:rsidR="006F2817" w:rsidRDefault="006F2817" w:rsidP="006F2817">
      <w:pPr>
        <w:pStyle w:val="EDBEXCourierNew9ptCustomColorRGB4649146Left01"/>
      </w:pPr>
      <w:r>
        <w:t>7902,FORD,ANALYST,7566,03-DEC-81 00:00:00,3000.00,,20</w:t>
      </w:r>
    </w:p>
    <w:p w:rsidR="006F2817" w:rsidRDefault="006F2817" w:rsidP="006F2817">
      <w:pPr>
        <w:pStyle w:val="EDBEXCourierNew9ptCustomColorRGB4649146Left01"/>
      </w:pPr>
      <w:r>
        <w:t>7934,MILLER,CLERK,7782,23-JAN-82 00:00:00,1300.00,,10</w:t>
      </w:r>
    </w:p>
    <w:p w:rsidR="006F2817" w:rsidRDefault="006F2817" w:rsidP="006F2817">
      <w:pPr>
        <w:pStyle w:val="EDBEXCourierNew9ptCustomColorRGB4649146Left01"/>
      </w:pPr>
      <w:r>
        <w:t>End of file empfile.csv - 14 records retrieved</w:t>
      </w:r>
    </w:p>
    <w:p w:rsidR="006F2817" w:rsidRPr="0088562A" w:rsidRDefault="006F2817" w:rsidP="006F2817">
      <w:pPr>
        <w:pStyle w:val="EDBTXTNormalWebBlackChar"/>
      </w:pPr>
    </w:p>
    <w:p w:rsidR="006F2817" w:rsidRDefault="006F2817" w:rsidP="006F2817">
      <w:pPr>
        <w:pStyle w:val="Heading3"/>
        <w:tabs>
          <w:tab w:val="left" w:pos="720"/>
        </w:tabs>
      </w:pPr>
      <w:bookmarkStart w:id="1902" w:name="_Toc377017809"/>
      <w:bookmarkStart w:id="1903" w:name="_Toc444155906"/>
      <w:r>
        <w:t>IS_OPEN</w:t>
      </w:r>
      <w:bookmarkEnd w:id="1902"/>
      <w:bookmarkEnd w:id="1903"/>
    </w:p>
    <w:p w:rsidR="006F2817" w:rsidRDefault="006F2817" w:rsidP="006F2817">
      <w:pPr>
        <w:pStyle w:val="EDBTXTNormalWebBlackChar"/>
      </w:pPr>
      <w:r>
        <w:t xml:space="preserve">The </w:t>
      </w:r>
      <w:r>
        <w:rPr>
          <w:rStyle w:val="EDBTXTKeywordBlack"/>
        </w:rPr>
        <w:t>IS_OPEN</w:t>
      </w:r>
      <w:r>
        <w:t xml:space="preserve"> function determines whether or not the given file is open.</w:t>
      </w:r>
    </w:p>
    <w:p w:rsidR="006F2817" w:rsidRDefault="006F2817" w:rsidP="006F2817">
      <w:pPr>
        <w:pStyle w:val="EDBSYNTXPreformattedBlackLeft033"/>
        <w:ind w:left="0"/>
      </w:pPr>
      <w:r>
        <w:rPr>
          <w:rStyle w:val="EDBTXTVariable11ptBlack"/>
        </w:rPr>
        <w:t>status</w:t>
      </w:r>
      <w:r>
        <w:t xml:space="preserve"> BOOLEAN IS_OPEN(</w:t>
      </w:r>
      <w:r>
        <w:rPr>
          <w:rStyle w:val="EDBTXTVariable11ptBlack"/>
        </w:rPr>
        <w:t>file</w:t>
      </w:r>
      <w:r>
        <w:t xml:space="preserve"> FILE_TYPE)</w:t>
      </w:r>
    </w:p>
    <w:p w:rsidR="006F2817" w:rsidRPr="000F66C9" w:rsidRDefault="006F2817" w:rsidP="006F2817">
      <w:pPr>
        <w:pStyle w:val="EDBTXTNormalWebBlackChar"/>
        <w:rPr>
          <w:rStyle w:val="EDBTXTEmphasisNormalWebBoldBlackChar"/>
        </w:rPr>
      </w:pPr>
      <w:r w:rsidRPr="000F66C9">
        <w:rPr>
          <w:rStyle w:val="EDBTXTEmphasisNormalWebBoldBlackChar"/>
        </w:rPr>
        <w:t>Parameters</w:t>
      </w:r>
    </w:p>
    <w:p w:rsidR="006F2817" w:rsidRDefault="006F2817" w:rsidP="006F2817">
      <w:pPr>
        <w:rPr>
          <w:rStyle w:val="EDBTXTVariable11ptBlack"/>
          <w:b/>
        </w:rPr>
      </w:pPr>
      <w:r>
        <w:rPr>
          <w:rStyle w:val="EDBTXTVariable11ptBlack"/>
        </w:rPr>
        <w:t>file</w:t>
      </w:r>
    </w:p>
    <w:p w:rsidR="006F2817" w:rsidRDefault="006F2817" w:rsidP="006F2817">
      <w:pPr>
        <w:pStyle w:val="EDBTXTIndentNormalWebLeft05"/>
      </w:pPr>
      <w:r>
        <w:t xml:space="preserve">Variable of type </w:t>
      </w:r>
      <w:r>
        <w:rPr>
          <w:rStyle w:val="EDBTXTKeywordBlack"/>
        </w:rPr>
        <w:t>FILE_TYPE</w:t>
      </w:r>
      <w:r>
        <w:t xml:space="preserve"> containing the file handle of the file to be tested.</w:t>
      </w:r>
    </w:p>
    <w:p w:rsidR="006F2817" w:rsidRDefault="006F2817" w:rsidP="006F2817">
      <w:pPr>
        <w:rPr>
          <w:rStyle w:val="EDBTXTVariable11ptBlack"/>
        </w:rPr>
      </w:pPr>
      <w:r>
        <w:rPr>
          <w:rStyle w:val="EDBTXTVariable11ptBlack"/>
        </w:rPr>
        <w:t>status</w:t>
      </w:r>
    </w:p>
    <w:p w:rsidR="006F2817" w:rsidRDefault="006F2817" w:rsidP="006F2817">
      <w:pPr>
        <w:pStyle w:val="EDBTXTIndentNormalWebLeft05"/>
      </w:pPr>
      <w:r>
        <w:rPr>
          <w:rStyle w:val="EDBTXTKeywordBlack"/>
        </w:rPr>
        <w:t>TRUE</w:t>
      </w:r>
      <w:r>
        <w:t xml:space="preserve"> if the given file is open, </w:t>
      </w:r>
      <w:r>
        <w:rPr>
          <w:rStyle w:val="EDBTXTKeywordBlack"/>
        </w:rPr>
        <w:t>FALSE</w:t>
      </w:r>
      <w:r>
        <w:t xml:space="preserve"> otherwise.</w:t>
      </w:r>
    </w:p>
    <w:p w:rsidR="006F2817" w:rsidRDefault="006F2817" w:rsidP="006F2817">
      <w:pPr>
        <w:pStyle w:val="EDBTXTNormalWebBlackChar"/>
      </w:pPr>
    </w:p>
    <w:p w:rsidR="006F2817" w:rsidRDefault="006F2817" w:rsidP="006F2817">
      <w:pPr>
        <w:pStyle w:val="Heading3"/>
        <w:tabs>
          <w:tab w:val="left" w:pos="720"/>
        </w:tabs>
      </w:pPr>
      <w:bookmarkStart w:id="1904" w:name="_Toc377017810"/>
      <w:bookmarkStart w:id="1905" w:name="_Toc444155907"/>
      <w:r>
        <w:t>NEW_LINE</w:t>
      </w:r>
      <w:bookmarkEnd w:id="1904"/>
      <w:bookmarkEnd w:id="1905"/>
    </w:p>
    <w:p w:rsidR="006F2817" w:rsidRDefault="006F2817" w:rsidP="006F2817">
      <w:pPr>
        <w:pStyle w:val="EDBTXTNormalWebBlackChar"/>
      </w:pPr>
      <w:r>
        <w:t xml:space="preserve">The </w:t>
      </w:r>
      <w:r>
        <w:rPr>
          <w:rStyle w:val="EDBTXTKeywordBlack"/>
        </w:rPr>
        <w:t>NEW_LINE</w:t>
      </w:r>
      <w:r>
        <w:t xml:space="preserve"> procedure writes an end-of-line character sequence in the file.</w:t>
      </w:r>
    </w:p>
    <w:p w:rsidR="006F2817" w:rsidRDefault="006F2817" w:rsidP="006F2817">
      <w:pPr>
        <w:pStyle w:val="EDBSYNTXPreformattedBlackLeft033"/>
        <w:ind w:left="0"/>
      </w:pPr>
      <w:r>
        <w:t>NEW_LINE(</w:t>
      </w:r>
      <w:r>
        <w:rPr>
          <w:rStyle w:val="EDBTXTVariable11ptBlack"/>
        </w:rPr>
        <w:t>file</w:t>
      </w:r>
      <w:r>
        <w:t xml:space="preserve"> FILE_TYPE [, </w:t>
      </w:r>
      <w:r>
        <w:rPr>
          <w:rStyle w:val="EDBTXTVariable11ptBlack"/>
        </w:rPr>
        <w:t>lines</w:t>
      </w:r>
      <w:r>
        <w:t xml:space="preserve"> INTEGER ])</w:t>
      </w:r>
    </w:p>
    <w:p w:rsidR="006F2817" w:rsidRPr="000F66C9" w:rsidRDefault="006F2817" w:rsidP="006F2817">
      <w:pPr>
        <w:pStyle w:val="EDBTXTNormalWebBlackChar"/>
        <w:rPr>
          <w:rStyle w:val="EDBTXTEmphasisNormalWebBoldBlackChar"/>
        </w:rPr>
      </w:pPr>
      <w:r w:rsidRPr="000F66C9">
        <w:rPr>
          <w:rStyle w:val="EDBTXTEmphasisNormalWebBoldBlackChar"/>
        </w:rPr>
        <w:t>Parameters</w:t>
      </w:r>
    </w:p>
    <w:p w:rsidR="006F2817" w:rsidRDefault="006F2817" w:rsidP="006F2817">
      <w:pPr>
        <w:rPr>
          <w:rStyle w:val="EDBTXTVariable11ptBlack"/>
          <w:b/>
        </w:rPr>
      </w:pPr>
      <w:r>
        <w:rPr>
          <w:rStyle w:val="EDBTXTVariable11ptBlack"/>
        </w:rPr>
        <w:t>file</w:t>
      </w:r>
    </w:p>
    <w:p w:rsidR="006F2817" w:rsidRDefault="006F2817" w:rsidP="006F2817">
      <w:pPr>
        <w:pStyle w:val="EDBTXTIndentNormalWebLeft05"/>
      </w:pPr>
      <w:r>
        <w:t xml:space="preserve">Variable of type </w:t>
      </w:r>
      <w:r>
        <w:rPr>
          <w:rStyle w:val="EDBTXTKeywordBlack"/>
        </w:rPr>
        <w:t>FILE_TYPE</w:t>
      </w:r>
      <w:r>
        <w:t xml:space="preserve"> containing the file handle of the file to which end-of-line character sequences are to be written.</w:t>
      </w:r>
    </w:p>
    <w:p w:rsidR="006F2817" w:rsidRDefault="006F2817" w:rsidP="006F2817">
      <w:pPr>
        <w:rPr>
          <w:rStyle w:val="EDBTXTVariable11ptBlack"/>
        </w:rPr>
      </w:pPr>
      <w:r>
        <w:rPr>
          <w:rStyle w:val="EDBTXTVariable11ptBlack"/>
        </w:rPr>
        <w:t>lines</w:t>
      </w:r>
    </w:p>
    <w:p w:rsidR="006F2817" w:rsidRDefault="006F2817" w:rsidP="006F2817">
      <w:pPr>
        <w:pStyle w:val="EDBTXTIndentNormalWebLeft05"/>
      </w:pPr>
      <w:r>
        <w:t>Number of end-of-line character sequences to be written. The default is one.</w:t>
      </w:r>
    </w:p>
    <w:p w:rsidR="006F2817" w:rsidRPr="000F66C9" w:rsidRDefault="006F2817" w:rsidP="006F2817">
      <w:pPr>
        <w:pStyle w:val="EDBTXTNormalWebBlackChar"/>
        <w:rPr>
          <w:rStyle w:val="EDBTXTEmphasisNormalWebBoldBlackChar"/>
        </w:rPr>
      </w:pPr>
      <w:r w:rsidRPr="000F66C9">
        <w:rPr>
          <w:rStyle w:val="EDBTXTEmphasisNormalWebBoldBlackChar"/>
        </w:rPr>
        <w:t>Examples</w:t>
      </w:r>
    </w:p>
    <w:p w:rsidR="006F2817" w:rsidRDefault="006F2817" w:rsidP="006F2817">
      <w:pPr>
        <w:pStyle w:val="EDBTXTNormalWebBlackChar"/>
      </w:pPr>
      <w:r>
        <w:t>A file containing a double-spaced list of employee records is written.</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v_empfile       UTL_FILE.FILE_TYPE;</w:t>
      </w:r>
    </w:p>
    <w:p w:rsidR="006F2817" w:rsidRDefault="006F2817" w:rsidP="006F2817">
      <w:pPr>
        <w:pStyle w:val="EDBEXCourierNew9ptCustomColorRGB4649146Left01"/>
      </w:pPr>
      <w:r>
        <w:t xml:space="preserve">    v_directory     VARCHAR2(50) := 'empdir';</w:t>
      </w:r>
    </w:p>
    <w:p w:rsidR="006F2817" w:rsidRDefault="006F2817" w:rsidP="006F2817">
      <w:pPr>
        <w:pStyle w:val="EDBEXCourierNew9ptCustomColorRGB4649146Left01"/>
      </w:pPr>
      <w:r>
        <w:t xml:space="preserve">    v_filename      VARCHAR2(20) := 'empfile.csv';</w:t>
      </w:r>
    </w:p>
    <w:p w:rsidR="006F2817" w:rsidRDefault="006F2817" w:rsidP="006F2817">
      <w:pPr>
        <w:pStyle w:val="EDBEXCourierNew9ptCustomColorRGB4649146Left01"/>
      </w:pPr>
      <w:r>
        <w:t xml:space="preserve">    CURSOR emp_cur IS SELECT * FROM emp ORDER BY empno;</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v_empfile := UTL_FILE.FOPEN(v_directory,v_filename,'w');</w:t>
      </w:r>
    </w:p>
    <w:p w:rsidR="006F2817" w:rsidRDefault="006F2817" w:rsidP="006F2817">
      <w:pPr>
        <w:pStyle w:val="EDBEXCourierNew9ptCustomColorRGB4649146Left01"/>
      </w:pPr>
      <w:r>
        <w:t xml:space="preserve">    FOR i IN emp_cur LOOP</w:t>
      </w:r>
    </w:p>
    <w:p w:rsidR="006F2817" w:rsidRDefault="006F2817" w:rsidP="006F2817">
      <w:pPr>
        <w:pStyle w:val="EDBEXCourierNew9ptCustomColorRGB4649146Left01"/>
      </w:pPr>
      <w:r>
        <w:t xml:space="preserve">        UTL_FILE.PUT(v_empfile,i.empno);</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UTL_FILE.PUT(v_empfile,i.ename);</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UTL_FILE.PUT(v_empfile,i.job);</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UTL_FILE.PUT(v_empfile,i.mgr);</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UTL_FILE.PUT(v_empfile,i.hiredate);</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UTL_FILE.PUT(v_empfile,i.sal);</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UTL_FILE.PUT(v_empfile,i.comm);</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UTL_FILE.PUT(v_empfile,i.deptno);</w:t>
      </w:r>
    </w:p>
    <w:p w:rsidR="006F2817" w:rsidRDefault="006F2817" w:rsidP="006F2817">
      <w:pPr>
        <w:pStyle w:val="EDBEXCourierNew9ptCustomColorRGB4649146Left01"/>
      </w:pPr>
      <w:r>
        <w:t xml:space="preserve">        UTL_FILE.NEW_LINE(v_empfile,2);</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DBMS_OUTPUT.PUT_LINE('Created file: ' || v_filename);</w:t>
      </w:r>
    </w:p>
    <w:p w:rsidR="006F2817" w:rsidRDefault="006F2817" w:rsidP="006F2817">
      <w:pPr>
        <w:pStyle w:val="EDBEXCourierNew9ptCustomColorRGB4649146Left01"/>
      </w:pPr>
      <w:r>
        <w:t xml:space="preserve">    UTL_FILE.FCLOSE(v_empfile);</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Created file: empfile.csv</w:t>
      </w:r>
    </w:p>
    <w:p w:rsidR="006F2817" w:rsidRDefault="006F2817" w:rsidP="006F2817">
      <w:pPr>
        <w:pStyle w:val="EDBTXTNormalWebBlackChar"/>
      </w:pPr>
      <w:r>
        <w:lastRenderedPageBreak/>
        <w:t>This file is then displayed:</w:t>
      </w:r>
    </w:p>
    <w:p w:rsidR="006F2817" w:rsidRDefault="006F2817" w:rsidP="006F2817">
      <w:pPr>
        <w:pStyle w:val="EDBEXCourierNew9ptCustomColorRGB4649146Left01"/>
      </w:pPr>
      <w:r>
        <w:t>C:\TEMP\EMPDIR&gt;TYPE empfile.csv</w:t>
      </w:r>
    </w:p>
    <w:p w:rsidR="006F2817" w:rsidRDefault="006F2817" w:rsidP="006F2817">
      <w:pPr>
        <w:pStyle w:val="EDBEXCourierNew9ptCustomColorRGB4649146Left01"/>
      </w:pPr>
    </w:p>
    <w:p w:rsidR="006F2817" w:rsidRDefault="006F2817" w:rsidP="006F2817">
      <w:pPr>
        <w:pStyle w:val="EDBEXCourierNew9ptCustomColorRGB4649146Left01"/>
      </w:pPr>
      <w:r>
        <w:t>7369,SMITH,CLERK,7902,17-DEC-80 00:00:00,800.00,,20</w:t>
      </w:r>
    </w:p>
    <w:p w:rsidR="006F2817" w:rsidRDefault="006F2817" w:rsidP="006F2817">
      <w:pPr>
        <w:pStyle w:val="EDBEXCourierNew9ptCustomColorRGB4649146Left01"/>
      </w:pPr>
    </w:p>
    <w:p w:rsidR="006F2817" w:rsidRDefault="006F2817" w:rsidP="006F2817">
      <w:pPr>
        <w:pStyle w:val="EDBEXCourierNew9ptCustomColorRGB4649146Left01"/>
      </w:pPr>
      <w:r>
        <w:t>7499,ALLEN,SALESMAN,7698,20-FEB-81 00:00:00,1600.00,300.00,30</w:t>
      </w:r>
    </w:p>
    <w:p w:rsidR="006F2817" w:rsidRDefault="006F2817" w:rsidP="006F2817">
      <w:pPr>
        <w:pStyle w:val="EDBEXCourierNew9ptCustomColorRGB4649146Left01"/>
      </w:pPr>
    </w:p>
    <w:p w:rsidR="006F2817" w:rsidRDefault="006F2817" w:rsidP="006F2817">
      <w:pPr>
        <w:pStyle w:val="EDBEXCourierNew9ptCustomColorRGB4649146Left01"/>
      </w:pPr>
      <w:r>
        <w:t>7521,WARD,SALESMAN,7698,22-FEB-81 00:00:00,1250.00,500.00,30</w:t>
      </w:r>
    </w:p>
    <w:p w:rsidR="006F2817" w:rsidRDefault="006F2817" w:rsidP="006F2817">
      <w:pPr>
        <w:pStyle w:val="EDBEXCourierNew9ptCustomColorRGB4649146Left01"/>
      </w:pPr>
    </w:p>
    <w:p w:rsidR="006F2817" w:rsidRDefault="006F2817" w:rsidP="006F2817">
      <w:pPr>
        <w:pStyle w:val="EDBEXCourierNew9ptCustomColorRGB4649146Left01"/>
      </w:pPr>
      <w:r>
        <w:t>7566,JONES,MANAGER,7839,02-APR-81 00:00:00,2975.00,,20</w:t>
      </w:r>
    </w:p>
    <w:p w:rsidR="006F2817" w:rsidRDefault="006F2817" w:rsidP="006F2817">
      <w:pPr>
        <w:pStyle w:val="EDBEXCourierNew9ptCustomColorRGB4649146Left01"/>
      </w:pPr>
    </w:p>
    <w:p w:rsidR="006F2817" w:rsidRDefault="006F2817" w:rsidP="006F2817">
      <w:pPr>
        <w:pStyle w:val="EDBEXCourierNew9ptCustomColorRGB4649146Left01"/>
      </w:pPr>
      <w:r>
        <w:t>7654,MARTIN,SALESMAN,7698,28-SEP-81 00:00:00,1250.00,1400.00,30</w:t>
      </w:r>
    </w:p>
    <w:p w:rsidR="006F2817" w:rsidRDefault="006F2817" w:rsidP="006F2817">
      <w:pPr>
        <w:pStyle w:val="EDBEXCourierNew9ptCustomColorRGB4649146Left01"/>
      </w:pPr>
    </w:p>
    <w:p w:rsidR="006F2817" w:rsidRDefault="006F2817" w:rsidP="006F2817">
      <w:pPr>
        <w:pStyle w:val="EDBEXCourierNew9ptCustomColorRGB4649146Left01"/>
      </w:pPr>
      <w:r>
        <w:t>7698,BLAKE,MANAGER,7839,01-MAY-81 00:00:00,2850.00,,30</w:t>
      </w:r>
    </w:p>
    <w:p w:rsidR="006F2817" w:rsidRDefault="006F2817" w:rsidP="006F2817">
      <w:pPr>
        <w:pStyle w:val="EDBEXCourierNew9ptCustomColorRGB4649146Left01"/>
      </w:pPr>
    </w:p>
    <w:p w:rsidR="006F2817" w:rsidRDefault="006F2817" w:rsidP="006F2817">
      <w:pPr>
        <w:pStyle w:val="EDBEXCourierNew9ptCustomColorRGB4649146Left01"/>
      </w:pPr>
      <w:r>
        <w:t>7782,CLARK,MANAGER,7839,09-JUN-81 00:00:00,2450.00,,10</w:t>
      </w:r>
    </w:p>
    <w:p w:rsidR="006F2817" w:rsidRDefault="006F2817" w:rsidP="006F2817">
      <w:pPr>
        <w:pStyle w:val="EDBEXCourierNew9ptCustomColorRGB4649146Left01"/>
      </w:pPr>
    </w:p>
    <w:p w:rsidR="006F2817" w:rsidRDefault="006F2817" w:rsidP="006F2817">
      <w:pPr>
        <w:pStyle w:val="EDBEXCourierNew9ptCustomColorRGB4649146Left01"/>
      </w:pPr>
      <w:r>
        <w:t>7788,SCOTT,ANALYST,7566,19-APR-87 00:00:00,3000.00,,20</w:t>
      </w:r>
    </w:p>
    <w:p w:rsidR="006F2817" w:rsidRDefault="006F2817" w:rsidP="006F2817">
      <w:pPr>
        <w:pStyle w:val="EDBEXCourierNew9ptCustomColorRGB4649146Left01"/>
      </w:pPr>
    </w:p>
    <w:p w:rsidR="006F2817" w:rsidRDefault="006F2817" w:rsidP="006F2817">
      <w:pPr>
        <w:pStyle w:val="EDBEXCourierNew9ptCustomColorRGB4649146Left01"/>
      </w:pPr>
      <w:r>
        <w:t>7839,KING,PRESIDENT,,17-NOV-81 00:00:00,5000.00,,10</w:t>
      </w:r>
    </w:p>
    <w:p w:rsidR="006F2817" w:rsidRDefault="006F2817" w:rsidP="006F2817">
      <w:pPr>
        <w:pStyle w:val="EDBEXCourierNew9ptCustomColorRGB4649146Left01"/>
      </w:pPr>
    </w:p>
    <w:p w:rsidR="006F2817" w:rsidRDefault="006F2817" w:rsidP="006F2817">
      <w:pPr>
        <w:pStyle w:val="EDBEXCourierNew9ptCustomColorRGB4649146Left01"/>
      </w:pPr>
      <w:r>
        <w:t>7844,TURNER,SALESMAN,7698,08-SEP-81 00:00:00,1500.00,0.00,30</w:t>
      </w:r>
    </w:p>
    <w:p w:rsidR="006F2817" w:rsidRDefault="006F2817" w:rsidP="006F2817">
      <w:pPr>
        <w:pStyle w:val="EDBEXCourierNew9ptCustomColorRGB4649146Left01"/>
      </w:pPr>
    </w:p>
    <w:p w:rsidR="006F2817" w:rsidRDefault="006F2817" w:rsidP="006F2817">
      <w:pPr>
        <w:pStyle w:val="EDBEXCourierNew9ptCustomColorRGB4649146Left01"/>
      </w:pPr>
      <w:r>
        <w:t>7876,ADAMS,CLERK,7788,23-MAY-87 00:00:00,1100.00,,20</w:t>
      </w:r>
    </w:p>
    <w:p w:rsidR="006F2817" w:rsidRDefault="006F2817" w:rsidP="006F2817">
      <w:pPr>
        <w:pStyle w:val="EDBEXCourierNew9ptCustomColorRGB4649146Left01"/>
      </w:pPr>
    </w:p>
    <w:p w:rsidR="006F2817" w:rsidRDefault="006F2817" w:rsidP="006F2817">
      <w:pPr>
        <w:pStyle w:val="EDBEXCourierNew9ptCustomColorRGB4649146Left01"/>
      </w:pPr>
      <w:r>
        <w:t>7900,JAMES,CLERK,7698,03-DEC-81 00:00:00,950.00,,30</w:t>
      </w:r>
    </w:p>
    <w:p w:rsidR="006F2817" w:rsidRDefault="006F2817" w:rsidP="006F2817">
      <w:pPr>
        <w:pStyle w:val="EDBEXCourierNew9ptCustomColorRGB4649146Left01"/>
      </w:pPr>
    </w:p>
    <w:p w:rsidR="006F2817" w:rsidRDefault="006F2817" w:rsidP="006F2817">
      <w:pPr>
        <w:pStyle w:val="EDBEXCourierNew9ptCustomColorRGB4649146Left01"/>
      </w:pPr>
      <w:r>
        <w:t>7902,FORD,ANALYST,7566,03-DEC-81 00:00:00,3000.00,,20</w:t>
      </w:r>
    </w:p>
    <w:p w:rsidR="006F2817" w:rsidRDefault="006F2817" w:rsidP="006F2817">
      <w:pPr>
        <w:pStyle w:val="EDBEXCourierNew9ptCustomColorRGB4649146Left01"/>
      </w:pPr>
    </w:p>
    <w:p w:rsidR="006F2817" w:rsidRDefault="006F2817" w:rsidP="006F2817">
      <w:pPr>
        <w:pStyle w:val="EDBEXCourierNew9ptCustomColorRGB4649146Left01"/>
      </w:pPr>
      <w:r>
        <w:t>7934,MILLER,CLERK,7782,23-JAN-82 00:00:00,1300.00,,10</w:t>
      </w:r>
    </w:p>
    <w:p w:rsidR="006F2817" w:rsidRDefault="006F2817" w:rsidP="006F2817">
      <w:pPr>
        <w:pStyle w:val="EDBTXTNormalWebBlackChar"/>
      </w:pPr>
    </w:p>
    <w:p w:rsidR="006F2817" w:rsidRDefault="006F2817" w:rsidP="006F2817">
      <w:pPr>
        <w:pStyle w:val="Heading3"/>
        <w:tabs>
          <w:tab w:val="left" w:pos="720"/>
        </w:tabs>
      </w:pPr>
      <w:bookmarkStart w:id="1906" w:name="_Toc377017811"/>
      <w:bookmarkStart w:id="1907" w:name="_Toc444155908"/>
      <w:r>
        <w:t>PUT</w:t>
      </w:r>
      <w:bookmarkEnd w:id="1906"/>
      <w:bookmarkEnd w:id="1907"/>
    </w:p>
    <w:p w:rsidR="006F2817" w:rsidRDefault="006F2817" w:rsidP="006F2817">
      <w:pPr>
        <w:pStyle w:val="EDBTXTNormalWebBlackChar"/>
      </w:pPr>
      <w:r>
        <w:t xml:space="preserve">The </w:t>
      </w:r>
      <w:r>
        <w:rPr>
          <w:rStyle w:val="EDBTXTKeywordBlack"/>
        </w:rPr>
        <w:t>PUT</w:t>
      </w:r>
      <w:r>
        <w:t xml:space="preserve"> procedure writes a string to the given file. No end-of-line character sequence is written at the end of the string. Use the </w:t>
      </w:r>
      <w:r>
        <w:rPr>
          <w:rStyle w:val="EDBTXTKeywordBlack"/>
        </w:rPr>
        <w:t>NEW_LINE</w:t>
      </w:r>
      <w:r>
        <w:t xml:space="preserve"> procedure to add an end-of-line character sequence.</w:t>
      </w:r>
    </w:p>
    <w:p w:rsidR="006F2817" w:rsidRDefault="006F2817" w:rsidP="006F2817">
      <w:pPr>
        <w:pStyle w:val="EDBSYNTXPreformattedBlackLeft033"/>
        <w:ind w:left="0"/>
      </w:pPr>
      <w:r>
        <w:t>PUT(</w:t>
      </w:r>
      <w:r>
        <w:rPr>
          <w:rStyle w:val="EDBTXTVariable11ptBlack"/>
        </w:rPr>
        <w:t>file</w:t>
      </w:r>
      <w:r>
        <w:t xml:space="preserve"> FILE_TYPE, </w:t>
      </w:r>
      <w:r>
        <w:rPr>
          <w:rStyle w:val="EDBTXTVariable11ptBlack"/>
        </w:rPr>
        <w:t>buffer</w:t>
      </w:r>
      <w:r>
        <w:t xml:space="preserve"> { DATE | NUMBER | TIMESTAMP |</w:t>
      </w:r>
    </w:p>
    <w:p w:rsidR="006F2817" w:rsidRDefault="006F2817" w:rsidP="006F2817">
      <w:pPr>
        <w:pStyle w:val="EDBSYNTXPreformattedBlackLeft033"/>
        <w:ind w:left="0"/>
      </w:pPr>
      <w:r>
        <w:t xml:space="preserve">  VARCHAR2 })</w:t>
      </w:r>
    </w:p>
    <w:p w:rsidR="006F2817" w:rsidRPr="009A3782" w:rsidRDefault="006F2817" w:rsidP="006F2817">
      <w:pPr>
        <w:pStyle w:val="EDBTXTNormalWebBlackChar"/>
        <w:rPr>
          <w:rStyle w:val="EDBTXTEmphasisNormalWebBoldBlackChar"/>
        </w:rPr>
      </w:pPr>
      <w:r w:rsidRPr="009A3782">
        <w:rPr>
          <w:rStyle w:val="EDBTXTEmphasisNormalWebBoldBlackChar"/>
        </w:rPr>
        <w:t>Parameters</w:t>
      </w:r>
    </w:p>
    <w:p w:rsidR="006F2817" w:rsidRDefault="006F2817" w:rsidP="006F2817">
      <w:pPr>
        <w:rPr>
          <w:rStyle w:val="EDBTXTVariable11ptBlack"/>
          <w:b/>
        </w:rPr>
      </w:pPr>
      <w:r>
        <w:rPr>
          <w:rStyle w:val="EDBTXTVariable11ptBlack"/>
        </w:rPr>
        <w:t>file</w:t>
      </w:r>
    </w:p>
    <w:p w:rsidR="006F2817" w:rsidRDefault="006F2817" w:rsidP="006F2817">
      <w:pPr>
        <w:pStyle w:val="EDBTXTIndentNormalWebLeft05"/>
      </w:pPr>
      <w:r>
        <w:t xml:space="preserve">Variable of type </w:t>
      </w:r>
      <w:r>
        <w:rPr>
          <w:rStyle w:val="EDBTXTKeywordBlack"/>
        </w:rPr>
        <w:t>FILE_TYPE</w:t>
      </w:r>
      <w:r>
        <w:t xml:space="preserve"> containing the file handle of the file to which the given string is to be written.</w:t>
      </w:r>
    </w:p>
    <w:p w:rsidR="006F2817" w:rsidRDefault="006F2817" w:rsidP="006F2817">
      <w:pPr>
        <w:rPr>
          <w:rStyle w:val="EDBTXTVariable11ptBlack"/>
        </w:rPr>
      </w:pPr>
      <w:r>
        <w:rPr>
          <w:rStyle w:val="EDBTXTVariable11ptBlack"/>
        </w:rPr>
        <w:t>buffer</w:t>
      </w:r>
    </w:p>
    <w:p w:rsidR="006F2817" w:rsidRDefault="006F2817" w:rsidP="006F2817">
      <w:pPr>
        <w:pStyle w:val="EDBTXTIndentNormalWebLeft05"/>
      </w:pPr>
      <w:r>
        <w:t>Text to be written to the specified file.</w:t>
      </w:r>
    </w:p>
    <w:p w:rsidR="006F2817" w:rsidRPr="00954776" w:rsidRDefault="006F2817" w:rsidP="006F2817">
      <w:pPr>
        <w:pStyle w:val="EDBTXTNormalWebBlackChar"/>
        <w:rPr>
          <w:rStyle w:val="EDBTXTEmphasisNormalWebBoldBlackChar"/>
        </w:rPr>
      </w:pPr>
      <w:r w:rsidRPr="00954776">
        <w:rPr>
          <w:rStyle w:val="EDBTXTEmphasisNormalWebBoldBlackChar"/>
        </w:rPr>
        <w:lastRenderedPageBreak/>
        <w:t>Examples</w:t>
      </w:r>
    </w:p>
    <w:p w:rsidR="006F2817" w:rsidRDefault="006F2817" w:rsidP="006F2817">
      <w:pPr>
        <w:pStyle w:val="EDBTXTNormalWebBlackChar"/>
      </w:pPr>
      <w:r>
        <w:t xml:space="preserve">The following example uses the </w:t>
      </w:r>
      <w:r>
        <w:rPr>
          <w:rStyle w:val="EDBTXTKeywordBlack"/>
        </w:rPr>
        <w:t>PUT</w:t>
      </w:r>
      <w:r>
        <w:t xml:space="preserve"> procedure to create a comma-delimited file of employees from the </w:t>
      </w:r>
      <w:r>
        <w:rPr>
          <w:rStyle w:val="EDBTXTKeywordBlack"/>
        </w:rPr>
        <w:t>emp</w:t>
      </w:r>
      <w:r>
        <w:t xml:space="preserve"> table.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v_empfile       UTL_FILE.FILE_TYPE;</w:t>
      </w:r>
    </w:p>
    <w:p w:rsidR="006F2817" w:rsidRDefault="006F2817" w:rsidP="006F2817">
      <w:pPr>
        <w:pStyle w:val="EDBEXCourierNew9ptCustomColorRGB4649146Left01"/>
      </w:pPr>
      <w:r>
        <w:t xml:space="preserve">    v_directory     VARCHAR2(50) := 'empdir';</w:t>
      </w:r>
    </w:p>
    <w:p w:rsidR="006F2817" w:rsidRDefault="006F2817" w:rsidP="006F2817">
      <w:pPr>
        <w:pStyle w:val="EDBEXCourierNew9ptCustomColorRGB4649146Left01"/>
      </w:pPr>
      <w:r>
        <w:t xml:space="preserve">    v_filename      VARCHAR2(20) := 'empfile.csv';</w:t>
      </w:r>
    </w:p>
    <w:p w:rsidR="006F2817" w:rsidRDefault="006F2817" w:rsidP="006F2817">
      <w:pPr>
        <w:pStyle w:val="EDBEXCourierNew9ptCustomColorRGB4649146Left01"/>
      </w:pPr>
      <w:r>
        <w:t xml:space="preserve">    CURSOR emp_cur IS SELECT * FROM emp ORDER BY empno;</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v_empfile := UTL_FILE.FOPEN(v_directory,v_filename,'w');</w:t>
      </w:r>
    </w:p>
    <w:p w:rsidR="006F2817" w:rsidRDefault="006F2817" w:rsidP="006F2817">
      <w:pPr>
        <w:pStyle w:val="EDBEXCourierNew9ptCustomColorRGB4649146Left01"/>
      </w:pPr>
      <w:r>
        <w:t xml:space="preserve">    FOR i IN emp_cur LOOP</w:t>
      </w:r>
    </w:p>
    <w:p w:rsidR="006F2817" w:rsidRDefault="006F2817" w:rsidP="006F2817">
      <w:pPr>
        <w:pStyle w:val="EDBEXCourierNew9ptCustomColorRGB4649146Left01"/>
      </w:pPr>
      <w:r>
        <w:t xml:space="preserve">        UTL_FILE.PUT(v_empfile,i.empno);</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UTL_FILE.PUT(v_empfile,i.ename);</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UTL_FILE.PUT(v_empfile,i.job);</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UTL_FILE.PUT(v_empfile,i.mgr);</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UTL_FILE.PUT(v_empfile,i.hiredate);</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UTL_FILE.PUT(v_empfile,i.sal);</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UTL_FILE.PUT(v_empfile,i.comm);</w:t>
      </w:r>
    </w:p>
    <w:p w:rsidR="006F2817" w:rsidRDefault="006F2817" w:rsidP="006F2817">
      <w:pPr>
        <w:pStyle w:val="EDBEXCourierNew9ptCustomColorRGB4649146Left01"/>
      </w:pPr>
      <w:r>
        <w:t xml:space="preserve">        UTL_FILE.PUT(v_empfile,',');</w:t>
      </w:r>
    </w:p>
    <w:p w:rsidR="006F2817" w:rsidRDefault="006F2817" w:rsidP="006F2817">
      <w:pPr>
        <w:pStyle w:val="EDBEXCourierNew9ptCustomColorRGB4649146Left01"/>
      </w:pPr>
      <w:r>
        <w:t xml:space="preserve">        UTL_FILE.PUT(v_empfile,i.deptno);</w:t>
      </w:r>
    </w:p>
    <w:p w:rsidR="006F2817" w:rsidRDefault="006F2817" w:rsidP="006F2817">
      <w:pPr>
        <w:pStyle w:val="EDBEXCourierNew9ptCustomColorRGB4649146Left01"/>
      </w:pPr>
      <w:r>
        <w:t xml:space="preserve">        UTL_FILE.NEW_LINE(v_empfile);</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DBMS_OUTPUT.PUT_LINE('Created file: ' || v_filename);</w:t>
      </w:r>
    </w:p>
    <w:p w:rsidR="006F2817" w:rsidRDefault="006F2817" w:rsidP="006F2817">
      <w:pPr>
        <w:pStyle w:val="EDBEXCourierNew9ptCustomColorRGB4649146Left01"/>
      </w:pPr>
      <w:r>
        <w:t xml:space="preserve">    UTL_FILE.FCLOSE(v_empfile);</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Created file: empfile.csv</w:t>
      </w:r>
    </w:p>
    <w:p w:rsidR="006F2817" w:rsidRDefault="006F2817" w:rsidP="006F2817">
      <w:pPr>
        <w:pStyle w:val="EDBTXTNormalWebBlackChar"/>
      </w:pPr>
      <w:r>
        <w:t xml:space="preserve">The following is the contents of </w:t>
      </w:r>
      <w:r>
        <w:rPr>
          <w:rStyle w:val="EDBTXTKeywordBlack"/>
        </w:rPr>
        <w:t>empfile.csv</w:t>
      </w:r>
      <w:r>
        <w:t xml:space="preserve"> created above:</w:t>
      </w:r>
    </w:p>
    <w:p w:rsidR="006F2817" w:rsidRDefault="006F2817" w:rsidP="006F2817">
      <w:pPr>
        <w:pStyle w:val="EDBEXCourierNew9ptCustomColorRGB4649146Left01"/>
      </w:pPr>
      <w:r>
        <w:t>C:\TEMP\EMPDIR&gt;TYPE empfile.csv</w:t>
      </w:r>
    </w:p>
    <w:p w:rsidR="006F2817" w:rsidRDefault="006F2817" w:rsidP="006F2817">
      <w:pPr>
        <w:pStyle w:val="EDBEXCourierNew9ptCustomColorRGB4649146Left01"/>
      </w:pPr>
    </w:p>
    <w:p w:rsidR="006F2817" w:rsidRDefault="006F2817" w:rsidP="006F2817">
      <w:pPr>
        <w:pStyle w:val="EDBEXCourierNew9ptCustomColorRGB4649146Left01"/>
      </w:pPr>
      <w:r>
        <w:t>7369,SMITH,CLERK,7902,17-DEC-80 00:00:00,800.00,,20</w:t>
      </w:r>
    </w:p>
    <w:p w:rsidR="006F2817" w:rsidRDefault="006F2817" w:rsidP="006F2817">
      <w:pPr>
        <w:pStyle w:val="EDBEXCourierNew9ptCustomColorRGB4649146Left01"/>
      </w:pPr>
      <w:r>
        <w:t>7499,ALLEN,SALESMAN,7698,20-FEB-81 00:00:00,1600.00,300.00,30</w:t>
      </w:r>
    </w:p>
    <w:p w:rsidR="006F2817" w:rsidRDefault="006F2817" w:rsidP="006F2817">
      <w:pPr>
        <w:pStyle w:val="EDBEXCourierNew9ptCustomColorRGB4649146Left01"/>
      </w:pPr>
      <w:r>
        <w:t>7521,WARD,SALESMAN,7698,22-FEB-81 00:00:00,1250.00,500.00,30</w:t>
      </w:r>
    </w:p>
    <w:p w:rsidR="006F2817" w:rsidRDefault="006F2817" w:rsidP="006F2817">
      <w:pPr>
        <w:pStyle w:val="EDBEXCourierNew9ptCustomColorRGB4649146Left01"/>
      </w:pPr>
      <w:r>
        <w:t>7566,JONES,MANAGER,7839,02-APR-81 00:00:00,2975.00,,20</w:t>
      </w:r>
    </w:p>
    <w:p w:rsidR="006F2817" w:rsidRDefault="006F2817" w:rsidP="006F2817">
      <w:pPr>
        <w:pStyle w:val="EDBEXCourierNew9ptCustomColorRGB4649146Left01"/>
      </w:pPr>
      <w:r>
        <w:t>7654,MARTIN,SALESMAN,7698,28-SEP-81 00:00:00,1250.00,1400.00,30</w:t>
      </w:r>
    </w:p>
    <w:p w:rsidR="006F2817" w:rsidRDefault="006F2817" w:rsidP="006F2817">
      <w:pPr>
        <w:pStyle w:val="EDBEXCourierNew9ptCustomColorRGB4649146Left01"/>
      </w:pPr>
      <w:r>
        <w:t>7698,BLAKE,MANAGER,7839,01-MAY-81 00:00:00,2850.00,,30</w:t>
      </w:r>
    </w:p>
    <w:p w:rsidR="006F2817" w:rsidRDefault="006F2817" w:rsidP="006F2817">
      <w:pPr>
        <w:pStyle w:val="EDBEXCourierNew9ptCustomColorRGB4649146Left01"/>
      </w:pPr>
      <w:r>
        <w:t>7782,CLARK,MANAGER,7839,09-JUN-81 00:00:00,2450.00,,10</w:t>
      </w:r>
    </w:p>
    <w:p w:rsidR="006F2817" w:rsidRDefault="006F2817" w:rsidP="006F2817">
      <w:pPr>
        <w:pStyle w:val="EDBEXCourierNew9ptCustomColorRGB4649146Left01"/>
      </w:pPr>
      <w:r>
        <w:t>7788,SCOTT,ANALYST,7566,19-APR-87 00:00:00,3000.00,,20</w:t>
      </w:r>
    </w:p>
    <w:p w:rsidR="006F2817" w:rsidRDefault="006F2817" w:rsidP="006F2817">
      <w:pPr>
        <w:pStyle w:val="EDBEXCourierNew9ptCustomColorRGB4649146Left01"/>
      </w:pPr>
      <w:r>
        <w:t>7839,KING,PRESIDENT,,17-NOV-81 00:00:00,5000.00,,10</w:t>
      </w:r>
    </w:p>
    <w:p w:rsidR="006F2817" w:rsidRDefault="006F2817" w:rsidP="006F2817">
      <w:pPr>
        <w:pStyle w:val="EDBEXCourierNew9ptCustomColorRGB4649146Left01"/>
      </w:pPr>
      <w:r>
        <w:t>7844,TURNER,SALESMAN,7698,08-SEP-81 00:00:00,1500.00,0.00,30</w:t>
      </w:r>
    </w:p>
    <w:p w:rsidR="006F2817" w:rsidRDefault="006F2817" w:rsidP="006F2817">
      <w:pPr>
        <w:pStyle w:val="EDBEXCourierNew9ptCustomColorRGB4649146Left01"/>
      </w:pPr>
      <w:r>
        <w:t>7876,ADAMS,CLERK,7788,23-MAY-87 00:00:00,1100.00,,20</w:t>
      </w:r>
    </w:p>
    <w:p w:rsidR="006F2817" w:rsidRDefault="006F2817" w:rsidP="006F2817">
      <w:pPr>
        <w:pStyle w:val="EDBEXCourierNew9ptCustomColorRGB4649146Left01"/>
      </w:pPr>
      <w:r>
        <w:t>7900,JAMES,CLERK,7698,03-DEC-81 00:00:00,950.00,,30</w:t>
      </w:r>
    </w:p>
    <w:p w:rsidR="006F2817" w:rsidRDefault="006F2817" w:rsidP="006F2817">
      <w:pPr>
        <w:pStyle w:val="EDBEXCourierNew9ptCustomColorRGB4649146Left01"/>
      </w:pPr>
      <w:r>
        <w:t>7902,FORD,ANALYST,7566,03-DEC-81 00:00:00,3000.00,,20</w:t>
      </w:r>
    </w:p>
    <w:p w:rsidR="006F2817" w:rsidRDefault="006F2817" w:rsidP="006F2817">
      <w:pPr>
        <w:pStyle w:val="EDBEXCourierNew9ptCustomColorRGB4649146Left01"/>
      </w:pPr>
      <w:r>
        <w:t>7934,MILLER,CLERK,7782,23-JAN-82 00:00:00,1300.00,,10</w:t>
      </w:r>
    </w:p>
    <w:p w:rsidR="006F2817" w:rsidRDefault="006F2817" w:rsidP="006F2817">
      <w:pPr>
        <w:pStyle w:val="EDBTXTNormalWebBlackChar"/>
      </w:pPr>
    </w:p>
    <w:p w:rsidR="006F2817" w:rsidRDefault="006F2817" w:rsidP="006F2817">
      <w:pPr>
        <w:pStyle w:val="Heading3"/>
        <w:tabs>
          <w:tab w:val="left" w:pos="720"/>
        </w:tabs>
      </w:pPr>
      <w:bookmarkStart w:id="1908" w:name="_Toc377017812"/>
      <w:bookmarkStart w:id="1909" w:name="_Toc444155909"/>
      <w:r>
        <w:lastRenderedPageBreak/>
        <w:t>PUT_LINE</w:t>
      </w:r>
      <w:bookmarkEnd w:id="1908"/>
      <w:bookmarkEnd w:id="1909"/>
    </w:p>
    <w:p w:rsidR="006F2817" w:rsidRDefault="006F2817" w:rsidP="006F2817">
      <w:pPr>
        <w:pStyle w:val="EDBTXTNormalWebBlackChar"/>
      </w:pPr>
      <w:r>
        <w:t xml:space="preserve">The </w:t>
      </w:r>
      <w:r>
        <w:rPr>
          <w:rStyle w:val="EDBTXTKeywordBlack"/>
        </w:rPr>
        <w:t>PUT_LINE</w:t>
      </w:r>
      <w:r>
        <w:t xml:space="preserve"> procedure writes a single line to the given file including an end-of-line character sequence.</w:t>
      </w:r>
    </w:p>
    <w:p w:rsidR="006F2817" w:rsidRDefault="006F2817" w:rsidP="006F2817">
      <w:pPr>
        <w:pStyle w:val="EDBSYNTXPreformattedBlackLeft033"/>
        <w:ind w:left="0"/>
      </w:pPr>
      <w:r>
        <w:t>PUT_LINE(</w:t>
      </w:r>
      <w:r>
        <w:rPr>
          <w:rStyle w:val="EDBTXTVariable11ptBlack"/>
        </w:rPr>
        <w:t>file</w:t>
      </w:r>
      <w:r>
        <w:t xml:space="preserve"> FILE_TYPE, </w:t>
      </w:r>
      <w:r>
        <w:rPr>
          <w:rStyle w:val="EDBTXTVariable11ptBlack"/>
        </w:rPr>
        <w:t>buffer</w:t>
      </w:r>
      <w:r>
        <w:t xml:space="preserve"> { DATE | NUMBER | TIMESTAMP |</w:t>
      </w:r>
    </w:p>
    <w:p w:rsidR="006F2817" w:rsidRDefault="006F2817" w:rsidP="006F2817">
      <w:pPr>
        <w:pStyle w:val="EDBSYNTXPreformattedBlackLeft033"/>
        <w:ind w:left="0"/>
      </w:pPr>
      <w:r>
        <w:t xml:space="preserve">  VARCHAR2 })</w:t>
      </w:r>
    </w:p>
    <w:p w:rsidR="006F2817" w:rsidRPr="00CF2130" w:rsidRDefault="006F2817" w:rsidP="006F2817">
      <w:pPr>
        <w:pStyle w:val="EDBTXTNormalWebBlackChar"/>
        <w:rPr>
          <w:rStyle w:val="EDBTXTEmphasisNormalWebBoldBlackChar"/>
        </w:rPr>
      </w:pPr>
      <w:r w:rsidRPr="00CF2130">
        <w:rPr>
          <w:rStyle w:val="EDBTXTEmphasisNormalWebBoldBlackChar"/>
        </w:rPr>
        <w:t>Parameters</w:t>
      </w:r>
    </w:p>
    <w:p w:rsidR="006F2817" w:rsidRDefault="006F2817" w:rsidP="006F2817">
      <w:pPr>
        <w:rPr>
          <w:rStyle w:val="EDBTXTVariable11ptBlack"/>
          <w:b/>
        </w:rPr>
      </w:pPr>
      <w:r>
        <w:rPr>
          <w:rStyle w:val="EDBTXTVariable11ptBlack"/>
        </w:rPr>
        <w:t>file</w:t>
      </w:r>
    </w:p>
    <w:p w:rsidR="006F2817" w:rsidRDefault="006F2817" w:rsidP="006F2817">
      <w:pPr>
        <w:pStyle w:val="EDBTXTIndentNormalWebLeft05"/>
      </w:pPr>
      <w:r>
        <w:t xml:space="preserve">Variable of type </w:t>
      </w:r>
      <w:r>
        <w:rPr>
          <w:rStyle w:val="EDBTXTKeywordBlack"/>
        </w:rPr>
        <w:t>FILE_TYPE</w:t>
      </w:r>
      <w:r>
        <w:t xml:space="preserve"> containing the file handle of the file to which the given line is to be written.</w:t>
      </w:r>
    </w:p>
    <w:p w:rsidR="006F2817" w:rsidRDefault="006F2817" w:rsidP="006F2817">
      <w:pPr>
        <w:rPr>
          <w:rStyle w:val="EDBTXTVariable11ptBlack"/>
        </w:rPr>
      </w:pPr>
      <w:r>
        <w:rPr>
          <w:rStyle w:val="EDBTXTVariable11ptBlack"/>
        </w:rPr>
        <w:t>buffer</w:t>
      </w:r>
    </w:p>
    <w:p w:rsidR="006F2817" w:rsidRDefault="006F2817" w:rsidP="006F2817">
      <w:pPr>
        <w:pStyle w:val="EDBTXTIndentNormalWebLeft05"/>
      </w:pPr>
      <w:r>
        <w:t>Text to be written to the specified file.</w:t>
      </w:r>
    </w:p>
    <w:p w:rsidR="006F2817" w:rsidRPr="00CF2130" w:rsidRDefault="006F2817" w:rsidP="006F2817">
      <w:pPr>
        <w:pStyle w:val="EDBTXTNormalWebBlackChar"/>
        <w:rPr>
          <w:rStyle w:val="EDBTXTEmphasisNormalWebBoldBlackChar"/>
        </w:rPr>
      </w:pPr>
      <w:r w:rsidRPr="00CF2130">
        <w:rPr>
          <w:rStyle w:val="EDBTXTEmphasisNormalWebBoldBlackChar"/>
        </w:rPr>
        <w:t>Examples</w:t>
      </w:r>
    </w:p>
    <w:p w:rsidR="006F2817" w:rsidRDefault="006F2817" w:rsidP="006F2817">
      <w:pPr>
        <w:pStyle w:val="EDBTXTNormalWebBlackChar"/>
      </w:pPr>
      <w:r>
        <w:t xml:space="preserve">The following example uses the </w:t>
      </w:r>
      <w:r>
        <w:rPr>
          <w:rStyle w:val="EDBTXTKeywordBlack"/>
        </w:rPr>
        <w:t>PUT_LINE</w:t>
      </w:r>
      <w:r>
        <w:t xml:space="preserve"> procedure to create a comma-delimited file of employees from the </w:t>
      </w:r>
      <w:r>
        <w:rPr>
          <w:rStyle w:val="EDBTXTKeywordBlack"/>
        </w:rPr>
        <w:t>emp</w:t>
      </w:r>
      <w:r>
        <w:t xml:space="preserve"> table.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v_empfile       UTL_FILE.FILE_TYPE;</w:t>
      </w:r>
    </w:p>
    <w:p w:rsidR="006F2817" w:rsidRDefault="006F2817" w:rsidP="006F2817">
      <w:pPr>
        <w:pStyle w:val="EDBEXCourierNew9ptCustomColorRGB4649146Left01"/>
      </w:pPr>
      <w:r>
        <w:t xml:space="preserve">    v_directory     VARCHAR2(50) := 'empdir';</w:t>
      </w:r>
    </w:p>
    <w:p w:rsidR="006F2817" w:rsidRDefault="006F2817" w:rsidP="006F2817">
      <w:pPr>
        <w:pStyle w:val="EDBEXCourierNew9ptCustomColorRGB4649146Left01"/>
      </w:pPr>
      <w:r>
        <w:t xml:space="preserve">    v_filename      VARCHAR2(20) := 'empfile.csv';</w:t>
      </w:r>
    </w:p>
    <w:p w:rsidR="006F2817" w:rsidRDefault="006F2817" w:rsidP="006F2817">
      <w:pPr>
        <w:pStyle w:val="EDBEXCourierNew9ptCustomColorRGB4649146Left01"/>
      </w:pPr>
      <w:r>
        <w:t xml:space="preserve">    v_emprec        VARCHAR2(120);</w:t>
      </w:r>
    </w:p>
    <w:p w:rsidR="006F2817" w:rsidRDefault="006F2817" w:rsidP="006F2817">
      <w:pPr>
        <w:pStyle w:val="EDBEXCourierNew9ptCustomColorRGB4649146Left01"/>
      </w:pPr>
      <w:r>
        <w:t xml:space="preserve">    CURSOR emp_cur IS SELECT * FROM emp ORDER BY empno;</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v_empfile := UTL_FILE.FOPEN(v_directory,v_filename,'w');</w:t>
      </w:r>
    </w:p>
    <w:p w:rsidR="006F2817" w:rsidRDefault="006F2817" w:rsidP="006F2817">
      <w:pPr>
        <w:pStyle w:val="EDBEXCourierNew9ptCustomColorRGB4649146Left01"/>
      </w:pPr>
      <w:r>
        <w:t xml:space="preserve">    FOR i IN emp_cur LOOP</w:t>
      </w:r>
    </w:p>
    <w:p w:rsidR="006F2817" w:rsidRDefault="006F2817" w:rsidP="006F2817">
      <w:pPr>
        <w:pStyle w:val="EDBEXCourierNew9ptCustomColorRGB4649146Left01"/>
      </w:pPr>
      <w:r>
        <w:t xml:space="preserve">        v_emprec := i.empno || ',' || i.ename || ',' || i.job || ',' ||</w:t>
      </w:r>
    </w:p>
    <w:p w:rsidR="006F2817" w:rsidRDefault="006F2817" w:rsidP="006F2817">
      <w:pPr>
        <w:pStyle w:val="EDBEXCourierNew9ptCustomColorRGB4649146Left01"/>
      </w:pPr>
      <w:r>
        <w:t xml:space="preserve">            NVL(LTRIM(TO_CHAR(i.mgr,'9999')),'') || ',' || i.hiredate ||</w:t>
      </w:r>
    </w:p>
    <w:p w:rsidR="006F2817" w:rsidRDefault="006F2817" w:rsidP="006F2817">
      <w:pPr>
        <w:pStyle w:val="EDBEXCourierNew9ptCustomColorRGB4649146Left01"/>
      </w:pPr>
      <w:r>
        <w:t xml:space="preserve">            ',' || i.sal || ',' ||</w:t>
      </w:r>
    </w:p>
    <w:p w:rsidR="006F2817" w:rsidRDefault="006F2817" w:rsidP="006F2817">
      <w:pPr>
        <w:pStyle w:val="EDBEXCourierNew9ptCustomColorRGB4649146Left01"/>
      </w:pPr>
      <w:r>
        <w:t xml:space="preserve">            NVL(LTRIM(TO_CHAR(i.comm,'9990.99')),'') || ',' || i.deptno;</w:t>
      </w:r>
    </w:p>
    <w:p w:rsidR="006F2817" w:rsidRDefault="006F2817" w:rsidP="006F2817">
      <w:pPr>
        <w:pStyle w:val="EDBEXCourierNew9ptCustomColorRGB4649146Left01"/>
      </w:pPr>
      <w:r>
        <w:t xml:space="preserve">        UTL_FILE.PUT_LINE(v_empfile,v_emprec);</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DBMS_OUTPUT.PUT_LINE('Created file: ' || v_filename);</w:t>
      </w:r>
    </w:p>
    <w:p w:rsidR="006F2817" w:rsidRDefault="006F2817" w:rsidP="006F2817">
      <w:pPr>
        <w:pStyle w:val="EDBEXCourierNew9ptCustomColorRGB4649146Left01"/>
      </w:pPr>
      <w:r>
        <w:t xml:space="preserve">    UTL_FILE.FCLOSE(v_empfile);</w:t>
      </w:r>
    </w:p>
    <w:p w:rsidR="006F2817" w:rsidRDefault="006F2817" w:rsidP="006F2817">
      <w:pPr>
        <w:pStyle w:val="EDBEXCourierNew9ptCustomColorRGB4649146Left01"/>
      </w:pPr>
      <w:r>
        <w:t>END;</w:t>
      </w:r>
    </w:p>
    <w:p w:rsidR="006F2817" w:rsidRDefault="006F2817" w:rsidP="006F2817">
      <w:pPr>
        <w:pStyle w:val="EDBTXTNormalWebBlackChar"/>
      </w:pPr>
      <w:r>
        <w:t xml:space="preserve">The following is the contents of </w:t>
      </w:r>
      <w:r>
        <w:rPr>
          <w:rStyle w:val="EDBTXTKeywordBlack"/>
        </w:rPr>
        <w:t>empfile.csv</w:t>
      </w:r>
      <w:r>
        <w:t xml:space="preserve"> created above:</w:t>
      </w:r>
    </w:p>
    <w:p w:rsidR="006F2817" w:rsidRDefault="006F2817" w:rsidP="006F2817">
      <w:pPr>
        <w:pStyle w:val="EDBEXCourierNew9ptCustomColorRGB4649146Left01"/>
      </w:pPr>
      <w:r>
        <w:t>C:\TEMP\EMPDIR&gt;TYPE empfile.csv</w:t>
      </w:r>
    </w:p>
    <w:p w:rsidR="006F2817" w:rsidRDefault="006F2817" w:rsidP="006F2817">
      <w:pPr>
        <w:pStyle w:val="EDBEXCourierNew9ptCustomColorRGB4649146Left01"/>
      </w:pPr>
    </w:p>
    <w:p w:rsidR="006F2817" w:rsidRDefault="006F2817" w:rsidP="006F2817">
      <w:pPr>
        <w:pStyle w:val="EDBEXCourierNew9ptCustomColorRGB4649146Left01"/>
      </w:pPr>
      <w:r>
        <w:t>7369,SMITH,CLERK,7902,17-DEC-80 00:00:00,800.00,,20</w:t>
      </w:r>
    </w:p>
    <w:p w:rsidR="006F2817" w:rsidRDefault="006F2817" w:rsidP="006F2817">
      <w:pPr>
        <w:pStyle w:val="EDBEXCourierNew9ptCustomColorRGB4649146Left01"/>
      </w:pPr>
      <w:r>
        <w:t>7499,ALLEN,SALESMAN,7698,20-FEB-81 00:00:00,1600.00,300.00,30</w:t>
      </w:r>
    </w:p>
    <w:p w:rsidR="006F2817" w:rsidRDefault="006F2817" w:rsidP="006F2817">
      <w:pPr>
        <w:pStyle w:val="EDBEXCourierNew9ptCustomColorRGB4649146Left01"/>
      </w:pPr>
      <w:r>
        <w:t>7521,WARD,SALESMAN,7698,22-FEB-81 00:00:00,1250.00,500.00,30</w:t>
      </w:r>
    </w:p>
    <w:p w:rsidR="006F2817" w:rsidRDefault="006F2817" w:rsidP="006F2817">
      <w:pPr>
        <w:pStyle w:val="EDBEXCourierNew9ptCustomColorRGB4649146Left01"/>
      </w:pPr>
      <w:r>
        <w:t>7566,JONES,MANAGER,7839,02-APR-81 00:00:00,2975.00,,20</w:t>
      </w:r>
    </w:p>
    <w:p w:rsidR="006F2817" w:rsidRDefault="006F2817" w:rsidP="006F2817">
      <w:pPr>
        <w:pStyle w:val="EDBEXCourierNew9ptCustomColorRGB4649146Left01"/>
      </w:pPr>
      <w:r>
        <w:t>7654,MARTIN,SALESMAN,7698,28-SEP-81 00:00:00,1250.00,1400.00,30</w:t>
      </w:r>
    </w:p>
    <w:p w:rsidR="006F2817" w:rsidRDefault="006F2817" w:rsidP="006F2817">
      <w:pPr>
        <w:pStyle w:val="EDBEXCourierNew9ptCustomColorRGB4649146Left01"/>
      </w:pPr>
      <w:r>
        <w:t>7698,BLAKE,MANAGER,7839,01-MAY-81 00:00:00,2850.00,,30</w:t>
      </w:r>
    </w:p>
    <w:p w:rsidR="006F2817" w:rsidRDefault="006F2817" w:rsidP="006F2817">
      <w:pPr>
        <w:pStyle w:val="EDBEXCourierNew9ptCustomColorRGB4649146Left01"/>
      </w:pPr>
      <w:r>
        <w:lastRenderedPageBreak/>
        <w:t>7782,CLARK,MANAGER,7839,09-JUN-81 00:00:00,2450.00,,10</w:t>
      </w:r>
    </w:p>
    <w:p w:rsidR="006F2817" w:rsidRDefault="006F2817" w:rsidP="006F2817">
      <w:pPr>
        <w:pStyle w:val="EDBEXCourierNew9ptCustomColorRGB4649146Left01"/>
      </w:pPr>
      <w:r>
        <w:t>7788,SCOTT,ANALYST,7566,19-APR-87 00:00:00,3000.00,,20</w:t>
      </w:r>
    </w:p>
    <w:p w:rsidR="006F2817" w:rsidRDefault="006F2817" w:rsidP="006F2817">
      <w:pPr>
        <w:pStyle w:val="EDBEXCourierNew9ptCustomColorRGB4649146Left01"/>
      </w:pPr>
      <w:r>
        <w:t>7839,KING,PRESIDENT,,17-NOV-81 00:00:00,5000.00,,10</w:t>
      </w:r>
    </w:p>
    <w:p w:rsidR="006F2817" w:rsidRDefault="006F2817" w:rsidP="006F2817">
      <w:pPr>
        <w:pStyle w:val="EDBEXCourierNew9ptCustomColorRGB4649146Left01"/>
      </w:pPr>
      <w:r>
        <w:t>7844,TURNER,SALESMAN,7698,08-SEP-81 00:00:00,1500.00,0.00,30</w:t>
      </w:r>
    </w:p>
    <w:p w:rsidR="006F2817" w:rsidRDefault="006F2817" w:rsidP="006F2817">
      <w:pPr>
        <w:pStyle w:val="EDBEXCourierNew9ptCustomColorRGB4649146Left01"/>
      </w:pPr>
      <w:r>
        <w:t>7876,ADAMS,CLERK,7788,23-MAY-87 00:00:00,1100.00,,20</w:t>
      </w:r>
    </w:p>
    <w:p w:rsidR="006F2817" w:rsidRDefault="006F2817" w:rsidP="006F2817">
      <w:pPr>
        <w:pStyle w:val="EDBEXCourierNew9ptCustomColorRGB4649146Left01"/>
      </w:pPr>
      <w:r>
        <w:t>7900,JAMES,CLERK,7698,03-DEC-81 00:00:00,950.00,,30</w:t>
      </w:r>
    </w:p>
    <w:p w:rsidR="006F2817" w:rsidRDefault="006F2817" w:rsidP="006F2817">
      <w:pPr>
        <w:pStyle w:val="EDBEXCourierNew9ptCustomColorRGB4649146Left01"/>
      </w:pPr>
      <w:r>
        <w:t>7902,FORD,ANALYST,7566,03-DEC-81 00:00:00,3000.00,,20</w:t>
      </w:r>
    </w:p>
    <w:p w:rsidR="006F2817" w:rsidRDefault="006F2817" w:rsidP="00BF4A42">
      <w:pPr>
        <w:pStyle w:val="EDBEXCourierNew9ptCustomColorRGB4649146Left01"/>
      </w:pPr>
      <w:r>
        <w:t>7934,MILLER,CLERK,7782,23-JAN-82 00:00:00,1300.00,,10</w:t>
      </w:r>
    </w:p>
    <w:p w:rsidR="006F2817" w:rsidRDefault="006F2817" w:rsidP="006F2817">
      <w:pPr>
        <w:pStyle w:val="Heading3"/>
        <w:tabs>
          <w:tab w:val="left" w:pos="720"/>
        </w:tabs>
      </w:pPr>
      <w:bookmarkStart w:id="1910" w:name="_Toc377017813"/>
      <w:bookmarkStart w:id="1911" w:name="_Toc444155910"/>
      <w:r>
        <w:t>PUTF</w:t>
      </w:r>
      <w:bookmarkEnd w:id="1910"/>
      <w:bookmarkEnd w:id="1911"/>
    </w:p>
    <w:p w:rsidR="006F2817" w:rsidRDefault="006F2817" w:rsidP="006F2817">
      <w:pPr>
        <w:pStyle w:val="EDBTXTNormalWebBlackChar"/>
      </w:pPr>
      <w:r>
        <w:t xml:space="preserve">The </w:t>
      </w:r>
      <w:r>
        <w:rPr>
          <w:rStyle w:val="EDBTXTKeywordBlack"/>
        </w:rPr>
        <w:t>PUTF</w:t>
      </w:r>
      <w:r>
        <w:t xml:space="preserve"> procedure writes a formatted string to the given file.</w:t>
      </w:r>
    </w:p>
    <w:p w:rsidR="006F2817" w:rsidRDefault="006F2817" w:rsidP="006F2817">
      <w:pPr>
        <w:pStyle w:val="EDBSYNTXPreformattedBlackLeft033"/>
        <w:ind w:left="0"/>
      </w:pPr>
      <w:r>
        <w:t>PUTF(</w:t>
      </w:r>
      <w:r>
        <w:rPr>
          <w:rStyle w:val="EDBTXTVariable11ptBlack"/>
        </w:rPr>
        <w:t>file</w:t>
      </w:r>
      <w:r>
        <w:t xml:space="preserve"> FILE_TYPE, </w:t>
      </w:r>
      <w:r>
        <w:rPr>
          <w:rStyle w:val="EDBTXTVariable11ptBlack"/>
        </w:rPr>
        <w:t>format</w:t>
      </w:r>
      <w:r>
        <w:t xml:space="preserve"> VARCHAR2 [, </w:t>
      </w:r>
      <w:r>
        <w:rPr>
          <w:rStyle w:val="EDBTXTVariable11ptBlack"/>
        </w:rPr>
        <w:t>arg1</w:t>
      </w:r>
      <w:r>
        <w:t xml:space="preserve"> VARCHAR2]</w:t>
      </w:r>
    </w:p>
    <w:p w:rsidR="006F2817" w:rsidRDefault="006F2817" w:rsidP="006F2817">
      <w:pPr>
        <w:pStyle w:val="EDBSYNTXPreformattedBlackLeft033"/>
        <w:ind w:left="0"/>
      </w:pPr>
      <w:r>
        <w:t xml:space="preserve">  [, ...])</w:t>
      </w:r>
    </w:p>
    <w:p w:rsidR="006F2817" w:rsidRPr="00CF2130" w:rsidRDefault="006F2817" w:rsidP="006F2817">
      <w:pPr>
        <w:pStyle w:val="EDBTXTNormalWebBlackChar"/>
        <w:rPr>
          <w:rStyle w:val="EDBTXTEmphasisNormalWebBoldBlackChar"/>
        </w:rPr>
      </w:pPr>
      <w:r w:rsidRPr="00CF2130">
        <w:rPr>
          <w:rStyle w:val="EDBTXTEmphasisNormalWebBoldBlackChar"/>
        </w:rPr>
        <w:t>Parameters</w:t>
      </w:r>
    </w:p>
    <w:p w:rsidR="006F2817" w:rsidRDefault="006F2817" w:rsidP="006F2817">
      <w:pPr>
        <w:rPr>
          <w:rStyle w:val="EDBTXTVariable11ptBlack"/>
          <w:b/>
        </w:rPr>
      </w:pPr>
      <w:r>
        <w:rPr>
          <w:rStyle w:val="EDBTXTVariable11ptBlack"/>
        </w:rPr>
        <w:t>file</w:t>
      </w:r>
    </w:p>
    <w:p w:rsidR="006F2817" w:rsidRPr="009C769A" w:rsidRDefault="006F2817" w:rsidP="006F2817">
      <w:pPr>
        <w:pStyle w:val="EDBTXTIndentNormalWebLeft05"/>
        <w:rPr>
          <w:rStyle w:val="EDBTXTVariable11ptBlack"/>
          <w:rFonts w:ascii="Times New Roman" w:hAnsi="Times New Roman"/>
          <w:i w:val="0"/>
          <w:iCs w:val="0"/>
          <w:color w:val="auto"/>
        </w:rPr>
      </w:pPr>
      <w:r>
        <w:t xml:space="preserve">Variable of type </w:t>
      </w:r>
      <w:r>
        <w:rPr>
          <w:rStyle w:val="EDBTXTKeywordBlack"/>
        </w:rPr>
        <w:t>FILE_TYPE</w:t>
      </w:r>
      <w:r>
        <w:t xml:space="preserve"> containing the file handle of the file to which the formatted line is to be written.</w:t>
      </w:r>
    </w:p>
    <w:p w:rsidR="006F2817" w:rsidRDefault="006F2817" w:rsidP="006F2817">
      <w:pPr>
        <w:rPr>
          <w:rStyle w:val="EDBTXTVariable11ptBlack"/>
        </w:rPr>
      </w:pPr>
      <w:r>
        <w:rPr>
          <w:rStyle w:val="EDBTXTVariable11ptBlack"/>
        </w:rPr>
        <w:t>format</w:t>
      </w:r>
    </w:p>
    <w:p w:rsidR="006F2817" w:rsidRDefault="006F2817" w:rsidP="006F2817">
      <w:pPr>
        <w:pStyle w:val="EDBTXTIndentNormalWebLeft05"/>
      </w:pPr>
      <w:r>
        <w:t xml:space="preserve">String to format the text written to the file. The special character sequence, </w:t>
      </w:r>
      <w:r>
        <w:rPr>
          <w:rStyle w:val="EDBTXTKeywordBlack"/>
        </w:rPr>
        <w:t>%s</w:t>
      </w:r>
      <w:r>
        <w:t xml:space="preserve">, is substituted by the value of arg. The special character sequence, </w:t>
      </w:r>
      <w:r>
        <w:rPr>
          <w:rStyle w:val="EDBTXTKeywordBlack"/>
        </w:rPr>
        <w:t>\n</w:t>
      </w:r>
      <w:r>
        <w:t xml:space="preserve">, indicates a new line. Note, however, in Advanced Server, a new line character must be specified with two consecutive backslashes instead of one - </w:t>
      </w:r>
      <w:r>
        <w:rPr>
          <w:rStyle w:val="EDBTXTKeywordBlack"/>
        </w:rPr>
        <w:t>\\n</w:t>
      </w:r>
      <w:r>
        <w:t>.</w:t>
      </w:r>
    </w:p>
    <w:p w:rsidR="006F2817" w:rsidRDefault="006F2817" w:rsidP="006F2817">
      <w:pPr>
        <w:rPr>
          <w:rStyle w:val="EDBTXTVariable11ptBlack"/>
        </w:rPr>
      </w:pPr>
      <w:r>
        <w:rPr>
          <w:rStyle w:val="EDBTXTVariable11ptBlack"/>
        </w:rPr>
        <w:t>arg1</w:t>
      </w:r>
    </w:p>
    <w:p w:rsidR="006F2817" w:rsidRDefault="006F2817" w:rsidP="006F2817">
      <w:pPr>
        <w:pStyle w:val="EDBTXTIndentNormalWebLeft05"/>
      </w:pPr>
      <w:r>
        <w:t xml:space="preserve">Up to five arguments, </w:t>
      </w:r>
      <w:r>
        <w:rPr>
          <w:rStyle w:val="EDBTXTVariable11ptBlack"/>
        </w:rPr>
        <w:t>arg1</w:t>
      </w:r>
      <w:r>
        <w:t>,...</w:t>
      </w:r>
      <w:r>
        <w:rPr>
          <w:rStyle w:val="EDBTXTVariable11ptBlack"/>
        </w:rPr>
        <w:t>arg5</w:t>
      </w:r>
      <w:r>
        <w:t xml:space="preserve">, to be substituted in the format string for each occurrence of </w:t>
      </w:r>
      <w:r>
        <w:rPr>
          <w:rStyle w:val="EDBTXTKeywordBlack"/>
        </w:rPr>
        <w:t>%s</w:t>
      </w:r>
      <w:r>
        <w:t xml:space="preserve">. The first arg is substituted for the first occurrence of </w:t>
      </w:r>
      <w:r>
        <w:rPr>
          <w:rStyle w:val="EDBTXTKeywordBlack"/>
        </w:rPr>
        <w:t>%s</w:t>
      </w:r>
      <w:r>
        <w:t xml:space="preserve">, the second arg is substituted for the second occurrence of </w:t>
      </w:r>
      <w:r>
        <w:rPr>
          <w:rStyle w:val="EDBTXTKeywordBlack"/>
        </w:rPr>
        <w:t>%s</w:t>
      </w:r>
      <w:r>
        <w:t>, etc.</w:t>
      </w:r>
    </w:p>
    <w:p w:rsidR="006F2817" w:rsidRPr="00CF2130" w:rsidRDefault="006F2817" w:rsidP="006F2817">
      <w:pPr>
        <w:pStyle w:val="EDBTXTNormalWebBlackChar"/>
        <w:rPr>
          <w:rStyle w:val="EDBTXTEmphasisNormalWebBoldBlackChar"/>
        </w:rPr>
      </w:pPr>
      <w:r w:rsidRPr="00CF2130">
        <w:rPr>
          <w:rStyle w:val="EDBTXTEmphasisNormalWebBoldBlackChar"/>
        </w:rPr>
        <w:t>Examples</w:t>
      </w:r>
    </w:p>
    <w:p w:rsidR="006F2817" w:rsidRDefault="006F2817" w:rsidP="006F2817">
      <w:pPr>
        <w:pStyle w:val="EDBTXTNormalWebBlackChar"/>
      </w:pPr>
      <w:r>
        <w:t xml:space="preserve">The following anonymous block produces formatted output containing data from the </w:t>
      </w:r>
      <w:r>
        <w:rPr>
          <w:rStyle w:val="EDBTXTKeywordBlack"/>
        </w:rPr>
        <w:t>emp</w:t>
      </w:r>
      <w:r>
        <w:t xml:space="preserve"> table. Note the use of the E literal syntax and double backslashes for the new line character sequence in the format string.</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v_empfile       UTL_FILE.FILE_TYPE;</w:t>
      </w:r>
    </w:p>
    <w:p w:rsidR="006F2817" w:rsidRDefault="006F2817" w:rsidP="006F2817">
      <w:pPr>
        <w:pStyle w:val="EDBEXCourierNew9ptCustomColorRGB4649146Left01"/>
      </w:pPr>
      <w:r>
        <w:t xml:space="preserve">    v_directory     VARCHAR2(50) := 'empdir';</w:t>
      </w:r>
    </w:p>
    <w:p w:rsidR="006F2817" w:rsidRDefault="006F2817" w:rsidP="006F2817">
      <w:pPr>
        <w:pStyle w:val="EDBEXCourierNew9ptCustomColorRGB4649146Left01"/>
      </w:pPr>
      <w:r>
        <w:t xml:space="preserve">    v_filename      VARCHAR2(20) := 'empfile.csv';</w:t>
      </w:r>
    </w:p>
    <w:p w:rsidR="006F2817" w:rsidRDefault="006F2817" w:rsidP="006F2817">
      <w:pPr>
        <w:pStyle w:val="EDBEXCourierNew9ptCustomColorRGB4649146Left01"/>
      </w:pPr>
      <w:r>
        <w:t xml:space="preserve">    v_format        VARCHAR2(200);</w:t>
      </w:r>
    </w:p>
    <w:p w:rsidR="006F2817" w:rsidRDefault="006F2817" w:rsidP="006F2817">
      <w:pPr>
        <w:pStyle w:val="EDBEXCourierNew9ptCustomColorRGB4649146Left01"/>
      </w:pPr>
      <w:r>
        <w:t xml:space="preserve">    CURSOR emp_cur IS SELECT * FROM emp ORDER BY empno;</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v_format := E'%s %s, %s\\nSalary: $%s Commission: $%s\\n\\n';</w:t>
      </w:r>
    </w:p>
    <w:p w:rsidR="006F2817" w:rsidRDefault="006F2817" w:rsidP="006F2817">
      <w:pPr>
        <w:pStyle w:val="EDBEXCourierNew9ptCustomColorRGB4649146Left01"/>
      </w:pPr>
      <w:r>
        <w:lastRenderedPageBreak/>
        <w:t xml:space="preserve">    v_empfile := UTL_FILE.FOPEN(v_directory,v_filename,'w');</w:t>
      </w:r>
    </w:p>
    <w:p w:rsidR="006F2817" w:rsidRDefault="006F2817" w:rsidP="006F2817">
      <w:pPr>
        <w:pStyle w:val="EDBEXCourierNew9ptCustomColorRGB4649146Left01"/>
      </w:pPr>
      <w:r>
        <w:t xml:space="preserve">    FOR i IN emp_cur LOOP</w:t>
      </w:r>
    </w:p>
    <w:p w:rsidR="006F2817" w:rsidRDefault="006F2817" w:rsidP="006F2817">
      <w:pPr>
        <w:pStyle w:val="EDBEXCourierNew9ptCustomColorRGB4649146Left01"/>
      </w:pPr>
      <w:r>
        <w:t xml:space="preserve">        UTL_FILE.PUTF(v_empfile,v_format,i.empno,i.ename,i.job,i.sal,</w:t>
      </w:r>
    </w:p>
    <w:p w:rsidR="006F2817" w:rsidRDefault="006F2817" w:rsidP="006F2817">
      <w:pPr>
        <w:pStyle w:val="EDBEXCourierNew9ptCustomColorRGB4649146Left01"/>
      </w:pPr>
      <w:r>
        <w:t xml:space="preserve">            NVL(i.comm,0));</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DBMS_OUTPUT.PUT_LINE('Created file: ' || v_filename);</w:t>
      </w:r>
    </w:p>
    <w:p w:rsidR="006F2817" w:rsidRDefault="006F2817" w:rsidP="006F2817">
      <w:pPr>
        <w:pStyle w:val="EDBEXCourierNew9ptCustomColorRGB4649146Left01"/>
      </w:pPr>
      <w:r>
        <w:t xml:space="preserve">    UTL_FILE.FCLOSE(v_empfile);</w:t>
      </w:r>
    </w:p>
    <w:p w:rsidR="006F2817" w:rsidRDefault="006F2817" w:rsidP="006F2817">
      <w:pPr>
        <w:pStyle w:val="EDBEXCourierNew9ptCustomColorRGB4649146Left01"/>
      </w:pPr>
      <w:r>
        <w:t>EXCEPTION</w:t>
      </w:r>
    </w:p>
    <w:p w:rsidR="006F2817" w:rsidRDefault="006F2817" w:rsidP="006F2817">
      <w:pPr>
        <w:pStyle w:val="EDBEXCourierNew9ptCustomColorRGB4649146Left01"/>
      </w:pPr>
      <w:r>
        <w:t xml:space="preserve">    WHEN OTHERS THEN</w:t>
      </w:r>
    </w:p>
    <w:p w:rsidR="006F2817" w:rsidRDefault="006F2817" w:rsidP="006F2817">
      <w:pPr>
        <w:pStyle w:val="EDBEXCourierNew9ptCustomColorRGB4649146Left01"/>
      </w:pPr>
      <w:r>
        <w:t xml:space="preserve">        DBMS_OUTPUT.PUT_LINE('SQLERRM: ' || SQLERRM);</w:t>
      </w:r>
    </w:p>
    <w:p w:rsidR="006F2817" w:rsidRDefault="006F2817" w:rsidP="006F2817">
      <w:pPr>
        <w:pStyle w:val="EDBEXCourierNew9ptCustomColorRGB4649146Left01"/>
      </w:pPr>
      <w:r>
        <w:t xml:space="preserve">        DBMS_OUTPUT.PUT_LINE('SQLCODE: ' || SQLCODE);</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Created file: empfile.csv</w:t>
      </w:r>
    </w:p>
    <w:p w:rsidR="006F2817" w:rsidRDefault="006F2817" w:rsidP="006F2817">
      <w:pPr>
        <w:pStyle w:val="EDBTXTNormalWebBlackChar"/>
      </w:pPr>
      <w:r>
        <w:t xml:space="preserve">The following is the contents of </w:t>
      </w:r>
      <w:r>
        <w:rPr>
          <w:rStyle w:val="EDBTXTKeywordBlack"/>
        </w:rPr>
        <w:t>empfile.csv</w:t>
      </w:r>
      <w:r>
        <w:t xml:space="preserve"> created above:</w:t>
      </w:r>
    </w:p>
    <w:p w:rsidR="006F2817" w:rsidRDefault="006F2817" w:rsidP="006F2817">
      <w:pPr>
        <w:pStyle w:val="EDBEXCourierNew9ptCustomColorRGB4649146Left01"/>
      </w:pPr>
      <w:r>
        <w:t>C:\TEMP\EMPDIR&gt;TYPE empfile.csv</w:t>
      </w:r>
    </w:p>
    <w:p w:rsidR="006F2817" w:rsidRDefault="006F2817" w:rsidP="006F2817">
      <w:pPr>
        <w:pStyle w:val="EDBEXCourierNew9ptCustomColorRGB4649146Left01"/>
      </w:pPr>
    </w:p>
    <w:p w:rsidR="006F2817" w:rsidRDefault="006F2817" w:rsidP="006F2817">
      <w:pPr>
        <w:pStyle w:val="EDBEXCourierNew9ptCustomColorRGB4649146Left01"/>
      </w:pPr>
      <w:r>
        <w:t>7369 SMITH, CLERK</w:t>
      </w:r>
    </w:p>
    <w:p w:rsidR="006F2817" w:rsidRDefault="006F2817" w:rsidP="006F2817">
      <w:pPr>
        <w:pStyle w:val="EDBEXCourierNew9ptCustomColorRGB4649146Left01"/>
      </w:pPr>
      <w:r>
        <w:t>Salary: $800.00 Commission: $0</w:t>
      </w:r>
    </w:p>
    <w:p w:rsidR="006F2817" w:rsidRDefault="006F2817" w:rsidP="006F2817">
      <w:pPr>
        <w:pStyle w:val="EDBEXCourierNew9ptCustomColorRGB4649146Left01"/>
      </w:pPr>
    </w:p>
    <w:p w:rsidR="006F2817" w:rsidRDefault="006F2817" w:rsidP="006F2817">
      <w:pPr>
        <w:pStyle w:val="EDBEXCourierNew9ptCustomColorRGB4649146Left01"/>
      </w:pPr>
      <w:r>
        <w:t>7499 ALLEN, SALESMAN</w:t>
      </w:r>
    </w:p>
    <w:p w:rsidR="006F2817" w:rsidRDefault="006F2817" w:rsidP="006F2817">
      <w:pPr>
        <w:pStyle w:val="EDBEXCourierNew9ptCustomColorRGB4649146Left01"/>
      </w:pPr>
      <w:r>
        <w:t>Salary: $1600.00 Commission: $300.00</w:t>
      </w:r>
    </w:p>
    <w:p w:rsidR="006F2817" w:rsidRDefault="006F2817" w:rsidP="006F2817">
      <w:pPr>
        <w:pStyle w:val="EDBEXCourierNew9ptCustomColorRGB4649146Left01"/>
      </w:pPr>
    </w:p>
    <w:p w:rsidR="006F2817" w:rsidRDefault="006F2817" w:rsidP="006F2817">
      <w:pPr>
        <w:pStyle w:val="EDBEXCourierNew9ptCustomColorRGB4649146Left01"/>
      </w:pPr>
      <w:r>
        <w:t>7521 WARD, SALESMAN</w:t>
      </w:r>
    </w:p>
    <w:p w:rsidR="006F2817" w:rsidRDefault="006F2817" w:rsidP="006F2817">
      <w:pPr>
        <w:pStyle w:val="EDBEXCourierNew9ptCustomColorRGB4649146Left01"/>
      </w:pPr>
      <w:r>
        <w:t>Salary: $1250.00 Commission: $500.00</w:t>
      </w:r>
    </w:p>
    <w:p w:rsidR="006F2817" w:rsidRDefault="006F2817" w:rsidP="006F2817">
      <w:pPr>
        <w:pStyle w:val="EDBEXCourierNew9ptCustomColorRGB4649146Left01"/>
      </w:pPr>
    </w:p>
    <w:p w:rsidR="006F2817" w:rsidRDefault="006F2817" w:rsidP="006F2817">
      <w:pPr>
        <w:pStyle w:val="EDBEXCourierNew9ptCustomColorRGB4649146Left01"/>
      </w:pPr>
      <w:r>
        <w:t>7566 JONES, MANAGER</w:t>
      </w:r>
    </w:p>
    <w:p w:rsidR="006F2817" w:rsidRDefault="006F2817" w:rsidP="006F2817">
      <w:pPr>
        <w:pStyle w:val="EDBEXCourierNew9ptCustomColorRGB4649146Left01"/>
      </w:pPr>
      <w:r>
        <w:t>Salary: $2975.00 Commission: $0</w:t>
      </w:r>
    </w:p>
    <w:p w:rsidR="006F2817" w:rsidRDefault="006F2817" w:rsidP="006F2817">
      <w:pPr>
        <w:pStyle w:val="EDBEXCourierNew9ptCustomColorRGB4649146Left01"/>
      </w:pPr>
    </w:p>
    <w:p w:rsidR="006F2817" w:rsidRDefault="006F2817" w:rsidP="006F2817">
      <w:pPr>
        <w:pStyle w:val="EDBEXCourierNew9ptCustomColorRGB4649146Left01"/>
      </w:pPr>
      <w:r>
        <w:t>7654 MARTIN, SALESMAN</w:t>
      </w:r>
    </w:p>
    <w:p w:rsidR="006F2817" w:rsidRDefault="006F2817" w:rsidP="006F2817">
      <w:pPr>
        <w:pStyle w:val="EDBEXCourierNew9ptCustomColorRGB4649146Left01"/>
      </w:pPr>
      <w:r>
        <w:t>Salary: $1250.00 Commission: $1400.00</w:t>
      </w:r>
    </w:p>
    <w:p w:rsidR="006F2817" w:rsidRDefault="006F2817" w:rsidP="006F2817">
      <w:pPr>
        <w:pStyle w:val="EDBEXCourierNew9ptCustomColorRGB4649146Left01"/>
      </w:pPr>
    </w:p>
    <w:p w:rsidR="006F2817" w:rsidRDefault="006F2817" w:rsidP="006F2817">
      <w:pPr>
        <w:pStyle w:val="EDBEXCourierNew9ptCustomColorRGB4649146Left01"/>
      </w:pPr>
      <w:r>
        <w:t>7698 BLAKE, MANAGER</w:t>
      </w:r>
    </w:p>
    <w:p w:rsidR="006F2817" w:rsidRDefault="006F2817" w:rsidP="006F2817">
      <w:pPr>
        <w:pStyle w:val="EDBEXCourierNew9ptCustomColorRGB4649146Left01"/>
      </w:pPr>
      <w:r>
        <w:t>Salary: $2850.00 Commission: $0</w:t>
      </w:r>
    </w:p>
    <w:p w:rsidR="006F2817" w:rsidRDefault="006F2817" w:rsidP="006F2817">
      <w:pPr>
        <w:pStyle w:val="EDBEXCourierNew9ptCustomColorRGB4649146Left01"/>
      </w:pPr>
    </w:p>
    <w:p w:rsidR="006F2817" w:rsidRDefault="006F2817" w:rsidP="006F2817">
      <w:pPr>
        <w:pStyle w:val="EDBEXCourierNew9ptCustomColorRGB4649146Left01"/>
      </w:pPr>
      <w:r>
        <w:t>7782 CLARK, MANAGER</w:t>
      </w:r>
    </w:p>
    <w:p w:rsidR="006F2817" w:rsidRDefault="006F2817" w:rsidP="006F2817">
      <w:pPr>
        <w:pStyle w:val="EDBEXCourierNew9ptCustomColorRGB4649146Left01"/>
      </w:pPr>
      <w:r>
        <w:t>Salary: $2450.00 Commission: $0</w:t>
      </w:r>
    </w:p>
    <w:p w:rsidR="006F2817" w:rsidRDefault="006F2817" w:rsidP="006F2817">
      <w:pPr>
        <w:pStyle w:val="EDBEXCourierNew9ptCustomColorRGB4649146Left01"/>
      </w:pPr>
    </w:p>
    <w:p w:rsidR="006F2817" w:rsidRDefault="006F2817" w:rsidP="006F2817">
      <w:pPr>
        <w:pStyle w:val="EDBEXCourierNew9ptCustomColorRGB4649146Left01"/>
      </w:pPr>
      <w:r>
        <w:t>7788 SCOTT, ANALYST</w:t>
      </w:r>
    </w:p>
    <w:p w:rsidR="006F2817" w:rsidRDefault="006F2817" w:rsidP="006F2817">
      <w:pPr>
        <w:pStyle w:val="EDBEXCourierNew9ptCustomColorRGB4649146Left01"/>
      </w:pPr>
      <w:r>
        <w:t>Salary: $3000.00 Commission: $0</w:t>
      </w:r>
    </w:p>
    <w:p w:rsidR="006F2817" w:rsidRDefault="006F2817" w:rsidP="006F2817">
      <w:pPr>
        <w:pStyle w:val="EDBEXCourierNew9ptCustomColorRGB4649146Left01"/>
      </w:pPr>
    </w:p>
    <w:p w:rsidR="006F2817" w:rsidRDefault="006F2817" w:rsidP="006F2817">
      <w:pPr>
        <w:pStyle w:val="EDBEXCourierNew9ptCustomColorRGB4649146Left01"/>
      </w:pPr>
      <w:r>
        <w:t>7839 KING, PRESIDENT</w:t>
      </w:r>
    </w:p>
    <w:p w:rsidR="006F2817" w:rsidRDefault="006F2817" w:rsidP="006F2817">
      <w:pPr>
        <w:pStyle w:val="EDBEXCourierNew9ptCustomColorRGB4649146Left01"/>
      </w:pPr>
      <w:r>
        <w:t>Salary: $5000.00 Commission: $0</w:t>
      </w:r>
    </w:p>
    <w:p w:rsidR="006F2817" w:rsidRDefault="006F2817" w:rsidP="006F2817">
      <w:pPr>
        <w:pStyle w:val="EDBEXCourierNew9ptCustomColorRGB4649146Left01"/>
      </w:pPr>
    </w:p>
    <w:p w:rsidR="006F2817" w:rsidRDefault="006F2817" w:rsidP="006F2817">
      <w:pPr>
        <w:pStyle w:val="EDBEXCourierNew9ptCustomColorRGB4649146Left01"/>
      </w:pPr>
      <w:r>
        <w:t>7844 TURNER, SALESMAN</w:t>
      </w:r>
    </w:p>
    <w:p w:rsidR="006F2817" w:rsidRDefault="006F2817" w:rsidP="006F2817">
      <w:pPr>
        <w:pStyle w:val="EDBEXCourierNew9ptCustomColorRGB4649146Left01"/>
      </w:pPr>
      <w:r>
        <w:t>Salary: $1500.00 Commission: $0.00</w:t>
      </w:r>
    </w:p>
    <w:p w:rsidR="006F2817" w:rsidRDefault="006F2817" w:rsidP="006F2817">
      <w:pPr>
        <w:pStyle w:val="EDBEXCourierNew9ptCustomColorRGB4649146Left01"/>
      </w:pPr>
    </w:p>
    <w:p w:rsidR="006F2817" w:rsidRDefault="006F2817" w:rsidP="006F2817">
      <w:pPr>
        <w:pStyle w:val="EDBEXCourierNew9ptCustomColorRGB4649146Left01"/>
      </w:pPr>
      <w:r>
        <w:t>7876 ADAMS, CLERK</w:t>
      </w:r>
    </w:p>
    <w:p w:rsidR="006F2817" w:rsidRDefault="006F2817" w:rsidP="006F2817">
      <w:pPr>
        <w:pStyle w:val="EDBEXCourierNew9ptCustomColorRGB4649146Left01"/>
      </w:pPr>
      <w:r>
        <w:t>Salary: $1100.00 Commission: $0</w:t>
      </w:r>
    </w:p>
    <w:p w:rsidR="006F2817" w:rsidRDefault="006F2817" w:rsidP="006F2817">
      <w:pPr>
        <w:pStyle w:val="EDBEXCourierNew9ptCustomColorRGB4649146Left01"/>
      </w:pPr>
    </w:p>
    <w:p w:rsidR="006F2817" w:rsidRDefault="006F2817" w:rsidP="006F2817">
      <w:pPr>
        <w:pStyle w:val="EDBEXCourierNew9ptCustomColorRGB4649146Left01"/>
      </w:pPr>
      <w:r>
        <w:t>7900 JAMES, CLERK</w:t>
      </w:r>
    </w:p>
    <w:p w:rsidR="006F2817" w:rsidRDefault="006F2817" w:rsidP="006F2817">
      <w:pPr>
        <w:pStyle w:val="EDBEXCourierNew9ptCustomColorRGB4649146Left01"/>
      </w:pPr>
      <w:r>
        <w:t>Salary: $950.00 Commission: $0</w:t>
      </w:r>
    </w:p>
    <w:p w:rsidR="006F2817" w:rsidRDefault="006F2817" w:rsidP="006F2817">
      <w:pPr>
        <w:pStyle w:val="EDBEXCourierNew9ptCustomColorRGB4649146Left01"/>
      </w:pPr>
    </w:p>
    <w:p w:rsidR="006F2817" w:rsidRDefault="006F2817" w:rsidP="006F2817">
      <w:pPr>
        <w:pStyle w:val="EDBEXCourierNew9ptCustomColorRGB4649146Left01"/>
      </w:pPr>
      <w:r>
        <w:t>7902 FORD, ANALYST</w:t>
      </w:r>
    </w:p>
    <w:p w:rsidR="006F2817" w:rsidRDefault="006F2817" w:rsidP="006F2817">
      <w:pPr>
        <w:pStyle w:val="EDBEXCourierNew9ptCustomColorRGB4649146Left01"/>
      </w:pPr>
      <w:r>
        <w:t>Salary: $3000.00 Commission: $0</w:t>
      </w:r>
    </w:p>
    <w:p w:rsidR="006F2817" w:rsidRDefault="006F2817" w:rsidP="006F2817">
      <w:pPr>
        <w:pStyle w:val="EDBEXCourierNew9ptCustomColorRGB4649146Left01"/>
      </w:pPr>
    </w:p>
    <w:p w:rsidR="006F2817" w:rsidRDefault="006F2817" w:rsidP="006F2817">
      <w:pPr>
        <w:pStyle w:val="EDBEXCourierNew9ptCustomColorRGB4649146Left01"/>
      </w:pPr>
      <w:r>
        <w:t>7934 MILLER, CLERK</w:t>
      </w:r>
    </w:p>
    <w:p w:rsidR="006F2817" w:rsidRDefault="006F2817" w:rsidP="006F2817">
      <w:pPr>
        <w:pStyle w:val="EDBEXCourierNew9ptCustomColorRGB4649146Left01"/>
      </w:pPr>
      <w:r>
        <w:t>Salary: $1300.00 Commission: $0</w:t>
      </w:r>
    </w:p>
    <w:p w:rsidR="00E67D9A" w:rsidRDefault="00E67D9A" w:rsidP="00E67D9A">
      <w:pPr>
        <w:pStyle w:val="EDBHTMLPageBreak"/>
      </w:pPr>
      <w:bookmarkStart w:id="1912" w:name="_Toc377017814"/>
      <w:bookmarkStart w:id="1913" w:name="_Ref389665716"/>
      <w:bookmarkStart w:id="1914" w:name="_Ref393715710"/>
    </w:p>
    <w:p w:rsidR="001F54F9" w:rsidRDefault="001F54F9" w:rsidP="001F54F9">
      <w:pPr>
        <w:pStyle w:val="Heading2"/>
      </w:pPr>
      <w:bookmarkStart w:id="1915" w:name="_Ref409795078"/>
      <w:bookmarkStart w:id="1916" w:name="_Toc422320627"/>
      <w:bookmarkStart w:id="1917" w:name="_Toc444155911"/>
      <w:bookmarkEnd w:id="1912"/>
      <w:bookmarkEnd w:id="1913"/>
      <w:bookmarkEnd w:id="1914"/>
      <w:r>
        <w:rPr>
          <w:lang w:eastAsia="ar-SA"/>
        </w:rPr>
        <w:t>UTL_HTTP</w:t>
      </w:r>
      <w:bookmarkEnd w:id="1915"/>
      <w:bookmarkEnd w:id="1916"/>
      <w:bookmarkEnd w:id="1917"/>
    </w:p>
    <w:p w:rsidR="001F54F9" w:rsidRDefault="001F54F9" w:rsidP="001F54F9">
      <w:pPr>
        <w:pStyle w:val="EDBTXTNormalWebBlackCharChar1"/>
      </w:pPr>
      <w:r w:rsidRPr="00CD1268">
        <w:t xml:space="preserve">The </w:t>
      </w:r>
      <w:r>
        <w:rPr>
          <w:rStyle w:val="EDBTXTKeywordBlack"/>
        </w:rPr>
        <w:t>UTL</w:t>
      </w:r>
      <w:r>
        <w:t>_</w:t>
      </w:r>
      <w:r>
        <w:rPr>
          <w:rStyle w:val="EDBTXTKeywordBlack"/>
        </w:rPr>
        <w:t>HTTP</w:t>
      </w:r>
      <w:r>
        <w:t xml:space="preserve"> package provides a way to use the HTTP or HTTPS protocol to retrieve information found at an URL.</w:t>
      </w:r>
    </w:p>
    <w:p w:rsidR="001F54F9" w:rsidRDefault="001F54F9" w:rsidP="001F54F9">
      <w:pPr>
        <w:pStyle w:val="Caption"/>
        <w:keepNext/>
        <w:rPr>
          <w:lang w:eastAsia="ar-SA"/>
        </w:rPr>
      </w:pPr>
      <w:r>
        <w:rPr>
          <w:lang w:eastAsia="ar-SA"/>
        </w:rPr>
        <w:t>Table 7.7.2 UTL_HTTP Functions and Procedures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615"/>
        <w:gridCol w:w="1450"/>
        <w:gridCol w:w="3610"/>
      </w:tblGrid>
      <w:tr w:rsidR="001F54F9" w:rsidTr="00797B86">
        <w:trPr>
          <w:tblHeader/>
        </w:trPr>
        <w:tc>
          <w:tcPr>
            <w:tcW w:w="3615" w:type="dxa"/>
            <w:tcBorders>
              <w:top w:val="single" w:sz="8" w:space="0" w:color="000000"/>
              <w:left w:val="single" w:sz="8" w:space="0" w:color="000000"/>
              <w:bottom w:val="single" w:sz="8" w:space="0" w:color="000000"/>
            </w:tcBorders>
            <w:vAlign w:val="center"/>
          </w:tcPr>
          <w:p w:rsidR="001F54F9" w:rsidRDefault="001F54F9" w:rsidP="00797B86">
            <w:pPr>
              <w:pStyle w:val="EDBTBLHDR10ptBoldBlackCentered"/>
              <w:snapToGrid w:val="0"/>
              <w:rPr>
                <w:lang w:eastAsia="ar-SA"/>
              </w:rPr>
            </w:pPr>
            <w:r>
              <w:rPr>
                <w:lang w:eastAsia="ar-SA"/>
              </w:rPr>
              <w:t>Function/Procedure</w:t>
            </w:r>
          </w:p>
        </w:tc>
        <w:tc>
          <w:tcPr>
            <w:tcW w:w="1450" w:type="dxa"/>
            <w:tcBorders>
              <w:top w:val="single" w:sz="8" w:space="0" w:color="000000"/>
              <w:left w:val="single" w:sz="8" w:space="0" w:color="000000"/>
              <w:bottom w:val="single" w:sz="8" w:space="0" w:color="000000"/>
            </w:tcBorders>
            <w:vAlign w:val="center"/>
          </w:tcPr>
          <w:p w:rsidR="001F54F9" w:rsidRDefault="001F54F9" w:rsidP="00797B86">
            <w:pPr>
              <w:pStyle w:val="EDBTBLHDR10ptBoldBlackCentered"/>
              <w:snapToGrid w:val="0"/>
              <w:rPr>
                <w:lang w:eastAsia="ar-SA"/>
              </w:rPr>
            </w:pPr>
            <w:r>
              <w:rPr>
                <w:lang w:eastAsia="ar-SA"/>
              </w:rPr>
              <w:t>Return Type</w:t>
            </w:r>
          </w:p>
        </w:tc>
        <w:tc>
          <w:tcPr>
            <w:tcW w:w="3610" w:type="dxa"/>
            <w:tcBorders>
              <w:top w:val="single" w:sz="8" w:space="0" w:color="000000"/>
              <w:left w:val="single" w:sz="8" w:space="0" w:color="000000"/>
              <w:bottom w:val="single" w:sz="8" w:space="0" w:color="000000"/>
              <w:right w:val="single" w:sz="8" w:space="0" w:color="000000"/>
            </w:tcBorders>
            <w:vAlign w:val="center"/>
          </w:tcPr>
          <w:p w:rsidR="001F54F9" w:rsidRDefault="001F54F9" w:rsidP="00797B86">
            <w:pPr>
              <w:pStyle w:val="EDBTBLHDR10ptBoldBlackCentered"/>
              <w:snapToGrid w:val="0"/>
              <w:rPr>
                <w:lang w:eastAsia="ar-SA"/>
              </w:rPr>
            </w:pPr>
            <w:r>
              <w:rPr>
                <w:lang w:eastAsia="ar-SA"/>
              </w:rPr>
              <w:t>Description</w:t>
            </w:r>
          </w:p>
        </w:tc>
      </w:tr>
      <w:tr w:rsidR="001F54F9" w:rsidTr="00797B86">
        <w:tc>
          <w:tcPr>
            <w:tcW w:w="3615" w:type="dxa"/>
            <w:tcBorders>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BEGIN_REQUEST(</w:t>
            </w:r>
            <w:r w:rsidRPr="00D82EAE">
              <w:rPr>
                <w:rStyle w:val="EDBTBLVariable9ptBlack"/>
              </w:rPr>
              <w:t>url</w:t>
            </w:r>
            <w:r>
              <w:rPr>
                <w:rStyle w:val="EDBTBLKeyword9ptBlack"/>
                <w:lang w:eastAsia="ar-SA"/>
              </w:rPr>
              <w:t xml:space="preserve">, </w:t>
            </w:r>
            <w:r w:rsidRPr="00D82EAE">
              <w:rPr>
                <w:rStyle w:val="EDBTBLVariable9ptBlack"/>
              </w:rPr>
              <w:t>method</w:t>
            </w:r>
            <w:r>
              <w:rPr>
                <w:rStyle w:val="EDBTBLKeyword9ptBlack"/>
                <w:lang w:eastAsia="ar-SA"/>
              </w:rPr>
              <w:t xml:space="preserve">, </w:t>
            </w:r>
            <w:r w:rsidRPr="00D82EAE">
              <w:rPr>
                <w:rStyle w:val="EDBTBLVariable9ptBlack"/>
              </w:rPr>
              <w:t>http_version</w:t>
            </w:r>
            <w:r>
              <w:rPr>
                <w:rStyle w:val="EDBTBLKeyword9ptBlack"/>
                <w:lang w:eastAsia="ar-SA"/>
              </w:rPr>
              <w:t>)</w:t>
            </w:r>
          </w:p>
        </w:tc>
        <w:tc>
          <w:tcPr>
            <w:tcW w:w="1450" w:type="dxa"/>
            <w:tcBorders>
              <w:left w:val="single" w:sz="8" w:space="0" w:color="000000"/>
              <w:bottom w:val="single" w:sz="8" w:space="0" w:color="000000"/>
            </w:tcBorders>
            <w:vAlign w:val="center"/>
          </w:tcPr>
          <w:p w:rsidR="001F54F9" w:rsidRPr="0001606C" w:rsidRDefault="001F54F9" w:rsidP="00797B86">
            <w:pPr>
              <w:pStyle w:val="Default"/>
              <w:snapToGrid w:val="0"/>
              <w:jc w:val="center"/>
              <w:rPr>
                <w:rStyle w:val="EDBTBLKeyword9ptBlack"/>
              </w:rPr>
            </w:pPr>
            <w:r>
              <w:rPr>
                <w:rStyle w:val="EDBTBLKeyword9ptBlack"/>
              </w:rPr>
              <w:t>UTL_HTTP.REQ</w:t>
            </w:r>
          </w:p>
        </w:tc>
        <w:tc>
          <w:tcPr>
            <w:tcW w:w="3610" w:type="dxa"/>
            <w:tcBorders>
              <w:left w:val="single" w:sz="8" w:space="0" w:color="000000"/>
              <w:bottom w:val="single" w:sz="8" w:space="0" w:color="000000"/>
              <w:right w:val="single" w:sz="8" w:space="0" w:color="000000"/>
            </w:tcBorders>
            <w:vAlign w:val="center"/>
          </w:tcPr>
          <w:p w:rsidR="001F54F9" w:rsidRPr="00A90E64" w:rsidRDefault="001F54F9" w:rsidP="00797B86">
            <w:pPr>
              <w:pStyle w:val="Default"/>
              <w:snapToGrid w:val="0"/>
              <w:rPr>
                <w:rStyle w:val="EDBTBLTXT10ptBlack"/>
              </w:rPr>
            </w:pPr>
            <w:r>
              <w:rPr>
                <w:rStyle w:val="EDBTBLTXT10ptBlack"/>
              </w:rPr>
              <w:t>Initiates a new HTTP request.</w:t>
            </w:r>
          </w:p>
        </w:tc>
      </w:tr>
      <w:tr w:rsidR="001F54F9" w:rsidTr="00797B86">
        <w:tc>
          <w:tcPr>
            <w:tcW w:w="3615" w:type="dxa"/>
            <w:tcBorders>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END_REQUEST(</w:t>
            </w:r>
            <w:r w:rsidRPr="00D82EAE">
              <w:rPr>
                <w:rStyle w:val="EDBTBLVariable9ptBlack"/>
              </w:rPr>
              <w:t>r</w:t>
            </w:r>
            <w:r>
              <w:rPr>
                <w:rStyle w:val="EDBTBLKeyword9ptBlack"/>
                <w:lang w:eastAsia="ar-SA"/>
              </w:rPr>
              <w:t xml:space="preserve"> IN OUT)</w:t>
            </w:r>
          </w:p>
        </w:tc>
        <w:tc>
          <w:tcPr>
            <w:tcW w:w="1450" w:type="dxa"/>
            <w:tcBorders>
              <w:left w:val="single" w:sz="8" w:space="0" w:color="000000"/>
              <w:bottom w:val="single" w:sz="8" w:space="0" w:color="000000"/>
            </w:tcBorders>
            <w:vAlign w:val="center"/>
          </w:tcPr>
          <w:p w:rsidR="001F54F9" w:rsidRPr="00D82EAE" w:rsidRDefault="001F54F9" w:rsidP="00797B86">
            <w:pPr>
              <w:pStyle w:val="Default"/>
              <w:snapToGrid w:val="0"/>
              <w:jc w:val="center"/>
              <w:rPr>
                <w:rStyle w:val="EDBTBLTXT10ptBlack"/>
              </w:rPr>
            </w:pPr>
            <w:r>
              <w:rPr>
                <w:rStyle w:val="EDBTBLTXT10ptBlack"/>
              </w:rPr>
              <w:t>n/a</w:t>
            </w:r>
          </w:p>
        </w:tc>
        <w:tc>
          <w:tcPr>
            <w:tcW w:w="3610" w:type="dxa"/>
            <w:tcBorders>
              <w:left w:val="single" w:sz="8" w:space="0" w:color="000000"/>
              <w:bottom w:val="single" w:sz="8" w:space="0" w:color="000000"/>
              <w:right w:val="single" w:sz="8" w:space="0" w:color="000000"/>
            </w:tcBorders>
            <w:vAlign w:val="center"/>
          </w:tcPr>
          <w:p w:rsidR="001F54F9" w:rsidRPr="00A90E64" w:rsidRDefault="001F54F9" w:rsidP="00797B86">
            <w:pPr>
              <w:pStyle w:val="Default"/>
              <w:snapToGrid w:val="0"/>
              <w:rPr>
                <w:rStyle w:val="EDBTBLTXT10ptBlack"/>
              </w:rPr>
            </w:pPr>
            <w:r>
              <w:rPr>
                <w:rStyle w:val="EDBTBLTXT10ptBlack"/>
              </w:rPr>
              <w:t>Ends an HTTP request before allowing it to complete.</w:t>
            </w:r>
          </w:p>
        </w:tc>
      </w:tr>
      <w:tr w:rsidR="001F54F9" w:rsidTr="00797B86">
        <w:tc>
          <w:tcPr>
            <w:tcW w:w="3615" w:type="dxa"/>
            <w:tcBorders>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END_RESPONSE(</w:t>
            </w:r>
            <w:r w:rsidRPr="00D82EAE">
              <w:rPr>
                <w:rStyle w:val="EDBTBLVariable9ptBlack"/>
              </w:rPr>
              <w:t>r</w:t>
            </w:r>
            <w:r>
              <w:rPr>
                <w:rStyle w:val="EDBTBLKeyword9ptBlack"/>
                <w:lang w:eastAsia="ar-SA"/>
              </w:rPr>
              <w:t xml:space="preserve"> IN OUT)</w:t>
            </w:r>
          </w:p>
        </w:tc>
        <w:tc>
          <w:tcPr>
            <w:tcW w:w="1450" w:type="dxa"/>
            <w:tcBorders>
              <w:left w:val="single" w:sz="8" w:space="0" w:color="000000"/>
              <w:bottom w:val="single" w:sz="8" w:space="0" w:color="000000"/>
            </w:tcBorders>
            <w:vAlign w:val="center"/>
          </w:tcPr>
          <w:p w:rsidR="001F54F9" w:rsidRPr="00D82EAE" w:rsidRDefault="001F54F9" w:rsidP="00797B86">
            <w:pPr>
              <w:pStyle w:val="Default"/>
              <w:snapToGrid w:val="0"/>
              <w:jc w:val="center"/>
              <w:rPr>
                <w:rStyle w:val="EDBTBLTXT10ptBlack"/>
              </w:rPr>
            </w:pPr>
            <w:r>
              <w:rPr>
                <w:rStyle w:val="EDBTBLTXT10ptBlack"/>
              </w:rPr>
              <w:t>n/a</w:t>
            </w:r>
          </w:p>
        </w:tc>
        <w:tc>
          <w:tcPr>
            <w:tcW w:w="3610" w:type="dxa"/>
            <w:tcBorders>
              <w:left w:val="single" w:sz="8" w:space="0" w:color="000000"/>
              <w:bottom w:val="single" w:sz="8" w:space="0" w:color="000000"/>
              <w:right w:val="single" w:sz="8" w:space="0" w:color="000000"/>
            </w:tcBorders>
            <w:vAlign w:val="center"/>
          </w:tcPr>
          <w:p w:rsidR="001F54F9" w:rsidRPr="00A90E64" w:rsidRDefault="001F54F9" w:rsidP="00797B86">
            <w:pPr>
              <w:pStyle w:val="Default"/>
              <w:snapToGrid w:val="0"/>
              <w:rPr>
                <w:rStyle w:val="EDBTBLTXT10ptBlack"/>
              </w:rPr>
            </w:pPr>
            <w:r>
              <w:rPr>
                <w:rStyle w:val="EDBTBLTXT10ptBlack"/>
              </w:rPr>
              <w:t>Ends the HTTP response.</w:t>
            </w:r>
          </w:p>
        </w:tc>
      </w:tr>
      <w:tr w:rsidR="001F54F9" w:rsidTr="00797B86">
        <w:tc>
          <w:tcPr>
            <w:tcW w:w="3615" w:type="dxa"/>
            <w:tcBorders>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GET_BODY_CHARSET</w:t>
            </w:r>
          </w:p>
        </w:tc>
        <w:tc>
          <w:tcPr>
            <w:tcW w:w="1450" w:type="dxa"/>
            <w:tcBorders>
              <w:left w:val="single" w:sz="8" w:space="0" w:color="000000"/>
              <w:bottom w:val="single" w:sz="8" w:space="0" w:color="000000"/>
            </w:tcBorders>
            <w:vAlign w:val="center"/>
          </w:tcPr>
          <w:p w:rsidR="001F54F9" w:rsidRPr="0001606C" w:rsidRDefault="001F54F9" w:rsidP="00797B86">
            <w:pPr>
              <w:pStyle w:val="Default"/>
              <w:snapToGrid w:val="0"/>
              <w:jc w:val="center"/>
              <w:rPr>
                <w:rStyle w:val="EDBTBLKeyword9ptBlack"/>
              </w:rPr>
            </w:pPr>
            <w:r>
              <w:rPr>
                <w:rStyle w:val="EDBTBLKeyword9ptBlack"/>
              </w:rPr>
              <w:t>VARCHAR2</w:t>
            </w:r>
          </w:p>
        </w:tc>
        <w:tc>
          <w:tcPr>
            <w:tcW w:w="3610" w:type="dxa"/>
            <w:tcBorders>
              <w:left w:val="single" w:sz="8" w:space="0" w:color="000000"/>
              <w:bottom w:val="single" w:sz="8" w:space="0" w:color="000000"/>
              <w:right w:val="single" w:sz="8" w:space="0" w:color="000000"/>
            </w:tcBorders>
            <w:vAlign w:val="center"/>
          </w:tcPr>
          <w:p w:rsidR="001F54F9" w:rsidRPr="00A90E64" w:rsidRDefault="001F54F9" w:rsidP="00797B86">
            <w:pPr>
              <w:pStyle w:val="Default"/>
              <w:snapToGrid w:val="0"/>
              <w:rPr>
                <w:rStyle w:val="EDBTBLTXT10ptBlack"/>
              </w:rPr>
            </w:pPr>
            <w:r>
              <w:rPr>
                <w:rStyle w:val="EDBTBLTXT10ptBlack"/>
              </w:rPr>
              <w:t>Returns the default character set of the body of future HTTP requests.</w:t>
            </w:r>
          </w:p>
        </w:tc>
      </w:tr>
      <w:tr w:rsidR="001F54F9" w:rsidTr="00797B86">
        <w:tc>
          <w:tcPr>
            <w:tcW w:w="3615" w:type="dxa"/>
            <w:tcBorders>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GET_BODY_CHARSET(</w:t>
            </w:r>
            <w:r w:rsidRPr="00D82EAE">
              <w:rPr>
                <w:rStyle w:val="EDBTBLVariable9ptBlack"/>
              </w:rPr>
              <w:t>charset</w:t>
            </w:r>
            <w:r>
              <w:rPr>
                <w:rStyle w:val="EDBTBLKeyword9ptBlack"/>
                <w:lang w:eastAsia="ar-SA"/>
              </w:rPr>
              <w:t xml:space="preserve"> OUT)</w:t>
            </w:r>
          </w:p>
        </w:tc>
        <w:tc>
          <w:tcPr>
            <w:tcW w:w="1450" w:type="dxa"/>
            <w:tcBorders>
              <w:left w:val="single" w:sz="8" w:space="0" w:color="000000"/>
              <w:bottom w:val="single" w:sz="8" w:space="0" w:color="000000"/>
            </w:tcBorders>
            <w:vAlign w:val="center"/>
          </w:tcPr>
          <w:p w:rsidR="001F54F9" w:rsidRPr="00D82EAE" w:rsidRDefault="001F54F9" w:rsidP="00797B86">
            <w:pPr>
              <w:pStyle w:val="Default"/>
              <w:snapToGrid w:val="0"/>
              <w:jc w:val="center"/>
              <w:rPr>
                <w:rStyle w:val="EDBTBLTXT10ptBlack"/>
              </w:rPr>
            </w:pPr>
            <w:r>
              <w:rPr>
                <w:rStyle w:val="EDBTBLTXT10ptBlack"/>
              </w:rPr>
              <w:t>n/a</w:t>
            </w:r>
          </w:p>
        </w:tc>
        <w:tc>
          <w:tcPr>
            <w:tcW w:w="3610" w:type="dxa"/>
            <w:tcBorders>
              <w:left w:val="single" w:sz="8" w:space="0" w:color="000000"/>
              <w:bottom w:val="single" w:sz="8" w:space="0" w:color="000000"/>
              <w:right w:val="single" w:sz="8" w:space="0" w:color="000000"/>
            </w:tcBorders>
            <w:vAlign w:val="center"/>
          </w:tcPr>
          <w:p w:rsidR="001F54F9" w:rsidRPr="00A90E64" w:rsidRDefault="001F54F9" w:rsidP="00797B86">
            <w:pPr>
              <w:pStyle w:val="Default"/>
              <w:snapToGrid w:val="0"/>
              <w:rPr>
                <w:rStyle w:val="EDBTBLTXT10ptBlack"/>
              </w:rPr>
            </w:pPr>
            <w:r>
              <w:rPr>
                <w:rStyle w:val="EDBTBLTXT10ptBlack"/>
              </w:rPr>
              <w:t>Returns the default character set of the body of future HTTP requests.</w:t>
            </w:r>
          </w:p>
        </w:tc>
      </w:tr>
      <w:tr w:rsidR="001F54F9" w:rsidTr="00797B86">
        <w:tc>
          <w:tcPr>
            <w:tcW w:w="3615" w:type="dxa"/>
            <w:tcBorders>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GET_FOLLOW_REDIRECT(</w:t>
            </w:r>
            <w:r w:rsidRPr="00D82EAE">
              <w:rPr>
                <w:rStyle w:val="EDBTBLVariable9ptBlack"/>
              </w:rPr>
              <w:t>max_redirects</w:t>
            </w:r>
            <w:r>
              <w:rPr>
                <w:rStyle w:val="EDBTBLKeyword9ptBlack"/>
                <w:lang w:eastAsia="ar-SA"/>
              </w:rPr>
              <w:t xml:space="preserve"> OUT)</w:t>
            </w:r>
          </w:p>
        </w:tc>
        <w:tc>
          <w:tcPr>
            <w:tcW w:w="1450" w:type="dxa"/>
            <w:tcBorders>
              <w:left w:val="single" w:sz="8" w:space="0" w:color="000000"/>
              <w:bottom w:val="single" w:sz="8" w:space="0" w:color="000000"/>
            </w:tcBorders>
            <w:vAlign w:val="center"/>
          </w:tcPr>
          <w:p w:rsidR="001F54F9" w:rsidRPr="00D82EAE" w:rsidRDefault="001F54F9" w:rsidP="00797B86">
            <w:pPr>
              <w:pStyle w:val="Default"/>
              <w:snapToGrid w:val="0"/>
              <w:jc w:val="center"/>
              <w:rPr>
                <w:rStyle w:val="EDBTBLTXT10ptBlack"/>
              </w:rPr>
            </w:pPr>
            <w:r>
              <w:rPr>
                <w:rStyle w:val="EDBTBLTXT10ptBlack"/>
              </w:rPr>
              <w:t>n/a</w:t>
            </w:r>
          </w:p>
        </w:tc>
        <w:tc>
          <w:tcPr>
            <w:tcW w:w="3610" w:type="dxa"/>
            <w:tcBorders>
              <w:left w:val="single" w:sz="8" w:space="0" w:color="000000"/>
              <w:bottom w:val="single" w:sz="8" w:space="0" w:color="000000"/>
              <w:right w:val="single" w:sz="8" w:space="0" w:color="000000"/>
            </w:tcBorders>
            <w:vAlign w:val="center"/>
          </w:tcPr>
          <w:p w:rsidR="001F54F9" w:rsidRPr="00A90E64" w:rsidRDefault="001F54F9" w:rsidP="00797B86">
            <w:pPr>
              <w:pStyle w:val="Default"/>
              <w:snapToGrid w:val="0"/>
              <w:rPr>
                <w:rStyle w:val="EDBTBLTXT10ptBlack"/>
              </w:rPr>
            </w:pPr>
            <w:r>
              <w:rPr>
                <w:rStyle w:val="EDBTBLTXT10ptBlack"/>
              </w:rPr>
              <w:t>Current setting for the maximum number of redirections allowed.</w:t>
            </w:r>
          </w:p>
        </w:tc>
      </w:tr>
      <w:tr w:rsidR="001F54F9" w:rsidTr="00797B86">
        <w:tc>
          <w:tcPr>
            <w:tcW w:w="3615" w:type="dxa"/>
            <w:tcBorders>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GET_HEADER(</w:t>
            </w:r>
            <w:r w:rsidRPr="00D82EAE">
              <w:rPr>
                <w:rStyle w:val="EDBTBLVariable9ptBlack"/>
              </w:rPr>
              <w:t>r</w:t>
            </w:r>
            <w:r>
              <w:rPr>
                <w:rStyle w:val="EDBTBLKeyword9ptBlack"/>
                <w:lang w:eastAsia="ar-SA"/>
              </w:rPr>
              <w:t xml:space="preserve"> IN OUT, </w:t>
            </w:r>
            <w:r w:rsidRPr="00D82EAE">
              <w:rPr>
                <w:rStyle w:val="EDBTBLVariable9ptBlack"/>
              </w:rPr>
              <w:t>n</w:t>
            </w:r>
            <w:r>
              <w:rPr>
                <w:rStyle w:val="EDBTBLKeyword9ptBlack"/>
                <w:lang w:eastAsia="ar-SA"/>
              </w:rPr>
              <w:t xml:space="preserve">, </w:t>
            </w:r>
            <w:r w:rsidRPr="00D82EAE">
              <w:rPr>
                <w:rStyle w:val="EDBTBLVariable9ptBlack"/>
              </w:rPr>
              <w:t>name</w:t>
            </w:r>
            <w:r>
              <w:rPr>
                <w:rStyle w:val="EDBTBLKeyword9ptBlack"/>
                <w:lang w:eastAsia="ar-SA"/>
              </w:rPr>
              <w:t xml:space="preserve"> OUT, </w:t>
            </w:r>
            <w:r w:rsidRPr="00D82EAE">
              <w:rPr>
                <w:rStyle w:val="EDBTBLVariable9ptBlack"/>
              </w:rPr>
              <w:t>value</w:t>
            </w:r>
            <w:r>
              <w:rPr>
                <w:rStyle w:val="EDBTBLKeyword9ptBlack"/>
                <w:lang w:eastAsia="ar-SA"/>
              </w:rPr>
              <w:t xml:space="preserve"> OUT)</w:t>
            </w:r>
          </w:p>
        </w:tc>
        <w:tc>
          <w:tcPr>
            <w:tcW w:w="1450" w:type="dxa"/>
            <w:tcBorders>
              <w:left w:val="single" w:sz="8" w:space="0" w:color="000000"/>
              <w:bottom w:val="single" w:sz="8" w:space="0" w:color="000000"/>
            </w:tcBorders>
            <w:vAlign w:val="center"/>
          </w:tcPr>
          <w:p w:rsidR="001F54F9" w:rsidRPr="00D82EAE" w:rsidRDefault="001F54F9" w:rsidP="00797B86">
            <w:pPr>
              <w:pStyle w:val="Default"/>
              <w:snapToGrid w:val="0"/>
              <w:jc w:val="center"/>
              <w:rPr>
                <w:rStyle w:val="EDBTBLTXT10ptBlack"/>
              </w:rPr>
            </w:pPr>
            <w:r>
              <w:rPr>
                <w:rStyle w:val="EDBTBLTXT10ptBlack"/>
              </w:rPr>
              <w:t>n/a</w:t>
            </w:r>
          </w:p>
        </w:tc>
        <w:tc>
          <w:tcPr>
            <w:tcW w:w="3610" w:type="dxa"/>
            <w:tcBorders>
              <w:left w:val="single" w:sz="8" w:space="0" w:color="000000"/>
              <w:bottom w:val="single" w:sz="8" w:space="0" w:color="000000"/>
              <w:right w:val="single" w:sz="8" w:space="0" w:color="000000"/>
            </w:tcBorders>
            <w:vAlign w:val="center"/>
          </w:tcPr>
          <w:p w:rsidR="001F54F9" w:rsidRPr="00A90E64" w:rsidRDefault="001F54F9" w:rsidP="00797B86">
            <w:pPr>
              <w:pStyle w:val="Default"/>
              <w:snapToGrid w:val="0"/>
              <w:rPr>
                <w:rStyle w:val="EDBTBLTXT10ptBlack"/>
              </w:rPr>
            </w:pPr>
            <w:r>
              <w:rPr>
                <w:rStyle w:val="EDBTBLTXT10ptBlack"/>
              </w:rPr>
              <w:t xml:space="preserve">Returns the </w:t>
            </w:r>
            <w:r w:rsidRPr="00D82EAE">
              <w:rPr>
                <w:rStyle w:val="EDBTBLVariable9ptBlack"/>
              </w:rPr>
              <w:t>n</w:t>
            </w:r>
            <w:r>
              <w:rPr>
                <w:rStyle w:val="EDBTBLTXT10ptBlack"/>
              </w:rPr>
              <w:t>th header of the HTTP response.</w:t>
            </w:r>
          </w:p>
        </w:tc>
      </w:tr>
      <w:tr w:rsidR="001F54F9" w:rsidTr="00797B86">
        <w:tc>
          <w:tcPr>
            <w:tcW w:w="3615" w:type="dxa"/>
            <w:tcBorders>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GET_HEADER_BY_NAME(</w:t>
            </w:r>
            <w:r w:rsidRPr="00D82EAE">
              <w:rPr>
                <w:rStyle w:val="EDBTBLVariable9ptBlack"/>
              </w:rPr>
              <w:t>r</w:t>
            </w:r>
            <w:r>
              <w:rPr>
                <w:rStyle w:val="EDBTBLKeyword9ptBlack"/>
                <w:lang w:eastAsia="ar-SA"/>
              </w:rPr>
              <w:t xml:space="preserve"> IN OUT, </w:t>
            </w:r>
            <w:r w:rsidRPr="00D82EAE">
              <w:rPr>
                <w:rStyle w:val="EDBTBLVariable9ptBlack"/>
              </w:rPr>
              <w:t>name</w:t>
            </w:r>
            <w:r>
              <w:rPr>
                <w:rStyle w:val="EDBTBLKeyword9ptBlack"/>
                <w:lang w:eastAsia="ar-SA"/>
              </w:rPr>
              <w:t xml:space="preserve">, </w:t>
            </w:r>
            <w:r w:rsidRPr="00D82EAE">
              <w:rPr>
                <w:rStyle w:val="EDBTBLVariable9ptBlack"/>
              </w:rPr>
              <w:t>value</w:t>
            </w:r>
            <w:r>
              <w:rPr>
                <w:rStyle w:val="EDBTBLKeyword9ptBlack"/>
                <w:lang w:eastAsia="ar-SA"/>
              </w:rPr>
              <w:t xml:space="preserve"> OUT, </w:t>
            </w:r>
            <w:r w:rsidRPr="00D82EAE">
              <w:rPr>
                <w:rStyle w:val="EDBTBLVariable9ptBlack"/>
              </w:rPr>
              <w:t>n</w:t>
            </w:r>
            <w:r>
              <w:rPr>
                <w:rStyle w:val="EDBTBLKeyword9ptBlack"/>
                <w:lang w:eastAsia="ar-SA"/>
              </w:rPr>
              <w:t>)</w:t>
            </w:r>
          </w:p>
        </w:tc>
        <w:tc>
          <w:tcPr>
            <w:tcW w:w="1450" w:type="dxa"/>
            <w:tcBorders>
              <w:left w:val="single" w:sz="8" w:space="0" w:color="000000"/>
              <w:bottom w:val="single" w:sz="8" w:space="0" w:color="000000"/>
            </w:tcBorders>
            <w:vAlign w:val="center"/>
          </w:tcPr>
          <w:p w:rsidR="001F54F9" w:rsidRPr="00D82EAE" w:rsidRDefault="001F54F9" w:rsidP="00797B86">
            <w:pPr>
              <w:pStyle w:val="Default"/>
              <w:snapToGrid w:val="0"/>
              <w:jc w:val="center"/>
              <w:rPr>
                <w:rStyle w:val="EDBTBLTXT10ptBlack"/>
              </w:rPr>
            </w:pPr>
            <w:r>
              <w:rPr>
                <w:rStyle w:val="EDBTBLTXT10ptBlack"/>
              </w:rPr>
              <w:t>n/a</w:t>
            </w:r>
          </w:p>
        </w:tc>
        <w:tc>
          <w:tcPr>
            <w:tcW w:w="3610" w:type="dxa"/>
            <w:tcBorders>
              <w:left w:val="single" w:sz="8" w:space="0" w:color="000000"/>
              <w:bottom w:val="single" w:sz="8" w:space="0" w:color="000000"/>
              <w:right w:val="single" w:sz="8" w:space="0" w:color="000000"/>
            </w:tcBorders>
            <w:vAlign w:val="center"/>
          </w:tcPr>
          <w:p w:rsidR="001F54F9" w:rsidRPr="00A90E64" w:rsidRDefault="001F54F9" w:rsidP="00797B86">
            <w:pPr>
              <w:pStyle w:val="Default"/>
              <w:snapToGrid w:val="0"/>
              <w:rPr>
                <w:rStyle w:val="EDBTBLTXT10ptBlack"/>
              </w:rPr>
            </w:pPr>
            <w:r>
              <w:rPr>
                <w:rStyle w:val="EDBTBLTXT10ptBlack"/>
              </w:rPr>
              <w:t>Returns the HTTP response header for the specified name.</w:t>
            </w:r>
          </w:p>
        </w:tc>
      </w:tr>
      <w:tr w:rsidR="001F54F9" w:rsidTr="00797B86">
        <w:tc>
          <w:tcPr>
            <w:tcW w:w="3615" w:type="dxa"/>
            <w:tcBorders>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GET_HEADER_COUNT(</w:t>
            </w:r>
            <w:r w:rsidRPr="00D82EAE">
              <w:rPr>
                <w:rStyle w:val="EDBTBLVariable9ptBlack"/>
              </w:rPr>
              <w:t>r</w:t>
            </w:r>
            <w:r>
              <w:rPr>
                <w:rStyle w:val="EDBTBLKeyword9ptBlack"/>
                <w:lang w:eastAsia="ar-SA"/>
              </w:rPr>
              <w:t xml:space="preserve"> IN OUT)</w:t>
            </w:r>
          </w:p>
        </w:tc>
        <w:tc>
          <w:tcPr>
            <w:tcW w:w="1450" w:type="dxa"/>
            <w:tcBorders>
              <w:left w:val="single" w:sz="8" w:space="0" w:color="000000"/>
              <w:bottom w:val="single" w:sz="8" w:space="0" w:color="000000"/>
            </w:tcBorders>
            <w:vAlign w:val="center"/>
          </w:tcPr>
          <w:p w:rsidR="001F54F9" w:rsidRPr="0001606C" w:rsidRDefault="001F54F9" w:rsidP="00797B86">
            <w:pPr>
              <w:pStyle w:val="Default"/>
              <w:snapToGrid w:val="0"/>
              <w:jc w:val="center"/>
              <w:rPr>
                <w:rStyle w:val="EDBTBLKeyword9ptBlack"/>
              </w:rPr>
            </w:pPr>
            <w:r>
              <w:rPr>
                <w:rStyle w:val="EDBTBLKeyword9ptBlack"/>
              </w:rPr>
              <w:t>INTEGER</w:t>
            </w:r>
          </w:p>
        </w:tc>
        <w:tc>
          <w:tcPr>
            <w:tcW w:w="3610" w:type="dxa"/>
            <w:tcBorders>
              <w:left w:val="single" w:sz="8" w:space="0" w:color="000000"/>
              <w:bottom w:val="single" w:sz="8" w:space="0" w:color="000000"/>
              <w:right w:val="single" w:sz="8" w:space="0" w:color="000000"/>
            </w:tcBorders>
            <w:vAlign w:val="center"/>
          </w:tcPr>
          <w:p w:rsidR="001F54F9" w:rsidRPr="00A90E64" w:rsidRDefault="001F54F9" w:rsidP="00797B86">
            <w:pPr>
              <w:pStyle w:val="Default"/>
              <w:snapToGrid w:val="0"/>
              <w:rPr>
                <w:rStyle w:val="EDBTBLTXT10ptBlack"/>
              </w:rPr>
            </w:pPr>
            <w:r>
              <w:rPr>
                <w:rStyle w:val="EDBTBLTXT10ptBlack"/>
              </w:rPr>
              <w:t>Returns the number of HTTP response headers.</w:t>
            </w:r>
          </w:p>
        </w:tc>
      </w:tr>
      <w:tr w:rsidR="001F54F9" w:rsidTr="00797B86">
        <w:tc>
          <w:tcPr>
            <w:tcW w:w="3615" w:type="dxa"/>
            <w:tcBorders>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GET_RESPONSE(</w:t>
            </w:r>
            <w:r w:rsidRPr="00D82EAE">
              <w:rPr>
                <w:rStyle w:val="EDBTBLVariable9ptBlack"/>
              </w:rPr>
              <w:t>r</w:t>
            </w:r>
            <w:r>
              <w:rPr>
                <w:rStyle w:val="EDBTBLKeyword9ptBlack"/>
                <w:lang w:eastAsia="ar-SA"/>
              </w:rPr>
              <w:t xml:space="preserve"> IN OUT)</w:t>
            </w:r>
          </w:p>
        </w:tc>
        <w:tc>
          <w:tcPr>
            <w:tcW w:w="1450" w:type="dxa"/>
            <w:tcBorders>
              <w:left w:val="single" w:sz="8" w:space="0" w:color="000000"/>
              <w:bottom w:val="single" w:sz="8" w:space="0" w:color="000000"/>
            </w:tcBorders>
            <w:vAlign w:val="center"/>
          </w:tcPr>
          <w:p w:rsidR="001F54F9" w:rsidRPr="0001606C" w:rsidRDefault="001F54F9" w:rsidP="00797B86">
            <w:pPr>
              <w:pStyle w:val="Default"/>
              <w:snapToGrid w:val="0"/>
              <w:jc w:val="center"/>
              <w:rPr>
                <w:rStyle w:val="EDBTBLKeyword9ptBlack"/>
              </w:rPr>
            </w:pPr>
            <w:r>
              <w:rPr>
                <w:rStyle w:val="EDBTBLKeyword9ptBlack"/>
              </w:rPr>
              <w:t>UTL_HTTP.RESP</w:t>
            </w:r>
          </w:p>
        </w:tc>
        <w:tc>
          <w:tcPr>
            <w:tcW w:w="3610" w:type="dxa"/>
            <w:tcBorders>
              <w:left w:val="single" w:sz="8" w:space="0" w:color="000000"/>
              <w:bottom w:val="single" w:sz="8" w:space="0" w:color="000000"/>
              <w:right w:val="single" w:sz="8" w:space="0" w:color="000000"/>
            </w:tcBorders>
            <w:vAlign w:val="center"/>
          </w:tcPr>
          <w:p w:rsidR="001F54F9" w:rsidRPr="00A90E64" w:rsidRDefault="001F54F9" w:rsidP="00797B86">
            <w:pPr>
              <w:pStyle w:val="Default"/>
              <w:snapToGrid w:val="0"/>
              <w:rPr>
                <w:rStyle w:val="EDBTBLTXT10ptBlack"/>
              </w:rPr>
            </w:pPr>
            <w:r>
              <w:rPr>
                <w:rStyle w:val="EDBTBLTXT10ptBlack"/>
              </w:rPr>
              <w:t>Returns the HTTP response.</w:t>
            </w:r>
          </w:p>
        </w:tc>
      </w:tr>
      <w:tr w:rsidR="001F54F9" w:rsidTr="00797B86">
        <w:tc>
          <w:tcPr>
            <w:tcW w:w="3615" w:type="dxa"/>
            <w:tcBorders>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GET_RESPONSE_ERROR_CHECK(</w:t>
            </w:r>
            <w:r w:rsidRPr="00D82EAE">
              <w:rPr>
                <w:rStyle w:val="EDBTBLVariable9ptBlack"/>
              </w:rPr>
              <w:t>enable</w:t>
            </w:r>
            <w:r>
              <w:rPr>
                <w:rStyle w:val="EDBTBLKeyword9ptBlack"/>
                <w:lang w:eastAsia="ar-SA"/>
              </w:rPr>
              <w:t xml:space="preserve"> OUT)</w:t>
            </w:r>
          </w:p>
        </w:tc>
        <w:tc>
          <w:tcPr>
            <w:tcW w:w="1450" w:type="dxa"/>
            <w:tcBorders>
              <w:left w:val="single" w:sz="8" w:space="0" w:color="000000"/>
              <w:bottom w:val="single" w:sz="8" w:space="0" w:color="000000"/>
            </w:tcBorders>
            <w:vAlign w:val="center"/>
          </w:tcPr>
          <w:p w:rsidR="001F54F9" w:rsidRPr="00D82EAE" w:rsidRDefault="001F54F9" w:rsidP="00797B86">
            <w:pPr>
              <w:pStyle w:val="Default"/>
              <w:snapToGrid w:val="0"/>
              <w:jc w:val="center"/>
              <w:rPr>
                <w:rStyle w:val="EDBTBLTXT10ptBlack"/>
              </w:rPr>
            </w:pPr>
            <w:r>
              <w:rPr>
                <w:rStyle w:val="EDBTBLTXT10ptBlack"/>
              </w:rPr>
              <w:t>n/a</w:t>
            </w:r>
          </w:p>
        </w:tc>
        <w:tc>
          <w:tcPr>
            <w:tcW w:w="3610" w:type="dxa"/>
            <w:tcBorders>
              <w:left w:val="single" w:sz="8" w:space="0" w:color="000000"/>
              <w:bottom w:val="single" w:sz="8" w:space="0" w:color="000000"/>
              <w:right w:val="single" w:sz="8" w:space="0" w:color="000000"/>
            </w:tcBorders>
            <w:vAlign w:val="center"/>
          </w:tcPr>
          <w:p w:rsidR="001F54F9" w:rsidRPr="00A90E64" w:rsidRDefault="001F54F9" w:rsidP="00797B86">
            <w:pPr>
              <w:pStyle w:val="Default"/>
              <w:snapToGrid w:val="0"/>
              <w:rPr>
                <w:rStyle w:val="EDBTBLTXT10ptBlack"/>
              </w:rPr>
            </w:pPr>
            <w:r>
              <w:rPr>
                <w:rStyle w:val="EDBTBLTXT10ptBlack"/>
              </w:rPr>
              <w:t>Returns whether or not response error check is set.</w:t>
            </w:r>
          </w:p>
        </w:tc>
      </w:tr>
      <w:tr w:rsidR="001F54F9" w:rsidTr="00797B86">
        <w:tc>
          <w:tcPr>
            <w:tcW w:w="3615" w:type="dxa"/>
            <w:tcBorders>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GET_TRANSFER_TIMEOUT(</w:t>
            </w:r>
            <w:r w:rsidRPr="00817971">
              <w:rPr>
                <w:rStyle w:val="EDBTBLVariable9ptBlack"/>
              </w:rPr>
              <w:t>timeout</w:t>
            </w:r>
            <w:r>
              <w:rPr>
                <w:rStyle w:val="EDBTBLKeyword9ptBlack"/>
                <w:lang w:eastAsia="ar-SA"/>
              </w:rPr>
              <w:t xml:space="preserve"> OUT)</w:t>
            </w:r>
          </w:p>
        </w:tc>
        <w:tc>
          <w:tcPr>
            <w:tcW w:w="1450" w:type="dxa"/>
            <w:tcBorders>
              <w:left w:val="single" w:sz="8" w:space="0" w:color="000000"/>
              <w:bottom w:val="single" w:sz="8" w:space="0" w:color="000000"/>
            </w:tcBorders>
            <w:vAlign w:val="center"/>
          </w:tcPr>
          <w:p w:rsidR="001F54F9" w:rsidRDefault="001F54F9" w:rsidP="00797B86">
            <w:pPr>
              <w:pStyle w:val="Default"/>
              <w:snapToGrid w:val="0"/>
              <w:jc w:val="center"/>
              <w:rPr>
                <w:rStyle w:val="EDBTBLTXT10ptBlack"/>
              </w:rPr>
            </w:pPr>
            <w:r>
              <w:rPr>
                <w:rStyle w:val="EDBTBLTXT10ptBlack"/>
              </w:rPr>
              <w:t>n/a</w:t>
            </w:r>
          </w:p>
        </w:tc>
        <w:tc>
          <w:tcPr>
            <w:tcW w:w="3610" w:type="dxa"/>
            <w:tcBorders>
              <w:left w:val="single" w:sz="8" w:space="0" w:color="000000"/>
              <w:bottom w:val="single" w:sz="8" w:space="0" w:color="000000"/>
              <w:right w:val="single" w:sz="8" w:space="0" w:color="000000"/>
            </w:tcBorders>
            <w:vAlign w:val="center"/>
          </w:tcPr>
          <w:p w:rsidR="001F54F9" w:rsidRDefault="001F54F9" w:rsidP="00797B86">
            <w:pPr>
              <w:pStyle w:val="Default"/>
              <w:snapToGrid w:val="0"/>
              <w:rPr>
                <w:rStyle w:val="EDBTBLTXT10ptBlack"/>
              </w:rPr>
            </w:pPr>
            <w:r>
              <w:rPr>
                <w:rStyle w:val="EDBTBLTXT10ptBlack"/>
              </w:rPr>
              <w:t>Returns the transfer timeout setting for HTTP requests.</w:t>
            </w:r>
          </w:p>
        </w:tc>
      </w:tr>
      <w:tr w:rsidR="001F54F9" w:rsidTr="00797B86">
        <w:tc>
          <w:tcPr>
            <w:tcW w:w="3615" w:type="dxa"/>
            <w:tcBorders>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READ_LINE(</w:t>
            </w:r>
            <w:r w:rsidRPr="00D82EAE">
              <w:rPr>
                <w:rStyle w:val="EDBTBLVariable9ptBlack"/>
              </w:rPr>
              <w:t>r</w:t>
            </w:r>
            <w:r>
              <w:rPr>
                <w:rStyle w:val="EDBTBLKeyword9ptBlack"/>
                <w:lang w:eastAsia="ar-SA"/>
              </w:rPr>
              <w:t xml:space="preserve"> IN OUT, </w:t>
            </w:r>
            <w:r w:rsidRPr="00D82EAE">
              <w:rPr>
                <w:rStyle w:val="EDBTBLVariable9ptBlack"/>
              </w:rPr>
              <w:t>data</w:t>
            </w:r>
            <w:r>
              <w:rPr>
                <w:rStyle w:val="EDBTBLKeyword9ptBlack"/>
                <w:lang w:eastAsia="ar-SA"/>
              </w:rPr>
              <w:t xml:space="preserve"> OUT, </w:t>
            </w:r>
            <w:r w:rsidRPr="00D82EAE">
              <w:rPr>
                <w:rStyle w:val="EDBTBLVariable9ptBlack"/>
              </w:rPr>
              <w:t>remove_crlf</w:t>
            </w:r>
            <w:r>
              <w:rPr>
                <w:rStyle w:val="EDBTBLKeyword9ptBlack"/>
                <w:lang w:eastAsia="ar-SA"/>
              </w:rPr>
              <w:t>)</w:t>
            </w:r>
          </w:p>
        </w:tc>
        <w:tc>
          <w:tcPr>
            <w:tcW w:w="1450" w:type="dxa"/>
            <w:tcBorders>
              <w:left w:val="single" w:sz="8" w:space="0" w:color="000000"/>
              <w:bottom w:val="single" w:sz="8" w:space="0" w:color="000000"/>
            </w:tcBorders>
            <w:vAlign w:val="center"/>
          </w:tcPr>
          <w:p w:rsidR="001F54F9" w:rsidRPr="00D82EAE" w:rsidRDefault="001F54F9" w:rsidP="00797B86">
            <w:pPr>
              <w:pStyle w:val="Default"/>
              <w:snapToGrid w:val="0"/>
              <w:jc w:val="center"/>
              <w:rPr>
                <w:rStyle w:val="EDBTBLTXT10ptBlack"/>
              </w:rPr>
            </w:pPr>
            <w:r>
              <w:rPr>
                <w:rStyle w:val="EDBTBLTXT10ptBlack"/>
              </w:rPr>
              <w:t>n/a</w:t>
            </w:r>
          </w:p>
        </w:tc>
        <w:tc>
          <w:tcPr>
            <w:tcW w:w="3610" w:type="dxa"/>
            <w:tcBorders>
              <w:left w:val="single" w:sz="8" w:space="0" w:color="000000"/>
              <w:bottom w:val="single" w:sz="8" w:space="0" w:color="000000"/>
              <w:right w:val="single" w:sz="8" w:space="0" w:color="000000"/>
            </w:tcBorders>
            <w:vAlign w:val="center"/>
          </w:tcPr>
          <w:p w:rsidR="001F54F9" w:rsidRPr="00A90E64" w:rsidRDefault="001F54F9" w:rsidP="00797B86">
            <w:pPr>
              <w:pStyle w:val="Default"/>
              <w:snapToGrid w:val="0"/>
              <w:rPr>
                <w:rStyle w:val="EDBTBLTXT10ptBlack"/>
              </w:rPr>
            </w:pPr>
            <w:r>
              <w:rPr>
                <w:rStyle w:val="EDBTBLTXT10ptBlack"/>
              </w:rPr>
              <w:t>Returns the HTTP response body in text form until the end of line.</w:t>
            </w:r>
          </w:p>
        </w:tc>
      </w:tr>
      <w:tr w:rsidR="001F54F9" w:rsidTr="00797B86">
        <w:tc>
          <w:tcPr>
            <w:tcW w:w="3615" w:type="dxa"/>
            <w:tcBorders>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READ_RAW(</w:t>
            </w:r>
            <w:r w:rsidRPr="00D82EAE">
              <w:rPr>
                <w:rStyle w:val="EDBTBLVariable9ptBlack"/>
              </w:rPr>
              <w:t>r</w:t>
            </w:r>
            <w:r>
              <w:rPr>
                <w:rStyle w:val="EDBTBLKeyword9ptBlack"/>
                <w:lang w:eastAsia="ar-SA"/>
              </w:rPr>
              <w:t xml:space="preserve"> IN OUT, </w:t>
            </w:r>
            <w:r w:rsidRPr="00D82EAE">
              <w:rPr>
                <w:rStyle w:val="EDBTBLVariable9ptBlack"/>
              </w:rPr>
              <w:t>data</w:t>
            </w:r>
            <w:r>
              <w:rPr>
                <w:rStyle w:val="EDBTBLKeyword9ptBlack"/>
                <w:lang w:eastAsia="ar-SA"/>
              </w:rPr>
              <w:t xml:space="preserve"> OUT, </w:t>
            </w:r>
            <w:r w:rsidRPr="00D82EAE">
              <w:rPr>
                <w:rStyle w:val="EDBTBLVariable9ptBlack"/>
              </w:rPr>
              <w:t>len</w:t>
            </w:r>
            <w:r>
              <w:rPr>
                <w:rStyle w:val="EDBTBLKeyword9ptBlack"/>
                <w:lang w:eastAsia="ar-SA"/>
              </w:rPr>
              <w:t>)</w:t>
            </w:r>
          </w:p>
        </w:tc>
        <w:tc>
          <w:tcPr>
            <w:tcW w:w="1450" w:type="dxa"/>
            <w:tcBorders>
              <w:left w:val="single" w:sz="8" w:space="0" w:color="000000"/>
              <w:bottom w:val="single" w:sz="8" w:space="0" w:color="000000"/>
            </w:tcBorders>
            <w:vAlign w:val="center"/>
          </w:tcPr>
          <w:p w:rsidR="001F54F9" w:rsidRPr="00D82EAE" w:rsidRDefault="001F54F9" w:rsidP="00797B86">
            <w:pPr>
              <w:pStyle w:val="Default"/>
              <w:snapToGrid w:val="0"/>
              <w:jc w:val="center"/>
              <w:rPr>
                <w:rStyle w:val="EDBTBLTXT10ptBlack"/>
              </w:rPr>
            </w:pPr>
            <w:r>
              <w:rPr>
                <w:rStyle w:val="EDBTBLTXT10ptBlack"/>
              </w:rPr>
              <w:t>n/a</w:t>
            </w:r>
          </w:p>
        </w:tc>
        <w:tc>
          <w:tcPr>
            <w:tcW w:w="3610" w:type="dxa"/>
            <w:tcBorders>
              <w:left w:val="single" w:sz="8" w:space="0" w:color="000000"/>
              <w:bottom w:val="single" w:sz="8" w:space="0" w:color="000000"/>
              <w:right w:val="single" w:sz="8" w:space="0" w:color="000000"/>
            </w:tcBorders>
            <w:vAlign w:val="center"/>
          </w:tcPr>
          <w:p w:rsidR="001F54F9" w:rsidRPr="00A90E64" w:rsidRDefault="001F54F9" w:rsidP="00797B86">
            <w:pPr>
              <w:pStyle w:val="Default"/>
              <w:snapToGrid w:val="0"/>
              <w:rPr>
                <w:rStyle w:val="EDBTBLTXT10ptBlack"/>
              </w:rPr>
            </w:pPr>
            <w:r>
              <w:rPr>
                <w:rStyle w:val="EDBTBLTXT10ptBlack"/>
              </w:rPr>
              <w:t>Returns the HTTP response body in binary form for a specified number of bytes.</w:t>
            </w:r>
          </w:p>
        </w:tc>
      </w:tr>
      <w:tr w:rsidR="001F54F9" w:rsidTr="00797B86">
        <w:tc>
          <w:tcPr>
            <w:tcW w:w="3615" w:type="dxa"/>
            <w:tcBorders>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READ_TEXT(</w:t>
            </w:r>
            <w:r w:rsidRPr="00D82EAE">
              <w:rPr>
                <w:rStyle w:val="EDBTBLVariable9ptBlack"/>
              </w:rPr>
              <w:t>r</w:t>
            </w:r>
            <w:r>
              <w:rPr>
                <w:rStyle w:val="EDBTBLKeyword9ptBlack"/>
                <w:lang w:eastAsia="ar-SA"/>
              </w:rPr>
              <w:t xml:space="preserve"> IN OUT, </w:t>
            </w:r>
            <w:r w:rsidRPr="00D82EAE">
              <w:rPr>
                <w:rStyle w:val="EDBTBLVariable9ptBlack"/>
              </w:rPr>
              <w:t>data</w:t>
            </w:r>
            <w:r>
              <w:rPr>
                <w:rStyle w:val="EDBTBLKeyword9ptBlack"/>
                <w:lang w:eastAsia="ar-SA"/>
              </w:rPr>
              <w:t xml:space="preserve"> OUT, </w:t>
            </w:r>
            <w:r w:rsidRPr="00D82EAE">
              <w:rPr>
                <w:rStyle w:val="EDBTBLVariable9ptBlack"/>
              </w:rPr>
              <w:t>len</w:t>
            </w:r>
            <w:r>
              <w:rPr>
                <w:rStyle w:val="EDBTBLKeyword9ptBlack"/>
                <w:lang w:eastAsia="ar-SA"/>
              </w:rPr>
              <w:t>)</w:t>
            </w:r>
          </w:p>
        </w:tc>
        <w:tc>
          <w:tcPr>
            <w:tcW w:w="1450" w:type="dxa"/>
            <w:tcBorders>
              <w:left w:val="single" w:sz="8" w:space="0" w:color="000000"/>
              <w:bottom w:val="single" w:sz="8" w:space="0" w:color="000000"/>
            </w:tcBorders>
            <w:vAlign w:val="center"/>
          </w:tcPr>
          <w:p w:rsidR="001F54F9" w:rsidRPr="00D82EAE" w:rsidRDefault="001F54F9" w:rsidP="00797B86">
            <w:pPr>
              <w:pStyle w:val="Default"/>
              <w:snapToGrid w:val="0"/>
              <w:jc w:val="center"/>
              <w:rPr>
                <w:rStyle w:val="EDBTBLTXT10ptBlack"/>
              </w:rPr>
            </w:pPr>
            <w:r>
              <w:rPr>
                <w:rStyle w:val="EDBTBLTXT10ptBlack"/>
              </w:rPr>
              <w:t>n/a</w:t>
            </w:r>
          </w:p>
        </w:tc>
        <w:tc>
          <w:tcPr>
            <w:tcW w:w="3610" w:type="dxa"/>
            <w:tcBorders>
              <w:left w:val="single" w:sz="8" w:space="0" w:color="000000"/>
              <w:bottom w:val="single" w:sz="8" w:space="0" w:color="000000"/>
              <w:right w:val="single" w:sz="8" w:space="0" w:color="000000"/>
            </w:tcBorders>
            <w:vAlign w:val="center"/>
          </w:tcPr>
          <w:p w:rsidR="001F54F9" w:rsidRPr="00A90E64" w:rsidRDefault="001F54F9" w:rsidP="00797B86">
            <w:pPr>
              <w:pStyle w:val="Default"/>
              <w:snapToGrid w:val="0"/>
              <w:rPr>
                <w:rStyle w:val="EDBTBLTXT10ptBlack"/>
              </w:rPr>
            </w:pPr>
            <w:r>
              <w:rPr>
                <w:rStyle w:val="EDBTBLTXT10ptBlack"/>
              </w:rPr>
              <w:t>Returns the HTTP response body in text form for a specified number of characters.</w:t>
            </w:r>
          </w:p>
        </w:tc>
      </w:tr>
      <w:tr w:rsidR="001F54F9" w:rsidTr="00797B86">
        <w:tc>
          <w:tcPr>
            <w:tcW w:w="3615" w:type="dxa"/>
            <w:tcBorders>
              <w:left w:val="single" w:sz="8" w:space="0" w:color="000000"/>
              <w:bottom w:val="single" w:sz="8" w:space="0" w:color="000000"/>
            </w:tcBorders>
            <w:vAlign w:val="center"/>
          </w:tcPr>
          <w:p w:rsidR="001F54F9" w:rsidRPr="00D3579B" w:rsidRDefault="001F54F9" w:rsidP="00797B86">
            <w:pPr>
              <w:pStyle w:val="Default"/>
              <w:snapToGrid w:val="0"/>
              <w:rPr>
                <w:rStyle w:val="EDBTBLKeyword9ptBlack"/>
                <w:b/>
                <w:lang w:eastAsia="ar-SA"/>
              </w:rPr>
            </w:pPr>
            <w:r>
              <w:rPr>
                <w:rStyle w:val="EDBTBLKeyword9ptBlack"/>
                <w:lang w:eastAsia="ar-SA"/>
              </w:rPr>
              <w:t>REQUEST(</w:t>
            </w:r>
            <w:r w:rsidRPr="00D82EAE">
              <w:rPr>
                <w:rStyle w:val="EDBTBLVariable9ptBlack"/>
              </w:rPr>
              <w:t>url</w:t>
            </w:r>
            <w:r>
              <w:rPr>
                <w:rStyle w:val="EDBTBLKeyword9ptBlack"/>
                <w:lang w:eastAsia="ar-SA"/>
              </w:rPr>
              <w:t>)</w:t>
            </w:r>
          </w:p>
        </w:tc>
        <w:tc>
          <w:tcPr>
            <w:tcW w:w="1450" w:type="dxa"/>
            <w:tcBorders>
              <w:left w:val="single" w:sz="8" w:space="0" w:color="000000"/>
              <w:bottom w:val="single" w:sz="8" w:space="0" w:color="000000"/>
            </w:tcBorders>
            <w:vAlign w:val="center"/>
          </w:tcPr>
          <w:p w:rsidR="001F54F9" w:rsidRPr="0001606C" w:rsidRDefault="001F54F9" w:rsidP="00797B86">
            <w:pPr>
              <w:pStyle w:val="Default"/>
              <w:snapToGrid w:val="0"/>
              <w:jc w:val="center"/>
              <w:rPr>
                <w:rStyle w:val="EDBTBLKeyword9ptBlack"/>
              </w:rPr>
            </w:pPr>
            <w:r w:rsidRPr="0001606C">
              <w:rPr>
                <w:rStyle w:val="EDBTBLKeyword9ptBlack"/>
              </w:rPr>
              <w:t>VARCHAR2</w:t>
            </w:r>
          </w:p>
        </w:tc>
        <w:tc>
          <w:tcPr>
            <w:tcW w:w="3610" w:type="dxa"/>
            <w:tcBorders>
              <w:left w:val="single" w:sz="8" w:space="0" w:color="000000"/>
              <w:bottom w:val="single" w:sz="8" w:space="0" w:color="000000"/>
              <w:right w:val="single" w:sz="8" w:space="0" w:color="000000"/>
            </w:tcBorders>
            <w:vAlign w:val="center"/>
          </w:tcPr>
          <w:p w:rsidR="001F54F9" w:rsidRPr="00A90E64" w:rsidRDefault="001F54F9" w:rsidP="00797B86">
            <w:pPr>
              <w:pStyle w:val="Default"/>
              <w:snapToGrid w:val="0"/>
              <w:rPr>
                <w:rStyle w:val="EDBTBLTXT10ptBlack"/>
              </w:rPr>
            </w:pPr>
            <w:r w:rsidRPr="00A90E64">
              <w:rPr>
                <w:rStyle w:val="EDBTBLTXT10ptBlack"/>
              </w:rPr>
              <w:t>Returns the content of a web page.</w:t>
            </w:r>
          </w:p>
        </w:tc>
      </w:tr>
      <w:tr w:rsidR="001F54F9" w:rsidTr="00797B86">
        <w:tc>
          <w:tcPr>
            <w:tcW w:w="3615" w:type="dxa"/>
            <w:tcBorders>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REQUEST_PIECES(</w:t>
            </w:r>
            <w:r w:rsidRPr="00D82EAE">
              <w:rPr>
                <w:rStyle w:val="EDBTBLVariable9ptBlack"/>
              </w:rPr>
              <w:t>url</w:t>
            </w:r>
            <w:r>
              <w:rPr>
                <w:rStyle w:val="EDBTBLKeyword9ptBlack"/>
                <w:lang w:eastAsia="ar-SA"/>
              </w:rPr>
              <w:t xml:space="preserve">, </w:t>
            </w:r>
            <w:r w:rsidRPr="00D82EAE">
              <w:rPr>
                <w:rStyle w:val="EDBTBLVariable9ptBlack"/>
              </w:rPr>
              <w:t>max_pieces</w:t>
            </w:r>
            <w:r>
              <w:rPr>
                <w:rStyle w:val="EDBTBLKeyword9ptBlack"/>
                <w:lang w:eastAsia="ar-SA"/>
              </w:rPr>
              <w:t>)</w:t>
            </w:r>
          </w:p>
        </w:tc>
        <w:tc>
          <w:tcPr>
            <w:tcW w:w="1450" w:type="dxa"/>
            <w:tcBorders>
              <w:left w:val="single" w:sz="8" w:space="0" w:color="000000"/>
              <w:bottom w:val="single" w:sz="8" w:space="0" w:color="000000"/>
            </w:tcBorders>
            <w:vAlign w:val="center"/>
          </w:tcPr>
          <w:p w:rsidR="001F54F9" w:rsidRPr="0001606C" w:rsidRDefault="001F54F9" w:rsidP="00797B86">
            <w:pPr>
              <w:pStyle w:val="Default"/>
              <w:snapToGrid w:val="0"/>
              <w:jc w:val="center"/>
              <w:rPr>
                <w:rStyle w:val="EDBTBLKeyword9ptBlack"/>
              </w:rPr>
            </w:pPr>
            <w:r w:rsidRPr="0001606C">
              <w:rPr>
                <w:rStyle w:val="EDBTBLKeyword9ptBlack"/>
              </w:rPr>
              <w:t>UTL_HTTP.</w:t>
            </w:r>
            <w:r w:rsidRPr="0001606C">
              <w:rPr>
                <w:rStyle w:val="EDBTBLKeyword9ptBlack"/>
              </w:rPr>
              <w:br/>
              <w:t>HTML_PIECES</w:t>
            </w:r>
          </w:p>
        </w:tc>
        <w:tc>
          <w:tcPr>
            <w:tcW w:w="3610" w:type="dxa"/>
            <w:tcBorders>
              <w:left w:val="single" w:sz="8" w:space="0" w:color="000000"/>
              <w:bottom w:val="single" w:sz="8" w:space="0" w:color="000000"/>
              <w:right w:val="single" w:sz="8" w:space="0" w:color="000000"/>
            </w:tcBorders>
            <w:vAlign w:val="center"/>
          </w:tcPr>
          <w:p w:rsidR="001F54F9" w:rsidRPr="00A90E64" w:rsidRDefault="001F54F9" w:rsidP="00797B86">
            <w:pPr>
              <w:rPr>
                <w:rStyle w:val="EDBTBLTXT10ptBlack"/>
              </w:rPr>
            </w:pPr>
            <w:r w:rsidRPr="00A90E64">
              <w:rPr>
                <w:rStyle w:val="EDBTBLTXT10ptBlack"/>
              </w:rPr>
              <w:t>Returns a table of 2000-byte segments retrieved from an URL.</w:t>
            </w:r>
          </w:p>
        </w:tc>
      </w:tr>
      <w:tr w:rsidR="001F54F9" w:rsidTr="00797B86">
        <w:tc>
          <w:tcPr>
            <w:tcW w:w="3615" w:type="dxa"/>
            <w:tcBorders>
              <w:top w:val="single" w:sz="8" w:space="0" w:color="000000"/>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SET_BODY_CHARSET(</w:t>
            </w:r>
            <w:r w:rsidRPr="00D82EAE">
              <w:rPr>
                <w:rStyle w:val="EDBTBLVariable9ptBlack"/>
              </w:rPr>
              <w:t>charset</w:t>
            </w:r>
            <w:r>
              <w:rPr>
                <w:rStyle w:val="EDBTBLKeyword9ptBlack"/>
                <w:lang w:eastAsia="ar-SA"/>
              </w:rPr>
              <w:t>)</w:t>
            </w:r>
          </w:p>
        </w:tc>
        <w:tc>
          <w:tcPr>
            <w:tcW w:w="1450" w:type="dxa"/>
            <w:tcBorders>
              <w:top w:val="single" w:sz="8" w:space="0" w:color="000000"/>
              <w:left w:val="single" w:sz="8" w:space="0" w:color="000000"/>
              <w:bottom w:val="single" w:sz="8" w:space="0" w:color="000000"/>
            </w:tcBorders>
            <w:vAlign w:val="center"/>
          </w:tcPr>
          <w:p w:rsidR="001F54F9" w:rsidRPr="00D82EAE" w:rsidRDefault="001F54F9" w:rsidP="00797B86">
            <w:pPr>
              <w:pStyle w:val="Default"/>
              <w:snapToGrid w:val="0"/>
              <w:jc w:val="center"/>
              <w:rPr>
                <w:rStyle w:val="EDBTBLTXT10ptBlack"/>
              </w:rPr>
            </w:pPr>
            <w:r>
              <w:rPr>
                <w:rStyle w:val="EDBTBLTXT10ptBlack"/>
              </w:rPr>
              <w:t>n/a</w:t>
            </w:r>
          </w:p>
        </w:tc>
        <w:tc>
          <w:tcPr>
            <w:tcW w:w="3610" w:type="dxa"/>
            <w:tcBorders>
              <w:top w:val="single" w:sz="8" w:space="0" w:color="000000"/>
              <w:left w:val="single" w:sz="8" w:space="0" w:color="000000"/>
              <w:bottom w:val="single" w:sz="8" w:space="0" w:color="000000"/>
              <w:right w:val="single" w:sz="8" w:space="0" w:color="000000"/>
            </w:tcBorders>
            <w:vAlign w:val="center"/>
          </w:tcPr>
          <w:p w:rsidR="001F54F9" w:rsidRPr="00A90E64" w:rsidRDefault="001F54F9" w:rsidP="00797B86">
            <w:pPr>
              <w:rPr>
                <w:rStyle w:val="EDBTBLTXT10ptBlack"/>
              </w:rPr>
            </w:pPr>
            <w:r>
              <w:rPr>
                <w:rStyle w:val="EDBTBLTXT10ptBlack"/>
              </w:rPr>
              <w:t>Sets the default character set of the body of future HTTP requests.</w:t>
            </w:r>
          </w:p>
        </w:tc>
      </w:tr>
      <w:tr w:rsidR="001F54F9" w:rsidTr="00797B86">
        <w:tc>
          <w:tcPr>
            <w:tcW w:w="3615" w:type="dxa"/>
            <w:tcBorders>
              <w:top w:val="single" w:sz="8" w:space="0" w:color="000000"/>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SET_FOLLOW_REDIRECT(</w:t>
            </w:r>
            <w:r w:rsidRPr="00D82EAE">
              <w:rPr>
                <w:rStyle w:val="EDBTBLVariable9ptBlack"/>
              </w:rPr>
              <w:t>max_redirects</w:t>
            </w:r>
            <w:r>
              <w:rPr>
                <w:rStyle w:val="EDBTBLKeyword9ptBlack"/>
                <w:lang w:eastAsia="ar-SA"/>
              </w:rPr>
              <w:t>)</w:t>
            </w:r>
          </w:p>
        </w:tc>
        <w:tc>
          <w:tcPr>
            <w:tcW w:w="1450" w:type="dxa"/>
            <w:tcBorders>
              <w:top w:val="single" w:sz="8" w:space="0" w:color="000000"/>
              <w:left w:val="single" w:sz="8" w:space="0" w:color="000000"/>
              <w:bottom w:val="single" w:sz="8" w:space="0" w:color="000000"/>
            </w:tcBorders>
            <w:vAlign w:val="center"/>
          </w:tcPr>
          <w:p w:rsidR="001F54F9" w:rsidRPr="00D82EAE" w:rsidRDefault="001F54F9" w:rsidP="00797B86">
            <w:pPr>
              <w:pStyle w:val="Default"/>
              <w:snapToGrid w:val="0"/>
              <w:jc w:val="center"/>
              <w:rPr>
                <w:rStyle w:val="EDBTBLTXT10ptBlack"/>
              </w:rPr>
            </w:pPr>
            <w:r>
              <w:rPr>
                <w:rStyle w:val="EDBTBLTXT10ptBlack"/>
              </w:rPr>
              <w:t>n/a</w:t>
            </w:r>
          </w:p>
        </w:tc>
        <w:tc>
          <w:tcPr>
            <w:tcW w:w="3610" w:type="dxa"/>
            <w:tcBorders>
              <w:top w:val="single" w:sz="8" w:space="0" w:color="000000"/>
              <w:left w:val="single" w:sz="8" w:space="0" w:color="000000"/>
              <w:bottom w:val="single" w:sz="8" w:space="0" w:color="000000"/>
              <w:right w:val="single" w:sz="8" w:space="0" w:color="000000"/>
            </w:tcBorders>
            <w:vAlign w:val="center"/>
          </w:tcPr>
          <w:p w:rsidR="001F54F9" w:rsidRPr="00A90E64" w:rsidRDefault="001F54F9" w:rsidP="00797B86">
            <w:pPr>
              <w:rPr>
                <w:rStyle w:val="EDBTBLTXT10ptBlack"/>
              </w:rPr>
            </w:pPr>
            <w:r>
              <w:rPr>
                <w:rStyle w:val="EDBTBLTXT10ptBlack"/>
              </w:rPr>
              <w:t>Sets the maximum number of times to follow the redirect instruction.</w:t>
            </w:r>
          </w:p>
        </w:tc>
      </w:tr>
      <w:tr w:rsidR="001F54F9" w:rsidTr="00797B86">
        <w:tc>
          <w:tcPr>
            <w:tcW w:w="3615" w:type="dxa"/>
            <w:tcBorders>
              <w:top w:val="single" w:sz="8" w:space="0" w:color="000000"/>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SET_FOLLOW_REDIRECT(</w:t>
            </w:r>
            <w:r w:rsidRPr="00D82EAE">
              <w:rPr>
                <w:rStyle w:val="EDBTBLVariable9ptBlack"/>
              </w:rPr>
              <w:t>r</w:t>
            </w:r>
            <w:r>
              <w:rPr>
                <w:rStyle w:val="EDBTBLKeyword9ptBlack"/>
                <w:lang w:eastAsia="ar-SA"/>
              </w:rPr>
              <w:t xml:space="preserve"> IN OUT, </w:t>
            </w:r>
            <w:r w:rsidRPr="00D82EAE">
              <w:rPr>
                <w:rStyle w:val="EDBTBLVariable9ptBlack"/>
              </w:rPr>
              <w:t>max_redirects</w:t>
            </w:r>
            <w:r>
              <w:rPr>
                <w:rStyle w:val="EDBTBLKeyword9ptBlack"/>
                <w:lang w:eastAsia="ar-SA"/>
              </w:rPr>
              <w:t>)</w:t>
            </w:r>
          </w:p>
        </w:tc>
        <w:tc>
          <w:tcPr>
            <w:tcW w:w="1450" w:type="dxa"/>
            <w:tcBorders>
              <w:top w:val="single" w:sz="8" w:space="0" w:color="000000"/>
              <w:left w:val="single" w:sz="8" w:space="0" w:color="000000"/>
              <w:bottom w:val="single" w:sz="8" w:space="0" w:color="000000"/>
            </w:tcBorders>
            <w:vAlign w:val="center"/>
          </w:tcPr>
          <w:p w:rsidR="001F54F9" w:rsidRPr="00D82EAE" w:rsidRDefault="001F54F9" w:rsidP="00797B86">
            <w:pPr>
              <w:pStyle w:val="Default"/>
              <w:snapToGrid w:val="0"/>
              <w:jc w:val="center"/>
              <w:rPr>
                <w:rStyle w:val="EDBTBLTXT10ptBlack"/>
              </w:rPr>
            </w:pPr>
            <w:r>
              <w:rPr>
                <w:rStyle w:val="EDBTBLTXT10ptBlack"/>
              </w:rPr>
              <w:t>n/a</w:t>
            </w:r>
          </w:p>
        </w:tc>
        <w:tc>
          <w:tcPr>
            <w:tcW w:w="3610" w:type="dxa"/>
            <w:tcBorders>
              <w:top w:val="single" w:sz="8" w:space="0" w:color="000000"/>
              <w:left w:val="single" w:sz="8" w:space="0" w:color="000000"/>
              <w:bottom w:val="single" w:sz="8" w:space="0" w:color="000000"/>
              <w:right w:val="single" w:sz="8" w:space="0" w:color="000000"/>
            </w:tcBorders>
            <w:vAlign w:val="center"/>
          </w:tcPr>
          <w:p w:rsidR="001F54F9" w:rsidRPr="00A90E64" w:rsidRDefault="001F54F9" w:rsidP="00797B86">
            <w:pPr>
              <w:rPr>
                <w:rStyle w:val="EDBTBLTXT10ptBlack"/>
              </w:rPr>
            </w:pPr>
            <w:r>
              <w:rPr>
                <w:rStyle w:val="EDBTBLTXT10ptBlack"/>
              </w:rPr>
              <w:t>Sets the maximum number of times to follow the redirect instruction for an individual request.</w:t>
            </w:r>
          </w:p>
        </w:tc>
      </w:tr>
      <w:tr w:rsidR="001F54F9" w:rsidTr="00797B86">
        <w:tc>
          <w:tcPr>
            <w:tcW w:w="3615" w:type="dxa"/>
            <w:tcBorders>
              <w:top w:val="single" w:sz="8" w:space="0" w:color="000000"/>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SET_HEADER(</w:t>
            </w:r>
            <w:r w:rsidRPr="00D82EAE">
              <w:rPr>
                <w:rStyle w:val="EDBTBLVariable9ptBlack"/>
              </w:rPr>
              <w:t>r</w:t>
            </w:r>
            <w:r>
              <w:rPr>
                <w:rStyle w:val="EDBTBLKeyword9ptBlack"/>
                <w:lang w:eastAsia="ar-SA"/>
              </w:rPr>
              <w:t xml:space="preserve"> IN OUT, </w:t>
            </w:r>
            <w:r w:rsidRPr="00D82EAE">
              <w:rPr>
                <w:rStyle w:val="EDBTBLVariable9ptBlack"/>
              </w:rPr>
              <w:t>name</w:t>
            </w:r>
            <w:r>
              <w:rPr>
                <w:rStyle w:val="EDBTBLKeyword9ptBlack"/>
                <w:lang w:eastAsia="ar-SA"/>
              </w:rPr>
              <w:t xml:space="preserve">, </w:t>
            </w:r>
            <w:r w:rsidRPr="00D82EAE">
              <w:rPr>
                <w:rStyle w:val="EDBTBLVariable9ptBlack"/>
              </w:rPr>
              <w:t>value</w:t>
            </w:r>
            <w:r>
              <w:rPr>
                <w:rStyle w:val="EDBTBLKeyword9ptBlack"/>
                <w:lang w:eastAsia="ar-SA"/>
              </w:rPr>
              <w:t>)</w:t>
            </w:r>
          </w:p>
        </w:tc>
        <w:tc>
          <w:tcPr>
            <w:tcW w:w="1450" w:type="dxa"/>
            <w:tcBorders>
              <w:top w:val="single" w:sz="8" w:space="0" w:color="000000"/>
              <w:left w:val="single" w:sz="8" w:space="0" w:color="000000"/>
              <w:bottom w:val="single" w:sz="8" w:space="0" w:color="000000"/>
            </w:tcBorders>
            <w:vAlign w:val="center"/>
          </w:tcPr>
          <w:p w:rsidR="001F54F9" w:rsidRPr="00D82EAE" w:rsidRDefault="001F54F9" w:rsidP="00797B86">
            <w:pPr>
              <w:pStyle w:val="Default"/>
              <w:snapToGrid w:val="0"/>
              <w:jc w:val="center"/>
              <w:rPr>
                <w:rStyle w:val="EDBTBLTXT10ptBlack"/>
              </w:rPr>
            </w:pPr>
            <w:r>
              <w:rPr>
                <w:rStyle w:val="EDBTBLTXT10ptBlack"/>
              </w:rPr>
              <w:t>n/a</w:t>
            </w:r>
          </w:p>
        </w:tc>
        <w:tc>
          <w:tcPr>
            <w:tcW w:w="3610" w:type="dxa"/>
            <w:tcBorders>
              <w:top w:val="single" w:sz="8" w:space="0" w:color="000000"/>
              <w:left w:val="single" w:sz="8" w:space="0" w:color="000000"/>
              <w:bottom w:val="single" w:sz="8" w:space="0" w:color="000000"/>
              <w:right w:val="single" w:sz="8" w:space="0" w:color="000000"/>
            </w:tcBorders>
            <w:vAlign w:val="center"/>
          </w:tcPr>
          <w:p w:rsidR="001F54F9" w:rsidRPr="00A90E64" w:rsidRDefault="001F54F9" w:rsidP="00797B86">
            <w:pPr>
              <w:rPr>
                <w:rStyle w:val="EDBTBLTXT10ptBlack"/>
              </w:rPr>
            </w:pPr>
            <w:r>
              <w:rPr>
                <w:rStyle w:val="EDBTBLTXT10ptBlack"/>
              </w:rPr>
              <w:t>Sets the HTTP request header.</w:t>
            </w:r>
          </w:p>
        </w:tc>
      </w:tr>
      <w:tr w:rsidR="001F54F9" w:rsidTr="00797B86">
        <w:tc>
          <w:tcPr>
            <w:tcW w:w="3615" w:type="dxa"/>
            <w:tcBorders>
              <w:top w:val="single" w:sz="8" w:space="0" w:color="000000"/>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t>SET_RESPONSE_ERROR_CHECK(</w:t>
            </w:r>
            <w:r w:rsidRPr="00D82EAE">
              <w:rPr>
                <w:rStyle w:val="EDBTBLVariable9ptBlack"/>
              </w:rPr>
              <w:t>enable</w:t>
            </w:r>
            <w:r>
              <w:rPr>
                <w:rStyle w:val="EDBTBLKeyword9ptBlack"/>
                <w:lang w:eastAsia="ar-SA"/>
              </w:rPr>
              <w:t>)</w:t>
            </w:r>
          </w:p>
        </w:tc>
        <w:tc>
          <w:tcPr>
            <w:tcW w:w="1450" w:type="dxa"/>
            <w:tcBorders>
              <w:top w:val="single" w:sz="8" w:space="0" w:color="000000"/>
              <w:left w:val="single" w:sz="8" w:space="0" w:color="000000"/>
              <w:bottom w:val="single" w:sz="8" w:space="0" w:color="000000"/>
            </w:tcBorders>
            <w:vAlign w:val="center"/>
          </w:tcPr>
          <w:p w:rsidR="001F54F9" w:rsidRPr="00D82EAE" w:rsidRDefault="001F54F9" w:rsidP="00797B86">
            <w:pPr>
              <w:pStyle w:val="Default"/>
              <w:snapToGrid w:val="0"/>
              <w:jc w:val="center"/>
              <w:rPr>
                <w:rStyle w:val="EDBTBLTXT10ptBlack"/>
              </w:rPr>
            </w:pPr>
            <w:r>
              <w:rPr>
                <w:rStyle w:val="EDBTBLTXT10ptBlack"/>
              </w:rPr>
              <w:t>n/a</w:t>
            </w:r>
          </w:p>
        </w:tc>
        <w:tc>
          <w:tcPr>
            <w:tcW w:w="3610" w:type="dxa"/>
            <w:tcBorders>
              <w:top w:val="single" w:sz="8" w:space="0" w:color="000000"/>
              <w:left w:val="single" w:sz="8" w:space="0" w:color="000000"/>
              <w:bottom w:val="single" w:sz="8" w:space="0" w:color="000000"/>
              <w:right w:val="single" w:sz="8" w:space="0" w:color="000000"/>
            </w:tcBorders>
            <w:vAlign w:val="center"/>
          </w:tcPr>
          <w:p w:rsidR="001F54F9" w:rsidRPr="00A90E64" w:rsidRDefault="001F54F9" w:rsidP="00797B86">
            <w:pPr>
              <w:rPr>
                <w:rStyle w:val="EDBTBLTXT10ptBlack"/>
              </w:rPr>
            </w:pPr>
            <w:r>
              <w:rPr>
                <w:rStyle w:val="EDBTBLTXT10ptBlack"/>
              </w:rPr>
              <w:t xml:space="preserve">Determines whether or not HTTP 4xx and </w:t>
            </w:r>
            <w:r>
              <w:rPr>
                <w:rStyle w:val="EDBTBLTXT10ptBlack"/>
              </w:rPr>
              <w:lastRenderedPageBreak/>
              <w:t>5xx status codes are to be treated as errors.</w:t>
            </w:r>
          </w:p>
        </w:tc>
      </w:tr>
      <w:tr w:rsidR="001F54F9" w:rsidTr="00797B86">
        <w:tc>
          <w:tcPr>
            <w:tcW w:w="3615" w:type="dxa"/>
            <w:tcBorders>
              <w:top w:val="single" w:sz="8" w:space="0" w:color="000000"/>
              <w:left w:val="single" w:sz="8" w:space="0" w:color="000000"/>
              <w:bottom w:val="single" w:sz="8" w:space="0" w:color="000000"/>
            </w:tcBorders>
            <w:vAlign w:val="center"/>
          </w:tcPr>
          <w:p w:rsidR="001F54F9" w:rsidRDefault="001F54F9" w:rsidP="00797B86">
            <w:pPr>
              <w:pStyle w:val="Default"/>
              <w:snapToGrid w:val="0"/>
              <w:rPr>
                <w:rStyle w:val="EDBTBLKeyword9ptBlack"/>
                <w:lang w:eastAsia="ar-SA"/>
              </w:rPr>
            </w:pPr>
            <w:r>
              <w:rPr>
                <w:rStyle w:val="EDBTBLKeyword9ptBlack"/>
                <w:lang w:eastAsia="ar-SA"/>
              </w:rPr>
              <w:lastRenderedPageBreak/>
              <w:t>SET_TRANSFER_TIMEOUT(</w:t>
            </w:r>
            <w:r w:rsidRPr="00817971">
              <w:rPr>
                <w:rStyle w:val="EDBTBLVariable9ptBlack"/>
              </w:rPr>
              <w:t>timeout</w:t>
            </w:r>
            <w:r>
              <w:rPr>
                <w:rStyle w:val="EDBTBLKeyword9ptBlack"/>
                <w:lang w:eastAsia="ar-SA"/>
              </w:rPr>
              <w:t>)</w:t>
            </w:r>
          </w:p>
        </w:tc>
        <w:tc>
          <w:tcPr>
            <w:tcW w:w="1450" w:type="dxa"/>
            <w:tcBorders>
              <w:top w:val="single" w:sz="8" w:space="0" w:color="000000"/>
              <w:left w:val="single" w:sz="8" w:space="0" w:color="000000"/>
              <w:bottom w:val="single" w:sz="8" w:space="0" w:color="000000"/>
            </w:tcBorders>
            <w:vAlign w:val="center"/>
          </w:tcPr>
          <w:p w:rsidR="001F54F9" w:rsidRDefault="001F54F9" w:rsidP="00797B86">
            <w:pPr>
              <w:pStyle w:val="Default"/>
              <w:snapToGrid w:val="0"/>
              <w:jc w:val="center"/>
              <w:rPr>
                <w:rStyle w:val="EDBTBLTXT10ptBlack"/>
              </w:rPr>
            </w:pPr>
            <w:r>
              <w:rPr>
                <w:rStyle w:val="EDBTBLTXT10ptBlack"/>
              </w:rPr>
              <w:t>n/a</w:t>
            </w:r>
          </w:p>
        </w:tc>
        <w:tc>
          <w:tcPr>
            <w:tcW w:w="3610" w:type="dxa"/>
            <w:tcBorders>
              <w:top w:val="single" w:sz="8" w:space="0" w:color="000000"/>
              <w:left w:val="single" w:sz="8" w:space="0" w:color="000000"/>
              <w:bottom w:val="single" w:sz="8" w:space="0" w:color="000000"/>
              <w:right w:val="single" w:sz="8" w:space="0" w:color="000000"/>
            </w:tcBorders>
            <w:vAlign w:val="center"/>
          </w:tcPr>
          <w:p w:rsidR="001F54F9" w:rsidRDefault="001F54F9" w:rsidP="00797B86">
            <w:pPr>
              <w:rPr>
                <w:rStyle w:val="EDBTBLTXT10ptBlack"/>
              </w:rPr>
            </w:pPr>
            <w:r>
              <w:rPr>
                <w:rStyle w:val="EDBTBLTXT10ptBlack"/>
              </w:rPr>
              <w:t>Sets the default, transfer timeout value for HTTP requests.</w:t>
            </w:r>
          </w:p>
        </w:tc>
      </w:tr>
      <w:tr w:rsidR="001F54F9" w:rsidRPr="005419AB" w:rsidTr="00797B86">
        <w:tc>
          <w:tcPr>
            <w:tcW w:w="3615" w:type="dxa"/>
            <w:tcBorders>
              <w:top w:val="single" w:sz="8" w:space="0" w:color="000000"/>
              <w:left w:val="single" w:sz="8" w:space="0" w:color="000000"/>
              <w:bottom w:val="single" w:sz="8" w:space="0" w:color="000000"/>
            </w:tcBorders>
            <w:vAlign w:val="center"/>
          </w:tcPr>
          <w:p w:rsidR="001F54F9" w:rsidRPr="005419AB" w:rsidRDefault="001F54F9" w:rsidP="00797B86">
            <w:pPr>
              <w:pStyle w:val="Default"/>
              <w:snapToGrid w:val="0"/>
              <w:rPr>
                <w:rStyle w:val="EDBTBLKeyword9ptBlack"/>
                <w:lang w:eastAsia="ar-SA"/>
              </w:rPr>
            </w:pPr>
            <w:r w:rsidRPr="005419AB">
              <w:rPr>
                <w:rStyle w:val="EDBTBLKeyword9ptBlack"/>
                <w:lang w:eastAsia="ar-SA"/>
              </w:rPr>
              <w:t>SET_TRANSFER_TIMEOUT(</w:t>
            </w:r>
            <w:r w:rsidRPr="005419AB">
              <w:rPr>
                <w:rStyle w:val="EDBTBLVariable9ptBlack"/>
                <w:color w:val="auto"/>
              </w:rPr>
              <w:t>r</w:t>
            </w:r>
            <w:r w:rsidRPr="005419AB">
              <w:rPr>
                <w:rStyle w:val="EDBTBLKeyword9ptBlack"/>
                <w:lang w:eastAsia="ar-SA"/>
              </w:rPr>
              <w:t xml:space="preserve"> IN OUT, </w:t>
            </w:r>
            <w:r w:rsidRPr="005419AB">
              <w:rPr>
                <w:rStyle w:val="EDBTBLVariable9ptBlack"/>
                <w:color w:val="auto"/>
              </w:rPr>
              <w:t>timeout</w:t>
            </w:r>
            <w:r w:rsidRPr="005419AB">
              <w:rPr>
                <w:rStyle w:val="EDBTBLKeyword9ptBlack"/>
                <w:lang w:eastAsia="ar-SA"/>
              </w:rPr>
              <w:t>)</w:t>
            </w:r>
          </w:p>
        </w:tc>
        <w:tc>
          <w:tcPr>
            <w:tcW w:w="1450" w:type="dxa"/>
            <w:tcBorders>
              <w:top w:val="single" w:sz="8" w:space="0" w:color="000000"/>
              <w:left w:val="single" w:sz="8" w:space="0" w:color="000000"/>
              <w:bottom w:val="single" w:sz="8" w:space="0" w:color="000000"/>
            </w:tcBorders>
            <w:vAlign w:val="center"/>
          </w:tcPr>
          <w:p w:rsidR="001F54F9" w:rsidRPr="005419AB" w:rsidRDefault="001F54F9" w:rsidP="00797B86">
            <w:pPr>
              <w:pStyle w:val="Default"/>
              <w:snapToGrid w:val="0"/>
              <w:jc w:val="center"/>
              <w:rPr>
                <w:rStyle w:val="EDBTBLTXT10ptBlack"/>
              </w:rPr>
            </w:pPr>
            <w:r w:rsidRPr="005419AB">
              <w:rPr>
                <w:rStyle w:val="EDBTBLTXT10ptBlack"/>
              </w:rPr>
              <w:t>n/a</w:t>
            </w:r>
          </w:p>
        </w:tc>
        <w:tc>
          <w:tcPr>
            <w:tcW w:w="3610" w:type="dxa"/>
            <w:tcBorders>
              <w:top w:val="single" w:sz="8" w:space="0" w:color="000000"/>
              <w:left w:val="single" w:sz="8" w:space="0" w:color="000000"/>
              <w:bottom w:val="single" w:sz="8" w:space="0" w:color="000000"/>
              <w:right w:val="single" w:sz="8" w:space="0" w:color="000000"/>
            </w:tcBorders>
            <w:vAlign w:val="center"/>
          </w:tcPr>
          <w:p w:rsidR="001F54F9" w:rsidRPr="005419AB" w:rsidRDefault="001F54F9" w:rsidP="00797B86">
            <w:pPr>
              <w:rPr>
                <w:rStyle w:val="EDBTBLTXT10ptBlack"/>
              </w:rPr>
            </w:pPr>
            <w:r w:rsidRPr="005419AB">
              <w:rPr>
                <w:rStyle w:val="EDBTBLTXT10ptBlack"/>
              </w:rPr>
              <w:t>Sets the transfer timeout value for an individual HTTP request.</w:t>
            </w:r>
          </w:p>
        </w:tc>
      </w:tr>
      <w:tr w:rsidR="001F54F9" w:rsidRPr="005419AB" w:rsidTr="00797B86">
        <w:tc>
          <w:tcPr>
            <w:tcW w:w="3615" w:type="dxa"/>
            <w:tcBorders>
              <w:top w:val="single" w:sz="8" w:space="0" w:color="000000"/>
              <w:left w:val="single" w:sz="8" w:space="0" w:color="000000"/>
              <w:bottom w:val="single" w:sz="8" w:space="0" w:color="000000"/>
            </w:tcBorders>
            <w:vAlign w:val="center"/>
          </w:tcPr>
          <w:p w:rsidR="001F54F9" w:rsidRPr="005419AB" w:rsidRDefault="001F54F9" w:rsidP="00797B86">
            <w:pPr>
              <w:pStyle w:val="Default"/>
              <w:snapToGrid w:val="0"/>
              <w:rPr>
                <w:rStyle w:val="EDBTBLKeyword9ptBlack"/>
                <w:lang w:eastAsia="ar-SA"/>
              </w:rPr>
            </w:pPr>
            <w:r w:rsidRPr="005419AB">
              <w:rPr>
                <w:rStyle w:val="EDBTBLKeyword9ptBlack"/>
                <w:lang w:eastAsia="ar-SA"/>
              </w:rPr>
              <w:t>WRITE_LINE(</w:t>
            </w:r>
            <w:r w:rsidRPr="005419AB">
              <w:rPr>
                <w:rStyle w:val="EDBTBLKeyword9ptBlack"/>
                <w:i/>
                <w:lang w:eastAsia="ar-SA"/>
              </w:rPr>
              <w:t>r</w:t>
            </w:r>
            <w:r w:rsidRPr="005419AB">
              <w:rPr>
                <w:rStyle w:val="EDBTBLKeyword9ptBlack"/>
                <w:lang w:eastAsia="ar-SA"/>
              </w:rPr>
              <w:t xml:space="preserve"> IN OUT, </w:t>
            </w:r>
            <w:r w:rsidRPr="005419AB">
              <w:rPr>
                <w:rStyle w:val="EDBTBLKeyword9ptBlack"/>
                <w:i/>
                <w:lang w:eastAsia="ar-SA"/>
              </w:rPr>
              <w:t>data</w:t>
            </w:r>
            <w:r w:rsidRPr="005419AB">
              <w:rPr>
                <w:rStyle w:val="EDBTBLKeyword9ptBlack"/>
                <w:lang w:eastAsia="ar-SA"/>
              </w:rPr>
              <w:t>)</w:t>
            </w:r>
          </w:p>
        </w:tc>
        <w:tc>
          <w:tcPr>
            <w:tcW w:w="1450" w:type="dxa"/>
            <w:tcBorders>
              <w:top w:val="single" w:sz="8" w:space="0" w:color="000000"/>
              <w:left w:val="single" w:sz="8" w:space="0" w:color="000000"/>
              <w:bottom w:val="single" w:sz="8" w:space="0" w:color="000000"/>
            </w:tcBorders>
            <w:vAlign w:val="center"/>
          </w:tcPr>
          <w:p w:rsidR="001F54F9" w:rsidRPr="005419AB" w:rsidRDefault="001F54F9" w:rsidP="00797B86">
            <w:pPr>
              <w:pStyle w:val="Default"/>
              <w:snapToGrid w:val="0"/>
              <w:jc w:val="center"/>
              <w:rPr>
                <w:rStyle w:val="EDBTBLTXT10ptBlack"/>
              </w:rPr>
            </w:pPr>
            <w:r w:rsidRPr="005419AB">
              <w:rPr>
                <w:rStyle w:val="EDBTBLTXT10ptBlack"/>
              </w:rPr>
              <w:t>n/a</w:t>
            </w:r>
          </w:p>
        </w:tc>
        <w:tc>
          <w:tcPr>
            <w:tcW w:w="3610" w:type="dxa"/>
            <w:tcBorders>
              <w:top w:val="single" w:sz="8" w:space="0" w:color="000000"/>
              <w:left w:val="single" w:sz="8" w:space="0" w:color="000000"/>
              <w:bottom w:val="single" w:sz="8" w:space="0" w:color="000000"/>
              <w:right w:val="single" w:sz="8" w:space="0" w:color="000000"/>
            </w:tcBorders>
            <w:vAlign w:val="center"/>
          </w:tcPr>
          <w:p w:rsidR="001F54F9" w:rsidRPr="005419AB" w:rsidRDefault="001F54F9" w:rsidP="00797B86">
            <w:pPr>
              <w:rPr>
                <w:rStyle w:val="EDBTBLTXT10ptBlack"/>
              </w:rPr>
            </w:pPr>
            <w:r w:rsidRPr="005419AB">
              <w:rPr>
                <w:rStyle w:val="EDBTBLTXT10ptBlack"/>
              </w:rPr>
              <w:t xml:space="preserve">Writes CRLF terminated data to the HTTP request body in </w:t>
            </w:r>
            <w:r>
              <w:rPr>
                <w:rStyle w:val="EDBTBLTXT10ptBlack"/>
              </w:rPr>
              <w:t>TEXT</w:t>
            </w:r>
            <w:r w:rsidRPr="005419AB">
              <w:rPr>
                <w:rStyle w:val="EDBTBLTXT10ptBlack"/>
              </w:rPr>
              <w:t xml:space="preserve"> form.</w:t>
            </w:r>
          </w:p>
        </w:tc>
      </w:tr>
      <w:tr w:rsidR="001F54F9" w:rsidRPr="005419AB" w:rsidTr="00797B86">
        <w:tc>
          <w:tcPr>
            <w:tcW w:w="3615" w:type="dxa"/>
            <w:tcBorders>
              <w:top w:val="single" w:sz="8" w:space="0" w:color="000000"/>
              <w:left w:val="single" w:sz="8" w:space="0" w:color="000000"/>
              <w:bottom w:val="single" w:sz="8" w:space="0" w:color="000000"/>
            </w:tcBorders>
            <w:vAlign w:val="center"/>
          </w:tcPr>
          <w:p w:rsidR="001F54F9" w:rsidRPr="005419AB" w:rsidRDefault="001F54F9" w:rsidP="00797B86">
            <w:pPr>
              <w:pStyle w:val="Default"/>
              <w:snapToGrid w:val="0"/>
              <w:rPr>
                <w:rStyle w:val="EDBTBLKeyword9ptBlack"/>
                <w:lang w:eastAsia="ar-SA"/>
              </w:rPr>
            </w:pPr>
            <w:r w:rsidRPr="005419AB">
              <w:rPr>
                <w:rStyle w:val="EDBTBLKeyword9ptBlack"/>
                <w:lang w:eastAsia="ar-SA"/>
              </w:rPr>
              <w:t>WRITE_RAW(</w:t>
            </w:r>
            <w:r w:rsidRPr="005419AB">
              <w:rPr>
                <w:rStyle w:val="EDBTBLVariable9ptBlack"/>
                <w:color w:val="auto"/>
              </w:rPr>
              <w:t>r</w:t>
            </w:r>
            <w:r w:rsidRPr="005419AB">
              <w:rPr>
                <w:rStyle w:val="EDBTBLKeyword9ptBlack"/>
                <w:lang w:eastAsia="ar-SA"/>
              </w:rPr>
              <w:t xml:space="preserve"> IN OUT, </w:t>
            </w:r>
            <w:r w:rsidRPr="005419AB">
              <w:rPr>
                <w:rStyle w:val="EDBTBLVariable9ptBlack"/>
                <w:color w:val="auto"/>
              </w:rPr>
              <w:t>data</w:t>
            </w:r>
            <w:r w:rsidRPr="005419AB">
              <w:rPr>
                <w:rStyle w:val="EDBTBLKeyword9ptBlack"/>
                <w:lang w:eastAsia="ar-SA"/>
              </w:rPr>
              <w:t>)</w:t>
            </w:r>
          </w:p>
        </w:tc>
        <w:tc>
          <w:tcPr>
            <w:tcW w:w="1450" w:type="dxa"/>
            <w:tcBorders>
              <w:top w:val="single" w:sz="8" w:space="0" w:color="000000"/>
              <w:left w:val="single" w:sz="8" w:space="0" w:color="000000"/>
              <w:bottom w:val="single" w:sz="8" w:space="0" w:color="000000"/>
            </w:tcBorders>
            <w:vAlign w:val="center"/>
          </w:tcPr>
          <w:p w:rsidR="001F54F9" w:rsidRPr="005419AB" w:rsidRDefault="001F54F9" w:rsidP="00797B86">
            <w:pPr>
              <w:pStyle w:val="Default"/>
              <w:snapToGrid w:val="0"/>
              <w:jc w:val="center"/>
              <w:rPr>
                <w:rStyle w:val="EDBTBLTXT10ptBlack"/>
              </w:rPr>
            </w:pPr>
            <w:r w:rsidRPr="005419AB">
              <w:rPr>
                <w:rStyle w:val="EDBTBLTXT10ptBlack"/>
              </w:rPr>
              <w:t>n/a</w:t>
            </w:r>
          </w:p>
        </w:tc>
        <w:tc>
          <w:tcPr>
            <w:tcW w:w="3610" w:type="dxa"/>
            <w:tcBorders>
              <w:top w:val="single" w:sz="8" w:space="0" w:color="000000"/>
              <w:left w:val="single" w:sz="8" w:space="0" w:color="000000"/>
              <w:bottom w:val="single" w:sz="8" w:space="0" w:color="000000"/>
              <w:right w:val="single" w:sz="8" w:space="0" w:color="000000"/>
            </w:tcBorders>
            <w:vAlign w:val="center"/>
          </w:tcPr>
          <w:p w:rsidR="001F54F9" w:rsidRPr="005419AB" w:rsidRDefault="001F54F9" w:rsidP="00797B86">
            <w:pPr>
              <w:rPr>
                <w:rStyle w:val="EDBTBLTXT10ptBlack"/>
              </w:rPr>
            </w:pPr>
            <w:r w:rsidRPr="005419AB">
              <w:rPr>
                <w:rStyle w:val="EDBTBLTXT10ptBlack"/>
              </w:rPr>
              <w:t>Writes data to the HTTP request body in BINARY form.</w:t>
            </w:r>
          </w:p>
        </w:tc>
      </w:tr>
      <w:tr w:rsidR="001F54F9" w:rsidRPr="005419AB" w:rsidTr="00797B86">
        <w:tc>
          <w:tcPr>
            <w:tcW w:w="3615" w:type="dxa"/>
            <w:tcBorders>
              <w:top w:val="single" w:sz="8" w:space="0" w:color="000000"/>
              <w:left w:val="single" w:sz="8" w:space="0" w:color="000000"/>
              <w:bottom w:val="single" w:sz="8" w:space="0" w:color="000000"/>
            </w:tcBorders>
            <w:vAlign w:val="center"/>
          </w:tcPr>
          <w:p w:rsidR="001F54F9" w:rsidRPr="005419AB" w:rsidRDefault="001F54F9" w:rsidP="00797B86">
            <w:pPr>
              <w:pStyle w:val="Default"/>
              <w:snapToGrid w:val="0"/>
              <w:rPr>
                <w:rStyle w:val="EDBTBLKeyword9ptBlack"/>
                <w:lang w:eastAsia="ar-SA"/>
              </w:rPr>
            </w:pPr>
            <w:r w:rsidRPr="005419AB">
              <w:rPr>
                <w:rStyle w:val="EDBTBLKeyword9ptBlack"/>
                <w:lang w:eastAsia="ar-SA"/>
              </w:rPr>
              <w:t>WRITE_TEXT(</w:t>
            </w:r>
            <w:r w:rsidRPr="005419AB">
              <w:rPr>
                <w:rStyle w:val="EDBTBLKeyword9ptBlack"/>
                <w:i/>
                <w:lang w:eastAsia="ar-SA"/>
              </w:rPr>
              <w:t>r</w:t>
            </w:r>
            <w:r w:rsidRPr="005419AB">
              <w:rPr>
                <w:rStyle w:val="EDBTBLKeyword9ptBlack"/>
                <w:lang w:eastAsia="ar-SA"/>
              </w:rPr>
              <w:t xml:space="preserve"> IN OUT, </w:t>
            </w:r>
            <w:r w:rsidRPr="005419AB">
              <w:rPr>
                <w:rStyle w:val="EDBTBLKeyword9ptBlack"/>
                <w:i/>
                <w:lang w:eastAsia="ar-SA"/>
              </w:rPr>
              <w:t>data</w:t>
            </w:r>
            <w:r w:rsidRPr="005419AB">
              <w:rPr>
                <w:rStyle w:val="EDBTBLKeyword9ptBlack"/>
                <w:lang w:eastAsia="ar-SA"/>
              </w:rPr>
              <w:t>)</w:t>
            </w:r>
          </w:p>
        </w:tc>
        <w:tc>
          <w:tcPr>
            <w:tcW w:w="1450" w:type="dxa"/>
            <w:tcBorders>
              <w:top w:val="single" w:sz="8" w:space="0" w:color="000000"/>
              <w:left w:val="single" w:sz="8" w:space="0" w:color="000000"/>
              <w:bottom w:val="single" w:sz="8" w:space="0" w:color="000000"/>
            </w:tcBorders>
            <w:vAlign w:val="center"/>
          </w:tcPr>
          <w:p w:rsidR="001F54F9" w:rsidRPr="005419AB" w:rsidRDefault="001F54F9" w:rsidP="00797B86">
            <w:pPr>
              <w:pStyle w:val="Default"/>
              <w:snapToGrid w:val="0"/>
              <w:jc w:val="center"/>
              <w:rPr>
                <w:rStyle w:val="EDBTBLTXT10ptBlack"/>
              </w:rPr>
            </w:pPr>
            <w:r w:rsidRPr="005419AB">
              <w:rPr>
                <w:rStyle w:val="EDBTBLTXT10ptBlack"/>
              </w:rPr>
              <w:t>n/a</w:t>
            </w:r>
          </w:p>
        </w:tc>
        <w:tc>
          <w:tcPr>
            <w:tcW w:w="3610" w:type="dxa"/>
            <w:tcBorders>
              <w:top w:val="single" w:sz="8" w:space="0" w:color="000000"/>
              <w:left w:val="single" w:sz="8" w:space="0" w:color="000000"/>
              <w:bottom w:val="single" w:sz="8" w:space="0" w:color="000000"/>
              <w:right w:val="single" w:sz="8" w:space="0" w:color="000000"/>
            </w:tcBorders>
            <w:vAlign w:val="center"/>
          </w:tcPr>
          <w:p w:rsidR="001F54F9" w:rsidRPr="005419AB" w:rsidRDefault="001F54F9" w:rsidP="00797B86">
            <w:pPr>
              <w:rPr>
                <w:rStyle w:val="EDBTBLTXT10ptBlack"/>
              </w:rPr>
            </w:pPr>
            <w:r w:rsidRPr="005419AB">
              <w:rPr>
                <w:rStyle w:val="EDBTBLTXT10ptBlack"/>
              </w:rPr>
              <w:t>Writes data to the HTTP request body in TEXT form.</w:t>
            </w:r>
          </w:p>
        </w:tc>
      </w:tr>
    </w:tbl>
    <w:p w:rsidR="001F54F9" w:rsidRPr="00E80F24" w:rsidRDefault="001F54F9" w:rsidP="001F54F9">
      <w:pPr>
        <w:pStyle w:val="EDBTXTNormalWebBlackCharChar1"/>
        <w:rPr>
          <w:color w:val="auto"/>
        </w:rPr>
      </w:pPr>
      <w:r w:rsidRPr="005419AB">
        <w:rPr>
          <w:color w:val="auto"/>
        </w:rPr>
        <w:t xml:space="preserve">Advanced Server's implementation of </w:t>
      </w:r>
      <w:r w:rsidRPr="005419AB">
        <w:rPr>
          <w:rStyle w:val="EDBTXTKeywordBlack"/>
          <w:color w:val="auto"/>
        </w:rPr>
        <w:t>UTL_HTTP</w:t>
      </w:r>
      <w:r w:rsidRPr="005419AB">
        <w:rPr>
          <w:color w:val="auto"/>
        </w:rPr>
        <w:t xml:space="preserve"> is a partial implementation when compared to Oracle's version.  Only those functions and</w:t>
      </w:r>
      <w:r w:rsidRPr="0008260E">
        <w:rPr>
          <w:color w:val="auto"/>
        </w:rPr>
        <w:t xml:space="preserve"> procedures listed in the table above are supported.  </w:t>
      </w:r>
    </w:p>
    <w:p w:rsidR="001F54F9" w:rsidRDefault="001F54F9" w:rsidP="001F54F9">
      <w:pPr>
        <w:pStyle w:val="EDBTXTNormalWebBlackCharChar1"/>
      </w:pPr>
      <w:r>
        <w:t>Please Note:</w:t>
      </w:r>
    </w:p>
    <w:p w:rsidR="001F54F9" w:rsidRDefault="001F54F9" w:rsidP="001F54F9">
      <w:pPr>
        <w:pStyle w:val="EDBTXTNormalWebBlackCharChar1"/>
      </w:pPr>
      <w:r>
        <w:t xml:space="preserve">In Advanced Server, an </w:t>
      </w:r>
      <w:r w:rsidRPr="005449E1">
        <w:rPr>
          <w:rStyle w:val="EDBTXTKeywordBlack"/>
        </w:rPr>
        <w:t>HTTP 4xx</w:t>
      </w:r>
      <w:r>
        <w:t xml:space="preserve"> or </w:t>
      </w:r>
      <w:r w:rsidRPr="005449E1">
        <w:rPr>
          <w:rStyle w:val="EDBTXTKeywordBlack"/>
        </w:rPr>
        <w:t>HTTP 5xx</w:t>
      </w:r>
      <w:r>
        <w:t xml:space="preserve"> response produces a database error; in Oracle, this is configurable but </w:t>
      </w:r>
      <w:r w:rsidRPr="005449E1">
        <w:rPr>
          <w:rStyle w:val="EDBTXTKeywordBlack"/>
        </w:rPr>
        <w:t>FALSE</w:t>
      </w:r>
      <w:r>
        <w:t xml:space="preserve"> by default.  </w:t>
      </w:r>
    </w:p>
    <w:p w:rsidR="001F54F9" w:rsidRDefault="001F54F9" w:rsidP="001F54F9">
      <w:pPr>
        <w:pStyle w:val="EDBTXTNormalWebBlackCharChar1"/>
      </w:pPr>
      <w:r>
        <w:t xml:space="preserve">In Advanced Server, the </w:t>
      </w:r>
      <w:r w:rsidRPr="005449E1">
        <w:rPr>
          <w:rStyle w:val="EDBTXTKeywordBlack"/>
        </w:rPr>
        <w:t>UTL_HTTP</w:t>
      </w:r>
      <w:r>
        <w:t xml:space="preserve"> text interfaces expect the downloaded data to be in the database encoding.  All currently-available interfaces are text interfaces.  In Oracle, the encoding is detected from HTTP headers; in the absence of the header, the default is configurable and defaults to </w:t>
      </w:r>
      <w:r w:rsidRPr="00BC18EB">
        <w:rPr>
          <w:rStyle w:val="EDBTXTKeywordBlack"/>
        </w:rPr>
        <w:t>ISO-8859-1</w:t>
      </w:r>
      <w:r>
        <w:t>.</w:t>
      </w:r>
    </w:p>
    <w:p w:rsidR="001F54F9" w:rsidRDefault="001F54F9" w:rsidP="001F54F9">
      <w:pPr>
        <w:pStyle w:val="EDBTXTNormalWebBlackCharChar1"/>
      </w:pPr>
      <w:r>
        <w:t>Advanced Server ignores all cookies it receives.</w:t>
      </w:r>
    </w:p>
    <w:p w:rsidR="001F54F9" w:rsidRDefault="001F54F9" w:rsidP="001F54F9">
      <w:pPr>
        <w:pStyle w:val="EDBTXTNormalWebBlackCharChar1"/>
      </w:pPr>
      <w:r>
        <w:t xml:space="preserve">The </w:t>
      </w:r>
      <w:r w:rsidRPr="00D82EAE">
        <w:rPr>
          <w:rStyle w:val="EDBTXTKeywordBlack"/>
        </w:rPr>
        <w:t>UTL_HTTP</w:t>
      </w:r>
      <w:r>
        <w:t xml:space="preserve"> exceptions that can be raised in Oracle are not recognized by Advanced Server. In addition, the error codes returned by Advanced Server are not the same as those returned by Oracle.</w:t>
      </w:r>
    </w:p>
    <w:p w:rsidR="001F54F9" w:rsidRDefault="001F54F9" w:rsidP="001F54F9">
      <w:pPr>
        <w:pStyle w:val="EDBTXTNormalWebBlackCharChar1"/>
      </w:pPr>
      <w:r>
        <w:t xml:space="preserve">There are various public constants available with </w:t>
      </w:r>
      <w:r w:rsidRPr="00D82EAE">
        <w:rPr>
          <w:rStyle w:val="EDBTXTKeywordBlack"/>
        </w:rPr>
        <w:t>UTL_HTTP</w:t>
      </w:r>
      <w:r>
        <w:t>. These are listed in the following tables.</w:t>
      </w:r>
    </w:p>
    <w:p w:rsidR="001F54F9" w:rsidRDefault="001F54F9" w:rsidP="001F54F9">
      <w:pPr>
        <w:pStyle w:val="EDBTXTNormalWebBlackCharChar1"/>
      </w:pPr>
      <w:r>
        <w:t xml:space="preserve">The following table contains </w:t>
      </w:r>
      <w:r w:rsidRPr="00644D9B">
        <w:rPr>
          <w:rStyle w:val="EDBTXTKeywordBlack"/>
        </w:rPr>
        <w:t>UTL_HTTP</w:t>
      </w:r>
      <w:r>
        <w:t xml:space="preserve"> public constants defining HTTP versions and port assignments.</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538"/>
        <w:gridCol w:w="4860"/>
      </w:tblGrid>
      <w:tr w:rsidR="001F54F9" w:rsidRPr="00284FE1" w:rsidTr="00797B86">
        <w:tc>
          <w:tcPr>
            <w:tcW w:w="7398" w:type="dxa"/>
            <w:gridSpan w:val="2"/>
          </w:tcPr>
          <w:p w:rsidR="001F54F9" w:rsidRPr="001E76A7" w:rsidRDefault="001F54F9" w:rsidP="00797B86">
            <w:pPr>
              <w:pStyle w:val="EDBTBLHDR10ptBoldBlackCentered"/>
              <w:jc w:val="left"/>
            </w:pPr>
            <w:r>
              <w:t>HTTP VERSIONS</w:t>
            </w:r>
          </w:p>
        </w:tc>
      </w:tr>
      <w:tr w:rsidR="001F54F9" w:rsidRPr="00D77A8F" w:rsidTr="00797B86">
        <w:tc>
          <w:tcPr>
            <w:tcW w:w="2538" w:type="dxa"/>
          </w:tcPr>
          <w:p w:rsidR="001F54F9" w:rsidRPr="00D77A8F" w:rsidRDefault="001F54F9" w:rsidP="00797B86">
            <w:pPr>
              <w:rPr>
                <w:rStyle w:val="EDBTBLKeyword9ptBlack"/>
              </w:rPr>
            </w:pPr>
            <w:r w:rsidRPr="00D77A8F">
              <w:rPr>
                <w:rStyle w:val="EDBTBLKeyword9ptBlack"/>
              </w:rPr>
              <w:t xml:space="preserve">  </w:t>
            </w:r>
            <w:r w:rsidRPr="00F366EE">
              <w:rPr>
                <w:rStyle w:val="EDBTBLKeyword9ptBlack"/>
              </w:rPr>
              <w:t>HTTP_VERSION_1_0</w:t>
            </w:r>
          </w:p>
        </w:tc>
        <w:tc>
          <w:tcPr>
            <w:tcW w:w="4860" w:type="dxa"/>
          </w:tcPr>
          <w:p w:rsidR="001F54F9" w:rsidRPr="00D77A8F" w:rsidRDefault="001F54F9" w:rsidP="00797B86">
            <w:pPr>
              <w:rPr>
                <w:rStyle w:val="EDBTBLKeyword9ptBlack"/>
              </w:rPr>
            </w:pPr>
            <w:r w:rsidRPr="00F366EE">
              <w:rPr>
                <w:rStyle w:val="EDBTBLKeyword9ptBlack"/>
              </w:rPr>
              <w:t>CONSTANT VARCHAR2(64) := 'HTTP/1.0';</w:t>
            </w:r>
          </w:p>
        </w:tc>
      </w:tr>
      <w:tr w:rsidR="001F54F9" w:rsidRPr="00D77A8F" w:rsidTr="00797B86">
        <w:tc>
          <w:tcPr>
            <w:tcW w:w="2538" w:type="dxa"/>
          </w:tcPr>
          <w:p w:rsidR="001F54F9" w:rsidRPr="00D77A8F" w:rsidRDefault="001F54F9" w:rsidP="00797B86">
            <w:pPr>
              <w:rPr>
                <w:rStyle w:val="EDBTBLKeyword9ptBlack"/>
              </w:rPr>
            </w:pPr>
            <w:r w:rsidRPr="00D77A8F">
              <w:rPr>
                <w:rStyle w:val="EDBTBLKeyword9ptBlack"/>
              </w:rPr>
              <w:t xml:space="preserve">  </w:t>
            </w:r>
            <w:r w:rsidRPr="00F366EE">
              <w:rPr>
                <w:rStyle w:val="EDBTBLKeyword9ptBlack"/>
              </w:rPr>
              <w:t>HTTP_VERSION_1_1</w:t>
            </w:r>
          </w:p>
        </w:tc>
        <w:tc>
          <w:tcPr>
            <w:tcW w:w="4860" w:type="dxa"/>
          </w:tcPr>
          <w:p w:rsidR="001F54F9" w:rsidRPr="00D77A8F" w:rsidRDefault="001F54F9" w:rsidP="00797B86">
            <w:pPr>
              <w:rPr>
                <w:rStyle w:val="EDBTBLKeyword9ptBlack"/>
              </w:rPr>
            </w:pPr>
            <w:r w:rsidRPr="00F366EE">
              <w:rPr>
                <w:rStyle w:val="EDBTBLKeyword9ptBlack"/>
              </w:rPr>
              <w:t>CONSTANT VARCHAR2(64) := 'HTTP/1.1';</w:t>
            </w:r>
          </w:p>
        </w:tc>
      </w:tr>
      <w:tr w:rsidR="001F54F9" w:rsidRPr="00284FE1" w:rsidTr="00797B86">
        <w:tc>
          <w:tcPr>
            <w:tcW w:w="7398" w:type="dxa"/>
            <w:gridSpan w:val="2"/>
          </w:tcPr>
          <w:p w:rsidR="001F54F9" w:rsidRPr="001E76A7" w:rsidRDefault="001F54F9" w:rsidP="00797B86">
            <w:pPr>
              <w:pStyle w:val="EDBTBLHDR10ptBoldBlackCentered"/>
              <w:jc w:val="left"/>
            </w:pPr>
            <w:r>
              <w:t>STANDARD PORT ASSIGNMENTS</w:t>
            </w:r>
          </w:p>
        </w:tc>
      </w:tr>
      <w:tr w:rsidR="001F54F9" w:rsidRPr="00D77A8F" w:rsidTr="00797B86">
        <w:tc>
          <w:tcPr>
            <w:tcW w:w="2538" w:type="dxa"/>
          </w:tcPr>
          <w:p w:rsidR="001F54F9" w:rsidRPr="00D77A8F" w:rsidRDefault="001F54F9" w:rsidP="00797B86">
            <w:pPr>
              <w:rPr>
                <w:rStyle w:val="EDBTBLKeyword9ptBlack"/>
              </w:rPr>
            </w:pPr>
            <w:r w:rsidRPr="00D77A8F">
              <w:rPr>
                <w:rStyle w:val="EDBTBLKeyword9ptBlack"/>
              </w:rPr>
              <w:t xml:space="preserve">  </w:t>
            </w:r>
            <w:r w:rsidRPr="00F366EE">
              <w:rPr>
                <w:rStyle w:val="EDBTBLKeyword9ptBlack"/>
              </w:rPr>
              <w:t>DEFAULT_HTTP_PORT</w:t>
            </w:r>
          </w:p>
        </w:tc>
        <w:tc>
          <w:tcPr>
            <w:tcW w:w="4860" w:type="dxa"/>
          </w:tcPr>
          <w:p w:rsidR="001F54F9" w:rsidRPr="00D77A8F" w:rsidRDefault="001F54F9" w:rsidP="00797B86">
            <w:pPr>
              <w:rPr>
                <w:rStyle w:val="EDBTBLKeyword9ptBlack"/>
              </w:rPr>
            </w:pPr>
            <w:r w:rsidRPr="00D77A8F">
              <w:rPr>
                <w:rStyle w:val="EDBTBLKeyword9ptBlack"/>
              </w:rPr>
              <w:t xml:space="preserve">CONSTANT INTEGER := </w:t>
            </w:r>
            <w:r w:rsidRPr="00F366EE">
              <w:rPr>
                <w:rStyle w:val="EDBTBLKeyword9ptBlack"/>
              </w:rPr>
              <w:t>80</w:t>
            </w:r>
            <w:r w:rsidRPr="00D77A8F">
              <w:rPr>
                <w:rStyle w:val="EDBTBLKeyword9ptBlack"/>
              </w:rPr>
              <w:t>;</w:t>
            </w:r>
          </w:p>
        </w:tc>
      </w:tr>
      <w:tr w:rsidR="001F54F9" w:rsidRPr="00D77A8F" w:rsidTr="00797B86">
        <w:tc>
          <w:tcPr>
            <w:tcW w:w="2538" w:type="dxa"/>
          </w:tcPr>
          <w:p w:rsidR="001F54F9" w:rsidRPr="00D77A8F" w:rsidRDefault="001F54F9" w:rsidP="00797B86">
            <w:pPr>
              <w:rPr>
                <w:rStyle w:val="EDBTBLKeyword9ptBlack"/>
              </w:rPr>
            </w:pPr>
            <w:r w:rsidRPr="00D77A8F">
              <w:rPr>
                <w:rStyle w:val="EDBTBLKeyword9ptBlack"/>
              </w:rPr>
              <w:t xml:space="preserve">  </w:t>
            </w:r>
            <w:r w:rsidRPr="00F366EE">
              <w:rPr>
                <w:rStyle w:val="EDBTBLKeyword9ptBlack"/>
              </w:rPr>
              <w:t>DEFAULT_HTTPS_PORT</w:t>
            </w:r>
          </w:p>
        </w:tc>
        <w:tc>
          <w:tcPr>
            <w:tcW w:w="4860" w:type="dxa"/>
          </w:tcPr>
          <w:p w:rsidR="001F54F9" w:rsidRPr="00D77A8F" w:rsidRDefault="001F54F9" w:rsidP="00797B86">
            <w:pPr>
              <w:rPr>
                <w:rStyle w:val="EDBTBLKeyword9ptBlack"/>
              </w:rPr>
            </w:pPr>
            <w:r w:rsidRPr="00D77A8F">
              <w:rPr>
                <w:rStyle w:val="EDBTBLKeyword9ptBlack"/>
              </w:rPr>
              <w:t xml:space="preserve">CONSTANT INTEGER := </w:t>
            </w:r>
            <w:r w:rsidRPr="00F366EE">
              <w:rPr>
                <w:rStyle w:val="EDBTBLKeyword9ptBlack"/>
              </w:rPr>
              <w:t>443</w:t>
            </w:r>
            <w:r w:rsidRPr="00D77A8F">
              <w:rPr>
                <w:rStyle w:val="EDBTBLKeyword9ptBlack"/>
              </w:rPr>
              <w:t>;</w:t>
            </w:r>
          </w:p>
        </w:tc>
      </w:tr>
    </w:tbl>
    <w:p w:rsidR="001F54F9" w:rsidRDefault="001F54F9" w:rsidP="001F54F9">
      <w:pPr>
        <w:pStyle w:val="EDBTXTNormalWebBlackCharChar1"/>
      </w:pPr>
      <w:r>
        <w:t xml:space="preserve">The following table contains </w:t>
      </w:r>
      <w:r w:rsidRPr="00D82EAE">
        <w:rPr>
          <w:rStyle w:val="EDBTXTKeywordBlack"/>
        </w:rPr>
        <w:t>UTL_HTTP</w:t>
      </w:r>
      <w:r>
        <w:t xml:space="preserve"> public status code constants.</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058"/>
        <w:gridCol w:w="3078"/>
      </w:tblGrid>
      <w:tr w:rsidR="001F54F9" w:rsidRPr="00284FE1" w:rsidTr="00797B86">
        <w:tc>
          <w:tcPr>
            <w:tcW w:w="8136" w:type="dxa"/>
            <w:gridSpan w:val="2"/>
          </w:tcPr>
          <w:p w:rsidR="001F54F9" w:rsidRPr="001E76A7" w:rsidRDefault="001F54F9" w:rsidP="00797B86">
            <w:pPr>
              <w:pStyle w:val="EDBTBLHDR10ptBoldBlackCentered"/>
              <w:jc w:val="left"/>
            </w:pPr>
            <w:r>
              <w:lastRenderedPageBreak/>
              <w:t>1XX INFORMATIONAL</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F5715">
              <w:rPr>
                <w:rStyle w:val="EDBTBLKeyword9ptBlack"/>
              </w:rPr>
              <w:t>HTTP_CONTINUE</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F5715">
              <w:rPr>
                <w:rStyle w:val="EDBTBLKeyword9ptBlack"/>
              </w:rPr>
              <w:t>100</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F5715">
              <w:rPr>
                <w:rStyle w:val="EDBTBLKeyword9ptBlack"/>
              </w:rPr>
              <w:t>HTTP_SWITCHING_PROTOCOLS</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F5715">
              <w:rPr>
                <w:rStyle w:val="EDBTBLKeyword9ptBlack"/>
              </w:rPr>
              <w:t>101</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F5715">
              <w:rPr>
                <w:rStyle w:val="EDBTBLKeyword9ptBlack"/>
              </w:rPr>
              <w:t>HTTP_PROCESSING</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F5715">
              <w:rPr>
                <w:rStyle w:val="EDBTBLKeyword9ptBlack"/>
              </w:rPr>
              <w:t>102</w:t>
            </w:r>
            <w:r w:rsidRPr="00D77A8F">
              <w:rPr>
                <w:rStyle w:val="EDBTBLKeyword9ptBlack"/>
              </w:rPr>
              <w:t>;</w:t>
            </w:r>
          </w:p>
        </w:tc>
      </w:tr>
      <w:tr w:rsidR="001F54F9" w:rsidRPr="00284FE1" w:rsidTr="00797B86">
        <w:tc>
          <w:tcPr>
            <w:tcW w:w="8136" w:type="dxa"/>
            <w:gridSpan w:val="2"/>
          </w:tcPr>
          <w:p w:rsidR="001F54F9" w:rsidRPr="001E76A7" w:rsidRDefault="001F54F9" w:rsidP="00797B86">
            <w:pPr>
              <w:pStyle w:val="EDBTBLHDR10ptBoldBlackCentered"/>
              <w:jc w:val="left"/>
            </w:pPr>
            <w:r w:rsidRPr="00D16ED4">
              <w:t>2XX SUCCESS</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D16ED4">
              <w:rPr>
                <w:rStyle w:val="EDBTBLKeyword9ptBlack"/>
              </w:rPr>
              <w:t>HTTP_OK</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16ED4">
              <w:rPr>
                <w:rStyle w:val="EDBTBLKeyword9ptBlack"/>
              </w:rPr>
              <w:t>200</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D16ED4">
              <w:rPr>
                <w:rStyle w:val="EDBTBLKeyword9ptBlack"/>
              </w:rPr>
              <w:t>HTTP_CREATED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16ED4">
              <w:rPr>
                <w:rStyle w:val="EDBTBLKeyword9ptBlack"/>
              </w:rPr>
              <w:t>201</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D16ED4">
              <w:rPr>
                <w:rStyle w:val="EDBTBLKeyword9ptBlack"/>
              </w:rPr>
              <w:t>HTTP_ACCEPTED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16ED4">
              <w:rPr>
                <w:rStyle w:val="EDBTBLKeyword9ptBlack"/>
              </w:rPr>
              <w:t>202</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D16ED4">
              <w:rPr>
                <w:rStyle w:val="EDBTBLKeyword9ptBlack"/>
              </w:rPr>
              <w:t>HTTP_NON_AUTHORITATIVE_INFO</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16ED4">
              <w:rPr>
                <w:rStyle w:val="EDBTBLKeyword9ptBlack"/>
              </w:rPr>
              <w:t>203</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D16ED4">
              <w:rPr>
                <w:rStyle w:val="EDBTBLKeyword9ptBlack"/>
              </w:rPr>
              <w:t>HTTP_NO_CONTENT</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16ED4">
              <w:rPr>
                <w:rStyle w:val="EDBTBLKeyword9ptBlack"/>
              </w:rPr>
              <w:t>204</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F35576">
              <w:rPr>
                <w:rStyle w:val="EDBTBLKeyword9ptBlack"/>
              </w:rPr>
              <w:t>HTTP_RESET_CONTENT</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F35576">
              <w:rPr>
                <w:rStyle w:val="EDBTBLKeyword9ptBlack"/>
              </w:rPr>
              <w:t>205</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F35576">
              <w:rPr>
                <w:rStyle w:val="EDBTBLKeyword9ptBlack"/>
              </w:rPr>
              <w:t>HTTP_PARTIAL_CONTENT</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F35576">
              <w:rPr>
                <w:rStyle w:val="EDBTBLKeyword9ptBlack"/>
              </w:rPr>
              <w:t>206</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F35576">
              <w:rPr>
                <w:rStyle w:val="EDBTBLKeyword9ptBlack"/>
              </w:rPr>
              <w:t>HTTP_MULTI_STATUS</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F35576">
              <w:rPr>
                <w:rStyle w:val="EDBTBLKeyword9ptBlack"/>
              </w:rPr>
              <w:t>207</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F35576">
              <w:rPr>
                <w:rStyle w:val="EDBTBLKeyword9ptBlack"/>
              </w:rPr>
              <w:t>HTTP_ALREADY_REPORTED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F35576">
              <w:rPr>
                <w:rStyle w:val="EDBTBLKeyword9ptBlack"/>
              </w:rPr>
              <w:t>208</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F35576">
              <w:rPr>
                <w:rStyle w:val="EDBTBLKeyword9ptBlack"/>
              </w:rPr>
              <w:t>HTTP_IM_USED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F35576">
              <w:rPr>
                <w:rStyle w:val="EDBTBLKeyword9ptBlack"/>
              </w:rPr>
              <w:t>226</w:t>
            </w:r>
            <w:r w:rsidRPr="00D77A8F">
              <w:rPr>
                <w:rStyle w:val="EDBTBLKeyword9ptBlack"/>
              </w:rPr>
              <w:t>;</w:t>
            </w:r>
          </w:p>
        </w:tc>
      </w:tr>
      <w:tr w:rsidR="001F54F9" w:rsidRPr="00284FE1" w:rsidTr="00797B86">
        <w:tc>
          <w:tcPr>
            <w:tcW w:w="8136" w:type="dxa"/>
            <w:gridSpan w:val="2"/>
          </w:tcPr>
          <w:p w:rsidR="001F54F9" w:rsidRPr="001E76A7" w:rsidRDefault="001F54F9" w:rsidP="00797B86">
            <w:pPr>
              <w:pStyle w:val="EDBTBLHDR10ptBoldBlackCentered"/>
              <w:jc w:val="left"/>
            </w:pPr>
            <w:r w:rsidRPr="00E85B56">
              <w:t>3XX REDIRECTION</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E85B56">
              <w:rPr>
                <w:rStyle w:val="EDBTBLKeyword9ptBlack"/>
              </w:rPr>
              <w:t>HTTP_MULTIPLE_CHOICES</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E85B56">
              <w:rPr>
                <w:rStyle w:val="EDBTBLKeyword9ptBlack"/>
              </w:rPr>
              <w:t>300</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E85B56">
              <w:rPr>
                <w:rStyle w:val="EDBTBLKeyword9ptBlack"/>
              </w:rPr>
              <w:t>HTTP_MOVED_PERMANENTLY</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E85B56">
              <w:rPr>
                <w:rStyle w:val="EDBTBLKeyword9ptBlack"/>
              </w:rPr>
              <w:t>301</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E85B56">
              <w:rPr>
                <w:rStyle w:val="EDBTBLKeyword9ptBlack"/>
              </w:rPr>
              <w:t>HTTP_FOUND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E85B56">
              <w:rPr>
                <w:rStyle w:val="EDBTBLKeyword9ptBlack"/>
              </w:rPr>
              <w:t>302</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E85B56">
              <w:rPr>
                <w:rStyle w:val="EDBTBLKeyword9ptBlack"/>
              </w:rPr>
              <w:t>HTTP_SEE_OTHER</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E373C">
              <w:rPr>
                <w:rStyle w:val="EDBTBLKeyword9ptBlack"/>
              </w:rPr>
              <w:t>303</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A9227D">
              <w:rPr>
                <w:rStyle w:val="EDBTBLKeyword9ptBlack"/>
              </w:rPr>
              <w:t>HTTP_NOT_MODIFIED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A9227D">
              <w:rPr>
                <w:rStyle w:val="EDBTBLKeyword9ptBlack"/>
              </w:rPr>
              <w:t>304</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A9227D">
              <w:rPr>
                <w:rStyle w:val="EDBTBLKeyword9ptBlack"/>
              </w:rPr>
              <w:t>HTTP_USE_PROXY</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A9227D">
              <w:rPr>
                <w:rStyle w:val="EDBTBLKeyword9ptBlack"/>
              </w:rPr>
              <w:t>305</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A9227D">
              <w:rPr>
                <w:rStyle w:val="EDBTBLKeyword9ptBlack"/>
              </w:rPr>
              <w:t>HTTP_SWITCH_PROXY</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A9227D">
              <w:rPr>
                <w:rStyle w:val="EDBTBLKeyword9ptBlack"/>
              </w:rPr>
              <w:t>306</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A9227D">
              <w:rPr>
                <w:rStyle w:val="EDBTBLKeyword9ptBlack"/>
              </w:rPr>
              <w:t>HTTP_TEMPORARY_REDIRECT</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A9227D">
              <w:rPr>
                <w:rStyle w:val="EDBTBLKeyword9ptBlack"/>
              </w:rPr>
              <w:t>307</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A9227D">
              <w:rPr>
                <w:rStyle w:val="EDBTBLKeyword9ptBlack"/>
              </w:rPr>
              <w:t>HTTP_PERMANENT_REDIRECT</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A9227D">
              <w:rPr>
                <w:rStyle w:val="EDBTBLKeyword9ptBlack"/>
              </w:rPr>
              <w:t>308</w:t>
            </w:r>
            <w:r w:rsidRPr="00D77A8F">
              <w:rPr>
                <w:rStyle w:val="EDBTBLKeyword9ptBlack"/>
              </w:rPr>
              <w:t>;</w:t>
            </w:r>
          </w:p>
        </w:tc>
      </w:tr>
      <w:tr w:rsidR="001F54F9" w:rsidRPr="00284FE1" w:rsidTr="00797B86">
        <w:tc>
          <w:tcPr>
            <w:tcW w:w="8136" w:type="dxa"/>
            <w:gridSpan w:val="2"/>
          </w:tcPr>
          <w:p w:rsidR="001F54F9" w:rsidRPr="001E76A7" w:rsidRDefault="001F54F9" w:rsidP="00797B86">
            <w:pPr>
              <w:pStyle w:val="EDBTBLHDR10ptBoldBlackCentered"/>
              <w:jc w:val="left"/>
            </w:pPr>
            <w:r w:rsidRPr="00E85B56">
              <w:t>4XX CLIENT ERROR</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7772C1">
              <w:rPr>
                <w:rStyle w:val="EDBTBLKeyword9ptBlack"/>
              </w:rPr>
              <w:t>HTTP_BAD_REQUEST</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772C1">
              <w:rPr>
                <w:rStyle w:val="EDBTBLKeyword9ptBlack"/>
              </w:rPr>
              <w:t>400</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7772C1">
              <w:rPr>
                <w:rStyle w:val="EDBTBLKeyword9ptBlack"/>
              </w:rPr>
              <w:t>HTTP_UNAUTHORIZED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772C1">
              <w:rPr>
                <w:rStyle w:val="EDBTBLKeyword9ptBlack"/>
              </w:rPr>
              <w:t>401</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7772C1">
              <w:rPr>
                <w:rStyle w:val="EDBTBLKeyword9ptBlack"/>
              </w:rPr>
              <w:t>HTTP_PAYMENT_REQUIRED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772C1">
              <w:rPr>
                <w:rStyle w:val="EDBTBLKeyword9ptBlack"/>
              </w:rPr>
              <w:t>402</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7772C1">
              <w:rPr>
                <w:rStyle w:val="EDBTBLKeyword9ptBlack"/>
              </w:rPr>
              <w:t>HTTP_FORBIDDEN</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772C1">
              <w:rPr>
                <w:rStyle w:val="EDBTBLKeyword9ptBlack"/>
              </w:rPr>
              <w:t>403</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7772C1">
              <w:rPr>
                <w:rStyle w:val="EDBTBLKeyword9ptBlack"/>
              </w:rPr>
              <w:t>HTTP_NOT_FOUND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772C1">
              <w:rPr>
                <w:rStyle w:val="EDBTBLKeyword9ptBlack"/>
              </w:rPr>
              <w:t>404</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7772C1">
              <w:rPr>
                <w:rStyle w:val="EDBTBLKeyword9ptBlack"/>
              </w:rPr>
              <w:t>HTTP_METHOD_NOT_ALLOWED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772C1">
              <w:rPr>
                <w:rStyle w:val="EDBTBLKeyword9ptBlack"/>
              </w:rPr>
              <w:t>405</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D72692">
              <w:rPr>
                <w:rStyle w:val="EDBTBLKeyword9ptBlack"/>
              </w:rPr>
              <w:t>HTTP_NOT_ACCEPTABLE</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72692">
              <w:rPr>
                <w:rStyle w:val="EDBTBLKeyword9ptBlack"/>
              </w:rPr>
              <w:t>406</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D72692">
              <w:rPr>
                <w:rStyle w:val="EDBTBLKeyword9ptBlack"/>
              </w:rPr>
              <w:t>HTTP_PROXY_AUTH_REQUIRED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72692">
              <w:rPr>
                <w:rStyle w:val="EDBTBLKeyword9ptBlack"/>
              </w:rPr>
              <w:t>407</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15743C">
              <w:rPr>
                <w:rStyle w:val="EDBTBLKeyword9ptBlack"/>
              </w:rPr>
              <w:t>HTTP_REQUEST_TIME_OUT</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15743C">
              <w:rPr>
                <w:rStyle w:val="EDBTBLKeyword9ptBlack"/>
              </w:rPr>
              <w:t>408</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15743C">
              <w:rPr>
                <w:rStyle w:val="EDBTBLKeyword9ptBlack"/>
              </w:rPr>
              <w:t>HTTP_CONFLICT</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15743C">
              <w:rPr>
                <w:rStyle w:val="EDBTBLKeyword9ptBlack"/>
              </w:rPr>
              <w:t>409</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15743C">
              <w:rPr>
                <w:rStyle w:val="EDBTBLKeyword9ptBlack"/>
              </w:rPr>
              <w:t>HTTP_GONE</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15743C">
              <w:rPr>
                <w:rStyle w:val="EDBTBLKeyword9ptBlack"/>
              </w:rPr>
              <w:t>410</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15743C">
              <w:rPr>
                <w:rStyle w:val="EDBTBLKeyword9ptBlack"/>
              </w:rPr>
              <w:t>HTTP_LENGTH_REQUIRED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15743C">
              <w:rPr>
                <w:rStyle w:val="EDBTBLKeyword9ptBlack"/>
              </w:rPr>
              <w:t>411</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15743C">
              <w:rPr>
                <w:rStyle w:val="EDBTBLKeyword9ptBlack"/>
              </w:rPr>
              <w:t>HTTP_PRECONDITION_FAILED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15743C">
              <w:rPr>
                <w:rStyle w:val="EDBTBLKeyword9ptBlack"/>
              </w:rPr>
              <w:t>412</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15743C">
              <w:rPr>
                <w:rStyle w:val="EDBTBLKeyword9ptBlack"/>
              </w:rPr>
              <w:t>HTTP_REQUEST_ENTITY_TOO_LARGE</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15743C">
              <w:rPr>
                <w:rStyle w:val="EDBTBLKeyword9ptBlack"/>
              </w:rPr>
              <w:t>413</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532B1">
              <w:rPr>
                <w:rStyle w:val="EDBTBLKeyword9ptBlack"/>
              </w:rPr>
              <w:t>HTTP_REQUEST_URI_TOO_LARGE</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532B1">
              <w:rPr>
                <w:rStyle w:val="EDBTBLKeyword9ptBlack"/>
              </w:rPr>
              <w:t>414</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532B1">
              <w:rPr>
                <w:rStyle w:val="EDBTBLKeyword9ptBlack"/>
              </w:rPr>
              <w:t>HTTP_UNSUPPORTED_MEDIA_TYPE</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532B1">
              <w:rPr>
                <w:rStyle w:val="EDBTBLKeyword9ptBlack"/>
              </w:rPr>
              <w:t>415</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532B1">
              <w:rPr>
                <w:rStyle w:val="EDBTBLKeyword9ptBlack"/>
              </w:rPr>
              <w:t>HTTP_REQ_RANGE_NOT_SATISFIABLE</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532B1">
              <w:rPr>
                <w:rStyle w:val="EDBTBLKeyword9ptBlack"/>
              </w:rPr>
              <w:t>416</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532B1">
              <w:rPr>
                <w:rStyle w:val="EDBTBLKeyword9ptBlack"/>
              </w:rPr>
              <w:t>HTTP_EXPECTATION_FAILED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532B1">
              <w:rPr>
                <w:rStyle w:val="EDBTBLKeyword9ptBlack"/>
              </w:rPr>
              <w:t>417</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532B1">
              <w:rPr>
                <w:rStyle w:val="EDBTBLKeyword9ptBlack"/>
              </w:rPr>
              <w:t>HTTP_I_AM_A_TEAPOT</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532B1">
              <w:rPr>
                <w:rStyle w:val="EDBTBLKeyword9ptBlack"/>
              </w:rPr>
              <w:t>418</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532B1">
              <w:rPr>
                <w:rStyle w:val="EDBTBLKeyword9ptBlack"/>
              </w:rPr>
              <w:t>HTTP_AUTHENTICATION_TIME_OUT</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532B1">
              <w:rPr>
                <w:rStyle w:val="EDBTBLKeyword9ptBlack"/>
              </w:rPr>
              <w:t>419</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532B1">
              <w:rPr>
                <w:rStyle w:val="EDBTBLKeyword9ptBlack"/>
              </w:rPr>
              <w:t>HTTP_ENHANCE_YOUR_CALM</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532B1">
              <w:rPr>
                <w:rStyle w:val="EDBTBLKeyword9ptBlack"/>
              </w:rPr>
              <w:t>420</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532B1">
              <w:rPr>
                <w:rStyle w:val="EDBTBLKeyword9ptBlack"/>
              </w:rPr>
              <w:t>HTTP_UNPROCESSABLE_ENTITY</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532B1">
              <w:rPr>
                <w:rStyle w:val="EDBTBLKeyword9ptBlack"/>
              </w:rPr>
              <w:t>422</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532B1">
              <w:rPr>
                <w:rStyle w:val="EDBTBLKeyword9ptBlack"/>
              </w:rPr>
              <w:t>HTTP_LOCKED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532B1">
              <w:rPr>
                <w:rStyle w:val="EDBTBLKeyword9ptBlack"/>
              </w:rPr>
              <w:t>423</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532B1">
              <w:rPr>
                <w:rStyle w:val="EDBTBLKeyword9ptBlack"/>
              </w:rPr>
              <w:t>HTTP_FAILED_DEPENDENCY</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532B1">
              <w:rPr>
                <w:rStyle w:val="EDBTBLKeyword9ptBlack"/>
              </w:rPr>
              <w:t>424</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532B1">
              <w:rPr>
                <w:rStyle w:val="EDBTBLKeyword9ptBlack"/>
              </w:rPr>
              <w:t>HTTP_UNORDERED_COLLECTION</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532B1">
              <w:rPr>
                <w:rStyle w:val="EDBTBLKeyword9ptBlack"/>
              </w:rPr>
              <w:t>425</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532B1">
              <w:rPr>
                <w:rStyle w:val="EDBTBLKeyword9ptBlack"/>
              </w:rPr>
              <w:t>HTTP_UPGRADE_REQUIRED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532B1">
              <w:rPr>
                <w:rStyle w:val="EDBTBLKeyword9ptBlack"/>
              </w:rPr>
              <w:t>426</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532B1">
              <w:rPr>
                <w:rStyle w:val="EDBTBLKeyword9ptBlack"/>
              </w:rPr>
              <w:t>HTTP_PRECONDITION_REQUIRED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532B1">
              <w:rPr>
                <w:rStyle w:val="EDBTBLKeyword9ptBlack"/>
              </w:rPr>
              <w:t>428</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532B1">
              <w:rPr>
                <w:rStyle w:val="EDBTBLKeyword9ptBlack"/>
              </w:rPr>
              <w:t>HTTP_TOO_MANY_REQUESTS</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4532B1">
              <w:rPr>
                <w:rStyle w:val="EDBTBLKeyword9ptBlack"/>
              </w:rPr>
              <w:t>429</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4532B1">
              <w:rPr>
                <w:rStyle w:val="EDBTBLKeyword9ptBlack"/>
              </w:rPr>
              <w:t>HTTP_REQUEST_HEADER_FIELDS_TOO_LARGE</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3598A">
              <w:rPr>
                <w:rStyle w:val="EDBTBLKeyword9ptBlack"/>
              </w:rPr>
              <w:t>431</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73598A">
              <w:rPr>
                <w:rStyle w:val="EDBTBLKeyword9ptBlack"/>
              </w:rPr>
              <w:t>HTTP_NO_RESPONSE</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3598A">
              <w:rPr>
                <w:rStyle w:val="EDBTBLKeyword9ptBlack"/>
              </w:rPr>
              <w:t>444</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73598A">
              <w:rPr>
                <w:rStyle w:val="EDBTBLKeyword9ptBlack"/>
              </w:rPr>
              <w:t>HTTP_RETRY_WITH</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3598A">
              <w:rPr>
                <w:rStyle w:val="EDBTBLKeyword9ptBlack"/>
              </w:rPr>
              <w:t>449</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73598A">
              <w:rPr>
                <w:rStyle w:val="EDBTBLKeyword9ptBlack"/>
              </w:rPr>
              <w:t>HTTP_BLOCKED_BY_WINDOWS_PARENTAL_CONTROLS</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3598A">
              <w:rPr>
                <w:rStyle w:val="EDBTBLKeyword9ptBlack"/>
              </w:rPr>
              <w:t>450</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73598A">
              <w:rPr>
                <w:rStyle w:val="EDBTBLKeyword9ptBlack"/>
              </w:rPr>
              <w:t>HTTP_REDIRECT</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3598A">
              <w:rPr>
                <w:rStyle w:val="EDBTBLKeyword9ptBlack"/>
              </w:rPr>
              <w:t>451</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lastRenderedPageBreak/>
              <w:t xml:space="preserve">  </w:t>
            </w:r>
            <w:r w:rsidRPr="0073598A">
              <w:rPr>
                <w:rStyle w:val="EDBTBLKeyword9ptBlack"/>
              </w:rPr>
              <w:t>HTTP_REQUEST_HEADER_TOO_LARGE</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3598A">
              <w:rPr>
                <w:rStyle w:val="EDBTBLKeyword9ptBlack"/>
              </w:rPr>
              <w:t>494</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73598A">
              <w:rPr>
                <w:rStyle w:val="EDBTBLKeyword9ptBlack"/>
              </w:rPr>
              <w:t>HTTP_CERT_ERROR</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3598A">
              <w:rPr>
                <w:rStyle w:val="EDBTBLKeyword9ptBlack"/>
              </w:rPr>
              <w:t>495</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73598A">
              <w:rPr>
                <w:rStyle w:val="EDBTBLKeyword9ptBlack"/>
              </w:rPr>
              <w:t>HTTP_NO_CERT</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90964">
              <w:rPr>
                <w:rStyle w:val="EDBTBLKeyword9ptBlack"/>
              </w:rPr>
              <w:t>496</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790964">
              <w:rPr>
                <w:rStyle w:val="EDBTBLKeyword9ptBlack"/>
              </w:rPr>
              <w:t>HTTP_HTTP_TO_HTTPS</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90964">
              <w:rPr>
                <w:rStyle w:val="EDBTBLKeyword9ptBlack"/>
              </w:rPr>
              <w:t>497</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Pr>
                <w:rStyle w:val="EDBTBLKeyword9ptBlack"/>
              </w:rPr>
              <w:t xml:space="preserve">  </w:t>
            </w:r>
            <w:r w:rsidRPr="00790964">
              <w:rPr>
                <w:rStyle w:val="EDBTBLKeyword9ptBlack"/>
              </w:rPr>
              <w:t>HTTP_CLIENT_CLOSED_REQUEST</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790964">
              <w:rPr>
                <w:rStyle w:val="EDBTBLKeyword9ptBlack"/>
              </w:rPr>
              <w:t>499</w:t>
            </w:r>
            <w:r w:rsidRPr="00D77A8F">
              <w:rPr>
                <w:rStyle w:val="EDBTBLKeyword9ptBlack"/>
              </w:rPr>
              <w:t>;</w:t>
            </w:r>
          </w:p>
        </w:tc>
      </w:tr>
      <w:tr w:rsidR="001F54F9" w:rsidRPr="00284FE1" w:rsidTr="00797B86">
        <w:tc>
          <w:tcPr>
            <w:tcW w:w="8136" w:type="dxa"/>
            <w:gridSpan w:val="2"/>
          </w:tcPr>
          <w:p w:rsidR="001F54F9" w:rsidRPr="001E76A7" w:rsidRDefault="001F54F9" w:rsidP="00797B86">
            <w:pPr>
              <w:pStyle w:val="EDBTBLHDR10ptBoldBlackCentered"/>
              <w:jc w:val="left"/>
            </w:pPr>
            <w:r w:rsidRPr="00E85B56">
              <w:t>5XX SERVER ERROR</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DB1C8D">
              <w:rPr>
                <w:rStyle w:val="EDBTBLKeyword9ptBlack"/>
              </w:rPr>
              <w:t>HTTP_INTERNAL_SERVER_ERROR</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B1C8D">
              <w:rPr>
                <w:rStyle w:val="EDBTBLKeyword9ptBlack"/>
              </w:rPr>
              <w:t>500</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DB1C8D">
              <w:rPr>
                <w:rStyle w:val="EDBTBLKeyword9ptBlack"/>
              </w:rPr>
              <w:t>HTTP_NOT_IMPLEMENTED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B1C8D">
              <w:rPr>
                <w:rStyle w:val="EDBTBLKeyword9ptBlack"/>
              </w:rPr>
              <w:t>501</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DB1C8D">
              <w:rPr>
                <w:rStyle w:val="EDBTBLKeyword9ptBlack"/>
              </w:rPr>
              <w:t>HTTP_BAD_GATEWAY</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B1C8D">
              <w:rPr>
                <w:rStyle w:val="EDBTBLKeyword9ptBlack"/>
              </w:rPr>
              <w:t>502</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DB1C8D">
              <w:rPr>
                <w:rStyle w:val="EDBTBLKeyword9ptBlack"/>
              </w:rPr>
              <w:t>HTTP_SERVICE_UNAVAILABLE</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B1C8D">
              <w:rPr>
                <w:rStyle w:val="EDBTBLKeyword9ptBlack"/>
              </w:rPr>
              <w:t>503</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DB1C8D">
              <w:rPr>
                <w:rStyle w:val="EDBTBLKeyword9ptBlack"/>
              </w:rPr>
              <w:t>HTTP_GATEWAY_TIME_OUT</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B1C8D">
              <w:rPr>
                <w:rStyle w:val="EDBTBLKeyword9ptBlack"/>
              </w:rPr>
              <w:t>504</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DB1C8D">
              <w:rPr>
                <w:rStyle w:val="EDBTBLKeyword9ptBlack"/>
              </w:rPr>
              <w:t>HTTP_VERSION_NOT_SUPPORTED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B1C8D">
              <w:rPr>
                <w:rStyle w:val="EDBTBLKeyword9ptBlack"/>
              </w:rPr>
              <w:t>505</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DB1C8D">
              <w:rPr>
                <w:rStyle w:val="EDBTBLKeyword9ptBlack"/>
              </w:rPr>
              <w:t>HTTP_VARIANT_ALSO_NEGOTIATES</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B1C8D">
              <w:rPr>
                <w:rStyle w:val="EDBTBLKeyword9ptBlack"/>
              </w:rPr>
              <w:t>506</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DB1C8D">
              <w:rPr>
                <w:rStyle w:val="EDBTBLKeyword9ptBlack"/>
              </w:rPr>
              <w:t>HTTP_INSUFFICIENT_STORAGE</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B1C8D">
              <w:rPr>
                <w:rStyle w:val="EDBTBLKeyword9ptBlack"/>
              </w:rPr>
              <w:t>507</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DB1C8D">
              <w:rPr>
                <w:rStyle w:val="EDBTBLKeyword9ptBlack"/>
              </w:rPr>
              <w:t>HTTP_LOOP_DETECTED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B1C8D">
              <w:rPr>
                <w:rStyle w:val="EDBTBLKeyword9ptBlack"/>
              </w:rPr>
              <w:t>508</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DB1C8D">
              <w:rPr>
                <w:rStyle w:val="EDBTBLKeyword9ptBlack"/>
              </w:rPr>
              <w:t>HTTP_BANDWIDTH_LIMIT_EXCEEDED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B1C8D">
              <w:rPr>
                <w:rStyle w:val="EDBTBLKeyword9ptBlack"/>
              </w:rPr>
              <w:t>509</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DB1C8D">
              <w:rPr>
                <w:rStyle w:val="EDBTBLKeyword9ptBlack"/>
              </w:rPr>
              <w:t>HTTP_NOT_EXTENDED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B1C8D">
              <w:rPr>
                <w:rStyle w:val="EDBTBLKeyword9ptBlack"/>
              </w:rPr>
              <w:t>510</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DB1C8D">
              <w:rPr>
                <w:rStyle w:val="EDBTBLKeyword9ptBlack"/>
              </w:rPr>
              <w:t>HTTP_NETWORK_AUTHENTICATION_REQUIRED</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B1C8D">
              <w:rPr>
                <w:rStyle w:val="EDBTBLKeyword9ptBlack"/>
              </w:rPr>
              <w:t>511</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DB1C8D">
              <w:rPr>
                <w:rStyle w:val="EDBTBLKeyword9ptBlack"/>
              </w:rPr>
              <w:t>HTTP_NETWORK_READ_TIME_OUT_ERROR</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B1C8D">
              <w:rPr>
                <w:rStyle w:val="EDBTBLKeyword9ptBlack"/>
              </w:rPr>
              <w:t>598</w:t>
            </w:r>
            <w:r w:rsidRPr="00D77A8F">
              <w:rPr>
                <w:rStyle w:val="EDBTBLKeyword9ptBlack"/>
              </w:rPr>
              <w:t>;</w:t>
            </w:r>
          </w:p>
        </w:tc>
      </w:tr>
      <w:tr w:rsidR="001F54F9" w:rsidRPr="00D77A8F" w:rsidTr="00797B86">
        <w:tc>
          <w:tcPr>
            <w:tcW w:w="5058" w:type="dxa"/>
          </w:tcPr>
          <w:p w:rsidR="001F54F9" w:rsidRPr="00D77A8F" w:rsidRDefault="001F54F9" w:rsidP="00797B86">
            <w:pPr>
              <w:rPr>
                <w:rStyle w:val="EDBTBLKeyword9ptBlack"/>
              </w:rPr>
            </w:pPr>
            <w:r w:rsidRPr="00D77A8F">
              <w:rPr>
                <w:rStyle w:val="EDBTBLKeyword9ptBlack"/>
              </w:rPr>
              <w:t xml:space="preserve">  </w:t>
            </w:r>
            <w:r w:rsidRPr="00DB1C8D">
              <w:rPr>
                <w:rStyle w:val="EDBTBLKeyword9ptBlack"/>
              </w:rPr>
              <w:t>HTTP_NETWORK_CONNECT_TIME_OUT_ERROR</w:t>
            </w:r>
          </w:p>
        </w:tc>
        <w:tc>
          <w:tcPr>
            <w:tcW w:w="3078" w:type="dxa"/>
          </w:tcPr>
          <w:p w:rsidR="001F54F9" w:rsidRPr="00D77A8F" w:rsidRDefault="001F54F9" w:rsidP="00797B86">
            <w:pPr>
              <w:rPr>
                <w:rStyle w:val="EDBTBLKeyword9ptBlack"/>
              </w:rPr>
            </w:pPr>
            <w:r w:rsidRPr="00D77A8F">
              <w:rPr>
                <w:rStyle w:val="EDBTBLKeyword9ptBlack"/>
              </w:rPr>
              <w:t xml:space="preserve">CONSTANT INTEGER := </w:t>
            </w:r>
            <w:r w:rsidRPr="00DB1C8D">
              <w:rPr>
                <w:rStyle w:val="EDBTBLKeyword9ptBlack"/>
              </w:rPr>
              <w:t>599</w:t>
            </w:r>
            <w:r w:rsidRPr="00D77A8F">
              <w:rPr>
                <w:rStyle w:val="EDBTBLKeyword9ptBlack"/>
              </w:rPr>
              <w:t>;</w:t>
            </w:r>
          </w:p>
        </w:tc>
      </w:tr>
    </w:tbl>
    <w:p w:rsidR="001F54F9" w:rsidRDefault="001F54F9" w:rsidP="001F54F9">
      <w:pPr>
        <w:pStyle w:val="EDBTXTNormalWebBlackCharChar1"/>
      </w:pPr>
    </w:p>
    <w:p w:rsidR="006F2817" w:rsidRDefault="006F2817" w:rsidP="006F2817">
      <w:pPr>
        <w:pStyle w:val="Heading3"/>
      </w:pPr>
      <w:bookmarkStart w:id="1918" w:name="_Toc386709657"/>
      <w:bookmarkStart w:id="1919" w:name="_Toc444155912"/>
      <w:r>
        <w:t>HTML_PIECES</w:t>
      </w:r>
      <w:bookmarkEnd w:id="1918"/>
      <w:bookmarkEnd w:id="1919"/>
    </w:p>
    <w:p w:rsidR="006F2817" w:rsidRDefault="006F2817" w:rsidP="006F2817">
      <w:pPr>
        <w:pStyle w:val="EDBTXTNormalWebBlackChar"/>
      </w:pPr>
      <w:r w:rsidRPr="00E80F24">
        <w:t xml:space="preserve">The </w:t>
      </w:r>
      <w:r w:rsidRPr="00E80F24">
        <w:rPr>
          <w:rStyle w:val="EDBTXTKeywordBlack"/>
        </w:rPr>
        <w:t>UTL_HTTP</w:t>
      </w:r>
      <w:r>
        <w:t xml:space="preserve"> package declares a type named </w:t>
      </w:r>
      <w:r w:rsidRPr="00E80F24">
        <w:rPr>
          <w:rStyle w:val="EDBTXTKeywordBlack"/>
        </w:rPr>
        <w:t>HTML_PIECES</w:t>
      </w:r>
      <w:r>
        <w:t xml:space="preserve">, which is a table of type </w:t>
      </w:r>
      <w:r w:rsidRPr="00E80F24">
        <w:rPr>
          <w:rStyle w:val="EDBTXTKeywordBlack"/>
        </w:rPr>
        <w:t>VARCHAR2</w:t>
      </w:r>
      <w:r>
        <w:t xml:space="preserve"> </w:t>
      </w:r>
      <w:r w:rsidRPr="00E80F24">
        <w:rPr>
          <w:rStyle w:val="EDBTXTKeywordBlack"/>
        </w:rPr>
        <w:t>(2000)</w:t>
      </w:r>
      <w:r>
        <w:t xml:space="preserve"> indexed by </w:t>
      </w:r>
      <w:r w:rsidRPr="00E80F24">
        <w:rPr>
          <w:rStyle w:val="EDBTXTKeywordBlack"/>
        </w:rPr>
        <w:t>BINARY</w:t>
      </w:r>
      <w:r>
        <w:t xml:space="preserve"> </w:t>
      </w:r>
      <w:r w:rsidRPr="00E80F24">
        <w:rPr>
          <w:rStyle w:val="EDBTXTKeywordBlack"/>
        </w:rPr>
        <w:t>INTEGER</w:t>
      </w:r>
      <w:r>
        <w:t xml:space="preserve">.  A value of this type is returned by the </w:t>
      </w:r>
      <w:r w:rsidRPr="00E80F24">
        <w:rPr>
          <w:rStyle w:val="EDBTXTKeywordBlack"/>
        </w:rPr>
        <w:t>REQUEST</w:t>
      </w:r>
      <w:r>
        <w:t>_</w:t>
      </w:r>
      <w:r w:rsidRPr="00E80F24">
        <w:rPr>
          <w:rStyle w:val="EDBTXTKeywordBlack"/>
        </w:rPr>
        <w:t>PIECES</w:t>
      </w:r>
      <w:r>
        <w:t xml:space="preserve"> function.</w:t>
      </w:r>
    </w:p>
    <w:p w:rsidR="006F2817" w:rsidRDefault="006F2817" w:rsidP="006F2817">
      <w:pPr>
        <w:pStyle w:val="EDBEXCourierNew9ptCustomColorRGB4649146Left01"/>
      </w:pPr>
      <w:r w:rsidRPr="00B621ED">
        <w:t>TYPE html_pieces IS TABLE OF VARCHAR2(2000) INDEX BY BINARY_INTEGER;</w:t>
      </w:r>
    </w:p>
    <w:p w:rsidR="006F2817" w:rsidRDefault="006F2817" w:rsidP="006F2817">
      <w:pPr>
        <w:pStyle w:val="EDBTXTNormalWebBlackChar"/>
      </w:pPr>
    </w:p>
    <w:p w:rsidR="006F2817" w:rsidRDefault="006F2817" w:rsidP="006F2817">
      <w:pPr>
        <w:pStyle w:val="Heading3"/>
      </w:pPr>
      <w:bookmarkStart w:id="1920" w:name="_Toc386709658"/>
      <w:bookmarkStart w:id="1921" w:name="_Toc444155913"/>
      <w:r>
        <w:t>REQ</w:t>
      </w:r>
      <w:bookmarkEnd w:id="1920"/>
      <w:bookmarkEnd w:id="1921"/>
    </w:p>
    <w:p w:rsidR="006F2817" w:rsidRDefault="006F2817" w:rsidP="006F2817">
      <w:pPr>
        <w:pStyle w:val="EDBTXTNormalWebBlackChar"/>
      </w:pPr>
      <w:r>
        <w:t xml:space="preserve">The </w:t>
      </w:r>
      <w:r w:rsidRPr="00902F71">
        <w:rPr>
          <w:rStyle w:val="EDBTXTKeywordBlack"/>
        </w:rPr>
        <w:t>REQ</w:t>
      </w:r>
      <w:r>
        <w:t xml:space="preserve"> record type </w:t>
      </w:r>
      <w:r w:rsidRPr="006C6104">
        <w:t>hold</w:t>
      </w:r>
      <w:r>
        <w:t>s information about</w:t>
      </w:r>
      <w:r w:rsidRPr="006C6104">
        <w:t xml:space="preserve"> each HTTP request</w:t>
      </w:r>
      <w:r>
        <w:t>.</w:t>
      </w:r>
    </w:p>
    <w:p w:rsidR="006F2817" w:rsidRDefault="006F2817" w:rsidP="006F2817">
      <w:pPr>
        <w:pStyle w:val="EDBEXCourierNew9ptCustomColorRGB4649146Left01"/>
      </w:pPr>
      <w:r>
        <w:t>TYPE req IS RECORD (</w:t>
      </w:r>
    </w:p>
    <w:p w:rsidR="006F2817" w:rsidRDefault="006F2817" w:rsidP="006F2817">
      <w:pPr>
        <w:pStyle w:val="EDBEXCourierNew9ptCustomColorRGB4649146Left01"/>
      </w:pPr>
      <w:r>
        <w:t xml:space="preserve">    url             VARCHAR2(32767),    -- URL to be accessed</w:t>
      </w:r>
    </w:p>
    <w:p w:rsidR="006F2817" w:rsidRDefault="006F2817" w:rsidP="006F2817">
      <w:pPr>
        <w:pStyle w:val="EDBEXCourierNew9ptCustomColorRGB4649146Left01"/>
      </w:pPr>
      <w:r>
        <w:t xml:space="preserve">    method          VARCHAR2(64),       -- HTTP method</w:t>
      </w:r>
    </w:p>
    <w:p w:rsidR="006F2817" w:rsidRDefault="006F2817" w:rsidP="006F2817">
      <w:pPr>
        <w:pStyle w:val="EDBEXCourierNew9ptCustomColorRGB4649146Left01"/>
      </w:pPr>
      <w:r>
        <w:t xml:space="preserve">    http_version    VARCHAR2(64),       -- HTTP version</w:t>
      </w:r>
    </w:p>
    <w:p w:rsidR="006F2817" w:rsidRDefault="006F2817" w:rsidP="006F2817">
      <w:pPr>
        <w:pStyle w:val="EDBEXCourierNew9ptCustomColorRGB4649146Left01"/>
      </w:pPr>
      <w:r>
        <w:t xml:space="preserve">    private_hndl    INTEGER             -- Holds handle for this request</w:t>
      </w:r>
    </w:p>
    <w:p w:rsidR="006F2817" w:rsidRDefault="006F2817" w:rsidP="006F2817">
      <w:pPr>
        <w:pStyle w:val="EDBEXCourierNew9ptCustomColorRGB4649146Left01"/>
      </w:pPr>
      <w:r>
        <w:t>);</w:t>
      </w:r>
    </w:p>
    <w:p w:rsidR="006F2817" w:rsidRPr="00972B48" w:rsidRDefault="006F2817" w:rsidP="006F2817">
      <w:pPr>
        <w:pStyle w:val="EDBTXTNormalWebBlackChar"/>
      </w:pPr>
    </w:p>
    <w:p w:rsidR="006F2817" w:rsidRDefault="006F2817" w:rsidP="006F2817">
      <w:pPr>
        <w:pStyle w:val="Heading3"/>
      </w:pPr>
      <w:bookmarkStart w:id="1922" w:name="_Toc386709659"/>
      <w:bookmarkStart w:id="1923" w:name="_Toc444155914"/>
      <w:r>
        <w:t>RESP</w:t>
      </w:r>
      <w:bookmarkEnd w:id="1922"/>
      <w:bookmarkEnd w:id="1923"/>
    </w:p>
    <w:p w:rsidR="006F2817" w:rsidRDefault="006F2817" w:rsidP="006F2817">
      <w:pPr>
        <w:pStyle w:val="EDBTXTNormalWebBlackChar"/>
      </w:pPr>
      <w:r>
        <w:t xml:space="preserve">The </w:t>
      </w:r>
      <w:r w:rsidRPr="00902F71">
        <w:rPr>
          <w:rStyle w:val="EDBTXTKeywordBlack"/>
        </w:rPr>
        <w:t>RESP</w:t>
      </w:r>
      <w:r>
        <w:t xml:space="preserve"> record type </w:t>
      </w:r>
      <w:r w:rsidRPr="006C6104">
        <w:t>hold</w:t>
      </w:r>
      <w:r>
        <w:t>s</w:t>
      </w:r>
      <w:r w:rsidRPr="006C6104">
        <w:t xml:space="preserve"> </w:t>
      </w:r>
      <w:r>
        <w:t xml:space="preserve">information about the </w:t>
      </w:r>
      <w:r w:rsidRPr="006C6104">
        <w:t xml:space="preserve">response from </w:t>
      </w:r>
      <w:r>
        <w:t xml:space="preserve">each </w:t>
      </w:r>
      <w:r w:rsidRPr="006C6104">
        <w:t>HTTP request</w:t>
      </w:r>
      <w:r>
        <w:t>.</w:t>
      </w:r>
    </w:p>
    <w:p w:rsidR="006F2817" w:rsidRDefault="006F2817" w:rsidP="006F2817">
      <w:pPr>
        <w:pStyle w:val="EDBEXCourierNew9ptCustomColorRGB4649146Left01"/>
      </w:pPr>
      <w:r>
        <w:t>TYPE resp IS RECORD (</w:t>
      </w:r>
    </w:p>
    <w:p w:rsidR="006F2817" w:rsidRDefault="006F2817" w:rsidP="006F2817">
      <w:pPr>
        <w:pStyle w:val="EDBEXCourierNew9ptCustomColorRGB4649146Left01"/>
      </w:pPr>
      <w:r>
        <w:t xml:space="preserve">    status_code     INTEGER,            -- HTTP status code</w:t>
      </w:r>
    </w:p>
    <w:p w:rsidR="006F2817" w:rsidRDefault="006F2817" w:rsidP="006F2817">
      <w:pPr>
        <w:pStyle w:val="EDBEXCourierNew9ptCustomColorRGB4649146Left01"/>
      </w:pPr>
      <w:r>
        <w:lastRenderedPageBreak/>
        <w:t xml:space="preserve">    reason_phrase   VARCHAR2(256),      -- HTTP response reason phrase</w:t>
      </w:r>
    </w:p>
    <w:p w:rsidR="006F2817" w:rsidRDefault="006F2817" w:rsidP="006F2817">
      <w:pPr>
        <w:pStyle w:val="EDBEXCourierNew9ptCustomColorRGB4649146Left01"/>
      </w:pPr>
      <w:r>
        <w:t xml:space="preserve">    http_version    VARCHAR2(64),       -- HTTP version</w:t>
      </w:r>
    </w:p>
    <w:p w:rsidR="006F2817" w:rsidRDefault="006F2817" w:rsidP="006F2817">
      <w:pPr>
        <w:pStyle w:val="EDBEXCourierNew9ptCustomColorRGB4649146Left01"/>
      </w:pPr>
      <w:r>
        <w:t xml:space="preserve">    private_hndl    INTEGER             -- Holds handle for this response</w:t>
      </w:r>
    </w:p>
    <w:p w:rsidR="006F2817" w:rsidRDefault="006F2817" w:rsidP="006F2817">
      <w:pPr>
        <w:pStyle w:val="EDBEXCourierNew9ptCustomColorRGB4649146Left01"/>
      </w:pPr>
      <w:r>
        <w:t>);</w:t>
      </w:r>
    </w:p>
    <w:p w:rsidR="006F2817" w:rsidRDefault="006F2817" w:rsidP="006F2817">
      <w:pPr>
        <w:pStyle w:val="EDBTXTNormalWebBlackChar"/>
      </w:pPr>
    </w:p>
    <w:p w:rsidR="006F2817" w:rsidRDefault="006F2817" w:rsidP="006F2817">
      <w:pPr>
        <w:pStyle w:val="Heading3"/>
      </w:pPr>
      <w:bookmarkStart w:id="1924" w:name="_Toc386709660"/>
      <w:bookmarkStart w:id="1925" w:name="_Toc444155915"/>
      <w:r>
        <w:t>BEGIN_REQUEST</w:t>
      </w:r>
      <w:bookmarkEnd w:id="1924"/>
      <w:bookmarkEnd w:id="1925"/>
    </w:p>
    <w:p w:rsidR="006F2817" w:rsidRDefault="006F2817" w:rsidP="006F2817">
      <w:pPr>
        <w:pStyle w:val="EDBTXTNormalWebBlackChar"/>
      </w:pPr>
      <w:r>
        <w:t xml:space="preserve">The </w:t>
      </w:r>
      <w:r w:rsidRPr="00AA5E28">
        <w:rPr>
          <w:rStyle w:val="EDBTXTKeywordBlack"/>
        </w:rPr>
        <w:t>BEGIN_REQUEST</w:t>
      </w:r>
      <w:r>
        <w:t xml:space="preserve"> function initiates a new HTTP request. A network connection is established to the web server with the specified URL. The signature is:</w:t>
      </w:r>
    </w:p>
    <w:p w:rsidR="006F2817" w:rsidRDefault="006F2817" w:rsidP="006F2817">
      <w:pPr>
        <w:pStyle w:val="EDBSYNTXPreformattedBlackLeft033"/>
      </w:pPr>
      <w:r>
        <w:rPr>
          <w:rStyle w:val="EDBTXTKeywordBlack"/>
        </w:rPr>
        <w:t>BEGIN_</w:t>
      </w:r>
      <w:r w:rsidRPr="008A7198">
        <w:rPr>
          <w:rStyle w:val="EDBTXTKeywordBlack"/>
        </w:rPr>
        <w:t>REQUEST(</w:t>
      </w:r>
      <w:r w:rsidRPr="006F4537">
        <w:rPr>
          <w:rStyle w:val="EDBTXTVariable11ptBlack"/>
        </w:rPr>
        <w:t>url</w:t>
      </w:r>
      <w:r w:rsidRPr="008A7198">
        <w:rPr>
          <w:rStyle w:val="EDBTXTKeywordBlack"/>
        </w:rPr>
        <w:t xml:space="preserve"> IN VARCHAR2</w:t>
      </w:r>
      <w:r>
        <w:rPr>
          <w:rStyle w:val="EDBTXTKeywordBlack"/>
        </w:rPr>
        <w:t xml:space="preserve">, </w:t>
      </w:r>
      <w:r w:rsidRPr="006F4537">
        <w:rPr>
          <w:rStyle w:val="EDBTXTVariable11ptBlack"/>
        </w:rPr>
        <w:t>method</w:t>
      </w:r>
      <w:r>
        <w:rPr>
          <w:rStyle w:val="EDBTXTKeywordBlack"/>
        </w:rPr>
        <w:t xml:space="preserve"> IN VARCHAR2 DEFAULT </w:t>
      </w:r>
      <w:r w:rsidRPr="00B27381">
        <w:rPr>
          <w:rStyle w:val="EDBTXTKeywordBlack"/>
        </w:rPr>
        <w:t>'</w:t>
      </w:r>
      <w:r>
        <w:rPr>
          <w:rStyle w:val="EDBTXTKeywordBlack"/>
        </w:rPr>
        <w:t>GET</w:t>
      </w:r>
      <w:r w:rsidRPr="00B27381">
        <w:t xml:space="preserve"> </w:t>
      </w:r>
      <w:r w:rsidRPr="00B27381">
        <w:rPr>
          <w:rStyle w:val="EDBTXTKeywordBlack"/>
        </w:rPr>
        <w:t>'</w:t>
      </w:r>
      <w:r>
        <w:rPr>
          <w:rStyle w:val="EDBTXTKeywordBlack"/>
        </w:rPr>
        <w:t xml:space="preserve">, </w:t>
      </w:r>
      <w:r w:rsidRPr="006F4537">
        <w:rPr>
          <w:rStyle w:val="EDBTXTVariable11ptBlack"/>
        </w:rPr>
        <w:t>http_version</w:t>
      </w:r>
      <w:r>
        <w:rPr>
          <w:rStyle w:val="EDBTXTKeywordBlack"/>
        </w:rPr>
        <w:t xml:space="preserve"> IN VARCHAR2 DEFAULT NULL</w:t>
      </w:r>
      <w:r w:rsidRPr="008A7198">
        <w:rPr>
          <w:rStyle w:val="EDBTXTKeywordBlack"/>
        </w:rPr>
        <w:t xml:space="preserve">) </w:t>
      </w:r>
      <w:r>
        <w:rPr>
          <w:rStyle w:val="EDBTXTKeywordBlack"/>
        </w:rPr>
        <w:t>RETURN UTL_HTTP.REQ</w:t>
      </w:r>
    </w:p>
    <w:p w:rsidR="006F2817" w:rsidRDefault="006F2817" w:rsidP="006F2817">
      <w:pPr>
        <w:pStyle w:val="EDBTXTNormalWebBlackChar"/>
      </w:pPr>
      <w:r>
        <w:t xml:space="preserve">The </w:t>
      </w:r>
      <w:r w:rsidRPr="00AA5E28">
        <w:rPr>
          <w:rStyle w:val="EDBTXTKeywordBlack"/>
        </w:rPr>
        <w:t>BEGIN_REQUEST</w:t>
      </w:r>
      <w:r>
        <w:t xml:space="preserve"> function returns a record of type </w:t>
      </w:r>
      <w:r w:rsidRPr="00AA5E28">
        <w:rPr>
          <w:rStyle w:val="EDBTXTKeywordBlack"/>
        </w:rPr>
        <w:t>UTL_HTTP.REQ</w:t>
      </w:r>
      <w:r>
        <w:t>.</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sidRPr="006F4537">
        <w:rPr>
          <w:rStyle w:val="EDBTXTVariable11ptBlack"/>
        </w:rPr>
        <w:t>url</w:t>
      </w:r>
    </w:p>
    <w:p w:rsidR="006F2817" w:rsidRDefault="006F2817" w:rsidP="006F2817">
      <w:pPr>
        <w:pStyle w:val="EDBTXTIndentNormalWebLeft05"/>
      </w:pPr>
      <w:r w:rsidRPr="006F4537">
        <w:rPr>
          <w:rStyle w:val="EDBTXTVariable11ptBlack"/>
        </w:rPr>
        <w:t>url</w:t>
      </w:r>
      <w:r>
        <w:t xml:space="preserve"> is the Uniform Resource Locator from which </w:t>
      </w:r>
      <w:r w:rsidRPr="0016744A">
        <w:rPr>
          <w:rStyle w:val="EDBTXTKeywordBlack"/>
        </w:rPr>
        <w:t>UTL</w:t>
      </w:r>
      <w:r>
        <w:t>_</w:t>
      </w:r>
      <w:r w:rsidRPr="0016744A">
        <w:rPr>
          <w:rStyle w:val="EDBTXTKeywordBlack"/>
        </w:rPr>
        <w:t>HTTP</w:t>
      </w:r>
      <w:r>
        <w:t xml:space="preserve"> will return content.</w:t>
      </w:r>
    </w:p>
    <w:p w:rsidR="006F2817" w:rsidRPr="006F4537" w:rsidRDefault="006F2817" w:rsidP="006F2817">
      <w:pPr>
        <w:rPr>
          <w:rStyle w:val="EDBTXTVariable11ptBlack"/>
        </w:rPr>
      </w:pPr>
      <w:r w:rsidRPr="006F4537">
        <w:rPr>
          <w:rStyle w:val="EDBTXTVariable11ptBlack"/>
        </w:rPr>
        <w:t>method</w:t>
      </w:r>
    </w:p>
    <w:p w:rsidR="006F2817" w:rsidRDefault="006F2817" w:rsidP="006F2817">
      <w:pPr>
        <w:pStyle w:val="EDBTXTIndentNormalWebLeft05"/>
      </w:pPr>
      <w:r w:rsidRPr="006F4537">
        <w:rPr>
          <w:rStyle w:val="EDBTXTVariable11ptBlack"/>
        </w:rPr>
        <w:t>method</w:t>
      </w:r>
      <w:r>
        <w:t xml:space="preserve"> is the HTTP method to be used. The default is </w:t>
      </w:r>
      <w:r w:rsidRPr="00AA5E28">
        <w:rPr>
          <w:rStyle w:val="EDBTXTKeywordBlack"/>
        </w:rPr>
        <w:t>GET</w:t>
      </w:r>
      <w:r>
        <w:t>.</w:t>
      </w:r>
    </w:p>
    <w:p w:rsidR="006F2817" w:rsidRPr="006F4537" w:rsidRDefault="006F2817" w:rsidP="006F2817">
      <w:pPr>
        <w:rPr>
          <w:rStyle w:val="EDBTXTVariable11ptBlack"/>
        </w:rPr>
      </w:pPr>
      <w:r w:rsidRPr="006F4537">
        <w:rPr>
          <w:rStyle w:val="EDBTXTVariable11ptBlack"/>
        </w:rPr>
        <w:t>http_version</w:t>
      </w:r>
    </w:p>
    <w:p w:rsidR="006F2817" w:rsidRDefault="006F2817" w:rsidP="006F2817">
      <w:pPr>
        <w:pStyle w:val="EDBTXTIndentNormalWebLeft05"/>
      </w:pPr>
      <w:r w:rsidRPr="006F4537">
        <w:rPr>
          <w:rStyle w:val="EDBTXTVariable11ptBlack"/>
        </w:rPr>
        <w:t>http_version</w:t>
      </w:r>
      <w:r>
        <w:t xml:space="preserve"> is the HTTP protocol version sending the request. The specified values should be either </w:t>
      </w:r>
      <w:r w:rsidRPr="00AA5E28">
        <w:rPr>
          <w:rStyle w:val="EDBTXTKeywordBlack"/>
        </w:rPr>
        <w:t>HTTP/1.0</w:t>
      </w:r>
      <w:r>
        <w:t xml:space="preserve"> or </w:t>
      </w:r>
      <w:r w:rsidRPr="00AA5E28">
        <w:rPr>
          <w:rStyle w:val="EDBTXTKeywordBlack"/>
        </w:rPr>
        <w:t>HTTP/1.1</w:t>
      </w:r>
      <w:r>
        <w:t xml:space="preserve">. The default is null in which case the latest HTTP protocol version supported by the </w:t>
      </w:r>
      <w:r w:rsidRPr="00AA5E28">
        <w:rPr>
          <w:rStyle w:val="EDBTXTKeywordBlack"/>
        </w:rPr>
        <w:t>UTL_HTTP</w:t>
      </w:r>
      <w:r>
        <w:t xml:space="preserve"> package is used which is 1.1.</w:t>
      </w:r>
    </w:p>
    <w:p w:rsidR="006F2817" w:rsidRDefault="006F2817" w:rsidP="006F2817">
      <w:pPr>
        <w:pStyle w:val="EDBTXTNormalWebBlackChar"/>
      </w:pPr>
    </w:p>
    <w:p w:rsidR="006F2817" w:rsidRDefault="006F2817" w:rsidP="006F2817">
      <w:pPr>
        <w:pStyle w:val="Heading3"/>
      </w:pPr>
      <w:bookmarkStart w:id="1926" w:name="_Toc386709661"/>
      <w:bookmarkStart w:id="1927" w:name="_Toc444155916"/>
      <w:r>
        <w:t>END_REQUEST</w:t>
      </w:r>
      <w:bookmarkEnd w:id="1926"/>
      <w:bookmarkEnd w:id="1927"/>
    </w:p>
    <w:p w:rsidR="006F2817" w:rsidRDefault="006F2817" w:rsidP="006F2817">
      <w:pPr>
        <w:pStyle w:val="EDBTXTNormalWebBlackChar"/>
      </w:pPr>
      <w:r>
        <w:t xml:space="preserve">The </w:t>
      </w:r>
      <w:r w:rsidRPr="00E34E95">
        <w:rPr>
          <w:rStyle w:val="EDBTXTKeywordBlack"/>
        </w:rPr>
        <w:t>E</w:t>
      </w:r>
      <w:r>
        <w:rPr>
          <w:rStyle w:val="EDBTXTKeywordBlack"/>
        </w:rPr>
        <w:t>ND</w:t>
      </w:r>
      <w:r w:rsidRPr="00E34E95">
        <w:rPr>
          <w:rStyle w:val="EDBTXTKeywordBlack"/>
        </w:rPr>
        <w:t>_REQUEST</w:t>
      </w:r>
      <w:r>
        <w:t xml:space="preserve"> procedure terminates an HTTP request. Use the </w:t>
      </w:r>
      <w:r w:rsidRPr="00AA5E28">
        <w:rPr>
          <w:rStyle w:val="EDBTXTKeywordBlack"/>
        </w:rPr>
        <w:t>END_REQUEST</w:t>
      </w:r>
      <w:r>
        <w:t xml:space="preserve"> procedure to terminate an HTTP request without completing it and waiting for the response. The normal process is to begin the request, get the response, then close the response. The signature is:</w:t>
      </w:r>
    </w:p>
    <w:p w:rsidR="006F2817" w:rsidRDefault="006F2817" w:rsidP="006F2817">
      <w:pPr>
        <w:pStyle w:val="EDBSYNTXPreformattedBlackLeft033"/>
      </w:pPr>
      <w:r>
        <w:rPr>
          <w:rStyle w:val="EDBTXTKeywordBlack"/>
        </w:rPr>
        <w:t>END_</w:t>
      </w:r>
      <w:r w:rsidRPr="008A7198">
        <w:rPr>
          <w:rStyle w:val="EDBTXTKeywordBlack"/>
        </w:rPr>
        <w:t>REQUEST(</w:t>
      </w:r>
      <w:r w:rsidRPr="006F4537">
        <w:rPr>
          <w:rStyle w:val="EDBTXTVariable11ptBlack"/>
        </w:rPr>
        <w:t>r</w:t>
      </w:r>
      <w:r w:rsidRPr="008A7198">
        <w:rPr>
          <w:rStyle w:val="EDBTXTKeywordBlack"/>
        </w:rPr>
        <w:t xml:space="preserve"> IN </w:t>
      </w:r>
      <w:r>
        <w:rPr>
          <w:rStyle w:val="EDBTXTKeywordBlack"/>
        </w:rPr>
        <w:t>OUT UTL_HTTP.REQ)</w:t>
      </w:r>
    </w:p>
    <w:p w:rsidR="00BF4A42" w:rsidRDefault="00BF4A42" w:rsidP="006F2817">
      <w:pPr>
        <w:pStyle w:val="EDBTXTNormalWebBlackChar"/>
        <w:rPr>
          <w:rStyle w:val="EDBTXTEmphasisNormalWebBoldBlackChar"/>
        </w:rPr>
      </w:pPr>
    </w:p>
    <w:p w:rsidR="006F2817" w:rsidRPr="006F4537" w:rsidRDefault="006F2817" w:rsidP="006F2817">
      <w:pPr>
        <w:pStyle w:val="EDBTXTNormalWebBlackChar"/>
        <w:rPr>
          <w:rStyle w:val="EDBTXTEmphasisNormalWebBoldBlackChar"/>
        </w:rPr>
      </w:pPr>
      <w:r w:rsidRPr="006F4537">
        <w:rPr>
          <w:rStyle w:val="EDBTXTEmphasisNormalWebBoldBlackChar"/>
        </w:rPr>
        <w:lastRenderedPageBreak/>
        <w:t>Parameters</w:t>
      </w:r>
    </w:p>
    <w:p w:rsidR="006F2817" w:rsidRPr="006F4537" w:rsidRDefault="006F2817" w:rsidP="006F2817">
      <w:pPr>
        <w:rPr>
          <w:rStyle w:val="EDBTXTVariable11ptBlack"/>
        </w:rPr>
      </w:pPr>
      <w:r w:rsidRPr="006F4537">
        <w:rPr>
          <w:rStyle w:val="EDBTXTVariable11ptBlack"/>
        </w:rPr>
        <w:t>r</w:t>
      </w:r>
    </w:p>
    <w:p w:rsidR="006F2817" w:rsidRDefault="006F2817" w:rsidP="006F2817">
      <w:pPr>
        <w:pStyle w:val="EDBTXTIndentNormalWebLeft05"/>
      </w:pPr>
      <w:r w:rsidRPr="006F4537">
        <w:rPr>
          <w:rStyle w:val="EDBTXTVariable11ptBlack"/>
        </w:rPr>
        <w:t>r</w:t>
      </w:r>
      <w:r>
        <w:t xml:space="preserve"> is the HTTP request record.</w:t>
      </w:r>
    </w:p>
    <w:p w:rsidR="006F2817" w:rsidRDefault="006F2817" w:rsidP="006F2817">
      <w:pPr>
        <w:pStyle w:val="EDBTXTNormalWebBlackChar"/>
      </w:pPr>
    </w:p>
    <w:p w:rsidR="006F2817" w:rsidRDefault="006F2817" w:rsidP="006F2817">
      <w:pPr>
        <w:pStyle w:val="Heading3"/>
      </w:pPr>
      <w:bookmarkStart w:id="1928" w:name="_Toc386709662"/>
      <w:bookmarkStart w:id="1929" w:name="_Toc444155917"/>
      <w:r>
        <w:t>END_RESPONSE</w:t>
      </w:r>
      <w:bookmarkEnd w:id="1928"/>
      <w:bookmarkEnd w:id="1929"/>
    </w:p>
    <w:p w:rsidR="006F2817" w:rsidRDefault="006F2817" w:rsidP="006F2817">
      <w:pPr>
        <w:pStyle w:val="EDBTXTNormalWebBlackChar"/>
      </w:pPr>
      <w:r>
        <w:t xml:space="preserve">The </w:t>
      </w:r>
      <w:r w:rsidRPr="00E34E95">
        <w:rPr>
          <w:rStyle w:val="EDBTXTKeywordBlack"/>
        </w:rPr>
        <w:t>E</w:t>
      </w:r>
      <w:r>
        <w:rPr>
          <w:rStyle w:val="EDBTXTKeywordBlack"/>
        </w:rPr>
        <w:t>ND_RESPONSE</w:t>
      </w:r>
      <w:r>
        <w:t xml:space="preserve"> procedure terminates the HTTP response. The </w:t>
      </w:r>
      <w:r>
        <w:rPr>
          <w:rStyle w:val="EDBTXTKeywordBlack"/>
        </w:rPr>
        <w:t>END_RESPONSE</w:t>
      </w:r>
      <w:r>
        <w:t xml:space="preserve"> procedure completes the HTTP request and response. This is the normal method to end the request and response process. The signature is:</w:t>
      </w:r>
    </w:p>
    <w:p w:rsidR="006F2817" w:rsidRDefault="006F2817" w:rsidP="006F2817">
      <w:pPr>
        <w:pStyle w:val="EDBSYNTXPreformattedBlackLeft033"/>
      </w:pPr>
      <w:r>
        <w:rPr>
          <w:rStyle w:val="EDBTXTKeywordBlack"/>
        </w:rPr>
        <w:t>END_RESPONSE</w:t>
      </w:r>
      <w:r w:rsidRPr="008A7198">
        <w:rPr>
          <w:rStyle w:val="EDBTXTKeywordBlack"/>
        </w:rPr>
        <w:t>(</w:t>
      </w:r>
      <w:r w:rsidRPr="006F4537">
        <w:rPr>
          <w:rStyle w:val="EDBTXTVariable11ptBlack"/>
        </w:rPr>
        <w:t>r</w:t>
      </w:r>
      <w:r w:rsidRPr="008A7198">
        <w:rPr>
          <w:rStyle w:val="EDBTXTKeywordBlack"/>
        </w:rPr>
        <w:t xml:space="preserve"> IN </w:t>
      </w:r>
      <w:r>
        <w:rPr>
          <w:rStyle w:val="EDBTXTKeywordBlack"/>
        </w:rPr>
        <w:t>OUT UTL_HTTP.RESP)</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sidRPr="006F4537">
        <w:rPr>
          <w:rStyle w:val="EDBTXTVariable11ptBlack"/>
        </w:rPr>
        <w:t>r</w:t>
      </w:r>
    </w:p>
    <w:p w:rsidR="006F2817" w:rsidRDefault="006F2817" w:rsidP="006F2817">
      <w:pPr>
        <w:pStyle w:val="EDBTXTIndentNormalWebLeft05"/>
      </w:pPr>
      <w:r w:rsidRPr="006F4537">
        <w:rPr>
          <w:rStyle w:val="EDBTXTVariable11ptBlack"/>
        </w:rPr>
        <w:t>r</w:t>
      </w:r>
      <w:r>
        <w:t xml:space="preserve"> is the HTTP response record.</w:t>
      </w:r>
    </w:p>
    <w:p w:rsidR="006F2817" w:rsidRDefault="006F2817" w:rsidP="006F2817">
      <w:pPr>
        <w:pStyle w:val="EDBTXTNormalWebBlackChar"/>
      </w:pPr>
    </w:p>
    <w:p w:rsidR="006F2817" w:rsidRDefault="006F2817" w:rsidP="006F2817">
      <w:pPr>
        <w:pStyle w:val="Heading3"/>
      </w:pPr>
      <w:bookmarkStart w:id="1930" w:name="_Toc386709663"/>
      <w:bookmarkStart w:id="1931" w:name="_Toc444155918"/>
      <w:r>
        <w:t>GET_BODY_CHARSET</w:t>
      </w:r>
      <w:bookmarkEnd w:id="1930"/>
      <w:bookmarkEnd w:id="1931"/>
    </w:p>
    <w:p w:rsidR="006F2817" w:rsidRDefault="006F2817" w:rsidP="006F2817">
      <w:pPr>
        <w:pStyle w:val="EDBTXTNormalWebBlackChar"/>
      </w:pPr>
      <w:r>
        <w:t xml:space="preserve">The </w:t>
      </w:r>
      <w:r>
        <w:rPr>
          <w:rStyle w:val="EDBTXTKeywordBlack"/>
        </w:rPr>
        <w:t>GET_BODY_CHARSET</w:t>
      </w:r>
      <w:r>
        <w:t xml:space="preserve"> program is available in the form of both a procedure and a function. A call to </w:t>
      </w:r>
      <w:r>
        <w:rPr>
          <w:rStyle w:val="EDBTXTKeywordBlack"/>
        </w:rPr>
        <w:t>GET_BODY_CHARSET</w:t>
      </w:r>
      <w:r>
        <w:t xml:space="preserve"> returns the default character set of the body of future HTTP requests.</w:t>
      </w:r>
    </w:p>
    <w:p w:rsidR="006F2817" w:rsidRDefault="006F2817" w:rsidP="006F2817">
      <w:pPr>
        <w:pStyle w:val="EDBTXTNormalWebBlackChar"/>
      </w:pPr>
      <w:r>
        <w:t>The procedure signature is:</w:t>
      </w:r>
    </w:p>
    <w:p w:rsidR="006F2817" w:rsidRDefault="006F2817" w:rsidP="006F2817">
      <w:pPr>
        <w:pStyle w:val="EDBSYNTXPreformattedBlackLeft033"/>
      </w:pPr>
      <w:r>
        <w:rPr>
          <w:rStyle w:val="EDBTXTKeywordBlack"/>
        </w:rPr>
        <w:t>GET_BODY_CHARSET</w:t>
      </w:r>
      <w:r w:rsidRPr="008A7198">
        <w:rPr>
          <w:rStyle w:val="EDBTXTKeywordBlack"/>
        </w:rPr>
        <w:t>(</w:t>
      </w:r>
      <w:r w:rsidRPr="006F4537">
        <w:rPr>
          <w:rStyle w:val="EDBTXTVariable11ptBlack"/>
        </w:rPr>
        <w:t>charset</w:t>
      </w:r>
      <w:r>
        <w:rPr>
          <w:rStyle w:val="EDBTXTKeywordBlack"/>
        </w:rPr>
        <w:t xml:space="preserve"> OUT VARCHAR2)</w:t>
      </w:r>
    </w:p>
    <w:p w:rsidR="006F2817" w:rsidRDefault="006F2817" w:rsidP="006F2817">
      <w:pPr>
        <w:pStyle w:val="EDBTXTNormalWebBlackChar"/>
      </w:pPr>
      <w:r>
        <w:t>The function signature is:</w:t>
      </w:r>
    </w:p>
    <w:p w:rsidR="006F2817" w:rsidRDefault="006F2817" w:rsidP="006F2817">
      <w:pPr>
        <w:pStyle w:val="EDBSYNTXPreformattedBlackLeft033"/>
      </w:pPr>
      <w:r>
        <w:rPr>
          <w:rStyle w:val="EDBTXTKeywordBlack"/>
        </w:rPr>
        <w:t>GET_BODY_CHARSET() RETURN VARCHAR2</w:t>
      </w:r>
    </w:p>
    <w:p w:rsidR="006F2817" w:rsidRDefault="006F2817" w:rsidP="006F2817">
      <w:pPr>
        <w:pStyle w:val="EDBTXTNormalWebBlackChar"/>
      </w:pPr>
      <w:r>
        <w:t xml:space="preserve">This function returns a </w:t>
      </w:r>
      <w:r w:rsidRPr="00AA5E28">
        <w:rPr>
          <w:rStyle w:val="EDBTXTKeywordBlack"/>
        </w:rPr>
        <w:t>VARCHAR2</w:t>
      </w:r>
      <w:r>
        <w:t xml:space="preserve"> value.</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sidRPr="006F4537">
        <w:rPr>
          <w:rStyle w:val="EDBTXTVariable11ptBlack"/>
        </w:rPr>
        <w:t>charset</w:t>
      </w:r>
    </w:p>
    <w:p w:rsidR="006F2817" w:rsidRDefault="006F2817" w:rsidP="006F2817">
      <w:pPr>
        <w:pStyle w:val="EDBTXTIndentNormalWebLeft05"/>
      </w:pPr>
      <w:r w:rsidRPr="006F4537">
        <w:rPr>
          <w:rStyle w:val="EDBTXTVariable11ptBlack"/>
        </w:rPr>
        <w:t>charset</w:t>
      </w:r>
      <w:r>
        <w:t xml:space="preserve"> is the character set of the body.</w:t>
      </w:r>
    </w:p>
    <w:p w:rsidR="006F2817" w:rsidRPr="006F4537" w:rsidRDefault="006F2817" w:rsidP="006F2817">
      <w:pPr>
        <w:pStyle w:val="EDBTXTNormalWebBlackChar"/>
        <w:rPr>
          <w:rStyle w:val="EDBTXTEmphasisNormalWebBoldBlackChar"/>
        </w:rPr>
      </w:pPr>
      <w:r w:rsidRPr="006F4537">
        <w:rPr>
          <w:rStyle w:val="EDBTXTEmphasisNormalWebBoldBlackChar"/>
        </w:rPr>
        <w:lastRenderedPageBreak/>
        <w:t>Examples</w:t>
      </w:r>
    </w:p>
    <w:p w:rsidR="006F2817" w:rsidRDefault="006F2817" w:rsidP="006F2817">
      <w:pPr>
        <w:pStyle w:val="EDBTXTNormalWebBlackChar"/>
      </w:pPr>
      <w:r>
        <w:t xml:space="preserve">The following is an example of the </w:t>
      </w:r>
      <w:r w:rsidRPr="00AA5E28">
        <w:rPr>
          <w:rStyle w:val="EDBTXTKeywordBlack"/>
        </w:rPr>
        <w:t>GET_BODY_CHARSET</w:t>
      </w:r>
      <w:r>
        <w:t xml:space="preserve"> function.</w:t>
      </w:r>
    </w:p>
    <w:p w:rsidR="006F2817" w:rsidRDefault="006F2817" w:rsidP="006F2817">
      <w:pPr>
        <w:pStyle w:val="EDBEXCourierNew9ptCustomColorRGB4649146Left01"/>
      </w:pPr>
      <w:r>
        <w:t>edb=# SELECT UTL_HTTP.GET_BODY_CHARSET() FROM DUAL;</w:t>
      </w:r>
    </w:p>
    <w:p w:rsidR="006F2817" w:rsidRDefault="006F2817" w:rsidP="006F2817">
      <w:pPr>
        <w:pStyle w:val="EDBEXCourierNew9ptCustomColorRGB4649146Left01"/>
      </w:pPr>
      <w:r>
        <w:t xml:space="preserve"> get_body_charset </w:t>
      </w:r>
    </w:p>
    <w:p w:rsidR="006F2817" w:rsidRDefault="006F2817" w:rsidP="006F2817">
      <w:pPr>
        <w:pStyle w:val="EDBEXCourierNew9ptCustomColorRGB4649146Left01"/>
      </w:pPr>
      <w:r>
        <w:t>------------------</w:t>
      </w:r>
    </w:p>
    <w:p w:rsidR="006F2817" w:rsidRDefault="006F2817" w:rsidP="006F2817">
      <w:pPr>
        <w:pStyle w:val="EDBEXCourierNew9ptCustomColorRGB4649146Left01"/>
      </w:pPr>
      <w:r>
        <w:t xml:space="preserve"> ISO-8859-1</w:t>
      </w:r>
    </w:p>
    <w:p w:rsidR="006F2817" w:rsidRDefault="006F2817" w:rsidP="006F2817">
      <w:pPr>
        <w:pStyle w:val="EDBEXCourierNew9ptCustomColorRGB4649146Left01"/>
      </w:pPr>
      <w:r>
        <w:t>(1 row)</w:t>
      </w:r>
    </w:p>
    <w:p w:rsidR="006F2817" w:rsidRDefault="006F2817" w:rsidP="006F2817">
      <w:pPr>
        <w:pStyle w:val="EDBTXTNormalWebBlackChar"/>
      </w:pPr>
    </w:p>
    <w:p w:rsidR="006F2817" w:rsidRDefault="006F2817" w:rsidP="006F2817">
      <w:pPr>
        <w:pStyle w:val="Heading3"/>
      </w:pPr>
      <w:bookmarkStart w:id="1932" w:name="_Toc386709664"/>
      <w:bookmarkStart w:id="1933" w:name="_Toc444155919"/>
      <w:r>
        <w:t>GET_FOLLOW_REDIRECT</w:t>
      </w:r>
      <w:bookmarkEnd w:id="1932"/>
      <w:bookmarkEnd w:id="1933"/>
    </w:p>
    <w:p w:rsidR="006F2817" w:rsidRDefault="006F2817" w:rsidP="006F2817">
      <w:pPr>
        <w:pStyle w:val="EDBTXTNormalWebBlackChar"/>
      </w:pPr>
      <w:r>
        <w:t xml:space="preserve">The </w:t>
      </w:r>
      <w:r>
        <w:rPr>
          <w:rStyle w:val="EDBTXTKeywordBlack"/>
        </w:rPr>
        <w:t>GET_FOLLOW_REDIRECT</w:t>
      </w:r>
      <w:r>
        <w:t xml:space="preserve"> procedure returns the current setting for the maximum number of redirections allowed. The signature is:</w:t>
      </w:r>
    </w:p>
    <w:p w:rsidR="006F2817" w:rsidRDefault="006F2817" w:rsidP="006F2817">
      <w:pPr>
        <w:pStyle w:val="EDBTXTNormalWebBlackCharChar1"/>
        <w:ind w:left="720"/>
      </w:pPr>
      <w:r>
        <w:rPr>
          <w:rStyle w:val="EDBTXTKeywordBlack"/>
        </w:rPr>
        <w:t>GET_FOLLOW_REDIRECT</w:t>
      </w:r>
      <w:r w:rsidRPr="008A7198">
        <w:rPr>
          <w:rStyle w:val="EDBTXTKeywordBlack"/>
        </w:rPr>
        <w:t>(</w:t>
      </w:r>
      <w:r w:rsidRPr="006F4537">
        <w:rPr>
          <w:rStyle w:val="EDBTXTVariable11ptBlack"/>
        </w:rPr>
        <w:t>max_redirects</w:t>
      </w:r>
      <w:r>
        <w:rPr>
          <w:rStyle w:val="EDBTXTKeywordBlack"/>
        </w:rPr>
        <w:t xml:space="preserve"> OUT INTEGER)</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sidRPr="006F4537">
        <w:rPr>
          <w:rStyle w:val="EDBTXTVariable11ptBlack"/>
        </w:rPr>
        <w:t>max_redirects</w:t>
      </w:r>
    </w:p>
    <w:p w:rsidR="006F2817" w:rsidRDefault="006F2817" w:rsidP="006F2817">
      <w:pPr>
        <w:pStyle w:val="EDBTXTIndentNormalWebLeft05"/>
      </w:pPr>
      <w:r w:rsidRPr="006F4537">
        <w:rPr>
          <w:rStyle w:val="EDBTXTVariable11ptBlack"/>
        </w:rPr>
        <w:t>max_redirects</w:t>
      </w:r>
      <w:r>
        <w:t xml:space="preserve"> is maximum number of redirections allowed.</w:t>
      </w:r>
    </w:p>
    <w:p w:rsidR="006F2817" w:rsidRDefault="006F2817" w:rsidP="006F2817">
      <w:pPr>
        <w:pStyle w:val="EDBTXTNormalWebBlackChar"/>
      </w:pPr>
    </w:p>
    <w:p w:rsidR="006F2817" w:rsidRDefault="006F2817" w:rsidP="006F2817">
      <w:pPr>
        <w:pStyle w:val="Heading3"/>
      </w:pPr>
      <w:bookmarkStart w:id="1934" w:name="_Toc386709665"/>
      <w:bookmarkStart w:id="1935" w:name="_Toc444155920"/>
      <w:r>
        <w:t>GET_HEADER</w:t>
      </w:r>
      <w:bookmarkEnd w:id="1934"/>
      <w:bookmarkEnd w:id="1935"/>
    </w:p>
    <w:p w:rsidR="006F2817" w:rsidRDefault="006F2817" w:rsidP="006F2817">
      <w:pPr>
        <w:pStyle w:val="EDBTXTNormalWebBlackChar"/>
      </w:pPr>
      <w:r>
        <w:t xml:space="preserve">The </w:t>
      </w:r>
      <w:r>
        <w:rPr>
          <w:rStyle w:val="EDBTXTKeywordBlack"/>
        </w:rPr>
        <w:t>GET_HEADER</w:t>
      </w:r>
      <w:r>
        <w:t xml:space="preserve"> procedure returns the </w:t>
      </w:r>
      <w:r w:rsidRPr="00AA5E28">
        <w:rPr>
          <w:rStyle w:val="EDBTXTKeywordBlack"/>
          <w:i/>
          <w:iCs/>
        </w:rPr>
        <w:t>n</w:t>
      </w:r>
      <w:r>
        <w:t>th header of the HTTP response. The signature is:</w:t>
      </w:r>
    </w:p>
    <w:p w:rsidR="006F2817" w:rsidRDefault="006F2817" w:rsidP="006F2817">
      <w:pPr>
        <w:pStyle w:val="EDBSYNTXPreformattedBlackLeft033"/>
      </w:pPr>
      <w:r>
        <w:rPr>
          <w:rStyle w:val="EDBTXTKeywordBlack"/>
        </w:rPr>
        <w:t>GET_HEADER</w:t>
      </w:r>
      <w:r w:rsidRPr="008A7198">
        <w:rPr>
          <w:rStyle w:val="EDBTXTKeywordBlack"/>
        </w:rPr>
        <w:t>(</w:t>
      </w:r>
      <w:r w:rsidRPr="006F4537">
        <w:rPr>
          <w:rStyle w:val="EDBTXTVariable11ptBlack"/>
        </w:rPr>
        <w:t>r</w:t>
      </w:r>
      <w:r w:rsidRPr="008A7198">
        <w:rPr>
          <w:rStyle w:val="EDBTXTKeywordBlack"/>
        </w:rPr>
        <w:t xml:space="preserve"> IN </w:t>
      </w:r>
      <w:r>
        <w:rPr>
          <w:rStyle w:val="EDBTXTKeywordBlack"/>
        </w:rPr>
        <w:t xml:space="preserve">OUT UTL_HTTP.RESP, </w:t>
      </w:r>
      <w:r w:rsidRPr="006F4537">
        <w:rPr>
          <w:rStyle w:val="EDBTXTVariable11ptBlack"/>
        </w:rPr>
        <w:t>n</w:t>
      </w:r>
      <w:r>
        <w:rPr>
          <w:rStyle w:val="EDBTXTKeywordBlack"/>
        </w:rPr>
        <w:t xml:space="preserve"> INTEGER, </w:t>
      </w:r>
      <w:r w:rsidRPr="006F4537">
        <w:rPr>
          <w:rStyle w:val="EDBTXTVariable11ptBlack"/>
        </w:rPr>
        <w:t>name</w:t>
      </w:r>
      <w:r>
        <w:rPr>
          <w:rStyle w:val="EDBTXTKeywordBlack"/>
        </w:rPr>
        <w:t xml:space="preserve"> OUT VARCHAR2, </w:t>
      </w:r>
      <w:r w:rsidRPr="006F4537">
        <w:rPr>
          <w:rStyle w:val="EDBTXTVariable11ptBlack"/>
        </w:rPr>
        <w:t>value</w:t>
      </w:r>
      <w:r>
        <w:rPr>
          <w:rStyle w:val="EDBTXTKeywordBlack"/>
        </w:rPr>
        <w:t xml:space="preserve"> OUT VARCHAR2)</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sidRPr="006F4537">
        <w:rPr>
          <w:rStyle w:val="EDBTXTVariable11ptBlack"/>
        </w:rPr>
        <w:t>r</w:t>
      </w:r>
    </w:p>
    <w:p w:rsidR="006F2817" w:rsidRDefault="006F2817" w:rsidP="006F2817">
      <w:pPr>
        <w:pStyle w:val="EDBTXTIndentNormalWebLeft05"/>
      </w:pPr>
      <w:r w:rsidRPr="006F4537">
        <w:rPr>
          <w:rStyle w:val="EDBTXTVariable11ptBlack"/>
        </w:rPr>
        <w:t>r</w:t>
      </w:r>
      <w:r>
        <w:t xml:space="preserve"> is the HTTP response record.</w:t>
      </w:r>
    </w:p>
    <w:p w:rsidR="006F2817" w:rsidRPr="006F4537" w:rsidRDefault="006F2817" w:rsidP="006F2817">
      <w:pPr>
        <w:rPr>
          <w:rStyle w:val="EDBTXTVariable11ptBlack"/>
        </w:rPr>
      </w:pPr>
      <w:r w:rsidRPr="006F4537">
        <w:rPr>
          <w:rStyle w:val="EDBTXTVariable11ptBlack"/>
        </w:rPr>
        <w:t>n</w:t>
      </w:r>
    </w:p>
    <w:p w:rsidR="006F2817" w:rsidRDefault="006F2817" w:rsidP="006F2817">
      <w:pPr>
        <w:pStyle w:val="EDBTXTIndentNormalWebLeft05"/>
      </w:pPr>
      <w:r w:rsidRPr="006F4537">
        <w:rPr>
          <w:rStyle w:val="EDBTXTVariable11ptBlack"/>
        </w:rPr>
        <w:t>n</w:t>
      </w:r>
      <w:r>
        <w:t xml:space="preserve"> is the </w:t>
      </w:r>
      <w:r w:rsidRPr="006F4537">
        <w:rPr>
          <w:rStyle w:val="EDBTXTVariable11ptBlack"/>
        </w:rPr>
        <w:t>n</w:t>
      </w:r>
      <w:r>
        <w:t>th header of the HTTP response record to retrieve.</w:t>
      </w:r>
    </w:p>
    <w:p w:rsidR="00BF4A42" w:rsidRDefault="00BF4A42" w:rsidP="006F2817">
      <w:pPr>
        <w:rPr>
          <w:rStyle w:val="EDBTXTVariable11ptBlack"/>
        </w:rPr>
      </w:pPr>
    </w:p>
    <w:p w:rsidR="00BF4A42" w:rsidRDefault="00BF4A42" w:rsidP="006F2817">
      <w:pPr>
        <w:rPr>
          <w:rStyle w:val="EDBTXTVariable11ptBlack"/>
        </w:rPr>
      </w:pPr>
    </w:p>
    <w:p w:rsidR="006F2817" w:rsidRPr="006F4537" w:rsidRDefault="006F2817" w:rsidP="006F2817">
      <w:pPr>
        <w:rPr>
          <w:rStyle w:val="EDBTXTVariable11ptBlack"/>
        </w:rPr>
      </w:pPr>
      <w:r w:rsidRPr="006F4537">
        <w:rPr>
          <w:rStyle w:val="EDBTXTVariable11ptBlack"/>
        </w:rPr>
        <w:lastRenderedPageBreak/>
        <w:t>name</w:t>
      </w:r>
    </w:p>
    <w:p w:rsidR="006F2817" w:rsidRDefault="006F2817" w:rsidP="006F2817">
      <w:pPr>
        <w:pStyle w:val="EDBTXTIndentNormalWebLeft05"/>
      </w:pPr>
      <w:r w:rsidRPr="006F4537">
        <w:rPr>
          <w:rStyle w:val="EDBTXTVariable11ptBlack"/>
        </w:rPr>
        <w:t>name</w:t>
      </w:r>
      <w:r>
        <w:t xml:space="preserve"> is the name of the response header.</w:t>
      </w:r>
    </w:p>
    <w:p w:rsidR="006F2817" w:rsidRPr="006F4537" w:rsidRDefault="006F2817" w:rsidP="006F2817">
      <w:pPr>
        <w:rPr>
          <w:rStyle w:val="EDBTXTVariable11ptBlack"/>
        </w:rPr>
      </w:pPr>
      <w:r w:rsidRPr="006F4537">
        <w:rPr>
          <w:rStyle w:val="EDBTXTVariable11ptBlack"/>
        </w:rPr>
        <w:t>value</w:t>
      </w:r>
    </w:p>
    <w:p w:rsidR="006F2817" w:rsidRDefault="006F2817" w:rsidP="006F2817">
      <w:pPr>
        <w:pStyle w:val="EDBTXTIndentNormalWebLeft05"/>
      </w:pPr>
      <w:r w:rsidRPr="006F4537">
        <w:rPr>
          <w:rStyle w:val="EDBTXTVariable11ptBlack"/>
        </w:rPr>
        <w:t>value</w:t>
      </w:r>
      <w:r>
        <w:t xml:space="preserve"> is the value of the response header.</w:t>
      </w:r>
    </w:p>
    <w:p w:rsidR="006F2817" w:rsidRPr="006F4537" w:rsidRDefault="006F2817" w:rsidP="006F2817">
      <w:pPr>
        <w:pStyle w:val="EDBTXTNormalWebBlackChar"/>
        <w:rPr>
          <w:rStyle w:val="EDBTXTEmphasisNormalWebBoldBlackChar"/>
        </w:rPr>
      </w:pPr>
      <w:r w:rsidRPr="006F4537">
        <w:rPr>
          <w:rStyle w:val="EDBTXTEmphasisNormalWebBoldBlackChar"/>
        </w:rPr>
        <w:t>Examples</w:t>
      </w:r>
    </w:p>
    <w:p w:rsidR="006F2817" w:rsidRDefault="006F2817" w:rsidP="006F2817">
      <w:pPr>
        <w:pStyle w:val="EDBTXTNormalWebBlackChar"/>
      </w:pPr>
      <w:r>
        <w:t>The following example retrieves the header count, then the headers.</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v_req           UTL_HTTP.REQ;</w:t>
      </w:r>
    </w:p>
    <w:p w:rsidR="006F2817" w:rsidRDefault="006F2817" w:rsidP="006F2817">
      <w:pPr>
        <w:pStyle w:val="EDBEXCourierNew9ptCustomColorRGB4649146Left01"/>
      </w:pPr>
      <w:r>
        <w:t xml:space="preserve">    v_resp          UTL_HTTP.RESP;</w:t>
      </w:r>
    </w:p>
    <w:p w:rsidR="006F2817" w:rsidRDefault="006F2817" w:rsidP="006F2817">
      <w:pPr>
        <w:pStyle w:val="EDBEXCourierNew9ptCustomColorRGB4649146Left01"/>
      </w:pPr>
      <w:r>
        <w:t xml:space="preserve">    v_name          VARCHAR2(30);</w:t>
      </w:r>
    </w:p>
    <w:p w:rsidR="006F2817" w:rsidRDefault="006F2817" w:rsidP="006F2817">
      <w:pPr>
        <w:pStyle w:val="EDBEXCourierNew9ptCustomColorRGB4649146Left01"/>
      </w:pPr>
      <w:r>
        <w:t xml:space="preserve">    v_value         VARCHAR2(200);</w:t>
      </w:r>
    </w:p>
    <w:p w:rsidR="006F2817" w:rsidRDefault="006F2817" w:rsidP="006F2817">
      <w:pPr>
        <w:pStyle w:val="EDBEXCourierNew9ptCustomColorRGB4649146Left01"/>
      </w:pPr>
      <w:r>
        <w:t xml:space="preserve">    v_header_cnt    INTEGER;</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 Initiate request and get response</w:t>
      </w:r>
    </w:p>
    <w:p w:rsidR="006F2817" w:rsidRDefault="006F2817" w:rsidP="006F2817">
      <w:pPr>
        <w:pStyle w:val="EDBEXCourierNew9ptCustomColorRGB4649146Left01"/>
      </w:pPr>
      <w:r>
        <w:t xml:space="preserve">    v_req := UTL_HTTP.BEGIN_REQUEST('www.enterprisedb.com');</w:t>
      </w:r>
    </w:p>
    <w:p w:rsidR="006F2817" w:rsidRDefault="006F2817" w:rsidP="006F2817">
      <w:pPr>
        <w:pStyle w:val="EDBEXCourierNew9ptCustomColorRGB4649146Left01"/>
      </w:pPr>
      <w:r>
        <w:t xml:space="preserve">    v_resp := UTL_HTTP.GET_RESPONSE(v_req);</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 Get header count</w:t>
      </w:r>
    </w:p>
    <w:p w:rsidR="006F2817" w:rsidRDefault="006F2817" w:rsidP="006F2817">
      <w:pPr>
        <w:pStyle w:val="EDBEXCourierNew9ptCustomColorRGB4649146Left01"/>
      </w:pPr>
      <w:r>
        <w:t xml:space="preserve">    v_header_cnt := UTL_HTTP.GET_HEADER_COUNT(v_resp);</w:t>
      </w:r>
    </w:p>
    <w:p w:rsidR="006F2817" w:rsidRDefault="006F2817" w:rsidP="006F2817">
      <w:pPr>
        <w:pStyle w:val="EDBEXCourierNew9ptCustomColorRGB4649146Left01"/>
      </w:pPr>
      <w:r>
        <w:t xml:space="preserve">    DBMS_OUTPUT.PUT_LINE('Header Count: ' || v_header_cnt);</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 Get all headers</w:t>
      </w:r>
    </w:p>
    <w:p w:rsidR="006F2817" w:rsidRDefault="006F2817" w:rsidP="006F2817">
      <w:pPr>
        <w:pStyle w:val="EDBEXCourierNew9ptCustomColorRGB4649146Left01"/>
      </w:pPr>
      <w:r>
        <w:t xml:space="preserve">    FOR i IN 1 .. v_header_cnt LOOP</w:t>
      </w:r>
    </w:p>
    <w:p w:rsidR="006F2817" w:rsidRDefault="006F2817" w:rsidP="006F2817">
      <w:pPr>
        <w:pStyle w:val="EDBEXCourierNew9ptCustomColorRGB4649146Left01"/>
      </w:pPr>
      <w:r>
        <w:t xml:space="preserve">        UTL_HTTP.GET_HEADER(v_resp, i, v_name, v_value);</w:t>
      </w:r>
    </w:p>
    <w:p w:rsidR="006F2817" w:rsidRDefault="006F2817" w:rsidP="006F2817">
      <w:pPr>
        <w:pStyle w:val="EDBEXCourierNew9ptCustomColorRGB4649146Left01"/>
      </w:pPr>
      <w:r>
        <w:t xml:space="preserve">        DBMS_OUTPUT.PUT_LINE(v_name || ': ' || v_value);</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 Terminate request</w:t>
      </w:r>
    </w:p>
    <w:p w:rsidR="006F2817" w:rsidRDefault="006F2817" w:rsidP="006F2817">
      <w:pPr>
        <w:pStyle w:val="EDBEXCourierNew9ptCustomColorRGB4649146Left01"/>
      </w:pPr>
      <w:r>
        <w:t xml:space="preserve">    UTL_HTTP.END_RESPONSE(v_resp);</w:t>
      </w:r>
    </w:p>
    <w:p w:rsidR="006F2817" w:rsidRDefault="006F2817" w:rsidP="006F2817">
      <w:pPr>
        <w:pStyle w:val="EDBEXCourierNew9ptCustomColorRGB4649146Left01"/>
      </w:pPr>
      <w:r>
        <w:t>END;</w:t>
      </w:r>
    </w:p>
    <w:p w:rsidR="006F2817" w:rsidRDefault="006F2817" w:rsidP="006F2817">
      <w:pPr>
        <w:pStyle w:val="EDBTXTNormalWebBlackChar"/>
      </w:pPr>
      <w:r>
        <w:t>The following is the output from the example.</w:t>
      </w:r>
    </w:p>
    <w:p w:rsidR="006F2817" w:rsidRDefault="006F2817" w:rsidP="006F2817">
      <w:pPr>
        <w:pStyle w:val="EDBEXCourierNew9ptCustomColorRGB4649146Left01"/>
      </w:pPr>
      <w:r>
        <w:t>Header Count: 23</w:t>
      </w:r>
    </w:p>
    <w:p w:rsidR="006F2817" w:rsidRDefault="006F2817" w:rsidP="006F2817">
      <w:pPr>
        <w:pStyle w:val="EDBEXCourierNew9ptCustomColorRGB4649146Left01"/>
      </w:pPr>
      <w:r>
        <w:t>Age: 570</w:t>
      </w:r>
    </w:p>
    <w:p w:rsidR="006F2817" w:rsidRDefault="006F2817" w:rsidP="006F2817">
      <w:pPr>
        <w:pStyle w:val="EDBEXCourierNew9ptCustomColorRGB4649146Left01"/>
      </w:pPr>
      <w:r>
        <w:t>Cache-Control: must-revalidate</w:t>
      </w:r>
    </w:p>
    <w:p w:rsidR="006F2817" w:rsidRDefault="006F2817" w:rsidP="006F2817">
      <w:pPr>
        <w:pStyle w:val="EDBEXCourierNew9ptCustomColorRGB4649146Left01"/>
      </w:pPr>
      <w:r>
        <w:t>Content-Type: text/html; charset=utf-8</w:t>
      </w:r>
    </w:p>
    <w:p w:rsidR="006F2817" w:rsidRDefault="006F2817" w:rsidP="006F2817">
      <w:pPr>
        <w:pStyle w:val="EDBEXCourierNew9ptCustomColorRGB4649146Left01"/>
      </w:pPr>
      <w:r>
        <w:t>Date: Wed, 30 Apr 2014 14:57:52 GMT</w:t>
      </w:r>
    </w:p>
    <w:p w:rsidR="006F2817" w:rsidRDefault="006F2817" w:rsidP="006F2817">
      <w:pPr>
        <w:pStyle w:val="EDBEXCourierNew9ptCustomColorRGB4649146Left01"/>
      </w:pPr>
      <w:r>
        <w:t>ETag: "aab02f2bd2d696eed817ca89ef411dda"</w:t>
      </w:r>
    </w:p>
    <w:p w:rsidR="006F2817" w:rsidRDefault="006F2817" w:rsidP="006F2817">
      <w:pPr>
        <w:pStyle w:val="EDBEXCourierNew9ptCustomColorRGB4649146Left01"/>
      </w:pPr>
      <w:r>
        <w:t>Expires: Sun, 19 Nov 1978 05:00:00 GMT</w:t>
      </w:r>
    </w:p>
    <w:p w:rsidR="006F2817" w:rsidRDefault="006F2817" w:rsidP="006F2817">
      <w:pPr>
        <w:pStyle w:val="EDBEXCourierNew9ptCustomColorRGB4649146Left01"/>
      </w:pPr>
      <w:r>
        <w:t>Last-Modified: Wed, 30 Apr 2014 14:15:49 GMT</w:t>
      </w:r>
    </w:p>
    <w:p w:rsidR="006F2817" w:rsidRDefault="006F2817" w:rsidP="006F2817">
      <w:pPr>
        <w:pStyle w:val="EDBEXCourierNew9ptCustomColorRGB4649146Left01"/>
      </w:pPr>
      <w:r>
        <w:t>RTSS: 1-1307-3</w:t>
      </w:r>
    </w:p>
    <w:p w:rsidR="006F2817" w:rsidRDefault="006F2817" w:rsidP="006F2817">
      <w:pPr>
        <w:pStyle w:val="EDBEXCourierNew9ptCustomColorRGB4649146Left01"/>
      </w:pPr>
      <w:r>
        <w:t>Server: Apache/2.2.3 (Red Hat)</w:t>
      </w:r>
    </w:p>
    <w:p w:rsidR="006F2817" w:rsidRDefault="006F2817" w:rsidP="006F2817">
      <w:pPr>
        <w:pStyle w:val="EDBEXCourierNew9ptCustomColorRGB4649146Left01"/>
      </w:pPr>
      <w:r>
        <w:t>Set-Cookie: SESS2771d0952de2a1a84d322a262e0c173c=jn1u1j1etmdi5gg4lh8hakvs01; expires=Fri, 23-May-2014 18:21:43 GMT; path=/; domain=.enterprisedb.com</w:t>
      </w:r>
    </w:p>
    <w:p w:rsidR="006F2817" w:rsidRDefault="006F2817" w:rsidP="006F2817">
      <w:pPr>
        <w:pStyle w:val="EDBEXCourierNew9ptCustomColorRGB4649146Left01"/>
      </w:pPr>
      <w:r>
        <w:t>Vary: Accept-Encoding</w:t>
      </w:r>
    </w:p>
    <w:p w:rsidR="006F2817" w:rsidRDefault="006F2817" w:rsidP="006F2817">
      <w:pPr>
        <w:pStyle w:val="EDBEXCourierNew9ptCustomColorRGB4649146Left01"/>
      </w:pPr>
      <w:r>
        <w:t>Via: 1.1 varnish</w:t>
      </w:r>
    </w:p>
    <w:p w:rsidR="006F2817" w:rsidRDefault="006F2817" w:rsidP="006F2817">
      <w:pPr>
        <w:pStyle w:val="EDBEXCourierNew9ptCustomColorRGB4649146Left01"/>
      </w:pPr>
      <w:r>
        <w:t>X-EDB-Backend: ec</w:t>
      </w:r>
    </w:p>
    <w:p w:rsidR="006F2817" w:rsidRDefault="006F2817" w:rsidP="006F2817">
      <w:pPr>
        <w:pStyle w:val="EDBEXCourierNew9ptCustomColorRGB4649146Left01"/>
      </w:pPr>
      <w:r>
        <w:t>X-EDB-Cache: HIT</w:t>
      </w:r>
    </w:p>
    <w:p w:rsidR="006F2817" w:rsidRDefault="006F2817" w:rsidP="006F2817">
      <w:pPr>
        <w:pStyle w:val="EDBEXCourierNew9ptCustomColorRGB4649146Left01"/>
      </w:pPr>
      <w:r>
        <w:t>X-EDB-Cache-Address: 10.31.162.212</w:t>
      </w:r>
    </w:p>
    <w:p w:rsidR="006F2817" w:rsidRDefault="006F2817" w:rsidP="006F2817">
      <w:pPr>
        <w:pStyle w:val="EDBEXCourierNew9ptCustomColorRGB4649146Left01"/>
      </w:pPr>
      <w:r>
        <w:t>X-EDB-Cache-Server: ip-10-31-162-212</w:t>
      </w:r>
    </w:p>
    <w:p w:rsidR="006F2817" w:rsidRDefault="006F2817" w:rsidP="006F2817">
      <w:pPr>
        <w:pStyle w:val="EDBEXCourierNew9ptCustomColorRGB4649146Left01"/>
      </w:pPr>
      <w:r>
        <w:lastRenderedPageBreak/>
        <w:t>X-EDB-Cache-TTL: 600.000</w:t>
      </w:r>
    </w:p>
    <w:p w:rsidR="006F2817" w:rsidRDefault="006F2817" w:rsidP="006F2817">
      <w:pPr>
        <w:pStyle w:val="EDBEXCourierNew9ptCustomColorRGB4649146Left01"/>
      </w:pPr>
      <w:r>
        <w:t>X-EDB-Cacheable: MAYBE: The user has a cookie of some sort. Maybe it's double choc-chip!</w:t>
      </w:r>
    </w:p>
    <w:p w:rsidR="006F2817" w:rsidRDefault="006F2817" w:rsidP="006F2817">
      <w:pPr>
        <w:pStyle w:val="EDBEXCourierNew9ptCustomColorRGB4649146Left01"/>
      </w:pPr>
      <w:r>
        <w:t>X-EDB-Do-GZIP: false</w:t>
      </w:r>
    </w:p>
    <w:p w:rsidR="006F2817" w:rsidRDefault="006F2817" w:rsidP="006F2817">
      <w:pPr>
        <w:pStyle w:val="EDBEXCourierNew9ptCustomColorRGB4649146Left01"/>
      </w:pPr>
      <w:r>
        <w:t>X-Powered-By: PHP/5.2.17</w:t>
      </w:r>
    </w:p>
    <w:p w:rsidR="006F2817" w:rsidRDefault="006F2817" w:rsidP="006F2817">
      <w:pPr>
        <w:pStyle w:val="EDBEXCourierNew9ptCustomColorRGB4649146Left01"/>
      </w:pPr>
      <w:r>
        <w:t>X-Varnish: 484508634 484506789</w:t>
      </w:r>
    </w:p>
    <w:p w:rsidR="006F2817" w:rsidRDefault="006F2817" w:rsidP="006F2817">
      <w:pPr>
        <w:pStyle w:val="EDBEXCourierNew9ptCustomColorRGB4649146Left01"/>
      </w:pPr>
      <w:r>
        <w:t>transfer-encoding: chunked</w:t>
      </w:r>
    </w:p>
    <w:p w:rsidR="006F2817" w:rsidRDefault="006F2817" w:rsidP="006F2817">
      <w:pPr>
        <w:pStyle w:val="EDBEXCourierNew9ptCustomColorRGB4649146Left01"/>
      </w:pPr>
      <w:r>
        <w:t>Connection: keep-alive</w:t>
      </w:r>
    </w:p>
    <w:p w:rsidR="006F2817" w:rsidRDefault="006F2817" w:rsidP="006F2817">
      <w:pPr>
        <w:pStyle w:val="EDBTXTNormalWebBlackChar"/>
      </w:pPr>
    </w:p>
    <w:p w:rsidR="006F2817" w:rsidRDefault="006F2817" w:rsidP="006F2817">
      <w:pPr>
        <w:pStyle w:val="Heading3"/>
      </w:pPr>
      <w:bookmarkStart w:id="1936" w:name="_Toc386709666"/>
      <w:bookmarkStart w:id="1937" w:name="_Toc444155921"/>
      <w:r>
        <w:t>GET_HEADER_BY_NAME</w:t>
      </w:r>
      <w:bookmarkEnd w:id="1936"/>
      <w:bookmarkEnd w:id="1937"/>
    </w:p>
    <w:p w:rsidR="006F2817" w:rsidRDefault="006F2817" w:rsidP="006F2817">
      <w:pPr>
        <w:pStyle w:val="EDBTXTNormalWebBlackChar"/>
      </w:pPr>
      <w:r>
        <w:t xml:space="preserve">The </w:t>
      </w:r>
      <w:r>
        <w:rPr>
          <w:rStyle w:val="EDBTXTKeywordBlack"/>
        </w:rPr>
        <w:t>GET_HEADER_BY_NAME</w:t>
      </w:r>
      <w:r>
        <w:t xml:space="preserve"> procedure returns the header of the HTTP response according to the specified name. The signature is:</w:t>
      </w:r>
    </w:p>
    <w:p w:rsidR="006F2817" w:rsidRDefault="006F2817" w:rsidP="006F2817">
      <w:pPr>
        <w:pStyle w:val="EDBSYNTXPreformattedBlackLeft033"/>
      </w:pPr>
      <w:r>
        <w:rPr>
          <w:rStyle w:val="EDBTXTKeywordBlack"/>
        </w:rPr>
        <w:t>GET_HEADER_BY_NAME</w:t>
      </w:r>
      <w:r w:rsidRPr="008A7198">
        <w:rPr>
          <w:rStyle w:val="EDBTXTKeywordBlack"/>
        </w:rPr>
        <w:t>(</w:t>
      </w:r>
      <w:r w:rsidRPr="006F4537">
        <w:rPr>
          <w:rStyle w:val="EDBTXTVariable11ptBlack"/>
        </w:rPr>
        <w:t>r</w:t>
      </w:r>
      <w:r w:rsidRPr="008A7198">
        <w:rPr>
          <w:rStyle w:val="EDBTXTKeywordBlack"/>
        </w:rPr>
        <w:t xml:space="preserve"> IN </w:t>
      </w:r>
      <w:r>
        <w:rPr>
          <w:rStyle w:val="EDBTXTKeywordBlack"/>
        </w:rPr>
        <w:t xml:space="preserve">OUT UTL_HTTP.RESP, </w:t>
      </w:r>
      <w:r w:rsidRPr="006F4537">
        <w:rPr>
          <w:rStyle w:val="EDBTXTVariable11ptBlack"/>
        </w:rPr>
        <w:t>name</w:t>
      </w:r>
      <w:r>
        <w:rPr>
          <w:rStyle w:val="EDBTXTKeywordBlack"/>
        </w:rPr>
        <w:t xml:space="preserve"> VARCHAR2, </w:t>
      </w:r>
      <w:r w:rsidRPr="006F4537">
        <w:rPr>
          <w:rStyle w:val="EDBTXTVariable11ptBlack"/>
        </w:rPr>
        <w:t>value</w:t>
      </w:r>
      <w:r>
        <w:rPr>
          <w:rStyle w:val="EDBTXTKeywordBlack"/>
        </w:rPr>
        <w:t xml:space="preserve"> OUT VARCHAR2, </w:t>
      </w:r>
      <w:r w:rsidRPr="006F4537">
        <w:rPr>
          <w:rStyle w:val="EDBTXTVariable11ptBlack"/>
        </w:rPr>
        <w:t>n</w:t>
      </w:r>
      <w:r>
        <w:rPr>
          <w:rStyle w:val="EDBTXTKeywordBlack"/>
        </w:rPr>
        <w:t xml:space="preserve"> INTEGER DEFAULT 1)</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sidRPr="006F4537">
        <w:rPr>
          <w:rStyle w:val="EDBTXTVariable11ptBlack"/>
        </w:rPr>
        <w:t>r</w:t>
      </w:r>
    </w:p>
    <w:p w:rsidR="006F2817" w:rsidRDefault="006F2817" w:rsidP="006F2817">
      <w:pPr>
        <w:pStyle w:val="EDBTXTIndentNormalWebLeft05"/>
      </w:pPr>
      <w:r w:rsidRPr="006F4537">
        <w:rPr>
          <w:rStyle w:val="EDBTXTVariable11ptBlack"/>
        </w:rPr>
        <w:t>r</w:t>
      </w:r>
      <w:r>
        <w:t xml:space="preserve"> is the HTTP response record.</w:t>
      </w:r>
    </w:p>
    <w:p w:rsidR="006F2817" w:rsidRPr="006F4537" w:rsidRDefault="006F2817" w:rsidP="006F2817">
      <w:pPr>
        <w:rPr>
          <w:rStyle w:val="EDBTXTVariable11ptBlack"/>
        </w:rPr>
      </w:pPr>
      <w:r w:rsidRPr="006F4537">
        <w:rPr>
          <w:rStyle w:val="EDBTXTVariable11ptBlack"/>
        </w:rPr>
        <w:t>name</w:t>
      </w:r>
    </w:p>
    <w:p w:rsidR="006F2817" w:rsidRDefault="006F2817" w:rsidP="006F2817">
      <w:pPr>
        <w:pStyle w:val="EDBTXTIndentNormalWebLeft05"/>
      </w:pPr>
      <w:r w:rsidRPr="006F4537">
        <w:rPr>
          <w:rStyle w:val="EDBTXTVariable11ptBlack"/>
        </w:rPr>
        <w:t>name</w:t>
      </w:r>
      <w:r>
        <w:t xml:space="preserve"> is the name of the response header to retrieve.</w:t>
      </w:r>
    </w:p>
    <w:p w:rsidR="006F2817" w:rsidRPr="006F4537" w:rsidRDefault="006F2817" w:rsidP="006F2817">
      <w:pPr>
        <w:rPr>
          <w:rStyle w:val="EDBTXTVariable11ptBlack"/>
        </w:rPr>
      </w:pPr>
      <w:r w:rsidRPr="006F4537">
        <w:rPr>
          <w:rStyle w:val="EDBTXTVariable11ptBlack"/>
        </w:rPr>
        <w:t>value</w:t>
      </w:r>
    </w:p>
    <w:p w:rsidR="006F2817" w:rsidRDefault="006F2817" w:rsidP="006F2817">
      <w:pPr>
        <w:pStyle w:val="EDBTXTIndentNormalWebLeft05"/>
      </w:pPr>
      <w:r w:rsidRPr="006F4537">
        <w:rPr>
          <w:rStyle w:val="EDBTXTVariable11ptBlack"/>
        </w:rPr>
        <w:t>value</w:t>
      </w:r>
      <w:r>
        <w:t xml:space="preserve"> is the value of the response header.</w:t>
      </w:r>
    </w:p>
    <w:p w:rsidR="006F2817" w:rsidRPr="006F4537" w:rsidRDefault="006F2817" w:rsidP="006F2817">
      <w:pPr>
        <w:rPr>
          <w:rStyle w:val="EDBTXTVariable11ptBlack"/>
        </w:rPr>
      </w:pPr>
      <w:r w:rsidRPr="006F4537">
        <w:rPr>
          <w:rStyle w:val="EDBTXTVariable11ptBlack"/>
        </w:rPr>
        <w:t>n</w:t>
      </w:r>
    </w:p>
    <w:p w:rsidR="006F2817" w:rsidRDefault="006F2817" w:rsidP="006F2817">
      <w:pPr>
        <w:pStyle w:val="EDBTXTIndentNormalWebLeft05"/>
      </w:pPr>
      <w:r w:rsidRPr="006F4537">
        <w:rPr>
          <w:rStyle w:val="EDBTXTVariable11ptBlack"/>
        </w:rPr>
        <w:t>n</w:t>
      </w:r>
      <w:r>
        <w:t xml:space="preserve"> is the </w:t>
      </w:r>
      <w:r w:rsidRPr="006F4537">
        <w:rPr>
          <w:rStyle w:val="EDBTXTVariable11ptBlack"/>
        </w:rPr>
        <w:t>n</w:t>
      </w:r>
      <w:r>
        <w:t xml:space="preserve">th header of the HTTP response record to retrieve according to the values specified by </w:t>
      </w:r>
      <w:r w:rsidRPr="006F4537">
        <w:rPr>
          <w:rStyle w:val="EDBTXTVariable11ptBlack"/>
        </w:rPr>
        <w:t>name</w:t>
      </w:r>
      <w:r>
        <w:t>. The default is 1.</w:t>
      </w:r>
    </w:p>
    <w:p w:rsidR="006F2817" w:rsidRPr="006F4537" w:rsidRDefault="006F2817" w:rsidP="006F2817">
      <w:pPr>
        <w:pStyle w:val="EDBTXTNormalWebBlackChar"/>
        <w:rPr>
          <w:rStyle w:val="EDBTXTEmphasisNormalWebBoldBlackChar"/>
        </w:rPr>
      </w:pPr>
      <w:r w:rsidRPr="006F4537">
        <w:rPr>
          <w:rStyle w:val="EDBTXTEmphasisNormalWebBoldBlackChar"/>
        </w:rPr>
        <w:t>Examples</w:t>
      </w:r>
    </w:p>
    <w:p w:rsidR="006F2817" w:rsidRDefault="006F2817" w:rsidP="006F2817">
      <w:pPr>
        <w:pStyle w:val="EDBTXTNormalWebBlackChar"/>
      </w:pPr>
      <w:r>
        <w:t>The following example retrieves the header for Content-Type.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v_req           UTL_HTTP.REQ;</w:t>
      </w:r>
    </w:p>
    <w:p w:rsidR="006F2817" w:rsidRDefault="006F2817" w:rsidP="006F2817">
      <w:pPr>
        <w:pStyle w:val="EDBEXCourierNew9ptCustomColorRGB4649146Left01"/>
      </w:pPr>
      <w:r>
        <w:t xml:space="preserve">    v_resp          UTL_HTTP.RESP;</w:t>
      </w:r>
    </w:p>
    <w:p w:rsidR="006F2817" w:rsidRDefault="006F2817" w:rsidP="006F2817">
      <w:pPr>
        <w:pStyle w:val="EDBEXCourierNew9ptCustomColorRGB4649146Left01"/>
      </w:pPr>
      <w:r>
        <w:t xml:space="preserve">    v_name          VARCHAR2(30) := 'Content-Type';</w:t>
      </w:r>
    </w:p>
    <w:p w:rsidR="006F2817" w:rsidRDefault="006F2817" w:rsidP="006F2817">
      <w:pPr>
        <w:pStyle w:val="EDBEXCourierNew9ptCustomColorRGB4649146Left01"/>
      </w:pPr>
      <w:r>
        <w:t xml:space="preserve">    v_value         VARCHAR2(200);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v_req := UTL_HTTP.BEGIN_REQUEST('www.enterprisedb.com');</w:t>
      </w:r>
    </w:p>
    <w:p w:rsidR="006F2817" w:rsidRDefault="006F2817" w:rsidP="006F2817">
      <w:pPr>
        <w:pStyle w:val="EDBEXCourierNew9ptCustomColorRGB4649146Left01"/>
      </w:pPr>
      <w:r>
        <w:t xml:space="preserve">    v_resp := UTL_HTTP.GET_RESPONSE(v_req);</w:t>
      </w:r>
    </w:p>
    <w:p w:rsidR="006F2817" w:rsidRDefault="006F2817" w:rsidP="006F2817">
      <w:pPr>
        <w:pStyle w:val="EDBEXCourierNew9ptCustomColorRGB4649146Left01"/>
      </w:pPr>
      <w:r>
        <w:lastRenderedPageBreak/>
        <w:t xml:space="preserve">    UTL_HTTP.GET_HEADER_BY_NAME(v_resp, v_name, v_value);</w:t>
      </w:r>
    </w:p>
    <w:p w:rsidR="006F2817" w:rsidRDefault="006F2817" w:rsidP="006F2817">
      <w:pPr>
        <w:pStyle w:val="EDBEXCourierNew9ptCustomColorRGB4649146Left01"/>
      </w:pPr>
      <w:r>
        <w:t xml:space="preserve">    DBMS_OUTPUT.PUT_LINE(v_name || ': ' || v_value);</w:t>
      </w:r>
    </w:p>
    <w:p w:rsidR="006F2817" w:rsidRDefault="006F2817" w:rsidP="006F2817">
      <w:pPr>
        <w:pStyle w:val="EDBEXCourierNew9ptCustomColorRGB4649146Left01"/>
      </w:pPr>
      <w:r>
        <w:t xml:space="preserve">    UTL_HTTP.END_RESPONSE(v_resp);</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rsidRPr="009862CC">
        <w:t>Content-Type: text/html; charset=utf-8</w:t>
      </w:r>
    </w:p>
    <w:p w:rsidR="006F2817" w:rsidRDefault="006F2817" w:rsidP="006F2817">
      <w:pPr>
        <w:pStyle w:val="EDBTXTNormalWebBlackChar"/>
      </w:pPr>
    </w:p>
    <w:p w:rsidR="006F2817" w:rsidRDefault="006F2817" w:rsidP="006F2817">
      <w:pPr>
        <w:pStyle w:val="Heading3"/>
      </w:pPr>
      <w:bookmarkStart w:id="1938" w:name="_Toc386709667"/>
      <w:bookmarkStart w:id="1939" w:name="_Toc444155922"/>
      <w:r>
        <w:t>GET_HEADER_COUNT</w:t>
      </w:r>
      <w:bookmarkEnd w:id="1938"/>
      <w:bookmarkEnd w:id="1939"/>
      <w:r>
        <w:tab/>
      </w:r>
    </w:p>
    <w:p w:rsidR="006F2817" w:rsidRDefault="006F2817" w:rsidP="006F2817">
      <w:pPr>
        <w:pStyle w:val="EDBTXTNormalWebBlackChar"/>
      </w:pPr>
      <w:r>
        <w:t xml:space="preserve">The </w:t>
      </w:r>
      <w:r>
        <w:rPr>
          <w:rStyle w:val="EDBTXTKeywordBlack"/>
        </w:rPr>
        <w:t xml:space="preserve">GET_HEADER_COUNT </w:t>
      </w:r>
      <w:r>
        <w:t>function returns the number of HTTP response headers. The signature is:</w:t>
      </w:r>
    </w:p>
    <w:p w:rsidR="006F2817" w:rsidRDefault="006F2817" w:rsidP="006F2817">
      <w:pPr>
        <w:pStyle w:val="EDBSYNTXPreformattedBlackLeft033"/>
      </w:pPr>
      <w:r>
        <w:rPr>
          <w:rStyle w:val="EDBTXTKeywordBlack"/>
        </w:rPr>
        <w:t>GET_HEADER_COUNT</w:t>
      </w:r>
      <w:r w:rsidRPr="008A7198">
        <w:rPr>
          <w:rStyle w:val="EDBTXTKeywordBlack"/>
        </w:rPr>
        <w:t>(</w:t>
      </w:r>
      <w:r w:rsidRPr="006F4537">
        <w:rPr>
          <w:rStyle w:val="EDBTXTVariable11ptBlack"/>
        </w:rPr>
        <w:t>r</w:t>
      </w:r>
      <w:r w:rsidRPr="008A7198">
        <w:rPr>
          <w:rStyle w:val="EDBTXTKeywordBlack"/>
        </w:rPr>
        <w:t xml:space="preserve"> IN </w:t>
      </w:r>
      <w:r>
        <w:rPr>
          <w:rStyle w:val="EDBTXTKeywordBlack"/>
        </w:rPr>
        <w:t>OUT UTL_HTTP.RESP) RETURN INTEGER</w:t>
      </w:r>
    </w:p>
    <w:p w:rsidR="006F2817" w:rsidRDefault="006F2817" w:rsidP="006F2817">
      <w:pPr>
        <w:pStyle w:val="EDBTXTNormalWebBlackChar"/>
      </w:pPr>
      <w:r>
        <w:t xml:space="preserve">This function returns an </w:t>
      </w:r>
      <w:r w:rsidRPr="00AA5E28">
        <w:rPr>
          <w:rStyle w:val="EDBTXTKeywordBlack"/>
        </w:rPr>
        <w:t>INTEGER</w:t>
      </w:r>
      <w:r>
        <w:t xml:space="preserve"> value.</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sidRPr="006F4537">
        <w:rPr>
          <w:rStyle w:val="EDBTXTVariable11ptBlack"/>
        </w:rPr>
        <w:t>r</w:t>
      </w:r>
    </w:p>
    <w:p w:rsidR="006F2817" w:rsidRDefault="006F2817" w:rsidP="006F2817">
      <w:pPr>
        <w:pStyle w:val="EDBTXTIndentNormalWebLeft05"/>
      </w:pPr>
      <w:r w:rsidRPr="006F4537">
        <w:rPr>
          <w:rStyle w:val="EDBTXTVariable11ptBlack"/>
        </w:rPr>
        <w:t>r</w:t>
      </w:r>
      <w:r>
        <w:t xml:space="preserve"> is the HTTP response record.</w:t>
      </w:r>
    </w:p>
    <w:p w:rsidR="006F2817" w:rsidRDefault="006F2817" w:rsidP="006F2817">
      <w:pPr>
        <w:pStyle w:val="EDBTXTNormalWebBlackChar"/>
      </w:pPr>
    </w:p>
    <w:p w:rsidR="006F2817" w:rsidRDefault="006F2817" w:rsidP="006F2817">
      <w:pPr>
        <w:pStyle w:val="Heading3"/>
      </w:pPr>
      <w:bookmarkStart w:id="1940" w:name="_Toc386709668"/>
      <w:bookmarkStart w:id="1941" w:name="_Toc444155923"/>
      <w:r>
        <w:t>GET_RESPONSE</w:t>
      </w:r>
      <w:bookmarkEnd w:id="1940"/>
      <w:bookmarkEnd w:id="1941"/>
    </w:p>
    <w:p w:rsidR="006F2817" w:rsidRDefault="006F2817" w:rsidP="006F2817">
      <w:pPr>
        <w:pStyle w:val="EDBTXTNormalWebBlackChar"/>
      </w:pPr>
      <w:r>
        <w:t xml:space="preserve">The </w:t>
      </w:r>
      <w:r>
        <w:rPr>
          <w:rStyle w:val="EDBTXTKeywordBlack"/>
        </w:rPr>
        <w:t>GET_RESPONSE</w:t>
      </w:r>
      <w:r>
        <w:t xml:space="preserve"> function sends the network request and returns any HTTP response. The signature is:</w:t>
      </w:r>
    </w:p>
    <w:p w:rsidR="006F2817" w:rsidRDefault="006F2817" w:rsidP="006F2817">
      <w:pPr>
        <w:pStyle w:val="EDBSYNTXPreformattedBlackLeft033"/>
      </w:pPr>
      <w:r>
        <w:rPr>
          <w:rStyle w:val="EDBTXTKeywordBlack"/>
        </w:rPr>
        <w:t>GET_RESPONSE</w:t>
      </w:r>
      <w:r w:rsidRPr="008A7198">
        <w:rPr>
          <w:rStyle w:val="EDBTXTKeywordBlack"/>
        </w:rPr>
        <w:t>(</w:t>
      </w:r>
      <w:r w:rsidRPr="006F4537">
        <w:rPr>
          <w:rStyle w:val="EDBTXTVariable11ptBlack"/>
        </w:rPr>
        <w:t>r</w:t>
      </w:r>
      <w:r w:rsidRPr="008A7198">
        <w:rPr>
          <w:rStyle w:val="EDBTXTKeywordBlack"/>
        </w:rPr>
        <w:t xml:space="preserve"> IN </w:t>
      </w:r>
      <w:r>
        <w:rPr>
          <w:rStyle w:val="EDBTXTKeywordBlack"/>
        </w:rPr>
        <w:t>OUT UTL_HTTP.REQ) RETURN UTL_HTTP.RESP</w:t>
      </w:r>
    </w:p>
    <w:p w:rsidR="006F2817" w:rsidRDefault="006F2817" w:rsidP="006F2817">
      <w:pPr>
        <w:pStyle w:val="EDBTXTNormalWebBlackChar"/>
      </w:pPr>
      <w:r>
        <w:t xml:space="preserve">This function returns a </w:t>
      </w:r>
      <w:r w:rsidRPr="00AA5E28">
        <w:rPr>
          <w:rStyle w:val="EDBTXTKeywordBlack"/>
        </w:rPr>
        <w:t>UTL_HTTP.RESP</w:t>
      </w:r>
      <w:r>
        <w:t xml:space="preserve"> record.</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sidRPr="006F4537">
        <w:rPr>
          <w:rStyle w:val="EDBTXTVariable11ptBlack"/>
        </w:rPr>
        <w:t>r</w:t>
      </w:r>
    </w:p>
    <w:p w:rsidR="006F2817" w:rsidRDefault="006F2817" w:rsidP="006F2817">
      <w:pPr>
        <w:pStyle w:val="EDBTXTIndentNormalWebLeft05"/>
      </w:pPr>
      <w:r w:rsidRPr="006F4537">
        <w:rPr>
          <w:rStyle w:val="EDBTXTVariable11ptBlack"/>
        </w:rPr>
        <w:t>r</w:t>
      </w:r>
      <w:r>
        <w:t xml:space="preserve"> is the HTTP request record.</w:t>
      </w:r>
    </w:p>
    <w:p w:rsidR="006F2817" w:rsidRDefault="006F2817" w:rsidP="006F2817">
      <w:pPr>
        <w:pStyle w:val="EDBTXTNormalWebBlackChar"/>
      </w:pPr>
    </w:p>
    <w:p w:rsidR="006F2817" w:rsidRDefault="006F2817" w:rsidP="006F2817">
      <w:pPr>
        <w:pStyle w:val="Heading3"/>
      </w:pPr>
      <w:bookmarkStart w:id="1942" w:name="_Toc386709669"/>
      <w:bookmarkStart w:id="1943" w:name="_Toc444155924"/>
      <w:r>
        <w:t>GET_RESPONSE_ERROR_CHECK</w:t>
      </w:r>
      <w:bookmarkEnd w:id="1942"/>
      <w:bookmarkEnd w:id="1943"/>
    </w:p>
    <w:p w:rsidR="006F2817" w:rsidRDefault="006F2817" w:rsidP="006F2817">
      <w:pPr>
        <w:pStyle w:val="EDBTXTNormalWebBlackChar"/>
      </w:pPr>
      <w:r>
        <w:t xml:space="preserve">The </w:t>
      </w:r>
      <w:r>
        <w:rPr>
          <w:rStyle w:val="EDBTXTKeywordBlack"/>
        </w:rPr>
        <w:t>GET_RESPONSE_ERROR_CHECK</w:t>
      </w:r>
      <w:r>
        <w:t xml:space="preserve"> procedure returns whether or not response error check is set. The signature is:</w:t>
      </w:r>
    </w:p>
    <w:p w:rsidR="006F2817" w:rsidRDefault="006F2817" w:rsidP="006F2817">
      <w:pPr>
        <w:pStyle w:val="EDBSYNTXPreformattedBlackLeft033"/>
      </w:pPr>
      <w:r>
        <w:rPr>
          <w:rStyle w:val="EDBTXTKeywordBlack"/>
        </w:rPr>
        <w:lastRenderedPageBreak/>
        <w:t>GET_RESPONSE_ERROR_CHECK</w:t>
      </w:r>
      <w:r w:rsidRPr="008A7198">
        <w:rPr>
          <w:rStyle w:val="EDBTXTKeywordBlack"/>
        </w:rPr>
        <w:t>(</w:t>
      </w:r>
      <w:r w:rsidRPr="006F4537">
        <w:rPr>
          <w:rStyle w:val="EDBTXTVariable11ptBlack"/>
        </w:rPr>
        <w:t>enable</w:t>
      </w:r>
      <w:r>
        <w:rPr>
          <w:rStyle w:val="EDBTXTKeywordBlack"/>
        </w:rPr>
        <w:t xml:space="preserve"> OUT BOOLEAN)</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sidRPr="006F4537">
        <w:rPr>
          <w:rStyle w:val="EDBTXTVariable11ptBlack"/>
        </w:rPr>
        <w:t>enable</w:t>
      </w:r>
    </w:p>
    <w:p w:rsidR="006F2817" w:rsidRDefault="006F2817" w:rsidP="006F2817">
      <w:pPr>
        <w:pStyle w:val="EDBTXTIndentNormalWebLeft05"/>
      </w:pPr>
      <w:r w:rsidRPr="006F4537">
        <w:rPr>
          <w:rStyle w:val="EDBTXTVariable11ptBlack"/>
        </w:rPr>
        <w:t>enable</w:t>
      </w:r>
      <w:r>
        <w:t xml:space="preserve"> returns </w:t>
      </w:r>
      <w:r w:rsidRPr="00AA5E28">
        <w:rPr>
          <w:rStyle w:val="EDBTXTKeywordBlack"/>
        </w:rPr>
        <w:t>TRUE</w:t>
      </w:r>
      <w:r>
        <w:t xml:space="preserve"> if response error check is set, otherwise it returns </w:t>
      </w:r>
      <w:r w:rsidRPr="00AA5E28">
        <w:rPr>
          <w:rStyle w:val="EDBTXTKeywordBlack"/>
        </w:rPr>
        <w:t>FALSE</w:t>
      </w:r>
      <w:r>
        <w:t>.</w:t>
      </w:r>
    </w:p>
    <w:p w:rsidR="006F2817" w:rsidRDefault="006F2817" w:rsidP="006F2817">
      <w:pPr>
        <w:pStyle w:val="EDBTXTNormalWebBlackChar"/>
      </w:pPr>
    </w:p>
    <w:p w:rsidR="006F2817" w:rsidRDefault="006F2817" w:rsidP="006F2817">
      <w:pPr>
        <w:pStyle w:val="Heading3"/>
      </w:pPr>
      <w:bookmarkStart w:id="1944" w:name="_Toc444155925"/>
      <w:r>
        <w:t>GET_TRANSFER_TIMEOUT</w:t>
      </w:r>
      <w:bookmarkEnd w:id="1944"/>
    </w:p>
    <w:p w:rsidR="006F2817" w:rsidRDefault="006F2817" w:rsidP="006F2817">
      <w:pPr>
        <w:pStyle w:val="EDBTXTNormalWebBlackChar"/>
      </w:pPr>
      <w:r>
        <w:t xml:space="preserve">The </w:t>
      </w:r>
      <w:r>
        <w:rPr>
          <w:rStyle w:val="EDBTXTKeywordBlack"/>
        </w:rPr>
        <w:t>GET_TRANSFER_TIMEOUT</w:t>
      </w:r>
      <w:r>
        <w:t xml:space="preserve"> procedure returns the current, default transfer timeout setting for HTTP requests. The signature is:</w:t>
      </w:r>
    </w:p>
    <w:p w:rsidR="006F2817" w:rsidRDefault="006F2817" w:rsidP="006F2817">
      <w:pPr>
        <w:pStyle w:val="EDBSYNTXPreformattedBlackLeft033"/>
      </w:pPr>
      <w:r>
        <w:rPr>
          <w:rStyle w:val="EDBTXTKeywordBlack"/>
        </w:rPr>
        <w:t>GET_TRANSFER_TIMEOUT</w:t>
      </w:r>
      <w:r w:rsidRPr="008A7198">
        <w:rPr>
          <w:rStyle w:val="EDBTXTKeywordBlack"/>
        </w:rPr>
        <w:t>(</w:t>
      </w:r>
      <w:r>
        <w:rPr>
          <w:rStyle w:val="EDBTXTVariable11ptBlack"/>
        </w:rPr>
        <w:t>timeout</w:t>
      </w:r>
      <w:r>
        <w:rPr>
          <w:rStyle w:val="EDBTXTKeywordBlack"/>
        </w:rPr>
        <w:t xml:space="preserve"> OUT INTEGER)</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Pr>
          <w:rStyle w:val="EDBTXTVariable11ptBlack"/>
        </w:rPr>
        <w:t>timeout</w:t>
      </w:r>
    </w:p>
    <w:p w:rsidR="006F2817" w:rsidRDefault="006F2817" w:rsidP="006F2817">
      <w:pPr>
        <w:pStyle w:val="EDBTXTIndentNormalWebLeft05"/>
      </w:pPr>
      <w:r>
        <w:rPr>
          <w:rStyle w:val="EDBTXTVariable11ptBlack"/>
        </w:rPr>
        <w:t>timeout</w:t>
      </w:r>
      <w:r>
        <w:t xml:space="preserve"> is the transfer timeout setting in seconds.</w:t>
      </w:r>
    </w:p>
    <w:p w:rsidR="006F2817" w:rsidRDefault="006F2817" w:rsidP="006F2817">
      <w:pPr>
        <w:pStyle w:val="EDBTXTNormalWebBlackChar"/>
      </w:pPr>
    </w:p>
    <w:p w:rsidR="006F2817" w:rsidRDefault="006F2817" w:rsidP="006F2817">
      <w:pPr>
        <w:pStyle w:val="Heading3"/>
      </w:pPr>
      <w:bookmarkStart w:id="1945" w:name="_Toc386709670"/>
      <w:bookmarkStart w:id="1946" w:name="_Toc444155926"/>
      <w:r>
        <w:t>READ_LINE</w:t>
      </w:r>
      <w:bookmarkEnd w:id="1945"/>
      <w:bookmarkEnd w:id="1946"/>
    </w:p>
    <w:p w:rsidR="006F2817" w:rsidRDefault="006F2817" w:rsidP="006F2817">
      <w:pPr>
        <w:pStyle w:val="EDBTXTNormalWebBlackChar"/>
      </w:pPr>
      <w:r>
        <w:t xml:space="preserve">The </w:t>
      </w:r>
      <w:r>
        <w:rPr>
          <w:rStyle w:val="EDBTXTKeywordBlack"/>
        </w:rPr>
        <w:t>READ_LINE</w:t>
      </w:r>
      <w:r>
        <w:t xml:space="preserve"> procedure returns the data from the HTTP response body in text form until the end of line is reached. A </w:t>
      </w:r>
      <w:r w:rsidRPr="00AA5E28">
        <w:rPr>
          <w:rStyle w:val="EDBTXTKeywordBlack"/>
        </w:rPr>
        <w:t>CR</w:t>
      </w:r>
      <w:r>
        <w:t xml:space="preserve"> character, a </w:t>
      </w:r>
      <w:r w:rsidRPr="00AA5E28">
        <w:rPr>
          <w:rStyle w:val="EDBTXTKeywordBlack"/>
        </w:rPr>
        <w:t>LF</w:t>
      </w:r>
      <w:r>
        <w:t xml:space="preserve"> character, a </w:t>
      </w:r>
      <w:r w:rsidRPr="00AA5E28">
        <w:rPr>
          <w:rStyle w:val="EDBTXTKeywordBlack"/>
        </w:rPr>
        <w:t>CR LF</w:t>
      </w:r>
      <w:r>
        <w:t xml:space="preserve"> sequence, or the end of the response body constitutes the end of line. The signature is:</w:t>
      </w:r>
    </w:p>
    <w:p w:rsidR="006F2817" w:rsidRDefault="006F2817" w:rsidP="006F2817">
      <w:pPr>
        <w:pStyle w:val="EDBSYNTXPreformattedBlackLeft033"/>
      </w:pPr>
      <w:r>
        <w:rPr>
          <w:rStyle w:val="EDBTXTKeywordBlack"/>
        </w:rPr>
        <w:t>READ_LINE</w:t>
      </w:r>
      <w:r w:rsidRPr="008A7198">
        <w:rPr>
          <w:rStyle w:val="EDBTXTKeywordBlack"/>
        </w:rPr>
        <w:t>(</w:t>
      </w:r>
      <w:r w:rsidRPr="006F4537">
        <w:rPr>
          <w:rStyle w:val="EDBTXTVariable11ptBlack"/>
        </w:rPr>
        <w:t>r</w:t>
      </w:r>
      <w:r w:rsidRPr="008A7198">
        <w:rPr>
          <w:rStyle w:val="EDBTXTKeywordBlack"/>
        </w:rPr>
        <w:t xml:space="preserve"> IN </w:t>
      </w:r>
      <w:r>
        <w:rPr>
          <w:rStyle w:val="EDBTXTKeywordBlack"/>
        </w:rPr>
        <w:t xml:space="preserve">OUT UTL_HTTP.RESP, </w:t>
      </w:r>
      <w:r w:rsidRPr="006F4537">
        <w:rPr>
          <w:rStyle w:val="EDBTXTVariable11ptBlack"/>
        </w:rPr>
        <w:t>data</w:t>
      </w:r>
      <w:r>
        <w:rPr>
          <w:rStyle w:val="EDBTXTKeywordBlack"/>
        </w:rPr>
        <w:t xml:space="preserve"> OUT VARCHAR2, </w:t>
      </w:r>
      <w:r w:rsidRPr="006F4537">
        <w:rPr>
          <w:rStyle w:val="EDBTXTVariable11ptBlack"/>
        </w:rPr>
        <w:t>remove_crlf</w:t>
      </w:r>
      <w:r>
        <w:rPr>
          <w:rStyle w:val="EDBTXTKeywordBlack"/>
        </w:rPr>
        <w:t xml:space="preserve"> BOOLEAN DEFAULT FALSE)</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sidRPr="006F4537">
        <w:rPr>
          <w:rStyle w:val="EDBTXTVariable11ptBlack"/>
        </w:rPr>
        <w:t>r</w:t>
      </w:r>
    </w:p>
    <w:p w:rsidR="006F2817" w:rsidRDefault="006F2817" w:rsidP="006F2817">
      <w:pPr>
        <w:pStyle w:val="EDBTXTIndentNormalWebLeft05"/>
      </w:pPr>
      <w:r w:rsidRPr="006F4537">
        <w:rPr>
          <w:rStyle w:val="EDBTXTVariable11ptBlack"/>
        </w:rPr>
        <w:t>r</w:t>
      </w:r>
      <w:r>
        <w:t xml:space="preserve"> is the HTTP response record.</w:t>
      </w:r>
    </w:p>
    <w:p w:rsidR="006F2817" w:rsidRPr="006F4537" w:rsidRDefault="006F2817" w:rsidP="006F2817">
      <w:pPr>
        <w:rPr>
          <w:rStyle w:val="EDBTXTVariable11ptBlack"/>
        </w:rPr>
      </w:pPr>
      <w:r w:rsidRPr="006F4537">
        <w:rPr>
          <w:rStyle w:val="EDBTXTVariable11ptBlack"/>
        </w:rPr>
        <w:t>data</w:t>
      </w:r>
    </w:p>
    <w:p w:rsidR="006F2817" w:rsidRDefault="006F2817" w:rsidP="006F2817">
      <w:pPr>
        <w:pStyle w:val="EDBTXTIndentNormalWebLeft05"/>
      </w:pPr>
      <w:r w:rsidRPr="006F4537">
        <w:rPr>
          <w:rStyle w:val="EDBTXTVariable11ptBlack"/>
        </w:rPr>
        <w:t>data</w:t>
      </w:r>
      <w:r>
        <w:t xml:space="preserve"> is the response body in text form.</w:t>
      </w:r>
    </w:p>
    <w:p w:rsidR="006F2817" w:rsidRPr="006F4537" w:rsidRDefault="006F2817" w:rsidP="006F2817">
      <w:pPr>
        <w:rPr>
          <w:rStyle w:val="EDBTXTVariable11ptBlack"/>
        </w:rPr>
      </w:pPr>
      <w:r w:rsidRPr="006F4537">
        <w:rPr>
          <w:rStyle w:val="EDBTXTVariable11ptBlack"/>
        </w:rPr>
        <w:t>remove_crlf</w:t>
      </w:r>
    </w:p>
    <w:p w:rsidR="006F2817" w:rsidRDefault="006F2817" w:rsidP="006F2817">
      <w:pPr>
        <w:pStyle w:val="EDBTXTIndentNormalWebLeft05"/>
      </w:pPr>
      <w:r>
        <w:lastRenderedPageBreak/>
        <w:t xml:space="preserve">Set </w:t>
      </w:r>
      <w:r w:rsidRPr="006F4537">
        <w:rPr>
          <w:rStyle w:val="EDBTXTVariable11ptBlack"/>
        </w:rPr>
        <w:t>remove_crlf</w:t>
      </w:r>
      <w:r>
        <w:t xml:space="preserve"> to </w:t>
      </w:r>
      <w:r w:rsidRPr="00AA5E28">
        <w:rPr>
          <w:rStyle w:val="EDBTXTKeywordBlack"/>
        </w:rPr>
        <w:t>TRUE</w:t>
      </w:r>
      <w:r>
        <w:t xml:space="preserve"> to remove new line characters, otherwise set to </w:t>
      </w:r>
      <w:r w:rsidRPr="00AA5E28">
        <w:rPr>
          <w:rStyle w:val="EDBTXTKeywordBlack"/>
        </w:rPr>
        <w:t>FALSE</w:t>
      </w:r>
      <w:r>
        <w:t xml:space="preserve">. The default is </w:t>
      </w:r>
      <w:r w:rsidRPr="00AA5E28">
        <w:rPr>
          <w:rStyle w:val="EDBTXTKeywordBlack"/>
        </w:rPr>
        <w:t>FALSE</w:t>
      </w:r>
      <w:r>
        <w:t>.</w:t>
      </w:r>
    </w:p>
    <w:p w:rsidR="006F2817" w:rsidRPr="006F4537" w:rsidRDefault="006F2817" w:rsidP="006F2817">
      <w:pPr>
        <w:pStyle w:val="EDBTXTNormalWebBlackChar"/>
        <w:rPr>
          <w:rStyle w:val="EDBTXTEmphasisNormalWebBoldBlackChar"/>
        </w:rPr>
      </w:pPr>
      <w:r w:rsidRPr="006F4537">
        <w:rPr>
          <w:rStyle w:val="EDBTXTEmphasisNormalWebBoldBlackChar"/>
        </w:rPr>
        <w:t>Examples</w:t>
      </w:r>
    </w:p>
    <w:p w:rsidR="006F2817" w:rsidRDefault="006F2817" w:rsidP="006F2817">
      <w:pPr>
        <w:pStyle w:val="EDBTXTNormalWebBlackChar"/>
      </w:pPr>
      <w:r>
        <w:t>The following example retrieves and displays the body of the specified website.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v_req           UTL_HTTP.REQ;</w:t>
      </w:r>
    </w:p>
    <w:p w:rsidR="006F2817" w:rsidRDefault="006F2817" w:rsidP="006F2817">
      <w:pPr>
        <w:pStyle w:val="EDBEXCourierNew9ptCustomColorRGB4649146Left01"/>
      </w:pPr>
      <w:r>
        <w:t xml:space="preserve">    v_resp          UTL_HTTP.RESP;</w:t>
      </w:r>
    </w:p>
    <w:p w:rsidR="006F2817" w:rsidRDefault="006F2817" w:rsidP="006F2817">
      <w:pPr>
        <w:pStyle w:val="EDBEXCourierNew9ptCustomColorRGB4649146Left01"/>
      </w:pPr>
      <w:r>
        <w:t xml:space="preserve">    v_value         VARCHAR2(1024);</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v_req := UTL_HTTP.BEGIN_REQUEST('http://www.enterprisedb.com');</w:t>
      </w:r>
    </w:p>
    <w:p w:rsidR="006F2817" w:rsidRDefault="006F2817" w:rsidP="006F2817">
      <w:pPr>
        <w:pStyle w:val="EDBEXCourierNew9ptCustomColorRGB4649146Left01"/>
      </w:pPr>
      <w:r>
        <w:t xml:space="preserve">    v_resp := UTL_HTTP.GET_RESPONSE(v_req);</w:t>
      </w:r>
    </w:p>
    <w:p w:rsidR="006F2817" w:rsidRDefault="006F2817" w:rsidP="006F2817">
      <w:pPr>
        <w:pStyle w:val="EDBEXCourierNew9ptCustomColorRGB4649146Left01"/>
      </w:pPr>
      <w:r>
        <w:t xml:space="preserve">    LOOP</w:t>
      </w:r>
    </w:p>
    <w:p w:rsidR="006F2817" w:rsidRDefault="006F2817" w:rsidP="006F2817">
      <w:pPr>
        <w:pStyle w:val="EDBEXCourierNew9ptCustomColorRGB4649146Left01"/>
      </w:pPr>
      <w:r>
        <w:t xml:space="preserve">        UTL_HTTP.READ_LINE(v_resp, v_value, TRUE);</w:t>
      </w:r>
    </w:p>
    <w:p w:rsidR="006F2817" w:rsidRDefault="006F2817" w:rsidP="006F2817">
      <w:pPr>
        <w:pStyle w:val="EDBEXCourierNew9ptCustomColorRGB4649146Left01"/>
      </w:pPr>
      <w:r>
        <w:t xml:space="preserve">        DBMS_OUTPUT.PUT_LINE(v_value);</w:t>
      </w:r>
    </w:p>
    <w:p w:rsidR="006F2817" w:rsidRDefault="006F2817" w:rsidP="006F2817">
      <w:pPr>
        <w:pStyle w:val="EDBEXCourierNew9ptCustomColorRGB4649146Left01"/>
      </w:pPr>
      <w:r>
        <w:t xml:space="preserve">    END LOOP;</w:t>
      </w:r>
    </w:p>
    <w:p w:rsidR="006F2817" w:rsidRDefault="006F2817" w:rsidP="006F2817">
      <w:pPr>
        <w:pStyle w:val="EDBEXCourierNew9ptCustomColorRGB4649146Left01"/>
      </w:pPr>
      <w:r>
        <w:t xml:space="preserve">    EXCEPTION</w:t>
      </w:r>
    </w:p>
    <w:p w:rsidR="006F2817" w:rsidRDefault="006F2817" w:rsidP="006F2817">
      <w:pPr>
        <w:pStyle w:val="EDBEXCourierNew9ptCustomColorRGB4649146Left01"/>
      </w:pPr>
      <w:r>
        <w:t xml:space="preserve">        WHEN OTHERS THEN</w:t>
      </w:r>
    </w:p>
    <w:p w:rsidR="006F2817" w:rsidRDefault="006F2817" w:rsidP="006F2817">
      <w:pPr>
        <w:pStyle w:val="EDBEXCourierNew9ptCustomColorRGB4649146Left01"/>
      </w:pPr>
      <w:r>
        <w:t xml:space="preserve">            UTL_HTTP.END_RESPONSE(v_resp);</w:t>
      </w:r>
    </w:p>
    <w:p w:rsidR="006F2817" w:rsidRDefault="006F2817" w:rsidP="006F2817">
      <w:pPr>
        <w:pStyle w:val="EDBEXCourierNew9ptCustomColorRGB4649146Left01"/>
      </w:pPr>
      <w:r>
        <w:t>END;</w:t>
      </w:r>
    </w:p>
    <w:p w:rsidR="006F2817" w:rsidRDefault="006F2817" w:rsidP="006F2817">
      <w:pPr>
        <w:pStyle w:val="EDBTXTNormalWebBlackChar"/>
      </w:pPr>
      <w:r>
        <w:t>The following is the output.</w:t>
      </w:r>
    </w:p>
    <w:p w:rsidR="006F2817" w:rsidRDefault="006F2817" w:rsidP="006F2817">
      <w:pPr>
        <w:pStyle w:val="EDBEXCourierNew9ptCustomColorRGB4649146Left01"/>
      </w:pPr>
      <w:r>
        <w:t>&lt;!DOCTYPE html PUBLIC "-//W3C//DTD XHTML 1.0 Strict//EN"</w:t>
      </w:r>
    </w:p>
    <w:p w:rsidR="006F2817" w:rsidRDefault="006F2817" w:rsidP="006F2817">
      <w:pPr>
        <w:pStyle w:val="EDBEXCourierNew9ptCustomColorRGB4649146Left01"/>
      </w:pPr>
      <w:r>
        <w:t xml:space="preserve">  "http://www.w3.org/TR/xhtml1/DTD/xhtml1-strict.dtd"&gt;</w:t>
      </w:r>
    </w:p>
    <w:p w:rsidR="006F2817" w:rsidRDefault="006F2817" w:rsidP="006F2817">
      <w:pPr>
        <w:pStyle w:val="EDBEXCourierNew9ptCustomColorRGB4649146Left01"/>
      </w:pPr>
      <w:r>
        <w:t>&lt;html xmlns="http://www.w3.org/1999/xhtml" xml:lang="en" lang="en" dir="ltr"&gt;</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&lt;!-- ___________________________ HEAD ___________________________ --&gt;</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&lt;head&gt;</w:t>
      </w:r>
    </w:p>
    <w:p w:rsidR="006F2817" w:rsidRDefault="006F2817" w:rsidP="006F2817">
      <w:pPr>
        <w:pStyle w:val="EDBEXCourierNew9ptCustomColorRGB4649146Left01"/>
      </w:pPr>
      <w:r>
        <w:t>&lt;meta http-equiv="Content-Type" content="text/html; charset=utf-8" /&gt;</w:t>
      </w:r>
    </w:p>
    <w:p w:rsidR="006F2817" w:rsidRDefault="006F2817" w:rsidP="006F2817">
      <w:pPr>
        <w:pStyle w:val="EDBEXCourierNew9ptCustomColorRGB4649146Left01"/>
      </w:pPr>
    </w:p>
    <w:p w:rsidR="006F2817" w:rsidRDefault="006F2817" w:rsidP="006F2817">
      <w:pPr>
        <w:pStyle w:val="EDBEXCourierNew9ptCustomColorRGB4649146Left01"/>
      </w:pPr>
    </w:p>
    <w:p w:rsidR="006F2817" w:rsidRDefault="006F2817" w:rsidP="006F2817">
      <w:pPr>
        <w:pStyle w:val="EDBEXCourierNew9ptCustomColorRGB4649146Left01"/>
      </w:pPr>
      <w:r>
        <w:t xml:space="preserve">    &lt;title&gt;EnterpriseDB | The Postgres Database Company&lt;/title&gt;</w:t>
      </w:r>
    </w:p>
    <w:p w:rsidR="006F2817" w:rsidRDefault="006F2817" w:rsidP="006F2817">
      <w:pPr>
        <w:pStyle w:val="EDBEXCourierNew9ptCustomColorRGB4649146Left01"/>
      </w:pPr>
    </w:p>
    <w:p w:rsidR="006F2817" w:rsidRDefault="006F2817" w:rsidP="006F2817">
      <w:pPr>
        <w:pStyle w:val="EDBEXCourierNew9ptCustomColorRGB4649146Left01"/>
      </w:pPr>
      <w:r>
        <w:t xml:space="preserve">    &lt;meta http-equiv="Content-Type" content="text/html; charset=utf-8" /&gt;</w:t>
      </w:r>
    </w:p>
    <w:p w:rsidR="006F2817" w:rsidRDefault="006F2817" w:rsidP="006F2817">
      <w:pPr>
        <w:pStyle w:val="EDBEXCourierNew9ptCustomColorRGB4649146Left01"/>
      </w:pPr>
      <w:r>
        <w:t>&lt;meta name="keywords" content="postgres, postgresql, postgresql installer, mysql migration, open source database, training, replication" /&gt;</w:t>
      </w:r>
    </w:p>
    <w:p w:rsidR="006F2817" w:rsidRDefault="006F2817" w:rsidP="006F2817">
      <w:pPr>
        <w:pStyle w:val="EDBEXCourierNew9ptCustomColorRGB4649146Left01"/>
      </w:pPr>
      <w:r>
        <w:t>&lt;meta name="description" content="The leader in open source database products, services, support, training and expertise based on PostgreSQL. Free downloads, documentation, and tutorials." /&gt;</w:t>
      </w:r>
    </w:p>
    <w:p w:rsidR="006F2817" w:rsidRDefault="006F2817" w:rsidP="006F2817">
      <w:pPr>
        <w:pStyle w:val="EDBEXCourierNew9ptCustomColorRGB4649146Left01"/>
      </w:pPr>
      <w:r>
        <w:t>&lt;meta name="abstract" content="The Enterprise PostgreSQL Company" /&gt;</w:t>
      </w:r>
    </w:p>
    <w:p w:rsidR="006F2817" w:rsidRDefault="006F2817" w:rsidP="006F2817">
      <w:pPr>
        <w:pStyle w:val="EDBEXCourierNew9ptCustomColorRGB4649146Left01"/>
      </w:pPr>
      <w:r>
        <w:t>&lt;link rel="EditURI" type="application/rsd+xml" title="RSD" href="http://www.enterprisedb.com/blogapi/rsd" /&gt;</w:t>
      </w:r>
    </w:p>
    <w:p w:rsidR="006F2817" w:rsidRDefault="006F2817" w:rsidP="006F2817">
      <w:pPr>
        <w:pStyle w:val="EDBEXCourierNew9ptCustomColorRGB4649146Left01"/>
      </w:pPr>
      <w:r>
        <w:t>&lt;link rel="alternate" type="application/rss+xml" title="EnterpriseDB RSS" href="http://www.enterprisedb.com/rss.xml" /&gt;</w:t>
      </w:r>
    </w:p>
    <w:p w:rsidR="006F2817" w:rsidRDefault="006F2817" w:rsidP="006F2817">
      <w:pPr>
        <w:pStyle w:val="EDBEXCourierNew9ptCustomColorRGB4649146Left01"/>
      </w:pPr>
      <w:r>
        <w:t>&lt;link rel="shortcut icon" href="/sites/all/themes/edb_pixelcrayons/favicon.ico" type="image/x-icon" /&gt;</w:t>
      </w:r>
    </w:p>
    <w:p w:rsidR="006F2817" w:rsidRDefault="006F2817" w:rsidP="006F2817">
      <w:pPr>
        <w:pStyle w:val="EDBEXCourierNew9ptCustomColorRGB4649146Left01"/>
      </w:pPr>
      <w:r>
        <w:t xml:space="preserve">    &lt;link type="text/css" rel="stylesheet" media="all" href="/sites/default/files/css/css_db11adabae0aed6b79a2c3c52def4754.css" /&gt;</w:t>
      </w:r>
    </w:p>
    <w:p w:rsidR="006F2817" w:rsidRDefault="006F2817" w:rsidP="006F2817">
      <w:pPr>
        <w:pStyle w:val="EDBEXCourierNew9ptCustomColorRGB4649146Left01"/>
      </w:pPr>
      <w:r>
        <w:t>&lt;!--[if IE 6]&gt;</w:t>
      </w:r>
    </w:p>
    <w:p w:rsidR="006F2817" w:rsidRDefault="006F2817" w:rsidP="006F2817">
      <w:pPr>
        <w:pStyle w:val="EDBEXCourierNew9ptCustomColorRGB4649146Left01"/>
      </w:pPr>
      <w:r>
        <w:t>&lt;link type="text/css" rel="stylesheet" media="all" href="/sites/all/themes/oho_basic/css/ie6.css?g" /&gt;</w:t>
      </w:r>
    </w:p>
    <w:p w:rsidR="006F2817" w:rsidRDefault="006F2817" w:rsidP="006F2817">
      <w:pPr>
        <w:pStyle w:val="EDBEXCourierNew9ptCustomColorRGB4649146Left01"/>
      </w:pPr>
      <w:r>
        <w:t>&lt;![endif]--&gt;</w:t>
      </w:r>
    </w:p>
    <w:p w:rsidR="006F2817" w:rsidRDefault="006F2817" w:rsidP="006F2817">
      <w:pPr>
        <w:pStyle w:val="EDBEXCourierNew9ptCustomColorRGB4649146Left01"/>
      </w:pPr>
      <w:r>
        <w:t>&lt;!--[if IE 7]&gt;</w:t>
      </w:r>
    </w:p>
    <w:p w:rsidR="006F2817" w:rsidRDefault="006F2817" w:rsidP="006F2817">
      <w:pPr>
        <w:pStyle w:val="EDBEXCourierNew9ptCustomColorRGB4649146Left01"/>
      </w:pPr>
      <w:r>
        <w:t>&lt;link type="text/css" rel="stylesheet" media="all" href="/sites/all/themes/oho_basic/css/ie7.css?g" /&gt;</w:t>
      </w:r>
    </w:p>
    <w:p w:rsidR="006F2817" w:rsidRDefault="006F2817" w:rsidP="006F2817">
      <w:pPr>
        <w:pStyle w:val="EDBEXCourierNew9ptCustomColorRGB4649146Left01"/>
      </w:pPr>
      <w:r>
        <w:lastRenderedPageBreak/>
        <w:t>&lt;![endif]--&gt;</w:t>
      </w:r>
    </w:p>
    <w:p w:rsidR="006F2817" w:rsidRDefault="006F2817" w:rsidP="006F2817">
      <w:pPr>
        <w:pStyle w:val="EDBEXCourierNew9ptCustomColorRGB4649146Left01"/>
      </w:pPr>
      <w:r>
        <w:t xml:space="preserve">    &lt;script type="text/javascript" src="/sites/default/files/js/js_74d97b1176812e2fd6e43d62503a5204.js"&gt;&lt;/script&gt;</w:t>
      </w:r>
    </w:p>
    <w:p w:rsidR="006F2817" w:rsidRDefault="006F2817" w:rsidP="006F2817">
      <w:pPr>
        <w:pStyle w:val="EDBEXCourierNew9ptCustomColorRGB4649146Left01"/>
      </w:pPr>
      <w:r>
        <w:t>&lt;script type="text/javascript"&gt;</w:t>
      </w:r>
    </w:p>
    <w:p w:rsidR="006F2817" w:rsidRDefault="006F2817" w:rsidP="006F2817">
      <w:pPr>
        <w:pStyle w:val="EDBEXCourierNew9ptCustomColorRGB4649146Left01"/>
      </w:pPr>
      <w:r>
        <w:t>&lt;!--//--&gt;&lt;![CDATA[//&gt;&lt;!--</w:t>
      </w:r>
    </w:p>
    <w:p w:rsidR="006F2817" w:rsidRDefault="006F2817" w:rsidP="006F2817">
      <w:pPr>
        <w:pStyle w:val="EDBTXTNormalWebBlackChar"/>
      </w:pPr>
    </w:p>
    <w:p w:rsidR="006F2817" w:rsidRDefault="006F2817" w:rsidP="006F2817">
      <w:pPr>
        <w:pStyle w:val="Heading3"/>
      </w:pPr>
      <w:bookmarkStart w:id="1947" w:name="_Toc386709671"/>
      <w:bookmarkStart w:id="1948" w:name="_Toc444155927"/>
      <w:r>
        <w:t>READ_RAW</w:t>
      </w:r>
      <w:bookmarkEnd w:id="1947"/>
      <w:bookmarkEnd w:id="1948"/>
    </w:p>
    <w:p w:rsidR="006F2817" w:rsidRDefault="006F2817" w:rsidP="006F2817">
      <w:pPr>
        <w:pStyle w:val="EDBTXTNormalWebBlackChar"/>
      </w:pPr>
      <w:r>
        <w:t xml:space="preserve">The </w:t>
      </w:r>
      <w:r>
        <w:rPr>
          <w:rStyle w:val="EDBTXTKeywordBlack"/>
        </w:rPr>
        <w:t>READ_RAW</w:t>
      </w:r>
      <w:r>
        <w:t xml:space="preserve"> procedure returns the data from the HTTP response body in binary form. The number of bytes returned is specified by the </w:t>
      </w:r>
      <w:r w:rsidRPr="00AA5E28">
        <w:rPr>
          <w:rStyle w:val="EDBTXTKeywordBlack"/>
          <w:i/>
          <w:iCs/>
        </w:rPr>
        <w:t>len</w:t>
      </w:r>
      <w:r>
        <w:t xml:space="preserve"> parameter. The signature is:</w:t>
      </w:r>
    </w:p>
    <w:p w:rsidR="006F2817" w:rsidRDefault="006F2817" w:rsidP="006F2817">
      <w:pPr>
        <w:pStyle w:val="EDBSYNTXPreformattedBlackLeft033"/>
      </w:pPr>
      <w:r>
        <w:rPr>
          <w:rStyle w:val="EDBTXTKeywordBlack"/>
        </w:rPr>
        <w:t>READ_RAW</w:t>
      </w:r>
      <w:r w:rsidRPr="008A7198">
        <w:rPr>
          <w:rStyle w:val="EDBTXTKeywordBlack"/>
        </w:rPr>
        <w:t>(</w:t>
      </w:r>
      <w:r w:rsidRPr="006F4537">
        <w:rPr>
          <w:rStyle w:val="EDBTXTVariable11ptBlack"/>
        </w:rPr>
        <w:t>r</w:t>
      </w:r>
      <w:r w:rsidRPr="008A7198">
        <w:rPr>
          <w:rStyle w:val="EDBTXTKeywordBlack"/>
        </w:rPr>
        <w:t xml:space="preserve"> IN </w:t>
      </w:r>
      <w:r>
        <w:rPr>
          <w:rStyle w:val="EDBTXTKeywordBlack"/>
        </w:rPr>
        <w:t xml:space="preserve">OUT UTL_HTTP.RESP, </w:t>
      </w:r>
      <w:r w:rsidRPr="006F4537">
        <w:rPr>
          <w:rStyle w:val="EDBTXTVariable11ptBlack"/>
        </w:rPr>
        <w:t>data</w:t>
      </w:r>
      <w:r>
        <w:rPr>
          <w:rStyle w:val="EDBTXTKeywordBlack"/>
        </w:rPr>
        <w:t xml:space="preserve"> OUT RAW, </w:t>
      </w:r>
      <w:r w:rsidRPr="006F4537">
        <w:rPr>
          <w:rStyle w:val="EDBTXTVariable11ptBlack"/>
        </w:rPr>
        <w:t>len</w:t>
      </w:r>
      <w:r>
        <w:rPr>
          <w:rStyle w:val="EDBTXTKeywordBlack"/>
        </w:rPr>
        <w:t xml:space="preserve"> INTEGER)</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sidRPr="006F4537">
        <w:rPr>
          <w:rStyle w:val="EDBTXTVariable11ptBlack"/>
        </w:rPr>
        <w:t>r</w:t>
      </w:r>
    </w:p>
    <w:p w:rsidR="006F2817" w:rsidRDefault="006F2817" w:rsidP="006F2817">
      <w:pPr>
        <w:pStyle w:val="EDBTXTIndentNormalWebLeft05"/>
      </w:pPr>
      <w:r w:rsidRPr="006F4537">
        <w:rPr>
          <w:rStyle w:val="EDBTXTVariable11ptBlack"/>
        </w:rPr>
        <w:t>r</w:t>
      </w:r>
      <w:r>
        <w:t xml:space="preserve"> is the HTTP response record.</w:t>
      </w:r>
    </w:p>
    <w:p w:rsidR="006F2817" w:rsidRPr="006F4537" w:rsidRDefault="006F2817" w:rsidP="006F2817">
      <w:pPr>
        <w:rPr>
          <w:rStyle w:val="EDBTXTVariable11ptBlack"/>
        </w:rPr>
      </w:pPr>
      <w:r w:rsidRPr="006F4537">
        <w:rPr>
          <w:rStyle w:val="EDBTXTVariable11ptBlack"/>
        </w:rPr>
        <w:t>data</w:t>
      </w:r>
    </w:p>
    <w:p w:rsidR="006F2817" w:rsidRDefault="006F2817" w:rsidP="006F2817">
      <w:pPr>
        <w:pStyle w:val="EDBTXTIndentNormalWebLeft05"/>
      </w:pPr>
      <w:r w:rsidRPr="006F4537">
        <w:rPr>
          <w:rStyle w:val="EDBTXTVariable11ptBlack"/>
        </w:rPr>
        <w:t>data</w:t>
      </w:r>
      <w:r>
        <w:t xml:space="preserve"> is the response body in binary form.</w:t>
      </w:r>
    </w:p>
    <w:p w:rsidR="006F2817" w:rsidRPr="006F4537" w:rsidRDefault="006F2817" w:rsidP="006F2817">
      <w:pPr>
        <w:rPr>
          <w:rStyle w:val="EDBTXTVariable11ptBlack"/>
        </w:rPr>
      </w:pPr>
      <w:r w:rsidRPr="006F4537">
        <w:rPr>
          <w:rStyle w:val="EDBTXTVariable11ptBlack"/>
        </w:rPr>
        <w:t>len</w:t>
      </w:r>
    </w:p>
    <w:p w:rsidR="006F2817" w:rsidRDefault="006F2817" w:rsidP="006F2817">
      <w:pPr>
        <w:pStyle w:val="EDBTXTIndentNormalWebLeft05"/>
      </w:pPr>
      <w:r>
        <w:t xml:space="preserve">Set </w:t>
      </w:r>
      <w:r w:rsidRPr="006F4537">
        <w:rPr>
          <w:rStyle w:val="EDBTXTVariable11ptBlack"/>
        </w:rPr>
        <w:t>len</w:t>
      </w:r>
      <w:r>
        <w:t xml:space="preserve"> to the number of bytes of data to be returned.</w:t>
      </w:r>
    </w:p>
    <w:p w:rsidR="006F2817" w:rsidRPr="006F4537" w:rsidRDefault="006F2817" w:rsidP="006F2817">
      <w:pPr>
        <w:pStyle w:val="EDBTXTNormalWebBlackChar"/>
        <w:rPr>
          <w:rStyle w:val="EDBTXTEmphasisNormalWebBoldBlackChar"/>
        </w:rPr>
      </w:pPr>
      <w:r w:rsidRPr="006F4537">
        <w:rPr>
          <w:rStyle w:val="EDBTXTEmphasisNormalWebBoldBlackChar"/>
        </w:rPr>
        <w:t>Examples</w:t>
      </w:r>
    </w:p>
    <w:p w:rsidR="006F2817" w:rsidRDefault="006F2817" w:rsidP="006F2817">
      <w:pPr>
        <w:pStyle w:val="EDBTXTNormalWebBlackChar"/>
      </w:pPr>
      <w:r>
        <w:t>The following example retrieves and displays the first 150 bytes in binary form.</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v_req           UTL_HTTP.REQ;</w:t>
      </w:r>
    </w:p>
    <w:p w:rsidR="006F2817" w:rsidRDefault="006F2817" w:rsidP="006F2817">
      <w:pPr>
        <w:pStyle w:val="EDBEXCourierNew9ptCustomColorRGB4649146Left01"/>
      </w:pPr>
      <w:r>
        <w:t xml:space="preserve">    v_resp          UTL_HTTP.RESP;</w:t>
      </w:r>
    </w:p>
    <w:p w:rsidR="006F2817" w:rsidRDefault="006F2817" w:rsidP="006F2817">
      <w:pPr>
        <w:pStyle w:val="EDBEXCourierNew9ptCustomColorRGB4649146Left01"/>
      </w:pPr>
      <w:r>
        <w:t xml:space="preserve">    v_data          RAW;</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v_req := UTL_HTTP.BEGIN_REQUEST('http://www.enterprisedb.com');</w:t>
      </w:r>
    </w:p>
    <w:p w:rsidR="006F2817" w:rsidRDefault="006F2817" w:rsidP="006F2817">
      <w:pPr>
        <w:pStyle w:val="EDBEXCourierNew9ptCustomColorRGB4649146Left01"/>
      </w:pPr>
      <w:r>
        <w:t xml:space="preserve">    v_resp := UTL_HTTP.GET_RESPONSE(v_req);</w:t>
      </w:r>
    </w:p>
    <w:p w:rsidR="006F2817" w:rsidRDefault="006F2817" w:rsidP="006F2817">
      <w:pPr>
        <w:pStyle w:val="EDBEXCourierNew9ptCustomColorRGB4649146Left01"/>
      </w:pPr>
      <w:r>
        <w:t xml:space="preserve">    UTL_HTTP.READ_RAW(v_resp, v_data, 150);</w:t>
      </w:r>
    </w:p>
    <w:p w:rsidR="006F2817" w:rsidRDefault="006F2817" w:rsidP="006F2817">
      <w:pPr>
        <w:pStyle w:val="EDBEXCourierNew9ptCustomColorRGB4649146Left01"/>
      </w:pPr>
      <w:r>
        <w:t xml:space="preserve">    DBMS_OUTPUT.PUT_LINE(v_data);</w:t>
      </w:r>
    </w:p>
    <w:p w:rsidR="006F2817" w:rsidRDefault="006F2817" w:rsidP="006F2817">
      <w:pPr>
        <w:pStyle w:val="EDBEXCourierNew9ptCustomColorRGB4649146Left01"/>
      </w:pPr>
      <w:r>
        <w:t xml:space="preserve">    UTL_HTTP.END_RESPONSE(v_resp);</w:t>
      </w:r>
    </w:p>
    <w:p w:rsidR="006F2817" w:rsidRDefault="006F2817" w:rsidP="006F2817">
      <w:pPr>
        <w:pStyle w:val="EDBEXCourierNew9ptCustomColorRGB4649146Left01"/>
      </w:pPr>
      <w:r>
        <w:t>END;</w:t>
      </w:r>
    </w:p>
    <w:p w:rsidR="006F2817" w:rsidRDefault="006F2817" w:rsidP="006F2817">
      <w:pPr>
        <w:pStyle w:val="EDBTXTNormalWebBlackChar"/>
      </w:pPr>
      <w:r>
        <w:t>The following is the output from the example.</w:t>
      </w:r>
    </w:p>
    <w:p w:rsidR="006F2817" w:rsidRDefault="006F2817" w:rsidP="006F2817">
      <w:pPr>
        <w:pStyle w:val="EDBEXCourierNew9ptCustomColorRGB4649146Left01"/>
      </w:pPr>
      <w:r w:rsidRPr="00B02A7D">
        <w:t>\x3c21444f43545950452068746d6c205055424c494320222d2f2f5733432f2f445444205848544d4c20312e30205374726963742f2f454e220d0a202022687474703a2f2f7777772e77332e6f</w:t>
      </w:r>
      <w:r w:rsidRPr="00B02A7D">
        <w:lastRenderedPageBreak/>
        <w:t>72672f54522f7868746d6c312f4454442f7868746d6c312d7374726963742e647464223e0d0a3c68746d6c20786d6c6e733d22687474703a2f2f7777772e77332e6f72672f313939392f</w:t>
      </w:r>
    </w:p>
    <w:p w:rsidR="006F2817" w:rsidRDefault="006F2817" w:rsidP="006F2817">
      <w:pPr>
        <w:pStyle w:val="EDBTXTNormalWebBlackChar"/>
      </w:pPr>
    </w:p>
    <w:p w:rsidR="006F2817" w:rsidRDefault="006F2817" w:rsidP="006F2817">
      <w:pPr>
        <w:pStyle w:val="Heading3"/>
      </w:pPr>
      <w:bookmarkStart w:id="1949" w:name="_Toc386709672"/>
      <w:bookmarkStart w:id="1950" w:name="_Toc444155928"/>
      <w:r>
        <w:t>READ_TEXT</w:t>
      </w:r>
      <w:bookmarkEnd w:id="1949"/>
      <w:bookmarkEnd w:id="1950"/>
    </w:p>
    <w:p w:rsidR="006F2817" w:rsidRDefault="006F2817" w:rsidP="006F2817">
      <w:pPr>
        <w:pStyle w:val="EDBTXTNormalWebBlackChar"/>
      </w:pPr>
      <w:r>
        <w:t xml:space="preserve">The </w:t>
      </w:r>
      <w:r>
        <w:rPr>
          <w:rStyle w:val="EDBTXTKeywordBlack"/>
        </w:rPr>
        <w:t>READ_TEXT</w:t>
      </w:r>
      <w:r>
        <w:t xml:space="preserve"> procedure returns the data from the HTTP response body in text form. The maximum number of characters returned is specified by the </w:t>
      </w:r>
      <w:r w:rsidRPr="00AB5548">
        <w:rPr>
          <w:rStyle w:val="EDBTXTKeywordBlack"/>
          <w:i/>
          <w:iCs/>
        </w:rPr>
        <w:t>len</w:t>
      </w:r>
      <w:r>
        <w:t xml:space="preserve"> parameter. The signature is:</w:t>
      </w:r>
    </w:p>
    <w:p w:rsidR="006F2817" w:rsidRDefault="006F2817" w:rsidP="006F2817">
      <w:pPr>
        <w:pStyle w:val="EDBSYNTXPreformattedBlackLeft033"/>
      </w:pPr>
      <w:r>
        <w:rPr>
          <w:rStyle w:val="EDBTXTKeywordBlack"/>
        </w:rPr>
        <w:t>READ_TEXT</w:t>
      </w:r>
      <w:r w:rsidRPr="008A7198">
        <w:rPr>
          <w:rStyle w:val="EDBTXTKeywordBlack"/>
        </w:rPr>
        <w:t>(</w:t>
      </w:r>
      <w:r w:rsidRPr="006F4537">
        <w:rPr>
          <w:rStyle w:val="EDBTXTVariable11ptBlack"/>
        </w:rPr>
        <w:t>r</w:t>
      </w:r>
      <w:r w:rsidRPr="008A7198">
        <w:rPr>
          <w:rStyle w:val="EDBTXTKeywordBlack"/>
        </w:rPr>
        <w:t xml:space="preserve"> IN </w:t>
      </w:r>
      <w:r>
        <w:rPr>
          <w:rStyle w:val="EDBTXTKeywordBlack"/>
        </w:rPr>
        <w:t xml:space="preserve">OUT UTL_HTTP.RESP, </w:t>
      </w:r>
      <w:r w:rsidRPr="006F4537">
        <w:rPr>
          <w:rStyle w:val="EDBTXTVariable11ptBlack"/>
        </w:rPr>
        <w:t>data</w:t>
      </w:r>
      <w:r>
        <w:rPr>
          <w:rStyle w:val="EDBTXTKeywordBlack"/>
        </w:rPr>
        <w:t xml:space="preserve"> OUT VARCHAR2, </w:t>
      </w:r>
      <w:r w:rsidRPr="006F4537">
        <w:rPr>
          <w:rStyle w:val="EDBTXTVariable11ptBlack"/>
        </w:rPr>
        <w:t>len</w:t>
      </w:r>
      <w:r>
        <w:rPr>
          <w:rStyle w:val="EDBTXTKeywordBlack"/>
        </w:rPr>
        <w:t xml:space="preserve"> INTEGER)</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sidRPr="006F4537">
        <w:rPr>
          <w:rStyle w:val="EDBTXTVariable11ptBlack"/>
        </w:rPr>
        <w:t>r</w:t>
      </w:r>
    </w:p>
    <w:p w:rsidR="006F2817" w:rsidRDefault="006F2817" w:rsidP="006F2817">
      <w:pPr>
        <w:pStyle w:val="EDBTXTIndentNormalWebLeft05"/>
      </w:pPr>
      <w:r w:rsidRPr="006F4537">
        <w:rPr>
          <w:rStyle w:val="EDBTXTVariable11ptBlack"/>
        </w:rPr>
        <w:t>r</w:t>
      </w:r>
      <w:r>
        <w:t xml:space="preserve"> is the HTTP response record.</w:t>
      </w:r>
    </w:p>
    <w:p w:rsidR="006F2817" w:rsidRPr="006F4537" w:rsidRDefault="006F2817" w:rsidP="006F2817">
      <w:pPr>
        <w:rPr>
          <w:rStyle w:val="EDBTXTVariable11ptBlack"/>
        </w:rPr>
      </w:pPr>
      <w:r w:rsidRPr="006F4537">
        <w:rPr>
          <w:rStyle w:val="EDBTXTVariable11ptBlack"/>
        </w:rPr>
        <w:t>data</w:t>
      </w:r>
    </w:p>
    <w:p w:rsidR="006F2817" w:rsidRDefault="006F2817" w:rsidP="006F2817">
      <w:pPr>
        <w:pStyle w:val="EDBTXTIndentNormalWebLeft05"/>
      </w:pPr>
      <w:r w:rsidRPr="006F4537">
        <w:rPr>
          <w:rStyle w:val="EDBTXTVariable11ptBlack"/>
        </w:rPr>
        <w:t>data</w:t>
      </w:r>
      <w:r>
        <w:t xml:space="preserve"> is the response body in text form.</w:t>
      </w:r>
    </w:p>
    <w:p w:rsidR="006F2817" w:rsidRPr="006F4537" w:rsidRDefault="006F2817" w:rsidP="006F2817">
      <w:pPr>
        <w:rPr>
          <w:rStyle w:val="EDBTXTVariable11ptBlack"/>
        </w:rPr>
      </w:pPr>
      <w:r w:rsidRPr="006F4537">
        <w:rPr>
          <w:rStyle w:val="EDBTXTVariable11ptBlack"/>
        </w:rPr>
        <w:t>len</w:t>
      </w:r>
    </w:p>
    <w:p w:rsidR="006F2817" w:rsidRDefault="006F2817" w:rsidP="006F2817">
      <w:pPr>
        <w:pStyle w:val="EDBTXTIndentNormalWebLeft05"/>
      </w:pPr>
      <w:r>
        <w:t xml:space="preserve">Set </w:t>
      </w:r>
      <w:r w:rsidRPr="006F4537">
        <w:rPr>
          <w:rStyle w:val="EDBTXTVariable11ptBlack"/>
        </w:rPr>
        <w:t>len</w:t>
      </w:r>
      <w:r>
        <w:t xml:space="preserve"> to the maximum number of characters to be returned.</w:t>
      </w:r>
    </w:p>
    <w:p w:rsidR="006F2817" w:rsidRPr="006F4537" w:rsidRDefault="006F2817" w:rsidP="006F2817">
      <w:pPr>
        <w:pStyle w:val="EDBTXTNormalWebBlackChar"/>
        <w:rPr>
          <w:rStyle w:val="EDBTXTEmphasisNormalWebBoldBlackChar"/>
        </w:rPr>
      </w:pPr>
      <w:r w:rsidRPr="006F4537">
        <w:rPr>
          <w:rStyle w:val="EDBTXTEmphasisNormalWebBoldBlackChar"/>
        </w:rPr>
        <w:t>Examples</w:t>
      </w:r>
    </w:p>
    <w:p w:rsidR="006F2817" w:rsidRDefault="006F2817" w:rsidP="006F2817">
      <w:pPr>
        <w:pStyle w:val="EDBTXTNormalWebBlackChar"/>
      </w:pPr>
      <w:r>
        <w:t>The following example retrieves the first 150 characters.</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v_req           UTL_HTTP.REQ;</w:t>
      </w:r>
    </w:p>
    <w:p w:rsidR="006F2817" w:rsidRDefault="006F2817" w:rsidP="006F2817">
      <w:pPr>
        <w:pStyle w:val="EDBEXCourierNew9ptCustomColorRGB4649146Left01"/>
      </w:pPr>
      <w:r>
        <w:t xml:space="preserve">    v_resp          UTL_HTTP.RESP;</w:t>
      </w:r>
    </w:p>
    <w:p w:rsidR="006F2817" w:rsidRDefault="006F2817" w:rsidP="006F2817">
      <w:pPr>
        <w:pStyle w:val="EDBEXCourierNew9ptCustomColorRGB4649146Left01"/>
      </w:pPr>
      <w:r>
        <w:t xml:space="preserve">    v_data          VARCHAR2(150);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v_req := UTL_HTTP.BEGIN_REQUEST('http://www.enterprisedb.com');</w:t>
      </w:r>
    </w:p>
    <w:p w:rsidR="006F2817" w:rsidRDefault="006F2817" w:rsidP="006F2817">
      <w:pPr>
        <w:pStyle w:val="EDBEXCourierNew9ptCustomColorRGB4649146Left01"/>
      </w:pPr>
      <w:r>
        <w:t xml:space="preserve">    v_resp := UTL_HTTP.GET_RESPONSE(v_req);</w:t>
      </w:r>
    </w:p>
    <w:p w:rsidR="006F2817" w:rsidRDefault="006F2817" w:rsidP="006F2817">
      <w:pPr>
        <w:pStyle w:val="EDBEXCourierNew9ptCustomColorRGB4649146Left01"/>
      </w:pPr>
      <w:r>
        <w:t xml:space="preserve">    UTL_HTTP.READ_TEXT(v_resp, v_data, 150);</w:t>
      </w:r>
    </w:p>
    <w:p w:rsidR="006F2817" w:rsidRDefault="006F2817" w:rsidP="006F2817">
      <w:pPr>
        <w:pStyle w:val="EDBEXCourierNew9ptCustomColorRGB4649146Left01"/>
      </w:pPr>
      <w:r>
        <w:t xml:space="preserve">    DBMS_OUTPUT.PUT_LINE(v_data);</w:t>
      </w:r>
    </w:p>
    <w:p w:rsidR="006F2817" w:rsidRDefault="006F2817" w:rsidP="006F2817">
      <w:pPr>
        <w:pStyle w:val="EDBEXCourierNew9ptCustomColorRGB4649146Left01"/>
      </w:pPr>
      <w:r>
        <w:t xml:space="preserve">    UTL_HTTP.END_RESPONSE(v_resp);</w:t>
      </w:r>
    </w:p>
    <w:p w:rsidR="006F2817" w:rsidRDefault="006F2817" w:rsidP="006F2817">
      <w:pPr>
        <w:pStyle w:val="EDBEXCourierNew9ptCustomColorRGB4649146Left01"/>
      </w:pPr>
      <w:r>
        <w:t>END;</w:t>
      </w:r>
    </w:p>
    <w:p w:rsidR="006F2817" w:rsidRDefault="006F2817" w:rsidP="006F2817">
      <w:pPr>
        <w:pStyle w:val="EDBTXTNormalWebBlackChar"/>
      </w:pPr>
      <w:r>
        <w:t>The following is the output.</w:t>
      </w:r>
    </w:p>
    <w:p w:rsidR="006F2817" w:rsidRDefault="006F2817" w:rsidP="006F2817">
      <w:pPr>
        <w:pStyle w:val="EDBEXCourierNew9ptCustomColorRGB4649146Left01"/>
      </w:pPr>
      <w:r>
        <w:t>&lt;!DOCTYPE html PUBLIC "-//W3C//DTD XHTML 1.0 Strict//EN"</w:t>
      </w:r>
    </w:p>
    <w:p w:rsidR="006F2817" w:rsidRDefault="006F2817" w:rsidP="006F2817">
      <w:pPr>
        <w:pStyle w:val="EDBEXCourierNew9ptCustomColorRGB4649146Left01"/>
      </w:pPr>
      <w:r>
        <w:t xml:space="preserve">  "http://www.w3.org/TR/xhtml1/DTD/xhtml1-strict.dtd"&gt;</w:t>
      </w:r>
    </w:p>
    <w:p w:rsidR="006F2817" w:rsidRDefault="006F2817" w:rsidP="006F2817">
      <w:pPr>
        <w:pStyle w:val="EDBEXCourierNew9ptCustomColorRGB4649146Left01"/>
      </w:pPr>
      <w:r>
        <w:t>&lt;html xmlns="http://www.w3.org/1999/</w:t>
      </w:r>
    </w:p>
    <w:p w:rsidR="006F2817" w:rsidRDefault="006F2817" w:rsidP="006F2817">
      <w:pPr>
        <w:pStyle w:val="EDBTXTNormalWebBlackChar"/>
      </w:pPr>
    </w:p>
    <w:p w:rsidR="006F2817" w:rsidRDefault="006F2817" w:rsidP="006F2817">
      <w:pPr>
        <w:pStyle w:val="Heading3"/>
        <w:keepLines/>
        <w:tabs>
          <w:tab w:val="left" w:pos="720"/>
        </w:tabs>
      </w:pPr>
      <w:bookmarkStart w:id="1951" w:name="_Toc377017815"/>
      <w:bookmarkStart w:id="1952" w:name="_Toc444155929"/>
      <w:r>
        <w:t>REQUEST</w:t>
      </w:r>
      <w:bookmarkEnd w:id="1951"/>
      <w:bookmarkEnd w:id="1952"/>
    </w:p>
    <w:p w:rsidR="006F2817" w:rsidRDefault="006F2817" w:rsidP="006F2817">
      <w:pPr>
        <w:pStyle w:val="EDBTXTNormalWebBlackChar"/>
      </w:pPr>
      <w:r>
        <w:t xml:space="preserve">The </w:t>
      </w:r>
      <w:r>
        <w:rPr>
          <w:rStyle w:val="EDBTXTKeywordBlack"/>
        </w:rPr>
        <w:t>REQUEST</w:t>
      </w:r>
      <w:r w:rsidRPr="000D25B3">
        <w:t xml:space="preserve"> function </w:t>
      </w:r>
      <w:r>
        <w:t xml:space="preserve">returns the first 2000 bytes retrieved from a user-specified URL. </w:t>
      </w:r>
      <w:r w:rsidRPr="000D25B3">
        <w:t xml:space="preserve"> </w:t>
      </w:r>
      <w:r>
        <w:t>The signature is:</w:t>
      </w:r>
    </w:p>
    <w:p w:rsidR="006F2817" w:rsidRDefault="006F2817" w:rsidP="006F2817">
      <w:pPr>
        <w:pStyle w:val="EDBSYNTXPreformattedBlackLeft033"/>
        <w:ind w:left="0"/>
        <w:rPr>
          <w:rStyle w:val="EDBTXTKeywordBlack"/>
        </w:rPr>
      </w:pPr>
      <w:r w:rsidRPr="008A7198">
        <w:rPr>
          <w:rStyle w:val="EDBTXTKeywordBlack"/>
        </w:rPr>
        <w:t>REQUEST(</w:t>
      </w:r>
      <w:r w:rsidRPr="0027128B">
        <w:rPr>
          <w:rStyle w:val="EDBTXTVariable11ptBlack"/>
        </w:rPr>
        <w:t>url</w:t>
      </w:r>
      <w:r w:rsidRPr="008A7198">
        <w:rPr>
          <w:rStyle w:val="EDBTXTKeywordBlack"/>
        </w:rPr>
        <w:t xml:space="preserve"> IN VARCHAR2) </w:t>
      </w:r>
      <w:r>
        <w:rPr>
          <w:rStyle w:val="EDBTXTKeywordBlack"/>
        </w:rPr>
        <w:t>RETURN VARCHAR2</w:t>
      </w:r>
    </w:p>
    <w:p w:rsidR="006F2817" w:rsidRPr="00BF4825" w:rsidRDefault="006F2817" w:rsidP="006F2817">
      <w:pPr>
        <w:pStyle w:val="EDBTXTNormalWebBlackChar"/>
      </w:pPr>
      <w:r w:rsidRPr="00BF4825">
        <w:t>If the data found at the given URL is longer than 2000 bytes, the</w:t>
      </w:r>
      <w:r>
        <w:t xml:space="preserve"> remainder will be discarded</w:t>
      </w:r>
      <w:r w:rsidRPr="00BF4825">
        <w:t>.  If the data found at the given URL is shorter than 2000 bytes, the result will be shorter than 2000 bytes</w:t>
      </w:r>
      <w:r>
        <w:t>.</w:t>
      </w:r>
    </w:p>
    <w:p w:rsidR="006F2817" w:rsidRPr="00E4163F" w:rsidRDefault="006F2817" w:rsidP="006F2817">
      <w:pPr>
        <w:pStyle w:val="EDBTXTNormalWebBlackChar"/>
        <w:rPr>
          <w:rStyle w:val="EDBTXTEmphasisNormalWebBoldBlackChar"/>
        </w:rPr>
      </w:pPr>
      <w:r w:rsidRPr="00E4163F">
        <w:rPr>
          <w:rStyle w:val="EDBTXTEmphasisNormalWebBoldBlackChar"/>
        </w:rPr>
        <w:t>Parameters</w:t>
      </w:r>
    </w:p>
    <w:p w:rsidR="006F2817" w:rsidRPr="0027128B" w:rsidRDefault="006F2817" w:rsidP="006F2817">
      <w:pPr>
        <w:rPr>
          <w:rStyle w:val="EDBTXTVariable11ptBlack"/>
        </w:rPr>
      </w:pPr>
      <w:r w:rsidRPr="0027128B">
        <w:rPr>
          <w:rStyle w:val="EDBTXTVariable11ptBlack"/>
        </w:rPr>
        <w:t>url</w:t>
      </w:r>
    </w:p>
    <w:p w:rsidR="006F2817" w:rsidRDefault="006F2817" w:rsidP="006F2817">
      <w:pPr>
        <w:pStyle w:val="EDBTXTIndentNormalWebLeft05"/>
      </w:pPr>
      <w:r w:rsidRPr="0027128B">
        <w:rPr>
          <w:rStyle w:val="EDBTXTVariable11ptBlack"/>
        </w:rPr>
        <w:t>url</w:t>
      </w:r>
      <w:r>
        <w:t xml:space="preserve"> is the Uniform Resource Locator from which </w:t>
      </w:r>
      <w:r w:rsidRPr="0016744A">
        <w:rPr>
          <w:rStyle w:val="EDBTXTKeywordBlack"/>
        </w:rPr>
        <w:t>UTL</w:t>
      </w:r>
      <w:r>
        <w:t>_</w:t>
      </w:r>
      <w:r w:rsidRPr="0016744A">
        <w:rPr>
          <w:rStyle w:val="EDBTXTKeywordBlack"/>
        </w:rPr>
        <w:t>HTTP</w:t>
      </w:r>
      <w:r>
        <w:t xml:space="preserve"> will return content.</w:t>
      </w:r>
    </w:p>
    <w:p w:rsidR="006F2817" w:rsidRPr="0027128B" w:rsidRDefault="006F2817" w:rsidP="006F2817">
      <w:pPr>
        <w:pStyle w:val="EDBTXTNormalWebBlackChar"/>
        <w:rPr>
          <w:rStyle w:val="EDBTXTEmphasisNormalWebBoldBlackChar"/>
        </w:rPr>
      </w:pPr>
      <w:r w:rsidRPr="0027128B">
        <w:rPr>
          <w:rStyle w:val="EDBTXTEmphasisNormalWebBoldBlackChar"/>
        </w:rPr>
        <w:t>Example</w:t>
      </w:r>
    </w:p>
    <w:p w:rsidR="006F2817" w:rsidRDefault="006F2817" w:rsidP="006F2817">
      <w:pPr>
        <w:pStyle w:val="EDBTXTNormalWebBlackChar"/>
      </w:pPr>
      <w:r>
        <w:t>The following command returns the first 2000 bytes retrieved from the EnterpriseDB website:</w:t>
      </w:r>
    </w:p>
    <w:p w:rsidR="006F2817" w:rsidRPr="00ED3F9F" w:rsidRDefault="006F2817" w:rsidP="006F2817">
      <w:pPr>
        <w:pStyle w:val="EDBEXCourierNew9ptCustomColorRGB4649146Left01"/>
      </w:pPr>
      <w:r w:rsidRPr="00ED3F9F">
        <w:t>SELECT UTL_HTTP.REQUEST('http://www.enterprisedb.com/') FROM DUAL;</w:t>
      </w:r>
    </w:p>
    <w:p w:rsidR="006F2817" w:rsidRDefault="006F2817" w:rsidP="006F2817">
      <w:pPr>
        <w:pStyle w:val="EDBTXTNormalWebBlackChar"/>
      </w:pPr>
    </w:p>
    <w:p w:rsidR="006F2817" w:rsidRDefault="006F2817" w:rsidP="006F2817">
      <w:pPr>
        <w:pStyle w:val="Heading3"/>
        <w:keepLines/>
        <w:tabs>
          <w:tab w:val="left" w:pos="720"/>
        </w:tabs>
      </w:pPr>
      <w:bookmarkStart w:id="1953" w:name="_Toc377017816"/>
      <w:bookmarkStart w:id="1954" w:name="_Toc444155930"/>
      <w:r>
        <w:t>REQUEST_PIECES</w:t>
      </w:r>
      <w:bookmarkEnd w:id="1953"/>
      <w:bookmarkEnd w:id="1954"/>
    </w:p>
    <w:p w:rsidR="006F2817" w:rsidRDefault="006F2817" w:rsidP="006F2817">
      <w:pPr>
        <w:pStyle w:val="EDBTXTNormalWebBlackChar"/>
      </w:pPr>
      <w:r>
        <w:t xml:space="preserve">The </w:t>
      </w:r>
      <w:r>
        <w:rPr>
          <w:rStyle w:val="EDBTXTKeywordBlack"/>
        </w:rPr>
        <w:t>REQUEST_PIECES</w:t>
      </w:r>
      <w:r w:rsidRPr="000D25B3">
        <w:t xml:space="preserve"> function </w:t>
      </w:r>
      <w:r>
        <w:t xml:space="preserve">returns a table of 2000-byte segments retrieved from an URL. </w:t>
      </w:r>
      <w:r w:rsidRPr="000D25B3">
        <w:t xml:space="preserve"> </w:t>
      </w:r>
      <w:r>
        <w:t>The signature is:</w:t>
      </w:r>
    </w:p>
    <w:p w:rsidR="006F2817" w:rsidRDefault="006F2817" w:rsidP="006F2817">
      <w:pPr>
        <w:pStyle w:val="EDBSYNTXPreformattedBlackLeft033"/>
        <w:ind w:left="0"/>
      </w:pPr>
      <w:r w:rsidRPr="008A7198">
        <w:rPr>
          <w:rStyle w:val="EDBTXTKeywordBlack"/>
        </w:rPr>
        <w:t>REQUEST</w:t>
      </w:r>
      <w:r>
        <w:rPr>
          <w:rStyle w:val="EDBTXTKeywordBlack"/>
        </w:rPr>
        <w:t>_PIECES</w:t>
      </w:r>
      <w:r w:rsidRPr="008A7198">
        <w:rPr>
          <w:rStyle w:val="EDBTXTKeywordBlack"/>
        </w:rPr>
        <w:t>(</w:t>
      </w:r>
      <w:r w:rsidRPr="008432FB">
        <w:rPr>
          <w:rStyle w:val="EDBTXTVariable11ptBlack"/>
        </w:rPr>
        <w:t>url</w:t>
      </w:r>
      <w:r w:rsidRPr="008A7198">
        <w:rPr>
          <w:rStyle w:val="EDBTXTKeywordBlack"/>
        </w:rPr>
        <w:t xml:space="preserve"> IN VARCHAR2</w:t>
      </w:r>
      <w:r>
        <w:rPr>
          <w:rStyle w:val="EDBTXTKeywordBlack"/>
        </w:rPr>
        <w:t xml:space="preserve">, </w:t>
      </w:r>
      <w:r w:rsidRPr="008432FB">
        <w:rPr>
          <w:rStyle w:val="EDBTXTVariable11ptBlack"/>
        </w:rPr>
        <w:t>max_pieces</w:t>
      </w:r>
      <w:r>
        <w:rPr>
          <w:rStyle w:val="EDBTXTKeywordBlack"/>
        </w:rPr>
        <w:t xml:space="preserve"> NUMBER IN DEFAULT 32767</w:t>
      </w:r>
      <w:r w:rsidRPr="008A7198">
        <w:rPr>
          <w:rStyle w:val="EDBTXTKeywordBlack"/>
        </w:rPr>
        <w:t xml:space="preserve">) </w:t>
      </w:r>
      <w:r>
        <w:rPr>
          <w:rStyle w:val="EDBTXTKeywordBlack"/>
        </w:rPr>
        <w:t>RETURN UTL_HTTP.HTML_PIECES</w:t>
      </w:r>
    </w:p>
    <w:p w:rsidR="006F2817" w:rsidRPr="008432FB" w:rsidRDefault="006F2817" w:rsidP="006F2817">
      <w:pPr>
        <w:pStyle w:val="EDBTXTNormalWebBlackChar"/>
        <w:rPr>
          <w:rStyle w:val="EDBTXTEmphasisNormalWebBoldBlackChar"/>
        </w:rPr>
      </w:pPr>
      <w:r w:rsidRPr="008432FB">
        <w:rPr>
          <w:rStyle w:val="EDBTXTEmphasisNormalWebBoldBlackChar"/>
        </w:rPr>
        <w:t>Parameters</w:t>
      </w:r>
    </w:p>
    <w:p w:rsidR="006F2817" w:rsidRPr="008432FB" w:rsidRDefault="006F2817" w:rsidP="006F2817">
      <w:pPr>
        <w:rPr>
          <w:rStyle w:val="EDBTXTVariable11ptBlack"/>
        </w:rPr>
      </w:pPr>
      <w:r w:rsidRPr="008432FB">
        <w:rPr>
          <w:rStyle w:val="EDBTXTVariable11ptBlack"/>
        </w:rPr>
        <w:t>url</w:t>
      </w:r>
    </w:p>
    <w:p w:rsidR="006F2817" w:rsidRDefault="006F2817" w:rsidP="006F2817">
      <w:pPr>
        <w:pStyle w:val="EDBTXTIndentNormalWebLeft05"/>
      </w:pPr>
      <w:r w:rsidRPr="008432FB">
        <w:rPr>
          <w:rStyle w:val="EDBTXTVariable11ptBlack"/>
        </w:rPr>
        <w:t>url</w:t>
      </w:r>
      <w:r>
        <w:t xml:space="preserve"> is the Uniform Resource Locator from which </w:t>
      </w:r>
      <w:r w:rsidRPr="008432FB">
        <w:rPr>
          <w:rStyle w:val="EDBTXTKeywordBlack"/>
        </w:rPr>
        <w:t>UTL_HTTP</w:t>
      </w:r>
      <w:r>
        <w:t xml:space="preserve"> will return content.</w:t>
      </w:r>
    </w:p>
    <w:p w:rsidR="00BF4A42" w:rsidRDefault="00BF4A42" w:rsidP="006F2817">
      <w:pPr>
        <w:rPr>
          <w:rStyle w:val="EDBTXTVariable11ptBlack"/>
        </w:rPr>
      </w:pPr>
    </w:p>
    <w:p w:rsidR="00BF4A42" w:rsidRDefault="00BF4A42" w:rsidP="006F2817">
      <w:pPr>
        <w:rPr>
          <w:rStyle w:val="EDBTXTVariable11ptBlack"/>
        </w:rPr>
      </w:pPr>
    </w:p>
    <w:p w:rsidR="00BF4A42" w:rsidRDefault="00BF4A42" w:rsidP="006F2817">
      <w:pPr>
        <w:rPr>
          <w:rStyle w:val="EDBTXTVariable11ptBlack"/>
        </w:rPr>
      </w:pPr>
    </w:p>
    <w:p w:rsidR="00BF4A42" w:rsidRDefault="00BF4A42" w:rsidP="006F2817">
      <w:pPr>
        <w:rPr>
          <w:rStyle w:val="EDBTXTVariable11ptBlack"/>
        </w:rPr>
      </w:pPr>
    </w:p>
    <w:p w:rsidR="00BF4A42" w:rsidRDefault="00BF4A42" w:rsidP="006F2817">
      <w:pPr>
        <w:rPr>
          <w:rStyle w:val="EDBTXTVariable11ptBlack"/>
        </w:rPr>
      </w:pPr>
    </w:p>
    <w:p w:rsidR="006F2817" w:rsidRPr="008432FB" w:rsidRDefault="006F2817" w:rsidP="006F2817">
      <w:pPr>
        <w:rPr>
          <w:rStyle w:val="EDBTXTVariable11ptBlack"/>
        </w:rPr>
      </w:pPr>
      <w:r w:rsidRPr="008432FB">
        <w:rPr>
          <w:rStyle w:val="EDBTXTVariable11ptBlack"/>
        </w:rPr>
        <w:lastRenderedPageBreak/>
        <w:t>max_pieces</w:t>
      </w:r>
    </w:p>
    <w:p w:rsidR="006F2817" w:rsidRDefault="006F2817" w:rsidP="006F2817">
      <w:pPr>
        <w:pStyle w:val="EDBTXTIndentNormalWebLeft05"/>
      </w:pPr>
      <w:r w:rsidRPr="008432FB">
        <w:rPr>
          <w:rStyle w:val="EDBTXTVariable11ptBlack"/>
        </w:rPr>
        <w:t>max_pieces</w:t>
      </w:r>
      <w:r>
        <w:t xml:space="preserve"> specifies the maximum number of 2000-byte segments that the </w:t>
      </w:r>
      <w:r w:rsidRPr="002641E4">
        <w:rPr>
          <w:rStyle w:val="EDBTXTKeywordBlack"/>
        </w:rPr>
        <w:t>REQUEST_PIECES</w:t>
      </w:r>
      <w:r>
        <w:t xml:space="preserve"> function will return.  If </w:t>
      </w:r>
      <w:r w:rsidRPr="008432FB">
        <w:rPr>
          <w:rStyle w:val="EDBTXTVariable11ptBlack"/>
        </w:rPr>
        <w:t>max_pieces</w:t>
      </w:r>
      <w:r>
        <w:t xml:space="preserve"> specifies more units than are available at the specified </w:t>
      </w:r>
      <w:r w:rsidRPr="008432FB">
        <w:rPr>
          <w:rStyle w:val="EDBTXTVariable11ptBlack"/>
        </w:rPr>
        <w:t>url</w:t>
      </w:r>
      <w:r>
        <w:t>, the final unit will contain fewer bytes.</w:t>
      </w:r>
    </w:p>
    <w:p w:rsidR="006F2817" w:rsidRPr="008432FB" w:rsidRDefault="006F2817" w:rsidP="006F2817">
      <w:pPr>
        <w:pStyle w:val="EDBTXTNormalWebBlackChar"/>
        <w:rPr>
          <w:rStyle w:val="EDBTXTEmphasisNormalWebBoldBlackChar"/>
        </w:rPr>
      </w:pPr>
      <w:r w:rsidRPr="008432FB">
        <w:rPr>
          <w:rStyle w:val="EDBTXTEmphasisNormalWebBoldBlackChar"/>
        </w:rPr>
        <w:t>Example</w:t>
      </w:r>
    </w:p>
    <w:p w:rsidR="006F2817" w:rsidRDefault="006F2817" w:rsidP="006F2817">
      <w:pPr>
        <w:pStyle w:val="EDBTXTNormalWebBlackChar"/>
      </w:pPr>
      <w:r>
        <w:t>The following example returns the first four 2000 byte segments retrieved from the EnterpriseDB website:</w:t>
      </w:r>
    </w:p>
    <w:p w:rsidR="006F2817" w:rsidRPr="004C7A4C" w:rsidRDefault="006F2817" w:rsidP="006F2817">
      <w:pPr>
        <w:pStyle w:val="EDBEXCourierNew9ptCustomColorRGB4649146Left01"/>
      </w:pPr>
      <w:r w:rsidRPr="004C7A4C">
        <w:t>DECLARE</w:t>
      </w:r>
    </w:p>
    <w:p w:rsidR="006F2817" w:rsidRPr="004C7A4C" w:rsidRDefault="006F2817" w:rsidP="006F2817">
      <w:pPr>
        <w:pStyle w:val="EDBEXCourierNew9ptCustomColorRGB4649146Left01"/>
      </w:pPr>
      <w:r w:rsidRPr="004C7A4C">
        <w:t xml:space="preserve">    result UTL_HTTP.HTML_PIECES;</w:t>
      </w:r>
    </w:p>
    <w:p w:rsidR="006F2817" w:rsidRPr="004C7A4C" w:rsidRDefault="006F2817" w:rsidP="006F2817">
      <w:pPr>
        <w:pStyle w:val="EDBEXCourierNew9ptCustomColorRGB4649146Left01"/>
      </w:pPr>
      <w:r w:rsidRPr="004C7A4C">
        <w:t>BEGIN</w:t>
      </w:r>
    </w:p>
    <w:p w:rsidR="006F2817" w:rsidRPr="004C7A4C" w:rsidRDefault="006F2817" w:rsidP="006F2817">
      <w:pPr>
        <w:pStyle w:val="EDBEXCourierNew9ptCustomColorRGB4649146Left01"/>
      </w:pPr>
      <w:r w:rsidRPr="004C7A4C">
        <w:t>result := UTL_HTTP.REQUEST</w:t>
      </w:r>
      <w:r>
        <w:t>_PIECES</w:t>
      </w:r>
      <w:r w:rsidRPr="004C7A4C">
        <w:t>('http://www.enterprisedb.com/', 4);</w:t>
      </w:r>
    </w:p>
    <w:p w:rsidR="006F2817" w:rsidRPr="004C7A4C" w:rsidRDefault="006F2817" w:rsidP="006F2817">
      <w:pPr>
        <w:pStyle w:val="EDBEXCourierNew9ptCustomColorRGB4649146Left01"/>
      </w:pPr>
      <w:r w:rsidRPr="004C7A4C">
        <w:t>END;</w:t>
      </w:r>
    </w:p>
    <w:p w:rsidR="006F2817" w:rsidRDefault="006F2817" w:rsidP="006F2817">
      <w:pPr>
        <w:pStyle w:val="EDBTXTNormalWebBlackChar"/>
      </w:pPr>
    </w:p>
    <w:p w:rsidR="006F2817" w:rsidRDefault="006F2817" w:rsidP="006F2817">
      <w:pPr>
        <w:pStyle w:val="Heading3"/>
      </w:pPr>
      <w:bookmarkStart w:id="1955" w:name="_Toc386709675"/>
      <w:bookmarkStart w:id="1956" w:name="_Toc444155931"/>
      <w:r>
        <w:t>SET_BODY_CHARSET</w:t>
      </w:r>
      <w:bookmarkEnd w:id="1955"/>
      <w:bookmarkEnd w:id="1956"/>
    </w:p>
    <w:p w:rsidR="006F2817" w:rsidRDefault="006F2817" w:rsidP="006F2817">
      <w:pPr>
        <w:pStyle w:val="EDBTXTNormalWebBlackChar"/>
      </w:pPr>
      <w:r>
        <w:t xml:space="preserve">The </w:t>
      </w:r>
      <w:r>
        <w:rPr>
          <w:rStyle w:val="EDBTXTKeywordBlack"/>
        </w:rPr>
        <w:t>SET_BODY_CHARSET</w:t>
      </w:r>
      <w:r>
        <w:t xml:space="preserve"> procedure sets the default character set of the body of future HTTP requests. The signature is:</w:t>
      </w:r>
    </w:p>
    <w:p w:rsidR="006F2817" w:rsidRDefault="006F2817" w:rsidP="006F2817">
      <w:pPr>
        <w:pStyle w:val="EDBSYNTXPreformattedBlackLeft033"/>
      </w:pPr>
      <w:r>
        <w:rPr>
          <w:rStyle w:val="EDBTXTKeywordBlack"/>
        </w:rPr>
        <w:t>SET_BODY_CHARSET(</w:t>
      </w:r>
      <w:r w:rsidRPr="006F4537">
        <w:rPr>
          <w:rStyle w:val="EDBTXTVariable11ptBlack"/>
        </w:rPr>
        <w:t>charset</w:t>
      </w:r>
      <w:r>
        <w:rPr>
          <w:rStyle w:val="EDBTXTKeywordBlack"/>
        </w:rPr>
        <w:t xml:space="preserve"> VARCHAR2 DEFAULT NULL)</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sidRPr="006F4537">
        <w:rPr>
          <w:rStyle w:val="EDBTXTVariable11ptBlack"/>
        </w:rPr>
        <w:t>charset</w:t>
      </w:r>
    </w:p>
    <w:p w:rsidR="006F2817" w:rsidRDefault="006F2817" w:rsidP="006F2817">
      <w:pPr>
        <w:pStyle w:val="EDBTXTIndentNormalWebLeft05"/>
      </w:pPr>
      <w:r w:rsidRPr="006F4537">
        <w:rPr>
          <w:rStyle w:val="EDBTXTVariable11ptBlack"/>
        </w:rPr>
        <w:t>charset</w:t>
      </w:r>
      <w:r>
        <w:t xml:space="preserve"> is the character set of the body of future requests. The default is null in which case the database character set is assumed.</w:t>
      </w:r>
    </w:p>
    <w:p w:rsidR="006F2817" w:rsidRDefault="006F2817" w:rsidP="006F2817">
      <w:pPr>
        <w:pStyle w:val="EDBTXTNormalWebBlackChar"/>
      </w:pPr>
    </w:p>
    <w:p w:rsidR="006F2817" w:rsidRDefault="006F2817" w:rsidP="006F2817">
      <w:pPr>
        <w:pStyle w:val="Heading3"/>
      </w:pPr>
      <w:bookmarkStart w:id="1957" w:name="_Toc386709676"/>
      <w:bookmarkStart w:id="1958" w:name="_Toc444155932"/>
      <w:r>
        <w:t>SET_FOLLOW_REDIRECT</w:t>
      </w:r>
      <w:bookmarkEnd w:id="1957"/>
      <w:bookmarkEnd w:id="1958"/>
    </w:p>
    <w:p w:rsidR="006F2817" w:rsidRDefault="006F2817" w:rsidP="006F2817">
      <w:pPr>
        <w:pStyle w:val="EDBTXTNormalWebBlackChar"/>
      </w:pPr>
      <w:r>
        <w:t xml:space="preserve">The </w:t>
      </w:r>
      <w:r w:rsidRPr="00AA5E28">
        <w:rPr>
          <w:rStyle w:val="EDBTXTKeywordBlack"/>
        </w:rPr>
        <w:t>SET_FOLLOW_REDIRECT</w:t>
      </w:r>
      <w:r>
        <w:t xml:space="preserve"> procedure sets the maximum number of times the HTTP redirect instruction is to be followed in the response to this request or future requests. This procedures has two signatures:</w:t>
      </w:r>
    </w:p>
    <w:p w:rsidR="006F2817" w:rsidRDefault="006F2817" w:rsidP="006F2817">
      <w:pPr>
        <w:pStyle w:val="EDBSYNTXPreformattedBlackLeft033"/>
      </w:pPr>
      <w:r>
        <w:rPr>
          <w:rStyle w:val="EDBTXTKeywordBlack"/>
        </w:rPr>
        <w:t>SET_FOLLOW_REDIRECT(</w:t>
      </w:r>
      <w:r w:rsidRPr="006F4537">
        <w:rPr>
          <w:rStyle w:val="EDBTXTVariable11ptBlack"/>
        </w:rPr>
        <w:t>max_redirects</w:t>
      </w:r>
      <w:r>
        <w:rPr>
          <w:rStyle w:val="EDBTXTKeywordBlack"/>
        </w:rPr>
        <w:t xml:space="preserve"> IN INTEGER DEFAULT 3)</w:t>
      </w:r>
    </w:p>
    <w:p w:rsidR="006F2817" w:rsidRDefault="006F2817" w:rsidP="006F2817">
      <w:pPr>
        <w:pStyle w:val="EDBTXTNormalWebBlackChar"/>
      </w:pPr>
      <w:r>
        <w:t>and</w:t>
      </w:r>
    </w:p>
    <w:p w:rsidR="006F2817" w:rsidRDefault="006F2817" w:rsidP="006F2817">
      <w:pPr>
        <w:pStyle w:val="EDBSYNTXPreformattedBlackLeft033"/>
      </w:pPr>
      <w:r>
        <w:rPr>
          <w:rStyle w:val="EDBTXTKeywordBlack"/>
        </w:rPr>
        <w:t>SET_FOLLOW_REDIRECT(</w:t>
      </w:r>
      <w:r w:rsidRPr="006F4537">
        <w:rPr>
          <w:rStyle w:val="EDBTXTVariable11ptBlack"/>
        </w:rPr>
        <w:t>r</w:t>
      </w:r>
      <w:r w:rsidRPr="008A7198">
        <w:rPr>
          <w:rStyle w:val="EDBTXTKeywordBlack"/>
        </w:rPr>
        <w:t xml:space="preserve"> IN </w:t>
      </w:r>
      <w:r>
        <w:rPr>
          <w:rStyle w:val="EDBTXTKeywordBlack"/>
        </w:rPr>
        <w:t xml:space="preserve">OUT UTL_HTTP.REQ, </w:t>
      </w:r>
      <w:r w:rsidRPr="006F4537">
        <w:rPr>
          <w:rStyle w:val="EDBTXTVariable11ptBlack"/>
        </w:rPr>
        <w:t>max_redirects</w:t>
      </w:r>
      <w:r>
        <w:rPr>
          <w:rStyle w:val="EDBTXTKeywordBlack"/>
        </w:rPr>
        <w:t xml:space="preserve"> IN INTEGER DEFAULT 3)</w:t>
      </w:r>
    </w:p>
    <w:p w:rsidR="006F2817" w:rsidRDefault="006F2817" w:rsidP="006F2817">
      <w:pPr>
        <w:pStyle w:val="EDBTXTNormalWebBlackChar"/>
      </w:pPr>
      <w:r>
        <w:lastRenderedPageBreak/>
        <w:t>Use the second form to change the maximum number of redirections for an individual request that a request inherits from the session default settings.</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sidRPr="006F4537">
        <w:rPr>
          <w:rStyle w:val="EDBTXTVariable11ptBlack"/>
        </w:rPr>
        <w:t>r</w:t>
      </w:r>
    </w:p>
    <w:p w:rsidR="006F2817" w:rsidRDefault="006F2817" w:rsidP="006F2817">
      <w:pPr>
        <w:pStyle w:val="EDBTXTIndentNormalWebLeft05"/>
      </w:pPr>
      <w:r w:rsidRPr="006F4537">
        <w:rPr>
          <w:rStyle w:val="EDBTXTVariable11ptBlack"/>
        </w:rPr>
        <w:t>r</w:t>
      </w:r>
      <w:r>
        <w:t xml:space="preserve"> is the HTTP request record.</w:t>
      </w:r>
    </w:p>
    <w:p w:rsidR="006F2817" w:rsidRPr="006F4537" w:rsidRDefault="006F2817" w:rsidP="006F2817">
      <w:pPr>
        <w:rPr>
          <w:rStyle w:val="EDBTXTVariable11ptBlack"/>
        </w:rPr>
      </w:pPr>
      <w:r w:rsidRPr="006F4537">
        <w:rPr>
          <w:rStyle w:val="EDBTXTVariable11ptBlack"/>
        </w:rPr>
        <w:t>max_redirects</w:t>
      </w:r>
    </w:p>
    <w:p w:rsidR="006F2817" w:rsidRDefault="006F2817" w:rsidP="006F2817">
      <w:pPr>
        <w:pStyle w:val="EDBTXTIndentNormalWebLeft05"/>
      </w:pPr>
      <w:r w:rsidRPr="006F4537">
        <w:rPr>
          <w:rStyle w:val="EDBTXTVariable11ptBlack"/>
        </w:rPr>
        <w:t>max_redirects</w:t>
      </w:r>
      <w:r>
        <w:t xml:space="preserve"> is maximum number of redirections allowed. Set to 0 to disable redirections. The default is 3.</w:t>
      </w:r>
    </w:p>
    <w:p w:rsidR="006F2817" w:rsidRDefault="006F2817" w:rsidP="006F2817">
      <w:pPr>
        <w:pStyle w:val="EDBTXTNormalWebBlackChar"/>
      </w:pPr>
    </w:p>
    <w:p w:rsidR="006F2817" w:rsidRDefault="006F2817" w:rsidP="006F2817">
      <w:pPr>
        <w:pStyle w:val="Heading3"/>
      </w:pPr>
      <w:bookmarkStart w:id="1959" w:name="_Toc386709677"/>
      <w:bookmarkStart w:id="1960" w:name="_Toc444155933"/>
      <w:r>
        <w:t>SET_HEADER</w:t>
      </w:r>
      <w:bookmarkEnd w:id="1959"/>
      <w:bookmarkEnd w:id="1960"/>
    </w:p>
    <w:p w:rsidR="006F2817" w:rsidRDefault="006F2817" w:rsidP="006F2817">
      <w:pPr>
        <w:pStyle w:val="EDBTXTNormalWebBlackChar"/>
      </w:pPr>
      <w:r>
        <w:t xml:space="preserve">The </w:t>
      </w:r>
      <w:r>
        <w:rPr>
          <w:rStyle w:val="EDBTXTKeywordBlack"/>
        </w:rPr>
        <w:t>SET_HEADER</w:t>
      </w:r>
      <w:r>
        <w:t xml:space="preserve"> procedure sets the HTTP request header. The signature is:</w:t>
      </w:r>
    </w:p>
    <w:p w:rsidR="006F2817" w:rsidRDefault="006F2817" w:rsidP="006F2817">
      <w:pPr>
        <w:pStyle w:val="EDBSYNTXPreformattedBlackLeft033"/>
      </w:pPr>
      <w:r>
        <w:rPr>
          <w:rStyle w:val="EDBTXTKeywordBlack"/>
        </w:rPr>
        <w:t>SET_HEADER</w:t>
      </w:r>
      <w:r w:rsidRPr="008A7198">
        <w:rPr>
          <w:rStyle w:val="EDBTXTKeywordBlack"/>
        </w:rPr>
        <w:t>(</w:t>
      </w:r>
      <w:r w:rsidRPr="006F4537">
        <w:rPr>
          <w:rStyle w:val="EDBTXTVariable11ptBlack"/>
        </w:rPr>
        <w:t>r</w:t>
      </w:r>
      <w:r w:rsidRPr="008A7198">
        <w:rPr>
          <w:rStyle w:val="EDBTXTKeywordBlack"/>
        </w:rPr>
        <w:t xml:space="preserve"> IN </w:t>
      </w:r>
      <w:r>
        <w:rPr>
          <w:rStyle w:val="EDBTXTKeywordBlack"/>
        </w:rPr>
        <w:t xml:space="preserve">OUT UTL_HTTP.REQ, </w:t>
      </w:r>
      <w:r w:rsidRPr="006F4537">
        <w:rPr>
          <w:rStyle w:val="EDBTXTVariable11ptBlack"/>
        </w:rPr>
        <w:t>name</w:t>
      </w:r>
      <w:r>
        <w:rPr>
          <w:rStyle w:val="EDBTXTKeywordBlack"/>
        </w:rPr>
        <w:t xml:space="preserve"> IN VARCHAR2, </w:t>
      </w:r>
      <w:r w:rsidRPr="006F4537">
        <w:rPr>
          <w:rStyle w:val="EDBTXTVariable11ptBlack"/>
        </w:rPr>
        <w:t>value</w:t>
      </w:r>
      <w:r>
        <w:rPr>
          <w:rStyle w:val="EDBTXTKeywordBlack"/>
        </w:rPr>
        <w:t xml:space="preserve"> IN VARCHAR2 DEFAULT NULL)</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sidRPr="006F4537">
        <w:rPr>
          <w:rStyle w:val="EDBTXTVariable11ptBlack"/>
        </w:rPr>
        <w:t>r</w:t>
      </w:r>
    </w:p>
    <w:p w:rsidR="006F2817" w:rsidRDefault="006F2817" w:rsidP="006F2817">
      <w:pPr>
        <w:pStyle w:val="EDBTXTIndentNormalWebLeft05"/>
      </w:pPr>
      <w:r w:rsidRPr="006F4537">
        <w:rPr>
          <w:rStyle w:val="EDBTXTVariable11ptBlack"/>
        </w:rPr>
        <w:t>r</w:t>
      </w:r>
      <w:r>
        <w:t xml:space="preserve"> is the HTTP request record.</w:t>
      </w:r>
    </w:p>
    <w:p w:rsidR="006F2817" w:rsidRPr="006F4537" w:rsidRDefault="006F2817" w:rsidP="006F2817">
      <w:pPr>
        <w:rPr>
          <w:rStyle w:val="EDBTXTVariable11ptBlack"/>
        </w:rPr>
      </w:pPr>
      <w:r w:rsidRPr="006F4537">
        <w:rPr>
          <w:rStyle w:val="EDBTXTVariable11ptBlack"/>
        </w:rPr>
        <w:t>name</w:t>
      </w:r>
    </w:p>
    <w:p w:rsidR="006F2817" w:rsidRDefault="006F2817" w:rsidP="006F2817">
      <w:pPr>
        <w:pStyle w:val="EDBTXTIndentNormalWebLeft05"/>
      </w:pPr>
      <w:r w:rsidRPr="006F4537">
        <w:rPr>
          <w:rStyle w:val="EDBTXTVariable11ptBlack"/>
        </w:rPr>
        <w:t>name</w:t>
      </w:r>
      <w:r>
        <w:t xml:space="preserve"> is the name of the request header.</w:t>
      </w:r>
    </w:p>
    <w:p w:rsidR="006F2817" w:rsidRPr="006F4537" w:rsidRDefault="006F2817" w:rsidP="006F2817">
      <w:pPr>
        <w:rPr>
          <w:rStyle w:val="EDBTXTVariable11ptBlack"/>
        </w:rPr>
      </w:pPr>
      <w:r w:rsidRPr="006F4537">
        <w:rPr>
          <w:rStyle w:val="EDBTXTVariable11ptBlack"/>
        </w:rPr>
        <w:t>value</w:t>
      </w:r>
    </w:p>
    <w:p w:rsidR="006F2817" w:rsidRDefault="006F2817" w:rsidP="006F2817">
      <w:pPr>
        <w:pStyle w:val="EDBTXTIndentNormalWebLeft05"/>
      </w:pPr>
      <w:r w:rsidRPr="006F4537">
        <w:rPr>
          <w:rStyle w:val="EDBTXTVariable11ptBlack"/>
        </w:rPr>
        <w:t>value</w:t>
      </w:r>
      <w:r>
        <w:t xml:space="preserve"> is the value of the request header. The default is null.</w:t>
      </w:r>
    </w:p>
    <w:p w:rsidR="006F2817" w:rsidRDefault="006F2817" w:rsidP="006F2817">
      <w:pPr>
        <w:pStyle w:val="EDBTXTNormalWebBlackChar"/>
      </w:pPr>
    </w:p>
    <w:p w:rsidR="006F2817" w:rsidRDefault="006F2817" w:rsidP="006F2817">
      <w:pPr>
        <w:pStyle w:val="Heading3"/>
      </w:pPr>
      <w:bookmarkStart w:id="1961" w:name="_Toc386709678"/>
      <w:bookmarkStart w:id="1962" w:name="_Toc444155934"/>
      <w:r>
        <w:t>SET_RESPONSE_ERROR_CHECK</w:t>
      </w:r>
      <w:bookmarkEnd w:id="1961"/>
      <w:bookmarkEnd w:id="1962"/>
    </w:p>
    <w:p w:rsidR="006F2817" w:rsidRDefault="006F2817" w:rsidP="006F2817">
      <w:pPr>
        <w:pStyle w:val="EDBTXTNormalWebBlackChar"/>
      </w:pPr>
      <w:r>
        <w:t xml:space="preserve">The </w:t>
      </w:r>
      <w:r w:rsidRPr="00AA5E28">
        <w:rPr>
          <w:rStyle w:val="EDBTXTKeywordBlack"/>
        </w:rPr>
        <w:t>SET_RESPONSE_ERROR_CHECK</w:t>
      </w:r>
      <w:r>
        <w:t xml:space="preserve"> procedure determines whether or not HTTP 4xx and 5xx status codes returned by the </w:t>
      </w:r>
      <w:r w:rsidRPr="00AA5E28">
        <w:rPr>
          <w:rStyle w:val="EDBTXTKeywordBlack"/>
        </w:rPr>
        <w:t>GET_RESPONSE</w:t>
      </w:r>
      <w:r>
        <w:t xml:space="preserve"> function should be interpreted as errors. The signature is:</w:t>
      </w:r>
    </w:p>
    <w:p w:rsidR="006F2817" w:rsidRDefault="006F2817" w:rsidP="006F2817">
      <w:pPr>
        <w:pStyle w:val="EDBSYNTXPreformattedBlackLeft033"/>
      </w:pPr>
      <w:r>
        <w:rPr>
          <w:rStyle w:val="EDBTXTKeywordBlack"/>
        </w:rPr>
        <w:t>SET_RESPONSE_ERROR_CHECK(</w:t>
      </w:r>
      <w:r w:rsidRPr="006F4537">
        <w:rPr>
          <w:rStyle w:val="EDBTXTVariable11ptBlack"/>
        </w:rPr>
        <w:t>enable</w:t>
      </w:r>
      <w:r>
        <w:rPr>
          <w:rStyle w:val="EDBTXTKeywordBlack"/>
        </w:rPr>
        <w:t xml:space="preserve"> IN BOOLEAN DEFAULT FALSE)</w:t>
      </w:r>
    </w:p>
    <w:p w:rsidR="006F2817" w:rsidRPr="006F4537" w:rsidRDefault="006F2817" w:rsidP="006F2817">
      <w:pPr>
        <w:pStyle w:val="EDBTXTNormalWebBlackChar"/>
        <w:rPr>
          <w:rStyle w:val="EDBTXTEmphasisNormalWebBoldBlackChar"/>
        </w:rPr>
      </w:pPr>
      <w:r w:rsidRPr="006F4537">
        <w:rPr>
          <w:rStyle w:val="EDBTXTEmphasisNormalWebBoldBlackChar"/>
        </w:rPr>
        <w:lastRenderedPageBreak/>
        <w:t>Parameters</w:t>
      </w:r>
    </w:p>
    <w:p w:rsidR="006F2817" w:rsidRPr="006F4537" w:rsidRDefault="006F2817" w:rsidP="006F2817">
      <w:pPr>
        <w:rPr>
          <w:rStyle w:val="EDBTXTVariable11ptBlack"/>
        </w:rPr>
      </w:pPr>
      <w:r w:rsidRPr="006F4537">
        <w:rPr>
          <w:rStyle w:val="EDBTXTVariable11ptBlack"/>
        </w:rPr>
        <w:t>enable</w:t>
      </w:r>
    </w:p>
    <w:p w:rsidR="006F2817" w:rsidRDefault="006F2817" w:rsidP="006F2817">
      <w:pPr>
        <w:pStyle w:val="EDBTXTIndentNormalWebLeft05"/>
      </w:pPr>
      <w:r>
        <w:t xml:space="preserve">Set </w:t>
      </w:r>
      <w:r w:rsidRPr="006F4537">
        <w:rPr>
          <w:rStyle w:val="EDBTXTVariable11ptBlack"/>
        </w:rPr>
        <w:t>enable</w:t>
      </w:r>
      <w:r>
        <w:t xml:space="preserve"> to </w:t>
      </w:r>
      <w:r w:rsidRPr="00AA5E28">
        <w:rPr>
          <w:rStyle w:val="EDBTXTKeywordBlack"/>
        </w:rPr>
        <w:t>TRUE</w:t>
      </w:r>
      <w:r>
        <w:t xml:space="preserve"> if HTTP 4xx and 5xx status codes are to be treated as errors, otherwise set to </w:t>
      </w:r>
      <w:r w:rsidRPr="00AA5E28">
        <w:rPr>
          <w:rStyle w:val="EDBTXTKeywordBlack"/>
        </w:rPr>
        <w:t>FALSE</w:t>
      </w:r>
      <w:r>
        <w:t xml:space="preserve">. The default is </w:t>
      </w:r>
      <w:r w:rsidRPr="00AA5E28">
        <w:rPr>
          <w:rStyle w:val="EDBTXTKeywordBlack"/>
        </w:rPr>
        <w:t>FALSE</w:t>
      </w:r>
      <w:r>
        <w:t>.</w:t>
      </w:r>
    </w:p>
    <w:p w:rsidR="006F2817" w:rsidRDefault="006F2817" w:rsidP="006F2817">
      <w:pPr>
        <w:pStyle w:val="EDBTXTNormalWebBlackChar"/>
      </w:pPr>
    </w:p>
    <w:p w:rsidR="006F2817" w:rsidRDefault="006F2817" w:rsidP="006F2817">
      <w:pPr>
        <w:pStyle w:val="Heading3"/>
      </w:pPr>
      <w:bookmarkStart w:id="1963" w:name="_Toc444155935"/>
      <w:r>
        <w:t>SET_TRANSFER_TIMEOUT</w:t>
      </w:r>
      <w:bookmarkEnd w:id="1963"/>
    </w:p>
    <w:p w:rsidR="006F2817" w:rsidRDefault="006F2817" w:rsidP="006F2817">
      <w:pPr>
        <w:pStyle w:val="EDBTXTNormalWebBlackChar"/>
      </w:pPr>
      <w:r>
        <w:t xml:space="preserve">The </w:t>
      </w:r>
      <w:r w:rsidRPr="00AA5E28">
        <w:rPr>
          <w:rStyle w:val="EDBTXTKeywordBlack"/>
        </w:rPr>
        <w:t>SET_</w:t>
      </w:r>
      <w:r>
        <w:rPr>
          <w:rStyle w:val="EDBTXTKeywordBlack"/>
        </w:rPr>
        <w:t>TRANSFER_TIMEOUT</w:t>
      </w:r>
      <w:r>
        <w:t xml:space="preserve"> procedure sets the default, transfer timeout setting for waiting for a response from an HTTP request. This procedure has two signatures:</w:t>
      </w:r>
    </w:p>
    <w:p w:rsidR="006F2817" w:rsidRDefault="006F2817" w:rsidP="006F2817">
      <w:pPr>
        <w:pStyle w:val="EDBSYNTXPreformattedBlackLeft033"/>
      </w:pPr>
      <w:r>
        <w:rPr>
          <w:rStyle w:val="EDBTXTKeywordBlack"/>
        </w:rPr>
        <w:t>SET_TRANSFER_TIMEOUT(</w:t>
      </w:r>
      <w:r>
        <w:rPr>
          <w:rStyle w:val="EDBTXTVariable11ptBlack"/>
        </w:rPr>
        <w:t>timeout</w:t>
      </w:r>
      <w:r>
        <w:rPr>
          <w:rStyle w:val="EDBTXTKeywordBlack"/>
        </w:rPr>
        <w:t xml:space="preserve"> IN INTEGER DEFAULT 60)</w:t>
      </w:r>
    </w:p>
    <w:p w:rsidR="006F2817" w:rsidRDefault="006F2817" w:rsidP="006F2817">
      <w:pPr>
        <w:pStyle w:val="EDBTXTNormalWebBlackChar"/>
      </w:pPr>
      <w:r>
        <w:t>and</w:t>
      </w:r>
    </w:p>
    <w:p w:rsidR="006F2817" w:rsidRDefault="006F2817" w:rsidP="006F2817">
      <w:pPr>
        <w:pStyle w:val="EDBSYNTXPreformattedBlackLeft033"/>
      </w:pPr>
      <w:r>
        <w:rPr>
          <w:rStyle w:val="EDBTXTKeywordBlack"/>
        </w:rPr>
        <w:t>SET_TRANSFER_TIMEOUT(</w:t>
      </w:r>
      <w:r w:rsidRPr="006F4537">
        <w:rPr>
          <w:rStyle w:val="EDBTXTVariable11ptBlack"/>
        </w:rPr>
        <w:t>r</w:t>
      </w:r>
      <w:r w:rsidRPr="008A7198">
        <w:rPr>
          <w:rStyle w:val="EDBTXTKeywordBlack"/>
        </w:rPr>
        <w:t xml:space="preserve"> IN </w:t>
      </w:r>
      <w:r>
        <w:rPr>
          <w:rStyle w:val="EDBTXTKeywordBlack"/>
        </w:rPr>
        <w:t xml:space="preserve">OUT UTL_HTTP.REQ, </w:t>
      </w:r>
      <w:r>
        <w:rPr>
          <w:rStyle w:val="EDBTXTVariable11ptBlack"/>
        </w:rPr>
        <w:t>timeout</w:t>
      </w:r>
      <w:r>
        <w:rPr>
          <w:rStyle w:val="EDBTXTKeywordBlack"/>
        </w:rPr>
        <w:t xml:space="preserve"> IN INTEGER DEFAULT 60)</w:t>
      </w:r>
    </w:p>
    <w:p w:rsidR="006F2817" w:rsidRDefault="006F2817" w:rsidP="006F2817">
      <w:pPr>
        <w:pStyle w:val="EDBTXTNormalWebBlackChar"/>
      </w:pPr>
      <w:r>
        <w:t>Use the second form to change the transfer timeout setting for an individual request that a request inherits from the session default settings.</w:t>
      </w:r>
    </w:p>
    <w:p w:rsidR="006F2817" w:rsidRPr="006F4537" w:rsidRDefault="006F2817" w:rsidP="006F2817">
      <w:pPr>
        <w:pStyle w:val="EDBTXTNormalWebBlackChar"/>
        <w:rPr>
          <w:rStyle w:val="EDBTXTEmphasisNormalWebBoldBlackChar"/>
        </w:rPr>
      </w:pPr>
      <w:r w:rsidRPr="006F4537">
        <w:rPr>
          <w:rStyle w:val="EDBTXTEmphasisNormalWebBoldBlackChar"/>
        </w:rPr>
        <w:t>Parameters</w:t>
      </w:r>
    </w:p>
    <w:p w:rsidR="006F2817" w:rsidRPr="006F4537" w:rsidRDefault="006F2817" w:rsidP="006F2817">
      <w:pPr>
        <w:rPr>
          <w:rStyle w:val="EDBTXTVariable11ptBlack"/>
        </w:rPr>
      </w:pPr>
      <w:r w:rsidRPr="006F4537">
        <w:rPr>
          <w:rStyle w:val="EDBTXTVariable11ptBlack"/>
        </w:rPr>
        <w:t>r</w:t>
      </w:r>
    </w:p>
    <w:p w:rsidR="006F2817" w:rsidRDefault="006F2817" w:rsidP="006F2817">
      <w:pPr>
        <w:pStyle w:val="EDBTXTIndentNormalWebLeft05"/>
      </w:pPr>
      <w:r w:rsidRPr="006F4537">
        <w:rPr>
          <w:rStyle w:val="EDBTXTVariable11ptBlack"/>
        </w:rPr>
        <w:t>r</w:t>
      </w:r>
      <w:r>
        <w:t xml:space="preserve"> is the HTTP request record.</w:t>
      </w:r>
    </w:p>
    <w:p w:rsidR="006F2817" w:rsidRPr="006F4537" w:rsidRDefault="006F2817" w:rsidP="006F2817">
      <w:pPr>
        <w:rPr>
          <w:rStyle w:val="EDBTXTVariable11ptBlack"/>
        </w:rPr>
      </w:pPr>
      <w:r>
        <w:rPr>
          <w:rStyle w:val="EDBTXTVariable11ptBlack"/>
        </w:rPr>
        <w:t>timeout</w:t>
      </w:r>
    </w:p>
    <w:p w:rsidR="006F2817" w:rsidRDefault="006F2817" w:rsidP="006F2817">
      <w:pPr>
        <w:pStyle w:val="EDBTXTIndentNormalWebLeft05"/>
      </w:pPr>
      <w:r>
        <w:rPr>
          <w:rStyle w:val="EDBTXTVariable11ptBlack"/>
        </w:rPr>
        <w:t>timeout</w:t>
      </w:r>
      <w:r>
        <w:t xml:space="preserve"> is the transfer timeout setting in seconds for HTTP requests. The default is 60 seconds.</w:t>
      </w:r>
    </w:p>
    <w:p w:rsidR="006F2817" w:rsidRDefault="006F2817" w:rsidP="006F2817">
      <w:pPr>
        <w:pStyle w:val="EDBTXTNormalWebBlackChar"/>
      </w:pPr>
    </w:p>
    <w:p w:rsidR="000C5CCD" w:rsidRDefault="000C5CCD" w:rsidP="006F2817">
      <w:pPr>
        <w:pStyle w:val="EDBTXTNormalWebBlackChar"/>
      </w:pPr>
    </w:p>
    <w:p w:rsidR="000C5CCD" w:rsidRDefault="000C5CCD" w:rsidP="006F2817">
      <w:pPr>
        <w:pStyle w:val="EDBTXTNormalWebBlackChar"/>
      </w:pPr>
    </w:p>
    <w:p w:rsidR="000C5CCD" w:rsidRDefault="000C5CCD" w:rsidP="006F2817">
      <w:pPr>
        <w:pStyle w:val="EDBTXTNormalWebBlackChar"/>
      </w:pPr>
    </w:p>
    <w:p w:rsidR="000C5CCD" w:rsidRDefault="000C5CCD" w:rsidP="006F2817">
      <w:pPr>
        <w:pStyle w:val="EDBTXTNormalWebBlackChar"/>
      </w:pPr>
    </w:p>
    <w:p w:rsidR="000C5CCD" w:rsidRDefault="000C5CCD" w:rsidP="006F2817">
      <w:pPr>
        <w:pStyle w:val="EDBTXTNormalWebBlackChar"/>
      </w:pPr>
    </w:p>
    <w:p w:rsidR="000C5CCD" w:rsidRPr="005F267E" w:rsidRDefault="000C5CCD" w:rsidP="000C5CCD">
      <w:pPr>
        <w:pStyle w:val="Heading3"/>
      </w:pPr>
      <w:bookmarkStart w:id="1964" w:name="_Toc427985145"/>
      <w:bookmarkStart w:id="1965" w:name="_Ref434239782"/>
      <w:bookmarkStart w:id="1966" w:name="_Toc444155936"/>
      <w:r w:rsidRPr="005F267E">
        <w:lastRenderedPageBreak/>
        <w:t>WRITE_LINE</w:t>
      </w:r>
      <w:bookmarkEnd w:id="1964"/>
      <w:bookmarkEnd w:id="1965"/>
      <w:bookmarkEnd w:id="1966"/>
    </w:p>
    <w:p w:rsidR="000C5CCD" w:rsidRPr="005F267E" w:rsidRDefault="000C5CCD" w:rsidP="000C5CCD">
      <w:pPr>
        <w:pStyle w:val="EDBTXTNormalWebBlackCharChar1"/>
        <w:rPr>
          <w:color w:val="auto"/>
        </w:rPr>
      </w:pPr>
      <w:r w:rsidRPr="005F267E">
        <w:rPr>
          <w:color w:val="auto"/>
        </w:rPr>
        <w:t xml:space="preserve">The </w:t>
      </w:r>
      <w:r w:rsidRPr="005F267E">
        <w:rPr>
          <w:rStyle w:val="EDBTXTKeywordBlack"/>
          <w:color w:val="auto"/>
        </w:rPr>
        <w:t>WRITE_LINE</w:t>
      </w:r>
      <w:r w:rsidRPr="005F267E">
        <w:rPr>
          <w:color w:val="auto"/>
        </w:rPr>
        <w:t xml:space="preserve"> procedure writes </w:t>
      </w:r>
      <w:r>
        <w:rPr>
          <w:color w:val="auto"/>
        </w:rPr>
        <w:t>data to the HTTP request body in text</w:t>
      </w:r>
      <w:r w:rsidRPr="005F267E">
        <w:rPr>
          <w:color w:val="auto"/>
        </w:rPr>
        <w:t xml:space="preserve"> form; the text is terminated with a CRLF character</w:t>
      </w:r>
      <w:r>
        <w:rPr>
          <w:color w:val="auto"/>
        </w:rPr>
        <w:t xml:space="preserve"> pair</w:t>
      </w:r>
      <w:r w:rsidRPr="005F267E">
        <w:rPr>
          <w:color w:val="auto"/>
        </w:rPr>
        <w:t>.  The signature is:</w:t>
      </w:r>
    </w:p>
    <w:p w:rsidR="000C5CCD" w:rsidRPr="005F267E" w:rsidRDefault="000C5CCD" w:rsidP="000C5CCD">
      <w:pPr>
        <w:pStyle w:val="EDBTXTNormalWebBlackCharChar1"/>
        <w:ind w:left="720"/>
        <w:rPr>
          <w:color w:val="auto"/>
        </w:rPr>
      </w:pPr>
      <w:r w:rsidRPr="005F267E">
        <w:rPr>
          <w:rStyle w:val="EDBTXTKeywordBlack"/>
          <w:color w:val="auto"/>
        </w:rPr>
        <w:t>WRITE_LINE(</w:t>
      </w:r>
      <w:r w:rsidRPr="005F267E">
        <w:rPr>
          <w:rStyle w:val="EDBTXTKeywordBlack"/>
          <w:i/>
          <w:iCs/>
          <w:color w:val="auto"/>
        </w:rPr>
        <w:t>r</w:t>
      </w:r>
      <w:r w:rsidRPr="005F267E">
        <w:rPr>
          <w:rStyle w:val="EDBTXTKeywordBlack"/>
          <w:color w:val="auto"/>
        </w:rPr>
        <w:t xml:space="preserve"> IN OUT UTL_HTTP.REQ, </w:t>
      </w:r>
      <w:r w:rsidRPr="005F267E">
        <w:rPr>
          <w:rStyle w:val="EDBTXTKeywordBlack"/>
          <w:i/>
          <w:iCs/>
          <w:color w:val="auto"/>
        </w:rPr>
        <w:t>data</w:t>
      </w:r>
      <w:r>
        <w:rPr>
          <w:rStyle w:val="EDBTXTKeywordBlack"/>
          <w:color w:val="auto"/>
        </w:rPr>
        <w:t xml:space="preserve"> IN VARCHAR2</w:t>
      </w:r>
      <w:r w:rsidRPr="005F267E">
        <w:rPr>
          <w:rStyle w:val="EDBTXTKeywordBlack"/>
          <w:color w:val="auto"/>
        </w:rPr>
        <w:t>)</w:t>
      </w:r>
    </w:p>
    <w:p w:rsidR="000C5CCD" w:rsidRPr="005F267E" w:rsidRDefault="000C5CCD" w:rsidP="000C5CCD">
      <w:r w:rsidRPr="005F267E">
        <w:t>Parameters</w:t>
      </w:r>
    </w:p>
    <w:p w:rsidR="000C5CCD" w:rsidRPr="005F267E" w:rsidRDefault="000C5CCD" w:rsidP="000C5CCD">
      <w:pPr>
        <w:rPr>
          <w:rStyle w:val="EDBTXTKeywordBlack"/>
          <w:i/>
        </w:rPr>
      </w:pPr>
      <w:r w:rsidRPr="005F267E">
        <w:rPr>
          <w:rStyle w:val="EDBTXTKeywordBlack"/>
          <w:i/>
        </w:rPr>
        <w:t>r</w:t>
      </w:r>
    </w:p>
    <w:p w:rsidR="000C5CCD" w:rsidRPr="005F267E" w:rsidRDefault="000C5CCD" w:rsidP="000C5CCD">
      <w:pPr>
        <w:pStyle w:val="EDBTXTNormalWebBlackCharChar1"/>
        <w:ind w:left="720"/>
        <w:rPr>
          <w:color w:val="auto"/>
        </w:rPr>
      </w:pPr>
      <w:r w:rsidRPr="005F267E">
        <w:rPr>
          <w:rStyle w:val="EDBTXTKeywordBlack"/>
          <w:i/>
          <w:color w:val="auto"/>
        </w:rPr>
        <w:t>r</w:t>
      </w:r>
      <w:r w:rsidRPr="005F267E">
        <w:rPr>
          <w:color w:val="auto"/>
        </w:rPr>
        <w:t xml:space="preserve"> is the HTTP request record.</w:t>
      </w:r>
    </w:p>
    <w:p w:rsidR="000C5CCD" w:rsidRPr="005F267E" w:rsidRDefault="000C5CCD" w:rsidP="000C5CCD">
      <w:pPr>
        <w:rPr>
          <w:rStyle w:val="EDBTXTKeywordBlack"/>
          <w:i/>
        </w:rPr>
      </w:pPr>
      <w:r w:rsidRPr="005F267E">
        <w:rPr>
          <w:rStyle w:val="EDBTXTKeywordBlack"/>
          <w:i/>
        </w:rPr>
        <w:t>data</w:t>
      </w:r>
    </w:p>
    <w:p w:rsidR="000C5CCD" w:rsidRPr="005F267E" w:rsidRDefault="000C5CCD" w:rsidP="000C5CCD">
      <w:pPr>
        <w:pStyle w:val="EDBTXTNormalWebBlackCharChar1"/>
        <w:ind w:left="720"/>
        <w:rPr>
          <w:color w:val="auto"/>
        </w:rPr>
      </w:pPr>
      <w:r w:rsidRPr="005F267E">
        <w:rPr>
          <w:rStyle w:val="EDBTXTKeywordBlack"/>
          <w:i/>
          <w:color w:val="auto"/>
        </w:rPr>
        <w:t>data</w:t>
      </w:r>
      <w:r w:rsidRPr="005F267E">
        <w:rPr>
          <w:color w:val="auto"/>
        </w:rPr>
        <w:t xml:space="preserve"> is the request body in </w:t>
      </w:r>
      <w:r>
        <w:rPr>
          <w:rStyle w:val="EDBTXTKeywordBlack"/>
          <w:color w:val="auto"/>
        </w:rPr>
        <w:t>TEXT</w:t>
      </w:r>
      <w:r w:rsidRPr="005F267E">
        <w:rPr>
          <w:color w:val="auto"/>
        </w:rPr>
        <w:t xml:space="preserve"> form.</w:t>
      </w:r>
    </w:p>
    <w:p w:rsidR="000C5CCD" w:rsidRPr="00AF1630" w:rsidRDefault="000C5CCD" w:rsidP="000C5CCD">
      <w:r>
        <w:t>Example</w:t>
      </w:r>
    </w:p>
    <w:p w:rsidR="000C5CCD" w:rsidRPr="005F267E" w:rsidRDefault="000C5CCD" w:rsidP="000C5CCD">
      <w:pPr>
        <w:pStyle w:val="EDBTXTNormalWebBlackCharChar1"/>
        <w:rPr>
          <w:color w:val="auto"/>
        </w:rPr>
      </w:pPr>
      <w:r w:rsidRPr="005F267E">
        <w:rPr>
          <w:color w:val="auto"/>
        </w:rPr>
        <w:t>The following example writes data</w:t>
      </w:r>
      <w:r>
        <w:rPr>
          <w:color w:val="auto"/>
        </w:rPr>
        <w:t xml:space="preserve"> (</w:t>
      </w:r>
      <w:r>
        <w:rPr>
          <w:rStyle w:val="EDBTXTKeywordBlack"/>
        </w:rPr>
        <w:t>Account balance $500.00</w:t>
      </w:r>
      <w:r>
        <w:rPr>
          <w:color w:val="auto"/>
        </w:rPr>
        <w:t>)</w:t>
      </w:r>
      <w:r w:rsidRPr="005F267E">
        <w:rPr>
          <w:color w:val="auto"/>
        </w:rPr>
        <w:t xml:space="preserve"> in text form to the request body to be sent using the HTTP </w:t>
      </w:r>
      <w:r w:rsidRPr="005F267E">
        <w:rPr>
          <w:rStyle w:val="EDBTXTKeywordBlack"/>
          <w:color w:val="auto"/>
        </w:rPr>
        <w:t>POST</w:t>
      </w:r>
      <w:r w:rsidRPr="005F267E">
        <w:rPr>
          <w:color w:val="auto"/>
        </w:rPr>
        <w:t xml:space="preserve"> method</w:t>
      </w:r>
      <w:r>
        <w:rPr>
          <w:color w:val="auto"/>
        </w:rPr>
        <w:t>.  The data is sent</w:t>
      </w:r>
      <w:r w:rsidRPr="005F267E">
        <w:rPr>
          <w:color w:val="auto"/>
        </w:rPr>
        <w:t xml:space="preserve"> to a hypothetical web application </w:t>
      </w:r>
      <w:r>
        <w:rPr>
          <w:color w:val="auto"/>
        </w:rPr>
        <w:t>(</w:t>
      </w:r>
      <w:r w:rsidRPr="00AE30BD">
        <w:rPr>
          <w:rStyle w:val="EDBTXTKeywordBlack"/>
        </w:rPr>
        <w:t>post.php</w:t>
      </w:r>
      <w:r>
        <w:rPr>
          <w:color w:val="auto"/>
        </w:rPr>
        <w:t xml:space="preserve">) that accepts and processes </w:t>
      </w:r>
      <w:r w:rsidRPr="005F267E">
        <w:rPr>
          <w:color w:val="auto"/>
        </w:rPr>
        <w:t>data.</w:t>
      </w:r>
    </w:p>
    <w:p w:rsidR="000C5CCD" w:rsidRPr="00A72BE4" w:rsidRDefault="000C5CCD" w:rsidP="000C5CCD">
      <w:pPr>
        <w:pStyle w:val="EDBEXCourierNew9ptCustomColorRGB4649146Left01"/>
        <w:rPr>
          <w:color w:val="auto"/>
        </w:rPr>
      </w:pPr>
      <w:r w:rsidRPr="00A72BE4">
        <w:rPr>
          <w:color w:val="auto"/>
        </w:rPr>
        <w:t>DECLARE</w:t>
      </w:r>
    </w:p>
    <w:p w:rsidR="000C5CCD" w:rsidRPr="00A72BE4" w:rsidRDefault="000C5CCD" w:rsidP="000C5CCD">
      <w:pPr>
        <w:pStyle w:val="EDBEXCourierNew9ptCustomColorRGB4649146Left01"/>
        <w:rPr>
          <w:color w:val="auto"/>
        </w:rPr>
      </w:pPr>
      <w:r w:rsidRPr="00A72BE4">
        <w:rPr>
          <w:color w:val="auto"/>
        </w:rPr>
        <w:t xml:space="preserve">    v_req           UTL_HTTP.REQ;</w:t>
      </w:r>
    </w:p>
    <w:p w:rsidR="000C5CCD" w:rsidRPr="00A72BE4" w:rsidRDefault="000C5CCD" w:rsidP="000C5CCD">
      <w:pPr>
        <w:pStyle w:val="EDBEXCourierNew9ptCustomColorRGB4649146Left01"/>
        <w:rPr>
          <w:color w:val="auto"/>
        </w:rPr>
      </w:pPr>
      <w:r w:rsidRPr="00A72BE4">
        <w:rPr>
          <w:color w:val="auto"/>
        </w:rPr>
        <w:t xml:space="preserve">    v_resp          UTL_HTTP.RESP;</w:t>
      </w:r>
    </w:p>
    <w:p w:rsidR="000C5CCD" w:rsidRPr="00A72BE4" w:rsidRDefault="000C5CCD" w:rsidP="000C5CCD">
      <w:pPr>
        <w:pStyle w:val="EDBEXCourierNew9ptCustomColorRGB4649146Left01"/>
        <w:rPr>
          <w:color w:val="auto"/>
        </w:rPr>
      </w:pPr>
      <w:r w:rsidRPr="00A72BE4">
        <w:rPr>
          <w:color w:val="auto"/>
        </w:rPr>
        <w:t>BEGIN</w:t>
      </w:r>
    </w:p>
    <w:p w:rsidR="000C5CCD" w:rsidRPr="00A72BE4" w:rsidRDefault="000C5CCD" w:rsidP="000C5CCD">
      <w:pPr>
        <w:pStyle w:val="EDBEXCourierNew9ptCustomColorRGB4649146Left01"/>
        <w:rPr>
          <w:color w:val="auto"/>
        </w:rPr>
      </w:pPr>
      <w:r w:rsidRPr="00A72BE4">
        <w:rPr>
          <w:color w:val="auto"/>
        </w:rPr>
        <w:t xml:space="preserve">    v_req := UTL_HTTP.BEGIN_REQUEST('http://www.example.com/post.php',</w:t>
      </w:r>
    </w:p>
    <w:p w:rsidR="000C5CCD" w:rsidRPr="00A72BE4" w:rsidRDefault="000C5CCD" w:rsidP="000C5CCD">
      <w:pPr>
        <w:pStyle w:val="EDBEXCourierNew9ptCustomColorRGB4649146Left01"/>
        <w:rPr>
          <w:color w:val="auto"/>
        </w:rPr>
      </w:pPr>
      <w:r w:rsidRPr="00A72BE4">
        <w:rPr>
          <w:color w:val="auto"/>
        </w:rPr>
        <w:t xml:space="preserve">       'POST');</w:t>
      </w:r>
    </w:p>
    <w:p w:rsidR="000C5CCD" w:rsidRPr="00A72BE4" w:rsidRDefault="000C5CCD" w:rsidP="000C5CCD">
      <w:pPr>
        <w:pStyle w:val="EDBEXCourierNew9ptCustomColorRGB4649146Left01"/>
        <w:rPr>
          <w:color w:val="auto"/>
        </w:rPr>
      </w:pPr>
      <w:r>
        <w:rPr>
          <w:color w:val="auto"/>
        </w:rPr>
        <w:t xml:space="preserve">    </w:t>
      </w:r>
      <w:r w:rsidRPr="00A72BE4">
        <w:rPr>
          <w:color w:val="auto"/>
        </w:rPr>
        <w:t xml:space="preserve">UTL_HTTP.SET_HEADER(v_req, 'Content-Length', '23');    </w:t>
      </w:r>
    </w:p>
    <w:p w:rsidR="000C5CCD" w:rsidRPr="00A72BE4" w:rsidRDefault="000C5CCD" w:rsidP="000C5CCD">
      <w:pPr>
        <w:pStyle w:val="EDBEXCourierNew9ptCustomColorRGB4649146Left01"/>
        <w:rPr>
          <w:color w:val="auto"/>
        </w:rPr>
      </w:pPr>
      <w:r>
        <w:rPr>
          <w:color w:val="auto"/>
        </w:rPr>
        <w:t xml:space="preserve">    </w:t>
      </w:r>
      <w:r w:rsidRPr="00A72BE4">
        <w:rPr>
          <w:color w:val="auto"/>
        </w:rPr>
        <w:t>UTL_HTTP.WRITE_LINE(v_req, 'Account balance $500.00');</w:t>
      </w:r>
    </w:p>
    <w:p w:rsidR="000C5CCD" w:rsidRPr="00A72BE4" w:rsidRDefault="000C5CCD" w:rsidP="000C5CCD">
      <w:pPr>
        <w:pStyle w:val="EDBEXCourierNew9ptCustomColorRGB4649146Left01"/>
        <w:rPr>
          <w:color w:val="auto"/>
        </w:rPr>
      </w:pPr>
      <w:r w:rsidRPr="00A72BE4">
        <w:rPr>
          <w:color w:val="auto"/>
        </w:rPr>
        <w:t xml:space="preserve">    v_resp := UTL_HTTP.GET_RESPONSE(v_req);</w:t>
      </w:r>
    </w:p>
    <w:p w:rsidR="000C5CCD" w:rsidRPr="00A72BE4" w:rsidRDefault="000C5CCD" w:rsidP="000C5CCD">
      <w:pPr>
        <w:pStyle w:val="EDBEXCourierNew9ptCustomColorRGB4649146Left01"/>
        <w:rPr>
          <w:color w:val="auto"/>
        </w:rPr>
      </w:pPr>
      <w:r w:rsidRPr="00A72BE4">
        <w:rPr>
          <w:color w:val="auto"/>
        </w:rPr>
        <w:t xml:space="preserve">    DBMS_OUTPUT.PUT_LINE('Status Code: ' || v_resp.status_code);</w:t>
      </w:r>
    </w:p>
    <w:p w:rsidR="000C5CCD" w:rsidRPr="005F267E" w:rsidRDefault="000C5CCD" w:rsidP="000C5CCD">
      <w:pPr>
        <w:pStyle w:val="EDBEXCourierNew9ptCustomColorRGB4649146Left01"/>
        <w:rPr>
          <w:color w:val="auto"/>
        </w:rPr>
      </w:pPr>
      <w:r w:rsidRPr="00A72BE4">
        <w:rPr>
          <w:color w:val="auto"/>
        </w:rPr>
        <w:t xml:space="preserve">    DBMS_OUTPUT.PUT_LINE</w:t>
      </w:r>
      <w:r w:rsidRPr="005F267E">
        <w:rPr>
          <w:color w:val="auto"/>
        </w:rPr>
        <w:t>('Reason Phrase: ' || v_resp.reason_phrase);</w:t>
      </w:r>
    </w:p>
    <w:p w:rsidR="000C5CCD" w:rsidRPr="005F267E" w:rsidRDefault="000C5CCD" w:rsidP="000C5CCD">
      <w:pPr>
        <w:pStyle w:val="EDBEXCourierNew9ptCustomColorRGB4649146Left01"/>
        <w:rPr>
          <w:color w:val="auto"/>
        </w:rPr>
      </w:pPr>
      <w:r w:rsidRPr="005F267E">
        <w:rPr>
          <w:color w:val="auto"/>
        </w:rPr>
        <w:t xml:space="preserve">    UTL_HTTP.END_RESPONSE(v_resp);</w:t>
      </w:r>
    </w:p>
    <w:p w:rsidR="000C5CCD" w:rsidRPr="005F267E" w:rsidRDefault="000C5CCD" w:rsidP="000C5CCD">
      <w:pPr>
        <w:pStyle w:val="EDBEXCourierNew9ptCustomColorRGB4649146Left01"/>
        <w:rPr>
          <w:color w:val="auto"/>
        </w:rPr>
      </w:pPr>
      <w:r w:rsidRPr="005F267E">
        <w:rPr>
          <w:color w:val="auto"/>
        </w:rPr>
        <w:t>END;</w:t>
      </w:r>
    </w:p>
    <w:p w:rsidR="000C5CCD" w:rsidRPr="005F267E" w:rsidRDefault="000C5CCD" w:rsidP="000C5CCD">
      <w:pPr>
        <w:pStyle w:val="EDBTXTNormalWebBlackCharChar1"/>
        <w:rPr>
          <w:color w:val="auto"/>
        </w:rPr>
      </w:pPr>
      <w:r w:rsidRPr="005F267E">
        <w:rPr>
          <w:color w:val="auto"/>
        </w:rPr>
        <w:t xml:space="preserve">Assuming the web application successfully processed the </w:t>
      </w:r>
      <w:r w:rsidRPr="005F267E">
        <w:rPr>
          <w:rStyle w:val="EDBTXTKeywordBlack"/>
          <w:color w:val="auto"/>
        </w:rPr>
        <w:t>POST</w:t>
      </w:r>
      <w:r w:rsidRPr="005F267E">
        <w:rPr>
          <w:color w:val="auto"/>
        </w:rPr>
        <w:t xml:space="preserve"> method, the following output would be displayed:</w:t>
      </w:r>
    </w:p>
    <w:p w:rsidR="000C5CCD" w:rsidRPr="005F267E" w:rsidRDefault="000C5CCD" w:rsidP="000C5CCD">
      <w:pPr>
        <w:pStyle w:val="EDBEXCourierNew9ptCustomColorRGB4649146Left01"/>
        <w:rPr>
          <w:color w:val="auto"/>
        </w:rPr>
      </w:pPr>
      <w:r w:rsidRPr="005F267E">
        <w:rPr>
          <w:color w:val="auto"/>
        </w:rPr>
        <w:t>Status Code: 200</w:t>
      </w:r>
    </w:p>
    <w:p w:rsidR="000C5CCD" w:rsidRPr="005F267E" w:rsidRDefault="000C5CCD" w:rsidP="000C5CCD">
      <w:pPr>
        <w:pStyle w:val="EDBEXCourierNew9ptCustomColorRGB4649146Left01"/>
        <w:rPr>
          <w:color w:val="auto"/>
        </w:rPr>
      </w:pPr>
      <w:r w:rsidRPr="005F267E">
        <w:rPr>
          <w:color w:val="auto"/>
        </w:rPr>
        <w:t>Reason Phrase: OK</w:t>
      </w:r>
    </w:p>
    <w:p w:rsidR="000C5CCD" w:rsidRPr="005F267E" w:rsidRDefault="000C5CCD" w:rsidP="000C5CCD">
      <w:pPr>
        <w:pStyle w:val="EDBTXTNormalWebBlackCharChar1"/>
        <w:rPr>
          <w:color w:val="auto"/>
        </w:rPr>
      </w:pPr>
    </w:p>
    <w:p w:rsidR="001F54F9" w:rsidRDefault="001F54F9" w:rsidP="006F2817">
      <w:pPr>
        <w:pStyle w:val="EDBTXTNormalWebBlackChar"/>
      </w:pPr>
    </w:p>
    <w:p w:rsidR="000C5CCD" w:rsidRDefault="000C5CCD" w:rsidP="000C5CCD">
      <w:pPr>
        <w:pStyle w:val="Heading3"/>
      </w:pPr>
      <w:bookmarkStart w:id="1967" w:name="_Toc427985146"/>
      <w:bookmarkStart w:id="1968" w:name="_Toc444155937"/>
      <w:r>
        <w:lastRenderedPageBreak/>
        <w:t>WRITE_RAW</w:t>
      </w:r>
      <w:bookmarkEnd w:id="1967"/>
      <w:bookmarkEnd w:id="1968"/>
    </w:p>
    <w:p w:rsidR="000C5CCD" w:rsidRDefault="000C5CCD" w:rsidP="000C5CCD">
      <w:pPr>
        <w:pStyle w:val="EDBTXTNormalWebBlackCharChar1"/>
      </w:pPr>
      <w:r>
        <w:t xml:space="preserve">The </w:t>
      </w:r>
      <w:r w:rsidRPr="00817971">
        <w:rPr>
          <w:rStyle w:val="EDBTXTKeywordBlack"/>
        </w:rPr>
        <w:t>WRITE_RAW</w:t>
      </w:r>
      <w:r>
        <w:t xml:space="preserve"> procedure writes data to the HTTP request body in binary form. The signature is:</w:t>
      </w:r>
    </w:p>
    <w:p w:rsidR="000C5CCD" w:rsidRDefault="000C5CCD" w:rsidP="000C5CCD">
      <w:pPr>
        <w:pStyle w:val="EDBTXTNormalWebBlackCharChar1"/>
        <w:ind w:left="720"/>
      </w:pPr>
      <w:r>
        <w:rPr>
          <w:rStyle w:val="EDBTXTKeywordBlack"/>
        </w:rPr>
        <w:t>WRITE_RAW</w:t>
      </w:r>
      <w:r w:rsidRPr="008A7198">
        <w:rPr>
          <w:rStyle w:val="EDBTXTKeywordBlack"/>
        </w:rPr>
        <w:t>(</w:t>
      </w:r>
      <w:r>
        <w:rPr>
          <w:rStyle w:val="EDBTXTKeywordBlack"/>
          <w:i/>
          <w:iCs/>
        </w:rPr>
        <w:t>r</w:t>
      </w:r>
      <w:r w:rsidRPr="008A7198">
        <w:rPr>
          <w:rStyle w:val="EDBTXTKeywordBlack"/>
        </w:rPr>
        <w:t xml:space="preserve"> IN </w:t>
      </w:r>
      <w:r>
        <w:rPr>
          <w:rStyle w:val="EDBTXTKeywordBlack"/>
        </w:rPr>
        <w:t xml:space="preserve">OUT UTL_HTTP.REQ, </w:t>
      </w:r>
      <w:r>
        <w:rPr>
          <w:rStyle w:val="EDBTXTKeywordBlack"/>
          <w:i/>
          <w:iCs/>
        </w:rPr>
        <w:t>data</w:t>
      </w:r>
      <w:r>
        <w:rPr>
          <w:rStyle w:val="EDBTXTKeywordBlack"/>
        </w:rPr>
        <w:t xml:space="preserve"> IN RAW)</w:t>
      </w:r>
    </w:p>
    <w:p w:rsidR="000C5CCD" w:rsidRPr="00E34E95" w:rsidRDefault="000C5CCD" w:rsidP="000C5CCD">
      <w:r>
        <w:t>Parameters</w:t>
      </w:r>
    </w:p>
    <w:p w:rsidR="000C5CCD" w:rsidRDefault="000C5CCD" w:rsidP="000C5CCD">
      <w:pPr>
        <w:rPr>
          <w:rStyle w:val="EDBTXTKeywordBlack"/>
          <w:i/>
        </w:rPr>
      </w:pPr>
      <w:r>
        <w:rPr>
          <w:rStyle w:val="EDBTXTKeywordBlack"/>
          <w:i/>
        </w:rPr>
        <w:t>r</w:t>
      </w:r>
    </w:p>
    <w:p w:rsidR="000C5CCD" w:rsidRDefault="000C5CCD" w:rsidP="000C5CCD">
      <w:pPr>
        <w:pStyle w:val="EDBTXTNormalWebBlackCharChar1"/>
        <w:ind w:left="720"/>
      </w:pPr>
      <w:r>
        <w:rPr>
          <w:rStyle w:val="EDBTXTKeywordBlack"/>
          <w:i/>
        </w:rPr>
        <w:t>r</w:t>
      </w:r>
      <w:r>
        <w:t xml:space="preserve"> is the HTTP request record.</w:t>
      </w:r>
    </w:p>
    <w:p w:rsidR="000C5CCD" w:rsidRDefault="000C5CCD" w:rsidP="000C5CCD">
      <w:pPr>
        <w:rPr>
          <w:rStyle w:val="EDBTXTKeywordBlack"/>
          <w:i/>
        </w:rPr>
      </w:pPr>
      <w:r>
        <w:rPr>
          <w:rStyle w:val="EDBTXTKeywordBlack"/>
          <w:i/>
        </w:rPr>
        <w:t>data</w:t>
      </w:r>
    </w:p>
    <w:p w:rsidR="000C5CCD" w:rsidRDefault="000C5CCD" w:rsidP="000C5CCD">
      <w:pPr>
        <w:pStyle w:val="EDBTXTNormalWebBlackCharChar1"/>
        <w:ind w:left="720"/>
      </w:pPr>
      <w:r>
        <w:rPr>
          <w:rStyle w:val="EDBTXTKeywordBlack"/>
          <w:i/>
        </w:rPr>
        <w:t>data</w:t>
      </w:r>
      <w:r>
        <w:t xml:space="preserve"> is the request body in binary form.</w:t>
      </w:r>
    </w:p>
    <w:p w:rsidR="000C5CCD" w:rsidRPr="00AF1630" w:rsidRDefault="000C5CCD" w:rsidP="000C5CCD">
      <w:r>
        <w:t>Example</w:t>
      </w:r>
    </w:p>
    <w:p w:rsidR="000C5CCD" w:rsidRPr="00A72BE4" w:rsidRDefault="000C5CCD" w:rsidP="000C5CCD">
      <w:pPr>
        <w:pStyle w:val="EDBTXTNormalWebBlackCharChar1"/>
        <w:rPr>
          <w:color w:val="auto"/>
        </w:rPr>
      </w:pPr>
      <w:r w:rsidRPr="00A72BE4">
        <w:rPr>
          <w:color w:val="auto"/>
        </w:rPr>
        <w:t xml:space="preserve">The following example writes data in binary form to the request body to be sent using the HTTP </w:t>
      </w:r>
      <w:r w:rsidRPr="00A72BE4">
        <w:rPr>
          <w:rStyle w:val="EDBTXTKeywordBlack"/>
          <w:color w:val="auto"/>
        </w:rPr>
        <w:t>POST</w:t>
      </w:r>
      <w:r w:rsidRPr="00A72BE4">
        <w:rPr>
          <w:color w:val="auto"/>
        </w:rPr>
        <w:t xml:space="preserve"> method to a hypothetical web application that accepts and processes such data.</w:t>
      </w:r>
    </w:p>
    <w:p w:rsidR="000C5CCD" w:rsidRPr="00A72BE4" w:rsidRDefault="000C5CCD" w:rsidP="000C5CCD">
      <w:pPr>
        <w:pStyle w:val="EDBEXCourierNew9ptCustomColorRGB4649146Left01"/>
        <w:rPr>
          <w:color w:val="auto"/>
        </w:rPr>
      </w:pPr>
      <w:r w:rsidRPr="00A72BE4">
        <w:rPr>
          <w:color w:val="auto"/>
        </w:rPr>
        <w:t>DECLARE</w:t>
      </w:r>
    </w:p>
    <w:p w:rsidR="000C5CCD" w:rsidRPr="00A72BE4" w:rsidRDefault="000C5CCD" w:rsidP="000C5CCD">
      <w:pPr>
        <w:pStyle w:val="EDBEXCourierNew9ptCustomColorRGB4649146Left01"/>
        <w:rPr>
          <w:color w:val="auto"/>
        </w:rPr>
      </w:pPr>
      <w:r w:rsidRPr="00A72BE4">
        <w:rPr>
          <w:color w:val="auto"/>
        </w:rPr>
        <w:t xml:space="preserve">    v_req           UTL_HTTP.REQ;</w:t>
      </w:r>
    </w:p>
    <w:p w:rsidR="000C5CCD" w:rsidRPr="00A72BE4" w:rsidRDefault="000C5CCD" w:rsidP="000C5CCD">
      <w:pPr>
        <w:pStyle w:val="EDBEXCourierNew9ptCustomColorRGB4649146Left01"/>
        <w:rPr>
          <w:color w:val="auto"/>
        </w:rPr>
      </w:pPr>
      <w:r w:rsidRPr="00A72BE4">
        <w:rPr>
          <w:color w:val="auto"/>
        </w:rPr>
        <w:t xml:space="preserve">    v_resp          UTL_HTTP.RESP;</w:t>
      </w:r>
    </w:p>
    <w:p w:rsidR="000C5CCD" w:rsidRPr="00A72BE4" w:rsidRDefault="000C5CCD" w:rsidP="000C5CCD">
      <w:pPr>
        <w:pStyle w:val="EDBEXCourierNew9ptCustomColorRGB4649146Left01"/>
        <w:rPr>
          <w:color w:val="auto"/>
        </w:rPr>
      </w:pPr>
      <w:r w:rsidRPr="00A72BE4">
        <w:rPr>
          <w:color w:val="auto"/>
        </w:rPr>
        <w:t>BEGIN</w:t>
      </w:r>
    </w:p>
    <w:p w:rsidR="000C5CCD" w:rsidRPr="00A72BE4" w:rsidRDefault="000C5CCD" w:rsidP="000C5CCD">
      <w:pPr>
        <w:pStyle w:val="EDBEXCourierNew9ptCustomColorRGB4649146Left01"/>
        <w:rPr>
          <w:color w:val="auto"/>
        </w:rPr>
      </w:pPr>
      <w:r w:rsidRPr="00A72BE4">
        <w:rPr>
          <w:color w:val="auto"/>
        </w:rPr>
        <w:t xml:space="preserve">    v_req := UTL_HTTP.BEGIN_REQUEST('http://www.example.com/post.php',</w:t>
      </w:r>
    </w:p>
    <w:p w:rsidR="000C5CCD" w:rsidRPr="00A72BE4" w:rsidRDefault="000C5CCD" w:rsidP="000C5CCD">
      <w:pPr>
        <w:pStyle w:val="EDBEXCourierNew9ptCustomColorRGB4649146Left01"/>
        <w:rPr>
          <w:color w:val="auto"/>
        </w:rPr>
      </w:pPr>
      <w:r w:rsidRPr="00A72BE4">
        <w:rPr>
          <w:color w:val="auto"/>
        </w:rPr>
        <w:t xml:space="preserve">       'POST');</w:t>
      </w:r>
    </w:p>
    <w:p w:rsidR="000C5CCD" w:rsidRPr="00A72BE4" w:rsidRDefault="000C5CCD" w:rsidP="000C5CCD">
      <w:pPr>
        <w:pStyle w:val="EDBEXCourierNew9ptCustomColorRGB4649146Left01"/>
        <w:rPr>
          <w:color w:val="auto"/>
        </w:rPr>
      </w:pPr>
      <w:r w:rsidRPr="00A72BE4">
        <w:rPr>
          <w:color w:val="auto"/>
        </w:rPr>
        <w:t xml:space="preserve">    UTL_HTTP.SET_HEADER(v_req, 'Content-Length', '23');    </w:t>
      </w:r>
    </w:p>
    <w:p w:rsidR="000C5CCD" w:rsidRPr="00A72BE4" w:rsidRDefault="000C5CCD" w:rsidP="000C5CCD">
      <w:pPr>
        <w:pStyle w:val="EDBEXCourierNew9ptCustomColorRGB4649146Left01"/>
        <w:rPr>
          <w:color w:val="auto"/>
        </w:rPr>
      </w:pPr>
      <w:r w:rsidRPr="00A72BE4">
        <w:rPr>
          <w:color w:val="auto"/>
        </w:rPr>
        <w:t xml:space="preserve">    UTL_HTTP.WRITE_RAW(v_req, HEXTORAW</w:t>
      </w:r>
    </w:p>
    <w:p w:rsidR="000C5CCD" w:rsidRPr="00A72BE4" w:rsidRDefault="000C5CCD" w:rsidP="000C5CCD">
      <w:pPr>
        <w:pStyle w:val="EDBEXCourierNew9ptCustomColorRGB4649146Left01"/>
        <w:rPr>
          <w:color w:val="auto"/>
        </w:rPr>
      </w:pPr>
      <w:r w:rsidRPr="00A72BE4">
        <w:rPr>
          <w:color w:val="auto"/>
        </w:rPr>
        <w:t>('54657374696e6720504f5354206d6574686f6420696e20485454502072657175657374'));</w:t>
      </w:r>
    </w:p>
    <w:p w:rsidR="000C5CCD" w:rsidRPr="00A72BE4" w:rsidRDefault="000C5CCD" w:rsidP="000C5CCD">
      <w:pPr>
        <w:pStyle w:val="EDBEXCourierNew9ptCustomColorRGB4649146Left01"/>
        <w:rPr>
          <w:color w:val="auto"/>
        </w:rPr>
      </w:pPr>
      <w:r w:rsidRPr="00A72BE4">
        <w:rPr>
          <w:color w:val="auto"/>
        </w:rPr>
        <w:t xml:space="preserve">    v_resp := UTL_HTTP.GET_RESPONSE(v_req);</w:t>
      </w:r>
    </w:p>
    <w:p w:rsidR="000C5CCD" w:rsidRPr="00A72BE4" w:rsidRDefault="000C5CCD" w:rsidP="000C5CCD">
      <w:pPr>
        <w:pStyle w:val="EDBEXCourierNew9ptCustomColorRGB4649146Left01"/>
        <w:rPr>
          <w:color w:val="auto"/>
        </w:rPr>
      </w:pPr>
      <w:r w:rsidRPr="00A72BE4">
        <w:rPr>
          <w:color w:val="auto"/>
        </w:rPr>
        <w:t xml:space="preserve">    DBMS_OUTPUT.PUT_LINE('Status Code: ' || v_resp.status_code);</w:t>
      </w:r>
    </w:p>
    <w:p w:rsidR="000C5CCD" w:rsidRPr="00A72BE4" w:rsidRDefault="000C5CCD" w:rsidP="000C5CCD">
      <w:pPr>
        <w:pStyle w:val="EDBEXCourierNew9ptCustomColorRGB4649146Left01"/>
        <w:rPr>
          <w:color w:val="auto"/>
        </w:rPr>
      </w:pPr>
      <w:r w:rsidRPr="00A72BE4">
        <w:rPr>
          <w:color w:val="auto"/>
        </w:rPr>
        <w:t xml:space="preserve">    DBMS_OUTPUT.PUT_LINE('Reason Phrase: ' || v_resp.reason_phrase);</w:t>
      </w:r>
    </w:p>
    <w:p w:rsidR="000C5CCD" w:rsidRPr="00A72BE4" w:rsidRDefault="000C5CCD" w:rsidP="000C5CCD">
      <w:pPr>
        <w:pStyle w:val="EDBEXCourierNew9ptCustomColorRGB4649146Left01"/>
        <w:rPr>
          <w:color w:val="auto"/>
        </w:rPr>
      </w:pPr>
      <w:r w:rsidRPr="00A72BE4">
        <w:rPr>
          <w:color w:val="auto"/>
        </w:rPr>
        <w:t xml:space="preserve">    UTL_HTTP.END_RESPONSE(v_resp);</w:t>
      </w:r>
    </w:p>
    <w:p w:rsidR="000C5CCD" w:rsidRPr="00A72BE4" w:rsidRDefault="000C5CCD" w:rsidP="000C5CCD">
      <w:pPr>
        <w:pStyle w:val="EDBEXCourierNew9ptCustomColorRGB4649146Left01"/>
        <w:rPr>
          <w:color w:val="auto"/>
        </w:rPr>
      </w:pPr>
      <w:r w:rsidRPr="00A72BE4">
        <w:rPr>
          <w:color w:val="auto"/>
        </w:rPr>
        <w:t>END;</w:t>
      </w:r>
    </w:p>
    <w:p w:rsidR="000C5CCD" w:rsidRPr="00A72BE4" w:rsidRDefault="000C5CCD" w:rsidP="000C5CCD">
      <w:pPr>
        <w:pStyle w:val="EDBTXTNormalWebBlackCharChar1"/>
        <w:rPr>
          <w:color w:val="auto"/>
        </w:rPr>
      </w:pPr>
      <w:r w:rsidRPr="00A72BE4">
        <w:rPr>
          <w:color w:val="auto"/>
        </w:rPr>
        <w:t xml:space="preserve">The text string shown in the </w:t>
      </w:r>
      <w:r w:rsidRPr="00A72BE4">
        <w:rPr>
          <w:rStyle w:val="EDBTXTKeywordBlack"/>
          <w:color w:val="auto"/>
        </w:rPr>
        <w:t>HEXTORAW</w:t>
      </w:r>
      <w:r w:rsidRPr="00A72BE4">
        <w:rPr>
          <w:color w:val="auto"/>
        </w:rPr>
        <w:t xml:space="preserve"> function is the hexadecimal translation of the text </w:t>
      </w:r>
      <w:r w:rsidRPr="00A72BE4">
        <w:rPr>
          <w:rStyle w:val="EDBTXTKeywordBlack"/>
          <w:color w:val="auto"/>
        </w:rPr>
        <w:t>Testing POST method in HTTP request</w:t>
      </w:r>
      <w:r w:rsidRPr="00A72BE4">
        <w:rPr>
          <w:color w:val="auto"/>
        </w:rPr>
        <w:t>.</w:t>
      </w:r>
    </w:p>
    <w:p w:rsidR="000C5CCD" w:rsidRPr="00A72BE4" w:rsidRDefault="000C5CCD" w:rsidP="000C5CCD">
      <w:pPr>
        <w:pStyle w:val="EDBTXTNormalWebBlackCharChar1"/>
        <w:rPr>
          <w:color w:val="auto"/>
        </w:rPr>
      </w:pPr>
      <w:r w:rsidRPr="00A72BE4">
        <w:rPr>
          <w:color w:val="auto"/>
        </w:rPr>
        <w:t xml:space="preserve">Assuming the web application successfully processed the </w:t>
      </w:r>
      <w:r w:rsidRPr="00A72BE4">
        <w:rPr>
          <w:rStyle w:val="EDBTXTKeywordBlack"/>
          <w:color w:val="auto"/>
        </w:rPr>
        <w:t>POST</w:t>
      </w:r>
      <w:r w:rsidRPr="00A72BE4">
        <w:rPr>
          <w:color w:val="auto"/>
        </w:rPr>
        <w:t xml:space="preserve"> method, the following output would be displayed:</w:t>
      </w:r>
    </w:p>
    <w:p w:rsidR="000C5CCD" w:rsidRPr="00A72BE4" w:rsidRDefault="000C5CCD" w:rsidP="000C5CCD">
      <w:pPr>
        <w:pStyle w:val="EDBEXCourierNew9ptCustomColorRGB4649146Left01"/>
        <w:rPr>
          <w:color w:val="auto"/>
        </w:rPr>
      </w:pPr>
      <w:r w:rsidRPr="00A72BE4">
        <w:rPr>
          <w:color w:val="auto"/>
        </w:rPr>
        <w:t>Status Code: 200</w:t>
      </w:r>
    </w:p>
    <w:p w:rsidR="000C5CCD" w:rsidRPr="00A72BE4" w:rsidRDefault="000C5CCD" w:rsidP="000C5CCD">
      <w:pPr>
        <w:pStyle w:val="EDBEXCourierNew9ptCustomColorRGB4649146Left01"/>
        <w:rPr>
          <w:color w:val="auto"/>
        </w:rPr>
      </w:pPr>
      <w:r w:rsidRPr="00A72BE4">
        <w:rPr>
          <w:color w:val="auto"/>
        </w:rPr>
        <w:t>Reason Phrase: OK</w:t>
      </w:r>
    </w:p>
    <w:p w:rsidR="006F2817" w:rsidRDefault="006F2817" w:rsidP="006F2817">
      <w:pPr>
        <w:pStyle w:val="EDBTXTNormalWebBlackChar"/>
      </w:pPr>
    </w:p>
    <w:p w:rsidR="000C5CCD" w:rsidRPr="005F267E" w:rsidRDefault="000C5CCD" w:rsidP="000C5CCD">
      <w:pPr>
        <w:pStyle w:val="Heading3"/>
      </w:pPr>
      <w:bookmarkStart w:id="1969" w:name="_Toc427985147"/>
      <w:bookmarkStart w:id="1970" w:name="_Ref434239819"/>
      <w:bookmarkStart w:id="1971" w:name="_Toc444155938"/>
      <w:r w:rsidRPr="005F267E">
        <w:lastRenderedPageBreak/>
        <w:t>WRITE_TEXT</w:t>
      </w:r>
      <w:bookmarkEnd w:id="1969"/>
      <w:bookmarkEnd w:id="1970"/>
      <w:bookmarkEnd w:id="1971"/>
    </w:p>
    <w:p w:rsidR="000C5CCD" w:rsidRPr="005F267E" w:rsidRDefault="000C5CCD" w:rsidP="000C5CCD">
      <w:pPr>
        <w:pStyle w:val="EDBTXTNormalWebBlackCharChar1"/>
        <w:rPr>
          <w:color w:val="auto"/>
        </w:rPr>
      </w:pPr>
      <w:r w:rsidRPr="005F267E">
        <w:rPr>
          <w:color w:val="auto"/>
        </w:rPr>
        <w:t xml:space="preserve">The </w:t>
      </w:r>
      <w:r w:rsidRPr="005F267E">
        <w:rPr>
          <w:rStyle w:val="EDBTXTKeywordBlack"/>
          <w:color w:val="auto"/>
        </w:rPr>
        <w:t>WRITE_</w:t>
      </w:r>
      <w:r>
        <w:rPr>
          <w:rStyle w:val="EDBTXTKeywordBlack"/>
          <w:color w:val="auto"/>
        </w:rPr>
        <w:t>TEXT</w:t>
      </w:r>
      <w:r w:rsidRPr="005F267E">
        <w:rPr>
          <w:color w:val="auto"/>
        </w:rPr>
        <w:t xml:space="preserve"> procedure writes data to the HTTP request body in </w:t>
      </w:r>
      <w:r>
        <w:rPr>
          <w:color w:val="auto"/>
        </w:rPr>
        <w:t>text</w:t>
      </w:r>
      <w:r w:rsidRPr="005F267E">
        <w:rPr>
          <w:color w:val="auto"/>
        </w:rPr>
        <w:t xml:space="preserve"> form.  The signature is:</w:t>
      </w:r>
    </w:p>
    <w:p w:rsidR="000C5CCD" w:rsidRPr="005F267E" w:rsidRDefault="000C5CCD" w:rsidP="000C5CCD">
      <w:pPr>
        <w:pStyle w:val="EDBTXTNormalWebBlackCharChar1"/>
        <w:ind w:left="720"/>
        <w:rPr>
          <w:color w:val="auto"/>
        </w:rPr>
      </w:pPr>
      <w:r>
        <w:rPr>
          <w:rStyle w:val="EDBTXTKeywordBlack"/>
          <w:color w:val="auto"/>
        </w:rPr>
        <w:t>WRITE_TEXT</w:t>
      </w:r>
      <w:r w:rsidRPr="005F267E">
        <w:rPr>
          <w:rStyle w:val="EDBTXTKeywordBlack"/>
          <w:color w:val="auto"/>
        </w:rPr>
        <w:t>(</w:t>
      </w:r>
      <w:r w:rsidRPr="005F267E">
        <w:rPr>
          <w:rStyle w:val="EDBTXTKeywordBlack"/>
          <w:i/>
          <w:iCs/>
          <w:color w:val="auto"/>
        </w:rPr>
        <w:t>r</w:t>
      </w:r>
      <w:r w:rsidRPr="005F267E">
        <w:rPr>
          <w:rStyle w:val="EDBTXTKeywordBlack"/>
          <w:color w:val="auto"/>
        </w:rPr>
        <w:t xml:space="preserve"> IN OUT UTL_HTTP.REQ, </w:t>
      </w:r>
      <w:r w:rsidRPr="005F267E">
        <w:rPr>
          <w:rStyle w:val="EDBTXTKeywordBlack"/>
          <w:i/>
          <w:iCs/>
          <w:color w:val="auto"/>
        </w:rPr>
        <w:t>data</w:t>
      </w:r>
      <w:r w:rsidRPr="005F267E">
        <w:rPr>
          <w:rStyle w:val="EDBTXTKeywordBlack"/>
          <w:color w:val="auto"/>
        </w:rPr>
        <w:t xml:space="preserve"> IN </w:t>
      </w:r>
      <w:r>
        <w:rPr>
          <w:rStyle w:val="EDBTXTKeywordBlack"/>
          <w:color w:val="auto"/>
        </w:rPr>
        <w:t>VARCHAR2</w:t>
      </w:r>
      <w:r w:rsidRPr="005F267E">
        <w:rPr>
          <w:rStyle w:val="EDBTXTKeywordBlack"/>
          <w:color w:val="auto"/>
        </w:rPr>
        <w:t>)</w:t>
      </w:r>
    </w:p>
    <w:p w:rsidR="000C5CCD" w:rsidRPr="005F267E" w:rsidRDefault="000C5CCD" w:rsidP="000C5CCD">
      <w:r w:rsidRPr="005F267E">
        <w:t>Parameters</w:t>
      </w:r>
    </w:p>
    <w:p w:rsidR="000C5CCD" w:rsidRPr="005F267E" w:rsidRDefault="000C5CCD" w:rsidP="000C5CCD">
      <w:pPr>
        <w:rPr>
          <w:rStyle w:val="EDBTXTKeywordBlack"/>
          <w:i/>
        </w:rPr>
      </w:pPr>
      <w:r w:rsidRPr="005F267E">
        <w:rPr>
          <w:rStyle w:val="EDBTXTKeywordBlack"/>
          <w:i/>
        </w:rPr>
        <w:t>r</w:t>
      </w:r>
    </w:p>
    <w:p w:rsidR="000C5CCD" w:rsidRPr="005F267E" w:rsidRDefault="000C5CCD" w:rsidP="000C5CCD">
      <w:pPr>
        <w:pStyle w:val="EDBTXTNormalWebBlackCharChar1"/>
        <w:ind w:left="720"/>
        <w:rPr>
          <w:color w:val="auto"/>
        </w:rPr>
      </w:pPr>
      <w:r w:rsidRPr="005F267E">
        <w:rPr>
          <w:rStyle w:val="EDBTXTKeywordBlack"/>
          <w:i/>
          <w:color w:val="auto"/>
        </w:rPr>
        <w:t>r</w:t>
      </w:r>
      <w:r w:rsidRPr="005F267E">
        <w:rPr>
          <w:color w:val="auto"/>
        </w:rPr>
        <w:t xml:space="preserve"> is the HTTP request record.</w:t>
      </w:r>
    </w:p>
    <w:p w:rsidR="000C5CCD" w:rsidRPr="005F267E" w:rsidRDefault="000C5CCD" w:rsidP="000C5CCD">
      <w:pPr>
        <w:rPr>
          <w:rStyle w:val="EDBTXTKeywordBlack"/>
          <w:i/>
        </w:rPr>
      </w:pPr>
      <w:r w:rsidRPr="005F267E">
        <w:rPr>
          <w:rStyle w:val="EDBTXTKeywordBlack"/>
          <w:i/>
        </w:rPr>
        <w:t>data</w:t>
      </w:r>
    </w:p>
    <w:p w:rsidR="000C5CCD" w:rsidRPr="005F267E" w:rsidRDefault="000C5CCD" w:rsidP="000C5CCD">
      <w:pPr>
        <w:pStyle w:val="EDBTXTNormalWebBlackCharChar1"/>
        <w:ind w:left="720"/>
        <w:rPr>
          <w:color w:val="auto"/>
        </w:rPr>
      </w:pPr>
      <w:r w:rsidRPr="005F267E">
        <w:rPr>
          <w:rStyle w:val="EDBTXTKeywordBlack"/>
          <w:i/>
          <w:color w:val="auto"/>
        </w:rPr>
        <w:t>data</w:t>
      </w:r>
      <w:r>
        <w:rPr>
          <w:color w:val="auto"/>
        </w:rPr>
        <w:t xml:space="preserve"> is the request body in text</w:t>
      </w:r>
      <w:r w:rsidRPr="005F267E">
        <w:rPr>
          <w:color w:val="auto"/>
        </w:rPr>
        <w:t xml:space="preserve"> form.</w:t>
      </w:r>
    </w:p>
    <w:p w:rsidR="000C5CCD" w:rsidRPr="00AF1630" w:rsidRDefault="000C5CCD" w:rsidP="000C5CCD">
      <w:r>
        <w:t>Example</w:t>
      </w:r>
    </w:p>
    <w:p w:rsidR="000C5CCD" w:rsidRPr="005F267E" w:rsidRDefault="000C5CCD" w:rsidP="000C5CCD">
      <w:pPr>
        <w:pStyle w:val="EDBTXTNormalWebBlackCharChar1"/>
        <w:rPr>
          <w:color w:val="auto"/>
        </w:rPr>
      </w:pPr>
      <w:r w:rsidRPr="005F267E">
        <w:rPr>
          <w:color w:val="auto"/>
        </w:rPr>
        <w:t>The following example writes data</w:t>
      </w:r>
      <w:r>
        <w:rPr>
          <w:color w:val="auto"/>
        </w:rPr>
        <w:t xml:space="preserve"> (</w:t>
      </w:r>
      <w:r>
        <w:rPr>
          <w:rStyle w:val="EDBTXTKeywordBlack"/>
        </w:rPr>
        <w:t>Account balance $500.00</w:t>
      </w:r>
      <w:r>
        <w:rPr>
          <w:color w:val="auto"/>
        </w:rPr>
        <w:t>)</w:t>
      </w:r>
      <w:r w:rsidRPr="005F267E">
        <w:rPr>
          <w:color w:val="auto"/>
        </w:rPr>
        <w:t xml:space="preserve"> in text form to the request body to be sent using the HTTP </w:t>
      </w:r>
      <w:r w:rsidRPr="005F267E">
        <w:rPr>
          <w:rStyle w:val="EDBTXTKeywordBlack"/>
          <w:color w:val="auto"/>
        </w:rPr>
        <w:t>POST</w:t>
      </w:r>
      <w:r w:rsidRPr="005F267E">
        <w:rPr>
          <w:color w:val="auto"/>
        </w:rPr>
        <w:t xml:space="preserve"> method</w:t>
      </w:r>
      <w:r>
        <w:rPr>
          <w:color w:val="auto"/>
        </w:rPr>
        <w:t>.  The data is sent</w:t>
      </w:r>
      <w:r w:rsidRPr="005F267E">
        <w:rPr>
          <w:color w:val="auto"/>
        </w:rPr>
        <w:t xml:space="preserve"> to a hypothetical web application </w:t>
      </w:r>
      <w:r>
        <w:rPr>
          <w:color w:val="auto"/>
        </w:rPr>
        <w:t>(</w:t>
      </w:r>
      <w:r w:rsidRPr="00AE30BD">
        <w:rPr>
          <w:rStyle w:val="EDBTXTKeywordBlack"/>
        </w:rPr>
        <w:t>post.php</w:t>
      </w:r>
      <w:r>
        <w:rPr>
          <w:color w:val="auto"/>
        </w:rPr>
        <w:t xml:space="preserve">) that accepts and processes </w:t>
      </w:r>
      <w:r w:rsidRPr="005F267E">
        <w:rPr>
          <w:color w:val="auto"/>
        </w:rPr>
        <w:t>data.</w:t>
      </w:r>
      <w:r>
        <w:rPr>
          <w:color w:val="auto"/>
        </w:rPr>
        <w:t xml:space="preserve"> </w:t>
      </w:r>
    </w:p>
    <w:p w:rsidR="000C5CCD" w:rsidRPr="005F267E" w:rsidRDefault="000C5CCD" w:rsidP="000C5CCD">
      <w:pPr>
        <w:pStyle w:val="EDBEXCourierNew9ptCustomColorRGB4649146Left01"/>
        <w:rPr>
          <w:color w:val="auto"/>
        </w:rPr>
      </w:pPr>
      <w:r w:rsidRPr="005F267E">
        <w:rPr>
          <w:color w:val="auto"/>
        </w:rPr>
        <w:t>DECLARE</w:t>
      </w:r>
    </w:p>
    <w:p w:rsidR="000C5CCD" w:rsidRPr="005F267E" w:rsidRDefault="000C5CCD" w:rsidP="000C5CCD">
      <w:pPr>
        <w:pStyle w:val="EDBEXCourierNew9ptCustomColorRGB4649146Left01"/>
        <w:rPr>
          <w:color w:val="auto"/>
        </w:rPr>
      </w:pPr>
      <w:r w:rsidRPr="005F267E">
        <w:rPr>
          <w:color w:val="auto"/>
        </w:rPr>
        <w:t xml:space="preserve">    v_req           UTL_HTTP.REQ;</w:t>
      </w:r>
    </w:p>
    <w:p w:rsidR="000C5CCD" w:rsidRPr="005F267E" w:rsidRDefault="000C5CCD" w:rsidP="000C5CCD">
      <w:pPr>
        <w:pStyle w:val="EDBEXCourierNew9ptCustomColorRGB4649146Left01"/>
        <w:rPr>
          <w:color w:val="auto"/>
        </w:rPr>
      </w:pPr>
      <w:r w:rsidRPr="005F267E">
        <w:rPr>
          <w:color w:val="auto"/>
        </w:rPr>
        <w:t xml:space="preserve">    v_resp          UTL_HTTP.RESP;</w:t>
      </w:r>
    </w:p>
    <w:p w:rsidR="000C5CCD" w:rsidRPr="005F267E" w:rsidRDefault="000C5CCD" w:rsidP="000C5CCD">
      <w:pPr>
        <w:pStyle w:val="EDBEXCourierNew9ptCustomColorRGB4649146Left01"/>
        <w:rPr>
          <w:color w:val="auto"/>
        </w:rPr>
      </w:pPr>
      <w:r w:rsidRPr="005F267E">
        <w:rPr>
          <w:color w:val="auto"/>
        </w:rPr>
        <w:t>BEGIN</w:t>
      </w:r>
    </w:p>
    <w:p w:rsidR="000C5CCD" w:rsidRPr="005F267E" w:rsidRDefault="000C5CCD" w:rsidP="000C5CCD">
      <w:pPr>
        <w:pStyle w:val="EDBEXCourierNew9ptCustomColorRGB4649146Left01"/>
        <w:rPr>
          <w:color w:val="auto"/>
        </w:rPr>
      </w:pPr>
      <w:r w:rsidRPr="005F267E">
        <w:rPr>
          <w:color w:val="auto"/>
        </w:rPr>
        <w:t xml:space="preserve">    v_req := UTL_HTTP.BEGIN_</w:t>
      </w:r>
      <w:r>
        <w:rPr>
          <w:color w:val="auto"/>
        </w:rPr>
        <w:t>REQUEST('http://www.example</w:t>
      </w:r>
      <w:r w:rsidRPr="005F267E">
        <w:rPr>
          <w:color w:val="auto"/>
        </w:rPr>
        <w:t>.com/post.php',</w:t>
      </w:r>
    </w:p>
    <w:p w:rsidR="000C5CCD" w:rsidRPr="005F267E" w:rsidRDefault="000C5CCD" w:rsidP="000C5CCD">
      <w:pPr>
        <w:pStyle w:val="EDBEXCourierNew9ptCustomColorRGB4649146Left01"/>
        <w:rPr>
          <w:color w:val="auto"/>
        </w:rPr>
      </w:pPr>
      <w:r w:rsidRPr="005F267E">
        <w:rPr>
          <w:color w:val="auto"/>
        </w:rPr>
        <w:t xml:space="preserve">       'POST');</w:t>
      </w:r>
    </w:p>
    <w:p w:rsidR="000C5CCD" w:rsidRPr="00A72BE4" w:rsidRDefault="000C5CCD" w:rsidP="000C5CCD">
      <w:pPr>
        <w:pStyle w:val="EDBEXCourierNew9ptCustomColorRGB4649146Left01"/>
        <w:rPr>
          <w:color w:val="auto"/>
        </w:rPr>
      </w:pPr>
      <w:r>
        <w:rPr>
          <w:color w:val="auto"/>
        </w:rPr>
        <w:t xml:space="preserve">    </w:t>
      </w:r>
      <w:r w:rsidRPr="00A72BE4">
        <w:rPr>
          <w:color w:val="auto"/>
        </w:rPr>
        <w:t xml:space="preserve">UTL_HTTP.SET_HEADER(v_req, 'Content-Length', '23');    </w:t>
      </w:r>
    </w:p>
    <w:p w:rsidR="000C5CCD" w:rsidRPr="005F267E" w:rsidRDefault="000C5CCD" w:rsidP="000C5CCD">
      <w:pPr>
        <w:pStyle w:val="EDBEXCourierNew9ptCustomColorRGB4649146Left01"/>
        <w:rPr>
          <w:color w:val="auto"/>
        </w:rPr>
      </w:pPr>
      <w:r>
        <w:rPr>
          <w:color w:val="auto"/>
        </w:rPr>
        <w:t xml:space="preserve">    UTL_HTTP.WRITE_TEXT(v_req, 'Account balance $500.00');</w:t>
      </w:r>
    </w:p>
    <w:p w:rsidR="000C5CCD" w:rsidRPr="005F267E" w:rsidRDefault="000C5CCD" w:rsidP="000C5CCD">
      <w:pPr>
        <w:pStyle w:val="EDBEXCourierNew9ptCustomColorRGB4649146Left01"/>
        <w:rPr>
          <w:color w:val="auto"/>
        </w:rPr>
      </w:pPr>
      <w:r w:rsidRPr="005F267E">
        <w:rPr>
          <w:color w:val="auto"/>
        </w:rPr>
        <w:t xml:space="preserve">    v_resp := UTL_HTTP.GET_RESPONSE(v_req);</w:t>
      </w:r>
    </w:p>
    <w:p w:rsidR="000C5CCD" w:rsidRPr="005F267E" w:rsidRDefault="000C5CCD" w:rsidP="000C5CCD">
      <w:pPr>
        <w:pStyle w:val="EDBEXCourierNew9ptCustomColorRGB4649146Left01"/>
        <w:rPr>
          <w:color w:val="auto"/>
        </w:rPr>
      </w:pPr>
      <w:r w:rsidRPr="005F267E">
        <w:rPr>
          <w:color w:val="auto"/>
        </w:rPr>
        <w:t xml:space="preserve">    DBMS_OUTPUT.PUT_LINE('Status Code: ' || v_resp.status_code);</w:t>
      </w:r>
    </w:p>
    <w:p w:rsidR="000C5CCD" w:rsidRPr="005F267E" w:rsidRDefault="000C5CCD" w:rsidP="000C5CCD">
      <w:pPr>
        <w:pStyle w:val="EDBEXCourierNew9ptCustomColorRGB4649146Left01"/>
        <w:rPr>
          <w:color w:val="auto"/>
        </w:rPr>
      </w:pPr>
      <w:r w:rsidRPr="005F267E">
        <w:rPr>
          <w:color w:val="auto"/>
        </w:rPr>
        <w:t xml:space="preserve">    DBMS_OUTPUT.PUT_LINE('Reason Phrase: ' || v_resp.reason_phrase);</w:t>
      </w:r>
    </w:p>
    <w:p w:rsidR="000C5CCD" w:rsidRPr="005F267E" w:rsidRDefault="000C5CCD" w:rsidP="000C5CCD">
      <w:pPr>
        <w:pStyle w:val="EDBEXCourierNew9ptCustomColorRGB4649146Left01"/>
        <w:rPr>
          <w:color w:val="auto"/>
        </w:rPr>
      </w:pPr>
      <w:r w:rsidRPr="005F267E">
        <w:rPr>
          <w:color w:val="auto"/>
        </w:rPr>
        <w:t xml:space="preserve">    UTL_HTTP.END_RESPONSE(v_resp);</w:t>
      </w:r>
    </w:p>
    <w:p w:rsidR="000C5CCD" w:rsidRPr="005F267E" w:rsidRDefault="000C5CCD" w:rsidP="000C5CCD">
      <w:pPr>
        <w:pStyle w:val="EDBEXCourierNew9ptCustomColorRGB4649146Left01"/>
        <w:rPr>
          <w:color w:val="auto"/>
        </w:rPr>
      </w:pPr>
      <w:r w:rsidRPr="005F267E">
        <w:rPr>
          <w:color w:val="auto"/>
        </w:rPr>
        <w:t>END;</w:t>
      </w:r>
    </w:p>
    <w:p w:rsidR="000C5CCD" w:rsidRPr="005F267E" w:rsidRDefault="000C5CCD" w:rsidP="000C5CCD">
      <w:pPr>
        <w:pStyle w:val="EDBTXTNormalWebBlackCharChar1"/>
        <w:rPr>
          <w:color w:val="auto"/>
        </w:rPr>
      </w:pPr>
      <w:r w:rsidRPr="005F267E">
        <w:rPr>
          <w:color w:val="auto"/>
        </w:rPr>
        <w:t xml:space="preserve">Assuming the web application successfully processed the </w:t>
      </w:r>
      <w:r w:rsidRPr="005F267E">
        <w:rPr>
          <w:rStyle w:val="EDBTXTKeywordBlack"/>
          <w:color w:val="auto"/>
        </w:rPr>
        <w:t>POST</w:t>
      </w:r>
      <w:r w:rsidRPr="005F267E">
        <w:rPr>
          <w:color w:val="auto"/>
        </w:rPr>
        <w:t xml:space="preserve"> method, the following output would be displayed:</w:t>
      </w:r>
    </w:p>
    <w:p w:rsidR="000C5CCD" w:rsidRPr="005F267E" w:rsidRDefault="000C5CCD" w:rsidP="000C5CCD">
      <w:pPr>
        <w:pStyle w:val="EDBEXCourierNew9ptCustomColorRGB4649146Left01"/>
        <w:rPr>
          <w:color w:val="auto"/>
        </w:rPr>
      </w:pPr>
      <w:r w:rsidRPr="005F267E">
        <w:rPr>
          <w:color w:val="auto"/>
        </w:rPr>
        <w:t>Status Code: 200</w:t>
      </w:r>
    </w:p>
    <w:p w:rsidR="000C5CCD" w:rsidRPr="005F267E" w:rsidRDefault="000C5CCD" w:rsidP="000C5CCD">
      <w:pPr>
        <w:pStyle w:val="EDBEXCourierNew9ptCustomColorRGB4649146Left01"/>
        <w:rPr>
          <w:color w:val="auto"/>
        </w:rPr>
      </w:pPr>
      <w:r w:rsidRPr="005F267E">
        <w:rPr>
          <w:color w:val="auto"/>
        </w:rPr>
        <w:t>Reason Phrase: OK</w:t>
      </w:r>
    </w:p>
    <w:p w:rsidR="006F2817" w:rsidRDefault="006F2817" w:rsidP="006F2817">
      <w:pPr>
        <w:pStyle w:val="EDBTXTNormalWebBlackChar"/>
      </w:pPr>
    </w:p>
    <w:p w:rsidR="00E67D9A" w:rsidRDefault="00E67D9A" w:rsidP="00E67D9A">
      <w:pPr>
        <w:pStyle w:val="EDBHTMLPageBreak"/>
      </w:pPr>
      <w:bookmarkStart w:id="1972" w:name="_Toc188951200"/>
      <w:bookmarkStart w:id="1973" w:name="_Toc377017817"/>
    </w:p>
    <w:p w:rsidR="006F2817" w:rsidRDefault="006F2817" w:rsidP="006F2817">
      <w:pPr>
        <w:pStyle w:val="Heading2"/>
      </w:pPr>
      <w:bookmarkStart w:id="1974" w:name="_Toc444155939"/>
      <w:r>
        <w:t>UT</w:t>
      </w:r>
      <w:bookmarkStart w:id="1975" w:name="UTLMAIL"/>
      <w:bookmarkEnd w:id="1975"/>
      <w:r>
        <w:t>L_MAIL</w:t>
      </w:r>
      <w:bookmarkEnd w:id="1972"/>
      <w:bookmarkEnd w:id="1973"/>
      <w:bookmarkEnd w:id="1974"/>
    </w:p>
    <w:p w:rsidR="006F2817" w:rsidRDefault="006F2817" w:rsidP="006F2817">
      <w:pPr>
        <w:pStyle w:val="EDBTXTNormalWebBlackChar"/>
      </w:pPr>
      <w:r>
        <w:t xml:space="preserve">The </w:t>
      </w:r>
      <w:r>
        <w:rPr>
          <w:rStyle w:val="EDBTXTKeywordBlack"/>
        </w:rPr>
        <w:t>UTL_MAIL</w:t>
      </w:r>
      <w:r>
        <w:t xml:space="preserve"> package provides the capability to manage e-mail.</w:t>
      </w:r>
    </w:p>
    <w:p w:rsidR="006F2817" w:rsidRDefault="006F2817" w:rsidP="006F2817">
      <w:pPr>
        <w:pStyle w:val="EDBTXTNormalWebBlackChar"/>
      </w:pPr>
      <w:r w:rsidRPr="000F18AA">
        <w:rPr>
          <w:rStyle w:val="EDBTXTEmphasisNormalWebBoldBlackChar"/>
        </w:rPr>
        <w:t>Note:</w:t>
      </w:r>
      <w:r>
        <w:t xml:space="preserve"> An administrator must grant execute privileges to each user or group before they can use this package.</w:t>
      </w:r>
    </w:p>
    <w:p w:rsidR="006F2817" w:rsidRDefault="006F2817" w:rsidP="006F2817">
      <w:pPr>
        <w:pStyle w:val="Caption"/>
        <w:keepNext/>
      </w:pPr>
      <w:r>
        <w:t xml:space="preserve">Table </w:t>
      </w:r>
      <w:fldSimple w:instr=" STYLEREF 1 \s ">
        <w:r w:rsidR="00607D57">
          <w:rPr>
            <w:noProof/>
          </w:rPr>
          <w:t>9</w:t>
        </w:r>
      </w:fldSimple>
      <w:r>
        <w:noBreakHyphen/>
      </w:r>
      <w:fldSimple w:instr=" SEQ Table \* ARABIC \s 1 ">
        <w:r w:rsidR="00607D57">
          <w:rPr>
            <w:noProof/>
          </w:rPr>
          <w:t>19</w:t>
        </w:r>
      </w:fldSimple>
      <w:r>
        <w:t xml:space="preserve"> UTL_MAIL Functions/Procedures</w:t>
      </w:r>
    </w:p>
    <w:tbl>
      <w:tblPr>
        <w:tblW w:w="937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5" w:type="dxa"/>
          <w:left w:w="15" w:type="dxa"/>
          <w:bottom w:w="15" w:type="dxa"/>
          <w:right w:w="15" w:type="dxa"/>
        </w:tblCellMar>
        <w:tblLook w:val="0000" w:firstRow="0" w:lastRow="0" w:firstColumn="0" w:lastColumn="0" w:noHBand="0" w:noVBand="0"/>
      </w:tblPr>
      <w:tblGrid>
        <w:gridCol w:w="3615"/>
        <w:gridCol w:w="1080"/>
        <w:gridCol w:w="1080"/>
        <w:gridCol w:w="3600"/>
      </w:tblGrid>
      <w:tr w:rsidR="006F2817">
        <w:trPr>
          <w:tblHeader/>
        </w:trPr>
        <w:tc>
          <w:tcPr>
            <w:tcW w:w="3615" w:type="dxa"/>
          </w:tcPr>
          <w:p w:rsidR="006F2817" w:rsidRDefault="006F2817" w:rsidP="006F2817">
            <w:pPr>
              <w:pStyle w:val="EDBTBLHDR10ptBoldBlackCentered"/>
            </w:pPr>
            <w:r>
              <w:t>Function/Procedure</w:t>
            </w:r>
          </w:p>
        </w:tc>
        <w:tc>
          <w:tcPr>
            <w:tcW w:w="1080" w:type="dxa"/>
          </w:tcPr>
          <w:p w:rsidR="006F2817" w:rsidRDefault="006F2817" w:rsidP="006F2817">
            <w:pPr>
              <w:pStyle w:val="EDBTBLHDR10ptBoldBlackCentered"/>
            </w:pPr>
            <w:r>
              <w:t>Function or Procedure</w:t>
            </w:r>
          </w:p>
        </w:tc>
        <w:tc>
          <w:tcPr>
            <w:tcW w:w="1080" w:type="dxa"/>
          </w:tcPr>
          <w:p w:rsidR="006F2817" w:rsidRDefault="006F2817" w:rsidP="006F2817">
            <w:pPr>
              <w:pStyle w:val="EDBTBLHDR10ptBoldBlackCentered"/>
            </w:pPr>
            <w:r>
              <w:t>Return Type</w:t>
            </w:r>
          </w:p>
        </w:tc>
        <w:tc>
          <w:tcPr>
            <w:tcW w:w="3600" w:type="dxa"/>
          </w:tcPr>
          <w:p w:rsidR="006F2817" w:rsidRDefault="006F2817" w:rsidP="006F2817">
            <w:pPr>
              <w:pStyle w:val="EDBTBLHDR10ptBoldBlackCentered"/>
              <w:rPr>
                <w:rStyle w:val="HTMLTypewriter"/>
              </w:rPr>
            </w:pPr>
            <w:r>
              <w:t>Description</w:t>
            </w:r>
          </w:p>
        </w:tc>
      </w:tr>
      <w:tr w:rsidR="006F2817">
        <w:tc>
          <w:tcPr>
            <w:tcW w:w="3615" w:type="dxa"/>
          </w:tcPr>
          <w:p w:rsidR="006F2817" w:rsidRDefault="006F2817" w:rsidP="006F2817">
            <w:pPr>
              <w:pStyle w:val="Default"/>
              <w:rPr>
                <w:rStyle w:val="EDBTBLKeyword9ptBlack"/>
              </w:rPr>
            </w:pPr>
            <w:r>
              <w:rPr>
                <w:rStyle w:val="EDBTBLKeyword9ptBlack"/>
              </w:rPr>
              <w:t>SEND(</w:t>
            </w:r>
            <w:r>
              <w:rPr>
                <w:rStyle w:val="EDBTBLVariable9ptBlack"/>
              </w:rPr>
              <w:t>sender</w:t>
            </w:r>
            <w:r>
              <w:rPr>
                <w:rStyle w:val="EDBTBLKeyword9ptBlack"/>
              </w:rPr>
              <w:t xml:space="preserve">, </w:t>
            </w:r>
            <w:r>
              <w:rPr>
                <w:rStyle w:val="EDBTBLVariable9ptBlack"/>
              </w:rPr>
              <w:t>recipients</w:t>
            </w:r>
            <w:r>
              <w:rPr>
                <w:rStyle w:val="EDBTBLKeyword9ptBlack"/>
              </w:rPr>
              <w:t xml:space="preserve">, </w:t>
            </w:r>
            <w:r>
              <w:rPr>
                <w:rStyle w:val="EDBTBLVariable9ptBlack"/>
              </w:rPr>
              <w:t>cc</w:t>
            </w:r>
            <w:r>
              <w:rPr>
                <w:rStyle w:val="EDBTBLKeyword9ptBlack"/>
              </w:rPr>
              <w:t xml:space="preserve">, </w:t>
            </w:r>
            <w:r>
              <w:rPr>
                <w:rStyle w:val="EDBTBLVariable9ptBlack"/>
              </w:rPr>
              <w:t>bcc</w:t>
            </w:r>
            <w:r>
              <w:rPr>
                <w:rStyle w:val="EDBTBLKeyword9ptBlack"/>
              </w:rPr>
              <w:t xml:space="preserve">, </w:t>
            </w:r>
            <w:r>
              <w:rPr>
                <w:rStyle w:val="EDBTBLVariable9ptBlack"/>
              </w:rPr>
              <w:t>subject</w:t>
            </w:r>
            <w:r>
              <w:rPr>
                <w:rStyle w:val="EDBTBLKeyword9ptBlack"/>
              </w:rPr>
              <w:t xml:space="preserve">, </w:t>
            </w:r>
            <w:r>
              <w:rPr>
                <w:rStyle w:val="EDBTBLVariable9ptBlack"/>
              </w:rPr>
              <w:t>message</w:t>
            </w:r>
            <w:r>
              <w:rPr>
                <w:rStyle w:val="EDBTBLKeyword9ptBlack"/>
              </w:rPr>
              <w:t xml:space="preserve"> [, </w:t>
            </w:r>
            <w:r>
              <w:rPr>
                <w:rStyle w:val="EDBTBLVariable9ptBlack"/>
              </w:rPr>
              <w:t>mime_type</w:t>
            </w:r>
            <w:r>
              <w:rPr>
                <w:rStyle w:val="EDBTBLKeyword9ptBlack"/>
              </w:rPr>
              <w:t xml:space="preserve"> [, </w:t>
            </w:r>
            <w:r>
              <w:rPr>
                <w:rStyle w:val="EDBTBLVariable9ptBlack"/>
              </w:rPr>
              <w:t>priority</w:t>
            </w:r>
            <w:r>
              <w:rPr>
                <w:rStyle w:val="EDBTBLKeyword9ptBlack"/>
              </w:rPr>
              <w:t xml:space="preserve"> ]])</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Packages and sends an e-mail to an SMTP server.</w:t>
            </w:r>
          </w:p>
        </w:tc>
      </w:tr>
      <w:tr w:rsidR="006F2817">
        <w:tc>
          <w:tcPr>
            <w:tcW w:w="3615" w:type="dxa"/>
          </w:tcPr>
          <w:p w:rsidR="006F2817" w:rsidRDefault="006F2817" w:rsidP="006F2817">
            <w:pPr>
              <w:pStyle w:val="Default"/>
              <w:rPr>
                <w:rStyle w:val="EDBTBLKeyword9ptBlack"/>
              </w:rPr>
            </w:pPr>
            <w:r>
              <w:rPr>
                <w:rStyle w:val="EDBTBLKeyword9ptBlack"/>
              </w:rPr>
              <w:t>SEND_ATTACH_RAW(</w:t>
            </w:r>
            <w:r>
              <w:rPr>
                <w:rStyle w:val="EDBTBLVariable9ptBlack"/>
              </w:rPr>
              <w:t>sender</w:t>
            </w:r>
            <w:r>
              <w:rPr>
                <w:rStyle w:val="EDBTBLKeyword9ptBlack"/>
              </w:rPr>
              <w:t xml:space="preserve">, </w:t>
            </w:r>
            <w:r>
              <w:rPr>
                <w:rStyle w:val="EDBTBLVariable9ptBlack"/>
              </w:rPr>
              <w:t>recipients</w:t>
            </w:r>
            <w:r>
              <w:rPr>
                <w:rStyle w:val="EDBTBLKeyword9ptBlack"/>
              </w:rPr>
              <w:t xml:space="preserve">, </w:t>
            </w:r>
            <w:r>
              <w:rPr>
                <w:rStyle w:val="EDBTBLVariable9ptBlack"/>
              </w:rPr>
              <w:t>cc</w:t>
            </w:r>
            <w:r>
              <w:rPr>
                <w:rStyle w:val="EDBTBLKeyword9ptBlack"/>
              </w:rPr>
              <w:t xml:space="preserve">, </w:t>
            </w:r>
            <w:r>
              <w:rPr>
                <w:rStyle w:val="EDBTBLVariable9ptBlack"/>
              </w:rPr>
              <w:t>bcc</w:t>
            </w:r>
            <w:r>
              <w:rPr>
                <w:rStyle w:val="EDBTBLKeyword9ptBlack"/>
              </w:rPr>
              <w:t xml:space="preserve">, </w:t>
            </w:r>
            <w:r>
              <w:rPr>
                <w:rStyle w:val="EDBTBLVariable9ptBlack"/>
              </w:rPr>
              <w:t>subject</w:t>
            </w:r>
            <w:r>
              <w:rPr>
                <w:rStyle w:val="EDBTBLKeyword9ptBlack"/>
              </w:rPr>
              <w:t xml:space="preserve">, </w:t>
            </w:r>
            <w:r>
              <w:rPr>
                <w:rStyle w:val="EDBTBLVariable9ptBlack"/>
              </w:rPr>
              <w:t>message</w:t>
            </w:r>
            <w:r>
              <w:rPr>
                <w:rStyle w:val="EDBTBLKeyword9ptBlack"/>
              </w:rPr>
              <w:t xml:space="preserve">, </w:t>
            </w:r>
            <w:r>
              <w:rPr>
                <w:rStyle w:val="EDBTBLVariable9ptBlack"/>
              </w:rPr>
              <w:t>mime_type</w:t>
            </w:r>
            <w:r>
              <w:rPr>
                <w:rStyle w:val="EDBTBLKeyword9ptBlack"/>
              </w:rPr>
              <w:t xml:space="preserve">, </w:t>
            </w:r>
            <w:r>
              <w:rPr>
                <w:rStyle w:val="EDBTBLVariable9ptBlack"/>
              </w:rPr>
              <w:t>priority</w:t>
            </w:r>
            <w:r>
              <w:rPr>
                <w:rStyle w:val="EDBTBLKeyword9ptBlack"/>
              </w:rPr>
              <w:t xml:space="preserve">, </w:t>
            </w:r>
            <w:r>
              <w:rPr>
                <w:rStyle w:val="EDBTBLVariable9ptBlack"/>
              </w:rPr>
              <w:t>attachment</w:t>
            </w:r>
            <w:r>
              <w:rPr>
                <w:rStyle w:val="EDBTBLKeyword9ptBlack"/>
              </w:rPr>
              <w:t xml:space="preserve"> [, </w:t>
            </w:r>
            <w:r>
              <w:rPr>
                <w:rStyle w:val="EDBTBLVariable9ptBlack"/>
              </w:rPr>
              <w:t>att_inline</w:t>
            </w:r>
            <w:r>
              <w:rPr>
                <w:rStyle w:val="EDBTBLKeyword9ptBlack"/>
              </w:rPr>
              <w:t xml:space="preserve"> [, </w:t>
            </w:r>
            <w:r>
              <w:rPr>
                <w:rStyle w:val="EDBTBLVariable9ptBlack"/>
              </w:rPr>
              <w:t>att_mime_type</w:t>
            </w:r>
            <w:r>
              <w:rPr>
                <w:rStyle w:val="EDBTBLKeyword9ptBlack"/>
              </w:rPr>
              <w:t xml:space="preserve"> [, </w:t>
            </w:r>
            <w:r>
              <w:rPr>
                <w:rStyle w:val="EDBTBLVariable9ptBlack"/>
              </w:rPr>
              <w:t>att_filename</w:t>
            </w:r>
            <w:r>
              <w:rPr>
                <w:rStyle w:val="EDBTBLKeyword9ptBlack"/>
              </w:rPr>
              <w:t xml:space="preserve"> ]]])</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 xml:space="preserve">Same as the </w:t>
            </w:r>
            <w:r>
              <w:rPr>
                <w:rStyle w:val="EDBTBLKeyword9ptBlack"/>
              </w:rPr>
              <w:t>SEND</w:t>
            </w:r>
            <w:r>
              <w:rPr>
                <w:rStyle w:val="EDBTBLTXT10ptBlack"/>
              </w:rPr>
              <w:t xml:space="preserve"> procedure, but with </w:t>
            </w:r>
            <w:r>
              <w:rPr>
                <w:rStyle w:val="EDBTBLKeyword9ptBlack"/>
              </w:rPr>
              <w:t>BYTEA</w:t>
            </w:r>
            <w:r>
              <w:rPr>
                <w:sz w:val="20"/>
              </w:rPr>
              <w:t xml:space="preserve"> or large object</w:t>
            </w:r>
            <w:r>
              <w:t xml:space="preserve"> </w:t>
            </w:r>
            <w:r>
              <w:rPr>
                <w:rStyle w:val="EDBTBLTXT10ptBlack"/>
              </w:rPr>
              <w:t>attachments.</w:t>
            </w:r>
          </w:p>
        </w:tc>
      </w:tr>
      <w:tr w:rsidR="006F2817">
        <w:tc>
          <w:tcPr>
            <w:tcW w:w="3615" w:type="dxa"/>
          </w:tcPr>
          <w:p w:rsidR="006F2817" w:rsidRDefault="006F2817" w:rsidP="006F2817">
            <w:pPr>
              <w:pStyle w:val="Default"/>
              <w:rPr>
                <w:rStyle w:val="EDBTBLKeyword9ptBlack"/>
              </w:rPr>
            </w:pPr>
            <w:r>
              <w:rPr>
                <w:rStyle w:val="EDBTBLKeyword9ptBlack"/>
              </w:rPr>
              <w:t>SEND_ATTACH_VARCHAR2(</w:t>
            </w:r>
            <w:r>
              <w:rPr>
                <w:rStyle w:val="EDBTBLVariable9ptBlack"/>
              </w:rPr>
              <w:t>sender</w:t>
            </w:r>
            <w:r>
              <w:rPr>
                <w:rStyle w:val="EDBTBLKeyword9ptBlack"/>
              </w:rPr>
              <w:t xml:space="preserve">, </w:t>
            </w:r>
            <w:r>
              <w:rPr>
                <w:rStyle w:val="EDBTBLVariable9ptBlack"/>
              </w:rPr>
              <w:t>recipients</w:t>
            </w:r>
            <w:r>
              <w:rPr>
                <w:rStyle w:val="EDBTBLKeyword9ptBlack"/>
              </w:rPr>
              <w:t xml:space="preserve">, </w:t>
            </w:r>
            <w:r>
              <w:rPr>
                <w:rStyle w:val="EDBTBLVariable9ptBlack"/>
              </w:rPr>
              <w:t>cc</w:t>
            </w:r>
            <w:r>
              <w:rPr>
                <w:rStyle w:val="EDBTBLKeyword9ptBlack"/>
              </w:rPr>
              <w:t xml:space="preserve">, </w:t>
            </w:r>
            <w:r>
              <w:rPr>
                <w:rStyle w:val="EDBTBLVariable9ptBlack"/>
              </w:rPr>
              <w:t>bcc</w:t>
            </w:r>
            <w:r>
              <w:rPr>
                <w:rStyle w:val="EDBTBLKeyword9ptBlack"/>
              </w:rPr>
              <w:t xml:space="preserve">, </w:t>
            </w:r>
            <w:r>
              <w:rPr>
                <w:rStyle w:val="EDBTBLVariable9ptBlack"/>
              </w:rPr>
              <w:t>subject</w:t>
            </w:r>
            <w:r>
              <w:rPr>
                <w:rStyle w:val="EDBTBLKeyword9ptBlack"/>
              </w:rPr>
              <w:t xml:space="preserve">, </w:t>
            </w:r>
            <w:r>
              <w:rPr>
                <w:rStyle w:val="EDBTBLVariable9ptBlack"/>
              </w:rPr>
              <w:t>message</w:t>
            </w:r>
            <w:r>
              <w:rPr>
                <w:rStyle w:val="EDBTBLKeyword9ptBlack"/>
              </w:rPr>
              <w:t xml:space="preserve">, </w:t>
            </w:r>
            <w:r>
              <w:rPr>
                <w:rStyle w:val="EDBTBLVariable9ptBlack"/>
              </w:rPr>
              <w:t>mime_type</w:t>
            </w:r>
            <w:r>
              <w:rPr>
                <w:rStyle w:val="EDBTBLKeyword9ptBlack"/>
              </w:rPr>
              <w:t xml:space="preserve">, </w:t>
            </w:r>
            <w:r>
              <w:rPr>
                <w:rStyle w:val="EDBTBLVariable9ptBlack"/>
              </w:rPr>
              <w:t>priority</w:t>
            </w:r>
            <w:r>
              <w:rPr>
                <w:rStyle w:val="EDBTBLKeyword9ptBlack"/>
              </w:rPr>
              <w:t xml:space="preserve">, </w:t>
            </w:r>
            <w:r>
              <w:rPr>
                <w:rStyle w:val="EDBTBLVariable9ptBlack"/>
              </w:rPr>
              <w:t>attachment</w:t>
            </w:r>
            <w:r>
              <w:rPr>
                <w:rStyle w:val="EDBTBLKeyword9ptBlack"/>
              </w:rPr>
              <w:t xml:space="preserve"> [, </w:t>
            </w:r>
            <w:r>
              <w:rPr>
                <w:rStyle w:val="EDBTBLVariable9ptBlack"/>
              </w:rPr>
              <w:t>att_inline</w:t>
            </w:r>
            <w:r>
              <w:rPr>
                <w:rStyle w:val="EDBTBLKeyword9ptBlack"/>
              </w:rPr>
              <w:t xml:space="preserve"> [, </w:t>
            </w:r>
            <w:r>
              <w:rPr>
                <w:rStyle w:val="EDBTBLVariable9ptBlack"/>
              </w:rPr>
              <w:t>att_mime_type</w:t>
            </w:r>
            <w:r>
              <w:rPr>
                <w:rStyle w:val="EDBTBLKeyword9ptBlack"/>
              </w:rPr>
              <w:t xml:space="preserve"> [, </w:t>
            </w:r>
            <w:r>
              <w:rPr>
                <w:rStyle w:val="EDBTBLVariable9ptBlack"/>
              </w:rPr>
              <w:t>att_filename</w:t>
            </w:r>
            <w:r>
              <w:rPr>
                <w:rStyle w:val="EDBTBLKeyword9ptBlack"/>
              </w:rPr>
              <w:t xml:space="preserve"> ]]])</w:t>
            </w:r>
          </w:p>
        </w:tc>
        <w:tc>
          <w:tcPr>
            <w:tcW w:w="1080" w:type="dxa"/>
          </w:tcPr>
          <w:p w:rsidR="006F2817" w:rsidRDefault="006F2817" w:rsidP="006F2817">
            <w:pPr>
              <w:pStyle w:val="Default"/>
              <w:jc w:val="center"/>
              <w:rPr>
                <w:rStyle w:val="EDBTBLTXT10ptBlack"/>
              </w:rPr>
            </w:pPr>
            <w:r>
              <w:rPr>
                <w:rStyle w:val="EDBTBLTXT10ptBlack"/>
              </w:rPr>
              <w:t>Procedure</w:t>
            </w:r>
          </w:p>
        </w:tc>
        <w:tc>
          <w:tcPr>
            <w:tcW w:w="108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 xml:space="preserve">Same as the </w:t>
            </w:r>
            <w:r>
              <w:rPr>
                <w:rStyle w:val="EDBTBLKeyword9ptBlack"/>
              </w:rPr>
              <w:t>SEND</w:t>
            </w:r>
            <w:r>
              <w:rPr>
                <w:rStyle w:val="EDBTBLTXT10ptBlack"/>
              </w:rPr>
              <w:t xml:space="preserve"> procedure, but with </w:t>
            </w:r>
            <w:r>
              <w:rPr>
                <w:rStyle w:val="EDBTBLKeyword9ptBlack"/>
              </w:rPr>
              <w:t>VARCHAR2</w:t>
            </w:r>
            <w:r>
              <w:rPr>
                <w:rStyle w:val="EDBTBLTXT10ptBlack"/>
              </w:rPr>
              <w:t xml:space="preserve"> attachments.</w:t>
            </w:r>
          </w:p>
        </w:tc>
      </w:tr>
    </w:tbl>
    <w:p w:rsidR="006F2817" w:rsidRPr="007030AF" w:rsidRDefault="006F2817" w:rsidP="006F2817">
      <w:pPr>
        <w:pStyle w:val="EDBTXTNormalWebBlackChar"/>
      </w:pPr>
      <w:bookmarkStart w:id="1976" w:name="_Toc188951201"/>
    </w:p>
    <w:p w:rsidR="006F2817" w:rsidRDefault="006F2817" w:rsidP="006F2817">
      <w:pPr>
        <w:pStyle w:val="Heading3"/>
        <w:suppressAutoHyphens w:val="0"/>
      </w:pPr>
      <w:bookmarkStart w:id="1977" w:name="_Toc377017818"/>
      <w:bookmarkStart w:id="1978" w:name="_Toc444155940"/>
      <w:r>
        <w:t>SEND</w:t>
      </w:r>
      <w:bookmarkEnd w:id="1976"/>
      <w:bookmarkEnd w:id="1977"/>
      <w:bookmarkEnd w:id="1978"/>
    </w:p>
    <w:p w:rsidR="006F2817" w:rsidRDefault="006F2817" w:rsidP="006F2817">
      <w:pPr>
        <w:pStyle w:val="EDBTXTNormalWebBlackChar"/>
      </w:pPr>
      <w:r>
        <w:t xml:space="preserve">The </w:t>
      </w:r>
      <w:r>
        <w:rPr>
          <w:rStyle w:val="EDBTXTKeywordBlack"/>
        </w:rPr>
        <w:t>SEND</w:t>
      </w:r>
      <w:r>
        <w:t xml:space="preserve"> procedure provides the capability to send an e-mail to an SMTP server.</w:t>
      </w:r>
    </w:p>
    <w:p w:rsidR="006F2817" w:rsidRDefault="006F2817" w:rsidP="006F2817">
      <w:pPr>
        <w:pStyle w:val="EDBSYNTXPreformattedBlackLeft033"/>
        <w:ind w:left="0"/>
      </w:pPr>
      <w:r>
        <w:t>SEND(</w:t>
      </w:r>
      <w:r>
        <w:rPr>
          <w:rStyle w:val="EDBTXTVariable11ptBlack"/>
        </w:rPr>
        <w:t>sender</w:t>
      </w:r>
      <w:r>
        <w:t xml:space="preserve"> VARCHAR2, </w:t>
      </w:r>
      <w:r>
        <w:rPr>
          <w:rStyle w:val="EDBTXTVariable11ptBlack"/>
        </w:rPr>
        <w:t>recipients</w:t>
      </w:r>
      <w:r>
        <w:t xml:space="preserve"> VARCHAR2, </w:t>
      </w:r>
      <w:r>
        <w:rPr>
          <w:rStyle w:val="EDBTXTVariable11ptBlack"/>
        </w:rPr>
        <w:t>cc</w:t>
      </w:r>
      <w:r>
        <w:t xml:space="preserve"> VARCHAR2,</w:t>
      </w:r>
    </w:p>
    <w:p w:rsidR="006F2817" w:rsidRDefault="006F2817" w:rsidP="006F2817">
      <w:pPr>
        <w:pStyle w:val="EDBSYNTXPreformattedBlackLeft033"/>
        <w:ind w:left="0"/>
      </w:pPr>
      <w:r>
        <w:t xml:space="preserve">  </w:t>
      </w:r>
      <w:r>
        <w:rPr>
          <w:rStyle w:val="EDBTXTVariable11ptBlack"/>
        </w:rPr>
        <w:t>bcc</w:t>
      </w:r>
      <w:r>
        <w:t xml:space="preserve"> VARCHAR2, </w:t>
      </w:r>
      <w:r>
        <w:rPr>
          <w:rStyle w:val="EDBTXTVariable11ptBlack"/>
        </w:rPr>
        <w:t>subject</w:t>
      </w:r>
      <w:r>
        <w:t xml:space="preserve"> VARCHAR2, </w:t>
      </w:r>
      <w:r>
        <w:rPr>
          <w:rStyle w:val="EDBTXTVariable11ptBlack"/>
        </w:rPr>
        <w:t>message</w:t>
      </w:r>
      <w:r>
        <w:t xml:space="preserve"> VARCHAR2</w:t>
      </w:r>
    </w:p>
    <w:p w:rsidR="006F2817" w:rsidRDefault="006F2817" w:rsidP="006F2817">
      <w:pPr>
        <w:pStyle w:val="EDBSYNTXPreformattedBlackLeft033"/>
        <w:ind w:left="0"/>
      </w:pPr>
      <w:r>
        <w:t xml:space="preserve">  [, </w:t>
      </w:r>
      <w:r>
        <w:rPr>
          <w:rStyle w:val="EDBTXTVariable11ptBlack"/>
        </w:rPr>
        <w:t>mime_type</w:t>
      </w:r>
      <w:r>
        <w:t xml:space="preserve"> VARCHAR2 [, </w:t>
      </w:r>
      <w:r>
        <w:rPr>
          <w:rStyle w:val="EDBTXTVariable11ptBlack"/>
        </w:rPr>
        <w:t>priority</w:t>
      </w:r>
      <w:r>
        <w:t xml:space="preserve"> PLS_INTEGER ]])</w:t>
      </w:r>
    </w:p>
    <w:p w:rsidR="006F2817" w:rsidRPr="000F18AA" w:rsidRDefault="006F2817" w:rsidP="006F2817">
      <w:pPr>
        <w:pStyle w:val="EDBTXTNormalWebBlackChar"/>
        <w:rPr>
          <w:rStyle w:val="EDBTXTEmphasisNormalWebBoldBlackChar"/>
        </w:rPr>
      </w:pPr>
      <w:r w:rsidRPr="000F18AA">
        <w:rPr>
          <w:rStyle w:val="EDBTXTEmphasisNormalWebBoldBlackChar"/>
        </w:rPr>
        <w:t>Parameters</w:t>
      </w:r>
    </w:p>
    <w:p w:rsidR="006F2817" w:rsidRDefault="006F2817" w:rsidP="006F2817">
      <w:pPr>
        <w:rPr>
          <w:rStyle w:val="EDBTXTVariable11ptBlack"/>
          <w:b/>
        </w:rPr>
      </w:pPr>
      <w:r>
        <w:rPr>
          <w:rStyle w:val="EDBTXTVariable11ptBlack"/>
        </w:rPr>
        <w:t>sender</w:t>
      </w:r>
    </w:p>
    <w:p w:rsidR="006F2817" w:rsidRDefault="006F2817" w:rsidP="006F2817">
      <w:pPr>
        <w:pStyle w:val="EDBTXTIndentNormalWebLeft05"/>
      </w:pPr>
      <w:r>
        <w:t>E-mail address of the sender.</w:t>
      </w:r>
    </w:p>
    <w:p w:rsidR="006F2817" w:rsidRDefault="006F2817" w:rsidP="006F2817">
      <w:pPr>
        <w:rPr>
          <w:rStyle w:val="EDBTXTVariable11ptBlack"/>
        </w:rPr>
      </w:pPr>
      <w:r>
        <w:rPr>
          <w:rStyle w:val="EDBTXTVariable11ptBlack"/>
        </w:rPr>
        <w:t>recipients</w:t>
      </w:r>
    </w:p>
    <w:p w:rsidR="006F2817" w:rsidRDefault="006F2817" w:rsidP="006F2817">
      <w:pPr>
        <w:pStyle w:val="EDBTXTIndentNormalWebLeft05"/>
      </w:pPr>
      <w:r>
        <w:t>Comma-separated e-mail addresses of the recipients.</w:t>
      </w:r>
    </w:p>
    <w:p w:rsidR="006F2817" w:rsidRDefault="006F2817" w:rsidP="006F2817">
      <w:pPr>
        <w:rPr>
          <w:rStyle w:val="EDBTXTVariable11ptBlack"/>
        </w:rPr>
      </w:pPr>
      <w:r>
        <w:rPr>
          <w:rStyle w:val="EDBTXTVariable11ptBlack"/>
        </w:rPr>
        <w:t>cc</w:t>
      </w:r>
    </w:p>
    <w:p w:rsidR="006F2817" w:rsidRDefault="006F2817" w:rsidP="006F2817">
      <w:pPr>
        <w:pStyle w:val="EDBTXTIndentNormalWebLeft05"/>
      </w:pPr>
      <w:r>
        <w:lastRenderedPageBreak/>
        <w:t>Comma-separated e-mail addresses of copy recipients.</w:t>
      </w:r>
    </w:p>
    <w:p w:rsidR="006F2817" w:rsidRDefault="006F2817" w:rsidP="006F2817">
      <w:pPr>
        <w:rPr>
          <w:rStyle w:val="EDBTXTVariable11ptBlack"/>
        </w:rPr>
      </w:pPr>
      <w:r>
        <w:rPr>
          <w:rStyle w:val="EDBTXTVariable11ptBlack"/>
        </w:rPr>
        <w:t>bcc</w:t>
      </w:r>
    </w:p>
    <w:p w:rsidR="006F2817" w:rsidRDefault="006F2817" w:rsidP="006F2817">
      <w:pPr>
        <w:pStyle w:val="EDBTXTIndentNormalWebLeft05"/>
      </w:pPr>
      <w:r>
        <w:t>Comma-separated e-mail addresses of blind copy recipients.</w:t>
      </w:r>
    </w:p>
    <w:p w:rsidR="006F2817" w:rsidRDefault="006F2817" w:rsidP="006F2817">
      <w:pPr>
        <w:rPr>
          <w:rStyle w:val="EDBTXTVariable11ptBlack"/>
        </w:rPr>
      </w:pPr>
      <w:r>
        <w:rPr>
          <w:rStyle w:val="EDBTXTVariable11ptBlack"/>
        </w:rPr>
        <w:t>subject</w:t>
      </w:r>
    </w:p>
    <w:p w:rsidR="006F2817" w:rsidRDefault="006F2817" w:rsidP="006F2817">
      <w:pPr>
        <w:pStyle w:val="EDBTXTIndentNormalWebLeft05"/>
      </w:pPr>
      <w:r>
        <w:t>Subject line of the e-mail.</w:t>
      </w:r>
    </w:p>
    <w:p w:rsidR="006F2817" w:rsidRDefault="006F2817" w:rsidP="006F2817">
      <w:pPr>
        <w:rPr>
          <w:rStyle w:val="EDBTXTVariable11ptBlack"/>
        </w:rPr>
      </w:pPr>
      <w:r>
        <w:rPr>
          <w:rStyle w:val="EDBTXTVariable11ptBlack"/>
        </w:rPr>
        <w:t>message</w:t>
      </w:r>
    </w:p>
    <w:p w:rsidR="006F2817" w:rsidRDefault="006F2817" w:rsidP="006F2817">
      <w:pPr>
        <w:pStyle w:val="EDBTXTIndentNormalWebLeft05"/>
      </w:pPr>
      <w:r>
        <w:t>Body of the e-mail.</w:t>
      </w:r>
    </w:p>
    <w:p w:rsidR="006F2817" w:rsidRDefault="006F2817" w:rsidP="006F2817">
      <w:pPr>
        <w:rPr>
          <w:rStyle w:val="EDBTXTVariable11ptBlack"/>
        </w:rPr>
      </w:pPr>
      <w:r>
        <w:rPr>
          <w:rStyle w:val="EDBTXTVariable11ptBlack"/>
        </w:rPr>
        <w:t>mime_type</w:t>
      </w:r>
    </w:p>
    <w:p w:rsidR="006F2817" w:rsidRDefault="006F2817" w:rsidP="006F2817">
      <w:pPr>
        <w:pStyle w:val="EDBTXTIndentNormalWebLeft05"/>
      </w:pPr>
      <w:r>
        <w:t xml:space="preserve">Mime type of the message. The default is </w:t>
      </w:r>
      <w:r>
        <w:rPr>
          <w:rStyle w:val="EDBTXTKeywordBlack"/>
        </w:rPr>
        <w:t>text/plain; charset=us-ascii</w:t>
      </w:r>
      <w:r>
        <w:t>.</w:t>
      </w:r>
    </w:p>
    <w:p w:rsidR="006F2817" w:rsidRDefault="006F2817" w:rsidP="006F2817">
      <w:pPr>
        <w:rPr>
          <w:rStyle w:val="EDBTXTVariable11ptBlack"/>
        </w:rPr>
      </w:pPr>
      <w:r>
        <w:rPr>
          <w:rStyle w:val="EDBTXTVariable11ptBlack"/>
        </w:rPr>
        <w:t>priority</w:t>
      </w:r>
    </w:p>
    <w:p w:rsidR="006F2817" w:rsidRDefault="006F2817" w:rsidP="006F2817">
      <w:pPr>
        <w:pStyle w:val="EDBTXTIndentNormalWebLeft05"/>
      </w:pPr>
      <w:r>
        <w:t>Priority of the e-mail The default is 3.</w:t>
      </w:r>
    </w:p>
    <w:p w:rsidR="006F2817" w:rsidRPr="000F18AA" w:rsidRDefault="006F2817" w:rsidP="006F2817">
      <w:pPr>
        <w:pStyle w:val="EDBTXTNormalWebBlackChar"/>
        <w:rPr>
          <w:rStyle w:val="EDBTXTEmphasisNormalWebBoldBlackChar"/>
        </w:rPr>
      </w:pPr>
      <w:r w:rsidRPr="000F18AA">
        <w:rPr>
          <w:rStyle w:val="EDBTXTEmphasisNormalWebBoldBlackChar"/>
        </w:rPr>
        <w:t>Examples</w:t>
      </w:r>
    </w:p>
    <w:p w:rsidR="006F2817" w:rsidRDefault="006F2817" w:rsidP="006F2817">
      <w:pPr>
        <w:pStyle w:val="EDBTXTNormalWebBlackChar"/>
      </w:pPr>
      <w:r>
        <w:t>The following anonymous block sends a simple e-mail message.</w:t>
      </w:r>
    </w:p>
    <w:p w:rsidR="006F2817" w:rsidRDefault="006F2817" w:rsidP="006F2817">
      <w:pPr>
        <w:pStyle w:val="EDBEXCourierNew9ptCustomColorRGB4649146Left01"/>
      </w:pPr>
      <w:r>
        <w:t>DECLARE</w:t>
      </w:r>
    </w:p>
    <w:p w:rsidR="006F2817" w:rsidRDefault="006F2817" w:rsidP="006F2817">
      <w:pPr>
        <w:pStyle w:val="EDBEXCourierNew9ptCustomColorRGB4649146Left01"/>
      </w:pPr>
      <w:r>
        <w:t xml:space="preserve">    v_sender        VARCHAR2(30);</w:t>
      </w:r>
    </w:p>
    <w:p w:rsidR="006F2817" w:rsidRDefault="006F2817" w:rsidP="006F2817">
      <w:pPr>
        <w:pStyle w:val="EDBEXCourierNew9ptCustomColorRGB4649146Left01"/>
      </w:pPr>
      <w:r>
        <w:t xml:space="preserve">    v_recipients    VARCHAR2(60);</w:t>
      </w:r>
    </w:p>
    <w:p w:rsidR="006F2817" w:rsidRDefault="006F2817" w:rsidP="006F2817">
      <w:pPr>
        <w:pStyle w:val="EDBEXCourierNew9ptCustomColorRGB4649146Left01"/>
      </w:pPr>
      <w:r>
        <w:t xml:space="preserve">    v_subj          VARCHAR2(20);</w:t>
      </w:r>
    </w:p>
    <w:p w:rsidR="006F2817" w:rsidRDefault="006F2817" w:rsidP="006F2817">
      <w:pPr>
        <w:pStyle w:val="EDBEXCourierNew9ptCustomColorRGB4649146Left01"/>
      </w:pPr>
      <w:r>
        <w:t xml:space="preserve">    v_msg           VARCHAR2(200);</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v_sender := 'jsmith@enterprisedb.com';</w:t>
      </w:r>
    </w:p>
    <w:p w:rsidR="006F2817" w:rsidRDefault="006F2817" w:rsidP="006F2817">
      <w:pPr>
        <w:pStyle w:val="EDBEXCourierNew9ptCustomColorRGB4649146Left01"/>
      </w:pPr>
      <w:r>
        <w:t xml:space="preserve">    v_recipients := 'ajones@enterprisedb.com,rrogers@enterprisedb.com';</w:t>
      </w:r>
    </w:p>
    <w:p w:rsidR="006F2817" w:rsidRDefault="006F2817" w:rsidP="006F2817">
      <w:pPr>
        <w:pStyle w:val="EDBEXCourierNew9ptCustomColorRGB4649146Left01"/>
      </w:pPr>
      <w:r>
        <w:t xml:space="preserve">    v_subj := 'Holiday Party';</w:t>
      </w:r>
    </w:p>
    <w:p w:rsidR="006F2817" w:rsidRDefault="006F2817" w:rsidP="006F2817">
      <w:pPr>
        <w:pStyle w:val="EDBEXCourierNew9ptCustomColorRGB4649146Left01"/>
      </w:pPr>
      <w:r>
        <w:t xml:space="preserve">    v_msg := 'This year''s party is scheduled for Friday, Dec. 21 at ' ||</w:t>
      </w:r>
    </w:p>
    <w:p w:rsidR="006F2817" w:rsidRDefault="006F2817" w:rsidP="006F2817">
      <w:pPr>
        <w:pStyle w:val="EDBEXCourierNew9ptCustomColorRGB4649146Left01"/>
      </w:pPr>
      <w:r>
        <w:t xml:space="preserve">             '6:00 PM. Please RSVP by Dec. 15.';</w:t>
      </w:r>
    </w:p>
    <w:p w:rsidR="006F2817" w:rsidRDefault="006F2817" w:rsidP="006F2817">
      <w:pPr>
        <w:pStyle w:val="EDBEXCourierNew9ptCustomColorRGB4649146Left01"/>
      </w:pPr>
      <w:r>
        <w:t xml:space="preserve">    UTL_MAIL.SEND(v_sender,v_recipients,NULL,NULL,v_subj,v_msg);</w:t>
      </w:r>
    </w:p>
    <w:p w:rsidR="006F2817" w:rsidRDefault="006F2817" w:rsidP="006F2817">
      <w:pPr>
        <w:pStyle w:val="EDBEXCourierNew9ptCustomColorRGB4649146Left01"/>
      </w:pPr>
      <w:r>
        <w:t>END;</w:t>
      </w:r>
    </w:p>
    <w:p w:rsidR="006F2817" w:rsidRPr="00326F1E" w:rsidRDefault="006F2817" w:rsidP="006F2817">
      <w:pPr>
        <w:pStyle w:val="EDBTXTNormalWebBlackChar"/>
      </w:pPr>
    </w:p>
    <w:p w:rsidR="006F2817" w:rsidRDefault="006F2817" w:rsidP="006F2817">
      <w:pPr>
        <w:pStyle w:val="Heading3"/>
        <w:suppressAutoHyphens w:val="0"/>
      </w:pPr>
      <w:bookmarkStart w:id="1979" w:name="_Toc377017819"/>
      <w:bookmarkStart w:id="1980" w:name="_Toc444155941"/>
      <w:r>
        <w:t>SEND_ATTACH_RAW</w:t>
      </w:r>
      <w:bookmarkEnd w:id="1979"/>
      <w:bookmarkEnd w:id="1980"/>
    </w:p>
    <w:p w:rsidR="006F2817" w:rsidRDefault="006F2817" w:rsidP="006F2817">
      <w:pPr>
        <w:pStyle w:val="EDBTXTNormalWebBlackChar"/>
        <w:rPr>
          <w:rFonts w:ascii="Courier New" w:hAnsi="Courier New"/>
          <w:sz w:val="22"/>
        </w:rPr>
      </w:pPr>
      <w:r>
        <w:t xml:space="preserve">The </w:t>
      </w:r>
      <w:r>
        <w:rPr>
          <w:rStyle w:val="EDBTXTKeywordBlack"/>
        </w:rPr>
        <w:t>SEND_ATTACH_RAW</w:t>
      </w:r>
      <w:r>
        <w:t xml:space="preserve"> procedure provides the capability to send an e-mail to an SMTP server with an attachment containing either </w:t>
      </w:r>
      <w:r w:rsidRPr="00E37FD7">
        <w:rPr>
          <w:rStyle w:val="EDBTXTKeywordBlack"/>
        </w:rPr>
        <w:t>BYTEA</w:t>
      </w:r>
      <w:r>
        <w:t xml:space="preserve"> data or a large object (identified by the large object's </w:t>
      </w:r>
      <w:r w:rsidRPr="00E37FD7">
        <w:rPr>
          <w:rStyle w:val="EDBTXTKeywordBlack"/>
        </w:rPr>
        <w:t>OID</w:t>
      </w:r>
      <w:r>
        <w:t xml:space="preserve">).  The call to </w:t>
      </w:r>
      <w:r w:rsidRPr="00E37FD7">
        <w:rPr>
          <w:rStyle w:val="EDBTXTKeywordBlack"/>
        </w:rPr>
        <w:t>SEND_ATTACH_RAW</w:t>
      </w:r>
      <w:r>
        <w:t xml:space="preserve"> can be written in two ways: </w:t>
      </w:r>
    </w:p>
    <w:p w:rsidR="006F2817" w:rsidRPr="000B53BB" w:rsidRDefault="006F2817" w:rsidP="006F2817">
      <w:pPr>
        <w:pStyle w:val="EDBSYNTXPreformattedBlackLeft033"/>
        <w:ind w:left="0"/>
        <w:rPr>
          <w:rStyle w:val="EDBTXTKeywordBlack"/>
        </w:rPr>
      </w:pPr>
      <w:r>
        <w:t>SEND_ATTACH_RAW</w:t>
      </w:r>
      <w:r w:rsidRPr="000B53BB">
        <w:rPr>
          <w:rStyle w:val="EDBTXTKeywordBlack"/>
        </w:rPr>
        <w:t>(</w:t>
      </w:r>
      <w:r w:rsidRPr="00522591">
        <w:rPr>
          <w:rStyle w:val="EDBTXTVariable11ptBlack"/>
        </w:rPr>
        <w:t>sender</w:t>
      </w:r>
      <w:r w:rsidRPr="000B53BB">
        <w:rPr>
          <w:rStyle w:val="EDBTXTKeywordBlack"/>
        </w:rPr>
        <w:t xml:space="preserve"> VARCHAR2, </w:t>
      </w:r>
      <w:r w:rsidRPr="00522591">
        <w:rPr>
          <w:rStyle w:val="EDBTXTVariable11ptBlack"/>
        </w:rPr>
        <w:t>recipients</w:t>
      </w:r>
      <w:r w:rsidRPr="000B53BB">
        <w:rPr>
          <w:rStyle w:val="EDBTXTKeywordBlack"/>
        </w:rPr>
        <w:t xml:space="preserve"> VARCHAR2,</w:t>
      </w:r>
    </w:p>
    <w:p w:rsidR="006F2817" w:rsidRPr="000B53BB" w:rsidRDefault="006F2817" w:rsidP="006F2817">
      <w:pPr>
        <w:pStyle w:val="EDBSYNTXPreformattedBlackLeft033"/>
        <w:ind w:left="0"/>
        <w:rPr>
          <w:rStyle w:val="EDBTXTKeywordBlack"/>
        </w:rPr>
      </w:pPr>
      <w:r w:rsidRPr="000B53BB">
        <w:rPr>
          <w:rStyle w:val="EDBTXTKeywordBlack"/>
        </w:rPr>
        <w:t xml:space="preserve">  </w:t>
      </w:r>
      <w:r w:rsidRPr="00522591">
        <w:rPr>
          <w:rStyle w:val="EDBTXTVariable11ptBlack"/>
        </w:rPr>
        <w:t>cc</w:t>
      </w:r>
      <w:r w:rsidRPr="000B53BB">
        <w:rPr>
          <w:rStyle w:val="EDBTXTKeywordBlack"/>
        </w:rPr>
        <w:t xml:space="preserve"> VARCHAR2, </w:t>
      </w:r>
      <w:r w:rsidRPr="00522591">
        <w:rPr>
          <w:rStyle w:val="EDBTXTVariable11ptBlack"/>
        </w:rPr>
        <w:t>bcc</w:t>
      </w:r>
      <w:r w:rsidRPr="000B53BB">
        <w:rPr>
          <w:rStyle w:val="EDBTXTKeywordBlack"/>
        </w:rPr>
        <w:t xml:space="preserve"> VARCHAR2, </w:t>
      </w:r>
      <w:r w:rsidRPr="00522591">
        <w:rPr>
          <w:rStyle w:val="EDBTXTVariable11ptBlack"/>
        </w:rPr>
        <w:t>subject</w:t>
      </w:r>
      <w:r w:rsidRPr="000B53BB">
        <w:rPr>
          <w:rStyle w:val="EDBTXTKeywordBlack"/>
        </w:rPr>
        <w:t xml:space="preserve"> VARCHAR2, </w:t>
      </w:r>
      <w:r w:rsidRPr="00522591">
        <w:rPr>
          <w:rStyle w:val="EDBTXTVariable11ptBlack"/>
        </w:rPr>
        <w:t>message</w:t>
      </w:r>
      <w:r w:rsidRPr="000B53BB">
        <w:rPr>
          <w:rStyle w:val="EDBTXTKeywordBlack"/>
        </w:rPr>
        <w:t xml:space="preserve"> VARCHAR2,</w:t>
      </w:r>
    </w:p>
    <w:p w:rsidR="006F2817" w:rsidRPr="000B53BB" w:rsidRDefault="006F2817" w:rsidP="006F2817">
      <w:pPr>
        <w:pStyle w:val="EDBSYNTXPreformattedBlackLeft033"/>
        <w:ind w:left="0"/>
        <w:rPr>
          <w:rStyle w:val="EDBTXTKeywordBlack"/>
        </w:rPr>
      </w:pPr>
      <w:r w:rsidRPr="000B53BB">
        <w:rPr>
          <w:rStyle w:val="EDBTXTKeywordBlack"/>
        </w:rPr>
        <w:lastRenderedPageBreak/>
        <w:t xml:space="preserve">  </w:t>
      </w:r>
      <w:r w:rsidRPr="00522591">
        <w:rPr>
          <w:rStyle w:val="EDBTXTVariable11ptBlack"/>
        </w:rPr>
        <w:t>mime_type</w:t>
      </w:r>
      <w:r w:rsidRPr="000B53BB">
        <w:rPr>
          <w:rStyle w:val="EDBTXTKeywordBlack"/>
        </w:rPr>
        <w:t xml:space="preserve"> VARCHAR2, </w:t>
      </w:r>
      <w:r w:rsidRPr="00522591">
        <w:rPr>
          <w:rStyle w:val="EDBTXTVariable11ptBlack"/>
        </w:rPr>
        <w:t>priority</w:t>
      </w:r>
      <w:r w:rsidRPr="000B53BB">
        <w:rPr>
          <w:rStyle w:val="EDBTXTKeywordBlack"/>
        </w:rPr>
        <w:t xml:space="preserve"> PLS_INTEGER,</w:t>
      </w:r>
    </w:p>
    <w:p w:rsidR="006F2817" w:rsidRPr="000B53BB" w:rsidRDefault="006F2817" w:rsidP="006F2817">
      <w:pPr>
        <w:pStyle w:val="EDBSYNTXPreformattedBlackLeft033"/>
        <w:ind w:left="0"/>
        <w:rPr>
          <w:rStyle w:val="EDBTXTKeywordBlack"/>
        </w:rPr>
      </w:pPr>
      <w:r w:rsidRPr="000B53BB">
        <w:rPr>
          <w:rStyle w:val="EDBTXTKeywordBlack"/>
        </w:rPr>
        <w:t xml:space="preserve">  </w:t>
      </w:r>
      <w:r w:rsidRPr="00522591">
        <w:rPr>
          <w:rStyle w:val="EDBTXTVariable11ptBlack"/>
        </w:rPr>
        <w:t>attachment</w:t>
      </w:r>
      <w:r w:rsidRPr="000B53BB">
        <w:rPr>
          <w:rStyle w:val="EDBTXTKeywordBlack"/>
        </w:rPr>
        <w:t xml:space="preserve"> BYTEA[, </w:t>
      </w:r>
      <w:r w:rsidRPr="00522591">
        <w:rPr>
          <w:rStyle w:val="EDBTXTVariable11ptBlack"/>
        </w:rPr>
        <w:t>att_inline</w:t>
      </w:r>
      <w:r w:rsidRPr="000B53BB">
        <w:rPr>
          <w:rStyle w:val="EDBTXTKeywordBlack"/>
        </w:rPr>
        <w:t xml:space="preserve"> BOOLEAN</w:t>
      </w:r>
    </w:p>
    <w:p w:rsidR="006F2817" w:rsidRPr="000B53BB" w:rsidRDefault="006F2817" w:rsidP="006F2817">
      <w:pPr>
        <w:pStyle w:val="EDBSYNTXPreformattedBlackLeft033"/>
        <w:ind w:left="0"/>
        <w:rPr>
          <w:rStyle w:val="EDBTXTKeywordBlack"/>
        </w:rPr>
      </w:pPr>
      <w:r w:rsidRPr="000B53BB">
        <w:rPr>
          <w:rStyle w:val="EDBTXTKeywordBlack"/>
        </w:rPr>
        <w:t xml:space="preserve">  [, </w:t>
      </w:r>
      <w:r w:rsidRPr="00522591">
        <w:rPr>
          <w:rStyle w:val="EDBTXTVariable11ptBlack"/>
        </w:rPr>
        <w:t>att_mime_type</w:t>
      </w:r>
      <w:r w:rsidRPr="000B53BB">
        <w:rPr>
          <w:rStyle w:val="EDBTXTKeywordBlack"/>
        </w:rPr>
        <w:t xml:space="preserve"> VARCHAR2[, </w:t>
      </w:r>
      <w:r w:rsidRPr="00522591">
        <w:rPr>
          <w:rStyle w:val="EDBTXTVariable11ptBlack"/>
        </w:rPr>
        <w:t>att_filename</w:t>
      </w:r>
      <w:r w:rsidRPr="000B53BB">
        <w:rPr>
          <w:rStyle w:val="EDBTXTKeywordBlack"/>
        </w:rPr>
        <w:t xml:space="preserve"> VARCHAR2 ]]])</w:t>
      </w:r>
    </w:p>
    <w:p w:rsidR="006F2817" w:rsidRPr="000B53BB" w:rsidRDefault="006F2817" w:rsidP="006F2817">
      <w:pPr>
        <w:pStyle w:val="EDBSYNTXPreformattedBlackLeft033"/>
        <w:ind w:left="0"/>
        <w:rPr>
          <w:rStyle w:val="EDBTXTKeywordBlack"/>
        </w:rPr>
      </w:pPr>
    </w:p>
    <w:p w:rsidR="006F2817" w:rsidRPr="000B53BB" w:rsidRDefault="006F2817" w:rsidP="006F2817">
      <w:pPr>
        <w:pStyle w:val="EDBSYNTXPreformattedBlackLeft033"/>
        <w:ind w:left="0"/>
        <w:rPr>
          <w:rStyle w:val="EDBTXTKeywordBlack"/>
        </w:rPr>
      </w:pPr>
      <w:r w:rsidRPr="000B53BB">
        <w:rPr>
          <w:rStyle w:val="EDBTXTKeywordBlack"/>
        </w:rPr>
        <w:t>SEND_ATTACH_RAW(</w:t>
      </w:r>
      <w:r w:rsidRPr="00522591">
        <w:rPr>
          <w:rStyle w:val="EDBTXTVariable11ptBlack"/>
        </w:rPr>
        <w:t>sender</w:t>
      </w:r>
      <w:r w:rsidRPr="000B53BB">
        <w:rPr>
          <w:rStyle w:val="EDBTXTKeywordBlack"/>
        </w:rPr>
        <w:t xml:space="preserve"> VARCHAR2, </w:t>
      </w:r>
      <w:r w:rsidRPr="00522591">
        <w:rPr>
          <w:rStyle w:val="EDBTXTVariable11ptBlack"/>
        </w:rPr>
        <w:t>recipients</w:t>
      </w:r>
      <w:r w:rsidRPr="000B53BB">
        <w:rPr>
          <w:rStyle w:val="EDBTXTKeywordBlack"/>
        </w:rPr>
        <w:t xml:space="preserve"> VARCHAR2,</w:t>
      </w:r>
    </w:p>
    <w:p w:rsidR="006F2817" w:rsidRPr="000B53BB" w:rsidRDefault="006F2817" w:rsidP="006F2817">
      <w:pPr>
        <w:pStyle w:val="EDBSYNTXPreformattedBlackLeft033"/>
        <w:ind w:left="0"/>
        <w:rPr>
          <w:rStyle w:val="EDBTXTKeywordBlack"/>
        </w:rPr>
      </w:pPr>
      <w:r w:rsidRPr="000B53BB">
        <w:rPr>
          <w:rStyle w:val="EDBTXTKeywordBlack"/>
        </w:rPr>
        <w:t xml:space="preserve">  </w:t>
      </w:r>
      <w:r w:rsidRPr="00522591">
        <w:rPr>
          <w:rStyle w:val="EDBTXTVariable11ptBlack"/>
        </w:rPr>
        <w:t>cc</w:t>
      </w:r>
      <w:r w:rsidRPr="000B53BB">
        <w:rPr>
          <w:rStyle w:val="EDBTXTKeywordBlack"/>
        </w:rPr>
        <w:t xml:space="preserve"> VARCHAR2, </w:t>
      </w:r>
      <w:r w:rsidRPr="00522591">
        <w:rPr>
          <w:rStyle w:val="EDBTXTVariable11ptBlack"/>
        </w:rPr>
        <w:t>bcc</w:t>
      </w:r>
      <w:r w:rsidRPr="000B53BB">
        <w:rPr>
          <w:rStyle w:val="EDBTXTKeywordBlack"/>
        </w:rPr>
        <w:t xml:space="preserve"> VARCHAR2, </w:t>
      </w:r>
      <w:r w:rsidRPr="00522591">
        <w:rPr>
          <w:rStyle w:val="EDBTXTVariable11ptBlack"/>
        </w:rPr>
        <w:t>subject</w:t>
      </w:r>
      <w:r w:rsidRPr="000B53BB">
        <w:rPr>
          <w:rStyle w:val="EDBTXTKeywordBlack"/>
        </w:rPr>
        <w:t xml:space="preserve"> VARCHAR2, </w:t>
      </w:r>
      <w:r w:rsidRPr="00522591">
        <w:rPr>
          <w:rStyle w:val="EDBTXTVariable11ptBlack"/>
        </w:rPr>
        <w:t>message</w:t>
      </w:r>
      <w:r w:rsidRPr="000B53BB">
        <w:rPr>
          <w:rStyle w:val="EDBTXTKeywordBlack"/>
        </w:rPr>
        <w:t xml:space="preserve"> VARCHAR2,</w:t>
      </w:r>
    </w:p>
    <w:p w:rsidR="006F2817" w:rsidRPr="000B53BB" w:rsidRDefault="006F2817" w:rsidP="006F2817">
      <w:pPr>
        <w:pStyle w:val="EDBSYNTXPreformattedBlackLeft033"/>
        <w:ind w:left="0"/>
        <w:rPr>
          <w:rStyle w:val="EDBTXTKeywordBlack"/>
        </w:rPr>
      </w:pPr>
      <w:r w:rsidRPr="000B53BB">
        <w:rPr>
          <w:rStyle w:val="EDBTXTKeywordBlack"/>
        </w:rPr>
        <w:t xml:space="preserve">  </w:t>
      </w:r>
      <w:r w:rsidRPr="00522591">
        <w:rPr>
          <w:rStyle w:val="EDBTXTVariable11ptBlack"/>
        </w:rPr>
        <w:t>mime_type</w:t>
      </w:r>
      <w:r w:rsidRPr="000B53BB">
        <w:rPr>
          <w:rStyle w:val="EDBTXTKeywordBlack"/>
        </w:rPr>
        <w:t xml:space="preserve"> VARCHAR2, </w:t>
      </w:r>
      <w:r w:rsidRPr="00522591">
        <w:rPr>
          <w:rStyle w:val="EDBTXTVariable11ptBlack"/>
        </w:rPr>
        <w:t>priority</w:t>
      </w:r>
      <w:r w:rsidRPr="000B53BB">
        <w:rPr>
          <w:rStyle w:val="EDBTXTKeywordBlack"/>
        </w:rPr>
        <w:t xml:space="preserve"> PLS_INTEGER, </w:t>
      </w:r>
      <w:r w:rsidRPr="00522591">
        <w:rPr>
          <w:rStyle w:val="EDBTXTVariable11ptBlack"/>
        </w:rPr>
        <w:t>attachment</w:t>
      </w:r>
      <w:r w:rsidRPr="000B53BB">
        <w:rPr>
          <w:rStyle w:val="EDBTXTKeywordBlack"/>
        </w:rPr>
        <w:t xml:space="preserve"> OID</w:t>
      </w:r>
    </w:p>
    <w:p w:rsidR="006F2817" w:rsidRPr="000B53BB" w:rsidRDefault="006F2817" w:rsidP="006F2817">
      <w:pPr>
        <w:pStyle w:val="EDBSYNTXPreformattedBlackLeft033"/>
        <w:ind w:left="0"/>
        <w:rPr>
          <w:rStyle w:val="EDBTXTKeywordBlack"/>
        </w:rPr>
      </w:pPr>
      <w:r w:rsidRPr="000B53BB">
        <w:rPr>
          <w:rStyle w:val="EDBTXTKeywordBlack"/>
        </w:rPr>
        <w:t xml:space="preserve">  [, </w:t>
      </w:r>
      <w:r w:rsidRPr="00522591">
        <w:rPr>
          <w:rStyle w:val="EDBTXTVariable11ptBlack"/>
        </w:rPr>
        <w:t>att_inline</w:t>
      </w:r>
      <w:r w:rsidRPr="000B53BB">
        <w:rPr>
          <w:rStyle w:val="EDBTXTKeywordBlack"/>
        </w:rPr>
        <w:t xml:space="preserve"> BOOLEAN [, </w:t>
      </w:r>
      <w:r w:rsidRPr="00522591">
        <w:rPr>
          <w:rStyle w:val="EDBTXTVariable11ptBlack"/>
        </w:rPr>
        <w:t>att_mime_type</w:t>
      </w:r>
      <w:r w:rsidRPr="000B53BB">
        <w:rPr>
          <w:rStyle w:val="EDBTXTKeywordBlack"/>
        </w:rPr>
        <w:t xml:space="preserve"> VARCHAR2</w:t>
      </w:r>
    </w:p>
    <w:p w:rsidR="006F2817" w:rsidRDefault="006F2817" w:rsidP="006F2817">
      <w:pPr>
        <w:pStyle w:val="EDBSYNTXPreformattedBlackLeft033"/>
        <w:ind w:left="0"/>
      </w:pPr>
      <w:r w:rsidRPr="000B53BB">
        <w:rPr>
          <w:rStyle w:val="EDBTXTKeywordBlack"/>
        </w:rPr>
        <w:t xml:space="preserve">  [, </w:t>
      </w:r>
      <w:r w:rsidRPr="00522591">
        <w:rPr>
          <w:rStyle w:val="EDBTXTVariable11ptBlack"/>
        </w:rPr>
        <w:t>att_filename</w:t>
      </w:r>
      <w:r w:rsidRPr="000B53BB">
        <w:rPr>
          <w:rStyle w:val="EDBTXTKeywordBlack"/>
        </w:rPr>
        <w:t xml:space="preserve"> </w:t>
      </w:r>
      <w:r>
        <w:t>VARCHAR2 ]]])</w:t>
      </w:r>
    </w:p>
    <w:p w:rsidR="006F2817" w:rsidRPr="00E37FD7" w:rsidRDefault="006F2817" w:rsidP="006F2817">
      <w:pPr>
        <w:pStyle w:val="EDBTXTNormalWebBlackChar"/>
        <w:rPr>
          <w:rStyle w:val="EDBTXTEmphasisNormalWebBoldBlackChar"/>
        </w:rPr>
      </w:pPr>
      <w:r w:rsidRPr="00E37FD7">
        <w:rPr>
          <w:rStyle w:val="EDBTXTEmphasisNormalWebBoldBlackChar"/>
        </w:rPr>
        <w:t>Parameters</w:t>
      </w:r>
    </w:p>
    <w:p w:rsidR="006F2817" w:rsidRDefault="006F2817" w:rsidP="006F2817">
      <w:pPr>
        <w:rPr>
          <w:rStyle w:val="EDBTXTVariable11ptBlack"/>
          <w:b/>
        </w:rPr>
      </w:pPr>
      <w:r>
        <w:rPr>
          <w:rStyle w:val="EDBTXTVariable11ptBlack"/>
        </w:rPr>
        <w:t>sender</w:t>
      </w:r>
    </w:p>
    <w:p w:rsidR="006F2817" w:rsidRDefault="006F2817" w:rsidP="006F2817">
      <w:pPr>
        <w:pStyle w:val="EDBTXTIndentNormalWebLeft05"/>
      </w:pPr>
      <w:r>
        <w:t>E-mail address of the sender.</w:t>
      </w:r>
    </w:p>
    <w:p w:rsidR="006F2817" w:rsidRDefault="006F2817" w:rsidP="006F2817">
      <w:pPr>
        <w:rPr>
          <w:rStyle w:val="EDBTXTVariable11ptBlack"/>
        </w:rPr>
      </w:pPr>
      <w:r>
        <w:rPr>
          <w:rStyle w:val="EDBTXTVariable11ptBlack"/>
        </w:rPr>
        <w:t>recipients</w:t>
      </w:r>
    </w:p>
    <w:p w:rsidR="006F2817" w:rsidRDefault="006F2817" w:rsidP="006F2817">
      <w:pPr>
        <w:pStyle w:val="EDBTXTIndentNormalWebLeft05"/>
      </w:pPr>
      <w:r>
        <w:t>Comma-separated e-mail addresses of the recipients.</w:t>
      </w:r>
    </w:p>
    <w:p w:rsidR="006F2817" w:rsidRDefault="006F2817" w:rsidP="006F2817">
      <w:pPr>
        <w:rPr>
          <w:rStyle w:val="EDBTXTVariable11ptBlack"/>
        </w:rPr>
      </w:pPr>
      <w:r>
        <w:rPr>
          <w:rStyle w:val="EDBTXTVariable11ptBlack"/>
        </w:rPr>
        <w:t>cc</w:t>
      </w:r>
    </w:p>
    <w:p w:rsidR="006F2817" w:rsidRDefault="006F2817" w:rsidP="006F2817">
      <w:pPr>
        <w:pStyle w:val="EDBTXTIndentNormalWebLeft05"/>
      </w:pPr>
      <w:r>
        <w:t>Comma-separated e-mail addresses of copy recipients.</w:t>
      </w:r>
    </w:p>
    <w:p w:rsidR="006F2817" w:rsidRDefault="006F2817" w:rsidP="006F2817">
      <w:pPr>
        <w:rPr>
          <w:rStyle w:val="EDBTXTVariable11ptBlack"/>
        </w:rPr>
      </w:pPr>
      <w:r>
        <w:rPr>
          <w:rStyle w:val="EDBTXTVariable11ptBlack"/>
        </w:rPr>
        <w:t>bcc</w:t>
      </w:r>
    </w:p>
    <w:p w:rsidR="006F2817" w:rsidRDefault="006F2817" w:rsidP="006F2817">
      <w:pPr>
        <w:pStyle w:val="EDBTXTIndentNormalWebLeft05"/>
      </w:pPr>
      <w:r>
        <w:t>Comma-separated e-mail addresses of blind copy recipients.</w:t>
      </w:r>
    </w:p>
    <w:p w:rsidR="006F2817" w:rsidRDefault="006F2817" w:rsidP="006F2817">
      <w:pPr>
        <w:rPr>
          <w:rStyle w:val="EDBTXTVariable11ptBlack"/>
        </w:rPr>
      </w:pPr>
      <w:r>
        <w:rPr>
          <w:rStyle w:val="EDBTXTVariable11ptBlack"/>
        </w:rPr>
        <w:t>subject</w:t>
      </w:r>
    </w:p>
    <w:p w:rsidR="006F2817" w:rsidRDefault="006F2817" w:rsidP="006F2817">
      <w:pPr>
        <w:pStyle w:val="EDBTXTIndentNormalWebLeft05"/>
      </w:pPr>
      <w:r>
        <w:t>Subject line of the e-mail.</w:t>
      </w:r>
    </w:p>
    <w:p w:rsidR="006F2817" w:rsidRDefault="006F2817" w:rsidP="006F2817">
      <w:pPr>
        <w:rPr>
          <w:rStyle w:val="EDBTXTVariable11ptBlack"/>
        </w:rPr>
      </w:pPr>
      <w:r>
        <w:rPr>
          <w:rStyle w:val="EDBTXTVariable11ptBlack"/>
        </w:rPr>
        <w:t>message</w:t>
      </w:r>
    </w:p>
    <w:p w:rsidR="006F2817" w:rsidRDefault="006F2817" w:rsidP="006F2817">
      <w:pPr>
        <w:pStyle w:val="EDBTXTIndentNormalWebLeft05"/>
      </w:pPr>
      <w:r>
        <w:t>Body of the e-mail.</w:t>
      </w:r>
    </w:p>
    <w:p w:rsidR="006F2817" w:rsidRDefault="006F2817" w:rsidP="006F2817">
      <w:pPr>
        <w:rPr>
          <w:rStyle w:val="EDBTXTVariable11ptBlack"/>
        </w:rPr>
      </w:pPr>
      <w:r>
        <w:rPr>
          <w:rStyle w:val="EDBTXTVariable11ptBlack"/>
        </w:rPr>
        <w:t>mime_type</w:t>
      </w:r>
    </w:p>
    <w:p w:rsidR="006F2817" w:rsidRDefault="006F2817" w:rsidP="006F2817">
      <w:pPr>
        <w:pStyle w:val="EDBTXTIndentNormalWebLeft05"/>
      </w:pPr>
      <w:r>
        <w:t xml:space="preserve">Mime type of the message. The default is </w:t>
      </w:r>
      <w:r>
        <w:rPr>
          <w:rStyle w:val="EDBTXTKeywordBlack"/>
        </w:rPr>
        <w:t>text/plain; charset=us-ascii</w:t>
      </w:r>
      <w:r>
        <w:t>.</w:t>
      </w:r>
    </w:p>
    <w:p w:rsidR="006F2817" w:rsidRDefault="006F2817" w:rsidP="006F2817">
      <w:pPr>
        <w:rPr>
          <w:rStyle w:val="EDBTXTVariable11ptBlack"/>
        </w:rPr>
      </w:pPr>
      <w:r>
        <w:rPr>
          <w:rStyle w:val="EDBTXTVariable11ptBlack"/>
        </w:rPr>
        <w:t>priority</w:t>
      </w:r>
    </w:p>
    <w:p w:rsidR="006F2817" w:rsidRDefault="006F2817" w:rsidP="006F2817">
      <w:pPr>
        <w:pStyle w:val="EDBTXTIndentNormalWebLeft05"/>
      </w:pPr>
      <w:r>
        <w:t xml:space="preserve">Priority of the e-mail.  The default is </w:t>
      </w:r>
      <w:r w:rsidRPr="00E644DC">
        <w:rPr>
          <w:rStyle w:val="EDBTXTKeywordBlack"/>
        </w:rPr>
        <w:t>3</w:t>
      </w:r>
      <w:r>
        <w:t>.</w:t>
      </w:r>
    </w:p>
    <w:p w:rsidR="006F2817" w:rsidRDefault="006F2817" w:rsidP="006F2817">
      <w:pPr>
        <w:rPr>
          <w:rStyle w:val="EDBTXTVariable11ptBlack"/>
        </w:rPr>
      </w:pPr>
      <w:r>
        <w:rPr>
          <w:rStyle w:val="EDBTXTVariable11ptBlack"/>
        </w:rPr>
        <w:t>attachment</w:t>
      </w:r>
    </w:p>
    <w:p w:rsidR="006F2817" w:rsidRDefault="006F2817" w:rsidP="006F2817">
      <w:pPr>
        <w:pStyle w:val="EDBTXTIndentNormalWebLeft05"/>
      </w:pPr>
      <w:r>
        <w:t>The attachment.</w:t>
      </w:r>
    </w:p>
    <w:p w:rsidR="006F2817" w:rsidRDefault="006F2817" w:rsidP="006F2817">
      <w:pPr>
        <w:rPr>
          <w:rStyle w:val="EDBTXTVariable11ptBlack"/>
        </w:rPr>
      </w:pPr>
      <w:r>
        <w:rPr>
          <w:rStyle w:val="EDBTXTVariable11ptBlack"/>
        </w:rPr>
        <w:lastRenderedPageBreak/>
        <w:t>att_inline</w:t>
      </w:r>
    </w:p>
    <w:p w:rsidR="006F2817" w:rsidRDefault="006F2817" w:rsidP="006F2817">
      <w:pPr>
        <w:pStyle w:val="EDBTXTIndentNormalWebLeft05"/>
      </w:pPr>
      <w:r>
        <w:t xml:space="preserve">If set to </w:t>
      </w:r>
      <w:r>
        <w:rPr>
          <w:rStyle w:val="EDBTXTKeywordBlack"/>
        </w:rPr>
        <w:t>TRUE</w:t>
      </w:r>
      <w:r>
        <w:t xml:space="preserve">, then the attachment is viewable inline, </w:t>
      </w:r>
      <w:r>
        <w:rPr>
          <w:rStyle w:val="EDBTXTKeywordBlack"/>
        </w:rPr>
        <w:t>FALSE</w:t>
      </w:r>
      <w:r>
        <w:t xml:space="preserve"> otherwise.  The default is </w:t>
      </w:r>
      <w:r>
        <w:rPr>
          <w:rStyle w:val="EDBTXTKeywordBlack"/>
        </w:rPr>
        <w:t>TRUE</w:t>
      </w:r>
      <w:r>
        <w:t>.</w:t>
      </w:r>
    </w:p>
    <w:p w:rsidR="006F2817" w:rsidRDefault="006F2817" w:rsidP="006F2817">
      <w:pPr>
        <w:rPr>
          <w:rStyle w:val="EDBTXTVariable11ptBlack"/>
        </w:rPr>
      </w:pPr>
      <w:r>
        <w:rPr>
          <w:rStyle w:val="EDBTXTVariable11ptBlack"/>
        </w:rPr>
        <w:t>att_mime_type</w:t>
      </w:r>
    </w:p>
    <w:p w:rsidR="006F2817" w:rsidRDefault="006F2817" w:rsidP="006F2817">
      <w:pPr>
        <w:pStyle w:val="EDBTXTIndentNormalWebLeft05"/>
      </w:pPr>
      <w:r>
        <w:t xml:space="preserve">Mime type of the attachment.  The default is </w:t>
      </w:r>
      <w:r>
        <w:rPr>
          <w:rStyle w:val="EDBTXTKeywordBlack"/>
        </w:rPr>
        <w:t>application/octet</w:t>
      </w:r>
      <w:r>
        <w:t>.</w:t>
      </w:r>
    </w:p>
    <w:p w:rsidR="006F2817" w:rsidRDefault="006F2817" w:rsidP="006F2817">
      <w:pPr>
        <w:rPr>
          <w:rStyle w:val="EDBTXTVariable11ptBlack"/>
        </w:rPr>
      </w:pPr>
      <w:r>
        <w:rPr>
          <w:rStyle w:val="EDBTXTVariable11ptBlack"/>
        </w:rPr>
        <w:t>att_filename</w:t>
      </w:r>
    </w:p>
    <w:p w:rsidR="006F2817" w:rsidRDefault="006F2817" w:rsidP="006F2817">
      <w:pPr>
        <w:pStyle w:val="EDBTXTIndentNormalWebLeft05"/>
      </w:pPr>
      <w:r>
        <w:t xml:space="preserve">The file name containing the attachment.  The default is </w:t>
      </w:r>
      <w:r>
        <w:rPr>
          <w:rStyle w:val="EDBTXTKeywordBlack"/>
        </w:rPr>
        <w:t>NULL</w:t>
      </w:r>
      <w:r>
        <w:t>.</w:t>
      </w:r>
    </w:p>
    <w:p w:rsidR="006F2817" w:rsidRDefault="006F2817" w:rsidP="006F2817">
      <w:pPr>
        <w:pStyle w:val="EDBTXTNormalWebBlackChar"/>
      </w:pPr>
    </w:p>
    <w:p w:rsidR="006F2817" w:rsidRDefault="006F2817" w:rsidP="006F2817">
      <w:pPr>
        <w:pStyle w:val="Heading3"/>
        <w:suppressAutoHyphens w:val="0"/>
      </w:pPr>
      <w:bookmarkStart w:id="1981" w:name="_Toc188951203"/>
      <w:bookmarkStart w:id="1982" w:name="_Toc377017820"/>
      <w:bookmarkStart w:id="1983" w:name="_Toc444155942"/>
      <w:r>
        <w:t>SEND_ATTACH_VARCHAR2</w:t>
      </w:r>
      <w:bookmarkEnd w:id="1981"/>
      <w:bookmarkEnd w:id="1982"/>
      <w:bookmarkEnd w:id="1983"/>
    </w:p>
    <w:p w:rsidR="006F2817" w:rsidRDefault="006F2817" w:rsidP="006F2817">
      <w:pPr>
        <w:pStyle w:val="EDBTXTNormalWebBlackChar"/>
      </w:pPr>
      <w:r>
        <w:t xml:space="preserve">The </w:t>
      </w:r>
      <w:r>
        <w:rPr>
          <w:rStyle w:val="EDBTXTKeywordBlack"/>
        </w:rPr>
        <w:t>SEND_ATTACH_VARCHAR2</w:t>
      </w:r>
      <w:r>
        <w:t xml:space="preserve"> procedure provides the capability to send an e-mail to an SMTP server with a text attachment.</w:t>
      </w:r>
    </w:p>
    <w:p w:rsidR="006F2817" w:rsidRDefault="006F2817" w:rsidP="006F2817">
      <w:pPr>
        <w:pStyle w:val="EDBSYNTXPreformattedBlackLeft033"/>
        <w:ind w:left="0"/>
      </w:pPr>
      <w:r>
        <w:t>SEND_ATTACH_VARCHAR2(</w:t>
      </w:r>
      <w:r>
        <w:rPr>
          <w:rStyle w:val="EDBTXTVariable11ptBlack"/>
        </w:rPr>
        <w:t>sender</w:t>
      </w:r>
      <w:r>
        <w:t xml:space="preserve"> VARCHAR2, </w:t>
      </w:r>
      <w:r>
        <w:rPr>
          <w:rStyle w:val="EDBTXTVariable11ptBlack"/>
        </w:rPr>
        <w:t>recipients</w:t>
      </w:r>
      <w:r>
        <w:t xml:space="preserve"> VARCHAR2,</w:t>
      </w:r>
    </w:p>
    <w:p w:rsidR="006F2817" w:rsidRDefault="006F2817" w:rsidP="006F2817">
      <w:pPr>
        <w:pStyle w:val="EDBSYNTXPreformattedBlackLeft033"/>
        <w:ind w:left="0"/>
      </w:pPr>
      <w:r>
        <w:t xml:space="preserve">  </w:t>
      </w:r>
      <w:r>
        <w:rPr>
          <w:rStyle w:val="EDBTXTVariable11ptBlack"/>
        </w:rPr>
        <w:t>cc</w:t>
      </w:r>
      <w:r>
        <w:t xml:space="preserve"> VARCHAR2, </w:t>
      </w:r>
      <w:r>
        <w:rPr>
          <w:rStyle w:val="EDBTXTVariable11ptBlack"/>
        </w:rPr>
        <w:t>bcc</w:t>
      </w:r>
      <w:r>
        <w:t xml:space="preserve"> VARCHAR2, </w:t>
      </w:r>
      <w:r>
        <w:rPr>
          <w:rStyle w:val="EDBTXTVariable11ptBlack"/>
        </w:rPr>
        <w:t>subject</w:t>
      </w:r>
      <w:r>
        <w:t xml:space="preserve"> VARCHAR2, </w:t>
      </w:r>
      <w:r>
        <w:rPr>
          <w:rStyle w:val="EDBTXTVariable11ptBlack"/>
        </w:rPr>
        <w:t>message</w:t>
      </w:r>
      <w:r>
        <w:t xml:space="preserve"> VARCHAR2,</w:t>
      </w:r>
    </w:p>
    <w:p w:rsidR="006F2817" w:rsidRDefault="006F2817" w:rsidP="006F2817">
      <w:pPr>
        <w:pStyle w:val="EDBSYNTXPreformattedBlackLeft033"/>
        <w:ind w:left="0"/>
      </w:pPr>
      <w:r>
        <w:t xml:space="preserve">  </w:t>
      </w:r>
      <w:r>
        <w:rPr>
          <w:rStyle w:val="EDBTXTVariable11ptBlack"/>
        </w:rPr>
        <w:t>mime_type</w:t>
      </w:r>
      <w:r>
        <w:t xml:space="preserve"> VARCHAR2, </w:t>
      </w:r>
      <w:r>
        <w:rPr>
          <w:rStyle w:val="EDBTXTVariable11ptBlack"/>
        </w:rPr>
        <w:t>priority</w:t>
      </w:r>
      <w:r>
        <w:t xml:space="preserve"> PLS_INTEGER, </w:t>
      </w:r>
      <w:r>
        <w:rPr>
          <w:rStyle w:val="EDBTXTVariable11ptBlack"/>
        </w:rPr>
        <w:t>attachment</w:t>
      </w:r>
      <w:r>
        <w:t xml:space="preserve"> VARCHAR2</w:t>
      </w:r>
    </w:p>
    <w:p w:rsidR="006F2817" w:rsidRDefault="006F2817" w:rsidP="006F2817">
      <w:pPr>
        <w:pStyle w:val="EDBSYNTXPreformattedBlackLeft033"/>
        <w:ind w:left="0"/>
      </w:pPr>
      <w:r>
        <w:t xml:space="preserve">  [, </w:t>
      </w:r>
      <w:r>
        <w:rPr>
          <w:rStyle w:val="EDBTXTVariable11ptBlack"/>
        </w:rPr>
        <w:t>att_inline</w:t>
      </w:r>
      <w:r>
        <w:t xml:space="preserve"> BOOLEAN [, </w:t>
      </w:r>
      <w:r>
        <w:rPr>
          <w:rStyle w:val="EDBTXTVariable11ptBlack"/>
        </w:rPr>
        <w:t>att_mime_type</w:t>
      </w:r>
      <w:r>
        <w:t xml:space="preserve"> VARCHAR2</w:t>
      </w:r>
    </w:p>
    <w:p w:rsidR="006F2817" w:rsidRDefault="006F2817" w:rsidP="006F2817">
      <w:pPr>
        <w:pStyle w:val="EDBSYNTXPreformattedBlackLeft033"/>
        <w:ind w:left="0"/>
      </w:pPr>
      <w:r>
        <w:t xml:space="preserve">  [, </w:t>
      </w:r>
      <w:r>
        <w:rPr>
          <w:rStyle w:val="EDBTXTVariable11ptBlack"/>
        </w:rPr>
        <w:t>att_filename</w:t>
      </w:r>
      <w:r>
        <w:t xml:space="preserve"> VARCHAR2 ]]])</w:t>
      </w:r>
    </w:p>
    <w:p w:rsidR="006F2817" w:rsidRPr="007A26C8" w:rsidRDefault="006F2817" w:rsidP="006F2817">
      <w:pPr>
        <w:pStyle w:val="EDBTXTNormalWebBlackChar"/>
        <w:rPr>
          <w:rStyle w:val="EDBTXTEmphasisNormalWebBoldBlackChar"/>
        </w:rPr>
      </w:pPr>
      <w:r w:rsidRPr="007A26C8">
        <w:rPr>
          <w:rStyle w:val="EDBTXTEmphasisNormalWebBoldBlackChar"/>
        </w:rPr>
        <w:t>Parameters</w:t>
      </w:r>
    </w:p>
    <w:p w:rsidR="006F2817" w:rsidRDefault="006F2817" w:rsidP="006F2817">
      <w:pPr>
        <w:rPr>
          <w:rStyle w:val="EDBTXTVariable11ptBlack"/>
          <w:b/>
        </w:rPr>
      </w:pPr>
      <w:r>
        <w:rPr>
          <w:rStyle w:val="EDBTXTVariable11ptBlack"/>
        </w:rPr>
        <w:t>sender</w:t>
      </w:r>
    </w:p>
    <w:p w:rsidR="006F2817" w:rsidRDefault="006F2817" w:rsidP="006F2817">
      <w:pPr>
        <w:pStyle w:val="EDBTXTIndentNormalWebLeft05"/>
      </w:pPr>
      <w:r>
        <w:t>E-mail address of the sender.</w:t>
      </w:r>
    </w:p>
    <w:p w:rsidR="006F2817" w:rsidRDefault="006F2817" w:rsidP="006F2817">
      <w:pPr>
        <w:rPr>
          <w:rStyle w:val="EDBTXTVariable11ptBlack"/>
        </w:rPr>
      </w:pPr>
      <w:r>
        <w:rPr>
          <w:rStyle w:val="EDBTXTVariable11ptBlack"/>
        </w:rPr>
        <w:t>recipients</w:t>
      </w:r>
    </w:p>
    <w:p w:rsidR="006F2817" w:rsidRDefault="006F2817" w:rsidP="006F2817">
      <w:pPr>
        <w:pStyle w:val="EDBTXTIndentNormalWebLeft05"/>
      </w:pPr>
      <w:r>
        <w:t>Comma-separated e-mail addresses of the recipients.</w:t>
      </w:r>
    </w:p>
    <w:p w:rsidR="006F2817" w:rsidRDefault="006F2817" w:rsidP="006F2817">
      <w:pPr>
        <w:rPr>
          <w:rStyle w:val="EDBTXTVariable11ptBlack"/>
        </w:rPr>
      </w:pPr>
      <w:r>
        <w:rPr>
          <w:rStyle w:val="EDBTXTVariable11ptBlack"/>
        </w:rPr>
        <w:t>cc</w:t>
      </w:r>
    </w:p>
    <w:p w:rsidR="006F2817" w:rsidRDefault="006F2817" w:rsidP="006F2817">
      <w:pPr>
        <w:pStyle w:val="EDBTXTIndentNormalWebLeft05"/>
      </w:pPr>
      <w:r>
        <w:t>Comma-separated e-mail addresses of copy recipients.</w:t>
      </w:r>
    </w:p>
    <w:p w:rsidR="006F2817" w:rsidRDefault="006F2817" w:rsidP="006F2817">
      <w:pPr>
        <w:rPr>
          <w:rStyle w:val="EDBTXTVariable11ptBlack"/>
        </w:rPr>
      </w:pPr>
      <w:r>
        <w:rPr>
          <w:rStyle w:val="EDBTXTVariable11ptBlack"/>
        </w:rPr>
        <w:t>bcc</w:t>
      </w:r>
    </w:p>
    <w:p w:rsidR="006F2817" w:rsidRDefault="006F2817" w:rsidP="006F2817">
      <w:pPr>
        <w:pStyle w:val="EDBTXTIndentNormalWebLeft05"/>
      </w:pPr>
      <w:r>
        <w:t>Comma-separated e-mail addresses of blind copy recipients.</w:t>
      </w:r>
    </w:p>
    <w:p w:rsidR="006F2817" w:rsidRDefault="006F2817" w:rsidP="006F2817">
      <w:pPr>
        <w:rPr>
          <w:rStyle w:val="EDBTXTVariable11ptBlack"/>
        </w:rPr>
      </w:pPr>
      <w:r>
        <w:rPr>
          <w:rStyle w:val="EDBTXTVariable11ptBlack"/>
        </w:rPr>
        <w:t>subject</w:t>
      </w:r>
    </w:p>
    <w:p w:rsidR="006F2817" w:rsidRDefault="006F2817" w:rsidP="006F2817">
      <w:pPr>
        <w:pStyle w:val="EDBTXTIndentNormalWebLeft05"/>
      </w:pPr>
      <w:r>
        <w:t>Subject line of the e-mail.</w:t>
      </w:r>
    </w:p>
    <w:p w:rsidR="006F2817" w:rsidRDefault="006F2817" w:rsidP="006F2817">
      <w:pPr>
        <w:rPr>
          <w:rStyle w:val="EDBTXTVariable11ptBlack"/>
        </w:rPr>
      </w:pPr>
      <w:r>
        <w:rPr>
          <w:rStyle w:val="EDBTXTVariable11ptBlack"/>
        </w:rPr>
        <w:lastRenderedPageBreak/>
        <w:t>message</w:t>
      </w:r>
    </w:p>
    <w:p w:rsidR="006F2817" w:rsidRDefault="006F2817" w:rsidP="006F2817">
      <w:pPr>
        <w:pStyle w:val="EDBTXTIndentNormalWebLeft05"/>
      </w:pPr>
      <w:r>
        <w:t>Body of the e-mail.</w:t>
      </w:r>
    </w:p>
    <w:p w:rsidR="006F2817" w:rsidRDefault="006F2817" w:rsidP="006F2817">
      <w:pPr>
        <w:rPr>
          <w:rStyle w:val="EDBTXTVariable11ptBlack"/>
        </w:rPr>
      </w:pPr>
      <w:r>
        <w:rPr>
          <w:rStyle w:val="EDBTXTVariable11ptBlack"/>
        </w:rPr>
        <w:t>mime_type</w:t>
      </w:r>
    </w:p>
    <w:p w:rsidR="006F2817" w:rsidRDefault="006F2817" w:rsidP="006F2817">
      <w:pPr>
        <w:pStyle w:val="EDBTXTIndentNormalWebLeft05"/>
      </w:pPr>
      <w:r>
        <w:t xml:space="preserve">Mime type of the message. The default is </w:t>
      </w:r>
      <w:r>
        <w:rPr>
          <w:rStyle w:val="EDBTXTKeywordBlack"/>
        </w:rPr>
        <w:t>text/plain; charset=us-ascii</w:t>
      </w:r>
      <w:r>
        <w:t>.</w:t>
      </w:r>
    </w:p>
    <w:p w:rsidR="006F2817" w:rsidRDefault="006F2817" w:rsidP="006F2817">
      <w:pPr>
        <w:rPr>
          <w:rStyle w:val="EDBTXTVariable11ptBlack"/>
        </w:rPr>
      </w:pPr>
      <w:r>
        <w:rPr>
          <w:rStyle w:val="EDBTXTVariable11ptBlack"/>
        </w:rPr>
        <w:t>priority</w:t>
      </w:r>
    </w:p>
    <w:p w:rsidR="006F2817" w:rsidRDefault="006F2817" w:rsidP="006F2817">
      <w:pPr>
        <w:pStyle w:val="EDBTXTIndentNormalWebLeft05"/>
      </w:pPr>
      <w:r>
        <w:t>Priority of the e-mail The default is 3.</w:t>
      </w:r>
    </w:p>
    <w:p w:rsidR="006F2817" w:rsidRDefault="006F2817" w:rsidP="006F2817">
      <w:pPr>
        <w:rPr>
          <w:rStyle w:val="EDBTXTVariable11ptBlack"/>
        </w:rPr>
      </w:pPr>
      <w:r>
        <w:rPr>
          <w:rStyle w:val="EDBTXTVariable11ptBlack"/>
        </w:rPr>
        <w:t>attachment</w:t>
      </w:r>
    </w:p>
    <w:p w:rsidR="006F2817" w:rsidRDefault="006F2817" w:rsidP="006F2817">
      <w:pPr>
        <w:pStyle w:val="EDBTXTIndentNormalWebLeft05"/>
      </w:pPr>
      <w:r>
        <w:t xml:space="preserve">The </w:t>
      </w:r>
      <w:r>
        <w:rPr>
          <w:rStyle w:val="EDBTXTKeywordBlack"/>
        </w:rPr>
        <w:t>VARCHAR2</w:t>
      </w:r>
      <w:r>
        <w:t xml:space="preserve"> attachment.</w:t>
      </w:r>
    </w:p>
    <w:p w:rsidR="006F2817" w:rsidRDefault="006F2817" w:rsidP="006F2817">
      <w:pPr>
        <w:rPr>
          <w:rStyle w:val="EDBTXTVariable11ptBlack"/>
        </w:rPr>
      </w:pPr>
      <w:r>
        <w:rPr>
          <w:rStyle w:val="EDBTXTVariable11ptBlack"/>
        </w:rPr>
        <w:t>att_inline</w:t>
      </w:r>
    </w:p>
    <w:p w:rsidR="006F2817" w:rsidRDefault="006F2817" w:rsidP="006F2817">
      <w:pPr>
        <w:pStyle w:val="EDBTXTIndentNormalWebLeft05"/>
      </w:pPr>
      <w:r>
        <w:t xml:space="preserve">If set to </w:t>
      </w:r>
      <w:r>
        <w:rPr>
          <w:rStyle w:val="EDBTXTKeywordBlack"/>
        </w:rPr>
        <w:t>TRUE</w:t>
      </w:r>
      <w:r>
        <w:t xml:space="preserve">, then the attachment is viewable inline, </w:t>
      </w:r>
      <w:r>
        <w:rPr>
          <w:rStyle w:val="EDBTXTKeywordBlack"/>
        </w:rPr>
        <w:t>FALSE</w:t>
      </w:r>
      <w:r>
        <w:t xml:space="preserve"> otherwise. The default is </w:t>
      </w:r>
      <w:r>
        <w:rPr>
          <w:rStyle w:val="EDBTXTKeywordBlack"/>
        </w:rPr>
        <w:t>TRUE</w:t>
      </w:r>
      <w:r>
        <w:t>.</w:t>
      </w:r>
    </w:p>
    <w:p w:rsidR="006F2817" w:rsidRDefault="006F2817" w:rsidP="006F2817">
      <w:pPr>
        <w:rPr>
          <w:rStyle w:val="EDBTXTVariable11ptBlack"/>
        </w:rPr>
      </w:pPr>
      <w:r>
        <w:rPr>
          <w:rStyle w:val="EDBTXTVariable11ptBlack"/>
        </w:rPr>
        <w:t>att_mime_type</w:t>
      </w:r>
    </w:p>
    <w:p w:rsidR="006F2817" w:rsidRDefault="006F2817" w:rsidP="006F2817">
      <w:pPr>
        <w:pStyle w:val="EDBTXTIndentNormalWebLeft05"/>
      </w:pPr>
      <w:r>
        <w:t xml:space="preserve">Mime type of the attachment. The default is </w:t>
      </w:r>
      <w:r>
        <w:rPr>
          <w:rStyle w:val="EDBTXTKeywordBlack"/>
        </w:rPr>
        <w:t>text/plain; charset=us-ascii</w:t>
      </w:r>
      <w:r>
        <w:t>.</w:t>
      </w:r>
    </w:p>
    <w:p w:rsidR="006F2817" w:rsidRDefault="006F2817" w:rsidP="006F2817">
      <w:pPr>
        <w:rPr>
          <w:rStyle w:val="EDBTXTVariable11ptBlack"/>
        </w:rPr>
      </w:pPr>
      <w:r>
        <w:rPr>
          <w:rStyle w:val="EDBTXTVariable11ptBlack"/>
        </w:rPr>
        <w:t>att_filename</w:t>
      </w:r>
    </w:p>
    <w:p w:rsidR="006F2817" w:rsidRDefault="006F2817" w:rsidP="006F2817">
      <w:pPr>
        <w:pStyle w:val="EDBTXTIndentNormalWebLeft05"/>
      </w:pPr>
      <w:r>
        <w:t xml:space="preserve">The file name containing the attachment. The default is </w:t>
      </w:r>
      <w:r>
        <w:rPr>
          <w:rStyle w:val="EDBTXTKeywordBlack"/>
        </w:rPr>
        <w:t>NULL</w:t>
      </w:r>
      <w:r>
        <w:t>.</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F415C8" w:rsidRDefault="00F415C8" w:rsidP="006F2817">
      <w:pPr>
        <w:pStyle w:val="EDBTXTNormalWebBlackChar"/>
      </w:pPr>
    </w:p>
    <w:p w:rsidR="00F415C8" w:rsidRDefault="00F415C8" w:rsidP="006F2817">
      <w:pPr>
        <w:pStyle w:val="EDBTXTNormalWebBlackChar"/>
      </w:pPr>
    </w:p>
    <w:p w:rsidR="00F415C8" w:rsidRDefault="00F415C8" w:rsidP="006F2817">
      <w:pPr>
        <w:pStyle w:val="EDBTXTNormalWebBlackChar"/>
      </w:pPr>
    </w:p>
    <w:p w:rsidR="00F415C8" w:rsidRDefault="00F415C8" w:rsidP="00F415C8">
      <w:pPr>
        <w:pStyle w:val="EDBHTMLPageBreak"/>
      </w:pPr>
      <w:bookmarkStart w:id="1984" w:name="_Toc188951204"/>
    </w:p>
    <w:p w:rsidR="00F415C8" w:rsidRPr="0011432A" w:rsidRDefault="00F415C8" w:rsidP="00F415C8">
      <w:pPr>
        <w:pStyle w:val="Heading2"/>
      </w:pPr>
      <w:bookmarkStart w:id="1985" w:name="_Ref434236179"/>
      <w:bookmarkStart w:id="1986" w:name="_Toc444155943"/>
      <w:r w:rsidRPr="0011432A">
        <w:t>UTL_RAW</w:t>
      </w:r>
      <w:bookmarkEnd w:id="1985"/>
      <w:bookmarkEnd w:id="1986"/>
    </w:p>
    <w:p w:rsidR="00F415C8" w:rsidRPr="0011432A" w:rsidRDefault="00F415C8" w:rsidP="00F415C8">
      <w:pPr>
        <w:pStyle w:val="EDBTXTNormalWebBlackCharChar1"/>
        <w:rPr>
          <w:color w:val="auto"/>
        </w:rPr>
      </w:pPr>
      <w:r w:rsidRPr="0011432A">
        <w:rPr>
          <w:color w:val="auto"/>
        </w:rPr>
        <w:t xml:space="preserve">The </w:t>
      </w:r>
      <w:r w:rsidRPr="0011432A">
        <w:rPr>
          <w:rStyle w:val="EDBTXTKeywordBlack"/>
          <w:color w:val="auto"/>
        </w:rPr>
        <w:t>UTL_RAW</w:t>
      </w:r>
      <w:r w:rsidRPr="0011432A">
        <w:rPr>
          <w:color w:val="auto"/>
        </w:rPr>
        <w:t xml:space="preserve"> package allows you to manipulate or retrieve the length of raw data types. </w:t>
      </w:r>
    </w:p>
    <w:p w:rsidR="00F415C8" w:rsidRPr="00C42E28" w:rsidRDefault="00F415C8" w:rsidP="00C42E28">
      <w:pPr>
        <w:pStyle w:val="EDBTXTNormalWebBlackCharChar1"/>
        <w:rPr>
          <w:color w:val="auto"/>
        </w:rPr>
      </w:pPr>
      <w:r w:rsidRPr="007F1BD4">
        <w:rPr>
          <w:rStyle w:val="EDBTXTEmphasisNormalWebBoldBlackCharChar"/>
          <w:color w:val="auto"/>
        </w:rPr>
        <w:t>Note:</w:t>
      </w:r>
      <w:r w:rsidRPr="007F1BD4">
        <w:rPr>
          <w:color w:val="auto"/>
        </w:rPr>
        <w:t xml:space="preserve"> An administrator must grant execute privileges to each user or group before they can use this package.</w:t>
      </w:r>
    </w:p>
    <w:tbl>
      <w:tblPr>
        <w:tblW w:w="937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5" w:type="dxa"/>
          <w:left w:w="15" w:type="dxa"/>
          <w:bottom w:w="15" w:type="dxa"/>
          <w:right w:w="15" w:type="dxa"/>
        </w:tblCellMar>
        <w:tblLook w:val="0000" w:firstRow="0" w:lastRow="0" w:firstColumn="0" w:lastColumn="0" w:noHBand="0" w:noVBand="0"/>
      </w:tblPr>
      <w:tblGrid>
        <w:gridCol w:w="3255"/>
        <w:gridCol w:w="1260"/>
        <w:gridCol w:w="1260"/>
        <w:gridCol w:w="3600"/>
      </w:tblGrid>
      <w:tr w:rsidR="00F415C8" w:rsidRPr="007F1BD4" w:rsidTr="004C6269">
        <w:trPr>
          <w:tblHeader/>
        </w:trPr>
        <w:tc>
          <w:tcPr>
            <w:tcW w:w="3255" w:type="dxa"/>
          </w:tcPr>
          <w:p w:rsidR="00F415C8" w:rsidRPr="007F1BD4" w:rsidRDefault="00F415C8" w:rsidP="004C6269">
            <w:pPr>
              <w:pStyle w:val="EDBTBLHDR10ptBoldBlackCentered"/>
              <w:rPr>
                <w:color w:val="auto"/>
              </w:rPr>
            </w:pPr>
            <w:r w:rsidRPr="007F1BD4">
              <w:rPr>
                <w:color w:val="auto"/>
              </w:rPr>
              <w:t>Function/Procedure</w:t>
            </w:r>
          </w:p>
        </w:tc>
        <w:tc>
          <w:tcPr>
            <w:tcW w:w="1260" w:type="dxa"/>
          </w:tcPr>
          <w:p w:rsidR="00F415C8" w:rsidRPr="007F1BD4" w:rsidRDefault="00F415C8" w:rsidP="004C6269">
            <w:pPr>
              <w:pStyle w:val="EDBTBLHDR10ptBoldBlackCentered"/>
              <w:rPr>
                <w:color w:val="auto"/>
              </w:rPr>
            </w:pPr>
            <w:r w:rsidRPr="007F1BD4">
              <w:rPr>
                <w:color w:val="auto"/>
              </w:rPr>
              <w:t>Function or Procedure</w:t>
            </w:r>
          </w:p>
        </w:tc>
        <w:tc>
          <w:tcPr>
            <w:tcW w:w="1260" w:type="dxa"/>
          </w:tcPr>
          <w:p w:rsidR="00F415C8" w:rsidRPr="007F1BD4" w:rsidRDefault="00F415C8" w:rsidP="004C6269">
            <w:pPr>
              <w:pStyle w:val="EDBTBLHDR10ptBoldBlackCentered"/>
              <w:rPr>
                <w:color w:val="auto"/>
              </w:rPr>
            </w:pPr>
            <w:r w:rsidRPr="007F1BD4">
              <w:rPr>
                <w:color w:val="auto"/>
              </w:rPr>
              <w:t>Return Type</w:t>
            </w:r>
          </w:p>
        </w:tc>
        <w:tc>
          <w:tcPr>
            <w:tcW w:w="3600" w:type="dxa"/>
          </w:tcPr>
          <w:p w:rsidR="00F415C8" w:rsidRPr="007F1BD4" w:rsidRDefault="00F415C8" w:rsidP="004C6269">
            <w:pPr>
              <w:pStyle w:val="EDBTBLHDR10ptBoldBlackCentered"/>
              <w:rPr>
                <w:rStyle w:val="HTMLTypewriter"/>
              </w:rPr>
            </w:pPr>
            <w:r w:rsidRPr="007F1BD4">
              <w:rPr>
                <w:color w:val="auto"/>
              </w:rPr>
              <w:t>Description</w:t>
            </w:r>
          </w:p>
        </w:tc>
      </w:tr>
      <w:tr w:rsidR="00F415C8" w:rsidRPr="007F1BD4" w:rsidTr="004C6269">
        <w:tc>
          <w:tcPr>
            <w:tcW w:w="3255" w:type="dxa"/>
          </w:tcPr>
          <w:p w:rsidR="00F415C8" w:rsidRPr="007F1BD4" w:rsidRDefault="00F415C8" w:rsidP="004C6269">
            <w:pPr>
              <w:pStyle w:val="Default"/>
              <w:rPr>
                <w:rStyle w:val="EDBTBLKeyword9ptBlack"/>
              </w:rPr>
            </w:pPr>
            <w:r w:rsidRPr="007F1BD4">
              <w:rPr>
                <w:rStyle w:val="EDBTBLKeyword9ptBlack"/>
              </w:rPr>
              <w:t>CAST_TO_RAW(</w:t>
            </w:r>
            <w:r>
              <w:rPr>
                <w:rStyle w:val="EDBTBLKeyword9ptBlack"/>
                <w:i/>
              </w:rPr>
              <w:t>c</w:t>
            </w:r>
            <w:r w:rsidRPr="007F1BD4">
              <w:rPr>
                <w:rStyle w:val="EDBTBLKeyword9ptBlack"/>
              </w:rPr>
              <w:t xml:space="preserve"> </w:t>
            </w:r>
            <w:r>
              <w:rPr>
                <w:rStyle w:val="EDBTBLKeyword9ptBlack"/>
              </w:rPr>
              <w:t xml:space="preserve">IN </w:t>
            </w:r>
            <w:r w:rsidRPr="007F1BD4">
              <w:rPr>
                <w:rStyle w:val="EDBTBLKeyword9ptBlack"/>
              </w:rPr>
              <w:t>VARCHAR2)</w:t>
            </w:r>
          </w:p>
        </w:tc>
        <w:tc>
          <w:tcPr>
            <w:tcW w:w="1260" w:type="dxa"/>
          </w:tcPr>
          <w:p w:rsidR="00F415C8" w:rsidRPr="007F1BD4" w:rsidRDefault="00F415C8" w:rsidP="004C6269">
            <w:pPr>
              <w:pStyle w:val="Default"/>
              <w:jc w:val="center"/>
              <w:rPr>
                <w:rStyle w:val="EDBTBLTXT10ptBlack"/>
              </w:rPr>
            </w:pPr>
            <w:r w:rsidRPr="007F1BD4">
              <w:rPr>
                <w:rStyle w:val="EDBTBLTXT10ptBlack"/>
              </w:rPr>
              <w:t>Function</w:t>
            </w:r>
          </w:p>
        </w:tc>
        <w:tc>
          <w:tcPr>
            <w:tcW w:w="1260" w:type="dxa"/>
          </w:tcPr>
          <w:p w:rsidR="00F415C8" w:rsidRPr="007F1BD4" w:rsidRDefault="00F415C8" w:rsidP="004C6269">
            <w:pPr>
              <w:pStyle w:val="Default"/>
              <w:jc w:val="center"/>
              <w:rPr>
                <w:rStyle w:val="EDBTBLKeyword9ptBlack"/>
              </w:rPr>
            </w:pPr>
            <w:r w:rsidRPr="007F1BD4">
              <w:rPr>
                <w:rStyle w:val="EDBTBLKeyword9ptBlack"/>
              </w:rPr>
              <w:t>RAW</w:t>
            </w:r>
          </w:p>
        </w:tc>
        <w:tc>
          <w:tcPr>
            <w:tcW w:w="3600" w:type="dxa"/>
          </w:tcPr>
          <w:p w:rsidR="00F415C8" w:rsidRPr="007F1BD4" w:rsidRDefault="00F415C8" w:rsidP="004C6269">
            <w:pPr>
              <w:pStyle w:val="Default"/>
              <w:rPr>
                <w:rStyle w:val="EDBTBLTXT10ptBlack"/>
              </w:rPr>
            </w:pPr>
            <w:r>
              <w:rPr>
                <w:rStyle w:val="EDBTBLTXT10ptBlack"/>
              </w:rPr>
              <w:t xml:space="preserve">Converts a </w:t>
            </w:r>
            <w:r>
              <w:rPr>
                <w:rStyle w:val="EDBTBLKeyword9ptBlack"/>
              </w:rPr>
              <w:t>VARCHAR2</w:t>
            </w:r>
            <w:r>
              <w:rPr>
                <w:rStyle w:val="EDBTBLTXT10ptBlack"/>
              </w:rPr>
              <w:t xml:space="preserve"> string to a </w:t>
            </w:r>
            <w:r w:rsidRPr="007F1BD4">
              <w:rPr>
                <w:rStyle w:val="EDBTBLKeyword9ptBlack"/>
              </w:rPr>
              <w:t>RAW</w:t>
            </w:r>
            <w:r>
              <w:rPr>
                <w:rStyle w:val="EDBTBLTXT10ptBlack"/>
              </w:rPr>
              <w:t xml:space="preserve"> value.</w:t>
            </w:r>
          </w:p>
        </w:tc>
      </w:tr>
      <w:tr w:rsidR="00F415C8" w:rsidRPr="007F1BD4" w:rsidTr="004C6269">
        <w:tc>
          <w:tcPr>
            <w:tcW w:w="3255" w:type="dxa"/>
          </w:tcPr>
          <w:p w:rsidR="00F415C8" w:rsidRPr="007F1BD4" w:rsidRDefault="00F415C8" w:rsidP="004C6269">
            <w:pPr>
              <w:pStyle w:val="Default"/>
              <w:rPr>
                <w:rStyle w:val="EDBTBLKeyword9ptBlack"/>
              </w:rPr>
            </w:pPr>
            <w:r w:rsidRPr="007F1BD4">
              <w:rPr>
                <w:rStyle w:val="EDBTBLKeyword9ptBlack"/>
              </w:rPr>
              <w:t>CAST_TO_VARCHAR2(</w:t>
            </w:r>
            <w:r>
              <w:rPr>
                <w:rStyle w:val="EDBTBLKeyword9ptBlack"/>
                <w:i/>
              </w:rPr>
              <w:t>r</w:t>
            </w:r>
            <w:r w:rsidRPr="007F1BD4">
              <w:rPr>
                <w:rStyle w:val="EDBTBLKeyword9ptBlack"/>
              </w:rPr>
              <w:t xml:space="preserve"> </w:t>
            </w:r>
            <w:r>
              <w:rPr>
                <w:rStyle w:val="EDBTBLKeyword9ptBlack"/>
              </w:rPr>
              <w:t xml:space="preserve">IN </w:t>
            </w:r>
            <w:r w:rsidRPr="007F1BD4">
              <w:rPr>
                <w:rStyle w:val="EDBTBLKeyword9ptBlack"/>
              </w:rPr>
              <w:t>RAW)</w:t>
            </w:r>
          </w:p>
        </w:tc>
        <w:tc>
          <w:tcPr>
            <w:tcW w:w="1260" w:type="dxa"/>
          </w:tcPr>
          <w:p w:rsidR="00F415C8" w:rsidRPr="007F1BD4" w:rsidRDefault="00F415C8" w:rsidP="004C6269">
            <w:pPr>
              <w:pStyle w:val="Default"/>
              <w:jc w:val="center"/>
              <w:rPr>
                <w:rStyle w:val="EDBTBLTXT10ptBlack"/>
              </w:rPr>
            </w:pPr>
            <w:r w:rsidRPr="007F1BD4">
              <w:rPr>
                <w:rStyle w:val="EDBTBLTXT10ptBlack"/>
              </w:rPr>
              <w:t>Function</w:t>
            </w:r>
          </w:p>
        </w:tc>
        <w:tc>
          <w:tcPr>
            <w:tcW w:w="1260" w:type="dxa"/>
          </w:tcPr>
          <w:p w:rsidR="00F415C8" w:rsidRPr="007F1BD4" w:rsidRDefault="00F415C8" w:rsidP="004C6269">
            <w:pPr>
              <w:pStyle w:val="Default"/>
              <w:jc w:val="center"/>
              <w:rPr>
                <w:rStyle w:val="EDBTBLKeyword9ptBlack"/>
              </w:rPr>
            </w:pPr>
            <w:r w:rsidRPr="007F1BD4">
              <w:rPr>
                <w:rStyle w:val="EDBTBLKeyword9ptBlack"/>
              </w:rPr>
              <w:t>VARCHAR2</w:t>
            </w:r>
          </w:p>
        </w:tc>
        <w:tc>
          <w:tcPr>
            <w:tcW w:w="3600" w:type="dxa"/>
          </w:tcPr>
          <w:p w:rsidR="00F415C8" w:rsidRPr="007F1BD4" w:rsidRDefault="00F415C8" w:rsidP="004C6269">
            <w:pPr>
              <w:pStyle w:val="Default"/>
              <w:rPr>
                <w:rStyle w:val="EDBTBLTXT10ptBlack"/>
              </w:rPr>
            </w:pPr>
            <w:r>
              <w:rPr>
                <w:rStyle w:val="EDBTBLTXT10ptBlack"/>
              </w:rPr>
              <w:t xml:space="preserve">Converts a </w:t>
            </w:r>
            <w:r w:rsidRPr="007F1BD4">
              <w:rPr>
                <w:rStyle w:val="EDBTBLKeyword9ptBlack"/>
              </w:rPr>
              <w:t>RAW</w:t>
            </w:r>
            <w:r>
              <w:rPr>
                <w:rStyle w:val="EDBTBLTXT10ptBlack"/>
              </w:rPr>
              <w:t xml:space="preserve"> value to a </w:t>
            </w:r>
            <w:r w:rsidRPr="007F1BD4">
              <w:rPr>
                <w:rStyle w:val="EDBTBLKeyword9ptBlack"/>
              </w:rPr>
              <w:t>VARCHAR2</w:t>
            </w:r>
            <w:r>
              <w:rPr>
                <w:rStyle w:val="EDBTBLTXT10ptBlack"/>
              </w:rPr>
              <w:t xml:space="preserve"> string.</w:t>
            </w:r>
          </w:p>
        </w:tc>
      </w:tr>
      <w:tr w:rsidR="00F415C8" w:rsidRPr="007F1BD4" w:rsidTr="004C6269">
        <w:tc>
          <w:tcPr>
            <w:tcW w:w="3255" w:type="dxa"/>
          </w:tcPr>
          <w:p w:rsidR="00F415C8" w:rsidRPr="007F1BD4" w:rsidRDefault="00F415C8" w:rsidP="004C6269">
            <w:pPr>
              <w:pStyle w:val="Default"/>
              <w:rPr>
                <w:rStyle w:val="EDBTBLKeyword9ptBlack"/>
              </w:rPr>
            </w:pPr>
            <w:r w:rsidRPr="007F1BD4">
              <w:rPr>
                <w:rStyle w:val="EDBTBLKeyword9ptBlack"/>
              </w:rPr>
              <w:t>CONCAT(</w:t>
            </w:r>
            <w:r>
              <w:rPr>
                <w:rStyle w:val="EDBTBLKeyword9ptBlack"/>
                <w:i/>
              </w:rPr>
              <w:t>r1</w:t>
            </w:r>
            <w:r w:rsidRPr="007F1BD4">
              <w:rPr>
                <w:rStyle w:val="EDBTBLKeyword9ptBlack"/>
              </w:rPr>
              <w:t xml:space="preserve"> </w:t>
            </w:r>
            <w:r>
              <w:rPr>
                <w:rStyle w:val="EDBTBLKeyword9ptBlack"/>
              </w:rPr>
              <w:t xml:space="preserve">IN </w:t>
            </w:r>
            <w:r w:rsidRPr="007F1BD4">
              <w:rPr>
                <w:rStyle w:val="EDBTBLKeyword9ptBlack"/>
              </w:rPr>
              <w:t>RAW</w:t>
            </w:r>
            <w:r>
              <w:rPr>
                <w:rStyle w:val="EDBTBLKeyword9ptBlack"/>
              </w:rPr>
              <w:t xml:space="preserve">, </w:t>
            </w:r>
            <w:r w:rsidRPr="00711703">
              <w:rPr>
                <w:rStyle w:val="EDBTBLKeyword9ptBlack"/>
                <w:i/>
              </w:rPr>
              <w:t>r2</w:t>
            </w:r>
            <w:r>
              <w:rPr>
                <w:rStyle w:val="EDBTBLKeyword9ptBlack"/>
              </w:rPr>
              <w:t xml:space="preserve"> IN RAW, </w:t>
            </w:r>
            <w:r w:rsidRPr="00711703">
              <w:rPr>
                <w:rStyle w:val="EDBTBLKeyword9ptBlack"/>
                <w:i/>
              </w:rPr>
              <w:t>r</w:t>
            </w:r>
            <w:r>
              <w:rPr>
                <w:rStyle w:val="EDBTBLKeyword9ptBlack"/>
                <w:i/>
              </w:rPr>
              <w:t>3</w:t>
            </w:r>
            <w:r>
              <w:rPr>
                <w:rStyle w:val="EDBTBLKeyword9ptBlack"/>
              </w:rPr>
              <w:t xml:space="preserve"> IN RAW,…</w:t>
            </w:r>
            <w:r w:rsidRPr="007F1BD4">
              <w:rPr>
                <w:rStyle w:val="EDBTBLKeyword9ptBlack"/>
              </w:rPr>
              <w:t>)</w:t>
            </w:r>
          </w:p>
        </w:tc>
        <w:tc>
          <w:tcPr>
            <w:tcW w:w="1260" w:type="dxa"/>
          </w:tcPr>
          <w:p w:rsidR="00F415C8" w:rsidRPr="007F1BD4" w:rsidRDefault="00F415C8" w:rsidP="004C6269">
            <w:pPr>
              <w:pStyle w:val="Default"/>
              <w:jc w:val="center"/>
              <w:rPr>
                <w:rStyle w:val="EDBTBLTXT10ptBlack"/>
              </w:rPr>
            </w:pPr>
            <w:r w:rsidRPr="007F1BD4">
              <w:rPr>
                <w:rStyle w:val="EDBTBLTXT10ptBlack"/>
              </w:rPr>
              <w:t>Function</w:t>
            </w:r>
          </w:p>
        </w:tc>
        <w:tc>
          <w:tcPr>
            <w:tcW w:w="1260" w:type="dxa"/>
          </w:tcPr>
          <w:p w:rsidR="00F415C8" w:rsidRPr="007F1BD4" w:rsidRDefault="00F415C8" w:rsidP="004C6269">
            <w:pPr>
              <w:pStyle w:val="Default"/>
              <w:jc w:val="center"/>
              <w:rPr>
                <w:rStyle w:val="EDBTBLKeyword9ptBlack"/>
              </w:rPr>
            </w:pPr>
            <w:r w:rsidRPr="007F1BD4">
              <w:rPr>
                <w:rStyle w:val="EDBTBLKeyword9ptBlack"/>
              </w:rPr>
              <w:t>RAW</w:t>
            </w:r>
          </w:p>
        </w:tc>
        <w:tc>
          <w:tcPr>
            <w:tcW w:w="3600" w:type="dxa"/>
          </w:tcPr>
          <w:p w:rsidR="00F415C8" w:rsidRPr="007F1BD4" w:rsidRDefault="00F415C8" w:rsidP="004C6269">
            <w:pPr>
              <w:pStyle w:val="Default"/>
              <w:rPr>
                <w:rStyle w:val="EDBTBLTXT10ptBlack"/>
              </w:rPr>
            </w:pPr>
            <w:r>
              <w:rPr>
                <w:rStyle w:val="EDBTBLTXT10ptBlack"/>
              </w:rPr>
              <w:t xml:space="preserve">Concatenate multiple </w:t>
            </w:r>
            <w:r w:rsidRPr="007F1BD4">
              <w:rPr>
                <w:rStyle w:val="EDBTBLKeyword9ptBlack"/>
              </w:rPr>
              <w:t>RAW</w:t>
            </w:r>
            <w:r>
              <w:rPr>
                <w:rStyle w:val="EDBTBLTXT10ptBlack"/>
              </w:rPr>
              <w:t xml:space="preserve"> values into a single </w:t>
            </w:r>
            <w:r w:rsidRPr="007F1BD4">
              <w:rPr>
                <w:rStyle w:val="EDBTBLKeyword9ptBlack"/>
              </w:rPr>
              <w:t>RAW</w:t>
            </w:r>
            <w:r>
              <w:rPr>
                <w:rStyle w:val="EDBTBLTXT10ptBlack"/>
              </w:rPr>
              <w:t xml:space="preserve"> value.</w:t>
            </w:r>
          </w:p>
        </w:tc>
      </w:tr>
      <w:tr w:rsidR="00F415C8" w:rsidRPr="007F1BD4" w:rsidTr="004C6269">
        <w:tc>
          <w:tcPr>
            <w:tcW w:w="3255" w:type="dxa"/>
          </w:tcPr>
          <w:p w:rsidR="00F415C8" w:rsidRPr="007F1BD4" w:rsidRDefault="00F415C8" w:rsidP="004C6269">
            <w:pPr>
              <w:pStyle w:val="Default"/>
              <w:rPr>
                <w:rStyle w:val="EDBTBLKeyword9ptBlack"/>
              </w:rPr>
            </w:pPr>
            <w:r w:rsidRPr="007F1BD4">
              <w:rPr>
                <w:rStyle w:val="EDBTBLKeyword9ptBlack"/>
              </w:rPr>
              <w:t>CONVERT(</w:t>
            </w:r>
            <w:r>
              <w:rPr>
                <w:rStyle w:val="EDBTBLKeyword9ptBlack"/>
                <w:i/>
              </w:rPr>
              <w:t>r</w:t>
            </w:r>
            <w:r w:rsidRPr="007F1BD4">
              <w:rPr>
                <w:rStyle w:val="EDBTBLKeyword9ptBlack"/>
              </w:rPr>
              <w:t xml:space="preserve"> </w:t>
            </w:r>
            <w:r>
              <w:rPr>
                <w:rStyle w:val="EDBTBLKeyword9ptBlack"/>
              </w:rPr>
              <w:t xml:space="preserve">IN </w:t>
            </w:r>
            <w:r w:rsidRPr="007F1BD4">
              <w:rPr>
                <w:rStyle w:val="EDBTBLKeyword9ptBlack"/>
              </w:rPr>
              <w:t xml:space="preserve">RAW, </w:t>
            </w:r>
            <w:r w:rsidRPr="007F1BD4">
              <w:rPr>
                <w:rStyle w:val="EDBTBLKeyword9ptBlack"/>
                <w:i/>
              </w:rPr>
              <w:t>to</w:t>
            </w:r>
            <w:r w:rsidRPr="007F1BD4">
              <w:rPr>
                <w:rStyle w:val="EDBTBLKeyword9ptBlack"/>
              </w:rPr>
              <w:t>_</w:t>
            </w:r>
            <w:r w:rsidRPr="007F1BD4">
              <w:rPr>
                <w:rStyle w:val="EDBTBLKeyword9ptBlack"/>
                <w:i/>
              </w:rPr>
              <w:t>char</w:t>
            </w:r>
            <w:r>
              <w:rPr>
                <w:rStyle w:val="EDBTBLKeyword9ptBlack"/>
                <w:i/>
              </w:rPr>
              <w:t>set</w:t>
            </w:r>
            <w:r w:rsidRPr="007F1BD4">
              <w:rPr>
                <w:rStyle w:val="EDBTBLKeyword9ptBlack"/>
              </w:rPr>
              <w:t xml:space="preserve"> </w:t>
            </w:r>
            <w:r>
              <w:rPr>
                <w:rStyle w:val="EDBTBLKeyword9ptBlack"/>
              </w:rPr>
              <w:t xml:space="preserve">IN </w:t>
            </w:r>
            <w:r w:rsidRPr="007F1BD4">
              <w:rPr>
                <w:rStyle w:val="EDBTBLKeyword9ptBlack"/>
              </w:rPr>
              <w:t xml:space="preserve">VARCHAR2, </w:t>
            </w:r>
            <w:r w:rsidRPr="007F1BD4">
              <w:rPr>
                <w:rStyle w:val="EDBTBLKeyword9ptBlack"/>
                <w:i/>
              </w:rPr>
              <w:t>from</w:t>
            </w:r>
            <w:r w:rsidRPr="007F1BD4">
              <w:rPr>
                <w:rStyle w:val="EDBTBLKeyword9ptBlack"/>
              </w:rPr>
              <w:t>_</w:t>
            </w:r>
            <w:r w:rsidRPr="007F1BD4">
              <w:rPr>
                <w:rStyle w:val="EDBTBLKeyword9ptBlack"/>
                <w:i/>
              </w:rPr>
              <w:t>char</w:t>
            </w:r>
            <w:r>
              <w:rPr>
                <w:rStyle w:val="EDBTBLKeyword9ptBlack"/>
                <w:i/>
              </w:rPr>
              <w:t>set</w:t>
            </w:r>
            <w:r w:rsidRPr="007F1BD4">
              <w:rPr>
                <w:rStyle w:val="EDBTBLKeyword9ptBlack"/>
              </w:rPr>
              <w:t xml:space="preserve"> </w:t>
            </w:r>
            <w:r>
              <w:rPr>
                <w:rStyle w:val="EDBTBLKeyword9ptBlack"/>
              </w:rPr>
              <w:t xml:space="preserve">IN </w:t>
            </w:r>
            <w:r w:rsidRPr="007F1BD4">
              <w:rPr>
                <w:rStyle w:val="EDBTBLKeyword9ptBlack"/>
              </w:rPr>
              <w:t>VARCHAR2</w:t>
            </w:r>
          </w:p>
        </w:tc>
        <w:tc>
          <w:tcPr>
            <w:tcW w:w="1260" w:type="dxa"/>
          </w:tcPr>
          <w:p w:rsidR="00F415C8" w:rsidRPr="007F1BD4" w:rsidRDefault="00F415C8" w:rsidP="004C6269">
            <w:pPr>
              <w:pStyle w:val="Default"/>
              <w:jc w:val="center"/>
              <w:rPr>
                <w:rStyle w:val="EDBTBLTXT10ptBlack"/>
              </w:rPr>
            </w:pPr>
            <w:r w:rsidRPr="007F1BD4">
              <w:rPr>
                <w:rStyle w:val="EDBTBLTXT10ptBlack"/>
              </w:rPr>
              <w:t>Function</w:t>
            </w:r>
          </w:p>
        </w:tc>
        <w:tc>
          <w:tcPr>
            <w:tcW w:w="1260" w:type="dxa"/>
          </w:tcPr>
          <w:p w:rsidR="00F415C8" w:rsidRPr="007F1BD4" w:rsidRDefault="00F415C8" w:rsidP="004C6269">
            <w:pPr>
              <w:pStyle w:val="Default"/>
              <w:jc w:val="center"/>
              <w:rPr>
                <w:rStyle w:val="EDBTBLKeyword9ptBlack"/>
              </w:rPr>
            </w:pPr>
            <w:r w:rsidRPr="007F1BD4">
              <w:rPr>
                <w:rStyle w:val="EDBTBLKeyword9ptBlack"/>
              </w:rPr>
              <w:t>RAW</w:t>
            </w:r>
          </w:p>
        </w:tc>
        <w:tc>
          <w:tcPr>
            <w:tcW w:w="3600" w:type="dxa"/>
          </w:tcPr>
          <w:p w:rsidR="00F415C8" w:rsidRPr="007F1BD4" w:rsidRDefault="00F415C8" w:rsidP="004C6269">
            <w:pPr>
              <w:pStyle w:val="Default"/>
              <w:rPr>
                <w:rStyle w:val="EDBTBLTXT10ptBlack"/>
              </w:rPr>
            </w:pPr>
            <w:r>
              <w:rPr>
                <w:rStyle w:val="EDBTBLTXT10ptBlack"/>
              </w:rPr>
              <w:t xml:space="preserve">Converts encoded data from one encoding to another, and returns the result as a </w:t>
            </w:r>
            <w:r w:rsidRPr="007F1BD4">
              <w:rPr>
                <w:rStyle w:val="EDBTBLKeyword9ptBlack"/>
              </w:rPr>
              <w:t>RAW</w:t>
            </w:r>
            <w:r>
              <w:rPr>
                <w:rStyle w:val="EDBTBLTXT10ptBlack"/>
              </w:rPr>
              <w:t xml:space="preserve"> value.</w:t>
            </w:r>
          </w:p>
        </w:tc>
      </w:tr>
      <w:tr w:rsidR="00F415C8" w:rsidRPr="007F1BD4" w:rsidTr="004C6269">
        <w:tc>
          <w:tcPr>
            <w:tcW w:w="3255" w:type="dxa"/>
          </w:tcPr>
          <w:p w:rsidR="00F415C8" w:rsidRPr="007F1BD4" w:rsidRDefault="00F415C8" w:rsidP="004C6269">
            <w:pPr>
              <w:pStyle w:val="Default"/>
              <w:rPr>
                <w:rStyle w:val="EDBTBLKeyword9ptBlack"/>
              </w:rPr>
            </w:pPr>
            <w:r w:rsidRPr="007F1BD4">
              <w:rPr>
                <w:rStyle w:val="EDBTBLKeyword9ptBlack"/>
              </w:rPr>
              <w:t>LENGTH(</w:t>
            </w:r>
            <w:r>
              <w:rPr>
                <w:rStyle w:val="EDBTBLKeyword9ptBlack"/>
                <w:i/>
              </w:rPr>
              <w:t>r</w:t>
            </w:r>
            <w:r w:rsidRPr="007F1BD4">
              <w:rPr>
                <w:rStyle w:val="EDBTBLKeyword9ptBlack"/>
              </w:rPr>
              <w:t xml:space="preserve"> </w:t>
            </w:r>
            <w:r>
              <w:rPr>
                <w:rStyle w:val="EDBTBLKeyword9ptBlack"/>
              </w:rPr>
              <w:t xml:space="preserve">IN </w:t>
            </w:r>
            <w:r w:rsidRPr="007F1BD4">
              <w:rPr>
                <w:rStyle w:val="EDBTBLKeyword9ptBlack"/>
              </w:rPr>
              <w:t>RAW)</w:t>
            </w:r>
          </w:p>
        </w:tc>
        <w:tc>
          <w:tcPr>
            <w:tcW w:w="1260" w:type="dxa"/>
          </w:tcPr>
          <w:p w:rsidR="00F415C8" w:rsidRPr="007F1BD4" w:rsidRDefault="00F415C8" w:rsidP="004C6269">
            <w:pPr>
              <w:pStyle w:val="Default"/>
              <w:jc w:val="center"/>
              <w:rPr>
                <w:rStyle w:val="EDBTBLTXT10ptBlack"/>
              </w:rPr>
            </w:pPr>
            <w:r w:rsidRPr="007F1BD4">
              <w:rPr>
                <w:rStyle w:val="EDBTBLTXT10ptBlack"/>
              </w:rPr>
              <w:t>Function</w:t>
            </w:r>
          </w:p>
        </w:tc>
        <w:tc>
          <w:tcPr>
            <w:tcW w:w="1260" w:type="dxa"/>
          </w:tcPr>
          <w:p w:rsidR="00F415C8" w:rsidRPr="007F1BD4" w:rsidRDefault="00F415C8" w:rsidP="004C6269">
            <w:pPr>
              <w:pStyle w:val="Default"/>
              <w:jc w:val="center"/>
              <w:rPr>
                <w:rStyle w:val="EDBTBLKeyword9ptBlack"/>
              </w:rPr>
            </w:pPr>
            <w:r w:rsidRPr="007F1BD4">
              <w:rPr>
                <w:rStyle w:val="EDBTBLKeyword9ptBlack"/>
              </w:rPr>
              <w:t>NUMBER</w:t>
            </w:r>
          </w:p>
        </w:tc>
        <w:tc>
          <w:tcPr>
            <w:tcW w:w="3600" w:type="dxa"/>
          </w:tcPr>
          <w:p w:rsidR="00F415C8" w:rsidRPr="007F1BD4" w:rsidRDefault="00F415C8" w:rsidP="004C6269">
            <w:pPr>
              <w:pStyle w:val="Default"/>
              <w:rPr>
                <w:rStyle w:val="EDBTBLTXT10ptBlack"/>
              </w:rPr>
            </w:pPr>
            <w:r>
              <w:rPr>
                <w:rStyle w:val="EDBTBLTXT10ptBlack"/>
              </w:rPr>
              <w:t xml:space="preserve">Returns the length of a </w:t>
            </w:r>
            <w:r w:rsidRPr="007F1BD4">
              <w:rPr>
                <w:rStyle w:val="EDBTBLKeyword9ptBlack"/>
              </w:rPr>
              <w:t>RAW</w:t>
            </w:r>
            <w:r>
              <w:rPr>
                <w:rStyle w:val="EDBTBLTXT10ptBlack"/>
              </w:rPr>
              <w:t xml:space="preserve"> value.</w:t>
            </w:r>
          </w:p>
        </w:tc>
      </w:tr>
      <w:tr w:rsidR="00F415C8" w:rsidRPr="007F1BD4" w:rsidTr="004C6269">
        <w:tc>
          <w:tcPr>
            <w:tcW w:w="3255" w:type="dxa"/>
          </w:tcPr>
          <w:p w:rsidR="00F415C8" w:rsidRPr="007F1BD4" w:rsidRDefault="00F415C8" w:rsidP="004C6269">
            <w:pPr>
              <w:pStyle w:val="Default"/>
              <w:rPr>
                <w:rStyle w:val="EDBTBLKeyword9ptBlack"/>
              </w:rPr>
            </w:pPr>
            <w:r w:rsidRPr="007F1BD4">
              <w:rPr>
                <w:rStyle w:val="EDBTBLKeyword9ptBlack"/>
              </w:rPr>
              <w:t>SUBSTR(</w:t>
            </w:r>
            <w:r>
              <w:rPr>
                <w:rStyle w:val="EDBTBLKeyword9ptBlack"/>
                <w:i/>
              </w:rPr>
              <w:t>r</w:t>
            </w:r>
            <w:r w:rsidRPr="007F1BD4">
              <w:rPr>
                <w:rStyle w:val="EDBTBLKeyword9ptBlack"/>
              </w:rPr>
              <w:t xml:space="preserve"> </w:t>
            </w:r>
            <w:r>
              <w:rPr>
                <w:rStyle w:val="EDBTBLKeyword9ptBlack"/>
              </w:rPr>
              <w:t xml:space="preserve">IN </w:t>
            </w:r>
            <w:r w:rsidRPr="007F1BD4">
              <w:rPr>
                <w:rStyle w:val="EDBTBLKeyword9ptBlack"/>
              </w:rPr>
              <w:t xml:space="preserve">RAW, </w:t>
            </w:r>
            <w:r>
              <w:rPr>
                <w:rStyle w:val="EDBTBLKeyword9ptBlack"/>
                <w:i/>
              </w:rPr>
              <w:t>pos</w:t>
            </w:r>
            <w:r w:rsidRPr="007F1BD4">
              <w:rPr>
                <w:rStyle w:val="EDBTBLKeyword9ptBlack"/>
              </w:rPr>
              <w:t xml:space="preserve"> </w:t>
            </w:r>
            <w:r>
              <w:rPr>
                <w:rStyle w:val="EDBTBLKeyword9ptBlack"/>
              </w:rPr>
              <w:t xml:space="preserve">IN </w:t>
            </w:r>
            <w:r w:rsidRPr="007F1BD4">
              <w:rPr>
                <w:rStyle w:val="EDBTBLKeyword9ptBlack"/>
              </w:rPr>
              <w:t xml:space="preserve">INTEGER, </w:t>
            </w:r>
            <w:r>
              <w:rPr>
                <w:rStyle w:val="EDBTBLKeyword9ptBlack"/>
                <w:i/>
              </w:rPr>
              <w:t>len</w:t>
            </w:r>
            <w:r w:rsidRPr="007F1BD4">
              <w:rPr>
                <w:rStyle w:val="EDBTBLKeyword9ptBlack"/>
              </w:rPr>
              <w:t xml:space="preserve"> </w:t>
            </w:r>
            <w:r>
              <w:rPr>
                <w:rStyle w:val="EDBTBLKeyword9ptBlack"/>
              </w:rPr>
              <w:t xml:space="preserve">IN </w:t>
            </w:r>
            <w:r w:rsidRPr="007F1BD4">
              <w:rPr>
                <w:rStyle w:val="EDBTBLKeyword9ptBlack"/>
              </w:rPr>
              <w:t>INTEGER)</w:t>
            </w:r>
          </w:p>
        </w:tc>
        <w:tc>
          <w:tcPr>
            <w:tcW w:w="1260" w:type="dxa"/>
          </w:tcPr>
          <w:p w:rsidR="00F415C8" w:rsidRPr="007F1BD4" w:rsidRDefault="00F415C8" w:rsidP="004C6269">
            <w:pPr>
              <w:pStyle w:val="Default"/>
              <w:jc w:val="center"/>
              <w:rPr>
                <w:rStyle w:val="EDBTBLTXT10ptBlack"/>
              </w:rPr>
            </w:pPr>
            <w:r w:rsidRPr="007F1BD4">
              <w:rPr>
                <w:rStyle w:val="EDBTBLTXT10ptBlack"/>
              </w:rPr>
              <w:t>Function</w:t>
            </w:r>
          </w:p>
        </w:tc>
        <w:tc>
          <w:tcPr>
            <w:tcW w:w="1260" w:type="dxa"/>
          </w:tcPr>
          <w:p w:rsidR="00F415C8" w:rsidRPr="007F1BD4" w:rsidRDefault="00F415C8" w:rsidP="004C6269">
            <w:pPr>
              <w:pStyle w:val="Default"/>
              <w:jc w:val="center"/>
              <w:rPr>
                <w:rStyle w:val="EDBTBLKeyword9ptBlack"/>
              </w:rPr>
            </w:pPr>
            <w:r w:rsidRPr="007F1BD4">
              <w:rPr>
                <w:rStyle w:val="EDBTBLKeyword9ptBlack"/>
              </w:rPr>
              <w:t>RAW</w:t>
            </w:r>
          </w:p>
        </w:tc>
        <w:tc>
          <w:tcPr>
            <w:tcW w:w="3600" w:type="dxa"/>
          </w:tcPr>
          <w:p w:rsidR="00F415C8" w:rsidRPr="007F1BD4" w:rsidRDefault="00F415C8" w:rsidP="004C6269">
            <w:pPr>
              <w:pStyle w:val="Default"/>
              <w:rPr>
                <w:rStyle w:val="EDBTBLTXT10ptBlack"/>
              </w:rPr>
            </w:pPr>
            <w:r>
              <w:rPr>
                <w:rStyle w:val="EDBTBLTXT10ptBlack"/>
              </w:rPr>
              <w:t xml:space="preserve">Returns a portion of a </w:t>
            </w:r>
            <w:r w:rsidRPr="0003509B">
              <w:rPr>
                <w:rStyle w:val="EDBTBLKeyword9ptBlack"/>
              </w:rPr>
              <w:t>RAW</w:t>
            </w:r>
            <w:r>
              <w:rPr>
                <w:rStyle w:val="EDBTBLTXT10ptBlack"/>
              </w:rPr>
              <w:t xml:space="preserve"> value.</w:t>
            </w:r>
          </w:p>
        </w:tc>
      </w:tr>
    </w:tbl>
    <w:p w:rsidR="00F415C8" w:rsidRPr="007F1BD4" w:rsidRDefault="00F415C8" w:rsidP="00F415C8">
      <w:pPr>
        <w:pStyle w:val="EDBTXTNormalWebBlackCharChar1"/>
        <w:rPr>
          <w:color w:val="auto"/>
        </w:rPr>
      </w:pPr>
      <w:r w:rsidRPr="007F1BD4">
        <w:rPr>
          <w:color w:val="auto"/>
        </w:rPr>
        <w:t xml:space="preserve">Advanced Server's implementation of </w:t>
      </w:r>
      <w:r w:rsidRPr="007F1BD4">
        <w:rPr>
          <w:rStyle w:val="EDBTXTKeywordBlack"/>
          <w:color w:val="auto"/>
        </w:rPr>
        <w:t>UTL_RAW</w:t>
      </w:r>
      <w:r w:rsidRPr="007F1BD4">
        <w:rPr>
          <w:color w:val="auto"/>
        </w:rPr>
        <w:t xml:space="preserve"> is a partial implementation when compared to Oracle's version.  Only those functions and procedures listed in the table above are supported. </w:t>
      </w:r>
    </w:p>
    <w:p w:rsidR="00F415C8" w:rsidRPr="007F1BD4" w:rsidRDefault="00F415C8" w:rsidP="00F415C8">
      <w:pPr>
        <w:pStyle w:val="EDBTXTNormalWebBlackCharChar1"/>
        <w:rPr>
          <w:color w:val="auto"/>
        </w:rPr>
      </w:pPr>
    </w:p>
    <w:p w:rsidR="00F415C8" w:rsidRPr="007F1BD4" w:rsidRDefault="00F415C8" w:rsidP="00F415C8">
      <w:pPr>
        <w:pStyle w:val="Heading3"/>
        <w:suppressAutoHyphens w:val="0"/>
      </w:pPr>
      <w:bookmarkStart w:id="1987" w:name="_Toc444155944"/>
      <w:r w:rsidRPr="007F1BD4">
        <w:t>CAST_TO_RAW</w:t>
      </w:r>
      <w:bookmarkEnd w:id="1987"/>
    </w:p>
    <w:p w:rsidR="00F415C8" w:rsidRPr="00DB4C15" w:rsidRDefault="00F415C8" w:rsidP="00F415C8">
      <w:pPr>
        <w:pStyle w:val="EDBTXTNormalWebBlack"/>
        <w:rPr>
          <w:color w:val="auto"/>
        </w:rPr>
      </w:pPr>
      <w:r w:rsidRPr="00DB4C15">
        <w:rPr>
          <w:color w:val="auto"/>
        </w:rPr>
        <w:t xml:space="preserve">The </w:t>
      </w:r>
      <w:r w:rsidRPr="00DB4C15">
        <w:rPr>
          <w:rStyle w:val="EDBTXTKeywordBlack"/>
          <w:color w:val="auto"/>
        </w:rPr>
        <w:t>CAST_TO_RAW</w:t>
      </w:r>
      <w:r w:rsidRPr="00DB4C15">
        <w:rPr>
          <w:color w:val="auto"/>
        </w:rPr>
        <w:t xml:space="preserve"> function converts</w:t>
      </w:r>
      <w:r>
        <w:rPr>
          <w:color w:val="auto"/>
        </w:rPr>
        <w:t xml:space="preserve"> a</w:t>
      </w:r>
      <w:r w:rsidRPr="00DB4C15">
        <w:rPr>
          <w:color w:val="auto"/>
        </w:rPr>
        <w:t xml:space="preserve"> </w:t>
      </w:r>
      <w:r w:rsidRPr="00DB4C15">
        <w:rPr>
          <w:rStyle w:val="EDBTXTKeywordBlack"/>
          <w:color w:val="auto"/>
        </w:rPr>
        <w:t>VARCHAR2</w:t>
      </w:r>
      <w:r w:rsidRPr="00DB4C15">
        <w:rPr>
          <w:color w:val="auto"/>
        </w:rPr>
        <w:t xml:space="preserve"> </w:t>
      </w:r>
      <w:r>
        <w:rPr>
          <w:color w:val="auto"/>
        </w:rPr>
        <w:t>string</w:t>
      </w:r>
      <w:r w:rsidRPr="00DB4C15">
        <w:rPr>
          <w:color w:val="auto"/>
        </w:rPr>
        <w:t xml:space="preserve"> to</w:t>
      </w:r>
      <w:r>
        <w:rPr>
          <w:color w:val="auto"/>
        </w:rPr>
        <w:t xml:space="preserve"> a</w:t>
      </w:r>
      <w:r w:rsidRPr="00DB4C15">
        <w:rPr>
          <w:color w:val="auto"/>
        </w:rPr>
        <w:t xml:space="preserve"> </w:t>
      </w:r>
      <w:r w:rsidRPr="00DB4C15">
        <w:rPr>
          <w:rStyle w:val="EDBTXTKeywordBlack"/>
          <w:color w:val="auto"/>
        </w:rPr>
        <w:t>RAW</w:t>
      </w:r>
      <w:r w:rsidRPr="00DB4C15">
        <w:rPr>
          <w:color w:val="auto"/>
        </w:rPr>
        <w:t xml:space="preserve"> </w:t>
      </w:r>
      <w:r>
        <w:rPr>
          <w:color w:val="auto"/>
        </w:rPr>
        <w:t>value</w:t>
      </w:r>
      <w:r w:rsidRPr="00DB4C15">
        <w:rPr>
          <w:color w:val="auto"/>
        </w:rPr>
        <w:t xml:space="preserve">.  The signature is: </w:t>
      </w:r>
    </w:p>
    <w:p w:rsidR="00F415C8" w:rsidRPr="00DB4C15" w:rsidRDefault="00F415C8" w:rsidP="00F415C8">
      <w:pPr>
        <w:pStyle w:val="EDBTXTNormalWebBlack"/>
        <w:ind w:left="720"/>
        <w:rPr>
          <w:rStyle w:val="EDBTXTKeywordBlack"/>
        </w:rPr>
      </w:pPr>
      <w:r w:rsidRPr="00DB4C15">
        <w:rPr>
          <w:rStyle w:val="EDBTXTKeywordBlack"/>
          <w:color w:val="auto"/>
        </w:rPr>
        <w:t>CAST_TO_RAW(</w:t>
      </w:r>
      <w:r w:rsidRPr="00DB4C15">
        <w:rPr>
          <w:rStyle w:val="EDBTXTKeywordBlack"/>
          <w:i/>
          <w:color w:val="auto"/>
        </w:rPr>
        <w:t>c</w:t>
      </w:r>
      <w:r w:rsidRPr="00DB4C15">
        <w:rPr>
          <w:rStyle w:val="EDBTXTKeywordBlack"/>
          <w:color w:val="auto"/>
        </w:rPr>
        <w:t xml:space="preserve"> VARCHAR2)</w:t>
      </w:r>
    </w:p>
    <w:p w:rsidR="00F415C8" w:rsidRPr="00327351" w:rsidRDefault="00F415C8" w:rsidP="00F415C8">
      <w:pPr>
        <w:pStyle w:val="EDBTXTNormalWebBlack"/>
      </w:pPr>
      <w:r>
        <w:t xml:space="preserve">The function returns a </w:t>
      </w:r>
      <w:r w:rsidRPr="00327351">
        <w:rPr>
          <w:rStyle w:val="EDBTXTKeywordBlack"/>
        </w:rPr>
        <w:t>RAW</w:t>
      </w:r>
      <w:r>
        <w:t xml:space="preserve"> value if you pass a non-</w:t>
      </w:r>
      <w:r w:rsidRPr="00327351">
        <w:rPr>
          <w:rStyle w:val="EDBTXTKeywordBlack"/>
        </w:rPr>
        <w:t>NULL</w:t>
      </w:r>
      <w:r>
        <w:t xml:space="preserve"> value; if you pass a </w:t>
      </w:r>
      <w:r w:rsidRPr="00327351">
        <w:rPr>
          <w:rStyle w:val="EDBTXTKeywordBlack"/>
        </w:rPr>
        <w:t>NULL</w:t>
      </w:r>
      <w:r>
        <w:t xml:space="preserve"> value, the function will return </w:t>
      </w:r>
      <w:r w:rsidRPr="00327351">
        <w:rPr>
          <w:rStyle w:val="EDBTXTKeywordBlack"/>
        </w:rPr>
        <w:t>NULL</w:t>
      </w:r>
      <w:r>
        <w:t>.</w:t>
      </w:r>
    </w:p>
    <w:p w:rsidR="00F415C8" w:rsidRPr="00C42E28" w:rsidRDefault="00F415C8" w:rsidP="00F415C8">
      <w:pPr>
        <w:rPr>
          <w:b/>
        </w:rPr>
      </w:pPr>
      <w:r w:rsidRPr="00C42E28">
        <w:rPr>
          <w:b/>
        </w:rPr>
        <w:t>Parameters</w:t>
      </w:r>
    </w:p>
    <w:p w:rsidR="00F415C8" w:rsidRPr="00DB4C15" w:rsidRDefault="00F415C8" w:rsidP="00F415C8">
      <w:pPr>
        <w:pStyle w:val="EDBTXTNormalWebBlack"/>
        <w:rPr>
          <w:rStyle w:val="EDBTXTVariable11ptBlack"/>
          <w:b/>
          <w:bCs/>
        </w:rPr>
      </w:pPr>
      <w:r w:rsidRPr="00DB4C15">
        <w:rPr>
          <w:rStyle w:val="EDBTXTVariable11ptBlack"/>
          <w:color w:val="auto"/>
        </w:rPr>
        <w:t>c</w:t>
      </w:r>
    </w:p>
    <w:p w:rsidR="00F415C8" w:rsidRDefault="00F415C8" w:rsidP="00F415C8">
      <w:pPr>
        <w:pStyle w:val="EDBTXTIndentNormalWebLeft05"/>
      </w:pPr>
      <w:r w:rsidRPr="00DB4C15">
        <w:t xml:space="preserve">The </w:t>
      </w:r>
      <w:r w:rsidRPr="00DB4C15">
        <w:rPr>
          <w:rStyle w:val="EDBTXTKeywordBlack"/>
        </w:rPr>
        <w:t>VARCHAR2</w:t>
      </w:r>
      <w:r w:rsidRPr="00DB4C15">
        <w:t xml:space="preserve"> value that will be converted to </w:t>
      </w:r>
      <w:r w:rsidRPr="00DB4C15">
        <w:rPr>
          <w:rStyle w:val="EDBTXTKeywordBlack"/>
        </w:rPr>
        <w:t>RAW</w:t>
      </w:r>
      <w:r w:rsidRPr="00DB4C15">
        <w:t>.</w:t>
      </w:r>
    </w:p>
    <w:p w:rsidR="00BF4A42" w:rsidRDefault="00BF4A42" w:rsidP="00F415C8">
      <w:pPr>
        <w:rPr>
          <w:b/>
        </w:rPr>
      </w:pPr>
    </w:p>
    <w:p w:rsidR="00BF4A42" w:rsidRDefault="00BF4A42" w:rsidP="00F415C8">
      <w:pPr>
        <w:rPr>
          <w:b/>
        </w:rPr>
      </w:pPr>
    </w:p>
    <w:p w:rsidR="00F415C8" w:rsidRPr="00C42E28" w:rsidRDefault="00F415C8" w:rsidP="00F415C8">
      <w:pPr>
        <w:rPr>
          <w:b/>
        </w:rPr>
      </w:pPr>
      <w:r w:rsidRPr="00C42E28">
        <w:rPr>
          <w:b/>
        </w:rPr>
        <w:lastRenderedPageBreak/>
        <w:t>Example</w:t>
      </w:r>
    </w:p>
    <w:p w:rsidR="00F415C8" w:rsidRPr="00DB4C15" w:rsidRDefault="00F415C8" w:rsidP="00F415C8">
      <w:pPr>
        <w:pStyle w:val="EDBTXTNormalWebBlackCharChar1"/>
        <w:rPr>
          <w:color w:val="auto"/>
        </w:rPr>
      </w:pPr>
      <w:r>
        <w:t xml:space="preserve">The following example uses the </w:t>
      </w:r>
      <w:r w:rsidRPr="00B36282">
        <w:rPr>
          <w:rStyle w:val="EDBTXTKeywordBlack"/>
        </w:rPr>
        <w:t>CAST_TO_RAW</w:t>
      </w:r>
      <w:r>
        <w:t xml:space="preserve"> function to convert a </w:t>
      </w:r>
      <w:r w:rsidRPr="00B36282">
        <w:rPr>
          <w:rStyle w:val="EDBTXTKeywordBlack"/>
        </w:rPr>
        <w:t>VARCHAR2</w:t>
      </w:r>
      <w:r>
        <w:t xml:space="preserve"> string to a </w:t>
      </w:r>
      <w:r w:rsidRPr="00B36282">
        <w:rPr>
          <w:rStyle w:val="EDBTXTKeywordBlack"/>
        </w:rPr>
        <w:t>RAW</w:t>
      </w:r>
      <w:r>
        <w:t xml:space="preserve"> value:</w:t>
      </w:r>
    </w:p>
    <w:p w:rsidR="00F415C8" w:rsidRDefault="00F415C8" w:rsidP="00F415C8">
      <w:pPr>
        <w:pStyle w:val="EDBEXCourierNew9ptCustomColorRGB4649146Left01"/>
      </w:pPr>
      <w:r>
        <w:t>DECLARE</w:t>
      </w:r>
    </w:p>
    <w:p w:rsidR="00F415C8" w:rsidRDefault="00F415C8" w:rsidP="00F415C8">
      <w:pPr>
        <w:pStyle w:val="EDBEXCourierNew9ptCustomColorRGB4649146Left01"/>
      </w:pPr>
      <w:r>
        <w:t xml:space="preserve">  v VARCHAR2;</w:t>
      </w:r>
    </w:p>
    <w:p w:rsidR="00F415C8" w:rsidRDefault="00F415C8" w:rsidP="00F415C8">
      <w:pPr>
        <w:pStyle w:val="EDBEXCourierNew9ptCustomColorRGB4649146Left01"/>
      </w:pPr>
      <w:r>
        <w:t xml:space="preserve">  r RAW;</w:t>
      </w:r>
    </w:p>
    <w:p w:rsidR="00F415C8" w:rsidRDefault="00F415C8" w:rsidP="00F415C8">
      <w:pPr>
        <w:pStyle w:val="EDBEXCourierNew9ptCustomColorRGB4649146Left01"/>
      </w:pPr>
      <w:r>
        <w:t>BEGIN</w:t>
      </w:r>
    </w:p>
    <w:p w:rsidR="00F415C8" w:rsidRDefault="00F415C8" w:rsidP="00F415C8">
      <w:pPr>
        <w:pStyle w:val="EDBEXCourierNew9ptCustomColorRGB4649146Left01"/>
      </w:pPr>
      <w:r>
        <w:t xml:space="preserve">  v := 'Accounts';</w:t>
      </w:r>
    </w:p>
    <w:p w:rsidR="00F415C8" w:rsidRDefault="00F415C8" w:rsidP="00F415C8">
      <w:pPr>
        <w:pStyle w:val="EDBEXCourierNew9ptCustomColorRGB4649146Left01"/>
      </w:pPr>
      <w:r>
        <w:t xml:space="preserve">  dbms_output.put_line(v);</w:t>
      </w:r>
    </w:p>
    <w:p w:rsidR="00F415C8" w:rsidRDefault="00F415C8" w:rsidP="00F415C8">
      <w:pPr>
        <w:pStyle w:val="EDBEXCourierNew9ptCustomColorRGB4649146Left01"/>
      </w:pPr>
      <w:r>
        <w:t xml:space="preserve">  r := UTL_RAW.CAST_TO_RAW(v);</w:t>
      </w:r>
    </w:p>
    <w:p w:rsidR="00F415C8" w:rsidRDefault="00F415C8" w:rsidP="00F415C8">
      <w:pPr>
        <w:pStyle w:val="EDBEXCourierNew9ptCustomColorRGB4649146Left01"/>
      </w:pPr>
      <w:r>
        <w:t xml:space="preserve">  dbms_output.put_line(r);</w:t>
      </w:r>
    </w:p>
    <w:p w:rsidR="00F415C8" w:rsidRDefault="00F415C8" w:rsidP="00F415C8">
      <w:pPr>
        <w:pStyle w:val="EDBEXCourierNew9ptCustomColorRGB4649146Left01"/>
      </w:pPr>
      <w:r>
        <w:t>END;</w:t>
      </w:r>
    </w:p>
    <w:p w:rsidR="00F415C8" w:rsidRDefault="00F415C8" w:rsidP="00F415C8">
      <w:pPr>
        <w:pStyle w:val="EDBTXTNormalWebBlack"/>
      </w:pPr>
      <w:r>
        <w:t xml:space="preserve">The result set includes the content of the original string and the converted </w:t>
      </w:r>
      <w:r w:rsidRPr="00EE08C3">
        <w:rPr>
          <w:rStyle w:val="EDBTXTKeywordBlack"/>
        </w:rPr>
        <w:t>RAW</w:t>
      </w:r>
      <w:r>
        <w:t xml:space="preserve"> value:</w:t>
      </w:r>
    </w:p>
    <w:p w:rsidR="00F415C8" w:rsidRDefault="00F415C8" w:rsidP="00F415C8">
      <w:pPr>
        <w:pStyle w:val="EDBEXCourierNew9ptCustomColorRGB4649146Left01"/>
      </w:pPr>
      <w:r>
        <w:t>Accounts</w:t>
      </w:r>
    </w:p>
    <w:p w:rsidR="00F415C8" w:rsidRDefault="00F415C8" w:rsidP="00F415C8">
      <w:pPr>
        <w:pStyle w:val="EDBEXCourierNew9ptCustomColorRGB4649146Left01"/>
      </w:pPr>
      <w:r>
        <w:t>\x4163636f756e7473</w:t>
      </w:r>
    </w:p>
    <w:p w:rsidR="00F415C8" w:rsidRPr="00DB4C15" w:rsidRDefault="00F415C8" w:rsidP="00F415C8">
      <w:pPr>
        <w:pStyle w:val="EDBTXTNormalWebBlackCharChar1"/>
        <w:rPr>
          <w:color w:val="auto"/>
        </w:rPr>
      </w:pPr>
    </w:p>
    <w:p w:rsidR="00F415C8" w:rsidRPr="007F1BD4" w:rsidRDefault="00F415C8" w:rsidP="00F415C8">
      <w:pPr>
        <w:pStyle w:val="Heading3"/>
        <w:suppressAutoHyphens w:val="0"/>
      </w:pPr>
      <w:bookmarkStart w:id="1988" w:name="_Toc444155945"/>
      <w:r w:rsidRPr="007F1BD4">
        <w:t>CAST_TO_VARCHAR</w:t>
      </w:r>
      <w:r>
        <w:t>2</w:t>
      </w:r>
      <w:bookmarkEnd w:id="1988"/>
    </w:p>
    <w:p w:rsidR="00F415C8" w:rsidRPr="00DB4C15" w:rsidRDefault="00F415C8" w:rsidP="00F415C8">
      <w:pPr>
        <w:pStyle w:val="EDBTXTNormalWebBlack"/>
        <w:rPr>
          <w:color w:val="auto"/>
        </w:rPr>
      </w:pPr>
      <w:r w:rsidRPr="00DB4C15">
        <w:rPr>
          <w:color w:val="auto"/>
        </w:rPr>
        <w:t xml:space="preserve">The </w:t>
      </w:r>
      <w:r w:rsidRPr="00DB4C15">
        <w:rPr>
          <w:rStyle w:val="EDBTXTKeywordBlack"/>
          <w:color w:val="auto"/>
        </w:rPr>
        <w:t>CAST_TO_</w:t>
      </w:r>
      <w:r>
        <w:rPr>
          <w:rStyle w:val="EDBTXTKeywordBlack"/>
          <w:color w:val="auto"/>
        </w:rPr>
        <w:t>VARCHAR2</w:t>
      </w:r>
      <w:r w:rsidRPr="00DB4C15">
        <w:rPr>
          <w:color w:val="auto"/>
        </w:rPr>
        <w:t xml:space="preserve"> function converts </w:t>
      </w:r>
      <w:r>
        <w:rPr>
          <w:rStyle w:val="EDBTXTKeywordBlack"/>
          <w:color w:val="auto"/>
        </w:rPr>
        <w:t>RAW</w:t>
      </w:r>
      <w:r w:rsidRPr="00DB4C15">
        <w:rPr>
          <w:color w:val="auto"/>
        </w:rPr>
        <w:t xml:space="preserve"> data to </w:t>
      </w:r>
      <w:r>
        <w:rPr>
          <w:rStyle w:val="EDBTXTKeywordBlack"/>
          <w:color w:val="auto"/>
        </w:rPr>
        <w:t>VARCHAR2</w:t>
      </w:r>
      <w:r w:rsidRPr="00DB4C15">
        <w:rPr>
          <w:color w:val="auto"/>
        </w:rPr>
        <w:t xml:space="preserve"> data.  The signature is: </w:t>
      </w:r>
    </w:p>
    <w:p w:rsidR="00F415C8" w:rsidRDefault="00F415C8" w:rsidP="00F415C8">
      <w:pPr>
        <w:pStyle w:val="EDBTXTNormalWebBlack"/>
        <w:ind w:left="720"/>
        <w:rPr>
          <w:rStyle w:val="EDBTXTKeywordBlack"/>
        </w:rPr>
      </w:pPr>
      <w:r>
        <w:rPr>
          <w:rStyle w:val="EDBTXTKeywordBlack"/>
          <w:color w:val="auto"/>
        </w:rPr>
        <w:t>CAST_TO_VARCHAR2</w:t>
      </w:r>
      <w:r w:rsidRPr="00DB4C15">
        <w:rPr>
          <w:rStyle w:val="EDBTXTKeywordBlack"/>
          <w:color w:val="auto"/>
        </w:rPr>
        <w:t>(</w:t>
      </w:r>
      <w:r>
        <w:rPr>
          <w:rStyle w:val="EDBTXTKeywordBlack"/>
          <w:i/>
          <w:color w:val="auto"/>
        </w:rPr>
        <w:t>r</w:t>
      </w:r>
      <w:r>
        <w:rPr>
          <w:rStyle w:val="EDBTXTKeywordBlack"/>
          <w:color w:val="auto"/>
        </w:rPr>
        <w:t xml:space="preserve"> RAW</w:t>
      </w:r>
      <w:r w:rsidRPr="00DB4C15">
        <w:rPr>
          <w:rStyle w:val="EDBTXTKeywordBlack"/>
          <w:color w:val="auto"/>
        </w:rPr>
        <w:t>)</w:t>
      </w:r>
    </w:p>
    <w:p w:rsidR="00F415C8" w:rsidRPr="00327351" w:rsidRDefault="00F415C8" w:rsidP="00F415C8">
      <w:pPr>
        <w:pStyle w:val="EDBTXTNormalWebBlack"/>
        <w:rPr>
          <w:rStyle w:val="EDBTXTKeywordBlack"/>
        </w:rPr>
      </w:pPr>
      <w:r>
        <w:t xml:space="preserve">The function returns a </w:t>
      </w:r>
      <w:r>
        <w:rPr>
          <w:rStyle w:val="EDBTXTKeywordBlack"/>
        </w:rPr>
        <w:t>VARCHAR2</w:t>
      </w:r>
      <w:r>
        <w:t xml:space="preserve"> value if you pass a non-</w:t>
      </w:r>
      <w:r w:rsidRPr="00327351">
        <w:rPr>
          <w:rStyle w:val="EDBTXTKeywordBlack"/>
        </w:rPr>
        <w:t>NULL</w:t>
      </w:r>
      <w:r>
        <w:t xml:space="preserve"> value; if you pass a </w:t>
      </w:r>
      <w:r w:rsidRPr="00327351">
        <w:rPr>
          <w:rStyle w:val="EDBTXTKeywordBlack"/>
        </w:rPr>
        <w:t>NULL</w:t>
      </w:r>
      <w:r>
        <w:t xml:space="preserve"> value, the function will return </w:t>
      </w:r>
      <w:r w:rsidRPr="00327351">
        <w:rPr>
          <w:rStyle w:val="EDBTXTKeywordBlack"/>
        </w:rPr>
        <w:t>NULL</w:t>
      </w:r>
      <w:r>
        <w:t>.</w:t>
      </w:r>
    </w:p>
    <w:p w:rsidR="00F415C8" w:rsidRPr="00C42E28" w:rsidRDefault="00F415C8" w:rsidP="00F415C8">
      <w:pPr>
        <w:rPr>
          <w:b/>
        </w:rPr>
      </w:pPr>
      <w:r w:rsidRPr="00C42E28">
        <w:rPr>
          <w:b/>
        </w:rPr>
        <w:t>Parameters</w:t>
      </w:r>
    </w:p>
    <w:p w:rsidR="00F415C8" w:rsidRPr="00327351" w:rsidRDefault="00F415C8" w:rsidP="00F415C8">
      <w:pPr>
        <w:pStyle w:val="EDBTXTNormalWebBlack"/>
        <w:rPr>
          <w:rStyle w:val="EDBTXTVariable11ptBlack"/>
          <w:b/>
          <w:bCs/>
        </w:rPr>
      </w:pPr>
      <w:r w:rsidRPr="00327351">
        <w:rPr>
          <w:rStyle w:val="EDBTXTVariable11ptBlack"/>
          <w:color w:val="auto"/>
        </w:rPr>
        <w:t>r</w:t>
      </w:r>
    </w:p>
    <w:p w:rsidR="00F415C8" w:rsidRPr="00327351" w:rsidRDefault="00F415C8" w:rsidP="00F415C8">
      <w:pPr>
        <w:pStyle w:val="EDBTXTIndentNormalWebLeft05"/>
      </w:pPr>
      <w:r w:rsidRPr="00327351">
        <w:t xml:space="preserve">The </w:t>
      </w:r>
      <w:r w:rsidRPr="00327351">
        <w:rPr>
          <w:rStyle w:val="EDBTXTKeywordBlack"/>
        </w:rPr>
        <w:t>RAW</w:t>
      </w:r>
      <w:r w:rsidRPr="00327351">
        <w:t xml:space="preserve"> value that will be converted to a </w:t>
      </w:r>
      <w:r w:rsidRPr="00327351">
        <w:rPr>
          <w:rStyle w:val="EDBTXTKeywordBlack"/>
        </w:rPr>
        <w:t>VARCHAR2</w:t>
      </w:r>
      <w:r w:rsidRPr="00327351">
        <w:t xml:space="preserve"> value.</w:t>
      </w:r>
    </w:p>
    <w:p w:rsidR="00F415C8" w:rsidRPr="00517312" w:rsidRDefault="00F415C8" w:rsidP="00F415C8">
      <w:r w:rsidRPr="00C42E28">
        <w:rPr>
          <w:b/>
        </w:rPr>
        <w:t>Example</w:t>
      </w:r>
    </w:p>
    <w:p w:rsidR="00F415C8" w:rsidRPr="00DB4C15" w:rsidRDefault="00F415C8" w:rsidP="00F415C8">
      <w:pPr>
        <w:pStyle w:val="EDBTXTNormalWebBlackCharChar1"/>
        <w:rPr>
          <w:color w:val="auto"/>
        </w:rPr>
      </w:pPr>
      <w:r>
        <w:t xml:space="preserve">The following example uses the </w:t>
      </w:r>
      <w:r w:rsidRPr="00B36282">
        <w:rPr>
          <w:rStyle w:val="EDBTXTKeywordBlack"/>
        </w:rPr>
        <w:t>CAST_TO_</w:t>
      </w:r>
      <w:r>
        <w:rPr>
          <w:rStyle w:val="EDBTXTKeywordBlack"/>
        </w:rPr>
        <w:t>VARCHAR2</w:t>
      </w:r>
      <w:r>
        <w:t xml:space="preserve"> function to convert a </w:t>
      </w:r>
      <w:r>
        <w:rPr>
          <w:rStyle w:val="EDBTXTKeywordBlack"/>
        </w:rPr>
        <w:t>RAW</w:t>
      </w:r>
      <w:r>
        <w:t xml:space="preserve"> value to a </w:t>
      </w:r>
      <w:r>
        <w:rPr>
          <w:rStyle w:val="EDBTXTKeywordBlack"/>
        </w:rPr>
        <w:t>VARCHAR2</w:t>
      </w:r>
      <w:r>
        <w:t xml:space="preserve"> string:</w:t>
      </w:r>
    </w:p>
    <w:p w:rsidR="00F415C8" w:rsidRDefault="00F415C8" w:rsidP="00F415C8">
      <w:pPr>
        <w:pStyle w:val="EDBEXCourierNew9ptCustomColorRGB4649146Left01"/>
      </w:pPr>
      <w:r>
        <w:t>DECLARE</w:t>
      </w:r>
    </w:p>
    <w:p w:rsidR="00F415C8" w:rsidRDefault="00F415C8" w:rsidP="00F415C8">
      <w:pPr>
        <w:pStyle w:val="EDBEXCourierNew9ptCustomColorRGB4649146Left01"/>
      </w:pPr>
      <w:r>
        <w:t xml:space="preserve">  r RAW;</w:t>
      </w:r>
    </w:p>
    <w:p w:rsidR="00F415C8" w:rsidRDefault="00F415C8" w:rsidP="00F415C8">
      <w:pPr>
        <w:pStyle w:val="EDBEXCourierNew9ptCustomColorRGB4649146Left01"/>
      </w:pPr>
      <w:r>
        <w:t xml:space="preserve">  v VARCHAR2;</w:t>
      </w:r>
    </w:p>
    <w:p w:rsidR="00F415C8" w:rsidRDefault="00F415C8" w:rsidP="00F415C8">
      <w:pPr>
        <w:pStyle w:val="EDBEXCourierNew9ptCustomColorRGB4649146Left01"/>
      </w:pPr>
      <w:r>
        <w:t>BEGIN</w:t>
      </w:r>
    </w:p>
    <w:p w:rsidR="00F415C8" w:rsidRDefault="00F415C8" w:rsidP="00F415C8">
      <w:pPr>
        <w:pStyle w:val="EDBEXCourierNew9ptCustomColorRGB4649146Left01"/>
      </w:pPr>
      <w:r>
        <w:t xml:space="preserve">  r := '\x4163636f756e7473'</w:t>
      </w:r>
    </w:p>
    <w:p w:rsidR="00F415C8" w:rsidRDefault="00F415C8" w:rsidP="00F415C8">
      <w:pPr>
        <w:pStyle w:val="EDBEXCourierNew9ptCustomColorRGB4649146Left01"/>
      </w:pPr>
      <w:r>
        <w:t xml:space="preserve">  dbms_output.put_line(v);</w:t>
      </w:r>
    </w:p>
    <w:p w:rsidR="00F415C8" w:rsidRDefault="00F415C8" w:rsidP="00F415C8">
      <w:pPr>
        <w:pStyle w:val="EDBEXCourierNew9ptCustomColorRGB4649146Left01"/>
      </w:pPr>
      <w:r>
        <w:t xml:space="preserve">  v := UTL_RAW.CAST_TO_VARCHAR2(r);</w:t>
      </w:r>
    </w:p>
    <w:p w:rsidR="00F415C8" w:rsidRDefault="00F415C8" w:rsidP="00F415C8">
      <w:pPr>
        <w:pStyle w:val="EDBEXCourierNew9ptCustomColorRGB4649146Left01"/>
      </w:pPr>
      <w:r>
        <w:lastRenderedPageBreak/>
        <w:t xml:space="preserve">  dbms_output.put_line(r);</w:t>
      </w:r>
    </w:p>
    <w:p w:rsidR="00F415C8" w:rsidRDefault="00F415C8" w:rsidP="00F415C8">
      <w:pPr>
        <w:pStyle w:val="EDBEXCourierNew9ptCustomColorRGB4649146Left01"/>
      </w:pPr>
      <w:r>
        <w:t>END;</w:t>
      </w:r>
    </w:p>
    <w:p w:rsidR="00F415C8" w:rsidRDefault="00F415C8" w:rsidP="00F415C8">
      <w:pPr>
        <w:pStyle w:val="EDBTXTNormalWebBlack"/>
      </w:pPr>
      <w:r>
        <w:t xml:space="preserve">The result set includes the content of the original string and the converted </w:t>
      </w:r>
      <w:r w:rsidRPr="00EE08C3">
        <w:rPr>
          <w:rStyle w:val="EDBTXTKeywordBlack"/>
        </w:rPr>
        <w:t>RAW</w:t>
      </w:r>
      <w:r>
        <w:t xml:space="preserve"> value:</w:t>
      </w:r>
    </w:p>
    <w:p w:rsidR="00F415C8" w:rsidRDefault="00F415C8" w:rsidP="00F415C8">
      <w:pPr>
        <w:pStyle w:val="EDBEXCourierNew9ptCustomColorRGB4649146Left01"/>
      </w:pPr>
      <w:r>
        <w:t>\x4163636f756e7473</w:t>
      </w:r>
    </w:p>
    <w:p w:rsidR="00F415C8" w:rsidRDefault="00F415C8" w:rsidP="00F415C8">
      <w:pPr>
        <w:pStyle w:val="EDBEXCourierNew9ptCustomColorRGB4649146Left01"/>
      </w:pPr>
      <w:r>
        <w:t>Accounts</w:t>
      </w:r>
    </w:p>
    <w:p w:rsidR="00F415C8" w:rsidRPr="00327351" w:rsidRDefault="00F415C8" w:rsidP="00F415C8">
      <w:pPr>
        <w:pStyle w:val="EDBTXTNormalWebBlackCharChar1"/>
        <w:rPr>
          <w:color w:val="auto"/>
        </w:rPr>
      </w:pPr>
    </w:p>
    <w:p w:rsidR="00F415C8" w:rsidRPr="007F1BD4" w:rsidRDefault="00F415C8" w:rsidP="00F415C8">
      <w:pPr>
        <w:pStyle w:val="Heading3"/>
        <w:suppressAutoHyphens w:val="0"/>
      </w:pPr>
      <w:bookmarkStart w:id="1989" w:name="_Toc444155946"/>
      <w:r w:rsidRPr="007F1BD4">
        <w:t>CONCAT</w:t>
      </w:r>
      <w:bookmarkEnd w:id="1989"/>
    </w:p>
    <w:p w:rsidR="00F415C8" w:rsidRPr="00711703" w:rsidRDefault="00F415C8" w:rsidP="00F415C8">
      <w:pPr>
        <w:pStyle w:val="EDBTXTNormalWebBlack"/>
        <w:rPr>
          <w:color w:val="auto"/>
        </w:rPr>
      </w:pPr>
      <w:r w:rsidRPr="00711703">
        <w:rPr>
          <w:color w:val="auto"/>
        </w:rPr>
        <w:t xml:space="preserve">The </w:t>
      </w:r>
      <w:r w:rsidRPr="00711703">
        <w:rPr>
          <w:rStyle w:val="EDBTXTKeywordBlack"/>
          <w:color w:val="auto"/>
        </w:rPr>
        <w:t>CONCAT</w:t>
      </w:r>
      <w:r w:rsidRPr="00711703">
        <w:rPr>
          <w:color w:val="auto"/>
        </w:rPr>
        <w:t xml:space="preserve"> function concatenates multiple </w:t>
      </w:r>
      <w:r w:rsidRPr="00394E83">
        <w:rPr>
          <w:rStyle w:val="EDBTXTKeywordBlack"/>
        </w:rPr>
        <w:t>RAW</w:t>
      </w:r>
      <w:r w:rsidRPr="00711703">
        <w:rPr>
          <w:color w:val="auto"/>
        </w:rPr>
        <w:t xml:space="preserve"> values into a single </w:t>
      </w:r>
      <w:r w:rsidRPr="00394E83">
        <w:rPr>
          <w:rStyle w:val="EDBTXTKeywordBlack"/>
        </w:rPr>
        <w:t>RAW</w:t>
      </w:r>
      <w:r w:rsidRPr="00711703">
        <w:rPr>
          <w:color w:val="auto"/>
        </w:rPr>
        <w:t xml:space="preserve"> value.  The signature is:</w:t>
      </w:r>
    </w:p>
    <w:p w:rsidR="00F415C8" w:rsidRPr="00711703" w:rsidRDefault="00F415C8" w:rsidP="00F415C8">
      <w:pPr>
        <w:pStyle w:val="EDBTXTNormalWebBlack"/>
        <w:ind w:left="720"/>
        <w:rPr>
          <w:rStyle w:val="EDBTXTKeywordBlack"/>
        </w:rPr>
      </w:pPr>
      <w:r w:rsidRPr="00711703">
        <w:rPr>
          <w:rStyle w:val="EDBTXTKeywordBlack"/>
          <w:color w:val="auto"/>
        </w:rPr>
        <w:t>CONCAT(</w:t>
      </w:r>
      <w:r w:rsidRPr="00711703">
        <w:rPr>
          <w:rStyle w:val="EDBTXTKeywordBlack"/>
          <w:i/>
          <w:color w:val="auto"/>
        </w:rPr>
        <w:t>r1</w:t>
      </w:r>
      <w:r w:rsidRPr="00711703">
        <w:rPr>
          <w:rStyle w:val="EDBTXTKeywordBlack"/>
          <w:color w:val="auto"/>
        </w:rPr>
        <w:t xml:space="preserve"> RAW, </w:t>
      </w:r>
      <w:r w:rsidRPr="00711703">
        <w:rPr>
          <w:rStyle w:val="EDBTXTKeywordBlack"/>
          <w:i/>
          <w:color w:val="auto"/>
        </w:rPr>
        <w:t>r2</w:t>
      </w:r>
      <w:r w:rsidRPr="00711703">
        <w:rPr>
          <w:rStyle w:val="EDBTXTKeywordBlack"/>
          <w:color w:val="auto"/>
        </w:rPr>
        <w:t xml:space="preserve"> RAW, </w:t>
      </w:r>
      <w:r w:rsidRPr="00711703">
        <w:rPr>
          <w:rStyle w:val="EDBTXTKeywordBlack"/>
          <w:i/>
          <w:color w:val="auto"/>
        </w:rPr>
        <w:t>r3</w:t>
      </w:r>
      <w:r w:rsidRPr="00711703">
        <w:rPr>
          <w:rStyle w:val="EDBTXTKeywordBlack"/>
          <w:color w:val="auto"/>
        </w:rPr>
        <w:t xml:space="preserve"> RAW</w:t>
      </w:r>
      <w:r>
        <w:rPr>
          <w:rStyle w:val="EDBTXTKeywordBlack"/>
          <w:color w:val="auto"/>
        </w:rPr>
        <w:t>,</w:t>
      </w:r>
      <w:r w:rsidRPr="00711703">
        <w:rPr>
          <w:rStyle w:val="EDBTXTKeywordBlack"/>
          <w:color w:val="auto"/>
        </w:rPr>
        <w:t>…)</w:t>
      </w:r>
    </w:p>
    <w:p w:rsidR="00F415C8" w:rsidRPr="00711703" w:rsidRDefault="00F415C8" w:rsidP="00F415C8">
      <w:pPr>
        <w:pStyle w:val="EDBTXTNormalWebBlack"/>
        <w:rPr>
          <w:color w:val="auto"/>
        </w:rPr>
      </w:pPr>
      <w:r>
        <w:t xml:space="preserve">The function returns a </w:t>
      </w:r>
      <w:r w:rsidRPr="00327351">
        <w:rPr>
          <w:rStyle w:val="EDBTXTKeywordBlack"/>
        </w:rPr>
        <w:t>RAW</w:t>
      </w:r>
      <w:r>
        <w:t xml:space="preserve"> value.  </w:t>
      </w:r>
      <w:r w:rsidRPr="00711703">
        <w:rPr>
          <w:color w:val="auto"/>
        </w:rPr>
        <w:t xml:space="preserve">Unlike the Oracle implementation, the Advanced Server implementation </w:t>
      </w:r>
      <w:r>
        <w:rPr>
          <w:color w:val="auto"/>
        </w:rPr>
        <w:t xml:space="preserve">is a variadic function, and </w:t>
      </w:r>
      <w:r w:rsidRPr="00711703">
        <w:rPr>
          <w:color w:val="auto"/>
        </w:rPr>
        <w:t xml:space="preserve">does not place a restriction on the number of values that can be concatenated.  </w:t>
      </w:r>
    </w:p>
    <w:p w:rsidR="00F415C8" w:rsidRPr="00315C3F" w:rsidRDefault="00F415C8" w:rsidP="00F415C8">
      <w:r w:rsidRPr="00C42E28">
        <w:rPr>
          <w:b/>
        </w:rPr>
        <w:t>Parameters</w:t>
      </w:r>
    </w:p>
    <w:p w:rsidR="00F415C8" w:rsidRPr="00315C3F" w:rsidRDefault="00F415C8" w:rsidP="00F415C8">
      <w:pPr>
        <w:pStyle w:val="EDBTXTNormalWebBlack"/>
        <w:rPr>
          <w:rStyle w:val="EDBTXTVariable11ptBlack"/>
          <w:b/>
          <w:bCs/>
        </w:rPr>
      </w:pPr>
      <w:r w:rsidRPr="00315C3F">
        <w:rPr>
          <w:rStyle w:val="EDBTXTVariable11ptBlack"/>
          <w:color w:val="auto"/>
        </w:rPr>
        <w:t>r1, r2, r3</w:t>
      </w:r>
      <w:r>
        <w:rPr>
          <w:rStyle w:val="EDBTXTVariable11ptBlack"/>
          <w:color w:val="auto"/>
        </w:rPr>
        <w:t>,</w:t>
      </w:r>
      <w:r w:rsidRPr="00315C3F">
        <w:rPr>
          <w:rStyle w:val="EDBTXTVariable11ptBlack"/>
          <w:color w:val="auto"/>
        </w:rPr>
        <w:t>…</w:t>
      </w:r>
    </w:p>
    <w:p w:rsidR="00F415C8" w:rsidRPr="00315C3F" w:rsidRDefault="00F415C8" w:rsidP="00F415C8">
      <w:pPr>
        <w:pStyle w:val="EDBTXTIndentNormalWebLeft05"/>
      </w:pPr>
      <w:r w:rsidRPr="00315C3F">
        <w:t xml:space="preserve">The </w:t>
      </w:r>
      <w:r w:rsidRPr="00315C3F">
        <w:rPr>
          <w:rStyle w:val="EDBTXTKeywordBlack"/>
        </w:rPr>
        <w:t>RAW</w:t>
      </w:r>
      <w:r w:rsidRPr="00315C3F">
        <w:t xml:space="preserve"> value</w:t>
      </w:r>
      <w:r>
        <w:t>s</w:t>
      </w:r>
      <w:r w:rsidRPr="00315C3F">
        <w:t xml:space="preserve"> </w:t>
      </w:r>
      <w:r>
        <w:t xml:space="preserve">that </w:t>
      </w:r>
      <w:r w:rsidRPr="00315C3F">
        <w:rPr>
          <w:rStyle w:val="EDBTXTKeywordBlack"/>
        </w:rPr>
        <w:t>CONCAT</w:t>
      </w:r>
      <w:r>
        <w:t xml:space="preserve"> will</w:t>
      </w:r>
      <w:r w:rsidRPr="00315C3F">
        <w:t xml:space="preserve"> </w:t>
      </w:r>
      <w:r>
        <w:t>concatenate</w:t>
      </w:r>
      <w:r w:rsidRPr="00315C3F">
        <w:t>.</w:t>
      </w:r>
    </w:p>
    <w:p w:rsidR="00F415C8" w:rsidRPr="00517312" w:rsidRDefault="00F415C8" w:rsidP="00F415C8">
      <w:r w:rsidRPr="00C42E28">
        <w:rPr>
          <w:b/>
        </w:rPr>
        <w:t>Example</w:t>
      </w:r>
    </w:p>
    <w:p w:rsidR="00F415C8" w:rsidRDefault="00F415C8" w:rsidP="00F415C8">
      <w:pPr>
        <w:pStyle w:val="EDBTXTNormalWebBlackCharChar1"/>
      </w:pPr>
      <w:r>
        <w:t xml:space="preserve">The following example uses the </w:t>
      </w:r>
      <w:r w:rsidRPr="00444F40">
        <w:rPr>
          <w:rStyle w:val="EDBTXTKeywordBlack"/>
        </w:rPr>
        <w:t>CONCAT</w:t>
      </w:r>
      <w:r>
        <w:t xml:space="preserve"> function to concatenate multiple </w:t>
      </w:r>
      <w:r w:rsidRPr="003B07D7">
        <w:rPr>
          <w:rStyle w:val="EDBTXTKeywordBlack"/>
        </w:rPr>
        <w:t>RAW</w:t>
      </w:r>
      <w:r>
        <w:t xml:space="preserve"> values into a single </w:t>
      </w:r>
      <w:r w:rsidRPr="00444F40">
        <w:rPr>
          <w:rStyle w:val="EDBTXTKeywordBlack"/>
        </w:rPr>
        <w:t>RAW</w:t>
      </w:r>
      <w:r>
        <w:t xml:space="preserve"> value:</w:t>
      </w:r>
    </w:p>
    <w:p w:rsidR="00F415C8" w:rsidRDefault="00F415C8" w:rsidP="00F415C8">
      <w:pPr>
        <w:pStyle w:val="EDBEXCourierNew9ptCustomColorRGB4649146Left01"/>
        <w:rPr>
          <w:rStyle w:val="EDBTXTKeywordBlack"/>
        </w:rPr>
      </w:pPr>
      <w:r w:rsidRPr="003B07D7">
        <w:rPr>
          <w:rStyle w:val="EDBTXTKeywordBlack"/>
          <w:sz w:val="18"/>
        </w:rPr>
        <w:t xml:space="preserve">SELECT </w:t>
      </w:r>
      <w:r>
        <w:rPr>
          <w:rStyle w:val="EDBTXTKeywordBlack"/>
          <w:sz w:val="18"/>
        </w:rPr>
        <w:t>UTL_RAW.CAST_TO_VARCHAR2(</w:t>
      </w:r>
      <w:r w:rsidRPr="003B07D7">
        <w:rPr>
          <w:rStyle w:val="EDBTXTKeywordBlack"/>
          <w:sz w:val="18"/>
        </w:rPr>
        <w:t>UTL_R</w:t>
      </w:r>
      <w:r>
        <w:rPr>
          <w:rStyle w:val="EDBTXTKeywordBlack"/>
          <w:sz w:val="18"/>
        </w:rPr>
        <w:t>AW.CONCAT('\x61</w:t>
      </w:r>
      <w:r w:rsidRPr="003B07D7">
        <w:rPr>
          <w:rStyle w:val="EDBTXTKeywordBlack"/>
          <w:sz w:val="18"/>
        </w:rPr>
        <w:t>', '</w:t>
      </w:r>
      <w:r>
        <w:rPr>
          <w:rStyle w:val="EDBTXTKeywordBlack"/>
          <w:sz w:val="18"/>
        </w:rPr>
        <w:t>\x62', '\x63</w:t>
      </w:r>
      <w:r w:rsidRPr="003B07D7">
        <w:rPr>
          <w:rStyle w:val="EDBTXTKeywordBlack"/>
          <w:sz w:val="18"/>
        </w:rPr>
        <w:t>')</w:t>
      </w:r>
      <w:r>
        <w:rPr>
          <w:rStyle w:val="EDBTXTKeywordBlack"/>
          <w:sz w:val="18"/>
        </w:rPr>
        <w:t>)</w:t>
      </w:r>
      <w:r w:rsidRPr="003B07D7">
        <w:rPr>
          <w:rStyle w:val="EDBTXTKeywordBlack"/>
          <w:sz w:val="18"/>
        </w:rPr>
        <w:t xml:space="preserve"> FROM DUAL;</w:t>
      </w:r>
      <w:r w:rsidRPr="003B07D7">
        <w:rPr>
          <w:rStyle w:val="EDBTXTKeywordBlack"/>
          <w:sz w:val="18"/>
        </w:rPr>
        <w:br/>
      </w:r>
      <w:r>
        <w:rPr>
          <w:rStyle w:val="EDBTXTKeywordBlack"/>
          <w:sz w:val="18"/>
        </w:rPr>
        <w:t xml:space="preserve"> concat</w:t>
      </w:r>
    </w:p>
    <w:p w:rsidR="00F415C8" w:rsidRPr="003B07D7" w:rsidRDefault="00F415C8" w:rsidP="00F415C8">
      <w:pPr>
        <w:pStyle w:val="EDBEXCourierNew9ptCustomColorRGB4649146Left01"/>
        <w:rPr>
          <w:rStyle w:val="EDBTXTKeywordBlack"/>
        </w:rPr>
      </w:pPr>
      <w:r>
        <w:rPr>
          <w:rStyle w:val="EDBTXTKeywordBlack"/>
          <w:sz w:val="18"/>
        </w:rPr>
        <w:t>--------</w:t>
      </w:r>
      <w:r>
        <w:rPr>
          <w:rStyle w:val="EDBTXTKeywordBlack"/>
          <w:sz w:val="18"/>
        </w:rPr>
        <w:br/>
        <w:t xml:space="preserve"> abc</w:t>
      </w:r>
      <w:r w:rsidRPr="003B07D7">
        <w:rPr>
          <w:rStyle w:val="EDBTXTKeywordBlack"/>
          <w:sz w:val="18"/>
        </w:rPr>
        <w:br/>
        <w:t>(1 row)</w:t>
      </w:r>
    </w:p>
    <w:p w:rsidR="00F415C8" w:rsidRDefault="00F415C8" w:rsidP="00F415C8">
      <w:pPr>
        <w:pStyle w:val="EDBTXTNormalWebBlackCharChar1"/>
      </w:pPr>
      <w:r>
        <w:t xml:space="preserve">The result (the concatenated values) is then converted to </w:t>
      </w:r>
      <w:r w:rsidRPr="0072083B">
        <w:rPr>
          <w:rStyle w:val="EDBTXTKeywordBlack"/>
        </w:rPr>
        <w:t>VARCHAR2</w:t>
      </w:r>
      <w:r>
        <w:t xml:space="preserve"> format by the </w:t>
      </w:r>
      <w:r w:rsidRPr="0072083B">
        <w:rPr>
          <w:rStyle w:val="EDBTXTKeywordBlack"/>
        </w:rPr>
        <w:t>CAST_TO_VARCHAR2</w:t>
      </w:r>
      <w:r>
        <w:t xml:space="preserve"> function.</w:t>
      </w:r>
    </w:p>
    <w:p w:rsidR="00F415C8" w:rsidRDefault="00F415C8" w:rsidP="00F415C8">
      <w:pPr>
        <w:pStyle w:val="EDBTXTNormalWebBlackCharChar1"/>
      </w:pPr>
    </w:p>
    <w:p w:rsidR="00F415C8" w:rsidRDefault="00F415C8" w:rsidP="00F415C8">
      <w:pPr>
        <w:pStyle w:val="EDBTXTNormalWebBlackCharChar1"/>
      </w:pPr>
    </w:p>
    <w:p w:rsidR="00F415C8" w:rsidRDefault="00F415C8" w:rsidP="00F415C8">
      <w:pPr>
        <w:pStyle w:val="EDBTXTNormalWebBlackCharChar1"/>
      </w:pPr>
    </w:p>
    <w:p w:rsidR="00F415C8" w:rsidRPr="007F1BD4" w:rsidRDefault="00F415C8" w:rsidP="00F415C8">
      <w:pPr>
        <w:pStyle w:val="Heading3"/>
        <w:suppressAutoHyphens w:val="0"/>
      </w:pPr>
      <w:bookmarkStart w:id="1990" w:name="_Toc444155947"/>
      <w:r w:rsidRPr="007F1BD4">
        <w:lastRenderedPageBreak/>
        <w:t>CONVERT</w:t>
      </w:r>
      <w:bookmarkEnd w:id="1990"/>
    </w:p>
    <w:p w:rsidR="00F415C8" w:rsidRPr="00596010" w:rsidRDefault="00F415C8" w:rsidP="00F415C8">
      <w:pPr>
        <w:pStyle w:val="EDBTXTNormalWebBlack"/>
        <w:rPr>
          <w:color w:val="auto"/>
        </w:rPr>
      </w:pPr>
      <w:r w:rsidRPr="00596010">
        <w:rPr>
          <w:color w:val="auto"/>
        </w:rPr>
        <w:t xml:space="preserve">The </w:t>
      </w:r>
      <w:r w:rsidRPr="00596010">
        <w:rPr>
          <w:rStyle w:val="EDBTXTKeywordBlack"/>
          <w:color w:val="auto"/>
        </w:rPr>
        <w:t>CONVERT</w:t>
      </w:r>
      <w:r w:rsidRPr="00596010">
        <w:rPr>
          <w:color w:val="auto"/>
        </w:rPr>
        <w:t xml:space="preserve"> function converts a string from one encoding to another encoding and returns the result as a </w:t>
      </w:r>
      <w:r w:rsidRPr="00596010">
        <w:rPr>
          <w:rStyle w:val="EDBTXTKeywordBlack"/>
          <w:color w:val="auto"/>
        </w:rPr>
        <w:t>RAW</w:t>
      </w:r>
      <w:r w:rsidRPr="00596010">
        <w:rPr>
          <w:color w:val="auto"/>
        </w:rPr>
        <w:t xml:space="preserve"> value.  The signature is:</w:t>
      </w:r>
    </w:p>
    <w:p w:rsidR="00F415C8" w:rsidRPr="00596010" w:rsidRDefault="00F415C8" w:rsidP="00F415C8">
      <w:pPr>
        <w:pStyle w:val="EDBTXTNormalWebBlack"/>
        <w:ind w:left="720"/>
        <w:rPr>
          <w:rStyle w:val="EDBTXTKeywordBlack"/>
        </w:rPr>
      </w:pPr>
      <w:r w:rsidRPr="00596010">
        <w:rPr>
          <w:rStyle w:val="EDBTXTKeywordBlack"/>
          <w:color w:val="auto"/>
        </w:rPr>
        <w:t>CONVERT(r RAW,</w:t>
      </w:r>
      <w:r w:rsidRPr="001D4D68">
        <w:t xml:space="preserve"> </w:t>
      </w:r>
      <w:r w:rsidRPr="00596010">
        <w:rPr>
          <w:rStyle w:val="EDBTXTKeywordBlack"/>
          <w:color w:val="auto"/>
        </w:rPr>
        <w:t>to_charset</w:t>
      </w:r>
      <w:r w:rsidRPr="001D4D68">
        <w:t xml:space="preserve"> </w:t>
      </w:r>
      <w:r w:rsidRPr="00596010">
        <w:rPr>
          <w:rStyle w:val="EDBTXTKeywordBlack"/>
          <w:color w:val="auto"/>
        </w:rPr>
        <w:t>VARCHAR2</w:t>
      </w:r>
      <w:r>
        <w:rPr>
          <w:rStyle w:val="EDBTXTKeywordBlack"/>
          <w:color w:val="auto"/>
        </w:rPr>
        <w:t>,</w:t>
      </w:r>
      <w:r w:rsidRPr="001D4D68">
        <w:t xml:space="preserve"> </w:t>
      </w:r>
      <w:r w:rsidRPr="00596010">
        <w:rPr>
          <w:rStyle w:val="EDBTXTKeywordBlack"/>
          <w:color w:val="auto"/>
        </w:rPr>
        <w:t>from_charset</w:t>
      </w:r>
      <w:r w:rsidRPr="001D4D68">
        <w:t xml:space="preserve"> </w:t>
      </w:r>
      <w:r w:rsidRPr="00596010">
        <w:rPr>
          <w:rStyle w:val="EDBTXTKeywordBlack"/>
          <w:color w:val="auto"/>
        </w:rPr>
        <w:t>VARCHAR2)</w:t>
      </w:r>
    </w:p>
    <w:p w:rsidR="00F415C8" w:rsidRPr="00BA677F" w:rsidRDefault="00F415C8" w:rsidP="00F415C8">
      <w:pPr>
        <w:pStyle w:val="EDBTXTNormalWebBlack"/>
        <w:rPr>
          <w:color w:val="auto"/>
        </w:rPr>
      </w:pPr>
      <w:r w:rsidRPr="00BA677F">
        <w:rPr>
          <w:color w:val="auto"/>
        </w:rPr>
        <w:t xml:space="preserve">The function returns a </w:t>
      </w:r>
      <w:r w:rsidRPr="00BA677F">
        <w:rPr>
          <w:rStyle w:val="EDBTXTKeywordBlack"/>
          <w:color w:val="auto"/>
        </w:rPr>
        <w:t>RAW</w:t>
      </w:r>
      <w:r w:rsidRPr="00BA677F">
        <w:rPr>
          <w:color w:val="auto"/>
        </w:rPr>
        <w:t xml:space="preserve"> value.</w:t>
      </w:r>
    </w:p>
    <w:p w:rsidR="00F415C8" w:rsidRPr="00BA677F" w:rsidRDefault="00F415C8" w:rsidP="00F415C8">
      <w:r w:rsidRPr="00C42E28">
        <w:rPr>
          <w:b/>
        </w:rPr>
        <w:t>Parameters</w:t>
      </w:r>
    </w:p>
    <w:p w:rsidR="00F415C8" w:rsidRPr="00BA677F" w:rsidRDefault="00F415C8" w:rsidP="00F415C8">
      <w:pPr>
        <w:pStyle w:val="EDBTXTNormalWebBlack"/>
        <w:rPr>
          <w:rStyle w:val="EDBTXTVariable11ptBlack"/>
          <w:b/>
          <w:bCs/>
        </w:rPr>
      </w:pPr>
      <w:r w:rsidRPr="00BA677F">
        <w:rPr>
          <w:rStyle w:val="EDBTXTVariable11ptBlack"/>
          <w:color w:val="auto"/>
        </w:rPr>
        <w:t>r</w:t>
      </w:r>
    </w:p>
    <w:p w:rsidR="00F415C8" w:rsidRPr="00BA677F" w:rsidRDefault="00F415C8" w:rsidP="00F415C8">
      <w:pPr>
        <w:pStyle w:val="EDBTXTIndentNormalWebLeft05"/>
      </w:pPr>
      <w:r w:rsidRPr="00BA677F">
        <w:t xml:space="preserve">The </w:t>
      </w:r>
      <w:r w:rsidRPr="00BA677F">
        <w:rPr>
          <w:rStyle w:val="EDBTXTKeywordBlack"/>
        </w:rPr>
        <w:t>RAW</w:t>
      </w:r>
      <w:r w:rsidRPr="00BA677F">
        <w:t xml:space="preserve"> value that will be converted.</w:t>
      </w:r>
    </w:p>
    <w:p w:rsidR="00F415C8" w:rsidRPr="00BA677F" w:rsidRDefault="00F415C8" w:rsidP="00F415C8">
      <w:pPr>
        <w:pStyle w:val="EDBTXTNormalWebBlackCharChar1"/>
        <w:rPr>
          <w:rStyle w:val="EDBTXTKeywordBlack"/>
        </w:rPr>
      </w:pPr>
      <w:r w:rsidRPr="00BA677F">
        <w:rPr>
          <w:rStyle w:val="EDBTXTKeywordBlack"/>
          <w:i/>
          <w:color w:val="auto"/>
        </w:rPr>
        <w:t>to_charset</w:t>
      </w:r>
    </w:p>
    <w:p w:rsidR="00F415C8" w:rsidRPr="00BA677F" w:rsidRDefault="00F415C8" w:rsidP="00F415C8">
      <w:pPr>
        <w:pStyle w:val="EDBTXTNormalWebBlack"/>
        <w:ind w:left="720"/>
        <w:rPr>
          <w:color w:val="auto"/>
        </w:rPr>
      </w:pPr>
      <w:r w:rsidRPr="00BA677F">
        <w:rPr>
          <w:color w:val="auto"/>
        </w:rPr>
        <w:t xml:space="preserve">The name of the encoding to which </w:t>
      </w:r>
      <w:r w:rsidRPr="00BA677F">
        <w:rPr>
          <w:rStyle w:val="EDBTXTKeywordBlack"/>
          <w:i/>
          <w:color w:val="auto"/>
        </w:rPr>
        <w:t>r</w:t>
      </w:r>
      <w:r w:rsidRPr="00BA677F">
        <w:rPr>
          <w:color w:val="auto"/>
        </w:rPr>
        <w:t xml:space="preserve"> will be converted.</w:t>
      </w:r>
    </w:p>
    <w:p w:rsidR="00F415C8" w:rsidRPr="00BA677F" w:rsidRDefault="00F415C8" w:rsidP="00F415C8">
      <w:pPr>
        <w:pStyle w:val="EDBTXTNormalWebBlackCharChar1"/>
        <w:rPr>
          <w:i/>
          <w:color w:val="auto"/>
        </w:rPr>
      </w:pPr>
      <w:r w:rsidRPr="00BA677F">
        <w:rPr>
          <w:rStyle w:val="EDBTXTKeywordBlack"/>
          <w:i/>
          <w:color w:val="auto"/>
        </w:rPr>
        <w:t>from</w:t>
      </w:r>
      <w:r w:rsidRPr="00BA677F">
        <w:rPr>
          <w:i/>
          <w:color w:val="auto"/>
        </w:rPr>
        <w:t>_</w:t>
      </w:r>
      <w:r w:rsidRPr="00BA677F">
        <w:rPr>
          <w:rStyle w:val="EDBTXTKeywordBlack"/>
          <w:i/>
          <w:color w:val="auto"/>
        </w:rPr>
        <w:t>charset</w:t>
      </w:r>
    </w:p>
    <w:p w:rsidR="00F415C8" w:rsidRPr="00BA677F" w:rsidRDefault="00F415C8" w:rsidP="00F415C8">
      <w:pPr>
        <w:pStyle w:val="EDBTXTNormalWebBlack"/>
        <w:ind w:left="720"/>
        <w:rPr>
          <w:color w:val="auto"/>
        </w:rPr>
      </w:pPr>
      <w:r w:rsidRPr="00BA677F">
        <w:rPr>
          <w:color w:val="auto"/>
        </w:rPr>
        <w:t xml:space="preserve">The name of the encoding from which </w:t>
      </w:r>
      <w:r w:rsidRPr="00BA677F">
        <w:rPr>
          <w:rStyle w:val="EDBTXTKeywordBlack"/>
          <w:i/>
          <w:color w:val="auto"/>
        </w:rPr>
        <w:t>r</w:t>
      </w:r>
      <w:r w:rsidRPr="00BA677F">
        <w:rPr>
          <w:color w:val="auto"/>
        </w:rPr>
        <w:t xml:space="preserve"> will be converted.</w:t>
      </w:r>
    </w:p>
    <w:p w:rsidR="00F415C8" w:rsidRPr="00517312" w:rsidRDefault="00F415C8" w:rsidP="00F415C8">
      <w:r w:rsidRPr="00C42E28">
        <w:rPr>
          <w:b/>
        </w:rPr>
        <w:t>Example</w:t>
      </w:r>
    </w:p>
    <w:p w:rsidR="00F415C8" w:rsidRDefault="00F415C8" w:rsidP="00F415C8">
      <w:pPr>
        <w:pStyle w:val="EDBTXTNormalWebBlackCharChar1"/>
        <w:rPr>
          <w:color w:val="auto"/>
        </w:rPr>
      </w:pPr>
      <w:r>
        <w:t xml:space="preserve">The following example uses the </w:t>
      </w:r>
      <w:r w:rsidRPr="00C25383">
        <w:rPr>
          <w:rStyle w:val="EDBTXTKeywordBlack"/>
        </w:rPr>
        <w:t>UTL_RAW.CAST_TO_RAW</w:t>
      </w:r>
      <w:r>
        <w:t xml:space="preserve"> function to convert a </w:t>
      </w:r>
      <w:r w:rsidRPr="00C25383">
        <w:rPr>
          <w:rStyle w:val="EDBTXTKeywordBlack"/>
        </w:rPr>
        <w:t>VARCHAR2</w:t>
      </w:r>
      <w:r>
        <w:t xml:space="preserve"> string (</w:t>
      </w:r>
      <w:r w:rsidRPr="00C25383">
        <w:rPr>
          <w:rStyle w:val="EDBTXTKeywordBlack"/>
        </w:rPr>
        <w:t>Accounts</w:t>
      </w:r>
      <w:r>
        <w:t xml:space="preserve">) to a raw value, and then convert the value from </w:t>
      </w:r>
      <w:r w:rsidRPr="00C25383">
        <w:rPr>
          <w:rStyle w:val="EDBTXTKeywordBlack"/>
        </w:rPr>
        <w:t>UTF8</w:t>
      </w:r>
      <w:r>
        <w:t xml:space="preserve"> to </w:t>
      </w:r>
      <w:r w:rsidRPr="00C25383">
        <w:rPr>
          <w:rStyle w:val="EDBTXTKeywordBlack"/>
        </w:rPr>
        <w:t>LATIN7</w:t>
      </w:r>
      <w:r>
        <w:t xml:space="preserve">, and then from </w:t>
      </w:r>
      <w:r w:rsidRPr="00C25383">
        <w:rPr>
          <w:rStyle w:val="EDBTXTKeywordBlack"/>
        </w:rPr>
        <w:t>LATIN7</w:t>
      </w:r>
      <w:r>
        <w:t xml:space="preserve"> to </w:t>
      </w:r>
      <w:r w:rsidRPr="00C25383">
        <w:rPr>
          <w:rStyle w:val="EDBTXTKeywordBlack"/>
        </w:rPr>
        <w:t>UTF8</w:t>
      </w:r>
      <w:r>
        <w:t>:</w:t>
      </w:r>
    </w:p>
    <w:p w:rsidR="00F415C8" w:rsidRDefault="00F415C8" w:rsidP="00F415C8">
      <w:pPr>
        <w:pStyle w:val="EDBEXCourierNew9ptCustomColorRGB4649146Left01"/>
      </w:pPr>
      <w:r>
        <w:t>DECLARE</w:t>
      </w:r>
      <w:r>
        <w:br/>
        <w:t xml:space="preserve">  r RAW;</w:t>
      </w:r>
      <w:r>
        <w:br/>
        <w:t xml:space="preserve">  v VARCHAR2;</w:t>
      </w:r>
      <w:r>
        <w:br/>
        <w:t>BEGIN</w:t>
      </w:r>
      <w:r>
        <w:br/>
        <w:t xml:space="preserve">  v:= 'Accounts';</w:t>
      </w:r>
      <w:r>
        <w:br/>
        <w:t xml:space="preserve">  dbms_output.put_line(v);</w:t>
      </w:r>
    </w:p>
    <w:p w:rsidR="00F415C8" w:rsidRDefault="00F415C8" w:rsidP="00F415C8">
      <w:pPr>
        <w:pStyle w:val="EDBEXCourierNew9ptCustomColorRGB4649146Left01"/>
      </w:pPr>
      <w:r>
        <w:t xml:space="preserve">  r:= UTL_RAW.CAST_TO_RAW(v);</w:t>
      </w:r>
      <w:r>
        <w:br/>
        <w:t xml:space="preserve">  dbms_output.put_line(r);</w:t>
      </w:r>
      <w:r>
        <w:br/>
        <w:t xml:space="preserve">  r:= UTL_RAW.CONVERT(r, 'UTF8', 'LATIN7');</w:t>
      </w:r>
      <w:r>
        <w:br/>
        <w:t xml:space="preserve">  dbms_output.put_line(r);</w:t>
      </w:r>
      <w:r>
        <w:br/>
        <w:t xml:space="preserve">  r:= UTL_RAW.CONVERT(r, 'LATIN7', 'UTF8');</w:t>
      </w:r>
      <w:r>
        <w:br/>
        <w:t xml:space="preserve">  dbms_output.put_line(r);</w:t>
      </w:r>
      <w:r>
        <w:br/>
        <w:t xml:space="preserve">  </w:t>
      </w:r>
    </w:p>
    <w:p w:rsidR="00F415C8" w:rsidRDefault="00F415C8" w:rsidP="00F415C8">
      <w:pPr>
        <w:pStyle w:val="EDBTXTNormalWebBlackCharChar1"/>
        <w:rPr>
          <w:color w:val="auto"/>
        </w:rPr>
      </w:pPr>
      <w:r>
        <w:rPr>
          <w:color w:val="auto"/>
        </w:rPr>
        <w:t xml:space="preserve">The example returns the </w:t>
      </w:r>
      <w:r w:rsidRPr="00C25383">
        <w:rPr>
          <w:rStyle w:val="EDBTXTKeywordBlack"/>
        </w:rPr>
        <w:t>VARCHAR2</w:t>
      </w:r>
      <w:r>
        <w:rPr>
          <w:color w:val="auto"/>
        </w:rPr>
        <w:t xml:space="preserve"> value, the </w:t>
      </w:r>
      <w:r w:rsidRPr="00C25383">
        <w:rPr>
          <w:rStyle w:val="EDBTXTKeywordBlack"/>
        </w:rPr>
        <w:t>RAW</w:t>
      </w:r>
      <w:r>
        <w:rPr>
          <w:color w:val="auto"/>
        </w:rPr>
        <w:t xml:space="preserve"> value, and the converted values:</w:t>
      </w:r>
    </w:p>
    <w:p w:rsidR="00F415C8" w:rsidRDefault="00F415C8" w:rsidP="00F415C8">
      <w:pPr>
        <w:pStyle w:val="EDBEXCourierNew9ptCustomColorRGB4649146Left01"/>
      </w:pPr>
      <w:r>
        <w:t>Accounts</w:t>
      </w:r>
    </w:p>
    <w:p w:rsidR="00F415C8" w:rsidRDefault="00F415C8" w:rsidP="00F415C8">
      <w:pPr>
        <w:pStyle w:val="EDBEXCourierNew9ptCustomColorRGB4649146Left01"/>
      </w:pPr>
      <w:r>
        <w:t>\x4163636f756e7473</w:t>
      </w:r>
    </w:p>
    <w:p w:rsidR="00F415C8" w:rsidRDefault="00F415C8" w:rsidP="00F415C8">
      <w:pPr>
        <w:pStyle w:val="EDBEXCourierNew9ptCustomColorRGB4649146Left01"/>
      </w:pPr>
      <w:r>
        <w:t>\x4163636f756e7473</w:t>
      </w:r>
    </w:p>
    <w:p w:rsidR="00F415C8" w:rsidRDefault="00F415C8" w:rsidP="00F415C8">
      <w:pPr>
        <w:pStyle w:val="EDBEXCourierNew9ptCustomColorRGB4649146Left01"/>
      </w:pPr>
      <w:r>
        <w:t>\x4163636f756e7473</w:t>
      </w:r>
    </w:p>
    <w:p w:rsidR="00F415C8" w:rsidRPr="0003509B" w:rsidRDefault="00F415C8" w:rsidP="00F415C8">
      <w:pPr>
        <w:pStyle w:val="Heading3"/>
        <w:suppressAutoHyphens w:val="0"/>
      </w:pPr>
      <w:bookmarkStart w:id="1991" w:name="_Toc444155948"/>
      <w:r w:rsidRPr="0003509B">
        <w:lastRenderedPageBreak/>
        <w:t>LENGTH</w:t>
      </w:r>
      <w:bookmarkEnd w:id="1991"/>
    </w:p>
    <w:p w:rsidR="00F415C8" w:rsidRPr="0003509B" w:rsidRDefault="00F415C8" w:rsidP="00F415C8">
      <w:pPr>
        <w:pStyle w:val="EDBTXTNormalWebBlack"/>
        <w:rPr>
          <w:color w:val="auto"/>
        </w:rPr>
      </w:pPr>
      <w:r w:rsidRPr="0003509B">
        <w:rPr>
          <w:color w:val="auto"/>
        </w:rPr>
        <w:t xml:space="preserve">The </w:t>
      </w:r>
      <w:r w:rsidRPr="0003509B">
        <w:rPr>
          <w:rStyle w:val="EDBTXTKeywordBlack"/>
          <w:color w:val="auto"/>
        </w:rPr>
        <w:t>LENGTH</w:t>
      </w:r>
      <w:r w:rsidRPr="0003509B">
        <w:rPr>
          <w:color w:val="auto"/>
        </w:rPr>
        <w:t xml:space="preserve"> function returns the length of a </w:t>
      </w:r>
      <w:r w:rsidRPr="0003509B">
        <w:rPr>
          <w:rStyle w:val="EDBTXTKeywordBlack"/>
        </w:rPr>
        <w:t>RAW</w:t>
      </w:r>
      <w:r w:rsidRPr="0003509B">
        <w:rPr>
          <w:color w:val="auto"/>
        </w:rPr>
        <w:t xml:space="preserve"> </w:t>
      </w:r>
      <w:r>
        <w:rPr>
          <w:color w:val="auto"/>
        </w:rPr>
        <w:t>value</w:t>
      </w:r>
      <w:r w:rsidRPr="0003509B">
        <w:rPr>
          <w:color w:val="auto"/>
        </w:rPr>
        <w:t>.  The signature is:</w:t>
      </w:r>
    </w:p>
    <w:p w:rsidR="00F415C8" w:rsidRPr="0003509B" w:rsidRDefault="00F415C8" w:rsidP="00F415C8">
      <w:pPr>
        <w:pStyle w:val="EDBTXTNormalWebBlack"/>
        <w:ind w:left="720"/>
        <w:rPr>
          <w:rStyle w:val="EDBTXTKeywordBlack"/>
        </w:rPr>
      </w:pPr>
      <w:r w:rsidRPr="0003509B">
        <w:rPr>
          <w:rStyle w:val="EDBTXTKeywordBlack"/>
          <w:color w:val="auto"/>
        </w:rPr>
        <w:t>LENGTH(</w:t>
      </w:r>
      <w:r w:rsidRPr="0003509B">
        <w:rPr>
          <w:rStyle w:val="EDBTXTKeywordBlack"/>
          <w:i/>
          <w:color w:val="auto"/>
        </w:rPr>
        <w:t>r</w:t>
      </w:r>
      <w:r w:rsidRPr="0003509B">
        <w:rPr>
          <w:rStyle w:val="EDBTXTKeywordBlack"/>
          <w:color w:val="auto"/>
        </w:rPr>
        <w:t xml:space="preserve"> RAW)</w:t>
      </w:r>
    </w:p>
    <w:p w:rsidR="00F415C8" w:rsidRPr="0003509B" w:rsidRDefault="00F415C8" w:rsidP="00F415C8">
      <w:pPr>
        <w:pStyle w:val="EDBTXTNormalWebBlack"/>
        <w:rPr>
          <w:color w:val="auto"/>
        </w:rPr>
      </w:pPr>
      <w:r w:rsidRPr="0003509B">
        <w:rPr>
          <w:color w:val="auto"/>
        </w:rPr>
        <w:t xml:space="preserve">The function returns a </w:t>
      </w:r>
      <w:r w:rsidRPr="0003509B">
        <w:rPr>
          <w:rStyle w:val="EDBTXTKeywordBlack"/>
          <w:color w:val="auto"/>
        </w:rPr>
        <w:t>RAW</w:t>
      </w:r>
      <w:r w:rsidRPr="0003509B">
        <w:rPr>
          <w:color w:val="auto"/>
        </w:rPr>
        <w:t xml:space="preserve"> value.</w:t>
      </w:r>
    </w:p>
    <w:p w:rsidR="00F415C8" w:rsidRPr="0003509B" w:rsidRDefault="00F415C8" w:rsidP="00F415C8">
      <w:r w:rsidRPr="00C42E28">
        <w:rPr>
          <w:b/>
        </w:rPr>
        <w:t>Parameters</w:t>
      </w:r>
    </w:p>
    <w:p w:rsidR="00F415C8" w:rsidRPr="0003509B" w:rsidRDefault="00F415C8" w:rsidP="00F415C8">
      <w:pPr>
        <w:pStyle w:val="EDBTXTNormalWebBlack"/>
        <w:rPr>
          <w:rStyle w:val="EDBTXTVariable11ptBlack"/>
          <w:b/>
          <w:bCs/>
        </w:rPr>
      </w:pPr>
      <w:r w:rsidRPr="0003509B">
        <w:rPr>
          <w:rStyle w:val="EDBTXTVariable11ptBlack"/>
          <w:color w:val="auto"/>
        </w:rPr>
        <w:t>r</w:t>
      </w:r>
    </w:p>
    <w:p w:rsidR="00F415C8" w:rsidRPr="0003509B" w:rsidRDefault="00F415C8" w:rsidP="00F415C8">
      <w:pPr>
        <w:pStyle w:val="EDBTXTIndentNormalWebLeft05"/>
      </w:pPr>
      <w:r w:rsidRPr="0003509B">
        <w:t xml:space="preserve">The </w:t>
      </w:r>
      <w:r w:rsidRPr="0003509B">
        <w:rPr>
          <w:rStyle w:val="EDBTXTKeywordBlack"/>
        </w:rPr>
        <w:t>RAW</w:t>
      </w:r>
      <w:r w:rsidRPr="0003509B">
        <w:t xml:space="preserve"> </w:t>
      </w:r>
      <w:r>
        <w:t>value</w:t>
      </w:r>
      <w:r w:rsidRPr="0003509B">
        <w:t xml:space="preserve"> that </w:t>
      </w:r>
      <w:r w:rsidRPr="0003509B">
        <w:rPr>
          <w:rStyle w:val="EDBTXTKeywordBlack"/>
        </w:rPr>
        <w:t>LENGTH</w:t>
      </w:r>
      <w:r w:rsidRPr="0003509B">
        <w:t xml:space="preserve"> will evaluate.</w:t>
      </w:r>
    </w:p>
    <w:p w:rsidR="00F415C8" w:rsidRPr="00517312" w:rsidRDefault="00F415C8" w:rsidP="00F415C8">
      <w:r w:rsidRPr="00C42E28">
        <w:rPr>
          <w:b/>
        </w:rPr>
        <w:t>Example</w:t>
      </w:r>
    </w:p>
    <w:p w:rsidR="00F415C8" w:rsidRDefault="00F415C8" w:rsidP="00F415C8">
      <w:pPr>
        <w:pStyle w:val="EDBTXTNormalWebBlackCharChar1"/>
      </w:pPr>
      <w:r>
        <w:t xml:space="preserve">The following example uses the </w:t>
      </w:r>
      <w:r w:rsidRPr="00DA065B">
        <w:rPr>
          <w:rStyle w:val="EDBTXTKeywordBlack"/>
        </w:rPr>
        <w:t>LENGTH</w:t>
      </w:r>
      <w:r>
        <w:t xml:space="preserve"> function to return the length of a </w:t>
      </w:r>
      <w:r w:rsidRPr="00DA065B">
        <w:rPr>
          <w:rStyle w:val="EDBTXTKeywordBlack"/>
        </w:rPr>
        <w:t>RAW</w:t>
      </w:r>
      <w:r>
        <w:t xml:space="preserve"> value:</w:t>
      </w:r>
    </w:p>
    <w:p w:rsidR="00F415C8" w:rsidRDefault="00F415C8" w:rsidP="00F415C8">
      <w:pPr>
        <w:pStyle w:val="EDBEXCourierNew9ptCustomColorRGB4649146Left01"/>
      </w:pPr>
      <w:r>
        <w:t>SELECT UTL_RAW.LENGTH(UTL_RAW.CAST_TO_RAW('Accounts')) FROM DUAL;</w:t>
      </w:r>
      <w:r>
        <w:br/>
        <w:t xml:space="preserve"> length</w:t>
      </w:r>
    </w:p>
    <w:p w:rsidR="00F415C8" w:rsidRPr="003B07D7" w:rsidRDefault="00F415C8" w:rsidP="00F415C8">
      <w:pPr>
        <w:pStyle w:val="EDBEXCourierNew9ptCustomColorRGB4649146Left01"/>
      </w:pPr>
      <w:r>
        <w:t>--------</w:t>
      </w:r>
      <w:r>
        <w:br/>
        <w:t>8</w:t>
      </w:r>
      <w:r>
        <w:br/>
        <w:t>(1 row)</w:t>
      </w:r>
    </w:p>
    <w:p w:rsidR="00F415C8" w:rsidRPr="00851FB2" w:rsidRDefault="00F415C8" w:rsidP="00F415C8">
      <w:pPr>
        <w:pStyle w:val="EDBTXTNormalWebBlackCharChar1"/>
      </w:pPr>
      <w:r>
        <w:t xml:space="preserve">The following example uses the </w:t>
      </w:r>
      <w:r w:rsidRPr="00DA065B">
        <w:rPr>
          <w:rStyle w:val="EDBTXTKeywordBlack"/>
        </w:rPr>
        <w:t>LENGTH</w:t>
      </w:r>
      <w:r>
        <w:t xml:space="preserve"> function to return the length of a </w:t>
      </w:r>
      <w:r w:rsidRPr="00DA065B">
        <w:rPr>
          <w:rStyle w:val="EDBTXTKeywordBlack"/>
        </w:rPr>
        <w:t>RAW</w:t>
      </w:r>
      <w:r>
        <w:t xml:space="preserve"> value that includes multi-byte characters:</w:t>
      </w:r>
    </w:p>
    <w:p w:rsidR="00F415C8" w:rsidRDefault="00F415C8" w:rsidP="00F415C8">
      <w:pPr>
        <w:pStyle w:val="EDBEXCourierNew9ptCustomColorRGB4649146Left01"/>
        <w:rPr>
          <w:rFonts w:ascii="Helvetica" w:hAnsi="Helvetica" w:cs="Helvetica"/>
        </w:rPr>
      </w:pPr>
      <w:r>
        <w:t>SELECT UTL_RAW.LENGTH(UTL_RAW.CAST_TO_RAW('</w:t>
      </w:r>
      <w:r>
        <w:rPr>
          <w:rFonts w:ascii="ヒラギノ明朝 ProN W3" w:eastAsia="ヒラギノ明朝 ProN W3" w:hAnsi="ヒラギノ明朝 ProN W3" w:cs="ヒラギノ明朝 ProN W3" w:hint="eastAsia"/>
        </w:rPr>
        <w:t>独孤求</w:t>
      </w:r>
      <w:r>
        <w:rPr>
          <w:rFonts w:ascii="Heiti TC Light" w:eastAsia="Heiti TC Light" w:hAnsi="Heiti TC Light" w:cs="Heiti TC Light" w:hint="eastAsia"/>
        </w:rPr>
        <w:t>败</w:t>
      </w:r>
      <w:r>
        <w:t>'));</w:t>
      </w:r>
    </w:p>
    <w:p w:rsidR="00F415C8" w:rsidRDefault="00F415C8" w:rsidP="00F415C8">
      <w:pPr>
        <w:pStyle w:val="EDBEXCourierNew9ptCustomColorRGB4649146Left01"/>
        <w:rPr>
          <w:rFonts w:ascii="Helvetica" w:hAnsi="Helvetica" w:cs="Helvetica"/>
        </w:rPr>
      </w:pPr>
      <w:r>
        <w:t xml:space="preserve"> length </w:t>
      </w:r>
    </w:p>
    <w:p w:rsidR="00F415C8" w:rsidRDefault="00F415C8" w:rsidP="00F415C8">
      <w:pPr>
        <w:pStyle w:val="EDBEXCourierNew9ptCustomColorRGB4649146Left01"/>
        <w:rPr>
          <w:rFonts w:ascii="Helvetica" w:hAnsi="Helvetica" w:cs="Helvetica"/>
        </w:rPr>
      </w:pPr>
      <w:r>
        <w:t>--------</w:t>
      </w:r>
    </w:p>
    <w:p w:rsidR="00F415C8" w:rsidRDefault="00F415C8" w:rsidP="00F415C8">
      <w:pPr>
        <w:pStyle w:val="EDBEXCourierNew9ptCustomColorRGB4649146Left01"/>
        <w:rPr>
          <w:rFonts w:ascii="Helvetica" w:hAnsi="Helvetica" w:cs="Helvetica"/>
        </w:rPr>
      </w:pPr>
      <w:r>
        <w:t xml:space="preserve">     12</w:t>
      </w:r>
    </w:p>
    <w:p w:rsidR="00F415C8" w:rsidRDefault="00F415C8" w:rsidP="00F415C8">
      <w:pPr>
        <w:pStyle w:val="EDBEXCourierNew9ptCustomColorRGB4649146Left01"/>
        <w:rPr>
          <w:color w:val="auto"/>
        </w:rPr>
      </w:pPr>
      <w:r>
        <w:t>(1 row)</w:t>
      </w:r>
    </w:p>
    <w:p w:rsidR="00F415C8" w:rsidRDefault="00F415C8" w:rsidP="00F415C8">
      <w:pPr>
        <w:pStyle w:val="EDBTXTNormalWebBlackCharChar1"/>
        <w:rPr>
          <w:color w:val="auto"/>
        </w:rPr>
      </w:pPr>
    </w:p>
    <w:p w:rsidR="00F415C8" w:rsidRDefault="00F415C8" w:rsidP="00F415C8">
      <w:pPr>
        <w:pStyle w:val="EDBTXTNormalWebBlackCharChar1"/>
        <w:rPr>
          <w:color w:val="auto"/>
        </w:rPr>
      </w:pPr>
    </w:p>
    <w:p w:rsidR="00F415C8" w:rsidRDefault="00F415C8" w:rsidP="00F415C8">
      <w:pPr>
        <w:pStyle w:val="EDBTXTNormalWebBlackCharChar1"/>
        <w:rPr>
          <w:color w:val="auto"/>
        </w:rPr>
      </w:pPr>
    </w:p>
    <w:p w:rsidR="00F415C8" w:rsidRDefault="00F415C8" w:rsidP="00F415C8">
      <w:pPr>
        <w:pStyle w:val="EDBTXTNormalWebBlackCharChar1"/>
        <w:rPr>
          <w:color w:val="auto"/>
        </w:rPr>
      </w:pPr>
    </w:p>
    <w:p w:rsidR="00F415C8" w:rsidRDefault="00F415C8" w:rsidP="00F415C8">
      <w:pPr>
        <w:pStyle w:val="EDBTXTNormalWebBlackCharChar1"/>
        <w:rPr>
          <w:color w:val="auto"/>
        </w:rPr>
      </w:pPr>
    </w:p>
    <w:p w:rsidR="00F415C8" w:rsidRDefault="00F415C8" w:rsidP="00F415C8">
      <w:pPr>
        <w:pStyle w:val="EDBTXTNormalWebBlackCharChar1"/>
        <w:rPr>
          <w:color w:val="auto"/>
        </w:rPr>
      </w:pPr>
    </w:p>
    <w:p w:rsidR="00F415C8" w:rsidRPr="0003509B" w:rsidRDefault="00F415C8" w:rsidP="00F415C8">
      <w:pPr>
        <w:pStyle w:val="EDBTXTNormalWebBlackCharChar1"/>
        <w:rPr>
          <w:color w:val="auto"/>
        </w:rPr>
      </w:pPr>
    </w:p>
    <w:p w:rsidR="00F415C8" w:rsidRPr="00405F98" w:rsidRDefault="00F415C8" w:rsidP="00F415C8">
      <w:pPr>
        <w:pStyle w:val="Heading3"/>
        <w:suppressAutoHyphens w:val="0"/>
      </w:pPr>
      <w:bookmarkStart w:id="1992" w:name="_Toc444155949"/>
      <w:r w:rsidRPr="00405F98">
        <w:lastRenderedPageBreak/>
        <w:t>SUBSTR</w:t>
      </w:r>
      <w:bookmarkEnd w:id="1992"/>
    </w:p>
    <w:p w:rsidR="00F415C8" w:rsidRPr="00405F98" w:rsidRDefault="00F415C8" w:rsidP="00F415C8">
      <w:pPr>
        <w:pStyle w:val="EDBTXTNormalWebBlack"/>
        <w:rPr>
          <w:color w:val="auto"/>
        </w:rPr>
      </w:pPr>
      <w:r w:rsidRPr="00405F98">
        <w:rPr>
          <w:color w:val="auto"/>
        </w:rPr>
        <w:t xml:space="preserve">The </w:t>
      </w:r>
      <w:r w:rsidRPr="00405F98">
        <w:rPr>
          <w:rStyle w:val="EDBTXTKeywordBlack"/>
          <w:color w:val="auto"/>
        </w:rPr>
        <w:t>SUBSTR</w:t>
      </w:r>
      <w:r w:rsidRPr="00405F98">
        <w:rPr>
          <w:color w:val="auto"/>
        </w:rPr>
        <w:t xml:space="preserve"> function returns a substring of a </w:t>
      </w:r>
      <w:r w:rsidRPr="00405F98">
        <w:rPr>
          <w:rStyle w:val="EDBTXTKeywordBlack"/>
          <w:color w:val="auto"/>
        </w:rPr>
        <w:t>RAW</w:t>
      </w:r>
      <w:r w:rsidRPr="00405F98">
        <w:rPr>
          <w:color w:val="auto"/>
        </w:rPr>
        <w:t xml:space="preserve"> value.  The signature is:</w:t>
      </w:r>
    </w:p>
    <w:p w:rsidR="00F415C8" w:rsidRPr="00405F98" w:rsidRDefault="00F415C8" w:rsidP="00F415C8">
      <w:pPr>
        <w:pStyle w:val="EDBTXTNormalWebBlack"/>
        <w:ind w:left="720"/>
        <w:rPr>
          <w:rStyle w:val="EDBTXTKeywordBlack"/>
        </w:rPr>
      </w:pPr>
      <w:r w:rsidRPr="00405F98">
        <w:rPr>
          <w:rStyle w:val="EDBTXTKeywordBlack"/>
          <w:color w:val="auto"/>
        </w:rPr>
        <w:t>SUBSTR (</w:t>
      </w:r>
      <w:r w:rsidRPr="00405F98">
        <w:rPr>
          <w:rStyle w:val="EDBTXTKeywordBlack"/>
          <w:i/>
          <w:color w:val="auto"/>
        </w:rPr>
        <w:t>r</w:t>
      </w:r>
      <w:r w:rsidRPr="00405F98">
        <w:rPr>
          <w:rStyle w:val="EDBTXTKeywordBlack"/>
          <w:color w:val="auto"/>
        </w:rPr>
        <w:t xml:space="preserve"> RAW, </w:t>
      </w:r>
      <w:r w:rsidRPr="00405F98">
        <w:rPr>
          <w:rStyle w:val="EDBTXTKeywordBlack"/>
          <w:i/>
          <w:color w:val="auto"/>
        </w:rPr>
        <w:t>pos</w:t>
      </w:r>
      <w:r w:rsidRPr="00405F98">
        <w:rPr>
          <w:rStyle w:val="EDBTXTKeywordBlack"/>
          <w:color w:val="auto"/>
        </w:rPr>
        <w:t xml:space="preserve"> INTEGER, </w:t>
      </w:r>
      <w:r w:rsidRPr="00405F98">
        <w:rPr>
          <w:rStyle w:val="EDBTXTKeywordBlack"/>
          <w:i/>
          <w:color w:val="auto"/>
        </w:rPr>
        <w:t>len</w:t>
      </w:r>
      <w:r w:rsidRPr="00405F98">
        <w:rPr>
          <w:rStyle w:val="EDBTXTKeywordBlack"/>
          <w:color w:val="auto"/>
        </w:rPr>
        <w:t xml:space="preserve"> INTEGER)</w:t>
      </w:r>
    </w:p>
    <w:p w:rsidR="00F415C8" w:rsidRPr="00405F98" w:rsidRDefault="00F415C8" w:rsidP="00F415C8">
      <w:pPr>
        <w:pStyle w:val="EDBTXTNormalWebBlack"/>
        <w:rPr>
          <w:color w:val="auto"/>
        </w:rPr>
      </w:pPr>
      <w:r w:rsidRPr="00405F98">
        <w:rPr>
          <w:color w:val="auto"/>
        </w:rPr>
        <w:t xml:space="preserve">This function returns a </w:t>
      </w:r>
      <w:r w:rsidRPr="00405F98">
        <w:rPr>
          <w:rStyle w:val="EDBTXTKeywordBlack"/>
          <w:color w:val="auto"/>
        </w:rPr>
        <w:t>RAW</w:t>
      </w:r>
      <w:r w:rsidRPr="00405F98">
        <w:rPr>
          <w:color w:val="auto"/>
        </w:rPr>
        <w:t xml:space="preserve"> value.</w:t>
      </w:r>
    </w:p>
    <w:p w:rsidR="00F415C8" w:rsidRPr="00F415C8" w:rsidRDefault="00F415C8" w:rsidP="00F415C8">
      <w:pPr>
        <w:rPr>
          <w:b/>
        </w:rPr>
      </w:pPr>
      <w:r w:rsidRPr="00F415C8">
        <w:rPr>
          <w:b/>
        </w:rPr>
        <w:t>Parameters</w:t>
      </w:r>
    </w:p>
    <w:p w:rsidR="00F415C8" w:rsidRPr="00405F98" w:rsidRDefault="00F415C8" w:rsidP="00F415C8">
      <w:pPr>
        <w:pStyle w:val="EDBTXTNormalWebBlack"/>
        <w:rPr>
          <w:rStyle w:val="EDBTXTVariable11ptBlack"/>
          <w:b/>
          <w:bCs/>
        </w:rPr>
      </w:pPr>
      <w:r w:rsidRPr="00405F98">
        <w:rPr>
          <w:rStyle w:val="EDBTXTVariable11ptBlack"/>
          <w:color w:val="auto"/>
        </w:rPr>
        <w:t>r</w:t>
      </w:r>
    </w:p>
    <w:p w:rsidR="00F415C8" w:rsidRPr="00405F98" w:rsidRDefault="00F415C8" w:rsidP="00F415C8">
      <w:pPr>
        <w:pStyle w:val="EDBTXTIndentNormalWebLeft05"/>
      </w:pPr>
      <w:r w:rsidRPr="00405F98">
        <w:t xml:space="preserve">The </w:t>
      </w:r>
      <w:r w:rsidRPr="00405F98">
        <w:rPr>
          <w:rStyle w:val="EDBTXTKeywordBlack"/>
        </w:rPr>
        <w:t>RAW</w:t>
      </w:r>
      <w:r w:rsidRPr="00405F98">
        <w:t xml:space="preserve"> value from which the substring will be returned.</w:t>
      </w:r>
    </w:p>
    <w:p w:rsidR="00F415C8" w:rsidRPr="00405F98" w:rsidRDefault="00F415C8" w:rsidP="00F415C8">
      <w:pPr>
        <w:pStyle w:val="EDBTXTIndentNormalWebLeft05"/>
        <w:ind w:left="0"/>
      </w:pPr>
      <w:r w:rsidRPr="00405F98">
        <w:rPr>
          <w:rStyle w:val="EDBTXTKeywordBlack"/>
          <w:i/>
        </w:rPr>
        <w:t>pos</w:t>
      </w:r>
    </w:p>
    <w:p w:rsidR="00F415C8" w:rsidRDefault="00F415C8" w:rsidP="00F415C8">
      <w:pPr>
        <w:pStyle w:val="Default"/>
        <w:ind w:left="720"/>
      </w:pPr>
      <w:r w:rsidRPr="002E5566">
        <w:t xml:space="preserve">The </w:t>
      </w:r>
      <w:r>
        <w:t>position</w:t>
      </w:r>
      <w:r w:rsidRPr="002E5566">
        <w:t xml:space="preserve"> within the </w:t>
      </w:r>
      <w:r w:rsidRPr="003639C3">
        <w:rPr>
          <w:rStyle w:val="EDBTXTKeywordBlack"/>
        </w:rPr>
        <w:t>RAW</w:t>
      </w:r>
      <w:r w:rsidRPr="002E5566">
        <w:t xml:space="preserve"> value </w:t>
      </w:r>
      <w:r>
        <w:t>of the first byte of the returned substring</w:t>
      </w:r>
      <w:r w:rsidRPr="002E5566">
        <w:t>.</w:t>
      </w:r>
    </w:p>
    <w:p w:rsidR="00F415C8" w:rsidRPr="00EC1E6D" w:rsidRDefault="00F415C8" w:rsidP="00175070">
      <w:pPr>
        <w:numPr>
          <w:ilvl w:val="0"/>
          <w:numId w:val="79"/>
        </w:numPr>
        <w:suppressAutoHyphens w:val="0"/>
        <w:ind w:left="1440"/>
        <w:rPr>
          <w:rStyle w:val="EDBTXTNormalWebBlackCharChar"/>
        </w:rPr>
      </w:pPr>
      <w:r>
        <w:rPr>
          <w:rStyle w:val="EDBTXTNormalWebBlackCharChar"/>
        </w:rPr>
        <w:t xml:space="preserve">If </w:t>
      </w:r>
      <w:r w:rsidRPr="009F4A65">
        <w:rPr>
          <w:rStyle w:val="EDBTXTKeywordBlack"/>
          <w:i/>
        </w:rPr>
        <w:t>pos</w:t>
      </w:r>
      <w:r w:rsidRPr="00EC1E6D">
        <w:rPr>
          <w:rStyle w:val="EDBTXTNormalWebBlackCharChar"/>
        </w:rPr>
        <w:t xml:space="preserve"> is </w:t>
      </w:r>
      <w:r w:rsidRPr="003639C3">
        <w:rPr>
          <w:rStyle w:val="EDBTXTKeywordBlack"/>
        </w:rPr>
        <w:t>0</w:t>
      </w:r>
      <w:r w:rsidRPr="0072652A">
        <w:t xml:space="preserve"> or </w:t>
      </w:r>
      <w:r>
        <w:rPr>
          <w:rStyle w:val="EDBTXTKeywordBlack"/>
        </w:rPr>
        <w:t>1</w:t>
      </w:r>
      <w:r w:rsidRPr="00EC1E6D">
        <w:rPr>
          <w:rStyle w:val="EDBTXTNormalWebBlackCharChar"/>
        </w:rPr>
        <w:t xml:space="preserve">, the substring </w:t>
      </w:r>
      <w:r>
        <w:rPr>
          <w:rStyle w:val="EDBTXTNormalWebBlackCharChar"/>
        </w:rPr>
        <w:t xml:space="preserve">begins at the first byte of the </w:t>
      </w:r>
      <w:r w:rsidRPr="003639C3">
        <w:rPr>
          <w:rStyle w:val="EDBTXTKeywordBlack"/>
        </w:rPr>
        <w:t>RAW</w:t>
      </w:r>
      <w:r>
        <w:rPr>
          <w:rStyle w:val="EDBTXTNormalWebBlackCharChar"/>
        </w:rPr>
        <w:t xml:space="preserve"> value.</w:t>
      </w:r>
    </w:p>
    <w:p w:rsidR="00F415C8" w:rsidRDefault="00F415C8" w:rsidP="00175070">
      <w:pPr>
        <w:numPr>
          <w:ilvl w:val="0"/>
          <w:numId w:val="79"/>
        </w:numPr>
        <w:suppressAutoHyphens w:val="0"/>
        <w:ind w:left="1440"/>
        <w:rPr>
          <w:rStyle w:val="EDBTXTNormalWebBlackCharChar"/>
        </w:rPr>
      </w:pPr>
      <w:r w:rsidRPr="00EC1E6D">
        <w:rPr>
          <w:rStyle w:val="EDBTXTNormalWebBlackCharChar"/>
        </w:rPr>
        <w:t xml:space="preserve">If </w:t>
      </w:r>
      <w:r w:rsidRPr="009F4A65">
        <w:rPr>
          <w:rStyle w:val="EDBTXTKeywordBlack"/>
          <w:i/>
        </w:rPr>
        <w:t>pos</w:t>
      </w:r>
      <w:r w:rsidRPr="00EC1E6D">
        <w:rPr>
          <w:rStyle w:val="EDBTXTNormalWebBlackCharChar"/>
        </w:rPr>
        <w:t xml:space="preserve"> is </w:t>
      </w:r>
      <w:r>
        <w:rPr>
          <w:rStyle w:val="EDBTXTNormalWebBlackCharChar"/>
        </w:rPr>
        <w:t xml:space="preserve">greater than one, the substring begins at the first byte specified by </w:t>
      </w:r>
      <w:r w:rsidRPr="009A0221">
        <w:rPr>
          <w:rStyle w:val="EDBTXTKeywordBlack"/>
          <w:i/>
        </w:rPr>
        <w:t>pos</w:t>
      </w:r>
      <w:r>
        <w:rPr>
          <w:rStyle w:val="EDBTXTNormalWebBlackCharChar"/>
        </w:rPr>
        <w:t xml:space="preserve">.  For example, if </w:t>
      </w:r>
      <w:r w:rsidRPr="009A0221">
        <w:rPr>
          <w:rStyle w:val="EDBTXTKeywordBlack"/>
          <w:i/>
        </w:rPr>
        <w:t>pos</w:t>
      </w:r>
      <w:r>
        <w:rPr>
          <w:rStyle w:val="EDBTXTNormalWebBlackCharChar"/>
        </w:rPr>
        <w:t xml:space="preserve"> is </w:t>
      </w:r>
      <w:r w:rsidRPr="009A0221">
        <w:rPr>
          <w:rStyle w:val="EDBTXTKeywordBlack"/>
        </w:rPr>
        <w:t>3</w:t>
      </w:r>
      <w:r>
        <w:rPr>
          <w:rStyle w:val="EDBTXTNormalWebBlackCharChar"/>
        </w:rPr>
        <w:t>, the substring begins at the third byte of the value.</w:t>
      </w:r>
    </w:p>
    <w:p w:rsidR="00F415C8" w:rsidRPr="00EC1E6D" w:rsidRDefault="00F415C8" w:rsidP="00175070">
      <w:pPr>
        <w:numPr>
          <w:ilvl w:val="0"/>
          <w:numId w:val="79"/>
        </w:numPr>
        <w:suppressAutoHyphens w:val="0"/>
        <w:ind w:left="1440"/>
        <w:rPr>
          <w:rStyle w:val="EDBTXTNormalWebBlackCharChar"/>
        </w:rPr>
      </w:pPr>
      <w:r>
        <w:rPr>
          <w:rStyle w:val="EDBTXTNormalWebBlackCharChar"/>
        </w:rPr>
        <w:t>I</w:t>
      </w:r>
      <w:r w:rsidRPr="00EC1E6D">
        <w:rPr>
          <w:rStyle w:val="EDBTXTNormalWebBlackCharChar"/>
        </w:rPr>
        <w:t xml:space="preserve">f </w:t>
      </w:r>
      <w:r w:rsidRPr="009F4A65">
        <w:rPr>
          <w:rStyle w:val="EDBTXTKeywordBlack"/>
          <w:i/>
        </w:rPr>
        <w:t>pos</w:t>
      </w:r>
      <w:r w:rsidRPr="00EC1E6D">
        <w:rPr>
          <w:rStyle w:val="EDBTXTNormalWebBlackCharChar"/>
        </w:rPr>
        <w:t xml:space="preserve"> is negative, </w:t>
      </w:r>
      <w:r>
        <w:rPr>
          <w:rStyle w:val="EDBTXTNormalWebBlackCharChar"/>
        </w:rPr>
        <w:t xml:space="preserve">the substring begins at </w:t>
      </w:r>
      <w:r w:rsidRPr="009A0221">
        <w:rPr>
          <w:rStyle w:val="EDBTXTKeywordBlack"/>
          <w:i/>
        </w:rPr>
        <w:t>pos</w:t>
      </w:r>
      <w:r>
        <w:rPr>
          <w:rStyle w:val="EDBTXTNormalWebBlackCharChar"/>
        </w:rPr>
        <w:t xml:space="preserve"> bytes from the end of the source value.  For example, if </w:t>
      </w:r>
      <w:r w:rsidRPr="009A0221">
        <w:rPr>
          <w:rStyle w:val="EDBTXTKeywordBlack"/>
          <w:i/>
        </w:rPr>
        <w:t>pos</w:t>
      </w:r>
      <w:r>
        <w:rPr>
          <w:rStyle w:val="EDBTXTNormalWebBlackCharChar"/>
        </w:rPr>
        <w:t xml:space="preserve"> is </w:t>
      </w:r>
      <w:r w:rsidRPr="009A0221">
        <w:rPr>
          <w:rStyle w:val="EDBTXTKeywordBlack"/>
        </w:rPr>
        <w:t>-3</w:t>
      </w:r>
      <w:r>
        <w:rPr>
          <w:rStyle w:val="EDBTXTNormalWebBlackCharChar"/>
        </w:rPr>
        <w:t xml:space="preserve">, the substring begins at </w:t>
      </w:r>
      <w:r w:rsidRPr="00EC1E6D">
        <w:rPr>
          <w:rStyle w:val="EDBTXTNormalWebBlackCharChar"/>
        </w:rPr>
        <w:t xml:space="preserve">the </w:t>
      </w:r>
      <w:r>
        <w:rPr>
          <w:rStyle w:val="EDBTXTNormalWebBlackCharChar"/>
        </w:rPr>
        <w:t>third byte from the end of the value.</w:t>
      </w:r>
    </w:p>
    <w:p w:rsidR="00F415C8" w:rsidRPr="00405F98" w:rsidRDefault="00F415C8" w:rsidP="00F415C8">
      <w:pPr>
        <w:pStyle w:val="EDBTXTNormalWebBlackCharChar1"/>
        <w:rPr>
          <w:color w:val="auto"/>
        </w:rPr>
      </w:pPr>
      <w:r w:rsidRPr="00405F98">
        <w:rPr>
          <w:rStyle w:val="EDBTXTKeywordBlack"/>
          <w:i/>
          <w:color w:val="auto"/>
        </w:rPr>
        <w:t>len</w:t>
      </w:r>
    </w:p>
    <w:p w:rsidR="00F415C8" w:rsidRPr="00405F98" w:rsidRDefault="00F415C8" w:rsidP="00F415C8">
      <w:pPr>
        <w:pStyle w:val="EDBTXTNormalWebBlackCharChar1"/>
        <w:ind w:left="720"/>
        <w:rPr>
          <w:color w:val="auto"/>
        </w:rPr>
      </w:pPr>
      <w:r w:rsidRPr="00405F98">
        <w:rPr>
          <w:color w:val="auto"/>
        </w:rPr>
        <w:t xml:space="preserve">The </w:t>
      </w:r>
      <w:r>
        <w:rPr>
          <w:color w:val="auto"/>
        </w:rPr>
        <w:t xml:space="preserve">maximum </w:t>
      </w:r>
      <w:r w:rsidRPr="00405F98">
        <w:rPr>
          <w:color w:val="auto"/>
        </w:rPr>
        <w:t>number of bytes that will be returned.</w:t>
      </w:r>
    </w:p>
    <w:p w:rsidR="00F415C8" w:rsidRPr="00F415C8" w:rsidRDefault="00F415C8" w:rsidP="00F415C8">
      <w:pPr>
        <w:rPr>
          <w:b/>
        </w:rPr>
      </w:pPr>
      <w:r w:rsidRPr="00F415C8">
        <w:rPr>
          <w:b/>
        </w:rPr>
        <w:t>Example</w:t>
      </w:r>
    </w:p>
    <w:p w:rsidR="00F415C8" w:rsidRPr="00405F98" w:rsidRDefault="00F415C8" w:rsidP="00F415C8">
      <w:pPr>
        <w:pStyle w:val="EDBTXTNormalWebBlackCharChar1"/>
        <w:rPr>
          <w:color w:val="auto"/>
        </w:rPr>
      </w:pPr>
      <w:r>
        <w:t xml:space="preserve">The following example uses the </w:t>
      </w:r>
      <w:r w:rsidRPr="00444F40">
        <w:rPr>
          <w:rStyle w:val="EDBTXTKeywordBlack"/>
        </w:rPr>
        <w:t>SUBSTR</w:t>
      </w:r>
      <w:r>
        <w:t xml:space="preserve"> function to select a substring that begins </w:t>
      </w:r>
      <w:r w:rsidRPr="00477D0E">
        <w:rPr>
          <w:rStyle w:val="EDBTXTKeywordBlack"/>
        </w:rPr>
        <w:t>3</w:t>
      </w:r>
      <w:r>
        <w:t xml:space="preserve"> bytes from the start of a </w:t>
      </w:r>
      <w:r w:rsidRPr="00444F40">
        <w:rPr>
          <w:rStyle w:val="EDBTXTKeywordBlack"/>
        </w:rPr>
        <w:t>RAW</w:t>
      </w:r>
      <w:r>
        <w:t xml:space="preserve"> value:</w:t>
      </w:r>
    </w:p>
    <w:p w:rsidR="00F415C8" w:rsidRDefault="00F415C8" w:rsidP="00F415C8">
      <w:pPr>
        <w:pStyle w:val="EDBEXCourierNew9ptCustomColorRGB4649146Left01"/>
      </w:pPr>
      <w:r>
        <w:t>SELECT UTL_RAW.SUBSTR(UTL_RAW.CAST_TO_RAW('Accounts'), 3, 5) FROM DUAL;</w:t>
      </w:r>
    </w:p>
    <w:p w:rsidR="00F415C8" w:rsidRPr="00405F98" w:rsidRDefault="00F415C8" w:rsidP="00F415C8">
      <w:pPr>
        <w:pStyle w:val="EDBEXCourierNew9ptCustomColorRGB4649146Left01"/>
      </w:pPr>
      <w:r>
        <w:t xml:space="preserve"> substr</w:t>
      </w:r>
      <w:r>
        <w:br/>
        <w:t>--------</w:t>
      </w:r>
      <w:r>
        <w:br/>
        <w:t xml:space="preserve"> count</w:t>
      </w:r>
      <w:r>
        <w:br/>
        <w:t>(1 row)</w:t>
      </w:r>
    </w:p>
    <w:p w:rsidR="00F415C8" w:rsidRPr="00405F98" w:rsidRDefault="00F415C8" w:rsidP="00F415C8">
      <w:pPr>
        <w:pStyle w:val="EDBTXTNormalWebBlackCharChar1"/>
        <w:rPr>
          <w:color w:val="auto"/>
        </w:rPr>
      </w:pPr>
      <w:r>
        <w:rPr>
          <w:color w:val="auto"/>
        </w:rPr>
        <w:t xml:space="preserve">The following example uses the </w:t>
      </w:r>
      <w:r w:rsidRPr="004862B1">
        <w:rPr>
          <w:rStyle w:val="EDBTXTKeywordBlack"/>
        </w:rPr>
        <w:t>SUBSTR</w:t>
      </w:r>
      <w:r>
        <w:rPr>
          <w:color w:val="auto"/>
        </w:rPr>
        <w:t xml:space="preserve"> function to select a substring that starts </w:t>
      </w:r>
      <w:r w:rsidRPr="00477D0E">
        <w:rPr>
          <w:rStyle w:val="EDBTXTKeywordBlack"/>
        </w:rPr>
        <w:t>5</w:t>
      </w:r>
      <w:r>
        <w:rPr>
          <w:color w:val="auto"/>
        </w:rPr>
        <w:t xml:space="preserve"> bytes from the end of a </w:t>
      </w:r>
      <w:r w:rsidRPr="004862B1">
        <w:rPr>
          <w:rStyle w:val="EDBTXTKeywordBlack"/>
        </w:rPr>
        <w:t>RAW</w:t>
      </w:r>
      <w:r>
        <w:rPr>
          <w:color w:val="auto"/>
        </w:rPr>
        <w:t xml:space="preserve"> value:</w:t>
      </w:r>
    </w:p>
    <w:p w:rsidR="00F415C8" w:rsidRDefault="00F415C8" w:rsidP="00F415C8">
      <w:pPr>
        <w:pStyle w:val="EDBEXCourierNew9ptCustomColorRGB4649146Left01"/>
        <w:rPr>
          <w:rFonts w:ascii="Helvetica" w:hAnsi="Helvetica" w:cs="Helvetica"/>
        </w:rPr>
      </w:pPr>
      <w:r>
        <w:t>SELECT UTL_RAW.SUBSTR(UTL_RAW.CAST_TO_RAW('Accounts'), -5 , 3) FROM DUAL;</w:t>
      </w:r>
    </w:p>
    <w:p w:rsidR="00F415C8" w:rsidRDefault="00F415C8" w:rsidP="00F415C8">
      <w:pPr>
        <w:pStyle w:val="EDBEXCourierNew9ptCustomColorRGB4649146Left01"/>
        <w:rPr>
          <w:rFonts w:ascii="Helvetica" w:hAnsi="Helvetica" w:cs="Helvetica"/>
        </w:rPr>
      </w:pPr>
      <w:r>
        <w:t xml:space="preserve"> substr </w:t>
      </w:r>
    </w:p>
    <w:p w:rsidR="00F415C8" w:rsidRDefault="00F415C8" w:rsidP="00F415C8">
      <w:pPr>
        <w:pStyle w:val="EDBEXCourierNew9ptCustomColorRGB4649146Left01"/>
        <w:rPr>
          <w:rFonts w:ascii="Helvetica" w:hAnsi="Helvetica" w:cs="Helvetica"/>
        </w:rPr>
      </w:pPr>
      <w:r>
        <w:t>--------</w:t>
      </w:r>
    </w:p>
    <w:p w:rsidR="00F415C8" w:rsidRDefault="00F415C8" w:rsidP="00F415C8">
      <w:pPr>
        <w:pStyle w:val="EDBEXCourierNew9ptCustomColorRGB4649146Left01"/>
        <w:rPr>
          <w:rFonts w:ascii="Helvetica" w:hAnsi="Helvetica" w:cs="Helvetica"/>
        </w:rPr>
      </w:pPr>
      <w:r>
        <w:t xml:space="preserve"> oun</w:t>
      </w:r>
    </w:p>
    <w:p w:rsidR="00F415C8" w:rsidRDefault="00F415C8" w:rsidP="00F415C8">
      <w:pPr>
        <w:pStyle w:val="EDBEXCourierNew9ptCustomColorRGB4649146Left01"/>
      </w:pPr>
      <w:r>
        <w:t>(1 row)</w:t>
      </w:r>
    </w:p>
    <w:bookmarkEnd w:id="1984"/>
    <w:p w:rsidR="00E67D9A" w:rsidRDefault="00E67D9A" w:rsidP="00E67D9A">
      <w:pPr>
        <w:pStyle w:val="EDBHTMLPageBreak"/>
      </w:pPr>
    </w:p>
    <w:p w:rsidR="006F2817" w:rsidRDefault="006F2817" w:rsidP="006F2817">
      <w:pPr>
        <w:pStyle w:val="Heading2"/>
      </w:pPr>
      <w:r>
        <w:tab/>
      </w:r>
      <w:bookmarkStart w:id="1993" w:name="_Toc377017821"/>
      <w:bookmarkStart w:id="1994" w:name="_Toc444155950"/>
      <w:r>
        <w:t>UTL_SMTP</w:t>
      </w:r>
      <w:bookmarkEnd w:id="1993"/>
      <w:bookmarkEnd w:id="1994"/>
    </w:p>
    <w:p w:rsidR="006F2817" w:rsidRDefault="006F2817" w:rsidP="006F2817">
      <w:pPr>
        <w:pStyle w:val="EDBTXTNormalWebBlackChar"/>
      </w:pPr>
      <w:r>
        <w:t xml:space="preserve">The </w:t>
      </w:r>
      <w:r w:rsidRPr="00E644DC">
        <w:rPr>
          <w:rStyle w:val="EDBTXTKeywordBlack"/>
        </w:rPr>
        <w:t>UTL_SMTP</w:t>
      </w:r>
      <w:r>
        <w:t xml:space="preserve"> package provides the capability to send e-mails over the Simple Mail Transfer Protocol (SMTP).</w:t>
      </w:r>
    </w:p>
    <w:p w:rsidR="006F2817" w:rsidRDefault="006F2817" w:rsidP="006F2817">
      <w:pPr>
        <w:pStyle w:val="EDBTXTNormalWebBlackChar"/>
      </w:pPr>
      <w:r w:rsidRPr="00B42232">
        <w:rPr>
          <w:rStyle w:val="EDBTXTEmphasisNormalWebBoldBlackChar"/>
        </w:rPr>
        <w:t>Note:</w:t>
      </w:r>
      <w:r>
        <w:t xml:space="preserve"> An administrator must grant execute privileges to each user or group before they can use this package.</w:t>
      </w:r>
    </w:p>
    <w:p w:rsidR="006F2817" w:rsidRDefault="006F2817" w:rsidP="006F2817">
      <w:pPr>
        <w:pStyle w:val="Caption"/>
        <w:keepNext/>
      </w:pPr>
      <w:r>
        <w:t xml:space="preserve">Table </w:t>
      </w:r>
      <w:fldSimple w:instr=" STYLEREF 1 \s ">
        <w:r w:rsidR="00607D57">
          <w:rPr>
            <w:noProof/>
          </w:rPr>
          <w:t>9</w:t>
        </w:r>
      </w:fldSimple>
      <w:r>
        <w:noBreakHyphen/>
      </w:r>
      <w:fldSimple w:instr=" SEQ Table \* ARABIC \s 1 ">
        <w:r w:rsidR="00607D57">
          <w:rPr>
            <w:noProof/>
          </w:rPr>
          <w:t>20</w:t>
        </w:r>
      </w:fldSimple>
      <w:r>
        <w:t xml:space="preserve"> UTL_SMTP Functions/Procedures</w:t>
      </w:r>
    </w:p>
    <w:tbl>
      <w:tblPr>
        <w:tblW w:w="937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5" w:type="dxa"/>
          <w:left w:w="15" w:type="dxa"/>
          <w:bottom w:w="15" w:type="dxa"/>
          <w:right w:w="15" w:type="dxa"/>
        </w:tblCellMar>
        <w:tblLook w:val="0000" w:firstRow="0" w:lastRow="0" w:firstColumn="0" w:lastColumn="0" w:noHBand="0" w:noVBand="0"/>
      </w:tblPr>
      <w:tblGrid>
        <w:gridCol w:w="3255"/>
        <w:gridCol w:w="1260"/>
        <w:gridCol w:w="1260"/>
        <w:gridCol w:w="3600"/>
      </w:tblGrid>
      <w:tr w:rsidR="006F2817">
        <w:trPr>
          <w:tblHeader/>
        </w:trPr>
        <w:tc>
          <w:tcPr>
            <w:tcW w:w="3255" w:type="dxa"/>
          </w:tcPr>
          <w:p w:rsidR="006F2817" w:rsidRDefault="006F2817" w:rsidP="006F2817">
            <w:pPr>
              <w:pStyle w:val="EDBTBLHDR10ptBoldBlackCentered"/>
            </w:pPr>
            <w:r>
              <w:t>Function/Procedure</w:t>
            </w:r>
          </w:p>
        </w:tc>
        <w:tc>
          <w:tcPr>
            <w:tcW w:w="1260" w:type="dxa"/>
          </w:tcPr>
          <w:p w:rsidR="006F2817" w:rsidRDefault="006F2817" w:rsidP="006F2817">
            <w:pPr>
              <w:pStyle w:val="EDBTBLHDR10ptBoldBlackCentered"/>
            </w:pPr>
            <w:r>
              <w:t>Function or Procedure</w:t>
            </w:r>
          </w:p>
        </w:tc>
        <w:tc>
          <w:tcPr>
            <w:tcW w:w="1260" w:type="dxa"/>
          </w:tcPr>
          <w:p w:rsidR="006F2817" w:rsidRDefault="006F2817" w:rsidP="006F2817">
            <w:pPr>
              <w:pStyle w:val="EDBTBLHDR10ptBoldBlackCentered"/>
            </w:pPr>
            <w:r>
              <w:t>Return Type</w:t>
            </w:r>
          </w:p>
        </w:tc>
        <w:tc>
          <w:tcPr>
            <w:tcW w:w="3600" w:type="dxa"/>
          </w:tcPr>
          <w:p w:rsidR="006F2817" w:rsidRDefault="006F2817" w:rsidP="006F2817">
            <w:pPr>
              <w:pStyle w:val="EDBTBLHDR10ptBoldBlackCentered"/>
              <w:rPr>
                <w:rStyle w:val="HTMLTypewriter"/>
              </w:rPr>
            </w:pPr>
            <w:r>
              <w:t>Description</w:t>
            </w:r>
          </w:p>
        </w:tc>
      </w:tr>
      <w:tr w:rsidR="006F2817">
        <w:tc>
          <w:tcPr>
            <w:tcW w:w="3255" w:type="dxa"/>
          </w:tcPr>
          <w:p w:rsidR="006F2817" w:rsidRDefault="006F2817" w:rsidP="006F2817">
            <w:pPr>
              <w:pStyle w:val="Default"/>
              <w:rPr>
                <w:rStyle w:val="EDBTBLKeyword9ptBlack"/>
              </w:rPr>
            </w:pPr>
            <w:r>
              <w:rPr>
                <w:rStyle w:val="EDBTBLKeyword9ptBlack"/>
              </w:rPr>
              <w:t>CLOSE_DATA(</w:t>
            </w:r>
            <w:r>
              <w:rPr>
                <w:rStyle w:val="EDBTBLVariable9ptBlack"/>
              </w:rPr>
              <w:t>c</w:t>
            </w:r>
            <w:r>
              <w:rPr>
                <w:rStyle w:val="EDBTBLKeyword9ptBlack"/>
              </w:rPr>
              <w:t xml:space="preserve"> IN OUT)</w:t>
            </w:r>
          </w:p>
        </w:tc>
        <w:tc>
          <w:tcPr>
            <w:tcW w:w="1260" w:type="dxa"/>
          </w:tcPr>
          <w:p w:rsidR="006F2817" w:rsidRDefault="006F2817" w:rsidP="006F2817">
            <w:pPr>
              <w:pStyle w:val="Default"/>
              <w:jc w:val="center"/>
              <w:rPr>
                <w:rStyle w:val="EDBTBLTXT10ptBlack"/>
              </w:rPr>
            </w:pPr>
            <w:r>
              <w:rPr>
                <w:rStyle w:val="EDBTBLTXT10ptBlack"/>
              </w:rPr>
              <w:t>Procedure</w:t>
            </w:r>
          </w:p>
        </w:tc>
        <w:tc>
          <w:tcPr>
            <w:tcW w:w="1260" w:type="dxa"/>
          </w:tcPr>
          <w:p w:rsidR="006F2817" w:rsidRDefault="006F2817" w:rsidP="006F2817">
            <w:pPr>
              <w:pStyle w:val="Default"/>
              <w:jc w:val="center"/>
              <w:rPr>
                <w:rStyle w:val="EDBTBLKeyword9ptBlack"/>
              </w:rPr>
            </w:pPr>
            <w:r>
              <w:rPr>
                <w:rStyle w:val="EDBTBLKeyword9ptBlack"/>
              </w:rPr>
              <w:t>n/a</w:t>
            </w:r>
          </w:p>
        </w:tc>
        <w:tc>
          <w:tcPr>
            <w:tcW w:w="3600" w:type="dxa"/>
          </w:tcPr>
          <w:p w:rsidR="006F2817" w:rsidRDefault="006F2817" w:rsidP="006F2817">
            <w:pPr>
              <w:pStyle w:val="Default"/>
              <w:rPr>
                <w:rStyle w:val="EDBTBLTXT10ptBlack"/>
              </w:rPr>
            </w:pPr>
            <w:r>
              <w:rPr>
                <w:rStyle w:val="EDBTBLTXT10ptBlack"/>
              </w:rPr>
              <w:t xml:space="preserve">Ends an e-mail message. </w:t>
            </w:r>
          </w:p>
        </w:tc>
      </w:tr>
      <w:tr w:rsidR="006F2817">
        <w:tc>
          <w:tcPr>
            <w:tcW w:w="3255" w:type="dxa"/>
          </w:tcPr>
          <w:p w:rsidR="006F2817" w:rsidRDefault="006F2817" w:rsidP="006F2817">
            <w:pPr>
              <w:pStyle w:val="Default"/>
              <w:rPr>
                <w:rStyle w:val="EDBTBLKeyword9ptBlack"/>
              </w:rPr>
            </w:pPr>
            <w:r>
              <w:rPr>
                <w:rStyle w:val="EDBTBLKeyword9ptBlack"/>
              </w:rPr>
              <w:t>COMMAND(</w:t>
            </w:r>
            <w:r>
              <w:rPr>
                <w:rStyle w:val="EDBTBLVariable9ptBlack"/>
              </w:rPr>
              <w:t>c</w:t>
            </w:r>
            <w:r>
              <w:rPr>
                <w:rStyle w:val="EDBTBLKeyword9ptBlack"/>
              </w:rPr>
              <w:t xml:space="preserve"> IN OUT, </w:t>
            </w:r>
            <w:r>
              <w:rPr>
                <w:rStyle w:val="EDBTBLVariable9ptBlack"/>
              </w:rPr>
              <w:t>cmd</w:t>
            </w:r>
            <w:r>
              <w:rPr>
                <w:rStyle w:val="EDBTBLKeyword9ptBlack"/>
              </w:rPr>
              <w:t xml:space="preserve"> [, </w:t>
            </w:r>
            <w:r>
              <w:rPr>
                <w:rStyle w:val="EDBTBLVariable9ptBlack"/>
              </w:rPr>
              <w:t>arg</w:t>
            </w:r>
            <w:r>
              <w:rPr>
                <w:rStyle w:val="EDBTBLKeyword9ptBlack"/>
              </w:rPr>
              <w:t xml:space="preserve"> ])</w:t>
            </w:r>
          </w:p>
        </w:tc>
        <w:tc>
          <w:tcPr>
            <w:tcW w:w="1260" w:type="dxa"/>
          </w:tcPr>
          <w:p w:rsidR="006F2817" w:rsidRDefault="006F2817" w:rsidP="006F2817">
            <w:pPr>
              <w:pStyle w:val="Default"/>
              <w:jc w:val="center"/>
              <w:rPr>
                <w:rStyle w:val="EDBTBLTXT10ptBlack"/>
              </w:rPr>
            </w:pPr>
            <w:r>
              <w:rPr>
                <w:rStyle w:val="EDBTBLTXT10ptBlack"/>
              </w:rPr>
              <w:t>Both</w:t>
            </w:r>
          </w:p>
        </w:tc>
        <w:tc>
          <w:tcPr>
            <w:tcW w:w="1260" w:type="dxa"/>
          </w:tcPr>
          <w:p w:rsidR="006F2817" w:rsidRDefault="006F2817" w:rsidP="006F2817">
            <w:pPr>
              <w:pStyle w:val="Default"/>
              <w:jc w:val="center"/>
              <w:rPr>
                <w:rStyle w:val="EDBTBLKeyword9ptBlack"/>
              </w:rPr>
            </w:pPr>
            <w:r>
              <w:rPr>
                <w:rStyle w:val="EDBTBLKeyword9ptBlack"/>
              </w:rPr>
              <w:t>REPLY</w:t>
            </w:r>
          </w:p>
        </w:tc>
        <w:tc>
          <w:tcPr>
            <w:tcW w:w="3600" w:type="dxa"/>
          </w:tcPr>
          <w:p w:rsidR="006F2817" w:rsidRDefault="006F2817" w:rsidP="006F2817">
            <w:pPr>
              <w:pStyle w:val="Default"/>
              <w:rPr>
                <w:rStyle w:val="EDBTBLTXT10ptBlack"/>
              </w:rPr>
            </w:pPr>
            <w:r>
              <w:rPr>
                <w:rStyle w:val="EDBTBLTXT10ptBlack"/>
              </w:rPr>
              <w:t xml:space="preserve">Execute an SMTP command. </w:t>
            </w:r>
          </w:p>
        </w:tc>
      </w:tr>
      <w:tr w:rsidR="006F2817">
        <w:tc>
          <w:tcPr>
            <w:tcW w:w="3255" w:type="dxa"/>
          </w:tcPr>
          <w:p w:rsidR="006F2817" w:rsidRDefault="006F2817" w:rsidP="006F2817">
            <w:pPr>
              <w:pStyle w:val="Default"/>
              <w:rPr>
                <w:rStyle w:val="EDBTBLKeyword9ptBlack"/>
              </w:rPr>
            </w:pPr>
            <w:r>
              <w:rPr>
                <w:rStyle w:val="EDBTBLKeyword9ptBlack"/>
              </w:rPr>
              <w:t>COMMAND_REPLIES(</w:t>
            </w:r>
            <w:r>
              <w:rPr>
                <w:rStyle w:val="EDBTBLVariable9ptBlack"/>
              </w:rPr>
              <w:t>c</w:t>
            </w:r>
            <w:r>
              <w:rPr>
                <w:rStyle w:val="EDBTBLKeyword9ptBlack"/>
              </w:rPr>
              <w:t xml:space="preserve"> IN OUT, </w:t>
            </w:r>
            <w:r>
              <w:rPr>
                <w:rStyle w:val="EDBTBLVariable9ptBlack"/>
              </w:rPr>
              <w:t>cmd</w:t>
            </w:r>
            <w:r>
              <w:rPr>
                <w:rStyle w:val="EDBTBLKeyword9ptBlack"/>
              </w:rPr>
              <w:t xml:space="preserve"> [, </w:t>
            </w:r>
            <w:r>
              <w:rPr>
                <w:rStyle w:val="EDBTBLVariable9ptBlack"/>
              </w:rPr>
              <w:t>arg</w:t>
            </w:r>
            <w:r>
              <w:rPr>
                <w:rStyle w:val="EDBTBLKeyword9ptBlack"/>
              </w:rPr>
              <w:t xml:space="preserve"> ])</w:t>
            </w:r>
          </w:p>
        </w:tc>
        <w:tc>
          <w:tcPr>
            <w:tcW w:w="1260" w:type="dxa"/>
          </w:tcPr>
          <w:p w:rsidR="006F2817" w:rsidRDefault="006F2817" w:rsidP="006F2817">
            <w:pPr>
              <w:pStyle w:val="Default"/>
              <w:jc w:val="center"/>
              <w:rPr>
                <w:rStyle w:val="EDBTBLTXT10ptBlack"/>
              </w:rPr>
            </w:pPr>
            <w:r>
              <w:rPr>
                <w:rStyle w:val="EDBTBLTXT10ptBlack"/>
              </w:rPr>
              <w:t>Function</w:t>
            </w:r>
          </w:p>
        </w:tc>
        <w:tc>
          <w:tcPr>
            <w:tcW w:w="1260" w:type="dxa"/>
          </w:tcPr>
          <w:p w:rsidR="006F2817" w:rsidRDefault="006F2817" w:rsidP="006F2817">
            <w:pPr>
              <w:pStyle w:val="Default"/>
              <w:jc w:val="center"/>
              <w:rPr>
                <w:rStyle w:val="EDBTBLKeyword9ptBlack"/>
              </w:rPr>
            </w:pPr>
            <w:r>
              <w:rPr>
                <w:rStyle w:val="EDBTBLKeyword9ptBlack"/>
              </w:rPr>
              <w:t>REPLIES</w:t>
            </w:r>
          </w:p>
        </w:tc>
        <w:tc>
          <w:tcPr>
            <w:tcW w:w="3600" w:type="dxa"/>
          </w:tcPr>
          <w:p w:rsidR="006F2817" w:rsidRDefault="006F2817" w:rsidP="006F2817">
            <w:pPr>
              <w:pStyle w:val="Default"/>
              <w:rPr>
                <w:rStyle w:val="EDBTBLTXT10ptBlack"/>
              </w:rPr>
            </w:pPr>
            <w:r>
              <w:rPr>
                <w:rStyle w:val="EDBTBLTXT10ptBlack"/>
              </w:rPr>
              <w:t>Execute an SMTP command where multiple reply lines are expected.</w:t>
            </w:r>
          </w:p>
        </w:tc>
      </w:tr>
      <w:tr w:rsidR="006F2817">
        <w:tc>
          <w:tcPr>
            <w:tcW w:w="3255" w:type="dxa"/>
          </w:tcPr>
          <w:p w:rsidR="006F2817" w:rsidRDefault="006F2817" w:rsidP="006F2817">
            <w:pPr>
              <w:pStyle w:val="Default"/>
              <w:rPr>
                <w:rStyle w:val="EDBTBLKeyword9ptBlack"/>
              </w:rPr>
            </w:pPr>
            <w:r>
              <w:rPr>
                <w:rStyle w:val="EDBTBLKeyword9ptBlack"/>
              </w:rPr>
              <w:t>DATA(</w:t>
            </w:r>
            <w:r>
              <w:rPr>
                <w:rStyle w:val="EDBTBLVariable9ptBlack"/>
              </w:rPr>
              <w:t>c</w:t>
            </w:r>
            <w:r>
              <w:rPr>
                <w:rStyle w:val="EDBTBLKeyword9ptBlack"/>
              </w:rPr>
              <w:t xml:space="preserve"> IN OUT, </w:t>
            </w:r>
            <w:r>
              <w:rPr>
                <w:rStyle w:val="EDBTBLVariable9ptBlack"/>
              </w:rPr>
              <w:t>body</w:t>
            </w:r>
            <w:r>
              <w:rPr>
                <w:rStyle w:val="EDBTBLKeyword9ptBlack"/>
              </w:rPr>
              <w:t xml:space="preserve"> VARCHAR2)</w:t>
            </w:r>
          </w:p>
        </w:tc>
        <w:tc>
          <w:tcPr>
            <w:tcW w:w="1260" w:type="dxa"/>
          </w:tcPr>
          <w:p w:rsidR="006F2817" w:rsidRDefault="006F2817" w:rsidP="006F2817">
            <w:pPr>
              <w:pStyle w:val="Default"/>
              <w:jc w:val="center"/>
              <w:rPr>
                <w:rStyle w:val="EDBTBLTXT10ptBlack"/>
              </w:rPr>
            </w:pPr>
            <w:r>
              <w:rPr>
                <w:rStyle w:val="EDBTBLTXT10ptBlack"/>
              </w:rPr>
              <w:t>Procedure</w:t>
            </w:r>
          </w:p>
        </w:tc>
        <w:tc>
          <w:tcPr>
            <w:tcW w:w="1260" w:type="dxa"/>
          </w:tcPr>
          <w:p w:rsidR="006F2817" w:rsidRDefault="006F2817" w:rsidP="006F2817">
            <w:pPr>
              <w:pStyle w:val="Default"/>
              <w:jc w:val="center"/>
              <w:rPr>
                <w:rStyle w:val="EDBTBLKeyword9ptBlack"/>
              </w:rPr>
            </w:pPr>
            <w:r>
              <w:rPr>
                <w:rStyle w:val="EDBTBLKeyword9ptBlack"/>
              </w:rPr>
              <w:t>n/a</w:t>
            </w:r>
          </w:p>
        </w:tc>
        <w:tc>
          <w:tcPr>
            <w:tcW w:w="3600" w:type="dxa"/>
          </w:tcPr>
          <w:p w:rsidR="006F2817" w:rsidRDefault="006F2817" w:rsidP="006F2817">
            <w:pPr>
              <w:pStyle w:val="Default"/>
              <w:rPr>
                <w:rStyle w:val="EDBTBLTXT10ptBlack"/>
              </w:rPr>
            </w:pPr>
            <w:r>
              <w:rPr>
                <w:rStyle w:val="EDBTBLTXT10ptBlack"/>
              </w:rPr>
              <w:t xml:space="preserve">Specify the body of an e-mail message. </w:t>
            </w:r>
          </w:p>
        </w:tc>
      </w:tr>
      <w:tr w:rsidR="006F2817">
        <w:tc>
          <w:tcPr>
            <w:tcW w:w="3255" w:type="dxa"/>
          </w:tcPr>
          <w:p w:rsidR="006F2817" w:rsidRDefault="006F2817" w:rsidP="006F2817">
            <w:pPr>
              <w:pStyle w:val="Default"/>
              <w:rPr>
                <w:rStyle w:val="EDBTBLKeyword9ptBlack"/>
              </w:rPr>
            </w:pPr>
            <w:r>
              <w:rPr>
                <w:rStyle w:val="EDBTBLKeyword9ptBlack"/>
              </w:rPr>
              <w:t>EHLO(</w:t>
            </w:r>
            <w:r>
              <w:rPr>
                <w:rStyle w:val="EDBTBLVariable9ptBlack"/>
              </w:rPr>
              <w:t>c</w:t>
            </w:r>
            <w:r>
              <w:rPr>
                <w:rStyle w:val="EDBTBLKeyword9ptBlack"/>
              </w:rPr>
              <w:t xml:space="preserve"> IN OUT, </w:t>
            </w:r>
            <w:r>
              <w:rPr>
                <w:rStyle w:val="EDBTBLVariable9ptBlack"/>
              </w:rPr>
              <w:t>domain</w:t>
            </w:r>
            <w:r>
              <w:rPr>
                <w:rStyle w:val="EDBTBLKeyword9ptBlack"/>
              </w:rPr>
              <w:t>)</w:t>
            </w:r>
          </w:p>
        </w:tc>
        <w:tc>
          <w:tcPr>
            <w:tcW w:w="1260" w:type="dxa"/>
          </w:tcPr>
          <w:p w:rsidR="006F2817" w:rsidRDefault="006F2817" w:rsidP="006F2817">
            <w:pPr>
              <w:pStyle w:val="Default"/>
              <w:jc w:val="center"/>
              <w:rPr>
                <w:rStyle w:val="EDBTBLTXT10ptBlack"/>
              </w:rPr>
            </w:pPr>
            <w:r>
              <w:rPr>
                <w:rStyle w:val="EDBTBLTXT10ptBlack"/>
              </w:rPr>
              <w:t>Procedure</w:t>
            </w:r>
          </w:p>
        </w:tc>
        <w:tc>
          <w:tcPr>
            <w:tcW w:w="1260" w:type="dxa"/>
          </w:tcPr>
          <w:p w:rsidR="006F2817" w:rsidRDefault="006F2817" w:rsidP="006F2817">
            <w:pPr>
              <w:pStyle w:val="Default"/>
              <w:jc w:val="center"/>
              <w:rPr>
                <w:rStyle w:val="EDBTBLKeyword9ptBlack"/>
              </w:rPr>
            </w:pPr>
            <w:r>
              <w:rPr>
                <w:rStyle w:val="EDBTBLKeyword9ptBlack"/>
              </w:rPr>
              <w:t>n/a</w:t>
            </w:r>
          </w:p>
        </w:tc>
        <w:tc>
          <w:tcPr>
            <w:tcW w:w="3600" w:type="dxa"/>
          </w:tcPr>
          <w:p w:rsidR="006F2817" w:rsidRDefault="006F2817" w:rsidP="006F2817">
            <w:pPr>
              <w:pStyle w:val="Default"/>
              <w:rPr>
                <w:rStyle w:val="EDBTBLTXT10ptBlack"/>
              </w:rPr>
            </w:pPr>
            <w:r>
              <w:rPr>
                <w:rStyle w:val="EDBTBLTXT10ptBlack"/>
              </w:rPr>
              <w:t>Perform initial handshaking with an SMTP server and return extended information.</w:t>
            </w:r>
          </w:p>
        </w:tc>
      </w:tr>
      <w:tr w:rsidR="006F2817">
        <w:tc>
          <w:tcPr>
            <w:tcW w:w="3255" w:type="dxa"/>
          </w:tcPr>
          <w:p w:rsidR="006F2817" w:rsidRDefault="006F2817" w:rsidP="006F2817">
            <w:pPr>
              <w:pStyle w:val="Default"/>
              <w:rPr>
                <w:rStyle w:val="EDBTBLKeyword9ptBlack"/>
              </w:rPr>
            </w:pPr>
            <w:r>
              <w:rPr>
                <w:rStyle w:val="EDBTBLKeyword9ptBlack"/>
              </w:rPr>
              <w:t>HELO(</w:t>
            </w:r>
            <w:r>
              <w:rPr>
                <w:rStyle w:val="EDBTBLVariable9ptBlack"/>
              </w:rPr>
              <w:t>c</w:t>
            </w:r>
            <w:r>
              <w:rPr>
                <w:rStyle w:val="EDBTBLKeyword9ptBlack"/>
              </w:rPr>
              <w:t xml:space="preserve"> IN OUT, </w:t>
            </w:r>
            <w:r>
              <w:rPr>
                <w:rStyle w:val="EDBTBLVariable9ptBlack"/>
              </w:rPr>
              <w:t>domain</w:t>
            </w:r>
            <w:r>
              <w:rPr>
                <w:rStyle w:val="EDBTBLKeyword9ptBlack"/>
              </w:rPr>
              <w:t>)</w:t>
            </w:r>
          </w:p>
        </w:tc>
        <w:tc>
          <w:tcPr>
            <w:tcW w:w="1260" w:type="dxa"/>
          </w:tcPr>
          <w:p w:rsidR="006F2817" w:rsidRDefault="006F2817" w:rsidP="006F2817">
            <w:pPr>
              <w:pStyle w:val="Default"/>
              <w:jc w:val="center"/>
              <w:rPr>
                <w:rStyle w:val="EDBTBLTXT10ptBlack"/>
              </w:rPr>
            </w:pPr>
            <w:r>
              <w:rPr>
                <w:rStyle w:val="EDBTBLTXT10ptBlack"/>
              </w:rPr>
              <w:t>Procedure</w:t>
            </w:r>
          </w:p>
        </w:tc>
        <w:tc>
          <w:tcPr>
            <w:tcW w:w="1260" w:type="dxa"/>
          </w:tcPr>
          <w:p w:rsidR="006F2817" w:rsidRDefault="006F2817" w:rsidP="006F2817">
            <w:pPr>
              <w:pStyle w:val="Default"/>
              <w:jc w:val="center"/>
              <w:rPr>
                <w:rStyle w:val="EDBTBLKeyword9ptBlack"/>
              </w:rPr>
            </w:pPr>
            <w:r>
              <w:rPr>
                <w:rStyle w:val="EDBTBLKeyword9ptBlack"/>
              </w:rPr>
              <w:t>n/a</w:t>
            </w:r>
          </w:p>
        </w:tc>
        <w:tc>
          <w:tcPr>
            <w:tcW w:w="3600" w:type="dxa"/>
          </w:tcPr>
          <w:p w:rsidR="006F2817" w:rsidRDefault="006F2817" w:rsidP="006F2817">
            <w:pPr>
              <w:pStyle w:val="Default"/>
              <w:rPr>
                <w:rStyle w:val="EDBTBLTXT10ptBlack"/>
              </w:rPr>
            </w:pPr>
            <w:r>
              <w:rPr>
                <w:rStyle w:val="EDBTBLTXT10ptBlack"/>
              </w:rPr>
              <w:t>Perform initial handshaking with an SMTP server</w:t>
            </w:r>
          </w:p>
        </w:tc>
      </w:tr>
      <w:tr w:rsidR="006F2817">
        <w:tc>
          <w:tcPr>
            <w:tcW w:w="3255" w:type="dxa"/>
          </w:tcPr>
          <w:p w:rsidR="006F2817" w:rsidRDefault="006F2817" w:rsidP="006F2817">
            <w:pPr>
              <w:pStyle w:val="Default"/>
              <w:rPr>
                <w:rStyle w:val="EDBTBLKeyword9ptBlack"/>
              </w:rPr>
            </w:pPr>
            <w:r>
              <w:rPr>
                <w:rStyle w:val="EDBTBLKeyword9ptBlack"/>
              </w:rPr>
              <w:t>HELP(c IN OUT [, command ])</w:t>
            </w:r>
          </w:p>
        </w:tc>
        <w:tc>
          <w:tcPr>
            <w:tcW w:w="1260" w:type="dxa"/>
          </w:tcPr>
          <w:p w:rsidR="006F2817" w:rsidRDefault="006F2817" w:rsidP="006F2817">
            <w:pPr>
              <w:pStyle w:val="Default"/>
              <w:jc w:val="center"/>
              <w:rPr>
                <w:rStyle w:val="EDBTBLTXT10ptBlack"/>
              </w:rPr>
            </w:pPr>
            <w:r>
              <w:rPr>
                <w:rStyle w:val="EDBTBLTXT10ptBlack"/>
              </w:rPr>
              <w:t>Function</w:t>
            </w:r>
          </w:p>
        </w:tc>
        <w:tc>
          <w:tcPr>
            <w:tcW w:w="1260" w:type="dxa"/>
          </w:tcPr>
          <w:p w:rsidR="006F2817" w:rsidRDefault="006F2817" w:rsidP="006F2817">
            <w:pPr>
              <w:pStyle w:val="Default"/>
              <w:jc w:val="center"/>
              <w:rPr>
                <w:rStyle w:val="EDBTBLKeyword9ptBlack"/>
              </w:rPr>
            </w:pPr>
            <w:r>
              <w:rPr>
                <w:rStyle w:val="EDBTBLKeyword9ptBlack"/>
              </w:rPr>
              <w:t>REPLIES</w:t>
            </w:r>
          </w:p>
        </w:tc>
        <w:tc>
          <w:tcPr>
            <w:tcW w:w="3600" w:type="dxa"/>
          </w:tcPr>
          <w:p w:rsidR="006F2817" w:rsidRDefault="006F2817" w:rsidP="006F2817">
            <w:pPr>
              <w:pStyle w:val="Default"/>
              <w:rPr>
                <w:rStyle w:val="EDBTBLTXT10ptBlack"/>
              </w:rPr>
            </w:pPr>
            <w:r>
              <w:rPr>
                <w:rStyle w:val="EDBTBLTXT10ptBlack"/>
              </w:rPr>
              <w:t xml:space="preserve">Send the </w:t>
            </w:r>
            <w:r>
              <w:rPr>
                <w:rStyle w:val="EDBTBLKeyword9ptBlack"/>
              </w:rPr>
              <w:t>HELP</w:t>
            </w:r>
            <w:r>
              <w:rPr>
                <w:rStyle w:val="EDBTBLTXT10ptBlack"/>
              </w:rPr>
              <w:t xml:space="preserve"> command.</w:t>
            </w:r>
          </w:p>
        </w:tc>
      </w:tr>
      <w:tr w:rsidR="006F2817">
        <w:tc>
          <w:tcPr>
            <w:tcW w:w="3255" w:type="dxa"/>
          </w:tcPr>
          <w:p w:rsidR="006F2817" w:rsidRDefault="006F2817" w:rsidP="006F2817">
            <w:pPr>
              <w:pStyle w:val="Default"/>
              <w:rPr>
                <w:rStyle w:val="EDBTBLKeyword9ptBlack"/>
              </w:rPr>
            </w:pPr>
            <w:r>
              <w:rPr>
                <w:rStyle w:val="EDBTBLKeyword9ptBlack"/>
              </w:rPr>
              <w:t>MAIL(</w:t>
            </w:r>
            <w:r>
              <w:rPr>
                <w:rStyle w:val="EDBTBLVariable9ptBlack"/>
              </w:rPr>
              <w:t>c</w:t>
            </w:r>
            <w:r>
              <w:rPr>
                <w:rStyle w:val="EDBTBLKeyword9ptBlack"/>
              </w:rPr>
              <w:t xml:space="preserve"> IN OUT, </w:t>
            </w:r>
            <w:r>
              <w:rPr>
                <w:rStyle w:val="EDBTBLVariable9ptBlack"/>
              </w:rPr>
              <w:t>sender</w:t>
            </w:r>
            <w:r>
              <w:rPr>
                <w:rStyle w:val="EDBTBLKeyword9ptBlack"/>
              </w:rPr>
              <w:t xml:space="preserve"> [, </w:t>
            </w:r>
            <w:r>
              <w:rPr>
                <w:rStyle w:val="EDBTBLVariable9ptBlack"/>
              </w:rPr>
              <w:t>parameters</w:t>
            </w:r>
            <w:r>
              <w:rPr>
                <w:rStyle w:val="EDBTBLKeyword9ptBlack"/>
              </w:rPr>
              <w:t xml:space="preserve"> ])</w:t>
            </w:r>
          </w:p>
        </w:tc>
        <w:tc>
          <w:tcPr>
            <w:tcW w:w="1260" w:type="dxa"/>
          </w:tcPr>
          <w:p w:rsidR="006F2817" w:rsidRDefault="006F2817" w:rsidP="006F2817">
            <w:pPr>
              <w:pStyle w:val="Default"/>
              <w:jc w:val="center"/>
              <w:rPr>
                <w:rStyle w:val="EDBTBLTXT10ptBlack"/>
              </w:rPr>
            </w:pPr>
            <w:r>
              <w:rPr>
                <w:rStyle w:val="EDBTBLTXT10ptBlack"/>
              </w:rPr>
              <w:t>Procedure</w:t>
            </w:r>
          </w:p>
        </w:tc>
        <w:tc>
          <w:tcPr>
            <w:tcW w:w="1260" w:type="dxa"/>
          </w:tcPr>
          <w:p w:rsidR="006F2817" w:rsidRDefault="006F2817" w:rsidP="006F2817">
            <w:pPr>
              <w:pStyle w:val="Default"/>
              <w:jc w:val="center"/>
              <w:rPr>
                <w:rStyle w:val="EDBTBLKeyword9ptBlack"/>
              </w:rPr>
            </w:pPr>
            <w:r>
              <w:rPr>
                <w:rStyle w:val="EDBTBLKeyword9ptBlack"/>
              </w:rPr>
              <w:t>n/a</w:t>
            </w:r>
          </w:p>
        </w:tc>
        <w:tc>
          <w:tcPr>
            <w:tcW w:w="3600" w:type="dxa"/>
          </w:tcPr>
          <w:p w:rsidR="006F2817" w:rsidRDefault="006F2817" w:rsidP="006F2817">
            <w:pPr>
              <w:pStyle w:val="Default"/>
              <w:rPr>
                <w:rStyle w:val="EDBTBLTXT10ptBlack"/>
              </w:rPr>
            </w:pPr>
            <w:r>
              <w:rPr>
                <w:rStyle w:val="EDBTBLTXT10ptBlack"/>
              </w:rPr>
              <w:t xml:space="preserve">Start a mail transaction. </w:t>
            </w:r>
          </w:p>
        </w:tc>
      </w:tr>
      <w:tr w:rsidR="006F2817">
        <w:tc>
          <w:tcPr>
            <w:tcW w:w="3255" w:type="dxa"/>
          </w:tcPr>
          <w:p w:rsidR="006F2817" w:rsidRDefault="006F2817" w:rsidP="006F2817">
            <w:pPr>
              <w:pStyle w:val="Default"/>
              <w:rPr>
                <w:rStyle w:val="EDBTBLKeyword9ptBlack"/>
              </w:rPr>
            </w:pPr>
            <w:r>
              <w:rPr>
                <w:rStyle w:val="EDBTBLKeyword9ptBlack"/>
              </w:rPr>
              <w:t>NOOP(</w:t>
            </w:r>
            <w:r>
              <w:rPr>
                <w:rStyle w:val="EDBTBLVariable9ptBlack"/>
              </w:rPr>
              <w:t>c</w:t>
            </w:r>
            <w:r>
              <w:rPr>
                <w:rStyle w:val="EDBTBLKeyword9ptBlack"/>
              </w:rPr>
              <w:t xml:space="preserve"> IN OUT)</w:t>
            </w:r>
          </w:p>
        </w:tc>
        <w:tc>
          <w:tcPr>
            <w:tcW w:w="1260" w:type="dxa"/>
          </w:tcPr>
          <w:p w:rsidR="006F2817" w:rsidRDefault="006F2817" w:rsidP="006F2817">
            <w:pPr>
              <w:pStyle w:val="Default"/>
              <w:jc w:val="center"/>
              <w:rPr>
                <w:rStyle w:val="EDBTBLTXT10ptBlack"/>
              </w:rPr>
            </w:pPr>
            <w:r>
              <w:rPr>
                <w:rStyle w:val="EDBTBLTXT10ptBlack"/>
              </w:rPr>
              <w:t>Both</w:t>
            </w:r>
          </w:p>
        </w:tc>
        <w:tc>
          <w:tcPr>
            <w:tcW w:w="1260" w:type="dxa"/>
          </w:tcPr>
          <w:p w:rsidR="006F2817" w:rsidRDefault="006F2817" w:rsidP="006F2817">
            <w:pPr>
              <w:pStyle w:val="Default"/>
              <w:jc w:val="center"/>
              <w:rPr>
                <w:rStyle w:val="EDBTBLKeyword9ptBlack"/>
              </w:rPr>
            </w:pPr>
            <w:r>
              <w:rPr>
                <w:rStyle w:val="EDBTBLKeyword9ptBlack"/>
              </w:rPr>
              <w:t>REPLY</w:t>
            </w:r>
          </w:p>
        </w:tc>
        <w:tc>
          <w:tcPr>
            <w:tcW w:w="3600" w:type="dxa"/>
          </w:tcPr>
          <w:p w:rsidR="006F2817" w:rsidRDefault="006F2817" w:rsidP="006F2817">
            <w:pPr>
              <w:pStyle w:val="Default"/>
              <w:rPr>
                <w:rStyle w:val="EDBTBLTXT10ptBlack"/>
              </w:rPr>
            </w:pPr>
            <w:r>
              <w:rPr>
                <w:rStyle w:val="EDBTBLTXT10ptBlack"/>
              </w:rPr>
              <w:t xml:space="preserve">Send the null command. </w:t>
            </w:r>
          </w:p>
        </w:tc>
      </w:tr>
      <w:tr w:rsidR="006F2817">
        <w:tc>
          <w:tcPr>
            <w:tcW w:w="3255" w:type="dxa"/>
          </w:tcPr>
          <w:p w:rsidR="006F2817" w:rsidRDefault="006F2817" w:rsidP="006F2817">
            <w:pPr>
              <w:pStyle w:val="Default"/>
              <w:rPr>
                <w:rStyle w:val="EDBTBLKeyword9ptBlack"/>
              </w:rPr>
            </w:pPr>
            <w:r>
              <w:rPr>
                <w:rStyle w:val="EDBTBLKeyword9ptBlack"/>
              </w:rPr>
              <w:t>OPEN_CONNECTION(</w:t>
            </w:r>
            <w:r>
              <w:rPr>
                <w:rStyle w:val="EDBTBLVariable9ptBlack"/>
              </w:rPr>
              <w:t xml:space="preserve">host </w:t>
            </w:r>
            <w:r w:rsidRPr="00B42232">
              <w:rPr>
                <w:rStyle w:val="EDBTBLKeyword9ptBlack"/>
              </w:rPr>
              <w:t>[,</w:t>
            </w:r>
            <w:r>
              <w:rPr>
                <w:rStyle w:val="EDBTBLKeyword9ptBlack"/>
              </w:rPr>
              <w:t xml:space="preserve"> </w:t>
            </w:r>
            <w:r>
              <w:rPr>
                <w:rStyle w:val="EDBTBLVariable9ptBlack"/>
              </w:rPr>
              <w:t xml:space="preserve">port </w:t>
            </w:r>
            <w:r w:rsidRPr="00B42232">
              <w:rPr>
                <w:rStyle w:val="EDBTBLKeyword9ptBlack"/>
              </w:rPr>
              <w:t>[</w:t>
            </w:r>
            <w:r>
              <w:rPr>
                <w:rStyle w:val="EDBTBLKeyword9ptBlack"/>
              </w:rPr>
              <w:t xml:space="preserve">, </w:t>
            </w:r>
            <w:r>
              <w:rPr>
                <w:rStyle w:val="EDBTBLVariable9ptBlack"/>
              </w:rPr>
              <w:t>tx_timeout</w:t>
            </w:r>
            <w:r>
              <w:rPr>
                <w:rStyle w:val="EDBTBLKeyword9ptBlack"/>
              </w:rPr>
              <w:t xml:space="preserve"> ]])</w:t>
            </w:r>
          </w:p>
        </w:tc>
        <w:tc>
          <w:tcPr>
            <w:tcW w:w="1260" w:type="dxa"/>
          </w:tcPr>
          <w:p w:rsidR="006F2817" w:rsidRDefault="006F2817" w:rsidP="006F2817">
            <w:pPr>
              <w:pStyle w:val="Default"/>
              <w:jc w:val="center"/>
              <w:rPr>
                <w:rStyle w:val="EDBTBLTXT10ptBlack"/>
              </w:rPr>
            </w:pPr>
            <w:r>
              <w:rPr>
                <w:rStyle w:val="EDBTBLTXT10ptBlack"/>
              </w:rPr>
              <w:t>Function</w:t>
            </w:r>
          </w:p>
        </w:tc>
        <w:tc>
          <w:tcPr>
            <w:tcW w:w="1260" w:type="dxa"/>
          </w:tcPr>
          <w:p w:rsidR="006F2817" w:rsidRDefault="006F2817" w:rsidP="006F2817">
            <w:pPr>
              <w:pStyle w:val="Default"/>
              <w:jc w:val="center"/>
              <w:rPr>
                <w:rStyle w:val="EDBTBLTXT10ptBlack"/>
              </w:rPr>
            </w:pPr>
            <w:r>
              <w:rPr>
                <w:rStyle w:val="EDBTBLKeyword9ptBlack"/>
              </w:rPr>
              <w:t>CONNECTION</w:t>
            </w:r>
          </w:p>
        </w:tc>
        <w:tc>
          <w:tcPr>
            <w:tcW w:w="3600" w:type="dxa"/>
          </w:tcPr>
          <w:p w:rsidR="006F2817" w:rsidRDefault="006F2817" w:rsidP="006F2817">
            <w:pPr>
              <w:pStyle w:val="Default"/>
              <w:rPr>
                <w:rStyle w:val="EDBTBLTXT10ptBlack"/>
              </w:rPr>
            </w:pPr>
            <w:r>
              <w:rPr>
                <w:rStyle w:val="EDBTBLTXT10ptBlack"/>
              </w:rPr>
              <w:t>Open a connection.</w:t>
            </w:r>
          </w:p>
        </w:tc>
      </w:tr>
      <w:tr w:rsidR="006F2817">
        <w:tc>
          <w:tcPr>
            <w:tcW w:w="3255" w:type="dxa"/>
          </w:tcPr>
          <w:p w:rsidR="006F2817" w:rsidRDefault="006F2817" w:rsidP="006F2817">
            <w:pPr>
              <w:pStyle w:val="Default"/>
              <w:rPr>
                <w:rStyle w:val="EDBTBLKeyword9ptBlack"/>
              </w:rPr>
            </w:pPr>
            <w:r>
              <w:rPr>
                <w:rStyle w:val="EDBTBLKeyword9ptBlack"/>
              </w:rPr>
              <w:t>OPEN_DATA(</w:t>
            </w:r>
            <w:r>
              <w:rPr>
                <w:rStyle w:val="EDBTBLVariable9ptBlack"/>
              </w:rPr>
              <w:t>c</w:t>
            </w:r>
            <w:r>
              <w:rPr>
                <w:rStyle w:val="EDBTBLKeyword9ptBlack"/>
              </w:rPr>
              <w:t xml:space="preserve"> IN OUT)</w:t>
            </w:r>
          </w:p>
        </w:tc>
        <w:tc>
          <w:tcPr>
            <w:tcW w:w="1260" w:type="dxa"/>
          </w:tcPr>
          <w:p w:rsidR="006F2817" w:rsidRDefault="006F2817" w:rsidP="006F2817">
            <w:pPr>
              <w:pStyle w:val="Default"/>
              <w:jc w:val="center"/>
              <w:rPr>
                <w:rStyle w:val="EDBTBLTXT10ptBlack"/>
              </w:rPr>
            </w:pPr>
            <w:r>
              <w:rPr>
                <w:rStyle w:val="EDBTBLTXT10ptBlack"/>
              </w:rPr>
              <w:t>Both</w:t>
            </w:r>
          </w:p>
        </w:tc>
        <w:tc>
          <w:tcPr>
            <w:tcW w:w="1260" w:type="dxa"/>
          </w:tcPr>
          <w:p w:rsidR="006F2817" w:rsidRDefault="006F2817" w:rsidP="006F2817">
            <w:pPr>
              <w:pStyle w:val="Default"/>
              <w:jc w:val="center"/>
              <w:rPr>
                <w:rStyle w:val="EDBTBLKeyword9ptBlack"/>
              </w:rPr>
            </w:pPr>
            <w:r>
              <w:rPr>
                <w:rStyle w:val="EDBTBLKeyword9ptBlack"/>
              </w:rPr>
              <w:t>REPLY</w:t>
            </w:r>
          </w:p>
        </w:tc>
        <w:tc>
          <w:tcPr>
            <w:tcW w:w="3600" w:type="dxa"/>
          </w:tcPr>
          <w:p w:rsidR="006F2817" w:rsidRDefault="006F2817" w:rsidP="006F2817">
            <w:pPr>
              <w:pStyle w:val="Default"/>
              <w:rPr>
                <w:rStyle w:val="EDBTBLTXT10ptBlack"/>
              </w:rPr>
            </w:pPr>
            <w:r>
              <w:rPr>
                <w:rStyle w:val="EDBTBLTXT10ptBlack"/>
              </w:rPr>
              <w:t xml:space="preserve">Send the </w:t>
            </w:r>
            <w:r>
              <w:rPr>
                <w:rStyle w:val="EDBTBLKeyword9ptBlack"/>
              </w:rPr>
              <w:t>DATA</w:t>
            </w:r>
            <w:r>
              <w:rPr>
                <w:rStyle w:val="EDBTBLTXT10ptBlack"/>
              </w:rPr>
              <w:t xml:space="preserve"> command. </w:t>
            </w:r>
          </w:p>
        </w:tc>
      </w:tr>
      <w:tr w:rsidR="006F2817">
        <w:tc>
          <w:tcPr>
            <w:tcW w:w="3255" w:type="dxa"/>
          </w:tcPr>
          <w:p w:rsidR="006F2817" w:rsidRDefault="006F2817" w:rsidP="006F2817">
            <w:pPr>
              <w:pStyle w:val="Default"/>
              <w:rPr>
                <w:rStyle w:val="EDBTBLKeyword9ptBlack"/>
              </w:rPr>
            </w:pPr>
            <w:r>
              <w:rPr>
                <w:rStyle w:val="EDBTBLKeyword9ptBlack"/>
              </w:rPr>
              <w:t>QUIT(</w:t>
            </w:r>
            <w:r>
              <w:rPr>
                <w:rStyle w:val="EDBTBLVariable9ptBlack"/>
              </w:rPr>
              <w:t>c</w:t>
            </w:r>
            <w:r>
              <w:rPr>
                <w:rStyle w:val="EDBTBLKeyword9ptBlack"/>
              </w:rPr>
              <w:t xml:space="preserve"> IN OUT)</w:t>
            </w:r>
          </w:p>
        </w:tc>
        <w:tc>
          <w:tcPr>
            <w:tcW w:w="1260" w:type="dxa"/>
          </w:tcPr>
          <w:p w:rsidR="006F2817" w:rsidRDefault="006F2817" w:rsidP="006F2817">
            <w:pPr>
              <w:pStyle w:val="Default"/>
              <w:jc w:val="center"/>
              <w:rPr>
                <w:rStyle w:val="EDBTBLTXT10ptBlack"/>
              </w:rPr>
            </w:pPr>
            <w:r>
              <w:rPr>
                <w:rStyle w:val="EDBTBLTXT10ptBlack"/>
              </w:rPr>
              <w:t>Procedure</w:t>
            </w:r>
          </w:p>
        </w:tc>
        <w:tc>
          <w:tcPr>
            <w:tcW w:w="1260" w:type="dxa"/>
          </w:tcPr>
          <w:p w:rsidR="006F2817" w:rsidRDefault="006F2817" w:rsidP="006F2817">
            <w:pPr>
              <w:pStyle w:val="Default"/>
              <w:jc w:val="center"/>
              <w:rPr>
                <w:rStyle w:val="EDBTBLKeyword9ptBlack"/>
              </w:rPr>
            </w:pPr>
            <w:r>
              <w:rPr>
                <w:rStyle w:val="EDBTBLKeyword9ptBlack"/>
              </w:rPr>
              <w:t>n/a</w:t>
            </w:r>
          </w:p>
        </w:tc>
        <w:tc>
          <w:tcPr>
            <w:tcW w:w="3600" w:type="dxa"/>
          </w:tcPr>
          <w:p w:rsidR="006F2817" w:rsidRDefault="006F2817" w:rsidP="006F2817">
            <w:pPr>
              <w:pStyle w:val="Default"/>
              <w:rPr>
                <w:rStyle w:val="EDBTBLTXT10ptBlack"/>
              </w:rPr>
            </w:pPr>
            <w:r>
              <w:rPr>
                <w:rStyle w:val="EDBTBLTXT10ptBlack"/>
              </w:rPr>
              <w:t xml:space="preserve">Terminate the SMTP session and disconnect. </w:t>
            </w:r>
          </w:p>
        </w:tc>
      </w:tr>
      <w:tr w:rsidR="006F2817">
        <w:tc>
          <w:tcPr>
            <w:tcW w:w="3255" w:type="dxa"/>
          </w:tcPr>
          <w:p w:rsidR="006F2817" w:rsidRDefault="006F2817" w:rsidP="006F2817">
            <w:pPr>
              <w:pStyle w:val="Default"/>
              <w:rPr>
                <w:rStyle w:val="EDBTBLKeyword9ptBlack"/>
              </w:rPr>
            </w:pPr>
            <w:r>
              <w:rPr>
                <w:rStyle w:val="EDBTBLKeyword9ptBlack"/>
              </w:rPr>
              <w:t>RCPT(</w:t>
            </w:r>
            <w:r>
              <w:rPr>
                <w:rStyle w:val="EDBTBLVariable9ptBlack"/>
              </w:rPr>
              <w:t>c</w:t>
            </w:r>
            <w:r>
              <w:rPr>
                <w:rStyle w:val="EDBTBLKeyword9ptBlack"/>
              </w:rPr>
              <w:t xml:space="preserve"> IN OUT, </w:t>
            </w:r>
            <w:r>
              <w:rPr>
                <w:rStyle w:val="EDBTBLVariable9ptBlack"/>
              </w:rPr>
              <w:t>recipient</w:t>
            </w:r>
            <w:r>
              <w:rPr>
                <w:rStyle w:val="EDBTBLKeyword9ptBlack"/>
              </w:rPr>
              <w:t xml:space="preserve"> [, </w:t>
            </w:r>
            <w:r>
              <w:rPr>
                <w:rStyle w:val="EDBTBLVariable9ptBlack"/>
              </w:rPr>
              <w:t>parameters</w:t>
            </w:r>
            <w:r>
              <w:rPr>
                <w:rStyle w:val="EDBTBLKeyword9ptBlack"/>
              </w:rPr>
              <w:t xml:space="preserve"> ])</w:t>
            </w:r>
          </w:p>
        </w:tc>
        <w:tc>
          <w:tcPr>
            <w:tcW w:w="1260" w:type="dxa"/>
          </w:tcPr>
          <w:p w:rsidR="006F2817" w:rsidRDefault="006F2817" w:rsidP="006F2817">
            <w:pPr>
              <w:pStyle w:val="Default"/>
              <w:jc w:val="center"/>
              <w:rPr>
                <w:rStyle w:val="EDBTBLTXT10ptBlack"/>
              </w:rPr>
            </w:pPr>
            <w:r>
              <w:rPr>
                <w:rStyle w:val="EDBTBLTXT10ptBlack"/>
              </w:rPr>
              <w:t>Procedure</w:t>
            </w:r>
          </w:p>
        </w:tc>
        <w:tc>
          <w:tcPr>
            <w:tcW w:w="1260" w:type="dxa"/>
          </w:tcPr>
          <w:p w:rsidR="006F2817" w:rsidRDefault="006F2817" w:rsidP="006F2817">
            <w:pPr>
              <w:pStyle w:val="Default"/>
              <w:jc w:val="center"/>
              <w:rPr>
                <w:rStyle w:val="EDBTBLKeyword9ptBlack"/>
              </w:rPr>
            </w:pPr>
            <w:r>
              <w:rPr>
                <w:rStyle w:val="EDBTBLKeyword9ptBlack"/>
              </w:rPr>
              <w:t>n/a</w:t>
            </w:r>
          </w:p>
        </w:tc>
        <w:tc>
          <w:tcPr>
            <w:tcW w:w="3600" w:type="dxa"/>
          </w:tcPr>
          <w:p w:rsidR="006F2817" w:rsidRDefault="006F2817" w:rsidP="006F2817">
            <w:pPr>
              <w:pStyle w:val="Default"/>
              <w:rPr>
                <w:rStyle w:val="EDBTBLTXT10ptBlack"/>
              </w:rPr>
            </w:pPr>
            <w:r>
              <w:rPr>
                <w:rStyle w:val="EDBTBLTXT10ptBlack"/>
              </w:rPr>
              <w:t>Specify the recipient of an e-mail message.</w:t>
            </w:r>
          </w:p>
        </w:tc>
      </w:tr>
      <w:tr w:rsidR="006F2817">
        <w:tc>
          <w:tcPr>
            <w:tcW w:w="3255" w:type="dxa"/>
          </w:tcPr>
          <w:p w:rsidR="006F2817" w:rsidRDefault="006F2817" w:rsidP="006F2817">
            <w:pPr>
              <w:pStyle w:val="Default"/>
              <w:rPr>
                <w:rStyle w:val="EDBTBLKeyword9ptBlack"/>
              </w:rPr>
            </w:pPr>
            <w:r>
              <w:rPr>
                <w:rStyle w:val="EDBTBLKeyword9ptBlack"/>
              </w:rPr>
              <w:t>RSET(</w:t>
            </w:r>
            <w:r>
              <w:rPr>
                <w:rStyle w:val="EDBTBLVariable9ptBlack"/>
              </w:rPr>
              <w:t>c</w:t>
            </w:r>
            <w:r>
              <w:rPr>
                <w:rStyle w:val="EDBTBLKeyword9ptBlack"/>
              </w:rPr>
              <w:t xml:space="preserve"> IN OUT)</w:t>
            </w:r>
          </w:p>
        </w:tc>
        <w:tc>
          <w:tcPr>
            <w:tcW w:w="1260" w:type="dxa"/>
          </w:tcPr>
          <w:p w:rsidR="006F2817" w:rsidRDefault="006F2817" w:rsidP="006F2817">
            <w:pPr>
              <w:pStyle w:val="Default"/>
              <w:jc w:val="center"/>
              <w:rPr>
                <w:rStyle w:val="EDBTBLTXT10ptBlack"/>
              </w:rPr>
            </w:pPr>
            <w:r>
              <w:rPr>
                <w:rStyle w:val="EDBTBLTXT10ptBlack"/>
              </w:rPr>
              <w:t>Procedure</w:t>
            </w:r>
          </w:p>
        </w:tc>
        <w:tc>
          <w:tcPr>
            <w:tcW w:w="1260" w:type="dxa"/>
          </w:tcPr>
          <w:p w:rsidR="006F2817" w:rsidRDefault="006F2817" w:rsidP="006F2817">
            <w:pPr>
              <w:pStyle w:val="Default"/>
              <w:jc w:val="center"/>
              <w:rPr>
                <w:rStyle w:val="EDBTBLKeyword9ptBlack"/>
              </w:rPr>
            </w:pPr>
            <w:r>
              <w:rPr>
                <w:rStyle w:val="EDBTBLKeyword9ptBlack"/>
              </w:rPr>
              <w:t>n/a</w:t>
            </w:r>
          </w:p>
        </w:tc>
        <w:tc>
          <w:tcPr>
            <w:tcW w:w="3600" w:type="dxa"/>
          </w:tcPr>
          <w:p w:rsidR="006F2817" w:rsidRDefault="006F2817" w:rsidP="006F2817">
            <w:pPr>
              <w:pStyle w:val="Default"/>
              <w:rPr>
                <w:rStyle w:val="EDBTBLTXT10ptBlack"/>
              </w:rPr>
            </w:pPr>
            <w:r>
              <w:rPr>
                <w:rStyle w:val="EDBTBLTXT10ptBlack"/>
              </w:rPr>
              <w:t xml:space="preserve">Terminate the current mail transaction. </w:t>
            </w:r>
          </w:p>
        </w:tc>
      </w:tr>
      <w:tr w:rsidR="006F2817">
        <w:tc>
          <w:tcPr>
            <w:tcW w:w="3255" w:type="dxa"/>
          </w:tcPr>
          <w:p w:rsidR="006F2817" w:rsidRDefault="006F2817" w:rsidP="006F2817">
            <w:pPr>
              <w:pStyle w:val="Default"/>
              <w:rPr>
                <w:rStyle w:val="EDBTBLKeyword9ptBlack"/>
              </w:rPr>
            </w:pPr>
            <w:r>
              <w:rPr>
                <w:rStyle w:val="EDBTBLKeyword9ptBlack"/>
              </w:rPr>
              <w:t>VRFY(</w:t>
            </w:r>
            <w:r>
              <w:rPr>
                <w:rStyle w:val="EDBTBLVariable9ptBlack"/>
              </w:rPr>
              <w:t>c</w:t>
            </w:r>
            <w:r>
              <w:rPr>
                <w:rStyle w:val="EDBTBLKeyword9ptBlack"/>
              </w:rPr>
              <w:t xml:space="preserve"> IN OUT, </w:t>
            </w:r>
            <w:r>
              <w:rPr>
                <w:rStyle w:val="EDBTBLVariable9ptBlack"/>
              </w:rPr>
              <w:t>recipient</w:t>
            </w:r>
            <w:r>
              <w:rPr>
                <w:rStyle w:val="EDBTBLKeyword9ptBlack"/>
              </w:rPr>
              <w:t>)</w:t>
            </w:r>
          </w:p>
        </w:tc>
        <w:tc>
          <w:tcPr>
            <w:tcW w:w="1260" w:type="dxa"/>
          </w:tcPr>
          <w:p w:rsidR="006F2817" w:rsidRDefault="006F2817" w:rsidP="006F2817">
            <w:pPr>
              <w:pStyle w:val="Default"/>
              <w:jc w:val="center"/>
              <w:rPr>
                <w:rStyle w:val="EDBTBLTXT10ptBlack"/>
              </w:rPr>
            </w:pPr>
            <w:r>
              <w:rPr>
                <w:rStyle w:val="EDBTBLTXT10ptBlack"/>
              </w:rPr>
              <w:t>Function</w:t>
            </w:r>
          </w:p>
        </w:tc>
        <w:tc>
          <w:tcPr>
            <w:tcW w:w="1260" w:type="dxa"/>
          </w:tcPr>
          <w:p w:rsidR="006F2817" w:rsidRDefault="006F2817" w:rsidP="006F2817">
            <w:pPr>
              <w:pStyle w:val="Default"/>
              <w:jc w:val="center"/>
              <w:rPr>
                <w:rStyle w:val="EDBTBLKeyword9ptBlack"/>
              </w:rPr>
            </w:pPr>
            <w:r>
              <w:rPr>
                <w:rStyle w:val="EDBTBLKeyword9ptBlack"/>
              </w:rPr>
              <w:t>REPLY</w:t>
            </w:r>
          </w:p>
        </w:tc>
        <w:tc>
          <w:tcPr>
            <w:tcW w:w="3600" w:type="dxa"/>
          </w:tcPr>
          <w:p w:rsidR="006F2817" w:rsidRDefault="006F2817" w:rsidP="006F2817">
            <w:pPr>
              <w:pStyle w:val="Default"/>
              <w:rPr>
                <w:rStyle w:val="EDBTBLTXT10ptBlack"/>
              </w:rPr>
            </w:pPr>
            <w:r>
              <w:rPr>
                <w:rStyle w:val="EDBTBLTXT10ptBlack"/>
              </w:rPr>
              <w:t>Validate an e-mail address.</w:t>
            </w:r>
          </w:p>
        </w:tc>
      </w:tr>
      <w:tr w:rsidR="006F2817">
        <w:tc>
          <w:tcPr>
            <w:tcW w:w="3255" w:type="dxa"/>
          </w:tcPr>
          <w:p w:rsidR="006F2817" w:rsidRDefault="006F2817" w:rsidP="006F2817">
            <w:pPr>
              <w:pStyle w:val="Default"/>
              <w:rPr>
                <w:rStyle w:val="EDBTBLKeyword9ptBlack"/>
              </w:rPr>
            </w:pPr>
            <w:r>
              <w:rPr>
                <w:rStyle w:val="EDBTBLKeyword9ptBlack"/>
              </w:rPr>
              <w:t>WRITE_DATA(</w:t>
            </w:r>
            <w:r>
              <w:rPr>
                <w:rStyle w:val="EDBTBLVariable9ptBlack"/>
              </w:rPr>
              <w:t>c</w:t>
            </w:r>
            <w:r>
              <w:rPr>
                <w:rStyle w:val="EDBTBLKeyword9ptBlack"/>
              </w:rPr>
              <w:t xml:space="preserve"> IN OUT, </w:t>
            </w:r>
            <w:r>
              <w:rPr>
                <w:rStyle w:val="EDBTBLVariable9ptBlack"/>
              </w:rPr>
              <w:t>data</w:t>
            </w:r>
            <w:r>
              <w:rPr>
                <w:rStyle w:val="EDBTBLKeyword9ptBlack"/>
              </w:rPr>
              <w:t>)</w:t>
            </w:r>
          </w:p>
        </w:tc>
        <w:tc>
          <w:tcPr>
            <w:tcW w:w="1260" w:type="dxa"/>
          </w:tcPr>
          <w:p w:rsidR="006F2817" w:rsidRDefault="006F2817" w:rsidP="006F2817">
            <w:pPr>
              <w:pStyle w:val="Default"/>
              <w:jc w:val="center"/>
              <w:rPr>
                <w:rStyle w:val="EDBTBLTXT10ptBlack"/>
              </w:rPr>
            </w:pPr>
            <w:r>
              <w:rPr>
                <w:rStyle w:val="EDBTBLTXT10ptBlack"/>
              </w:rPr>
              <w:t>Procedure</w:t>
            </w:r>
          </w:p>
        </w:tc>
        <w:tc>
          <w:tcPr>
            <w:tcW w:w="1260" w:type="dxa"/>
          </w:tcPr>
          <w:p w:rsidR="006F2817" w:rsidRDefault="006F2817" w:rsidP="006F2817">
            <w:pPr>
              <w:pStyle w:val="Default"/>
              <w:jc w:val="center"/>
              <w:rPr>
                <w:rStyle w:val="EDBTBLTXT10ptBlack"/>
              </w:rPr>
            </w:pPr>
            <w:r>
              <w:rPr>
                <w:rStyle w:val="EDBTBLTXT10ptBlack"/>
              </w:rPr>
              <w:t>n/a</w:t>
            </w:r>
          </w:p>
        </w:tc>
        <w:tc>
          <w:tcPr>
            <w:tcW w:w="3600" w:type="dxa"/>
          </w:tcPr>
          <w:p w:rsidR="006F2817" w:rsidRDefault="006F2817" w:rsidP="006F2817">
            <w:pPr>
              <w:pStyle w:val="Default"/>
              <w:rPr>
                <w:rStyle w:val="EDBTBLTXT10ptBlack"/>
              </w:rPr>
            </w:pPr>
            <w:r>
              <w:rPr>
                <w:rStyle w:val="EDBTBLTXT10ptBlack"/>
              </w:rPr>
              <w:t>Write a portion of the e-mail message.</w:t>
            </w:r>
          </w:p>
        </w:tc>
      </w:tr>
    </w:tbl>
    <w:p w:rsidR="006F2817" w:rsidRDefault="006F2817" w:rsidP="006F2817">
      <w:pPr>
        <w:pStyle w:val="EDBTXTNormalWebBlackChar"/>
      </w:pPr>
      <w:r>
        <w:t xml:space="preserve">The following table lists the public variables available in the </w:t>
      </w:r>
      <w:r>
        <w:rPr>
          <w:rStyle w:val="EDBTXTKeywordBlack"/>
        </w:rPr>
        <w:t>UTL_SMTP</w:t>
      </w:r>
      <w:r>
        <w:t xml:space="preserve"> package.</w:t>
      </w:r>
    </w:p>
    <w:p w:rsidR="006F2817" w:rsidRDefault="006F2817" w:rsidP="006F2817">
      <w:pPr>
        <w:pStyle w:val="Caption"/>
        <w:keepNext/>
      </w:pPr>
      <w:r>
        <w:t xml:space="preserve">Table </w:t>
      </w:r>
      <w:fldSimple w:instr=" STYLEREF 1 \s ">
        <w:r w:rsidR="00607D57">
          <w:rPr>
            <w:noProof/>
          </w:rPr>
          <w:t>9</w:t>
        </w:r>
      </w:fldSimple>
      <w:r>
        <w:noBreakHyphen/>
      </w:r>
      <w:fldSimple w:instr=" SEQ Table \* ARABIC \s 1 ">
        <w:r w:rsidR="00607D57">
          <w:rPr>
            <w:noProof/>
          </w:rPr>
          <w:t>21</w:t>
        </w:r>
      </w:fldSimple>
      <w:r>
        <w:t xml:space="preserve"> UTL_SMTP Public Variables</w:t>
      </w:r>
    </w:p>
    <w:tbl>
      <w:tblPr>
        <w:tblW w:w="865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15" w:type="dxa"/>
          <w:left w:w="15" w:type="dxa"/>
          <w:bottom w:w="15" w:type="dxa"/>
          <w:right w:w="15" w:type="dxa"/>
        </w:tblCellMar>
        <w:tblLook w:val="0000" w:firstRow="0" w:lastRow="0" w:firstColumn="0" w:lastColumn="0" w:noHBand="0" w:noVBand="0"/>
      </w:tblPr>
      <w:tblGrid>
        <w:gridCol w:w="2175"/>
        <w:gridCol w:w="1440"/>
        <w:gridCol w:w="720"/>
        <w:gridCol w:w="4320"/>
      </w:tblGrid>
      <w:tr w:rsidR="006F2817">
        <w:trPr>
          <w:tblHeader/>
        </w:trPr>
        <w:tc>
          <w:tcPr>
            <w:tcW w:w="2175" w:type="dxa"/>
            <w:vAlign w:val="center"/>
          </w:tcPr>
          <w:p w:rsidR="006F2817" w:rsidRDefault="006F2817" w:rsidP="006F2817">
            <w:pPr>
              <w:pStyle w:val="EDBTBLHDR10ptBoldBlackCentered"/>
            </w:pPr>
            <w:r>
              <w:t>Public Variables</w:t>
            </w:r>
          </w:p>
        </w:tc>
        <w:tc>
          <w:tcPr>
            <w:tcW w:w="1440" w:type="dxa"/>
            <w:vAlign w:val="center"/>
          </w:tcPr>
          <w:p w:rsidR="006F2817" w:rsidRDefault="006F2817" w:rsidP="006F2817">
            <w:pPr>
              <w:pStyle w:val="EDBTBLHDR10ptBoldBlackCentered"/>
            </w:pPr>
            <w:r>
              <w:t>Data Type</w:t>
            </w:r>
          </w:p>
        </w:tc>
        <w:tc>
          <w:tcPr>
            <w:tcW w:w="720" w:type="dxa"/>
          </w:tcPr>
          <w:p w:rsidR="006F2817" w:rsidRDefault="006F2817" w:rsidP="006F2817">
            <w:pPr>
              <w:pStyle w:val="EDBTBLHDR10ptBoldBlackCentered"/>
            </w:pPr>
            <w:r>
              <w:t>Value</w:t>
            </w:r>
          </w:p>
        </w:tc>
        <w:tc>
          <w:tcPr>
            <w:tcW w:w="4320" w:type="dxa"/>
            <w:vAlign w:val="center"/>
          </w:tcPr>
          <w:p w:rsidR="006F2817" w:rsidRDefault="006F2817" w:rsidP="006F2817">
            <w:pPr>
              <w:pStyle w:val="EDBTBLHDR10ptBoldBlackCentered"/>
              <w:rPr>
                <w:rStyle w:val="HTMLTypewriter"/>
              </w:rPr>
            </w:pPr>
            <w:r>
              <w:t>Description</w:t>
            </w:r>
          </w:p>
        </w:tc>
      </w:tr>
      <w:tr w:rsidR="006F2817">
        <w:tc>
          <w:tcPr>
            <w:tcW w:w="2175" w:type="dxa"/>
            <w:vAlign w:val="center"/>
          </w:tcPr>
          <w:p w:rsidR="006F2817" w:rsidRDefault="006F2817" w:rsidP="006F2817">
            <w:pPr>
              <w:pStyle w:val="Default"/>
              <w:rPr>
                <w:rStyle w:val="EDBTBLKeyword9ptBlack"/>
              </w:rPr>
            </w:pPr>
            <w:r>
              <w:rPr>
                <w:rStyle w:val="EDBTBLKeyword9ptBlack"/>
              </w:rPr>
              <w:t>connection</w:t>
            </w:r>
          </w:p>
        </w:tc>
        <w:tc>
          <w:tcPr>
            <w:tcW w:w="1440" w:type="dxa"/>
            <w:vAlign w:val="center"/>
          </w:tcPr>
          <w:p w:rsidR="006F2817" w:rsidRDefault="006F2817" w:rsidP="006F2817">
            <w:pPr>
              <w:pStyle w:val="Default"/>
              <w:jc w:val="center"/>
              <w:rPr>
                <w:rStyle w:val="EDBTBLKeyword9ptBlack"/>
              </w:rPr>
            </w:pPr>
            <w:r>
              <w:rPr>
                <w:rStyle w:val="EDBTBLKeyword9ptBlack"/>
              </w:rPr>
              <w:t>RECORD</w:t>
            </w:r>
          </w:p>
        </w:tc>
        <w:tc>
          <w:tcPr>
            <w:tcW w:w="720" w:type="dxa"/>
          </w:tcPr>
          <w:p w:rsidR="006F2817" w:rsidRDefault="006F2817" w:rsidP="006F2817">
            <w:pPr>
              <w:pStyle w:val="Default"/>
              <w:jc w:val="center"/>
              <w:rPr>
                <w:rStyle w:val="EDBTBLKeyword9ptBlack"/>
              </w:rPr>
            </w:pPr>
          </w:p>
        </w:tc>
        <w:tc>
          <w:tcPr>
            <w:tcW w:w="4320" w:type="dxa"/>
            <w:vAlign w:val="center"/>
          </w:tcPr>
          <w:p w:rsidR="006F2817" w:rsidRDefault="006F2817" w:rsidP="006F2817">
            <w:pPr>
              <w:pStyle w:val="Default"/>
              <w:rPr>
                <w:rStyle w:val="EDBTBLTXT10ptBlack"/>
              </w:rPr>
            </w:pPr>
            <w:r>
              <w:rPr>
                <w:rStyle w:val="EDBTBLTXT10ptBlack"/>
              </w:rPr>
              <w:t>Description of an SMTP connection.</w:t>
            </w:r>
          </w:p>
        </w:tc>
      </w:tr>
      <w:tr w:rsidR="006F2817">
        <w:tc>
          <w:tcPr>
            <w:tcW w:w="2175" w:type="dxa"/>
            <w:vAlign w:val="center"/>
          </w:tcPr>
          <w:p w:rsidR="006F2817" w:rsidRDefault="006F2817" w:rsidP="006F2817">
            <w:pPr>
              <w:pStyle w:val="Default"/>
              <w:rPr>
                <w:rStyle w:val="EDBTBLKeyword9ptBlack"/>
              </w:rPr>
            </w:pPr>
            <w:r>
              <w:rPr>
                <w:rStyle w:val="EDBTBLKeyword9ptBlack"/>
              </w:rPr>
              <w:t>reply</w:t>
            </w:r>
          </w:p>
        </w:tc>
        <w:tc>
          <w:tcPr>
            <w:tcW w:w="1440" w:type="dxa"/>
            <w:vAlign w:val="center"/>
          </w:tcPr>
          <w:p w:rsidR="006F2817" w:rsidRDefault="006F2817" w:rsidP="006F2817">
            <w:pPr>
              <w:pStyle w:val="Default"/>
              <w:jc w:val="center"/>
              <w:rPr>
                <w:rStyle w:val="EDBTBLKeyword9ptBlack"/>
              </w:rPr>
            </w:pPr>
            <w:r>
              <w:rPr>
                <w:rStyle w:val="EDBTBLKeyword9ptBlack"/>
              </w:rPr>
              <w:t>RECORD</w:t>
            </w:r>
          </w:p>
        </w:tc>
        <w:tc>
          <w:tcPr>
            <w:tcW w:w="720" w:type="dxa"/>
          </w:tcPr>
          <w:p w:rsidR="006F2817" w:rsidRDefault="006F2817" w:rsidP="006F2817">
            <w:pPr>
              <w:pStyle w:val="Default"/>
              <w:jc w:val="center"/>
              <w:rPr>
                <w:rStyle w:val="EDBTBLKeyword9ptBlack"/>
              </w:rPr>
            </w:pPr>
          </w:p>
        </w:tc>
        <w:tc>
          <w:tcPr>
            <w:tcW w:w="4320" w:type="dxa"/>
            <w:vAlign w:val="center"/>
          </w:tcPr>
          <w:p w:rsidR="006F2817" w:rsidRDefault="006F2817" w:rsidP="006F2817">
            <w:pPr>
              <w:pStyle w:val="Default"/>
              <w:rPr>
                <w:rStyle w:val="EDBTBLTXT10ptBlack"/>
              </w:rPr>
            </w:pPr>
            <w:r>
              <w:rPr>
                <w:rStyle w:val="EDBTBLTXT10ptBlack"/>
              </w:rPr>
              <w:t>SMTP reply line.</w:t>
            </w:r>
          </w:p>
        </w:tc>
      </w:tr>
    </w:tbl>
    <w:p w:rsidR="006F2817" w:rsidRDefault="006F2817" w:rsidP="006F2817">
      <w:pPr>
        <w:pStyle w:val="EDBTXTNormalWebBlackChar"/>
      </w:pPr>
      <w:bookmarkStart w:id="1995" w:name="_Toc188951205"/>
      <w:bookmarkStart w:id="1996" w:name="_Toc377017822"/>
    </w:p>
    <w:p w:rsidR="006F2817" w:rsidRDefault="006F2817" w:rsidP="006F2817">
      <w:pPr>
        <w:pStyle w:val="Heading3"/>
        <w:suppressAutoHyphens w:val="0"/>
      </w:pPr>
      <w:bookmarkStart w:id="1997" w:name="_Toc444155951"/>
      <w:r>
        <w:lastRenderedPageBreak/>
        <w:t>CONNECTION</w:t>
      </w:r>
      <w:bookmarkEnd w:id="1995"/>
      <w:bookmarkEnd w:id="1996"/>
      <w:bookmarkEnd w:id="1997"/>
    </w:p>
    <w:p w:rsidR="006F2817" w:rsidRDefault="006F2817" w:rsidP="006F2817">
      <w:pPr>
        <w:pStyle w:val="EDBTXTNormalWebBlackChar"/>
      </w:pPr>
      <w:r>
        <w:t xml:space="preserve">The </w:t>
      </w:r>
      <w:r>
        <w:rPr>
          <w:rStyle w:val="EDBTXTKeywordBlack"/>
        </w:rPr>
        <w:t>CONNECTION</w:t>
      </w:r>
      <w:r>
        <w:t xml:space="preserve"> record type provides a description of an SMTP connection.</w:t>
      </w:r>
    </w:p>
    <w:p w:rsidR="006F2817" w:rsidRDefault="006F2817" w:rsidP="006F2817">
      <w:pPr>
        <w:pStyle w:val="EDBEXCourierNew9ptCustomColorRGB4649146Left01"/>
      </w:pPr>
      <w:r>
        <w:t>TYPE connection IS RECORD (</w:t>
      </w:r>
    </w:p>
    <w:p w:rsidR="006F2817" w:rsidRDefault="006F2817" w:rsidP="006F2817">
      <w:pPr>
        <w:pStyle w:val="EDBEXCourierNew9ptCustomColorRGB4649146Left01"/>
      </w:pPr>
      <w:r>
        <w:t xml:space="preserve">    host            VARCHAR2(255),</w:t>
      </w:r>
    </w:p>
    <w:p w:rsidR="006F2817" w:rsidRDefault="006F2817" w:rsidP="006F2817">
      <w:pPr>
        <w:pStyle w:val="EDBEXCourierNew9ptCustomColorRGB4649146Left01"/>
      </w:pPr>
      <w:r>
        <w:t xml:space="preserve">    port            PLS_INTEGER,</w:t>
      </w:r>
    </w:p>
    <w:p w:rsidR="006F2817" w:rsidRDefault="006F2817" w:rsidP="006F2817">
      <w:pPr>
        <w:pStyle w:val="EDBEXCourierNew9ptCustomColorRGB4649146Left01"/>
      </w:pPr>
      <w:r>
        <w:t xml:space="preserve">    tx_timeout      PLS_INTEGER</w:t>
      </w:r>
    </w:p>
    <w:p w:rsidR="006F2817" w:rsidRDefault="006F2817" w:rsidP="006F2817">
      <w:pPr>
        <w:pStyle w:val="EDBEXCourierNew9ptCustomColorRGB4649146Left01"/>
      </w:pPr>
      <w:r>
        <w:t>);</w:t>
      </w:r>
    </w:p>
    <w:p w:rsidR="006F2817" w:rsidRDefault="006F2817" w:rsidP="006F2817">
      <w:pPr>
        <w:pStyle w:val="EDBTXTNormalWebBlackChar"/>
      </w:pPr>
      <w:bookmarkStart w:id="1998" w:name="_Toc188856844"/>
      <w:bookmarkStart w:id="1999" w:name="_Toc188868619"/>
      <w:bookmarkStart w:id="2000" w:name="_Toc188935146"/>
      <w:bookmarkStart w:id="2001" w:name="_Toc188938519"/>
      <w:bookmarkStart w:id="2002" w:name="_Toc188939904"/>
      <w:bookmarkStart w:id="2003" w:name="_Toc188942475"/>
      <w:bookmarkStart w:id="2004" w:name="_Toc188943992"/>
      <w:bookmarkStart w:id="2005" w:name="_Toc188945991"/>
      <w:bookmarkStart w:id="2006" w:name="_Toc188948881"/>
      <w:bookmarkStart w:id="2007" w:name="_Toc188949821"/>
      <w:bookmarkStart w:id="2008" w:name="_Toc188950038"/>
      <w:bookmarkStart w:id="2009" w:name="_Toc188950724"/>
      <w:bookmarkEnd w:id="1998"/>
      <w:bookmarkEnd w:id="1999"/>
      <w:bookmarkEnd w:id="2000"/>
      <w:bookmarkEnd w:id="2001"/>
      <w:bookmarkEnd w:id="2002"/>
      <w:bookmarkEnd w:id="2003"/>
      <w:bookmarkEnd w:id="2004"/>
      <w:bookmarkEnd w:id="2005"/>
      <w:bookmarkEnd w:id="2006"/>
      <w:bookmarkEnd w:id="2007"/>
      <w:bookmarkEnd w:id="2008"/>
      <w:bookmarkEnd w:id="2009"/>
    </w:p>
    <w:p w:rsidR="006F2817" w:rsidRDefault="006F2817" w:rsidP="006F2817">
      <w:pPr>
        <w:pStyle w:val="Heading3"/>
        <w:suppressAutoHyphens w:val="0"/>
      </w:pPr>
      <w:bookmarkStart w:id="2010" w:name="_Ref287615206"/>
      <w:bookmarkStart w:id="2011" w:name="_Toc377017823"/>
      <w:bookmarkStart w:id="2012" w:name="_Toc444155952"/>
      <w:r>
        <w:t>REPLY/REPLIES</w:t>
      </w:r>
      <w:bookmarkEnd w:id="2010"/>
      <w:bookmarkEnd w:id="2011"/>
      <w:bookmarkEnd w:id="2012"/>
    </w:p>
    <w:p w:rsidR="006F2817" w:rsidRDefault="006F2817" w:rsidP="006F2817">
      <w:pPr>
        <w:pStyle w:val="EDBTXTNormalWebBlackChar"/>
      </w:pPr>
      <w:r>
        <w:t xml:space="preserve">The </w:t>
      </w:r>
      <w:r>
        <w:rPr>
          <w:rStyle w:val="EDBTXTKeywordBlack"/>
        </w:rPr>
        <w:t>REPLY</w:t>
      </w:r>
      <w:r>
        <w:t xml:space="preserve"> record type provides a description of an SMTP reply line. </w:t>
      </w:r>
      <w:r>
        <w:rPr>
          <w:rStyle w:val="EDBTXTKeywordBlack"/>
        </w:rPr>
        <w:t>REPLIES</w:t>
      </w:r>
      <w:r>
        <w:t xml:space="preserve"> is a table of multiple SMTP reply lines.</w:t>
      </w:r>
    </w:p>
    <w:p w:rsidR="006F2817" w:rsidRDefault="006F2817" w:rsidP="006F2817">
      <w:pPr>
        <w:pStyle w:val="EDBEXCourierNew9ptCustomColorRGB4649146Left01"/>
      </w:pPr>
      <w:r>
        <w:t>TYPE reply IS RECORD (</w:t>
      </w:r>
    </w:p>
    <w:p w:rsidR="006F2817" w:rsidRDefault="006F2817" w:rsidP="006F2817">
      <w:pPr>
        <w:pStyle w:val="EDBEXCourierNew9ptCustomColorRGB4649146Left01"/>
      </w:pPr>
      <w:r>
        <w:t xml:space="preserve">    code            INTEGER,</w:t>
      </w:r>
    </w:p>
    <w:p w:rsidR="006F2817" w:rsidRDefault="006F2817" w:rsidP="006F2817">
      <w:pPr>
        <w:pStyle w:val="EDBEXCourierNew9ptCustomColorRGB4649146Left01"/>
      </w:pPr>
      <w:r>
        <w:t xml:space="preserve">    text            VARCHAR2(508)</w:t>
      </w:r>
    </w:p>
    <w:p w:rsidR="006F2817" w:rsidRDefault="006F2817" w:rsidP="006F2817">
      <w:pPr>
        <w:pStyle w:val="EDBEXCourierNew9ptCustomColorRGB4649146Left01"/>
      </w:pPr>
      <w:r>
        <w:t>);</w:t>
      </w:r>
    </w:p>
    <w:p w:rsidR="006F2817" w:rsidRDefault="006F2817" w:rsidP="006F2817">
      <w:pPr>
        <w:pStyle w:val="EDBEXCourierNew9ptCustomColorRGB4649146Left01"/>
      </w:pPr>
      <w:r>
        <w:t>TYPE replies IS TABLE OF reply INDEX BY BINARY_INTEGER;</w:t>
      </w:r>
    </w:p>
    <w:p w:rsidR="006F2817" w:rsidRPr="00532D3E" w:rsidRDefault="006F2817" w:rsidP="006F2817">
      <w:pPr>
        <w:pStyle w:val="EDBTXTNormalWebBlackChar"/>
      </w:pPr>
      <w:bookmarkStart w:id="2013" w:name="_Toc188951207"/>
    </w:p>
    <w:p w:rsidR="006F2817" w:rsidRDefault="006F2817" w:rsidP="006F2817">
      <w:pPr>
        <w:pStyle w:val="Heading3"/>
        <w:suppressAutoHyphens w:val="0"/>
      </w:pPr>
      <w:bookmarkStart w:id="2014" w:name="_Toc377017824"/>
      <w:bookmarkStart w:id="2015" w:name="_Toc444155953"/>
      <w:r>
        <w:t>CLOSE_DATA</w:t>
      </w:r>
      <w:bookmarkEnd w:id="2013"/>
      <w:bookmarkEnd w:id="2014"/>
      <w:bookmarkEnd w:id="2015"/>
    </w:p>
    <w:p w:rsidR="006F2817" w:rsidRDefault="006F2817" w:rsidP="006F2817">
      <w:pPr>
        <w:pStyle w:val="EDBTXTNormalWebBlackChar"/>
      </w:pPr>
      <w:r>
        <w:t xml:space="preserve">The </w:t>
      </w:r>
      <w:r>
        <w:rPr>
          <w:rStyle w:val="EDBTXTKeywordBlack"/>
        </w:rPr>
        <w:t>CLOSE_DATA</w:t>
      </w:r>
      <w:r>
        <w:t xml:space="preserve"> procedure terminates an e-mail message by sending the following sequence:</w:t>
      </w:r>
    </w:p>
    <w:p w:rsidR="006F2817" w:rsidRPr="00B42232" w:rsidRDefault="006F2817" w:rsidP="006F2817">
      <w:pPr>
        <w:pStyle w:val="EDBSYNTXPreformattedBlackLeft033"/>
        <w:rPr>
          <w:rStyle w:val="EDBTXTKeywordBlack"/>
          <w:rFonts w:cs="Times New Roman"/>
        </w:rPr>
      </w:pPr>
      <w:r w:rsidRPr="00B42232">
        <w:rPr>
          <w:rStyle w:val="EDBTXTKeywordBlack"/>
          <w:rFonts w:cs="Times New Roman"/>
        </w:rPr>
        <w:t>&lt;CR&gt;&lt;LF&gt;.&lt;CR&gt;&lt;LF&gt;</w:t>
      </w:r>
    </w:p>
    <w:p w:rsidR="006F2817" w:rsidRDefault="006F2817" w:rsidP="006F2817">
      <w:pPr>
        <w:pStyle w:val="EDBTXTNormalWebBlackChar"/>
      </w:pPr>
      <w:r>
        <w:t>This is a single period at the beginning of a line.</w:t>
      </w:r>
    </w:p>
    <w:p w:rsidR="006F2817" w:rsidRDefault="006F2817" w:rsidP="006F2817">
      <w:pPr>
        <w:pStyle w:val="EDBSYNTXPreformattedBlackLeft033"/>
        <w:ind w:left="0"/>
      </w:pPr>
      <w:r>
        <w:t>CLOSE_DATA(</w:t>
      </w:r>
      <w:r>
        <w:rPr>
          <w:rStyle w:val="EDBTXTVariable11ptBlack"/>
        </w:rPr>
        <w:t>c</w:t>
      </w:r>
      <w:r>
        <w:t xml:space="preserve"> IN OUT CONNECTION)</w:t>
      </w:r>
    </w:p>
    <w:p w:rsidR="006F2817" w:rsidRPr="00B42232" w:rsidRDefault="006F2817" w:rsidP="006F2817">
      <w:pPr>
        <w:pStyle w:val="EDBTXTNormalWebBlackChar"/>
        <w:rPr>
          <w:rStyle w:val="EDBTXTEmphasisNormalWebBoldBlackChar"/>
        </w:rPr>
      </w:pPr>
      <w:r w:rsidRPr="00B42232">
        <w:rPr>
          <w:rStyle w:val="EDBTXTEmphasisNormalWebBoldBlackChar"/>
        </w:rPr>
        <w:t>Parameters</w:t>
      </w:r>
    </w:p>
    <w:p w:rsidR="006F2817" w:rsidRDefault="006F2817" w:rsidP="006F2817">
      <w:pPr>
        <w:pStyle w:val="EDBTXTNormalWebBlack"/>
        <w:rPr>
          <w:rStyle w:val="EDBTXTVariable11ptBlack"/>
          <w:b/>
        </w:rPr>
      </w:pPr>
      <w:r>
        <w:rPr>
          <w:rStyle w:val="EDBTXTVariable11ptBlack"/>
        </w:rPr>
        <w:t>c</w:t>
      </w:r>
    </w:p>
    <w:p w:rsidR="006F2817" w:rsidRDefault="006F2817" w:rsidP="006F2817">
      <w:pPr>
        <w:pStyle w:val="EDBTXTIndentNormalWebLeft05"/>
      </w:pPr>
      <w:r>
        <w:t>The SMTP connection to be closed.</w:t>
      </w:r>
    </w:p>
    <w:p w:rsidR="006F2817" w:rsidRPr="00532D3E" w:rsidRDefault="006F2817" w:rsidP="006F2817">
      <w:pPr>
        <w:pStyle w:val="EDBTXTNormalWebBlackChar"/>
      </w:pPr>
      <w:bookmarkStart w:id="2016" w:name="_Ref185916410"/>
      <w:bookmarkStart w:id="2017" w:name="_Toc188951208"/>
    </w:p>
    <w:p w:rsidR="006F2817" w:rsidRDefault="006F2817" w:rsidP="006F2817">
      <w:pPr>
        <w:pStyle w:val="Heading3"/>
        <w:suppressAutoHyphens w:val="0"/>
      </w:pPr>
      <w:bookmarkStart w:id="2018" w:name="_Toc377017825"/>
      <w:bookmarkStart w:id="2019" w:name="_Toc444155954"/>
      <w:r>
        <w:t>COMMAND</w:t>
      </w:r>
      <w:bookmarkEnd w:id="2016"/>
      <w:bookmarkEnd w:id="2017"/>
      <w:bookmarkEnd w:id="2018"/>
      <w:bookmarkEnd w:id="2019"/>
    </w:p>
    <w:p w:rsidR="006F2817" w:rsidRDefault="006F2817" w:rsidP="006F2817">
      <w:pPr>
        <w:pStyle w:val="EDBTXTNormalWebBlackChar"/>
      </w:pPr>
      <w:r>
        <w:t xml:space="preserve">The </w:t>
      </w:r>
      <w:r>
        <w:rPr>
          <w:rStyle w:val="EDBTXTKeywordBlack"/>
        </w:rPr>
        <w:t>COMMAND</w:t>
      </w:r>
      <w:r>
        <w:t xml:space="preserve"> procedure provides the capability to execute an SMTP command.  If you are expecting multiple reply lines, use </w:t>
      </w:r>
      <w:r w:rsidRPr="00DD678C">
        <w:rPr>
          <w:rStyle w:val="EDBTXTKeywordBlack"/>
        </w:rPr>
        <w:t>COMMAND_REPLIES</w:t>
      </w:r>
      <w:r>
        <w:t>.</w:t>
      </w:r>
    </w:p>
    <w:p w:rsidR="006F2817" w:rsidRDefault="006F2817" w:rsidP="006F2817">
      <w:pPr>
        <w:pStyle w:val="EDBSYNTXPreformattedBlackLeft033"/>
        <w:ind w:left="0"/>
      </w:pPr>
      <w:r>
        <w:rPr>
          <w:rStyle w:val="EDBTXTVariable11ptBlack"/>
        </w:rPr>
        <w:lastRenderedPageBreak/>
        <w:t>reply</w:t>
      </w:r>
      <w:r>
        <w:t xml:space="preserve"> REPLY COMMAND(</w:t>
      </w:r>
      <w:r>
        <w:rPr>
          <w:rStyle w:val="EDBTXTVariable11ptBlack"/>
        </w:rPr>
        <w:t>c</w:t>
      </w:r>
      <w:r>
        <w:t xml:space="preserve"> IN OUT CONNECTION, </w:t>
      </w:r>
      <w:r>
        <w:rPr>
          <w:rStyle w:val="EDBTXTVariable11ptBlack"/>
        </w:rPr>
        <w:t>cmd</w:t>
      </w:r>
      <w:r>
        <w:t xml:space="preserve"> VARCHAR2</w:t>
      </w:r>
    </w:p>
    <w:p w:rsidR="006F2817" w:rsidRDefault="006F2817" w:rsidP="006F2817">
      <w:pPr>
        <w:pStyle w:val="EDBSYNTXPreformattedBlackLeft033"/>
        <w:ind w:left="0"/>
      </w:pPr>
      <w:r>
        <w:t xml:space="preserve">  [, </w:t>
      </w:r>
      <w:r>
        <w:rPr>
          <w:rStyle w:val="EDBTXTVariable11ptBlack"/>
        </w:rPr>
        <w:t>arg</w:t>
      </w:r>
      <w:r>
        <w:t xml:space="preserve"> VARCHAR2 ])</w:t>
      </w:r>
    </w:p>
    <w:p w:rsidR="006F2817" w:rsidRDefault="006F2817" w:rsidP="006F2817">
      <w:pPr>
        <w:pStyle w:val="EDBSYNTXPreformattedBlackLeft033"/>
        <w:ind w:left="0"/>
      </w:pPr>
    </w:p>
    <w:p w:rsidR="006F2817" w:rsidRDefault="006F2817" w:rsidP="006F2817">
      <w:pPr>
        <w:pStyle w:val="EDBSYNTXPreformattedBlackLeft033"/>
        <w:ind w:left="0"/>
      </w:pPr>
      <w:r>
        <w:t>COMMAND(</w:t>
      </w:r>
      <w:r>
        <w:rPr>
          <w:rStyle w:val="EDBTXTVariable11ptBlack"/>
        </w:rPr>
        <w:t>c</w:t>
      </w:r>
      <w:r>
        <w:t xml:space="preserve"> IN OUT CONNECTION, </w:t>
      </w:r>
      <w:r>
        <w:rPr>
          <w:rStyle w:val="EDBTXTVariable11ptBlack"/>
        </w:rPr>
        <w:t>cmd</w:t>
      </w:r>
      <w:r>
        <w:t xml:space="preserve"> VARCHAR2 [, </w:t>
      </w:r>
      <w:r>
        <w:rPr>
          <w:rStyle w:val="EDBTXTVariable11ptBlack"/>
        </w:rPr>
        <w:t>arg</w:t>
      </w:r>
      <w:r>
        <w:t xml:space="preserve"> VARCHAR2 ])</w:t>
      </w:r>
    </w:p>
    <w:p w:rsidR="006F2817" w:rsidRPr="0033443C" w:rsidRDefault="006F2817" w:rsidP="006F2817">
      <w:pPr>
        <w:pStyle w:val="EDBTXTNormalWebBlackChar"/>
        <w:rPr>
          <w:rStyle w:val="EDBTXTEmphasisNormalWebBoldBlackChar"/>
        </w:rPr>
      </w:pPr>
      <w:r w:rsidRPr="0033443C">
        <w:rPr>
          <w:rStyle w:val="EDBTXTEmphasisNormalWebBoldBlackChar"/>
        </w:rPr>
        <w:t>Parameters</w:t>
      </w:r>
    </w:p>
    <w:p w:rsidR="006F2817" w:rsidRDefault="006F2817" w:rsidP="006F2817">
      <w:pPr>
        <w:pStyle w:val="EDBTXTNormalWebBlack"/>
        <w:rPr>
          <w:rStyle w:val="EDBTXTVariable11ptBlack"/>
          <w:b/>
        </w:rPr>
      </w:pPr>
      <w:r>
        <w:rPr>
          <w:rStyle w:val="EDBTXTVariable11ptBlack"/>
        </w:rPr>
        <w:t>c</w:t>
      </w:r>
    </w:p>
    <w:p w:rsidR="006F2817" w:rsidRDefault="006F2817" w:rsidP="006F2817">
      <w:pPr>
        <w:pStyle w:val="EDBTXTIndentNormalWebLeft05"/>
      </w:pPr>
      <w:r>
        <w:t>The SMTP connection to which the command is to be sent.</w:t>
      </w:r>
    </w:p>
    <w:p w:rsidR="006F2817" w:rsidRDefault="006F2817" w:rsidP="006F2817">
      <w:pPr>
        <w:pStyle w:val="EDBTXTNormalWebBlack"/>
        <w:rPr>
          <w:rStyle w:val="EDBTXTVariable11ptBlack"/>
        </w:rPr>
      </w:pPr>
      <w:r>
        <w:rPr>
          <w:rStyle w:val="EDBTXTVariable11ptBlack"/>
        </w:rPr>
        <w:t>cmd</w:t>
      </w:r>
    </w:p>
    <w:p w:rsidR="006F2817" w:rsidRDefault="006F2817" w:rsidP="006F2817">
      <w:pPr>
        <w:pStyle w:val="EDBTXTIndentNormalWebLeft05"/>
      </w:pPr>
      <w:r>
        <w:t>The SMTP command to be processed.</w:t>
      </w:r>
    </w:p>
    <w:p w:rsidR="006F2817" w:rsidRDefault="006F2817" w:rsidP="006F2817">
      <w:pPr>
        <w:pStyle w:val="EDBTXTNormalWebBlack"/>
        <w:rPr>
          <w:rStyle w:val="EDBTXTVariable11ptBlack"/>
        </w:rPr>
      </w:pPr>
      <w:r>
        <w:rPr>
          <w:rStyle w:val="EDBTXTVariable11ptBlack"/>
        </w:rPr>
        <w:t>arg</w:t>
      </w:r>
    </w:p>
    <w:p w:rsidR="006F2817" w:rsidRDefault="006F2817" w:rsidP="006F2817">
      <w:pPr>
        <w:pStyle w:val="EDBTXTIndentNormalWebLeft05"/>
      </w:pPr>
      <w:r>
        <w:t>An argument to the SMTP command. The default is null.</w:t>
      </w:r>
    </w:p>
    <w:p w:rsidR="006F2817" w:rsidRDefault="006F2817" w:rsidP="006F2817">
      <w:pPr>
        <w:pStyle w:val="EDBTXTNormalWebBlack"/>
        <w:rPr>
          <w:rStyle w:val="EDBTXTVariable11ptBlack"/>
        </w:rPr>
      </w:pPr>
      <w:r>
        <w:rPr>
          <w:rStyle w:val="EDBTXTVariable11ptBlack"/>
        </w:rPr>
        <w:t>reply</w:t>
      </w:r>
    </w:p>
    <w:p w:rsidR="006F2817" w:rsidRDefault="006F2817" w:rsidP="006F2817">
      <w:pPr>
        <w:pStyle w:val="EDBTXTIndentNormalWebLeft05"/>
      </w:pPr>
      <w:r>
        <w:t xml:space="preserve">SMTP reply to the command. If SMTP returns multiple replies, only the last one is returned in </w:t>
      </w:r>
      <w:r>
        <w:rPr>
          <w:rStyle w:val="EDBTXTVariable11ptBlack"/>
        </w:rPr>
        <w:t>reply</w:t>
      </w:r>
      <w:r>
        <w:t xml:space="preserve">. </w:t>
      </w:r>
    </w:p>
    <w:p w:rsidR="006F2817" w:rsidRDefault="006F2817" w:rsidP="006F2817">
      <w:pPr>
        <w:pStyle w:val="EDBTXTIndentNormalWebLeft05"/>
      </w:pPr>
      <w:r>
        <w:t xml:space="preserve">See Section </w:t>
      </w:r>
      <w:r w:rsidRPr="00DD678C">
        <w:rPr>
          <w:u w:val="single"/>
        </w:rPr>
        <w:fldChar w:fldCharType="begin"/>
      </w:r>
      <w:r w:rsidRPr="00DD678C">
        <w:rPr>
          <w:u w:val="single"/>
        </w:rPr>
        <w:instrText xml:space="preserve"> REF _Ref287615206 \r \h </w:instrText>
      </w:r>
      <w:r w:rsidRPr="00DD678C">
        <w:rPr>
          <w:u w:val="single"/>
        </w:rPr>
      </w:r>
      <w:r w:rsidRPr="00DD678C">
        <w:rPr>
          <w:u w:val="single"/>
        </w:rPr>
        <w:fldChar w:fldCharType="separate"/>
      </w:r>
      <w:r w:rsidR="00607D57">
        <w:rPr>
          <w:u w:val="single"/>
        </w:rPr>
        <w:t>9.21.2</w:t>
      </w:r>
      <w:r w:rsidRPr="00DD678C">
        <w:rPr>
          <w:u w:val="single"/>
        </w:rPr>
        <w:fldChar w:fldCharType="end"/>
      </w:r>
      <w:r>
        <w:t xml:space="preserve"> for a description of </w:t>
      </w:r>
      <w:r w:rsidRPr="00DD678C">
        <w:rPr>
          <w:rStyle w:val="EDBTXTKeywordBlack"/>
        </w:rPr>
        <w:t>REPLY</w:t>
      </w:r>
      <w:r>
        <w:t xml:space="preserve"> and </w:t>
      </w:r>
      <w:r w:rsidRPr="00DD678C">
        <w:rPr>
          <w:rStyle w:val="EDBTXTKeywordBlack"/>
        </w:rPr>
        <w:t>REPLIES</w:t>
      </w:r>
      <w:r>
        <w:t>.</w:t>
      </w:r>
    </w:p>
    <w:p w:rsidR="006F2817" w:rsidRDefault="006F2817" w:rsidP="006F2817">
      <w:pPr>
        <w:pStyle w:val="EDBTXTNormalWebBlackChar"/>
      </w:pPr>
    </w:p>
    <w:p w:rsidR="006F2817" w:rsidRDefault="006F2817" w:rsidP="006F2817">
      <w:pPr>
        <w:pStyle w:val="Heading3"/>
        <w:suppressAutoHyphens w:val="0"/>
      </w:pPr>
      <w:bookmarkStart w:id="2020" w:name="_Ref185916505"/>
      <w:bookmarkStart w:id="2021" w:name="_Toc188951209"/>
      <w:bookmarkStart w:id="2022" w:name="_Toc377017826"/>
      <w:bookmarkStart w:id="2023" w:name="_Toc444155955"/>
      <w:r>
        <w:t>COMMAND_REPLIES</w:t>
      </w:r>
      <w:bookmarkEnd w:id="2020"/>
      <w:bookmarkEnd w:id="2021"/>
      <w:bookmarkEnd w:id="2022"/>
      <w:bookmarkEnd w:id="2023"/>
    </w:p>
    <w:p w:rsidR="006F2817" w:rsidRDefault="006F2817" w:rsidP="006F2817">
      <w:pPr>
        <w:pStyle w:val="EDBTXTNormalWebBlackChar"/>
      </w:pPr>
      <w:r>
        <w:t xml:space="preserve">The </w:t>
      </w:r>
      <w:r>
        <w:rPr>
          <w:rStyle w:val="EDBTXTKeywordBlack"/>
        </w:rPr>
        <w:t>COMMAND_REPLIES</w:t>
      </w:r>
      <w:r>
        <w:t xml:space="preserve"> function processes an SMTP command that returns multiple reply lines. Use </w:t>
      </w:r>
      <w:r w:rsidRPr="00DD678C">
        <w:rPr>
          <w:rStyle w:val="EDBTXTKeywordBlack"/>
        </w:rPr>
        <w:t>COMMAND</w:t>
      </w:r>
      <w:r>
        <w:t xml:space="preserve"> if only a single reply line is expected.</w:t>
      </w:r>
    </w:p>
    <w:p w:rsidR="006F2817" w:rsidRDefault="006F2817" w:rsidP="006F2817">
      <w:pPr>
        <w:pStyle w:val="EDBSYNTXPreformattedBlackLeft033"/>
        <w:ind w:left="0"/>
      </w:pPr>
      <w:r>
        <w:rPr>
          <w:rStyle w:val="EDBTXTVariable11ptBlack"/>
        </w:rPr>
        <w:t>replies</w:t>
      </w:r>
      <w:r>
        <w:t xml:space="preserve"> REPLIES COMMAND(</w:t>
      </w:r>
      <w:r>
        <w:rPr>
          <w:rStyle w:val="EDBTXTVariable11ptBlack"/>
        </w:rPr>
        <w:t>c</w:t>
      </w:r>
      <w:r>
        <w:t xml:space="preserve"> IN OUT CONNECTION, </w:t>
      </w:r>
      <w:r>
        <w:rPr>
          <w:rStyle w:val="EDBTXTVariable11ptBlack"/>
        </w:rPr>
        <w:t>cmd</w:t>
      </w:r>
      <w:r>
        <w:t xml:space="preserve"> VARCHAR2</w:t>
      </w:r>
    </w:p>
    <w:p w:rsidR="006F2817" w:rsidRDefault="006F2817" w:rsidP="006F2817">
      <w:pPr>
        <w:pStyle w:val="EDBSYNTXPreformattedBlackLeft033"/>
        <w:ind w:left="0"/>
      </w:pPr>
      <w:r>
        <w:t xml:space="preserve">  [, </w:t>
      </w:r>
      <w:r>
        <w:rPr>
          <w:rStyle w:val="EDBTXTVariable11ptBlack"/>
        </w:rPr>
        <w:t>arg</w:t>
      </w:r>
      <w:r>
        <w:t xml:space="preserve"> VARCHAR2 ])</w:t>
      </w:r>
    </w:p>
    <w:p w:rsidR="006F2817" w:rsidRPr="005E3B33" w:rsidRDefault="006F2817" w:rsidP="006F2817">
      <w:pPr>
        <w:pStyle w:val="EDBTXTNormalWebBlackChar"/>
        <w:rPr>
          <w:rStyle w:val="EDBTXTEmphasisNormalWebBoldBlackChar"/>
        </w:rPr>
      </w:pPr>
      <w:r w:rsidRPr="005E3B33">
        <w:rPr>
          <w:rStyle w:val="EDBTXTEmphasisNormalWebBoldBlackChar"/>
        </w:rPr>
        <w:t>Parameters</w:t>
      </w:r>
    </w:p>
    <w:p w:rsidR="006F2817" w:rsidRDefault="006F2817" w:rsidP="006F2817">
      <w:pPr>
        <w:pStyle w:val="EDBTXTNormalWebBlack"/>
        <w:rPr>
          <w:rStyle w:val="EDBTXTVariable11ptBlack"/>
          <w:b/>
        </w:rPr>
      </w:pPr>
      <w:r>
        <w:rPr>
          <w:rStyle w:val="EDBTXTVariable11ptBlack"/>
        </w:rPr>
        <w:t>c</w:t>
      </w:r>
    </w:p>
    <w:p w:rsidR="006F2817" w:rsidRDefault="006F2817" w:rsidP="006F2817">
      <w:pPr>
        <w:pStyle w:val="EDBTXTIndentNormalWebLeft05"/>
      </w:pPr>
      <w:r>
        <w:t>The SMTP connection to which the command is to be sent.</w:t>
      </w:r>
    </w:p>
    <w:p w:rsidR="006F2817" w:rsidRDefault="006F2817" w:rsidP="006F2817">
      <w:pPr>
        <w:pStyle w:val="EDBTXTNormalWebBlack"/>
        <w:rPr>
          <w:rStyle w:val="EDBTXTVariable11ptBlack"/>
        </w:rPr>
      </w:pPr>
      <w:r>
        <w:rPr>
          <w:rStyle w:val="EDBTXTVariable11ptBlack"/>
        </w:rPr>
        <w:t>cmd</w:t>
      </w:r>
    </w:p>
    <w:p w:rsidR="006F2817" w:rsidRDefault="006F2817" w:rsidP="006F2817">
      <w:pPr>
        <w:pStyle w:val="EDBTXTIndentNormalWebLeft05"/>
      </w:pPr>
      <w:r>
        <w:t>The SMTP command to be processed.</w:t>
      </w:r>
    </w:p>
    <w:p w:rsidR="00BF4A42" w:rsidRDefault="00BF4A42" w:rsidP="006F2817">
      <w:pPr>
        <w:pStyle w:val="EDBTXTNormalWebBlack"/>
        <w:rPr>
          <w:rStyle w:val="EDBTXTVariable11ptBlack"/>
        </w:rPr>
      </w:pPr>
    </w:p>
    <w:p w:rsidR="006F2817" w:rsidRDefault="006F2817" w:rsidP="006F2817">
      <w:pPr>
        <w:pStyle w:val="EDBTXTNormalWebBlack"/>
        <w:rPr>
          <w:rStyle w:val="EDBTXTVariable11ptBlack"/>
        </w:rPr>
      </w:pPr>
      <w:r>
        <w:rPr>
          <w:rStyle w:val="EDBTXTVariable11ptBlack"/>
        </w:rPr>
        <w:lastRenderedPageBreak/>
        <w:t>arg</w:t>
      </w:r>
    </w:p>
    <w:p w:rsidR="006F2817" w:rsidRDefault="006F2817" w:rsidP="006F2817">
      <w:pPr>
        <w:pStyle w:val="EDBTXTIndentNormalWebLeft05"/>
      </w:pPr>
      <w:r>
        <w:t>An argument to the SMTP command. The default is null.</w:t>
      </w:r>
    </w:p>
    <w:p w:rsidR="006F2817" w:rsidRDefault="006F2817" w:rsidP="006F2817">
      <w:pPr>
        <w:pStyle w:val="EDBTXTNormalWebBlack"/>
        <w:rPr>
          <w:rStyle w:val="EDBTXTVariable11ptBlack"/>
        </w:rPr>
      </w:pPr>
      <w:r>
        <w:rPr>
          <w:rStyle w:val="EDBTXTVariable11ptBlack"/>
        </w:rPr>
        <w:t>replies</w:t>
      </w:r>
    </w:p>
    <w:p w:rsidR="006F2817" w:rsidRDefault="006F2817" w:rsidP="006F2817">
      <w:pPr>
        <w:pStyle w:val="EDBTXTIndentNormalWebLeft05"/>
      </w:pPr>
      <w:r>
        <w:t xml:space="preserve">SMTP reply lines to the command. See Section </w:t>
      </w:r>
      <w:r w:rsidRPr="00DD678C">
        <w:rPr>
          <w:u w:val="single"/>
        </w:rPr>
        <w:fldChar w:fldCharType="begin"/>
      </w:r>
      <w:r w:rsidRPr="00DD678C">
        <w:rPr>
          <w:u w:val="single"/>
        </w:rPr>
        <w:instrText xml:space="preserve"> REF _Ref287615206 \r \h </w:instrText>
      </w:r>
      <w:r w:rsidRPr="00DD678C">
        <w:rPr>
          <w:u w:val="single"/>
        </w:rPr>
      </w:r>
      <w:r w:rsidRPr="00DD678C">
        <w:rPr>
          <w:u w:val="single"/>
        </w:rPr>
        <w:fldChar w:fldCharType="separate"/>
      </w:r>
      <w:r w:rsidR="00607D57">
        <w:rPr>
          <w:u w:val="single"/>
        </w:rPr>
        <w:t>9.21.2</w:t>
      </w:r>
      <w:r w:rsidRPr="00DD678C">
        <w:rPr>
          <w:u w:val="single"/>
        </w:rPr>
        <w:fldChar w:fldCharType="end"/>
      </w:r>
      <w:r>
        <w:t xml:space="preserve"> for a description of </w:t>
      </w:r>
      <w:r w:rsidRPr="00DD678C">
        <w:rPr>
          <w:rStyle w:val="EDBTXTKeywordBlack"/>
        </w:rPr>
        <w:t>REPLY</w:t>
      </w:r>
      <w:r>
        <w:t xml:space="preserve"> and </w:t>
      </w:r>
      <w:r w:rsidRPr="00DD678C">
        <w:rPr>
          <w:rStyle w:val="EDBTXTKeywordBlack"/>
        </w:rPr>
        <w:t>REPLIES</w:t>
      </w:r>
      <w:r>
        <w:t>.</w:t>
      </w:r>
    </w:p>
    <w:p w:rsidR="006F2817" w:rsidRDefault="006F2817" w:rsidP="006F2817">
      <w:pPr>
        <w:pStyle w:val="EDBTXTNormalWebBlackChar"/>
      </w:pPr>
    </w:p>
    <w:p w:rsidR="006F2817" w:rsidRDefault="006F2817" w:rsidP="006F2817">
      <w:pPr>
        <w:pStyle w:val="Heading3"/>
        <w:suppressAutoHyphens w:val="0"/>
      </w:pPr>
      <w:bookmarkStart w:id="2024" w:name="_Toc188951210"/>
      <w:bookmarkStart w:id="2025" w:name="_Toc377017827"/>
      <w:bookmarkStart w:id="2026" w:name="_Toc444155956"/>
      <w:r>
        <w:t>DATA</w:t>
      </w:r>
      <w:bookmarkEnd w:id="2024"/>
      <w:bookmarkEnd w:id="2025"/>
      <w:bookmarkEnd w:id="2026"/>
    </w:p>
    <w:p w:rsidR="006F2817" w:rsidRDefault="006F2817" w:rsidP="006F2817">
      <w:pPr>
        <w:pStyle w:val="EDBTXTNormalWebBlackChar"/>
      </w:pPr>
      <w:r>
        <w:t xml:space="preserve">The </w:t>
      </w:r>
      <w:r>
        <w:rPr>
          <w:rStyle w:val="EDBTXTKeywordBlack"/>
        </w:rPr>
        <w:t>DATA</w:t>
      </w:r>
      <w:r>
        <w:t xml:space="preserve"> procedure provides the capability to specify the body of the e-mail message. The message is terminated with a </w:t>
      </w:r>
      <w:r>
        <w:rPr>
          <w:rStyle w:val="EDBTXTKeywordBlack"/>
        </w:rPr>
        <w:t>&lt;CR&gt;&lt;LF&gt;.&lt;CR&gt;&lt;LF&gt;</w:t>
      </w:r>
      <w:r>
        <w:t xml:space="preserve"> sequence.</w:t>
      </w:r>
    </w:p>
    <w:p w:rsidR="006F2817" w:rsidRDefault="006F2817" w:rsidP="006F2817">
      <w:pPr>
        <w:pStyle w:val="EDBSYNTXPreformattedBlackLeft033"/>
        <w:ind w:left="0"/>
      </w:pPr>
      <w:r>
        <w:t>DATA(</w:t>
      </w:r>
      <w:r>
        <w:rPr>
          <w:rStyle w:val="EDBTXTVariable11ptBlack"/>
        </w:rPr>
        <w:t>c</w:t>
      </w:r>
      <w:r>
        <w:t xml:space="preserve"> IN OUT CONNECTION, </w:t>
      </w:r>
      <w:r>
        <w:rPr>
          <w:rStyle w:val="EDBTXTVariable11ptBlack"/>
        </w:rPr>
        <w:t>body</w:t>
      </w:r>
      <w:r>
        <w:t xml:space="preserve"> VARCHAR2)</w:t>
      </w:r>
    </w:p>
    <w:p w:rsidR="006F2817" w:rsidRPr="00114DCB" w:rsidRDefault="006F2817" w:rsidP="006F2817">
      <w:pPr>
        <w:pStyle w:val="EDBTXTNormalWebBlackChar"/>
        <w:rPr>
          <w:rStyle w:val="EDBTXTEmphasisNormalWebBoldBlackChar"/>
        </w:rPr>
      </w:pPr>
      <w:r w:rsidRPr="00114DCB">
        <w:rPr>
          <w:rStyle w:val="EDBTXTEmphasisNormalWebBoldBlackChar"/>
        </w:rPr>
        <w:t>Parameters</w:t>
      </w:r>
    </w:p>
    <w:p w:rsidR="006F2817" w:rsidRDefault="006F2817" w:rsidP="006F2817">
      <w:pPr>
        <w:pStyle w:val="EDBTXTNormalWebBlack"/>
        <w:rPr>
          <w:rStyle w:val="EDBTXTVariable11ptBlack"/>
          <w:b/>
        </w:rPr>
      </w:pPr>
      <w:r>
        <w:rPr>
          <w:rStyle w:val="EDBTXTVariable11ptBlack"/>
        </w:rPr>
        <w:t>c</w:t>
      </w:r>
    </w:p>
    <w:p w:rsidR="006F2817" w:rsidRDefault="006F2817" w:rsidP="006F2817">
      <w:pPr>
        <w:pStyle w:val="EDBTXTIndentNormalWebLeft05"/>
      </w:pPr>
      <w:r>
        <w:t>The SMTP connection to which the command is to be sent.</w:t>
      </w:r>
    </w:p>
    <w:p w:rsidR="006F2817" w:rsidRDefault="006F2817" w:rsidP="006F2817">
      <w:pPr>
        <w:pStyle w:val="EDBTXTNormalWebBlack"/>
        <w:rPr>
          <w:rStyle w:val="EDBTXTVariable11ptBlack"/>
        </w:rPr>
      </w:pPr>
      <w:r>
        <w:rPr>
          <w:rStyle w:val="EDBTXTVariable11ptBlack"/>
        </w:rPr>
        <w:t>body</w:t>
      </w:r>
    </w:p>
    <w:p w:rsidR="006F2817" w:rsidRDefault="006F2817" w:rsidP="006F2817">
      <w:pPr>
        <w:pStyle w:val="EDBTXTIndentNormalWebLeft05"/>
      </w:pPr>
      <w:r>
        <w:t>Body of the e-mail message to be sent.</w:t>
      </w:r>
    </w:p>
    <w:p w:rsidR="006F2817" w:rsidRDefault="006F2817" w:rsidP="006F2817">
      <w:pPr>
        <w:pStyle w:val="EDBTXTNormalWebBlackChar"/>
      </w:pPr>
    </w:p>
    <w:p w:rsidR="006F2817" w:rsidRDefault="006F2817" w:rsidP="006F2817">
      <w:pPr>
        <w:pStyle w:val="Heading3"/>
        <w:suppressAutoHyphens w:val="0"/>
      </w:pPr>
      <w:bookmarkStart w:id="2027" w:name="_Ref185924887"/>
      <w:bookmarkStart w:id="2028" w:name="_Toc188951211"/>
      <w:bookmarkStart w:id="2029" w:name="_Toc377017828"/>
      <w:bookmarkStart w:id="2030" w:name="_Toc444155957"/>
      <w:r>
        <w:t>EHLO</w:t>
      </w:r>
      <w:bookmarkEnd w:id="2027"/>
      <w:bookmarkEnd w:id="2028"/>
      <w:bookmarkEnd w:id="2029"/>
      <w:bookmarkEnd w:id="2030"/>
    </w:p>
    <w:p w:rsidR="006F2817" w:rsidRDefault="006F2817" w:rsidP="006F2817">
      <w:pPr>
        <w:pStyle w:val="EDBTXTNormalWebBlackChar"/>
      </w:pPr>
      <w:r>
        <w:t xml:space="preserve">The </w:t>
      </w:r>
      <w:r>
        <w:rPr>
          <w:rStyle w:val="EDBTXTKeywordBlack"/>
        </w:rPr>
        <w:t>EHLO</w:t>
      </w:r>
      <w:r>
        <w:t xml:space="preserve"> procedure performs initial handshaking with the SMTP server after establishing the connection. The </w:t>
      </w:r>
      <w:r>
        <w:rPr>
          <w:rStyle w:val="EDBTXTKeywordBlack"/>
        </w:rPr>
        <w:t>EHLO</w:t>
      </w:r>
      <w:r>
        <w:t xml:space="preserve"> procedure allows the client to identify itself to the SMTP server according to RFC 821. RFC 1869 specifies the format of the information returned in the server’s reply. The </w:t>
      </w:r>
      <w:r>
        <w:fldChar w:fldCharType="begin"/>
      </w:r>
      <w:r>
        <w:instrText xml:space="preserve"> REF _Ref185924907 \h  \* MERGEFORMAT </w:instrText>
      </w:r>
      <w:r>
        <w:fldChar w:fldCharType="separate"/>
      </w:r>
      <w:r w:rsidR="00607D57" w:rsidRPr="00607D57">
        <w:rPr>
          <w:u w:val="single"/>
        </w:rPr>
        <w:t>HELO</w:t>
      </w:r>
      <w:r>
        <w:fldChar w:fldCharType="end"/>
      </w:r>
      <w:r>
        <w:t xml:space="preserve"> procedure performs the equivalent functionality, but returns less information about the server.</w:t>
      </w:r>
    </w:p>
    <w:p w:rsidR="006F2817" w:rsidRDefault="006F2817" w:rsidP="006F2817">
      <w:pPr>
        <w:pStyle w:val="EDBSYNTXPreformattedBlackLeft033"/>
        <w:ind w:left="0"/>
      </w:pPr>
      <w:r>
        <w:t>EHLO(</w:t>
      </w:r>
      <w:r>
        <w:rPr>
          <w:rStyle w:val="EDBTXTVariable11ptBlack"/>
        </w:rPr>
        <w:t>c</w:t>
      </w:r>
      <w:r>
        <w:t xml:space="preserve"> IN OUT CONNECTION, </w:t>
      </w:r>
      <w:r>
        <w:rPr>
          <w:rStyle w:val="EDBTXTVariable11ptBlack"/>
        </w:rPr>
        <w:t>domain</w:t>
      </w:r>
      <w:r>
        <w:t xml:space="preserve"> VARCHAR2)</w:t>
      </w:r>
    </w:p>
    <w:p w:rsidR="006F2817" w:rsidRPr="00114DCB" w:rsidRDefault="006F2817" w:rsidP="006F2817">
      <w:pPr>
        <w:pStyle w:val="EDBTXTNormalWebBlackChar"/>
        <w:rPr>
          <w:rStyle w:val="EDBTXTEmphasisNormalWebBoldBlackChar"/>
        </w:rPr>
      </w:pPr>
      <w:r w:rsidRPr="00114DCB">
        <w:rPr>
          <w:rStyle w:val="EDBTXTEmphasisNormalWebBoldBlackChar"/>
        </w:rPr>
        <w:t>Parameters</w:t>
      </w:r>
    </w:p>
    <w:p w:rsidR="006F2817" w:rsidRDefault="006F2817" w:rsidP="006F2817">
      <w:pPr>
        <w:pStyle w:val="EDBTXTNormalWebBlack"/>
        <w:rPr>
          <w:rStyle w:val="EDBTXTVariable11ptBlack"/>
          <w:b/>
        </w:rPr>
      </w:pPr>
      <w:r>
        <w:rPr>
          <w:rStyle w:val="EDBTXTVariable11ptBlack"/>
        </w:rPr>
        <w:t>c</w:t>
      </w:r>
    </w:p>
    <w:p w:rsidR="006F2817" w:rsidRDefault="006F2817" w:rsidP="006F2817">
      <w:pPr>
        <w:pStyle w:val="EDBTXTIndentNormalWebLeft05"/>
      </w:pPr>
      <w:r>
        <w:t>The connection to the SMTP server over which to perform handshaking.</w:t>
      </w:r>
    </w:p>
    <w:p w:rsidR="006F2817" w:rsidRDefault="006F2817" w:rsidP="006F2817">
      <w:pPr>
        <w:pStyle w:val="EDBTXTNormalWebBlack"/>
        <w:rPr>
          <w:rStyle w:val="EDBTXTVariable11ptBlack"/>
        </w:rPr>
      </w:pPr>
      <w:r>
        <w:rPr>
          <w:rStyle w:val="EDBTXTVariable11ptBlack"/>
        </w:rPr>
        <w:lastRenderedPageBreak/>
        <w:t>domain</w:t>
      </w:r>
    </w:p>
    <w:p w:rsidR="006F2817" w:rsidRDefault="006F2817" w:rsidP="006F2817">
      <w:pPr>
        <w:pStyle w:val="EDBTXTIndentNormalWebLeft05"/>
      </w:pPr>
      <w:r>
        <w:t>Domain name of the sending host.</w:t>
      </w:r>
    </w:p>
    <w:p w:rsidR="006F2817" w:rsidRDefault="006F2817" w:rsidP="006F2817">
      <w:pPr>
        <w:pStyle w:val="EDBTXTNormalWebBlackChar"/>
      </w:pPr>
    </w:p>
    <w:p w:rsidR="006F2817" w:rsidRDefault="006F2817" w:rsidP="006F2817">
      <w:pPr>
        <w:pStyle w:val="Heading3"/>
        <w:suppressAutoHyphens w:val="0"/>
      </w:pPr>
      <w:bookmarkStart w:id="2031" w:name="_Ref185924907"/>
      <w:bookmarkStart w:id="2032" w:name="_Toc188951212"/>
      <w:bookmarkStart w:id="2033" w:name="_Toc377017829"/>
      <w:bookmarkStart w:id="2034" w:name="_Toc444155958"/>
      <w:r>
        <w:t>HELO</w:t>
      </w:r>
      <w:bookmarkEnd w:id="2031"/>
      <w:bookmarkEnd w:id="2032"/>
      <w:bookmarkEnd w:id="2033"/>
      <w:bookmarkEnd w:id="2034"/>
    </w:p>
    <w:p w:rsidR="006F2817" w:rsidRDefault="006F2817" w:rsidP="006F2817">
      <w:pPr>
        <w:pStyle w:val="EDBTXTNormalWebBlackChar"/>
      </w:pPr>
      <w:r>
        <w:t xml:space="preserve">The </w:t>
      </w:r>
      <w:r>
        <w:rPr>
          <w:rStyle w:val="EDBTXTKeywordBlack"/>
        </w:rPr>
        <w:t>HELO</w:t>
      </w:r>
      <w:r>
        <w:t xml:space="preserve"> procedure performs initial handshaking with the SMTP server after establishing the connection. The </w:t>
      </w:r>
      <w:r>
        <w:rPr>
          <w:rStyle w:val="EDBTXTKeywordBlack"/>
        </w:rPr>
        <w:t>HELO</w:t>
      </w:r>
      <w:r>
        <w:t xml:space="preserve"> procedure allows the client to identify itself to the SMTP server according to RFC 821. The </w:t>
      </w:r>
      <w:r>
        <w:fldChar w:fldCharType="begin"/>
      </w:r>
      <w:r>
        <w:instrText xml:space="preserve"> REF _Ref185924887 \h  \* MERGEFORMAT </w:instrText>
      </w:r>
      <w:r>
        <w:fldChar w:fldCharType="separate"/>
      </w:r>
      <w:r w:rsidR="00607D57" w:rsidRPr="00607D57">
        <w:rPr>
          <w:u w:val="single"/>
        </w:rPr>
        <w:t>EHLO</w:t>
      </w:r>
      <w:r>
        <w:fldChar w:fldCharType="end"/>
      </w:r>
      <w:r>
        <w:t xml:space="preserve"> procedure performs the equivalent functionality, but returns more information about the server.</w:t>
      </w:r>
    </w:p>
    <w:p w:rsidR="006F2817" w:rsidRDefault="006F2817" w:rsidP="006F2817">
      <w:pPr>
        <w:pStyle w:val="EDBSYNTXPreformattedBlackLeft033"/>
        <w:ind w:left="0"/>
      </w:pPr>
      <w:r>
        <w:t>HELO(</w:t>
      </w:r>
      <w:r>
        <w:rPr>
          <w:rStyle w:val="EDBTXTVariable11ptBlack"/>
        </w:rPr>
        <w:t>c</w:t>
      </w:r>
      <w:r>
        <w:t xml:space="preserve"> IN OUT, </w:t>
      </w:r>
      <w:r>
        <w:rPr>
          <w:rStyle w:val="EDBTXTVariable11ptBlack"/>
        </w:rPr>
        <w:t>domain</w:t>
      </w:r>
      <w:r>
        <w:t xml:space="preserve"> VARCHAR2)</w:t>
      </w:r>
    </w:p>
    <w:p w:rsidR="006F2817" w:rsidRPr="00114DCB" w:rsidRDefault="006F2817" w:rsidP="006F2817">
      <w:pPr>
        <w:pStyle w:val="EDBTXTNormalWebBlackChar"/>
        <w:rPr>
          <w:rStyle w:val="EDBTXTEmphasisNormalWebBoldBlackChar"/>
        </w:rPr>
      </w:pPr>
      <w:r w:rsidRPr="00114DCB">
        <w:rPr>
          <w:rStyle w:val="EDBTXTEmphasisNormalWebBoldBlackChar"/>
        </w:rPr>
        <w:t>Parameters</w:t>
      </w:r>
    </w:p>
    <w:p w:rsidR="006F2817" w:rsidRDefault="006F2817" w:rsidP="006F2817">
      <w:pPr>
        <w:pStyle w:val="EDBTXTNormalWebBlack"/>
        <w:rPr>
          <w:rStyle w:val="EDBTXTVariable11ptBlack"/>
          <w:b/>
        </w:rPr>
      </w:pPr>
      <w:r>
        <w:rPr>
          <w:rStyle w:val="EDBTXTVariable11ptBlack"/>
        </w:rPr>
        <w:t>c</w:t>
      </w:r>
    </w:p>
    <w:p w:rsidR="006F2817" w:rsidRDefault="006F2817" w:rsidP="006F2817">
      <w:pPr>
        <w:pStyle w:val="EDBTXTIndentNormalWebLeft05"/>
      </w:pPr>
      <w:r>
        <w:t>The connection to the SMTP server over which to perform handshaking.</w:t>
      </w:r>
    </w:p>
    <w:p w:rsidR="006F2817" w:rsidRDefault="006F2817" w:rsidP="006F2817">
      <w:pPr>
        <w:pStyle w:val="EDBTXTNormalWebBlack"/>
        <w:rPr>
          <w:rStyle w:val="EDBTXTVariable11ptBlack"/>
        </w:rPr>
      </w:pPr>
      <w:r>
        <w:rPr>
          <w:rStyle w:val="EDBTXTVariable11ptBlack"/>
        </w:rPr>
        <w:t>domain</w:t>
      </w:r>
    </w:p>
    <w:p w:rsidR="006F2817" w:rsidRDefault="006F2817" w:rsidP="006F2817">
      <w:pPr>
        <w:pStyle w:val="EDBTXTIndentNormalWebLeft05"/>
      </w:pPr>
      <w:r>
        <w:t>Domain name of the sending host.</w:t>
      </w:r>
    </w:p>
    <w:p w:rsidR="006F2817" w:rsidRDefault="006F2817" w:rsidP="006F2817">
      <w:pPr>
        <w:pStyle w:val="EDBTXTNormalWebBlackChar"/>
      </w:pPr>
    </w:p>
    <w:p w:rsidR="006F2817" w:rsidRDefault="006F2817" w:rsidP="006F2817">
      <w:pPr>
        <w:pStyle w:val="Heading3"/>
        <w:suppressAutoHyphens w:val="0"/>
      </w:pPr>
      <w:bookmarkStart w:id="2035" w:name="_Toc188951213"/>
      <w:bookmarkStart w:id="2036" w:name="_Toc377017830"/>
      <w:bookmarkStart w:id="2037" w:name="_Toc444155959"/>
      <w:r>
        <w:t>HELP</w:t>
      </w:r>
      <w:bookmarkEnd w:id="2035"/>
      <w:bookmarkEnd w:id="2036"/>
      <w:bookmarkEnd w:id="2037"/>
    </w:p>
    <w:p w:rsidR="006F2817" w:rsidRDefault="006F2817" w:rsidP="006F2817">
      <w:pPr>
        <w:pStyle w:val="EDBTXTNormalWebBlackChar"/>
      </w:pPr>
      <w:r>
        <w:t xml:space="preserve">The </w:t>
      </w:r>
      <w:r>
        <w:rPr>
          <w:rStyle w:val="EDBTXTKeywordBlack"/>
        </w:rPr>
        <w:t>HELP</w:t>
      </w:r>
      <w:r>
        <w:t xml:space="preserve"> function provides the capability to send the </w:t>
      </w:r>
      <w:r>
        <w:rPr>
          <w:rStyle w:val="EDBTXTKeywordBlack"/>
        </w:rPr>
        <w:t>HELP</w:t>
      </w:r>
      <w:r>
        <w:t xml:space="preserve"> command to the SMTP server.</w:t>
      </w:r>
    </w:p>
    <w:p w:rsidR="006F2817" w:rsidRDefault="006F2817" w:rsidP="006F2817">
      <w:pPr>
        <w:pStyle w:val="EDBSYNTXPreformattedBlackLeft033"/>
        <w:ind w:left="0"/>
      </w:pPr>
      <w:r>
        <w:rPr>
          <w:rStyle w:val="EDBTXTVariable11ptBlack"/>
        </w:rPr>
        <w:t>replies</w:t>
      </w:r>
      <w:r>
        <w:t xml:space="preserve"> REPLIES HELP(</w:t>
      </w:r>
      <w:r>
        <w:rPr>
          <w:rStyle w:val="EDBTXTVariable11ptBlack"/>
        </w:rPr>
        <w:t>c</w:t>
      </w:r>
      <w:r>
        <w:t xml:space="preserve"> IN OUT CONNECTION [, </w:t>
      </w:r>
      <w:r>
        <w:rPr>
          <w:rStyle w:val="EDBTXTVariable11ptBlack"/>
        </w:rPr>
        <w:t>command</w:t>
      </w:r>
      <w:r>
        <w:t xml:space="preserve"> VARCHAR2 ])</w:t>
      </w:r>
    </w:p>
    <w:p w:rsidR="006F2817" w:rsidRPr="00B83BD9" w:rsidRDefault="006F2817" w:rsidP="006F2817">
      <w:pPr>
        <w:pStyle w:val="EDBTXTNormalWebBlackChar"/>
        <w:rPr>
          <w:rStyle w:val="EDBTXTEmphasisNormalWebBoldBlackChar"/>
        </w:rPr>
      </w:pPr>
      <w:r w:rsidRPr="00B83BD9">
        <w:rPr>
          <w:rStyle w:val="EDBTXTEmphasisNormalWebBoldBlackChar"/>
        </w:rPr>
        <w:t>Parameters</w:t>
      </w:r>
    </w:p>
    <w:p w:rsidR="006F2817" w:rsidRPr="00DE52C8" w:rsidRDefault="006F2817" w:rsidP="006F2817">
      <w:pPr>
        <w:pStyle w:val="EDBTXTNormalWebBlack"/>
        <w:rPr>
          <w:rStyle w:val="EDBTXTVariable11ptBlack"/>
        </w:rPr>
      </w:pPr>
      <w:r>
        <w:rPr>
          <w:rStyle w:val="EDBTXTVariable11ptBlack"/>
        </w:rPr>
        <w:t>c</w:t>
      </w:r>
    </w:p>
    <w:p w:rsidR="006F2817" w:rsidRDefault="006F2817" w:rsidP="006F2817">
      <w:pPr>
        <w:pStyle w:val="EDBTXTIndentNormalWebLeft05"/>
      </w:pPr>
      <w:r>
        <w:t>The SMTP connection to which the command is to be sent.</w:t>
      </w:r>
    </w:p>
    <w:p w:rsidR="006F2817" w:rsidRDefault="006F2817" w:rsidP="006F2817">
      <w:pPr>
        <w:pStyle w:val="EDBTXTNormalWebBlack"/>
        <w:rPr>
          <w:rStyle w:val="EDBTXTVariable11ptBlack"/>
        </w:rPr>
      </w:pPr>
      <w:r>
        <w:rPr>
          <w:rStyle w:val="EDBTXTVariable11ptBlack"/>
        </w:rPr>
        <w:t>command</w:t>
      </w:r>
    </w:p>
    <w:p w:rsidR="006F2817" w:rsidRDefault="006F2817" w:rsidP="006F2817">
      <w:pPr>
        <w:pStyle w:val="EDBTXTIndentNormalWebLeft05"/>
      </w:pPr>
      <w:r>
        <w:t>Command on which help is requested.</w:t>
      </w:r>
    </w:p>
    <w:p w:rsidR="00BF4A42" w:rsidRDefault="00BF4A42" w:rsidP="006F2817">
      <w:pPr>
        <w:pStyle w:val="EDBTXTNormalWebBlack"/>
        <w:rPr>
          <w:rStyle w:val="EDBTXTVariable11ptBlack"/>
        </w:rPr>
      </w:pPr>
    </w:p>
    <w:p w:rsidR="006F2817" w:rsidRDefault="006F2817" w:rsidP="006F2817">
      <w:pPr>
        <w:pStyle w:val="EDBTXTNormalWebBlack"/>
        <w:rPr>
          <w:rStyle w:val="EDBTXTVariable11ptBlack"/>
        </w:rPr>
      </w:pPr>
      <w:r>
        <w:rPr>
          <w:rStyle w:val="EDBTXTVariable11ptBlack"/>
        </w:rPr>
        <w:lastRenderedPageBreak/>
        <w:t>replies</w:t>
      </w:r>
    </w:p>
    <w:p w:rsidR="006F2817" w:rsidRDefault="006F2817" w:rsidP="006F2817">
      <w:pPr>
        <w:pStyle w:val="EDBTXTIndentNormalWebLeft05"/>
      </w:pPr>
      <w:r>
        <w:t xml:space="preserve">SMTP reply lines to the command. See Section </w:t>
      </w:r>
      <w:r w:rsidRPr="00DD678C">
        <w:rPr>
          <w:u w:val="single"/>
        </w:rPr>
        <w:fldChar w:fldCharType="begin"/>
      </w:r>
      <w:r w:rsidRPr="00DD678C">
        <w:rPr>
          <w:u w:val="single"/>
        </w:rPr>
        <w:instrText xml:space="preserve"> REF _Ref287615206 \r \h </w:instrText>
      </w:r>
      <w:r w:rsidRPr="00DD678C">
        <w:rPr>
          <w:u w:val="single"/>
        </w:rPr>
      </w:r>
      <w:r w:rsidRPr="00DD678C">
        <w:rPr>
          <w:u w:val="single"/>
        </w:rPr>
        <w:fldChar w:fldCharType="separate"/>
      </w:r>
      <w:r w:rsidR="00607D57">
        <w:rPr>
          <w:u w:val="single"/>
        </w:rPr>
        <w:t>9.21.2</w:t>
      </w:r>
      <w:r w:rsidRPr="00DD678C">
        <w:rPr>
          <w:u w:val="single"/>
        </w:rPr>
        <w:fldChar w:fldCharType="end"/>
      </w:r>
      <w:r>
        <w:t xml:space="preserve"> for a description of </w:t>
      </w:r>
      <w:r w:rsidRPr="00DD678C">
        <w:rPr>
          <w:rStyle w:val="EDBTXTKeywordBlack"/>
        </w:rPr>
        <w:t>REPLY</w:t>
      </w:r>
      <w:r>
        <w:t xml:space="preserve"> and </w:t>
      </w:r>
      <w:r w:rsidRPr="00DD678C">
        <w:rPr>
          <w:rStyle w:val="EDBTXTKeywordBlack"/>
        </w:rPr>
        <w:t>REPLIES</w:t>
      </w:r>
      <w:r>
        <w:t>.</w:t>
      </w:r>
    </w:p>
    <w:p w:rsidR="006F2817" w:rsidRDefault="006F2817" w:rsidP="006F2817">
      <w:pPr>
        <w:pStyle w:val="EDBTXTNormalWebBlackChar"/>
      </w:pPr>
    </w:p>
    <w:p w:rsidR="006F2817" w:rsidRDefault="006F2817" w:rsidP="006F2817">
      <w:pPr>
        <w:pStyle w:val="Heading3"/>
        <w:suppressAutoHyphens w:val="0"/>
      </w:pPr>
      <w:bookmarkStart w:id="2038" w:name="_Toc188951214"/>
      <w:bookmarkStart w:id="2039" w:name="_Toc377017831"/>
      <w:bookmarkStart w:id="2040" w:name="_Toc444155960"/>
      <w:r>
        <w:t>MAIL</w:t>
      </w:r>
      <w:bookmarkEnd w:id="2038"/>
      <w:bookmarkEnd w:id="2039"/>
      <w:bookmarkEnd w:id="2040"/>
    </w:p>
    <w:p w:rsidR="006F2817" w:rsidRDefault="006F2817" w:rsidP="006F2817">
      <w:pPr>
        <w:pStyle w:val="EDBTXTNormalWebBlackChar"/>
      </w:pPr>
      <w:r>
        <w:t xml:space="preserve">The </w:t>
      </w:r>
      <w:r>
        <w:rPr>
          <w:rStyle w:val="EDBTXTKeywordBlack"/>
        </w:rPr>
        <w:t>MAIL</w:t>
      </w:r>
      <w:r>
        <w:t xml:space="preserve"> procedure initiates a mail transaction.</w:t>
      </w:r>
    </w:p>
    <w:p w:rsidR="006F2817" w:rsidRDefault="006F2817" w:rsidP="006F2817">
      <w:pPr>
        <w:pStyle w:val="EDBSYNTXPreformattedBlackLeft033"/>
        <w:ind w:left="0"/>
      </w:pPr>
      <w:r>
        <w:t>MAIL(</w:t>
      </w:r>
      <w:r>
        <w:rPr>
          <w:rStyle w:val="EDBTXTVariable11ptBlack"/>
        </w:rPr>
        <w:t>c</w:t>
      </w:r>
      <w:r>
        <w:t xml:space="preserve"> IN OUT CONNECTION, </w:t>
      </w:r>
      <w:r>
        <w:rPr>
          <w:rStyle w:val="EDBTXTVariable11ptBlack"/>
        </w:rPr>
        <w:t>sender</w:t>
      </w:r>
      <w:r>
        <w:t xml:space="preserve"> VARCHAR2</w:t>
      </w:r>
    </w:p>
    <w:p w:rsidR="006F2817" w:rsidRDefault="006F2817" w:rsidP="006F2817">
      <w:pPr>
        <w:pStyle w:val="EDBSYNTXPreformattedBlackLeft033"/>
        <w:ind w:left="0"/>
      </w:pPr>
      <w:r>
        <w:t xml:space="preserve">  [, </w:t>
      </w:r>
      <w:r>
        <w:rPr>
          <w:rStyle w:val="EDBTXTVariable11ptBlack"/>
        </w:rPr>
        <w:t>parameters</w:t>
      </w:r>
      <w:r>
        <w:t xml:space="preserve"> VARCHAR2 ])</w:t>
      </w:r>
    </w:p>
    <w:p w:rsidR="006F2817" w:rsidRPr="00B83BD9" w:rsidRDefault="006F2817" w:rsidP="006F2817">
      <w:pPr>
        <w:pStyle w:val="EDBTXTNormalWebBlackChar"/>
        <w:rPr>
          <w:rStyle w:val="EDBTXTEmphasisNormalWebBoldBlackChar"/>
        </w:rPr>
      </w:pPr>
      <w:r w:rsidRPr="00B83BD9">
        <w:rPr>
          <w:rStyle w:val="EDBTXTEmphasisNormalWebBoldBlackChar"/>
        </w:rPr>
        <w:t>Parameters</w:t>
      </w:r>
    </w:p>
    <w:p w:rsidR="006F2817" w:rsidRPr="00DE52C8" w:rsidRDefault="006F2817" w:rsidP="006F2817">
      <w:pPr>
        <w:pStyle w:val="EDBTXTNormalWebBlack"/>
        <w:rPr>
          <w:rStyle w:val="EDBTXTVariable11ptBlack"/>
        </w:rPr>
      </w:pPr>
      <w:r>
        <w:rPr>
          <w:rStyle w:val="EDBTXTVariable11ptBlack"/>
        </w:rPr>
        <w:t>c</w:t>
      </w:r>
    </w:p>
    <w:p w:rsidR="006F2817" w:rsidRDefault="006F2817" w:rsidP="006F2817">
      <w:pPr>
        <w:pStyle w:val="EDBTXTIndentNormalWebLeft05"/>
      </w:pPr>
      <w:r>
        <w:t>Connection to SMTP server on which to start a mail transaction.</w:t>
      </w:r>
    </w:p>
    <w:p w:rsidR="006F2817" w:rsidRDefault="006F2817" w:rsidP="006F2817">
      <w:pPr>
        <w:pStyle w:val="EDBTXTNormalWebBlack"/>
        <w:rPr>
          <w:rStyle w:val="EDBTXTVariable11ptBlack"/>
        </w:rPr>
      </w:pPr>
      <w:r>
        <w:rPr>
          <w:rStyle w:val="EDBTXTVariable11ptBlack"/>
        </w:rPr>
        <w:t>sender</w:t>
      </w:r>
    </w:p>
    <w:p w:rsidR="006F2817" w:rsidRDefault="006F2817" w:rsidP="006F2817">
      <w:pPr>
        <w:pStyle w:val="EDBTXTIndentNormalWebLeft05"/>
      </w:pPr>
      <w:r>
        <w:t>The sender’s e-mail address.</w:t>
      </w:r>
    </w:p>
    <w:p w:rsidR="006F2817" w:rsidRDefault="006F2817" w:rsidP="006F2817">
      <w:pPr>
        <w:pStyle w:val="EDBTXTNormalWebBlack"/>
        <w:rPr>
          <w:rStyle w:val="EDBTXTVariable11ptBlack"/>
        </w:rPr>
      </w:pPr>
      <w:r>
        <w:rPr>
          <w:rStyle w:val="EDBTXTVariable11ptBlack"/>
        </w:rPr>
        <w:t>parameters</w:t>
      </w:r>
    </w:p>
    <w:p w:rsidR="006F2817" w:rsidRDefault="006F2817" w:rsidP="006F2817">
      <w:pPr>
        <w:pStyle w:val="EDBTXTIndentNormalWebLeft05"/>
      </w:pPr>
      <w:r>
        <w:t xml:space="preserve">Mail command parameters in the format, </w:t>
      </w:r>
      <w:r>
        <w:rPr>
          <w:rStyle w:val="EDBTXTKeywordBlack"/>
        </w:rPr>
        <w:t>key=value</w:t>
      </w:r>
      <w:r>
        <w:t xml:space="preserve"> as defined in RFC 1869, Section 6.</w:t>
      </w:r>
    </w:p>
    <w:p w:rsidR="006F2817" w:rsidRDefault="006F2817" w:rsidP="006F2817">
      <w:pPr>
        <w:pStyle w:val="EDBTXTNormalWebBlackChar"/>
      </w:pPr>
    </w:p>
    <w:p w:rsidR="006F2817" w:rsidRDefault="006F2817" w:rsidP="006F2817">
      <w:pPr>
        <w:pStyle w:val="Heading3"/>
        <w:suppressAutoHyphens w:val="0"/>
      </w:pPr>
      <w:bookmarkStart w:id="2041" w:name="_Toc188951215"/>
      <w:bookmarkStart w:id="2042" w:name="_Toc377017832"/>
      <w:bookmarkStart w:id="2043" w:name="_Toc444155961"/>
      <w:r>
        <w:t>NOOP</w:t>
      </w:r>
      <w:bookmarkEnd w:id="2041"/>
      <w:bookmarkEnd w:id="2042"/>
      <w:bookmarkEnd w:id="2043"/>
    </w:p>
    <w:p w:rsidR="006F2817" w:rsidRDefault="006F2817" w:rsidP="006F2817">
      <w:pPr>
        <w:pStyle w:val="EDBTXTNormalWebBlackChar"/>
      </w:pPr>
      <w:r>
        <w:t xml:space="preserve">The </w:t>
      </w:r>
      <w:r>
        <w:rPr>
          <w:rStyle w:val="EDBTXTKeywordBlack"/>
        </w:rPr>
        <w:t>NOOP</w:t>
      </w:r>
      <w:r>
        <w:t xml:space="preserve"> function/procedure sends the null command to the SMTP server. The </w:t>
      </w:r>
      <w:r>
        <w:rPr>
          <w:rStyle w:val="EDBTXTKeywordBlack"/>
        </w:rPr>
        <w:t>NOOP</w:t>
      </w:r>
      <w:r>
        <w:t xml:space="preserve"> has no effect upon the server except to obtain a successful response.</w:t>
      </w:r>
    </w:p>
    <w:p w:rsidR="006F2817" w:rsidRDefault="006F2817" w:rsidP="006F2817">
      <w:pPr>
        <w:pStyle w:val="EDBSYNTXPreformattedBlackLeft033"/>
        <w:ind w:left="0"/>
      </w:pPr>
      <w:r>
        <w:rPr>
          <w:rStyle w:val="EDBTXTVariable11ptBlack"/>
        </w:rPr>
        <w:t>reply</w:t>
      </w:r>
      <w:r>
        <w:t xml:space="preserve"> REPLY NOOP(</w:t>
      </w:r>
      <w:r>
        <w:rPr>
          <w:rStyle w:val="EDBTXTVariable11ptBlack"/>
        </w:rPr>
        <w:t>c</w:t>
      </w:r>
      <w:r>
        <w:t xml:space="preserve"> IN OUT CONNECTION)</w:t>
      </w:r>
    </w:p>
    <w:p w:rsidR="006F2817" w:rsidRDefault="006F2817" w:rsidP="006F2817">
      <w:pPr>
        <w:pStyle w:val="EDBSYNTXPreformattedBlackLeft033"/>
        <w:ind w:left="0"/>
      </w:pPr>
    </w:p>
    <w:p w:rsidR="006F2817" w:rsidRDefault="006F2817" w:rsidP="006F2817">
      <w:pPr>
        <w:pStyle w:val="EDBSYNTXPreformattedBlackLeft033"/>
        <w:ind w:left="0"/>
      </w:pPr>
      <w:r>
        <w:t>NOOP(</w:t>
      </w:r>
      <w:r>
        <w:rPr>
          <w:rStyle w:val="EDBTXTVariable11ptBlack"/>
        </w:rPr>
        <w:t>c</w:t>
      </w:r>
      <w:r>
        <w:t xml:space="preserve"> IN OUT CONNECTION)</w:t>
      </w:r>
    </w:p>
    <w:p w:rsidR="006F2817" w:rsidRPr="00B83BD9" w:rsidRDefault="006F2817" w:rsidP="006F2817">
      <w:pPr>
        <w:pStyle w:val="EDBTXTNormalWebBlackChar"/>
        <w:rPr>
          <w:rStyle w:val="EDBTXTEmphasisNormalWebBoldBlackChar"/>
        </w:rPr>
      </w:pPr>
      <w:r w:rsidRPr="00B83BD9">
        <w:rPr>
          <w:rStyle w:val="EDBTXTEmphasisNormalWebBoldBlackChar"/>
        </w:rPr>
        <w:t>Parameters</w:t>
      </w:r>
    </w:p>
    <w:p w:rsidR="006F2817" w:rsidRPr="00DE52C8" w:rsidRDefault="006F2817" w:rsidP="006F2817">
      <w:pPr>
        <w:pStyle w:val="EDBTXTNormalWebBlack"/>
        <w:rPr>
          <w:rStyle w:val="EDBTXTVariable11ptBlack"/>
        </w:rPr>
      </w:pPr>
      <w:r>
        <w:rPr>
          <w:rStyle w:val="EDBTXTVariable11ptBlack"/>
        </w:rPr>
        <w:t>c</w:t>
      </w:r>
    </w:p>
    <w:p w:rsidR="006F2817" w:rsidRDefault="006F2817" w:rsidP="006F2817">
      <w:pPr>
        <w:pStyle w:val="EDBTXTIndentNormalWebLeft05"/>
      </w:pPr>
      <w:r>
        <w:t>The SMTP connection on which to send the command.</w:t>
      </w:r>
    </w:p>
    <w:p w:rsidR="006F2817" w:rsidRDefault="006F2817" w:rsidP="006F2817">
      <w:pPr>
        <w:pStyle w:val="EDBTXTNormalWebBlack"/>
        <w:rPr>
          <w:rStyle w:val="EDBTXTVariable11ptBlack"/>
        </w:rPr>
      </w:pPr>
      <w:r>
        <w:rPr>
          <w:rStyle w:val="EDBTXTVariable11ptBlack"/>
        </w:rPr>
        <w:lastRenderedPageBreak/>
        <w:t>reply</w:t>
      </w:r>
    </w:p>
    <w:p w:rsidR="006F2817" w:rsidRDefault="006F2817" w:rsidP="006F2817">
      <w:pPr>
        <w:pStyle w:val="EDBTXTIndentNormalWebLeft05"/>
      </w:pPr>
      <w:r>
        <w:t xml:space="preserve">SMTP reply to the command. If SMTP returns multiple replies, only the last one is returned in </w:t>
      </w:r>
      <w:r>
        <w:rPr>
          <w:rStyle w:val="EDBTXTVariable11ptBlack"/>
        </w:rPr>
        <w:t>reply</w:t>
      </w:r>
      <w:r>
        <w:t xml:space="preserve">. See Section </w:t>
      </w:r>
      <w:r w:rsidRPr="00DD678C">
        <w:rPr>
          <w:u w:val="single"/>
        </w:rPr>
        <w:fldChar w:fldCharType="begin"/>
      </w:r>
      <w:r w:rsidRPr="00DD678C">
        <w:rPr>
          <w:u w:val="single"/>
        </w:rPr>
        <w:instrText xml:space="preserve"> REF _Ref287615206 \r \h </w:instrText>
      </w:r>
      <w:r w:rsidRPr="00DD678C">
        <w:rPr>
          <w:u w:val="single"/>
        </w:rPr>
      </w:r>
      <w:r w:rsidRPr="00DD678C">
        <w:rPr>
          <w:u w:val="single"/>
        </w:rPr>
        <w:fldChar w:fldCharType="separate"/>
      </w:r>
      <w:r w:rsidR="00607D57">
        <w:rPr>
          <w:u w:val="single"/>
        </w:rPr>
        <w:t>9.21.2</w:t>
      </w:r>
      <w:r w:rsidRPr="00DD678C">
        <w:rPr>
          <w:u w:val="single"/>
        </w:rPr>
        <w:fldChar w:fldCharType="end"/>
      </w:r>
      <w:r>
        <w:t xml:space="preserve"> for a description of </w:t>
      </w:r>
      <w:r w:rsidRPr="00DD678C">
        <w:rPr>
          <w:rStyle w:val="EDBTXTKeywordBlack"/>
        </w:rPr>
        <w:t>REPLY</w:t>
      </w:r>
      <w:r>
        <w:t xml:space="preserve"> and </w:t>
      </w:r>
      <w:r w:rsidRPr="00DD678C">
        <w:rPr>
          <w:rStyle w:val="EDBTXTKeywordBlack"/>
        </w:rPr>
        <w:t>REPLIES</w:t>
      </w:r>
      <w:r>
        <w:t>.</w:t>
      </w:r>
    </w:p>
    <w:p w:rsidR="006F2817" w:rsidRDefault="006F2817" w:rsidP="006F2817">
      <w:pPr>
        <w:pStyle w:val="EDBTXTNormalWebBlackChar"/>
      </w:pPr>
    </w:p>
    <w:p w:rsidR="006F2817" w:rsidRDefault="006F2817" w:rsidP="006F2817">
      <w:pPr>
        <w:pStyle w:val="Heading3"/>
        <w:suppressAutoHyphens w:val="0"/>
      </w:pPr>
      <w:bookmarkStart w:id="2044" w:name="_Toc188951216"/>
      <w:bookmarkStart w:id="2045" w:name="_Toc377017833"/>
      <w:bookmarkStart w:id="2046" w:name="_Toc444155962"/>
      <w:r>
        <w:t>OPEN_CONNECTION</w:t>
      </w:r>
      <w:bookmarkEnd w:id="2044"/>
      <w:bookmarkEnd w:id="2045"/>
      <w:bookmarkEnd w:id="2046"/>
    </w:p>
    <w:p w:rsidR="006F2817" w:rsidRDefault="006F2817" w:rsidP="006F2817">
      <w:pPr>
        <w:pStyle w:val="EDBTXTNormalWebBlackChar"/>
      </w:pPr>
      <w:r>
        <w:t xml:space="preserve">The </w:t>
      </w:r>
      <w:r>
        <w:rPr>
          <w:rStyle w:val="EDBTXTKeywordBlack"/>
        </w:rPr>
        <w:t>OPEN_CONNECTION</w:t>
      </w:r>
      <w:r>
        <w:t xml:space="preserve"> functions open a connection to an SMTP server.</w:t>
      </w:r>
    </w:p>
    <w:p w:rsidR="006F2817" w:rsidRDefault="006F2817" w:rsidP="006F2817">
      <w:pPr>
        <w:pStyle w:val="EDBSYNTXPreformattedBlackLeft033"/>
        <w:ind w:left="0"/>
      </w:pPr>
      <w:r>
        <w:rPr>
          <w:rStyle w:val="EDBTXTVariable11ptBlack"/>
        </w:rPr>
        <w:t>c</w:t>
      </w:r>
      <w:r>
        <w:t xml:space="preserve"> CONNECTION OPEN_CONNECTION(</w:t>
      </w:r>
      <w:r>
        <w:rPr>
          <w:rStyle w:val="EDBTXTVariable11ptBlack"/>
        </w:rPr>
        <w:t>host</w:t>
      </w:r>
      <w:r>
        <w:t xml:space="preserve"> VARCHAR2 [, </w:t>
      </w:r>
      <w:r>
        <w:rPr>
          <w:rStyle w:val="EDBTXTVariable11ptBlack"/>
        </w:rPr>
        <w:t>port</w:t>
      </w:r>
      <w:r>
        <w:t xml:space="preserve"> PLS_INTEGER [, </w:t>
      </w:r>
      <w:r>
        <w:rPr>
          <w:rStyle w:val="EDBTXTVariable11ptBlack"/>
        </w:rPr>
        <w:t>tx_timeout</w:t>
      </w:r>
      <w:r>
        <w:t xml:space="preserve"> PLS_INTEGER DEFAULT NULL]])</w:t>
      </w:r>
    </w:p>
    <w:p w:rsidR="006F2817" w:rsidRPr="00B83BD9" w:rsidRDefault="006F2817" w:rsidP="006F2817">
      <w:pPr>
        <w:pStyle w:val="EDBTXTNormalWebBlackChar"/>
        <w:rPr>
          <w:rStyle w:val="EDBTXTEmphasisNormalWebBoldBlackChar"/>
        </w:rPr>
      </w:pPr>
      <w:r w:rsidRPr="00B83BD9">
        <w:rPr>
          <w:rStyle w:val="EDBTXTEmphasisNormalWebBoldBlackChar"/>
        </w:rPr>
        <w:t>Parameters</w:t>
      </w:r>
    </w:p>
    <w:p w:rsidR="006F2817" w:rsidRPr="00DE52C8" w:rsidRDefault="006F2817" w:rsidP="006F2817">
      <w:pPr>
        <w:pStyle w:val="EDBTXTNormalWebBlack"/>
        <w:rPr>
          <w:rStyle w:val="EDBTXTVariable11ptBlack"/>
        </w:rPr>
      </w:pPr>
      <w:r>
        <w:rPr>
          <w:rStyle w:val="EDBTXTVariable11ptBlack"/>
        </w:rPr>
        <w:t>host</w:t>
      </w:r>
    </w:p>
    <w:p w:rsidR="006F2817" w:rsidRDefault="006F2817" w:rsidP="006F2817">
      <w:pPr>
        <w:pStyle w:val="EDBTXTIndentNormalWebLeft05"/>
      </w:pPr>
      <w:r>
        <w:t>Name of the SMTP server.</w:t>
      </w:r>
    </w:p>
    <w:p w:rsidR="006F2817" w:rsidRDefault="006F2817" w:rsidP="006F2817">
      <w:pPr>
        <w:pStyle w:val="EDBTXTNormalWebBlack"/>
        <w:rPr>
          <w:rStyle w:val="EDBTXTVariable11ptBlack"/>
        </w:rPr>
      </w:pPr>
      <w:r>
        <w:rPr>
          <w:rStyle w:val="EDBTXTVariable11ptBlack"/>
        </w:rPr>
        <w:t>port</w:t>
      </w:r>
    </w:p>
    <w:p w:rsidR="006F2817" w:rsidRDefault="006F2817" w:rsidP="006F2817">
      <w:pPr>
        <w:pStyle w:val="EDBTXTIndentNormalWebLeft05"/>
      </w:pPr>
      <w:r>
        <w:t>Port number on which the SMTP server is listening. The default is 25.</w:t>
      </w:r>
    </w:p>
    <w:p w:rsidR="006F2817" w:rsidRDefault="006F2817" w:rsidP="006F2817">
      <w:pPr>
        <w:pStyle w:val="EDBTXTNormalWebBlack"/>
        <w:rPr>
          <w:rStyle w:val="EDBTXTVariable11ptBlack"/>
        </w:rPr>
      </w:pPr>
      <w:r>
        <w:rPr>
          <w:rStyle w:val="EDBTXTVariable11ptBlack"/>
        </w:rPr>
        <w:t>tx_timeout</w:t>
      </w:r>
    </w:p>
    <w:p w:rsidR="006F2817" w:rsidRDefault="006F2817" w:rsidP="006F2817">
      <w:pPr>
        <w:pStyle w:val="EDBTXTIndentNormalWebLeft05"/>
      </w:pPr>
      <w:r>
        <w:t>Time out value in seconds. Do not wait is indicated by specifying 0. Wait indefinitely is indicated by setting timeout to null. The default is null.</w:t>
      </w:r>
    </w:p>
    <w:p w:rsidR="006F2817" w:rsidRDefault="006F2817" w:rsidP="006F2817">
      <w:pPr>
        <w:pStyle w:val="EDBTXTNormalWebBlack"/>
        <w:rPr>
          <w:rStyle w:val="EDBTXTVariable11ptBlack"/>
        </w:rPr>
      </w:pPr>
      <w:r>
        <w:rPr>
          <w:rStyle w:val="EDBTXTVariable11ptBlack"/>
        </w:rPr>
        <w:t>c</w:t>
      </w:r>
    </w:p>
    <w:p w:rsidR="006F2817" w:rsidRDefault="006F2817" w:rsidP="006F2817">
      <w:pPr>
        <w:pStyle w:val="EDBTXTIndentNormalWebLeft05"/>
      </w:pPr>
      <w:r>
        <w:t>Connection handle returned by the SMTP server.</w:t>
      </w:r>
    </w:p>
    <w:p w:rsidR="006F2817" w:rsidRDefault="006F2817" w:rsidP="006F2817">
      <w:pPr>
        <w:pStyle w:val="EDBTXTNormalWebBlackChar"/>
      </w:pPr>
    </w:p>
    <w:p w:rsidR="006F2817" w:rsidRDefault="006F2817" w:rsidP="006F2817">
      <w:pPr>
        <w:pStyle w:val="Heading3"/>
        <w:suppressAutoHyphens w:val="0"/>
      </w:pPr>
      <w:bookmarkStart w:id="2047" w:name="_Toc188951217"/>
      <w:bookmarkStart w:id="2048" w:name="_Toc377017834"/>
      <w:bookmarkStart w:id="2049" w:name="_Toc444155963"/>
      <w:r>
        <w:t>OPEN_DATA</w:t>
      </w:r>
      <w:bookmarkEnd w:id="2047"/>
      <w:bookmarkEnd w:id="2048"/>
      <w:bookmarkEnd w:id="2049"/>
    </w:p>
    <w:p w:rsidR="006F2817" w:rsidRDefault="006F2817" w:rsidP="006F2817">
      <w:pPr>
        <w:pStyle w:val="EDBTXTNormalWebBlackChar"/>
      </w:pPr>
      <w:r>
        <w:t xml:space="preserve">The </w:t>
      </w:r>
      <w:r>
        <w:rPr>
          <w:rStyle w:val="EDBTXTKeywordBlack"/>
        </w:rPr>
        <w:t>OPEN_DATA</w:t>
      </w:r>
      <w:r>
        <w:t xml:space="preserve"> procedure sends the </w:t>
      </w:r>
      <w:r>
        <w:rPr>
          <w:rStyle w:val="EDBTXTKeywordBlack"/>
        </w:rPr>
        <w:t>DATA</w:t>
      </w:r>
      <w:r>
        <w:t xml:space="preserve"> command to the SMTP server.</w:t>
      </w:r>
    </w:p>
    <w:p w:rsidR="006F2817" w:rsidRDefault="006F2817" w:rsidP="006F2817">
      <w:pPr>
        <w:pStyle w:val="EDBSYNTXPreformattedBlackLeft033"/>
        <w:ind w:left="0"/>
      </w:pPr>
      <w:r>
        <w:t>OPEN_DATA(</w:t>
      </w:r>
      <w:r>
        <w:rPr>
          <w:rStyle w:val="EDBTXTVariable11ptBlack"/>
        </w:rPr>
        <w:t>c</w:t>
      </w:r>
      <w:r>
        <w:t xml:space="preserve"> IN OUT CONNECTION)</w:t>
      </w:r>
    </w:p>
    <w:p w:rsidR="00BF4A42" w:rsidRDefault="00BF4A42" w:rsidP="006F2817">
      <w:pPr>
        <w:pStyle w:val="EDBTXTNormalWebBlackChar"/>
        <w:rPr>
          <w:rStyle w:val="EDBTXTEmphasisNormalWebBoldBlackChar"/>
        </w:rPr>
      </w:pPr>
    </w:p>
    <w:p w:rsidR="00BF4A42" w:rsidRDefault="00BF4A42" w:rsidP="006F2817">
      <w:pPr>
        <w:pStyle w:val="EDBTXTNormalWebBlackChar"/>
        <w:rPr>
          <w:rStyle w:val="EDBTXTEmphasisNormalWebBoldBlackChar"/>
        </w:rPr>
      </w:pPr>
    </w:p>
    <w:p w:rsidR="006F2817" w:rsidRPr="00B83BD9" w:rsidRDefault="006F2817" w:rsidP="006F2817">
      <w:pPr>
        <w:pStyle w:val="EDBTXTNormalWebBlackChar"/>
        <w:rPr>
          <w:rStyle w:val="EDBTXTEmphasisNormalWebBoldBlackChar"/>
        </w:rPr>
      </w:pPr>
      <w:r w:rsidRPr="00B83BD9">
        <w:rPr>
          <w:rStyle w:val="EDBTXTEmphasisNormalWebBoldBlackChar"/>
        </w:rPr>
        <w:lastRenderedPageBreak/>
        <w:t>Parameters</w:t>
      </w:r>
    </w:p>
    <w:p w:rsidR="006F2817" w:rsidRPr="00DE52C8" w:rsidRDefault="006F2817" w:rsidP="006F2817">
      <w:pPr>
        <w:pStyle w:val="EDBTXTNormalWebBlack"/>
        <w:rPr>
          <w:rStyle w:val="EDBTXTVariable11ptBlack"/>
        </w:rPr>
      </w:pPr>
      <w:r>
        <w:rPr>
          <w:rStyle w:val="EDBTXTVariable11ptBlack"/>
        </w:rPr>
        <w:t>c</w:t>
      </w:r>
    </w:p>
    <w:p w:rsidR="006F2817" w:rsidRDefault="006F2817" w:rsidP="006F2817">
      <w:pPr>
        <w:pStyle w:val="EDBTXTIndentNormalWebLeft05"/>
      </w:pPr>
      <w:r>
        <w:t>SMTP connection on which to send the command.</w:t>
      </w:r>
    </w:p>
    <w:p w:rsidR="006F2817" w:rsidRDefault="006F2817" w:rsidP="006F2817">
      <w:pPr>
        <w:pStyle w:val="EDBTXTNormalWebBlackChar"/>
      </w:pPr>
    </w:p>
    <w:p w:rsidR="006F2817" w:rsidRDefault="006F2817" w:rsidP="006F2817">
      <w:pPr>
        <w:pStyle w:val="Heading3"/>
        <w:suppressAutoHyphens w:val="0"/>
      </w:pPr>
      <w:bookmarkStart w:id="2050" w:name="_Toc188951218"/>
      <w:bookmarkStart w:id="2051" w:name="_Toc377017835"/>
      <w:bookmarkStart w:id="2052" w:name="_Toc444155964"/>
      <w:r>
        <w:t>QUIT</w:t>
      </w:r>
      <w:bookmarkEnd w:id="2050"/>
      <w:bookmarkEnd w:id="2051"/>
      <w:bookmarkEnd w:id="2052"/>
    </w:p>
    <w:p w:rsidR="006F2817" w:rsidRDefault="006F2817" w:rsidP="006F2817">
      <w:pPr>
        <w:pStyle w:val="EDBTXTNormalWebBlackChar"/>
      </w:pPr>
      <w:r>
        <w:t xml:space="preserve">The </w:t>
      </w:r>
      <w:r>
        <w:rPr>
          <w:rStyle w:val="EDBTXTKeywordBlack"/>
        </w:rPr>
        <w:t>QUIT</w:t>
      </w:r>
      <w:r>
        <w:t xml:space="preserve"> procedure closes the session with an SMTP server.</w:t>
      </w:r>
    </w:p>
    <w:p w:rsidR="006F2817" w:rsidRDefault="006F2817" w:rsidP="006F2817">
      <w:pPr>
        <w:pStyle w:val="EDBSYNTXPreformattedBlackLeft033"/>
        <w:ind w:left="0"/>
      </w:pPr>
      <w:r>
        <w:t>QUIT(</w:t>
      </w:r>
      <w:r>
        <w:rPr>
          <w:rStyle w:val="EDBTXTVariable11ptBlack"/>
        </w:rPr>
        <w:t>c</w:t>
      </w:r>
      <w:r>
        <w:t xml:space="preserve"> IN OUT CONNECTION)</w:t>
      </w:r>
    </w:p>
    <w:p w:rsidR="006F2817" w:rsidRPr="00501989" w:rsidRDefault="006F2817" w:rsidP="006F2817">
      <w:pPr>
        <w:pStyle w:val="EDBTXTNormalWebBlackChar"/>
        <w:rPr>
          <w:rStyle w:val="EDBTXTEmphasisNormalWebBoldBlackChar"/>
        </w:rPr>
      </w:pPr>
      <w:r w:rsidRPr="00501989">
        <w:rPr>
          <w:rStyle w:val="EDBTXTEmphasisNormalWebBoldBlackChar"/>
        </w:rPr>
        <w:t>Parameters</w:t>
      </w:r>
    </w:p>
    <w:p w:rsidR="006F2817" w:rsidRPr="00DE52C8" w:rsidRDefault="006F2817" w:rsidP="006F2817">
      <w:pPr>
        <w:pStyle w:val="EDBTXTNormalWebBlack"/>
        <w:rPr>
          <w:rStyle w:val="EDBTXTVariable11ptBlack"/>
        </w:rPr>
      </w:pPr>
      <w:r>
        <w:rPr>
          <w:rStyle w:val="EDBTXTVariable11ptBlack"/>
        </w:rPr>
        <w:t>c</w:t>
      </w:r>
    </w:p>
    <w:p w:rsidR="006F2817" w:rsidRDefault="006F2817" w:rsidP="006F2817">
      <w:pPr>
        <w:pStyle w:val="EDBTXTIndentNormalWebLeft05"/>
      </w:pPr>
      <w:r>
        <w:t>SMTP connection to be terminated.</w:t>
      </w:r>
    </w:p>
    <w:p w:rsidR="006F2817" w:rsidRDefault="006F2817" w:rsidP="006F2817">
      <w:pPr>
        <w:pStyle w:val="EDBTXTNormalWebBlackChar"/>
      </w:pPr>
    </w:p>
    <w:p w:rsidR="006F2817" w:rsidRDefault="006F2817" w:rsidP="006F2817">
      <w:pPr>
        <w:pStyle w:val="Heading3"/>
        <w:suppressAutoHyphens w:val="0"/>
      </w:pPr>
      <w:bookmarkStart w:id="2053" w:name="_Toc188951219"/>
      <w:bookmarkStart w:id="2054" w:name="_Toc377017836"/>
      <w:bookmarkStart w:id="2055" w:name="_Toc444155965"/>
      <w:r>
        <w:t>RCPT</w:t>
      </w:r>
      <w:bookmarkEnd w:id="2053"/>
      <w:bookmarkEnd w:id="2054"/>
      <w:bookmarkEnd w:id="2055"/>
    </w:p>
    <w:p w:rsidR="006F2817" w:rsidRDefault="006F2817" w:rsidP="006F2817">
      <w:pPr>
        <w:pStyle w:val="EDBTXTNormalWebBlackChar"/>
      </w:pPr>
      <w:r>
        <w:t xml:space="preserve">The </w:t>
      </w:r>
      <w:r>
        <w:rPr>
          <w:rStyle w:val="EDBTXTKeywordBlack"/>
        </w:rPr>
        <w:t>RCPT</w:t>
      </w:r>
      <w:r>
        <w:t xml:space="preserve"> procedure provides the e-mail address of the recipient. To schedule multiple recipients, invoke </w:t>
      </w:r>
      <w:r>
        <w:rPr>
          <w:rStyle w:val="EDBTXTKeywordBlack"/>
        </w:rPr>
        <w:t>RCPT</w:t>
      </w:r>
      <w:r>
        <w:t xml:space="preserve"> multiple times.</w:t>
      </w:r>
    </w:p>
    <w:p w:rsidR="006F2817" w:rsidRDefault="006F2817" w:rsidP="006F2817">
      <w:pPr>
        <w:pStyle w:val="EDBSYNTXPreformattedBlackLeft033"/>
        <w:ind w:left="0"/>
      </w:pPr>
      <w:r>
        <w:t>RCPT(</w:t>
      </w:r>
      <w:r>
        <w:rPr>
          <w:rStyle w:val="EDBTXTVariable11ptBlack"/>
        </w:rPr>
        <w:t>c</w:t>
      </w:r>
      <w:r>
        <w:t xml:space="preserve"> IN OUT CONNECTION, </w:t>
      </w:r>
      <w:r>
        <w:rPr>
          <w:rStyle w:val="EDBTXTVariable11ptBlack"/>
        </w:rPr>
        <w:t>recipient</w:t>
      </w:r>
      <w:r>
        <w:t xml:space="preserve"> VARCHAR2</w:t>
      </w:r>
    </w:p>
    <w:p w:rsidR="006F2817" w:rsidRDefault="006F2817" w:rsidP="006F2817">
      <w:pPr>
        <w:pStyle w:val="EDBSYNTXPreformattedBlackLeft033"/>
        <w:ind w:left="0"/>
      </w:pPr>
      <w:r>
        <w:t xml:space="preserve">  [, </w:t>
      </w:r>
      <w:r>
        <w:rPr>
          <w:rStyle w:val="EDBTXTVariable11ptBlack"/>
        </w:rPr>
        <w:t>parameters</w:t>
      </w:r>
      <w:r>
        <w:t xml:space="preserve"> VARCHAR2 ])</w:t>
      </w:r>
    </w:p>
    <w:p w:rsidR="006F2817" w:rsidRPr="006C6F92" w:rsidRDefault="006F2817" w:rsidP="006F2817">
      <w:pPr>
        <w:pStyle w:val="EDBTXTNormalWebBlackChar"/>
        <w:rPr>
          <w:rStyle w:val="EDBTXTEmphasisNormalWebBoldBlackChar"/>
        </w:rPr>
      </w:pPr>
      <w:r w:rsidRPr="006C6F92">
        <w:rPr>
          <w:rStyle w:val="EDBTXTEmphasisNormalWebBoldBlackChar"/>
        </w:rPr>
        <w:t>Parameters</w:t>
      </w:r>
    </w:p>
    <w:p w:rsidR="006F2817" w:rsidRPr="00DE52C8" w:rsidRDefault="006F2817" w:rsidP="006F2817">
      <w:pPr>
        <w:pStyle w:val="EDBTXTNormalWebBlack"/>
        <w:rPr>
          <w:rStyle w:val="EDBTXTVariable11ptBlack"/>
        </w:rPr>
      </w:pPr>
      <w:r>
        <w:rPr>
          <w:rStyle w:val="EDBTXTVariable11ptBlack"/>
        </w:rPr>
        <w:t>c</w:t>
      </w:r>
    </w:p>
    <w:p w:rsidR="006F2817" w:rsidRDefault="006F2817" w:rsidP="006F2817">
      <w:pPr>
        <w:pStyle w:val="EDBTXTIndentNormalWebLeft05"/>
      </w:pPr>
      <w:r>
        <w:t>Connection to SMTP server on which to add a recipient.</w:t>
      </w:r>
    </w:p>
    <w:p w:rsidR="006F2817" w:rsidRDefault="006F2817" w:rsidP="006F2817">
      <w:pPr>
        <w:pStyle w:val="EDBTXTNormalWebBlack"/>
        <w:rPr>
          <w:rStyle w:val="EDBTXTVariable11ptBlack"/>
        </w:rPr>
      </w:pPr>
      <w:r>
        <w:rPr>
          <w:rStyle w:val="EDBTXTVariable11ptBlack"/>
        </w:rPr>
        <w:t>recipient</w:t>
      </w:r>
    </w:p>
    <w:p w:rsidR="006F2817" w:rsidRDefault="006F2817" w:rsidP="006F2817">
      <w:pPr>
        <w:pStyle w:val="EDBTXTIndentNormalWebLeft05"/>
      </w:pPr>
      <w:r>
        <w:t>The recipient’s e-mail address.</w:t>
      </w:r>
    </w:p>
    <w:p w:rsidR="006F2817" w:rsidRDefault="006F2817" w:rsidP="006F2817">
      <w:pPr>
        <w:pStyle w:val="EDBTXTNormalWebBlack"/>
        <w:rPr>
          <w:rStyle w:val="EDBTXTVariable11ptBlack"/>
        </w:rPr>
      </w:pPr>
      <w:r>
        <w:rPr>
          <w:rStyle w:val="EDBTXTVariable11ptBlack"/>
        </w:rPr>
        <w:t>parameters</w:t>
      </w:r>
    </w:p>
    <w:p w:rsidR="006F2817" w:rsidRDefault="006F2817" w:rsidP="006F2817">
      <w:pPr>
        <w:pStyle w:val="EDBTXTIndentNormalWebLeft05"/>
      </w:pPr>
      <w:r>
        <w:t xml:space="preserve">Mail command parameters in the format, </w:t>
      </w:r>
      <w:r>
        <w:rPr>
          <w:rStyle w:val="EDBTXTKeywordBlack"/>
        </w:rPr>
        <w:t>key=value</w:t>
      </w:r>
      <w:r>
        <w:t xml:space="preserve"> as defined in RFC 1869, Section 6.</w:t>
      </w:r>
    </w:p>
    <w:p w:rsidR="006F2817" w:rsidRDefault="006F2817" w:rsidP="006F2817">
      <w:pPr>
        <w:pStyle w:val="EDBTXTNormalWebBlackChar"/>
      </w:pPr>
    </w:p>
    <w:p w:rsidR="006F2817" w:rsidRDefault="006F2817" w:rsidP="006F2817">
      <w:pPr>
        <w:pStyle w:val="Heading3"/>
        <w:suppressAutoHyphens w:val="0"/>
      </w:pPr>
      <w:bookmarkStart w:id="2056" w:name="_Toc188951220"/>
      <w:bookmarkStart w:id="2057" w:name="_Toc377017837"/>
      <w:bookmarkStart w:id="2058" w:name="_Toc444155966"/>
      <w:r>
        <w:lastRenderedPageBreak/>
        <w:t>RSET</w:t>
      </w:r>
      <w:bookmarkEnd w:id="2056"/>
      <w:bookmarkEnd w:id="2057"/>
      <w:bookmarkEnd w:id="2058"/>
    </w:p>
    <w:p w:rsidR="006F2817" w:rsidRDefault="006F2817" w:rsidP="006F2817">
      <w:pPr>
        <w:pStyle w:val="EDBTXTNormalWebBlackChar"/>
      </w:pPr>
      <w:r>
        <w:t xml:space="preserve">The </w:t>
      </w:r>
      <w:r>
        <w:rPr>
          <w:rStyle w:val="EDBTXTKeywordBlack"/>
        </w:rPr>
        <w:t>RSET</w:t>
      </w:r>
      <w:r>
        <w:t xml:space="preserve"> procedure provides the capability to terminate the current mail transaction.</w:t>
      </w:r>
    </w:p>
    <w:p w:rsidR="006F2817" w:rsidRDefault="006F2817" w:rsidP="006F2817">
      <w:pPr>
        <w:pStyle w:val="EDBSYNTXPreformattedBlackLeft033"/>
        <w:ind w:left="0"/>
      </w:pPr>
      <w:r>
        <w:t>RSET(</w:t>
      </w:r>
      <w:r>
        <w:rPr>
          <w:rStyle w:val="EDBTXTVariable11ptBlack"/>
        </w:rPr>
        <w:t>c</w:t>
      </w:r>
      <w:r>
        <w:t xml:space="preserve"> IN OUT CONNECTION)</w:t>
      </w:r>
    </w:p>
    <w:p w:rsidR="006F2817" w:rsidRPr="006C6F92" w:rsidRDefault="006F2817" w:rsidP="006F2817">
      <w:pPr>
        <w:pStyle w:val="EDBTXTNormalWebBlackChar"/>
        <w:rPr>
          <w:rStyle w:val="EDBTXTEmphasisNormalWebBoldBlackChar"/>
        </w:rPr>
      </w:pPr>
      <w:r w:rsidRPr="006C6F92">
        <w:rPr>
          <w:rStyle w:val="EDBTXTEmphasisNormalWebBoldBlackChar"/>
        </w:rPr>
        <w:t>Parameters</w:t>
      </w:r>
    </w:p>
    <w:p w:rsidR="006F2817" w:rsidRPr="00DE52C8" w:rsidRDefault="006F2817" w:rsidP="006F2817">
      <w:pPr>
        <w:pStyle w:val="EDBTXTNormalWebBlack"/>
        <w:rPr>
          <w:rStyle w:val="EDBTXTVariable11ptBlack"/>
        </w:rPr>
      </w:pPr>
      <w:r>
        <w:rPr>
          <w:rStyle w:val="EDBTXTVariable11ptBlack"/>
        </w:rPr>
        <w:t>c</w:t>
      </w:r>
    </w:p>
    <w:p w:rsidR="006F2817" w:rsidRDefault="006F2817" w:rsidP="006F2817">
      <w:pPr>
        <w:pStyle w:val="EDBTXTIndentNormalWebLeft05"/>
      </w:pPr>
      <w:r>
        <w:t>SMTP connection on which to cancel the mail transaction.</w:t>
      </w:r>
    </w:p>
    <w:p w:rsidR="006F2817" w:rsidRDefault="006F2817" w:rsidP="006F2817">
      <w:pPr>
        <w:pStyle w:val="EDBTXTNormalWebBlackChar"/>
      </w:pPr>
    </w:p>
    <w:p w:rsidR="006F2817" w:rsidRDefault="006F2817" w:rsidP="006F2817">
      <w:pPr>
        <w:pStyle w:val="Heading3"/>
        <w:suppressAutoHyphens w:val="0"/>
      </w:pPr>
      <w:bookmarkStart w:id="2059" w:name="_Toc188951221"/>
      <w:bookmarkStart w:id="2060" w:name="_Toc377017838"/>
      <w:bookmarkStart w:id="2061" w:name="_Toc444155967"/>
      <w:r>
        <w:t>VRFY</w:t>
      </w:r>
      <w:bookmarkEnd w:id="2059"/>
      <w:bookmarkEnd w:id="2060"/>
      <w:bookmarkEnd w:id="2061"/>
    </w:p>
    <w:p w:rsidR="006F2817" w:rsidRDefault="006F2817" w:rsidP="006F2817">
      <w:pPr>
        <w:pStyle w:val="EDBTXTNormalWebBlackChar"/>
      </w:pPr>
      <w:r>
        <w:t xml:space="preserve">The </w:t>
      </w:r>
      <w:r>
        <w:rPr>
          <w:rStyle w:val="EDBTXTKeywordBlack"/>
        </w:rPr>
        <w:t>VRFY</w:t>
      </w:r>
      <w:r>
        <w:t xml:space="preserve"> function provides the capability to validate and verify the recipient’s e-mail address. If valid, the recipient’s full name and fully qualified mailbox is returned.</w:t>
      </w:r>
    </w:p>
    <w:p w:rsidR="006F2817" w:rsidRDefault="006F2817" w:rsidP="006F2817">
      <w:pPr>
        <w:pStyle w:val="EDBSYNTXPreformattedBlackLeft033"/>
        <w:ind w:left="0"/>
      </w:pPr>
      <w:r>
        <w:rPr>
          <w:rStyle w:val="EDBTXTVariable11ptBlack"/>
        </w:rPr>
        <w:t>reply</w:t>
      </w:r>
      <w:r>
        <w:t xml:space="preserve"> REPLY VRFY(</w:t>
      </w:r>
      <w:r>
        <w:rPr>
          <w:rStyle w:val="EDBTXTVariable11ptBlack"/>
        </w:rPr>
        <w:t>c</w:t>
      </w:r>
      <w:r>
        <w:t xml:space="preserve"> IN OUT CONNECTION, </w:t>
      </w:r>
      <w:r>
        <w:rPr>
          <w:rStyle w:val="EDBTXTVariable11ptBlack"/>
        </w:rPr>
        <w:t>recipient</w:t>
      </w:r>
      <w:r>
        <w:t xml:space="preserve"> VARCHAR2)</w:t>
      </w:r>
    </w:p>
    <w:p w:rsidR="006F2817" w:rsidRPr="009A3A23" w:rsidRDefault="006F2817" w:rsidP="006F2817">
      <w:pPr>
        <w:pStyle w:val="EDBTXTNormalWebBlackChar"/>
        <w:rPr>
          <w:rStyle w:val="EDBTXTEmphasisNormalWebBoldBlackChar"/>
        </w:rPr>
      </w:pPr>
      <w:r w:rsidRPr="009A3A23">
        <w:rPr>
          <w:rStyle w:val="EDBTXTEmphasisNormalWebBoldBlackChar"/>
        </w:rPr>
        <w:t>Parameters</w:t>
      </w:r>
    </w:p>
    <w:p w:rsidR="006F2817" w:rsidRPr="00DE52C8" w:rsidRDefault="006F2817" w:rsidP="006F2817">
      <w:pPr>
        <w:pStyle w:val="EDBTXTNormalWebBlack"/>
        <w:rPr>
          <w:rStyle w:val="EDBTXTVariable11ptBlack"/>
        </w:rPr>
      </w:pPr>
      <w:r>
        <w:rPr>
          <w:rStyle w:val="EDBTXTVariable11ptBlack"/>
        </w:rPr>
        <w:t>c</w:t>
      </w:r>
    </w:p>
    <w:p w:rsidR="006F2817" w:rsidRDefault="006F2817" w:rsidP="006F2817">
      <w:pPr>
        <w:pStyle w:val="EDBTXTIndentNormalWebLeft05"/>
      </w:pPr>
      <w:r>
        <w:t>The SMTP connection on which to verify the e-mail address.</w:t>
      </w:r>
    </w:p>
    <w:p w:rsidR="006F2817" w:rsidRDefault="006F2817" w:rsidP="006F2817">
      <w:pPr>
        <w:pStyle w:val="EDBTXTNormalWebBlack"/>
        <w:rPr>
          <w:rStyle w:val="EDBTXTVariable11ptBlack"/>
        </w:rPr>
      </w:pPr>
      <w:r>
        <w:rPr>
          <w:rStyle w:val="EDBTXTVariable11ptBlack"/>
        </w:rPr>
        <w:t>recipient</w:t>
      </w:r>
    </w:p>
    <w:p w:rsidR="006F2817" w:rsidRDefault="006F2817" w:rsidP="006F2817">
      <w:pPr>
        <w:pStyle w:val="EDBTXTIndentNormalWebLeft05"/>
      </w:pPr>
      <w:r>
        <w:t>The recipient’s e-mail address to be verified.</w:t>
      </w:r>
    </w:p>
    <w:p w:rsidR="006F2817" w:rsidRDefault="006F2817" w:rsidP="006F2817">
      <w:pPr>
        <w:pStyle w:val="EDBTXTNormalWebBlack"/>
        <w:rPr>
          <w:rStyle w:val="EDBTXTVariable11ptBlack"/>
        </w:rPr>
      </w:pPr>
      <w:r>
        <w:rPr>
          <w:rStyle w:val="EDBTXTVariable11ptBlack"/>
        </w:rPr>
        <w:t>reply</w:t>
      </w:r>
    </w:p>
    <w:p w:rsidR="006F2817" w:rsidRDefault="006F2817" w:rsidP="006F2817">
      <w:pPr>
        <w:pStyle w:val="EDBTXTIndentNormalWebLeft05"/>
      </w:pPr>
      <w:r>
        <w:t xml:space="preserve">SMTP reply to the command. If SMTP returns multiple replies, only the last one is returned in </w:t>
      </w:r>
      <w:r>
        <w:rPr>
          <w:rStyle w:val="EDBTXTVariable11ptBlack"/>
        </w:rPr>
        <w:t>reply</w:t>
      </w:r>
      <w:r>
        <w:t xml:space="preserve">. See Section </w:t>
      </w:r>
      <w:r w:rsidRPr="00DD678C">
        <w:rPr>
          <w:u w:val="single"/>
        </w:rPr>
        <w:fldChar w:fldCharType="begin"/>
      </w:r>
      <w:r w:rsidRPr="00DD678C">
        <w:rPr>
          <w:u w:val="single"/>
        </w:rPr>
        <w:instrText xml:space="preserve"> REF _Ref287615206 \r \h </w:instrText>
      </w:r>
      <w:r w:rsidRPr="00DD678C">
        <w:rPr>
          <w:u w:val="single"/>
        </w:rPr>
      </w:r>
      <w:r w:rsidRPr="00DD678C">
        <w:rPr>
          <w:u w:val="single"/>
        </w:rPr>
        <w:fldChar w:fldCharType="separate"/>
      </w:r>
      <w:r w:rsidR="00607D57">
        <w:rPr>
          <w:u w:val="single"/>
        </w:rPr>
        <w:t>9.21.2</w:t>
      </w:r>
      <w:r w:rsidRPr="00DD678C">
        <w:rPr>
          <w:u w:val="single"/>
        </w:rPr>
        <w:fldChar w:fldCharType="end"/>
      </w:r>
      <w:r>
        <w:t xml:space="preserve"> for a description of </w:t>
      </w:r>
      <w:r w:rsidRPr="00DD678C">
        <w:rPr>
          <w:rStyle w:val="EDBTXTKeywordBlack"/>
        </w:rPr>
        <w:t>REPLY</w:t>
      </w:r>
      <w:r>
        <w:t xml:space="preserve"> and </w:t>
      </w:r>
      <w:r w:rsidRPr="00DD678C">
        <w:rPr>
          <w:rStyle w:val="EDBTXTKeywordBlack"/>
        </w:rPr>
        <w:t>REPLIES</w:t>
      </w:r>
      <w:r>
        <w:t>.</w:t>
      </w:r>
    </w:p>
    <w:p w:rsidR="006F2817" w:rsidRDefault="006F2817" w:rsidP="006F2817">
      <w:pPr>
        <w:pStyle w:val="EDBTXTNormalWebBlackChar"/>
      </w:pPr>
    </w:p>
    <w:p w:rsidR="006F2817" w:rsidRDefault="006F2817" w:rsidP="006F2817">
      <w:pPr>
        <w:pStyle w:val="Heading3"/>
        <w:suppressAutoHyphens w:val="0"/>
      </w:pPr>
      <w:bookmarkStart w:id="2062" w:name="_Toc188951222"/>
      <w:bookmarkStart w:id="2063" w:name="_Toc377017839"/>
      <w:bookmarkStart w:id="2064" w:name="_Toc444155968"/>
      <w:r>
        <w:t>WRITE_DATA</w:t>
      </w:r>
      <w:bookmarkEnd w:id="2062"/>
      <w:bookmarkEnd w:id="2063"/>
      <w:bookmarkEnd w:id="2064"/>
    </w:p>
    <w:p w:rsidR="006F2817" w:rsidRDefault="006F2817" w:rsidP="006F2817">
      <w:pPr>
        <w:pStyle w:val="EDBTXTNormalWebBlackChar"/>
      </w:pPr>
      <w:r>
        <w:t xml:space="preserve">The </w:t>
      </w:r>
      <w:r>
        <w:rPr>
          <w:rStyle w:val="EDBTXTKeywordBlack"/>
        </w:rPr>
        <w:t>WRITE_DATA</w:t>
      </w:r>
      <w:r>
        <w:t xml:space="preserve"> procedure provides the capability to add </w:t>
      </w:r>
      <w:r>
        <w:rPr>
          <w:rStyle w:val="EDBTXTKeywordBlack"/>
        </w:rPr>
        <w:t>VARCHAR2</w:t>
      </w:r>
      <w:r>
        <w:t xml:space="preserve"> data to an e-mail message. The </w:t>
      </w:r>
      <w:r>
        <w:rPr>
          <w:rStyle w:val="EDBTXTKeywordBlack"/>
        </w:rPr>
        <w:t>WRITE_DATA</w:t>
      </w:r>
      <w:r>
        <w:t xml:space="preserve"> procedure may be repetitively called to add data.</w:t>
      </w:r>
    </w:p>
    <w:p w:rsidR="006F2817" w:rsidRDefault="006F2817" w:rsidP="006F2817">
      <w:pPr>
        <w:pStyle w:val="EDBSYNTXPreformattedBlackLeft033"/>
        <w:ind w:left="0"/>
      </w:pPr>
      <w:r>
        <w:t>WRITE_DATA(</w:t>
      </w:r>
      <w:r>
        <w:rPr>
          <w:rStyle w:val="EDBTXTVariable11ptBlack"/>
        </w:rPr>
        <w:t>c</w:t>
      </w:r>
      <w:r>
        <w:t xml:space="preserve"> IN OUT CONNECTION, </w:t>
      </w:r>
      <w:r>
        <w:rPr>
          <w:rStyle w:val="EDBTXTVariable11ptBlack"/>
        </w:rPr>
        <w:t>data</w:t>
      </w:r>
      <w:r>
        <w:t xml:space="preserve"> VARCHAR2)</w:t>
      </w:r>
    </w:p>
    <w:p w:rsidR="006F2817" w:rsidRDefault="006F2817" w:rsidP="006F2817"/>
    <w:p w:rsidR="006F2817" w:rsidRPr="009A3A23" w:rsidRDefault="006F2817" w:rsidP="006F2817">
      <w:pPr>
        <w:pStyle w:val="EDBTXTNormalWebBlackChar"/>
        <w:rPr>
          <w:rStyle w:val="EDBTXTEmphasisNormalWebBoldBlackChar"/>
        </w:rPr>
      </w:pPr>
      <w:r w:rsidRPr="009A3A23">
        <w:rPr>
          <w:rStyle w:val="EDBTXTEmphasisNormalWebBoldBlackChar"/>
        </w:rPr>
        <w:lastRenderedPageBreak/>
        <w:t>Parameters</w:t>
      </w:r>
    </w:p>
    <w:p w:rsidR="006F2817" w:rsidRPr="00DE52C8" w:rsidRDefault="006F2817" w:rsidP="006F2817">
      <w:pPr>
        <w:pStyle w:val="EDBTXTNormalWebBlack"/>
        <w:rPr>
          <w:rStyle w:val="EDBTXTVariable11ptBlack"/>
        </w:rPr>
      </w:pPr>
      <w:r>
        <w:rPr>
          <w:rStyle w:val="EDBTXTVariable11ptBlack"/>
        </w:rPr>
        <w:t>c</w:t>
      </w:r>
    </w:p>
    <w:p w:rsidR="006F2817" w:rsidRPr="005021A0" w:rsidRDefault="006F2817" w:rsidP="006F2817">
      <w:pPr>
        <w:pStyle w:val="EDBTXTIndentNormalWebLeft05"/>
        <w:rPr>
          <w:rStyle w:val="EDBTXTVariable11ptBlack"/>
          <w:rFonts w:ascii="Times New Roman" w:hAnsi="Times New Roman"/>
          <w:i w:val="0"/>
          <w:iCs w:val="0"/>
          <w:color w:val="auto"/>
        </w:rPr>
      </w:pPr>
      <w:r>
        <w:t>The SMTP connection on which to add data.</w:t>
      </w:r>
    </w:p>
    <w:p w:rsidR="006F2817" w:rsidRDefault="006F2817" w:rsidP="006F2817">
      <w:pPr>
        <w:pStyle w:val="EDBTXTNormalWebBlack"/>
        <w:rPr>
          <w:rStyle w:val="EDBTXTVariable11ptBlack"/>
        </w:rPr>
      </w:pPr>
      <w:r>
        <w:rPr>
          <w:rStyle w:val="EDBTXTVariable11ptBlack"/>
        </w:rPr>
        <w:t>data</w:t>
      </w:r>
    </w:p>
    <w:p w:rsidR="006F2817" w:rsidRDefault="006F2817" w:rsidP="006F2817">
      <w:pPr>
        <w:pStyle w:val="EDBTXTIndentNormalWebLeft05"/>
      </w:pPr>
      <w:r>
        <w:t>Data to be added to the e-mail message. The data must conform to the RFC 822 specification.</w:t>
      </w:r>
    </w:p>
    <w:p w:rsidR="006F2817" w:rsidRDefault="006F2817" w:rsidP="006F2817">
      <w:pPr>
        <w:pStyle w:val="EDBTXTNormalWebBlackChar"/>
      </w:pPr>
    </w:p>
    <w:p w:rsidR="006F2817" w:rsidRDefault="006F2817" w:rsidP="006F2817">
      <w:pPr>
        <w:pStyle w:val="Heading3"/>
        <w:suppressAutoHyphens w:val="0"/>
      </w:pPr>
      <w:bookmarkStart w:id="2065" w:name="_Toc188951224"/>
      <w:bookmarkStart w:id="2066" w:name="_Toc377017840"/>
      <w:bookmarkStart w:id="2067" w:name="_Toc444155969"/>
      <w:r>
        <w:t>Comprehensive Example</w:t>
      </w:r>
      <w:bookmarkEnd w:id="2065"/>
      <w:bookmarkEnd w:id="2066"/>
      <w:bookmarkEnd w:id="2067"/>
    </w:p>
    <w:p w:rsidR="006F2817" w:rsidRDefault="006F2817" w:rsidP="006F2817">
      <w:pPr>
        <w:pStyle w:val="EDBTXTNormalWebBlackChar"/>
      </w:pPr>
      <w:r>
        <w:t xml:space="preserve">The following procedure constructs and sends a text e-mail message using the </w:t>
      </w:r>
      <w:r>
        <w:rPr>
          <w:rStyle w:val="EDBTXTKeywordBlack"/>
        </w:rPr>
        <w:t>UTL_SMTP</w:t>
      </w:r>
      <w:r>
        <w:t xml:space="preserve"> package.</w:t>
      </w:r>
    </w:p>
    <w:p w:rsidR="006F2817" w:rsidRDefault="006F2817" w:rsidP="006F2817">
      <w:pPr>
        <w:pStyle w:val="EDBEXCourierNew9ptCustomColorRGB4649146Left01"/>
      </w:pPr>
      <w:r>
        <w:t>CREATE OR REPLACE PROCEDURE send_mail (</w:t>
      </w:r>
    </w:p>
    <w:p w:rsidR="006F2817" w:rsidRDefault="006F2817" w:rsidP="006F2817">
      <w:pPr>
        <w:pStyle w:val="EDBEXCourierNew9ptCustomColorRGB4649146Left01"/>
      </w:pPr>
      <w:r>
        <w:t xml:space="preserve">    p_sender        VARCHAR2,</w:t>
      </w:r>
    </w:p>
    <w:p w:rsidR="006F2817" w:rsidRDefault="006F2817" w:rsidP="006F2817">
      <w:pPr>
        <w:pStyle w:val="EDBEXCourierNew9ptCustomColorRGB4649146Left01"/>
      </w:pPr>
      <w:r>
        <w:t xml:space="preserve">    p_recipient     VARCHAR2,</w:t>
      </w:r>
    </w:p>
    <w:p w:rsidR="006F2817" w:rsidRDefault="006F2817" w:rsidP="006F2817">
      <w:pPr>
        <w:pStyle w:val="EDBEXCourierNew9ptCustomColorRGB4649146Left01"/>
      </w:pPr>
      <w:r>
        <w:t xml:space="preserve">    p_subj          VARCHAR2,</w:t>
      </w:r>
    </w:p>
    <w:p w:rsidR="006F2817" w:rsidRDefault="006F2817" w:rsidP="006F2817">
      <w:pPr>
        <w:pStyle w:val="EDBEXCourierNew9ptCustomColorRGB4649146Left01"/>
      </w:pPr>
      <w:r>
        <w:t xml:space="preserve">    p_msg           VARCHAR2,</w:t>
      </w:r>
    </w:p>
    <w:p w:rsidR="006F2817" w:rsidRDefault="006F2817" w:rsidP="006F2817">
      <w:pPr>
        <w:pStyle w:val="EDBEXCourierNew9ptCustomColorRGB4649146Left01"/>
      </w:pPr>
      <w:r>
        <w:t xml:space="preserve">    p_mailhost      VARCHAR2</w:t>
      </w:r>
    </w:p>
    <w:p w:rsidR="006F2817" w:rsidRDefault="006F2817" w:rsidP="006F2817">
      <w:pPr>
        <w:pStyle w:val="EDBEXCourierNew9ptCustomColorRGB4649146Left01"/>
      </w:pPr>
      <w:r>
        <w:t>)</w:t>
      </w:r>
    </w:p>
    <w:p w:rsidR="006F2817" w:rsidRDefault="006F2817" w:rsidP="006F2817">
      <w:pPr>
        <w:pStyle w:val="EDBEXCourierNew9ptCustomColorRGB4649146Left01"/>
      </w:pPr>
      <w:r>
        <w:t>IS</w:t>
      </w:r>
    </w:p>
    <w:p w:rsidR="006F2817" w:rsidRDefault="006F2817" w:rsidP="006F2817">
      <w:pPr>
        <w:pStyle w:val="EDBEXCourierNew9ptCustomColorRGB4649146Left01"/>
      </w:pPr>
      <w:r>
        <w:t xml:space="preserve">    v_conn          UTL_SMTP.CONNECTION;</w:t>
      </w:r>
    </w:p>
    <w:p w:rsidR="006F2817" w:rsidRDefault="006F2817" w:rsidP="006F2817">
      <w:pPr>
        <w:pStyle w:val="EDBEXCourierNew9ptCustomColorRGB4649146Left01"/>
      </w:pPr>
      <w:r>
        <w:t xml:space="preserve">    v_crlf          CONSTANT VARCHAR2(2) := CHR(13) || CHR(10);</w:t>
      </w:r>
    </w:p>
    <w:p w:rsidR="006F2817" w:rsidRDefault="006F2817" w:rsidP="006F2817">
      <w:pPr>
        <w:pStyle w:val="EDBEXCourierNew9ptCustomColorRGB4649146Left01"/>
      </w:pPr>
      <w:r>
        <w:t xml:space="preserve">    v_port          CONSTANT PLS_INTEGER := 25;</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v_conn := UTL_SMTP.OPEN_CONNECTION(p_mailhost,v_port);</w:t>
      </w:r>
    </w:p>
    <w:p w:rsidR="006F2817" w:rsidRDefault="006F2817" w:rsidP="006F2817">
      <w:pPr>
        <w:pStyle w:val="EDBEXCourierNew9ptCustomColorRGB4649146Left01"/>
      </w:pPr>
      <w:r>
        <w:t xml:space="preserve">    UTL_SMTP.HELO(v_conn,p_mailhost);</w:t>
      </w:r>
    </w:p>
    <w:p w:rsidR="006F2817" w:rsidRDefault="006F2817" w:rsidP="006F2817">
      <w:pPr>
        <w:pStyle w:val="EDBEXCourierNew9ptCustomColorRGB4649146Left01"/>
      </w:pPr>
      <w:r>
        <w:t xml:space="preserve">    UTL_SMTP.MAIL(v_conn,p_sender);</w:t>
      </w:r>
    </w:p>
    <w:p w:rsidR="006F2817" w:rsidRDefault="006F2817" w:rsidP="006F2817">
      <w:pPr>
        <w:pStyle w:val="EDBEXCourierNew9ptCustomColorRGB4649146Left01"/>
      </w:pPr>
      <w:r>
        <w:t xml:space="preserve">    UTL_SMTP.RCPT(v_conn,p_recipient);</w:t>
      </w:r>
    </w:p>
    <w:p w:rsidR="006F2817" w:rsidRDefault="006F2817" w:rsidP="006F2817">
      <w:pPr>
        <w:pStyle w:val="EDBEXCourierNew9ptCustomColorRGB4649146Left01"/>
      </w:pPr>
      <w:r>
        <w:t xml:space="preserve">    UTL_SMTP.DATA(v_conn, SUBSTR(</w:t>
      </w:r>
    </w:p>
    <w:p w:rsidR="006F2817" w:rsidRDefault="006F2817" w:rsidP="006F2817">
      <w:pPr>
        <w:pStyle w:val="EDBEXCourierNew9ptCustomColorRGB4649146Left01"/>
      </w:pPr>
      <w:r>
        <w:t xml:space="preserve">        'Date: ' || TO_CHAR(SYSDATE,</w:t>
      </w:r>
    </w:p>
    <w:p w:rsidR="006F2817" w:rsidRDefault="006F2817" w:rsidP="006F2817">
      <w:pPr>
        <w:pStyle w:val="EDBEXCourierNew9ptCustomColorRGB4649146Left01"/>
      </w:pPr>
      <w:r>
        <w:t xml:space="preserve">        'Dy, DD Mon YYYY HH24:MI:SS') || v_crlf</w:t>
      </w:r>
    </w:p>
    <w:p w:rsidR="006F2817" w:rsidRDefault="006F2817" w:rsidP="006F2817">
      <w:pPr>
        <w:pStyle w:val="EDBEXCourierNew9ptCustomColorRGB4649146Left01"/>
      </w:pPr>
      <w:r>
        <w:t xml:space="preserve">        || 'From: ' || p_sender || v_crlf</w:t>
      </w:r>
    </w:p>
    <w:p w:rsidR="006F2817" w:rsidRDefault="006F2817" w:rsidP="006F2817">
      <w:pPr>
        <w:pStyle w:val="EDBEXCourierNew9ptCustomColorRGB4649146Left01"/>
      </w:pPr>
      <w:r>
        <w:t xml:space="preserve">        || 'To: ' || p_recipient || v_crlf</w:t>
      </w:r>
    </w:p>
    <w:p w:rsidR="006F2817" w:rsidRDefault="006F2817" w:rsidP="006F2817">
      <w:pPr>
        <w:pStyle w:val="EDBEXCourierNew9ptCustomColorRGB4649146Left01"/>
      </w:pPr>
      <w:r>
        <w:t xml:space="preserve">        || 'Subject: ' || p_subj || v_crlf</w:t>
      </w:r>
    </w:p>
    <w:p w:rsidR="006F2817" w:rsidRDefault="006F2817" w:rsidP="006F2817">
      <w:pPr>
        <w:pStyle w:val="EDBEXCourierNew9ptCustomColorRGB4649146Left01"/>
      </w:pPr>
      <w:r>
        <w:t xml:space="preserve">        || p_msg</w:t>
      </w:r>
    </w:p>
    <w:p w:rsidR="006F2817" w:rsidRDefault="006F2817" w:rsidP="006F2817">
      <w:pPr>
        <w:pStyle w:val="EDBEXCourierNew9ptCustomColorRGB4649146Left01"/>
      </w:pPr>
      <w:r>
        <w:t xml:space="preserve">        , 1, 32767));</w:t>
      </w:r>
    </w:p>
    <w:p w:rsidR="006F2817" w:rsidRDefault="006F2817" w:rsidP="006F2817">
      <w:pPr>
        <w:pStyle w:val="EDBEXCourierNew9ptCustomColorRGB4649146Left01"/>
      </w:pPr>
      <w:r>
        <w:t xml:space="preserve">    UTL_SMTP.QUIT(v_conn);</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EXEC send_mail('asmith@enterprisedb.com','pjones@enterprisedb.com','Holiday Party','Are you planning to attend?','smtp.enterprisedb.com');</w:t>
      </w:r>
    </w:p>
    <w:p w:rsidR="006F2817" w:rsidRDefault="006F2817" w:rsidP="006F2817">
      <w:pPr>
        <w:pStyle w:val="EDBTXTNormalWebBlackChar"/>
      </w:pPr>
      <w:r>
        <w:t xml:space="preserve">The following example uses the </w:t>
      </w:r>
      <w:r>
        <w:rPr>
          <w:rStyle w:val="EDBTXTKeywordBlack"/>
        </w:rPr>
        <w:t>OPEN_DATA</w:t>
      </w:r>
      <w:r>
        <w:t xml:space="preserve">, </w:t>
      </w:r>
      <w:r>
        <w:rPr>
          <w:rStyle w:val="EDBTXTKeywordBlack"/>
        </w:rPr>
        <w:t>WRITE_DATA</w:t>
      </w:r>
      <w:r>
        <w:t xml:space="preserve">, and </w:t>
      </w:r>
      <w:r>
        <w:rPr>
          <w:rStyle w:val="EDBTXTKeywordBlack"/>
        </w:rPr>
        <w:t>CLOSE_DATA</w:t>
      </w:r>
      <w:r>
        <w:t xml:space="preserve"> procedures instead of the </w:t>
      </w:r>
      <w:r>
        <w:rPr>
          <w:rStyle w:val="EDBTXTKeywordBlack"/>
        </w:rPr>
        <w:t>DATA</w:t>
      </w:r>
      <w:r>
        <w:t xml:space="preserve"> procedure.</w:t>
      </w:r>
    </w:p>
    <w:p w:rsidR="006F2817" w:rsidRDefault="006F2817" w:rsidP="006F2817">
      <w:pPr>
        <w:pStyle w:val="EDBEXCourierNew9ptCustomColorRGB4649146Left01"/>
      </w:pPr>
      <w:r>
        <w:t>CREATE OR REPLACE PROCEDURE send_mail_2 (</w:t>
      </w:r>
    </w:p>
    <w:p w:rsidR="006F2817" w:rsidRDefault="006F2817" w:rsidP="006F2817">
      <w:pPr>
        <w:pStyle w:val="EDBEXCourierNew9ptCustomColorRGB4649146Left01"/>
      </w:pPr>
      <w:r>
        <w:t xml:space="preserve">    p_sender        VARCHAR2,</w:t>
      </w:r>
    </w:p>
    <w:p w:rsidR="006F2817" w:rsidRDefault="006F2817" w:rsidP="006F2817">
      <w:pPr>
        <w:pStyle w:val="EDBEXCourierNew9ptCustomColorRGB4649146Left01"/>
      </w:pPr>
      <w:r>
        <w:t xml:space="preserve">    p_recipient     VARCHAR2,</w:t>
      </w:r>
    </w:p>
    <w:p w:rsidR="006F2817" w:rsidRDefault="006F2817" w:rsidP="006F2817">
      <w:pPr>
        <w:pStyle w:val="EDBEXCourierNew9ptCustomColorRGB4649146Left01"/>
      </w:pPr>
      <w:r>
        <w:lastRenderedPageBreak/>
        <w:t xml:space="preserve">    p_subj          VARCHAR2,</w:t>
      </w:r>
    </w:p>
    <w:p w:rsidR="006F2817" w:rsidRDefault="006F2817" w:rsidP="006F2817">
      <w:pPr>
        <w:pStyle w:val="EDBEXCourierNew9ptCustomColorRGB4649146Left01"/>
      </w:pPr>
      <w:r>
        <w:t xml:space="preserve">    p_msg           VARCHAR2,</w:t>
      </w:r>
    </w:p>
    <w:p w:rsidR="006F2817" w:rsidRDefault="006F2817" w:rsidP="006F2817">
      <w:pPr>
        <w:pStyle w:val="EDBEXCourierNew9ptCustomColorRGB4649146Left01"/>
      </w:pPr>
      <w:r>
        <w:t xml:space="preserve">    p_mailhost      VARCHAR2</w:t>
      </w:r>
    </w:p>
    <w:p w:rsidR="006F2817" w:rsidRDefault="006F2817" w:rsidP="006F2817">
      <w:pPr>
        <w:pStyle w:val="EDBEXCourierNew9ptCustomColorRGB4649146Left01"/>
      </w:pPr>
      <w:r>
        <w:t>)</w:t>
      </w:r>
    </w:p>
    <w:p w:rsidR="006F2817" w:rsidRDefault="006F2817" w:rsidP="006F2817">
      <w:pPr>
        <w:pStyle w:val="EDBEXCourierNew9ptCustomColorRGB4649146Left01"/>
      </w:pPr>
      <w:r>
        <w:t>IS</w:t>
      </w:r>
    </w:p>
    <w:p w:rsidR="006F2817" w:rsidRDefault="006F2817" w:rsidP="006F2817">
      <w:pPr>
        <w:pStyle w:val="EDBEXCourierNew9ptCustomColorRGB4649146Left01"/>
      </w:pPr>
      <w:r>
        <w:t xml:space="preserve">    v_conn          UTL_SMTP.CONNECTION;</w:t>
      </w:r>
    </w:p>
    <w:p w:rsidR="006F2817" w:rsidRDefault="006F2817" w:rsidP="006F2817">
      <w:pPr>
        <w:pStyle w:val="EDBEXCourierNew9ptCustomColorRGB4649146Left01"/>
      </w:pPr>
      <w:r>
        <w:t xml:space="preserve">    v_crlf          CONSTANT VARCHAR2(2) := CHR(13) || CHR(10);</w:t>
      </w:r>
    </w:p>
    <w:p w:rsidR="006F2817" w:rsidRDefault="006F2817" w:rsidP="006F2817">
      <w:pPr>
        <w:pStyle w:val="EDBEXCourierNew9ptCustomColorRGB4649146Left01"/>
      </w:pPr>
      <w:r>
        <w:t xml:space="preserve">    v_port          CONSTANT PLS_INTEGER := 25;</w:t>
      </w:r>
    </w:p>
    <w:p w:rsidR="006F2817" w:rsidRDefault="006F2817" w:rsidP="006F2817">
      <w:pPr>
        <w:pStyle w:val="EDBEXCourierNew9ptCustomColorRGB4649146Left01"/>
      </w:pPr>
      <w:r>
        <w:t>BEGIN</w:t>
      </w:r>
    </w:p>
    <w:p w:rsidR="006F2817" w:rsidRDefault="006F2817" w:rsidP="006F2817">
      <w:pPr>
        <w:pStyle w:val="EDBEXCourierNew9ptCustomColorRGB4649146Left01"/>
      </w:pPr>
      <w:r>
        <w:t xml:space="preserve">    v_conn := UTL_SMTP.OPEN_CONNECTION(p_mailhost,v_port);</w:t>
      </w:r>
    </w:p>
    <w:p w:rsidR="006F2817" w:rsidRDefault="006F2817" w:rsidP="006F2817">
      <w:pPr>
        <w:pStyle w:val="EDBEXCourierNew9ptCustomColorRGB4649146Left01"/>
      </w:pPr>
      <w:r>
        <w:t xml:space="preserve">    UTL_SMTP.HELO(v_conn,p_mailhost);</w:t>
      </w:r>
    </w:p>
    <w:p w:rsidR="006F2817" w:rsidRDefault="006F2817" w:rsidP="006F2817">
      <w:pPr>
        <w:pStyle w:val="EDBEXCourierNew9ptCustomColorRGB4649146Left01"/>
      </w:pPr>
      <w:r>
        <w:t xml:space="preserve">    UTL_SMTP.MAIL(v_conn,p_sender);</w:t>
      </w:r>
    </w:p>
    <w:p w:rsidR="006F2817" w:rsidRDefault="006F2817" w:rsidP="006F2817">
      <w:pPr>
        <w:pStyle w:val="EDBEXCourierNew9ptCustomColorRGB4649146Left01"/>
      </w:pPr>
      <w:r>
        <w:t xml:space="preserve">    UTL_SMTP.RCPT(v_conn,p_recipient);</w:t>
      </w:r>
    </w:p>
    <w:p w:rsidR="006F2817" w:rsidRDefault="006F2817" w:rsidP="006F2817">
      <w:pPr>
        <w:pStyle w:val="EDBEXCourierNew9ptCustomColorRGB4649146Left01"/>
      </w:pPr>
      <w:r>
        <w:t xml:space="preserve">    UTL_SMTP.OPEN_DATA(v_conn);</w:t>
      </w:r>
    </w:p>
    <w:p w:rsidR="006F2817" w:rsidRDefault="006F2817" w:rsidP="006F2817">
      <w:pPr>
        <w:pStyle w:val="EDBEXCourierNew9ptCustomColorRGB4649146Left01"/>
      </w:pPr>
      <w:r>
        <w:t xml:space="preserve">    UTL_SMTP.WRITE_DATA(v_conn,'From: ' || p_sender || v_crlf);</w:t>
      </w:r>
    </w:p>
    <w:p w:rsidR="006F2817" w:rsidRDefault="006F2817" w:rsidP="006F2817">
      <w:pPr>
        <w:pStyle w:val="EDBEXCourierNew9ptCustomColorRGB4649146Left01"/>
      </w:pPr>
      <w:r>
        <w:t xml:space="preserve">    UTL_SMTP.WRITE_DATA(v_conn,'To: ' || p_recipient || v_crlf);</w:t>
      </w:r>
    </w:p>
    <w:p w:rsidR="006F2817" w:rsidRDefault="006F2817" w:rsidP="006F2817">
      <w:pPr>
        <w:pStyle w:val="EDBEXCourierNew9ptCustomColorRGB4649146Left01"/>
      </w:pPr>
      <w:r>
        <w:t xml:space="preserve">    UTL_SMTP.WRITE_DATA(v_conn,'Subject: ' || p_subj || v_crlf);</w:t>
      </w:r>
    </w:p>
    <w:p w:rsidR="006F2817" w:rsidRDefault="006F2817" w:rsidP="006F2817">
      <w:pPr>
        <w:pStyle w:val="EDBEXCourierNew9ptCustomColorRGB4649146Left01"/>
      </w:pPr>
      <w:r>
        <w:t xml:space="preserve">    UTL_SMTP.WRITE_DATA(v_conn,v_crlf || p_msg);</w:t>
      </w:r>
    </w:p>
    <w:p w:rsidR="006F2817" w:rsidRDefault="006F2817" w:rsidP="006F2817">
      <w:pPr>
        <w:pStyle w:val="EDBEXCourierNew9ptCustomColorRGB4649146Left01"/>
      </w:pPr>
      <w:r>
        <w:t xml:space="preserve">    UTL_SMTP.CLOSE_DATA(v_conn);</w:t>
      </w:r>
    </w:p>
    <w:p w:rsidR="006F2817" w:rsidRDefault="006F2817" w:rsidP="006F2817">
      <w:pPr>
        <w:pStyle w:val="EDBEXCourierNew9ptCustomColorRGB4649146Left01"/>
      </w:pPr>
      <w:r>
        <w:t xml:space="preserve">    UTL_SMTP.QUIT(v_conn);</w:t>
      </w:r>
    </w:p>
    <w:p w:rsidR="006F2817" w:rsidRDefault="006F2817" w:rsidP="006F2817">
      <w:pPr>
        <w:pStyle w:val="EDBEXCourierNew9ptCustomColorRGB4649146Left01"/>
      </w:pPr>
      <w:r>
        <w:t>END;</w:t>
      </w:r>
    </w:p>
    <w:p w:rsidR="006F2817" w:rsidRDefault="006F2817" w:rsidP="006F2817">
      <w:pPr>
        <w:pStyle w:val="EDBEXCourierNew9ptCustomColorRGB4649146Left01"/>
      </w:pPr>
    </w:p>
    <w:p w:rsidR="006F2817" w:rsidRDefault="006F2817" w:rsidP="006F2817">
      <w:pPr>
        <w:pStyle w:val="EDBEXCourierNew9ptCustomColorRGB4649146Left01"/>
      </w:pPr>
      <w:r>
        <w:t>EXEC send_mail_2('asmith@enterprisedb.com','pjones@enterprisedb.com','Holiday Party','Are you planning to attend?','smtp.enterprisedb.com');</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E67D9A" w:rsidRDefault="00E67D9A" w:rsidP="00E67D9A">
      <w:pPr>
        <w:pStyle w:val="EDBHTMLPageBreak"/>
      </w:pPr>
      <w:bookmarkStart w:id="2068" w:name="_Toc377017841"/>
    </w:p>
    <w:p w:rsidR="006F2817" w:rsidRDefault="006F2817" w:rsidP="006F2817">
      <w:pPr>
        <w:pStyle w:val="Heading2"/>
      </w:pPr>
      <w:bookmarkStart w:id="2069" w:name="_Toc444155970"/>
      <w:r>
        <w:rPr>
          <w:lang w:eastAsia="ar-SA"/>
        </w:rPr>
        <w:t>UTL_URL</w:t>
      </w:r>
      <w:bookmarkEnd w:id="2068"/>
      <w:bookmarkEnd w:id="2069"/>
    </w:p>
    <w:p w:rsidR="006F2817" w:rsidRDefault="006F2817" w:rsidP="006F2817">
      <w:pPr>
        <w:pStyle w:val="EDBTXTNormalWebBlackChar"/>
      </w:pPr>
      <w:r w:rsidRPr="00CD1268">
        <w:t xml:space="preserve">The </w:t>
      </w:r>
      <w:r>
        <w:rPr>
          <w:rStyle w:val="EDBTXTKeywordBlack"/>
        </w:rPr>
        <w:t>UTL</w:t>
      </w:r>
      <w:r>
        <w:t>_</w:t>
      </w:r>
      <w:r>
        <w:rPr>
          <w:rStyle w:val="EDBTXTKeywordBlack"/>
        </w:rPr>
        <w:t>URL</w:t>
      </w:r>
      <w:r>
        <w:t xml:space="preserve"> package provides a way to escape illegal and reserved characters within an URL.  </w:t>
      </w:r>
    </w:p>
    <w:p w:rsidR="006F2817" w:rsidRDefault="006F2817" w:rsidP="006F2817">
      <w:pPr>
        <w:pStyle w:val="Caption"/>
        <w:keepNext/>
        <w:rPr>
          <w:lang w:eastAsia="ar-SA"/>
        </w:rPr>
      </w:pPr>
      <w:r>
        <w:rPr>
          <w:lang w:eastAsia="ar-SA"/>
        </w:rPr>
        <w:t>Table 7.7.2 UTL_HTTP Functions and Procedures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3615"/>
        <w:gridCol w:w="1360"/>
        <w:gridCol w:w="3700"/>
      </w:tblGrid>
      <w:tr w:rsidR="006F2817">
        <w:trPr>
          <w:tblHeader/>
        </w:trPr>
        <w:tc>
          <w:tcPr>
            <w:tcW w:w="3615"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Function/Procedure</w:t>
            </w:r>
          </w:p>
        </w:tc>
        <w:tc>
          <w:tcPr>
            <w:tcW w:w="1360" w:type="dxa"/>
            <w:tcBorders>
              <w:top w:val="single" w:sz="8" w:space="0" w:color="000000"/>
              <w:left w:val="single" w:sz="8" w:space="0" w:color="000000"/>
              <w:bottom w:val="single" w:sz="8" w:space="0" w:color="000000"/>
            </w:tcBorders>
          </w:tcPr>
          <w:p w:rsidR="006F2817" w:rsidRDefault="006F2817" w:rsidP="006F2817">
            <w:pPr>
              <w:pStyle w:val="EDBTBLHDR10ptBoldBlackCentered"/>
              <w:snapToGrid w:val="0"/>
              <w:rPr>
                <w:lang w:eastAsia="ar-SA"/>
              </w:rPr>
            </w:pPr>
            <w:r>
              <w:rPr>
                <w:lang w:eastAsia="ar-SA"/>
              </w:rPr>
              <w:t>Return Type</w:t>
            </w:r>
          </w:p>
        </w:tc>
        <w:tc>
          <w:tcPr>
            <w:tcW w:w="3700" w:type="dxa"/>
            <w:tcBorders>
              <w:top w:val="single" w:sz="8" w:space="0" w:color="000000"/>
              <w:left w:val="single" w:sz="8" w:space="0" w:color="000000"/>
              <w:bottom w:val="single" w:sz="8" w:space="0" w:color="000000"/>
              <w:right w:val="single" w:sz="8" w:space="0" w:color="000000"/>
            </w:tcBorders>
          </w:tcPr>
          <w:p w:rsidR="006F2817" w:rsidRDefault="006F2817" w:rsidP="006F2817">
            <w:pPr>
              <w:pStyle w:val="EDBTBLHDR10ptBoldBlackCentered"/>
              <w:snapToGrid w:val="0"/>
              <w:rPr>
                <w:lang w:eastAsia="ar-SA"/>
              </w:rPr>
            </w:pPr>
            <w:r>
              <w:rPr>
                <w:lang w:eastAsia="ar-SA"/>
              </w:rPr>
              <w:t>Description</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ESCAPE(</w:t>
            </w:r>
            <w:r w:rsidRPr="007F1F1E">
              <w:rPr>
                <w:rStyle w:val="EDBTBLVariable9ptBlack"/>
              </w:rPr>
              <w:t>url</w:t>
            </w:r>
            <w:r>
              <w:rPr>
                <w:rStyle w:val="EDBTBLKeyword9ptBlack"/>
                <w:lang w:eastAsia="ar-SA"/>
              </w:rPr>
              <w:t xml:space="preserve">, </w:t>
            </w:r>
            <w:r w:rsidRPr="007F1F1E">
              <w:rPr>
                <w:rStyle w:val="EDBTBLVariable9ptBlack"/>
              </w:rPr>
              <w:t>escape_reserved_chars</w:t>
            </w:r>
            <w:r>
              <w:rPr>
                <w:rStyle w:val="EDBTBLKeyword9ptBlack"/>
                <w:lang w:eastAsia="ar-SA"/>
              </w:rPr>
              <w:t xml:space="preserve">, </w:t>
            </w:r>
            <w:r w:rsidRPr="007F1F1E">
              <w:rPr>
                <w:rStyle w:val="EDBTBLVariable9ptBlack"/>
              </w:rPr>
              <w:t>url_charset</w:t>
            </w:r>
            <w:r>
              <w:rPr>
                <w:rStyle w:val="EDBTBLKeyword9ptBlack"/>
                <w:lang w:eastAsia="ar-SA"/>
              </w:rPr>
              <w:t>)</w:t>
            </w:r>
          </w:p>
        </w:tc>
        <w:tc>
          <w:tcPr>
            <w:tcW w:w="1360" w:type="dxa"/>
            <w:tcBorders>
              <w:left w:val="single" w:sz="8" w:space="0" w:color="000000"/>
              <w:bottom w:val="single" w:sz="8" w:space="0" w:color="000000"/>
            </w:tcBorders>
          </w:tcPr>
          <w:p w:rsidR="006F2817" w:rsidRPr="0048453F" w:rsidRDefault="006F2817" w:rsidP="006F2817">
            <w:pPr>
              <w:pStyle w:val="Default"/>
              <w:snapToGrid w:val="0"/>
              <w:jc w:val="center"/>
              <w:rPr>
                <w:rStyle w:val="EDBTBLKeyword9ptBlack"/>
              </w:rPr>
            </w:pPr>
            <w:r w:rsidRPr="0048453F">
              <w:rPr>
                <w:rStyle w:val="EDBTBLKeyword9ptBlack"/>
              </w:rPr>
              <w:t>VARCHAR2</w:t>
            </w:r>
          </w:p>
        </w:tc>
        <w:tc>
          <w:tcPr>
            <w:tcW w:w="3700" w:type="dxa"/>
            <w:tcBorders>
              <w:left w:val="single" w:sz="8" w:space="0" w:color="000000"/>
              <w:bottom w:val="single" w:sz="8" w:space="0" w:color="000000"/>
              <w:right w:val="single" w:sz="8" w:space="0" w:color="000000"/>
            </w:tcBorders>
          </w:tcPr>
          <w:p w:rsidR="006F2817" w:rsidRPr="00A17CE8" w:rsidRDefault="006F2817" w:rsidP="006F2817">
            <w:pPr>
              <w:pStyle w:val="Default"/>
              <w:snapToGrid w:val="0"/>
              <w:rPr>
                <w:rStyle w:val="EDBTBLTXT10ptBlack"/>
              </w:rPr>
            </w:pPr>
            <w:r w:rsidRPr="00A17CE8">
              <w:rPr>
                <w:rStyle w:val="EDBTBLTXT10ptBlack"/>
              </w:rPr>
              <w:t xml:space="preserve">Use the </w:t>
            </w:r>
            <w:r w:rsidRPr="00A17CE8">
              <w:rPr>
                <w:rStyle w:val="EDBTBLKeyword9ptBlack"/>
              </w:rPr>
              <w:t>ESCAPE</w:t>
            </w:r>
            <w:r w:rsidRPr="00A17CE8">
              <w:rPr>
                <w:rStyle w:val="EDBTBLTXT10ptBlack"/>
              </w:rPr>
              <w:t xml:space="preserve"> function to </w:t>
            </w:r>
            <w:r>
              <w:rPr>
                <w:rStyle w:val="EDBTBLTXT10ptBlack"/>
              </w:rPr>
              <w:t xml:space="preserve">escape any illegal and reserved </w:t>
            </w:r>
            <w:r w:rsidRPr="00A17CE8">
              <w:rPr>
                <w:rStyle w:val="EDBTBLTXT10ptBlack"/>
              </w:rPr>
              <w:t xml:space="preserve">characters in a URL.  </w:t>
            </w:r>
          </w:p>
        </w:tc>
      </w:tr>
      <w:tr w:rsidR="006F2817">
        <w:tc>
          <w:tcPr>
            <w:tcW w:w="361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UNESCAPE(</w:t>
            </w:r>
            <w:r w:rsidRPr="007F1F1E">
              <w:rPr>
                <w:rStyle w:val="EDBTBLVariable9ptBlack"/>
              </w:rPr>
              <w:t>url</w:t>
            </w:r>
            <w:r>
              <w:rPr>
                <w:rStyle w:val="EDBTBLKeyword9ptBlack"/>
                <w:lang w:eastAsia="ar-SA"/>
              </w:rPr>
              <w:t xml:space="preserve">, </w:t>
            </w:r>
            <w:r w:rsidRPr="007F1F1E">
              <w:rPr>
                <w:rStyle w:val="EDBTBLVariable9ptBlack"/>
              </w:rPr>
              <w:t>url_charset</w:t>
            </w:r>
            <w:r>
              <w:rPr>
                <w:rStyle w:val="EDBTBLKeyword9ptBlack"/>
                <w:lang w:eastAsia="ar-SA"/>
              </w:rPr>
              <w:t>)</w:t>
            </w:r>
          </w:p>
        </w:tc>
        <w:tc>
          <w:tcPr>
            <w:tcW w:w="1360" w:type="dxa"/>
            <w:tcBorders>
              <w:left w:val="single" w:sz="8" w:space="0" w:color="000000"/>
              <w:bottom w:val="single" w:sz="8" w:space="0" w:color="000000"/>
            </w:tcBorders>
          </w:tcPr>
          <w:p w:rsidR="006F2817" w:rsidRPr="0048453F" w:rsidRDefault="006F2817" w:rsidP="006F2817">
            <w:pPr>
              <w:pStyle w:val="Default"/>
              <w:snapToGrid w:val="0"/>
              <w:jc w:val="center"/>
              <w:rPr>
                <w:rStyle w:val="EDBTBLKeyword9ptBlack"/>
              </w:rPr>
            </w:pPr>
            <w:r w:rsidRPr="0048453F">
              <w:rPr>
                <w:rStyle w:val="EDBTBLKeyword9ptBlack"/>
              </w:rPr>
              <w:t>VARCHAR2</w:t>
            </w:r>
          </w:p>
        </w:tc>
        <w:tc>
          <w:tcPr>
            <w:tcW w:w="3700"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lang w:eastAsia="ar-SA"/>
              </w:rPr>
            </w:pPr>
            <w:r>
              <w:rPr>
                <w:rStyle w:val="EDBTBLTXT10ptBlack"/>
                <w:lang w:eastAsia="ar-SA"/>
              </w:rPr>
              <w:t xml:space="preserve">The </w:t>
            </w:r>
            <w:r w:rsidRPr="009514B9">
              <w:rPr>
                <w:rStyle w:val="EDBTBLKeyword9ptBlack"/>
              </w:rPr>
              <w:t>UNESCAPE</w:t>
            </w:r>
            <w:r>
              <w:rPr>
                <w:rStyle w:val="EDBTBLTXT10ptBlack"/>
                <w:lang w:eastAsia="ar-SA"/>
              </w:rPr>
              <w:t xml:space="preserve"> function to convert an URL to its original form.</w:t>
            </w:r>
          </w:p>
        </w:tc>
      </w:tr>
    </w:tbl>
    <w:p w:rsidR="006F2817" w:rsidRPr="008C6A23" w:rsidRDefault="006F2817" w:rsidP="006F2817">
      <w:pPr>
        <w:pStyle w:val="EDBTXTNormalWebBlackChar"/>
      </w:pPr>
      <w:r>
        <w:t xml:space="preserve">The </w:t>
      </w:r>
      <w:r w:rsidRPr="004D0E8D">
        <w:rPr>
          <w:rStyle w:val="EDBTXTKeywordBlack"/>
        </w:rPr>
        <w:t>UTL_URL</w:t>
      </w:r>
      <w:r>
        <w:t xml:space="preserve"> package will return the </w:t>
      </w:r>
      <w:r w:rsidRPr="004D0E8D">
        <w:rPr>
          <w:rStyle w:val="EDBTXTKeywordBlack"/>
        </w:rPr>
        <w:t>BAD_URL</w:t>
      </w:r>
      <w:r>
        <w:t xml:space="preserve"> exception if the call to a function includes an incorrectly-formed URL.</w:t>
      </w:r>
    </w:p>
    <w:p w:rsidR="006F2817" w:rsidRDefault="006F2817" w:rsidP="006F2817">
      <w:pPr>
        <w:pStyle w:val="Heading3"/>
        <w:keepLines/>
        <w:tabs>
          <w:tab w:val="left" w:pos="720"/>
        </w:tabs>
      </w:pPr>
      <w:bookmarkStart w:id="2070" w:name="_Toc377017842"/>
      <w:bookmarkStart w:id="2071" w:name="_Toc444155971"/>
      <w:r>
        <w:t>ESCAPE</w:t>
      </w:r>
      <w:bookmarkEnd w:id="2070"/>
      <w:bookmarkEnd w:id="2071"/>
    </w:p>
    <w:p w:rsidR="006F2817" w:rsidRDefault="006F2817" w:rsidP="006F2817">
      <w:pPr>
        <w:pStyle w:val="EDBTXTNormalWebBlackChar"/>
      </w:pPr>
      <w:r>
        <w:t xml:space="preserve">Use the </w:t>
      </w:r>
      <w:r>
        <w:rPr>
          <w:rStyle w:val="EDBTXTKeywordBlack"/>
        </w:rPr>
        <w:t>ESCAPE</w:t>
      </w:r>
      <w:r w:rsidRPr="000D25B3">
        <w:t xml:space="preserve"> function </w:t>
      </w:r>
      <w:r>
        <w:t>to escape illegal and reserved characters within an URL.  The signature is:</w:t>
      </w:r>
    </w:p>
    <w:p w:rsidR="006F2817" w:rsidRDefault="006F2817" w:rsidP="006F2817">
      <w:pPr>
        <w:pStyle w:val="EDBSYNTXPreformattedBlackLeft033"/>
        <w:ind w:left="0"/>
      </w:pPr>
      <w:r>
        <w:rPr>
          <w:rStyle w:val="EDBTXTKeywordBlack"/>
        </w:rPr>
        <w:t>ESCAPE(</w:t>
      </w:r>
      <w:r w:rsidRPr="009272E1">
        <w:rPr>
          <w:rStyle w:val="EDBTXTVariable11ptBlack"/>
        </w:rPr>
        <w:t>url</w:t>
      </w:r>
      <w:r>
        <w:rPr>
          <w:rStyle w:val="EDBTXTKeywordBlack"/>
        </w:rPr>
        <w:t xml:space="preserve"> </w:t>
      </w:r>
      <w:r w:rsidRPr="008A7198">
        <w:rPr>
          <w:rStyle w:val="EDBTXTKeywordBlack"/>
        </w:rPr>
        <w:t>VARCHAR2</w:t>
      </w:r>
      <w:r>
        <w:rPr>
          <w:rStyle w:val="EDBTXTKeywordBlack"/>
        </w:rPr>
        <w:t xml:space="preserve">, </w:t>
      </w:r>
      <w:r w:rsidRPr="009272E1">
        <w:rPr>
          <w:rStyle w:val="EDBTXTVariable11ptBlack"/>
        </w:rPr>
        <w:t>escape_reserved_chars</w:t>
      </w:r>
      <w:r>
        <w:rPr>
          <w:rStyle w:val="EDBTXTKeywordBlack"/>
        </w:rPr>
        <w:t xml:space="preserve"> BOOLEAN, </w:t>
      </w:r>
      <w:r w:rsidRPr="009272E1">
        <w:rPr>
          <w:rStyle w:val="EDBTXTVariable11ptBlack"/>
        </w:rPr>
        <w:t>url_charset</w:t>
      </w:r>
      <w:r>
        <w:rPr>
          <w:rStyle w:val="EDBTXTKeywordBlack"/>
        </w:rPr>
        <w:t xml:space="preserve"> VARCHAR2)</w:t>
      </w:r>
    </w:p>
    <w:p w:rsidR="006F2817" w:rsidRDefault="006F2817" w:rsidP="006F2817">
      <w:pPr>
        <w:pStyle w:val="EDBTXTNormalWebBlackChar"/>
      </w:pPr>
      <w:r>
        <w:t xml:space="preserve">Reserved characters are replaced with a percent sign, followed by the two-digit hex code of the ascii value for the escaped character.  </w:t>
      </w:r>
    </w:p>
    <w:p w:rsidR="006F2817" w:rsidRPr="009272E1" w:rsidRDefault="006F2817" w:rsidP="006F2817">
      <w:pPr>
        <w:pStyle w:val="EDBTXTNormalWebBlackChar"/>
        <w:rPr>
          <w:rStyle w:val="EDBTXTEmphasisNormalWebBoldBlackChar"/>
        </w:rPr>
      </w:pPr>
      <w:r w:rsidRPr="009272E1">
        <w:rPr>
          <w:rStyle w:val="EDBTXTEmphasisNormalWebBoldBlackChar"/>
        </w:rPr>
        <w:t>Parameters</w:t>
      </w:r>
    </w:p>
    <w:p w:rsidR="006F2817" w:rsidRPr="00922E51" w:rsidRDefault="006F2817" w:rsidP="006F2817">
      <w:pPr>
        <w:rPr>
          <w:rStyle w:val="EDBTXTVariable11ptBlack"/>
        </w:rPr>
      </w:pPr>
      <w:r w:rsidRPr="00922E51">
        <w:rPr>
          <w:rStyle w:val="EDBTXTVariable11ptBlack"/>
        </w:rPr>
        <w:t>url</w:t>
      </w:r>
    </w:p>
    <w:p w:rsidR="006F2817" w:rsidRDefault="006F2817" w:rsidP="006F2817">
      <w:pPr>
        <w:pStyle w:val="EDBTXTIndentNormalWebLeft05"/>
      </w:pPr>
      <w:r w:rsidRPr="009272E1">
        <w:rPr>
          <w:rStyle w:val="EDBTXTVariable11ptBlack"/>
        </w:rPr>
        <w:t>url</w:t>
      </w:r>
      <w:r>
        <w:t xml:space="preserve"> specifies the Uniform Resource Locator that </w:t>
      </w:r>
      <w:r w:rsidRPr="00CA317A">
        <w:rPr>
          <w:rStyle w:val="EDBTXTKeywordBlack"/>
        </w:rPr>
        <w:t>UTL</w:t>
      </w:r>
      <w:r>
        <w:t>_</w:t>
      </w:r>
      <w:r w:rsidRPr="00CA317A">
        <w:rPr>
          <w:rStyle w:val="EDBTXTKeywordBlack"/>
        </w:rPr>
        <w:t>URL</w:t>
      </w:r>
      <w:r>
        <w:t xml:space="preserve"> will escape.</w:t>
      </w:r>
    </w:p>
    <w:p w:rsidR="006F2817" w:rsidRPr="00922E51" w:rsidRDefault="006F2817" w:rsidP="006F2817">
      <w:pPr>
        <w:rPr>
          <w:rStyle w:val="EDBTXTVariable11ptBlack"/>
        </w:rPr>
      </w:pPr>
      <w:r w:rsidRPr="00922E51">
        <w:rPr>
          <w:rStyle w:val="EDBTXTVariable11ptBlack"/>
        </w:rPr>
        <w:t>escape_reserved_chars</w:t>
      </w:r>
    </w:p>
    <w:p w:rsidR="006F2817" w:rsidRDefault="006F2817" w:rsidP="006F2817">
      <w:pPr>
        <w:pStyle w:val="EDBTXTIndentNormalWebLeft05"/>
      </w:pPr>
      <w:r w:rsidRPr="009272E1">
        <w:rPr>
          <w:rStyle w:val="EDBTXTVariable11ptBlack"/>
        </w:rPr>
        <w:t>escape_reserved_chars</w:t>
      </w:r>
      <w:r w:rsidRPr="00B65C42">
        <w:t xml:space="preserve"> </w:t>
      </w:r>
      <w:r>
        <w:t xml:space="preserve">is a </w:t>
      </w:r>
      <w:r w:rsidRPr="0084293D">
        <w:rPr>
          <w:rStyle w:val="EDBTXTKeywordBlack"/>
        </w:rPr>
        <w:t>BOOLEAN</w:t>
      </w:r>
      <w:r>
        <w:t xml:space="preserve"> value that instructs the </w:t>
      </w:r>
      <w:r w:rsidRPr="0084293D">
        <w:rPr>
          <w:rStyle w:val="EDBTXTKeywordBlack"/>
        </w:rPr>
        <w:t>ESCAPE</w:t>
      </w:r>
      <w:r>
        <w:t xml:space="preserve"> function to escape reserved characters as well as illegal characters: </w:t>
      </w:r>
    </w:p>
    <w:p w:rsidR="006F2817" w:rsidRDefault="006F2817" w:rsidP="00175070">
      <w:pPr>
        <w:numPr>
          <w:ilvl w:val="0"/>
          <w:numId w:val="54"/>
        </w:numPr>
        <w:spacing w:before="280" w:after="280"/>
      </w:pPr>
      <w:r>
        <w:t xml:space="preserve">If </w:t>
      </w:r>
      <w:r w:rsidRPr="009272E1">
        <w:rPr>
          <w:rStyle w:val="EDBTXTVariable11ptBlack"/>
        </w:rPr>
        <w:t>escaped_reserved_chars</w:t>
      </w:r>
      <w:r>
        <w:t xml:space="preserve"> is </w:t>
      </w:r>
      <w:r w:rsidRPr="00F609F3">
        <w:rPr>
          <w:rStyle w:val="EDBTXTKeywordBlack"/>
        </w:rPr>
        <w:t>FALSE</w:t>
      </w:r>
      <w:r>
        <w:t xml:space="preserve">, </w:t>
      </w:r>
      <w:r w:rsidRPr="00F609F3">
        <w:rPr>
          <w:rStyle w:val="EDBTXTKeywordBlack"/>
        </w:rPr>
        <w:t>ESCAPE</w:t>
      </w:r>
      <w:r>
        <w:t xml:space="preserve"> will escape only the illegal characters in the specified URL.</w:t>
      </w:r>
    </w:p>
    <w:p w:rsidR="006F2817" w:rsidRDefault="006F2817" w:rsidP="00175070">
      <w:pPr>
        <w:numPr>
          <w:ilvl w:val="0"/>
          <w:numId w:val="54"/>
        </w:numPr>
        <w:spacing w:before="280" w:after="280"/>
      </w:pPr>
      <w:r>
        <w:t xml:space="preserve">If </w:t>
      </w:r>
      <w:r w:rsidRPr="009272E1">
        <w:rPr>
          <w:rStyle w:val="EDBTXTVariable11ptBlack"/>
        </w:rPr>
        <w:t>escape_reserved_chars</w:t>
      </w:r>
      <w:r>
        <w:t xml:space="preserve"> is </w:t>
      </w:r>
      <w:r>
        <w:rPr>
          <w:rStyle w:val="EDBTXTKeywordBlack"/>
        </w:rPr>
        <w:t>TRUE</w:t>
      </w:r>
      <w:r w:rsidRPr="00F609F3">
        <w:t xml:space="preserve">, </w:t>
      </w:r>
      <w:r w:rsidRPr="00224001">
        <w:rPr>
          <w:rStyle w:val="EDBTXTKeywordBlack"/>
        </w:rPr>
        <w:t>ESCAPE</w:t>
      </w:r>
      <w:r>
        <w:t xml:space="preserve"> will escape both the illegal characters and the reserved characters in the specified URL.</w:t>
      </w:r>
    </w:p>
    <w:p w:rsidR="006F2817" w:rsidRPr="00C8263B" w:rsidRDefault="006F2817" w:rsidP="006F2817">
      <w:pPr>
        <w:pStyle w:val="EDBTXTIndentNormalWebLeft05"/>
      </w:pPr>
      <w:r>
        <w:lastRenderedPageBreak/>
        <w:t xml:space="preserve">By default, </w:t>
      </w:r>
      <w:r w:rsidRPr="009272E1">
        <w:rPr>
          <w:rStyle w:val="EDBTXTVariable11ptBlack"/>
        </w:rPr>
        <w:t>escape_reserved_chars</w:t>
      </w:r>
      <w:r>
        <w:t xml:space="preserve"> is </w:t>
      </w:r>
      <w:r w:rsidRPr="0084293D">
        <w:rPr>
          <w:rStyle w:val="EDBTXTKeywordBlack"/>
        </w:rPr>
        <w:t>FALSE</w:t>
      </w:r>
      <w:r>
        <w:t xml:space="preserve">.   </w:t>
      </w:r>
    </w:p>
    <w:p w:rsidR="006F2817" w:rsidRDefault="006F2817" w:rsidP="006F2817">
      <w:pPr>
        <w:pStyle w:val="EDBTXTIndentNormalWebLeft05"/>
      </w:pPr>
      <w:r>
        <w:t>Within an URL, legal characters are:</w:t>
      </w:r>
    </w:p>
    <w:tbl>
      <w:tblPr>
        <w:tblW w:w="684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60"/>
        <w:gridCol w:w="2520"/>
        <w:gridCol w:w="2160"/>
      </w:tblGrid>
      <w:tr w:rsidR="006F2817" w:rsidRPr="00C16081">
        <w:tc>
          <w:tcPr>
            <w:tcW w:w="2160" w:type="dxa"/>
          </w:tcPr>
          <w:p w:rsidR="006F2817" w:rsidRPr="00C16081" w:rsidRDefault="006F2817" w:rsidP="006F2817">
            <w:pPr>
              <w:rPr>
                <w:rStyle w:val="EDBTBLTXT10ptBlack"/>
              </w:rPr>
            </w:pPr>
            <w:r w:rsidRPr="00C16081">
              <w:rPr>
                <w:rStyle w:val="EDBTBLTXT10ptBlack"/>
              </w:rPr>
              <w:t>Uppercase A through Z</w:t>
            </w:r>
          </w:p>
        </w:tc>
        <w:tc>
          <w:tcPr>
            <w:tcW w:w="2520" w:type="dxa"/>
          </w:tcPr>
          <w:p w:rsidR="006F2817" w:rsidRPr="00C16081" w:rsidRDefault="006F2817" w:rsidP="006F2817">
            <w:pPr>
              <w:rPr>
                <w:rStyle w:val="EDBTBLTXT10ptBlack"/>
              </w:rPr>
            </w:pPr>
            <w:r w:rsidRPr="00C16081">
              <w:rPr>
                <w:rStyle w:val="EDBTBLTXT10ptBlack"/>
              </w:rPr>
              <w:t>Lowercase a through z</w:t>
            </w:r>
          </w:p>
        </w:tc>
        <w:tc>
          <w:tcPr>
            <w:tcW w:w="2160" w:type="dxa"/>
          </w:tcPr>
          <w:p w:rsidR="006F2817" w:rsidRPr="00C16081" w:rsidRDefault="006F2817" w:rsidP="006F2817">
            <w:pPr>
              <w:rPr>
                <w:rStyle w:val="EDBTBLTXT10ptBlack"/>
              </w:rPr>
            </w:pPr>
            <w:r w:rsidRPr="00C16081">
              <w:rPr>
                <w:rStyle w:val="EDBTBLTXT10ptBlack"/>
              </w:rPr>
              <w:t>0 through 9</w:t>
            </w:r>
          </w:p>
        </w:tc>
      </w:tr>
      <w:tr w:rsidR="006F2817" w:rsidRPr="00C16081">
        <w:tc>
          <w:tcPr>
            <w:tcW w:w="2160" w:type="dxa"/>
          </w:tcPr>
          <w:p w:rsidR="006F2817" w:rsidRPr="00C16081" w:rsidRDefault="006F2817" w:rsidP="006F2817">
            <w:pPr>
              <w:rPr>
                <w:rStyle w:val="EDBTBLTXT10ptBlack"/>
              </w:rPr>
            </w:pPr>
            <w:r w:rsidRPr="00C16081">
              <w:rPr>
                <w:rStyle w:val="EDBTBLTXT10ptBlack"/>
              </w:rPr>
              <w:t>asterisk (*)</w:t>
            </w:r>
          </w:p>
        </w:tc>
        <w:tc>
          <w:tcPr>
            <w:tcW w:w="2520" w:type="dxa"/>
          </w:tcPr>
          <w:p w:rsidR="006F2817" w:rsidRPr="00C16081" w:rsidRDefault="006F2817" w:rsidP="006F2817">
            <w:pPr>
              <w:rPr>
                <w:rStyle w:val="EDBTBLTXT10ptBlack"/>
              </w:rPr>
            </w:pPr>
            <w:r w:rsidRPr="00C16081">
              <w:rPr>
                <w:rStyle w:val="EDBTBLTXT10ptBlack"/>
              </w:rPr>
              <w:t>exclamation point (!)</w:t>
            </w:r>
          </w:p>
        </w:tc>
        <w:tc>
          <w:tcPr>
            <w:tcW w:w="2160" w:type="dxa"/>
          </w:tcPr>
          <w:p w:rsidR="006F2817" w:rsidRPr="00C16081" w:rsidRDefault="006F2817" w:rsidP="006F2817">
            <w:pPr>
              <w:rPr>
                <w:rStyle w:val="EDBTBLTXT10ptBlack"/>
              </w:rPr>
            </w:pPr>
            <w:r w:rsidRPr="00C16081">
              <w:rPr>
                <w:rStyle w:val="EDBTBLTXT10ptBlack"/>
              </w:rPr>
              <w:t>hyphen (-)</w:t>
            </w:r>
          </w:p>
        </w:tc>
      </w:tr>
      <w:tr w:rsidR="006F2817" w:rsidRPr="00C16081">
        <w:tc>
          <w:tcPr>
            <w:tcW w:w="2160" w:type="dxa"/>
          </w:tcPr>
          <w:p w:rsidR="006F2817" w:rsidRPr="00C16081" w:rsidRDefault="006F2817" w:rsidP="006F2817">
            <w:pPr>
              <w:rPr>
                <w:rStyle w:val="EDBTBLTXT10ptBlack"/>
              </w:rPr>
            </w:pPr>
            <w:r w:rsidRPr="00C16081">
              <w:rPr>
                <w:rStyle w:val="EDBTBLTXT10ptBlack"/>
              </w:rPr>
              <w:t>left parenthesis (()</w:t>
            </w:r>
          </w:p>
        </w:tc>
        <w:tc>
          <w:tcPr>
            <w:tcW w:w="2520" w:type="dxa"/>
          </w:tcPr>
          <w:p w:rsidR="006F2817" w:rsidRPr="00C16081" w:rsidRDefault="006F2817" w:rsidP="006F2817">
            <w:pPr>
              <w:rPr>
                <w:rStyle w:val="EDBTBLTXT10ptBlack"/>
              </w:rPr>
            </w:pPr>
            <w:r w:rsidRPr="00C16081">
              <w:rPr>
                <w:rStyle w:val="EDBTBLTXT10ptBlack"/>
              </w:rPr>
              <w:t>period (.)</w:t>
            </w:r>
          </w:p>
        </w:tc>
        <w:tc>
          <w:tcPr>
            <w:tcW w:w="2160" w:type="dxa"/>
          </w:tcPr>
          <w:p w:rsidR="006F2817" w:rsidRPr="00C16081" w:rsidRDefault="006F2817" w:rsidP="006F2817">
            <w:pPr>
              <w:rPr>
                <w:rStyle w:val="EDBTBLTXT10ptBlack"/>
              </w:rPr>
            </w:pPr>
            <w:r w:rsidRPr="00C16081">
              <w:rPr>
                <w:rStyle w:val="EDBTBLTXT10ptBlack"/>
              </w:rPr>
              <w:t>right parenthesis ())</w:t>
            </w:r>
          </w:p>
        </w:tc>
      </w:tr>
      <w:tr w:rsidR="006F2817" w:rsidRPr="00C16081">
        <w:tc>
          <w:tcPr>
            <w:tcW w:w="2160" w:type="dxa"/>
          </w:tcPr>
          <w:p w:rsidR="006F2817" w:rsidRPr="00C16081" w:rsidRDefault="006F2817" w:rsidP="006F2817">
            <w:pPr>
              <w:rPr>
                <w:rStyle w:val="EDBTBLTXT10ptBlack"/>
              </w:rPr>
            </w:pPr>
            <w:r>
              <w:rPr>
                <w:rStyle w:val="EDBTBLTXT10ptBlack"/>
              </w:rPr>
              <w:t>single-quote (</w:t>
            </w:r>
            <w:r w:rsidRPr="005748DA">
              <w:rPr>
                <w:rStyle w:val="EDBTBLKeyword9ptBlack"/>
              </w:rPr>
              <w:t>'</w:t>
            </w:r>
            <w:r>
              <w:rPr>
                <w:rStyle w:val="EDBTBLTXT10ptBlack"/>
              </w:rPr>
              <w:t>)</w:t>
            </w:r>
          </w:p>
        </w:tc>
        <w:tc>
          <w:tcPr>
            <w:tcW w:w="2520" w:type="dxa"/>
          </w:tcPr>
          <w:p w:rsidR="006F2817" w:rsidRPr="00C16081" w:rsidRDefault="006F2817" w:rsidP="006F2817">
            <w:pPr>
              <w:rPr>
                <w:rStyle w:val="EDBTBLTXT10ptBlack"/>
              </w:rPr>
            </w:pPr>
            <w:r w:rsidRPr="00C16081">
              <w:rPr>
                <w:rStyle w:val="EDBTBLTXT10ptBlack"/>
              </w:rPr>
              <w:t>tilde (~)</w:t>
            </w:r>
          </w:p>
        </w:tc>
        <w:tc>
          <w:tcPr>
            <w:tcW w:w="2160" w:type="dxa"/>
          </w:tcPr>
          <w:p w:rsidR="006F2817" w:rsidRPr="00C16081" w:rsidRDefault="006F2817" w:rsidP="006F2817">
            <w:pPr>
              <w:rPr>
                <w:rStyle w:val="EDBTBLTXT10ptBlack"/>
              </w:rPr>
            </w:pPr>
            <w:r w:rsidRPr="00C16081">
              <w:rPr>
                <w:rStyle w:val="EDBTBLTXT10ptBlack"/>
              </w:rPr>
              <w:t>underscore (_)</w:t>
            </w:r>
          </w:p>
        </w:tc>
      </w:tr>
    </w:tbl>
    <w:p w:rsidR="006F2817" w:rsidRDefault="006F2817" w:rsidP="006F2817">
      <w:pPr>
        <w:pStyle w:val="EDBTXTIndentNormalWebLeft05"/>
      </w:pPr>
      <w:r>
        <w:t xml:space="preserve">Some characters are legal in some parts of an URL, while illegal in others; to review comprehensive rules about illegal characters, please refer to RFC 2396.  Some </w:t>
      </w:r>
      <w:r w:rsidRPr="00922E51">
        <w:rPr>
          <w:rStyle w:val="EDBTXTTermNormalWebBlackItalicCharChar"/>
        </w:rPr>
        <w:t>examples</w:t>
      </w:r>
      <w:r>
        <w:t xml:space="preserve"> of characters that are considered illegal in any part of an URL are:</w:t>
      </w:r>
    </w:p>
    <w:tbl>
      <w:tblPr>
        <w:tblW w:w="684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10"/>
        <w:gridCol w:w="3330"/>
      </w:tblGrid>
      <w:tr w:rsidR="006F2817" w:rsidRPr="00534EFB">
        <w:tc>
          <w:tcPr>
            <w:tcW w:w="3510" w:type="dxa"/>
          </w:tcPr>
          <w:p w:rsidR="006F2817" w:rsidRPr="00534EFB" w:rsidRDefault="006F2817" w:rsidP="006F2817">
            <w:pPr>
              <w:pStyle w:val="EDBTBLHDR10ptBoldBlackCentered"/>
            </w:pPr>
            <w:r>
              <w:t>Illegal Character</w:t>
            </w:r>
          </w:p>
        </w:tc>
        <w:tc>
          <w:tcPr>
            <w:tcW w:w="3330" w:type="dxa"/>
          </w:tcPr>
          <w:p w:rsidR="006F2817" w:rsidRPr="00534EFB" w:rsidRDefault="006F2817" w:rsidP="006F2817">
            <w:pPr>
              <w:pStyle w:val="EDBTBLHDR10ptBoldBlackCentered"/>
            </w:pPr>
            <w:r>
              <w:t>Escape Sequence</w:t>
            </w:r>
          </w:p>
        </w:tc>
      </w:tr>
      <w:tr w:rsidR="006F2817" w:rsidRPr="00534EFB">
        <w:tc>
          <w:tcPr>
            <w:tcW w:w="3510" w:type="dxa"/>
          </w:tcPr>
          <w:p w:rsidR="006F2817" w:rsidRPr="00534EFB" w:rsidRDefault="006F2817" w:rsidP="006F2817">
            <w:r w:rsidRPr="00534EFB">
              <w:t>a blank space (</w:t>
            </w:r>
            <w:r w:rsidRPr="007661D7">
              <w:rPr>
                <w:rStyle w:val="EDBTXTKeywordBlack"/>
              </w:rPr>
              <w:t xml:space="preserve"> </w:t>
            </w:r>
            <w:r w:rsidRPr="00534EFB">
              <w:t>)</w:t>
            </w:r>
          </w:p>
        </w:tc>
        <w:tc>
          <w:tcPr>
            <w:tcW w:w="3330" w:type="dxa"/>
          </w:tcPr>
          <w:p w:rsidR="006F2817" w:rsidRPr="007661D7" w:rsidRDefault="006F2817" w:rsidP="006F2817">
            <w:pPr>
              <w:rPr>
                <w:rStyle w:val="EDBTBLKeyword9ptBlack"/>
              </w:rPr>
            </w:pPr>
            <w:r w:rsidRPr="007661D7">
              <w:rPr>
                <w:rStyle w:val="EDBTBLKeyword9ptBlack"/>
              </w:rPr>
              <w:t>%20</w:t>
            </w:r>
          </w:p>
        </w:tc>
      </w:tr>
      <w:tr w:rsidR="006F2817" w:rsidRPr="00534EFB">
        <w:tc>
          <w:tcPr>
            <w:tcW w:w="3510" w:type="dxa"/>
          </w:tcPr>
          <w:p w:rsidR="006F2817" w:rsidRPr="00534EFB" w:rsidRDefault="006F2817" w:rsidP="006F2817">
            <w:r w:rsidRPr="00534EFB">
              <w:t>curly braces (</w:t>
            </w:r>
            <w:r w:rsidRPr="007661D7">
              <w:rPr>
                <w:rStyle w:val="EDBTXTKeywordBlack"/>
              </w:rPr>
              <w:t>{</w:t>
            </w:r>
            <w:r w:rsidRPr="00534EFB">
              <w:t xml:space="preserve"> or </w:t>
            </w:r>
            <w:r w:rsidRPr="007661D7">
              <w:rPr>
                <w:rStyle w:val="EDBTXTKeywordBlack"/>
              </w:rPr>
              <w:t>}</w:t>
            </w:r>
            <w:r w:rsidRPr="00534EFB">
              <w:t>)</w:t>
            </w:r>
          </w:p>
        </w:tc>
        <w:tc>
          <w:tcPr>
            <w:tcW w:w="3330" w:type="dxa"/>
          </w:tcPr>
          <w:p w:rsidR="006F2817" w:rsidRDefault="006F2817" w:rsidP="006F2817">
            <w:r w:rsidRPr="007661D7">
              <w:rPr>
                <w:rStyle w:val="EDBTBLKeyword9ptBlack"/>
              </w:rPr>
              <w:t>%7b</w:t>
            </w:r>
            <w:r>
              <w:t xml:space="preserve"> and </w:t>
            </w:r>
            <w:r w:rsidRPr="007661D7">
              <w:rPr>
                <w:rStyle w:val="EDBTBLKeyword9ptBlack"/>
              </w:rPr>
              <w:t>%7d</w:t>
            </w:r>
          </w:p>
        </w:tc>
      </w:tr>
      <w:tr w:rsidR="006F2817" w:rsidRPr="00534EFB">
        <w:tc>
          <w:tcPr>
            <w:tcW w:w="3510" w:type="dxa"/>
          </w:tcPr>
          <w:p w:rsidR="006F2817" w:rsidRPr="00534EFB" w:rsidRDefault="006F2817" w:rsidP="006F2817">
            <w:r w:rsidRPr="00534EFB">
              <w:t>hash mark (</w:t>
            </w:r>
            <w:r w:rsidRPr="007661D7">
              <w:rPr>
                <w:rStyle w:val="EDBTXTKeywordBlack"/>
              </w:rPr>
              <w:t>#</w:t>
            </w:r>
            <w:r w:rsidRPr="00534EFB">
              <w:t>)</w:t>
            </w:r>
          </w:p>
        </w:tc>
        <w:tc>
          <w:tcPr>
            <w:tcW w:w="3330" w:type="dxa"/>
          </w:tcPr>
          <w:p w:rsidR="006F2817" w:rsidRPr="007661D7" w:rsidRDefault="006F2817" w:rsidP="006F2817">
            <w:pPr>
              <w:rPr>
                <w:rStyle w:val="EDBTBLKeyword9ptBlack"/>
              </w:rPr>
            </w:pPr>
            <w:r w:rsidRPr="007661D7">
              <w:rPr>
                <w:rStyle w:val="EDBTBLKeyword9ptBlack"/>
              </w:rPr>
              <w:t>%23</w:t>
            </w:r>
          </w:p>
        </w:tc>
      </w:tr>
    </w:tbl>
    <w:p w:rsidR="006F2817" w:rsidRDefault="006F2817" w:rsidP="006F2817">
      <w:pPr>
        <w:pStyle w:val="EDBTXTIndentNormalWebLeft05"/>
      </w:pPr>
      <w:r>
        <w:t xml:space="preserve">The </w:t>
      </w:r>
      <w:r w:rsidRPr="001A2973">
        <w:rPr>
          <w:rStyle w:val="EDBTXTKeywordBlack"/>
        </w:rPr>
        <w:t>ESCAPE</w:t>
      </w:r>
      <w:r>
        <w:t xml:space="preserve"> function considers the following characters to be reserved, and will escape them if </w:t>
      </w:r>
      <w:r w:rsidRPr="00243A93">
        <w:rPr>
          <w:rStyle w:val="EDBTXTKeywordBlack"/>
        </w:rPr>
        <w:t>escape</w:t>
      </w:r>
      <w:r>
        <w:t>_</w:t>
      </w:r>
      <w:r w:rsidRPr="00243A93">
        <w:rPr>
          <w:rStyle w:val="EDBTXTKeywordBlack"/>
        </w:rPr>
        <w:t>reserved</w:t>
      </w:r>
      <w:r>
        <w:t>_</w:t>
      </w:r>
      <w:r w:rsidRPr="00243A93">
        <w:rPr>
          <w:rStyle w:val="EDBTXTKeywordBlack"/>
        </w:rPr>
        <w:t>chars</w:t>
      </w:r>
      <w:r>
        <w:t xml:space="preserve"> is set to </w:t>
      </w:r>
      <w:r w:rsidRPr="00243A93">
        <w:rPr>
          <w:rStyle w:val="EDBTXTKeywordBlack"/>
        </w:rPr>
        <w:t>TRUE</w:t>
      </w:r>
      <w:r>
        <w:t>:</w:t>
      </w:r>
    </w:p>
    <w:tbl>
      <w:tblPr>
        <w:tblW w:w="684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510"/>
        <w:gridCol w:w="3330"/>
      </w:tblGrid>
      <w:tr w:rsidR="006F2817" w:rsidRPr="00FA3625">
        <w:tc>
          <w:tcPr>
            <w:tcW w:w="3510" w:type="dxa"/>
          </w:tcPr>
          <w:p w:rsidR="006F2817" w:rsidRPr="00FA3625" w:rsidRDefault="006F2817" w:rsidP="006F2817">
            <w:pPr>
              <w:pStyle w:val="EDBTBLHDR10ptBoldBlackCentered"/>
            </w:pPr>
            <w:r>
              <w:t>Reserved Character</w:t>
            </w:r>
          </w:p>
        </w:tc>
        <w:tc>
          <w:tcPr>
            <w:tcW w:w="3330" w:type="dxa"/>
          </w:tcPr>
          <w:p w:rsidR="006F2817" w:rsidRPr="00FA3625" w:rsidRDefault="006F2817" w:rsidP="006F2817">
            <w:pPr>
              <w:pStyle w:val="EDBTBLHDR10ptBoldBlackCentered"/>
            </w:pPr>
            <w:r>
              <w:t>Escape Sequence</w:t>
            </w:r>
          </w:p>
        </w:tc>
      </w:tr>
      <w:tr w:rsidR="006F2817" w:rsidRPr="00FA3625">
        <w:tc>
          <w:tcPr>
            <w:tcW w:w="3510" w:type="dxa"/>
          </w:tcPr>
          <w:p w:rsidR="006F2817" w:rsidRPr="00FA3625" w:rsidRDefault="006F2817" w:rsidP="006F2817">
            <w:pPr>
              <w:rPr>
                <w:rStyle w:val="EDBTBLTXT10ptBlack"/>
              </w:rPr>
            </w:pPr>
            <w:r w:rsidRPr="00FA3625">
              <w:rPr>
                <w:rStyle w:val="EDBTBLTXT10ptBlack"/>
              </w:rPr>
              <w:t>ampersand (</w:t>
            </w:r>
            <w:r w:rsidRPr="00CC1823">
              <w:rPr>
                <w:rStyle w:val="EDBTBLKeyword9ptBlack"/>
              </w:rPr>
              <w:t>&amp;</w:t>
            </w:r>
            <w:r w:rsidRPr="00FA3625">
              <w:rPr>
                <w:rStyle w:val="EDBTBLTXT10ptBlack"/>
              </w:rPr>
              <w:t>)</w:t>
            </w:r>
          </w:p>
        </w:tc>
        <w:tc>
          <w:tcPr>
            <w:tcW w:w="3330" w:type="dxa"/>
          </w:tcPr>
          <w:p w:rsidR="006F2817" w:rsidRPr="00CC1823" w:rsidRDefault="006F2817" w:rsidP="006F2817">
            <w:pPr>
              <w:rPr>
                <w:rStyle w:val="EDBTBLKeyword9ptBlack"/>
              </w:rPr>
            </w:pPr>
            <w:r w:rsidRPr="00CC1823">
              <w:rPr>
                <w:rStyle w:val="EDBTBLKeyword9ptBlack"/>
              </w:rPr>
              <w:t>%5C</w:t>
            </w:r>
          </w:p>
        </w:tc>
      </w:tr>
      <w:tr w:rsidR="006F2817" w:rsidRPr="00FA3625">
        <w:tc>
          <w:tcPr>
            <w:tcW w:w="3510" w:type="dxa"/>
          </w:tcPr>
          <w:p w:rsidR="006F2817" w:rsidRPr="00FA3625" w:rsidRDefault="006F2817" w:rsidP="006F2817">
            <w:pPr>
              <w:rPr>
                <w:rStyle w:val="EDBTBLTXT10ptBlack"/>
              </w:rPr>
            </w:pPr>
            <w:r w:rsidRPr="00FA3625">
              <w:rPr>
                <w:rStyle w:val="EDBTBLTXT10ptBlack"/>
              </w:rPr>
              <w:t>at sign (</w:t>
            </w:r>
            <w:r w:rsidRPr="00CC1823">
              <w:rPr>
                <w:rStyle w:val="EDBTBLKeyword9ptBlack"/>
              </w:rPr>
              <w:t>@</w:t>
            </w:r>
            <w:r w:rsidRPr="00FA3625">
              <w:rPr>
                <w:rStyle w:val="EDBTBLTXT10ptBlack"/>
              </w:rPr>
              <w:t>)</w:t>
            </w:r>
          </w:p>
        </w:tc>
        <w:tc>
          <w:tcPr>
            <w:tcW w:w="3330" w:type="dxa"/>
          </w:tcPr>
          <w:p w:rsidR="006F2817" w:rsidRPr="00CC1823" w:rsidRDefault="006F2817" w:rsidP="006F2817">
            <w:pPr>
              <w:rPr>
                <w:rStyle w:val="EDBTBLKeyword9ptBlack"/>
              </w:rPr>
            </w:pPr>
            <w:r w:rsidRPr="00CC1823">
              <w:rPr>
                <w:rStyle w:val="EDBTBLKeyword9ptBlack"/>
              </w:rPr>
              <w:t>%25</w:t>
            </w:r>
          </w:p>
        </w:tc>
      </w:tr>
      <w:tr w:rsidR="006F2817" w:rsidRPr="00FA3625">
        <w:tc>
          <w:tcPr>
            <w:tcW w:w="3510" w:type="dxa"/>
          </w:tcPr>
          <w:p w:rsidR="006F2817" w:rsidRPr="00FA3625" w:rsidRDefault="006F2817" w:rsidP="006F2817">
            <w:pPr>
              <w:rPr>
                <w:rStyle w:val="EDBTBLTXT10ptBlack"/>
              </w:rPr>
            </w:pPr>
            <w:r w:rsidRPr="00FA3625">
              <w:rPr>
                <w:rStyle w:val="EDBTBLTXT10ptBlack"/>
              </w:rPr>
              <w:t>colon (</w:t>
            </w:r>
            <w:r w:rsidRPr="00CC1823">
              <w:rPr>
                <w:rStyle w:val="EDBTBLKeyword9ptBlack"/>
              </w:rPr>
              <w:t>:</w:t>
            </w:r>
            <w:r w:rsidRPr="00FA3625">
              <w:rPr>
                <w:rStyle w:val="EDBTBLTXT10ptBlack"/>
              </w:rPr>
              <w:t>)</w:t>
            </w:r>
          </w:p>
        </w:tc>
        <w:tc>
          <w:tcPr>
            <w:tcW w:w="3330" w:type="dxa"/>
          </w:tcPr>
          <w:p w:rsidR="006F2817" w:rsidRPr="00CC1823" w:rsidRDefault="006F2817" w:rsidP="006F2817">
            <w:pPr>
              <w:rPr>
                <w:rStyle w:val="EDBTBLKeyword9ptBlack"/>
              </w:rPr>
            </w:pPr>
            <w:r w:rsidRPr="00CC1823">
              <w:rPr>
                <w:rStyle w:val="EDBTBLKeyword9ptBlack"/>
              </w:rPr>
              <w:t>%3a</w:t>
            </w:r>
          </w:p>
        </w:tc>
      </w:tr>
      <w:tr w:rsidR="006F2817" w:rsidRPr="00FA3625">
        <w:tc>
          <w:tcPr>
            <w:tcW w:w="3510" w:type="dxa"/>
          </w:tcPr>
          <w:p w:rsidR="006F2817" w:rsidRPr="00FA3625" w:rsidRDefault="006F2817" w:rsidP="006F2817">
            <w:pPr>
              <w:rPr>
                <w:rStyle w:val="EDBTBLTXT10ptBlack"/>
              </w:rPr>
            </w:pPr>
            <w:r w:rsidRPr="00FA3625">
              <w:rPr>
                <w:rStyle w:val="EDBTBLTXT10ptBlack"/>
              </w:rPr>
              <w:t>comma (</w:t>
            </w:r>
            <w:r w:rsidRPr="00FA3625">
              <w:rPr>
                <w:rStyle w:val="EDBTBLKeyword9ptBlack"/>
              </w:rPr>
              <w:t>,</w:t>
            </w:r>
            <w:r w:rsidRPr="00FA3625">
              <w:rPr>
                <w:rStyle w:val="EDBTBLTXT10ptBlack"/>
              </w:rPr>
              <w:t>)</w:t>
            </w:r>
          </w:p>
        </w:tc>
        <w:tc>
          <w:tcPr>
            <w:tcW w:w="3330" w:type="dxa"/>
          </w:tcPr>
          <w:p w:rsidR="006F2817" w:rsidRPr="00CC1823" w:rsidRDefault="006F2817" w:rsidP="006F2817">
            <w:pPr>
              <w:rPr>
                <w:rStyle w:val="EDBTBLKeyword9ptBlack"/>
              </w:rPr>
            </w:pPr>
            <w:r w:rsidRPr="00CC1823">
              <w:rPr>
                <w:rStyle w:val="EDBTBLKeyword9ptBlack"/>
              </w:rPr>
              <w:t>%2c</w:t>
            </w:r>
          </w:p>
        </w:tc>
      </w:tr>
      <w:tr w:rsidR="006F2817" w:rsidRPr="00FA3625">
        <w:tc>
          <w:tcPr>
            <w:tcW w:w="3510" w:type="dxa"/>
          </w:tcPr>
          <w:p w:rsidR="006F2817" w:rsidRPr="00FA3625" w:rsidRDefault="006F2817" w:rsidP="006F2817">
            <w:pPr>
              <w:rPr>
                <w:rStyle w:val="EDBTBLTXT10ptBlack"/>
              </w:rPr>
            </w:pPr>
            <w:r w:rsidRPr="00FA3625">
              <w:rPr>
                <w:rStyle w:val="EDBTBLTXT10ptBlack"/>
              </w:rPr>
              <w:t>dollar sign (</w:t>
            </w:r>
            <w:r w:rsidRPr="00FA3625">
              <w:rPr>
                <w:rStyle w:val="EDBTBLKeyword9ptBlack"/>
              </w:rPr>
              <w:t>$</w:t>
            </w:r>
            <w:r w:rsidRPr="00FA3625">
              <w:rPr>
                <w:rStyle w:val="EDBTBLTXT10ptBlack"/>
              </w:rPr>
              <w:t>)</w:t>
            </w:r>
          </w:p>
        </w:tc>
        <w:tc>
          <w:tcPr>
            <w:tcW w:w="3330" w:type="dxa"/>
          </w:tcPr>
          <w:p w:rsidR="006F2817" w:rsidRPr="00CC1823" w:rsidRDefault="006F2817" w:rsidP="006F2817">
            <w:pPr>
              <w:rPr>
                <w:rStyle w:val="EDBTBLKeyword9ptBlack"/>
              </w:rPr>
            </w:pPr>
            <w:r w:rsidRPr="00CC1823">
              <w:rPr>
                <w:rStyle w:val="EDBTBLKeyword9ptBlack"/>
              </w:rPr>
              <w:t>%24</w:t>
            </w:r>
          </w:p>
        </w:tc>
      </w:tr>
      <w:tr w:rsidR="006F2817" w:rsidRPr="00FA3625">
        <w:tc>
          <w:tcPr>
            <w:tcW w:w="3510" w:type="dxa"/>
          </w:tcPr>
          <w:p w:rsidR="006F2817" w:rsidRPr="00FA3625" w:rsidRDefault="006F2817" w:rsidP="006F2817">
            <w:pPr>
              <w:rPr>
                <w:rStyle w:val="EDBTBLTXT10ptBlack"/>
              </w:rPr>
            </w:pPr>
            <w:r w:rsidRPr="00FA3625">
              <w:rPr>
                <w:rStyle w:val="EDBTBLTXT10ptBlack"/>
              </w:rPr>
              <w:t>equal sign (</w:t>
            </w:r>
            <w:r w:rsidRPr="00FA3625">
              <w:rPr>
                <w:rStyle w:val="EDBTBLKeyword9ptBlack"/>
              </w:rPr>
              <w:t>=</w:t>
            </w:r>
            <w:r w:rsidRPr="00FA3625">
              <w:rPr>
                <w:rStyle w:val="EDBTBLTXT10ptBlack"/>
              </w:rPr>
              <w:t>)</w:t>
            </w:r>
          </w:p>
        </w:tc>
        <w:tc>
          <w:tcPr>
            <w:tcW w:w="3330" w:type="dxa"/>
          </w:tcPr>
          <w:p w:rsidR="006F2817" w:rsidRPr="00CC1823" w:rsidRDefault="006F2817" w:rsidP="006F2817">
            <w:pPr>
              <w:rPr>
                <w:rStyle w:val="EDBTBLKeyword9ptBlack"/>
              </w:rPr>
            </w:pPr>
            <w:r w:rsidRPr="00CC1823">
              <w:rPr>
                <w:rStyle w:val="EDBTBLKeyword9ptBlack"/>
              </w:rPr>
              <w:t>%3d</w:t>
            </w:r>
          </w:p>
        </w:tc>
      </w:tr>
      <w:tr w:rsidR="006F2817" w:rsidRPr="00FA3625">
        <w:tc>
          <w:tcPr>
            <w:tcW w:w="3510" w:type="dxa"/>
          </w:tcPr>
          <w:p w:rsidR="006F2817" w:rsidRPr="00FA3625" w:rsidRDefault="006F2817" w:rsidP="006F2817">
            <w:pPr>
              <w:rPr>
                <w:rStyle w:val="EDBTBLTXT10ptBlack"/>
              </w:rPr>
            </w:pPr>
            <w:r w:rsidRPr="00FA3625">
              <w:rPr>
                <w:rStyle w:val="EDBTBLTXT10ptBlack"/>
              </w:rPr>
              <w:t>plus sign (</w:t>
            </w:r>
            <w:r w:rsidRPr="00FA3625">
              <w:rPr>
                <w:rStyle w:val="EDBTBLKeyword9ptBlack"/>
              </w:rPr>
              <w:t>+</w:t>
            </w:r>
            <w:r w:rsidRPr="00FA3625">
              <w:rPr>
                <w:rStyle w:val="EDBTBLTXT10ptBlack"/>
              </w:rPr>
              <w:t>)</w:t>
            </w:r>
          </w:p>
        </w:tc>
        <w:tc>
          <w:tcPr>
            <w:tcW w:w="3330" w:type="dxa"/>
          </w:tcPr>
          <w:p w:rsidR="006F2817" w:rsidRPr="00CC1823" w:rsidRDefault="006F2817" w:rsidP="006F2817">
            <w:pPr>
              <w:rPr>
                <w:rStyle w:val="EDBTBLKeyword9ptBlack"/>
              </w:rPr>
            </w:pPr>
            <w:r w:rsidRPr="00CC1823">
              <w:rPr>
                <w:rStyle w:val="EDBTBLKeyword9ptBlack"/>
              </w:rPr>
              <w:t>%2b</w:t>
            </w:r>
          </w:p>
        </w:tc>
      </w:tr>
      <w:tr w:rsidR="006F2817" w:rsidRPr="00FA3625">
        <w:tc>
          <w:tcPr>
            <w:tcW w:w="3510" w:type="dxa"/>
          </w:tcPr>
          <w:p w:rsidR="006F2817" w:rsidRPr="00FA3625" w:rsidRDefault="006F2817" w:rsidP="006F2817">
            <w:pPr>
              <w:rPr>
                <w:rStyle w:val="EDBTBLTXT10ptBlack"/>
              </w:rPr>
            </w:pPr>
            <w:r w:rsidRPr="00FA3625">
              <w:rPr>
                <w:rStyle w:val="EDBTBLTXT10ptBlack"/>
              </w:rPr>
              <w:t>question mark (</w:t>
            </w:r>
            <w:r w:rsidRPr="00FA3625">
              <w:rPr>
                <w:rStyle w:val="EDBTBLKeyword9ptBlack"/>
              </w:rPr>
              <w:t>?</w:t>
            </w:r>
            <w:r w:rsidRPr="00FA3625">
              <w:rPr>
                <w:rStyle w:val="EDBTBLTXT10ptBlack"/>
              </w:rPr>
              <w:t>)</w:t>
            </w:r>
          </w:p>
        </w:tc>
        <w:tc>
          <w:tcPr>
            <w:tcW w:w="3330" w:type="dxa"/>
          </w:tcPr>
          <w:p w:rsidR="006F2817" w:rsidRPr="00CC1823" w:rsidRDefault="006F2817" w:rsidP="006F2817">
            <w:pPr>
              <w:rPr>
                <w:rStyle w:val="EDBTBLKeyword9ptBlack"/>
              </w:rPr>
            </w:pPr>
            <w:r w:rsidRPr="00CC1823">
              <w:rPr>
                <w:rStyle w:val="EDBTBLKeyword9ptBlack"/>
              </w:rPr>
              <w:t>%3f</w:t>
            </w:r>
          </w:p>
        </w:tc>
      </w:tr>
      <w:tr w:rsidR="006F2817" w:rsidRPr="00FA3625">
        <w:tc>
          <w:tcPr>
            <w:tcW w:w="3510" w:type="dxa"/>
          </w:tcPr>
          <w:p w:rsidR="006F2817" w:rsidRPr="00FA3625" w:rsidRDefault="006F2817" w:rsidP="006F2817">
            <w:pPr>
              <w:rPr>
                <w:rStyle w:val="EDBTBLTXT10ptBlack"/>
              </w:rPr>
            </w:pPr>
            <w:r w:rsidRPr="00FA3625">
              <w:rPr>
                <w:rStyle w:val="EDBTBLTXT10ptBlack"/>
              </w:rPr>
              <w:t>semi-colon (</w:t>
            </w:r>
            <w:r w:rsidRPr="00FA3625">
              <w:rPr>
                <w:rStyle w:val="EDBTBLKeyword9ptBlack"/>
              </w:rPr>
              <w:t>;</w:t>
            </w:r>
            <w:r w:rsidRPr="00FA3625">
              <w:rPr>
                <w:rStyle w:val="EDBTBLTXT10ptBlack"/>
              </w:rPr>
              <w:t>)</w:t>
            </w:r>
          </w:p>
        </w:tc>
        <w:tc>
          <w:tcPr>
            <w:tcW w:w="3330" w:type="dxa"/>
          </w:tcPr>
          <w:p w:rsidR="006F2817" w:rsidRPr="00CC1823" w:rsidRDefault="006F2817" w:rsidP="006F2817">
            <w:pPr>
              <w:rPr>
                <w:rStyle w:val="EDBTBLKeyword9ptBlack"/>
              </w:rPr>
            </w:pPr>
            <w:r w:rsidRPr="00CC1823">
              <w:rPr>
                <w:rStyle w:val="EDBTBLKeyword9ptBlack"/>
              </w:rPr>
              <w:t>%3b</w:t>
            </w:r>
          </w:p>
        </w:tc>
      </w:tr>
      <w:tr w:rsidR="006F2817" w:rsidRPr="00FA3625">
        <w:tc>
          <w:tcPr>
            <w:tcW w:w="3510" w:type="dxa"/>
          </w:tcPr>
          <w:p w:rsidR="006F2817" w:rsidRPr="00FA3625" w:rsidRDefault="006F2817" w:rsidP="006F2817">
            <w:pPr>
              <w:rPr>
                <w:rStyle w:val="EDBTBLTXT10ptBlack"/>
              </w:rPr>
            </w:pPr>
            <w:r w:rsidRPr="00FA3625">
              <w:rPr>
                <w:rStyle w:val="EDBTBLTXT10ptBlack"/>
              </w:rPr>
              <w:t>slash (</w:t>
            </w:r>
            <w:r w:rsidRPr="00FA3625">
              <w:rPr>
                <w:rStyle w:val="EDBTBLKeyword9ptBlack"/>
              </w:rPr>
              <w:t>/</w:t>
            </w:r>
            <w:r w:rsidRPr="00FA3625">
              <w:rPr>
                <w:rStyle w:val="EDBTBLTXT10ptBlack"/>
              </w:rPr>
              <w:t>)</w:t>
            </w:r>
          </w:p>
        </w:tc>
        <w:tc>
          <w:tcPr>
            <w:tcW w:w="3330" w:type="dxa"/>
          </w:tcPr>
          <w:p w:rsidR="006F2817" w:rsidRPr="00CC1823" w:rsidRDefault="006F2817" w:rsidP="006F2817">
            <w:pPr>
              <w:rPr>
                <w:rStyle w:val="EDBTBLKeyword9ptBlack"/>
              </w:rPr>
            </w:pPr>
            <w:r w:rsidRPr="00CC1823">
              <w:rPr>
                <w:rStyle w:val="EDBTBLKeyword9ptBlack"/>
              </w:rPr>
              <w:t>%2f</w:t>
            </w:r>
          </w:p>
        </w:tc>
      </w:tr>
    </w:tbl>
    <w:p w:rsidR="006F2817" w:rsidRPr="00922E51" w:rsidRDefault="006F2817" w:rsidP="006F2817">
      <w:pPr>
        <w:pStyle w:val="EDBTXTNormalWebBlackChar"/>
        <w:rPr>
          <w:rStyle w:val="EDBTXTVariable11ptBlack"/>
        </w:rPr>
      </w:pPr>
      <w:r w:rsidRPr="00922E51">
        <w:rPr>
          <w:rStyle w:val="EDBTXTVariable11ptBlack"/>
        </w:rPr>
        <w:t>url_charset</w:t>
      </w:r>
    </w:p>
    <w:p w:rsidR="006F2817" w:rsidRDefault="006F2817" w:rsidP="006F2817">
      <w:pPr>
        <w:pStyle w:val="EDBTXTIndentNormalWebLeft05"/>
      </w:pPr>
      <w:r w:rsidRPr="00922E51">
        <w:rPr>
          <w:rStyle w:val="EDBTXTVariable11ptBlack"/>
        </w:rPr>
        <w:t>url_charset</w:t>
      </w:r>
      <w:r w:rsidRPr="00B65C42">
        <w:t xml:space="preserve"> specifies</w:t>
      </w:r>
      <w:r>
        <w:t xml:space="preserve"> a character set to which a given character will be converted before it is escaped.  If </w:t>
      </w:r>
      <w:r w:rsidRPr="00922E51">
        <w:rPr>
          <w:rStyle w:val="EDBTXTVariable11ptBlack"/>
        </w:rPr>
        <w:t>url_charset</w:t>
      </w:r>
      <w:r>
        <w:t xml:space="preserve"> is </w:t>
      </w:r>
      <w:r w:rsidRPr="008C191B">
        <w:rPr>
          <w:rStyle w:val="EDBTXTKeywordBlack"/>
        </w:rPr>
        <w:t>NULL</w:t>
      </w:r>
      <w:r>
        <w:t xml:space="preserve">, the character will not be converted.  The default value of </w:t>
      </w:r>
      <w:r w:rsidRPr="00922E51">
        <w:rPr>
          <w:rStyle w:val="EDBTXTVariable11ptBlack"/>
        </w:rPr>
        <w:t>url_charset</w:t>
      </w:r>
      <w:r>
        <w:t xml:space="preserve"> is </w:t>
      </w:r>
      <w:r w:rsidRPr="00586F4D">
        <w:rPr>
          <w:rStyle w:val="EDBTXTKeywordBlack"/>
        </w:rPr>
        <w:t>ISO-8859-1</w:t>
      </w:r>
      <w:r>
        <w:t>.</w:t>
      </w:r>
    </w:p>
    <w:p w:rsidR="006F2817" w:rsidRPr="00922E51" w:rsidRDefault="006F2817" w:rsidP="006F2817">
      <w:pPr>
        <w:pStyle w:val="EDBTXTNormalWebBlackChar"/>
        <w:rPr>
          <w:rStyle w:val="EDBTXTEmphasisNormalWebBoldBlackChar"/>
        </w:rPr>
      </w:pPr>
      <w:r w:rsidRPr="00922E51">
        <w:rPr>
          <w:rStyle w:val="EDBTXTEmphasisNormalWebBoldBlackChar"/>
        </w:rPr>
        <w:t>Examples</w:t>
      </w:r>
    </w:p>
    <w:p w:rsidR="006F2817" w:rsidRDefault="006F2817" w:rsidP="006F2817">
      <w:pPr>
        <w:pStyle w:val="EDBTXTNormalWebBlackChar"/>
      </w:pPr>
      <w:r>
        <w:t xml:space="preserve">The following anonymous block uses the </w:t>
      </w:r>
      <w:r w:rsidRPr="00C922A6">
        <w:rPr>
          <w:rStyle w:val="EDBTXTKeywordBlack"/>
        </w:rPr>
        <w:t>ESCAPE</w:t>
      </w:r>
      <w:r>
        <w:t xml:space="preserve"> function to escape the blank spaces in the URL:</w:t>
      </w:r>
    </w:p>
    <w:p w:rsidR="006F2817" w:rsidRDefault="006F2817" w:rsidP="006F2817">
      <w:pPr>
        <w:rPr>
          <w:rStyle w:val="EDBTXTKeywordBlack"/>
        </w:rPr>
      </w:pPr>
      <w:r>
        <w:rPr>
          <w:rStyle w:val="EDBTXTKeywordBlack"/>
        </w:rPr>
        <w:t>DECLARE</w:t>
      </w:r>
      <w:r>
        <w:rPr>
          <w:rStyle w:val="EDBTXTKeywordBlack"/>
        </w:rPr>
        <w:br/>
        <w:t xml:space="preserve">  result varchar2(400);</w:t>
      </w:r>
      <w:r>
        <w:rPr>
          <w:rStyle w:val="EDBTXTKeywordBlack"/>
        </w:rPr>
        <w:br/>
        <w:t>BEGIN</w:t>
      </w:r>
      <w:r>
        <w:rPr>
          <w:rStyle w:val="EDBTXTKeywordBlack"/>
        </w:rPr>
        <w:br/>
      </w:r>
      <w:r>
        <w:rPr>
          <w:rStyle w:val="EDBTXTKeywordBlack"/>
        </w:rPr>
        <w:lastRenderedPageBreak/>
        <w:t xml:space="preserve"> result := </w:t>
      </w:r>
      <w:r w:rsidRPr="006E7AEF">
        <w:rPr>
          <w:rStyle w:val="EDBTXTKeywordBlack"/>
        </w:rPr>
        <w:t xml:space="preserve">UTL_URL.ESCAPE('http://www.example.com/Using the </w:t>
      </w:r>
      <w:r>
        <w:rPr>
          <w:rStyle w:val="EDBTXTKeywordBlack"/>
        </w:rPr>
        <w:t>ESCAPE function.html')</w:t>
      </w:r>
      <w:r w:rsidRPr="006E7AEF">
        <w:rPr>
          <w:rStyle w:val="EDBTXTKeywordBlack"/>
        </w:rPr>
        <w:t>;</w:t>
      </w:r>
      <w:r>
        <w:rPr>
          <w:rStyle w:val="EDBTXTKeywordBlack"/>
        </w:rPr>
        <w:br/>
        <w:t xml:space="preserve">  DBMS_OUTPUT.PUT_LINE(result);</w:t>
      </w:r>
      <w:r>
        <w:rPr>
          <w:rStyle w:val="EDBTXTKeywordBlack"/>
        </w:rPr>
        <w:br/>
        <w:t>END;</w:t>
      </w:r>
    </w:p>
    <w:p w:rsidR="006F2817" w:rsidRPr="00715A77" w:rsidRDefault="006F2817" w:rsidP="006F2817">
      <w:pPr>
        <w:pStyle w:val="EDBTXTNormalWebBlackChar"/>
      </w:pPr>
      <w:r w:rsidRPr="00715A77">
        <w:t>The resulting (escaped) URL is:</w:t>
      </w:r>
    </w:p>
    <w:p w:rsidR="006F2817" w:rsidRPr="006E7AEF" w:rsidRDefault="006F2817" w:rsidP="006F2817">
      <w:pPr>
        <w:rPr>
          <w:rStyle w:val="EDBTXTKeywordBlack"/>
        </w:rPr>
      </w:pPr>
      <w:r w:rsidRPr="006E7AEF">
        <w:rPr>
          <w:rStyle w:val="EDBTXTKeywordBlack"/>
        </w:rPr>
        <w:t>http://www.example.com/Using%20the%20ESCAPE%20function.html</w:t>
      </w:r>
    </w:p>
    <w:p w:rsidR="006F2817" w:rsidRDefault="006F2817" w:rsidP="006F2817">
      <w:pPr>
        <w:pStyle w:val="EDBTXTNormalWebBlackChar"/>
      </w:pPr>
      <w:r>
        <w:t xml:space="preserve">If you include a value of </w:t>
      </w:r>
      <w:r w:rsidRPr="007F34CE">
        <w:rPr>
          <w:rStyle w:val="EDBTXTKeywordBlack"/>
        </w:rPr>
        <w:t>TRUE</w:t>
      </w:r>
      <w:r>
        <w:t xml:space="preserve"> for the </w:t>
      </w:r>
      <w:r w:rsidRPr="00922E51">
        <w:rPr>
          <w:rStyle w:val="EDBTXTVariable11ptBlack"/>
        </w:rPr>
        <w:t>escape_reserved_chars</w:t>
      </w:r>
      <w:r>
        <w:t xml:space="preserve"> parameter when invoking the function:</w:t>
      </w:r>
    </w:p>
    <w:p w:rsidR="006F2817" w:rsidRPr="006E7AEF" w:rsidRDefault="006F2817" w:rsidP="006F2817">
      <w:pPr>
        <w:rPr>
          <w:rStyle w:val="EDBTXTKeywordBlack"/>
        </w:rPr>
      </w:pPr>
      <w:r>
        <w:rPr>
          <w:rStyle w:val="EDBTXTKeywordBlack"/>
        </w:rPr>
        <w:t>DECLARE</w:t>
      </w:r>
      <w:r>
        <w:rPr>
          <w:rStyle w:val="EDBTXTKeywordBlack"/>
        </w:rPr>
        <w:br/>
        <w:t xml:space="preserve">  result varchar2(400);</w:t>
      </w:r>
      <w:r>
        <w:rPr>
          <w:rStyle w:val="EDBTXTKeywordBlack"/>
        </w:rPr>
        <w:br/>
        <w:t>BEGIN</w:t>
      </w:r>
      <w:r>
        <w:rPr>
          <w:rStyle w:val="EDBTXTKeywordBlack"/>
        </w:rPr>
        <w:br/>
        <w:t xml:space="preserve"> result := </w:t>
      </w:r>
      <w:r w:rsidRPr="006E7AEF">
        <w:rPr>
          <w:rStyle w:val="EDBTXTKeywordBlack"/>
        </w:rPr>
        <w:t xml:space="preserve">UTL_URL.ESCAPE('http://www.example.com/Using the </w:t>
      </w:r>
      <w:r>
        <w:rPr>
          <w:rStyle w:val="EDBTXTKeywordBlack"/>
        </w:rPr>
        <w:t>ESCAPE function.html', TRUE)</w:t>
      </w:r>
      <w:r w:rsidRPr="006E7AEF">
        <w:rPr>
          <w:rStyle w:val="EDBTXTKeywordBlack"/>
        </w:rPr>
        <w:t>;</w:t>
      </w:r>
      <w:r>
        <w:rPr>
          <w:rStyle w:val="EDBTXTKeywordBlack"/>
        </w:rPr>
        <w:br/>
        <w:t xml:space="preserve">  DBMS_OUTPUT.PUT_LINE(result);</w:t>
      </w:r>
      <w:r>
        <w:rPr>
          <w:rStyle w:val="EDBTXTKeywordBlack"/>
        </w:rPr>
        <w:br/>
        <w:t>END;</w:t>
      </w:r>
    </w:p>
    <w:p w:rsidR="006F2817" w:rsidRDefault="006F2817" w:rsidP="006F2817">
      <w:pPr>
        <w:pStyle w:val="EDBTXTNormalWebBlackChar"/>
      </w:pPr>
      <w:r>
        <w:t xml:space="preserve">The </w:t>
      </w:r>
      <w:r w:rsidRPr="002F3E07">
        <w:rPr>
          <w:rStyle w:val="EDBTXTKeywordBlack"/>
        </w:rPr>
        <w:t>ESCAPE</w:t>
      </w:r>
      <w:r>
        <w:t xml:space="preserve"> function escapes the reserved characters as well as the illegal characters in the URL:</w:t>
      </w:r>
    </w:p>
    <w:p w:rsidR="006F2817" w:rsidRPr="00BC5D8D" w:rsidRDefault="006F2817" w:rsidP="006F2817">
      <w:pPr>
        <w:rPr>
          <w:rStyle w:val="EDBTXTKeywordBlack"/>
        </w:rPr>
      </w:pPr>
      <w:r w:rsidRPr="00BC5D8D">
        <w:rPr>
          <w:rStyle w:val="EDBTXTKeywordBlack"/>
        </w:rPr>
        <w:t>http%3A%2F%2Fwww.example.com%2FUsing%20the%20ESCAPE%20function.html</w:t>
      </w:r>
    </w:p>
    <w:p w:rsidR="006F2817" w:rsidRDefault="006F2817" w:rsidP="006F2817">
      <w:pPr>
        <w:pStyle w:val="EDBTXTNormalWebBlackChar"/>
      </w:pPr>
    </w:p>
    <w:p w:rsidR="006F2817" w:rsidRDefault="006F2817" w:rsidP="006F2817">
      <w:pPr>
        <w:pStyle w:val="Heading3"/>
        <w:keepLines/>
        <w:tabs>
          <w:tab w:val="left" w:pos="720"/>
        </w:tabs>
      </w:pPr>
      <w:bookmarkStart w:id="2072" w:name="_Toc377017843"/>
      <w:bookmarkStart w:id="2073" w:name="_Toc444155972"/>
      <w:r>
        <w:t>UNESCAPE</w:t>
      </w:r>
      <w:bookmarkEnd w:id="2072"/>
      <w:bookmarkEnd w:id="2073"/>
    </w:p>
    <w:p w:rsidR="006F2817" w:rsidRDefault="006F2817" w:rsidP="006F2817">
      <w:pPr>
        <w:pStyle w:val="EDBTXTNormalWebBlackChar"/>
      </w:pPr>
      <w:r>
        <w:t xml:space="preserve">The </w:t>
      </w:r>
      <w:r w:rsidRPr="003A7DAC">
        <w:rPr>
          <w:rStyle w:val="EDBTXTKeywordBlack"/>
        </w:rPr>
        <w:t>UNESCAPE</w:t>
      </w:r>
      <w:r w:rsidRPr="000D25B3">
        <w:t xml:space="preserve"> function </w:t>
      </w:r>
      <w:r>
        <w:t xml:space="preserve">removes escape characters added to an URL by the </w:t>
      </w:r>
      <w:r w:rsidRPr="00967323">
        <w:rPr>
          <w:rStyle w:val="EDBTXTKeywordBlack"/>
        </w:rPr>
        <w:t>ESCAPE</w:t>
      </w:r>
      <w:r>
        <w:t xml:space="preserve"> function, converting the URL to its original form. </w:t>
      </w:r>
      <w:r w:rsidRPr="000D25B3">
        <w:t xml:space="preserve"> </w:t>
      </w:r>
    </w:p>
    <w:p w:rsidR="006F2817" w:rsidRDefault="006F2817" w:rsidP="006F2817">
      <w:pPr>
        <w:pStyle w:val="EDBTXTNormalWebBlackChar"/>
      </w:pPr>
      <w:r>
        <w:t>The signature is:</w:t>
      </w:r>
    </w:p>
    <w:p w:rsidR="006F2817" w:rsidRPr="001138F1" w:rsidRDefault="006F2817" w:rsidP="006F2817">
      <w:pPr>
        <w:pStyle w:val="EDBSYNTXPreformattedBlackLeft033"/>
        <w:ind w:left="0"/>
      </w:pPr>
      <w:r>
        <w:rPr>
          <w:rStyle w:val="EDBTXTKeywordBlack"/>
        </w:rPr>
        <w:t>UNESCAPE(</w:t>
      </w:r>
      <w:r w:rsidRPr="007B0E0E">
        <w:rPr>
          <w:rStyle w:val="EDBTXTVariable11ptBlack"/>
        </w:rPr>
        <w:t>url</w:t>
      </w:r>
      <w:r>
        <w:rPr>
          <w:rStyle w:val="EDBTXTKeywordBlack"/>
        </w:rPr>
        <w:t xml:space="preserve"> </w:t>
      </w:r>
      <w:r w:rsidRPr="008A7198">
        <w:rPr>
          <w:rStyle w:val="EDBTXTKeywordBlack"/>
        </w:rPr>
        <w:t>VARCHAR2</w:t>
      </w:r>
      <w:r>
        <w:rPr>
          <w:rStyle w:val="EDBTXTKeywordBlack"/>
        </w:rPr>
        <w:t xml:space="preserve">, </w:t>
      </w:r>
      <w:r w:rsidRPr="007B0E0E">
        <w:rPr>
          <w:rStyle w:val="EDBTXTVariable11ptBlack"/>
        </w:rPr>
        <w:t>url_charset</w:t>
      </w:r>
      <w:r>
        <w:rPr>
          <w:rStyle w:val="EDBTXTKeywordBlack"/>
        </w:rPr>
        <w:t xml:space="preserve"> VARCHAR2</w:t>
      </w:r>
      <w:r w:rsidRPr="008A7198">
        <w:rPr>
          <w:rStyle w:val="EDBTXTKeywordBlack"/>
        </w:rPr>
        <w:t xml:space="preserve">) </w:t>
      </w:r>
    </w:p>
    <w:p w:rsidR="006F2817" w:rsidRPr="007B0E0E" w:rsidRDefault="006F2817" w:rsidP="006F2817">
      <w:pPr>
        <w:pStyle w:val="EDBTXTNormalWebBlackChar"/>
        <w:rPr>
          <w:rStyle w:val="EDBTXTEmphasisNormalWebBoldBlackChar"/>
        </w:rPr>
      </w:pPr>
      <w:r w:rsidRPr="007B0E0E">
        <w:rPr>
          <w:rStyle w:val="EDBTXTEmphasisNormalWebBoldBlackChar"/>
        </w:rPr>
        <w:t>Parameters</w:t>
      </w:r>
    </w:p>
    <w:p w:rsidR="006F2817" w:rsidRPr="007B0E0E" w:rsidRDefault="006F2817" w:rsidP="006F2817">
      <w:pPr>
        <w:rPr>
          <w:rStyle w:val="EDBTXTVariable11ptBlack"/>
        </w:rPr>
      </w:pPr>
      <w:r w:rsidRPr="007B0E0E">
        <w:rPr>
          <w:rStyle w:val="EDBTXTVariable11ptBlack"/>
        </w:rPr>
        <w:t>url</w:t>
      </w:r>
    </w:p>
    <w:p w:rsidR="006F2817" w:rsidRDefault="006F2817" w:rsidP="006F2817">
      <w:pPr>
        <w:pStyle w:val="EDBTXTIndentNormalWebLeft05"/>
      </w:pPr>
      <w:r w:rsidRPr="007B0E0E">
        <w:rPr>
          <w:rStyle w:val="EDBTXTVariable11ptBlack"/>
        </w:rPr>
        <w:t>url</w:t>
      </w:r>
      <w:r>
        <w:t xml:space="preserve"> specifies the Uniform Resource Locator that </w:t>
      </w:r>
      <w:r w:rsidRPr="007B0E0E">
        <w:rPr>
          <w:rStyle w:val="EDBTXTKeywordBlack"/>
        </w:rPr>
        <w:t>UTL_URL</w:t>
      </w:r>
      <w:r>
        <w:t xml:space="preserve"> will unescape.</w:t>
      </w:r>
    </w:p>
    <w:p w:rsidR="006F2817" w:rsidRPr="007B0E0E" w:rsidRDefault="006F2817" w:rsidP="006F2817">
      <w:pPr>
        <w:rPr>
          <w:rStyle w:val="EDBTXTVariable11ptBlack"/>
        </w:rPr>
      </w:pPr>
      <w:r w:rsidRPr="007B0E0E">
        <w:rPr>
          <w:rStyle w:val="EDBTXTVariable11ptBlack"/>
        </w:rPr>
        <w:t>url_charset</w:t>
      </w:r>
    </w:p>
    <w:p w:rsidR="006F2817" w:rsidRDefault="006F2817" w:rsidP="006F2817">
      <w:pPr>
        <w:pStyle w:val="EDBTXTIndentNormalWebLeft05"/>
      </w:pPr>
      <w:r w:rsidRPr="002776FB">
        <w:t>After unescaping a character, the</w:t>
      </w:r>
      <w:r>
        <w:t xml:space="preserve"> character is assumed to be in </w:t>
      </w:r>
      <w:r w:rsidRPr="007B0E0E">
        <w:rPr>
          <w:rStyle w:val="EDBTXTVariable11ptBlack"/>
        </w:rPr>
        <w:t>url_charset</w:t>
      </w:r>
      <w:r w:rsidRPr="002776FB">
        <w:t xml:space="preserve"> encoding, and will be converted from that encoding to database encoding before </w:t>
      </w:r>
      <w:r w:rsidRPr="002776FB">
        <w:lastRenderedPageBreak/>
        <w:t>being returned.</w:t>
      </w:r>
      <w:r>
        <w:t xml:space="preserve">  If </w:t>
      </w:r>
      <w:r w:rsidRPr="007B0E0E">
        <w:rPr>
          <w:rStyle w:val="EDBTXTVariable11ptBlack"/>
        </w:rPr>
        <w:t>url_charset</w:t>
      </w:r>
      <w:r>
        <w:t xml:space="preserve"> is </w:t>
      </w:r>
      <w:r w:rsidRPr="008C191B">
        <w:rPr>
          <w:rStyle w:val="EDBTXTKeywordBlack"/>
        </w:rPr>
        <w:t>NULL</w:t>
      </w:r>
      <w:r>
        <w:t xml:space="preserve">, the character will not be converted.  The default value of </w:t>
      </w:r>
      <w:r w:rsidRPr="007B0E0E">
        <w:rPr>
          <w:rStyle w:val="EDBTXTVariable11ptBlack"/>
        </w:rPr>
        <w:t>url_charset</w:t>
      </w:r>
      <w:r>
        <w:t xml:space="preserve"> is </w:t>
      </w:r>
      <w:r w:rsidRPr="00B34D34">
        <w:rPr>
          <w:rStyle w:val="EDBTXTKeywordBlack"/>
        </w:rPr>
        <w:t>ISO-8859-1</w:t>
      </w:r>
      <w:r>
        <w:t>.</w:t>
      </w:r>
    </w:p>
    <w:p w:rsidR="006F2817" w:rsidRDefault="006F2817" w:rsidP="006F2817">
      <w:r w:rsidRPr="002776FB">
        <w:t xml:space="preserve"> </w:t>
      </w:r>
    </w:p>
    <w:p w:rsidR="006F2817" w:rsidRPr="007B0E0E" w:rsidRDefault="006F2817" w:rsidP="006F2817">
      <w:pPr>
        <w:pStyle w:val="EDBTXTNormalWebBlackChar"/>
        <w:rPr>
          <w:rStyle w:val="EDBTXTEmphasisNormalWebBoldBlackChar"/>
        </w:rPr>
      </w:pPr>
      <w:r w:rsidRPr="007B0E0E">
        <w:rPr>
          <w:rStyle w:val="EDBTXTEmphasisNormalWebBoldBlackChar"/>
        </w:rPr>
        <w:t>Examples</w:t>
      </w:r>
    </w:p>
    <w:p w:rsidR="006F2817" w:rsidRDefault="006F2817" w:rsidP="006F2817">
      <w:pPr>
        <w:pStyle w:val="EDBTXTNormalWebBlackChar"/>
      </w:pPr>
      <w:r>
        <w:t xml:space="preserve">The following anonymous block uses the </w:t>
      </w:r>
      <w:r w:rsidRPr="00C922A6">
        <w:rPr>
          <w:rStyle w:val="EDBTXTKeywordBlack"/>
        </w:rPr>
        <w:t>ESCAPE</w:t>
      </w:r>
      <w:r>
        <w:t xml:space="preserve"> function to escape the blank spaces in the URL:</w:t>
      </w:r>
    </w:p>
    <w:p w:rsidR="006F2817" w:rsidRDefault="006F2817" w:rsidP="006F2817">
      <w:pPr>
        <w:rPr>
          <w:rStyle w:val="EDBTXTKeywordBlack"/>
        </w:rPr>
      </w:pPr>
      <w:r>
        <w:rPr>
          <w:rStyle w:val="EDBTXTKeywordBlack"/>
        </w:rPr>
        <w:t>DECLARE</w:t>
      </w:r>
      <w:r>
        <w:rPr>
          <w:rStyle w:val="EDBTXTKeywordBlack"/>
        </w:rPr>
        <w:br/>
        <w:t xml:space="preserve">  result varchar2(400);</w:t>
      </w:r>
      <w:r>
        <w:rPr>
          <w:rStyle w:val="EDBTXTKeywordBlack"/>
        </w:rPr>
        <w:br/>
        <w:t>BEGIN</w:t>
      </w:r>
      <w:r>
        <w:rPr>
          <w:rStyle w:val="EDBTXTKeywordBlack"/>
        </w:rPr>
        <w:br/>
        <w:t xml:space="preserve"> result := </w:t>
      </w:r>
      <w:r w:rsidRPr="006E7AEF">
        <w:rPr>
          <w:rStyle w:val="EDBTXTKeywordBlack"/>
        </w:rPr>
        <w:t>UTL_URL.</w:t>
      </w:r>
      <w:r>
        <w:rPr>
          <w:rStyle w:val="EDBTXTKeywordBlack"/>
        </w:rPr>
        <w:t>UN</w:t>
      </w:r>
      <w:r w:rsidRPr="006E7AEF">
        <w:rPr>
          <w:rStyle w:val="EDBTXTKeywordBlack"/>
        </w:rPr>
        <w:t>ESCAPE('http://www.example.com/Using%20the%20</w:t>
      </w:r>
      <w:r>
        <w:rPr>
          <w:rStyle w:val="EDBTXTKeywordBlack"/>
        </w:rPr>
        <w:t>UN</w:t>
      </w:r>
      <w:r w:rsidRPr="006E7AEF">
        <w:rPr>
          <w:rStyle w:val="EDBTXTKeywordBlack"/>
        </w:rPr>
        <w:t>ESCAPE%20function.html</w:t>
      </w:r>
      <w:r>
        <w:rPr>
          <w:rStyle w:val="EDBTXTKeywordBlack"/>
        </w:rPr>
        <w:t>')</w:t>
      </w:r>
      <w:r w:rsidRPr="006E7AEF">
        <w:rPr>
          <w:rStyle w:val="EDBTXTKeywordBlack"/>
        </w:rPr>
        <w:t>;</w:t>
      </w:r>
      <w:r>
        <w:rPr>
          <w:rStyle w:val="EDBTXTKeywordBlack"/>
        </w:rPr>
        <w:br/>
        <w:t xml:space="preserve">  DBMS_OUTPUT.PUT_LINE(result);</w:t>
      </w:r>
      <w:r>
        <w:rPr>
          <w:rStyle w:val="EDBTXTKeywordBlack"/>
        </w:rPr>
        <w:br/>
        <w:t>END;</w:t>
      </w:r>
    </w:p>
    <w:p w:rsidR="006F2817" w:rsidRPr="00715A77" w:rsidRDefault="006F2817" w:rsidP="006F2817">
      <w:pPr>
        <w:pStyle w:val="EDBTXTNormalWebBlackChar"/>
      </w:pPr>
      <w:r w:rsidRPr="00715A77">
        <w:t>The resulting (</w:t>
      </w:r>
      <w:r>
        <w:t>un</w:t>
      </w:r>
      <w:r w:rsidRPr="00715A77">
        <w:t>escaped) URL is:</w:t>
      </w:r>
    </w:p>
    <w:p w:rsidR="006F2817" w:rsidRPr="006E7AEF" w:rsidRDefault="006F2817" w:rsidP="006F2817">
      <w:pPr>
        <w:rPr>
          <w:rStyle w:val="EDBTXTKeywordBlack"/>
        </w:rPr>
      </w:pPr>
      <w:r>
        <w:rPr>
          <w:rStyle w:val="EDBTXTKeywordBlack"/>
        </w:rPr>
        <w:t xml:space="preserve">http://www.example.com/Using the UNESCAPE </w:t>
      </w:r>
      <w:r w:rsidRPr="006E7AEF">
        <w:rPr>
          <w:rStyle w:val="EDBTXTKeywordBlack"/>
        </w:rPr>
        <w:t>function.html</w:t>
      </w: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Heading1"/>
      </w:pPr>
      <w:bookmarkStart w:id="2074" w:name="_Ref378845360"/>
      <w:bookmarkStart w:id="2075" w:name="_Toc444155973"/>
      <w:r>
        <w:lastRenderedPageBreak/>
        <w:t>Expanded Catalog Views</w:t>
      </w:r>
      <w:bookmarkEnd w:id="2074"/>
      <w:bookmarkEnd w:id="2075"/>
    </w:p>
    <w:p w:rsidR="006F2817" w:rsidRPr="0006412C" w:rsidRDefault="006F2817" w:rsidP="006F2817">
      <w:pPr>
        <w:pStyle w:val="EDBTXTNormalWebBlackChar"/>
      </w:pPr>
      <w:r w:rsidRPr="0006412C">
        <w:t xml:space="preserve">The </w:t>
      </w:r>
      <w:r w:rsidRPr="0006412C">
        <w:rPr>
          <w:rStyle w:val="ORAproductname"/>
        </w:rPr>
        <w:t>Expanded</w:t>
      </w:r>
      <w:r w:rsidRPr="0006412C">
        <w:t xml:space="preserve"> Catalog Views provide comprehensive information from another perspective about database objects.</w:t>
      </w:r>
    </w:p>
    <w:p w:rsidR="006F2817" w:rsidRDefault="006F2817" w:rsidP="006F2817">
      <w:pPr>
        <w:pStyle w:val="Heading2"/>
        <w:tabs>
          <w:tab w:val="left" w:pos="576"/>
        </w:tabs>
      </w:pPr>
      <w:bookmarkStart w:id="2076" w:name="_Toc269305557"/>
      <w:bookmarkStart w:id="2077" w:name="_Toc444155974"/>
      <w:bookmarkStart w:id="2078" w:name="_Ref181506379"/>
      <w:r>
        <w:t>ALL_ALL_TABLES</w:t>
      </w:r>
      <w:bookmarkEnd w:id="2076"/>
      <w:bookmarkEnd w:id="2077"/>
    </w:p>
    <w:p w:rsidR="006F2817" w:rsidRDefault="006F2817" w:rsidP="006F2817">
      <w:pPr>
        <w:pStyle w:val="EDBTXTNormalWebBlack"/>
      </w:pPr>
      <w:r>
        <w:t xml:space="preserve">The </w:t>
      </w:r>
      <w:r>
        <w:rPr>
          <w:rStyle w:val="EDBTXTKeywordBlack"/>
        </w:rPr>
        <w:t>ALL_ALL_TABLES</w:t>
      </w:r>
      <w:r>
        <w:t xml:space="preserve"> view provides information about the tables accessible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table’s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table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table.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tablespace_name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tablespace in which the table resides if other than the default tablespace.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 xml:space="preserve">status </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 (5)</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VALID</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 xml:space="preserve">temporary </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sidRPr="008B061C">
              <w:rPr>
                <w:rStyle w:val="EDBTBLKeyword9ptBlack"/>
              </w:rPr>
              <w:t>Y</w:t>
            </w:r>
            <w:r>
              <w:rPr>
                <w:rStyle w:val="EDBTBLTXT10ptBlack"/>
              </w:rPr>
              <w:t xml:space="preserve"> if the table is temporary; </w:t>
            </w:r>
            <w:r w:rsidRPr="008B061C">
              <w:rPr>
                <w:rStyle w:val="EDBTBLKeyword9ptBlack"/>
              </w:rPr>
              <w:t>N</w:t>
            </w:r>
            <w:r>
              <w:rPr>
                <w:rStyle w:val="EDBTBLTXT10ptBlack"/>
              </w:rPr>
              <w:t xml:space="preserve"> if the table is permanent.</w:t>
            </w:r>
          </w:p>
        </w:tc>
      </w:tr>
    </w:tbl>
    <w:p w:rsidR="006F2817" w:rsidRDefault="006F2817" w:rsidP="006F2817">
      <w:pPr>
        <w:pStyle w:val="Default"/>
      </w:pPr>
    </w:p>
    <w:p w:rsidR="006F2817" w:rsidRDefault="006F2817" w:rsidP="006F2817">
      <w:pPr>
        <w:pStyle w:val="Heading2"/>
      </w:pPr>
      <w:bookmarkStart w:id="2079" w:name="_Toc269305558"/>
      <w:bookmarkStart w:id="2080" w:name="_Toc444155975"/>
      <w:r>
        <w:t>ALL_CONS_COLUMNS</w:t>
      </w:r>
      <w:bookmarkEnd w:id="2079"/>
      <w:bookmarkEnd w:id="2080"/>
    </w:p>
    <w:p w:rsidR="006F2817" w:rsidRDefault="006F2817" w:rsidP="006F2817">
      <w:pPr>
        <w:pStyle w:val="EDBTXTNormalWebBlack"/>
      </w:pPr>
      <w:r>
        <w:t xml:space="preserve">The </w:t>
      </w:r>
      <w:r>
        <w:rPr>
          <w:rStyle w:val="EDBTXTKeywordBlack"/>
        </w:rPr>
        <w:t>ALL_CONS_COLUMNS</w:t>
      </w:r>
      <w:r>
        <w:t xml:space="preserve"> view provides information about the columns specified in constraints placed on tables accessible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constraint’s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constraint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constraint_name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constraint.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table to which the constraint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column_name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column referenced in the constraint.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position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SMALLINT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position of the column within the object definition.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 xml:space="preserve">constraint_def </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definition of the constraint.</w:t>
            </w:r>
          </w:p>
        </w:tc>
      </w:tr>
    </w:tbl>
    <w:p w:rsidR="006F2817" w:rsidRDefault="006F2817" w:rsidP="006F2817">
      <w:pPr>
        <w:pStyle w:val="EDBTXTNormalWebBlackCharChar1"/>
      </w:pPr>
    </w:p>
    <w:p w:rsidR="006F2817" w:rsidRDefault="006F2817" w:rsidP="006F2817">
      <w:pPr>
        <w:pStyle w:val="EDBTXTNormalWebBlackCharChar1"/>
        <w:rPr>
          <w:rStyle w:val="EDBTBLKeyword9ptBlack"/>
        </w:rPr>
      </w:pPr>
    </w:p>
    <w:p w:rsidR="006F2817" w:rsidRDefault="006F2817" w:rsidP="006F2817">
      <w:pPr>
        <w:pStyle w:val="EDBTXTNormalWebBlackCharChar1"/>
        <w:rPr>
          <w:rStyle w:val="EDBTBLKeyword9ptBlack"/>
        </w:rPr>
      </w:pPr>
    </w:p>
    <w:p w:rsidR="006F2817" w:rsidRDefault="006F2817" w:rsidP="006F2817">
      <w:pPr>
        <w:pStyle w:val="EDBTXTNormalWebBlackCharChar1"/>
        <w:rPr>
          <w:rStyle w:val="EDBTBLKeyword9ptBlack"/>
        </w:rPr>
      </w:pPr>
    </w:p>
    <w:p w:rsidR="006F2817" w:rsidRDefault="006F2817" w:rsidP="006F2817">
      <w:pPr>
        <w:pStyle w:val="EDBTXTNormalWebBlackCharChar1"/>
      </w:pPr>
    </w:p>
    <w:p w:rsidR="006F2817" w:rsidRDefault="006F2817" w:rsidP="006F2817">
      <w:pPr>
        <w:pStyle w:val="Heading2"/>
      </w:pPr>
      <w:bookmarkStart w:id="2081" w:name="_Toc269305559"/>
      <w:bookmarkStart w:id="2082" w:name="_Toc444155976"/>
      <w:r>
        <w:lastRenderedPageBreak/>
        <w:t>ALL_CONSTRAINTS</w:t>
      </w:r>
      <w:bookmarkEnd w:id="2081"/>
      <w:bookmarkEnd w:id="2082"/>
    </w:p>
    <w:p w:rsidR="006F2817" w:rsidRDefault="006F2817" w:rsidP="006F2817">
      <w:pPr>
        <w:pStyle w:val="EDBTXTNormalWebBlack"/>
      </w:pPr>
      <w:r>
        <w:t xml:space="preserve">The </w:t>
      </w:r>
      <w:r>
        <w:rPr>
          <w:rStyle w:val="EDBTXTKeywordBlack"/>
        </w:rPr>
        <w:t>ALL_CONSTRAINTS</w:t>
      </w:r>
      <w:r>
        <w:t xml:space="preserve"> view provides information about the constraints placed on tables accessible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constraint’s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constraint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constraint_name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constraint.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constraint_type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constraint type.  Possible values are:</w:t>
            </w:r>
          </w:p>
          <w:p w:rsidR="006F2817" w:rsidRDefault="006F2817" w:rsidP="006F2817">
            <w:pPr>
              <w:pStyle w:val="Default"/>
              <w:snapToGrid w:val="0"/>
              <w:ind w:left="720"/>
              <w:rPr>
                <w:rStyle w:val="EDBTBLTXT10ptBlack"/>
              </w:rPr>
            </w:pPr>
            <w:r>
              <w:rPr>
                <w:rStyle w:val="EDBTBLKeyword9ptBlack"/>
              </w:rPr>
              <w:t>C</w:t>
            </w:r>
            <w:r>
              <w:rPr>
                <w:rStyle w:val="EDBTBLTXT10ptBlack"/>
              </w:rPr>
              <w:t xml:space="preserve"> – check constraint</w:t>
            </w:r>
          </w:p>
          <w:p w:rsidR="006F2817" w:rsidRDefault="006F2817" w:rsidP="006F2817">
            <w:pPr>
              <w:pStyle w:val="Default"/>
              <w:snapToGrid w:val="0"/>
              <w:ind w:left="720"/>
              <w:rPr>
                <w:rStyle w:val="EDBTBLKeyword9ptBlack"/>
              </w:rPr>
            </w:pPr>
            <w:r>
              <w:rPr>
                <w:rStyle w:val="EDBTBLKeyword9ptBlack"/>
              </w:rPr>
              <w:t>F</w:t>
            </w:r>
            <w:r>
              <w:rPr>
                <w:rStyle w:val="EDBTBLTXT10ptBlack"/>
              </w:rPr>
              <w:t xml:space="preserve"> – foreign key constraint</w:t>
            </w:r>
          </w:p>
          <w:p w:rsidR="006F2817" w:rsidRDefault="006F2817" w:rsidP="006F2817">
            <w:pPr>
              <w:pStyle w:val="Default"/>
              <w:snapToGrid w:val="0"/>
              <w:ind w:left="720"/>
              <w:rPr>
                <w:rStyle w:val="EDBTBLTXT10ptBlack"/>
              </w:rPr>
            </w:pPr>
            <w:r>
              <w:rPr>
                <w:rStyle w:val="EDBTBLKeyword9ptBlack"/>
              </w:rPr>
              <w:t>P</w:t>
            </w:r>
            <w:r>
              <w:rPr>
                <w:rStyle w:val="EDBTBLTXT10ptBlack"/>
              </w:rPr>
              <w:t xml:space="preserve"> – primary key constraint</w:t>
            </w:r>
          </w:p>
          <w:p w:rsidR="006F2817" w:rsidRDefault="006F2817" w:rsidP="006F2817">
            <w:pPr>
              <w:pStyle w:val="Default"/>
              <w:snapToGrid w:val="0"/>
              <w:ind w:left="720"/>
              <w:rPr>
                <w:rStyle w:val="EDBTBLTXT10ptBlack"/>
              </w:rPr>
            </w:pPr>
            <w:r>
              <w:rPr>
                <w:rStyle w:val="EDBTBLKeyword9ptBlack"/>
              </w:rPr>
              <w:t>U</w:t>
            </w:r>
            <w:r>
              <w:rPr>
                <w:rStyle w:val="EDBTBLTXT10ptBlack"/>
              </w:rPr>
              <w:t xml:space="preserve"> – unique key constraint</w:t>
            </w:r>
          </w:p>
          <w:p w:rsidR="006F2817" w:rsidRDefault="006F2817" w:rsidP="006F2817">
            <w:pPr>
              <w:pStyle w:val="Default"/>
              <w:snapToGrid w:val="0"/>
              <w:ind w:left="720"/>
              <w:rPr>
                <w:rStyle w:val="EDBTBLTXT10ptBlack"/>
              </w:rPr>
            </w:pPr>
            <w:r>
              <w:rPr>
                <w:rStyle w:val="EDBTBLKeyword9ptBlack"/>
              </w:rPr>
              <w:t>R</w:t>
            </w:r>
            <w:r>
              <w:rPr>
                <w:rStyle w:val="EDBTBLTXT10ptBlack"/>
              </w:rPr>
              <w:t xml:space="preserve"> – referential integrity constraint</w:t>
            </w:r>
          </w:p>
          <w:p w:rsidR="006F2817" w:rsidRDefault="006F2817" w:rsidP="006F2817">
            <w:pPr>
              <w:pStyle w:val="Default"/>
              <w:snapToGrid w:val="0"/>
              <w:ind w:left="720"/>
              <w:rPr>
                <w:rStyle w:val="EDBTBLTXT10ptBlack"/>
              </w:rPr>
            </w:pPr>
            <w:r>
              <w:rPr>
                <w:rStyle w:val="EDBTBLKeyword9ptBlack"/>
              </w:rPr>
              <w:t>V</w:t>
            </w:r>
            <w:r>
              <w:rPr>
                <w:rStyle w:val="EDBTBLTXT10ptBlack"/>
              </w:rPr>
              <w:t xml:space="preserve"> – constraint on a view</w:t>
            </w:r>
          </w:p>
          <w:p w:rsidR="006F2817" w:rsidRDefault="006F2817" w:rsidP="006F2817">
            <w:pPr>
              <w:pStyle w:val="Default"/>
              <w:snapToGrid w:val="0"/>
              <w:ind w:left="720"/>
              <w:rPr>
                <w:rStyle w:val="EDBTBLTXT10ptBlack"/>
              </w:rPr>
            </w:pPr>
            <w:r>
              <w:rPr>
                <w:rStyle w:val="EDBTBLKeyword9ptBlack"/>
              </w:rPr>
              <w:t>O</w:t>
            </w:r>
            <w:r>
              <w:rPr>
                <w:rStyle w:val="EDBTBLTXT10ptBlack"/>
              </w:rPr>
              <w:t xml:space="preserve"> – with read-only, on a view</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 to which the constraint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search_condition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Search condition that applies to a check constraint.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r_owner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Owner of a table referenced by a referential constraint.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r_constraint_name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constraint definition for a referenced table.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delete_rule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delete rule for a referential constraint.  Possible values are:</w:t>
            </w:r>
          </w:p>
          <w:p w:rsidR="006F2817" w:rsidRDefault="006F2817" w:rsidP="006F2817">
            <w:pPr>
              <w:pStyle w:val="Default"/>
              <w:snapToGrid w:val="0"/>
              <w:ind w:left="720"/>
              <w:rPr>
                <w:rStyle w:val="EDBTBLTXT10ptBlack"/>
              </w:rPr>
            </w:pPr>
            <w:r>
              <w:rPr>
                <w:rStyle w:val="EDBTBLKeyword9ptBlack"/>
              </w:rPr>
              <w:t>C</w:t>
            </w:r>
            <w:r>
              <w:rPr>
                <w:rStyle w:val="EDBTBLTXT10ptBlack"/>
              </w:rPr>
              <w:t xml:space="preserve"> – cascade</w:t>
            </w:r>
          </w:p>
          <w:p w:rsidR="006F2817" w:rsidRDefault="006F2817" w:rsidP="006F2817">
            <w:pPr>
              <w:pStyle w:val="Default"/>
              <w:snapToGrid w:val="0"/>
              <w:ind w:left="720"/>
              <w:rPr>
                <w:rStyle w:val="EDBTBLTXT10ptBlack"/>
              </w:rPr>
            </w:pPr>
            <w:r>
              <w:rPr>
                <w:rStyle w:val="EDBTBLKeyword9ptBlack"/>
              </w:rPr>
              <w:t>R</w:t>
            </w:r>
            <w:r>
              <w:rPr>
                <w:rStyle w:val="EDBTBLTXT10ptBlack"/>
              </w:rPr>
              <w:t xml:space="preserve"> – restrict</w:t>
            </w:r>
          </w:p>
          <w:p w:rsidR="006F2817" w:rsidRDefault="006F2817" w:rsidP="006F2817">
            <w:pPr>
              <w:pStyle w:val="Default"/>
              <w:snapToGrid w:val="0"/>
              <w:ind w:left="720"/>
              <w:rPr>
                <w:rStyle w:val="EDBTBLTXT10ptBlack"/>
              </w:rPr>
            </w:pPr>
            <w:r>
              <w:rPr>
                <w:rStyle w:val="EDBTBLKeyword9ptBlack"/>
              </w:rPr>
              <w:t>N</w:t>
            </w:r>
            <w:r>
              <w:rPr>
                <w:rStyle w:val="EDBTBLTXT10ptBlack"/>
              </w:rPr>
              <w:t xml:space="preserve"> – no action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deferrable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BOOLEAN</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Specified if the constraint is deferrable (</w:t>
            </w:r>
            <w:r>
              <w:rPr>
                <w:rStyle w:val="EDBTBLKeyword9ptBlack"/>
              </w:rPr>
              <w:t>T</w:t>
            </w:r>
            <w:r>
              <w:rPr>
                <w:rStyle w:val="EDBTBLTXT10ptBlack"/>
              </w:rPr>
              <w:t xml:space="preserve"> or </w:t>
            </w:r>
            <w:r>
              <w:rPr>
                <w:rStyle w:val="EDBTBLKeyword9ptBlack"/>
              </w:rPr>
              <w:t>F</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deferred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BOOLEAN</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Specifies if the constraint has been deferred (</w:t>
            </w:r>
            <w:r>
              <w:rPr>
                <w:rStyle w:val="EDBTBLKeyword9ptBlack"/>
              </w:rPr>
              <w:t>T</w:t>
            </w:r>
            <w:r>
              <w:rPr>
                <w:rStyle w:val="EDBTBLTXT10ptBlack"/>
              </w:rPr>
              <w:t xml:space="preserve"> or </w:t>
            </w:r>
            <w:r>
              <w:rPr>
                <w:rStyle w:val="EDBTBLKeyword9ptBlack"/>
              </w:rPr>
              <w:t>F</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index_owner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index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index_name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index.</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constraint_def</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definition of the constraint.</w:t>
            </w:r>
          </w:p>
        </w:tc>
      </w:tr>
    </w:tbl>
    <w:p w:rsidR="006F2817" w:rsidRDefault="006F2817" w:rsidP="006F2817">
      <w:pPr>
        <w:pStyle w:val="EDBTXTNormalWebBlackCharChar1"/>
      </w:pPr>
    </w:p>
    <w:p w:rsidR="006F2817" w:rsidRDefault="006F2817" w:rsidP="006F2817">
      <w:pPr>
        <w:pStyle w:val="Heading2"/>
      </w:pPr>
      <w:bookmarkStart w:id="2083" w:name="_Toc269305560"/>
      <w:bookmarkStart w:id="2084" w:name="_Toc444155977"/>
      <w:r>
        <w:t>ALL_DB_LINKS</w:t>
      </w:r>
      <w:bookmarkEnd w:id="2083"/>
      <w:bookmarkEnd w:id="2084"/>
    </w:p>
    <w:p w:rsidR="006F2817" w:rsidRDefault="006F2817" w:rsidP="006F2817">
      <w:pPr>
        <w:pStyle w:val="EDBTXTNormalWebBlack"/>
      </w:pPr>
      <w:r>
        <w:t xml:space="preserve">The </w:t>
      </w:r>
      <w:r>
        <w:rPr>
          <w:rStyle w:val="EDBTXTKeywordBlack"/>
        </w:rPr>
        <w:t>ALL_DB_LINKS</w:t>
      </w:r>
      <w:r>
        <w:t xml:space="preserve"> view provides information about the database links accessible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database link’s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db_link</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database link.</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Type of remote server.  Value will be either </w:t>
            </w:r>
            <w:r>
              <w:rPr>
                <w:rStyle w:val="EDBTBLKeyword9ptBlack"/>
              </w:rPr>
              <w:t>REDWOOD</w:t>
            </w:r>
            <w:r>
              <w:rPr>
                <w:rStyle w:val="EDBTBLTXT10ptBlack"/>
              </w:rPr>
              <w:t xml:space="preserve"> or </w:t>
            </w:r>
            <w:r>
              <w:rPr>
                <w:rStyle w:val="EDBTBLKeyword9ptBlack"/>
              </w:rPr>
              <w:t>EDB</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username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user logging in.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host</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or IP address of the remote server.</w:t>
            </w:r>
          </w:p>
        </w:tc>
      </w:tr>
    </w:tbl>
    <w:p w:rsidR="006F2817" w:rsidRDefault="006F2817" w:rsidP="006F2817">
      <w:pPr>
        <w:pStyle w:val="Default"/>
      </w:pPr>
    </w:p>
    <w:p w:rsidR="006F2817" w:rsidRDefault="006F2817" w:rsidP="006F2817">
      <w:pPr>
        <w:pStyle w:val="Heading2"/>
      </w:pPr>
      <w:bookmarkStart w:id="2085" w:name="_Toc269305561"/>
      <w:bookmarkStart w:id="2086" w:name="_Toc444155978"/>
      <w:r>
        <w:lastRenderedPageBreak/>
        <w:t>ALL_IND_COLUMNS</w:t>
      </w:r>
      <w:bookmarkEnd w:id="2085"/>
      <w:bookmarkEnd w:id="2086"/>
    </w:p>
    <w:p w:rsidR="006F2817" w:rsidRDefault="006F2817" w:rsidP="006F2817">
      <w:pPr>
        <w:pStyle w:val="EDBTXTNormalWebBlack"/>
      </w:pPr>
      <w:r>
        <w:t xml:space="preserve">The </w:t>
      </w:r>
      <w:r>
        <w:rPr>
          <w:rStyle w:val="EDBTXTKeywordBlack"/>
        </w:rPr>
        <w:t>ALL_IND_COLUMNS</w:t>
      </w:r>
      <w:r>
        <w:t xml:space="preserve"> view provides information about columns included in indexes on the tables accessible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index_owner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index’s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index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index_name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index.</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table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table to which the index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column_name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column.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column_position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SMALLINT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position of the column within the index.</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column_length</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SMALLINT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length of the column (in bytes).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char_length</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length of the column (in characters).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descend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Always set to </w:t>
            </w:r>
            <w:r>
              <w:rPr>
                <w:rStyle w:val="EDBTBLKeyword9ptBlack"/>
              </w:rPr>
              <w:t>Y</w:t>
            </w:r>
            <w:r>
              <w:rPr>
                <w:rStyle w:val="EDBTBLTXT10ptBlack"/>
              </w:rPr>
              <w:t xml:space="preserve"> (descending); included for compatibility only.</w:t>
            </w:r>
          </w:p>
        </w:tc>
      </w:tr>
    </w:tbl>
    <w:p w:rsidR="006F2817" w:rsidRDefault="006F2817" w:rsidP="006F2817">
      <w:pPr>
        <w:pStyle w:val="Default"/>
      </w:pPr>
    </w:p>
    <w:p w:rsidR="006F2817" w:rsidRDefault="006F2817" w:rsidP="006F2817">
      <w:pPr>
        <w:pStyle w:val="Heading2"/>
      </w:pPr>
      <w:bookmarkStart w:id="2087" w:name="_Toc269305562"/>
      <w:bookmarkStart w:id="2088" w:name="_Toc444155979"/>
      <w:r>
        <w:t>ALL_INDEXES</w:t>
      </w:r>
      <w:bookmarkEnd w:id="2087"/>
      <w:bookmarkEnd w:id="2088"/>
    </w:p>
    <w:p w:rsidR="006F2817" w:rsidRDefault="006F2817" w:rsidP="006F2817">
      <w:pPr>
        <w:pStyle w:val="EDBTXTNormalWebBlack"/>
      </w:pPr>
      <w:r>
        <w:t xml:space="preserve">The </w:t>
      </w:r>
      <w:r>
        <w:rPr>
          <w:rStyle w:val="EDBTXTKeywordBlack"/>
        </w:rPr>
        <w:t>ALL_INDEXES</w:t>
      </w:r>
      <w:r>
        <w:t xml:space="preserve"> view provides information about the indexes on tables that may be accessed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index’s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index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index_name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index.</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index_type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The index type is always </w:t>
            </w:r>
            <w:r>
              <w:rPr>
                <w:rStyle w:val="EDBTBLKeyword9ptBlack"/>
              </w:rPr>
              <w:t>BTREE</w:t>
            </w:r>
            <w:r>
              <w:rPr>
                <w:rStyle w:val="EDBTBLTXT10ptBlack"/>
              </w:rPr>
              <w:t>.  Included for compatibility only.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owner of the indexed table.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indexed table.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TABLE</w:t>
            </w:r>
            <w:r>
              <w:rPr>
                <w:rStyle w:val="EDBTBLTXT10ptBlack"/>
              </w:rPr>
              <w:t xml:space="preserve">.    </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uniqueness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Indicates if the index is </w:t>
            </w:r>
            <w:r>
              <w:rPr>
                <w:rStyle w:val="EDBTBLKeyword9ptBlack"/>
              </w:rPr>
              <w:t>UNIQUE</w:t>
            </w:r>
            <w:r>
              <w:rPr>
                <w:rStyle w:val="EDBTBLTXT10ptBlack"/>
              </w:rPr>
              <w:t xml:space="preserve"> or </w:t>
            </w:r>
            <w:r>
              <w:rPr>
                <w:rStyle w:val="EDBTBLKeyword9ptBlack"/>
              </w:rPr>
              <w:t>NONUNIQUE</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compression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Always set to </w:t>
            </w:r>
            <w:r>
              <w:rPr>
                <w:rStyle w:val="EDBTBLKeyword9ptBlack"/>
              </w:rPr>
              <w:t>N</w:t>
            </w:r>
            <w:r>
              <w:rPr>
                <w:rStyle w:val="EDBTBLTXT10ptBlack"/>
              </w:rPr>
              <w:t xml:space="preserve"> (not compressed).  Included for compatibility only.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tablespace_name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tablespace in which the table resides if other than the default tablespace.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logging</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Always set to </w:t>
            </w:r>
            <w:r>
              <w:rPr>
                <w:rStyle w:val="EDBTBLKeyword9ptBlack"/>
              </w:rPr>
              <w:t>LOGGING</w:t>
            </w:r>
            <w:r>
              <w:rPr>
                <w:rStyle w:val="EDBTBLTXT10ptBlack"/>
              </w:rPr>
              <w:t>.   Included for compatibility only.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status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VALID</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partitioned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CHARACTER(3)</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Indicates that the index is partitioned.  Currently, always set to </w:t>
            </w:r>
            <w:r>
              <w:rPr>
                <w:rStyle w:val="EDBTBLKeyword9ptBlack"/>
              </w:rPr>
              <w:t>NO</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temporary</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Indicates that an index is on a temporary table.  Always set to </w:t>
            </w:r>
            <w:r>
              <w:rPr>
                <w:rStyle w:val="EDBTBLKeyword9ptBlack"/>
              </w:rPr>
              <w:t>N</w:t>
            </w:r>
            <w:r>
              <w:rPr>
                <w:rStyle w:val="EDBTBLTXT10ptBlack"/>
              </w:rPr>
              <w:t>; included for compatibility only.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secondary</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N</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join_index</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CHARACTER(3)</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NO</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dropped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CHARACTER(3)</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NO</w:t>
            </w:r>
            <w:r>
              <w:rPr>
                <w:rStyle w:val="EDBTBLTXT10ptBlack"/>
              </w:rPr>
              <w:t>.</w:t>
            </w:r>
          </w:p>
        </w:tc>
      </w:tr>
    </w:tbl>
    <w:p w:rsidR="006F2817" w:rsidRDefault="006F2817" w:rsidP="006F2817"/>
    <w:p w:rsidR="006F2817" w:rsidRDefault="006F2817" w:rsidP="006F2817">
      <w:pPr>
        <w:pStyle w:val="Heading2"/>
      </w:pPr>
      <w:bookmarkStart w:id="2089" w:name="_Toc269305563"/>
      <w:bookmarkStart w:id="2090" w:name="_Toc444155980"/>
      <w:r>
        <w:lastRenderedPageBreak/>
        <w:t>ALL_JOBS</w:t>
      </w:r>
      <w:bookmarkEnd w:id="2089"/>
      <w:bookmarkEnd w:id="2090"/>
    </w:p>
    <w:p w:rsidR="006F2817" w:rsidRDefault="006F2817" w:rsidP="006F2817">
      <w:pPr>
        <w:pStyle w:val="EDBTXTNormalWebBlack"/>
      </w:pPr>
      <w:r>
        <w:t xml:space="preserve">The </w:t>
      </w:r>
      <w:r>
        <w:rPr>
          <w:rStyle w:val="EDBTXTKeywordBlack"/>
        </w:rPr>
        <w:t>ALL_JOBS</w:t>
      </w:r>
      <w:r>
        <w:t xml:space="preserve"> view provides information about all jobs that reside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job</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identifier of the job (Job ID).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log_user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user that submitted the job.</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priv_user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Same as </w:t>
            </w:r>
            <w:r>
              <w:rPr>
                <w:rStyle w:val="EDBTBLKeyword9ptBlack"/>
              </w:rPr>
              <w:t>log_user</w:t>
            </w:r>
            <w:r>
              <w:rPr>
                <w:rStyle w:val="EDBTBLTXT10ptBlack"/>
              </w:rPr>
              <w:t>.  Included for compatibility only.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schema_user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used to parse the job.</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last_date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TIMESTAMP WITH TIME ZONE</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last date that this job executed successfully.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last_sec</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Same as </w:t>
            </w:r>
            <w:r w:rsidRPr="0076683C">
              <w:rPr>
                <w:rStyle w:val="EDBTBLKeyword9ptBlack"/>
              </w:rPr>
              <w:t>last_date</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this_date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TIMESTAMP WITH TIME ZONE</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date that the job began executing.</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this_sec</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Same as this_date </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next_date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TIMESTAMP WITH TIME ZONE</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next date that this job will be executed.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next_sec</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Same as next_date.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total_time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INTERVAL</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execution time of this job (in seconds).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broken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If </w:t>
            </w:r>
            <w:r>
              <w:rPr>
                <w:rStyle w:val="EDBTBLTXT10ptBlack"/>
                <w:rFonts w:ascii="Courier New" w:hAnsi="Courier New"/>
              </w:rPr>
              <w:t>Y</w:t>
            </w:r>
            <w:r>
              <w:rPr>
                <w:rStyle w:val="EDBTBLTXT10ptBlack"/>
              </w:rPr>
              <w:t>, no attempt will be made to run this job.</w:t>
            </w:r>
          </w:p>
          <w:p w:rsidR="006F2817" w:rsidRDefault="006F2817" w:rsidP="006F2817">
            <w:pPr>
              <w:pStyle w:val="Default"/>
              <w:snapToGrid w:val="0"/>
              <w:rPr>
                <w:rStyle w:val="EDBTBLTXT10ptBlack"/>
              </w:rPr>
            </w:pPr>
            <w:r>
              <w:rPr>
                <w:rStyle w:val="EDBTBLTXT10ptBlack"/>
              </w:rPr>
              <w:t xml:space="preserve">If </w:t>
            </w:r>
            <w:r>
              <w:rPr>
                <w:rStyle w:val="EDBTBLTXT10ptBlack"/>
                <w:rFonts w:ascii="Courier New" w:hAnsi="Courier New"/>
              </w:rPr>
              <w:t>N</w:t>
            </w:r>
            <w:r>
              <w:rPr>
                <w:rStyle w:val="EDBTBLTXT10ptBlack"/>
              </w:rPr>
              <w:t>, this job will attempt to execute.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interval</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Determines how often the job will repeat.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failures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BIGINT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number of times that the job has failed to complete since it’s last successful execution.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what</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job definition (PL/SQL code block) that runs when the job executes.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nls_env</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VARYING(4000)</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Always </w:t>
            </w:r>
            <w:r>
              <w:rPr>
                <w:rStyle w:val="EDBTBLTXT10ptBlack"/>
                <w:rFonts w:ascii="Courier New" w:hAnsi="Courier New"/>
              </w:rPr>
              <w:t>NULL</w:t>
            </w:r>
            <w:r>
              <w:rPr>
                <w:rStyle w:val="EDBTBLTXT10ptBlack"/>
              </w:rPr>
              <w:t>.  Provided for compatibility only.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misc_env</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BYTEA</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Always </w:t>
            </w:r>
            <w:r>
              <w:rPr>
                <w:rStyle w:val="EDBTBLTXT10ptBlack"/>
                <w:rFonts w:ascii="Courier New" w:hAnsi="Courier New"/>
              </w:rPr>
              <w:t>NULL</w:t>
            </w:r>
            <w:r>
              <w:rPr>
                <w:rStyle w:val="EDBTBLTXT10ptBlack"/>
              </w:rPr>
              <w:t>.  Provided for compatibility only.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instance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Always </w:t>
            </w:r>
            <w:r>
              <w:rPr>
                <w:rStyle w:val="EDBTBLTXT10ptBlack"/>
                <w:rFonts w:ascii="Courier New" w:hAnsi="Courier New"/>
              </w:rPr>
              <w:t>0</w:t>
            </w:r>
            <w:r>
              <w:rPr>
                <w:rStyle w:val="EDBTBLTXT10ptBlack"/>
              </w:rPr>
              <w:t>.  Provided for compatibility only.</w:t>
            </w:r>
          </w:p>
        </w:tc>
      </w:tr>
    </w:tbl>
    <w:p w:rsidR="006F2817" w:rsidRDefault="006F2817" w:rsidP="006F2817">
      <w:pPr>
        <w:pStyle w:val="Default"/>
      </w:pPr>
    </w:p>
    <w:p w:rsidR="006F2817" w:rsidRDefault="006F2817" w:rsidP="006F2817">
      <w:pPr>
        <w:pStyle w:val="Heading2"/>
        <w:tabs>
          <w:tab w:val="left" w:pos="576"/>
        </w:tabs>
      </w:pPr>
      <w:bookmarkStart w:id="2091" w:name="_Toc269305564"/>
      <w:bookmarkStart w:id="2092" w:name="_Toc444155981"/>
      <w:r>
        <w:t>ALL_OBJECTS</w:t>
      </w:r>
      <w:bookmarkEnd w:id="2078"/>
      <w:bookmarkEnd w:id="2091"/>
      <w:bookmarkEnd w:id="2092"/>
    </w:p>
    <w:p w:rsidR="006F2817" w:rsidRDefault="006F2817" w:rsidP="006F2817">
      <w:pPr>
        <w:pStyle w:val="EDBTXTNormalWebBlack"/>
      </w:pPr>
      <w:r>
        <w:t xml:space="preserve">The </w:t>
      </w:r>
      <w:r>
        <w:rPr>
          <w:rStyle w:val="EDBTXTKeywordBlack"/>
        </w:rPr>
        <w:t>ALL_OBJECTS</w:t>
      </w:r>
      <w:r>
        <w:t xml:space="preserve"> view provides information about all objects that reside in the database. </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object’s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tcPr>
          <w:p w:rsidR="006F2817" w:rsidRDefault="006F2817">
            <w:r w:rsidRPr="00531407">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object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object_name</w:t>
            </w:r>
          </w:p>
        </w:tc>
        <w:tc>
          <w:tcPr>
            <w:tcW w:w="1620" w:type="dxa"/>
            <w:tcBorders>
              <w:left w:val="single" w:sz="8" w:space="0" w:color="000000"/>
              <w:bottom w:val="single" w:sz="8" w:space="0" w:color="000000"/>
            </w:tcBorders>
          </w:tcPr>
          <w:p w:rsidR="006F2817" w:rsidRDefault="006F2817">
            <w:r w:rsidRPr="00531407">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object.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object_type</w:t>
            </w:r>
          </w:p>
        </w:tc>
        <w:tc>
          <w:tcPr>
            <w:tcW w:w="1620" w:type="dxa"/>
            <w:tcBorders>
              <w:left w:val="single" w:sz="8" w:space="0" w:color="000000"/>
              <w:bottom w:val="single" w:sz="8" w:space="0" w:color="000000"/>
            </w:tcBorders>
          </w:tcPr>
          <w:p w:rsidR="006F2817" w:rsidRDefault="006F2817">
            <w:r w:rsidRPr="00531407">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Type of the object – possible values are: </w:t>
            </w:r>
            <w:r>
              <w:rPr>
                <w:rStyle w:val="EDBTBLKeyword9ptBlack"/>
                <w:lang w:eastAsia="ar-SA"/>
              </w:rPr>
              <w:t>INDEX</w:t>
            </w:r>
            <w:r>
              <w:rPr>
                <w:rStyle w:val="EDBTBLTXT10ptBlack"/>
              </w:rPr>
              <w:t xml:space="preserve">, </w:t>
            </w:r>
            <w:r>
              <w:rPr>
                <w:rStyle w:val="EDBTBLKeyword9ptBlack"/>
                <w:lang w:eastAsia="ar-SA"/>
              </w:rPr>
              <w:t>FUNCTION</w:t>
            </w:r>
            <w:r>
              <w:rPr>
                <w:rStyle w:val="EDBTBLTXT10ptBlack"/>
              </w:rPr>
              <w:t xml:space="preserve">, </w:t>
            </w:r>
            <w:r>
              <w:rPr>
                <w:rStyle w:val="EDBTBLKeyword9ptBlack"/>
                <w:lang w:eastAsia="ar-SA"/>
              </w:rPr>
              <w:t>PACKAGE</w:t>
            </w:r>
            <w:r>
              <w:rPr>
                <w:rStyle w:val="EDBTBLTXT10ptBlack"/>
              </w:rPr>
              <w:t xml:space="preserve">, </w:t>
            </w:r>
            <w:r>
              <w:rPr>
                <w:rStyle w:val="EDBTBLKeyword9ptBlack"/>
                <w:lang w:eastAsia="ar-SA"/>
              </w:rPr>
              <w:t>PACKAGE BODY</w:t>
            </w:r>
            <w:r>
              <w:rPr>
                <w:rStyle w:val="EDBTBLTXT10ptBlack"/>
              </w:rPr>
              <w:t xml:space="preserve">, </w:t>
            </w:r>
            <w:r>
              <w:rPr>
                <w:rStyle w:val="EDBTBLKeyword9ptBlack"/>
                <w:lang w:eastAsia="ar-SA"/>
              </w:rPr>
              <w:t>PROCEDURE</w:t>
            </w:r>
            <w:r>
              <w:rPr>
                <w:rStyle w:val="EDBTBLTXT10ptBlack"/>
              </w:rPr>
              <w:t xml:space="preserve">, </w:t>
            </w:r>
            <w:r>
              <w:rPr>
                <w:rStyle w:val="EDBTBLKeyword9ptBlack"/>
                <w:lang w:eastAsia="ar-SA"/>
              </w:rPr>
              <w:t>SEQUENCE</w:t>
            </w:r>
            <w:r>
              <w:rPr>
                <w:rStyle w:val="EDBTBLTXT10ptBlack"/>
              </w:rPr>
              <w:t xml:space="preserve">, </w:t>
            </w:r>
            <w:r>
              <w:rPr>
                <w:rStyle w:val="EDBTBLKeyword9ptBlack"/>
                <w:lang w:eastAsia="ar-SA"/>
              </w:rPr>
              <w:t>SYNONYM</w:t>
            </w:r>
            <w:r>
              <w:rPr>
                <w:rStyle w:val="EDBTBLTXT10ptBlack"/>
              </w:rPr>
              <w:t xml:space="preserve">, </w:t>
            </w:r>
            <w:r>
              <w:rPr>
                <w:rStyle w:val="EDBTBLKeyword9ptBlack"/>
                <w:lang w:eastAsia="ar-SA"/>
              </w:rPr>
              <w:t>TABLE</w:t>
            </w:r>
            <w:r>
              <w:rPr>
                <w:rStyle w:val="EDBTBLTXT10ptBlack"/>
              </w:rPr>
              <w:t xml:space="preserve">, </w:t>
            </w:r>
            <w:r>
              <w:rPr>
                <w:rStyle w:val="EDBTBLKeyword9ptBlack"/>
                <w:lang w:eastAsia="ar-SA"/>
              </w:rPr>
              <w:t>TRIGGER</w:t>
            </w:r>
            <w:r>
              <w:rPr>
                <w:rStyle w:val="EDBTBLTXT10ptBlack"/>
              </w:rPr>
              <w:t xml:space="preserve">, and </w:t>
            </w:r>
            <w:r>
              <w:rPr>
                <w:rStyle w:val="EDBTBLKeyword9ptBlack"/>
                <w:lang w:eastAsia="ar-SA"/>
              </w:rPr>
              <w:t>VIEW</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status</w:t>
            </w:r>
          </w:p>
        </w:tc>
        <w:tc>
          <w:tcPr>
            <w:tcW w:w="1620" w:type="dxa"/>
            <w:tcBorders>
              <w:left w:val="single" w:sz="8" w:space="0" w:color="000000"/>
              <w:bottom w:val="single" w:sz="8" w:space="0" w:color="000000"/>
            </w:tcBorders>
          </w:tcPr>
          <w:p w:rsidR="006F2817" w:rsidRDefault="006F2817">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state of the object is valid. Currently, Included for compatibility only; always set to </w:t>
            </w:r>
            <w:r>
              <w:rPr>
                <w:rStyle w:val="EDBTBLKeyword9ptBlack"/>
              </w:rPr>
              <w:t>VALID</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temporary</w:t>
            </w:r>
          </w:p>
        </w:tc>
        <w:tc>
          <w:tcPr>
            <w:tcW w:w="1620" w:type="dxa"/>
            <w:tcBorders>
              <w:left w:val="single" w:sz="8" w:space="0" w:color="000000"/>
              <w:bottom w:val="single" w:sz="8" w:space="0" w:color="000000"/>
            </w:tcBorders>
          </w:tcPr>
          <w:p w:rsidR="006F2817" w:rsidRDefault="006F2817">
            <w:r w:rsidRPr="00531407">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sidRPr="00F22650">
              <w:rPr>
                <w:rStyle w:val="EDBTBLKeyword9ptBlack"/>
              </w:rPr>
              <w:t>Y</w:t>
            </w:r>
            <w:r>
              <w:rPr>
                <w:rStyle w:val="EDBTBLTXT10ptBlack"/>
              </w:rPr>
              <w:t xml:space="preserve"> if a temporary object; </w:t>
            </w:r>
            <w:r w:rsidRPr="00F22650">
              <w:rPr>
                <w:rStyle w:val="EDBTBLKeyword9ptBlack"/>
              </w:rPr>
              <w:t>N</w:t>
            </w:r>
            <w:r>
              <w:rPr>
                <w:rStyle w:val="EDBTBLTXT10ptBlack"/>
              </w:rPr>
              <w:t xml:space="preserve"> if this is a permanent object.</w:t>
            </w:r>
          </w:p>
        </w:tc>
      </w:tr>
    </w:tbl>
    <w:p w:rsidR="006F2817" w:rsidRDefault="006F2817" w:rsidP="006F2817">
      <w:pPr>
        <w:pStyle w:val="Heading2"/>
      </w:pPr>
      <w:bookmarkStart w:id="2093" w:name="_Toc269305565"/>
      <w:bookmarkStart w:id="2094" w:name="_Toc444155982"/>
      <w:bookmarkStart w:id="2095" w:name="_Ref181506601"/>
      <w:r>
        <w:lastRenderedPageBreak/>
        <w:t>ALL_PART_KEY_COLUMNS</w:t>
      </w:r>
      <w:bookmarkEnd w:id="2093"/>
      <w:bookmarkEnd w:id="2094"/>
    </w:p>
    <w:p w:rsidR="006F2817" w:rsidRDefault="006F2817" w:rsidP="006F2817">
      <w:pPr>
        <w:pStyle w:val="EDBTXTNormalWebBlack"/>
      </w:pPr>
      <w:r>
        <w:t xml:space="preserve">The </w:t>
      </w:r>
      <w:r>
        <w:rPr>
          <w:rStyle w:val="EDBTXTKeywordBlack"/>
        </w:rPr>
        <w:t>ALL_PART_KEY_COLUMNS</w:t>
      </w:r>
      <w:r>
        <w:t xml:space="preserve"> view provides information about the key columns of the partitioned tables that reside in the database.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44"/>
        <w:gridCol w:w="2286"/>
        <w:gridCol w:w="3618"/>
      </w:tblGrid>
      <w:tr w:rsidR="006F2817" w:rsidRPr="00425F4C">
        <w:tc>
          <w:tcPr>
            <w:tcW w:w="2844" w:type="dxa"/>
          </w:tcPr>
          <w:p w:rsidR="006F2817" w:rsidRPr="00425F4C" w:rsidRDefault="006F2817" w:rsidP="006F2817">
            <w:pPr>
              <w:pStyle w:val="EDBTBLHDR10ptBoldBlackCentered"/>
            </w:pPr>
            <w:r>
              <w:t>Name</w:t>
            </w:r>
          </w:p>
        </w:tc>
        <w:tc>
          <w:tcPr>
            <w:tcW w:w="2286" w:type="dxa"/>
          </w:tcPr>
          <w:p w:rsidR="006F2817" w:rsidRPr="00425F4C" w:rsidRDefault="006F2817" w:rsidP="006F2817">
            <w:pPr>
              <w:pStyle w:val="EDBTBLHDR10ptBoldBlackCentered"/>
            </w:pPr>
            <w:r>
              <w:t>Type</w:t>
            </w:r>
          </w:p>
        </w:tc>
        <w:tc>
          <w:tcPr>
            <w:tcW w:w="3618" w:type="dxa"/>
          </w:tcPr>
          <w:p w:rsidR="006F2817" w:rsidRPr="00425F4C" w:rsidRDefault="006F2817" w:rsidP="006F2817">
            <w:pPr>
              <w:pStyle w:val="EDBTBLHDR10ptBoldBlackCentered"/>
            </w:pPr>
            <w:r>
              <w:t>Description</w:t>
            </w:r>
          </w:p>
        </w:tc>
      </w:tr>
      <w:tr w:rsidR="006F2817" w:rsidRPr="00425F4C">
        <w:tc>
          <w:tcPr>
            <w:tcW w:w="2844" w:type="dxa"/>
          </w:tcPr>
          <w:p w:rsidR="006F2817" w:rsidRPr="00B23B1C" w:rsidRDefault="006F2817">
            <w:pPr>
              <w:rPr>
                <w:rStyle w:val="EDBTBLKeyword9ptBlack"/>
              </w:rPr>
            </w:pPr>
            <w:r w:rsidRPr="00B23B1C">
              <w:rPr>
                <w:rStyle w:val="EDBTBLKeyword9ptBlack"/>
              </w:rPr>
              <w:t>owner</w:t>
            </w:r>
          </w:p>
        </w:tc>
        <w:tc>
          <w:tcPr>
            <w:tcW w:w="2286" w:type="dxa"/>
          </w:tcPr>
          <w:p w:rsidR="006F2817" w:rsidRPr="00B23B1C" w:rsidRDefault="006F2817">
            <w:pPr>
              <w:rPr>
                <w:rStyle w:val="EDBTBLKeyword9ptBlack"/>
              </w:rPr>
            </w:pPr>
            <w:r>
              <w:rPr>
                <w:rStyle w:val="EDBTBLKeyword9ptBlack"/>
                <w:lang w:eastAsia="ar-SA"/>
              </w:rPr>
              <w:t>TEXT</w:t>
            </w:r>
          </w:p>
        </w:tc>
        <w:tc>
          <w:tcPr>
            <w:tcW w:w="3618" w:type="dxa"/>
          </w:tcPr>
          <w:p w:rsidR="006F2817" w:rsidRPr="00086139" w:rsidRDefault="006F2817">
            <w:r>
              <w:t>The owner of the table.</w:t>
            </w:r>
          </w:p>
        </w:tc>
      </w:tr>
      <w:tr w:rsidR="006F2817" w:rsidRPr="00425F4C">
        <w:tc>
          <w:tcPr>
            <w:tcW w:w="2844" w:type="dxa"/>
          </w:tcPr>
          <w:p w:rsidR="006F2817" w:rsidRPr="00B23B1C" w:rsidRDefault="006F2817">
            <w:pPr>
              <w:rPr>
                <w:rStyle w:val="EDBTBLKeyword9ptBlack"/>
              </w:rPr>
            </w:pPr>
            <w:r w:rsidRPr="00B23B1C">
              <w:rPr>
                <w:rStyle w:val="EDBTBLKeyword9ptBlack"/>
              </w:rPr>
              <w:t>schema_name</w:t>
            </w:r>
          </w:p>
        </w:tc>
        <w:tc>
          <w:tcPr>
            <w:tcW w:w="2286" w:type="dxa"/>
          </w:tcPr>
          <w:p w:rsidR="006F2817" w:rsidRDefault="006F2817">
            <w:r w:rsidRPr="008A103A">
              <w:rPr>
                <w:rStyle w:val="EDBTBLKeyword9ptBlack"/>
                <w:lang w:eastAsia="ar-SA"/>
              </w:rPr>
              <w:t>TEXT</w:t>
            </w:r>
          </w:p>
        </w:tc>
        <w:tc>
          <w:tcPr>
            <w:tcW w:w="3618" w:type="dxa"/>
          </w:tcPr>
          <w:p w:rsidR="006F2817" w:rsidRPr="00086139" w:rsidRDefault="006F2817">
            <w:r>
              <w:t>The name of the schema in which the table resides.</w:t>
            </w:r>
          </w:p>
        </w:tc>
      </w:tr>
      <w:tr w:rsidR="006F2817" w:rsidRPr="00425F4C">
        <w:tc>
          <w:tcPr>
            <w:tcW w:w="2844" w:type="dxa"/>
          </w:tcPr>
          <w:p w:rsidR="006F2817" w:rsidRPr="00B23B1C" w:rsidRDefault="006F2817">
            <w:pPr>
              <w:rPr>
                <w:rStyle w:val="EDBTBLKeyword9ptBlack"/>
              </w:rPr>
            </w:pPr>
            <w:r w:rsidRPr="00B23B1C">
              <w:rPr>
                <w:rStyle w:val="EDBTBLKeyword9ptBlack"/>
              </w:rPr>
              <w:t>name</w:t>
            </w:r>
          </w:p>
        </w:tc>
        <w:tc>
          <w:tcPr>
            <w:tcW w:w="2286" w:type="dxa"/>
          </w:tcPr>
          <w:p w:rsidR="006F2817" w:rsidRDefault="006F2817">
            <w:r w:rsidRPr="008A103A">
              <w:rPr>
                <w:rStyle w:val="EDBTBLKeyword9ptBlack"/>
                <w:lang w:eastAsia="ar-SA"/>
              </w:rPr>
              <w:t>TEXT</w:t>
            </w:r>
          </w:p>
        </w:tc>
        <w:tc>
          <w:tcPr>
            <w:tcW w:w="3618" w:type="dxa"/>
          </w:tcPr>
          <w:p w:rsidR="006F2817" w:rsidRPr="00086139" w:rsidRDefault="006F2817">
            <w:r>
              <w:t>The name of the table in which the column resides.</w:t>
            </w:r>
          </w:p>
        </w:tc>
      </w:tr>
      <w:tr w:rsidR="006F2817" w:rsidRPr="00425F4C">
        <w:tc>
          <w:tcPr>
            <w:tcW w:w="2844" w:type="dxa"/>
          </w:tcPr>
          <w:p w:rsidR="006F2817" w:rsidRPr="00B23B1C" w:rsidRDefault="006F2817">
            <w:pPr>
              <w:rPr>
                <w:rStyle w:val="EDBTBLKeyword9ptBlack"/>
              </w:rPr>
            </w:pPr>
            <w:r w:rsidRPr="00B23B1C">
              <w:rPr>
                <w:rStyle w:val="EDBTBLKeyword9ptBlack"/>
              </w:rPr>
              <w:t>object_type</w:t>
            </w:r>
          </w:p>
        </w:tc>
        <w:tc>
          <w:tcPr>
            <w:tcW w:w="2286" w:type="dxa"/>
          </w:tcPr>
          <w:p w:rsidR="006F2817" w:rsidRPr="00B23B1C" w:rsidRDefault="006F2817">
            <w:pPr>
              <w:rPr>
                <w:rStyle w:val="EDBTBLKeyword9ptBlack"/>
              </w:rPr>
            </w:pPr>
            <w:r w:rsidRPr="00B23B1C">
              <w:rPr>
                <w:rStyle w:val="EDBTBLKeyword9ptBlack"/>
              </w:rPr>
              <w:t>CHAR</w:t>
            </w:r>
            <w:r>
              <w:rPr>
                <w:rStyle w:val="EDBTBLKeyword9ptBlack"/>
              </w:rPr>
              <w:t>ACTER</w:t>
            </w:r>
            <w:r w:rsidRPr="00B23B1C">
              <w:rPr>
                <w:rStyle w:val="EDBTBLKeyword9ptBlack"/>
              </w:rPr>
              <w:t>(5)</w:t>
            </w:r>
          </w:p>
        </w:tc>
        <w:tc>
          <w:tcPr>
            <w:tcW w:w="3618" w:type="dxa"/>
          </w:tcPr>
          <w:p w:rsidR="006F2817" w:rsidRPr="000C3B66" w:rsidRDefault="006F2817">
            <w:pPr>
              <w:rPr>
                <w:rStyle w:val="EDBTBLTXT10ptBlack"/>
              </w:rPr>
            </w:pPr>
            <w:r w:rsidRPr="000C3B66">
              <w:rPr>
                <w:rStyle w:val="EDBTBLTXT10ptBlack"/>
              </w:rPr>
              <w:t xml:space="preserve">For compatibility only; always </w:t>
            </w:r>
            <w:r w:rsidRPr="000C3B66">
              <w:rPr>
                <w:rStyle w:val="EDBTBLKeyword9ptBlack"/>
              </w:rPr>
              <w:t>TABLE</w:t>
            </w:r>
            <w:r w:rsidRPr="000C3B66">
              <w:rPr>
                <w:rStyle w:val="EDBTBLTXT10ptBlack"/>
              </w:rPr>
              <w:t>.</w:t>
            </w:r>
          </w:p>
        </w:tc>
      </w:tr>
      <w:tr w:rsidR="006F2817" w:rsidRPr="00425F4C">
        <w:tc>
          <w:tcPr>
            <w:tcW w:w="2844" w:type="dxa"/>
          </w:tcPr>
          <w:p w:rsidR="006F2817" w:rsidRPr="00B23B1C" w:rsidRDefault="006F2817">
            <w:pPr>
              <w:rPr>
                <w:rStyle w:val="EDBTBLKeyword9ptBlack"/>
              </w:rPr>
            </w:pPr>
            <w:r w:rsidRPr="00B23B1C">
              <w:rPr>
                <w:rStyle w:val="EDBTBLKeyword9ptBlack"/>
              </w:rPr>
              <w:t>column_name</w:t>
            </w:r>
          </w:p>
        </w:tc>
        <w:tc>
          <w:tcPr>
            <w:tcW w:w="2286" w:type="dxa"/>
          </w:tcPr>
          <w:p w:rsidR="006F2817" w:rsidRPr="00B23B1C" w:rsidRDefault="006F2817">
            <w:pPr>
              <w:rPr>
                <w:rStyle w:val="EDBTBLKeyword9ptBlack"/>
              </w:rPr>
            </w:pPr>
            <w:r>
              <w:rPr>
                <w:rStyle w:val="EDBTBLKeyword9ptBlack"/>
              </w:rPr>
              <w:t>TEXT</w:t>
            </w:r>
          </w:p>
        </w:tc>
        <w:tc>
          <w:tcPr>
            <w:tcW w:w="3618" w:type="dxa"/>
          </w:tcPr>
          <w:p w:rsidR="006F2817" w:rsidRPr="00086139" w:rsidRDefault="006F2817">
            <w:r>
              <w:t>The name of the column on which the key is defined.</w:t>
            </w:r>
          </w:p>
        </w:tc>
      </w:tr>
      <w:tr w:rsidR="006F2817" w:rsidRPr="00086139">
        <w:tc>
          <w:tcPr>
            <w:tcW w:w="2844" w:type="dxa"/>
          </w:tcPr>
          <w:p w:rsidR="006F2817" w:rsidRPr="00B23B1C" w:rsidRDefault="006F2817">
            <w:pPr>
              <w:rPr>
                <w:rStyle w:val="EDBTBLKeyword9ptBlack"/>
              </w:rPr>
            </w:pPr>
            <w:r w:rsidRPr="00B23B1C">
              <w:rPr>
                <w:rStyle w:val="EDBTBLKeyword9ptBlack"/>
              </w:rPr>
              <w:t>column_position</w:t>
            </w:r>
          </w:p>
        </w:tc>
        <w:tc>
          <w:tcPr>
            <w:tcW w:w="2286" w:type="dxa"/>
          </w:tcPr>
          <w:p w:rsidR="006F2817" w:rsidRPr="00B23B1C" w:rsidRDefault="006F2817">
            <w:pPr>
              <w:rPr>
                <w:rStyle w:val="EDBTBLKeyword9ptBlack"/>
              </w:rPr>
            </w:pPr>
            <w:r>
              <w:rPr>
                <w:rStyle w:val="EDBTBLKeyword9ptBlack"/>
              </w:rPr>
              <w:t>INTEGER</w:t>
            </w:r>
          </w:p>
        </w:tc>
        <w:tc>
          <w:tcPr>
            <w:tcW w:w="3618" w:type="dxa"/>
          </w:tcPr>
          <w:p w:rsidR="006F2817" w:rsidRPr="00086139" w:rsidRDefault="006F2817" w:rsidP="006F2817">
            <w:r w:rsidRPr="00595E65">
              <w:rPr>
                <w:rStyle w:val="EDBTBLKeyword9ptBlack"/>
              </w:rPr>
              <w:t>1</w:t>
            </w:r>
            <w:r w:rsidRPr="00146851">
              <w:rPr>
                <w:rStyle w:val="EDBTBLTXT10ptBlack"/>
              </w:rPr>
              <w:t xml:space="preserve"> for the first </w:t>
            </w:r>
            <w:r>
              <w:rPr>
                <w:rStyle w:val="EDBTBLTXT10ptBlack"/>
              </w:rPr>
              <w:t>column</w:t>
            </w:r>
            <w:r w:rsidRPr="00146851">
              <w:rPr>
                <w:rStyle w:val="EDBTBLTXT10ptBlack"/>
              </w:rPr>
              <w:t xml:space="preserve">; </w:t>
            </w:r>
            <w:r w:rsidRPr="00595E65">
              <w:rPr>
                <w:rStyle w:val="EDBTBLKeyword9ptBlack"/>
              </w:rPr>
              <w:t>2</w:t>
            </w:r>
            <w:r>
              <w:rPr>
                <w:rStyle w:val="EDBTBLTXT10ptBlack"/>
              </w:rPr>
              <w:t xml:space="preserve"> for the second column</w:t>
            </w:r>
            <w:r w:rsidRPr="00146851">
              <w:rPr>
                <w:rStyle w:val="EDBTBLTXT10ptBlack"/>
              </w:rPr>
              <w:t>, etc.</w:t>
            </w:r>
          </w:p>
        </w:tc>
      </w:tr>
    </w:tbl>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Heading2"/>
      </w:pPr>
      <w:bookmarkStart w:id="2096" w:name="_Toc269305566"/>
      <w:bookmarkStart w:id="2097" w:name="_Toc444155983"/>
      <w:r>
        <w:lastRenderedPageBreak/>
        <w:t>ALL_PART_TABLES</w:t>
      </w:r>
      <w:bookmarkEnd w:id="2096"/>
      <w:bookmarkEnd w:id="2097"/>
    </w:p>
    <w:p w:rsidR="006F2817" w:rsidRDefault="006F2817" w:rsidP="006F2817">
      <w:pPr>
        <w:pStyle w:val="EDBTXTNormalWebBlack"/>
      </w:pPr>
      <w:r>
        <w:t xml:space="preserve">The </w:t>
      </w:r>
      <w:r>
        <w:rPr>
          <w:rStyle w:val="EDBTXTKeywordBlack"/>
        </w:rPr>
        <w:t>ALL_PART_TABLES</w:t>
      </w:r>
      <w:r>
        <w:t xml:space="preserve"> view provides information about all of the partitioned tables that reside in the database.</w:t>
      </w:r>
    </w:p>
    <w:tbl>
      <w:tblPr>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970"/>
        <w:gridCol w:w="1710"/>
        <w:gridCol w:w="4680"/>
      </w:tblGrid>
      <w:tr w:rsidR="006F2817" w:rsidRPr="00D2720D">
        <w:tc>
          <w:tcPr>
            <w:tcW w:w="2970" w:type="dxa"/>
          </w:tcPr>
          <w:p w:rsidR="006F2817" w:rsidRPr="001E3DE1"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 xml:space="preserve">Name </w:t>
            </w:r>
          </w:p>
        </w:tc>
        <w:tc>
          <w:tcPr>
            <w:tcW w:w="1710" w:type="dxa"/>
          </w:tcPr>
          <w:p w:rsidR="006F2817" w:rsidRPr="001E3DE1"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Type</w:t>
            </w:r>
          </w:p>
        </w:tc>
        <w:tc>
          <w:tcPr>
            <w:tcW w:w="4680" w:type="dxa"/>
          </w:tcPr>
          <w:p w:rsidR="006F2817" w:rsidRDefault="006F2817" w:rsidP="006F2817">
            <w:pPr>
              <w:pStyle w:val="EDBTBLHDR10ptBoldBlackCentered"/>
            </w:pPr>
            <w:r>
              <w:t>Description</w:t>
            </w:r>
          </w:p>
        </w:tc>
      </w:tr>
      <w:tr w:rsidR="006F2817" w:rsidRPr="00D2720D">
        <w:tc>
          <w:tcPr>
            <w:tcW w:w="2970" w:type="dxa"/>
          </w:tcPr>
          <w:p w:rsidR="006F2817" w:rsidRPr="001E3DE1" w:rsidRDefault="006F2817">
            <w:pPr>
              <w:rPr>
                <w:rStyle w:val="EDBTBLKeyword9ptBlack"/>
              </w:rPr>
            </w:pPr>
            <w:r w:rsidRPr="001E3DE1">
              <w:rPr>
                <w:rStyle w:val="EDBTBLKeyword9ptBlack"/>
              </w:rPr>
              <w:t>owner</w:t>
            </w:r>
          </w:p>
        </w:tc>
        <w:tc>
          <w:tcPr>
            <w:tcW w:w="1710" w:type="dxa"/>
          </w:tcPr>
          <w:p w:rsidR="006F2817" w:rsidRPr="001E3DE1" w:rsidRDefault="006F2817">
            <w:pPr>
              <w:rPr>
                <w:rStyle w:val="EDBTBLKeyword9ptBlack"/>
              </w:rPr>
            </w:pPr>
            <w:r>
              <w:rPr>
                <w:rStyle w:val="EDBTBLKeyword9ptBlack"/>
              </w:rPr>
              <w:t>TEXT</w:t>
            </w:r>
          </w:p>
        </w:tc>
        <w:tc>
          <w:tcPr>
            <w:tcW w:w="4680" w:type="dxa"/>
          </w:tcPr>
          <w:p w:rsidR="006F2817" w:rsidRPr="00956ECD" w:rsidRDefault="006F2817">
            <w:r>
              <w:t>The owner of the partitioned table.</w:t>
            </w:r>
          </w:p>
        </w:tc>
      </w:tr>
      <w:tr w:rsidR="006F2817" w:rsidRPr="00D2720D">
        <w:tc>
          <w:tcPr>
            <w:tcW w:w="2970" w:type="dxa"/>
          </w:tcPr>
          <w:p w:rsidR="006F2817" w:rsidRPr="001E3DE1" w:rsidRDefault="006F2817">
            <w:pPr>
              <w:rPr>
                <w:rStyle w:val="EDBTBLKeyword9ptBlack"/>
              </w:rPr>
            </w:pPr>
            <w:r w:rsidRPr="001E3DE1">
              <w:rPr>
                <w:rStyle w:val="EDBTBLKeyword9ptBlack"/>
              </w:rPr>
              <w:t>schema_name</w:t>
            </w:r>
          </w:p>
        </w:tc>
        <w:tc>
          <w:tcPr>
            <w:tcW w:w="1710" w:type="dxa"/>
          </w:tcPr>
          <w:p w:rsidR="006F2817" w:rsidRDefault="006F2817">
            <w:r w:rsidRPr="00493E4E">
              <w:rPr>
                <w:rStyle w:val="EDBTBLKeyword9ptBlack"/>
              </w:rPr>
              <w:t>TEXT</w:t>
            </w:r>
          </w:p>
        </w:tc>
        <w:tc>
          <w:tcPr>
            <w:tcW w:w="4680" w:type="dxa"/>
          </w:tcPr>
          <w:p w:rsidR="006F2817" w:rsidRPr="00956ECD" w:rsidRDefault="006F2817">
            <w:r>
              <w:t>The name of the schema in which the table resides.</w:t>
            </w:r>
          </w:p>
        </w:tc>
      </w:tr>
      <w:tr w:rsidR="006F2817" w:rsidRPr="00D2720D">
        <w:tc>
          <w:tcPr>
            <w:tcW w:w="2970" w:type="dxa"/>
          </w:tcPr>
          <w:p w:rsidR="006F2817" w:rsidRPr="001E3DE1" w:rsidRDefault="006F2817">
            <w:pPr>
              <w:rPr>
                <w:rStyle w:val="EDBTBLKeyword9ptBlack"/>
              </w:rPr>
            </w:pPr>
            <w:r w:rsidRPr="001E3DE1">
              <w:rPr>
                <w:rStyle w:val="EDBTBLKeyword9ptBlack"/>
              </w:rPr>
              <w:t>table_name</w:t>
            </w:r>
          </w:p>
        </w:tc>
        <w:tc>
          <w:tcPr>
            <w:tcW w:w="1710" w:type="dxa"/>
          </w:tcPr>
          <w:p w:rsidR="006F2817" w:rsidRDefault="006F2817">
            <w:r w:rsidRPr="00493E4E">
              <w:rPr>
                <w:rStyle w:val="EDBTBLKeyword9ptBlack"/>
              </w:rPr>
              <w:t>TEXT</w:t>
            </w:r>
          </w:p>
        </w:tc>
        <w:tc>
          <w:tcPr>
            <w:tcW w:w="4680" w:type="dxa"/>
          </w:tcPr>
          <w:p w:rsidR="006F2817" w:rsidRPr="00956ECD" w:rsidRDefault="006F2817">
            <w:r>
              <w:t>The name of the table.</w:t>
            </w:r>
          </w:p>
        </w:tc>
      </w:tr>
      <w:tr w:rsidR="006F2817" w:rsidRPr="00D2720D">
        <w:tc>
          <w:tcPr>
            <w:tcW w:w="2970" w:type="dxa"/>
          </w:tcPr>
          <w:p w:rsidR="006F2817" w:rsidRPr="001E3DE1" w:rsidRDefault="006F2817">
            <w:pPr>
              <w:rPr>
                <w:rStyle w:val="EDBTBLKeyword9ptBlack"/>
              </w:rPr>
            </w:pPr>
            <w:r w:rsidRPr="001E3DE1">
              <w:rPr>
                <w:rStyle w:val="EDBTBLKeyword9ptBlack"/>
              </w:rPr>
              <w:t>partitioning_type</w:t>
            </w:r>
          </w:p>
        </w:tc>
        <w:tc>
          <w:tcPr>
            <w:tcW w:w="1710" w:type="dxa"/>
          </w:tcPr>
          <w:p w:rsidR="006F2817" w:rsidRPr="001E3DE1" w:rsidRDefault="006F2817" w:rsidP="006F2817">
            <w:pPr>
              <w:rPr>
                <w:rStyle w:val="EDBTBLKeyword9ptBlack"/>
              </w:rPr>
            </w:pPr>
            <w:r w:rsidRPr="001E3DE1">
              <w:rPr>
                <w:rStyle w:val="EDBTBLKeyword9ptBlack"/>
              </w:rPr>
              <w:t>TEXT</w:t>
            </w:r>
          </w:p>
        </w:tc>
        <w:tc>
          <w:tcPr>
            <w:tcW w:w="4680" w:type="dxa"/>
          </w:tcPr>
          <w:p w:rsidR="006F2817" w:rsidRPr="00956ECD" w:rsidRDefault="006F2817" w:rsidP="006F2817">
            <w:r>
              <w:t>The partitioning type used to define table partitions.</w:t>
            </w:r>
          </w:p>
        </w:tc>
      </w:tr>
      <w:tr w:rsidR="006F2817" w:rsidRPr="00D2720D">
        <w:tc>
          <w:tcPr>
            <w:tcW w:w="2970" w:type="dxa"/>
          </w:tcPr>
          <w:p w:rsidR="006F2817" w:rsidRPr="001E3DE1" w:rsidRDefault="006F2817">
            <w:pPr>
              <w:rPr>
                <w:rStyle w:val="EDBTBLKeyword9ptBlack"/>
              </w:rPr>
            </w:pPr>
            <w:r w:rsidRPr="001E3DE1">
              <w:rPr>
                <w:rStyle w:val="EDBTBLKeyword9ptBlack"/>
              </w:rPr>
              <w:t>subpartitioning_type</w:t>
            </w:r>
          </w:p>
        </w:tc>
        <w:tc>
          <w:tcPr>
            <w:tcW w:w="1710" w:type="dxa"/>
          </w:tcPr>
          <w:p w:rsidR="006F2817" w:rsidRPr="001E3DE1" w:rsidRDefault="006F2817" w:rsidP="006F2817">
            <w:pPr>
              <w:rPr>
                <w:rStyle w:val="EDBTBLKeyword9ptBlack"/>
              </w:rPr>
            </w:pPr>
            <w:r w:rsidRPr="001E3DE1">
              <w:rPr>
                <w:rStyle w:val="EDBTBLKeyword9ptBlack"/>
              </w:rPr>
              <w:t>TEXT</w:t>
            </w:r>
          </w:p>
        </w:tc>
        <w:tc>
          <w:tcPr>
            <w:tcW w:w="4680" w:type="dxa"/>
          </w:tcPr>
          <w:p w:rsidR="006F2817" w:rsidRPr="00956ECD" w:rsidRDefault="006F2817">
            <w:r>
              <w:t>The subpartitioning type used to define table subpartitions.</w:t>
            </w:r>
          </w:p>
        </w:tc>
      </w:tr>
      <w:tr w:rsidR="006F2817" w:rsidRPr="00D2720D">
        <w:tc>
          <w:tcPr>
            <w:tcW w:w="2970" w:type="dxa"/>
          </w:tcPr>
          <w:p w:rsidR="006F2817" w:rsidRPr="001E3DE1" w:rsidRDefault="006F2817">
            <w:pPr>
              <w:rPr>
                <w:rStyle w:val="EDBTBLKeyword9ptBlack"/>
              </w:rPr>
            </w:pPr>
            <w:r w:rsidRPr="001E3DE1">
              <w:rPr>
                <w:rStyle w:val="EDBTBLKeyword9ptBlack"/>
              </w:rPr>
              <w:t>partition_count</w:t>
            </w:r>
          </w:p>
        </w:tc>
        <w:tc>
          <w:tcPr>
            <w:tcW w:w="1710" w:type="dxa"/>
          </w:tcPr>
          <w:p w:rsidR="006F2817" w:rsidRPr="001E3DE1" w:rsidRDefault="006F2817" w:rsidP="006F2817">
            <w:pPr>
              <w:rPr>
                <w:rStyle w:val="EDBTBLKeyword9ptBlack"/>
              </w:rPr>
            </w:pPr>
            <w:r w:rsidRPr="001E3DE1">
              <w:rPr>
                <w:rStyle w:val="EDBTBLKeyword9ptBlack"/>
              </w:rPr>
              <w:t>BIGINT</w:t>
            </w:r>
          </w:p>
        </w:tc>
        <w:tc>
          <w:tcPr>
            <w:tcW w:w="4680" w:type="dxa"/>
          </w:tcPr>
          <w:p w:rsidR="006F2817" w:rsidRPr="00956ECD" w:rsidRDefault="006F2817">
            <w:r>
              <w:t>The number of partitions in the table.</w:t>
            </w:r>
          </w:p>
        </w:tc>
      </w:tr>
      <w:tr w:rsidR="006F2817" w:rsidRPr="00D2720D">
        <w:tc>
          <w:tcPr>
            <w:tcW w:w="2970" w:type="dxa"/>
          </w:tcPr>
          <w:p w:rsidR="006F2817" w:rsidRPr="001E3DE1" w:rsidRDefault="006F2817">
            <w:pPr>
              <w:rPr>
                <w:rStyle w:val="EDBTBLKeyword9ptBlack"/>
              </w:rPr>
            </w:pPr>
            <w:r w:rsidRPr="001E3DE1">
              <w:rPr>
                <w:rStyle w:val="EDBTBLKeyword9ptBlack"/>
              </w:rPr>
              <w:t>def_subpartition_count</w:t>
            </w:r>
          </w:p>
        </w:tc>
        <w:tc>
          <w:tcPr>
            <w:tcW w:w="1710" w:type="dxa"/>
          </w:tcPr>
          <w:p w:rsidR="006F2817" w:rsidRPr="001E3DE1" w:rsidRDefault="006F2817" w:rsidP="006F2817">
            <w:pPr>
              <w:rPr>
                <w:rStyle w:val="EDBTBLKeyword9ptBlack"/>
              </w:rPr>
            </w:pPr>
            <w:r w:rsidRPr="001E3DE1">
              <w:rPr>
                <w:rStyle w:val="EDBTBLKeyword9ptBlack"/>
              </w:rPr>
              <w:t>INTEGER</w:t>
            </w:r>
          </w:p>
        </w:tc>
        <w:tc>
          <w:tcPr>
            <w:tcW w:w="4680" w:type="dxa"/>
          </w:tcPr>
          <w:p w:rsidR="006F2817" w:rsidRPr="00956ECD" w:rsidRDefault="006F2817">
            <w:r>
              <w:t>The number of subpartitions in the table.</w:t>
            </w:r>
          </w:p>
        </w:tc>
      </w:tr>
      <w:tr w:rsidR="006F2817" w:rsidRPr="00D2720D">
        <w:tc>
          <w:tcPr>
            <w:tcW w:w="2970" w:type="dxa"/>
          </w:tcPr>
          <w:p w:rsidR="006F2817" w:rsidRPr="001E3DE1" w:rsidRDefault="006F2817">
            <w:pPr>
              <w:rPr>
                <w:rStyle w:val="EDBTBLKeyword9ptBlack"/>
              </w:rPr>
            </w:pPr>
            <w:r w:rsidRPr="001E3DE1">
              <w:rPr>
                <w:rStyle w:val="EDBTBLKeyword9ptBlack"/>
              </w:rPr>
              <w:t>partitioning_key_count</w:t>
            </w:r>
          </w:p>
        </w:tc>
        <w:tc>
          <w:tcPr>
            <w:tcW w:w="1710" w:type="dxa"/>
          </w:tcPr>
          <w:p w:rsidR="006F2817" w:rsidRPr="001E3DE1" w:rsidRDefault="006F2817">
            <w:pPr>
              <w:rPr>
                <w:rStyle w:val="EDBTBLKeyword9ptBlack"/>
              </w:rPr>
            </w:pPr>
            <w:r w:rsidRPr="001E3DE1">
              <w:rPr>
                <w:rStyle w:val="EDBTBLKeyword9ptBlack"/>
              </w:rPr>
              <w:t>INTEGER</w:t>
            </w:r>
          </w:p>
        </w:tc>
        <w:tc>
          <w:tcPr>
            <w:tcW w:w="4680" w:type="dxa"/>
          </w:tcPr>
          <w:p w:rsidR="006F2817" w:rsidRPr="00956ECD" w:rsidRDefault="006F2817">
            <w:r>
              <w:t>The number of partitioning keys specified.</w:t>
            </w:r>
          </w:p>
        </w:tc>
      </w:tr>
      <w:tr w:rsidR="006F2817" w:rsidRPr="00D2720D">
        <w:tc>
          <w:tcPr>
            <w:tcW w:w="2970" w:type="dxa"/>
          </w:tcPr>
          <w:p w:rsidR="006F2817" w:rsidRPr="001E3DE1" w:rsidRDefault="006F2817">
            <w:pPr>
              <w:rPr>
                <w:rStyle w:val="EDBTBLKeyword9ptBlack"/>
              </w:rPr>
            </w:pPr>
            <w:r w:rsidRPr="001E3DE1">
              <w:rPr>
                <w:rStyle w:val="EDBTBLKeyword9ptBlack"/>
              </w:rPr>
              <w:t>subpartitioning_key_count</w:t>
            </w:r>
          </w:p>
        </w:tc>
        <w:tc>
          <w:tcPr>
            <w:tcW w:w="1710" w:type="dxa"/>
          </w:tcPr>
          <w:p w:rsidR="006F2817" w:rsidRPr="001E3DE1" w:rsidRDefault="006F2817">
            <w:pPr>
              <w:rPr>
                <w:rStyle w:val="EDBTBLKeyword9ptBlack"/>
              </w:rPr>
            </w:pPr>
            <w:r w:rsidRPr="001E3DE1">
              <w:rPr>
                <w:rStyle w:val="EDBTBLKeyword9ptBlack"/>
              </w:rPr>
              <w:t>INTEGER</w:t>
            </w:r>
          </w:p>
        </w:tc>
        <w:tc>
          <w:tcPr>
            <w:tcW w:w="4680" w:type="dxa"/>
          </w:tcPr>
          <w:p w:rsidR="006F2817" w:rsidRPr="00956ECD" w:rsidRDefault="006F2817">
            <w:r>
              <w:t>The number of subpartitioning keys specified.</w:t>
            </w:r>
          </w:p>
        </w:tc>
      </w:tr>
      <w:tr w:rsidR="006F2817" w:rsidRPr="00D2720D">
        <w:tc>
          <w:tcPr>
            <w:tcW w:w="2970" w:type="dxa"/>
          </w:tcPr>
          <w:p w:rsidR="006F2817" w:rsidRPr="001E3DE1" w:rsidRDefault="006F2817">
            <w:pPr>
              <w:rPr>
                <w:rStyle w:val="EDBTBLKeyword9ptBlack"/>
              </w:rPr>
            </w:pPr>
            <w:r w:rsidRPr="001E3DE1">
              <w:rPr>
                <w:rStyle w:val="EDBTBLKeyword9ptBlack"/>
              </w:rPr>
              <w:t>status</w:t>
            </w:r>
          </w:p>
        </w:tc>
        <w:tc>
          <w:tcPr>
            <w:tcW w:w="1710" w:type="dxa"/>
          </w:tcPr>
          <w:p w:rsidR="006F2817" w:rsidRPr="001E3DE1" w:rsidRDefault="006F2817" w:rsidP="006F2817">
            <w:pPr>
              <w:rPr>
                <w:rStyle w:val="EDBTBLKeyword9ptBlack"/>
              </w:rPr>
            </w:pPr>
            <w:r>
              <w:rPr>
                <w:rStyle w:val="EDBTBLKeyword9ptBlack"/>
              </w:rPr>
              <w:t>CHARACTER VARYING</w:t>
            </w:r>
            <w:r w:rsidRPr="001E3DE1">
              <w:rPr>
                <w:rStyle w:val="EDBTBLKeyword9ptBlack"/>
              </w:rPr>
              <w:t>(8)</w:t>
            </w:r>
          </w:p>
        </w:tc>
        <w:tc>
          <w:tcPr>
            <w:tcW w:w="4680" w:type="dxa"/>
          </w:tcPr>
          <w:p w:rsidR="006F2817" w:rsidRPr="00956ECD" w:rsidRDefault="006F2817">
            <w:r>
              <w:t xml:space="preserve">Provided for compatibility only. Always </w:t>
            </w:r>
            <w:r w:rsidRPr="001E3DE1">
              <w:rPr>
                <w:rStyle w:val="EDBTBLKeyword9ptBlack"/>
              </w:rPr>
              <w:t>VALID</w:t>
            </w:r>
            <w:r w:rsidRPr="00DD7A60">
              <w:t>.</w:t>
            </w:r>
          </w:p>
        </w:tc>
      </w:tr>
      <w:tr w:rsidR="006F2817" w:rsidRPr="00D2720D">
        <w:tc>
          <w:tcPr>
            <w:tcW w:w="2970" w:type="dxa"/>
          </w:tcPr>
          <w:p w:rsidR="006F2817" w:rsidRPr="001E3DE1" w:rsidRDefault="006F2817">
            <w:pPr>
              <w:rPr>
                <w:rStyle w:val="EDBTBLKeyword9ptBlack"/>
              </w:rPr>
            </w:pPr>
            <w:r w:rsidRPr="001E3DE1">
              <w:rPr>
                <w:rStyle w:val="EDBTBLKeyword9ptBlack"/>
              </w:rPr>
              <w:t>def_tablespace_name</w:t>
            </w:r>
          </w:p>
        </w:tc>
        <w:tc>
          <w:tcPr>
            <w:tcW w:w="1710" w:type="dxa"/>
          </w:tcPr>
          <w:p w:rsidR="006F2817" w:rsidRPr="001E3DE1" w:rsidRDefault="006F2817">
            <w:pPr>
              <w:rPr>
                <w:rStyle w:val="EDBTBLKeyword9ptBlack"/>
              </w:rPr>
            </w:pPr>
            <w:r>
              <w:rPr>
                <w:rStyle w:val="EDBTBLKeyword9ptBlack"/>
              </w:rPr>
              <w:t>CHARACTER VARYING(30)</w:t>
            </w:r>
          </w:p>
        </w:tc>
        <w:tc>
          <w:tcPr>
            <w:tcW w:w="4680" w:type="dxa"/>
          </w:tcPr>
          <w:p w:rsidR="006F2817" w:rsidRPr="00956ECD" w:rsidRDefault="006F2817">
            <w:r>
              <w:t xml:space="preserve">Provided for compatibility only. Always </w:t>
            </w:r>
            <w:r w:rsidRPr="001E3DE1">
              <w:rPr>
                <w:rStyle w:val="EDBTBLKeyword9ptBlack"/>
              </w:rPr>
              <w:t>NULL</w:t>
            </w:r>
            <w:r>
              <w:t>.</w:t>
            </w:r>
          </w:p>
        </w:tc>
      </w:tr>
      <w:tr w:rsidR="006F2817" w:rsidRPr="00D2720D">
        <w:tc>
          <w:tcPr>
            <w:tcW w:w="2970" w:type="dxa"/>
          </w:tcPr>
          <w:p w:rsidR="006F2817" w:rsidRPr="001E3DE1" w:rsidRDefault="006F2817">
            <w:pPr>
              <w:rPr>
                <w:rStyle w:val="EDBTBLKeyword9ptBlack"/>
              </w:rPr>
            </w:pPr>
            <w:r w:rsidRPr="001E3DE1">
              <w:rPr>
                <w:rStyle w:val="EDBTBLKeyword9ptBlack"/>
              </w:rPr>
              <w:t>def_pct_free</w:t>
            </w:r>
          </w:p>
        </w:tc>
        <w:tc>
          <w:tcPr>
            <w:tcW w:w="1710" w:type="dxa"/>
          </w:tcPr>
          <w:p w:rsidR="006F2817" w:rsidRPr="001E3DE1" w:rsidRDefault="006F2817" w:rsidP="006F2817">
            <w:pPr>
              <w:rPr>
                <w:rStyle w:val="EDBTBLKeyword9ptBlack"/>
              </w:rPr>
            </w:pPr>
            <w:r w:rsidRPr="001E3DE1">
              <w:rPr>
                <w:rStyle w:val="EDBTBLKeyword9ptBlack"/>
              </w:rPr>
              <w:t>NUMERIC</w:t>
            </w:r>
          </w:p>
        </w:tc>
        <w:tc>
          <w:tcPr>
            <w:tcW w:w="4680" w:type="dxa"/>
          </w:tcPr>
          <w:p w:rsidR="006F2817" w:rsidRDefault="006F2817">
            <w:r>
              <w:t xml:space="preserve">Provided for compatibility only. </w:t>
            </w:r>
            <w:r w:rsidRPr="00D34AA9">
              <w:t xml:space="preserve">Always </w:t>
            </w:r>
            <w:r w:rsidRPr="001E3DE1">
              <w:rPr>
                <w:rStyle w:val="EDBTBLKeyword9ptBlack"/>
              </w:rPr>
              <w:t>NULL</w:t>
            </w:r>
            <w:r w:rsidRPr="00D34AA9">
              <w:t>.</w:t>
            </w:r>
          </w:p>
        </w:tc>
      </w:tr>
      <w:tr w:rsidR="006F2817" w:rsidRPr="00D2720D">
        <w:tc>
          <w:tcPr>
            <w:tcW w:w="2970" w:type="dxa"/>
          </w:tcPr>
          <w:p w:rsidR="006F2817" w:rsidRPr="001E3DE1" w:rsidRDefault="006F2817">
            <w:pPr>
              <w:rPr>
                <w:rStyle w:val="EDBTBLKeyword9ptBlack"/>
              </w:rPr>
            </w:pPr>
            <w:r w:rsidRPr="001E3DE1">
              <w:rPr>
                <w:rStyle w:val="EDBTBLKeyword9ptBlack"/>
              </w:rPr>
              <w:t>def_pct_used</w:t>
            </w:r>
          </w:p>
        </w:tc>
        <w:tc>
          <w:tcPr>
            <w:tcW w:w="1710" w:type="dxa"/>
          </w:tcPr>
          <w:p w:rsidR="006F2817" w:rsidRPr="001E3DE1" w:rsidRDefault="006F2817">
            <w:pPr>
              <w:rPr>
                <w:rStyle w:val="EDBTBLKeyword9ptBlack"/>
              </w:rPr>
            </w:pPr>
            <w:r w:rsidRPr="001E3DE1">
              <w:rPr>
                <w:rStyle w:val="EDBTBLKeyword9ptBlack"/>
              </w:rPr>
              <w:t>NUMERIC</w:t>
            </w:r>
          </w:p>
        </w:tc>
        <w:tc>
          <w:tcPr>
            <w:tcW w:w="4680" w:type="dxa"/>
          </w:tcPr>
          <w:p w:rsidR="006F2817" w:rsidRDefault="006F2817">
            <w:r>
              <w:t xml:space="preserve">Provided for compatibility only. </w:t>
            </w:r>
            <w:r w:rsidRPr="00D34AA9">
              <w:t xml:space="preserve">Always </w:t>
            </w:r>
            <w:r w:rsidRPr="001E3DE1">
              <w:rPr>
                <w:rStyle w:val="EDBTBLKeyword9ptBlack"/>
              </w:rPr>
              <w:t>NULL</w:t>
            </w:r>
            <w:r w:rsidRPr="00D34AA9">
              <w:t>.</w:t>
            </w:r>
          </w:p>
        </w:tc>
      </w:tr>
      <w:tr w:rsidR="006F2817" w:rsidRPr="00D2720D">
        <w:tc>
          <w:tcPr>
            <w:tcW w:w="2970" w:type="dxa"/>
          </w:tcPr>
          <w:p w:rsidR="006F2817" w:rsidRPr="001E3DE1" w:rsidRDefault="006F2817">
            <w:pPr>
              <w:rPr>
                <w:rStyle w:val="EDBTBLKeyword9ptBlack"/>
              </w:rPr>
            </w:pPr>
            <w:r w:rsidRPr="001E3DE1">
              <w:rPr>
                <w:rStyle w:val="EDBTBLKeyword9ptBlack"/>
              </w:rPr>
              <w:t>def_ini_trans</w:t>
            </w:r>
          </w:p>
        </w:tc>
        <w:tc>
          <w:tcPr>
            <w:tcW w:w="1710" w:type="dxa"/>
          </w:tcPr>
          <w:p w:rsidR="006F2817" w:rsidRPr="001E3DE1" w:rsidRDefault="006F2817">
            <w:pPr>
              <w:rPr>
                <w:rStyle w:val="EDBTBLKeyword9ptBlack"/>
              </w:rPr>
            </w:pPr>
            <w:r w:rsidRPr="001E3DE1">
              <w:rPr>
                <w:rStyle w:val="EDBTBLKeyword9ptBlack"/>
              </w:rPr>
              <w:t>NUMERIC</w:t>
            </w:r>
          </w:p>
        </w:tc>
        <w:tc>
          <w:tcPr>
            <w:tcW w:w="4680" w:type="dxa"/>
          </w:tcPr>
          <w:p w:rsidR="006F2817" w:rsidRDefault="006F2817">
            <w:r>
              <w:t xml:space="preserve">Provided for compatibility only. </w:t>
            </w:r>
            <w:r w:rsidRPr="00D34AA9">
              <w:t xml:space="preserve">Always </w:t>
            </w:r>
            <w:r w:rsidRPr="001E3DE1">
              <w:rPr>
                <w:rStyle w:val="EDBTBLKeyword9ptBlack"/>
              </w:rPr>
              <w:t>NULL</w:t>
            </w:r>
            <w:r w:rsidRPr="00D34AA9">
              <w:t>.</w:t>
            </w:r>
          </w:p>
        </w:tc>
      </w:tr>
      <w:tr w:rsidR="006F2817" w:rsidRPr="00D2720D">
        <w:tc>
          <w:tcPr>
            <w:tcW w:w="2970" w:type="dxa"/>
          </w:tcPr>
          <w:p w:rsidR="006F2817" w:rsidRPr="001E3DE1" w:rsidRDefault="006F2817">
            <w:pPr>
              <w:rPr>
                <w:rStyle w:val="EDBTBLKeyword9ptBlack"/>
              </w:rPr>
            </w:pPr>
            <w:r w:rsidRPr="001E3DE1">
              <w:rPr>
                <w:rStyle w:val="EDBTBLKeyword9ptBlack"/>
              </w:rPr>
              <w:t>def_max_trans</w:t>
            </w:r>
          </w:p>
        </w:tc>
        <w:tc>
          <w:tcPr>
            <w:tcW w:w="1710" w:type="dxa"/>
          </w:tcPr>
          <w:p w:rsidR="006F2817" w:rsidRPr="001E3DE1" w:rsidRDefault="006F2817">
            <w:pPr>
              <w:rPr>
                <w:rStyle w:val="EDBTBLKeyword9ptBlack"/>
              </w:rPr>
            </w:pPr>
            <w:r w:rsidRPr="001E3DE1">
              <w:rPr>
                <w:rStyle w:val="EDBTBLKeyword9ptBlack"/>
              </w:rPr>
              <w:t>NUMERIC</w:t>
            </w:r>
          </w:p>
        </w:tc>
        <w:tc>
          <w:tcPr>
            <w:tcW w:w="4680" w:type="dxa"/>
          </w:tcPr>
          <w:p w:rsidR="006F2817" w:rsidRDefault="006F2817">
            <w:r>
              <w:t xml:space="preserve">Provided for compatibility only. </w:t>
            </w:r>
            <w:r w:rsidRPr="00D34AA9">
              <w:t xml:space="preserve">Always </w:t>
            </w:r>
            <w:r w:rsidRPr="001E3DE1">
              <w:rPr>
                <w:rStyle w:val="EDBTBLKeyword9ptBlack"/>
              </w:rPr>
              <w:t>NULL</w:t>
            </w:r>
            <w:r w:rsidRPr="00D34AA9">
              <w:t>.</w:t>
            </w:r>
          </w:p>
        </w:tc>
      </w:tr>
      <w:tr w:rsidR="006F2817" w:rsidRPr="00D2720D">
        <w:tc>
          <w:tcPr>
            <w:tcW w:w="2970" w:type="dxa"/>
          </w:tcPr>
          <w:p w:rsidR="006F2817" w:rsidRPr="001E3DE1" w:rsidRDefault="006F2817">
            <w:pPr>
              <w:rPr>
                <w:rStyle w:val="EDBTBLKeyword9ptBlack"/>
              </w:rPr>
            </w:pPr>
            <w:r w:rsidRPr="001E3DE1">
              <w:rPr>
                <w:rStyle w:val="EDBTBLKeyword9ptBlack"/>
              </w:rPr>
              <w:t>def_initial_extent</w:t>
            </w:r>
          </w:p>
        </w:tc>
        <w:tc>
          <w:tcPr>
            <w:tcW w:w="1710" w:type="dxa"/>
          </w:tcPr>
          <w:p w:rsidR="006F2817" w:rsidRPr="001E3DE1" w:rsidRDefault="006F2817">
            <w:pPr>
              <w:rPr>
                <w:rStyle w:val="EDBTBLKeyword9ptBlack"/>
              </w:rPr>
            </w:pPr>
            <w:r>
              <w:rPr>
                <w:rStyle w:val="EDBTBLKeyword9ptBlack"/>
              </w:rPr>
              <w:t>CHARACTER VARYING</w:t>
            </w:r>
            <w:r w:rsidRPr="001E3DE1">
              <w:rPr>
                <w:rStyle w:val="EDBTBLKeyword9ptBlack"/>
              </w:rPr>
              <w:t>(40)</w:t>
            </w:r>
          </w:p>
        </w:tc>
        <w:tc>
          <w:tcPr>
            <w:tcW w:w="4680" w:type="dxa"/>
          </w:tcPr>
          <w:p w:rsidR="006F2817" w:rsidRDefault="006F2817">
            <w:r>
              <w:t xml:space="preserve">Provided for compatibility only. </w:t>
            </w:r>
            <w:r w:rsidRPr="00D34AA9">
              <w:t xml:space="preserve">Always </w:t>
            </w:r>
            <w:r w:rsidRPr="001E3DE1">
              <w:rPr>
                <w:rStyle w:val="EDBTBLKeyword9ptBlack"/>
              </w:rPr>
              <w:t>NULL</w:t>
            </w:r>
            <w:r w:rsidRPr="00D34AA9">
              <w:t>.</w:t>
            </w:r>
          </w:p>
        </w:tc>
      </w:tr>
      <w:tr w:rsidR="006F2817" w:rsidRPr="00D2720D">
        <w:tc>
          <w:tcPr>
            <w:tcW w:w="2970" w:type="dxa"/>
          </w:tcPr>
          <w:p w:rsidR="006F2817" w:rsidRPr="001E3DE1" w:rsidRDefault="006F2817">
            <w:pPr>
              <w:rPr>
                <w:rStyle w:val="EDBTBLKeyword9ptBlack"/>
              </w:rPr>
            </w:pPr>
            <w:r w:rsidRPr="001E3DE1">
              <w:rPr>
                <w:rStyle w:val="EDBTBLKeyword9ptBlack"/>
              </w:rPr>
              <w:t>def_next_extent</w:t>
            </w:r>
          </w:p>
        </w:tc>
        <w:tc>
          <w:tcPr>
            <w:tcW w:w="1710" w:type="dxa"/>
          </w:tcPr>
          <w:p w:rsidR="006F2817" w:rsidRPr="001E3DE1" w:rsidRDefault="006F2817">
            <w:pPr>
              <w:rPr>
                <w:rStyle w:val="EDBTBLKeyword9ptBlack"/>
              </w:rPr>
            </w:pPr>
            <w:r>
              <w:rPr>
                <w:rStyle w:val="EDBTBLKeyword9ptBlack"/>
              </w:rPr>
              <w:t>CHARACTER VARYING</w:t>
            </w:r>
            <w:r w:rsidRPr="001E3DE1">
              <w:rPr>
                <w:rStyle w:val="EDBTBLKeyword9ptBlack"/>
              </w:rPr>
              <w:t>(40)</w:t>
            </w:r>
          </w:p>
        </w:tc>
        <w:tc>
          <w:tcPr>
            <w:tcW w:w="4680" w:type="dxa"/>
          </w:tcPr>
          <w:p w:rsidR="006F2817" w:rsidRDefault="006F2817">
            <w:r>
              <w:t xml:space="preserve">Provided for compatibility only. </w:t>
            </w:r>
            <w:r w:rsidRPr="00D34AA9">
              <w:t xml:space="preserve">Always </w:t>
            </w:r>
            <w:r w:rsidRPr="001E3DE1">
              <w:rPr>
                <w:rStyle w:val="EDBTBLKeyword9ptBlack"/>
              </w:rPr>
              <w:t>NULL</w:t>
            </w:r>
            <w:r w:rsidRPr="00D34AA9">
              <w:t>.</w:t>
            </w:r>
          </w:p>
        </w:tc>
      </w:tr>
      <w:tr w:rsidR="006F2817" w:rsidRPr="00D2720D">
        <w:tc>
          <w:tcPr>
            <w:tcW w:w="2970" w:type="dxa"/>
          </w:tcPr>
          <w:p w:rsidR="006F2817" w:rsidRPr="001E3DE1" w:rsidRDefault="006F2817">
            <w:pPr>
              <w:rPr>
                <w:rStyle w:val="EDBTBLKeyword9ptBlack"/>
              </w:rPr>
            </w:pPr>
            <w:r w:rsidRPr="001E3DE1">
              <w:rPr>
                <w:rStyle w:val="EDBTBLKeyword9ptBlack"/>
              </w:rPr>
              <w:t>def_min_extents</w:t>
            </w:r>
          </w:p>
        </w:tc>
        <w:tc>
          <w:tcPr>
            <w:tcW w:w="1710" w:type="dxa"/>
          </w:tcPr>
          <w:p w:rsidR="006F2817" w:rsidRPr="001E3DE1" w:rsidRDefault="006F2817">
            <w:pPr>
              <w:rPr>
                <w:rStyle w:val="EDBTBLKeyword9ptBlack"/>
              </w:rPr>
            </w:pPr>
            <w:r>
              <w:rPr>
                <w:rStyle w:val="EDBTBLKeyword9ptBlack"/>
              </w:rPr>
              <w:t>CHARACTER VARYING</w:t>
            </w:r>
            <w:r w:rsidRPr="001E3DE1">
              <w:rPr>
                <w:rStyle w:val="EDBTBLKeyword9ptBlack"/>
              </w:rPr>
              <w:t>(40)</w:t>
            </w:r>
          </w:p>
        </w:tc>
        <w:tc>
          <w:tcPr>
            <w:tcW w:w="4680" w:type="dxa"/>
          </w:tcPr>
          <w:p w:rsidR="006F2817" w:rsidRDefault="006F2817">
            <w:r>
              <w:t xml:space="preserve">Provided for compatibility only. </w:t>
            </w:r>
            <w:r w:rsidRPr="00D34AA9">
              <w:t xml:space="preserve">Always </w:t>
            </w:r>
            <w:r w:rsidRPr="001E3DE1">
              <w:rPr>
                <w:rStyle w:val="EDBTBLKeyword9ptBlack"/>
              </w:rPr>
              <w:t>NULL</w:t>
            </w:r>
            <w:r w:rsidRPr="00D34AA9">
              <w:t>.</w:t>
            </w:r>
          </w:p>
        </w:tc>
      </w:tr>
      <w:tr w:rsidR="006F2817" w:rsidRPr="00D2720D">
        <w:tc>
          <w:tcPr>
            <w:tcW w:w="2970" w:type="dxa"/>
          </w:tcPr>
          <w:p w:rsidR="006F2817" w:rsidRPr="001E3DE1" w:rsidRDefault="006F2817">
            <w:pPr>
              <w:rPr>
                <w:rStyle w:val="EDBTBLKeyword9ptBlack"/>
              </w:rPr>
            </w:pPr>
            <w:r w:rsidRPr="001E3DE1">
              <w:rPr>
                <w:rStyle w:val="EDBTBLKeyword9ptBlack"/>
              </w:rPr>
              <w:t>def_max_extents</w:t>
            </w:r>
          </w:p>
        </w:tc>
        <w:tc>
          <w:tcPr>
            <w:tcW w:w="1710" w:type="dxa"/>
          </w:tcPr>
          <w:p w:rsidR="006F2817" w:rsidRPr="001E3DE1" w:rsidRDefault="006F2817">
            <w:pPr>
              <w:rPr>
                <w:rStyle w:val="EDBTBLKeyword9ptBlack"/>
              </w:rPr>
            </w:pPr>
            <w:r>
              <w:rPr>
                <w:rStyle w:val="EDBTBLKeyword9ptBlack"/>
              </w:rPr>
              <w:t>CHARACTER VARYING</w:t>
            </w:r>
            <w:r w:rsidRPr="001E3DE1">
              <w:rPr>
                <w:rStyle w:val="EDBTBLKeyword9ptBlack"/>
              </w:rPr>
              <w:t>(40)</w:t>
            </w:r>
          </w:p>
        </w:tc>
        <w:tc>
          <w:tcPr>
            <w:tcW w:w="4680" w:type="dxa"/>
          </w:tcPr>
          <w:p w:rsidR="006F2817" w:rsidRDefault="006F2817">
            <w:r>
              <w:t xml:space="preserve">Provided for compatibility only. </w:t>
            </w:r>
            <w:r w:rsidRPr="00D34AA9">
              <w:t xml:space="preserve">Always </w:t>
            </w:r>
            <w:r w:rsidRPr="001E3DE1">
              <w:rPr>
                <w:rStyle w:val="EDBTBLKeyword9ptBlack"/>
              </w:rPr>
              <w:t>NULL</w:t>
            </w:r>
            <w:r w:rsidRPr="00D34AA9">
              <w:t>.</w:t>
            </w:r>
          </w:p>
        </w:tc>
      </w:tr>
      <w:tr w:rsidR="006F2817" w:rsidRPr="00D2720D">
        <w:tc>
          <w:tcPr>
            <w:tcW w:w="2970" w:type="dxa"/>
          </w:tcPr>
          <w:p w:rsidR="006F2817" w:rsidRPr="001E3DE1" w:rsidRDefault="006F2817">
            <w:pPr>
              <w:rPr>
                <w:rStyle w:val="EDBTBLKeyword9ptBlack"/>
              </w:rPr>
            </w:pPr>
            <w:r w:rsidRPr="001E3DE1">
              <w:rPr>
                <w:rStyle w:val="EDBTBLKeyword9ptBlack"/>
              </w:rPr>
              <w:t>def_pct_increase</w:t>
            </w:r>
          </w:p>
        </w:tc>
        <w:tc>
          <w:tcPr>
            <w:tcW w:w="1710" w:type="dxa"/>
          </w:tcPr>
          <w:p w:rsidR="006F2817" w:rsidRPr="001E3DE1" w:rsidRDefault="006F2817">
            <w:pPr>
              <w:rPr>
                <w:rStyle w:val="EDBTBLKeyword9ptBlack"/>
              </w:rPr>
            </w:pPr>
            <w:r>
              <w:rPr>
                <w:rStyle w:val="EDBTBLKeyword9ptBlack"/>
              </w:rPr>
              <w:t>CHARACTER VARYING</w:t>
            </w:r>
            <w:r w:rsidRPr="001E3DE1">
              <w:rPr>
                <w:rStyle w:val="EDBTBLKeyword9ptBlack"/>
              </w:rPr>
              <w:t>(40)</w:t>
            </w:r>
          </w:p>
        </w:tc>
        <w:tc>
          <w:tcPr>
            <w:tcW w:w="4680" w:type="dxa"/>
          </w:tcPr>
          <w:p w:rsidR="006F2817" w:rsidRDefault="006F2817">
            <w:r>
              <w:t xml:space="preserve">Provided for compatibility only. </w:t>
            </w:r>
            <w:r w:rsidRPr="00D34AA9">
              <w:t xml:space="preserve">Always </w:t>
            </w:r>
            <w:r w:rsidRPr="001E3DE1">
              <w:rPr>
                <w:rStyle w:val="EDBTBLKeyword9ptBlack"/>
              </w:rPr>
              <w:t>NULL</w:t>
            </w:r>
            <w:r w:rsidRPr="00D34AA9">
              <w:t>.</w:t>
            </w:r>
          </w:p>
        </w:tc>
      </w:tr>
      <w:tr w:rsidR="006F2817" w:rsidRPr="00D2720D">
        <w:tc>
          <w:tcPr>
            <w:tcW w:w="2970" w:type="dxa"/>
          </w:tcPr>
          <w:p w:rsidR="006F2817" w:rsidRPr="001E3DE1" w:rsidRDefault="006F2817">
            <w:pPr>
              <w:rPr>
                <w:rStyle w:val="EDBTBLKeyword9ptBlack"/>
              </w:rPr>
            </w:pPr>
            <w:r w:rsidRPr="001E3DE1">
              <w:rPr>
                <w:rStyle w:val="EDBTBLKeyword9ptBlack"/>
              </w:rPr>
              <w:t>def_freelists</w:t>
            </w:r>
          </w:p>
        </w:tc>
        <w:tc>
          <w:tcPr>
            <w:tcW w:w="1710" w:type="dxa"/>
          </w:tcPr>
          <w:p w:rsidR="006F2817" w:rsidRPr="001E3DE1" w:rsidRDefault="006F2817">
            <w:pPr>
              <w:rPr>
                <w:rStyle w:val="EDBTBLKeyword9ptBlack"/>
              </w:rPr>
            </w:pPr>
            <w:r w:rsidRPr="001E3DE1">
              <w:rPr>
                <w:rStyle w:val="EDBTBLKeyword9ptBlack"/>
              </w:rPr>
              <w:t>NUMERIC</w:t>
            </w:r>
          </w:p>
        </w:tc>
        <w:tc>
          <w:tcPr>
            <w:tcW w:w="4680" w:type="dxa"/>
          </w:tcPr>
          <w:p w:rsidR="006F2817" w:rsidRDefault="006F2817">
            <w:r>
              <w:t xml:space="preserve">Provided for compatibility only. </w:t>
            </w:r>
            <w:r w:rsidRPr="00D34AA9">
              <w:t xml:space="preserve">Always </w:t>
            </w:r>
            <w:r w:rsidRPr="001E3DE1">
              <w:rPr>
                <w:rStyle w:val="EDBTBLKeyword9ptBlack"/>
              </w:rPr>
              <w:t>NULL</w:t>
            </w:r>
            <w:r w:rsidRPr="00D34AA9">
              <w:t>.</w:t>
            </w:r>
          </w:p>
        </w:tc>
      </w:tr>
      <w:tr w:rsidR="006F2817" w:rsidRPr="00D2720D">
        <w:tc>
          <w:tcPr>
            <w:tcW w:w="2970" w:type="dxa"/>
          </w:tcPr>
          <w:p w:rsidR="006F2817" w:rsidRPr="001E3DE1" w:rsidRDefault="006F2817">
            <w:pPr>
              <w:rPr>
                <w:rStyle w:val="EDBTBLKeyword9ptBlack"/>
              </w:rPr>
            </w:pPr>
            <w:r w:rsidRPr="001E3DE1">
              <w:rPr>
                <w:rStyle w:val="EDBTBLKeyword9ptBlack"/>
              </w:rPr>
              <w:t>def_freelist_groups</w:t>
            </w:r>
          </w:p>
        </w:tc>
        <w:tc>
          <w:tcPr>
            <w:tcW w:w="1710" w:type="dxa"/>
          </w:tcPr>
          <w:p w:rsidR="006F2817" w:rsidRPr="001E3DE1" w:rsidRDefault="006F2817">
            <w:pPr>
              <w:rPr>
                <w:rStyle w:val="EDBTBLKeyword9ptBlack"/>
              </w:rPr>
            </w:pPr>
            <w:r w:rsidRPr="001E3DE1">
              <w:rPr>
                <w:rStyle w:val="EDBTBLKeyword9ptBlack"/>
              </w:rPr>
              <w:t>NUMERIC</w:t>
            </w:r>
          </w:p>
        </w:tc>
        <w:tc>
          <w:tcPr>
            <w:tcW w:w="4680" w:type="dxa"/>
          </w:tcPr>
          <w:p w:rsidR="006F2817" w:rsidRDefault="006F2817">
            <w:r>
              <w:t xml:space="preserve">Provided for compatibility only. </w:t>
            </w:r>
            <w:r w:rsidRPr="00D34AA9">
              <w:t xml:space="preserve">Always </w:t>
            </w:r>
            <w:r w:rsidRPr="001E3DE1">
              <w:rPr>
                <w:rStyle w:val="EDBTBLKeyword9ptBlack"/>
              </w:rPr>
              <w:t>NULL</w:t>
            </w:r>
            <w:r w:rsidRPr="00D34AA9">
              <w:t>.</w:t>
            </w:r>
          </w:p>
        </w:tc>
      </w:tr>
      <w:tr w:rsidR="006F2817" w:rsidRPr="00D2720D">
        <w:tc>
          <w:tcPr>
            <w:tcW w:w="2970" w:type="dxa"/>
          </w:tcPr>
          <w:p w:rsidR="006F2817" w:rsidRPr="001E3DE1" w:rsidRDefault="006F2817">
            <w:pPr>
              <w:rPr>
                <w:rStyle w:val="EDBTBLKeyword9ptBlack"/>
              </w:rPr>
            </w:pPr>
            <w:r w:rsidRPr="001E3DE1">
              <w:rPr>
                <w:rStyle w:val="EDBTBLKeyword9ptBlack"/>
              </w:rPr>
              <w:t>def_logging</w:t>
            </w:r>
          </w:p>
        </w:tc>
        <w:tc>
          <w:tcPr>
            <w:tcW w:w="1710" w:type="dxa"/>
          </w:tcPr>
          <w:p w:rsidR="006F2817" w:rsidRPr="001E3DE1" w:rsidRDefault="006F2817">
            <w:pPr>
              <w:rPr>
                <w:rStyle w:val="EDBTBLKeyword9ptBlack"/>
              </w:rPr>
            </w:pPr>
            <w:r>
              <w:rPr>
                <w:rStyle w:val="EDBTBLKeyword9ptBlack"/>
              </w:rPr>
              <w:t>CHARACTER VARYING</w:t>
            </w:r>
            <w:r w:rsidRPr="001E3DE1">
              <w:rPr>
                <w:rStyle w:val="EDBTBLKeyword9ptBlack"/>
              </w:rPr>
              <w:t>(7)</w:t>
            </w:r>
          </w:p>
        </w:tc>
        <w:tc>
          <w:tcPr>
            <w:tcW w:w="4680" w:type="dxa"/>
          </w:tcPr>
          <w:p w:rsidR="006F2817" w:rsidRPr="00956ECD" w:rsidRDefault="006F2817">
            <w:r>
              <w:t xml:space="preserve">Provided for compatibility only. Always </w:t>
            </w:r>
            <w:r w:rsidRPr="001E3DE1">
              <w:rPr>
                <w:rStyle w:val="EDBTBLKeyword9ptBlack"/>
              </w:rPr>
              <w:t>YES</w:t>
            </w:r>
            <w:r>
              <w:t>.</w:t>
            </w:r>
            <w:r w:rsidRPr="00D2720D">
              <w:t xml:space="preserve"> </w:t>
            </w:r>
          </w:p>
        </w:tc>
      </w:tr>
      <w:tr w:rsidR="006F2817" w:rsidRPr="00D2720D">
        <w:tc>
          <w:tcPr>
            <w:tcW w:w="2970" w:type="dxa"/>
          </w:tcPr>
          <w:p w:rsidR="006F2817" w:rsidRPr="001E3DE1" w:rsidRDefault="006F2817">
            <w:pPr>
              <w:rPr>
                <w:rStyle w:val="EDBTBLKeyword9ptBlack"/>
              </w:rPr>
            </w:pPr>
            <w:r w:rsidRPr="001E3DE1">
              <w:rPr>
                <w:rStyle w:val="EDBTBLKeyword9ptBlack"/>
              </w:rPr>
              <w:t>def_compression</w:t>
            </w:r>
          </w:p>
        </w:tc>
        <w:tc>
          <w:tcPr>
            <w:tcW w:w="1710" w:type="dxa"/>
          </w:tcPr>
          <w:p w:rsidR="006F2817" w:rsidRPr="001E3DE1" w:rsidRDefault="006F2817" w:rsidP="006F2817">
            <w:pPr>
              <w:rPr>
                <w:rStyle w:val="EDBTBLKeyword9ptBlack"/>
              </w:rPr>
            </w:pPr>
            <w:r>
              <w:rPr>
                <w:rStyle w:val="EDBTBLKeyword9ptBlack"/>
              </w:rPr>
              <w:t>CHARACTER VARYING</w:t>
            </w:r>
            <w:r w:rsidRPr="001E3DE1">
              <w:rPr>
                <w:rStyle w:val="EDBTBLKeyword9ptBlack"/>
              </w:rPr>
              <w:t>(8)</w:t>
            </w:r>
          </w:p>
        </w:tc>
        <w:tc>
          <w:tcPr>
            <w:tcW w:w="4680" w:type="dxa"/>
          </w:tcPr>
          <w:p w:rsidR="006F2817" w:rsidRPr="00956ECD" w:rsidRDefault="006F2817">
            <w:r>
              <w:t xml:space="preserve">Provided for compatibility only. Always </w:t>
            </w:r>
            <w:r w:rsidRPr="001E3DE1">
              <w:rPr>
                <w:rStyle w:val="EDBTBLKeyword9ptBlack"/>
              </w:rPr>
              <w:t>NONE</w:t>
            </w:r>
            <w:r w:rsidRPr="00D2720D">
              <w:t xml:space="preserve"> </w:t>
            </w:r>
          </w:p>
        </w:tc>
      </w:tr>
      <w:tr w:rsidR="006F2817" w:rsidRPr="00D2720D">
        <w:tc>
          <w:tcPr>
            <w:tcW w:w="2970" w:type="dxa"/>
          </w:tcPr>
          <w:p w:rsidR="006F2817" w:rsidRPr="001E3DE1" w:rsidRDefault="006F2817">
            <w:pPr>
              <w:rPr>
                <w:rStyle w:val="EDBTBLKeyword9ptBlack"/>
              </w:rPr>
            </w:pPr>
            <w:r w:rsidRPr="001E3DE1">
              <w:rPr>
                <w:rStyle w:val="EDBTBLKeyword9ptBlack"/>
              </w:rPr>
              <w:t>def_buffer_pool</w:t>
            </w:r>
          </w:p>
        </w:tc>
        <w:tc>
          <w:tcPr>
            <w:tcW w:w="1710" w:type="dxa"/>
          </w:tcPr>
          <w:p w:rsidR="006F2817" w:rsidRPr="001E3DE1" w:rsidRDefault="006F2817">
            <w:pPr>
              <w:rPr>
                <w:rStyle w:val="EDBTBLKeyword9ptBlack"/>
              </w:rPr>
            </w:pPr>
            <w:r>
              <w:rPr>
                <w:rStyle w:val="EDBTBLKeyword9ptBlack"/>
              </w:rPr>
              <w:t>CHARACTER VARYING</w:t>
            </w:r>
            <w:r w:rsidRPr="001E3DE1">
              <w:rPr>
                <w:rStyle w:val="EDBTBLKeyword9ptBlack"/>
              </w:rPr>
              <w:t>(7)</w:t>
            </w:r>
          </w:p>
        </w:tc>
        <w:tc>
          <w:tcPr>
            <w:tcW w:w="4680" w:type="dxa"/>
          </w:tcPr>
          <w:p w:rsidR="006F2817" w:rsidRPr="00956ECD" w:rsidRDefault="006F2817">
            <w:r>
              <w:t xml:space="preserve">Provided for compatibility only. Always </w:t>
            </w:r>
            <w:r w:rsidRPr="001E3DE1">
              <w:rPr>
                <w:rStyle w:val="EDBTBLKeyword9ptBlack"/>
              </w:rPr>
              <w:t>DEFAULT</w:t>
            </w:r>
            <w:r w:rsidRPr="00D2720D">
              <w:t xml:space="preserve"> </w:t>
            </w:r>
          </w:p>
        </w:tc>
      </w:tr>
      <w:tr w:rsidR="006F2817" w:rsidRPr="00D2720D">
        <w:tc>
          <w:tcPr>
            <w:tcW w:w="2970" w:type="dxa"/>
          </w:tcPr>
          <w:p w:rsidR="006F2817" w:rsidRPr="001E3DE1" w:rsidRDefault="006F2817">
            <w:pPr>
              <w:rPr>
                <w:rStyle w:val="EDBTBLKeyword9ptBlack"/>
              </w:rPr>
            </w:pPr>
            <w:r w:rsidRPr="001E3DE1">
              <w:rPr>
                <w:rStyle w:val="EDBTBLKeyword9ptBlack"/>
              </w:rPr>
              <w:t>ref_ptn_constraint_name</w:t>
            </w:r>
          </w:p>
        </w:tc>
        <w:tc>
          <w:tcPr>
            <w:tcW w:w="1710" w:type="dxa"/>
          </w:tcPr>
          <w:p w:rsidR="006F2817" w:rsidRPr="001E3DE1" w:rsidRDefault="006F2817" w:rsidP="006F2817">
            <w:pPr>
              <w:rPr>
                <w:rStyle w:val="EDBTBLKeyword9ptBlack"/>
              </w:rPr>
            </w:pPr>
            <w:r>
              <w:rPr>
                <w:rStyle w:val="EDBTBLKeyword9ptBlack"/>
              </w:rPr>
              <w:t>CHARACTER VARYING</w:t>
            </w:r>
            <w:r w:rsidRPr="001E3DE1">
              <w:rPr>
                <w:rStyle w:val="EDBTBLKeyword9ptBlack"/>
              </w:rPr>
              <w:t>(30)</w:t>
            </w:r>
          </w:p>
        </w:tc>
        <w:tc>
          <w:tcPr>
            <w:tcW w:w="4680" w:type="dxa"/>
          </w:tcPr>
          <w:p w:rsidR="006F2817" w:rsidRPr="00956ECD" w:rsidRDefault="006F2817">
            <w:r>
              <w:t xml:space="preserve">Provided for compatibility only. Always </w:t>
            </w:r>
            <w:r w:rsidRPr="001E3DE1">
              <w:rPr>
                <w:rStyle w:val="EDBTBLKeyword9ptBlack"/>
              </w:rPr>
              <w:t>NULL</w:t>
            </w:r>
            <w:r w:rsidRPr="00D2720D">
              <w:t xml:space="preserve"> </w:t>
            </w:r>
          </w:p>
        </w:tc>
      </w:tr>
      <w:tr w:rsidR="006F2817" w:rsidRPr="00956ECD">
        <w:tc>
          <w:tcPr>
            <w:tcW w:w="2970" w:type="dxa"/>
          </w:tcPr>
          <w:p w:rsidR="006F2817" w:rsidRPr="001E3DE1" w:rsidRDefault="006F2817">
            <w:pPr>
              <w:rPr>
                <w:rStyle w:val="EDBTBLKeyword9ptBlack"/>
              </w:rPr>
            </w:pPr>
            <w:r w:rsidRPr="001E3DE1">
              <w:rPr>
                <w:rStyle w:val="EDBTBLKeyword9ptBlack"/>
              </w:rPr>
              <w:t>interval</w:t>
            </w:r>
          </w:p>
        </w:tc>
        <w:tc>
          <w:tcPr>
            <w:tcW w:w="1710" w:type="dxa"/>
          </w:tcPr>
          <w:p w:rsidR="006F2817" w:rsidRPr="001E3DE1" w:rsidRDefault="006F2817">
            <w:pPr>
              <w:rPr>
                <w:rStyle w:val="EDBTBLKeyword9ptBlack"/>
              </w:rPr>
            </w:pPr>
            <w:r>
              <w:rPr>
                <w:rStyle w:val="EDBTBLKeyword9ptBlack"/>
              </w:rPr>
              <w:t>CHARACTER VARYING</w:t>
            </w:r>
            <w:r w:rsidRPr="001E3DE1">
              <w:rPr>
                <w:rStyle w:val="EDBTBLKeyword9ptBlack"/>
              </w:rPr>
              <w:t>(1000)</w:t>
            </w:r>
          </w:p>
        </w:tc>
        <w:tc>
          <w:tcPr>
            <w:tcW w:w="4680" w:type="dxa"/>
          </w:tcPr>
          <w:p w:rsidR="006F2817" w:rsidRPr="00956ECD" w:rsidRDefault="006F2817">
            <w:r>
              <w:t xml:space="preserve">Provided for compatibility only. Always </w:t>
            </w:r>
            <w:r w:rsidRPr="00446AC6">
              <w:rPr>
                <w:rStyle w:val="EDBTBLKeyword9ptBlack"/>
              </w:rPr>
              <w:t>NULL</w:t>
            </w:r>
            <w:r w:rsidRPr="00D2720D">
              <w:t xml:space="preserve"> </w:t>
            </w:r>
          </w:p>
        </w:tc>
      </w:tr>
    </w:tbl>
    <w:p w:rsidR="006F2817" w:rsidRPr="00796BF0" w:rsidRDefault="006F2817" w:rsidP="006F2817">
      <w:bookmarkStart w:id="2098" w:name="_Ref305764398"/>
      <w:bookmarkStart w:id="2099" w:name="_Ref305765042"/>
    </w:p>
    <w:p w:rsidR="006F2817" w:rsidRPr="00796BF0" w:rsidRDefault="006F2817" w:rsidP="006F2817"/>
    <w:p w:rsidR="006F2817" w:rsidRDefault="006F2817" w:rsidP="006F2817">
      <w:pPr>
        <w:pStyle w:val="Heading2"/>
      </w:pPr>
      <w:bookmarkStart w:id="2100" w:name="_Toc269305567"/>
      <w:bookmarkStart w:id="2101" w:name="_Ref395776267"/>
      <w:bookmarkStart w:id="2102" w:name="_Toc444155984"/>
      <w:r>
        <w:lastRenderedPageBreak/>
        <w:t>ALL_POLICIES</w:t>
      </w:r>
      <w:bookmarkEnd w:id="2098"/>
      <w:bookmarkEnd w:id="2099"/>
      <w:bookmarkEnd w:id="2100"/>
      <w:bookmarkEnd w:id="2101"/>
      <w:bookmarkEnd w:id="2102"/>
    </w:p>
    <w:p w:rsidR="006F2817" w:rsidRDefault="006F2817" w:rsidP="006F2817">
      <w:pPr>
        <w:pStyle w:val="EDBTXTNormalWebBlack"/>
      </w:pPr>
      <w:r>
        <w:t xml:space="preserve">The </w:t>
      </w:r>
      <w:r w:rsidRPr="00EA058A">
        <w:rPr>
          <w:rStyle w:val="EDBTXTKeywordBlack"/>
        </w:rPr>
        <w:t>ALL_POLICIES</w:t>
      </w:r>
      <w:r>
        <w:t xml:space="preserve"> view provides information on all policies in the database. This view is accessible only to superusers.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object_owner</w:t>
            </w:r>
          </w:p>
        </w:tc>
        <w:tc>
          <w:tcPr>
            <w:tcW w:w="1620" w:type="dxa"/>
            <w:tcBorders>
              <w:left w:val="single" w:sz="8" w:space="0" w:color="000000"/>
              <w:bottom w:val="single" w:sz="8" w:space="0" w:color="000000"/>
            </w:tcBorders>
          </w:tcPr>
          <w:p w:rsidR="006F2817" w:rsidRDefault="006F2817">
            <w:r w:rsidRPr="008B7F5A">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owner of the object.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schema_name</w:t>
            </w:r>
          </w:p>
        </w:tc>
        <w:tc>
          <w:tcPr>
            <w:tcW w:w="1620" w:type="dxa"/>
            <w:tcBorders>
              <w:left w:val="single" w:sz="8" w:space="0" w:color="000000"/>
              <w:bottom w:val="single" w:sz="8" w:space="0" w:color="000000"/>
            </w:tcBorders>
          </w:tcPr>
          <w:p w:rsidR="006F2817" w:rsidRDefault="006F2817">
            <w:r w:rsidRPr="008B7F5A">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object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object_name</w:t>
            </w:r>
          </w:p>
        </w:tc>
        <w:tc>
          <w:tcPr>
            <w:tcW w:w="1620" w:type="dxa"/>
            <w:tcBorders>
              <w:left w:val="single" w:sz="8" w:space="0" w:color="000000"/>
              <w:bottom w:val="single" w:sz="8" w:space="0" w:color="000000"/>
            </w:tcBorders>
          </w:tcPr>
          <w:p w:rsidR="006F2817" w:rsidRDefault="006F2817">
            <w:r w:rsidRPr="008B7F5A">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object on which the policy applies.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policy_group</w:t>
            </w:r>
          </w:p>
        </w:tc>
        <w:tc>
          <w:tcPr>
            <w:tcW w:w="1620" w:type="dxa"/>
            <w:tcBorders>
              <w:left w:val="single" w:sz="8" w:space="0" w:color="000000"/>
              <w:bottom w:val="single" w:sz="8" w:space="0" w:color="000000"/>
            </w:tcBorders>
          </w:tcPr>
          <w:p w:rsidR="006F2817" w:rsidRDefault="006F2817">
            <w:r w:rsidRPr="008B7F5A">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Included for compatibility only; always set to an empty string.</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policy_name</w:t>
            </w:r>
          </w:p>
        </w:tc>
        <w:tc>
          <w:tcPr>
            <w:tcW w:w="1620" w:type="dxa"/>
            <w:tcBorders>
              <w:top w:val="single" w:sz="8" w:space="0" w:color="000000"/>
              <w:left w:val="single" w:sz="8" w:space="0" w:color="000000"/>
              <w:bottom w:val="single" w:sz="8" w:space="0" w:color="000000"/>
            </w:tcBorders>
          </w:tcPr>
          <w:p w:rsidR="006F2817" w:rsidRDefault="006F2817">
            <w:r w:rsidRPr="008B7F5A">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policy.</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pf_owner</w:t>
            </w:r>
          </w:p>
        </w:tc>
        <w:tc>
          <w:tcPr>
            <w:tcW w:w="1620" w:type="dxa"/>
            <w:tcBorders>
              <w:top w:val="single" w:sz="8" w:space="0" w:color="000000"/>
              <w:left w:val="single" w:sz="8" w:space="0" w:color="000000"/>
              <w:bottom w:val="single" w:sz="8" w:space="0" w:color="000000"/>
            </w:tcBorders>
          </w:tcPr>
          <w:p w:rsidR="006F2817" w:rsidRDefault="006F2817">
            <w:r w:rsidRPr="008B7F5A">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containing the policy function, or the schema containing the package that contains the policy function.</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package</w:t>
            </w:r>
          </w:p>
        </w:tc>
        <w:tc>
          <w:tcPr>
            <w:tcW w:w="1620" w:type="dxa"/>
            <w:tcBorders>
              <w:top w:val="single" w:sz="8" w:space="0" w:color="000000"/>
              <w:left w:val="single" w:sz="8" w:space="0" w:color="000000"/>
              <w:bottom w:val="single" w:sz="8" w:space="0" w:color="000000"/>
            </w:tcBorders>
          </w:tcPr>
          <w:p w:rsidR="006F2817" w:rsidRDefault="006F2817">
            <w:r w:rsidRPr="008B7F5A">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package containing the policy function if the function belongs to a package.</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function</w:t>
            </w:r>
          </w:p>
        </w:tc>
        <w:tc>
          <w:tcPr>
            <w:tcW w:w="1620" w:type="dxa"/>
            <w:tcBorders>
              <w:top w:val="single" w:sz="8" w:space="0" w:color="000000"/>
              <w:left w:val="single" w:sz="8" w:space="0" w:color="000000"/>
              <w:bottom w:val="single" w:sz="8" w:space="0" w:color="000000"/>
            </w:tcBorders>
          </w:tcPr>
          <w:p w:rsidR="006F2817" w:rsidRDefault="006F2817">
            <w:r w:rsidRPr="008B7F5A">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policy function.</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sel</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applies to </w:t>
            </w:r>
            <w:r w:rsidRPr="00EA058A">
              <w:rPr>
                <w:rStyle w:val="EDBTBLKeyword9ptBlack"/>
              </w:rPr>
              <w:t>SELECT</w:t>
            </w:r>
            <w:r>
              <w:rPr>
                <w:rStyle w:val="EDBTBLTXT10ptBlack"/>
              </w:rPr>
              <w:t xml:space="preserve"> commands. Possible values are </w:t>
            </w:r>
            <w:r w:rsidRPr="00EA058A">
              <w:rPr>
                <w:rStyle w:val="EDBTBLKeyword9ptBlack"/>
              </w:rPr>
              <w:t>YES</w:t>
            </w:r>
            <w:r>
              <w:rPr>
                <w:rStyle w:val="EDBTBLTXT10ptBlack"/>
              </w:rPr>
              <w:t xml:space="preserve"> or </w:t>
            </w:r>
            <w:r w:rsidRPr="00EA058A">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ins</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applies to </w:t>
            </w:r>
            <w:r>
              <w:rPr>
                <w:rStyle w:val="EDBTBLKeyword9ptBlack"/>
              </w:rPr>
              <w:t>INSERT</w:t>
            </w:r>
            <w:r>
              <w:rPr>
                <w:rStyle w:val="EDBTBLTXT10ptBlack"/>
              </w:rPr>
              <w:t xml:space="preserve"> commands.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upd</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applies to </w:t>
            </w:r>
            <w:r>
              <w:rPr>
                <w:rStyle w:val="EDBTBLKeyword9ptBlack"/>
              </w:rPr>
              <w:t>UPDATE</w:t>
            </w:r>
            <w:r>
              <w:rPr>
                <w:rStyle w:val="EDBTBLTXT10ptBlack"/>
              </w:rPr>
              <w:t xml:space="preserve"> commands.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del</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applies to </w:t>
            </w:r>
            <w:r>
              <w:rPr>
                <w:rStyle w:val="EDBTBLKeyword9ptBlack"/>
              </w:rPr>
              <w:t>DELETE</w:t>
            </w:r>
            <w:r>
              <w:rPr>
                <w:rStyle w:val="EDBTBLTXT10ptBlack"/>
              </w:rPr>
              <w:t xml:space="preserve"> commands.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idx</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applies to index maintenance.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chk_option</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check option is in force for </w:t>
            </w:r>
            <w:r w:rsidRPr="00EA058A">
              <w:rPr>
                <w:rStyle w:val="EDBTBLKeyword9ptBlack"/>
              </w:rPr>
              <w:t>INSERT</w:t>
            </w:r>
            <w:r>
              <w:rPr>
                <w:rStyle w:val="EDBTBLTXT10ptBlack"/>
              </w:rPr>
              <w:t xml:space="preserve"> and </w:t>
            </w:r>
            <w:r w:rsidRPr="00EA058A">
              <w:rPr>
                <w:rStyle w:val="EDBTBLKeyword9ptBlack"/>
              </w:rPr>
              <w:t>UPDATE</w:t>
            </w:r>
            <w:r>
              <w:rPr>
                <w:rStyle w:val="EDBTBLTXT10ptBlack"/>
              </w:rPr>
              <w:t xml:space="preserve"> commands.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enable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is enabled on the object.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static_policy</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NO</w:t>
            </w:r>
            <w:r>
              <w:rPr>
                <w:rStyle w:val="EDBTBLTXT10ptBlack"/>
              </w:rPr>
              <w:t>.</w:t>
            </w:r>
          </w:p>
        </w:tc>
      </w:tr>
      <w:tr w:rsidR="006F2817">
        <w:trPr>
          <w:trHeight w:val="352"/>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policy_type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UNKNOWN</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long_predicate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YES</w:t>
            </w:r>
            <w:r>
              <w:rPr>
                <w:rStyle w:val="EDBTBLTXT10ptBlack"/>
              </w:rPr>
              <w:t>.</w:t>
            </w:r>
          </w:p>
        </w:tc>
      </w:tr>
    </w:tbl>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Pr="00EA51C2" w:rsidRDefault="006F2817" w:rsidP="006F2817">
      <w:pPr>
        <w:pStyle w:val="EDBTXTNormalWebBlackCharChar1"/>
      </w:pPr>
    </w:p>
    <w:p w:rsidR="006F2817" w:rsidRDefault="006F2817" w:rsidP="006F2817">
      <w:pPr>
        <w:pStyle w:val="Heading2"/>
      </w:pPr>
      <w:bookmarkStart w:id="2103" w:name="_Toc269305568"/>
      <w:bookmarkStart w:id="2104" w:name="_Toc444155985"/>
      <w:r>
        <w:lastRenderedPageBreak/>
        <w:t>ALL_SEQUENCES</w:t>
      </w:r>
      <w:bookmarkEnd w:id="2103"/>
      <w:bookmarkEnd w:id="2104"/>
    </w:p>
    <w:p w:rsidR="006F2817" w:rsidRDefault="006F2817" w:rsidP="006F2817">
      <w:pPr>
        <w:pStyle w:val="EDBTXTNormalWebBlack"/>
      </w:pPr>
      <w:r>
        <w:t xml:space="preserve">The </w:t>
      </w:r>
      <w:r>
        <w:rPr>
          <w:rStyle w:val="EDBTXTKeywordBlack"/>
        </w:rPr>
        <w:t>ALL_SEQUENCES</w:t>
      </w:r>
      <w:r>
        <w:t xml:space="preserve"> view provides information about all user-defined sequences on which the user has </w:t>
      </w:r>
      <w:r w:rsidRPr="00DA4A08">
        <w:rPr>
          <w:rStyle w:val="EDBTXTKeywordBlack"/>
          <w:caps/>
        </w:rPr>
        <w:t>select</w:t>
      </w:r>
      <w:r>
        <w:t xml:space="preserve">, or </w:t>
      </w:r>
      <w:r w:rsidRPr="00DA4A08">
        <w:rPr>
          <w:rStyle w:val="EDBTXTKeywordBlack"/>
          <w:caps/>
        </w:rPr>
        <w:t>update</w:t>
      </w:r>
      <w:r>
        <w:t xml:space="preserve"> privileges.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sequence_owner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sequence's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sequence resides.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sequence_name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sequence.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min_value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lowest value that the server will assign to the sequence.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max_value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highest value that the server will assign to the sequence.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increment_by</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The value added to the current sequence number to create the next sequent number. </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cycle_flag</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Specifies if the sequence should wrap when it reaches </w:t>
            </w:r>
            <w:r w:rsidRPr="00BA3529">
              <w:rPr>
                <w:rStyle w:val="EDBTBLKeyword9ptBlack"/>
              </w:rPr>
              <w:t>min_value</w:t>
            </w:r>
            <w:r>
              <w:rPr>
                <w:rStyle w:val="EDBTBLTXT10ptBlack"/>
              </w:rPr>
              <w:t xml:space="preserve"> or </w:t>
            </w:r>
            <w:r w:rsidRPr="00BA3529">
              <w:rPr>
                <w:rStyle w:val="EDBTBLKeyword9ptBlack"/>
              </w:rPr>
              <w:t>max_value.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order_flag</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3301ED" w:rsidP="006F2817">
            <w:pPr>
              <w:pStyle w:val="Default"/>
              <w:snapToGrid w:val="0"/>
              <w:rPr>
                <w:rStyle w:val="EDBTBLTXT10ptBlack"/>
              </w:rPr>
            </w:pPr>
            <w:r>
              <w:rPr>
                <w:rStyle w:val="EDBTBLTXT10ptBlack"/>
              </w:rPr>
              <w:t>This</w:t>
            </w:r>
            <w:r w:rsidR="006F2817">
              <w:rPr>
                <w:rStyle w:val="EDBTBLTXT10ptBlack"/>
              </w:rPr>
              <w:t xml:space="preserve"> will always return </w:t>
            </w:r>
            <w:r w:rsidR="006F2817" w:rsidRPr="00550331">
              <w:rPr>
                <w:rStyle w:val="EDBTBLKeyword9ptBlack"/>
              </w:rPr>
              <w:t>Y</w:t>
            </w:r>
            <w:r w:rsidR="006F2817">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cache_size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number of pre-allocated sequence numbers stored in memory.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last_number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value of the last sequence number saved to disk.</w:t>
            </w:r>
          </w:p>
        </w:tc>
      </w:tr>
    </w:tbl>
    <w:p w:rsidR="006F2817" w:rsidRDefault="006F2817" w:rsidP="006F2817">
      <w:pPr>
        <w:pStyle w:val="EDBTXTNormalWebBlackCharChar1"/>
      </w:pPr>
    </w:p>
    <w:p w:rsidR="006F2817" w:rsidRDefault="006F2817" w:rsidP="006F2817">
      <w:pPr>
        <w:pStyle w:val="Heading2"/>
        <w:tabs>
          <w:tab w:val="left" w:pos="576"/>
        </w:tabs>
      </w:pPr>
      <w:bookmarkStart w:id="2105" w:name="_Toc269305569"/>
      <w:bookmarkStart w:id="2106" w:name="_Toc444155986"/>
      <w:r>
        <w:t>ALL_SOURCE</w:t>
      </w:r>
      <w:bookmarkEnd w:id="2095"/>
      <w:bookmarkEnd w:id="2105"/>
      <w:bookmarkEnd w:id="2106"/>
    </w:p>
    <w:p w:rsidR="006F2817" w:rsidRDefault="006F2817" w:rsidP="006F2817">
      <w:pPr>
        <w:pStyle w:val="EDBTXTNormalWebBlack"/>
      </w:pPr>
      <w:r>
        <w:t xml:space="preserve">The </w:t>
      </w:r>
      <w:r>
        <w:rPr>
          <w:rStyle w:val="EDBTXTKeywordBlack"/>
        </w:rPr>
        <w:t>ALL_SOURCE</w:t>
      </w:r>
      <w:r>
        <w:t xml:space="preserve"> view provides a source code listing of the following program types: functions, procedures, triggers, package specifications, and package bodies.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program’s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tcPr>
          <w:p w:rsidR="006F2817" w:rsidRDefault="006F2817">
            <w:r w:rsidRPr="00E17896">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program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name</w:t>
            </w:r>
          </w:p>
        </w:tc>
        <w:tc>
          <w:tcPr>
            <w:tcW w:w="1620" w:type="dxa"/>
            <w:tcBorders>
              <w:left w:val="single" w:sz="8" w:space="0" w:color="000000"/>
              <w:bottom w:val="single" w:sz="8" w:space="0" w:color="000000"/>
            </w:tcBorders>
          </w:tcPr>
          <w:p w:rsidR="006F2817" w:rsidRDefault="006F2817">
            <w:r w:rsidRPr="00E17896">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program.</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type</w:t>
            </w:r>
          </w:p>
        </w:tc>
        <w:tc>
          <w:tcPr>
            <w:tcW w:w="1620" w:type="dxa"/>
            <w:tcBorders>
              <w:left w:val="single" w:sz="8" w:space="0" w:color="000000"/>
              <w:bottom w:val="single" w:sz="8" w:space="0" w:color="000000"/>
            </w:tcBorders>
          </w:tcPr>
          <w:p w:rsidR="006F2817" w:rsidRDefault="006F2817">
            <w:r w:rsidRPr="00E17896">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Type of program – possible values are: </w:t>
            </w:r>
            <w:r>
              <w:rPr>
                <w:rStyle w:val="EDBTBLKeyword9ptBlack"/>
                <w:lang w:eastAsia="ar-SA"/>
              </w:rPr>
              <w:t>FUNCTION</w:t>
            </w:r>
            <w:r>
              <w:rPr>
                <w:rStyle w:val="EDBTBLTXT10ptBlack"/>
              </w:rPr>
              <w:t xml:space="preserve">, </w:t>
            </w:r>
            <w:r>
              <w:rPr>
                <w:rStyle w:val="EDBTBLKeyword9ptBlack"/>
                <w:lang w:eastAsia="ar-SA"/>
              </w:rPr>
              <w:t>PACKAGE</w:t>
            </w:r>
            <w:r>
              <w:rPr>
                <w:rStyle w:val="EDBTBLTXT10ptBlack"/>
              </w:rPr>
              <w:t xml:space="preserve">, </w:t>
            </w:r>
            <w:r>
              <w:rPr>
                <w:rStyle w:val="EDBTBLKeyword9ptBlack"/>
                <w:lang w:eastAsia="ar-SA"/>
              </w:rPr>
              <w:t>PACKAGE BODY</w:t>
            </w:r>
            <w:r>
              <w:rPr>
                <w:rStyle w:val="EDBTBLTXT10ptBlack"/>
              </w:rPr>
              <w:t xml:space="preserve">, </w:t>
            </w:r>
            <w:r>
              <w:rPr>
                <w:rStyle w:val="EDBTBLKeyword9ptBlack"/>
                <w:lang w:eastAsia="ar-SA"/>
              </w:rPr>
              <w:t>PROCEDURE</w:t>
            </w:r>
            <w:r>
              <w:rPr>
                <w:rStyle w:val="EDBTBLTXT10ptBlack"/>
              </w:rPr>
              <w:t xml:space="preserve">, and </w:t>
            </w:r>
            <w:r>
              <w:rPr>
                <w:rStyle w:val="EDBTBLKeyword9ptBlack"/>
                <w:lang w:eastAsia="ar-SA"/>
              </w:rPr>
              <w:t>TRIGGER</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line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Source code line number relative to a given program.</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Line of source code text.</w:t>
            </w:r>
          </w:p>
        </w:tc>
      </w:tr>
    </w:tbl>
    <w:p w:rsidR="006F2817" w:rsidRDefault="006F2817" w:rsidP="006F2817">
      <w:pPr>
        <w:pStyle w:val="EDBTXTNormalWebBlackCharChar1"/>
      </w:pPr>
      <w:bookmarkStart w:id="2107" w:name="_Ref181506733"/>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Heading2"/>
      </w:pPr>
      <w:bookmarkStart w:id="2108" w:name="_Toc269305570"/>
      <w:bookmarkStart w:id="2109" w:name="_Toc444155987"/>
      <w:r>
        <w:lastRenderedPageBreak/>
        <w:t>ALL_SUBPART_KEY_COLUMNS</w:t>
      </w:r>
      <w:bookmarkEnd w:id="2108"/>
      <w:bookmarkEnd w:id="2109"/>
    </w:p>
    <w:p w:rsidR="006F2817" w:rsidRDefault="006F2817" w:rsidP="006F2817">
      <w:pPr>
        <w:pStyle w:val="EDBTXTNormalWebBlack"/>
      </w:pPr>
      <w:r>
        <w:t xml:space="preserve">The </w:t>
      </w:r>
      <w:r>
        <w:rPr>
          <w:rStyle w:val="EDBTXTKeywordBlack"/>
        </w:rPr>
        <w:t>ALL_SUBPART_KEY_COLUMNS</w:t>
      </w:r>
      <w:r>
        <w:t xml:space="preserve"> view provides information about the key columns of those partitioned tables which are subpartitioned that reside in the database.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44"/>
        <w:gridCol w:w="2286"/>
        <w:gridCol w:w="3618"/>
      </w:tblGrid>
      <w:tr w:rsidR="006F2817" w:rsidRPr="00425F4C">
        <w:tc>
          <w:tcPr>
            <w:tcW w:w="2844" w:type="dxa"/>
          </w:tcPr>
          <w:p w:rsidR="006F2817" w:rsidRPr="00425F4C" w:rsidRDefault="006F2817" w:rsidP="006F2817">
            <w:pPr>
              <w:pStyle w:val="EDBTBLHDR10ptBoldBlackCentered"/>
            </w:pPr>
            <w:r>
              <w:t>Name</w:t>
            </w:r>
          </w:p>
        </w:tc>
        <w:tc>
          <w:tcPr>
            <w:tcW w:w="2286" w:type="dxa"/>
          </w:tcPr>
          <w:p w:rsidR="006F2817" w:rsidRPr="00425F4C" w:rsidRDefault="006F2817" w:rsidP="006F2817">
            <w:pPr>
              <w:pStyle w:val="EDBTBLHDR10ptBoldBlackCentered"/>
            </w:pPr>
            <w:r>
              <w:t>Type</w:t>
            </w:r>
          </w:p>
        </w:tc>
        <w:tc>
          <w:tcPr>
            <w:tcW w:w="3618" w:type="dxa"/>
          </w:tcPr>
          <w:p w:rsidR="006F2817" w:rsidRPr="00425F4C" w:rsidRDefault="006F2817" w:rsidP="006F2817">
            <w:pPr>
              <w:pStyle w:val="EDBTBLHDR10ptBoldBlackCentered"/>
            </w:pPr>
            <w:r>
              <w:t>Description</w:t>
            </w:r>
          </w:p>
        </w:tc>
      </w:tr>
      <w:tr w:rsidR="006F2817" w:rsidRPr="00425F4C">
        <w:tc>
          <w:tcPr>
            <w:tcW w:w="2844" w:type="dxa"/>
          </w:tcPr>
          <w:p w:rsidR="006F2817" w:rsidRPr="00B23B1C" w:rsidRDefault="006F2817">
            <w:pPr>
              <w:rPr>
                <w:rStyle w:val="EDBTBLKeyword9ptBlack"/>
              </w:rPr>
            </w:pPr>
            <w:r w:rsidRPr="00B23B1C">
              <w:rPr>
                <w:rStyle w:val="EDBTBLKeyword9ptBlack"/>
              </w:rPr>
              <w:t>owner</w:t>
            </w:r>
          </w:p>
        </w:tc>
        <w:tc>
          <w:tcPr>
            <w:tcW w:w="2286" w:type="dxa"/>
          </w:tcPr>
          <w:p w:rsidR="006F2817" w:rsidRPr="00B23B1C" w:rsidRDefault="006F2817">
            <w:pPr>
              <w:rPr>
                <w:rStyle w:val="EDBTBLKeyword9ptBlack"/>
              </w:rPr>
            </w:pPr>
            <w:r>
              <w:rPr>
                <w:rStyle w:val="EDBTBLKeyword9ptBlack"/>
              </w:rPr>
              <w:t>TEXT</w:t>
            </w:r>
          </w:p>
        </w:tc>
        <w:tc>
          <w:tcPr>
            <w:tcW w:w="3618" w:type="dxa"/>
          </w:tcPr>
          <w:p w:rsidR="006F2817" w:rsidRPr="00B63FDE" w:rsidRDefault="006F2817">
            <w:r>
              <w:t>The owner of the table.</w:t>
            </w:r>
          </w:p>
        </w:tc>
      </w:tr>
      <w:tr w:rsidR="006F2817" w:rsidRPr="00425F4C">
        <w:tc>
          <w:tcPr>
            <w:tcW w:w="2844" w:type="dxa"/>
          </w:tcPr>
          <w:p w:rsidR="006F2817" w:rsidRPr="00B23B1C" w:rsidRDefault="006F2817">
            <w:pPr>
              <w:rPr>
                <w:rStyle w:val="EDBTBLKeyword9ptBlack"/>
              </w:rPr>
            </w:pPr>
            <w:r w:rsidRPr="00B23B1C">
              <w:rPr>
                <w:rStyle w:val="EDBTBLKeyword9ptBlack"/>
              </w:rPr>
              <w:t>schema_name</w:t>
            </w:r>
          </w:p>
        </w:tc>
        <w:tc>
          <w:tcPr>
            <w:tcW w:w="2286" w:type="dxa"/>
          </w:tcPr>
          <w:p w:rsidR="006F2817" w:rsidRPr="00B23B1C" w:rsidRDefault="006F2817">
            <w:pPr>
              <w:rPr>
                <w:rStyle w:val="EDBTBLKeyword9ptBlack"/>
              </w:rPr>
            </w:pPr>
            <w:r>
              <w:rPr>
                <w:rStyle w:val="EDBTBLKeyword9ptBlack"/>
              </w:rPr>
              <w:t>TEXT</w:t>
            </w:r>
          </w:p>
        </w:tc>
        <w:tc>
          <w:tcPr>
            <w:tcW w:w="3618" w:type="dxa"/>
          </w:tcPr>
          <w:p w:rsidR="006F2817" w:rsidRPr="00B63FDE" w:rsidRDefault="006F2817">
            <w:r>
              <w:t>The name of the schema in which the table resides.</w:t>
            </w:r>
          </w:p>
        </w:tc>
      </w:tr>
      <w:tr w:rsidR="006F2817" w:rsidRPr="00425F4C">
        <w:tc>
          <w:tcPr>
            <w:tcW w:w="2844" w:type="dxa"/>
          </w:tcPr>
          <w:p w:rsidR="006F2817" w:rsidRPr="00B23B1C" w:rsidRDefault="006F2817">
            <w:pPr>
              <w:rPr>
                <w:rStyle w:val="EDBTBLKeyword9ptBlack"/>
              </w:rPr>
            </w:pPr>
            <w:r w:rsidRPr="00B23B1C">
              <w:rPr>
                <w:rStyle w:val="EDBTBLKeyword9ptBlack"/>
              </w:rPr>
              <w:t>name</w:t>
            </w:r>
          </w:p>
        </w:tc>
        <w:tc>
          <w:tcPr>
            <w:tcW w:w="2286" w:type="dxa"/>
          </w:tcPr>
          <w:p w:rsidR="006F2817" w:rsidRPr="00B23B1C" w:rsidRDefault="006F2817">
            <w:pPr>
              <w:rPr>
                <w:rStyle w:val="EDBTBLKeyword9ptBlack"/>
              </w:rPr>
            </w:pPr>
            <w:r>
              <w:rPr>
                <w:rStyle w:val="EDBTBLKeyword9ptBlack"/>
              </w:rPr>
              <w:t>TEXT</w:t>
            </w:r>
          </w:p>
        </w:tc>
        <w:tc>
          <w:tcPr>
            <w:tcW w:w="3618" w:type="dxa"/>
          </w:tcPr>
          <w:p w:rsidR="006F2817" w:rsidRPr="00B63FDE" w:rsidRDefault="006F2817">
            <w:r>
              <w:t>The name of the table in which the column resides.</w:t>
            </w:r>
          </w:p>
        </w:tc>
      </w:tr>
      <w:tr w:rsidR="006F2817" w:rsidRPr="00425F4C">
        <w:tc>
          <w:tcPr>
            <w:tcW w:w="2844" w:type="dxa"/>
          </w:tcPr>
          <w:p w:rsidR="006F2817" w:rsidRPr="00B23B1C" w:rsidRDefault="006F2817">
            <w:pPr>
              <w:rPr>
                <w:rStyle w:val="EDBTBLKeyword9ptBlack"/>
              </w:rPr>
            </w:pPr>
            <w:r w:rsidRPr="00B23B1C">
              <w:rPr>
                <w:rStyle w:val="EDBTBLKeyword9ptBlack"/>
              </w:rPr>
              <w:t>object_type</w:t>
            </w:r>
          </w:p>
        </w:tc>
        <w:tc>
          <w:tcPr>
            <w:tcW w:w="2286" w:type="dxa"/>
          </w:tcPr>
          <w:p w:rsidR="006F2817" w:rsidRPr="00B23B1C" w:rsidRDefault="006F2817">
            <w:pPr>
              <w:rPr>
                <w:rStyle w:val="EDBTBLKeyword9ptBlack"/>
              </w:rPr>
            </w:pPr>
            <w:r w:rsidRPr="00B23B1C">
              <w:rPr>
                <w:rStyle w:val="EDBTBLKeyword9ptBlack"/>
              </w:rPr>
              <w:t>CHAR</w:t>
            </w:r>
            <w:r>
              <w:rPr>
                <w:rStyle w:val="EDBTBLKeyword9ptBlack"/>
              </w:rPr>
              <w:t>ACTER</w:t>
            </w:r>
            <w:r w:rsidRPr="00B23B1C">
              <w:rPr>
                <w:rStyle w:val="EDBTBLKeyword9ptBlack"/>
              </w:rPr>
              <w:t>(5)</w:t>
            </w:r>
          </w:p>
        </w:tc>
        <w:tc>
          <w:tcPr>
            <w:tcW w:w="3618" w:type="dxa"/>
          </w:tcPr>
          <w:p w:rsidR="006F2817" w:rsidRPr="00B63FDE" w:rsidRDefault="006F2817">
            <w:r w:rsidRPr="000C3B66">
              <w:rPr>
                <w:rStyle w:val="EDBTBLTXT10ptBlack"/>
              </w:rPr>
              <w:t xml:space="preserve">For compatibility only; always </w:t>
            </w:r>
            <w:r w:rsidRPr="000C3B66">
              <w:rPr>
                <w:rStyle w:val="EDBTBLKeyword9ptBlack"/>
              </w:rPr>
              <w:t>TABLE</w:t>
            </w:r>
            <w:r w:rsidRPr="000C3B66">
              <w:rPr>
                <w:rStyle w:val="EDBTBLTXT10ptBlack"/>
              </w:rPr>
              <w:t>.</w:t>
            </w:r>
          </w:p>
        </w:tc>
      </w:tr>
      <w:tr w:rsidR="006F2817" w:rsidRPr="00425F4C">
        <w:tc>
          <w:tcPr>
            <w:tcW w:w="2844" w:type="dxa"/>
          </w:tcPr>
          <w:p w:rsidR="006F2817" w:rsidRPr="00B23B1C" w:rsidRDefault="006F2817">
            <w:pPr>
              <w:rPr>
                <w:rStyle w:val="EDBTBLKeyword9ptBlack"/>
              </w:rPr>
            </w:pPr>
            <w:r w:rsidRPr="00B23B1C">
              <w:rPr>
                <w:rStyle w:val="EDBTBLKeyword9ptBlack"/>
              </w:rPr>
              <w:t>column_name</w:t>
            </w:r>
          </w:p>
        </w:tc>
        <w:tc>
          <w:tcPr>
            <w:tcW w:w="2286" w:type="dxa"/>
          </w:tcPr>
          <w:p w:rsidR="006F2817" w:rsidRPr="00B23B1C" w:rsidRDefault="006F2817">
            <w:pPr>
              <w:rPr>
                <w:rStyle w:val="EDBTBLKeyword9ptBlack"/>
              </w:rPr>
            </w:pPr>
            <w:r>
              <w:rPr>
                <w:rStyle w:val="EDBTBLKeyword9ptBlack"/>
              </w:rPr>
              <w:t>TEXT</w:t>
            </w:r>
          </w:p>
        </w:tc>
        <w:tc>
          <w:tcPr>
            <w:tcW w:w="3618" w:type="dxa"/>
          </w:tcPr>
          <w:p w:rsidR="006F2817" w:rsidRPr="00B63FDE" w:rsidRDefault="006F2817">
            <w:r>
              <w:t>The name of the column on which the key is defined.</w:t>
            </w:r>
          </w:p>
        </w:tc>
      </w:tr>
      <w:tr w:rsidR="006F2817" w:rsidRPr="00B63FDE">
        <w:tc>
          <w:tcPr>
            <w:tcW w:w="2844" w:type="dxa"/>
          </w:tcPr>
          <w:p w:rsidR="006F2817" w:rsidRPr="00B23B1C" w:rsidRDefault="006F2817">
            <w:pPr>
              <w:rPr>
                <w:rStyle w:val="EDBTBLKeyword9ptBlack"/>
              </w:rPr>
            </w:pPr>
            <w:r w:rsidRPr="00B23B1C">
              <w:rPr>
                <w:rStyle w:val="EDBTBLKeyword9ptBlack"/>
              </w:rPr>
              <w:t>column_position</w:t>
            </w:r>
          </w:p>
        </w:tc>
        <w:tc>
          <w:tcPr>
            <w:tcW w:w="2286" w:type="dxa"/>
          </w:tcPr>
          <w:p w:rsidR="006F2817" w:rsidRPr="00B23B1C" w:rsidRDefault="006F2817">
            <w:pPr>
              <w:rPr>
                <w:rStyle w:val="EDBTBLKeyword9ptBlack"/>
              </w:rPr>
            </w:pPr>
            <w:r w:rsidRPr="00B23B1C">
              <w:rPr>
                <w:rStyle w:val="EDBTBLKeyword9ptBlack"/>
              </w:rPr>
              <w:t>INTEGER</w:t>
            </w:r>
          </w:p>
        </w:tc>
        <w:tc>
          <w:tcPr>
            <w:tcW w:w="3618" w:type="dxa"/>
          </w:tcPr>
          <w:p w:rsidR="006F2817" w:rsidRPr="00B63FDE" w:rsidRDefault="006F2817" w:rsidP="006F2817">
            <w:r w:rsidRPr="00595E65">
              <w:rPr>
                <w:rStyle w:val="EDBTBLKeyword9ptBlack"/>
              </w:rPr>
              <w:t>1</w:t>
            </w:r>
            <w:r w:rsidRPr="00146851">
              <w:rPr>
                <w:rStyle w:val="EDBTBLTXT10ptBlack"/>
              </w:rPr>
              <w:t xml:space="preserve"> for the first </w:t>
            </w:r>
            <w:r>
              <w:rPr>
                <w:rStyle w:val="EDBTBLTXT10ptBlack"/>
              </w:rPr>
              <w:t>column</w:t>
            </w:r>
            <w:r w:rsidRPr="00146851">
              <w:rPr>
                <w:rStyle w:val="EDBTBLTXT10ptBlack"/>
              </w:rPr>
              <w:t xml:space="preserve">; </w:t>
            </w:r>
            <w:r w:rsidRPr="00595E65">
              <w:rPr>
                <w:rStyle w:val="EDBTBLKeyword9ptBlack"/>
              </w:rPr>
              <w:t>2</w:t>
            </w:r>
            <w:r>
              <w:rPr>
                <w:rStyle w:val="EDBTBLTXT10ptBlack"/>
              </w:rPr>
              <w:t xml:space="preserve"> for the second column</w:t>
            </w:r>
            <w:r w:rsidRPr="00146851">
              <w:rPr>
                <w:rStyle w:val="EDBTBLTXT10ptBlack"/>
              </w:rPr>
              <w:t>, etc.</w:t>
            </w:r>
          </w:p>
        </w:tc>
      </w:tr>
    </w:tbl>
    <w:p w:rsidR="006F2817" w:rsidRDefault="006F2817" w:rsidP="006F2817">
      <w:pPr>
        <w:pStyle w:val="EDBTXTNormalWebBlackCharChar1"/>
      </w:pPr>
    </w:p>
    <w:p w:rsidR="006F2817" w:rsidRDefault="006F2817" w:rsidP="006F2817">
      <w:pPr>
        <w:pStyle w:val="Heading2"/>
        <w:tabs>
          <w:tab w:val="left" w:pos="576"/>
        </w:tabs>
      </w:pPr>
      <w:bookmarkStart w:id="2110" w:name="_Toc269305571"/>
      <w:bookmarkStart w:id="2111" w:name="_Toc444155988"/>
      <w:r>
        <w:t>ALL_SYNONYMS</w:t>
      </w:r>
      <w:bookmarkEnd w:id="2107"/>
      <w:bookmarkEnd w:id="2110"/>
      <w:bookmarkEnd w:id="2111"/>
    </w:p>
    <w:p w:rsidR="006F2817" w:rsidRDefault="006F2817" w:rsidP="006F2817">
      <w:pPr>
        <w:pStyle w:val="EDBTXTNormalWebBlack"/>
      </w:pPr>
      <w:r>
        <w:t xml:space="preserve">The </w:t>
      </w:r>
      <w:r>
        <w:rPr>
          <w:rStyle w:val="EDBTXTKeywordBlack"/>
        </w:rPr>
        <w:t>ALL_SYNONYMS</w:t>
      </w:r>
      <w:r>
        <w:t xml:space="preserve"> view provides information on all synonyms that may be referenced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synonym’s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in which the synonym resides.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synonym_name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synonym.</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object’s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in which the table resides.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object that the synonym refers to.</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db_link</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any associated database link.</w:t>
            </w:r>
          </w:p>
        </w:tc>
      </w:tr>
    </w:tbl>
    <w:p w:rsidR="006F2817" w:rsidRDefault="006F2817" w:rsidP="006F2817">
      <w:pPr>
        <w:pStyle w:val="EDBTXTNormalWebBlackCharChar1"/>
      </w:pPr>
      <w:bookmarkStart w:id="2112" w:name="_Ref181506863"/>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Pr="006D74E7" w:rsidRDefault="006F2817" w:rsidP="006F2817">
      <w:pPr>
        <w:pStyle w:val="EDBTXTNormalWebBlackCharChar1"/>
      </w:pPr>
    </w:p>
    <w:p w:rsidR="006F2817" w:rsidRDefault="006F2817" w:rsidP="006F2817">
      <w:pPr>
        <w:pStyle w:val="Heading2"/>
        <w:tabs>
          <w:tab w:val="left" w:pos="576"/>
        </w:tabs>
      </w:pPr>
      <w:bookmarkStart w:id="2113" w:name="_Toc269305572"/>
      <w:bookmarkStart w:id="2114" w:name="_Toc444155989"/>
      <w:r>
        <w:lastRenderedPageBreak/>
        <w:t>ALL_TAB_COLUMNS</w:t>
      </w:r>
      <w:bookmarkEnd w:id="2112"/>
      <w:bookmarkEnd w:id="2113"/>
      <w:bookmarkEnd w:id="2114"/>
    </w:p>
    <w:p w:rsidR="006F2817" w:rsidRDefault="006F2817" w:rsidP="00BF2A28">
      <w:pPr>
        <w:pStyle w:val="EDBTXTNormalWebBlack"/>
      </w:pPr>
      <w:r>
        <w:t xml:space="preserve">The </w:t>
      </w:r>
      <w:r>
        <w:rPr>
          <w:rStyle w:val="EDBTXTKeywordBlack"/>
        </w:rPr>
        <w:t>ALL_TAB_COLUMNS</w:t>
      </w:r>
      <w:r>
        <w:t xml:space="preserve"> view provides information on all columns in all user-defined tables</w:t>
      </w:r>
      <w:r w:rsidR="00BF2A28">
        <w:t xml:space="preserve"> and views</w:t>
      </w:r>
      <w:r>
        <w:t>.</w:t>
      </w:r>
      <w:bookmarkStart w:id="2115" w:name="_Ref181506991"/>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900"/>
        <w:gridCol w:w="4765"/>
      </w:tblGrid>
      <w:tr w:rsidR="00BF2A28" w:rsidTr="00FC16BD">
        <w:trPr>
          <w:tblHeader/>
        </w:trPr>
        <w:tc>
          <w:tcPr>
            <w:tcW w:w="1995" w:type="dxa"/>
            <w:tcBorders>
              <w:top w:val="single" w:sz="8" w:space="0" w:color="000000"/>
              <w:left w:val="single" w:sz="8" w:space="0" w:color="000000"/>
              <w:bottom w:val="single" w:sz="8" w:space="0" w:color="000000"/>
            </w:tcBorders>
            <w:vAlign w:val="center"/>
          </w:tcPr>
          <w:p w:rsidR="00BF2A28" w:rsidRDefault="00BF2A28" w:rsidP="00FC16BD">
            <w:pPr>
              <w:pStyle w:val="EDBTBLHDR10ptBoldBlackCentered"/>
              <w:snapToGrid w:val="0"/>
              <w:rPr>
                <w:lang w:eastAsia="ar-SA"/>
              </w:rPr>
            </w:pPr>
            <w:r>
              <w:rPr>
                <w:lang w:eastAsia="ar-SA"/>
              </w:rPr>
              <w:t>Name</w:t>
            </w:r>
          </w:p>
        </w:tc>
        <w:tc>
          <w:tcPr>
            <w:tcW w:w="1900" w:type="dxa"/>
            <w:tcBorders>
              <w:top w:val="single" w:sz="8" w:space="0" w:color="000000"/>
              <w:left w:val="single" w:sz="8" w:space="0" w:color="000000"/>
              <w:bottom w:val="single" w:sz="8" w:space="0" w:color="000000"/>
            </w:tcBorders>
            <w:vAlign w:val="center"/>
          </w:tcPr>
          <w:p w:rsidR="00BF2A28" w:rsidRDefault="00BF2A28" w:rsidP="00FC16BD">
            <w:pPr>
              <w:pStyle w:val="EDBTBLHDR10ptBoldBlackCentered"/>
              <w:snapToGrid w:val="0"/>
              <w:rPr>
                <w:rStyle w:val="EDBTBLTXT10ptBlack"/>
              </w:rPr>
            </w:pPr>
            <w:r>
              <w:rPr>
                <w:rStyle w:val="EDBTBLTXT10ptBlack"/>
              </w:rPr>
              <w:t>Type</w:t>
            </w:r>
          </w:p>
        </w:tc>
        <w:tc>
          <w:tcPr>
            <w:tcW w:w="4765" w:type="dxa"/>
            <w:tcBorders>
              <w:top w:val="single" w:sz="8" w:space="0" w:color="000000"/>
              <w:left w:val="single" w:sz="8" w:space="0" w:color="000000"/>
              <w:bottom w:val="single" w:sz="8" w:space="0" w:color="000000"/>
              <w:right w:val="single" w:sz="8" w:space="0" w:color="000000"/>
            </w:tcBorders>
            <w:vAlign w:val="center"/>
          </w:tcPr>
          <w:p w:rsidR="00BF2A28" w:rsidRDefault="00BF2A28" w:rsidP="00FC16BD">
            <w:pPr>
              <w:pStyle w:val="EDBTBLHDR10ptBoldBlackCentered"/>
              <w:snapToGrid w:val="0"/>
              <w:rPr>
                <w:lang w:eastAsia="ar-SA"/>
              </w:rPr>
            </w:pPr>
            <w:r>
              <w:rPr>
                <w:lang w:eastAsia="ar-SA"/>
              </w:rPr>
              <w:t>Description</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owner</w:t>
            </w:r>
          </w:p>
        </w:tc>
        <w:tc>
          <w:tcPr>
            <w:tcW w:w="190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CHARACTER VARYING</w:t>
            </w:r>
          </w:p>
        </w:tc>
        <w:tc>
          <w:tcPr>
            <w:tcW w:w="476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User name of the owner of the table or view in which the column resides.</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schema_name</w:t>
            </w:r>
          </w:p>
        </w:tc>
        <w:tc>
          <w:tcPr>
            <w:tcW w:w="190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CHARACTER VARYING</w:t>
            </w:r>
          </w:p>
        </w:tc>
        <w:tc>
          <w:tcPr>
            <w:tcW w:w="476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Name of the schema in which the table or view resides.</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table_name</w:t>
            </w:r>
          </w:p>
        </w:tc>
        <w:tc>
          <w:tcPr>
            <w:tcW w:w="190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CHARACTER VARYING</w:t>
            </w:r>
          </w:p>
        </w:tc>
        <w:tc>
          <w:tcPr>
            <w:tcW w:w="476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Name of the table or view.</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column_name</w:t>
            </w:r>
          </w:p>
        </w:tc>
        <w:tc>
          <w:tcPr>
            <w:tcW w:w="190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CHARACTER VARYING</w:t>
            </w:r>
          </w:p>
        </w:tc>
        <w:tc>
          <w:tcPr>
            <w:tcW w:w="476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Name of the column.</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data_type</w:t>
            </w:r>
          </w:p>
        </w:tc>
        <w:tc>
          <w:tcPr>
            <w:tcW w:w="190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CHARACTER VARYING</w:t>
            </w:r>
          </w:p>
        </w:tc>
        <w:tc>
          <w:tcPr>
            <w:tcW w:w="476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Data type of the column.</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data_length</w:t>
            </w:r>
          </w:p>
        </w:tc>
        <w:tc>
          <w:tcPr>
            <w:tcW w:w="190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NUMERIC</w:t>
            </w:r>
          </w:p>
        </w:tc>
        <w:tc>
          <w:tcPr>
            <w:tcW w:w="476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Length of text columns.</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data_precision</w:t>
            </w:r>
          </w:p>
        </w:tc>
        <w:tc>
          <w:tcPr>
            <w:tcW w:w="190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NUMERIC</w:t>
            </w:r>
          </w:p>
        </w:tc>
        <w:tc>
          <w:tcPr>
            <w:tcW w:w="476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 xml:space="preserve">Precision (number of digits) for </w:t>
            </w:r>
            <w:r>
              <w:rPr>
                <w:rStyle w:val="EDBTBLKeyword9ptBlack"/>
                <w:lang w:eastAsia="ar-SA"/>
              </w:rPr>
              <w:t>NUMBER</w:t>
            </w:r>
            <w:r>
              <w:rPr>
                <w:rStyle w:val="EDBTBLTXT10ptBlack"/>
              </w:rPr>
              <w:t xml:space="preserve"> columns.</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data_scale</w:t>
            </w:r>
          </w:p>
        </w:tc>
        <w:tc>
          <w:tcPr>
            <w:tcW w:w="190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NUMERIC</w:t>
            </w:r>
          </w:p>
        </w:tc>
        <w:tc>
          <w:tcPr>
            <w:tcW w:w="476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 xml:space="preserve">Scale of </w:t>
            </w:r>
            <w:r>
              <w:rPr>
                <w:rStyle w:val="EDBTBLKeyword9ptBlack"/>
                <w:lang w:eastAsia="ar-SA"/>
              </w:rPr>
              <w:t>NUMBER</w:t>
            </w:r>
            <w:r>
              <w:rPr>
                <w:rStyle w:val="EDBTBLTXT10ptBlack"/>
              </w:rPr>
              <w:t xml:space="preserve"> columns.</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nullable</w:t>
            </w:r>
          </w:p>
        </w:tc>
        <w:tc>
          <w:tcPr>
            <w:tcW w:w="190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CHARACTER(1)</w:t>
            </w:r>
          </w:p>
        </w:tc>
        <w:tc>
          <w:tcPr>
            <w:tcW w:w="476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Whether or not the column is nullable.  Possible values are:</w:t>
            </w:r>
            <w:r>
              <w:rPr>
                <w:rStyle w:val="EDBTBLTXT10ptBlack"/>
              </w:rPr>
              <w:br/>
              <w:t xml:space="preserve"> </w:t>
            </w:r>
            <w:r>
              <w:rPr>
                <w:rStyle w:val="EDBTBLKeyword9ptBlack"/>
                <w:lang w:eastAsia="ar-SA"/>
              </w:rPr>
              <w:t>Y</w:t>
            </w:r>
            <w:r>
              <w:rPr>
                <w:rStyle w:val="EDBTBLTXT10ptBlack"/>
              </w:rPr>
              <w:t xml:space="preserve"> – column is nullable; </w:t>
            </w:r>
            <w:r>
              <w:rPr>
                <w:rStyle w:val="EDBTBLKeyword9ptBlack"/>
                <w:lang w:eastAsia="ar-SA"/>
              </w:rPr>
              <w:t>N</w:t>
            </w:r>
            <w:r>
              <w:rPr>
                <w:rStyle w:val="EDBTBLTXT10ptBlack"/>
              </w:rPr>
              <w:t xml:space="preserve"> – column does not allow null.</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column_id</w:t>
            </w:r>
          </w:p>
        </w:tc>
        <w:tc>
          <w:tcPr>
            <w:tcW w:w="190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NUMERIC</w:t>
            </w:r>
          </w:p>
        </w:tc>
        <w:tc>
          <w:tcPr>
            <w:tcW w:w="476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Relative position of the column within the table or view.</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data_default</w:t>
            </w:r>
          </w:p>
        </w:tc>
        <w:tc>
          <w:tcPr>
            <w:tcW w:w="190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CHARACTER VARYING</w:t>
            </w:r>
          </w:p>
        </w:tc>
        <w:tc>
          <w:tcPr>
            <w:tcW w:w="476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Default value assigned to the column.</w:t>
            </w:r>
          </w:p>
        </w:tc>
      </w:tr>
    </w:tbl>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Heading2"/>
      </w:pPr>
      <w:bookmarkStart w:id="2116" w:name="_Toc269305573"/>
      <w:bookmarkStart w:id="2117" w:name="_Toc444155990"/>
      <w:r>
        <w:lastRenderedPageBreak/>
        <w:t>ALL_TAB_PARTITIONS</w:t>
      </w:r>
      <w:bookmarkEnd w:id="2116"/>
      <w:bookmarkEnd w:id="2117"/>
    </w:p>
    <w:p w:rsidR="006F2817" w:rsidRDefault="006F2817" w:rsidP="006F2817">
      <w:pPr>
        <w:pStyle w:val="EDBTXTNormalWebBlack"/>
      </w:pPr>
      <w:r>
        <w:t xml:space="preserve">The </w:t>
      </w:r>
      <w:r>
        <w:rPr>
          <w:rStyle w:val="EDBTXTKeywordBlack"/>
        </w:rPr>
        <w:t>ALL_TAB_PARTITIONS</w:t>
      </w:r>
      <w:r>
        <w:t xml:space="preserve"> view provides information about all of the partitions that reside in the database.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61"/>
        <w:gridCol w:w="1616"/>
        <w:gridCol w:w="4971"/>
      </w:tblGrid>
      <w:tr w:rsidR="006F2817" w:rsidRPr="004A2FB6">
        <w:tc>
          <w:tcPr>
            <w:tcW w:w="2161" w:type="dxa"/>
          </w:tcPr>
          <w:p w:rsidR="006F2817" w:rsidRPr="00111DB7"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Name</w:t>
            </w:r>
          </w:p>
        </w:tc>
        <w:tc>
          <w:tcPr>
            <w:tcW w:w="1616" w:type="dxa"/>
          </w:tcPr>
          <w:p w:rsidR="006F2817" w:rsidRPr="00111DB7"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Type</w:t>
            </w:r>
          </w:p>
        </w:tc>
        <w:tc>
          <w:tcPr>
            <w:tcW w:w="4971" w:type="dxa"/>
          </w:tcPr>
          <w:p w:rsidR="006F2817" w:rsidRDefault="006F2817" w:rsidP="006F2817">
            <w:pPr>
              <w:pStyle w:val="EDBTBLHDR10ptBoldBlackCentered"/>
            </w:pPr>
            <w:r>
              <w:t>Description</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table_owner        </w:t>
            </w:r>
          </w:p>
        </w:tc>
        <w:tc>
          <w:tcPr>
            <w:tcW w:w="1616" w:type="dxa"/>
          </w:tcPr>
          <w:p w:rsidR="006F2817" w:rsidRDefault="006F2817">
            <w:r w:rsidRPr="00D8006C">
              <w:rPr>
                <w:rStyle w:val="EDBTBLKeyword9ptBlack"/>
              </w:rPr>
              <w:t>TEXT</w:t>
            </w:r>
          </w:p>
        </w:tc>
        <w:tc>
          <w:tcPr>
            <w:tcW w:w="4971" w:type="dxa"/>
          </w:tcPr>
          <w:p w:rsidR="006F2817" w:rsidRPr="00D2346C" w:rsidRDefault="006F2817">
            <w:pPr>
              <w:rPr>
                <w:rStyle w:val="EDBTBLTXT10ptBlack"/>
              </w:rPr>
            </w:pPr>
            <w:r w:rsidRPr="00D2346C">
              <w:rPr>
                <w:rStyle w:val="EDBTBLTXT10ptBlack"/>
              </w:rPr>
              <w:t>The owner of the table in which the partition resides.</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schema_name        </w:t>
            </w:r>
          </w:p>
        </w:tc>
        <w:tc>
          <w:tcPr>
            <w:tcW w:w="1616" w:type="dxa"/>
          </w:tcPr>
          <w:p w:rsidR="006F2817" w:rsidRDefault="006F2817">
            <w:r w:rsidRPr="00D8006C">
              <w:rPr>
                <w:rStyle w:val="EDBTBLKeyword9ptBlack"/>
              </w:rPr>
              <w:t>TEXT</w:t>
            </w:r>
          </w:p>
        </w:tc>
        <w:tc>
          <w:tcPr>
            <w:tcW w:w="4971" w:type="dxa"/>
          </w:tcPr>
          <w:p w:rsidR="006F2817" w:rsidRPr="00D2346C" w:rsidRDefault="006F2817">
            <w:pPr>
              <w:rPr>
                <w:rStyle w:val="EDBTBLTXT10ptBlack"/>
              </w:rPr>
            </w:pPr>
            <w:r w:rsidRPr="00D2346C">
              <w:rPr>
                <w:rStyle w:val="EDBTBLTXT10ptBlack"/>
              </w:rPr>
              <w:t>The name of the schema in which the table resides.</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table_name         </w:t>
            </w:r>
          </w:p>
        </w:tc>
        <w:tc>
          <w:tcPr>
            <w:tcW w:w="1616" w:type="dxa"/>
          </w:tcPr>
          <w:p w:rsidR="006F2817" w:rsidRDefault="006F2817">
            <w:r w:rsidRPr="00D8006C">
              <w:rPr>
                <w:rStyle w:val="EDBTBLKeyword9ptBlack"/>
              </w:rPr>
              <w:t>TEXT</w:t>
            </w:r>
          </w:p>
        </w:tc>
        <w:tc>
          <w:tcPr>
            <w:tcW w:w="4971" w:type="dxa"/>
          </w:tcPr>
          <w:p w:rsidR="006F2817" w:rsidRPr="00163DAF" w:rsidRDefault="006F2817">
            <w:pPr>
              <w:rPr>
                <w:rStyle w:val="EDBTBLTXT10ptBlack"/>
              </w:rPr>
            </w:pPr>
            <w:r w:rsidRPr="00163DAF">
              <w:rPr>
                <w:rStyle w:val="EDBTBLTXT10ptBlack"/>
              </w:rPr>
              <w:t>The name of the table.</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composite          </w:t>
            </w:r>
          </w:p>
        </w:tc>
        <w:tc>
          <w:tcPr>
            <w:tcW w:w="1616" w:type="dxa"/>
          </w:tcPr>
          <w:p w:rsidR="006F2817" w:rsidRDefault="006F2817">
            <w:r w:rsidRPr="00D8006C">
              <w:rPr>
                <w:rStyle w:val="EDBTBLKeyword9ptBlack"/>
              </w:rPr>
              <w:t>TEXT</w:t>
            </w:r>
          </w:p>
        </w:tc>
        <w:tc>
          <w:tcPr>
            <w:tcW w:w="4971" w:type="dxa"/>
          </w:tcPr>
          <w:p w:rsidR="006F2817" w:rsidRPr="00163DAF" w:rsidRDefault="006F2817" w:rsidP="006F2817">
            <w:pPr>
              <w:rPr>
                <w:rStyle w:val="EDBTBLTXT10ptBlack"/>
              </w:rPr>
            </w:pPr>
            <w:r w:rsidRPr="00595E65">
              <w:rPr>
                <w:rStyle w:val="EDBTBLKeyword9ptBlack"/>
              </w:rPr>
              <w:t>YES</w:t>
            </w:r>
            <w:r w:rsidRPr="00163DAF">
              <w:rPr>
                <w:rStyle w:val="EDBTBLTXT10ptBlack"/>
              </w:rPr>
              <w:t xml:space="preserve"> if the table is subpartitioned; </w:t>
            </w:r>
            <w:r w:rsidRPr="00595E65">
              <w:rPr>
                <w:rStyle w:val="EDBTBLKeyword9ptBlack"/>
              </w:rPr>
              <w:t>NO</w:t>
            </w:r>
            <w:r w:rsidRPr="00163DAF">
              <w:rPr>
                <w:rStyle w:val="EDBTBLTXT10ptBlack"/>
              </w:rPr>
              <w:t xml:space="preserve"> if the table is not subpartitioned.</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partition_name     </w:t>
            </w:r>
          </w:p>
        </w:tc>
        <w:tc>
          <w:tcPr>
            <w:tcW w:w="1616" w:type="dxa"/>
          </w:tcPr>
          <w:p w:rsidR="006F2817" w:rsidRDefault="006F2817">
            <w:r w:rsidRPr="00D8006C">
              <w:rPr>
                <w:rStyle w:val="EDBTBLKeyword9ptBlack"/>
              </w:rPr>
              <w:t>TEXT</w:t>
            </w:r>
          </w:p>
        </w:tc>
        <w:tc>
          <w:tcPr>
            <w:tcW w:w="4971" w:type="dxa"/>
          </w:tcPr>
          <w:p w:rsidR="006F2817" w:rsidRPr="00D70CDE" w:rsidRDefault="006F2817">
            <w:r>
              <w:t>The name of the partition.</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subpartition_count </w:t>
            </w:r>
          </w:p>
        </w:tc>
        <w:tc>
          <w:tcPr>
            <w:tcW w:w="1616" w:type="dxa"/>
          </w:tcPr>
          <w:p w:rsidR="006F2817" w:rsidRPr="00111DB7" w:rsidRDefault="006F2817" w:rsidP="006F2817">
            <w:pPr>
              <w:rPr>
                <w:rStyle w:val="EDBTBLKeyword9ptBlack"/>
              </w:rPr>
            </w:pPr>
            <w:r w:rsidRPr="00111DB7">
              <w:rPr>
                <w:rStyle w:val="EDBTBLKeyword9ptBlack"/>
              </w:rPr>
              <w:t>BIGINT</w:t>
            </w:r>
          </w:p>
        </w:tc>
        <w:tc>
          <w:tcPr>
            <w:tcW w:w="4971" w:type="dxa"/>
          </w:tcPr>
          <w:p w:rsidR="006F2817" w:rsidRDefault="006F2817">
            <w:r>
              <w:t>The number of subpartitions in the partition.</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high_value         </w:t>
            </w:r>
          </w:p>
        </w:tc>
        <w:tc>
          <w:tcPr>
            <w:tcW w:w="1616" w:type="dxa"/>
          </w:tcPr>
          <w:p w:rsidR="006F2817" w:rsidRPr="00111DB7" w:rsidRDefault="006F2817">
            <w:pPr>
              <w:rPr>
                <w:rStyle w:val="EDBTBLKeyword9ptBlack"/>
              </w:rPr>
            </w:pPr>
            <w:r w:rsidRPr="00111DB7">
              <w:rPr>
                <w:rStyle w:val="EDBTBLKeyword9ptBlack"/>
              </w:rPr>
              <w:t>TEXT</w:t>
            </w:r>
          </w:p>
        </w:tc>
        <w:tc>
          <w:tcPr>
            <w:tcW w:w="4971" w:type="dxa"/>
          </w:tcPr>
          <w:p w:rsidR="006F2817" w:rsidRDefault="006F2817">
            <w:r>
              <w:t xml:space="preserve">The high partitioning value specified in the </w:t>
            </w:r>
            <w:r w:rsidRPr="00595E65">
              <w:rPr>
                <w:rStyle w:val="EDBTBLKeyword9ptBlack"/>
              </w:rPr>
              <w:t>CREATE</w:t>
            </w:r>
            <w:r>
              <w:t xml:space="preserve"> </w:t>
            </w:r>
            <w:r w:rsidRPr="00595E65">
              <w:rPr>
                <w:rStyle w:val="EDBTBLKeyword9ptBlack"/>
              </w:rPr>
              <w:t>TABLE</w:t>
            </w:r>
            <w:r>
              <w:t xml:space="preserve"> statement.</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high_value_length  </w:t>
            </w:r>
          </w:p>
        </w:tc>
        <w:tc>
          <w:tcPr>
            <w:tcW w:w="1616" w:type="dxa"/>
          </w:tcPr>
          <w:p w:rsidR="006F2817" w:rsidRPr="00111DB7" w:rsidRDefault="006F2817">
            <w:pPr>
              <w:rPr>
                <w:rStyle w:val="EDBTBLKeyword9ptBlack"/>
              </w:rPr>
            </w:pPr>
            <w:r w:rsidRPr="00111DB7">
              <w:rPr>
                <w:rStyle w:val="EDBTBLKeyword9ptBlack"/>
              </w:rPr>
              <w:t>INTEGER</w:t>
            </w:r>
          </w:p>
        </w:tc>
        <w:tc>
          <w:tcPr>
            <w:tcW w:w="4971" w:type="dxa"/>
          </w:tcPr>
          <w:p w:rsidR="006F2817" w:rsidRPr="00146851" w:rsidRDefault="006F2817">
            <w:pPr>
              <w:rPr>
                <w:rStyle w:val="EDBTBLTXT10ptBlack"/>
              </w:rPr>
            </w:pPr>
            <w:r w:rsidRPr="00146851">
              <w:rPr>
                <w:rStyle w:val="EDBTBLTXT10ptBlack"/>
              </w:rPr>
              <w:t>The length of the partitioning value.</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partition_position </w:t>
            </w:r>
          </w:p>
        </w:tc>
        <w:tc>
          <w:tcPr>
            <w:tcW w:w="1616" w:type="dxa"/>
          </w:tcPr>
          <w:p w:rsidR="006F2817" w:rsidRPr="00111DB7" w:rsidRDefault="006F2817">
            <w:pPr>
              <w:rPr>
                <w:rStyle w:val="EDBTBLKeyword9ptBlack"/>
              </w:rPr>
            </w:pPr>
            <w:r w:rsidRPr="00111DB7">
              <w:rPr>
                <w:rStyle w:val="EDBTBLKeyword9ptBlack"/>
              </w:rPr>
              <w:t>INTEGER</w:t>
            </w:r>
          </w:p>
        </w:tc>
        <w:tc>
          <w:tcPr>
            <w:tcW w:w="4971" w:type="dxa"/>
          </w:tcPr>
          <w:p w:rsidR="006F2817" w:rsidRPr="00146851" w:rsidRDefault="006F2817">
            <w:pPr>
              <w:rPr>
                <w:rStyle w:val="EDBTBLTXT10ptBlack"/>
              </w:rPr>
            </w:pPr>
            <w:r w:rsidRPr="00595E65">
              <w:rPr>
                <w:rStyle w:val="EDBTBLKeyword9ptBlack"/>
              </w:rPr>
              <w:t>1</w:t>
            </w:r>
            <w:r w:rsidRPr="00146851">
              <w:rPr>
                <w:rStyle w:val="EDBTBLTXT10ptBlack"/>
              </w:rPr>
              <w:t xml:space="preserve"> for the first partition; </w:t>
            </w:r>
            <w:r w:rsidRPr="00595E65">
              <w:rPr>
                <w:rStyle w:val="EDBTBLKeyword9ptBlack"/>
              </w:rPr>
              <w:t>2</w:t>
            </w:r>
            <w:r w:rsidRPr="00146851">
              <w:rPr>
                <w:rStyle w:val="EDBTBLTXT10ptBlack"/>
              </w:rPr>
              <w:t xml:space="preserve"> for the second partition, etc.</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tablespace_name    </w:t>
            </w:r>
          </w:p>
        </w:tc>
        <w:tc>
          <w:tcPr>
            <w:tcW w:w="1616" w:type="dxa"/>
          </w:tcPr>
          <w:p w:rsidR="006F2817" w:rsidRPr="00111DB7" w:rsidRDefault="006F2817">
            <w:pPr>
              <w:rPr>
                <w:rStyle w:val="EDBTBLKeyword9ptBlack"/>
              </w:rPr>
            </w:pPr>
            <w:r w:rsidRPr="00111DB7">
              <w:rPr>
                <w:rStyle w:val="EDBTBLKeyword9ptBlack"/>
              </w:rPr>
              <w:t>TEXT</w:t>
            </w:r>
          </w:p>
        </w:tc>
        <w:tc>
          <w:tcPr>
            <w:tcW w:w="4971" w:type="dxa"/>
          </w:tcPr>
          <w:p w:rsidR="006F2817" w:rsidRPr="00146851" w:rsidRDefault="006F2817">
            <w:pPr>
              <w:rPr>
                <w:rStyle w:val="EDBTBLTXT10ptBlack"/>
              </w:rPr>
            </w:pPr>
            <w:r w:rsidRPr="00146851">
              <w:rPr>
                <w:rStyle w:val="EDBTBLTXT10ptBlack"/>
              </w:rPr>
              <w:t>The name of the tablespace in which the partition resides.</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pct_free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pct_used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ini_trans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max_trans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initial_extent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r w:rsidRPr="00146851">
              <w:rPr>
                <w:rStyle w:val="EDBTBLTXT10ptBlack"/>
              </w:rPr>
              <w:t xml:space="preserve"> </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next_extent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min_extent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 xml:space="preserve">0 </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max_extent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pct_increase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freelists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r w:rsidRPr="00146851">
              <w:rPr>
                <w:rStyle w:val="EDBTBLTXT10ptBlack"/>
              </w:rPr>
              <w:t xml:space="preserve"> </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freelist_groups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logging            </w:t>
            </w:r>
          </w:p>
        </w:tc>
        <w:tc>
          <w:tcPr>
            <w:tcW w:w="1616" w:type="dxa"/>
          </w:tcPr>
          <w:p w:rsidR="006F2817" w:rsidRPr="00111DB7" w:rsidRDefault="006F2817">
            <w:pPr>
              <w:rPr>
                <w:rStyle w:val="EDBTBLKeyword9ptBlack"/>
              </w:rPr>
            </w:pPr>
            <w:r>
              <w:rPr>
                <w:rStyle w:val="EDBTBLKeyword9ptBlack"/>
              </w:rPr>
              <w:t>CHARACTER VARYING</w:t>
            </w:r>
            <w:r w:rsidRPr="00111DB7">
              <w:rPr>
                <w:rStyle w:val="EDBTBLKeyword9ptBlack"/>
              </w:rPr>
              <w:t>(7)</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YES</w:t>
            </w:r>
            <w:r w:rsidRPr="00146851">
              <w:rPr>
                <w:rStyle w:val="EDBTBLTXT10ptBlack"/>
              </w:rPr>
              <w:t xml:space="preserve"> </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compression        </w:t>
            </w:r>
          </w:p>
        </w:tc>
        <w:tc>
          <w:tcPr>
            <w:tcW w:w="1616" w:type="dxa"/>
          </w:tcPr>
          <w:p w:rsidR="006F2817" w:rsidRPr="00111DB7" w:rsidRDefault="006F2817">
            <w:pPr>
              <w:rPr>
                <w:rStyle w:val="EDBTBLKeyword9ptBlack"/>
              </w:rPr>
            </w:pPr>
            <w:r>
              <w:rPr>
                <w:rStyle w:val="EDBTBLKeyword9ptBlack"/>
              </w:rPr>
              <w:t>CHARACTER VARYING</w:t>
            </w:r>
            <w:r w:rsidRPr="00111DB7">
              <w:rPr>
                <w:rStyle w:val="EDBTBLKeyword9ptBlack"/>
              </w:rPr>
              <w:t>(8)</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NONE</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num_rows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sidRPr="00146851">
              <w:rPr>
                <w:rStyle w:val="EDBTBLTXT10ptBlack"/>
              </w:rPr>
              <w:t xml:space="preserve">Same as </w:t>
            </w:r>
            <w:r w:rsidRPr="00595E65">
              <w:rPr>
                <w:rStyle w:val="EDBTBLKeyword9ptBlack"/>
              </w:rPr>
              <w:t>pg_class.reltuples</w:t>
            </w:r>
            <w:r w:rsidRPr="00146851">
              <w:rPr>
                <w:rStyle w:val="EDBTBLTXT10ptBlack"/>
              </w:rPr>
              <w:t>.</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blocks             </w:t>
            </w:r>
          </w:p>
        </w:tc>
        <w:tc>
          <w:tcPr>
            <w:tcW w:w="1616" w:type="dxa"/>
          </w:tcPr>
          <w:p w:rsidR="006F2817" w:rsidRPr="00111DB7" w:rsidRDefault="006F2817">
            <w:pPr>
              <w:rPr>
                <w:rStyle w:val="EDBTBLKeyword9ptBlack"/>
              </w:rPr>
            </w:pPr>
            <w:r w:rsidRPr="00111DB7">
              <w:rPr>
                <w:rStyle w:val="EDBTBLKeyword9ptBlack"/>
              </w:rPr>
              <w:t>INTEGER</w:t>
            </w:r>
          </w:p>
        </w:tc>
        <w:tc>
          <w:tcPr>
            <w:tcW w:w="4971" w:type="dxa"/>
          </w:tcPr>
          <w:p w:rsidR="006F2817" w:rsidRPr="00146851" w:rsidRDefault="006F2817">
            <w:pPr>
              <w:rPr>
                <w:rStyle w:val="EDBTBLTXT10ptBlack"/>
              </w:rPr>
            </w:pPr>
            <w:r w:rsidRPr="00146851">
              <w:rPr>
                <w:rStyle w:val="EDBTBLTXT10ptBlack"/>
              </w:rPr>
              <w:t xml:space="preserve">Same as </w:t>
            </w:r>
            <w:r w:rsidRPr="00595E65">
              <w:rPr>
                <w:rStyle w:val="EDBTBLKeyword9ptBlack"/>
              </w:rPr>
              <w:t>pg_class.relpages</w:t>
            </w:r>
            <w:r>
              <w:rPr>
                <w:rStyle w:val="EDBTBLKeyword9ptBlack"/>
              </w:rPr>
              <w:t>.</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empty_blocks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avg_space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chain_cnt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avg_row_len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sample_size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last_analyzed      </w:t>
            </w:r>
          </w:p>
        </w:tc>
        <w:tc>
          <w:tcPr>
            <w:tcW w:w="1616" w:type="dxa"/>
          </w:tcPr>
          <w:p w:rsidR="006F2817" w:rsidRPr="00111DB7" w:rsidRDefault="006F2817">
            <w:pPr>
              <w:rPr>
                <w:rStyle w:val="EDBTBLKeyword9ptBlack"/>
              </w:rPr>
            </w:pPr>
            <w:r w:rsidRPr="00111DB7">
              <w:rPr>
                <w:rStyle w:val="EDBTBLKeyword9ptBlack"/>
              </w:rPr>
              <w:t>TIMESTAMP WITHOUT TIME ZONE</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buffer_pool        </w:t>
            </w:r>
          </w:p>
        </w:tc>
        <w:tc>
          <w:tcPr>
            <w:tcW w:w="1616" w:type="dxa"/>
          </w:tcPr>
          <w:p w:rsidR="006F2817" w:rsidRPr="00111DB7" w:rsidRDefault="006F2817">
            <w:pPr>
              <w:rPr>
                <w:rStyle w:val="EDBTBLKeyword9ptBlack"/>
              </w:rPr>
            </w:pPr>
            <w:r>
              <w:rPr>
                <w:rStyle w:val="EDBTBLKeyword9ptBlack"/>
              </w:rPr>
              <w:t>CHARACTER VARYING</w:t>
            </w:r>
            <w:r w:rsidRPr="00111DB7">
              <w:rPr>
                <w:rStyle w:val="EDBTBLKeyword9ptBlack"/>
              </w:rPr>
              <w:t>(7)</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global_stats       </w:t>
            </w:r>
          </w:p>
        </w:tc>
        <w:tc>
          <w:tcPr>
            <w:tcW w:w="1616" w:type="dxa"/>
          </w:tcPr>
          <w:p w:rsidR="006F2817" w:rsidRPr="00111DB7" w:rsidRDefault="006F2817">
            <w:pPr>
              <w:rPr>
                <w:rStyle w:val="EDBTBLKeyword9ptBlack"/>
              </w:rPr>
            </w:pPr>
            <w:r>
              <w:rPr>
                <w:rStyle w:val="EDBTBLKeyword9ptBlack"/>
              </w:rPr>
              <w:t>CHARACTER VARYING</w:t>
            </w:r>
            <w:r w:rsidRPr="00111DB7">
              <w:rPr>
                <w:rStyle w:val="EDBTBLKeyword9ptBlack"/>
              </w:rPr>
              <w:t>(3)</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YES</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user_stats         </w:t>
            </w:r>
          </w:p>
        </w:tc>
        <w:tc>
          <w:tcPr>
            <w:tcW w:w="1616" w:type="dxa"/>
          </w:tcPr>
          <w:p w:rsidR="006F2817" w:rsidRPr="00111DB7" w:rsidRDefault="006F2817">
            <w:pPr>
              <w:rPr>
                <w:rStyle w:val="EDBTBLKeyword9ptBlack"/>
              </w:rPr>
            </w:pPr>
            <w:r>
              <w:rPr>
                <w:rStyle w:val="EDBTBLKeyword9ptBlack"/>
              </w:rPr>
              <w:t>CHARACTER VARYING</w:t>
            </w:r>
            <w:r w:rsidRPr="00111DB7">
              <w:rPr>
                <w:rStyle w:val="EDBTBLKeyword9ptBlack"/>
              </w:rPr>
              <w:t>(3)</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NO</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backing_table      </w:t>
            </w:r>
          </w:p>
        </w:tc>
        <w:tc>
          <w:tcPr>
            <w:tcW w:w="1616" w:type="dxa"/>
          </w:tcPr>
          <w:p w:rsidR="006F2817" w:rsidRPr="00111DB7" w:rsidRDefault="006F2817">
            <w:pPr>
              <w:rPr>
                <w:rStyle w:val="EDBTBLKeyword9ptBlack"/>
              </w:rPr>
            </w:pPr>
            <w:r w:rsidRPr="00111DB7">
              <w:rPr>
                <w:rStyle w:val="EDBTBLKeyword9ptBlack"/>
              </w:rPr>
              <w:t>REGCLASS</w:t>
            </w:r>
          </w:p>
        </w:tc>
        <w:tc>
          <w:tcPr>
            <w:tcW w:w="4971" w:type="dxa"/>
          </w:tcPr>
          <w:p w:rsidR="006F2817" w:rsidRPr="00146851" w:rsidRDefault="006F2817">
            <w:pPr>
              <w:rPr>
                <w:rStyle w:val="EDBTBLTXT10ptBlack"/>
              </w:rPr>
            </w:pPr>
            <w:r w:rsidRPr="00146851">
              <w:rPr>
                <w:rStyle w:val="EDBTBLTXT10ptBlack"/>
              </w:rPr>
              <w:t>Name of the partition backing table.</w:t>
            </w:r>
          </w:p>
        </w:tc>
      </w:tr>
    </w:tbl>
    <w:p w:rsidR="006F2817" w:rsidRPr="00DE6439" w:rsidRDefault="006F2817" w:rsidP="006F2817">
      <w:pPr>
        <w:pStyle w:val="EDBTXTNormalWebBlackCharChar1"/>
      </w:pPr>
    </w:p>
    <w:p w:rsidR="006F2817" w:rsidRDefault="006F2817" w:rsidP="006F2817">
      <w:pPr>
        <w:pStyle w:val="Heading2"/>
      </w:pPr>
      <w:bookmarkStart w:id="2118" w:name="_Toc269305574"/>
      <w:bookmarkStart w:id="2119" w:name="_Toc444155991"/>
      <w:r>
        <w:lastRenderedPageBreak/>
        <w:t>ALL_TAB_SUBPARTITIONS</w:t>
      </w:r>
      <w:bookmarkEnd w:id="2118"/>
      <w:bookmarkEnd w:id="2119"/>
    </w:p>
    <w:p w:rsidR="006F2817" w:rsidRDefault="006F2817" w:rsidP="006F2817">
      <w:pPr>
        <w:pStyle w:val="EDBTXTNormalWebBlack"/>
      </w:pPr>
      <w:r>
        <w:t xml:space="preserve">The </w:t>
      </w:r>
      <w:r>
        <w:rPr>
          <w:rStyle w:val="EDBTXTKeywordBlack"/>
        </w:rPr>
        <w:t>ALL_TAB_SUBPARTITIONS</w:t>
      </w:r>
      <w:r>
        <w:t xml:space="preserve"> view provides information about all of the subpartitions that reside in the database.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85"/>
        <w:gridCol w:w="1593"/>
        <w:gridCol w:w="4670"/>
      </w:tblGrid>
      <w:tr w:rsidR="006F2817" w:rsidRPr="004A2FB6">
        <w:tc>
          <w:tcPr>
            <w:tcW w:w="2485" w:type="dxa"/>
          </w:tcPr>
          <w:p w:rsidR="006F2817" w:rsidRPr="00111DB7"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Name</w:t>
            </w:r>
          </w:p>
        </w:tc>
        <w:tc>
          <w:tcPr>
            <w:tcW w:w="1593" w:type="dxa"/>
          </w:tcPr>
          <w:p w:rsidR="006F2817" w:rsidRPr="00111DB7"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Type</w:t>
            </w:r>
          </w:p>
        </w:tc>
        <w:tc>
          <w:tcPr>
            <w:tcW w:w="4670" w:type="dxa"/>
          </w:tcPr>
          <w:p w:rsidR="006F2817" w:rsidRDefault="006F2817" w:rsidP="006F2817">
            <w:pPr>
              <w:pStyle w:val="EDBTBLHDR10ptBoldBlackCentered"/>
            </w:pPr>
            <w:r>
              <w:t>Description</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table_owner        </w:t>
            </w:r>
          </w:p>
        </w:tc>
        <w:tc>
          <w:tcPr>
            <w:tcW w:w="1593" w:type="dxa"/>
          </w:tcPr>
          <w:p w:rsidR="006F2817" w:rsidRDefault="006F2817">
            <w:r w:rsidRPr="00637E11">
              <w:rPr>
                <w:rStyle w:val="EDBTBLKeyword9ptBlack"/>
              </w:rPr>
              <w:t>TEXT</w:t>
            </w:r>
          </w:p>
        </w:tc>
        <w:tc>
          <w:tcPr>
            <w:tcW w:w="4670" w:type="dxa"/>
          </w:tcPr>
          <w:p w:rsidR="006F2817" w:rsidRPr="00D2346C" w:rsidRDefault="006F2817">
            <w:pPr>
              <w:rPr>
                <w:rStyle w:val="EDBTBLTXT10ptBlack"/>
              </w:rPr>
            </w:pPr>
            <w:r w:rsidRPr="00D2346C">
              <w:rPr>
                <w:rStyle w:val="EDBTBLTXT10ptBlack"/>
              </w:rPr>
              <w:t>The owner of the table in which the subpartition resides.</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schema_name        </w:t>
            </w:r>
          </w:p>
        </w:tc>
        <w:tc>
          <w:tcPr>
            <w:tcW w:w="1593" w:type="dxa"/>
          </w:tcPr>
          <w:p w:rsidR="006F2817" w:rsidRDefault="006F2817">
            <w:r w:rsidRPr="00637E11">
              <w:rPr>
                <w:rStyle w:val="EDBTBLKeyword9ptBlack"/>
              </w:rPr>
              <w:t>TEXT</w:t>
            </w:r>
          </w:p>
        </w:tc>
        <w:tc>
          <w:tcPr>
            <w:tcW w:w="4670" w:type="dxa"/>
          </w:tcPr>
          <w:p w:rsidR="006F2817" w:rsidRPr="00D2346C" w:rsidRDefault="006F2817">
            <w:pPr>
              <w:rPr>
                <w:rStyle w:val="EDBTBLTXT10ptBlack"/>
              </w:rPr>
            </w:pPr>
            <w:r w:rsidRPr="00D2346C">
              <w:rPr>
                <w:rStyle w:val="EDBTBLTXT10ptBlack"/>
              </w:rPr>
              <w:t>The name of the schema in which the table resides.</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table_name         </w:t>
            </w:r>
          </w:p>
        </w:tc>
        <w:tc>
          <w:tcPr>
            <w:tcW w:w="1593" w:type="dxa"/>
          </w:tcPr>
          <w:p w:rsidR="006F2817" w:rsidRDefault="006F2817">
            <w:r w:rsidRPr="00637E11">
              <w:rPr>
                <w:rStyle w:val="EDBTBLKeyword9ptBlack"/>
              </w:rPr>
              <w:t>TEXT</w:t>
            </w:r>
          </w:p>
        </w:tc>
        <w:tc>
          <w:tcPr>
            <w:tcW w:w="4670" w:type="dxa"/>
          </w:tcPr>
          <w:p w:rsidR="006F2817" w:rsidRPr="00163DAF" w:rsidRDefault="006F2817">
            <w:pPr>
              <w:rPr>
                <w:rStyle w:val="EDBTBLTXT10ptBlack"/>
              </w:rPr>
            </w:pPr>
            <w:r w:rsidRPr="00163DAF">
              <w:rPr>
                <w:rStyle w:val="EDBTBLTXT10ptBlack"/>
              </w:rPr>
              <w:t>The name of the table.</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partition_name     </w:t>
            </w:r>
          </w:p>
        </w:tc>
        <w:tc>
          <w:tcPr>
            <w:tcW w:w="1593" w:type="dxa"/>
          </w:tcPr>
          <w:p w:rsidR="006F2817" w:rsidRDefault="006F2817">
            <w:r w:rsidRPr="00637E11">
              <w:rPr>
                <w:rStyle w:val="EDBTBLKeyword9ptBlack"/>
              </w:rPr>
              <w:t>TEXT</w:t>
            </w:r>
          </w:p>
        </w:tc>
        <w:tc>
          <w:tcPr>
            <w:tcW w:w="4670" w:type="dxa"/>
          </w:tcPr>
          <w:p w:rsidR="006F2817" w:rsidRPr="00867E21" w:rsidRDefault="006F2817">
            <w:r>
              <w:t>The name of the partition.</w:t>
            </w:r>
          </w:p>
        </w:tc>
      </w:tr>
      <w:tr w:rsidR="006F2817" w:rsidRPr="004A2FB6">
        <w:tc>
          <w:tcPr>
            <w:tcW w:w="2485" w:type="dxa"/>
          </w:tcPr>
          <w:p w:rsidR="006F2817" w:rsidRPr="00111DB7" w:rsidRDefault="006F2817">
            <w:pPr>
              <w:rPr>
                <w:rStyle w:val="EDBTBLKeyword9ptBlack"/>
              </w:rPr>
            </w:pPr>
            <w:r>
              <w:rPr>
                <w:rStyle w:val="EDBTBLKeyword9ptBlack"/>
              </w:rPr>
              <w:t>subpartition_name</w:t>
            </w:r>
            <w:r w:rsidRPr="00111DB7">
              <w:rPr>
                <w:rStyle w:val="EDBTBLKeyword9ptBlack"/>
              </w:rPr>
              <w:t xml:space="preserve"> </w:t>
            </w:r>
          </w:p>
        </w:tc>
        <w:tc>
          <w:tcPr>
            <w:tcW w:w="1593" w:type="dxa"/>
          </w:tcPr>
          <w:p w:rsidR="006F2817" w:rsidRPr="00111DB7" w:rsidRDefault="006F2817" w:rsidP="006F2817">
            <w:pPr>
              <w:rPr>
                <w:rStyle w:val="EDBTBLKeyword9ptBlack"/>
              </w:rPr>
            </w:pPr>
            <w:r w:rsidRPr="00111DB7">
              <w:rPr>
                <w:rStyle w:val="EDBTBLKeyword9ptBlack"/>
              </w:rPr>
              <w:t>TEXT</w:t>
            </w:r>
          </w:p>
        </w:tc>
        <w:tc>
          <w:tcPr>
            <w:tcW w:w="4670" w:type="dxa"/>
          </w:tcPr>
          <w:p w:rsidR="006F2817" w:rsidRDefault="006F2817">
            <w:r>
              <w:t>The name of the subpartition.</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high_value         </w:t>
            </w:r>
          </w:p>
        </w:tc>
        <w:tc>
          <w:tcPr>
            <w:tcW w:w="1593" w:type="dxa"/>
          </w:tcPr>
          <w:p w:rsidR="006F2817" w:rsidRPr="00111DB7" w:rsidRDefault="006F2817">
            <w:pPr>
              <w:rPr>
                <w:rStyle w:val="EDBTBLKeyword9ptBlack"/>
              </w:rPr>
            </w:pPr>
            <w:r w:rsidRPr="00111DB7">
              <w:rPr>
                <w:rStyle w:val="EDBTBLKeyword9ptBlack"/>
              </w:rPr>
              <w:t>TEXT</w:t>
            </w:r>
          </w:p>
        </w:tc>
        <w:tc>
          <w:tcPr>
            <w:tcW w:w="4670" w:type="dxa"/>
          </w:tcPr>
          <w:p w:rsidR="006F2817" w:rsidRDefault="006F2817">
            <w:r>
              <w:t xml:space="preserve">The high subpartitioning value specified in the </w:t>
            </w:r>
            <w:r w:rsidRPr="00595E65">
              <w:rPr>
                <w:rStyle w:val="EDBTBLKeyword9ptBlack"/>
              </w:rPr>
              <w:t>CREATE</w:t>
            </w:r>
            <w:r>
              <w:t xml:space="preserve"> </w:t>
            </w:r>
            <w:r w:rsidRPr="00595E65">
              <w:rPr>
                <w:rStyle w:val="EDBTBLKeyword9ptBlack"/>
              </w:rPr>
              <w:t>TABLE</w:t>
            </w:r>
            <w:r>
              <w:t xml:space="preserve"> statement.</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high_value_length  </w:t>
            </w:r>
          </w:p>
        </w:tc>
        <w:tc>
          <w:tcPr>
            <w:tcW w:w="1593" w:type="dxa"/>
          </w:tcPr>
          <w:p w:rsidR="006F2817" w:rsidRPr="00111DB7" w:rsidRDefault="006F2817">
            <w:pPr>
              <w:rPr>
                <w:rStyle w:val="EDBTBLKeyword9ptBlack"/>
              </w:rPr>
            </w:pPr>
            <w:r w:rsidRPr="00111DB7">
              <w:rPr>
                <w:rStyle w:val="EDBTBLKeyword9ptBlack"/>
              </w:rPr>
              <w:t>INTEGER</w:t>
            </w:r>
          </w:p>
        </w:tc>
        <w:tc>
          <w:tcPr>
            <w:tcW w:w="4670" w:type="dxa"/>
          </w:tcPr>
          <w:p w:rsidR="006F2817" w:rsidRPr="00146851" w:rsidRDefault="006F2817">
            <w:pPr>
              <w:rPr>
                <w:rStyle w:val="EDBTBLTXT10ptBlack"/>
              </w:rPr>
            </w:pPr>
            <w:r w:rsidRPr="00146851">
              <w:rPr>
                <w:rStyle w:val="EDBTBLTXT10ptBlack"/>
              </w:rPr>
              <w:t xml:space="preserve">The length of the </w:t>
            </w:r>
            <w:r>
              <w:rPr>
                <w:rStyle w:val="EDBTBLTXT10ptBlack"/>
              </w:rPr>
              <w:t>sub</w:t>
            </w:r>
            <w:r w:rsidRPr="00146851">
              <w:rPr>
                <w:rStyle w:val="EDBTBLTXT10ptBlack"/>
              </w:rPr>
              <w:t>partitioning value.</w:t>
            </w:r>
          </w:p>
        </w:tc>
      </w:tr>
      <w:tr w:rsidR="006F2817" w:rsidRPr="004A2FB6">
        <w:tc>
          <w:tcPr>
            <w:tcW w:w="2485" w:type="dxa"/>
          </w:tcPr>
          <w:p w:rsidR="006F2817" w:rsidRPr="00111DB7" w:rsidRDefault="006F2817">
            <w:pPr>
              <w:rPr>
                <w:rStyle w:val="EDBTBLKeyword9ptBlack"/>
              </w:rPr>
            </w:pPr>
            <w:r>
              <w:rPr>
                <w:rStyle w:val="EDBTBLKeyword9ptBlack"/>
              </w:rPr>
              <w:t>sub</w:t>
            </w:r>
            <w:r w:rsidRPr="00111DB7">
              <w:rPr>
                <w:rStyle w:val="EDBTBLKeyword9ptBlack"/>
              </w:rPr>
              <w:t xml:space="preserve">partition_position </w:t>
            </w:r>
          </w:p>
        </w:tc>
        <w:tc>
          <w:tcPr>
            <w:tcW w:w="1593" w:type="dxa"/>
          </w:tcPr>
          <w:p w:rsidR="006F2817" w:rsidRPr="00111DB7" w:rsidRDefault="006F2817">
            <w:pPr>
              <w:rPr>
                <w:rStyle w:val="EDBTBLKeyword9ptBlack"/>
              </w:rPr>
            </w:pPr>
            <w:r w:rsidRPr="00111DB7">
              <w:rPr>
                <w:rStyle w:val="EDBTBLKeyword9ptBlack"/>
              </w:rPr>
              <w:t>INTEGER</w:t>
            </w:r>
          </w:p>
        </w:tc>
        <w:tc>
          <w:tcPr>
            <w:tcW w:w="4670" w:type="dxa"/>
          </w:tcPr>
          <w:p w:rsidR="006F2817" w:rsidRPr="00146851" w:rsidRDefault="006F2817">
            <w:pPr>
              <w:rPr>
                <w:rStyle w:val="EDBTBLTXT10ptBlack"/>
              </w:rPr>
            </w:pPr>
            <w:r w:rsidRPr="00595E65">
              <w:rPr>
                <w:rStyle w:val="EDBTBLKeyword9ptBlack"/>
              </w:rPr>
              <w:t>1</w:t>
            </w:r>
            <w:r w:rsidRPr="00146851">
              <w:rPr>
                <w:rStyle w:val="EDBTBLTXT10ptBlack"/>
              </w:rPr>
              <w:t xml:space="preserve"> for the first </w:t>
            </w:r>
            <w:r>
              <w:rPr>
                <w:rStyle w:val="EDBTBLTXT10ptBlack"/>
              </w:rPr>
              <w:t>sub</w:t>
            </w:r>
            <w:r w:rsidRPr="00146851">
              <w:rPr>
                <w:rStyle w:val="EDBTBLTXT10ptBlack"/>
              </w:rPr>
              <w:t xml:space="preserve">partition; </w:t>
            </w:r>
            <w:r w:rsidRPr="00595E65">
              <w:rPr>
                <w:rStyle w:val="EDBTBLKeyword9ptBlack"/>
              </w:rPr>
              <w:t>2</w:t>
            </w:r>
            <w:r w:rsidRPr="00146851">
              <w:rPr>
                <w:rStyle w:val="EDBTBLTXT10ptBlack"/>
              </w:rPr>
              <w:t xml:space="preserve"> for the second </w:t>
            </w:r>
            <w:r>
              <w:rPr>
                <w:rStyle w:val="EDBTBLTXT10ptBlack"/>
              </w:rPr>
              <w:t>sub</w:t>
            </w:r>
            <w:r w:rsidRPr="00146851">
              <w:rPr>
                <w:rStyle w:val="EDBTBLTXT10ptBlack"/>
              </w:rPr>
              <w:t>partition, etc.</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tablespace_name    </w:t>
            </w:r>
          </w:p>
        </w:tc>
        <w:tc>
          <w:tcPr>
            <w:tcW w:w="1593" w:type="dxa"/>
          </w:tcPr>
          <w:p w:rsidR="006F2817" w:rsidRPr="00111DB7" w:rsidRDefault="006F2817">
            <w:pPr>
              <w:rPr>
                <w:rStyle w:val="EDBTBLKeyword9ptBlack"/>
              </w:rPr>
            </w:pPr>
            <w:r w:rsidRPr="00111DB7">
              <w:rPr>
                <w:rStyle w:val="EDBTBLKeyword9ptBlack"/>
              </w:rPr>
              <w:t>TEXT</w:t>
            </w:r>
          </w:p>
        </w:tc>
        <w:tc>
          <w:tcPr>
            <w:tcW w:w="4670" w:type="dxa"/>
          </w:tcPr>
          <w:p w:rsidR="006F2817" w:rsidRPr="00146851" w:rsidRDefault="006F2817">
            <w:pPr>
              <w:rPr>
                <w:rStyle w:val="EDBTBLTXT10ptBlack"/>
              </w:rPr>
            </w:pPr>
            <w:r w:rsidRPr="00146851">
              <w:rPr>
                <w:rStyle w:val="EDBTBLTXT10ptBlack"/>
              </w:rPr>
              <w:t xml:space="preserve">The name of the tablespace in which the </w:t>
            </w:r>
            <w:r>
              <w:rPr>
                <w:rStyle w:val="EDBTBLTXT10ptBlack"/>
              </w:rPr>
              <w:t>sub</w:t>
            </w:r>
            <w:r w:rsidRPr="00146851">
              <w:rPr>
                <w:rStyle w:val="EDBTBLTXT10ptBlack"/>
              </w:rPr>
              <w:t>partition resides.</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pct_free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pct_used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ini_trans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max_trans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initial_extent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r w:rsidRPr="00146851">
              <w:rPr>
                <w:rStyle w:val="EDBTBLTXT10ptBlack"/>
              </w:rPr>
              <w:t xml:space="preserve"> </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next_extent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min_extent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 xml:space="preserve">0 </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max_extent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pct_increase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freelists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r w:rsidRPr="00146851">
              <w:rPr>
                <w:rStyle w:val="EDBTBLTXT10ptBlack"/>
              </w:rPr>
              <w:t xml:space="preserve"> </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freelist_groups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logging            </w:t>
            </w:r>
          </w:p>
        </w:tc>
        <w:tc>
          <w:tcPr>
            <w:tcW w:w="1593" w:type="dxa"/>
          </w:tcPr>
          <w:p w:rsidR="006F2817" w:rsidRPr="00111DB7" w:rsidRDefault="006F2817">
            <w:pPr>
              <w:rPr>
                <w:rStyle w:val="EDBTBLKeyword9ptBlack"/>
              </w:rPr>
            </w:pPr>
            <w:r>
              <w:rPr>
                <w:rStyle w:val="EDBTBLKeyword9ptBlack"/>
              </w:rPr>
              <w:t>CHARACTER VARYING</w:t>
            </w:r>
            <w:r w:rsidRPr="00111DB7">
              <w:rPr>
                <w:rStyle w:val="EDBTBLKeyword9ptBlack"/>
              </w:rPr>
              <w:t>(7)</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YES</w:t>
            </w:r>
            <w:r w:rsidRPr="00146851">
              <w:rPr>
                <w:rStyle w:val="EDBTBLTXT10ptBlack"/>
              </w:rPr>
              <w:t xml:space="preserve"> </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compression        </w:t>
            </w:r>
          </w:p>
        </w:tc>
        <w:tc>
          <w:tcPr>
            <w:tcW w:w="1593" w:type="dxa"/>
          </w:tcPr>
          <w:p w:rsidR="006F2817" w:rsidRPr="00111DB7" w:rsidRDefault="006F2817">
            <w:pPr>
              <w:rPr>
                <w:rStyle w:val="EDBTBLKeyword9ptBlack"/>
              </w:rPr>
            </w:pPr>
            <w:r>
              <w:rPr>
                <w:rStyle w:val="EDBTBLKeyword9ptBlack"/>
              </w:rPr>
              <w:t>CHARACTER VARYING</w:t>
            </w:r>
            <w:r w:rsidRPr="00111DB7">
              <w:rPr>
                <w:rStyle w:val="EDBTBLKeyword9ptBlack"/>
              </w:rPr>
              <w:t>(8)</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NONE</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num_rows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sidRPr="00146851">
              <w:rPr>
                <w:rStyle w:val="EDBTBLTXT10ptBlack"/>
              </w:rPr>
              <w:t xml:space="preserve">Same as </w:t>
            </w:r>
            <w:r w:rsidRPr="00595E65">
              <w:rPr>
                <w:rStyle w:val="EDBTBLKeyword9ptBlack"/>
              </w:rPr>
              <w:t>pg_class.reltuples</w:t>
            </w:r>
            <w:r w:rsidRPr="00146851">
              <w:rPr>
                <w:rStyle w:val="EDBTBLTXT10ptBlack"/>
              </w:rPr>
              <w:t>.</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blocks             </w:t>
            </w:r>
          </w:p>
        </w:tc>
        <w:tc>
          <w:tcPr>
            <w:tcW w:w="1593" w:type="dxa"/>
          </w:tcPr>
          <w:p w:rsidR="006F2817" w:rsidRPr="00111DB7" w:rsidRDefault="006F2817">
            <w:pPr>
              <w:rPr>
                <w:rStyle w:val="EDBTBLKeyword9ptBlack"/>
              </w:rPr>
            </w:pPr>
            <w:r w:rsidRPr="00111DB7">
              <w:rPr>
                <w:rStyle w:val="EDBTBLKeyword9ptBlack"/>
              </w:rPr>
              <w:t>INTEGER</w:t>
            </w:r>
          </w:p>
        </w:tc>
        <w:tc>
          <w:tcPr>
            <w:tcW w:w="4670" w:type="dxa"/>
          </w:tcPr>
          <w:p w:rsidR="006F2817" w:rsidRPr="00146851" w:rsidRDefault="006F2817">
            <w:pPr>
              <w:rPr>
                <w:rStyle w:val="EDBTBLTXT10ptBlack"/>
              </w:rPr>
            </w:pPr>
            <w:r w:rsidRPr="00146851">
              <w:rPr>
                <w:rStyle w:val="EDBTBLTXT10ptBlack"/>
              </w:rPr>
              <w:t xml:space="preserve">Same as </w:t>
            </w:r>
            <w:r w:rsidRPr="00595E65">
              <w:rPr>
                <w:rStyle w:val="EDBTBLKeyword9ptBlack"/>
              </w:rPr>
              <w:t>pg_class.relpages</w:t>
            </w:r>
            <w:r>
              <w:rPr>
                <w:rStyle w:val="EDBTBLKeyword9ptBlack"/>
              </w:rPr>
              <w:t>.</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empty_blocks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avg_space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chain_cnt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avg_row_len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sample_size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last_analyzed      </w:t>
            </w:r>
          </w:p>
        </w:tc>
        <w:tc>
          <w:tcPr>
            <w:tcW w:w="1593" w:type="dxa"/>
          </w:tcPr>
          <w:p w:rsidR="006F2817" w:rsidRPr="00111DB7" w:rsidRDefault="006F2817">
            <w:pPr>
              <w:rPr>
                <w:rStyle w:val="EDBTBLKeyword9ptBlack"/>
              </w:rPr>
            </w:pPr>
            <w:r w:rsidRPr="00111DB7">
              <w:rPr>
                <w:rStyle w:val="EDBTBLKeyword9ptBlack"/>
              </w:rPr>
              <w:t>TIMESTAMP WITHOUT TIME ZONE</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buffer_pool        </w:t>
            </w:r>
          </w:p>
        </w:tc>
        <w:tc>
          <w:tcPr>
            <w:tcW w:w="1593" w:type="dxa"/>
          </w:tcPr>
          <w:p w:rsidR="006F2817" w:rsidRPr="00111DB7" w:rsidRDefault="006F2817">
            <w:pPr>
              <w:rPr>
                <w:rStyle w:val="EDBTBLKeyword9ptBlack"/>
              </w:rPr>
            </w:pPr>
            <w:r>
              <w:rPr>
                <w:rStyle w:val="EDBTBLKeyword9ptBlack"/>
              </w:rPr>
              <w:t>CHARACTER VARYING</w:t>
            </w:r>
            <w:r w:rsidRPr="00111DB7">
              <w:rPr>
                <w:rStyle w:val="EDBTBLKeyword9ptBlack"/>
              </w:rPr>
              <w:t>(7)</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global_stats       </w:t>
            </w:r>
          </w:p>
        </w:tc>
        <w:tc>
          <w:tcPr>
            <w:tcW w:w="1593" w:type="dxa"/>
          </w:tcPr>
          <w:p w:rsidR="006F2817" w:rsidRPr="00111DB7" w:rsidRDefault="006F2817">
            <w:pPr>
              <w:rPr>
                <w:rStyle w:val="EDBTBLKeyword9ptBlack"/>
              </w:rPr>
            </w:pPr>
            <w:r>
              <w:rPr>
                <w:rStyle w:val="EDBTBLKeyword9ptBlack"/>
              </w:rPr>
              <w:t>CHARACTER VARYING</w:t>
            </w:r>
            <w:r w:rsidRPr="00111DB7">
              <w:rPr>
                <w:rStyle w:val="EDBTBLKeyword9ptBlack"/>
              </w:rPr>
              <w:t>(3)</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YES</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user_stats         </w:t>
            </w:r>
          </w:p>
        </w:tc>
        <w:tc>
          <w:tcPr>
            <w:tcW w:w="1593" w:type="dxa"/>
          </w:tcPr>
          <w:p w:rsidR="006F2817" w:rsidRPr="00111DB7" w:rsidRDefault="006F2817">
            <w:pPr>
              <w:rPr>
                <w:rStyle w:val="EDBTBLKeyword9ptBlack"/>
              </w:rPr>
            </w:pPr>
            <w:r>
              <w:rPr>
                <w:rStyle w:val="EDBTBLKeyword9ptBlack"/>
              </w:rPr>
              <w:t>CHARACTER VARYING</w:t>
            </w:r>
            <w:r w:rsidRPr="00111DB7">
              <w:rPr>
                <w:rStyle w:val="EDBTBLKeyword9ptBlack"/>
              </w:rPr>
              <w:t>(3)</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NO</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backing_table      </w:t>
            </w:r>
          </w:p>
        </w:tc>
        <w:tc>
          <w:tcPr>
            <w:tcW w:w="1593" w:type="dxa"/>
          </w:tcPr>
          <w:p w:rsidR="006F2817" w:rsidRPr="00111DB7" w:rsidRDefault="006F2817">
            <w:pPr>
              <w:rPr>
                <w:rStyle w:val="EDBTBLKeyword9ptBlack"/>
              </w:rPr>
            </w:pPr>
            <w:r w:rsidRPr="00111DB7">
              <w:rPr>
                <w:rStyle w:val="EDBTBLKeyword9ptBlack"/>
              </w:rPr>
              <w:t>REGCLASS</w:t>
            </w:r>
          </w:p>
        </w:tc>
        <w:tc>
          <w:tcPr>
            <w:tcW w:w="4670" w:type="dxa"/>
          </w:tcPr>
          <w:p w:rsidR="006F2817" w:rsidRPr="00146851" w:rsidRDefault="006F2817">
            <w:pPr>
              <w:rPr>
                <w:rStyle w:val="EDBTBLTXT10ptBlack"/>
              </w:rPr>
            </w:pPr>
            <w:r w:rsidRPr="00146851">
              <w:rPr>
                <w:rStyle w:val="EDBTBLTXT10ptBlack"/>
              </w:rPr>
              <w:t xml:space="preserve">Name of the </w:t>
            </w:r>
            <w:r>
              <w:rPr>
                <w:rStyle w:val="EDBTBLTXT10ptBlack"/>
              </w:rPr>
              <w:t>sub</w:t>
            </w:r>
            <w:r w:rsidRPr="00146851">
              <w:rPr>
                <w:rStyle w:val="EDBTBLTXT10ptBlack"/>
              </w:rPr>
              <w:t>partition backing table.</w:t>
            </w:r>
          </w:p>
        </w:tc>
      </w:tr>
    </w:tbl>
    <w:p w:rsidR="006F2817" w:rsidRDefault="006F2817" w:rsidP="006F2817">
      <w:pPr>
        <w:pStyle w:val="Heading2"/>
        <w:tabs>
          <w:tab w:val="left" w:pos="576"/>
        </w:tabs>
      </w:pPr>
      <w:bookmarkStart w:id="2120" w:name="_Toc269305575"/>
      <w:bookmarkStart w:id="2121" w:name="_Toc444155992"/>
      <w:r>
        <w:lastRenderedPageBreak/>
        <w:t>ALL_TABLES</w:t>
      </w:r>
      <w:bookmarkEnd w:id="2115"/>
      <w:bookmarkEnd w:id="2120"/>
      <w:bookmarkEnd w:id="2121"/>
    </w:p>
    <w:p w:rsidR="006F2817" w:rsidRDefault="006F2817" w:rsidP="006F2817">
      <w:pPr>
        <w:pStyle w:val="EDBTXTNormalWebBlack"/>
      </w:pPr>
      <w:r>
        <w:t xml:space="preserve">The </w:t>
      </w:r>
      <w:r>
        <w:rPr>
          <w:rStyle w:val="EDBTXTKeywordBlack"/>
        </w:rPr>
        <w:t>ALL_TABLES</w:t>
      </w:r>
      <w:r>
        <w:t xml:space="preserve"> view provides information on all user-defined tables.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table’s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tcPr>
          <w:p w:rsidR="006F2817" w:rsidRDefault="006F2817">
            <w:r w:rsidRPr="003300E6">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table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table_name</w:t>
            </w:r>
          </w:p>
        </w:tc>
        <w:tc>
          <w:tcPr>
            <w:tcW w:w="1620" w:type="dxa"/>
            <w:tcBorders>
              <w:left w:val="single" w:sz="8" w:space="0" w:color="000000"/>
              <w:bottom w:val="single" w:sz="8" w:space="0" w:color="000000"/>
            </w:tcBorders>
          </w:tcPr>
          <w:p w:rsidR="006F2817" w:rsidRDefault="006F2817">
            <w:r w:rsidRPr="003300E6">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tablespace_name</w:t>
            </w:r>
          </w:p>
        </w:tc>
        <w:tc>
          <w:tcPr>
            <w:tcW w:w="1620" w:type="dxa"/>
            <w:tcBorders>
              <w:left w:val="single" w:sz="8" w:space="0" w:color="000000"/>
              <w:bottom w:val="single" w:sz="8" w:space="0" w:color="000000"/>
            </w:tcBorders>
          </w:tcPr>
          <w:p w:rsidR="006F2817" w:rsidRDefault="006F2817">
            <w:r w:rsidRPr="003300E6">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tablespace in which the table resides if other than the default tablespace.</w:t>
            </w:r>
          </w:p>
        </w:tc>
      </w:tr>
      <w:tr w:rsidR="006F2817">
        <w:trPr>
          <w:trHeight w:val="367"/>
        </w:trPr>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status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VARYING(5)</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state of the table is valid. Currently, Included for compatibility only; always set to </w:t>
            </w:r>
            <w:r>
              <w:rPr>
                <w:rStyle w:val="EDBTBLKeyword9ptBlack"/>
              </w:rPr>
              <w:t>VALID</w:t>
            </w:r>
            <w:r>
              <w:rPr>
                <w:rStyle w:val="EDBTBLTXT10ptBlack"/>
              </w:rPr>
              <w:t>.</w:t>
            </w:r>
          </w:p>
        </w:tc>
      </w:tr>
      <w:tr w:rsidR="006F2817">
        <w:trPr>
          <w:trHeight w:val="367"/>
        </w:trPr>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temporary</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sidRPr="00F22650">
              <w:rPr>
                <w:rStyle w:val="EDBTBLKeyword9ptBlack"/>
              </w:rPr>
              <w:t>Y</w:t>
            </w:r>
            <w:r>
              <w:rPr>
                <w:rStyle w:val="EDBTBLTXT10ptBlack"/>
              </w:rPr>
              <w:t xml:space="preserve"> if this is a temporary table; </w:t>
            </w:r>
            <w:r w:rsidRPr="00F22650">
              <w:rPr>
                <w:rStyle w:val="EDBTBLKeyword9ptBlack"/>
              </w:rPr>
              <w:t>N</w:t>
            </w:r>
            <w:r>
              <w:rPr>
                <w:rStyle w:val="EDBTBLTXT10ptBlack"/>
              </w:rPr>
              <w:t xml:space="preserve"> if this is not a temporary table.</w:t>
            </w:r>
          </w:p>
        </w:tc>
      </w:tr>
    </w:tbl>
    <w:p w:rsidR="006F2817" w:rsidRDefault="006F2817" w:rsidP="006F2817">
      <w:pPr>
        <w:pStyle w:val="EDBTXTNormalWebBlackCharChar1"/>
      </w:pPr>
      <w:bookmarkStart w:id="2122" w:name="_ALL_TYPES"/>
      <w:bookmarkEnd w:id="2122"/>
    </w:p>
    <w:p w:rsidR="006F2817" w:rsidRDefault="006F2817" w:rsidP="006F2817">
      <w:pPr>
        <w:pStyle w:val="Heading2"/>
      </w:pPr>
      <w:bookmarkStart w:id="2123" w:name="_Toc269305576"/>
      <w:bookmarkStart w:id="2124" w:name="_Toc444155993"/>
      <w:r>
        <w:t>ALL_TRIGGERS</w:t>
      </w:r>
      <w:bookmarkEnd w:id="2123"/>
      <w:bookmarkEnd w:id="2124"/>
    </w:p>
    <w:p w:rsidR="006F2817" w:rsidRDefault="006F2817" w:rsidP="006F2817">
      <w:pPr>
        <w:pStyle w:val="EDBTXTNormalWebBlack"/>
      </w:pPr>
      <w:r>
        <w:t xml:space="preserve">The </w:t>
      </w:r>
      <w:r>
        <w:rPr>
          <w:rStyle w:val="EDBTXTKeywordBlack"/>
        </w:rPr>
        <w:t>ALL_TRIGGERS</w:t>
      </w:r>
      <w:r>
        <w:t xml:space="preserve"> view provides information about the triggers on tables that may be accessed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trigger’s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in which the trigger resides.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trigger_name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trigger.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trigger_type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type of the trigger.  Possible values are:</w:t>
            </w:r>
          </w:p>
          <w:p w:rsidR="006F2817" w:rsidRDefault="006F2817" w:rsidP="006F2817">
            <w:pPr>
              <w:pStyle w:val="Default"/>
              <w:snapToGrid w:val="0"/>
              <w:ind w:left="720"/>
              <w:rPr>
                <w:rStyle w:val="EDBTBLKeyword9ptBlack"/>
              </w:rPr>
            </w:pPr>
            <w:r>
              <w:rPr>
                <w:rStyle w:val="EDBTBLKeyword9ptBlack"/>
              </w:rPr>
              <w:t>BEFORE ROW</w:t>
            </w:r>
          </w:p>
          <w:p w:rsidR="006F2817" w:rsidRDefault="006F2817" w:rsidP="006F2817">
            <w:pPr>
              <w:pStyle w:val="Default"/>
              <w:snapToGrid w:val="0"/>
              <w:ind w:left="720"/>
              <w:rPr>
                <w:rStyle w:val="EDBTBLKeyword9ptBlack"/>
              </w:rPr>
            </w:pPr>
            <w:r>
              <w:rPr>
                <w:rStyle w:val="EDBTBLKeyword9ptBlack"/>
              </w:rPr>
              <w:t>BEFORE STATEMENT</w:t>
            </w:r>
          </w:p>
          <w:p w:rsidR="006F2817" w:rsidRDefault="006F2817" w:rsidP="006F2817">
            <w:pPr>
              <w:pStyle w:val="Default"/>
              <w:snapToGrid w:val="0"/>
              <w:ind w:left="720"/>
              <w:rPr>
                <w:rStyle w:val="EDBTBLKeyword9ptBlack"/>
              </w:rPr>
            </w:pPr>
            <w:r>
              <w:rPr>
                <w:rStyle w:val="EDBTBLKeyword9ptBlack"/>
              </w:rPr>
              <w:t>AFTER ROW</w:t>
            </w:r>
          </w:p>
          <w:p w:rsidR="006F2817" w:rsidRDefault="006F2817" w:rsidP="006F2817">
            <w:pPr>
              <w:pStyle w:val="Default"/>
              <w:snapToGrid w:val="0"/>
              <w:ind w:left="720"/>
              <w:rPr>
                <w:rStyle w:val="EDBTBLTXT10ptBlack"/>
              </w:rPr>
            </w:pPr>
            <w:r>
              <w:rPr>
                <w:rStyle w:val="EDBTBLKeyword9ptBlack"/>
              </w:rPr>
              <w:t>AFTER STATEMENT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triggering_event</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event that fires the trigger.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The user name of the owner of the table on which the trigger is defined. </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base_object_type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Value will always be </w:t>
            </w:r>
            <w:r>
              <w:rPr>
                <w:rStyle w:val="EDBTBLKeyword9ptBlack"/>
              </w:rPr>
              <w:t>TABLE</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table_name</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table on which the trigger is defined.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referencing_name</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Value will always be </w:t>
            </w:r>
            <w:r>
              <w:rPr>
                <w:rStyle w:val="EDBTBLKeyword9ptBlack"/>
              </w:rPr>
              <w:t>REFERENCING NEW AS NEW OLD AS OLD</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status</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Status indicates if the trigger is enabled (</w:t>
            </w:r>
            <w:r>
              <w:rPr>
                <w:rStyle w:val="EDBTBLKeyword9ptBlack"/>
              </w:rPr>
              <w:t>VALID</w:t>
            </w:r>
            <w:r>
              <w:rPr>
                <w:rStyle w:val="EDBTBLTXT10ptBlack"/>
              </w:rPr>
              <w:t>) or disabled (</w:t>
            </w:r>
            <w:r>
              <w:rPr>
                <w:rStyle w:val="EDBTBLKeyword9ptBlack"/>
              </w:rPr>
              <w:t>NOTVALID</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description</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Value will always be </w:t>
            </w:r>
            <w:r>
              <w:rPr>
                <w:rStyle w:val="EDBTBLKeyword9ptBlack"/>
              </w:rPr>
              <w:t>SEE TRIGGER BODY FOR TEXT</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trigger_body</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body of the trigger.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action_statement</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SQL command that executes when the trigger fires.</w:t>
            </w:r>
          </w:p>
        </w:tc>
      </w:tr>
    </w:tbl>
    <w:p w:rsidR="006F2817" w:rsidRDefault="006F2817" w:rsidP="006F2817">
      <w:pPr>
        <w:pStyle w:val="Default"/>
      </w:pPr>
    </w:p>
    <w:p w:rsidR="006F2817" w:rsidRDefault="006F2817" w:rsidP="006F2817">
      <w:pPr>
        <w:pStyle w:val="Heading2"/>
      </w:pPr>
      <w:bookmarkStart w:id="2125" w:name="_Toc269305577"/>
      <w:bookmarkStart w:id="2126" w:name="_Toc444155994"/>
      <w:r>
        <w:lastRenderedPageBreak/>
        <w:t>AL</w:t>
      </w:r>
      <w:bookmarkStart w:id="2127" w:name="ALLTYPES"/>
      <w:bookmarkEnd w:id="2127"/>
      <w:r>
        <w:t>L_TYPES</w:t>
      </w:r>
      <w:bookmarkEnd w:id="2125"/>
      <w:bookmarkEnd w:id="2126"/>
    </w:p>
    <w:p w:rsidR="006F2817" w:rsidRDefault="006F2817" w:rsidP="006F2817">
      <w:pPr>
        <w:pStyle w:val="EDBTXTNormalWebBlack"/>
      </w:pPr>
      <w:r>
        <w:t xml:space="preserve">The </w:t>
      </w:r>
      <w:r>
        <w:rPr>
          <w:rStyle w:val="EDBTXTKeywordBlack"/>
        </w:rPr>
        <w:t>ALL_TYPES</w:t>
      </w:r>
      <w:r>
        <w:t xml:space="preserve"> view provides information about the object types available to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tcPr>
          <w:p w:rsidR="006F2817" w:rsidRDefault="006F2817">
            <w:r w:rsidRPr="00C51FA6">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owner of the object type.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tcPr>
          <w:p w:rsidR="006F2817" w:rsidRDefault="006F2817">
            <w:r w:rsidRPr="00C51FA6">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in which the type is defined.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type_name</w:t>
            </w:r>
          </w:p>
        </w:tc>
        <w:tc>
          <w:tcPr>
            <w:tcW w:w="1620" w:type="dxa"/>
            <w:tcBorders>
              <w:left w:val="single" w:sz="8" w:space="0" w:color="000000"/>
              <w:bottom w:val="single" w:sz="8" w:space="0" w:color="000000"/>
            </w:tcBorders>
          </w:tcPr>
          <w:p w:rsidR="006F2817" w:rsidRDefault="006F2817">
            <w:r w:rsidRPr="00C51FA6">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type.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type_oid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OID</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object identifier (OID) of the type.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typecode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typecode of the type. Possible values are:</w:t>
            </w:r>
          </w:p>
          <w:p w:rsidR="006F2817" w:rsidRDefault="006F2817" w:rsidP="006F2817">
            <w:pPr>
              <w:pStyle w:val="Default"/>
              <w:snapToGrid w:val="0"/>
              <w:ind w:left="720"/>
              <w:rPr>
                <w:rStyle w:val="EDBTBLKeyword9ptBlack"/>
              </w:rPr>
            </w:pPr>
            <w:r>
              <w:rPr>
                <w:rStyle w:val="EDBTBLKeyword9ptBlack"/>
              </w:rPr>
              <w:t>OBJECT</w:t>
            </w:r>
          </w:p>
          <w:p w:rsidR="006F2817" w:rsidRDefault="006F2817" w:rsidP="006F2817">
            <w:pPr>
              <w:pStyle w:val="Default"/>
              <w:snapToGrid w:val="0"/>
              <w:ind w:left="720"/>
              <w:rPr>
                <w:rStyle w:val="EDBTBLKeyword9ptBlack"/>
              </w:rPr>
            </w:pPr>
            <w:r>
              <w:rPr>
                <w:rStyle w:val="EDBTBLKeyword9ptBlack"/>
              </w:rPr>
              <w:t>COLLECTION</w:t>
            </w:r>
          </w:p>
          <w:p w:rsidR="006F2817" w:rsidRDefault="006F2817" w:rsidP="006F2817">
            <w:pPr>
              <w:pStyle w:val="Default"/>
              <w:snapToGrid w:val="0"/>
              <w:ind w:left="720"/>
              <w:rPr>
                <w:rStyle w:val="EDBTBLTXT10ptBlack"/>
              </w:rPr>
            </w:pPr>
            <w:r>
              <w:rPr>
                <w:rStyle w:val="EDBTBLKeyword9ptBlack"/>
              </w:rPr>
              <w:t>OTHER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attributes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number of attributes in the type.</w:t>
            </w:r>
          </w:p>
        </w:tc>
      </w:tr>
    </w:tbl>
    <w:p w:rsidR="006F2817" w:rsidRDefault="006F2817" w:rsidP="006F2817">
      <w:pPr>
        <w:pStyle w:val="EDBTXTNormalWebBlackCharChar1"/>
      </w:pPr>
    </w:p>
    <w:p w:rsidR="006F2817" w:rsidRDefault="006F2817" w:rsidP="006F2817">
      <w:pPr>
        <w:pStyle w:val="Heading2"/>
        <w:tabs>
          <w:tab w:val="left" w:pos="576"/>
        </w:tabs>
      </w:pPr>
      <w:bookmarkStart w:id="2128" w:name="_Toc269305578"/>
      <w:bookmarkStart w:id="2129" w:name="_Toc444155995"/>
      <w:r>
        <w:t>ALL_USERS</w:t>
      </w:r>
      <w:bookmarkEnd w:id="2128"/>
      <w:bookmarkEnd w:id="2129"/>
    </w:p>
    <w:p w:rsidR="006F2817" w:rsidRDefault="006F2817" w:rsidP="006F2817">
      <w:pPr>
        <w:pStyle w:val="EDBTXTNormalWebBlack"/>
      </w:pPr>
      <w:r>
        <w:t xml:space="preserve">The </w:t>
      </w:r>
      <w:r>
        <w:rPr>
          <w:rStyle w:val="EDBTXTKeywordBlack"/>
        </w:rPr>
        <w:t>ALL_USERS</w:t>
      </w:r>
      <w:r>
        <w:t xml:space="preserve"> view provides information on all user names.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username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user.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user_id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OID</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Numeric user id assigned to the user.</w:t>
            </w:r>
          </w:p>
        </w:tc>
      </w:tr>
      <w:tr w:rsidR="006F2817">
        <w:tc>
          <w:tcPr>
            <w:tcW w:w="199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created</w:t>
            </w:r>
          </w:p>
        </w:tc>
        <w:tc>
          <w:tcPr>
            <w:tcW w:w="1620"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rPr>
              <w:t>TIMESTAMP WITHOUT TIME ZONE</w:t>
            </w:r>
          </w:p>
        </w:tc>
        <w:tc>
          <w:tcPr>
            <w:tcW w:w="5045"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rPr>
              <w:t xml:space="preserve">Included for compatibility only; always </w:t>
            </w:r>
            <w:r w:rsidRPr="00C07B41">
              <w:rPr>
                <w:rStyle w:val="EDBTBLKeyword9ptBlack"/>
              </w:rPr>
              <w:t>NULL</w:t>
            </w:r>
            <w:r>
              <w:rPr>
                <w:rStyle w:val="EDBTBLTXT10ptBlack"/>
              </w:rPr>
              <w:t>.</w:t>
            </w:r>
          </w:p>
        </w:tc>
      </w:tr>
    </w:tbl>
    <w:p w:rsidR="006F2817" w:rsidRDefault="006F2817" w:rsidP="006F2817">
      <w:pPr>
        <w:pStyle w:val="EDBTXTNormalWebBlackCharChar1"/>
      </w:pPr>
      <w:bookmarkStart w:id="2130" w:name="_Ref181507159"/>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Heading2"/>
        <w:tabs>
          <w:tab w:val="left" w:pos="576"/>
        </w:tabs>
      </w:pPr>
      <w:bookmarkStart w:id="2131" w:name="_Toc269305579"/>
      <w:bookmarkStart w:id="2132" w:name="_Toc444155996"/>
      <w:r>
        <w:lastRenderedPageBreak/>
        <w:t>ALL_VIEW_COLUMNS</w:t>
      </w:r>
      <w:bookmarkEnd w:id="2130"/>
      <w:bookmarkEnd w:id="2131"/>
      <w:bookmarkEnd w:id="2132"/>
    </w:p>
    <w:p w:rsidR="006F2817" w:rsidRDefault="006F2817" w:rsidP="006F2817">
      <w:pPr>
        <w:pStyle w:val="EDBTXTNormalWebBlack"/>
      </w:pPr>
      <w:r>
        <w:t xml:space="preserve">The </w:t>
      </w:r>
      <w:r>
        <w:rPr>
          <w:rStyle w:val="EDBTXTKeywordBlack"/>
        </w:rPr>
        <w:t>ALL_VIEW_COLUMNS</w:t>
      </w:r>
      <w:r>
        <w:t xml:space="preserve"> view provides information on all columns in all user-defined views.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view’s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tcPr>
          <w:p w:rsidR="006F2817" w:rsidRDefault="006F2817">
            <w:r w:rsidRPr="005A66E4">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view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view_name</w:t>
            </w:r>
          </w:p>
        </w:tc>
        <w:tc>
          <w:tcPr>
            <w:tcW w:w="1620" w:type="dxa"/>
            <w:tcBorders>
              <w:left w:val="single" w:sz="8" w:space="0" w:color="000000"/>
              <w:bottom w:val="single" w:sz="8" w:space="0" w:color="000000"/>
            </w:tcBorders>
          </w:tcPr>
          <w:p w:rsidR="006F2817" w:rsidRDefault="006F2817">
            <w:r w:rsidRPr="005A66E4">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view.</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column_name</w:t>
            </w:r>
          </w:p>
        </w:tc>
        <w:tc>
          <w:tcPr>
            <w:tcW w:w="1620" w:type="dxa"/>
            <w:tcBorders>
              <w:left w:val="single" w:sz="8" w:space="0" w:color="000000"/>
              <w:bottom w:val="single" w:sz="8" w:space="0" w:color="000000"/>
            </w:tcBorders>
          </w:tcPr>
          <w:p w:rsidR="006F2817" w:rsidRDefault="006F2817">
            <w:r w:rsidRPr="005A66E4">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column.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data_type</w:t>
            </w:r>
          </w:p>
        </w:tc>
        <w:tc>
          <w:tcPr>
            <w:tcW w:w="1620" w:type="dxa"/>
            <w:tcBorders>
              <w:left w:val="single" w:sz="8" w:space="0" w:color="000000"/>
              <w:bottom w:val="single" w:sz="8" w:space="0" w:color="000000"/>
            </w:tcBorders>
          </w:tcPr>
          <w:p w:rsidR="006F2817" w:rsidRDefault="006F2817">
            <w:r w:rsidRPr="005A66E4">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Data type of the column.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data_length</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Length of text columns.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data_precision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Precision (number of digits) for </w:t>
            </w:r>
            <w:r>
              <w:rPr>
                <w:rStyle w:val="EDBTBLKeyword9ptBlack"/>
                <w:lang w:eastAsia="ar-SA"/>
              </w:rPr>
              <w:t>NUMBER</w:t>
            </w:r>
            <w:r>
              <w:rPr>
                <w:rStyle w:val="EDBTBLTXT10ptBlack"/>
              </w:rPr>
              <w:t xml:space="preserve"> columns.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data_scale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Scale of </w:t>
            </w:r>
            <w:r>
              <w:rPr>
                <w:rStyle w:val="EDBTBLKeyword9ptBlack"/>
                <w:lang w:eastAsia="ar-SA"/>
              </w:rPr>
              <w:t>NUMBER</w:t>
            </w:r>
            <w:r>
              <w:rPr>
                <w:rStyle w:val="EDBTBLTXT10ptBlack"/>
              </w:rPr>
              <w:t xml:space="preserve"> columns.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nullable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column is nullable – possible values are: </w:t>
            </w:r>
            <w:r>
              <w:rPr>
                <w:rStyle w:val="EDBTBLKeyword9ptBlack"/>
                <w:lang w:eastAsia="ar-SA"/>
              </w:rPr>
              <w:t>Y</w:t>
            </w:r>
            <w:r>
              <w:rPr>
                <w:rStyle w:val="EDBTBLTXT10ptBlack"/>
              </w:rPr>
              <w:t xml:space="preserve"> – column is nullable; </w:t>
            </w:r>
            <w:r>
              <w:rPr>
                <w:rStyle w:val="EDBTBLKeyword9ptBlack"/>
                <w:lang w:eastAsia="ar-SA"/>
              </w:rPr>
              <w:t>N</w:t>
            </w:r>
            <w:r>
              <w:rPr>
                <w:rStyle w:val="EDBTBLTXT10ptBlack"/>
              </w:rPr>
              <w:t xml:space="preserve"> – column does not allow null.</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column_id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Relative position of the column within the view.</w:t>
            </w:r>
          </w:p>
        </w:tc>
      </w:tr>
      <w:tr w:rsidR="006F2817">
        <w:tc>
          <w:tcPr>
            <w:tcW w:w="199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data_default</w:t>
            </w:r>
          </w:p>
        </w:tc>
        <w:tc>
          <w:tcPr>
            <w:tcW w:w="1620"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rPr>
              <w:t>Default value assigned to the column.</w:t>
            </w:r>
          </w:p>
        </w:tc>
      </w:tr>
    </w:tbl>
    <w:p w:rsidR="006F2817" w:rsidRDefault="006F2817" w:rsidP="006F2817">
      <w:pPr>
        <w:pStyle w:val="EDBTXTNormalWebBlackCharChar1"/>
      </w:pPr>
      <w:bookmarkStart w:id="2133" w:name="_Ref181507294"/>
    </w:p>
    <w:p w:rsidR="006F2817" w:rsidRDefault="006F2817" w:rsidP="006F2817">
      <w:pPr>
        <w:pStyle w:val="Heading2"/>
        <w:tabs>
          <w:tab w:val="left" w:pos="576"/>
        </w:tabs>
      </w:pPr>
      <w:bookmarkStart w:id="2134" w:name="_Toc269305580"/>
      <w:bookmarkStart w:id="2135" w:name="_Toc444155997"/>
      <w:r>
        <w:t>ALL_VIEWS</w:t>
      </w:r>
      <w:bookmarkEnd w:id="2133"/>
      <w:bookmarkEnd w:id="2134"/>
      <w:bookmarkEnd w:id="2135"/>
    </w:p>
    <w:p w:rsidR="006F2817" w:rsidRDefault="006F2817" w:rsidP="006F2817">
      <w:pPr>
        <w:pStyle w:val="EDBTXTNormalWebBlack"/>
      </w:pPr>
      <w:r>
        <w:t xml:space="preserve">The </w:t>
      </w:r>
      <w:r>
        <w:rPr>
          <w:rStyle w:val="EDBTXTKeywordBlack"/>
        </w:rPr>
        <w:t>ALL_VIEWS</w:t>
      </w:r>
      <w:r>
        <w:t xml:space="preserve"> view provides information about all user-defined views.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view’s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view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view_name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view.</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The </w:t>
            </w:r>
            <w:r w:rsidRPr="00E47614">
              <w:rPr>
                <w:rStyle w:val="EDBTBLKeyword9ptBlack"/>
              </w:rPr>
              <w:t>SELECT</w:t>
            </w:r>
            <w:r>
              <w:rPr>
                <w:rStyle w:val="EDBTBLTXT10ptBlack"/>
              </w:rPr>
              <w:t xml:space="preserve"> statement that defines the view.</w:t>
            </w:r>
          </w:p>
        </w:tc>
      </w:tr>
    </w:tbl>
    <w:p w:rsidR="006F2817" w:rsidRPr="00590B14" w:rsidRDefault="006F2817" w:rsidP="006F2817">
      <w:pPr>
        <w:pStyle w:val="EDBTXTNormalWebBlackCharChar1"/>
        <w:rPr>
          <w:color w:val="auto"/>
        </w:rPr>
      </w:pPr>
    </w:p>
    <w:p w:rsidR="006F2817" w:rsidRPr="00590B14" w:rsidRDefault="006F2817" w:rsidP="006F2817">
      <w:pPr>
        <w:pStyle w:val="EDBTXTNormalWebBlackCharChar1"/>
        <w:rPr>
          <w:color w:val="auto"/>
        </w:rPr>
      </w:pPr>
    </w:p>
    <w:p w:rsidR="006F2817" w:rsidRPr="00590B14" w:rsidRDefault="006F2817" w:rsidP="006F2817">
      <w:pPr>
        <w:pStyle w:val="EDBTXTNormalWebBlackCharChar1"/>
        <w:rPr>
          <w:color w:val="auto"/>
        </w:rPr>
      </w:pPr>
    </w:p>
    <w:p w:rsidR="006F2817" w:rsidRPr="00590B14" w:rsidRDefault="006F2817" w:rsidP="006F2817">
      <w:pPr>
        <w:pStyle w:val="EDBTXTNormalWebBlackCharChar1"/>
        <w:rPr>
          <w:color w:val="auto"/>
        </w:rPr>
      </w:pPr>
    </w:p>
    <w:p w:rsidR="006F2817" w:rsidRPr="00590B14" w:rsidRDefault="006F2817" w:rsidP="006F2817">
      <w:pPr>
        <w:pStyle w:val="EDBTXTNormalWebBlackCharChar1"/>
        <w:rPr>
          <w:color w:val="auto"/>
        </w:rPr>
      </w:pPr>
    </w:p>
    <w:p w:rsidR="006F2817" w:rsidRPr="00590B14" w:rsidRDefault="006F2817" w:rsidP="006F2817">
      <w:pPr>
        <w:pStyle w:val="EDBTXTNormalWebBlackCharChar1"/>
        <w:rPr>
          <w:color w:val="auto"/>
        </w:rPr>
      </w:pPr>
    </w:p>
    <w:p w:rsidR="006F2817" w:rsidRDefault="006F2817" w:rsidP="006F2817">
      <w:pPr>
        <w:pStyle w:val="Heading2"/>
      </w:pPr>
      <w:bookmarkStart w:id="2136" w:name="_DBA_JOBS"/>
      <w:bookmarkStart w:id="2137" w:name="_Toc269305581"/>
      <w:bookmarkStart w:id="2138" w:name="_Toc444155998"/>
      <w:bookmarkEnd w:id="2136"/>
      <w:r>
        <w:lastRenderedPageBreak/>
        <w:t>DBA_ALL_TABLES</w:t>
      </w:r>
      <w:bookmarkEnd w:id="2137"/>
      <w:bookmarkEnd w:id="2138"/>
    </w:p>
    <w:p w:rsidR="006F2817" w:rsidRDefault="006F2817" w:rsidP="006F2817">
      <w:pPr>
        <w:pStyle w:val="EDBTXTNormalWebBlack"/>
      </w:pPr>
      <w:r>
        <w:t xml:space="preserve">The </w:t>
      </w:r>
      <w:r>
        <w:rPr>
          <w:rStyle w:val="EDBTXTKeywordBlack"/>
        </w:rPr>
        <w:t>DBA_ALL_TABLES</w:t>
      </w:r>
      <w:r>
        <w:t xml:space="preserve"> view provides information about all tables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table’s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table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tablespace_name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tablespace in which the table resides if other than the default tablespace.</w:t>
            </w:r>
          </w:p>
        </w:tc>
      </w:tr>
      <w:tr w:rsidR="006F2817">
        <w:trPr>
          <w:trHeight w:val="367"/>
        </w:trPr>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status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VARYING(5)</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VALID</w:t>
            </w:r>
            <w:r>
              <w:rPr>
                <w:rStyle w:val="EDBTBLTXT10ptBlack"/>
              </w:rPr>
              <w:t>.</w:t>
            </w:r>
          </w:p>
        </w:tc>
      </w:tr>
      <w:tr w:rsidR="006F2817">
        <w:trPr>
          <w:trHeight w:val="367"/>
        </w:trPr>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temporary</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sidRPr="00CB3635">
              <w:rPr>
                <w:rStyle w:val="EDBTBLKeyword9ptBlack"/>
              </w:rPr>
              <w:t>Y</w:t>
            </w:r>
            <w:r>
              <w:rPr>
                <w:rStyle w:val="EDBTBLTXT10ptBlack"/>
              </w:rPr>
              <w:t xml:space="preserve"> if the table is temporary; </w:t>
            </w:r>
            <w:r w:rsidRPr="00CB3635">
              <w:rPr>
                <w:rStyle w:val="EDBTBLKeyword9ptBlack"/>
              </w:rPr>
              <w:t>N</w:t>
            </w:r>
            <w:r>
              <w:rPr>
                <w:rStyle w:val="EDBTBLTXT10ptBlack"/>
              </w:rPr>
              <w:t xml:space="preserve"> if the table is permanent.</w:t>
            </w:r>
          </w:p>
        </w:tc>
      </w:tr>
    </w:tbl>
    <w:p w:rsidR="006F2817" w:rsidRDefault="006F2817" w:rsidP="006F2817">
      <w:pPr>
        <w:pStyle w:val="EDBTXTNormalWebBlackCharChar1"/>
      </w:pPr>
    </w:p>
    <w:p w:rsidR="006F2817" w:rsidRDefault="006F2817" w:rsidP="006F2817">
      <w:pPr>
        <w:pStyle w:val="Heading2"/>
      </w:pPr>
      <w:bookmarkStart w:id="2139" w:name="_Toc269305582"/>
      <w:bookmarkStart w:id="2140" w:name="_Toc444155999"/>
      <w:r>
        <w:t>DBA_CONS_COLUMNS</w:t>
      </w:r>
      <w:bookmarkEnd w:id="2139"/>
      <w:bookmarkEnd w:id="2140"/>
    </w:p>
    <w:p w:rsidR="006F2817" w:rsidRDefault="006F2817" w:rsidP="006F2817">
      <w:pPr>
        <w:pStyle w:val="EDBTXTNormalWebBlack"/>
      </w:pPr>
      <w:r>
        <w:t xml:space="preserve">The </w:t>
      </w:r>
      <w:r>
        <w:rPr>
          <w:rStyle w:val="EDBTXTKeywordBlack"/>
        </w:rPr>
        <w:t>DBA_CONS_COLUMNS</w:t>
      </w:r>
      <w:r>
        <w:t xml:space="preserve"> view provides information about all columns that are included in constraints that are specified in on all tables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constraint’s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constraint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constraint_name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constraint.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table to which the constraint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column_name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column referenced in the constraint.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position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SMALLINT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position of the column within the object definition.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 xml:space="preserve">constraint_def </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definition of the constraint.</w:t>
            </w:r>
          </w:p>
        </w:tc>
      </w:tr>
    </w:tbl>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Heading2"/>
      </w:pPr>
      <w:bookmarkStart w:id="2141" w:name="_Toc269305583"/>
      <w:bookmarkStart w:id="2142" w:name="_Toc444156000"/>
      <w:r>
        <w:lastRenderedPageBreak/>
        <w:t>DBA_CONSTRAINTS</w:t>
      </w:r>
      <w:bookmarkEnd w:id="2141"/>
      <w:bookmarkEnd w:id="2142"/>
    </w:p>
    <w:p w:rsidR="006F2817" w:rsidRDefault="006F2817" w:rsidP="006F2817">
      <w:pPr>
        <w:pStyle w:val="EDBTXTNormalWebBlack"/>
      </w:pPr>
      <w:r>
        <w:t xml:space="preserve">The </w:t>
      </w:r>
      <w:r>
        <w:rPr>
          <w:rStyle w:val="EDBTXTKeywordBlack"/>
        </w:rPr>
        <w:t>DBA_CONSTRAINTS</w:t>
      </w:r>
      <w:r>
        <w:t xml:space="preserve"> view provides information about all constraints on tables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constraint’s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constraint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constraint_name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constraint.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constraint_type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constraint type.  Possible values are:</w:t>
            </w:r>
          </w:p>
          <w:p w:rsidR="006F2817" w:rsidRDefault="006F2817" w:rsidP="006F2817">
            <w:pPr>
              <w:pStyle w:val="Default"/>
              <w:snapToGrid w:val="0"/>
              <w:ind w:left="720"/>
              <w:rPr>
                <w:rStyle w:val="EDBTBLTXT10ptBlack"/>
              </w:rPr>
            </w:pPr>
            <w:r>
              <w:rPr>
                <w:rStyle w:val="EDBTBLKeyword9ptBlack"/>
              </w:rPr>
              <w:t>C</w:t>
            </w:r>
            <w:r>
              <w:rPr>
                <w:rStyle w:val="EDBTBLTXT10ptBlack"/>
              </w:rPr>
              <w:t xml:space="preserve"> – check constraint</w:t>
            </w:r>
          </w:p>
          <w:p w:rsidR="006F2817" w:rsidRDefault="006F2817" w:rsidP="006F2817">
            <w:pPr>
              <w:pStyle w:val="Default"/>
              <w:snapToGrid w:val="0"/>
              <w:ind w:left="720"/>
              <w:rPr>
                <w:rStyle w:val="EDBTBLKeyword9ptBlack"/>
              </w:rPr>
            </w:pPr>
            <w:r>
              <w:rPr>
                <w:rStyle w:val="EDBTBLKeyword9ptBlack"/>
              </w:rPr>
              <w:t>F</w:t>
            </w:r>
            <w:r>
              <w:rPr>
                <w:rStyle w:val="EDBTBLTXT10ptBlack"/>
              </w:rPr>
              <w:t xml:space="preserve"> – foreign key constraint</w:t>
            </w:r>
          </w:p>
          <w:p w:rsidR="006F2817" w:rsidRDefault="006F2817" w:rsidP="006F2817">
            <w:pPr>
              <w:pStyle w:val="Default"/>
              <w:snapToGrid w:val="0"/>
              <w:ind w:left="720"/>
              <w:rPr>
                <w:rStyle w:val="EDBTBLTXT10ptBlack"/>
              </w:rPr>
            </w:pPr>
            <w:r>
              <w:rPr>
                <w:rStyle w:val="EDBTBLKeyword9ptBlack"/>
              </w:rPr>
              <w:t>P</w:t>
            </w:r>
            <w:r>
              <w:rPr>
                <w:rStyle w:val="EDBTBLTXT10ptBlack"/>
              </w:rPr>
              <w:t xml:space="preserve"> – primary key constraint</w:t>
            </w:r>
          </w:p>
          <w:p w:rsidR="006F2817" w:rsidRDefault="006F2817" w:rsidP="006F2817">
            <w:pPr>
              <w:pStyle w:val="Default"/>
              <w:snapToGrid w:val="0"/>
              <w:ind w:left="720"/>
              <w:rPr>
                <w:rStyle w:val="EDBTBLTXT10ptBlack"/>
              </w:rPr>
            </w:pPr>
            <w:r>
              <w:rPr>
                <w:rStyle w:val="EDBTBLKeyword9ptBlack"/>
              </w:rPr>
              <w:t>U</w:t>
            </w:r>
            <w:r>
              <w:rPr>
                <w:rStyle w:val="EDBTBLTXT10ptBlack"/>
              </w:rPr>
              <w:t xml:space="preserve"> – unique key constraint</w:t>
            </w:r>
          </w:p>
          <w:p w:rsidR="006F2817" w:rsidRDefault="006F2817" w:rsidP="006F2817">
            <w:pPr>
              <w:pStyle w:val="Default"/>
              <w:snapToGrid w:val="0"/>
              <w:ind w:left="720"/>
              <w:rPr>
                <w:rStyle w:val="EDBTBLTXT10ptBlack"/>
              </w:rPr>
            </w:pPr>
            <w:r>
              <w:rPr>
                <w:rStyle w:val="EDBTBLKeyword9ptBlack"/>
              </w:rPr>
              <w:t>R</w:t>
            </w:r>
            <w:r>
              <w:rPr>
                <w:rStyle w:val="EDBTBLTXT10ptBlack"/>
              </w:rPr>
              <w:t xml:space="preserve"> – referential integrity constraint</w:t>
            </w:r>
          </w:p>
          <w:p w:rsidR="006F2817" w:rsidRDefault="006F2817" w:rsidP="006F2817">
            <w:pPr>
              <w:pStyle w:val="Default"/>
              <w:snapToGrid w:val="0"/>
              <w:ind w:left="720"/>
              <w:rPr>
                <w:rStyle w:val="EDBTBLTXT10ptBlack"/>
              </w:rPr>
            </w:pPr>
            <w:r>
              <w:rPr>
                <w:rStyle w:val="EDBTBLKeyword9ptBlack"/>
              </w:rPr>
              <w:t>V</w:t>
            </w:r>
            <w:r>
              <w:rPr>
                <w:rStyle w:val="EDBTBLTXT10ptBlack"/>
              </w:rPr>
              <w:t xml:space="preserve"> – constraint on a view</w:t>
            </w:r>
          </w:p>
          <w:p w:rsidR="006F2817" w:rsidRDefault="006F2817" w:rsidP="006F2817">
            <w:pPr>
              <w:pStyle w:val="Default"/>
              <w:snapToGrid w:val="0"/>
              <w:ind w:left="720"/>
              <w:rPr>
                <w:rStyle w:val="EDBTBLTXT10ptBlack"/>
              </w:rPr>
            </w:pPr>
            <w:r>
              <w:rPr>
                <w:rStyle w:val="EDBTBLKeyword9ptBlack"/>
              </w:rPr>
              <w:t>O</w:t>
            </w:r>
            <w:r>
              <w:rPr>
                <w:rStyle w:val="EDBTBLTXT10ptBlack"/>
              </w:rPr>
              <w:t xml:space="preserve"> – with read-only, on a view</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 to which the constraint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search_condition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Search condition that applies to a check constraint.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r_owner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Owner of a table referenced by a referential constraint.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r_constraint_name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constraint definition for a referenced table.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delete_rule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delete rule for a referential constraint.  Possible values are:</w:t>
            </w:r>
          </w:p>
          <w:p w:rsidR="006F2817" w:rsidRDefault="006F2817" w:rsidP="006F2817">
            <w:pPr>
              <w:pStyle w:val="Default"/>
              <w:snapToGrid w:val="0"/>
              <w:ind w:left="720"/>
              <w:rPr>
                <w:rStyle w:val="EDBTBLTXT10ptBlack"/>
              </w:rPr>
            </w:pPr>
            <w:r>
              <w:rPr>
                <w:rStyle w:val="EDBTBLKeyword9ptBlack"/>
              </w:rPr>
              <w:t>C</w:t>
            </w:r>
            <w:r>
              <w:rPr>
                <w:rStyle w:val="EDBTBLTXT10ptBlack"/>
              </w:rPr>
              <w:t xml:space="preserve"> – cascade</w:t>
            </w:r>
          </w:p>
          <w:p w:rsidR="006F2817" w:rsidRDefault="006F2817" w:rsidP="006F2817">
            <w:pPr>
              <w:pStyle w:val="Default"/>
              <w:snapToGrid w:val="0"/>
              <w:ind w:left="720"/>
              <w:rPr>
                <w:rStyle w:val="EDBTBLTXT10ptBlack"/>
              </w:rPr>
            </w:pPr>
            <w:r>
              <w:rPr>
                <w:rStyle w:val="EDBTBLKeyword9ptBlack"/>
              </w:rPr>
              <w:t>R</w:t>
            </w:r>
            <w:r>
              <w:rPr>
                <w:rStyle w:val="EDBTBLTXT10ptBlack"/>
              </w:rPr>
              <w:t xml:space="preserve"> - restrict</w:t>
            </w:r>
          </w:p>
          <w:p w:rsidR="006F2817" w:rsidRDefault="006F2817" w:rsidP="006F2817">
            <w:pPr>
              <w:pStyle w:val="Default"/>
              <w:snapToGrid w:val="0"/>
              <w:ind w:left="720"/>
              <w:rPr>
                <w:rStyle w:val="EDBTBLTXT10ptBlack"/>
              </w:rPr>
            </w:pPr>
            <w:r>
              <w:rPr>
                <w:rStyle w:val="EDBTBLKeyword9ptBlack"/>
              </w:rPr>
              <w:t>N</w:t>
            </w:r>
            <w:r>
              <w:rPr>
                <w:rStyle w:val="EDBTBLTXT10ptBlack"/>
              </w:rPr>
              <w:t xml:space="preserve"> – no action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deferrable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BOOLEAN</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Specified if the constraint is deferrable (</w:t>
            </w:r>
            <w:r>
              <w:rPr>
                <w:rStyle w:val="EDBTBLKeyword9ptBlack"/>
              </w:rPr>
              <w:t xml:space="preserve">T </w:t>
            </w:r>
            <w:r>
              <w:rPr>
                <w:rStyle w:val="EDBTBLTXT10ptBlack"/>
              </w:rPr>
              <w:t xml:space="preserve">or </w:t>
            </w:r>
            <w:r>
              <w:rPr>
                <w:rStyle w:val="EDBTBLKeyword9ptBlack"/>
              </w:rPr>
              <w:t>F</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deferred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BOOLEAN</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Specifies if the constraint has been deferred (</w:t>
            </w:r>
            <w:r>
              <w:rPr>
                <w:rStyle w:val="EDBTBLKeyword9ptBlack"/>
              </w:rPr>
              <w:t>T</w:t>
            </w:r>
            <w:r>
              <w:rPr>
                <w:rStyle w:val="EDBTBLTXT10ptBlack"/>
              </w:rPr>
              <w:t xml:space="preserve"> or </w:t>
            </w:r>
            <w:r>
              <w:rPr>
                <w:rStyle w:val="EDBTBLKeyword9ptBlack"/>
              </w:rPr>
              <w:t>F</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index_owner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index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index_name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index.</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constraint_def</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definition of the constraint.</w:t>
            </w:r>
          </w:p>
        </w:tc>
      </w:tr>
    </w:tbl>
    <w:p w:rsidR="006F2817" w:rsidRDefault="006F2817" w:rsidP="006F2817">
      <w:pPr>
        <w:pStyle w:val="EDBTXTNormalWebBlackCharChar1"/>
      </w:pPr>
    </w:p>
    <w:p w:rsidR="006F2817" w:rsidRDefault="006F2817" w:rsidP="006F2817">
      <w:pPr>
        <w:pStyle w:val="Heading2"/>
      </w:pPr>
      <w:bookmarkStart w:id="2143" w:name="_Toc269305584"/>
      <w:bookmarkStart w:id="2144" w:name="_Toc444156001"/>
      <w:r>
        <w:t>DBA_DB_LINKS</w:t>
      </w:r>
      <w:bookmarkEnd w:id="2143"/>
      <w:bookmarkEnd w:id="2144"/>
    </w:p>
    <w:p w:rsidR="006F2817" w:rsidRDefault="006F2817" w:rsidP="006F2817">
      <w:pPr>
        <w:pStyle w:val="EDBTXTNormalWebBlack"/>
      </w:pPr>
      <w:r>
        <w:t xml:space="preserve">The </w:t>
      </w:r>
      <w:r>
        <w:rPr>
          <w:rStyle w:val="EDBTXTKeywordBlack"/>
        </w:rPr>
        <w:t>DBA_DB_LINKS</w:t>
      </w:r>
      <w:r>
        <w:t xml:space="preserve"> view provides information about all database links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database link’s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db_link</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database link.</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Type of remote server.  Value will be either </w:t>
            </w:r>
            <w:r>
              <w:rPr>
                <w:rStyle w:val="EDBTBLKeyword9ptBlack"/>
              </w:rPr>
              <w:t>REDWOOD</w:t>
            </w:r>
            <w:r>
              <w:rPr>
                <w:rStyle w:val="EDBTBLTXT10ptBlack"/>
              </w:rPr>
              <w:t xml:space="preserve"> or </w:t>
            </w:r>
            <w:r>
              <w:rPr>
                <w:rStyle w:val="EDBTBLKeyword9ptBlack"/>
              </w:rPr>
              <w:t>EDB</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username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user logging in.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host</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or IP address of the remote server.</w:t>
            </w:r>
          </w:p>
        </w:tc>
      </w:tr>
    </w:tbl>
    <w:p w:rsidR="006F2817" w:rsidRDefault="006F2817" w:rsidP="006F2817">
      <w:pPr>
        <w:pStyle w:val="EDBTXTNormalWebBlackCharChar1"/>
      </w:pPr>
    </w:p>
    <w:p w:rsidR="006F2817" w:rsidRDefault="006F2817" w:rsidP="006F2817">
      <w:pPr>
        <w:pStyle w:val="Heading2"/>
      </w:pPr>
      <w:bookmarkStart w:id="2145" w:name="_Toc269305585"/>
      <w:bookmarkStart w:id="2146" w:name="_Toc444156002"/>
      <w:r>
        <w:lastRenderedPageBreak/>
        <w:t>DBA_IND_COLUMNS</w:t>
      </w:r>
      <w:bookmarkEnd w:id="2145"/>
      <w:bookmarkEnd w:id="2146"/>
    </w:p>
    <w:p w:rsidR="006F2817" w:rsidRDefault="006F2817" w:rsidP="006F2817">
      <w:pPr>
        <w:pStyle w:val="EDBTXTNormalWebBlack"/>
      </w:pPr>
      <w:r>
        <w:t xml:space="preserve">The </w:t>
      </w:r>
      <w:r>
        <w:rPr>
          <w:rStyle w:val="EDBTXTKeywordBlack"/>
        </w:rPr>
        <w:t>DBA_IND_COLUMNS</w:t>
      </w:r>
      <w:r>
        <w:t xml:space="preserve"> view provides information about all columns included in indexes, on all tables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index_owner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index’s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index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index_name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index.</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table’s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 in which the index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column_name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column or attribute of object column.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column_position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SMALLINT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position of the column in the index.</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column_length</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SMALLINT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length of the column (in bytes).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char_length</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length of the column (in characters).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descend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Always set to </w:t>
            </w:r>
            <w:r>
              <w:rPr>
                <w:rStyle w:val="EDBTBLKeyword9ptBlack"/>
              </w:rPr>
              <w:t>Y</w:t>
            </w:r>
            <w:r>
              <w:rPr>
                <w:rStyle w:val="EDBTBLTXT10ptBlack"/>
              </w:rPr>
              <w:t xml:space="preserve"> (descending); included for compatibility only.</w:t>
            </w:r>
          </w:p>
        </w:tc>
      </w:tr>
    </w:tbl>
    <w:p w:rsidR="006F2817" w:rsidRDefault="006F2817" w:rsidP="006F2817">
      <w:pPr>
        <w:pStyle w:val="EDBTXTNormalWebBlackCharChar1"/>
      </w:pPr>
    </w:p>
    <w:p w:rsidR="006F2817" w:rsidRDefault="006F2817" w:rsidP="006F2817">
      <w:pPr>
        <w:pStyle w:val="Heading2"/>
      </w:pPr>
      <w:bookmarkStart w:id="2147" w:name="_Toc269305586"/>
      <w:bookmarkStart w:id="2148" w:name="_Toc444156003"/>
      <w:r>
        <w:t>DBA_INDEXES</w:t>
      </w:r>
      <w:bookmarkEnd w:id="2147"/>
      <w:bookmarkEnd w:id="2148"/>
    </w:p>
    <w:p w:rsidR="006F2817" w:rsidRDefault="006F2817" w:rsidP="006F2817">
      <w:pPr>
        <w:pStyle w:val="EDBTXTNormalWebBlack"/>
      </w:pPr>
      <w:r>
        <w:t xml:space="preserve">The </w:t>
      </w:r>
      <w:r>
        <w:rPr>
          <w:rStyle w:val="EDBTXTKeywordBlack"/>
        </w:rPr>
        <w:t>DBA_INDEXES</w:t>
      </w:r>
      <w:r>
        <w:t xml:space="preserve"> view provides information about all indexes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index’s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index resides.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index_name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index.</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index_type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The index type is always </w:t>
            </w:r>
            <w:r>
              <w:rPr>
                <w:rStyle w:val="EDBTBLKeyword9ptBlack"/>
              </w:rPr>
              <w:t>BTREE</w:t>
            </w:r>
            <w:r>
              <w:rPr>
                <w:rStyle w:val="EDBTBLTXT10ptBlack"/>
              </w:rPr>
              <w:t>.  Included for compatibility only.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owner of the indexed table.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indexed table.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TABLE</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uniqueness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Indicates if the index is </w:t>
            </w:r>
            <w:r>
              <w:rPr>
                <w:rStyle w:val="EDBTBLKeyword9ptBlack"/>
              </w:rPr>
              <w:t>UNIQUE</w:t>
            </w:r>
            <w:r>
              <w:rPr>
                <w:rStyle w:val="EDBTBLTXT10ptBlack"/>
              </w:rPr>
              <w:t xml:space="preserve"> or </w:t>
            </w:r>
            <w:r>
              <w:rPr>
                <w:rStyle w:val="EDBTBLKeyword9ptBlack"/>
              </w:rPr>
              <w:t>NONUNIQUE</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compression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Always set to </w:t>
            </w:r>
            <w:r>
              <w:rPr>
                <w:rStyle w:val="EDBTBLKeyword9ptBlack"/>
              </w:rPr>
              <w:t>N</w:t>
            </w:r>
            <w:r>
              <w:rPr>
                <w:rStyle w:val="EDBTBLTXT10ptBlack"/>
              </w:rPr>
              <w:t xml:space="preserve"> (not compressed).  Included for compatibility only.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tablespace_name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tablespace in which the table resides if other than the default tablespace.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logging</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LOGGING</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status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Whether or not the state of the object is valid. (</w:t>
            </w:r>
            <w:r>
              <w:rPr>
                <w:rStyle w:val="EDBTBLKeyword9ptBlack"/>
              </w:rPr>
              <w:t>VALID</w:t>
            </w:r>
            <w:r>
              <w:rPr>
                <w:rStyle w:val="EDBTBLTXT10ptBlack"/>
              </w:rPr>
              <w:t xml:space="preserve"> or </w:t>
            </w:r>
            <w:r>
              <w:rPr>
                <w:rStyle w:val="EDBTBLKeyword9ptBlack"/>
              </w:rPr>
              <w:t>INVALID</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partitioned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CHARACTER(3)</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Indicates that the index is partitioned.  Always set to </w:t>
            </w:r>
            <w:r>
              <w:rPr>
                <w:rStyle w:val="EDBTBLKeyword9ptBlack"/>
              </w:rPr>
              <w:t>NO</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temporary</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Indicates that an index is on a temporary table.  Always set to </w:t>
            </w:r>
            <w:r>
              <w:rPr>
                <w:rStyle w:val="EDBTBLKeyword9ptBlack"/>
              </w:rPr>
              <w:t>N</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secondary</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N</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join_index</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CHARACTER(3)</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NO</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dropped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CHARACTER(3)</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NO</w:t>
            </w:r>
            <w:r>
              <w:rPr>
                <w:rStyle w:val="EDBTBLTXT10ptBlack"/>
              </w:rPr>
              <w:t>.</w:t>
            </w:r>
          </w:p>
        </w:tc>
      </w:tr>
    </w:tbl>
    <w:p w:rsidR="006F2817" w:rsidRDefault="006F2817" w:rsidP="006F2817">
      <w:pPr>
        <w:pStyle w:val="Heading2"/>
      </w:pPr>
      <w:bookmarkStart w:id="2149" w:name="_Toc269305587"/>
      <w:bookmarkStart w:id="2150" w:name="_Toc444156004"/>
      <w:r>
        <w:lastRenderedPageBreak/>
        <w:t>DB</w:t>
      </w:r>
      <w:bookmarkStart w:id="2151" w:name="DBAJOBS"/>
      <w:bookmarkEnd w:id="2151"/>
      <w:r>
        <w:t>A_JOBS</w:t>
      </w:r>
      <w:bookmarkEnd w:id="2149"/>
      <w:bookmarkEnd w:id="2150"/>
    </w:p>
    <w:p w:rsidR="006F2817" w:rsidRDefault="006F2817" w:rsidP="006F2817">
      <w:pPr>
        <w:pStyle w:val="EDBTXTNormalWebBlack"/>
      </w:pPr>
      <w:r>
        <w:t xml:space="preserve">The </w:t>
      </w:r>
      <w:r>
        <w:rPr>
          <w:rStyle w:val="EDBTXTKeywordBlack"/>
        </w:rPr>
        <w:t>DBA_JOBS</w:t>
      </w:r>
      <w:r>
        <w:t xml:space="preserve"> view provides information about all jobs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job</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identifier of the job (Job ID).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log_user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user that submitted the job.</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priv_user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Same as </w:t>
            </w:r>
            <w:r>
              <w:rPr>
                <w:rStyle w:val="EDBTBLKeyword9ptBlack"/>
              </w:rPr>
              <w:t>log_user</w:t>
            </w:r>
            <w:r>
              <w:rPr>
                <w:rStyle w:val="EDBTBLTXT10ptBlack"/>
              </w:rPr>
              <w:t>.  Included for compatibility only.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schema_user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used to parse the job.</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last_date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TIMESTAMP WITH TIME ZONE</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last date that this job executed successfully.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last_sec</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Same as </w:t>
            </w:r>
            <w:r w:rsidRPr="0076683C">
              <w:rPr>
                <w:rStyle w:val="EDBTBLKeyword9ptBlack"/>
              </w:rPr>
              <w:t>last_date</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this_date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TIMESTAMP WITH TIME ZONE</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date that the job began executing.</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this_sec</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Same as this_date </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next_date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TIMESTAMP WITH TIME ZONE</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next date that this job will be executed.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next_sec</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Same as next_date.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total_time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INTERVAL</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execution time of this job (in seconds).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broken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If </w:t>
            </w:r>
            <w:r>
              <w:rPr>
                <w:rStyle w:val="EDBTBLTXT10ptBlack"/>
                <w:rFonts w:ascii="Courier New" w:hAnsi="Courier New"/>
              </w:rPr>
              <w:t>Y</w:t>
            </w:r>
            <w:r>
              <w:rPr>
                <w:rStyle w:val="EDBTBLTXT10ptBlack"/>
              </w:rPr>
              <w:t>, no attempt will be made to run this job.</w:t>
            </w:r>
          </w:p>
          <w:p w:rsidR="006F2817" w:rsidRDefault="006F2817" w:rsidP="006F2817">
            <w:pPr>
              <w:pStyle w:val="Default"/>
              <w:snapToGrid w:val="0"/>
              <w:rPr>
                <w:rStyle w:val="EDBTBLTXT10ptBlack"/>
              </w:rPr>
            </w:pPr>
            <w:r>
              <w:rPr>
                <w:rStyle w:val="EDBTBLTXT10ptBlack"/>
              </w:rPr>
              <w:t xml:space="preserve">If </w:t>
            </w:r>
            <w:r>
              <w:rPr>
                <w:rStyle w:val="EDBTBLTXT10ptBlack"/>
                <w:rFonts w:ascii="Courier New" w:hAnsi="Courier New"/>
              </w:rPr>
              <w:t>N</w:t>
            </w:r>
            <w:r>
              <w:rPr>
                <w:rStyle w:val="EDBTBLTXT10ptBlack"/>
              </w:rPr>
              <w:t>, this job will attempt to execute.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interval</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Determines how often the job will repeat.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failures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BIGINT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number of times that the job has failed to complete since it’s last successful execution.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what</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job definition (PL/SQL code block) that runs when the job executes.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nls_env</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VARYING(4000)</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Always </w:t>
            </w:r>
            <w:r>
              <w:rPr>
                <w:rStyle w:val="EDBTBLTXT10ptBlack"/>
                <w:rFonts w:ascii="Courier New" w:hAnsi="Courier New"/>
              </w:rPr>
              <w:t>NULL</w:t>
            </w:r>
            <w:r>
              <w:rPr>
                <w:rStyle w:val="EDBTBLTXT10ptBlack"/>
              </w:rPr>
              <w:t>.  Provided for compatibility only.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misc_env</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BYTEA</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Always </w:t>
            </w:r>
            <w:r>
              <w:rPr>
                <w:rStyle w:val="EDBTBLTXT10ptBlack"/>
                <w:rFonts w:ascii="Courier New" w:hAnsi="Courier New"/>
              </w:rPr>
              <w:t>NULL</w:t>
            </w:r>
            <w:r>
              <w:rPr>
                <w:rStyle w:val="EDBTBLTXT10ptBlack"/>
              </w:rPr>
              <w:t>.  Provided for compatibility only.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instance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Always </w:t>
            </w:r>
            <w:r>
              <w:rPr>
                <w:rStyle w:val="EDBTBLTXT10ptBlack"/>
                <w:rFonts w:ascii="Courier New" w:hAnsi="Courier New"/>
              </w:rPr>
              <w:t>0</w:t>
            </w:r>
            <w:r>
              <w:rPr>
                <w:rStyle w:val="EDBTBLTXT10ptBlack"/>
              </w:rPr>
              <w:t>.  Provided for compatibility only.</w:t>
            </w:r>
          </w:p>
        </w:tc>
      </w:tr>
    </w:tbl>
    <w:p w:rsidR="006F2817" w:rsidRDefault="006F2817" w:rsidP="006F2817">
      <w:pPr>
        <w:pStyle w:val="EDBTXTNormalWebBlackCharChar1"/>
      </w:pPr>
    </w:p>
    <w:p w:rsidR="006F2817" w:rsidRDefault="006F2817" w:rsidP="006F2817">
      <w:pPr>
        <w:pStyle w:val="Heading2"/>
        <w:tabs>
          <w:tab w:val="left" w:pos="576"/>
        </w:tabs>
      </w:pPr>
      <w:bookmarkStart w:id="2152" w:name="_Toc269305588"/>
      <w:bookmarkStart w:id="2153" w:name="_Toc444156005"/>
      <w:r>
        <w:t>DBA_OBJECTS</w:t>
      </w:r>
      <w:bookmarkEnd w:id="2152"/>
      <w:bookmarkEnd w:id="2153"/>
    </w:p>
    <w:p w:rsidR="006F2817" w:rsidRDefault="006F2817" w:rsidP="006F2817">
      <w:pPr>
        <w:pStyle w:val="EDBTXTNormalWebBlack"/>
      </w:pPr>
      <w:r>
        <w:t xml:space="preserve">The </w:t>
      </w:r>
      <w:r>
        <w:rPr>
          <w:rStyle w:val="EDBTXTKeywordBlack"/>
        </w:rPr>
        <w:t>DBA_OBJECTS</w:t>
      </w:r>
      <w:r>
        <w:t xml:space="preserve"> view provides information about all objects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object’s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object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object_name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object.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object_type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Type of the object – possible values are: </w:t>
            </w:r>
            <w:r>
              <w:rPr>
                <w:rStyle w:val="EDBTBLKeyword9ptBlack"/>
                <w:lang w:eastAsia="ar-SA"/>
              </w:rPr>
              <w:t>INDEX</w:t>
            </w:r>
            <w:r>
              <w:rPr>
                <w:rStyle w:val="EDBTBLTXT10ptBlack"/>
              </w:rPr>
              <w:t xml:space="preserve">, </w:t>
            </w:r>
            <w:r>
              <w:rPr>
                <w:rStyle w:val="EDBTBLKeyword9ptBlack"/>
                <w:lang w:eastAsia="ar-SA"/>
              </w:rPr>
              <w:t>FUNCTION</w:t>
            </w:r>
            <w:r>
              <w:rPr>
                <w:rStyle w:val="EDBTBLTXT10ptBlack"/>
              </w:rPr>
              <w:t xml:space="preserve">, </w:t>
            </w:r>
            <w:r>
              <w:rPr>
                <w:rStyle w:val="EDBTBLKeyword9ptBlack"/>
                <w:lang w:eastAsia="ar-SA"/>
              </w:rPr>
              <w:t>PACKAGE</w:t>
            </w:r>
            <w:r>
              <w:rPr>
                <w:rStyle w:val="EDBTBLTXT10ptBlack"/>
              </w:rPr>
              <w:t xml:space="preserve">, </w:t>
            </w:r>
            <w:r>
              <w:rPr>
                <w:rStyle w:val="EDBTBLKeyword9ptBlack"/>
                <w:lang w:eastAsia="ar-SA"/>
              </w:rPr>
              <w:t>PACKAGE BODY</w:t>
            </w:r>
            <w:r>
              <w:rPr>
                <w:rStyle w:val="EDBTBLTXT10ptBlack"/>
              </w:rPr>
              <w:t xml:space="preserve">, </w:t>
            </w:r>
            <w:r>
              <w:rPr>
                <w:rStyle w:val="EDBTBLKeyword9ptBlack"/>
                <w:lang w:eastAsia="ar-SA"/>
              </w:rPr>
              <w:t>PROCEDURE</w:t>
            </w:r>
            <w:r>
              <w:rPr>
                <w:rStyle w:val="EDBTBLTXT10ptBlack"/>
              </w:rPr>
              <w:t xml:space="preserve">, </w:t>
            </w:r>
            <w:r>
              <w:rPr>
                <w:rStyle w:val="EDBTBLKeyword9ptBlack"/>
                <w:lang w:eastAsia="ar-SA"/>
              </w:rPr>
              <w:t>SEQUENCE</w:t>
            </w:r>
            <w:r>
              <w:rPr>
                <w:rStyle w:val="EDBTBLTXT10ptBlack"/>
              </w:rPr>
              <w:t xml:space="preserve">, </w:t>
            </w:r>
            <w:r>
              <w:rPr>
                <w:rStyle w:val="EDBTBLKeyword9ptBlack"/>
                <w:lang w:eastAsia="ar-SA"/>
              </w:rPr>
              <w:t>SYNONYM</w:t>
            </w:r>
            <w:r>
              <w:rPr>
                <w:rStyle w:val="EDBTBLTXT10ptBlack"/>
              </w:rPr>
              <w:t xml:space="preserve">, </w:t>
            </w:r>
            <w:r>
              <w:rPr>
                <w:rStyle w:val="EDBTBLKeyword9ptBlack"/>
                <w:lang w:eastAsia="ar-SA"/>
              </w:rPr>
              <w:t>TABLE</w:t>
            </w:r>
            <w:r>
              <w:rPr>
                <w:rStyle w:val="EDBTBLTXT10ptBlack"/>
              </w:rPr>
              <w:t xml:space="preserve">, </w:t>
            </w:r>
            <w:r>
              <w:rPr>
                <w:rStyle w:val="EDBTBLKeyword9ptBlack"/>
                <w:lang w:eastAsia="ar-SA"/>
              </w:rPr>
              <w:t>TRIGGER</w:t>
            </w:r>
            <w:r>
              <w:rPr>
                <w:rStyle w:val="EDBTBLTXT10ptBlack"/>
              </w:rPr>
              <w:t xml:space="preserve">, and </w:t>
            </w:r>
            <w:r>
              <w:rPr>
                <w:rStyle w:val="EDBTBLKeyword9ptBlack"/>
                <w:lang w:eastAsia="ar-SA"/>
              </w:rPr>
              <w:t>VIEW</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status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VALID</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temporary</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sidRPr="001E0227">
              <w:rPr>
                <w:rStyle w:val="EDBTBLKeyword9ptBlack"/>
              </w:rPr>
              <w:t>Y</w:t>
            </w:r>
            <w:r>
              <w:rPr>
                <w:rStyle w:val="EDBTBLTXT10ptBlack"/>
              </w:rPr>
              <w:t xml:space="preserve"> if the table is temporary; </w:t>
            </w:r>
            <w:r w:rsidRPr="001E0227">
              <w:rPr>
                <w:rStyle w:val="EDBTBLKeyword9ptBlack"/>
              </w:rPr>
              <w:t>N</w:t>
            </w:r>
            <w:r>
              <w:rPr>
                <w:rStyle w:val="EDBTBLTXT10ptBlack"/>
              </w:rPr>
              <w:t xml:space="preserve"> if the table is permanent.</w:t>
            </w:r>
          </w:p>
        </w:tc>
      </w:tr>
    </w:tbl>
    <w:p w:rsidR="006F2817" w:rsidRDefault="006F2817" w:rsidP="006F2817">
      <w:pPr>
        <w:pStyle w:val="Heading2"/>
      </w:pPr>
      <w:bookmarkStart w:id="2154" w:name="_Toc269305589"/>
      <w:bookmarkStart w:id="2155" w:name="_Toc444156006"/>
      <w:r>
        <w:lastRenderedPageBreak/>
        <w:t>DBA_PART_KEY_COLUMNS</w:t>
      </w:r>
      <w:bookmarkEnd w:id="2154"/>
      <w:bookmarkEnd w:id="2155"/>
    </w:p>
    <w:p w:rsidR="006F2817" w:rsidRDefault="006F2817" w:rsidP="006F2817">
      <w:pPr>
        <w:pStyle w:val="EDBTXTNormalWebBlack"/>
      </w:pPr>
      <w:r>
        <w:t xml:space="preserve">The </w:t>
      </w:r>
      <w:r>
        <w:rPr>
          <w:rStyle w:val="EDBTXTKeywordBlack"/>
        </w:rPr>
        <w:t>DBA_PART_KEY_COLUMNS</w:t>
      </w:r>
      <w:r>
        <w:t xml:space="preserve"> view provides information about the key columns of the partitioned tables that reside in the database.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44"/>
        <w:gridCol w:w="2286"/>
        <w:gridCol w:w="3618"/>
      </w:tblGrid>
      <w:tr w:rsidR="006F2817" w:rsidRPr="00425F4C">
        <w:tc>
          <w:tcPr>
            <w:tcW w:w="2844" w:type="dxa"/>
          </w:tcPr>
          <w:p w:rsidR="006F2817" w:rsidRPr="00425F4C" w:rsidRDefault="006F2817" w:rsidP="006F2817">
            <w:pPr>
              <w:pStyle w:val="EDBTBLHDR10ptBoldBlackCentered"/>
            </w:pPr>
            <w:r>
              <w:t>Name</w:t>
            </w:r>
          </w:p>
        </w:tc>
        <w:tc>
          <w:tcPr>
            <w:tcW w:w="2286" w:type="dxa"/>
          </w:tcPr>
          <w:p w:rsidR="006F2817" w:rsidRPr="00425F4C" w:rsidRDefault="006F2817" w:rsidP="006F2817">
            <w:pPr>
              <w:pStyle w:val="EDBTBLHDR10ptBoldBlackCentered"/>
            </w:pPr>
            <w:r>
              <w:t>Type</w:t>
            </w:r>
          </w:p>
        </w:tc>
        <w:tc>
          <w:tcPr>
            <w:tcW w:w="3618" w:type="dxa"/>
          </w:tcPr>
          <w:p w:rsidR="006F2817" w:rsidRPr="00425F4C" w:rsidRDefault="006F2817" w:rsidP="006F2817">
            <w:pPr>
              <w:pStyle w:val="EDBTBLHDR10ptBoldBlackCentered"/>
            </w:pPr>
            <w:r>
              <w:t>Description</w:t>
            </w:r>
          </w:p>
        </w:tc>
      </w:tr>
      <w:tr w:rsidR="006F2817" w:rsidRPr="00425F4C">
        <w:tc>
          <w:tcPr>
            <w:tcW w:w="2844" w:type="dxa"/>
          </w:tcPr>
          <w:p w:rsidR="006F2817" w:rsidRPr="00B23B1C" w:rsidRDefault="006F2817">
            <w:pPr>
              <w:rPr>
                <w:rStyle w:val="EDBTBLKeyword9ptBlack"/>
              </w:rPr>
            </w:pPr>
            <w:r w:rsidRPr="00B23B1C">
              <w:rPr>
                <w:rStyle w:val="EDBTBLKeyword9ptBlack"/>
              </w:rPr>
              <w:t>owner</w:t>
            </w:r>
          </w:p>
        </w:tc>
        <w:tc>
          <w:tcPr>
            <w:tcW w:w="2286" w:type="dxa"/>
          </w:tcPr>
          <w:p w:rsidR="006F2817" w:rsidRPr="00B23B1C" w:rsidRDefault="006F2817">
            <w:pPr>
              <w:rPr>
                <w:rStyle w:val="EDBTBLKeyword9ptBlack"/>
              </w:rPr>
            </w:pPr>
            <w:r>
              <w:rPr>
                <w:rStyle w:val="EDBTBLKeyword9ptBlack"/>
              </w:rPr>
              <w:t>TEXT</w:t>
            </w:r>
          </w:p>
        </w:tc>
        <w:tc>
          <w:tcPr>
            <w:tcW w:w="3618" w:type="dxa"/>
          </w:tcPr>
          <w:p w:rsidR="006F2817" w:rsidRPr="00347B46" w:rsidRDefault="006F2817">
            <w:pPr>
              <w:rPr>
                <w:rStyle w:val="EDBTBLTXT10ptBlack"/>
              </w:rPr>
            </w:pPr>
            <w:r w:rsidRPr="00347B46">
              <w:rPr>
                <w:rStyle w:val="EDBTBLTXT10ptBlack"/>
              </w:rPr>
              <w:t>The owner of the table.</w:t>
            </w:r>
          </w:p>
        </w:tc>
      </w:tr>
      <w:tr w:rsidR="006F2817" w:rsidRPr="00425F4C">
        <w:tc>
          <w:tcPr>
            <w:tcW w:w="2844" w:type="dxa"/>
          </w:tcPr>
          <w:p w:rsidR="006F2817" w:rsidRPr="00B23B1C" w:rsidRDefault="006F2817">
            <w:pPr>
              <w:rPr>
                <w:rStyle w:val="EDBTBLKeyword9ptBlack"/>
              </w:rPr>
            </w:pPr>
            <w:r w:rsidRPr="00B23B1C">
              <w:rPr>
                <w:rStyle w:val="EDBTBLKeyword9ptBlack"/>
              </w:rPr>
              <w:t>schema_name</w:t>
            </w:r>
          </w:p>
        </w:tc>
        <w:tc>
          <w:tcPr>
            <w:tcW w:w="2286" w:type="dxa"/>
          </w:tcPr>
          <w:p w:rsidR="006F2817" w:rsidRPr="00B23B1C" w:rsidRDefault="006F2817">
            <w:pPr>
              <w:rPr>
                <w:rStyle w:val="EDBTBLKeyword9ptBlack"/>
              </w:rPr>
            </w:pPr>
            <w:r>
              <w:rPr>
                <w:rStyle w:val="EDBTBLKeyword9ptBlack"/>
              </w:rPr>
              <w:t>TEXT</w:t>
            </w:r>
          </w:p>
        </w:tc>
        <w:tc>
          <w:tcPr>
            <w:tcW w:w="3618" w:type="dxa"/>
          </w:tcPr>
          <w:p w:rsidR="006F2817" w:rsidRPr="00347B46" w:rsidRDefault="006F2817">
            <w:pPr>
              <w:rPr>
                <w:rStyle w:val="EDBTBLTXT10ptBlack"/>
              </w:rPr>
            </w:pPr>
            <w:r w:rsidRPr="00347B46">
              <w:rPr>
                <w:rStyle w:val="EDBTBLTXT10ptBlack"/>
              </w:rPr>
              <w:t>The name of the schema in which the table resides.</w:t>
            </w:r>
          </w:p>
        </w:tc>
      </w:tr>
      <w:tr w:rsidR="006F2817" w:rsidRPr="00425F4C">
        <w:tc>
          <w:tcPr>
            <w:tcW w:w="2844" w:type="dxa"/>
          </w:tcPr>
          <w:p w:rsidR="006F2817" w:rsidRPr="00B23B1C" w:rsidRDefault="006F2817">
            <w:pPr>
              <w:rPr>
                <w:rStyle w:val="EDBTBLKeyword9ptBlack"/>
              </w:rPr>
            </w:pPr>
            <w:r w:rsidRPr="00B23B1C">
              <w:rPr>
                <w:rStyle w:val="EDBTBLKeyword9ptBlack"/>
              </w:rPr>
              <w:t>name</w:t>
            </w:r>
          </w:p>
        </w:tc>
        <w:tc>
          <w:tcPr>
            <w:tcW w:w="2286" w:type="dxa"/>
          </w:tcPr>
          <w:p w:rsidR="006F2817" w:rsidRPr="00B23B1C" w:rsidRDefault="006F2817">
            <w:pPr>
              <w:rPr>
                <w:rStyle w:val="EDBTBLKeyword9ptBlack"/>
              </w:rPr>
            </w:pPr>
            <w:r>
              <w:rPr>
                <w:rStyle w:val="EDBTBLKeyword9ptBlack"/>
              </w:rPr>
              <w:t>TEXT</w:t>
            </w:r>
          </w:p>
        </w:tc>
        <w:tc>
          <w:tcPr>
            <w:tcW w:w="3618" w:type="dxa"/>
          </w:tcPr>
          <w:p w:rsidR="006F2817" w:rsidRPr="00347B46" w:rsidRDefault="006F2817">
            <w:pPr>
              <w:rPr>
                <w:rStyle w:val="EDBTBLTXT10ptBlack"/>
              </w:rPr>
            </w:pPr>
            <w:r w:rsidRPr="00347B46">
              <w:rPr>
                <w:rStyle w:val="EDBTBLTXT10ptBlack"/>
              </w:rPr>
              <w:t>The name of the table in which the column resides.</w:t>
            </w:r>
          </w:p>
        </w:tc>
      </w:tr>
      <w:tr w:rsidR="006F2817" w:rsidRPr="00425F4C">
        <w:tc>
          <w:tcPr>
            <w:tcW w:w="2844" w:type="dxa"/>
          </w:tcPr>
          <w:p w:rsidR="006F2817" w:rsidRPr="00B23B1C" w:rsidRDefault="006F2817">
            <w:pPr>
              <w:rPr>
                <w:rStyle w:val="EDBTBLKeyword9ptBlack"/>
              </w:rPr>
            </w:pPr>
            <w:r w:rsidRPr="00B23B1C">
              <w:rPr>
                <w:rStyle w:val="EDBTBLKeyword9ptBlack"/>
              </w:rPr>
              <w:t>object_type</w:t>
            </w:r>
          </w:p>
        </w:tc>
        <w:tc>
          <w:tcPr>
            <w:tcW w:w="2286" w:type="dxa"/>
          </w:tcPr>
          <w:p w:rsidR="006F2817" w:rsidRPr="00B23B1C" w:rsidRDefault="006F2817">
            <w:pPr>
              <w:rPr>
                <w:rStyle w:val="EDBTBLKeyword9ptBlack"/>
              </w:rPr>
            </w:pPr>
            <w:r w:rsidRPr="00B23B1C">
              <w:rPr>
                <w:rStyle w:val="EDBTBLKeyword9ptBlack"/>
              </w:rPr>
              <w:t>CHAR</w:t>
            </w:r>
            <w:r>
              <w:rPr>
                <w:rStyle w:val="EDBTBLKeyword9ptBlack"/>
              </w:rPr>
              <w:t>ACTER</w:t>
            </w:r>
            <w:r w:rsidRPr="00B23B1C">
              <w:rPr>
                <w:rStyle w:val="EDBTBLKeyword9ptBlack"/>
              </w:rPr>
              <w:t>(5)</w:t>
            </w:r>
          </w:p>
        </w:tc>
        <w:tc>
          <w:tcPr>
            <w:tcW w:w="3618" w:type="dxa"/>
          </w:tcPr>
          <w:p w:rsidR="006F2817" w:rsidRPr="00347B46" w:rsidRDefault="006F2817">
            <w:pPr>
              <w:rPr>
                <w:rStyle w:val="EDBTBLTXT10ptBlack"/>
              </w:rPr>
            </w:pPr>
            <w:r w:rsidRPr="00347B46">
              <w:rPr>
                <w:rStyle w:val="EDBTBLTXT10ptBlack"/>
              </w:rPr>
              <w:t xml:space="preserve">For compatibility only; always </w:t>
            </w:r>
            <w:r w:rsidRPr="00347B46">
              <w:rPr>
                <w:rStyle w:val="EDBTBLKeyword9ptBlack"/>
              </w:rPr>
              <w:t>TABLE</w:t>
            </w:r>
            <w:r w:rsidRPr="00347B46">
              <w:rPr>
                <w:rStyle w:val="EDBTBLTXT10ptBlack"/>
              </w:rPr>
              <w:t>.</w:t>
            </w:r>
          </w:p>
        </w:tc>
      </w:tr>
      <w:tr w:rsidR="006F2817" w:rsidRPr="00425F4C">
        <w:tc>
          <w:tcPr>
            <w:tcW w:w="2844" w:type="dxa"/>
          </w:tcPr>
          <w:p w:rsidR="006F2817" w:rsidRPr="00B23B1C" w:rsidRDefault="006F2817">
            <w:pPr>
              <w:rPr>
                <w:rStyle w:val="EDBTBLKeyword9ptBlack"/>
              </w:rPr>
            </w:pPr>
            <w:r w:rsidRPr="00B23B1C">
              <w:rPr>
                <w:rStyle w:val="EDBTBLKeyword9ptBlack"/>
              </w:rPr>
              <w:t>column_name</w:t>
            </w:r>
          </w:p>
        </w:tc>
        <w:tc>
          <w:tcPr>
            <w:tcW w:w="2286" w:type="dxa"/>
          </w:tcPr>
          <w:p w:rsidR="006F2817" w:rsidRPr="00B23B1C" w:rsidRDefault="006F2817">
            <w:pPr>
              <w:rPr>
                <w:rStyle w:val="EDBTBLKeyword9ptBlack"/>
              </w:rPr>
            </w:pPr>
            <w:r>
              <w:rPr>
                <w:rStyle w:val="EDBTBLKeyword9ptBlack"/>
              </w:rPr>
              <w:t>TEXT</w:t>
            </w:r>
          </w:p>
        </w:tc>
        <w:tc>
          <w:tcPr>
            <w:tcW w:w="3618" w:type="dxa"/>
          </w:tcPr>
          <w:p w:rsidR="006F2817" w:rsidRPr="00347B46" w:rsidRDefault="006F2817">
            <w:pPr>
              <w:rPr>
                <w:rStyle w:val="EDBTBLTXT10ptBlack"/>
              </w:rPr>
            </w:pPr>
            <w:r w:rsidRPr="00347B46">
              <w:rPr>
                <w:rStyle w:val="EDBTBLTXT10ptBlack"/>
              </w:rPr>
              <w:t>The name of the column on which the key is defined.</w:t>
            </w:r>
          </w:p>
        </w:tc>
      </w:tr>
      <w:tr w:rsidR="006F2817" w:rsidRPr="005A43FA">
        <w:tc>
          <w:tcPr>
            <w:tcW w:w="2844" w:type="dxa"/>
          </w:tcPr>
          <w:p w:rsidR="006F2817" w:rsidRPr="00B23B1C" w:rsidRDefault="006F2817">
            <w:pPr>
              <w:rPr>
                <w:rStyle w:val="EDBTBLKeyword9ptBlack"/>
              </w:rPr>
            </w:pPr>
            <w:r w:rsidRPr="00B23B1C">
              <w:rPr>
                <w:rStyle w:val="EDBTBLKeyword9ptBlack"/>
              </w:rPr>
              <w:t>column_position</w:t>
            </w:r>
          </w:p>
        </w:tc>
        <w:tc>
          <w:tcPr>
            <w:tcW w:w="2286" w:type="dxa"/>
          </w:tcPr>
          <w:p w:rsidR="006F2817" w:rsidRPr="00B23B1C" w:rsidRDefault="006F2817">
            <w:pPr>
              <w:rPr>
                <w:rStyle w:val="EDBTBLKeyword9ptBlack"/>
              </w:rPr>
            </w:pPr>
            <w:r w:rsidRPr="00B23B1C">
              <w:rPr>
                <w:rStyle w:val="EDBTBLKeyword9ptBlack"/>
              </w:rPr>
              <w:t>INTEGER</w:t>
            </w:r>
          </w:p>
        </w:tc>
        <w:tc>
          <w:tcPr>
            <w:tcW w:w="3618" w:type="dxa"/>
          </w:tcPr>
          <w:p w:rsidR="006F2817" w:rsidRPr="00347B46" w:rsidRDefault="006F2817" w:rsidP="006F2817">
            <w:pPr>
              <w:rPr>
                <w:rStyle w:val="EDBTBLTXT10ptBlack"/>
              </w:rPr>
            </w:pPr>
            <w:r w:rsidRPr="00347B46">
              <w:rPr>
                <w:rStyle w:val="EDBTBLTXT10ptBlack"/>
              </w:rPr>
              <w:t>1 for the first column; 2 for the second column, etc.</w:t>
            </w:r>
          </w:p>
        </w:tc>
      </w:tr>
    </w:tbl>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Heading2"/>
      </w:pPr>
      <w:bookmarkStart w:id="2156" w:name="_Toc269305590"/>
      <w:bookmarkStart w:id="2157" w:name="_Toc444156007"/>
      <w:r>
        <w:lastRenderedPageBreak/>
        <w:t>DBA_PART_TABLES</w:t>
      </w:r>
      <w:bookmarkEnd w:id="2156"/>
      <w:bookmarkEnd w:id="2157"/>
    </w:p>
    <w:p w:rsidR="006F2817" w:rsidRDefault="006F2817" w:rsidP="006F2817">
      <w:pPr>
        <w:pStyle w:val="EDBTXTNormalWebBlack"/>
      </w:pPr>
      <w:r>
        <w:t xml:space="preserve">The </w:t>
      </w:r>
      <w:r>
        <w:rPr>
          <w:rStyle w:val="EDBTXTKeywordBlack"/>
        </w:rPr>
        <w:t>DBA_PART_TABLES</w:t>
      </w:r>
      <w:r>
        <w:t xml:space="preserve"> view provides information about all of the partitioned tables in the database.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17"/>
        <w:gridCol w:w="1853"/>
        <w:gridCol w:w="3978"/>
      </w:tblGrid>
      <w:tr w:rsidR="006F2817" w:rsidRPr="00D2720D">
        <w:tc>
          <w:tcPr>
            <w:tcW w:w="2917" w:type="dxa"/>
          </w:tcPr>
          <w:p w:rsidR="006F2817" w:rsidRPr="001E3DE1"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Name</w:t>
            </w:r>
          </w:p>
        </w:tc>
        <w:tc>
          <w:tcPr>
            <w:tcW w:w="1853" w:type="dxa"/>
          </w:tcPr>
          <w:p w:rsidR="006F2817" w:rsidRPr="001E3DE1"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Type</w:t>
            </w:r>
          </w:p>
        </w:tc>
        <w:tc>
          <w:tcPr>
            <w:tcW w:w="3978" w:type="dxa"/>
          </w:tcPr>
          <w:p w:rsidR="006F2817" w:rsidRDefault="006F2817" w:rsidP="006F2817">
            <w:pPr>
              <w:pStyle w:val="EDBTBLHDR10ptBoldBlackCentered"/>
            </w:pPr>
            <w:r>
              <w:t>Description</w:t>
            </w:r>
          </w:p>
        </w:tc>
      </w:tr>
      <w:tr w:rsidR="006F2817" w:rsidRPr="00D2720D">
        <w:tc>
          <w:tcPr>
            <w:tcW w:w="2917" w:type="dxa"/>
          </w:tcPr>
          <w:p w:rsidR="006F2817" w:rsidRPr="001E3DE1" w:rsidRDefault="006F2817">
            <w:pPr>
              <w:rPr>
                <w:rStyle w:val="EDBTBLKeyword9ptBlack"/>
              </w:rPr>
            </w:pPr>
            <w:r w:rsidRPr="001E3DE1">
              <w:rPr>
                <w:rStyle w:val="EDBTBLKeyword9ptBlack"/>
              </w:rPr>
              <w:t>owner</w:t>
            </w:r>
          </w:p>
        </w:tc>
        <w:tc>
          <w:tcPr>
            <w:tcW w:w="1853" w:type="dxa"/>
          </w:tcPr>
          <w:p w:rsidR="006F2817" w:rsidRPr="001E3DE1" w:rsidRDefault="006F2817">
            <w:pPr>
              <w:rPr>
                <w:rStyle w:val="EDBTBLKeyword9ptBlack"/>
              </w:rPr>
            </w:pPr>
            <w:r>
              <w:rPr>
                <w:rStyle w:val="EDBTBLKeyword9ptBlack"/>
              </w:rPr>
              <w:t>TEXT</w:t>
            </w:r>
          </w:p>
        </w:tc>
        <w:tc>
          <w:tcPr>
            <w:tcW w:w="3978" w:type="dxa"/>
          </w:tcPr>
          <w:p w:rsidR="006F2817" w:rsidRPr="00347B46" w:rsidRDefault="006F2817">
            <w:pPr>
              <w:rPr>
                <w:rStyle w:val="EDBTBLTXT10ptBlack"/>
              </w:rPr>
            </w:pPr>
            <w:r w:rsidRPr="00347B46">
              <w:rPr>
                <w:rStyle w:val="EDBTBLTXT10ptBlack"/>
              </w:rPr>
              <w:t>The owner of the partitioned table.</w:t>
            </w:r>
          </w:p>
        </w:tc>
      </w:tr>
      <w:tr w:rsidR="006F2817" w:rsidRPr="00D2720D">
        <w:tc>
          <w:tcPr>
            <w:tcW w:w="2917" w:type="dxa"/>
          </w:tcPr>
          <w:p w:rsidR="006F2817" w:rsidRPr="001E3DE1" w:rsidRDefault="006F2817">
            <w:pPr>
              <w:rPr>
                <w:rStyle w:val="EDBTBLKeyword9ptBlack"/>
              </w:rPr>
            </w:pPr>
            <w:r w:rsidRPr="001E3DE1">
              <w:rPr>
                <w:rStyle w:val="EDBTBLKeyword9ptBlack"/>
              </w:rPr>
              <w:t>schema_name</w:t>
            </w:r>
          </w:p>
        </w:tc>
        <w:tc>
          <w:tcPr>
            <w:tcW w:w="1853" w:type="dxa"/>
          </w:tcPr>
          <w:p w:rsidR="006F2817" w:rsidRDefault="006F2817">
            <w:r w:rsidRPr="00820860">
              <w:rPr>
                <w:rStyle w:val="EDBTBLKeyword9ptBlack"/>
              </w:rPr>
              <w:t>TEXT</w:t>
            </w:r>
          </w:p>
        </w:tc>
        <w:tc>
          <w:tcPr>
            <w:tcW w:w="3978" w:type="dxa"/>
          </w:tcPr>
          <w:p w:rsidR="006F2817" w:rsidRPr="00347B46" w:rsidRDefault="006F2817">
            <w:pPr>
              <w:rPr>
                <w:rStyle w:val="EDBTBLTXT10ptBlack"/>
              </w:rPr>
            </w:pPr>
            <w:r w:rsidRPr="00347B46">
              <w:rPr>
                <w:rStyle w:val="EDBTBLTXT10ptBlack"/>
              </w:rPr>
              <w:t>The schema in which the table resides.</w:t>
            </w:r>
          </w:p>
        </w:tc>
      </w:tr>
      <w:tr w:rsidR="006F2817" w:rsidRPr="00D2720D">
        <w:tc>
          <w:tcPr>
            <w:tcW w:w="2917" w:type="dxa"/>
          </w:tcPr>
          <w:p w:rsidR="006F2817" w:rsidRPr="001E3DE1" w:rsidRDefault="006F2817">
            <w:pPr>
              <w:rPr>
                <w:rStyle w:val="EDBTBLKeyword9ptBlack"/>
              </w:rPr>
            </w:pPr>
            <w:r w:rsidRPr="001E3DE1">
              <w:rPr>
                <w:rStyle w:val="EDBTBLKeyword9ptBlack"/>
              </w:rPr>
              <w:t>table_name</w:t>
            </w:r>
          </w:p>
        </w:tc>
        <w:tc>
          <w:tcPr>
            <w:tcW w:w="1853" w:type="dxa"/>
          </w:tcPr>
          <w:p w:rsidR="006F2817" w:rsidRDefault="006F2817">
            <w:r w:rsidRPr="00820860">
              <w:rPr>
                <w:rStyle w:val="EDBTBLKeyword9ptBlack"/>
              </w:rPr>
              <w:t>TEXT</w:t>
            </w:r>
          </w:p>
        </w:tc>
        <w:tc>
          <w:tcPr>
            <w:tcW w:w="3978" w:type="dxa"/>
          </w:tcPr>
          <w:p w:rsidR="006F2817" w:rsidRPr="00347B46" w:rsidRDefault="006F2817">
            <w:pPr>
              <w:rPr>
                <w:rStyle w:val="EDBTBLTXT10ptBlack"/>
              </w:rPr>
            </w:pPr>
            <w:r w:rsidRPr="00347B46">
              <w:rPr>
                <w:rStyle w:val="EDBTBLTXT10ptBlack"/>
              </w:rPr>
              <w:t>The name of the table.</w:t>
            </w:r>
          </w:p>
        </w:tc>
      </w:tr>
      <w:tr w:rsidR="006F2817" w:rsidRPr="00D2720D">
        <w:tc>
          <w:tcPr>
            <w:tcW w:w="2917" w:type="dxa"/>
          </w:tcPr>
          <w:p w:rsidR="006F2817" w:rsidRPr="001E3DE1" w:rsidRDefault="006F2817">
            <w:pPr>
              <w:rPr>
                <w:rStyle w:val="EDBTBLKeyword9ptBlack"/>
              </w:rPr>
            </w:pPr>
            <w:r w:rsidRPr="001E3DE1">
              <w:rPr>
                <w:rStyle w:val="EDBTBLKeyword9ptBlack"/>
              </w:rPr>
              <w:t>partitioning_type</w:t>
            </w:r>
          </w:p>
        </w:tc>
        <w:tc>
          <w:tcPr>
            <w:tcW w:w="1853" w:type="dxa"/>
          </w:tcPr>
          <w:p w:rsidR="006F2817" w:rsidRDefault="006F2817">
            <w:r w:rsidRPr="00820860">
              <w:rPr>
                <w:rStyle w:val="EDBTBLKeyword9ptBlack"/>
              </w:rPr>
              <w:t>TEXT</w:t>
            </w:r>
          </w:p>
        </w:tc>
        <w:tc>
          <w:tcPr>
            <w:tcW w:w="3978" w:type="dxa"/>
          </w:tcPr>
          <w:p w:rsidR="006F2817" w:rsidRPr="00347B46" w:rsidRDefault="006F2817" w:rsidP="006F2817">
            <w:pPr>
              <w:rPr>
                <w:rStyle w:val="EDBTBLTXT10ptBlack"/>
              </w:rPr>
            </w:pPr>
            <w:r w:rsidRPr="00347B46">
              <w:rPr>
                <w:rStyle w:val="EDBTBLTXT10ptBlack"/>
              </w:rPr>
              <w:t>The type used to define table partitions.</w:t>
            </w:r>
          </w:p>
        </w:tc>
      </w:tr>
      <w:tr w:rsidR="006F2817" w:rsidRPr="00D2720D">
        <w:tc>
          <w:tcPr>
            <w:tcW w:w="2917" w:type="dxa"/>
          </w:tcPr>
          <w:p w:rsidR="006F2817" w:rsidRPr="001E3DE1" w:rsidRDefault="006F2817">
            <w:pPr>
              <w:rPr>
                <w:rStyle w:val="EDBTBLKeyword9ptBlack"/>
              </w:rPr>
            </w:pPr>
            <w:r w:rsidRPr="001E3DE1">
              <w:rPr>
                <w:rStyle w:val="EDBTBLKeyword9ptBlack"/>
              </w:rPr>
              <w:t>subpartitioning_type</w:t>
            </w:r>
          </w:p>
        </w:tc>
        <w:tc>
          <w:tcPr>
            <w:tcW w:w="1853" w:type="dxa"/>
          </w:tcPr>
          <w:p w:rsidR="006F2817" w:rsidRDefault="006F2817">
            <w:r w:rsidRPr="00820860">
              <w:rPr>
                <w:rStyle w:val="EDBTBLKeyword9ptBlack"/>
              </w:rPr>
              <w:t>TEXT</w:t>
            </w:r>
          </w:p>
        </w:tc>
        <w:tc>
          <w:tcPr>
            <w:tcW w:w="3978" w:type="dxa"/>
          </w:tcPr>
          <w:p w:rsidR="006F2817" w:rsidRPr="00347B46" w:rsidRDefault="006F2817">
            <w:pPr>
              <w:rPr>
                <w:rStyle w:val="EDBTBLTXT10ptBlack"/>
              </w:rPr>
            </w:pPr>
            <w:r w:rsidRPr="00347B46">
              <w:rPr>
                <w:rStyle w:val="EDBTBLTXT10ptBlack"/>
              </w:rPr>
              <w:t>The subpartitioning type used to define table subpartitions.</w:t>
            </w:r>
          </w:p>
        </w:tc>
      </w:tr>
      <w:tr w:rsidR="006F2817" w:rsidRPr="00D2720D">
        <w:tc>
          <w:tcPr>
            <w:tcW w:w="2917" w:type="dxa"/>
          </w:tcPr>
          <w:p w:rsidR="006F2817" w:rsidRPr="001E3DE1" w:rsidRDefault="006F2817">
            <w:pPr>
              <w:rPr>
                <w:rStyle w:val="EDBTBLKeyword9ptBlack"/>
              </w:rPr>
            </w:pPr>
            <w:r w:rsidRPr="001E3DE1">
              <w:rPr>
                <w:rStyle w:val="EDBTBLKeyword9ptBlack"/>
              </w:rPr>
              <w:t>partition_count</w:t>
            </w:r>
          </w:p>
        </w:tc>
        <w:tc>
          <w:tcPr>
            <w:tcW w:w="1853" w:type="dxa"/>
          </w:tcPr>
          <w:p w:rsidR="006F2817" w:rsidRPr="001E3DE1" w:rsidRDefault="006F2817" w:rsidP="006F2817">
            <w:pPr>
              <w:rPr>
                <w:rStyle w:val="EDBTBLKeyword9ptBlack"/>
              </w:rPr>
            </w:pPr>
            <w:r w:rsidRPr="001E3DE1">
              <w:rPr>
                <w:rStyle w:val="EDBTBLKeyword9ptBlack"/>
              </w:rPr>
              <w:t>BIGINT</w:t>
            </w:r>
          </w:p>
        </w:tc>
        <w:tc>
          <w:tcPr>
            <w:tcW w:w="3978" w:type="dxa"/>
          </w:tcPr>
          <w:p w:rsidR="006F2817" w:rsidRPr="00347B46" w:rsidRDefault="006F2817">
            <w:pPr>
              <w:rPr>
                <w:rStyle w:val="EDBTBLTXT10ptBlack"/>
              </w:rPr>
            </w:pPr>
            <w:r w:rsidRPr="00347B46">
              <w:rPr>
                <w:rStyle w:val="EDBTBLTXT10ptBlack"/>
              </w:rPr>
              <w:t>The number of partitions in the table.</w:t>
            </w:r>
          </w:p>
        </w:tc>
      </w:tr>
      <w:tr w:rsidR="006F2817" w:rsidRPr="00D2720D">
        <w:tc>
          <w:tcPr>
            <w:tcW w:w="2917" w:type="dxa"/>
          </w:tcPr>
          <w:p w:rsidR="006F2817" w:rsidRPr="001E3DE1" w:rsidRDefault="006F2817">
            <w:pPr>
              <w:rPr>
                <w:rStyle w:val="EDBTBLKeyword9ptBlack"/>
              </w:rPr>
            </w:pPr>
            <w:r w:rsidRPr="001E3DE1">
              <w:rPr>
                <w:rStyle w:val="EDBTBLKeyword9ptBlack"/>
              </w:rPr>
              <w:t>def_subpartition_count</w:t>
            </w:r>
          </w:p>
        </w:tc>
        <w:tc>
          <w:tcPr>
            <w:tcW w:w="1853" w:type="dxa"/>
          </w:tcPr>
          <w:p w:rsidR="006F2817" w:rsidRPr="001E3DE1" w:rsidRDefault="006F2817" w:rsidP="006F2817">
            <w:pPr>
              <w:rPr>
                <w:rStyle w:val="EDBTBLKeyword9ptBlack"/>
              </w:rPr>
            </w:pPr>
            <w:r w:rsidRPr="001E3DE1">
              <w:rPr>
                <w:rStyle w:val="EDBTBLKeyword9ptBlack"/>
              </w:rPr>
              <w:t>INTEGER</w:t>
            </w:r>
          </w:p>
        </w:tc>
        <w:tc>
          <w:tcPr>
            <w:tcW w:w="3978" w:type="dxa"/>
          </w:tcPr>
          <w:p w:rsidR="006F2817" w:rsidRPr="00347B46" w:rsidRDefault="006F2817">
            <w:pPr>
              <w:rPr>
                <w:rStyle w:val="EDBTBLTXT10ptBlack"/>
              </w:rPr>
            </w:pPr>
            <w:r w:rsidRPr="00347B46">
              <w:rPr>
                <w:rStyle w:val="EDBTBLTXT10ptBlack"/>
              </w:rPr>
              <w:t>The number of subpartitions in the table.</w:t>
            </w:r>
          </w:p>
        </w:tc>
      </w:tr>
      <w:tr w:rsidR="006F2817" w:rsidRPr="00D2720D">
        <w:tc>
          <w:tcPr>
            <w:tcW w:w="2917" w:type="dxa"/>
          </w:tcPr>
          <w:p w:rsidR="006F2817" w:rsidRPr="001E3DE1" w:rsidRDefault="006F2817">
            <w:pPr>
              <w:rPr>
                <w:rStyle w:val="EDBTBLKeyword9ptBlack"/>
              </w:rPr>
            </w:pPr>
            <w:r w:rsidRPr="001E3DE1">
              <w:rPr>
                <w:rStyle w:val="EDBTBLKeyword9ptBlack"/>
              </w:rPr>
              <w:t>partitioning_key_count</w:t>
            </w:r>
          </w:p>
        </w:tc>
        <w:tc>
          <w:tcPr>
            <w:tcW w:w="1853" w:type="dxa"/>
          </w:tcPr>
          <w:p w:rsidR="006F2817" w:rsidRPr="001E3DE1" w:rsidRDefault="006F2817">
            <w:pPr>
              <w:rPr>
                <w:rStyle w:val="EDBTBLKeyword9ptBlack"/>
              </w:rPr>
            </w:pPr>
            <w:r w:rsidRPr="001E3DE1">
              <w:rPr>
                <w:rStyle w:val="EDBTBLKeyword9ptBlack"/>
              </w:rPr>
              <w:t>INTEGER</w:t>
            </w:r>
          </w:p>
        </w:tc>
        <w:tc>
          <w:tcPr>
            <w:tcW w:w="3978" w:type="dxa"/>
          </w:tcPr>
          <w:p w:rsidR="006F2817" w:rsidRPr="00347B46" w:rsidRDefault="006F2817">
            <w:pPr>
              <w:rPr>
                <w:rStyle w:val="EDBTBLTXT10ptBlack"/>
              </w:rPr>
            </w:pPr>
            <w:r w:rsidRPr="00347B46">
              <w:rPr>
                <w:rStyle w:val="EDBTBLTXT10ptBlack"/>
              </w:rPr>
              <w:t>The number of partitioning keys specified.</w:t>
            </w:r>
          </w:p>
        </w:tc>
      </w:tr>
      <w:tr w:rsidR="006F2817" w:rsidRPr="00D2720D">
        <w:tc>
          <w:tcPr>
            <w:tcW w:w="2917" w:type="dxa"/>
          </w:tcPr>
          <w:p w:rsidR="006F2817" w:rsidRPr="001E3DE1" w:rsidRDefault="006F2817">
            <w:pPr>
              <w:rPr>
                <w:rStyle w:val="EDBTBLKeyword9ptBlack"/>
              </w:rPr>
            </w:pPr>
            <w:r w:rsidRPr="001E3DE1">
              <w:rPr>
                <w:rStyle w:val="EDBTBLKeyword9ptBlack"/>
              </w:rPr>
              <w:t>subpartitioning_key_count</w:t>
            </w:r>
          </w:p>
        </w:tc>
        <w:tc>
          <w:tcPr>
            <w:tcW w:w="1853" w:type="dxa"/>
          </w:tcPr>
          <w:p w:rsidR="006F2817" w:rsidRPr="001E3DE1" w:rsidRDefault="006F2817">
            <w:pPr>
              <w:rPr>
                <w:rStyle w:val="EDBTBLKeyword9ptBlack"/>
              </w:rPr>
            </w:pPr>
            <w:r w:rsidRPr="001E3DE1">
              <w:rPr>
                <w:rStyle w:val="EDBTBLKeyword9ptBlack"/>
              </w:rPr>
              <w:t>INTEGER</w:t>
            </w:r>
          </w:p>
        </w:tc>
        <w:tc>
          <w:tcPr>
            <w:tcW w:w="3978" w:type="dxa"/>
          </w:tcPr>
          <w:p w:rsidR="006F2817" w:rsidRPr="00347B46" w:rsidRDefault="006F2817">
            <w:pPr>
              <w:rPr>
                <w:rStyle w:val="EDBTBLTXT10ptBlack"/>
              </w:rPr>
            </w:pPr>
            <w:r w:rsidRPr="00347B46">
              <w:rPr>
                <w:rStyle w:val="EDBTBLTXT10ptBlack"/>
              </w:rPr>
              <w:t>The number of subpartitioning keys specified.</w:t>
            </w:r>
          </w:p>
        </w:tc>
      </w:tr>
      <w:tr w:rsidR="006F2817" w:rsidRPr="00D2720D">
        <w:tc>
          <w:tcPr>
            <w:tcW w:w="2917" w:type="dxa"/>
          </w:tcPr>
          <w:p w:rsidR="006F2817" w:rsidRPr="001E3DE1" w:rsidRDefault="006F2817">
            <w:pPr>
              <w:rPr>
                <w:rStyle w:val="EDBTBLKeyword9ptBlack"/>
              </w:rPr>
            </w:pPr>
            <w:r w:rsidRPr="001E3DE1">
              <w:rPr>
                <w:rStyle w:val="EDBTBLKeyword9ptBlack"/>
              </w:rPr>
              <w:t>status</w:t>
            </w:r>
          </w:p>
        </w:tc>
        <w:tc>
          <w:tcPr>
            <w:tcW w:w="1853" w:type="dxa"/>
          </w:tcPr>
          <w:p w:rsidR="006F2817" w:rsidRPr="001E3DE1" w:rsidRDefault="006F2817" w:rsidP="006F2817">
            <w:pPr>
              <w:rPr>
                <w:rStyle w:val="EDBTBLKeyword9ptBlack"/>
              </w:rPr>
            </w:pPr>
            <w:r>
              <w:rPr>
                <w:rStyle w:val="EDBTBLKeyword9ptBlack"/>
              </w:rPr>
              <w:t>CHARACTER VARYING</w:t>
            </w:r>
            <w:r w:rsidRPr="001E3DE1">
              <w:rPr>
                <w:rStyle w:val="EDBTBLKeyword9ptBlack"/>
              </w:rPr>
              <w:t>(8)</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VALID</w:t>
            </w:r>
            <w:r w:rsidRPr="00347B46">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def_tablespace_name</w:t>
            </w:r>
          </w:p>
        </w:tc>
        <w:tc>
          <w:tcPr>
            <w:tcW w:w="1853" w:type="dxa"/>
          </w:tcPr>
          <w:p w:rsidR="006F2817" w:rsidRPr="001E3DE1" w:rsidRDefault="006F2817">
            <w:pPr>
              <w:rPr>
                <w:rStyle w:val="EDBTBLKeyword9ptBlack"/>
              </w:rPr>
            </w:pPr>
            <w:r>
              <w:rPr>
                <w:rStyle w:val="EDBTBLKeyword9ptBlack"/>
              </w:rPr>
              <w:t>CHARACTER VARYING(30)</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NULL</w:t>
            </w:r>
            <w:r w:rsidRPr="00347B46">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def_pct_free</w:t>
            </w:r>
          </w:p>
        </w:tc>
        <w:tc>
          <w:tcPr>
            <w:tcW w:w="1853" w:type="dxa"/>
          </w:tcPr>
          <w:p w:rsidR="006F2817" w:rsidRPr="001E3DE1" w:rsidRDefault="006F2817" w:rsidP="006F2817">
            <w:pPr>
              <w:rPr>
                <w:rStyle w:val="EDBTBLKeyword9ptBlack"/>
              </w:rPr>
            </w:pPr>
            <w:r w:rsidRPr="001E3DE1">
              <w:rPr>
                <w:rStyle w:val="EDBTBLKeyword9ptBlack"/>
              </w:rPr>
              <w:t>NUMERIC</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NULL</w:t>
            </w:r>
            <w:r w:rsidRPr="00347B46">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def_pct_used</w:t>
            </w:r>
          </w:p>
        </w:tc>
        <w:tc>
          <w:tcPr>
            <w:tcW w:w="1853" w:type="dxa"/>
          </w:tcPr>
          <w:p w:rsidR="006F2817" w:rsidRPr="001E3DE1" w:rsidRDefault="006F2817">
            <w:pPr>
              <w:rPr>
                <w:rStyle w:val="EDBTBLKeyword9ptBlack"/>
              </w:rPr>
            </w:pPr>
            <w:r w:rsidRPr="001E3DE1">
              <w:rPr>
                <w:rStyle w:val="EDBTBLKeyword9ptBlack"/>
              </w:rPr>
              <w:t>NUMERIC</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NULL</w:t>
            </w:r>
            <w:r w:rsidRPr="00347B46">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def_ini_trans</w:t>
            </w:r>
          </w:p>
        </w:tc>
        <w:tc>
          <w:tcPr>
            <w:tcW w:w="1853" w:type="dxa"/>
          </w:tcPr>
          <w:p w:rsidR="006F2817" w:rsidRPr="001E3DE1" w:rsidRDefault="006F2817">
            <w:pPr>
              <w:rPr>
                <w:rStyle w:val="EDBTBLKeyword9ptBlack"/>
              </w:rPr>
            </w:pPr>
            <w:r w:rsidRPr="001E3DE1">
              <w:rPr>
                <w:rStyle w:val="EDBTBLKeyword9ptBlack"/>
              </w:rPr>
              <w:t>NUMERIC</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NULL</w:t>
            </w:r>
            <w:r w:rsidRPr="00347B46">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def_max_trans</w:t>
            </w:r>
          </w:p>
        </w:tc>
        <w:tc>
          <w:tcPr>
            <w:tcW w:w="1853" w:type="dxa"/>
          </w:tcPr>
          <w:p w:rsidR="006F2817" w:rsidRPr="001E3DE1" w:rsidRDefault="006F2817">
            <w:pPr>
              <w:rPr>
                <w:rStyle w:val="EDBTBLKeyword9ptBlack"/>
              </w:rPr>
            </w:pPr>
            <w:r w:rsidRPr="001E3DE1">
              <w:rPr>
                <w:rStyle w:val="EDBTBLKeyword9ptBlack"/>
              </w:rPr>
              <w:t>NUMERIC</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NULL</w:t>
            </w:r>
            <w:r w:rsidRPr="00347B46">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def_initial_extent</w:t>
            </w:r>
          </w:p>
        </w:tc>
        <w:tc>
          <w:tcPr>
            <w:tcW w:w="1853" w:type="dxa"/>
          </w:tcPr>
          <w:p w:rsidR="006F2817" w:rsidRPr="001E3DE1" w:rsidRDefault="006F2817">
            <w:pPr>
              <w:rPr>
                <w:rStyle w:val="EDBTBLKeyword9ptBlack"/>
              </w:rPr>
            </w:pPr>
            <w:r>
              <w:rPr>
                <w:rStyle w:val="EDBTBLKeyword9ptBlack"/>
              </w:rPr>
              <w:t>CHARACTER VARYING</w:t>
            </w:r>
            <w:r w:rsidRPr="001E3DE1">
              <w:rPr>
                <w:rStyle w:val="EDBTBLKeyword9ptBlack"/>
              </w:rPr>
              <w:t>(40)</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NULL</w:t>
            </w:r>
            <w:r w:rsidRPr="00347B46">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def_next_extent</w:t>
            </w:r>
          </w:p>
        </w:tc>
        <w:tc>
          <w:tcPr>
            <w:tcW w:w="1853" w:type="dxa"/>
          </w:tcPr>
          <w:p w:rsidR="006F2817" w:rsidRPr="001E3DE1" w:rsidRDefault="006F2817">
            <w:pPr>
              <w:rPr>
                <w:rStyle w:val="EDBTBLKeyword9ptBlack"/>
              </w:rPr>
            </w:pPr>
            <w:r>
              <w:rPr>
                <w:rStyle w:val="EDBTBLKeyword9ptBlack"/>
              </w:rPr>
              <w:t>CHARACTER VARYING</w:t>
            </w:r>
            <w:r w:rsidRPr="001E3DE1">
              <w:rPr>
                <w:rStyle w:val="EDBTBLKeyword9ptBlack"/>
              </w:rPr>
              <w:t>(40)</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NULL</w:t>
            </w:r>
            <w:r w:rsidRPr="00347B46">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def_min_extents</w:t>
            </w:r>
          </w:p>
        </w:tc>
        <w:tc>
          <w:tcPr>
            <w:tcW w:w="1853" w:type="dxa"/>
          </w:tcPr>
          <w:p w:rsidR="006F2817" w:rsidRPr="001E3DE1" w:rsidRDefault="006F2817">
            <w:pPr>
              <w:rPr>
                <w:rStyle w:val="EDBTBLKeyword9ptBlack"/>
              </w:rPr>
            </w:pPr>
            <w:r>
              <w:rPr>
                <w:rStyle w:val="EDBTBLKeyword9ptBlack"/>
              </w:rPr>
              <w:t>CHARACTER VARYING</w:t>
            </w:r>
            <w:r w:rsidRPr="001E3DE1">
              <w:rPr>
                <w:rStyle w:val="EDBTBLKeyword9ptBlack"/>
              </w:rPr>
              <w:t>(40)</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NULL</w:t>
            </w:r>
            <w:r w:rsidRPr="00347B46">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def_max_extents</w:t>
            </w:r>
          </w:p>
        </w:tc>
        <w:tc>
          <w:tcPr>
            <w:tcW w:w="1853" w:type="dxa"/>
          </w:tcPr>
          <w:p w:rsidR="006F2817" w:rsidRPr="001E3DE1" w:rsidRDefault="006F2817">
            <w:pPr>
              <w:rPr>
                <w:rStyle w:val="EDBTBLKeyword9ptBlack"/>
              </w:rPr>
            </w:pPr>
            <w:r>
              <w:rPr>
                <w:rStyle w:val="EDBTBLKeyword9ptBlack"/>
              </w:rPr>
              <w:t>CHARACTER VARYING</w:t>
            </w:r>
            <w:r w:rsidRPr="001E3DE1">
              <w:rPr>
                <w:rStyle w:val="EDBTBLKeyword9ptBlack"/>
              </w:rPr>
              <w:t>(40)</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NULL</w:t>
            </w:r>
            <w:r w:rsidRPr="00347B46">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def_pct_increase</w:t>
            </w:r>
          </w:p>
        </w:tc>
        <w:tc>
          <w:tcPr>
            <w:tcW w:w="1853" w:type="dxa"/>
          </w:tcPr>
          <w:p w:rsidR="006F2817" w:rsidRPr="001E3DE1" w:rsidRDefault="006F2817">
            <w:pPr>
              <w:rPr>
                <w:rStyle w:val="EDBTBLKeyword9ptBlack"/>
              </w:rPr>
            </w:pPr>
            <w:r>
              <w:rPr>
                <w:rStyle w:val="EDBTBLKeyword9ptBlack"/>
              </w:rPr>
              <w:t>CHARACTER VARYING</w:t>
            </w:r>
            <w:r w:rsidRPr="001E3DE1">
              <w:rPr>
                <w:rStyle w:val="EDBTBLKeyword9ptBlack"/>
              </w:rPr>
              <w:t>(40)</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NULL</w:t>
            </w:r>
            <w:r w:rsidRPr="00347B46">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def_freelists</w:t>
            </w:r>
          </w:p>
        </w:tc>
        <w:tc>
          <w:tcPr>
            <w:tcW w:w="1853" w:type="dxa"/>
          </w:tcPr>
          <w:p w:rsidR="006F2817" w:rsidRPr="001E3DE1" w:rsidRDefault="006F2817">
            <w:pPr>
              <w:rPr>
                <w:rStyle w:val="EDBTBLKeyword9ptBlack"/>
              </w:rPr>
            </w:pPr>
            <w:r w:rsidRPr="001E3DE1">
              <w:rPr>
                <w:rStyle w:val="EDBTBLKeyword9ptBlack"/>
              </w:rPr>
              <w:t>NUMERIC</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NULL</w:t>
            </w:r>
            <w:r w:rsidRPr="00347B46">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def_freelist_groups</w:t>
            </w:r>
          </w:p>
        </w:tc>
        <w:tc>
          <w:tcPr>
            <w:tcW w:w="1853" w:type="dxa"/>
          </w:tcPr>
          <w:p w:rsidR="006F2817" w:rsidRPr="001E3DE1" w:rsidRDefault="006F2817">
            <w:pPr>
              <w:rPr>
                <w:rStyle w:val="EDBTBLKeyword9ptBlack"/>
              </w:rPr>
            </w:pPr>
            <w:r w:rsidRPr="001E3DE1">
              <w:rPr>
                <w:rStyle w:val="EDBTBLKeyword9ptBlack"/>
              </w:rPr>
              <w:t>NUMERIC</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NULL</w:t>
            </w:r>
            <w:r w:rsidRPr="00347B46">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def_logging</w:t>
            </w:r>
          </w:p>
        </w:tc>
        <w:tc>
          <w:tcPr>
            <w:tcW w:w="1853" w:type="dxa"/>
          </w:tcPr>
          <w:p w:rsidR="006F2817" w:rsidRPr="001E3DE1" w:rsidRDefault="006F2817">
            <w:pPr>
              <w:rPr>
                <w:rStyle w:val="EDBTBLKeyword9ptBlack"/>
              </w:rPr>
            </w:pPr>
            <w:r>
              <w:rPr>
                <w:rStyle w:val="EDBTBLKeyword9ptBlack"/>
              </w:rPr>
              <w:t>CHARACTER VARYING</w:t>
            </w:r>
            <w:r w:rsidRPr="001E3DE1">
              <w:rPr>
                <w:rStyle w:val="EDBTBLKeyword9ptBlack"/>
              </w:rPr>
              <w:t>(7)</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YES</w:t>
            </w:r>
            <w:r w:rsidRPr="00347B46">
              <w:rPr>
                <w:rStyle w:val="EDBTBLTXT10ptBlack"/>
              </w:rPr>
              <w:t xml:space="preserve">. </w:t>
            </w:r>
          </w:p>
        </w:tc>
      </w:tr>
      <w:tr w:rsidR="006F2817" w:rsidRPr="00D2720D">
        <w:tc>
          <w:tcPr>
            <w:tcW w:w="2917" w:type="dxa"/>
          </w:tcPr>
          <w:p w:rsidR="006F2817" w:rsidRPr="001E3DE1" w:rsidRDefault="006F2817">
            <w:pPr>
              <w:rPr>
                <w:rStyle w:val="EDBTBLKeyword9ptBlack"/>
              </w:rPr>
            </w:pPr>
            <w:r w:rsidRPr="001E3DE1">
              <w:rPr>
                <w:rStyle w:val="EDBTBLKeyword9ptBlack"/>
              </w:rPr>
              <w:t>def_compression</w:t>
            </w:r>
          </w:p>
        </w:tc>
        <w:tc>
          <w:tcPr>
            <w:tcW w:w="1853" w:type="dxa"/>
          </w:tcPr>
          <w:p w:rsidR="006F2817" w:rsidRPr="001E3DE1" w:rsidRDefault="006F2817" w:rsidP="006F2817">
            <w:pPr>
              <w:rPr>
                <w:rStyle w:val="EDBTBLKeyword9ptBlack"/>
              </w:rPr>
            </w:pPr>
            <w:r>
              <w:rPr>
                <w:rStyle w:val="EDBTBLKeyword9ptBlack"/>
              </w:rPr>
              <w:t>CHARACTER VARYING</w:t>
            </w:r>
            <w:r w:rsidRPr="001E3DE1">
              <w:rPr>
                <w:rStyle w:val="EDBTBLKeyword9ptBlack"/>
              </w:rPr>
              <w:t>(8)</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NONE</w:t>
            </w:r>
            <w:r>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def_buffer_pool</w:t>
            </w:r>
          </w:p>
        </w:tc>
        <w:tc>
          <w:tcPr>
            <w:tcW w:w="1853" w:type="dxa"/>
          </w:tcPr>
          <w:p w:rsidR="006F2817" w:rsidRPr="001E3DE1" w:rsidRDefault="006F2817">
            <w:pPr>
              <w:rPr>
                <w:rStyle w:val="EDBTBLKeyword9ptBlack"/>
              </w:rPr>
            </w:pPr>
            <w:r>
              <w:rPr>
                <w:rStyle w:val="EDBTBLKeyword9ptBlack"/>
              </w:rPr>
              <w:t>CHARACTER VARYING</w:t>
            </w:r>
            <w:r w:rsidRPr="001E3DE1">
              <w:rPr>
                <w:rStyle w:val="EDBTBLKeyword9ptBlack"/>
              </w:rPr>
              <w:t>(7)</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DEFAULT</w:t>
            </w:r>
            <w:r>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ref_ptn_constraint_name</w:t>
            </w:r>
          </w:p>
        </w:tc>
        <w:tc>
          <w:tcPr>
            <w:tcW w:w="1853" w:type="dxa"/>
          </w:tcPr>
          <w:p w:rsidR="006F2817" w:rsidRPr="001E3DE1" w:rsidRDefault="006F2817" w:rsidP="006F2817">
            <w:pPr>
              <w:rPr>
                <w:rStyle w:val="EDBTBLKeyword9ptBlack"/>
              </w:rPr>
            </w:pPr>
            <w:r>
              <w:rPr>
                <w:rStyle w:val="EDBTBLKeyword9ptBlack"/>
              </w:rPr>
              <w:t>CHARACTER VARYING</w:t>
            </w:r>
            <w:r w:rsidRPr="001E3DE1">
              <w:rPr>
                <w:rStyle w:val="EDBTBLKeyword9ptBlack"/>
              </w:rPr>
              <w:t>(30)</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NULL</w:t>
            </w:r>
            <w:r>
              <w:rPr>
                <w:rStyle w:val="EDBTBLTXT10ptBlack"/>
              </w:rPr>
              <w:t>.</w:t>
            </w:r>
            <w:r w:rsidRPr="00347B46">
              <w:rPr>
                <w:rStyle w:val="EDBTBLTXT10ptBlack"/>
              </w:rPr>
              <w:t xml:space="preserve"> </w:t>
            </w:r>
          </w:p>
        </w:tc>
      </w:tr>
      <w:tr w:rsidR="006F2817" w:rsidRPr="00956ECD">
        <w:tc>
          <w:tcPr>
            <w:tcW w:w="2917" w:type="dxa"/>
          </w:tcPr>
          <w:p w:rsidR="006F2817" w:rsidRPr="001E3DE1" w:rsidRDefault="006F2817">
            <w:pPr>
              <w:rPr>
                <w:rStyle w:val="EDBTBLKeyword9ptBlack"/>
              </w:rPr>
            </w:pPr>
            <w:r w:rsidRPr="001E3DE1">
              <w:rPr>
                <w:rStyle w:val="EDBTBLKeyword9ptBlack"/>
              </w:rPr>
              <w:t>interval</w:t>
            </w:r>
          </w:p>
        </w:tc>
        <w:tc>
          <w:tcPr>
            <w:tcW w:w="1853" w:type="dxa"/>
          </w:tcPr>
          <w:p w:rsidR="006F2817" w:rsidRPr="001E3DE1" w:rsidRDefault="006F2817">
            <w:pPr>
              <w:rPr>
                <w:rStyle w:val="EDBTBLKeyword9ptBlack"/>
              </w:rPr>
            </w:pPr>
            <w:r>
              <w:rPr>
                <w:rStyle w:val="EDBTBLKeyword9ptBlack"/>
              </w:rPr>
              <w:t>CHARACTER VARYING</w:t>
            </w:r>
            <w:r w:rsidRPr="001E3DE1">
              <w:rPr>
                <w:rStyle w:val="EDBTBLKeyword9ptBlack"/>
              </w:rPr>
              <w:t>(1000)</w:t>
            </w:r>
          </w:p>
        </w:tc>
        <w:tc>
          <w:tcPr>
            <w:tcW w:w="3978" w:type="dxa"/>
          </w:tcPr>
          <w:p w:rsidR="006F2817" w:rsidRPr="00347B46" w:rsidRDefault="006F2817">
            <w:pPr>
              <w:rPr>
                <w:rStyle w:val="EDBTBLTXT10ptBlack"/>
              </w:rPr>
            </w:pPr>
            <w:r w:rsidRPr="00347B46">
              <w:rPr>
                <w:rStyle w:val="EDBTBLTXT10ptBlack"/>
              </w:rPr>
              <w:t xml:space="preserve">Provided for compatibility only.  Always </w:t>
            </w:r>
            <w:r w:rsidRPr="006159E4">
              <w:rPr>
                <w:rStyle w:val="EDBTBLKeyword9ptBlack"/>
              </w:rPr>
              <w:t>NULL</w:t>
            </w:r>
            <w:r>
              <w:rPr>
                <w:rStyle w:val="EDBTBLTXT10ptBlack"/>
              </w:rPr>
              <w:t>.</w:t>
            </w:r>
            <w:r w:rsidRPr="00347B46">
              <w:rPr>
                <w:rStyle w:val="EDBTBLTXT10ptBlack"/>
              </w:rPr>
              <w:t xml:space="preserve"> </w:t>
            </w:r>
          </w:p>
        </w:tc>
      </w:tr>
    </w:tbl>
    <w:p w:rsidR="006F2817" w:rsidRDefault="006F2817" w:rsidP="006F2817">
      <w:pPr>
        <w:pStyle w:val="Heading2"/>
      </w:pPr>
      <w:bookmarkStart w:id="2158" w:name="_Ref305765085"/>
      <w:bookmarkStart w:id="2159" w:name="_Toc269305591"/>
      <w:bookmarkStart w:id="2160" w:name="_Toc444156008"/>
      <w:r>
        <w:lastRenderedPageBreak/>
        <w:t>DBA_POLICIES</w:t>
      </w:r>
      <w:bookmarkEnd w:id="2158"/>
      <w:bookmarkEnd w:id="2159"/>
      <w:bookmarkEnd w:id="2160"/>
    </w:p>
    <w:p w:rsidR="006F2817" w:rsidRDefault="006F2817" w:rsidP="006F2817">
      <w:pPr>
        <w:pStyle w:val="EDBTXTNormalWebBlack"/>
      </w:pPr>
      <w:r>
        <w:t xml:space="preserve">The </w:t>
      </w:r>
      <w:r>
        <w:rPr>
          <w:rStyle w:val="EDBTXTKeywordBlack"/>
        </w:rPr>
        <w:t>DBA</w:t>
      </w:r>
      <w:r w:rsidRPr="00A32552">
        <w:rPr>
          <w:rStyle w:val="EDBTXTKeywordBlack"/>
        </w:rPr>
        <w:t>_POLICIES</w:t>
      </w:r>
      <w:r>
        <w:t xml:space="preserve"> view provides information on all policies in the database. This view is accessible only to superusers.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object_owner</w:t>
            </w:r>
          </w:p>
        </w:tc>
        <w:tc>
          <w:tcPr>
            <w:tcW w:w="1620" w:type="dxa"/>
            <w:tcBorders>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owner of the object.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schema_name</w:t>
            </w:r>
          </w:p>
        </w:tc>
        <w:tc>
          <w:tcPr>
            <w:tcW w:w="1620" w:type="dxa"/>
            <w:tcBorders>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in which the object resides.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object_name</w:t>
            </w:r>
          </w:p>
        </w:tc>
        <w:tc>
          <w:tcPr>
            <w:tcW w:w="1620" w:type="dxa"/>
            <w:tcBorders>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object to which the policy applies.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policy_group</w:t>
            </w:r>
          </w:p>
        </w:tc>
        <w:tc>
          <w:tcPr>
            <w:tcW w:w="1620" w:type="dxa"/>
            <w:tcBorders>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policy group. Included for compatibility only; always set to an empty string.</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policy_name</w:t>
            </w:r>
          </w:p>
        </w:tc>
        <w:tc>
          <w:tcPr>
            <w:tcW w:w="1620" w:type="dxa"/>
            <w:tcBorders>
              <w:top w:val="single" w:sz="8" w:space="0" w:color="000000"/>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policy.</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pf_owner</w:t>
            </w:r>
          </w:p>
        </w:tc>
        <w:tc>
          <w:tcPr>
            <w:tcW w:w="1620" w:type="dxa"/>
            <w:tcBorders>
              <w:top w:val="single" w:sz="8" w:space="0" w:color="000000"/>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containing the policy function, or the schema containing the package that contains the policy function.</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package</w:t>
            </w:r>
          </w:p>
        </w:tc>
        <w:tc>
          <w:tcPr>
            <w:tcW w:w="1620" w:type="dxa"/>
            <w:tcBorders>
              <w:top w:val="single" w:sz="8" w:space="0" w:color="000000"/>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package containing the policy function (if the function belongs to a package).</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function</w:t>
            </w:r>
          </w:p>
        </w:tc>
        <w:tc>
          <w:tcPr>
            <w:tcW w:w="1620" w:type="dxa"/>
            <w:tcBorders>
              <w:top w:val="single" w:sz="8" w:space="0" w:color="000000"/>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policy function.</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sel</w:t>
            </w:r>
          </w:p>
        </w:tc>
        <w:tc>
          <w:tcPr>
            <w:tcW w:w="1620" w:type="dxa"/>
            <w:tcBorders>
              <w:top w:val="single" w:sz="8" w:space="0" w:color="000000"/>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applies to </w:t>
            </w:r>
            <w:r w:rsidRPr="00A32552">
              <w:rPr>
                <w:rStyle w:val="EDBTBLKeyword9ptBlack"/>
              </w:rPr>
              <w:t>SELECT</w:t>
            </w:r>
            <w:r>
              <w:rPr>
                <w:rStyle w:val="EDBTBLTXT10ptBlack"/>
              </w:rPr>
              <w:t xml:space="preserve"> commands.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ins</w:t>
            </w:r>
          </w:p>
        </w:tc>
        <w:tc>
          <w:tcPr>
            <w:tcW w:w="1620" w:type="dxa"/>
            <w:tcBorders>
              <w:top w:val="single" w:sz="8" w:space="0" w:color="000000"/>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applies to </w:t>
            </w:r>
            <w:r>
              <w:rPr>
                <w:rStyle w:val="EDBTBLKeyword9ptBlack"/>
              </w:rPr>
              <w:t>INSERT</w:t>
            </w:r>
            <w:r>
              <w:rPr>
                <w:rStyle w:val="EDBTBLTXT10ptBlack"/>
              </w:rPr>
              <w:t xml:space="preserve"> commands.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upd</w:t>
            </w:r>
          </w:p>
        </w:tc>
        <w:tc>
          <w:tcPr>
            <w:tcW w:w="1620" w:type="dxa"/>
            <w:tcBorders>
              <w:top w:val="single" w:sz="8" w:space="0" w:color="000000"/>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applies to </w:t>
            </w:r>
            <w:r>
              <w:rPr>
                <w:rStyle w:val="EDBTBLKeyword9ptBlack"/>
              </w:rPr>
              <w:t>UPDATE</w:t>
            </w:r>
            <w:r>
              <w:rPr>
                <w:rStyle w:val="EDBTBLTXT10ptBlack"/>
              </w:rPr>
              <w:t xml:space="preserve"> commands.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del</w:t>
            </w:r>
          </w:p>
        </w:tc>
        <w:tc>
          <w:tcPr>
            <w:tcW w:w="1620" w:type="dxa"/>
            <w:tcBorders>
              <w:top w:val="single" w:sz="8" w:space="0" w:color="000000"/>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applies to </w:t>
            </w:r>
            <w:r>
              <w:rPr>
                <w:rStyle w:val="EDBTBLKeyword9ptBlack"/>
              </w:rPr>
              <w:t>DELETE</w:t>
            </w:r>
            <w:r>
              <w:rPr>
                <w:rStyle w:val="EDBTBLTXT10ptBlack"/>
              </w:rPr>
              <w:t xml:space="preserve"> commands.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idx</w:t>
            </w:r>
          </w:p>
        </w:tc>
        <w:tc>
          <w:tcPr>
            <w:tcW w:w="1620" w:type="dxa"/>
            <w:tcBorders>
              <w:top w:val="single" w:sz="8" w:space="0" w:color="000000"/>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applies to index maintenance.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chk_option</w:t>
            </w:r>
          </w:p>
        </w:tc>
        <w:tc>
          <w:tcPr>
            <w:tcW w:w="1620" w:type="dxa"/>
            <w:tcBorders>
              <w:top w:val="single" w:sz="8" w:space="0" w:color="000000"/>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check option is in force for </w:t>
            </w:r>
            <w:r w:rsidRPr="00A32552">
              <w:rPr>
                <w:rStyle w:val="EDBTBLKeyword9ptBlack"/>
              </w:rPr>
              <w:t>INSERT</w:t>
            </w:r>
            <w:r>
              <w:rPr>
                <w:rStyle w:val="EDBTBLTXT10ptBlack"/>
              </w:rPr>
              <w:t xml:space="preserve"> and </w:t>
            </w:r>
            <w:r w:rsidRPr="00A32552">
              <w:rPr>
                <w:rStyle w:val="EDBTBLKeyword9ptBlack"/>
              </w:rPr>
              <w:t>UPDATE</w:t>
            </w:r>
            <w:r>
              <w:rPr>
                <w:rStyle w:val="EDBTBLTXT10ptBlack"/>
              </w:rPr>
              <w:t xml:space="preserve"> commands.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enable</w:t>
            </w:r>
          </w:p>
        </w:tc>
        <w:tc>
          <w:tcPr>
            <w:tcW w:w="1620" w:type="dxa"/>
            <w:tcBorders>
              <w:top w:val="single" w:sz="8" w:space="0" w:color="000000"/>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is enabled on the object.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static_policy</w:t>
            </w:r>
          </w:p>
        </w:tc>
        <w:tc>
          <w:tcPr>
            <w:tcW w:w="1620" w:type="dxa"/>
            <w:tcBorders>
              <w:top w:val="single" w:sz="8" w:space="0" w:color="000000"/>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policy_type</w:t>
            </w:r>
          </w:p>
        </w:tc>
        <w:tc>
          <w:tcPr>
            <w:tcW w:w="1620" w:type="dxa"/>
            <w:tcBorders>
              <w:top w:val="single" w:sz="8" w:space="0" w:color="000000"/>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UNKNOWN</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long_predicate</w:t>
            </w:r>
          </w:p>
        </w:tc>
        <w:tc>
          <w:tcPr>
            <w:tcW w:w="1620" w:type="dxa"/>
            <w:tcBorders>
              <w:top w:val="single" w:sz="8" w:space="0" w:color="000000"/>
              <w:left w:val="single" w:sz="8" w:space="0" w:color="000000"/>
              <w:bottom w:val="single" w:sz="8" w:space="0" w:color="000000"/>
            </w:tcBorders>
          </w:tcPr>
          <w:p w:rsidR="006F2817" w:rsidRDefault="006F2817">
            <w:r w:rsidRPr="00055E5D">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YES</w:t>
            </w:r>
            <w:r>
              <w:rPr>
                <w:rStyle w:val="EDBTBLTXT10ptBlack"/>
              </w:rPr>
              <w:t>.</w:t>
            </w:r>
          </w:p>
        </w:tc>
      </w:tr>
    </w:tbl>
    <w:p w:rsidR="006F2817" w:rsidRDefault="006F2817" w:rsidP="006F2817">
      <w:pPr>
        <w:pStyle w:val="EDBTXTNormalWebBlackCharChar1"/>
      </w:pPr>
    </w:p>
    <w:p w:rsidR="006F2817" w:rsidRDefault="006F2817" w:rsidP="006F2817">
      <w:pPr>
        <w:pStyle w:val="EDBTXTNormalWebBlackCharChar1"/>
      </w:pPr>
    </w:p>
    <w:p w:rsidR="001173CE" w:rsidRDefault="001173CE" w:rsidP="006F2817">
      <w:pPr>
        <w:pStyle w:val="EDBTXTNormalWebBlackCharChar1"/>
      </w:pPr>
    </w:p>
    <w:p w:rsidR="001173CE" w:rsidRDefault="001173CE" w:rsidP="006F2817">
      <w:pPr>
        <w:pStyle w:val="EDBTXTNormalWebBlackCharChar1"/>
      </w:pPr>
    </w:p>
    <w:p w:rsidR="001173CE" w:rsidRDefault="001173CE" w:rsidP="006F2817">
      <w:pPr>
        <w:pStyle w:val="EDBTXTNormalWebBlackCharChar1"/>
      </w:pPr>
    </w:p>
    <w:p w:rsidR="001173CE" w:rsidRDefault="001173CE" w:rsidP="006F2817">
      <w:pPr>
        <w:pStyle w:val="EDBTXTNormalWebBlackCharChar1"/>
      </w:pPr>
    </w:p>
    <w:p w:rsidR="001173CE" w:rsidRDefault="001173CE" w:rsidP="001173CE">
      <w:pPr>
        <w:pStyle w:val="Heading2"/>
        <w:tabs>
          <w:tab w:val="left" w:pos="576"/>
        </w:tabs>
      </w:pPr>
      <w:bookmarkStart w:id="2161" w:name="_Toc426973497"/>
      <w:bookmarkStart w:id="2162" w:name="_Ref434239975"/>
      <w:bookmarkStart w:id="2163" w:name="_Toc444156009"/>
      <w:r>
        <w:lastRenderedPageBreak/>
        <w:t>DBA_PROFILES</w:t>
      </w:r>
      <w:bookmarkEnd w:id="2161"/>
      <w:bookmarkEnd w:id="2162"/>
      <w:bookmarkEnd w:id="2163"/>
    </w:p>
    <w:p w:rsidR="001173CE" w:rsidRDefault="001173CE" w:rsidP="001173CE">
      <w:pPr>
        <w:pStyle w:val="EDBTXTNormalWebBlack"/>
      </w:pPr>
      <w:r>
        <w:t xml:space="preserve">The </w:t>
      </w:r>
      <w:r>
        <w:rPr>
          <w:rStyle w:val="EDBTXTKeywordBlack"/>
        </w:rPr>
        <w:t>DBA_PROFILES</w:t>
      </w:r>
      <w:r>
        <w:t xml:space="preserve"> view provides information about existing profiles.  The table includes a row for each profile/resource combination.</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1173CE" w:rsidTr="00797B86">
        <w:trPr>
          <w:tblHeader/>
        </w:trPr>
        <w:tc>
          <w:tcPr>
            <w:tcW w:w="1995" w:type="dxa"/>
            <w:tcBorders>
              <w:top w:val="single" w:sz="8" w:space="0" w:color="000000"/>
              <w:left w:val="single" w:sz="8" w:space="0" w:color="000000"/>
              <w:bottom w:val="single" w:sz="8" w:space="0" w:color="000000"/>
            </w:tcBorders>
            <w:vAlign w:val="center"/>
          </w:tcPr>
          <w:p w:rsidR="001173CE" w:rsidRDefault="001173CE" w:rsidP="00797B86">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1173CE" w:rsidRDefault="001173CE" w:rsidP="00797B86">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1173CE" w:rsidRDefault="001173CE" w:rsidP="00797B86">
            <w:pPr>
              <w:pStyle w:val="EDBTBLHDR10ptBoldBlackCentered"/>
              <w:snapToGrid w:val="0"/>
              <w:rPr>
                <w:lang w:eastAsia="ar-SA"/>
              </w:rPr>
            </w:pPr>
            <w:r>
              <w:rPr>
                <w:lang w:eastAsia="ar-SA"/>
              </w:rPr>
              <w:t>Description</w:t>
            </w:r>
          </w:p>
        </w:tc>
      </w:tr>
      <w:tr w:rsidR="001173CE" w:rsidTr="00797B86">
        <w:tc>
          <w:tcPr>
            <w:tcW w:w="1995" w:type="dxa"/>
            <w:tcBorders>
              <w:left w:val="single" w:sz="8" w:space="0" w:color="000000"/>
              <w:bottom w:val="single" w:sz="8" w:space="0" w:color="000000"/>
            </w:tcBorders>
            <w:vAlign w:val="center"/>
          </w:tcPr>
          <w:p w:rsidR="001173CE" w:rsidRDefault="001173CE" w:rsidP="00797B86">
            <w:pPr>
              <w:pStyle w:val="Default"/>
              <w:snapToGrid w:val="0"/>
              <w:rPr>
                <w:rStyle w:val="EDBTBLKeyword9ptBlack"/>
              </w:rPr>
            </w:pPr>
            <w:r>
              <w:rPr>
                <w:rStyle w:val="EDBTBLKeyword9ptBlack"/>
                <w:lang w:eastAsia="ar-SA"/>
              </w:rPr>
              <w:t>profile</w:t>
            </w:r>
          </w:p>
        </w:tc>
        <w:tc>
          <w:tcPr>
            <w:tcW w:w="1620" w:type="dxa"/>
            <w:tcBorders>
              <w:left w:val="single" w:sz="8" w:space="0" w:color="000000"/>
              <w:bottom w:val="single" w:sz="8" w:space="0" w:color="000000"/>
            </w:tcBorders>
          </w:tcPr>
          <w:p w:rsidR="001173CE" w:rsidRPr="001E3DE1" w:rsidRDefault="001173CE" w:rsidP="00797B86">
            <w:pPr>
              <w:rPr>
                <w:rStyle w:val="EDBTBLKeyword9ptBlack"/>
              </w:rPr>
            </w:pPr>
            <w:r>
              <w:rPr>
                <w:rStyle w:val="EDBTBLKeyword9ptBlack"/>
              </w:rPr>
              <w:t>CHARACTER VARYING</w:t>
            </w:r>
            <w:r w:rsidRPr="001E3DE1">
              <w:rPr>
                <w:rStyle w:val="EDBTBLKeyword9ptBlack"/>
              </w:rPr>
              <w:t>(</w:t>
            </w:r>
            <w:r>
              <w:rPr>
                <w:rStyle w:val="EDBTBLKeyword9ptBlack"/>
              </w:rPr>
              <w:t>128</w:t>
            </w:r>
            <w:r w:rsidRPr="001E3DE1">
              <w:rPr>
                <w:rStyle w:val="EDBTBLKeyword9ptBlack"/>
              </w:rPr>
              <w:t>)</w:t>
            </w:r>
          </w:p>
        </w:tc>
        <w:tc>
          <w:tcPr>
            <w:tcW w:w="5045" w:type="dxa"/>
            <w:tcBorders>
              <w:left w:val="single" w:sz="8" w:space="0" w:color="000000"/>
              <w:bottom w:val="single" w:sz="8" w:space="0" w:color="000000"/>
              <w:right w:val="single" w:sz="8" w:space="0" w:color="000000"/>
            </w:tcBorders>
            <w:vAlign w:val="center"/>
          </w:tcPr>
          <w:p w:rsidR="001173CE" w:rsidRPr="003E38DB" w:rsidRDefault="001173CE" w:rsidP="00797B86">
            <w:pPr>
              <w:pStyle w:val="Default"/>
              <w:snapToGrid w:val="0"/>
              <w:rPr>
                <w:rStyle w:val="EDBTBLTXT10ptBlack"/>
              </w:rPr>
            </w:pPr>
            <w:r w:rsidRPr="003E38DB">
              <w:rPr>
                <w:rStyle w:val="EDBTBLTXT10ptBlack"/>
              </w:rPr>
              <w:t>The name of the profile.</w:t>
            </w:r>
          </w:p>
        </w:tc>
      </w:tr>
      <w:tr w:rsidR="001173CE" w:rsidTr="00797B86">
        <w:tc>
          <w:tcPr>
            <w:tcW w:w="1995" w:type="dxa"/>
            <w:tcBorders>
              <w:left w:val="single" w:sz="8" w:space="0" w:color="000000"/>
              <w:bottom w:val="single" w:sz="8" w:space="0" w:color="000000"/>
            </w:tcBorders>
            <w:vAlign w:val="center"/>
          </w:tcPr>
          <w:p w:rsidR="001173CE" w:rsidRDefault="001173CE" w:rsidP="00797B86">
            <w:pPr>
              <w:pStyle w:val="Default"/>
              <w:snapToGrid w:val="0"/>
              <w:rPr>
                <w:rStyle w:val="EDBTBLKeyword9ptBlack"/>
              </w:rPr>
            </w:pPr>
            <w:r>
              <w:rPr>
                <w:rStyle w:val="EDBTBLKeyword9ptBlack"/>
                <w:lang w:eastAsia="ar-SA"/>
              </w:rPr>
              <w:t>resource_name</w:t>
            </w:r>
          </w:p>
        </w:tc>
        <w:tc>
          <w:tcPr>
            <w:tcW w:w="1620" w:type="dxa"/>
            <w:tcBorders>
              <w:left w:val="single" w:sz="8" w:space="0" w:color="000000"/>
              <w:bottom w:val="single" w:sz="8" w:space="0" w:color="000000"/>
            </w:tcBorders>
          </w:tcPr>
          <w:p w:rsidR="001173CE" w:rsidRPr="001E3DE1" w:rsidRDefault="001173CE" w:rsidP="00797B86">
            <w:pPr>
              <w:rPr>
                <w:rStyle w:val="EDBTBLKeyword9ptBlack"/>
              </w:rPr>
            </w:pPr>
            <w:r>
              <w:rPr>
                <w:rStyle w:val="EDBTBLKeyword9ptBlack"/>
              </w:rPr>
              <w:t>CHARACTER VARYING</w:t>
            </w:r>
            <w:r w:rsidRPr="001E3DE1">
              <w:rPr>
                <w:rStyle w:val="EDBTBLKeyword9ptBlack"/>
              </w:rPr>
              <w:t>(</w:t>
            </w:r>
            <w:r>
              <w:rPr>
                <w:rStyle w:val="EDBTBLKeyword9ptBlack"/>
              </w:rPr>
              <w:t>32</w:t>
            </w:r>
            <w:r w:rsidRPr="001E3DE1">
              <w:rPr>
                <w:rStyle w:val="EDBTBLKeyword9ptBlack"/>
              </w:rPr>
              <w:t>)</w:t>
            </w:r>
          </w:p>
        </w:tc>
        <w:tc>
          <w:tcPr>
            <w:tcW w:w="5045" w:type="dxa"/>
            <w:tcBorders>
              <w:left w:val="single" w:sz="8" w:space="0" w:color="000000"/>
              <w:bottom w:val="single" w:sz="8" w:space="0" w:color="000000"/>
              <w:right w:val="single" w:sz="8" w:space="0" w:color="000000"/>
            </w:tcBorders>
            <w:vAlign w:val="center"/>
          </w:tcPr>
          <w:p w:rsidR="001173CE" w:rsidRPr="000D1A2E" w:rsidRDefault="001173CE" w:rsidP="00797B86">
            <w:pPr>
              <w:pStyle w:val="Default"/>
              <w:snapToGrid w:val="0"/>
              <w:rPr>
                <w:rStyle w:val="EDBTBLTXT10ptBlack"/>
              </w:rPr>
            </w:pPr>
            <w:r w:rsidRPr="000D1A2E">
              <w:rPr>
                <w:rStyle w:val="EDBTBLTXT10ptBlack"/>
              </w:rPr>
              <w:t>The name of the resource associated with the profile.</w:t>
            </w:r>
          </w:p>
        </w:tc>
      </w:tr>
      <w:tr w:rsidR="001173CE" w:rsidTr="00797B86">
        <w:tc>
          <w:tcPr>
            <w:tcW w:w="1995" w:type="dxa"/>
            <w:tcBorders>
              <w:left w:val="single" w:sz="8" w:space="0" w:color="000000"/>
              <w:bottom w:val="single" w:sz="8" w:space="0" w:color="000000"/>
            </w:tcBorders>
            <w:vAlign w:val="center"/>
          </w:tcPr>
          <w:p w:rsidR="001173CE" w:rsidRDefault="001173CE" w:rsidP="00797B86">
            <w:pPr>
              <w:pStyle w:val="Default"/>
              <w:snapToGrid w:val="0"/>
              <w:rPr>
                <w:rStyle w:val="EDBTBLKeyword9ptBlack"/>
              </w:rPr>
            </w:pPr>
            <w:r>
              <w:rPr>
                <w:rStyle w:val="EDBTBLKeyword9ptBlack"/>
                <w:lang w:eastAsia="ar-SA"/>
              </w:rPr>
              <w:t>resource_type</w:t>
            </w:r>
          </w:p>
        </w:tc>
        <w:tc>
          <w:tcPr>
            <w:tcW w:w="1620" w:type="dxa"/>
            <w:tcBorders>
              <w:left w:val="single" w:sz="8" w:space="0" w:color="000000"/>
              <w:bottom w:val="single" w:sz="8" w:space="0" w:color="000000"/>
            </w:tcBorders>
          </w:tcPr>
          <w:p w:rsidR="001173CE" w:rsidRPr="001E3DE1" w:rsidRDefault="001173CE" w:rsidP="00797B86">
            <w:pPr>
              <w:rPr>
                <w:rStyle w:val="EDBTBLKeyword9ptBlack"/>
              </w:rPr>
            </w:pPr>
            <w:r>
              <w:rPr>
                <w:rStyle w:val="EDBTBLKeyword9ptBlack"/>
              </w:rPr>
              <w:t>CHARACTER VARYING</w:t>
            </w:r>
            <w:r w:rsidRPr="001E3DE1">
              <w:rPr>
                <w:rStyle w:val="EDBTBLKeyword9ptBlack"/>
              </w:rPr>
              <w:t>(</w:t>
            </w:r>
            <w:r>
              <w:rPr>
                <w:rStyle w:val="EDBTBLKeyword9ptBlack"/>
              </w:rPr>
              <w:t>8</w:t>
            </w:r>
            <w:r w:rsidRPr="001E3DE1">
              <w:rPr>
                <w:rStyle w:val="EDBTBLKeyword9ptBlack"/>
              </w:rPr>
              <w:t>)</w:t>
            </w:r>
          </w:p>
        </w:tc>
        <w:tc>
          <w:tcPr>
            <w:tcW w:w="5045" w:type="dxa"/>
            <w:tcBorders>
              <w:left w:val="single" w:sz="8" w:space="0" w:color="000000"/>
              <w:bottom w:val="single" w:sz="8" w:space="0" w:color="000000"/>
              <w:right w:val="single" w:sz="8" w:space="0" w:color="000000"/>
            </w:tcBorders>
            <w:vAlign w:val="center"/>
          </w:tcPr>
          <w:p w:rsidR="001173CE" w:rsidRPr="000D1A2E" w:rsidRDefault="001173CE" w:rsidP="001273ED">
            <w:pPr>
              <w:pStyle w:val="Default"/>
              <w:snapToGrid w:val="0"/>
              <w:rPr>
                <w:rStyle w:val="EDBTBLTXT10ptBlack"/>
              </w:rPr>
            </w:pPr>
            <w:r w:rsidRPr="000D1A2E">
              <w:rPr>
                <w:rStyle w:val="EDBTBLTXT10ptBlack"/>
              </w:rPr>
              <w:t xml:space="preserve">The type of resource governed by the profile; </w:t>
            </w:r>
            <w:r w:rsidR="001273ED">
              <w:rPr>
                <w:rStyle w:val="EDBTBLTXT10ptBlack"/>
              </w:rPr>
              <w:t>currently</w:t>
            </w:r>
            <w:r w:rsidRPr="000D1A2E">
              <w:rPr>
                <w:rStyle w:val="EDBTBLTXT10ptBlack"/>
              </w:rPr>
              <w:t xml:space="preserve"> </w:t>
            </w:r>
            <w:r w:rsidRPr="000D1A2E">
              <w:rPr>
                <w:rStyle w:val="EDBTBLKeyword9ptBlack"/>
              </w:rPr>
              <w:t>PASSWORD</w:t>
            </w:r>
            <w:r w:rsidR="001273ED">
              <w:rPr>
                <w:rStyle w:val="EDBTBLKeyword9ptBlack"/>
              </w:rPr>
              <w:t xml:space="preserve"> </w:t>
            </w:r>
            <w:r w:rsidR="001273ED">
              <w:rPr>
                <w:rStyle w:val="EDBTBLTXT10ptBlack"/>
              </w:rPr>
              <w:t>for all supported resources</w:t>
            </w:r>
            <w:r w:rsidRPr="000D1A2E">
              <w:rPr>
                <w:rStyle w:val="EDBTBLTXT10ptBlack"/>
              </w:rPr>
              <w:t>.</w:t>
            </w:r>
          </w:p>
        </w:tc>
      </w:tr>
      <w:tr w:rsidR="001173CE" w:rsidTr="00797B86">
        <w:tc>
          <w:tcPr>
            <w:tcW w:w="1995" w:type="dxa"/>
            <w:tcBorders>
              <w:left w:val="single" w:sz="8" w:space="0" w:color="000000"/>
              <w:bottom w:val="single" w:sz="8" w:space="0" w:color="000000"/>
            </w:tcBorders>
            <w:vAlign w:val="center"/>
          </w:tcPr>
          <w:p w:rsidR="001173CE" w:rsidRDefault="001173CE" w:rsidP="00797B86">
            <w:pPr>
              <w:pStyle w:val="Default"/>
              <w:snapToGrid w:val="0"/>
              <w:rPr>
                <w:rStyle w:val="EDBTBLKeyword9ptBlack"/>
                <w:lang w:eastAsia="ar-SA"/>
              </w:rPr>
            </w:pPr>
            <w:r>
              <w:rPr>
                <w:rStyle w:val="EDBTBLKeyword9ptBlack"/>
                <w:lang w:eastAsia="ar-SA"/>
              </w:rPr>
              <w:t>limit</w:t>
            </w:r>
          </w:p>
        </w:tc>
        <w:tc>
          <w:tcPr>
            <w:tcW w:w="1620" w:type="dxa"/>
            <w:tcBorders>
              <w:left w:val="single" w:sz="8" w:space="0" w:color="000000"/>
              <w:bottom w:val="single" w:sz="8" w:space="0" w:color="000000"/>
            </w:tcBorders>
          </w:tcPr>
          <w:p w:rsidR="001173CE" w:rsidRDefault="001173CE" w:rsidP="00797B86">
            <w:pPr>
              <w:rPr>
                <w:rStyle w:val="EDBTBLKeyword9ptBlack"/>
              </w:rPr>
            </w:pPr>
            <w:r>
              <w:rPr>
                <w:rStyle w:val="EDBTBLKeyword9ptBlack"/>
              </w:rPr>
              <w:t>CHARACTER VARYING</w:t>
            </w:r>
            <w:r w:rsidRPr="001E3DE1">
              <w:rPr>
                <w:rStyle w:val="EDBTBLKeyword9ptBlack"/>
              </w:rPr>
              <w:t>(</w:t>
            </w:r>
            <w:r>
              <w:rPr>
                <w:rStyle w:val="EDBTBLKeyword9ptBlack"/>
              </w:rPr>
              <w:t>128</w:t>
            </w:r>
            <w:r w:rsidRPr="001E3DE1">
              <w:rPr>
                <w:rStyle w:val="EDBTBLKeyword9ptBlack"/>
              </w:rPr>
              <w:t>)</w:t>
            </w:r>
          </w:p>
        </w:tc>
        <w:tc>
          <w:tcPr>
            <w:tcW w:w="5045" w:type="dxa"/>
            <w:tcBorders>
              <w:left w:val="single" w:sz="8" w:space="0" w:color="000000"/>
              <w:bottom w:val="single" w:sz="8" w:space="0" w:color="000000"/>
              <w:right w:val="single" w:sz="8" w:space="0" w:color="000000"/>
            </w:tcBorders>
            <w:vAlign w:val="center"/>
          </w:tcPr>
          <w:p w:rsidR="001173CE" w:rsidRPr="003E38DB" w:rsidRDefault="001173CE" w:rsidP="00797B86">
            <w:pPr>
              <w:pStyle w:val="Default"/>
              <w:snapToGrid w:val="0"/>
              <w:rPr>
                <w:rStyle w:val="EDBTBLTXT10ptBlack"/>
              </w:rPr>
            </w:pPr>
            <w:r w:rsidRPr="003E38DB">
              <w:rPr>
                <w:rStyle w:val="EDBTBLTXT10ptBlack"/>
              </w:rPr>
              <w:t>The limit values of the resource.</w:t>
            </w:r>
          </w:p>
        </w:tc>
      </w:tr>
      <w:tr w:rsidR="001173CE" w:rsidTr="00797B86">
        <w:tc>
          <w:tcPr>
            <w:tcW w:w="1995" w:type="dxa"/>
            <w:tcBorders>
              <w:left w:val="single" w:sz="8" w:space="0" w:color="000000"/>
              <w:bottom w:val="single" w:sz="8" w:space="0" w:color="000000"/>
            </w:tcBorders>
            <w:vAlign w:val="center"/>
          </w:tcPr>
          <w:p w:rsidR="001173CE" w:rsidRDefault="001173CE" w:rsidP="00797B86">
            <w:pPr>
              <w:pStyle w:val="Default"/>
              <w:snapToGrid w:val="0"/>
              <w:rPr>
                <w:rStyle w:val="EDBTBLKeyword9ptBlack"/>
              </w:rPr>
            </w:pPr>
            <w:r>
              <w:rPr>
                <w:rStyle w:val="EDBTBLKeyword9ptBlack"/>
                <w:lang w:eastAsia="ar-SA"/>
              </w:rPr>
              <w:t>common</w:t>
            </w:r>
          </w:p>
        </w:tc>
        <w:tc>
          <w:tcPr>
            <w:tcW w:w="1620" w:type="dxa"/>
            <w:tcBorders>
              <w:left w:val="single" w:sz="8" w:space="0" w:color="000000"/>
              <w:bottom w:val="single" w:sz="8" w:space="0" w:color="000000"/>
            </w:tcBorders>
          </w:tcPr>
          <w:p w:rsidR="001173CE" w:rsidRPr="001E3DE1" w:rsidRDefault="001173CE" w:rsidP="00797B86">
            <w:pPr>
              <w:rPr>
                <w:rStyle w:val="EDBTBLKeyword9ptBlack"/>
              </w:rPr>
            </w:pPr>
            <w:r>
              <w:rPr>
                <w:rStyle w:val="EDBTBLKeyword9ptBlack"/>
              </w:rPr>
              <w:t>CHARACTER VARYING</w:t>
            </w:r>
            <w:r w:rsidRPr="001E3DE1">
              <w:rPr>
                <w:rStyle w:val="EDBTBLKeyword9ptBlack"/>
              </w:rPr>
              <w:t>(</w:t>
            </w:r>
            <w:r>
              <w:rPr>
                <w:rStyle w:val="EDBTBLKeyword9ptBlack"/>
              </w:rPr>
              <w:t>3</w:t>
            </w:r>
            <w:r w:rsidRPr="001E3DE1">
              <w:rPr>
                <w:rStyle w:val="EDBTBLKeyword9ptBlack"/>
              </w:rPr>
              <w:t>)</w:t>
            </w:r>
          </w:p>
        </w:tc>
        <w:tc>
          <w:tcPr>
            <w:tcW w:w="5045" w:type="dxa"/>
            <w:tcBorders>
              <w:left w:val="single" w:sz="8" w:space="0" w:color="000000"/>
              <w:bottom w:val="single" w:sz="8" w:space="0" w:color="000000"/>
              <w:right w:val="single" w:sz="8" w:space="0" w:color="000000"/>
            </w:tcBorders>
            <w:vAlign w:val="center"/>
          </w:tcPr>
          <w:p w:rsidR="001173CE" w:rsidRPr="003E38DB" w:rsidRDefault="001173CE" w:rsidP="00797B86">
            <w:pPr>
              <w:pStyle w:val="Default"/>
              <w:snapToGrid w:val="0"/>
              <w:rPr>
                <w:rStyle w:val="EDBTBLTXT10ptBlack"/>
              </w:rPr>
            </w:pPr>
            <w:r w:rsidRPr="000D1A2E">
              <w:rPr>
                <w:rStyle w:val="EDBTBLKeyword9ptBlack"/>
              </w:rPr>
              <w:t>YES</w:t>
            </w:r>
            <w:r>
              <w:rPr>
                <w:rStyle w:val="EDBTBLTXT10ptBlack"/>
              </w:rPr>
              <w:t xml:space="preserve"> for a user-created profile; </w:t>
            </w:r>
            <w:r w:rsidRPr="000D1A2E">
              <w:rPr>
                <w:rStyle w:val="EDBTBLKeyword9ptBlack"/>
              </w:rPr>
              <w:t>NO</w:t>
            </w:r>
            <w:r>
              <w:rPr>
                <w:rStyle w:val="EDBTBLTXT10ptBlack"/>
              </w:rPr>
              <w:t xml:space="preserve"> for a system-defined profile.</w:t>
            </w:r>
          </w:p>
        </w:tc>
      </w:tr>
    </w:tbl>
    <w:p w:rsidR="006F2817" w:rsidRDefault="006F2817" w:rsidP="006F2817">
      <w:pPr>
        <w:pStyle w:val="EDBTXTNormalWebBlackCharChar1"/>
      </w:pPr>
    </w:p>
    <w:p w:rsidR="006F2817" w:rsidRDefault="006F2817" w:rsidP="006F2817">
      <w:pPr>
        <w:pStyle w:val="Heading2"/>
        <w:tabs>
          <w:tab w:val="left" w:pos="576"/>
        </w:tabs>
      </w:pPr>
      <w:bookmarkStart w:id="2164" w:name="_Toc269305592"/>
      <w:bookmarkStart w:id="2165" w:name="_Toc444156010"/>
      <w:r>
        <w:t>DBA_ROLE_PRIVS</w:t>
      </w:r>
      <w:bookmarkEnd w:id="2164"/>
      <w:bookmarkEnd w:id="2165"/>
    </w:p>
    <w:p w:rsidR="006F2817" w:rsidRDefault="006F2817" w:rsidP="006F2817">
      <w:pPr>
        <w:pStyle w:val="EDBTXTNormalWebBlack"/>
      </w:pPr>
      <w:r>
        <w:t xml:space="preserve">The </w:t>
      </w:r>
      <w:r>
        <w:rPr>
          <w:rStyle w:val="EDBTXTKeywordBlack"/>
        </w:rPr>
        <w:t>DBA_ROLE_PRIVS</w:t>
      </w:r>
      <w:r>
        <w:t xml:space="preserve"> view provides information on all roles that have been granted to users. A row is created for each role to which a user has been granted.</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grantee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to whom the role was granted.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granted_role</w:t>
            </w:r>
          </w:p>
        </w:tc>
        <w:tc>
          <w:tcPr>
            <w:tcW w:w="1620" w:type="dxa"/>
            <w:tcBorders>
              <w:left w:val="single" w:sz="8" w:space="0" w:color="000000"/>
              <w:bottom w:val="single" w:sz="8" w:space="0" w:color="000000"/>
            </w:tcBorders>
          </w:tcPr>
          <w:p w:rsidR="006F2817" w:rsidRDefault="006F2817">
            <w:r w:rsidRPr="00A025CC">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role granted to the grantee.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admin_option</w:t>
            </w:r>
          </w:p>
        </w:tc>
        <w:tc>
          <w:tcPr>
            <w:tcW w:w="1620" w:type="dxa"/>
            <w:tcBorders>
              <w:left w:val="single" w:sz="8" w:space="0" w:color="000000"/>
              <w:bottom w:val="single" w:sz="8" w:space="0" w:color="000000"/>
            </w:tcBorders>
          </w:tcPr>
          <w:p w:rsidR="006F2817" w:rsidRDefault="006F2817">
            <w:r w:rsidRPr="00A025CC">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Keyword9ptBlack"/>
                <w:lang w:eastAsia="ar-SA"/>
              </w:rPr>
              <w:t>YES</w:t>
            </w:r>
            <w:r>
              <w:rPr>
                <w:rStyle w:val="EDBTBLTXT10ptBlack"/>
              </w:rPr>
              <w:t xml:space="preserve"> if the role was granted with the admin option, </w:t>
            </w:r>
            <w:r>
              <w:rPr>
                <w:rStyle w:val="EDBTBLKeyword9ptBlack"/>
                <w:lang w:eastAsia="ar-SA"/>
              </w:rPr>
              <w:t>NO</w:t>
            </w:r>
            <w:r>
              <w:rPr>
                <w:rStyle w:val="EDBTBLTXT10ptBlack"/>
              </w:rPr>
              <w:t xml:space="preserve"> otherwise.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default_role</w:t>
            </w:r>
          </w:p>
        </w:tc>
        <w:tc>
          <w:tcPr>
            <w:tcW w:w="1620" w:type="dxa"/>
            <w:tcBorders>
              <w:left w:val="single" w:sz="8" w:space="0" w:color="000000"/>
              <w:bottom w:val="single" w:sz="8" w:space="0" w:color="000000"/>
            </w:tcBorders>
          </w:tcPr>
          <w:p w:rsidR="006F2817" w:rsidRDefault="006F2817">
            <w:r w:rsidRPr="00A025CC">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Keyword9ptBlack"/>
                <w:lang w:eastAsia="ar-SA"/>
              </w:rPr>
              <w:t>YES</w:t>
            </w:r>
            <w:r>
              <w:rPr>
                <w:rStyle w:val="EDBTBLTXT10ptBlack"/>
              </w:rPr>
              <w:t xml:space="preserve"> if the role is enabled when the grantee creates a session.</w:t>
            </w:r>
          </w:p>
        </w:tc>
      </w:tr>
    </w:tbl>
    <w:p w:rsidR="006F2817" w:rsidRDefault="006F2817" w:rsidP="006F2817">
      <w:pPr>
        <w:pStyle w:val="EDBTXTNormalWebBlackCharChar1"/>
      </w:pPr>
    </w:p>
    <w:p w:rsidR="006F2817" w:rsidRDefault="006F2817" w:rsidP="006F2817">
      <w:pPr>
        <w:pStyle w:val="Heading2"/>
        <w:tabs>
          <w:tab w:val="left" w:pos="576"/>
        </w:tabs>
      </w:pPr>
      <w:bookmarkStart w:id="2166" w:name="_Toc269305593"/>
      <w:bookmarkStart w:id="2167" w:name="_Toc444156011"/>
      <w:r>
        <w:t>DBA_ROLES</w:t>
      </w:r>
      <w:bookmarkEnd w:id="2166"/>
      <w:bookmarkEnd w:id="2167"/>
    </w:p>
    <w:p w:rsidR="006F2817" w:rsidRDefault="006F2817" w:rsidP="006F2817">
      <w:pPr>
        <w:pStyle w:val="EDBTXTNormalWebBlack"/>
      </w:pPr>
      <w:r>
        <w:t xml:space="preserve">The </w:t>
      </w:r>
      <w:r>
        <w:rPr>
          <w:rStyle w:val="EDBTXTKeywordBlack"/>
        </w:rPr>
        <w:t>DBA_ROLES</w:t>
      </w:r>
      <w:r>
        <w:t xml:space="preserve"> view provides information on all roles with the </w:t>
      </w:r>
      <w:r>
        <w:rPr>
          <w:rStyle w:val="EDBTXTKeywordBlack"/>
        </w:rPr>
        <w:t>NOLOGIN</w:t>
      </w:r>
      <w:r>
        <w:t xml:space="preserve"> attribute (groups).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role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Name of a role having the </w:t>
            </w:r>
            <w:r>
              <w:rPr>
                <w:rStyle w:val="EDBTBLKeyword9ptBlack"/>
                <w:lang w:eastAsia="ar-SA"/>
              </w:rPr>
              <w:t>NOLOGIN</w:t>
            </w:r>
            <w:r>
              <w:rPr>
                <w:rStyle w:val="EDBTBLTXT10ptBlack"/>
              </w:rPr>
              <w:t xml:space="preserve"> attribute – i.e., a group.</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password_required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w:t>
            </w:r>
            <w:r w:rsidRPr="00525886">
              <w:rPr>
                <w:rStyle w:val="EDBTBLKeyword9ptBlack"/>
              </w:rPr>
              <w:t>N</w:t>
            </w:r>
            <w:r>
              <w:rPr>
                <w:rStyle w:val="EDBTBLTXT10ptBlack"/>
              </w:rPr>
              <w:t>.</w:t>
            </w:r>
          </w:p>
        </w:tc>
      </w:tr>
    </w:tbl>
    <w:p w:rsidR="006F2817" w:rsidRDefault="006F2817" w:rsidP="006F2817">
      <w:pPr>
        <w:pStyle w:val="EDBTXTNormalWebBlackCharChar1"/>
      </w:pPr>
      <w:bookmarkStart w:id="2168" w:name="_DBA_TYPES"/>
      <w:bookmarkEnd w:id="2168"/>
    </w:p>
    <w:p w:rsidR="001173CE" w:rsidRDefault="001173CE" w:rsidP="006F2817">
      <w:pPr>
        <w:pStyle w:val="EDBTXTNormalWebBlackCharChar1"/>
      </w:pPr>
    </w:p>
    <w:p w:rsidR="001173CE" w:rsidRDefault="001173CE" w:rsidP="006F2817">
      <w:pPr>
        <w:pStyle w:val="EDBTXTNormalWebBlackCharChar1"/>
      </w:pPr>
    </w:p>
    <w:p w:rsidR="006F2817" w:rsidRDefault="006F2817" w:rsidP="006F2817">
      <w:pPr>
        <w:pStyle w:val="Heading2"/>
      </w:pPr>
      <w:bookmarkStart w:id="2169" w:name="_Toc269305594"/>
      <w:bookmarkStart w:id="2170" w:name="_Toc444156012"/>
      <w:r>
        <w:lastRenderedPageBreak/>
        <w:t>DBA_SEQUENCES</w:t>
      </w:r>
      <w:bookmarkEnd w:id="2169"/>
      <w:bookmarkEnd w:id="2170"/>
    </w:p>
    <w:p w:rsidR="006F2817" w:rsidRDefault="006F2817" w:rsidP="006F2817">
      <w:pPr>
        <w:pStyle w:val="EDBTXTNormalWebBlack"/>
      </w:pPr>
      <w:r>
        <w:t xml:space="preserve">The </w:t>
      </w:r>
      <w:r>
        <w:rPr>
          <w:rStyle w:val="EDBTXTKeywordBlack"/>
        </w:rPr>
        <w:t>DBA_SEQUENCES</w:t>
      </w:r>
      <w:r>
        <w:t xml:space="preserve"> view provides information about all user-defined sequences.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sequence_owner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sequence's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in which the sequence resides.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sequence_name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sequence.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min_value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lowest value that the server will assign to the sequence.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max_value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highest value that the server will assign to the sequence.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increment_by</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The value added to the current sequence number to create the next sequent number. </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cycle_flag</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Specifies if the sequence should wrap when it reaches </w:t>
            </w:r>
            <w:r w:rsidRPr="00BA3529">
              <w:rPr>
                <w:rStyle w:val="EDBTBLKeyword9ptBlack"/>
              </w:rPr>
              <w:t>min_value</w:t>
            </w:r>
            <w:r>
              <w:rPr>
                <w:rStyle w:val="EDBTBLTXT10ptBlack"/>
              </w:rPr>
              <w:t xml:space="preserve"> or </w:t>
            </w:r>
            <w:r w:rsidRPr="00BA3529">
              <w:rPr>
                <w:rStyle w:val="EDBTBLKeyword9ptBlack"/>
              </w:rPr>
              <w:t>max_value.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order_flag</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3301ED" w:rsidP="003301ED">
            <w:pPr>
              <w:pStyle w:val="Default"/>
              <w:snapToGrid w:val="0"/>
              <w:rPr>
                <w:rStyle w:val="EDBTBLTXT10ptBlack"/>
              </w:rPr>
            </w:pPr>
            <w:r>
              <w:rPr>
                <w:rStyle w:val="EDBTBLTXT10ptBlack"/>
              </w:rPr>
              <w:t>This</w:t>
            </w:r>
            <w:r w:rsidR="006F2817">
              <w:rPr>
                <w:rStyle w:val="EDBTBLTXT10ptBlack"/>
              </w:rPr>
              <w:t xml:space="preserve"> will always return </w:t>
            </w:r>
            <w:r w:rsidR="006F2817" w:rsidRPr="00550331">
              <w:rPr>
                <w:rStyle w:val="EDBTBLKeyword9ptBlack"/>
              </w:rPr>
              <w:t>Y</w:t>
            </w:r>
            <w:r w:rsidR="006F2817">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cache_size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number of pre-allocated sequence numbers stored in memory.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last_number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value of the last sequence number saved to disk.</w:t>
            </w:r>
          </w:p>
        </w:tc>
      </w:tr>
    </w:tbl>
    <w:p w:rsidR="006F2817" w:rsidRDefault="006F2817" w:rsidP="006F2817">
      <w:pPr>
        <w:pStyle w:val="EDBTXTNormalWebBlackCharChar1"/>
      </w:pPr>
    </w:p>
    <w:p w:rsidR="006F2817" w:rsidRDefault="006F2817" w:rsidP="006F2817">
      <w:pPr>
        <w:pStyle w:val="Heading2"/>
      </w:pPr>
      <w:bookmarkStart w:id="2171" w:name="_Toc269305595"/>
      <w:bookmarkStart w:id="2172" w:name="_Toc444156013"/>
      <w:r>
        <w:t>DBA_SOURCE</w:t>
      </w:r>
      <w:bookmarkEnd w:id="2171"/>
      <w:bookmarkEnd w:id="2172"/>
    </w:p>
    <w:p w:rsidR="006F2817" w:rsidRDefault="006F2817" w:rsidP="006F2817">
      <w:pPr>
        <w:pStyle w:val="EDBTXTNormalWebBlack"/>
      </w:pPr>
      <w:r>
        <w:t xml:space="preserve">The </w:t>
      </w:r>
      <w:r>
        <w:rPr>
          <w:rStyle w:val="EDBTXTKeywordBlack"/>
        </w:rPr>
        <w:t>DBA_SOURCE</w:t>
      </w:r>
      <w:r>
        <w:t xml:space="preserve"> view provides the source code listing of all objects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tcPr>
          <w:p w:rsidR="006F2817" w:rsidRDefault="006F2817">
            <w:r w:rsidRPr="009C4618">
              <w:rPr>
                <w:rStyle w:val="EDBTBLKeyword9ptBlack"/>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program’s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tcPr>
          <w:p w:rsidR="006F2817" w:rsidRDefault="006F2817">
            <w:r w:rsidRPr="009C4618">
              <w:rPr>
                <w:rStyle w:val="EDBTBLKeyword9ptBlack"/>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program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name</w:t>
            </w:r>
          </w:p>
        </w:tc>
        <w:tc>
          <w:tcPr>
            <w:tcW w:w="1620" w:type="dxa"/>
            <w:tcBorders>
              <w:left w:val="single" w:sz="8" w:space="0" w:color="000000"/>
              <w:bottom w:val="single" w:sz="8" w:space="0" w:color="000000"/>
            </w:tcBorders>
          </w:tcPr>
          <w:p w:rsidR="006F2817" w:rsidRDefault="006F2817">
            <w:r w:rsidRPr="009C4618">
              <w:rPr>
                <w:rStyle w:val="EDBTBLKeyword9ptBlack"/>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program.</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type</w:t>
            </w:r>
          </w:p>
        </w:tc>
        <w:tc>
          <w:tcPr>
            <w:tcW w:w="1620" w:type="dxa"/>
            <w:tcBorders>
              <w:left w:val="single" w:sz="8" w:space="0" w:color="000000"/>
              <w:bottom w:val="single" w:sz="8" w:space="0" w:color="000000"/>
            </w:tcBorders>
          </w:tcPr>
          <w:p w:rsidR="006F2817" w:rsidRDefault="006F2817">
            <w:r w:rsidRPr="009C4618">
              <w:rPr>
                <w:rStyle w:val="EDBTBLKeyword9ptBlack"/>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Type of program – possible values are: </w:t>
            </w:r>
            <w:r>
              <w:rPr>
                <w:rStyle w:val="EDBTBLKeyword9ptBlack"/>
                <w:lang w:eastAsia="ar-SA"/>
              </w:rPr>
              <w:t>FUNCTION</w:t>
            </w:r>
            <w:r>
              <w:rPr>
                <w:rStyle w:val="EDBTBLTXT10ptBlack"/>
              </w:rPr>
              <w:t xml:space="preserve">, </w:t>
            </w:r>
            <w:r>
              <w:rPr>
                <w:rStyle w:val="EDBTBLKeyword9ptBlack"/>
                <w:lang w:eastAsia="ar-SA"/>
              </w:rPr>
              <w:t>PACKAGE</w:t>
            </w:r>
            <w:r>
              <w:rPr>
                <w:rStyle w:val="EDBTBLTXT10ptBlack"/>
              </w:rPr>
              <w:t xml:space="preserve">, </w:t>
            </w:r>
            <w:r>
              <w:rPr>
                <w:rStyle w:val="EDBTBLKeyword9ptBlack"/>
                <w:lang w:eastAsia="ar-SA"/>
              </w:rPr>
              <w:t>PACKAGE BODY</w:t>
            </w:r>
            <w:r>
              <w:rPr>
                <w:rStyle w:val="EDBTBLTXT10ptBlack"/>
              </w:rPr>
              <w:t xml:space="preserve">, </w:t>
            </w:r>
            <w:r>
              <w:rPr>
                <w:rStyle w:val="EDBTBLKeyword9ptBlack"/>
                <w:lang w:eastAsia="ar-SA"/>
              </w:rPr>
              <w:t>PROCEDURE</w:t>
            </w:r>
            <w:r>
              <w:rPr>
                <w:rStyle w:val="EDBTBLTXT10ptBlack"/>
              </w:rPr>
              <w:t xml:space="preserve">, and </w:t>
            </w:r>
            <w:r>
              <w:rPr>
                <w:rStyle w:val="EDBTBLKeyword9ptBlack"/>
                <w:lang w:eastAsia="ar-SA"/>
              </w:rPr>
              <w:t>TRIGGER</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line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Source code line number relative to a given program.</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Line of source code text.</w:t>
            </w:r>
          </w:p>
        </w:tc>
      </w:tr>
    </w:tbl>
    <w:p w:rsidR="006F2817" w:rsidRDefault="006F2817" w:rsidP="006F2817">
      <w:pPr>
        <w:pStyle w:val="EDBTXTNormalWebBlackCharChar1"/>
      </w:pPr>
    </w:p>
    <w:p w:rsidR="006F2817" w:rsidRDefault="006F2817" w:rsidP="006F2817">
      <w:pPr>
        <w:pStyle w:val="Heading2"/>
      </w:pPr>
      <w:bookmarkStart w:id="2173" w:name="_Toc269305596"/>
      <w:bookmarkStart w:id="2174" w:name="_Toc444156014"/>
      <w:r>
        <w:t>DBA_SUBPART_KEY_COLUMNS</w:t>
      </w:r>
      <w:bookmarkEnd w:id="2173"/>
      <w:bookmarkEnd w:id="2174"/>
    </w:p>
    <w:p w:rsidR="006F2817" w:rsidRDefault="006F2817" w:rsidP="006F2817">
      <w:pPr>
        <w:pStyle w:val="EDBTXTNormalWebBlack"/>
      </w:pPr>
      <w:r>
        <w:t xml:space="preserve">The </w:t>
      </w:r>
      <w:r>
        <w:rPr>
          <w:rStyle w:val="EDBTXTKeywordBlack"/>
        </w:rPr>
        <w:t>DBA_SUBPART_KEY_COLUMNS</w:t>
      </w:r>
      <w:r>
        <w:t xml:space="preserve"> view provides information about the key columns of those partitioned tables which are subpartitioned that reside in the database.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44"/>
        <w:gridCol w:w="2286"/>
        <w:gridCol w:w="3618"/>
      </w:tblGrid>
      <w:tr w:rsidR="006F2817" w:rsidRPr="00425F4C">
        <w:tc>
          <w:tcPr>
            <w:tcW w:w="2844" w:type="dxa"/>
          </w:tcPr>
          <w:p w:rsidR="006F2817" w:rsidRPr="00425F4C" w:rsidRDefault="006F2817" w:rsidP="006F2817">
            <w:pPr>
              <w:pStyle w:val="EDBTBLHDR10ptBoldBlackCentered"/>
            </w:pPr>
            <w:r>
              <w:t>Name</w:t>
            </w:r>
          </w:p>
        </w:tc>
        <w:tc>
          <w:tcPr>
            <w:tcW w:w="2286" w:type="dxa"/>
          </w:tcPr>
          <w:p w:rsidR="006F2817" w:rsidRPr="00425F4C" w:rsidRDefault="006F2817" w:rsidP="006F2817">
            <w:pPr>
              <w:pStyle w:val="EDBTBLHDR10ptBoldBlackCentered"/>
            </w:pPr>
            <w:r>
              <w:t>Type</w:t>
            </w:r>
          </w:p>
        </w:tc>
        <w:tc>
          <w:tcPr>
            <w:tcW w:w="3618" w:type="dxa"/>
          </w:tcPr>
          <w:p w:rsidR="006F2817" w:rsidRPr="00425F4C" w:rsidRDefault="006F2817" w:rsidP="006F2817">
            <w:pPr>
              <w:pStyle w:val="EDBTBLHDR10ptBoldBlackCentered"/>
            </w:pPr>
            <w:r>
              <w:t>Description</w:t>
            </w:r>
          </w:p>
        </w:tc>
      </w:tr>
      <w:tr w:rsidR="006F2817" w:rsidRPr="00425F4C">
        <w:tc>
          <w:tcPr>
            <w:tcW w:w="2844" w:type="dxa"/>
          </w:tcPr>
          <w:p w:rsidR="006F2817" w:rsidRPr="00B23B1C" w:rsidRDefault="006F2817">
            <w:pPr>
              <w:rPr>
                <w:rStyle w:val="EDBTBLKeyword9ptBlack"/>
              </w:rPr>
            </w:pPr>
            <w:r w:rsidRPr="00B23B1C">
              <w:rPr>
                <w:rStyle w:val="EDBTBLKeyword9ptBlack"/>
              </w:rPr>
              <w:t>owner</w:t>
            </w:r>
          </w:p>
        </w:tc>
        <w:tc>
          <w:tcPr>
            <w:tcW w:w="2286" w:type="dxa"/>
          </w:tcPr>
          <w:p w:rsidR="006F2817" w:rsidRPr="00B23B1C" w:rsidRDefault="006F2817">
            <w:pPr>
              <w:rPr>
                <w:rStyle w:val="EDBTBLKeyword9ptBlack"/>
              </w:rPr>
            </w:pPr>
            <w:r>
              <w:rPr>
                <w:rStyle w:val="EDBTBLKeyword9ptBlack"/>
              </w:rPr>
              <w:t>TEXT</w:t>
            </w:r>
          </w:p>
        </w:tc>
        <w:tc>
          <w:tcPr>
            <w:tcW w:w="3618" w:type="dxa"/>
          </w:tcPr>
          <w:p w:rsidR="006F2817" w:rsidRPr="00AB7359" w:rsidRDefault="006F2817">
            <w:pPr>
              <w:rPr>
                <w:rStyle w:val="EDBTBLTXT10ptBlack"/>
              </w:rPr>
            </w:pPr>
            <w:r w:rsidRPr="00AB7359">
              <w:rPr>
                <w:rStyle w:val="EDBTBLTXT10ptBlack"/>
              </w:rPr>
              <w:t>The owner of the table.</w:t>
            </w:r>
          </w:p>
        </w:tc>
      </w:tr>
      <w:tr w:rsidR="006F2817" w:rsidRPr="00425F4C">
        <w:tc>
          <w:tcPr>
            <w:tcW w:w="2844" w:type="dxa"/>
          </w:tcPr>
          <w:p w:rsidR="006F2817" w:rsidRPr="00B23B1C" w:rsidRDefault="006F2817">
            <w:pPr>
              <w:rPr>
                <w:rStyle w:val="EDBTBLKeyword9ptBlack"/>
              </w:rPr>
            </w:pPr>
            <w:r w:rsidRPr="00B23B1C">
              <w:rPr>
                <w:rStyle w:val="EDBTBLKeyword9ptBlack"/>
              </w:rPr>
              <w:t>schema_name</w:t>
            </w:r>
          </w:p>
        </w:tc>
        <w:tc>
          <w:tcPr>
            <w:tcW w:w="2286" w:type="dxa"/>
          </w:tcPr>
          <w:p w:rsidR="006F2817" w:rsidRDefault="006F2817">
            <w:r w:rsidRPr="00C36856">
              <w:rPr>
                <w:rStyle w:val="EDBTBLKeyword9ptBlack"/>
              </w:rPr>
              <w:t>TEXT</w:t>
            </w:r>
          </w:p>
        </w:tc>
        <w:tc>
          <w:tcPr>
            <w:tcW w:w="3618" w:type="dxa"/>
          </w:tcPr>
          <w:p w:rsidR="006F2817" w:rsidRPr="00AB7359" w:rsidRDefault="006F2817">
            <w:pPr>
              <w:rPr>
                <w:rStyle w:val="EDBTBLTXT10ptBlack"/>
              </w:rPr>
            </w:pPr>
            <w:r w:rsidRPr="00AB7359">
              <w:rPr>
                <w:rStyle w:val="EDBTBLTXT10ptBlack"/>
              </w:rPr>
              <w:t>The name of the schema in which the table resides.</w:t>
            </w:r>
          </w:p>
        </w:tc>
      </w:tr>
      <w:tr w:rsidR="006F2817" w:rsidRPr="00425F4C">
        <w:tc>
          <w:tcPr>
            <w:tcW w:w="2844" w:type="dxa"/>
          </w:tcPr>
          <w:p w:rsidR="006F2817" w:rsidRPr="00B23B1C" w:rsidRDefault="006F2817">
            <w:pPr>
              <w:rPr>
                <w:rStyle w:val="EDBTBLKeyword9ptBlack"/>
              </w:rPr>
            </w:pPr>
            <w:r w:rsidRPr="00B23B1C">
              <w:rPr>
                <w:rStyle w:val="EDBTBLKeyword9ptBlack"/>
              </w:rPr>
              <w:t>name</w:t>
            </w:r>
          </w:p>
        </w:tc>
        <w:tc>
          <w:tcPr>
            <w:tcW w:w="2286" w:type="dxa"/>
          </w:tcPr>
          <w:p w:rsidR="006F2817" w:rsidRDefault="006F2817">
            <w:r w:rsidRPr="00C36856">
              <w:rPr>
                <w:rStyle w:val="EDBTBLKeyword9ptBlack"/>
              </w:rPr>
              <w:t>TEXT</w:t>
            </w:r>
          </w:p>
        </w:tc>
        <w:tc>
          <w:tcPr>
            <w:tcW w:w="3618" w:type="dxa"/>
          </w:tcPr>
          <w:p w:rsidR="006F2817" w:rsidRPr="00AB7359" w:rsidRDefault="006F2817">
            <w:pPr>
              <w:rPr>
                <w:rStyle w:val="EDBTBLTXT10ptBlack"/>
              </w:rPr>
            </w:pPr>
            <w:r w:rsidRPr="00AB7359">
              <w:rPr>
                <w:rStyle w:val="EDBTBLTXT10ptBlack"/>
              </w:rPr>
              <w:t xml:space="preserve">The name of the table in which the </w:t>
            </w:r>
            <w:r w:rsidRPr="00AB7359">
              <w:rPr>
                <w:rStyle w:val="EDBTBLTXT10ptBlack"/>
              </w:rPr>
              <w:lastRenderedPageBreak/>
              <w:t>column resides.</w:t>
            </w:r>
          </w:p>
        </w:tc>
      </w:tr>
      <w:tr w:rsidR="006F2817" w:rsidRPr="00425F4C">
        <w:tc>
          <w:tcPr>
            <w:tcW w:w="2844" w:type="dxa"/>
          </w:tcPr>
          <w:p w:rsidR="006F2817" w:rsidRPr="00B23B1C" w:rsidRDefault="006F2817">
            <w:pPr>
              <w:rPr>
                <w:rStyle w:val="EDBTBLKeyword9ptBlack"/>
              </w:rPr>
            </w:pPr>
            <w:r w:rsidRPr="00B23B1C">
              <w:rPr>
                <w:rStyle w:val="EDBTBLKeyword9ptBlack"/>
              </w:rPr>
              <w:lastRenderedPageBreak/>
              <w:t>object_type</w:t>
            </w:r>
          </w:p>
        </w:tc>
        <w:tc>
          <w:tcPr>
            <w:tcW w:w="2286" w:type="dxa"/>
          </w:tcPr>
          <w:p w:rsidR="006F2817" w:rsidRPr="00B23B1C" w:rsidRDefault="006F2817">
            <w:pPr>
              <w:rPr>
                <w:rStyle w:val="EDBTBLKeyword9ptBlack"/>
              </w:rPr>
            </w:pPr>
            <w:r w:rsidRPr="00B23B1C">
              <w:rPr>
                <w:rStyle w:val="EDBTBLKeyword9ptBlack"/>
              </w:rPr>
              <w:t>CHAR</w:t>
            </w:r>
            <w:r>
              <w:rPr>
                <w:rStyle w:val="EDBTBLKeyword9ptBlack"/>
              </w:rPr>
              <w:t>ACTER</w:t>
            </w:r>
            <w:r w:rsidRPr="00B23B1C">
              <w:rPr>
                <w:rStyle w:val="EDBTBLKeyword9ptBlack"/>
              </w:rPr>
              <w:t>(5)</w:t>
            </w:r>
          </w:p>
        </w:tc>
        <w:tc>
          <w:tcPr>
            <w:tcW w:w="3618" w:type="dxa"/>
          </w:tcPr>
          <w:p w:rsidR="006F2817" w:rsidRPr="00AB7359" w:rsidRDefault="006F2817">
            <w:pPr>
              <w:rPr>
                <w:rStyle w:val="EDBTBLTXT10ptBlack"/>
              </w:rPr>
            </w:pPr>
            <w:r w:rsidRPr="00AB7359">
              <w:rPr>
                <w:rStyle w:val="EDBTBLTXT10ptBlack"/>
              </w:rPr>
              <w:t xml:space="preserve">For compatibility only; always </w:t>
            </w:r>
            <w:r w:rsidRPr="00AB7359">
              <w:rPr>
                <w:rStyle w:val="EDBTBLKeyword9ptBlack"/>
              </w:rPr>
              <w:t>TABLE</w:t>
            </w:r>
            <w:r w:rsidRPr="00AB7359">
              <w:rPr>
                <w:rStyle w:val="EDBTBLTXT10ptBlack"/>
              </w:rPr>
              <w:t>.</w:t>
            </w:r>
          </w:p>
        </w:tc>
      </w:tr>
      <w:tr w:rsidR="006F2817" w:rsidRPr="00425F4C">
        <w:tc>
          <w:tcPr>
            <w:tcW w:w="2844" w:type="dxa"/>
          </w:tcPr>
          <w:p w:rsidR="006F2817" w:rsidRPr="00B23B1C" w:rsidRDefault="006F2817">
            <w:pPr>
              <w:rPr>
                <w:rStyle w:val="EDBTBLKeyword9ptBlack"/>
              </w:rPr>
            </w:pPr>
            <w:r w:rsidRPr="00B23B1C">
              <w:rPr>
                <w:rStyle w:val="EDBTBLKeyword9ptBlack"/>
              </w:rPr>
              <w:t>column_name</w:t>
            </w:r>
          </w:p>
        </w:tc>
        <w:tc>
          <w:tcPr>
            <w:tcW w:w="2286" w:type="dxa"/>
          </w:tcPr>
          <w:p w:rsidR="006F2817" w:rsidRPr="00B23B1C" w:rsidRDefault="006F2817">
            <w:pPr>
              <w:rPr>
                <w:rStyle w:val="EDBTBLKeyword9ptBlack"/>
              </w:rPr>
            </w:pPr>
            <w:r>
              <w:rPr>
                <w:rStyle w:val="EDBTBLKeyword9ptBlack"/>
              </w:rPr>
              <w:t>TEXT</w:t>
            </w:r>
          </w:p>
        </w:tc>
        <w:tc>
          <w:tcPr>
            <w:tcW w:w="3618" w:type="dxa"/>
          </w:tcPr>
          <w:p w:rsidR="006F2817" w:rsidRPr="00AB7359" w:rsidRDefault="006F2817">
            <w:pPr>
              <w:rPr>
                <w:rStyle w:val="EDBTBLTXT10ptBlack"/>
              </w:rPr>
            </w:pPr>
            <w:r w:rsidRPr="00AB7359">
              <w:rPr>
                <w:rStyle w:val="EDBTBLTXT10ptBlack"/>
              </w:rPr>
              <w:t>The name of the column on which the key is defined.</w:t>
            </w:r>
          </w:p>
        </w:tc>
      </w:tr>
      <w:tr w:rsidR="006F2817" w:rsidRPr="00B63FDE">
        <w:tc>
          <w:tcPr>
            <w:tcW w:w="2844" w:type="dxa"/>
          </w:tcPr>
          <w:p w:rsidR="006F2817" w:rsidRPr="00B23B1C" w:rsidRDefault="006F2817">
            <w:pPr>
              <w:rPr>
                <w:rStyle w:val="EDBTBLKeyword9ptBlack"/>
              </w:rPr>
            </w:pPr>
            <w:r w:rsidRPr="00B23B1C">
              <w:rPr>
                <w:rStyle w:val="EDBTBLKeyword9ptBlack"/>
              </w:rPr>
              <w:t>column_position</w:t>
            </w:r>
          </w:p>
        </w:tc>
        <w:tc>
          <w:tcPr>
            <w:tcW w:w="2286" w:type="dxa"/>
          </w:tcPr>
          <w:p w:rsidR="006F2817" w:rsidRPr="00B23B1C" w:rsidRDefault="006F2817">
            <w:pPr>
              <w:rPr>
                <w:rStyle w:val="EDBTBLKeyword9ptBlack"/>
              </w:rPr>
            </w:pPr>
            <w:r w:rsidRPr="00B23B1C">
              <w:rPr>
                <w:rStyle w:val="EDBTBLKeyword9ptBlack"/>
              </w:rPr>
              <w:t>INTEGER</w:t>
            </w:r>
          </w:p>
        </w:tc>
        <w:tc>
          <w:tcPr>
            <w:tcW w:w="3618" w:type="dxa"/>
          </w:tcPr>
          <w:p w:rsidR="006F2817" w:rsidRPr="00AB7359" w:rsidRDefault="006F2817" w:rsidP="006F2817">
            <w:pPr>
              <w:rPr>
                <w:rStyle w:val="EDBTBLTXT10ptBlack"/>
              </w:rPr>
            </w:pPr>
            <w:r w:rsidRPr="00AB7359">
              <w:rPr>
                <w:rStyle w:val="EDBTBLTXT10ptBlack"/>
              </w:rPr>
              <w:t>1 for the first column; 2 for the second column, etc.</w:t>
            </w:r>
          </w:p>
        </w:tc>
      </w:tr>
    </w:tbl>
    <w:p w:rsidR="006F2817" w:rsidRDefault="006F2817" w:rsidP="006F2817">
      <w:pPr>
        <w:pStyle w:val="EDBTXTNormalWebBlackCharChar1"/>
      </w:pPr>
    </w:p>
    <w:p w:rsidR="006F2817" w:rsidRDefault="006F2817" w:rsidP="006F2817">
      <w:pPr>
        <w:pStyle w:val="Heading2"/>
      </w:pPr>
      <w:bookmarkStart w:id="2175" w:name="_Toc269305597"/>
      <w:bookmarkStart w:id="2176" w:name="_Toc444156015"/>
      <w:r>
        <w:t>DBA_SYNONYMS</w:t>
      </w:r>
      <w:bookmarkEnd w:id="2175"/>
      <w:bookmarkEnd w:id="2176"/>
    </w:p>
    <w:p w:rsidR="006F2817" w:rsidRDefault="006F2817" w:rsidP="006F2817">
      <w:pPr>
        <w:pStyle w:val="EDBTXTNormalWebBlack"/>
      </w:pPr>
      <w:r>
        <w:t xml:space="preserve">The </w:t>
      </w:r>
      <w:r>
        <w:rPr>
          <w:rStyle w:val="EDBTXTKeywordBlack"/>
        </w:rPr>
        <w:t>DBA_SYNONYM</w:t>
      </w:r>
      <w:r>
        <w:t xml:space="preserve"> view provides information about all synonyms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tcPr>
          <w:p w:rsidR="006F2817" w:rsidRDefault="006F2817">
            <w:r w:rsidRPr="00383F99">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synonym’s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schema_name</w:t>
            </w:r>
          </w:p>
        </w:tc>
        <w:tc>
          <w:tcPr>
            <w:tcW w:w="1620" w:type="dxa"/>
            <w:tcBorders>
              <w:left w:val="single" w:sz="8" w:space="0" w:color="000000"/>
              <w:bottom w:val="single" w:sz="8" w:space="0" w:color="000000"/>
            </w:tcBorders>
          </w:tcPr>
          <w:p w:rsidR="006F2817" w:rsidRDefault="006F2817">
            <w:r w:rsidRPr="00383F99">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synonym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synonym_name</w:t>
            </w:r>
          </w:p>
        </w:tc>
        <w:tc>
          <w:tcPr>
            <w:tcW w:w="1620" w:type="dxa"/>
            <w:tcBorders>
              <w:left w:val="single" w:sz="8" w:space="0" w:color="000000"/>
              <w:bottom w:val="single" w:sz="8" w:space="0" w:color="000000"/>
            </w:tcBorders>
          </w:tcPr>
          <w:p w:rsidR="006F2817" w:rsidRDefault="006F2817">
            <w:r w:rsidRPr="00383F99">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synonym.</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table_owner</w:t>
            </w:r>
          </w:p>
        </w:tc>
        <w:tc>
          <w:tcPr>
            <w:tcW w:w="1620" w:type="dxa"/>
            <w:tcBorders>
              <w:left w:val="single" w:sz="8" w:space="0" w:color="000000"/>
              <w:bottom w:val="single" w:sz="8" w:space="0" w:color="000000"/>
            </w:tcBorders>
          </w:tcPr>
          <w:p w:rsidR="006F2817" w:rsidRDefault="006F2817">
            <w:r w:rsidRPr="00383F99">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table’s owner on which the synonym is defined.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table_schema_name</w:t>
            </w:r>
          </w:p>
        </w:tc>
        <w:tc>
          <w:tcPr>
            <w:tcW w:w="1620" w:type="dxa"/>
            <w:tcBorders>
              <w:left w:val="single" w:sz="8" w:space="0" w:color="000000"/>
              <w:bottom w:val="single" w:sz="8" w:space="0" w:color="000000"/>
            </w:tcBorders>
          </w:tcPr>
          <w:p w:rsidR="006F2817" w:rsidRDefault="006F2817">
            <w:r w:rsidRPr="00383F99">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in which the table resides.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table_name</w:t>
            </w:r>
          </w:p>
        </w:tc>
        <w:tc>
          <w:tcPr>
            <w:tcW w:w="1620" w:type="dxa"/>
            <w:tcBorders>
              <w:left w:val="single" w:sz="8" w:space="0" w:color="000000"/>
              <w:bottom w:val="single" w:sz="8" w:space="0" w:color="000000"/>
            </w:tcBorders>
          </w:tcPr>
          <w:p w:rsidR="006F2817" w:rsidRDefault="006F2817">
            <w:r w:rsidRPr="00383F99">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 on which the synonym is defined.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db_link</w:t>
            </w:r>
          </w:p>
        </w:tc>
        <w:tc>
          <w:tcPr>
            <w:tcW w:w="1620" w:type="dxa"/>
            <w:tcBorders>
              <w:left w:val="single" w:sz="8" w:space="0" w:color="000000"/>
              <w:bottom w:val="single" w:sz="8" w:space="0" w:color="000000"/>
            </w:tcBorders>
          </w:tcPr>
          <w:p w:rsidR="006F2817" w:rsidRDefault="006F2817">
            <w:r w:rsidRPr="00383F99">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any associated database link.</w:t>
            </w:r>
          </w:p>
        </w:tc>
      </w:tr>
    </w:tbl>
    <w:p w:rsidR="006F2817" w:rsidRDefault="006F2817" w:rsidP="006F2817">
      <w:pPr>
        <w:pStyle w:val="Heading2"/>
      </w:pPr>
      <w:bookmarkStart w:id="2177" w:name="_Toc269305598"/>
      <w:bookmarkStart w:id="2178" w:name="_Toc444156016"/>
      <w:r>
        <w:t>DBA_TAB_COLUMNS</w:t>
      </w:r>
      <w:bookmarkEnd w:id="2177"/>
      <w:bookmarkEnd w:id="2178"/>
    </w:p>
    <w:p w:rsidR="006F2817" w:rsidRDefault="006F2817" w:rsidP="00BF2A28">
      <w:pPr>
        <w:pStyle w:val="EDBTXTNormalWebBlack"/>
      </w:pPr>
      <w:r>
        <w:t xml:space="preserve">The </w:t>
      </w:r>
      <w:r>
        <w:rPr>
          <w:rStyle w:val="EDBTXTKeywordBlack"/>
        </w:rPr>
        <w:t>DBA_TAB_COLUMNS</w:t>
      </w:r>
      <w:r>
        <w:t xml:space="preserve"> view provides information about all columns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BF2A28" w:rsidTr="00FC16BD">
        <w:trPr>
          <w:tblHeader/>
        </w:trPr>
        <w:tc>
          <w:tcPr>
            <w:tcW w:w="1995" w:type="dxa"/>
            <w:tcBorders>
              <w:top w:val="single" w:sz="8" w:space="0" w:color="000000"/>
              <w:left w:val="single" w:sz="8" w:space="0" w:color="000000"/>
              <w:bottom w:val="single" w:sz="8" w:space="0" w:color="000000"/>
            </w:tcBorders>
            <w:vAlign w:val="center"/>
          </w:tcPr>
          <w:p w:rsidR="00BF2A28" w:rsidRDefault="00BF2A28" w:rsidP="00FC16BD">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BF2A28" w:rsidRDefault="00BF2A28" w:rsidP="00FC16BD">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BF2A28" w:rsidRDefault="00BF2A28" w:rsidP="00FC16BD">
            <w:pPr>
              <w:pStyle w:val="EDBTBLHDR10ptBoldBlackCentered"/>
              <w:snapToGrid w:val="0"/>
              <w:rPr>
                <w:lang w:eastAsia="ar-SA"/>
              </w:rPr>
            </w:pPr>
            <w:r>
              <w:rPr>
                <w:lang w:eastAsia="ar-SA"/>
              </w:rPr>
              <w:t>Description</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User name of the owner of the table or view in which the column resides.</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tcPr>
          <w:p w:rsidR="00BF2A28" w:rsidRDefault="00BF2A28" w:rsidP="00FC16BD">
            <w:r w:rsidRPr="00873623">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Name of the schema in which the table or view resides.</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table_name</w:t>
            </w:r>
          </w:p>
        </w:tc>
        <w:tc>
          <w:tcPr>
            <w:tcW w:w="1620" w:type="dxa"/>
            <w:tcBorders>
              <w:left w:val="single" w:sz="8" w:space="0" w:color="000000"/>
              <w:bottom w:val="single" w:sz="8" w:space="0" w:color="000000"/>
            </w:tcBorders>
          </w:tcPr>
          <w:p w:rsidR="00BF2A28" w:rsidRDefault="00BF2A28" w:rsidP="00FC16BD">
            <w:r w:rsidRPr="00873623">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Name of the table or view in which the column resides.</w:t>
            </w:r>
          </w:p>
        </w:tc>
      </w:tr>
      <w:tr w:rsidR="00BF2A28" w:rsidTr="00FC16BD">
        <w:trPr>
          <w:trHeight w:val="412"/>
        </w:trPr>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column_name</w:t>
            </w:r>
          </w:p>
        </w:tc>
        <w:tc>
          <w:tcPr>
            <w:tcW w:w="1620" w:type="dxa"/>
            <w:tcBorders>
              <w:left w:val="single" w:sz="8" w:space="0" w:color="000000"/>
              <w:bottom w:val="single" w:sz="8" w:space="0" w:color="000000"/>
            </w:tcBorders>
          </w:tcPr>
          <w:p w:rsidR="00BF2A28" w:rsidRDefault="00BF2A28" w:rsidP="00FC16BD">
            <w:r w:rsidRPr="00873623">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Name of the column.</w:t>
            </w:r>
          </w:p>
        </w:tc>
      </w:tr>
      <w:tr w:rsidR="00BF2A28" w:rsidTr="00FC16BD">
        <w:trPr>
          <w:trHeight w:val="367"/>
        </w:trPr>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data_type</w:t>
            </w:r>
          </w:p>
        </w:tc>
        <w:tc>
          <w:tcPr>
            <w:tcW w:w="1620" w:type="dxa"/>
            <w:tcBorders>
              <w:left w:val="single" w:sz="8" w:space="0" w:color="000000"/>
              <w:bottom w:val="single" w:sz="8" w:space="0" w:color="000000"/>
            </w:tcBorders>
          </w:tcPr>
          <w:p w:rsidR="00BF2A28" w:rsidRDefault="00BF2A28" w:rsidP="00FC16BD">
            <w:r w:rsidRPr="00873623">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Data type of the column.</w:t>
            </w:r>
          </w:p>
        </w:tc>
      </w:tr>
      <w:tr w:rsidR="00BF2A28" w:rsidTr="00FC16BD">
        <w:trPr>
          <w:trHeight w:val="367"/>
        </w:trPr>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lang w:eastAsia="ar-SA"/>
              </w:rPr>
            </w:pPr>
            <w:r>
              <w:rPr>
                <w:rStyle w:val="EDBTBLKeyword9ptBlack"/>
                <w:lang w:eastAsia="ar-SA"/>
              </w:rPr>
              <w:t>data_length</w:t>
            </w:r>
          </w:p>
        </w:tc>
        <w:tc>
          <w:tcPr>
            <w:tcW w:w="162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Length of text columns.</w:t>
            </w:r>
          </w:p>
        </w:tc>
      </w:tr>
      <w:tr w:rsidR="00BF2A28" w:rsidTr="00FC16BD">
        <w:trPr>
          <w:trHeight w:val="367"/>
        </w:trPr>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lang w:eastAsia="ar-SA"/>
              </w:rPr>
            </w:pPr>
            <w:r>
              <w:rPr>
                <w:rStyle w:val="EDBTBLKeyword9ptBlack"/>
                <w:lang w:eastAsia="ar-SA"/>
              </w:rPr>
              <w:t>data_precision</w:t>
            </w:r>
          </w:p>
        </w:tc>
        <w:tc>
          <w:tcPr>
            <w:tcW w:w="162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 xml:space="preserve">Precision (number of digits) for </w:t>
            </w:r>
            <w:r>
              <w:rPr>
                <w:rStyle w:val="EDBTBLKeyword9ptBlack"/>
                <w:lang w:eastAsia="ar-SA"/>
              </w:rPr>
              <w:t>NUMBER</w:t>
            </w:r>
            <w:r>
              <w:rPr>
                <w:rStyle w:val="EDBTBLTXT10ptBlack"/>
              </w:rPr>
              <w:t xml:space="preserve"> columns.</w:t>
            </w:r>
          </w:p>
        </w:tc>
      </w:tr>
      <w:tr w:rsidR="00BF2A28" w:rsidTr="00FC16BD">
        <w:trPr>
          <w:trHeight w:val="367"/>
        </w:trPr>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lang w:eastAsia="ar-SA"/>
              </w:rPr>
            </w:pPr>
            <w:r>
              <w:rPr>
                <w:rStyle w:val="EDBTBLKeyword9ptBlack"/>
                <w:lang w:eastAsia="ar-SA"/>
              </w:rPr>
              <w:t>data_scale</w:t>
            </w:r>
          </w:p>
        </w:tc>
        <w:tc>
          <w:tcPr>
            <w:tcW w:w="162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 xml:space="preserve">Scale of </w:t>
            </w:r>
            <w:r>
              <w:rPr>
                <w:rStyle w:val="EDBTBLKeyword9ptBlack"/>
                <w:lang w:eastAsia="ar-SA"/>
              </w:rPr>
              <w:t>NUMBER</w:t>
            </w:r>
            <w:r>
              <w:rPr>
                <w:rStyle w:val="EDBTBLTXT10ptBlack"/>
              </w:rPr>
              <w:t xml:space="preserve"> columns.</w:t>
            </w:r>
          </w:p>
        </w:tc>
      </w:tr>
      <w:tr w:rsidR="00BF2A28" w:rsidTr="00FC16BD">
        <w:trPr>
          <w:trHeight w:val="367"/>
        </w:trPr>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lang w:eastAsia="ar-SA"/>
              </w:rPr>
            </w:pPr>
            <w:r>
              <w:rPr>
                <w:rStyle w:val="EDBTBLKeyword9ptBlack"/>
                <w:lang w:eastAsia="ar-SA"/>
              </w:rPr>
              <w:t>nullable</w:t>
            </w:r>
          </w:p>
        </w:tc>
        <w:tc>
          <w:tcPr>
            <w:tcW w:w="162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lang w:eastAsia="ar-SA"/>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 xml:space="preserve">Whether or not the column is nullable – possible values are: </w:t>
            </w:r>
            <w:r>
              <w:rPr>
                <w:rStyle w:val="EDBTBLTXT10ptBlack"/>
              </w:rPr>
              <w:br/>
            </w:r>
            <w:r>
              <w:rPr>
                <w:rStyle w:val="EDBTBLKeyword9ptBlack"/>
                <w:lang w:eastAsia="ar-SA"/>
              </w:rPr>
              <w:t xml:space="preserve"> Y</w:t>
            </w:r>
            <w:r>
              <w:rPr>
                <w:rStyle w:val="EDBTBLTXT10ptBlack"/>
              </w:rPr>
              <w:t xml:space="preserve"> – column is nullable; </w:t>
            </w:r>
            <w:r>
              <w:rPr>
                <w:rStyle w:val="EDBTBLKeyword9ptBlack"/>
                <w:lang w:eastAsia="ar-SA"/>
              </w:rPr>
              <w:t>N</w:t>
            </w:r>
            <w:r>
              <w:rPr>
                <w:rStyle w:val="EDBTBLTXT10ptBlack"/>
              </w:rPr>
              <w:t xml:space="preserve"> – column does not allow null.</w:t>
            </w:r>
          </w:p>
        </w:tc>
      </w:tr>
      <w:tr w:rsidR="00BF2A28" w:rsidTr="00FC16BD">
        <w:trPr>
          <w:trHeight w:val="367"/>
        </w:trPr>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lang w:eastAsia="ar-SA"/>
              </w:rPr>
            </w:pPr>
            <w:r>
              <w:rPr>
                <w:rStyle w:val="EDBTBLKeyword9ptBlack"/>
                <w:lang w:eastAsia="ar-SA"/>
              </w:rPr>
              <w:t>column_id</w:t>
            </w:r>
          </w:p>
        </w:tc>
        <w:tc>
          <w:tcPr>
            <w:tcW w:w="162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Relative position of the column within the table or view.</w:t>
            </w:r>
          </w:p>
        </w:tc>
      </w:tr>
      <w:tr w:rsidR="00BF2A28" w:rsidTr="00FC16BD">
        <w:trPr>
          <w:trHeight w:val="367"/>
        </w:trPr>
        <w:tc>
          <w:tcPr>
            <w:tcW w:w="1995" w:type="dxa"/>
            <w:tcBorders>
              <w:left w:val="single" w:sz="8" w:space="0" w:color="000000"/>
              <w:bottom w:val="single" w:sz="8" w:space="0" w:color="000000"/>
            </w:tcBorders>
          </w:tcPr>
          <w:p w:rsidR="00BF2A28" w:rsidRDefault="00BF2A28" w:rsidP="00FC16BD">
            <w:pPr>
              <w:pStyle w:val="Default"/>
              <w:snapToGrid w:val="0"/>
              <w:rPr>
                <w:rStyle w:val="EDBTBLKeyword9ptBlack"/>
                <w:lang w:eastAsia="ar-SA"/>
              </w:rPr>
            </w:pPr>
            <w:r>
              <w:rPr>
                <w:rStyle w:val="EDBTBLKeyword9ptBlack"/>
                <w:lang w:eastAsia="ar-SA"/>
              </w:rPr>
              <w:t>data_default</w:t>
            </w:r>
          </w:p>
        </w:tc>
        <w:tc>
          <w:tcPr>
            <w:tcW w:w="1620" w:type="dxa"/>
            <w:tcBorders>
              <w:left w:val="single" w:sz="8" w:space="0" w:color="000000"/>
              <w:bottom w:val="single" w:sz="8" w:space="0" w:color="000000"/>
            </w:tcBorders>
          </w:tcPr>
          <w:p w:rsidR="00BF2A28" w:rsidRDefault="00BF2A28" w:rsidP="00FC16BD">
            <w:pPr>
              <w:pStyle w:val="Default"/>
              <w:snapToGrid w:val="0"/>
              <w:rPr>
                <w:rStyle w:val="EDBTBLKeyword9ptBlack"/>
                <w:lang w:eastAsia="ar-SA"/>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tcPr>
          <w:p w:rsidR="00BF2A28" w:rsidRDefault="00BF2A28" w:rsidP="00FC16BD">
            <w:pPr>
              <w:pStyle w:val="Default"/>
              <w:snapToGrid w:val="0"/>
              <w:rPr>
                <w:rStyle w:val="EDBTBLTXT10ptBlack"/>
              </w:rPr>
            </w:pPr>
            <w:r>
              <w:rPr>
                <w:rStyle w:val="EDBTBLTXT10ptBlack"/>
              </w:rPr>
              <w:t>Default value assigned to the column.</w:t>
            </w:r>
          </w:p>
        </w:tc>
      </w:tr>
    </w:tbl>
    <w:p w:rsidR="006F2817" w:rsidRDefault="006F2817" w:rsidP="006F2817">
      <w:pPr>
        <w:pStyle w:val="Heading2"/>
      </w:pPr>
      <w:bookmarkStart w:id="2179" w:name="_Toc269305599"/>
      <w:bookmarkStart w:id="2180" w:name="_Toc444156017"/>
      <w:r>
        <w:lastRenderedPageBreak/>
        <w:t>DBA_TAB_PARTITIONS</w:t>
      </w:r>
      <w:bookmarkEnd w:id="2179"/>
      <w:bookmarkEnd w:id="2180"/>
    </w:p>
    <w:p w:rsidR="006F2817" w:rsidRDefault="006F2817" w:rsidP="006F2817">
      <w:pPr>
        <w:pStyle w:val="EDBTXTNormalWebBlack"/>
      </w:pPr>
      <w:r>
        <w:t xml:space="preserve">The </w:t>
      </w:r>
      <w:r>
        <w:rPr>
          <w:rStyle w:val="EDBTXTKeywordBlack"/>
        </w:rPr>
        <w:t>DBA_TAB_PARTITIONS</w:t>
      </w:r>
      <w:r>
        <w:t xml:space="preserve"> view provides information about all of the partitions that reside in the database.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61"/>
        <w:gridCol w:w="1616"/>
        <w:gridCol w:w="4971"/>
      </w:tblGrid>
      <w:tr w:rsidR="006F2817" w:rsidRPr="004A2FB6">
        <w:tc>
          <w:tcPr>
            <w:tcW w:w="2161" w:type="dxa"/>
          </w:tcPr>
          <w:p w:rsidR="006F2817" w:rsidRPr="00111DB7"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Name</w:t>
            </w:r>
          </w:p>
        </w:tc>
        <w:tc>
          <w:tcPr>
            <w:tcW w:w="1616" w:type="dxa"/>
          </w:tcPr>
          <w:p w:rsidR="006F2817" w:rsidRPr="00111DB7"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Type</w:t>
            </w:r>
          </w:p>
        </w:tc>
        <w:tc>
          <w:tcPr>
            <w:tcW w:w="4971" w:type="dxa"/>
          </w:tcPr>
          <w:p w:rsidR="006F2817" w:rsidRDefault="006F2817" w:rsidP="006F2817">
            <w:pPr>
              <w:pStyle w:val="EDBTBLHDR10ptBoldBlackCentered"/>
            </w:pPr>
            <w:r>
              <w:t>Description</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table_owner        </w:t>
            </w:r>
          </w:p>
        </w:tc>
        <w:tc>
          <w:tcPr>
            <w:tcW w:w="1616" w:type="dxa"/>
          </w:tcPr>
          <w:p w:rsidR="006F2817" w:rsidRDefault="006F2817">
            <w:r w:rsidRPr="007271E9">
              <w:rPr>
                <w:rStyle w:val="EDBTBLKeyword9ptBlack"/>
              </w:rPr>
              <w:t>TEXT</w:t>
            </w:r>
          </w:p>
        </w:tc>
        <w:tc>
          <w:tcPr>
            <w:tcW w:w="4971" w:type="dxa"/>
          </w:tcPr>
          <w:p w:rsidR="006F2817" w:rsidRPr="00AB7359" w:rsidRDefault="006F2817">
            <w:pPr>
              <w:rPr>
                <w:rStyle w:val="EDBTBLTXT10ptBlack"/>
              </w:rPr>
            </w:pPr>
            <w:r w:rsidRPr="00AB7359">
              <w:rPr>
                <w:rStyle w:val="EDBTBLTXT10ptBlack"/>
              </w:rPr>
              <w:t>The owner of the table in which the partition resides.</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schema_name        </w:t>
            </w:r>
          </w:p>
        </w:tc>
        <w:tc>
          <w:tcPr>
            <w:tcW w:w="1616" w:type="dxa"/>
          </w:tcPr>
          <w:p w:rsidR="006F2817" w:rsidRDefault="006F2817">
            <w:r w:rsidRPr="007271E9">
              <w:rPr>
                <w:rStyle w:val="EDBTBLKeyword9ptBlack"/>
              </w:rPr>
              <w:t>TEXT</w:t>
            </w:r>
          </w:p>
        </w:tc>
        <w:tc>
          <w:tcPr>
            <w:tcW w:w="4971" w:type="dxa"/>
          </w:tcPr>
          <w:p w:rsidR="006F2817" w:rsidRPr="00AB7359" w:rsidRDefault="006F2817">
            <w:pPr>
              <w:rPr>
                <w:rStyle w:val="EDBTBLTXT10ptBlack"/>
              </w:rPr>
            </w:pPr>
            <w:r w:rsidRPr="00AB7359">
              <w:rPr>
                <w:rStyle w:val="EDBTBLTXT10ptBlack"/>
              </w:rPr>
              <w:t>The name of the schema in which the table resides.</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table_name         </w:t>
            </w:r>
          </w:p>
        </w:tc>
        <w:tc>
          <w:tcPr>
            <w:tcW w:w="1616" w:type="dxa"/>
          </w:tcPr>
          <w:p w:rsidR="006F2817" w:rsidRDefault="006F2817">
            <w:r w:rsidRPr="007271E9">
              <w:rPr>
                <w:rStyle w:val="EDBTBLKeyword9ptBlack"/>
              </w:rPr>
              <w:t>TEXT</w:t>
            </w:r>
          </w:p>
        </w:tc>
        <w:tc>
          <w:tcPr>
            <w:tcW w:w="4971" w:type="dxa"/>
          </w:tcPr>
          <w:p w:rsidR="006F2817" w:rsidRPr="00AB7359" w:rsidRDefault="006F2817">
            <w:pPr>
              <w:rPr>
                <w:rStyle w:val="EDBTBLTXT10ptBlack"/>
              </w:rPr>
            </w:pPr>
            <w:r w:rsidRPr="00AB7359">
              <w:rPr>
                <w:rStyle w:val="EDBTBLTXT10ptBlack"/>
              </w:rPr>
              <w:t>The name of the table.</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composite          </w:t>
            </w:r>
          </w:p>
        </w:tc>
        <w:tc>
          <w:tcPr>
            <w:tcW w:w="1616" w:type="dxa"/>
          </w:tcPr>
          <w:p w:rsidR="006F2817" w:rsidRDefault="006F2817">
            <w:r w:rsidRPr="007271E9">
              <w:rPr>
                <w:rStyle w:val="EDBTBLKeyword9ptBlack"/>
              </w:rPr>
              <w:t>TEXT</w:t>
            </w:r>
          </w:p>
        </w:tc>
        <w:tc>
          <w:tcPr>
            <w:tcW w:w="4971" w:type="dxa"/>
          </w:tcPr>
          <w:p w:rsidR="006F2817" w:rsidRPr="00163DAF" w:rsidRDefault="006F2817" w:rsidP="006F2817">
            <w:pPr>
              <w:rPr>
                <w:rStyle w:val="EDBTBLTXT10ptBlack"/>
              </w:rPr>
            </w:pPr>
            <w:r w:rsidRPr="00595E65">
              <w:rPr>
                <w:rStyle w:val="EDBTBLKeyword9ptBlack"/>
              </w:rPr>
              <w:t>YES</w:t>
            </w:r>
            <w:r w:rsidRPr="00163DAF">
              <w:rPr>
                <w:rStyle w:val="EDBTBLTXT10ptBlack"/>
              </w:rPr>
              <w:t xml:space="preserve"> if the table is subpartitioned; </w:t>
            </w:r>
            <w:r w:rsidRPr="00595E65">
              <w:rPr>
                <w:rStyle w:val="EDBTBLKeyword9ptBlack"/>
              </w:rPr>
              <w:t>NO</w:t>
            </w:r>
            <w:r w:rsidRPr="00163DAF">
              <w:rPr>
                <w:rStyle w:val="EDBTBLTXT10ptBlack"/>
              </w:rPr>
              <w:t xml:space="preserve"> if the table is not subpartitioned.</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partition_name     </w:t>
            </w:r>
          </w:p>
        </w:tc>
        <w:tc>
          <w:tcPr>
            <w:tcW w:w="1616" w:type="dxa"/>
          </w:tcPr>
          <w:p w:rsidR="006F2817" w:rsidRDefault="006F2817">
            <w:r w:rsidRPr="007271E9">
              <w:rPr>
                <w:rStyle w:val="EDBTBLKeyword9ptBlack"/>
              </w:rPr>
              <w:t>TEXT</w:t>
            </w:r>
          </w:p>
        </w:tc>
        <w:tc>
          <w:tcPr>
            <w:tcW w:w="4971" w:type="dxa"/>
          </w:tcPr>
          <w:p w:rsidR="006F2817" w:rsidRPr="003707C2" w:rsidRDefault="006F2817">
            <w:pPr>
              <w:rPr>
                <w:rStyle w:val="EDBTBLTXT10ptBlack"/>
              </w:rPr>
            </w:pPr>
            <w:r w:rsidRPr="003707C2">
              <w:rPr>
                <w:rStyle w:val="EDBTBLTXT10ptBlack"/>
              </w:rPr>
              <w:t>The name of the partition.</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subpartition_count </w:t>
            </w:r>
          </w:p>
        </w:tc>
        <w:tc>
          <w:tcPr>
            <w:tcW w:w="1616" w:type="dxa"/>
          </w:tcPr>
          <w:p w:rsidR="006F2817" w:rsidRPr="00111DB7" w:rsidRDefault="006F2817" w:rsidP="006F2817">
            <w:pPr>
              <w:rPr>
                <w:rStyle w:val="EDBTBLKeyword9ptBlack"/>
              </w:rPr>
            </w:pPr>
            <w:r w:rsidRPr="00111DB7">
              <w:rPr>
                <w:rStyle w:val="EDBTBLKeyword9ptBlack"/>
              </w:rPr>
              <w:t>BIGINT</w:t>
            </w:r>
          </w:p>
        </w:tc>
        <w:tc>
          <w:tcPr>
            <w:tcW w:w="4971" w:type="dxa"/>
          </w:tcPr>
          <w:p w:rsidR="006F2817" w:rsidRPr="003707C2" w:rsidRDefault="006F2817">
            <w:pPr>
              <w:rPr>
                <w:rStyle w:val="EDBTBLTXT10ptBlack"/>
              </w:rPr>
            </w:pPr>
            <w:r w:rsidRPr="003707C2">
              <w:rPr>
                <w:rStyle w:val="EDBTBLTXT10ptBlack"/>
              </w:rPr>
              <w:t>The number of subpartitions in the partition.</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high_value         </w:t>
            </w:r>
          </w:p>
        </w:tc>
        <w:tc>
          <w:tcPr>
            <w:tcW w:w="1616" w:type="dxa"/>
          </w:tcPr>
          <w:p w:rsidR="006F2817" w:rsidRPr="00111DB7" w:rsidRDefault="006F2817">
            <w:pPr>
              <w:rPr>
                <w:rStyle w:val="EDBTBLKeyword9ptBlack"/>
              </w:rPr>
            </w:pPr>
            <w:r w:rsidRPr="00111DB7">
              <w:rPr>
                <w:rStyle w:val="EDBTBLKeyword9ptBlack"/>
              </w:rPr>
              <w:t>TEXT</w:t>
            </w:r>
          </w:p>
        </w:tc>
        <w:tc>
          <w:tcPr>
            <w:tcW w:w="4971" w:type="dxa"/>
          </w:tcPr>
          <w:p w:rsidR="006F2817" w:rsidRDefault="006F2817">
            <w:r>
              <w:t xml:space="preserve">The high partitioning value specified in the </w:t>
            </w:r>
            <w:r w:rsidRPr="00595E65">
              <w:rPr>
                <w:rStyle w:val="EDBTBLKeyword9ptBlack"/>
              </w:rPr>
              <w:t>CREATE</w:t>
            </w:r>
            <w:r>
              <w:t xml:space="preserve"> </w:t>
            </w:r>
            <w:r w:rsidRPr="00595E65">
              <w:rPr>
                <w:rStyle w:val="EDBTBLKeyword9ptBlack"/>
              </w:rPr>
              <w:t>TABLE</w:t>
            </w:r>
            <w:r>
              <w:t xml:space="preserve"> statement.</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high_value_length  </w:t>
            </w:r>
          </w:p>
        </w:tc>
        <w:tc>
          <w:tcPr>
            <w:tcW w:w="1616" w:type="dxa"/>
          </w:tcPr>
          <w:p w:rsidR="006F2817" w:rsidRPr="00111DB7" w:rsidRDefault="006F2817">
            <w:pPr>
              <w:rPr>
                <w:rStyle w:val="EDBTBLKeyword9ptBlack"/>
              </w:rPr>
            </w:pPr>
            <w:r w:rsidRPr="00111DB7">
              <w:rPr>
                <w:rStyle w:val="EDBTBLKeyword9ptBlack"/>
              </w:rPr>
              <w:t>INTEGER</w:t>
            </w:r>
          </w:p>
        </w:tc>
        <w:tc>
          <w:tcPr>
            <w:tcW w:w="4971" w:type="dxa"/>
          </w:tcPr>
          <w:p w:rsidR="006F2817" w:rsidRPr="00146851" w:rsidRDefault="006F2817">
            <w:pPr>
              <w:rPr>
                <w:rStyle w:val="EDBTBLTXT10ptBlack"/>
              </w:rPr>
            </w:pPr>
            <w:r w:rsidRPr="00146851">
              <w:rPr>
                <w:rStyle w:val="EDBTBLTXT10ptBlack"/>
              </w:rPr>
              <w:t>The length of the partitioning value.</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partition_position </w:t>
            </w:r>
          </w:p>
        </w:tc>
        <w:tc>
          <w:tcPr>
            <w:tcW w:w="1616" w:type="dxa"/>
          </w:tcPr>
          <w:p w:rsidR="006F2817" w:rsidRPr="00111DB7" w:rsidRDefault="006F2817">
            <w:pPr>
              <w:rPr>
                <w:rStyle w:val="EDBTBLKeyword9ptBlack"/>
              </w:rPr>
            </w:pPr>
            <w:r w:rsidRPr="00111DB7">
              <w:rPr>
                <w:rStyle w:val="EDBTBLKeyword9ptBlack"/>
              </w:rPr>
              <w:t>INTEGER</w:t>
            </w:r>
          </w:p>
        </w:tc>
        <w:tc>
          <w:tcPr>
            <w:tcW w:w="4971" w:type="dxa"/>
          </w:tcPr>
          <w:p w:rsidR="006F2817" w:rsidRPr="00146851" w:rsidRDefault="006F2817">
            <w:pPr>
              <w:rPr>
                <w:rStyle w:val="EDBTBLTXT10ptBlack"/>
              </w:rPr>
            </w:pPr>
            <w:r w:rsidRPr="00595E65">
              <w:rPr>
                <w:rStyle w:val="EDBTBLKeyword9ptBlack"/>
              </w:rPr>
              <w:t>1</w:t>
            </w:r>
            <w:r w:rsidRPr="00146851">
              <w:rPr>
                <w:rStyle w:val="EDBTBLTXT10ptBlack"/>
              </w:rPr>
              <w:t xml:space="preserve"> for the first partition; </w:t>
            </w:r>
            <w:r w:rsidRPr="00595E65">
              <w:rPr>
                <w:rStyle w:val="EDBTBLKeyword9ptBlack"/>
              </w:rPr>
              <w:t>2</w:t>
            </w:r>
            <w:r w:rsidRPr="00146851">
              <w:rPr>
                <w:rStyle w:val="EDBTBLTXT10ptBlack"/>
              </w:rPr>
              <w:t xml:space="preserve"> for the second partition, etc.</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tablespace_name    </w:t>
            </w:r>
          </w:p>
        </w:tc>
        <w:tc>
          <w:tcPr>
            <w:tcW w:w="1616" w:type="dxa"/>
          </w:tcPr>
          <w:p w:rsidR="006F2817" w:rsidRPr="00111DB7" w:rsidRDefault="006F2817">
            <w:pPr>
              <w:rPr>
                <w:rStyle w:val="EDBTBLKeyword9ptBlack"/>
              </w:rPr>
            </w:pPr>
            <w:r w:rsidRPr="00111DB7">
              <w:rPr>
                <w:rStyle w:val="EDBTBLKeyword9ptBlack"/>
              </w:rPr>
              <w:t>TEXT</w:t>
            </w:r>
          </w:p>
        </w:tc>
        <w:tc>
          <w:tcPr>
            <w:tcW w:w="4971" w:type="dxa"/>
          </w:tcPr>
          <w:p w:rsidR="006F2817" w:rsidRPr="00146851" w:rsidRDefault="006F2817">
            <w:pPr>
              <w:rPr>
                <w:rStyle w:val="EDBTBLTXT10ptBlack"/>
              </w:rPr>
            </w:pPr>
            <w:r w:rsidRPr="00146851">
              <w:rPr>
                <w:rStyle w:val="EDBTBLTXT10ptBlack"/>
              </w:rPr>
              <w:t>The name of the tablespace in which the partition resides.</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pct_free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pct_used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ini_trans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max_trans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initial_extent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r w:rsidRPr="00146851">
              <w:rPr>
                <w:rStyle w:val="EDBTBLTXT10ptBlack"/>
              </w:rPr>
              <w:t xml:space="preserve"> </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next_extent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min_extent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 xml:space="preserve">0 </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max_extent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pct_increase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freelists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r w:rsidRPr="00146851">
              <w:rPr>
                <w:rStyle w:val="EDBTBLTXT10ptBlack"/>
              </w:rPr>
              <w:t xml:space="preserve"> </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freelist_groups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logging            </w:t>
            </w:r>
          </w:p>
        </w:tc>
        <w:tc>
          <w:tcPr>
            <w:tcW w:w="1616" w:type="dxa"/>
          </w:tcPr>
          <w:p w:rsidR="006F2817" w:rsidRPr="00111DB7" w:rsidRDefault="006F2817">
            <w:pPr>
              <w:rPr>
                <w:rStyle w:val="EDBTBLKeyword9ptBlack"/>
              </w:rPr>
            </w:pPr>
            <w:r>
              <w:rPr>
                <w:rStyle w:val="EDBTBLKeyword9ptBlack"/>
              </w:rPr>
              <w:t>CHARACTER VARYING</w:t>
            </w:r>
            <w:r w:rsidRPr="00111DB7">
              <w:rPr>
                <w:rStyle w:val="EDBTBLKeyword9ptBlack"/>
              </w:rPr>
              <w:t>(7)</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YES</w:t>
            </w:r>
            <w:r w:rsidRPr="00146851">
              <w:rPr>
                <w:rStyle w:val="EDBTBLTXT10ptBlack"/>
              </w:rPr>
              <w:t xml:space="preserve"> </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compression        </w:t>
            </w:r>
          </w:p>
        </w:tc>
        <w:tc>
          <w:tcPr>
            <w:tcW w:w="1616" w:type="dxa"/>
          </w:tcPr>
          <w:p w:rsidR="006F2817" w:rsidRPr="00111DB7" w:rsidRDefault="006F2817">
            <w:pPr>
              <w:rPr>
                <w:rStyle w:val="EDBTBLKeyword9ptBlack"/>
              </w:rPr>
            </w:pPr>
            <w:r>
              <w:rPr>
                <w:rStyle w:val="EDBTBLKeyword9ptBlack"/>
              </w:rPr>
              <w:t>CHARACTER VARYING</w:t>
            </w:r>
            <w:r w:rsidRPr="00111DB7">
              <w:rPr>
                <w:rStyle w:val="EDBTBLKeyword9ptBlack"/>
              </w:rPr>
              <w:t>(8)</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NONE</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num_rows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sidRPr="00146851">
              <w:rPr>
                <w:rStyle w:val="EDBTBLTXT10ptBlack"/>
              </w:rPr>
              <w:t xml:space="preserve">Same as </w:t>
            </w:r>
            <w:r w:rsidRPr="00595E65">
              <w:rPr>
                <w:rStyle w:val="EDBTBLKeyword9ptBlack"/>
              </w:rPr>
              <w:t>pg_class.reltuples</w:t>
            </w:r>
            <w:r w:rsidRPr="00146851">
              <w:rPr>
                <w:rStyle w:val="EDBTBLTXT10ptBlack"/>
              </w:rPr>
              <w:t>.</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blocks             </w:t>
            </w:r>
          </w:p>
        </w:tc>
        <w:tc>
          <w:tcPr>
            <w:tcW w:w="1616" w:type="dxa"/>
          </w:tcPr>
          <w:p w:rsidR="006F2817" w:rsidRPr="00111DB7" w:rsidRDefault="006F2817">
            <w:pPr>
              <w:rPr>
                <w:rStyle w:val="EDBTBLKeyword9ptBlack"/>
              </w:rPr>
            </w:pPr>
            <w:r w:rsidRPr="00111DB7">
              <w:rPr>
                <w:rStyle w:val="EDBTBLKeyword9ptBlack"/>
              </w:rPr>
              <w:t>INTEGER</w:t>
            </w:r>
          </w:p>
        </w:tc>
        <w:tc>
          <w:tcPr>
            <w:tcW w:w="4971" w:type="dxa"/>
          </w:tcPr>
          <w:p w:rsidR="006F2817" w:rsidRPr="00146851" w:rsidRDefault="006F2817">
            <w:pPr>
              <w:rPr>
                <w:rStyle w:val="EDBTBLTXT10ptBlack"/>
              </w:rPr>
            </w:pPr>
            <w:r w:rsidRPr="00146851">
              <w:rPr>
                <w:rStyle w:val="EDBTBLTXT10ptBlack"/>
              </w:rPr>
              <w:t xml:space="preserve">Same as </w:t>
            </w:r>
            <w:r w:rsidRPr="00595E65">
              <w:rPr>
                <w:rStyle w:val="EDBTBLKeyword9ptBlack"/>
              </w:rPr>
              <w:t>pg_class.relpages</w:t>
            </w:r>
            <w:r>
              <w:rPr>
                <w:rStyle w:val="EDBTBLKeyword9ptBlack"/>
              </w:rPr>
              <w:t>.</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empty_blocks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avg_space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chain_cnt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avg_row_len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sample_size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last_analyzed      </w:t>
            </w:r>
          </w:p>
        </w:tc>
        <w:tc>
          <w:tcPr>
            <w:tcW w:w="1616" w:type="dxa"/>
          </w:tcPr>
          <w:p w:rsidR="006F2817" w:rsidRPr="00111DB7" w:rsidRDefault="006F2817">
            <w:pPr>
              <w:rPr>
                <w:rStyle w:val="EDBTBLKeyword9ptBlack"/>
              </w:rPr>
            </w:pPr>
            <w:r w:rsidRPr="00111DB7">
              <w:rPr>
                <w:rStyle w:val="EDBTBLKeyword9ptBlack"/>
              </w:rPr>
              <w:t>TIMESTAMP WITHOUT TIME ZONE</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buffer_pool        </w:t>
            </w:r>
          </w:p>
        </w:tc>
        <w:tc>
          <w:tcPr>
            <w:tcW w:w="1616" w:type="dxa"/>
          </w:tcPr>
          <w:p w:rsidR="006F2817" w:rsidRPr="00111DB7" w:rsidRDefault="006F2817">
            <w:pPr>
              <w:rPr>
                <w:rStyle w:val="EDBTBLKeyword9ptBlack"/>
              </w:rPr>
            </w:pPr>
            <w:r>
              <w:rPr>
                <w:rStyle w:val="EDBTBLKeyword9ptBlack"/>
              </w:rPr>
              <w:t>CHARACTER VARYING</w:t>
            </w:r>
            <w:r w:rsidRPr="00111DB7">
              <w:rPr>
                <w:rStyle w:val="EDBTBLKeyword9ptBlack"/>
              </w:rPr>
              <w:t>(7)</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global_stats       </w:t>
            </w:r>
          </w:p>
        </w:tc>
        <w:tc>
          <w:tcPr>
            <w:tcW w:w="1616" w:type="dxa"/>
          </w:tcPr>
          <w:p w:rsidR="006F2817" w:rsidRPr="00111DB7" w:rsidRDefault="006F2817">
            <w:pPr>
              <w:rPr>
                <w:rStyle w:val="EDBTBLKeyword9ptBlack"/>
              </w:rPr>
            </w:pPr>
            <w:r>
              <w:rPr>
                <w:rStyle w:val="EDBTBLKeyword9ptBlack"/>
              </w:rPr>
              <w:t>CHARACTER VARYING</w:t>
            </w:r>
            <w:r w:rsidRPr="00111DB7">
              <w:rPr>
                <w:rStyle w:val="EDBTBLKeyword9ptBlack"/>
              </w:rPr>
              <w:t>(3)</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YES</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user_stats         </w:t>
            </w:r>
          </w:p>
        </w:tc>
        <w:tc>
          <w:tcPr>
            <w:tcW w:w="1616" w:type="dxa"/>
          </w:tcPr>
          <w:p w:rsidR="006F2817" w:rsidRPr="00111DB7" w:rsidRDefault="006F2817">
            <w:pPr>
              <w:rPr>
                <w:rStyle w:val="EDBTBLKeyword9ptBlack"/>
              </w:rPr>
            </w:pPr>
            <w:r>
              <w:rPr>
                <w:rStyle w:val="EDBTBLKeyword9ptBlack"/>
              </w:rPr>
              <w:t>CHARACTER VARYING</w:t>
            </w:r>
            <w:r w:rsidRPr="00111DB7">
              <w:rPr>
                <w:rStyle w:val="EDBTBLKeyword9ptBlack"/>
              </w:rPr>
              <w:t>(3)</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NO</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backing_table      </w:t>
            </w:r>
          </w:p>
        </w:tc>
        <w:tc>
          <w:tcPr>
            <w:tcW w:w="1616" w:type="dxa"/>
          </w:tcPr>
          <w:p w:rsidR="006F2817" w:rsidRPr="00111DB7" w:rsidRDefault="006F2817">
            <w:pPr>
              <w:rPr>
                <w:rStyle w:val="EDBTBLKeyword9ptBlack"/>
              </w:rPr>
            </w:pPr>
            <w:r w:rsidRPr="00111DB7">
              <w:rPr>
                <w:rStyle w:val="EDBTBLKeyword9ptBlack"/>
              </w:rPr>
              <w:t>REGCLASS</w:t>
            </w:r>
          </w:p>
        </w:tc>
        <w:tc>
          <w:tcPr>
            <w:tcW w:w="4971" w:type="dxa"/>
          </w:tcPr>
          <w:p w:rsidR="006F2817" w:rsidRPr="00146851" w:rsidRDefault="006F2817">
            <w:pPr>
              <w:rPr>
                <w:rStyle w:val="EDBTBLTXT10ptBlack"/>
              </w:rPr>
            </w:pPr>
            <w:r w:rsidRPr="00146851">
              <w:rPr>
                <w:rStyle w:val="EDBTBLTXT10ptBlack"/>
              </w:rPr>
              <w:t>Name of the partition backing table.</w:t>
            </w:r>
          </w:p>
        </w:tc>
      </w:tr>
    </w:tbl>
    <w:p w:rsidR="006F2817" w:rsidRDefault="006F2817" w:rsidP="006F2817">
      <w:pPr>
        <w:pStyle w:val="EDBTXTNormalWebBlackCharChar1"/>
      </w:pPr>
    </w:p>
    <w:p w:rsidR="006F2817" w:rsidRDefault="006F2817" w:rsidP="006F2817">
      <w:pPr>
        <w:pStyle w:val="Heading2"/>
      </w:pPr>
      <w:bookmarkStart w:id="2181" w:name="_Toc269305600"/>
      <w:bookmarkStart w:id="2182" w:name="_Toc444156018"/>
      <w:r>
        <w:lastRenderedPageBreak/>
        <w:t>DBA_TAB_SUBPARTITIONS</w:t>
      </w:r>
      <w:bookmarkEnd w:id="2181"/>
      <w:bookmarkEnd w:id="2182"/>
    </w:p>
    <w:p w:rsidR="006F2817" w:rsidRDefault="006F2817" w:rsidP="006F2817">
      <w:pPr>
        <w:pStyle w:val="EDBTXTNormalWebBlack"/>
      </w:pPr>
      <w:r>
        <w:t xml:space="preserve">The </w:t>
      </w:r>
      <w:r>
        <w:rPr>
          <w:rStyle w:val="EDBTXTKeywordBlack"/>
        </w:rPr>
        <w:t>DBA_TAB_SUBPARTITIONS</w:t>
      </w:r>
      <w:r>
        <w:t xml:space="preserve"> view provides information about all of the subpartitions that reside in the database.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85"/>
        <w:gridCol w:w="1593"/>
        <w:gridCol w:w="4670"/>
      </w:tblGrid>
      <w:tr w:rsidR="006F2817" w:rsidRPr="004A2FB6">
        <w:tc>
          <w:tcPr>
            <w:tcW w:w="2485" w:type="dxa"/>
          </w:tcPr>
          <w:p w:rsidR="006F2817" w:rsidRPr="00111DB7"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Name</w:t>
            </w:r>
          </w:p>
        </w:tc>
        <w:tc>
          <w:tcPr>
            <w:tcW w:w="1593" w:type="dxa"/>
          </w:tcPr>
          <w:p w:rsidR="006F2817" w:rsidRPr="00111DB7"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Type</w:t>
            </w:r>
          </w:p>
        </w:tc>
        <w:tc>
          <w:tcPr>
            <w:tcW w:w="4670" w:type="dxa"/>
          </w:tcPr>
          <w:p w:rsidR="006F2817" w:rsidRDefault="006F2817" w:rsidP="006F2817">
            <w:pPr>
              <w:pStyle w:val="EDBTBLHDR10ptBoldBlackCentered"/>
            </w:pPr>
            <w:r>
              <w:t>Description</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table_owner        </w:t>
            </w:r>
          </w:p>
        </w:tc>
        <w:tc>
          <w:tcPr>
            <w:tcW w:w="1593" w:type="dxa"/>
          </w:tcPr>
          <w:p w:rsidR="006F2817" w:rsidRDefault="006F2817">
            <w:r w:rsidRPr="000159BC">
              <w:rPr>
                <w:rStyle w:val="EDBTBLKeyword9ptBlack"/>
              </w:rPr>
              <w:t>TEXT</w:t>
            </w:r>
          </w:p>
        </w:tc>
        <w:tc>
          <w:tcPr>
            <w:tcW w:w="4670" w:type="dxa"/>
          </w:tcPr>
          <w:p w:rsidR="006F2817" w:rsidRPr="003707C2" w:rsidRDefault="006F2817">
            <w:pPr>
              <w:rPr>
                <w:rStyle w:val="EDBTBLTXT10ptBlack"/>
              </w:rPr>
            </w:pPr>
            <w:r w:rsidRPr="003707C2">
              <w:rPr>
                <w:rStyle w:val="EDBTBLTXT10ptBlack"/>
              </w:rPr>
              <w:t>The owner of the table in which the subpartition resides.</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schema_name        </w:t>
            </w:r>
          </w:p>
        </w:tc>
        <w:tc>
          <w:tcPr>
            <w:tcW w:w="1593" w:type="dxa"/>
          </w:tcPr>
          <w:p w:rsidR="006F2817" w:rsidRDefault="006F2817">
            <w:r w:rsidRPr="000159BC">
              <w:rPr>
                <w:rStyle w:val="EDBTBLKeyword9ptBlack"/>
              </w:rPr>
              <w:t>TEXT</w:t>
            </w:r>
          </w:p>
        </w:tc>
        <w:tc>
          <w:tcPr>
            <w:tcW w:w="4670" w:type="dxa"/>
          </w:tcPr>
          <w:p w:rsidR="006F2817" w:rsidRPr="003707C2" w:rsidRDefault="006F2817">
            <w:pPr>
              <w:rPr>
                <w:rStyle w:val="EDBTBLTXT10ptBlack"/>
              </w:rPr>
            </w:pPr>
            <w:r w:rsidRPr="003707C2">
              <w:rPr>
                <w:rStyle w:val="EDBTBLTXT10ptBlack"/>
              </w:rPr>
              <w:t>The name of the schema in which the table resides.</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table_name         </w:t>
            </w:r>
          </w:p>
        </w:tc>
        <w:tc>
          <w:tcPr>
            <w:tcW w:w="1593" w:type="dxa"/>
          </w:tcPr>
          <w:p w:rsidR="006F2817" w:rsidRDefault="006F2817">
            <w:r w:rsidRPr="000159BC">
              <w:rPr>
                <w:rStyle w:val="EDBTBLKeyword9ptBlack"/>
              </w:rPr>
              <w:t>TEXT</w:t>
            </w:r>
          </w:p>
        </w:tc>
        <w:tc>
          <w:tcPr>
            <w:tcW w:w="4670" w:type="dxa"/>
          </w:tcPr>
          <w:p w:rsidR="006F2817" w:rsidRPr="003707C2" w:rsidRDefault="006F2817">
            <w:pPr>
              <w:rPr>
                <w:rStyle w:val="EDBTBLTXT10ptBlack"/>
              </w:rPr>
            </w:pPr>
            <w:r w:rsidRPr="003707C2">
              <w:rPr>
                <w:rStyle w:val="EDBTBLTXT10ptBlack"/>
              </w:rPr>
              <w:t>The name of the table.</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partition_name     </w:t>
            </w:r>
          </w:p>
        </w:tc>
        <w:tc>
          <w:tcPr>
            <w:tcW w:w="1593" w:type="dxa"/>
          </w:tcPr>
          <w:p w:rsidR="006F2817" w:rsidRDefault="006F2817">
            <w:r w:rsidRPr="000159BC">
              <w:rPr>
                <w:rStyle w:val="EDBTBLKeyword9ptBlack"/>
              </w:rPr>
              <w:t>TEXT</w:t>
            </w:r>
          </w:p>
        </w:tc>
        <w:tc>
          <w:tcPr>
            <w:tcW w:w="4670" w:type="dxa"/>
          </w:tcPr>
          <w:p w:rsidR="006F2817" w:rsidRPr="003707C2" w:rsidRDefault="006F2817">
            <w:pPr>
              <w:rPr>
                <w:rStyle w:val="EDBTBLTXT10ptBlack"/>
              </w:rPr>
            </w:pPr>
            <w:r w:rsidRPr="003707C2">
              <w:rPr>
                <w:rStyle w:val="EDBTBLTXT10ptBlack"/>
              </w:rPr>
              <w:t>The name of the subpartition.</w:t>
            </w:r>
          </w:p>
        </w:tc>
      </w:tr>
      <w:tr w:rsidR="006F2817" w:rsidRPr="004A2FB6">
        <w:tc>
          <w:tcPr>
            <w:tcW w:w="2485" w:type="dxa"/>
          </w:tcPr>
          <w:p w:rsidR="006F2817" w:rsidRPr="00111DB7" w:rsidRDefault="006F2817">
            <w:pPr>
              <w:rPr>
                <w:rStyle w:val="EDBTBLKeyword9ptBlack"/>
              </w:rPr>
            </w:pPr>
            <w:r>
              <w:rPr>
                <w:rStyle w:val="EDBTBLKeyword9ptBlack"/>
              </w:rPr>
              <w:t>subpartition_name</w:t>
            </w:r>
            <w:r w:rsidRPr="00111DB7">
              <w:rPr>
                <w:rStyle w:val="EDBTBLKeyword9ptBlack"/>
              </w:rPr>
              <w:t xml:space="preserve"> </w:t>
            </w:r>
          </w:p>
        </w:tc>
        <w:tc>
          <w:tcPr>
            <w:tcW w:w="1593" w:type="dxa"/>
          </w:tcPr>
          <w:p w:rsidR="006F2817" w:rsidRDefault="006F2817">
            <w:r w:rsidRPr="000159BC">
              <w:rPr>
                <w:rStyle w:val="EDBTBLKeyword9ptBlack"/>
              </w:rPr>
              <w:t>TEXT</w:t>
            </w:r>
          </w:p>
        </w:tc>
        <w:tc>
          <w:tcPr>
            <w:tcW w:w="4670" w:type="dxa"/>
          </w:tcPr>
          <w:p w:rsidR="006F2817" w:rsidRPr="003707C2" w:rsidRDefault="006F2817">
            <w:pPr>
              <w:rPr>
                <w:rStyle w:val="EDBTBLTXT10ptBlack"/>
              </w:rPr>
            </w:pPr>
            <w:r w:rsidRPr="003707C2">
              <w:rPr>
                <w:rStyle w:val="EDBTBLTXT10ptBlack"/>
              </w:rPr>
              <w:t>The name of the subpartition.</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high_value         </w:t>
            </w:r>
          </w:p>
        </w:tc>
        <w:tc>
          <w:tcPr>
            <w:tcW w:w="1593" w:type="dxa"/>
          </w:tcPr>
          <w:p w:rsidR="006F2817" w:rsidRDefault="006F2817">
            <w:r w:rsidRPr="000159BC">
              <w:rPr>
                <w:rStyle w:val="EDBTBLKeyword9ptBlack"/>
              </w:rPr>
              <w:t>TEXT</w:t>
            </w:r>
          </w:p>
        </w:tc>
        <w:tc>
          <w:tcPr>
            <w:tcW w:w="4670" w:type="dxa"/>
          </w:tcPr>
          <w:p w:rsidR="006F2817" w:rsidRPr="003707C2" w:rsidRDefault="006F2817">
            <w:pPr>
              <w:rPr>
                <w:rStyle w:val="EDBTBLTXT10ptBlack"/>
              </w:rPr>
            </w:pPr>
            <w:r w:rsidRPr="003707C2">
              <w:rPr>
                <w:rStyle w:val="EDBTBLTXT10ptBlack"/>
              </w:rPr>
              <w:t xml:space="preserve">The high subpartitioning value specified in the </w:t>
            </w:r>
            <w:r w:rsidRPr="00E76793">
              <w:rPr>
                <w:rStyle w:val="EDBTBLKeyword9ptBlack"/>
              </w:rPr>
              <w:t>CREATE</w:t>
            </w:r>
            <w:r w:rsidRPr="003707C2">
              <w:rPr>
                <w:rStyle w:val="EDBTBLTXT10ptBlack"/>
              </w:rPr>
              <w:t xml:space="preserve"> </w:t>
            </w:r>
            <w:r w:rsidRPr="007A62D0">
              <w:rPr>
                <w:rStyle w:val="EDBTBLKeyword9ptBlack"/>
              </w:rPr>
              <w:t>TABLE</w:t>
            </w:r>
            <w:r w:rsidRPr="003707C2">
              <w:rPr>
                <w:rStyle w:val="EDBTBLTXT10ptBlack"/>
              </w:rPr>
              <w:t xml:space="preserve"> statement.</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high_value_length  </w:t>
            </w:r>
          </w:p>
        </w:tc>
        <w:tc>
          <w:tcPr>
            <w:tcW w:w="1593" w:type="dxa"/>
          </w:tcPr>
          <w:p w:rsidR="006F2817" w:rsidRPr="00111DB7" w:rsidRDefault="006F2817">
            <w:pPr>
              <w:rPr>
                <w:rStyle w:val="EDBTBLKeyword9ptBlack"/>
              </w:rPr>
            </w:pPr>
            <w:r w:rsidRPr="00111DB7">
              <w:rPr>
                <w:rStyle w:val="EDBTBLKeyword9ptBlack"/>
              </w:rPr>
              <w:t>INTEGER</w:t>
            </w:r>
          </w:p>
        </w:tc>
        <w:tc>
          <w:tcPr>
            <w:tcW w:w="4670" w:type="dxa"/>
          </w:tcPr>
          <w:p w:rsidR="006F2817" w:rsidRPr="00146851" w:rsidRDefault="006F2817">
            <w:pPr>
              <w:rPr>
                <w:rStyle w:val="EDBTBLTXT10ptBlack"/>
              </w:rPr>
            </w:pPr>
            <w:r w:rsidRPr="00146851">
              <w:rPr>
                <w:rStyle w:val="EDBTBLTXT10ptBlack"/>
              </w:rPr>
              <w:t xml:space="preserve">The length of the </w:t>
            </w:r>
            <w:r>
              <w:rPr>
                <w:rStyle w:val="EDBTBLTXT10ptBlack"/>
              </w:rPr>
              <w:t>sub</w:t>
            </w:r>
            <w:r w:rsidRPr="00146851">
              <w:rPr>
                <w:rStyle w:val="EDBTBLTXT10ptBlack"/>
              </w:rPr>
              <w:t>partitioning value.</w:t>
            </w:r>
          </w:p>
        </w:tc>
      </w:tr>
      <w:tr w:rsidR="006F2817" w:rsidRPr="004A2FB6">
        <w:tc>
          <w:tcPr>
            <w:tcW w:w="2485" w:type="dxa"/>
          </w:tcPr>
          <w:p w:rsidR="006F2817" w:rsidRPr="00111DB7" w:rsidRDefault="006F2817">
            <w:pPr>
              <w:rPr>
                <w:rStyle w:val="EDBTBLKeyword9ptBlack"/>
              </w:rPr>
            </w:pPr>
            <w:r>
              <w:rPr>
                <w:rStyle w:val="EDBTBLKeyword9ptBlack"/>
              </w:rPr>
              <w:t>sub</w:t>
            </w:r>
            <w:r w:rsidRPr="00111DB7">
              <w:rPr>
                <w:rStyle w:val="EDBTBLKeyword9ptBlack"/>
              </w:rPr>
              <w:t xml:space="preserve">partition_position </w:t>
            </w:r>
          </w:p>
        </w:tc>
        <w:tc>
          <w:tcPr>
            <w:tcW w:w="1593" w:type="dxa"/>
          </w:tcPr>
          <w:p w:rsidR="006F2817" w:rsidRPr="00111DB7" w:rsidRDefault="006F2817">
            <w:pPr>
              <w:rPr>
                <w:rStyle w:val="EDBTBLKeyword9ptBlack"/>
              </w:rPr>
            </w:pPr>
            <w:r w:rsidRPr="00111DB7">
              <w:rPr>
                <w:rStyle w:val="EDBTBLKeyword9ptBlack"/>
              </w:rPr>
              <w:t>INTEGER</w:t>
            </w:r>
          </w:p>
        </w:tc>
        <w:tc>
          <w:tcPr>
            <w:tcW w:w="4670" w:type="dxa"/>
          </w:tcPr>
          <w:p w:rsidR="006F2817" w:rsidRPr="00146851" w:rsidRDefault="006F2817">
            <w:pPr>
              <w:rPr>
                <w:rStyle w:val="EDBTBLTXT10ptBlack"/>
              </w:rPr>
            </w:pPr>
            <w:r w:rsidRPr="00595E65">
              <w:rPr>
                <w:rStyle w:val="EDBTBLKeyword9ptBlack"/>
              </w:rPr>
              <w:t>1</w:t>
            </w:r>
            <w:r w:rsidRPr="00146851">
              <w:rPr>
                <w:rStyle w:val="EDBTBLTXT10ptBlack"/>
              </w:rPr>
              <w:t xml:space="preserve"> for the first </w:t>
            </w:r>
            <w:r>
              <w:rPr>
                <w:rStyle w:val="EDBTBLTXT10ptBlack"/>
              </w:rPr>
              <w:t>sub</w:t>
            </w:r>
            <w:r w:rsidRPr="00146851">
              <w:rPr>
                <w:rStyle w:val="EDBTBLTXT10ptBlack"/>
              </w:rPr>
              <w:t xml:space="preserve">partition; </w:t>
            </w:r>
            <w:r w:rsidRPr="00595E65">
              <w:rPr>
                <w:rStyle w:val="EDBTBLKeyword9ptBlack"/>
              </w:rPr>
              <w:t>2</w:t>
            </w:r>
            <w:r w:rsidRPr="00146851">
              <w:rPr>
                <w:rStyle w:val="EDBTBLTXT10ptBlack"/>
              </w:rPr>
              <w:t xml:space="preserve"> for the second </w:t>
            </w:r>
            <w:r>
              <w:rPr>
                <w:rStyle w:val="EDBTBLTXT10ptBlack"/>
              </w:rPr>
              <w:t>sub</w:t>
            </w:r>
            <w:r w:rsidRPr="00146851">
              <w:rPr>
                <w:rStyle w:val="EDBTBLTXT10ptBlack"/>
              </w:rPr>
              <w:t>partition, etc.</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tablespace_name    </w:t>
            </w:r>
          </w:p>
        </w:tc>
        <w:tc>
          <w:tcPr>
            <w:tcW w:w="1593" w:type="dxa"/>
          </w:tcPr>
          <w:p w:rsidR="006F2817" w:rsidRPr="00111DB7" w:rsidRDefault="006F2817">
            <w:pPr>
              <w:rPr>
                <w:rStyle w:val="EDBTBLKeyword9ptBlack"/>
              </w:rPr>
            </w:pPr>
            <w:r>
              <w:rPr>
                <w:rStyle w:val="EDBTBLKeyword9ptBlack"/>
              </w:rPr>
              <w:t>TEXT</w:t>
            </w:r>
          </w:p>
        </w:tc>
        <w:tc>
          <w:tcPr>
            <w:tcW w:w="4670" w:type="dxa"/>
          </w:tcPr>
          <w:p w:rsidR="006F2817" w:rsidRPr="00146851" w:rsidRDefault="006F2817">
            <w:pPr>
              <w:rPr>
                <w:rStyle w:val="EDBTBLTXT10ptBlack"/>
              </w:rPr>
            </w:pPr>
            <w:r w:rsidRPr="00146851">
              <w:rPr>
                <w:rStyle w:val="EDBTBLTXT10ptBlack"/>
              </w:rPr>
              <w:t xml:space="preserve">The name of the tablespace in which the </w:t>
            </w:r>
            <w:r>
              <w:rPr>
                <w:rStyle w:val="EDBTBLTXT10ptBlack"/>
              </w:rPr>
              <w:t>sub</w:t>
            </w:r>
            <w:r w:rsidRPr="00146851">
              <w:rPr>
                <w:rStyle w:val="EDBTBLTXT10ptBlack"/>
              </w:rPr>
              <w:t>partition resides.</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pct_free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pct_used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ini_trans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max_trans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initial_extent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r w:rsidRPr="00146851">
              <w:rPr>
                <w:rStyle w:val="EDBTBLTXT10ptBlack"/>
              </w:rPr>
              <w:t xml:space="preserve"> </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next_extent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min_extent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 xml:space="preserve">0 </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max_extent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pct_increase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freelists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r w:rsidRPr="00146851">
              <w:rPr>
                <w:rStyle w:val="EDBTBLTXT10ptBlack"/>
              </w:rPr>
              <w:t xml:space="preserve"> </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freelist_groups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logging            </w:t>
            </w:r>
          </w:p>
        </w:tc>
        <w:tc>
          <w:tcPr>
            <w:tcW w:w="1593" w:type="dxa"/>
          </w:tcPr>
          <w:p w:rsidR="006F2817" w:rsidRPr="00111DB7" w:rsidRDefault="006F2817">
            <w:pPr>
              <w:rPr>
                <w:rStyle w:val="EDBTBLKeyword9ptBlack"/>
              </w:rPr>
            </w:pPr>
            <w:r>
              <w:rPr>
                <w:rStyle w:val="EDBTBLKeyword9ptBlack"/>
              </w:rPr>
              <w:t>CHARACTER VARYING</w:t>
            </w:r>
            <w:r w:rsidRPr="00111DB7">
              <w:rPr>
                <w:rStyle w:val="EDBTBLKeyword9ptBlack"/>
              </w:rPr>
              <w:t>(7)</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YES</w:t>
            </w:r>
            <w:r w:rsidRPr="00146851">
              <w:rPr>
                <w:rStyle w:val="EDBTBLTXT10ptBlack"/>
              </w:rPr>
              <w:t xml:space="preserve"> </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compression        </w:t>
            </w:r>
          </w:p>
        </w:tc>
        <w:tc>
          <w:tcPr>
            <w:tcW w:w="1593" w:type="dxa"/>
          </w:tcPr>
          <w:p w:rsidR="006F2817" w:rsidRPr="00111DB7" w:rsidRDefault="006F2817">
            <w:pPr>
              <w:rPr>
                <w:rStyle w:val="EDBTBLKeyword9ptBlack"/>
              </w:rPr>
            </w:pPr>
            <w:r>
              <w:rPr>
                <w:rStyle w:val="EDBTBLKeyword9ptBlack"/>
              </w:rPr>
              <w:t>CHARACTER VARYING</w:t>
            </w:r>
            <w:r w:rsidRPr="00111DB7">
              <w:rPr>
                <w:rStyle w:val="EDBTBLKeyword9ptBlack"/>
              </w:rPr>
              <w:t>(8)</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NONE</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num_rows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sidRPr="00146851">
              <w:rPr>
                <w:rStyle w:val="EDBTBLTXT10ptBlack"/>
              </w:rPr>
              <w:t xml:space="preserve">Same as </w:t>
            </w:r>
            <w:r w:rsidRPr="00595E65">
              <w:rPr>
                <w:rStyle w:val="EDBTBLKeyword9ptBlack"/>
              </w:rPr>
              <w:t>pg_class.reltuples</w:t>
            </w:r>
            <w:r w:rsidRPr="00146851">
              <w:rPr>
                <w:rStyle w:val="EDBTBLTXT10ptBlack"/>
              </w:rPr>
              <w:t>.</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blocks             </w:t>
            </w:r>
          </w:p>
        </w:tc>
        <w:tc>
          <w:tcPr>
            <w:tcW w:w="1593" w:type="dxa"/>
          </w:tcPr>
          <w:p w:rsidR="006F2817" w:rsidRPr="00111DB7" w:rsidRDefault="006F2817">
            <w:pPr>
              <w:rPr>
                <w:rStyle w:val="EDBTBLKeyword9ptBlack"/>
              </w:rPr>
            </w:pPr>
            <w:r w:rsidRPr="00111DB7">
              <w:rPr>
                <w:rStyle w:val="EDBTBLKeyword9ptBlack"/>
              </w:rPr>
              <w:t>INTEGER</w:t>
            </w:r>
          </w:p>
        </w:tc>
        <w:tc>
          <w:tcPr>
            <w:tcW w:w="4670" w:type="dxa"/>
          </w:tcPr>
          <w:p w:rsidR="006F2817" w:rsidRPr="00146851" w:rsidRDefault="006F2817">
            <w:pPr>
              <w:rPr>
                <w:rStyle w:val="EDBTBLTXT10ptBlack"/>
              </w:rPr>
            </w:pPr>
            <w:r w:rsidRPr="00146851">
              <w:rPr>
                <w:rStyle w:val="EDBTBLTXT10ptBlack"/>
              </w:rPr>
              <w:t xml:space="preserve">Same as </w:t>
            </w:r>
            <w:r w:rsidRPr="00595E65">
              <w:rPr>
                <w:rStyle w:val="EDBTBLKeyword9ptBlack"/>
              </w:rPr>
              <w:t>pg_class.relpages</w:t>
            </w:r>
            <w:r>
              <w:rPr>
                <w:rStyle w:val="EDBTBLKeyword9ptBlack"/>
              </w:rPr>
              <w:t>.</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empty_blocks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avg_space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chain_cnt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avg_row_len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sample_size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last_analyzed      </w:t>
            </w:r>
          </w:p>
        </w:tc>
        <w:tc>
          <w:tcPr>
            <w:tcW w:w="1593" w:type="dxa"/>
          </w:tcPr>
          <w:p w:rsidR="006F2817" w:rsidRPr="00111DB7" w:rsidRDefault="006F2817">
            <w:pPr>
              <w:rPr>
                <w:rStyle w:val="EDBTBLKeyword9ptBlack"/>
              </w:rPr>
            </w:pPr>
            <w:r w:rsidRPr="00111DB7">
              <w:rPr>
                <w:rStyle w:val="EDBTBLKeyword9ptBlack"/>
              </w:rPr>
              <w:t>TIMESTAMP WITHOUT TIME ZONE</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buffer_pool        </w:t>
            </w:r>
          </w:p>
        </w:tc>
        <w:tc>
          <w:tcPr>
            <w:tcW w:w="1593" w:type="dxa"/>
          </w:tcPr>
          <w:p w:rsidR="006F2817" w:rsidRPr="00111DB7" w:rsidRDefault="006F2817">
            <w:pPr>
              <w:rPr>
                <w:rStyle w:val="EDBTBLKeyword9ptBlack"/>
              </w:rPr>
            </w:pPr>
            <w:r>
              <w:rPr>
                <w:rStyle w:val="EDBTBLKeyword9ptBlack"/>
              </w:rPr>
              <w:t>CHARACTER VARYING</w:t>
            </w:r>
            <w:r w:rsidRPr="00111DB7">
              <w:rPr>
                <w:rStyle w:val="EDBTBLKeyword9ptBlack"/>
              </w:rPr>
              <w:t>(7)</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global_stats       </w:t>
            </w:r>
          </w:p>
        </w:tc>
        <w:tc>
          <w:tcPr>
            <w:tcW w:w="1593" w:type="dxa"/>
          </w:tcPr>
          <w:p w:rsidR="006F2817" w:rsidRPr="00111DB7" w:rsidRDefault="006F2817">
            <w:pPr>
              <w:rPr>
                <w:rStyle w:val="EDBTBLKeyword9ptBlack"/>
              </w:rPr>
            </w:pPr>
            <w:r>
              <w:rPr>
                <w:rStyle w:val="EDBTBLKeyword9ptBlack"/>
              </w:rPr>
              <w:t>CHARACTER VARYING</w:t>
            </w:r>
            <w:r w:rsidRPr="00111DB7">
              <w:rPr>
                <w:rStyle w:val="EDBTBLKeyword9ptBlack"/>
              </w:rPr>
              <w:t>(3)</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YES</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user_stats         </w:t>
            </w:r>
          </w:p>
        </w:tc>
        <w:tc>
          <w:tcPr>
            <w:tcW w:w="1593" w:type="dxa"/>
          </w:tcPr>
          <w:p w:rsidR="006F2817" w:rsidRPr="00111DB7" w:rsidRDefault="006F2817">
            <w:pPr>
              <w:rPr>
                <w:rStyle w:val="EDBTBLKeyword9ptBlack"/>
              </w:rPr>
            </w:pPr>
            <w:r>
              <w:rPr>
                <w:rStyle w:val="EDBTBLKeyword9ptBlack"/>
              </w:rPr>
              <w:t>CHARACTER VARYING</w:t>
            </w:r>
            <w:r w:rsidRPr="00111DB7">
              <w:rPr>
                <w:rStyle w:val="EDBTBLKeyword9ptBlack"/>
              </w:rPr>
              <w:t>(3)</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NO</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backing_table      </w:t>
            </w:r>
          </w:p>
        </w:tc>
        <w:tc>
          <w:tcPr>
            <w:tcW w:w="1593" w:type="dxa"/>
          </w:tcPr>
          <w:p w:rsidR="006F2817" w:rsidRPr="00111DB7" w:rsidRDefault="006F2817">
            <w:pPr>
              <w:rPr>
                <w:rStyle w:val="EDBTBLKeyword9ptBlack"/>
              </w:rPr>
            </w:pPr>
            <w:r w:rsidRPr="00111DB7">
              <w:rPr>
                <w:rStyle w:val="EDBTBLKeyword9ptBlack"/>
              </w:rPr>
              <w:t>REGCLASS</w:t>
            </w:r>
          </w:p>
        </w:tc>
        <w:tc>
          <w:tcPr>
            <w:tcW w:w="4670" w:type="dxa"/>
          </w:tcPr>
          <w:p w:rsidR="006F2817" w:rsidRPr="00146851" w:rsidRDefault="006F2817">
            <w:pPr>
              <w:rPr>
                <w:rStyle w:val="EDBTBLTXT10ptBlack"/>
              </w:rPr>
            </w:pPr>
            <w:r w:rsidRPr="00146851">
              <w:rPr>
                <w:rStyle w:val="EDBTBLTXT10ptBlack"/>
              </w:rPr>
              <w:t xml:space="preserve">Name of the </w:t>
            </w:r>
            <w:r>
              <w:rPr>
                <w:rStyle w:val="EDBTBLTXT10ptBlack"/>
              </w:rPr>
              <w:t>sub</w:t>
            </w:r>
            <w:r w:rsidRPr="00146851">
              <w:rPr>
                <w:rStyle w:val="EDBTBLTXT10ptBlack"/>
              </w:rPr>
              <w:t>partition backing table.</w:t>
            </w:r>
          </w:p>
        </w:tc>
      </w:tr>
    </w:tbl>
    <w:p w:rsidR="006F2817" w:rsidRPr="00DE6439" w:rsidRDefault="006F2817" w:rsidP="006F2817">
      <w:pPr>
        <w:pStyle w:val="EDBTXTNormalWebBlackCharChar1"/>
      </w:pPr>
    </w:p>
    <w:p w:rsidR="006F2817" w:rsidRDefault="006F2817" w:rsidP="006F2817">
      <w:pPr>
        <w:pStyle w:val="Heading2"/>
      </w:pPr>
      <w:bookmarkStart w:id="2183" w:name="_Toc269305601"/>
      <w:bookmarkStart w:id="2184" w:name="_Toc444156019"/>
      <w:r>
        <w:lastRenderedPageBreak/>
        <w:t>DBA_TABLES</w:t>
      </w:r>
      <w:bookmarkEnd w:id="2183"/>
      <w:bookmarkEnd w:id="2184"/>
    </w:p>
    <w:p w:rsidR="006F2817" w:rsidRDefault="006F2817" w:rsidP="006F2817">
      <w:pPr>
        <w:pStyle w:val="EDBTXTNormalWebBlack"/>
      </w:pPr>
      <w:r>
        <w:t xml:space="preserve">The </w:t>
      </w:r>
      <w:r>
        <w:rPr>
          <w:rStyle w:val="EDBTXTKeywordBlack"/>
        </w:rPr>
        <w:t>DBA_TABLES</w:t>
      </w:r>
      <w:r>
        <w:t xml:space="preserve"> view provides information about all tables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table’s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table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tablespace_name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tablespace in which the table resides if other than the default tablespace.</w:t>
            </w:r>
          </w:p>
        </w:tc>
      </w:tr>
      <w:tr w:rsidR="006F2817">
        <w:trPr>
          <w:trHeight w:val="367"/>
        </w:trPr>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status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VARYING(5)</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VALID</w:t>
            </w:r>
            <w:r>
              <w:rPr>
                <w:rStyle w:val="EDBTBLTXT10ptBlack"/>
              </w:rPr>
              <w:t>.</w:t>
            </w:r>
          </w:p>
        </w:tc>
      </w:tr>
      <w:tr w:rsidR="006F2817">
        <w:trPr>
          <w:trHeight w:val="367"/>
        </w:trPr>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temporary</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sidRPr="009B0CAE">
              <w:rPr>
                <w:rStyle w:val="EDBTBLKeyword9ptBlack"/>
              </w:rPr>
              <w:t>Y</w:t>
            </w:r>
            <w:r>
              <w:rPr>
                <w:rStyle w:val="EDBTBLTXT10ptBlack"/>
              </w:rPr>
              <w:t xml:space="preserve"> if the table is temporary; </w:t>
            </w:r>
            <w:r w:rsidRPr="006448B8">
              <w:rPr>
                <w:rStyle w:val="EDBTBLKeyword9ptBlack"/>
              </w:rPr>
              <w:t>N</w:t>
            </w:r>
            <w:r>
              <w:rPr>
                <w:rStyle w:val="EDBTBLTXT10ptBlack"/>
              </w:rPr>
              <w:t xml:space="preserve"> if the table is permanent.</w:t>
            </w:r>
          </w:p>
        </w:tc>
      </w:tr>
    </w:tbl>
    <w:p w:rsidR="006F2817" w:rsidRDefault="006F2817" w:rsidP="006F2817">
      <w:pPr>
        <w:pStyle w:val="EDBTXTNormalWebBlackCharChar1"/>
      </w:pPr>
    </w:p>
    <w:p w:rsidR="006F2817" w:rsidRDefault="006F2817" w:rsidP="006F2817">
      <w:pPr>
        <w:pStyle w:val="Heading2"/>
      </w:pPr>
      <w:bookmarkStart w:id="2185" w:name="_Toc269305602"/>
      <w:bookmarkStart w:id="2186" w:name="_Toc444156020"/>
      <w:r>
        <w:t>DBA_TRIGGERS</w:t>
      </w:r>
      <w:bookmarkEnd w:id="2185"/>
      <w:bookmarkEnd w:id="2186"/>
    </w:p>
    <w:p w:rsidR="006F2817" w:rsidRDefault="006F2817" w:rsidP="006F2817">
      <w:pPr>
        <w:pStyle w:val="EDBTXTNormalWebBlack"/>
      </w:pPr>
      <w:r>
        <w:t xml:space="preserve">The </w:t>
      </w:r>
      <w:r>
        <w:rPr>
          <w:rStyle w:val="EDBTXTKeywordBlack"/>
        </w:rPr>
        <w:t>DBA_TRIGGERS</w:t>
      </w:r>
      <w:r>
        <w:t xml:space="preserve"> view provides information about all triggers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trigger’s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in which the trigger resides.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trigger_name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trigger.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trigger_type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type of the trigger.  Possible values are:</w:t>
            </w:r>
          </w:p>
          <w:p w:rsidR="006F2817" w:rsidRDefault="006F2817" w:rsidP="006F2817">
            <w:pPr>
              <w:pStyle w:val="Default"/>
              <w:snapToGrid w:val="0"/>
              <w:ind w:left="720"/>
              <w:rPr>
                <w:rStyle w:val="EDBTBLKeyword9ptBlack"/>
              </w:rPr>
            </w:pPr>
            <w:r>
              <w:rPr>
                <w:rStyle w:val="EDBTBLKeyword9ptBlack"/>
              </w:rPr>
              <w:t>BEFORE ROW</w:t>
            </w:r>
          </w:p>
          <w:p w:rsidR="006F2817" w:rsidRDefault="006F2817" w:rsidP="006F2817">
            <w:pPr>
              <w:pStyle w:val="Default"/>
              <w:snapToGrid w:val="0"/>
              <w:ind w:left="720"/>
              <w:rPr>
                <w:rStyle w:val="EDBTBLKeyword9ptBlack"/>
              </w:rPr>
            </w:pPr>
            <w:r>
              <w:rPr>
                <w:rStyle w:val="EDBTBLKeyword9ptBlack"/>
              </w:rPr>
              <w:t>BEFORE STATEMENT</w:t>
            </w:r>
          </w:p>
          <w:p w:rsidR="006F2817" w:rsidRDefault="006F2817" w:rsidP="006F2817">
            <w:pPr>
              <w:pStyle w:val="Default"/>
              <w:snapToGrid w:val="0"/>
              <w:ind w:left="720"/>
              <w:rPr>
                <w:rStyle w:val="EDBTBLKeyword9ptBlack"/>
              </w:rPr>
            </w:pPr>
            <w:r>
              <w:rPr>
                <w:rStyle w:val="EDBTBLKeyword9ptBlack"/>
              </w:rPr>
              <w:t>AFTER ROW</w:t>
            </w:r>
          </w:p>
          <w:p w:rsidR="006F2817" w:rsidRDefault="006F2817" w:rsidP="006F2817">
            <w:pPr>
              <w:pStyle w:val="Default"/>
              <w:snapToGrid w:val="0"/>
              <w:ind w:left="720"/>
              <w:rPr>
                <w:rStyle w:val="EDBTBLTXT10ptBlack"/>
              </w:rPr>
            </w:pPr>
            <w:r>
              <w:rPr>
                <w:rStyle w:val="EDBTBLKeyword9ptBlack"/>
              </w:rPr>
              <w:t>AFTER STATEMENT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triggering_event</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event that fires the trigger.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The user name of the owner of the table on which the trigger is defined. </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base_object_type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Value will always be </w:t>
            </w:r>
            <w:r>
              <w:rPr>
                <w:rStyle w:val="EDBTBLKeyword9ptBlack"/>
              </w:rPr>
              <w:t>TABLE</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table_name</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table on which the trigger is defined.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referencing_names</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Value will always be </w:t>
            </w:r>
            <w:r>
              <w:rPr>
                <w:rStyle w:val="EDBTBLKeyword9ptBlack"/>
              </w:rPr>
              <w:t>REFERENCING NEW AS NEW OLD AS OLD</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status</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Status indicates if the trigger is enabled (</w:t>
            </w:r>
            <w:r>
              <w:rPr>
                <w:rStyle w:val="EDBTBLKeyword9ptBlack"/>
              </w:rPr>
              <w:t>VALID</w:t>
            </w:r>
            <w:r>
              <w:rPr>
                <w:rStyle w:val="EDBTBLTXT10ptBlack"/>
              </w:rPr>
              <w:t>) or disabled (</w:t>
            </w:r>
            <w:r>
              <w:rPr>
                <w:rStyle w:val="EDBTBLKeyword9ptBlack"/>
              </w:rPr>
              <w:t>NOTVALID</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description</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Value will always be </w:t>
            </w:r>
            <w:r>
              <w:rPr>
                <w:rStyle w:val="EDBTBLKeyword9ptBlack"/>
              </w:rPr>
              <w:t>SEE TRIGGER BODY FOR TEXT</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trigger_body</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body of the trigger.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action_statement</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SQL command that executes when the trigger fires.</w:t>
            </w:r>
          </w:p>
        </w:tc>
      </w:tr>
    </w:tbl>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Heading2"/>
      </w:pPr>
      <w:bookmarkStart w:id="2187" w:name="_Toc269305603"/>
      <w:bookmarkStart w:id="2188" w:name="_Toc444156021"/>
      <w:r>
        <w:lastRenderedPageBreak/>
        <w:t>DB</w:t>
      </w:r>
      <w:bookmarkStart w:id="2189" w:name="DBATYPES"/>
      <w:bookmarkEnd w:id="2189"/>
      <w:r>
        <w:t>A_TYPES</w:t>
      </w:r>
      <w:bookmarkEnd w:id="2187"/>
      <w:bookmarkEnd w:id="2188"/>
    </w:p>
    <w:p w:rsidR="006F2817" w:rsidRDefault="006F2817" w:rsidP="006F2817">
      <w:pPr>
        <w:pStyle w:val="EDBTXTNormalWebBlack"/>
      </w:pPr>
      <w:r>
        <w:t xml:space="preserve">The </w:t>
      </w:r>
      <w:r>
        <w:rPr>
          <w:rStyle w:val="EDBTXTKeywordBlack"/>
        </w:rPr>
        <w:t>DBA_TYPES</w:t>
      </w:r>
      <w:r>
        <w:t xml:space="preserve"> view provides information about all object types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owner of the object type.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in which the type is defined.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type_name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type.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type_oid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OID</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object identifier (OID) of the type.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typecode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typecode of the type. Possible values are:</w:t>
            </w:r>
          </w:p>
          <w:p w:rsidR="006F2817" w:rsidRDefault="006F2817" w:rsidP="006F2817">
            <w:pPr>
              <w:pStyle w:val="Default"/>
              <w:snapToGrid w:val="0"/>
              <w:ind w:left="720"/>
              <w:rPr>
                <w:rStyle w:val="EDBTBLKeyword9ptBlack"/>
              </w:rPr>
            </w:pPr>
            <w:r>
              <w:rPr>
                <w:rStyle w:val="EDBTBLKeyword9ptBlack"/>
              </w:rPr>
              <w:t>OBJECT</w:t>
            </w:r>
          </w:p>
          <w:p w:rsidR="006F2817" w:rsidRDefault="006F2817" w:rsidP="006F2817">
            <w:pPr>
              <w:pStyle w:val="Default"/>
              <w:snapToGrid w:val="0"/>
              <w:ind w:left="720"/>
              <w:rPr>
                <w:rStyle w:val="EDBTBLKeyword9ptBlack"/>
              </w:rPr>
            </w:pPr>
            <w:r>
              <w:rPr>
                <w:rStyle w:val="EDBTBLKeyword9ptBlack"/>
              </w:rPr>
              <w:t>COLLECTION</w:t>
            </w:r>
          </w:p>
          <w:p w:rsidR="006F2817" w:rsidRDefault="006F2817" w:rsidP="006F2817">
            <w:pPr>
              <w:pStyle w:val="Default"/>
              <w:snapToGrid w:val="0"/>
              <w:ind w:left="720"/>
              <w:rPr>
                <w:rStyle w:val="EDBTBLTXT10ptBlack"/>
              </w:rPr>
            </w:pPr>
            <w:r>
              <w:rPr>
                <w:rStyle w:val="EDBTBLKeyword9ptBlack"/>
              </w:rPr>
              <w:t>OTHER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attributes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number of attributes in the type.</w:t>
            </w:r>
          </w:p>
        </w:tc>
      </w:tr>
    </w:tbl>
    <w:p w:rsidR="006F2817" w:rsidRDefault="006F2817" w:rsidP="006F2817">
      <w:pPr>
        <w:pStyle w:val="EDBTXTNormalWebBlackCharChar1"/>
      </w:pPr>
      <w:bookmarkStart w:id="2190" w:name="_USER_JOBS"/>
      <w:bookmarkEnd w:id="2190"/>
    </w:p>
    <w:p w:rsidR="00273A9A" w:rsidRDefault="00273A9A" w:rsidP="006F2817">
      <w:pPr>
        <w:pStyle w:val="EDBTXTNormalWebBlackCharChar1"/>
      </w:pPr>
    </w:p>
    <w:p w:rsidR="00273A9A" w:rsidRDefault="00273A9A" w:rsidP="006F2817">
      <w:pPr>
        <w:pStyle w:val="EDBTXTNormalWebBlackCharChar1"/>
      </w:pPr>
    </w:p>
    <w:p w:rsidR="00273A9A" w:rsidRDefault="00273A9A" w:rsidP="006F2817">
      <w:pPr>
        <w:pStyle w:val="EDBTXTNormalWebBlackCharChar1"/>
      </w:pPr>
    </w:p>
    <w:p w:rsidR="00273A9A" w:rsidRDefault="00273A9A" w:rsidP="006F2817">
      <w:pPr>
        <w:pStyle w:val="EDBTXTNormalWebBlackCharChar1"/>
      </w:pPr>
    </w:p>
    <w:p w:rsidR="00273A9A" w:rsidRDefault="00273A9A" w:rsidP="006F2817">
      <w:pPr>
        <w:pStyle w:val="EDBTXTNormalWebBlackCharChar1"/>
      </w:pPr>
    </w:p>
    <w:p w:rsidR="00273A9A" w:rsidRDefault="00273A9A" w:rsidP="006F2817">
      <w:pPr>
        <w:pStyle w:val="EDBTXTNormalWebBlackCharChar1"/>
      </w:pPr>
    </w:p>
    <w:p w:rsidR="00273A9A" w:rsidRDefault="00273A9A" w:rsidP="006F2817">
      <w:pPr>
        <w:pStyle w:val="EDBTXTNormalWebBlackCharChar1"/>
      </w:pPr>
    </w:p>
    <w:p w:rsidR="00273A9A" w:rsidRDefault="00273A9A" w:rsidP="006F2817">
      <w:pPr>
        <w:pStyle w:val="EDBTXTNormalWebBlackCharChar1"/>
      </w:pPr>
    </w:p>
    <w:p w:rsidR="00273A9A" w:rsidRDefault="00273A9A" w:rsidP="006F2817">
      <w:pPr>
        <w:pStyle w:val="EDBTXTNormalWebBlackCharChar1"/>
      </w:pPr>
    </w:p>
    <w:p w:rsidR="00273A9A" w:rsidRDefault="00273A9A" w:rsidP="006F2817">
      <w:pPr>
        <w:pStyle w:val="EDBTXTNormalWebBlackCharChar1"/>
      </w:pPr>
    </w:p>
    <w:p w:rsidR="00273A9A" w:rsidRDefault="00273A9A" w:rsidP="006F2817">
      <w:pPr>
        <w:pStyle w:val="EDBTXTNormalWebBlackCharChar1"/>
      </w:pPr>
    </w:p>
    <w:p w:rsidR="00273A9A" w:rsidRDefault="00273A9A" w:rsidP="006F2817">
      <w:pPr>
        <w:pStyle w:val="EDBTXTNormalWebBlackCharChar1"/>
      </w:pPr>
    </w:p>
    <w:p w:rsidR="00273A9A" w:rsidRDefault="00273A9A" w:rsidP="006F2817">
      <w:pPr>
        <w:pStyle w:val="EDBTXTNormalWebBlackCharChar1"/>
      </w:pPr>
    </w:p>
    <w:p w:rsidR="00273A9A" w:rsidRDefault="00273A9A" w:rsidP="006F2817">
      <w:pPr>
        <w:pStyle w:val="EDBTXTNormalWebBlackCharChar1"/>
      </w:pPr>
    </w:p>
    <w:p w:rsidR="00273A9A" w:rsidRDefault="00273A9A" w:rsidP="006F2817">
      <w:pPr>
        <w:pStyle w:val="EDBTXTNormalWebBlackCharChar1"/>
      </w:pPr>
    </w:p>
    <w:p w:rsidR="006F2817" w:rsidRDefault="006F2817" w:rsidP="006F2817">
      <w:pPr>
        <w:pStyle w:val="Heading2"/>
      </w:pPr>
      <w:bookmarkStart w:id="2191" w:name="_Toc269305604"/>
      <w:bookmarkStart w:id="2192" w:name="_Toc444156022"/>
      <w:r>
        <w:lastRenderedPageBreak/>
        <w:t>DBA_USERS</w:t>
      </w:r>
      <w:bookmarkEnd w:id="2191"/>
      <w:bookmarkEnd w:id="2192"/>
    </w:p>
    <w:p w:rsidR="00273A9A" w:rsidRDefault="00273A9A" w:rsidP="00273A9A">
      <w:pPr>
        <w:pStyle w:val="EDBTXTNormalWebBlack"/>
      </w:pPr>
      <w:r>
        <w:t xml:space="preserve">The </w:t>
      </w:r>
      <w:r>
        <w:rPr>
          <w:rStyle w:val="EDBTXTKeywordBlack"/>
        </w:rPr>
        <w:t>DBA_USERS</w:t>
      </w:r>
      <w:r>
        <w:t xml:space="preserve"> view provides information about all users of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2995"/>
        <w:gridCol w:w="1440"/>
        <w:gridCol w:w="4225"/>
      </w:tblGrid>
      <w:tr w:rsidR="00273A9A" w:rsidTr="00FC16BD">
        <w:trPr>
          <w:tblHeader/>
        </w:trPr>
        <w:tc>
          <w:tcPr>
            <w:tcW w:w="2995" w:type="dxa"/>
            <w:tcBorders>
              <w:top w:val="single" w:sz="8" w:space="0" w:color="000000"/>
              <w:left w:val="single" w:sz="8" w:space="0" w:color="000000"/>
              <w:bottom w:val="single" w:sz="8" w:space="0" w:color="000000"/>
            </w:tcBorders>
            <w:vAlign w:val="center"/>
          </w:tcPr>
          <w:p w:rsidR="00273A9A" w:rsidRDefault="00273A9A" w:rsidP="00FC16BD">
            <w:pPr>
              <w:pStyle w:val="EDBTBLHDR10ptBoldBlackCentered"/>
              <w:snapToGrid w:val="0"/>
              <w:rPr>
                <w:lang w:eastAsia="ar-SA"/>
              </w:rPr>
            </w:pPr>
            <w:r>
              <w:rPr>
                <w:lang w:eastAsia="ar-SA"/>
              </w:rPr>
              <w:t>Name</w:t>
            </w:r>
          </w:p>
        </w:tc>
        <w:tc>
          <w:tcPr>
            <w:tcW w:w="1440" w:type="dxa"/>
            <w:tcBorders>
              <w:top w:val="single" w:sz="8" w:space="0" w:color="000000"/>
              <w:left w:val="single" w:sz="8" w:space="0" w:color="000000"/>
              <w:bottom w:val="single" w:sz="8" w:space="0" w:color="000000"/>
            </w:tcBorders>
            <w:vAlign w:val="center"/>
          </w:tcPr>
          <w:p w:rsidR="00273A9A" w:rsidRDefault="00273A9A" w:rsidP="00FC16BD">
            <w:pPr>
              <w:pStyle w:val="EDBTBLHDR10ptBoldBlackCentered"/>
              <w:snapToGrid w:val="0"/>
              <w:rPr>
                <w:rStyle w:val="EDBTBLTXT10ptBlack"/>
              </w:rPr>
            </w:pPr>
            <w:r>
              <w:rPr>
                <w:rStyle w:val="EDBTBLTXT10ptBlack"/>
              </w:rPr>
              <w:t>Type</w:t>
            </w:r>
          </w:p>
        </w:tc>
        <w:tc>
          <w:tcPr>
            <w:tcW w:w="4225" w:type="dxa"/>
            <w:tcBorders>
              <w:top w:val="single" w:sz="8" w:space="0" w:color="000000"/>
              <w:left w:val="single" w:sz="8" w:space="0" w:color="000000"/>
              <w:bottom w:val="single" w:sz="8" w:space="0" w:color="000000"/>
              <w:right w:val="single" w:sz="8" w:space="0" w:color="000000"/>
            </w:tcBorders>
            <w:vAlign w:val="center"/>
          </w:tcPr>
          <w:p w:rsidR="00273A9A" w:rsidRDefault="00273A9A" w:rsidP="00FC16BD">
            <w:pPr>
              <w:pStyle w:val="EDBTBLHDR10ptBoldBlackCentered"/>
              <w:snapToGrid w:val="0"/>
              <w:rPr>
                <w:lang w:eastAsia="ar-SA"/>
              </w:rPr>
            </w:pPr>
            <w:r>
              <w:rPr>
                <w:lang w:eastAsia="ar-SA"/>
              </w:rPr>
              <w:t>Description</w:t>
            </w:r>
          </w:p>
        </w:tc>
      </w:tr>
      <w:tr w:rsidR="00273A9A" w:rsidTr="00FC16BD">
        <w:tc>
          <w:tcPr>
            <w:tcW w:w="2995"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rPr>
            </w:pPr>
            <w:r>
              <w:rPr>
                <w:rStyle w:val="EDBTBLKeyword9ptBlack"/>
                <w:lang w:eastAsia="ar-SA"/>
              </w:rPr>
              <w:t>username</w:t>
            </w:r>
          </w:p>
        </w:tc>
        <w:tc>
          <w:tcPr>
            <w:tcW w:w="1440"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rPr>
            </w:pPr>
            <w:r>
              <w:rPr>
                <w:rStyle w:val="EDBTBLKeyword9ptBlack"/>
                <w:lang w:eastAsia="ar-SA"/>
              </w:rPr>
              <w:t>TEXT</w:t>
            </w:r>
          </w:p>
        </w:tc>
        <w:tc>
          <w:tcPr>
            <w:tcW w:w="4225" w:type="dxa"/>
            <w:tcBorders>
              <w:left w:val="single" w:sz="8" w:space="0" w:color="000000"/>
              <w:bottom w:val="single" w:sz="8" w:space="0" w:color="000000"/>
              <w:right w:val="single" w:sz="8" w:space="0" w:color="000000"/>
            </w:tcBorders>
            <w:vAlign w:val="center"/>
          </w:tcPr>
          <w:p w:rsidR="00273A9A" w:rsidRDefault="00273A9A" w:rsidP="00FC16BD">
            <w:pPr>
              <w:pStyle w:val="Default"/>
              <w:snapToGrid w:val="0"/>
              <w:rPr>
                <w:rStyle w:val="EDBTBLTXT10ptBlack"/>
              </w:rPr>
            </w:pPr>
            <w:r>
              <w:rPr>
                <w:rStyle w:val="EDBTBLTXT10ptBlack"/>
              </w:rPr>
              <w:t>User name of the user.</w:t>
            </w:r>
          </w:p>
        </w:tc>
      </w:tr>
      <w:tr w:rsidR="00273A9A" w:rsidTr="00FC16BD">
        <w:tc>
          <w:tcPr>
            <w:tcW w:w="2995"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rPr>
            </w:pPr>
            <w:r>
              <w:rPr>
                <w:rStyle w:val="EDBTBLKeyword9ptBlack"/>
              </w:rPr>
              <w:t>user_id</w:t>
            </w:r>
          </w:p>
        </w:tc>
        <w:tc>
          <w:tcPr>
            <w:tcW w:w="1440"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rPr>
            </w:pPr>
            <w:r>
              <w:rPr>
                <w:rStyle w:val="EDBTBLKeyword9ptBlack"/>
                <w:lang w:eastAsia="ar-SA"/>
              </w:rPr>
              <w:t>OID</w:t>
            </w:r>
          </w:p>
        </w:tc>
        <w:tc>
          <w:tcPr>
            <w:tcW w:w="4225" w:type="dxa"/>
            <w:tcBorders>
              <w:left w:val="single" w:sz="8" w:space="0" w:color="000000"/>
              <w:bottom w:val="single" w:sz="8" w:space="0" w:color="000000"/>
              <w:right w:val="single" w:sz="8" w:space="0" w:color="000000"/>
            </w:tcBorders>
            <w:vAlign w:val="center"/>
          </w:tcPr>
          <w:p w:rsidR="00273A9A" w:rsidRDefault="00273A9A" w:rsidP="00FC16BD">
            <w:pPr>
              <w:pStyle w:val="Default"/>
              <w:snapToGrid w:val="0"/>
              <w:rPr>
                <w:rStyle w:val="EDBTBLTXT10ptBlack"/>
              </w:rPr>
            </w:pPr>
            <w:r>
              <w:rPr>
                <w:rStyle w:val="EDBTBLTXT10ptBlack"/>
              </w:rPr>
              <w:t>ID number of the user.</w:t>
            </w:r>
          </w:p>
        </w:tc>
      </w:tr>
      <w:tr w:rsidR="00273A9A" w:rsidTr="00FC16BD">
        <w:tc>
          <w:tcPr>
            <w:tcW w:w="2995"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rPr>
            </w:pPr>
            <w:r>
              <w:rPr>
                <w:rStyle w:val="EDBTBLKeyword9ptBlack"/>
              </w:rPr>
              <w:t>password</w:t>
            </w:r>
          </w:p>
        </w:tc>
        <w:tc>
          <w:tcPr>
            <w:tcW w:w="1440"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lang w:eastAsia="ar-SA"/>
              </w:rPr>
            </w:pPr>
            <w:r>
              <w:rPr>
                <w:rStyle w:val="EDBTBLKeyword9ptBlack"/>
                <w:lang w:eastAsia="ar-SA"/>
              </w:rPr>
              <w:t>CHARACTER VARYING(30)</w:t>
            </w:r>
          </w:p>
        </w:tc>
        <w:tc>
          <w:tcPr>
            <w:tcW w:w="4225" w:type="dxa"/>
            <w:tcBorders>
              <w:left w:val="single" w:sz="8" w:space="0" w:color="000000"/>
              <w:bottom w:val="single" w:sz="8" w:space="0" w:color="000000"/>
              <w:right w:val="single" w:sz="8" w:space="0" w:color="000000"/>
            </w:tcBorders>
            <w:vAlign w:val="center"/>
          </w:tcPr>
          <w:p w:rsidR="00273A9A" w:rsidRDefault="00273A9A" w:rsidP="00FC16BD">
            <w:pPr>
              <w:pStyle w:val="Default"/>
              <w:snapToGrid w:val="0"/>
              <w:rPr>
                <w:rStyle w:val="EDBTBLTXT10ptBlack"/>
              </w:rPr>
            </w:pPr>
            <w:r>
              <w:rPr>
                <w:rStyle w:val="EDBTBLTXT10ptBlack"/>
              </w:rPr>
              <w:t>The password (encrypted) of the user.</w:t>
            </w:r>
          </w:p>
        </w:tc>
      </w:tr>
      <w:tr w:rsidR="00273A9A" w:rsidTr="00FC16BD">
        <w:tc>
          <w:tcPr>
            <w:tcW w:w="2995"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rPr>
            </w:pPr>
            <w:r>
              <w:rPr>
                <w:rStyle w:val="EDBTBLKeyword9ptBlack"/>
              </w:rPr>
              <w:t>account_status</w:t>
            </w:r>
          </w:p>
        </w:tc>
        <w:tc>
          <w:tcPr>
            <w:tcW w:w="1440"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lang w:eastAsia="ar-SA"/>
              </w:rPr>
            </w:pPr>
            <w:r>
              <w:rPr>
                <w:rStyle w:val="EDBTBLKeyword9ptBlack"/>
                <w:lang w:eastAsia="ar-SA"/>
              </w:rPr>
              <w:t>CHARACTER VARYING(32)</w:t>
            </w:r>
          </w:p>
        </w:tc>
        <w:tc>
          <w:tcPr>
            <w:tcW w:w="4225" w:type="dxa"/>
            <w:tcBorders>
              <w:left w:val="single" w:sz="8" w:space="0" w:color="000000"/>
              <w:bottom w:val="single" w:sz="8" w:space="0" w:color="000000"/>
              <w:right w:val="single" w:sz="8" w:space="0" w:color="000000"/>
            </w:tcBorders>
            <w:vAlign w:val="center"/>
          </w:tcPr>
          <w:p w:rsidR="00273A9A" w:rsidRDefault="00273A9A" w:rsidP="00FC16BD">
            <w:pPr>
              <w:pStyle w:val="Default"/>
              <w:snapToGrid w:val="0"/>
              <w:rPr>
                <w:rStyle w:val="EDBTBLTXT10ptBlack"/>
              </w:rPr>
            </w:pPr>
            <w:r>
              <w:rPr>
                <w:rStyle w:val="EDBTBLTXT10ptBlack"/>
              </w:rPr>
              <w:t>The current status of the account.  Possible values are:</w:t>
            </w:r>
          </w:p>
          <w:p w:rsidR="00273A9A" w:rsidRDefault="00273A9A" w:rsidP="00FC16BD">
            <w:pPr>
              <w:pStyle w:val="Default"/>
              <w:snapToGrid w:val="0"/>
              <w:ind w:left="720"/>
              <w:rPr>
                <w:rStyle w:val="EDBTBLKeyword9ptBlack"/>
              </w:rPr>
            </w:pPr>
            <w:r>
              <w:rPr>
                <w:rStyle w:val="EDBTBLKeyword9ptBlack"/>
              </w:rPr>
              <w:t>OPEN</w:t>
            </w:r>
            <w:r>
              <w:rPr>
                <w:rStyle w:val="EDBTBLKeyword9ptBlack"/>
              </w:rPr>
              <w:br/>
              <w:t>EXPIRED</w:t>
            </w:r>
            <w:r>
              <w:rPr>
                <w:rStyle w:val="EDBTBLKeyword9ptBlack"/>
              </w:rPr>
              <w:br/>
              <w:t>EXPIRED(GRACE)</w:t>
            </w:r>
            <w:r>
              <w:rPr>
                <w:rStyle w:val="EDBTBLKeyword9ptBlack"/>
              </w:rPr>
              <w:br/>
              <w:t>EXPIRED &amp; LOCKED</w:t>
            </w:r>
          </w:p>
          <w:p w:rsidR="00273A9A" w:rsidRDefault="00273A9A" w:rsidP="00FC16BD">
            <w:pPr>
              <w:pStyle w:val="Default"/>
              <w:snapToGrid w:val="0"/>
              <w:ind w:left="720"/>
              <w:rPr>
                <w:rStyle w:val="EDBTBLKeyword9ptBlack"/>
              </w:rPr>
            </w:pPr>
            <w:r>
              <w:rPr>
                <w:rStyle w:val="EDBTBLKeyword9ptBlack"/>
              </w:rPr>
              <w:t xml:space="preserve">EXPIRED &amp; LOCKED(TIMED) </w:t>
            </w:r>
            <w:r>
              <w:rPr>
                <w:rStyle w:val="EDBTBLKeyword9ptBlack"/>
              </w:rPr>
              <w:br/>
              <w:t>EXPIRED(GRACE) &amp; LOCKED</w:t>
            </w:r>
            <w:r>
              <w:rPr>
                <w:rStyle w:val="EDBTBLKeyword9ptBlack"/>
              </w:rPr>
              <w:br/>
              <w:t>EXPIRED(GRACE) &amp; LOCKED(TIMED)</w:t>
            </w:r>
            <w:r>
              <w:rPr>
                <w:rStyle w:val="EDBTBLKeyword9ptBlack"/>
              </w:rPr>
              <w:br/>
              <w:t>LOCKED</w:t>
            </w:r>
            <w:r>
              <w:rPr>
                <w:rStyle w:val="EDBTBLKeyword9ptBlack"/>
              </w:rPr>
              <w:br/>
              <w:t>LOCKED(TIMED)</w:t>
            </w:r>
          </w:p>
          <w:p w:rsidR="00273A9A" w:rsidRPr="00402CEA" w:rsidRDefault="00273A9A" w:rsidP="00FC16BD">
            <w:pPr>
              <w:pStyle w:val="Default"/>
              <w:snapToGrid w:val="0"/>
              <w:rPr>
                <w:rStyle w:val="EDBTBLTXT10ptBlack"/>
              </w:rPr>
            </w:pPr>
            <w:r>
              <w:rPr>
                <w:rStyle w:val="EDBTBLTXT10ptBlack"/>
              </w:rPr>
              <w:t xml:space="preserve">Use the </w:t>
            </w:r>
            <w:r>
              <w:rPr>
                <w:rStyle w:val="EDBTBLKeyword9ptBlack"/>
              </w:rPr>
              <w:t>edb_get_r</w:t>
            </w:r>
            <w:r w:rsidRPr="00402CEA">
              <w:rPr>
                <w:rStyle w:val="EDBTBLKeyword9ptBlack"/>
              </w:rPr>
              <w:t>ole_status(</w:t>
            </w:r>
            <w:r w:rsidRPr="00402CEA">
              <w:rPr>
                <w:rStyle w:val="EDBTBLKeyword9ptBlack"/>
                <w:i/>
              </w:rPr>
              <w:t>role_id</w:t>
            </w:r>
            <w:r w:rsidRPr="00402CEA">
              <w:rPr>
                <w:rStyle w:val="EDBTBLKeyword9ptBlack"/>
              </w:rPr>
              <w:t>)</w:t>
            </w:r>
            <w:r>
              <w:rPr>
                <w:rStyle w:val="EDBTBLTXT10ptBlack"/>
              </w:rPr>
              <w:t xml:space="preserve"> function to get the current status of the account.</w:t>
            </w:r>
          </w:p>
        </w:tc>
      </w:tr>
      <w:tr w:rsidR="00273A9A" w:rsidTr="00FC16BD">
        <w:tc>
          <w:tcPr>
            <w:tcW w:w="2995"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lang w:eastAsia="ar-SA"/>
              </w:rPr>
            </w:pPr>
            <w:r>
              <w:rPr>
                <w:rStyle w:val="EDBTBLKeyword9ptBlack"/>
                <w:lang w:eastAsia="ar-SA"/>
              </w:rPr>
              <w:t>lock_date</w:t>
            </w:r>
          </w:p>
        </w:tc>
        <w:tc>
          <w:tcPr>
            <w:tcW w:w="1440"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lang w:eastAsia="ar-SA"/>
              </w:rPr>
            </w:pPr>
            <w:r>
              <w:rPr>
                <w:rStyle w:val="EDBTBLKeyword9ptBlack"/>
                <w:lang w:eastAsia="ar-SA"/>
              </w:rPr>
              <w:t>TIMESTAMP WITHOUT TIME ZONE</w:t>
            </w:r>
          </w:p>
        </w:tc>
        <w:tc>
          <w:tcPr>
            <w:tcW w:w="4225" w:type="dxa"/>
            <w:tcBorders>
              <w:left w:val="single" w:sz="8" w:space="0" w:color="000000"/>
              <w:bottom w:val="single" w:sz="8" w:space="0" w:color="000000"/>
              <w:right w:val="single" w:sz="8" w:space="0" w:color="000000"/>
            </w:tcBorders>
            <w:vAlign w:val="center"/>
          </w:tcPr>
          <w:p w:rsidR="00273A9A" w:rsidRDefault="00273A9A" w:rsidP="00FC16BD">
            <w:pPr>
              <w:pStyle w:val="Default"/>
              <w:snapToGrid w:val="0"/>
              <w:rPr>
                <w:rStyle w:val="EDBTBLTXT10ptBlack"/>
              </w:rPr>
            </w:pPr>
            <w:r>
              <w:rPr>
                <w:rStyle w:val="EDBTBLTXT10ptBlack"/>
              </w:rPr>
              <w:t xml:space="preserve">If the account status is </w:t>
            </w:r>
            <w:r w:rsidRPr="008445DD">
              <w:rPr>
                <w:rStyle w:val="EDBTBLKeyword9ptBlack"/>
              </w:rPr>
              <w:t>LOCKED</w:t>
            </w:r>
            <w:r>
              <w:rPr>
                <w:rStyle w:val="EDBTBLTXT10ptBlack"/>
              </w:rPr>
              <w:t xml:space="preserve">, </w:t>
            </w:r>
            <w:r w:rsidRPr="008445DD">
              <w:rPr>
                <w:rStyle w:val="EDBTBLKeyword9ptBlack"/>
              </w:rPr>
              <w:t>lock_date</w:t>
            </w:r>
            <w:r>
              <w:rPr>
                <w:rStyle w:val="EDBTBLTXT10ptBlack"/>
              </w:rPr>
              <w:t xml:space="preserve"> displays the date and time the account was locked.</w:t>
            </w:r>
          </w:p>
        </w:tc>
      </w:tr>
      <w:tr w:rsidR="00273A9A" w:rsidTr="00FC16BD">
        <w:tc>
          <w:tcPr>
            <w:tcW w:w="2995"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lang w:eastAsia="ar-SA"/>
              </w:rPr>
            </w:pPr>
            <w:r>
              <w:rPr>
                <w:rStyle w:val="EDBTBLKeyword9ptBlack"/>
                <w:lang w:eastAsia="ar-SA"/>
              </w:rPr>
              <w:t>expiry_date</w:t>
            </w:r>
          </w:p>
        </w:tc>
        <w:tc>
          <w:tcPr>
            <w:tcW w:w="1440"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lang w:eastAsia="ar-SA"/>
              </w:rPr>
            </w:pPr>
            <w:r>
              <w:rPr>
                <w:rStyle w:val="EDBTBLKeyword9ptBlack"/>
                <w:lang w:eastAsia="ar-SA"/>
              </w:rPr>
              <w:t>TIMESTAMP WITHOUT TIME ZONE</w:t>
            </w:r>
          </w:p>
        </w:tc>
        <w:tc>
          <w:tcPr>
            <w:tcW w:w="4225" w:type="dxa"/>
            <w:tcBorders>
              <w:left w:val="single" w:sz="8" w:space="0" w:color="000000"/>
              <w:bottom w:val="single" w:sz="8" w:space="0" w:color="000000"/>
              <w:right w:val="single" w:sz="8" w:space="0" w:color="000000"/>
            </w:tcBorders>
            <w:vAlign w:val="center"/>
          </w:tcPr>
          <w:p w:rsidR="00273A9A" w:rsidRDefault="00273A9A" w:rsidP="00FC16BD">
            <w:pPr>
              <w:pStyle w:val="Default"/>
              <w:snapToGrid w:val="0"/>
              <w:rPr>
                <w:rStyle w:val="EDBTBLTXT10ptBlack"/>
              </w:rPr>
            </w:pPr>
            <w:r>
              <w:rPr>
                <w:rStyle w:val="EDBTBLTXT10ptBlack"/>
              </w:rPr>
              <w:t xml:space="preserve">The expiration date of the password.  Use the </w:t>
            </w:r>
            <w:r w:rsidRPr="002D4BA8">
              <w:rPr>
                <w:rStyle w:val="EDBTBLKeyword9ptBlack"/>
              </w:rPr>
              <w:t>edb_get_password_expiry_date(</w:t>
            </w:r>
            <w:r w:rsidRPr="002D4BA8">
              <w:rPr>
                <w:rStyle w:val="EDBTBLKeyword9ptBlack"/>
                <w:i/>
              </w:rPr>
              <w:t>role_id</w:t>
            </w:r>
            <w:r w:rsidRPr="002D4BA8">
              <w:rPr>
                <w:rStyle w:val="EDBTBLKeyword9ptBlack"/>
              </w:rPr>
              <w:t>)</w:t>
            </w:r>
            <w:r>
              <w:rPr>
                <w:rStyle w:val="EDBTBLTXT10ptBlack"/>
              </w:rPr>
              <w:t xml:space="preserve"> function to get the current password expiration date.</w:t>
            </w:r>
          </w:p>
        </w:tc>
      </w:tr>
      <w:tr w:rsidR="00273A9A" w:rsidTr="00FC16BD">
        <w:tc>
          <w:tcPr>
            <w:tcW w:w="2995"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lang w:eastAsia="ar-SA"/>
              </w:rPr>
            </w:pPr>
            <w:r>
              <w:rPr>
                <w:rStyle w:val="EDBTBLKeyword9ptBlack"/>
                <w:lang w:eastAsia="ar-SA"/>
              </w:rPr>
              <w:t>default_tablespace</w:t>
            </w:r>
          </w:p>
        </w:tc>
        <w:tc>
          <w:tcPr>
            <w:tcW w:w="1440"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lang w:eastAsia="ar-SA"/>
              </w:rPr>
            </w:pPr>
            <w:r>
              <w:rPr>
                <w:rStyle w:val="EDBTBLKeyword9ptBlack"/>
                <w:lang w:eastAsia="ar-SA"/>
              </w:rPr>
              <w:t>TEXT</w:t>
            </w:r>
          </w:p>
        </w:tc>
        <w:tc>
          <w:tcPr>
            <w:tcW w:w="4225" w:type="dxa"/>
            <w:tcBorders>
              <w:left w:val="single" w:sz="8" w:space="0" w:color="000000"/>
              <w:bottom w:val="single" w:sz="8" w:space="0" w:color="000000"/>
              <w:right w:val="single" w:sz="8" w:space="0" w:color="000000"/>
            </w:tcBorders>
            <w:vAlign w:val="center"/>
          </w:tcPr>
          <w:p w:rsidR="00273A9A" w:rsidRDefault="00273A9A" w:rsidP="00FC16BD">
            <w:pPr>
              <w:pStyle w:val="Default"/>
              <w:snapToGrid w:val="0"/>
              <w:rPr>
                <w:rStyle w:val="EDBTBLTXT10ptBlack"/>
              </w:rPr>
            </w:pPr>
            <w:r>
              <w:rPr>
                <w:rStyle w:val="EDBTBLTXT10ptBlack"/>
              </w:rPr>
              <w:t>The default tablespace associated with the account.</w:t>
            </w:r>
          </w:p>
        </w:tc>
      </w:tr>
      <w:tr w:rsidR="00273A9A" w:rsidTr="00FC16BD">
        <w:tc>
          <w:tcPr>
            <w:tcW w:w="2995"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lang w:eastAsia="ar-SA"/>
              </w:rPr>
            </w:pPr>
            <w:r>
              <w:rPr>
                <w:rStyle w:val="EDBTBLKeyword9ptBlack"/>
                <w:lang w:eastAsia="ar-SA"/>
              </w:rPr>
              <w:t>temporary_tablespace</w:t>
            </w:r>
          </w:p>
        </w:tc>
        <w:tc>
          <w:tcPr>
            <w:tcW w:w="1440"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lang w:eastAsia="ar-SA"/>
              </w:rPr>
            </w:pPr>
            <w:r>
              <w:rPr>
                <w:rStyle w:val="EDBTBLKeyword9ptBlack"/>
                <w:lang w:eastAsia="ar-SA"/>
              </w:rPr>
              <w:t>CHARACTER VARYING(30)</w:t>
            </w:r>
          </w:p>
        </w:tc>
        <w:tc>
          <w:tcPr>
            <w:tcW w:w="4225" w:type="dxa"/>
            <w:tcBorders>
              <w:left w:val="single" w:sz="8" w:space="0" w:color="000000"/>
              <w:bottom w:val="single" w:sz="8" w:space="0" w:color="000000"/>
              <w:right w:val="single" w:sz="8" w:space="0" w:color="000000"/>
            </w:tcBorders>
            <w:vAlign w:val="center"/>
          </w:tcPr>
          <w:p w:rsidR="00273A9A" w:rsidRDefault="00273A9A" w:rsidP="00FC16BD">
            <w:pPr>
              <w:pStyle w:val="Default"/>
              <w:snapToGrid w:val="0"/>
              <w:rPr>
                <w:rStyle w:val="EDBTBLTXT10ptBlack"/>
              </w:rPr>
            </w:pPr>
            <w:r>
              <w:rPr>
                <w:rStyle w:val="EDBTBLTXT10ptBlack"/>
              </w:rPr>
              <w:t>Included for compatibility only.  The value will always be '' (an empty string).</w:t>
            </w:r>
          </w:p>
        </w:tc>
      </w:tr>
      <w:tr w:rsidR="00273A9A" w:rsidTr="00FC16BD">
        <w:tc>
          <w:tcPr>
            <w:tcW w:w="2995"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lang w:eastAsia="ar-SA"/>
              </w:rPr>
            </w:pPr>
            <w:r>
              <w:rPr>
                <w:rStyle w:val="EDBTBLKeyword9ptBlack"/>
                <w:lang w:eastAsia="ar-SA"/>
              </w:rPr>
              <w:t>created</w:t>
            </w:r>
          </w:p>
        </w:tc>
        <w:tc>
          <w:tcPr>
            <w:tcW w:w="1440"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lang w:eastAsia="ar-SA"/>
              </w:rPr>
            </w:pPr>
            <w:r>
              <w:rPr>
                <w:rStyle w:val="EDBTBLKeyword9ptBlack"/>
                <w:lang w:eastAsia="ar-SA"/>
              </w:rPr>
              <w:t>TIMESTAMP WITHOUT TIME ZONE</w:t>
            </w:r>
          </w:p>
        </w:tc>
        <w:tc>
          <w:tcPr>
            <w:tcW w:w="4225" w:type="dxa"/>
            <w:tcBorders>
              <w:left w:val="single" w:sz="8" w:space="0" w:color="000000"/>
              <w:bottom w:val="single" w:sz="8" w:space="0" w:color="000000"/>
              <w:right w:val="single" w:sz="8" w:space="0" w:color="000000"/>
            </w:tcBorders>
            <w:vAlign w:val="center"/>
          </w:tcPr>
          <w:p w:rsidR="00273A9A" w:rsidRDefault="00273A9A" w:rsidP="00FC16BD">
            <w:pPr>
              <w:pStyle w:val="Default"/>
              <w:snapToGrid w:val="0"/>
              <w:rPr>
                <w:rStyle w:val="EDBTBLTXT10ptBlack"/>
              </w:rPr>
            </w:pPr>
            <w:r>
              <w:rPr>
                <w:rStyle w:val="EDBTBLTXT10ptBlack"/>
              </w:rPr>
              <w:t xml:space="preserve">Included for compatibility only.  The value is always </w:t>
            </w:r>
            <w:r>
              <w:rPr>
                <w:rStyle w:val="EDBTBLKeyword9ptBlack"/>
              </w:rPr>
              <w:t>NULL</w:t>
            </w:r>
            <w:r>
              <w:rPr>
                <w:rStyle w:val="EDBTBLTXT10ptBlack"/>
              </w:rPr>
              <w:t>.</w:t>
            </w:r>
          </w:p>
        </w:tc>
      </w:tr>
      <w:tr w:rsidR="00273A9A" w:rsidTr="00FC16BD">
        <w:tc>
          <w:tcPr>
            <w:tcW w:w="2995"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lang w:eastAsia="ar-SA"/>
              </w:rPr>
            </w:pPr>
            <w:r>
              <w:rPr>
                <w:rStyle w:val="EDBTBLKeyword9ptBlack"/>
                <w:lang w:eastAsia="ar-SA"/>
              </w:rPr>
              <w:t>profile</w:t>
            </w:r>
          </w:p>
        </w:tc>
        <w:tc>
          <w:tcPr>
            <w:tcW w:w="1440"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lang w:eastAsia="ar-SA"/>
              </w:rPr>
            </w:pPr>
            <w:r>
              <w:rPr>
                <w:rStyle w:val="EDBTBLKeyword9ptBlack"/>
                <w:lang w:eastAsia="ar-SA"/>
              </w:rPr>
              <w:t>CHARACTER VARYING(30)</w:t>
            </w:r>
          </w:p>
        </w:tc>
        <w:tc>
          <w:tcPr>
            <w:tcW w:w="4225" w:type="dxa"/>
            <w:tcBorders>
              <w:left w:val="single" w:sz="8" w:space="0" w:color="000000"/>
              <w:bottom w:val="single" w:sz="8" w:space="0" w:color="000000"/>
              <w:right w:val="single" w:sz="8" w:space="0" w:color="000000"/>
            </w:tcBorders>
          </w:tcPr>
          <w:p w:rsidR="00273A9A" w:rsidRDefault="00273A9A" w:rsidP="00FC16BD">
            <w:r>
              <w:rPr>
                <w:rStyle w:val="EDBTBLTXT10ptBlack"/>
              </w:rPr>
              <w:t>The profile associated with the user.</w:t>
            </w:r>
          </w:p>
        </w:tc>
      </w:tr>
      <w:tr w:rsidR="00273A9A" w:rsidTr="00FC16BD">
        <w:tc>
          <w:tcPr>
            <w:tcW w:w="2995"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lang w:eastAsia="ar-SA"/>
              </w:rPr>
            </w:pPr>
            <w:r>
              <w:rPr>
                <w:rStyle w:val="EDBTBLKeyword9ptBlack"/>
                <w:lang w:eastAsia="ar-SA"/>
              </w:rPr>
              <w:t>initial_rsrc_consumer_group</w:t>
            </w:r>
          </w:p>
        </w:tc>
        <w:tc>
          <w:tcPr>
            <w:tcW w:w="1440" w:type="dxa"/>
            <w:tcBorders>
              <w:left w:val="single" w:sz="8" w:space="0" w:color="000000"/>
              <w:bottom w:val="single" w:sz="8" w:space="0" w:color="000000"/>
            </w:tcBorders>
            <w:vAlign w:val="center"/>
          </w:tcPr>
          <w:p w:rsidR="00273A9A" w:rsidRDefault="00273A9A" w:rsidP="00FC16BD">
            <w:pPr>
              <w:pStyle w:val="Default"/>
              <w:snapToGrid w:val="0"/>
              <w:rPr>
                <w:rStyle w:val="EDBTBLKeyword9ptBlack"/>
                <w:lang w:eastAsia="ar-SA"/>
              </w:rPr>
            </w:pPr>
            <w:r>
              <w:rPr>
                <w:rStyle w:val="EDBTBLKeyword9ptBlack"/>
                <w:lang w:eastAsia="ar-SA"/>
              </w:rPr>
              <w:t>CHARACTER VARYING(30)</w:t>
            </w:r>
          </w:p>
        </w:tc>
        <w:tc>
          <w:tcPr>
            <w:tcW w:w="4225" w:type="dxa"/>
            <w:tcBorders>
              <w:left w:val="single" w:sz="8" w:space="0" w:color="000000"/>
              <w:bottom w:val="single" w:sz="8" w:space="0" w:color="000000"/>
              <w:right w:val="single" w:sz="8" w:space="0" w:color="000000"/>
            </w:tcBorders>
          </w:tcPr>
          <w:p w:rsidR="00273A9A" w:rsidRDefault="00273A9A" w:rsidP="00FC16BD">
            <w:r>
              <w:rPr>
                <w:rStyle w:val="EDBTBLTXT10ptBlack"/>
              </w:rPr>
              <w:t xml:space="preserve">Included for compatibility only.  The value is always </w:t>
            </w:r>
            <w:r>
              <w:rPr>
                <w:rStyle w:val="EDBTBLKeyword9ptBlack"/>
              </w:rPr>
              <w:t>NULL</w:t>
            </w:r>
            <w:r>
              <w:rPr>
                <w:rStyle w:val="EDBTBLTXT10ptBlack"/>
              </w:rPr>
              <w:t>.</w:t>
            </w:r>
          </w:p>
        </w:tc>
      </w:tr>
      <w:tr w:rsidR="00273A9A" w:rsidTr="00FC16BD">
        <w:tc>
          <w:tcPr>
            <w:tcW w:w="2995" w:type="dxa"/>
            <w:tcBorders>
              <w:left w:val="single" w:sz="8" w:space="0" w:color="000000"/>
              <w:bottom w:val="single" w:sz="8" w:space="0" w:color="000000"/>
            </w:tcBorders>
          </w:tcPr>
          <w:p w:rsidR="00273A9A" w:rsidRDefault="00273A9A" w:rsidP="00FC16BD">
            <w:pPr>
              <w:pStyle w:val="Default"/>
              <w:snapToGrid w:val="0"/>
              <w:rPr>
                <w:rStyle w:val="EDBTBLKeyword9ptBlack"/>
                <w:lang w:eastAsia="ar-SA"/>
              </w:rPr>
            </w:pPr>
            <w:r>
              <w:rPr>
                <w:rStyle w:val="EDBTBLKeyword9ptBlack"/>
                <w:lang w:eastAsia="ar-SA"/>
              </w:rPr>
              <w:t>external_name</w:t>
            </w:r>
          </w:p>
        </w:tc>
        <w:tc>
          <w:tcPr>
            <w:tcW w:w="1440" w:type="dxa"/>
            <w:tcBorders>
              <w:left w:val="single" w:sz="8" w:space="0" w:color="000000"/>
              <w:bottom w:val="single" w:sz="8" w:space="0" w:color="000000"/>
            </w:tcBorders>
          </w:tcPr>
          <w:p w:rsidR="00273A9A" w:rsidRDefault="00273A9A" w:rsidP="00FC16BD">
            <w:pPr>
              <w:pStyle w:val="Default"/>
              <w:snapToGrid w:val="0"/>
              <w:rPr>
                <w:rStyle w:val="EDBTBLKeyword9ptBlack"/>
                <w:lang w:eastAsia="ar-SA"/>
              </w:rPr>
            </w:pPr>
            <w:r>
              <w:rPr>
                <w:rStyle w:val="EDBTBLKeyword9ptBlack"/>
                <w:lang w:eastAsia="ar-SA"/>
              </w:rPr>
              <w:t>CHARACTER VARYING(4000)</w:t>
            </w:r>
          </w:p>
        </w:tc>
        <w:tc>
          <w:tcPr>
            <w:tcW w:w="4225" w:type="dxa"/>
            <w:tcBorders>
              <w:left w:val="single" w:sz="8" w:space="0" w:color="000000"/>
              <w:bottom w:val="single" w:sz="8" w:space="0" w:color="000000"/>
              <w:right w:val="single" w:sz="8" w:space="0" w:color="000000"/>
            </w:tcBorders>
          </w:tcPr>
          <w:p w:rsidR="00273A9A" w:rsidRDefault="00273A9A" w:rsidP="00FC16BD">
            <w:r>
              <w:rPr>
                <w:rStyle w:val="EDBTBLTXT10ptBlack"/>
              </w:rPr>
              <w:t xml:space="preserve">Included for compatibility only.  The value is always </w:t>
            </w:r>
            <w:r>
              <w:rPr>
                <w:rStyle w:val="EDBTBLKeyword9ptBlack"/>
              </w:rPr>
              <w:t>NULL</w:t>
            </w:r>
            <w:r>
              <w:rPr>
                <w:rStyle w:val="EDBTBLTXT10ptBlack"/>
              </w:rPr>
              <w:t>.</w:t>
            </w:r>
          </w:p>
        </w:tc>
      </w:tr>
    </w:tbl>
    <w:p w:rsidR="00273A9A" w:rsidRDefault="00273A9A" w:rsidP="00273A9A">
      <w:pPr>
        <w:pStyle w:val="EDBTXTNormalWebBlackCharChar1"/>
      </w:pPr>
    </w:p>
    <w:p w:rsidR="00273A9A" w:rsidRDefault="00273A9A" w:rsidP="00273A9A">
      <w:pPr>
        <w:pStyle w:val="EDBTXTNormalWebBlackCharChar1"/>
      </w:pPr>
    </w:p>
    <w:p w:rsidR="00273A9A" w:rsidRDefault="00273A9A" w:rsidP="00273A9A">
      <w:pPr>
        <w:pStyle w:val="EDBTXTNormalWebBlackCharChar1"/>
      </w:pPr>
    </w:p>
    <w:p w:rsidR="00273A9A" w:rsidRDefault="00273A9A" w:rsidP="00273A9A">
      <w:pPr>
        <w:pStyle w:val="EDBTXTNormalWebBlackCharChar1"/>
      </w:pPr>
    </w:p>
    <w:p w:rsidR="006F2817" w:rsidRDefault="006F2817" w:rsidP="006F2817">
      <w:pPr>
        <w:pStyle w:val="EDBTXTNormalWebBlackCharChar1"/>
      </w:pPr>
    </w:p>
    <w:p w:rsidR="006F2817" w:rsidRDefault="006F2817" w:rsidP="006F2817">
      <w:pPr>
        <w:pStyle w:val="Heading2"/>
        <w:tabs>
          <w:tab w:val="left" w:pos="576"/>
        </w:tabs>
      </w:pPr>
      <w:bookmarkStart w:id="2193" w:name="_Toc269305605"/>
      <w:bookmarkStart w:id="2194" w:name="_Toc444156023"/>
      <w:r>
        <w:lastRenderedPageBreak/>
        <w:t>DBA_VIEW_COLUMNS</w:t>
      </w:r>
      <w:bookmarkEnd w:id="2193"/>
      <w:bookmarkEnd w:id="2194"/>
    </w:p>
    <w:p w:rsidR="006F2817" w:rsidRDefault="006F2817" w:rsidP="006F2817">
      <w:pPr>
        <w:pStyle w:val="EDBTXTNormalWebBlack"/>
      </w:pPr>
      <w:r>
        <w:t xml:space="preserve">The </w:t>
      </w:r>
      <w:r>
        <w:rPr>
          <w:rStyle w:val="EDBTXTKeywordBlack"/>
        </w:rPr>
        <w:t>DBA_VIEW_COLUMNS</w:t>
      </w:r>
      <w:r>
        <w:t xml:space="preserve"> view provides information on all columns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view’s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view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view_name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view.</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column_name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column.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data_type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Data type of the column.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data_length</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Length of text columns.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data_precision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Precision (number of digits) for </w:t>
            </w:r>
            <w:r>
              <w:rPr>
                <w:rStyle w:val="EDBTBLKeyword9ptBlack"/>
                <w:lang w:eastAsia="ar-SA"/>
              </w:rPr>
              <w:t>NUMBER</w:t>
            </w:r>
            <w:r>
              <w:rPr>
                <w:rStyle w:val="EDBTBLTXT10ptBlack"/>
              </w:rPr>
              <w:t xml:space="preserve"> columns.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data_scale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Scale of </w:t>
            </w:r>
            <w:r>
              <w:rPr>
                <w:rStyle w:val="EDBTBLKeyword9ptBlack"/>
                <w:lang w:eastAsia="ar-SA"/>
              </w:rPr>
              <w:t>NUMBER</w:t>
            </w:r>
            <w:r>
              <w:rPr>
                <w:rStyle w:val="EDBTBLTXT10ptBlack"/>
              </w:rPr>
              <w:t xml:space="preserve"> columns.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nullable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Whether or not the column is nullable – possible values are:</w:t>
            </w:r>
            <w:r>
              <w:rPr>
                <w:rStyle w:val="EDBTBLTXT10ptBlack"/>
              </w:rPr>
              <w:br/>
              <w:t xml:space="preserve"> </w:t>
            </w:r>
            <w:r>
              <w:rPr>
                <w:rStyle w:val="EDBTBLKeyword9ptBlack"/>
                <w:lang w:eastAsia="ar-SA"/>
              </w:rPr>
              <w:t>Y</w:t>
            </w:r>
            <w:r>
              <w:rPr>
                <w:rStyle w:val="EDBTBLTXT10ptBlack"/>
              </w:rPr>
              <w:t xml:space="preserve"> – column is nullable; </w:t>
            </w:r>
            <w:r>
              <w:rPr>
                <w:rStyle w:val="EDBTBLKeyword9ptBlack"/>
                <w:lang w:eastAsia="ar-SA"/>
              </w:rPr>
              <w:t>N</w:t>
            </w:r>
            <w:r>
              <w:rPr>
                <w:rStyle w:val="EDBTBLTXT10ptBlack"/>
              </w:rPr>
              <w:t xml:space="preserve"> – column does not allow null.</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column_id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Relative position of the column within the view.</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data_default</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Default value assigned to the column.</w:t>
            </w:r>
          </w:p>
        </w:tc>
      </w:tr>
    </w:tbl>
    <w:p w:rsidR="006F2817" w:rsidRDefault="006F2817" w:rsidP="006F2817">
      <w:pPr>
        <w:pStyle w:val="EDBTXTNormalWebBlackCharChar1"/>
      </w:pPr>
    </w:p>
    <w:p w:rsidR="006F2817" w:rsidRDefault="006F2817" w:rsidP="006F2817">
      <w:pPr>
        <w:pStyle w:val="Heading2"/>
      </w:pPr>
      <w:bookmarkStart w:id="2195" w:name="_Toc269305606"/>
      <w:bookmarkStart w:id="2196" w:name="_Toc444156024"/>
      <w:r>
        <w:t>DBA_VIEWS</w:t>
      </w:r>
      <w:bookmarkEnd w:id="2195"/>
      <w:bookmarkEnd w:id="2196"/>
    </w:p>
    <w:p w:rsidR="006F2817" w:rsidRDefault="006F2817" w:rsidP="006F2817">
      <w:pPr>
        <w:pStyle w:val="EDBTXTNormalWebBlack"/>
      </w:pPr>
      <w:r>
        <w:t xml:space="preserve">The </w:t>
      </w:r>
      <w:r>
        <w:rPr>
          <w:rStyle w:val="EDBTXTKeywordBlack"/>
        </w:rPr>
        <w:t>DBA_VIEWS</w:t>
      </w:r>
      <w:r>
        <w:t xml:space="preserve"> view provides information about all views in the database.</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tcPr>
          <w:p w:rsidR="006F2817" w:rsidRDefault="006F2817">
            <w:r w:rsidRPr="00504DC1">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view’s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tcPr>
          <w:p w:rsidR="006F2817" w:rsidRDefault="006F2817">
            <w:r w:rsidRPr="00504DC1">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view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view_name</w:t>
            </w:r>
          </w:p>
        </w:tc>
        <w:tc>
          <w:tcPr>
            <w:tcW w:w="1620" w:type="dxa"/>
            <w:tcBorders>
              <w:left w:val="single" w:sz="8" w:space="0" w:color="000000"/>
              <w:bottom w:val="single" w:sz="8" w:space="0" w:color="000000"/>
            </w:tcBorders>
          </w:tcPr>
          <w:p w:rsidR="006F2817" w:rsidRDefault="006F2817">
            <w:r w:rsidRPr="00504DC1">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view.</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1620" w:type="dxa"/>
            <w:tcBorders>
              <w:left w:val="single" w:sz="8" w:space="0" w:color="000000"/>
              <w:bottom w:val="single" w:sz="8" w:space="0" w:color="000000"/>
            </w:tcBorders>
          </w:tcPr>
          <w:p w:rsidR="006F2817" w:rsidRDefault="006F2817">
            <w:r w:rsidRPr="00504DC1">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The text of the </w:t>
            </w:r>
            <w:r>
              <w:rPr>
                <w:rStyle w:val="EDBTBLKeyword9ptBlack"/>
              </w:rPr>
              <w:t>SELECT</w:t>
            </w:r>
            <w:r>
              <w:rPr>
                <w:rStyle w:val="EDBTBLTXT10ptBlack"/>
              </w:rPr>
              <w:t xml:space="preserve"> statement that defines the view.</w:t>
            </w:r>
          </w:p>
        </w:tc>
      </w:tr>
    </w:tbl>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Heading2"/>
      </w:pPr>
      <w:bookmarkStart w:id="2197" w:name="_Toc269305607"/>
      <w:bookmarkStart w:id="2198" w:name="_Toc444156025"/>
      <w:r>
        <w:lastRenderedPageBreak/>
        <w:t>USER_ALL_TABLES</w:t>
      </w:r>
      <w:bookmarkEnd w:id="2197"/>
      <w:bookmarkEnd w:id="2198"/>
    </w:p>
    <w:p w:rsidR="006F2817" w:rsidRDefault="006F2817" w:rsidP="006F2817">
      <w:pPr>
        <w:pStyle w:val="EDBTXTNormalWebBlack"/>
      </w:pPr>
      <w:r>
        <w:t xml:space="preserve">The </w:t>
      </w:r>
      <w:r>
        <w:rPr>
          <w:rStyle w:val="EDBTXTKeywordBlack"/>
        </w:rPr>
        <w:t>USER_ALL_TABLES</w:t>
      </w:r>
      <w:r>
        <w:t xml:space="preserve"> view provides information about all tables owned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table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tablespace_name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tablespace in which the table resides if other than the default tablespace.</w:t>
            </w:r>
          </w:p>
        </w:tc>
      </w:tr>
      <w:tr w:rsidR="006F2817">
        <w:trPr>
          <w:trHeight w:val="367"/>
        </w:trPr>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status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VARYING(5)</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VALID</w:t>
            </w:r>
            <w:r>
              <w:rPr>
                <w:rStyle w:val="EDBTBLTXT10ptBlack"/>
              </w:rPr>
              <w:t>..</w:t>
            </w:r>
          </w:p>
        </w:tc>
      </w:tr>
      <w:tr w:rsidR="006F2817">
        <w:trPr>
          <w:trHeight w:val="367"/>
        </w:trPr>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temporary</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sidRPr="00367267">
              <w:rPr>
                <w:rStyle w:val="EDBTBLKeyword9ptBlack"/>
              </w:rPr>
              <w:t>Y</w:t>
            </w:r>
            <w:r>
              <w:rPr>
                <w:rStyle w:val="EDBTBLTXT10ptBlack"/>
              </w:rPr>
              <w:t xml:space="preserve"> if the table is temporary; </w:t>
            </w:r>
            <w:r w:rsidRPr="00367267">
              <w:rPr>
                <w:rStyle w:val="EDBTBLKeyword9ptBlack"/>
              </w:rPr>
              <w:t>N</w:t>
            </w:r>
            <w:r>
              <w:rPr>
                <w:rStyle w:val="EDBTBLTXT10ptBlack"/>
              </w:rPr>
              <w:t xml:space="preserve"> if the table is permanent.</w:t>
            </w:r>
          </w:p>
        </w:tc>
      </w:tr>
    </w:tbl>
    <w:p w:rsidR="007E1432" w:rsidRPr="007E1432" w:rsidRDefault="007E1432" w:rsidP="007E1432">
      <w:pPr>
        <w:pStyle w:val="Default"/>
      </w:pPr>
      <w:bookmarkStart w:id="2199" w:name="_Toc269305608"/>
    </w:p>
    <w:p w:rsidR="006F2817" w:rsidRDefault="006F2817" w:rsidP="006F2817">
      <w:pPr>
        <w:pStyle w:val="Heading2"/>
      </w:pPr>
      <w:bookmarkStart w:id="2200" w:name="_Toc444156026"/>
      <w:r>
        <w:t>USER_CONS_COLUMNS</w:t>
      </w:r>
      <w:bookmarkEnd w:id="2199"/>
      <w:bookmarkEnd w:id="2200"/>
    </w:p>
    <w:p w:rsidR="006F2817" w:rsidRDefault="006F2817" w:rsidP="006F2817">
      <w:pPr>
        <w:pStyle w:val="EDBTXTNormalWebBlack"/>
      </w:pPr>
      <w:r>
        <w:t xml:space="preserve">The </w:t>
      </w:r>
      <w:r>
        <w:rPr>
          <w:rStyle w:val="EDBTXTKeywordBlack"/>
        </w:rPr>
        <w:t>USER_CONS_COLUMNS</w:t>
      </w:r>
      <w:r>
        <w:t xml:space="preserve"> view provides information about all columns that are included in constraints in tables that are owned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constraint’s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constraint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constraint_name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constraint.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table to which the constraint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column_name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column referenced in the constraint.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position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SMALLINT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position of the column within the object definition.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 xml:space="preserve">constraint_def </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definition of the constraint.</w:t>
            </w:r>
          </w:p>
        </w:tc>
      </w:tr>
    </w:tbl>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Pr="00EA776B" w:rsidRDefault="006F2817" w:rsidP="006F2817">
      <w:pPr>
        <w:pStyle w:val="EDBTXTNormalWebBlackCharChar1"/>
      </w:pPr>
    </w:p>
    <w:p w:rsidR="006F2817" w:rsidRDefault="006F2817" w:rsidP="006F2817">
      <w:pPr>
        <w:pStyle w:val="Heading2"/>
      </w:pPr>
      <w:bookmarkStart w:id="2201" w:name="_Toc269305609"/>
      <w:bookmarkStart w:id="2202" w:name="_Toc444156027"/>
      <w:r>
        <w:lastRenderedPageBreak/>
        <w:t>USER_CONSTRAINTS</w:t>
      </w:r>
      <w:bookmarkEnd w:id="2201"/>
      <w:bookmarkEnd w:id="2202"/>
    </w:p>
    <w:p w:rsidR="006F2817" w:rsidRDefault="006F2817" w:rsidP="006F2817">
      <w:pPr>
        <w:pStyle w:val="EDBTXTNormalWebBlack"/>
      </w:pPr>
      <w:r>
        <w:t xml:space="preserve">The </w:t>
      </w:r>
      <w:r>
        <w:rPr>
          <w:rStyle w:val="EDBTXTKeywordBlack"/>
        </w:rPr>
        <w:t>USER_CONSTRAINTS</w:t>
      </w:r>
      <w:r>
        <w:t xml:space="preserve"> view provides information about all constraints placed on tables that are owned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owner of the constraint.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constraint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constraint_name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constraint.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constraint_type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constraint type.  Possible values are:</w:t>
            </w:r>
          </w:p>
          <w:p w:rsidR="006F2817" w:rsidRDefault="006F2817" w:rsidP="006F2817">
            <w:pPr>
              <w:pStyle w:val="Default"/>
              <w:snapToGrid w:val="0"/>
              <w:ind w:left="720"/>
              <w:rPr>
                <w:rStyle w:val="EDBTBLTXT10ptBlack"/>
              </w:rPr>
            </w:pPr>
            <w:r>
              <w:rPr>
                <w:rStyle w:val="EDBTBLKeyword9ptBlack"/>
              </w:rPr>
              <w:t>C</w:t>
            </w:r>
            <w:r>
              <w:rPr>
                <w:rStyle w:val="EDBTBLTXT10ptBlack"/>
              </w:rPr>
              <w:t xml:space="preserve"> – check constraint</w:t>
            </w:r>
          </w:p>
          <w:p w:rsidR="006F2817" w:rsidRDefault="006F2817" w:rsidP="006F2817">
            <w:pPr>
              <w:pStyle w:val="Default"/>
              <w:snapToGrid w:val="0"/>
              <w:ind w:left="720"/>
              <w:rPr>
                <w:rStyle w:val="EDBTBLKeyword9ptBlack"/>
              </w:rPr>
            </w:pPr>
            <w:r>
              <w:rPr>
                <w:rStyle w:val="EDBTBLKeyword9ptBlack"/>
              </w:rPr>
              <w:t>F</w:t>
            </w:r>
            <w:r>
              <w:rPr>
                <w:rStyle w:val="EDBTBLTXT10ptBlack"/>
              </w:rPr>
              <w:t xml:space="preserve"> – foreign key constraint</w:t>
            </w:r>
          </w:p>
          <w:p w:rsidR="006F2817" w:rsidRDefault="006F2817" w:rsidP="006F2817">
            <w:pPr>
              <w:pStyle w:val="Default"/>
              <w:snapToGrid w:val="0"/>
              <w:ind w:left="720"/>
              <w:rPr>
                <w:rStyle w:val="EDBTBLTXT10ptBlack"/>
              </w:rPr>
            </w:pPr>
            <w:r>
              <w:rPr>
                <w:rStyle w:val="EDBTBLKeyword9ptBlack"/>
              </w:rPr>
              <w:t>P</w:t>
            </w:r>
            <w:r>
              <w:rPr>
                <w:rStyle w:val="EDBTBLTXT10ptBlack"/>
              </w:rPr>
              <w:t xml:space="preserve"> – primary key constraint</w:t>
            </w:r>
          </w:p>
          <w:p w:rsidR="006F2817" w:rsidRDefault="006F2817" w:rsidP="006F2817">
            <w:pPr>
              <w:pStyle w:val="Default"/>
              <w:snapToGrid w:val="0"/>
              <w:ind w:left="720"/>
              <w:rPr>
                <w:rStyle w:val="EDBTBLTXT10ptBlack"/>
              </w:rPr>
            </w:pPr>
            <w:r>
              <w:rPr>
                <w:rStyle w:val="EDBTBLKeyword9ptBlack"/>
              </w:rPr>
              <w:t>U</w:t>
            </w:r>
            <w:r>
              <w:rPr>
                <w:rStyle w:val="EDBTBLTXT10ptBlack"/>
              </w:rPr>
              <w:t xml:space="preserve"> – unique key constraint</w:t>
            </w:r>
          </w:p>
          <w:p w:rsidR="006F2817" w:rsidRDefault="006F2817" w:rsidP="006F2817">
            <w:pPr>
              <w:pStyle w:val="Default"/>
              <w:snapToGrid w:val="0"/>
              <w:ind w:left="720"/>
              <w:rPr>
                <w:rStyle w:val="EDBTBLTXT10ptBlack"/>
              </w:rPr>
            </w:pPr>
            <w:r>
              <w:rPr>
                <w:rStyle w:val="EDBTBLKeyword9ptBlack"/>
              </w:rPr>
              <w:t>R</w:t>
            </w:r>
            <w:r>
              <w:rPr>
                <w:rStyle w:val="EDBTBLTXT10ptBlack"/>
              </w:rPr>
              <w:t xml:space="preserve"> – referential integrity constraint</w:t>
            </w:r>
          </w:p>
          <w:p w:rsidR="006F2817" w:rsidRDefault="006F2817" w:rsidP="006F2817">
            <w:pPr>
              <w:pStyle w:val="Default"/>
              <w:snapToGrid w:val="0"/>
              <w:ind w:left="720"/>
              <w:rPr>
                <w:rStyle w:val="EDBTBLTXT10ptBlack"/>
              </w:rPr>
            </w:pPr>
            <w:r>
              <w:rPr>
                <w:rStyle w:val="EDBTBLKeyword9ptBlack"/>
              </w:rPr>
              <w:t>V</w:t>
            </w:r>
            <w:r>
              <w:rPr>
                <w:rStyle w:val="EDBTBLTXT10ptBlack"/>
              </w:rPr>
              <w:t xml:space="preserve"> – constraint on a view</w:t>
            </w:r>
          </w:p>
          <w:p w:rsidR="006F2817" w:rsidRDefault="006F2817" w:rsidP="006F2817">
            <w:pPr>
              <w:pStyle w:val="Default"/>
              <w:snapToGrid w:val="0"/>
              <w:ind w:left="720"/>
              <w:rPr>
                <w:rStyle w:val="EDBTBLTXT10ptBlack"/>
              </w:rPr>
            </w:pPr>
            <w:r>
              <w:rPr>
                <w:rStyle w:val="EDBTBLKeyword9ptBlack"/>
              </w:rPr>
              <w:t>O</w:t>
            </w:r>
            <w:r>
              <w:rPr>
                <w:rStyle w:val="EDBTBLTXT10ptBlack"/>
              </w:rPr>
              <w:t xml:space="preserve"> – with read-only, on a view</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 to which the constraint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search_condition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Search condition that applies to a check constraint.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r_owner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Owner of a table referenced by a referential constraint.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r_constraint_name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constraint definition for a referenced table.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delete_rule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delete rule for a referential constraint.  Possible values are:</w:t>
            </w:r>
          </w:p>
          <w:p w:rsidR="006F2817" w:rsidRDefault="006F2817" w:rsidP="006F2817">
            <w:pPr>
              <w:pStyle w:val="Default"/>
              <w:snapToGrid w:val="0"/>
              <w:ind w:left="720"/>
              <w:rPr>
                <w:rStyle w:val="EDBTBLTXT10ptBlack"/>
              </w:rPr>
            </w:pPr>
            <w:r>
              <w:rPr>
                <w:rStyle w:val="EDBTBLKeyword9ptBlack"/>
              </w:rPr>
              <w:t>C</w:t>
            </w:r>
            <w:r>
              <w:rPr>
                <w:rStyle w:val="EDBTBLTXT10ptBlack"/>
              </w:rPr>
              <w:t xml:space="preserve"> – cascade</w:t>
            </w:r>
          </w:p>
          <w:p w:rsidR="006F2817" w:rsidRDefault="006F2817" w:rsidP="006F2817">
            <w:pPr>
              <w:pStyle w:val="Default"/>
              <w:snapToGrid w:val="0"/>
              <w:ind w:left="720"/>
              <w:rPr>
                <w:rStyle w:val="EDBTBLTXT10ptBlack"/>
              </w:rPr>
            </w:pPr>
            <w:r>
              <w:rPr>
                <w:rStyle w:val="EDBTBLKeyword9ptBlack"/>
              </w:rPr>
              <w:t>R</w:t>
            </w:r>
            <w:r>
              <w:rPr>
                <w:rStyle w:val="EDBTBLTXT10ptBlack"/>
              </w:rPr>
              <w:t xml:space="preserve"> – restrict</w:t>
            </w:r>
          </w:p>
          <w:p w:rsidR="006F2817" w:rsidRDefault="006F2817" w:rsidP="006F2817">
            <w:pPr>
              <w:pStyle w:val="Default"/>
              <w:snapToGrid w:val="0"/>
              <w:ind w:left="720"/>
              <w:rPr>
                <w:rStyle w:val="EDBTBLTXT10ptBlack"/>
              </w:rPr>
            </w:pPr>
            <w:r>
              <w:rPr>
                <w:rStyle w:val="EDBTBLKeyword9ptBlack"/>
              </w:rPr>
              <w:t>N</w:t>
            </w:r>
            <w:r>
              <w:rPr>
                <w:rStyle w:val="EDBTBLTXT10ptBlack"/>
              </w:rPr>
              <w:t xml:space="preserve"> – no action</w:t>
            </w:r>
          </w:p>
          <w:p w:rsidR="006F2817" w:rsidRDefault="006F2817" w:rsidP="006F2817">
            <w:pPr>
              <w:pStyle w:val="Default"/>
              <w:snapToGrid w:val="0"/>
              <w:rPr>
                <w:rStyle w:val="EDBTBLTXT10ptBlack"/>
              </w:rPr>
            </w:pP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deferrable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BOOLEAN</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Specified if the constraint is deferrable (</w:t>
            </w:r>
            <w:r>
              <w:rPr>
                <w:rStyle w:val="EDBTBLKeyword9ptBlack"/>
              </w:rPr>
              <w:t>T</w:t>
            </w:r>
            <w:r>
              <w:rPr>
                <w:rStyle w:val="EDBTBLTXT10ptBlack"/>
              </w:rPr>
              <w:t xml:space="preserve"> or </w:t>
            </w:r>
            <w:r>
              <w:rPr>
                <w:rStyle w:val="EDBTBLKeyword9ptBlack"/>
              </w:rPr>
              <w:t>F</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deferred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BOOLEAN</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Specifies if the constraint has been deferred (</w:t>
            </w:r>
            <w:r>
              <w:rPr>
                <w:rStyle w:val="EDBTBLKeyword9ptBlack"/>
              </w:rPr>
              <w:t>T</w:t>
            </w:r>
            <w:r>
              <w:rPr>
                <w:rStyle w:val="EDBTBLTXT10ptBlack"/>
              </w:rPr>
              <w:t xml:space="preserve"> or </w:t>
            </w:r>
            <w:r>
              <w:rPr>
                <w:rStyle w:val="EDBTBLKeyword9ptBlack"/>
              </w:rPr>
              <w:t>F</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index_owner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index owner.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index_name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index.</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constraint_def</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definition of the constraint.</w:t>
            </w:r>
          </w:p>
        </w:tc>
      </w:tr>
    </w:tbl>
    <w:p w:rsidR="006F2817" w:rsidRDefault="006F2817" w:rsidP="006F2817">
      <w:pPr>
        <w:pStyle w:val="EDBTXTNormalWebBlackCharChar1"/>
      </w:pPr>
    </w:p>
    <w:p w:rsidR="006F2817" w:rsidRDefault="006F2817" w:rsidP="006F2817">
      <w:pPr>
        <w:pStyle w:val="Heading2"/>
      </w:pPr>
      <w:bookmarkStart w:id="2203" w:name="_Toc269305610"/>
      <w:bookmarkStart w:id="2204" w:name="_Toc444156028"/>
      <w:r>
        <w:t>USER_DB_LINKS</w:t>
      </w:r>
      <w:bookmarkEnd w:id="2203"/>
      <w:bookmarkEnd w:id="2204"/>
    </w:p>
    <w:p w:rsidR="006F2817" w:rsidRDefault="006F2817" w:rsidP="006F2817">
      <w:pPr>
        <w:pStyle w:val="EDBTXTNormalWebBlack"/>
      </w:pPr>
      <w:r>
        <w:t xml:space="preserve">The </w:t>
      </w:r>
      <w:r>
        <w:rPr>
          <w:rStyle w:val="EDBTXTKeywordBlack"/>
        </w:rPr>
        <w:t>USER_DB_LINKS</w:t>
      </w:r>
      <w:r>
        <w:t xml:space="preserve"> view provides information about all database links that are owned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db_link</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database link.</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Type of remote server.  Value will be either </w:t>
            </w:r>
            <w:r>
              <w:rPr>
                <w:rStyle w:val="EDBTBLKeyword9ptBlack"/>
              </w:rPr>
              <w:t>REDWOOD</w:t>
            </w:r>
            <w:r>
              <w:rPr>
                <w:rStyle w:val="EDBTBLTXT10ptBlack"/>
              </w:rPr>
              <w:t xml:space="preserve"> or </w:t>
            </w:r>
            <w:r>
              <w:rPr>
                <w:rStyle w:val="EDBTBLKeyword9ptBlack"/>
              </w:rPr>
              <w:t>EDB</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username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user logging in.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password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Password used to authenticate on the remote server.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host</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or IP address of the remote server.</w:t>
            </w:r>
          </w:p>
        </w:tc>
      </w:tr>
    </w:tbl>
    <w:p w:rsidR="006F2817" w:rsidRDefault="006F2817" w:rsidP="006F2817">
      <w:pPr>
        <w:pStyle w:val="Heading2"/>
      </w:pPr>
      <w:bookmarkStart w:id="2205" w:name="_Toc269305611"/>
      <w:bookmarkStart w:id="2206" w:name="_Toc444156029"/>
      <w:r>
        <w:lastRenderedPageBreak/>
        <w:t>USER_IND_COLUMNS</w:t>
      </w:r>
      <w:bookmarkEnd w:id="2205"/>
      <w:bookmarkEnd w:id="2206"/>
    </w:p>
    <w:p w:rsidR="006F2817" w:rsidRDefault="006F2817" w:rsidP="006F2817">
      <w:pPr>
        <w:pStyle w:val="EDBTXTNormalWebBlack"/>
      </w:pPr>
      <w:r>
        <w:t xml:space="preserve">The </w:t>
      </w:r>
      <w:r>
        <w:rPr>
          <w:rStyle w:val="EDBTXTKeywordBlack"/>
        </w:rPr>
        <w:t>USER_IND_COLUMNS</w:t>
      </w:r>
      <w:r>
        <w:t xml:space="preserve"> view provides information about all columns referred to in indexes on tables that are owned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index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index_name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index.</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table to which the index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column_name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column.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column_position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SMALLINT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position of the column within the index.</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column_length</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SMALLINT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length of the column (in bytes).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char_length</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length of the column (in characters).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descend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Always set to </w:t>
            </w:r>
            <w:r>
              <w:rPr>
                <w:rStyle w:val="EDBTBLKeyword9ptBlack"/>
              </w:rPr>
              <w:t>Y</w:t>
            </w:r>
            <w:r>
              <w:rPr>
                <w:rStyle w:val="EDBTBLTXT10ptBlack"/>
              </w:rPr>
              <w:t xml:space="preserve"> (descending); included for compatibility only.</w:t>
            </w:r>
          </w:p>
        </w:tc>
      </w:tr>
    </w:tbl>
    <w:p w:rsidR="006F2817" w:rsidRDefault="006F2817" w:rsidP="006F2817">
      <w:pPr>
        <w:pStyle w:val="EDBTXTNormalWebBlackCharChar1"/>
      </w:pPr>
    </w:p>
    <w:p w:rsidR="006F2817" w:rsidRDefault="006F2817" w:rsidP="006F2817">
      <w:pPr>
        <w:pStyle w:val="Heading2"/>
      </w:pPr>
      <w:bookmarkStart w:id="2207" w:name="_Toc269305612"/>
      <w:bookmarkStart w:id="2208" w:name="_Toc444156030"/>
      <w:r>
        <w:t>USER_INDEXES</w:t>
      </w:r>
      <w:bookmarkEnd w:id="2207"/>
      <w:bookmarkEnd w:id="2208"/>
    </w:p>
    <w:p w:rsidR="006F2817" w:rsidRDefault="006F2817" w:rsidP="006F2817">
      <w:pPr>
        <w:pStyle w:val="EDBTXTNormalWebBlack"/>
      </w:pPr>
      <w:r>
        <w:t xml:space="preserve">The </w:t>
      </w:r>
      <w:r>
        <w:rPr>
          <w:rStyle w:val="EDBTXTKeywordBlack"/>
        </w:rPr>
        <w:t>USER_INDEXES</w:t>
      </w:r>
      <w:r>
        <w:t xml:space="preserve"> view provides information about all indexes on tables that are owned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index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index_name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index.</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index_type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The index type is always </w:t>
            </w:r>
            <w:r>
              <w:rPr>
                <w:rStyle w:val="EDBTBLKeyword9ptBlack"/>
              </w:rPr>
              <w:t>BTREE</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owner of the indexed table.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indexed table.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TABLE</w:t>
            </w:r>
            <w:r>
              <w:rPr>
                <w:rStyle w:val="EDBTBLTXT10ptBlack"/>
              </w:rPr>
              <w:t xml:space="preserve">.  </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uniqueness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Indicates if the index is </w:t>
            </w:r>
            <w:r>
              <w:rPr>
                <w:rStyle w:val="EDBTBLKeyword9ptBlack"/>
              </w:rPr>
              <w:t>UNIQUE</w:t>
            </w:r>
            <w:r>
              <w:rPr>
                <w:rStyle w:val="EDBTBLTXT10ptBlack"/>
              </w:rPr>
              <w:t xml:space="preserve"> or </w:t>
            </w:r>
            <w:r>
              <w:rPr>
                <w:rStyle w:val="EDBTBLKeyword9ptBlack"/>
              </w:rPr>
              <w:t>NONUNIQUE</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compression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N</w:t>
            </w:r>
            <w:r>
              <w:rPr>
                <w:rStyle w:val="EDBTBLTXT10ptBlack"/>
              </w:rPr>
              <w:t xml:space="preserve"> (not compressed).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tablespace_name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tablespace in which the table resides if other than the default tablespace.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logging</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LOGGING</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status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Whether or not the state of the object is valid. (</w:t>
            </w:r>
            <w:r>
              <w:rPr>
                <w:rStyle w:val="EDBTBLKeyword9ptBlack"/>
              </w:rPr>
              <w:t>VALID</w:t>
            </w:r>
            <w:r>
              <w:rPr>
                <w:rStyle w:val="EDBTBLTXT10ptBlack"/>
              </w:rPr>
              <w:t xml:space="preserve"> or </w:t>
            </w:r>
            <w:r>
              <w:rPr>
                <w:rStyle w:val="EDBTBLKeyword9ptBlack"/>
              </w:rPr>
              <w:t>INVALID</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partitioned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CHARACTER(3)</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NO</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temporary</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N</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secondary</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N</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join_index</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CHARACTER(3)</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NO</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dropped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CHARACTER(3)</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NO</w:t>
            </w:r>
            <w:r>
              <w:rPr>
                <w:rStyle w:val="EDBTBLTXT10ptBlack"/>
              </w:rPr>
              <w:t>.</w:t>
            </w:r>
          </w:p>
        </w:tc>
      </w:tr>
    </w:tbl>
    <w:p w:rsidR="006F2817" w:rsidRDefault="006F2817" w:rsidP="006F2817">
      <w:pPr>
        <w:pStyle w:val="EDBTXTNormalWebBlackCharChar1"/>
      </w:pPr>
    </w:p>
    <w:p w:rsidR="006F2817" w:rsidRDefault="006F2817" w:rsidP="006F2817">
      <w:pPr>
        <w:pStyle w:val="Heading2"/>
      </w:pPr>
      <w:bookmarkStart w:id="2209" w:name="_Toc269305613"/>
      <w:bookmarkStart w:id="2210" w:name="_Toc444156031"/>
      <w:r>
        <w:lastRenderedPageBreak/>
        <w:t>US</w:t>
      </w:r>
      <w:bookmarkStart w:id="2211" w:name="USERJOBS"/>
      <w:bookmarkEnd w:id="2211"/>
      <w:r>
        <w:t>ER_JOBS</w:t>
      </w:r>
      <w:bookmarkEnd w:id="2209"/>
      <w:bookmarkEnd w:id="2210"/>
    </w:p>
    <w:p w:rsidR="006F2817" w:rsidRDefault="006F2817" w:rsidP="006F2817">
      <w:pPr>
        <w:pStyle w:val="EDBTXTNormalWebBlack"/>
      </w:pPr>
      <w:r>
        <w:t xml:space="preserve">The </w:t>
      </w:r>
      <w:r>
        <w:rPr>
          <w:rStyle w:val="EDBTXTKeywordBlack"/>
        </w:rPr>
        <w:t>USER_JOBS</w:t>
      </w:r>
      <w:r>
        <w:t xml:space="preserve"> view provides information about all jobs owned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job</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identifier of the job (Job ID).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log_user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user that submitted the job.</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priv_user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Same as </w:t>
            </w:r>
            <w:r>
              <w:rPr>
                <w:rStyle w:val="EDBTBLKeyword9ptBlack"/>
              </w:rPr>
              <w:t>log_user</w:t>
            </w:r>
            <w:r>
              <w:rPr>
                <w:rStyle w:val="EDBTBLTXT10ptBlack"/>
              </w:rPr>
              <w:t>.  Included for compatibility only.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schema_user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used to parse the job.</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last_date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TIMESTAMP WITH TIME ZONE</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last date that this job executed successfully.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last_sec</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Same as </w:t>
            </w:r>
            <w:r w:rsidRPr="00120F4F">
              <w:rPr>
                <w:rStyle w:val="EDBTBLKeyword9ptBlack"/>
              </w:rPr>
              <w:t>last_date</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this_date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TIMESTAMP WITH TIME ZONE</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date that the job began executing.</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this_sec</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Same as </w:t>
            </w:r>
            <w:r w:rsidRPr="00520078">
              <w:rPr>
                <w:rStyle w:val="EDBTBLKeyword9ptBlack"/>
              </w:rPr>
              <w:t>this_date</w:t>
            </w:r>
            <w:r>
              <w:rPr>
                <w:rStyle w:val="EDBTBLTXT10ptBlack"/>
              </w:rPr>
              <w:t xml:space="preserve">. </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next_date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TIMESTAMP WITH TIME ZONE</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next date that this job will be executed.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next_sec</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Same as </w:t>
            </w:r>
            <w:r w:rsidRPr="00520078">
              <w:rPr>
                <w:rStyle w:val="EDBTBLKeyword9ptBlack"/>
              </w:rPr>
              <w:t>next_date</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total_time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INTERVAL</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execution time of this job (in seconds).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broken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If </w:t>
            </w:r>
            <w:r>
              <w:rPr>
                <w:rStyle w:val="EDBTBLTXT10ptBlack"/>
                <w:rFonts w:ascii="Courier New" w:hAnsi="Courier New"/>
              </w:rPr>
              <w:t>Y</w:t>
            </w:r>
            <w:r>
              <w:rPr>
                <w:rStyle w:val="EDBTBLTXT10ptBlack"/>
              </w:rPr>
              <w:t>, no attempt will be made to run this job.</w:t>
            </w:r>
          </w:p>
          <w:p w:rsidR="006F2817" w:rsidRDefault="006F2817" w:rsidP="006F2817">
            <w:pPr>
              <w:pStyle w:val="Default"/>
              <w:snapToGrid w:val="0"/>
              <w:rPr>
                <w:rStyle w:val="EDBTBLTXT10ptBlack"/>
              </w:rPr>
            </w:pPr>
            <w:r>
              <w:rPr>
                <w:rStyle w:val="EDBTBLTXT10ptBlack"/>
              </w:rPr>
              <w:t xml:space="preserve">If </w:t>
            </w:r>
            <w:r>
              <w:rPr>
                <w:rStyle w:val="EDBTBLTXT10ptBlack"/>
                <w:rFonts w:ascii="Courier New" w:hAnsi="Courier New"/>
              </w:rPr>
              <w:t>N</w:t>
            </w:r>
            <w:r>
              <w:rPr>
                <w:rStyle w:val="EDBTBLTXT10ptBlack"/>
              </w:rPr>
              <w:t>, this job will attempt to execute.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interval</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Determines how often the job will repeat.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failures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BIGINT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number of times that the job has failed to complete since it’s last successful execution.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what</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job definition (PL/SQL code block) that runs when the job executes.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nls_env</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VARYING(4000)</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Always </w:t>
            </w:r>
            <w:r>
              <w:rPr>
                <w:rStyle w:val="EDBTBLTXT10ptBlack"/>
                <w:rFonts w:ascii="Courier New" w:hAnsi="Courier New"/>
              </w:rPr>
              <w:t>NULL</w:t>
            </w:r>
            <w:r>
              <w:rPr>
                <w:rStyle w:val="EDBTBLTXT10ptBlack"/>
              </w:rPr>
              <w:t>.  Provided for compatibility only.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misc_env</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BYTEA</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Always </w:t>
            </w:r>
            <w:r>
              <w:rPr>
                <w:rStyle w:val="EDBTBLTXT10ptBlack"/>
                <w:rFonts w:ascii="Courier New" w:hAnsi="Courier New"/>
              </w:rPr>
              <w:t>NULL</w:t>
            </w:r>
            <w:r>
              <w:rPr>
                <w:rStyle w:val="EDBTBLTXT10ptBlack"/>
              </w:rPr>
              <w:t>.  Provided for compatibility only.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instance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Always </w:t>
            </w:r>
            <w:r>
              <w:rPr>
                <w:rStyle w:val="EDBTBLTXT10ptBlack"/>
                <w:rFonts w:ascii="Courier New" w:hAnsi="Courier New"/>
              </w:rPr>
              <w:t>0</w:t>
            </w:r>
            <w:r>
              <w:rPr>
                <w:rStyle w:val="EDBTBLTXT10ptBlack"/>
              </w:rPr>
              <w:t>.  Provided for compatibility only.</w:t>
            </w:r>
          </w:p>
        </w:tc>
      </w:tr>
    </w:tbl>
    <w:p w:rsidR="006F2817" w:rsidRPr="00EA058A" w:rsidRDefault="006F2817" w:rsidP="006F2817">
      <w:pPr>
        <w:pStyle w:val="EDBTXTNormalWebBlackCharChar1"/>
      </w:pPr>
    </w:p>
    <w:p w:rsidR="006F2817" w:rsidRDefault="006F2817" w:rsidP="006F2817">
      <w:pPr>
        <w:pStyle w:val="Heading2"/>
        <w:tabs>
          <w:tab w:val="left" w:pos="576"/>
        </w:tabs>
      </w:pPr>
      <w:bookmarkStart w:id="2212" w:name="_Toc269305614"/>
      <w:bookmarkStart w:id="2213" w:name="_Toc444156032"/>
      <w:r>
        <w:t>USER_OBJECTS</w:t>
      </w:r>
      <w:bookmarkEnd w:id="2212"/>
      <w:bookmarkEnd w:id="2213"/>
    </w:p>
    <w:p w:rsidR="006F2817" w:rsidRDefault="006F2817" w:rsidP="006F2817">
      <w:pPr>
        <w:pStyle w:val="EDBTXTNormalWebBlack"/>
      </w:pPr>
      <w:r>
        <w:t xml:space="preserve">The </w:t>
      </w:r>
      <w:r>
        <w:rPr>
          <w:rStyle w:val="EDBTXTKeywordBlack"/>
        </w:rPr>
        <w:t>USER_OBJECTS</w:t>
      </w:r>
      <w:r>
        <w:t xml:space="preserve"> view provides information about all objects that are owned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object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object_name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object.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object_type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Type of the object – possible values are: </w:t>
            </w:r>
            <w:r>
              <w:rPr>
                <w:rStyle w:val="EDBTBLKeyword9ptBlack"/>
                <w:lang w:eastAsia="ar-SA"/>
              </w:rPr>
              <w:t>INDEX</w:t>
            </w:r>
            <w:r>
              <w:rPr>
                <w:rStyle w:val="EDBTBLTXT10ptBlack"/>
              </w:rPr>
              <w:t xml:space="preserve">, </w:t>
            </w:r>
            <w:r>
              <w:rPr>
                <w:rStyle w:val="EDBTBLKeyword9ptBlack"/>
                <w:lang w:eastAsia="ar-SA"/>
              </w:rPr>
              <w:t>FUNCTION</w:t>
            </w:r>
            <w:r>
              <w:rPr>
                <w:rStyle w:val="EDBTBLTXT10ptBlack"/>
              </w:rPr>
              <w:t xml:space="preserve">, </w:t>
            </w:r>
            <w:r>
              <w:rPr>
                <w:rStyle w:val="EDBTBLKeyword9ptBlack"/>
                <w:lang w:eastAsia="ar-SA"/>
              </w:rPr>
              <w:t>PACKAGE</w:t>
            </w:r>
            <w:r>
              <w:rPr>
                <w:rStyle w:val="EDBTBLTXT10ptBlack"/>
              </w:rPr>
              <w:t xml:space="preserve">, </w:t>
            </w:r>
            <w:r>
              <w:rPr>
                <w:rStyle w:val="EDBTBLKeyword9ptBlack"/>
                <w:lang w:eastAsia="ar-SA"/>
              </w:rPr>
              <w:t>PACKAGE BODY</w:t>
            </w:r>
            <w:r>
              <w:rPr>
                <w:rStyle w:val="EDBTBLTXT10ptBlack"/>
              </w:rPr>
              <w:t xml:space="preserve">, </w:t>
            </w:r>
            <w:r>
              <w:rPr>
                <w:rStyle w:val="EDBTBLKeyword9ptBlack"/>
                <w:lang w:eastAsia="ar-SA"/>
              </w:rPr>
              <w:t>PROCEDURE</w:t>
            </w:r>
            <w:r>
              <w:rPr>
                <w:rStyle w:val="EDBTBLTXT10ptBlack"/>
              </w:rPr>
              <w:t xml:space="preserve">, </w:t>
            </w:r>
            <w:r>
              <w:rPr>
                <w:rStyle w:val="EDBTBLKeyword9ptBlack"/>
                <w:lang w:eastAsia="ar-SA"/>
              </w:rPr>
              <w:t>SEQUENCE</w:t>
            </w:r>
            <w:r>
              <w:rPr>
                <w:rStyle w:val="EDBTBLTXT10ptBlack"/>
              </w:rPr>
              <w:t xml:space="preserve">, </w:t>
            </w:r>
            <w:r>
              <w:rPr>
                <w:rStyle w:val="EDBTBLKeyword9ptBlack"/>
                <w:lang w:eastAsia="ar-SA"/>
              </w:rPr>
              <w:t>SYNONYM</w:t>
            </w:r>
            <w:r>
              <w:rPr>
                <w:rStyle w:val="EDBTBLTXT10ptBlack"/>
              </w:rPr>
              <w:t xml:space="preserve">, </w:t>
            </w:r>
            <w:r>
              <w:rPr>
                <w:rStyle w:val="EDBTBLKeyword9ptBlack"/>
                <w:lang w:eastAsia="ar-SA"/>
              </w:rPr>
              <w:t>TABLE</w:t>
            </w:r>
            <w:r>
              <w:rPr>
                <w:rStyle w:val="EDBTBLTXT10ptBlack"/>
              </w:rPr>
              <w:t xml:space="preserve">, </w:t>
            </w:r>
            <w:r>
              <w:rPr>
                <w:rStyle w:val="EDBTBLKeyword9ptBlack"/>
                <w:lang w:eastAsia="ar-SA"/>
              </w:rPr>
              <w:t>TRIGGER</w:t>
            </w:r>
            <w:r>
              <w:rPr>
                <w:rStyle w:val="EDBTBLTXT10ptBlack"/>
              </w:rPr>
              <w:t xml:space="preserve">, and </w:t>
            </w:r>
            <w:r>
              <w:rPr>
                <w:rStyle w:val="EDBTBLKeyword9ptBlack"/>
                <w:lang w:eastAsia="ar-SA"/>
              </w:rPr>
              <w:t>VIEW</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status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VALID</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temporary</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sidRPr="00D11975">
              <w:rPr>
                <w:rStyle w:val="EDBTBLKeyword9ptBlack"/>
              </w:rPr>
              <w:t>Y</w:t>
            </w:r>
            <w:r>
              <w:rPr>
                <w:rStyle w:val="EDBTBLTXT10ptBlack"/>
              </w:rPr>
              <w:t xml:space="preserve"> if the object is temporary; </w:t>
            </w:r>
            <w:r w:rsidRPr="00D267FC">
              <w:rPr>
                <w:rStyle w:val="EDBTBLKeyword9ptBlack"/>
              </w:rPr>
              <w:t>N</w:t>
            </w:r>
            <w:r>
              <w:rPr>
                <w:rStyle w:val="EDBTBLTXT10ptBlack"/>
              </w:rPr>
              <w:t xml:space="preserve"> if the object is not temporary.</w:t>
            </w:r>
          </w:p>
        </w:tc>
      </w:tr>
    </w:tbl>
    <w:p w:rsidR="006F2817" w:rsidRDefault="006F2817" w:rsidP="006F2817">
      <w:pPr>
        <w:pStyle w:val="Heading2"/>
      </w:pPr>
      <w:bookmarkStart w:id="2214" w:name="_Toc269305615"/>
      <w:bookmarkStart w:id="2215" w:name="_Toc444156033"/>
      <w:r>
        <w:lastRenderedPageBreak/>
        <w:t>USER_PART_KEY_COLUMNS</w:t>
      </w:r>
      <w:bookmarkEnd w:id="2214"/>
      <w:bookmarkEnd w:id="2215"/>
    </w:p>
    <w:p w:rsidR="006F2817" w:rsidRDefault="006F2817" w:rsidP="006F2817">
      <w:pPr>
        <w:pStyle w:val="EDBTXTNormalWebBlack"/>
      </w:pPr>
      <w:r>
        <w:t xml:space="preserve">The </w:t>
      </w:r>
      <w:r>
        <w:rPr>
          <w:rStyle w:val="EDBTXTKeywordBlack"/>
        </w:rPr>
        <w:t>USER_PART_KEY_COLUMNS</w:t>
      </w:r>
      <w:r>
        <w:t xml:space="preserve"> view provides information about the key columns of the partitioned tables that reside in the database.</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44"/>
        <w:gridCol w:w="2286"/>
        <w:gridCol w:w="3618"/>
      </w:tblGrid>
      <w:tr w:rsidR="006F2817" w:rsidRPr="00425F4C">
        <w:tc>
          <w:tcPr>
            <w:tcW w:w="2844" w:type="dxa"/>
          </w:tcPr>
          <w:p w:rsidR="006F2817" w:rsidRPr="00425F4C" w:rsidRDefault="006F2817" w:rsidP="006F2817">
            <w:pPr>
              <w:pStyle w:val="EDBTBLHDR10ptBoldBlackCentered"/>
            </w:pPr>
            <w:r>
              <w:t>Name</w:t>
            </w:r>
          </w:p>
        </w:tc>
        <w:tc>
          <w:tcPr>
            <w:tcW w:w="2286" w:type="dxa"/>
          </w:tcPr>
          <w:p w:rsidR="006F2817" w:rsidRPr="00425F4C" w:rsidRDefault="006F2817" w:rsidP="006F2817">
            <w:pPr>
              <w:pStyle w:val="EDBTBLHDR10ptBoldBlackCentered"/>
            </w:pPr>
            <w:r>
              <w:t>Type</w:t>
            </w:r>
          </w:p>
        </w:tc>
        <w:tc>
          <w:tcPr>
            <w:tcW w:w="3618" w:type="dxa"/>
          </w:tcPr>
          <w:p w:rsidR="006F2817" w:rsidRPr="00425F4C" w:rsidRDefault="006F2817" w:rsidP="006F2817">
            <w:pPr>
              <w:pStyle w:val="EDBTBLHDR10ptBoldBlackCentered"/>
            </w:pPr>
            <w:r>
              <w:t>Description</w:t>
            </w:r>
          </w:p>
        </w:tc>
      </w:tr>
      <w:tr w:rsidR="006F2817" w:rsidRPr="00425F4C">
        <w:tc>
          <w:tcPr>
            <w:tcW w:w="2844" w:type="dxa"/>
          </w:tcPr>
          <w:p w:rsidR="006F2817" w:rsidRPr="00B23B1C" w:rsidRDefault="006F2817">
            <w:pPr>
              <w:rPr>
                <w:rStyle w:val="EDBTBLKeyword9ptBlack"/>
              </w:rPr>
            </w:pPr>
            <w:r w:rsidRPr="00B23B1C">
              <w:rPr>
                <w:rStyle w:val="EDBTBLKeyword9ptBlack"/>
              </w:rPr>
              <w:t>schema_name</w:t>
            </w:r>
          </w:p>
        </w:tc>
        <w:tc>
          <w:tcPr>
            <w:tcW w:w="2286" w:type="dxa"/>
          </w:tcPr>
          <w:p w:rsidR="006F2817" w:rsidRPr="00B23B1C" w:rsidRDefault="006F2817">
            <w:pPr>
              <w:rPr>
                <w:rStyle w:val="EDBTBLKeyword9ptBlack"/>
              </w:rPr>
            </w:pPr>
            <w:r>
              <w:rPr>
                <w:rStyle w:val="EDBTBLKeyword9ptBlack"/>
              </w:rPr>
              <w:t>TEXT</w:t>
            </w:r>
          </w:p>
        </w:tc>
        <w:tc>
          <w:tcPr>
            <w:tcW w:w="3618" w:type="dxa"/>
          </w:tcPr>
          <w:p w:rsidR="006F2817" w:rsidRPr="009562EA" w:rsidRDefault="006F2817">
            <w:r>
              <w:t>The name of the schema in which the table resides.</w:t>
            </w:r>
          </w:p>
        </w:tc>
      </w:tr>
      <w:tr w:rsidR="006F2817" w:rsidRPr="00425F4C">
        <w:tc>
          <w:tcPr>
            <w:tcW w:w="2844" w:type="dxa"/>
          </w:tcPr>
          <w:p w:rsidR="006F2817" w:rsidRPr="00B23B1C" w:rsidRDefault="006F2817">
            <w:pPr>
              <w:rPr>
                <w:rStyle w:val="EDBTBLKeyword9ptBlack"/>
              </w:rPr>
            </w:pPr>
            <w:r w:rsidRPr="00B23B1C">
              <w:rPr>
                <w:rStyle w:val="EDBTBLKeyword9ptBlack"/>
              </w:rPr>
              <w:t>name</w:t>
            </w:r>
          </w:p>
        </w:tc>
        <w:tc>
          <w:tcPr>
            <w:tcW w:w="2286" w:type="dxa"/>
          </w:tcPr>
          <w:p w:rsidR="006F2817" w:rsidRPr="00B23B1C" w:rsidRDefault="006F2817">
            <w:pPr>
              <w:rPr>
                <w:rStyle w:val="EDBTBLKeyword9ptBlack"/>
              </w:rPr>
            </w:pPr>
            <w:r>
              <w:rPr>
                <w:rStyle w:val="EDBTBLKeyword9ptBlack"/>
              </w:rPr>
              <w:t>TEXT</w:t>
            </w:r>
          </w:p>
        </w:tc>
        <w:tc>
          <w:tcPr>
            <w:tcW w:w="3618" w:type="dxa"/>
          </w:tcPr>
          <w:p w:rsidR="006F2817" w:rsidRPr="009562EA" w:rsidRDefault="006F2817">
            <w:r>
              <w:t>The name of the table in which the column resides.</w:t>
            </w:r>
          </w:p>
        </w:tc>
      </w:tr>
      <w:tr w:rsidR="006F2817" w:rsidRPr="00425F4C">
        <w:tc>
          <w:tcPr>
            <w:tcW w:w="2844" w:type="dxa"/>
          </w:tcPr>
          <w:p w:rsidR="006F2817" w:rsidRPr="00B23B1C" w:rsidRDefault="006F2817">
            <w:pPr>
              <w:rPr>
                <w:rStyle w:val="EDBTBLKeyword9ptBlack"/>
              </w:rPr>
            </w:pPr>
            <w:r w:rsidRPr="00B23B1C">
              <w:rPr>
                <w:rStyle w:val="EDBTBLKeyword9ptBlack"/>
              </w:rPr>
              <w:t>object_type</w:t>
            </w:r>
          </w:p>
        </w:tc>
        <w:tc>
          <w:tcPr>
            <w:tcW w:w="2286" w:type="dxa"/>
          </w:tcPr>
          <w:p w:rsidR="006F2817" w:rsidRPr="00B23B1C" w:rsidRDefault="006F2817">
            <w:pPr>
              <w:rPr>
                <w:rStyle w:val="EDBTBLKeyword9ptBlack"/>
              </w:rPr>
            </w:pPr>
            <w:r w:rsidRPr="00B23B1C">
              <w:rPr>
                <w:rStyle w:val="EDBTBLKeyword9ptBlack"/>
              </w:rPr>
              <w:t>CHAR</w:t>
            </w:r>
            <w:r>
              <w:rPr>
                <w:rStyle w:val="EDBTBLKeyword9ptBlack"/>
              </w:rPr>
              <w:t>ACTER</w:t>
            </w:r>
            <w:r w:rsidRPr="00B23B1C">
              <w:rPr>
                <w:rStyle w:val="EDBTBLKeyword9ptBlack"/>
              </w:rPr>
              <w:t>(5)</w:t>
            </w:r>
          </w:p>
        </w:tc>
        <w:tc>
          <w:tcPr>
            <w:tcW w:w="3618" w:type="dxa"/>
          </w:tcPr>
          <w:p w:rsidR="006F2817" w:rsidRPr="009562EA" w:rsidRDefault="006F2817">
            <w:r w:rsidRPr="000C3B66">
              <w:rPr>
                <w:rStyle w:val="EDBTBLTXT10ptBlack"/>
              </w:rPr>
              <w:t xml:space="preserve">For compatibility only; always </w:t>
            </w:r>
            <w:r w:rsidRPr="000C3B66">
              <w:rPr>
                <w:rStyle w:val="EDBTBLKeyword9ptBlack"/>
              </w:rPr>
              <w:t>TABLE</w:t>
            </w:r>
            <w:r w:rsidRPr="000C3B66">
              <w:rPr>
                <w:rStyle w:val="EDBTBLTXT10ptBlack"/>
              </w:rPr>
              <w:t>.</w:t>
            </w:r>
          </w:p>
        </w:tc>
      </w:tr>
      <w:tr w:rsidR="006F2817" w:rsidRPr="00425F4C">
        <w:tc>
          <w:tcPr>
            <w:tcW w:w="2844" w:type="dxa"/>
          </w:tcPr>
          <w:p w:rsidR="006F2817" w:rsidRPr="00B23B1C" w:rsidRDefault="006F2817">
            <w:pPr>
              <w:rPr>
                <w:rStyle w:val="EDBTBLKeyword9ptBlack"/>
              </w:rPr>
            </w:pPr>
            <w:r w:rsidRPr="00B23B1C">
              <w:rPr>
                <w:rStyle w:val="EDBTBLKeyword9ptBlack"/>
              </w:rPr>
              <w:t>column_name</w:t>
            </w:r>
          </w:p>
        </w:tc>
        <w:tc>
          <w:tcPr>
            <w:tcW w:w="2286" w:type="dxa"/>
          </w:tcPr>
          <w:p w:rsidR="006F2817" w:rsidRPr="00B23B1C" w:rsidRDefault="006F2817">
            <w:pPr>
              <w:rPr>
                <w:rStyle w:val="EDBTBLKeyword9ptBlack"/>
              </w:rPr>
            </w:pPr>
            <w:r>
              <w:rPr>
                <w:rStyle w:val="EDBTBLKeyword9ptBlack"/>
              </w:rPr>
              <w:t>TEXT</w:t>
            </w:r>
          </w:p>
        </w:tc>
        <w:tc>
          <w:tcPr>
            <w:tcW w:w="3618" w:type="dxa"/>
          </w:tcPr>
          <w:p w:rsidR="006F2817" w:rsidRPr="009562EA" w:rsidRDefault="006F2817">
            <w:r>
              <w:t>The name of the column on which the key is defined.</w:t>
            </w:r>
          </w:p>
        </w:tc>
      </w:tr>
      <w:tr w:rsidR="006F2817" w:rsidRPr="009562EA">
        <w:tc>
          <w:tcPr>
            <w:tcW w:w="2844" w:type="dxa"/>
          </w:tcPr>
          <w:p w:rsidR="006F2817" w:rsidRPr="00B23B1C" w:rsidRDefault="006F2817">
            <w:pPr>
              <w:rPr>
                <w:rStyle w:val="EDBTBLKeyword9ptBlack"/>
              </w:rPr>
            </w:pPr>
            <w:r w:rsidRPr="00B23B1C">
              <w:rPr>
                <w:rStyle w:val="EDBTBLKeyword9ptBlack"/>
              </w:rPr>
              <w:t>column_position</w:t>
            </w:r>
          </w:p>
        </w:tc>
        <w:tc>
          <w:tcPr>
            <w:tcW w:w="2286" w:type="dxa"/>
          </w:tcPr>
          <w:p w:rsidR="006F2817" w:rsidRPr="00B23B1C" w:rsidRDefault="006F2817">
            <w:pPr>
              <w:rPr>
                <w:rStyle w:val="EDBTBLKeyword9ptBlack"/>
              </w:rPr>
            </w:pPr>
            <w:r w:rsidRPr="00B23B1C">
              <w:rPr>
                <w:rStyle w:val="EDBTBLKeyword9ptBlack"/>
              </w:rPr>
              <w:t>INTEGER</w:t>
            </w:r>
          </w:p>
        </w:tc>
        <w:tc>
          <w:tcPr>
            <w:tcW w:w="3618" w:type="dxa"/>
          </w:tcPr>
          <w:p w:rsidR="006F2817" w:rsidRPr="009562EA" w:rsidRDefault="006F2817" w:rsidP="006F2817">
            <w:r w:rsidRPr="00595E65">
              <w:rPr>
                <w:rStyle w:val="EDBTBLKeyword9ptBlack"/>
              </w:rPr>
              <w:t>1</w:t>
            </w:r>
            <w:r w:rsidRPr="00146851">
              <w:rPr>
                <w:rStyle w:val="EDBTBLTXT10ptBlack"/>
              </w:rPr>
              <w:t xml:space="preserve"> for the first </w:t>
            </w:r>
            <w:r>
              <w:rPr>
                <w:rStyle w:val="EDBTBLTXT10ptBlack"/>
              </w:rPr>
              <w:t>column</w:t>
            </w:r>
            <w:r w:rsidRPr="00146851">
              <w:rPr>
                <w:rStyle w:val="EDBTBLTXT10ptBlack"/>
              </w:rPr>
              <w:t xml:space="preserve">; </w:t>
            </w:r>
            <w:r w:rsidRPr="00595E65">
              <w:rPr>
                <w:rStyle w:val="EDBTBLKeyword9ptBlack"/>
              </w:rPr>
              <w:t>2</w:t>
            </w:r>
            <w:r>
              <w:rPr>
                <w:rStyle w:val="EDBTBLTXT10ptBlack"/>
              </w:rPr>
              <w:t xml:space="preserve"> for the second column</w:t>
            </w:r>
            <w:r w:rsidRPr="00146851">
              <w:rPr>
                <w:rStyle w:val="EDBTBLTXT10ptBlack"/>
              </w:rPr>
              <w:t>, etc.</w:t>
            </w:r>
          </w:p>
        </w:tc>
      </w:tr>
    </w:tbl>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Heading2"/>
      </w:pPr>
      <w:bookmarkStart w:id="2216" w:name="_Toc269305616"/>
      <w:bookmarkStart w:id="2217" w:name="_Toc444156034"/>
      <w:r>
        <w:lastRenderedPageBreak/>
        <w:t>USER_PART_TABLES</w:t>
      </w:r>
      <w:bookmarkEnd w:id="2216"/>
      <w:bookmarkEnd w:id="2217"/>
    </w:p>
    <w:p w:rsidR="006F2817" w:rsidRDefault="006F2817" w:rsidP="006F2817">
      <w:pPr>
        <w:pStyle w:val="EDBTXTNormalWebBlack"/>
      </w:pPr>
      <w:r>
        <w:t xml:space="preserve">The </w:t>
      </w:r>
      <w:r>
        <w:rPr>
          <w:rStyle w:val="EDBTXTKeywordBlack"/>
        </w:rPr>
        <w:t>USER_PART_TABLES</w:t>
      </w:r>
      <w:r>
        <w:t xml:space="preserve"> view provides information about all of the partitioned tables in the database that are owned by the current user.</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917"/>
        <w:gridCol w:w="1853"/>
        <w:gridCol w:w="3978"/>
      </w:tblGrid>
      <w:tr w:rsidR="006F2817" w:rsidRPr="00D2720D">
        <w:tc>
          <w:tcPr>
            <w:tcW w:w="2917" w:type="dxa"/>
          </w:tcPr>
          <w:p w:rsidR="006F2817" w:rsidRPr="001E3DE1"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Name</w:t>
            </w:r>
          </w:p>
        </w:tc>
        <w:tc>
          <w:tcPr>
            <w:tcW w:w="1853" w:type="dxa"/>
          </w:tcPr>
          <w:p w:rsidR="006F2817" w:rsidRPr="001E3DE1"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Type</w:t>
            </w:r>
          </w:p>
        </w:tc>
        <w:tc>
          <w:tcPr>
            <w:tcW w:w="3978" w:type="dxa"/>
          </w:tcPr>
          <w:p w:rsidR="006F2817" w:rsidRDefault="006F2817" w:rsidP="006F2817">
            <w:pPr>
              <w:pStyle w:val="EDBTBLHDR10ptBoldBlackCentered"/>
            </w:pPr>
            <w:r>
              <w:t>Description</w:t>
            </w:r>
          </w:p>
        </w:tc>
      </w:tr>
      <w:tr w:rsidR="006F2817" w:rsidRPr="00D2720D">
        <w:tc>
          <w:tcPr>
            <w:tcW w:w="2917" w:type="dxa"/>
          </w:tcPr>
          <w:p w:rsidR="006F2817" w:rsidRPr="001E3DE1" w:rsidRDefault="006F2817">
            <w:pPr>
              <w:rPr>
                <w:rStyle w:val="EDBTBLKeyword9ptBlack"/>
              </w:rPr>
            </w:pPr>
            <w:r w:rsidRPr="001E3DE1">
              <w:rPr>
                <w:rStyle w:val="EDBTBLKeyword9ptBlack"/>
              </w:rPr>
              <w:t>schema_name</w:t>
            </w:r>
          </w:p>
        </w:tc>
        <w:tc>
          <w:tcPr>
            <w:tcW w:w="1853" w:type="dxa"/>
          </w:tcPr>
          <w:p w:rsidR="006F2817" w:rsidRPr="001E3DE1" w:rsidRDefault="006F2817">
            <w:pPr>
              <w:rPr>
                <w:rStyle w:val="EDBTBLKeyword9ptBlack"/>
              </w:rPr>
            </w:pPr>
            <w:r w:rsidRPr="001E3DE1">
              <w:rPr>
                <w:rStyle w:val="EDBTBLKeyword9ptBlack"/>
              </w:rPr>
              <w:t>TEXT</w:t>
            </w:r>
          </w:p>
        </w:tc>
        <w:tc>
          <w:tcPr>
            <w:tcW w:w="3978" w:type="dxa"/>
          </w:tcPr>
          <w:p w:rsidR="006F2817" w:rsidRPr="00726A1C" w:rsidRDefault="006F2817">
            <w:pPr>
              <w:rPr>
                <w:rStyle w:val="EDBTBLTXT10ptBlack"/>
              </w:rPr>
            </w:pPr>
            <w:r w:rsidRPr="00726A1C">
              <w:rPr>
                <w:rStyle w:val="EDBTBLTXT10ptBlack"/>
              </w:rPr>
              <w:t>The name of the schema in which the table resides.</w:t>
            </w:r>
          </w:p>
        </w:tc>
      </w:tr>
      <w:tr w:rsidR="006F2817" w:rsidRPr="00D2720D">
        <w:tc>
          <w:tcPr>
            <w:tcW w:w="2917" w:type="dxa"/>
          </w:tcPr>
          <w:p w:rsidR="006F2817" w:rsidRPr="001E3DE1" w:rsidRDefault="006F2817">
            <w:pPr>
              <w:rPr>
                <w:rStyle w:val="EDBTBLKeyword9ptBlack"/>
              </w:rPr>
            </w:pPr>
            <w:r w:rsidRPr="001E3DE1">
              <w:rPr>
                <w:rStyle w:val="EDBTBLKeyword9ptBlack"/>
              </w:rPr>
              <w:t>table_name</w:t>
            </w:r>
          </w:p>
        </w:tc>
        <w:tc>
          <w:tcPr>
            <w:tcW w:w="1853" w:type="dxa"/>
          </w:tcPr>
          <w:p w:rsidR="006F2817" w:rsidRPr="001E3DE1" w:rsidRDefault="006F2817">
            <w:pPr>
              <w:rPr>
                <w:rStyle w:val="EDBTBLKeyword9ptBlack"/>
              </w:rPr>
            </w:pPr>
            <w:r w:rsidRPr="001E3DE1">
              <w:rPr>
                <w:rStyle w:val="EDBTBLKeyword9ptBlack"/>
              </w:rPr>
              <w:t>TEXT</w:t>
            </w:r>
          </w:p>
        </w:tc>
        <w:tc>
          <w:tcPr>
            <w:tcW w:w="3978" w:type="dxa"/>
          </w:tcPr>
          <w:p w:rsidR="006F2817" w:rsidRPr="00726A1C" w:rsidRDefault="006F2817">
            <w:pPr>
              <w:rPr>
                <w:rStyle w:val="EDBTBLTXT10ptBlack"/>
              </w:rPr>
            </w:pPr>
            <w:r w:rsidRPr="00726A1C">
              <w:rPr>
                <w:rStyle w:val="EDBTBLTXT10ptBlack"/>
              </w:rPr>
              <w:t>The name of the table.</w:t>
            </w:r>
          </w:p>
        </w:tc>
      </w:tr>
      <w:tr w:rsidR="006F2817" w:rsidRPr="00D2720D">
        <w:tc>
          <w:tcPr>
            <w:tcW w:w="2917" w:type="dxa"/>
          </w:tcPr>
          <w:p w:rsidR="006F2817" w:rsidRPr="001E3DE1" w:rsidRDefault="006F2817">
            <w:pPr>
              <w:rPr>
                <w:rStyle w:val="EDBTBLKeyword9ptBlack"/>
              </w:rPr>
            </w:pPr>
            <w:r w:rsidRPr="001E3DE1">
              <w:rPr>
                <w:rStyle w:val="EDBTBLKeyword9ptBlack"/>
              </w:rPr>
              <w:t>partitioning_type</w:t>
            </w:r>
          </w:p>
        </w:tc>
        <w:tc>
          <w:tcPr>
            <w:tcW w:w="1853" w:type="dxa"/>
          </w:tcPr>
          <w:p w:rsidR="006F2817" w:rsidRPr="001E3DE1" w:rsidRDefault="006F2817" w:rsidP="006F2817">
            <w:pPr>
              <w:rPr>
                <w:rStyle w:val="EDBTBLKeyword9ptBlack"/>
              </w:rPr>
            </w:pPr>
            <w:r w:rsidRPr="001E3DE1">
              <w:rPr>
                <w:rStyle w:val="EDBTBLKeyword9ptBlack"/>
              </w:rPr>
              <w:t>TEXT</w:t>
            </w:r>
          </w:p>
        </w:tc>
        <w:tc>
          <w:tcPr>
            <w:tcW w:w="3978" w:type="dxa"/>
          </w:tcPr>
          <w:p w:rsidR="006F2817" w:rsidRPr="00726A1C" w:rsidRDefault="006F2817" w:rsidP="006F2817">
            <w:pPr>
              <w:rPr>
                <w:rStyle w:val="EDBTBLTXT10ptBlack"/>
              </w:rPr>
            </w:pPr>
            <w:r w:rsidRPr="00726A1C">
              <w:rPr>
                <w:rStyle w:val="EDBTBLTXT10ptBlack"/>
              </w:rPr>
              <w:t>The partitioning type used to define table partitions.</w:t>
            </w:r>
          </w:p>
        </w:tc>
      </w:tr>
      <w:tr w:rsidR="006F2817" w:rsidRPr="00D2720D">
        <w:tc>
          <w:tcPr>
            <w:tcW w:w="2917" w:type="dxa"/>
          </w:tcPr>
          <w:p w:rsidR="006F2817" w:rsidRPr="001E3DE1" w:rsidRDefault="006F2817">
            <w:pPr>
              <w:rPr>
                <w:rStyle w:val="EDBTBLKeyword9ptBlack"/>
              </w:rPr>
            </w:pPr>
            <w:r w:rsidRPr="001E3DE1">
              <w:rPr>
                <w:rStyle w:val="EDBTBLKeyword9ptBlack"/>
              </w:rPr>
              <w:t>subpartitioning_type</w:t>
            </w:r>
          </w:p>
        </w:tc>
        <w:tc>
          <w:tcPr>
            <w:tcW w:w="1853" w:type="dxa"/>
          </w:tcPr>
          <w:p w:rsidR="006F2817" w:rsidRPr="001E3DE1" w:rsidRDefault="006F2817" w:rsidP="006F2817">
            <w:pPr>
              <w:rPr>
                <w:rStyle w:val="EDBTBLKeyword9ptBlack"/>
              </w:rPr>
            </w:pPr>
            <w:r w:rsidRPr="001E3DE1">
              <w:rPr>
                <w:rStyle w:val="EDBTBLKeyword9ptBlack"/>
              </w:rPr>
              <w:t>TEXT</w:t>
            </w:r>
          </w:p>
        </w:tc>
        <w:tc>
          <w:tcPr>
            <w:tcW w:w="3978" w:type="dxa"/>
          </w:tcPr>
          <w:p w:rsidR="006F2817" w:rsidRPr="00726A1C" w:rsidRDefault="006F2817">
            <w:pPr>
              <w:rPr>
                <w:rStyle w:val="EDBTBLTXT10ptBlack"/>
              </w:rPr>
            </w:pPr>
            <w:r w:rsidRPr="00726A1C">
              <w:rPr>
                <w:rStyle w:val="EDBTBLTXT10ptBlack"/>
              </w:rPr>
              <w:t>The subpartitioning type used to define table subpartitions.</w:t>
            </w:r>
          </w:p>
        </w:tc>
      </w:tr>
      <w:tr w:rsidR="006F2817" w:rsidRPr="00D2720D">
        <w:tc>
          <w:tcPr>
            <w:tcW w:w="2917" w:type="dxa"/>
          </w:tcPr>
          <w:p w:rsidR="006F2817" w:rsidRPr="001E3DE1" w:rsidRDefault="006F2817">
            <w:pPr>
              <w:rPr>
                <w:rStyle w:val="EDBTBLKeyword9ptBlack"/>
              </w:rPr>
            </w:pPr>
            <w:r w:rsidRPr="001E3DE1">
              <w:rPr>
                <w:rStyle w:val="EDBTBLKeyword9ptBlack"/>
              </w:rPr>
              <w:t>partition_count</w:t>
            </w:r>
          </w:p>
        </w:tc>
        <w:tc>
          <w:tcPr>
            <w:tcW w:w="1853" w:type="dxa"/>
          </w:tcPr>
          <w:p w:rsidR="006F2817" w:rsidRPr="001E3DE1" w:rsidRDefault="006F2817" w:rsidP="006F2817">
            <w:pPr>
              <w:rPr>
                <w:rStyle w:val="EDBTBLKeyword9ptBlack"/>
              </w:rPr>
            </w:pPr>
            <w:r w:rsidRPr="001E3DE1">
              <w:rPr>
                <w:rStyle w:val="EDBTBLKeyword9ptBlack"/>
              </w:rPr>
              <w:t>BIGINT</w:t>
            </w:r>
          </w:p>
        </w:tc>
        <w:tc>
          <w:tcPr>
            <w:tcW w:w="3978" w:type="dxa"/>
          </w:tcPr>
          <w:p w:rsidR="006F2817" w:rsidRPr="00726A1C" w:rsidRDefault="006F2817">
            <w:pPr>
              <w:rPr>
                <w:rStyle w:val="EDBTBLTXT10ptBlack"/>
              </w:rPr>
            </w:pPr>
            <w:r w:rsidRPr="00726A1C">
              <w:rPr>
                <w:rStyle w:val="EDBTBLTXT10ptBlack"/>
              </w:rPr>
              <w:t>The number of partitions in the table.</w:t>
            </w:r>
          </w:p>
        </w:tc>
      </w:tr>
      <w:tr w:rsidR="006F2817" w:rsidRPr="00D2720D">
        <w:tc>
          <w:tcPr>
            <w:tcW w:w="2917" w:type="dxa"/>
          </w:tcPr>
          <w:p w:rsidR="006F2817" w:rsidRPr="001E3DE1" w:rsidRDefault="006F2817">
            <w:pPr>
              <w:rPr>
                <w:rStyle w:val="EDBTBLKeyword9ptBlack"/>
              </w:rPr>
            </w:pPr>
            <w:r w:rsidRPr="001E3DE1">
              <w:rPr>
                <w:rStyle w:val="EDBTBLKeyword9ptBlack"/>
              </w:rPr>
              <w:t>def_subpartition_count</w:t>
            </w:r>
          </w:p>
        </w:tc>
        <w:tc>
          <w:tcPr>
            <w:tcW w:w="1853" w:type="dxa"/>
          </w:tcPr>
          <w:p w:rsidR="006F2817" w:rsidRPr="001E3DE1" w:rsidRDefault="006F2817" w:rsidP="006F2817">
            <w:pPr>
              <w:rPr>
                <w:rStyle w:val="EDBTBLKeyword9ptBlack"/>
              </w:rPr>
            </w:pPr>
            <w:r w:rsidRPr="001E3DE1">
              <w:rPr>
                <w:rStyle w:val="EDBTBLKeyword9ptBlack"/>
              </w:rPr>
              <w:t>INTEGER</w:t>
            </w:r>
          </w:p>
        </w:tc>
        <w:tc>
          <w:tcPr>
            <w:tcW w:w="3978" w:type="dxa"/>
          </w:tcPr>
          <w:p w:rsidR="006F2817" w:rsidRPr="00726A1C" w:rsidRDefault="006F2817">
            <w:pPr>
              <w:rPr>
                <w:rStyle w:val="EDBTBLTXT10ptBlack"/>
              </w:rPr>
            </w:pPr>
            <w:r w:rsidRPr="00726A1C">
              <w:rPr>
                <w:rStyle w:val="EDBTBLTXT10ptBlack"/>
              </w:rPr>
              <w:t>The number of subpartitions in the table.</w:t>
            </w:r>
          </w:p>
        </w:tc>
      </w:tr>
      <w:tr w:rsidR="006F2817" w:rsidRPr="00D2720D">
        <w:tc>
          <w:tcPr>
            <w:tcW w:w="2917" w:type="dxa"/>
          </w:tcPr>
          <w:p w:rsidR="006F2817" w:rsidRPr="001E3DE1" w:rsidRDefault="006F2817">
            <w:pPr>
              <w:rPr>
                <w:rStyle w:val="EDBTBLKeyword9ptBlack"/>
              </w:rPr>
            </w:pPr>
            <w:r w:rsidRPr="001E3DE1">
              <w:rPr>
                <w:rStyle w:val="EDBTBLKeyword9ptBlack"/>
              </w:rPr>
              <w:t>partitioning_key_count</w:t>
            </w:r>
          </w:p>
        </w:tc>
        <w:tc>
          <w:tcPr>
            <w:tcW w:w="1853" w:type="dxa"/>
          </w:tcPr>
          <w:p w:rsidR="006F2817" w:rsidRPr="001E3DE1" w:rsidRDefault="006F2817">
            <w:pPr>
              <w:rPr>
                <w:rStyle w:val="EDBTBLKeyword9ptBlack"/>
              </w:rPr>
            </w:pPr>
            <w:r w:rsidRPr="001E3DE1">
              <w:rPr>
                <w:rStyle w:val="EDBTBLKeyword9ptBlack"/>
              </w:rPr>
              <w:t>INTEGER</w:t>
            </w:r>
          </w:p>
        </w:tc>
        <w:tc>
          <w:tcPr>
            <w:tcW w:w="3978" w:type="dxa"/>
          </w:tcPr>
          <w:p w:rsidR="006F2817" w:rsidRPr="00726A1C" w:rsidRDefault="006F2817">
            <w:pPr>
              <w:rPr>
                <w:rStyle w:val="EDBTBLTXT10ptBlack"/>
              </w:rPr>
            </w:pPr>
            <w:r w:rsidRPr="00726A1C">
              <w:rPr>
                <w:rStyle w:val="EDBTBLTXT10ptBlack"/>
              </w:rPr>
              <w:t>The number of partitioning keys specified.</w:t>
            </w:r>
          </w:p>
        </w:tc>
      </w:tr>
      <w:tr w:rsidR="006F2817" w:rsidRPr="00D2720D">
        <w:tc>
          <w:tcPr>
            <w:tcW w:w="2917" w:type="dxa"/>
          </w:tcPr>
          <w:p w:rsidR="006F2817" w:rsidRPr="001E3DE1" w:rsidRDefault="006F2817">
            <w:pPr>
              <w:rPr>
                <w:rStyle w:val="EDBTBLKeyword9ptBlack"/>
              </w:rPr>
            </w:pPr>
            <w:r w:rsidRPr="001E3DE1">
              <w:rPr>
                <w:rStyle w:val="EDBTBLKeyword9ptBlack"/>
              </w:rPr>
              <w:t>subpartitioning_key_count</w:t>
            </w:r>
          </w:p>
        </w:tc>
        <w:tc>
          <w:tcPr>
            <w:tcW w:w="1853" w:type="dxa"/>
          </w:tcPr>
          <w:p w:rsidR="006F2817" w:rsidRPr="001E3DE1" w:rsidRDefault="006F2817">
            <w:pPr>
              <w:rPr>
                <w:rStyle w:val="EDBTBLKeyword9ptBlack"/>
              </w:rPr>
            </w:pPr>
            <w:r w:rsidRPr="001E3DE1">
              <w:rPr>
                <w:rStyle w:val="EDBTBLKeyword9ptBlack"/>
              </w:rPr>
              <w:t>INTEGER</w:t>
            </w:r>
          </w:p>
        </w:tc>
        <w:tc>
          <w:tcPr>
            <w:tcW w:w="3978" w:type="dxa"/>
          </w:tcPr>
          <w:p w:rsidR="006F2817" w:rsidRPr="00726A1C" w:rsidRDefault="006F2817">
            <w:pPr>
              <w:rPr>
                <w:rStyle w:val="EDBTBLTXT10ptBlack"/>
              </w:rPr>
            </w:pPr>
            <w:r w:rsidRPr="00726A1C">
              <w:rPr>
                <w:rStyle w:val="EDBTBLTXT10ptBlack"/>
              </w:rPr>
              <w:t>The number of subpartitioning keys specified.</w:t>
            </w:r>
          </w:p>
        </w:tc>
      </w:tr>
      <w:tr w:rsidR="006F2817" w:rsidRPr="00D2720D">
        <w:tc>
          <w:tcPr>
            <w:tcW w:w="2917" w:type="dxa"/>
          </w:tcPr>
          <w:p w:rsidR="006F2817" w:rsidRPr="001E3DE1" w:rsidRDefault="006F2817">
            <w:pPr>
              <w:rPr>
                <w:rStyle w:val="EDBTBLKeyword9ptBlack"/>
              </w:rPr>
            </w:pPr>
            <w:r w:rsidRPr="001E3DE1">
              <w:rPr>
                <w:rStyle w:val="EDBTBLKeyword9ptBlack"/>
              </w:rPr>
              <w:t>status</w:t>
            </w:r>
          </w:p>
        </w:tc>
        <w:tc>
          <w:tcPr>
            <w:tcW w:w="1853" w:type="dxa"/>
          </w:tcPr>
          <w:p w:rsidR="006F2817" w:rsidRPr="001E3DE1" w:rsidRDefault="006F2817" w:rsidP="006F2817">
            <w:pPr>
              <w:rPr>
                <w:rStyle w:val="EDBTBLKeyword9ptBlack"/>
              </w:rPr>
            </w:pPr>
            <w:r>
              <w:rPr>
                <w:rStyle w:val="EDBTBLKeyword9ptBlack"/>
              </w:rPr>
              <w:t>CHARACTER VARYING</w:t>
            </w:r>
            <w:r w:rsidRPr="001E3DE1">
              <w:rPr>
                <w:rStyle w:val="EDBTBLKeyword9ptBlack"/>
              </w:rPr>
              <w:t>(8)</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VALID</w:t>
            </w:r>
            <w:r w:rsidRPr="00726A1C">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def_tablespace_name</w:t>
            </w:r>
          </w:p>
        </w:tc>
        <w:tc>
          <w:tcPr>
            <w:tcW w:w="1853" w:type="dxa"/>
          </w:tcPr>
          <w:p w:rsidR="006F2817" w:rsidRPr="001E3DE1" w:rsidRDefault="006F2817">
            <w:pPr>
              <w:rPr>
                <w:rStyle w:val="EDBTBLKeyword9ptBlack"/>
              </w:rPr>
            </w:pPr>
            <w:r>
              <w:rPr>
                <w:rStyle w:val="EDBTBLKeyword9ptBlack"/>
              </w:rPr>
              <w:t>CHARACTER VARYING(30)</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NULL</w:t>
            </w:r>
            <w:r w:rsidRPr="00726A1C">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def_pct_free</w:t>
            </w:r>
          </w:p>
        </w:tc>
        <w:tc>
          <w:tcPr>
            <w:tcW w:w="1853" w:type="dxa"/>
          </w:tcPr>
          <w:p w:rsidR="006F2817" w:rsidRPr="001E3DE1" w:rsidRDefault="006F2817" w:rsidP="006F2817">
            <w:pPr>
              <w:rPr>
                <w:rStyle w:val="EDBTBLKeyword9ptBlack"/>
              </w:rPr>
            </w:pPr>
            <w:r w:rsidRPr="001E3DE1">
              <w:rPr>
                <w:rStyle w:val="EDBTBLKeyword9ptBlack"/>
              </w:rPr>
              <w:t>NUMERIC</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NULL</w:t>
            </w:r>
            <w:r w:rsidRPr="00726A1C">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def_pct_used</w:t>
            </w:r>
          </w:p>
        </w:tc>
        <w:tc>
          <w:tcPr>
            <w:tcW w:w="1853" w:type="dxa"/>
          </w:tcPr>
          <w:p w:rsidR="006F2817" w:rsidRPr="001E3DE1" w:rsidRDefault="006F2817">
            <w:pPr>
              <w:rPr>
                <w:rStyle w:val="EDBTBLKeyword9ptBlack"/>
              </w:rPr>
            </w:pPr>
            <w:r w:rsidRPr="001E3DE1">
              <w:rPr>
                <w:rStyle w:val="EDBTBLKeyword9ptBlack"/>
              </w:rPr>
              <w:t>NUMERIC</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NULL</w:t>
            </w:r>
            <w:r w:rsidRPr="00726A1C">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def_ini_trans</w:t>
            </w:r>
          </w:p>
        </w:tc>
        <w:tc>
          <w:tcPr>
            <w:tcW w:w="1853" w:type="dxa"/>
          </w:tcPr>
          <w:p w:rsidR="006F2817" w:rsidRPr="001E3DE1" w:rsidRDefault="006F2817">
            <w:pPr>
              <w:rPr>
                <w:rStyle w:val="EDBTBLKeyword9ptBlack"/>
              </w:rPr>
            </w:pPr>
            <w:r w:rsidRPr="001E3DE1">
              <w:rPr>
                <w:rStyle w:val="EDBTBLKeyword9ptBlack"/>
              </w:rPr>
              <w:t>NUMERIC</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NULL</w:t>
            </w:r>
            <w:r w:rsidRPr="00726A1C">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def_max_trans</w:t>
            </w:r>
          </w:p>
        </w:tc>
        <w:tc>
          <w:tcPr>
            <w:tcW w:w="1853" w:type="dxa"/>
          </w:tcPr>
          <w:p w:rsidR="006F2817" w:rsidRPr="001E3DE1" w:rsidRDefault="006F2817">
            <w:pPr>
              <w:rPr>
                <w:rStyle w:val="EDBTBLKeyword9ptBlack"/>
              </w:rPr>
            </w:pPr>
            <w:r w:rsidRPr="001E3DE1">
              <w:rPr>
                <w:rStyle w:val="EDBTBLKeyword9ptBlack"/>
              </w:rPr>
              <w:t>NUMERIC</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NULL</w:t>
            </w:r>
            <w:r w:rsidRPr="00726A1C">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def_initial_extent</w:t>
            </w:r>
          </w:p>
        </w:tc>
        <w:tc>
          <w:tcPr>
            <w:tcW w:w="1853" w:type="dxa"/>
          </w:tcPr>
          <w:p w:rsidR="006F2817" w:rsidRPr="001E3DE1" w:rsidRDefault="006F2817">
            <w:pPr>
              <w:rPr>
                <w:rStyle w:val="EDBTBLKeyword9ptBlack"/>
              </w:rPr>
            </w:pPr>
            <w:r>
              <w:rPr>
                <w:rStyle w:val="EDBTBLKeyword9ptBlack"/>
              </w:rPr>
              <w:t>CHARACTER VARYING</w:t>
            </w:r>
            <w:r w:rsidRPr="001E3DE1">
              <w:rPr>
                <w:rStyle w:val="EDBTBLKeyword9ptBlack"/>
              </w:rPr>
              <w:t>(40)</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NULL</w:t>
            </w:r>
            <w:r w:rsidRPr="00726A1C">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def_min_extents</w:t>
            </w:r>
          </w:p>
        </w:tc>
        <w:tc>
          <w:tcPr>
            <w:tcW w:w="1853" w:type="dxa"/>
          </w:tcPr>
          <w:p w:rsidR="006F2817" w:rsidRPr="001E3DE1" w:rsidRDefault="006F2817">
            <w:pPr>
              <w:rPr>
                <w:rStyle w:val="EDBTBLKeyword9ptBlack"/>
              </w:rPr>
            </w:pPr>
            <w:r>
              <w:rPr>
                <w:rStyle w:val="EDBTBLKeyword9ptBlack"/>
              </w:rPr>
              <w:t>CHARACTER VARYING</w:t>
            </w:r>
            <w:r w:rsidRPr="001E3DE1">
              <w:rPr>
                <w:rStyle w:val="EDBTBLKeyword9ptBlack"/>
              </w:rPr>
              <w:t>(40)</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NULL</w:t>
            </w:r>
            <w:r w:rsidRPr="00726A1C">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def_max_extents</w:t>
            </w:r>
          </w:p>
        </w:tc>
        <w:tc>
          <w:tcPr>
            <w:tcW w:w="1853" w:type="dxa"/>
          </w:tcPr>
          <w:p w:rsidR="006F2817" w:rsidRPr="001E3DE1" w:rsidRDefault="006F2817">
            <w:pPr>
              <w:rPr>
                <w:rStyle w:val="EDBTBLKeyword9ptBlack"/>
              </w:rPr>
            </w:pPr>
            <w:r>
              <w:rPr>
                <w:rStyle w:val="EDBTBLKeyword9ptBlack"/>
              </w:rPr>
              <w:t>CHARACTER VARYING</w:t>
            </w:r>
            <w:r w:rsidRPr="001E3DE1">
              <w:rPr>
                <w:rStyle w:val="EDBTBLKeyword9ptBlack"/>
              </w:rPr>
              <w:t>(40)</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NULL</w:t>
            </w:r>
            <w:r w:rsidRPr="00726A1C">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def_pct_increase</w:t>
            </w:r>
          </w:p>
        </w:tc>
        <w:tc>
          <w:tcPr>
            <w:tcW w:w="1853" w:type="dxa"/>
          </w:tcPr>
          <w:p w:rsidR="006F2817" w:rsidRPr="001E3DE1" w:rsidRDefault="006F2817">
            <w:pPr>
              <w:rPr>
                <w:rStyle w:val="EDBTBLKeyword9ptBlack"/>
              </w:rPr>
            </w:pPr>
            <w:r>
              <w:rPr>
                <w:rStyle w:val="EDBTBLKeyword9ptBlack"/>
              </w:rPr>
              <w:t>CHARACTER VARYING</w:t>
            </w:r>
            <w:r w:rsidRPr="001E3DE1">
              <w:rPr>
                <w:rStyle w:val="EDBTBLKeyword9ptBlack"/>
              </w:rPr>
              <w:t>(40)</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NULL</w:t>
            </w:r>
            <w:r w:rsidRPr="00726A1C">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def_freelists</w:t>
            </w:r>
          </w:p>
        </w:tc>
        <w:tc>
          <w:tcPr>
            <w:tcW w:w="1853" w:type="dxa"/>
          </w:tcPr>
          <w:p w:rsidR="006F2817" w:rsidRPr="001E3DE1" w:rsidRDefault="006F2817">
            <w:pPr>
              <w:rPr>
                <w:rStyle w:val="EDBTBLKeyword9ptBlack"/>
              </w:rPr>
            </w:pPr>
            <w:r w:rsidRPr="001E3DE1">
              <w:rPr>
                <w:rStyle w:val="EDBTBLKeyword9ptBlack"/>
              </w:rPr>
              <w:t>NUMERIC</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NULL</w:t>
            </w:r>
            <w:r w:rsidRPr="00726A1C">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def_freelist_groups</w:t>
            </w:r>
          </w:p>
        </w:tc>
        <w:tc>
          <w:tcPr>
            <w:tcW w:w="1853" w:type="dxa"/>
          </w:tcPr>
          <w:p w:rsidR="006F2817" w:rsidRPr="001E3DE1" w:rsidRDefault="006F2817">
            <w:pPr>
              <w:rPr>
                <w:rStyle w:val="EDBTBLKeyword9ptBlack"/>
              </w:rPr>
            </w:pPr>
            <w:r w:rsidRPr="001E3DE1">
              <w:rPr>
                <w:rStyle w:val="EDBTBLKeyword9ptBlack"/>
              </w:rPr>
              <w:t>NUMERIC</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NULL</w:t>
            </w:r>
            <w:r w:rsidRPr="00726A1C">
              <w:rPr>
                <w:rStyle w:val="EDBTBLTXT10ptBlack"/>
              </w:rPr>
              <w:t>.</w:t>
            </w:r>
          </w:p>
        </w:tc>
      </w:tr>
      <w:tr w:rsidR="006F2817" w:rsidRPr="00D2720D">
        <w:tc>
          <w:tcPr>
            <w:tcW w:w="2917" w:type="dxa"/>
          </w:tcPr>
          <w:p w:rsidR="006F2817" w:rsidRPr="001E3DE1" w:rsidRDefault="006F2817">
            <w:pPr>
              <w:rPr>
                <w:rStyle w:val="EDBTBLKeyword9ptBlack"/>
              </w:rPr>
            </w:pPr>
            <w:r w:rsidRPr="001E3DE1">
              <w:rPr>
                <w:rStyle w:val="EDBTBLKeyword9ptBlack"/>
              </w:rPr>
              <w:t>def_logging</w:t>
            </w:r>
          </w:p>
        </w:tc>
        <w:tc>
          <w:tcPr>
            <w:tcW w:w="1853" w:type="dxa"/>
          </w:tcPr>
          <w:p w:rsidR="006F2817" w:rsidRPr="001E3DE1" w:rsidRDefault="006F2817">
            <w:pPr>
              <w:rPr>
                <w:rStyle w:val="EDBTBLKeyword9ptBlack"/>
              </w:rPr>
            </w:pPr>
            <w:r>
              <w:rPr>
                <w:rStyle w:val="EDBTBLKeyword9ptBlack"/>
              </w:rPr>
              <w:t>CHARACTER VARYING</w:t>
            </w:r>
            <w:r w:rsidRPr="001E3DE1">
              <w:rPr>
                <w:rStyle w:val="EDBTBLKeyword9ptBlack"/>
              </w:rPr>
              <w:t>(7)</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YES</w:t>
            </w:r>
            <w:r w:rsidRPr="00726A1C">
              <w:rPr>
                <w:rStyle w:val="EDBTBLTXT10ptBlack"/>
              </w:rPr>
              <w:t xml:space="preserve">. </w:t>
            </w:r>
          </w:p>
        </w:tc>
      </w:tr>
      <w:tr w:rsidR="006F2817" w:rsidRPr="00D2720D">
        <w:tc>
          <w:tcPr>
            <w:tcW w:w="2917" w:type="dxa"/>
          </w:tcPr>
          <w:p w:rsidR="006F2817" w:rsidRPr="001E3DE1" w:rsidRDefault="006F2817">
            <w:pPr>
              <w:rPr>
                <w:rStyle w:val="EDBTBLKeyword9ptBlack"/>
              </w:rPr>
            </w:pPr>
            <w:r w:rsidRPr="001E3DE1">
              <w:rPr>
                <w:rStyle w:val="EDBTBLKeyword9ptBlack"/>
              </w:rPr>
              <w:t>def_compression</w:t>
            </w:r>
          </w:p>
        </w:tc>
        <w:tc>
          <w:tcPr>
            <w:tcW w:w="1853" w:type="dxa"/>
          </w:tcPr>
          <w:p w:rsidR="006F2817" w:rsidRPr="001E3DE1" w:rsidRDefault="006F2817" w:rsidP="006F2817">
            <w:pPr>
              <w:rPr>
                <w:rStyle w:val="EDBTBLKeyword9ptBlack"/>
              </w:rPr>
            </w:pPr>
            <w:r>
              <w:rPr>
                <w:rStyle w:val="EDBTBLKeyword9ptBlack"/>
              </w:rPr>
              <w:t>CHARACTER VARYING</w:t>
            </w:r>
            <w:r w:rsidRPr="001E3DE1">
              <w:rPr>
                <w:rStyle w:val="EDBTBLKeyword9ptBlack"/>
              </w:rPr>
              <w:t>(8)</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NONE</w:t>
            </w:r>
            <w:r>
              <w:rPr>
                <w:rStyle w:val="EDBTBLKeyword9ptBlack"/>
              </w:rPr>
              <w:t>.</w:t>
            </w:r>
            <w:r w:rsidRPr="00726A1C">
              <w:rPr>
                <w:rStyle w:val="EDBTBLTXT10ptBlack"/>
              </w:rPr>
              <w:t xml:space="preserve"> </w:t>
            </w:r>
          </w:p>
        </w:tc>
      </w:tr>
      <w:tr w:rsidR="006F2817" w:rsidRPr="00D2720D">
        <w:tc>
          <w:tcPr>
            <w:tcW w:w="2917" w:type="dxa"/>
          </w:tcPr>
          <w:p w:rsidR="006F2817" w:rsidRPr="001E3DE1" w:rsidRDefault="006F2817">
            <w:pPr>
              <w:rPr>
                <w:rStyle w:val="EDBTBLKeyword9ptBlack"/>
              </w:rPr>
            </w:pPr>
            <w:r w:rsidRPr="001E3DE1">
              <w:rPr>
                <w:rStyle w:val="EDBTBLKeyword9ptBlack"/>
              </w:rPr>
              <w:t>def_buffer_pool</w:t>
            </w:r>
          </w:p>
        </w:tc>
        <w:tc>
          <w:tcPr>
            <w:tcW w:w="1853" w:type="dxa"/>
          </w:tcPr>
          <w:p w:rsidR="006F2817" w:rsidRPr="001E3DE1" w:rsidRDefault="006F2817">
            <w:pPr>
              <w:rPr>
                <w:rStyle w:val="EDBTBLKeyword9ptBlack"/>
              </w:rPr>
            </w:pPr>
            <w:r>
              <w:rPr>
                <w:rStyle w:val="EDBTBLKeyword9ptBlack"/>
              </w:rPr>
              <w:t>CHARACTER VARYING</w:t>
            </w:r>
            <w:r w:rsidRPr="001E3DE1">
              <w:rPr>
                <w:rStyle w:val="EDBTBLKeyword9ptBlack"/>
              </w:rPr>
              <w:t>(7)</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DEFAULT</w:t>
            </w:r>
            <w:r>
              <w:rPr>
                <w:rStyle w:val="EDBTBLKeyword9ptBlack"/>
              </w:rPr>
              <w:t>.</w:t>
            </w:r>
            <w:r w:rsidRPr="00726A1C">
              <w:rPr>
                <w:rStyle w:val="EDBTBLTXT10ptBlack"/>
              </w:rPr>
              <w:t xml:space="preserve"> </w:t>
            </w:r>
          </w:p>
        </w:tc>
      </w:tr>
      <w:tr w:rsidR="006F2817" w:rsidRPr="00D2720D">
        <w:tc>
          <w:tcPr>
            <w:tcW w:w="2917" w:type="dxa"/>
          </w:tcPr>
          <w:p w:rsidR="006F2817" w:rsidRPr="001E3DE1" w:rsidRDefault="006F2817">
            <w:pPr>
              <w:rPr>
                <w:rStyle w:val="EDBTBLKeyword9ptBlack"/>
              </w:rPr>
            </w:pPr>
            <w:r w:rsidRPr="001E3DE1">
              <w:rPr>
                <w:rStyle w:val="EDBTBLKeyword9ptBlack"/>
              </w:rPr>
              <w:t>ref_ptn_constraint_name</w:t>
            </w:r>
          </w:p>
        </w:tc>
        <w:tc>
          <w:tcPr>
            <w:tcW w:w="1853" w:type="dxa"/>
          </w:tcPr>
          <w:p w:rsidR="006F2817" w:rsidRPr="001E3DE1" w:rsidRDefault="006F2817" w:rsidP="006F2817">
            <w:pPr>
              <w:rPr>
                <w:rStyle w:val="EDBTBLKeyword9ptBlack"/>
              </w:rPr>
            </w:pPr>
            <w:r>
              <w:rPr>
                <w:rStyle w:val="EDBTBLKeyword9ptBlack"/>
              </w:rPr>
              <w:t>CHARACTER VARYING</w:t>
            </w:r>
            <w:r w:rsidRPr="001E3DE1">
              <w:rPr>
                <w:rStyle w:val="EDBTBLKeyword9ptBlack"/>
              </w:rPr>
              <w:t>(30)</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NULL</w:t>
            </w:r>
            <w:r>
              <w:rPr>
                <w:rStyle w:val="EDBTBLKeyword9ptBlack"/>
              </w:rPr>
              <w:t>.</w:t>
            </w:r>
            <w:r w:rsidRPr="00726A1C">
              <w:rPr>
                <w:rStyle w:val="EDBTBLTXT10ptBlack"/>
              </w:rPr>
              <w:t xml:space="preserve"> </w:t>
            </w:r>
          </w:p>
        </w:tc>
      </w:tr>
      <w:tr w:rsidR="006F2817" w:rsidRPr="00956ECD">
        <w:tc>
          <w:tcPr>
            <w:tcW w:w="2917" w:type="dxa"/>
          </w:tcPr>
          <w:p w:rsidR="006F2817" w:rsidRPr="001E3DE1" w:rsidRDefault="006F2817">
            <w:pPr>
              <w:rPr>
                <w:rStyle w:val="EDBTBLKeyword9ptBlack"/>
              </w:rPr>
            </w:pPr>
            <w:r w:rsidRPr="001E3DE1">
              <w:rPr>
                <w:rStyle w:val="EDBTBLKeyword9ptBlack"/>
              </w:rPr>
              <w:t>interval</w:t>
            </w:r>
          </w:p>
        </w:tc>
        <w:tc>
          <w:tcPr>
            <w:tcW w:w="1853" w:type="dxa"/>
          </w:tcPr>
          <w:p w:rsidR="006F2817" w:rsidRPr="001E3DE1" w:rsidRDefault="006F2817">
            <w:pPr>
              <w:rPr>
                <w:rStyle w:val="EDBTBLKeyword9ptBlack"/>
              </w:rPr>
            </w:pPr>
            <w:r>
              <w:rPr>
                <w:rStyle w:val="EDBTBLKeyword9ptBlack"/>
              </w:rPr>
              <w:t>CHARACTER VARYING</w:t>
            </w:r>
            <w:r w:rsidRPr="001E3DE1">
              <w:rPr>
                <w:rStyle w:val="EDBTBLKeyword9ptBlack"/>
              </w:rPr>
              <w:t>(1000)</w:t>
            </w:r>
          </w:p>
        </w:tc>
        <w:tc>
          <w:tcPr>
            <w:tcW w:w="3978" w:type="dxa"/>
          </w:tcPr>
          <w:p w:rsidR="006F2817" w:rsidRPr="00726A1C" w:rsidRDefault="006F2817">
            <w:pPr>
              <w:rPr>
                <w:rStyle w:val="EDBTBLTXT10ptBlack"/>
              </w:rPr>
            </w:pPr>
            <w:r w:rsidRPr="00726A1C">
              <w:rPr>
                <w:rStyle w:val="EDBTBLTXT10ptBlack"/>
              </w:rPr>
              <w:t xml:space="preserve">Provided for compatibility only.  Always </w:t>
            </w:r>
            <w:r w:rsidRPr="0012480F">
              <w:rPr>
                <w:rStyle w:val="EDBTBLKeyword9ptBlack"/>
              </w:rPr>
              <w:t>NULL</w:t>
            </w:r>
            <w:r>
              <w:rPr>
                <w:rStyle w:val="EDBTBLKeyword9ptBlack"/>
              </w:rPr>
              <w:t>.</w:t>
            </w:r>
            <w:r w:rsidRPr="00726A1C">
              <w:rPr>
                <w:rStyle w:val="EDBTBLTXT10ptBlack"/>
              </w:rPr>
              <w:t xml:space="preserve"> </w:t>
            </w:r>
          </w:p>
        </w:tc>
      </w:tr>
    </w:tbl>
    <w:p w:rsidR="006F2817" w:rsidRDefault="006F2817" w:rsidP="006F2817">
      <w:pPr>
        <w:pStyle w:val="Heading2"/>
      </w:pPr>
      <w:bookmarkStart w:id="2218" w:name="_Ref306024974"/>
      <w:bookmarkStart w:id="2219" w:name="_Toc269305617"/>
      <w:bookmarkStart w:id="2220" w:name="_Toc444156035"/>
      <w:r>
        <w:lastRenderedPageBreak/>
        <w:t>USER_POLICIES</w:t>
      </w:r>
      <w:bookmarkEnd w:id="2218"/>
      <w:bookmarkEnd w:id="2219"/>
      <w:bookmarkEnd w:id="2220"/>
    </w:p>
    <w:p w:rsidR="006F2817" w:rsidRDefault="006F2817" w:rsidP="006F2817">
      <w:pPr>
        <w:pStyle w:val="EDBTXTNormalWebBlack"/>
      </w:pPr>
      <w:r>
        <w:t xml:space="preserve">The </w:t>
      </w:r>
      <w:r>
        <w:rPr>
          <w:rStyle w:val="EDBTXTKeywordBlack"/>
        </w:rPr>
        <w:t>USER</w:t>
      </w:r>
      <w:r w:rsidRPr="00A32552">
        <w:rPr>
          <w:rStyle w:val="EDBTXTKeywordBlack"/>
        </w:rPr>
        <w:t>_POLICIES</w:t>
      </w:r>
      <w:r>
        <w:t xml:space="preserve"> view provides information on policies where the schema containing the object on which the policy applies has the same name as the current session user. This view is accessible only to superusers.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schema_name</w:t>
            </w:r>
          </w:p>
        </w:tc>
        <w:tc>
          <w:tcPr>
            <w:tcW w:w="1620" w:type="dxa"/>
            <w:tcBorders>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in which the object resides.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object_name</w:t>
            </w:r>
          </w:p>
        </w:tc>
        <w:tc>
          <w:tcPr>
            <w:tcW w:w="1620" w:type="dxa"/>
            <w:tcBorders>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object on which the policy applies.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policy_group</w:t>
            </w:r>
          </w:p>
        </w:tc>
        <w:tc>
          <w:tcPr>
            <w:tcW w:w="1620" w:type="dxa"/>
            <w:tcBorders>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policy group. Included for compatibility only; always set to an empty string.</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policy_name</w:t>
            </w:r>
          </w:p>
        </w:tc>
        <w:tc>
          <w:tcPr>
            <w:tcW w:w="1620" w:type="dxa"/>
            <w:tcBorders>
              <w:top w:val="single" w:sz="8" w:space="0" w:color="000000"/>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policy.</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pf_owner</w:t>
            </w:r>
          </w:p>
        </w:tc>
        <w:tc>
          <w:tcPr>
            <w:tcW w:w="1620" w:type="dxa"/>
            <w:tcBorders>
              <w:top w:val="single" w:sz="8" w:space="0" w:color="000000"/>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containing the policy function, or the schema containing the package that contains the policy function.</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package</w:t>
            </w:r>
          </w:p>
        </w:tc>
        <w:tc>
          <w:tcPr>
            <w:tcW w:w="1620" w:type="dxa"/>
            <w:tcBorders>
              <w:top w:val="single" w:sz="8" w:space="0" w:color="000000"/>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package containing the policy function if the function belongs to a package.</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function</w:t>
            </w:r>
          </w:p>
        </w:tc>
        <w:tc>
          <w:tcPr>
            <w:tcW w:w="1620" w:type="dxa"/>
            <w:tcBorders>
              <w:top w:val="single" w:sz="8" w:space="0" w:color="000000"/>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policy function.</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sel</w:t>
            </w:r>
          </w:p>
        </w:tc>
        <w:tc>
          <w:tcPr>
            <w:tcW w:w="1620" w:type="dxa"/>
            <w:tcBorders>
              <w:top w:val="single" w:sz="8" w:space="0" w:color="000000"/>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applies to </w:t>
            </w:r>
            <w:r w:rsidRPr="00A32552">
              <w:rPr>
                <w:rStyle w:val="EDBTBLKeyword9ptBlack"/>
              </w:rPr>
              <w:t>SELECT</w:t>
            </w:r>
            <w:r>
              <w:rPr>
                <w:rStyle w:val="EDBTBLTXT10ptBlack"/>
              </w:rPr>
              <w:t xml:space="preserve"> commands.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ins</w:t>
            </w:r>
          </w:p>
        </w:tc>
        <w:tc>
          <w:tcPr>
            <w:tcW w:w="1620" w:type="dxa"/>
            <w:tcBorders>
              <w:top w:val="single" w:sz="8" w:space="0" w:color="000000"/>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applies to </w:t>
            </w:r>
            <w:r>
              <w:rPr>
                <w:rStyle w:val="EDBTBLKeyword9ptBlack"/>
              </w:rPr>
              <w:t>INSERT</w:t>
            </w:r>
            <w:r>
              <w:rPr>
                <w:rStyle w:val="EDBTBLTXT10ptBlack"/>
              </w:rPr>
              <w:t xml:space="preserve"> commands.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upd</w:t>
            </w:r>
          </w:p>
        </w:tc>
        <w:tc>
          <w:tcPr>
            <w:tcW w:w="1620" w:type="dxa"/>
            <w:tcBorders>
              <w:top w:val="single" w:sz="8" w:space="0" w:color="000000"/>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applies to </w:t>
            </w:r>
            <w:r>
              <w:rPr>
                <w:rStyle w:val="EDBTBLKeyword9ptBlack"/>
              </w:rPr>
              <w:t>UPDATE</w:t>
            </w:r>
            <w:r>
              <w:rPr>
                <w:rStyle w:val="EDBTBLTXT10ptBlack"/>
              </w:rPr>
              <w:t xml:space="preserve"> commands.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del</w:t>
            </w:r>
          </w:p>
        </w:tc>
        <w:tc>
          <w:tcPr>
            <w:tcW w:w="1620" w:type="dxa"/>
            <w:tcBorders>
              <w:top w:val="single" w:sz="8" w:space="0" w:color="000000"/>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applies to </w:t>
            </w:r>
            <w:r>
              <w:rPr>
                <w:rStyle w:val="EDBTBLKeyword9ptBlack"/>
              </w:rPr>
              <w:t>DELETE</w:t>
            </w:r>
            <w:r>
              <w:rPr>
                <w:rStyle w:val="EDBTBLTXT10ptBlack"/>
              </w:rPr>
              <w:t xml:space="preserve"> commands.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idx</w:t>
            </w:r>
          </w:p>
        </w:tc>
        <w:tc>
          <w:tcPr>
            <w:tcW w:w="1620" w:type="dxa"/>
            <w:tcBorders>
              <w:top w:val="single" w:sz="8" w:space="0" w:color="000000"/>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applies to index maintenance.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chk_option</w:t>
            </w:r>
          </w:p>
        </w:tc>
        <w:tc>
          <w:tcPr>
            <w:tcW w:w="1620" w:type="dxa"/>
            <w:tcBorders>
              <w:top w:val="single" w:sz="8" w:space="0" w:color="000000"/>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check option is in force for </w:t>
            </w:r>
            <w:r w:rsidRPr="00A32552">
              <w:rPr>
                <w:rStyle w:val="EDBTBLKeyword9ptBlack"/>
              </w:rPr>
              <w:t>INSERT</w:t>
            </w:r>
            <w:r>
              <w:rPr>
                <w:rStyle w:val="EDBTBLTXT10ptBlack"/>
              </w:rPr>
              <w:t xml:space="preserve"> and </w:t>
            </w:r>
            <w:r w:rsidRPr="00A32552">
              <w:rPr>
                <w:rStyle w:val="EDBTBLKeyword9ptBlack"/>
              </w:rPr>
              <w:t>UPDATE</w:t>
            </w:r>
            <w:r>
              <w:rPr>
                <w:rStyle w:val="EDBTBLTXT10ptBlack"/>
              </w:rPr>
              <w:t xml:space="preserve"> commands.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enable</w:t>
            </w:r>
          </w:p>
        </w:tc>
        <w:tc>
          <w:tcPr>
            <w:tcW w:w="1620" w:type="dxa"/>
            <w:tcBorders>
              <w:top w:val="single" w:sz="8" w:space="0" w:color="000000"/>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is enabled on the object. Possible values are </w:t>
            </w:r>
            <w:r w:rsidRPr="00A32552">
              <w:rPr>
                <w:rStyle w:val="EDBTBLKeyword9ptBlack"/>
              </w:rPr>
              <w:t>YES</w:t>
            </w:r>
            <w:r>
              <w:rPr>
                <w:rStyle w:val="EDBTBLTXT10ptBlack"/>
              </w:rPr>
              <w:t xml:space="preserve"> or </w:t>
            </w:r>
            <w:r w:rsidRPr="00A32552">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static_policy</w:t>
            </w:r>
          </w:p>
        </w:tc>
        <w:tc>
          <w:tcPr>
            <w:tcW w:w="1620" w:type="dxa"/>
            <w:tcBorders>
              <w:top w:val="single" w:sz="8" w:space="0" w:color="000000"/>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policy is static. Included for compatibility only; always set to </w:t>
            </w:r>
            <w:r>
              <w:rPr>
                <w:rStyle w:val="EDBTBLKeyword9ptBlack"/>
              </w:rPr>
              <w:t>NO</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policy_type</w:t>
            </w:r>
          </w:p>
        </w:tc>
        <w:tc>
          <w:tcPr>
            <w:tcW w:w="1620" w:type="dxa"/>
            <w:tcBorders>
              <w:top w:val="single" w:sz="8" w:space="0" w:color="000000"/>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Policy type. Included for compatibility only; always set to </w:t>
            </w:r>
            <w:r>
              <w:rPr>
                <w:rStyle w:val="EDBTBLKeyword9ptBlack"/>
              </w:rPr>
              <w:t>UNKNOWN</w:t>
            </w:r>
            <w:r>
              <w:rPr>
                <w:rStyle w:val="EDBTBLTXT10ptBlack"/>
              </w:rPr>
              <w:t>.</w:t>
            </w:r>
          </w:p>
        </w:tc>
      </w:tr>
      <w:tr w:rsidR="006F2817">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long_predicate</w:t>
            </w:r>
          </w:p>
        </w:tc>
        <w:tc>
          <w:tcPr>
            <w:tcW w:w="1620" w:type="dxa"/>
            <w:tcBorders>
              <w:top w:val="single" w:sz="8" w:space="0" w:color="000000"/>
              <w:left w:val="single" w:sz="8" w:space="0" w:color="000000"/>
              <w:bottom w:val="single" w:sz="8" w:space="0" w:color="000000"/>
            </w:tcBorders>
          </w:tcPr>
          <w:p w:rsidR="006F2817" w:rsidRDefault="006F2817">
            <w:r w:rsidRPr="000368C0">
              <w:rPr>
                <w:rStyle w:val="EDBTBLKeyword9ptBlack"/>
                <w:lang w:eastAsia="ar-SA"/>
              </w:rPr>
              <w:t>TEXT</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YES</w:t>
            </w:r>
            <w:r>
              <w:rPr>
                <w:rStyle w:val="EDBTBLTXT10ptBlack"/>
              </w:rPr>
              <w:t>.</w:t>
            </w:r>
          </w:p>
        </w:tc>
      </w:tr>
    </w:tbl>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Heading2"/>
        <w:tabs>
          <w:tab w:val="left" w:pos="576"/>
        </w:tabs>
      </w:pPr>
      <w:bookmarkStart w:id="2221" w:name="_Toc269305618"/>
      <w:bookmarkStart w:id="2222" w:name="_Toc444156036"/>
      <w:r>
        <w:lastRenderedPageBreak/>
        <w:t>USER_ROLE_PRIVS</w:t>
      </w:r>
      <w:bookmarkEnd w:id="2221"/>
      <w:bookmarkEnd w:id="2222"/>
    </w:p>
    <w:p w:rsidR="006F2817" w:rsidRDefault="006F2817" w:rsidP="006F2817">
      <w:pPr>
        <w:pStyle w:val="EDBTXTNormalWebBlack"/>
      </w:pPr>
      <w:r>
        <w:t xml:space="preserve">The </w:t>
      </w:r>
      <w:r>
        <w:rPr>
          <w:rStyle w:val="EDBTXTKeywordBlack"/>
        </w:rPr>
        <w:t>USER_ROLE_PRIVS</w:t>
      </w:r>
      <w:r>
        <w:t xml:space="preserve"> view provides information about the privileges that have been granted to the current user.  A row is created for each role to which a user has been granted.</w:t>
      </w:r>
    </w:p>
    <w:tbl>
      <w:tblPr>
        <w:tblW w:w="8665" w:type="dxa"/>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50"/>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rPr>
                <w:rStyle w:val="EDBTBLTXT10ptBlack"/>
              </w:rPr>
            </w:pPr>
            <w:r>
              <w:rPr>
                <w:rStyle w:val="EDBTBLTXT10ptBlack"/>
              </w:rPr>
              <w:t>Type</w:t>
            </w:r>
          </w:p>
        </w:tc>
        <w:tc>
          <w:tcPr>
            <w:tcW w:w="505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rPr>
                <w:rStyle w:val="EDBTBLKeyword9ptBlack"/>
              </w:rPr>
            </w:pPr>
            <w:r>
              <w:rPr>
                <w:rStyle w:val="EDBTBLKeyword9ptBlack"/>
                <w:lang w:eastAsia="ar-SA"/>
              </w:rPr>
              <w:t>username</w:t>
            </w:r>
          </w:p>
        </w:tc>
        <w:tc>
          <w:tcPr>
            <w:tcW w:w="1620" w:type="dxa"/>
            <w:tcBorders>
              <w:left w:val="single" w:sz="8" w:space="0" w:color="000000"/>
              <w:bottom w:val="single" w:sz="8" w:space="0" w:color="000000"/>
            </w:tcBorders>
          </w:tcPr>
          <w:p w:rsidR="006F2817" w:rsidRDefault="006F2817">
            <w:r w:rsidRPr="00751DB4">
              <w:rPr>
                <w:rStyle w:val="EDBTBLKeyword9ptBlack"/>
                <w:lang w:eastAsia="ar-SA"/>
              </w:rPr>
              <w:t>TEXT</w:t>
            </w:r>
          </w:p>
        </w:tc>
        <w:tc>
          <w:tcPr>
            <w:tcW w:w="5050" w:type="dxa"/>
            <w:tcBorders>
              <w:left w:val="single" w:sz="8" w:space="0" w:color="000000"/>
              <w:bottom w:val="single" w:sz="8" w:space="0" w:color="000000"/>
              <w:right w:val="single" w:sz="8" w:space="0" w:color="000000"/>
            </w:tcBorders>
            <w:vAlign w:val="center"/>
          </w:tcPr>
          <w:p w:rsidR="006F2817" w:rsidRDefault="006F2817" w:rsidP="006F2817">
            <w:pPr>
              <w:pStyle w:val="Default"/>
              <w:rPr>
                <w:rStyle w:val="EDBTBLTXT10ptBlack"/>
              </w:rPr>
            </w:pPr>
            <w:r>
              <w:rPr>
                <w:rStyle w:val="EDBTBLTXT10ptBlack"/>
              </w:rPr>
              <w:t>The name of the user to which the role was granted.</w:t>
            </w:r>
          </w:p>
        </w:tc>
      </w:tr>
      <w:tr w:rsidR="006F2817">
        <w:trPr>
          <w:trHeight w:val="322"/>
        </w:trPr>
        <w:tc>
          <w:tcPr>
            <w:tcW w:w="1995" w:type="dxa"/>
            <w:tcBorders>
              <w:left w:val="single" w:sz="8" w:space="0" w:color="000000"/>
              <w:bottom w:val="single" w:sz="8" w:space="0" w:color="000000"/>
            </w:tcBorders>
            <w:vAlign w:val="center"/>
          </w:tcPr>
          <w:p w:rsidR="006F2817" w:rsidRDefault="006F2817" w:rsidP="006F2817">
            <w:pPr>
              <w:pStyle w:val="Default"/>
              <w:rPr>
                <w:rStyle w:val="EDBTBLKeyword9ptBlack"/>
              </w:rPr>
            </w:pPr>
            <w:r>
              <w:rPr>
                <w:rStyle w:val="EDBTBLKeyword9ptBlack"/>
                <w:lang w:eastAsia="ar-SA"/>
              </w:rPr>
              <w:t>granted_role</w:t>
            </w:r>
          </w:p>
        </w:tc>
        <w:tc>
          <w:tcPr>
            <w:tcW w:w="1620" w:type="dxa"/>
            <w:tcBorders>
              <w:left w:val="single" w:sz="8" w:space="0" w:color="000000"/>
              <w:bottom w:val="single" w:sz="8" w:space="0" w:color="000000"/>
            </w:tcBorders>
          </w:tcPr>
          <w:p w:rsidR="006F2817" w:rsidRDefault="006F2817">
            <w:r w:rsidRPr="00751DB4">
              <w:rPr>
                <w:rStyle w:val="EDBTBLKeyword9ptBlack"/>
                <w:lang w:eastAsia="ar-SA"/>
              </w:rPr>
              <w:t>TEXT</w:t>
            </w:r>
          </w:p>
        </w:tc>
        <w:tc>
          <w:tcPr>
            <w:tcW w:w="5050" w:type="dxa"/>
            <w:tcBorders>
              <w:left w:val="single" w:sz="8" w:space="0" w:color="000000"/>
              <w:bottom w:val="single" w:sz="8" w:space="0" w:color="000000"/>
              <w:right w:val="single" w:sz="8" w:space="0" w:color="000000"/>
            </w:tcBorders>
            <w:vAlign w:val="center"/>
          </w:tcPr>
          <w:p w:rsidR="006F2817" w:rsidRDefault="006F2817" w:rsidP="006F2817">
            <w:pPr>
              <w:pStyle w:val="Default"/>
              <w:rPr>
                <w:rStyle w:val="EDBTBLTXT10ptBlack"/>
              </w:rPr>
            </w:pPr>
            <w:r>
              <w:rPr>
                <w:rStyle w:val="EDBTBLTXT10ptBlack"/>
              </w:rPr>
              <w:t>Name of the role granted to the grantee.</w:t>
            </w:r>
          </w:p>
        </w:tc>
      </w:tr>
      <w:tr w:rsidR="006F2817">
        <w:trPr>
          <w:trHeight w:val="421"/>
        </w:trPr>
        <w:tc>
          <w:tcPr>
            <w:tcW w:w="1995" w:type="dxa"/>
            <w:tcBorders>
              <w:left w:val="single" w:sz="8" w:space="0" w:color="000000"/>
              <w:bottom w:val="single" w:sz="8" w:space="0" w:color="000000"/>
            </w:tcBorders>
            <w:vAlign w:val="center"/>
          </w:tcPr>
          <w:p w:rsidR="006F2817" w:rsidRDefault="006F2817" w:rsidP="006F2817">
            <w:pPr>
              <w:pStyle w:val="Default"/>
              <w:rPr>
                <w:rStyle w:val="EDBTBLKeyword9ptBlack"/>
              </w:rPr>
            </w:pPr>
            <w:r>
              <w:rPr>
                <w:rStyle w:val="EDBTBLKeyword9ptBlack"/>
                <w:lang w:eastAsia="ar-SA"/>
              </w:rPr>
              <w:t>admin_option</w:t>
            </w:r>
          </w:p>
        </w:tc>
        <w:tc>
          <w:tcPr>
            <w:tcW w:w="1620" w:type="dxa"/>
            <w:tcBorders>
              <w:left w:val="single" w:sz="8" w:space="0" w:color="000000"/>
              <w:bottom w:val="single" w:sz="8" w:space="0" w:color="000000"/>
            </w:tcBorders>
          </w:tcPr>
          <w:p w:rsidR="006F2817" w:rsidRDefault="006F2817">
            <w:r w:rsidRPr="00751DB4">
              <w:rPr>
                <w:rStyle w:val="EDBTBLKeyword9ptBlack"/>
                <w:lang w:eastAsia="ar-SA"/>
              </w:rPr>
              <w:t>TEXT</w:t>
            </w:r>
          </w:p>
        </w:tc>
        <w:tc>
          <w:tcPr>
            <w:tcW w:w="5050" w:type="dxa"/>
            <w:tcBorders>
              <w:left w:val="single" w:sz="8" w:space="0" w:color="000000"/>
              <w:bottom w:val="single" w:sz="8" w:space="0" w:color="000000"/>
              <w:right w:val="single" w:sz="8" w:space="0" w:color="000000"/>
            </w:tcBorders>
            <w:vAlign w:val="center"/>
          </w:tcPr>
          <w:p w:rsidR="006F2817" w:rsidRDefault="006F2817" w:rsidP="006F2817">
            <w:pPr>
              <w:pStyle w:val="Default"/>
              <w:rPr>
                <w:rStyle w:val="EDBTBLTXT10ptBlack"/>
              </w:rPr>
            </w:pPr>
            <w:r>
              <w:rPr>
                <w:rStyle w:val="EDBTBLKeyword9ptBlack"/>
                <w:lang w:eastAsia="ar-SA"/>
              </w:rPr>
              <w:t>YES</w:t>
            </w:r>
            <w:r>
              <w:rPr>
                <w:rStyle w:val="EDBTBLTXT10ptBlack"/>
              </w:rPr>
              <w:t xml:space="preserve"> if the role was granted with the admin option, </w:t>
            </w:r>
            <w:r>
              <w:rPr>
                <w:rStyle w:val="EDBTBLKeyword9ptBlack"/>
                <w:lang w:eastAsia="ar-SA"/>
              </w:rPr>
              <w:t>NO</w:t>
            </w:r>
            <w:r>
              <w:rPr>
                <w:rStyle w:val="EDBTBLTXT10ptBlack"/>
              </w:rPr>
              <w:t xml:space="preserve"> otherwise.</w:t>
            </w:r>
          </w:p>
        </w:tc>
      </w:tr>
      <w:tr w:rsidR="006F2817">
        <w:trPr>
          <w:trHeight w:val="421"/>
        </w:trPr>
        <w:tc>
          <w:tcPr>
            <w:tcW w:w="1995" w:type="dxa"/>
            <w:tcBorders>
              <w:left w:val="single" w:sz="8" w:space="0" w:color="000000"/>
              <w:bottom w:val="single" w:sz="8" w:space="0" w:color="000000"/>
            </w:tcBorders>
            <w:vAlign w:val="center"/>
          </w:tcPr>
          <w:p w:rsidR="006F2817" w:rsidRDefault="006F2817" w:rsidP="006F2817">
            <w:pPr>
              <w:pStyle w:val="Default"/>
              <w:rPr>
                <w:rStyle w:val="EDBTBLKeyword9ptBlack"/>
                <w:lang w:eastAsia="ar-SA"/>
              </w:rPr>
            </w:pPr>
            <w:r>
              <w:rPr>
                <w:rStyle w:val="EDBTBLKeyword9ptBlack"/>
                <w:lang w:eastAsia="ar-SA"/>
              </w:rPr>
              <w:t>default_role</w:t>
            </w:r>
          </w:p>
        </w:tc>
        <w:tc>
          <w:tcPr>
            <w:tcW w:w="1620" w:type="dxa"/>
            <w:tcBorders>
              <w:left w:val="single" w:sz="8" w:space="0" w:color="000000"/>
              <w:bottom w:val="single" w:sz="8" w:space="0" w:color="000000"/>
            </w:tcBorders>
          </w:tcPr>
          <w:p w:rsidR="006F2817" w:rsidRDefault="006F2817">
            <w:r w:rsidRPr="00751DB4">
              <w:rPr>
                <w:rStyle w:val="EDBTBLKeyword9ptBlack"/>
                <w:lang w:eastAsia="ar-SA"/>
              </w:rPr>
              <w:t>TEXT</w:t>
            </w:r>
          </w:p>
        </w:tc>
        <w:tc>
          <w:tcPr>
            <w:tcW w:w="5050" w:type="dxa"/>
            <w:tcBorders>
              <w:left w:val="single" w:sz="8" w:space="0" w:color="000000"/>
              <w:bottom w:val="single" w:sz="8" w:space="0" w:color="000000"/>
              <w:right w:val="single" w:sz="8" w:space="0" w:color="000000"/>
            </w:tcBorders>
            <w:vAlign w:val="center"/>
          </w:tcPr>
          <w:p w:rsidR="006F2817" w:rsidRPr="00271982" w:rsidRDefault="006F2817" w:rsidP="006F2817">
            <w:pPr>
              <w:pStyle w:val="Default"/>
              <w:rPr>
                <w:rStyle w:val="EDBTBLTXT10ptBlack"/>
              </w:rPr>
            </w:pPr>
            <w:r>
              <w:rPr>
                <w:rStyle w:val="EDBTBLKeyword9ptBlack"/>
                <w:lang w:eastAsia="ar-SA"/>
              </w:rPr>
              <w:t>YES</w:t>
            </w:r>
            <w:r>
              <w:rPr>
                <w:rStyle w:val="EDBTBLTXT10ptBlack"/>
              </w:rPr>
              <w:t xml:space="preserve"> if the role is enabled when the grantee creates a session.</w:t>
            </w:r>
          </w:p>
        </w:tc>
      </w:tr>
      <w:tr w:rsidR="006F2817" w:rsidRPr="00E625D1">
        <w:trPr>
          <w:trHeight w:val="403"/>
        </w:trPr>
        <w:tc>
          <w:tcPr>
            <w:tcW w:w="1995" w:type="dxa"/>
            <w:tcBorders>
              <w:left w:val="single" w:sz="8" w:space="0" w:color="000000"/>
              <w:bottom w:val="single" w:sz="8" w:space="0" w:color="000000"/>
            </w:tcBorders>
          </w:tcPr>
          <w:p w:rsidR="006F2817" w:rsidRPr="004E5114" w:rsidRDefault="006F2817" w:rsidP="006F2817">
            <w:pPr>
              <w:pStyle w:val="Default"/>
              <w:rPr>
                <w:rStyle w:val="EDBTBLKeyword9ptBlack"/>
              </w:rPr>
            </w:pPr>
            <w:r w:rsidRPr="004E5114">
              <w:rPr>
                <w:rStyle w:val="EDBTBLKeyword9ptBlack"/>
              </w:rPr>
              <w:t>os_granted</w:t>
            </w:r>
          </w:p>
        </w:tc>
        <w:tc>
          <w:tcPr>
            <w:tcW w:w="1620" w:type="dxa"/>
            <w:tcBorders>
              <w:left w:val="single" w:sz="8" w:space="0" w:color="000000"/>
              <w:bottom w:val="single" w:sz="8" w:space="0" w:color="000000"/>
            </w:tcBorders>
          </w:tcPr>
          <w:p w:rsidR="006F2817" w:rsidRPr="004E5114" w:rsidRDefault="006F2817" w:rsidP="006F2817">
            <w:pPr>
              <w:pStyle w:val="Default"/>
              <w:rPr>
                <w:rStyle w:val="EDBTBLKeyword9ptBlack"/>
              </w:rPr>
            </w:pPr>
            <w:r>
              <w:rPr>
                <w:rStyle w:val="EDBTBLKeyword9ptBlack"/>
              </w:rPr>
              <w:t>CHARACTER VARYING</w:t>
            </w:r>
            <w:r w:rsidRPr="004E5114">
              <w:rPr>
                <w:rStyle w:val="EDBTBLKeyword9ptBlack"/>
              </w:rPr>
              <w:t>(3)</w:t>
            </w:r>
          </w:p>
        </w:tc>
        <w:tc>
          <w:tcPr>
            <w:tcW w:w="5050" w:type="dxa"/>
            <w:tcBorders>
              <w:left w:val="single" w:sz="8" w:space="0" w:color="000000"/>
              <w:bottom w:val="single" w:sz="8" w:space="0" w:color="000000"/>
              <w:right w:val="single" w:sz="8" w:space="0" w:color="000000"/>
            </w:tcBorders>
          </w:tcPr>
          <w:p w:rsidR="006F2817" w:rsidRPr="0050592E" w:rsidRDefault="006F2817" w:rsidP="006F2817">
            <w:pPr>
              <w:pStyle w:val="Default"/>
              <w:rPr>
                <w:rStyle w:val="EDBTBLTXT10ptBlack"/>
              </w:rPr>
            </w:pPr>
            <w:r w:rsidRPr="0050592E">
              <w:rPr>
                <w:rStyle w:val="EDBTBLTXT10ptBlack"/>
              </w:rPr>
              <w:t>Included for compatibility only; always NO.</w:t>
            </w:r>
          </w:p>
        </w:tc>
      </w:tr>
    </w:tbl>
    <w:p w:rsidR="006F2817" w:rsidRDefault="006F2817" w:rsidP="006F2817">
      <w:pPr>
        <w:pStyle w:val="EDBTXTNormalWebBlackCharChar1"/>
      </w:pPr>
    </w:p>
    <w:p w:rsidR="006F2817" w:rsidRDefault="006F2817" w:rsidP="006F2817">
      <w:pPr>
        <w:pStyle w:val="Heading2"/>
      </w:pPr>
      <w:bookmarkStart w:id="2223" w:name="_Toc269305619"/>
      <w:bookmarkStart w:id="2224" w:name="_Toc444156037"/>
      <w:r>
        <w:t>USER_SEQUENCES</w:t>
      </w:r>
      <w:bookmarkEnd w:id="2223"/>
      <w:bookmarkEnd w:id="2224"/>
    </w:p>
    <w:p w:rsidR="006F2817" w:rsidRDefault="006F2817" w:rsidP="006F2817">
      <w:pPr>
        <w:pStyle w:val="EDBTXTNormalWebBlack"/>
      </w:pPr>
      <w:r>
        <w:t xml:space="preserve">The </w:t>
      </w:r>
      <w:r>
        <w:rPr>
          <w:rStyle w:val="EDBTXTKeywordBlack"/>
        </w:rPr>
        <w:t>USER_SEQUENCES</w:t>
      </w:r>
      <w:r>
        <w:t xml:space="preserve"> view provides information about all user-defined sequences that belong to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in which the sequence resides.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sequence_name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sequence.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min_value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lowest value that the server will assign to the sequence.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max_value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highest value that the server will assign to the sequence.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increment_by</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The value added to the current sequence number to create the next sequent number. </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cycle_flag</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Specifies if the sequence should wrap when it reaches </w:t>
            </w:r>
            <w:r w:rsidRPr="00BA3529">
              <w:rPr>
                <w:rStyle w:val="EDBTBLKeyword9ptBlack"/>
              </w:rPr>
              <w:t>min_value</w:t>
            </w:r>
            <w:r>
              <w:rPr>
                <w:rStyle w:val="EDBTBLTXT10ptBlack"/>
              </w:rPr>
              <w:t xml:space="preserve"> or </w:t>
            </w:r>
            <w:r w:rsidRPr="00BA3529">
              <w:rPr>
                <w:rStyle w:val="EDBTBLKeyword9ptBlack"/>
              </w:rPr>
              <w:t>max_value.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order_flag</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w:t>
            </w:r>
            <w:r w:rsidRPr="00550331">
              <w:rPr>
                <w:rStyle w:val="EDBTBLKeyword9ptBlack"/>
              </w:rPr>
              <w:t>Y</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cache_size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number of pre-allocated sequence numbers in memory.</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last_number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value of the last sequence number saved to disk.</w:t>
            </w:r>
          </w:p>
        </w:tc>
      </w:tr>
    </w:tbl>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Heading2"/>
        <w:tabs>
          <w:tab w:val="left" w:pos="576"/>
        </w:tabs>
      </w:pPr>
      <w:bookmarkStart w:id="2225" w:name="_Toc269305620"/>
      <w:bookmarkStart w:id="2226" w:name="_Toc444156038"/>
      <w:r>
        <w:lastRenderedPageBreak/>
        <w:t>USER_SOURCE</w:t>
      </w:r>
      <w:bookmarkEnd w:id="2225"/>
      <w:bookmarkEnd w:id="2226"/>
    </w:p>
    <w:p w:rsidR="006F2817" w:rsidRDefault="006F2817" w:rsidP="006F2817">
      <w:pPr>
        <w:pStyle w:val="EDBTXTNormalWebBlack"/>
      </w:pPr>
      <w:r>
        <w:t xml:space="preserve">The </w:t>
      </w:r>
      <w:r>
        <w:rPr>
          <w:rStyle w:val="EDBTXTKeywordBlack"/>
        </w:rPr>
        <w:t>USER_SOURCE</w:t>
      </w:r>
      <w:r>
        <w:t xml:space="preserve"> view provides information about all programs owned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tcPr>
          <w:p w:rsidR="006F2817" w:rsidRDefault="006F2817">
            <w:r w:rsidRPr="003B2CFE">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program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name</w:t>
            </w:r>
          </w:p>
        </w:tc>
        <w:tc>
          <w:tcPr>
            <w:tcW w:w="1620" w:type="dxa"/>
            <w:tcBorders>
              <w:left w:val="single" w:sz="8" w:space="0" w:color="000000"/>
              <w:bottom w:val="single" w:sz="8" w:space="0" w:color="000000"/>
            </w:tcBorders>
          </w:tcPr>
          <w:p w:rsidR="006F2817" w:rsidRDefault="006F2817">
            <w:r w:rsidRPr="003B2CFE">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program.</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type</w:t>
            </w:r>
          </w:p>
        </w:tc>
        <w:tc>
          <w:tcPr>
            <w:tcW w:w="1620" w:type="dxa"/>
            <w:tcBorders>
              <w:left w:val="single" w:sz="8" w:space="0" w:color="000000"/>
              <w:bottom w:val="single" w:sz="8" w:space="0" w:color="000000"/>
            </w:tcBorders>
          </w:tcPr>
          <w:p w:rsidR="006F2817" w:rsidRDefault="006F2817">
            <w:r w:rsidRPr="003B2CFE">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Type of program – possible values are: </w:t>
            </w:r>
            <w:r>
              <w:rPr>
                <w:rStyle w:val="EDBTBLKeyword9ptBlack"/>
                <w:lang w:eastAsia="ar-SA"/>
              </w:rPr>
              <w:t>FUNCTION</w:t>
            </w:r>
            <w:r>
              <w:rPr>
                <w:rStyle w:val="EDBTBLTXT10ptBlack"/>
              </w:rPr>
              <w:t xml:space="preserve">, </w:t>
            </w:r>
            <w:r>
              <w:rPr>
                <w:rStyle w:val="EDBTBLKeyword9ptBlack"/>
                <w:lang w:eastAsia="ar-SA"/>
              </w:rPr>
              <w:t>PACKAGE</w:t>
            </w:r>
            <w:r>
              <w:rPr>
                <w:rStyle w:val="EDBTBLTXT10ptBlack"/>
              </w:rPr>
              <w:t xml:space="preserve">, </w:t>
            </w:r>
            <w:r>
              <w:rPr>
                <w:rStyle w:val="EDBTBLKeyword9ptBlack"/>
                <w:lang w:eastAsia="ar-SA"/>
              </w:rPr>
              <w:t>PACKAGE BODY</w:t>
            </w:r>
            <w:r>
              <w:rPr>
                <w:rStyle w:val="EDBTBLTXT10ptBlack"/>
              </w:rPr>
              <w:t xml:space="preserve">, </w:t>
            </w:r>
            <w:r>
              <w:rPr>
                <w:rStyle w:val="EDBTBLKeyword9ptBlack"/>
                <w:lang w:eastAsia="ar-SA"/>
              </w:rPr>
              <w:t>PROCEDURE</w:t>
            </w:r>
            <w:r>
              <w:rPr>
                <w:rStyle w:val="EDBTBLTXT10ptBlack"/>
              </w:rPr>
              <w:t xml:space="preserve">, and </w:t>
            </w:r>
            <w:r>
              <w:rPr>
                <w:rStyle w:val="EDBTBLKeyword9ptBlack"/>
                <w:lang w:eastAsia="ar-SA"/>
              </w:rPr>
              <w:t>TRIGGER</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line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Source code line number relative to a given program.</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Line of source code text.</w:t>
            </w:r>
          </w:p>
        </w:tc>
      </w:tr>
    </w:tbl>
    <w:p w:rsidR="006F2817" w:rsidRDefault="006F2817" w:rsidP="006F2817">
      <w:pPr>
        <w:pStyle w:val="EDBTXTNormalWebBlackCharChar1"/>
      </w:pPr>
    </w:p>
    <w:p w:rsidR="006F2817" w:rsidRDefault="006F2817" w:rsidP="006F2817">
      <w:pPr>
        <w:pStyle w:val="Heading2"/>
      </w:pPr>
      <w:bookmarkStart w:id="2227" w:name="_Toc269305621"/>
      <w:bookmarkStart w:id="2228" w:name="_Toc444156039"/>
      <w:r>
        <w:t>USER_SUBPART_KEY_COLUMNS</w:t>
      </w:r>
      <w:bookmarkEnd w:id="2227"/>
      <w:bookmarkEnd w:id="2228"/>
    </w:p>
    <w:p w:rsidR="006F2817" w:rsidRDefault="006F2817" w:rsidP="006F2817">
      <w:pPr>
        <w:pStyle w:val="EDBTXTNormalWebBlack"/>
      </w:pPr>
      <w:r>
        <w:t xml:space="preserve">The </w:t>
      </w:r>
      <w:r>
        <w:rPr>
          <w:rStyle w:val="EDBTXTKeywordBlack"/>
        </w:rPr>
        <w:t>USER_SUBPART_KEY_COLUMNS</w:t>
      </w:r>
      <w:r>
        <w:t xml:space="preserve"> view provides information about the key columns of those partitioned tables which are subpartitioned that belong to the current user.</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30"/>
        <w:gridCol w:w="1620"/>
        <w:gridCol w:w="4698"/>
      </w:tblGrid>
      <w:tr w:rsidR="006F2817" w:rsidRPr="00425F4C">
        <w:tc>
          <w:tcPr>
            <w:tcW w:w="2430" w:type="dxa"/>
          </w:tcPr>
          <w:p w:rsidR="006F2817" w:rsidRPr="00425F4C" w:rsidRDefault="006F2817" w:rsidP="006F2817">
            <w:pPr>
              <w:pStyle w:val="EDBTBLHDR10ptBoldBlackCentered"/>
            </w:pPr>
            <w:r>
              <w:t>Name</w:t>
            </w:r>
          </w:p>
        </w:tc>
        <w:tc>
          <w:tcPr>
            <w:tcW w:w="1620" w:type="dxa"/>
          </w:tcPr>
          <w:p w:rsidR="006F2817" w:rsidRPr="00425F4C" w:rsidRDefault="006F2817" w:rsidP="006F2817">
            <w:pPr>
              <w:pStyle w:val="EDBTBLHDR10ptBoldBlackCentered"/>
            </w:pPr>
            <w:r>
              <w:t>Type</w:t>
            </w:r>
          </w:p>
        </w:tc>
        <w:tc>
          <w:tcPr>
            <w:tcW w:w="4698" w:type="dxa"/>
          </w:tcPr>
          <w:p w:rsidR="006F2817" w:rsidRPr="00425F4C" w:rsidRDefault="006F2817" w:rsidP="006F2817">
            <w:pPr>
              <w:pStyle w:val="EDBTBLHDR10ptBoldBlackCentered"/>
            </w:pPr>
            <w:r>
              <w:t>Description</w:t>
            </w:r>
          </w:p>
        </w:tc>
      </w:tr>
      <w:tr w:rsidR="006F2817" w:rsidRPr="00425F4C">
        <w:tc>
          <w:tcPr>
            <w:tcW w:w="2430" w:type="dxa"/>
          </w:tcPr>
          <w:p w:rsidR="006F2817" w:rsidRPr="00B23B1C" w:rsidRDefault="006F2817">
            <w:pPr>
              <w:rPr>
                <w:rStyle w:val="EDBTBLKeyword9ptBlack"/>
              </w:rPr>
            </w:pPr>
            <w:r w:rsidRPr="00B23B1C">
              <w:rPr>
                <w:rStyle w:val="EDBTBLKeyword9ptBlack"/>
              </w:rPr>
              <w:t>schema_name</w:t>
            </w:r>
          </w:p>
        </w:tc>
        <w:tc>
          <w:tcPr>
            <w:tcW w:w="1620" w:type="dxa"/>
          </w:tcPr>
          <w:p w:rsidR="006F2817" w:rsidRDefault="006F2817">
            <w:r w:rsidRPr="00A92559">
              <w:rPr>
                <w:rStyle w:val="EDBTBLKeyword9ptBlack"/>
                <w:lang w:eastAsia="ar-SA"/>
              </w:rPr>
              <w:t>TEXT</w:t>
            </w:r>
          </w:p>
        </w:tc>
        <w:tc>
          <w:tcPr>
            <w:tcW w:w="4698" w:type="dxa"/>
          </w:tcPr>
          <w:p w:rsidR="006F2817" w:rsidRPr="00EA7531" w:rsidRDefault="006F2817">
            <w:pPr>
              <w:rPr>
                <w:rStyle w:val="EDBTBLTXT10ptBlack"/>
              </w:rPr>
            </w:pPr>
            <w:r w:rsidRPr="00EA7531">
              <w:rPr>
                <w:rStyle w:val="EDBTBLTXT10ptBlack"/>
              </w:rPr>
              <w:t>The name of the schema in which the table resides.</w:t>
            </w:r>
          </w:p>
        </w:tc>
      </w:tr>
      <w:tr w:rsidR="006F2817" w:rsidRPr="00425F4C">
        <w:tc>
          <w:tcPr>
            <w:tcW w:w="2430" w:type="dxa"/>
          </w:tcPr>
          <w:p w:rsidR="006F2817" w:rsidRPr="00B23B1C" w:rsidRDefault="006F2817">
            <w:pPr>
              <w:rPr>
                <w:rStyle w:val="EDBTBLKeyword9ptBlack"/>
              </w:rPr>
            </w:pPr>
            <w:r w:rsidRPr="00B23B1C">
              <w:rPr>
                <w:rStyle w:val="EDBTBLKeyword9ptBlack"/>
              </w:rPr>
              <w:t>name</w:t>
            </w:r>
          </w:p>
        </w:tc>
        <w:tc>
          <w:tcPr>
            <w:tcW w:w="1620" w:type="dxa"/>
          </w:tcPr>
          <w:p w:rsidR="006F2817" w:rsidRDefault="006F2817">
            <w:r w:rsidRPr="00A92559">
              <w:rPr>
                <w:rStyle w:val="EDBTBLKeyword9ptBlack"/>
                <w:lang w:eastAsia="ar-SA"/>
              </w:rPr>
              <w:t>TEXT</w:t>
            </w:r>
          </w:p>
        </w:tc>
        <w:tc>
          <w:tcPr>
            <w:tcW w:w="4698" w:type="dxa"/>
          </w:tcPr>
          <w:p w:rsidR="006F2817" w:rsidRPr="00EA7531" w:rsidRDefault="006F2817">
            <w:pPr>
              <w:rPr>
                <w:rStyle w:val="EDBTBLTXT10ptBlack"/>
              </w:rPr>
            </w:pPr>
            <w:r w:rsidRPr="00EA7531">
              <w:rPr>
                <w:rStyle w:val="EDBTBLTXT10ptBlack"/>
              </w:rPr>
              <w:t>The name of the table in which the column resides.</w:t>
            </w:r>
          </w:p>
        </w:tc>
      </w:tr>
      <w:tr w:rsidR="006F2817" w:rsidRPr="00425F4C">
        <w:tc>
          <w:tcPr>
            <w:tcW w:w="2430" w:type="dxa"/>
          </w:tcPr>
          <w:p w:rsidR="006F2817" w:rsidRPr="00B23B1C" w:rsidRDefault="006F2817">
            <w:pPr>
              <w:rPr>
                <w:rStyle w:val="EDBTBLKeyword9ptBlack"/>
              </w:rPr>
            </w:pPr>
            <w:r w:rsidRPr="00B23B1C">
              <w:rPr>
                <w:rStyle w:val="EDBTBLKeyword9ptBlack"/>
              </w:rPr>
              <w:t>object_type</w:t>
            </w:r>
          </w:p>
        </w:tc>
        <w:tc>
          <w:tcPr>
            <w:tcW w:w="1620" w:type="dxa"/>
          </w:tcPr>
          <w:p w:rsidR="006F2817" w:rsidRPr="00B23B1C" w:rsidRDefault="006F2817">
            <w:pPr>
              <w:rPr>
                <w:rStyle w:val="EDBTBLKeyword9ptBlack"/>
              </w:rPr>
            </w:pPr>
            <w:r w:rsidRPr="00B23B1C">
              <w:rPr>
                <w:rStyle w:val="EDBTBLKeyword9ptBlack"/>
              </w:rPr>
              <w:t>CHAR</w:t>
            </w:r>
            <w:r>
              <w:rPr>
                <w:rStyle w:val="EDBTBLKeyword9ptBlack"/>
              </w:rPr>
              <w:t>ACTER</w:t>
            </w:r>
            <w:r w:rsidRPr="00B23B1C">
              <w:rPr>
                <w:rStyle w:val="EDBTBLKeyword9ptBlack"/>
              </w:rPr>
              <w:t>(5)</w:t>
            </w:r>
          </w:p>
        </w:tc>
        <w:tc>
          <w:tcPr>
            <w:tcW w:w="4698" w:type="dxa"/>
          </w:tcPr>
          <w:p w:rsidR="006F2817" w:rsidRPr="00EA7531" w:rsidRDefault="006F2817">
            <w:pPr>
              <w:rPr>
                <w:rStyle w:val="EDBTBLTXT10ptBlack"/>
              </w:rPr>
            </w:pPr>
            <w:r w:rsidRPr="00EA7531">
              <w:rPr>
                <w:rStyle w:val="EDBTBLTXT10ptBlack"/>
              </w:rPr>
              <w:t xml:space="preserve">For compatibility only; always </w:t>
            </w:r>
            <w:r w:rsidRPr="008655AE">
              <w:rPr>
                <w:rStyle w:val="EDBTBLKeyword9ptBlack"/>
              </w:rPr>
              <w:t>TABLE</w:t>
            </w:r>
            <w:r w:rsidRPr="00EA7531">
              <w:rPr>
                <w:rStyle w:val="EDBTBLTXT10ptBlack"/>
              </w:rPr>
              <w:t>.</w:t>
            </w:r>
          </w:p>
        </w:tc>
      </w:tr>
      <w:tr w:rsidR="006F2817" w:rsidRPr="00425F4C">
        <w:tc>
          <w:tcPr>
            <w:tcW w:w="2430" w:type="dxa"/>
          </w:tcPr>
          <w:p w:rsidR="006F2817" w:rsidRPr="00B23B1C" w:rsidRDefault="006F2817">
            <w:pPr>
              <w:rPr>
                <w:rStyle w:val="EDBTBLKeyword9ptBlack"/>
              </w:rPr>
            </w:pPr>
            <w:r w:rsidRPr="00B23B1C">
              <w:rPr>
                <w:rStyle w:val="EDBTBLKeyword9ptBlack"/>
              </w:rPr>
              <w:t>column_name</w:t>
            </w:r>
          </w:p>
        </w:tc>
        <w:tc>
          <w:tcPr>
            <w:tcW w:w="1620" w:type="dxa"/>
          </w:tcPr>
          <w:p w:rsidR="006F2817" w:rsidRPr="00B23B1C" w:rsidRDefault="006F2817">
            <w:pPr>
              <w:rPr>
                <w:rStyle w:val="EDBTBLKeyword9ptBlack"/>
              </w:rPr>
            </w:pPr>
            <w:r>
              <w:rPr>
                <w:rStyle w:val="EDBTBLKeyword9ptBlack"/>
                <w:lang w:eastAsia="ar-SA"/>
              </w:rPr>
              <w:t>TEXT</w:t>
            </w:r>
          </w:p>
        </w:tc>
        <w:tc>
          <w:tcPr>
            <w:tcW w:w="4698" w:type="dxa"/>
          </w:tcPr>
          <w:p w:rsidR="006F2817" w:rsidRPr="00EA7531" w:rsidRDefault="006F2817">
            <w:pPr>
              <w:rPr>
                <w:rStyle w:val="EDBTBLTXT10ptBlack"/>
              </w:rPr>
            </w:pPr>
            <w:r w:rsidRPr="00EA7531">
              <w:rPr>
                <w:rStyle w:val="EDBTBLTXT10ptBlack"/>
              </w:rPr>
              <w:t>The name of the column on which the key is defined.</w:t>
            </w:r>
          </w:p>
        </w:tc>
      </w:tr>
      <w:tr w:rsidR="006F2817" w:rsidRPr="00B63FDE">
        <w:tc>
          <w:tcPr>
            <w:tcW w:w="2430" w:type="dxa"/>
          </w:tcPr>
          <w:p w:rsidR="006F2817" w:rsidRPr="00B23B1C" w:rsidRDefault="006F2817">
            <w:pPr>
              <w:rPr>
                <w:rStyle w:val="EDBTBLKeyword9ptBlack"/>
              </w:rPr>
            </w:pPr>
            <w:r w:rsidRPr="00B23B1C">
              <w:rPr>
                <w:rStyle w:val="EDBTBLKeyword9ptBlack"/>
              </w:rPr>
              <w:t>column_position</w:t>
            </w:r>
          </w:p>
        </w:tc>
        <w:tc>
          <w:tcPr>
            <w:tcW w:w="1620" w:type="dxa"/>
          </w:tcPr>
          <w:p w:rsidR="006F2817" w:rsidRPr="00B23B1C" w:rsidRDefault="006F2817">
            <w:pPr>
              <w:rPr>
                <w:rStyle w:val="EDBTBLKeyword9ptBlack"/>
              </w:rPr>
            </w:pPr>
            <w:r w:rsidRPr="00B23B1C">
              <w:rPr>
                <w:rStyle w:val="EDBTBLKeyword9ptBlack"/>
              </w:rPr>
              <w:t>INTEGER</w:t>
            </w:r>
          </w:p>
        </w:tc>
        <w:tc>
          <w:tcPr>
            <w:tcW w:w="4698" w:type="dxa"/>
          </w:tcPr>
          <w:p w:rsidR="006F2817" w:rsidRPr="00B63FDE" w:rsidRDefault="006F2817" w:rsidP="006F2817">
            <w:r w:rsidRPr="00595E65">
              <w:rPr>
                <w:rStyle w:val="EDBTBLKeyword9ptBlack"/>
              </w:rPr>
              <w:t>1</w:t>
            </w:r>
            <w:r w:rsidRPr="00146851">
              <w:rPr>
                <w:rStyle w:val="EDBTBLTXT10ptBlack"/>
              </w:rPr>
              <w:t xml:space="preserve"> for the first </w:t>
            </w:r>
            <w:r>
              <w:rPr>
                <w:rStyle w:val="EDBTBLTXT10ptBlack"/>
              </w:rPr>
              <w:t>column</w:t>
            </w:r>
            <w:r w:rsidRPr="00146851">
              <w:rPr>
                <w:rStyle w:val="EDBTBLTXT10ptBlack"/>
              </w:rPr>
              <w:t xml:space="preserve">; </w:t>
            </w:r>
            <w:r w:rsidRPr="00595E65">
              <w:rPr>
                <w:rStyle w:val="EDBTBLKeyword9ptBlack"/>
              </w:rPr>
              <w:t>2</w:t>
            </w:r>
            <w:r>
              <w:rPr>
                <w:rStyle w:val="EDBTBLTXT10ptBlack"/>
              </w:rPr>
              <w:t xml:space="preserve"> for the second column</w:t>
            </w:r>
            <w:r w:rsidRPr="00146851">
              <w:rPr>
                <w:rStyle w:val="EDBTBLTXT10ptBlack"/>
              </w:rPr>
              <w:t>, etc.</w:t>
            </w:r>
          </w:p>
        </w:tc>
      </w:tr>
    </w:tbl>
    <w:p w:rsidR="006F2817" w:rsidRDefault="006F2817" w:rsidP="006F2817">
      <w:pPr>
        <w:pStyle w:val="EDBTXTNormalWebBlackCharChar1"/>
      </w:pPr>
    </w:p>
    <w:p w:rsidR="006F2817" w:rsidRDefault="006F2817" w:rsidP="006F2817">
      <w:pPr>
        <w:pStyle w:val="Heading2"/>
        <w:tabs>
          <w:tab w:val="left" w:pos="576"/>
        </w:tabs>
      </w:pPr>
      <w:bookmarkStart w:id="2229" w:name="_Toc269305622"/>
      <w:bookmarkStart w:id="2230" w:name="_Toc444156040"/>
      <w:r>
        <w:t>USER_SYNONYMS</w:t>
      </w:r>
      <w:bookmarkEnd w:id="2229"/>
      <w:bookmarkEnd w:id="2230"/>
    </w:p>
    <w:p w:rsidR="006F2817" w:rsidRDefault="006F2817" w:rsidP="006F2817">
      <w:pPr>
        <w:pStyle w:val="EDBTXTNormalWebBlack"/>
      </w:pPr>
      <w:r>
        <w:t xml:space="preserve">The </w:t>
      </w:r>
      <w:r>
        <w:rPr>
          <w:rStyle w:val="EDBTXTKeywordBlack"/>
        </w:rPr>
        <w:t>USER_SYNONYMS</w:t>
      </w:r>
      <w:r>
        <w:t xml:space="preserve"> view provides information about all synonyms owned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in which the synonym resides.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synonym_name</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synonym.</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table_owner</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table’s owner on which the synonym is defined.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table_schema_name</w:t>
            </w:r>
          </w:p>
        </w:tc>
        <w:tc>
          <w:tcPr>
            <w:tcW w:w="1620" w:type="dxa"/>
            <w:tcBorders>
              <w:left w:val="single" w:sz="8" w:space="0" w:color="000000"/>
              <w:bottom w:val="single" w:sz="8" w:space="0" w:color="000000"/>
            </w:tcBorders>
          </w:tcPr>
          <w:p w:rsidR="006F2817" w:rsidRDefault="006F2817" w:rsidP="006F2817">
            <w:pPr>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in which the table resides.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table_name</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 on which the synonym is defined.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db_link</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any associated database link.</w:t>
            </w:r>
          </w:p>
        </w:tc>
      </w:tr>
    </w:tbl>
    <w:p w:rsidR="006F2817" w:rsidRDefault="006F2817" w:rsidP="006F2817">
      <w:pPr>
        <w:pStyle w:val="Heading2"/>
        <w:tabs>
          <w:tab w:val="left" w:pos="576"/>
        </w:tabs>
      </w:pPr>
      <w:bookmarkStart w:id="2231" w:name="_Toc269305623"/>
      <w:bookmarkStart w:id="2232" w:name="_Toc444156041"/>
      <w:r>
        <w:lastRenderedPageBreak/>
        <w:t>USER_TAB_COLUMNS</w:t>
      </w:r>
      <w:bookmarkEnd w:id="2231"/>
      <w:bookmarkEnd w:id="2232"/>
    </w:p>
    <w:p w:rsidR="006F2817" w:rsidRDefault="006F2817" w:rsidP="00BF2A28">
      <w:pPr>
        <w:pStyle w:val="EDBTXTNormalWebBlack"/>
      </w:pPr>
      <w:r>
        <w:t xml:space="preserve">The </w:t>
      </w:r>
      <w:r>
        <w:rPr>
          <w:rStyle w:val="EDBTXTKeywordBlack"/>
        </w:rPr>
        <w:t>USER_TAB_COLUMNS</w:t>
      </w:r>
      <w:r>
        <w:t xml:space="preserve"> view displays information about all columns in tables</w:t>
      </w:r>
      <w:r w:rsidR="00BF2A28">
        <w:t xml:space="preserve"> and views</w:t>
      </w:r>
      <w:r>
        <w:t xml:space="preserve"> owned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BF2A28" w:rsidTr="00FC16BD">
        <w:trPr>
          <w:tblHeader/>
        </w:trPr>
        <w:tc>
          <w:tcPr>
            <w:tcW w:w="1995" w:type="dxa"/>
            <w:tcBorders>
              <w:top w:val="single" w:sz="8" w:space="0" w:color="000000"/>
              <w:left w:val="single" w:sz="8" w:space="0" w:color="000000"/>
              <w:bottom w:val="single" w:sz="8" w:space="0" w:color="000000"/>
            </w:tcBorders>
            <w:vAlign w:val="center"/>
          </w:tcPr>
          <w:p w:rsidR="00BF2A28" w:rsidRDefault="00BF2A28" w:rsidP="00FC16BD">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BF2A28" w:rsidRDefault="00BF2A28" w:rsidP="00FC16BD">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BF2A28" w:rsidRDefault="00BF2A28" w:rsidP="00FC16BD">
            <w:pPr>
              <w:pStyle w:val="EDBTBLHDR10ptBoldBlackCentered"/>
              <w:snapToGrid w:val="0"/>
              <w:rPr>
                <w:lang w:eastAsia="ar-SA"/>
              </w:rPr>
            </w:pPr>
            <w:r>
              <w:rPr>
                <w:lang w:eastAsia="ar-SA"/>
              </w:rPr>
              <w:t>Description</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tcPr>
          <w:p w:rsidR="00BF2A28" w:rsidRDefault="00BF2A28" w:rsidP="00FC16BD">
            <w:r w:rsidRPr="00CE6CBD">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Name of the schema in which the table or view resides.</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table_name</w:t>
            </w:r>
          </w:p>
        </w:tc>
        <w:tc>
          <w:tcPr>
            <w:tcW w:w="1620" w:type="dxa"/>
            <w:tcBorders>
              <w:left w:val="single" w:sz="8" w:space="0" w:color="000000"/>
              <w:bottom w:val="single" w:sz="8" w:space="0" w:color="000000"/>
            </w:tcBorders>
          </w:tcPr>
          <w:p w:rsidR="00BF2A28" w:rsidRDefault="00BF2A28" w:rsidP="00FC16BD">
            <w:r w:rsidRPr="00CE6CBD">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Name of the table or view in which the column resides.</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column_name</w:t>
            </w:r>
          </w:p>
        </w:tc>
        <w:tc>
          <w:tcPr>
            <w:tcW w:w="1620" w:type="dxa"/>
            <w:tcBorders>
              <w:left w:val="single" w:sz="8" w:space="0" w:color="000000"/>
              <w:bottom w:val="single" w:sz="8" w:space="0" w:color="000000"/>
            </w:tcBorders>
          </w:tcPr>
          <w:p w:rsidR="00BF2A28" w:rsidRDefault="00BF2A28" w:rsidP="00FC16BD">
            <w:r w:rsidRPr="00CE6CBD">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Name of the column.</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data_type</w:t>
            </w:r>
          </w:p>
        </w:tc>
        <w:tc>
          <w:tcPr>
            <w:tcW w:w="1620" w:type="dxa"/>
            <w:tcBorders>
              <w:left w:val="single" w:sz="8" w:space="0" w:color="000000"/>
              <w:bottom w:val="single" w:sz="8" w:space="0" w:color="000000"/>
            </w:tcBorders>
          </w:tcPr>
          <w:p w:rsidR="00BF2A28" w:rsidRDefault="00BF2A28" w:rsidP="00FC16BD">
            <w:r w:rsidRPr="00CE6CBD">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Data type of the column.</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data_length</w:t>
            </w:r>
          </w:p>
        </w:tc>
        <w:tc>
          <w:tcPr>
            <w:tcW w:w="1620" w:type="dxa"/>
            <w:tcBorders>
              <w:left w:val="single" w:sz="8" w:space="0" w:color="000000"/>
              <w:bottom w:val="single" w:sz="8" w:space="0" w:color="000000"/>
            </w:tcBorders>
          </w:tcPr>
          <w:p w:rsidR="00BF2A28" w:rsidRDefault="00BF2A28" w:rsidP="00FC16BD">
            <w:r w:rsidRPr="00E53FC5">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Length of text columns.</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data_precision</w:t>
            </w:r>
          </w:p>
        </w:tc>
        <w:tc>
          <w:tcPr>
            <w:tcW w:w="1620" w:type="dxa"/>
            <w:tcBorders>
              <w:left w:val="single" w:sz="8" w:space="0" w:color="000000"/>
              <w:bottom w:val="single" w:sz="8" w:space="0" w:color="000000"/>
            </w:tcBorders>
          </w:tcPr>
          <w:p w:rsidR="00BF2A28" w:rsidRDefault="00BF2A28" w:rsidP="00FC16BD">
            <w:r w:rsidRPr="00E53FC5">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 xml:space="preserve">Precision (number of digits) for </w:t>
            </w:r>
            <w:r>
              <w:rPr>
                <w:rStyle w:val="EDBTBLKeyword9ptBlack"/>
                <w:lang w:eastAsia="ar-SA"/>
              </w:rPr>
              <w:t>NUMBER</w:t>
            </w:r>
            <w:r>
              <w:rPr>
                <w:rStyle w:val="EDBTBLTXT10ptBlack"/>
              </w:rPr>
              <w:t xml:space="preserve"> columns.</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data_scale</w:t>
            </w:r>
          </w:p>
        </w:tc>
        <w:tc>
          <w:tcPr>
            <w:tcW w:w="1620" w:type="dxa"/>
            <w:tcBorders>
              <w:left w:val="single" w:sz="8" w:space="0" w:color="000000"/>
              <w:bottom w:val="single" w:sz="8" w:space="0" w:color="000000"/>
            </w:tcBorders>
          </w:tcPr>
          <w:p w:rsidR="00BF2A28" w:rsidRDefault="00BF2A28" w:rsidP="00FC16BD">
            <w:r w:rsidRPr="00E53FC5">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 xml:space="preserve">Scale of </w:t>
            </w:r>
            <w:r>
              <w:rPr>
                <w:rStyle w:val="EDBTBLKeyword9ptBlack"/>
                <w:lang w:eastAsia="ar-SA"/>
              </w:rPr>
              <w:t>NUMBER</w:t>
            </w:r>
            <w:r>
              <w:rPr>
                <w:rStyle w:val="EDBTBLTXT10ptBlack"/>
              </w:rPr>
              <w:t xml:space="preserve"> columns.</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nullable</w:t>
            </w:r>
          </w:p>
        </w:tc>
        <w:tc>
          <w:tcPr>
            <w:tcW w:w="162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 xml:space="preserve">Whether or not the column is nullable – possible values are: </w:t>
            </w:r>
            <w:r>
              <w:rPr>
                <w:rStyle w:val="EDBTBLKeyword9ptBlack"/>
                <w:lang w:eastAsia="ar-SA"/>
              </w:rPr>
              <w:t>Y</w:t>
            </w:r>
            <w:r>
              <w:rPr>
                <w:rStyle w:val="EDBTBLTXT10ptBlack"/>
              </w:rPr>
              <w:t xml:space="preserve"> </w:t>
            </w:r>
            <w:r w:rsidRPr="0003227C">
              <w:rPr>
                <w:rStyle w:val="EDBTBLKeyword9ptBlack"/>
              </w:rPr>
              <w:t>Y</w:t>
            </w:r>
            <w:r>
              <w:rPr>
                <w:rStyle w:val="EDBTBLTXT10ptBlack"/>
              </w:rPr>
              <w:t xml:space="preserve"> – column is nullable; </w:t>
            </w:r>
            <w:r>
              <w:rPr>
                <w:rStyle w:val="EDBTBLKeyword9ptBlack"/>
                <w:lang w:eastAsia="ar-SA"/>
              </w:rPr>
              <w:t>N</w:t>
            </w:r>
            <w:r>
              <w:rPr>
                <w:rStyle w:val="EDBTBLTXT10ptBlack"/>
              </w:rPr>
              <w:t xml:space="preserve"> – column does not allow null.</w:t>
            </w:r>
          </w:p>
        </w:tc>
      </w:tr>
      <w:tr w:rsidR="00BF2A28" w:rsidTr="00FC16BD">
        <w:tc>
          <w:tcPr>
            <w:tcW w:w="1995"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column_id</w:t>
            </w:r>
          </w:p>
        </w:tc>
        <w:tc>
          <w:tcPr>
            <w:tcW w:w="1620" w:type="dxa"/>
            <w:tcBorders>
              <w:left w:val="single" w:sz="8" w:space="0" w:color="000000"/>
              <w:bottom w:val="single" w:sz="8" w:space="0" w:color="000000"/>
            </w:tcBorders>
            <w:vAlign w:val="center"/>
          </w:tcPr>
          <w:p w:rsidR="00BF2A28" w:rsidRDefault="00BF2A28" w:rsidP="00FC16BD">
            <w:pPr>
              <w:pStyle w:val="Default"/>
              <w:snapToGrid w:val="0"/>
              <w:rPr>
                <w:rStyle w:val="EDBTBLKeyword9ptBlack"/>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BF2A28" w:rsidRDefault="00BF2A28" w:rsidP="00FC16BD">
            <w:pPr>
              <w:pStyle w:val="Default"/>
              <w:snapToGrid w:val="0"/>
              <w:rPr>
                <w:rStyle w:val="EDBTBLTXT10ptBlack"/>
              </w:rPr>
            </w:pPr>
            <w:r>
              <w:rPr>
                <w:rStyle w:val="EDBTBLTXT10ptBlack"/>
              </w:rPr>
              <w:t>Relative position of the column within the table.</w:t>
            </w:r>
          </w:p>
        </w:tc>
      </w:tr>
      <w:tr w:rsidR="00BF2A28" w:rsidTr="00FC16BD">
        <w:tc>
          <w:tcPr>
            <w:tcW w:w="1995" w:type="dxa"/>
            <w:tcBorders>
              <w:left w:val="single" w:sz="8" w:space="0" w:color="000000"/>
              <w:bottom w:val="single" w:sz="8" w:space="0" w:color="000000"/>
            </w:tcBorders>
          </w:tcPr>
          <w:p w:rsidR="00BF2A28" w:rsidRDefault="00BF2A28" w:rsidP="00FC16BD">
            <w:pPr>
              <w:pStyle w:val="Default"/>
              <w:snapToGrid w:val="0"/>
              <w:rPr>
                <w:rStyle w:val="EDBTBLKeyword9ptBlack"/>
              </w:rPr>
            </w:pPr>
            <w:r>
              <w:rPr>
                <w:rStyle w:val="EDBTBLKeyword9ptBlack"/>
                <w:lang w:eastAsia="ar-SA"/>
              </w:rPr>
              <w:t>data_default</w:t>
            </w:r>
          </w:p>
        </w:tc>
        <w:tc>
          <w:tcPr>
            <w:tcW w:w="1620" w:type="dxa"/>
            <w:tcBorders>
              <w:left w:val="single" w:sz="8" w:space="0" w:color="000000"/>
              <w:bottom w:val="single" w:sz="8" w:space="0" w:color="000000"/>
            </w:tcBorders>
          </w:tcPr>
          <w:p w:rsidR="00BF2A28" w:rsidRDefault="00BF2A28" w:rsidP="00FC16BD">
            <w:pPr>
              <w:pStyle w:val="Default"/>
              <w:snapToGrid w:val="0"/>
              <w:rPr>
                <w:rStyle w:val="EDBTBLKeyword9ptBlack"/>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tcPr>
          <w:p w:rsidR="00BF2A28" w:rsidRDefault="00BF2A28" w:rsidP="00FC16BD">
            <w:pPr>
              <w:pStyle w:val="Default"/>
              <w:snapToGrid w:val="0"/>
              <w:rPr>
                <w:rStyle w:val="EDBTBLTXT10ptBlack"/>
              </w:rPr>
            </w:pPr>
            <w:r>
              <w:rPr>
                <w:rStyle w:val="EDBTBLTXT10ptBlack"/>
              </w:rPr>
              <w:t>Default value assigned to the column.</w:t>
            </w:r>
          </w:p>
        </w:tc>
      </w:tr>
    </w:tbl>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Heading2"/>
      </w:pPr>
      <w:bookmarkStart w:id="2233" w:name="_Toc269305624"/>
      <w:bookmarkStart w:id="2234" w:name="_Toc444156042"/>
      <w:r>
        <w:lastRenderedPageBreak/>
        <w:t>USER_TAB_PARTITIONS</w:t>
      </w:r>
      <w:bookmarkEnd w:id="2233"/>
      <w:bookmarkEnd w:id="2234"/>
    </w:p>
    <w:p w:rsidR="006F2817" w:rsidRDefault="006F2817" w:rsidP="006F2817">
      <w:pPr>
        <w:pStyle w:val="EDBTXTNormalWebBlack"/>
      </w:pPr>
      <w:r>
        <w:t xml:space="preserve">The </w:t>
      </w:r>
      <w:r>
        <w:rPr>
          <w:rStyle w:val="EDBTXTKeywordBlack"/>
        </w:rPr>
        <w:t>USER_TAB_PARTITIONS</w:t>
      </w:r>
      <w:r>
        <w:t xml:space="preserve"> view provides information about all of the partitions that are owned by the current user.</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61"/>
        <w:gridCol w:w="1616"/>
        <w:gridCol w:w="4971"/>
      </w:tblGrid>
      <w:tr w:rsidR="006F2817" w:rsidRPr="004A2FB6">
        <w:tc>
          <w:tcPr>
            <w:tcW w:w="2161" w:type="dxa"/>
          </w:tcPr>
          <w:p w:rsidR="006F2817" w:rsidRPr="00111DB7"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Name</w:t>
            </w:r>
          </w:p>
        </w:tc>
        <w:tc>
          <w:tcPr>
            <w:tcW w:w="1616" w:type="dxa"/>
          </w:tcPr>
          <w:p w:rsidR="006F2817" w:rsidRPr="00111DB7"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Type</w:t>
            </w:r>
          </w:p>
        </w:tc>
        <w:tc>
          <w:tcPr>
            <w:tcW w:w="4971" w:type="dxa"/>
          </w:tcPr>
          <w:p w:rsidR="006F2817" w:rsidRDefault="006F2817" w:rsidP="006F2817">
            <w:pPr>
              <w:pStyle w:val="EDBTBLHDR10ptBoldBlackCentered"/>
            </w:pPr>
            <w:r>
              <w:t>Description</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schema_name        </w:t>
            </w:r>
          </w:p>
        </w:tc>
        <w:tc>
          <w:tcPr>
            <w:tcW w:w="1616" w:type="dxa"/>
          </w:tcPr>
          <w:p w:rsidR="006F2817" w:rsidRDefault="006F2817">
            <w:r w:rsidRPr="0089482E">
              <w:rPr>
                <w:rStyle w:val="EDBTBLKeyword9ptBlack"/>
              </w:rPr>
              <w:t>TEXT</w:t>
            </w:r>
          </w:p>
        </w:tc>
        <w:tc>
          <w:tcPr>
            <w:tcW w:w="4971" w:type="dxa"/>
          </w:tcPr>
          <w:p w:rsidR="006F2817" w:rsidRPr="00225DCC" w:rsidRDefault="006F2817">
            <w:r>
              <w:t>The name of the schema in which the table resides.</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table_name         </w:t>
            </w:r>
          </w:p>
        </w:tc>
        <w:tc>
          <w:tcPr>
            <w:tcW w:w="1616" w:type="dxa"/>
          </w:tcPr>
          <w:p w:rsidR="006F2817" w:rsidRDefault="006F2817">
            <w:r w:rsidRPr="0089482E">
              <w:rPr>
                <w:rStyle w:val="EDBTBLKeyword9ptBlack"/>
              </w:rPr>
              <w:t>TEXT</w:t>
            </w:r>
          </w:p>
        </w:tc>
        <w:tc>
          <w:tcPr>
            <w:tcW w:w="4971" w:type="dxa"/>
          </w:tcPr>
          <w:p w:rsidR="006F2817" w:rsidRPr="00163DAF" w:rsidRDefault="006F2817">
            <w:pPr>
              <w:rPr>
                <w:rStyle w:val="EDBTBLTXT10ptBlack"/>
              </w:rPr>
            </w:pPr>
            <w:r w:rsidRPr="00163DAF">
              <w:rPr>
                <w:rStyle w:val="EDBTBLTXT10ptBlack"/>
              </w:rPr>
              <w:t>The name of the table.</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composite          </w:t>
            </w:r>
          </w:p>
        </w:tc>
        <w:tc>
          <w:tcPr>
            <w:tcW w:w="1616" w:type="dxa"/>
          </w:tcPr>
          <w:p w:rsidR="006F2817" w:rsidRDefault="006F2817">
            <w:r w:rsidRPr="0089482E">
              <w:rPr>
                <w:rStyle w:val="EDBTBLKeyword9ptBlack"/>
              </w:rPr>
              <w:t>TEXT</w:t>
            </w:r>
          </w:p>
        </w:tc>
        <w:tc>
          <w:tcPr>
            <w:tcW w:w="4971" w:type="dxa"/>
          </w:tcPr>
          <w:p w:rsidR="006F2817" w:rsidRPr="00163DAF" w:rsidRDefault="006F2817" w:rsidP="006F2817">
            <w:pPr>
              <w:rPr>
                <w:rStyle w:val="EDBTBLTXT10ptBlack"/>
              </w:rPr>
            </w:pPr>
            <w:r w:rsidRPr="00595E65">
              <w:rPr>
                <w:rStyle w:val="EDBTBLKeyword9ptBlack"/>
              </w:rPr>
              <w:t>YES</w:t>
            </w:r>
            <w:r w:rsidRPr="00163DAF">
              <w:rPr>
                <w:rStyle w:val="EDBTBLTXT10ptBlack"/>
              </w:rPr>
              <w:t xml:space="preserve"> if the table is subpartitioned; </w:t>
            </w:r>
            <w:r w:rsidRPr="00595E65">
              <w:rPr>
                <w:rStyle w:val="EDBTBLKeyword9ptBlack"/>
              </w:rPr>
              <w:t>NO</w:t>
            </w:r>
            <w:r w:rsidRPr="00163DAF">
              <w:rPr>
                <w:rStyle w:val="EDBTBLTXT10ptBlack"/>
              </w:rPr>
              <w:t xml:space="preserve"> if the table is not subpartitioned.</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partition_name     </w:t>
            </w:r>
          </w:p>
        </w:tc>
        <w:tc>
          <w:tcPr>
            <w:tcW w:w="1616" w:type="dxa"/>
          </w:tcPr>
          <w:p w:rsidR="006F2817" w:rsidRDefault="006F2817">
            <w:r w:rsidRPr="0089482E">
              <w:rPr>
                <w:rStyle w:val="EDBTBLKeyword9ptBlack"/>
              </w:rPr>
              <w:t>TEXT</w:t>
            </w:r>
          </w:p>
        </w:tc>
        <w:tc>
          <w:tcPr>
            <w:tcW w:w="4971" w:type="dxa"/>
          </w:tcPr>
          <w:p w:rsidR="006F2817" w:rsidRPr="00225DCC" w:rsidRDefault="006F2817">
            <w:r>
              <w:t>The name of the partition.</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subpartition_count </w:t>
            </w:r>
          </w:p>
        </w:tc>
        <w:tc>
          <w:tcPr>
            <w:tcW w:w="1616" w:type="dxa"/>
          </w:tcPr>
          <w:p w:rsidR="006F2817" w:rsidRPr="00111DB7" w:rsidRDefault="006F2817" w:rsidP="006F2817">
            <w:pPr>
              <w:rPr>
                <w:rStyle w:val="EDBTBLKeyword9ptBlack"/>
              </w:rPr>
            </w:pPr>
            <w:r w:rsidRPr="00111DB7">
              <w:rPr>
                <w:rStyle w:val="EDBTBLKeyword9ptBlack"/>
              </w:rPr>
              <w:t>BIGINT</w:t>
            </w:r>
          </w:p>
        </w:tc>
        <w:tc>
          <w:tcPr>
            <w:tcW w:w="4971" w:type="dxa"/>
          </w:tcPr>
          <w:p w:rsidR="006F2817" w:rsidRDefault="006F2817">
            <w:r>
              <w:t>The number of subpartitions in the partition.</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high_value         </w:t>
            </w:r>
          </w:p>
        </w:tc>
        <w:tc>
          <w:tcPr>
            <w:tcW w:w="1616" w:type="dxa"/>
          </w:tcPr>
          <w:p w:rsidR="006F2817" w:rsidRPr="00111DB7" w:rsidRDefault="006F2817">
            <w:pPr>
              <w:rPr>
                <w:rStyle w:val="EDBTBLKeyword9ptBlack"/>
              </w:rPr>
            </w:pPr>
            <w:r w:rsidRPr="00111DB7">
              <w:rPr>
                <w:rStyle w:val="EDBTBLKeyword9ptBlack"/>
              </w:rPr>
              <w:t>TEXT</w:t>
            </w:r>
          </w:p>
        </w:tc>
        <w:tc>
          <w:tcPr>
            <w:tcW w:w="4971" w:type="dxa"/>
          </w:tcPr>
          <w:p w:rsidR="006F2817" w:rsidRDefault="006F2817">
            <w:r>
              <w:t xml:space="preserve">The high partitioning value specified in the </w:t>
            </w:r>
            <w:r w:rsidRPr="00595E65">
              <w:rPr>
                <w:rStyle w:val="EDBTBLKeyword9ptBlack"/>
              </w:rPr>
              <w:t>CREATE</w:t>
            </w:r>
            <w:r>
              <w:t xml:space="preserve"> </w:t>
            </w:r>
            <w:r w:rsidRPr="00595E65">
              <w:rPr>
                <w:rStyle w:val="EDBTBLKeyword9ptBlack"/>
              </w:rPr>
              <w:t>TABLE</w:t>
            </w:r>
            <w:r>
              <w:t xml:space="preserve"> statement.</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high_value_length  </w:t>
            </w:r>
          </w:p>
        </w:tc>
        <w:tc>
          <w:tcPr>
            <w:tcW w:w="1616" w:type="dxa"/>
          </w:tcPr>
          <w:p w:rsidR="006F2817" w:rsidRPr="00111DB7" w:rsidRDefault="006F2817">
            <w:pPr>
              <w:rPr>
                <w:rStyle w:val="EDBTBLKeyword9ptBlack"/>
              </w:rPr>
            </w:pPr>
            <w:r w:rsidRPr="00111DB7">
              <w:rPr>
                <w:rStyle w:val="EDBTBLKeyword9ptBlack"/>
              </w:rPr>
              <w:t>INTEGER</w:t>
            </w:r>
          </w:p>
        </w:tc>
        <w:tc>
          <w:tcPr>
            <w:tcW w:w="4971" w:type="dxa"/>
          </w:tcPr>
          <w:p w:rsidR="006F2817" w:rsidRPr="00146851" w:rsidRDefault="006F2817">
            <w:pPr>
              <w:rPr>
                <w:rStyle w:val="EDBTBLTXT10ptBlack"/>
              </w:rPr>
            </w:pPr>
            <w:r w:rsidRPr="00146851">
              <w:rPr>
                <w:rStyle w:val="EDBTBLTXT10ptBlack"/>
              </w:rPr>
              <w:t>The length of the partitioning value.</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partition_position </w:t>
            </w:r>
          </w:p>
        </w:tc>
        <w:tc>
          <w:tcPr>
            <w:tcW w:w="1616" w:type="dxa"/>
          </w:tcPr>
          <w:p w:rsidR="006F2817" w:rsidRPr="00111DB7" w:rsidRDefault="006F2817">
            <w:pPr>
              <w:rPr>
                <w:rStyle w:val="EDBTBLKeyword9ptBlack"/>
              </w:rPr>
            </w:pPr>
            <w:r w:rsidRPr="00111DB7">
              <w:rPr>
                <w:rStyle w:val="EDBTBLKeyword9ptBlack"/>
              </w:rPr>
              <w:t>INTEGER</w:t>
            </w:r>
          </w:p>
        </w:tc>
        <w:tc>
          <w:tcPr>
            <w:tcW w:w="4971" w:type="dxa"/>
          </w:tcPr>
          <w:p w:rsidR="006F2817" w:rsidRPr="00146851" w:rsidRDefault="006F2817">
            <w:pPr>
              <w:rPr>
                <w:rStyle w:val="EDBTBLTXT10ptBlack"/>
              </w:rPr>
            </w:pPr>
            <w:r w:rsidRPr="00595E65">
              <w:rPr>
                <w:rStyle w:val="EDBTBLKeyword9ptBlack"/>
              </w:rPr>
              <w:t>1</w:t>
            </w:r>
            <w:r w:rsidRPr="00146851">
              <w:rPr>
                <w:rStyle w:val="EDBTBLTXT10ptBlack"/>
              </w:rPr>
              <w:t xml:space="preserve"> for the first partition; </w:t>
            </w:r>
            <w:r w:rsidRPr="00595E65">
              <w:rPr>
                <w:rStyle w:val="EDBTBLKeyword9ptBlack"/>
              </w:rPr>
              <w:t>2</w:t>
            </w:r>
            <w:r w:rsidRPr="00146851">
              <w:rPr>
                <w:rStyle w:val="EDBTBLTXT10ptBlack"/>
              </w:rPr>
              <w:t xml:space="preserve"> for the second partition, etc.</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tablespace_name    </w:t>
            </w:r>
          </w:p>
        </w:tc>
        <w:tc>
          <w:tcPr>
            <w:tcW w:w="1616" w:type="dxa"/>
          </w:tcPr>
          <w:p w:rsidR="006F2817" w:rsidRPr="00111DB7" w:rsidRDefault="006F2817">
            <w:pPr>
              <w:rPr>
                <w:rStyle w:val="EDBTBLKeyword9ptBlack"/>
              </w:rPr>
            </w:pPr>
            <w:r>
              <w:rPr>
                <w:rStyle w:val="EDBTBLKeyword9ptBlack"/>
              </w:rPr>
              <w:t>TEXT</w:t>
            </w:r>
          </w:p>
        </w:tc>
        <w:tc>
          <w:tcPr>
            <w:tcW w:w="4971" w:type="dxa"/>
          </w:tcPr>
          <w:p w:rsidR="006F2817" w:rsidRPr="00146851" w:rsidRDefault="006F2817">
            <w:pPr>
              <w:rPr>
                <w:rStyle w:val="EDBTBLTXT10ptBlack"/>
              </w:rPr>
            </w:pPr>
            <w:r w:rsidRPr="00146851">
              <w:rPr>
                <w:rStyle w:val="EDBTBLTXT10ptBlack"/>
              </w:rPr>
              <w:t>The name of the tablespace in which the partition resides.</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pct_free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pct_used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ini_trans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max_trans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initial_extent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r w:rsidRPr="00146851">
              <w:rPr>
                <w:rStyle w:val="EDBTBLTXT10ptBlack"/>
              </w:rPr>
              <w:t xml:space="preserve"> </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next_extent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min_extent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 xml:space="preserve">0 </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max_extent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pct_increase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0</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freelists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r w:rsidRPr="00146851">
              <w:rPr>
                <w:rStyle w:val="EDBTBLTXT10ptBlack"/>
              </w:rPr>
              <w:t xml:space="preserve"> </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freelist_groups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logging            </w:t>
            </w:r>
          </w:p>
        </w:tc>
        <w:tc>
          <w:tcPr>
            <w:tcW w:w="1616" w:type="dxa"/>
          </w:tcPr>
          <w:p w:rsidR="006F2817" w:rsidRPr="00111DB7" w:rsidRDefault="006F2817">
            <w:pPr>
              <w:rPr>
                <w:rStyle w:val="EDBTBLKeyword9ptBlack"/>
              </w:rPr>
            </w:pPr>
            <w:r>
              <w:rPr>
                <w:rStyle w:val="EDBTBLKeyword9ptBlack"/>
              </w:rPr>
              <w:t>CHARACTER VARYING</w:t>
            </w:r>
            <w:r w:rsidRPr="00111DB7">
              <w:rPr>
                <w:rStyle w:val="EDBTBLKeyword9ptBlack"/>
              </w:rPr>
              <w:t>(7)</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YES</w:t>
            </w:r>
            <w:r w:rsidRPr="00146851">
              <w:rPr>
                <w:rStyle w:val="EDBTBLTXT10ptBlack"/>
              </w:rPr>
              <w:t xml:space="preserve"> </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compression        </w:t>
            </w:r>
          </w:p>
        </w:tc>
        <w:tc>
          <w:tcPr>
            <w:tcW w:w="1616" w:type="dxa"/>
          </w:tcPr>
          <w:p w:rsidR="006F2817" w:rsidRPr="00111DB7" w:rsidRDefault="006F2817">
            <w:pPr>
              <w:rPr>
                <w:rStyle w:val="EDBTBLKeyword9ptBlack"/>
              </w:rPr>
            </w:pPr>
            <w:r>
              <w:rPr>
                <w:rStyle w:val="EDBTBLKeyword9ptBlack"/>
              </w:rPr>
              <w:t>CHARACTER VARYING</w:t>
            </w:r>
            <w:r w:rsidRPr="00111DB7">
              <w:rPr>
                <w:rStyle w:val="EDBTBLKeyword9ptBlack"/>
              </w:rPr>
              <w:t>(8)</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NONE</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num_rows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sidRPr="00146851">
              <w:rPr>
                <w:rStyle w:val="EDBTBLTXT10ptBlack"/>
              </w:rPr>
              <w:t xml:space="preserve">Same as </w:t>
            </w:r>
            <w:r w:rsidRPr="00595E65">
              <w:rPr>
                <w:rStyle w:val="EDBTBLKeyword9ptBlack"/>
              </w:rPr>
              <w:t>pg_class.reltuples</w:t>
            </w:r>
            <w:r w:rsidRPr="00146851">
              <w:rPr>
                <w:rStyle w:val="EDBTBLTXT10ptBlack"/>
              </w:rPr>
              <w:t>.</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blocks             </w:t>
            </w:r>
          </w:p>
        </w:tc>
        <w:tc>
          <w:tcPr>
            <w:tcW w:w="1616" w:type="dxa"/>
          </w:tcPr>
          <w:p w:rsidR="006F2817" w:rsidRPr="00111DB7" w:rsidRDefault="006F2817">
            <w:pPr>
              <w:rPr>
                <w:rStyle w:val="EDBTBLKeyword9ptBlack"/>
              </w:rPr>
            </w:pPr>
            <w:r w:rsidRPr="00111DB7">
              <w:rPr>
                <w:rStyle w:val="EDBTBLKeyword9ptBlack"/>
              </w:rPr>
              <w:t>INTEGER</w:t>
            </w:r>
          </w:p>
        </w:tc>
        <w:tc>
          <w:tcPr>
            <w:tcW w:w="4971" w:type="dxa"/>
          </w:tcPr>
          <w:p w:rsidR="006F2817" w:rsidRPr="00146851" w:rsidRDefault="006F2817">
            <w:pPr>
              <w:rPr>
                <w:rStyle w:val="EDBTBLTXT10ptBlack"/>
              </w:rPr>
            </w:pPr>
            <w:r w:rsidRPr="00146851">
              <w:rPr>
                <w:rStyle w:val="EDBTBLTXT10ptBlack"/>
              </w:rPr>
              <w:t xml:space="preserve">Same as </w:t>
            </w:r>
            <w:r w:rsidRPr="00595E65">
              <w:rPr>
                <w:rStyle w:val="EDBTBLKeyword9ptBlack"/>
              </w:rPr>
              <w:t>pg_class.relpages</w:t>
            </w:r>
            <w:r>
              <w:rPr>
                <w:rStyle w:val="EDBTBLKeyword9ptBlack"/>
              </w:rPr>
              <w:t>.</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empty_blocks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avg_space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chain_cnt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avg_row_len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sample_size        </w:t>
            </w:r>
          </w:p>
        </w:tc>
        <w:tc>
          <w:tcPr>
            <w:tcW w:w="1616" w:type="dxa"/>
          </w:tcPr>
          <w:p w:rsidR="006F2817" w:rsidRPr="00111DB7" w:rsidRDefault="006F2817">
            <w:pPr>
              <w:rPr>
                <w:rStyle w:val="EDBTBLKeyword9ptBlack"/>
              </w:rPr>
            </w:pPr>
            <w:r w:rsidRPr="00111DB7">
              <w:rPr>
                <w:rStyle w:val="EDBTBLKeyword9ptBlack"/>
              </w:rPr>
              <w:t>NUMERIC</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last_analyzed      </w:t>
            </w:r>
          </w:p>
        </w:tc>
        <w:tc>
          <w:tcPr>
            <w:tcW w:w="1616" w:type="dxa"/>
          </w:tcPr>
          <w:p w:rsidR="006F2817" w:rsidRPr="00111DB7" w:rsidRDefault="006F2817">
            <w:pPr>
              <w:rPr>
                <w:rStyle w:val="EDBTBLKeyword9ptBlack"/>
              </w:rPr>
            </w:pPr>
            <w:r w:rsidRPr="00111DB7">
              <w:rPr>
                <w:rStyle w:val="EDBTBLKeyword9ptBlack"/>
              </w:rPr>
              <w:t>TIMESTAMP WITHOUT TIME ZONE</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buffer_pool        </w:t>
            </w:r>
          </w:p>
        </w:tc>
        <w:tc>
          <w:tcPr>
            <w:tcW w:w="1616" w:type="dxa"/>
          </w:tcPr>
          <w:p w:rsidR="006F2817" w:rsidRPr="00111DB7" w:rsidRDefault="006F2817">
            <w:pPr>
              <w:rPr>
                <w:rStyle w:val="EDBTBLKeyword9ptBlack"/>
              </w:rPr>
            </w:pPr>
            <w:r>
              <w:rPr>
                <w:rStyle w:val="EDBTBLKeyword9ptBlack"/>
              </w:rPr>
              <w:t>CHARACTER VARYING</w:t>
            </w:r>
            <w:r w:rsidRPr="00111DB7">
              <w:rPr>
                <w:rStyle w:val="EDBTBLKeyword9ptBlack"/>
              </w:rPr>
              <w:t>(7)</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global_stats       </w:t>
            </w:r>
          </w:p>
        </w:tc>
        <w:tc>
          <w:tcPr>
            <w:tcW w:w="1616" w:type="dxa"/>
          </w:tcPr>
          <w:p w:rsidR="006F2817" w:rsidRPr="00111DB7" w:rsidRDefault="006F2817">
            <w:pPr>
              <w:rPr>
                <w:rStyle w:val="EDBTBLKeyword9ptBlack"/>
              </w:rPr>
            </w:pPr>
            <w:r>
              <w:rPr>
                <w:rStyle w:val="EDBTBLKeyword9ptBlack"/>
              </w:rPr>
              <w:t>CHARACTER VARYING</w:t>
            </w:r>
            <w:r w:rsidRPr="00111DB7">
              <w:rPr>
                <w:rStyle w:val="EDBTBLKeyword9ptBlack"/>
              </w:rPr>
              <w:t>(3)</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YES</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user_stats         </w:t>
            </w:r>
          </w:p>
        </w:tc>
        <w:tc>
          <w:tcPr>
            <w:tcW w:w="1616" w:type="dxa"/>
          </w:tcPr>
          <w:p w:rsidR="006F2817" w:rsidRPr="00111DB7" w:rsidRDefault="006F2817">
            <w:pPr>
              <w:rPr>
                <w:rStyle w:val="EDBTBLKeyword9ptBlack"/>
              </w:rPr>
            </w:pPr>
            <w:r>
              <w:rPr>
                <w:rStyle w:val="EDBTBLKeyword9ptBlack"/>
              </w:rPr>
              <w:t>CHARACTER VARYING</w:t>
            </w:r>
            <w:r w:rsidRPr="00111DB7">
              <w:rPr>
                <w:rStyle w:val="EDBTBLKeyword9ptBlack"/>
              </w:rPr>
              <w:t>(3)</w:t>
            </w:r>
          </w:p>
        </w:tc>
        <w:tc>
          <w:tcPr>
            <w:tcW w:w="4971"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NO</w:t>
            </w:r>
          </w:p>
        </w:tc>
      </w:tr>
      <w:tr w:rsidR="006F2817" w:rsidRPr="004A2FB6">
        <w:tc>
          <w:tcPr>
            <w:tcW w:w="2161" w:type="dxa"/>
          </w:tcPr>
          <w:p w:rsidR="006F2817" w:rsidRPr="00111DB7" w:rsidRDefault="006F2817">
            <w:pPr>
              <w:rPr>
                <w:rStyle w:val="EDBTBLKeyword9ptBlack"/>
              </w:rPr>
            </w:pPr>
            <w:r w:rsidRPr="00111DB7">
              <w:rPr>
                <w:rStyle w:val="EDBTBLKeyword9ptBlack"/>
              </w:rPr>
              <w:t xml:space="preserve">backing_table      </w:t>
            </w:r>
          </w:p>
        </w:tc>
        <w:tc>
          <w:tcPr>
            <w:tcW w:w="1616" w:type="dxa"/>
          </w:tcPr>
          <w:p w:rsidR="006F2817" w:rsidRPr="00111DB7" w:rsidRDefault="006F2817">
            <w:pPr>
              <w:rPr>
                <w:rStyle w:val="EDBTBLKeyword9ptBlack"/>
              </w:rPr>
            </w:pPr>
            <w:r w:rsidRPr="00111DB7">
              <w:rPr>
                <w:rStyle w:val="EDBTBLKeyword9ptBlack"/>
              </w:rPr>
              <w:t>REGCLASS</w:t>
            </w:r>
          </w:p>
        </w:tc>
        <w:tc>
          <w:tcPr>
            <w:tcW w:w="4971" w:type="dxa"/>
          </w:tcPr>
          <w:p w:rsidR="006F2817" w:rsidRPr="00146851" w:rsidRDefault="006F2817">
            <w:pPr>
              <w:rPr>
                <w:rStyle w:val="EDBTBLTXT10ptBlack"/>
              </w:rPr>
            </w:pPr>
            <w:r w:rsidRPr="00146851">
              <w:rPr>
                <w:rStyle w:val="EDBTBLTXT10ptBlack"/>
              </w:rPr>
              <w:t>Name of the partition backing table.</w:t>
            </w:r>
          </w:p>
        </w:tc>
      </w:tr>
    </w:tbl>
    <w:p w:rsidR="006F2817" w:rsidRDefault="006F2817" w:rsidP="006F2817">
      <w:pPr>
        <w:pStyle w:val="Heading2"/>
      </w:pPr>
      <w:bookmarkStart w:id="2235" w:name="_Toc269305625"/>
      <w:bookmarkStart w:id="2236" w:name="_Toc444156043"/>
      <w:r>
        <w:lastRenderedPageBreak/>
        <w:t>USER_TAB_SUBPARTITIONS</w:t>
      </w:r>
      <w:bookmarkEnd w:id="2235"/>
      <w:bookmarkEnd w:id="2236"/>
    </w:p>
    <w:p w:rsidR="006F2817" w:rsidRDefault="006F2817" w:rsidP="006F2817">
      <w:pPr>
        <w:pStyle w:val="EDBTXTNormalWebBlack"/>
      </w:pPr>
      <w:r>
        <w:t xml:space="preserve">The </w:t>
      </w:r>
      <w:r>
        <w:rPr>
          <w:rStyle w:val="EDBTXTKeywordBlack"/>
        </w:rPr>
        <w:t>USER_TAB_SUBPARTITIONS</w:t>
      </w:r>
      <w:r>
        <w:t xml:space="preserve"> view provides information about all of the subpartitions owned by the current user.</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85"/>
        <w:gridCol w:w="1593"/>
        <w:gridCol w:w="4670"/>
      </w:tblGrid>
      <w:tr w:rsidR="006F2817" w:rsidRPr="004A2FB6">
        <w:tc>
          <w:tcPr>
            <w:tcW w:w="2485" w:type="dxa"/>
          </w:tcPr>
          <w:p w:rsidR="006F2817" w:rsidRPr="00111DB7"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Name</w:t>
            </w:r>
          </w:p>
        </w:tc>
        <w:tc>
          <w:tcPr>
            <w:tcW w:w="1593" w:type="dxa"/>
          </w:tcPr>
          <w:p w:rsidR="006F2817" w:rsidRPr="00111DB7" w:rsidRDefault="006F2817" w:rsidP="006F2817">
            <w:pPr>
              <w:pStyle w:val="EDBTBLHDR10ptBoldBlackCentered"/>
              <w:rPr>
                <w:rStyle w:val="EDBTBLKeyword9ptBlack"/>
                <w:rFonts w:ascii="Times New Roman" w:hAnsi="Times New Roman"/>
              </w:rPr>
            </w:pPr>
            <w:r>
              <w:rPr>
                <w:rStyle w:val="EDBTBLKeyword9ptBlack"/>
                <w:rFonts w:ascii="Times New Roman" w:hAnsi="Times New Roman"/>
              </w:rPr>
              <w:t>Type</w:t>
            </w:r>
          </w:p>
        </w:tc>
        <w:tc>
          <w:tcPr>
            <w:tcW w:w="4670" w:type="dxa"/>
          </w:tcPr>
          <w:p w:rsidR="006F2817" w:rsidRDefault="006F2817" w:rsidP="006F2817">
            <w:pPr>
              <w:pStyle w:val="EDBTBLHDR10ptBoldBlackCentered"/>
            </w:pPr>
            <w:r>
              <w:t>Description</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schema_name        </w:t>
            </w:r>
          </w:p>
        </w:tc>
        <w:tc>
          <w:tcPr>
            <w:tcW w:w="1593" w:type="dxa"/>
          </w:tcPr>
          <w:p w:rsidR="006F2817" w:rsidRDefault="006F2817">
            <w:r w:rsidRPr="00AE1236">
              <w:rPr>
                <w:rStyle w:val="EDBTBLKeyword9ptBlack"/>
              </w:rPr>
              <w:t>TEXT</w:t>
            </w:r>
          </w:p>
        </w:tc>
        <w:tc>
          <w:tcPr>
            <w:tcW w:w="4670" w:type="dxa"/>
          </w:tcPr>
          <w:p w:rsidR="006F2817" w:rsidRPr="00A638D2" w:rsidRDefault="006F2817">
            <w:pPr>
              <w:rPr>
                <w:rStyle w:val="EDBTBLTXT10ptBlack"/>
              </w:rPr>
            </w:pPr>
            <w:r w:rsidRPr="00A638D2">
              <w:rPr>
                <w:rStyle w:val="EDBTBLTXT10ptBlack"/>
              </w:rPr>
              <w:t>The name of the schema in which the table resides.</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table_name         </w:t>
            </w:r>
          </w:p>
        </w:tc>
        <w:tc>
          <w:tcPr>
            <w:tcW w:w="1593" w:type="dxa"/>
          </w:tcPr>
          <w:p w:rsidR="006F2817" w:rsidRDefault="006F2817">
            <w:r w:rsidRPr="00AE1236">
              <w:rPr>
                <w:rStyle w:val="EDBTBLKeyword9ptBlack"/>
              </w:rPr>
              <w:t>TEXT</w:t>
            </w:r>
          </w:p>
        </w:tc>
        <w:tc>
          <w:tcPr>
            <w:tcW w:w="4670" w:type="dxa"/>
          </w:tcPr>
          <w:p w:rsidR="006F2817" w:rsidRPr="00A638D2" w:rsidRDefault="006F2817">
            <w:pPr>
              <w:rPr>
                <w:rStyle w:val="EDBTBLTXT10ptBlack"/>
              </w:rPr>
            </w:pPr>
            <w:r w:rsidRPr="00A638D2">
              <w:rPr>
                <w:rStyle w:val="EDBTBLTXT10ptBlack"/>
              </w:rPr>
              <w:t>The name of the table.</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partition_name     </w:t>
            </w:r>
          </w:p>
        </w:tc>
        <w:tc>
          <w:tcPr>
            <w:tcW w:w="1593" w:type="dxa"/>
          </w:tcPr>
          <w:p w:rsidR="006F2817" w:rsidRDefault="006F2817">
            <w:r w:rsidRPr="00AE1236">
              <w:rPr>
                <w:rStyle w:val="EDBTBLKeyword9ptBlack"/>
              </w:rPr>
              <w:t>TEXT</w:t>
            </w:r>
          </w:p>
        </w:tc>
        <w:tc>
          <w:tcPr>
            <w:tcW w:w="4670" w:type="dxa"/>
          </w:tcPr>
          <w:p w:rsidR="006F2817" w:rsidRPr="00A638D2" w:rsidRDefault="006F2817">
            <w:pPr>
              <w:rPr>
                <w:rStyle w:val="EDBTBLTXT10ptBlack"/>
              </w:rPr>
            </w:pPr>
            <w:r w:rsidRPr="00A638D2">
              <w:rPr>
                <w:rStyle w:val="EDBTBLTXT10ptBlack"/>
              </w:rPr>
              <w:t>The name of the subpartition.</w:t>
            </w:r>
          </w:p>
        </w:tc>
      </w:tr>
      <w:tr w:rsidR="006F2817" w:rsidRPr="004A2FB6">
        <w:tc>
          <w:tcPr>
            <w:tcW w:w="2485" w:type="dxa"/>
          </w:tcPr>
          <w:p w:rsidR="006F2817" w:rsidRPr="00111DB7" w:rsidRDefault="006F2817">
            <w:pPr>
              <w:rPr>
                <w:rStyle w:val="EDBTBLKeyword9ptBlack"/>
              </w:rPr>
            </w:pPr>
            <w:r>
              <w:rPr>
                <w:rStyle w:val="EDBTBLKeyword9ptBlack"/>
              </w:rPr>
              <w:t>subpartition_name</w:t>
            </w:r>
            <w:r w:rsidRPr="00111DB7">
              <w:rPr>
                <w:rStyle w:val="EDBTBLKeyword9ptBlack"/>
              </w:rPr>
              <w:t xml:space="preserve"> </w:t>
            </w:r>
          </w:p>
        </w:tc>
        <w:tc>
          <w:tcPr>
            <w:tcW w:w="1593" w:type="dxa"/>
          </w:tcPr>
          <w:p w:rsidR="006F2817" w:rsidRDefault="006F2817">
            <w:r w:rsidRPr="00AE1236">
              <w:rPr>
                <w:rStyle w:val="EDBTBLKeyword9ptBlack"/>
              </w:rPr>
              <w:t>TEXT</w:t>
            </w:r>
          </w:p>
        </w:tc>
        <w:tc>
          <w:tcPr>
            <w:tcW w:w="4670" w:type="dxa"/>
          </w:tcPr>
          <w:p w:rsidR="006F2817" w:rsidRPr="00A638D2" w:rsidRDefault="006F2817">
            <w:pPr>
              <w:rPr>
                <w:rStyle w:val="EDBTBLTXT10ptBlack"/>
              </w:rPr>
            </w:pPr>
            <w:r w:rsidRPr="00A638D2">
              <w:rPr>
                <w:rStyle w:val="EDBTBLTXT10ptBlack"/>
              </w:rPr>
              <w:t>The name of the subpartition.</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high_value         </w:t>
            </w:r>
          </w:p>
        </w:tc>
        <w:tc>
          <w:tcPr>
            <w:tcW w:w="1593" w:type="dxa"/>
          </w:tcPr>
          <w:p w:rsidR="006F2817" w:rsidRDefault="006F2817">
            <w:r w:rsidRPr="00AE1236">
              <w:rPr>
                <w:rStyle w:val="EDBTBLKeyword9ptBlack"/>
              </w:rPr>
              <w:t>TEXT</w:t>
            </w:r>
          </w:p>
        </w:tc>
        <w:tc>
          <w:tcPr>
            <w:tcW w:w="4670" w:type="dxa"/>
          </w:tcPr>
          <w:p w:rsidR="006F2817" w:rsidRPr="00A638D2" w:rsidRDefault="006F2817">
            <w:pPr>
              <w:rPr>
                <w:rStyle w:val="EDBTBLTXT10ptBlack"/>
              </w:rPr>
            </w:pPr>
            <w:r w:rsidRPr="00A638D2">
              <w:rPr>
                <w:rStyle w:val="EDBTBLTXT10ptBlack"/>
              </w:rPr>
              <w:t xml:space="preserve">The high subpartitioning value specified in the </w:t>
            </w:r>
            <w:r w:rsidRPr="00C7500B">
              <w:rPr>
                <w:rStyle w:val="EDBTBLKeyword9ptBlack"/>
              </w:rPr>
              <w:t>CREATE</w:t>
            </w:r>
            <w:r w:rsidRPr="00A638D2">
              <w:rPr>
                <w:rStyle w:val="EDBTBLTXT10ptBlack"/>
              </w:rPr>
              <w:t xml:space="preserve"> </w:t>
            </w:r>
            <w:r w:rsidRPr="00C7500B">
              <w:rPr>
                <w:rStyle w:val="EDBTBLKeyword9ptBlack"/>
              </w:rPr>
              <w:t>TABLE</w:t>
            </w:r>
            <w:r w:rsidRPr="00A638D2">
              <w:rPr>
                <w:rStyle w:val="EDBTBLTXT10ptBlack"/>
              </w:rPr>
              <w:t xml:space="preserve"> statement.</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high_value_length  </w:t>
            </w:r>
          </w:p>
        </w:tc>
        <w:tc>
          <w:tcPr>
            <w:tcW w:w="1593" w:type="dxa"/>
          </w:tcPr>
          <w:p w:rsidR="006F2817" w:rsidRPr="00111DB7" w:rsidRDefault="006F2817">
            <w:pPr>
              <w:rPr>
                <w:rStyle w:val="EDBTBLKeyword9ptBlack"/>
              </w:rPr>
            </w:pPr>
            <w:r w:rsidRPr="00111DB7">
              <w:rPr>
                <w:rStyle w:val="EDBTBLKeyword9ptBlack"/>
              </w:rPr>
              <w:t>INTEGER</w:t>
            </w:r>
          </w:p>
        </w:tc>
        <w:tc>
          <w:tcPr>
            <w:tcW w:w="4670" w:type="dxa"/>
          </w:tcPr>
          <w:p w:rsidR="006F2817" w:rsidRPr="00146851" w:rsidRDefault="006F2817">
            <w:pPr>
              <w:rPr>
                <w:rStyle w:val="EDBTBLTXT10ptBlack"/>
              </w:rPr>
            </w:pPr>
            <w:r w:rsidRPr="00146851">
              <w:rPr>
                <w:rStyle w:val="EDBTBLTXT10ptBlack"/>
              </w:rPr>
              <w:t xml:space="preserve">The length of the </w:t>
            </w:r>
            <w:r>
              <w:rPr>
                <w:rStyle w:val="EDBTBLTXT10ptBlack"/>
              </w:rPr>
              <w:t>sub</w:t>
            </w:r>
            <w:r w:rsidRPr="00146851">
              <w:rPr>
                <w:rStyle w:val="EDBTBLTXT10ptBlack"/>
              </w:rPr>
              <w:t>partitioning value.</w:t>
            </w:r>
          </w:p>
        </w:tc>
      </w:tr>
      <w:tr w:rsidR="006F2817" w:rsidRPr="004A2FB6">
        <w:tc>
          <w:tcPr>
            <w:tcW w:w="2485" w:type="dxa"/>
          </w:tcPr>
          <w:p w:rsidR="006F2817" w:rsidRPr="00111DB7" w:rsidRDefault="006F2817">
            <w:pPr>
              <w:rPr>
                <w:rStyle w:val="EDBTBLKeyword9ptBlack"/>
              </w:rPr>
            </w:pPr>
            <w:r>
              <w:rPr>
                <w:rStyle w:val="EDBTBLKeyword9ptBlack"/>
              </w:rPr>
              <w:t>sub</w:t>
            </w:r>
            <w:r w:rsidRPr="00111DB7">
              <w:rPr>
                <w:rStyle w:val="EDBTBLKeyword9ptBlack"/>
              </w:rPr>
              <w:t xml:space="preserve">partition_position </w:t>
            </w:r>
          </w:p>
        </w:tc>
        <w:tc>
          <w:tcPr>
            <w:tcW w:w="1593" w:type="dxa"/>
          </w:tcPr>
          <w:p w:rsidR="006F2817" w:rsidRPr="00111DB7" w:rsidRDefault="006F2817">
            <w:pPr>
              <w:rPr>
                <w:rStyle w:val="EDBTBLKeyword9ptBlack"/>
              </w:rPr>
            </w:pPr>
            <w:r w:rsidRPr="00111DB7">
              <w:rPr>
                <w:rStyle w:val="EDBTBLKeyword9ptBlack"/>
              </w:rPr>
              <w:t>INTEGER</w:t>
            </w:r>
          </w:p>
        </w:tc>
        <w:tc>
          <w:tcPr>
            <w:tcW w:w="4670" w:type="dxa"/>
          </w:tcPr>
          <w:p w:rsidR="006F2817" w:rsidRPr="00146851" w:rsidRDefault="006F2817">
            <w:pPr>
              <w:rPr>
                <w:rStyle w:val="EDBTBLTXT10ptBlack"/>
              </w:rPr>
            </w:pPr>
            <w:r w:rsidRPr="00595E65">
              <w:rPr>
                <w:rStyle w:val="EDBTBLKeyword9ptBlack"/>
              </w:rPr>
              <w:t>1</w:t>
            </w:r>
            <w:r w:rsidRPr="00146851">
              <w:rPr>
                <w:rStyle w:val="EDBTBLTXT10ptBlack"/>
              </w:rPr>
              <w:t xml:space="preserve"> for the first </w:t>
            </w:r>
            <w:r>
              <w:rPr>
                <w:rStyle w:val="EDBTBLTXT10ptBlack"/>
              </w:rPr>
              <w:t>sub</w:t>
            </w:r>
            <w:r w:rsidRPr="00146851">
              <w:rPr>
                <w:rStyle w:val="EDBTBLTXT10ptBlack"/>
              </w:rPr>
              <w:t xml:space="preserve">partition; </w:t>
            </w:r>
            <w:r w:rsidRPr="00595E65">
              <w:rPr>
                <w:rStyle w:val="EDBTBLKeyword9ptBlack"/>
              </w:rPr>
              <w:t>2</w:t>
            </w:r>
            <w:r w:rsidRPr="00146851">
              <w:rPr>
                <w:rStyle w:val="EDBTBLTXT10ptBlack"/>
              </w:rPr>
              <w:t xml:space="preserve"> for the second </w:t>
            </w:r>
            <w:r>
              <w:rPr>
                <w:rStyle w:val="EDBTBLTXT10ptBlack"/>
              </w:rPr>
              <w:t>sub</w:t>
            </w:r>
            <w:r w:rsidRPr="00146851">
              <w:rPr>
                <w:rStyle w:val="EDBTBLTXT10ptBlack"/>
              </w:rPr>
              <w:t>partition, etc.</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tablespace_name    </w:t>
            </w:r>
          </w:p>
        </w:tc>
        <w:tc>
          <w:tcPr>
            <w:tcW w:w="1593" w:type="dxa"/>
          </w:tcPr>
          <w:p w:rsidR="006F2817" w:rsidRPr="00111DB7" w:rsidRDefault="006F2817">
            <w:pPr>
              <w:rPr>
                <w:rStyle w:val="EDBTBLKeyword9ptBlack"/>
              </w:rPr>
            </w:pPr>
            <w:r>
              <w:rPr>
                <w:rStyle w:val="EDBTBLKeyword9ptBlack"/>
              </w:rPr>
              <w:t>TEXT</w:t>
            </w:r>
          </w:p>
        </w:tc>
        <w:tc>
          <w:tcPr>
            <w:tcW w:w="4670" w:type="dxa"/>
          </w:tcPr>
          <w:p w:rsidR="006F2817" w:rsidRPr="00146851" w:rsidRDefault="006F2817">
            <w:pPr>
              <w:rPr>
                <w:rStyle w:val="EDBTBLTXT10ptBlack"/>
              </w:rPr>
            </w:pPr>
            <w:r w:rsidRPr="00146851">
              <w:rPr>
                <w:rStyle w:val="EDBTBLTXT10ptBlack"/>
              </w:rPr>
              <w:t xml:space="preserve">The name of the tablespace in which the </w:t>
            </w:r>
            <w:r>
              <w:rPr>
                <w:rStyle w:val="EDBTBLTXT10ptBlack"/>
              </w:rPr>
              <w:t>sub</w:t>
            </w:r>
            <w:r w:rsidRPr="00146851">
              <w:rPr>
                <w:rStyle w:val="EDBTBLTXT10ptBlack"/>
              </w:rPr>
              <w:t>partition resides.</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pct_free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pct_used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ini_trans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max_trans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initial_extent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r w:rsidRPr="00146851">
              <w:rPr>
                <w:rStyle w:val="EDBTBLTXT10ptBlack"/>
              </w:rPr>
              <w:t xml:space="preserve"> </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next_extent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min_extent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 xml:space="preserve">0 </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max_extent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pct_increase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0</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freelists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r w:rsidRPr="00146851">
              <w:rPr>
                <w:rStyle w:val="EDBTBLTXT10ptBlack"/>
              </w:rPr>
              <w:t xml:space="preserve"> </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freelist_groups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logging            </w:t>
            </w:r>
          </w:p>
        </w:tc>
        <w:tc>
          <w:tcPr>
            <w:tcW w:w="1593" w:type="dxa"/>
          </w:tcPr>
          <w:p w:rsidR="006F2817" w:rsidRPr="00111DB7" w:rsidRDefault="006F2817">
            <w:pPr>
              <w:rPr>
                <w:rStyle w:val="EDBTBLKeyword9ptBlack"/>
              </w:rPr>
            </w:pPr>
            <w:r>
              <w:rPr>
                <w:rStyle w:val="EDBTBLKeyword9ptBlack"/>
              </w:rPr>
              <w:t>CHARACTER VARYING</w:t>
            </w:r>
            <w:r w:rsidRPr="00111DB7">
              <w:rPr>
                <w:rStyle w:val="EDBTBLKeyword9ptBlack"/>
              </w:rPr>
              <w:t>(7)</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YES</w:t>
            </w:r>
            <w:r w:rsidRPr="00146851">
              <w:rPr>
                <w:rStyle w:val="EDBTBLTXT10ptBlack"/>
              </w:rPr>
              <w:t xml:space="preserve"> </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compression        </w:t>
            </w:r>
          </w:p>
        </w:tc>
        <w:tc>
          <w:tcPr>
            <w:tcW w:w="1593" w:type="dxa"/>
          </w:tcPr>
          <w:p w:rsidR="006F2817" w:rsidRPr="00111DB7" w:rsidRDefault="006F2817">
            <w:pPr>
              <w:rPr>
                <w:rStyle w:val="EDBTBLKeyword9ptBlack"/>
              </w:rPr>
            </w:pPr>
            <w:r>
              <w:rPr>
                <w:rStyle w:val="EDBTBLKeyword9ptBlack"/>
              </w:rPr>
              <w:t>CHARACTER VARYING</w:t>
            </w:r>
            <w:r w:rsidRPr="00111DB7">
              <w:rPr>
                <w:rStyle w:val="EDBTBLKeyword9ptBlack"/>
              </w:rPr>
              <w:t>(8)</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NONE</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num_rows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sidRPr="00146851">
              <w:rPr>
                <w:rStyle w:val="EDBTBLTXT10ptBlack"/>
              </w:rPr>
              <w:t xml:space="preserve">Same as </w:t>
            </w:r>
            <w:r w:rsidRPr="00595E65">
              <w:rPr>
                <w:rStyle w:val="EDBTBLKeyword9ptBlack"/>
              </w:rPr>
              <w:t>pg_class.reltuples</w:t>
            </w:r>
            <w:r w:rsidRPr="00146851">
              <w:rPr>
                <w:rStyle w:val="EDBTBLTXT10ptBlack"/>
              </w:rPr>
              <w:t>.</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blocks             </w:t>
            </w:r>
          </w:p>
        </w:tc>
        <w:tc>
          <w:tcPr>
            <w:tcW w:w="1593" w:type="dxa"/>
          </w:tcPr>
          <w:p w:rsidR="006F2817" w:rsidRPr="00111DB7" w:rsidRDefault="006F2817">
            <w:pPr>
              <w:rPr>
                <w:rStyle w:val="EDBTBLKeyword9ptBlack"/>
              </w:rPr>
            </w:pPr>
            <w:r w:rsidRPr="00111DB7">
              <w:rPr>
                <w:rStyle w:val="EDBTBLKeyword9ptBlack"/>
              </w:rPr>
              <w:t>INTEGER</w:t>
            </w:r>
          </w:p>
        </w:tc>
        <w:tc>
          <w:tcPr>
            <w:tcW w:w="4670" w:type="dxa"/>
          </w:tcPr>
          <w:p w:rsidR="006F2817" w:rsidRPr="00146851" w:rsidRDefault="006F2817">
            <w:pPr>
              <w:rPr>
                <w:rStyle w:val="EDBTBLTXT10ptBlack"/>
              </w:rPr>
            </w:pPr>
            <w:r w:rsidRPr="00146851">
              <w:rPr>
                <w:rStyle w:val="EDBTBLTXT10ptBlack"/>
              </w:rPr>
              <w:t xml:space="preserve">Same as </w:t>
            </w:r>
            <w:r w:rsidRPr="00595E65">
              <w:rPr>
                <w:rStyle w:val="EDBTBLKeyword9ptBlack"/>
              </w:rPr>
              <w:t>pg_class.relpages</w:t>
            </w:r>
            <w:r>
              <w:rPr>
                <w:rStyle w:val="EDBTBLKeyword9ptBlack"/>
              </w:rPr>
              <w:t>.</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empty_blocks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avg_space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595E65">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chain_cnt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avg_row_len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sample_size        </w:t>
            </w:r>
          </w:p>
        </w:tc>
        <w:tc>
          <w:tcPr>
            <w:tcW w:w="1593" w:type="dxa"/>
          </w:tcPr>
          <w:p w:rsidR="006F2817" w:rsidRPr="00111DB7" w:rsidRDefault="006F2817">
            <w:pPr>
              <w:rPr>
                <w:rStyle w:val="EDBTBLKeyword9ptBlack"/>
              </w:rPr>
            </w:pPr>
            <w:r w:rsidRPr="00111DB7">
              <w:rPr>
                <w:rStyle w:val="EDBTBLKeyword9ptBlack"/>
              </w:rPr>
              <w:t>NUMERIC</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last_analyzed      </w:t>
            </w:r>
          </w:p>
        </w:tc>
        <w:tc>
          <w:tcPr>
            <w:tcW w:w="1593" w:type="dxa"/>
          </w:tcPr>
          <w:p w:rsidR="006F2817" w:rsidRPr="00111DB7" w:rsidRDefault="006F2817">
            <w:pPr>
              <w:rPr>
                <w:rStyle w:val="EDBTBLKeyword9ptBlack"/>
              </w:rPr>
            </w:pPr>
            <w:r w:rsidRPr="00111DB7">
              <w:rPr>
                <w:rStyle w:val="EDBTBLKeyword9ptBlack"/>
              </w:rPr>
              <w:t>TIMESTAMP WITHOUT TIME ZONE</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buffer_pool        </w:t>
            </w:r>
          </w:p>
        </w:tc>
        <w:tc>
          <w:tcPr>
            <w:tcW w:w="1593" w:type="dxa"/>
          </w:tcPr>
          <w:p w:rsidR="006F2817" w:rsidRPr="00111DB7" w:rsidRDefault="006F2817">
            <w:pPr>
              <w:rPr>
                <w:rStyle w:val="EDBTBLKeyword9ptBlack"/>
              </w:rPr>
            </w:pPr>
            <w:r>
              <w:rPr>
                <w:rStyle w:val="EDBTBLKeyword9ptBlack"/>
              </w:rPr>
              <w:t>CHARACTER VARYING</w:t>
            </w:r>
            <w:r w:rsidRPr="00111DB7">
              <w:rPr>
                <w:rStyle w:val="EDBTBLKeyword9ptBlack"/>
              </w:rPr>
              <w:t>(7)</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NULL</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global_stats       </w:t>
            </w:r>
          </w:p>
        </w:tc>
        <w:tc>
          <w:tcPr>
            <w:tcW w:w="1593" w:type="dxa"/>
          </w:tcPr>
          <w:p w:rsidR="006F2817" w:rsidRPr="00111DB7" w:rsidRDefault="006F2817">
            <w:pPr>
              <w:rPr>
                <w:rStyle w:val="EDBTBLKeyword9ptBlack"/>
              </w:rPr>
            </w:pPr>
            <w:r>
              <w:rPr>
                <w:rStyle w:val="EDBTBLKeyword9ptBlack"/>
              </w:rPr>
              <w:t>CHARACTER VARYING</w:t>
            </w:r>
            <w:r w:rsidRPr="00111DB7">
              <w:rPr>
                <w:rStyle w:val="EDBTBLKeyword9ptBlack"/>
              </w:rPr>
              <w:t>(3)</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YES</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user_stats         </w:t>
            </w:r>
          </w:p>
        </w:tc>
        <w:tc>
          <w:tcPr>
            <w:tcW w:w="1593" w:type="dxa"/>
          </w:tcPr>
          <w:p w:rsidR="006F2817" w:rsidRPr="00111DB7" w:rsidRDefault="006F2817">
            <w:pPr>
              <w:rPr>
                <w:rStyle w:val="EDBTBLKeyword9ptBlack"/>
              </w:rPr>
            </w:pPr>
            <w:r>
              <w:rPr>
                <w:rStyle w:val="EDBTBLKeyword9ptBlack"/>
              </w:rPr>
              <w:t>CHARACTER VARYING</w:t>
            </w:r>
            <w:r w:rsidRPr="00111DB7">
              <w:rPr>
                <w:rStyle w:val="EDBTBLKeyword9ptBlack"/>
              </w:rPr>
              <w:t>(3)</w:t>
            </w:r>
          </w:p>
        </w:tc>
        <w:tc>
          <w:tcPr>
            <w:tcW w:w="4670" w:type="dxa"/>
          </w:tcPr>
          <w:p w:rsidR="006F2817" w:rsidRPr="00146851" w:rsidRDefault="006F2817">
            <w:pPr>
              <w:rPr>
                <w:rStyle w:val="EDBTBLTXT10ptBlack"/>
              </w:rPr>
            </w:pPr>
            <w:r>
              <w:rPr>
                <w:rStyle w:val="EDBTBLTXT10ptBlack"/>
              </w:rPr>
              <w:t xml:space="preserve">Included for compatibility only; always </w:t>
            </w:r>
            <w:r w:rsidRPr="00B57191">
              <w:rPr>
                <w:rStyle w:val="EDBTBLKeyword9ptBlack"/>
              </w:rPr>
              <w:t>NO</w:t>
            </w:r>
          </w:p>
        </w:tc>
      </w:tr>
      <w:tr w:rsidR="006F2817" w:rsidRPr="004A2FB6">
        <w:tc>
          <w:tcPr>
            <w:tcW w:w="2485" w:type="dxa"/>
          </w:tcPr>
          <w:p w:rsidR="006F2817" w:rsidRPr="00111DB7" w:rsidRDefault="006F2817">
            <w:pPr>
              <w:rPr>
                <w:rStyle w:val="EDBTBLKeyword9ptBlack"/>
              </w:rPr>
            </w:pPr>
            <w:r w:rsidRPr="00111DB7">
              <w:rPr>
                <w:rStyle w:val="EDBTBLKeyword9ptBlack"/>
              </w:rPr>
              <w:t xml:space="preserve">backing_table      </w:t>
            </w:r>
          </w:p>
        </w:tc>
        <w:tc>
          <w:tcPr>
            <w:tcW w:w="1593" w:type="dxa"/>
          </w:tcPr>
          <w:p w:rsidR="006F2817" w:rsidRPr="00111DB7" w:rsidRDefault="006F2817">
            <w:pPr>
              <w:rPr>
                <w:rStyle w:val="EDBTBLKeyword9ptBlack"/>
              </w:rPr>
            </w:pPr>
            <w:r w:rsidRPr="00111DB7">
              <w:rPr>
                <w:rStyle w:val="EDBTBLKeyword9ptBlack"/>
              </w:rPr>
              <w:t>REGCLASS</w:t>
            </w:r>
          </w:p>
        </w:tc>
        <w:tc>
          <w:tcPr>
            <w:tcW w:w="4670" w:type="dxa"/>
          </w:tcPr>
          <w:p w:rsidR="006F2817" w:rsidRPr="00146851" w:rsidRDefault="006F2817">
            <w:pPr>
              <w:rPr>
                <w:rStyle w:val="EDBTBLTXT10ptBlack"/>
              </w:rPr>
            </w:pPr>
            <w:r w:rsidRPr="00146851">
              <w:rPr>
                <w:rStyle w:val="EDBTBLTXT10ptBlack"/>
              </w:rPr>
              <w:t>Name of the partition backing table.</w:t>
            </w:r>
          </w:p>
        </w:tc>
      </w:tr>
    </w:tbl>
    <w:p w:rsidR="006F2817" w:rsidRPr="00DE6439" w:rsidRDefault="006F2817" w:rsidP="006F2817">
      <w:pPr>
        <w:pStyle w:val="EDBTXTNormalWebBlackCharChar1"/>
      </w:pPr>
    </w:p>
    <w:p w:rsidR="006F2817" w:rsidRDefault="006F2817" w:rsidP="006F2817">
      <w:pPr>
        <w:pStyle w:val="Heading2"/>
        <w:tabs>
          <w:tab w:val="left" w:pos="576"/>
        </w:tabs>
      </w:pPr>
      <w:bookmarkStart w:id="2237" w:name="_Toc269305626"/>
      <w:bookmarkStart w:id="2238" w:name="_Toc444156044"/>
      <w:r>
        <w:lastRenderedPageBreak/>
        <w:t>USER_TABLES</w:t>
      </w:r>
      <w:bookmarkEnd w:id="2237"/>
      <w:bookmarkEnd w:id="2238"/>
    </w:p>
    <w:p w:rsidR="006F2817" w:rsidRDefault="006F2817" w:rsidP="006F2817">
      <w:pPr>
        <w:pStyle w:val="EDBTXTNormalWebBlack"/>
      </w:pPr>
      <w:r>
        <w:t xml:space="preserve">The </w:t>
      </w:r>
      <w:r>
        <w:rPr>
          <w:rStyle w:val="EDBTXTKeywordBlack"/>
        </w:rPr>
        <w:t>USER_TABLES</w:t>
      </w:r>
      <w:r>
        <w:t xml:space="preserve"> view displays information about all tables owned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table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table_name</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tablespace_name</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tablespace in which the table resides if other than the default tablespace.</w:t>
            </w:r>
          </w:p>
        </w:tc>
      </w:tr>
      <w:tr w:rsidR="006F2817">
        <w:trPr>
          <w:trHeight w:val="367"/>
        </w:trPr>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status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VARYING(5)</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VALID</w:t>
            </w:r>
            <w:r>
              <w:rPr>
                <w:rStyle w:val="EDBTBLTXT10ptBlack"/>
              </w:rPr>
              <w:t>..</w:t>
            </w:r>
          </w:p>
        </w:tc>
      </w:tr>
      <w:tr w:rsidR="006F2817">
        <w:trPr>
          <w:trHeight w:val="367"/>
        </w:trPr>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temporary</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sidRPr="008C3A9C">
              <w:rPr>
                <w:rStyle w:val="EDBTBLKeyword9ptBlack"/>
              </w:rPr>
              <w:t>Y</w:t>
            </w:r>
            <w:r>
              <w:rPr>
                <w:rStyle w:val="EDBTBLTXT10ptBlack"/>
              </w:rPr>
              <w:t xml:space="preserve"> if the table is temporary; </w:t>
            </w:r>
            <w:r w:rsidRPr="008C3A9C">
              <w:rPr>
                <w:rStyle w:val="EDBTBLKeyword9ptBlack"/>
              </w:rPr>
              <w:t>N</w:t>
            </w:r>
            <w:r>
              <w:rPr>
                <w:rStyle w:val="EDBTBLTXT10ptBlack"/>
              </w:rPr>
              <w:t xml:space="preserve"> if the table is not temporary.</w:t>
            </w:r>
          </w:p>
        </w:tc>
      </w:tr>
    </w:tbl>
    <w:p w:rsidR="006F2817" w:rsidRDefault="006F2817" w:rsidP="006F2817"/>
    <w:p w:rsidR="006F2817" w:rsidRDefault="006F2817" w:rsidP="006F2817">
      <w:pPr>
        <w:pStyle w:val="Heading2"/>
      </w:pPr>
      <w:bookmarkStart w:id="2239" w:name="_USER_TYPES"/>
      <w:bookmarkStart w:id="2240" w:name="_Toc269305627"/>
      <w:bookmarkStart w:id="2241" w:name="_Toc444156045"/>
      <w:bookmarkStart w:id="2242" w:name="_Ref181507104"/>
      <w:bookmarkEnd w:id="2239"/>
      <w:r>
        <w:t>USER_TRIGGERS</w:t>
      </w:r>
      <w:bookmarkEnd w:id="2240"/>
      <w:bookmarkEnd w:id="2241"/>
    </w:p>
    <w:p w:rsidR="006F2817" w:rsidRDefault="006F2817" w:rsidP="006F2817">
      <w:pPr>
        <w:pStyle w:val="EDBTXTNormalWebBlack"/>
      </w:pPr>
      <w:r>
        <w:t xml:space="preserve">The </w:t>
      </w:r>
      <w:r>
        <w:rPr>
          <w:rStyle w:val="EDBTXTKeywordBlack"/>
        </w:rPr>
        <w:t>USER_TRIGGERS</w:t>
      </w:r>
      <w:r>
        <w:t xml:space="preserve"> view displays information about all triggers on tables owned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in which the trigger resides.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trigger_name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trigger.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trigger_type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type of the trigger.  Possible values are:</w:t>
            </w:r>
          </w:p>
          <w:p w:rsidR="006F2817" w:rsidRDefault="006F2817" w:rsidP="006F2817">
            <w:pPr>
              <w:pStyle w:val="Default"/>
              <w:snapToGrid w:val="0"/>
              <w:ind w:left="720"/>
              <w:rPr>
                <w:rStyle w:val="EDBTBLKeyword9ptBlack"/>
              </w:rPr>
            </w:pPr>
            <w:r>
              <w:rPr>
                <w:rStyle w:val="EDBTBLKeyword9ptBlack"/>
              </w:rPr>
              <w:t>BEFORE ROW</w:t>
            </w:r>
          </w:p>
          <w:p w:rsidR="006F2817" w:rsidRDefault="006F2817" w:rsidP="006F2817">
            <w:pPr>
              <w:pStyle w:val="Default"/>
              <w:snapToGrid w:val="0"/>
              <w:ind w:left="720"/>
              <w:rPr>
                <w:rStyle w:val="EDBTBLKeyword9ptBlack"/>
              </w:rPr>
            </w:pPr>
            <w:r>
              <w:rPr>
                <w:rStyle w:val="EDBTBLKeyword9ptBlack"/>
              </w:rPr>
              <w:t>BEFORE STATEMENT</w:t>
            </w:r>
          </w:p>
          <w:p w:rsidR="006F2817" w:rsidRDefault="006F2817" w:rsidP="006F2817">
            <w:pPr>
              <w:pStyle w:val="Default"/>
              <w:snapToGrid w:val="0"/>
              <w:ind w:left="720"/>
              <w:rPr>
                <w:rStyle w:val="EDBTBLKeyword9ptBlack"/>
              </w:rPr>
            </w:pPr>
            <w:r>
              <w:rPr>
                <w:rStyle w:val="EDBTBLKeyword9ptBlack"/>
              </w:rPr>
              <w:t>AFTER ROW</w:t>
            </w:r>
          </w:p>
          <w:p w:rsidR="006F2817" w:rsidRDefault="006F2817" w:rsidP="006F2817">
            <w:pPr>
              <w:pStyle w:val="Default"/>
              <w:snapToGrid w:val="0"/>
              <w:ind w:left="720"/>
              <w:rPr>
                <w:rStyle w:val="EDBTBLTXT10ptBlack"/>
              </w:rPr>
            </w:pPr>
            <w:r>
              <w:rPr>
                <w:rStyle w:val="EDBTBLKeyword9ptBlack"/>
              </w:rPr>
              <w:t>AFTER STATEMENT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triggering_event</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event that fires the trigger.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table_owner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The user name of the owner of the table on which the trigger is defined. </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base_object_type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Value will always be </w:t>
            </w:r>
            <w:r>
              <w:rPr>
                <w:rStyle w:val="EDBTBLKeyword9ptBlack"/>
              </w:rPr>
              <w:t>TABLE</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table_name</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table on which the trigger is defined.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referencing_names</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Value will always be </w:t>
            </w:r>
            <w:r>
              <w:rPr>
                <w:rStyle w:val="EDBTBLKeyword9ptBlack"/>
              </w:rPr>
              <w:t>REFERENCING NEW AS NEW OLD AS OLD</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status</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Status indicates if the trigger is enabled (</w:t>
            </w:r>
            <w:r>
              <w:rPr>
                <w:rStyle w:val="EDBTBLKeyword9ptBlack"/>
              </w:rPr>
              <w:t>VALID</w:t>
            </w:r>
            <w:r>
              <w:rPr>
                <w:rStyle w:val="EDBTBLTXT10ptBlack"/>
              </w:rPr>
              <w:t>) or disabled (</w:t>
            </w:r>
            <w:r>
              <w:rPr>
                <w:rStyle w:val="EDBTBLKeyword9ptBlack"/>
              </w:rPr>
              <w:t>NOTVALID</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description</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Value will always be </w:t>
            </w:r>
            <w:r>
              <w:rPr>
                <w:rStyle w:val="EDBTBLKeyword9ptBlack"/>
              </w:rPr>
              <w:t>SEE TRIGGER BODY FOR TEXT</w:t>
            </w:r>
            <w:r>
              <w:rPr>
                <w:rStyle w:val="EDBTBLTXT10ptBlack"/>
              </w:rPr>
              <w: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trigger_body</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body of the trigger.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action_statement</w:t>
            </w:r>
          </w:p>
        </w:tc>
        <w:tc>
          <w:tcPr>
            <w:tcW w:w="1620" w:type="dxa"/>
            <w:tcBorders>
              <w:left w:val="single" w:sz="8" w:space="0" w:color="000000"/>
              <w:bottom w:val="single" w:sz="8" w:space="0" w:color="000000"/>
            </w:tcBorders>
          </w:tcPr>
          <w:p w:rsidR="006F2817" w:rsidRDefault="006F2817" w:rsidP="006F2817">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SQL command that executes when the trigger fires.</w:t>
            </w:r>
          </w:p>
        </w:tc>
      </w:tr>
    </w:tbl>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Heading2"/>
      </w:pPr>
      <w:bookmarkStart w:id="2243" w:name="_Toc269305628"/>
      <w:bookmarkStart w:id="2244" w:name="_Toc444156046"/>
      <w:r>
        <w:lastRenderedPageBreak/>
        <w:t>USER_TYPES</w:t>
      </w:r>
      <w:bookmarkEnd w:id="2243"/>
      <w:bookmarkEnd w:id="2244"/>
    </w:p>
    <w:p w:rsidR="006F2817" w:rsidRDefault="006F2817" w:rsidP="006F2817">
      <w:pPr>
        <w:pStyle w:val="EDBTXTNormalWebBlack"/>
      </w:pPr>
      <w:r>
        <w:t xml:space="preserve">The </w:t>
      </w:r>
      <w:r>
        <w:rPr>
          <w:rStyle w:val="EDBTXTKeywordBlack"/>
        </w:rPr>
        <w:t>USER_TYPES</w:t>
      </w:r>
      <w:r>
        <w:t xml:space="preserve"> view provides information about all object types owned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schema in which the type is defined.</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type_name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type.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type_oid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OID</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object identifier (OID) of the type.</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typecode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typecode of the type. Possible values are:</w:t>
            </w:r>
          </w:p>
          <w:p w:rsidR="006F2817" w:rsidRDefault="006F2817" w:rsidP="006F2817">
            <w:pPr>
              <w:pStyle w:val="Default"/>
              <w:snapToGrid w:val="0"/>
              <w:ind w:left="720"/>
              <w:rPr>
                <w:rStyle w:val="EDBTBLKeyword9ptBlack"/>
              </w:rPr>
            </w:pPr>
            <w:r>
              <w:rPr>
                <w:rStyle w:val="EDBTBLKeyword9ptBlack"/>
              </w:rPr>
              <w:t>OBJECT</w:t>
            </w:r>
          </w:p>
          <w:p w:rsidR="006F2817" w:rsidRDefault="006F2817" w:rsidP="006F2817">
            <w:pPr>
              <w:pStyle w:val="Default"/>
              <w:snapToGrid w:val="0"/>
              <w:ind w:left="720"/>
              <w:rPr>
                <w:rStyle w:val="EDBTBLKeyword9ptBlack"/>
              </w:rPr>
            </w:pPr>
            <w:r>
              <w:rPr>
                <w:rStyle w:val="EDBTBLKeyword9ptBlack"/>
              </w:rPr>
              <w:t>COLLECTION</w:t>
            </w:r>
          </w:p>
          <w:p w:rsidR="006F2817" w:rsidRDefault="006F2817" w:rsidP="006F2817">
            <w:pPr>
              <w:pStyle w:val="Default"/>
              <w:snapToGrid w:val="0"/>
              <w:ind w:left="720"/>
              <w:rPr>
                <w:rStyle w:val="EDBTBLTXT10ptBlack"/>
              </w:rPr>
            </w:pPr>
            <w:r>
              <w:rPr>
                <w:rStyle w:val="EDBTBLKeyword9ptBlack"/>
              </w:rPr>
              <w:t>OTHER</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attributes</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INTEGER</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number of attributes in the type.</w:t>
            </w:r>
          </w:p>
        </w:tc>
      </w:tr>
    </w:tbl>
    <w:p w:rsidR="006F2817" w:rsidRDefault="006F2817" w:rsidP="006F2817">
      <w:pPr>
        <w:pStyle w:val="EDBTXTNormalWebBlackCharChar1"/>
      </w:pPr>
    </w:p>
    <w:p w:rsidR="006F2817" w:rsidRDefault="006F2817" w:rsidP="006F2817">
      <w:pPr>
        <w:pStyle w:val="Heading2"/>
        <w:tabs>
          <w:tab w:val="left" w:pos="576"/>
        </w:tabs>
      </w:pPr>
      <w:bookmarkStart w:id="2245" w:name="_Toc269305629"/>
      <w:bookmarkStart w:id="2246" w:name="_Toc444156047"/>
      <w:r>
        <w:t>USER_USERS</w:t>
      </w:r>
      <w:bookmarkEnd w:id="2245"/>
      <w:bookmarkEnd w:id="2246"/>
    </w:p>
    <w:p w:rsidR="006F2817" w:rsidRDefault="006F2817" w:rsidP="006F2817">
      <w:pPr>
        <w:pStyle w:val="EDBTXTEmphasisNormalWebBoldBlack"/>
      </w:pPr>
      <w:r>
        <w:t xml:space="preserve">The </w:t>
      </w:r>
      <w:r>
        <w:rPr>
          <w:rStyle w:val="EDBTXTKeywordBlack"/>
        </w:rPr>
        <w:t>USER_USERS</w:t>
      </w:r>
      <w:r>
        <w:t xml:space="preserve"> view provides information about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2995"/>
        <w:gridCol w:w="1530"/>
        <w:gridCol w:w="4135"/>
      </w:tblGrid>
      <w:tr w:rsidR="006F2817">
        <w:trPr>
          <w:tblHeader/>
        </w:trPr>
        <w:tc>
          <w:tcPr>
            <w:tcW w:w="2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53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413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2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username</w:t>
            </w:r>
          </w:p>
        </w:tc>
        <w:tc>
          <w:tcPr>
            <w:tcW w:w="153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413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User name of the user.</w:t>
            </w:r>
          </w:p>
        </w:tc>
      </w:tr>
      <w:tr w:rsidR="006F2817">
        <w:tc>
          <w:tcPr>
            <w:tcW w:w="2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user_id</w:t>
            </w:r>
          </w:p>
        </w:tc>
        <w:tc>
          <w:tcPr>
            <w:tcW w:w="153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OID</w:t>
            </w:r>
          </w:p>
        </w:tc>
        <w:tc>
          <w:tcPr>
            <w:tcW w:w="413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ID number of the user.</w:t>
            </w:r>
          </w:p>
        </w:tc>
      </w:tr>
      <w:tr w:rsidR="006F2817">
        <w:tc>
          <w:tcPr>
            <w:tcW w:w="2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rPr>
              <w:t>account_status</w:t>
            </w:r>
          </w:p>
        </w:tc>
        <w:tc>
          <w:tcPr>
            <w:tcW w:w="153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 VARYING(32)</w:t>
            </w:r>
          </w:p>
        </w:tc>
        <w:tc>
          <w:tcPr>
            <w:tcW w:w="413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current status of the account.  Possible values are:</w:t>
            </w:r>
          </w:p>
          <w:p w:rsidR="006F2817" w:rsidRDefault="006F2817" w:rsidP="006F2817">
            <w:pPr>
              <w:pStyle w:val="Default"/>
              <w:snapToGrid w:val="0"/>
              <w:ind w:left="720"/>
              <w:rPr>
                <w:rStyle w:val="EDBTBLKeyword9ptBlack"/>
              </w:rPr>
            </w:pPr>
            <w:r>
              <w:rPr>
                <w:rStyle w:val="EDBTBLKeyword9ptBlack"/>
              </w:rPr>
              <w:t>EXPIRED &amp; LOCKED</w:t>
            </w:r>
          </w:p>
          <w:p w:rsidR="006F2817" w:rsidRDefault="006F2817" w:rsidP="006F2817">
            <w:pPr>
              <w:pStyle w:val="Default"/>
              <w:snapToGrid w:val="0"/>
              <w:ind w:left="720"/>
              <w:rPr>
                <w:rStyle w:val="EDBTBLKeyword9ptBlack"/>
              </w:rPr>
            </w:pPr>
            <w:r>
              <w:rPr>
                <w:rStyle w:val="EDBTBLKeyword9ptBlack"/>
              </w:rPr>
              <w:t>OPEN</w:t>
            </w:r>
          </w:p>
          <w:p w:rsidR="006F2817" w:rsidRDefault="006F2817" w:rsidP="006F2817">
            <w:pPr>
              <w:pStyle w:val="Default"/>
              <w:snapToGrid w:val="0"/>
              <w:ind w:left="720"/>
              <w:rPr>
                <w:rStyle w:val="EDBTBLTXT10ptBlack"/>
              </w:rPr>
            </w:pPr>
            <w:r>
              <w:rPr>
                <w:rStyle w:val="EDBTBLKeyword9ptBlack"/>
              </w:rPr>
              <w:t>LOCKED</w:t>
            </w:r>
          </w:p>
        </w:tc>
      </w:tr>
      <w:tr w:rsidR="006F2817">
        <w:tc>
          <w:tcPr>
            <w:tcW w:w="2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lock_date</w:t>
            </w:r>
          </w:p>
        </w:tc>
        <w:tc>
          <w:tcPr>
            <w:tcW w:w="153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TIMESTAMP WITHOUT TIME ZONE</w:t>
            </w:r>
          </w:p>
        </w:tc>
        <w:tc>
          <w:tcPr>
            <w:tcW w:w="413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The value is always </w:t>
            </w:r>
            <w:r>
              <w:rPr>
                <w:rStyle w:val="EDBTBLKeyword9ptBlack"/>
              </w:rPr>
              <w:t>NULL</w:t>
            </w:r>
            <w:r>
              <w:rPr>
                <w:rStyle w:val="EDBTBLTXT10ptBlack"/>
              </w:rPr>
              <w:t>.</w:t>
            </w:r>
          </w:p>
        </w:tc>
      </w:tr>
      <w:tr w:rsidR="006F2817">
        <w:tc>
          <w:tcPr>
            <w:tcW w:w="2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expiry_date</w:t>
            </w:r>
          </w:p>
        </w:tc>
        <w:tc>
          <w:tcPr>
            <w:tcW w:w="153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TIMESTAMP WITHOUT TIME ZONE</w:t>
            </w:r>
          </w:p>
        </w:tc>
        <w:tc>
          <w:tcPr>
            <w:tcW w:w="413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expiration date of the account.</w:t>
            </w:r>
          </w:p>
        </w:tc>
      </w:tr>
      <w:tr w:rsidR="006F2817">
        <w:tc>
          <w:tcPr>
            <w:tcW w:w="2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default_tablespace</w:t>
            </w:r>
          </w:p>
        </w:tc>
        <w:tc>
          <w:tcPr>
            <w:tcW w:w="153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 VARYING(30)</w:t>
            </w:r>
          </w:p>
        </w:tc>
        <w:tc>
          <w:tcPr>
            <w:tcW w:w="413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default tablespace associated with the account.</w:t>
            </w:r>
          </w:p>
        </w:tc>
      </w:tr>
      <w:tr w:rsidR="006F2817">
        <w:tc>
          <w:tcPr>
            <w:tcW w:w="2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temporary_tablespace</w:t>
            </w:r>
          </w:p>
        </w:tc>
        <w:tc>
          <w:tcPr>
            <w:tcW w:w="153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 VARYING(30)</w:t>
            </w:r>
          </w:p>
        </w:tc>
        <w:tc>
          <w:tcPr>
            <w:tcW w:w="413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Included for compatibility only.  The value will always be '' (an empty string).</w:t>
            </w:r>
          </w:p>
        </w:tc>
      </w:tr>
      <w:tr w:rsidR="006F2817">
        <w:tc>
          <w:tcPr>
            <w:tcW w:w="2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created</w:t>
            </w:r>
          </w:p>
        </w:tc>
        <w:tc>
          <w:tcPr>
            <w:tcW w:w="153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TIMESTAMP WITHOUT TIME ZONE</w:t>
            </w:r>
          </w:p>
        </w:tc>
        <w:tc>
          <w:tcPr>
            <w:tcW w:w="413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The value will always be </w:t>
            </w:r>
            <w:r>
              <w:rPr>
                <w:rStyle w:val="EDBTBLKeyword9ptBlack"/>
              </w:rPr>
              <w:t>NULL</w:t>
            </w:r>
            <w:r>
              <w:rPr>
                <w:rStyle w:val="EDBTBLTXT10ptBlack"/>
              </w:rPr>
              <w:t>.</w:t>
            </w:r>
          </w:p>
        </w:tc>
      </w:tr>
      <w:tr w:rsidR="006F2817">
        <w:tc>
          <w:tcPr>
            <w:tcW w:w="2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initial_rsrc_consumer_group</w:t>
            </w:r>
          </w:p>
        </w:tc>
        <w:tc>
          <w:tcPr>
            <w:tcW w:w="153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 VARYING(30)</w:t>
            </w:r>
          </w:p>
        </w:tc>
        <w:tc>
          <w:tcPr>
            <w:tcW w:w="413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Included for compatibility only.  The value will always be </w:t>
            </w:r>
            <w:r>
              <w:rPr>
                <w:rStyle w:val="EDBTBLKeyword9ptBlack"/>
              </w:rPr>
              <w:t>NULL</w:t>
            </w:r>
            <w:r>
              <w:rPr>
                <w:rStyle w:val="EDBTBLTXT10ptBlack"/>
              </w:rPr>
              <w:t>.</w:t>
            </w:r>
          </w:p>
        </w:tc>
      </w:tr>
      <w:tr w:rsidR="006F2817">
        <w:tc>
          <w:tcPr>
            <w:tcW w:w="299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external_name</w:t>
            </w:r>
          </w:p>
        </w:tc>
        <w:tc>
          <w:tcPr>
            <w:tcW w:w="1530"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CHARACTER VARYING(4000)</w:t>
            </w:r>
          </w:p>
        </w:tc>
        <w:tc>
          <w:tcPr>
            <w:tcW w:w="4135"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rPr>
              <w:t xml:space="preserve">Included for compatibility only; always set to </w:t>
            </w:r>
            <w:r>
              <w:rPr>
                <w:rStyle w:val="EDBTBLKeyword9ptBlack"/>
              </w:rPr>
              <w:t>NULL</w:t>
            </w:r>
            <w:r>
              <w:rPr>
                <w:rStyle w:val="EDBTBLTXT10ptBlack"/>
              </w:rPr>
              <w:t>.</w:t>
            </w:r>
          </w:p>
        </w:tc>
      </w:tr>
    </w:tbl>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Heading2"/>
        <w:tabs>
          <w:tab w:val="left" w:pos="576"/>
        </w:tabs>
      </w:pPr>
      <w:bookmarkStart w:id="2247" w:name="_Toc269305630"/>
      <w:bookmarkStart w:id="2248" w:name="_Toc444156048"/>
      <w:r>
        <w:lastRenderedPageBreak/>
        <w:t>USER_VIEW_COLUMNS</w:t>
      </w:r>
      <w:bookmarkEnd w:id="2242"/>
      <w:bookmarkEnd w:id="2247"/>
      <w:bookmarkEnd w:id="2248"/>
    </w:p>
    <w:p w:rsidR="006F2817" w:rsidRDefault="006F2817" w:rsidP="006F2817">
      <w:pPr>
        <w:pStyle w:val="EDBTXTNormalWebBlack"/>
      </w:pPr>
      <w:r>
        <w:t xml:space="preserve">The </w:t>
      </w:r>
      <w:r>
        <w:rPr>
          <w:rStyle w:val="EDBTXTKeywordBlack"/>
        </w:rPr>
        <w:t>USER_VIEW_COLUMNS</w:t>
      </w:r>
      <w:r>
        <w:t xml:space="preserve"> view provides information about all columns in views owned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view belongs.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view_name</w:t>
            </w:r>
          </w:p>
        </w:tc>
        <w:tc>
          <w:tcPr>
            <w:tcW w:w="1620" w:type="dxa"/>
            <w:tcBorders>
              <w:left w:val="single" w:sz="8" w:space="0" w:color="000000"/>
              <w:bottom w:val="single" w:sz="8" w:space="0" w:color="000000"/>
            </w:tcBorders>
          </w:tcPr>
          <w:p w:rsidR="006F2817" w:rsidRDefault="006F2817">
            <w:r w:rsidRPr="00374A67">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view.</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column_name</w:t>
            </w:r>
          </w:p>
        </w:tc>
        <w:tc>
          <w:tcPr>
            <w:tcW w:w="1620" w:type="dxa"/>
            <w:tcBorders>
              <w:left w:val="single" w:sz="8" w:space="0" w:color="000000"/>
              <w:bottom w:val="single" w:sz="8" w:space="0" w:color="000000"/>
            </w:tcBorders>
          </w:tcPr>
          <w:p w:rsidR="006F2817" w:rsidRDefault="006F2817">
            <w:r w:rsidRPr="00374A67">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column.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data_type</w:t>
            </w:r>
          </w:p>
        </w:tc>
        <w:tc>
          <w:tcPr>
            <w:tcW w:w="1620" w:type="dxa"/>
            <w:tcBorders>
              <w:left w:val="single" w:sz="8" w:space="0" w:color="000000"/>
              <w:bottom w:val="single" w:sz="8" w:space="0" w:color="000000"/>
            </w:tcBorders>
          </w:tcPr>
          <w:p w:rsidR="006F2817" w:rsidRDefault="006F2817">
            <w:r w:rsidRPr="00374A67">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Data type of the column.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data_length</w:t>
            </w:r>
          </w:p>
        </w:tc>
        <w:tc>
          <w:tcPr>
            <w:tcW w:w="1620" w:type="dxa"/>
            <w:tcBorders>
              <w:left w:val="single" w:sz="8" w:space="0" w:color="000000"/>
              <w:bottom w:val="single" w:sz="8" w:space="0" w:color="000000"/>
            </w:tcBorders>
          </w:tcPr>
          <w:p w:rsidR="006F2817" w:rsidRDefault="006F2817">
            <w:r w:rsidRPr="007A4F50">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Length of text columns.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data_precision</w:t>
            </w:r>
          </w:p>
        </w:tc>
        <w:tc>
          <w:tcPr>
            <w:tcW w:w="1620" w:type="dxa"/>
            <w:tcBorders>
              <w:left w:val="single" w:sz="8" w:space="0" w:color="000000"/>
              <w:bottom w:val="single" w:sz="8" w:space="0" w:color="000000"/>
            </w:tcBorders>
          </w:tcPr>
          <w:p w:rsidR="006F2817" w:rsidRDefault="006F2817">
            <w:r w:rsidRPr="007A4F50">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Precision (number of digits) for </w:t>
            </w:r>
            <w:r>
              <w:rPr>
                <w:rStyle w:val="EDBTBLKeyword9ptBlack"/>
                <w:lang w:eastAsia="ar-SA"/>
              </w:rPr>
              <w:t>NUMBER</w:t>
            </w:r>
            <w:r>
              <w:rPr>
                <w:rStyle w:val="EDBTBLTXT10ptBlack"/>
              </w:rPr>
              <w:t xml:space="preserve"> columns.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data_scale</w:t>
            </w:r>
          </w:p>
        </w:tc>
        <w:tc>
          <w:tcPr>
            <w:tcW w:w="1620" w:type="dxa"/>
            <w:tcBorders>
              <w:left w:val="single" w:sz="8" w:space="0" w:color="000000"/>
              <w:bottom w:val="single" w:sz="8" w:space="0" w:color="000000"/>
            </w:tcBorders>
          </w:tcPr>
          <w:p w:rsidR="006F2817" w:rsidRDefault="006F2817">
            <w:r w:rsidRPr="007A4F50">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Scale of </w:t>
            </w:r>
            <w:r>
              <w:rPr>
                <w:rStyle w:val="EDBTBLKeyword9ptBlack"/>
                <w:lang w:eastAsia="ar-SA"/>
              </w:rPr>
              <w:t>NUMBER</w:t>
            </w:r>
            <w:r>
              <w:rPr>
                <w:rStyle w:val="EDBTBLTXT10ptBlack"/>
              </w:rPr>
              <w:t xml:space="preserve"> columns.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nullable</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CHARACTER(1)</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Whether or not the column is nullable – possible values are: </w:t>
            </w:r>
            <w:r>
              <w:rPr>
                <w:rStyle w:val="EDBTBLKeyword9ptBlack"/>
                <w:lang w:eastAsia="ar-SA"/>
              </w:rPr>
              <w:t>Y</w:t>
            </w:r>
            <w:r>
              <w:rPr>
                <w:rStyle w:val="EDBTBLTXT10ptBlack"/>
              </w:rPr>
              <w:t xml:space="preserve"> – column is nullable; </w:t>
            </w:r>
            <w:r>
              <w:rPr>
                <w:rStyle w:val="EDBTBLKeyword9ptBlack"/>
                <w:lang w:eastAsia="ar-SA"/>
              </w:rPr>
              <w:t>N</w:t>
            </w:r>
            <w:r>
              <w:rPr>
                <w:rStyle w:val="EDBTBLTXT10ptBlack"/>
              </w:rPr>
              <w:t xml:space="preserve"> – column does not allow null.</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column_id</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NUMERIC</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Relative position of the column within the view.</w:t>
            </w:r>
          </w:p>
        </w:tc>
      </w:tr>
      <w:tr w:rsidR="006F2817">
        <w:tc>
          <w:tcPr>
            <w:tcW w:w="1995"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data_default</w:t>
            </w:r>
          </w:p>
        </w:tc>
        <w:tc>
          <w:tcPr>
            <w:tcW w:w="1620" w:type="dxa"/>
            <w:tcBorders>
              <w:left w:val="single" w:sz="8" w:space="0" w:color="000000"/>
              <w:bottom w:val="single" w:sz="8" w:space="0" w:color="000000"/>
            </w:tcBorders>
          </w:tcPr>
          <w:p w:rsidR="006F2817" w:rsidRDefault="006F2817" w:rsidP="006F2817">
            <w:pPr>
              <w:pStyle w:val="Default"/>
              <w:snapToGrid w:val="0"/>
              <w:rPr>
                <w:rStyle w:val="EDBTBLKeyword9ptBlack"/>
              </w:rPr>
            </w:pPr>
            <w:r>
              <w:rPr>
                <w:rStyle w:val="EDBTBLKeyword9ptBlack"/>
                <w:lang w:eastAsia="ar-SA"/>
              </w:rPr>
              <w:t>CHARACTER VARYING</w:t>
            </w:r>
          </w:p>
        </w:tc>
        <w:tc>
          <w:tcPr>
            <w:tcW w:w="5045"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rPr>
              <w:t>Default value assigned to the column.</w:t>
            </w:r>
          </w:p>
        </w:tc>
      </w:tr>
    </w:tbl>
    <w:p w:rsidR="006F2817" w:rsidRDefault="006F2817" w:rsidP="006F2817">
      <w:pPr>
        <w:pStyle w:val="EDBTXTNormalWebBlackCharChar1"/>
      </w:pPr>
    </w:p>
    <w:p w:rsidR="006F2817" w:rsidRDefault="006F2817" w:rsidP="006F2817">
      <w:pPr>
        <w:pStyle w:val="Heading2"/>
        <w:tabs>
          <w:tab w:val="left" w:pos="576"/>
        </w:tabs>
      </w:pPr>
      <w:bookmarkStart w:id="2249" w:name="_Toc269305631"/>
      <w:bookmarkStart w:id="2250" w:name="_Toc444156049"/>
      <w:r>
        <w:t>USER_VIEWS</w:t>
      </w:r>
      <w:bookmarkEnd w:id="2249"/>
      <w:bookmarkEnd w:id="2250"/>
    </w:p>
    <w:p w:rsidR="006F2817" w:rsidRDefault="006F2817" w:rsidP="006F2817">
      <w:pPr>
        <w:pStyle w:val="EDBTXTNormalWebBlack"/>
      </w:pPr>
      <w:r>
        <w:t xml:space="preserve">The </w:t>
      </w:r>
      <w:r>
        <w:rPr>
          <w:rStyle w:val="EDBTXTKeywordBlack"/>
        </w:rPr>
        <w:t>USER_VIEWS</w:t>
      </w:r>
      <w:r>
        <w:t xml:space="preserve"> view provides information about all views owned by the current user.</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schema_name</w:t>
            </w:r>
          </w:p>
        </w:tc>
        <w:tc>
          <w:tcPr>
            <w:tcW w:w="1620" w:type="dxa"/>
            <w:tcBorders>
              <w:left w:val="single" w:sz="8" w:space="0" w:color="000000"/>
              <w:bottom w:val="single" w:sz="8" w:space="0" w:color="000000"/>
            </w:tcBorders>
          </w:tcPr>
          <w:p w:rsidR="006F2817" w:rsidRDefault="006F2817">
            <w:r w:rsidRPr="00574636">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schema in which the view resides.</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view_name</w:t>
            </w:r>
          </w:p>
        </w:tc>
        <w:tc>
          <w:tcPr>
            <w:tcW w:w="1620" w:type="dxa"/>
            <w:tcBorders>
              <w:left w:val="single" w:sz="8" w:space="0" w:color="000000"/>
              <w:bottom w:val="single" w:sz="8" w:space="0" w:color="000000"/>
            </w:tcBorders>
          </w:tcPr>
          <w:p w:rsidR="006F2817" w:rsidRDefault="006F2817">
            <w:r w:rsidRPr="00574636">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Name of the view.</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text</w:t>
            </w:r>
          </w:p>
        </w:tc>
        <w:tc>
          <w:tcPr>
            <w:tcW w:w="1620" w:type="dxa"/>
            <w:tcBorders>
              <w:left w:val="single" w:sz="8" w:space="0" w:color="000000"/>
              <w:bottom w:val="single" w:sz="8" w:space="0" w:color="000000"/>
            </w:tcBorders>
          </w:tcPr>
          <w:p w:rsidR="006F2817" w:rsidRDefault="006F2817">
            <w:r w:rsidRPr="00574636">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 xml:space="preserve">The </w:t>
            </w:r>
            <w:r w:rsidRPr="00E47614">
              <w:rPr>
                <w:rStyle w:val="EDBTBLKeyword9ptBlack"/>
              </w:rPr>
              <w:t>SELECT</w:t>
            </w:r>
            <w:r>
              <w:rPr>
                <w:rStyle w:val="EDBTBLTXT10ptBlack"/>
              </w:rPr>
              <w:t xml:space="preserve"> statement that defines the view.</w:t>
            </w:r>
          </w:p>
        </w:tc>
      </w:tr>
    </w:tbl>
    <w:p w:rsidR="006F2817" w:rsidRPr="005A1E1C" w:rsidRDefault="006F2817" w:rsidP="006F2817">
      <w:pPr>
        <w:pStyle w:val="EDBTXTNormalWebBlackCharChar1"/>
      </w:pPr>
    </w:p>
    <w:p w:rsidR="006F2817" w:rsidRDefault="006F2817" w:rsidP="006F2817">
      <w:pPr>
        <w:pStyle w:val="Heading2"/>
      </w:pPr>
      <w:bookmarkStart w:id="2251" w:name="_Toc269305632"/>
      <w:bookmarkStart w:id="2252" w:name="_Toc444156050"/>
      <w:r>
        <w:t>V$VERSION</w:t>
      </w:r>
      <w:bookmarkEnd w:id="2251"/>
      <w:bookmarkEnd w:id="2252"/>
    </w:p>
    <w:p w:rsidR="006F2817" w:rsidRDefault="006F2817" w:rsidP="006F2817">
      <w:pPr>
        <w:pStyle w:val="EDBTXTNormalWebBlack"/>
      </w:pPr>
      <w:r>
        <w:t xml:space="preserve">The </w:t>
      </w:r>
      <w:r>
        <w:rPr>
          <w:rStyle w:val="EDBTXTKeywordBlack"/>
        </w:rPr>
        <w:t>V$VERSION</w:t>
      </w:r>
      <w:r>
        <w:t xml:space="preserve"> view provides information about product compatibility.</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banner</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rPr>
            </w:pPr>
            <w:r>
              <w:rPr>
                <w:rStyle w:val="EDBTBLKeyword9ptBlack"/>
                <w:lang w:eastAsia="ar-SA"/>
              </w:rPr>
              <w:t>TEXT</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Displays product compatibility information.</w:t>
            </w:r>
          </w:p>
        </w:tc>
      </w:tr>
    </w:tbl>
    <w:p w:rsidR="006F2817" w:rsidRDefault="006F2817" w:rsidP="006F2817">
      <w:pPr>
        <w:pStyle w:val="EDBTXTNormalWebBlackCharChar1"/>
      </w:pPr>
    </w:p>
    <w:p w:rsidR="006F2817" w:rsidRDefault="006F2817" w:rsidP="006F2817">
      <w:pPr>
        <w:pStyle w:val="EDBTXTNormalWebBlackCharChar1"/>
      </w:pPr>
    </w:p>
    <w:p w:rsidR="006F2817" w:rsidRDefault="006F2817" w:rsidP="006F2817">
      <w:pPr>
        <w:pStyle w:val="Heading2"/>
      </w:pPr>
      <w:bookmarkStart w:id="2253" w:name="_Toc269305633"/>
      <w:bookmarkStart w:id="2254" w:name="_Toc444156051"/>
      <w:r>
        <w:lastRenderedPageBreak/>
        <w:t>PRODUCT_COMPONENT_VERSION</w:t>
      </w:r>
      <w:bookmarkEnd w:id="2253"/>
      <w:bookmarkEnd w:id="2254"/>
    </w:p>
    <w:p w:rsidR="006F2817" w:rsidRPr="001D0F2D" w:rsidRDefault="006F2817" w:rsidP="006F2817">
      <w:pPr>
        <w:pStyle w:val="EDBTXTNormalWebBlack"/>
        <w:rPr>
          <w:rFonts w:ascii="Courier New" w:hAnsi="Courier New" w:cs="Times"/>
          <w:sz w:val="22"/>
          <w:szCs w:val="20"/>
        </w:rPr>
      </w:pPr>
      <w:r>
        <w:t xml:space="preserve">The </w:t>
      </w:r>
      <w:r>
        <w:rPr>
          <w:rStyle w:val="EDBTXTKeywordBlack"/>
        </w:rPr>
        <w:t>PRODUCT_COMPONENT_VERSION</w:t>
      </w:r>
      <w:r>
        <w:t xml:space="preserve"> view provides version information about product version compatibility.</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1995"/>
        <w:gridCol w:w="1620"/>
        <w:gridCol w:w="5045"/>
      </w:tblGrid>
      <w:tr w:rsidR="006F2817">
        <w:trPr>
          <w:tblHeader/>
        </w:trPr>
        <w:tc>
          <w:tcPr>
            <w:tcW w:w="199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Name</w:t>
            </w:r>
          </w:p>
        </w:tc>
        <w:tc>
          <w:tcPr>
            <w:tcW w:w="1620"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rStyle w:val="EDBTBLTXT10ptBlack"/>
              </w:rPr>
            </w:pPr>
            <w:r>
              <w:rPr>
                <w:rStyle w:val="EDBTBLTXT10ptBlack"/>
              </w:rPr>
              <w:t>Type</w:t>
            </w:r>
          </w:p>
        </w:tc>
        <w:tc>
          <w:tcPr>
            <w:tcW w:w="5045"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Description</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product</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 VARYING(74)</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name of the product.</w:t>
            </w:r>
          </w:p>
        </w:tc>
      </w:tr>
      <w:tr w:rsidR="006F2817">
        <w:tc>
          <w:tcPr>
            <w:tcW w:w="1995"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version</w:t>
            </w:r>
          </w:p>
        </w:tc>
        <w:tc>
          <w:tcPr>
            <w:tcW w:w="1620" w:type="dxa"/>
            <w:tcBorders>
              <w:left w:val="single" w:sz="8" w:space="0" w:color="000000"/>
              <w:bottom w:val="single" w:sz="8" w:space="0" w:color="000000"/>
            </w:tcBorders>
            <w:vAlign w:val="center"/>
          </w:tcPr>
          <w:p w:rsidR="006F2817" w:rsidRDefault="006F2817" w:rsidP="006F2817">
            <w:pPr>
              <w:pStyle w:val="Default"/>
              <w:snapToGrid w:val="0"/>
              <w:rPr>
                <w:rStyle w:val="EDBTBLKeyword9ptBlack"/>
                <w:lang w:eastAsia="ar-SA"/>
              </w:rPr>
            </w:pPr>
            <w:r>
              <w:rPr>
                <w:rStyle w:val="EDBTBLKeyword9ptBlack"/>
                <w:lang w:eastAsia="ar-SA"/>
              </w:rPr>
              <w:t>CHARACTER VARYING(74</w:t>
            </w:r>
          </w:p>
        </w:tc>
        <w:tc>
          <w:tcPr>
            <w:tcW w:w="5045"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Pr>
                <w:rStyle w:val="EDBTBLTXT10ptBlack"/>
              </w:rPr>
              <w:t>The version number of the product.</w:t>
            </w:r>
          </w:p>
        </w:tc>
      </w:tr>
      <w:tr w:rsidR="006F2817">
        <w:tc>
          <w:tcPr>
            <w:tcW w:w="1995"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status</w:t>
            </w:r>
          </w:p>
        </w:tc>
        <w:tc>
          <w:tcPr>
            <w:tcW w:w="1620" w:type="dxa"/>
            <w:tcBorders>
              <w:left w:val="single" w:sz="8" w:space="0" w:color="000000"/>
              <w:bottom w:val="single" w:sz="8" w:space="0" w:color="000000"/>
            </w:tcBorders>
          </w:tcPr>
          <w:p w:rsidR="006F2817" w:rsidRDefault="006F2817" w:rsidP="006F2817">
            <w:pPr>
              <w:pStyle w:val="Default"/>
              <w:snapToGrid w:val="0"/>
              <w:rPr>
                <w:rStyle w:val="EDBTBLKeyword9ptBlack"/>
                <w:lang w:eastAsia="ar-SA"/>
              </w:rPr>
            </w:pPr>
            <w:r>
              <w:rPr>
                <w:rStyle w:val="EDBTBLKeyword9ptBlack"/>
                <w:lang w:eastAsia="ar-SA"/>
              </w:rPr>
              <w:t>CHARACTER VARYING(74)</w:t>
            </w:r>
          </w:p>
        </w:tc>
        <w:tc>
          <w:tcPr>
            <w:tcW w:w="5045" w:type="dxa"/>
            <w:tcBorders>
              <w:left w:val="single" w:sz="8" w:space="0" w:color="000000"/>
              <w:bottom w:val="single" w:sz="8" w:space="0" w:color="000000"/>
              <w:right w:val="single" w:sz="8" w:space="0" w:color="000000"/>
            </w:tcBorders>
          </w:tcPr>
          <w:p w:rsidR="006F2817" w:rsidRDefault="006F2817" w:rsidP="006F2817">
            <w:pPr>
              <w:pStyle w:val="Default"/>
              <w:snapToGrid w:val="0"/>
              <w:rPr>
                <w:rStyle w:val="EDBTBLTXT10ptBlack"/>
              </w:rPr>
            </w:pPr>
            <w:r>
              <w:rPr>
                <w:rStyle w:val="EDBTBLTXT10ptBlack"/>
              </w:rPr>
              <w:t xml:space="preserve">Included for compatibility; always </w:t>
            </w:r>
            <w:r w:rsidRPr="00360035">
              <w:rPr>
                <w:rStyle w:val="EDBTBLKeyword9ptBlack"/>
              </w:rPr>
              <w:t>Available</w:t>
            </w:r>
            <w:r>
              <w:rPr>
                <w:rStyle w:val="EDBTBLTXT10ptBlack"/>
              </w:rPr>
              <w:t>.</w:t>
            </w:r>
          </w:p>
        </w:tc>
      </w:tr>
    </w:tbl>
    <w:p w:rsidR="006F2817" w:rsidRDefault="006F2817" w:rsidP="006F2817">
      <w:pPr>
        <w:pStyle w:val="EDBTXTNormalWebBlackCharChar1"/>
      </w:pPr>
    </w:p>
    <w:p w:rsidR="006F2817" w:rsidRDefault="006F2817" w:rsidP="006F2817">
      <w:pPr>
        <w:pStyle w:val="EDBTXTNormalWebBlackChar"/>
      </w:pPr>
    </w:p>
    <w:p w:rsidR="006F2817" w:rsidRDefault="006F2817" w:rsidP="006F2817">
      <w:pPr>
        <w:pStyle w:val="Heading1"/>
      </w:pPr>
      <w:bookmarkStart w:id="2255" w:name="_Ref410033439"/>
      <w:bookmarkStart w:id="2256" w:name="_Ref410033457"/>
      <w:bookmarkStart w:id="2257" w:name="_Ref410033464"/>
      <w:bookmarkStart w:id="2258" w:name="_Ref410033491"/>
      <w:bookmarkStart w:id="2259" w:name="_Ref410033522"/>
      <w:bookmarkStart w:id="2260" w:name="_Toc444156052"/>
      <w:r>
        <w:lastRenderedPageBreak/>
        <w:t>System Catalog Tables</w:t>
      </w:r>
      <w:bookmarkEnd w:id="2255"/>
      <w:bookmarkEnd w:id="2256"/>
      <w:bookmarkEnd w:id="2257"/>
      <w:bookmarkEnd w:id="2258"/>
      <w:bookmarkEnd w:id="2259"/>
      <w:bookmarkEnd w:id="2260"/>
    </w:p>
    <w:p w:rsidR="006F2817" w:rsidRDefault="006F2817" w:rsidP="006F2817">
      <w:pPr>
        <w:pStyle w:val="EDBTXTNormalWebBlackChar"/>
      </w:pPr>
      <w:r>
        <w:t>The following system catalog tables contain definitions of database objects.  The layout of the system tables is subject to change; if you are writing an application that depends on information stored in the system tables, it would be prudent to use an existing catalog view, or create a catalog view to isolate the application from changes to the system table.</w:t>
      </w:r>
    </w:p>
    <w:p w:rsidR="001C217D" w:rsidRDefault="001C217D" w:rsidP="001C217D">
      <w:pPr>
        <w:pStyle w:val="Heading2"/>
      </w:pPr>
      <w:bookmarkStart w:id="2261" w:name="_Toc428198821"/>
      <w:bookmarkStart w:id="2262" w:name="_Toc444156053"/>
      <w:r>
        <w:t>dual</w:t>
      </w:r>
      <w:bookmarkEnd w:id="2261"/>
      <w:bookmarkEnd w:id="2262"/>
    </w:p>
    <w:p w:rsidR="001C217D" w:rsidRPr="0028241B" w:rsidRDefault="001C217D" w:rsidP="001C217D">
      <w:pPr>
        <w:pStyle w:val="EDBTXTNormalWebBlack"/>
        <w:rPr>
          <w:color w:val="FF0000"/>
        </w:rPr>
      </w:pPr>
      <w:r w:rsidRPr="00A97D7B">
        <w:rPr>
          <w:rStyle w:val="EDBTXTKeywordBlack"/>
        </w:rPr>
        <w:t>dual</w:t>
      </w:r>
      <w:r>
        <w:t xml:space="preserve"> is a single-row, single-column table that is provided for compatibility </w:t>
      </w:r>
      <w:r w:rsidR="0028241B">
        <w:t>with Oracle</w:t>
      </w:r>
      <w:r>
        <w:t>.</w:t>
      </w:r>
      <w:r w:rsidR="0028241B">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98"/>
        <w:gridCol w:w="1530"/>
        <w:gridCol w:w="1620"/>
        <w:gridCol w:w="4608"/>
      </w:tblGrid>
      <w:tr w:rsidR="001C217D" w:rsidTr="001C217D">
        <w:trPr>
          <w:tblHeader/>
        </w:trPr>
        <w:tc>
          <w:tcPr>
            <w:tcW w:w="1098" w:type="dxa"/>
          </w:tcPr>
          <w:p w:rsidR="001C217D" w:rsidRDefault="001C217D" w:rsidP="001C217D">
            <w:pPr>
              <w:pStyle w:val="EDBTBLHDR10ptBoldBlackCentered"/>
              <w:rPr>
                <w:rFonts w:ascii="Cambria" w:eastAsia="Cambria" w:hAnsi="Cambria"/>
              </w:rPr>
            </w:pPr>
            <w:r>
              <w:rPr>
                <w:rFonts w:ascii="Cambria" w:eastAsia="Cambria" w:hAnsi="Cambria"/>
              </w:rPr>
              <w:t>Column</w:t>
            </w:r>
          </w:p>
        </w:tc>
        <w:tc>
          <w:tcPr>
            <w:tcW w:w="1530" w:type="dxa"/>
          </w:tcPr>
          <w:p w:rsidR="001C217D" w:rsidRDefault="001C217D" w:rsidP="001C217D">
            <w:pPr>
              <w:pStyle w:val="EDBTBLHDR10ptBoldBlackCentered"/>
              <w:rPr>
                <w:rFonts w:ascii="Cambria" w:eastAsia="Cambria" w:hAnsi="Cambria"/>
              </w:rPr>
            </w:pPr>
            <w:r>
              <w:rPr>
                <w:rFonts w:ascii="Cambria" w:eastAsia="Cambria" w:hAnsi="Cambria"/>
              </w:rPr>
              <w:t>Type</w:t>
            </w:r>
          </w:p>
        </w:tc>
        <w:tc>
          <w:tcPr>
            <w:tcW w:w="1620" w:type="dxa"/>
          </w:tcPr>
          <w:p w:rsidR="001C217D" w:rsidRDefault="001C217D" w:rsidP="001C217D">
            <w:pPr>
              <w:pStyle w:val="EDBTBLHDR10ptBoldBlackCentered"/>
              <w:rPr>
                <w:rFonts w:ascii="Cambria" w:eastAsia="Cambria" w:hAnsi="Cambria"/>
              </w:rPr>
            </w:pPr>
            <w:r>
              <w:rPr>
                <w:rFonts w:ascii="Cambria" w:eastAsia="Cambria" w:hAnsi="Cambria"/>
              </w:rPr>
              <w:t>Modifiers</w:t>
            </w:r>
          </w:p>
        </w:tc>
        <w:tc>
          <w:tcPr>
            <w:tcW w:w="4608" w:type="dxa"/>
          </w:tcPr>
          <w:p w:rsidR="001C217D" w:rsidRDefault="001C217D" w:rsidP="001C217D">
            <w:pPr>
              <w:pStyle w:val="EDBTBLHDR10ptBoldBlackCentered"/>
              <w:rPr>
                <w:rFonts w:ascii="Cambria" w:eastAsia="Cambria" w:hAnsi="Cambria"/>
              </w:rPr>
            </w:pPr>
            <w:r>
              <w:rPr>
                <w:rFonts w:ascii="Cambria" w:eastAsia="Cambria" w:hAnsi="Cambria"/>
              </w:rPr>
              <w:t>Description</w:t>
            </w:r>
          </w:p>
        </w:tc>
      </w:tr>
      <w:tr w:rsidR="001C217D" w:rsidTr="001C217D">
        <w:tc>
          <w:tcPr>
            <w:tcW w:w="1098" w:type="dxa"/>
          </w:tcPr>
          <w:p w:rsidR="001C217D" w:rsidRDefault="001C217D" w:rsidP="001C217D">
            <w:pPr>
              <w:rPr>
                <w:rStyle w:val="EDBTBLKeyword9ptBlack"/>
                <w:rFonts w:eastAsia="Cambria"/>
              </w:rPr>
            </w:pPr>
            <w:r>
              <w:rPr>
                <w:rStyle w:val="EDBTBLKeyword9ptBlack"/>
                <w:rFonts w:eastAsia="Cambria"/>
              </w:rPr>
              <w:t>dummy</w:t>
            </w:r>
          </w:p>
        </w:tc>
        <w:tc>
          <w:tcPr>
            <w:tcW w:w="1530" w:type="dxa"/>
          </w:tcPr>
          <w:p w:rsidR="001C217D" w:rsidRDefault="001C217D" w:rsidP="001C217D">
            <w:pPr>
              <w:rPr>
                <w:rStyle w:val="EDBTBLKeyword9ptBlack"/>
                <w:rFonts w:eastAsia="Cambria"/>
              </w:rPr>
            </w:pPr>
            <w:r>
              <w:rPr>
                <w:rStyle w:val="EDBTBLKeyword9ptBlack"/>
                <w:rFonts w:eastAsia="Cambria"/>
              </w:rPr>
              <w:t>VARCHAR2(1)</w:t>
            </w:r>
          </w:p>
        </w:tc>
        <w:tc>
          <w:tcPr>
            <w:tcW w:w="1620" w:type="dxa"/>
          </w:tcPr>
          <w:p w:rsidR="001C217D" w:rsidRDefault="001C217D" w:rsidP="001C217D">
            <w:pPr>
              <w:rPr>
                <w:rStyle w:val="EDBTBLKeyword9ptBlack"/>
                <w:rFonts w:eastAsia="Cambria"/>
              </w:rPr>
            </w:pPr>
          </w:p>
        </w:tc>
        <w:tc>
          <w:tcPr>
            <w:tcW w:w="4608" w:type="dxa"/>
          </w:tcPr>
          <w:p w:rsidR="001C217D" w:rsidRDefault="001C217D" w:rsidP="001C217D">
            <w:pPr>
              <w:rPr>
                <w:rStyle w:val="EDBTBLTXT10ptBlack"/>
                <w:rFonts w:ascii="Cambria" w:eastAsia="Cambria" w:hAnsi="Cambria"/>
              </w:rPr>
            </w:pPr>
            <w:r>
              <w:rPr>
                <w:rStyle w:val="EDBTBLTXT10ptBlack"/>
                <w:rFonts w:ascii="Cambria" w:eastAsia="Cambria" w:hAnsi="Cambria"/>
              </w:rPr>
              <w:t>Provided for compatibility only.</w:t>
            </w:r>
          </w:p>
        </w:tc>
      </w:tr>
    </w:tbl>
    <w:p w:rsidR="001C217D" w:rsidRDefault="001C217D" w:rsidP="006F2817">
      <w:pPr>
        <w:pStyle w:val="EDBTXTNormalWebBlackChar"/>
      </w:pPr>
    </w:p>
    <w:p w:rsidR="006F2817" w:rsidRDefault="006F2817" w:rsidP="006F2817">
      <w:pPr>
        <w:pStyle w:val="Heading2"/>
      </w:pPr>
      <w:bookmarkStart w:id="2263" w:name="_Toc377018108"/>
      <w:bookmarkStart w:id="2264" w:name="_Toc444156054"/>
      <w:r>
        <w:t>edb_dir</w:t>
      </w:r>
      <w:bookmarkEnd w:id="2263"/>
      <w:bookmarkEnd w:id="2264"/>
    </w:p>
    <w:p w:rsidR="006F2817" w:rsidRDefault="006F2817" w:rsidP="006F2817">
      <w:pPr>
        <w:pStyle w:val="EDBTXTNormalWebBlackChar"/>
      </w:pPr>
      <w:r>
        <w:t xml:space="preserve">The </w:t>
      </w:r>
      <w:r>
        <w:rPr>
          <w:rStyle w:val="EDBTXTKeywordBlack"/>
        </w:rPr>
        <w:t>edb</w:t>
      </w:r>
      <w:r>
        <w:t>_</w:t>
      </w:r>
      <w:r>
        <w:rPr>
          <w:rStyle w:val="EDBTXTKeywordBlack"/>
        </w:rPr>
        <w:t>dir</w:t>
      </w:r>
      <w:r>
        <w:t xml:space="preserve"> table contains one row for each alias that points to a directory created with the </w:t>
      </w:r>
      <w:r>
        <w:rPr>
          <w:rStyle w:val="EDBTXTKeywordBlack"/>
        </w:rPr>
        <w:t>CREATE DIRECTORY</w:t>
      </w:r>
      <w:r>
        <w:t xml:space="preserve"> command.  A directory is an alias for a pathname that allows a user limited access to the host file system.  </w:t>
      </w:r>
    </w:p>
    <w:p w:rsidR="006F2817" w:rsidRDefault="006F2817" w:rsidP="006F2817">
      <w:pPr>
        <w:pStyle w:val="EDBTXTNormalWebBlackChar"/>
      </w:pPr>
      <w:r>
        <w:t xml:space="preserve">You can use a directory to fence a user into a specific directory tree within the file system.  For example, the </w:t>
      </w:r>
      <w:r>
        <w:rPr>
          <w:rStyle w:val="EDBTXTKeywordBlack"/>
        </w:rPr>
        <w:t>UTL</w:t>
      </w:r>
      <w:r>
        <w:t>_</w:t>
      </w:r>
      <w:r>
        <w:rPr>
          <w:rStyle w:val="EDBTXTKeywordBlack"/>
        </w:rPr>
        <w:t>FILE</w:t>
      </w:r>
      <w:r>
        <w:t xml:space="preserve"> package offers functions that permit a user to read and write files and directories in the host file system, but only allows access to paths that the database administrator has granted access to via a </w:t>
      </w:r>
      <w:r>
        <w:rPr>
          <w:rStyle w:val="EDBTXTKeywordBlack"/>
        </w:rPr>
        <w:t>CREATE DIRECTORY</w:t>
      </w:r>
      <w:r>
        <w:t xml:space="preserve"> command.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98"/>
        <w:gridCol w:w="1530"/>
        <w:gridCol w:w="1620"/>
        <w:gridCol w:w="4608"/>
      </w:tblGrid>
      <w:tr w:rsidR="006F2817" w:rsidRPr="008F6E7C">
        <w:trPr>
          <w:tblHeader/>
        </w:trPr>
        <w:tc>
          <w:tcPr>
            <w:tcW w:w="1098" w:type="dxa"/>
          </w:tcPr>
          <w:p w:rsidR="006F2817" w:rsidRPr="008F6E7C" w:rsidRDefault="006F2817" w:rsidP="006F2817">
            <w:pPr>
              <w:pStyle w:val="EDBTBLHDR10ptBoldBlackCentered"/>
              <w:rPr>
                <w:rFonts w:eastAsia="Cambria"/>
              </w:rPr>
            </w:pPr>
            <w:r w:rsidRPr="008F6E7C">
              <w:rPr>
                <w:rFonts w:eastAsia="Cambria"/>
              </w:rPr>
              <w:t>Column</w:t>
            </w:r>
          </w:p>
        </w:tc>
        <w:tc>
          <w:tcPr>
            <w:tcW w:w="1530" w:type="dxa"/>
          </w:tcPr>
          <w:p w:rsidR="006F2817" w:rsidRPr="008F6E7C" w:rsidRDefault="006F2817" w:rsidP="006F2817">
            <w:pPr>
              <w:pStyle w:val="EDBTBLHDR10ptBoldBlackCentered"/>
              <w:rPr>
                <w:rFonts w:eastAsia="Cambria"/>
              </w:rPr>
            </w:pPr>
            <w:r w:rsidRPr="008F6E7C">
              <w:rPr>
                <w:rFonts w:eastAsia="Cambria"/>
              </w:rPr>
              <w:t>Type</w:t>
            </w:r>
          </w:p>
        </w:tc>
        <w:tc>
          <w:tcPr>
            <w:tcW w:w="1620" w:type="dxa"/>
          </w:tcPr>
          <w:p w:rsidR="006F2817" w:rsidRPr="008F6E7C" w:rsidRDefault="006F2817" w:rsidP="006F2817">
            <w:pPr>
              <w:pStyle w:val="EDBTBLHDR10ptBoldBlackCentered"/>
              <w:rPr>
                <w:rFonts w:eastAsia="Cambria"/>
              </w:rPr>
            </w:pPr>
            <w:r w:rsidRPr="008F6E7C">
              <w:rPr>
                <w:rFonts w:eastAsia="Cambria"/>
              </w:rPr>
              <w:t>Modifiers</w:t>
            </w:r>
          </w:p>
        </w:tc>
        <w:tc>
          <w:tcPr>
            <w:tcW w:w="4608" w:type="dxa"/>
          </w:tcPr>
          <w:p w:rsidR="006F2817" w:rsidRPr="008F6E7C" w:rsidRDefault="006F2817" w:rsidP="006F2817">
            <w:pPr>
              <w:pStyle w:val="EDBTBLHDR10ptBoldBlackCentered"/>
              <w:rPr>
                <w:rFonts w:eastAsia="Cambria"/>
              </w:rPr>
            </w:pPr>
            <w:r w:rsidRPr="008F6E7C">
              <w:rPr>
                <w:rFonts w:eastAsia="Cambria"/>
              </w:rPr>
              <w:t>Description</w:t>
            </w:r>
          </w:p>
        </w:tc>
      </w:tr>
      <w:tr w:rsidR="006F2817">
        <w:tc>
          <w:tcPr>
            <w:tcW w:w="1098" w:type="dxa"/>
          </w:tcPr>
          <w:p w:rsidR="006F2817" w:rsidRDefault="006F2817" w:rsidP="006F2817">
            <w:pPr>
              <w:rPr>
                <w:rStyle w:val="EDBTBLKeyword9ptBlack"/>
                <w:rFonts w:eastAsia="Cambria"/>
              </w:rPr>
            </w:pPr>
            <w:r>
              <w:rPr>
                <w:rStyle w:val="EDBTBLKeyword9ptBlack"/>
                <w:rFonts w:eastAsia="Cambria"/>
              </w:rPr>
              <w:t>dirname</w:t>
            </w:r>
          </w:p>
        </w:tc>
        <w:tc>
          <w:tcPr>
            <w:tcW w:w="1530" w:type="dxa"/>
          </w:tcPr>
          <w:p w:rsidR="006F2817" w:rsidRDefault="006F2817" w:rsidP="006F2817">
            <w:pPr>
              <w:rPr>
                <w:rStyle w:val="EDBTBLKeyword9ptBlack"/>
                <w:rFonts w:eastAsia="Cambria"/>
              </w:rPr>
            </w:pPr>
            <w:r>
              <w:rPr>
                <w:rStyle w:val="EDBTBLKeyword9ptBlack"/>
                <w:rFonts w:eastAsia="Cambria"/>
              </w:rPr>
              <w:t>"name"</w:t>
            </w:r>
          </w:p>
        </w:tc>
        <w:tc>
          <w:tcPr>
            <w:tcW w:w="1620" w:type="dxa"/>
          </w:tcPr>
          <w:p w:rsidR="006F2817" w:rsidRDefault="006F2817" w:rsidP="006F2817">
            <w:pPr>
              <w:rPr>
                <w:rStyle w:val="EDBTBLKeyword9ptBlack"/>
                <w:rFonts w:eastAsia="Cambria"/>
              </w:rPr>
            </w:pPr>
            <w:r>
              <w:rPr>
                <w:rStyle w:val="EDBTBLKeyword9ptBlack"/>
                <w:rFonts w:eastAsia="Cambria"/>
              </w:rPr>
              <w:t>not null</w:t>
            </w:r>
          </w:p>
        </w:tc>
        <w:tc>
          <w:tcPr>
            <w:tcW w:w="4608" w:type="dxa"/>
          </w:tcPr>
          <w:p w:rsidR="006F2817" w:rsidRPr="008F6E7C" w:rsidRDefault="006F2817" w:rsidP="006F2817">
            <w:pPr>
              <w:rPr>
                <w:rStyle w:val="EDBTBLTXT10ptBlack"/>
                <w:rFonts w:eastAsia="Cambria"/>
              </w:rPr>
            </w:pPr>
            <w:r w:rsidRPr="008F6E7C">
              <w:rPr>
                <w:rStyle w:val="EDBTBLTXT10ptBlack"/>
                <w:rFonts w:eastAsia="Cambria"/>
              </w:rPr>
              <w:t>The name of the alias.</w:t>
            </w:r>
          </w:p>
        </w:tc>
      </w:tr>
      <w:tr w:rsidR="006F2817">
        <w:tc>
          <w:tcPr>
            <w:tcW w:w="1098" w:type="dxa"/>
          </w:tcPr>
          <w:p w:rsidR="006F2817" w:rsidRDefault="006F2817" w:rsidP="006F2817">
            <w:pPr>
              <w:rPr>
                <w:rStyle w:val="EDBTBLKeyword9ptBlack"/>
                <w:rFonts w:eastAsia="Cambria"/>
              </w:rPr>
            </w:pPr>
            <w:r>
              <w:rPr>
                <w:rStyle w:val="EDBTBLKeyword9ptBlack"/>
                <w:rFonts w:eastAsia="Cambria"/>
              </w:rPr>
              <w:t>dirowner</w:t>
            </w:r>
          </w:p>
        </w:tc>
        <w:tc>
          <w:tcPr>
            <w:tcW w:w="1530" w:type="dxa"/>
          </w:tcPr>
          <w:p w:rsidR="006F2817" w:rsidRDefault="006F2817" w:rsidP="006F2817">
            <w:pPr>
              <w:rPr>
                <w:rStyle w:val="EDBTBLKeyword9ptBlack"/>
                <w:rFonts w:eastAsia="Cambria"/>
              </w:rPr>
            </w:pPr>
            <w:r>
              <w:rPr>
                <w:rStyle w:val="EDBTBLKeyword9ptBlack"/>
                <w:rFonts w:eastAsia="Cambria"/>
              </w:rPr>
              <w:t>oid</w:t>
            </w:r>
          </w:p>
        </w:tc>
        <w:tc>
          <w:tcPr>
            <w:tcW w:w="1620" w:type="dxa"/>
          </w:tcPr>
          <w:p w:rsidR="006F2817" w:rsidRDefault="006F2817" w:rsidP="006F2817">
            <w:pPr>
              <w:rPr>
                <w:rStyle w:val="EDBTBLKeyword9ptBlack"/>
                <w:rFonts w:eastAsia="Cambria"/>
              </w:rPr>
            </w:pPr>
            <w:r>
              <w:rPr>
                <w:rStyle w:val="EDBTBLKeyword9ptBlack"/>
                <w:rFonts w:eastAsia="Cambria"/>
              </w:rPr>
              <w:t>not null</w:t>
            </w:r>
          </w:p>
        </w:tc>
        <w:tc>
          <w:tcPr>
            <w:tcW w:w="4608" w:type="dxa"/>
          </w:tcPr>
          <w:p w:rsidR="006F2817" w:rsidRPr="008F6E7C" w:rsidRDefault="006F2817" w:rsidP="006F2817">
            <w:pPr>
              <w:rPr>
                <w:rStyle w:val="EDBTBLTXT10ptBlack"/>
                <w:rFonts w:eastAsia="Cambria"/>
              </w:rPr>
            </w:pPr>
            <w:r w:rsidRPr="008F6E7C">
              <w:rPr>
                <w:rStyle w:val="EDBTBLTXT10ptBlack"/>
                <w:rFonts w:eastAsia="Cambria"/>
              </w:rPr>
              <w:t>The OID of the user that owns the alias.</w:t>
            </w:r>
          </w:p>
        </w:tc>
      </w:tr>
      <w:tr w:rsidR="006F2817">
        <w:tc>
          <w:tcPr>
            <w:tcW w:w="1098" w:type="dxa"/>
          </w:tcPr>
          <w:p w:rsidR="006F2817" w:rsidRDefault="006F2817" w:rsidP="006F2817">
            <w:pPr>
              <w:rPr>
                <w:rStyle w:val="EDBTBLKeyword9ptBlack"/>
                <w:rFonts w:eastAsia="Cambria"/>
              </w:rPr>
            </w:pPr>
            <w:r>
              <w:rPr>
                <w:rStyle w:val="EDBTBLKeyword9ptBlack"/>
                <w:rFonts w:eastAsia="Cambria"/>
              </w:rPr>
              <w:t>dirpath</w:t>
            </w:r>
          </w:p>
        </w:tc>
        <w:tc>
          <w:tcPr>
            <w:tcW w:w="1530" w:type="dxa"/>
          </w:tcPr>
          <w:p w:rsidR="006F2817" w:rsidRDefault="006F2817" w:rsidP="006F2817">
            <w:pPr>
              <w:rPr>
                <w:rStyle w:val="EDBTBLKeyword9ptBlack"/>
                <w:rFonts w:eastAsia="Cambria"/>
              </w:rPr>
            </w:pPr>
            <w:r>
              <w:rPr>
                <w:rStyle w:val="EDBTBLKeyword9ptBlack"/>
                <w:rFonts w:eastAsia="Cambria"/>
              </w:rPr>
              <w:t>text</w:t>
            </w:r>
          </w:p>
        </w:tc>
        <w:tc>
          <w:tcPr>
            <w:tcW w:w="1620" w:type="dxa"/>
          </w:tcPr>
          <w:p w:rsidR="006F2817" w:rsidRDefault="006F2817" w:rsidP="006F2817">
            <w:pPr>
              <w:rPr>
                <w:rStyle w:val="EDBTBLKeyword9ptBlack"/>
                <w:rFonts w:eastAsia="Cambria"/>
              </w:rPr>
            </w:pPr>
          </w:p>
        </w:tc>
        <w:tc>
          <w:tcPr>
            <w:tcW w:w="4608" w:type="dxa"/>
          </w:tcPr>
          <w:p w:rsidR="006F2817" w:rsidRPr="008F6E7C" w:rsidRDefault="006F2817" w:rsidP="006F2817">
            <w:pPr>
              <w:rPr>
                <w:rStyle w:val="EDBTBLTXT10ptBlack"/>
                <w:rFonts w:eastAsia="Cambria"/>
              </w:rPr>
            </w:pPr>
            <w:r w:rsidRPr="008F6E7C">
              <w:rPr>
                <w:rStyle w:val="EDBTBLTXT10ptBlack"/>
                <w:rFonts w:eastAsia="Cambria"/>
              </w:rPr>
              <w:t>The directory name to which access is granted.</w:t>
            </w:r>
          </w:p>
        </w:tc>
      </w:tr>
      <w:tr w:rsidR="006F2817">
        <w:tc>
          <w:tcPr>
            <w:tcW w:w="1098" w:type="dxa"/>
          </w:tcPr>
          <w:p w:rsidR="006F2817" w:rsidRDefault="006F2817" w:rsidP="006F2817">
            <w:pPr>
              <w:rPr>
                <w:rStyle w:val="EDBTBLKeyword9ptBlack"/>
                <w:rFonts w:eastAsia="Cambria"/>
              </w:rPr>
            </w:pPr>
            <w:r>
              <w:rPr>
                <w:rStyle w:val="EDBTBLKeyword9ptBlack"/>
                <w:rFonts w:eastAsia="Cambria"/>
              </w:rPr>
              <w:t>diracl</w:t>
            </w:r>
          </w:p>
        </w:tc>
        <w:tc>
          <w:tcPr>
            <w:tcW w:w="1530" w:type="dxa"/>
          </w:tcPr>
          <w:p w:rsidR="006F2817" w:rsidRDefault="006F2817" w:rsidP="006F2817">
            <w:pPr>
              <w:rPr>
                <w:rStyle w:val="EDBTBLKeyword9ptBlack"/>
                <w:rFonts w:eastAsia="Cambria"/>
              </w:rPr>
            </w:pPr>
            <w:r>
              <w:rPr>
                <w:rStyle w:val="EDBTBLKeyword9ptBlack"/>
                <w:rFonts w:eastAsia="Cambria"/>
              </w:rPr>
              <w:t>aclitem[]</w:t>
            </w:r>
          </w:p>
        </w:tc>
        <w:tc>
          <w:tcPr>
            <w:tcW w:w="1620" w:type="dxa"/>
          </w:tcPr>
          <w:p w:rsidR="006F2817" w:rsidRDefault="006F2817" w:rsidP="006F2817">
            <w:pPr>
              <w:rPr>
                <w:rStyle w:val="EDBTBLKeyword9ptBlack"/>
                <w:rFonts w:eastAsia="Cambria"/>
              </w:rPr>
            </w:pPr>
          </w:p>
        </w:tc>
        <w:tc>
          <w:tcPr>
            <w:tcW w:w="4608" w:type="dxa"/>
          </w:tcPr>
          <w:p w:rsidR="006F2817" w:rsidRPr="008F6E7C" w:rsidRDefault="006F2817" w:rsidP="006F2817">
            <w:pPr>
              <w:rPr>
                <w:rStyle w:val="EDBTBLTXT10ptBlack"/>
                <w:rFonts w:eastAsia="Cambria"/>
              </w:rPr>
            </w:pPr>
            <w:r w:rsidRPr="008F6E7C">
              <w:rPr>
                <w:rStyle w:val="EDBTBLTXT10ptBlack"/>
                <w:rFonts w:eastAsia="Cambria"/>
              </w:rPr>
              <w:t>The access control list that determines which users may access the alias.</w:t>
            </w:r>
          </w:p>
        </w:tc>
      </w:tr>
    </w:tbl>
    <w:p w:rsidR="006F2817" w:rsidRDefault="006F2817" w:rsidP="006F2817">
      <w:pPr>
        <w:pStyle w:val="EDBTXTNormalWebBlackChar"/>
      </w:pPr>
    </w:p>
    <w:p w:rsidR="00895FC0" w:rsidRDefault="00895FC0" w:rsidP="006F2817">
      <w:pPr>
        <w:pStyle w:val="EDBTXTNormalWebBlackChar"/>
      </w:pPr>
    </w:p>
    <w:p w:rsidR="00895FC0" w:rsidRDefault="00895FC0" w:rsidP="006F2817">
      <w:pPr>
        <w:pStyle w:val="EDBTXTNormalWebBlackChar"/>
      </w:pPr>
    </w:p>
    <w:p w:rsidR="00895FC0" w:rsidRDefault="00895FC0" w:rsidP="006F2817">
      <w:pPr>
        <w:pStyle w:val="EDBTXTNormalWebBlackChar"/>
      </w:pPr>
    </w:p>
    <w:p w:rsidR="006F2817" w:rsidRDefault="006F2817" w:rsidP="006F2817">
      <w:pPr>
        <w:pStyle w:val="Heading2"/>
      </w:pPr>
      <w:bookmarkStart w:id="2265" w:name="_Toc444156055"/>
      <w:r>
        <w:rPr>
          <w:lang w:val="en-US"/>
        </w:rPr>
        <w:lastRenderedPageBreak/>
        <w:t>edb_all_resource_groups</w:t>
      </w:r>
      <w:bookmarkEnd w:id="2265"/>
    </w:p>
    <w:p w:rsidR="006F2817" w:rsidRDefault="006F2817" w:rsidP="006F2817">
      <w:pPr>
        <w:pStyle w:val="EDBTXTNormalWebBlackChar"/>
      </w:pPr>
      <w:r>
        <w:t xml:space="preserve">The </w:t>
      </w:r>
      <w:r w:rsidRPr="00C61600">
        <w:rPr>
          <w:rStyle w:val="EDBTXTKeywordBlack"/>
        </w:rPr>
        <w:t>edb_</w:t>
      </w:r>
      <w:r>
        <w:rPr>
          <w:rStyle w:val="EDBTXTKeywordBlack"/>
        </w:rPr>
        <w:t>all_</w:t>
      </w:r>
      <w:r w:rsidRPr="00C61600">
        <w:rPr>
          <w:rStyle w:val="EDBTXTKeywordBlack"/>
        </w:rPr>
        <w:t>resource_group</w:t>
      </w:r>
      <w:r>
        <w:rPr>
          <w:rStyle w:val="EDBTXTKeywordBlack"/>
        </w:rPr>
        <w:t>s</w:t>
      </w:r>
      <w:r>
        <w:t xml:space="preserve"> table contains one row for each resource group created with the </w:t>
      </w:r>
      <w:r w:rsidRPr="00C61600">
        <w:rPr>
          <w:rStyle w:val="EDBTXTKeywordBlack"/>
        </w:rPr>
        <w:t>CREATE RESOURCE GROUP</w:t>
      </w:r>
      <w:r>
        <w:t xml:space="preserve"> command and displays the number of active processes in each resource group.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718"/>
        <w:gridCol w:w="1260"/>
        <w:gridCol w:w="1440"/>
        <w:gridCol w:w="3438"/>
      </w:tblGrid>
      <w:tr w:rsidR="006F2817" w:rsidRPr="0093048E">
        <w:trPr>
          <w:tblHeader/>
          <w:jc w:val="center"/>
        </w:trPr>
        <w:tc>
          <w:tcPr>
            <w:tcW w:w="2718" w:type="dxa"/>
          </w:tcPr>
          <w:p w:rsidR="006F2817" w:rsidRPr="0093048E" w:rsidRDefault="006F2817" w:rsidP="006F2817">
            <w:pPr>
              <w:pStyle w:val="EDBTBLHDR10ptBoldBlackCentered"/>
              <w:rPr>
                <w:color w:val="auto"/>
              </w:rPr>
            </w:pPr>
            <w:r w:rsidRPr="0093048E">
              <w:rPr>
                <w:color w:val="auto"/>
              </w:rPr>
              <w:t>Column</w:t>
            </w:r>
          </w:p>
        </w:tc>
        <w:tc>
          <w:tcPr>
            <w:tcW w:w="1260" w:type="dxa"/>
          </w:tcPr>
          <w:p w:rsidR="006F2817" w:rsidRPr="0093048E" w:rsidRDefault="006F2817" w:rsidP="006F2817">
            <w:pPr>
              <w:pStyle w:val="EDBTBLHDR10ptBoldBlackCentered"/>
              <w:rPr>
                <w:color w:val="auto"/>
              </w:rPr>
            </w:pPr>
            <w:r w:rsidRPr="0093048E">
              <w:rPr>
                <w:color w:val="auto"/>
              </w:rPr>
              <w:t>Type</w:t>
            </w:r>
          </w:p>
        </w:tc>
        <w:tc>
          <w:tcPr>
            <w:tcW w:w="1440" w:type="dxa"/>
          </w:tcPr>
          <w:p w:rsidR="006F2817" w:rsidRPr="0093048E" w:rsidRDefault="006F2817" w:rsidP="006F2817">
            <w:pPr>
              <w:pStyle w:val="EDBTBLHDR10ptBoldBlackCentered"/>
              <w:rPr>
                <w:color w:val="auto"/>
              </w:rPr>
            </w:pPr>
            <w:r>
              <w:rPr>
                <w:color w:val="auto"/>
              </w:rPr>
              <w:t>Modifiers</w:t>
            </w:r>
          </w:p>
        </w:tc>
        <w:tc>
          <w:tcPr>
            <w:tcW w:w="3438" w:type="dxa"/>
          </w:tcPr>
          <w:p w:rsidR="006F2817" w:rsidRPr="0093048E" w:rsidRDefault="006F2817" w:rsidP="006F2817">
            <w:pPr>
              <w:pStyle w:val="EDBTBLHDR10ptBoldBlackCentered"/>
              <w:rPr>
                <w:color w:val="auto"/>
              </w:rPr>
            </w:pPr>
            <w:r w:rsidRPr="0093048E">
              <w:rPr>
                <w:color w:val="auto"/>
              </w:rPr>
              <w:t>Description</w:t>
            </w:r>
          </w:p>
        </w:tc>
      </w:tr>
      <w:tr w:rsidR="006F2817" w:rsidRPr="0093048E">
        <w:trPr>
          <w:jc w:val="center"/>
        </w:trPr>
        <w:tc>
          <w:tcPr>
            <w:tcW w:w="2718" w:type="dxa"/>
          </w:tcPr>
          <w:p w:rsidR="006F2817" w:rsidRPr="0093048E" w:rsidRDefault="006F2817" w:rsidP="006F2817">
            <w:pPr>
              <w:rPr>
                <w:rStyle w:val="EDBTBLKeyword9ptBlack"/>
              </w:rPr>
            </w:pPr>
            <w:r>
              <w:rPr>
                <w:rStyle w:val="EDBTBLKeyword9ptBlack"/>
              </w:rPr>
              <w:t>group_name</w:t>
            </w:r>
          </w:p>
        </w:tc>
        <w:tc>
          <w:tcPr>
            <w:tcW w:w="1260" w:type="dxa"/>
          </w:tcPr>
          <w:p w:rsidR="006F2817" w:rsidRPr="0093048E" w:rsidRDefault="006F2817" w:rsidP="006F2817">
            <w:pPr>
              <w:rPr>
                <w:rStyle w:val="EDBTBLKeyword9ptBlack"/>
              </w:rPr>
            </w:pPr>
            <w:r>
              <w:rPr>
                <w:rStyle w:val="EDBTBLKeyword9ptBlack"/>
                <w:rFonts w:eastAsia="Cambria"/>
              </w:rPr>
              <w:t>"</w:t>
            </w:r>
            <w:r>
              <w:rPr>
                <w:rStyle w:val="EDBTBLKeyword9ptBlack"/>
              </w:rPr>
              <w:t>name</w:t>
            </w:r>
            <w:r>
              <w:rPr>
                <w:rStyle w:val="EDBTBLKeyword9ptBlack"/>
                <w:rFonts w:eastAsia="Cambria"/>
              </w:rPr>
              <w:t>"</w:t>
            </w:r>
          </w:p>
        </w:tc>
        <w:tc>
          <w:tcPr>
            <w:tcW w:w="1440" w:type="dxa"/>
          </w:tcPr>
          <w:p w:rsidR="006F2817" w:rsidRDefault="006F2817" w:rsidP="006F2817">
            <w:pPr>
              <w:rPr>
                <w:rStyle w:val="EDBTBLTXT10ptBlack"/>
              </w:rPr>
            </w:pPr>
          </w:p>
        </w:tc>
        <w:tc>
          <w:tcPr>
            <w:tcW w:w="3438" w:type="dxa"/>
          </w:tcPr>
          <w:p w:rsidR="006F2817" w:rsidRPr="0093048E" w:rsidRDefault="006F2817" w:rsidP="006F2817">
            <w:pPr>
              <w:rPr>
                <w:rStyle w:val="EDBTBLTXT10ptBlack"/>
              </w:rPr>
            </w:pPr>
            <w:r>
              <w:rPr>
                <w:rStyle w:val="EDBTBLTXT10ptBlack"/>
              </w:rPr>
              <w:t>The name of the resource group</w:t>
            </w:r>
            <w:r w:rsidRPr="0093048E">
              <w:rPr>
                <w:rStyle w:val="EDBTBLTXT10ptBlack"/>
              </w:rPr>
              <w:t>.</w:t>
            </w:r>
          </w:p>
        </w:tc>
      </w:tr>
      <w:tr w:rsidR="006F2817" w:rsidRPr="0093048E">
        <w:trPr>
          <w:jc w:val="center"/>
        </w:trPr>
        <w:tc>
          <w:tcPr>
            <w:tcW w:w="2718" w:type="dxa"/>
          </w:tcPr>
          <w:p w:rsidR="006F2817" w:rsidRDefault="006F2817" w:rsidP="006F2817">
            <w:pPr>
              <w:rPr>
                <w:rStyle w:val="EDBTBLKeyword9ptBlack"/>
              </w:rPr>
            </w:pPr>
            <w:r>
              <w:rPr>
                <w:rStyle w:val="EDBTBLKeyword9ptBlack"/>
              </w:rPr>
              <w:t>active_processes</w:t>
            </w:r>
          </w:p>
        </w:tc>
        <w:tc>
          <w:tcPr>
            <w:tcW w:w="1260" w:type="dxa"/>
          </w:tcPr>
          <w:p w:rsidR="006F2817" w:rsidRDefault="006F2817" w:rsidP="006F2817">
            <w:pPr>
              <w:rPr>
                <w:rStyle w:val="EDBTBLKeyword9ptBlack"/>
              </w:rPr>
            </w:pPr>
            <w:r>
              <w:rPr>
                <w:rStyle w:val="EDBTBLKeyword9ptBlack"/>
              </w:rPr>
              <w:t>integer</w:t>
            </w:r>
          </w:p>
        </w:tc>
        <w:tc>
          <w:tcPr>
            <w:tcW w:w="1440" w:type="dxa"/>
          </w:tcPr>
          <w:p w:rsidR="006F2817" w:rsidRDefault="006F2817" w:rsidP="006F2817">
            <w:pPr>
              <w:rPr>
                <w:rStyle w:val="EDBTBLTXT10ptBlack"/>
              </w:rPr>
            </w:pPr>
          </w:p>
        </w:tc>
        <w:tc>
          <w:tcPr>
            <w:tcW w:w="3438" w:type="dxa"/>
          </w:tcPr>
          <w:p w:rsidR="006F2817" w:rsidRDefault="006F2817" w:rsidP="006F2817">
            <w:pPr>
              <w:rPr>
                <w:rStyle w:val="EDBTBLTXT10ptBlack"/>
              </w:rPr>
            </w:pPr>
            <w:r>
              <w:rPr>
                <w:rStyle w:val="EDBTBLTXT10ptBlack"/>
              </w:rPr>
              <w:t>Number of currently active processes in the resource group.</w:t>
            </w:r>
          </w:p>
        </w:tc>
      </w:tr>
      <w:tr w:rsidR="006F2817" w:rsidRPr="0093048E">
        <w:trPr>
          <w:jc w:val="center"/>
        </w:trPr>
        <w:tc>
          <w:tcPr>
            <w:tcW w:w="2718" w:type="dxa"/>
          </w:tcPr>
          <w:p w:rsidR="006F2817" w:rsidRPr="0093048E" w:rsidRDefault="006F2817" w:rsidP="006F2817">
            <w:pPr>
              <w:rPr>
                <w:rStyle w:val="EDBTBLKeyword9ptBlack"/>
              </w:rPr>
            </w:pPr>
            <w:r>
              <w:rPr>
                <w:rStyle w:val="EDBTBLKeyword9ptBlack"/>
              </w:rPr>
              <w:t>cpu_rate_limit</w:t>
            </w:r>
          </w:p>
        </w:tc>
        <w:tc>
          <w:tcPr>
            <w:tcW w:w="1260" w:type="dxa"/>
          </w:tcPr>
          <w:p w:rsidR="006F2817" w:rsidRPr="0093048E" w:rsidRDefault="006F2817" w:rsidP="006F2817">
            <w:pPr>
              <w:rPr>
                <w:rStyle w:val="EDBTBLKeyword9ptBlack"/>
              </w:rPr>
            </w:pPr>
            <w:r>
              <w:rPr>
                <w:rStyle w:val="EDBTBLKeyword9ptBlack"/>
              </w:rPr>
              <w:t>float8</w:t>
            </w:r>
          </w:p>
        </w:tc>
        <w:tc>
          <w:tcPr>
            <w:tcW w:w="1440" w:type="dxa"/>
          </w:tcPr>
          <w:p w:rsidR="006F2817" w:rsidRDefault="006F2817" w:rsidP="006F2817">
            <w:pPr>
              <w:rPr>
                <w:rStyle w:val="EDBTBLTXT10ptBlack"/>
              </w:rPr>
            </w:pPr>
          </w:p>
        </w:tc>
        <w:tc>
          <w:tcPr>
            <w:tcW w:w="3438" w:type="dxa"/>
          </w:tcPr>
          <w:p w:rsidR="006F2817" w:rsidRPr="0093048E" w:rsidRDefault="006F2817" w:rsidP="006F2817">
            <w:pPr>
              <w:rPr>
                <w:rStyle w:val="EDBTBLTXT10ptBlack"/>
              </w:rPr>
            </w:pPr>
            <w:r>
              <w:rPr>
                <w:rStyle w:val="EDBTBLTXT10ptBlack"/>
              </w:rPr>
              <w:t xml:space="preserve">Maximum CPU rate limit for the resource group. </w:t>
            </w:r>
            <w:r w:rsidRPr="00C61600">
              <w:rPr>
                <w:rStyle w:val="EDBTBLKeyword9ptBlack"/>
              </w:rPr>
              <w:t>0</w:t>
            </w:r>
            <w:r>
              <w:rPr>
                <w:rStyle w:val="EDBTBLTXT10ptBlack"/>
              </w:rPr>
              <w:t xml:space="preserve"> means no limit.</w:t>
            </w:r>
          </w:p>
        </w:tc>
      </w:tr>
      <w:tr w:rsidR="006F2817" w:rsidRPr="0093048E">
        <w:trPr>
          <w:jc w:val="center"/>
        </w:trPr>
        <w:tc>
          <w:tcPr>
            <w:tcW w:w="2718" w:type="dxa"/>
          </w:tcPr>
          <w:p w:rsidR="006F2817" w:rsidRDefault="006F2817" w:rsidP="006F2817">
            <w:pPr>
              <w:rPr>
                <w:rStyle w:val="EDBTBLKeyword9ptBlack"/>
              </w:rPr>
            </w:pPr>
            <w:r>
              <w:rPr>
                <w:rStyle w:val="EDBTBLKeyword9ptBlack"/>
              </w:rPr>
              <w:t>per_process_cpu_rate_limit</w:t>
            </w:r>
          </w:p>
        </w:tc>
        <w:tc>
          <w:tcPr>
            <w:tcW w:w="1260" w:type="dxa"/>
          </w:tcPr>
          <w:p w:rsidR="006F2817" w:rsidRDefault="006F2817" w:rsidP="006F2817">
            <w:pPr>
              <w:rPr>
                <w:rStyle w:val="EDBTBLKeyword9ptBlack"/>
              </w:rPr>
            </w:pPr>
            <w:r>
              <w:rPr>
                <w:rStyle w:val="EDBTBLKeyword9ptBlack"/>
              </w:rPr>
              <w:t>float8</w:t>
            </w:r>
          </w:p>
        </w:tc>
        <w:tc>
          <w:tcPr>
            <w:tcW w:w="1440" w:type="dxa"/>
          </w:tcPr>
          <w:p w:rsidR="006F2817" w:rsidRDefault="006F2817" w:rsidP="006F2817">
            <w:pPr>
              <w:rPr>
                <w:rStyle w:val="EDBTBLTXT10ptBlack"/>
              </w:rPr>
            </w:pPr>
          </w:p>
        </w:tc>
        <w:tc>
          <w:tcPr>
            <w:tcW w:w="3438" w:type="dxa"/>
          </w:tcPr>
          <w:p w:rsidR="006F2817" w:rsidRDefault="006F2817" w:rsidP="006F2817">
            <w:pPr>
              <w:rPr>
                <w:rStyle w:val="EDBTBLTXT10ptBlack"/>
              </w:rPr>
            </w:pPr>
            <w:r>
              <w:rPr>
                <w:rStyle w:val="EDBTBLTXT10ptBlack"/>
              </w:rPr>
              <w:t>Maximum CPU rate limit per currently active process in the resource group.</w:t>
            </w:r>
          </w:p>
        </w:tc>
      </w:tr>
      <w:tr w:rsidR="006F2817" w:rsidRPr="0093048E">
        <w:trPr>
          <w:jc w:val="center"/>
        </w:trPr>
        <w:tc>
          <w:tcPr>
            <w:tcW w:w="2718" w:type="dxa"/>
          </w:tcPr>
          <w:p w:rsidR="006F2817" w:rsidRDefault="006F2817" w:rsidP="006F2817">
            <w:pPr>
              <w:rPr>
                <w:rStyle w:val="EDBTBLKeyword9ptBlack"/>
              </w:rPr>
            </w:pPr>
            <w:r>
              <w:rPr>
                <w:rStyle w:val="EDBTBLKeyword9ptBlack"/>
              </w:rPr>
              <w:t>dirty_rate_limit</w:t>
            </w:r>
          </w:p>
        </w:tc>
        <w:tc>
          <w:tcPr>
            <w:tcW w:w="1260" w:type="dxa"/>
          </w:tcPr>
          <w:p w:rsidR="006F2817" w:rsidRDefault="006F2817" w:rsidP="006F2817">
            <w:pPr>
              <w:rPr>
                <w:rStyle w:val="EDBTBLKeyword9ptBlack"/>
              </w:rPr>
            </w:pPr>
            <w:r>
              <w:rPr>
                <w:rStyle w:val="EDBTBLKeyword9ptBlack"/>
              </w:rPr>
              <w:t>float8</w:t>
            </w:r>
          </w:p>
        </w:tc>
        <w:tc>
          <w:tcPr>
            <w:tcW w:w="1440" w:type="dxa"/>
          </w:tcPr>
          <w:p w:rsidR="006F2817" w:rsidRDefault="006F2817" w:rsidP="006F2817">
            <w:pPr>
              <w:rPr>
                <w:rStyle w:val="EDBTBLTXT10ptBlack"/>
              </w:rPr>
            </w:pPr>
          </w:p>
        </w:tc>
        <w:tc>
          <w:tcPr>
            <w:tcW w:w="3438" w:type="dxa"/>
          </w:tcPr>
          <w:p w:rsidR="006F2817" w:rsidRDefault="006F2817" w:rsidP="006F2817">
            <w:pPr>
              <w:rPr>
                <w:rStyle w:val="EDBTBLTXT10ptBlack"/>
              </w:rPr>
            </w:pPr>
            <w:r>
              <w:rPr>
                <w:rStyle w:val="EDBTBLTXT10ptBlack"/>
              </w:rPr>
              <w:t xml:space="preserve">Maximum dirty rate limit for a resource group. </w:t>
            </w:r>
            <w:r w:rsidRPr="00747547">
              <w:rPr>
                <w:rStyle w:val="EDBTBLKeyword9ptBlack"/>
              </w:rPr>
              <w:t>0</w:t>
            </w:r>
            <w:r>
              <w:rPr>
                <w:rStyle w:val="EDBTBLTXT10ptBlack"/>
              </w:rPr>
              <w:t xml:space="preserve"> means no limit.</w:t>
            </w:r>
          </w:p>
        </w:tc>
      </w:tr>
      <w:tr w:rsidR="006F2817" w:rsidRPr="0093048E">
        <w:trPr>
          <w:jc w:val="center"/>
        </w:trPr>
        <w:tc>
          <w:tcPr>
            <w:tcW w:w="2718" w:type="dxa"/>
          </w:tcPr>
          <w:p w:rsidR="006F2817" w:rsidRDefault="006F2817" w:rsidP="006F2817">
            <w:pPr>
              <w:rPr>
                <w:rStyle w:val="EDBTBLKeyword9ptBlack"/>
              </w:rPr>
            </w:pPr>
            <w:r>
              <w:rPr>
                <w:rStyle w:val="EDBTBLKeyword9ptBlack"/>
              </w:rPr>
              <w:t>per_process_dirty_rate_limit</w:t>
            </w:r>
          </w:p>
        </w:tc>
        <w:tc>
          <w:tcPr>
            <w:tcW w:w="1260" w:type="dxa"/>
          </w:tcPr>
          <w:p w:rsidR="006F2817" w:rsidRDefault="006F2817" w:rsidP="006F2817">
            <w:pPr>
              <w:rPr>
                <w:rStyle w:val="EDBTBLKeyword9ptBlack"/>
              </w:rPr>
            </w:pPr>
            <w:r>
              <w:rPr>
                <w:rStyle w:val="EDBTBLKeyword9ptBlack"/>
              </w:rPr>
              <w:t>float8</w:t>
            </w:r>
          </w:p>
        </w:tc>
        <w:tc>
          <w:tcPr>
            <w:tcW w:w="1440" w:type="dxa"/>
          </w:tcPr>
          <w:p w:rsidR="006F2817" w:rsidRDefault="006F2817" w:rsidP="006F2817">
            <w:pPr>
              <w:rPr>
                <w:rStyle w:val="EDBTBLTXT10ptBlack"/>
              </w:rPr>
            </w:pPr>
          </w:p>
        </w:tc>
        <w:tc>
          <w:tcPr>
            <w:tcW w:w="3438" w:type="dxa"/>
          </w:tcPr>
          <w:p w:rsidR="006F2817" w:rsidRDefault="006F2817" w:rsidP="006F2817">
            <w:pPr>
              <w:rPr>
                <w:rStyle w:val="EDBTBLTXT10ptBlack"/>
              </w:rPr>
            </w:pPr>
            <w:r>
              <w:rPr>
                <w:rStyle w:val="EDBTBLTXT10ptBlack"/>
              </w:rPr>
              <w:t>Maximum dirty rate limit per currently active process in the resource group.</w:t>
            </w:r>
          </w:p>
        </w:tc>
      </w:tr>
    </w:tbl>
    <w:p w:rsidR="006F2817" w:rsidRDefault="006F2817" w:rsidP="006F2817">
      <w:pPr>
        <w:pStyle w:val="EDBTXTNormalWebBlackChar"/>
      </w:pPr>
    </w:p>
    <w:p w:rsidR="001C217D" w:rsidRDefault="001C217D" w:rsidP="001C217D">
      <w:pPr>
        <w:pStyle w:val="Heading2"/>
      </w:pPr>
      <w:bookmarkStart w:id="2266" w:name="_Toc428198823"/>
      <w:bookmarkStart w:id="2267" w:name="_Toc444156056"/>
      <w:r>
        <w:t>edb_partdef</w:t>
      </w:r>
      <w:bookmarkEnd w:id="2266"/>
      <w:bookmarkEnd w:id="2267"/>
    </w:p>
    <w:p w:rsidR="001C217D" w:rsidRDefault="001C217D" w:rsidP="001C217D">
      <w:pPr>
        <w:pStyle w:val="EDBTXTNormalWebBlack"/>
      </w:pPr>
      <w:r>
        <w:t xml:space="preserve">The </w:t>
      </w:r>
      <w:r>
        <w:rPr>
          <w:rStyle w:val="EDBTXTKeywordBlack"/>
        </w:rPr>
        <w:t>edb</w:t>
      </w:r>
      <w:r>
        <w:t>_</w:t>
      </w:r>
      <w:r>
        <w:rPr>
          <w:rStyle w:val="EDBTXTKeywordBlack"/>
        </w:rPr>
        <w:t>partdef</w:t>
      </w:r>
      <w:r>
        <w:t xml:space="preserve"> table contains one row for each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29"/>
        <w:gridCol w:w="1527"/>
        <w:gridCol w:w="1535"/>
        <w:gridCol w:w="4065"/>
      </w:tblGrid>
      <w:tr w:rsidR="001C217D" w:rsidTr="001C217D">
        <w:trPr>
          <w:tblHeader/>
        </w:trPr>
        <w:tc>
          <w:tcPr>
            <w:tcW w:w="1729" w:type="dxa"/>
          </w:tcPr>
          <w:p w:rsidR="001C217D" w:rsidRDefault="001C217D" w:rsidP="001C217D">
            <w:pPr>
              <w:pStyle w:val="EDBTBLHDR10ptBoldBlackCentered"/>
              <w:rPr>
                <w:rFonts w:ascii="Cambria" w:eastAsia="Cambria" w:hAnsi="Cambria"/>
              </w:rPr>
            </w:pPr>
            <w:r>
              <w:rPr>
                <w:rFonts w:ascii="Cambria" w:eastAsia="Cambria" w:hAnsi="Cambria"/>
              </w:rPr>
              <w:t>Column</w:t>
            </w:r>
          </w:p>
        </w:tc>
        <w:tc>
          <w:tcPr>
            <w:tcW w:w="1527" w:type="dxa"/>
          </w:tcPr>
          <w:p w:rsidR="001C217D" w:rsidRDefault="001C217D" w:rsidP="001C217D">
            <w:pPr>
              <w:pStyle w:val="EDBTBLHDR10ptBoldBlackCentered"/>
              <w:rPr>
                <w:rFonts w:ascii="Cambria" w:eastAsia="Cambria" w:hAnsi="Cambria"/>
              </w:rPr>
            </w:pPr>
            <w:r>
              <w:rPr>
                <w:rFonts w:ascii="Cambria" w:eastAsia="Cambria" w:hAnsi="Cambria"/>
              </w:rPr>
              <w:t>Type</w:t>
            </w:r>
          </w:p>
        </w:tc>
        <w:tc>
          <w:tcPr>
            <w:tcW w:w="1535" w:type="dxa"/>
          </w:tcPr>
          <w:p w:rsidR="001C217D" w:rsidRDefault="001C217D" w:rsidP="001C217D">
            <w:pPr>
              <w:pStyle w:val="EDBTBLHDR10ptBoldBlackCentered"/>
              <w:rPr>
                <w:rFonts w:ascii="Cambria" w:eastAsia="Cambria" w:hAnsi="Cambria"/>
              </w:rPr>
            </w:pPr>
            <w:r>
              <w:rPr>
                <w:rFonts w:ascii="Cambria" w:eastAsia="Cambria" w:hAnsi="Cambria"/>
              </w:rPr>
              <w:t>Modifiers</w:t>
            </w:r>
          </w:p>
        </w:tc>
        <w:tc>
          <w:tcPr>
            <w:tcW w:w="4065" w:type="dxa"/>
          </w:tcPr>
          <w:p w:rsidR="001C217D" w:rsidRDefault="001C217D" w:rsidP="001C217D">
            <w:pPr>
              <w:pStyle w:val="EDBTBLHDR10ptBoldBlackCentered"/>
              <w:rPr>
                <w:rFonts w:ascii="Cambria" w:eastAsia="Cambria" w:hAnsi="Cambria"/>
              </w:rPr>
            </w:pPr>
            <w:r>
              <w:rPr>
                <w:rFonts w:ascii="Cambria" w:eastAsia="Cambria" w:hAnsi="Cambria"/>
              </w:rPr>
              <w:t>Description</w:t>
            </w:r>
          </w:p>
        </w:tc>
      </w:tr>
      <w:tr w:rsidR="001C217D" w:rsidTr="001C217D">
        <w:tc>
          <w:tcPr>
            <w:tcW w:w="1729" w:type="dxa"/>
          </w:tcPr>
          <w:p w:rsidR="001C217D" w:rsidRDefault="001C217D" w:rsidP="001C217D">
            <w:pPr>
              <w:rPr>
                <w:rStyle w:val="EDBTBLKeyword9ptBlack"/>
                <w:rFonts w:eastAsia="Cambria"/>
              </w:rPr>
            </w:pPr>
            <w:r>
              <w:rPr>
                <w:rStyle w:val="EDBTBLKeyword9ptBlack"/>
                <w:rFonts w:eastAsia="Cambria"/>
              </w:rPr>
              <w:t>pdefrel</w:t>
            </w:r>
          </w:p>
        </w:tc>
        <w:tc>
          <w:tcPr>
            <w:tcW w:w="1527" w:type="dxa"/>
          </w:tcPr>
          <w:p w:rsidR="001C217D" w:rsidRDefault="001C217D" w:rsidP="001C217D">
            <w:pPr>
              <w:rPr>
                <w:rStyle w:val="EDBTBLKeyword9ptBlack"/>
                <w:rFonts w:eastAsia="Cambria"/>
              </w:rPr>
            </w:pPr>
            <w:r>
              <w:rPr>
                <w:rStyle w:val="EDBTBLKeyword9ptBlack"/>
                <w:rFonts w:eastAsia="Cambria"/>
              </w:rPr>
              <w:t>oid</w:t>
            </w:r>
          </w:p>
        </w:tc>
        <w:tc>
          <w:tcPr>
            <w:tcW w:w="1535" w:type="dxa"/>
          </w:tcPr>
          <w:p w:rsidR="001C217D" w:rsidRDefault="001C217D" w:rsidP="001C217D">
            <w:pPr>
              <w:rPr>
                <w:rStyle w:val="EDBTBLKeyword9ptBlack"/>
                <w:rFonts w:eastAsia="Cambria"/>
              </w:rPr>
            </w:pPr>
            <w:r>
              <w:rPr>
                <w:rStyle w:val="EDBTBLKeyword9ptBlack"/>
                <w:rFonts w:eastAsia="Cambria"/>
              </w:rPr>
              <w:t>not null</w:t>
            </w:r>
          </w:p>
        </w:tc>
        <w:tc>
          <w:tcPr>
            <w:tcW w:w="4065" w:type="dxa"/>
          </w:tcPr>
          <w:p w:rsidR="001C217D" w:rsidRDefault="001C217D" w:rsidP="001C217D">
            <w:pPr>
              <w:rPr>
                <w:rStyle w:val="EDBTBLTXT10ptBlack"/>
                <w:rFonts w:ascii="Cambria" w:eastAsia="Cambria" w:hAnsi="Cambria"/>
              </w:rPr>
            </w:pPr>
            <w:r>
              <w:rPr>
                <w:rStyle w:val="EDBTBLTXT10ptBlack"/>
                <w:rFonts w:ascii="Cambria" w:eastAsia="Cambria" w:hAnsi="Cambria"/>
              </w:rPr>
              <w:t>The OID of the partitioning root (comes from pg_class).</w:t>
            </w:r>
          </w:p>
        </w:tc>
      </w:tr>
      <w:tr w:rsidR="001C217D" w:rsidTr="001C217D">
        <w:tc>
          <w:tcPr>
            <w:tcW w:w="1729" w:type="dxa"/>
          </w:tcPr>
          <w:p w:rsidR="001C217D" w:rsidRDefault="001C217D" w:rsidP="001C217D">
            <w:pPr>
              <w:rPr>
                <w:rStyle w:val="EDBTBLKeyword9ptBlack"/>
                <w:rFonts w:eastAsia="Cambria"/>
              </w:rPr>
            </w:pPr>
            <w:r>
              <w:rPr>
                <w:rStyle w:val="EDBTBLKeyword9ptBlack"/>
                <w:rFonts w:eastAsia="Cambria"/>
              </w:rPr>
              <w:t>pdeftype</w:t>
            </w:r>
          </w:p>
        </w:tc>
        <w:tc>
          <w:tcPr>
            <w:tcW w:w="1527" w:type="dxa"/>
          </w:tcPr>
          <w:p w:rsidR="001C217D" w:rsidRDefault="001C217D" w:rsidP="001C217D">
            <w:pPr>
              <w:rPr>
                <w:rStyle w:val="EDBTBLKeyword9ptBlack"/>
                <w:rFonts w:eastAsia="Cambria"/>
              </w:rPr>
            </w:pPr>
            <w:r>
              <w:rPr>
                <w:rStyle w:val="EDBTBLKeyword9ptBlack"/>
                <w:rFonts w:eastAsia="Cambria"/>
              </w:rPr>
              <w:t>char</w:t>
            </w:r>
          </w:p>
        </w:tc>
        <w:tc>
          <w:tcPr>
            <w:tcW w:w="1535" w:type="dxa"/>
          </w:tcPr>
          <w:p w:rsidR="001C217D" w:rsidRDefault="001C217D" w:rsidP="001C217D">
            <w:r w:rsidRPr="00AB5097">
              <w:rPr>
                <w:rStyle w:val="EDBTBLKeyword9ptBlack"/>
                <w:rFonts w:eastAsia="Cambria"/>
              </w:rPr>
              <w:t>not null</w:t>
            </w:r>
          </w:p>
        </w:tc>
        <w:tc>
          <w:tcPr>
            <w:tcW w:w="4065" w:type="dxa"/>
          </w:tcPr>
          <w:p w:rsidR="001C217D" w:rsidRDefault="001C217D" w:rsidP="001C217D">
            <w:r>
              <w:t>The partitioning type:</w:t>
            </w:r>
          </w:p>
          <w:p w:rsidR="001C217D" w:rsidRDefault="001C217D" w:rsidP="001C217D">
            <w:r>
              <w:t>'r' for range</w:t>
            </w:r>
          </w:p>
          <w:p w:rsidR="001C217D" w:rsidRDefault="001C217D" w:rsidP="001C217D">
            <w:r>
              <w:t>'l' for list</w:t>
            </w:r>
          </w:p>
          <w:p w:rsidR="001C217D" w:rsidRDefault="001C217D" w:rsidP="001C217D">
            <w:r>
              <w:t>'h' for hash.</w:t>
            </w:r>
          </w:p>
        </w:tc>
      </w:tr>
      <w:tr w:rsidR="001C217D" w:rsidTr="001C217D">
        <w:tc>
          <w:tcPr>
            <w:tcW w:w="1729" w:type="dxa"/>
          </w:tcPr>
          <w:p w:rsidR="001C217D" w:rsidRDefault="001C217D" w:rsidP="001C217D">
            <w:r w:rsidRPr="00786754">
              <w:rPr>
                <w:rStyle w:val="EDBTBLKeyword9ptBlack"/>
                <w:rFonts w:eastAsia="Cambria"/>
              </w:rPr>
              <w:t>pdef</w:t>
            </w:r>
            <w:r>
              <w:rPr>
                <w:rStyle w:val="EDBTBLKeyword9ptBlack"/>
                <w:rFonts w:eastAsia="Cambria"/>
              </w:rPr>
              <w:t>subtype</w:t>
            </w:r>
          </w:p>
        </w:tc>
        <w:tc>
          <w:tcPr>
            <w:tcW w:w="1527" w:type="dxa"/>
          </w:tcPr>
          <w:p w:rsidR="001C217D" w:rsidRDefault="001C217D" w:rsidP="001C217D">
            <w:pPr>
              <w:rPr>
                <w:rStyle w:val="EDBTBLKeyword9ptBlack"/>
                <w:rFonts w:eastAsia="Cambria"/>
              </w:rPr>
            </w:pPr>
            <w:r>
              <w:rPr>
                <w:rStyle w:val="EDBTBLKeyword9ptBlack"/>
                <w:rFonts w:eastAsia="Cambria"/>
              </w:rPr>
              <w:t>char</w:t>
            </w:r>
          </w:p>
        </w:tc>
        <w:tc>
          <w:tcPr>
            <w:tcW w:w="1535" w:type="dxa"/>
          </w:tcPr>
          <w:p w:rsidR="001C217D" w:rsidRDefault="001C217D" w:rsidP="001C217D">
            <w:r w:rsidRPr="00AB5097">
              <w:rPr>
                <w:rStyle w:val="EDBTBLKeyword9ptBlack"/>
                <w:rFonts w:eastAsia="Cambria"/>
              </w:rPr>
              <w:t>not null</w:t>
            </w:r>
          </w:p>
        </w:tc>
        <w:tc>
          <w:tcPr>
            <w:tcW w:w="4065" w:type="dxa"/>
          </w:tcPr>
          <w:p w:rsidR="001C217D" w:rsidRDefault="001C217D" w:rsidP="001C217D">
            <w:r>
              <w:rPr>
                <w:rStyle w:val="EDBTBLTXT10ptBlack"/>
                <w:rFonts w:ascii="Cambria" w:eastAsia="Cambria" w:hAnsi="Cambria"/>
              </w:rPr>
              <w:t xml:space="preserve">The subpartitioning </w:t>
            </w:r>
            <w:r>
              <w:t>type:</w:t>
            </w:r>
          </w:p>
          <w:p w:rsidR="001C217D" w:rsidRDefault="001C217D" w:rsidP="001C217D">
            <w:r>
              <w:t>'r' for range</w:t>
            </w:r>
          </w:p>
          <w:p w:rsidR="001C217D" w:rsidRDefault="001C217D" w:rsidP="001C217D">
            <w:r>
              <w:t>'l' for list</w:t>
            </w:r>
          </w:p>
          <w:p w:rsidR="001C217D" w:rsidRPr="00912F43" w:rsidRDefault="001C217D" w:rsidP="001C217D">
            <w:pPr>
              <w:rPr>
                <w:rStyle w:val="EDBTBLTXT10ptBlack"/>
                <w:rFonts w:ascii="Cambria" w:eastAsia="Cambria" w:hAnsi="Cambria"/>
              </w:rPr>
            </w:pPr>
            <w:r>
              <w:t>'h' for hash.</w:t>
            </w:r>
          </w:p>
        </w:tc>
      </w:tr>
      <w:tr w:rsidR="001C217D" w:rsidTr="001C217D">
        <w:tc>
          <w:tcPr>
            <w:tcW w:w="1729" w:type="dxa"/>
          </w:tcPr>
          <w:p w:rsidR="001C217D" w:rsidRDefault="001C217D" w:rsidP="001C217D">
            <w:r w:rsidRPr="00786754">
              <w:rPr>
                <w:rStyle w:val="EDBTBLKeyword9ptBlack"/>
                <w:rFonts w:eastAsia="Cambria"/>
              </w:rPr>
              <w:t>pdef</w:t>
            </w:r>
            <w:r>
              <w:rPr>
                <w:rStyle w:val="EDBTBLKeyword9ptBlack"/>
                <w:rFonts w:eastAsia="Cambria"/>
              </w:rPr>
              <w:t>cols</w:t>
            </w:r>
          </w:p>
        </w:tc>
        <w:tc>
          <w:tcPr>
            <w:tcW w:w="1527" w:type="dxa"/>
          </w:tcPr>
          <w:p w:rsidR="001C217D" w:rsidRDefault="001C217D" w:rsidP="001C217D">
            <w:pPr>
              <w:rPr>
                <w:rStyle w:val="EDBTBLKeyword9ptBlack"/>
                <w:rFonts w:eastAsia="Cambria"/>
              </w:rPr>
            </w:pPr>
            <w:r>
              <w:rPr>
                <w:rStyle w:val="EDBTBLKeyword9ptBlack"/>
                <w:rFonts w:eastAsia="Cambria"/>
              </w:rPr>
              <w:t>int2vector</w:t>
            </w:r>
          </w:p>
        </w:tc>
        <w:tc>
          <w:tcPr>
            <w:tcW w:w="1535" w:type="dxa"/>
          </w:tcPr>
          <w:p w:rsidR="001C217D" w:rsidRDefault="001C217D" w:rsidP="001C217D">
            <w:r w:rsidRPr="00AB5097">
              <w:rPr>
                <w:rStyle w:val="EDBTBLKeyword9ptBlack"/>
                <w:rFonts w:eastAsia="Cambria"/>
              </w:rPr>
              <w:t>not null</w:t>
            </w:r>
          </w:p>
        </w:tc>
        <w:tc>
          <w:tcPr>
            <w:tcW w:w="4065" w:type="dxa"/>
          </w:tcPr>
          <w:p w:rsidR="001C217D" w:rsidRPr="00912F43" w:rsidRDefault="001C217D" w:rsidP="001C217D">
            <w:pPr>
              <w:rPr>
                <w:rStyle w:val="EDBTBLTXT10ptBlack"/>
                <w:rFonts w:ascii="Cambria" w:eastAsia="Cambria" w:hAnsi="Cambria"/>
              </w:rPr>
            </w:pPr>
            <w:r>
              <w:rPr>
                <w:rStyle w:val="EDBTBLTXT10ptBlack"/>
                <w:rFonts w:ascii="Cambria" w:eastAsia="Cambria" w:hAnsi="Cambria"/>
              </w:rPr>
              <w:t>The partitioning key columns (a vector of pg_attribute OIDs).</w:t>
            </w:r>
          </w:p>
        </w:tc>
      </w:tr>
      <w:tr w:rsidR="001C217D" w:rsidTr="001C217D">
        <w:tc>
          <w:tcPr>
            <w:tcW w:w="1729" w:type="dxa"/>
          </w:tcPr>
          <w:p w:rsidR="001C217D" w:rsidRDefault="001C217D" w:rsidP="001C217D">
            <w:r w:rsidRPr="00786754">
              <w:rPr>
                <w:rStyle w:val="EDBTBLKeyword9ptBlack"/>
                <w:rFonts w:eastAsia="Cambria"/>
              </w:rPr>
              <w:t>pdef</w:t>
            </w:r>
            <w:r>
              <w:rPr>
                <w:rStyle w:val="EDBTBLKeyword9ptBlack"/>
                <w:rFonts w:eastAsia="Cambria"/>
              </w:rPr>
              <w:t>subcols</w:t>
            </w:r>
          </w:p>
        </w:tc>
        <w:tc>
          <w:tcPr>
            <w:tcW w:w="1527" w:type="dxa"/>
          </w:tcPr>
          <w:p w:rsidR="001C217D" w:rsidRDefault="001C217D" w:rsidP="001C217D">
            <w:pPr>
              <w:rPr>
                <w:rStyle w:val="EDBTBLKeyword9ptBlack"/>
                <w:rFonts w:eastAsia="Cambria"/>
              </w:rPr>
            </w:pPr>
            <w:r>
              <w:rPr>
                <w:rStyle w:val="EDBTBLKeyword9ptBlack"/>
                <w:rFonts w:eastAsia="Cambria"/>
              </w:rPr>
              <w:t>int2vector</w:t>
            </w:r>
          </w:p>
        </w:tc>
        <w:tc>
          <w:tcPr>
            <w:tcW w:w="1535" w:type="dxa"/>
          </w:tcPr>
          <w:p w:rsidR="001C217D" w:rsidRDefault="001C217D" w:rsidP="001C217D">
            <w:r w:rsidRPr="00AB5097">
              <w:rPr>
                <w:rStyle w:val="EDBTBLKeyword9ptBlack"/>
                <w:rFonts w:eastAsia="Cambria"/>
              </w:rPr>
              <w:t>not null</w:t>
            </w:r>
          </w:p>
        </w:tc>
        <w:tc>
          <w:tcPr>
            <w:tcW w:w="4065" w:type="dxa"/>
          </w:tcPr>
          <w:p w:rsidR="001C217D" w:rsidRPr="00912F43" w:rsidRDefault="001C217D" w:rsidP="001C217D">
            <w:pPr>
              <w:rPr>
                <w:rStyle w:val="EDBTBLTXT10ptBlack"/>
                <w:rFonts w:ascii="Cambria" w:eastAsia="Cambria" w:hAnsi="Cambria"/>
              </w:rPr>
            </w:pPr>
            <w:r>
              <w:rPr>
                <w:rStyle w:val="EDBTBLTXT10ptBlack"/>
                <w:rFonts w:ascii="Cambria" w:eastAsia="Cambria" w:hAnsi="Cambria"/>
              </w:rPr>
              <w:t>The subpartitioning key columns (a vector of pg_attribute OIDs).</w:t>
            </w:r>
          </w:p>
        </w:tc>
      </w:tr>
      <w:tr w:rsidR="001C217D" w:rsidTr="001C217D">
        <w:tc>
          <w:tcPr>
            <w:tcW w:w="1729" w:type="dxa"/>
          </w:tcPr>
          <w:p w:rsidR="001C217D" w:rsidRDefault="001C217D" w:rsidP="001C217D">
            <w:r w:rsidRPr="00786754">
              <w:rPr>
                <w:rStyle w:val="EDBTBLKeyword9ptBlack"/>
                <w:rFonts w:eastAsia="Cambria"/>
              </w:rPr>
              <w:t>pdef</w:t>
            </w:r>
            <w:r>
              <w:rPr>
                <w:rStyle w:val="EDBTBLKeyword9ptBlack"/>
                <w:rFonts w:eastAsia="Cambria"/>
              </w:rPr>
              <w:t>keyexpr</w:t>
            </w:r>
          </w:p>
        </w:tc>
        <w:tc>
          <w:tcPr>
            <w:tcW w:w="1527" w:type="dxa"/>
          </w:tcPr>
          <w:p w:rsidR="001C217D" w:rsidRDefault="001C217D" w:rsidP="001C217D">
            <w:pPr>
              <w:rPr>
                <w:rStyle w:val="EDBTBLKeyword9ptBlack"/>
                <w:rFonts w:eastAsia="Cambria"/>
              </w:rPr>
            </w:pPr>
            <w:r>
              <w:rPr>
                <w:rStyle w:val="EDBTBLKeyword9ptBlack"/>
                <w:rFonts w:eastAsia="Cambria"/>
              </w:rPr>
              <w:t>pg_node_tree</w:t>
            </w:r>
          </w:p>
        </w:tc>
        <w:tc>
          <w:tcPr>
            <w:tcW w:w="1535" w:type="dxa"/>
          </w:tcPr>
          <w:p w:rsidR="001C217D" w:rsidRDefault="001C217D" w:rsidP="001C217D">
            <w:pPr>
              <w:rPr>
                <w:rStyle w:val="EDBTBLKeyword9ptBlack"/>
                <w:rFonts w:eastAsia="Cambria"/>
              </w:rPr>
            </w:pPr>
          </w:p>
        </w:tc>
        <w:tc>
          <w:tcPr>
            <w:tcW w:w="4065" w:type="dxa"/>
          </w:tcPr>
          <w:p w:rsidR="001C217D" w:rsidRDefault="001C217D" w:rsidP="001C217D">
            <w:r>
              <w:t>Currently unused.</w:t>
            </w:r>
          </w:p>
        </w:tc>
      </w:tr>
      <w:tr w:rsidR="001C217D" w:rsidTr="001C217D">
        <w:tc>
          <w:tcPr>
            <w:tcW w:w="1729" w:type="dxa"/>
          </w:tcPr>
          <w:p w:rsidR="001C217D" w:rsidRDefault="001C217D" w:rsidP="001C217D">
            <w:r w:rsidRPr="00786754">
              <w:rPr>
                <w:rStyle w:val="EDBTBLKeyword9ptBlack"/>
                <w:rFonts w:eastAsia="Cambria"/>
              </w:rPr>
              <w:t>pdef</w:t>
            </w:r>
            <w:r>
              <w:rPr>
                <w:rStyle w:val="EDBTBLKeyword9ptBlack"/>
                <w:rFonts w:eastAsia="Cambria"/>
              </w:rPr>
              <w:t>insertexpr</w:t>
            </w:r>
          </w:p>
        </w:tc>
        <w:tc>
          <w:tcPr>
            <w:tcW w:w="1527" w:type="dxa"/>
          </w:tcPr>
          <w:p w:rsidR="001C217D" w:rsidRDefault="001C217D" w:rsidP="001C217D">
            <w:pPr>
              <w:rPr>
                <w:rStyle w:val="EDBTBLKeyword9ptBlack"/>
                <w:rFonts w:eastAsia="Cambria"/>
              </w:rPr>
            </w:pPr>
            <w:r>
              <w:rPr>
                <w:rStyle w:val="EDBTBLKeyword9ptBlack"/>
                <w:rFonts w:eastAsia="Cambria"/>
              </w:rPr>
              <w:t>pg_node_tree</w:t>
            </w:r>
          </w:p>
        </w:tc>
        <w:tc>
          <w:tcPr>
            <w:tcW w:w="1535" w:type="dxa"/>
          </w:tcPr>
          <w:p w:rsidR="001C217D" w:rsidRDefault="001C217D" w:rsidP="001C217D">
            <w:pPr>
              <w:rPr>
                <w:rStyle w:val="EDBTBLKeyword9ptBlack"/>
                <w:rFonts w:eastAsia="Cambria"/>
              </w:rPr>
            </w:pPr>
          </w:p>
        </w:tc>
        <w:tc>
          <w:tcPr>
            <w:tcW w:w="4065" w:type="dxa"/>
          </w:tcPr>
          <w:p w:rsidR="001C217D" w:rsidRDefault="001C217D" w:rsidP="001C217D">
            <w:r>
              <w:t>Currently unused.</w:t>
            </w:r>
          </w:p>
        </w:tc>
      </w:tr>
    </w:tbl>
    <w:p w:rsidR="001C217D" w:rsidRDefault="001C217D" w:rsidP="001C217D">
      <w:pPr>
        <w:pStyle w:val="EDBTXTNormalWebBlack"/>
      </w:pPr>
    </w:p>
    <w:p w:rsidR="001C217D" w:rsidRPr="00A97D7B" w:rsidRDefault="001C217D" w:rsidP="001C217D">
      <w:pPr>
        <w:pStyle w:val="EDBTXTNormalWebBlack"/>
      </w:pPr>
    </w:p>
    <w:p w:rsidR="001C217D" w:rsidRDefault="001C217D" w:rsidP="001C217D">
      <w:pPr>
        <w:pStyle w:val="Heading2"/>
      </w:pPr>
      <w:bookmarkStart w:id="2268" w:name="_Toc428198824"/>
      <w:bookmarkStart w:id="2269" w:name="_Toc444156057"/>
      <w:r>
        <w:lastRenderedPageBreak/>
        <w:t>edb_partition</w:t>
      </w:r>
      <w:bookmarkEnd w:id="2268"/>
      <w:bookmarkEnd w:id="2269"/>
    </w:p>
    <w:p w:rsidR="001C217D" w:rsidRDefault="001C217D" w:rsidP="001C217D">
      <w:pPr>
        <w:pStyle w:val="EDBTXTNormalWebBlack"/>
      </w:pPr>
      <w:r>
        <w:t xml:space="preserve">The </w:t>
      </w:r>
      <w:r>
        <w:rPr>
          <w:rStyle w:val="EDBTXTKeywordBlack"/>
        </w:rPr>
        <w:t>edb</w:t>
      </w:r>
      <w:r>
        <w:t>_</w:t>
      </w:r>
      <w:r>
        <w:rPr>
          <w:rStyle w:val="EDBTXTKeywordBlack"/>
        </w:rPr>
        <w:t>partition</w:t>
      </w:r>
      <w:r>
        <w:t xml:space="preserve"> table contains one row for each partition or subpartition.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29"/>
        <w:gridCol w:w="1513"/>
        <w:gridCol w:w="1536"/>
        <w:gridCol w:w="4078"/>
      </w:tblGrid>
      <w:tr w:rsidR="001C217D" w:rsidTr="001C217D">
        <w:trPr>
          <w:tblHeader/>
        </w:trPr>
        <w:tc>
          <w:tcPr>
            <w:tcW w:w="1729" w:type="dxa"/>
          </w:tcPr>
          <w:p w:rsidR="001C217D" w:rsidRDefault="001C217D" w:rsidP="001C217D">
            <w:pPr>
              <w:pStyle w:val="EDBTBLHDR10ptBoldBlackCentered"/>
              <w:rPr>
                <w:rFonts w:ascii="Cambria" w:eastAsia="Cambria" w:hAnsi="Cambria"/>
              </w:rPr>
            </w:pPr>
            <w:r>
              <w:rPr>
                <w:rFonts w:ascii="Cambria" w:eastAsia="Cambria" w:hAnsi="Cambria"/>
              </w:rPr>
              <w:t>Column</w:t>
            </w:r>
          </w:p>
        </w:tc>
        <w:tc>
          <w:tcPr>
            <w:tcW w:w="1513" w:type="dxa"/>
          </w:tcPr>
          <w:p w:rsidR="001C217D" w:rsidRDefault="001C217D" w:rsidP="001C217D">
            <w:pPr>
              <w:pStyle w:val="EDBTBLHDR10ptBoldBlackCentered"/>
              <w:rPr>
                <w:rFonts w:ascii="Cambria" w:eastAsia="Cambria" w:hAnsi="Cambria"/>
              </w:rPr>
            </w:pPr>
            <w:r>
              <w:rPr>
                <w:rFonts w:ascii="Cambria" w:eastAsia="Cambria" w:hAnsi="Cambria"/>
              </w:rPr>
              <w:t>Type</w:t>
            </w:r>
          </w:p>
        </w:tc>
        <w:tc>
          <w:tcPr>
            <w:tcW w:w="1536" w:type="dxa"/>
          </w:tcPr>
          <w:p w:rsidR="001C217D" w:rsidRDefault="001C217D" w:rsidP="001C217D">
            <w:pPr>
              <w:pStyle w:val="EDBTBLHDR10ptBoldBlackCentered"/>
              <w:rPr>
                <w:rFonts w:ascii="Cambria" w:eastAsia="Cambria" w:hAnsi="Cambria"/>
              </w:rPr>
            </w:pPr>
            <w:r>
              <w:rPr>
                <w:rFonts w:ascii="Cambria" w:eastAsia="Cambria" w:hAnsi="Cambria"/>
              </w:rPr>
              <w:t>Modifiers</w:t>
            </w:r>
          </w:p>
        </w:tc>
        <w:tc>
          <w:tcPr>
            <w:tcW w:w="4078" w:type="dxa"/>
          </w:tcPr>
          <w:p w:rsidR="001C217D" w:rsidRDefault="001C217D" w:rsidP="001C217D">
            <w:pPr>
              <w:pStyle w:val="EDBTBLHDR10ptBoldBlackCentered"/>
              <w:rPr>
                <w:rFonts w:ascii="Cambria" w:eastAsia="Cambria" w:hAnsi="Cambria"/>
              </w:rPr>
            </w:pPr>
            <w:r>
              <w:rPr>
                <w:rFonts w:ascii="Cambria" w:eastAsia="Cambria" w:hAnsi="Cambria"/>
              </w:rPr>
              <w:t>Description</w:t>
            </w:r>
          </w:p>
        </w:tc>
      </w:tr>
      <w:tr w:rsidR="001C217D" w:rsidTr="001C217D">
        <w:tc>
          <w:tcPr>
            <w:tcW w:w="1729" w:type="dxa"/>
          </w:tcPr>
          <w:p w:rsidR="001C217D" w:rsidRDefault="001C217D" w:rsidP="001C217D">
            <w:pPr>
              <w:rPr>
                <w:rStyle w:val="EDBTBLKeyword9ptBlack"/>
                <w:rFonts w:eastAsia="Cambria"/>
              </w:rPr>
            </w:pPr>
            <w:r>
              <w:rPr>
                <w:rStyle w:val="EDBTBLKeyword9ptBlack"/>
                <w:rFonts w:eastAsia="Cambria"/>
              </w:rPr>
              <w:t>partname</w:t>
            </w:r>
          </w:p>
        </w:tc>
        <w:tc>
          <w:tcPr>
            <w:tcW w:w="1513" w:type="dxa"/>
          </w:tcPr>
          <w:p w:rsidR="001C217D" w:rsidRDefault="001C217D" w:rsidP="001C217D">
            <w:pPr>
              <w:rPr>
                <w:rStyle w:val="EDBTBLKeyword9ptBlack"/>
                <w:rFonts w:eastAsia="Cambria"/>
              </w:rPr>
            </w:pPr>
            <w:r>
              <w:rPr>
                <w:rStyle w:val="EDBTBLKeyword9ptBlack"/>
                <w:rFonts w:eastAsia="Cambria"/>
              </w:rPr>
              <w:t>name</w:t>
            </w:r>
          </w:p>
        </w:tc>
        <w:tc>
          <w:tcPr>
            <w:tcW w:w="1536" w:type="dxa"/>
          </w:tcPr>
          <w:p w:rsidR="001C217D" w:rsidRDefault="001C217D" w:rsidP="001C217D">
            <w:pPr>
              <w:rPr>
                <w:rStyle w:val="EDBTBLKeyword9ptBlack"/>
                <w:rFonts w:eastAsia="Cambria"/>
              </w:rPr>
            </w:pPr>
            <w:r>
              <w:rPr>
                <w:rStyle w:val="EDBTBLKeyword9ptBlack"/>
                <w:rFonts w:eastAsia="Cambria"/>
              </w:rPr>
              <w:t>not_null</w:t>
            </w:r>
          </w:p>
        </w:tc>
        <w:tc>
          <w:tcPr>
            <w:tcW w:w="4078" w:type="dxa"/>
          </w:tcPr>
          <w:p w:rsidR="001C217D" w:rsidRDefault="001C217D" w:rsidP="001C217D">
            <w:pPr>
              <w:rPr>
                <w:rStyle w:val="EDBTBLTXT10ptBlack"/>
                <w:rFonts w:ascii="Cambria" w:eastAsia="Cambria" w:hAnsi="Cambria"/>
              </w:rPr>
            </w:pPr>
            <w:r>
              <w:rPr>
                <w:rStyle w:val="EDBTBLTXT10ptBlack"/>
                <w:rFonts w:ascii="Cambria" w:eastAsia="Cambria" w:hAnsi="Cambria"/>
              </w:rPr>
              <w:t>The partition or subpartition name.</w:t>
            </w:r>
          </w:p>
        </w:tc>
      </w:tr>
      <w:tr w:rsidR="001C217D" w:rsidTr="001C217D">
        <w:tc>
          <w:tcPr>
            <w:tcW w:w="1729" w:type="dxa"/>
          </w:tcPr>
          <w:p w:rsidR="001C217D" w:rsidRDefault="001C217D" w:rsidP="001C217D">
            <w:r w:rsidRPr="00237A0A">
              <w:rPr>
                <w:rStyle w:val="EDBTBLKeyword9ptBlack"/>
                <w:rFonts w:eastAsia="Cambria"/>
              </w:rPr>
              <w:t>part</w:t>
            </w:r>
            <w:r>
              <w:rPr>
                <w:rStyle w:val="EDBTBLKeyword9ptBlack"/>
                <w:rFonts w:eastAsia="Cambria"/>
              </w:rPr>
              <w:t>pos</w:t>
            </w:r>
          </w:p>
        </w:tc>
        <w:tc>
          <w:tcPr>
            <w:tcW w:w="1513" w:type="dxa"/>
          </w:tcPr>
          <w:p w:rsidR="001C217D" w:rsidRDefault="001C217D" w:rsidP="001C217D">
            <w:pPr>
              <w:rPr>
                <w:rStyle w:val="EDBTBLKeyword9ptBlack"/>
                <w:rFonts w:eastAsia="Cambria"/>
              </w:rPr>
            </w:pPr>
            <w:r>
              <w:rPr>
                <w:rStyle w:val="EDBTBLKeyword9ptBlack"/>
                <w:rFonts w:eastAsia="Cambria"/>
              </w:rPr>
              <w:t>integer</w:t>
            </w:r>
          </w:p>
        </w:tc>
        <w:tc>
          <w:tcPr>
            <w:tcW w:w="1536" w:type="dxa"/>
          </w:tcPr>
          <w:p w:rsidR="001C217D" w:rsidRDefault="001C217D" w:rsidP="001C217D">
            <w:r w:rsidRPr="0054559E">
              <w:rPr>
                <w:rStyle w:val="EDBTBLKeyword9ptBlack"/>
                <w:rFonts w:eastAsia="Cambria"/>
              </w:rPr>
              <w:t>not_null</w:t>
            </w:r>
          </w:p>
        </w:tc>
        <w:tc>
          <w:tcPr>
            <w:tcW w:w="4078" w:type="dxa"/>
          </w:tcPr>
          <w:p w:rsidR="001C217D" w:rsidRDefault="001C217D" w:rsidP="001C217D">
            <w:r>
              <w:t>The partition or subpartition position.</w:t>
            </w:r>
          </w:p>
        </w:tc>
      </w:tr>
      <w:tr w:rsidR="001C217D" w:rsidTr="001C217D">
        <w:tc>
          <w:tcPr>
            <w:tcW w:w="1729" w:type="dxa"/>
          </w:tcPr>
          <w:p w:rsidR="001C217D" w:rsidRDefault="001C217D" w:rsidP="001C217D">
            <w:r w:rsidRPr="00237A0A">
              <w:rPr>
                <w:rStyle w:val="EDBTBLKeyword9ptBlack"/>
                <w:rFonts w:eastAsia="Cambria"/>
              </w:rPr>
              <w:t>part</w:t>
            </w:r>
            <w:r>
              <w:rPr>
                <w:rStyle w:val="EDBTBLKeyword9ptBlack"/>
                <w:rFonts w:eastAsia="Cambria"/>
              </w:rPr>
              <w:t>pdefid</w:t>
            </w:r>
          </w:p>
        </w:tc>
        <w:tc>
          <w:tcPr>
            <w:tcW w:w="1513" w:type="dxa"/>
          </w:tcPr>
          <w:p w:rsidR="001C217D" w:rsidRDefault="001C217D" w:rsidP="001C217D">
            <w:pPr>
              <w:rPr>
                <w:rStyle w:val="EDBTBLKeyword9ptBlack"/>
                <w:rFonts w:eastAsia="Cambria"/>
              </w:rPr>
            </w:pPr>
            <w:r>
              <w:rPr>
                <w:rStyle w:val="EDBTBLKeyword9ptBlack"/>
                <w:rFonts w:eastAsia="Cambria"/>
              </w:rPr>
              <w:t>oid</w:t>
            </w:r>
          </w:p>
        </w:tc>
        <w:tc>
          <w:tcPr>
            <w:tcW w:w="1536" w:type="dxa"/>
          </w:tcPr>
          <w:p w:rsidR="001C217D" w:rsidRDefault="001C217D" w:rsidP="001C217D">
            <w:r w:rsidRPr="0054559E">
              <w:rPr>
                <w:rStyle w:val="EDBTBLKeyword9ptBlack"/>
                <w:rFonts w:eastAsia="Cambria"/>
              </w:rPr>
              <w:t>not_null</w:t>
            </w:r>
          </w:p>
        </w:tc>
        <w:tc>
          <w:tcPr>
            <w:tcW w:w="4078" w:type="dxa"/>
          </w:tcPr>
          <w:p w:rsidR="001C217D" w:rsidRPr="00912F43" w:rsidRDefault="001C217D" w:rsidP="001C217D">
            <w:pPr>
              <w:rPr>
                <w:rStyle w:val="EDBTBLTXT10ptBlack"/>
                <w:rFonts w:ascii="Cambria" w:eastAsia="Cambria" w:hAnsi="Cambria"/>
              </w:rPr>
            </w:pPr>
            <w:r>
              <w:rPr>
                <w:rStyle w:val="EDBTBLTXT10ptBlack"/>
                <w:rFonts w:ascii="Cambria" w:eastAsia="Cambria" w:hAnsi="Cambria"/>
              </w:rPr>
              <w:t>The OID of the edb_partdef tuple (points to edb_partdef).</w:t>
            </w:r>
          </w:p>
        </w:tc>
      </w:tr>
      <w:tr w:rsidR="001C217D" w:rsidTr="001C217D">
        <w:tc>
          <w:tcPr>
            <w:tcW w:w="1729" w:type="dxa"/>
          </w:tcPr>
          <w:p w:rsidR="001C217D" w:rsidRDefault="001C217D" w:rsidP="001C217D">
            <w:r w:rsidRPr="00237A0A">
              <w:rPr>
                <w:rStyle w:val="EDBTBLKeyword9ptBlack"/>
                <w:rFonts w:eastAsia="Cambria"/>
              </w:rPr>
              <w:t>part</w:t>
            </w:r>
            <w:r>
              <w:rPr>
                <w:rStyle w:val="EDBTBLKeyword9ptBlack"/>
                <w:rFonts w:eastAsia="Cambria"/>
              </w:rPr>
              <w:t>relid</w:t>
            </w:r>
          </w:p>
        </w:tc>
        <w:tc>
          <w:tcPr>
            <w:tcW w:w="1513" w:type="dxa"/>
          </w:tcPr>
          <w:p w:rsidR="001C217D" w:rsidRDefault="001C217D" w:rsidP="001C217D">
            <w:pPr>
              <w:rPr>
                <w:rStyle w:val="EDBTBLKeyword9ptBlack"/>
                <w:rFonts w:eastAsia="Cambria"/>
              </w:rPr>
            </w:pPr>
            <w:r>
              <w:rPr>
                <w:rStyle w:val="EDBTBLKeyword9ptBlack"/>
                <w:rFonts w:eastAsia="Cambria"/>
              </w:rPr>
              <w:t>oid</w:t>
            </w:r>
          </w:p>
        </w:tc>
        <w:tc>
          <w:tcPr>
            <w:tcW w:w="1536" w:type="dxa"/>
          </w:tcPr>
          <w:p w:rsidR="001C217D" w:rsidRDefault="001C217D" w:rsidP="001C217D">
            <w:r w:rsidRPr="0054559E">
              <w:rPr>
                <w:rStyle w:val="EDBTBLKeyword9ptBlack"/>
                <w:rFonts w:eastAsia="Cambria"/>
              </w:rPr>
              <w:t>not_null</w:t>
            </w:r>
          </w:p>
        </w:tc>
        <w:tc>
          <w:tcPr>
            <w:tcW w:w="4078" w:type="dxa"/>
          </w:tcPr>
          <w:p w:rsidR="001C217D" w:rsidRPr="00912F43" w:rsidRDefault="001C217D" w:rsidP="001C217D">
            <w:pPr>
              <w:rPr>
                <w:rStyle w:val="EDBTBLTXT10ptBlack"/>
                <w:rFonts w:ascii="Cambria" w:eastAsia="Cambria" w:hAnsi="Cambria"/>
              </w:rPr>
            </w:pPr>
            <w:r>
              <w:rPr>
                <w:rStyle w:val="EDBTBLTXT10ptBlack"/>
                <w:rFonts w:ascii="Cambria" w:eastAsia="Cambria" w:hAnsi="Cambria"/>
              </w:rPr>
              <w:t>The OID of the partition backing table (points to pg_class).</w:t>
            </w:r>
          </w:p>
        </w:tc>
      </w:tr>
      <w:tr w:rsidR="001C217D" w:rsidTr="001C217D">
        <w:tc>
          <w:tcPr>
            <w:tcW w:w="1729" w:type="dxa"/>
          </w:tcPr>
          <w:p w:rsidR="001C217D" w:rsidRDefault="001C217D" w:rsidP="001C217D">
            <w:r w:rsidRPr="00237A0A">
              <w:rPr>
                <w:rStyle w:val="EDBTBLKeyword9ptBlack"/>
                <w:rFonts w:eastAsia="Cambria"/>
              </w:rPr>
              <w:t>part</w:t>
            </w:r>
            <w:r>
              <w:rPr>
                <w:rStyle w:val="EDBTBLKeyword9ptBlack"/>
                <w:rFonts w:eastAsia="Cambria"/>
              </w:rPr>
              <w:t>parent</w:t>
            </w:r>
          </w:p>
        </w:tc>
        <w:tc>
          <w:tcPr>
            <w:tcW w:w="1513" w:type="dxa"/>
          </w:tcPr>
          <w:p w:rsidR="001C217D" w:rsidRDefault="001C217D" w:rsidP="001C217D">
            <w:r w:rsidRPr="0055182C">
              <w:rPr>
                <w:rStyle w:val="EDBTBLKeyword9ptBlack"/>
                <w:rFonts w:eastAsia="Cambria"/>
              </w:rPr>
              <w:t>oid</w:t>
            </w:r>
          </w:p>
        </w:tc>
        <w:tc>
          <w:tcPr>
            <w:tcW w:w="1536" w:type="dxa"/>
          </w:tcPr>
          <w:p w:rsidR="001C217D" w:rsidRDefault="001C217D" w:rsidP="001C217D">
            <w:r w:rsidRPr="0054559E">
              <w:rPr>
                <w:rStyle w:val="EDBTBLKeyword9ptBlack"/>
                <w:rFonts w:eastAsia="Cambria"/>
              </w:rPr>
              <w:t>not_null</w:t>
            </w:r>
          </w:p>
        </w:tc>
        <w:tc>
          <w:tcPr>
            <w:tcW w:w="4078" w:type="dxa"/>
          </w:tcPr>
          <w:p w:rsidR="001C217D" w:rsidRPr="00912F43" w:rsidRDefault="001C217D" w:rsidP="001C217D">
            <w:pPr>
              <w:rPr>
                <w:rStyle w:val="EDBTBLTXT10ptBlack"/>
                <w:rFonts w:ascii="Cambria" w:eastAsia="Cambria" w:hAnsi="Cambria"/>
              </w:rPr>
            </w:pPr>
            <w:r>
              <w:rPr>
                <w:rStyle w:val="EDBTBLTXT10ptBlack"/>
                <w:rFonts w:ascii="Cambria" w:eastAsia="Cambria" w:hAnsi="Cambria"/>
              </w:rPr>
              <w:t>The OID of the parent edb_partition tuple (for subpartitions).</w:t>
            </w:r>
          </w:p>
        </w:tc>
      </w:tr>
      <w:tr w:rsidR="001C217D" w:rsidTr="001C217D">
        <w:tc>
          <w:tcPr>
            <w:tcW w:w="1729" w:type="dxa"/>
          </w:tcPr>
          <w:p w:rsidR="001C217D" w:rsidRDefault="001C217D" w:rsidP="001C217D">
            <w:r w:rsidRPr="00237A0A">
              <w:rPr>
                <w:rStyle w:val="EDBTBLKeyword9ptBlack"/>
                <w:rFonts w:eastAsia="Cambria"/>
              </w:rPr>
              <w:t>part</w:t>
            </w:r>
            <w:r>
              <w:rPr>
                <w:rStyle w:val="EDBTBLKeyword9ptBlack"/>
                <w:rFonts w:eastAsia="Cambria"/>
              </w:rPr>
              <w:t>cons</w:t>
            </w:r>
          </w:p>
        </w:tc>
        <w:tc>
          <w:tcPr>
            <w:tcW w:w="1513" w:type="dxa"/>
          </w:tcPr>
          <w:p w:rsidR="001C217D" w:rsidRDefault="001C217D" w:rsidP="001C217D">
            <w:r w:rsidRPr="0055182C">
              <w:rPr>
                <w:rStyle w:val="EDBTBLKeyword9ptBlack"/>
                <w:rFonts w:eastAsia="Cambria"/>
              </w:rPr>
              <w:t>oid</w:t>
            </w:r>
          </w:p>
        </w:tc>
        <w:tc>
          <w:tcPr>
            <w:tcW w:w="1536" w:type="dxa"/>
          </w:tcPr>
          <w:p w:rsidR="001C217D" w:rsidRDefault="001C217D" w:rsidP="001C217D">
            <w:r w:rsidRPr="0054559E">
              <w:rPr>
                <w:rStyle w:val="EDBTBLKeyword9ptBlack"/>
                <w:rFonts w:eastAsia="Cambria"/>
              </w:rPr>
              <w:t>not_null</w:t>
            </w:r>
          </w:p>
        </w:tc>
        <w:tc>
          <w:tcPr>
            <w:tcW w:w="4078" w:type="dxa"/>
          </w:tcPr>
          <w:p w:rsidR="001C217D" w:rsidRPr="00912F43" w:rsidRDefault="001C217D" w:rsidP="001C217D">
            <w:pPr>
              <w:rPr>
                <w:rStyle w:val="EDBTBLTXT10ptBlack"/>
                <w:rFonts w:ascii="Cambria" w:eastAsia="Cambria" w:hAnsi="Cambria"/>
              </w:rPr>
            </w:pPr>
            <w:r>
              <w:rPr>
                <w:rStyle w:val="EDBTBLTXT10ptBlack"/>
                <w:rFonts w:ascii="Cambria" w:eastAsia="Cambria" w:hAnsi="Cambria"/>
              </w:rPr>
              <w:t>The OID of the CHECK constraint for the partition (points to pg_constraint).</w:t>
            </w:r>
          </w:p>
        </w:tc>
      </w:tr>
      <w:tr w:rsidR="001C217D" w:rsidTr="001C217D">
        <w:tc>
          <w:tcPr>
            <w:tcW w:w="1729" w:type="dxa"/>
          </w:tcPr>
          <w:p w:rsidR="001C217D" w:rsidRDefault="001C217D" w:rsidP="001C217D">
            <w:r w:rsidRPr="00237A0A">
              <w:rPr>
                <w:rStyle w:val="EDBTBLKeyword9ptBlack"/>
                <w:rFonts w:eastAsia="Cambria"/>
              </w:rPr>
              <w:t>part</w:t>
            </w:r>
            <w:r>
              <w:rPr>
                <w:rStyle w:val="EDBTBLKeyword9ptBlack"/>
                <w:rFonts w:eastAsia="Cambria"/>
              </w:rPr>
              <w:t>tablespace</w:t>
            </w:r>
          </w:p>
        </w:tc>
        <w:tc>
          <w:tcPr>
            <w:tcW w:w="1513" w:type="dxa"/>
          </w:tcPr>
          <w:p w:rsidR="001C217D" w:rsidRDefault="001C217D" w:rsidP="001C217D">
            <w:r w:rsidRPr="0055182C">
              <w:rPr>
                <w:rStyle w:val="EDBTBLKeyword9ptBlack"/>
                <w:rFonts w:eastAsia="Cambria"/>
              </w:rPr>
              <w:t>oid</w:t>
            </w:r>
          </w:p>
        </w:tc>
        <w:tc>
          <w:tcPr>
            <w:tcW w:w="1536" w:type="dxa"/>
          </w:tcPr>
          <w:p w:rsidR="001C217D" w:rsidRDefault="001C217D" w:rsidP="001C217D">
            <w:r w:rsidRPr="0054559E">
              <w:rPr>
                <w:rStyle w:val="EDBTBLKeyword9ptBlack"/>
                <w:rFonts w:eastAsia="Cambria"/>
              </w:rPr>
              <w:t>not_null</w:t>
            </w:r>
          </w:p>
        </w:tc>
        <w:tc>
          <w:tcPr>
            <w:tcW w:w="4078" w:type="dxa"/>
          </w:tcPr>
          <w:p w:rsidR="001C217D" w:rsidRPr="00912F43" w:rsidRDefault="001C217D" w:rsidP="001C217D">
            <w:pPr>
              <w:rPr>
                <w:rStyle w:val="EDBTBLTXT10ptBlack"/>
                <w:rFonts w:ascii="Cambria" w:eastAsia="Cambria" w:hAnsi="Cambria"/>
              </w:rPr>
            </w:pPr>
            <w:r>
              <w:rPr>
                <w:rStyle w:val="EDBTBLTXT10ptBlack"/>
                <w:rFonts w:ascii="Cambria" w:eastAsia="Cambria" w:hAnsi="Cambria"/>
              </w:rPr>
              <w:t>The OID of the TABLESPACE (points to pg_tablespace).</w:t>
            </w:r>
          </w:p>
        </w:tc>
      </w:tr>
      <w:tr w:rsidR="001C217D" w:rsidTr="001C217D">
        <w:tc>
          <w:tcPr>
            <w:tcW w:w="1729" w:type="dxa"/>
          </w:tcPr>
          <w:p w:rsidR="001C217D" w:rsidRDefault="001C217D" w:rsidP="001C217D">
            <w:r w:rsidRPr="00237A0A">
              <w:rPr>
                <w:rStyle w:val="EDBTBLKeyword9ptBlack"/>
                <w:rFonts w:eastAsia="Cambria"/>
              </w:rPr>
              <w:t>part</w:t>
            </w:r>
            <w:r>
              <w:rPr>
                <w:rStyle w:val="EDBTBLKeyword9ptBlack"/>
                <w:rFonts w:eastAsia="Cambria"/>
              </w:rPr>
              <w:t>istemplate</w:t>
            </w:r>
          </w:p>
        </w:tc>
        <w:tc>
          <w:tcPr>
            <w:tcW w:w="1513" w:type="dxa"/>
          </w:tcPr>
          <w:p w:rsidR="001C217D" w:rsidRDefault="001C217D" w:rsidP="001C217D">
            <w:pPr>
              <w:rPr>
                <w:rStyle w:val="EDBTBLKeyword9ptBlack"/>
                <w:rFonts w:eastAsia="Cambria"/>
              </w:rPr>
            </w:pPr>
            <w:r>
              <w:rPr>
                <w:rStyle w:val="EDBTBLKeyword9ptBlack"/>
                <w:rFonts w:eastAsia="Cambria"/>
              </w:rPr>
              <w:t>boolean</w:t>
            </w:r>
          </w:p>
        </w:tc>
        <w:tc>
          <w:tcPr>
            <w:tcW w:w="1536" w:type="dxa"/>
          </w:tcPr>
          <w:p w:rsidR="001C217D" w:rsidRDefault="001C217D" w:rsidP="001C217D">
            <w:r w:rsidRPr="0054559E">
              <w:rPr>
                <w:rStyle w:val="EDBTBLKeyword9ptBlack"/>
                <w:rFonts w:eastAsia="Cambria"/>
              </w:rPr>
              <w:t>not_null</w:t>
            </w:r>
          </w:p>
        </w:tc>
        <w:tc>
          <w:tcPr>
            <w:tcW w:w="4078" w:type="dxa"/>
          </w:tcPr>
          <w:p w:rsidR="001C217D" w:rsidRDefault="001C217D" w:rsidP="001C217D">
            <w:r>
              <w:t>Identifies this partition as a template partition (currently unused).</w:t>
            </w:r>
          </w:p>
        </w:tc>
      </w:tr>
      <w:tr w:rsidR="001C217D" w:rsidTr="001C217D">
        <w:tc>
          <w:tcPr>
            <w:tcW w:w="1729" w:type="dxa"/>
          </w:tcPr>
          <w:p w:rsidR="001C217D" w:rsidRDefault="001C217D" w:rsidP="001C217D">
            <w:r w:rsidRPr="00237A0A">
              <w:rPr>
                <w:rStyle w:val="EDBTBLKeyword9ptBlack"/>
                <w:rFonts w:eastAsia="Cambria"/>
              </w:rPr>
              <w:t>part</w:t>
            </w:r>
            <w:r>
              <w:rPr>
                <w:rStyle w:val="EDBTBLKeyword9ptBlack"/>
                <w:rFonts w:eastAsia="Cambria"/>
              </w:rPr>
              <w:t>vals</w:t>
            </w:r>
          </w:p>
        </w:tc>
        <w:tc>
          <w:tcPr>
            <w:tcW w:w="1513" w:type="dxa"/>
          </w:tcPr>
          <w:p w:rsidR="001C217D" w:rsidRDefault="001C217D" w:rsidP="001C217D">
            <w:pPr>
              <w:rPr>
                <w:rStyle w:val="EDBTBLKeyword9ptBlack"/>
                <w:rFonts w:eastAsia="Cambria"/>
              </w:rPr>
            </w:pPr>
            <w:r>
              <w:rPr>
                <w:rStyle w:val="EDBTBLKeyword9ptBlack"/>
                <w:rFonts w:eastAsia="Cambria"/>
              </w:rPr>
              <w:t>pg_node_tree</w:t>
            </w:r>
          </w:p>
        </w:tc>
        <w:tc>
          <w:tcPr>
            <w:tcW w:w="1536" w:type="dxa"/>
          </w:tcPr>
          <w:p w:rsidR="001C217D" w:rsidRDefault="001C217D" w:rsidP="001C217D">
            <w:pPr>
              <w:rPr>
                <w:rStyle w:val="EDBTBLKeyword9ptBlack"/>
                <w:rFonts w:eastAsia="Cambria"/>
              </w:rPr>
            </w:pPr>
          </w:p>
        </w:tc>
        <w:tc>
          <w:tcPr>
            <w:tcW w:w="4078" w:type="dxa"/>
          </w:tcPr>
          <w:p w:rsidR="001C217D" w:rsidRDefault="001C217D" w:rsidP="001C217D">
            <w:r>
              <w:t>A list of partition key values in pg_getexpr() form.</w:t>
            </w:r>
          </w:p>
        </w:tc>
      </w:tr>
    </w:tbl>
    <w:p w:rsidR="001C217D" w:rsidRDefault="001C217D" w:rsidP="001C217D">
      <w:pPr>
        <w:pStyle w:val="EDBTXTNormalWebBlack"/>
      </w:pPr>
    </w:p>
    <w:p w:rsidR="001D3B98" w:rsidRDefault="001D3B98" w:rsidP="001D3B98">
      <w:pPr>
        <w:pStyle w:val="Heading2"/>
      </w:pPr>
      <w:bookmarkStart w:id="2270" w:name="_Toc428345969"/>
      <w:bookmarkStart w:id="2271" w:name="_Toc444156058"/>
      <w:r>
        <w:t>edb_password_history</w:t>
      </w:r>
      <w:bookmarkEnd w:id="2270"/>
      <w:bookmarkEnd w:id="2271"/>
    </w:p>
    <w:p w:rsidR="001D3B98" w:rsidRDefault="001D3B98" w:rsidP="001D3B98">
      <w:pPr>
        <w:pStyle w:val="EDBTXTNormalWebBlack"/>
      </w:pPr>
      <w:r>
        <w:t xml:space="preserve">The </w:t>
      </w:r>
      <w:r>
        <w:rPr>
          <w:rStyle w:val="EDBTXTKeywordBlack"/>
        </w:rPr>
        <w:t>edb</w:t>
      </w:r>
      <w:r>
        <w:t>_</w:t>
      </w:r>
      <w:r>
        <w:rPr>
          <w:rStyle w:val="EDBTXTKeywordBlack"/>
        </w:rPr>
        <w:t>password_history</w:t>
      </w:r>
      <w:r>
        <w:t xml:space="preserve"> table contains one row for each password change.  The table is shared across all databases within a cluster.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85"/>
        <w:gridCol w:w="1408"/>
        <w:gridCol w:w="1621"/>
        <w:gridCol w:w="3342"/>
      </w:tblGrid>
      <w:tr w:rsidR="001D3B98" w:rsidTr="001D13C1">
        <w:trPr>
          <w:tblHeader/>
        </w:trPr>
        <w:tc>
          <w:tcPr>
            <w:tcW w:w="2053" w:type="dxa"/>
          </w:tcPr>
          <w:p w:rsidR="001D3B98" w:rsidRDefault="001D3B98" w:rsidP="001D13C1">
            <w:pPr>
              <w:pStyle w:val="EDBTBLHDR10ptBoldBlackCentered"/>
              <w:rPr>
                <w:rFonts w:ascii="Cambria" w:eastAsia="Cambria" w:hAnsi="Cambria"/>
              </w:rPr>
            </w:pPr>
            <w:r>
              <w:rPr>
                <w:rFonts w:ascii="Cambria" w:eastAsia="Cambria" w:hAnsi="Cambria"/>
              </w:rPr>
              <w:t>Column</w:t>
            </w:r>
          </w:p>
        </w:tc>
        <w:tc>
          <w:tcPr>
            <w:tcW w:w="1409" w:type="dxa"/>
          </w:tcPr>
          <w:p w:rsidR="001D3B98" w:rsidRDefault="001D3B98" w:rsidP="001D13C1">
            <w:pPr>
              <w:pStyle w:val="EDBTBLHDR10ptBoldBlackCentered"/>
              <w:rPr>
                <w:rFonts w:ascii="Cambria" w:eastAsia="Cambria" w:hAnsi="Cambria"/>
              </w:rPr>
            </w:pPr>
            <w:r>
              <w:rPr>
                <w:rFonts w:ascii="Cambria" w:eastAsia="Cambria" w:hAnsi="Cambria"/>
              </w:rPr>
              <w:t>Type</w:t>
            </w:r>
          </w:p>
        </w:tc>
        <w:tc>
          <w:tcPr>
            <w:tcW w:w="1507" w:type="dxa"/>
          </w:tcPr>
          <w:p w:rsidR="001D3B98" w:rsidRDefault="001D3B98" w:rsidP="001D13C1">
            <w:pPr>
              <w:pStyle w:val="EDBTBLHDR10ptBoldBlackCentered"/>
              <w:rPr>
                <w:rFonts w:ascii="Cambria" w:eastAsia="Cambria" w:hAnsi="Cambria"/>
              </w:rPr>
            </w:pPr>
            <w:r>
              <w:rPr>
                <w:rFonts w:ascii="Cambria" w:eastAsia="Cambria" w:hAnsi="Cambria"/>
              </w:rPr>
              <w:t>References</w:t>
            </w:r>
          </w:p>
        </w:tc>
        <w:tc>
          <w:tcPr>
            <w:tcW w:w="3887" w:type="dxa"/>
          </w:tcPr>
          <w:p w:rsidR="001D3B98" w:rsidRDefault="001D3B98" w:rsidP="001D13C1">
            <w:pPr>
              <w:pStyle w:val="EDBTBLHDR10ptBoldBlackCentered"/>
              <w:rPr>
                <w:rFonts w:ascii="Cambria" w:eastAsia="Cambria" w:hAnsi="Cambria"/>
              </w:rPr>
            </w:pPr>
            <w:r>
              <w:rPr>
                <w:rFonts w:ascii="Cambria" w:eastAsia="Cambria" w:hAnsi="Cambria"/>
              </w:rPr>
              <w:t>Description</w:t>
            </w:r>
          </w:p>
        </w:tc>
      </w:tr>
      <w:tr w:rsidR="001D3B98" w:rsidTr="001D13C1">
        <w:tc>
          <w:tcPr>
            <w:tcW w:w="2053" w:type="dxa"/>
          </w:tcPr>
          <w:p w:rsidR="001D3B98" w:rsidRDefault="001D3B98" w:rsidP="001D13C1">
            <w:pPr>
              <w:rPr>
                <w:rStyle w:val="EDBTBLKeyword9ptBlack"/>
                <w:rFonts w:eastAsia="Cambria"/>
              </w:rPr>
            </w:pPr>
            <w:r>
              <w:rPr>
                <w:rStyle w:val="EDBTBLKeyword9ptBlack"/>
                <w:rFonts w:eastAsia="Cambria"/>
              </w:rPr>
              <w:t>passhistroleid</w:t>
            </w:r>
          </w:p>
        </w:tc>
        <w:tc>
          <w:tcPr>
            <w:tcW w:w="1409" w:type="dxa"/>
          </w:tcPr>
          <w:p w:rsidR="001D3B98" w:rsidRDefault="001D3B98" w:rsidP="001D13C1">
            <w:pPr>
              <w:rPr>
                <w:rStyle w:val="EDBTBLKeyword9ptBlack"/>
                <w:rFonts w:eastAsia="Cambria"/>
              </w:rPr>
            </w:pPr>
            <w:r>
              <w:rPr>
                <w:rStyle w:val="EDBTBLKeyword9ptBlack"/>
                <w:rFonts w:eastAsia="Cambria"/>
              </w:rPr>
              <w:t>oid</w:t>
            </w:r>
          </w:p>
        </w:tc>
        <w:tc>
          <w:tcPr>
            <w:tcW w:w="1507" w:type="dxa"/>
          </w:tcPr>
          <w:p w:rsidR="001D3B98" w:rsidRDefault="001D3B98" w:rsidP="001D13C1">
            <w:pPr>
              <w:rPr>
                <w:rStyle w:val="EDBTBLKeyword9ptBlack"/>
                <w:rFonts w:eastAsia="Cambria"/>
              </w:rPr>
            </w:pPr>
            <w:r>
              <w:rPr>
                <w:rStyle w:val="EDBTBLKeyword9ptBlack"/>
                <w:rFonts w:eastAsia="Cambria"/>
              </w:rPr>
              <w:t>pg_authid.oid</w:t>
            </w:r>
          </w:p>
        </w:tc>
        <w:tc>
          <w:tcPr>
            <w:tcW w:w="3887" w:type="dxa"/>
          </w:tcPr>
          <w:p w:rsidR="001D3B98" w:rsidRPr="001D3B98" w:rsidRDefault="001D3B98" w:rsidP="001D13C1">
            <w:pPr>
              <w:rPr>
                <w:rStyle w:val="EDBTBLTXT10ptBlack"/>
                <w:rFonts w:eastAsia="Cambria"/>
              </w:rPr>
            </w:pPr>
            <w:r w:rsidRPr="001D3B98">
              <w:rPr>
                <w:rStyle w:val="EDBTBLTXT10ptBlack"/>
                <w:rFonts w:eastAsia="Cambria"/>
              </w:rPr>
              <w:t>The ID of a role.</w:t>
            </w:r>
          </w:p>
        </w:tc>
      </w:tr>
      <w:tr w:rsidR="001D3B98" w:rsidTr="001D13C1">
        <w:tc>
          <w:tcPr>
            <w:tcW w:w="2053" w:type="dxa"/>
          </w:tcPr>
          <w:p w:rsidR="001D3B98" w:rsidRDefault="001D3B98" w:rsidP="001D13C1">
            <w:r>
              <w:rPr>
                <w:rStyle w:val="EDBTBLKeyword9ptBlack"/>
                <w:rFonts w:eastAsia="Cambria"/>
              </w:rPr>
              <w:t>passhistpassword</w:t>
            </w:r>
          </w:p>
        </w:tc>
        <w:tc>
          <w:tcPr>
            <w:tcW w:w="1409" w:type="dxa"/>
          </w:tcPr>
          <w:p w:rsidR="001D3B98" w:rsidRDefault="001D3B98" w:rsidP="001D13C1">
            <w:pPr>
              <w:rPr>
                <w:rStyle w:val="EDBTBLKeyword9ptBlack"/>
                <w:rFonts w:eastAsia="Cambria"/>
              </w:rPr>
            </w:pPr>
            <w:r>
              <w:rPr>
                <w:rStyle w:val="EDBTBLKeyword9ptBlack"/>
                <w:rFonts w:eastAsia="Cambria"/>
              </w:rPr>
              <w:t>text</w:t>
            </w:r>
          </w:p>
        </w:tc>
        <w:tc>
          <w:tcPr>
            <w:tcW w:w="1507" w:type="dxa"/>
          </w:tcPr>
          <w:p w:rsidR="001D3B98" w:rsidRDefault="001D3B98" w:rsidP="001D13C1"/>
        </w:tc>
        <w:tc>
          <w:tcPr>
            <w:tcW w:w="3887" w:type="dxa"/>
          </w:tcPr>
          <w:p w:rsidR="001D3B98" w:rsidRPr="001D3B98" w:rsidRDefault="001D3B98" w:rsidP="001D13C1">
            <w:pPr>
              <w:rPr>
                <w:rStyle w:val="EDBTBLTXT10ptBlack"/>
              </w:rPr>
            </w:pPr>
            <w:r w:rsidRPr="001D3B98">
              <w:rPr>
                <w:rStyle w:val="EDBTBLTXT10ptBlack"/>
              </w:rPr>
              <w:t>Role password in md5 encrypted form.</w:t>
            </w:r>
          </w:p>
        </w:tc>
      </w:tr>
      <w:tr w:rsidR="001D3B98" w:rsidTr="001D13C1">
        <w:tc>
          <w:tcPr>
            <w:tcW w:w="2053" w:type="dxa"/>
          </w:tcPr>
          <w:p w:rsidR="001D3B98" w:rsidRDefault="001D3B98" w:rsidP="001D13C1">
            <w:r>
              <w:rPr>
                <w:rStyle w:val="EDBTBLKeyword9ptBlack"/>
                <w:rFonts w:eastAsia="Cambria"/>
              </w:rPr>
              <w:t>passhistpasswordsetat</w:t>
            </w:r>
          </w:p>
        </w:tc>
        <w:tc>
          <w:tcPr>
            <w:tcW w:w="1409" w:type="dxa"/>
          </w:tcPr>
          <w:p w:rsidR="001D3B98" w:rsidRDefault="001D3B98" w:rsidP="001D13C1">
            <w:pPr>
              <w:rPr>
                <w:rStyle w:val="EDBTBLKeyword9ptBlack"/>
                <w:rFonts w:eastAsia="Cambria"/>
              </w:rPr>
            </w:pPr>
            <w:r>
              <w:rPr>
                <w:rStyle w:val="EDBTBLKeyword9ptBlack"/>
                <w:rFonts w:eastAsia="Cambria"/>
              </w:rPr>
              <w:t>timestamptz</w:t>
            </w:r>
          </w:p>
        </w:tc>
        <w:tc>
          <w:tcPr>
            <w:tcW w:w="1507" w:type="dxa"/>
          </w:tcPr>
          <w:p w:rsidR="001D3B98" w:rsidRDefault="001D3B98" w:rsidP="001D13C1"/>
        </w:tc>
        <w:tc>
          <w:tcPr>
            <w:tcW w:w="3887" w:type="dxa"/>
          </w:tcPr>
          <w:p w:rsidR="001D3B98" w:rsidRPr="001D3B98" w:rsidRDefault="001D3B98" w:rsidP="001D13C1">
            <w:pPr>
              <w:rPr>
                <w:rStyle w:val="EDBTBLTXT10ptBlack"/>
                <w:rFonts w:eastAsia="Cambria"/>
              </w:rPr>
            </w:pPr>
            <w:r w:rsidRPr="001D3B98">
              <w:rPr>
                <w:rStyle w:val="EDBTBLTXT10ptBlack"/>
                <w:rFonts w:eastAsia="Cambria"/>
              </w:rPr>
              <w:t>The time the password was set.</w:t>
            </w:r>
          </w:p>
        </w:tc>
      </w:tr>
    </w:tbl>
    <w:p w:rsidR="001D3B98" w:rsidRDefault="001D3B98" w:rsidP="001D3B98">
      <w:pPr>
        <w:pStyle w:val="Default"/>
      </w:pPr>
    </w:p>
    <w:p w:rsidR="001D3B98" w:rsidRDefault="001D3B98" w:rsidP="001D3B98">
      <w:pPr>
        <w:pStyle w:val="EDBTXTNormalWebBlack"/>
      </w:pPr>
      <w:bookmarkStart w:id="2272" w:name="_Toc428198825"/>
    </w:p>
    <w:p w:rsidR="00895FC0" w:rsidRDefault="00895FC0" w:rsidP="001D3B98">
      <w:pPr>
        <w:pStyle w:val="EDBTXTNormalWebBlack"/>
      </w:pPr>
    </w:p>
    <w:p w:rsidR="00895FC0" w:rsidRDefault="00895FC0" w:rsidP="001D3B98">
      <w:pPr>
        <w:pStyle w:val="EDBTXTNormalWebBlack"/>
      </w:pPr>
    </w:p>
    <w:p w:rsidR="00895FC0" w:rsidRDefault="00895FC0" w:rsidP="001D3B98">
      <w:pPr>
        <w:pStyle w:val="EDBTXTNormalWebBlack"/>
      </w:pPr>
    </w:p>
    <w:p w:rsidR="00895FC0" w:rsidRPr="001D3B98" w:rsidRDefault="00895FC0" w:rsidP="001D3B98">
      <w:pPr>
        <w:pStyle w:val="EDBTXTNormalWebBlack"/>
      </w:pPr>
    </w:p>
    <w:p w:rsidR="001C217D" w:rsidRDefault="001C217D" w:rsidP="001C217D">
      <w:pPr>
        <w:pStyle w:val="Heading2"/>
      </w:pPr>
      <w:bookmarkStart w:id="2273" w:name="_Toc444156059"/>
      <w:r>
        <w:lastRenderedPageBreak/>
        <w:t>edb_policy</w:t>
      </w:r>
      <w:bookmarkEnd w:id="2272"/>
      <w:bookmarkEnd w:id="2273"/>
    </w:p>
    <w:p w:rsidR="001C217D" w:rsidRDefault="001C217D" w:rsidP="001C217D">
      <w:pPr>
        <w:pStyle w:val="EDBTXTNormalWebBlack"/>
      </w:pPr>
      <w:r>
        <w:t xml:space="preserve">The </w:t>
      </w:r>
      <w:r>
        <w:rPr>
          <w:rStyle w:val="EDBTXTKeywordBlack"/>
        </w:rPr>
        <w:t>edb</w:t>
      </w:r>
      <w:r>
        <w:t>_</w:t>
      </w:r>
      <w:r>
        <w:rPr>
          <w:rStyle w:val="EDBTXTKeywordBlack"/>
        </w:rPr>
        <w:t>partition</w:t>
      </w:r>
      <w:r>
        <w:t xml:space="preserve"> table contains one row for each </w:t>
      </w:r>
      <w:r w:rsidR="001D3B98">
        <w:t>policy.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053"/>
        <w:gridCol w:w="1409"/>
        <w:gridCol w:w="1507"/>
        <w:gridCol w:w="3887"/>
      </w:tblGrid>
      <w:tr w:rsidR="001C217D" w:rsidTr="001C217D">
        <w:trPr>
          <w:tblHeader/>
        </w:trPr>
        <w:tc>
          <w:tcPr>
            <w:tcW w:w="2053" w:type="dxa"/>
          </w:tcPr>
          <w:p w:rsidR="001C217D" w:rsidRDefault="001C217D" w:rsidP="001C217D">
            <w:pPr>
              <w:pStyle w:val="EDBTBLHDR10ptBoldBlackCentered"/>
              <w:rPr>
                <w:rFonts w:ascii="Cambria" w:eastAsia="Cambria" w:hAnsi="Cambria"/>
              </w:rPr>
            </w:pPr>
            <w:r>
              <w:rPr>
                <w:rFonts w:ascii="Cambria" w:eastAsia="Cambria" w:hAnsi="Cambria"/>
              </w:rPr>
              <w:t>Column</w:t>
            </w:r>
          </w:p>
        </w:tc>
        <w:tc>
          <w:tcPr>
            <w:tcW w:w="1409" w:type="dxa"/>
          </w:tcPr>
          <w:p w:rsidR="001C217D" w:rsidRDefault="001C217D" w:rsidP="001C217D">
            <w:pPr>
              <w:pStyle w:val="EDBTBLHDR10ptBoldBlackCentered"/>
              <w:rPr>
                <w:rFonts w:ascii="Cambria" w:eastAsia="Cambria" w:hAnsi="Cambria"/>
              </w:rPr>
            </w:pPr>
            <w:r>
              <w:rPr>
                <w:rFonts w:ascii="Cambria" w:eastAsia="Cambria" w:hAnsi="Cambria"/>
              </w:rPr>
              <w:t>Type</w:t>
            </w:r>
          </w:p>
        </w:tc>
        <w:tc>
          <w:tcPr>
            <w:tcW w:w="1507" w:type="dxa"/>
          </w:tcPr>
          <w:p w:rsidR="001C217D" w:rsidRDefault="001C217D" w:rsidP="001C217D">
            <w:pPr>
              <w:pStyle w:val="EDBTBLHDR10ptBoldBlackCentered"/>
              <w:rPr>
                <w:rFonts w:ascii="Cambria" w:eastAsia="Cambria" w:hAnsi="Cambria"/>
              </w:rPr>
            </w:pPr>
            <w:r>
              <w:rPr>
                <w:rFonts w:ascii="Cambria" w:eastAsia="Cambria" w:hAnsi="Cambria"/>
              </w:rPr>
              <w:t>Modifiers</w:t>
            </w:r>
          </w:p>
        </w:tc>
        <w:tc>
          <w:tcPr>
            <w:tcW w:w="3887" w:type="dxa"/>
          </w:tcPr>
          <w:p w:rsidR="001C217D" w:rsidRDefault="001C217D" w:rsidP="001C217D">
            <w:pPr>
              <w:pStyle w:val="EDBTBLHDR10ptBoldBlackCentered"/>
              <w:rPr>
                <w:rFonts w:ascii="Cambria" w:eastAsia="Cambria" w:hAnsi="Cambria"/>
              </w:rPr>
            </w:pPr>
            <w:r>
              <w:rPr>
                <w:rFonts w:ascii="Cambria" w:eastAsia="Cambria" w:hAnsi="Cambria"/>
              </w:rPr>
              <w:t>Description</w:t>
            </w:r>
          </w:p>
        </w:tc>
      </w:tr>
      <w:tr w:rsidR="001C217D" w:rsidTr="001C217D">
        <w:tc>
          <w:tcPr>
            <w:tcW w:w="2053" w:type="dxa"/>
          </w:tcPr>
          <w:p w:rsidR="001C217D" w:rsidRDefault="001C217D" w:rsidP="001C217D">
            <w:pPr>
              <w:rPr>
                <w:rStyle w:val="EDBTBLKeyword9ptBlack"/>
                <w:rFonts w:eastAsia="Cambria"/>
              </w:rPr>
            </w:pPr>
            <w:r>
              <w:rPr>
                <w:rStyle w:val="EDBTBLKeyword9ptBlack"/>
                <w:rFonts w:eastAsia="Cambria"/>
              </w:rPr>
              <w:t>policyname</w:t>
            </w:r>
          </w:p>
        </w:tc>
        <w:tc>
          <w:tcPr>
            <w:tcW w:w="1409" w:type="dxa"/>
          </w:tcPr>
          <w:p w:rsidR="001C217D" w:rsidRDefault="001C217D" w:rsidP="001C217D">
            <w:pPr>
              <w:rPr>
                <w:rStyle w:val="EDBTBLKeyword9ptBlack"/>
                <w:rFonts w:eastAsia="Cambria"/>
              </w:rPr>
            </w:pPr>
            <w:r>
              <w:rPr>
                <w:rStyle w:val="EDBTBLKeyword9ptBlack"/>
                <w:rFonts w:eastAsia="Cambria"/>
              </w:rPr>
              <w:t>name</w:t>
            </w:r>
          </w:p>
        </w:tc>
        <w:tc>
          <w:tcPr>
            <w:tcW w:w="1507" w:type="dxa"/>
          </w:tcPr>
          <w:p w:rsidR="001C217D" w:rsidRDefault="001C217D" w:rsidP="001C217D">
            <w:pPr>
              <w:rPr>
                <w:rStyle w:val="EDBTBLKeyword9ptBlack"/>
                <w:rFonts w:eastAsia="Cambria"/>
              </w:rPr>
            </w:pPr>
            <w:r>
              <w:rPr>
                <w:rStyle w:val="EDBTBLKeyword9ptBlack"/>
                <w:rFonts w:eastAsia="Cambria"/>
              </w:rPr>
              <w:t>not null</w:t>
            </w:r>
          </w:p>
        </w:tc>
        <w:tc>
          <w:tcPr>
            <w:tcW w:w="3887" w:type="dxa"/>
          </w:tcPr>
          <w:p w:rsidR="001C217D" w:rsidRDefault="001C217D" w:rsidP="001C217D">
            <w:pPr>
              <w:rPr>
                <w:rStyle w:val="EDBTBLTXT10ptBlack"/>
                <w:rFonts w:ascii="Cambria" w:eastAsia="Cambria" w:hAnsi="Cambria"/>
              </w:rPr>
            </w:pPr>
            <w:r>
              <w:rPr>
                <w:rStyle w:val="EDBTBLTXT10ptBlack"/>
                <w:rFonts w:ascii="Cambria" w:eastAsia="Cambria" w:hAnsi="Cambria"/>
              </w:rPr>
              <w:t>The policy name.</w:t>
            </w:r>
          </w:p>
        </w:tc>
      </w:tr>
      <w:tr w:rsidR="001C217D" w:rsidTr="001C217D">
        <w:tc>
          <w:tcPr>
            <w:tcW w:w="2053" w:type="dxa"/>
          </w:tcPr>
          <w:p w:rsidR="001C217D" w:rsidRDefault="001C217D" w:rsidP="001C217D">
            <w:r w:rsidRPr="00F17DB7">
              <w:rPr>
                <w:rStyle w:val="EDBTBLKeyword9ptBlack"/>
                <w:rFonts w:eastAsia="Cambria"/>
              </w:rPr>
              <w:t>policy</w:t>
            </w:r>
            <w:r>
              <w:rPr>
                <w:rStyle w:val="EDBTBLKeyword9ptBlack"/>
                <w:rFonts w:eastAsia="Cambria"/>
              </w:rPr>
              <w:t>group</w:t>
            </w:r>
          </w:p>
        </w:tc>
        <w:tc>
          <w:tcPr>
            <w:tcW w:w="1409" w:type="dxa"/>
          </w:tcPr>
          <w:p w:rsidR="001C217D" w:rsidRDefault="001C217D" w:rsidP="001C217D">
            <w:pPr>
              <w:rPr>
                <w:rStyle w:val="EDBTBLKeyword9ptBlack"/>
                <w:rFonts w:eastAsia="Cambria"/>
              </w:rPr>
            </w:pPr>
            <w:r>
              <w:rPr>
                <w:rStyle w:val="EDBTBLKeyword9ptBlack"/>
                <w:rFonts w:eastAsia="Cambria"/>
              </w:rPr>
              <w:t>oid</w:t>
            </w:r>
          </w:p>
        </w:tc>
        <w:tc>
          <w:tcPr>
            <w:tcW w:w="1507" w:type="dxa"/>
          </w:tcPr>
          <w:p w:rsidR="001C217D" w:rsidRDefault="001C217D" w:rsidP="001C217D">
            <w:r w:rsidRPr="00746079">
              <w:rPr>
                <w:rStyle w:val="EDBTBLKeyword9ptBlack"/>
                <w:rFonts w:eastAsia="Cambria"/>
              </w:rPr>
              <w:t>not null</w:t>
            </w:r>
          </w:p>
        </w:tc>
        <w:tc>
          <w:tcPr>
            <w:tcW w:w="3887" w:type="dxa"/>
          </w:tcPr>
          <w:p w:rsidR="001C217D" w:rsidRDefault="001C217D" w:rsidP="001C217D">
            <w:r>
              <w:t>Currently unused.</w:t>
            </w:r>
          </w:p>
        </w:tc>
      </w:tr>
      <w:tr w:rsidR="001C217D" w:rsidTr="001C217D">
        <w:tc>
          <w:tcPr>
            <w:tcW w:w="2053" w:type="dxa"/>
          </w:tcPr>
          <w:p w:rsidR="001C217D" w:rsidRDefault="001C217D" w:rsidP="001C217D">
            <w:r w:rsidRPr="00F17DB7">
              <w:rPr>
                <w:rStyle w:val="EDBTBLKeyword9ptBlack"/>
                <w:rFonts w:eastAsia="Cambria"/>
              </w:rPr>
              <w:t>policy</w:t>
            </w:r>
            <w:r>
              <w:rPr>
                <w:rStyle w:val="EDBTBLKeyword9ptBlack"/>
                <w:rFonts w:eastAsia="Cambria"/>
              </w:rPr>
              <w:t>object</w:t>
            </w:r>
          </w:p>
        </w:tc>
        <w:tc>
          <w:tcPr>
            <w:tcW w:w="1409" w:type="dxa"/>
          </w:tcPr>
          <w:p w:rsidR="001C217D" w:rsidRDefault="001C217D" w:rsidP="001C217D">
            <w:pPr>
              <w:rPr>
                <w:rStyle w:val="EDBTBLKeyword9ptBlack"/>
                <w:rFonts w:eastAsia="Cambria"/>
              </w:rPr>
            </w:pPr>
            <w:r>
              <w:rPr>
                <w:rStyle w:val="EDBTBLKeyword9ptBlack"/>
                <w:rFonts w:eastAsia="Cambria"/>
              </w:rPr>
              <w:t>oid</w:t>
            </w:r>
          </w:p>
        </w:tc>
        <w:tc>
          <w:tcPr>
            <w:tcW w:w="1507" w:type="dxa"/>
          </w:tcPr>
          <w:p w:rsidR="001C217D" w:rsidRDefault="001C217D" w:rsidP="001C217D">
            <w:r w:rsidRPr="00746079">
              <w:rPr>
                <w:rStyle w:val="EDBTBLKeyword9ptBlack"/>
                <w:rFonts w:eastAsia="Cambria"/>
              </w:rPr>
              <w:t>not null</w:t>
            </w:r>
          </w:p>
        </w:tc>
        <w:tc>
          <w:tcPr>
            <w:tcW w:w="3887" w:type="dxa"/>
          </w:tcPr>
          <w:p w:rsidR="001C217D" w:rsidRPr="00912F43" w:rsidRDefault="001C217D" w:rsidP="001C217D">
            <w:pPr>
              <w:rPr>
                <w:rStyle w:val="EDBTBLTXT10ptBlack"/>
                <w:rFonts w:ascii="Cambria" w:eastAsia="Cambria" w:hAnsi="Cambria"/>
              </w:rPr>
            </w:pPr>
            <w:r>
              <w:rPr>
                <w:rStyle w:val="EDBTBLTXT10ptBlack"/>
                <w:rFonts w:ascii="Cambria" w:eastAsia="Cambria" w:hAnsi="Cambria"/>
              </w:rPr>
              <w:t>The OID of the table secured by this policy (the object_schema plus the object_name).</w:t>
            </w:r>
          </w:p>
        </w:tc>
      </w:tr>
      <w:tr w:rsidR="001C217D" w:rsidTr="001C217D">
        <w:tc>
          <w:tcPr>
            <w:tcW w:w="2053" w:type="dxa"/>
          </w:tcPr>
          <w:p w:rsidR="001C217D" w:rsidRDefault="001C217D" w:rsidP="001C217D">
            <w:r w:rsidRPr="00F17DB7">
              <w:rPr>
                <w:rStyle w:val="EDBTBLKeyword9ptBlack"/>
                <w:rFonts w:eastAsia="Cambria"/>
              </w:rPr>
              <w:t>policy</w:t>
            </w:r>
            <w:r>
              <w:rPr>
                <w:rStyle w:val="EDBTBLKeyword9ptBlack"/>
                <w:rFonts w:eastAsia="Cambria"/>
              </w:rPr>
              <w:t>kind</w:t>
            </w:r>
          </w:p>
        </w:tc>
        <w:tc>
          <w:tcPr>
            <w:tcW w:w="1409" w:type="dxa"/>
          </w:tcPr>
          <w:p w:rsidR="001C217D" w:rsidRDefault="001C217D" w:rsidP="001C217D">
            <w:pPr>
              <w:rPr>
                <w:rStyle w:val="EDBTBLKeyword9ptBlack"/>
                <w:rFonts w:eastAsia="Cambria"/>
              </w:rPr>
            </w:pPr>
            <w:r>
              <w:rPr>
                <w:rStyle w:val="EDBTBLKeyword9ptBlack"/>
                <w:rFonts w:eastAsia="Cambria"/>
              </w:rPr>
              <w:t>char</w:t>
            </w:r>
          </w:p>
        </w:tc>
        <w:tc>
          <w:tcPr>
            <w:tcW w:w="1507" w:type="dxa"/>
          </w:tcPr>
          <w:p w:rsidR="001C217D" w:rsidRDefault="001C217D" w:rsidP="001C217D">
            <w:r w:rsidRPr="00746079">
              <w:rPr>
                <w:rStyle w:val="EDBTBLKeyword9ptBlack"/>
                <w:rFonts w:eastAsia="Cambria"/>
              </w:rPr>
              <w:t>not null</w:t>
            </w:r>
          </w:p>
        </w:tc>
        <w:tc>
          <w:tcPr>
            <w:tcW w:w="3887" w:type="dxa"/>
          </w:tcPr>
          <w:p w:rsidR="001C217D" w:rsidRDefault="001C217D" w:rsidP="001C217D">
            <w:pPr>
              <w:rPr>
                <w:rStyle w:val="EDBTBLTXT10ptBlack"/>
                <w:rFonts w:ascii="Cambria" w:eastAsia="Cambria" w:hAnsi="Cambria"/>
              </w:rPr>
            </w:pPr>
            <w:r>
              <w:rPr>
                <w:rStyle w:val="EDBTBLTXT10ptBlack"/>
                <w:rFonts w:ascii="Cambria" w:eastAsia="Cambria" w:hAnsi="Cambria"/>
              </w:rPr>
              <w:t>The kind of object secured by this policy:</w:t>
            </w:r>
          </w:p>
          <w:p w:rsidR="001C217D" w:rsidRDefault="001C217D" w:rsidP="001C217D">
            <w:pPr>
              <w:rPr>
                <w:rStyle w:val="EDBTBLTXT10ptBlack"/>
                <w:rFonts w:ascii="Cambria" w:eastAsia="Cambria" w:hAnsi="Cambria"/>
              </w:rPr>
            </w:pPr>
            <w:r>
              <w:rPr>
                <w:rStyle w:val="EDBTBLTXT10ptBlack"/>
                <w:rFonts w:ascii="Cambria" w:eastAsia="Cambria" w:hAnsi="Cambria"/>
              </w:rPr>
              <w:t>'r' for a table</w:t>
            </w:r>
          </w:p>
          <w:p w:rsidR="001C217D" w:rsidRDefault="001C217D" w:rsidP="001C217D">
            <w:pPr>
              <w:rPr>
                <w:rStyle w:val="EDBTBLTXT10ptBlack"/>
                <w:rFonts w:ascii="Cambria" w:eastAsia="Cambria" w:hAnsi="Cambria"/>
              </w:rPr>
            </w:pPr>
            <w:r>
              <w:rPr>
                <w:rStyle w:val="EDBTBLTXT10ptBlack"/>
                <w:rFonts w:ascii="Cambria" w:eastAsia="Cambria" w:hAnsi="Cambria"/>
              </w:rPr>
              <w:t>'v' for a view</w:t>
            </w:r>
          </w:p>
          <w:p w:rsidR="001C217D" w:rsidRDefault="001C217D" w:rsidP="001C217D">
            <w:pPr>
              <w:rPr>
                <w:rStyle w:val="EDBTBLTXT10ptBlack"/>
                <w:rFonts w:ascii="Cambria" w:eastAsia="Cambria" w:hAnsi="Cambria"/>
              </w:rPr>
            </w:pPr>
            <w:r>
              <w:rPr>
                <w:rStyle w:val="EDBTBLTXT10ptBlack"/>
                <w:rFonts w:ascii="Cambria" w:eastAsia="Cambria" w:hAnsi="Cambria"/>
              </w:rPr>
              <w:t>= for a synonym</w:t>
            </w:r>
          </w:p>
          <w:p w:rsidR="001C217D" w:rsidRPr="00912F43" w:rsidRDefault="001C217D" w:rsidP="001C217D">
            <w:pPr>
              <w:rPr>
                <w:rStyle w:val="EDBTBLTXT10ptBlack"/>
                <w:rFonts w:ascii="Cambria" w:eastAsia="Cambria" w:hAnsi="Cambria"/>
              </w:rPr>
            </w:pPr>
            <w:r>
              <w:rPr>
                <w:rStyle w:val="EDBTBLTXT10ptBlack"/>
                <w:rFonts w:ascii="Cambria" w:eastAsia="Cambria" w:hAnsi="Cambria"/>
              </w:rPr>
              <w:t>Currently always 'r'.</w:t>
            </w:r>
          </w:p>
        </w:tc>
      </w:tr>
      <w:tr w:rsidR="001C217D" w:rsidTr="001C217D">
        <w:tc>
          <w:tcPr>
            <w:tcW w:w="2053" w:type="dxa"/>
          </w:tcPr>
          <w:p w:rsidR="001C217D" w:rsidRDefault="001C217D" w:rsidP="001C217D">
            <w:r w:rsidRPr="00F17DB7">
              <w:rPr>
                <w:rStyle w:val="EDBTBLKeyword9ptBlack"/>
                <w:rFonts w:eastAsia="Cambria"/>
              </w:rPr>
              <w:t>policy</w:t>
            </w:r>
            <w:r>
              <w:rPr>
                <w:rStyle w:val="EDBTBLKeyword9ptBlack"/>
                <w:rFonts w:eastAsia="Cambria"/>
              </w:rPr>
              <w:t>proc</w:t>
            </w:r>
          </w:p>
        </w:tc>
        <w:tc>
          <w:tcPr>
            <w:tcW w:w="1409" w:type="dxa"/>
          </w:tcPr>
          <w:p w:rsidR="001C217D" w:rsidRDefault="001C217D" w:rsidP="001C217D">
            <w:pPr>
              <w:rPr>
                <w:rStyle w:val="EDBTBLKeyword9ptBlack"/>
                <w:rFonts w:eastAsia="Cambria"/>
              </w:rPr>
            </w:pPr>
            <w:r>
              <w:rPr>
                <w:rStyle w:val="EDBTBLKeyword9ptBlack"/>
                <w:rFonts w:eastAsia="Cambria"/>
              </w:rPr>
              <w:t>oid</w:t>
            </w:r>
          </w:p>
        </w:tc>
        <w:tc>
          <w:tcPr>
            <w:tcW w:w="1507" w:type="dxa"/>
          </w:tcPr>
          <w:p w:rsidR="001C217D" w:rsidRDefault="001C217D" w:rsidP="001C217D">
            <w:r w:rsidRPr="00746079">
              <w:rPr>
                <w:rStyle w:val="EDBTBLKeyword9ptBlack"/>
                <w:rFonts w:eastAsia="Cambria"/>
              </w:rPr>
              <w:t>not null</w:t>
            </w:r>
          </w:p>
        </w:tc>
        <w:tc>
          <w:tcPr>
            <w:tcW w:w="3887" w:type="dxa"/>
          </w:tcPr>
          <w:p w:rsidR="001C217D" w:rsidRPr="00912F43" w:rsidRDefault="001C217D" w:rsidP="001C217D">
            <w:pPr>
              <w:rPr>
                <w:rStyle w:val="EDBTBLTXT10ptBlack"/>
                <w:rFonts w:ascii="Cambria" w:eastAsia="Cambria" w:hAnsi="Cambria"/>
              </w:rPr>
            </w:pPr>
            <w:r>
              <w:rPr>
                <w:rStyle w:val="EDBTBLTXT10ptBlack"/>
                <w:rFonts w:ascii="Cambria" w:eastAsia="Cambria" w:hAnsi="Cambria"/>
              </w:rPr>
              <w:t>The OID of the policy function (function_schema plus policy_function).</w:t>
            </w:r>
          </w:p>
        </w:tc>
      </w:tr>
      <w:tr w:rsidR="001C217D" w:rsidTr="001C217D">
        <w:tc>
          <w:tcPr>
            <w:tcW w:w="2053" w:type="dxa"/>
          </w:tcPr>
          <w:p w:rsidR="001C217D" w:rsidRDefault="001C217D" w:rsidP="001C217D">
            <w:r w:rsidRPr="00F17DB7">
              <w:rPr>
                <w:rStyle w:val="EDBTBLKeyword9ptBlack"/>
                <w:rFonts w:eastAsia="Cambria"/>
              </w:rPr>
              <w:t>policy</w:t>
            </w:r>
            <w:r>
              <w:rPr>
                <w:rStyle w:val="EDBTBLKeyword9ptBlack"/>
                <w:rFonts w:eastAsia="Cambria"/>
              </w:rPr>
              <w:t>insert</w:t>
            </w:r>
          </w:p>
        </w:tc>
        <w:tc>
          <w:tcPr>
            <w:tcW w:w="1409" w:type="dxa"/>
          </w:tcPr>
          <w:p w:rsidR="001C217D" w:rsidRDefault="001C217D" w:rsidP="001C217D">
            <w:pPr>
              <w:rPr>
                <w:rStyle w:val="EDBTBLKeyword9ptBlack"/>
                <w:rFonts w:eastAsia="Cambria"/>
              </w:rPr>
            </w:pPr>
            <w:r>
              <w:rPr>
                <w:rStyle w:val="EDBTBLKeyword9ptBlack"/>
                <w:rFonts w:eastAsia="Cambria"/>
              </w:rPr>
              <w:t>boolean</w:t>
            </w:r>
          </w:p>
        </w:tc>
        <w:tc>
          <w:tcPr>
            <w:tcW w:w="1507" w:type="dxa"/>
          </w:tcPr>
          <w:p w:rsidR="001C217D" w:rsidRDefault="001C217D" w:rsidP="001C217D">
            <w:r w:rsidRPr="00746079">
              <w:rPr>
                <w:rStyle w:val="EDBTBLKeyword9ptBlack"/>
                <w:rFonts w:eastAsia="Cambria"/>
              </w:rPr>
              <w:t>not null</w:t>
            </w:r>
          </w:p>
        </w:tc>
        <w:tc>
          <w:tcPr>
            <w:tcW w:w="3887" w:type="dxa"/>
          </w:tcPr>
          <w:p w:rsidR="001C217D" w:rsidRPr="00912F43" w:rsidRDefault="001C217D" w:rsidP="001C217D">
            <w:pPr>
              <w:rPr>
                <w:rStyle w:val="EDBTBLTXT10ptBlack"/>
                <w:rFonts w:ascii="Cambria" w:eastAsia="Cambria" w:hAnsi="Cambria"/>
              </w:rPr>
            </w:pPr>
            <w:r>
              <w:rPr>
                <w:rStyle w:val="EDBTBLTXT10ptBlack"/>
                <w:rFonts w:ascii="Cambria" w:eastAsia="Cambria" w:hAnsi="Cambria"/>
              </w:rPr>
              <w:t>True if the policy is enforced by INSERT statements.</w:t>
            </w:r>
          </w:p>
        </w:tc>
      </w:tr>
      <w:tr w:rsidR="001C217D" w:rsidTr="001C217D">
        <w:tc>
          <w:tcPr>
            <w:tcW w:w="2053" w:type="dxa"/>
          </w:tcPr>
          <w:p w:rsidR="001C217D" w:rsidRDefault="001C217D" w:rsidP="001C217D">
            <w:r w:rsidRPr="00F17DB7">
              <w:rPr>
                <w:rStyle w:val="EDBTBLKeyword9ptBlack"/>
                <w:rFonts w:eastAsia="Cambria"/>
              </w:rPr>
              <w:t>policy</w:t>
            </w:r>
            <w:r>
              <w:rPr>
                <w:rStyle w:val="EDBTBLKeyword9ptBlack"/>
                <w:rFonts w:eastAsia="Cambria"/>
              </w:rPr>
              <w:t>select</w:t>
            </w:r>
          </w:p>
        </w:tc>
        <w:tc>
          <w:tcPr>
            <w:tcW w:w="1409" w:type="dxa"/>
          </w:tcPr>
          <w:p w:rsidR="001C217D" w:rsidRDefault="001C217D" w:rsidP="001C217D">
            <w:r w:rsidRPr="00161437">
              <w:rPr>
                <w:rStyle w:val="EDBTBLKeyword9ptBlack"/>
                <w:rFonts w:eastAsia="Cambria"/>
              </w:rPr>
              <w:t>boolean</w:t>
            </w:r>
          </w:p>
        </w:tc>
        <w:tc>
          <w:tcPr>
            <w:tcW w:w="1507" w:type="dxa"/>
          </w:tcPr>
          <w:p w:rsidR="001C217D" w:rsidRDefault="001C217D" w:rsidP="001C217D">
            <w:r w:rsidRPr="00746079">
              <w:rPr>
                <w:rStyle w:val="EDBTBLKeyword9ptBlack"/>
                <w:rFonts w:eastAsia="Cambria"/>
              </w:rPr>
              <w:t>not null</w:t>
            </w:r>
          </w:p>
        </w:tc>
        <w:tc>
          <w:tcPr>
            <w:tcW w:w="3887" w:type="dxa"/>
          </w:tcPr>
          <w:p w:rsidR="001C217D" w:rsidRPr="00912F43" w:rsidRDefault="001C217D" w:rsidP="001C217D">
            <w:pPr>
              <w:rPr>
                <w:rStyle w:val="EDBTBLTXT10ptBlack"/>
                <w:rFonts w:ascii="Cambria" w:eastAsia="Cambria" w:hAnsi="Cambria"/>
              </w:rPr>
            </w:pPr>
            <w:r>
              <w:rPr>
                <w:rStyle w:val="EDBTBLTXT10ptBlack"/>
                <w:rFonts w:ascii="Cambria" w:eastAsia="Cambria" w:hAnsi="Cambria"/>
              </w:rPr>
              <w:t>True if the policy is enforced by SELECT statements.</w:t>
            </w:r>
          </w:p>
        </w:tc>
      </w:tr>
      <w:tr w:rsidR="001C217D" w:rsidTr="001C217D">
        <w:tc>
          <w:tcPr>
            <w:tcW w:w="2053" w:type="dxa"/>
          </w:tcPr>
          <w:p w:rsidR="001C217D" w:rsidRDefault="001C217D" w:rsidP="001C217D">
            <w:r w:rsidRPr="00F17DB7">
              <w:rPr>
                <w:rStyle w:val="EDBTBLKeyword9ptBlack"/>
                <w:rFonts w:eastAsia="Cambria"/>
              </w:rPr>
              <w:t>policy</w:t>
            </w:r>
            <w:r>
              <w:rPr>
                <w:rStyle w:val="EDBTBLKeyword9ptBlack"/>
                <w:rFonts w:eastAsia="Cambria"/>
              </w:rPr>
              <w:t>delete</w:t>
            </w:r>
          </w:p>
        </w:tc>
        <w:tc>
          <w:tcPr>
            <w:tcW w:w="1409" w:type="dxa"/>
          </w:tcPr>
          <w:p w:rsidR="001C217D" w:rsidRDefault="001C217D" w:rsidP="001C217D">
            <w:r w:rsidRPr="00161437">
              <w:rPr>
                <w:rStyle w:val="EDBTBLKeyword9ptBlack"/>
                <w:rFonts w:eastAsia="Cambria"/>
              </w:rPr>
              <w:t>boolean</w:t>
            </w:r>
          </w:p>
        </w:tc>
        <w:tc>
          <w:tcPr>
            <w:tcW w:w="1507" w:type="dxa"/>
          </w:tcPr>
          <w:p w:rsidR="001C217D" w:rsidRDefault="001C217D" w:rsidP="001C217D">
            <w:r w:rsidRPr="00746079">
              <w:rPr>
                <w:rStyle w:val="EDBTBLKeyword9ptBlack"/>
                <w:rFonts w:eastAsia="Cambria"/>
              </w:rPr>
              <w:t>not null</w:t>
            </w:r>
          </w:p>
        </w:tc>
        <w:tc>
          <w:tcPr>
            <w:tcW w:w="3887" w:type="dxa"/>
          </w:tcPr>
          <w:p w:rsidR="001C217D" w:rsidRPr="00912F43" w:rsidRDefault="001C217D" w:rsidP="001C217D">
            <w:pPr>
              <w:rPr>
                <w:rStyle w:val="EDBTBLTXT10ptBlack"/>
                <w:rFonts w:ascii="Cambria" w:eastAsia="Cambria" w:hAnsi="Cambria"/>
              </w:rPr>
            </w:pPr>
            <w:r>
              <w:rPr>
                <w:rStyle w:val="EDBTBLTXT10ptBlack"/>
                <w:rFonts w:ascii="Cambria" w:eastAsia="Cambria" w:hAnsi="Cambria"/>
              </w:rPr>
              <w:t>True if the policy is enforced by DELETE statements.</w:t>
            </w:r>
          </w:p>
        </w:tc>
      </w:tr>
      <w:tr w:rsidR="001C217D" w:rsidTr="001C217D">
        <w:tc>
          <w:tcPr>
            <w:tcW w:w="2053" w:type="dxa"/>
          </w:tcPr>
          <w:p w:rsidR="001C217D" w:rsidRDefault="001C217D" w:rsidP="001C217D">
            <w:r w:rsidRPr="00F17DB7">
              <w:rPr>
                <w:rStyle w:val="EDBTBLKeyword9ptBlack"/>
                <w:rFonts w:eastAsia="Cambria"/>
              </w:rPr>
              <w:t>policy</w:t>
            </w:r>
            <w:r>
              <w:rPr>
                <w:rStyle w:val="EDBTBLKeyword9ptBlack"/>
                <w:rFonts w:eastAsia="Cambria"/>
              </w:rPr>
              <w:t>update</w:t>
            </w:r>
          </w:p>
        </w:tc>
        <w:tc>
          <w:tcPr>
            <w:tcW w:w="1409" w:type="dxa"/>
          </w:tcPr>
          <w:p w:rsidR="001C217D" w:rsidRDefault="001C217D" w:rsidP="001C217D">
            <w:r w:rsidRPr="00161437">
              <w:rPr>
                <w:rStyle w:val="EDBTBLKeyword9ptBlack"/>
                <w:rFonts w:eastAsia="Cambria"/>
              </w:rPr>
              <w:t>boolean</w:t>
            </w:r>
          </w:p>
        </w:tc>
        <w:tc>
          <w:tcPr>
            <w:tcW w:w="1507" w:type="dxa"/>
          </w:tcPr>
          <w:p w:rsidR="001C217D" w:rsidRDefault="001C217D" w:rsidP="001C217D">
            <w:r w:rsidRPr="00746079">
              <w:rPr>
                <w:rStyle w:val="EDBTBLKeyword9ptBlack"/>
                <w:rFonts w:eastAsia="Cambria"/>
              </w:rPr>
              <w:t>not null</w:t>
            </w:r>
          </w:p>
        </w:tc>
        <w:tc>
          <w:tcPr>
            <w:tcW w:w="3887" w:type="dxa"/>
          </w:tcPr>
          <w:p w:rsidR="001C217D" w:rsidRPr="00912F43" w:rsidRDefault="001C217D" w:rsidP="001C217D">
            <w:pPr>
              <w:rPr>
                <w:rStyle w:val="EDBTBLTXT10ptBlack"/>
                <w:rFonts w:ascii="Cambria" w:eastAsia="Cambria" w:hAnsi="Cambria"/>
              </w:rPr>
            </w:pPr>
            <w:r>
              <w:rPr>
                <w:rStyle w:val="EDBTBLTXT10ptBlack"/>
                <w:rFonts w:ascii="Cambria" w:eastAsia="Cambria" w:hAnsi="Cambria"/>
              </w:rPr>
              <w:t>True if the policy is enforced by UPDATE statements.</w:t>
            </w:r>
          </w:p>
        </w:tc>
      </w:tr>
      <w:tr w:rsidR="001C217D" w:rsidTr="001C217D">
        <w:tc>
          <w:tcPr>
            <w:tcW w:w="2053" w:type="dxa"/>
          </w:tcPr>
          <w:p w:rsidR="001C217D" w:rsidRDefault="001C217D" w:rsidP="001C217D">
            <w:r w:rsidRPr="00F17DB7">
              <w:rPr>
                <w:rStyle w:val="EDBTBLKeyword9ptBlack"/>
                <w:rFonts w:eastAsia="Cambria"/>
              </w:rPr>
              <w:t>policy</w:t>
            </w:r>
            <w:r>
              <w:rPr>
                <w:rStyle w:val="EDBTBLKeyword9ptBlack"/>
                <w:rFonts w:eastAsia="Cambria"/>
              </w:rPr>
              <w:t>index</w:t>
            </w:r>
          </w:p>
        </w:tc>
        <w:tc>
          <w:tcPr>
            <w:tcW w:w="1409" w:type="dxa"/>
          </w:tcPr>
          <w:p w:rsidR="001C217D" w:rsidRDefault="001C217D" w:rsidP="001C217D">
            <w:r w:rsidRPr="00161437">
              <w:rPr>
                <w:rStyle w:val="EDBTBLKeyword9ptBlack"/>
                <w:rFonts w:eastAsia="Cambria"/>
              </w:rPr>
              <w:t>boolean</w:t>
            </w:r>
          </w:p>
        </w:tc>
        <w:tc>
          <w:tcPr>
            <w:tcW w:w="1507" w:type="dxa"/>
          </w:tcPr>
          <w:p w:rsidR="001C217D" w:rsidRDefault="001C217D" w:rsidP="001C217D">
            <w:r w:rsidRPr="00746079">
              <w:rPr>
                <w:rStyle w:val="EDBTBLKeyword9ptBlack"/>
                <w:rFonts w:eastAsia="Cambria"/>
              </w:rPr>
              <w:t>not null</w:t>
            </w:r>
          </w:p>
        </w:tc>
        <w:tc>
          <w:tcPr>
            <w:tcW w:w="3887" w:type="dxa"/>
          </w:tcPr>
          <w:p w:rsidR="001C217D" w:rsidRPr="00912F43" w:rsidRDefault="001C217D" w:rsidP="001C217D">
            <w:pPr>
              <w:rPr>
                <w:rStyle w:val="EDBTBLTXT10ptBlack"/>
                <w:rFonts w:ascii="Cambria" w:eastAsia="Cambria" w:hAnsi="Cambria"/>
              </w:rPr>
            </w:pPr>
            <w:r>
              <w:rPr>
                <w:rStyle w:val="EDBTBLTXT10ptBlack"/>
                <w:rFonts w:ascii="Cambria" w:eastAsia="Cambria" w:hAnsi="Cambria"/>
              </w:rPr>
              <w:t>Currently unused.</w:t>
            </w:r>
          </w:p>
        </w:tc>
      </w:tr>
      <w:tr w:rsidR="001C217D" w:rsidTr="001C217D">
        <w:tc>
          <w:tcPr>
            <w:tcW w:w="2053" w:type="dxa"/>
          </w:tcPr>
          <w:p w:rsidR="001C217D" w:rsidRDefault="001C217D" w:rsidP="001C217D">
            <w:r w:rsidRPr="00F17DB7">
              <w:rPr>
                <w:rStyle w:val="EDBTBLKeyword9ptBlack"/>
                <w:rFonts w:eastAsia="Cambria"/>
              </w:rPr>
              <w:t>policy</w:t>
            </w:r>
            <w:r>
              <w:rPr>
                <w:rStyle w:val="EDBTBLKeyword9ptBlack"/>
                <w:rFonts w:eastAsia="Cambria"/>
              </w:rPr>
              <w:t>enabled</w:t>
            </w:r>
          </w:p>
        </w:tc>
        <w:tc>
          <w:tcPr>
            <w:tcW w:w="1409" w:type="dxa"/>
          </w:tcPr>
          <w:p w:rsidR="001C217D" w:rsidRDefault="001C217D" w:rsidP="001C217D">
            <w:r w:rsidRPr="00161437">
              <w:rPr>
                <w:rStyle w:val="EDBTBLKeyword9ptBlack"/>
                <w:rFonts w:eastAsia="Cambria"/>
              </w:rPr>
              <w:t>boolean</w:t>
            </w:r>
          </w:p>
        </w:tc>
        <w:tc>
          <w:tcPr>
            <w:tcW w:w="1507" w:type="dxa"/>
          </w:tcPr>
          <w:p w:rsidR="001C217D" w:rsidRDefault="001C217D" w:rsidP="001C217D">
            <w:r w:rsidRPr="00746079">
              <w:rPr>
                <w:rStyle w:val="EDBTBLKeyword9ptBlack"/>
                <w:rFonts w:eastAsia="Cambria"/>
              </w:rPr>
              <w:t>not null</w:t>
            </w:r>
          </w:p>
        </w:tc>
        <w:tc>
          <w:tcPr>
            <w:tcW w:w="3887" w:type="dxa"/>
          </w:tcPr>
          <w:p w:rsidR="001C217D" w:rsidRPr="00912F43" w:rsidRDefault="001C217D" w:rsidP="001C217D">
            <w:pPr>
              <w:rPr>
                <w:rStyle w:val="EDBTBLTXT10ptBlack"/>
                <w:rFonts w:ascii="Cambria" w:eastAsia="Cambria" w:hAnsi="Cambria"/>
              </w:rPr>
            </w:pPr>
            <w:r>
              <w:rPr>
                <w:rStyle w:val="EDBTBLTXT10ptBlack"/>
                <w:rFonts w:ascii="Cambria" w:eastAsia="Cambria" w:hAnsi="Cambria"/>
              </w:rPr>
              <w:t>True if the policy is enabled.</w:t>
            </w:r>
          </w:p>
        </w:tc>
      </w:tr>
      <w:tr w:rsidR="001C217D" w:rsidTr="001C217D">
        <w:tc>
          <w:tcPr>
            <w:tcW w:w="2053" w:type="dxa"/>
          </w:tcPr>
          <w:p w:rsidR="001C217D" w:rsidRDefault="001C217D" w:rsidP="001C217D">
            <w:r w:rsidRPr="00F17DB7">
              <w:rPr>
                <w:rStyle w:val="EDBTBLKeyword9ptBlack"/>
                <w:rFonts w:eastAsia="Cambria"/>
              </w:rPr>
              <w:t>policy</w:t>
            </w:r>
            <w:r>
              <w:rPr>
                <w:rStyle w:val="EDBTBLKeyword9ptBlack"/>
                <w:rFonts w:eastAsia="Cambria"/>
              </w:rPr>
              <w:t>updatecheck</w:t>
            </w:r>
          </w:p>
        </w:tc>
        <w:tc>
          <w:tcPr>
            <w:tcW w:w="1409" w:type="dxa"/>
          </w:tcPr>
          <w:p w:rsidR="001C217D" w:rsidRDefault="001C217D" w:rsidP="001C217D">
            <w:r w:rsidRPr="00161437">
              <w:rPr>
                <w:rStyle w:val="EDBTBLKeyword9ptBlack"/>
                <w:rFonts w:eastAsia="Cambria"/>
              </w:rPr>
              <w:t>boolean</w:t>
            </w:r>
          </w:p>
        </w:tc>
        <w:tc>
          <w:tcPr>
            <w:tcW w:w="1507" w:type="dxa"/>
          </w:tcPr>
          <w:p w:rsidR="001C217D" w:rsidRDefault="001C217D" w:rsidP="001C217D">
            <w:r w:rsidRPr="00746079">
              <w:rPr>
                <w:rStyle w:val="EDBTBLKeyword9ptBlack"/>
                <w:rFonts w:eastAsia="Cambria"/>
              </w:rPr>
              <w:t>not null</w:t>
            </w:r>
          </w:p>
        </w:tc>
        <w:tc>
          <w:tcPr>
            <w:tcW w:w="3887" w:type="dxa"/>
          </w:tcPr>
          <w:p w:rsidR="001C217D" w:rsidRPr="00912F43" w:rsidRDefault="001C217D" w:rsidP="001C217D">
            <w:pPr>
              <w:rPr>
                <w:rStyle w:val="EDBTBLTXT10ptBlack"/>
                <w:rFonts w:ascii="Cambria" w:eastAsia="Cambria" w:hAnsi="Cambria"/>
              </w:rPr>
            </w:pPr>
            <w:r>
              <w:rPr>
                <w:rStyle w:val="EDBTBLTXT10ptBlack"/>
                <w:rFonts w:ascii="Cambria" w:eastAsia="Cambria" w:hAnsi="Cambria"/>
              </w:rPr>
              <w:t>True if rows updated by an UPDATE statement must satisfy the policy.</w:t>
            </w:r>
          </w:p>
        </w:tc>
      </w:tr>
      <w:tr w:rsidR="001C217D" w:rsidTr="001C217D">
        <w:tc>
          <w:tcPr>
            <w:tcW w:w="2053" w:type="dxa"/>
          </w:tcPr>
          <w:p w:rsidR="001C217D" w:rsidRDefault="001C217D" w:rsidP="001C217D">
            <w:r w:rsidRPr="00F17DB7">
              <w:rPr>
                <w:rStyle w:val="EDBTBLKeyword9ptBlack"/>
                <w:rFonts w:eastAsia="Cambria"/>
              </w:rPr>
              <w:t>policy</w:t>
            </w:r>
            <w:r>
              <w:rPr>
                <w:rStyle w:val="EDBTBLKeyword9ptBlack"/>
                <w:rFonts w:eastAsia="Cambria"/>
              </w:rPr>
              <w:t>static</w:t>
            </w:r>
          </w:p>
        </w:tc>
        <w:tc>
          <w:tcPr>
            <w:tcW w:w="1409" w:type="dxa"/>
          </w:tcPr>
          <w:p w:rsidR="001C217D" w:rsidRDefault="001C217D" w:rsidP="001C217D">
            <w:r w:rsidRPr="00161437">
              <w:rPr>
                <w:rStyle w:val="EDBTBLKeyword9ptBlack"/>
                <w:rFonts w:eastAsia="Cambria"/>
              </w:rPr>
              <w:t>boolean</w:t>
            </w:r>
          </w:p>
        </w:tc>
        <w:tc>
          <w:tcPr>
            <w:tcW w:w="1507" w:type="dxa"/>
          </w:tcPr>
          <w:p w:rsidR="001C217D" w:rsidRDefault="001C217D" w:rsidP="001C217D">
            <w:r w:rsidRPr="00746079">
              <w:rPr>
                <w:rStyle w:val="EDBTBLKeyword9ptBlack"/>
                <w:rFonts w:eastAsia="Cambria"/>
              </w:rPr>
              <w:t>not null</w:t>
            </w:r>
          </w:p>
        </w:tc>
        <w:tc>
          <w:tcPr>
            <w:tcW w:w="3887" w:type="dxa"/>
          </w:tcPr>
          <w:p w:rsidR="001C217D" w:rsidRDefault="001C217D" w:rsidP="001C217D">
            <w:r w:rsidRPr="00F37841">
              <w:rPr>
                <w:rStyle w:val="EDBTBLTXT10ptBlack"/>
                <w:rFonts w:ascii="Cambria" w:eastAsia="Cambria" w:hAnsi="Cambria"/>
              </w:rPr>
              <w:t>Currently unused.</w:t>
            </w:r>
          </w:p>
        </w:tc>
      </w:tr>
      <w:tr w:rsidR="001C217D" w:rsidTr="001C217D">
        <w:tc>
          <w:tcPr>
            <w:tcW w:w="2053" w:type="dxa"/>
          </w:tcPr>
          <w:p w:rsidR="001C217D" w:rsidRDefault="001C217D" w:rsidP="001C217D">
            <w:r w:rsidRPr="00F17DB7">
              <w:rPr>
                <w:rStyle w:val="EDBTBLKeyword9ptBlack"/>
                <w:rFonts w:eastAsia="Cambria"/>
              </w:rPr>
              <w:t>policy</w:t>
            </w:r>
            <w:r>
              <w:rPr>
                <w:rStyle w:val="EDBTBLKeyword9ptBlack"/>
                <w:rFonts w:eastAsia="Cambria"/>
              </w:rPr>
              <w:t>type</w:t>
            </w:r>
          </w:p>
        </w:tc>
        <w:tc>
          <w:tcPr>
            <w:tcW w:w="1409" w:type="dxa"/>
          </w:tcPr>
          <w:p w:rsidR="001C217D" w:rsidRDefault="001C217D" w:rsidP="001C217D">
            <w:pPr>
              <w:rPr>
                <w:rStyle w:val="EDBTBLKeyword9ptBlack"/>
                <w:rFonts w:eastAsia="Cambria"/>
              </w:rPr>
            </w:pPr>
            <w:r>
              <w:rPr>
                <w:rStyle w:val="EDBTBLKeyword9ptBlack"/>
                <w:rFonts w:eastAsia="Cambria"/>
              </w:rPr>
              <w:t>integer</w:t>
            </w:r>
          </w:p>
        </w:tc>
        <w:tc>
          <w:tcPr>
            <w:tcW w:w="1507" w:type="dxa"/>
          </w:tcPr>
          <w:p w:rsidR="001C217D" w:rsidRDefault="001C217D" w:rsidP="001C217D">
            <w:r w:rsidRPr="00746079">
              <w:rPr>
                <w:rStyle w:val="EDBTBLKeyword9ptBlack"/>
                <w:rFonts w:eastAsia="Cambria"/>
              </w:rPr>
              <w:t>not null</w:t>
            </w:r>
          </w:p>
        </w:tc>
        <w:tc>
          <w:tcPr>
            <w:tcW w:w="3887" w:type="dxa"/>
          </w:tcPr>
          <w:p w:rsidR="001C217D" w:rsidRDefault="001C217D" w:rsidP="001C217D">
            <w:r w:rsidRPr="00F37841">
              <w:rPr>
                <w:rStyle w:val="EDBTBLTXT10ptBlack"/>
                <w:rFonts w:ascii="Cambria" w:eastAsia="Cambria" w:hAnsi="Cambria"/>
              </w:rPr>
              <w:t>Currently unused.</w:t>
            </w:r>
          </w:p>
        </w:tc>
      </w:tr>
      <w:tr w:rsidR="001C217D" w:rsidTr="001C217D">
        <w:tc>
          <w:tcPr>
            <w:tcW w:w="2053" w:type="dxa"/>
          </w:tcPr>
          <w:p w:rsidR="001C217D" w:rsidRDefault="001C217D" w:rsidP="001C217D">
            <w:r w:rsidRPr="00F17DB7">
              <w:rPr>
                <w:rStyle w:val="EDBTBLKeyword9ptBlack"/>
                <w:rFonts w:eastAsia="Cambria"/>
              </w:rPr>
              <w:t>policy</w:t>
            </w:r>
            <w:r>
              <w:rPr>
                <w:rStyle w:val="EDBTBLKeyword9ptBlack"/>
                <w:rFonts w:eastAsia="Cambria"/>
              </w:rPr>
              <w:t>opts</w:t>
            </w:r>
          </w:p>
        </w:tc>
        <w:tc>
          <w:tcPr>
            <w:tcW w:w="1409" w:type="dxa"/>
          </w:tcPr>
          <w:p w:rsidR="001C217D" w:rsidRDefault="001C217D" w:rsidP="001C217D">
            <w:pPr>
              <w:rPr>
                <w:rStyle w:val="EDBTBLKeyword9ptBlack"/>
                <w:rFonts w:eastAsia="Cambria"/>
              </w:rPr>
            </w:pPr>
            <w:r>
              <w:rPr>
                <w:rStyle w:val="EDBTBLKeyword9ptBlack"/>
                <w:rFonts w:eastAsia="Cambria"/>
              </w:rPr>
              <w:t>integer</w:t>
            </w:r>
          </w:p>
        </w:tc>
        <w:tc>
          <w:tcPr>
            <w:tcW w:w="1507" w:type="dxa"/>
          </w:tcPr>
          <w:p w:rsidR="001C217D" w:rsidRDefault="001C217D" w:rsidP="001C217D">
            <w:r w:rsidRPr="00746079">
              <w:rPr>
                <w:rStyle w:val="EDBTBLKeyword9ptBlack"/>
                <w:rFonts w:eastAsia="Cambria"/>
              </w:rPr>
              <w:t>not null</w:t>
            </w:r>
          </w:p>
        </w:tc>
        <w:tc>
          <w:tcPr>
            <w:tcW w:w="3887" w:type="dxa"/>
          </w:tcPr>
          <w:p w:rsidR="001C217D" w:rsidRDefault="001C217D" w:rsidP="001C217D">
            <w:r w:rsidRPr="00F37841">
              <w:rPr>
                <w:rStyle w:val="EDBTBLTXT10ptBlack"/>
                <w:rFonts w:ascii="Cambria" w:eastAsia="Cambria" w:hAnsi="Cambria"/>
              </w:rPr>
              <w:t>Currently unused.</w:t>
            </w:r>
          </w:p>
        </w:tc>
      </w:tr>
      <w:tr w:rsidR="001C217D" w:rsidTr="001C217D">
        <w:tc>
          <w:tcPr>
            <w:tcW w:w="2053" w:type="dxa"/>
          </w:tcPr>
          <w:p w:rsidR="001C217D" w:rsidRDefault="001C217D" w:rsidP="001C217D">
            <w:r w:rsidRPr="00F17DB7">
              <w:rPr>
                <w:rStyle w:val="EDBTBLKeyword9ptBlack"/>
                <w:rFonts w:eastAsia="Cambria"/>
              </w:rPr>
              <w:t>policy</w:t>
            </w:r>
            <w:r>
              <w:rPr>
                <w:rStyle w:val="EDBTBLKeyword9ptBlack"/>
                <w:rFonts w:eastAsia="Cambria"/>
              </w:rPr>
              <w:t>seccols</w:t>
            </w:r>
          </w:p>
        </w:tc>
        <w:tc>
          <w:tcPr>
            <w:tcW w:w="1409" w:type="dxa"/>
          </w:tcPr>
          <w:p w:rsidR="001C217D" w:rsidRDefault="001C217D" w:rsidP="001C217D">
            <w:pPr>
              <w:rPr>
                <w:rStyle w:val="EDBTBLKeyword9ptBlack"/>
                <w:rFonts w:eastAsia="Cambria"/>
              </w:rPr>
            </w:pPr>
            <w:r>
              <w:rPr>
                <w:rStyle w:val="EDBTBLKeyword9ptBlack"/>
                <w:rFonts w:eastAsia="Cambria"/>
              </w:rPr>
              <w:t>int2vector</w:t>
            </w:r>
          </w:p>
        </w:tc>
        <w:tc>
          <w:tcPr>
            <w:tcW w:w="1507" w:type="dxa"/>
          </w:tcPr>
          <w:p w:rsidR="001C217D" w:rsidRDefault="001C217D" w:rsidP="001C217D">
            <w:r w:rsidRPr="00746079">
              <w:rPr>
                <w:rStyle w:val="EDBTBLKeyword9ptBlack"/>
                <w:rFonts w:eastAsia="Cambria"/>
              </w:rPr>
              <w:t>not null</w:t>
            </w:r>
          </w:p>
        </w:tc>
        <w:tc>
          <w:tcPr>
            <w:tcW w:w="3887" w:type="dxa"/>
          </w:tcPr>
          <w:p w:rsidR="001C217D" w:rsidRDefault="001C217D" w:rsidP="001C217D">
            <w:r>
              <w:t>The column numbers for columns listed in sec_relevant_cols.</w:t>
            </w:r>
          </w:p>
        </w:tc>
      </w:tr>
    </w:tbl>
    <w:p w:rsidR="001C217D" w:rsidRDefault="001C217D" w:rsidP="001C217D">
      <w:pPr>
        <w:pStyle w:val="EDBTXTNormalWebBlack"/>
      </w:pPr>
    </w:p>
    <w:p w:rsidR="00895FC0" w:rsidRDefault="00895FC0" w:rsidP="001C217D">
      <w:pPr>
        <w:pStyle w:val="EDBTXTNormalWebBlack"/>
      </w:pPr>
    </w:p>
    <w:p w:rsidR="00895FC0" w:rsidRDefault="00895FC0" w:rsidP="001C217D">
      <w:pPr>
        <w:pStyle w:val="EDBTXTNormalWebBlack"/>
      </w:pPr>
    </w:p>
    <w:p w:rsidR="00895FC0" w:rsidRDefault="00895FC0" w:rsidP="001C217D">
      <w:pPr>
        <w:pStyle w:val="EDBTXTNormalWebBlack"/>
      </w:pPr>
    </w:p>
    <w:p w:rsidR="00895FC0" w:rsidRDefault="00895FC0" w:rsidP="001C217D">
      <w:pPr>
        <w:pStyle w:val="EDBTXTNormalWebBlack"/>
      </w:pPr>
    </w:p>
    <w:p w:rsidR="00895FC0" w:rsidRPr="00A97D7B" w:rsidRDefault="00895FC0" w:rsidP="001C217D">
      <w:pPr>
        <w:pStyle w:val="EDBTXTNormalWebBlack"/>
      </w:pPr>
    </w:p>
    <w:p w:rsidR="001D3B98" w:rsidRDefault="001D3B98" w:rsidP="001D3B98">
      <w:pPr>
        <w:pStyle w:val="Heading2"/>
      </w:pPr>
      <w:bookmarkStart w:id="2274" w:name="_Toc428345971"/>
      <w:bookmarkStart w:id="2275" w:name="_Toc444156060"/>
      <w:r>
        <w:lastRenderedPageBreak/>
        <w:t>edb_profile</w:t>
      </w:r>
      <w:bookmarkEnd w:id="2274"/>
      <w:bookmarkEnd w:id="2275"/>
    </w:p>
    <w:p w:rsidR="001D3B98" w:rsidRDefault="001D3B98" w:rsidP="001D3B98">
      <w:pPr>
        <w:pStyle w:val="EDBTXTNormalWebBlack"/>
      </w:pPr>
      <w:r>
        <w:t xml:space="preserve">The </w:t>
      </w:r>
      <w:r>
        <w:rPr>
          <w:rStyle w:val="EDBTXTKeywordBlack"/>
        </w:rPr>
        <w:t>edb</w:t>
      </w:r>
      <w:r>
        <w:t>_</w:t>
      </w:r>
      <w:r>
        <w:rPr>
          <w:rStyle w:val="EDBTXTKeywordBlack"/>
        </w:rPr>
        <w:t>profile</w:t>
      </w:r>
      <w:r>
        <w:t xml:space="preserve"> table stores information about the available profiles.  </w:t>
      </w:r>
      <w:r w:rsidRPr="000C5210">
        <w:rPr>
          <w:rStyle w:val="EDBTXTKeywordBlack"/>
        </w:rPr>
        <w:t>edb</w:t>
      </w:r>
      <w:r>
        <w:t>_</w:t>
      </w:r>
      <w:r w:rsidRPr="000C5210">
        <w:rPr>
          <w:rStyle w:val="EDBTXTKeywordBlack"/>
        </w:rPr>
        <w:t>profiles</w:t>
      </w:r>
      <w:r>
        <w:t xml:space="preserve"> is shared across all databases within a cluster.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715"/>
        <w:gridCol w:w="1176"/>
        <w:gridCol w:w="1837"/>
        <w:gridCol w:w="3128"/>
      </w:tblGrid>
      <w:tr w:rsidR="001D3B98" w:rsidTr="001D13C1">
        <w:trPr>
          <w:tblHeader/>
        </w:trPr>
        <w:tc>
          <w:tcPr>
            <w:tcW w:w="2718" w:type="dxa"/>
          </w:tcPr>
          <w:p w:rsidR="001D3B98" w:rsidRDefault="001D3B98" w:rsidP="001D13C1">
            <w:pPr>
              <w:pStyle w:val="EDBTBLHDR10ptBoldBlackCentered"/>
              <w:rPr>
                <w:rFonts w:ascii="Cambria" w:eastAsia="Cambria" w:hAnsi="Cambria"/>
              </w:rPr>
            </w:pPr>
            <w:r>
              <w:rPr>
                <w:rFonts w:ascii="Cambria" w:eastAsia="Cambria" w:hAnsi="Cambria"/>
              </w:rPr>
              <w:t>Column</w:t>
            </w:r>
          </w:p>
        </w:tc>
        <w:tc>
          <w:tcPr>
            <w:tcW w:w="1215" w:type="dxa"/>
          </w:tcPr>
          <w:p w:rsidR="001D3B98" w:rsidRDefault="001D3B98" w:rsidP="001D13C1">
            <w:pPr>
              <w:pStyle w:val="EDBTBLHDR10ptBoldBlackCentered"/>
              <w:rPr>
                <w:rFonts w:ascii="Cambria" w:eastAsia="Cambria" w:hAnsi="Cambria"/>
              </w:rPr>
            </w:pPr>
            <w:r>
              <w:rPr>
                <w:rFonts w:ascii="Cambria" w:eastAsia="Cambria" w:hAnsi="Cambria"/>
              </w:rPr>
              <w:t>Type</w:t>
            </w:r>
          </w:p>
        </w:tc>
        <w:tc>
          <w:tcPr>
            <w:tcW w:w="1443" w:type="dxa"/>
          </w:tcPr>
          <w:p w:rsidR="001D3B98" w:rsidRDefault="001D3B98" w:rsidP="001D13C1">
            <w:pPr>
              <w:pStyle w:val="EDBTBLHDR10ptBoldBlackCentered"/>
              <w:rPr>
                <w:rFonts w:ascii="Cambria" w:eastAsia="Cambria" w:hAnsi="Cambria"/>
              </w:rPr>
            </w:pPr>
            <w:r>
              <w:rPr>
                <w:rFonts w:ascii="Cambria" w:eastAsia="Cambria" w:hAnsi="Cambria"/>
              </w:rPr>
              <w:t>References</w:t>
            </w:r>
          </w:p>
        </w:tc>
        <w:tc>
          <w:tcPr>
            <w:tcW w:w="3480" w:type="dxa"/>
          </w:tcPr>
          <w:p w:rsidR="001D3B98" w:rsidRDefault="001D3B98" w:rsidP="001D13C1">
            <w:pPr>
              <w:pStyle w:val="EDBTBLHDR10ptBoldBlackCentered"/>
              <w:rPr>
                <w:rFonts w:ascii="Cambria" w:eastAsia="Cambria" w:hAnsi="Cambria"/>
              </w:rPr>
            </w:pPr>
            <w:r>
              <w:rPr>
                <w:rFonts w:ascii="Cambria" w:eastAsia="Cambria" w:hAnsi="Cambria"/>
              </w:rPr>
              <w:t>Description</w:t>
            </w:r>
          </w:p>
        </w:tc>
      </w:tr>
      <w:tr w:rsidR="001D3B98" w:rsidTr="001D13C1">
        <w:tc>
          <w:tcPr>
            <w:tcW w:w="2718" w:type="dxa"/>
          </w:tcPr>
          <w:p w:rsidR="001D3B98" w:rsidRDefault="001D3B98" w:rsidP="001D13C1">
            <w:pPr>
              <w:rPr>
                <w:rStyle w:val="EDBTBLKeyword9ptBlack"/>
                <w:rFonts w:eastAsia="Cambria"/>
              </w:rPr>
            </w:pPr>
            <w:r>
              <w:rPr>
                <w:rStyle w:val="EDBTBLKeyword9ptBlack"/>
                <w:rFonts w:eastAsia="Cambria"/>
              </w:rPr>
              <w:t>oid</w:t>
            </w:r>
          </w:p>
        </w:tc>
        <w:tc>
          <w:tcPr>
            <w:tcW w:w="1215" w:type="dxa"/>
          </w:tcPr>
          <w:p w:rsidR="001D3B98" w:rsidRDefault="001D3B98" w:rsidP="001D13C1">
            <w:pPr>
              <w:rPr>
                <w:rStyle w:val="EDBTBLKeyword9ptBlack"/>
                <w:rFonts w:eastAsia="Cambria"/>
              </w:rPr>
            </w:pPr>
            <w:r>
              <w:rPr>
                <w:rStyle w:val="EDBTBLKeyword9ptBlack"/>
                <w:rFonts w:eastAsia="Cambria"/>
              </w:rPr>
              <w:t>oid</w:t>
            </w:r>
          </w:p>
        </w:tc>
        <w:tc>
          <w:tcPr>
            <w:tcW w:w="1443" w:type="dxa"/>
          </w:tcPr>
          <w:p w:rsidR="001D3B98" w:rsidRDefault="001D3B98" w:rsidP="001D13C1">
            <w:pPr>
              <w:rPr>
                <w:rStyle w:val="EDBTBLKeyword9ptBlack"/>
                <w:rFonts w:eastAsia="Cambria"/>
              </w:rPr>
            </w:pPr>
          </w:p>
        </w:tc>
        <w:tc>
          <w:tcPr>
            <w:tcW w:w="3480" w:type="dxa"/>
          </w:tcPr>
          <w:p w:rsidR="001D3B98" w:rsidRDefault="001D3B98" w:rsidP="001D13C1">
            <w:pPr>
              <w:rPr>
                <w:rStyle w:val="EDBTBLTXT10ptBlack"/>
                <w:rFonts w:ascii="Cambria" w:eastAsia="Cambria" w:hAnsi="Cambria"/>
              </w:rPr>
            </w:pPr>
            <w:r>
              <w:rPr>
                <w:rStyle w:val="EDBTBLTXT10ptBlack"/>
                <w:rFonts w:ascii="Cambria" w:eastAsia="Cambria" w:hAnsi="Cambria"/>
              </w:rPr>
              <w:t>Row identifier (hidden attribute; must be explicitly selected).</w:t>
            </w:r>
          </w:p>
        </w:tc>
      </w:tr>
      <w:tr w:rsidR="001D3B98" w:rsidTr="001D13C1">
        <w:tc>
          <w:tcPr>
            <w:tcW w:w="2718" w:type="dxa"/>
          </w:tcPr>
          <w:p w:rsidR="001D3B98" w:rsidRDefault="001D3B98" w:rsidP="001D13C1">
            <w:pPr>
              <w:rPr>
                <w:rStyle w:val="EDBTBLKeyword9ptBlack"/>
                <w:rFonts w:eastAsia="Cambria"/>
              </w:rPr>
            </w:pPr>
            <w:r>
              <w:rPr>
                <w:rStyle w:val="EDBTBLKeyword9ptBlack"/>
                <w:rFonts w:eastAsia="Cambria"/>
              </w:rPr>
              <w:t>prfname</w:t>
            </w:r>
          </w:p>
        </w:tc>
        <w:tc>
          <w:tcPr>
            <w:tcW w:w="1215" w:type="dxa"/>
          </w:tcPr>
          <w:p w:rsidR="001D3B98" w:rsidRDefault="001D3B98" w:rsidP="001D13C1">
            <w:pPr>
              <w:rPr>
                <w:rStyle w:val="EDBTBLKeyword9ptBlack"/>
                <w:rFonts w:eastAsia="Cambria"/>
              </w:rPr>
            </w:pPr>
            <w:r>
              <w:rPr>
                <w:rStyle w:val="EDBTBLKeyword9ptBlack"/>
                <w:rFonts w:eastAsia="Cambria"/>
              </w:rPr>
              <w:t>name</w:t>
            </w:r>
          </w:p>
        </w:tc>
        <w:tc>
          <w:tcPr>
            <w:tcW w:w="1443" w:type="dxa"/>
          </w:tcPr>
          <w:p w:rsidR="001D3B98" w:rsidRDefault="001D3B98" w:rsidP="001D13C1">
            <w:pPr>
              <w:rPr>
                <w:rStyle w:val="EDBTBLKeyword9ptBlack"/>
                <w:rFonts w:eastAsia="Cambria"/>
              </w:rPr>
            </w:pPr>
          </w:p>
        </w:tc>
        <w:tc>
          <w:tcPr>
            <w:tcW w:w="3480" w:type="dxa"/>
          </w:tcPr>
          <w:p w:rsidR="001D3B98" w:rsidRDefault="001D3B98" w:rsidP="001D13C1">
            <w:pPr>
              <w:rPr>
                <w:rStyle w:val="EDBTBLTXT10ptBlack"/>
                <w:rFonts w:ascii="Cambria" w:eastAsia="Cambria" w:hAnsi="Cambria"/>
              </w:rPr>
            </w:pPr>
            <w:r>
              <w:rPr>
                <w:rStyle w:val="EDBTBLTXT10ptBlack"/>
                <w:rFonts w:ascii="Cambria" w:eastAsia="Cambria" w:hAnsi="Cambria"/>
              </w:rPr>
              <w:t>The name of the profile.</w:t>
            </w:r>
          </w:p>
        </w:tc>
      </w:tr>
      <w:tr w:rsidR="001D3B98" w:rsidTr="001D13C1">
        <w:tc>
          <w:tcPr>
            <w:tcW w:w="2718" w:type="dxa"/>
          </w:tcPr>
          <w:p w:rsidR="001D3B98" w:rsidRDefault="001D3B98" w:rsidP="001D13C1">
            <w:r w:rsidRPr="0021481D">
              <w:rPr>
                <w:rStyle w:val="EDBTBLKeyword9ptBlack"/>
                <w:rFonts w:eastAsia="Cambria"/>
              </w:rPr>
              <w:t>prf</w:t>
            </w:r>
            <w:r>
              <w:rPr>
                <w:rStyle w:val="EDBTBLKeyword9ptBlack"/>
                <w:rFonts w:eastAsia="Cambria"/>
              </w:rPr>
              <w:t>failedloginattempts</w:t>
            </w:r>
          </w:p>
        </w:tc>
        <w:tc>
          <w:tcPr>
            <w:tcW w:w="1215" w:type="dxa"/>
          </w:tcPr>
          <w:p w:rsidR="001D3B98" w:rsidRDefault="001D3B98" w:rsidP="001D13C1">
            <w:pPr>
              <w:rPr>
                <w:rStyle w:val="EDBTBLKeyword9ptBlack"/>
                <w:rFonts w:eastAsia="Cambria"/>
              </w:rPr>
            </w:pPr>
            <w:r>
              <w:rPr>
                <w:rStyle w:val="EDBTBLKeyword9ptBlack"/>
                <w:rFonts w:eastAsia="Cambria"/>
              </w:rPr>
              <w:t>integer</w:t>
            </w:r>
          </w:p>
        </w:tc>
        <w:tc>
          <w:tcPr>
            <w:tcW w:w="1443" w:type="dxa"/>
          </w:tcPr>
          <w:p w:rsidR="001D3B98" w:rsidRDefault="001D3B98" w:rsidP="001D13C1"/>
        </w:tc>
        <w:tc>
          <w:tcPr>
            <w:tcW w:w="3480" w:type="dxa"/>
          </w:tcPr>
          <w:p w:rsidR="001D3B98" w:rsidRPr="000C5210" w:rsidRDefault="001D3B98" w:rsidP="001D13C1">
            <w:pPr>
              <w:rPr>
                <w:rStyle w:val="EDBTBLTXT10ptBlack"/>
              </w:rPr>
            </w:pPr>
            <w:r w:rsidRPr="000C5210">
              <w:rPr>
                <w:rStyle w:val="EDBTBLTXT10ptBlack"/>
              </w:rPr>
              <w:t>The number of failed login attempts allowed by the profile. -1 indicates that the value from the default profile should be used. -2 indicates no limit on failed login attempts.</w:t>
            </w:r>
          </w:p>
        </w:tc>
      </w:tr>
      <w:tr w:rsidR="001D3B98" w:rsidTr="001D13C1">
        <w:tc>
          <w:tcPr>
            <w:tcW w:w="2718" w:type="dxa"/>
          </w:tcPr>
          <w:p w:rsidR="001D3B98" w:rsidRDefault="001D3B98" w:rsidP="001D13C1">
            <w:r w:rsidRPr="0021481D">
              <w:rPr>
                <w:rStyle w:val="EDBTBLKeyword9ptBlack"/>
                <w:rFonts w:eastAsia="Cambria"/>
              </w:rPr>
              <w:t>prf</w:t>
            </w:r>
            <w:r>
              <w:rPr>
                <w:rStyle w:val="EDBTBLKeyword9ptBlack"/>
                <w:rFonts w:eastAsia="Cambria"/>
              </w:rPr>
              <w:t>passwordlocktime</w:t>
            </w:r>
          </w:p>
        </w:tc>
        <w:tc>
          <w:tcPr>
            <w:tcW w:w="1215" w:type="dxa"/>
          </w:tcPr>
          <w:p w:rsidR="001D3B98" w:rsidRDefault="001D3B98" w:rsidP="001D13C1">
            <w:r w:rsidRPr="00227640">
              <w:rPr>
                <w:rStyle w:val="EDBTBLKeyword9ptBlack"/>
                <w:rFonts w:eastAsia="Cambria"/>
              </w:rPr>
              <w:t>integer</w:t>
            </w:r>
          </w:p>
        </w:tc>
        <w:tc>
          <w:tcPr>
            <w:tcW w:w="1443" w:type="dxa"/>
          </w:tcPr>
          <w:p w:rsidR="001D3B98" w:rsidRDefault="001D3B98" w:rsidP="001D13C1"/>
        </w:tc>
        <w:tc>
          <w:tcPr>
            <w:tcW w:w="3480" w:type="dxa"/>
          </w:tcPr>
          <w:p w:rsidR="001D3B98" w:rsidRPr="00912F43" w:rsidRDefault="001D3B98" w:rsidP="001D13C1">
            <w:pPr>
              <w:rPr>
                <w:rStyle w:val="EDBTBLTXT10ptBlack"/>
                <w:rFonts w:ascii="Cambria" w:eastAsia="Cambria" w:hAnsi="Cambria"/>
              </w:rPr>
            </w:pPr>
            <w:r>
              <w:rPr>
                <w:rStyle w:val="EDBTBLTXT10ptBlack"/>
                <w:rFonts w:ascii="Cambria" w:eastAsia="Cambria" w:hAnsi="Cambria"/>
              </w:rPr>
              <w:t xml:space="preserve">The password lock time associated with the profile (in seconds).  </w:t>
            </w:r>
            <w:r w:rsidRPr="000C5210">
              <w:rPr>
                <w:rStyle w:val="EDBTBLTXT10ptBlack"/>
              </w:rPr>
              <w:t>-1 indicates that the value from the default profile should be used. -2 indicates that the account should be locked permanently.</w:t>
            </w:r>
          </w:p>
        </w:tc>
      </w:tr>
      <w:tr w:rsidR="001D3B98" w:rsidTr="001D13C1">
        <w:tc>
          <w:tcPr>
            <w:tcW w:w="2718" w:type="dxa"/>
          </w:tcPr>
          <w:p w:rsidR="001D3B98" w:rsidRDefault="001D3B98" w:rsidP="001D13C1">
            <w:r w:rsidRPr="0021481D">
              <w:rPr>
                <w:rStyle w:val="EDBTBLKeyword9ptBlack"/>
                <w:rFonts w:eastAsia="Cambria"/>
              </w:rPr>
              <w:t>prf</w:t>
            </w:r>
            <w:r>
              <w:rPr>
                <w:rStyle w:val="EDBTBLKeyword9ptBlack"/>
                <w:rFonts w:eastAsia="Cambria"/>
              </w:rPr>
              <w:t>passwordlifetime</w:t>
            </w:r>
          </w:p>
        </w:tc>
        <w:tc>
          <w:tcPr>
            <w:tcW w:w="1215" w:type="dxa"/>
          </w:tcPr>
          <w:p w:rsidR="001D3B98" w:rsidRDefault="001D3B98" w:rsidP="001D13C1">
            <w:r w:rsidRPr="00227640">
              <w:rPr>
                <w:rStyle w:val="EDBTBLKeyword9ptBlack"/>
                <w:rFonts w:eastAsia="Cambria"/>
              </w:rPr>
              <w:t>integer</w:t>
            </w:r>
          </w:p>
        </w:tc>
        <w:tc>
          <w:tcPr>
            <w:tcW w:w="1443" w:type="dxa"/>
          </w:tcPr>
          <w:p w:rsidR="001D3B98" w:rsidRDefault="001D3B98" w:rsidP="001D13C1"/>
        </w:tc>
        <w:tc>
          <w:tcPr>
            <w:tcW w:w="3480" w:type="dxa"/>
          </w:tcPr>
          <w:p w:rsidR="001D3B98" w:rsidRPr="00912F43" w:rsidRDefault="001D3B98" w:rsidP="001D13C1">
            <w:pPr>
              <w:rPr>
                <w:rStyle w:val="EDBTBLTXT10ptBlack"/>
                <w:rFonts w:ascii="Cambria" w:eastAsia="Cambria" w:hAnsi="Cambria"/>
              </w:rPr>
            </w:pPr>
            <w:r>
              <w:rPr>
                <w:rStyle w:val="EDBTBLTXT10ptBlack"/>
                <w:rFonts w:ascii="Cambria" w:eastAsia="Cambria" w:hAnsi="Cambria"/>
              </w:rPr>
              <w:t>The password life time associated with the profile (in seconds</w:t>
            </w:r>
            <w:r w:rsidRPr="000C5210">
              <w:rPr>
                <w:rStyle w:val="EDBTBLTXT10ptBlack"/>
                <w:rFonts w:eastAsia="Cambria"/>
              </w:rPr>
              <w:t xml:space="preserve">).  </w:t>
            </w:r>
            <w:r w:rsidRPr="000C5210">
              <w:rPr>
                <w:rStyle w:val="EDBTBLTXT10ptBlack"/>
              </w:rPr>
              <w:t>-1 indicates that the value from the default profile should be used. -2 indicates that the password never expires.</w:t>
            </w:r>
          </w:p>
        </w:tc>
      </w:tr>
      <w:tr w:rsidR="001D3B98" w:rsidTr="001D13C1">
        <w:tc>
          <w:tcPr>
            <w:tcW w:w="2718" w:type="dxa"/>
          </w:tcPr>
          <w:p w:rsidR="001D3B98" w:rsidRDefault="001D3B98" w:rsidP="001D13C1">
            <w:r w:rsidRPr="0021481D">
              <w:rPr>
                <w:rStyle w:val="EDBTBLKeyword9ptBlack"/>
                <w:rFonts w:eastAsia="Cambria"/>
              </w:rPr>
              <w:t>prf</w:t>
            </w:r>
            <w:r>
              <w:rPr>
                <w:rStyle w:val="EDBTBLKeyword9ptBlack"/>
                <w:rFonts w:eastAsia="Cambria"/>
              </w:rPr>
              <w:t>passwordgracetime</w:t>
            </w:r>
          </w:p>
        </w:tc>
        <w:tc>
          <w:tcPr>
            <w:tcW w:w="1215" w:type="dxa"/>
          </w:tcPr>
          <w:p w:rsidR="001D3B98" w:rsidRDefault="001D3B98" w:rsidP="001D13C1">
            <w:r w:rsidRPr="00227640">
              <w:rPr>
                <w:rStyle w:val="EDBTBLKeyword9ptBlack"/>
                <w:rFonts w:eastAsia="Cambria"/>
              </w:rPr>
              <w:t>integer</w:t>
            </w:r>
          </w:p>
        </w:tc>
        <w:tc>
          <w:tcPr>
            <w:tcW w:w="1443" w:type="dxa"/>
          </w:tcPr>
          <w:p w:rsidR="001D3B98" w:rsidRDefault="001D3B98" w:rsidP="001D13C1"/>
        </w:tc>
        <w:tc>
          <w:tcPr>
            <w:tcW w:w="3480" w:type="dxa"/>
          </w:tcPr>
          <w:p w:rsidR="001D3B98" w:rsidRPr="00912F43" w:rsidRDefault="001D3B98" w:rsidP="001D13C1">
            <w:pPr>
              <w:rPr>
                <w:rStyle w:val="EDBTBLTXT10ptBlack"/>
                <w:rFonts w:ascii="Cambria" w:eastAsia="Cambria" w:hAnsi="Cambria"/>
              </w:rPr>
            </w:pPr>
            <w:r>
              <w:rPr>
                <w:rStyle w:val="EDBTBLTXT10ptBlack"/>
                <w:rFonts w:ascii="Cambria" w:eastAsia="Cambria" w:hAnsi="Cambria"/>
              </w:rPr>
              <w:t>The password grace time associated with the profile (in seconds</w:t>
            </w:r>
            <w:r w:rsidRPr="000C5210">
              <w:rPr>
                <w:rStyle w:val="EDBTBLTXT10ptBlack"/>
                <w:rFonts w:eastAsia="Cambria"/>
              </w:rPr>
              <w:t xml:space="preserve">).  </w:t>
            </w:r>
            <w:r w:rsidRPr="000C5210">
              <w:rPr>
                <w:rStyle w:val="EDBTBLTXT10ptBlack"/>
              </w:rPr>
              <w:t>-1 indicates that the value from the default profile should be used. -2 indicates that the password never expires.</w:t>
            </w:r>
          </w:p>
        </w:tc>
      </w:tr>
      <w:tr w:rsidR="001D3B98" w:rsidTr="001D13C1">
        <w:tc>
          <w:tcPr>
            <w:tcW w:w="2718" w:type="dxa"/>
          </w:tcPr>
          <w:p w:rsidR="001D3B98" w:rsidRPr="0021481D" w:rsidRDefault="001D3B98" w:rsidP="001D13C1">
            <w:pPr>
              <w:rPr>
                <w:rStyle w:val="EDBTBLKeyword9ptBlack"/>
                <w:rFonts w:eastAsia="Cambria"/>
              </w:rPr>
            </w:pPr>
            <w:r>
              <w:rPr>
                <w:rStyle w:val="EDBTBLKeyword9ptBlack"/>
                <w:rFonts w:eastAsia="Cambria"/>
              </w:rPr>
              <w:t>prfpasswordreusetime</w:t>
            </w:r>
          </w:p>
        </w:tc>
        <w:tc>
          <w:tcPr>
            <w:tcW w:w="1215" w:type="dxa"/>
          </w:tcPr>
          <w:p w:rsidR="001D3B98" w:rsidRDefault="001D3B98" w:rsidP="001D13C1">
            <w:pPr>
              <w:rPr>
                <w:rStyle w:val="EDBTBLKeyword9ptBlack"/>
                <w:rFonts w:eastAsia="Cambria"/>
              </w:rPr>
            </w:pPr>
            <w:r>
              <w:rPr>
                <w:rStyle w:val="EDBTBLKeyword9ptBlack"/>
                <w:rFonts w:eastAsia="Cambria"/>
              </w:rPr>
              <w:t>integer</w:t>
            </w:r>
          </w:p>
        </w:tc>
        <w:tc>
          <w:tcPr>
            <w:tcW w:w="1443" w:type="dxa"/>
          </w:tcPr>
          <w:p w:rsidR="001D3B98" w:rsidRDefault="001D3B98" w:rsidP="001D13C1">
            <w:pPr>
              <w:rPr>
                <w:rStyle w:val="EDBTBLKeyword9ptBlack"/>
                <w:rFonts w:eastAsia="Cambria"/>
              </w:rPr>
            </w:pPr>
          </w:p>
        </w:tc>
        <w:tc>
          <w:tcPr>
            <w:tcW w:w="3480" w:type="dxa"/>
          </w:tcPr>
          <w:p w:rsidR="001D3B98" w:rsidRPr="004D3B90" w:rsidRDefault="001D3B98" w:rsidP="001D13C1">
            <w:pPr>
              <w:rPr>
                <w:rStyle w:val="EDBTBLTXT10ptBlack"/>
                <w:rFonts w:eastAsia="Cambria"/>
              </w:rPr>
            </w:pPr>
            <w:r w:rsidRPr="004D3B90">
              <w:rPr>
                <w:rStyle w:val="EDBTBLTXT10ptBlack"/>
                <w:rFonts w:eastAsia="Cambria"/>
              </w:rPr>
              <w:t xml:space="preserve">The number of seconds that a user must wait before reusing a password.  </w:t>
            </w:r>
            <w:r w:rsidRPr="004D3B90">
              <w:rPr>
                <w:rStyle w:val="EDBTBLTXT10ptBlack"/>
              </w:rPr>
              <w:t>-1 indicates that the value from the default profile should be used. -2 indicates that the old passwords can never be reused.</w:t>
            </w:r>
          </w:p>
        </w:tc>
      </w:tr>
      <w:tr w:rsidR="001D3B98" w:rsidTr="001D13C1">
        <w:tc>
          <w:tcPr>
            <w:tcW w:w="2718" w:type="dxa"/>
          </w:tcPr>
          <w:p w:rsidR="001D3B98" w:rsidRPr="0021481D" w:rsidRDefault="001D3B98" w:rsidP="001D13C1">
            <w:pPr>
              <w:rPr>
                <w:rStyle w:val="EDBTBLKeyword9ptBlack"/>
                <w:rFonts w:eastAsia="Cambria"/>
              </w:rPr>
            </w:pPr>
            <w:r>
              <w:rPr>
                <w:rStyle w:val="EDBTBLKeyword9ptBlack"/>
                <w:rFonts w:eastAsia="Cambria"/>
              </w:rPr>
              <w:t>prfpasswordreusemax</w:t>
            </w:r>
          </w:p>
        </w:tc>
        <w:tc>
          <w:tcPr>
            <w:tcW w:w="1215" w:type="dxa"/>
          </w:tcPr>
          <w:p w:rsidR="001D3B98" w:rsidRDefault="001D3B98" w:rsidP="001D13C1">
            <w:pPr>
              <w:rPr>
                <w:rStyle w:val="EDBTBLKeyword9ptBlack"/>
                <w:rFonts w:eastAsia="Cambria"/>
              </w:rPr>
            </w:pPr>
            <w:r>
              <w:rPr>
                <w:rStyle w:val="EDBTBLKeyword9ptBlack"/>
                <w:rFonts w:eastAsia="Cambria"/>
              </w:rPr>
              <w:t>integer</w:t>
            </w:r>
          </w:p>
        </w:tc>
        <w:tc>
          <w:tcPr>
            <w:tcW w:w="1443" w:type="dxa"/>
          </w:tcPr>
          <w:p w:rsidR="001D3B98" w:rsidRDefault="001D3B98" w:rsidP="001D13C1">
            <w:pPr>
              <w:rPr>
                <w:rStyle w:val="EDBTBLKeyword9ptBlack"/>
                <w:rFonts w:eastAsia="Cambria"/>
              </w:rPr>
            </w:pPr>
          </w:p>
        </w:tc>
        <w:tc>
          <w:tcPr>
            <w:tcW w:w="3480" w:type="dxa"/>
          </w:tcPr>
          <w:p w:rsidR="001D3B98" w:rsidRDefault="001D3B98" w:rsidP="001D13C1">
            <w:pPr>
              <w:rPr>
                <w:rStyle w:val="EDBTBLTXT10ptBlack"/>
                <w:rFonts w:ascii="Cambria" w:eastAsia="Cambria" w:hAnsi="Cambria"/>
              </w:rPr>
            </w:pPr>
            <w:r>
              <w:rPr>
                <w:rStyle w:val="EDBTBLTXT10ptBlack"/>
                <w:rFonts w:ascii="Cambria" w:eastAsia="Cambria" w:hAnsi="Cambria"/>
              </w:rPr>
              <w:t>The number of password changes that have to occur before a password can be reused</w:t>
            </w:r>
            <w:r w:rsidRPr="004D3B90">
              <w:rPr>
                <w:rStyle w:val="EDBTBLTXT10ptBlack"/>
                <w:rFonts w:eastAsia="Cambria"/>
              </w:rPr>
              <w:t xml:space="preserve">.  </w:t>
            </w:r>
            <w:r w:rsidRPr="004D3B90">
              <w:rPr>
                <w:rStyle w:val="EDBTBLTXT10ptBlack"/>
              </w:rPr>
              <w:t>-1 indicates that the value from the default profile should be used. -2 indicates that the old passwords can never be reused.</w:t>
            </w:r>
          </w:p>
        </w:tc>
      </w:tr>
      <w:tr w:rsidR="001D3B98" w:rsidTr="001D13C1">
        <w:tc>
          <w:tcPr>
            <w:tcW w:w="2718" w:type="dxa"/>
          </w:tcPr>
          <w:p w:rsidR="001D3B98" w:rsidRDefault="001D3B98" w:rsidP="001D13C1">
            <w:r w:rsidRPr="0021481D">
              <w:rPr>
                <w:rStyle w:val="EDBTBLKeyword9ptBlack"/>
                <w:rFonts w:eastAsia="Cambria"/>
              </w:rPr>
              <w:t>prf</w:t>
            </w:r>
            <w:r>
              <w:rPr>
                <w:rStyle w:val="EDBTBLKeyword9ptBlack"/>
                <w:rFonts w:eastAsia="Cambria"/>
              </w:rPr>
              <w:t>passwordverifyfuncdb</w:t>
            </w:r>
          </w:p>
        </w:tc>
        <w:tc>
          <w:tcPr>
            <w:tcW w:w="1215" w:type="dxa"/>
          </w:tcPr>
          <w:p w:rsidR="001D3B98" w:rsidRDefault="001D3B98" w:rsidP="001D13C1">
            <w:pPr>
              <w:rPr>
                <w:rStyle w:val="EDBTBLKeyword9ptBlack"/>
                <w:rFonts w:eastAsia="Cambria"/>
              </w:rPr>
            </w:pPr>
            <w:r>
              <w:rPr>
                <w:rStyle w:val="EDBTBLKeyword9ptBlack"/>
                <w:rFonts w:eastAsia="Cambria"/>
              </w:rPr>
              <w:t>oid</w:t>
            </w:r>
          </w:p>
        </w:tc>
        <w:tc>
          <w:tcPr>
            <w:tcW w:w="1443" w:type="dxa"/>
          </w:tcPr>
          <w:p w:rsidR="001D3B98" w:rsidRDefault="001D3B98" w:rsidP="001D13C1">
            <w:pPr>
              <w:rPr>
                <w:rStyle w:val="EDBTBLKeyword9ptBlack"/>
                <w:rFonts w:eastAsia="Cambria"/>
              </w:rPr>
            </w:pPr>
            <w:r>
              <w:rPr>
                <w:rStyle w:val="EDBTBLKeyword9ptBlack"/>
                <w:rFonts w:eastAsia="Cambria"/>
              </w:rPr>
              <w:t>pg_database.oid</w:t>
            </w:r>
          </w:p>
        </w:tc>
        <w:tc>
          <w:tcPr>
            <w:tcW w:w="3480" w:type="dxa"/>
          </w:tcPr>
          <w:p w:rsidR="001D3B98" w:rsidRDefault="001D3B98" w:rsidP="001D13C1">
            <w:r>
              <w:rPr>
                <w:rStyle w:val="EDBTBLTXT10ptBlack"/>
                <w:rFonts w:ascii="Cambria" w:eastAsia="Cambria" w:hAnsi="Cambria"/>
              </w:rPr>
              <w:t>The OID of the database in which the password verify function exists.</w:t>
            </w:r>
          </w:p>
        </w:tc>
      </w:tr>
      <w:tr w:rsidR="001D3B98" w:rsidTr="001D13C1">
        <w:tc>
          <w:tcPr>
            <w:tcW w:w="2718" w:type="dxa"/>
          </w:tcPr>
          <w:p w:rsidR="001D3B98" w:rsidRDefault="001D3B98" w:rsidP="001D13C1">
            <w:r w:rsidRPr="0021481D">
              <w:rPr>
                <w:rStyle w:val="EDBTBLKeyword9ptBlack"/>
                <w:rFonts w:eastAsia="Cambria"/>
              </w:rPr>
              <w:t>prf</w:t>
            </w:r>
            <w:r>
              <w:rPr>
                <w:rStyle w:val="EDBTBLKeyword9ptBlack"/>
                <w:rFonts w:eastAsia="Cambria"/>
              </w:rPr>
              <w:t>passwordverifyfunc</w:t>
            </w:r>
          </w:p>
        </w:tc>
        <w:tc>
          <w:tcPr>
            <w:tcW w:w="1215" w:type="dxa"/>
          </w:tcPr>
          <w:p w:rsidR="001D3B98" w:rsidRDefault="001D3B98" w:rsidP="001D13C1">
            <w:pPr>
              <w:rPr>
                <w:rStyle w:val="EDBTBLKeyword9ptBlack"/>
                <w:rFonts w:eastAsia="Cambria"/>
              </w:rPr>
            </w:pPr>
            <w:r>
              <w:rPr>
                <w:rStyle w:val="EDBTBLKeyword9ptBlack"/>
                <w:rFonts w:eastAsia="Cambria"/>
              </w:rPr>
              <w:t>oid</w:t>
            </w:r>
          </w:p>
        </w:tc>
        <w:tc>
          <w:tcPr>
            <w:tcW w:w="1443" w:type="dxa"/>
          </w:tcPr>
          <w:p w:rsidR="001D3B98" w:rsidRDefault="001D3B98" w:rsidP="001D13C1">
            <w:pPr>
              <w:rPr>
                <w:rStyle w:val="EDBTBLKeyword9ptBlack"/>
                <w:rFonts w:eastAsia="Cambria"/>
              </w:rPr>
            </w:pPr>
            <w:r>
              <w:rPr>
                <w:rStyle w:val="EDBTBLKeyword9ptBlack"/>
                <w:rFonts w:eastAsia="Cambria"/>
              </w:rPr>
              <w:t>pg_proc.oid</w:t>
            </w:r>
          </w:p>
        </w:tc>
        <w:tc>
          <w:tcPr>
            <w:tcW w:w="3480" w:type="dxa"/>
          </w:tcPr>
          <w:p w:rsidR="001D3B98" w:rsidRDefault="001D3B98" w:rsidP="001D13C1">
            <w:r>
              <w:t>The OID of the password verify function associated with the profile.</w:t>
            </w:r>
          </w:p>
        </w:tc>
      </w:tr>
    </w:tbl>
    <w:p w:rsidR="006F2817" w:rsidRDefault="006F2817" w:rsidP="006F2817">
      <w:pPr>
        <w:pStyle w:val="Heading2"/>
      </w:pPr>
      <w:bookmarkStart w:id="2276" w:name="_Toc444156061"/>
      <w:r>
        <w:rPr>
          <w:lang w:val="en-US"/>
        </w:rPr>
        <w:lastRenderedPageBreak/>
        <w:t>edb_resource_group</w:t>
      </w:r>
      <w:bookmarkEnd w:id="2276"/>
    </w:p>
    <w:p w:rsidR="006F2817" w:rsidRDefault="006F2817" w:rsidP="006F2817">
      <w:pPr>
        <w:pStyle w:val="EDBTXTNormalWebBlackChar"/>
      </w:pPr>
      <w:r>
        <w:t xml:space="preserve">The </w:t>
      </w:r>
      <w:r w:rsidRPr="00C61600">
        <w:rPr>
          <w:rStyle w:val="EDBTXTKeywordBlack"/>
        </w:rPr>
        <w:t>edb_resource_group</w:t>
      </w:r>
      <w:r>
        <w:t xml:space="preserve"> table contains one row for each resource group created with the </w:t>
      </w:r>
      <w:r w:rsidRPr="00C61600">
        <w:rPr>
          <w:rStyle w:val="EDBTXTKeywordBlack"/>
        </w:rPr>
        <w:t>CREATE RESOURCE GROUP</w:t>
      </w:r>
      <w:r>
        <w:t xml:space="preserve"> command.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61"/>
        <w:gridCol w:w="1383"/>
        <w:gridCol w:w="1490"/>
        <w:gridCol w:w="3822"/>
      </w:tblGrid>
      <w:tr w:rsidR="006F2817" w:rsidRPr="008F6E7C">
        <w:trPr>
          <w:tblHeader/>
        </w:trPr>
        <w:tc>
          <w:tcPr>
            <w:tcW w:w="1297" w:type="dxa"/>
          </w:tcPr>
          <w:p w:rsidR="006F2817" w:rsidRPr="008F6E7C" w:rsidRDefault="006F2817" w:rsidP="006F2817">
            <w:pPr>
              <w:pStyle w:val="EDBTBLHDR10ptBoldBlackCentered"/>
              <w:rPr>
                <w:rFonts w:eastAsia="Cambria"/>
              </w:rPr>
            </w:pPr>
            <w:r w:rsidRPr="008F6E7C">
              <w:rPr>
                <w:rFonts w:eastAsia="Cambria"/>
              </w:rPr>
              <w:t>Column</w:t>
            </w:r>
          </w:p>
        </w:tc>
        <w:tc>
          <w:tcPr>
            <w:tcW w:w="1509" w:type="dxa"/>
          </w:tcPr>
          <w:p w:rsidR="006F2817" w:rsidRPr="008F6E7C" w:rsidRDefault="006F2817" w:rsidP="006F2817">
            <w:pPr>
              <w:pStyle w:val="EDBTBLHDR10ptBoldBlackCentered"/>
              <w:rPr>
                <w:rFonts w:eastAsia="Cambria"/>
              </w:rPr>
            </w:pPr>
            <w:r w:rsidRPr="008F6E7C">
              <w:rPr>
                <w:rFonts w:eastAsia="Cambria"/>
              </w:rPr>
              <w:t>Type</w:t>
            </w:r>
          </w:p>
        </w:tc>
        <w:tc>
          <w:tcPr>
            <w:tcW w:w="1596" w:type="dxa"/>
          </w:tcPr>
          <w:p w:rsidR="006F2817" w:rsidRPr="008F6E7C" w:rsidRDefault="006F2817" w:rsidP="006F2817">
            <w:pPr>
              <w:pStyle w:val="EDBTBLHDR10ptBoldBlackCentered"/>
              <w:rPr>
                <w:rFonts w:eastAsia="Cambria"/>
              </w:rPr>
            </w:pPr>
            <w:r w:rsidRPr="008F6E7C">
              <w:rPr>
                <w:rFonts w:eastAsia="Cambria"/>
              </w:rPr>
              <w:t>Modifiers</w:t>
            </w:r>
          </w:p>
        </w:tc>
        <w:tc>
          <w:tcPr>
            <w:tcW w:w="4454" w:type="dxa"/>
          </w:tcPr>
          <w:p w:rsidR="006F2817" w:rsidRPr="008F6E7C" w:rsidRDefault="006F2817" w:rsidP="006F2817">
            <w:pPr>
              <w:pStyle w:val="EDBTBLHDR10ptBoldBlackCentered"/>
              <w:rPr>
                <w:rFonts w:eastAsia="Cambria"/>
              </w:rPr>
            </w:pPr>
            <w:r w:rsidRPr="008F6E7C">
              <w:rPr>
                <w:rFonts w:eastAsia="Cambria"/>
              </w:rPr>
              <w:t>Description</w:t>
            </w:r>
          </w:p>
        </w:tc>
      </w:tr>
      <w:tr w:rsidR="006F2817">
        <w:tc>
          <w:tcPr>
            <w:tcW w:w="1297" w:type="dxa"/>
          </w:tcPr>
          <w:p w:rsidR="006F2817" w:rsidRDefault="006F2817" w:rsidP="006F2817">
            <w:pPr>
              <w:rPr>
                <w:rStyle w:val="EDBTBLKeyword9ptBlack"/>
                <w:rFonts w:eastAsia="Cambria"/>
              </w:rPr>
            </w:pPr>
            <w:r>
              <w:rPr>
                <w:rStyle w:val="EDBTBLKeyword9ptBlack"/>
                <w:rFonts w:eastAsia="Cambria"/>
              </w:rPr>
              <w:t>rgrpname</w:t>
            </w:r>
          </w:p>
        </w:tc>
        <w:tc>
          <w:tcPr>
            <w:tcW w:w="1509" w:type="dxa"/>
          </w:tcPr>
          <w:p w:rsidR="006F2817" w:rsidRDefault="006F2817" w:rsidP="006F2817">
            <w:pPr>
              <w:rPr>
                <w:rStyle w:val="EDBTBLKeyword9ptBlack"/>
                <w:rFonts w:eastAsia="Cambria"/>
              </w:rPr>
            </w:pPr>
            <w:r>
              <w:rPr>
                <w:rStyle w:val="EDBTBLKeyword9ptBlack"/>
                <w:rFonts w:eastAsia="Cambria"/>
              </w:rPr>
              <w:t>"name"</w:t>
            </w:r>
          </w:p>
        </w:tc>
        <w:tc>
          <w:tcPr>
            <w:tcW w:w="1596" w:type="dxa"/>
          </w:tcPr>
          <w:p w:rsidR="006F2817" w:rsidRDefault="006F2817" w:rsidP="006F2817">
            <w:pPr>
              <w:rPr>
                <w:rStyle w:val="EDBTBLKeyword9ptBlack"/>
                <w:rFonts w:eastAsia="Cambria"/>
              </w:rPr>
            </w:pPr>
            <w:r>
              <w:rPr>
                <w:rStyle w:val="EDBTBLKeyword9ptBlack"/>
                <w:rFonts w:eastAsia="Cambria"/>
              </w:rPr>
              <w:t>not null</w:t>
            </w:r>
          </w:p>
        </w:tc>
        <w:tc>
          <w:tcPr>
            <w:tcW w:w="4454" w:type="dxa"/>
          </w:tcPr>
          <w:p w:rsidR="006F2817" w:rsidRDefault="006F2817" w:rsidP="006F2817">
            <w:pPr>
              <w:rPr>
                <w:rStyle w:val="EDBTBLTXT10ptBlack"/>
              </w:rPr>
            </w:pPr>
            <w:r>
              <w:rPr>
                <w:rStyle w:val="EDBTBLTXT10ptBlack"/>
              </w:rPr>
              <w:t>The name of the resource group.</w:t>
            </w:r>
          </w:p>
        </w:tc>
      </w:tr>
      <w:tr w:rsidR="006F2817">
        <w:tc>
          <w:tcPr>
            <w:tcW w:w="1297" w:type="dxa"/>
          </w:tcPr>
          <w:p w:rsidR="006F2817" w:rsidRDefault="006F2817" w:rsidP="006F2817">
            <w:pPr>
              <w:rPr>
                <w:rStyle w:val="EDBTBLKeyword9ptBlack"/>
                <w:rFonts w:eastAsia="Cambria"/>
              </w:rPr>
            </w:pPr>
            <w:r>
              <w:rPr>
                <w:rStyle w:val="EDBTBLKeyword9ptBlack"/>
                <w:rFonts w:eastAsia="Cambria"/>
              </w:rPr>
              <w:t>rgrpcpuratelimit</w:t>
            </w:r>
          </w:p>
        </w:tc>
        <w:tc>
          <w:tcPr>
            <w:tcW w:w="1509" w:type="dxa"/>
          </w:tcPr>
          <w:p w:rsidR="006F2817" w:rsidRDefault="006F2817" w:rsidP="006F2817">
            <w:pPr>
              <w:rPr>
                <w:rStyle w:val="EDBTBLKeyword9ptBlack"/>
                <w:rFonts w:eastAsia="Cambria"/>
              </w:rPr>
            </w:pPr>
            <w:r>
              <w:rPr>
                <w:rStyle w:val="EDBTBLKeyword9ptBlack"/>
                <w:rFonts w:eastAsia="Cambria"/>
              </w:rPr>
              <w:t>float8</w:t>
            </w:r>
          </w:p>
        </w:tc>
        <w:tc>
          <w:tcPr>
            <w:tcW w:w="1596" w:type="dxa"/>
          </w:tcPr>
          <w:p w:rsidR="006F2817" w:rsidRDefault="006F2817" w:rsidP="006F2817">
            <w:pPr>
              <w:rPr>
                <w:rStyle w:val="EDBTBLKeyword9ptBlack"/>
                <w:rFonts w:eastAsia="Cambria"/>
              </w:rPr>
            </w:pPr>
            <w:r>
              <w:rPr>
                <w:rStyle w:val="EDBTBLKeyword9ptBlack"/>
                <w:rFonts w:eastAsia="Cambria"/>
              </w:rPr>
              <w:t>not null</w:t>
            </w:r>
          </w:p>
        </w:tc>
        <w:tc>
          <w:tcPr>
            <w:tcW w:w="4454" w:type="dxa"/>
          </w:tcPr>
          <w:p w:rsidR="006F2817" w:rsidRDefault="006F2817" w:rsidP="006F2817">
            <w:pPr>
              <w:rPr>
                <w:rStyle w:val="EDBTBLTXT10ptBlack"/>
              </w:rPr>
            </w:pPr>
            <w:r>
              <w:rPr>
                <w:rStyle w:val="EDBTBLTXT10ptBlack"/>
              </w:rPr>
              <w:t xml:space="preserve">Maximum CPU rate limit for a resource group. </w:t>
            </w:r>
            <w:r w:rsidRPr="00C61600">
              <w:rPr>
                <w:rStyle w:val="EDBTBLKeyword9ptBlack"/>
              </w:rPr>
              <w:t>0</w:t>
            </w:r>
            <w:r>
              <w:rPr>
                <w:rStyle w:val="EDBTBLTXT10ptBlack"/>
              </w:rPr>
              <w:t xml:space="preserve"> means no limit.</w:t>
            </w:r>
          </w:p>
        </w:tc>
      </w:tr>
      <w:tr w:rsidR="006F2817">
        <w:tc>
          <w:tcPr>
            <w:tcW w:w="1297" w:type="dxa"/>
          </w:tcPr>
          <w:p w:rsidR="006F2817" w:rsidRDefault="006F2817" w:rsidP="006F2817">
            <w:pPr>
              <w:rPr>
                <w:rStyle w:val="EDBTBLKeyword9ptBlack"/>
                <w:rFonts w:eastAsia="Cambria"/>
              </w:rPr>
            </w:pPr>
            <w:r>
              <w:rPr>
                <w:rStyle w:val="EDBTBLKeyword9ptBlack"/>
                <w:rFonts w:eastAsia="Cambria"/>
              </w:rPr>
              <w:t>rgrpdirtyratelimit</w:t>
            </w:r>
          </w:p>
        </w:tc>
        <w:tc>
          <w:tcPr>
            <w:tcW w:w="1509" w:type="dxa"/>
          </w:tcPr>
          <w:p w:rsidR="006F2817" w:rsidRDefault="006F2817" w:rsidP="006F2817">
            <w:pPr>
              <w:rPr>
                <w:rStyle w:val="EDBTBLKeyword9ptBlack"/>
                <w:rFonts w:eastAsia="Cambria"/>
              </w:rPr>
            </w:pPr>
            <w:r>
              <w:rPr>
                <w:rStyle w:val="EDBTBLKeyword9ptBlack"/>
                <w:rFonts w:eastAsia="Cambria"/>
              </w:rPr>
              <w:t>float8</w:t>
            </w:r>
          </w:p>
        </w:tc>
        <w:tc>
          <w:tcPr>
            <w:tcW w:w="1596" w:type="dxa"/>
          </w:tcPr>
          <w:p w:rsidR="006F2817" w:rsidRDefault="006F2817" w:rsidP="006F2817">
            <w:pPr>
              <w:rPr>
                <w:rStyle w:val="EDBTBLKeyword9ptBlack"/>
                <w:rFonts w:eastAsia="Cambria"/>
              </w:rPr>
            </w:pPr>
            <w:r>
              <w:rPr>
                <w:rStyle w:val="EDBTBLKeyword9ptBlack"/>
                <w:rFonts w:eastAsia="Cambria"/>
              </w:rPr>
              <w:t>not null</w:t>
            </w:r>
          </w:p>
        </w:tc>
        <w:tc>
          <w:tcPr>
            <w:tcW w:w="4454" w:type="dxa"/>
          </w:tcPr>
          <w:p w:rsidR="006F2817" w:rsidRDefault="006F2817" w:rsidP="006F2817">
            <w:pPr>
              <w:rPr>
                <w:rStyle w:val="EDBTBLTXT10ptBlack"/>
              </w:rPr>
            </w:pPr>
            <w:r>
              <w:rPr>
                <w:rStyle w:val="EDBTBLTXT10ptBlack"/>
              </w:rPr>
              <w:t xml:space="preserve">Maximum dirty rate limit for a resource group. </w:t>
            </w:r>
            <w:r w:rsidRPr="00747547">
              <w:rPr>
                <w:rStyle w:val="EDBTBLKeyword9ptBlack"/>
              </w:rPr>
              <w:t>0</w:t>
            </w:r>
            <w:r>
              <w:rPr>
                <w:rStyle w:val="EDBTBLTXT10ptBlack"/>
              </w:rPr>
              <w:t xml:space="preserve"> means no limit.</w:t>
            </w:r>
          </w:p>
        </w:tc>
      </w:tr>
    </w:tbl>
    <w:p w:rsidR="006F2817" w:rsidRDefault="006F2817" w:rsidP="006F2817">
      <w:pPr>
        <w:pStyle w:val="EDBTXTNormalWebBlackChar"/>
      </w:pPr>
    </w:p>
    <w:p w:rsidR="006F2817" w:rsidRDefault="006F2817" w:rsidP="006F2817">
      <w:pPr>
        <w:pStyle w:val="Heading2"/>
      </w:pPr>
      <w:bookmarkStart w:id="2277" w:name="_Toc377018110"/>
      <w:bookmarkStart w:id="2278" w:name="_Toc444156062"/>
      <w:r>
        <w:t>edb_variable</w:t>
      </w:r>
      <w:bookmarkEnd w:id="2277"/>
      <w:bookmarkEnd w:id="2278"/>
    </w:p>
    <w:p w:rsidR="006F2817" w:rsidRDefault="006F2817" w:rsidP="006F2817">
      <w:pPr>
        <w:pStyle w:val="EDBTXTNormalWebBlackChar"/>
      </w:pPr>
      <w:r>
        <w:t xml:space="preserve">The </w:t>
      </w:r>
      <w:r>
        <w:rPr>
          <w:rStyle w:val="EDBTXTKeywordBlack"/>
        </w:rPr>
        <w:t>edb</w:t>
      </w:r>
      <w:r>
        <w:t>_</w:t>
      </w:r>
      <w:r>
        <w:rPr>
          <w:rStyle w:val="EDBTXTKeywordBlack"/>
        </w:rPr>
        <w:t>variable</w:t>
      </w:r>
      <w:r>
        <w:t xml:space="preserve"> table contains one row for each package level variable (each variable declared within a package).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97"/>
        <w:gridCol w:w="1509"/>
        <w:gridCol w:w="1596"/>
        <w:gridCol w:w="4454"/>
      </w:tblGrid>
      <w:tr w:rsidR="006F2817" w:rsidRPr="008F6E7C">
        <w:trPr>
          <w:tblHeader/>
        </w:trPr>
        <w:tc>
          <w:tcPr>
            <w:tcW w:w="1297" w:type="dxa"/>
          </w:tcPr>
          <w:p w:rsidR="006F2817" w:rsidRPr="008F6E7C" w:rsidRDefault="006F2817" w:rsidP="006F2817">
            <w:pPr>
              <w:pStyle w:val="EDBTBLHDR10ptBoldBlackCentered"/>
              <w:rPr>
                <w:rFonts w:eastAsia="Cambria"/>
              </w:rPr>
            </w:pPr>
            <w:r w:rsidRPr="008F6E7C">
              <w:rPr>
                <w:rFonts w:eastAsia="Cambria"/>
              </w:rPr>
              <w:t>Column</w:t>
            </w:r>
          </w:p>
        </w:tc>
        <w:tc>
          <w:tcPr>
            <w:tcW w:w="1509" w:type="dxa"/>
          </w:tcPr>
          <w:p w:rsidR="006F2817" w:rsidRPr="008F6E7C" w:rsidRDefault="006F2817" w:rsidP="006F2817">
            <w:pPr>
              <w:pStyle w:val="EDBTBLHDR10ptBoldBlackCentered"/>
              <w:rPr>
                <w:rFonts w:eastAsia="Cambria"/>
              </w:rPr>
            </w:pPr>
            <w:r w:rsidRPr="008F6E7C">
              <w:rPr>
                <w:rFonts w:eastAsia="Cambria"/>
              </w:rPr>
              <w:t>Type</w:t>
            </w:r>
          </w:p>
        </w:tc>
        <w:tc>
          <w:tcPr>
            <w:tcW w:w="1596" w:type="dxa"/>
          </w:tcPr>
          <w:p w:rsidR="006F2817" w:rsidRPr="008F6E7C" w:rsidRDefault="006F2817" w:rsidP="006F2817">
            <w:pPr>
              <w:pStyle w:val="EDBTBLHDR10ptBoldBlackCentered"/>
              <w:rPr>
                <w:rFonts w:eastAsia="Cambria"/>
              </w:rPr>
            </w:pPr>
            <w:r w:rsidRPr="008F6E7C">
              <w:rPr>
                <w:rFonts w:eastAsia="Cambria"/>
              </w:rPr>
              <w:t>Modifiers</w:t>
            </w:r>
          </w:p>
        </w:tc>
        <w:tc>
          <w:tcPr>
            <w:tcW w:w="4454" w:type="dxa"/>
          </w:tcPr>
          <w:p w:rsidR="006F2817" w:rsidRPr="008F6E7C" w:rsidRDefault="006F2817" w:rsidP="006F2817">
            <w:pPr>
              <w:pStyle w:val="EDBTBLHDR10ptBoldBlackCentered"/>
              <w:rPr>
                <w:rFonts w:eastAsia="Cambria"/>
              </w:rPr>
            </w:pPr>
            <w:r w:rsidRPr="008F6E7C">
              <w:rPr>
                <w:rFonts w:eastAsia="Cambria"/>
              </w:rPr>
              <w:t>Description</w:t>
            </w:r>
          </w:p>
        </w:tc>
      </w:tr>
      <w:tr w:rsidR="006F2817">
        <w:tc>
          <w:tcPr>
            <w:tcW w:w="1297" w:type="dxa"/>
          </w:tcPr>
          <w:p w:rsidR="006F2817" w:rsidRDefault="006F2817" w:rsidP="006F2817">
            <w:pPr>
              <w:rPr>
                <w:rStyle w:val="EDBTBLKeyword9ptBlack"/>
                <w:rFonts w:eastAsia="Cambria"/>
              </w:rPr>
            </w:pPr>
            <w:r>
              <w:rPr>
                <w:rStyle w:val="EDBTBLKeyword9ptBlack"/>
                <w:rFonts w:eastAsia="Cambria"/>
              </w:rPr>
              <w:t>varname</w:t>
            </w:r>
          </w:p>
        </w:tc>
        <w:tc>
          <w:tcPr>
            <w:tcW w:w="1509" w:type="dxa"/>
          </w:tcPr>
          <w:p w:rsidR="006F2817" w:rsidRDefault="006F2817" w:rsidP="006F2817">
            <w:pPr>
              <w:rPr>
                <w:rStyle w:val="EDBTBLKeyword9ptBlack"/>
                <w:rFonts w:eastAsia="Cambria"/>
              </w:rPr>
            </w:pPr>
            <w:r>
              <w:rPr>
                <w:rStyle w:val="EDBTBLKeyword9ptBlack"/>
                <w:rFonts w:eastAsia="Cambria"/>
              </w:rPr>
              <w:t>"name"</w:t>
            </w:r>
          </w:p>
        </w:tc>
        <w:tc>
          <w:tcPr>
            <w:tcW w:w="1596" w:type="dxa"/>
          </w:tcPr>
          <w:p w:rsidR="006F2817" w:rsidRDefault="006F2817" w:rsidP="006F2817">
            <w:pPr>
              <w:rPr>
                <w:rStyle w:val="EDBTBLKeyword9ptBlack"/>
                <w:rFonts w:eastAsia="Cambria"/>
              </w:rPr>
            </w:pPr>
            <w:r>
              <w:rPr>
                <w:rStyle w:val="EDBTBLKeyword9ptBlack"/>
                <w:rFonts w:eastAsia="Cambria"/>
              </w:rPr>
              <w:t>not null</w:t>
            </w:r>
          </w:p>
        </w:tc>
        <w:tc>
          <w:tcPr>
            <w:tcW w:w="4454" w:type="dxa"/>
          </w:tcPr>
          <w:p w:rsidR="006F2817" w:rsidRDefault="006F2817" w:rsidP="006F2817">
            <w:pPr>
              <w:rPr>
                <w:rStyle w:val="EDBTBLTXT10ptBlack"/>
              </w:rPr>
            </w:pPr>
            <w:r>
              <w:rPr>
                <w:rStyle w:val="EDBTBLTXT10ptBlack"/>
              </w:rPr>
              <w:t>The name of the variable.</w:t>
            </w:r>
          </w:p>
        </w:tc>
      </w:tr>
      <w:tr w:rsidR="006F2817">
        <w:tc>
          <w:tcPr>
            <w:tcW w:w="1297" w:type="dxa"/>
          </w:tcPr>
          <w:p w:rsidR="006F2817" w:rsidRDefault="006F2817" w:rsidP="006F2817">
            <w:pPr>
              <w:rPr>
                <w:rStyle w:val="EDBTBLKeyword9ptBlack"/>
                <w:rFonts w:eastAsia="Cambria"/>
              </w:rPr>
            </w:pPr>
            <w:r>
              <w:rPr>
                <w:rStyle w:val="EDBTBLKeyword9ptBlack"/>
                <w:rFonts w:eastAsia="Cambria"/>
              </w:rPr>
              <w:t>varpackage</w:t>
            </w:r>
          </w:p>
        </w:tc>
        <w:tc>
          <w:tcPr>
            <w:tcW w:w="1509" w:type="dxa"/>
          </w:tcPr>
          <w:p w:rsidR="006F2817" w:rsidRDefault="006F2817" w:rsidP="006F2817">
            <w:pPr>
              <w:rPr>
                <w:rStyle w:val="EDBTBLKeyword9ptBlack"/>
                <w:rFonts w:eastAsia="Cambria"/>
              </w:rPr>
            </w:pPr>
            <w:r>
              <w:rPr>
                <w:rStyle w:val="EDBTBLKeyword9ptBlack"/>
                <w:rFonts w:eastAsia="Cambria"/>
              </w:rPr>
              <w:t>oid</w:t>
            </w:r>
          </w:p>
        </w:tc>
        <w:tc>
          <w:tcPr>
            <w:tcW w:w="1596" w:type="dxa"/>
          </w:tcPr>
          <w:p w:rsidR="006F2817" w:rsidRDefault="006F2817" w:rsidP="006F2817">
            <w:pPr>
              <w:rPr>
                <w:rStyle w:val="EDBTBLKeyword9ptBlack"/>
                <w:rFonts w:eastAsia="Cambria"/>
              </w:rPr>
            </w:pPr>
            <w:r>
              <w:rPr>
                <w:rStyle w:val="EDBTBLKeyword9ptBlack"/>
                <w:rFonts w:eastAsia="Cambria"/>
              </w:rPr>
              <w:t>not null</w:t>
            </w:r>
          </w:p>
        </w:tc>
        <w:tc>
          <w:tcPr>
            <w:tcW w:w="4454" w:type="dxa"/>
          </w:tcPr>
          <w:p w:rsidR="006F2817" w:rsidRDefault="006F2817" w:rsidP="006F2817">
            <w:pPr>
              <w:rPr>
                <w:rStyle w:val="EDBTBLTXT10ptBlack"/>
              </w:rPr>
            </w:pPr>
            <w:r>
              <w:rPr>
                <w:rStyle w:val="EDBTBLTXT10ptBlack"/>
              </w:rPr>
              <w:t>The OID of the pg_namespace row that stores the package.</w:t>
            </w:r>
          </w:p>
        </w:tc>
      </w:tr>
      <w:tr w:rsidR="006F2817">
        <w:tc>
          <w:tcPr>
            <w:tcW w:w="1297" w:type="dxa"/>
          </w:tcPr>
          <w:p w:rsidR="006F2817" w:rsidRDefault="006F2817" w:rsidP="006F2817">
            <w:pPr>
              <w:rPr>
                <w:rStyle w:val="EDBTBLKeyword9ptBlack"/>
                <w:rFonts w:eastAsia="Cambria"/>
              </w:rPr>
            </w:pPr>
            <w:r>
              <w:rPr>
                <w:rStyle w:val="EDBTBLKeyword9ptBlack"/>
                <w:rFonts w:eastAsia="Cambria"/>
              </w:rPr>
              <w:t>vartype</w:t>
            </w:r>
          </w:p>
        </w:tc>
        <w:tc>
          <w:tcPr>
            <w:tcW w:w="1509" w:type="dxa"/>
          </w:tcPr>
          <w:p w:rsidR="006F2817" w:rsidRDefault="006F2817" w:rsidP="006F2817">
            <w:pPr>
              <w:rPr>
                <w:rStyle w:val="EDBTBLKeyword9ptBlack"/>
                <w:rFonts w:eastAsia="Cambria"/>
              </w:rPr>
            </w:pPr>
            <w:r>
              <w:rPr>
                <w:rStyle w:val="EDBTBLKeyword9ptBlack"/>
                <w:rFonts w:eastAsia="Cambria"/>
              </w:rPr>
              <w:t>oid</w:t>
            </w:r>
          </w:p>
        </w:tc>
        <w:tc>
          <w:tcPr>
            <w:tcW w:w="1596" w:type="dxa"/>
          </w:tcPr>
          <w:p w:rsidR="006F2817" w:rsidRDefault="006F2817" w:rsidP="006F2817">
            <w:pPr>
              <w:rPr>
                <w:rStyle w:val="EDBTBLKeyword9ptBlack"/>
                <w:rFonts w:eastAsia="Cambria"/>
              </w:rPr>
            </w:pPr>
            <w:r>
              <w:rPr>
                <w:rStyle w:val="EDBTBLKeyword9ptBlack"/>
                <w:rFonts w:eastAsia="Cambria"/>
              </w:rPr>
              <w:t>not null</w:t>
            </w:r>
          </w:p>
        </w:tc>
        <w:tc>
          <w:tcPr>
            <w:tcW w:w="4454" w:type="dxa"/>
          </w:tcPr>
          <w:p w:rsidR="006F2817" w:rsidRDefault="006F2817" w:rsidP="006F2817">
            <w:pPr>
              <w:rPr>
                <w:rStyle w:val="EDBTBLTXT10ptBlack"/>
              </w:rPr>
            </w:pPr>
            <w:r>
              <w:rPr>
                <w:rStyle w:val="EDBTBLTXT10ptBlack"/>
              </w:rPr>
              <w:t>The OID of the pg_type row that defines the type of the variable.</w:t>
            </w:r>
          </w:p>
        </w:tc>
      </w:tr>
      <w:tr w:rsidR="006F2817">
        <w:tc>
          <w:tcPr>
            <w:tcW w:w="1297" w:type="dxa"/>
          </w:tcPr>
          <w:p w:rsidR="006F2817" w:rsidRDefault="006F2817" w:rsidP="006F2817">
            <w:pPr>
              <w:rPr>
                <w:rStyle w:val="EDBTBLKeyword9ptBlack"/>
                <w:rFonts w:eastAsia="Cambria"/>
              </w:rPr>
            </w:pPr>
            <w:r>
              <w:rPr>
                <w:rStyle w:val="EDBTBLKeyword9ptBlack"/>
                <w:rFonts w:eastAsia="Cambria"/>
              </w:rPr>
              <w:t>varaccess</w:t>
            </w:r>
          </w:p>
        </w:tc>
        <w:tc>
          <w:tcPr>
            <w:tcW w:w="1509" w:type="dxa"/>
          </w:tcPr>
          <w:p w:rsidR="006F2817" w:rsidRDefault="006F2817" w:rsidP="006F2817">
            <w:pPr>
              <w:rPr>
                <w:rStyle w:val="EDBTBLKeyword9ptBlack"/>
                <w:rFonts w:eastAsia="Cambria"/>
              </w:rPr>
            </w:pPr>
            <w:r>
              <w:rPr>
                <w:rStyle w:val="EDBTBLKeyword9ptBlack"/>
                <w:rFonts w:eastAsia="Cambria"/>
              </w:rPr>
              <w:t>"char"</w:t>
            </w:r>
          </w:p>
        </w:tc>
        <w:tc>
          <w:tcPr>
            <w:tcW w:w="1596" w:type="dxa"/>
          </w:tcPr>
          <w:p w:rsidR="006F2817" w:rsidRDefault="006F2817" w:rsidP="006F2817">
            <w:pPr>
              <w:rPr>
                <w:rStyle w:val="EDBTBLKeyword9ptBlack"/>
                <w:rFonts w:eastAsia="Cambria"/>
              </w:rPr>
            </w:pPr>
            <w:r>
              <w:rPr>
                <w:rStyle w:val="EDBTBLKeyword9ptBlack"/>
                <w:rFonts w:eastAsia="Cambria"/>
              </w:rPr>
              <w:t>not null</w:t>
            </w:r>
          </w:p>
        </w:tc>
        <w:tc>
          <w:tcPr>
            <w:tcW w:w="4454" w:type="dxa"/>
          </w:tcPr>
          <w:p w:rsidR="006F2817" w:rsidRPr="008F6E7C" w:rsidRDefault="006F2817" w:rsidP="006F2817">
            <w:pPr>
              <w:rPr>
                <w:rStyle w:val="EDBTBLTXT10ptBlack"/>
                <w:rFonts w:eastAsia="Cambria"/>
              </w:rPr>
            </w:pPr>
            <w:r w:rsidRPr="008F6E7C">
              <w:rPr>
                <w:rStyle w:val="EDBTBLTXT10ptBlack"/>
                <w:rFonts w:eastAsia="Cambria"/>
              </w:rPr>
              <w:t>+ if the variable is visible outside of the package.</w:t>
            </w:r>
          </w:p>
          <w:p w:rsidR="006F2817" w:rsidRPr="008F6E7C" w:rsidRDefault="006F2817" w:rsidP="006F2817">
            <w:pPr>
              <w:rPr>
                <w:rStyle w:val="EDBTBLTXT10ptBlack"/>
                <w:rFonts w:eastAsia="Cambria"/>
              </w:rPr>
            </w:pPr>
            <w:r w:rsidRPr="008F6E7C">
              <w:rPr>
                <w:rStyle w:val="EDBTBLTXT10ptBlack"/>
                <w:rFonts w:eastAsia="Cambria"/>
              </w:rPr>
              <w:t>- if the variable is only visible within the package.</w:t>
            </w:r>
          </w:p>
          <w:p w:rsidR="006F2817" w:rsidRPr="008F6E7C" w:rsidRDefault="006F2817" w:rsidP="006F2817">
            <w:pPr>
              <w:rPr>
                <w:rStyle w:val="EDBTBLTXT10ptBlack"/>
                <w:rFonts w:eastAsia="Cambria"/>
              </w:rPr>
            </w:pPr>
            <w:r w:rsidRPr="008F6E7C">
              <w:rPr>
                <w:rStyle w:val="EDBTBLTXT10ptBlack"/>
                <w:rFonts w:eastAsia="Cambria"/>
              </w:rPr>
              <w:t>Note: Public variables are declared within the package header; private variables are declared within the package body.</w:t>
            </w:r>
          </w:p>
        </w:tc>
      </w:tr>
      <w:tr w:rsidR="006F2817">
        <w:tc>
          <w:tcPr>
            <w:tcW w:w="1297" w:type="dxa"/>
          </w:tcPr>
          <w:p w:rsidR="006F2817" w:rsidRDefault="006F2817" w:rsidP="006F2817">
            <w:pPr>
              <w:rPr>
                <w:rStyle w:val="EDBTBLKeyword9ptBlack"/>
                <w:rFonts w:eastAsia="Cambria"/>
              </w:rPr>
            </w:pPr>
            <w:r>
              <w:rPr>
                <w:rStyle w:val="EDBTBLKeyword9ptBlack"/>
                <w:rFonts w:eastAsia="Cambria"/>
              </w:rPr>
              <w:t>varsrc</w:t>
            </w:r>
          </w:p>
        </w:tc>
        <w:tc>
          <w:tcPr>
            <w:tcW w:w="1509" w:type="dxa"/>
          </w:tcPr>
          <w:p w:rsidR="006F2817" w:rsidRDefault="006F2817" w:rsidP="006F2817">
            <w:pPr>
              <w:rPr>
                <w:rStyle w:val="EDBTBLKeyword9ptBlack"/>
                <w:rFonts w:eastAsia="Cambria"/>
              </w:rPr>
            </w:pPr>
            <w:r>
              <w:rPr>
                <w:rStyle w:val="EDBTBLKeyword9ptBlack"/>
                <w:rFonts w:eastAsia="Cambria"/>
              </w:rPr>
              <w:t>text</w:t>
            </w:r>
          </w:p>
        </w:tc>
        <w:tc>
          <w:tcPr>
            <w:tcW w:w="1596" w:type="dxa"/>
          </w:tcPr>
          <w:p w:rsidR="006F2817" w:rsidRDefault="006F2817" w:rsidP="006F2817">
            <w:pPr>
              <w:rPr>
                <w:rStyle w:val="EDBTBLKeyword9ptBlack"/>
                <w:rFonts w:eastAsia="Cambria"/>
              </w:rPr>
            </w:pPr>
          </w:p>
        </w:tc>
        <w:tc>
          <w:tcPr>
            <w:tcW w:w="4454" w:type="dxa"/>
          </w:tcPr>
          <w:p w:rsidR="006F2817" w:rsidRPr="008F6E7C" w:rsidRDefault="006F2817" w:rsidP="006F2817">
            <w:pPr>
              <w:rPr>
                <w:rStyle w:val="EDBTBLTXT10ptBlack"/>
                <w:rFonts w:eastAsia="Cambria"/>
              </w:rPr>
            </w:pPr>
            <w:r w:rsidRPr="008F6E7C">
              <w:rPr>
                <w:rStyle w:val="EDBTBLTXT10ptBlack"/>
                <w:rFonts w:eastAsia="Cambria"/>
              </w:rPr>
              <w:t>Contains the source of the variable declaration, including any default value expressions for the variable.</w:t>
            </w:r>
          </w:p>
        </w:tc>
      </w:tr>
      <w:tr w:rsidR="006F2817">
        <w:tc>
          <w:tcPr>
            <w:tcW w:w="1297" w:type="dxa"/>
          </w:tcPr>
          <w:p w:rsidR="006F2817" w:rsidRDefault="006F2817" w:rsidP="006F2817">
            <w:pPr>
              <w:rPr>
                <w:rStyle w:val="EDBTBLKeyword9ptBlack"/>
                <w:rFonts w:eastAsia="Cambria"/>
              </w:rPr>
            </w:pPr>
            <w:r>
              <w:rPr>
                <w:rStyle w:val="EDBTBLKeyword9ptBlack"/>
                <w:rFonts w:eastAsia="Cambria"/>
              </w:rPr>
              <w:t>varseq</w:t>
            </w:r>
          </w:p>
        </w:tc>
        <w:tc>
          <w:tcPr>
            <w:tcW w:w="1509" w:type="dxa"/>
          </w:tcPr>
          <w:p w:rsidR="006F2817" w:rsidRDefault="006F2817" w:rsidP="006F2817">
            <w:pPr>
              <w:rPr>
                <w:rStyle w:val="EDBTBLKeyword9ptBlack"/>
                <w:rFonts w:eastAsia="Cambria"/>
              </w:rPr>
            </w:pPr>
            <w:r>
              <w:rPr>
                <w:rStyle w:val="EDBTBLKeyword9ptBlack"/>
                <w:rFonts w:eastAsia="Cambria"/>
              </w:rPr>
              <w:t>smallint</w:t>
            </w:r>
          </w:p>
        </w:tc>
        <w:tc>
          <w:tcPr>
            <w:tcW w:w="1596" w:type="dxa"/>
          </w:tcPr>
          <w:p w:rsidR="006F2817" w:rsidRDefault="006F2817" w:rsidP="006F2817">
            <w:pPr>
              <w:rPr>
                <w:rStyle w:val="EDBTBLKeyword9ptBlack"/>
                <w:rFonts w:eastAsia="Cambria"/>
              </w:rPr>
            </w:pPr>
            <w:r>
              <w:rPr>
                <w:rStyle w:val="EDBTBLKeyword9ptBlack"/>
                <w:rFonts w:eastAsia="Cambria"/>
              </w:rPr>
              <w:t>not null</w:t>
            </w:r>
          </w:p>
        </w:tc>
        <w:tc>
          <w:tcPr>
            <w:tcW w:w="4454" w:type="dxa"/>
          </w:tcPr>
          <w:p w:rsidR="006F2817" w:rsidRPr="008F6E7C" w:rsidRDefault="006F2817" w:rsidP="006F2817">
            <w:pPr>
              <w:rPr>
                <w:rStyle w:val="EDBTBLTXT10ptBlack"/>
                <w:rFonts w:eastAsia="Cambria"/>
              </w:rPr>
            </w:pPr>
            <w:r w:rsidRPr="008F6E7C">
              <w:rPr>
                <w:rStyle w:val="EDBTBLTXT10ptBlack"/>
                <w:rFonts w:eastAsia="Cambria"/>
              </w:rPr>
              <w:t>The order in which the variable was declared in the package.</w:t>
            </w:r>
          </w:p>
        </w:tc>
      </w:tr>
    </w:tbl>
    <w:p w:rsidR="006F2817" w:rsidRDefault="006F2817" w:rsidP="006F2817">
      <w:pPr>
        <w:pStyle w:val="EDBTXTNormalWebBlackChar"/>
      </w:pPr>
      <w:bookmarkStart w:id="2279" w:name="_Toc377018111"/>
    </w:p>
    <w:p w:rsidR="00895FC0" w:rsidRDefault="00895FC0" w:rsidP="006F2817">
      <w:pPr>
        <w:pStyle w:val="EDBTXTNormalWebBlackChar"/>
      </w:pPr>
    </w:p>
    <w:p w:rsidR="00895FC0" w:rsidRDefault="00895FC0" w:rsidP="006F2817">
      <w:pPr>
        <w:pStyle w:val="EDBTXTNormalWebBlackChar"/>
      </w:pPr>
    </w:p>
    <w:p w:rsidR="00895FC0" w:rsidRDefault="00895FC0" w:rsidP="006F2817">
      <w:pPr>
        <w:pStyle w:val="EDBTXTNormalWebBlackChar"/>
      </w:pPr>
    </w:p>
    <w:p w:rsidR="00895FC0" w:rsidRDefault="00895FC0" w:rsidP="006F2817">
      <w:pPr>
        <w:pStyle w:val="EDBTXTNormalWebBlackChar"/>
      </w:pPr>
    </w:p>
    <w:p w:rsidR="006F2817" w:rsidRDefault="006F2817" w:rsidP="006F2817">
      <w:pPr>
        <w:pStyle w:val="Heading2"/>
      </w:pPr>
      <w:bookmarkStart w:id="2280" w:name="_Toc444156063"/>
      <w:r>
        <w:rPr>
          <w:lang w:val="en-US"/>
        </w:rPr>
        <w:lastRenderedPageBreak/>
        <w:t>pg_synonym</w:t>
      </w:r>
      <w:bookmarkEnd w:id="2280"/>
    </w:p>
    <w:p w:rsidR="006F2817" w:rsidRDefault="006F2817" w:rsidP="006F2817">
      <w:pPr>
        <w:pStyle w:val="EDBTXTNormalWebBlackChar"/>
      </w:pPr>
      <w:r>
        <w:t xml:space="preserve">The </w:t>
      </w:r>
      <w:r>
        <w:rPr>
          <w:rStyle w:val="EDBTXTKeywordBlack"/>
        </w:rPr>
        <w:t>pg</w:t>
      </w:r>
      <w:r>
        <w:t>_</w:t>
      </w:r>
      <w:r>
        <w:rPr>
          <w:rStyle w:val="EDBTXTKeywordBlack"/>
        </w:rPr>
        <w:t>synonym</w:t>
      </w:r>
      <w:r>
        <w:t xml:space="preserve"> table contains one row for each synonym created with the </w:t>
      </w:r>
      <w:r>
        <w:rPr>
          <w:rStyle w:val="EDBTXTKeywordBlack"/>
        </w:rPr>
        <w:t>CREATE</w:t>
      </w:r>
      <w:r>
        <w:t xml:space="preserve"> </w:t>
      </w:r>
      <w:r>
        <w:rPr>
          <w:rStyle w:val="EDBTXTKeywordBlack"/>
        </w:rPr>
        <w:t>SYNONYM</w:t>
      </w:r>
      <w:r>
        <w:t xml:space="preserve"> command or </w:t>
      </w:r>
      <w:r>
        <w:rPr>
          <w:rStyle w:val="EDBTXTKeywordBlack"/>
        </w:rPr>
        <w:t>CREATE</w:t>
      </w:r>
      <w:r>
        <w:t xml:space="preserve"> </w:t>
      </w:r>
      <w:r>
        <w:rPr>
          <w:rStyle w:val="EDBTXTKeywordBlack"/>
        </w:rPr>
        <w:t>PUBLIC</w:t>
      </w:r>
      <w:r>
        <w:t xml:space="preserve"> </w:t>
      </w:r>
      <w:r>
        <w:rPr>
          <w:rStyle w:val="EDBTXTKeywordBlack"/>
        </w:rPr>
        <w:t>SYNONYM</w:t>
      </w:r>
      <w:r>
        <w:t xml:space="preserve"> command.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13"/>
        <w:gridCol w:w="1385"/>
        <w:gridCol w:w="1530"/>
        <w:gridCol w:w="4428"/>
      </w:tblGrid>
      <w:tr w:rsidR="006F2817" w:rsidRPr="008F6E7C">
        <w:trPr>
          <w:tblHeader/>
        </w:trPr>
        <w:tc>
          <w:tcPr>
            <w:tcW w:w="1513" w:type="dxa"/>
          </w:tcPr>
          <w:p w:rsidR="006F2817" w:rsidRPr="008F6E7C" w:rsidRDefault="006F2817" w:rsidP="006F2817">
            <w:pPr>
              <w:pStyle w:val="EDBTBLHDR10ptBoldBlackCentered"/>
              <w:rPr>
                <w:rFonts w:eastAsia="Cambria"/>
              </w:rPr>
            </w:pPr>
            <w:r w:rsidRPr="008F6E7C">
              <w:rPr>
                <w:rFonts w:eastAsia="Cambria"/>
              </w:rPr>
              <w:t>Column</w:t>
            </w:r>
          </w:p>
        </w:tc>
        <w:tc>
          <w:tcPr>
            <w:tcW w:w="1385" w:type="dxa"/>
          </w:tcPr>
          <w:p w:rsidR="006F2817" w:rsidRPr="008F6E7C" w:rsidRDefault="006F2817" w:rsidP="006F2817">
            <w:pPr>
              <w:pStyle w:val="EDBTBLHDR10ptBoldBlackCentered"/>
              <w:rPr>
                <w:rFonts w:eastAsia="Cambria"/>
              </w:rPr>
            </w:pPr>
            <w:r w:rsidRPr="008F6E7C">
              <w:rPr>
                <w:rFonts w:eastAsia="Cambria"/>
              </w:rPr>
              <w:t>Type</w:t>
            </w:r>
          </w:p>
        </w:tc>
        <w:tc>
          <w:tcPr>
            <w:tcW w:w="1530" w:type="dxa"/>
          </w:tcPr>
          <w:p w:rsidR="006F2817" w:rsidRPr="008F6E7C" w:rsidRDefault="006F2817" w:rsidP="006F2817">
            <w:pPr>
              <w:pStyle w:val="EDBTBLHDR10ptBoldBlackCentered"/>
              <w:rPr>
                <w:rFonts w:eastAsia="Cambria"/>
              </w:rPr>
            </w:pPr>
            <w:r w:rsidRPr="008F6E7C">
              <w:rPr>
                <w:rFonts w:eastAsia="Cambria"/>
              </w:rPr>
              <w:t>Modifiers</w:t>
            </w:r>
          </w:p>
        </w:tc>
        <w:tc>
          <w:tcPr>
            <w:tcW w:w="4428" w:type="dxa"/>
          </w:tcPr>
          <w:p w:rsidR="006F2817" w:rsidRPr="008F6E7C" w:rsidRDefault="006F2817" w:rsidP="006F2817">
            <w:pPr>
              <w:pStyle w:val="EDBTBLHDR10ptBoldBlackCentered"/>
              <w:rPr>
                <w:rFonts w:eastAsia="Cambria"/>
              </w:rPr>
            </w:pPr>
            <w:r w:rsidRPr="008F6E7C">
              <w:rPr>
                <w:rFonts w:eastAsia="Cambria"/>
              </w:rPr>
              <w:t>Description</w:t>
            </w:r>
          </w:p>
        </w:tc>
      </w:tr>
      <w:tr w:rsidR="006F2817">
        <w:tc>
          <w:tcPr>
            <w:tcW w:w="1513" w:type="dxa"/>
          </w:tcPr>
          <w:p w:rsidR="006F2817" w:rsidRDefault="006F2817" w:rsidP="006F2817">
            <w:pPr>
              <w:rPr>
                <w:rStyle w:val="EDBTBLKeyword9ptBlack"/>
                <w:rFonts w:eastAsia="Cambria"/>
              </w:rPr>
            </w:pPr>
            <w:r>
              <w:rPr>
                <w:rStyle w:val="EDBTBLKeyword9ptBlack"/>
                <w:rFonts w:eastAsia="Cambria"/>
              </w:rPr>
              <w:t>synname</w:t>
            </w:r>
          </w:p>
        </w:tc>
        <w:tc>
          <w:tcPr>
            <w:tcW w:w="1385" w:type="dxa"/>
          </w:tcPr>
          <w:p w:rsidR="006F2817" w:rsidRDefault="006F2817" w:rsidP="006F2817">
            <w:pPr>
              <w:rPr>
                <w:rStyle w:val="EDBTBLKeyword9ptBlack"/>
                <w:rFonts w:eastAsia="Cambria"/>
              </w:rPr>
            </w:pPr>
            <w:r>
              <w:rPr>
                <w:rStyle w:val="EDBTBLKeyword9ptBlack"/>
                <w:rFonts w:eastAsia="Cambria"/>
              </w:rPr>
              <w:t>"name"</w:t>
            </w:r>
          </w:p>
        </w:tc>
        <w:tc>
          <w:tcPr>
            <w:tcW w:w="1530" w:type="dxa"/>
          </w:tcPr>
          <w:p w:rsidR="006F2817" w:rsidRDefault="006F2817" w:rsidP="006F2817">
            <w:pPr>
              <w:rPr>
                <w:rStyle w:val="EDBTBLKeyword9ptBlack"/>
                <w:rFonts w:eastAsia="Cambria"/>
              </w:rPr>
            </w:pPr>
            <w:r>
              <w:rPr>
                <w:rStyle w:val="EDBTBLKeyword9ptBlack"/>
                <w:rFonts w:eastAsia="Cambria"/>
              </w:rPr>
              <w:t>not null</w:t>
            </w:r>
          </w:p>
        </w:tc>
        <w:tc>
          <w:tcPr>
            <w:tcW w:w="4428" w:type="dxa"/>
          </w:tcPr>
          <w:p w:rsidR="006F2817" w:rsidRPr="008F6E7C" w:rsidRDefault="006F2817" w:rsidP="006F2817">
            <w:pPr>
              <w:rPr>
                <w:rStyle w:val="EDBTBLTXT10ptBlack"/>
                <w:rFonts w:eastAsia="Cambria"/>
              </w:rPr>
            </w:pPr>
            <w:r w:rsidRPr="008F6E7C">
              <w:rPr>
                <w:rStyle w:val="EDBTBLTXT10ptBlack"/>
                <w:rFonts w:eastAsia="Cambria"/>
              </w:rPr>
              <w:t>The name of the synonym.</w:t>
            </w:r>
          </w:p>
        </w:tc>
      </w:tr>
      <w:tr w:rsidR="006F2817">
        <w:tc>
          <w:tcPr>
            <w:tcW w:w="1513" w:type="dxa"/>
          </w:tcPr>
          <w:p w:rsidR="006F2817" w:rsidRDefault="006F2817" w:rsidP="006F2817">
            <w:pPr>
              <w:rPr>
                <w:rStyle w:val="EDBTBLKeyword9ptBlack"/>
                <w:rFonts w:eastAsia="Cambria"/>
              </w:rPr>
            </w:pPr>
            <w:r>
              <w:rPr>
                <w:rStyle w:val="EDBTBLKeyword9ptBlack"/>
                <w:rFonts w:eastAsia="Cambria"/>
              </w:rPr>
              <w:t>synnamespace</w:t>
            </w:r>
          </w:p>
        </w:tc>
        <w:tc>
          <w:tcPr>
            <w:tcW w:w="1385" w:type="dxa"/>
          </w:tcPr>
          <w:p w:rsidR="006F2817" w:rsidRDefault="006F2817" w:rsidP="006F2817">
            <w:pPr>
              <w:rPr>
                <w:rStyle w:val="EDBTBLKeyword9ptBlack"/>
                <w:rFonts w:eastAsia="Cambria"/>
              </w:rPr>
            </w:pPr>
            <w:r>
              <w:rPr>
                <w:rStyle w:val="EDBTBLKeyword9ptBlack"/>
                <w:rFonts w:eastAsia="Cambria"/>
              </w:rPr>
              <w:t>oid</w:t>
            </w:r>
          </w:p>
        </w:tc>
        <w:tc>
          <w:tcPr>
            <w:tcW w:w="1530" w:type="dxa"/>
          </w:tcPr>
          <w:p w:rsidR="006F2817" w:rsidRDefault="006F2817" w:rsidP="006F2817">
            <w:pPr>
              <w:rPr>
                <w:rStyle w:val="EDBTBLKeyword9ptBlack"/>
                <w:rFonts w:eastAsia="Cambria"/>
              </w:rPr>
            </w:pPr>
            <w:r>
              <w:rPr>
                <w:rStyle w:val="EDBTBLKeyword9ptBlack"/>
                <w:rFonts w:eastAsia="Cambria"/>
              </w:rPr>
              <w:t>not null</w:t>
            </w:r>
          </w:p>
        </w:tc>
        <w:tc>
          <w:tcPr>
            <w:tcW w:w="4428" w:type="dxa"/>
          </w:tcPr>
          <w:p w:rsidR="006F2817" w:rsidRPr="008F6E7C" w:rsidRDefault="006F2817" w:rsidP="006F2817">
            <w:pPr>
              <w:rPr>
                <w:rStyle w:val="EDBTBLTXT10ptBlack"/>
                <w:rFonts w:eastAsia="Cambria"/>
              </w:rPr>
            </w:pPr>
            <w:r w:rsidRPr="008F6E7C">
              <w:rPr>
                <w:rStyle w:val="EDBTBLTXT10ptBlack"/>
                <w:rFonts w:eastAsia="Cambria"/>
              </w:rPr>
              <w:t xml:space="preserve">Replaces </w:t>
            </w:r>
            <w:r w:rsidRPr="008F6E7C">
              <w:rPr>
                <w:rStyle w:val="EDBTBLKeyword9ptBlack"/>
                <w:rFonts w:eastAsia="Cambria"/>
              </w:rPr>
              <w:t>synowner</w:t>
            </w:r>
            <w:r w:rsidRPr="008F6E7C">
              <w:rPr>
                <w:rStyle w:val="EDBTBLTXT10ptBlack"/>
                <w:rFonts w:eastAsia="Cambria"/>
              </w:rPr>
              <w:t xml:space="preserve">.  Contains the OID of the </w:t>
            </w:r>
            <w:r w:rsidRPr="008F6E7C">
              <w:rPr>
                <w:rStyle w:val="EDBTBLKeyword9ptBlack"/>
                <w:rFonts w:eastAsia="Cambria"/>
              </w:rPr>
              <w:t>pg_namespace</w:t>
            </w:r>
            <w:r w:rsidRPr="008F6E7C">
              <w:rPr>
                <w:rStyle w:val="EDBTBLTXT10ptBlack"/>
                <w:rFonts w:eastAsia="Cambria"/>
              </w:rPr>
              <w:t xml:space="preserve"> row where the synonym is stored</w:t>
            </w:r>
          </w:p>
        </w:tc>
      </w:tr>
      <w:tr w:rsidR="006F2817">
        <w:tc>
          <w:tcPr>
            <w:tcW w:w="1513" w:type="dxa"/>
          </w:tcPr>
          <w:p w:rsidR="006F2817" w:rsidRDefault="006F2817" w:rsidP="006F2817">
            <w:pPr>
              <w:rPr>
                <w:rStyle w:val="EDBTBLKeyword9ptBlack"/>
                <w:rFonts w:eastAsia="Cambria"/>
              </w:rPr>
            </w:pPr>
            <w:r>
              <w:rPr>
                <w:rStyle w:val="EDBTBLKeyword9ptBlack"/>
                <w:rFonts w:eastAsia="Cambria"/>
              </w:rPr>
              <w:t>synowner</w:t>
            </w:r>
          </w:p>
        </w:tc>
        <w:tc>
          <w:tcPr>
            <w:tcW w:w="1385" w:type="dxa"/>
          </w:tcPr>
          <w:p w:rsidR="006F2817" w:rsidRDefault="006F2817" w:rsidP="006F2817">
            <w:pPr>
              <w:rPr>
                <w:rStyle w:val="EDBTBLKeyword9ptBlack"/>
                <w:rFonts w:eastAsia="Cambria"/>
              </w:rPr>
            </w:pPr>
            <w:r>
              <w:rPr>
                <w:rStyle w:val="EDBTBLKeyword9ptBlack"/>
                <w:rFonts w:eastAsia="Cambria"/>
              </w:rPr>
              <w:t>oid</w:t>
            </w:r>
          </w:p>
        </w:tc>
        <w:tc>
          <w:tcPr>
            <w:tcW w:w="1530" w:type="dxa"/>
          </w:tcPr>
          <w:p w:rsidR="006F2817" w:rsidRDefault="006F2817" w:rsidP="006F2817">
            <w:pPr>
              <w:rPr>
                <w:rStyle w:val="EDBTBLKeyword9ptBlack"/>
                <w:rFonts w:eastAsia="Cambria"/>
              </w:rPr>
            </w:pPr>
            <w:r>
              <w:rPr>
                <w:rStyle w:val="EDBTBLKeyword9ptBlack"/>
                <w:rFonts w:eastAsia="Cambria"/>
              </w:rPr>
              <w:t>not null</w:t>
            </w:r>
          </w:p>
        </w:tc>
        <w:tc>
          <w:tcPr>
            <w:tcW w:w="4428" w:type="dxa"/>
          </w:tcPr>
          <w:p w:rsidR="006F2817" w:rsidRPr="008F6E7C" w:rsidRDefault="006F2817" w:rsidP="006F2817">
            <w:pPr>
              <w:rPr>
                <w:rStyle w:val="EDBTBLTXT10ptBlack"/>
                <w:rFonts w:eastAsia="Cambria"/>
              </w:rPr>
            </w:pPr>
            <w:r w:rsidRPr="008F6E7C">
              <w:rPr>
                <w:rStyle w:val="EDBTBLTXT10ptBlack"/>
                <w:rFonts w:eastAsia="Cambria"/>
              </w:rPr>
              <w:t>The OID of the user that owns the synonym.</w:t>
            </w:r>
          </w:p>
        </w:tc>
      </w:tr>
      <w:tr w:rsidR="006F2817">
        <w:tc>
          <w:tcPr>
            <w:tcW w:w="1513" w:type="dxa"/>
          </w:tcPr>
          <w:p w:rsidR="006F2817" w:rsidRDefault="006F2817" w:rsidP="006F2817">
            <w:pPr>
              <w:rPr>
                <w:rStyle w:val="EDBTBLKeyword9ptBlack"/>
                <w:rFonts w:eastAsia="Cambria"/>
              </w:rPr>
            </w:pPr>
            <w:r>
              <w:rPr>
                <w:rStyle w:val="EDBTBLKeyword9ptBlack"/>
                <w:rFonts w:eastAsia="Cambria"/>
              </w:rPr>
              <w:t>synobjschema</w:t>
            </w:r>
          </w:p>
        </w:tc>
        <w:tc>
          <w:tcPr>
            <w:tcW w:w="1385" w:type="dxa"/>
          </w:tcPr>
          <w:p w:rsidR="006F2817" w:rsidRDefault="006F2817" w:rsidP="006F2817">
            <w:pPr>
              <w:rPr>
                <w:rStyle w:val="EDBTBLKeyword9ptBlack"/>
                <w:rFonts w:eastAsia="Cambria"/>
              </w:rPr>
            </w:pPr>
            <w:r>
              <w:rPr>
                <w:rStyle w:val="EDBTBLKeyword9ptBlack"/>
                <w:rFonts w:eastAsia="Cambria"/>
              </w:rPr>
              <w:t>"name"</w:t>
            </w:r>
          </w:p>
        </w:tc>
        <w:tc>
          <w:tcPr>
            <w:tcW w:w="1530" w:type="dxa"/>
          </w:tcPr>
          <w:p w:rsidR="006F2817" w:rsidRDefault="006F2817" w:rsidP="006F2817">
            <w:pPr>
              <w:rPr>
                <w:rStyle w:val="EDBTBLKeyword9ptBlack"/>
                <w:rFonts w:eastAsia="Cambria"/>
              </w:rPr>
            </w:pPr>
            <w:r>
              <w:rPr>
                <w:rStyle w:val="EDBTBLKeyword9ptBlack"/>
                <w:rFonts w:eastAsia="Cambria"/>
              </w:rPr>
              <w:t>not null</w:t>
            </w:r>
          </w:p>
        </w:tc>
        <w:tc>
          <w:tcPr>
            <w:tcW w:w="4428" w:type="dxa"/>
          </w:tcPr>
          <w:p w:rsidR="006F2817" w:rsidRPr="008F6E7C" w:rsidRDefault="006F2817" w:rsidP="006F2817">
            <w:pPr>
              <w:rPr>
                <w:rStyle w:val="EDBTBLTXT10ptBlack"/>
                <w:rFonts w:eastAsia="Cambria"/>
              </w:rPr>
            </w:pPr>
            <w:r w:rsidRPr="008F6E7C">
              <w:rPr>
                <w:rStyle w:val="EDBTBLTXT10ptBlack"/>
                <w:rFonts w:eastAsia="Cambria"/>
              </w:rPr>
              <w:t>The schema in which the referenced object is defined.</w:t>
            </w:r>
          </w:p>
        </w:tc>
      </w:tr>
      <w:tr w:rsidR="006F2817">
        <w:tc>
          <w:tcPr>
            <w:tcW w:w="1513" w:type="dxa"/>
          </w:tcPr>
          <w:p w:rsidR="006F2817" w:rsidRDefault="006F2817" w:rsidP="006F2817">
            <w:pPr>
              <w:rPr>
                <w:rStyle w:val="EDBTBLKeyword9ptBlack"/>
                <w:rFonts w:eastAsia="Cambria"/>
              </w:rPr>
            </w:pPr>
            <w:r>
              <w:rPr>
                <w:rStyle w:val="EDBTBLKeyword9ptBlack"/>
                <w:rFonts w:eastAsia="Cambria"/>
              </w:rPr>
              <w:t>synobjname</w:t>
            </w:r>
          </w:p>
        </w:tc>
        <w:tc>
          <w:tcPr>
            <w:tcW w:w="1385" w:type="dxa"/>
          </w:tcPr>
          <w:p w:rsidR="006F2817" w:rsidRDefault="006F2817" w:rsidP="006F2817">
            <w:pPr>
              <w:rPr>
                <w:rStyle w:val="EDBTBLKeyword9ptBlack"/>
                <w:rFonts w:eastAsia="Cambria"/>
              </w:rPr>
            </w:pPr>
            <w:r>
              <w:rPr>
                <w:rStyle w:val="EDBTBLKeyword9ptBlack"/>
                <w:rFonts w:eastAsia="Cambria"/>
              </w:rPr>
              <w:t>"name"</w:t>
            </w:r>
          </w:p>
        </w:tc>
        <w:tc>
          <w:tcPr>
            <w:tcW w:w="1530" w:type="dxa"/>
          </w:tcPr>
          <w:p w:rsidR="006F2817" w:rsidRDefault="006F2817" w:rsidP="006F2817">
            <w:pPr>
              <w:rPr>
                <w:rStyle w:val="EDBTBLKeyword9ptBlack"/>
                <w:rFonts w:eastAsia="Cambria"/>
              </w:rPr>
            </w:pPr>
            <w:r>
              <w:rPr>
                <w:rStyle w:val="EDBTBLKeyword9ptBlack"/>
                <w:rFonts w:eastAsia="Cambria"/>
              </w:rPr>
              <w:t>not null</w:t>
            </w:r>
          </w:p>
        </w:tc>
        <w:tc>
          <w:tcPr>
            <w:tcW w:w="4428" w:type="dxa"/>
          </w:tcPr>
          <w:p w:rsidR="006F2817" w:rsidRPr="008F6E7C" w:rsidRDefault="006F2817" w:rsidP="006F2817">
            <w:pPr>
              <w:rPr>
                <w:rStyle w:val="EDBTBLTXT10ptBlack"/>
                <w:rFonts w:eastAsia="Cambria"/>
              </w:rPr>
            </w:pPr>
            <w:r w:rsidRPr="008F6E7C">
              <w:rPr>
                <w:rStyle w:val="EDBTBLTXT10ptBlack"/>
                <w:rFonts w:eastAsia="Cambria"/>
              </w:rPr>
              <w:t>The name of the referenced object.</w:t>
            </w:r>
          </w:p>
        </w:tc>
      </w:tr>
      <w:tr w:rsidR="006F2817">
        <w:tc>
          <w:tcPr>
            <w:tcW w:w="1513" w:type="dxa"/>
          </w:tcPr>
          <w:p w:rsidR="006F2817" w:rsidRDefault="006F2817" w:rsidP="006F2817">
            <w:pPr>
              <w:rPr>
                <w:rStyle w:val="EDBTBLKeyword9ptBlack"/>
                <w:rFonts w:eastAsia="Cambria"/>
              </w:rPr>
            </w:pPr>
            <w:r>
              <w:rPr>
                <w:rStyle w:val="EDBTBLKeyword9ptBlack"/>
                <w:rFonts w:eastAsia="Cambria"/>
              </w:rPr>
              <w:t>synlink</w:t>
            </w:r>
          </w:p>
        </w:tc>
        <w:tc>
          <w:tcPr>
            <w:tcW w:w="1385" w:type="dxa"/>
          </w:tcPr>
          <w:p w:rsidR="006F2817" w:rsidRDefault="006F2817" w:rsidP="006F2817">
            <w:pPr>
              <w:rPr>
                <w:rStyle w:val="EDBTBLKeyword9ptBlack"/>
                <w:rFonts w:eastAsia="Cambria"/>
              </w:rPr>
            </w:pPr>
            <w:r>
              <w:rPr>
                <w:rStyle w:val="EDBTBLKeyword9ptBlack"/>
                <w:rFonts w:eastAsia="Cambria"/>
              </w:rPr>
              <w:t>text</w:t>
            </w:r>
          </w:p>
        </w:tc>
        <w:tc>
          <w:tcPr>
            <w:tcW w:w="1530" w:type="dxa"/>
          </w:tcPr>
          <w:p w:rsidR="006F2817" w:rsidRDefault="006F2817" w:rsidP="006F2817">
            <w:pPr>
              <w:rPr>
                <w:rStyle w:val="EDBTBLKeyword9ptBlack"/>
                <w:rFonts w:eastAsia="Cambria"/>
              </w:rPr>
            </w:pPr>
          </w:p>
        </w:tc>
        <w:tc>
          <w:tcPr>
            <w:tcW w:w="4428" w:type="dxa"/>
          </w:tcPr>
          <w:p w:rsidR="006F2817" w:rsidRPr="008F6E7C" w:rsidRDefault="006F2817" w:rsidP="006F2817">
            <w:pPr>
              <w:rPr>
                <w:rStyle w:val="EDBTBLTXT10ptBlack"/>
                <w:rFonts w:eastAsia="Cambria"/>
              </w:rPr>
            </w:pPr>
            <w:r w:rsidRPr="008F6E7C">
              <w:rPr>
                <w:rStyle w:val="EDBTBLTXT10ptBlack"/>
                <w:rFonts w:eastAsia="Cambria"/>
              </w:rPr>
              <w:t>The (optional) name of the database link in which the referenced object is defined.</w:t>
            </w:r>
          </w:p>
        </w:tc>
      </w:tr>
    </w:tbl>
    <w:p w:rsidR="006F2817" w:rsidRPr="00B64346" w:rsidRDefault="006F2817" w:rsidP="006F2817">
      <w:pPr>
        <w:pStyle w:val="EDBTXTNormalWebBlackChar"/>
      </w:pPr>
    </w:p>
    <w:p w:rsidR="006F2817" w:rsidRDefault="006F2817" w:rsidP="006F2817">
      <w:pPr>
        <w:pStyle w:val="Heading2"/>
      </w:pPr>
      <w:bookmarkStart w:id="2281" w:name="_Toc444156064"/>
      <w:r>
        <w:t>product_component_version</w:t>
      </w:r>
      <w:bookmarkEnd w:id="2279"/>
      <w:bookmarkEnd w:id="2281"/>
    </w:p>
    <w:p w:rsidR="006F2817" w:rsidRDefault="006F2817" w:rsidP="006F2817">
      <w:pPr>
        <w:pStyle w:val="EDBTXTNormalWebBlackChar"/>
      </w:pPr>
      <w:r>
        <w:t xml:space="preserve">The </w:t>
      </w:r>
      <w:r>
        <w:rPr>
          <w:rStyle w:val="EDBTXTKeywordBlack"/>
        </w:rPr>
        <w:t>product</w:t>
      </w:r>
      <w:r>
        <w:t>_</w:t>
      </w:r>
      <w:r>
        <w:rPr>
          <w:rStyle w:val="EDBTXTKeywordBlack"/>
        </w:rPr>
        <w:t>component</w:t>
      </w:r>
      <w:r>
        <w:t>_</w:t>
      </w:r>
      <w:r>
        <w:rPr>
          <w:rStyle w:val="EDBTXTKeywordBlack"/>
        </w:rPr>
        <w:t>version</w:t>
      </w:r>
      <w:r>
        <w:t xml:space="preserve"> table contains information about feature compatibility; an application can query this table at installation or run time to verify that features used by the application are available with this deployment.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98"/>
        <w:gridCol w:w="2700"/>
        <w:gridCol w:w="5040"/>
      </w:tblGrid>
      <w:tr w:rsidR="006F2817" w:rsidRPr="008F6E7C">
        <w:trPr>
          <w:tblHeader/>
        </w:trPr>
        <w:tc>
          <w:tcPr>
            <w:tcW w:w="1098" w:type="dxa"/>
          </w:tcPr>
          <w:p w:rsidR="006F2817" w:rsidRPr="008F6E7C" w:rsidRDefault="006F2817" w:rsidP="006F2817">
            <w:pPr>
              <w:pStyle w:val="EDBTBLHDR10ptBoldBlackCentered"/>
              <w:rPr>
                <w:rFonts w:eastAsia="Cambria"/>
              </w:rPr>
            </w:pPr>
            <w:r w:rsidRPr="008F6E7C">
              <w:rPr>
                <w:rFonts w:eastAsia="Cambria"/>
              </w:rPr>
              <w:t>Column</w:t>
            </w:r>
          </w:p>
        </w:tc>
        <w:tc>
          <w:tcPr>
            <w:tcW w:w="2700" w:type="dxa"/>
          </w:tcPr>
          <w:p w:rsidR="006F2817" w:rsidRPr="008F6E7C" w:rsidRDefault="006F2817" w:rsidP="006F2817">
            <w:pPr>
              <w:pStyle w:val="EDBTBLHDR10ptBoldBlackCentered"/>
              <w:rPr>
                <w:rFonts w:eastAsia="Cambria"/>
              </w:rPr>
            </w:pPr>
            <w:r w:rsidRPr="008F6E7C">
              <w:rPr>
                <w:rFonts w:eastAsia="Cambria"/>
              </w:rPr>
              <w:t>Type</w:t>
            </w:r>
          </w:p>
        </w:tc>
        <w:tc>
          <w:tcPr>
            <w:tcW w:w="5040" w:type="dxa"/>
          </w:tcPr>
          <w:p w:rsidR="006F2817" w:rsidRPr="008F6E7C" w:rsidRDefault="006F2817" w:rsidP="006F2817">
            <w:pPr>
              <w:pStyle w:val="EDBTBLHDR10ptBoldBlackCentered"/>
              <w:rPr>
                <w:rFonts w:eastAsia="Cambria"/>
              </w:rPr>
            </w:pPr>
            <w:r w:rsidRPr="008F6E7C">
              <w:rPr>
                <w:rFonts w:eastAsia="Cambria"/>
              </w:rPr>
              <w:t>Description</w:t>
            </w:r>
          </w:p>
        </w:tc>
      </w:tr>
      <w:tr w:rsidR="006F2817">
        <w:tc>
          <w:tcPr>
            <w:tcW w:w="1098" w:type="dxa"/>
          </w:tcPr>
          <w:p w:rsidR="006F2817" w:rsidRDefault="006F2817" w:rsidP="006F2817">
            <w:pPr>
              <w:rPr>
                <w:rStyle w:val="EDBTBLKeyword9ptBlack"/>
                <w:rFonts w:eastAsia="Cambria"/>
              </w:rPr>
            </w:pPr>
            <w:r>
              <w:rPr>
                <w:rStyle w:val="EDBTBLKeyword9ptBlack"/>
                <w:rFonts w:eastAsia="Cambria"/>
              </w:rPr>
              <w:t>product</w:t>
            </w:r>
          </w:p>
        </w:tc>
        <w:tc>
          <w:tcPr>
            <w:tcW w:w="2700" w:type="dxa"/>
          </w:tcPr>
          <w:p w:rsidR="006F2817" w:rsidRDefault="006F2817" w:rsidP="006F2817">
            <w:pPr>
              <w:rPr>
                <w:rStyle w:val="EDBTBLKeyword9ptBlack"/>
                <w:rFonts w:eastAsia="Cambria"/>
              </w:rPr>
            </w:pPr>
            <w:r>
              <w:rPr>
                <w:rStyle w:val="EDBTBLKeyword9ptBlack"/>
                <w:rFonts w:eastAsia="Cambria"/>
              </w:rPr>
              <w:t>character varying (74)</w:t>
            </w:r>
          </w:p>
        </w:tc>
        <w:tc>
          <w:tcPr>
            <w:tcW w:w="5040" w:type="dxa"/>
          </w:tcPr>
          <w:p w:rsidR="006F2817" w:rsidRPr="008F6E7C" w:rsidRDefault="006F2817" w:rsidP="006F2817">
            <w:pPr>
              <w:rPr>
                <w:rStyle w:val="EDBTBLTXT10ptBlack"/>
                <w:rFonts w:eastAsia="Cambria"/>
              </w:rPr>
            </w:pPr>
            <w:r w:rsidRPr="008F6E7C">
              <w:rPr>
                <w:rStyle w:val="EDBTBLTXT10ptBlack"/>
                <w:rFonts w:eastAsia="Cambria"/>
              </w:rPr>
              <w:t>The name of the product.</w:t>
            </w:r>
          </w:p>
        </w:tc>
      </w:tr>
      <w:tr w:rsidR="006F2817">
        <w:tc>
          <w:tcPr>
            <w:tcW w:w="1098" w:type="dxa"/>
          </w:tcPr>
          <w:p w:rsidR="006F2817" w:rsidRDefault="006F2817" w:rsidP="006F2817">
            <w:pPr>
              <w:rPr>
                <w:rStyle w:val="EDBTBLKeyword9ptBlack"/>
                <w:rFonts w:eastAsia="Cambria"/>
              </w:rPr>
            </w:pPr>
            <w:r>
              <w:rPr>
                <w:rStyle w:val="EDBTBLKeyword9ptBlack"/>
                <w:rFonts w:eastAsia="Cambria"/>
              </w:rPr>
              <w:t>version</w:t>
            </w:r>
          </w:p>
        </w:tc>
        <w:tc>
          <w:tcPr>
            <w:tcW w:w="2700" w:type="dxa"/>
          </w:tcPr>
          <w:p w:rsidR="006F2817" w:rsidRDefault="006F2817" w:rsidP="006F2817">
            <w:pPr>
              <w:rPr>
                <w:rStyle w:val="EDBTBLKeyword9ptBlack"/>
                <w:rFonts w:eastAsia="Cambria"/>
              </w:rPr>
            </w:pPr>
            <w:r>
              <w:rPr>
                <w:rStyle w:val="EDBTBLKeyword9ptBlack"/>
                <w:rFonts w:eastAsia="Cambria"/>
              </w:rPr>
              <w:t>character varying (74)</w:t>
            </w:r>
          </w:p>
        </w:tc>
        <w:tc>
          <w:tcPr>
            <w:tcW w:w="5040" w:type="dxa"/>
          </w:tcPr>
          <w:p w:rsidR="006F2817" w:rsidRPr="008F6E7C" w:rsidRDefault="006F2817" w:rsidP="006F2817">
            <w:pPr>
              <w:rPr>
                <w:rStyle w:val="EDBTBLTXT10ptBlack"/>
                <w:rFonts w:eastAsia="Cambria"/>
              </w:rPr>
            </w:pPr>
            <w:r w:rsidRPr="008F6E7C">
              <w:rPr>
                <w:rStyle w:val="EDBTBLTXT10ptBlack"/>
                <w:rFonts w:eastAsia="Cambria"/>
              </w:rPr>
              <w:t>The version number of the product.</w:t>
            </w:r>
          </w:p>
        </w:tc>
      </w:tr>
      <w:tr w:rsidR="006F2817">
        <w:tc>
          <w:tcPr>
            <w:tcW w:w="1098" w:type="dxa"/>
          </w:tcPr>
          <w:p w:rsidR="006F2817" w:rsidRDefault="006F2817" w:rsidP="006F2817">
            <w:pPr>
              <w:rPr>
                <w:rStyle w:val="EDBTBLKeyword9ptBlack"/>
                <w:rFonts w:eastAsia="Cambria"/>
              </w:rPr>
            </w:pPr>
            <w:r>
              <w:rPr>
                <w:rStyle w:val="EDBTBLKeyword9ptBlack"/>
                <w:rFonts w:eastAsia="Cambria"/>
              </w:rPr>
              <w:t>status</w:t>
            </w:r>
          </w:p>
        </w:tc>
        <w:tc>
          <w:tcPr>
            <w:tcW w:w="2700" w:type="dxa"/>
          </w:tcPr>
          <w:p w:rsidR="006F2817" w:rsidRDefault="006F2817" w:rsidP="006F2817">
            <w:pPr>
              <w:rPr>
                <w:rStyle w:val="EDBTBLKeyword9ptBlack"/>
                <w:rFonts w:eastAsia="Cambria"/>
              </w:rPr>
            </w:pPr>
            <w:r>
              <w:rPr>
                <w:rStyle w:val="EDBTBLKeyword9ptBlack"/>
                <w:rFonts w:eastAsia="Cambria"/>
              </w:rPr>
              <w:t>character varying (74)</w:t>
            </w:r>
          </w:p>
        </w:tc>
        <w:tc>
          <w:tcPr>
            <w:tcW w:w="5040" w:type="dxa"/>
          </w:tcPr>
          <w:p w:rsidR="006F2817" w:rsidRPr="008F6E7C" w:rsidRDefault="006F2817" w:rsidP="006F2817">
            <w:pPr>
              <w:rPr>
                <w:rStyle w:val="EDBTBLTXT10ptBlack"/>
                <w:rFonts w:eastAsia="Cambria"/>
              </w:rPr>
            </w:pPr>
            <w:r w:rsidRPr="008F6E7C">
              <w:rPr>
                <w:rStyle w:val="EDBTBLTXT10ptBlack"/>
                <w:rFonts w:eastAsia="Cambria"/>
              </w:rPr>
              <w:t>The status of the release.</w:t>
            </w:r>
          </w:p>
        </w:tc>
      </w:tr>
    </w:tbl>
    <w:p w:rsidR="006F2817" w:rsidRDefault="006F2817" w:rsidP="006F2817">
      <w:pPr>
        <w:pStyle w:val="EDBTXTNormalWebBlackChar"/>
      </w:pPr>
    </w:p>
    <w:p w:rsidR="006F2817" w:rsidRDefault="006F2817" w:rsidP="006F2817">
      <w:pPr>
        <w:pStyle w:val="EDBTXTNormalWebBlackChar"/>
      </w:pPr>
    </w:p>
    <w:p w:rsidR="006F2817" w:rsidRDefault="006F2817" w:rsidP="006F2817">
      <w:pPr>
        <w:pStyle w:val="Heading1"/>
      </w:pPr>
      <w:bookmarkStart w:id="2282" w:name="_Ref410033561"/>
      <w:bookmarkStart w:id="2283" w:name="_Toc444156065"/>
      <w:r>
        <w:lastRenderedPageBreak/>
        <w:t>Appendix</w:t>
      </w:r>
      <w:bookmarkEnd w:id="2282"/>
      <w:bookmarkEnd w:id="2283"/>
    </w:p>
    <w:p w:rsidR="006F2817" w:rsidRDefault="006F2817" w:rsidP="006F2817">
      <w:pPr>
        <w:pStyle w:val="EDBTXTNormalWebBlackChar"/>
      </w:pPr>
      <w:r>
        <w:t>This chapter contains various miscellaneous topics.</w:t>
      </w:r>
    </w:p>
    <w:p w:rsidR="006F2817" w:rsidRDefault="006F2817" w:rsidP="006F2817">
      <w:pPr>
        <w:pStyle w:val="EDBTXTNormalWebBlackChar"/>
      </w:pPr>
    </w:p>
    <w:p w:rsidR="006F2817" w:rsidRDefault="006F2817" w:rsidP="006F2817">
      <w:pPr>
        <w:pStyle w:val="Heading2"/>
      </w:pPr>
      <w:bookmarkStart w:id="2284" w:name="_Toc444156066"/>
      <w:r>
        <w:rPr>
          <w:lang w:val="en-US"/>
        </w:rPr>
        <w:t>Advanced Server Database Limits</w:t>
      </w:r>
      <w:bookmarkEnd w:id="2284"/>
    </w:p>
    <w:p w:rsidR="006F2817" w:rsidRDefault="006F2817" w:rsidP="006F2817">
      <w:pPr>
        <w:pStyle w:val="EDBTXTNormalWebBlackChar"/>
      </w:pPr>
      <w:r>
        <w:t>This section lists the Advanced Server database limits.</w:t>
      </w:r>
    </w:p>
    <w:p w:rsidR="006F2817" w:rsidRDefault="006F2817" w:rsidP="006F2817">
      <w:pPr>
        <w:pStyle w:val="Caption"/>
        <w:keepNext/>
      </w:pPr>
      <w:r>
        <w:t xml:space="preserve">Table </w:t>
      </w:r>
      <w:fldSimple w:instr=" STYLEREF 1 \s ">
        <w:r w:rsidR="00607D57">
          <w:rPr>
            <w:noProof/>
          </w:rPr>
          <w:t>12</w:t>
        </w:r>
      </w:fldSimple>
      <w:r>
        <w:noBreakHyphen/>
      </w:r>
      <w:fldSimple w:instr=" SEQ Table \* ARABIC \s 1 ">
        <w:r w:rsidR="00607D57">
          <w:rPr>
            <w:noProof/>
          </w:rPr>
          <w:t>1</w:t>
        </w:r>
      </w:fldSimple>
      <w:r>
        <w:t xml:space="preserve"> - Advanced Server Database Limits</w:t>
      </w:r>
    </w:p>
    <w:tbl>
      <w:tblPr>
        <w:tblW w:w="0" w:type="auto"/>
        <w:tblInd w:w="-10" w:type="dxa"/>
        <w:tblLayout w:type="fixed"/>
        <w:tblCellMar>
          <w:top w:w="15" w:type="dxa"/>
          <w:left w:w="15" w:type="dxa"/>
          <w:bottom w:w="15" w:type="dxa"/>
          <w:right w:w="15" w:type="dxa"/>
        </w:tblCellMar>
        <w:tblLook w:val="0000" w:firstRow="0" w:lastRow="0" w:firstColumn="0" w:lastColumn="0" w:noHBand="0" w:noVBand="0"/>
      </w:tblPr>
      <w:tblGrid>
        <w:gridCol w:w="2905"/>
        <w:gridCol w:w="3600"/>
      </w:tblGrid>
      <w:tr w:rsidR="006F2817">
        <w:trPr>
          <w:tblHeader/>
        </w:trPr>
        <w:tc>
          <w:tcPr>
            <w:tcW w:w="2905" w:type="dxa"/>
            <w:tcBorders>
              <w:top w:val="single" w:sz="8" w:space="0" w:color="000000"/>
              <w:left w:val="single" w:sz="8" w:space="0" w:color="000000"/>
              <w:bottom w:val="single" w:sz="8" w:space="0" w:color="000000"/>
            </w:tcBorders>
            <w:vAlign w:val="center"/>
          </w:tcPr>
          <w:p w:rsidR="006F2817" w:rsidRDefault="006F2817" w:rsidP="006F2817">
            <w:pPr>
              <w:pStyle w:val="EDBTBLHDR10ptBoldBlackCentered"/>
              <w:snapToGrid w:val="0"/>
              <w:rPr>
                <w:lang w:eastAsia="ar-SA"/>
              </w:rPr>
            </w:pPr>
            <w:r>
              <w:rPr>
                <w:lang w:eastAsia="ar-SA"/>
              </w:rPr>
              <w:t>Limit</w:t>
            </w:r>
          </w:p>
        </w:tc>
        <w:tc>
          <w:tcPr>
            <w:tcW w:w="3600" w:type="dxa"/>
            <w:tcBorders>
              <w:top w:val="single" w:sz="8" w:space="0" w:color="000000"/>
              <w:left w:val="single" w:sz="8" w:space="0" w:color="000000"/>
              <w:bottom w:val="single" w:sz="8" w:space="0" w:color="000000"/>
              <w:right w:val="single" w:sz="8" w:space="0" w:color="000000"/>
            </w:tcBorders>
            <w:vAlign w:val="center"/>
          </w:tcPr>
          <w:p w:rsidR="006F2817" w:rsidRDefault="006F2817" w:rsidP="006F2817">
            <w:pPr>
              <w:pStyle w:val="EDBTBLHDR10ptBoldBlackCentered"/>
              <w:snapToGrid w:val="0"/>
              <w:rPr>
                <w:lang w:eastAsia="ar-SA"/>
              </w:rPr>
            </w:pPr>
            <w:r>
              <w:rPr>
                <w:lang w:eastAsia="ar-SA"/>
              </w:rPr>
              <w:t>Value</w:t>
            </w:r>
          </w:p>
        </w:tc>
      </w:tr>
      <w:tr w:rsidR="006F2817">
        <w:tc>
          <w:tcPr>
            <w:tcW w:w="290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sidRPr="00BC42D3">
              <w:rPr>
                <w:rStyle w:val="EDBTBLTXT10ptBlack"/>
                <w:lang w:eastAsia="ar-SA"/>
              </w:rPr>
              <w:t>Maximum Database Size</w:t>
            </w:r>
          </w:p>
        </w:tc>
        <w:tc>
          <w:tcPr>
            <w:tcW w:w="36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sidRPr="00BC42D3">
              <w:rPr>
                <w:rStyle w:val="EDBTBLTXT10ptBlack"/>
                <w:lang w:eastAsia="ar-SA"/>
              </w:rPr>
              <w:t>Unlimited</w:t>
            </w:r>
          </w:p>
        </w:tc>
      </w:tr>
      <w:tr w:rsidR="006F2817">
        <w:tc>
          <w:tcPr>
            <w:tcW w:w="290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sidRPr="00BC42D3">
              <w:rPr>
                <w:rStyle w:val="EDBTBLTXT10ptBlack"/>
                <w:lang w:eastAsia="ar-SA"/>
              </w:rPr>
              <w:t>Maximum Table Size</w:t>
            </w:r>
          </w:p>
        </w:tc>
        <w:tc>
          <w:tcPr>
            <w:tcW w:w="36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sidRPr="00BC42D3">
              <w:rPr>
                <w:rStyle w:val="EDBTBLTXT10ptBlack"/>
                <w:lang w:eastAsia="ar-SA"/>
              </w:rPr>
              <w:t>32 TB</w:t>
            </w:r>
          </w:p>
        </w:tc>
      </w:tr>
      <w:tr w:rsidR="006F2817">
        <w:tc>
          <w:tcPr>
            <w:tcW w:w="2905" w:type="dxa"/>
            <w:tcBorders>
              <w:left w:val="single" w:sz="8" w:space="0" w:color="000000"/>
              <w:bottom w:val="single" w:sz="8" w:space="0" w:color="000000"/>
            </w:tcBorders>
            <w:vAlign w:val="center"/>
          </w:tcPr>
          <w:p w:rsidR="006F2817" w:rsidRDefault="006F2817" w:rsidP="006F2817">
            <w:pPr>
              <w:pStyle w:val="Default"/>
              <w:snapToGrid w:val="0"/>
              <w:rPr>
                <w:rStyle w:val="EDBTBLTXT10ptBlack"/>
              </w:rPr>
            </w:pPr>
            <w:r w:rsidRPr="00BC42D3">
              <w:rPr>
                <w:rStyle w:val="EDBTBLTXT10ptBlack"/>
                <w:lang w:eastAsia="ar-SA"/>
              </w:rPr>
              <w:t>Maximum Row Size</w:t>
            </w:r>
          </w:p>
        </w:tc>
        <w:tc>
          <w:tcPr>
            <w:tcW w:w="3600" w:type="dxa"/>
            <w:tcBorders>
              <w:left w:val="single" w:sz="8" w:space="0" w:color="000000"/>
              <w:bottom w:val="single" w:sz="8" w:space="0" w:color="000000"/>
              <w:right w:val="single" w:sz="8" w:space="0" w:color="000000"/>
            </w:tcBorders>
            <w:vAlign w:val="center"/>
          </w:tcPr>
          <w:p w:rsidR="006F2817" w:rsidRDefault="006F2817" w:rsidP="006F2817">
            <w:pPr>
              <w:pStyle w:val="Default"/>
              <w:snapToGrid w:val="0"/>
              <w:rPr>
                <w:rStyle w:val="EDBTBLTXT10ptBlack"/>
              </w:rPr>
            </w:pPr>
            <w:r w:rsidRPr="00BC42D3">
              <w:rPr>
                <w:rStyle w:val="EDBTBLTXT10ptBlack"/>
                <w:lang w:eastAsia="ar-SA"/>
              </w:rPr>
              <w:t>1.6 TB</w:t>
            </w:r>
          </w:p>
        </w:tc>
      </w:tr>
      <w:tr w:rsidR="006F2817">
        <w:tc>
          <w:tcPr>
            <w:tcW w:w="2905" w:type="dxa"/>
            <w:tcBorders>
              <w:top w:val="single" w:sz="8" w:space="0" w:color="000000"/>
              <w:left w:val="single" w:sz="8" w:space="0" w:color="000000"/>
              <w:bottom w:val="single" w:sz="8" w:space="0" w:color="000000"/>
            </w:tcBorders>
            <w:vAlign w:val="center"/>
          </w:tcPr>
          <w:p w:rsidR="006F2817" w:rsidRPr="00BC42D3" w:rsidRDefault="006F2817" w:rsidP="006F2817">
            <w:pPr>
              <w:pStyle w:val="Default"/>
              <w:snapToGrid w:val="0"/>
              <w:rPr>
                <w:rStyle w:val="EDBTBLTXT10ptBlack"/>
                <w:lang w:eastAsia="ar-SA"/>
              </w:rPr>
            </w:pPr>
            <w:r w:rsidRPr="00BC42D3">
              <w:rPr>
                <w:rStyle w:val="EDBTBLTXT10ptBlack"/>
                <w:lang w:eastAsia="ar-SA"/>
              </w:rPr>
              <w:t>Maximum Field Size</w:t>
            </w:r>
          </w:p>
        </w:tc>
        <w:tc>
          <w:tcPr>
            <w:tcW w:w="3600" w:type="dxa"/>
            <w:tcBorders>
              <w:top w:val="single" w:sz="8" w:space="0" w:color="000000"/>
              <w:left w:val="single" w:sz="8" w:space="0" w:color="000000"/>
              <w:bottom w:val="single" w:sz="8" w:space="0" w:color="000000"/>
              <w:right w:val="single" w:sz="8" w:space="0" w:color="000000"/>
            </w:tcBorders>
            <w:vAlign w:val="center"/>
          </w:tcPr>
          <w:p w:rsidR="006F2817" w:rsidRPr="00BC42D3" w:rsidRDefault="006F2817" w:rsidP="006F2817">
            <w:pPr>
              <w:pStyle w:val="Default"/>
              <w:snapToGrid w:val="0"/>
              <w:rPr>
                <w:rStyle w:val="EDBTBLTXT10ptBlack"/>
                <w:lang w:eastAsia="ar-SA"/>
              </w:rPr>
            </w:pPr>
            <w:r w:rsidRPr="00BC42D3">
              <w:rPr>
                <w:rStyle w:val="EDBTBLTXT10ptBlack"/>
                <w:lang w:eastAsia="ar-SA"/>
              </w:rPr>
              <w:t>1 GB</w:t>
            </w:r>
          </w:p>
        </w:tc>
      </w:tr>
      <w:tr w:rsidR="006F2817">
        <w:tc>
          <w:tcPr>
            <w:tcW w:w="2905" w:type="dxa"/>
            <w:tcBorders>
              <w:top w:val="single" w:sz="8" w:space="0" w:color="000000"/>
              <w:left w:val="single" w:sz="8" w:space="0" w:color="000000"/>
              <w:bottom w:val="single" w:sz="8" w:space="0" w:color="000000"/>
            </w:tcBorders>
            <w:vAlign w:val="center"/>
          </w:tcPr>
          <w:p w:rsidR="006F2817" w:rsidRPr="00BC42D3" w:rsidRDefault="006F2817" w:rsidP="006F2817">
            <w:pPr>
              <w:pStyle w:val="Default"/>
              <w:snapToGrid w:val="0"/>
              <w:rPr>
                <w:rStyle w:val="EDBTBLTXT10ptBlack"/>
                <w:lang w:eastAsia="ar-SA"/>
              </w:rPr>
            </w:pPr>
            <w:r w:rsidRPr="00BC42D3">
              <w:rPr>
                <w:rStyle w:val="EDBTBLTXT10ptBlack"/>
                <w:lang w:eastAsia="ar-SA"/>
              </w:rPr>
              <w:t>Maximum Rows per Table</w:t>
            </w:r>
          </w:p>
        </w:tc>
        <w:tc>
          <w:tcPr>
            <w:tcW w:w="3600" w:type="dxa"/>
            <w:tcBorders>
              <w:top w:val="single" w:sz="8" w:space="0" w:color="000000"/>
              <w:left w:val="single" w:sz="8" w:space="0" w:color="000000"/>
              <w:bottom w:val="single" w:sz="8" w:space="0" w:color="000000"/>
              <w:right w:val="single" w:sz="8" w:space="0" w:color="000000"/>
            </w:tcBorders>
            <w:vAlign w:val="center"/>
          </w:tcPr>
          <w:p w:rsidR="006F2817" w:rsidRPr="00BC42D3" w:rsidRDefault="006F2817" w:rsidP="006F2817">
            <w:pPr>
              <w:pStyle w:val="Default"/>
              <w:snapToGrid w:val="0"/>
              <w:rPr>
                <w:rStyle w:val="EDBTBLTXT10ptBlack"/>
                <w:lang w:eastAsia="ar-SA"/>
              </w:rPr>
            </w:pPr>
            <w:r w:rsidRPr="00BC42D3">
              <w:rPr>
                <w:rStyle w:val="EDBTBLTXT10ptBlack"/>
                <w:lang w:eastAsia="ar-SA"/>
              </w:rPr>
              <w:t>Unlimited</w:t>
            </w:r>
          </w:p>
        </w:tc>
      </w:tr>
      <w:tr w:rsidR="006F2817">
        <w:tc>
          <w:tcPr>
            <w:tcW w:w="2905" w:type="dxa"/>
            <w:tcBorders>
              <w:top w:val="single" w:sz="8" w:space="0" w:color="000000"/>
              <w:left w:val="single" w:sz="8" w:space="0" w:color="000000"/>
              <w:bottom w:val="single" w:sz="8" w:space="0" w:color="000000"/>
            </w:tcBorders>
            <w:vAlign w:val="center"/>
          </w:tcPr>
          <w:p w:rsidR="006F2817" w:rsidRPr="00BC42D3" w:rsidRDefault="006F2817" w:rsidP="006F2817">
            <w:pPr>
              <w:pStyle w:val="Default"/>
              <w:snapToGrid w:val="0"/>
              <w:rPr>
                <w:rStyle w:val="EDBTBLTXT10ptBlack"/>
                <w:lang w:eastAsia="ar-SA"/>
              </w:rPr>
            </w:pPr>
            <w:r w:rsidRPr="00BC42D3">
              <w:rPr>
                <w:rStyle w:val="EDBTBLTXT10ptBlack"/>
                <w:lang w:eastAsia="ar-SA"/>
              </w:rPr>
              <w:t>Maximum Columns per Table</w:t>
            </w:r>
          </w:p>
        </w:tc>
        <w:tc>
          <w:tcPr>
            <w:tcW w:w="3600" w:type="dxa"/>
            <w:tcBorders>
              <w:top w:val="single" w:sz="8" w:space="0" w:color="000000"/>
              <w:left w:val="single" w:sz="8" w:space="0" w:color="000000"/>
              <w:bottom w:val="single" w:sz="8" w:space="0" w:color="000000"/>
              <w:right w:val="single" w:sz="8" w:space="0" w:color="000000"/>
            </w:tcBorders>
            <w:vAlign w:val="center"/>
          </w:tcPr>
          <w:p w:rsidR="006F2817" w:rsidRPr="00BC42D3" w:rsidRDefault="006F2817" w:rsidP="006F2817">
            <w:pPr>
              <w:pStyle w:val="Default"/>
              <w:snapToGrid w:val="0"/>
              <w:rPr>
                <w:rStyle w:val="EDBTBLTXT10ptBlack"/>
                <w:lang w:eastAsia="ar-SA"/>
              </w:rPr>
            </w:pPr>
            <w:r w:rsidRPr="00BC42D3">
              <w:rPr>
                <w:rStyle w:val="EDBTBLTXT10ptBlack"/>
                <w:lang w:eastAsia="ar-SA"/>
              </w:rPr>
              <w:t>250 - 1600 depending on column types</w:t>
            </w:r>
          </w:p>
        </w:tc>
      </w:tr>
      <w:tr w:rsidR="006F2817">
        <w:tc>
          <w:tcPr>
            <w:tcW w:w="2905" w:type="dxa"/>
            <w:tcBorders>
              <w:top w:val="single" w:sz="8" w:space="0" w:color="000000"/>
              <w:left w:val="single" w:sz="8" w:space="0" w:color="000000"/>
              <w:bottom w:val="single" w:sz="8" w:space="0" w:color="000000"/>
            </w:tcBorders>
            <w:vAlign w:val="center"/>
          </w:tcPr>
          <w:p w:rsidR="006F2817" w:rsidRPr="00BC42D3" w:rsidRDefault="006F2817" w:rsidP="006F2817">
            <w:pPr>
              <w:pStyle w:val="Default"/>
              <w:snapToGrid w:val="0"/>
              <w:rPr>
                <w:rStyle w:val="EDBTBLTXT10ptBlack"/>
                <w:lang w:eastAsia="ar-SA"/>
              </w:rPr>
            </w:pPr>
            <w:r w:rsidRPr="00BC42D3">
              <w:rPr>
                <w:rStyle w:val="EDBTBLTXT10ptBlack"/>
                <w:lang w:eastAsia="ar-SA"/>
              </w:rPr>
              <w:t>Maximum Indexes per Table</w:t>
            </w:r>
          </w:p>
        </w:tc>
        <w:tc>
          <w:tcPr>
            <w:tcW w:w="3600" w:type="dxa"/>
            <w:tcBorders>
              <w:top w:val="single" w:sz="8" w:space="0" w:color="000000"/>
              <w:left w:val="single" w:sz="8" w:space="0" w:color="000000"/>
              <w:bottom w:val="single" w:sz="8" w:space="0" w:color="000000"/>
              <w:right w:val="single" w:sz="8" w:space="0" w:color="000000"/>
            </w:tcBorders>
            <w:vAlign w:val="center"/>
          </w:tcPr>
          <w:p w:rsidR="006F2817" w:rsidRPr="00BC42D3" w:rsidRDefault="006F2817" w:rsidP="006F2817">
            <w:pPr>
              <w:pStyle w:val="Default"/>
              <w:snapToGrid w:val="0"/>
              <w:rPr>
                <w:rStyle w:val="EDBTBLTXT10ptBlack"/>
                <w:lang w:eastAsia="ar-SA"/>
              </w:rPr>
            </w:pPr>
            <w:r w:rsidRPr="00BC42D3">
              <w:rPr>
                <w:rStyle w:val="EDBTBLTXT10ptBlack"/>
                <w:lang w:eastAsia="ar-SA"/>
              </w:rPr>
              <w:t>Unlimited</w:t>
            </w:r>
          </w:p>
        </w:tc>
      </w:tr>
    </w:tbl>
    <w:p w:rsidR="006F2817" w:rsidRDefault="006F2817" w:rsidP="006F2817">
      <w:pPr>
        <w:pStyle w:val="EDBTXTNormalWebBlackChar"/>
      </w:pPr>
    </w:p>
    <w:p w:rsidR="006F2817" w:rsidRDefault="006F2817" w:rsidP="006F2817">
      <w:pPr>
        <w:pStyle w:val="Heading2"/>
      </w:pPr>
      <w:bookmarkStart w:id="2285" w:name="_Toc444156067"/>
      <w:r>
        <w:rPr>
          <w:lang w:val="en-US"/>
        </w:rPr>
        <w:t>Advanced Server Keywords</w:t>
      </w:r>
      <w:bookmarkEnd w:id="2285"/>
    </w:p>
    <w:p w:rsidR="006F2817" w:rsidRDefault="006F2817" w:rsidP="006F2817">
      <w:pPr>
        <w:pStyle w:val="EDBTXTNormalWebBlackChar"/>
      </w:pPr>
      <w:r>
        <w:t xml:space="preserve">A keyword is a word that is recognized by the Advanced Server parser as having a special meaning or association. You can use the </w:t>
      </w:r>
      <w:r w:rsidRPr="000F53C8">
        <w:rPr>
          <w:rStyle w:val="EDBTXTKeywordBlack"/>
        </w:rPr>
        <w:t>pg_get_keywords()</w:t>
      </w:r>
      <w:r>
        <w:t xml:space="preserve"> function to retrieve an up-to-date list of the Advanced Server keywords:</w:t>
      </w:r>
    </w:p>
    <w:p w:rsidR="006F2817" w:rsidRDefault="006F2817" w:rsidP="006F2817">
      <w:pPr>
        <w:pStyle w:val="EDBEXCourierNew9ptCustomColorRGB4649146Left01"/>
      </w:pPr>
      <w:r w:rsidRPr="00122EC1">
        <w:t xml:space="preserve">acctg=# </w:t>
      </w:r>
      <w:r w:rsidRPr="00122EC1">
        <w:br/>
        <w:t>acctg=# SELECT * FROM pg_get_keywords();</w:t>
      </w:r>
      <w:r w:rsidRPr="00122EC1">
        <w:br/>
        <w:t xml:space="preserve">        word         | catcode |          catdesc              </w:t>
      </w:r>
      <w:r w:rsidRPr="00122EC1">
        <w:br/>
        <w:t>---------------------+---------+---------------------------------</w:t>
      </w:r>
      <w:r w:rsidRPr="00122EC1">
        <w:br/>
        <w:t xml:space="preserve"> abort               | U       | unreserved</w:t>
      </w:r>
      <w:r w:rsidRPr="00122EC1">
        <w:br/>
        <w:t xml:space="preserve"> absolute            | U       | unreserved</w:t>
      </w:r>
      <w:r w:rsidRPr="00122EC1">
        <w:br/>
        <w:t xml:space="preserve"> access              | U       | unreserved</w:t>
      </w:r>
      <w:r w:rsidRPr="00122EC1">
        <w:br/>
        <w:t xml:space="preserve"> action              | U       | unreserved</w:t>
      </w:r>
      <w:r w:rsidRPr="00122EC1">
        <w:br/>
        <w:t xml:space="preserve"> add                 | U       | unreserved</w:t>
      </w:r>
      <w:r w:rsidRPr="00122EC1">
        <w:br/>
        <w:t>...</w:t>
      </w:r>
    </w:p>
    <w:p w:rsidR="006F2817" w:rsidRDefault="006F2817" w:rsidP="006F2817">
      <w:pPr>
        <w:pStyle w:val="EDBTXTNormalWebBlackChar"/>
      </w:pPr>
      <w:r w:rsidRPr="000F53C8">
        <w:rPr>
          <w:rStyle w:val="EDBTXTKeywordBlack"/>
        </w:rPr>
        <w:t>pg_get_keywords</w:t>
      </w:r>
      <w:r>
        <w:t xml:space="preserve"> returns a table containing the keywords recognized by Advanced Server:</w:t>
      </w:r>
    </w:p>
    <w:p w:rsidR="006F2817" w:rsidRDefault="006F2817" w:rsidP="006F2817">
      <w:pPr>
        <w:pStyle w:val="EDBTXTNormalWebBlackChar"/>
        <w:numPr>
          <w:ilvl w:val="0"/>
          <w:numId w:val="4"/>
        </w:numPr>
        <w:tabs>
          <w:tab w:val="left" w:pos="720"/>
        </w:tabs>
        <w:spacing w:after="0"/>
        <w:rPr>
          <w:lang w:eastAsia="ar-SA"/>
        </w:rPr>
      </w:pPr>
      <w:r>
        <w:t xml:space="preserve">The </w:t>
      </w:r>
      <w:r w:rsidRPr="0083366C">
        <w:rPr>
          <w:rStyle w:val="EDBTXTKeywordBlack"/>
        </w:rPr>
        <w:t>word</w:t>
      </w:r>
      <w:r>
        <w:t xml:space="preserve"> column displays the keyword.</w:t>
      </w:r>
    </w:p>
    <w:p w:rsidR="006F2817" w:rsidRDefault="006F2817" w:rsidP="006F2817">
      <w:pPr>
        <w:pStyle w:val="EDBTXTNormalWebBlackChar"/>
        <w:numPr>
          <w:ilvl w:val="0"/>
          <w:numId w:val="4"/>
        </w:numPr>
        <w:tabs>
          <w:tab w:val="left" w:pos="720"/>
        </w:tabs>
        <w:spacing w:before="0" w:after="0"/>
        <w:rPr>
          <w:lang w:eastAsia="ar-SA"/>
        </w:rPr>
      </w:pPr>
      <w:r>
        <w:t xml:space="preserve">The </w:t>
      </w:r>
      <w:r w:rsidRPr="0083366C">
        <w:rPr>
          <w:rStyle w:val="EDBTXTKeywordBlack"/>
        </w:rPr>
        <w:t>catcode</w:t>
      </w:r>
      <w:r>
        <w:t xml:space="preserve"> column displays a category code.</w:t>
      </w:r>
    </w:p>
    <w:p w:rsidR="006F2817" w:rsidRDefault="006F2817" w:rsidP="006F2817">
      <w:pPr>
        <w:pStyle w:val="EDBTXTNormalWebBlackChar"/>
        <w:numPr>
          <w:ilvl w:val="0"/>
          <w:numId w:val="4"/>
        </w:numPr>
        <w:tabs>
          <w:tab w:val="left" w:pos="720"/>
        </w:tabs>
        <w:spacing w:before="0" w:after="0"/>
        <w:rPr>
          <w:lang w:eastAsia="ar-SA"/>
        </w:rPr>
      </w:pPr>
      <w:r>
        <w:t xml:space="preserve">The </w:t>
      </w:r>
      <w:r w:rsidRPr="00A012B6">
        <w:rPr>
          <w:rStyle w:val="EDBTXTKeywordBlack"/>
        </w:rPr>
        <w:t>catdesc</w:t>
      </w:r>
      <w:r>
        <w:t xml:space="preserve"> column displays a brief description of the category to which the keyword belongs.</w:t>
      </w:r>
    </w:p>
    <w:p w:rsidR="006F2817" w:rsidRDefault="006F2817" w:rsidP="006F2817">
      <w:pPr>
        <w:pStyle w:val="EDBTXTNormalWebBlackChar"/>
      </w:pPr>
      <w:r>
        <w:lastRenderedPageBreak/>
        <w:t xml:space="preserve">Note that any character can be used in an identifier if the name is enclosed in double quotes.  You can selectively query the </w:t>
      </w:r>
      <w:r w:rsidRPr="00472B0A">
        <w:rPr>
          <w:rStyle w:val="EDBTXTKeywordBlack"/>
        </w:rPr>
        <w:t>pg_get_keywords()</w:t>
      </w:r>
      <w:r>
        <w:t xml:space="preserve"> function to retrieve an up-to-date list of the Advanced Server keywords that belong to a specific category:</w:t>
      </w:r>
    </w:p>
    <w:p w:rsidR="006F2817" w:rsidRPr="00DE4A57" w:rsidRDefault="006F2817" w:rsidP="006F2817">
      <w:pPr>
        <w:pStyle w:val="EDBTXTNormalWebBlackChar"/>
        <w:rPr>
          <w:rStyle w:val="EDBTXTKeywordBlack"/>
        </w:rPr>
      </w:pPr>
      <w:r w:rsidRPr="00DE4A57">
        <w:rPr>
          <w:rStyle w:val="EDBTXTKeywordBlack"/>
        </w:rPr>
        <w:t xml:space="preserve">SELECT * FROM pg_get_keywords() WHERE catcode = </w:t>
      </w:r>
      <w:r w:rsidRPr="0040777A">
        <w:rPr>
          <w:rStyle w:val="EDBTXTKeywordBlack"/>
          <w:i/>
        </w:rPr>
        <w:t>'code'</w:t>
      </w:r>
      <w:r w:rsidRPr="00DE4A57">
        <w:rPr>
          <w:rStyle w:val="EDBTXTKeywordBlack"/>
        </w:rPr>
        <w:t>;</w:t>
      </w:r>
    </w:p>
    <w:p w:rsidR="006F2817" w:rsidRDefault="006F2817" w:rsidP="006F2817">
      <w:pPr>
        <w:pStyle w:val="EDBTXTNormalWebBlackChar"/>
      </w:pPr>
      <w:r>
        <w:t xml:space="preserve">Where </w:t>
      </w:r>
      <w:r w:rsidRPr="0040777A">
        <w:rPr>
          <w:rStyle w:val="EDBTXTKeywordBlack"/>
          <w:i/>
        </w:rPr>
        <w:t>code</w:t>
      </w:r>
      <w:r>
        <w:t xml:space="preserve"> is:</w:t>
      </w:r>
    </w:p>
    <w:p w:rsidR="006F2817" w:rsidRDefault="006F2817" w:rsidP="006F2817">
      <w:pPr>
        <w:pStyle w:val="EDBTXTNormalWebBlackChar"/>
        <w:ind w:left="720"/>
      </w:pPr>
      <w:r w:rsidRPr="00790E80">
        <w:rPr>
          <w:rStyle w:val="EDBTXTKeywordBlack"/>
        </w:rPr>
        <w:t>R</w:t>
      </w:r>
      <w:r>
        <w:t xml:space="preserve"> - The </w:t>
      </w:r>
      <w:r w:rsidRPr="00790E80">
        <w:t xml:space="preserve">word </w:t>
      </w:r>
      <w:r>
        <w:t>is reserved.</w:t>
      </w:r>
      <w:r w:rsidRPr="00790E80">
        <w:t xml:space="preserve"> </w:t>
      </w:r>
      <w:r>
        <w:t xml:space="preserve"> Reserved keywords may never be used as an identifier; they are reserved for use by the server.</w:t>
      </w:r>
    </w:p>
    <w:p w:rsidR="006F2817" w:rsidRDefault="006F2817" w:rsidP="006F2817">
      <w:pPr>
        <w:pStyle w:val="EDBTXTNormalWebBlackChar"/>
        <w:ind w:left="720"/>
      </w:pPr>
      <w:r w:rsidRPr="00790E80">
        <w:rPr>
          <w:rStyle w:val="EDBTXTKeywordBlack"/>
        </w:rPr>
        <w:t>U</w:t>
      </w:r>
      <w:r w:rsidRPr="00790E80">
        <w:t xml:space="preserve"> - </w:t>
      </w:r>
      <w:r>
        <w:t>The word is unreserved.  Unreserved words are used internally in some contexts, but may be used as a name for a database object.</w:t>
      </w:r>
    </w:p>
    <w:p w:rsidR="006F2817" w:rsidRDefault="006F2817" w:rsidP="006F2817">
      <w:pPr>
        <w:pStyle w:val="EDBTXTNormalWebBlackChar"/>
        <w:ind w:left="720"/>
      </w:pPr>
      <w:r w:rsidRPr="00790E80">
        <w:rPr>
          <w:rStyle w:val="EDBTXTKeywordBlack"/>
        </w:rPr>
        <w:t>T</w:t>
      </w:r>
      <w:r>
        <w:t xml:space="preserve"> - The </w:t>
      </w:r>
      <w:r w:rsidRPr="00790E80">
        <w:t xml:space="preserve">word </w:t>
      </w:r>
      <w:r>
        <w:t xml:space="preserve">is used internally, but </w:t>
      </w:r>
      <w:r w:rsidRPr="00790E80">
        <w:t xml:space="preserve">may be used </w:t>
      </w:r>
      <w:r>
        <w:t xml:space="preserve">as a name for a function or type. </w:t>
      </w:r>
    </w:p>
    <w:p w:rsidR="006F2817" w:rsidRDefault="006F2817" w:rsidP="006F2817">
      <w:pPr>
        <w:pStyle w:val="EDBTXTNormalWebBlackChar"/>
        <w:ind w:left="720"/>
      </w:pPr>
      <w:r w:rsidRPr="00790E80">
        <w:rPr>
          <w:rStyle w:val="EDBTXTKeywordBlack"/>
        </w:rPr>
        <w:t>C</w:t>
      </w:r>
      <w:r>
        <w:t xml:space="preserve"> - The </w:t>
      </w:r>
      <w:r w:rsidRPr="00790E80">
        <w:t xml:space="preserve">word </w:t>
      </w:r>
      <w:r>
        <w:t xml:space="preserve">is used internally, and </w:t>
      </w:r>
      <w:r w:rsidRPr="00790E80">
        <w:t xml:space="preserve">may not be used </w:t>
      </w:r>
      <w:r>
        <w:t>as a name for a function or type</w:t>
      </w:r>
      <w:r w:rsidRPr="00790E80">
        <w:t>.</w:t>
      </w:r>
    </w:p>
    <w:p w:rsidR="006F2817" w:rsidRDefault="006F2817" w:rsidP="006F2817">
      <w:pPr>
        <w:pStyle w:val="EDBTXTNormalWebBlackChar"/>
      </w:pPr>
      <w:r>
        <w:t xml:space="preserve">For more information about Advanced Server identifiers and keywords, please </w:t>
      </w:r>
      <w:r w:rsidR="00A57B0A">
        <w:t xml:space="preserve">refer to the PostgreSQL </w:t>
      </w:r>
      <w:r w:rsidR="003E1A38">
        <w:t>core</w:t>
      </w:r>
      <w:r>
        <w:t xml:space="preserve"> documentation at:</w:t>
      </w:r>
    </w:p>
    <w:p w:rsidR="00CD563B" w:rsidRDefault="005C07B9" w:rsidP="00CD563B">
      <w:pPr>
        <w:pStyle w:val="EDBTXTNormalWebBlackChar"/>
        <w:jc w:val="center"/>
      </w:pPr>
      <w:hyperlink r:id="rId93" w:history="1">
        <w:r w:rsidR="00CD563B" w:rsidRPr="00CD563B">
          <w:rPr>
            <w:rStyle w:val="Hyperlink"/>
          </w:rPr>
          <w:t>http://www.postgresql.org/docs/9.5/static/sql-syntax-lexical.html</w:t>
        </w:r>
      </w:hyperlink>
    </w:p>
    <w:p w:rsidR="006F2817" w:rsidRDefault="006F2817" w:rsidP="006F2817">
      <w:pPr>
        <w:pStyle w:val="EDBTXTNormalWebBlackChar"/>
      </w:pPr>
    </w:p>
    <w:p w:rsidR="006F2817" w:rsidRDefault="006F2817" w:rsidP="006F2817">
      <w:pPr>
        <w:pStyle w:val="EDBTXTNormalWebBlackChar"/>
      </w:pPr>
    </w:p>
    <w:sectPr w:rsidR="006F2817">
      <w:headerReference w:type="even" r:id="rId94"/>
      <w:headerReference w:type="default" r:id="rId95"/>
      <w:headerReference w:type="first" r:id="rId96"/>
      <w:footnotePr>
        <w:pos w:val="beneathText"/>
      </w:footnotePr>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051" w:rsidRDefault="00124051">
      <w:r>
        <w:separator/>
      </w:r>
    </w:p>
  </w:endnote>
  <w:endnote w:type="continuationSeparator" w:id="0">
    <w:p w:rsidR="00124051" w:rsidRDefault="00124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00"/>
    <w:family w:val="auto"/>
    <w:pitch w:val="default"/>
  </w:font>
  <w:font w:name="Times">
    <w:panose1 w:val="02020603050405020304"/>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00"/>
    <w:family w:val="roman"/>
    <w:notTrueType/>
    <w:pitch w:val="default"/>
    <w:sig w:usb0="03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DejaVu Sans Mono">
    <w:altName w:val="Cambria"/>
    <w:panose1 w:val="00000000000000000000"/>
    <w:charset w:val="4D"/>
    <w:family w:val="roman"/>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ヒラギノ明朝 ProN W3">
    <w:altName w:val="MS Mincho"/>
    <w:charset w:val="4E"/>
    <w:family w:val="auto"/>
    <w:pitch w:val="variable"/>
    <w:sig w:usb0="00000000" w:usb1="00000000" w:usb2="01000407" w:usb3="00000000" w:csb0="00020000" w:csb1="00000000"/>
  </w:font>
  <w:font w:name="Heiti TC Light">
    <w:altName w:val="Arial Unicode MS"/>
    <w:charset w:val="51"/>
    <w:family w:val="auto"/>
    <w:pitch w:val="variable"/>
    <w:sig w:usb0="00000000" w:usb1="00000000" w:usb2="01000408"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B9" w:rsidRPr="0098054A" w:rsidRDefault="005C07B9" w:rsidP="006F2817">
    <w:pPr>
      <w:pStyle w:val="Footer"/>
      <w:ind w:right="360"/>
      <w:rPr>
        <w:rFonts w:ascii="Arial" w:hAnsi="Arial"/>
        <w:sz w:val="18"/>
      </w:rPr>
    </w:pPr>
    <w:r>
      <w:rPr>
        <w:rFonts w:ascii="Arial" w:hAnsi="Arial"/>
        <w:sz w:val="18"/>
        <w:lang w:eastAsia="ar-SA"/>
      </w:rPr>
      <w:t xml:space="preserve">Copyright © </w:t>
    </w:r>
    <w:r w:rsidRPr="0098054A">
      <w:rPr>
        <w:rFonts w:ascii="Arial" w:hAnsi="Arial"/>
        <w:sz w:val="18"/>
        <w:lang w:eastAsia="ar-SA"/>
      </w:rPr>
      <w:t>20</w:t>
    </w:r>
    <w:r>
      <w:rPr>
        <w:rFonts w:ascii="Arial" w:hAnsi="Arial"/>
        <w:sz w:val="18"/>
        <w:lang w:eastAsia="ar-SA"/>
      </w:rPr>
      <w:t>1</w:t>
    </w:r>
    <w:r>
      <w:rPr>
        <w:rFonts w:ascii="Arial" w:hAnsi="Arial"/>
        <w:sz w:val="18"/>
        <w:lang w:val="en-US" w:eastAsia="ar-SA"/>
      </w:rPr>
      <w:t>4 - 2016</w:t>
    </w:r>
    <w:r w:rsidRPr="0098054A">
      <w:rPr>
        <w:rFonts w:ascii="Arial" w:hAnsi="Arial"/>
        <w:sz w:val="18"/>
        <w:lang w:eastAsia="ar-SA"/>
      </w:rPr>
      <w:t xml:space="preserve"> EnterpriseDB Corporation.  All rights reserved.</w:t>
    </w:r>
  </w:p>
  <w:p w:rsidR="005C07B9" w:rsidRDefault="005C07B9">
    <w:pPr>
      <w:pStyle w:val="Footer"/>
      <w:ind w:right="360"/>
      <w:rPr>
        <w:b/>
        <w:lang w:eastAsia="ar-SA"/>
      </w:rPr>
    </w:pPr>
    <w:r>
      <w:rPr>
        <w:noProof/>
        <w:lang w:val="en-US" w:eastAsia="en-US"/>
      </w:rPr>
      <mc:AlternateContent>
        <mc:Choice Requires="wps">
          <w:drawing>
            <wp:anchor distT="0" distB="0" distL="0" distR="0" simplePos="0" relativeHeight="251657216" behindDoc="0" locked="0" layoutInCell="1" allowOverlap="1" wp14:anchorId="6EE633D8" wp14:editId="105FDE68">
              <wp:simplePos x="0" y="0"/>
              <wp:positionH relativeFrom="page">
                <wp:posOffset>6383020</wp:posOffset>
              </wp:positionH>
              <wp:positionV relativeFrom="paragraph">
                <wp:posOffset>-133985</wp:posOffset>
              </wp:positionV>
              <wp:extent cx="76200" cy="174625"/>
              <wp:effectExtent l="0" t="0" r="0" b="0"/>
              <wp:wrapSquare wrapText="largest"/>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746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07B9" w:rsidRPr="002B2828" w:rsidRDefault="005C07B9">
                          <w:pPr>
                            <w:pStyle w:val="Footer"/>
                            <w:rPr>
                              <w:color w:val="FFFFFF"/>
                            </w:rPr>
                          </w:pPr>
                          <w:r w:rsidRPr="002B2828">
                            <w:rPr>
                              <w:rStyle w:val="PageNumber"/>
                              <w:color w:val="FFFFFF"/>
                            </w:rPr>
                            <w:fldChar w:fldCharType="begin"/>
                          </w:r>
                          <w:r w:rsidRPr="002B2828">
                            <w:rPr>
                              <w:rStyle w:val="PageNumber"/>
                              <w:color w:val="FFFFFF"/>
                            </w:rPr>
                            <w:instrText xml:space="preserve"> PAGE </w:instrText>
                          </w:r>
                          <w:r w:rsidRPr="002B2828">
                            <w:rPr>
                              <w:rStyle w:val="PageNumber"/>
                              <w:color w:val="FFFFFF"/>
                            </w:rPr>
                            <w:fldChar w:fldCharType="separate"/>
                          </w:r>
                          <w:r w:rsidR="00607D57">
                            <w:rPr>
                              <w:rStyle w:val="PageNumber"/>
                              <w:noProof/>
                              <w:color w:val="FFFFFF"/>
                            </w:rPr>
                            <w:t>2</w:t>
                          </w:r>
                          <w:r w:rsidRPr="002B2828">
                            <w:rPr>
                              <w:rStyle w:val="PageNumber"/>
                              <w:color w:val="FFFFF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54" type="#_x0000_t202" style="position:absolute;margin-left:502.6pt;margin-top:-10.55pt;width:6pt;height:13.7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" stroked="f">
              <v:fill opacity="0"/>
              <v:textbox inset="0,0,0,0">
                <w:txbxContent>
                  <w:p w:rsidR="005C07B9" w:rsidRPr="002B2828" w:rsidRDefault="005C07B9">
                    <w:pPr>
                      <w:pStyle w:val="Footer"/>
                      <w:rPr>
                        <w:color w:val="FFFFFF"/>
                      </w:rPr>
                    </w:pPr>
                    <w:r w:rsidRPr="002B2828">
                      <w:rPr>
                        <w:rStyle w:val="PageNumber"/>
                        <w:color w:val="FFFFFF"/>
                      </w:rPr>
                      <w:fldChar w:fldCharType="begin"/>
                    </w:r>
                    <w:r w:rsidRPr="002B2828">
                      <w:rPr>
                        <w:rStyle w:val="PageNumber"/>
                        <w:color w:val="FFFFFF"/>
                      </w:rPr>
                      <w:instrText xml:space="preserve"> PAGE </w:instrText>
                    </w:r>
                    <w:r w:rsidRPr="002B2828">
                      <w:rPr>
                        <w:rStyle w:val="PageNumber"/>
                        <w:color w:val="FFFFFF"/>
                      </w:rPr>
                      <w:fldChar w:fldCharType="separate"/>
                    </w:r>
                    <w:r w:rsidR="00607D57">
                      <w:rPr>
                        <w:rStyle w:val="PageNumber"/>
                        <w:noProof/>
                        <w:color w:val="FFFFFF"/>
                      </w:rPr>
                      <w:t>2</w:t>
                    </w:r>
                    <w:r w:rsidRPr="002B2828">
                      <w:rPr>
                        <w:rStyle w:val="PageNumber"/>
                        <w:color w:val="FFFFFF"/>
                      </w:rPr>
                      <w:fldChar w:fldCharType="end"/>
                    </w:r>
                  </w:p>
                </w:txbxContent>
              </v:textbox>
              <w10:wrap type="square" side="largest"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B9" w:rsidRDefault="005C07B9" w:rsidP="006F2817">
    <w:pPr>
      <w:pStyle w:val="Footer"/>
      <w:ind w:right="360"/>
      <w:rPr>
        <w:rFonts w:ascii="Arial" w:hAnsi="Arial"/>
        <w:sz w:val="18"/>
        <w:lang w:eastAsia="ar-SA"/>
      </w:rPr>
    </w:pPr>
    <w:r>
      <w:rPr>
        <w:noProof/>
        <w:lang w:val="en-US" w:eastAsia="en-US"/>
      </w:rPr>
      <mc:AlternateContent>
        <mc:Choice Requires="wps">
          <w:drawing>
            <wp:anchor distT="0" distB="0" distL="0" distR="0" simplePos="0" relativeHeight="251658240" behindDoc="0" locked="0" layoutInCell="1" allowOverlap="1" wp14:anchorId="48E3F5B3" wp14:editId="6C55BD86">
              <wp:simplePos x="0" y="0"/>
              <wp:positionH relativeFrom="page">
                <wp:posOffset>6036310</wp:posOffset>
              </wp:positionH>
              <wp:positionV relativeFrom="paragraph">
                <wp:posOffset>4445</wp:posOffset>
              </wp:positionV>
              <wp:extent cx="592455" cy="158115"/>
              <wp:effectExtent l="0" t="0" r="0" b="0"/>
              <wp:wrapSquare wrapText="largest"/>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 cy="1581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07B9" w:rsidRDefault="005C07B9">
                          <w:pPr>
                            <w:pStyle w:val="Footer"/>
                          </w:pPr>
                          <w:r>
                            <w:rPr>
                              <w:rStyle w:val="PageNumber"/>
                            </w:rPr>
                            <w:fldChar w:fldCharType="begin"/>
                          </w:r>
                          <w:r>
                            <w:rPr>
                              <w:rStyle w:val="PageNumber"/>
                            </w:rPr>
                            <w:instrText xml:space="preserve"> PAGE </w:instrText>
                          </w:r>
                          <w:r>
                            <w:rPr>
                              <w:rStyle w:val="PageNumber"/>
                            </w:rPr>
                            <w:fldChar w:fldCharType="separate"/>
                          </w:r>
                          <w:r w:rsidR="00607D57">
                            <w:rPr>
                              <w:rStyle w:val="PageNumber"/>
                              <w:noProof/>
                            </w:rPr>
                            <w:t>3</w:t>
                          </w:r>
                          <w:r>
                            <w:rPr>
                              <w:rStyle w:val="PageNumber"/>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55" type="#_x0000_t202" style="position:absolute;margin-left:475.3pt;margin-top:.35pt;width:46.65pt;height:12.4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" stroked="f">
              <v:fill opacity="0"/>
              <v:textbox inset="0,0,0,0">
                <w:txbxContent>
                  <w:p w:rsidR="005C07B9" w:rsidRDefault="005C07B9">
                    <w:pPr>
                      <w:pStyle w:val="Footer"/>
                    </w:pPr>
                    <w:r>
                      <w:rPr>
                        <w:rStyle w:val="PageNumber"/>
                      </w:rPr>
                      <w:fldChar w:fldCharType="begin"/>
                    </w:r>
                    <w:r>
                      <w:rPr>
                        <w:rStyle w:val="PageNumber"/>
                      </w:rPr>
                      <w:instrText xml:space="preserve"> PAGE </w:instrText>
                    </w:r>
                    <w:r>
                      <w:rPr>
                        <w:rStyle w:val="PageNumber"/>
                      </w:rPr>
                      <w:fldChar w:fldCharType="separate"/>
                    </w:r>
                    <w:r w:rsidR="00607D57">
                      <w:rPr>
                        <w:rStyle w:val="PageNumber"/>
                        <w:noProof/>
                      </w:rPr>
                      <w:t>3</w:t>
                    </w:r>
                    <w:r>
                      <w:rPr>
                        <w:rStyle w:val="PageNumber"/>
                      </w:rPr>
                      <w:fldChar w:fldCharType="end"/>
                    </w:r>
                  </w:p>
                </w:txbxContent>
              </v:textbox>
              <w10:wrap type="square" side="largest" anchorx="page"/>
            </v:shape>
          </w:pict>
        </mc:Fallback>
      </mc:AlternateContent>
    </w:r>
    <w:r w:rsidRPr="0098054A">
      <w:rPr>
        <w:rFonts w:ascii="Arial" w:hAnsi="Arial"/>
        <w:sz w:val="18"/>
        <w:lang w:eastAsia="ar-SA"/>
      </w:rPr>
      <w:t>Copyright © 20</w:t>
    </w:r>
    <w:r>
      <w:rPr>
        <w:rFonts w:ascii="Arial" w:hAnsi="Arial"/>
        <w:sz w:val="18"/>
        <w:lang w:eastAsia="ar-SA"/>
      </w:rPr>
      <w:t>1</w:t>
    </w:r>
    <w:r>
      <w:rPr>
        <w:rFonts w:ascii="Arial" w:hAnsi="Arial"/>
        <w:sz w:val="18"/>
        <w:lang w:val="en-US" w:eastAsia="ar-SA"/>
      </w:rPr>
      <w:t>4 - 2016</w:t>
    </w:r>
    <w:r w:rsidRPr="0098054A">
      <w:rPr>
        <w:rFonts w:ascii="Arial" w:hAnsi="Arial"/>
        <w:sz w:val="18"/>
        <w:lang w:eastAsia="ar-SA"/>
      </w:rPr>
      <w:t xml:space="preserve"> EnterpriseDB Corporation.  All rights reserved.</w:t>
    </w:r>
  </w:p>
  <w:p w:rsidR="005C07B9" w:rsidRPr="0098054A" w:rsidRDefault="005C07B9" w:rsidP="006F2817">
    <w:pPr>
      <w:pStyle w:val="Footer"/>
      <w:ind w:right="360"/>
      <w:rPr>
        <w:rFonts w:ascii="Arial" w:hAnsi="Arial"/>
        <w:sz w:val="18"/>
      </w:rPr>
    </w:pPr>
  </w:p>
  <w:p w:rsidR="005C07B9" w:rsidRDefault="005C07B9">
    <w:pPr>
      <w:pStyle w:val="Footer"/>
      <w:ind w:right="360"/>
      <w:rPr>
        <w:b/>
        <w:lang w:eastAsia="ar-S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051" w:rsidRDefault="00124051">
      <w:r>
        <w:separator/>
      </w:r>
    </w:p>
  </w:footnote>
  <w:footnote w:type="continuationSeparator" w:id="0">
    <w:p w:rsidR="00124051" w:rsidRDefault="001240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B9" w:rsidRDefault="005C07B9" w:rsidP="006F2817">
    <w:pPr>
      <w:pStyle w:val="Header"/>
      <w:jc w:val="center"/>
      <w:rPr>
        <w:rFonts w:ascii="Arial" w:hAnsi="Arial"/>
        <w:sz w:val="22"/>
      </w:rPr>
    </w:pPr>
  </w:p>
  <w:p w:rsidR="005C07B9" w:rsidRDefault="005C07B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B9" w:rsidRDefault="005C07B9">
    <w:pPr>
      <w:pStyle w:val="Header"/>
      <w:jc w:val="right"/>
      <w:rPr>
        <w:b/>
        <w:lang w:eastAsia="ar-S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B9" w:rsidRDefault="005C07B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B9" w:rsidRDefault="005C07B9" w:rsidP="006F2817">
    <w:pPr>
      <w:pStyle w:val="Header"/>
      <w:jc w:val="right"/>
      <w:rPr>
        <w:rFonts w:ascii="Arial" w:hAnsi="Arial"/>
        <w:sz w:val="22"/>
      </w:rPr>
    </w:pPr>
    <w:r w:rsidRPr="00C5607A">
      <w:rPr>
        <w:rFonts w:ascii="Arial" w:hAnsi="Arial"/>
        <w:sz w:val="22"/>
      </w:rPr>
      <w:t>EDB Postgres</w:t>
    </w:r>
    <w:r w:rsidRPr="000B47A4">
      <w:rPr>
        <w:rFonts w:ascii="Arial" w:hAnsi="Arial"/>
        <w:sz w:val="22"/>
      </w:rPr>
      <w:t xml:space="preserve"> </w:t>
    </w:r>
    <w:r>
      <w:rPr>
        <w:rFonts w:ascii="Arial" w:hAnsi="Arial"/>
        <w:sz w:val="22"/>
      </w:rPr>
      <w:t>Enterprise</w:t>
    </w:r>
    <w:r>
      <w:rPr>
        <w:rFonts w:ascii="Arial" w:hAnsi="Arial"/>
        <w:sz w:val="22"/>
        <w:lang w:val="en-US"/>
      </w:rPr>
      <w:t xml:space="preserve"> </w:t>
    </w:r>
    <w:r w:rsidRPr="000B47A4">
      <w:rPr>
        <w:rFonts w:ascii="Arial" w:hAnsi="Arial"/>
        <w:sz w:val="22"/>
      </w:rPr>
      <w:t>Guide</w:t>
    </w:r>
  </w:p>
  <w:p w:rsidR="005C07B9" w:rsidRDefault="005C07B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B9" w:rsidRDefault="005C07B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B9" w:rsidRDefault="005C07B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B9" w:rsidRDefault="005C07B9">
    <w:pPr>
      <w:pStyle w:val="Header"/>
      <w:jc w:val="right"/>
      <w:rPr>
        <w:b/>
        <w:lang w:eastAsia="ar-SA"/>
      </w:rPr>
    </w:pPr>
  </w:p>
  <w:p w:rsidR="005C07B9" w:rsidRDefault="005C07B9">
    <w:pPr>
      <w:pStyle w:val="Header"/>
      <w:jc w:val="right"/>
      <w:rPr>
        <w:b/>
        <w:lang w:eastAsia="ar-SA"/>
      </w:rPr>
    </w:pPr>
    <w:r w:rsidRPr="00C5607A">
      <w:rPr>
        <w:b/>
        <w:lang w:eastAsia="ar-SA"/>
      </w:rPr>
      <w:t>EDB Postgres</w:t>
    </w:r>
    <w:r>
      <w:rPr>
        <w:b/>
        <w:lang w:eastAsia="ar-SA"/>
      </w:rPr>
      <w:t xml:space="preserve"> Enterprise Guide</w:t>
    </w:r>
  </w:p>
  <w:p w:rsidR="005C07B9" w:rsidRDefault="005C07B9" w:rsidP="006F2817">
    <w:pPr>
      <w:pStyle w:val="Header"/>
      <w:jc w:val="center"/>
      <w:rPr>
        <w:b/>
        <w:lang w:eastAsia="ar-SA"/>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C07B9" w:rsidRDefault="005C07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0" type="#_x0000_t75" style="width:8pt;height:8pt" o:bullet="t">
        <v:imagedata r:id="rId1" o:title="bullet"/>
      </v:shape>
    </w:pict>
  </w:numPicBullet>
  <w:numPicBullet w:numPicBulletId="1">
    <w:pict>
      <v:shape id="_x0000_i1511" type="#_x0000_t75" style="width:3in;height:3in" o:bullet="t"/>
    </w:pict>
  </w:numPicBullet>
  <w:numPicBullet w:numPicBulletId="2">
    <w:pict>
      <v:shape id="_x0000_i1512" type="#_x0000_t75" style="width:3in;height:3in" o:bullet="t"/>
    </w:pict>
  </w:numPicBullet>
  <w:numPicBullet w:numPicBulletId="3">
    <w:pict>
      <v:shape id="_x0000_i1513" type="#_x0000_t75" style="width:3in;height:3in" o:bullet="t"/>
    </w:pict>
  </w:numPicBullet>
  <w:numPicBullet w:numPicBulletId="4">
    <w:pict>
      <v:shape id="_x0000_i1514" type="#_x0000_t75" style="width:3in;height:3in" o:bullet="t"/>
    </w:pict>
  </w:numPicBullet>
  <w:abstractNum w:abstractNumId="0">
    <w:nsid w:val="00000001"/>
    <w:multiLevelType w:val="multilevel"/>
    <w:tmpl w:val="9DE4AA3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00000002"/>
    <w:multiLevelType w:val="singleLevel"/>
    <w:tmpl w:val="00000002"/>
    <w:lvl w:ilvl="0">
      <w:start w:val="1"/>
      <w:numFmt w:val="bullet"/>
      <w:lvlText w:val=""/>
      <w:lvlJc w:val="left"/>
      <w:pPr>
        <w:tabs>
          <w:tab w:val="num" w:pos="720"/>
        </w:tabs>
        <w:ind w:left="720" w:hanging="360"/>
      </w:pPr>
      <w:rPr>
        <w:rFonts w:ascii="Symbol" w:hAnsi="Symbol"/>
        <w:color w:val="000000"/>
      </w:rPr>
    </w:lvl>
  </w:abstractNum>
  <w:abstractNum w:abstractNumId="2">
    <w:nsid w:val="00000003"/>
    <w:multiLevelType w:val="singleLevel"/>
    <w:tmpl w:val="00000003"/>
    <w:name w:val="WW8Num2"/>
    <w:lvl w:ilvl="0">
      <w:start w:val="1"/>
      <w:numFmt w:val="bullet"/>
      <w:lvlText w:val=""/>
      <w:lvlJc w:val="left"/>
      <w:pPr>
        <w:tabs>
          <w:tab w:val="num" w:pos="720"/>
        </w:tabs>
        <w:ind w:left="720" w:hanging="360"/>
      </w:pPr>
      <w:rPr>
        <w:rFonts w:ascii="Symbol" w:hAnsi="Symbol"/>
        <w:color w:val="000000"/>
      </w:rPr>
    </w:lvl>
  </w:abstractNum>
  <w:abstractNum w:abstractNumId="3">
    <w:nsid w:val="00000004"/>
    <w:multiLevelType w:val="singleLevel"/>
    <w:tmpl w:val="00000004"/>
    <w:name w:val="WW8Num3"/>
    <w:lvl w:ilvl="0">
      <w:start w:val="1"/>
      <w:numFmt w:val="bullet"/>
      <w:lvlText w:val=""/>
      <w:lvlJc w:val="left"/>
      <w:pPr>
        <w:tabs>
          <w:tab w:val="num" w:pos="720"/>
        </w:tabs>
        <w:ind w:left="720" w:hanging="360"/>
      </w:pPr>
      <w:rPr>
        <w:rFonts w:ascii="Symbol" w:hAnsi="Symbol"/>
        <w:color w:val="000000"/>
      </w:rPr>
    </w:lvl>
  </w:abstractNum>
  <w:abstractNum w:abstractNumId="4">
    <w:nsid w:val="00000005"/>
    <w:multiLevelType w:val="singleLevel"/>
    <w:tmpl w:val="00000005"/>
    <w:name w:val="WW8Num4"/>
    <w:lvl w:ilvl="0">
      <w:start w:val="1"/>
      <w:numFmt w:val="bullet"/>
      <w:lvlText w:val=""/>
      <w:lvlJc w:val="left"/>
      <w:pPr>
        <w:tabs>
          <w:tab w:val="num" w:pos="720"/>
        </w:tabs>
        <w:ind w:left="720" w:hanging="360"/>
      </w:pPr>
      <w:rPr>
        <w:rFonts w:ascii="Symbol" w:hAnsi="Symbol"/>
        <w:color w:val="000000"/>
      </w:rPr>
    </w:lvl>
  </w:abstractNum>
  <w:abstractNum w:abstractNumId="5">
    <w:nsid w:val="00000006"/>
    <w:multiLevelType w:val="singleLevel"/>
    <w:tmpl w:val="00000006"/>
    <w:name w:val="WW8Num5"/>
    <w:lvl w:ilvl="0">
      <w:start w:val="1"/>
      <w:numFmt w:val="bullet"/>
      <w:lvlText w:val=""/>
      <w:lvlJc w:val="left"/>
      <w:pPr>
        <w:tabs>
          <w:tab w:val="num" w:pos="720"/>
        </w:tabs>
        <w:ind w:left="720" w:hanging="360"/>
      </w:pPr>
      <w:rPr>
        <w:rFonts w:ascii="Symbol" w:hAnsi="Symbol"/>
        <w:color w:val="000000"/>
      </w:rPr>
    </w:lvl>
  </w:abstractNum>
  <w:abstractNum w:abstractNumId="6">
    <w:nsid w:val="00000007"/>
    <w:multiLevelType w:val="singleLevel"/>
    <w:tmpl w:val="00000007"/>
    <w:name w:val="WW8Num6"/>
    <w:lvl w:ilvl="0">
      <w:start w:val="1"/>
      <w:numFmt w:val="bullet"/>
      <w:lvlText w:val=""/>
      <w:lvlJc w:val="left"/>
      <w:pPr>
        <w:tabs>
          <w:tab w:val="num" w:pos="720"/>
        </w:tabs>
        <w:ind w:left="720" w:hanging="360"/>
      </w:pPr>
      <w:rPr>
        <w:rFonts w:ascii="Symbol" w:hAnsi="Symbol"/>
        <w:color w:val="000000"/>
      </w:rPr>
    </w:lvl>
  </w:abstractNum>
  <w:abstractNum w:abstractNumId="7">
    <w:nsid w:val="00000008"/>
    <w:multiLevelType w:val="singleLevel"/>
    <w:tmpl w:val="00000008"/>
    <w:name w:val="WW8Num7"/>
    <w:lvl w:ilvl="0">
      <w:start w:val="1"/>
      <w:numFmt w:val="bullet"/>
      <w:lvlText w:val=""/>
      <w:lvlJc w:val="left"/>
      <w:pPr>
        <w:tabs>
          <w:tab w:val="num" w:pos="720"/>
        </w:tabs>
        <w:ind w:left="720" w:hanging="360"/>
      </w:pPr>
      <w:rPr>
        <w:rFonts w:ascii="Symbol" w:hAnsi="Symbol"/>
        <w:color w:val="000000"/>
      </w:rPr>
    </w:lvl>
  </w:abstractNum>
  <w:abstractNum w:abstractNumId="8">
    <w:nsid w:val="00000009"/>
    <w:multiLevelType w:val="singleLevel"/>
    <w:tmpl w:val="00000009"/>
    <w:name w:val="WW8Num8"/>
    <w:lvl w:ilvl="0">
      <w:start w:val="1"/>
      <w:numFmt w:val="decimal"/>
      <w:lvlText w:val="%1."/>
      <w:lvlJc w:val="left"/>
      <w:pPr>
        <w:tabs>
          <w:tab w:val="num" w:pos="720"/>
        </w:tabs>
        <w:ind w:left="720" w:hanging="360"/>
      </w:pPr>
    </w:lvl>
  </w:abstractNum>
  <w:abstractNum w:abstractNumId="9">
    <w:nsid w:val="0000000A"/>
    <w:multiLevelType w:val="singleLevel"/>
    <w:tmpl w:val="0000000A"/>
    <w:name w:val="WW8Num9"/>
    <w:lvl w:ilvl="0">
      <w:start w:val="1"/>
      <w:numFmt w:val="bullet"/>
      <w:lvlText w:val=""/>
      <w:lvlJc w:val="left"/>
      <w:pPr>
        <w:tabs>
          <w:tab w:val="num" w:pos="720"/>
        </w:tabs>
        <w:ind w:left="720" w:hanging="360"/>
      </w:pPr>
      <w:rPr>
        <w:rFonts w:ascii="Symbol" w:hAnsi="Symbol"/>
        <w:color w:val="000000"/>
      </w:rPr>
    </w:lvl>
  </w:abstractNum>
  <w:abstractNum w:abstractNumId="10">
    <w:nsid w:val="0000000B"/>
    <w:multiLevelType w:val="singleLevel"/>
    <w:tmpl w:val="0000000B"/>
    <w:lvl w:ilvl="0">
      <w:start w:val="1"/>
      <w:numFmt w:val="bullet"/>
      <w:lvlText w:val=""/>
      <w:lvlJc w:val="left"/>
      <w:pPr>
        <w:tabs>
          <w:tab w:val="num" w:pos="720"/>
        </w:tabs>
        <w:ind w:left="720" w:hanging="360"/>
      </w:pPr>
      <w:rPr>
        <w:rFonts w:ascii="Symbol" w:hAnsi="Symbol"/>
        <w:color w:val="000000"/>
      </w:rPr>
    </w:lvl>
  </w:abstractNum>
  <w:abstractNum w:abstractNumId="11">
    <w:nsid w:val="0000000C"/>
    <w:multiLevelType w:val="singleLevel"/>
    <w:tmpl w:val="0000000C"/>
    <w:name w:val="WW8Num12"/>
    <w:lvl w:ilvl="0">
      <w:start w:val="1"/>
      <w:numFmt w:val="bullet"/>
      <w:lvlText w:val=""/>
      <w:lvlJc w:val="left"/>
      <w:pPr>
        <w:tabs>
          <w:tab w:val="num" w:pos="720"/>
        </w:tabs>
        <w:ind w:left="720" w:hanging="360"/>
      </w:pPr>
      <w:rPr>
        <w:rFonts w:ascii="Symbol" w:hAnsi="Symbol"/>
        <w:color w:val="000000"/>
      </w:rPr>
    </w:lvl>
  </w:abstractNum>
  <w:abstractNum w:abstractNumId="12">
    <w:nsid w:val="0000000D"/>
    <w:multiLevelType w:val="singleLevel"/>
    <w:tmpl w:val="0000000D"/>
    <w:name w:val="WW8Num13"/>
    <w:lvl w:ilvl="0">
      <w:start w:val="1"/>
      <w:numFmt w:val="bullet"/>
      <w:lvlText w:val=""/>
      <w:lvlJc w:val="left"/>
      <w:pPr>
        <w:tabs>
          <w:tab w:val="num" w:pos="720"/>
        </w:tabs>
        <w:ind w:left="720" w:hanging="360"/>
      </w:pPr>
      <w:rPr>
        <w:rFonts w:ascii="Symbol" w:hAnsi="Symbol"/>
        <w:color w:val="000000"/>
      </w:rPr>
    </w:lvl>
  </w:abstractNum>
  <w:abstractNum w:abstractNumId="13">
    <w:nsid w:val="0000000E"/>
    <w:multiLevelType w:val="singleLevel"/>
    <w:tmpl w:val="0000000E"/>
    <w:name w:val="WW8Num14"/>
    <w:lvl w:ilvl="0">
      <w:start w:val="1"/>
      <w:numFmt w:val="bullet"/>
      <w:lvlText w:val=""/>
      <w:lvlJc w:val="left"/>
      <w:pPr>
        <w:tabs>
          <w:tab w:val="num" w:pos="720"/>
        </w:tabs>
        <w:ind w:left="720" w:hanging="360"/>
      </w:pPr>
      <w:rPr>
        <w:rFonts w:ascii="Symbol" w:hAnsi="Symbol"/>
        <w:color w:val="000000"/>
      </w:rPr>
    </w:lvl>
  </w:abstractNum>
  <w:abstractNum w:abstractNumId="14">
    <w:nsid w:val="0000000F"/>
    <w:multiLevelType w:val="singleLevel"/>
    <w:tmpl w:val="0000000F"/>
    <w:name w:val="WW8Num15"/>
    <w:lvl w:ilvl="0">
      <w:start w:val="1"/>
      <w:numFmt w:val="bullet"/>
      <w:lvlText w:val=""/>
      <w:lvlJc w:val="left"/>
      <w:pPr>
        <w:tabs>
          <w:tab w:val="num" w:pos="720"/>
        </w:tabs>
        <w:ind w:left="720" w:hanging="360"/>
      </w:pPr>
      <w:rPr>
        <w:rFonts w:ascii="Symbol" w:hAnsi="Symbol"/>
        <w:color w:val="000000"/>
      </w:rPr>
    </w:lvl>
  </w:abstractNum>
  <w:abstractNum w:abstractNumId="15">
    <w:nsid w:val="00000010"/>
    <w:multiLevelType w:val="singleLevel"/>
    <w:tmpl w:val="00000010"/>
    <w:name w:val="WW8Num16"/>
    <w:lvl w:ilvl="0">
      <w:start w:val="1"/>
      <w:numFmt w:val="bullet"/>
      <w:lvlText w:val=""/>
      <w:lvlJc w:val="left"/>
      <w:pPr>
        <w:tabs>
          <w:tab w:val="num" w:pos="720"/>
        </w:tabs>
        <w:ind w:left="720" w:hanging="360"/>
      </w:pPr>
      <w:rPr>
        <w:rFonts w:ascii="Symbol" w:hAnsi="Symbol"/>
        <w:color w:val="000000"/>
      </w:rPr>
    </w:lvl>
  </w:abstractNum>
  <w:abstractNum w:abstractNumId="16">
    <w:nsid w:val="00000011"/>
    <w:multiLevelType w:val="singleLevel"/>
    <w:tmpl w:val="00000011"/>
    <w:name w:val="WW8Num17"/>
    <w:lvl w:ilvl="0">
      <w:start w:val="1"/>
      <w:numFmt w:val="bullet"/>
      <w:lvlText w:val=""/>
      <w:lvlJc w:val="left"/>
      <w:pPr>
        <w:tabs>
          <w:tab w:val="num" w:pos="720"/>
        </w:tabs>
        <w:ind w:left="720" w:hanging="360"/>
      </w:pPr>
      <w:rPr>
        <w:rFonts w:ascii="Symbol" w:hAnsi="Symbol"/>
        <w:color w:val="000000"/>
      </w:rPr>
    </w:lvl>
  </w:abstractNum>
  <w:abstractNum w:abstractNumId="17">
    <w:nsid w:val="00000012"/>
    <w:multiLevelType w:val="singleLevel"/>
    <w:tmpl w:val="00000012"/>
    <w:name w:val="WW8Num19"/>
    <w:lvl w:ilvl="0">
      <w:start w:val="1"/>
      <w:numFmt w:val="bullet"/>
      <w:lvlText w:val=""/>
      <w:lvlJc w:val="left"/>
      <w:pPr>
        <w:tabs>
          <w:tab w:val="num" w:pos="720"/>
        </w:tabs>
        <w:ind w:left="720" w:hanging="360"/>
      </w:pPr>
      <w:rPr>
        <w:rFonts w:ascii="Symbol" w:hAnsi="Symbol"/>
        <w:color w:val="000000"/>
      </w:rPr>
    </w:lvl>
  </w:abstractNum>
  <w:abstractNum w:abstractNumId="18">
    <w:nsid w:val="00000013"/>
    <w:multiLevelType w:val="singleLevel"/>
    <w:tmpl w:val="00000013"/>
    <w:name w:val="WW8Num20"/>
    <w:lvl w:ilvl="0">
      <w:start w:val="1"/>
      <w:numFmt w:val="bullet"/>
      <w:lvlText w:val=""/>
      <w:lvlJc w:val="left"/>
      <w:pPr>
        <w:tabs>
          <w:tab w:val="num" w:pos="720"/>
        </w:tabs>
        <w:ind w:left="720" w:hanging="360"/>
      </w:pPr>
      <w:rPr>
        <w:rFonts w:ascii="Symbol" w:hAnsi="Symbol"/>
        <w:color w:val="000000"/>
      </w:rPr>
    </w:lvl>
  </w:abstractNum>
  <w:abstractNum w:abstractNumId="19">
    <w:nsid w:val="00000014"/>
    <w:multiLevelType w:val="singleLevel"/>
    <w:tmpl w:val="00000014"/>
    <w:name w:val="WW8Num21"/>
    <w:lvl w:ilvl="0">
      <w:start w:val="1"/>
      <w:numFmt w:val="bullet"/>
      <w:lvlText w:val=""/>
      <w:lvlJc w:val="left"/>
      <w:pPr>
        <w:tabs>
          <w:tab w:val="num" w:pos="720"/>
        </w:tabs>
        <w:ind w:left="720" w:hanging="360"/>
      </w:pPr>
      <w:rPr>
        <w:rFonts w:ascii="Symbol" w:hAnsi="Symbol"/>
        <w:color w:val="000000"/>
      </w:rPr>
    </w:lvl>
  </w:abstractNum>
  <w:abstractNum w:abstractNumId="20">
    <w:nsid w:val="00000015"/>
    <w:multiLevelType w:val="singleLevel"/>
    <w:tmpl w:val="00000015"/>
    <w:name w:val="WW8Num22"/>
    <w:lvl w:ilvl="0">
      <w:start w:val="1"/>
      <w:numFmt w:val="bullet"/>
      <w:lvlText w:val=""/>
      <w:lvlJc w:val="left"/>
      <w:pPr>
        <w:tabs>
          <w:tab w:val="num" w:pos="720"/>
        </w:tabs>
        <w:ind w:left="720" w:hanging="360"/>
      </w:pPr>
      <w:rPr>
        <w:rFonts w:ascii="Symbol" w:hAnsi="Symbol"/>
        <w:color w:val="000000"/>
      </w:rPr>
    </w:lvl>
  </w:abstractNum>
  <w:abstractNum w:abstractNumId="21">
    <w:nsid w:val="00000016"/>
    <w:multiLevelType w:val="singleLevel"/>
    <w:tmpl w:val="00000016"/>
    <w:name w:val="WW8Num24"/>
    <w:lvl w:ilvl="0">
      <w:start w:val="1"/>
      <w:numFmt w:val="bullet"/>
      <w:lvlText w:val=""/>
      <w:lvlJc w:val="left"/>
      <w:pPr>
        <w:tabs>
          <w:tab w:val="num" w:pos="720"/>
        </w:tabs>
        <w:ind w:left="720" w:hanging="360"/>
      </w:pPr>
      <w:rPr>
        <w:rFonts w:ascii="Symbol" w:hAnsi="Symbol"/>
        <w:color w:val="000000"/>
      </w:rPr>
    </w:lvl>
  </w:abstractNum>
  <w:abstractNum w:abstractNumId="22">
    <w:nsid w:val="00000017"/>
    <w:multiLevelType w:val="singleLevel"/>
    <w:tmpl w:val="00000017"/>
    <w:name w:val="WW8Num25"/>
    <w:lvl w:ilvl="0">
      <w:start w:val="1"/>
      <w:numFmt w:val="bullet"/>
      <w:lvlText w:val=""/>
      <w:lvlJc w:val="left"/>
      <w:pPr>
        <w:tabs>
          <w:tab w:val="num" w:pos="720"/>
        </w:tabs>
        <w:ind w:left="720" w:hanging="360"/>
      </w:pPr>
      <w:rPr>
        <w:rFonts w:ascii="Symbol" w:hAnsi="Symbol"/>
        <w:color w:val="000000"/>
      </w:rPr>
    </w:lvl>
  </w:abstractNum>
  <w:abstractNum w:abstractNumId="23">
    <w:nsid w:val="00000018"/>
    <w:multiLevelType w:val="singleLevel"/>
    <w:tmpl w:val="00000018"/>
    <w:name w:val="WW8Num51"/>
    <w:lvl w:ilvl="0">
      <w:start w:val="1"/>
      <w:numFmt w:val="bullet"/>
      <w:lvlText w:val=""/>
      <w:lvlJc w:val="left"/>
      <w:pPr>
        <w:tabs>
          <w:tab w:val="num" w:pos="720"/>
        </w:tabs>
        <w:ind w:left="720" w:hanging="360"/>
      </w:pPr>
      <w:rPr>
        <w:rFonts w:ascii="Symbol" w:hAnsi="Symbol"/>
        <w:color w:val="000000"/>
      </w:rPr>
    </w:lvl>
  </w:abstractNum>
  <w:abstractNum w:abstractNumId="24">
    <w:nsid w:val="00000019"/>
    <w:multiLevelType w:val="singleLevel"/>
    <w:tmpl w:val="00000019"/>
    <w:name w:val="WW8Num54"/>
    <w:lvl w:ilvl="0">
      <w:start w:val="1"/>
      <w:numFmt w:val="bullet"/>
      <w:lvlText w:val=""/>
      <w:lvlJc w:val="left"/>
      <w:pPr>
        <w:tabs>
          <w:tab w:val="num" w:pos="720"/>
        </w:tabs>
        <w:ind w:left="720" w:hanging="360"/>
      </w:pPr>
      <w:rPr>
        <w:rFonts w:ascii="Symbol" w:hAnsi="Symbol"/>
        <w:color w:val="000000"/>
      </w:rPr>
    </w:lvl>
  </w:abstractNum>
  <w:abstractNum w:abstractNumId="25">
    <w:nsid w:val="0000001B"/>
    <w:multiLevelType w:val="singleLevel"/>
    <w:tmpl w:val="0000001B"/>
    <w:name w:val="WW8Num56"/>
    <w:lvl w:ilvl="0">
      <w:start w:val="1"/>
      <w:numFmt w:val="bullet"/>
      <w:lvlText w:val=""/>
      <w:lvlJc w:val="left"/>
      <w:pPr>
        <w:tabs>
          <w:tab w:val="num" w:pos="720"/>
        </w:tabs>
        <w:ind w:left="720" w:hanging="360"/>
      </w:pPr>
      <w:rPr>
        <w:rFonts w:ascii="Symbol" w:hAnsi="Symbol"/>
        <w:color w:val="000000"/>
      </w:rPr>
    </w:lvl>
  </w:abstractNum>
  <w:abstractNum w:abstractNumId="26">
    <w:nsid w:val="0000001C"/>
    <w:multiLevelType w:val="singleLevel"/>
    <w:tmpl w:val="0000001C"/>
    <w:name w:val="WW8Num57"/>
    <w:lvl w:ilvl="0">
      <w:start w:val="1"/>
      <w:numFmt w:val="bullet"/>
      <w:lvlText w:val=""/>
      <w:lvlJc w:val="left"/>
      <w:pPr>
        <w:tabs>
          <w:tab w:val="num" w:pos="720"/>
        </w:tabs>
        <w:ind w:left="720" w:hanging="360"/>
      </w:pPr>
      <w:rPr>
        <w:rFonts w:ascii="Symbol" w:hAnsi="Symbol"/>
        <w:color w:val="000000"/>
      </w:rPr>
    </w:lvl>
  </w:abstractNum>
  <w:abstractNum w:abstractNumId="27">
    <w:nsid w:val="0000001D"/>
    <w:multiLevelType w:val="singleLevel"/>
    <w:tmpl w:val="0000001D"/>
    <w:name w:val="WW8Num58"/>
    <w:lvl w:ilvl="0">
      <w:start w:val="1"/>
      <w:numFmt w:val="bullet"/>
      <w:lvlText w:val=""/>
      <w:lvlJc w:val="left"/>
      <w:pPr>
        <w:tabs>
          <w:tab w:val="num" w:pos="720"/>
        </w:tabs>
        <w:ind w:left="720" w:hanging="360"/>
      </w:pPr>
      <w:rPr>
        <w:rFonts w:ascii="Symbol" w:hAnsi="Symbol"/>
        <w:color w:val="000000"/>
      </w:rPr>
    </w:lvl>
  </w:abstractNum>
  <w:abstractNum w:abstractNumId="28">
    <w:nsid w:val="0000001E"/>
    <w:multiLevelType w:val="singleLevel"/>
    <w:tmpl w:val="0000001E"/>
    <w:name w:val="WW8Num61"/>
    <w:lvl w:ilvl="0">
      <w:start w:val="1"/>
      <w:numFmt w:val="bullet"/>
      <w:lvlText w:val=""/>
      <w:lvlJc w:val="left"/>
      <w:pPr>
        <w:tabs>
          <w:tab w:val="num" w:pos="720"/>
        </w:tabs>
        <w:ind w:left="720" w:hanging="360"/>
      </w:pPr>
      <w:rPr>
        <w:rFonts w:ascii="Symbol" w:hAnsi="Symbol"/>
        <w:color w:val="000000"/>
      </w:rPr>
    </w:lvl>
  </w:abstractNum>
  <w:abstractNum w:abstractNumId="29">
    <w:nsid w:val="0000001F"/>
    <w:multiLevelType w:val="multilevel"/>
    <w:tmpl w:val="0000001F"/>
    <w:name w:val="WW8Num63"/>
    <w:lvl w:ilvl="0">
      <w:start w:val="1"/>
      <w:numFmt w:val="bullet"/>
      <w:lvlText w:val=""/>
      <w:lvlJc w:val="left"/>
      <w:pPr>
        <w:tabs>
          <w:tab w:val="num" w:pos="720"/>
        </w:tabs>
        <w:ind w:left="720" w:hanging="360"/>
      </w:pPr>
      <w:rPr>
        <w:rFonts w:ascii="Wingdings" w:hAnsi="Wingdings"/>
        <w:color w:val="000000"/>
      </w:rPr>
    </w:lvl>
    <w:lvl w:ilvl="1">
      <w:start w:val="1"/>
      <w:numFmt w:val="bullet"/>
      <w:lvlText w:val=""/>
      <w:lvlJc w:val="left"/>
      <w:pPr>
        <w:tabs>
          <w:tab w:val="num" w:pos="1440"/>
        </w:tabs>
        <w:ind w:left="1440" w:hanging="360"/>
      </w:pPr>
      <w:rPr>
        <w:rFonts w:ascii="Wingdings" w:hAnsi="Wingdings"/>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0">
    <w:nsid w:val="00000021"/>
    <w:multiLevelType w:val="singleLevel"/>
    <w:tmpl w:val="00000021"/>
    <w:name w:val="WW8Num71"/>
    <w:lvl w:ilvl="0">
      <w:start w:val="1"/>
      <w:numFmt w:val="bullet"/>
      <w:lvlText w:val=""/>
      <w:lvlJc w:val="left"/>
      <w:pPr>
        <w:tabs>
          <w:tab w:val="num" w:pos="720"/>
        </w:tabs>
        <w:ind w:left="720" w:hanging="360"/>
      </w:pPr>
      <w:rPr>
        <w:rFonts w:ascii="Symbol" w:hAnsi="Symbol"/>
        <w:color w:val="000000"/>
      </w:rPr>
    </w:lvl>
  </w:abstractNum>
  <w:abstractNum w:abstractNumId="31">
    <w:nsid w:val="00000022"/>
    <w:multiLevelType w:val="singleLevel"/>
    <w:tmpl w:val="00000022"/>
    <w:name w:val="WW8Num75"/>
    <w:lvl w:ilvl="0">
      <w:start w:val="1"/>
      <w:numFmt w:val="decimal"/>
      <w:lvlText w:val="%1."/>
      <w:lvlJc w:val="left"/>
      <w:pPr>
        <w:tabs>
          <w:tab w:val="num" w:pos="720"/>
        </w:tabs>
        <w:ind w:left="720" w:hanging="360"/>
      </w:pPr>
    </w:lvl>
  </w:abstractNum>
  <w:abstractNum w:abstractNumId="32">
    <w:nsid w:val="00000023"/>
    <w:multiLevelType w:val="singleLevel"/>
    <w:tmpl w:val="00000023"/>
    <w:name w:val="WW8Num76"/>
    <w:lvl w:ilvl="0">
      <w:start w:val="1"/>
      <w:numFmt w:val="bullet"/>
      <w:lvlText w:val=""/>
      <w:lvlJc w:val="left"/>
      <w:pPr>
        <w:tabs>
          <w:tab w:val="num" w:pos="720"/>
        </w:tabs>
        <w:ind w:left="720" w:hanging="360"/>
      </w:pPr>
      <w:rPr>
        <w:rFonts w:ascii="Symbol" w:hAnsi="Symbol"/>
        <w:color w:val="000000"/>
      </w:rPr>
    </w:lvl>
  </w:abstractNum>
  <w:abstractNum w:abstractNumId="33">
    <w:nsid w:val="00000026"/>
    <w:multiLevelType w:val="singleLevel"/>
    <w:tmpl w:val="00000026"/>
    <w:name w:val="WW8Num89"/>
    <w:lvl w:ilvl="0">
      <w:start w:val="1"/>
      <w:numFmt w:val="bullet"/>
      <w:lvlText w:val=""/>
      <w:lvlJc w:val="left"/>
      <w:pPr>
        <w:tabs>
          <w:tab w:val="num" w:pos="720"/>
        </w:tabs>
        <w:ind w:left="720" w:hanging="360"/>
      </w:pPr>
      <w:rPr>
        <w:rFonts w:ascii="Symbol" w:hAnsi="Symbol"/>
        <w:color w:val="000000"/>
      </w:rPr>
    </w:lvl>
  </w:abstractNum>
  <w:abstractNum w:abstractNumId="34">
    <w:nsid w:val="00000027"/>
    <w:multiLevelType w:val="singleLevel"/>
    <w:tmpl w:val="00000027"/>
    <w:name w:val="WW8Num91"/>
    <w:lvl w:ilvl="0">
      <w:start w:val="1"/>
      <w:numFmt w:val="bullet"/>
      <w:lvlText w:val=""/>
      <w:lvlJc w:val="left"/>
      <w:pPr>
        <w:tabs>
          <w:tab w:val="num" w:pos="720"/>
        </w:tabs>
        <w:ind w:left="720" w:hanging="360"/>
      </w:pPr>
      <w:rPr>
        <w:rFonts w:ascii="Symbol" w:hAnsi="Symbol"/>
        <w:color w:val="000000"/>
      </w:rPr>
    </w:lvl>
  </w:abstractNum>
  <w:abstractNum w:abstractNumId="35">
    <w:nsid w:val="00000028"/>
    <w:multiLevelType w:val="singleLevel"/>
    <w:tmpl w:val="00000028"/>
    <w:name w:val="WW8Num95"/>
    <w:lvl w:ilvl="0">
      <w:start w:val="1"/>
      <w:numFmt w:val="bullet"/>
      <w:lvlText w:val=""/>
      <w:lvlJc w:val="left"/>
      <w:pPr>
        <w:tabs>
          <w:tab w:val="num" w:pos="720"/>
        </w:tabs>
        <w:ind w:left="720" w:hanging="360"/>
      </w:pPr>
      <w:rPr>
        <w:rFonts w:ascii="Symbol" w:hAnsi="Symbol"/>
        <w:color w:val="000000"/>
      </w:rPr>
    </w:lvl>
  </w:abstractNum>
  <w:abstractNum w:abstractNumId="36">
    <w:nsid w:val="00000029"/>
    <w:multiLevelType w:val="singleLevel"/>
    <w:tmpl w:val="00000029"/>
    <w:name w:val="WW8Num98"/>
    <w:lvl w:ilvl="0">
      <w:start w:val="1"/>
      <w:numFmt w:val="bullet"/>
      <w:lvlText w:val=""/>
      <w:lvlJc w:val="left"/>
      <w:pPr>
        <w:tabs>
          <w:tab w:val="num" w:pos="720"/>
        </w:tabs>
        <w:ind w:left="720" w:hanging="360"/>
      </w:pPr>
      <w:rPr>
        <w:rFonts w:ascii="Symbol" w:hAnsi="Symbol"/>
        <w:color w:val="000000"/>
      </w:rPr>
    </w:lvl>
  </w:abstractNum>
  <w:abstractNum w:abstractNumId="37">
    <w:nsid w:val="0000002A"/>
    <w:multiLevelType w:val="singleLevel"/>
    <w:tmpl w:val="0000002A"/>
    <w:name w:val="WW8Num99"/>
    <w:lvl w:ilvl="0">
      <w:start w:val="1"/>
      <w:numFmt w:val="bullet"/>
      <w:lvlText w:val=""/>
      <w:lvlJc w:val="left"/>
      <w:pPr>
        <w:tabs>
          <w:tab w:val="num" w:pos="720"/>
        </w:tabs>
        <w:ind w:left="720" w:hanging="360"/>
      </w:pPr>
      <w:rPr>
        <w:rFonts w:ascii="Symbol" w:hAnsi="Symbol"/>
        <w:color w:val="000000"/>
      </w:rPr>
    </w:lvl>
  </w:abstractNum>
  <w:abstractNum w:abstractNumId="38">
    <w:nsid w:val="0000002B"/>
    <w:multiLevelType w:val="singleLevel"/>
    <w:tmpl w:val="0000002B"/>
    <w:name w:val="WW8Num100"/>
    <w:lvl w:ilvl="0">
      <w:start w:val="1"/>
      <w:numFmt w:val="bullet"/>
      <w:lvlText w:val=""/>
      <w:lvlJc w:val="left"/>
      <w:pPr>
        <w:tabs>
          <w:tab w:val="num" w:pos="720"/>
        </w:tabs>
        <w:ind w:left="720" w:hanging="360"/>
      </w:pPr>
      <w:rPr>
        <w:rFonts w:ascii="Symbol" w:hAnsi="Symbol"/>
        <w:color w:val="000000"/>
      </w:rPr>
    </w:lvl>
  </w:abstractNum>
  <w:abstractNum w:abstractNumId="39">
    <w:nsid w:val="0000002D"/>
    <w:multiLevelType w:val="singleLevel"/>
    <w:tmpl w:val="0000002D"/>
    <w:name w:val="WW8Num103"/>
    <w:lvl w:ilvl="0">
      <w:start w:val="1"/>
      <w:numFmt w:val="bullet"/>
      <w:lvlText w:val=""/>
      <w:lvlJc w:val="left"/>
      <w:pPr>
        <w:tabs>
          <w:tab w:val="num" w:pos="720"/>
        </w:tabs>
        <w:ind w:left="720" w:hanging="360"/>
      </w:pPr>
      <w:rPr>
        <w:rFonts w:ascii="Symbol" w:hAnsi="Symbol"/>
        <w:color w:val="000000"/>
      </w:rPr>
    </w:lvl>
  </w:abstractNum>
  <w:abstractNum w:abstractNumId="40">
    <w:nsid w:val="044035D5"/>
    <w:multiLevelType w:val="hybridMultilevel"/>
    <w:tmpl w:val="BD201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05B77C6F"/>
    <w:multiLevelType w:val="hybridMultilevel"/>
    <w:tmpl w:val="270C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083513B8"/>
    <w:multiLevelType w:val="hybridMultilevel"/>
    <w:tmpl w:val="5DEC8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12447932"/>
    <w:multiLevelType w:val="hybridMultilevel"/>
    <w:tmpl w:val="71BA8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4762DD5"/>
    <w:multiLevelType w:val="hybridMultilevel"/>
    <w:tmpl w:val="1DACAA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15116479"/>
    <w:multiLevelType w:val="hybridMultilevel"/>
    <w:tmpl w:val="73AC2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5DA78CD"/>
    <w:multiLevelType w:val="hybridMultilevel"/>
    <w:tmpl w:val="2CAAD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62F2F7F"/>
    <w:multiLevelType w:val="hybridMultilevel"/>
    <w:tmpl w:val="D5440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63F194F"/>
    <w:multiLevelType w:val="hybridMultilevel"/>
    <w:tmpl w:val="2018B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7053FA3"/>
    <w:multiLevelType w:val="hybridMultilevel"/>
    <w:tmpl w:val="3E20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96B48BB"/>
    <w:multiLevelType w:val="hybridMultilevel"/>
    <w:tmpl w:val="035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ACE7FF4"/>
    <w:multiLevelType w:val="hybridMultilevel"/>
    <w:tmpl w:val="49BE59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1C1C08B9"/>
    <w:multiLevelType w:val="hybridMultilevel"/>
    <w:tmpl w:val="87181FAA"/>
    <w:lvl w:ilvl="0" w:tplc="9A16E0F6">
      <w:start w:val="1"/>
      <w:numFmt w:val="bullet"/>
      <w:lvlText w:val=""/>
      <w:lvlJc w:val="left"/>
      <w:pPr>
        <w:ind w:left="720" w:hanging="360"/>
      </w:pPr>
      <w:rPr>
        <w:rFonts w:ascii="Symbol" w:hAnsi="Symbol" w:hint="default"/>
      </w:rPr>
    </w:lvl>
    <w:lvl w:ilvl="1" w:tplc="C80274F6" w:tentative="1">
      <w:start w:val="1"/>
      <w:numFmt w:val="bullet"/>
      <w:lvlText w:val="o"/>
      <w:lvlJc w:val="left"/>
      <w:pPr>
        <w:ind w:left="1440" w:hanging="360"/>
      </w:pPr>
      <w:rPr>
        <w:rFonts w:ascii="Courier New" w:hAnsi="Courier New" w:hint="default"/>
      </w:rPr>
    </w:lvl>
    <w:lvl w:ilvl="2" w:tplc="639CE602" w:tentative="1">
      <w:start w:val="1"/>
      <w:numFmt w:val="bullet"/>
      <w:lvlText w:val=""/>
      <w:lvlJc w:val="left"/>
      <w:pPr>
        <w:ind w:left="2160" w:hanging="360"/>
      </w:pPr>
      <w:rPr>
        <w:rFonts w:ascii="Wingdings" w:hAnsi="Wingdings" w:hint="default"/>
      </w:rPr>
    </w:lvl>
    <w:lvl w:ilvl="3" w:tplc="A1001158" w:tentative="1">
      <w:start w:val="1"/>
      <w:numFmt w:val="bullet"/>
      <w:lvlText w:val=""/>
      <w:lvlJc w:val="left"/>
      <w:pPr>
        <w:ind w:left="2880" w:hanging="360"/>
      </w:pPr>
      <w:rPr>
        <w:rFonts w:ascii="Symbol" w:hAnsi="Symbol" w:hint="default"/>
      </w:rPr>
    </w:lvl>
    <w:lvl w:ilvl="4" w:tplc="D44AC14E" w:tentative="1">
      <w:start w:val="1"/>
      <w:numFmt w:val="bullet"/>
      <w:lvlText w:val="o"/>
      <w:lvlJc w:val="left"/>
      <w:pPr>
        <w:ind w:left="3600" w:hanging="360"/>
      </w:pPr>
      <w:rPr>
        <w:rFonts w:ascii="Courier New" w:hAnsi="Courier New" w:hint="default"/>
      </w:rPr>
    </w:lvl>
    <w:lvl w:ilvl="5" w:tplc="57FE20BE" w:tentative="1">
      <w:start w:val="1"/>
      <w:numFmt w:val="bullet"/>
      <w:lvlText w:val=""/>
      <w:lvlJc w:val="left"/>
      <w:pPr>
        <w:ind w:left="4320" w:hanging="360"/>
      </w:pPr>
      <w:rPr>
        <w:rFonts w:ascii="Wingdings" w:hAnsi="Wingdings" w:hint="default"/>
      </w:rPr>
    </w:lvl>
    <w:lvl w:ilvl="6" w:tplc="A4A87500" w:tentative="1">
      <w:start w:val="1"/>
      <w:numFmt w:val="bullet"/>
      <w:lvlText w:val=""/>
      <w:lvlJc w:val="left"/>
      <w:pPr>
        <w:ind w:left="5040" w:hanging="360"/>
      </w:pPr>
      <w:rPr>
        <w:rFonts w:ascii="Symbol" w:hAnsi="Symbol" w:hint="default"/>
      </w:rPr>
    </w:lvl>
    <w:lvl w:ilvl="7" w:tplc="ED8A53BE" w:tentative="1">
      <w:start w:val="1"/>
      <w:numFmt w:val="bullet"/>
      <w:lvlText w:val="o"/>
      <w:lvlJc w:val="left"/>
      <w:pPr>
        <w:ind w:left="5760" w:hanging="360"/>
      </w:pPr>
      <w:rPr>
        <w:rFonts w:ascii="Courier New" w:hAnsi="Courier New" w:hint="default"/>
      </w:rPr>
    </w:lvl>
    <w:lvl w:ilvl="8" w:tplc="13FE427E" w:tentative="1">
      <w:start w:val="1"/>
      <w:numFmt w:val="bullet"/>
      <w:lvlText w:val=""/>
      <w:lvlJc w:val="left"/>
      <w:pPr>
        <w:ind w:left="6480" w:hanging="360"/>
      </w:pPr>
      <w:rPr>
        <w:rFonts w:ascii="Wingdings" w:hAnsi="Wingdings" w:hint="default"/>
      </w:rPr>
    </w:lvl>
  </w:abstractNum>
  <w:abstractNum w:abstractNumId="53">
    <w:nsid w:val="1D9627AE"/>
    <w:multiLevelType w:val="hybridMultilevel"/>
    <w:tmpl w:val="EA5C60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1DD05AB2"/>
    <w:multiLevelType w:val="hybridMultilevel"/>
    <w:tmpl w:val="6B4A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1FB10575"/>
    <w:multiLevelType w:val="hybridMultilevel"/>
    <w:tmpl w:val="270EB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0D42E4F"/>
    <w:multiLevelType w:val="hybridMultilevel"/>
    <w:tmpl w:val="92E24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5AE3B69"/>
    <w:multiLevelType w:val="hybridMultilevel"/>
    <w:tmpl w:val="E48C5D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25D470C7"/>
    <w:multiLevelType w:val="hybridMultilevel"/>
    <w:tmpl w:val="9DDA2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6A6784D"/>
    <w:multiLevelType w:val="hybridMultilevel"/>
    <w:tmpl w:val="D4C87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27505C4A"/>
    <w:multiLevelType w:val="hybridMultilevel"/>
    <w:tmpl w:val="626C22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nsid w:val="284357CF"/>
    <w:multiLevelType w:val="hybridMultilevel"/>
    <w:tmpl w:val="F39C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28521A4E"/>
    <w:multiLevelType w:val="hybridMultilevel"/>
    <w:tmpl w:val="BFA0D2DA"/>
    <w:lvl w:ilvl="0" w:tplc="0000000B">
      <w:start w:val="1"/>
      <w:numFmt w:val="bullet"/>
      <w:lvlText w:val=""/>
      <w:lvlJc w:val="left"/>
      <w:pPr>
        <w:tabs>
          <w:tab w:val="num" w:pos="720"/>
        </w:tabs>
        <w:ind w:left="720" w:hanging="360"/>
      </w:pPr>
      <w:rPr>
        <w:rFonts w:ascii="Symbol" w:hAnsi="Symbol"/>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2A124001"/>
    <w:multiLevelType w:val="hybridMultilevel"/>
    <w:tmpl w:val="670CAA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2A8623CC"/>
    <w:multiLevelType w:val="hybridMultilevel"/>
    <w:tmpl w:val="F5A0B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BBD2C9D"/>
    <w:multiLevelType w:val="hybridMultilevel"/>
    <w:tmpl w:val="61DCC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DCB75AB"/>
    <w:multiLevelType w:val="hybridMultilevel"/>
    <w:tmpl w:val="E1C6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2ED442CC"/>
    <w:multiLevelType w:val="multilevel"/>
    <w:tmpl w:val="9B966B40"/>
    <w:styleLink w:val="StyleEDBOutlinenumbered10ptBlackOutlinenumbered"/>
    <w:lvl w:ilvl="0">
      <w:start w:val="1"/>
      <w:numFmt w:val="bullet"/>
      <w:lvlText w:val=""/>
      <w:lvlPicBulletId w:val="0"/>
      <w:lvlJc w:val="left"/>
      <w:pPr>
        <w:tabs>
          <w:tab w:val="num" w:pos="720"/>
        </w:tabs>
        <w:ind w:left="720" w:hanging="360"/>
      </w:pPr>
      <w:rPr>
        <w:rFonts w:ascii="Wingdings" w:hAnsi="Wingdings"/>
        <w:color w:val="000000"/>
        <w:sz w:val="22"/>
      </w:rPr>
    </w:lvl>
    <w:lvl w:ilvl="1">
      <w:start w:val="1"/>
      <w:numFmt w:val="bullet"/>
      <w:lvlText w:val=""/>
      <w:lvlPicBulletId w:val="3"/>
      <w:lvlJc w:val="left"/>
      <w:pPr>
        <w:tabs>
          <w:tab w:val="num" w:pos="1440"/>
        </w:tabs>
        <w:ind w:left="1440" w:hanging="360"/>
      </w:pPr>
      <w:rPr>
        <w:rFonts w:ascii="Wingdings" w:hAnsi="Wingdings" w:hint="default"/>
        <w:sz w:val="20"/>
      </w:rPr>
    </w:lvl>
    <w:lvl w:ilvl="2">
      <w:start w:val="1"/>
      <w:numFmt w:val="bullet"/>
      <w:lvlText w:val=""/>
      <w:lvlPicBulletId w:val="4"/>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nsid w:val="30A577DD"/>
    <w:multiLevelType w:val="hybridMultilevel"/>
    <w:tmpl w:val="746CD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2D5503E"/>
    <w:multiLevelType w:val="hybridMultilevel"/>
    <w:tmpl w:val="2FB20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34492171"/>
    <w:multiLevelType w:val="hybridMultilevel"/>
    <w:tmpl w:val="656C4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38625347"/>
    <w:multiLevelType w:val="hybridMultilevel"/>
    <w:tmpl w:val="30C0A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38F370A6"/>
    <w:multiLevelType w:val="hybridMultilevel"/>
    <w:tmpl w:val="84041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38F66F7B"/>
    <w:multiLevelType w:val="hybridMultilevel"/>
    <w:tmpl w:val="A22C20A0"/>
    <w:lvl w:ilvl="0" w:tplc="4A2E49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4">
    <w:nsid w:val="3A0F218C"/>
    <w:multiLevelType w:val="hybridMultilevel"/>
    <w:tmpl w:val="6D18A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3C9F67FB"/>
    <w:multiLevelType w:val="hybridMultilevel"/>
    <w:tmpl w:val="BBAEA508"/>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6">
    <w:nsid w:val="3D077EFC"/>
    <w:multiLevelType w:val="hybridMultilevel"/>
    <w:tmpl w:val="A36AC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3DB92DEC"/>
    <w:multiLevelType w:val="hybridMultilevel"/>
    <w:tmpl w:val="D9E0E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nsid w:val="3F6E1B5A"/>
    <w:multiLevelType w:val="hybridMultilevel"/>
    <w:tmpl w:val="27E4C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3FFB3F18"/>
    <w:multiLevelType w:val="hybridMultilevel"/>
    <w:tmpl w:val="78DC31EA"/>
    <w:lvl w:ilvl="0" w:tplc="0000000B">
      <w:start w:val="1"/>
      <w:numFmt w:val="bullet"/>
      <w:lvlText w:val=""/>
      <w:lvlJc w:val="left"/>
      <w:pPr>
        <w:tabs>
          <w:tab w:val="num" w:pos="720"/>
        </w:tabs>
        <w:ind w:left="720" w:hanging="360"/>
      </w:pPr>
      <w:rPr>
        <w:rFonts w:ascii="Symbol" w:hAnsi="Symbol"/>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410A5BCA"/>
    <w:multiLevelType w:val="hybridMultilevel"/>
    <w:tmpl w:val="4BEE3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42654DBD"/>
    <w:multiLevelType w:val="hybridMultilevel"/>
    <w:tmpl w:val="32F8C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nsid w:val="42697867"/>
    <w:multiLevelType w:val="hybridMultilevel"/>
    <w:tmpl w:val="B3263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44B35876"/>
    <w:multiLevelType w:val="hybridMultilevel"/>
    <w:tmpl w:val="E1F032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nsid w:val="463C1F33"/>
    <w:multiLevelType w:val="hybridMultilevel"/>
    <w:tmpl w:val="48984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46974FCA"/>
    <w:multiLevelType w:val="hybridMultilevel"/>
    <w:tmpl w:val="9658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470E3869"/>
    <w:multiLevelType w:val="hybridMultilevel"/>
    <w:tmpl w:val="8C88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88F5018"/>
    <w:multiLevelType w:val="hybridMultilevel"/>
    <w:tmpl w:val="DD8A7A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nsid w:val="49DA0117"/>
    <w:multiLevelType w:val="hybridMultilevel"/>
    <w:tmpl w:val="D59AF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nsid w:val="4BC03F1A"/>
    <w:multiLevelType w:val="hybridMultilevel"/>
    <w:tmpl w:val="FB883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4BDE4225"/>
    <w:multiLevelType w:val="hybridMultilevel"/>
    <w:tmpl w:val="784463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nsid w:val="4D074E10"/>
    <w:multiLevelType w:val="hybridMultilevel"/>
    <w:tmpl w:val="E5384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4E205757"/>
    <w:multiLevelType w:val="hybridMultilevel"/>
    <w:tmpl w:val="D6ECBB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4E567A9A"/>
    <w:multiLevelType w:val="hybridMultilevel"/>
    <w:tmpl w:val="7B363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52846937"/>
    <w:multiLevelType w:val="hybridMultilevel"/>
    <w:tmpl w:val="F09EA3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nsid w:val="569D08CA"/>
    <w:multiLevelType w:val="hybridMultilevel"/>
    <w:tmpl w:val="DBD29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5874215E"/>
    <w:multiLevelType w:val="hybridMultilevel"/>
    <w:tmpl w:val="19AE7756"/>
    <w:lvl w:ilvl="0" w:tplc="0000001E">
      <w:start w:val="1"/>
      <w:numFmt w:val="bullet"/>
      <w:lvlText w:val=""/>
      <w:lvlJc w:val="left"/>
      <w:pPr>
        <w:tabs>
          <w:tab w:val="num" w:pos="720"/>
        </w:tabs>
        <w:ind w:left="720" w:hanging="360"/>
      </w:pPr>
      <w:rPr>
        <w:rFonts w:ascii="Symbol" w:hAnsi="Symbol"/>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5A5D5D3B"/>
    <w:multiLevelType w:val="hybridMultilevel"/>
    <w:tmpl w:val="B69E7B5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nsid w:val="5AD327C0"/>
    <w:multiLevelType w:val="hybridMultilevel"/>
    <w:tmpl w:val="6FA6C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5BD00C1E"/>
    <w:multiLevelType w:val="hybridMultilevel"/>
    <w:tmpl w:val="1B3C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5D7E647D"/>
    <w:multiLevelType w:val="hybridMultilevel"/>
    <w:tmpl w:val="BF0A98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nsid w:val="61BA75CC"/>
    <w:multiLevelType w:val="multilevel"/>
    <w:tmpl w:val="9B966B40"/>
    <w:styleLink w:val="EDBOutlinenumbered10ptBlack"/>
    <w:lvl w:ilvl="0">
      <w:start w:val="1"/>
      <w:numFmt w:val="bullet"/>
      <w:lvlText w:val=""/>
      <w:lvlPicBulletId w:val="0"/>
      <w:lvlJc w:val="left"/>
      <w:pPr>
        <w:tabs>
          <w:tab w:val="num" w:pos="720"/>
        </w:tabs>
        <w:ind w:left="720" w:hanging="360"/>
      </w:pPr>
      <w:rPr>
        <w:rFonts w:ascii="Wingdings" w:hAnsi="Wingdings"/>
        <w:color w:val="000000"/>
      </w:rPr>
    </w:lvl>
    <w:lvl w:ilvl="1">
      <w:start w:val="1"/>
      <w:numFmt w:val="bullet"/>
      <w:lvlText w:val=""/>
      <w:lvlPicBulletId w:val="1"/>
      <w:lvlJc w:val="left"/>
      <w:pPr>
        <w:tabs>
          <w:tab w:val="num" w:pos="1440"/>
        </w:tabs>
        <w:ind w:left="1440" w:hanging="360"/>
      </w:pPr>
      <w:rPr>
        <w:rFonts w:ascii="Wingdings" w:hAnsi="Wingdings" w:hint="default"/>
        <w:sz w:val="20"/>
      </w:rPr>
    </w:lvl>
    <w:lvl w:ilvl="2">
      <w:start w:val="1"/>
      <w:numFmt w:val="bullet"/>
      <w:lvlText w:val=""/>
      <w:lvlPicBulletId w:val="2"/>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2">
    <w:nsid w:val="624072F9"/>
    <w:multiLevelType w:val="hybridMultilevel"/>
    <w:tmpl w:val="0032E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64A43BCC"/>
    <w:multiLevelType w:val="hybridMultilevel"/>
    <w:tmpl w:val="9CB65B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nsid w:val="64E6057F"/>
    <w:multiLevelType w:val="hybridMultilevel"/>
    <w:tmpl w:val="B3040F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nsid w:val="64F672A2"/>
    <w:multiLevelType w:val="hybridMultilevel"/>
    <w:tmpl w:val="1BE2F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5292D44"/>
    <w:multiLevelType w:val="hybridMultilevel"/>
    <w:tmpl w:val="7438EB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nsid w:val="65677482"/>
    <w:multiLevelType w:val="hybridMultilevel"/>
    <w:tmpl w:val="039603F2"/>
    <w:lvl w:ilvl="0" w:tplc="0000000B">
      <w:start w:val="1"/>
      <w:numFmt w:val="bullet"/>
      <w:lvlText w:val=""/>
      <w:lvlJc w:val="left"/>
      <w:pPr>
        <w:tabs>
          <w:tab w:val="num" w:pos="720"/>
        </w:tabs>
        <w:ind w:left="720" w:hanging="360"/>
      </w:pPr>
      <w:rPr>
        <w:rFonts w:ascii="Symbol" w:hAnsi="Symbol"/>
        <w:color w:val="00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6A074997"/>
    <w:multiLevelType w:val="hybridMultilevel"/>
    <w:tmpl w:val="C590A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6B0A2219"/>
    <w:multiLevelType w:val="hybridMultilevel"/>
    <w:tmpl w:val="B0C87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6E77229C"/>
    <w:multiLevelType w:val="hybridMultilevel"/>
    <w:tmpl w:val="040EE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6F2C3BFC"/>
    <w:multiLevelType w:val="hybridMultilevel"/>
    <w:tmpl w:val="01F0B6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2">
    <w:nsid w:val="70D97353"/>
    <w:multiLevelType w:val="hybridMultilevel"/>
    <w:tmpl w:val="1C8A4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71E528AB"/>
    <w:multiLevelType w:val="hybridMultilevel"/>
    <w:tmpl w:val="C882DA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nsid w:val="72ED46EA"/>
    <w:multiLevelType w:val="hybridMultilevel"/>
    <w:tmpl w:val="5EB00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95A4ED6"/>
    <w:multiLevelType w:val="hybridMultilevel"/>
    <w:tmpl w:val="7FAA1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7A0C0032"/>
    <w:multiLevelType w:val="hybridMultilevel"/>
    <w:tmpl w:val="4490C6D6"/>
    <w:lvl w:ilvl="0" w:tplc="484292EA">
      <w:start w:val="1"/>
      <w:numFmt w:val="bullet"/>
      <w:lvlText w:val=""/>
      <w:lvlJc w:val="left"/>
      <w:pPr>
        <w:ind w:left="1080" w:hanging="360"/>
      </w:pPr>
      <w:rPr>
        <w:rFonts w:ascii="Symbol" w:hAnsi="Symbol" w:hint="default"/>
      </w:rPr>
    </w:lvl>
    <w:lvl w:ilvl="1" w:tplc="AEA2F6E0" w:tentative="1">
      <w:start w:val="1"/>
      <w:numFmt w:val="bullet"/>
      <w:lvlText w:val="o"/>
      <w:lvlJc w:val="left"/>
      <w:pPr>
        <w:ind w:left="1800" w:hanging="360"/>
      </w:pPr>
      <w:rPr>
        <w:rFonts w:ascii="Courier New" w:hAnsi="Courier New" w:hint="default"/>
      </w:rPr>
    </w:lvl>
    <w:lvl w:ilvl="2" w:tplc="778E0294" w:tentative="1">
      <w:start w:val="1"/>
      <w:numFmt w:val="bullet"/>
      <w:lvlText w:val=""/>
      <w:lvlJc w:val="left"/>
      <w:pPr>
        <w:ind w:left="2520" w:hanging="360"/>
      </w:pPr>
      <w:rPr>
        <w:rFonts w:ascii="Wingdings" w:hAnsi="Wingdings" w:hint="default"/>
      </w:rPr>
    </w:lvl>
    <w:lvl w:ilvl="3" w:tplc="32881C5C" w:tentative="1">
      <w:start w:val="1"/>
      <w:numFmt w:val="bullet"/>
      <w:lvlText w:val=""/>
      <w:lvlJc w:val="left"/>
      <w:pPr>
        <w:ind w:left="3240" w:hanging="360"/>
      </w:pPr>
      <w:rPr>
        <w:rFonts w:ascii="Symbol" w:hAnsi="Symbol" w:hint="default"/>
      </w:rPr>
    </w:lvl>
    <w:lvl w:ilvl="4" w:tplc="4D02A666" w:tentative="1">
      <w:start w:val="1"/>
      <w:numFmt w:val="bullet"/>
      <w:lvlText w:val="o"/>
      <w:lvlJc w:val="left"/>
      <w:pPr>
        <w:ind w:left="3960" w:hanging="360"/>
      </w:pPr>
      <w:rPr>
        <w:rFonts w:ascii="Courier New" w:hAnsi="Courier New" w:hint="default"/>
      </w:rPr>
    </w:lvl>
    <w:lvl w:ilvl="5" w:tplc="2B443496" w:tentative="1">
      <w:start w:val="1"/>
      <w:numFmt w:val="bullet"/>
      <w:lvlText w:val=""/>
      <w:lvlJc w:val="left"/>
      <w:pPr>
        <w:ind w:left="4680" w:hanging="360"/>
      </w:pPr>
      <w:rPr>
        <w:rFonts w:ascii="Wingdings" w:hAnsi="Wingdings" w:hint="default"/>
      </w:rPr>
    </w:lvl>
    <w:lvl w:ilvl="6" w:tplc="C71620DE" w:tentative="1">
      <w:start w:val="1"/>
      <w:numFmt w:val="bullet"/>
      <w:lvlText w:val=""/>
      <w:lvlJc w:val="left"/>
      <w:pPr>
        <w:ind w:left="5400" w:hanging="360"/>
      </w:pPr>
      <w:rPr>
        <w:rFonts w:ascii="Symbol" w:hAnsi="Symbol" w:hint="default"/>
      </w:rPr>
    </w:lvl>
    <w:lvl w:ilvl="7" w:tplc="4A5CF9FE" w:tentative="1">
      <w:start w:val="1"/>
      <w:numFmt w:val="bullet"/>
      <w:lvlText w:val="o"/>
      <w:lvlJc w:val="left"/>
      <w:pPr>
        <w:ind w:left="6120" w:hanging="360"/>
      </w:pPr>
      <w:rPr>
        <w:rFonts w:ascii="Courier New" w:hAnsi="Courier New" w:hint="default"/>
      </w:rPr>
    </w:lvl>
    <w:lvl w:ilvl="8" w:tplc="35E27502" w:tentative="1">
      <w:start w:val="1"/>
      <w:numFmt w:val="bullet"/>
      <w:lvlText w:val=""/>
      <w:lvlJc w:val="left"/>
      <w:pPr>
        <w:ind w:left="6840" w:hanging="360"/>
      </w:pPr>
      <w:rPr>
        <w:rFonts w:ascii="Wingdings" w:hAnsi="Wingdings" w:hint="default"/>
      </w:rPr>
    </w:lvl>
  </w:abstractNum>
  <w:abstractNum w:abstractNumId="117">
    <w:nsid w:val="7B065825"/>
    <w:multiLevelType w:val="hybridMultilevel"/>
    <w:tmpl w:val="B3F08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7DD640B1"/>
    <w:multiLevelType w:val="hybridMultilevel"/>
    <w:tmpl w:val="7BEC9CDE"/>
    <w:lvl w:ilvl="0" w:tplc="DF4E332A">
      <w:start w:val="1"/>
      <w:numFmt w:val="bullet"/>
      <w:lvlText w:val=""/>
      <w:lvlJc w:val="left"/>
      <w:pPr>
        <w:ind w:left="720" w:hanging="360"/>
      </w:pPr>
      <w:rPr>
        <w:rFonts w:ascii="Symbol" w:hAnsi="Symbol" w:hint="default"/>
      </w:rPr>
    </w:lvl>
    <w:lvl w:ilvl="1" w:tplc="90D0FCFC">
      <w:numFmt w:val="bullet"/>
      <w:lvlText w:val="-"/>
      <w:lvlJc w:val="left"/>
      <w:pPr>
        <w:ind w:left="1440" w:hanging="360"/>
      </w:pPr>
      <w:rPr>
        <w:rFonts w:ascii="Times New Roman" w:eastAsia="Times New Roman" w:hAnsi="Times New Roman" w:cs="Times New Roman" w:hint="default"/>
      </w:rPr>
    </w:lvl>
    <w:lvl w:ilvl="2" w:tplc="66C4DD04" w:tentative="1">
      <w:start w:val="1"/>
      <w:numFmt w:val="bullet"/>
      <w:lvlText w:val=""/>
      <w:lvlJc w:val="left"/>
      <w:pPr>
        <w:ind w:left="2160" w:hanging="360"/>
      </w:pPr>
      <w:rPr>
        <w:rFonts w:ascii="Wingdings" w:hAnsi="Wingdings" w:hint="default"/>
      </w:rPr>
    </w:lvl>
    <w:lvl w:ilvl="3" w:tplc="98BAB190" w:tentative="1">
      <w:start w:val="1"/>
      <w:numFmt w:val="bullet"/>
      <w:lvlText w:val=""/>
      <w:lvlJc w:val="left"/>
      <w:pPr>
        <w:ind w:left="2880" w:hanging="360"/>
      </w:pPr>
      <w:rPr>
        <w:rFonts w:ascii="Symbol" w:hAnsi="Symbol" w:hint="default"/>
      </w:rPr>
    </w:lvl>
    <w:lvl w:ilvl="4" w:tplc="55B8DAAA" w:tentative="1">
      <w:start w:val="1"/>
      <w:numFmt w:val="bullet"/>
      <w:lvlText w:val="o"/>
      <w:lvlJc w:val="left"/>
      <w:pPr>
        <w:ind w:left="3600" w:hanging="360"/>
      </w:pPr>
      <w:rPr>
        <w:rFonts w:ascii="Courier New" w:hAnsi="Courier New" w:hint="default"/>
      </w:rPr>
    </w:lvl>
    <w:lvl w:ilvl="5" w:tplc="47D40096" w:tentative="1">
      <w:start w:val="1"/>
      <w:numFmt w:val="bullet"/>
      <w:lvlText w:val=""/>
      <w:lvlJc w:val="left"/>
      <w:pPr>
        <w:ind w:left="4320" w:hanging="360"/>
      </w:pPr>
      <w:rPr>
        <w:rFonts w:ascii="Wingdings" w:hAnsi="Wingdings" w:hint="default"/>
      </w:rPr>
    </w:lvl>
    <w:lvl w:ilvl="6" w:tplc="FBE62EBA" w:tentative="1">
      <w:start w:val="1"/>
      <w:numFmt w:val="bullet"/>
      <w:lvlText w:val=""/>
      <w:lvlJc w:val="left"/>
      <w:pPr>
        <w:ind w:left="5040" w:hanging="360"/>
      </w:pPr>
      <w:rPr>
        <w:rFonts w:ascii="Symbol" w:hAnsi="Symbol" w:hint="default"/>
      </w:rPr>
    </w:lvl>
    <w:lvl w:ilvl="7" w:tplc="1A22EC72" w:tentative="1">
      <w:start w:val="1"/>
      <w:numFmt w:val="bullet"/>
      <w:lvlText w:val="o"/>
      <w:lvlJc w:val="left"/>
      <w:pPr>
        <w:ind w:left="5760" w:hanging="360"/>
      </w:pPr>
      <w:rPr>
        <w:rFonts w:ascii="Courier New" w:hAnsi="Courier New" w:hint="default"/>
      </w:rPr>
    </w:lvl>
    <w:lvl w:ilvl="8" w:tplc="63BEE610" w:tentative="1">
      <w:start w:val="1"/>
      <w:numFmt w:val="bullet"/>
      <w:lvlText w:val=""/>
      <w:lvlJc w:val="left"/>
      <w:pPr>
        <w:ind w:left="6480" w:hanging="360"/>
      </w:pPr>
      <w:rPr>
        <w:rFonts w:ascii="Wingdings" w:hAnsi="Wingdings" w:hint="default"/>
      </w:rPr>
    </w:lvl>
  </w:abstractNum>
  <w:abstractNum w:abstractNumId="119">
    <w:nsid w:val="7DF15A71"/>
    <w:multiLevelType w:val="hybridMultilevel"/>
    <w:tmpl w:val="CAC46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10"/>
  </w:num>
  <w:num w:numId="5">
    <w:abstractNumId w:val="100"/>
  </w:num>
  <w:num w:numId="6">
    <w:abstractNumId w:val="38"/>
  </w:num>
  <w:num w:numId="7">
    <w:abstractNumId w:val="101"/>
  </w:num>
  <w:num w:numId="8">
    <w:abstractNumId w:val="67"/>
  </w:num>
  <w:num w:numId="9">
    <w:abstractNumId w:val="64"/>
  </w:num>
  <w:num w:numId="10">
    <w:abstractNumId w:val="92"/>
  </w:num>
  <w:num w:numId="11">
    <w:abstractNumId w:val="72"/>
  </w:num>
  <w:num w:numId="12">
    <w:abstractNumId w:val="44"/>
  </w:num>
  <w:num w:numId="13">
    <w:abstractNumId w:val="47"/>
  </w:num>
  <w:num w:numId="14">
    <w:abstractNumId w:val="119"/>
  </w:num>
  <w:num w:numId="15">
    <w:abstractNumId w:val="2"/>
  </w:num>
  <w:num w:numId="16">
    <w:abstractNumId w:val="84"/>
  </w:num>
  <w:num w:numId="17">
    <w:abstractNumId w:val="114"/>
  </w:num>
  <w:num w:numId="18">
    <w:abstractNumId w:val="22"/>
  </w:num>
  <w:num w:numId="19">
    <w:abstractNumId w:val="107"/>
  </w:num>
  <w:num w:numId="20">
    <w:abstractNumId w:val="79"/>
  </w:num>
  <w:num w:numId="21">
    <w:abstractNumId w:val="62"/>
  </w:num>
  <w:num w:numId="22">
    <w:abstractNumId w:val="54"/>
  </w:num>
  <w:num w:numId="23">
    <w:abstractNumId w:val="49"/>
  </w:num>
  <w:num w:numId="24">
    <w:abstractNumId w:val="41"/>
  </w:num>
  <w:num w:numId="25">
    <w:abstractNumId w:val="118"/>
  </w:num>
  <w:num w:numId="26">
    <w:abstractNumId w:val="52"/>
  </w:num>
  <w:num w:numId="27">
    <w:abstractNumId w:val="43"/>
  </w:num>
  <w:num w:numId="28">
    <w:abstractNumId w:val="69"/>
  </w:num>
  <w:num w:numId="29">
    <w:abstractNumId w:val="95"/>
  </w:num>
  <w:num w:numId="30">
    <w:abstractNumId w:val="103"/>
  </w:num>
  <w:num w:numId="31">
    <w:abstractNumId w:val="89"/>
  </w:num>
  <w:num w:numId="32">
    <w:abstractNumId w:val="60"/>
  </w:num>
  <w:num w:numId="33">
    <w:abstractNumId w:val="111"/>
  </w:num>
  <w:num w:numId="34">
    <w:abstractNumId w:val="94"/>
  </w:num>
  <w:num w:numId="35">
    <w:abstractNumId w:val="40"/>
  </w:num>
  <w:num w:numId="36">
    <w:abstractNumId w:val="110"/>
  </w:num>
  <w:num w:numId="37">
    <w:abstractNumId w:val="85"/>
  </w:num>
  <w:num w:numId="38">
    <w:abstractNumId w:val="37"/>
  </w:num>
  <w:num w:numId="39">
    <w:abstractNumId w:val="117"/>
  </w:num>
  <w:num w:numId="40">
    <w:abstractNumId w:val="15"/>
  </w:num>
  <w:num w:numId="41">
    <w:abstractNumId w:val="48"/>
  </w:num>
  <w:num w:numId="42">
    <w:abstractNumId w:val="46"/>
  </w:num>
  <w:num w:numId="43">
    <w:abstractNumId w:val="74"/>
  </w:num>
  <w:num w:numId="44">
    <w:abstractNumId w:val="42"/>
  </w:num>
  <w:num w:numId="45">
    <w:abstractNumId w:val="19"/>
  </w:num>
  <w:num w:numId="46">
    <w:abstractNumId w:val="25"/>
  </w:num>
  <w:num w:numId="47">
    <w:abstractNumId w:val="70"/>
  </w:num>
  <w:num w:numId="48">
    <w:abstractNumId w:val="77"/>
  </w:num>
  <w:num w:numId="49">
    <w:abstractNumId w:val="75"/>
  </w:num>
  <w:num w:numId="50">
    <w:abstractNumId w:val="116"/>
  </w:num>
  <w:num w:numId="51">
    <w:abstractNumId w:val="71"/>
  </w:num>
  <w:num w:numId="52">
    <w:abstractNumId w:val="81"/>
  </w:num>
  <w:num w:numId="53">
    <w:abstractNumId w:val="106"/>
  </w:num>
  <w:num w:numId="54">
    <w:abstractNumId w:val="76"/>
  </w:num>
  <w:num w:numId="55">
    <w:abstractNumId w:val="32"/>
  </w:num>
  <w:num w:numId="56">
    <w:abstractNumId w:val="78"/>
  </w:num>
  <w:num w:numId="57">
    <w:abstractNumId w:val="59"/>
  </w:num>
  <w:num w:numId="58">
    <w:abstractNumId w:val="1"/>
  </w:num>
  <w:num w:numId="59">
    <w:abstractNumId w:val="50"/>
  </w:num>
  <w:num w:numId="60">
    <w:abstractNumId w:val="63"/>
  </w:num>
  <w:num w:numId="61">
    <w:abstractNumId w:val="90"/>
  </w:num>
  <w:num w:numId="62">
    <w:abstractNumId w:val="113"/>
  </w:num>
  <w:num w:numId="63">
    <w:abstractNumId w:val="93"/>
  </w:num>
  <w:num w:numId="64">
    <w:abstractNumId w:val="68"/>
  </w:num>
  <w:num w:numId="65">
    <w:abstractNumId w:val="66"/>
  </w:num>
  <w:num w:numId="66">
    <w:abstractNumId w:val="109"/>
  </w:num>
  <w:num w:numId="67">
    <w:abstractNumId w:val="80"/>
  </w:num>
  <w:num w:numId="68">
    <w:abstractNumId w:val="61"/>
  </w:num>
  <w:num w:numId="69">
    <w:abstractNumId w:val="45"/>
  </w:num>
  <w:num w:numId="70">
    <w:abstractNumId w:val="108"/>
  </w:num>
  <w:num w:numId="71">
    <w:abstractNumId w:val="98"/>
  </w:num>
  <w:num w:numId="72">
    <w:abstractNumId w:val="65"/>
  </w:num>
  <w:num w:numId="73">
    <w:abstractNumId w:val="56"/>
  </w:num>
  <w:num w:numId="74">
    <w:abstractNumId w:val="91"/>
  </w:num>
  <w:num w:numId="75">
    <w:abstractNumId w:val="28"/>
  </w:num>
  <w:num w:numId="76">
    <w:abstractNumId w:val="55"/>
  </w:num>
  <w:num w:numId="77">
    <w:abstractNumId w:val="99"/>
  </w:num>
  <w:num w:numId="78">
    <w:abstractNumId w:val="73"/>
  </w:num>
  <w:num w:numId="79">
    <w:abstractNumId w:val="105"/>
  </w:num>
  <w:num w:numId="80">
    <w:abstractNumId w:val="112"/>
  </w:num>
  <w:num w:numId="81">
    <w:abstractNumId w:val="82"/>
  </w:num>
  <w:num w:numId="82">
    <w:abstractNumId w:val="96"/>
  </w:num>
  <w:num w:numId="83">
    <w:abstractNumId w:val="87"/>
  </w:num>
  <w:num w:numId="84">
    <w:abstractNumId w:val="115"/>
  </w:num>
  <w:num w:numId="85">
    <w:abstractNumId w:val="97"/>
  </w:num>
  <w:num w:numId="86">
    <w:abstractNumId w:val="102"/>
  </w:num>
  <w:num w:numId="87">
    <w:abstractNumId w:val="58"/>
  </w:num>
  <w:num w:numId="88">
    <w:abstractNumId w:val="83"/>
  </w:num>
  <w:num w:numId="89">
    <w:abstractNumId w:val="88"/>
  </w:num>
  <w:num w:numId="90">
    <w:abstractNumId w:val="86"/>
  </w:num>
  <w:num w:numId="91">
    <w:abstractNumId w:val="104"/>
  </w:num>
  <w:num w:numId="92">
    <w:abstractNumId w:val="51"/>
  </w:num>
  <w:num w:numId="93">
    <w:abstractNumId w:val="57"/>
  </w:num>
  <w:num w:numId="94">
    <w:abstractNumId w:val="53"/>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hideSpellingErrors/>
  <w:hideGrammaticalError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A12"/>
    <w:rsid w:val="000228E2"/>
    <w:rsid w:val="00024507"/>
    <w:rsid w:val="0003353F"/>
    <w:rsid w:val="000477FD"/>
    <w:rsid w:val="00056477"/>
    <w:rsid w:val="00057751"/>
    <w:rsid w:val="000652E2"/>
    <w:rsid w:val="00066266"/>
    <w:rsid w:val="000674B2"/>
    <w:rsid w:val="00076ADD"/>
    <w:rsid w:val="00082C6D"/>
    <w:rsid w:val="00094FFF"/>
    <w:rsid w:val="000A0849"/>
    <w:rsid w:val="000A0B24"/>
    <w:rsid w:val="000A21AD"/>
    <w:rsid w:val="000A5522"/>
    <w:rsid w:val="000A602D"/>
    <w:rsid w:val="000B3155"/>
    <w:rsid w:val="000B4AF7"/>
    <w:rsid w:val="000C5CCD"/>
    <w:rsid w:val="000D7472"/>
    <w:rsid w:val="000D7AF6"/>
    <w:rsid w:val="000E1BC5"/>
    <w:rsid w:val="000E1E69"/>
    <w:rsid w:val="000E7AF5"/>
    <w:rsid w:val="000F4638"/>
    <w:rsid w:val="001014C1"/>
    <w:rsid w:val="00103EAA"/>
    <w:rsid w:val="0010724E"/>
    <w:rsid w:val="00115480"/>
    <w:rsid w:val="00116563"/>
    <w:rsid w:val="001173CE"/>
    <w:rsid w:val="001230F2"/>
    <w:rsid w:val="00124051"/>
    <w:rsid w:val="00125F26"/>
    <w:rsid w:val="001269F2"/>
    <w:rsid w:val="001273ED"/>
    <w:rsid w:val="0013025F"/>
    <w:rsid w:val="00133178"/>
    <w:rsid w:val="00141E62"/>
    <w:rsid w:val="0014218A"/>
    <w:rsid w:val="00145039"/>
    <w:rsid w:val="001546CE"/>
    <w:rsid w:val="00167BBC"/>
    <w:rsid w:val="00172A86"/>
    <w:rsid w:val="00175070"/>
    <w:rsid w:val="0018219A"/>
    <w:rsid w:val="0018427B"/>
    <w:rsid w:val="00192379"/>
    <w:rsid w:val="00194904"/>
    <w:rsid w:val="001C217D"/>
    <w:rsid w:val="001C3260"/>
    <w:rsid w:val="001D13C1"/>
    <w:rsid w:val="001D3B98"/>
    <w:rsid w:val="001D7AB0"/>
    <w:rsid w:val="001E30AE"/>
    <w:rsid w:val="001F0075"/>
    <w:rsid w:val="001F0612"/>
    <w:rsid w:val="001F0A95"/>
    <w:rsid w:val="001F22AA"/>
    <w:rsid w:val="001F54F9"/>
    <w:rsid w:val="002017EF"/>
    <w:rsid w:val="00204D8C"/>
    <w:rsid w:val="0020777C"/>
    <w:rsid w:val="0021350E"/>
    <w:rsid w:val="00225796"/>
    <w:rsid w:val="002612A7"/>
    <w:rsid w:val="00261705"/>
    <w:rsid w:val="00263568"/>
    <w:rsid w:val="00273A9A"/>
    <w:rsid w:val="0028241B"/>
    <w:rsid w:val="00283BF1"/>
    <w:rsid w:val="002A1ECE"/>
    <w:rsid w:val="002A396A"/>
    <w:rsid w:val="002B0FE4"/>
    <w:rsid w:val="002B5113"/>
    <w:rsid w:val="002B5B44"/>
    <w:rsid w:val="002D1F99"/>
    <w:rsid w:val="002D2073"/>
    <w:rsid w:val="002E04A9"/>
    <w:rsid w:val="002E364D"/>
    <w:rsid w:val="002E572E"/>
    <w:rsid w:val="002F375A"/>
    <w:rsid w:val="00302CFD"/>
    <w:rsid w:val="00313140"/>
    <w:rsid w:val="003166B8"/>
    <w:rsid w:val="00316B19"/>
    <w:rsid w:val="0032401E"/>
    <w:rsid w:val="00327D5D"/>
    <w:rsid w:val="003301ED"/>
    <w:rsid w:val="003302A4"/>
    <w:rsid w:val="00334AD3"/>
    <w:rsid w:val="00343F1B"/>
    <w:rsid w:val="003463AB"/>
    <w:rsid w:val="00351461"/>
    <w:rsid w:val="00356238"/>
    <w:rsid w:val="00357830"/>
    <w:rsid w:val="00360E70"/>
    <w:rsid w:val="00361478"/>
    <w:rsid w:val="00366E5A"/>
    <w:rsid w:val="003838DA"/>
    <w:rsid w:val="0039098B"/>
    <w:rsid w:val="003A2922"/>
    <w:rsid w:val="003B1652"/>
    <w:rsid w:val="003B59D1"/>
    <w:rsid w:val="003E1A38"/>
    <w:rsid w:val="003E2C64"/>
    <w:rsid w:val="003F1E6E"/>
    <w:rsid w:val="003F6CBA"/>
    <w:rsid w:val="00405E84"/>
    <w:rsid w:val="00423A6E"/>
    <w:rsid w:val="00432FB7"/>
    <w:rsid w:val="0044095A"/>
    <w:rsid w:val="0044539B"/>
    <w:rsid w:val="0046087F"/>
    <w:rsid w:val="00465C20"/>
    <w:rsid w:val="00486465"/>
    <w:rsid w:val="00486822"/>
    <w:rsid w:val="0048685A"/>
    <w:rsid w:val="0048758C"/>
    <w:rsid w:val="004979B7"/>
    <w:rsid w:val="004A0A1A"/>
    <w:rsid w:val="004B5B1F"/>
    <w:rsid w:val="004B6212"/>
    <w:rsid w:val="004C6269"/>
    <w:rsid w:val="004C7208"/>
    <w:rsid w:val="004E3925"/>
    <w:rsid w:val="004E627D"/>
    <w:rsid w:val="004F2F91"/>
    <w:rsid w:val="00500589"/>
    <w:rsid w:val="00504BCD"/>
    <w:rsid w:val="0051136F"/>
    <w:rsid w:val="00512669"/>
    <w:rsid w:val="0052774C"/>
    <w:rsid w:val="005356E5"/>
    <w:rsid w:val="00556D09"/>
    <w:rsid w:val="00557C1C"/>
    <w:rsid w:val="005623B8"/>
    <w:rsid w:val="005648FE"/>
    <w:rsid w:val="00574976"/>
    <w:rsid w:val="0057628D"/>
    <w:rsid w:val="0058447E"/>
    <w:rsid w:val="00587B0F"/>
    <w:rsid w:val="00590B14"/>
    <w:rsid w:val="00592A10"/>
    <w:rsid w:val="005953FA"/>
    <w:rsid w:val="00596C5F"/>
    <w:rsid w:val="005970DF"/>
    <w:rsid w:val="005A2250"/>
    <w:rsid w:val="005A7766"/>
    <w:rsid w:val="005B2FE8"/>
    <w:rsid w:val="005B6306"/>
    <w:rsid w:val="005B69F1"/>
    <w:rsid w:val="005C07B9"/>
    <w:rsid w:val="005C32A0"/>
    <w:rsid w:val="005F64E2"/>
    <w:rsid w:val="006006BB"/>
    <w:rsid w:val="006019A3"/>
    <w:rsid w:val="00604E58"/>
    <w:rsid w:val="0060780E"/>
    <w:rsid w:val="00607D57"/>
    <w:rsid w:val="006106E2"/>
    <w:rsid w:val="00613A70"/>
    <w:rsid w:val="00616CE2"/>
    <w:rsid w:val="0062498B"/>
    <w:rsid w:val="00635890"/>
    <w:rsid w:val="00642D8A"/>
    <w:rsid w:val="0065547E"/>
    <w:rsid w:val="00656703"/>
    <w:rsid w:val="006569C8"/>
    <w:rsid w:val="00656A12"/>
    <w:rsid w:val="006677AF"/>
    <w:rsid w:val="0067066F"/>
    <w:rsid w:val="006723AF"/>
    <w:rsid w:val="00675F3E"/>
    <w:rsid w:val="00681AF8"/>
    <w:rsid w:val="0068441D"/>
    <w:rsid w:val="006A2B00"/>
    <w:rsid w:val="006A3F74"/>
    <w:rsid w:val="006B1731"/>
    <w:rsid w:val="006B4100"/>
    <w:rsid w:val="006C2F43"/>
    <w:rsid w:val="006C5D03"/>
    <w:rsid w:val="006E3432"/>
    <w:rsid w:val="006F1934"/>
    <w:rsid w:val="006F19C0"/>
    <w:rsid w:val="006F2817"/>
    <w:rsid w:val="006F294E"/>
    <w:rsid w:val="006F5570"/>
    <w:rsid w:val="00707145"/>
    <w:rsid w:val="00714842"/>
    <w:rsid w:val="00731CDB"/>
    <w:rsid w:val="00734421"/>
    <w:rsid w:val="007353BA"/>
    <w:rsid w:val="00735C86"/>
    <w:rsid w:val="00737B8B"/>
    <w:rsid w:val="007477E4"/>
    <w:rsid w:val="00751FF8"/>
    <w:rsid w:val="00752C41"/>
    <w:rsid w:val="00755ACD"/>
    <w:rsid w:val="007564DF"/>
    <w:rsid w:val="00763025"/>
    <w:rsid w:val="00772976"/>
    <w:rsid w:val="00773981"/>
    <w:rsid w:val="00774890"/>
    <w:rsid w:val="007832A3"/>
    <w:rsid w:val="00785074"/>
    <w:rsid w:val="00797B86"/>
    <w:rsid w:val="00797EC8"/>
    <w:rsid w:val="007A156D"/>
    <w:rsid w:val="007A2968"/>
    <w:rsid w:val="007B1961"/>
    <w:rsid w:val="007B5D33"/>
    <w:rsid w:val="007B629B"/>
    <w:rsid w:val="007B7937"/>
    <w:rsid w:val="007D03E3"/>
    <w:rsid w:val="007D4404"/>
    <w:rsid w:val="007E1432"/>
    <w:rsid w:val="007E64F4"/>
    <w:rsid w:val="00800A0A"/>
    <w:rsid w:val="00806496"/>
    <w:rsid w:val="0081672E"/>
    <w:rsid w:val="00817A2A"/>
    <w:rsid w:val="00820E4B"/>
    <w:rsid w:val="00823808"/>
    <w:rsid w:val="00824C30"/>
    <w:rsid w:val="0082671C"/>
    <w:rsid w:val="00834894"/>
    <w:rsid w:val="00837A51"/>
    <w:rsid w:val="008448FE"/>
    <w:rsid w:val="008502E8"/>
    <w:rsid w:val="00852A3B"/>
    <w:rsid w:val="00860837"/>
    <w:rsid w:val="0087085A"/>
    <w:rsid w:val="0087453E"/>
    <w:rsid w:val="0087533B"/>
    <w:rsid w:val="00875D40"/>
    <w:rsid w:val="00880460"/>
    <w:rsid w:val="0088367D"/>
    <w:rsid w:val="00895FC0"/>
    <w:rsid w:val="008A45DF"/>
    <w:rsid w:val="008A616A"/>
    <w:rsid w:val="008C0500"/>
    <w:rsid w:val="008C0ED7"/>
    <w:rsid w:val="008D0B0F"/>
    <w:rsid w:val="008F7206"/>
    <w:rsid w:val="00903A81"/>
    <w:rsid w:val="00904619"/>
    <w:rsid w:val="009122F2"/>
    <w:rsid w:val="00927A6F"/>
    <w:rsid w:val="00927F9E"/>
    <w:rsid w:val="00930767"/>
    <w:rsid w:val="00933E1B"/>
    <w:rsid w:val="00934000"/>
    <w:rsid w:val="00945EBD"/>
    <w:rsid w:val="00954C1B"/>
    <w:rsid w:val="00954C56"/>
    <w:rsid w:val="00961C91"/>
    <w:rsid w:val="00966152"/>
    <w:rsid w:val="00967132"/>
    <w:rsid w:val="00975996"/>
    <w:rsid w:val="00990C04"/>
    <w:rsid w:val="009A0507"/>
    <w:rsid w:val="009B1F12"/>
    <w:rsid w:val="009B2A58"/>
    <w:rsid w:val="009C580F"/>
    <w:rsid w:val="009D1815"/>
    <w:rsid w:val="009D5BF8"/>
    <w:rsid w:val="009E199A"/>
    <w:rsid w:val="009F0522"/>
    <w:rsid w:val="009F07ED"/>
    <w:rsid w:val="009F2170"/>
    <w:rsid w:val="009F4C16"/>
    <w:rsid w:val="00A00E23"/>
    <w:rsid w:val="00A065CE"/>
    <w:rsid w:val="00A11670"/>
    <w:rsid w:val="00A16924"/>
    <w:rsid w:val="00A20F82"/>
    <w:rsid w:val="00A23D0F"/>
    <w:rsid w:val="00A3542B"/>
    <w:rsid w:val="00A35ABA"/>
    <w:rsid w:val="00A3606C"/>
    <w:rsid w:val="00A40BD9"/>
    <w:rsid w:val="00A40D8D"/>
    <w:rsid w:val="00A44062"/>
    <w:rsid w:val="00A52058"/>
    <w:rsid w:val="00A52CCC"/>
    <w:rsid w:val="00A5359F"/>
    <w:rsid w:val="00A561FD"/>
    <w:rsid w:val="00A57B0A"/>
    <w:rsid w:val="00A601D3"/>
    <w:rsid w:val="00A60F15"/>
    <w:rsid w:val="00A813C7"/>
    <w:rsid w:val="00A90B6D"/>
    <w:rsid w:val="00AB281B"/>
    <w:rsid w:val="00AC1E03"/>
    <w:rsid w:val="00B04176"/>
    <w:rsid w:val="00B05C95"/>
    <w:rsid w:val="00B174F4"/>
    <w:rsid w:val="00B17764"/>
    <w:rsid w:val="00B41881"/>
    <w:rsid w:val="00B4249D"/>
    <w:rsid w:val="00B42E54"/>
    <w:rsid w:val="00B43187"/>
    <w:rsid w:val="00B46382"/>
    <w:rsid w:val="00B54EDA"/>
    <w:rsid w:val="00B60626"/>
    <w:rsid w:val="00B64BA5"/>
    <w:rsid w:val="00B814FE"/>
    <w:rsid w:val="00B84E09"/>
    <w:rsid w:val="00B85E81"/>
    <w:rsid w:val="00B913CE"/>
    <w:rsid w:val="00B92711"/>
    <w:rsid w:val="00B97497"/>
    <w:rsid w:val="00BA157E"/>
    <w:rsid w:val="00BA19BC"/>
    <w:rsid w:val="00BA206F"/>
    <w:rsid w:val="00BA47A4"/>
    <w:rsid w:val="00BA4B03"/>
    <w:rsid w:val="00BA56A1"/>
    <w:rsid w:val="00BC131F"/>
    <w:rsid w:val="00BD17C1"/>
    <w:rsid w:val="00BD183C"/>
    <w:rsid w:val="00BD2328"/>
    <w:rsid w:val="00BD476F"/>
    <w:rsid w:val="00BE7CA7"/>
    <w:rsid w:val="00BF2A28"/>
    <w:rsid w:val="00BF4A42"/>
    <w:rsid w:val="00BF5E3D"/>
    <w:rsid w:val="00BF5E88"/>
    <w:rsid w:val="00C015F7"/>
    <w:rsid w:val="00C039B4"/>
    <w:rsid w:val="00C04701"/>
    <w:rsid w:val="00C131DD"/>
    <w:rsid w:val="00C15023"/>
    <w:rsid w:val="00C25CFB"/>
    <w:rsid w:val="00C35146"/>
    <w:rsid w:val="00C35BE4"/>
    <w:rsid w:val="00C3641F"/>
    <w:rsid w:val="00C40712"/>
    <w:rsid w:val="00C4202D"/>
    <w:rsid w:val="00C42E28"/>
    <w:rsid w:val="00C4471A"/>
    <w:rsid w:val="00C51B76"/>
    <w:rsid w:val="00C52CDC"/>
    <w:rsid w:val="00C542B5"/>
    <w:rsid w:val="00C5607A"/>
    <w:rsid w:val="00C710FF"/>
    <w:rsid w:val="00C77F15"/>
    <w:rsid w:val="00C9110F"/>
    <w:rsid w:val="00CA039F"/>
    <w:rsid w:val="00CB48B7"/>
    <w:rsid w:val="00CC1BF4"/>
    <w:rsid w:val="00CC3C2A"/>
    <w:rsid w:val="00CC3C6D"/>
    <w:rsid w:val="00CD2363"/>
    <w:rsid w:val="00CD563B"/>
    <w:rsid w:val="00CD5730"/>
    <w:rsid w:val="00CD7506"/>
    <w:rsid w:val="00CE2491"/>
    <w:rsid w:val="00CE743F"/>
    <w:rsid w:val="00CE7E0D"/>
    <w:rsid w:val="00CF4899"/>
    <w:rsid w:val="00CF68B0"/>
    <w:rsid w:val="00D02028"/>
    <w:rsid w:val="00D102BE"/>
    <w:rsid w:val="00D10F13"/>
    <w:rsid w:val="00D24C20"/>
    <w:rsid w:val="00D43EB1"/>
    <w:rsid w:val="00D440C2"/>
    <w:rsid w:val="00D65F9D"/>
    <w:rsid w:val="00D8168A"/>
    <w:rsid w:val="00D82460"/>
    <w:rsid w:val="00D83AF3"/>
    <w:rsid w:val="00D914C2"/>
    <w:rsid w:val="00D94A8D"/>
    <w:rsid w:val="00D961C5"/>
    <w:rsid w:val="00DC4FF1"/>
    <w:rsid w:val="00DD6466"/>
    <w:rsid w:val="00DE72D0"/>
    <w:rsid w:val="00E05648"/>
    <w:rsid w:val="00E157F9"/>
    <w:rsid w:val="00E15F37"/>
    <w:rsid w:val="00E467EA"/>
    <w:rsid w:val="00E5279A"/>
    <w:rsid w:val="00E5570E"/>
    <w:rsid w:val="00E56227"/>
    <w:rsid w:val="00E67D9A"/>
    <w:rsid w:val="00E7583F"/>
    <w:rsid w:val="00E84A5A"/>
    <w:rsid w:val="00E851AB"/>
    <w:rsid w:val="00E85FD3"/>
    <w:rsid w:val="00E863B2"/>
    <w:rsid w:val="00EB0F75"/>
    <w:rsid w:val="00EB5BF4"/>
    <w:rsid w:val="00EB6360"/>
    <w:rsid w:val="00EB72A3"/>
    <w:rsid w:val="00EC04A4"/>
    <w:rsid w:val="00EC68A0"/>
    <w:rsid w:val="00ED073E"/>
    <w:rsid w:val="00ED382A"/>
    <w:rsid w:val="00EE0734"/>
    <w:rsid w:val="00EE0D75"/>
    <w:rsid w:val="00EE6701"/>
    <w:rsid w:val="00EF00D1"/>
    <w:rsid w:val="00EF0FA2"/>
    <w:rsid w:val="00EF37AE"/>
    <w:rsid w:val="00EF5EA2"/>
    <w:rsid w:val="00EF6C09"/>
    <w:rsid w:val="00F01F02"/>
    <w:rsid w:val="00F15E43"/>
    <w:rsid w:val="00F2426D"/>
    <w:rsid w:val="00F24F74"/>
    <w:rsid w:val="00F30AE6"/>
    <w:rsid w:val="00F31A8F"/>
    <w:rsid w:val="00F375D5"/>
    <w:rsid w:val="00F37CF0"/>
    <w:rsid w:val="00F415C8"/>
    <w:rsid w:val="00F43CC5"/>
    <w:rsid w:val="00F643F3"/>
    <w:rsid w:val="00F712C5"/>
    <w:rsid w:val="00F726B2"/>
    <w:rsid w:val="00F84DF2"/>
    <w:rsid w:val="00F926E9"/>
    <w:rsid w:val="00FA693D"/>
    <w:rsid w:val="00FA7FAD"/>
    <w:rsid w:val="00FB634B"/>
    <w:rsid w:val="00FC16BD"/>
    <w:rsid w:val="00FC54DA"/>
    <w:rsid w:val="00FC6006"/>
    <w:rsid w:val="00FD0EEA"/>
    <w:rsid w:val="00FF6531"/>
    <w:rsid w:val="00FF778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Body Text" w:uiPriority="99"/>
    <w:lsdException w:name="Hyperlink" w:uiPriority="99"/>
    <w:lsdException w:name="Document Map" w:uiPriority="99"/>
    <w:lsdException w:name="No List" w:uiPriority="99"/>
    <w:lsdException w:name="TOC Heading" w:semiHidden="1" w:unhideWhenUsed="1" w:qFormat="1"/>
  </w:latentStyles>
  <w:style w:type="paragraph" w:default="1" w:styleId="Normal">
    <w:name w:val="Normal"/>
    <w:qFormat/>
    <w:rsid w:val="00B04176"/>
    <w:pPr>
      <w:suppressAutoHyphens/>
    </w:pPr>
    <w:rPr>
      <w:sz w:val="24"/>
      <w:szCs w:val="24"/>
    </w:rPr>
  </w:style>
  <w:style w:type="paragraph" w:styleId="Heading1">
    <w:name w:val="heading 1"/>
    <w:basedOn w:val="Normal"/>
    <w:next w:val="BodyText"/>
    <w:qFormat/>
    <w:rsid w:val="000054D0"/>
    <w:pPr>
      <w:pageBreakBefore/>
      <w:numPr>
        <w:numId w:val="1"/>
      </w:numPr>
      <w:suppressAutoHyphens w:val="0"/>
      <w:spacing w:before="280" w:after="280"/>
      <w:outlineLvl w:val="0"/>
    </w:pPr>
    <w:rPr>
      <w:rFonts w:ascii="Arial" w:hAnsi="Arial" w:cs="Arial"/>
      <w:b/>
      <w:bCs/>
      <w:kern w:val="1"/>
      <w:sz w:val="48"/>
      <w:szCs w:val="48"/>
      <w:lang w:eastAsia="ar-SA"/>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b/>
      <w:bCs/>
      <w:i/>
      <w:iCs/>
      <w:sz w:val="28"/>
      <w:szCs w:val="28"/>
      <w:lang w:val="x-none" w:eastAsia="x-none"/>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olor w:val="000000"/>
    </w:rPr>
  </w:style>
  <w:style w:type="character" w:customStyle="1" w:styleId="WW8Num2z0">
    <w:name w:val="WW8Num2z0"/>
    <w:rPr>
      <w:rFonts w:ascii="Symbol" w:hAnsi="Symbol"/>
      <w:color w:val="000000"/>
    </w:rPr>
  </w:style>
  <w:style w:type="character" w:customStyle="1" w:styleId="WW8Num3z0">
    <w:name w:val="WW8Num3z0"/>
    <w:rPr>
      <w:rFonts w:ascii="Symbol" w:hAnsi="Symbol"/>
      <w:color w:val="000000"/>
    </w:rPr>
  </w:style>
  <w:style w:type="character" w:customStyle="1" w:styleId="WW8Num4z0">
    <w:name w:val="WW8Num4z0"/>
    <w:rPr>
      <w:rFonts w:ascii="Symbol" w:hAnsi="Symbol"/>
      <w:color w:val="000000"/>
    </w:rPr>
  </w:style>
  <w:style w:type="character" w:customStyle="1" w:styleId="WW8Num5z0">
    <w:name w:val="WW8Num5z0"/>
    <w:rPr>
      <w:rFonts w:ascii="Symbol" w:hAnsi="Symbol"/>
      <w:color w:val="000000"/>
    </w:rPr>
  </w:style>
  <w:style w:type="character" w:customStyle="1" w:styleId="WW8Num6z0">
    <w:name w:val="WW8Num6z0"/>
    <w:rPr>
      <w:rFonts w:ascii="Symbol" w:hAnsi="Symbol"/>
      <w:color w:val="000000"/>
    </w:rPr>
  </w:style>
  <w:style w:type="character" w:customStyle="1" w:styleId="WW8Num7z0">
    <w:name w:val="WW8Num7z0"/>
    <w:rPr>
      <w:rFonts w:ascii="Symbol" w:hAnsi="Symbol"/>
      <w:color w:val="000000"/>
    </w:rPr>
  </w:style>
  <w:style w:type="character" w:customStyle="1" w:styleId="WW8Num9z0">
    <w:name w:val="WW8Num9z0"/>
    <w:rPr>
      <w:rFonts w:ascii="Symbol" w:hAnsi="Symbol"/>
      <w:color w:val="000000"/>
    </w:rPr>
  </w:style>
  <w:style w:type="character" w:customStyle="1" w:styleId="WW8Num10z0">
    <w:name w:val="WW8Num10z0"/>
    <w:rPr>
      <w:rFonts w:ascii="Wingdings" w:hAnsi="Wingdings"/>
      <w:color w:val="000000"/>
      <w:sz w:val="22"/>
    </w:rPr>
  </w:style>
  <w:style w:type="character" w:customStyle="1" w:styleId="WW8Num10z1">
    <w:name w:val="WW8Num10z1"/>
    <w:rPr>
      <w:rFonts w:ascii="Wingdings" w:hAnsi="Wingdings"/>
      <w:sz w:val="20"/>
    </w:rPr>
  </w:style>
  <w:style w:type="character" w:customStyle="1" w:styleId="WW8Num11z0">
    <w:name w:val="WW8Num11z0"/>
    <w:rPr>
      <w:rFonts w:ascii="Symbol" w:hAnsi="Symbol"/>
      <w:color w:val="000000"/>
    </w:rPr>
  </w:style>
  <w:style w:type="character" w:customStyle="1" w:styleId="WW8Num12z0">
    <w:name w:val="WW8Num12z0"/>
    <w:rPr>
      <w:rFonts w:ascii="Symbol" w:hAnsi="Symbol"/>
      <w:color w:val="000000"/>
    </w:rPr>
  </w:style>
  <w:style w:type="character" w:customStyle="1" w:styleId="WW8Num13z0">
    <w:name w:val="WW8Num13z0"/>
    <w:rPr>
      <w:rFonts w:ascii="Symbol" w:hAnsi="Symbol"/>
      <w:color w:val="000000"/>
    </w:rPr>
  </w:style>
  <w:style w:type="character" w:customStyle="1" w:styleId="WW8Num14z0">
    <w:name w:val="WW8Num14z0"/>
    <w:rPr>
      <w:rFonts w:ascii="Symbol" w:hAnsi="Symbol"/>
      <w:color w:val="000000"/>
    </w:rPr>
  </w:style>
  <w:style w:type="character" w:customStyle="1" w:styleId="WW8Num15z0">
    <w:name w:val="WW8Num15z0"/>
    <w:rPr>
      <w:rFonts w:ascii="Symbol" w:hAnsi="Symbol"/>
      <w:color w:val="000000"/>
    </w:rPr>
  </w:style>
  <w:style w:type="character" w:customStyle="1" w:styleId="WW8Num16z0">
    <w:name w:val="WW8Num16z0"/>
    <w:rPr>
      <w:rFonts w:ascii="Symbol" w:hAnsi="Symbol"/>
      <w:color w:val="000000"/>
    </w:rPr>
  </w:style>
  <w:style w:type="character" w:customStyle="1" w:styleId="WW8Num17z0">
    <w:name w:val="WW8Num17z0"/>
    <w:rPr>
      <w:rFonts w:ascii="Symbol" w:hAnsi="Symbol"/>
      <w:color w:val="000000"/>
    </w:rPr>
  </w:style>
  <w:style w:type="character" w:customStyle="1" w:styleId="WW8Num18z0">
    <w:name w:val="WW8Num18z0"/>
    <w:rPr>
      <w:rFonts w:ascii="Wingdings" w:hAnsi="Wingdings"/>
      <w:color w:val="000000"/>
    </w:rPr>
  </w:style>
  <w:style w:type="character" w:customStyle="1" w:styleId="WW8Num18z1">
    <w:name w:val="WW8Num18z1"/>
    <w:rPr>
      <w:rFonts w:ascii="Wingdings" w:hAnsi="Wingdings"/>
      <w:sz w:val="20"/>
    </w:rPr>
  </w:style>
  <w:style w:type="character" w:customStyle="1" w:styleId="WW8Num19z0">
    <w:name w:val="WW8Num19z0"/>
    <w:rPr>
      <w:rFonts w:ascii="Symbol" w:hAnsi="Symbol"/>
      <w:color w:val="000000"/>
    </w:rPr>
  </w:style>
  <w:style w:type="character" w:customStyle="1" w:styleId="WW8Num20z0">
    <w:name w:val="WW8Num20z0"/>
    <w:rPr>
      <w:rFonts w:ascii="Symbol" w:hAnsi="Symbol"/>
      <w:color w:val="000000"/>
    </w:rPr>
  </w:style>
  <w:style w:type="character" w:customStyle="1" w:styleId="WW8Num21z0">
    <w:name w:val="WW8Num21z0"/>
    <w:rPr>
      <w:rFonts w:ascii="Symbol" w:hAnsi="Symbol"/>
      <w:color w:val="000000"/>
    </w:rPr>
  </w:style>
  <w:style w:type="character" w:customStyle="1" w:styleId="WW8Num22z0">
    <w:name w:val="WW8Num22z0"/>
    <w:rPr>
      <w:rFonts w:ascii="Symbol" w:hAnsi="Symbol"/>
      <w:color w:val="000000"/>
    </w:rPr>
  </w:style>
  <w:style w:type="character" w:customStyle="1" w:styleId="WW8Num24z0">
    <w:name w:val="WW8Num24z0"/>
    <w:rPr>
      <w:rFonts w:ascii="Symbol" w:hAnsi="Symbol"/>
      <w:color w:val="000000"/>
    </w:rPr>
  </w:style>
  <w:style w:type="character" w:customStyle="1" w:styleId="WW8Num25z0">
    <w:name w:val="WW8Num25z0"/>
    <w:rPr>
      <w:rFonts w:ascii="Symbol" w:hAnsi="Symbol"/>
      <w:color w:val="000000"/>
    </w:rPr>
  </w:style>
  <w:style w:type="character" w:styleId="Hyperlink">
    <w:name w:val="Hyperlink"/>
    <w:uiPriority w:val="99"/>
    <w:rPr>
      <w:color w:val="000066"/>
      <w:u w:val="single"/>
    </w:rPr>
  </w:style>
  <w:style w:type="character" w:customStyle="1" w:styleId="productname">
    <w:name w:val="productname"/>
    <w:basedOn w:val="DefaultParagraphFont"/>
  </w:style>
  <w:style w:type="paragraph" w:customStyle="1" w:styleId="ColorfulShading-Accent11">
    <w:name w:val="Colorful Shading - Accent 11"/>
    <w:hidden/>
    <w:rsid w:val="00B46A92"/>
    <w:rPr>
      <w:sz w:val="24"/>
      <w:szCs w:val="24"/>
    </w:rPr>
  </w:style>
  <w:style w:type="character" w:customStyle="1" w:styleId="EDBapplication">
    <w:name w:val="EDB application"/>
    <w:basedOn w:val="DefaultParagraphFont"/>
    <w:rsid w:val="00BA6867"/>
  </w:style>
  <w:style w:type="character" w:customStyle="1" w:styleId="ORAproductname">
    <w:name w:val="ORA productname"/>
    <w:rPr>
      <w:color w:val="000000"/>
    </w:rPr>
  </w:style>
  <w:style w:type="character" w:styleId="HTMLTypewriter">
    <w:name w:val="HTML Typewriter"/>
    <w:rPr>
      <w:rFonts w:ascii="Courier New" w:eastAsia="Times New Roman" w:hAnsi="Courier New" w:cs="Courier New"/>
      <w:sz w:val="22"/>
      <w:szCs w:val="20"/>
    </w:rPr>
  </w:style>
  <w:style w:type="character" w:styleId="HTMLVariable">
    <w:name w:val="HTML Variable"/>
    <w:rPr>
      <w:rFonts w:ascii="Courier New" w:hAnsi="Courier New" w:cs="Courier New"/>
      <w:i/>
      <w:iCs/>
      <w:sz w:val="22"/>
    </w:rPr>
  </w:style>
  <w:style w:type="character" w:customStyle="1" w:styleId="optional">
    <w:name w:val="optional"/>
    <w:basedOn w:val="DefaultParagraphFont"/>
  </w:style>
  <w:style w:type="character" w:customStyle="1" w:styleId="Quote1">
    <w:name w:val="Quote1"/>
    <w:basedOn w:val="DefaultParagraphFont"/>
  </w:style>
  <w:style w:type="character" w:customStyle="1" w:styleId="bold">
    <w:name w:val="bold"/>
    <w:basedOn w:val="DefaultParagraphFont"/>
  </w:style>
  <w:style w:type="character" w:customStyle="1" w:styleId="HTMLPreformattedChar">
    <w:name w:val="HTML Preformatted Char"/>
    <w:uiPriority w:val="99"/>
    <w:rPr>
      <w:rFonts w:ascii="Courier New" w:hAnsi="Courier New" w:cs="Courier New"/>
      <w:noProof w:val="0"/>
      <w:lang w:val="en-US" w:eastAsia="ar-SA" w:bidi="ar-SA"/>
    </w:rPr>
  </w:style>
  <w:style w:type="character" w:customStyle="1" w:styleId="Emphasis1">
    <w:name w:val="Emphasis1"/>
    <w:rPr>
      <w:sz w:val="18"/>
      <w:szCs w:val="18"/>
    </w:rPr>
  </w:style>
  <w:style w:type="character" w:styleId="HTMLCode">
    <w:name w:val="HTML Code"/>
    <w:rPr>
      <w:rFonts w:ascii="Courier New" w:eastAsia="Times New Roman" w:hAnsi="Courier New" w:cs="Courier New"/>
      <w:sz w:val="20"/>
      <w:szCs w:val="20"/>
    </w:rPr>
  </w:style>
  <w:style w:type="character" w:customStyle="1" w:styleId="NormalWebChar">
    <w:name w:val="Normal (Web) Char"/>
    <w:rPr>
      <w:noProof w:val="0"/>
      <w:sz w:val="24"/>
      <w:szCs w:val="24"/>
      <w:lang w:val="en-US" w:eastAsia="ar-SA" w:bidi="ar-SA"/>
    </w:rPr>
  </w:style>
  <w:style w:type="character" w:styleId="FollowedHyperlink">
    <w:name w:val="FollowedHyperlink"/>
    <w:rPr>
      <w:color w:val="800080"/>
      <w:u w:val="single"/>
    </w:rPr>
  </w:style>
  <w:style w:type="character" w:customStyle="1" w:styleId="footnote">
    <w:name w:val="footnote"/>
    <w:basedOn w:val="DefaultParagraphFont"/>
  </w:style>
  <w:style w:type="character" w:customStyle="1" w:styleId="EDBTXTKeywordBlack">
    <w:name w:val="EDB TXT Keyword + Black"/>
    <w:qFormat/>
    <w:rPr>
      <w:rFonts w:ascii="Courier New" w:eastAsia="Times New Roman" w:hAnsi="Courier New" w:cs="Courier New"/>
      <w:color w:val="000000"/>
      <w:sz w:val="22"/>
      <w:szCs w:val="20"/>
    </w:rPr>
  </w:style>
  <w:style w:type="character" w:customStyle="1" w:styleId="EDBSYNTXPreformattedBlackCharChar">
    <w:name w:val="EDB SYNTX Preformatted + Black Char Char"/>
    <w:rPr>
      <w:rFonts w:ascii="Courier New" w:hAnsi="Courier New" w:cs="Courier New"/>
      <w:noProof w:val="0"/>
      <w:color w:val="000000"/>
      <w:sz w:val="22"/>
      <w:lang w:val="en-US" w:eastAsia="ar-SA" w:bidi="ar-SA"/>
    </w:rPr>
  </w:style>
  <w:style w:type="character" w:customStyle="1" w:styleId="EDBTXTVariable11ptBlack">
    <w:name w:val="EDB TXT Variable + 11 pt Black"/>
    <w:rPr>
      <w:rFonts w:ascii="Courier New" w:hAnsi="Courier New" w:cs="Courier New"/>
      <w:i/>
      <w:iCs/>
      <w:color w:val="000000"/>
      <w:sz w:val="22"/>
      <w:szCs w:val="22"/>
    </w:rPr>
  </w:style>
  <w:style w:type="character" w:customStyle="1" w:styleId="EDBTBLVariable9ptBlack">
    <w:name w:val="EDB TBL Variable + 9 pt Black"/>
    <w:rPr>
      <w:rFonts w:ascii="Courier New" w:hAnsi="Courier New" w:cs="Courier New"/>
      <w:i/>
      <w:iCs/>
      <w:color w:val="000000"/>
      <w:sz w:val="18"/>
      <w:szCs w:val="18"/>
    </w:rPr>
  </w:style>
  <w:style w:type="character" w:customStyle="1" w:styleId="EDBTBLKeyword9ptBlack">
    <w:name w:val="EDB TBL Keyword + 9 pt Black"/>
    <w:qFormat/>
    <w:rPr>
      <w:rFonts w:ascii="Courier New" w:eastAsia="Times New Roman" w:hAnsi="Courier New" w:cs="Courier New"/>
      <w:color w:val="000000"/>
      <w:sz w:val="18"/>
      <w:szCs w:val="18"/>
    </w:rPr>
  </w:style>
  <w:style w:type="character" w:customStyle="1" w:styleId="EDBapplicationBlack">
    <w:name w:val="EDB application + Black"/>
    <w:rPr>
      <w:color w:val="000000"/>
    </w:rPr>
  </w:style>
  <w:style w:type="character" w:customStyle="1" w:styleId="EDBTERMNormalWebItalicBlackChar">
    <w:name w:val="EDB TERM Normal (Web) + Italic Black Char"/>
    <w:rPr>
      <w:i/>
      <w:iCs/>
      <w:noProof w:val="0"/>
      <w:color w:val="000000"/>
      <w:sz w:val="24"/>
      <w:szCs w:val="24"/>
      <w:lang w:val="en-US" w:eastAsia="ar-SA" w:bidi="ar-SA"/>
    </w:rPr>
  </w:style>
  <w:style w:type="character" w:customStyle="1" w:styleId="EDBTBLTXT10ptBlack">
    <w:name w:val="EDB TBL TXT 10 pt Black"/>
    <w:qFormat/>
    <w:rPr>
      <w:color w:val="000000"/>
      <w:sz w:val="20"/>
    </w:rPr>
  </w:style>
  <w:style w:type="character" w:customStyle="1" w:styleId="EDBTXTEmphasisNormalWebBoldBlackChar">
    <w:name w:val="EDB TXT Emphasis Normal (Web) + Bold Black Char"/>
    <w:rPr>
      <w:b/>
      <w:bCs/>
      <w:noProof w:val="0"/>
      <w:color w:val="000000"/>
      <w:sz w:val="24"/>
      <w:szCs w:val="24"/>
      <w:lang w:val="en-US" w:eastAsia="ar-SA" w:bidi="ar-SA"/>
    </w:rPr>
  </w:style>
  <w:style w:type="character" w:customStyle="1" w:styleId="EDBTXTTermNormalWebBlackItalicCharChar">
    <w:name w:val="EDB TXT Term Normal (Web) + Black + Italic Char Char"/>
    <w:rPr>
      <w:i/>
      <w:iCs/>
      <w:noProof w:val="0"/>
      <w:color w:val="000000"/>
      <w:sz w:val="24"/>
      <w:szCs w:val="24"/>
      <w:lang w:val="en-US" w:eastAsia="ar-SA" w:bidi="ar-SA"/>
    </w:rPr>
  </w:style>
  <w:style w:type="character" w:customStyle="1" w:styleId="application">
    <w:name w:val="application"/>
    <w:rPr>
      <w:sz w:val="18"/>
      <w:szCs w:val="18"/>
    </w:rPr>
  </w:style>
  <w:style w:type="character" w:customStyle="1" w:styleId="EDBproductnameBlack">
    <w:name w:val="EDB productname + Black"/>
    <w:rsid w:val="00BA6867"/>
    <w:rPr>
      <w:color w:val="000000"/>
    </w:rPr>
  </w:style>
  <w:style w:type="character" w:styleId="HTMLAcronym">
    <w:name w:val="HTML Acronym"/>
    <w:basedOn w:val="DefaultParagraphFont"/>
  </w:style>
  <w:style w:type="character" w:styleId="Strong">
    <w:name w:val="Strong"/>
    <w:rPr>
      <w:b/>
      <w:bCs/>
    </w:rPr>
  </w:style>
  <w:style w:type="character" w:styleId="PageNumber">
    <w:name w:val="page number"/>
    <w:basedOn w:val="DefaultParagraphFont"/>
  </w:style>
  <w:style w:type="character" w:customStyle="1" w:styleId="EDBTitle">
    <w:name w:val="EDB Title"/>
    <w:rPr>
      <w:rFonts w:ascii="Arial" w:hAnsi="Arial"/>
      <w:b/>
      <w:bCs/>
      <w:color w:val="000000"/>
      <w:sz w:val="44"/>
      <w:szCs w:val="52"/>
    </w:rPr>
  </w:style>
  <w:style w:type="character" w:customStyle="1" w:styleId="EDBTXTNormalWebBlackCharCharChar">
    <w:name w:val="EDB TXT Normal (Web) + Black Char Char Char"/>
    <w:rsid w:val="00BA6867"/>
    <w:rPr>
      <w:noProof w:val="0"/>
      <w:color w:val="000000"/>
      <w:sz w:val="24"/>
      <w:szCs w:val="24"/>
      <w:lang w:val="en-US" w:eastAsia="ar-SA" w:bidi="ar-SA"/>
    </w:rPr>
  </w:style>
  <w:style w:type="character" w:customStyle="1" w:styleId="EDBTXTEmphasisNormalWebBoldBlackCharChar">
    <w:name w:val="EDB TXT Emphasis Normal (Web) + Bold Black Char Char"/>
    <w:rPr>
      <w:b/>
      <w:bCs/>
      <w:noProof w:val="0"/>
      <w:color w:val="000000"/>
      <w:sz w:val="24"/>
      <w:szCs w:val="24"/>
      <w:lang w:val="en-US" w:eastAsia="ar-SA" w:bidi="ar-SA"/>
    </w:rPr>
  </w:style>
  <w:style w:type="character" w:customStyle="1" w:styleId="EDBTXTNormalWebBlackChar1">
    <w:name w:val="EDB TXT Normal (Web) + Black Char1"/>
    <w:rPr>
      <w:noProof w:val="0"/>
      <w:color w:val="000000"/>
      <w:sz w:val="24"/>
      <w:szCs w:val="24"/>
      <w:lang w:val="en-US" w:eastAsia="ar-SA" w:bidi="ar-SA"/>
    </w:rPr>
  </w:style>
  <w:style w:type="character" w:customStyle="1" w:styleId="WW-EDBTXTNormalWebBlackCharChar">
    <w:name w:val="WW-EDB TXT Normal (Web) + Black Char Char"/>
    <w:rPr>
      <w:noProof w:val="0"/>
      <w:color w:val="000000"/>
      <w:sz w:val="24"/>
      <w:szCs w:val="24"/>
      <w:lang w:val="en-US" w:eastAsia="ar-SA" w:bidi="ar-SA"/>
    </w:rPr>
  </w:style>
  <w:style w:type="character" w:customStyle="1" w:styleId="EDBformrptobject">
    <w:name w:val="EDB form rpt object"/>
    <w:rPr>
      <w:rFonts w:ascii="Arial" w:hAnsi="Arial"/>
      <w:b/>
      <w:sz w:val="22"/>
    </w:rPr>
  </w:style>
  <w:style w:type="character" w:customStyle="1" w:styleId="Heading5Char">
    <w:name w:val="Heading 5 Char"/>
    <w:rPr>
      <w:b/>
      <w:bCs/>
      <w:i/>
      <w:iCs/>
      <w:sz w:val="26"/>
      <w:szCs w:val="26"/>
    </w:rPr>
  </w:style>
  <w:style w:type="character" w:customStyle="1" w:styleId="EDBTBLHDR10ptBoldBlackCenteredChar">
    <w:name w:val="EDB TBL HDR 10 pt Bold Black Centered Char"/>
    <w:rPr>
      <w:b/>
      <w:bCs/>
      <w:noProof w:val="0"/>
      <w:color w:val="000000"/>
      <w:lang w:val="en-US" w:eastAsia="ar-SA" w:bidi="ar-SA"/>
    </w:rPr>
  </w:style>
  <w:style w:type="character" w:customStyle="1" w:styleId="TitleChar">
    <w:name w:val="Title Char"/>
    <w:rPr>
      <w:rFonts w:ascii="Cambria" w:eastAsia="Times New Roman" w:hAnsi="Cambria" w:cs="Times New Roman"/>
      <w:b/>
      <w:bCs/>
      <w:kern w:val="1"/>
      <w:sz w:val="32"/>
      <w:szCs w:val="32"/>
    </w:rPr>
  </w:style>
  <w:style w:type="character" w:customStyle="1" w:styleId="TABLEOFCONTENTSHEADERChar">
    <w:name w:val="TABLEOFCONTENTSHEADER Char"/>
    <w:rPr>
      <w:noProof w:val="0"/>
      <w:sz w:val="24"/>
      <w:szCs w:val="24"/>
      <w:lang w:val="en-US" w:eastAsia="ar-SA" w:bidi="ar-SA"/>
    </w:rPr>
  </w:style>
  <w:style w:type="paragraph" w:customStyle="1" w:styleId="Heading">
    <w:name w:val="Heading"/>
    <w:basedOn w:val="Normal"/>
    <w:next w:val="BodyText"/>
    <w:pPr>
      <w:keepNext/>
      <w:spacing w:before="240" w:after="120"/>
    </w:pPr>
    <w:rPr>
      <w:rFonts w:ascii="Arial" w:eastAsia="Arial" w:hAnsi="Arial" w:cs="Tahoma"/>
      <w:sz w:val="28"/>
      <w:szCs w:val="28"/>
    </w:rPr>
  </w:style>
  <w:style w:type="paragraph" w:styleId="BodyText">
    <w:name w:val="Body Text"/>
    <w:basedOn w:val="Normal"/>
    <w:link w:val="BodyTextChar"/>
    <w:uiPriority w:val="99"/>
    <w:pPr>
      <w:spacing w:after="120"/>
    </w:pPr>
    <w:rPr>
      <w:lang w:val="x-none" w:eastAsia="x-none"/>
    </w:rPr>
  </w:style>
  <w:style w:type="paragraph" w:styleId="List">
    <w:name w:val="List"/>
    <w:basedOn w:val="BodyText"/>
    <w:rPr>
      <w:rFonts w:cs="Tahoma"/>
    </w:rPr>
  </w:style>
  <w:style w:type="paragraph" w:styleId="Caption">
    <w:name w:val="caption"/>
    <w:basedOn w:val="Normal"/>
    <w:next w:val="Normal"/>
    <w:pPr>
      <w:spacing w:before="120" w:after="120"/>
    </w:pPr>
    <w:rPr>
      <w:b/>
      <w:bCs/>
      <w:sz w:val="20"/>
      <w:szCs w:val="20"/>
    </w:rPr>
  </w:style>
  <w:style w:type="paragraph" w:customStyle="1" w:styleId="Index">
    <w:name w:val="Index"/>
    <w:basedOn w:val="Normal"/>
    <w:pPr>
      <w:suppressLineNumbers/>
    </w:pPr>
    <w:rPr>
      <w:rFonts w:cs="Tahoma"/>
    </w:rPr>
  </w:style>
  <w:style w:type="paragraph" w:styleId="NormalWeb">
    <w:name w:val="Normal (Web)"/>
    <w:basedOn w:val="Normal"/>
    <w:link w:val="NormalWebChar2"/>
    <w:pPr>
      <w:spacing w:before="280" w:after="280"/>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BalloonText">
    <w:name w:val="Balloon Text"/>
    <w:basedOn w:val="Normal"/>
    <w:rPr>
      <w:rFonts w:ascii="Tahoma" w:hAnsi="Tahoma" w:cs="Tahoma"/>
      <w:sz w:val="16"/>
      <w:szCs w:val="16"/>
    </w:rPr>
  </w:style>
  <w:style w:type="paragraph" w:styleId="TOC1">
    <w:name w:val="toc 1"/>
    <w:basedOn w:val="Normal"/>
    <w:next w:val="Normal"/>
    <w:uiPriority w:val="39"/>
  </w:style>
  <w:style w:type="paragraph" w:styleId="TOC2">
    <w:name w:val="toc 2"/>
    <w:basedOn w:val="Normal"/>
    <w:next w:val="Normal"/>
    <w:uiPriority w:val="39"/>
    <w:pPr>
      <w:ind w:left="240"/>
    </w:pPr>
  </w:style>
  <w:style w:type="paragraph" w:styleId="TOC3">
    <w:name w:val="toc 3"/>
    <w:basedOn w:val="Normal"/>
    <w:next w:val="Normal"/>
    <w:uiPriority w:val="39"/>
    <w:pPr>
      <w:ind w:left="480"/>
    </w:pPr>
  </w:style>
  <w:style w:type="paragraph" w:styleId="TOC4">
    <w:name w:val="toc 4"/>
    <w:basedOn w:val="Normal"/>
    <w:next w:val="Normal"/>
    <w:uiPriority w:val="39"/>
    <w:pPr>
      <w:ind w:left="720"/>
    </w:pPr>
  </w:style>
  <w:style w:type="paragraph" w:styleId="TOC5">
    <w:name w:val="toc 5"/>
    <w:basedOn w:val="Normal"/>
    <w:next w:val="Normal"/>
    <w:uiPriority w:val="39"/>
    <w:pPr>
      <w:ind w:left="960"/>
    </w:pPr>
  </w:style>
  <w:style w:type="paragraph" w:styleId="TOC6">
    <w:name w:val="toc 6"/>
    <w:basedOn w:val="Normal"/>
    <w:next w:val="Normal"/>
    <w:uiPriority w:val="39"/>
    <w:pPr>
      <w:ind w:left="1200"/>
    </w:pPr>
  </w:style>
  <w:style w:type="paragraph" w:styleId="TOC7">
    <w:name w:val="toc 7"/>
    <w:basedOn w:val="Normal"/>
    <w:next w:val="Normal"/>
    <w:uiPriority w:val="39"/>
    <w:pPr>
      <w:ind w:left="1440"/>
    </w:pPr>
  </w:style>
  <w:style w:type="paragraph" w:styleId="TOC8">
    <w:name w:val="toc 8"/>
    <w:basedOn w:val="Normal"/>
    <w:next w:val="Normal"/>
    <w:uiPriority w:val="39"/>
    <w:pPr>
      <w:ind w:left="1680"/>
    </w:pPr>
  </w:style>
  <w:style w:type="paragraph" w:styleId="TOC9">
    <w:name w:val="toc 9"/>
    <w:basedOn w:val="Normal"/>
    <w:next w:val="Normal"/>
    <w:uiPriority w:val="39"/>
    <w:pPr>
      <w:ind w:left="1920"/>
    </w:pPr>
  </w:style>
  <w:style w:type="paragraph" w:customStyle="1" w:styleId="EDBEXCourierNew9ptCustomColorRGB4649146Left01">
    <w:name w:val="EDB EX Courier New 9 pt Custom Color(RGB(4649146)) Left:  0.1..."/>
    <w:basedOn w:val="Normal"/>
    <w:qFormat/>
    <w:pPr>
      <w:shd w:val="clear" w:color="auto" w:fill="F0F0F0"/>
      <w:ind w:left="240"/>
    </w:pPr>
    <w:rPr>
      <w:rFonts w:ascii="Courier New" w:hAnsi="Courier New"/>
      <w:color w:val="2E3192"/>
      <w:sz w:val="18"/>
      <w:szCs w:val="20"/>
    </w:rPr>
  </w:style>
  <w:style w:type="paragraph" w:customStyle="1" w:styleId="EDBSYNTXPreformattedBlackChar">
    <w:name w:val="EDB SYNTX Preformatted + Black Char"/>
    <w:basedOn w:val="HTMLPreformatted"/>
    <w:rPr>
      <w:color w:val="000000"/>
      <w:sz w:val="22"/>
    </w:rPr>
  </w:style>
  <w:style w:type="paragraph" w:customStyle="1" w:styleId="EDBSYNTXPreformattedBlackLeft033">
    <w:name w:val="EDB SYNTX Preformatted + Black Left:  0.33&quot;"/>
    <w:basedOn w:val="HTMLPreformatted"/>
    <w:pPr>
      <w:ind w:left="480"/>
    </w:pPr>
    <w:rPr>
      <w:rFonts w:cs="Times New Roman"/>
      <w:color w:val="000000"/>
      <w:sz w:val="22"/>
    </w:rPr>
  </w:style>
  <w:style w:type="paragraph" w:customStyle="1" w:styleId="EDBSYNTXPreformattedLeft033">
    <w:name w:val="EDB SYNTX Preformatted + Left:  0.33&quot;"/>
    <w:basedOn w:val="HTMLPreformatted"/>
    <w:pPr>
      <w:ind w:left="480"/>
    </w:pPr>
    <w:rPr>
      <w:rFonts w:cs="Times New Roman"/>
      <w:sz w:val="22"/>
    </w:rPr>
  </w:style>
  <w:style w:type="paragraph" w:customStyle="1" w:styleId="EDBTXTNormalWebBlackChar">
    <w:name w:val="EDB TXT Normal (Web) + Black Char"/>
    <w:basedOn w:val="NormalWeb"/>
    <w:link w:val="EDBTXTNormalWebBlackCharChar2"/>
    <w:rPr>
      <w:color w:val="000000"/>
    </w:rPr>
  </w:style>
  <w:style w:type="paragraph" w:customStyle="1" w:styleId="EDBTERMNormalWebItalicBlack">
    <w:name w:val="EDB TERM Normal (Web) + Italic Black"/>
    <w:basedOn w:val="NormalWeb"/>
    <w:rPr>
      <w:i/>
      <w:iCs/>
      <w:color w:val="000000"/>
    </w:rPr>
  </w:style>
  <w:style w:type="paragraph" w:customStyle="1" w:styleId="EDBTBLHDR10ptBoldBlackCentered">
    <w:name w:val="EDB TBL HDR 10 pt Bold Black Centered"/>
    <w:basedOn w:val="Normal"/>
    <w:qFormat/>
    <w:pPr>
      <w:jc w:val="center"/>
    </w:pPr>
    <w:rPr>
      <w:b/>
      <w:bCs/>
      <w:color w:val="000000"/>
      <w:sz w:val="20"/>
      <w:szCs w:val="20"/>
    </w:rPr>
  </w:style>
  <w:style w:type="paragraph" w:customStyle="1" w:styleId="EDBTXTIndentNormalWebLeft05">
    <w:name w:val="EDB TXT Indent Normal (Web) + Left:  0.5&quot;"/>
    <w:basedOn w:val="NormalWeb"/>
    <w:pPr>
      <w:ind w:left="720"/>
    </w:pPr>
    <w:rPr>
      <w:szCs w:val="20"/>
    </w:rPr>
  </w:style>
  <w:style w:type="paragraph" w:customStyle="1" w:styleId="EDBTXTEmphasisNormalWebBoldBlack">
    <w:name w:val="EDB TXT Emphasis Normal (Web) + Bold Black"/>
    <w:basedOn w:val="NormalWeb"/>
    <w:link w:val="EDBTXTEmphasisNormalWebBoldBlackChar1"/>
    <w:rPr>
      <w:b/>
      <w:bCs/>
      <w:color w:val="000000"/>
    </w:rPr>
  </w:style>
  <w:style w:type="paragraph" w:customStyle="1" w:styleId="EDBTXTTermNormalWebBlackItalicChar">
    <w:name w:val="EDB TXT Term Normal (Web) + Black + Italic Char"/>
    <w:basedOn w:val="EDBTXTNormalWebBlackChar"/>
    <w:rPr>
      <w:i/>
      <w:iCs/>
    </w:rPr>
  </w:style>
  <w:style w:type="paragraph" w:styleId="Header">
    <w:name w:val="header"/>
    <w:basedOn w:val="Normal"/>
    <w:link w:val="HeaderChar"/>
    <w:uiPriority w:val="99"/>
    <w:pPr>
      <w:tabs>
        <w:tab w:val="center" w:pos="4320"/>
        <w:tab w:val="right" w:pos="8640"/>
      </w:tabs>
    </w:pPr>
    <w:rPr>
      <w:lang w:val="x-none" w:eastAsia="x-none"/>
    </w:rPr>
  </w:style>
  <w:style w:type="paragraph" w:styleId="Footer">
    <w:name w:val="footer"/>
    <w:basedOn w:val="Normal"/>
    <w:link w:val="FooterChar"/>
    <w:pPr>
      <w:tabs>
        <w:tab w:val="center" w:pos="4320"/>
        <w:tab w:val="right" w:pos="8640"/>
      </w:tabs>
    </w:pPr>
    <w:rPr>
      <w:lang w:val="x-none" w:eastAsia="x-none"/>
    </w:rPr>
  </w:style>
  <w:style w:type="paragraph" w:customStyle="1" w:styleId="literallayout">
    <w:name w:val="literallayout"/>
    <w:basedOn w:val="Normal"/>
    <w:pPr>
      <w:spacing w:before="280" w:after="280"/>
    </w:pPr>
    <w:rPr>
      <w:sz w:val="18"/>
      <w:szCs w:val="18"/>
    </w:rPr>
  </w:style>
  <w:style w:type="paragraph" w:customStyle="1" w:styleId="Heading3Page">
    <w:name w:val="Heading 3 Page"/>
    <w:basedOn w:val="Heading3"/>
    <w:pPr>
      <w:pageBreakBefore/>
      <w:numPr>
        <w:numId w:val="0"/>
      </w:numPr>
      <w:outlineLvl w:val="9"/>
    </w:pPr>
  </w:style>
  <w:style w:type="paragraph" w:customStyle="1" w:styleId="style1">
    <w:name w:val="style1"/>
    <w:basedOn w:val="Normal"/>
    <w:pPr>
      <w:spacing w:before="280" w:after="280"/>
    </w:pPr>
  </w:style>
  <w:style w:type="paragraph" w:customStyle="1" w:styleId="style3">
    <w:name w:val="style3"/>
    <w:basedOn w:val="Normal"/>
    <w:pPr>
      <w:spacing w:before="280" w:after="280"/>
    </w:pPr>
  </w:style>
  <w:style w:type="paragraph" w:styleId="PlainText">
    <w:name w:val="Plain Text"/>
    <w:basedOn w:val="Normal"/>
    <w:pPr>
      <w:spacing w:after="200" w:line="276" w:lineRule="auto"/>
    </w:pPr>
    <w:rPr>
      <w:rFonts w:ascii="Courier New" w:eastAsia="Calibri" w:hAnsi="Courier New" w:cs="Courier New"/>
      <w:sz w:val="20"/>
      <w:szCs w:val="20"/>
    </w:rPr>
  </w:style>
  <w:style w:type="paragraph" w:styleId="Title">
    <w:name w:val="Title"/>
    <w:basedOn w:val="Normal"/>
    <w:next w:val="Normal"/>
    <w:link w:val="TitleChar2"/>
    <w:pPr>
      <w:spacing w:before="240" w:after="60"/>
      <w:jc w:val="center"/>
    </w:pPr>
    <w:rPr>
      <w:rFonts w:ascii="Cambria" w:hAnsi="Cambria"/>
      <w:b/>
      <w:bCs/>
      <w:kern w:val="1"/>
      <w:sz w:val="32"/>
      <w:szCs w:val="32"/>
    </w:rPr>
  </w:style>
  <w:style w:type="paragraph" w:styleId="Subtitle">
    <w:name w:val="Subtitle"/>
    <w:basedOn w:val="Heading"/>
    <w:next w:val="BodyText"/>
    <w:pPr>
      <w:jc w:val="center"/>
    </w:pPr>
    <w:rPr>
      <w:i/>
      <w:iCs/>
    </w:rPr>
  </w:style>
  <w:style w:type="paragraph" w:customStyle="1" w:styleId="TABLEOFCONTENTSHEADER">
    <w:name w:val="TABLEOFCONTENTSHEADER"/>
    <w:basedOn w:val="NormalWeb"/>
    <w:link w:val="TABLEOFCONTENTSHEADERChar1"/>
    <w:pPr>
      <w:jc w:val="center"/>
    </w:pPr>
  </w:style>
  <w:style w:type="paragraph" w:customStyle="1" w:styleId="Contents10">
    <w:name w:val="Contents 10"/>
    <w:basedOn w:val="Index"/>
    <w:pPr>
      <w:tabs>
        <w:tab w:val="right" w:leader="dot" w:pos="9972"/>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styleId="DocumentMap">
    <w:name w:val="Document Map"/>
    <w:basedOn w:val="Normal"/>
    <w:link w:val="DocumentMapChar"/>
    <w:uiPriority w:val="99"/>
    <w:unhideWhenUsed/>
    <w:rsid w:val="00656A12"/>
    <w:rPr>
      <w:rFonts w:ascii="Lucida Grande" w:hAnsi="Lucida Grande"/>
      <w:lang w:val="x-none" w:eastAsia="x-none"/>
    </w:rPr>
  </w:style>
  <w:style w:type="character" w:customStyle="1" w:styleId="DocumentMapChar">
    <w:name w:val="Document Map Char"/>
    <w:link w:val="DocumentMap"/>
    <w:uiPriority w:val="99"/>
    <w:rsid w:val="00656A12"/>
    <w:rPr>
      <w:rFonts w:ascii="Lucida Grande" w:hAnsi="Lucida Grande"/>
      <w:sz w:val="24"/>
      <w:szCs w:val="24"/>
    </w:rPr>
  </w:style>
  <w:style w:type="character" w:customStyle="1" w:styleId="HeaderChar">
    <w:name w:val="Header Char"/>
    <w:link w:val="Header"/>
    <w:uiPriority w:val="99"/>
    <w:rsid w:val="00EA7739"/>
    <w:rPr>
      <w:sz w:val="24"/>
      <w:szCs w:val="24"/>
    </w:rPr>
  </w:style>
  <w:style w:type="character" w:customStyle="1" w:styleId="FooterChar">
    <w:name w:val="Footer Char"/>
    <w:link w:val="Footer"/>
    <w:rsid w:val="004A485C"/>
    <w:rPr>
      <w:sz w:val="24"/>
      <w:szCs w:val="24"/>
    </w:rPr>
  </w:style>
  <w:style w:type="character" w:customStyle="1" w:styleId="WW8Num69z1">
    <w:name w:val="WW8Num69z1"/>
    <w:rsid w:val="00C97AE2"/>
    <w:rPr>
      <w:rFonts w:ascii="Courier New" w:hAnsi="Courier New" w:cs="Courier New"/>
    </w:rPr>
  </w:style>
  <w:style w:type="character" w:customStyle="1" w:styleId="WW8Num72z0">
    <w:name w:val="WW8Num72z0"/>
    <w:rsid w:val="00C97AE2"/>
    <w:rPr>
      <w:rFonts w:ascii="Wingdings" w:hAnsi="Wingdings"/>
      <w:sz w:val="20"/>
    </w:rPr>
  </w:style>
  <w:style w:type="paragraph" w:customStyle="1" w:styleId="Default">
    <w:name w:val="Default"/>
    <w:link w:val="DefaultChar"/>
    <w:qFormat/>
    <w:rsid w:val="00081856"/>
    <w:pPr>
      <w:suppressAutoHyphens/>
    </w:pPr>
    <w:rPr>
      <w:sz w:val="24"/>
      <w:szCs w:val="24"/>
    </w:rPr>
  </w:style>
  <w:style w:type="character" w:customStyle="1" w:styleId="BodyTextChar">
    <w:name w:val="Body Text Char"/>
    <w:link w:val="BodyText"/>
    <w:rsid w:val="00516E2D"/>
    <w:rPr>
      <w:sz w:val="24"/>
      <w:szCs w:val="24"/>
    </w:rPr>
  </w:style>
  <w:style w:type="character" w:customStyle="1" w:styleId="Heading2Char">
    <w:name w:val="Heading 2 Char"/>
    <w:link w:val="Heading2"/>
    <w:rsid w:val="00561081"/>
    <w:rPr>
      <w:rFonts w:ascii="Arial" w:hAnsi="Arial"/>
      <w:b/>
      <w:bCs/>
      <w:i/>
      <w:iCs/>
      <w:sz w:val="28"/>
      <w:szCs w:val="28"/>
      <w:lang w:val="x-none" w:eastAsia="x-none"/>
    </w:rPr>
  </w:style>
  <w:style w:type="character" w:customStyle="1" w:styleId="Absatz-Standardschriftart">
    <w:name w:val="Absatz-Standardschriftart"/>
    <w:rsid w:val="00953995"/>
  </w:style>
  <w:style w:type="character" w:customStyle="1" w:styleId="WW8Num8z0">
    <w:name w:val="WW8Num8z0"/>
    <w:rsid w:val="00953995"/>
    <w:rPr>
      <w:rFonts w:ascii="Symbol" w:hAnsi="Symbol"/>
    </w:rPr>
  </w:style>
  <w:style w:type="character" w:customStyle="1" w:styleId="WW8Num12z1">
    <w:name w:val="WW8Num12z1"/>
    <w:rsid w:val="00953995"/>
    <w:rPr>
      <w:rFonts w:ascii="Wingdings 2" w:hAnsi="Wingdings 2" w:cs="Wingdings 2"/>
      <w:sz w:val="18"/>
      <w:szCs w:val="18"/>
    </w:rPr>
  </w:style>
  <w:style w:type="character" w:customStyle="1" w:styleId="WW8Num12z2">
    <w:name w:val="WW8Num12z2"/>
    <w:rsid w:val="00953995"/>
    <w:rPr>
      <w:rFonts w:ascii="StarSymbol" w:hAnsi="StarSymbol" w:cs="Wingdings 2"/>
      <w:sz w:val="18"/>
      <w:szCs w:val="18"/>
    </w:rPr>
  </w:style>
  <w:style w:type="character" w:customStyle="1" w:styleId="WW8Num17z1">
    <w:name w:val="WW8Num17z1"/>
    <w:rsid w:val="00953995"/>
    <w:rPr>
      <w:rFonts w:ascii="Courier New" w:hAnsi="Courier New" w:cs="Times"/>
    </w:rPr>
  </w:style>
  <w:style w:type="character" w:customStyle="1" w:styleId="WW8Num17z2">
    <w:name w:val="WW8Num17z2"/>
    <w:rsid w:val="00953995"/>
    <w:rPr>
      <w:rFonts w:ascii="Wingdings" w:hAnsi="Wingdings"/>
    </w:rPr>
  </w:style>
  <w:style w:type="character" w:customStyle="1" w:styleId="WW8Num19z1">
    <w:name w:val="WW8Num19z1"/>
    <w:rsid w:val="00953995"/>
    <w:rPr>
      <w:rFonts w:ascii="Wingdings" w:hAnsi="Wingdings"/>
      <w:sz w:val="20"/>
    </w:rPr>
  </w:style>
  <w:style w:type="character" w:customStyle="1" w:styleId="WW8Num23z0">
    <w:name w:val="WW8Num23z0"/>
    <w:rsid w:val="00953995"/>
    <w:rPr>
      <w:rFonts w:ascii="Wingdings" w:hAnsi="Wingdings"/>
      <w:sz w:val="20"/>
    </w:rPr>
  </w:style>
  <w:style w:type="character" w:customStyle="1" w:styleId="WW8Num26z0">
    <w:name w:val="WW8Num26z0"/>
    <w:rsid w:val="00953995"/>
    <w:rPr>
      <w:rFonts w:ascii="Wingdings" w:hAnsi="Wingdings"/>
      <w:sz w:val="20"/>
    </w:rPr>
  </w:style>
  <w:style w:type="character" w:customStyle="1" w:styleId="WW8Num27z0">
    <w:name w:val="WW8Num27z0"/>
    <w:rsid w:val="00953995"/>
    <w:rPr>
      <w:rFonts w:ascii="Wingdings" w:hAnsi="Wingdings"/>
      <w:color w:val="000000"/>
    </w:rPr>
  </w:style>
  <w:style w:type="character" w:customStyle="1" w:styleId="WW8Num27z1">
    <w:name w:val="WW8Num27z1"/>
    <w:rsid w:val="00953995"/>
    <w:rPr>
      <w:rFonts w:ascii="Wingdings" w:hAnsi="Wingdings"/>
      <w:sz w:val="20"/>
    </w:rPr>
  </w:style>
  <w:style w:type="character" w:customStyle="1" w:styleId="WW8Num29z0">
    <w:name w:val="WW8Num29z0"/>
    <w:rsid w:val="00953995"/>
    <w:rPr>
      <w:rFonts w:ascii="Symbol" w:hAnsi="Symbol"/>
      <w:color w:val="000000"/>
    </w:rPr>
  </w:style>
  <w:style w:type="character" w:customStyle="1" w:styleId="WW8Num30z0">
    <w:name w:val="WW8Num30z0"/>
    <w:rsid w:val="00953995"/>
    <w:rPr>
      <w:rFonts w:ascii="Wingdings" w:hAnsi="Wingdings"/>
      <w:color w:val="000000"/>
    </w:rPr>
  </w:style>
  <w:style w:type="character" w:customStyle="1" w:styleId="WW8Num30z1">
    <w:name w:val="WW8Num30z1"/>
    <w:rsid w:val="00953995"/>
    <w:rPr>
      <w:rFonts w:ascii="Wingdings" w:hAnsi="Wingdings"/>
      <w:sz w:val="20"/>
    </w:rPr>
  </w:style>
  <w:style w:type="character" w:customStyle="1" w:styleId="WW8Num31z0">
    <w:name w:val="WW8Num31z0"/>
    <w:rsid w:val="00953995"/>
    <w:rPr>
      <w:rFonts w:ascii="Symbol" w:hAnsi="Symbol"/>
      <w:color w:val="000000"/>
    </w:rPr>
  </w:style>
  <w:style w:type="character" w:customStyle="1" w:styleId="WW8Num33z0">
    <w:name w:val="WW8Num33z0"/>
    <w:rsid w:val="00953995"/>
    <w:rPr>
      <w:rFonts w:ascii="Wingdings" w:hAnsi="Wingdings"/>
      <w:color w:val="000000"/>
    </w:rPr>
  </w:style>
  <w:style w:type="character" w:customStyle="1" w:styleId="WW8Num33z1">
    <w:name w:val="WW8Num33z1"/>
    <w:rsid w:val="00953995"/>
    <w:rPr>
      <w:rFonts w:ascii="Wingdings" w:hAnsi="Wingdings"/>
      <w:sz w:val="20"/>
    </w:rPr>
  </w:style>
  <w:style w:type="character" w:customStyle="1" w:styleId="WW8Num36z0">
    <w:name w:val="WW8Num36z0"/>
    <w:rsid w:val="00953995"/>
    <w:rPr>
      <w:rFonts w:ascii="Symbol" w:hAnsi="Symbol"/>
      <w:color w:val="000000"/>
    </w:rPr>
  </w:style>
  <w:style w:type="character" w:customStyle="1" w:styleId="WW8Num37z0">
    <w:name w:val="WW8Num37z0"/>
    <w:rsid w:val="00953995"/>
    <w:rPr>
      <w:rFonts w:ascii="Symbol" w:hAnsi="Symbol"/>
      <w:color w:val="000000"/>
    </w:rPr>
  </w:style>
  <w:style w:type="character" w:customStyle="1" w:styleId="WW8Num38z0">
    <w:name w:val="WW8Num38z0"/>
    <w:rsid w:val="00953995"/>
    <w:rPr>
      <w:rFonts w:ascii="Wingdings" w:hAnsi="Wingdings"/>
      <w:color w:val="000000"/>
    </w:rPr>
  </w:style>
  <w:style w:type="character" w:customStyle="1" w:styleId="WW8Num38z1">
    <w:name w:val="WW8Num38z1"/>
    <w:rsid w:val="00953995"/>
    <w:rPr>
      <w:rFonts w:ascii="Wingdings" w:hAnsi="Wingdings"/>
      <w:sz w:val="20"/>
    </w:rPr>
  </w:style>
  <w:style w:type="character" w:customStyle="1" w:styleId="WW8Num39z0">
    <w:name w:val="WW8Num39z0"/>
    <w:rsid w:val="00953995"/>
    <w:rPr>
      <w:rFonts w:ascii="Symbol" w:hAnsi="Symbol"/>
      <w:color w:val="000000"/>
    </w:rPr>
  </w:style>
  <w:style w:type="character" w:customStyle="1" w:styleId="WW8Num40z0">
    <w:name w:val="WW8Num40z0"/>
    <w:rsid w:val="00953995"/>
    <w:rPr>
      <w:rFonts w:ascii="Wingdings" w:hAnsi="Wingdings"/>
      <w:color w:val="000000"/>
      <w:sz w:val="22"/>
    </w:rPr>
  </w:style>
  <w:style w:type="character" w:customStyle="1" w:styleId="WW8Num40z1">
    <w:name w:val="WW8Num40z1"/>
    <w:rsid w:val="00953995"/>
    <w:rPr>
      <w:rFonts w:ascii="Wingdings" w:hAnsi="Wingdings"/>
      <w:sz w:val="20"/>
    </w:rPr>
  </w:style>
  <w:style w:type="character" w:customStyle="1" w:styleId="WW8Num41z0">
    <w:name w:val="WW8Num41z0"/>
    <w:rsid w:val="00953995"/>
    <w:rPr>
      <w:rFonts w:ascii="Symbol" w:hAnsi="Symbol"/>
      <w:color w:val="000000"/>
    </w:rPr>
  </w:style>
  <w:style w:type="character" w:customStyle="1" w:styleId="WW8Num42z0">
    <w:name w:val="WW8Num42z0"/>
    <w:rsid w:val="00953995"/>
    <w:rPr>
      <w:rFonts w:ascii="Symbol" w:hAnsi="Symbol"/>
    </w:rPr>
  </w:style>
  <w:style w:type="character" w:customStyle="1" w:styleId="WW8Num42z1">
    <w:name w:val="WW8Num42z1"/>
    <w:rsid w:val="00953995"/>
    <w:rPr>
      <w:rFonts w:ascii="Courier New" w:hAnsi="Courier New" w:cs="Times"/>
    </w:rPr>
  </w:style>
  <w:style w:type="character" w:customStyle="1" w:styleId="WW8Num42z2">
    <w:name w:val="WW8Num42z2"/>
    <w:rsid w:val="00953995"/>
    <w:rPr>
      <w:rFonts w:ascii="Wingdings" w:hAnsi="Wingdings"/>
    </w:rPr>
  </w:style>
  <w:style w:type="character" w:customStyle="1" w:styleId="WW8Num43z0">
    <w:name w:val="WW8Num43z0"/>
    <w:rsid w:val="00953995"/>
    <w:rPr>
      <w:rFonts w:ascii="Wingdings" w:hAnsi="Wingdings"/>
      <w:sz w:val="20"/>
    </w:rPr>
  </w:style>
  <w:style w:type="character" w:customStyle="1" w:styleId="WW8Num44z0">
    <w:name w:val="WW8Num44z0"/>
    <w:rsid w:val="00953995"/>
    <w:rPr>
      <w:rFonts w:ascii="Wingdings" w:hAnsi="Wingdings"/>
      <w:color w:val="000000"/>
      <w:sz w:val="22"/>
    </w:rPr>
  </w:style>
  <w:style w:type="character" w:customStyle="1" w:styleId="WW8Num44z1">
    <w:name w:val="WW8Num44z1"/>
    <w:rsid w:val="00953995"/>
    <w:rPr>
      <w:rFonts w:ascii="Wingdings" w:hAnsi="Wingdings"/>
      <w:sz w:val="20"/>
    </w:rPr>
  </w:style>
  <w:style w:type="character" w:customStyle="1" w:styleId="WW8Num45z0">
    <w:name w:val="WW8Num45z0"/>
    <w:rsid w:val="00953995"/>
    <w:rPr>
      <w:rFonts w:ascii="Symbol" w:hAnsi="Symbol"/>
      <w:color w:val="000000"/>
    </w:rPr>
  </w:style>
  <w:style w:type="character" w:customStyle="1" w:styleId="WW8Num46z0">
    <w:name w:val="WW8Num46z0"/>
    <w:rsid w:val="00953995"/>
    <w:rPr>
      <w:rFonts w:ascii="Symbol" w:hAnsi="Symbol"/>
      <w:color w:val="000000"/>
    </w:rPr>
  </w:style>
  <w:style w:type="character" w:customStyle="1" w:styleId="WW8Num47z0">
    <w:name w:val="WW8Num47z0"/>
    <w:rsid w:val="00953995"/>
    <w:rPr>
      <w:rFonts w:ascii="Symbol" w:hAnsi="Symbol"/>
      <w:color w:val="000000"/>
    </w:rPr>
  </w:style>
  <w:style w:type="character" w:customStyle="1" w:styleId="WW8Num48z0">
    <w:name w:val="WW8Num48z0"/>
    <w:rsid w:val="00953995"/>
    <w:rPr>
      <w:rFonts w:ascii="Wingdings" w:hAnsi="Wingdings"/>
      <w:sz w:val="20"/>
    </w:rPr>
  </w:style>
  <w:style w:type="character" w:customStyle="1" w:styleId="WW8Num49z0">
    <w:name w:val="WW8Num49z0"/>
    <w:rsid w:val="00953995"/>
    <w:rPr>
      <w:rFonts w:ascii="Symbol" w:hAnsi="Symbol"/>
      <w:color w:val="000000"/>
    </w:rPr>
  </w:style>
  <w:style w:type="character" w:customStyle="1" w:styleId="WW8Num50z0">
    <w:name w:val="WW8Num50z0"/>
    <w:rsid w:val="00953995"/>
    <w:rPr>
      <w:rFonts w:ascii="Symbol" w:hAnsi="Symbol"/>
    </w:rPr>
  </w:style>
  <w:style w:type="character" w:customStyle="1" w:styleId="WW8Num50z1">
    <w:name w:val="WW8Num50z1"/>
    <w:rsid w:val="00953995"/>
    <w:rPr>
      <w:rFonts w:ascii="Courier New" w:hAnsi="Courier New" w:cs="Times"/>
    </w:rPr>
  </w:style>
  <w:style w:type="character" w:customStyle="1" w:styleId="WW8Num50z2">
    <w:name w:val="WW8Num50z2"/>
    <w:rsid w:val="00953995"/>
    <w:rPr>
      <w:rFonts w:ascii="Wingdings" w:hAnsi="Wingdings"/>
    </w:rPr>
  </w:style>
  <w:style w:type="character" w:customStyle="1" w:styleId="WW8Num51z0">
    <w:name w:val="WW8Num51z0"/>
    <w:rsid w:val="00953995"/>
    <w:rPr>
      <w:rFonts w:ascii="Symbol" w:hAnsi="Symbol"/>
      <w:color w:val="000000"/>
    </w:rPr>
  </w:style>
  <w:style w:type="character" w:customStyle="1" w:styleId="WW8Num52z0">
    <w:name w:val="WW8Num52z0"/>
    <w:rsid w:val="00953995"/>
    <w:rPr>
      <w:rFonts w:ascii="Wingdings" w:hAnsi="Wingdings"/>
      <w:sz w:val="20"/>
    </w:rPr>
  </w:style>
  <w:style w:type="character" w:customStyle="1" w:styleId="WW8Num53z0">
    <w:name w:val="WW8Num53z0"/>
    <w:rsid w:val="00953995"/>
    <w:rPr>
      <w:rFonts w:ascii="Wingdings" w:hAnsi="Wingdings"/>
      <w:color w:val="000000"/>
    </w:rPr>
  </w:style>
  <w:style w:type="character" w:customStyle="1" w:styleId="WW8Num53z1">
    <w:name w:val="WW8Num53z1"/>
    <w:rsid w:val="00953995"/>
    <w:rPr>
      <w:rFonts w:ascii="Wingdings" w:hAnsi="Wingdings"/>
      <w:sz w:val="20"/>
    </w:rPr>
  </w:style>
  <w:style w:type="character" w:customStyle="1" w:styleId="WW8Num54z0">
    <w:name w:val="WW8Num54z0"/>
    <w:rsid w:val="00953995"/>
    <w:rPr>
      <w:rFonts w:ascii="Symbol" w:hAnsi="Symbol"/>
      <w:color w:val="000000"/>
    </w:rPr>
  </w:style>
  <w:style w:type="character" w:customStyle="1" w:styleId="WW8Num55z1">
    <w:name w:val="WW8Num55z1"/>
    <w:rsid w:val="00953995"/>
    <w:rPr>
      <w:rFonts w:ascii="Courier New" w:hAnsi="Courier New" w:cs="Times"/>
    </w:rPr>
  </w:style>
  <w:style w:type="character" w:customStyle="1" w:styleId="WW8Num55z2">
    <w:name w:val="WW8Num55z2"/>
    <w:rsid w:val="00953995"/>
    <w:rPr>
      <w:rFonts w:ascii="Wingdings" w:hAnsi="Wingdings"/>
    </w:rPr>
  </w:style>
  <w:style w:type="character" w:customStyle="1" w:styleId="WW8Num55z3">
    <w:name w:val="WW8Num55z3"/>
    <w:rsid w:val="00953995"/>
    <w:rPr>
      <w:rFonts w:ascii="Symbol" w:hAnsi="Symbol"/>
    </w:rPr>
  </w:style>
  <w:style w:type="character" w:customStyle="1" w:styleId="WW8Num56z0">
    <w:name w:val="WW8Num56z0"/>
    <w:rsid w:val="00953995"/>
    <w:rPr>
      <w:rFonts w:ascii="Symbol" w:hAnsi="Symbol"/>
      <w:color w:val="000000"/>
    </w:rPr>
  </w:style>
  <w:style w:type="character" w:customStyle="1" w:styleId="WW8Num57z0">
    <w:name w:val="WW8Num57z0"/>
    <w:rsid w:val="00953995"/>
    <w:rPr>
      <w:rFonts w:ascii="Symbol" w:hAnsi="Symbol"/>
      <w:color w:val="000000"/>
    </w:rPr>
  </w:style>
  <w:style w:type="character" w:customStyle="1" w:styleId="WW8Num58z0">
    <w:name w:val="WW8Num58z0"/>
    <w:rsid w:val="00953995"/>
    <w:rPr>
      <w:rFonts w:ascii="Symbol" w:hAnsi="Symbol"/>
      <w:color w:val="000000"/>
    </w:rPr>
  </w:style>
  <w:style w:type="character" w:customStyle="1" w:styleId="WW8Num59z0">
    <w:name w:val="WW8Num59z0"/>
    <w:rsid w:val="00953995"/>
    <w:rPr>
      <w:rFonts w:ascii="Wingdings" w:hAnsi="Wingdings"/>
      <w:sz w:val="20"/>
    </w:rPr>
  </w:style>
  <w:style w:type="character" w:customStyle="1" w:styleId="WW8Num60z0">
    <w:name w:val="WW8Num60z0"/>
    <w:rsid w:val="00953995"/>
    <w:rPr>
      <w:rFonts w:ascii="Wingdings" w:hAnsi="Wingdings"/>
      <w:sz w:val="20"/>
    </w:rPr>
  </w:style>
  <w:style w:type="character" w:customStyle="1" w:styleId="WW8Num61z0">
    <w:name w:val="WW8Num61z0"/>
    <w:rsid w:val="00953995"/>
    <w:rPr>
      <w:rFonts w:ascii="Symbol" w:hAnsi="Symbol"/>
      <w:color w:val="000000"/>
    </w:rPr>
  </w:style>
  <w:style w:type="character" w:customStyle="1" w:styleId="WW8Num62z0">
    <w:name w:val="WW8Num62z0"/>
    <w:rsid w:val="00953995"/>
    <w:rPr>
      <w:rFonts w:ascii="Symbol" w:hAnsi="Symbol"/>
    </w:rPr>
  </w:style>
  <w:style w:type="character" w:customStyle="1" w:styleId="WW8Num62z1">
    <w:name w:val="WW8Num62z1"/>
    <w:rsid w:val="00953995"/>
    <w:rPr>
      <w:rFonts w:ascii="Courier New" w:hAnsi="Courier New" w:cs="Times"/>
    </w:rPr>
  </w:style>
  <w:style w:type="character" w:customStyle="1" w:styleId="WW8Num62z2">
    <w:name w:val="WW8Num62z2"/>
    <w:rsid w:val="00953995"/>
    <w:rPr>
      <w:rFonts w:ascii="Wingdings" w:hAnsi="Wingdings"/>
    </w:rPr>
  </w:style>
  <w:style w:type="character" w:customStyle="1" w:styleId="WW8Num63z0">
    <w:name w:val="WW8Num63z0"/>
    <w:rsid w:val="00953995"/>
    <w:rPr>
      <w:rFonts w:ascii="Wingdings" w:hAnsi="Wingdings"/>
      <w:color w:val="000000"/>
    </w:rPr>
  </w:style>
  <w:style w:type="character" w:customStyle="1" w:styleId="WW8Num63z1">
    <w:name w:val="WW8Num63z1"/>
    <w:rsid w:val="00953995"/>
    <w:rPr>
      <w:rFonts w:ascii="Wingdings" w:hAnsi="Wingdings"/>
      <w:sz w:val="20"/>
    </w:rPr>
  </w:style>
  <w:style w:type="character" w:customStyle="1" w:styleId="WW8Num64z0">
    <w:name w:val="WW8Num64z0"/>
    <w:rsid w:val="00953995"/>
    <w:rPr>
      <w:rFonts w:ascii="Symbol" w:hAnsi="Symbol"/>
    </w:rPr>
  </w:style>
  <w:style w:type="character" w:customStyle="1" w:styleId="WW8Num64z1">
    <w:name w:val="WW8Num64z1"/>
    <w:rsid w:val="00953995"/>
    <w:rPr>
      <w:rFonts w:ascii="Courier New" w:hAnsi="Courier New" w:cs="Times"/>
    </w:rPr>
  </w:style>
  <w:style w:type="character" w:customStyle="1" w:styleId="WW8Num64z2">
    <w:name w:val="WW8Num64z2"/>
    <w:rsid w:val="00953995"/>
    <w:rPr>
      <w:rFonts w:ascii="Wingdings" w:hAnsi="Wingdings"/>
    </w:rPr>
  </w:style>
  <w:style w:type="character" w:customStyle="1" w:styleId="WW8Num65z0">
    <w:name w:val="WW8Num65z0"/>
    <w:rsid w:val="00953995"/>
    <w:rPr>
      <w:rFonts w:ascii="Wingdings" w:hAnsi="Wingdings"/>
      <w:sz w:val="20"/>
    </w:rPr>
  </w:style>
  <w:style w:type="character" w:customStyle="1" w:styleId="WW8Num66z0">
    <w:name w:val="WW8Num66z0"/>
    <w:rsid w:val="00953995"/>
    <w:rPr>
      <w:rFonts w:ascii="Wingdings" w:hAnsi="Wingdings"/>
      <w:sz w:val="20"/>
    </w:rPr>
  </w:style>
  <w:style w:type="character" w:customStyle="1" w:styleId="WW8Num67z0">
    <w:name w:val="WW8Num67z0"/>
    <w:rsid w:val="00953995"/>
    <w:rPr>
      <w:rFonts w:ascii="Symbol" w:hAnsi="Symbol"/>
    </w:rPr>
  </w:style>
  <w:style w:type="character" w:customStyle="1" w:styleId="WW8Num67z1">
    <w:name w:val="WW8Num67z1"/>
    <w:rsid w:val="00953995"/>
    <w:rPr>
      <w:rFonts w:ascii="Courier New" w:hAnsi="Courier New" w:cs="Times"/>
    </w:rPr>
  </w:style>
  <w:style w:type="character" w:customStyle="1" w:styleId="WW8Num67z2">
    <w:name w:val="WW8Num67z2"/>
    <w:rsid w:val="00953995"/>
    <w:rPr>
      <w:rFonts w:ascii="Wingdings" w:hAnsi="Wingdings"/>
    </w:rPr>
  </w:style>
  <w:style w:type="character" w:customStyle="1" w:styleId="WW8Num68z0">
    <w:name w:val="WW8Num68z0"/>
    <w:rsid w:val="00953995"/>
    <w:rPr>
      <w:rFonts w:ascii="Wingdings" w:hAnsi="Wingdings"/>
      <w:color w:val="000000"/>
      <w:sz w:val="22"/>
    </w:rPr>
  </w:style>
  <w:style w:type="character" w:customStyle="1" w:styleId="WW8Num68z1">
    <w:name w:val="WW8Num68z1"/>
    <w:rsid w:val="00953995"/>
    <w:rPr>
      <w:rFonts w:ascii="Wingdings" w:hAnsi="Wingdings"/>
      <w:sz w:val="20"/>
    </w:rPr>
  </w:style>
  <w:style w:type="character" w:customStyle="1" w:styleId="WW8Num69z0">
    <w:name w:val="WW8Num69z0"/>
    <w:rsid w:val="00953995"/>
    <w:rPr>
      <w:rFonts w:ascii="Symbol" w:hAnsi="Symbol"/>
    </w:rPr>
  </w:style>
  <w:style w:type="character" w:customStyle="1" w:styleId="WW8Num69z2">
    <w:name w:val="WW8Num69z2"/>
    <w:rsid w:val="00953995"/>
    <w:rPr>
      <w:rFonts w:ascii="Wingdings" w:hAnsi="Wingdings"/>
    </w:rPr>
  </w:style>
  <w:style w:type="character" w:customStyle="1" w:styleId="WW8Num70z0">
    <w:name w:val="WW8Num70z0"/>
    <w:rsid w:val="00953995"/>
    <w:rPr>
      <w:rFonts w:ascii="Wingdings" w:hAnsi="Wingdings"/>
      <w:sz w:val="20"/>
    </w:rPr>
  </w:style>
  <w:style w:type="character" w:customStyle="1" w:styleId="WW8Num71z0">
    <w:name w:val="WW8Num71z0"/>
    <w:rsid w:val="00953995"/>
    <w:rPr>
      <w:rFonts w:ascii="Symbol" w:hAnsi="Symbol"/>
      <w:color w:val="000000"/>
    </w:rPr>
  </w:style>
  <w:style w:type="character" w:customStyle="1" w:styleId="WW8Num73z0">
    <w:name w:val="WW8Num73z0"/>
    <w:rsid w:val="00953995"/>
    <w:rPr>
      <w:rFonts w:ascii="Wingdings" w:hAnsi="Wingdings"/>
      <w:sz w:val="20"/>
    </w:rPr>
  </w:style>
  <w:style w:type="character" w:customStyle="1" w:styleId="WW8Num74z0">
    <w:name w:val="WW8Num74z0"/>
    <w:rsid w:val="00953995"/>
    <w:rPr>
      <w:rFonts w:ascii="Wingdings" w:hAnsi="Wingdings"/>
      <w:color w:val="000000"/>
      <w:sz w:val="20"/>
    </w:rPr>
  </w:style>
  <w:style w:type="character" w:customStyle="1" w:styleId="WW8Num74z1">
    <w:name w:val="WW8Num74z1"/>
    <w:rsid w:val="00953995"/>
    <w:rPr>
      <w:rFonts w:ascii="Wingdings" w:hAnsi="Wingdings"/>
      <w:sz w:val="20"/>
    </w:rPr>
  </w:style>
  <w:style w:type="character" w:customStyle="1" w:styleId="WW8Num76z0">
    <w:name w:val="WW8Num76z0"/>
    <w:rsid w:val="00953995"/>
    <w:rPr>
      <w:rFonts w:ascii="Symbol" w:hAnsi="Symbol"/>
      <w:color w:val="000000"/>
    </w:rPr>
  </w:style>
  <w:style w:type="character" w:customStyle="1" w:styleId="WW8Num77z0">
    <w:name w:val="WW8Num77z0"/>
    <w:rsid w:val="00953995"/>
    <w:rPr>
      <w:rFonts w:ascii="Wingdings" w:hAnsi="Wingdings"/>
      <w:sz w:val="20"/>
    </w:rPr>
  </w:style>
  <w:style w:type="character" w:customStyle="1" w:styleId="WW8Num78z0">
    <w:name w:val="WW8Num78z0"/>
    <w:rsid w:val="00953995"/>
    <w:rPr>
      <w:rFonts w:ascii="Wingdings" w:hAnsi="Wingdings"/>
      <w:sz w:val="20"/>
    </w:rPr>
  </w:style>
  <w:style w:type="character" w:customStyle="1" w:styleId="WW8Num79z0">
    <w:name w:val="WW8Num79z0"/>
    <w:rsid w:val="00953995"/>
    <w:rPr>
      <w:rFonts w:ascii="Wingdings" w:hAnsi="Wingdings"/>
      <w:color w:val="000000"/>
    </w:rPr>
  </w:style>
  <w:style w:type="character" w:customStyle="1" w:styleId="WW8Num79z1">
    <w:name w:val="WW8Num79z1"/>
    <w:rsid w:val="00953995"/>
    <w:rPr>
      <w:rFonts w:ascii="Wingdings" w:hAnsi="Wingdings"/>
      <w:sz w:val="20"/>
    </w:rPr>
  </w:style>
  <w:style w:type="character" w:customStyle="1" w:styleId="WW8Num80z0">
    <w:name w:val="WW8Num80z0"/>
    <w:rsid w:val="00953995"/>
    <w:rPr>
      <w:rFonts w:ascii="Wingdings" w:hAnsi="Wingdings"/>
      <w:sz w:val="20"/>
    </w:rPr>
  </w:style>
  <w:style w:type="character" w:customStyle="1" w:styleId="WW8Num81z0">
    <w:name w:val="WW8Num81z0"/>
    <w:rsid w:val="00953995"/>
    <w:rPr>
      <w:rFonts w:ascii="Wingdings" w:hAnsi="Wingdings"/>
      <w:sz w:val="20"/>
    </w:rPr>
  </w:style>
  <w:style w:type="character" w:customStyle="1" w:styleId="WW8Num82z0">
    <w:name w:val="WW8Num82z0"/>
    <w:rsid w:val="00953995"/>
    <w:rPr>
      <w:rFonts w:ascii="Wingdings" w:hAnsi="Wingdings"/>
      <w:sz w:val="20"/>
    </w:rPr>
  </w:style>
  <w:style w:type="character" w:customStyle="1" w:styleId="WW8Num83z0">
    <w:name w:val="WW8Num83z0"/>
    <w:rsid w:val="00953995"/>
    <w:rPr>
      <w:rFonts w:ascii="Symbol" w:eastAsia="Times New Roman" w:hAnsi="Symbol" w:cs="Times New Roman"/>
    </w:rPr>
  </w:style>
  <w:style w:type="character" w:customStyle="1" w:styleId="WW8Num83z1">
    <w:name w:val="WW8Num83z1"/>
    <w:rsid w:val="00953995"/>
    <w:rPr>
      <w:rFonts w:ascii="Courier New" w:hAnsi="Courier New" w:cs="Times"/>
    </w:rPr>
  </w:style>
  <w:style w:type="character" w:customStyle="1" w:styleId="WW8Num83z2">
    <w:name w:val="WW8Num83z2"/>
    <w:rsid w:val="00953995"/>
    <w:rPr>
      <w:rFonts w:ascii="Wingdings" w:hAnsi="Wingdings"/>
    </w:rPr>
  </w:style>
  <w:style w:type="character" w:customStyle="1" w:styleId="WW8Num83z3">
    <w:name w:val="WW8Num83z3"/>
    <w:rsid w:val="00953995"/>
    <w:rPr>
      <w:rFonts w:ascii="Symbol" w:hAnsi="Symbol"/>
    </w:rPr>
  </w:style>
  <w:style w:type="character" w:customStyle="1" w:styleId="WW8Num84z0">
    <w:name w:val="WW8Num84z0"/>
    <w:rsid w:val="00953995"/>
    <w:rPr>
      <w:rFonts w:ascii="Wingdings" w:hAnsi="Wingdings"/>
      <w:color w:val="000000"/>
    </w:rPr>
  </w:style>
  <w:style w:type="character" w:customStyle="1" w:styleId="WW8Num84z1">
    <w:name w:val="WW8Num84z1"/>
    <w:rsid w:val="00953995"/>
    <w:rPr>
      <w:rFonts w:ascii="Wingdings" w:hAnsi="Wingdings"/>
      <w:sz w:val="20"/>
    </w:rPr>
  </w:style>
  <w:style w:type="character" w:customStyle="1" w:styleId="WW8Num85z0">
    <w:name w:val="WW8Num85z0"/>
    <w:rsid w:val="00953995"/>
    <w:rPr>
      <w:rFonts w:ascii="Wingdings" w:hAnsi="Wingdings"/>
      <w:color w:val="000000"/>
    </w:rPr>
  </w:style>
  <w:style w:type="character" w:customStyle="1" w:styleId="WW8Num85z1">
    <w:name w:val="WW8Num85z1"/>
    <w:rsid w:val="00953995"/>
    <w:rPr>
      <w:rFonts w:ascii="Wingdings" w:hAnsi="Wingdings"/>
      <w:sz w:val="20"/>
    </w:rPr>
  </w:style>
  <w:style w:type="character" w:customStyle="1" w:styleId="WW8Num86z0">
    <w:name w:val="WW8Num86z0"/>
    <w:rsid w:val="00953995"/>
    <w:rPr>
      <w:rFonts w:ascii="Symbol" w:hAnsi="Symbol"/>
    </w:rPr>
  </w:style>
  <w:style w:type="character" w:customStyle="1" w:styleId="WW8Num86z1">
    <w:name w:val="WW8Num86z1"/>
    <w:rsid w:val="00953995"/>
    <w:rPr>
      <w:rFonts w:ascii="Courier New" w:hAnsi="Courier New" w:cs="Times"/>
    </w:rPr>
  </w:style>
  <w:style w:type="character" w:customStyle="1" w:styleId="WW8Num86z2">
    <w:name w:val="WW8Num86z2"/>
    <w:rsid w:val="00953995"/>
    <w:rPr>
      <w:rFonts w:ascii="Wingdings" w:hAnsi="Wingdings"/>
    </w:rPr>
  </w:style>
  <w:style w:type="character" w:customStyle="1" w:styleId="WW8Num87z0">
    <w:name w:val="WW8Num87z0"/>
    <w:rsid w:val="00953995"/>
    <w:rPr>
      <w:rFonts w:ascii="Symbol" w:hAnsi="Symbol"/>
      <w:color w:val="000000"/>
    </w:rPr>
  </w:style>
  <w:style w:type="character" w:customStyle="1" w:styleId="WW8Num88z0">
    <w:name w:val="WW8Num88z0"/>
    <w:rsid w:val="00953995"/>
    <w:rPr>
      <w:rFonts w:ascii="Wingdings" w:hAnsi="Wingdings"/>
      <w:sz w:val="20"/>
    </w:rPr>
  </w:style>
  <w:style w:type="character" w:customStyle="1" w:styleId="WW8Num89z0">
    <w:name w:val="WW8Num89z0"/>
    <w:rsid w:val="00953995"/>
    <w:rPr>
      <w:rFonts w:ascii="Symbol" w:hAnsi="Symbol"/>
      <w:color w:val="000000"/>
    </w:rPr>
  </w:style>
  <w:style w:type="character" w:customStyle="1" w:styleId="WW8Num91z0">
    <w:name w:val="WW8Num91z0"/>
    <w:rsid w:val="00953995"/>
    <w:rPr>
      <w:rFonts w:ascii="Symbol" w:hAnsi="Symbol"/>
      <w:color w:val="000000"/>
    </w:rPr>
  </w:style>
  <w:style w:type="character" w:customStyle="1" w:styleId="WW8Num92z0">
    <w:name w:val="WW8Num92z0"/>
    <w:rsid w:val="00953995"/>
    <w:rPr>
      <w:rFonts w:ascii="Wingdings" w:hAnsi="Wingdings"/>
      <w:color w:val="000000"/>
    </w:rPr>
  </w:style>
  <w:style w:type="character" w:customStyle="1" w:styleId="WW8Num92z1">
    <w:name w:val="WW8Num92z1"/>
    <w:rsid w:val="00953995"/>
    <w:rPr>
      <w:rFonts w:ascii="Wingdings" w:hAnsi="Wingdings"/>
      <w:sz w:val="20"/>
    </w:rPr>
  </w:style>
  <w:style w:type="character" w:customStyle="1" w:styleId="WW8Num93z0">
    <w:name w:val="WW8Num93z0"/>
    <w:rsid w:val="00953995"/>
    <w:rPr>
      <w:rFonts w:ascii="Wingdings" w:hAnsi="Wingdings"/>
      <w:color w:val="000000"/>
      <w:sz w:val="22"/>
    </w:rPr>
  </w:style>
  <w:style w:type="character" w:customStyle="1" w:styleId="WW8Num93z1">
    <w:name w:val="WW8Num93z1"/>
    <w:rsid w:val="00953995"/>
    <w:rPr>
      <w:rFonts w:ascii="Wingdings" w:hAnsi="Wingdings"/>
      <w:sz w:val="20"/>
    </w:rPr>
  </w:style>
  <w:style w:type="character" w:customStyle="1" w:styleId="WW8Num94z0">
    <w:name w:val="WW8Num94z0"/>
    <w:rsid w:val="00953995"/>
    <w:rPr>
      <w:rFonts w:ascii="Wingdings" w:hAnsi="Wingdings"/>
      <w:color w:val="000000"/>
    </w:rPr>
  </w:style>
  <w:style w:type="character" w:customStyle="1" w:styleId="WW8Num94z1">
    <w:name w:val="WW8Num94z1"/>
    <w:rsid w:val="00953995"/>
    <w:rPr>
      <w:rFonts w:ascii="Wingdings" w:hAnsi="Wingdings"/>
      <w:sz w:val="20"/>
    </w:rPr>
  </w:style>
  <w:style w:type="character" w:customStyle="1" w:styleId="WW8Num95z0">
    <w:name w:val="WW8Num95z0"/>
    <w:rsid w:val="00953995"/>
    <w:rPr>
      <w:rFonts w:ascii="Symbol" w:hAnsi="Symbol"/>
      <w:color w:val="000000"/>
    </w:rPr>
  </w:style>
  <w:style w:type="character" w:customStyle="1" w:styleId="WW8Num96z0">
    <w:name w:val="WW8Num96z0"/>
    <w:rsid w:val="00953995"/>
    <w:rPr>
      <w:rFonts w:ascii="Wingdings" w:hAnsi="Wingdings"/>
      <w:sz w:val="20"/>
    </w:rPr>
  </w:style>
  <w:style w:type="character" w:customStyle="1" w:styleId="WW8Num98z0">
    <w:name w:val="WW8Num98z0"/>
    <w:rsid w:val="00953995"/>
    <w:rPr>
      <w:rFonts w:ascii="Symbol" w:hAnsi="Symbol"/>
      <w:color w:val="000000"/>
    </w:rPr>
  </w:style>
  <w:style w:type="character" w:customStyle="1" w:styleId="WW8Num99z0">
    <w:name w:val="WW8Num99z0"/>
    <w:rsid w:val="00953995"/>
    <w:rPr>
      <w:rFonts w:ascii="Symbol" w:hAnsi="Symbol"/>
      <w:color w:val="000000"/>
    </w:rPr>
  </w:style>
  <w:style w:type="character" w:customStyle="1" w:styleId="WW8Num100z0">
    <w:name w:val="WW8Num100z0"/>
    <w:rsid w:val="00953995"/>
    <w:rPr>
      <w:rFonts w:ascii="Symbol" w:hAnsi="Symbol"/>
      <w:color w:val="000000"/>
    </w:rPr>
  </w:style>
  <w:style w:type="character" w:customStyle="1" w:styleId="WW8Num101z0">
    <w:name w:val="WW8Num101z0"/>
    <w:rsid w:val="00953995"/>
    <w:rPr>
      <w:rFonts w:ascii="Symbol" w:hAnsi="Symbol"/>
      <w:color w:val="000000"/>
    </w:rPr>
  </w:style>
  <w:style w:type="character" w:customStyle="1" w:styleId="WW8Num102z0">
    <w:name w:val="WW8Num102z0"/>
    <w:rsid w:val="00953995"/>
    <w:rPr>
      <w:rFonts w:ascii="Wingdings" w:hAnsi="Wingdings"/>
      <w:sz w:val="20"/>
    </w:rPr>
  </w:style>
  <w:style w:type="character" w:customStyle="1" w:styleId="WW8Num103z0">
    <w:name w:val="WW8Num103z0"/>
    <w:rsid w:val="00953995"/>
    <w:rPr>
      <w:rFonts w:ascii="Symbol" w:hAnsi="Symbol"/>
      <w:color w:val="000000"/>
    </w:rPr>
  </w:style>
  <w:style w:type="character" w:customStyle="1" w:styleId="InternetLink">
    <w:name w:val="Internet Link"/>
    <w:rsid w:val="00953995"/>
    <w:rPr>
      <w:color w:val="000066"/>
      <w:u w:val="single"/>
    </w:rPr>
  </w:style>
  <w:style w:type="character" w:customStyle="1" w:styleId="VisitedInternetLink">
    <w:name w:val="Visited Internet Link"/>
    <w:rsid w:val="00953995"/>
    <w:rPr>
      <w:color w:val="800080"/>
      <w:u w:val="single"/>
    </w:rPr>
  </w:style>
  <w:style w:type="character" w:customStyle="1" w:styleId="EDBSYNTXPreformattedBlackCharCharChar">
    <w:name w:val="EDB SYNTX Preformatted + Black Char Char Char"/>
    <w:rsid w:val="00953995"/>
    <w:rPr>
      <w:rFonts w:ascii="Courier New" w:hAnsi="Courier New" w:cs="Times"/>
      <w:noProof w:val="0"/>
      <w:color w:val="000000"/>
      <w:sz w:val="22"/>
      <w:lang w:val="en-US" w:eastAsia="ar-SA" w:bidi="ar-SA"/>
    </w:rPr>
  </w:style>
  <w:style w:type="character" w:customStyle="1" w:styleId="EDBTXTTermNormalWebBlackItalicCharCharChar">
    <w:name w:val="EDB TXT Term Normal (Web) + Black + Italic Char Char Char"/>
    <w:rsid w:val="00953995"/>
    <w:rPr>
      <w:i/>
      <w:iCs/>
      <w:noProof w:val="0"/>
      <w:color w:val="000000"/>
      <w:sz w:val="24"/>
      <w:szCs w:val="24"/>
      <w:lang w:val="en-US" w:eastAsia="ar-SA" w:bidi="ar-SA"/>
    </w:rPr>
  </w:style>
  <w:style w:type="character" w:customStyle="1" w:styleId="StrongEmphasis">
    <w:name w:val="Strong Emphasis"/>
    <w:rsid w:val="00953995"/>
    <w:rPr>
      <w:b/>
      <w:bCs/>
    </w:rPr>
  </w:style>
  <w:style w:type="character" w:customStyle="1" w:styleId="WW-EDBTXTNormalWebBlackCharCharChar">
    <w:name w:val="WW-EDB TXT Normal (Web) + Black Char Char Char"/>
    <w:rsid w:val="00953995"/>
    <w:rPr>
      <w:noProof w:val="0"/>
      <w:color w:val="000000"/>
      <w:sz w:val="24"/>
      <w:szCs w:val="24"/>
      <w:lang w:val="en-US" w:eastAsia="ar-SA" w:bidi="ar-SA"/>
    </w:rPr>
  </w:style>
  <w:style w:type="character" w:customStyle="1" w:styleId="WW-EDBTXTEmphasisNormalWebBoldBlackCharChar">
    <w:name w:val="WW-EDB TXT Emphasis Normal (Web) + Bold Black Char Char"/>
    <w:rsid w:val="00953995"/>
    <w:rPr>
      <w:b/>
      <w:bCs/>
      <w:noProof w:val="0"/>
      <w:color w:val="000000"/>
      <w:sz w:val="24"/>
      <w:szCs w:val="24"/>
      <w:lang w:val="en-US" w:eastAsia="ar-SA" w:bidi="ar-SA"/>
    </w:rPr>
  </w:style>
  <w:style w:type="character" w:customStyle="1" w:styleId="WW-EDBSYNTXPreformattedBlackCharCharChar">
    <w:name w:val="WW-EDB SYNTX Preformatted + Black Char Char Char"/>
    <w:rsid w:val="00953995"/>
    <w:rPr>
      <w:rFonts w:ascii="Courier New" w:hAnsi="Courier New" w:cs="Times"/>
      <w:noProof w:val="0"/>
      <w:color w:val="000000"/>
      <w:sz w:val="22"/>
      <w:lang w:val="en-US" w:eastAsia="ar-SA" w:bidi="ar-SA"/>
    </w:rPr>
  </w:style>
  <w:style w:type="character" w:styleId="Emphasis">
    <w:name w:val="Emphasis"/>
    <w:rsid w:val="00953995"/>
    <w:rPr>
      <w:i/>
      <w:iCs/>
    </w:rPr>
  </w:style>
  <w:style w:type="paragraph" w:customStyle="1" w:styleId="Textbody">
    <w:name w:val="Text body"/>
    <w:basedOn w:val="Default"/>
    <w:rsid w:val="00953995"/>
    <w:pPr>
      <w:spacing w:after="120"/>
    </w:pPr>
  </w:style>
  <w:style w:type="paragraph" w:customStyle="1" w:styleId="Contents1">
    <w:name w:val="Contents 1"/>
    <w:basedOn w:val="Default"/>
    <w:next w:val="Default"/>
    <w:uiPriority w:val="39"/>
    <w:rsid w:val="00953995"/>
  </w:style>
  <w:style w:type="paragraph" w:customStyle="1" w:styleId="Contents2">
    <w:name w:val="Contents 2"/>
    <w:basedOn w:val="Default"/>
    <w:next w:val="Default"/>
    <w:uiPriority w:val="39"/>
    <w:rsid w:val="00953995"/>
    <w:pPr>
      <w:ind w:left="240"/>
    </w:pPr>
  </w:style>
  <w:style w:type="paragraph" w:customStyle="1" w:styleId="Contents3">
    <w:name w:val="Contents 3"/>
    <w:basedOn w:val="Default"/>
    <w:next w:val="Default"/>
    <w:uiPriority w:val="39"/>
    <w:rsid w:val="00953995"/>
    <w:pPr>
      <w:ind w:left="480"/>
    </w:pPr>
  </w:style>
  <w:style w:type="paragraph" w:customStyle="1" w:styleId="Contents4">
    <w:name w:val="Contents 4"/>
    <w:basedOn w:val="Default"/>
    <w:next w:val="Default"/>
    <w:uiPriority w:val="39"/>
    <w:rsid w:val="00953995"/>
    <w:pPr>
      <w:ind w:left="720"/>
    </w:pPr>
  </w:style>
  <w:style w:type="paragraph" w:customStyle="1" w:styleId="Contents5">
    <w:name w:val="Contents 5"/>
    <w:basedOn w:val="Default"/>
    <w:next w:val="Default"/>
    <w:uiPriority w:val="39"/>
    <w:rsid w:val="00953995"/>
    <w:pPr>
      <w:ind w:left="960"/>
    </w:pPr>
  </w:style>
  <w:style w:type="paragraph" w:customStyle="1" w:styleId="Contents6">
    <w:name w:val="Contents 6"/>
    <w:basedOn w:val="Default"/>
    <w:next w:val="Default"/>
    <w:uiPriority w:val="39"/>
    <w:rsid w:val="00953995"/>
    <w:pPr>
      <w:ind w:left="1200"/>
    </w:pPr>
  </w:style>
  <w:style w:type="paragraph" w:customStyle="1" w:styleId="Contents7">
    <w:name w:val="Contents 7"/>
    <w:basedOn w:val="Default"/>
    <w:next w:val="Default"/>
    <w:uiPriority w:val="39"/>
    <w:rsid w:val="00953995"/>
    <w:pPr>
      <w:ind w:left="1440"/>
    </w:pPr>
  </w:style>
  <w:style w:type="paragraph" w:customStyle="1" w:styleId="Contents8">
    <w:name w:val="Contents 8"/>
    <w:basedOn w:val="Default"/>
    <w:next w:val="Default"/>
    <w:uiPriority w:val="39"/>
    <w:rsid w:val="00953995"/>
    <w:pPr>
      <w:ind w:left="1680"/>
    </w:pPr>
  </w:style>
  <w:style w:type="paragraph" w:customStyle="1" w:styleId="Contents9">
    <w:name w:val="Contents 9"/>
    <w:basedOn w:val="Default"/>
    <w:next w:val="Default"/>
    <w:uiPriority w:val="39"/>
    <w:rsid w:val="00953995"/>
    <w:pPr>
      <w:ind w:left="1920"/>
    </w:pPr>
  </w:style>
  <w:style w:type="paragraph" w:customStyle="1" w:styleId="EDBTXTNormalWebBlack">
    <w:name w:val="EDB TXT Normal (Web) + Black"/>
    <w:basedOn w:val="NormalWeb"/>
    <w:qFormat/>
    <w:rsid w:val="00953995"/>
    <w:rPr>
      <w:color w:val="000000"/>
    </w:rPr>
  </w:style>
  <w:style w:type="paragraph" w:customStyle="1" w:styleId="SubtleEmphasis1">
    <w:name w:val="Subtle Emphasis1"/>
    <w:basedOn w:val="Default"/>
    <w:rsid w:val="00953995"/>
    <w:pPr>
      <w:spacing w:after="200" w:line="276" w:lineRule="auto"/>
      <w:ind w:left="720"/>
    </w:pPr>
    <w:rPr>
      <w:rFonts w:ascii="Calibri" w:eastAsia="Calibri" w:hAnsi="Calibri"/>
      <w:sz w:val="22"/>
      <w:szCs w:val="22"/>
    </w:rPr>
  </w:style>
  <w:style w:type="paragraph" w:styleId="MacroText">
    <w:name w:val="macro"/>
    <w:link w:val="MacroTextChar"/>
    <w:rsid w:val="00953995"/>
    <w:pPr>
      <w:tabs>
        <w:tab w:val="left" w:pos="576"/>
        <w:tab w:val="left" w:pos="1152"/>
        <w:tab w:val="left" w:pos="1728"/>
        <w:tab w:val="left" w:pos="2304"/>
        <w:tab w:val="left" w:pos="2880"/>
        <w:tab w:val="left" w:pos="3456"/>
        <w:tab w:val="left" w:pos="4032"/>
      </w:tabs>
    </w:pPr>
    <w:rPr>
      <w:rFonts w:ascii="Courier" w:eastAsia="Times" w:hAnsi="Courier"/>
      <w:sz w:val="24"/>
      <w:szCs w:val="24"/>
    </w:rPr>
  </w:style>
  <w:style w:type="character" w:customStyle="1" w:styleId="MacroTextChar">
    <w:name w:val="Macro Text Char"/>
    <w:link w:val="MacroText"/>
    <w:rsid w:val="00953995"/>
    <w:rPr>
      <w:rFonts w:ascii="Courier" w:eastAsia="Times" w:hAnsi="Courier"/>
      <w:sz w:val="24"/>
      <w:szCs w:val="24"/>
      <w:lang w:val="en-US" w:eastAsia="en-US" w:bidi="ar-SA"/>
    </w:rPr>
  </w:style>
  <w:style w:type="paragraph" w:styleId="BodyTextFirstIndent">
    <w:name w:val="Body Text First Indent"/>
    <w:basedOn w:val="Textbody"/>
    <w:link w:val="BodyTextFirstIndentChar"/>
    <w:rsid w:val="00953995"/>
    <w:pPr>
      <w:suppressAutoHyphens w:val="0"/>
      <w:ind w:firstLine="210"/>
    </w:pPr>
  </w:style>
  <w:style w:type="character" w:customStyle="1" w:styleId="BodyTextFirstIndentChar">
    <w:name w:val="Body Text First Indent Char"/>
    <w:link w:val="BodyTextFirstIndent"/>
    <w:rsid w:val="00953995"/>
    <w:rPr>
      <w:sz w:val="24"/>
      <w:szCs w:val="24"/>
    </w:rPr>
  </w:style>
  <w:style w:type="character" w:customStyle="1" w:styleId="TextbodyChar">
    <w:name w:val="Text body Char"/>
    <w:rsid w:val="00953995"/>
    <w:rPr>
      <w:sz w:val="24"/>
      <w:szCs w:val="24"/>
    </w:rPr>
  </w:style>
  <w:style w:type="character" w:customStyle="1" w:styleId="Code">
    <w:name w:val="Code"/>
    <w:rsid w:val="00953995"/>
    <w:rPr>
      <w:rFonts w:ascii="Courier" w:hAnsi="Courier"/>
    </w:rPr>
  </w:style>
  <w:style w:type="character" w:customStyle="1" w:styleId="Heading1Char">
    <w:name w:val="Heading 1 Char"/>
    <w:rsid w:val="00953995"/>
    <w:rPr>
      <w:rFonts w:ascii="Arial" w:hAnsi="Arial" w:cs="Arial"/>
      <w:b/>
      <w:bCs/>
      <w:kern w:val="1"/>
      <w:sz w:val="48"/>
      <w:szCs w:val="48"/>
      <w:lang w:eastAsia="ar-SA"/>
    </w:rPr>
  </w:style>
  <w:style w:type="character" w:customStyle="1" w:styleId="Heading3Char">
    <w:name w:val="Heading 3 Char"/>
    <w:rsid w:val="00953995"/>
    <w:rPr>
      <w:rFonts w:ascii="Arial" w:hAnsi="Arial" w:cs="Arial"/>
      <w:b/>
      <w:bCs/>
      <w:sz w:val="26"/>
      <w:szCs w:val="26"/>
    </w:rPr>
  </w:style>
  <w:style w:type="character" w:customStyle="1" w:styleId="Heading4Char">
    <w:name w:val="Heading 4 Char"/>
    <w:rsid w:val="00953995"/>
    <w:rPr>
      <w:b/>
      <w:bCs/>
      <w:sz w:val="28"/>
      <w:szCs w:val="28"/>
    </w:rPr>
  </w:style>
  <w:style w:type="character" w:customStyle="1" w:styleId="Heading6Char">
    <w:name w:val="Heading 6 Char"/>
    <w:rsid w:val="00953995"/>
    <w:rPr>
      <w:b/>
      <w:bCs/>
      <w:sz w:val="22"/>
      <w:szCs w:val="22"/>
    </w:rPr>
  </w:style>
  <w:style w:type="character" w:customStyle="1" w:styleId="Heading7Char">
    <w:name w:val="Heading 7 Char"/>
    <w:rsid w:val="00953995"/>
    <w:rPr>
      <w:sz w:val="24"/>
      <w:szCs w:val="24"/>
    </w:rPr>
  </w:style>
  <w:style w:type="paragraph" w:styleId="BodyTextIndent">
    <w:name w:val="Body Text Indent"/>
    <w:basedOn w:val="Default"/>
    <w:link w:val="BodyTextIndentChar"/>
    <w:rsid w:val="009539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560"/>
      <w:jc w:val="both"/>
    </w:pPr>
    <w:rPr>
      <w:rFonts w:ascii="TimesNewRomanPSMT" w:hAnsi="TimesNewRomanPSMT"/>
    </w:rPr>
  </w:style>
  <w:style w:type="character" w:customStyle="1" w:styleId="BodyTextIndentChar">
    <w:name w:val="Body Text Indent Char"/>
    <w:link w:val="BodyTextIndent"/>
    <w:rsid w:val="00953995"/>
    <w:rPr>
      <w:rFonts w:ascii="TimesNewRomanPSMT" w:hAnsi="TimesNewRomanPSMT"/>
      <w:sz w:val="24"/>
      <w:szCs w:val="24"/>
    </w:rPr>
  </w:style>
  <w:style w:type="character" w:customStyle="1" w:styleId="Heading8Char">
    <w:name w:val="Heading 8 Char"/>
    <w:rsid w:val="00953995"/>
    <w:rPr>
      <w:i/>
      <w:iCs/>
      <w:sz w:val="24"/>
      <w:szCs w:val="24"/>
    </w:rPr>
  </w:style>
  <w:style w:type="character" w:customStyle="1" w:styleId="Heading9Char">
    <w:name w:val="Heading 9 Char"/>
    <w:rsid w:val="00953995"/>
    <w:rPr>
      <w:rFonts w:ascii="Arial" w:hAnsi="Arial" w:cs="Arial"/>
      <w:sz w:val="22"/>
      <w:szCs w:val="22"/>
    </w:rPr>
  </w:style>
  <w:style w:type="character" w:customStyle="1" w:styleId="BalloonTextChar">
    <w:name w:val="Balloon Text Char"/>
    <w:rsid w:val="00953995"/>
    <w:rPr>
      <w:rFonts w:ascii="Tahoma" w:hAnsi="Tahoma" w:cs="Tahoma"/>
      <w:sz w:val="16"/>
      <w:szCs w:val="16"/>
    </w:rPr>
  </w:style>
  <w:style w:type="character" w:customStyle="1" w:styleId="HTMLPreformattedChar1">
    <w:name w:val="HTML Preformatted Char1"/>
    <w:rsid w:val="00953995"/>
    <w:rPr>
      <w:rFonts w:ascii="Courier New" w:hAnsi="Courier New" w:cs="Times"/>
    </w:rPr>
  </w:style>
  <w:style w:type="character" w:customStyle="1" w:styleId="NormalWebChar1">
    <w:name w:val="Normal (Web) Char1"/>
    <w:rsid w:val="00953995"/>
    <w:rPr>
      <w:sz w:val="24"/>
      <w:szCs w:val="24"/>
    </w:rPr>
  </w:style>
  <w:style w:type="character" w:customStyle="1" w:styleId="EDBTERMNormalWebItalicBlackCharChar">
    <w:name w:val="EDB TERM Normal (Web) + Italic Black Char Char"/>
    <w:rsid w:val="00953995"/>
    <w:rPr>
      <w:sz w:val="24"/>
      <w:szCs w:val="24"/>
    </w:rPr>
  </w:style>
  <w:style w:type="paragraph" w:customStyle="1" w:styleId="EDBSYNTXPreformattedBlack">
    <w:name w:val="EDB SYNTX Preformatted + Black"/>
    <w:basedOn w:val="HTMLPreformatted"/>
    <w:rsid w:val="00953995"/>
    <w:pPr>
      <w:suppressAutoHyphens w:val="0"/>
    </w:pPr>
    <w:rPr>
      <w:rFonts w:cs="Times New Roman"/>
      <w:lang w:val="x-none" w:eastAsia="x-none"/>
    </w:rPr>
  </w:style>
  <w:style w:type="paragraph" w:customStyle="1" w:styleId="EDBTXTTermNormalWebBlackItalic">
    <w:name w:val="EDB TXT Term Normal (Web) + Black + Italic"/>
    <w:basedOn w:val="EDBTXTNormalWebBlack"/>
    <w:rsid w:val="00953995"/>
    <w:pPr>
      <w:suppressAutoHyphens w:val="0"/>
      <w:spacing w:before="100" w:beforeAutospacing="1" w:after="100" w:afterAutospacing="1"/>
    </w:pPr>
    <w:rPr>
      <w:i/>
      <w:iCs/>
    </w:rPr>
  </w:style>
  <w:style w:type="paragraph" w:styleId="FootnoteText">
    <w:name w:val="footnote text"/>
    <w:basedOn w:val="Default"/>
    <w:link w:val="FootnoteTextChar"/>
    <w:rsid w:val="00953995"/>
    <w:pPr>
      <w:suppressAutoHyphens w:val="0"/>
    </w:pPr>
    <w:rPr>
      <w:sz w:val="20"/>
      <w:szCs w:val="20"/>
    </w:rPr>
  </w:style>
  <w:style w:type="character" w:customStyle="1" w:styleId="FootnoteTextChar">
    <w:name w:val="Footnote Text Char"/>
    <w:basedOn w:val="DefaultParagraphFont"/>
    <w:link w:val="FootnoteText"/>
    <w:rsid w:val="00953995"/>
  </w:style>
  <w:style w:type="character" w:styleId="FootnoteReference">
    <w:name w:val="footnote reference"/>
    <w:rsid w:val="00953995"/>
    <w:rPr>
      <w:vertAlign w:val="superscript"/>
    </w:rPr>
  </w:style>
  <w:style w:type="paragraph" w:customStyle="1" w:styleId="Bibliography10">
    <w:name w:val="Bibliography10"/>
    <w:link w:val="BibliographyChar"/>
    <w:rsid w:val="00953995"/>
    <w:rPr>
      <w:rFonts w:ascii="PMingLiU" w:hAnsi="PMingLiU"/>
      <w:sz w:val="22"/>
      <w:szCs w:val="22"/>
    </w:rPr>
  </w:style>
  <w:style w:type="character" w:customStyle="1" w:styleId="BibliographyChar">
    <w:name w:val="Bibliography Char"/>
    <w:link w:val="Bibliography10"/>
    <w:rsid w:val="00953995"/>
    <w:rPr>
      <w:rFonts w:ascii="PMingLiU" w:hAnsi="PMingLiU"/>
      <w:sz w:val="22"/>
      <w:szCs w:val="22"/>
      <w:lang w:bidi="ar-SA"/>
    </w:rPr>
  </w:style>
  <w:style w:type="character" w:customStyle="1" w:styleId="TitleChar1">
    <w:name w:val="Title Char1"/>
    <w:rsid w:val="00953995"/>
    <w:rPr>
      <w:rFonts w:ascii="Cambria" w:hAnsi="Cambria"/>
      <w:b/>
      <w:bCs/>
      <w:kern w:val="1"/>
      <w:sz w:val="32"/>
      <w:szCs w:val="32"/>
    </w:rPr>
  </w:style>
  <w:style w:type="character" w:customStyle="1" w:styleId="SubtitleChar">
    <w:name w:val="Subtitle Char"/>
    <w:rsid w:val="00953995"/>
    <w:rPr>
      <w:rFonts w:ascii="Arial" w:eastAsia="Arial" w:hAnsi="Arial" w:cs="Tahoma"/>
      <w:i/>
      <w:iCs/>
      <w:sz w:val="28"/>
      <w:szCs w:val="28"/>
    </w:rPr>
  </w:style>
  <w:style w:type="character" w:customStyle="1" w:styleId="BodyTextChar1">
    <w:name w:val="Body Text Char1"/>
    <w:basedOn w:val="DefaultParagraphFont"/>
    <w:uiPriority w:val="99"/>
    <w:rsid w:val="00953995"/>
  </w:style>
  <w:style w:type="character" w:customStyle="1" w:styleId="SourceText">
    <w:name w:val="Source Text"/>
    <w:rsid w:val="00953995"/>
    <w:rPr>
      <w:rFonts w:ascii="DejaVu Sans Mono" w:eastAsia="DejaVu Sans Mono" w:hAnsi="DejaVu Sans Mono" w:cs="DejaVu Sans Mono"/>
    </w:rPr>
  </w:style>
  <w:style w:type="character" w:customStyle="1" w:styleId="WW8Num25z1">
    <w:name w:val="WW8Num25z1"/>
    <w:rsid w:val="00953995"/>
    <w:rPr>
      <w:rFonts w:ascii="Wingdings" w:hAnsi="Wingdings"/>
      <w:sz w:val="20"/>
    </w:rPr>
  </w:style>
  <w:style w:type="character" w:customStyle="1" w:styleId="WW8Num28z0">
    <w:name w:val="WW8Num28z0"/>
    <w:rsid w:val="00953995"/>
    <w:rPr>
      <w:rFonts w:ascii="Symbol" w:hAnsi="Symbol"/>
      <w:color w:val="000000"/>
    </w:rPr>
  </w:style>
  <w:style w:type="character" w:customStyle="1" w:styleId="WW8Num32z0">
    <w:name w:val="WW8Num32z0"/>
    <w:rsid w:val="00953995"/>
    <w:rPr>
      <w:rFonts w:ascii="Symbol" w:hAnsi="Symbol"/>
      <w:color w:val="000000"/>
    </w:rPr>
  </w:style>
  <w:style w:type="character" w:customStyle="1" w:styleId="WW8Num34z0">
    <w:name w:val="WW8Num34z0"/>
    <w:rsid w:val="00953995"/>
    <w:rPr>
      <w:rFonts w:ascii="Symbol" w:hAnsi="Symbol"/>
      <w:color w:val="000000"/>
    </w:rPr>
  </w:style>
  <w:style w:type="character" w:customStyle="1" w:styleId="WW8Num35z0">
    <w:name w:val="WW8Num35z0"/>
    <w:rsid w:val="00953995"/>
    <w:rPr>
      <w:rFonts w:ascii="Symbol" w:hAnsi="Symbol"/>
      <w:color w:val="000000"/>
    </w:rPr>
  </w:style>
  <w:style w:type="character" w:customStyle="1" w:styleId="WW8Num38z2">
    <w:name w:val="WW8Num38z2"/>
    <w:rsid w:val="00953995"/>
    <w:rPr>
      <w:rFonts w:ascii="Wingdings" w:hAnsi="Wingdings"/>
    </w:rPr>
  </w:style>
  <w:style w:type="character" w:customStyle="1" w:styleId="WW8Num39z1">
    <w:name w:val="WW8Num39z1"/>
    <w:rsid w:val="00953995"/>
    <w:rPr>
      <w:rFonts w:ascii="Courier New" w:hAnsi="Courier New"/>
    </w:rPr>
  </w:style>
  <w:style w:type="character" w:customStyle="1" w:styleId="WW8Num39z2">
    <w:name w:val="WW8Num39z2"/>
    <w:rsid w:val="00953995"/>
    <w:rPr>
      <w:rFonts w:ascii="Wingdings" w:hAnsi="Wingdings"/>
    </w:rPr>
  </w:style>
  <w:style w:type="character" w:customStyle="1" w:styleId="WW8Num40z2">
    <w:name w:val="WW8Num40z2"/>
    <w:rsid w:val="00953995"/>
    <w:rPr>
      <w:rFonts w:ascii="Wingdings" w:hAnsi="Wingdings"/>
    </w:rPr>
  </w:style>
  <w:style w:type="character" w:customStyle="1" w:styleId="WW8Num41z1">
    <w:name w:val="WW8Num41z1"/>
    <w:rsid w:val="00953995"/>
    <w:rPr>
      <w:rFonts w:ascii="Courier New" w:hAnsi="Courier New"/>
    </w:rPr>
  </w:style>
  <w:style w:type="character" w:customStyle="1" w:styleId="WW8Num41z2">
    <w:name w:val="WW8Num41z2"/>
    <w:rsid w:val="00953995"/>
    <w:rPr>
      <w:rFonts w:ascii="Wingdings" w:hAnsi="Wingdings"/>
    </w:rPr>
  </w:style>
  <w:style w:type="character" w:customStyle="1" w:styleId="WW8Num43z1">
    <w:name w:val="WW8Num43z1"/>
    <w:rsid w:val="00953995"/>
    <w:rPr>
      <w:rFonts w:ascii="Courier New" w:hAnsi="Courier New"/>
    </w:rPr>
  </w:style>
  <w:style w:type="character" w:customStyle="1" w:styleId="WW8Num43z2">
    <w:name w:val="WW8Num43z2"/>
    <w:rsid w:val="00953995"/>
    <w:rPr>
      <w:rFonts w:ascii="Wingdings" w:hAnsi="Wingdings"/>
    </w:rPr>
  </w:style>
  <w:style w:type="character" w:customStyle="1" w:styleId="WW8Num44z2">
    <w:name w:val="WW8Num44z2"/>
    <w:rsid w:val="00953995"/>
    <w:rPr>
      <w:rFonts w:ascii="Wingdings" w:hAnsi="Wingdings"/>
    </w:rPr>
  </w:style>
  <w:style w:type="character" w:customStyle="1" w:styleId="WW8Num45z1">
    <w:name w:val="WW8Num45z1"/>
    <w:rsid w:val="00953995"/>
    <w:rPr>
      <w:rFonts w:ascii="Courier New" w:hAnsi="Courier New"/>
    </w:rPr>
  </w:style>
  <w:style w:type="character" w:customStyle="1" w:styleId="WW8Num45z2">
    <w:name w:val="WW8Num45z2"/>
    <w:rsid w:val="00953995"/>
    <w:rPr>
      <w:rFonts w:ascii="Wingdings" w:hAnsi="Wingdings"/>
    </w:rPr>
  </w:style>
  <w:style w:type="character" w:customStyle="1" w:styleId="WW8Num46z1">
    <w:name w:val="WW8Num46z1"/>
    <w:rsid w:val="00953995"/>
    <w:rPr>
      <w:rFonts w:ascii="Courier New" w:hAnsi="Courier New"/>
    </w:rPr>
  </w:style>
  <w:style w:type="character" w:customStyle="1" w:styleId="WW8Num46z2">
    <w:name w:val="WW8Num46z2"/>
    <w:rsid w:val="00953995"/>
    <w:rPr>
      <w:rFonts w:ascii="Wingdings" w:hAnsi="Wingdings"/>
    </w:rPr>
  </w:style>
  <w:style w:type="character" w:customStyle="1" w:styleId="WW8Num47z1">
    <w:name w:val="WW8Num47z1"/>
    <w:rsid w:val="00953995"/>
    <w:rPr>
      <w:rFonts w:ascii="Courier New" w:hAnsi="Courier New"/>
    </w:rPr>
  </w:style>
  <w:style w:type="character" w:customStyle="1" w:styleId="WW8Num47z2">
    <w:name w:val="WW8Num47z2"/>
    <w:rsid w:val="00953995"/>
    <w:rPr>
      <w:rFonts w:ascii="Wingdings" w:hAnsi="Wingdings"/>
    </w:rPr>
  </w:style>
  <w:style w:type="character" w:customStyle="1" w:styleId="WW8Num48z1">
    <w:name w:val="WW8Num48z1"/>
    <w:rsid w:val="00953995"/>
    <w:rPr>
      <w:rFonts w:ascii="Courier New" w:hAnsi="Courier New"/>
    </w:rPr>
  </w:style>
  <w:style w:type="character" w:customStyle="1" w:styleId="WW8Num48z2">
    <w:name w:val="WW8Num48z2"/>
    <w:rsid w:val="00953995"/>
    <w:rPr>
      <w:rFonts w:ascii="Wingdings" w:hAnsi="Wingdings"/>
    </w:rPr>
  </w:style>
  <w:style w:type="character" w:customStyle="1" w:styleId="WW8Num49z1">
    <w:name w:val="WW8Num49z1"/>
    <w:rsid w:val="00953995"/>
    <w:rPr>
      <w:rFonts w:ascii="Courier New" w:hAnsi="Courier New"/>
    </w:rPr>
  </w:style>
  <w:style w:type="character" w:customStyle="1" w:styleId="WW8Num49z2">
    <w:name w:val="WW8Num49z2"/>
    <w:rsid w:val="00953995"/>
    <w:rPr>
      <w:rFonts w:ascii="Wingdings" w:hAnsi="Wingdings"/>
    </w:rPr>
  </w:style>
  <w:style w:type="character" w:customStyle="1" w:styleId="WW8Num49z3">
    <w:name w:val="WW8Num49z3"/>
    <w:rsid w:val="00953995"/>
    <w:rPr>
      <w:rFonts w:ascii="Symbol" w:hAnsi="Symbol"/>
    </w:rPr>
  </w:style>
  <w:style w:type="character" w:customStyle="1" w:styleId="WW-InternetLink">
    <w:name w:val="WW-Internet Link"/>
    <w:rsid w:val="00953995"/>
    <w:rPr>
      <w:color w:val="000066"/>
      <w:u w:val="single"/>
    </w:rPr>
  </w:style>
  <w:style w:type="character" w:customStyle="1" w:styleId="FootnoteCharacters">
    <w:name w:val="Footnote Characters"/>
    <w:rsid w:val="00953995"/>
    <w:rPr>
      <w:vertAlign w:val="superscript"/>
    </w:rPr>
  </w:style>
  <w:style w:type="paragraph" w:customStyle="1" w:styleId="WW-Default">
    <w:name w:val="WW-Default"/>
    <w:rsid w:val="00953995"/>
    <w:pPr>
      <w:suppressAutoHyphens/>
    </w:pPr>
    <w:rPr>
      <w:rFonts w:eastAsia="Arial"/>
      <w:sz w:val="24"/>
      <w:szCs w:val="24"/>
      <w:lang w:eastAsia="ar-SA"/>
    </w:rPr>
  </w:style>
  <w:style w:type="paragraph" w:customStyle="1" w:styleId="WW-Contents1">
    <w:name w:val="WW-Contents 1"/>
    <w:basedOn w:val="WW-Default"/>
    <w:next w:val="WW-Default"/>
    <w:rsid w:val="00953995"/>
  </w:style>
  <w:style w:type="paragraph" w:customStyle="1" w:styleId="WW-Contents2">
    <w:name w:val="WW-Contents 2"/>
    <w:basedOn w:val="WW-Default"/>
    <w:next w:val="WW-Default"/>
    <w:rsid w:val="00953995"/>
    <w:pPr>
      <w:ind w:left="240"/>
    </w:pPr>
  </w:style>
  <w:style w:type="paragraph" w:customStyle="1" w:styleId="WW-Contents3">
    <w:name w:val="WW-Contents 3"/>
    <w:basedOn w:val="WW-Default"/>
    <w:next w:val="WW-Default"/>
    <w:rsid w:val="00953995"/>
    <w:pPr>
      <w:ind w:left="480"/>
    </w:pPr>
  </w:style>
  <w:style w:type="character" w:customStyle="1" w:styleId="apple-style-span">
    <w:name w:val="apple-style-span"/>
    <w:basedOn w:val="DefaultParagraphFont"/>
    <w:rsid w:val="00953995"/>
  </w:style>
  <w:style w:type="character" w:customStyle="1" w:styleId="apple-converted-space">
    <w:name w:val="apple-converted-space"/>
    <w:basedOn w:val="DefaultParagraphFont"/>
    <w:rsid w:val="00953995"/>
  </w:style>
  <w:style w:type="paragraph" w:customStyle="1" w:styleId="ColorfulGrid-Accent61">
    <w:name w:val="Colorful Grid - Accent 61"/>
    <w:hidden/>
    <w:uiPriority w:val="71"/>
    <w:rsid w:val="00953995"/>
  </w:style>
  <w:style w:type="table" w:styleId="TableGrid">
    <w:name w:val="Table Grid"/>
    <w:basedOn w:val="TableNormal"/>
    <w:rsid w:val="0095399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EDBOutlinenumbered10ptBlack">
    <w:name w:val="EDB Outline numbered 10 pt Black"/>
    <w:basedOn w:val="NoList"/>
    <w:rsid w:val="00953995"/>
    <w:pPr>
      <w:numPr>
        <w:numId w:val="7"/>
      </w:numPr>
    </w:pPr>
  </w:style>
  <w:style w:type="numbering" w:customStyle="1" w:styleId="StyleEDBOutlinenumbered10ptBlackOutlinenumbered">
    <w:name w:val="Style EDB Outline numbered 10 pt Black + Outline numbered ..."/>
    <w:basedOn w:val="NoList"/>
    <w:rsid w:val="00953995"/>
    <w:pPr>
      <w:numPr>
        <w:numId w:val="8"/>
      </w:numPr>
    </w:pPr>
  </w:style>
  <w:style w:type="character" w:customStyle="1" w:styleId="MediumGrid1-Accent3Char">
    <w:name w:val="Medium Grid 1 - Accent 3 Char"/>
    <w:link w:val="Bibliography1"/>
    <w:rsid w:val="00953995"/>
    <w:rPr>
      <w:rFonts w:ascii="PMingLiU" w:hAnsi="PMingLiU"/>
      <w:sz w:val="22"/>
      <w:szCs w:val="22"/>
      <w:lang w:val="en-US" w:eastAsia="en-US" w:bidi="ar-SA"/>
    </w:rPr>
  </w:style>
  <w:style w:type="character" w:customStyle="1" w:styleId="MediumShading1-Accent2Char">
    <w:name w:val="Medium Shading 1 - Accent 2 Char"/>
    <w:link w:val="Bibliography2"/>
    <w:rsid w:val="00953995"/>
    <w:rPr>
      <w:rFonts w:ascii="PMingLiU" w:hAnsi="PMingLiU"/>
      <w:sz w:val="22"/>
      <w:szCs w:val="22"/>
      <w:lang w:val="en-US" w:eastAsia="en-US" w:bidi="ar-SA"/>
    </w:rPr>
  </w:style>
  <w:style w:type="paragraph" w:customStyle="1" w:styleId="EDBFigureTitle">
    <w:name w:val="EDB Figure Title"/>
    <w:basedOn w:val="EDBTERMNormalWebItalicBlack"/>
    <w:rsid w:val="00953995"/>
    <w:pPr>
      <w:spacing w:before="120" w:after="240"/>
      <w:jc w:val="center"/>
    </w:pPr>
  </w:style>
  <w:style w:type="paragraph" w:customStyle="1" w:styleId="EDBFalseHeading3">
    <w:name w:val="EDBFalseHeading3"/>
    <w:basedOn w:val="Normal"/>
    <w:rsid w:val="00953995"/>
    <w:pPr>
      <w:suppressAutoHyphens w:val="0"/>
    </w:pPr>
    <w:rPr>
      <w:rFonts w:ascii="Arial" w:hAnsi="Arial"/>
      <w:b/>
      <w:sz w:val="26"/>
    </w:rPr>
  </w:style>
  <w:style w:type="character" w:customStyle="1" w:styleId="EDBTXTEmphasisNormalWebBoldBlackCharChar1">
    <w:name w:val="EDB TXT Emphasis Normal (Web) + Bold Black Char Char1"/>
    <w:rsid w:val="00953995"/>
    <w:rPr>
      <w:b/>
      <w:bCs/>
      <w:color w:val="000000"/>
      <w:sz w:val="24"/>
      <w:szCs w:val="24"/>
    </w:rPr>
  </w:style>
  <w:style w:type="paragraph" w:customStyle="1" w:styleId="TOCHeading1">
    <w:name w:val="TOC Heading1"/>
    <w:basedOn w:val="Heading1"/>
    <w:next w:val="Normal"/>
    <w:uiPriority w:val="39"/>
    <w:unhideWhenUsed/>
    <w:rsid w:val="00953995"/>
    <w:pPr>
      <w:keepNext/>
      <w:keepLines/>
      <w:pageBreakBefore w:val="0"/>
      <w:numPr>
        <w:numId w:val="0"/>
      </w:numPr>
      <w:spacing w:before="480" w:after="0" w:line="276" w:lineRule="auto"/>
      <w:outlineLvl w:val="9"/>
    </w:pPr>
    <w:rPr>
      <w:rFonts w:ascii="Cambria" w:hAnsi="Cambria" w:cs="Times New Roman"/>
      <w:color w:val="365F91"/>
      <w:kern w:val="0"/>
      <w:sz w:val="28"/>
      <w:szCs w:val="28"/>
    </w:rPr>
  </w:style>
  <w:style w:type="paragraph" w:customStyle="1" w:styleId="EDBQTHeading1">
    <w:name w:val="EDB QT Heading 1"/>
    <w:basedOn w:val="Heading1"/>
    <w:rsid w:val="00953995"/>
    <w:pPr>
      <w:keepNext/>
      <w:pageBreakBefore w:val="0"/>
      <w:numPr>
        <w:numId w:val="0"/>
      </w:numPr>
    </w:pPr>
  </w:style>
  <w:style w:type="paragraph" w:customStyle="1" w:styleId="EDBQTHeading2">
    <w:name w:val="EDB QT Heading 2"/>
    <w:basedOn w:val="Heading2"/>
    <w:rsid w:val="00953995"/>
    <w:pPr>
      <w:numPr>
        <w:ilvl w:val="0"/>
        <w:numId w:val="0"/>
      </w:numPr>
    </w:pPr>
  </w:style>
  <w:style w:type="table" w:customStyle="1" w:styleId="Bibliography1">
    <w:name w:val="Bibliography1"/>
    <w:basedOn w:val="TableNormal"/>
    <w:link w:val="MediumGrid1-Accent3Char"/>
    <w:rsid w:val="00953995"/>
    <w:rPr>
      <w:rFonts w:ascii="PMingLiU" w:hAnsi="PMingLiU"/>
      <w:sz w:val="22"/>
      <w:szCs w:val="22"/>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lastRow">
      <w:tblPr/>
      <w:tcPr>
        <w:tcBorders>
          <w:top w:val="single" w:sz="18" w:space="0" w:color="B3CC82"/>
        </w:tcBorders>
      </w:tcPr>
    </w:tblStylePr>
    <w:tblStylePr w:type="band1Vert">
      <w:tblPr/>
      <w:tcPr>
        <w:shd w:val="clear" w:color="auto" w:fill="CDDDAC"/>
      </w:tcPr>
    </w:tblStylePr>
    <w:tblStylePr w:type="band1Horz">
      <w:tblPr/>
      <w:tcPr>
        <w:shd w:val="clear" w:color="auto" w:fill="CDDDAC"/>
      </w:tcPr>
    </w:tblStylePr>
  </w:style>
  <w:style w:type="table" w:customStyle="1" w:styleId="Bibliography2">
    <w:name w:val="Bibliography2"/>
    <w:basedOn w:val="TableNormal"/>
    <w:link w:val="MediumShading1-Accent2Char"/>
    <w:rsid w:val="00953995"/>
    <w:rPr>
      <w:rFonts w:ascii="PMingLiU" w:hAnsi="PMingLiU"/>
      <w:sz w:val="22"/>
      <w:szCs w:val="22"/>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character" w:customStyle="1" w:styleId="MediumGrid2Char">
    <w:name w:val="Medium Grid 2 Char"/>
    <w:link w:val="Bibliography3"/>
    <w:rsid w:val="00953995"/>
    <w:rPr>
      <w:rFonts w:ascii="PMingLiU" w:hAnsi="PMingLiU"/>
      <w:sz w:val="22"/>
      <w:szCs w:val="22"/>
      <w:lang w:val="en-US" w:eastAsia="en-US" w:bidi="ar-SA"/>
    </w:rPr>
  </w:style>
  <w:style w:type="table" w:customStyle="1" w:styleId="Bibliography3">
    <w:name w:val="Bibliography3"/>
    <w:basedOn w:val="TableNormal"/>
    <w:link w:val="MediumGrid2Char"/>
    <w:rsid w:val="00953995"/>
    <w:rPr>
      <w:rFonts w:ascii="PMingLiU" w:hAnsi="PMingLiU"/>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character" w:customStyle="1" w:styleId="DarkList-Accent6Char">
    <w:name w:val="Dark List - Accent 6 Char"/>
    <w:rsid w:val="00953995"/>
    <w:rPr>
      <w:rFonts w:ascii="PMingLiU" w:hAnsi="PMingLiU"/>
      <w:sz w:val="22"/>
      <w:szCs w:val="22"/>
      <w:lang w:val="en-US" w:eastAsia="en-US" w:bidi="ar-SA"/>
    </w:rPr>
  </w:style>
  <w:style w:type="character" w:customStyle="1" w:styleId="MediumList2-Accent5Char1">
    <w:name w:val="Medium List 2 - Accent 5 Char1"/>
    <w:link w:val="Bibliography51"/>
    <w:rsid w:val="00953995"/>
    <w:rPr>
      <w:rFonts w:ascii="PMingLiU" w:hAnsi="PMingLiU"/>
      <w:sz w:val="22"/>
      <w:szCs w:val="22"/>
      <w:lang w:val="en-US" w:eastAsia="en-US" w:bidi="ar-SA"/>
    </w:rPr>
  </w:style>
  <w:style w:type="character" w:customStyle="1" w:styleId="MediumList2-Accent5Char">
    <w:name w:val="Medium List 2 - Accent 5 Char"/>
    <w:link w:val="Bibliography4"/>
    <w:rsid w:val="00953995"/>
    <w:rPr>
      <w:rFonts w:ascii="PMingLiU" w:hAnsi="PMingLiU"/>
      <w:sz w:val="22"/>
      <w:szCs w:val="22"/>
      <w:lang w:val="en-US" w:eastAsia="en-US" w:bidi="ar-SA"/>
    </w:rPr>
  </w:style>
  <w:style w:type="table" w:customStyle="1" w:styleId="Bibliography9">
    <w:name w:val="Bibliography9"/>
    <w:basedOn w:val="TableNormal"/>
    <w:rsid w:val="00953995"/>
    <w:rPr>
      <w:rFonts w:ascii="PMingLiU" w:hAnsi="PMingLiU"/>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Bibliography4">
    <w:name w:val="Bibliography4"/>
    <w:basedOn w:val="TableNormal"/>
    <w:link w:val="MediumList2-Accent5Char"/>
    <w:qFormat/>
    <w:rsid w:val="00953995"/>
    <w:rPr>
      <w:rFonts w:ascii="PMingLiU" w:hAnsi="PMingLiU"/>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Bibliography5">
    <w:name w:val="Bibliography5"/>
    <w:basedOn w:val="TableNormal"/>
    <w:rsid w:val="00953995"/>
    <w:rPr>
      <w:rFonts w:ascii="PMingLiU" w:hAnsi="PMingLiU"/>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Bibliography51">
    <w:name w:val="Bibliography51"/>
    <w:basedOn w:val="TableNormal"/>
    <w:link w:val="MediumList2-Accent5Char1"/>
    <w:rsid w:val="00953995"/>
    <w:rPr>
      <w:rFonts w:ascii="PMingLiU" w:hAnsi="PMingLiU"/>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Bibliography13">
    <w:name w:val="Bibliography13"/>
    <w:basedOn w:val="TableNormal"/>
    <w:rsid w:val="00953995"/>
    <w:rPr>
      <w:rFonts w:ascii="PMingLiU" w:hAnsi="PMingLiU"/>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Bibliography6">
    <w:name w:val="Bibliography6"/>
    <w:basedOn w:val="TableNormal"/>
    <w:rsid w:val="00953995"/>
    <w:rPr>
      <w:rFonts w:ascii="PMingLiU" w:hAnsi="PMingLiU"/>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paragraph" w:customStyle="1" w:styleId="SubtleEmphasis2">
    <w:name w:val="Subtle Emphasis2"/>
    <w:basedOn w:val="Default"/>
    <w:uiPriority w:val="34"/>
    <w:rsid w:val="00953995"/>
    <w:pPr>
      <w:spacing w:after="200" w:line="276" w:lineRule="auto"/>
      <w:ind w:left="720"/>
    </w:pPr>
    <w:rPr>
      <w:rFonts w:ascii="Calibri" w:eastAsia="Calibri" w:hAnsi="Calibri"/>
      <w:sz w:val="22"/>
      <w:szCs w:val="22"/>
    </w:rPr>
  </w:style>
  <w:style w:type="character" w:customStyle="1" w:styleId="LightList-Accent6Char">
    <w:name w:val="Light List - Accent 6 Char"/>
    <w:rsid w:val="00953995"/>
    <w:rPr>
      <w:rFonts w:ascii="PMingLiU" w:hAnsi="PMingLiU"/>
      <w:sz w:val="22"/>
      <w:szCs w:val="22"/>
      <w:lang w:val="en-US" w:eastAsia="en-US" w:bidi="ar-SA"/>
    </w:rPr>
  </w:style>
  <w:style w:type="character" w:customStyle="1" w:styleId="ColorfulShading-Accent4Char">
    <w:name w:val="Colorful Shading - Accent 4 Char"/>
    <w:link w:val="Bibliography14"/>
    <w:rsid w:val="00A07B62"/>
    <w:rPr>
      <w:rFonts w:ascii="PMingLiU" w:hAnsi="PMingLiU"/>
      <w:sz w:val="22"/>
      <w:szCs w:val="22"/>
      <w:lang w:val="en-US" w:eastAsia="en-US" w:bidi="ar-SA"/>
    </w:rPr>
  </w:style>
  <w:style w:type="paragraph" w:customStyle="1" w:styleId="EDBFigure-Title">
    <w:name w:val="EDB Figure-Title"/>
    <w:basedOn w:val="EDBTXTTermNormalWebBlackItalic"/>
    <w:rsid w:val="00A07B62"/>
    <w:pPr>
      <w:spacing w:before="0" w:beforeAutospacing="0" w:after="120" w:afterAutospacing="0"/>
      <w:jc w:val="center"/>
    </w:pPr>
    <w:rPr>
      <w:lang w:val="x-none" w:eastAsia="x-none"/>
    </w:rPr>
  </w:style>
  <w:style w:type="character" w:customStyle="1" w:styleId="BookTitle1">
    <w:name w:val="Book Title1"/>
    <w:rsid w:val="00A07B62"/>
    <w:rPr>
      <w:b/>
      <w:bCs/>
      <w:smallCaps/>
      <w:spacing w:val="5"/>
    </w:rPr>
  </w:style>
  <w:style w:type="table" w:customStyle="1" w:styleId="Bibliography14">
    <w:name w:val="Bibliography14"/>
    <w:basedOn w:val="TableNormal"/>
    <w:link w:val="ColorfulShading-Accent4Char"/>
    <w:rsid w:val="00A07B62"/>
    <w:rPr>
      <w:rFonts w:ascii="PMingLiU" w:hAnsi="PMingLiU"/>
      <w:sz w:val="22"/>
      <w:szCs w:val="22"/>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6" w:space="0" w:color="FFFFFF"/>
        </w:tcBorders>
        <w:shd w:val="clear" w:color="auto" w:fill="4C3B62"/>
      </w:tcPr>
    </w:tblStylePr>
    <w:tblStylePr w:type="firstCol">
      <w:tblPr/>
      <w:tcPr>
        <w:tcBorders>
          <w:top w:val="nil"/>
          <w:left w:val="nil"/>
          <w:bottom w:val="nil"/>
          <w:right w:val="nil"/>
          <w:insideH w:val="single" w:sz="4" w:space="0" w:color="4C3B62"/>
          <w:insideV w:val="nil"/>
        </w:tcBorders>
        <w:shd w:val="clear" w:color="auto" w:fill="4C3B62"/>
      </w:tcPr>
    </w:tblStylePr>
    <w:tblStylePr w:type="lastCol">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style>
  <w:style w:type="character" w:customStyle="1" w:styleId="EDBTXTNormalWebBlackCharChar">
    <w:name w:val="EDB TXT Normal (Web) + Black Char Char"/>
    <w:rsid w:val="00755C94"/>
    <w:rPr>
      <w:noProof w:val="0"/>
      <w:color w:val="000000"/>
      <w:sz w:val="24"/>
      <w:szCs w:val="24"/>
      <w:lang w:val="en-US" w:eastAsia="ar-SA" w:bidi="ar-SA"/>
    </w:rPr>
  </w:style>
  <w:style w:type="character" w:customStyle="1" w:styleId="DefaultChar">
    <w:name w:val="Default Char"/>
    <w:link w:val="Default"/>
    <w:rsid w:val="00DC0F24"/>
    <w:rPr>
      <w:sz w:val="24"/>
      <w:szCs w:val="24"/>
      <w:lang w:bidi="ar-SA"/>
    </w:rPr>
  </w:style>
  <w:style w:type="character" w:customStyle="1" w:styleId="Quote2">
    <w:name w:val="Quote2"/>
    <w:rsid w:val="00AE6C4A"/>
  </w:style>
  <w:style w:type="character" w:customStyle="1" w:styleId="Emphasis2">
    <w:name w:val="Emphasis2"/>
    <w:rsid w:val="00AE6C4A"/>
    <w:rPr>
      <w:sz w:val="18"/>
      <w:szCs w:val="18"/>
    </w:rPr>
  </w:style>
  <w:style w:type="table" w:customStyle="1" w:styleId="Bibliography8">
    <w:name w:val="Bibliography8"/>
    <w:basedOn w:val="TableNormal"/>
    <w:rsid w:val="00AE6C4A"/>
    <w:rPr>
      <w:rFonts w:ascii="PMingLiU" w:hAnsi="PMingLiU"/>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Bibliography7">
    <w:name w:val="Bibliography7"/>
    <w:basedOn w:val="TableNormal"/>
    <w:rsid w:val="00AE6C4A"/>
    <w:rPr>
      <w:rFonts w:ascii="PMingLiU" w:hAnsi="PMingLiU"/>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character" w:customStyle="1" w:styleId="BodyTextIndentChar1">
    <w:name w:val="Body Text Indent Char1"/>
    <w:rsid w:val="00AE6C4A"/>
    <w:rPr>
      <w:rFonts w:ascii="TimesNewRomanPSMT" w:hAnsi="TimesNewRomanPSMT"/>
      <w:sz w:val="24"/>
      <w:szCs w:val="24"/>
      <w:lang w:val="en-US" w:eastAsia="en-US" w:bidi="ar-SA"/>
    </w:rPr>
  </w:style>
  <w:style w:type="character" w:customStyle="1" w:styleId="EDBAcronym">
    <w:name w:val="EDB Acronym"/>
    <w:basedOn w:val="DefaultParagraphFont"/>
    <w:rsid w:val="00BA6867"/>
  </w:style>
  <w:style w:type="paragraph" w:customStyle="1" w:styleId="EDBTXTNormalWebBlackCharChar1">
    <w:name w:val="EDB TXT Normal (Web) + Black Char Char1"/>
    <w:basedOn w:val="NormalWeb"/>
    <w:link w:val="EDBTXTNormalWebBlackCharChar1Char"/>
    <w:rsid w:val="00AA6FDF"/>
    <w:rPr>
      <w:color w:val="000000"/>
    </w:rPr>
  </w:style>
  <w:style w:type="paragraph" w:customStyle="1" w:styleId="Bibliography12">
    <w:name w:val="Bibliography12"/>
    <w:semiHidden/>
    <w:qFormat/>
    <w:rsid w:val="00A23EF8"/>
    <w:rPr>
      <w:rFonts w:ascii="PMingLiU" w:hAnsi="PMingLiU"/>
      <w:sz w:val="22"/>
      <w:szCs w:val="22"/>
    </w:rPr>
  </w:style>
  <w:style w:type="paragraph" w:customStyle="1" w:styleId="1">
    <w:name w:val="1"/>
    <w:basedOn w:val="WW-Default"/>
    <w:next w:val="FootnoteText"/>
    <w:rsid w:val="00A23EF8"/>
    <w:pPr>
      <w:suppressAutoHyphens w:val="0"/>
    </w:pPr>
    <w:rPr>
      <w:sz w:val="20"/>
      <w:szCs w:val="20"/>
    </w:rPr>
  </w:style>
  <w:style w:type="paragraph" w:customStyle="1" w:styleId="Bibliography11">
    <w:name w:val="Bibliography11"/>
    <w:rsid w:val="00A23EF8"/>
    <w:rPr>
      <w:rFonts w:ascii="PMingLiU" w:hAnsi="PMingLiU"/>
      <w:sz w:val="22"/>
      <w:szCs w:val="22"/>
    </w:rPr>
  </w:style>
  <w:style w:type="paragraph" w:customStyle="1" w:styleId="EDBCoverLogo">
    <w:name w:val="EDB Cover Logo"/>
    <w:basedOn w:val="EDBTXTNormalWebBlackChar"/>
    <w:link w:val="EDBCoverLogoChar"/>
    <w:rsid w:val="00C77F15"/>
    <w:pPr>
      <w:spacing w:before="0"/>
      <w:jc w:val="right"/>
    </w:pPr>
    <w:rPr>
      <w:noProof/>
    </w:rPr>
  </w:style>
  <w:style w:type="paragraph" w:customStyle="1" w:styleId="EDBCoverName">
    <w:name w:val="EDB Cover Name"/>
    <w:basedOn w:val="Title"/>
    <w:link w:val="EDBCoverNameChar"/>
    <w:rsid w:val="00C77F15"/>
    <w:pPr>
      <w:jc w:val="right"/>
    </w:pPr>
  </w:style>
  <w:style w:type="character" w:customStyle="1" w:styleId="NormalWebChar2">
    <w:name w:val="Normal (Web) Char2"/>
    <w:link w:val="NormalWeb"/>
    <w:rsid w:val="00C77F15"/>
    <w:rPr>
      <w:sz w:val="24"/>
      <w:szCs w:val="24"/>
    </w:rPr>
  </w:style>
  <w:style w:type="character" w:customStyle="1" w:styleId="EDBTXTNormalWebBlackCharChar2">
    <w:name w:val="EDB TXT Normal (Web) + Black Char Char2"/>
    <w:link w:val="EDBTXTNormalWebBlackChar"/>
    <w:rsid w:val="00C77F15"/>
    <w:rPr>
      <w:color w:val="000000"/>
      <w:sz w:val="24"/>
      <w:szCs w:val="24"/>
    </w:rPr>
  </w:style>
  <w:style w:type="character" w:customStyle="1" w:styleId="EDBCoverLogoChar">
    <w:name w:val="EDB Cover Logo Char"/>
    <w:link w:val="EDBCoverLogo"/>
    <w:rsid w:val="00C77F15"/>
    <w:rPr>
      <w:noProof/>
      <w:color w:val="000000"/>
      <w:sz w:val="24"/>
      <w:szCs w:val="24"/>
    </w:rPr>
  </w:style>
  <w:style w:type="paragraph" w:customStyle="1" w:styleId="EDBCoverProductDate">
    <w:name w:val="EDB Cover Product + Date"/>
    <w:basedOn w:val="EDBTXTEmphasisNormalWebBoldBlack"/>
    <w:link w:val="EDBCoverProductDateChar"/>
    <w:rsid w:val="00C77F15"/>
    <w:pPr>
      <w:jc w:val="right"/>
    </w:pPr>
    <w:rPr>
      <w:rFonts w:ascii="Arial" w:hAnsi="Arial" w:cs="Arial"/>
      <w:sz w:val="32"/>
      <w:szCs w:val="32"/>
      <w:lang w:eastAsia="ar-SA"/>
    </w:rPr>
  </w:style>
  <w:style w:type="character" w:customStyle="1" w:styleId="TitleChar2">
    <w:name w:val="Title Char2"/>
    <w:link w:val="Title"/>
    <w:rsid w:val="00C77F15"/>
    <w:rPr>
      <w:rFonts w:ascii="Cambria" w:hAnsi="Cambria"/>
      <w:b/>
      <w:bCs/>
      <w:kern w:val="1"/>
      <w:sz w:val="32"/>
      <w:szCs w:val="32"/>
    </w:rPr>
  </w:style>
  <w:style w:type="character" w:customStyle="1" w:styleId="EDBCoverNameChar">
    <w:name w:val="EDB Cover Name Char"/>
    <w:link w:val="EDBCoverName"/>
    <w:rsid w:val="00C77F15"/>
    <w:rPr>
      <w:rFonts w:ascii="Cambria" w:hAnsi="Cambria"/>
      <w:b/>
      <w:bCs/>
      <w:kern w:val="1"/>
      <w:sz w:val="32"/>
      <w:szCs w:val="32"/>
    </w:rPr>
  </w:style>
  <w:style w:type="paragraph" w:customStyle="1" w:styleId="EDBCoverVersionCopyright">
    <w:name w:val="EDB Cover Version + Copyright"/>
    <w:basedOn w:val="EDBTXTEmphasisNormalWebBoldBlack"/>
    <w:link w:val="EDBCoverVersionCopyrightChar"/>
    <w:rsid w:val="00C77F15"/>
    <w:pPr>
      <w:jc w:val="right"/>
    </w:pPr>
    <w:rPr>
      <w:lang w:eastAsia="ar-SA"/>
    </w:rPr>
  </w:style>
  <w:style w:type="character" w:customStyle="1" w:styleId="EDBTXTEmphasisNormalWebBoldBlackChar1">
    <w:name w:val="EDB TXT Emphasis Normal (Web) + Bold Black Char1"/>
    <w:link w:val="EDBTXTEmphasisNormalWebBoldBlack"/>
    <w:rsid w:val="00C77F15"/>
    <w:rPr>
      <w:b/>
      <w:bCs/>
      <w:color w:val="000000"/>
      <w:sz w:val="24"/>
      <w:szCs w:val="24"/>
    </w:rPr>
  </w:style>
  <w:style w:type="character" w:customStyle="1" w:styleId="EDBCoverProductDateChar">
    <w:name w:val="EDB Cover Product + Date Char"/>
    <w:link w:val="EDBCoverProductDate"/>
    <w:rsid w:val="00C77F15"/>
    <w:rPr>
      <w:rFonts w:ascii="Arial" w:hAnsi="Arial" w:cs="Arial"/>
      <w:b/>
      <w:bCs/>
      <w:color w:val="000000"/>
      <w:sz w:val="32"/>
      <w:szCs w:val="32"/>
      <w:lang w:eastAsia="ar-SA"/>
    </w:rPr>
  </w:style>
  <w:style w:type="paragraph" w:customStyle="1" w:styleId="EDBCoverAddress">
    <w:name w:val="EDB Cover Address"/>
    <w:basedOn w:val="Normal"/>
    <w:link w:val="EDBCoverAddressChar"/>
    <w:rsid w:val="00C77F15"/>
    <w:rPr>
      <w:sz w:val="20"/>
    </w:rPr>
  </w:style>
  <w:style w:type="character" w:customStyle="1" w:styleId="EDBCoverVersionCopyrightChar">
    <w:name w:val="EDB Cover Version + Copyright Char"/>
    <w:link w:val="EDBCoverVersionCopyright"/>
    <w:rsid w:val="00C77F15"/>
    <w:rPr>
      <w:b/>
      <w:bCs/>
      <w:color w:val="000000"/>
      <w:sz w:val="24"/>
      <w:szCs w:val="24"/>
      <w:lang w:eastAsia="ar-SA"/>
    </w:rPr>
  </w:style>
  <w:style w:type="paragraph" w:customStyle="1" w:styleId="EDBCoverTOC">
    <w:name w:val="EDB Cover TOC"/>
    <w:basedOn w:val="TABLEOFCONTENTSHEADER"/>
    <w:link w:val="EDBCoverTOCChar"/>
    <w:rsid w:val="00C77F15"/>
    <w:rPr>
      <w:lang w:eastAsia="ar-SA"/>
    </w:rPr>
  </w:style>
  <w:style w:type="character" w:customStyle="1" w:styleId="EDBCoverAddressChar">
    <w:name w:val="EDB Cover Address Char"/>
    <w:link w:val="EDBCoverAddress"/>
    <w:rsid w:val="00C77F15"/>
    <w:rPr>
      <w:szCs w:val="24"/>
    </w:rPr>
  </w:style>
  <w:style w:type="character" w:customStyle="1" w:styleId="TABLEOFCONTENTSHEADERChar1">
    <w:name w:val="TABLEOFCONTENTSHEADER Char1"/>
    <w:link w:val="TABLEOFCONTENTSHEADER"/>
    <w:rsid w:val="00C77F15"/>
    <w:rPr>
      <w:sz w:val="24"/>
      <w:szCs w:val="24"/>
    </w:rPr>
  </w:style>
  <w:style w:type="character" w:customStyle="1" w:styleId="EDBCoverTOCChar">
    <w:name w:val="EDB Cover TOC Char"/>
    <w:link w:val="EDBCoverTOC"/>
    <w:rsid w:val="00C77F15"/>
    <w:rPr>
      <w:sz w:val="24"/>
      <w:szCs w:val="24"/>
      <w:lang w:eastAsia="ar-SA"/>
    </w:rPr>
  </w:style>
  <w:style w:type="paragraph" w:customStyle="1" w:styleId="EDBHTMLPageBreak">
    <w:name w:val="EDB HTML Page Break"/>
    <w:basedOn w:val="EDBTXTNormalWebBlack"/>
    <w:next w:val="Normal"/>
    <w:qFormat/>
    <w:rsid w:val="00194904"/>
    <w:pPr>
      <w:pageBreakBefore/>
      <w:spacing w:before="120" w:after="120"/>
    </w:pPr>
  </w:style>
  <w:style w:type="character" w:customStyle="1" w:styleId="EDBTXTNormalWebBlackCharChar1Char">
    <w:name w:val="EDB TXT Normal (Web) + Black Char Char1 Char"/>
    <w:link w:val="EDBTXTNormalWebBlackCharChar1"/>
    <w:rsid w:val="00273A9A"/>
    <w:rPr>
      <w:color w:val="000000"/>
      <w:sz w:val="24"/>
      <w:szCs w:val="24"/>
    </w:rPr>
  </w:style>
  <w:style w:type="paragraph" w:styleId="ListParagraph">
    <w:name w:val="List Paragraph"/>
    <w:basedOn w:val="Normal"/>
    <w:rsid w:val="00737B8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Body Text" w:uiPriority="99"/>
    <w:lsdException w:name="Hyperlink" w:uiPriority="99"/>
    <w:lsdException w:name="Document Map" w:uiPriority="99"/>
    <w:lsdException w:name="No List" w:uiPriority="99"/>
    <w:lsdException w:name="TOC Heading" w:semiHidden="1" w:unhideWhenUsed="1" w:qFormat="1"/>
  </w:latentStyles>
  <w:style w:type="paragraph" w:default="1" w:styleId="Normal">
    <w:name w:val="Normal"/>
    <w:qFormat/>
    <w:rsid w:val="00B04176"/>
    <w:pPr>
      <w:suppressAutoHyphens/>
    </w:pPr>
    <w:rPr>
      <w:sz w:val="24"/>
      <w:szCs w:val="24"/>
    </w:rPr>
  </w:style>
  <w:style w:type="paragraph" w:styleId="Heading1">
    <w:name w:val="heading 1"/>
    <w:basedOn w:val="Normal"/>
    <w:next w:val="BodyText"/>
    <w:qFormat/>
    <w:rsid w:val="000054D0"/>
    <w:pPr>
      <w:pageBreakBefore/>
      <w:numPr>
        <w:numId w:val="1"/>
      </w:numPr>
      <w:suppressAutoHyphens w:val="0"/>
      <w:spacing w:before="280" w:after="280"/>
      <w:outlineLvl w:val="0"/>
    </w:pPr>
    <w:rPr>
      <w:rFonts w:ascii="Arial" w:hAnsi="Arial" w:cs="Arial"/>
      <w:b/>
      <w:bCs/>
      <w:kern w:val="1"/>
      <w:sz w:val="48"/>
      <w:szCs w:val="48"/>
      <w:lang w:eastAsia="ar-SA"/>
    </w:rPr>
  </w:style>
  <w:style w:type="paragraph" w:styleId="Heading2">
    <w:name w:val="heading 2"/>
    <w:basedOn w:val="Normal"/>
    <w:next w:val="Normal"/>
    <w:link w:val="Heading2Char"/>
    <w:qFormat/>
    <w:pPr>
      <w:keepNext/>
      <w:numPr>
        <w:ilvl w:val="1"/>
        <w:numId w:val="1"/>
      </w:numPr>
      <w:spacing w:before="240" w:after="60"/>
      <w:outlineLvl w:val="1"/>
    </w:pPr>
    <w:rPr>
      <w:rFonts w:ascii="Arial" w:hAnsi="Arial"/>
      <w:b/>
      <w:bCs/>
      <w:i/>
      <w:iCs/>
      <w:sz w:val="28"/>
      <w:szCs w:val="28"/>
      <w:lang w:val="x-none" w:eastAsia="x-none"/>
    </w:rPr>
  </w:style>
  <w:style w:type="paragraph" w:styleId="Heading3">
    <w:name w:val="heading 3"/>
    <w:basedOn w:val="Normal"/>
    <w:next w:val="Normal"/>
    <w:qFormat/>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olor w:val="000000"/>
    </w:rPr>
  </w:style>
  <w:style w:type="character" w:customStyle="1" w:styleId="WW8Num2z0">
    <w:name w:val="WW8Num2z0"/>
    <w:rPr>
      <w:rFonts w:ascii="Symbol" w:hAnsi="Symbol"/>
      <w:color w:val="000000"/>
    </w:rPr>
  </w:style>
  <w:style w:type="character" w:customStyle="1" w:styleId="WW8Num3z0">
    <w:name w:val="WW8Num3z0"/>
    <w:rPr>
      <w:rFonts w:ascii="Symbol" w:hAnsi="Symbol"/>
      <w:color w:val="000000"/>
    </w:rPr>
  </w:style>
  <w:style w:type="character" w:customStyle="1" w:styleId="WW8Num4z0">
    <w:name w:val="WW8Num4z0"/>
    <w:rPr>
      <w:rFonts w:ascii="Symbol" w:hAnsi="Symbol"/>
      <w:color w:val="000000"/>
    </w:rPr>
  </w:style>
  <w:style w:type="character" w:customStyle="1" w:styleId="WW8Num5z0">
    <w:name w:val="WW8Num5z0"/>
    <w:rPr>
      <w:rFonts w:ascii="Symbol" w:hAnsi="Symbol"/>
      <w:color w:val="000000"/>
    </w:rPr>
  </w:style>
  <w:style w:type="character" w:customStyle="1" w:styleId="WW8Num6z0">
    <w:name w:val="WW8Num6z0"/>
    <w:rPr>
      <w:rFonts w:ascii="Symbol" w:hAnsi="Symbol"/>
      <w:color w:val="000000"/>
    </w:rPr>
  </w:style>
  <w:style w:type="character" w:customStyle="1" w:styleId="WW8Num7z0">
    <w:name w:val="WW8Num7z0"/>
    <w:rPr>
      <w:rFonts w:ascii="Symbol" w:hAnsi="Symbol"/>
      <w:color w:val="000000"/>
    </w:rPr>
  </w:style>
  <w:style w:type="character" w:customStyle="1" w:styleId="WW8Num9z0">
    <w:name w:val="WW8Num9z0"/>
    <w:rPr>
      <w:rFonts w:ascii="Symbol" w:hAnsi="Symbol"/>
      <w:color w:val="000000"/>
    </w:rPr>
  </w:style>
  <w:style w:type="character" w:customStyle="1" w:styleId="WW8Num10z0">
    <w:name w:val="WW8Num10z0"/>
    <w:rPr>
      <w:rFonts w:ascii="Wingdings" w:hAnsi="Wingdings"/>
      <w:color w:val="000000"/>
      <w:sz w:val="22"/>
    </w:rPr>
  </w:style>
  <w:style w:type="character" w:customStyle="1" w:styleId="WW8Num10z1">
    <w:name w:val="WW8Num10z1"/>
    <w:rPr>
      <w:rFonts w:ascii="Wingdings" w:hAnsi="Wingdings"/>
      <w:sz w:val="20"/>
    </w:rPr>
  </w:style>
  <w:style w:type="character" w:customStyle="1" w:styleId="WW8Num11z0">
    <w:name w:val="WW8Num11z0"/>
    <w:rPr>
      <w:rFonts w:ascii="Symbol" w:hAnsi="Symbol"/>
      <w:color w:val="000000"/>
    </w:rPr>
  </w:style>
  <w:style w:type="character" w:customStyle="1" w:styleId="WW8Num12z0">
    <w:name w:val="WW8Num12z0"/>
    <w:rPr>
      <w:rFonts w:ascii="Symbol" w:hAnsi="Symbol"/>
      <w:color w:val="000000"/>
    </w:rPr>
  </w:style>
  <w:style w:type="character" w:customStyle="1" w:styleId="WW8Num13z0">
    <w:name w:val="WW8Num13z0"/>
    <w:rPr>
      <w:rFonts w:ascii="Symbol" w:hAnsi="Symbol"/>
      <w:color w:val="000000"/>
    </w:rPr>
  </w:style>
  <w:style w:type="character" w:customStyle="1" w:styleId="WW8Num14z0">
    <w:name w:val="WW8Num14z0"/>
    <w:rPr>
      <w:rFonts w:ascii="Symbol" w:hAnsi="Symbol"/>
      <w:color w:val="000000"/>
    </w:rPr>
  </w:style>
  <w:style w:type="character" w:customStyle="1" w:styleId="WW8Num15z0">
    <w:name w:val="WW8Num15z0"/>
    <w:rPr>
      <w:rFonts w:ascii="Symbol" w:hAnsi="Symbol"/>
      <w:color w:val="000000"/>
    </w:rPr>
  </w:style>
  <w:style w:type="character" w:customStyle="1" w:styleId="WW8Num16z0">
    <w:name w:val="WW8Num16z0"/>
    <w:rPr>
      <w:rFonts w:ascii="Symbol" w:hAnsi="Symbol"/>
      <w:color w:val="000000"/>
    </w:rPr>
  </w:style>
  <w:style w:type="character" w:customStyle="1" w:styleId="WW8Num17z0">
    <w:name w:val="WW8Num17z0"/>
    <w:rPr>
      <w:rFonts w:ascii="Symbol" w:hAnsi="Symbol"/>
      <w:color w:val="000000"/>
    </w:rPr>
  </w:style>
  <w:style w:type="character" w:customStyle="1" w:styleId="WW8Num18z0">
    <w:name w:val="WW8Num18z0"/>
    <w:rPr>
      <w:rFonts w:ascii="Wingdings" w:hAnsi="Wingdings"/>
      <w:color w:val="000000"/>
    </w:rPr>
  </w:style>
  <w:style w:type="character" w:customStyle="1" w:styleId="WW8Num18z1">
    <w:name w:val="WW8Num18z1"/>
    <w:rPr>
      <w:rFonts w:ascii="Wingdings" w:hAnsi="Wingdings"/>
      <w:sz w:val="20"/>
    </w:rPr>
  </w:style>
  <w:style w:type="character" w:customStyle="1" w:styleId="WW8Num19z0">
    <w:name w:val="WW8Num19z0"/>
    <w:rPr>
      <w:rFonts w:ascii="Symbol" w:hAnsi="Symbol"/>
      <w:color w:val="000000"/>
    </w:rPr>
  </w:style>
  <w:style w:type="character" w:customStyle="1" w:styleId="WW8Num20z0">
    <w:name w:val="WW8Num20z0"/>
    <w:rPr>
      <w:rFonts w:ascii="Symbol" w:hAnsi="Symbol"/>
      <w:color w:val="000000"/>
    </w:rPr>
  </w:style>
  <w:style w:type="character" w:customStyle="1" w:styleId="WW8Num21z0">
    <w:name w:val="WW8Num21z0"/>
    <w:rPr>
      <w:rFonts w:ascii="Symbol" w:hAnsi="Symbol"/>
      <w:color w:val="000000"/>
    </w:rPr>
  </w:style>
  <w:style w:type="character" w:customStyle="1" w:styleId="WW8Num22z0">
    <w:name w:val="WW8Num22z0"/>
    <w:rPr>
      <w:rFonts w:ascii="Symbol" w:hAnsi="Symbol"/>
      <w:color w:val="000000"/>
    </w:rPr>
  </w:style>
  <w:style w:type="character" w:customStyle="1" w:styleId="WW8Num24z0">
    <w:name w:val="WW8Num24z0"/>
    <w:rPr>
      <w:rFonts w:ascii="Symbol" w:hAnsi="Symbol"/>
      <w:color w:val="000000"/>
    </w:rPr>
  </w:style>
  <w:style w:type="character" w:customStyle="1" w:styleId="WW8Num25z0">
    <w:name w:val="WW8Num25z0"/>
    <w:rPr>
      <w:rFonts w:ascii="Symbol" w:hAnsi="Symbol"/>
      <w:color w:val="000000"/>
    </w:rPr>
  </w:style>
  <w:style w:type="character" w:styleId="Hyperlink">
    <w:name w:val="Hyperlink"/>
    <w:uiPriority w:val="99"/>
    <w:rPr>
      <w:color w:val="000066"/>
      <w:u w:val="single"/>
    </w:rPr>
  </w:style>
  <w:style w:type="character" w:customStyle="1" w:styleId="productname">
    <w:name w:val="productname"/>
    <w:basedOn w:val="DefaultParagraphFont"/>
  </w:style>
  <w:style w:type="paragraph" w:customStyle="1" w:styleId="ColorfulShading-Accent11">
    <w:name w:val="Colorful Shading - Accent 11"/>
    <w:hidden/>
    <w:rsid w:val="00B46A92"/>
    <w:rPr>
      <w:sz w:val="24"/>
      <w:szCs w:val="24"/>
    </w:rPr>
  </w:style>
  <w:style w:type="character" w:customStyle="1" w:styleId="EDBapplication">
    <w:name w:val="EDB application"/>
    <w:basedOn w:val="DefaultParagraphFont"/>
    <w:rsid w:val="00BA6867"/>
  </w:style>
  <w:style w:type="character" w:customStyle="1" w:styleId="ORAproductname">
    <w:name w:val="ORA productname"/>
    <w:rPr>
      <w:color w:val="000000"/>
    </w:rPr>
  </w:style>
  <w:style w:type="character" w:styleId="HTMLTypewriter">
    <w:name w:val="HTML Typewriter"/>
    <w:rPr>
      <w:rFonts w:ascii="Courier New" w:eastAsia="Times New Roman" w:hAnsi="Courier New" w:cs="Courier New"/>
      <w:sz w:val="22"/>
      <w:szCs w:val="20"/>
    </w:rPr>
  </w:style>
  <w:style w:type="character" w:styleId="HTMLVariable">
    <w:name w:val="HTML Variable"/>
    <w:rPr>
      <w:rFonts w:ascii="Courier New" w:hAnsi="Courier New" w:cs="Courier New"/>
      <w:i/>
      <w:iCs/>
      <w:sz w:val="22"/>
    </w:rPr>
  </w:style>
  <w:style w:type="character" w:customStyle="1" w:styleId="optional">
    <w:name w:val="optional"/>
    <w:basedOn w:val="DefaultParagraphFont"/>
  </w:style>
  <w:style w:type="character" w:customStyle="1" w:styleId="Quote1">
    <w:name w:val="Quote1"/>
    <w:basedOn w:val="DefaultParagraphFont"/>
  </w:style>
  <w:style w:type="character" w:customStyle="1" w:styleId="bold">
    <w:name w:val="bold"/>
    <w:basedOn w:val="DefaultParagraphFont"/>
  </w:style>
  <w:style w:type="character" w:customStyle="1" w:styleId="HTMLPreformattedChar">
    <w:name w:val="HTML Preformatted Char"/>
    <w:uiPriority w:val="99"/>
    <w:rPr>
      <w:rFonts w:ascii="Courier New" w:hAnsi="Courier New" w:cs="Courier New"/>
      <w:noProof w:val="0"/>
      <w:lang w:val="en-US" w:eastAsia="ar-SA" w:bidi="ar-SA"/>
    </w:rPr>
  </w:style>
  <w:style w:type="character" w:customStyle="1" w:styleId="Emphasis1">
    <w:name w:val="Emphasis1"/>
    <w:rPr>
      <w:sz w:val="18"/>
      <w:szCs w:val="18"/>
    </w:rPr>
  </w:style>
  <w:style w:type="character" w:styleId="HTMLCode">
    <w:name w:val="HTML Code"/>
    <w:rPr>
      <w:rFonts w:ascii="Courier New" w:eastAsia="Times New Roman" w:hAnsi="Courier New" w:cs="Courier New"/>
      <w:sz w:val="20"/>
      <w:szCs w:val="20"/>
    </w:rPr>
  </w:style>
  <w:style w:type="character" w:customStyle="1" w:styleId="NormalWebChar">
    <w:name w:val="Normal (Web) Char"/>
    <w:rPr>
      <w:noProof w:val="0"/>
      <w:sz w:val="24"/>
      <w:szCs w:val="24"/>
      <w:lang w:val="en-US" w:eastAsia="ar-SA" w:bidi="ar-SA"/>
    </w:rPr>
  </w:style>
  <w:style w:type="character" w:styleId="FollowedHyperlink">
    <w:name w:val="FollowedHyperlink"/>
    <w:rPr>
      <w:color w:val="800080"/>
      <w:u w:val="single"/>
    </w:rPr>
  </w:style>
  <w:style w:type="character" w:customStyle="1" w:styleId="footnote">
    <w:name w:val="footnote"/>
    <w:basedOn w:val="DefaultParagraphFont"/>
  </w:style>
  <w:style w:type="character" w:customStyle="1" w:styleId="EDBTXTKeywordBlack">
    <w:name w:val="EDB TXT Keyword + Black"/>
    <w:qFormat/>
    <w:rPr>
      <w:rFonts w:ascii="Courier New" w:eastAsia="Times New Roman" w:hAnsi="Courier New" w:cs="Courier New"/>
      <w:color w:val="000000"/>
      <w:sz w:val="22"/>
      <w:szCs w:val="20"/>
    </w:rPr>
  </w:style>
  <w:style w:type="character" w:customStyle="1" w:styleId="EDBSYNTXPreformattedBlackCharChar">
    <w:name w:val="EDB SYNTX Preformatted + Black Char Char"/>
    <w:rPr>
      <w:rFonts w:ascii="Courier New" w:hAnsi="Courier New" w:cs="Courier New"/>
      <w:noProof w:val="0"/>
      <w:color w:val="000000"/>
      <w:sz w:val="22"/>
      <w:lang w:val="en-US" w:eastAsia="ar-SA" w:bidi="ar-SA"/>
    </w:rPr>
  </w:style>
  <w:style w:type="character" w:customStyle="1" w:styleId="EDBTXTVariable11ptBlack">
    <w:name w:val="EDB TXT Variable + 11 pt Black"/>
    <w:rPr>
      <w:rFonts w:ascii="Courier New" w:hAnsi="Courier New" w:cs="Courier New"/>
      <w:i/>
      <w:iCs/>
      <w:color w:val="000000"/>
      <w:sz w:val="22"/>
      <w:szCs w:val="22"/>
    </w:rPr>
  </w:style>
  <w:style w:type="character" w:customStyle="1" w:styleId="EDBTBLVariable9ptBlack">
    <w:name w:val="EDB TBL Variable + 9 pt Black"/>
    <w:rPr>
      <w:rFonts w:ascii="Courier New" w:hAnsi="Courier New" w:cs="Courier New"/>
      <w:i/>
      <w:iCs/>
      <w:color w:val="000000"/>
      <w:sz w:val="18"/>
      <w:szCs w:val="18"/>
    </w:rPr>
  </w:style>
  <w:style w:type="character" w:customStyle="1" w:styleId="EDBTBLKeyword9ptBlack">
    <w:name w:val="EDB TBL Keyword + 9 pt Black"/>
    <w:qFormat/>
    <w:rPr>
      <w:rFonts w:ascii="Courier New" w:eastAsia="Times New Roman" w:hAnsi="Courier New" w:cs="Courier New"/>
      <w:color w:val="000000"/>
      <w:sz w:val="18"/>
      <w:szCs w:val="18"/>
    </w:rPr>
  </w:style>
  <w:style w:type="character" w:customStyle="1" w:styleId="EDBapplicationBlack">
    <w:name w:val="EDB application + Black"/>
    <w:rPr>
      <w:color w:val="000000"/>
    </w:rPr>
  </w:style>
  <w:style w:type="character" w:customStyle="1" w:styleId="EDBTERMNormalWebItalicBlackChar">
    <w:name w:val="EDB TERM Normal (Web) + Italic Black Char"/>
    <w:rPr>
      <w:i/>
      <w:iCs/>
      <w:noProof w:val="0"/>
      <w:color w:val="000000"/>
      <w:sz w:val="24"/>
      <w:szCs w:val="24"/>
      <w:lang w:val="en-US" w:eastAsia="ar-SA" w:bidi="ar-SA"/>
    </w:rPr>
  </w:style>
  <w:style w:type="character" w:customStyle="1" w:styleId="EDBTBLTXT10ptBlack">
    <w:name w:val="EDB TBL TXT 10 pt Black"/>
    <w:qFormat/>
    <w:rPr>
      <w:color w:val="000000"/>
      <w:sz w:val="20"/>
    </w:rPr>
  </w:style>
  <w:style w:type="character" w:customStyle="1" w:styleId="EDBTXTEmphasisNormalWebBoldBlackChar">
    <w:name w:val="EDB TXT Emphasis Normal (Web) + Bold Black Char"/>
    <w:rPr>
      <w:b/>
      <w:bCs/>
      <w:noProof w:val="0"/>
      <w:color w:val="000000"/>
      <w:sz w:val="24"/>
      <w:szCs w:val="24"/>
      <w:lang w:val="en-US" w:eastAsia="ar-SA" w:bidi="ar-SA"/>
    </w:rPr>
  </w:style>
  <w:style w:type="character" w:customStyle="1" w:styleId="EDBTXTTermNormalWebBlackItalicCharChar">
    <w:name w:val="EDB TXT Term Normal (Web) + Black + Italic Char Char"/>
    <w:rPr>
      <w:i/>
      <w:iCs/>
      <w:noProof w:val="0"/>
      <w:color w:val="000000"/>
      <w:sz w:val="24"/>
      <w:szCs w:val="24"/>
      <w:lang w:val="en-US" w:eastAsia="ar-SA" w:bidi="ar-SA"/>
    </w:rPr>
  </w:style>
  <w:style w:type="character" w:customStyle="1" w:styleId="application">
    <w:name w:val="application"/>
    <w:rPr>
      <w:sz w:val="18"/>
      <w:szCs w:val="18"/>
    </w:rPr>
  </w:style>
  <w:style w:type="character" w:customStyle="1" w:styleId="EDBproductnameBlack">
    <w:name w:val="EDB productname + Black"/>
    <w:rsid w:val="00BA6867"/>
    <w:rPr>
      <w:color w:val="000000"/>
    </w:rPr>
  </w:style>
  <w:style w:type="character" w:styleId="HTMLAcronym">
    <w:name w:val="HTML Acronym"/>
    <w:basedOn w:val="DefaultParagraphFont"/>
  </w:style>
  <w:style w:type="character" w:styleId="Strong">
    <w:name w:val="Strong"/>
    <w:rPr>
      <w:b/>
      <w:bCs/>
    </w:rPr>
  </w:style>
  <w:style w:type="character" w:styleId="PageNumber">
    <w:name w:val="page number"/>
    <w:basedOn w:val="DefaultParagraphFont"/>
  </w:style>
  <w:style w:type="character" w:customStyle="1" w:styleId="EDBTitle">
    <w:name w:val="EDB Title"/>
    <w:rPr>
      <w:rFonts w:ascii="Arial" w:hAnsi="Arial"/>
      <w:b/>
      <w:bCs/>
      <w:color w:val="000000"/>
      <w:sz w:val="44"/>
      <w:szCs w:val="52"/>
    </w:rPr>
  </w:style>
  <w:style w:type="character" w:customStyle="1" w:styleId="EDBTXTNormalWebBlackCharCharChar">
    <w:name w:val="EDB TXT Normal (Web) + Black Char Char Char"/>
    <w:rsid w:val="00BA6867"/>
    <w:rPr>
      <w:noProof w:val="0"/>
      <w:color w:val="000000"/>
      <w:sz w:val="24"/>
      <w:szCs w:val="24"/>
      <w:lang w:val="en-US" w:eastAsia="ar-SA" w:bidi="ar-SA"/>
    </w:rPr>
  </w:style>
  <w:style w:type="character" w:customStyle="1" w:styleId="EDBTXTEmphasisNormalWebBoldBlackCharChar">
    <w:name w:val="EDB TXT Emphasis Normal (Web) + Bold Black Char Char"/>
    <w:rPr>
      <w:b/>
      <w:bCs/>
      <w:noProof w:val="0"/>
      <w:color w:val="000000"/>
      <w:sz w:val="24"/>
      <w:szCs w:val="24"/>
      <w:lang w:val="en-US" w:eastAsia="ar-SA" w:bidi="ar-SA"/>
    </w:rPr>
  </w:style>
  <w:style w:type="character" w:customStyle="1" w:styleId="EDBTXTNormalWebBlackChar1">
    <w:name w:val="EDB TXT Normal (Web) + Black Char1"/>
    <w:rPr>
      <w:noProof w:val="0"/>
      <w:color w:val="000000"/>
      <w:sz w:val="24"/>
      <w:szCs w:val="24"/>
      <w:lang w:val="en-US" w:eastAsia="ar-SA" w:bidi="ar-SA"/>
    </w:rPr>
  </w:style>
  <w:style w:type="character" w:customStyle="1" w:styleId="WW-EDBTXTNormalWebBlackCharChar">
    <w:name w:val="WW-EDB TXT Normal (Web) + Black Char Char"/>
    <w:rPr>
      <w:noProof w:val="0"/>
      <w:color w:val="000000"/>
      <w:sz w:val="24"/>
      <w:szCs w:val="24"/>
      <w:lang w:val="en-US" w:eastAsia="ar-SA" w:bidi="ar-SA"/>
    </w:rPr>
  </w:style>
  <w:style w:type="character" w:customStyle="1" w:styleId="EDBformrptobject">
    <w:name w:val="EDB form rpt object"/>
    <w:rPr>
      <w:rFonts w:ascii="Arial" w:hAnsi="Arial"/>
      <w:b/>
      <w:sz w:val="22"/>
    </w:rPr>
  </w:style>
  <w:style w:type="character" w:customStyle="1" w:styleId="Heading5Char">
    <w:name w:val="Heading 5 Char"/>
    <w:rPr>
      <w:b/>
      <w:bCs/>
      <w:i/>
      <w:iCs/>
      <w:sz w:val="26"/>
      <w:szCs w:val="26"/>
    </w:rPr>
  </w:style>
  <w:style w:type="character" w:customStyle="1" w:styleId="EDBTBLHDR10ptBoldBlackCenteredChar">
    <w:name w:val="EDB TBL HDR 10 pt Bold Black Centered Char"/>
    <w:rPr>
      <w:b/>
      <w:bCs/>
      <w:noProof w:val="0"/>
      <w:color w:val="000000"/>
      <w:lang w:val="en-US" w:eastAsia="ar-SA" w:bidi="ar-SA"/>
    </w:rPr>
  </w:style>
  <w:style w:type="character" w:customStyle="1" w:styleId="TitleChar">
    <w:name w:val="Title Char"/>
    <w:rPr>
      <w:rFonts w:ascii="Cambria" w:eastAsia="Times New Roman" w:hAnsi="Cambria" w:cs="Times New Roman"/>
      <w:b/>
      <w:bCs/>
      <w:kern w:val="1"/>
      <w:sz w:val="32"/>
      <w:szCs w:val="32"/>
    </w:rPr>
  </w:style>
  <w:style w:type="character" w:customStyle="1" w:styleId="TABLEOFCONTENTSHEADERChar">
    <w:name w:val="TABLEOFCONTENTSHEADER Char"/>
    <w:rPr>
      <w:noProof w:val="0"/>
      <w:sz w:val="24"/>
      <w:szCs w:val="24"/>
      <w:lang w:val="en-US" w:eastAsia="ar-SA" w:bidi="ar-SA"/>
    </w:rPr>
  </w:style>
  <w:style w:type="paragraph" w:customStyle="1" w:styleId="Heading">
    <w:name w:val="Heading"/>
    <w:basedOn w:val="Normal"/>
    <w:next w:val="BodyText"/>
    <w:pPr>
      <w:keepNext/>
      <w:spacing w:before="240" w:after="120"/>
    </w:pPr>
    <w:rPr>
      <w:rFonts w:ascii="Arial" w:eastAsia="Arial" w:hAnsi="Arial" w:cs="Tahoma"/>
      <w:sz w:val="28"/>
      <w:szCs w:val="28"/>
    </w:rPr>
  </w:style>
  <w:style w:type="paragraph" w:styleId="BodyText">
    <w:name w:val="Body Text"/>
    <w:basedOn w:val="Normal"/>
    <w:link w:val="BodyTextChar"/>
    <w:uiPriority w:val="99"/>
    <w:pPr>
      <w:spacing w:after="120"/>
    </w:pPr>
    <w:rPr>
      <w:lang w:val="x-none" w:eastAsia="x-none"/>
    </w:rPr>
  </w:style>
  <w:style w:type="paragraph" w:styleId="List">
    <w:name w:val="List"/>
    <w:basedOn w:val="BodyText"/>
    <w:rPr>
      <w:rFonts w:cs="Tahoma"/>
    </w:rPr>
  </w:style>
  <w:style w:type="paragraph" w:styleId="Caption">
    <w:name w:val="caption"/>
    <w:basedOn w:val="Normal"/>
    <w:next w:val="Normal"/>
    <w:pPr>
      <w:spacing w:before="120" w:after="120"/>
    </w:pPr>
    <w:rPr>
      <w:b/>
      <w:bCs/>
      <w:sz w:val="20"/>
      <w:szCs w:val="20"/>
    </w:rPr>
  </w:style>
  <w:style w:type="paragraph" w:customStyle="1" w:styleId="Index">
    <w:name w:val="Index"/>
    <w:basedOn w:val="Normal"/>
    <w:pPr>
      <w:suppressLineNumbers/>
    </w:pPr>
    <w:rPr>
      <w:rFonts w:cs="Tahoma"/>
    </w:rPr>
  </w:style>
  <w:style w:type="paragraph" w:styleId="NormalWeb">
    <w:name w:val="Normal (Web)"/>
    <w:basedOn w:val="Normal"/>
    <w:link w:val="NormalWebChar2"/>
    <w:pPr>
      <w:spacing w:before="280" w:after="280"/>
    </w:p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BalloonText">
    <w:name w:val="Balloon Text"/>
    <w:basedOn w:val="Normal"/>
    <w:rPr>
      <w:rFonts w:ascii="Tahoma" w:hAnsi="Tahoma" w:cs="Tahoma"/>
      <w:sz w:val="16"/>
      <w:szCs w:val="16"/>
    </w:rPr>
  </w:style>
  <w:style w:type="paragraph" w:styleId="TOC1">
    <w:name w:val="toc 1"/>
    <w:basedOn w:val="Normal"/>
    <w:next w:val="Normal"/>
    <w:uiPriority w:val="39"/>
  </w:style>
  <w:style w:type="paragraph" w:styleId="TOC2">
    <w:name w:val="toc 2"/>
    <w:basedOn w:val="Normal"/>
    <w:next w:val="Normal"/>
    <w:uiPriority w:val="39"/>
    <w:pPr>
      <w:ind w:left="240"/>
    </w:pPr>
  </w:style>
  <w:style w:type="paragraph" w:styleId="TOC3">
    <w:name w:val="toc 3"/>
    <w:basedOn w:val="Normal"/>
    <w:next w:val="Normal"/>
    <w:uiPriority w:val="39"/>
    <w:pPr>
      <w:ind w:left="480"/>
    </w:pPr>
  </w:style>
  <w:style w:type="paragraph" w:styleId="TOC4">
    <w:name w:val="toc 4"/>
    <w:basedOn w:val="Normal"/>
    <w:next w:val="Normal"/>
    <w:uiPriority w:val="39"/>
    <w:pPr>
      <w:ind w:left="720"/>
    </w:pPr>
  </w:style>
  <w:style w:type="paragraph" w:styleId="TOC5">
    <w:name w:val="toc 5"/>
    <w:basedOn w:val="Normal"/>
    <w:next w:val="Normal"/>
    <w:uiPriority w:val="39"/>
    <w:pPr>
      <w:ind w:left="960"/>
    </w:pPr>
  </w:style>
  <w:style w:type="paragraph" w:styleId="TOC6">
    <w:name w:val="toc 6"/>
    <w:basedOn w:val="Normal"/>
    <w:next w:val="Normal"/>
    <w:uiPriority w:val="39"/>
    <w:pPr>
      <w:ind w:left="1200"/>
    </w:pPr>
  </w:style>
  <w:style w:type="paragraph" w:styleId="TOC7">
    <w:name w:val="toc 7"/>
    <w:basedOn w:val="Normal"/>
    <w:next w:val="Normal"/>
    <w:uiPriority w:val="39"/>
    <w:pPr>
      <w:ind w:left="1440"/>
    </w:pPr>
  </w:style>
  <w:style w:type="paragraph" w:styleId="TOC8">
    <w:name w:val="toc 8"/>
    <w:basedOn w:val="Normal"/>
    <w:next w:val="Normal"/>
    <w:uiPriority w:val="39"/>
    <w:pPr>
      <w:ind w:left="1680"/>
    </w:pPr>
  </w:style>
  <w:style w:type="paragraph" w:styleId="TOC9">
    <w:name w:val="toc 9"/>
    <w:basedOn w:val="Normal"/>
    <w:next w:val="Normal"/>
    <w:uiPriority w:val="39"/>
    <w:pPr>
      <w:ind w:left="1920"/>
    </w:pPr>
  </w:style>
  <w:style w:type="paragraph" w:customStyle="1" w:styleId="EDBEXCourierNew9ptCustomColorRGB4649146Left01">
    <w:name w:val="EDB EX Courier New 9 pt Custom Color(RGB(4649146)) Left:  0.1..."/>
    <w:basedOn w:val="Normal"/>
    <w:qFormat/>
    <w:pPr>
      <w:shd w:val="clear" w:color="auto" w:fill="F0F0F0"/>
      <w:ind w:left="240"/>
    </w:pPr>
    <w:rPr>
      <w:rFonts w:ascii="Courier New" w:hAnsi="Courier New"/>
      <w:color w:val="2E3192"/>
      <w:sz w:val="18"/>
      <w:szCs w:val="20"/>
    </w:rPr>
  </w:style>
  <w:style w:type="paragraph" w:customStyle="1" w:styleId="EDBSYNTXPreformattedBlackChar">
    <w:name w:val="EDB SYNTX Preformatted + Black Char"/>
    <w:basedOn w:val="HTMLPreformatted"/>
    <w:rPr>
      <w:color w:val="000000"/>
      <w:sz w:val="22"/>
    </w:rPr>
  </w:style>
  <w:style w:type="paragraph" w:customStyle="1" w:styleId="EDBSYNTXPreformattedBlackLeft033">
    <w:name w:val="EDB SYNTX Preformatted + Black Left:  0.33&quot;"/>
    <w:basedOn w:val="HTMLPreformatted"/>
    <w:pPr>
      <w:ind w:left="480"/>
    </w:pPr>
    <w:rPr>
      <w:rFonts w:cs="Times New Roman"/>
      <w:color w:val="000000"/>
      <w:sz w:val="22"/>
    </w:rPr>
  </w:style>
  <w:style w:type="paragraph" w:customStyle="1" w:styleId="EDBSYNTXPreformattedLeft033">
    <w:name w:val="EDB SYNTX Preformatted + Left:  0.33&quot;"/>
    <w:basedOn w:val="HTMLPreformatted"/>
    <w:pPr>
      <w:ind w:left="480"/>
    </w:pPr>
    <w:rPr>
      <w:rFonts w:cs="Times New Roman"/>
      <w:sz w:val="22"/>
    </w:rPr>
  </w:style>
  <w:style w:type="paragraph" w:customStyle="1" w:styleId="EDBTXTNormalWebBlackChar">
    <w:name w:val="EDB TXT Normal (Web) + Black Char"/>
    <w:basedOn w:val="NormalWeb"/>
    <w:link w:val="EDBTXTNormalWebBlackCharChar2"/>
    <w:rPr>
      <w:color w:val="000000"/>
    </w:rPr>
  </w:style>
  <w:style w:type="paragraph" w:customStyle="1" w:styleId="EDBTERMNormalWebItalicBlack">
    <w:name w:val="EDB TERM Normal (Web) + Italic Black"/>
    <w:basedOn w:val="NormalWeb"/>
    <w:rPr>
      <w:i/>
      <w:iCs/>
      <w:color w:val="000000"/>
    </w:rPr>
  </w:style>
  <w:style w:type="paragraph" w:customStyle="1" w:styleId="EDBTBLHDR10ptBoldBlackCentered">
    <w:name w:val="EDB TBL HDR 10 pt Bold Black Centered"/>
    <w:basedOn w:val="Normal"/>
    <w:qFormat/>
    <w:pPr>
      <w:jc w:val="center"/>
    </w:pPr>
    <w:rPr>
      <w:b/>
      <w:bCs/>
      <w:color w:val="000000"/>
      <w:sz w:val="20"/>
      <w:szCs w:val="20"/>
    </w:rPr>
  </w:style>
  <w:style w:type="paragraph" w:customStyle="1" w:styleId="EDBTXTIndentNormalWebLeft05">
    <w:name w:val="EDB TXT Indent Normal (Web) + Left:  0.5&quot;"/>
    <w:basedOn w:val="NormalWeb"/>
    <w:pPr>
      <w:ind w:left="720"/>
    </w:pPr>
    <w:rPr>
      <w:szCs w:val="20"/>
    </w:rPr>
  </w:style>
  <w:style w:type="paragraph" w:customStyle="1" w:styleId="EDBTXTEmphasisNormalWebBoldBlack">
    <w:name w:val="EDB TXT Emphasis Normal (Web) + Bold Black"/>
    <w:basedOn w:val="NormalWeb"/>
    <w:link w:val="EDBTXTEmphasisNormalWebBoldBlackChar1"/>
    <w:rPr>
      <w:b/>
      <w:bCs/>
      <w:color w:val="000000"/>
    </w:rPr>
  </w:style>
  <w:style w:type="paragraph" w:customStyle="1" w:styleId="EDBTXTTermNormalWebBlackItalicChar">
    <w:name w:val="EDB TXT Term Normal (Web) + Black + Italic Char"/>
    <w:basedOn w:val="EDBTXTNormalWebBlackChar"/>
    <w:rPr>
      <w:i/>
      <w:iCs/>
    </w:rPr>
  </w:style>
  <w:style w:type="paragraph" w:styleId="Header">
    <w:name w:val="header"/>
    <w:basedOn w:val="Normal"/>
    <w:link w:val="HeaderChar"/>
    <w:uiPriority w:val="99"/>
    <w:pPr>
      <w:tabs>
        <w:tab w:val="center" w:pos="4320"/>
        <w:tab w:val="right" w:pos="8640"/>
      </w:tabs>
    </w:pPr>
    <w:rPr>
      <w:lang w:val="x-none" w:eastAsia="x-none"/>
    </w:rPr>
  </w:style>
  <w:style w:type="paragraph" w:styleId="Footer">
    <w:name w:val="footer"/>
    <w:basedOn w:val="Normal"/>
    <w:link w:val="FooterChar"/>
    <w:pPr>
      <w:tabs>
        <w:tab w:val="center" w:pos="4320"/>
        <w:tab w:val="right" w:pos="8640"/>
      </w:tabs>
    </w:pPr>
    <w:rPr>
      <w:lang w:val="x-none" w:eastAsia="x-none"/>
    </w:rPr>
  </w:style>
  <w:style w:type="paragraph" w:customStyle="1" w:styleId="literallayout">
    <w:name w:val="literallayout"/>
    <w:basedOn w:val="Normal"/>
    <w:pPr>
      <w:spacing w:before="280" w:after="280"/>
    </w:pPr>
    <w:rPr>
      <w:sz w:val="18"/>
      <w:szCs w:val="18"/>
    </w:rPr>
  </w:style>
  <w:style w:type="paragraph" w:customStyle="1" w:styleId="Heading3Page">
    <w:name w:val="Heading 3 Page"/>
    <w:basedOn w:val="Heading3"/>
    <w:pPr>
      <w:pageBreakBefore/>
      <w:numPr>
        <w:numId w:val="0"/>
      </w:numPr>
      <w:outlineLvl w:val="9"/>
    </w:pPr>
  </w:style>
  <w:style w:type="paragraph" w:customStyle="1" w:styleId="style1">
    <w:name w:val="style1"/>
    <w:basedOn w:val="Normal"/>
    <w:pPr>
      <w:spacing w:before="280" w:after="280"/>
    </w:pPr>
  </w:style>
  <w:style w:type="paragraph" w:customStyle="1" w:styleId="style3">
    <w:name w:val="style3"/>
    <w:basedOn w:val="Normal"/>
    <w:pPr>
      <w:spacing w:before="280" w:after="280"/>
    </w:pPr>
  </w:style>
  <w:style w:type="paragraph" w:styleId="PlainText">
    <w:name w:val="Plain Text"/>
    <w:basedOn w:val="Normal"/>
    <w:pPr>
      <w:spacing w:after="200" w:line="276" w:lineRule="auto"/>
    </w:pPr>
    <w:rPr>
      <w:rFonts w:ascii="Courier New" w:eastAsia="Calibri" w:hAnsi="Courier New" w:cs="Courier New"/>
      <w:sz w:val="20"/>
      <w:szCs w:val="20"/>
    </w:rPr>
  </w:style>
  <w:style w:type="paragraph" w:styleId="Title">
    <w:name w:val="Title"/>
    <w:basedOn w:val="Normal"/>
    <w:next w:val="Normal"/>
    <w:link w:val="TitleChar2"/>
    <w:pPr>
      <w:spacing w:before="240" w:after="60"/>
      <w:jc w:val="center"/>
    </w:pPr>
    <w:rPr>
      <w:rFonts w:ascii="Cambria" w:hAnsi="Cambria"/>
      <w:b/>
      <w:bCs/>
      <w:kern w:val="1"/>
      <w:sz w:val="32"/>
      <w:szCs w:val="32"/>
    </w:rPr>
  </w:style>
  <w:style w:type="paragraph" w:styleId="Subtitle">
    <w:name w:val="Subtitle"/>
    <w:basedOn w:val="Heading"/>
    <w:next w:val="BodyText"/>
    <w:pPr>
      <w:jc w:val="center"/>
    </w:pPr>
    <w:rPr>
      <w:i/>
      <w:iCs/>
    </w:rPr>
  </w:style>
  <w:style w:type="paragraph" w:customStyle="1" w:styleId="TABLEOFCONTENTSHEADER">
    <w:name w:val="TABLEOFCONTENTSHEADER"/>
    <w:basedOn w:val="NormalWeb"/>
    <w:link w:val="TABLEOFCONTENTSHEADERChar1"/>
    <w:pPr>
      <w:jc w:val="center"/>
    </w:pPr>
  </w:style>
  <w:style w:type="paragraph" w:customStyle="1" w:styleId="Contents10">
    <w:name w:val="Contents 10"/>
    <w:basedOn w:val="Index"/>
    <w:pPr>
      <w:tabs>
        <w:tab w:val="right" w:leader="dot" w:pos="9972"/>
      </w:tabs>
      <w:ind w:left="2547"/>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styleId="DocumentMap">
    <w:name w:val="Document Map"/>
    <w:basedOn w:val="Normal"/>
    <w:link w:val="DocumentMapChar"/>
    <w:uiPriority w:val="99"/>
    <w:unhideWhenUsed/>
    <w:rsid w:val="00656A12"/>
    <w:rPr>
      <w:rFonts w:ascii="Lucida Grande" w:hAnsi="Lucida Grande"/>
      <w:lang w:val="x-none" w:eastAsia="x-none"/>
    </w:rPr>
  </w:style>
  <w:style w:type="character" w:customStyle="1" w:styleId="DocumentMapChar">
    <w:name w:val="Document Map Char"/>
    <w:link w:val="DocumentMap"/>
    <w:uiPriority w:val="99"/>
    <w:rsid w:val="00656A12"/>
    <w:rPr>
      <w:rFonts w:ascii="Lucida Grande" w:hAnsi="Lucida Grande"/>
      <w:sz w:val="24"/>
      <w:szCs w:val="24"/>
    </w:rPr>
  </w:style>
  <w:style w:type="character" w:customStyle="1" w:styleId="HeaderChar">
    <w:name w:val="Header Char"/>
    <w:link w:val="Header"/>
    <w:uiPriority w:val="99"/>
    <w:rsid w:val="00EA7739"/>
    <w:rPr>
      <w:sz w:val="24"/>
      <w:szCs w:val="24"/>
    </w:rPr>
  </w:style>
  <w:style w:type="character" w:customStyle="1" w:styleId="FooterChar">
    <w:name w:val="Footer Char"/>
    <w:link w:val="Footer"/>
    <w:rsid w:val="004A485C"/>
    <w:rPr>
      <w:sz w:val="24"/>
      <w:szCs w:val="24"/>
    </w:rPr>
  </w:style>
  <w:style w:type="character" w:customStyle="1" w:styleId="WW8Num69z1">
    <w:name w:val="WW8Num69z1"/>
    <w:rsid w:val="00C97AE2"/>
    <w:rPr>
      <w:rFonts w:ascii="Courier New" w:hAnsi="Courier New" w:cs="Courier New"/>
    </w:rPr>
  </w:style>
  <w:style w:type="character" w:customStyle="1" w:styleId="WW8Num72z0">
    <w:name w:val="WW8Num72z0"/>
    <w:rsid w:val="00C97AE2"/>
    <w:rPr>
      <w:rFonts w:ascii="Wingdings" w:hAnsi="Wingdings"/>
      <w:sz w:val="20"/>
    </w:rPr>
  </w:style>
  <w:style w:type="paragraph" w:customStyle="1" w:styleId="Default">
    <w:name w:val="Default"/>
    <w:link w:val="DefaultChar"/>
    <w:qFormat/>
    <w:rsid w:val="00081856"/>
    <w:pPr>
      <w:suppressAutoHyphens/>
    </w:pPr>
    <w:rPr>
      <w:sz w:val="24"/>
      <w:szCs w:val="24"/>
    </w:rPr>
  </w:style>
  <w:style w:type="character" w:customStyle="1" w:styleId="BodyTextChar">
    <w:name w:val="Body Text Char"/>
    <w:link w:val="BodyText"/>
    <w:rsid w:val="00516E2D"/>
    <w:rPr>
      <w:sz w:val="24"/>
      <w:szCs w:val="24"/>
    </w:rPr>
  </w:style>
  <w:style w:type="character" w:customStyle="1" w:styleId="Heading2Char">
    <w:name w:val="Heading 2 Char"/>
    <w:link w:val="Heading2"/>
    <w:rsid w:val="00561081"/>
    <w:rPr>
      <w:rFonts w:ascii="Arial" w:hAnsi="Arial"/>
      <w:b/>
      <w:bCs/>
      <w:i/>
      <w:iCs/>
      <w:sz w:val="28"/>
      <w:szCs w:val="28"/>
      <w:lang w:val="x-none" w:eastAsia="x-none"/>
    </w:rPr>
  </w:style>
  <w:style w:type="character" w:customStyle="1" w:styleId="Absatz-Standardschriftart">
    <w:name w:val="Absatz-Standardschriftart"/>
    <w:rsid w:val="00953995"/>
  </w:style>
  <w:style w:type="character" w:customStyle="1" w:styleId="WW8Num8z0">
    <w:name w:val="WW8Num8z0"/>
    <w:rsid w:val="00953995"/>
    <w:rPr>
      <w:rFonts w:ascii="Symbol" w:hAnsi="Symbol"/>
    </w:rPr>
  </w:style>
  <w:style w:type="character" w:customStyle="1" w:styleId="WW8Num12z1">
    <w:name w:val="WW8Num12z1"/>
    <w:rsid w:val="00953995"/>
    <w:rPr>
      <w:rFonts w:ascii="Wingdings 2" w:hAnsi="Wingdings 2" w:cs="Wingdings 2"/>
      <w:sz w:val="18"/>
      <w:szCs w:val="18"/>
    </w:rPr>
  </w:style>
  <w:style w:type="character" w:customStyle="1" w:styleId="WW8Num12z2">
    <w:name w:val="WW8Num12z2"/>
    <w:rsid w:val="00953995"/>
    <w:rPr>
      <w:rFonts w:ascii="StarSymbol" w:hAnsi="StarSymbol" w:cs="Wingdings 2"/>
      <w:sz w:val="18"/>
      <w:szCs w:val="18"/>
    </w:rPr>
  </w:style>
  <w:style w:type="character" w:customStyle="1" w:styleId="WW8Num17z1">
    <w:name w:val="WW8Num17z1"/>
    <w:rsid w:val="00953995"/>
    <w:rPr>
      <w:rFonts w:ascii="Courier New" w:hAnsi="Courier New" w:cs="Times"/>
    </w:rPr>
  </w:style>
  <w:style w:type="character" w:customStyle="1" w:styleId="WW8Num17z2">
    <w:name w:val="WW8Num17z2"/>
    <w:rsid w:val="00953995"/>
    <w:rPr>
      <w:rFonts w:ascii="Wingdings" w:hAnsi="Wingdings"/>
    </w:rPr>
  </w:style>
  <w:style w:type="character" w:customStyle="1" w:styleId="WW8Num19z1">
    <w:name w:val="WW8Num19z1"/>
    <w:rsid w:val="00953995"/>
    <w:rPr>
      <w:rFonts w:ascii="Wingdings" w:hAnsi="Wingdings"/>
      <w:sz w:val="20"/>
    </w:rPr>
  </w:style>
  <w:style w:type="character" w:customStyle="1" w:styleId="WW8Num23z0">
    <w:name w:val="WW8Num23z0"/>
    <w:rsid w:val="00953995"/>
    <w:rPr>
      <w:rFonts w:ascii="Wingdings" w:hAnsi="Wingdings"/>
      <w:sz w:val="20"/>
    </w:rPr>
  </w:style>
  <w:style w:type="character" w:customStyle="1" w:styleId="WW8Num26z0">
    <w:name w:val="WW8Num26z0"/>
    <w:rsid w:val="00953995"/>
    <w:rPr>
      <w:rFonts w:ascii="Wingdings" w:hAnsi="Wingdings"/>
      <w:sz w:val="20"/>
    </w:rPr>
  </w:style>
  <w:style w:type="character" w:customStyle="1" w:styleId="WW8Num27z0">
    <w:name w:val="WW8Num27z0"/>
    <w:rsid w:val="00953995"/>
    <w:rPr>
      <w:rFonts w:ascii="Wingdings" w:hAnsi="Wingdings"/>
      <w:color w:val="000000"/>
    </w:rPr>
  </w:style>
  <w:style w:type="character" w:customStyle="1" w:styleId="WW8Num27z1">
    <w:name w:val="WW8Num27z1"/>
    <w:rsid w:val="00953995"/>
    <w:rPr>
      <w:rFonts w:ascii="Wingdings" w:hAnsi="Wingdings"/>
      <w:sz w:val="20"/>
    </w:rPr>
  </w:style>
  <w:style w:type="character" w:customStyle="1" w:styleId="WW8Num29z0">
    <w:name w:val="WW8Num29z0"/>
    <w:rsid w:val="00953995"/>
    <w:rPr>
      <w:rFonts w:ascii="Symbol" w:hAnsi="Symbol"/>
      <w:color w:val="000000"/>
    </w:rPr>
  </w:style>
  <w:style w:type="character" w:customStyle="1" w:styleId="WW8Num30z0">
    <w:name w:val="WW8Num30z0"/>
    <w:rsid w:val="00953995"/>
    <w:rPr>
      <w:rFonts w:ascii="Wingdings" w:hAnsi="Wingdings"/>
      <w:color w:val="000000"/>
    </w:rPr>
  </w:style>
  <w:style w:type="character" w:customStyle="1" w:styleId="WW8Num30z1">
    <w:name w:val="WW8Num30z1"/>
    <w:rsid w:val="00953995"/>
    <w:rPr>
      <w:rFonts w:ascii="Wingdings" w:hAnsi="Wingdings"/>
      <w:sz w:val="20"/>
    </w:rPr>
  </w:style>
  <w:style w:type="character" w:customStyle="1" w:styleId="WW8Num31z0">
    <w:name w:val="WW8Num31z0"/>
    <w:rsid w:val="00953995"/>
    <w:rPr>
      <w:rFonts w:ascii="Symbol" w:hAnsi="Symbol"/>
      <w:color w:val="000000"/>
    </w:rPr>
  </w:style>
  <w:style w:type="character" w:customStyle="1" w:styleId="WW8Num33z0">
    <w:name w:val="WW8Num33z0"/>
    <w:rsid w:val="00953995"/>
    <w:rPr>
      <w:rFonts w:ascii="Wingdings" w:hAnsi="Wingdings"/>
      <w:color w:val="000000"/>
    </w:rPr>
  </w:style>
  <w:style w:type="character" w:customStyle="1" w:styleId="WW8Num33z1">
    <w:name w:val="WW8Num33z1"/>
    <w:rsid w:val="00953995"/>
    <w:rPr>
      <w:rFonts w:ascii="Wingdings" w:hAnsi="Wingdings"/>
      <w:sz w:val="20"/>
    </w:rPr>
  </w:style>
  <w:style w:type="character" w:customStyle="1" w:styleId="WW8Num36z0">
    <w:name w:val="WW8Num36z0"/>
    <w:rsid w:val="00953995"/>
    <w:rPr>
      <w:rFonts w:ascii="Symbol" w:hAnsi="Symbol"/>
      <w:color w:val="000000"/>
    </w:rPr>
  </w:style>
  <w:style w:type="character" w:customStyle="1" w:styleId="WW8Num37z0">
    <w:name w:val="WW8Num37z0"/>
    <w:rsid w:val="00953995"/>
    <w:rPr>
      <w:rFonts w:ascii="Symbol" w:hAnsi="Symbol"/>
      <w:color w:val="000000"/>
    </w:rPr>
  </w:style>
  <w:style w:type="character" w:customStyle="1" w:styleId="WW8Num38z0">
    <w:name w:val="WW8Num38z0"/>
    <w:rsid w:val="00953995"/>
    <w:rPr>
      <w:rFonts w:ascii="Wingdings" w:hAnsi="Wingdings"/>
      <w:color w:val="000000"/>
    </w:rPr>
  </w:style>
  <w:style w:type="character" w:customStyle="1" w:styleId="WW8Num38z1">
    <w:name w:val="WW8Num38z1"/>
    <w:rsid w:val="00953995"/>
    <w:rPr>
      <w:rFonts w:ascii="Wingdings" w:hAnsi="Wingdings"/>
      <w:sz w:val="20"/>
    </w:rPr>
  </w:style>
  <w:style w:type="character" w:customStyle="1" w:styleId="WW8Num39z0">
    <w:name w:val="WW8Num39z0"/>
    <w:rsid w:val="00953995"/>
    <w:rPr>
      <w:rFonts w:ascii="Symbol" w:hAnsi="Symbol"/>
      <w:color w:val="000000"/>
    </w:rPr>
  </w:style>
  <w:style w:type="character" w:customStyle="1" w:styleId="WW8Num40z0">
    <w:name w:val="WW8Num40z0"/>
    <w:rsid w:val="00953995"/>
    <w:rPr>
      <w:rFonts w:ascii="Wingdings" w:hAnsi="Wingdings"/>
      <w:color w:val="000000"/>
      <w:sz w:val="22"/>
    </w:rPr>
  </w:style>
  <w:style w:type="character" w:customStyle="1" w:styleId="WW8Num40z1">
    <w:name w:val="WW8Num40z1"/>
    <w:rsid w:val="00953995"/>
    <w:rPr>
      <w:rFonts w:ascii="Wingdings" w:hAnsi="Wingdings"/>
      <w:sz w:val="20"/>
    </w:rPr>
  </w:style>
  <w:style w:type="character" w:customStyle="1" w:styleId="WW8Num41z0">
    <w:name w:val="WW8Num41z0"/>
    <w:rsid w:val="00953995"/>
    <w:rPr>
      <w:rFonts w:ascii="Symbol" w:hAnsi="Symbol"/>
      <w:color w:val="000000"/>
    </w:rPr>
  </w:style>
  <w:style w:type="character" w:customStyle="1" w:styleId="WW8Num42z0">
    <w:name w:val="WW8Num42z0"/>
    <w:rsid w:val="00953995"/>
    <w:rPr>
      <w:rFonts w:ascii="Symbol" w:hAnsi="Symbol"/>
    </w:rPr>
  </w:style>
  <w:style w:type="character" w:customStyle="1" w:styleId="WW8Num42z1">
    <w:name w:val="WW8Num42z1"/>
    <w:rsid w:val="00953995"/>
    <w:rPr>
      <w:rFonts w:ascii="Courier New" w:hAnsi="Courier New" w:cs="Times"/>
    </w:rPr>
  </w:style>
  <w:style w:type="character" w:customStyle="1" w:styleId="WW8Num42z2">
    <w:name w:val="WW8Num42z2"/>
    <w:rsid w:val="00953995"/>
    <w:rPr>
      <w:rFonts w:ascii="Wingdings" w:hAnsi="Wingdings"/>
    </w:rPr>
  </w:style>
  <w:style w:type="character" w:customStyle="1" w:styleId="WW8Num43z0">
    <w:name w:val="WW8Num43z0"/>
    <w:rsid w:val="00953995"/>
    <w:rPr>
      <w:rFonts w:ascii="Wingdings" w:hAnsi="Wingdings"/>
      <w:sz w:val="20"/>
    </w:rPr>
  </w:style>
  <w:style w:type="character" w:customStyle="1" w:styleId="WW8Num44z0">
    <w:name w:val="WW8Num44z0"/>
    <w:rsid w:val="00953995"/>
    <w:rPr>
      <w:rFonts w:ascii="Wingdings" w:hAnsi="Wingdings"/>
      <w:color w:val="000000"/>
      <w:sz w:val="22"/>
    </w:rPr>
  </w:style>
  <w:style w:type="character" w:customStyle="1" w:styleId="WW8Num44z1">
    <w:name w:val="WW8Num44z1"/>
    <w:rsid w:val="00953995"/>
    <w:rPr>
      <w:rFonts w:ascii="Wingdings" w:hAnsi="Wingdings"/>
      <w:sz w:val="20"/>
    </w:rPr>
  </w:style>
  <w:style w:type="character" w:customStyle="1" w:styleId="WW8Num45z0">
    <w:name w:val="WW8Num45z0"/>
    <w:rsid w:val="00953995"/>
    <w:rPr>
      <w:rFonts w:ascii="Symbol" w:hAnsi="Symbol"/>
      <w:color w:val="000000"/>
    </w:rPr>
  </w:style>
  <w:style w:type="character" w:customStyle="1" w:styleId="WW8Num46z0">
    <w:name w:val="WW8Num46z0"/>
    <w:rsid w:val="00953995"/>
    <w:rPr>
      <w:rFonts w:ascii="Symbol" w:hAnsi="Symbol"/>
      <w:color w:val="000000"/>
    </w:rPr>
  </w:style>
  <w:style w:type="character" w:customStyle="1" w:styleId="WW8Num47z0">
    <w:name w:val="WW8Num47z0"/>
    <w:rsid w:val="00953995"/>
    <w:rPr>
      <w:rFonts w:ascii="Symbol" w:hAnsi="Symbol"/>
      <w:color w:val="000000"/>
    </w:rPr>
  </w:style>
  <w:style w:type="character" w:customStyle="1" w:styleId="WW8Num48z0">
    <w:name w:val="WW8Num48z0"/>
    <w:rsid w:val="00953995"/>
    <w:rPr>
      <w:rFonts w:ascii="Wingdings" w:hAnsi="Wingdings"/>
      <w:sz w:val="20"/>
    </w:rPr>
  </w:style>
  <w:style w:type="character" w:customStyle="1" w:styleId="WW8Num49z0">
    <w:name w:val="WW8Num49z0"/>
    <w:rsid w:val="00953995"/>
    <w:rPr>
      <w:rFonts w:ascii="Symbol" w:hAnsi="Symbol"/>
      <w:color w:val="000000"/>
    </w:rPr>
  </w:style>
  <w:style w:type="character" w:customStyle="1" w:styleId="WW8Num50z0">
    <w:name w:val="WW8Num50z0"/>
    <w:rsid w:val="00953995"/>
    <w:rPr>
      <w:rFonts w:ascii="Symbol" w:hAnsi="Symbol"/>
    </w:rPr>
  </w:style>
  <w:style w:type="character" w:customStyle="1" w:styleId="WW8Num50z1">
    <w:name w:val="WW8Num50z1"/>
    <w:rsid w:val="00953995"/>
    <w:rPr>
      <w:rFonts w:ascii="Courier New" w:hAnsi="Courier New" w:cs="Times"/>
    </w:rPr>
  </w:style>
  <w:style w:type="character" w:customStyle="1" w:styleId="WW8Num50z2">
    <w:name w:val="WW8Num50z2"/>
    <w:rsid w:val="00953995"/>
    <w:rPr>
      <w:rFonts w:ascii="Wingdings" w:hAnsi="Wingdings"/>
    </w:rPr>
  </w:style>
  <w:style w:type="character" w:customStyle="1" w:styleId="WW8Num51z0">
    <w:name w:val="WW8Num51z0"/>
    <w:rsid w:val="00953995"/>
    <w:rPr>
      <w:rFonts w:ascii="Symbol" w:hAnsi="Symbol"/>
      <w:color w:val="000000"/>
    </w:rPr>
  </w:style>
  <w:style w:type="character" w:customStyle="1" w:styleId="WW8Num52z0">
    <w:name w:val="WW8Num52z0"/>
    <w:rsid w:val="00953995"/>
    <w:rPr>
      <w:rFonts w:ascii="Wingdings" w:hAnsi="Wingdings"/>
      <w:sz w:val="20"/>
    </w:rPr>
  </w:style>
  <w:style w:type="character" w:customStyle="1" w:styleId="WW8Num53z0">
    <w:name w:val="WW8Num53z0"/>
    <w:rsid w:val="00953995"/>
    <w:rPr>
      <w:rFonts w:ascii="Wingdings" w:hAnsi="Wingdings"/>
      <w:color w:val="000000"/>
    </w:rPr>
  </w:style>
  <w:style w:type="character" w:customStyle="1" w:styleId="WW8Num53z1">
    <w:name w:val="WW8Num53z1"/>
    <w:rsid w:val="00953995"/>
    <w:rPr>
      <w:rFonts w:ascii="Wingdings" w:hAnsi="Wingdings"/>
      <w:sz w:val="20"/>
    </w:rPr>
  </w:style>
  <w:style w:type="character" w:customStyle="1" w:styleId="WW8Num54z0">
    <w:name w:val="WW8Num54z0"/>
    <w:rsid w:val="00953995"/>
    <w:rPr>
      <w:rFonts w:ascii="Symbol" w:hAnsi="Symbol"/>
      <w:color w:val="000000"/>
    </w:rPr>
  </w:style>
  <w:style w:type="character" w:customStyle="1" w:styleId="WW8Num55z1">
    <w:name w:val="WW8Num55z1"/>
    <w:rsid w:val="00953995"/>
    <w:rPr>
      <w:rFonts w:ascii="Courier New" w:hAnsi="Courier New" w:cs="Times"/>
    </w:rPr>
  </w:style>
  <w:style w:type="character" w:customStyle="1" w:styleId="WW8Num55z2">
    <w:name w:val="WW8Num55z2"/>
    <w:rsid w:val="00953995"/>
    <w:rPr>
      <w:rFonts w:ascii="Wingdings" w:hAnsi="Wingdings"/>
    </w:rPr>
  </w:style>
  <w:style w:type="character" w:customStyle="1" w:styleId="WW8Num55z3">
    <w:name w:val="WW8Num55z3"/>
    <w:rsid w:val="00953995"/>
    <w:rPr>
      <w:rFonts w:ascii="Symbol" w:hAnsi="Symbol"/>
    </w:rPr>
  </w:style>
  <w:style w:type="character" w:customStyle="1" w:styleId="WW8Num56z0">
    <w:name w:val="WW8Num56z0"/>
    <w:rsid w:val="00953995"/>
    <w:rPr>
      <w:rFonts w:ascii="Symbol" w:hAnsi="Symbol"/>
      <w:color w:val="000000"/>
    </w:rPr>
  </w:style>
  <w:style w:type="character" w:customStyle="1" w:styleId="WW8Num57z0">
    <w:name w:val="WW8Num57z0"/>
    <w:rsid w:val="00953995"/>
    <w:rPr>
      <w:rFonts w:ascii="Symbol" w:hAnsi="Symbol"/>
      <w:color w:val="000000"/>
    </w:rPr>
  </w:style>
  <w:style w:type="character" w:customStyle="1" w:styleId="WW8Num58z0">
    <w:name w:val="WW8Num58z0"/>
    <w:rsid w:val="00953995"/>
    <w:rPr>
      <w:rFonts w:ascii="Symbol" w:hAnsi="Symbol"/>
      <w:color w:val="000000"/>
    </w:rPr>
  </w:style>
  <w:style w:type="character" w:customStyle="1" w:styleId="WW8Num59z0">
    <w:name w:val="WW8Num59z0"/>
    <w:rsid w:val="00953995"/>
    <w:rPr>
      <w:rFonts w:ascii="Wingdings" w:hAnsi="Wingdings"/>
      <w:sz w:val="20"/>
    </w:rPr>
  </w:style>
  <w:style w:type="character" w:customStyle="1" w:styleId="WW8Num60z0">
    <w:name w:val="WW8Num60z0"/>
    <w:rsid w:val="00953995"/>
    <w:rPr>
      <w:rFonts w:ascii="Wingdings" w:hAnsi="Wingdings"/>
      <w:sz w:val="20"/>
    </w:rPr>
  </w:style>
  <w:style w:type="character" w:customStyle="1" w:styleId="WW8Num61z0">
    <w:name w:val="WW8Num61z0"/>
    <w:rsid w:val="00953995"/>
    <w:rPr>
      <w:rFonts w:ascii="Symbol" w:hAnsi="Symbol"/>
      <w:color w:val="000000"/>
    </w:rPr>
  </w:style>
  <w:style w:type="character" w:customStyle="1" w:styleId="WW8Num62z0">
    <w:name w:val="WW8Num62z0"/>
    <w:rsid w:val="00953995"/>
    <w:rPr>
      <w:rFonts w:ascii="Symbol" w:hAnsi="Symbol"/>
    </w:rPr>
  </w:style>
  <w:style w:type="character" w:customStyle="1" w:styleId="WW8Num62z1">
    <w:name w:val="WW8Num62z1"/>
    <w:rsid w:val="00953995"/>
    <w:rPr>
      <w:rFonts w:ascii="Courier New" w:hAnsi="Courier New" w:cs="Times"/>
    </w:rPr>
  </w:style>
  <w:style w:type="character" w:customStyle="1" w:styleId="WW8Num62z2">
    <w:name w:val="WW8Num62z2"/>
    <w:rsid w:val="00953995"/>
    <w:rPr>
      <w:rFonts w:ascii="Wingdings" w:hAnsi="Wingdings"/>
    </w:rPr>
  </w:style>
  <w:style w:type="character" w:customStyle="1" w:styleId="WW8Num63z0">
    <w:name w:val="WW8Num63z0"/>
    <w:rsid w:val="00953995"/>
    <w:rPr>
      <w:rFonts w:ascii="Wingdings" w:hAnsi="Wingdings"/>
      <w:color w:val="000000"/>
    </w:rPr>
  </w:style>
  <w:style w:type="character" w:customStyle="1" w:styleId="WW8Num63z1">
    <w:name w:val="WW8Num63z1"/>
    <w:rsid w:val="00953995"/>
    <w:rPr>
      <w:rFonts w:ascii="Wingdings" w:hAnsi="Wingdings"/>
      <w:sz w:val="20"/>
    </w:rPr>
  </w:style>
  <w:style w:type="character" w:customStyle="1" w:styleId="WW8Num64z0">
    <w:name w:val="WW8Num64z0"/>
    <w:rsid w:val="00953995"/>
    <w:rPr>
      <w:rFonts w:ascii="Symbol" w:hAnsi="Symbol"/>
    </w:rPr>
  </w:style>
  <w:style w:type="character" w:customStyle="1" w:styleId="WW8Num64z1">
    <w:name w:val="WW8Num64z1"/>
    <w:rsid w:val="00953995"/>
    <w:rPr>
      <w:rFonts w:ascii="Courier New" w:hAnsi="Courier New" w:cs="Times"/>
    </w:rPr>
  </w:style>
  <w:style w:type="character" w:customStyle="1" w:styleId="WW8Num64z2">
    <w:name w:val="WW8Num64z2"/>
    <w:rsid w:val="00953995"/>
    <w:rPr>
      <w:rFonts w:ascii="Wingdings" w:hAnsi="Wingdings"/>
    </w:rPr>
  </w:style>
  <w:style w:type="character" w:customStyle="1" w:styleId="WW8Num65z0">
    <w:name w:val="WW8Num65z0"/>
    <w:rsid w:val="00953995"/>
    <w:rPr>
      <w:rFonts w:ascii="Wingdings" w:hAnsi="Wingdings"/>
      <w:sz w:val="20"/>
    </w:rPr>
  </w:style>
  <w:style w:type="character" w:customStyle="1" w:styleId="WW8Num66z0">
    <w:name w:val="WW8Num66z0"/>
    <w:rsid w:val="00953995"/>
    <w:rPr>
      <w:rFonts w:ascii="Wingdings" w:hAnsi="Wingdings"/>
      <w:sz w:val="20"/>
    </w:rPr>
  </w:style>
  <w:style w:type="character" w:customStyle="1" w:styleId="WW8Num67z0">
    <w:name w:val="WW8Num67z0"/>
    <w:rsid w:val="00953995"/>
    <w:rPr>
      <w:rFonts w:ascii="Symbol" w:hAnsi="Symbol"/>
    </w:rPr>
  </w:style>
  <w:style w:type="character" w:customStyle="1" w:styleId="WW8Num67z1">
    <w:name w:val="WW8Num67z1"/>
    <w:rsid w:val="00953995"/>
    <w:rPr>
      <w:rFonts w:ascii="Courier New" w:hAnsi="Courier New" w:cs="Times"/>
    </w:rPr>
  </w:style>
  <w:style w:type="character" w:customStyle="1" w:styleId="WW8Num67z2">
    <w:name w:val="WW8Num67z2"/>
    <w:rsid w:val="00953995"/>
    <w:rPr>
      <w:rFonts w:ascii="Wingdings" w:hAnsi="Wingdings"/>
    </w:rPr>
  </w:style>
  <w:style w:type="character" w:customStyle="1" w:styleId="WW8Num68z0">
    <w:name w:val="WW8Num68z0"/>
    <w:rsid w:val="00953995"/>
    <w:rPr>
      <w:rFonts w:ascii="Wingdings" w:hAnsi="Wingdings"/>
      <w:color w:val="000000"/>
      <w:sz w:val="22"/>
    </w:rPr>
  </w:style>
  <w:style w:type="character" w:customStyle="1" w:styleId="WW8Num68z1">
    <w:name w:val="WW8Num68z1"/>
    <w:rsid w:val="00953995"/>
    <w:rPr>
      <w:rFonts w:ascii="Wingdings" w:hAnsi="Wingdings"/>
      <w:sz w:val="20"/>
    </w:rPr>
  </w:style>
  <w:style w:type="character" w:customStyle="1" w:styleId="WW8Num69z0">
    <w:name w:val="WW8Num69z0"/>
    <w:rsid w:val="00953995"/>
    <w:rPr>
      <w:rFonts w:ascii="Symbol" w:hAnsi="Symbol"/>
    </w:rPr>
  </w:style>
  <w:style w:type="character" w:customStyle="1" w:styleId="WW8Num69z2">
    <w:name w:val="WW8Num69z2"/>
    <w:rsid w:val="00953995"/>
    <w:rPr>
      <w:rFonts w:ascii="Wingdings" w:hAnsi="Wingdings"/>
    </w:rPr>
  </w:style>
  <w:style w:type="character" w:customStyle="1" w:styleId="WW8Num70z0">
    <w:name w:val="WW8Num70z0"/>
    <w:rsid w:val="00953995"/>
    <w:rPr>
      <w:rFonts w:ascii="Wingdings" w:hAnsi="Wingdings"/>
      <w:sz w:val="20"/>
    </w:rPr>
  </w:style>
  <w:style w:type="character" w:customStyle="1" w:styleId="WW8Num71z0">
    <w:name w:val="WW8Num71z0"/>
    <w:rsid w:val="00953995"/>
    <w:rPr>
      <w:rFonts w:ascii="Symbol" w:hAnsi="Symbol"/>
      <w:color w:val="000000"/>
    </w:rPr>
  </w:style>
  <w:style w:type="character" w:customStyle="1" w:styleId="WW8Num73z0">
    <w:name w:val="WW8Num73z0"/>
    <w:rsid w:val="00953995"/>
    <w:rPr>
      <w:rFonts w:ascii="Wingdings" w:hAnsi="Wingdings"/>
      <w:sz w:val="20"/>
    </w:rPr>
  </w:style>
  <w:style w:type="character" w:customStyle="1" w:styleId="WW8Num74z0">
    <w:name w:val="WW8Num74z0"/>
    <w:rsid w:val="00953995"/>
    <w:rPr>
      <w:rFonts w:ascii="Wingdings" w:hAnsi="Wingdings"/>
      <w:color w:val="000000"/>
      <w:sz w:val="20"/>
    </w:rPr>
  </w:style>
  <w:style w:type="character" w:customStyle="1" w:styleId="WW8Num74z1">
    <w:name w:val="WW8Num74z1"/>
    <w:rsid w:val="00953995"/>
    <w:rPr>
      <w:rFonts w:ascii="Wingdings" w:hAnsi="Wingdings"/>
      <w:sz w:val="20"/>
    </w:rPr>
  </w:style>
  <w:style w:type="character" w:customStyle="1" w:styleId="WW8Num76z0">
    <w:name w:val="WW8Num76z0"/>
    <w:rsid w:val="00953995"/>
    <w:rPr>
      <w:rFonts w:ascii="Symbol" w:hAnsi="Symbol"/>
      <w:color w:val="000000"/>
    </w:rPr>
  </w:style>
  <w:style w:type="character" w:customStyle="1" w:styleId="WW8Num77z0">
    <w:name w:val="WW8Num77z0"/>
    <w:rsid w:val="00953995"/>
    <w:rPr>
      <w:rFonts w:ascii="Wingdings" w:hAnsi="Wingdings"/>
      <w:sz w:val="20"/>
    </w:rPr>
  </w:style>
  <w:style w:type="character" w:customStyle="1" w:styleId="WW8Num78z0">
    <w:name w:val="WW8Num78z0"/>
    <w:rsid w:val="00953995"/>
    <w:rPr>
      <w:rFonts w:ascii="Wingdings" w:hAnsi="Wingdings"/>
      <w:sz w:val="20"/>
    </w:rPr>
  </w:style>
  <w:style w:type="character" w:customStyle="1" w:styleId="WW8Num79z0">
    <w:name w:val="WW8Num79z0"/>
    <w:rsid w:val="00953995"/>
    <w:rPr>
      <w:rFonts w:ascii="Wingdings" w:hAnsi="Wingdings"/>
      <w:color w:val="000000"/>
    </w:rPr>
  </w:style>
  <w:style w:type="character" w:customStyle="1" w:styleId="WW8Num79z1">
    <w:name w:val="WW8Num79z1"/>
    <w:rsid w:val="00953995"/>
    <w:rPr>
      <w:rFonts w:ascii="Wingdings" w:hAnsi="Wingdings"/>
      <w:sz w:val="20"/>
    </w:rPr>
  </w:style>
  <w:style w:type="character" w:customStyle="1" w:styleId="WW8Num80z0">
    <w:name w:val="WW8Num80z0"/>
    <w:rsid w:val="00953995"/>
    <w:rPr>
      <w:rFonts w:ascii="Wingdings" w:hAnsi="Wingdings"/>
      <w:sz w:val="20"/>
    </w:rPr>
  </w:style>
  <w:style w:type="character" w:customStyle="1" w:styleId="WW8Num81z0">
    <w:name w:val="WW8Num81z0"/>
    <w:rsid w:val="00953995"/>
    <w:rPr>
      <w:rFonts w:ascii="Wingdings" w:hAnsi="Wingdings"/>
      <w:sz w:val="20"/>
    </w:rPr>
  </w:style>
  <w:style w:type="character" w:customStyle="1" w:styleId="WW8Num82z0">
    <w:name w:val="WW8Num82z0"/>
    <w:rsid w:val="00953995"/>
    <w:rPr>
      <w:rFonts w:ascii="Wingdings" w:hAnsi="Wingdings"/>
      <w:sz w:val="20"/>
    </w:rPr>
  </w:style>
  <w:style w:type="character" w:customStyle="1" w:styleId="WW8Num83z0">
    <w:name w:val="WW8Num83z0"/>
    <w:rsid w:val="00953995"/>
    <w:rPr>
      <w:rFonts w:ascii="Symbol" w:eastAsia="Times New Roman" w:hAnsi="Symbol" w:cs="Times New Roman"/>
    </w:rPr>
  </w:style>
  <w:style w:type="character" w:customStyle="1" w:styleId="WW8Num83z1">
    <w:name w:val="WW8Num83z1"/>
    <w:rsid w:val="00953995"/>
    <w:rPr>
      <w:rFonts w:ascii="Courier New" w:hAnsi="Courier New" w:cs="Times"/>
    </w:rPr>
  </w:style>
  <w:style w:type="character" w:customStyle="1" w:styleId="WW8Num83z2">
    <w:name w:val="WW8Num83z2"/>
    <w:rsid w:val="00953995"/>
    <w:rPr>
      <w:rFonts w:ascii="Wingdings" w:hAnsi="Wingdings"/>
    </w:rPr>
  </w:style>
  <w:style w:type="character" w:customStyle="1" w:styleId="WW8Num83z3">
    <w:name w:val="WW8Num83z3"/>
    <w:rsid w:val="00953995"/>
    <w:rPr>
      <w:rFonts w:ascii="Symbol" w:hAnsi="Symbol"/>
    </w:rPr>
  </w:style>
  <w:style w:type="character" w:customStyle="1" w:styleId="WW8Num84z0">
    <w:name w:val="WW8Num84z0"/>
    <w:rsid w:val="00953995"/>
    <w:rPr>
      <w:rFonts w:ascii="Wingdings" w:hAnsi="Wingdings"/>
      <w:color w:val="000000"/>
    </w:rPr>
  </w:style>
  <w:style w:type="character" w:customStyle="1" w:styleId="WW8Num84z1">
    <w:name w:val="WW8Num84z1"/>
    <w:rsid w:val="00953995"/>
    <w:rPr>
      <w:rFonts w:ascii="Wingdings" w:hAnsi="Wingdings"/>
      <w:sz w:val="20"/>
    </w:rPr>
  </w:style>
  <w:style w:type="character" w:customStyle="1" w:styleId="WW8Num85z0">
    <w:name w:val="WW8Num85z0"/>
    <w:rsid w:val="00953995"/>
    <w:rPr>
      <w:rFonts w:ascii="Wingdings" w:hAnsi="Wingdings"/>
      <w:color w:val="000000"/>
    </w:rPr>
  </w:style>
  <w:style w:type="character" w:customStyle="1" w:styleId="WW8Num85z1">
    <w:name w:val="WW8Num85z1"/>
    <w:rsid w:val="00953995"/>
    <w:rPr>
      <w:rFonts w:ascii="Wingdings" w:hAnsi="Wingdings"/>
      <w:sz w:val="20"/>
    </w:rPr>
  </w:style>
  <w:style w:type="character" w:customStyle="1" w:styleId="WW8Num86z0">
    <w:name w:val="WW8Num86z0"/>
    <w:rsid w:val="00953995"/>
    <w:rPr>
      <w:rFonts w:ascii="Symbol" w:hAnsi="Symbol"/>
    </w:rPr>
  </w:style>
  <w:style w:type="character" w:customStyle="1" w:styleId="WW8Num86z1">
    <w:name w:val="WW8Num86z1"/>
    <w:rsid w:val="00953995"/>
    <w:rPr>
      <w:rFonts w:ascii="Courier New" w:hAnsi="Courier New" w:cs="Times"/>
    </w:rPr>
  </w:style>
  <w:style w:type="character" w:customStyle="1" w:styleId="WW8Num86z2">
    <w:name w:val="WW8Num86z2"/>
    <w:rsid w:val="00953995"/>
    <w:rPr>
      <w:rFonts w:ascii="Wingdings" w:hAnsi="Wingdings"/>
    </w:rPr>
  </w:style>
  <w:style w:type="character" w:customStyle="1" w:styleId="WW8Num87z0">
    <w:name w:val="WW8Num87z0"/>
    <w:rsid w:val="00953995"/>
    <w:rPr>
      <w:rFonts w:ascii="Symbol" w:hAnsi="Symbol"/>
      <w:color w:val="000000"/>
    </w:rPr>
  </w:style>
  <w:style w:type="character" w:customStyle="1" w:styleId="WW8Num88z0">
    <w:name w:val="WW8Num88z0"/>
    <w:rsid w:val="00953995"/>
    <w:rPr>
      <w:rFonts w:ascii="Wingdings" w:hAnsi="Wingdings"/>
      <w:sz w:val="20"/>
    </w:rPr>
  </w:style>
  <w:style w:type="character" w:customStyle="1" w:styleId="WW8Num89z0">
    <w:name w:val="WW8Num89z0"/>
    <w:rsid w:val="00953995"/>
    <w:rPr>
      <w:rFonts w:ascii="Symbol" w:hAnsi="Symbol"/>
      <w:color w:val="000000"/>
    </w:rPr>
  </w:style>
  <w:style w:type="character" w:customStyle="1" w:styleId="WW8Num91z0">
    <w:name w:val="WW8Num91z0"/>
    <w:rsid w:val="00953995"/>
    <w:rPr>
      <w:rFonts w:ascii="Symbol" w:hAnsi="Symbol"/>
      <w:color w:val="000000"/>
    </w:rPr>
  </w:style>
  <w:style w:type="character" w:customStyle="1" w:styleId="WW8Num92z0">
    <w:name w:val="WW8Num92z0"/>
    <w:rsid w:val="00953995"/>
    <w:rPr>
      <w:rFonts w:ascii="Wingdings" w:hAnsi="Wingdings"/>
      <w:color w:val="000000"/>
    </w:rPr>
  </w:style>
  <w:style w:type="character" w:customStyle="1" w:styleId="WW8Num92z1">
    <w:name w:val="WW8Num92z1"/>
    <w:rsid w:val="00953995"/>
    <w:rPr>
      <w:rFonts w:ascii="Wingdings" w:hAnsi="Wingdings"/>
      <w:sz w:val="20"/>
    </w:rPr>
  </w:style>
  <w:style w:type="character" w:customStyle="1" w:styleId="WW8Num93z0">
    <w:name w:val="WW8Num93z0"/>
    <w:rsid w:val="00953995"/>
    <w:rPr>
      <w:rFonts w:ascii="Wingdings" w:hAnsi="Wingdings"/>
      <w:color w:val="000000"/>
      <w:sz w:val="22"/>
    </w:rPr>
  </w:style>
  <w:style w:type="character" w:customStyle="1" w:styleId="WW8Num93z1">
    <w:name w:val="WW8Num93z1"/>
    <w:rsid w:val="00953995"/>
    <w:rPr>
      <w:rFonts w:ascii="Wingdings" w:hAnsi="Wingdings"/>
      <w:sz w:val="20"/>
    </w:rPr>
  </w:style>
  <w:style w:type="character" w:customStyle="1" w:styleId="WW8Num94z0">
    <w:name w:val="WW8Num94z0"/>
    <w:rsid w:val="00953995"/>
    <w:rPr>
      <w:rFonts w:ascii="Wingdings" w:hAnsi="Wingdings"/>
      <w:color w:val="000000"/>
    </w:rPr>
  </w:style>
  <w:style w:type="character" w:customStyle="1" w:styleId="WW8Num94z1">
    <w:name w:val="WW8Num94z1"/>
    <w:rsid w:val="00953995"/>
    <w:rPr>
      <w:rFonts w:ascii="Wingdings" w:hAnsi="Wingdings"/>
      <w:sz w:val="20"/>
    </w:rPr>
  </w:style>
  <w:style w:type="character" w:customStyle="1" w:styleId="WW8Num95z0">
    <w:name w:val="WW8Num95z0"/>
    <w:rsid w:val="00953995"/>
    <w:rPr>
      <w:rFonts w:ascii="Symbol" w:hAnsi="Symbol"/>
      <w:color w:val="000000"/>
    </w:rPr>
  </w:style>
  <w:style w:type="character" w:customStyle="1" w:styleId="WW8Num96z0">
    <w:name w:val="WW8Num96z0"/>
    <w:rsid w:val="00953995"/>
    <w:rPr>
      <w:rFonts w:ascii="Wingdings" w:hAnsi="Wingdings"/>
      <w:sz w:val="20"/>
    </w:rPr>
  </w:style>
  <w:style w:type="character" w:customStyle="1" w:styleId="WW8Num98z0">
    <w:name w:val="WW8Num98z0"/>
    <w:rsid w:val="00953995"/>
    <w:rPr>
      <w:rFonts w:ascii="Symbol" w:hAnsi="Symbol"/>
      <w:color w:val="000000"/>
    </w:rPr>
  </w:style>
  <w:style w:type="character" w:customStyle="1" w:styleId="WW8Num99z0">
    <w:name w:val="WW8Num99z0"/>
    <w:rsid w:val="00953995"/>
    <w:rPr>
      <w:rFonts w:ascii="Symbol" w:hAnsi="Symbol"/>
      <w:color w:val="000000"/>
    </w:rPr>
  </w:style>
  <w:style w:type="character" w:customStyle="1" w:styleId="WW8Num100z0">
    <w:name w:val="WW8Num100z0"/>
    <w:rsid w:val="00953995"/>
    <w:rPr>
      <w:rFonts w:ascii="Symbol" w:hAnsi="Symbol"/>
      <w:color w:val="000000"/>
    </w:rPr>
  </w:style>
  <w:style w:type="character" w:customStyle="1" w:styleId="WW8Num101z0">
    <w:name w:val="WW8Num101z0"/>
    <w:rsid w:val="00953995"/>
    <w:rPr>
      <w:rFonts w:ascii="Symbol" w:hAnsi="Symbol"/>
      <w:color w:val="000000"/>
    </w:rPr>
  </w:style>
  <w:style w:type="character" w:customStyle="1" w:styleId="WW8Num102z0">
    <w:name w:val="WW8Num102z0"/>
    <w:rsid w:val="00953995"/>
    <w:rPr>
      <w:rFonts w:ascii="Wingdings" w:hAnsi="Wingdings"/>
      <w:sz w:val="20"/>
    </w:rPr>
  </w:style>
  <w:style w:type="character" w:customStyle="1" w:styleId="WW8Num103z0">
    <w:name w:val="WW8Num103z0"/>
    <w:rsid w:val="00953995"/>
    <w:rPr>
      <w:rFonts w:ascii="Symbol" w:hAnsi="Symbol"/>
      <w:color w:val="000000"/>
    </w:rPr>
  </w:style>
  <w:style w:type="character" w:customStyle="1" w:styleId="InternetLink">
    <w:name w:val="Internet Link"/>
    <w:rsid w:val="00953995"/>
    <w:rPr>
      <w:color w:val="000066"/>
      <w:u w:val="single"/>
    </w:rPr>
  </w:style>
  <w:style w:type="character" w:customStyle="1" w:styleId="VisitedInternetLink">
    <w:name w:val="Visited Internet Link"/>
    <w:rsid w:val="00953995"/>
    <w:rPr>
      <w:color w:val="800080"/>
      <w:u w:val="single"/>
    </w:rPr>
  </w:style>
  <w:style w:type="character" w:customStyle="1" w:styleId="EDBSYNTXPreformattedBlackCharCharChar">
    <w:name w:val="EDB SYNTX Preformatted + Black Char Char Char"/>
    <w:rsid w:val="00953995"/>
    <w:rPr>
      <w:rFonts w:ascii="Courier New" w:hAnsi="Courier New" w:cs="Times"/>
      <w:noProof w:val="0"/>
      <w:color w:val="000000"/>
      <w:sz w:val="22"/>
      <w:lang w:val="en-US" w:eastAsia="ar-SA" w:bidi="ar-SA"/>
    </w:rPr>
  </w:style>
  <w:style w:type="character" w:customStyle="1" w:styleId="EDBTXTTermNormalWebBlackItalicCharCharChar">
    <w:name w:val="EDB TXT Term Normal (Web) + Black + Italic Char Char Char"/>
    <w:rsid w:val="00953995"/>
    <w:rPr>
      <w:i/>
      <w:iCs/>
      <w:noProof w:val="0"/>
      <w:color w:val="000000"/>
      <w:sz w:val="24"/>
      <w:szCs w:val="24"/>
      <w:lang w:val="en-US" w:eastAsia="ar-SA" w:bidi="ar-SA"/>
    </w:rPr>
  </w:style>
  <w:style w:type="character" w:customStyle="1" w:styleId="StrongEmphasis">
    <w:name w:val="Strong Emphasis"/>
    <w:rsid w:val="00953995"/>
    <w:rPr>
      <w:b/>
      <w:bCs/>
    </w:rPr>
  </w:style>
  <w:style w:type="character" w:customStyle="1" w:styleId="WW-EDBTXTNormalWebBlackCharCharChar">
    <w:name w:val="WW-EDB TXT Normal (Web) + Black Char Char Char"/>
    <w:rsid w:val="00953995"/>
    <w:rPr>
      <w:noProof w:val="0"/>
      <w:color w:val="000000"/>
      <w:sz w:val="24"/>
      <w:szCs w:val="24"/>
      <w:lang w:val="en-US" w:eastAsia="ar-SA" w:bidi="ar-SA"/>
    </w:rPr>
  </w:style>
  <w:style w:type="character" w:customStyle="1" w:styleId="WW-EDBTXTEmphasisNormalWebBoldBlackCharChar">
    <w:name w:val="WW-EDB TXT Emphasis Normal (Web) + Bold Black Char Char"/>
    <w:rsid w:val="00953995"/>
    <w:rPr>
      <w:b/>
      <w:bCs/>
      <w:noProof w:val="0"/>
      <w:color w:val="000000"/>
      <w:sz w:val="24"/>
      <w:szCs w:val="24"/>
      <w:lang w:val="en-US" w:eastAsia="ar-SA" w:bidi="ar-SA"/>
    </w:rPr>
  </w:style>
  <w:style w:type="character" w:customStyle="1" w:styleId="WW-EDBSYNTXPreformattedBlackCharCharChar">
    <w:name w:val="WW-EDB SYNTX Preformatted + Black Char Char Char"/>
    <w:rsid w:val="00953995"/>
    <w:rPr>
      <w:rFonts w:ascii="Courier New" w:hAnsi="Courier New" w:cs="Times"/>
      <w:noProof w:val="0"/>
      <w:color w:val="000000"/>
      <w:sz w:val="22"/>
      <w:lang w:val="en-US" w:eastAsia="ar-SA" w:bidi="ar-SA"/>
    </w:rPr>
  </w:style>
  <w:style w:type="character" w:styleId="Emphasis">
    <w:name w:val="Emphasis"/>
    <w:rsid w:val="00953995"/>
    <w:rPr>
      <w:i/>
      <w:iCs/>
    </w:rPr>
  </w:style>
  <w:style w:type="paragraph" w:customStyle="1" w:styleId="Textbody">
    <w:name w:val="Text body"/>
    <w:basedOn w:val="Default"/>
    <w:rsid w:val="00953995"/>
    <w:pPr>
      <w:spacing w:after="120"/>
    </w:pPr>
  </w:style>
  <w:style w:type="paragraph" w:customStyle="1" w:styleId="Contents1">
    <w:name w:val="Contents 1"/>
    <w:basedOn w:val="Default"/>
    <w:next w:val="Default"/>
    <w:uiPriority w:val="39"/>
    <w:rsid w:val="00953995"/>
  </w:style>
  <w:style w:type="paragraph" w:customStyle="1" w:styleId="Contents2">
    <w:name w:val="Contents 2"/>
    <w:basedOn w:val="Default"/>
    <w:next w:val="Default"/>
    <w:uiPriority w:val="39"/>
    <w:rsid w:val="00953995"/>
    <w:pPr>
      <w:ind w:left="240"/>
    </w:pPr>
  </w:style>
  <w:style w:type="paragraph" w:customStyle="1" w:styleId="Contents3">
    <w:name w:val="Contents 3"/>
    <w:basedOn w:val="Default"/>
    <w:next w:val="Default"/>
    <w:uiPriority w:val="39"/>
    <w:rsid w:val="00953995"/>
    <w:pPr>
      <w:ind w:left="480"/>
    </w:pPr>
  </w:style>
  <w:style w:type="paragraph" w:customStyle="1" w:styleId="Contents4">
    <w:name w:val="Contents 4"/>
    <w:basedOn w:val="Default"/>
    <w:next w:val="Default"/>
    <w:uiPriority w:val="39"/>
    <w:rsid w:val="00953995"/>
    <w:pPr>
      <w:ind w:left="720"/>
    </w:pPr>
  </w:style>
  <w:style w:type="paragraph" w:customStyle="1" w:styleId="Contents5">
    <w:name w:val="Contents 5"/>
    <w:basedOn w:val="Default"/>
    <w:next w:val="Default"/>
    <w:uiPriority w:val="39"/>
    <w:rsid w:val="00953995"/>
    <w:pPr>
      <w:ind w:left="960"/>
    </w:pPr>
  </w:style>
  <w:style w:type="paragraph" w:customStyle="1" w:styleId="Contents6">
    <w:name w:val="Contents 6"/>
    <w:basedOn w:val="Default"/>
    <w:next w:val="Default"/>
    <w:uiPriority w:val="39"/>
    <w:rsid w:val="00953995"/>
    <w:pPr>
      <w:ind w:left="1200"/>
    </w:pPr>
  </w:style>
  <w:style w:type="paragraph" w:customStyle="1" w:styleId="Contents7">
    <w:name w:val="Contents 7"/>
    <w:basedOn w:val="Default"/>
    <w:next w:val="Default"/>
    <w:uiPriority w:val="39"/>
    <w:rsid w:val="00953995"/>
    <w:pPr>
      <w:ind w:left="1440"/>
    </w:pPr>
  </w:style>
  <w:style w:type="paragraph" w:customStyle="1" w:styleId="Contents8">
    <w:name w:val="Contents 8"/>
    <w:basedOn w:val="Default"/>
    <w:next w:val="Default"/>
    <w:uiPriority w:val="39"/>
    <w:rsid w:val="00953995"/>
    <w:pPr>
      <w:ind w:left="1680"/>
    </w:pPr>
  </w:style>
  <w:style w:type="paragraph" w:customStyle="1" w:styleId="Contents9">
    <w:name w:val="Contents 9"/>
    <w:basedOn w:val="Default"/>
    <w:next w:val="Default"/>
    <w:uiPriority w:val="39"/>
    <w:rsid w:val="00953995"/>
    <w:pPr>
      <w:ind w:left="1920"/>
    </w:pPr>
  </w:style>
  <w:style w:type="paragraph" w:customStyle="1" w:styleId="EDBTXTNormalWebBlack">
    <w:name w:val="EDB TXT Normal (Web) + Black"/>
    <w:basedOn w:val="NormalWeb"/>
    <w:qFormat/>
    <w:rsid w:val="00953995"/>
    <w:rPr>
      <w:color w:val="000000"/>
    </w:rPr>
  </w:style>
  <w:style w:type="paragraph" w:customStyle="1" w:styleId="SubtleEmphasis1">
    <w:name w:val="Subtle Emphasis1"/>
    <w:basedOn w:val="Default"/>
    <w:rsid w:val="00953995"/>
    <w:pPr>
      <w:spacing w:after="200" w:line="276" w:lineRule="auto"/>
      <w:ind w:left="720"/>
    </w:pPr>
    <w:rPr>
      <w:rFonts w:ascii="Calibri" w:eastAsia="Calibri" w:hAnsi="Calibri"/>
      <w:sz w:val="22"/>
      <w:szCs w:val="22"/>
    </w:rPr>
  </w:style>
  <w:style w:type="paragraph" w:styleId="MacroText">
    <w:name w:val="macro"/>
    <w:link w:val="MacroTextChar"/>
    <w:rsid w:val="00953995"/>
    <w:pPr>
      <w:tabs>
        <w:tab w:val="left" w:pos="576"/>
        <w:tab w:val="left" w:pos="1152"/>
        <w:tab w:val="left" w:pos="1728"/>
        <w:tab w:val="left" w:pos="2304"/>
        <w:tab w:val="left" w:pos="2880"/>
        <w:tab w:val="left" w:pos="3456"/>
        <w:tab w:val="left" w:pos="4032"/>
      </w:tabs>
    </w:pPr>
    <w:rPr>
      <w:rFonts w:ascii="Courier" w:eastAsia="Times" w:hAnsi="Courier"/>
      <w:sz w:val="24"/>
      <w:szCs w:val="24"/>
    </w:rPr>
  </w:style>
  <w:style w:type="character" w:customStyle="1" w:styleId="MacroTextChar">
    <w:name w:val="Macro Text Char"/>
    <w:link w:val="MacroText"/>
    <w:rsid w:val="00953995"/>
    <w:rPr>
      <w:rFonts w:ascii="Courier" w:eastAsia="Times" w:hAnsi="Courier"/>
      <w:sz w:val="24"/>
      <w:szCs w:val="24"/>
      <w:lang w:val="en-US" w:eastAsia="en-US" w:bidi="ar-SA"/>
    </w:rPr>
  </w:style>
  <w:style w:type="paragraph" w:styleId="BodyTextFirstIndent">
    <w:name w:val="Body Text First Indent"/>
    <w:basedOn w:val="Textbody"/>
    <w:link w:val="BodyTextFirstIndentChar"/>
    <w:rsid w:val="00953995"/>
    <w:pPr>
      <w:suppressAutoHyphens w:val="0"/>
      <w:ind w:firstLine="210"/>
    </w:pPr>
  </w:style>
  <w:style w:type="character" w:customStyle="1" w:styleId="BodyTextFirstIndentChar">
    <w:name w:val="Body Text First Indent Char"/>
    <w:link w:val="BodyTextFirstIndent"/>
    <w:rsid w:val="00953995"/>
    <w:rPr>
      <w:sz w:val="24"/>
      <w:szCs w:val="24"/>
    </w:rPr>
  </w:style>
  <w:style w:type="character" w:customStyle="1" w:styleId="TextbodyChar">
    <w:name w:val="Text body Char"/>
    <w:rsid w:val="00953995"/>
    <w:rPr>
      <w:sz w:val="24"/>
      <w:szCs w:val="24"/>
    </w:rPr>
  </w:style>
  <w:style w:type="character" w:customStyle="1" w:styleId="Code">
    <w:name w:val="Code"/>
    <w:rsid w:val="00953995"/>
    <w:rPr>
      <w:rFonts w:ascii="Courier" w:hAnsi="Courier"/>
    </w:rPr>
  </w:style>
  <w:style w:type="character" w:customStyle="1" w:styleId="Heading1Char">
    <w:name w:val="Heading 1 Char"/>
    <w:rsid w:val="00953995"/>
    <w:rPr>
      <w:rFonts w:ascii="Arial" w:hAnsi="Arial" w:cs="Arial"/>
      <w:b/>
      <w:bCs/>
      <w:kern w:val="1"/>
      <w:sz w:val="48"/>
      <w:szCs w:val="48"/>
      <w:lang w:eastAsia="ar-SA"/>
    </w:rPr>
  </w:style>
  <w:style w:type="character" w:customStyle="1" w:styleId="Heading3Char">
    <w:name w:val="Heading 3 Char"/>
    <w:rsid w:val="00953995"/>
    <w:rPr>
      <w:rFonts w:ascii="Arial" w:hAnsi="Arial" w:cs="Arial"/>
      <w:b/>
      <w:bCs/>
      <w:sz w:val="26"/>
      <w:szCs w:val="26"/>
    </w:rPr>
  </w:style>
  <w:style w:type="character" w:customStyle="1" w:styleId="Heading4Char">
    <w:name w:val="Heading 4 Char"/>
    <w:rsid w:val="00953995"/>
    <w:rPr>
      <w:b/>
      <w:bCs/>
      <w:sz w:val="28"/>
      <w:szCs w:val="28"/>
    </w:rPr>
  </w:style>
  <w:style w:type="character" w:customStyle="1" w:styleId="Heading6Char">
    <w:name w:val="Heading 6 Char"/>
    <w:rsid w:val="00953995"/>
    <w:rPr>
      <w:b/>
      <w:bCs/>
      <w:sz w:val="22"/>
      <w:szCs w:val="22"/>
    </w:rPr>
  </w:style>
  <w:style w:type="character" w:customStyle="1" w:styleId="Heading7Char">
    <w:name w:val="Heading 7 Char"/>
    <w:rsid w:val="00953995"/>
    <w:rPr>
      <w:sz w:val="24"/>
      <w:szCs w:val="24"/>
    </w:rPr>
  </w:style>
  <w:style w:type="paragraph" w:styleId="BodyTextIndent">
    <w:name w:val="Body Text Indent"/>
    <w:basedOn w:val="Default"/>
    <w:link w:val="BodyTextIndentChar"/>
    <w:rsid w:val="009539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ind w:left="560"/>
      <w:jc w:val="both"/>
    </w:pPr>
    <w:rPr>
      <w:rFonts w:ascii="TimesNewRomanPSMT" w:hAnsi="TimesNewRomanPSMT"/>
    </w:rPr>
  </w:style>
  <w:style w:type="character" w:customStyle="1" w:styleId="BodyTextIndentChar">
    <w:name w:val="Body Text Indent Char"/>
    <w:link w:val="BodyTextIndent"/>
    <w:rsid w:val="00953995"/>
    <w:rPr>
      <w:rFonts w:ascii="TimesNewRomanPSMT" w:hAnsi="TimesNewRomanPSMT"/>
      <w:sz w:val="24"/>
      <w:szCs w:val="24"/>
    </w:rPr>
  </w:style>
  <w:style w:type="character" w:customStyle="1" w:styleId="Heading8Char">
    <w:name w:val="Heading 8 Char"/>
    <w:rsid w:val="00953995"/>
    <w:rPr>
      <w:i/>
      <w:iCs/>
      <w:sz w:val="24"/>
      <w:szCs w:val="24"/>
    </w:rPr>
  </w:style>
  <w:style w:type="character" w:customStyle="1" w:styleId="Heading9Char">
    <w:name w:val="Heading 9 Char"/>
    <w:rsid w:val="00953995"/>
    <w:rPr>
      <w:rFonts w:ascii="Arial" w:hAnsi="Arial" w:cs="Arial"/>
      <w:sz w:val="22"/>
      <w:szCs w:val="22"/>
    </w:rPr>
  </w:style>
  <w:style w:type="character" w:customStyle="1" w:styleId="BalloonTextChar">
    <w:name w:val="Balloon Text Char"/>
    <w:rsid w:val="00953995"/>
    <w:rPr>
      <w:rFonts w:ascii="Tahoma" w:hAnsi="Tahoma" w:cs="Tahoma"/>
      <w:sz w:val="16"/>
      <w:szCs w:val="16"/>
    </w:rPr>
  </w:style>
  <w:style w:type="character" w:customStyle="1" w:styleId="HTMLPreformattedChar1">
    <w:name w:val="HTML Preformatted Char1"/>
    <w:rsid w:val="00953995"/>
    <w:rPr>
      <w:rFonts w:ascii="Courier New" w:hAnsi="Courier New" w:cs="Times"/>
    </w:rPr>
  </w:style>
  <w:style w:type="character" w:customStyle="1" w:styleId="NormalWebChar1">
    <w:name w:val="Normal (Web) Char1"/>
    <w:rsid w:val="00953995"/>
    <w:rPr>
      <w:sz w:val="24"/>
      <w:szCs w:val="24"/>
    </w:rPr>
  </w:style>
  <w:style w:type="character" w:customStyle="1" w:styleId="EDBTERMNormalWebItalicBlackCharChar">
    <w:name w:val="EDB TERM Normal (Web) + Italic Black Char Char"/>
    <w:rsid w:val="00953995"/>
    <w:rPr>
      <w:sz w:val="24"/>
      <w:szCs w:val="24"/>
    </w:rPr>
  </w:style>
  <w:style w:type="paragraph" w:customStyle="1" w:styleId="EDBSYNTXPreformattedBlack">
    <w:name w:val="EDB SYNTX Preformatted + Black"/>
    <w:basedOn w:val="HTMLPreformatted"/>
    <w:rsid w:val="00953995"/>
    <w:pPr>
      <w:suppressAutoHyphens w:val="0"/>
    </w:pPr>
    <w:rPr>
      <w:rFonts w:cs="Times New Roman"/>
      <w:lang w:val="x-none" w:eastAsia="x-none"/>
    </w:rPr>
  </w:style>
  <w:style w:type="paragraph" w:customStyle="1" w:styleId="EDBTXTTermNormalWebBlackItalic">
    <w:name w:val="EDB TXT Term Normal (Web) + Black + Italic"/>
    <w:basedOn w:val="EDBTXTNormalWebBlack"/>
    <w:rsid w:val="00953995"/>
    <w:pPr>
      <w:suppressAutoHyphens w:val="0"/>
      <w:spacing w:before="100" w:beforeAutospacing="1" w:after="100" w:afterAutospacing="1"/>
    </w:pPr>
    <w:rPr>
      <w:i/>
      <w:iCs/>
    </w:rPr>
  </w:style>
  <w:style w:type="paragraph" w:styleId="FootnoteText">
    <w:name w:val="footnote text"/>
    <w:basedOn w:val="Default"/>
    <w:link w:val="FootnoteTextChar"/>
    <w:rsid w:val="00953995"/>
    <w:pPr>
      <w:suppressAutoHyphens w:val="0"/>
    </w:pPr>
    <w:rPr>
      <w:sz w:val="20"/>
      <w:szCs w:val="20"/>
    </w:rPr>
  </w:style>
  <w:style w:type="character" w:customStyle="1" w:styleId="FootnoteTextChar">
    <w:name w:val="Footnote Text Char"/>
    <w:basedOn w:val="DefaultParagraphFont"/>
    <w:link w:val="FootnoteText"/>
    <w:rsid w:val="00953995"/>
  </w:style>
  <w:style w:type="character" w:styleId="FootnoteReference">
    <w:name w:val="footnote reference"/>
    <w:rsid w:val="00953995"/>
    <w:rPr>
      <w:vertAlign w:val="superscript"/>
    </w:rPr>
  </w:style>
  <w:style w:type="paragraph" w:customStyle="1" w:styleId="Bibliography10">
    <w:name w:val="Bibliography10"/>
    <w:link w:val="BibliographyChar"/>
    <w:rsid w:val="00953995"/>
    <w:rPr>
      <w:rFonts w:ascii="PMingLiU" w:hAnsi="PMingLiU"/>
      <w:sz w:val="22"/>
      <w:szCs w:val="22"/>
    </w:rPr>
  </w:style>
  <w:style w:type="character" w:customStyle="1" w:styleId="BibliographyChar">
    <w:name w:val="Bibliography Char"/>
    <w:link w:val="Bibliography10"/>
    <w:rsid w:val="00953995"/>
    <w:rPr>
      <w:rFonts w:ascii="PMingLiU" w:hAnsi="PMingLiU"/>
      <w:sz w:val="22"/>
      <w:szCs w:val="22"/>
      <w:lang w:bidi="ar-SA"/>
    </w:rPr>
  </w:style>
  <w:style w:type="character" w:customStyle="1" w:styleId="TitleChar1">
    <w:name w:val="Title Char1"/>
    <w:rsid w:val="00953995"/>
    <w:rPr>
      <w:rFonts w:ascii="Cambria" w:hAnsi="Cambria"/>
      <w:b/>
      <w:bCs/>
      <w:kern w:val="1"/>
      <w:sz w:val="32"/>
      <w:szCs w:val="32"/>
    </w:rPr>
  </w:style>
  <w:style w:type="character" w:customStyle="1" w:styleId="SubtitleChar">
    <w:name w:val="Subtitle Char"/>
    <w:rsid w:val="00953995"/>
    <w:rPr>
      <w:rFonts w:ascii="Arial" w:eastAsia="Arial" w:hAnsi="Arial" w:cs="Tahoma"/>
      <w:i/>
      <w:iCs/>
      <w:sz w:val="28"/>
      <w:szCs w:val="28"/>
    </w:rPr>
  </w:style>
  <w:style w:type="character" w:customStyle="1" w:styleId="BodyTextChar1">
    <w:name w:val="Body Text Char1"/>
    <w:basedOn w:val="DefaultParagraphFont"/>
    <w:uiPriority w:val="99"/>
    <w:rsid w:val="00953995"/>
  </w:style>
  <w:style w:type="character" w:customStyle="1" w:styleId="SourceText">
    <w:name w:val="Source Text"/>
    <w:rsid w:val="00953995"/>
    <w:rPr>
      <w:rFonts w:ascii="DejaVu Sans Mono" w:eastAsia="DejaVu Sans Mono" w:hAnsi="DejaVu Sans Mono" w:cs="DejaVu Sans Mono"/>
    </w:rPr>
  </w:style>
  <w:style w:type="character" w:customStyle="1" w:styleId="WW8Num25z1">
    <w:name w:val="WW8Num25z1"/>
    <w:rsid w:val="00953995"/>
    <w:rPr>
      <w:rFonts w:ascii="Wingdings" w:hAnsi="Wingdings"/>
      <w:sz w:val="20"/>
    </w:rPr>
  </w:style>
  <w:style w:type="character" w:customStyle="1" w:styleId="WW8Num28z0">
    <w:name w:val="WW8Num28z0"/>
    <w:rsid w:val="00953995"/>
    <w:rPr>
      <w:rFonts w:ascii="Symbol" w:hAnsi="Symbol"/>
      <w:color w:val="000000"/>
    </w:rPr>
  </w:style>
  <w:style w:type="character" w:customStyle="1" w:styleId="WW8Num32z0">
    <w:name w:val="WW8Num32z0"/>
    <w:rsid w:val="00953995"/>
    <w:rPr>
      <w:rFonts w:ascii="Symbol" w:hAnsi="Symbol"/>
      <w:color w:val="000000"/>
    </w:rPr>
  </w:style>
  <w:style w:type="character" w:customStyle="1" w:styleId="WW8Num34z0">
    <w:name w:val="WW8Num34z0"/>
    <w:rsid w:val="00953995"/>
    <w:rPr>
      <w:rFonts w:ascii="Symbol" w:hAnsi="Symbol"/>
      <w:color w:val="000000"/>
    </w:rPr>
  </w:style>
  <w:style w:type="character" w:customStyle="1" w:styleId="WW8Num35z0">
    <w:name w:val="WW8Num35z0"/>
    <w:rsid w:val="00953995"/>
    <w:rPr>
      <w:rFonts w:ascii="Symbol" w:hAnsi="Symbol"/>
      <w:color w:val="000000"/>
    </w:rPr>
  </w:style>
  <w:style w:type="character" w:customStyle="1" w:styleId="WW8Num38z2">
    <w:name w:val="WW8Num38z2"/>
    <w:rsid w:val="00953995"/>
    <w:rPr>
      <w:rFonts w:ascii="Wingdings" w:hAnsi="Wingdings"/>
    </w:rPr>
  </w:style>
  <w:style w:type="character" w:customStyle="1" w:styleId="WW8Num39z1">
    <w:name w:val="WW8Num39z1"/>
    <w:rsid w:val="00953995"/>
    <w:rPr>
      <w:rFonts w:ascii="Courier New" w:hAnsi="Courier New"/>
    </w:rPr>
  </w:style>
  <w:style w:type="character" w:customStyle="1" w:styleId="WW8Num39z2">
    <w:name w:val="WW8Num39z2"/>
    <w:rsid w:val="00953995"/>
    <w:rPr>
      <w:rFonts w:ascii="Wingdings" w:hAnsi="Wingdings"/>
    </w:rPr>
  </w:style>
  <w:style w:type="character" w:customStyle="1" w:styleId="WW8Num40z2">
    <w:name w:val="WW8Num40z2"/>
    <w:rsid w:val="00953995"/>
    <w:rPr>
      <w:rFonts w:ascii="Wingdings" w:hAnsi="Wingdings"/>
    </w:rPr>
  </w:style>
  <w:style w:type="character" w:customStyle="1" w:styleId="WW8Num41z1">
    <w:name w:val="WW8Num41z1"/>
    <w:rsid w:val="00953995"/>
    <w:rPr>
      <w:rFonts w:ascii="Courier New" w:hAnsi="Courier New"/>
    </w:rPr>
  </w:style>
  <w:style w:type="character" w:customStyle="1" w:styleId="WW8Num41z2">
    <w:name w:val="WW8Num41z2"/>
    <w:rsid w:val="00953995"/>
    <w:rPr>
      <w:rFonts w:ascii="Wingdings" w:hAnsi="Wingdings"/>
    </w:rPr>
  </w:style>
  <w:style w:type="character" w:customStyle="1" w:styleId="WW8Num43z1">
    <w:name w:val="WW8Num43z1"/>
    <w:rsid w:val="00953995"/>
    <w:rPr>
      <w:rFonts w:ascii="Courier New" w:hAnsi="Courier New"/>
    </w:rPr>
  </w:style>
  <w:style w:type="character" w:customStyle="1" w:styleId="WW8Num43z2">
    <w:name w:val="WW8Num43z2"/>
    <w:rsid w:val="00953995"/>
    <w:rPr>
      <w:rFonts w:ascii="Wingdings" w:hAnsi="Wingdings"/>
    </w:rPr>
  </w:style>
  <w:style w:type="character" w:customStyle="1" w:styleId="WW8Num44z2">
    <w:name w:val="WW8Num44z2"/>
    <w:rsid w:val="00953995"/>
    <w:rPr>
      <w:rFonts w:ascii="Wingdings" w:hAnsi="Wingdings"/>
    </w:rPr>
  </w:style>
  <w:style w:type="character" w:customStyle="1" w:styleId="WW8Num45z1">
    <w:name w:val="WW8Num45z1"/>
    <w:rsid w:val="00953995"/>
    <w:rPr>
      <w:rFonts w:ascii="Courier New" w:hAnsi="Courier New"/>
    </w:rPr>
  </w:style>
  <w:style w:type="character" w:customStyle="1" w:styleId="WW8Num45z2">
    <w:name w:val="WW8Num45z2"/>
    <w:rsid w:val="00953995"/>
    <w:rPr>
      <w:rFonts w:ascii="Wingdings" w:hAnsi="Wingdings"/>
    </w:rPr>
  </w:style>
  <w:style w:type="character" w:customStyle="1" w:styleId="WW8Num46z1">
    <w:name w:val="WW8Num46z1"/>
    <w:rsid w:val="00953995"/>
    <w:rPr>
      <w:rFonts w:ascii="Courier New" w:hAnsi="Courier New"/>
    </w:rPr>
  </w:style>
  <w:style w:type="character" w:customStyle="1" w:styleId="WW8Num46z2">
    <w:name w:val="WW8Num46z2"/>
    <w:rsid w:val="00953995"/>
    <w:rPr>
      <w:rFonts w:ascii="Wingdings" w:hAnsi="Wingdings"/>
    </w:rPr>
  </w:style>
  <w:style w:type="character" w:customStyle="1" w:styleId="WW8Num47z1">
    <w:name w:val="WW8Num47z1"/>
    <w:rsid w:val="00953995"/>
    <w:rPr>
      <w:rFonts w:ascii="Courier New" w:hAnsi="Courier New"/>
    </w:rPr>
  </w:style>
  <w:style w:type="character" w:customStyle="1" w:styleId="WW8Num47z2">
    <w:name w:val="WW8Num47z2"/>
    <w:rsid w:val="00953995"/>
    <w:rPr>
      <w:rFonts w:ascii="Wingdings" w:hAnsi="Wingdings"/>
    </w:rPr>
  </w:style>
  <w:style w:type="character" w:customStyle="1" w:styleId="WW8Num48z1">
    <w:name w:val="WW8Num48z1"/>
    <w:rsid w:val="00953995"/>
    <w:rPr>
      <w:rFonts w:ascii="Courier New" w:hAnsi="Courier New"/>
    </w:rPr>
  </w:style>
  <w:style w:type="character" w:customStyle="1" w:styleId="WW8Num48z2">
    <w:name w:val="WW8Num48z2"/>
    <w:rsid w:val="00953995"/>
    <w:rPr>
      <w:rFonts w:ascii="Wingdings" w:hAnsi="Wingdings"/>
    </w:rPr>
  </w:style>
  <w:style w:type="character" w:customStyle="1" w:styleId="WW8Num49z1">
    <w:name w:val="WW8Num49z1"/>
    <w:rsid w:val="00953995"/>
    <w:rPr>
      <w:rFonts w:ascii="Courier New" w:hAnsi="Courier New"/>
    </w:rPr>
  </w:style>
  <w:style w:type="character" w:customStyle="1" w:styleId="WW8Num49z2">
    <w:name w:val="WW8Num49z2"/>
    <w:rsid w:val="00953995"/>
    <w:rPr>
      <w:rFonts w:ascii="Wingdings" w:hAnsi="Wingdings"/>
    </w:rPr>
  </w:style>
  <w:style w:type="character" w:customStyle="1" w:styleId="WW8Num49z3">
    <w:name w:val="WW8Num49z3"/>
    <w:rsid w:val="00953995"/>
    <w:rPr>
      <w:rFonts w:ascii="Symbol" w:hAnsi="Symbol"/>
    </w:rPr>
  </w:style>
  <w:style w:type="character" w:customStyle="1" w:styleId="WW-InternetLink">
    <w:name w:val="WW-Internet Link"/>
    <w:rsid w:val="00953995"/>
    <w:rPr>
      <w:color w:val="000066"/>
      <w:u w:val="single"/>
    </w:rPr>
  </w:style>
  <w:style w:type="character" w:customStyle="1" w:styleId="FootnoteCharacters">
    <w:name w:val="Footnote Characters"/>
    <w:rsid w:val="00953995"/>
    <w:rPr>
      <w:vertAlign w:val="superscript"/>
    </w:rPr>
  </w:style>
  <w:style w:type="paragraph" w:customStyle="1" w:styleId="WW-Default">
    <w:name w:val="WW-Default"/>
    <w:rsid w:val="00953995"/>
    <w:pPr>
      <w:suppressAutoHyphens/>
    </w:pPr>
    <w:rPr>
      <w:rFonts w:eastAsia="Arial"/>
      <w:sz w:val="24"/>
      <w:szCs w:val="24"/>
      <w:lang w:eastAsia="ar-SA"/>
    </w:rPr>
  </w:style>
  <w:style w:type="paragraph" w:customStyle="1" w:styleId="WW-Contents1">
    <w:name w:val="WW-Contents 1"/>
    <w:basedOn w:val="WW-Default"/>
    <w:next w:val="WW-Default"/>
    <w:rsid w:val="00953995"/>
  </w:style>
  <w:style w:type="paragraph" w:customStyle="1" w:styleId="WW-Contents2">
    <w:name w:val="WW-Contents 2"/>
    <w:basedOn w:val="WW-Default"/>
    <w:next w:val="WW-Default"/>
    <w:rsid w:val="00953995"/>
    <w:pPr>
      <w:ind w:left="240"/>
    </w:pPr>
  </w:style>
  <w:style w:type="paragraph" w:customStyle="1" w:styleId="WW-Contents3">
    <w:name w:val="WW-Contents 3"/>
    <w:basedOn w:val="WW-Default"/>
    <w:next w:val="WW-Default"/>
    <w:rsid w:val="00953995"/>
    <w:pPr>
      <w:ind w:left="480"/>
    </w:pPr>
  </w:style>
  <w:style w:type="character" w:customStyle="1" w:styleId="apple-style-span">
    <w:name w:val="apple-style-span"/>
    <w:basedOn w:val="DefaultParagraphFont"/>
    <w:rsid w:val="00953995"/>
  </w:style>
  <w:style w:type="character" w:customStyle="1" w:styleId="apple-converted-space">
    <w:name w:val="apple-converted-space"/>
    <w:basedOn w:val="DefaultParagraphFont"/>
    <w:rsid w:val="00953995"/>
  </w:style>
  <w:style w:type="paragraph" w:customStyle="1" w:styleId="ColorfulGrid-Accent61">
    <w:name w:val="Colorful Grid - Accent 61"/>
    <w:hidden/>
    <w:uiPriority w:val="71"/>
    <w:rsid w:val="00953995"/>
  </w:style>
  <w:style w:type="table" w:styleId="TableGrid">
    <w:name w:val="Table Grid"/>
    <w:basedOn w:val="TableNormal"/>
    <w:rsid w:val="0095399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EDBOutlinenumbered10ptBlack">
    <w:name w:val="EDB Outline numbered 10 pt Black"/>
    <w:basedOn w:val="NoList"/>
    <w:rsid w:val="00953995"/>
    <w:pPr>
      <w:numPr>
        <w:numId w:val="7"/>
      </w:numPr>
    </w:pPr>
  </w:style>
  <w:style w:type="numbering" w:customStyle="1" w:styleId="StyleEDBOutlinenumbered10ptBlackOutlinenumbered">
    <w:name w:val="Style EDB Outline numbered 10 pt Black + Outline numbered ..."/>
    <w:basedOn w:val="NoList"/>
    <w:rsid w:val="00953995"/>
    <w:pPr>
      <w:numPr>
        <w:numId w:val="8"/>
      </w:numPr>
    </w:pPr>
  </w:style>
  <w:style w:type="character" w:customStyle="1" w:styleId="MediumGrid1-Accent3Char">
    <w:name w:val="Medium Grid 1 - Accent 3 Char"/>
    <w:link w:val="Bibliography1"/>
    <w:rsid w:val="00953995"/>
    <w:rPr>
      <w:rFonts w:ascii="PMingLiU" w:hAnsi="PMingLiU"/>
      <w:sz w:val="22"/>
      <w:szCs w:val="22"/>
      <w:lang w:val="en-US" w:eastAsia="en-US" w:bidi="ar-SA"/>
    </w:rPr>
  </w:style>
  <w:style w:type="character" w:customStyle="1" w:styleId="MediumShading1-Accent2Char">
    <w:name w:val="Medium Shading 1 - Accent 2 Char"/>
    <w:link w:val="Bibliography2"/>
    <w:rsid w:val="00953995"/>
    <w:rPr>
      <w:rFonts w:ascii="PMingLiU" w:hAnsi="PMingLiU"/>
      <w:sz w:val="22"/>
      <w:szCs w:val="22"/>
      <w:lang w:val="en-US" w:eastAsia="en-US" w:bidi="ar-SA"/>
    </w:rPr>
  </w:style>
  <w:style w:type="paragraph" w:customStyle="1" w:styleId="EDBFigureTitle">
    <w:name w:val="EDB Figure Title"/>
    <w:basedOn w:val="EDBTERMNormalWebItalicBlack"/>
    <w:rsid w:val="00953995"/>
    <w:pPr>
      <w:spacing w:before="120" w:after="240"/>
      <w:jc w:val="center"/>
    </w:pPr>
  </w:style>
  <w:style w:type="paragraph" w:customStyle="1" w:styleId="EDBFalseHeading3">
    <w:name w:val="EDBFalseHeading3"/>
    <w:basedOn w:val="Normal"/>
    <w:rsid w:val="00953995"/>
    <w:pPr>
      <w:suppressAutoHyphens w:val="0"/>
    </w:pPr>
    <w:rPr>
      <w:rFonts w:ascii="Arial" w:hAnsi="Arial"/>
      <w:b/>
      <w:sz w:val="26"/>
    </w:rPr>
  </w:style>
  <w:style w:type="character" w:customStyle="1" w:styleId="EDBTXTEmphasisNormalWebBoldBlackCharChar1">
    <w:name w:val="EDB TXT Emphasis Normal (Web) + Bold Black Char Char1"/>
    <w:rsid w:val="00953995"/>
    <w:rPr>
      <w:b/>
      <w:bCs/>
      <w:color w:val="000000"/>
      <w:sz w:val="24"/>
      <w:szCs w:val="24"/>
    </w:rPr>
  </w:style>
  <w:style w:type="paragraph" w:customStyle="1" w:styleId="TOCHeading1">
    <w:name w:val="TOC Heading1"/>
    <w:basedOn w:val="Heading1"/>
    <w:next w:val="Normal"/>
    <w:uiPriority w:val="39"/>
    <w:unhideWhenUsed/>
    <w:rsid w:val="00953995"/>
    <w:pPr>
      <w:keepNext/>
      <w:keepLines/>
      <w:pageBreakBefore w:val="0"/>
      <w:numPr>
        <w:numId w:val="0"/>
      </w:numPr>
      <w:spacing w:before="480" w:after="0" w:line="276" w:lineRule="auto"/>
      <w:outlineLvl w:val="9"/>
    </w:pPr>
    <w:rPr>
      <w:rFonts w:ascii="Cambria" w:hAnsi="Cambria" w:cs="Times New Roman"/>
      <w:color w:val="365F91"/>
      <w:kern w:val="0"/>
      <w:sz w:val="28"/>
      <w:szCs w:val="28"/>
    </w:rPr>
  </w:style>
  <w:style w:type="paragraph" w:customStyle="1" w:styleId="EDBQTHeading1">
    <w:name w:val="EDB QT Heading 1"/>
    <w:basedOn w:val="Heading1"/>
    <w:rsid w:val="00953995"/>
    <w:pPr>
      <w:keepNext/>
      <w:pageBreakBefore w:val="0"/>
      <w:numPr>
        <w:numId w:val="0"/>
      </w:numPr>
    </w:pPr>
  </w:style>
  <w:style w:type="paragraph" w:customStyle="1" w:styleId="EDBQTHeading2">
    <w:name w:val="EDB QT Heading 2"/>
    <w:basedOn w:val="Heading2"/>
    <w:rsid w:val="00953995"/>
    <w:pPr>
      <w:numPr>
        <w:ilvl w:val="0"/>
        <w:numId w:val="0"/>
      </w:numPr>
    </w:pPr>
  </w:style>
  <w:style w:type="table" w:customStyle="1" w:styleId="Bibliography1">
    <w:name w:val="Bibliography1"/>
    <w:basedOn w:val="TableNormal"/>
    <w:link w:val="MediumGrid1-Accent3Char"/>
    <w:rsid w:val="00953995"/>
    <w:rPr>
      <w:rFonts w:ascii="PMingLiU" w:hAnsi="PMingLiU"/>
      <w:sz w:val="22"/>
      <w:szCs w:val="22"/>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lastRow">
      <w:tblPr/>
      <w:tcPr>
        <w:tcBorders>
          <w:top w:val="single" w:sz="18" w:space="0" w:color="B3CC82"/>
        </w:tcBorders>
      </w:tcPr>
    </w:tblStylePr>
    <w:tblStylePr w:type="band1Vert">
      <w:tblPr/>
      <w:tcPr>
        <w:shd w:val="clear" w:color="auto" w:fill="CDDDAC"/>
      </w:tcPr>
    </w:tblStylePr>
    <w:tblStylePr w:type="band1Horz">
      <w:tblPr/>
      <w:tcPr>
        <w:shd w:val="clear" w:color="auto" w:fill="CDDDAC"/>
      </w:tcPr>
    </w:tblStylePr>
  </w:style>
  <w:style w:type="table" w:customStyle="1" w:styleId="Bibliography2">
    <w:name w:val="Bibliography2"/>
    <w:basedOn w:val="TableNormal"/>
    <w:link w:val="MediumShading1-Accent2Char"/>
    <w:rsid w:val="00953995"/>
    <w:rPr>
      <w:rFonts w:ascii="PMingLiU" w:hAnsi="PMingLiU"/>
      <w:sz w:val="22"/>
      <w:szCs w:val="22"/>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line="240" w:lineRule="auto"/>
      </w:p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character" w:customStyle="1" w:styleId="MediumGrid2Char">
    <w:name w:val="Medium Grid 2 Char"/>
    <w:link w:val="Bibliography3"/>
    <w:rsid w:val="00953995"/>
    <w:rPr>
      <w:rFonts w:ascii="PMingLiU" w:hAnsi="PMingLiU"/>
      <w:sz w:val="22"/>
      <w:szCs w:val="22"/>
      <w:lang w:val="en-US" w:eastAsia="en-US" w:bidi="ar-SA"/>
    </w:rPr>
  </w:style>
  <w:style w:type="table" w:customStyle="1" w:styleId="Bibliography3">
    <w:name w:val="Bibliography3"/>
    <w:basedOn w:val="TableNormal"/>
    <w:link w:val="MediumGrid2Char"/>
    <w:rsid w:val="00953995"/>
    <w:rPr>
      <w:rFonts w:ascii="PMingLiU" w:hAnsi="PMingLiU"/>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character" w:customStyle="1" w:styleId="DarkList-Accent6Char">
    <w:name w:val="Dark List - Accent 6 Char"/>
    <w:rsid w:val="00953995"/>
    <w:rPr>
      <w:rFonts w:ascii="PMingLiU" w:hAnsi="PMingLiU"/>
      <w:sz w:val="22"/>
      <w:szCs w:val="22"/>
      <w:lang w:val="en-US" w:eastAsia="en-US" w:bidi="ar-SA"/>
    </w:rPr>
  </w:style>
  <w:style w:type="character" w:customStyle="1" w:styleId="MediumList2-Accent5Char1">
    <w:name w:val="Medium List 2 - Accent 5 Char1"/>
    <w:link w:val="Bibliography51"/>
    <w:rsid w:val="00953995"/>
    <w:rPr>
      <w:rFonts w:ascii="PMingLiU" w:hAnsi="PMingLiU"/>
      <w:sz w:val="22"/>
      <w:szCs w:val="22"/>
      <w:lang w:val="en-US" w:eastAsia="en-US" w:bidi="ar-SA"/>
    </w:rPr>
  </w:style>
  <w:style w:type="character" w:customStyle="1" w:styleId="MediumList2-Accent5Char">
    <w:name w:val="Medium List 2 - Accent 5 Char"/>
    <w:link w:val="Bibliography4"/>
    <w:rsid w:val="00953995"/>
    <w:rPr>
      <w:rFonts w:ascii="PMingLiU" w:hAnsi="PMingLiU"/>
      <w:sz w:val="22"/>
      <w:szCs w:val="22"/>
      <w:lang w:val="en-US" w:eastAsia="en-US" w:bidi="ar-SA"/>
    </w:rPr>
  </w:style>
  <w:style w:type="table" w:customStyle="1" w:styleId="Bibliography9">
    <w:name w:val="Bibliography9"/>
    <w:basedOn w:val="TableNormal"/>
    <w:rsid w:val="00953995"/>
    <w:rPr>
      <w:rFonts w:ascii="PMingLiU" w:hAnsi="PMingLiU"/>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Bibliography4">
    <w:name w:val="Bibliography4"/>
    <w:basedOn w:val="TableNormal"/>
    <w:link w:val="MediumList2-Accent5Char"/>
    <w:qFormat/>
    <w:rsid w:val="00953995"/>
    <w:rPr>
      <w:rFonts w:ascii="PMingLiU" w:hAnsi="PMingLiU"/>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Bibliography5">
    <w:name w:val="Bibliography5"/>
    <w:basedOn w:val="TableNormal"/>
    <w:rsid w:val="00953995"/>
    <w:rPr>
      <w:rFonts w:ascii="PMingLiU" w:hAnsi="PMingLiU"/>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Bibliography51">
    <w:name w:val="Bibliography51"/>
    <w:basedOn w:val="TableNormal"/>
    <w:link w:val="MediumList2-Accent5Char1"/>
    <w:rsid w:val="00953995"/>
    <w:rPr>
      <w:rFonts w:ascii="PMingLiU" w:hAnsi="PMingLiU"/>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customStyle="1" w:styleId="Bibliography13">
    <w:name w:val="Bibliography13"/>
    <w:basedOn w:val="TableNormal"/>
    <w:rsid w:val="00953995"/>
    <w:rPr>
      <w:rFonts w:ascii="PMingLiU" w:hAnsi="PMingLiU"/>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Bibliography6">
    <w:name w:val="Bibliography6"/>
    <w:basedOn w:val="TableNormal"/>
    <w:rsid w:val="00953995"/>
    <w:rPr>
      <w:rFonts w:ascii="PMingLiU" w:hAnsi="PMingLiU"/>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paragraph" w:customStyle="1" w:styleId="SubtleEmphasis2">
    <w:name w:val="Subtle Emphasis2"/>
    <w:basedOn w:val="Default"/>
    <w:uiPriority w:val="34"/>
    <w:rsid w:val="00953995"/>
    <w:pPr>
      <w:spacing w:after="200" w:line="276" w:lineRule="auto"/>
      <w:ind w:left="720"/>
    </w:pPr>
    <w:rPr>
      <w:rFonts w:ascii="Calibri" w:eastAsia="Calibri" w:hAnsi="Calibri"/>
      <w:sz w:val="22"/>
      <w:szCs w:val="22"/>
    </w:rPr>
  </w:style>
  <w:style w:type="character" w:customStyle="1" w:styleId="LightList-Accent6Char">
    <w:name w:val="Light List - Accent 6 Char"/>
    <w:rsid w:val="00953995"/>
    <w:rPr>
      <w:rFonts w:ascii="PMingLiU" w:hAnsi="PMingLiU"/>
      <w:sz w:val="22"/>
      <w:szCs w:val="22"/>
      <w:lang w:val="en-US" w:eastAsia="en-US" w:bidi="ar-SA"/>
    </w:rPr>
  </w:style>
  <w:style w:type="character" w:customStyle="1" w:styleId="ColorfulShading-Accent4Char">
    <w:name w:val="Colorful Shading - Accent 4 Char"/>
    <w:link w:val="Bibliography14"/>
    <w:rsid w:val="00A07B62"/>
    <w:rPr>
      <w:rFonts w:ascii="PMingLiU" w:hAnsi="PMingLiU"/>
      <w:sz w:val="22"/>
      <w:szCs w:val="22"/>
      <w:lang w:val="en-US" w:eastAsia="en-US" w:bidi="ar-SA"/>
    </w:rPr>
  </w:style>
  <w:style w:type="paragraph" w:customStyle="1" w:styleId="EDBFigure-Title">
    <w:name w:val="EDB Figure-Title"/>
    <w:basedOn w:val="EDBTXTTermNormalWebBlackItalic"/>
    <w:rsid w:val="00A07B62"/>
    <w:pPr>
      <w:spacing w:before="0" w:beforeAutospacing="0" w:after="120" w:afterAutospacing="0"/>
      <w:jc w:val="center"/>
    </w:pPr>
    <w:rPr>
      <w:lang w:val="x-none" w:eastAsia="x-none"/>
    </w:rPr>
  </w:style>
  <w:style w:type="character" w:customStyle="1" w:styleId="BookTitle1">
    <w:name w:val="Book Title1"/>
    <w:rsid w:val="00A07B62"/>
    <w:rPr>
      <w:b/>
      <w:bCs/>
      <w:smallCaps/>
      <w:spacing w:val="5"/>
    </w:rPr>
  </w:style>
  <w:style w:type="table" w:customStyle="1" w:styleId="Bibliography14">
    <w:name w:val="Bibliography14"/>
    <w:basedOn w:val="TableNormal"/>
    <w:link w:val="ColorfulShading-Accent4Char"/>
    <w:rsid w:val="00A07B62"/>
    <w:rPr>
      <w:rFonts w:ascii="PMingLiU" w:hAnsi="PMingLiU"/>
      <w:sz w:val="22"/>
      <w:szCs w:val="22"/>
    </w:rPr>
    <w:tblPr>
      <w:tblStyleRowBandSize w:val="1"/>
      <w:tblStyleColBandSize w:val="1"/>
      <w:tblInd w:w="0" w:type="dxa"/>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CellMar>
        <w:top w:w="0" w:type="dxa"/>
        <w:left w:w="108" w:type="dxa"/>
        <w:bottom w:w="0" w:type="dxa"/>
        <w:right w:w="108" w:type="dxa"/>
      </w:tblCellMar>
    </w:tblPr>
    <w:tcPr>
      <w:shd w:val="clear" w:color="auto" w:fill="F2EFF6"/>
    </w:tcPr>
    <w:tblStylePr w:type="firstRow">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6" w:space="0" w:color="FFFFFF"/>
        </w:tcBorders>
        <w:shd w:val="clear" w:color="auto" w:fill="4C3B62"/>
      </w:tcPr>
    </w:tblStylePr>
    <w:tblStylePr w:type="firstCol">
      <w:tblPr/>
      <w:tcPr>
        <w:tcBorders>
          <w:top w:val="nil"/>
          <w:left w:val="nil"/>
          <w:bottom w:val="nil"/>
          <w:right w:val="nil"/>
          <w:insideH w:val="single" w:sz="4" w:space="0" w:color="4C3B62"/>
          <w:insideV w:val="nil"/>
        </w:tcBorders>
        <w:shd w:val="clear" w:color="auto" w:fill="4C3B62"/>
      </w:tcPr>
    </w:tblStylePr>
    <w:tblStylePr w:type="lastCol">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style>
  <w:style w:type="character" w:customStyle="1" w:styleId="EDBTXTNormalWebBlackCharChar">
    <w:name w:val="EDB TXT Normal (Web) + Black Char Char"/>
    <w:rsid w:val="00755C94"/>
    <w:rPr>
      <w:noProof w:val="0"/>
      <w:color w:val="000000"/>
      <w:sz w:val="24"/>
      <w:szCs w:val="24"/>
      <w:lang w:val="en-US" w:eastAsia="ar-SA" w:bidi="ar-SA"/>
    </w:rPr>
  </w:style>
  <w:style w:type="character" w:customStyle="1" w:styleId="DefaultChar">
    <w:name w:val="Default Char"/>
    <w:link w:val="Default"/>
    <w:rsid w:val="00DC0F24"/>
    <w:rPr>
      <w:sz w:val="24"/>
      <w:szCs w:val="24"/>
      <w:lang w:bidi="ar-SA"/>
    </w:rPr>
  </w:style>
  <w:style w:type="character" w:customStyle="1" w:styleId="Quote2">
    <w:name w:val="Quote2"/>
    <w:rsid w:val="00AE6C4A"/>
  </w:style>
  <w:style w:type="character" w:customStyle="1" w:styleId="Emphasis2">
    <w:name w:val="Emphasis2"/>
    <w:rsid w:val="00AE6C4A"/>
    <w:rPr>
      <w:sz w:val="18"/>
      <w:szCs w:val="18"/>
    </w:rPr>
  </w:style>
  <w:style w:type="table" w:customStyle="1" w:styleId="Bibliography8">
    <w:name w:val="Bibliography8"/>
    <w:basedOn w:val="TableNormal"/>
    <w:rsid w:val="00AE6C4A"/>
    <w:rPr>
      <w:rFonts w:ascii="PMingLiU" w:hAnsi="PMingLiU"/>
      <w:sz w:val="22"/>
      <w:szCs w:val="22"/>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cPr>
      <w:shd w:val="clear" w:color="auto" w:fill="C0C0C0"/>
    </w:tcPr>
    <w:tblStylePr w:type="firstRow">
      <w:tblPr/>
      <w:tcPr>
        <w:shd w:val="clear" w:color="auto" w:fill="E6E6E6"/>
      </w:tcPr>
    </w:tblStylePr>
    <w:tblStylePr w:type="lastRow">
      <w:tblPr/>
      <w:tcPr>
        <w:tcBorders>
          <w:top w:val="single" w:sz="12" w:space="0" w:color="000000"/>
          <w:left w:val="nil"/>
          <w:bottom w:val="nil"/>
          <w:right w:val="nil"/>
          <w:insideH w:val="nil"/>
          <w:insideV w:val="nil"/>
        </w:tcBorders>
        <w:shd w:val="clear" w:color="auto" w:fill="FFFFFF"/>
      </w:tcPr>
    </w:tblStylePr>
    <w:tblStylePr w:type="firstCol">
      <w:tblPr/>
      <w:tcPr>
        <w:tcBorders>
          <w:top w:val="nil"/>
          <w:left w:val="nil"/>
          <w:bottom w:val="nil"/>
          <w:right w:val="nil"/>
          <w:insideH w:val="nil"/>
          <w:insideV w:val="nil"/>
        </w:tcBorders>
        <w:shd w:val="clear" w:color="auto" w:fill="FFFFFF"/>
      </w:tcPr>
    </w:tblStylePr>
    <w:tblStylePr w:type="lastCol">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Bibliography7">
    <w:name w:val="Bibliography7"/>
    <w:basedOn w:val="TableNormal"/>
    <w:rsid w:val="00AE6C4A"/>
    <w:rPr>
      <w:rFonts w:ascii="PMingLiU" w:hAnsi="PMingLiU"/>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character" w:customStyle="1" w:styleId="BodyTextIndentChar1">
    <w:name w:val="Body Text Indent Char1"/>
    <w:rsid w:val="00AE6C4A"/>
    <w:rPr>
      <w:rFonts w:ascii="TimesNewRomanPSMT" w:hAnsi="TimesNewRomanPSMT"/>
      <w:sz w:val="24"/>
      <w:szCs w:val="24"/>
      <w:lang w:val="en-US" w:eastAsia="en-US" w:bidi="ar-SA"/>
    </w:rPr>
  </w:style>
  <w:style w:type="character" w:customStyle="1" w:styleId="EDBAcronym">
    <w:name w:val="EDB Acronym"/>
    <w:basedOn w:val="DefaultParagraphFont"/>
    <w:rsid w:val="00BA6867"/>
  </w:style>
  <w:style w:type="paragraph" w:customStyle="1" w:styleId="EDBTXTNormalWebBlackCharChar1">
    <w:name w:val="EDB TXT Normal (Web) + Black Char Char1"/>
    <w:basedOn w:val="NormalWeb"/>
    <w:link w:val="EDBTXTNormalWebBlackCharChar1Char"/>
    <w:rsid w:val="00AA6FDF"/>
    <w:rPr>
      <w:color w:val="000000"/>
    </w:rPr>
  </w:style>
  <w:style w:type="paragraph" w:customStyle="1" w:styleId="Bibliography12">
    <w:name w:val="Bibliography12"/>
    <w:semiHidden/>
    <w:qFormat/>
    <w:rsid w:val="00A23EF8"/>
    <w:rPr>
      <w:rFonts w:ascii="PMingLiU" w:hAnsi="PMingLiU"/>
      <w:sz w:val="22"/>
      <w:szCs w:val="22"/>
    </w:rPr>
  </w:style>
  <w:style w:type="paragraph" w:customStyle="1" w:styleId="1">
    <w:name w:val="1"/>
    <w:basedOn w:val="WW-Default"/>
    <w:next w:val="FootnoteText"/>
    <w:rsid w:val="00A23EF8"/>
    <w:pPr>
      <w:suppressAutoHyphens w:val="0"/>
    </w:pPr>
    <w:rPr>
      <w:sz w:val="20"/>
      <w:szCs w:val="20"/>
    </w:rPr>
  </w:style>
  <w:style w:type="paragraph" w:customStyle="1" w:styleId="Bibliography11">
    <w:name w:val="Bibliography11"/>
    <w:rsid w:val="00A23EF8"/>
    <w:rPr>
      <w:rFonts w:ascii="PMingLiU" w:hAnsi="PMingLiU"/>
      <w:sz w:val="22"/>
      <w:szCs w:val="22"/>
    </w:rPr>
  </w:style>
  <w:style w:type="paragraph" w:customStyle="1" w:styleId="EDBCoverLogo">
    <w:name w:val="EDB Cover Logo"/>
    <w:basedOn w:val="EDBTXTNormalWebBlackChar"/>
    <w:link w:val="EDBCoverLogoChar"/>
    <w:rsid w:val="00C77F15"/>
    <w:pPr>
      <w:spacing w:before="0"/>
      <w:jc w:val="right"/>
    </w:pPr>
    <w:rPr>
      <w:noProof/>
    </w:rPr>
  </w:style>
  <w:style w:type="paragraph" w:customStyle="1" w:styleId="EDBCoverName">
    <w:name w:val="EDB Cover Name"/>
    <w:basedOn w:val="Title"/>
    <w:link w:val="EDBCoverNameChar"/>
    <w:rsid w:val="00C77F15"/>
    <w:pPr>
      <w:jc w:val="right"/>
    </w:pPr>
  </w:style>
  <w:style w:type="character" w:customStyle="1" w:styleId="NormalWebChar2">
    <w:name w:val="Normal (Web) Char2"/>
    <w:link w:val="NormalWeb"/>
    <w:rsid w:val="00C77F15"/>
    <w:rPr>
      <w:sz w:val="24"/>
      <w:szCs w:val="24"/>
    </w:rPr>
  </w:style>
  <w:style w:type="character" w:customStyle="1" w:styleId="EDBTXTNormalWebBlackCharChar2">
    <w:name w:val="EDB TXT Normal (Web) + Black Char Char2"/>
    <w:link w:val="EDBTXTNormalWebBlackChar"/>
    <w:rsid w:val="00C77F15"/>
    <w:rPr>
      <w:color w:val="000000"/>
      <w:sz w:val="24"/>
      <w:szCs w:val="24"/>
    </w:rPr>
  </w:style>
  <w:style w:type="character" w:customStyle="1" w:styleId="EDBCoverLogoChar">
    <w:name w:val="EDB Cover Logo Char"/>
    <w:link w:val="EDBCoverLogo"/>
    <w:rsid w:val="00C77F15"/>
    <w:rPr>
      <w:noProof/>
      <w:color w:val="000000"/>
      <w:sz w:val="24"/>
      <w:szCs w:val="24"/>
    </w:rPr>
  </w:style>
  <w:style w:type="paragraph" w:customStyle="1" w:styleId="EDBCoverProductDate">
    <w:name w:val="EDB Cover Product + Date"/>
    <w:basedOn w:val="EDBTXTEmphasisNormalWebBoldBlack"/>
    <w:link w:val="EDBCoverProductDateChar"/>
    <w:rsid w:val="00C77F15"/>
    <w:pPr>
      <w:jc w:val="right"/>
    </w:pPr>
    <w:rPr>
      <w:rFonts w:ascii="Arial" w:hAnsi="Arial" w:cs="Arial"/>
      <w:sz w:val="32"/>
      <w:szCs w:val="32"/>
      <w:lang w:eastAsia="ar-SA"/>
    </w:rPr>
  </w:style>
  <w:style w:type="character" w:customStyle="1" w:styleId="TitleChar2">
    <w:name w:val="Title Char2"/>
    <w:link w:val="Title"/>
    <w:rsid w:val="00C77F15"/>
    <w:rPr>
      <w:rFonts w:ascii="Cambria" w:hAnsi="Cambria"/>
      <w:b/>
      <w:bCs/>
      <w:kern w:val="1"/>
      <w:sz w:val="32"/>
      <w:szCs w:val="32"/>
    </w:rPr>
  </w:style>
  <w:style w:type="character" w:customStyle="1" w:styleId="EDBCoverNameChar">
    <w:name w:val="EDB Cover Name Char"/>
    <w:link w:val="EDBCoverName"/>
    <w:rsid w:val="00C77F15"/>
    <w:rPr>
      <w:rFonts w:ascii="Cambria" w:hAnsi="Cambria"/>
      <w:b/>
      <w:bCs/>
      <w:kern w:val="1"/>
      <w:sz w:val="32"/>
      <w:szCs w:val="32"/>
    </w:rPr>
  </w:style>
  <w:style w:type="paragraph" w:customStyle="1" w:styleId="EDBCoverVersionCopyright">
    <w:name w:val="EDB Cover Version + Copyright"/>
    <w:basedOn w:val="EDBTXTEmphasisNormalWebBoldBlack"/>
    <w:link w:val="EDBCoverVersionCopyrightChar"/>
    <w:rsid w:val="00C77F15"/>
    <w:pPr>
      <w:jc w:val="right"/>
    </w:pPr>
    <w:rPr>
      <w:lang w:eastAsia="ar-SA"/>
    </w:rPr>
  </w:style>
  <w:style w:type="character" w:customStyle="1" w:styleId="EDBTXTEmphasisNormalWebBoldBlackChar1">
    <w:name w:val="EDB TXT Emphasis Normal (Web) + Bold Black Char1"/>
    <w:link w:val="EDBTXTEmphasisNormalWebBoldBlack"/>
    <w:rsid w:val="00C77F15"/>
    <w:rPr>
      <w:b/>
      <w:bCs/>
      <w:color w:val="000000"/>
      <w:sz w:val="24"/>
      <w:szCs w:val="24"/>
    </w:rPr>
  </w:style>
  <w:style w:type="character" w:customStyle="1" w:styleId="EDBCoverProductDateChar">
    <w:name w:val="EDB Cover Product + Date Char"/>
    <w:link w:val="EDBCoverProductDate"/>
    <w:rsid w:val="00C77F15"/>
    <w:rPr>
      <w:rFonts w:ascii="Arial" w:hAnsi="Arial" w:cs="Arial"/>
      <w:b/>
      <w:bCs/>
      <w:color w:val="000000"/>
      <w:sz w:val="32"/>
      <w:szCs w:val="32"/>
      <w:lang w:eastAsia="ar-SA"/>
    </w:rPr>
  </w:style>
  <w:style w:type="paragraph" w:customStyle="1" w:styleId="EDBCoverAddress">
    <w:name w:val="EDB Cover Address"/>
    <w:basedOn w:val="Normal"/>
    <w:link w:val="EDBCoverAddressChar"/>
    <w:rsid w:val="00C77F15"/>
    <w:rPr>
      <w:sz w:val="20"/>
    </w:rPr>
  </w:style>
  <w:style w:type="character" w:customStyle="1" w:styleId="EDBCoverVersionCopyrightChar">
    <w:name w:val="EDB Cover Version + Copyright Char"/>
    <w:link w:val="EDBCoverVersionCopyright"/>
    <w:rsid w:val="00C77F15"/>
    <w:rPr>
      <w:b/>
      <w:bCs/>
      <w:color w:val="000000"/>
      <w:sz w:val="24"/>
      <w:szCs w:val="24"/>
      <w:lang w:eastAsia="ar-SA"/>
    </w:rPr>
  </w:style>
  <w:style w:type="paragraph" w:customStyle="1" w:styleId="EDBCoverTOC">
    <w:name w:val="EDB Cover TOC"/>
    <w:basedOn w:val="TABLEOFCONTENTSHEADER"/>
    <w:link w:val="EDBCoverTOCChar"/>
    <w:rsid w:val="00C77F15"/>
    <w:rPr>
      <w:lang w:eastAsia="ar-SA"/>
    </w:rPr>
  </w:style>
  <w:style w:type="character" w:customStyle="1" w:styleId="EDBCoverAddressChar">
    <w:name w:val="EDB Cover Address Char"/>
    <w:link w:val="EDBCoverAddress"/>
    <w:rsid w:val="00C77F15"/>
    <w:rPr>
      <w:szCs w:val="24"/>
    </w:rPr>
  </w:style>
  <w:style w:type="character" w:customStyle="1" w:styleId="TABLEOFCONTENTSHEADERChar1">
    <w:name w:val="TABLEOFCONTENTSHEADER Char1"/>
    <w:link w:val="TABLEOFCONTENTSHEADER"/>
    <w:rsid w:val="00C77F15"/>
    <w:rPr>
      <w:sz w:val="24"/>
      <w:szCs w:val="24"/>
    </w:rPr>
  </w:style>
  <w:style w:type="character" w:customStyle="1" w:styleId="EDBCoverTOCChar">
    <w:name w:val="EDB Cover TOC Char"/>
    <w:link w:val="EDBCoverTOC"/>
    <w:rsid w:val="00C77F15"/>
    <w:rPr>
      <w:sz w:val="24"/>
      <w:szCs w:val="24"/>
      <w:lang w:eastAsia="ar-SA"/>
    </w:rPr>
  </w:style>
  <w:style w:type="paragraph" w:customStyle="1" w:styleId="EDBHTMLPageBreak">
    <w:name w:val="EDB HTML Page Break"/>
    <w:basedOn w:val="EDBTXTNormalWebBlack"/>
    <w:next w:val="Normal"/>
    <w:qFormat/>
    <w:rsid w:val="00194904"/>
    <w:pPr>
      <w:pageBreakBefore/>
      <w:spacing w:before="120" w:after="120"/>
    </w:pPr>
  </w:style>
  <w:style w:type="character" w:customStyle="1" w:styleId="EDBTXTNormalWebBlackCharChar1Char">
    <w:name w:val="EDB TXT Normal (Web) + Black Char Char1 Char"/>
    <w:link w:val="EDBTXTNormalWebBlackCharChar1"/>
    <w:rsid w:val="00273A9A"/>
    <w:rPr>
      <w:color w:val="000000"/>
      <w:sz w:val="24"/>
      <w:szCs w:val="24"/>
    </w:rPr>
  </w:style>
  <w:style w:type="paragraph" w:styleId="ListParagraph">
    <w:name w:val="List Paragraph"/>
    <w:basedOn w:val="Normal"/>
    <w:rsid w:val="00737B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241016">
      <w:bodyDiv w:val="1"/>
      <w:marLeft w:val="0"/>
      <w:marRight w:val="0"/>
      <w:marTop w:val="0"/>
      <w:marBottom w:val="0"/>
      <w:divBdr>
        <w:top w:val="none" w:sz="0" w:space="0" w:color="auto"/>
        <w:left w:val="none" w:sz="0" w:space="0" w:color="auto"/>
        <w:bottom w:val="none" w:sz="0" w:space="0" w:color="auto"/>
        <w:right w:val="none" w:sz="0" w:space="0" w:color="auto"/>
      </w:divBdr>
    </w:div>
    <w:div w:id="353578126">
      <w:bodyDiv w:val="1"/>
      <w:marLeft w:val="0"/>
      <w:marRight w:val="0"/>
      <w:marTop w:val="0"/>
      <w:marBottom w:val="0"/>
      <w:divBdr>
        <w:top w:val="none" w:sz="0" w:space="0" w:color="auto"/>
        <w:left w:val="none" w:sz="0" w:space="0" w:color="auto"/>
        <w:bottom w:val="none" w:sz="0" w:space="0" w:color="auto"/>
        <w:right w:val="none" w:sz="0" w:space="0" w:color="auto"/>
      </w:divBdr>
    </w:div>
    <w:div w:id="507403818">
      <w:bodyDiv w:val="1"/>
      <w:marLeft w:val="0"/>
      <w:marRight w:val="0"/>
      <w:marTop w:val="0"/>
      <w:marBottom w:val="0"/>
      <w:divBdr>
        <w:top w:val="none" w:sz="0" w:space="0" w:color="auto"/>
        <w:left w:val="none" w:sz="0" w:space="0" w:color="auto"/>
        <w:bottom w:val="none" w:sz="0" w:space="0" w:color="auto"/>
        <w:right w:val="none" w:sz="0" w:space="0" w:color="auto"/>
      </w:divBdr>
    </w:div>
    <w:div w:id="1004092324">
      <w:bodyDiv w:val="1"/>
      <w:marLeft w:val="0"/>
      <w:marRight w:val="0"/>
      <w:marTop w:val="0"/>
      <w:marBottom w:val="0"/>
      <w:divBdr>
        <w:top w:val="none" w:sz="0" w:space="0" w:color="auto"/>
        <w:left w:val="none" w:sz="0" w:space="0" w:color="auto"/>
        <w:bottom w:val="none" w:sz="0" w:space="0" w:color="auto"/>
        <w:right w:val="none" w:sz="0" w:space="0" w:color="auto"/>
      </w:divBdr>
    </w:div>
    <w:div w:id="1028025563">
      <w:bodyDiv w:val="1"/>
      <w:marLeft w:val="0"/>
      <w:marRight w:val="0"/>
      <w:marTop w:val="0"/>
      <w:marBottom w:val="0"/>
      <w:divBdr>
        <w:top w:val="none" w:sz="0" w:space="0" w:color="auto"/>
        <w:left w:val="none" w:sz="0" w:space="0" w:color="auto"/>
        <w:bottom w:val="none" w:sz="0" w:space="0" w:color="auto"/>
        <w:right w:val="none" w:sz="0" w:space="0" w:color="auto"/>
      </w:divBdr>
    </w:div>
    <w:div w:id="1103065189">
      <w:bodyDiv w:val="1"/>
      <w:marLeft w:val="0"/>
      <w:marRight w:val="0"/>
      <w:marTop w:val="0"/>
      <w:marBottom w:val="0"/>
      <w:divBdr>
        <w:top w:val="none" w:sz="0" w:space="0" w:color="auto"/>
        <w:left w:val="none" w:sz="0" w:space="0" w:color="auto"/>
        <w:bottom w:val="none" w:sz="0" w:space="0" w:color="auto"/>
        <w:right w:val="none" w:sz="0" w:space="0" w:color="auto"/>
      </w:divBdr>
    </w:div>
    <w:div w:id="1343433929">
      <w:bodyDiv w:val="1"/>
      <w:marLeft w:val="0"/>
      <w:marRight w:val="0"/>
      <w:marTop w:val="0"/>
      <w:marBottom w:val="0"/>
      <w:divBdr>
        <w:top w:val="none" w:sz="0" w:space="0" w:color="auto"/>
        <w:left w:val="none" w:sz="0" w:space="0" w:color="auto"/>
        <w:bottom w:val="none" w:sz="0" w:space="0" w:color="auto"/>
        <w:right w:val="none" w:sz="0" w:space="0" w:color="auto"/>
      </w:divBdr>
    </w:div>
    <w:div w:id="15201934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postgresql.org/docs/9.5/static/sql-commands.html" TargetMode="External"/><Relationship Id="rId21" Type="http://schemas.openxmlformats.org/officeDocument/2006/relationships/hyperlink" Target="http://userguide.icu-project.org/collation/concepts" TargetMode="External"/><Relationship Id="rId34" Type="http://schemas.openxmlformats.org/officeDocument/2006/relationships/hyperlink" Target="http://www.postgresql.org/docs/9.5/static/sql-droptable.html" TargetMode="External"/><Relationship Id="rId42" Type="http://schemas.openxmlformats.org/officeDocument/2006/relationships/hyperlink" Target="http://www.postgresql.org/docs/9.5/static/multibyte.html" TargetMode="External"/><Relationship Id="rId47" Type="http://schemas.openxmlformats.org/officeDocument/2006/relationships/hyperlink" Target="http://www.enterprisedb.com/products-services-training/products/documentation/enterpriseedition" TargetMode="External"/><Relationship Id="rId50" Type="http://schemas.openxmlformats.org/officeDocument/2006/relationships/hyperlink" Target="http://www.postgresql.org/docs/9.5/static/sql-insert.html" TargetMode="External"/><Relationship Id="rId55" Type="http://schemas.openxmlformats.org/officeDocument/2006/relationships/image" Target="media/image8.jpeg"/><Relationship Id="rId63" Type="http://schemas.openxmlformats.org/officeDocument/2006/relationships/image" Target="media/image16.png"/><Relationship Id="rId68" Type="http://schemas.openxmlformats.org/officeDocument/2006/relationships/image" Target="media/image21.jpeg"/><Relationship Id="rId76" Type="http://schemas.openxmlformats.org/officeDocument/2006/relationships/image" Target="media/image29.jpeg"/><Relationship Id="rId84" Type="http://schemas.openxmlformats.org/officeDocument/2006/relationships/hyperlink" Target="http://www.enterprisedb.com/products-services-training/products/postgres-enterprise-manager" TargetMode="External"/><Relationship Id="rId89" Type="http://schemas.openxmlformats.org/officeDocument/2006/relationships/hyperlink" Target="http://www.postgresql.org/docs/9.5/static/datatype-binary.html" TargetMode="External"/><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4.jpeg"/><Relationship Id="rId92" Type="http://schemas.openxmlformats.org/officeDocument/2006/relationships/hyperlink" Target="http://www.postgresql.org/docs/9.5/static/datatype-binary.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postgresql.org/docs/9.5/static/functions-matching.html" TargetMode="External"/><Relationship Id="rId11" Type="http://schemas.openxmlformats.org/officeDocument/2006/relationships/footer" Target="footer1.xml"/><Relationship Id="rId24" Type="http://schemas.openxmlformats.org/officeDocument/2006/relationships/hyperlink" Target="http://www.postgresql.org/docs/9.5/static/app-initdb.html" TargetMode="External"/><Relationship Id="rId32" Type="http://schemas.openxmlformats.org/officeDocument/2006/relationships/hyperlink" Target="http://www.postgresql.org/docs/9.5/static/ddl-partitioning.html" TargetMode="External"/><Relationship Id="rId37" Type="http://schemas.openxmlformats.org/officeDocument/2006/relationships/image" Target="media/image5.png"/><Relationship Id="rId40" Type="http://schemas.openxmlformats.org/officeDocument/2006/relationships/hyperlink" Target="http://www.postgresql.org/docs/9.5/static/routine-vacuuming.html" TargetMode="External"/><Relationship Id="rId45" Type="http://schemas.openxmlformats.org/officeDocument/2006/relationships/hyperlink" Target="http://www.enterprisedb.com/products-services-training/products/documentation/enterpriseedition" TargetMode="External"/><Relationship Id="rId53" Type="http://schemas.openxmlformats.org/officeDocument/2006/relationships/image" Target="media/image6.jpeg"/><Relationship Id="rId58" Type="http://schemas.openxmlformats.org/officeDocument/2006/relationships/image" Target="media/image11.jpeg"/><Relationship Id="rId66" Type="http://schemas.openxmlformats.org/officeDocument/2006/relationships/image" Target="media/image19.png"/><Relationship Id="rId74" Type="http://schemas.openxmlformats.org/officeDocument/2006/relationships/image" Target="media/image27.jpeg"/><Relationship Id="rId79" Type="http://schemas.openxmlformats.org/officeDocument/2006/relationships/image" Target="media/image31.jpeg"/><Relationship Id="rId87" Type="http://schemas.openxmlformats.org/officeDocument/2006/relationships/hyperlink" Target="http://www.postgresql.org/docs/9.5/static/datatype-binary.html" TargetMode="External"/><Relationship Id="rId5" Type="http://schemas.openxmlformats.org/officeDocument/2006/relationships/settings" Target="settings.xml"/><Relationship Id="rId61" Type="http://schemas.openxmlformats.org/officeDocument/2006/relationships/image" Target="media/image14.jpeg"/><Relationship Id="rId82" Type="http://schemas.openxmlformats.org/officeDocument/2006/relationships/image" Target="media/image33.png"/><Relationship Id="rId90" Type="http://schemas.openxmlformats.org/officeDocument/2006/relationships/hyperlink" Target="http://www.postgresql.org/docs/9.5/static/datatype-binary.html" TargetMode="External"/><Relationship Id="rId95" Type="http://schemas.openxmlformats.org/officeDocument/2006/relationships/header" Target="header7.xml"/><Relationship Id="rId19" Type="http://schemas.openxmlformats.org/officeDocument/2006/relationships/hyperlink" Target="http://www.unicode.org/reports/tr10/" TargetMode="External"/><Relationship Id="rId14" Type="http://schemas.openxmlformats.org/officeDocument/2006/relationships/header" Target="header4.xml"/><Relationship Id="rId22" Type="http://schemas.openxmlformats.org/officeDocument/2006/relationships/hyperlink" Target="http://www.postgresql.org/docs/9.5/static/sql-createcollation.html" TargetMode="External"/><Relationship Id="rId27" Type="http://schemas.openxmlformats.org/officeDocument/2006/relationships/image" Target="media/image3.png"/><Relationship Id="rId30" Type="http://schemas.openxmlformats.org/officeDocument/2006/relationships/hyperlink" Target="http://www.postgresql.org/docs/9.5/static/xfunc-volatility.html" TargetMode="External"/><Relationship Id="rId35" Type="http://schemas.openxmlformats.org/officeDocument/2006/relationships/hyperlink" Target="http://www.postgresql.org/docs/9.5/static/sql-truncate.html" TargetMode="External"/><Relationship Id="rId43" Type="http://schemas.openxmlformats.org/officeDocument/2006/relationships/hyperlink" Target="http://www.postgresql.org/docs/9.5/static/routine-vacuuming.html" TargetMode="External"/><Relationship Id="rId48" Type="http://schemas.openxmlformats.org/officeDocument/2006/relationships/hyperlink" Target="http://www.postgresql.org/docs/9.5/static/sql-commands.html" TargetMode="External"/><Relationship Id="rId56" Type="http://schemas.openxmlformats.org/officeDocument/2006/relationships/image" Target="media/image9.jpe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jpeg"/><Relationship Id="rId8" Type="http://schemas.openxmlformats.org/officeDocument/2006/relationships/endnotes" Target="endnotes.xml"/><Relationship Id="rId51" Type="http://schemas.openxmlformats.org/officeDocument/2006/relationships/hyperlink" Target="http://www.postgresql.org/docs/9.5/static/sql-select.html" TargetMode="External"/><Relationship Id="rId72" Type="http://schemas.openxmlformats.org/officeDocument/2006/relationships/image" Target="media/image25.jpeg"/><Relationship Id="rId80" Type="http://schemas.openxmlformats.org/officeDocument/2006/relationships/image" Target="media/image32.jpeg"/><Relationship Id="rId85" Type="http://schemas.openxmlformats.org/officeDocument/2006/relationships/hyperlink" Target="http://www.enterprisedb.com/products-services-training/products/postgres-enterprise-manager" TargetMode="External"/><Relationship Id="rId93" Type="http://schemas.openxmlformats.org/officeDocument/2006/relationships/hyperlink" Target="http://www.postgresql.org/docs/9.5/static/sql-syntax-lexical.html" TargetMode="Externa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mailto:sales@enterprisedb.com" TargetMode="External"/><Relationship Id="rId25" Type="http://schemas.openxmlformats.org/officeDocument/2006/relationships/hyperlink" Target="http://www.postgresql.org/docs/9.5/static/sql-commands.html" TargetMode="External"/><Relationship Id="rId33" Type="http://schemas.openxmlformats.org/officeDocument/2006/relationships/hyperlink" Target="http://www.postgresql.org/docs/9.5/static/sql-createtable.html" TargetMode="External"/><Relationship Id="rId38" Type="http://schemas.openxmlformats.org/officeDocument/2006/relationships/hyperlink" Target="http://www.postgresql.org/docs/9.5/static/sql-alterrole.html" TargetMode="External"/><Relationship Id="rId46" Type="http://schemas.openxmlformats.org/officeDocument/2006/relationships/hyperlink" Target="http://www.enterprisedb.com/products-services-training/products/documentation/enterpriseedition" TargetMode="External"/><Relationship Id="rId59" Type="http://schemas.openxmlformats.org/officeDocument/2006/relationships/image" Target="media/image12.jpeg"/><Relationship Id="rId67" Type="http://schemas.openxmlformats.org/officeDocument/2006/relationships/image" Target="media/image20.png"/><Relationship Id="rId20" Type="http://schemas.openxmlformats.org/officeDocument/2006/relationships/hyperlink" Target="http://userguide.icu-project.org/collation/concepts" TargetMode="External"/><Relationship Id="rId41" Type="http://schemas.openxmlformats.org/officeDocument/2006/relationships/hyperlink" Target="http://www.postgresql.org/docs/9.5/static/sql-reindex.html" TargetMode="External"/><Relationship Id="rId54" Type="http://schemas.openxmlformats.org/officeDocument/2006/relationships/image" Target="media/image7.jpe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jpeg"/><Relationship Id="rId83" Type="http://schemas.openxmlformats.org/officeDocument/2006/relationships/image" Target="media/image34.png"/><Relationship Id="rId88" Type="http://schemas.openxmlformats.org/officeDocument/2006/relationships/hyperlink" Target="http://www.postgresql.org/docs/9.5/static/datatype-binary.html" TargetMode="External"/><Relationship Id="rId91" Type="http://schemas.openxmlformats.org/officeDocument/2006/relationships/hyperlink" Target="http://www.postgresql.org/docs/9.5/static/datatype-binary.html" TargetMode="External"/><Relationship Id="rId96"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postgresql.org/docs/9.5/static/sql-createdatabase.html" TargetMode="External"/><Relationship Id="rId28" Type="http://schemas.openxmlformats.org/officeDocument/2006/relationships/hyperlink" Target="http://www.postgresql.org/docs/9.5/static/functions-matching.html" TargetMode="External"/><Relationship Id="rId36" Type="http://schemas.openxmlformats.org/officeDocument/2006/relationships/image" Target="media/image4.png"/><Relationship Id="rId49" Type="http://schemas.openxmlformats.org/officeDocument/2006/relationships/hyperlink" Target="http://www.postgresql.org/docs/9.5/static/sql-delete.html" TargetMode="External"/><Relationship Id="rId57" Type="http://schemas.openxmlformats.org/officeDocument/2006/relationships/image" Target="media/image10.jpeg"/><Relationship Id="rId10" Type="http://schemas.openxmlformats.org/officeDocument/2006/relationships/header" Target="header1.xml"/><Relationship Id="rId31" Type="http://schemas.openxmlformats.org/officeDocument/2006/relationships/hyperlink" Target="http://www.postgresql.org/docs/9.5/static/functions-formatting.html" TargetMode="External"/><Relationship Id="rId44" Type="http://schemas.openxmlformats.org/officeDocument/2006/relationships/hyperlink" Target="http://www.postgresql.org/docs/9.5/static/sql-reindex.html" TargetMode="External"/><Relationship Id="rId52" Type="http://schemas.openxmlformats.org/officeDocument/2006/relationships/hyperlink" Target="http://www.postgresql.org/docs/9.5/static/sql-update.html" TargetMode="External"/><Relationship Id="rId60" Type="http://schemas.openxmlformats.org/officeDocument/2006/relationships/image" Target="media/image13.jpeg"/><Relationship Id="rId65" Type="http://schemas.openxmlformats.org/officeDocument/2006/relationships/image" Target="media/image18.png"/><Relationship Id="rId73" Type="http://schemas.openxmlformats.org/officeDocument/2006/relationships/image" Target="media/image26.jpeg"/><Relationship Id="rId78" Type="http://schemas.openxmlformats.org/officeDocument/2006/relationships/hyperlink" Target="mailto:sales@enterprisedb.com" TargetMode="External"/><Relationship Id="rId81" Type="http://schemas.openxmlformats.org/officeDocument/2006/relationships/hyperlink" Target="http://www.enterprisedb.com/products-services-training/products/documentation/enterpriseedition" TargetMode="External"/><Relationship Id="rId86" Type="http://schemas.openxmlformats.org/officeDocument/2006/relationships/hyperlink" Target="http://www.enterprisedb.com/docs/en/9.3/pg/sql-analyze.html" TargetMode="External"/><Relationship Id="rId94" Type="http://schemas.openxmlformats.org/officeDocument/2006/relationships/header" Target="header6.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hyperlink" Target="http://www.postgresql.org/docs/9.5/static/index.html" TargetMode="External"/><Relationship Id="rId39" Type="http://schemas.openxmlformats.org/officeDocument/2006/relationships/hyperlink" Target="http://www.postgresql.org/docs/9.5/static/sql-alterdatabase.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8EA753-5490-4CCD-8420-ACD3C0875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880</Pages>
  <Words>211420</Words>
  <Characters>1205099</Characters>
  <Application>Microsoft Office Word</Application>
  <DocSecurity>0</DocSecurity>
  <Lines>10042</Lines>
  <Paragraphs>2827</Paragraphs>
  <ScaleCrop>false</ScaleCrop>
  <HeadingPairs>
    <vt:vector size="2" baseType="variant">
      <vt:variant>
        <vt:lpstr>Title</vt:lpstr>
      </vt:variant>
      <vt:variant>
        <vt:i4>1</vt:i4>
      </vt:variant>
    </vt:vector>
  </HeadingPairs>
  <TitlesOfParts>
    <vt:vector size="1" baseType="lpstr">
      <vt:lpstr>EDB Postgres Enterprise Guide</vt:lpstr>
    </vt:vector>
  </TitlesOfParts>
  <Company/>
  <LinksUpToDate>false</LinksUpToDate>
  <CharactersWithSpaces>1413692</CharactersWithSpaces>
  <SharedDoc>false</SharedDoc>
  <HLinks>
    <vt:vector size="492" baseType="variant">
      <vt:variant>
        <vt:i4>4653144</vt:i4>
      </vt:variant>
      <vt:variant>
        <vt:i4>3234</vt:i4>
      </vt:variant>
      <vt:variant>
        <vt:i4>0</vt:i4>
      </vt:variant>
      <vt:variant>
        <vt:i4>5</vt:i4>
      </vt:variant>
      <vt:variant>
        <vt:lpwstr>http://www.enterprisedb.com/docs/en/9.2/pg/sql-syntax-lexical.html</vt:lpwstr>
      </vt:variant>
      <vt:variant>
        <vt:lpwstr>SQL-SYNTAX-IDENTIFIERS</vt:lpwstr>
      </vt:variant>
      <vt:variant>
        <vt:i4>4063244</vt:i4>
      </vt:variant>
      <vt:variant>
        <vt:i4>3180</vt:i4>
      </vt:variant>
      <vt:variant>
        <vt:i4>0</vt:i4>
      </vt:variant>
      <vt:variant>
        <vt:i4>5</vt:i4>
      </vt:variant>
      <vt:variant>
        <vt:lpwstr>http://www.enterprisedb.com/docs/en/9.3/pg/datatype-binary.html</vt:lpwstr>
      </vt:variant>
      <vt:variant>
        <vt:lpwstr/>
      </vt:variant>
      <vt:variant>
        <vt:i4>4063244</vt:i4>
      </vt:variant>
      <vt:variant>
        <vt:i4>3177</vt:i4>
      </vt:variant>
      <vt:variant>
        <vt:i4>0</vt:i4>
      </vt:variant>
      <vt:variant>
        <vt:i4>5</vt:i4>
      </vt:variant>
      <vt:variant>
        <vt:lpwstr>http://www.enterprisedb.com/docs/en/9.3/pg/datatype-binary.html</vt:lpwstr>
      </vt:variant>
      <vt:variant>
        <vt:lpwstr/>
      </vt:variant>
      <vt:variant>
        <vt:i4>4063244</vt:i4>
      </vt:variant>
      <vt:variant>
        <vt:i4>3174</vt:i4>
      </vt:variant>
      <vt:variant>
        <vt:i4>0</vt:i4>
      </vt:variant>
      <vt:variant>
        <vt:i4>5</vt:i4>
      </vt:variant>
      <vt:variant>
        <vt:lpwstr>http://www.enterprisedb.com/docs/en/9.3/pg/datatype-binary.html</vt:lpwstr>
      </vt:variant>
      <vt:variant>
        <vt:lpwstr/>
      </vt:variant>
      <vt:variant>
        <vt:i4>4063244</vt:i4>
      </vt:variant>
      <vt:variant>
        <vt:i4>3171</vt:i4>
      </vt:variant>
      <vt:variant>
        <vt:i4>0</vt:i4>
      </vt:variant>
      <vt:variant>
        <vt:i4>5</vt:i4>
      </vt:variant>
      <vt:variant>
        <vt:lpwstr>http://www.enterprisedb.com/docs/en/9.3/pg/datatype-binary.html</vt:lpwstr>
      </vt:variant>
      <vt:variant>
        <vt:lpwstr/>
      </vt:variant>
      <vt:variant>
        <vt:i4>4063244</vt:i4>
      </vt:variant>
      <vt:variant>
        <vt:i4>3168</vt:i4>
      </vt:variant>
      <vt:variant>
        <vt:i4>0</vt:i4>
      </vt:variant>
      <vt:variant>
        <vt:i4>5</vt:i4>
      </vt:variant>
      <vt:variant>
        <vt:lpwstr>http://www.enterprisedb.com/docs/en/9.3/pg/datatype-binary.html</vt:lpwstr>
      </vt:variant>
      <vt:variant>
        <vt:lpwstr/>
      </vt:variant>
      <vt:variant>
        <vt:i4>4063244</vt:i4>
      </vt:variant>
      <vt:variant>
        <vt:i4>3165</vt:i4>
      </vt:variant>
      <vt:variant>
        <vt:i4>0</vt:i4>
      </vt:variant>
      <vt:variant>
        <vt:i4>5</vt:i4>
      </vt:variant>
      <vt:variant>
        <vt:lpwstr>http://www.enterprisedb.com/docs/en/9.3/pg/datatype-binary.html</vt:lpwstr>
      </vt:variant>
      <vt:variant>
        <vt:lpwstr/>
      </vt:variant>
      <vt:variant>
        <vt:i4>7667786</vt:i4>
      </vt:variant>
      <vt:variant>
        <vt:i4>2976</vt:i4>
      </vt:variant>
      <vt:variant>
        <vt:i4>0</vt:i4>
      </vt:variant>
      <vt:variant>
        <vt:i4>5</vt:i4>
      </vt:variant>
      <vt:variant>
        <vt:lpwstr>http://www.enterprisedb.com/docs/en/9.3/pg/sql-analyze.html</vt:lpwstr>
      </vt:variant>
      <vt:variant>
        <vt:lpwstr/>
      </vt:variant>
      <vt:variant>
        <vt:i4>7405578</vt:i4>
      </vt:variant>
      <vt:variant>
        <vt:i4>2973</vt:i4>
      </vt:variant>
      <vt:variant>
        <vt:i4>0</vt:i4>
      </vt:variant>
      <vt:variant>
        <vt:i4>5</vt:i4>
      </vt:variant>
      <vt:variant>
        <vt:lpwstr>http://www.enterprisedb.com/products-services-training/products/postgres-enterprise-manager</vt:lpwstr>
      </vt:variant>
      <vt:variant>
        <vt:lpwstr/>
      </vt:variant>
      <vt:variant>
        <vt:i4>7405578</vt:i4>
      </vt:variant>
      <vt:variant>
        <vt:i4>2967</vt:i4>
      </vt:variant>
      <vt:variant>
        <vt:i4>0</vt:i4>
      </vt:variant>
      <vt:variant>
        <vt:i4>5</vt:i4>
      </vt:variant>
      <vt:variant>
        <vt:lpwstr>http://www.enterprisedb.com/products-services-training/products/postgres-enterprise-manager</vt:lpwstr>
      </vt:variant>
      <vt:variant>
        <vt:lpwstr/>
      </vt:variant>
      <vt:variant>
        <vt:i4>4784149</vt:i4>
      </vt:variant>
      <vt:variant>
        <vt:i4>2961</vt:i4>
      </vt:variant>
      <vt:variant>
        <vt:i4>0</vt:i4>
      </vt:variant>
      <vt:variant>
        <vt:i4>5</vt:i4>
      </vt:variant>
      <vt:variant>
        <vt:lpwstr>mailto:sales@enterprisedb.com</vt:lpwstr>
      </vt:variant>
      <vt:variant>
        <vt:lpwstr/>
      </vt:variant>
      <vt:variant>
        <vt:i4>6357094</vt:i4>
      </vt:variant>
      <vt:variant>
        <vt:i4>2895</vt:i4>
      </vt:variant>
      <vt:variant>
        <vt:i4>0</vt:i4>
      </vt:variant>
      <vt:variant>
        <vt:i4>5</vt:i4>
      </vt:variant>
      <vt:variant>
        <vt:lpwstr/>
      </vt:variant>
      <vt:variant>
        <vt:lpwstr>_edb_stmt_level_tx</vt:lpwstr>
      </vt:variant>
      <vt:variant>
        <vt:i4>6946827</vt:i4>
      </vt:variant>
      <vt:variant>
        <vt:i4>2886</vt:i4>
      </vt:variant>
      <vt:variant>
        <vt:i4>0</vt:i4>
      </vt:variant>
      <vt:variant>
        <vt:i4>5</vt:i4>
      </vt:variant>
      <vt:variant>
        <vt:lpwstr/>
      </vt:variant>
      <vt:variant>
        <vt:lpwstr>_Using_the_tnsnames.ora_1</vt:lpwstr>
      </vt:variant>
      <vt:variant>
        <vt:i4>4128885</vt:i4>
      </vt:variant>
      <vt:variant>
        <vt:i4>2871</vt:i4>
      </vt:variant>
      <vt:variant>
        <vt:i4>0</vt:i4>
      </vt:variant>
      <vt:variant>
        <vt:i4>5</vt:i4>
      </vt:variant>
      <vt:variant>
        <vt:lpwstr>http://www.enterprisedb.com/docs/en/9.3/pg/sql-update.html</vt:lpwstr>
      </vt:variant>
      <vt:variant>
        <vt:lpwstr/>
      </vt:variant>
      <vt:variant>
        <vt:i4>2490485</vt:i4>
      </vt:variant>
      <vt:variant>
        <vt:i4>2868</vt:i4>
      </vt:variant>
      <vt:variant>
        <vt:i4>0</vt:i4>
      </vt:variant>
      <vt:variant>
        <vt:i4>5</vt:i4>
      </vt:variant>
      <vt:variant>
        <vt:lpwstr>http://www.enterprisedb.com/docs/en/9.3/pg/sql-select.html</vt:lpwstr>
      </vt:variant>
      <vt:variant>
        <vt:lpwstr/>
      </vt:variant>
      <vt:variant>
        <vt:i4>3276926</vt:i4>
      </vt:variant>
      <vt:variant>
        <vt:i4>2865</vt:i4>
      </vt:variant>
      <vt:variant>
        <vt:i4>0</vt:i4>
      </vt:variant>
      <vt:variant>
        <vt:i4>5</vt:i4>
      </vt:variant>
      <vt:variant>
        <vt:lpwstr>http://www.enterprisedb.com/docs/en/9.3/pg/sql-insert.html</vt:lpwstr>
      </vt:variant>
      <vt:variant>
        <vt:lpwstr/>
      </vt:variant>
      <vt:variant>
        <vt:i4>2490468</vt:i4>
      </vt:variant>
      <vt:variant>
        <vt:i4>2862</vt:i4>
      </vt:variant>
      <vt:variant>
        <vt:i4>0</vt:i4>
      </vt:variant>
      <vt:variant>
        <vt:i4>5</vt:i4>
      </vt:variant>
      <vt:variant>
        <vt:lpwstr>http://www.enterprisedb.com/docs/en/9.3/pg/sql-delete.html</vt:lpwstr>
      </vt:variant>
      <vt:variant>
        <vt:lpwstr/>
      </vt:variant>
      <vt:variant>
        <vt:i4>5308446</vt:i4>
      </vt:variant>
      <vt:variant>
        <vt:i4>2859</vt:i4>
      </vt:variant>
      <vt:variant>
        <vt:i4>0</vt:i4>
      </vt:variant>
      <vt:variant>
        <vt:i4>5</vt:i4>
      </vt:variant>
      <vt:variant>
        <vt:lpwstr>http://www.enterprisedb.com/docs/en/9.3/pg/sql-commands.html</vt:lpwstr>
      </vt:variant>
      <vt:variant>
        <vt:lpwstr/>
      </vt:variant>
      <vt:variant>
        <vt:i4>852010</vt:i4>
      </vt:variant>
      <vt:variant>
        <vt:i4>2856</vt:i4>
      </vt:variant>
      <vt:variant>
        <vt:i4>0</vt:i4>
      </vt:variant>
      <vt:variant>
        <vt:i4>5</vt:i4>
      </vt:variant>
      <vt:variant>
        <vt:lpwstr>http://www.enterprisedb.com/documentation/english</vt:lpwstr>
      </vt:variant>
      <vt:variant>
        <vt:lpwstr/>
      </vt:variant>
      <vt:variant>
        <vt:i4>852010</vt:i4>
      </vt:variant>
      <vt:variant>
        <vt:i4>2853</vt:i4>
      </vt:variant>
      <vt:variant>
        <vt:i4>0</vt:i4>
      </vt:variant>
      <vt:variant>
        <vt:i4>5</vt:i4>
      </vt:variant>
      <vt:variant>
        <vt:lpwstr>http://www.enterprisedb.com/documentation/english</vt:lpwstr>
      </vt:variant>
      <vt:variant>
        <vt:lpwstr/>
      </vt:variant>
      <vt:variant>
        <vt:i4>852010</vt:i4>
      </vt:variant>
      <vt:variant>
        <vt:i4>2832</vt:i4>
      </vt:variant>
      <vt:variant>
        <vt:i4>0</vt:i4>
      </vt:variant>
      <vt:variant>
        <vt:i4>5</vt:i4>
      </vt:variant>
      <vt:variant>
        <vt:lpwstr>http://www.enterprisedb.com/documentation/english</vt:lpwstr>
      </vt:variant>
      <vt:variant>
        <vt:lpwstr/>
      </vt:variant>
      <vt:variant>
        <vt:i4>7209053</vt:i4>
      </vt:variant>
      <vt:variant>
        <vt:i4>2820</vt:i4>
      </vt:variant>
      <vt:variant>
        <vt:i4>0</vt:i4>
      </vt:variant>
      <vt:variant>
        <vt:i4>5</vt:i4>
      </vt:variant>
      <vt:variant>
        <vt:lpwstr>http://www.enterprisedb.com/docs/en/9.2/pg/sql-reindex.html</vt:lpwstr>
      </vt:variant>
      <vt:variant>
        <vt:lpwstr/>
      </vt:variant>
      <vt:variant>
        <vt:i4>131193</vt:i4>
      </vt:variant>
      <vt:variant>
        <vt:i4>2805</vt:i4>
      </vt:variant>
      <vt:variant>
        <vt:i4>0</vt:i4>
      </vt:variant>
      <vt:variant>
        <vt:i4>5</vt:i4>
      </vt:variant>
      <vt:variant>
        <vt:lpwstr>http://www.enterprisedb.com/docs/en/9.3/pg/multibyte.html</vt:lpwstr>
      </vt:variant>
      <vt:variant>
        <vt:lpwstr/>
      </vt:variant>
      <vt:variant>
        <vt:i4>7209052</vt:i4>
      </vt:variant>
      <vt:variant>
        <vt:i4>2802</vt:i4>
      </vt:variant>
      <vt:variant>
        <vt:i4>0</vt:i4>
      </vt:variant>
      <vt:variant>
        <vt:i4>5</vt:i4>
      </vt:variant>
      <vt:variant>
        <vt:lpwstr>http://www.enterprisedb.com/docs/en/9.3/pg/sql-reindex.html</vt:lpwstr>
      </vt:variant>
      <vt:variant>
        <vt:lpwstr/>
      </vt:variant>
      <vt:variant>
        <vt:i4>655418</vt:i4>
      </vt:variant>
      <vt:variant>
        <vt:i4>2778</vt:i4>
      </vt:variant>
      <vt:variant>
        <vt:i4>0</vt:i4>
      </vt:variant>
      <vt:variant>
        <vt:i4>5</vt:i4>
      </vt:variant>
      <vt:variant>
        <vt:lpwstr>http://www.enterprisedb.com/docs/en/9.3/pg/sql-alterdatabase.html</vt:lpwstr>
      </vt:variant>
      <vt:variant>
        <vt:lpwstr/>
      </vt:variant>
      <vt:variant>
        <vt:i4>262181</vt:i4>
      </vt:variant>
      <vt:variant>
        <vt:i4>2775</vt:i4>
      </vt:variant>
      <vt:variant>
        <vt:i4>0</vt:i4>
      </vt:variant>
      <vt:variant>
        <vt:i4>5</vt:i4>
      </vt:variant>
      <vt:variant>
        <vt:lpwstr>http://www.enterprisedb.com/docs/en/9.3/pg/sql-alterrole.html</vt:lpwstr>
      </vt:variant>
      <vt:variant>
        <vt:lpwstr/>
      </vt:variant>
      <vt:variant>
        <vt:i4>7274590</vt:i4>
      </vt:variant>
      <vt:variant>
        <vt:i4>2703</vt:i4>
      </vt:variant>
      <vt:variant>
        <vt:i4>0</vt:i4>
      </vt:variant>
      <vt:variant>
        <vt:i4>5</vt:i4>
      </vt:variant>
      <vt:variant>
        <vt:lpwstr/>
      </vt:variant>
      <vt:variant>
        <vt:lpwstr>_Table_Partitioning_Views_3</vt:lpwstr>
      </vt:variant>
      <vt:variant>
        <vt:i4>4980761</vt:i4>
      </vt:variant>
      <vt:variant>
        <vt:i4>2700</vt:i4>
      </vt:variant>
      <vt:variant>
        <vt:i4>0</vt:i4>
      </vt:variant>
      <vt:variant>
        <vt:i4>5</vt:i4>
      </vt:variant>
      <vt:variant>
        <vt:lpwstr>http://www.enterprisedb.com/docs/en/9.3/pg/sql-truncate.html</vt:lpwstr>
      </vt:variant>
      <vt:variant>
        <vt:lpwstr/>
      </vt:variant>
      <vt:variant>
        <vt:i4>1114173</vt:i4>
      </vt:variant>
      <vt:variant>
        <vt:i4>2697</vt:i4>
      </vt:variant>
      <vt:variant>
        <vt:i4>0</vt:i4>
      </vt:variant>
      <vt:variant>
        <vt:i4>5</vt:i4>
      </vt:variant>
      <vt:variant>
        <vt:lpwstr>http://www.enterprisedb.com/docs/en/9.3/pg/sql-droptable.html</vt:lpwstr>
      </vt:variant>
      <vt:variant>
        <vt:lpwstr/>
      </vt:variant>
      <vt:variant>
        <vt:i4>4653117</vt:i4>
      </vt:variant>
      <vt:variant>
        <vt:i4>2694</vt:i4>
      </vt:variant>
      <vt:variant>
        <vt:i4>0</vt:i4>
      </vt:variant>
      <vt:variant>
        <vt:i4>5</vt:i4>
      </vt:variant>
      <vt:variant>
        <vt:lpwstr/>
      </vt:variant>
      <vt:variant>
        <vt:lpwstr>_Handling_Stray_Values_11</vt:lpwstr>
      </vt:variant>
      <vt:variant>
        <vt:i4>4653115</vt:i4>
      </vt:variant>
      <vt:variant>
        <vt:i4>2691</vt:i4>
      </vt:variant>
      <vt:variant>
        <vt:i4>0</vt:i4>
      </vt:variant>
      <vt:variant>
        <vt:i4>5</vt:i4>
      </vt:variant>
      <vt:variant>
        <vt:lpwstr/>
      </vt:variant>
      <vt:variant>
        <vt:lpwstr>_Handling_Stray_Values_17</vt:lpwstr>
      </vt:variant>
      <vt:variant>
        <vt:i4>4653117</vt:i4>
      </vt:variant>
      <vt:variant>
        <vt:i4>2688</vt:i4>
      </vt:variant>
      <vt:variant>
        <vt:i4>0</vt:i4>
      </vt:variant>
      <vt:variant>
        <vt:i4>5</vt:i4>
      </vt:variant>
      <vt:variant>
        <vt:lpwstr/>
      </vt:variant>
      <vt:variant>
        <vt:lpwstr>_Handling_Stray_Values_11</vt:lpwstr>
      </vt:variant>
      <vt:variant>
        <vt:i4>4653117</vt:i4>
      </vt:variant>
      <vt:variant>
        <vt:i4>2685</vt:i4>
      </vt:variant>
      <vt:variant>
        <vt:i4>0</vt:i4>
      </vt:variant>
      <vt:variant>
        <vt:i4>5</vt:i4>
      </vt:variant>
      <vt:variant>
        <vt:lpwstr/>
      </vt:variant>
      <vt:variant>
        <vt:lpwstr>_Handling_Stray_Values_11</vt:lpwstr>
      </vt:variant>
      <vt:variant>
        <vt:i4>6815817</vt:i4>
      </vt:variant>
      <vt:variant>
        <vt:i4>2682</vt:i4>
      </vt:variant>
      <vt:variant>
        <vt:i4>0</vt:i4>
      </vt:variant>
      <vt:variant>
        <vt:i4>5</vt:i4>
      </vt:variant>
      <vt:variant>
        <vt:lpwstr>http://www.enterprisedb.com/docs/en/9.3/pg/sql-createtable.html</vt:lpwstr>
      </vt:variant>
      <vt:variant>
        <vt:lpwstr/>
      </vt:variant>
      <vt:variant>
        <vt:i4>4653117</vt:i4>
      </vt:variant>
      <vt:variant>
        <vt:i4>2679</vt:i4>
      </vt:variant>
      <vt:variant>
        <vt:i4>0</vt:i4>
      </vt:variant>
      <vt:variant>
        <vt:i4>5</vt:i4>
      </vt:variant>
      <vt:variant>
        <vt:lpwstr/>
      </vt:variant>
      <vt:variant>
        <vt:lpwstr>_Handling_Stray_Values_11</vt:lpwstr>
      </vt:variant>
      <vt:variant>
        <vt:i4>4653114</vt:i4>
      </vt:variant>
      <vt:variant>
        <vt:i4>2676</vt:i4>
      </vt:variant>
      <vt:variant>
        <vt:i4>0</vt:i4>
      </vt:variant>
      <vt:variant>
        <vt:i4>5</vt:i4>
      </vt:variant>
      <vt:variant>
        <vt:lpwstr/>
      </vt:variant>
      <vt:variant>
        <vt:lpwstr>_Handling_Stray_Values_16</vt:lpwstr>
      </vt:variant>
      <vt:variant>
        <vt:i4>5177364</vt:i4>
      </vt:variant>
      <vt:variant>
        <vt:i4>2673</vt:i4>
      </vt:variant>
      <vt:variant>
        <vt:i4>0</vt:i4>
      </vt:variant>
      <vt:variant>
        <vt:i4>5</vt:i4>
      </vt:variant>
      <vt:variant>
        <vt:lpwstr>http://www.enterprisedb.com/docs/en/9.3/pg/ddl-partitioning.html</vt:lpwstr>
      </vt:variant>
      <vt:variant>
        <vt:lpwstr/>
      </vt:variant>
      <vt:variant>
        <vt:i4>4849689</vt:i4>
      </vt:variant>
      <vt:variant>
        <vt:i4>2595</vt:i4>
      </vt:variant>
      <vt:variant>
        <vt:i4>0</vt:i4>
      </vt:variant>
      <vt:variant>
        <vt:i4>5</vt:i4>
      </vt:variant>
      <vt:variant>
        <vt:lpwstr>http://www.enterprisedb.com/docs/en/9.3/pg/functions-formatting.html</vt:lpwstr>
      </vt:variant>
      <vt:variant>
        <vt:lpwstr/>
      </vt:variant>
      <vt:variant>
        <vt:i4>6094863</vt:i4>
      </vt:variant>
      <vt:variant>
        <vt:i4>2592</vt:i4>
      </vt:variant>
      <vt:variant>
        <vt:i4>0</vt:i4>
      </vt:variant>
      <vt:variant>
        <vt:i4>5</vt:i4>
      </vt:variant>
      <vt:variant>
        <vt:lpwstr>http://www.enterprisedb.com/docs/en/9.3/pg/xfunc-volatility.html</vt:lpwstr>
      </vt:variant>
      <vt:variant>
        <vt:lpwstr/>
      </vt:variant>
      <vt:variant>
        <vt:i4>6094875</vt:i4>
      </vt:variant>
      <vt:variant>
        <vt:i4>2556</vt:i4>
      </vt:variant>
      <vt:variant>
        <vt:i4>0</vt:i4>
      </vt:variant>
      <vt:variant>
        <vt:i4>5</vt:i4>
      </vt:variant>
      <vt:variant>
        <vt:lpwstr>http://www.enterprisedb.com/docs/en/9.3/pg/functions-matching.html</vt:lpwstr>
      </vt:variant>
      <vt:variant>
        <vt:lpwstr>FUNCTIONS-POSIX-REGEXP</vt:lpwstr>
      </vt:variant>
      <vt:variant>
        <vt:i4>6094875</vt:i4>
      </vt:variant>
      <vt:variant>
        <vt:i4>2553</vt:i4>
      </vt:variant>
      <vt:variant>
        <vt:i4>0</vt:i4>
      </vt:variant>
      <vt:variant>
        <vt:i4>5</vt:i4>
      </vt:variant>
      <vt:variant>
        <vt:lpwstr>http://www.enterprisedb.com/docs/en/9.3/pg/functions-matching.html</vt:lpwstr>
      </vt:variant>
      <vt:variant>
        <vt:lpwstr>FUNCTIONS-POSIX-REGEXP</vt:lpwstr>
      </vt:variant>
      <vt:variant>
        <vt:i4>6094875</vt:i4>
      </vt:variant>
      <vt:variant>
        <vt:i4>2550</vt:i4>
      </vt:variant>
      <vt:variant>
        <vt:i4>0</vt:i4>
      </vt:variant>
      <vt:variant>
        <vt:i4>5</vt:i4>
      </vt:variant>
      <vt:variant>
        <vt:lpwstr>http://www.enterprisedb.com/docs/en/9.3/pg/functions-matching.html</vt:lpwstr>
      </vt:variant>
      <vt:variant>
        <vt:lpwstr>FUNCTIONS-POSIX-REGEXP</vt:lpwstr>
      </vt:variant>
      <vt:variant>
        <vt:i4>6094875</vt:i4>
      </vt:variant>
      <vt:variant>
        <vt:i4>2547</vt:i4>
      </vt:variant>
      <vt:variant>
        <vt:i4>0</vt:i4>
      </vt:variant>
      <vt:variant>
        <vt:i4>5</vt:i4>
      </vt:variant>
      <vt:variant>
        <vt:lpwstr>http://www.enterprisedb.com/docs/en/9.3/pg/functions-matching.html</vt:lpwstr>
      </vt:variant>
      <vt:variant>
        <vt:lpwstr>FUNCTIONS-POSIX-REGEXP</vt:lpwstr>
      </vt:variant>
      <vt:variant>
        <vt:i4>3145855</vt:i4>
      </vt:variant>
      <vt:variant>
        <vt:i4>2490</vt:i4>
      </vt:variant>
      <vt:variant>
        <vt:i4>0</vt:i4>
      </vt:variant>
      <vt:variant>
        <vt:i4>5</vt:i4>
      </vt:variant>
      <vt:variant>
        <vt:lpwstr>http://www.enterprisedb.com/docs/en/9.4/pg/app-initdb.html</vt:lpwstr>
      </vt:variant>
      <vt:variant>
        <vt:lpwstr/>
      </vt:variant>
      <vt:variant>
        <vt:i4>2687092</vt:i4>
      </vt:variant>
      <vt:variant>
        <vt:i4>2487</vt:i4>
      </vt:variant>
      <vt:variant>
        <vt:i4>0</vt:i4>
      </vt:variant>
      <vt:variant>
        <vt:i4>5</vt:i4>
      </vt:variant>
      <vt:variant>
        <vt:lpwstr>http://www.enterprisedb.com/docs/en/9.4/pg/sql-createdatabase.html</vt:lpwstr>
      </vt:variant>
      <vt:variant>
        <vt:lpwstr/>
      </vt:variant>
      <vt:variant>
        <vt:i4>7471195</vt:i4>
      </vt:variant>
      <vt:variant>
        <vt:i4>2484</vt:i4>
      </vt:variant>
      <vt:variant>
        <vt:i4>0</vt:i4>
      </vt:variant>
      <vt:variant>
        <vt:i4>5</vt:i4>
      </vt:variant>
      <vt:variant>
        <vt:lpwstr>http://www.enterprisedb.com/docs/en/9.4/pg/sql-createcollation.html</vt:lpwstr>
      </vt:variant>
      <vt:variant>
        <vt:lpwstr/>
      </vt:variant>
      <vt:variant>
        <vt:i4>4128841</vt:i4>
      </vt:variant>
      <vt:variant>
        <vt:i4>2481</vt:i4>
      </vt:variant>
      <vt:variant>
        <vt:i4>0</vt:i4>
      </vt:variant>
      <vt:variant>
        <vt:i4>5</vt:i4>
      </vt:variant>
      <vt:variant>
        <vt:lpwstr>http://userguide.icu-project.org/collation/concepts</vt:lpwstr>
      </vt:variant>
      <vt:variant>
        <vt:lpwstr/>
      </vt:variant>
      <vt:variant>
        <vt:i4>4128841</vt:i4>
      </vt:variant>
      <vt:variant>
        <vt:i4>2472</vt:i4>
      </vt:variant>
      <vt:variant>
        <vt:i4>0</vt:i4>
      </vt:variant>
      <vt:variant>
        <vt:i4>5</vt:i4>
      </vt:variant>
      <vt:variant>
        <vt:lpwstr>http://userguide.icu-project.org/collation/concepts</vt:lpwstr>
      </vt:variant>
      <vt:variant>
        <vt:lpwstr/>
      </vt:variant>
      <vt:variant>
        <vt:i4>6029401</vt:i4>
      </vt:variant>
      <vt:variant>
        <vt:i4>2469</vt:i4>
      </vt:variant>
      <vt:variant>
        <vt:i4>0</vt:i4>
      </vt:variant>
      <vt:variant>
        <vt:i4>5</vt:i4>
      </vt:variant>
      <vt:variant>
        <vt:lpwstr>http://www.unicode.org/reports/tr10/</vt:lpwstr>
      </vt:variant>
      <vt:variant>
        <vt:lpwstr/>
      </vt:variant>
      <vt:variant>
        <vt:i4>196709</vt:i4>
      </vt:variant>
      <vt:variant>
        <vt:i4>2241</vt:i4>
      </vt:variant>
      <vt:variant>
        <vt:i4>0</vt:i4>
      </vt:variant>
      <vt:variant>
        <vt:i4>5</vt:i4>
      </vt:variant>
      <vt:variant>
        <vt:lpwstr>http://www.enterprisedb.com/docs/en/9.3/pg/index.html</vt:lpwstr>
      </vt:variant>
      <vt:variant>
        <vt:lpwstr/>
      </vt:variant>
      <vt:variant>
        <vt:i4>4259947</vt:i4>
      </vt:variant>
      <vt:variant>
        <vt:i4>2235</vt:i4>
      </vt:variant>
      <vt:variant>
        <vt:i4>0</vt:i4>
      </vt:variant>
      <vt:variant>
        <vt:i4>5</vt:i4>
      </vt:variant>
      <vt:variant>
        <vt:lpwstr/>
      </vt:variant>
      <vt:variant>
        <vt:lpwstr>_EDB_ATTR_HOLDABLE</vt:lpwstr>
      </vt:variant>
      <vt:variant>
        <vt:i4>327686</vt:i4>
      </vt:variant>
      <vt:variant>
        <vt:i4>2232</vt:i4>
      </vt:variant>
      <vt:variant>
        <vt:i4>0</vt:i4>
      </vt:variant>
      <vt:variant>
        <vt:i4>5</vt:i4>
      </vt:variant>
      <vt:variant>
        <vt:lpwstr/>
      </vt:variant>
      <vt:variant>
        <vt:lpwstr>_Miscellaneous_Functions</vt:lpwstr>
      </vt:variant>
      <vt:variant>
        <vt:i4>7209086</vt:i4>
      </vt:variant>
      <vt:variant>
        <vt:i4>2229</vt:i4>
      </vt:variant>
      <vt:variant>
        <vt:i4>0</vt:i4>
      </vt:variant>
      <vt:variant>
        <vt:i4>5</vt:i4>
      </vt:variant>
      <vt:variant>
        <vt:lpwstr/>
      </vt:variant>
      <vt:variant>
        <vt:lpwstr>_LOB_Functions</vt:lpwstr>
      </vt:variant>
      <vt:variant>
        <vt:i4>3735666</vt:i4>
      </vt:variant>
      <vt:variant>
        <vt:i4>2226</vt:i4>
      </vt:variant>
      <vt:variant>
        <vt:i4>0</vt:i4>
      </vt:variant>
      <vt:variant>
        <vt:i4>5</vt:i4>
      </vt:variant>
      <vt:variant>
        <vt:lpwstr/>
      </vt:variant>
      <vt:variant>
        <vt:lpwstr>_EDB_ATTR_STMT_LVL_TX</vt:lpwstr>
      </vt:variant>
      <vt:variant>
        <vt:i4>4784149</vt:i4>
      </vt:variant>
      <vt:variant>
        <vt:i4>2187</vt:i4>
      </vt:variant>
      <vt:variant>
        <vt:i4>0</vt:i4>
      </vt:variant>
      <vt:variant>
        <vt:i4>5</vt:i4>
      </vt:variant>
      <vt:variant>
        <vt:lpwstr>mailto:sales@enterprisedb.com</vt:lpwstr>
      </vt:variant>
      <vt:variant>
        <vt:lpwstr/>
      </vt:variant>
      <vt:variant>
        <vt:i4>4784149</vt:i4>
      </vt:variant>
      <vt:variant>
        <vt:i4>2169</vt:i4>
      </vt:variant>
      <vt:variant>
        <vt:i4>0</vt:i4>
      </vt:variant>
      <vt:variant>
        <vt:i4>5</vt:i4>
      </vt:variant>
      <vt:variant>
        <vt:lpwstr>mailto:sales@enterprisedb.com</vt:lpwstr>
      </vt:variant>
      <vt:variant>
        <vt:lpwstr/>
      </vt:variant>
      <vt:variant>
        <vt:i4>1703995</vt:i4>
      </vt:variant>
      <vt:variant>
        <vt:i4>466836</vt:i4>
      </vt:variant>
      <vt:variant>
        <vt:i4>1027</vt:i4>
      </vt:variant>
      <vt:variant>
        <vt:i4>1</vt:i4>
      </vt:variant>
      <vt:variant>
        <vt:lpwstr>services_win</vt:lpwstr>
      </vt:variant>
      <vt:variant>
        <vt:lpwstr/>
      </vt:variant>
      <vt:variant>
        <vt:i4>4522081</vt:i4>
      </vt:variant>
      <vt:variant>
        <vt:i4>752752</vt:i4>
      </vt:variant>
      <vt:variant>
        <vt:i4>1030</vt:i4>
      </vt:variant>
      <vt:variant>
        <vt:i4>1</vt:i4>
      </vt:variant>
      <vt:variant>
        <vt:lpwstr>open_debugger_1</vt:lpwstr>
      </vt:variant>
      <vt:variant>
        <vt:lpwstr/>
      </vt:variant>
      <vt:variant>
        <vt:i4>4522082</vt:i4>
      </vt:variant>
      <vt:variant>
        <vt:i4>753002</vt:i4>
      </vt:variant>
      <vt:variant>
        <vt:i4>1031</vt:i4>
      </vt:variant>
      <vt:variant>
        <vt:i4>1</vt:i4>
      </vt:variant>
      <vt:variant>
        <vt:lpwstr>open_debugger_2</vt:lpwstr>
      </vt:variant>
      <vt:variant>
        <vt:lpwstr/>
      </vt:variant>
      <vt:variant>
        <vt:i4>2490443</vt:i4>
      </vt:variant>
      <vt:variant>
        <vt:i4>753912</vt:i4>
      </vt:variant>
      <vt:variant>
        <vt:i4>1032</vt:i4>
      </vt:variant>
      <vt:variant>
        <vt:i4>1</vt:i4>
      </vt:variant>
      <vt:variant>
        <vt:lpwstr>view_data_options</vt:lpwstr>
      </vt:variant>
      <vt:variant>
        <vt:lpwstr/>
      </vt:variant>
      <vt:variant>
        <vt:i4>720990</vt:i4>
      </vt:variant>
      <vt:variant>
        <vt:i4>756112</vt:i4>
      </vt:variant>
      <vt:variant>
        <vt:i4>1033</vt:i4>
      </vt:variant>
      <vt:variant>
        <vt:i4>1</vt:i4>
      </vt:variant>
      <vt:variant>
        <vt:lpwstr>main_debugger</vt:lpwstr>
      </vt:variant>
      <vt:variant>
        <vt:lpwstr/>
      </vt:variant>
      <vt:variant>
        <vt:i4>3997702</vt:i4>
      </vt:variant>
      <vt:variant>
        <vt:i4>756408</vt:i4>
      </vt:variant>
      <vt:variant>
        <vt:i4>1034</vt:i4>
      </vt:variant>
      <vt:variant>
        <vt:i4>1</vt:i4>
      </vt:variant>
      <vt:variant>
        <vt:lpwstr>program_body</vt:lpwstr>
      </vt:variant>
      <vt:variant>
        <vt:lpwstr/>
      </vt:variant>
      <vt:variant>
        <vt:i4>4522008</vt:i4>
      </vt:variant>
      <vt:variant>
        <vt:i4>757235</vt:i4>
      </vt:variant>
      <vt:variant>
        <vt:i4>1035</vt:i4>
      </vt:variant>
      <vt:variant>
        <vt:i4>1</vt:i4>
      </vt:variant>
      <vt:variant>
        <vt:lpwstr>call_stack_1</vt:lpwstr>
      </vt:variant>
      <vt:variant>
        <vt:lpwstr/>
      </vt:variant>
      <vt:variant>
        <vt:i4>4587544</vt:i4>
      </vt:variant>
      <vt:variant>
        <vt:i4>757599</vt:i4>
      </vt:variant>
      <vt:variant>
        <vt:i4>1036</vt:i4>
      </vt:variant>
      <vt:variant>
        <vt:i4>1</vt:i4>
      </vt:variant>
      <vt:variant>
        <vt:lpwstr>call_stack_2</vt:lpwstr>
      </vt:variant>
      <vt:variant>
        <vt:lpwstr/>
      </vt:variant>
      <vt:variant>
        <vt:i4>4653080</vt:i4>
      </vt:variant>
      <vt:variant>
        <vt:i4>757819</vt:i4>
      </vt:variant>
      <vt:variant>
        <vt:i4>1037</vt:i4>
      </vt:variant>
      <vt:variant>
        <vt:i4>1</vt:i4>
      </vt:variant>
      <vt:variant>
        <vt:lpwstr>call_stack_3</vt:lpwstr>
      </vt:variant>
      <vt:variant>
        <vt:lpwstr/>
      </vt:variant>
      <vt:variant>
        <vt:i4>7274549</vt:i4>
      </vt:variant>
      <vt:variant>
        <vt:i4>758322</vt:i4>
      </vt:variant>
      <vt:variant>
        <vt:i4>1038</vt:i4>
      </vt:variant>
      <vt:variant>
        <vt:i4>1</vt:i4>
      </vt:variant>
      <vt:variant>
        <vt:lpwstr>output_pane</vt:lpwstr>
      </vt:variant>
      <vt:variant>
        <vt:lpwstr/>
      </vt:variant>
      <vt:variant>
        <vt:i4>4063262</vt:i4>
      </vt:variant>
      <vt:variant>
        <vt:i4>758886</vt:i4>
      </vt:variant>
      <vt:variant>
        <vt:i4>1039</vt:i4>
      </vt:variant>
      <vt:variant>
        <vt:i4>1</vt:i4>
      </vt:variant>
      <vt:variant>
        <vt:lpwstr>Screen shot 2013-07-25 at 9</vt:lpwstr>
      </vt:variant>
      <vt:variant>
        <vt:lpwstr/>
      </vt:variant>
      <vt:variant>
        <vt:i4>4063262</vt:i4>
      </vt:variant>
      <vt:variant>
        <vt:i4>759323</vt:i4>
      </vt:variant>
      <vt:variant>
        <vt:i4>1040</vt:i4>
      </vt:variant>
      <vt:variant>
        <vt:i4>1</vt:i4>
      </vt:variant>
      <vt:variant>
        <vt:lpwstr>Screen shot 2013-07-25 at 9</vt:lpwstr>
      </vt:variant>
      <vt:variant>
        <vt:lpwstr/>
      </vt:variant>
      <vt:variant>
        <vt:i4>4063262</vt:i4>
      </vt:variant>
      <vt:variant>
        <vt:i4>759728</vt:i4>
      </vt:variant>
      <vt:variant>
        <vt:i4>1041</vt:i4>
      </vt:variant>
      <vt:variant>
        <vt:i4>1</vt:i4>
      </vt:variant>
      <vt:variant>
        <vt:lpwstr>Screen shot 2013-07-25 at 9</vt:lpwstr>
      </vt:variant>
      <vt:variant>
        <vt:lpwstr/>
      </vt:variant>
      <vt:variant>
        <vt:i4>4063262</vt:i4>
      </vt:variant>
      <vt:variant>
        <vt:i4>759973</vt:i4>
      </vt:variant>
      <vt:variant>
        <vt:i4>1042</vt:i4>
      </vt:variant>
      <vt:variant>
        <vt:i4>1</vt:i4>
      </vt:variant>
      <vt:variant>
        <vt:lpwstr>Screen shot 2013-07-25 at 9</vt:lpwstr>
      </vt:variant>
      <vt:variant>
        <vt:lpwstr/>
      </vt:variant>
      <vt:variant>
        <vt:i4>4063262</vt:i4>
      </vt:variant>
      <vt:variant>
        <vt:i4>760268</vt:i4>
      </vt:variant>
      <vt:variant>
        <vt:i4>1043</vt:i4>
      </vt:variant>
      <vt:variant>
        <vt:i4>1</vt:i4>
      </vt:variant>
      <vt:variant>
        <vt:lpwstr>Screen shot 2013-07-25 at 9</vt:lpwstr>
      </vt:variant>
      <vt:variant>
        <vt:lpwstr/>
      </vt:variant>
      <vt:variant>
        <vt:i4>4063262</vt:i4>
      </vt:variant>
      <vt:variant>
        <vt:i4>760423</vt:i4>
      </vt:variant>
      <vt:variant>
        <vt:i4>1044</vt:i4>
      </vt:variant>
      <vt:variant>
        <vt:i4>1</vt:i4>
      </vt:variant>
      <vt:variant>
        <vt:lpwstr>Screen shot 2013-07-25 at 9</vt:lpwstr>
      </vt:variant>
      <vt:variant>
        <vt:lpwstr/>
      </vt:variant>
      <vt:variant>
        <vt:i4>8257645</vt:i4>
      </vt:variant>
      <vt:variant>
        <vt:i4>761750</vt:i4>
      </vt:variant>
      <vt:variant>
        <vt:i4>1045</vt:i4>
      </vt:variant>
      <vt:variant>
        <vt:i4>1</vt:i4>
      </vt:variant>
      <vt:variant>
        <vt:lpwstr>breakpoint</vt:lpwstr>
      </vt:variant>
      <vt:variant>
        <vt:lpwstr/>
      </vt:variant>
      <vt:variant>
        <vt:i4>917526</vt:i4>
      </vt:variant>
      <vt:variant>
        <vt:i4>762114</vt:i4>
      </vt:variant>
      <vt:variant>
        <vt:i4>1046</vt:i4>
      </vt:variant>
      <vt:variant>
        <vt:i4>1</vt:i4>
      </vt:variant>
      <vt:variant>
        <vt:lpwstr>Screen shot 2013-07-25 at 10</vt:lpwstr>
      </vt:variant>
      <vt:variant>
        <vt:lpwstr/>
      </vt:variant>
      <vt:variant>
        <vt:i4>917526</vt:i4>
      </vt:variant>
      <vt:variant>
        <vt:i4>762929</vt:i4>
      </vt:variant>
      <vt:variant>
        <vt:i4>1047</vt:i4>
      </vt:variant>
      <vt:variant>
        <vt:i4>1</vt:i4>
      </vt:variant>
      <vt:variant>
        <vt:lpwstr>Screen shot 2013-07-25 at 10</vt:lpwstr>
      </vt:variant>
      <vt:variant>
        <vt:lpwstr/>
      </vt:variant>
      <vt:variant>
        <vt:i4>5243001</vt:i4>
      </vt:variant>
      <vt:variant>
        <vt:i4>763594</vt:i4>
      </vt:variant>
      <vt:variant>
        <vt:i4>1048</vt:i4>
      </vt:variant>
      <vt:variant>
        <vt:i4>1</vt:i4>
      </vt:variant>
      <vt:variant>
        <vt:lpwstr>global_breakpoint_1</vt:lpwstr>
      </vt:variant>
      <vt:variant>
        <vt:lpwstr/>
      </vt:variant>
      <vt:variant>
        <vt:i4>5243002</vt:i4>
      </vt:variant>
      <vt:variant>
        <vt:i4>763890</vt:i4>
      </vt:variant>
      <vt:variant>
        <vt:i4>1049</vt:i4>
      </vt:variant>
      <vt:variant>
        <vt:i4>1</vt:i4>
      </vt:variant>
      <vt:variant>
        <vt:lpwstr>global_breakpoint_2</vt:lpwstr>
      </vt:variant>
      <vt:variant>
        <vt:lpwstr/>
      </vt:variant>
      <vt:variant>
        <vt:i4>5243003</vt:i4>
      </vt:variant>
      <vt:variant>
        <vt:i4>764536</vt:i4>
      </vt:variant>
      <vt:variant>
        <vt:i4>1050</vt:i4>
      </vt:variant>
      <vt:variant>
        <vt:i4>1</vt:i4>
      </vt:variant>
      <vt:variant>
        <vt:lpwstr>global_breakpoint_3</vt:lpwstr>
      </vt:variant>
      <vt:variant>
        <vt:lpwstr/>
      </vt:variant>
      <vt:variant>
        <vt:i4>5243004</vt:i4>
      </vt:variant>
      <vt:variant>
        <vt:i4>764721</vt:i4>
      </vt:variant>
      <vt:variant>
        <vt:i4>1051</vt:i4>
      </vt:variant>
      <vt:variant>
        <vt:i4>1</vt:i4>
      </vt:variant>
      <vt:variant>
        <vt:lpwstr>global_breakpoint_4</vt:lpwstr>
      </vt:variant>
      <vt:variant>
        <vt:lpwstr/>
      </vt:variant>
      <vt:variant>
        <vt:i4>5243005</vt:i4>
      </vt:variant>
      <vt:variant>
        <vt:i4>764938</vt:i4>
      </vt:variant>
      <vt:variant>
        <vt:i4>1052</vt:i4>
      </vt:variant>
      <vt:variant>
        <vt:i4>1</vt:i4>
      </vt:variant>
      <vt:variant>
        <vt:lpwstr>global_breakpoint_5</vt:lpwstr>
      </vt:variant>
      <vt:variant>
        <vt:lpwstr/>
      </vt:variant>
      <vt:variant>
        <vt:i4>5243006</vt:i4>
      </vt:variant>
      <vt:variant>
        <vt:i4>765293</vt:i4>
      </vt:variant>
      <vt:variant>
        <vt:i4>1053</vt:i4>
      </vt:variant>
      <vt:variant>
        <vt:i4>1</vt:i4>
      </vt:variant>
      <vt:variant>
        <vt:lpwstr>global_breakpoint_6</vt:lpwstr>
      </vt:variant>
      <vt:variant>
        <vt:lpwstr/>
      </vt:variant>
      <vt:variant>
        <vt:i4>524374</vt:i4>
      </vt:variant>
      <vt:variant>
        <vt:i4>765809</vt:i4>
      </vt:variant>
      <vt:variant>
        <vt:i4>1054</vt:i4>
      </vt:variant>
      <vt:variant>
        <vt:i4>1</vt:i4>
      </vt:variant>
      <vt:variant>
        <vt:lpwstr>exit_debugger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EDB Postgres Enterprise Guide</dc:title>
  <dc:subject>Unique features of Postgres Plus Enterprise</dc:subject>
  <dc:creator>EnterpriseDB Corporation</dc:creator>
  <cp:lastModifiedBy>Windows User</cp:lastModifiedBy>
  <cp:revision>7</cp:revision>
  <cp:lastPrinted>2016-02-25T15:01:00Z</cp:lastPrinted>
  <dcterms:created xsi:type="dcterms:W3CDTF">2016-02-25T14:10:00Z</dcterms:created>
  <dcterms:modified xsi:type="dcterms:W3CDTF">2016-02-25T15:02:00Z</dcterms:modified>
</cp:coreProperties>
</file>